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6D07C3" w14:textId="0870DA10" w:rsidR="00633C60" w:rsidRPr="007F08A3" w:rsidRDefault="00633C60" w:rsidP="00633C60">
      <w:pPr>
        <w:rPr>
          <w:b/>
          <w:lang w:val="en-US"/>
        </w:rPr>
      </w:pPr>
      <w:bookmarkStart w:id="0" w:name="_Toc528868784"/>
      <w:bookmarkStart w:id="1" w:name="_Toc534291683"/>
      <w:bookmarkStart w:id="2" w:name="_Toc535231087"/>
      <w:r w:rsidRPr="007F08A3">
        <w:rPr>
          <w:b/>
          <w:lang w:val="en-US"/>
        </w:rPr>
        <w:t xml:space="preserve">Carbonyl </w:t>
      </w:r>
      <w:r w:rsidR="005E751C" w:rsidRPr="007F08A3">
        <w:rPr>
          <w:b/>
          <w:lang w:val="en-US"/>
        </w:rPr>
        <w:t>R</w:t>
      </w:r>
      <w:r w:rsidRPr="007F08A3">
        <w:rPr>
          <w:b/>
          <w:lang w:val="en-US"/>
        </w:rPr>
        <w:t xml:space="preserve">eduction </w:t>
      </w:r>
      <w:r w:rsidR="00C02843" w:rsidRPr="007F08A3">
        <w:rPr>
          <w:b/>
          <w:lang w:val="en-US"/>
        </w:rPr>
        <w:t>and</w:t>
      </w:r>
      <w:r w:rsidRPr="007F08A3">
        <w:rPr>
          <w:b/>
          <w:lang w:val="en-US"/>
        </w:rPr>
        <w:t xml:space="preserve"> </w:t>
      </w:r>
      <w:r w:rsidR="005E751C" w:rsidRPr="007F08A3">
        <w:rPr>
          <w:b/>
          <w:lang w:val="en-US"/>
        </w:rPr>
        <w:t>B</w:t>
      </w:r>
      <w:r w:rsidRPr="007F08A3">
        <w:rPr>
          <w:b/>
          <w:lang w:val="en-US"/>
        </w:rPr>
        <w:t xml:space="preserve">iomass: a </w:t>
      </w:r>
      <w:r w:rsidR="005E751C" w:rsidRPr="007F08A3">
        <w:rPr>
          <w:b/>
          <w:lang w:val="en-US"/>
        </w:rPr>
        <w:t>C</w:t>
      </w:r>
      <w:r w:rsidRPr="007F08A3">
        <w:rPr>
          <w:b/>
          <w:lang w:val="en-US"/>
        </w:rPr>
        <w:t xml:space="preserve">ase </w:t>
      </w:r>
      <w:r w:rsidR="005E751C" w:rsidRPr="007F08A3">
        <w:rPr>
          <w:b/>
          <w:lang w:val="en-US"/>
        </w:rPr>
        <w:t>S</w:t>
      </w:r>
      <w:r w:rsidRPr="007F08A3">
        <w:rPr>
          <w:b/>
          <w:lang w:val="en-US"/>
        </w:rPr>
        <w:t xml:space="preserve">tudy of </w:t>
      </w:r>
      <w:r w:rsidR="00D66053" w:rsidRPr="007F08A3">
        <w:rPr>
          <w:b/>
          <w:lang w:val="en-US"/>
        </w:rPr>
        <w:t>S</w:t>
      </w:r>
      <w:r w:rsidRPr="007F08A3">
        <w:rPr>
          <w:b/>
          <w:lang w:val="en-US"/>
        </w:rPr>
        <w:t>ustainab</w:t>
      </w:r>
      <w:r w:rsidR="005E751C" w:rsidRPr="007F08A3">
        <w:rPr>
          <w:b/>
          <w:lang w:val="en-US"/>
        </w:rPr>
        <w:t>le Catalysis</w:t>
      </w:r>
    </w:p>
    <w:p w14:paraId="60742956" w14:textId="2BDE07C9" w:rsidR="00633C60" w:rsidRPr="007F08A3" w:rsidRDefault="00633C60" w:rsidP="005805CB">
      <w:pPr>
        <w:rPr>
          <w:b/>
          <w:vertAlign w:val="superscript"/>
          <w:lang w:val="en-US"/>
        </w:rPr>
      </w:pPr>
      <w:r w:rsidRPr="007F08A3">
        <w:rPr>
          <w:b/>
          <w:lang w:val="en-US"/>
        </w:rPr>
        <w:t xml:space="preserve">Alain </w:t>
      </w:r>
      <w:r w:rsidR="00395269" w:rsidRPr="007F08A3">
        <w:rPr>
          <w:b/>
          <w:lang w:val="en-US"/>
        </w:rPr>
        <w:t xml:space="preserve">You </w:t>
      </w:r>
      <w:r w:rsidRPr="007F08A3">
        <w:rPr>
          <w:b/>
          <w:lang w:val="en-US"/>
        </w:rPr>
        <w:t>Li</w:t>
      </w:r>
      <w:r w:rsidR="002B56E7" w:rsidRPr="007F08A3">
        <w:rPr>
          <w:b/>
          <w:vertAlign w:val="superscript"/>
          <w:lang w:val="en-US"/>
        </w:rPr>
        <w:t>†</w:t>
      </w:r>
      <w:r w:rsidR="006F6BDB" w:rsidRPr="007F08A3">
        <w:rPr>
          <w:b/>
          <w:vertAlign w:val="subscript"/>
          <w:lang w:val="en-US"/>
        </w:rPr>
        <w:t>,</w:t>
      </w:r>
      <w:r w:rsidRPr="007F08A3">
        <w:rPr>
          <w:b/>
          <w:lang w:val="en-US"/>
        </w:rPr>
        <w:t xml:space="preserve"> Audrey Moores*</w:t>
      </w:r>
      <w:r w:rsidR="002B56E7" w:rsidRPr="007F08A3">
        <w:rPr>
          <w:b/>
          <w:vertAlign w:val="superscript"/>
          <w:lang w:val="en-US"/>
        </w:rPr>
        <w:t>†</w:t>
      </w:r>
    </w:p>
    <w:p w14:paraId="45199984" w14:textId="3576846C" w:rsidR="00633C60" w:rsidRPr="007F08A3" w:rsidRDefault="00C50F7A" w:rsidP="00633C60">
      <w:pPr>
        <w:pStyle w:val="BCAuthorAddress"/>
        <w:jc w:val="left"/>
      </w:pPr>
      <w:r w:rsidRPr="007F08A3">
        <w:rPr>
          <w:b/>
          <w:vertAlign w:val="superscript"/>
        </w:rPr>
        <w:t>†</w:t>
      </w:r>
      <w:r w:rsidR="00633C60" w:rsidRPr="007F08A3">
        <w:t xml:space="preserve">Centre for Green Chemistry and Catalysis, Department of Chemistry, McGill University, 801 Sherbrooke Street West, Montreal, QC, H3A 0B8, Canada. </w:t>
      </w:r>
      <w:hyperlink r:id="rId8" w:history="1">
        <w:r w:rsidR="00B07445" w:rsidRPr="007F08A3">
          <w:rPr>
            <w:rStyle w:val="Lienhypertexte"/>
          </w:rPr>
          <w:t>*Audrey.moores@mcgill.ca</w:t>
        </w:r>
      </w:hyperlink>
    </w:p>
    <w:p w14:paraId="56DC6F22" w14:textId="08A8586E" w:rsidR="00E309B2" w:rsidRPr="007F08A3" w:rsidRDefault="00E309B2" w:rsidP="00E309B2">
      <w:pPr>
        <w:rPr>
          <w:b/>
          <w:lang w:val="en-US"/>
        </w:rPr>
      </w:pPr>
      <w:r w:rsidRPr="007F08A3">
        <w:rPr>
          <w:b/>
          <w:lang w:val="en-US"/>
        </w:rPr>
        <w:t>Graphical abstract</w:t>
      </w:r>
    </w:p>
    <w:p w14:paraId="529E4E98" w14:textId="1123CD56" w:rsidR="00633C60" w:rsidRPr="007F08A3" w:rsidRDefault="004E16C5" w:rsidP="005805CB">
      <w:pPr>
        <w:rPr>
          <w:b/>
          <w:lang w:val="en-US"/>
        </w:rPr>
      </w:pPr>
      <w:r w:rsidRPr="007F08A3">
        <w:rPr>
          <w:noProof/>
          <w:lang w:val="en-US"/>
        </w:rPr>
        <w:drawing>
          <wp:inline distT="0" distB="0" distL="0" distR="0" wp14:anchorId="58D9FF31" wp14:editId="18B3C2AC">
            <wp:extent cx="3604161" cy="2051648"/>
            <wp:effectExtent l="0" t="0" r="0" b="635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610297" cy="2055141"/>
                    </a:xfrm>
                    <a:prstGeom prst="rect">
                      <a:avLst/>
                    </a:prstGeom>
                  </pic:spPr>
                </pic:pic>
              </a:graphicData>
            </a:graphic>
          </wp:inline>
        </w:drawing>
      </w:r>
    </w:p>
    <w:p w14:paraId="25892287" w14:textId="14CB8378" w:rsidR="00A522E3" w:rsidRPr="007F08A3" w:rsidRDefault="00A522E3" w:rsidP="005805CB">
      <w:pPr>
        <w:rPr>
          <w:b/>
          <w:lang w:val="en-US"/>
        </w:rPr>
      </w:pPr>
      <w:r w:rsidRPr="007F08A3">
        <w:rPr>
          <w:b/>
          <w:lang w:val="en-US"/>
        </w:rPr>
        <w:t>Abstract</w:t>
      </w:r>
    </w:p>
    <w:p w14:paraId="1FE52E8D" w14:textId="2F84EA1C" w:rsidR="00A700D8" w:rsidRPr="007F08A3" w:rsidRDefault="00052F02" w:rsidP="005805CB">
      <w:pPr>
        <w:rPr>
          <w:lang w:val="en-US"/>
        </w:rPr>
      </w:pPr>
      <w:r w:rsidRPr="007F08A3">
        <w:rPr>
          <w:lang w:val="en-US"/>
        </w:rPr>
        <w:t xml:space="preserve">Catalysis plays a major role at </w:t>
      </w:r>
      <w:r w:rsidR="00C02843" w:rsidRPr="007F08A3">
        <w:rPr>
          <w:lang w:val="en-US"/>
        </w:rPr>
        <w:t>mitigating</w:t>
      </w:r>
      <w:r w:rsidRPr="007F08A3">
        <w:rPr>
          <w:lang w:val="en-US"/>
        </w:rPr>
        <w:t xml:space="preserve"> the environmental impact of </w:t>
      </w:r>
      <w:r w:rsidR="006B1DD2" w:rsidRPr="007F08A3">
        <w:rPr>
          <w:lang w:val="en-US"/>
        </w:rPr>
        <w:t>the chemical industry</w:t>
      </w:r>
      <w:r w:rsidR="002D631C" w:rsidRPr="007F08A3">
        <w:rPr>
          <w:lang w:val="en-US"/>
        </w:rPr>
        <w:t xml:space="preserve">, </w:t>
      </w:r>
      <w:r w:rsidR="00A45B1D" w:rsidRPr="007F08A3">
        <w:rPr>
          <w:lang w:val="en-US"/>
        </w:rPr>
        <w:t>drastically cutting</w:t>
      </w:r>
      <w:r w:rsidR="00EB2A7E" w:rsidRPr="007F08A3">
        <w:rPr>
          <w:lang w:val="en-US"/>
        </w:rPr>
        <w:t xml:space="preserve"> its</w:t>
      </w:r>
      <w:r w:rsidR="002D631C" w:rsidRPr="007F08A3">
        <w:rPr>
          <w:lang w:val="en-US"/>
        </w:rPr>
        <w:t xml:space="preserve"> energy and material consumption</w:t>
      </w:r>
      <w:r w:rsidR="00A304CB" w:rsidRPr="007F08A3">
        <w:rPr>
          <w:lang w:val="en-US"/>
        </w:rPr>
        <w:t xml:space="preserve">. </w:t>
      </w:r>
      <w:r w:rsidR="00A717E7" w:rsidRPr="007F08A3">
        <w:rPr>
          <w:lang w:val="en-US"/>
        </w:rPr>
        <w:t>For this perspective, we have chosen C=O reduction in the context of biomass as a benchmark reaction to introduce and illustrate essential aspects of green catalysis</w:t>
      </w:r>
      <w:r w:rsidR="008B689F" w:rsidRPr="007F08A3">
        <w:rPr>
          <w:lang w:val="en-US"/>
        </w:rPr>
        <w:t>.</w:t>
      </w:r>
      <w:r w:rsidR="00800EE4" w:rsidRPr="007F08A3">
        <w:rPr>
          <w:lang w:val="en-US"/>
        </w:rPr>
        <w:t xml:space="preserve"> We first </w:t>
      </w:r>
      <w:r w:rsidR="00486574" w:rsidRPr="007F08A3">
        <w:rPr>
          <w:lang w:val="en-US"/>
        </w:rPr>
        <w:t>covered</w:t>
      </w:r>
      <w:r w:rsidR="00A07D35" w:rsidRPr="007F08A3">
        <w:rPr>
          <w:lang w:val="en-US"/>
        </w:rPr>
        <w:t xml:space="preserve"> </w:t>
      </w:r>
      <w:r w:rsidR="00A700D8" w:rsidRPr="007F08A3">
        <w:rPr>
          <w:lang w:val="en-US"/>
        </w:rPr>
        <w:t xml:space="preserve">the most used C=O hydrogenation substrates </w:t>
      </w:r>
      <w:r w:rsidR="00F54155" w:rsidRPr="007F08A3">
        <w:rPr>
          <w:lang w:val="en-US"/>
        </w:rPr>
        <w:t>made</w:t>
      </w:r>
      <w:r w:rsidR="00A700D8" w:rsidRPr="007F08A3">
        <w:rPr>
          <w:lang w:val="en-US"/>
        </w:rPr>
        <w:t xml:space="preserve"> from biomass</w:t>
      </w:r>
      <w:r w:rsidR="00B673E5" w:rsidRPr="007F08A3">
        <w:rPr>
          <w:lang w:val="en-US"/>
        </w:rPr>
        <w:t xml:space="preserve">. Then, we looked at alternative </w:t>
      </w:r>
      <w:r w:rsidR="00113B35" w:rsidRPr="007F08A3">
        <w:rPr>
          <w:lang w:val="en-US"/>
        </w:rPr>
        <w:t xml:space="preserve">energy sources </w:t>
      </w:r>
      <w:r w:rsidR="00B673E5" w:rsidRPr="007F08A3">
        <w:rPr>
          <w:lang w:val="en-US"/>
        </w:rPr>
        <w:t xml:space="preserve">to convective heating, </w:t>
      </w:r>
      <w:r w:rsidR="00486574" w:rsidRPr="007F08A3">
        <w:rPr>
          <w:lang w:val="en-US"/>
        </w:rPr>
        <w:t xml:space="preserve">discussed </w:t>
      </w:r>
      <w:r w:rsidR="00567904" w:rsidRPr="007F08A3">
        <w:rPr>
          <w:lang w:val="en-US"/>
        </w:rPr>
        <w:t>the use of greener solvents</w:t>
      </w:r>
      <w:r w:rsidR="007610FF" w:rsidRPr="007F08A3">
        <w:rPr>
          <w:lang w:val="en-US"/>
        </w:rPr>
        <w:t xml:space="preserve"> and </w:t>
      </w:r>
      <w:r w:rsidR="00974D6A" w:rsidRPr="007F08A3">
        <w:rPr>
          <w:lang w:val="en-US"/>
        </w:rPr>
        <w:t>reductants</w:t>
      </w:r>
      <w:r w:rsidR="00567904" w:rsidRPr="007F08A3">
        <w:rPr>
          <w:lang w:val="en-US"/>
        </w:rPr>
        <w:t>,</w:t>
      </w:r>
      <w:r w:rsidR="00CA465E" w:rsidRPr="007F08A3">
        <w:rPr>
          <w:lang w:val="en-US"/>
        </w:rPr>
        <w:t xml:space="preserve"> and listed a few </w:t>
      </w:r>
      <w:r w:rsidR="005836E2" w:rsidRPr="007F08A3">
        <w:rPr>
          <w:lang w:val="en-US"/>
        </w:rPr>
        <w:t>precious metal-free catalytic systems.</w:t>
      </w:r>
      <w:r w:rsidR="00E902C3" w:rsidRPr="007F08A3">
        <w:rPr>
          <w:lang w:val="en-US"/>
        </w:rPr>
        <w:t xml:space="preserve"> </w:t>
      </w:r>
      <w:r w:rsidR="00C02843" w:rsidRPr="007F08A3">
        <w:rPr>
          <w:lang w:val="en-US"/>
        </w:rPr>
        <w:t xml:space="preserve">Finally we looked at various hydrogen sources, including bio-sourced ones. </w:t>
      </w:r>
      <w:r w:rsidR="00700C8B" w:rsidRPr="007F08A3">
        <w:rPr>
          <w:lang w:val="en-US"/>
        </w:rPr>
        <w:t xml:space="preserve">In particular, we </w:t>
      </w:r>
      <w:r w:rsidR="00826966" w:rsidRPr="007F08A3">
        <w:rPr>
          <w:lang w:val="en-US"/>
        </w:rPr>
        <w:t xml:space="preserve">emphasized the use of metrics in order to </w:t>
      </w:r>
      <w:r w:rsidR="0074495A" w:rsidRPr="007F08A3">
        <w:rPr>
          <w:lang w:val="en-US"/>
        </w:rPr>
        <w:t>quantify the</w:t>
      </w:r>
      <w:r w:rsidR="00B34BC7" w:rsidRPr="007F08A3">
        <w:rPr>
          <w:lang w:val="en-US"/>
        </w:rPr>
        <w:t xml:space="preserve"> actual impact of these innovations.</w:t>
      </w:r>
      <w:r w:rsidR="0074495A" w:rsidRPr="007F08A3">
        <w:rPr>
          <w:lang w:val="en-US"/>
        </w:rPr>
        <w:t xml:space="preserve"> </w:t>
      </w:r>
    </w:p>
    <w:p w14:paraId="31ED3DAB" w14:textId="308EE86C" w:rsidR="00C6170C" w:rsidRPr="007F08A3" w:rsidRDefault="00C6170C" w:rsidP="005805CB">
      <w:pPr>
        <w:rPr>
          <w:b/>
          <w:lang w:val="en-US"/>
        </w:rPr>
      </w:pPr>
      <w:r w:rsidRPr="007F08A3">
        <w:rPr>
          <w:b/>
          <w:lang w:val="en-US"/>
        </w:rPr>
        <w:t>Keywords</w:t>
      </w:r>
    </w:p>
    <w:p w14:paraId="7577544B" w14:textId="5DC0C888" w:rsidR="00B15CE9" w:rsidRPr="007F08A3" w:rsidRDefault="00B15CE9" w:rsidP="005805CB">
      <w:pPr>
        <w:rPr>
          <w:lang w:val="en-US"/>
        </w:rPr>
      </w:pPr>
      <w:r w:rsidRPr="007F08A3">
        <w:rPr>
          <w:lang w:val="en-US"/>
        </w:rPr>
        <w:t xml:space="preserve">Catalysis – Hydrogenation </w:t>
      </w:r>
      <w:r w:rsidR="006B2063" w:rsidRPr="007F08A3">
        <w:rPr>
          <w:lang w:val="en-US"/>
        </w:rPr>
        <w:t>–</w:t>
      </w:r>
      <w:r w:rsidRPr="007F08A3">
        <w:rPr>
          <w:lang w:val="en-US"/>
        </w:rPr>
        <w:t xml:space="preserve"> </w:t>
      </w:r>
      <w:r w:rsidR="006B2063" w:rsidRPr="007F08A3">
        <w:rPr>
          <w:lang w:val="en-US"/>
        </w:rPr>
        <w:t xml:space="preserve">Biomass </w:t>
      </w:r>
      <w:r w:rsidR="00C81A60" w:rsidRPr="007F08A3">
        <w:rPr>
          <w:lang w:val="en-US"/>
        </w:rPr>
        <w:t>–</w:t>
      </w:r>
      <w:r w:rsidR="006B2063" w:rsidRPr="007F08A3">
        <w:rPr>
          <w:lang w:val="en-US"/>
        </w:rPr>
        <w:t xml:space="preserve"> </w:t>
      </w:r>
      <w:r w:rsidR="00C81A60" w:rsidRPr="007F08A3">
        <w:rPr>
          <w:lang w:val="en-US"/>
        </w:rPr>
        <w:t>Solvent - Energy</w:t>
      </w:r>
    </w:p>
    <w:p w14:paraId="24E02F88" w14:textId="1A2BD1DE" w:rsidR="00675602" w:rsidRPr="007F08A3" w:rsidRDefault="00675602" w:rsidP="005805CB">
      <w:pPr>
        <w:rPr>
          <w:b/>
          <w:lang w:val="en-US"/>
        </w:rPr>
      </w:pPr>
      <w:r w:rsidRPr="007F08A3">
        <w:rPr>
          <w:b/>
          <w:lang w:val="en-US"/>
        </w:rPr>
        <w:t>Synopsis (1 sentence 20 words)</w:t>
      </w:r>
    </w:p>
    <w:p w14:paraId="393CDE25" w14:textId="4C59FF40" w:rsidR="00D1234A" w:rsidRPr="007F08A3" w:rsidRDefault="001D6558" w:rsidP="005805CB">
      <w:pPr>
        <w:rPr>
          <w:lang w:val="en-US"/>
        </w:rPr>
      </w:pPr>
      <w:r w:rsidRPr="007F08A3">
        <w:rPr>
          <w:lang w:val="en-US"/>
        </w:rPr>
        <w:t>C=O reduction of biomass was used as a benchmark to give an overview of recent developments in catalysis</w:t>
      </w:r>
    </w:p>
    <w:bookmarkEnd w:id="0"/>
    <w:bookmarkEnd w:id="1"/>
    <w:bookmarkEnd w:id="2"/>
    <w:p w14:paraId="664896BB" w14:textId="48F49BB6" w:rsidR="00DB1158" w:rsidRPr="007F08A3" w:rsidRDefault="002361D1" w:rsidP="00531A72">
      <w:pPr>
        <w:pStyle w:val="Titre1"/>
        <w:numPr>
          <w:ilvl w:val="0"/>
          <w:numId w:val="0"/>
        </w:numPr>
        <w:ind w:left="432"/>
      </w:pPr>
      <w:r w:rsidRPr="007F08A3">
        <w:lastRenderedPageBreak/>
        <w:t>Introduction</w:t>
      </w:r>
    </w:p>
    <w:p w14:paraId="52AA2F0F" w14:textId="0E06962A" w:rsidR="0029556D" w:rsidRPr="007F08A3" w:rsidRDefault="0029556D" w:rsidP="00E309B2">
      <w:pPr>
        <w:ind w:firstLine="432"/>
        <w:rPr>
          <w:lang w:val="en-US"/>
        </w:rPr>
      </w:pPr>
      <w:r w:rsidRPr="007F08A3">
        <w:rPr>
          <w:lang w:val="en-US"/>
        </w:rPr>
        <w:t xml:space="preserve">From the inception of green chemistry, catalysis has been considered a key tool to achieve a more sustainable chemical industry, and was coined a “pillar of green chemistry”, in addition to being one of its </w:t>
      </w:r>
      <w:r w:rsidR="00036AD2" w:rsidRPr="007F08A3">
        <w:rPr>
          <w:lang w:val="en-US"/>
        </w:rPr>
        <w:t xml:space="preserve">12 </w:t>
      </w:r>
      <w:r w:rsidRPr="007F08A3">
        <w:rPr>
          <w:lang w:val="en-US"/>
        </w:rPr>
        <w:t>principles.</w:t>
      </w:r>
      <w:r w:rsidR="00906549" w:rsidRPr="007F08A3">
        <w:rPr>
          <w:lang w:val="en-US"/>
        </w:rPr>
        <w:fldChar w:fldCharType="begin"/>
      </w:r>
      <w:r w:rsidR="00CF17C2">
        <w:rPr>
          <w:lang w:val="en-US"/>
        </w:rPr>
        <w:instrText xml:space="preserve"> ADDIN EN.CITE &lt;EndNote&gt;&lt;Cite&gt;&lt;Author&gt;Anastas&lt;/Author&gt;&lt;Year&gt;2001&lt;/Year&gt;&lt;RecNum&gt;858&lt;/RecNum&gt;&lt;DisplayText&gt;&lt;style face="superscript"&gt;1&lt;/style&gt;&lt;/DisplayText&gt;&lt;record&gt;&lt;rec-number&gt;858&lt;/rec-number&gt;&lt;foreign-keys&gt;&lt;key app="EN" db-id="90dvpvt0mwftdmex95tpa5xizrwawx9vp0ef" timestamp="1549465525"&gt;858&lt;/key&gt;&lt;/foreign-keys&gt;&lt;ref-type name="Journal Article"&gt;17&lt;/ref-type&gt;&lt;contributors&gt;&lt;authors&gt;&lt;author&gt;Anastas, Paul T.&lt;/author&gt;&lt;author&gt;Kirchhoff, Mary M.&lt;/author&gt;&lt;author&gt;Williamson, Tracy C.&lt;/author&gt;&lt;/authors&gt;&lt;/contributors&gt;&lt;titles&gt;&lt;title&gt;Catalysis as a foundational pillar of green chemistry&lt;/title&gt;&lt;secondary-title&gt;Applied Catalysis A: General&lt;/secondary-title&gt;&lt;/titles&gt;&lt;periodical&gt;&lt;full-title&gt;Applied Catalysis A: General&lt;/full-title&gt;&lt;abbr-1&gt;Appl. Catal., A&lt;/abbr-1&gt;&lt;/periodical&gt;&lt;pages&gt;3-13&lt;/pages&gt;&lt;volume&gt;221&lt;/volume&gt;&lt;number&gt;1&lt;/number&gt;&lt;keywords&gt;&lt;keyword&gt;Catalysis&lt;/keyword&gt;&lt;keyword&gt;Green chemistry&lt;/keyword&gt;&lt;keyword&gt;Environmental protection&lt;/keyword&gt;&lt;/keywords&gt;&lt;dates&gt;&lt;year&gt;2001&lt;/year&gt;&lt;pub-dates&gt;&lt;date&gt;2001/11/30/&lt;/date&gt;&lt;/pub-dates&gt;&lt;/dates&gt;&lt;isbn&gt;0926-860X&lt;/isbn&gt;&lt;urls&gt;&lt;related-urls&gt;&lt;url&gt;http://www.sciencedirect.com/science/article/pii/S0926860X01007931&lt;/url&gt;&lt;/related-urls&gt;&lt;/urls&gt;&lt;electronic-resource-num&gt;https://doi.org/10.1016/S0926-860X(01)00793-1&lt;/electronic-resource-num&gt;&lt;/record&gt;&lt;/Cite&gt;&lt;/EndNote&gt;</w:instrText>
      </w:r>
      <w:r w:rsidR="00906549" w:rsidRPr="007F08A3">
        <w:rPr>
          <w:lang w:val="en-US"/>
        </w:rPr>
        <w:fldChar w:fldCharType="separate"/>
      </w:r>
      <w:r w:rsidR="00906549" w:rsidRPr="007F08A3">
        <w:rPr>
          <w:noProof/>
          <w:vertAlign w:val="superscript"/>
          <w:lang w:val="en-US"/>
        </w:rPr>
        <w:t>1</w:t>
      </w:r>
      <w:r w:rsidR="00906549" w:rsidRPr="007F08A3">
        <w:rPr>
          <w:lang w:val="en-US"/>
        </w:rPr>
        <w:fldChar w:fldCharType="end"/>
      </w:r>
      <w:r w:rsidRPr="007F08A3">
        <w:rPr>
          <w:lang w:val="en-US"/>
        </w:rPr>
        <w:t xml:space="preserve"> Indeed catalysis offers the possibility to </w:t>
      </w:r>
      <w:r w:rsidR="00A04C45" w:rsidRPr="007F08A3">
        <w:rPr>
          <w:lang w:val="en-US"/>
        </w:rPr>
        <w:t xml:space="preserve">positively </w:t>
      </w:r>
      <w:r w:rsidRPr="007F08A3">
        <w:rPr>
          <w:lang w:val="en-US"/>
        </w:rPr>
        <w:t>impact a chemical process in many different ways</w:t>
      </w:r>
      <w:r w:rsidR="00036AD2" w:rsidRPr="007F08A3">
        <w:rPr>
          <w:lang w:val="en-US"/>
        </w:rPr>
        <w:t xml:space="preserve">, including </w:t>
      </w:r>
      <w:r w:rsidR="008156F9" w:rsidRPr="007F08A3">
        <w:rPr>
          <w:lang w:val="en-US"/>
        </w:rPr>
        <w:t xml:space="preserve">lowering energy and materials inputs, increasing conversion and selectivity, thus </w:t>
      </w:r>
      <w:r w:rsidR="00E309B2" w:rsidRPr="007F08A3">
        <w:rPr>
          <w:lang w:val="en-US"/>
        </w:rPr>
        <w:t>improving upon</w:t>
      </w:r>
      <w:r w:rsidR="008156F9" w:rsidRPr="007F08A3">
        <w:rPr>
          <w:lang w:val="en-US"/>
        </w:rPr>
        <w:t xml:space="preserve"> separation and purification and favoring less dangerous and toxic reagents.</w:t>
      </w:r>
      <w:r w:rsidR="00102087" w:rsidRPr="007F08A3">
        <w:rPr>
          <w:lang w:val="en-US"/>
        </w:rPr>
        <w:t xml:space="preserve"> </w:t>
      </w:r>
      <w:r w:rsidR="00102087" w:rsidRPr="00874B09">
        <w:rPr>
          <w:highlight w:val="yellow"/>
          <w:lang w:val="en-US"/>
        </w:rPr>
        <w:t xml:space="preserve">In </w:t>
      </w:r>
      <w:r w:rsidR="001E74A3" w:rsidRPr="00874B09">
        <w:rPr>
          <w:highlight w:val="yellow"/>
          <w:lang w:val="en-US"/>
        </w:rPr>
        <w:t>a quarter century</w:t>
      </w:r>
      <w:r w:rsidR="008156F9" w:rsidRPr="00874B09">
        <w:rPr>
          <w:highlight w:val="yellow"/>
          <w:lang w:val="en-US"/>
        </w:rPr>
        <w:t xml:space="preserve"> of</w:t>
      </w:r>
      <w:r w:rsidR="008156F9" w:rsidRPr="007F08A3">
        <w:rPr>
          <w:lang w:val="en-US"/>
        </w:rPr>
        <w:t xml:space="preserve"> green chemistry research</w:t>
      </w:r>
      <w:r w:rsidR="00102087" w:rsidRPr="007F08A3">
        <w:rPr>
          <w:lang w:val="en-US"/>
        </w:rPr>
        <w:t>,</w:t>
      </w:r>
      <w:r w:rsidR="001E74A3" w:rsidRPr="007F08A3">
        <w:rPr>
          <w:lang w:val="en-US"/>
        </w:rPr>
        <w:fldChar w:fldCharType="begin"/>
      </w:r>
      <w:r w:rsidR="00CF17C2">
        <w:rPr>
          <w:lang w:val="en-US"/>
        </w:rPr>
        <w:instrText xml:space="preserve"> ADDIN EN.CITE &lt;EndNote&gt;&lt;Cite&gt;&lt;Author&gt;Anastas&lt;/Author&gt;&lt;Year&gt;2000&lt;/Year&gt;&lt;RecNum&gt;316&lt;/RecNum&gt;&lt;DisplayText&gt;&lt;style face="superscript"&gt;2&lt;/style&gt;&lt;/DisplayText&gt;&lt;record&gt;&lt;rec-number&gt;316&lt;/rec-number&gt;&lt;foreign-keys&gt;&lt;key app="EN" db-id="90dvpvt0mwftdmex95tpa5xizrwawx9vp0ef" timestamp="1541102198"&gt;316&lt;/key&gt;&lt;/foreign-keys&gt;&lt;ref-type name="Book"&gt;6&lt;/ref-type&gt;&lt;contributors&gt;&lt;authors&gt;&lt;author&gt;Anastas, Paul T.&lt;/author&gt;&lt;author&gt;Warner, John Charles&lt;/author&gt;&lt;/authors&gt;&lt;/contributors&gt;&lt;titles&gt;&lt;title&gt;Green chemistry : theory and practice&lt;/title&gt;&lt;/titles&gt;&lt;section&gt;xi, 135 pages : illustrations ; 22 cm&lt;/section&gt;&lt;dates&gt;&lt;year&gt;2000&lt;/year&gt;&lt;/dates&gt;&lt;pub-location&gt;Oxford ;&lt;/pub-location&gt;&lt;publisher&gt;Oxford University Press&lt;/publisher&gt;&lt;isbn&gt;0198506988 9780198506980&lt;/isbn&gt;&lt;urls&gt;&lt;/urls&gt;&lt;remote-database-name&gt;WorldCat&lt;/remote-database-name&gt;&lt;language&gt;Anglais&lt;/language&gt;&lt;/record&gt;&lt;/Cite&gt;&lt;/EndNote&gt;</w:instrText>
      </w:r>
      <w:r w:rsidR="001E74A3" w:rsidRPr="007F08A3">
        <w:rPr>
          <w:lang w:val="en-US"/>
        </w:rPr>
        <w:fldChar w:fldCharType="separate"/>
      </w:r>
      <w:r w:rsidR="00906549" w:rsidRPr="007F08A3">
        <w:rPr>
          <w:noProof/>
          <w:vertAlign w:val="superscript"/>
          <w:lang w:val="en-US"/>
        </w:rPr>
        <w:t>2</w:t>
      </w:r>
      <w:r w:rsidR="001E74A3" w:rsidRPr="007F08A3">
        <w:rPr>
          <w:lang w:val="en-US"/>
        </w:rPr>
        <w:fldChar w:fldCharType="end"/>
      </w:r>
      <w:r w:rsidR="001E74A3" w:rsidRPr="007F08A3">
        <w:rPr>
          <w:lang w:val="en-US"/>
        </w:rPr>
        <w:t xml:space="preserve"> </w:t>
      </w:r>
      <w:r w:rsidR="00102087" w:rsidRPr="007F08A3">
        <w:rPr>
          <w:lang w:val="en-US"/>
        </w:rPr>
        <w:t xml:space="preserve">catalysis has </w:t>
      </w:r>
      <w:r w:rsidR="001E74A3" w:rsidRPr="007F08A3">
        <w:rPr>
          <w:lang w:val="en-US"/>
        </w:rPr>
        <w:t xml:space="preserve">enabled some of its finest developments. </w:t>
      </w:r>
      <w:r w:rsidR="00A0561C" w:rsidRPr="007F08A3">
        <w:rPr>
          <w:lang w:val="en-US"/>
        </w:rPr>
        <w:t>Catalysis</w:t>
      </w:r>
      <w:r w:rsidR="001E74A3" w:rsidRPr="007F08A3">
        <w:rPr>
          <w:lang w:val="en-US"/>
        </w:rPr>
        <w:t xml:space="preserve"> has proven a particularly appealing strategy towards tackling the grand challenge of biomass conversion to useful chemicals and fuels.</w:t>
      </w:r>
      <w:r w:rsidR="00EC550D" w:rsidRPr="007F08A3">
        <w:rPr>
          <w:lang w:val="en-US"/>
        </w:rPr>
        <w:t xml:space="preserve"> </w:t>
      </w:r>
    </w:p>
    <w:p w14:paraId="2834666D" w14:textId="1626E4AF" w:rsidR="00E901C7" w:rsidRPr="007F08A3" w:rsidRDefault="00DB1158" w:rsidP="007029E3">
      <w:pPr>
        <w:ind w:firstLine="576"/>
        <w:rPr>
          <w:lang w:val="en-US"/>
        </w:rPr>
      </w:pPr>
      <w:r w:rsidRPr="00874B09">
        <w:rPr>
          <w:highlight w:val="yellow"/>
          <w:lang w:val="en-US"/>
        </w:rPr>
        <w:t>Catalytic reduction</w:t>
      </w:r>
      <w:r w:rsidRPr="007F08A3">
        <w:rPr>
          <w:lang w:val="en-US"/>
        </w:rPr>
        <w:t xml:space="preserve"> </w:t>
      </w:r>
      <w:r w:rsidR="00036AD2" w:rsidRPr="007F08A3">
        <w:rPr>
          <w:lang w:val="en-US"/>
        </w:rPr>
        <w:t>is among</w:t>
      </w:r>
      <w:r w:rsidRPr="007F08A3">
        <w:rPr>
          <w:lang w:val="en-US"/>
        </w:rPr>
        <w:t xml:space="preserve"> the most important chemical transformations </w:t>
      </w:r>
      <w:r w:rsidR="00633C60" w:rsidRPr="007F08A3">
        <w:rPr>
          <w:lang w:val="en-US"/>
        </w:rPr>
        <w:t xml:space="preserve">in volume in industry </w:t>
      </w:r>
      <w:r w:rsidRPr="007F08A3">
        <w:rPr>
          <w:lang w:val="en-US"/>
        </w:rPr>
        <w:t>and are routinely employed at all scales of chemical production.</w:t>
      </w:r>
      <w:r w:rsidRPr="007F08A3">
        <w:rPr>
          <w:lang w:val="en-US"/>
        </w:rPr>
        <w:fldChar w:fldCharType="begin"/>
      </w:r>
      <w:r w:rsidR="00CF17C2">
        <w:rPr>
          <w:lang w:val="en-US"/>
        </w:rPr>
        <w:instrText xml:space="preserve"> ADDIN EN.CITE &lt;EndNote&gt;&lt;Cite&gt;&lt;Author&gt;Vries&lt;/Author&gt;&lt;Year&gt;2008&lt;/Year&gt;&lt;RecNum&gt;11&lt;/RecNum&gt;&lt;DisplayText&gt;&lt;style face="superscript"&gt;3&lt;/style&gt;&lt;/DisplayText&gt;&lt;record&gt;&lt;rec-number&gt;11&lt;/rec-number&gt;&lt;foreign-keys&gt;&lt;key app="EN" db-id="90dvpvt0mwftdmex95tpa5xizrwawx9vp0ef" timestamp="1531854378"&gt;11&lt;/key&gt;&lt;/foreign-keys&gt;&lt;ref-type name="Book"&gt;6&lt;/ref-type&gt;&lt;contributors&gt;&lt;authors&gt;&lt;author&gt;Johannes G. de Vries&lt;/author&gt;&lt;author&gt;Cornelis J. Elsevier&lt;/author&gt;&lt;/authors&gt;&lt;secondary-authors&gt;&lt;author&gt;Wiley-VCH&lt;/author&gt;&lt;/secondary-authors&gt;&lt;/contributors&gt;&lt;titles&gt;&lt;title&gt;The Handbook of Homogeneous Hydrogenation&lt;/title&gt;&lt;/titles&gt;&lt;dates&gt;&lt;year&gt;2008&lt;/year&gt;&lt;/dates&gt;&lt;isbn&gt;9783527311613&lt;/isbn&gt;&lt;urls&gt;&lt;/urls&gt;&lt;electronic-resource-num&gt;10.1002/9783527619382&lt;/electronic-resource-num&gt;&lt;/record&gt;&lt;/Cite&gt;&lt;/EndNote&gt;</w:instrText>
      </w:r>
      <w:r w:rsidRPr="007F08A3">
        <w:rPr>
          <w:lang w:val="en-US"/>
        </w:rPr>
        <w:fldChar w:fldCharType="separate"/>
      </w:r>
      <w:r w:rsidR="00B54A18" w:rsidRPr="007F08A3">
        <w:rPr>
          <w:noProof/>
          <w:vertAlign w:val="superscript"/>
          <w:lang w:val="en-US"/>
        </w:rPr>
        <w:t>3</w:t>
      </w:r>
      <w:r w:rsidRPr="007F08A3">
        <w:rPr>
          <w:lang w:val="en-US"/>
        </w:rPr>
        <w:fldChar w:fldCharType="end"/>
      </w:r>
      <w:r w:rsidR="00640D78" w:rsidRPr="007F08A3">
        <w:rPr>
          <w:lang w:val="en-US"/>
        </w:rPr>
        <w:t xml:space="preserve"> </w:t>
      </w:r>
      <w:r w:rsidR="001E74A3" w:rsidRPr="007F08A3">
        <w:rPr>
          <w:lang w:val="en-US"/>
        </w:rPr>
        <w:t xml:space="preserve">Reduction is a particularly crucial process in the context of biomass transformation, since </w:t>
      </w:r>
      <w:r w:rsidR="00531A72" w:rsidRPr="007F08A3">
        <w:rPr>
          <w:lang w:val="en-US"/>
        </w:rPr>
        <w:t xml:space="preserve">the </w:t>
      </w:r>
      <w:r w:rsidR="002D7403" w:rsidRPr="007F08A3">
        <w:rPr>
          <w:lang w:val="en-US"/>
        </w:rPr>
        <w:t>lignocellulosic material is oxygen rich</w:t>
      </w:r>
      <w:r w:rsidR="00E901C7" w:rsidRPr="007F08A3">
        <w:rPr>
          <w:lang w:val="en-US"/>
        </w:rPr>
        <w:t>, with a key feature on carbonyl reduction.</w:t>
      </w:r>
      <w:r w:rsidR="00036AD2" w:rsidRPr="007F08A3">
        <w:rPr>
          <w:lang w:val="en-US"/>
        </w:rPr>
        <w:fldChar w:fldCharType="begin"/>
      </w:r>
      <w:r w:rsidR="00CF17C2">
        <w:rPr>
          <w:lang w:val="en-US"/>
        </w:rPr>
        <w:instrText xml:space="preserve"> ADDIN EN.CITE &lt;EndNote&gt;&lt;Cite&gt;&lt;Author&gt;Gilkey&lt;/Author&gt;&lt;Year&gt;2016&lt;/Year&gt;&lt;RecNum&gt;5&lt;/RecNum&gt;&lt;DisplayText&gt;&lt;style face="superscript"&gt;4&lt;/style&gt;&lt;/DisplayText&gt;&lt;record&gt;&lt;rec-number&gt;5&lt;/rec-number&gt;&lt;foreign-keys&gt;&lt;key app="EN" db-id="90dvpvt0mwftdmex95tpa5xizrwawx9vp0ef" timestamp="1530823325"&gt;5&lt;/key&gt;&lt;/foreign-keys&gt;&lt;ref-type name="Journal Article"&gt;17&lt;/ref-type&gt;&lt;contributors&gt;&lt;authors&gt;&lt;author&gt;Gilkey, Matthew J.&lt;/author&gt;&lt;author&gt;Xu, Bingjun&lt;/author&gt;&lt;/authors&gt;&lt;/contributors&gt;&lt;titles&gt;&lt;title&gt;Heterogeneous Catalytic Transfer Hydrogenation as an Effective Pathway in Biomass Upgrading&lt;/title&gt;&lt;secondary-title&gt;ACS Catalysis&lt;/secondary-title&gt;&lt;/titles&gt;&lt;periodical&gt;&lt;full-title&gt;ACS Catalysis&lt;/full-title&gt;&lt;abbr-1&gt;ACS Catal.&lt;/abbr-1&gt;&lt;/periodical&gt;&lt;pages&gt;1420-1436&lt;/pages&gt;&lt;volume&gt;6&lt;/volume&gt;&lt;number&gt;3&lt;/number&gt;&lt;dates&gt;&lt;year&gt;2016&lt;/year&gt;&lt;pub-dates&gt;&lt;date&gt;2016/03/04&lt;/date&gt;&lt;/pub-dates&gt;&lt;/dates&gt;&lt;publisher&gt;American Chemical Society&lt;/publisher&gt;&lt;urls&gt;&lt;related-urls&gt;&lt;url&gt;https://doi.org/10.1021/acscatal.5b02171&lt;/url&gt;&lt;/related-urls&gt;&lt;/urls&gt;&lt;electronic-resource-num&gt;10.1021/acscatal.5b02171&lt;/electronic-resource-num&gt;&lt;/record&gt;&lt;/Cite&gt;&lt;/EndNote&gt;</w:instrText>
      </w:r>
      <w:r w:rsidR="00036AD2" w:rsidRPr="007F08A3">
        <w:rPr>
          <w:lang w:val="en-US"/>
        </w:rPr>
        <w:fldChar w:fldCharType="separate"/>
      </w:r>
      <w:r w:rsidR="00B54A18" w:rsidRPr="007F08A3">
        <w:rPr>
          <w:noProof/>
          <w:vertAlign w:val="superscript"/>
          <w:lang w:val="en-US"/>
        </w:rPr>
        <w:t>4</w:t>
      </w:r>
      <w:r w:rsidR="00036AD2" w:rsidRPr="007F08A3">
        <w:rPr>
          <w:lang w:val="en-US"/>
        </w:rPr>
        <w:fldChar w:fldCharType="end"/>
      </w:r>
      <w:r w:rsidR="00036AD2" w:rsidRPr="007F08A3">
        <w:rPr>
          <w:lang w:val="en-US"/>
        </w:rPr>
        <w:t xml:space="preserve"> Indeed, most biomass-derived molecules are naturally C=O/C-O-rich, in contrast to petroleum-based chemicals.</w:t>
      </w:r>
      <w:r w:rsidR="002B618C">
        <w:rPr>
          <w:lang w:val="en-US"/>
        </w:rPr>
        <w:fldChar w:fldCharType="begin"/>
      </w:r>
      <w:r w:rsidR="00B1127B">
        <w:rPr>
          <w:lang w:val="en-US"/>
        </w:rPr>
        <w:instrText xml:space="preserve"> ADDIN EN.CITE &lt;EndNote&gt;&lt;Cite&gt;&lt;Author&gt;Rinaldi&lt;/Author&gt;&lt;Year&gt;2014&lt;/Year&gt;&lt;RecNum&gt;889&lt;/RecNum&gt;&lt;DisplayText&gt;&lt;style face="superscript"&gt;5&lt;/style&gt;&lt;/DisplayText&gt;&lt;record&gt;&lt;rec-number&gt;889&lt;/rec-number&gt;&lt;foreign-keys&gt;&lt;key app="EN" db-id="90dvpvt0mwftdmex95tpa5xizrwawx9vp0ef" timestamp="1555341401"&gt;889&lt;/key&gt;&lt;/foreign-keys&gt;&lt;ref-type name="Book"&gt;6&lt;/ref-type&gt;&lt;contributors&gt;&lt;authors&gt;&lt;author&gt;Roberto Rinaldi&lt;/author&gt;&lt;/authors&gt;&lt;secondary-authors&gt;&lt;author&gt;RSC&lt;/author&gt;&lt;/secondary-authors&gt;&lt;/contributors&gt;&lt;titles&gt;&lt;title&gt;Catalytic Hydrogenation for Biomass Valorization&lt;/title&gt;&lt;/titles&gt;&lt;dates&gt;&lt;year&gt;2014&lt;/year&gt;&lt;pub-dates&gt;&lt;date&gt;2014&lt;/date&gt;&lt;/pub-dates&gt;&lt;/dates&gt;&lt;urls&gt;&lt;/urls&gt;&lt;electronic-resource-num&gt;10.1039/9781782620099&lt;/electronic-resource-num&gt;&lt;/record&gt;&lt;/Cite&gt;&lt;/EndNote&gt;</w:instrText>
      </w:r>
      <w:r w:rsidR="002B618C">
        <w:rPr>
          <w:lang w:val="en-US"/>
        </w:rPr>
        <w:fldChar w:fldCharType="separate"/>
      </w:r>
      <w:r w:rsidR="002B618C" w:rsidRPr="002B618C">
        <w:rPr>
          <w:noProof/>
          <w:vertAlign w:val="superscript"/>
          <w:lang w:val="en-US"/>
        </w:rPr>
        <w:t>5</w:t>
      </w:r>
      <w:r w:rsidR="002B618C">
        <w:rPr>
          <w:lang w:val="en-US"/>
        </w:rPr>
        <w:fldChar w:fldCharType="end"/>
      </w:r>
    </w:p>
    <w:p w14:paraId="34F0598F" w14:textId="0D92394F" w:rsidR="007A68C1" w:rsidRPr="007F08A3" w:rsidRDefault="00DB1158" w:rsidP="0044201F">
      <w:pPr>
        <w:ind w:firstLine="576"/>
        <w:rPr>
          <w:lang w:val="en-US"/>
        </w:rPr>
      </w:pPr>
      <w:r w:rsidRPr="007F08A3">
        <w:rPr>
          <w:lang w:val="en-US"/>
        </w:rPr>
        <w:t xml:space="preserve">Hydrogen gas is </w:t>
      </w:r>
      <w:r w:rsidR="0046659F" w:rsidRPr="007F08A3">
        <w:rPr>
          <w:lang w:val="en-US"/>
        </w:rPr>
        <w:t xml:space="preserve">often considered an </w:t>
      </w:r>
      <w:r w:rsidRPr="007F08A3">
        <w:rPr>
          <w:lang w:val="en-US"/>
        </w:rPr>
        <w:t>ideal reducing agent both in terms of cost and atom economy. Indeed, hydrogenation has been largely explored in academia, with the first catalytic example reported in 1874 for olefin hydrogenation.</w:t>
      </w:r>
      <w:r w:rsidRPr="007F08A3">
        <w:rPr>
          <w:lang w:val="en-US"/>
        </w:rPr>
        <w:fldChar w:fldCharType="begin"/>
      </w:r>
      <w:r w:rsidR="002B618C">
        <w:rPr>
          <w:lang w:val="en-US"/>
        </w:rPr>
        <w:instrText xml:space="preserve"> ADDIN EN.CITE &lt;EndNote&gt;&lt;Cite&gt;&lt;Author&gt;Wilde&lt;/Author&gt;&lt;Year&gt;1874&lt;/Year&gt;&lt;RecNum&gt;13&lt;/RecNum&gt;&lt;DisplayText&gt;&lt;style face="superscript"&gt;6&lt;/style&gt;&lt;/DisplayText&gt;&lt;record&gt;&lt;rec-number&gt;13&lt;/rec-number&gt;&lt;foreign-keys&gt;&lt;key app="EN" db-id="90dvpvt0mwftdmex95tpa5xizrwawx9vp0ef" timestamp="1531854975"&gt;13&lt;/key&gt;&lt;/foreign-keys&gt;&lt;ref-type name="Journal Article"&gt;17&lt;/ref-type&gt;&lt;contributors&gt;&lt;authors&gt;&lt;author&gt;M. von Wilde &lt;/author&gt;&lt;/authors&gt;&lt;/contributors&gt;&lt;titles&gt;&lt;title&gt;Vermischte Mittheilungen&lt;/title&gt;&lt;secondary-title&gt;Berichte der deutschen chemischen Gesellschaft&lt;/secondary-title&gt;&lt;/titles&gt;&lt;periodical&gt;&lt;full-title&gt;Berichte der deutschen chemischen Gesellschaft&lt;/full-title&gt;&lt;abbr-1&gt;Chem. Ber.&lt;/abbr-1&gt;&lt;/periodical&gt;&lt;pages&gt;352-357&lt;/pages&gt;&lt;volume&gt;7&lt;/volume&gt;&lt;number&gt;1&lt;/number&gt;&lt;dates&gt;&lt;year&gt;1874&lt;/year&gt;&lt;/dates&gt;&lt;urls&gt;&lt;related-urls&gt;&lt;url&gt;https://onlinelibrary.wiley.com/doi/abs/10.1002/cber.187400701109&lt;/url&gt;&lt;/related-urls&gt;&lt;/urls&gt;&lt;electronic-resource-num&gt;doi:10.1002/cber.187400701109&lt;/electronic-resource-num&gt;&lt;/record&gt;&lt;/Cite&gt;&lt;/EndNote&gt;</w:instrText>
      </w:r>
      <w:r w:rsidRPr="007F08A3">
        <w:rPr>
          <w:lang w:val="en-US"/>
        </w:rPr>
        <w:fldChar w:fldCharType="separate"/>
      </w:r>
      <w:r w:rsidR="002B618C" w:rsidRPr="002B618C">
        <w:rPr>
          <w:noProof/>
          <w:vertAlign w:val="superscript"/>
          <w:lang w:val="en-US"/>
        </w:rPr>
        <w:t>6</w:t>
      </w:r>
      <w:r w:rsidRPr="007F08A3">
        <w:rPr>
          <w:lang w:val="en-US"/>
        </w:rPr>
        <w:fldChar w:fldCharType="end"/>
      </w:r>
      <w:r w:rsidRPr="007F08A3">
        <w:rPr>
          <w:lang w:val="en-US"/>
        </w:rPr>
        <w:t xml:space="preserve"> It has become a powerful tool for key processes in the industry, such as the Haber-Bosch process, the Fischer-Tropsch synthesis, or oil refining.</w:t>
      </w:r>
      <w:r w:rsidRPr="007F08A3">
        <w:rPr>
          <w:lang w:val="en-US"/>
        </w:rPr>
        <w:fldChar w:fldCharType="begin"/>
      </w:r>
      <w:r w:rsidR="002B618C">
        <w:rPr>
          <w:lang w:val="en-US"/>
        </w:rPr>
        <w:instrText xml:space="preserve"> ADDIN EN.CITE &lt;EndNote&gt;&lt;Cite&gt;&lt;Author&gt;Sanfilippo&lt;/Author&gt;&lt;Year&gt;2009&lt;/Year&gt;&lt;RecNum&gt;14&lt;/RecNum&gt;&lt;DisplayText&gt;&lt;style face="superscript"&gt;7&lt;/style&gt;&lt;/DisplayText&gt;&lt;record&gt;&lt;rec-number&gt;14&lt;/rec-number&gt;&lt;foreign-keys&gt;&lt;key app="EN" db-id="90dvpvt0mwftdmex95tpa5xizrwawx9vp0ef" timestamp="1531855347"&gt;14&lt;/key&gt;&lt;/foreign-keys&gt;&lt;ref-type name="Book Section"&gt;5&lt;/ref-type&gt;&lt;contributors&gt;&lt;authors&gt;&lt;author&gt;Domenico Sanfilippo&lt;/author&gt;&lt;author&gt;Paul N. Rylander&lt;/author&gt;&lt;/authors&gt;&lt;secondary-authors&gt;&lt;author&gt;Wiley-WCH&lt;/author&gt;&lt;/secondary-authors&gt;&lt;/contributors&gt;&lt;titles&gt;&lt;title&gt;Hydrogenation and Dehydrogenation&lt;/title&gt;&lt;secondary-title&gt;Ullmann&amp;apos;s Encyclopedia of Industrial Chemistry&lt;/secondary-title&gt;&lt;/titles&gt;&lt;dates&gt;&lt;year&gt;2009&lt;/year&gt;&lt;/dates&gt;&lt;urls&gt;&lt;related-urls&gt;&lt;url&gt;https://onlinelibrary.wiley.com/doi/abs/10.1002/14356007.a13_487.pub2&lt;/url&gt;&lt;/related-urls&gt;&lt;/urls&gt;&lt;electronic-resource-num&gt;doi:10.1002/14356007.a13_487.pub2&lt;/electronic-resource-num&gt;&lt;/record&gt;&lt;/Cite&gt;&lt;/EndNote&gt;</w:instrText>
      </w:r>
      <w:r w:rsidRPr="007F08A3">
        <w:rPr>
          <w:lang w:val="en-US"/>
        </w:rPr>
        <w:fldChar w:fldCharType="separate"/>
      </w:r>
      <w:r w:rsidR="002B618C" w:rsidRPr="002B618C">
        <w:rPr>
          <w:noProof/>
          <w:vertAlign w:val="superscript"/>
          <w:lang w:val="en-US"/>
        </w:rPr>
        <w:t>7</w:t>
      </w:r>
      <w:r w:rsidRPr="007F08A3">
        <w:rPr>
          <w:lang w:val="en-US"/>
        </w:rPr>
        <w:fldChar w:fldCharType="end"/>
      </w:r>
      <w:r w:rsidRPr="007F08A3">
        <w:rPr>
          <w:lang w:val="en-US"/>
        </w:rPr>
        <w:t xml:space="preserve"> Despite its advantages, the use of </w:t>
      </w:r>
      <w:r w:rsidR="00ED2F2A" w:rsidRPr="007F08A3">
        <w:rPr>
          <w:lang w:val="en-US"/>
        </w:rPr>
        <w:t>H</w:t>
      </w:r>
      <w:r w:rsidR="00ED2F2A" w:rsidRPr="007F08A3">
        <w:rPr>
          <w:vertAlign w:val="subscript"/>
          <w:lang w:val="en-US"/>
        </w:rPr>
        <w:t>2</w:t>
      </w:r>
      <w:r w:rsidRPr="007F08A3">
        <w:rPr>
          <w:lang w:val="en-US"/>
        </w:rPr>
        <w:t xml:space="preserve"> gas may be problematic in some settings because of its flammability and the need for pressurization.</w:t>
      </w:r>
      <w:r w:rsidR="00E309B2" w:rsidRPr="007F08A3">
        <w:rPr>
          <w:lang w:val="en-US"/>
        </w:rPr>
        <w:t xml:space="preserve"> O</w:t>
      </w:r>
      <w:r w:rsidRPr="007F08A3">
        <w:rPr>
          <w:lang w:val="en-US"/>
        </w:rPr>
        <w:t xml:space="preserve">n </w:t>
      </w:r>
      <w:r w:rsidR="00E309B2" w:rsidRPr="007F08A3">
        <w:rPr>
          <w:lang w:val="en-US"/>
        </w:rPr>
        <w:t xml:space="preserve">the other side of the spectrum, in the pharmaceutical </w:t>
      </w:r>
      <w:r w:rsidRPr="007F08A3">
        <w:rPr>
          <w:lang w:val="en-US"/>
        </w:rPr>
        <w:t>industry</w:t>
      </w:r>
      <w:r w:rsidRPr="00874B09">
        <w:rPr>
          <w:highlight w:val="yellow"/>
          <w:lang w:val="en-US"/>
        </w:rPr>
        <w:t>, the most common</w:t>
      </w:r>
      <w:r w:rsidR="00250F32" w:rsidRPr="00874B09">
        <w:rPr>
          <w:highlight w:val="yellow"/>
          <w:lang w:val="en-US"/>
        </w:rPr>
        <w:t xml:space="preserve"> reducing agents</w:t>
      </w:r>
      <w:r w:rsidR="00E309B2" w:rsidRPr="00874B09">
        <w:rPr>
          <w:highlight w:val="yellow"/>
          <w:lang w:val="en-US"/>
        </w:rPr>
        <w:t xml:space="preserve"> </w:t>
      </w:r>
      <w:r w:rsidRPr="00874B09">
        <w:rPr>
          <w:highlight w:val="yellow"/>
          <w:lang w:val="en-US"/>
        </w:rPr>
        <w:t>used</w:t>
      </w:r>
      <w:r w:rsidRPr="007F08A3">
        <w:rPr>
          <w:lang w:val="en-US"/>
        </w:rPr>
        <w:t xml:space="preserve"> are LiAlH</w:t>
      </w:r>
      <w:r w:rsidRPr="007F08A3">
        <w:rPr>
          <w:vertAlign w:val="subscript"/>
          <w:lang w:val="en-US"/>
        </w:rPr>
        <w:t>4</w:t>
      </w:r>
      <w:r w:rsidRPr="007F08A3">
        <w:rPr>
          <w:lang w:val="en-US"/>
        </w:rPr>
        <w:t xml:space="preserve"> and NaBH</w:t>
      </w:r>
      <w:r w:rsidRPr="007F08A3">
        <w:rPr>
          <w:vertAlign w:val="subscript"/>
          <w:lang w:val="en-US"/>
        </w:rPr>
        <w:t>4</w:t>
      </w:r>
      <w:r w:rsidR="00AE3EC2" w:rsidRPr="007F08A3">
        <w:rPr>
          <w:lang w:val="en-US"/>
        </w:rPr>
        <w:t>.</w:t>
      </w:r>
      <w:r w:rsidRPr="007F08A3">
        <w:rPr>
          <w:lang w:val="en-US"/>
        </w:rPr>
        <w:t xml:space="preserve"> These inorganic salts are </w:t>
      </w:r>
      <w:r w:rsidR="00E309B2" w:rsidRPr="007F08A3">
        <w:rPr>
          <w:lang w:val="en-US"/>
        </w:rPr>
        <w:t xml:space="preserve">particularly </w:t>
      </w:r>
      <w:r w:rsidRPr="007F08A3">
        <w:rPr>
          <w:lang w:val="en-US"/>
        </w:rPr>
        <w:t xml:space="preserve">reactive toward carbonyls, and have been successfully implemented in </w:t>
      </w:r>
      <w:r w:rsidR="00A35BA8" w:rsidRPr="00874B09">
        <w:rPr>
          <w:highlight w:val="yellow"/>
          <w:lang w:val="en-US"/>
        </w:rPr>
        <w:t>large</w:t>
      </w:r>
      <w:r w:rsidRPr="00874B09">
        <w:rPr>
          <w:highlight w:val="yellow"/>
          <w:lang w:val="en-US"/>
        </w:rPr>
        <w:t>-scale</w:t>
      </w:r>
      <w:r w:rsidRPr="00874B09">
        <w:rPr>
          <w:lang w:val="en-US"/>
        </w:rPr>
        <w:t xml:space="preserve"> processes</w:t>
      </w:r>
      <w:r w:rsidRPr="007F08A3">
        <w:rPr>
          <w:lang w:val="en-US"/>
        </w:rPr>
        <w:t xml:space="preserve"> (&gt;100 mol scale).</w:t>
      </w:r>
      <w:r w:rsidRPr="007F08A3">
        <w:rPr>
          <w:lang w:val="en-US"/>
        </w:rPr>
        <w:fldChar w:fldCharType="begin"/>
      </w:r>
      <w:r w:rsidR="002B618C">
        <w:rPr>
          <w:lang w:val="en-US"/>
        </w:rPr>
        <w:instrText xml:space="preserve"> ADDIN EN.CITE &lt;EndNote&gt;&lt;Cite&gt;&lt;Author&gt;Burkhardt&lt;/Author&gt;&lt;Year&gt;2006&lt;/Year&gt;&lt;RecNum&gt;17&lt;/RecNum&gt;&lt;DisplayText&gt;&lt;style face="superscript"&gt;8&lt;/style&gt;&lt;/DisplayText&gt;&lt;record&gt;&lt;rec-number&gt;17&lt;/rec-number&gt;&lt;foreign-keys&gt;&lt;key app="EN" db-id="90dvpvt0mwftdmex95tpa5xizrwawx9vp0ef" timestamp="1531857556"&gt;17&lt;/key&gt;&lt;/foreign-keys&gt;&lt;ref-type name="Journal Article"&gt;17&lt;/ref-type&gt;&lt;contributors&gt;&lt;authors&gt;&lt;author&gt;Burkhardt, Elizabeth R.&lt;/author&gt;&lt;author&gt;Matos, Karl&lt;/author&gt;&lt;/authors&gt;&lt;/contributors&gt;&lt;titles&gt;&lt;title&gt;Boron Reagents in Process Chemistry:  Excellent Tools for Selective Reductions&lt;/title&gt;&lt;secondary-title&gt;Chemical Reviews&lt;/secondary-title&gt;&lt;/titles&gt;&lt;periodical&gt;&lt;full-title&gt;Chemical Reviews&lt;/full-title&gt;&lt;abbr-1&gt;Chem. Rev.&lt;/abbr-1&gt;&lt;/periodical&gt;&lt;pages&gt;2617-2650&lt;/pages&gt;&lt;volume&gt;106&lt;/volume&gt;&lt;number&gt;7&lt;/number&gt;&lt;dates&gt;&lt;year&gt;2006&lt;/year&gt;&lt;pub-dates&gt;&lt;date&gt;2006/07/01&lt;/date&gt;&lt;/pub-dates&gt;&lt;/dates&gt;&lt;publisher&gt;American Chemical Society&lt;/publisher&gt;&lt;isbn&gt;0009-2665&lt;/isbn&gt;&lt;urls&gt;&lt;related-urls&gt;&lt;url&gt;https://doi.org/10.1021/cr0406918&lt;/url&gt;&lt;/related-urls&gt;&lt;/urls&gt;&lt;electronic-resource-num&gt;10.1021/cr0406918&lt;/electronic-resource-num&gt;&lt;/record&gt;&lt;/Cite&gt;&lt;/EndNote&gt;</w:instrText>
      </w:r>
      <w:r w:rsidRPr="007F08A3">
        <w:rPr>
          <w:lang w:val="en-US"/>
        </w:rPr>
        <w:fldChar w:fldCharType="separate"/>
      </w:r>
      <w:r w:rsidR="002B618C" w:rsidRPr="002B618C">
        <w:rPr>
          <w:noProof/>
          <w:vertAlign w:val="superscript"/>
          <w:lang w:val="en-US"/>
        </w:rPr>
        <w:t>8</w:t>
      </w:r>
      <w:r w:rsidRPr="007F08A3">
        <w:rPr>
          <w:lang w:val="en-US"/>
        </w:rPr>
        <w:fldChar w:fldCharType="end"/>
      </w:r>
      <w:r w:rsidRPr="007F08A3">
        <w:rPr>
          <w:lang w:val="en-US"/>
        </w:rPr>
        <w:t xml:space="preserve"> Noyori-type catalysts </w:t>
      </w:r>
      <w:r w:rsidR="009800DE" w:rsidRPr="007F08A3">
        <w:rPr>
          <w:lang w:val="en-US"/>
        </w:rPr>
        <w:t>are, on their end,</w:t>
      </w:r>
      <w:r w:rsidR="00E03CF0" w:rsidRPr="007F08A3">
        <w:rPr>
          <w:lang w:val="en-US"/>
        </w:rPr>
        <w:t xml:space="preserve"> most used </w:t>
      </w:r>
      <w:r w:rsidRPr="007F08A3">
        <w:rPr>
          <w:lang w:val="en-US"/>
        </w:rPr>
        <w:t>for asymmetric prochiral ketone reduction.</w:t>
      </w:r>
      <w:r w:rsidRPr="007F08A3">
        <w:rPr>
          <w:lang w:val="en-US"/>
        </w:rPr>
        <w:fldChar w:fldCharType="begin"/>
      </w:r>
      <w:r w:rsidR="002B618C">
        <w:rPr>
          <w:lang w:val="en-US"/>
        </w:rPr>
        <w:instrText xml:space="preserve"> ADDIN EN.CITE &lt;EndNote&gt;&lt;Cite&gt;&lt;Author&gt;Hedberg&lt;/Author&gt;&lt;Year&gt;2008&lt;/Year&gt;&lt;RecNum&gt;18&lt;/RecNum&gt;&lt;DisplayText&gt;&lt;style face="superscript"&gt;9&lt;/style&gt;&lt;/DisplayText&gt;&lt;record&gt;&lt;rec-number&gt;18&lt;/rec-number&gt;&lt;foreign-keys&gt;&lt;key app="EN" db-id="90dvpvt0mwftdmex95tpa5xizrwawx9vp0ef" timestamp="1531861710"&gt;18&lt;/key&gt;&lt;/foreign-keys&gt;&lt;ref-type name="Book Section"&gt;5&lt;/ref-type&gt;&lt;contributors&gt;&lt;authors&gt;&lt;author&gt;Christian Hedberg&lt;/author&gt;&lt;/authors&gt;&lt;secondary-authors&gt;&lt;author&gt;Wiley-WCH&lt;/author&gt;&lt;/secondary-authors&gt;&lt;tertiary-authors&gt;&lt;author&gt;Modern Reduction Method&lt;/author&gt;&lt;/tertiary-authors&gt;&lt;/contributors&gt;&lt;titles&gt;&lt;title&gt;Carbonyl Hydrogenation&lt;/title&gt;&lt;secondary-title&gt;Modern Reduction Methods&lt;/secondary-title&gt;&lt;/titles&gt;&lt;dates&gt;&lt;year&gt;2008&lt;/year&gt;&lt;/dates&gt;&lt;urls&gt;&lt;related-urls&gt;&lt;url&gt;https://onlinelibrary.wiley.com/doi/abs/10.1002/9783527622115.ch5&lt;/url&gt;&lt;/related-urls&gt;&lt;/urls&gt;&lt;electronic-resource-num&gt;doi:10.1002/9783527622115.ch5&lt;/electronic-resource-num&gt;&lt;/record&gt;&lt;/Cite&gt;&lt;/EndNote&gt;</w:instrText>
      </w:r>
      <w:r w:rsidRPr="007F08A3">
        <w:rPr>
          <w:lang w:val="en-US"/>
        </w:rPr>
        <w:fldChar w:fldCharType="separate"/>
      </w:r>
      <w:r w:rsidR="002B618C" w:rsidRPr="002B618C">
        <w:rPr>
          <w:noProof/>
          <w:vertAlign w:val="superscript"/>
          <w:lang w:val="en-US"/>
        </w:rPr>
        <w:t>9</w:t>
      </w:r>
      <w:r w:rsidRPr="007F08A3">
        <w:rPr>
          <w:lang w:val="en-US"/>
        </w:rPr>
        <w:fldChar w:fldCharType="end"/>
      </w:r>
      <w:r w:rsidRPr="007F08A3">
        <w:rPr>
          <w:lang w:val="en-US"/>
        </w:rPr>
        <w:t xml:space="preserve"> </w:t>
      </w:r>
    </w:p>
    <w:p w14:paraId="4A9D3257" w14:textId="7812147A" w:rsidR="00DB1158" w:rsidRPr="007F08A3" w:rsidRDefault="007A68C1" w:rsidP="0044201F">
      <w:pPr>
        <w:ind w:firstLine="576"/>
        <w:rPr>
          <w:lang w:val="en-US"/>
        </w:rPr>
      </w:pPr>
      <w:r w:rsidRPr="007F08A3">
        <w:rPr>
          <w:lang w:val="en-US"/>
        </w:rPr>
        <w:t>In the context of biomass upgrading, H</w:t>
      </w:r>
      <w:r w:rsidRPr="007F08A3">
        <w:rPr>
          <w:vertAlign w:val="subscript"/>
          <w:lang w:val="en-US"/>
        </w:rPr>
        <w:t>2</w:t>
      </w:r>
      <w:r w:rsidRPr="007F08A3">
        <w:rPr>
          <w:lang w:val="en-US"/>
        </w:rPr>
        <w:t xml:space="preserve"> is commonly used as the reducing agent, in conjunction with a catalyst</w:t>
      </w:r>
      <w:r w:rsidR="00611A34" w:rsidRPr="007F08A3">
        <w:rPr>
          <w:lang w:val="en-US"/>
        </w:rPr>
        <w:t xml:space="preserve">. </w:t>
      </w:r>
      <w:r w:rsidR="00611A34" w:rsidRPr="00874B09">
        <w:rPr>
          <w:highlight w:val="yellow"/>
          <w:lang w:val="en-US"/>
        </w:rPr>
        <w:t>Platinum group metals (</w:t>
      </w:r>
      <w:r w:rsidR="009D1AF4" w:rsidRPr="00874B09">
        <w:rPr>
          <w:highlight w:val="yellow"/>
          <w:lang w:val="en-US"/>
        </w:rPr>
        <w:t>PGMs</w:t>
      </w:r>
      <w:r w:rsidR="00611A34" w:rsidRPr="00874B09">
        <w:rPr>
          <w:highlight w:val="yellow"/>
          <w:lang w:val="en-US"/>
        </w:rPr>
        <w:t>)</w:t>
      </w:r>
      <w:r w:rsidR="00FC36DE" w:rsidRPr="00874B09">
        <w:rPr>
          <w:highlight w:val="yellow"/>
          <w:lang w:val="en-US"/>
        </w:rPr>
        <w:t xml:space="preserve"> </w:t>
      </w:r>
      <w:r w:rsidR="00DB1158" w:rsidRPr="00874B09">
        <w:rPr>
          <w:highlight w:val="yellow"/>
          <w:lang w:val="en-US"/>
        </w:rPr>
        <w:t>such as Pd, Ru</w:t>
      </w:r>
      <w:r w:rsidR="00F7541A" w:rsidRPr="007F08A3">
        <w:rPr>
          <w:lang w:val="en-US"/>
        </w:rPr>
        <w:t xml:space="preserve"> as both</w:t>
      </w:r>
      <w:r w:rsidR="00DB1158" w:rsidRPr="007F08A3">
        <w:rPr>
          <w:lang w:val="en-US"/>
        </w:rPr>
        <w:t xml:space="preserve"> homogeneous</w:t>
      </w:r>
      <w:r w:rsidR="00611A34" w:rsidRPr="007F08A3">
        <w:rPr>
          <w:lang w:val="en-US"/>
        </w:rPr>
        <w:t xml:space="preserve"> and heterogeneous</w:t>
      </w:r>
      <w:r w:rsidR="00DB1158" w:rsidRPr="007F08A3">
        <w:rPr>
          <w:lang w:val="en-US"/>
        </w:rPr>
        <w:t xml:space="preserve"> </w:t>
      </w:r>
      <w:r w:rsidR="00611A34" w:rsidRPr="007F08A3">
        <w:rPr>
          <w:lang w:val="en-US"/>
        </w:rPr>
        <w:t xml:space="preserve">systems are commonly investigated for their activity and selectivity. </w:t>
      </w:r>
      <w:r w:rsidR="00DB1158" w:rsidRPr="007F08A3">
        <w:rPr>
          <w:lang w:val="en-US"/>
        </w:rPr>
        <w:t>These come with their own drawbacks: low abundance,</w:t>
      </w:r>
      <w:r w:rsidR="00DB1158" w:rsidRPr="007F08A3">
        <w:rPr>
          <w:lang w:val="en-US"/>
        </w:rPr>
        <w:fldChar w:fldCharType="begin"/>
      </w:r>
      <w:r w:rsidR="002B618C">
        <w:rPr>
          <w:lang w:val="en-US"/>
        </w:rPr>
        <w:instrText xml:space="preserve"> ADDIN EN.CITE &lt;EndNote&gt;&lt;Cite&gt;&lt;Author&gt;Bernardis&lt;/Author&gt;&lt;Year&gt;2005&lt;/Year&gt;&lt;RecNum&gt;317&lt;/RecNum&gt;&lt;DisplayText&gt;&lt;style face="superscript"&gt;10&lt;/style&gt;&lt;/DisplayText&gt;&lt;record&gt;&lt;rec-number&gt;317&lt;/rec-number&gt;&lt;foreign-keys&gt;&lt;key app="EN" db-id="90dvpvt0mwftdmex95tpa5xizrwawx9vp0ef" timestamp="1541102592"&gt;317&lt;/key&gt;&lt;/foreign-keys&gt;&lt;ref-type name="Journal Article"&gt;17&lt;/ref-type&gt;&lt;contributors&gt;&lt;authors&gt;&lt;author&gt;Bernardis, Francesco L.&lt;/author&gt;&lt;author&gt;Grant, Richard A.&lt;/author&gt;&lt;author&gt;Sherrington, David C.&lt;/author&gt;&lt;/authors&gt;&lt;/contributors&gt;&lt;titles&gt;&lt;title&gt;A review of methods of separation of the platinum-group metals through their chloro-complexes&lt;/title&gt;&lt;secondary-title&gt;Reactive and Functional Polymers&lt;/secondary-title&gt;&lt;/titles&gt;&lt;periodical&gt;&lt;full-title&gt;Reactive and Functional Polymers&lt;/full-title&gt;&lt;abbr-1&gt;React. Funct. Polym.&lt;/abbr-1&gt;&lt;/periodical&gt;&lt;pages&gt;205-217&lt;/pages&gt;&lt;volume&gt;65&lt;/volume&gt;&lt;number&gt;3&lt;/number&gt;&lt;keywords&gt;&lt;keyword&gt;Platinum-group metals&lt;/keyword&gt;&lt;keyword&gt;Chemistry&lt;/keyword&gt;&lt;keyword&gt;Separation&lt;/keyword&gt;&lt;keyword&gt;Solvent extraction&lt;/keyword&gt;&lt;keyword&gt;Solid-phase extraction&lt;/keyword&gt;&lt;keyword&gt;Chromatography&lt;/keyword&gt;&lt;/keywords&gt;&lt;dates&gt;&lt;year&gt;2005&lt;/year&gt;&lt;pub-dates&gt;&lt;date&gt;2005/12/01/&lt;/date&gt;&lt;/pub-dates&gt;&lt;/dates&gt;&lt;isbn&gt;1381-5148&lt;/isbn&gt;&lt;urls&gt;&lt;related-urls&gt;&lt;url&gt;http://www.sciencedirect.com/science/article/pii/S1381514805000830&lt;/url&gt;&lt;/related-urls&gt;&lt;/urls&gt;&lt;electronic-resource-num&gt;https://doi.org/10.1016/j.reactfunctpolym.2005.05.011&lt;/electronic-resource-num&gt;&lt;/record&gt;&lt;/Cite&gt;&lt;/EndNote&gt;</w:instrText>
      </w:r>
      <w:r w:rsidR="00DB1158" w:rsidRPr="007F08A3">
        <w:rPr>
          <w:lang w:val="en-US"/>
        </w:rPr>
        <w:fldChar w:fldCharType="separate"/>
      </w:r>
      <w:r w:rsidR="002B618C" w:rsidRPr="002B618C">
        <w:rPr>
          <w:noProof/>
          <w:vertAlign w:val="superscript"/>
          <w:lang w:val="en-US"/>
        </w:rPr>
        <w:t>10</w:t>
      </w:r>
      <w:r w:rsidR="00DB1158" w:rsidRPr="007F08A3">
        <w:rPr>
          <w:lang w:val="en-US"/>
        </w:rPr>
        <w:fldChar w:fldCharType="end"/>
      </w:r>
      <w:r w:rsidR="00DB1158" w:rsidRPr="007F08A3">
        <w:rPr>
          <w:lang w:val="en-US"/>
        </w:rPr>
        <w:t xml:space="preserve"> high toxicity,</w:t>
      </w:r>
      <w:r w:rsidR="00DB1158" w:rsidRPr="007F08A3">
        <w:rPr>
          <w:lang w:val="en-US"/>
        </w:rPr>
        <w:fldChar w:fldCharType="begin"/>
      </w:r>
      <w:r w:rsidR="002B618C">
        <w:rPr>
          <w:lang w:val="en-US"/>
        </w:rPr>
        <w:instrText xml:space="preserve"> ADDIN EN.CITE &lt;EndNote&gt;&lt;Cite&gt;&lt;Author&gt;Ravindra&lt;/Author&gt;&lt;Year&gt;2004&lt;/Year&gt;&lt;RecNum&gt;318&lt;/RecNum&gt;&lt;DisplayText&gt;&lt;style face="superscript"&gt;11&lt;/style&gt;&lt;/DisplayText&gt;&lt;record&gt;&lt;rec-number&gt;318&lt;/rec-number&gt;&lt;foreign-keys&gt;&lt;key app="EN" db-id="90dvpvt0mwftdmex95tpa5xizrwawx9vp0ef" timestamp="1541102699"&gt;318&lt;/key&gt;&lt;/foreign-keys&gt;&lt;ref-type name="Journal Article"&gt;17&lt;/ref-type&gt;&lt;contributors&gt;&lt;authors&gt;&lt;author&gt;Ravindra, Khaiwal&lt;/author&gt;&lt;author&gt;Bencs, László&lt;/author&gt;&lt;author&gt;Van Grieken, René&lt;/author&gt;&lt;/authors&gt;&lt;/contributors&gt;&lt;titles&gt;&lt;title&gt;Platinum group elements in the environment and their health risk&lt;/title&gt;&lt;secondary-title&gt;Science of The Total Environment&lt;/secondary-title&gt;&lt;/titles&gt;&lt;periodical&gt;&lt;full-title&gt;Science of The Total Environment&lt;/full-title&gt;&lt;abbr-1&gt;Sci. Total Environ.&lt;/abbr-1&gt;&lt;/periodical&gt;&lt;pages&gt;1-43&lt;/pages&gt;&lt;volume&gt;318&lt;/volume&gt;&lt;number&gt;1&lt;/number&gt;&lt;keywords&gt;&lt;keyword&gt;Platinum group metals&lt;/keyword&gt;&lt;keyword&gt;Environmental matrices&lt;/keyword&gt;&lt;keyword&gt;Health risk&lt;/keyword&gt;&lt;keyword&gt;Sensitizer&lt;/keyword&gt;&lt;keyword&gt;Pt&lt;/keyword&gt;&lt;keyword&gt;Pd&lt;/keyword&gt;&lt;keyword&gt;Rh&lt;/keyword&gt;&lt;/keywords&gt;&lt;dates&gt;&lt;year&gt;2004&lt;/year&gt;&lt;pub-dates&gt;&lt;date&gt;2004/01/05/&lt;/date&gt;&lt;/pub-dates&gt;&lt;/dates&gt;&lt;isbn&gt;0048-9697&lt;/isbn&gt;&lt;urls&gt;&lt;related-urls&gt;&lt;url&gt;http://www.sciencedirect.com/science/article/pii/S0048969703003723&lt;/url&gt;&lt;/related-urls&gt;&lt;/urls&gt;&lt;electronic-resource-num&gt;https://doi.org/10.1016/S0048-9697(03)00372-3&lt;/electronic-resource-num&gt;&lt;/record&gt;&lt;/Cite&gt;&lt;/EndNote&gt;</w:instrText>
      </w:r>
      <w:r w:rsidR="00DB1158" w:rsidRPr="007F08A3">
        <w:rPr>
          <w:lang w:val="en-US"/>
        </w:rPr>
        <w:fldChar w:fldCharType="separate"/>
      </w:r>
      <w:r w:rsidR="002B618C" w:rsidRPr="002B618C">
        <w:rPr>
          <w:noProof/>
          <w:vertAlign w:val="superscript"/>
          <w:lang w:val="en-US"/>
        </w:rPr>
        <w:t>11</w:t>
      </w:r>
      <w:r w:rsidR="00DB1158" w:rsidRPr="007F08A3">
        <w:rPr>
          <w:lang w:val="en-US"/>
        </w:rPr>
        <w:fldChar w:fldCharType="end"/>
      </w:r>
      <w:r w:rsidR="00DB1158" w:rsidRPr="007F08A3">
        <w:rPr>
          <w:lang w:val="en-US"/>
        </w:rPr>
        <w:t xml:space="preserve"> and recycling issues.</w:t>
      </w:r>
      <w:r w:rsidR="00DB1158" w:rsidRPr="007F08A3">
        <w:rPr>
          <w:lang w:val="en-US"/>
        </w:rPr>
        <w:fldChar w:fldCharType="begin"/>
      </w:r>
      <w:r w:rsidR="002B618C">
        <w:rPr>
          <w:lang w:val="en-US"/>
        </w:rPr>
        <w:instrText xml:space="preserve"> ADDIN EN.CITE &lt;EndNote&gt;&lt;Cite&gt;&lt;Author&gt;Jantan&lt;/Author&gt;&lt;Year&gt;2017&lt;/Year&gt;&lt;RecNum&gt;319&lt;/RecNum&gt;&lt;DisplayText&gt;&lt;style face="superscript"&gt;12&lt;/style&gt;&lt;/DisplayText&gt;&lt;record&gt;&lt;rec-number&gt;319&lt;/rec-number&gt;&lt;foreign-keys&gt;&lt;key app="EN" db-id="90dvpvt0mwftdmex95tpa5xizrwawx9vp0ef" timestamp="1541102870"&gt;319&lt;/key&gt;&lt;/foreign-keys&gt;&lt;ref-type name="Journal Article"&gt;17&lt;/ref-type&gt;&lt;contributors&gt;&lt;authors&gt;&lt;author&gt;Jantan, Khairil A.&lt;/author&gt;&lt;author&gt;Kwok, Chuek Yee&lt;/author&gt;&lt;author&gt;Chan, Kuang Wen&lt;/author&gt;&lt;author&gt;Marchiò, Luciano&lt;/author&gt;&lt;author&gt;White, Andrew J. P.&lt;/author&gt;&lt;author&gt;Deplano, Paola&lt;/author&gt;&lt;author&gt;Serpe, Angela&lt;/author&gt;&lt;author&gt;Wilton-Ely, James D. E. T.&lt;/author&gt;&lt;/authors&gt;&lt;/contributors&gt;&lt;titles&gt;&lt;title&gt;From recovered metal waste to high-performance palladium catalysts&lt;/title&gt;&lt;secondary-title&gt;Green Chemistry&lt;/secondary-title&gt;&lt;/titles&gt;&lt;periodical&gt;&lt;full-title&gt;Green Chemistry&lt;/full-title&gt;&lt;abbr-1&gt;Green Chem.&lt;/abbr-1&gt;&lt;/periodical&gt;&lt;pages&gt;5846-5853&lt;/pages&gt;&lt;volume&gt;19&lt;/volume&gt;&lt;number&gt;24&lt;/number&gt;&lt;dates&gt;&lt;year&gt;2017&lt;/year&gt;&lt;/dates&gt;&lt;publisher&gt;The Royal Society of Chemistry&lt;/publisher&gt;&lt;isbn&gt;1463-9262&lt;/isbn&gt;&lt;work-type&gt;10.1039/C7GC02678A&lt;/work-type&gt;&lt;urls&gt;&lt;related-urls&gt;&lt;url&gt;http://dx.doi.org/10.1039/C7GC02678A&lt;/url&gt;&lt;/related-urls&gt;&lt;/urls&gt;&lt;electronic-resource-num&gt;10.1039/C7GC02678A&lt;/electronic-resource-num&gt;&lt;/record&gt;&lt;/Cite&gt;&lt;/EndNote&gt;</w:instrText>
      </w:r>
      <w:r w:rsidR="00DB1158" w:rsidRPr="007F08A3">
        <w:rPr>
          <w:lang w:val="en-US"/>
        </w:rPr>
        <w:fldChar w:fldCharType="separate"/>
      </w:r>
      <w:r w:rsidR="002B618C" w:rsidRPr="002B618C">
        <w:rPr>
          <w:noProof/>
          <w:vertAlign w:val="superscript"/>
          <w:lang w:val="en-US"/>
        </w:rPr>
        <w:t>12</w:t>
      </w:r>
      <w:r w:rsidR="00DB1158" w:rsidRPr="007F08A3">
        <w:rPr>
          <w:lang w:val="en-US"/>
        </w:rPr>
        <w:fldChar w:fldCharType="end"/>
      </w:r>
      <w:r w:rsidR="00611A34" w:rsidRPr="007F08A3">
        <w:rPr>
          <w:lang w:val="en-US"/>
        </w:rPr>
        <w:t xml:space="preserve"> Thus a lot of research efforts are dedicated to</w:t>
      </w:r>
      <w:r w:rsidR="00650E7D" w:rsidRPr="007F08A3">
        <w:rPr>
          <w:lang w:val="en-US"/>
        </w:rPr>
        <w:t xml:space="preserve"> the development of heterogeneous catalysts and/or</w:t>
      </w:r>
      <w:r w:rsidR="00611A34" w:rsidRPr="007F08A3">
        <w:rPr>
          <w:lang w:val="en-US"/>
        </w:rPr>
        <w:t xml:space="preserve"> the use of earth abundant metals in the context of biomass upgrading.</w:t>
      </w:r>
      <w:r w:rsidR="00B278F1" w:rsidRPr="007F08A3">
        <w:rPr>
          <w:lang w:val="en-US"/>
        </w:rPr>
        <w:fldChar w:fldCharType="begin"/>
      </w:r>
      <w:r w:rsidR="002B618C">
        <w:rPr>
          <w:lang w:val="en-US"/>
        </w:rPr>
        <w:instrText xml:space="preserve"> ADDIN EN.CITE &lt;EndNote&gt;&lt;Cite&gt;&lt;Author&gt;Besson&lt;/Author&gt;&lt;Year&gt;2014&lt;/Year&gt;&lt;RecNum&gt;867&lt;/RecNum&gt;&lt;DisplayText&gt;&lt;style face="superscript"&gt;13&lt;/style&gt;&lt;/DisplayText&gt;&lt;record&gt;&lt;rec-number&gt;867&lt;/rec-number&gt;&lt;foreign-keys&gt;&lt;key app="EN" db-id="90dvpvt0mwftdmex95tpa5xizrwawx9vp0ef" timestamp="1549562353"&gt;867&lt;/key&gt;&lt;/foreign-keys&gt;&lt;ref-type name="Journal Article"&gt;17&lt;/ref-type&gt;&lt;contributors&gt;&lt;authors&gt;&lt;author&gt;Besson, Michèle&lt;/author&gt;&lt;author&gt;Gallezot, Pierre&lt;/author&gt;&lt;author&gt;Pinel, Catherine&lt;/author&gt;&lt;/authors&gt;&lt;/contributors&gt;&lt;titles&gt;&lt;title&gt;Conversion of Biomass into Chemicals over Metal Catalysts&lt;/title&gt;&lt;secondary-title&gt;Chemical Reviews&lt;/secondary-title&gt;&lt;/titles&gt;&lt;periodical&gt;&lt;full-title&gt;Chemical Reviews&lt;/full-title&gt;&lt;abbr-1&gt;Chem. Rev.&lt;/abbr-1&gt;&lt;/periodical&gt;&lt;pages&gt;1827-1870&lt;/pages&gt;&lt;volume&gt;114&lt;/volume&gt;&lt;number&gt;3&lt;/number&gt;&lt;dates&gt;&lt;year&gt;2014&lt;/year&gt;&lt;pub-dates&gt;&lt;date&gt;2014/02/12&lt;/date&gt;&lt;/pub-dates&gt;&lt;/dates&gt;&lt;publisher&gt;American Chemical Society&lt;/publisher&gt;&lt;isbn&gt;0009-2665&lt;/isbn&gt;&lt;urls&gt;&lt;related-urls&gt;&lt;url&gt;https://doi.org/10.1021/cr4002269&lt;/url&gt;&lt;/related-urls&gt;&lt;/urls&gt;&lt;electronic-resource-num&gt;10.1021/cr4002269&lt;/electronic-resource-num&gt;&lt;/record&gt;&lt;/Cite&gt;&lt;/EndNote&gt;</w:instrText>
      </w:r>
      <w:r w:rsidR="00B278F1" w:rsidRPr="007F08A3">
        <w:rPr>
          <w:lang w:val="en-US"/>
        </w:rPr>
        <w:fldChar w:fldCharType="separate"/>
      </w:r>
      <w:r w:rsidR="002B618C" w:rsidRPr="002B618C">
        <w:rPr>
          <w:noProof/>
          <w:vertAlign w:val="superscript"/>
          <w:lang w:val="en-US"/>
        </w:rPr>
        <w:t>13</w:t>
      </w:r>
      <w:r w:rsidR="00B278F1" w:rsidRPr="007F08A3">
        <w:rPr>
          <w:lang w:val="en-US"/>
        </w:rPr>
        <w:fldChar w:fldCharType="end"/>
      </w:r>
      <w:r w:rsidR="00611A34" w:rsidRPr="007F08A3">
        <w:rPr>
          <w:lang w:val="en-US"/>
        </w:rPr>
        <w:t xml:space="preserve"> </w:t>
      </w:r>
      <w:r w:rsidR="00531A72" w:rsidRPr="007F08A3">
        <w:rPr>
          <w:lang w:val="en-US"/>
        </w:rPr>
        <w:t>Transfer hydrogenation methodologies have also been explored.</w:t>
      </w:r>
      <w:r w:rsidR="006605F6" w:rsidRPr="007F08A3">
        <w:rPr>
          <w:lang w:val="en-US"/>
        </w:rPr>
        <w:fldChar w:fldCharType="begin"/>
      </w:r>
      <w:r w:rsidR="00CF17C2">
        <w:rPr>
          <w:lang w:val="en-US"/>
        </w:rPr>
        <w:instrText xml:space="preserve"> ADDIN EN.CITE &lt;EndNote&gt;&lt;Cite&gt;&lt;Author&gt;Gilkey&lt;/Author&gt;&lt;Year&gt;2016&lt;/Year&gt;&lt;RecNum&gt;5&lt;/RecNum&gt;&lt;DisplayText&gt;&lt;style face="superscript"&gt;4&lt;/style&gt;&lt;/DisplayText&gt;&lt;record&gt;&lt;rec-number&gt;5&lt;/rec-number&gt;&lt;foreign-keys&gt;&lt;key app="EN" db-id="90dvpvt0mwftdmex95tpa5xizrwawx9vp0ef" timestamp="1530823325"&gt;5&lt;/key&gt;&lt;/foreign-keys&gt;&lt;ref-type name="Journal Article"&gt;17&lt;/ref-type&gt;&lt;contributors&gt;&lt;authors&gt;&lt;author&gt;Gilkey, Matthew J.&lt;/author&gt;&lt;author&gt;Xu, Bingjun&lt;/author&gt;&lt;/authors&gt;&lt;/contributors&gt;&lt;titles&gt;&lt;title&gt;Heterogeneous Catalytic Transfer Hydrogenation as an Effective Pathway in Biomass Upgrading&lt;/title&gt;&lt;secondary-title&gt;ACS Catalysis&lt;/secondary-title&gt;&lt;/titles&gt;&lt;periodical&gt;&lt;full-title&gt;ACS Catalysis&lt;/full-title&gt;&lt;abbr-1&gt;ACS Catal.&lt;/abbr-1&gt;&lt;/periodical&gt;&lt;pages&gt;1420-1436&lt;/pages&gt;&lt;volume&gt;6&lt;/volume&gt;&lt;number&gt;3&lt;/number&gt;&lt;dates&gt;&lt;year&gt;2016&lt;/year&gt;&lt;pub-dates&gt;&lt;date&gt;2016/03/04&lt;/date&gt;&lt;/pub-dates&gt;&lt;/dates&gt;&lt;publisher&gt;American Chemical Society&lt;/publisher&gt;&lt;urls&gt;&lt;related-urls&gt;&lt;url&gt;https://doi.org/10.1021/acscatal.5b02171&lt;/url&gt;&lt;/related-urls&gt;&lt;/urls&gt;&lt;electronic-resource-num&gt;10.1021/acscatal.5b02171&lt;/electronic-resource-num&gt;&lt;/record&gt;&lt;/Cite&gt;&lt;/EndNote&gt;</w:instrText>
      </w:r>
      <w:r w:rsidR="006605F6" w:rsidRPr="007F08A3">
        <w:rPr>
          <w:lang w:val="en-US"/>
        </w:rPr>
        <w:fldChar w:fldCharType="separate"/>
      </w:r>
      <w:r w:rsidR="006605F6" w:rsidRPr="007F08A3">
        <w:rPr>
          <w:noProof/>
          <w:vertAlign w:val="superscript"/>
          <w:lang w:val="en-US"/>
        </w:rPr>
        <w:t>4</w:t>
      </w:r>
      <w:r w:rsidR="006605F6" w:rsidRPr="007F08A3">
        <w:rPr>
          <w:lang w:val="en-US"/>
        </w:rPr>
        <w:fldChar w:fldCharType="end"/>
      </w:r>
    </w:p>
    <w:p w14:paraId="5C103D1F" w14:textId="6113573C" w:rsidR="00611A34" w:rsidRPr="007F08A3" w:rsidRDefault="00E901C7">
      <w:pPr>
        <w:rPr>
          <w:lang w:val="en-US"/>
        </w:rPr>
      </w:pPr>
      <w:r w:rsidRPr="007F08A3">
        <w:rPr>
          <w:lang w:val="en-US"/>
        </w:rPr>
        <w:lastRenderedPageBreak/>
        <w:t>For</w:t>
      </w:r>
      <w:r w:rsidR="001E74A3" w:rsidRPr="007F08A3">
        <w:rPr>
          <w:lang w:val="en-US"/>
        </w:rPr>
        <w:t xml:space="preserve"> this perspective, we </w:t>
      </w:r>
      <w:r w:rsidRPr="007F08A3">
        <w:rPr>
          <w:lang w:val="en-US"/>
        </w:rPr>
        <w:t xml:space="preserve">have chosen </w:t>
      </w:r>
      <w:r w:rsidR="001E74A3" w:rsidRPr="007F08A3">
        <w:rPr>
          <w:lang w:val="en-US"/>
        </w:rPr>
        <w:t>C=O reduction</w:t>
      </w:r>
      <w:r w:rsidR="00D93BC9" w:rsidRPr="007F08A3">
        <w:rPr>
          <w:lang w:val="en-US"/>
        </w:rPr>
        <w:t xml:space="preserve"> in the context of biomass</w:t>
      </w:r>
      <w:r w:rsidR="001E74A3" w:rsidRPr="007F08A3">
        <w:rPr>
          <w:lang w:val="en-US"/>
        </w:rPr>
        <w:t xml:space="preserve"> as a benchmark react</w:t>
      </w:r>
      <w:r w:rsidR="005E751C" w:rsidRPr="007F08A3">
        <w:rPr>
          <w:lang w:val="en-US"/>
        </w:rPr>
        <w:t>ion to introduce and illustrate essential aspects of green catalysis</w:t>
      </w:r>
      <w:r w:rsidR="00D93BC9" w:rsidRPr="007F08A3">
        <w:rPr>
          <w:lang w:val="en-US"/>
        </w:rPr>
        <w:t>.</w:t>
      </w:r>
      <w:r w:rsidR="005E751C" w:rsidRPr="007F08A3">
        <w:rPr>
          <w:lang w:val="en-US"/>
        </w:rPr>
        <w:t xml:space="preserve"> We have reviewed some of the most used C=O hydrogenation substrates</w:t>
      </w:r>
      <w:r w:rsidR="00D93BC9" w:rsidRPr="007F08A3">
        <w:rPr>
          <w:lang w:val="en-US"/>
        </w:rPr>
        <w:t xml:space="preserve"> </w:t>
      </w:r>
      <w:r w:rsidR="005E751C" w:rsidRPr="007F08A3">
        <w:rPr>
          <w:lang w:val="en-US"/>
        </w:rPr>
        <w:t xml:space="preserve">taken from biomass (1). We looked at alternative energy sources and solvent used in this context (2 and 3). </w:t>
      </w:r>
      <w:r w:rsidR="00E56A2B" w:rsidRPr="007F08A3">
        <w:rPr>
          <w:lang w:val="en-US"/>
        </w:rPr>
        <w:t>We then explored the development of greener catalysts</w:t>
      </w:r>
      <w:r w:rsidR="005E751C" w:rsidRPr="007F08A3">
        <w:rPr>
          <w:lang w:val="en-US"/>
        </w:rPr>
        <w:t xml:space="preserve"> </w:t>
      </w:r>
      <w:r w:rsidR="001E1044" w:rsidRPr="007F08A3">
        <w:rPr>
          <w:lang w:val="en-US"/>
        </w:rPr>
        <w:t xml:space="preserve">based on nonprecious metals (4), before exploring the importance of the hydrogen sources, with a special attention to bio-sourced ones (5). </w:t>
      </w:r>
      <w:r w:rsidR="008751F9" w:rsidRPr="007F08A3">
        <w:rPr>
          <w:lang w:val="en-US"/>
        </w:rPr>
        <w:t xml:space="preserve">Throughout the manuscript, attempts were made to </w:t>
      </w:r>
      <w:r w:rsidR="00A430B6" w:rsidRPr="007F08A3">
        <w:rPr>
          <w:lang w:val="en-US"/>
        </w:rPr>
        <w:t xml:space="preserve">highlight how green chemistry metrics were used </w:t>
      </w:r>
      <w:r w:rsidR="004D3E71" w:rsidRPr="007F08A3">
        <w:rPr>
          <w:lang w:val="en-US"/>
        </w:rPr>
        <w:t xml:space="preserve">to </w:t>
      </w:r>
      <w:r w:rsidR="00A430B6" w:rsidRPr="007F08A3">
        <w:rPr>
          <w:lang w:val="en-US"/>
        </w:rPr>
        <w:t>shed light on the relevance of the reported methods. Green metrics are an essential means to bring rational comparison and perspective and the</w:t>
      </w:r>
      <w:r w:rsidR="00D6213F" w:rsidRPr="007F08A3">
        <w:rPr>
          <w:lang w:val="en-US"/>
        </w:rPr>
        <w:t>ir</w:t>
      </w:r>
      <w:r w:rsidR="00A430B6" w:rsidRPr="007F08A3">
        <w:rPr>
          <w:lang w:val="en-US"/>
        </w:rPr>
        <w:t xml:space="preserve"> use is encouraged.</w:t>
      </w:r>
      <w:r w:rsidR="00B278F1" w:rsidRPr="007F08A3">
        <w:rPr>
          <w:lang w:val="en-US"/>
        </w:rPr>
        <w:fldChar w:fldCharType="begin"/>
      </w:r>
      <w:r w:rsidR="002B618C">
        <w:rPr>
          <w:lang w:val="en-US"/>
        </w:rPr>
        <w:instrText xml:space="preserve"> ADDIN EN.CITE &lt;EndNote&gt;&lt;Cite&gt;&lt;Author&gt;Allen&lt;/Author&gt;&lt;Year&gt;2015&lt;/Year&gt;&lt;RecNum&gt;868&lt;/RecNum&gt;&lt;DisplayText&gt;&lt;style face="superscript"&gt;14&lt;/style&gt;&lt;/DisplayText&gt;&lt;record&gt;&lt;rec-number&gt;868&lt;/rec-number&gt;&lt;foreign-keys&gt;&lt;key app="EN" db-id="90dvpvt0mwftdmex95tpa5xizrwawx9vp0ef" timestamp="1549562516"&gt;868&lt;/key&gt;&lt;/foreign-keys&gt;&lt;ref-type name="Journal Article"&gt;17&lt;/ref-type&gt;&lt;contributors&gt;&lt;authors&gt;&lt;author&gt;Allen, D. T.&lt;/author&gt;&lt;author&gt;Hwang, B. J.&lt;/author&gt;&lt;author&gt;Licence, P.&lt;/author&gt;&lt;author&gt;Pradeep, T.&lt;/author&gt;&lt;author&gt;Subramaniam, B.&lt;/author&gt;&lt;/authors&gt;&lt;/contributors&gt;&lt;titles&gt;&lt;title&gt;Advancing the Use of Sustainability Metrics&lt;/title&gt;&lt;secondary-title&gt;ACS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2359-2360&lt;/pages&gt;&lt;volume&gt;3&lt;/volume&gt;&lt;number&gt;10&lt;/number&gt;&lt;dates&gt;&lt;year&gt;2015&lt;/year&gt;&lt;pub-dates&gt;&lt;date&gt;2015/10/05&lt;/date&gt;&lt;/pub-dates&gt;&lt;/dates&gt;&lt;publisher&gt;American Chemical Society&lt;/publisher&gt;&lt;urls&gt;&lt;related-urls&gt;&lt;url&gt;https://doi.org/10.1021/acssuschemeng.5b01026&lt;/url&gt;&lt;/related-urls&gt;&lt;/urls&gt;&lt;electronic-resource-num&gt;10.1021/acssuschemeng.5b01026&lt;/electronic-resource-num&gt;&lt;/record&gt;&lt;/Cite&gt;&lt;/EndNote&gt;</w:instrText>
      </w:r>
      <w:r w:rsidR="00B278F1" w:rsidRPr="007F08A3">
        <w:rPr>
          <w:lang w:val="en-US"/>
        </w:rPr>
        <w:fldChar w:fldCharType="separate"/>
      </w:r>
      <w:r w:rsidR="002B618C" w:rsidRPr="002B618C">
        <w:rPr>
          <w:noProof/>
          <w:vertAlign w:val="superscript"/>
          <w:lang w:val="en-US"/>
        </w:rPr>
        <w:t>14</w:t>
      </w:r>
      <w:r w:rsidR="00B278F1" w:rsidRPr="007F08A3">
        <w:rPr>
          <w:lang w:val="en-US"/>
        </w:rPr>
        <w:fldChar w:fldCharType="end"/>
      </w:r>
      <w:r w:rsidR="00A430B6" w:rsidRPr="007F08A3">
        <w:rPr>
          <w:lang w:val="en-US"/>
        </w:rPr>
        <w:t xml:space="preserve"> </w:t>
      </w:r>
      <w:r w:rsidR="00611A34" w:rsidRPr="007F08A3">
        <w:rPr>
          <w:lang w:val="en-US"/>
        </w:rPr>
        <w:t>The field of biomass catalytic reduction is the center of a lot of scientific attention and as such</w:t>
      </w:r>
      <w:r w:rsidR="00611A34" w:rsidRPr="00874B09">
        <w:rPr>
          <w:highlight w:val="yellow"/>
          <w:lang w:val="en-US"/>
        </w:rPr>
        <w:t>, the reader is encourage</w:t>
      </w:r>
      <w:r w:rsidR="002715B4" w:rsidRPr="00874B09">
        <w:rPr>
          <w:highlight w:val="yellow"/>
          <w:lang w:val="en-US"/>
        </w:rPr>
        <w:t>d</w:t>
      </w:r>
      <w:r w:rsidR="00611A34" w:rsidRPr="007F08A3">
        <w:rPr>
          <w:lang w:val="en-US"/>
        </w:rPr>
        <w:t xml:space="preserve"> to consult recent reviews of this field.</w:t>
      </w:r>
      <w:r w:rsidR="00B278F1" w:rsidRPr="007F08A3">
        <w:rPr>
          <w:lang w:val="en-US"/>
        </w:rPr>
        <w:fldChar w:fldCharType="begin"/>
      </w:r>
      <w:r w:rsidR="00CF17C2">
        <w:rPr>
          <w:lang w:val="en-US"/>
        </w:rPr>
        <w:instrText xml:space="preserve"> ADDIN EN.CITE &lt;EndNote&gt;&lt;Cite&gt;&lt;Author&gt;Gilkey&lt;/Author&gt;&lt;Year&gt;2016&lt;/Year&gt;&lt;RecNum&gt;5&lt;/RecNum&gt;&lt;DisplayText&gt;&lt;style face="superscript"&gt;4&lt;/style&gt;&lt;/DisplayText&gt;&lt;record&gt;&lt;rec-number&gt;5&lt;/rec-number&gt;&lt;foreign-keys&gt;&lt;key app="EN" db-id="90dvpvt0mwftdmex95tpa5xizrwawx9vp0ef" timestamp="1530823325"&gt;5&lt;/key&gt;&lt;/foreign-keys&gt;&lt;ref-type name="Journal Article"&gt;17&lt;/ref-type&gt;&lt;contributors&gt;&lt;authors&gt;&lt;author&gt;Gilkey, Matthew J.&lt;/author&gt;&lt;author&gt;Xu, Bingjun&lt;/author&gt;&lt;/authors&gt;&lt;/contributors&gt;&lt;titles&gt;&lt;title&gt;Heterogeneous Catalytic Transfer Hydrogenation as an Effective Pathway in Biomass Upgrading&lt;/title&gt;&lt;secondary-title&gt;ACS Catalysis&lt;/secondary-title&gt;&lt;/titles&gt;&lt;periodical&gt;&lt;full-title&gt;ACS Catalysis&lt;/full-title&gt;&lt;abbr-1&gt;ACS Catal.&lt;/abbr-1&gt;&lt;/periodical&gt;&lt;pages&gt;1420-1436&lt;/pages&gt;&lt;volume&gt;6&lt;/volume&gt;&lt;number&gt;3&lt;/number&gt;&lt;dates&gt;&lt;year&gt;2016&lt;/year&gt;&lt;pub-dates&gt;&lt;date&gt;2016/03/04&lt;/date&gt;&lt;/pub-dates&gt;&lt;/dates&gt;&lt;publisher&gt;American Chemical Society&lt;/publisher&gt;&lt;urls&gt;&lt;related-urls&gt;&lt;url&gt;https://doi.org/10.1021/acscatal.5b02171&lt;/url&gt;&lt;/related-urls&gt;&lt;/urls&gt;&lt;electronic-resource-num&gt;10.1021/acscatal.5b02171&lt;/electronic-resource-num&gt;&lt;/record&gt;&lt;/Cite&gt;&lt;/EndNote&gt;</w:instrText>
      </w:r>
      <w:r w:rsidR="00B278F1" w:rsidRPr="007F08A3">
        <w:rPr>
          <w:lang w:val="en-US"/>
        </w:rPr>
        <w:fldChar w:fldCharType="separate"/>
      </w:r>
      <w:r w:rsidR="00B278F1" w:rsidRPr="007F08A3">
        <w:rPr>
          <w:noProof/>
          <w:vertAlign w:val="superscript"/>
          <w:lang w:val="en-US"/>
        </w:rPr>
        <w:t>4</w:t>
      </w:r>
      <w:r w:rsidR="00B278F1" w:rsidRPr="007F08A3">
        <w:rPr>
          <w:lang w:val="en-US"/>
        </w:rPr>
        <w:fldChar w:fldCharType="end"/>
      </w:r>
    </w:p>
    <w:p w14:paraId="67A000E1" w14:textId="79A00D7C" w:rsidR="00DB1158" w:rsidRPr="007F08A3" w:rsidRDefault="00DB1158" w:rsidP="00046AB4">
      <w:pPr>
        <w:pStyle w:val="Titre1"/>
        <w:numPr>
          <w:ilvl w:val="0"/>
          <w:numId w:val="0"/>
        </w:numPr>
        <w:ind w:left="431"/>
      </w:pPr>
      <w:bookmarkStart w:id="3" w:name="_Toc528868785"/>
      <w:bookmarkStart w:id="4" w:name="_Toc534291684"/>
      <w:bookmarkStart w:id="5" w:name="_Toc535231088"/>
      <w:r w:rsidRPr="007F08A3">
        <w:t>C=O hydrogenation substrates</w:t>
      </w:r>
      <w:bookmarkEnd w:id="3"/>
      <w:bookmarkEnd w:id="4"/>
      <w:bookmarkEnd w:id="5"/>
    </w:p>
    <w:p w14:paraId="09E20940" w14:textId="5A8B4715" w:rsidR="005F24BE" w:rsidRPr="007F08A3" w:rsidRDefault="00DB1158" w:rsidP="00947CE8">
      <w:pPr>
        <w:ind w:firstLine="431"/>
        <w:rPr>
          <w:lang w:val="en-US"/>
        </w:rPr>
      </w:pPr>
      <w:r w:rsidRPr="007F08A3">
        <w:rPr>
          <w:lang w:val="en-US"/>
        </w:rPr>
        <w:t>Benzylic carbonyls (namely benzaldehyde and acetophenone) are commonly reported as model substrates</w:t>
      </w:r>
      <w:r w:rsidR="001E1044" w:rsidRPr="007F08A3">
        <w:rPr>
          <w:lang w:val="en-US"/>
        </w:rPr>
        <w:t xml:space="preserve"> for the C=O hydrogenation reaction</w:t>
      </w:r>
      <w:r w:rsidRPr="007F08A3">
        <w:rPr>
          <w:lang w:val="en-US"/>
        </w:rPr>
        <w:t>, due to their high reactivity and ease of handling</w:t>
      </w:r>
      <w:r w:rsidR="00F343F1" w:rsidRPr="007F08A3">
        <w:rPr>
          <w:lang w:val="en-US"/>
        </w:rPr>
        <w:t xml:space="preserve">, </w:t>
      </w:r>
      <w:r w:rsidR="00F343F1" w:rsidRPr="00874B09">
        <w:rPr>
          <w:highlight w:val="yellow"/>
          <w:lang w:val="en-US"/>
        </w:rPr>
        <w:t>and are easy first steps</w:t>
      </w:r>
      <w:r w:rsidR="00F343F1" w:rsidRPr="007F08A3">
        <w:rPr>
          <w:lang w:val="en-US"/>
        </w:rPr>
        <w:t xml:space="preserve"> in the exploration</w:t>
      </w:r>
      <w:r w:rsidR="00250F32" w:rsidRPr="007F08A3">
        <w:rPr>
          <w:lang w:val="en-US"/>
        </w:rPr>
        <w:t xml:space="preserve"> of</w:t>
      </w:r>
      <w:r w:rsidR="00F343F1" w:rsidRPr="007F08A3">
        <w:rPr>
          <w:lang w:val="en-US"/>
        </w:rPr>
        <w:t xml:space="preserve"> a new reduction catalyst.</w:t>
      </w:r>
      <w:r w:rsidRPr="007F08A3">
        <w:rPr>
          <w:lang w:val="en-US"/>
        </w:rPr>
        <w:t xml:space="preserve"> Unsurprisingly reduction of biomass-derived platform molecules, in particular</w:t>
      </w:r>
      <w:r w:rsidR="00906549" w:rsidRPr="007F08A3">
        <w:rPr>
          <w:lang w:val="en-US"/>
        </w:rPr>
        <w:t xml:space="preserve"> levulinic acid</w:t>
      </w:r>
      <w:r w:rsidRPr="007F08A3">
        <w:rPr>
          <w:lang w:val="en-US"/>
        </w:rPr>
        <w:t xml:space="preserve"> </w:t>
      </w:r>
      <w:r w:rsidR="00906549" w:rsidRPr="007F08A3">
        <w:rPr>
          <w:lang w:val="en-US"/>
        </w:rPr>
        <w:t>(</w:t>
      </w:r>
      <w:r w:rsidR="00C15D4D" w:rsidRPr="007F08A3">
        <w:rPr>
          <w:lang w:val="en-US"/>
        </w:rPr>
        <w:t>LA</w:t>
      </w:r>
      <w:r w:rsidR="00906549" w:rsidRPr="007F08A3">
        <w:rPr>
          <w:lang w:val="en-US"/>
        </w:rPr>
        <w:t>)</w:t>
      </w:r>
      <w:r w:rsidRPr="007F08A3">
        <w:rPr>
          <w:lang w:val="en-US"/>
        </w:rPr>
        <w:t xml:space="preserve"> or </w:t>
      </w:r>
      <w:r w:rsidR="00906549" w:rsidRPr="007F08A3">
        <w:rPr>
          <w:lang w:val="en-US"/>
        </w:rPr>
        <w:t>5-hydroxymethylfurfural (</w:t>
      </w:r>
      <w:r w:rsidR="00C15D4D" w:rsidRPr="007F08A3">
        <w:rPr>
          <w:lang w:val="en-US"/>
        </w:rPr>
        <w:t>5-HMF</w:t>
      </w:r>
      <w:r w:rsidR="00906549" w:rsidRPr="007F08A3">
        <w:rPr>
          <w:lang w:val="en-US"/>
        </w:rPr>
        <w:t>)</w:t>
      </w:r>
      <w:r w:rsidRPr="007F08A3">
        <w:rPr>
          <w:lang w:val="en-US"/>
        </w:rPr>
        <w:t>,</w:t>
      </w:r>
      <w:r w:rsidR="00F5161D" w:rsidRPr="007F08A3">
        <w:rPr>
          <w:lang w:val="en-US"/>
        </w:rPr>
        <w:t xml:space="preserve"> is</w:t>
      </w:r>
      <w:r w:rsidRPr="007F08A3">
        <w:rPr>
          <w:lang w:val="en-US"/>
        </w:rPr>
        <w:t xml:space="preserve"> intensely explored</w:t>
      </w:r>
      <w:r w:rsidR="00936C4A" w:rsidRPr="007F08A3">
        <w:rPr>
          <w:lang w:val="en-US"/>
        </w:rPr>
        <w:t xml:space="preserve"> as well</w:t>
      </w:r>
      <w:r w:rsidRPr="007F08A3">
        <w:rPr>
          <w:lang w:val="en-US"/>
        </w:rPr>
        <w:t>.</w:t>
      </w:r>
      <w:r w:rsidRPr="007F08A3">
        <w:rPr>
          <w:lang w:val="en-US"/>
        </w:rPr>
        <w:fldChar w:fldCharType="begin"/>
      </w:r>
      <w:r w:rsidR="002B618C">
        <w:rPr>
          <w:lang w:val="en-US"/>
        </w:rPr>
        <w:instrText xml:space="preserve"> ADDIN EN.CITE &lt;EndNote&gt;&lt;Cite&gt;&lt;Author&gt;Alonso&lt;/Author&gt;&lt;Year&gt;2010&lt;/Year&gt;&lt;RecNum&gt;210&lt;/RecNum&gt;&lt;DisplayText&gt;&lt;style face="superscript"&gt;15&lt;/style&gt;&lt;/DisplayText&gt;&lt;record&gt;&lt;rec-number&gt;210&lt;/rec-number&gt;&lt;foreign-keys&gt;&lt;key app="EN" db-id="90dvpvt0mwftdmex95tpa5xizrwawx9vp0ef" timestamp="1538078846"&gt;210&lt;/key&gt;&lt;/foreign-keys&gt;&lt;ref-type name="Journal Article"&gt;17&lt;/ref-type&gt;&lt;contributors&gt;&lt;authors&gt;&lt;author&gt;Alonso, David Martin&lt;/author&gt;&lt;author&gt;Bond, Jesse Q.&lt;/author&gt;&lt;author&gt;Dumesic, James A.&lt;/author&gt;&lt;/authors&gt;&lt;/contributors&gt;&lt;titles&gt;&lt;title&gt;Catalytic conversion of biomass to biofuels&lt;/title&gt;&lt;secondary-title&gt;Green Chemistry&lt;/secondary-title&gt;&lt;/titles&gt;&lt;periodical&gt;&lt;full-title&gt;Green Chemistry&lt;/full-title&gt;&lt;abbr-1&gt;Green Chem.&lt;/abbr-1&gt;&lt;/periodical&gt;&lt;pages&gt;1493-1513&lt;/pages&gt;&lt;volume&gt;12&lt;/volume&gt;&lt;number&gt;9&lt;/number&gt;&lt;dates&gt;&lt;year&gt;2010&lt;/year&gt;&lt;/dates&gt;&lt;publisher&gt;The Royal Society of Chemistry&lt;/publisher&gt;&lt;isbn&gt;1463-9262&lt;/isbn&gt;&lt;work-type&gt;10.1039/C004654J&lt;/work-type&gt;&lt;urls&gt;&lt;related-urls&gt;&lt;url&gt;http://dx.doi.org/10.1039/C004654J&lt;/url&gt;&lt;/related-urls&gt;&lt;/urls&gt;&lt;electronic-resource-num&gt;10.1039/C004654J&lt;/electronic-resource-num&gt;&lt;/record&gt;&lt;/Cite&gt;&lt;/EndNote&gt;</w:instrText>
      </w:r>
      <w:r w:rsidRPr="007F08A3">
        <w:rPr>
          <w:lang w:val="en-US"/>
        </w:rPr>
        <w:fldChar w:fldCharType="separate"/>
      </w:r>
      <w:r w:rsidR="002B618C" w:rsidRPr="002B618C">
        <w:rPr>
          <w:noProof/>
          <w:vertAlign w:val="superscript"/>
          <w:lang w:val="en-US"/>
        </w:rPr>
        <w:t>15</w:t>
      </w:r>
      <w:r w:rsidRPr="007F08A3">
        <w:rPr>
          <w:lang w:val="en-US"/>
        </w:rPr>
        <w:fldChar w:fldCharType="end"/>
      </w:r>
      <w:r w:rsidRPr="007F08A3">
        <w:rPr>
          <w:lang w:val="en-US"/>
        </w:rPr>
        <w:t xml:space="preserve"> They can be made from acidic treatment of glucose or cellulose, and for both, pilot plants dedicated to their production from biomass have been built.</w:t>
      </w:r>
      <w:r w:rsidRPr="007F08A3">
        <w:rPr>
          <w:lang w:val="en-US"/>
        </w:rPr>
        <w:fldChar w:fldCharType="begin"/>
      </w:r>
      <w:r w:rsidR="002B618C">
        <w:rPr>
          <w:lang w:val="en-US"/>
        </w:rPr>
        <w:instrText xml:space="preserve"> ADDIN EN.CITE &lt;EndNote&gt;&lt;Cite&gt;&lt;Author&gt;Kamm&lt;/Author&gt;&lt;Year&gt;2007&lt;/Year&gt;&lt;RecNum&gt;216&lt;/RecNum&gt;&lt;DisplayText&gt;&lt;style face="superscript"&gt;16-17&lt;/style&gt;&lt;/DisplayText&gt;&lt;record&gt;&lt;rec-number&gt;216&lt;/rec-number&gt;&lt;foreign-keys&gt;&lt;key app="EN" db-id="90dvpvt0mwftdmex95tpa5xizrwawx9vp0ef" timestamp="1538083006"&gt;216&lt;/key&gt;&lt;/foreign-keys&gt;&lt;ref-type name="Journal Article"&gt;17&lt;/ref-type&gt;&lt;contributors&gt;&lt;authors&gt;&lt;author&gt;Kamm, B.&lt;/author&gt;&lt;/authors&gt;&lt;/contributors&gt;&lt;titles&gt;&lt;title&gt;Production of Platform Chemicals and Synthesis Gas from Biomass&lt;/title&gt;&lt;secondary-title&gt;Angewandte Chemie International Edition&lt;/secondary-title&gt;&lt;/titles&gt;&lt;periodical&gt;&lt;full-title&gt;Angewandte Chemie International Edition&lt;/full-title&gt;&lt;abbr-1&gt;Angew. Chem. Int. Ed.&lt;/abbr-1&gt;&lt;/periodical&gt;&lt;pages&gt;5056-5058&lt;/pages&gt;&lt;volume&gt;46&lt;/volume&gt;&lt;number&gt;27&lt;/number&gt;&lt;dates&gt;&lt;year&gt;2007&lt;/year&gt;&lt;/dates&gt;&lt;urls&gt;&lt;related-urls&gt;&lt;url&gt;https://onlinelibrary.wiley.com/doi/abs/10.1002/anie.200604514&lt;/url&gt;&lt;/related-urls&gt;&lt;/urls&gt;&lt;electronic-resource-num&gt;doi:10.1002/anie.200604514&lt;/electronic-resource-num&gt;&lt;/record&gt;&lt;/Cite&gt;&lt;Cite&gt;&lt;Author&gt;Pileidis&lt;/Author&gt;&lt;Year&gt;2016&lt;/Year&gt;&lt;RecNum&gt;60&lt;/RecNum&gt;&lt;record&gt;&lt;rec-number&gt;60&lt;/rec-number&gt;&lt;foreign-keys&gt;&lt;key app="EN" db-id="90dvpvt0mwftdmex95tpa5xizrwawx9vp0ef" timestamp="1532375683"&gt;60&lt;/key&gt;&lt;/foreign-keys&gt;&lt;ref-type name="Journal Article"&gt;17&lt;/ref-type&gt;&lt;contributors&gt;&lt;authors&gt;&lt;author&gt;Filoklis Pileidis &lt;/author&gt;&lt;author&gt;Maria-Magdalena Titirici &lt;/author&gt;&lt;/authors&gt;&lt;/contributors&gt;&lt;titles&gt;&lt;title&gt;Levulinic Acid Biorefineries: New Challenges for Efficient Utilization of Biomass&lt;/title&gt;&lt;secondary-title&gt;ChemSusChem&lt;/secondary-title&gt;&lt;/titles&gt;&lt;periodical&gt;&lt;full-title&gt;ChemSusChem&lt;/full-title&gt;&lt;/periodical&gt;&lt;pages&gt;562-582&lt;/pages&gt;&lt;volume&gt;9&lt;/volume&gt;&lt;number&gt;6&lt;/number&gt;&lt;dates&gt;&lt;year&gt;2016&lt;/year&gt;&lt;/dates&gt;&lt;urls&gt;&lt;related-urls&gt;&lt;url&gt;https://onlinelibrary.wiley.com/doi/abs/10.1002/cssc.201501405&lt;/url&gt;&lt;/related-urls&gt;&lt;/urls&gt;&lt;electronic-resource-num&gt;doi:10.1002/cssc.201501405&lt;/electronic-resource-num&gt;&lt;/record&gt;&lt;/Cite&gt;&lt;/EndNote&gt;</w:instrText>
      </w:r>
      <w:r w:rsidRPr="007F08A3">
        <w:rPr>
          <w:lang w:val="en-US"/>
        </w:rPr>
        <w:fldChar w:fldCharType="separate"/>
      </w:r>
      <w:r w:rsidR="002B618C" w:rsidRPr="002B618C">
        <w:rPr>
          <w:noProof/>
          <w:vertAlign w:val="superscript"/>
          <w:lang w:val="en-US"/>
        </w:rPr>
        <w:t>16-17</w:t>
      </w:r>
      <w:r w:rsidRPr="007F08A3">
        <w:rPr>
          <w:lang w:val="en-US"/>
        </w:rPr>
        <w:fldChar w:fldCharType="end"/>
      </w:r>
      <w:r w:rsidR="005F24BE" w:rsidRPr="007F08A3">
        <w:rPr>
          <w:lang w:val="en-US"/>
        </w:rPr>
        <w:t xml:space="preserve"> Their reduction products are useful building blocks available for further functionalization, showing the key role of C=O hydrogenation in chemical industry. Typically, selectivity is an important aspect, with carbonyl hydrogenation being less favored compared to nitroarene, alkyne and alkene hydrogenation (</w:t>
      </w:r>
      <w:r w:rsidR="005F24BE" w:rsidRPr="007F08A3">
        <w:rPr>
          <w:lang w:val="en-US"/>
        </w:rPr>
        <w:fldChar w:fldCharType="begin"/>
      </w:r>
      <w:r w:rsidR="005F24BE" w:rsidRPr="007F08A3">
        <w:rPr>
          <w:lang w:val="en-US"/>
        </w:rPr>
        <w:instrText xml:space="preserve"> REF _Ref529978650 \h  \* MERGEFORMAT </w:instrText>
      </w:r>
      <w:r w:rsidR="005F24BE" w:rsidRPr="007F08A3">
        <w:rPr>
          <w:lang w:val="en-US"/>
        </w:rPr>
      </w:r>
      <w:r w:rsidR="005F24BE" w:rsidRPr="007F08A3">
        <w:rPr>
          <w:lang w:val="en-US"/>
        </w:rPr>
        <w:fldChar w:fldCharType="separate"/>
      </w:r>
      <w:r w:rsidR="005F24BE" w:rsidRPr="007F08A3">
        <w:rPr>
          <w:lang w:val="en-US"/>
        </w:rPr>
        <w:t>Scheme 1</w:t>
      </w:r>
      <w:r w:rsidR="005F24BE" w:rsidRPr="007F08A3">
        <w:rPr>
          <w:lang w:val="en-US"/>
        </w:rPr>
        <w:fldChar w:fldCharType="end"/>
      </w:r>
      <w:r w:rsidR="005F24BE" w:rsidRPr="007F08A3">
        <w:rPr>
          <w:lang w:val="en-US"/>
        </w:rPr>
        <w:t>).</w:t>
      </w:r>
      <w:r w:rsidR="005F24BE" w:rsidRPr="007F08A3">
        <w:rPr>
          <w:lang w:val="en-US"/>
        </w:rPr>
        <w:fldChar w:fldCharType="begin"/>
      </w:r>
      <w:r w:rsidR="002B618C">
        <w:rPr>
          <w:lang w:val="en-US"/>
        </w:rPr>
        <w:instrText xml:space="preserve"> ADDIN EN.CITE &lt;EndNote&gt;&lt;Cite&gt;&lt;Author&gt;Gallezot&lt;/Author&gt;&lt;Year&gt;1998&lt;/Year&gt;&lt;RecNum&gt;150&lt;/RecNum&gt;&lt;DisplayText&gt;&lt;style face="superscript"&gt;18&lt;/style&gt;&lt;/DisplayText&gt;&lt;record&gt;&lt;rec-number&gt;150&lt;/rec-number&gt;&lt;foreign-keys&gt;&lt;key app="EN" db-id="90dvpvt0mwftdmex95tpa5xizrwawx9vp0ef" timestamp="1537478636"&gt;150&lt;/key&gt;&lt;/foreign-keys&gt;&lt;ref-type name="Journal Article"&gt;17&lt;/ref-type&gt;&lt;contributors&gt;&lt;authors&gt;&lt;author&gt;Gallezot, P.&lt;/author&gt;&lt;author&gt;Richard, D.&lt;/author&gt;&lt;/authors&gt;&lt;/contributors&gt;&lt;titles&gt;&lt;title&gt;Selective Hydrogenation of α,β-Unsaturated Aldehydes&lt;/title&gt;&lt;secondary-title&gt;Catalysis Reviews&lt;/secondary-title&gt;&lt;/titles&gt;&lt;periodical&gt;&lt;full-title&gt;Catalysis Reviews&lt;/full-title&gt;&lt;abbr-1&gt;Catal. Rev.&lt;/abbr-1&gt;&lt;/periodical&gt;&lt;pages&gt;81-126&lt;/pages&gt;&lt;volume&gt;40&lt;/volume&gt;&lt;number&gt;1-2&lt;/number&gt;&lt;dates&gt;&lt;year&gt;1998&lt;/year&gt;&lt;pub-dates&gt;&lt;date&gt;1998/02/01&lt;/date&gt;&lt;/pub-dates&gt;&lt;/dates&gt;&lt;publisher&gt;Taylor &amp;amp; Francis&lt;/publisher&gt;&lt;isbn&gt;0161-4940&lt;/isbn&gt;&lt;urls&gt;&lt;related-urls&gt;&lt;url&gt;https://doi.org/10.1080/01614949808007106&lt;/url&gt;&lt;/related-urls&gt;&lt;/urls&gt;&lt;electronic-resource-num&gt;10.1080/01614949808007106&lt;/electronic-resource-num&gt;&lt;/record&gt;&lt;/Cite&gt;&lt;/EndNote&gt;</w:instrText>
      </w:r>
      <w:r w:rsidR="005F24BE" w:rsidRPr="007F08A3">
        <w:rPr>
          <w:lang w:val="en-US"/>
        </w:rPr>
        <w:fldChar w:fldCharType="separate"/>
      </w:r>
      <w:r w:rsidR="002B618C" w:rsidRPr="002B618C">
        <w:rPr>
          <w:noProof/>
          <w:vertAlign w:val="superscript"/>
          <w:lang w:val="en-US"/>
        </w:rPr>
        <w:t>18</w:t>
      </w:r>
      <w:r w:rsidR="005F24BE" w:rsidRPr="007F08A3">
        <w:rPr>
          <w:lang w:val="en-US"/>
        </w:rPr>
        <w:fldChar w:fldCharType="end"/>
      </w:r>
      <w:r w:rsidR="005F24BE" w:rsidRPr="007F08A3">
        <w:rPr>
          <w:lang w:val="en-US"/>
        </w:rPr>
        <w:t xml:space="preserve"> </w:t>
      </w:r>
    </w:p>
    <w:p w14:paraId="3F8996B2" w14:textId="77777777" w:rsidR="005F24BE" w:rsidRPr="007F08A3" w:rsidRDefault="005F24BE" w:rsidP="005F24BE">
      <w:pPr>
        <w:pStyle w:val="Lgende"/>
        <w:rPr>
          <w:rFonts w:cs="Times New Roman"/>
          <w:lang w:val="en-US"/>
        </w:rPr>
      </w:pPr>
      <w:r w:rsidRPr="007F08A3">
        <w:rPr>
          <w:rFonts w:cs="Times New Roman"/>
          <w:lang w:val="en-US"/>
        </w:rPr>
        <w:object w:dxaOrig="5610" w:dyaOrig="700" w14:anchorId="241E67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1.5pt;height:36.5pt" o:ole="">
            <v:imagedata r:id="rId10" o:title=""/>
          </v:shape>
          <o:OLEObject Type="Embed" ProgID="ChemDraw.Document.6.0" ShapeID="_x0000_i1025" DrawAspect="Content" ObjectID="_1617701598" r:id="rId11"/>
        </w:object>
      </w:r>
    </w:p>
    <w:p w14:paraId="1C66F838" w14:textId="77777777" w:rsidR="005F24BE" w:rsidRPr="007F08A3" w:rsidRDefault="005F24BE" w:rsidP="005F24BE">
      <w:pPr>
        <w:pStyle w:val="Lgende"/>
        <w:rPr>
          <w:rFonts w:cs="Times New Roman"/>
          <w:lang w:val="en-US"/>
        </w:rPr>
      </w:pPr>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Pr="007F08A3">
        <w:rPr>
          <w:rFonts w:cs="Times New Roman"/>
          <w:lang w:val="en-US"/>
        </w:rPr>
        <w:t>1</w:t>
      </w:r>
      <w:r w:rsidRPr="007F08A3">
        <w:rPr>
          <w:rFonts w:cs="Times New Roman"/>
          <w:lang w:val="en-US"/>
        </w:rPr>
        <w:fldChar w:fldCharType="end"/>
      </w:r>
      <w:r w:rsidRPr="007F08A3">
        <w:rPr>
          <w:rFonts w:cs="Times New Roman"/>
          <w:lang w:val="en-US"/>
        </w:rPr>
        <w:t>. Usual reactivity trends in hydrogenation.</w:t>
      </w:r>
    </w:p>
    <w:p w14:paraId="7C5D62CF" w14:textId="56B7ABD6" w:rsidR="00DB1158" w:rsidRPr="007F08A3" w:rsidRDefault="00F343F1" w:rsidP="00AB4E3F">
      <w:pPr>
        <w:rPr>
          <w:lang w:val="en-US"/>
        </w:rPr>
      </w:pPr>
      <w:r w:rsidRPr="007F08A3">
        <w:rPr>
          <w:lang w:val="en-US"/>
        </w:rPr>
        <w:t>Another</w:t>
      </w:r>
      <w:r w:rsidR="00DB1158" w:rsidRPr="007F08A3">
        <w:rPr>
          <w:lang w:val="en-US"/>
        </w:rPr>
        <w:t xml:space="preserve"> industrially relevant</w:t>
      </w:r>
      <w:r w:rsidRPr="007F08A3">
        <w:rPr>
          <w:lang w:val="en-US"/>
        </w:rPr>
        <w:t xml:space="preserve"> and bio-based</w:t>
      </w:r>
      <w:r w:rsidR="00DB1158" w:rsidRPr="007F08A3">
        <w:rPr>
          <w:lang w:val="en-US"/>
        </w:rPr>
        <w:t xml:space="preserve"> target</w:t>
      </w:r>
      <w:r w:rsidR="00291755" w:rsidRPr="007F08A3">
        <w:rPr>
          <w:lang w:val="en-US"/>
        </w:rPr>
        <w:t xml:space="preserve"> </w:t>
      </w:r>
      <w:r w:rsidRPr="007F08A3">
        <w:rPr>
          <w:lang w:val="en-US"/>
        </w:rPr>
        <w:t xml:space="preserve">is </w:t>
      </w:r>
      <w:r w:rsidR="00DB1158" w:rsidRPr="007F08A3">
        <w:rPr>
          <w:lang w:val="en-US"/>
        </w:rPr>
        <w:t xml:space="preserve">citral. </w:t>
      </w:r>
      <w:r w:rsidR="00711A2B" w:rsidRPr="007F08A3">
        <w:rPr>
          <w:lang w:val="en-US"/>
        </w:rPr>
        <w:t>It contains</w:t>
      </w:r>
      <w:r w:rsidR="00DB1158" w:rsidRPr="007F08A3">
        <w:rPr>
          <w:lang w:val="en-US"/>
        </w:rPr>
        <w:t xml:space="preserve"> </w:t>
      </w:r>
      <w:r w:rsidRPr="007F08A3">
        <w:rPr>
          <w:lang w:val="en-US"/>
        </w:rPr>
        <w:t xml:space="preserve">one C=O and </w:t>
      </w:r>
      <w:r w:rsidR="00DB1158" w:rsidRPr="007F08A3">
        <w:rPr>
          <w:lang w:val="en-US"/>
        </w:rPr>
        <w:t>two unsaturated C=C bonds</w:t>
      </w:r>
      <w:r w:rsidRPr="007F08A3">
        <w:rPr>
          <w:lang w:val="en-US"/>
        </w:rPr>
        <w:t xml:space="preserve"> with various steric hindrances</w:t>
      </w:r>
      <w:r w:rsidR="00DB1158" w:rsidRPr="007F08A3">
        <w:rPr>
          <w:lang w:val="en-US"/>
        </w:rPr>
        <w:t>, making for challenging selectivity issues as well.</w:t>
      </w:r>
      <w:r w:rsidR="007A3757" w:rsidRPr="007F08A3">
        <w:rPr>
          <w:lang w:val="en-US"/>
        </w:rPr>
        <w:t xml:space="preserve"> In the context of using biomass as substrate for hydrogenation, i</w:t>
      </w:r>
      <w:r w:rsidR="00250F32" w:rsidRPr="007F08A3">
        <w:rPr>
          <w:lang w:val="en-US"/>
        </w:rPr>
        <w:t>t is</w:t>
      </w:r>
      <w:r w:rsidR="007A3757" w:rsidRPr="007F08A3">
        <w:rPr>
          <w:lang w:val="en-US"/>
        </w:rPr>
        <w:t xml:space="preserve"> important to note that there are still open questions about the sustainability of such resources. One must also take in account the origin of a chemical, as well as its fate after use. Life Cycle Analysis (LCA) comes in as a powerful tool to thoroughly evaluate a chemical’s environmental impact through different scopes (e.g. ozone depletion, fossil fuel consumption, ecotoxicity, global warming, </w:t>
      </w:r>
      <w:r w:rsidR="007A3757" w:rsidRPr="007F08A3">
        <w:rPr>
          <w:lang w:val="en-US"/>
        </w:rPr>
        <w:lastRenderedPageBreak/>
        <w:t>etc…).</w:t>
      </w:r>
      <w:r w:rsidR="00B1127B">
        <w:rPr>
          <w:lang w:val="en-US"/>
        </w:rPr>
        <w:fldChar w:fldCharType="begin"/>
      </w:r>
      <w:r w:rsidR="00B1127B">
        <w:rPr>
          <w:lang w:val="en-US"/>
        </w:rPr>
        <w:instrText xml:space="preserve"> ADDIN EN.CITE &lt;EndNote&gt;&lt;Cite&gt;&lt;Author&gt;Anastas&lt;/Author&gt;&lt;Year&gt;2000&lt;/Year&gt;&lt;RecNum&gt;890&lt;/RecNum&gt;&lt;DisplayText&gt;&lt;style face="superscript"&gt;19&lt;/style&gt;&lt;/DisplayText&gt;&lt;record&gt;&lt;rec-number&gt;890&lt;/rec-number&gt;&lt;foreign-keys&gt;&lt;key app="EN" db-id="90dvpvt0mwftdmex95tpa5xizrwawx9vp0ef" timestamp="1555622657"&gt;890&lt;/key&gt;&lt;/foreign-keys&gt;&lt;ref-type name="Journal Article"&gt;17&lt;/ref-type&gt;&lt;contributors&gt;&lt;authors&gt;&lt;author&gt;Anastas, Paul T.&lt;/author&gt;&lt;author&gt;Lankey, Rebecca L.&lt;/author&gt;&lt;/authors&gt;&lt;/contributors&gt;&lt;titles&gt;&lt;title&gt;Life cycle assessment and green chemistry: the yin and yang of industrial ecology&lt;/title&gt;&lt;secondary-title&gt;Green Chemistry&lt;/secondary-title&gt;&lt;/titles&gt;&lt;periodical&gt;&lt;full-title&gt;Green Chemistry&lt;/full-title&gt;&lt;abbr-1&gt;Green Chem.&lt;/abbr-1&gt;&lt;/periodical&gt;&lt;pages&gt;289-295&lt;/pages&gt;&lt;volume&gt;2&lt;/volume&gt;&lt;number&gt;6&lt;/number&gt;&lt;dates&gt;&lt;year&gt;2000&lt;/year&gt;&lt;/dates&gt;&lt;publisher&gt;The Royal Society of Chemistry&lt;/publisher&gt;&lt;isbn&gt;1463-9262&lt;/isbn&gt;&lt;work-type&gt;10.1039/B005650M&lt;/work-type&gt;&lt;urls&gt;&lt;related-urls&gt;&lt;url&gt;http://dx.doi.org/10.1039/B005650M&lt;/url&gt;&lt;/related-urls&gt;&lt;/urls&gt;&lt;electronic-resource-num&gt;10.1039/B005650M&lt;/electronic-resource-num&gt;&lt;/record&gt;&lt;/Cite&gt;&lt;/EndNote&gt;</w:instrText>
      </w:r>
      <w:r w:rsidR="00B1127B">
        <w:rPr>
          <w:lang w:val="en-US"/>
        </w:rPr>
        <w:fldChar w:fldCharType="separate"/>
      </w:r>
      <w:r w:rsidR="00B1127B" w:rsidRPr="00B1127B">
        <w:rPr>
          <w:noProof/>
          <w:vertAlign w:val="superscript"/>
          <w:lang w:val="en-US"/>
        </w:rPr>
        <w:t>19</w:t>
      </w:r>
      <w:r w:rsidR="00B1127B">
        <w:rPr>
          <w:lang w:val="en-US"/>
        </w:rPr>
        <w:fldChar w:fldCharType="end"/>
      </w:r>
      <w:r w:rsidR="007A3757" w:rsidRPr="007F08A3">
        <w:rPr>
          <w:lang w:val="en-US"/>
        </w:rPr>
        <w:t xml:space="preserve"> For instance, Montazeri </w:t>
      </w:r>
      <w:r w:rsidR="007A3757" w:rsidRPr="007F08A3">
        <w:rPr>
          <w:i/>
          <w:lang w:val="en-US"/>
        </w:rPr>
        <w:t>et al</w:t>
      </w:r>
      <w:r w:rsidR="007A3757" w:rsidRPr="007F08A3">
        <w:rPr>
          <w:lang w:val="en-US"/>
        </w:rPr>
        <w:t xml:space="preserve">. compared the LCA of the production of lignin-based </w:t>
      </w:r>
      <w:r w:rsidR="007A3757" w:rsidRPr="007F08A3">
        <w:rPr>
          <w:i/>
          <w:lang w:val="en-US"/>
        </w:rPr>
        <w:t>tert</w:t>
      </w:r>
      <w:r w:rsidR="007A3757" w:rsidRPr="007F08A3">
        <w:rPr>
          <w:lang w:val="en-US"/>
        </w:rPr>
        <w:t>-butyl catechol (TBC) and fossil fuel-based TBC.</w:t>
      </w:r>
      <w:r w:rsidR="007A3757" w:rsidRPr="007F08A3">
        <w:rPr>
          <w:lang w:val="en-US"/>
        </w:rPr>
        <w:fldChar w:fldCharType="begin"/>
      </w:r>
      <w:r w:rsidR="00B1127B">
        <w:rPr>
          <w:lang w:val="en-US"/>
        </w:rPr>
        <w:instrText xml:space="preserve"> ADDIN EN.CITE &lt;EndNote&gt;&lt;Cite&gt;&lt;Author&gt;Montazeri&lt;/Author&gt;&lt;Year&gt;2016&lt;/Year&gt;&lt;RecNum&gt;830&lt;/RecNum&gt;&lt;DisplayText&gt;&lt;style face="superscript"&gt;20&lt;/style&gt;&lt;/DisplayText&gt;&lt;record&gt;&lt;rec-number&gt;830&lt;/rec-number&gt;&lt;foreign-keys&gt;&lt;key app="EN" db-id="90dvpvt0mwftdmex95tpa5xizrwawx9vp0ef" timestamp="1548108634"&gt;830&lt;/key&gt;&lt;/foreign-keys&gt;&lt;ref-type name="Journal Article"&gt;17&lt;/ref-type&gt;&lt;contributors&gt;&lt;authors&gt;&lt;author&gt;Montazeri, Mahdokht&lt;/author&gt;&lt;author&gt;Eckelman, Matthew J.&lt;/author&gt;&lt;/authors&gt;&lt;/contributors&gt;&lt;titles&gt;&lt;title&gt;Life Cycle Assessment of Catechols from Lignin Depolymerization&lt;/title&gt;&lt;secondary-title&gt;ACS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708-718&lt;/pages&gt;&lt;volume&gt;4&lt;/volume&gt;&lt;number&gt;3&lt;/number&gt;&lt;dates&gt;&lt;year&gt;2016&lt;/year&gt;&lt;pub-dates&gt;&lt;date&gt;2016/03/07&lt;/date&gt;&lt;/pub-dates&gt;&lt;/dates&gt;&lt;publisher&gt;American Chemical Society&lt;/publisher&gt;&lt;urls&gt;&lt;related-urls&gt;&lt;url&gt;https://doi.org/10.1021/acssuschemeng.5b00550&lt;/url&gt;&lt;/related-urls&gt;&lt;/urls&gt;&lt;electronic-resource-num&gt;10.1021/acssuschemeng.5b00550&lt;/electronic-resource-num&gt;&lt;/record&gt;&lt;/Cite&gt;&lt;/EndNote&gt;</w:instrText>
      </w:r>
      <w:r w:rsidR="007A3757" w:rsidRPr="007F08A3">
        <w:rPr>
          <w:lang w:val="en-US"/>
        </w:rPr>
        <w:fldChar w:fldCharType="separate"/>
      </w:r>
      <w:r w:rsidR="00B1127B" w:rsidRPr="00B1127B">
        <w:rPr>
          <w:noProof/>
          <w:vertAlign w:val="superscript"/>
          <w:lang w:val="en-US"/>
        </w:rPr>
        <w:t>20</w:t>
      </w:r>
      <w:r w:rsidR="007A3757" w:rsidRPr="007F08A3">
        <w:rPr>
          <w:lang w:val="en-US"/>
        </w:rPr>
        <w:fldChar w:fldCharType="end"/>
      </w:r>
      <w:r w:rsidR="007A3757" w:rsidRPr="007F08A3">
        <w:rPr>
          <w:lang w:val="en-US"/>
        </w:rPr>
        <w:t xml:space="preserve"> They showed that the use of dichloromethane as an extraction solvent in the former route heavily penalized its ozone depletion burden by a 1000-fold factor while overall both routes had the same global warming impact (1.25 kg</w:t>
      </w:r>
      <w:r w:rsidR="007A3757" w:rsidRPr="007F08A3">
        <w:rPr>
          <w:vertAlign w:val="subscript"/>
          <w:lang w:val="en-US"/>
        </w:rPr>
        <w:t>CO2</w:t>
      </w:r>
      <w:r w:rsidR="007A3757" w:rsidRPr="007F08A3">
        <w:rPr>
          <w:lang w:val="en-US"/>
        </w:rPr>
        <w:t>/kg</w:t>
      </w:r>
      <w:r w:rsidR="007A3757" w:rsidRPr="007F08A3">
        <w:rPr>
          <w:vertAlign w:val="subscript"/>
          <w:lang w:val="en-US"/>
        </w:rPr>
        <w:t>TBC</w:t>
      </w:r>
      <w:r w:rsidR="007A3757" w:rsidRPr="007F08A3">
        <w:rPr>
          <w:lang w:val="en-US"/>
        </w:rPr>
        <w:t xml:space="preserve">). </w:t>
      </w:r>
      <w:r w:rsidR="007A3757" w:rsidRPr="00CD65B8">
        <w:rPr>
          <w:highlight w:val="yellow"/>
          <w:lang w:val="en-US"/>
        </w:rPr>
        <w:t>More work on this field is certainly important to provide context in some of the chemistry described in this review.</w:t>
      </w:r>
      <w:r w:rsidR="00A021C9">
        <w:rPr>
          <w:highlight w:val="yellow"/>
          <w:lang w:val="en-US"/>
        </w:rPr>
        <w:fldChar w:fldCharType="begin"/>
      </w:r>
      <w:r w:rsidR="00A021C9">
        <w:rPr>
          <w:highlight w:val="yellow"/>
          <w:lang w:val="en-US"/>
        </w:rPr>
        <w:instrText xml:space="preserve"> ADDIN EN.CITE &lt;EndNote&gt;&lt;Cite&gt;&lt;Author&gt;Tufvesson&lt;/Author&gt;&lt;Year&gt;2013&lt;/Year&gt;&lt;RecNum&gt;892&lt;/RecNum&gt;&lt;DisplayText&gt;&lt;style face="superscript"&gt;21&lt;/style&gt;&lt;/DisplayText&gt;&lt;record&gt;&lt;rec-number&gt;892&lt;/rec-number&gt;&lt;foreign-keys&gt;&lt;key app="EN" db-id="90dvpvt0mwftdmex95tpa5xizrwawx9vp0ef" timestamp="1555622860"&gt;892&lt;/key&gt;&lt;/foreign-keys&gt;&lt;ref-type name="Journal Article"&gt;17&lt;/ref-type&gt;&lt;contributors&gt;&lt;authors&gt;&lt;author&gt;Tufvesson, Linda M.&lt;/author&gt;&lt;author&gt;Tufvesson, Pär&lt;/author&gt;&lt;author&gt;Woodley, John M.&lt;/author&gt;&lt;author&gt;Börjesson, Pål&lt;/author&gt;&lt;/authors&gt;&lt;/contributors&gt;&lt;titles&gt;&lt;title&gt;Life cycle assessment in green chemistry: overview of key parameters and methodological concerns&lt;/title&gt;&lt;secondary-title&gt;The International Journal of Life Cycle Assessment&lt;/secondary-title&gt;&lt;/titles&gt;&lt;periodical&gt;&lt;full-title&gt;The International Journal of Life Cycle Assessment&lt;/full-title&gt;&lt;/periodical&gt;&lt;pages&gt;431-444&lt;/pages&gt;&lt;volume&gt;18&lt;/volume&gt;&lt;number&gt;2&lt;/number&gt;&lt;dates&gt;&lt;year&gt;2013&lt;/year&gt;&lt;pub-dates&gt;&lt;date&gt;February 01&lt;/date&gt;&lt;/pub-dates&gt;&lt;/dates&gt;&lt;isbn&gt;1614-7502&lt;/isbn&gt;&lt;label&gt;Tufvesson2013&lt;/label&gt;&lt;work-type&gt;journal article&lt;/work-type&gt;&lt;urls&gt;&lt;related-urls&gt;&lt;url&gt;https://doi.org/10.1007/s11367-012-0500-1&lt;/url&gt;&lt;/related-urls&gt;&lt;/urls&gt;&lt;electronic-resource-num&gt;10.1007/s11367-012-0500-1&lt;/electronic-resource-num&gt;&lt;/record&gt;&lt;/Cite&gt;&lt;/EndNote&gt;</w:instrText>
      </w:r>
      <w:r w:rsidR="00A021C9">
        <w:rPr>
          <w:highlight w:val="yellow"/>
          <w:lang w:val="en-US"/>
        </w:rPr>
        <w:fldChar w:fldCharType="separate"/>
      </w:r>
      <w:r w:rsidR="00A021C9" w:rsidRPr="00A021C9">
        <w:rPr>
          <w:noProof/>
          <w:highlight w:val="yellow"/>
          <w:vertAlign w:val="superscript"/>
          <w:lang w:val="en-US"/>
        </w:rPr>
        <w:t>21</w:t>
      </w:r>
      <w:r w:rsidR="00A021C9">
        <w:rPr>
          <w:highlight w:val="yellow"/>
          <w:lang w:val="en-US"/>
        </w:rPr>
        <w:fldChar w:fldCharType="end"/>
      </w:r>
      <w:r w:rsidR="007A3757" w:rsidRPr="007F08A3">
        <w:rPr>
          <w:lang w:val="en-US"/>
        </w:rPr>
        <w:t xml:space="preserve"> </w:t>
      </w:r>
      <w:r w:rsidR="00A021C9">
        <w:rPr>
          <w:lang w:val="en-US"/>
        </w:rPr>
        <w:fldChar w:fldCharType="begin"/>
      </w:r>
      <w:r w:rsidR="00A021C9">
        <w:rPr>
          <w:lang w:val="en-US"/>
        </w:rPr>
        <w:instrText xml:space="preserve"> ADDIN EN.CITE &lt;EndNote&gt;&lt;Cite&gt;&lt;Author&gt;Jacquemin&lt;/Author&gt;&lt;Year&gt;2012&lt;/Year&gt;&lt;RecNum&gt;893&lt;/RecNum&gt;&lt;DisplayText&gt;&lt;style face="superscript"&gt;22&lt;/style&gt;&lt;/DisplayText&gt;&lt;record&gt;&lt;rec-number&gt;893&lt;/rec-number&gt;&lt;foreign-keys&gt;&lt;key app="EN" db-id="90dvpvt0mwftdmex95tpa5xizrwawx9vp0ef" timestamp="1555622880"&gt;893&lt;/key&gt;&lt;/foreign-keys&gt;&lt;ref-type name="Journal Article"&gt;17&lt;/ref-type&gt;&lt;contributors&gt;&lt;authors&gt;&lt;author&gt;Jacquemin, Leslie&lt;/author&gt;&lt;author&gt;Pontalier, Pierre-Yves&lt;/author&gt;&lt;author&gt;Sablayrolles, Caroline&lt;/author&gt;&lt;/authors&gt;&lt;/contributors&gt;&lt;titles&gt;&lt;title&gt;Life cycle assessment (LCA) applied to the process industry: a review&lt;/title&gt;&lt;secondary-title&gt;The International Journal of Life Cycle Assessment&lt;/secondary-title&gt;&lt;/titles&gt;&lt;periodical&gt;&lt;full-title&gt;The International Journal of Life Cycle Assessment&lt;/full-title&gt;&lt;/periodical&gt;&lt;pages&gt;1028-1041&lt;/pages&gt;&lt;volume&gt;17&lt;/volume&gt;&lt;number&gt;8&lt;/number&gt;&lt;dates&gt;&lt;year&gt;2012&lt;/year&gt;&lt;pub-dates&gt;&lt;date&gt;September 01&lt;/date&gt;&lt;/pub-dates&gt;&lt;/dates&gt;&lt;isbn&gt;1614-7502&lt;/isbn&gt;&lt;label&gt;Jacquemin2012&lt;/label&gt;&lt;work-type&gt;journal article&lt;/work-type&gt;&lt;urls&gt;&lt;related-urls&gt;&lt;url&gt;https://doi.org/10.1007/s11367-012-0432-9&lt;/url&gt;&lt;/related-urls&gt;&lt;/urls&gt;&lt;electronic-resource-num&gt;10.1007/s11367-012-0432-9&lt;/electronic-resource-num&gt;&lt;/record&gt;&lt;/Cite&gt;&lt;/EndNote&gt;</w:instrText>
      </w:r>
      <w:r w:rsidR="00A021C9">
        <w:rPr>
          <w:lang w:val="en-US"/>
        </w:rPr>
        <w:fldChar w:fldCharType="separate"/>
      </w:r>
      <w:r w:rsidR="00A021C9" w:rsidRPr="00A021C9">
        <w:rPr>
          <w:noProof/>
          <w:vertAlign w:val="superscript"/>
          <w:lang w:val="en-US"/>
        </w:rPr>
        <w:t>22</w:t>
      </w:r>
      <w:r w:rsidR="00A021C9">
        <w:rPr>
          <w:lang w:val="en-US"/>
        </w:rPr>
        <w:fldChar w:fldCharType="end"/>
      </w:r>
      <w:r w:rsidR="00A021C9">
        <w:rPr>
          <w:lang w:val="en-US"/>
        </w:rPr>
        <w:t xml:space="preserve"> </w:t>
      </w:r>
      <w:bookmarkStart w:id="6" w:name="_GoBack"/>
      <w:bookmarkEnd w:id="6"/>
    </w:p>
    <w:p w14:paraId="25A4991C" w14:textId="77777777" w:rsidR="00DB1158" w:rsidRPr="007F08A3" w:rsidRDefault="00DB1158" w:rsidP="00364655">
      <w:pPr>
        <w:pStyle w:val="Titre2"/>
        <w:numPr>
          <w:ilvl w:val="0"/>
          <w:numId w:val="0"/>
        </w:numPr>
        <w:ind w:left="576"/>
      </w:pPr>
      <w:bookmarkStart w:id="7" w:name="_Toc528868786"/>
      <w:bookmarkStart w:id="8" w:name="_Toc534291685"/>
      <w:bookmarkStart w:id="9" w:name="_Toc535231089"/>
      <w:r w:rsidRPr="007F08A3">
        <w:t>Levulinic acid</w:t>
      </w:r>
      <w:bookmarkEnd w:id="7"/>
      <w:bookmarkEnd w:id="8"/>
      <w:bookmarkEnd w:id="9"/>
    </w:p>
    <w:p w14:paraId="071D669D" w14:textId="03936451" w:rsidR="00C412E9" w:rsidRPr="007F08A3" w:rsidRDefault="00DB1158" w:rsidP="0066186E">
      <w:pPr>
        <w:ind w:firstLine="720"/>
        <w:rPr>
          <w:lang w:val="en-US"/>
        </w:rPr>
      </w:pPr>
      <w:r w:rsidRPr="007F08A3">
        <w:rPr>
          <w:lang w:val="en-US"/>
        </w:rPr>
        <w:t xml:space="preserve">LA </w:t>
      </w:r>
      <w:r w:rsidR="006B2338" w:rsidRPr="007F08A3">
        <w:rPr>
          <w:lang w:val="en-US"/>
        </w:rPr>
        <w:t>forms</w:t>
      </w:r>
      <w:r w:rsidRPr="007F08A3">
        <w:rPr>
          <w:lang w:val="en-US"/>
        </w:rPr>
        <w:t xml:space="preserve"> </w:t>
      </w:r>
      <w:r w:rsidR="00682AF8" w:rsidRPr="007F08A3">
        <w:rPr>
          <w:lang w:val="en-US"/>
        </w:rPr>
        <w:t>γ-valerolactone (</w:t>
      </w:r>
      <w:r w:rsidR="007D390A" w:rsidRPr="007F08A3">
        <w:rPr>
          <w:lang w:val="en-US"/>
        </w:rPr>
        <w:t>GVL</w:t>
      </w:r>
      <w:r w:rsidR="00682AF8" w:rsidRPr="007F08A3">
        <w:rPr>
          <w:lang w:val="en-US"/>
        </w:rPr>
        <w:t>)</w:t>
      </w:r>
      <w:r w:rsidRPr="007F08A3">
        <w:rPr>
          <w:lang w:val="en-US"/>
        </w:rPr>
        <w:t xml:space="preserve"> upon hydrogenation and subsequent cyclization (</w:t>
      </w:r>
      <w:r w:rsidRPr="007F08A3">
        <w:rPr>
          <w:lang w:val="en-US"/>
        </w:rPr>
        <w:fldChar w:fldCharType="begin"/>
      </w:r>
      <w:r w:rsidRPr="007F08A3">
        <w:rPr>
          <w:lang w:val="en-US"/>
        </w:rPr>
        <w:instrText xml:space="preserve"> REF _Ref529978702 \h </w:instrText>
      </w:r>
      <w:r w:rsidR="001A16B6" w:rsidRPr="007F08A3">
        <w:rPr>
          <w:lang w:val="en-US"/>
        </w:rPr>
        <w:instrText xml:space="preserve"> \* MERGEFORMAT </w:instrText>
      </w:r>
      <w:r w:rsidRPr="007F08A3">
        <w:rPr>
          <w:lang w:val="en-US"/>
        </w:rPr>
      </w:r>
      <w:r w:rsidRPr="007F08A3">
        <w:rPr>
          <w:lang w:val="en-US"/>
        </w:rPr>
        <w:fldChar w:fldCharType="separate"/>
      </w:r>
      <w:r w:rsidR="00B24E4B" w:rsidRPr="007F08A3">
        <w:rPr>
          <w:lang w:val="en-US"/>
        </w:rPr>
        <w:t>Scheme 2</w:t>
      </w:r>
      <w:r w:rsidRPr="007F08A3">
        <w:rPr>
          <w:lang w:val="en-US"/>
        </w:rPr>
        <w:fldChar w:fldCharType="end"/>
      </w:r>
      <w:r w:rsidRPr="007F08A3">
        <w:rPr>
          <w:lang w:val="en-US"/>
        </w:rPr>
        <w:t>).</w:t>
      </w:r>
      <w:r w:rsidRPr="007F08A3">
        <w:rPr>
          <w:lang w:val="en-US"/>
        </w:rPr>
        <w:fldChar w:fldCharType="begin"/>
      </w:r>
      <w:r w:rsidR="00A021C9">
        <w:rPr>
          <w:lang w:val="en-US"/>
        </w:rPr>
        <w:instrText xml:space="preserve"> ADDIN EN.CITE &lt;EndNote&gt;&lt;Cite&gt;&lt;Author&gt;Bozell&lt;/Author&gt;&lt;Year&gt;2000&lt;/Year&gt;&lt;RecNum&gt;208&lt;/RecNum&gt;&lt;DisplayText&gt;&lt;style face="superscript"&gt;23&lt;/style&gt;&lt;/DisplayText&gt;&lt;record&gt;&lt;rec-number&gt;208&lt;/rec-number&gt;&lt;foreign-keys&gt;&lt;key app="EN" db-id="90dvpvt0mwftdmex95tpa5xizrwawx9vp0ef" timestamp="1538076836"&gt;208&lt;/key&gt;&lt;/foreign-keys&gt;&lt;ref-type name="Journal Article"&gt;17&lt;/ref-type&gt;&lt;contributors&gt;&lt;authors&gt;&lt;author&gt;Bozell, Joseph J.&lt;/author&gt;&lt;author&gt;Moens, L.&lt;/author&gt;&lt;author&gt;Elliott, D. C.&lt;/author&gt;&lt;author&gt;Wang, Y.&lt;/author&gt;&lt;author&gt;Neuenscwander, G. G.&lt;/author&gt;&lt;author&gt;Fitzpatrick, S. W.&lt;/author&gt;&lt;author&gt;Bilski, R. J.&lt;/author&gt;&lt;author&gt;Jarnefeld, J. L.&lt;/author&gt;&lt;/authors&gt;&lt;/contributors&gt;&lt;titles&gt;&lt;title&gt;Production of levulinic acid and use as a platform chemical for derived products&lt;/title&gt;&lt;secondary-title&gt;Resources, Conservation and Recycling&lt;/secondary-title&gt;&lt;/titles&gt;&lt;periodical&gt;&lt;full-title&gt;Resources, Conservation and Recycling&lt;/full-title&gt;&lt;abbr-1&gt;Resour. Conserv. Recycl.&lt;/abbr-1&gt;&lt;/periodical&gt;&lt;pages&gt;227-239&lt;/pages&gt;&lt;volume&gt;28&lt;/volume&gt;&lt;number&gt;3&lt;/number&gt;&lt;keywords&gt;&lt;keyword&gt;Levulinic acid&lt;/keyword&gt;&lt;keyword&gt;Methyltetrahydrofuran&lt;/keyword&gt;&lt;keyword&gt;δ-Aminolevulinic acid&lt;/keyword&gt;&lt;keyword&gt;Diphenolic acid&lt;/keyword&gt;&lt;keyword&gt;Paper sludge&lt;/keyword&gt;&lt;keyword&gt;Renewables to chemicals&lt;/keyword&gt;&lt;keyword&gt;Platform chemicals&lt;/keyword&gt;&lt;/keywords&gt;&lt;dates&gt;&lt;year&gt;2000&lt;/year&gt;&lt;pub-dates&gt;&lt;date&gt;2000/02/01/&lt;/date&gt;&lt;/pub-dates&gt;&lt;/dates&gt;&lt;isbn&gt;0921-3449&lt;/isbn&gt;&lt;urls&gt;&lt;related-urls&gt;&lt;url&gt;http://www.sciencedirect.com/science/article/pii/S0921344999000476&lt;/url&gt;&lt;/related-urls&gt;&lt;/urls&gt;&lt;electronic-resource-num&gt;https://doi.org/10.1016/S0921-3449(99)00047-6&lt;/electronic-resource-num&gt;&lt;/record&gt;&lt;/Cite&gt;&lt;/EndNote&gt;</w:instrText>
      </w:r>
      <w:r w:rsidRPr="007F08A3">
        <w:rPr>
          <w:lang w:val="en-US"/>
        </w:rPr>
        <w:fldChar w:fldCharType="separate"/>
      </w:r>
      <w:r w:rsidR="00A021C9" w:rsidRPr="00A021C9">
        <w:rPr>
          <w:noProof/>
          <w:vertAlign w:val="superscript"/>
          <w:lang w:val="en-US"/>
        </w:rPr>
        <w:t>23</w:t>
      </w:r>
      <w:r w:rsidRPr="007F08A3">
        <w:rPr>
          <w:lang w:val="en-US"/>
        </w:rPr>
        <w:fldChar w:fldCharType="end"/>
      </w:r>
      <w:r w:rsidRPr="007F08A3">
        <w:rPr>
          <w:lang w:val="en-US"/>
        </w:rPr>
        <w:t xml:space="preserve"> GVL is useful in itself as a fuel additive or solvent,</w:t>
      </w:r>
      <w:r w:rsidR="002B618C">
        <w:rPr>
          <w:lang w:val="en-US"/>
        </w:rPr>
        <w:fldChar w:fldCharType="begin"/>
      </w:r>
      <w:r w:rsidR="00A021C9">
        <w:rPr>
          <w:lang w:val="en-US"/>
        </w:rPr>
        <w:instrText xml:space="preserve"> ADDIN EN.CITE &lt;EndNote&gt;&lt;Cite&gt;&lt;Author&gt;Horváth&lt;/Author&gt;&lt;Year&gt;2008&lt;/Year&gt;&lt;RecNum&gt;882&lt;/RecNum&gt;&lt;DisplayText&gt;&lt;style face="superscript"&gt;24&lt;/style&gt;&lt;/DisplayText&gt;&lt;record&gt;&lt;rec-number&gt;882&lt;/rec-number&gt;&lt;foreign-keys&gt;&lt;key app="EN" db-id="90dvpvt0mwftdmex95tpa5xizrwawx9vp0ef" timestamp="1555254368"&gt;882&lt;/key&gt;&lt;/foreign-keys&gt;&lt;ref-type name="Journal Article"&gt;17&lt;/ref-type&gt;&lt;contributors&gt;&lt;authors&gt;&lt;author&gt;Horváth, István T.&lt;/author&gt;&lt;author&gt;Mehdi, Hasan&lt;/author&gt;&lt;author&gt;Fábos, Viktória&lt;/author&gt;&lt;author&gt;Boda, László&lt;/author&gt;&lt;author&gt;Mika, László T.&lt;/author&gt;&lt;/authors&gt;&lt;/contributors&gt;&lt;titles&gt;&lt;title&gt;γ-Valerolactone—a sustainable liquid for energy and carbon-based chemicals&lt;/title&gt;&lt;secondary-title&gt;Green Chemistry&lt;/secondary-title&gt;&lt;/titles&gt;&lt;periodical&gt;&lt;full-title&gt;Green Chemistry&lt;/full-title&gt;&lt;abbr-1&gt;Green Chem.&lt;/abbr-1&gt;&lt;/periodical&gt;&lt;pages&gt;238-242&lt;/pages&gt;&lt;volume&gt;10&lt;/volume&gt;&lt;number&gt;2&lt;/number&gt;&lt;dates&gt;&lt;year&gt;2008&lt;/year&gt;&lt;/dates&gt;&lt;publisher&gt;The Royal Society of Chemistry&lt;/publisher&gt;&lt;isbn&gt;1463-9262&lt;/isbn&gt;&lt;work-type&gt;10.1039/B712863K&lt;/work-type&gt;&lt;urls&gt;&lt;related-urls&gt;&lt;url&gt;http://dx.doi.org/10.1039/B712863K&lt;/url&gt;&lt;/related-urls&gt;&lt;/urls&gt;&lt;electronic-resource-num&gt;10.1039/B712863K&lt;/electronic-resource-num&gt;&lt;/record&gt;&lt;/Cite&gt;&lt;/EndNote&gt;</w:instrText>
      </w:r>
      <w:r w:rsidR="002B618C">
        <w:rPr>
          <w:lang w:val="en-US"/>
        </w:rPr>
        <w:fldChar w:fldCharType="separate"/>
      </w:r>
      <w:r w:rsidR="00A021C9" w:rsidRPr="00A021C9">
        <w:rPr>
          <w:noProof/>
          <w:vertAlign w:val="superscript"/>
          <w:lang w:val="en-US"/>
        </w:rPr>
        <w:t>24</w:t>
      </w:r>
      <w:r w:rsidR="002B618C">
        <w:rPr>
          <w:lang w:val="en-US"/>
        </w:rPr>
        <w:fldChar w:fldCharType="end"/>
      </w:r>
      <w:r w:rsidRPr="007F08A3">
        <w:rPr>
          <w:lang w:val="en-US"/>
        </w:rPr>
        <w:t xml:space="preserve"> and can be further reduced to </w:t>
      </w:r>
      <w:r w:rsidR="00100CCF" w:rsidRPr="007F08A3">
        <w:rPr>
          <w:lang w:val="en-US"/>
        </w:rPr>
        <w:t>2-methyltetrahydrofuran</w:t>
      </w:r>
      <w:r w:rsidR="00B0087D" w:rsidRPr="007F08A3">
        <w:rPr>
          <w:lang w:val="en-US"/>
        </w:rPr>
        <w:t xml:space="preserve"> (2</w:t>
      </w:r>
      <w:r w:rsidR="001D1A50" w:rsidRPr="007F08A3">
        <w:rPr>
          <w:lang w:val="en-US"/>
        </w:rPr>
        <w:t>-</w:t>
      </w:r>
      <w:r w:rsidR="00B0087D" w:rsidRPr="007F08A3">
        <w:rPr>
          <w:lang w:val="en-US"/>
        </w:rPr>
        <w:t xml:space="preserve">MeTHF) </w:t>
      </w:r>
      <w:r w:rsidRPr="007F08A3">
        <w:rPr>
          <w:lang w:val="en-US"/>
        </w:rPr>
        <w:t>for similar purposes. It can be further converted to α-methylene-γ-valerolactone (MeMBL) using formaldehyde, and serves as a methyl methacrylate upgrade in its polymerisation.</w:t>
      </w:r>
      <w:r w:rsidRPr="007F08A3">
        <w:rPr>
          <w:lang w:val="en-US"/>
        </w:rPr>
        <w:fldChar w:fldCharType="begin"/>
      </w:r>
      <w:r w:rsidR="00A021C9">
        <w:rPr>
          <w:lang w:val="en-US"/>
        </w:rPr>
        <w:instrText xml:space="preserve"> ADDIN EN.CITE &lt;EndNote&gt;&lt;Cite&gt;&lt;Author&gt;Manzer&lt;/Author&gt;&lt;Year&gt;2004&lt;/Year&gt;&lt;RecNum&gt;209&lt;/RecNum&gt;&lt;DisplayText&gt;&lt;style face="superscript"&gt;25&lt;/style&gt;&lt;/DisplayText&gt;&lt;record&gt;&lt;rec-number&gt;209&lt;/rec-number&gt;&lt;foreign-keys&gt;&lt;key app="EN" db-id="90dvpvt0mwftdmex95tpa5xizrwawx9vp0ef" timestamp="1538078465"&gt;209&lt;/key&gt;&lt;/foreign-keys&gt;&lt;ref-type name="Journal Article"&gt;17&lt;/ref-type&gt;&lt;contributors&gt;&lt;authors&gt;&lt;author&gt;Manzer, Leo E.&lt;/author&gt;&lt;/authors&gt;&lt;/contributors&gt;&lt;titles&gt;&lt;title&gt;Catalytic synthesis of α-methylene-γ-valerolactone: a biomass-derived acrylic monomer&lt;/title&gt;&lt;secondary-title&gt;Applied Catalysis A: General&lt;/secondary-title&gt;&lt;/titles&gt;&lt;periodical&gt;&lt;full-title&gt;Applied Catalysis A: General&lt;/full-title&gt;&lt;abbr-1&gt;Appl. Catal., A&lt;/abbr-1&gt;&lt;/periodical&gt;&lt;pages&gt;249-256&lt;/pages&gt;&lt;volume&gt;272&lt;/volume&gt;&lt;number&gt;1&lt;/number&gt;&lt;keywords&gt;&lt;keyword&gt;Levulinic acid&lt;/keyword&gt;&lt;keyword&gt;Acrylic monomers&lt;/keyword&gt;&lt;keyword&gt;Valerolactone&lt;/keyword&gt;&lt;keyword&gt;Hydrogenation&lt;/keyword&gt;&lt;keyword&gt;Formaldehyde&lt;/keyword&gt;&lt;keyword&gt;Methylene lactone&lt;/keyword&gt;&lt;/keywords&gt;&lt;dates&gt;&lt;year&gt;2004&lt;/year&gt;&lt;pub-dates&gt;&lt;date&gt;2004/09/28/&lt;/date&gt;&lt;/pub-dates&gt;&lt;/dates&gt;&lt;isbn&gt;0926-860X&lt;/isbn&gt;&lt;urls&gt;&lt;related-urls&gt;&lt;url&gt;http://www.sciencedirect.com/science/article/pii/S0926860X04005368&lt;/url&gt;&lt;/related-urls&gt;&lt;/urls&gt;&lt;electronic-resource-num&gt;https://doi.org/10.1016/j.apcata.2004.05.048&lt;/electronic-resource-num&gt;&lt;/record&gt;&lt;/Cite&gt;&lt;/EndNote&gt;</w:instrText>
      </w:r>
      <w:r w:rsidRPr="007F08A3">
        <w:rPr>
          <w:lang w:val="en-US"/>
        </w:rPr>
        <w:fldChar w:fldCharType="separate"/>
      </w:r>
      <w:r w:rsidR="00A021C9" w:rsidRPr="00A021C9">
        <w:rPr>
          <w:noProof/>
          <w:vertAlign w:val="superscript"/>
          <w:lang w:val="en-US"/>
        </w:rPr>
        <w:t>25</w:t>
      </w:r>
      <w:r w:rsidRPr="007F08A3">
        <w:rPr>
          <w:lang w:val="en-US"/>
        </w:rPr>
        <w:fldChar w:fldCharType="end"/>
      </w:r>
      <w:r w:rsidRPr="007F08A3">
        <w:rPr>
          <w:lang w:val="en-US"/>
        </w:rPr>
        <w:t xml:space="preserve"> Indeed, it increases the glass transition temperature of the resulting copolymer by 100</w:t>
      </w:r>
      <w:r w:rsidR="00D52834" w:rsidRPr="007F08A3">
        <w:rPr>
          <w:lang w:val="en-US"/>
        </w:rPr>
        <w:t>°C</w:t>
      </w:r>
      <w:r w:rsidRPr="007F08A3">
        <w:rPr>
          <w:lang w:val="en-US"/>
        </w:rPr>
        <w:t xml:space="preserve"> compared to pure poly-methyl methacrylate. GVL can also reversibly convert to pentenoic acid (PEA),</w:t>
      </w:r>
      <w:r w:rsidRPr="007F08A3">
        <w:rPr>
          <w:lang w:val="en-US"/>
        </w:rPr>
        <w:fldChar w:fldCharType="begin"/>
      </w:r>
      <w:r w:rsidR="00A021C9">
        <w:rPr>
          <w:lang w:val="en-US"/>
        </w:rPr>
        <w:instrText xml:space="preserve"> ADDIN EN.CITE &lt;EndNote&gt;&lt;Cite&gt;&lt;Author&gt;Bond&lt;/Author&gt;&lt;Year&gt;2011&lt;/Year&gt;&lt;RecNum&gt;212&lt;/RecNum&gt;&lt;DisplayText&gt;&lt;style face="superscript"&gt;26&lt;/style&gt;&lt;/DisplayText&gt;&lt;record&gt;&lt;rec-number&gt;212&lt;/rec-number&gt;&lt;foreign-keys&gt;&lt;key app="EN" db-id="90dvpvt0mwftdmex95tpa5xizrwawx9vp0ef" timestamp="1538079973"&gt;212&lt;/key&gt;&lt;/foreign-keys&gt;&lt;ref-type name="Journal Article"&gt;17&lt;/ref-type&gt;&lt;contributors&gt;&lt;authors&gt;&lt;author&gt;Bond, Jesse Q.&lt;/author&gt;&lt;author&gt;Wang, Dong&lt;/author&gt;&lt;author&gt;Alonso, David Martin&lt;/author&gt;&lt;author&gt;Dumesic, James A.&lt;/author&gt;&lt;/authors&gt;&lt;/contributors&gt;&lt;titles&gt;&lt;title&gt;Interconversion between γ-valerolactone and pentenoic acid combined with decarboxylation to form butene over silica/alumina&lt;/title&gt;&lt;secondary-title&gt;Journal of Catalysis&lt;/secondary-title&gt;&lt;/titles&gt;&lt;periodical&gt;&lt;full-title&gt;Journal of Catalysis&lt;/full-title&gt;&lt;abbr-1&gt;J. Catal.&lt;/abbr-1&gt;&lt;abbr-2&gt;J. Catal.&lt;/abbr-2&gt;&lt;abbr-3&gt;J. Catal.&lt;/abbr-3&gt;&lt;/periodical&gt;&lt;pages&gt;290-299&lt;/pages&gt;&lt;volume&gt;281&lt;/volume&gt;&lt;number&gt;2&lt;/number&gt;&lt;keywords&gt;&lt;keyword&gt;-Valerolactone&lt;/keyword&gt;&lt;keyword&gt;Pentenoic acid&lt;/keyword&gt;&lt;keyword&gt;Butene&lt;/keyword&gt;&lt;keyword&gt;Decarboxylation&lt;/keyword&gt;&lt;keyword&gt;Sustainable fuels&lt;/keyword&gt;&lt;keyword&gt;Kinetic model&lt;/keyword&gt;&lt;/keywords&gt;&lt;dates&gt;&lt;year&gt;2011&lt;/year&gt;&lt;pub-dates&gt;&lt;date&gt;2011/07/25/&lt;/date&gt;&lt;/pub-dates&gt;&lt;/dates&gt;&lt;isbn&gt;0021-9517&lt;/isbn&gt;&lt;urls&gt;&lt;related-urls&gt;&lt;url&gt;http://www.sciencedirect.com/science/article/pii/S0021951711001497&lt;/url&gt;&lt;/related-urls&gt;&lt;/urls&gt;&lt;electronic-resource-num&gt;https://doi.org/10.1016/j.jcat.2011.05.011&lt;/electronic-resource-num&gt;&lt;/record&gt;&lt;/Cite&gt;&lt;/EndNote&gt;</w:instrText>
      </w:r>
      <w:r w:rsidRPr="007F08A3">
        <w:rPr>
          <w:lang w:val="en-US"/>
        </w:rPr>
        <w:fldChar w:fldCharType="separate"/>
      </w:r>
      <w:r w:rsidR="00A021C9" w:rsidRPr="00A021C9">
        <w:rPr>
          <w:noProof/>
          <w:vertAlign w:val="superscript"/>
          <w:lang w:val="en-US"/>
        </w:rPr>
        <w:t>26</w:t>
      </w:r>
      <w:r w:rsidRPr="007F08A3">
        <w:rPr>
          <w:lang w:val="en-US"/>
        </w:rPr>
        <w:fldChar w:fldCharType="end"/>
      </w:r>
      <w:r w:rsidRPr="007F08A3">
        <w:rPr>
          <w:lang w:val="en-US"/>
        </w:rPr>
        <w:t xml:space="preserve"> which can be further hydrogenated to pentanoic acid (PA). All these intermediates can be decarboxylated or used as chemical building blocks or fuel additives.</w:t>
      </w:r>
      <w:r w:rsidRPr="007F08A3">
        <w:rPr>
          <w:lang w:val="en-US"/>
        </w:rPr>
        <w:fldChar w:fldCharType="begin"/>
      </w:r>
      <w:r w:rsidR="00A021C9">
        <w:rPr>
          <w:lang w:val="en-US"/>
        </w:rPr>
        <w:instrText xml:space="preserve"> ADDIN EN.CITE &lt;EndNote&gt;&lt;Cite&gt;&lt;Author&gt;Serrano-Ruiz&lt;/Author&gt;&lt;Year&gt;2010&lt;/Year&gt;&lt;RecNum&gt;211&lt;/RecNum&gt;&lt;DisplayText&gt;&lt;style face="superscript"&gt;27&lt;/style&gt;&lt;/DisplayText&gt;&lt;record&gt;&lt;rec-number&gt;211&lt;/rec-number&gt;&lt;foreign-keys&gt;&lt;key app="EN" db-id="90dvpvt0mwftdmex95tpa5xizrwawx9vp0ef" timestamp="1538079948"&gt;211&lt;/key&gt;&lt;/foreign-keys&gt;&lt;ref-type name="Journal Article"&gt;17&lt;/ref-type&gt;&lt;contributors&gt;&lt;authors&gt;&lt;author&gt;Serrano-Ruiz, Juan Carlos&lt;/author&gt;&lt;author&gt;Wang, Dong&lt;/author&gt;&lt;author&gt;Dumesic, James A.&lt;/author&gt;&lt;/authors&gt;&lt;/contributors&gt;&lt;titles&gt;&lt;title&gt;Catalytic upgrading of levulinic acid to 5-nonanone&lt;/title&gt;&lt;secondary-title&gt;Green Chemistry&lt;/secondary-title&gt;&lt;/titles&gt;&lt;periodical&gt;&lt;full-title&gt;Green Chemistry&lt;/full-title&gt;&lt;abbr-1&gt;Green Chem.&lt;/abbr-1&gt;&lt;/periodical&gt;&lt;pages&gt;574-577&lt;/pages&gt;&lt;volume&gt;12&lt;/volume&gt;&lt;number&gt;4&lt;/number&gt;&lt;dates&gt;&lt;year&gt;2010&lt;/year&gt;&lt;/dates&gt;&lt;publisher&gt;The Royal Society of Chemistry&lt;/publisher&gt;&lt;isbn&gt;1463-9262&lt;/isbn&gt;&lt;work-type&gt;10.1039/B923907C&lt;/work-type&gt;&lt;urls&gt;&lt;related-urls&gt;&lt;url&gt;http://dx.doi.org/10.1039/B923907C&lt;/url&gt;&lt;/related-urls&gt;&lt;/urls&gt;&lt;electronic-resource-num&gt;10.1039/B923907C&lt;/electronic-resource-num&gt;&lt;/record&gt;&lt;/Cite&gt;&lt;/EndNote&gt;</w:instrText>
      </w:r>
      <w:r w:rsidRPr="007F08A3">
        <w:rPr>
          <w:lang w:val="en-US"/>
        </w:rPr>
        <w:fldChar w:fldCharType="separate"/>
      </w:r>
      <w:r w:rsidR="00A021C9" w:rsidRPr="00A021C9">
        <w:rPr>
          <w:noProof/>
          <w:vertAlign w:val="superscript"/>
          <w:lang w:val="en-US"/>
        </w:rPr>
        <w:t>27</w:t>
      </w:r>
      <w:r w:rsidRPr="007F08A3">
        <w:rPr>
          <w:lang w:val="en-US"/>
        </w:rPr>
        <w:fldChar w:fldCharType="end"/>
      </w:r>
      <w:r w:rsidRPr="007F08A3">
        <w:rPr>
          <w:lang w:val="en-US"/>
        </w:rPr>
        <w:t xml:space="preserve"> Another closely related pathway to carbonyl hydrogenation is reductive amination, from which LA can form 2-pyrrolidinone derivatives.</w:t>
      </w:r>
      <w:r w:rsidRPr="007F08A3">
        <w:rPr>
          <w:lang w:val="en-US"/>
        </w:rPr>
        <w:fldChar w:fldCharType="begin"/>
      </w:r>
      <w:r w:rsidR="00A021C9">
        <w:rPr>
          <w:lang w:val="en-US"/>
        </w:rPr>
        <w:instrText xml:space="preserve"> ADDIN EN.CITE &lt;EndNote&gt;&lt;Cite&gt;&lt;Author&gt;Touchy&lt;/Author&gt;&lt;Year&gt;2014&lt;/Year&gt;&lt;RecNum&gt;215&lt;/RecNum&gt;&lt;DisplayText&gt;&lt;style face="superscript"&gt;28&lt;/style&gt;&lt;/DisplayText&gt;&lt;record&gt;&lt;rec-number&gt;215&lt;/rec-number&gt;&lt;foreign-keys&gt;&lt;key app="EN" db-id="90dvpvt0mwftdmex95tpa5xizrwawx9vp0ef" timestamp="1538082673"&gt;215&lt;/key&gt;&lt;/foreign-keys&gt;&lt;ref-type name="Journal Article"&gt;17&lt;/ref-type&gt;&lt;contributors&gt;&lt;authors&gt;&lt;author&gt;Touchy, Abeda Sultana&lt;/author&gt;&lt;author&gt;Hakim Siddiki, S. M. A.&lt;/author&gt;&lt;author&gt;Kon, Kenichi&lt;/author&gt;&lt;author&gt;Shimizu, Ken-ichi&lt;/author&gt;&lt;/authors&gt;&lt;/contributors&gt;&lt;titles&gt;&lt;title&gt;Heterogeneous Pt Catalysts for Reductive Amination of Levulinic Acid to Pyrrolidones&lt;/title&gt;&lt;secondary-title&gt;ACS Catalysis&lt;/secondary-title&gt;&lt;/titles&gt;&lt;periodical&gt;&lt;full-title&gt;ACS Catalysis&lt;/full-title&gt;&lt;abbr-1&gt;ACS Catal.&lt;/abbr-1&gt;&lt;/periodical&gt;&lt;pages&gt;3045-3050&lt;/pages&gt;&lt;volume&gt;4&lt;/volume&gt;&lt;number&gt;9&lt;/number&gt;&lt;dates&gt;&lt;year&gt;2014&lt;/year&gt;&lt;pub-dates&gt;&lt;date&gt;2014/09/05&lt;/date&gt;&lt;/pub-dates&gt;&lt;/dates&gt;&lt;publisher&gt;American Chemical Society&lt;/publisher&gt;&lt;urls&gt;&lt;related-urls&gt;&lt;url&gt;https://doi.org/10.1021/cs500757k&lt;/url&gt;&lt;/related-urls&gt;&lt;/urls&gt;&lt;electronic-resource-num&gt;10.1021/cs500757k&lt;/electronic-resource-num&gt;&lt;/record&gt;&lt;/Cite&gt;&lt;/EndNote&gt;</w:instrText>
      </w:r>
      <w:r w:rsidRPr="007F08A3">
        <w:rPr>
          <w:lang w:val="en-US"/>
        </w:rPr>
        <w:fldChar w:fldCharType="separate"/>
      </w:r>
      <w:r w:rsidR="00A021C9" w:rsidRPr="00A021C9">
        <w:rPr>
          <w:noProof/>
          <w:vertAlign w:val="superscript"/>
          <w:lang w:val="en-US"/>
        </w:rPr>
        <w:t>28</w:t>
      </w:r>
      <w:r w:rsidRPr="007F08A3">
        <w:rPr>
          <w:lang w:val="en-US"/>
        </w:rPr>
        <w:fldChar w:fldCharType="end"/>
      </w:r>
      <w:r w:rsidR="00CA40DF" w:rsidRPr="007F08A3">
        <w:rPr>
          <w:lang w:val="en-US"/>
        </w:rPr>
        <w:t xml:space="preserve"> </w:t>
      </w:r>
      <w:r w:rsidR="00026120" w:rsidRPr="007F08A3">
        <w:rPr>
          <w:lang w:val="en-US"/>
        </w:rPr>
        <w:t xml:space="preserve">In practice, since </w:t>
      </w:r>
      <w:r w:rsidR="00F65238" w:rsidRPr="007F08A3">
        <w:rPr>
          <w:lang w:val="en-US"/>
        </w:rPr>
        <w:t xml:space="preserve">the carboxylate function in LA can poison catalyst surfaces, </w:t>
      </w:r>
      <w:r w:rsidR="00926B15" w:rsidRPr="007F08A3">
        <w:rPr>
          <w:lang w:val="en-US"/>
        </w:rPr>
        <w:t>ethyl levulinate</w:t>
      </w:r>
      <w:r w:rsidR="00E70BEC" w:rsidRPr="007F08A3">
        <w:rPr>
          <w:lang w:val="en-US"/>
        </w:rPr>
        <w:t xml:space="preserve"> (EL)</w:t>
      </w:r>
      <w:r w:rsidR="00926B15" w:rsidRPr="007F08A3">
        <w:rPr>
          <w:lang w:val="en-US"/>
        </w:rPr>
        <w:t xml:space="preserve"> and butyl levulinate (BL)</w:t>
      </w:r>
      <w:r w:rsidR="002F4258" w:rsidRPr="007F08A3">
        <w:rPr>
          <w:lang w:val="en-US"/>
        </w:rPr>
        <w:t xml:space="preserve"> can be used </w:t>
      </w:r>
      <w:r w:rsidR="005E4B5B" w:rsidRPr="007F08A3">
        <w:rPr>
          <w:lang w:val="en-US"/>
        </w:rPr>
        <w:t>instead.</w:t>
      </w:r>
      <w:r w:rsidR="00715600" w:rsidRPr="007F08A3">
        <w:rPr>
          <w:lang w:val="en-US"/>
        </w:rPr>
        <w:t xml:space="preserve"> Both of them </w:t>
      </w:r>
      <w:r w:rsidR="0088019A" w:rsidRPr="007F08A3">
        <w:rPr>
          <w:lang w:val="en-US"/>
        </w:rPr>
        <w:t>can be easily converted to GVL by C=O reduction.</w:t>
      </w:r>
      <w:r w:rsidR="0088019A" w:rsidRPr="007F08A3">
        <w:rPr>
          <w:lang w:val="en-US"/>
        </w:rPr>
        <w:fldChar w:fldCharType="begin"/>
      </w:r>
      <w:r w:rsidR="00A021C9">
        <w:rPr>
          <w:lang w:val="en-US"/>
        </w:rPr>
        <w:instrText xml:space="preserve"> ADDIN EN.CITE &lt;EndNote&gt;&lt;Cite&gt;&lt;Author&gt;Cai&lt;/Author&gt;&lt;Year&gt;2017&lt;/Year&gt;&lt;RecNum&gt;99&lt;/RecNum&gt;&lt;DisplayText&gt;&lt;style face="superscript"&gt;29&lt;/style&gt;&lt;/DisplayText&gt;&lt;record&gt;&lt;rec-number&gt;99&lt;/rec-number&gt;&lt;foreign-keys&gt;&lt;key app="EN" db-id="90dvpvt0mwftdmex95tpa5xizrwawx9vp0ef" timestamp="1534279114"&gt;99&lt;/key&gt;&lt;/foreign-keys&gt;&lt;ref-type name="Journal Article"&gt;17&lt;/ref-type&gt;&lt;contributors&gt;&lt;authors&gt;&lt;author&gt;Cai, Bo&lt;/author&gt;&lt;author&gt;Zhou, Xin-Cheng&lt;/author&gt;&lt;author&gt;Miao, Ying-Chun&lt;/author&gt;&lt;author&gt;Luo, Jin-Yue&lt;/author&gt;&lt;author&gt;Pan, Hui&lt;/author&gt;&lt;author&gt;Huang, Yao-Bing&lt;/author&gt;&lt;/authors&gt;&lt;/contributors&gt;&lt;titles&gt;&lt;title&gt;Enhanced Catalytic Transfer Hydrogenation of Ethyl Levulinate to γ-Valerolactone over a Robust Cu–Ni Bimetallic Catalyst&lt;/title&gt;&lt;secondary-title&gt;ACS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1322-1331&lt;/pages&gt;&lt;volume&gt;5&lt;/volume&gt;&lt;number&gt;2&lt;/number&gt;&lt;dates&gt;&lt;year&gt;2017&lt;/year&gt;&lt;pub-dates&gt;&lt;date&gt;2017/02/06&lt;/date&gt;&lt;/pub-dates&gt;&lt;/dates&gt;&lt;publisher&gt;American Chemical Society&lt;/publisher&gt;&lt;urls&gt;&lt;related-urls&gt;&lt;url&gt;https://doi.org/10.1021/acssuschemeng.6b01677&lt;/url&gt;&lt;/related-urls&gt;&lt;/urls&gt;&lt;electronic-resource-num&gt;10.1021/acssuschemeng.6b01677&lt;/electronic-resource-num&gt;&lt;/record&gt;&lt;/Cite&gt;&lt;/EndNote&gt;</w:instrText>
      </w:r>
      <w:r w:rsidR="0088019A" w:rsidRPr="007F08A3">
        <w:rPr>
          <w:lang w:val="en-US"/>
        </w:rPr>
        <w:fldChar w:fldCharType="separate"/>
      </w:r>
      <w:r w:rsidR="00A021C9" w:rsidRPr="00A021C9">
        <w:rPr>
          <w:noProof/>
          <w:vertAlign w:val="superscript"/>
          <w:lang w:val="en-US"/>
        </w:rPr>
        <w:t>29</w:t>
      </w:r>
      <w:r w:rsidR="0088019A" w:rsidRPr="007F08A3">
        <w:rPr>
          <w:lang w:val="en-US"/>
        </w:rPr>
        <w:fldChar w:fldCharType="end"/>
      </w:r>
    </w:p>
    <w:p w14:paraId="2F85E0CD" w14:textId="3371041F" w:rsidR="00DB1158" w:rsidRPr="007F08A3" w:rsidRDefault="009E2656" w:rsidP="00AB4E3F">
      <w:pPr>
        <w:jc w:val="center"/>
        <w:rPr>
          <w:lang w:val="en-US"/>
        </w:rPr>
      </w:pPr>
      <w:r w:rsidRPr="007F08A3">
        <w:rPr>
          <w:lang w:val="en-US"/>
        </w:rPr>
        <w:object w:dxaOrig="7615" w:dyaOrig="3441" w14:anchorId="2787FC44">
          <v:shape id="_x0000_i1026" type="#_x0000_t75" style="width:377.5pt;height:172.5pt" o:ole="">
            <v:imagedata r:id="rId12" o:title=""/>
          </v:shape>
          <o:OLEObject Type="Embed" ProgID="ChemDraw.Document.6.0" ShapeID="_x0000_i1026" DrawAspect="Content" ObjectID="_1617701599" r:id="rId13"/>
        </w:object>
      </w:r>
    </w:p>
    <w:p w14:paraId="3E0DE978" w14:textId="5369F44D" w:rsidR="00DB1158" w:rsidRPr="007F08A3" w:rsidRDefault="00DB1158" w:rsidP="004D6318">
      <w:pPr>
        <w:pStyle w:val="Lgende"/>
        <w:rPr>
          <w:rFonts w:cs="Times New Roman"/>
          <w:lang w:val="en-US"/>
        </w:rPr>
      </w:pPr>
      <w:bookmarkStart w:id="10" w:name="_Ref529978702"/>
      <w:bookmarkStart w:id="11" w:name="_Toc534628578"/>
      <w:bookmarkStart w:id="12" w:name="_Toc535229689"/>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2</w:t>
      </w:r>
      <w:r w:rsidRPr="007F08A3">
        <w:rPr>
          <w:rFonts w:cs="Times New Roman"/>
          <w:lang w:val="en-US"/>
        </w:rPr>
        <w:fldChar w:fldCharType="end"/>
      </w:r>
      <w:bookmarkEnd w:id="10"/>
      <w:r w:rsidRPr="007F08A3">
        <w:rPr>
          <w:rFonts w:cs="Times New Roman"/>
          <w:lang w:val="en-US"/>
        </w:rPr>
        <w:t>. LA hydrogenation and further upgrade pathways.</w:t>
      </w:r>
      <w:bookmarkEnd w:id="11"/>
      <w:bookmarkEnd w:id="12"/>
    </w:p>
    <w:p w14:paraId="36C287FF" w14:textId="4DAED5E3" w:rsidR="00DB1158" w:rsidRPr="007F08A3" w:rsidRDefault="00EB7BEE" w:rsidP="00364655">
      <w:pPr>
        <w:pStyle w:val="Titre2"/>
        <w:numPr>
          <w:ilvl w:val="0"/>
          <w:numId w:val="0"/>
        </w:numPr>
        <w:ind w:left="576"/>
      </w:pPr>
      <w:bookmarkStart w:id="13" w:name="_Toc528868787"/>
      <w:bookmarkStart w:id="14" w:name="_Toc534291686"/>
      <w:bookmarkStart w:id="15" w:name="_Ref535164230"/>
      <w:bookmarkStart w:id="16" w:name="_Toc535231090"/>
      <w:r w:rsidRPr="007F08A3">
        <w:t xml:space="preserve">Furfural and </w:t>
      </w:r>
      <w:r w:rsidR="00DB1158" w:rsidRPr="007F08A3">
        <w:t>5-</w:t>
      </w:r>
      <w:r w:rsidR="00B9478D" w:rsidRPr="007F08A3">
        <w:t>H</w:t>
      </w:r>
      <w:r w:rsidR="00DB1158" w:rsidRPr="007F08A3">
        <w:t>ydroxymethylfurfural</w:t>
      </w:r>
      <w:bookmarkEnd w:id="13"/>
      <w:bookmarkEnd w:id="14"/>
      <w:bookmarkEnd w:id="15"/>
      <w:bookmarkEnd w:id="16"/>
    </w:p>
    <w:p w14:paraId="73C3F677" w14:textId="7B36F026" w:rsidR="00B9478D" w:rsidRPr="007F08A3" w:rsidRDefault="00B9478D" w:rsidP="0066186E">
      <w:pPr>
        <w:ind w:firstLine="720"/>
        <w:rPr>
          <w:lang w:val="en-US"/>
        </w:rPr>
      </w:pPr>
      <w:r w:rsidRPr="007F08A3">
        <w:rPr>
          <w:lang w:val="en-US"/>
        </w:rPr>
        <w:t>Furfural</w:t>
      </w:r>
      <w:r w:rsidR="00957793" w:rsidRPr="007F08A3">
        <w:rPr>
          <w:lang w:val="en-US"/>
        </w:rPr>
        <w:t xml:space="preserve"> (F</w:t>
      </w:r>
      <w:r w:rsidR="00C04661" w:rsidRPr="007F08A3">
        <w:rPr>
          <w:lang w:val="en-US"/>
        </w:rPr>
        <w:t>F</w:t>
      </w:r>
      <w:r w:rsidR="00957793" w:rsidRPr="007F08A3">
        <w:rPr>
          <w:lang w:val="en-US"/>
        </w:rPr>
        <w:t>)</w:t>
      </w:r>
      <w:r w:rsidRPr="007F08A3">
        <w:rPr>
          <w:lang w:val="en-US"/>
        </w:rPr>
        <w:t xml:space="preserve"> and </w:t>
      </w:r>
      <w:r w:rsidR="0041285D" w:rsidRPr="007F08A3">
        <w:rPr>
          <w:lang w:val="en-US"/>
        </w:rPr>
        <w:t>5-HMF</w:t>
      </w:r>
      <w:r w:rsidRPr="007F08A3">
        <w:rPr>
          <w:lang w:val="en-US"/>
        </w:rPr>
        <w:t xml:space="preserve"> are</w:t>
      </w:r>
      <w:r w:rsidR="00197705" w:rsidRPr="007F08A3">
        <w:rPr>
          <w:lang w:val="en-US"/>
        </w:rPr>
        <w:t xml:space="preserve"> both</w:t>
      </w:r>
      <w:r w:rsidRPr="007F08A3">
        <w:rPr>
          <w:lang w:val="en-US"/>
        </w:rPr>
        <w:t xml:space="preserve"> </w:t>
      </w:r>
      <w:r w:rsidR="009C7E52" w:rsidRPr="007F08A3">
        <w:rPr>
          <w:lang w:val="en-US"/>
        </w:rPr>
        <w:t xml:space="preserve">furan derivatives that can be generated from the </w:t>
      </w:r>
      <w:r w:rsidR="008B1C39" w:rsidRPr="007F08A3">
        <w:rPr>
          <w:lang w:val="en-US"/>
        </w:rPr>
        <w:t xml:space="preserve">acid-catalyzed </w:t>
      </w:r>
      <w:r w:rsidR="009C7E52" w:rsidRPr="007F08A3">
        <w:rPr>
          <w:lang w:val="en-US"/>
        </w:rPr>
        <w:t>dehyd</w:t>
      </w:r>
      <w:r w:rsidR="00197705" w:rsidRPr="007F08A3">
        <w:rPr>
          <w:lang w:val="en-US"/>
        </w:rPr>
        <w:t xml:space="preserve">ration of biomass-derived </w:t>
      </w:r>
      <w:r w:rsidR="00050A0E" w:rsidRPr="007F08A3">
        <w:rPr>
          <w:lang w:val="en-US"/>
        </w:rPr>
        <w:t>xylose and glucose</w:t>
      </w:r>
      <w:r w:rsidR="00197705" w:rsidRPr="007F08A3">
        <w:rPr>
          <w:lang w:val="en-US"/>
        </w:rPr>
        <w:t xml:space="preserve"> respectively.</w:t>
      </w:r>
      <w:r w:rsidR="001C421D" w:rsidRPr="007F08A3">
        <w:rPr>
          <w:lang w:val="en-US"/>
        </w:rPr>
        <w:fldChar w:fldCharType="begin"/>
      </w:r>
      <w:r w:rsidR="00A021C9">
        <w:rPr>
          <w:lang w:val="en-US"/>
        </w:rPr>
        <w:instrText xml:space="preserve"> ADDIN EN.CITE &lt;EndNote&gt;&lt;Cite&gt;&lt;Author&gt;Chheda&lt;/Author&gt;&lt;Year&gt;2007&lt;/Year&gt;&lt;RecNum&gt;855&lt;/RecNum&gt;&lt;DisplayText&gt;&lt;style face="superscript"&gt;30&lt;/style&gt;&lt;/DisplayText&gt;&lt;record&gt;&lt;rec-number&gt;855&lt;/rec-number&gt;&lt;foreign-keys&gt;&lt;key app="EN" db-id="90dvpvt0mwftdmex95tpa5xizrwawx9vp0ef" timestamp="1548449988"&gt;855&lt;/key&gt;&lt;/foreign-keys&gt;&lt;ref-type name="Journal Article"&gt;17&lt;/ref-type&gt;&lt;contributors&gt;&lt;authors&gt;&lt;author&gt;Chheda, Juben N.&lt;/author&gt;&lt;author&gt;Román-Leshkov, Yuriy&lt;/author&gt;&lt;author&gt;Dumesic, James A.&lt;/author&gt;&lt;/authors&gt;&lt;/contributors&gt;&lt;titles&gt;&lt;title&gt;Production of 5-hydroxymethylfurfural and furfural by dehydration of biomass-derived mono- and poly-saccharides&lt;/title&gt;&lt;secondary-title&gt;Green Chemistry&lt;/secondary-title&gt;&lt;/titles&gt;&lt;periodical&gt;&lt;full-title&gt;Green Chemistry&lt;/full-title&gt;&lt;abbr-1&gt;Green Chem.&lt;/abbr-1&gt;&lt;/periodical&gt;&lt;pages&gt;342-350&lt;/pages&gt;&lt;volume&gt;9&lt;/volume&gt;&lt;number&gt;4&lt;/number&gt;&lt;dates&gt;&lt;year&gt;2007&lt;/year&gt;&lt;/dates&gt;&lt;publisher&gt;The Royal Society of Chemistry&lt;/publisher&gt;&lt;isbn&gt;1463-9262&lt;/isbn&gt;&lt;work-type&gt;10.1039/B611568C&lt;/work-type&gt;&lt;urls&gt;&lt;related-urls&gt;&lt;url&gt;http://dx.doi.org/10.1039/B611568C&lt;/url&gt;&lt;/related-urls&gt;&lt;/urls&gt;&lt;electronic-resource-num&gt;10.1039/B611568C&lt;/electronic-resource-num&gt;&lt;/record&gt;&lt;/Cite&gt;&lt;/EndNote&gt;</w:instrText>
      </w:r>
      <w:r w:rsidR="001C421D" w:rsidRPr="007F08A3">
        <w:rPr>
          <w:lang w:val="en-US"/>
        </w:rPr>
        <w:fldChar w:fldCharType="separate"/>
      </w:r>
      <w:r w:rsidR="00A021C9" w:rsidRPr="00A021C9">
        <w:rPr>
          <w:noProof/>
          <w:vertAlign w:val="superscript"/>
          <w:lang w:val="en-US"/>
        </w:rPr>
        <w:t>30</w:t>
      </w:r>
      <w:r w:rsidR="001C421D" w:rsidRPr="007F08A3">
        <w:rPr>
          <w:lang w:val="en-US"/>
        </w:rPr>
        <w:fldChar w:fldCharType="end"/>
      </w:r>
      <w:r w:rsidR="00BA12C5" w:rsidRPr="007F08A3">
        <w:rPr>
          <w:lang w:val="en-US"/>
        </w:rPr>
        <w:t xml:space="preserve"> Both of them </w:t>
      </w:r>
      <w:r w:rsidR="00917866" w:rsidRPr="007F08A3">
        <w:rPr>
          <w:lang w:val="en-US"/>
        </w:rPr>
        <w:lastRenderedPageBreak/>
        <w:t>constitute</w:t>
      </w:r>
      <w:r w:rsidR="00C46C0E" w:rsidRPr="007F08A3">
        <w:rPr>
          <w:lang w:val="en-US"/>
        </w:rPr>
        <w:t xml:space="preserve"> p</w:t>
      </w:r>
      <w:r w:rsidR="00DB2ECD" w:rsidRPr="007F08A3">
        <w:rPr>
          <w:lang w:val="en-US"/>
        </w:rPr>
        <w:t>romising</w:t>
      </w:r>
      <w:r w:rsidR="00C46C0E" w:rsidRPr="007F08A3">
        <w:rPr>
          <w:lang w:val="en-US"/>
        </w:rPr>
        <w:t xml:space="preserve"> substitutes building blocks derived from petrochemicals in the production of plastics and fine chemicals.</w:t>
      </w:r>
      <w:r w:rsidR="001C421D" w:rsidRPr="007F08A3">
        <w:rPr>
          <w:lang w:val="en-US"/>
        </w:rPr>
        <w:fldChar w:fldCharType="begin"/>
      </w:r>
      <w:r w:rsidR="00A021C9">
        <w:rPr>
          <w:lang w:val="en-US"/>
        </w:rPr>
        <w:instrText xml:space="preserve"> ADDIN EN.CITE &lt;EndNote&gt;&lt;Cite&gt;&lt;Author&gt;Bicker&lt;/Author&gt;&lt;Year&gt;2003&lt;/Year&gt;&lt;RecNum&gt;856&lt;/RecNum&gt;&lt;DisplayText&gt;&lt;style face="superscript"&gt;31&lt;/style&gt;&lt;/DisplayText&gt;&lt;record&gt;&lt;rec-number&gt;856&lt;/rec-number&gt;&lt;foreign-keys&gt;&lt;key app="EN" db-id="90dvpvt0mwftdmex95tpa5xizrwawx9vp0ef" timestamp="1548450215"&gt;856&lt;/key&gt;&lt;/foreign-keys&gt;&lt;ref-type name="Journal Article"&gt;17&lt;/ref-type&gt;&lt;contributors&gt;&lt;authors&gt;&lt;author&gt;Bicker, M.&lt;/author&gt;&lt;author&gt;Hirth, J.&lt;/author&gt;&lt;author&gt;Vogel, H.&lt;/author&gt;&lt;/authors&gt;&lt;/contributors&gt;&lt;titles&gt;&lt;title&gt;Dehydration of fructose to 5-hydroxymethylfurfural in sub- and supercritical acetone&lt;/title&gt;&lt;secondary-title&gt;Green Chemistry&lt;/secondary-title&gt;&lt;/titles&gt;&lt;periodical&gt;&lt;full-title&gt;Green Chemistry&lt;/full-title&gt;&lt;abbr-1&gt;Green Chem.&lt;/abbr-1&gt;&lt;/periodical&gt;&lt;pages&gt;280-284&lt;/pages&gt;&lt;volume&gt;5&lt;/volume&gt;&lt;number&gt;2&lt;/number&gt;&lt;dates&gt;&lt;year&gt;2003&lt;/year&gt;&lt;/dates&gt;&lt;publisher&gt;The Royal Society of Chemistry&lt;/publisher&gt;&lt;isbn&gt;1463-9262&lt;/isbn&gt;&lt;work-type&gt;10.1039/B211468B&lt;/work-type&gt;&lt;urls&gt;&lt;related-urls&gt;&lt;url&gt;http://dx.doi.org/10.1039/B211468B&lt;/url&gt;&lt;/related-urls&gt;&lt;/urls&gt;&lt;electronic-resource-num&gt;10.1039/B211468B&lt;/electronic-resource-num&gt;&lt;/record&gt;&lt;/Cite&gt;&lt;/EndNote&gt;</w:instrText>
      </w:r>
      <w:r w:rsidR="001C421D" w:rsidRPr="007F08A3">
        <w:rPr>
          <w:lang w:val="en-US"/>
        </w:rPr>
        <w:fldChar w:fldCharType="separate"/>
      </w:r>
      <w:r w:rsidR="00A021C9" w:rsidRPr="00A021C9">
        <w:rPr>
          <w:noProof/>
          <w:vertAlign w:val="superscript"/>
          <w:lang w:val="en-US"/>
        </w:rPr>
        <w:t>31</w:t>
      </w:r>
      <w:r w:rsidR="001C421D" w:rsidRPr="007F08A3">
        <w:rPr>
          <w:lang w:val="en-US"/>
        </w:rPr>
        <w:fldChar w:fldCharType="end"/>
      </w:r>
      <w:r w:rsidR="001C421D" w:rsidRPr="007F08A3">
        <w:rPr>
          <w:lang w:val="en-US"/>
        </w:rPr>
        <w:t xml:space="preserve"> </w:t>
      </w:r>
    </w:p>
    <w:p w14:paraId="0CD524C2" w14:textId="77660FDD" w:rsidR="008B3E54" w:rsidRPr="007F08A3" w:rsidRDefault="008B3E54" w:rsidP="008B3E54">
      <w:pPr>
        <w:ind w:firstLine="720"/>
        <w:rPr>
          <w:lang w:val="en-US"/>
        </w:rPr>
      </w:pPr>
      <w:r w:rsidRPr="007F08A3">
        <w:rPr>
          <w:lang w:val="en-US"/>
        </w:rPr>
        <w:t>The reduction of</w:t>
      </w:r>
      <w:r w:rsidR="00DB1158" w:rsidRPr="007F08A3">
        <w:rPr>
          <w:lang w:val="en-US"/>
        </w:rPr>
        <w:t xml:space="preserve"> 5-HMF</w:t>
      </w:r>
      <w:r w:rsidRPr="007F08A3">
        <w:rPr>
          <w:lang w:val="en-US"/>
        </w:rPr>
        <w:t xml:space="preserve"> into</w:t>
      </w:r>
      <w:r w:rsidR="00DB1158" w:rsidRPr="007F08A3">
        <w:rPr>
          <w:lang w:val="en-US"/>
        </w:rPr>
        <w:t xml:space="preserve"> 2,5-dihydroxymethylfuran (DHMF) has been covered by Hu </w:t>
      </w:r>
      <w:r w:rsidR="00DB1158" w:rsidRPr="007F08A3">
        <w:rPr>
          <w:i/>
          <w:lang w:val="en-US"/>
        </w:rPr>
        <w:t xml:space="preserve">et al. </w:t>
      </w:r>
      <w:r w:rsidR="00DB1158" w:rsidRPr="007F08A3">
        <w:rPr>
          <w:lang w:val="en-US"/>
        </w:rPr>
        <w:t>(</w:t>
      </w:r>
      <w:r w:rsidR="00DB1158" w:rsidRPr="007F08A3">
        <w:rPr>
          <w:lang w:val="en-US"/>
        </w:rPr>
        <w:fldChar w:fldCharType="begin"/>
      </w:r>
      <w:r w:rsidR="00DB1158" w:rsidRPr="007F08A3">
        <w:rPr>
          <w:lang w:val="en-US"/>
        </w:rPr>
        <w:instrText xml:space="preserve"> REF _Ref529978711 \h </w:instrText>
      </w:r>
      <w:r w:rsidR="001A16B6" w:rsidRPr="007F08A3">
        <w:rPr>
          <w:lang w:val="en-US"/>
        </w:rPr>
        <w:instrText xml:space="preserve"> \* MERGEFORMAT </w:instrText>
      </w:r>
      <w:r w:rsidR="00DB1158" w:rsidRPr="007F08A3">
        <w:rPr>
          <w:lang w:val="en-US"/>
        </w:rPr>
      </w:r>
      <w:r w:rsidR="00DB1158" w:rsidRPr="007F08A3">
        <w:rPr>
          <w:lang w:val="en-US"/>
        </w:rPr>
        <w:fldChar w:fldCharType="separate"/>
      </w:r>
      <w:r w:rsidR="00B24E4B" w:rsidRPr="007F08A3">
        <w:rPr>
          <w:lang w:val="en-US"/>
        </w:rPr>
        <w:t>Scheme 3</w:t>
      </w:r>
      <w:r w:rsidR="00DB1158" w:rsidRPr="007F08A3">
        <w:rPr>
          <w:lang w:val="en-US"/>
        </w:rPr>
        <w:fldChar w:fldCharType="end"/>
      </w:r>
      <w:r w:rsidR="00DB1158" w:rsidRPr="007F08A3">
        <w:rPr>
          <w:lang w:val="en-US"/>
        </w:rPr>
        <w:t>).</w:t>
      </w:r>
      <w:r w:rsidR="00DB1158" w:rsidRPr="007F08A3">
        <w:rPr>
          <w:lang w:val="en-US"/>
        </w:rPr>
        <w:fldChar w:fldCharType="begin"/>
      </w:r>
      <w:r w:rsidR="00A021C9">
        <w:rPr>
          <w:lang w:val="en-US"/>
        </w:rPr>
        <w:instrText xml:space="preserve"> ADDIN EN.CITE &lt;EndNote&gt;&lt;Cite&gt;&lt;Author&gt;Hu&lt;/Author&gt;&lt;Year&gt;2018&lt;/Year&gt;&lt;RecNum&gt;201&lt;/RecNum&gt;&lt;DisplayText&gt;&lt;style face="superscript"&gt;32&lt;/style&gt;&lt;/DisplayText&gt;&lt;record&gt;&lt;rec-number&gt;201&lt;/rec-number&gt;&lt;foreign-keys&gt;&lt;key app="EN" db-id="90dvpvt0mwftdmex95tpa5xizrwawx9vp0ef" timestamp="1538073623"&gt;201&lt;/key&gt;&lt;/foreign-keys&gt;&lt;ref-type name="Journal Article"&gt;17&lt;/ref-type&gt;&lt;contributors&gt;&lt;authors&gt;&lt;author&gt;Hu, Lei&lt;/author&gt;&lt;author&gt;Xu, Jiaxing&lt;/author&gt;&lt;author&gt;Zhou, Shouyong&lt;/author&gt;&lt;author&gt;He, Aiyong&lt;/author&gt;&lt;author&gt;Tang, Xing&lt;/author&gt;&lt;author&gt;Lin, Lu&lt;/author&gt;&lt;author&gt;Xu, Jiming&lt;/author&gt;&lt;author&gt;Zhao, Yijiang&lt;/author&gt;&lt;/authors&gt;&lt;/contributors&gt;&lt;titles&gt;&lt;title&gt;Catalytic Advances in the Production and Application of Biomass-Derived 2,5-Dihydroxymethylfuran&lt;/title&gt;&lt;secondary-title&gt;ACS Catalysis&lt;/secondary-title&gt;&lt;/titles&gt;&lt;periodical&gt;&lt;full-title&gt;ACS Catalysis&lt;/full-title&gt;&lt;abbr-1&gt;ACS Catal.&lt;/abbr-1&gt;&lt;/periodical&gt;&lt;pages&gt;2959-2980&lt;/pages&gt;&lt;volume&gt;8&lt;/volume&gt;&lt;number&gt;4&lt;/number&gt;&lt;dates&gt;&lt;year&gt;2018&lt;/year&gt;&lt;pub-dates&gt;&lt;date&gt;2018/04/06&lt;/date&gt;&lt;/pub-dates&gt;&lt;/dates&gt;&lt;publisher&gt;American Chemical Society&lt;/publisher&gt;&lt;urls&gt;&lt;related-urls&gt;&lt;url&gt;https://doi.org/10.1021/acscatal.7b03530&lt;/url&gt;&lt;/related-urls&gt;&lt;/urls&gt;&lt;electronic-resource-num&gt;10.1021/acscatal.7b03530&lt;/electronic-resource-num&gt;&lt;/record&gt;&lt;/Cite&gt;&lt;/EndNote&gt;</w:instrText>
      </w:r>
      <w:r w:rsidR="00DB1158" w:rsidRPr="007F08A3">
        <w:rPr>
          <w:lang w:val="en-US"/>
        </w:rPr>
        <w:fldChar w:fldCharType="separate"/>
      </w:r>
      <w:r w:rsidR="00A021C9" w:rsidRPr="00A021C9">
        <w:rPr>
          <w:noProof/>
          <w:vertAlign w:val="superscript"/>
          <w:lang w:val="en-US"/>
        </w:rPr>
        <w:t>32</w:t>
      </w:r>
      <w:r w:rsidR="00DB1158" w:rsidRPr="007F08A3">
        <w:rPr>
          <w:lang w:val="en-US"/>
        </w:rPr>
        <w:fldChar w:fldCharType="end"/>
      </w:r>
      <w:r w:rsidR="00DB1158" w:rsidRPr="007F08A3">
        <w:rPr>
          <w:lang w:val="en-US"/>
        </w:rPr>
        <w:t xml:space="preserve"> This symmetrical diol can be directly used as a co-monomer, for example with succinic acid to form poly(2,5-furandimethylene succinates) (PFS).</w:t>
      </w:r>
      <w:r w:rsidR="00B906FE" w:rsidRPr="007F08A3">
        <w:rPr>
          <w:lang w:val="en-US"/>
        </w:rPr>
        <w:fldChar w:fldCharType="begin"/>
      </w:r>
      <w:r w:rsidR="00A021C9">
        <w:rPr>
          <w:lang w:val="en-US"/>
        </w:rPr>
        <w:instrText xml:space="preserve"> ADDIN EN.CITE &lt;EndNote&gt;&lt;Cite&gt;&lt;Author&gt;Zeng&lt;/Author&gt;&lt;Year&gt;2013&lt;/Year&gt;&lt;RecNum&gt;202&lt;/RecNum&gt;&lt;DisplayText&gt;&lt;style face="superscript"&gt;33&lt;/style&gt;&lt;/DisplayText&gt;&lt;record&gt;&lt;rec-number&gt;202&lt;/rec-number&gt;&lt;foreign-keys&gt;&lt;key app="EN" db-id="90dvpvt0mwftdmex95tpa5xizrwawx9vp0ef" timestamp="1538075547"&gt;202&lt;/key&gt;&lt;/foreign-keys&gt;&lt;ref-type name="Journal Article"&gt;17&lt;/ref-type&gt;&lt;contributors&gt;&lt;authors&gt;&lt;author&gt;Zeng, Chao&lt;/author&gt;&lt;author&gt;Seino, Hidetake&lt;/author&gt;&lt;author&gt;Ren, Jie&lt;/author&gt;&lt;author&gt;Hatanaka, Kenichi&lt;/author&gt;&lt;author&gt;Yoshie, Naoko&lt;/author&gt;&lt;/authors&gt;&lt;/contributors&gt;&lt;titles&gt;&lt;title&gt;Bio-Based Furan Polymers with Self-Healing Ability&lt;/title&gt;&lt;secondary-title&gt;Macromolecules&lt;/secondary-title&gt;&lt;/titles&gt;&lt;pages&gt;1794-1802&lt;/pages&gt;&lt;volume&gt;46&lt;/volume&gt;&lt;number&gt;5&lt;/number&gt;&lt;dates&gt;&lt;year&gt;2013&lt;/year&gt;&lt;pub-dates&gt;&lt;date&gt;2013/03/12&lt;/date&gt;&lt;/pub-dates&gt;&lt;/dates&gt;&lt;publisher&gt;American Chemical Society&lt;/publisher&gt;&lt;isbn&gt;0024-9297&lt;/isbn&gt;&lt;urls&gt;&lt;related-urls&gt;&lt;url&gt;https://doi.org/10.1021/ma3023603&lt;/url&gt;&lt;/related-urls&gt;&lt;/urls&gt;&lt;electronic-resource-num&gt;10.1021/ma3023603&lt;/electronic-resource-num&gt;&lt;/record&gt;&lt;/Cite&gt;&lt;/EndNote&gt;</w:instrText>
      </w:r>
      <w:r w:rsidR="00B906FE" w:rsidRPr="007F08A3">
        <w:rPr>
          <w:lang w:val="en-US"/>
        </w:rPr>
        <w:fldChar w:fldCharType="separate"/>
      </w:r>
      <w:r w:rsidR="00A021C9" w:rsidRPr="00A021C9">
        <w:rPr>
          <w:noProof/>
          <w:vertAlign w:val="superscript"/>
          <w:lang w:val="en-US"/>
        </w:rPr>
        <w:t>33</w:t>
      </w:r>
      <w:r w:rsidR="00B906FE" w:rsidRPr="007F08A3">
        <w:rPr>
          <w:lang w:val="en-US"/>
        </w:rPr>
        <w:fldChar w:fldCharType="end"/>
      </w:r>
      <w:r w:rsidR="00DB1158" w:rsidRPr="007F08A3">
        <w:rPr>
          <w:lang w:val="en-US"/>
        </w:rPr>
        <w:t xml:space="preserve"> It can also be etherified using various short chain alcohols to form 2,5-bis(alkoxymethyl)furan (BAMF) that can be used as fuel additives.</w:t>
      </w:r>
      <w:r w:rsidR="00B906FE" w:rsidRPr="007F08A3">
        <w:rPr>
          <w:lang w:val="en-US"/>
        </w:rPr>
        <w:fldChar w:fldCharType="begin"/>
      </w:r>
      <w:r w:rsidR="00A021C9">
        <w:rPr>
          <w:lang w:val="en-US"/>
        </w:rPr>
        <w:instrText xml:space="preserve"> ADDIN EN.CITE &lt;EndNote&gt;&lt;Cite&gt;&lt;Author&gt;Sacia&lt;/Author&gt;&lt;Year&gt;2014&lt;/Year&gt;&lt;RecNum&gt;204&lt;/RecNum&gt;&lt;DisplayText&gt;&lt;style face="superscript"&gt;34&lt;/style&gt;&lt;/DisplayText&gt;&lt;record&gt;&lt;rec-number&gt;204&lt;/rec-number&gt;&lt;foreign-keys&gt;&lt;key app="EN" db-id="90dvpvt0mwftdmex95tpa5xizrwawx9vp0ef" timestamp="1538075714"&gt;204&lt;/key&gt;&lt;/foreign-keys&gt;&lt;ref-type name="Journal Article"&gt;17&lt;/ref-type&gt;&lt;contributors&gt;&lt;authors&gt;&lt;author&gt;Sacia, Eric R.&lt;/author&gt;&lt;author&gt;Balakrishnan, Madhesan&lt;/author&gt;&lt;author&gt;Bell, Alexis T.&lt;/author&gt;&lt;/authors&gt;&lt;/contributors&gt;&lt;titles&gt;&lt;title&gt;Biomass conversion to diesel via the etherification of furanyl alcohols catalyzed by Amberlyst-15&lt;/title&gt;&lt;secondary-title&gt;Journal of Catalysis&lt;/secondary-title&gt;&lt;/titles&gt;&lt;periodical&gt;&lt;full-title&gt;Journal of Catalysis&lt;/full-title&gt;&lt;abbr-1&gt;J. Catal.&lt;/abbr-1&gt;&lt;abbr-2&gt;J. Catal.&lt;/abbr-2&gt;&lt;abbr-3&gt;J. Catal.&lt;/abbr-3&gt;&lt;/periodical&gt;&lt;pages&gt;70-79&lt;/pages&gt;&lt;volume&gt;313&lt;/volume&gt;&lt;keywords&gt;&lt;keyword&gt;Furanyl alcohols&lt;/keyword&gt;&lt;keyword&gt;Etherification&lt;/keyword&gt;&lt;keyword&gt;Biofuels&lt;/keyword&gt;&lt;keyword&gt;Diesel&lt;/keyword&gt;&lt;keyword&gt;Amberlyst-15&lt;/keyword&gt;&lt;keyword&gt;HMF&lt;/keyword&gt;&lt;/keywords&gt;&lt;dates&gt;&lt;year&gt;2014&lt;/year&gt;&lt;pub-dates&gt;&lt;date&gt;2014/05/01/&lt;/date&gt;&lt;/pub-dates&gt;&lt;/dates&gt;&lt;isbn&gt;0021-9517&lt;/isbn&gt;&lt;urls&gt;&lt;related-urls&gt;&lt;url&gt;http://www.sciencedirect.com/science/article/pii/S0021951714000517&lt;/url&gt;&lt;/related-urls&gt;&lt;/urls&gt;&lt;electronic-resource-num&gt;https://doi.org/10.1016/j.jcat.2014.02.012&lt;/electronic-resource-num&gt;&lt;/record&gt;&lt;/Cite&gt;&lt;/EndNote&gt;</w:instrText>
      </w:r>
      <w:r w:rsidR="00B906FE" w:rsidRPr="007F08A3">
        <w:rPr>
          <w:lang w:val="en-US"/>
        </w:rPr>
        <w:fldChar w:fldCharType="separate"/>
      </w:r>
      <w:r w:rsidR="00A021C9" w:rsidRPr="00A021C9">
        <w:rPr>
          <w:noProof/>
          <w:vertAlign w:val="superscript"/>
          <w:lang w:val="en-US"/>
        </w:rPr>
        <w:t>34</w:t>
      </w:r>
      <w:r w:rsidR="00B906FE" w:rsidRPr="007F08A3">
        <w:rPr>
          <w:lang w:val="en-US"/>
        </w:rPr>
        <w:fldChar w:fldCharType="end"/>
      </w:r>
      <w:r w:rsidR="00DB1158" w:rsidRPr="007F08A3">
        <w:rPr>
          <w:lang w:val="en-US"/>
        </w:rPr>
        <w:t xml:space="preserve"> Lastly, it can be re-arranged into 6-hydroxy-6-methyl-4-enyl-2H-pyran-3-one (HMEPO), an intermediate for the synthesis of sugar analogues and compounds with excellent biological activities.</w:t>
      </w:r>
      <w:r w:rsidR="00D40244" w:rsidRPr="007F08A3">
        <w:rPr>
          <w:lang w:val="en-US"/>
        </w:rPr>
        <w:fldChar w:fldCharType="begin"/>
      </w:r>
      <w:r w:rsidR="00A021C9">
        <w:rPr>
          <w:lang w:val="en-US"/>
        </w:rPr>
        <w:instrText xml:space="preserve"> ADDIN EN.CITE &lt;EndNote&gt;&lt;Cite&gt;&lt;Author&gt;Harris&lt;/Author&gt;&lt;Year&gt;1999&lt;/Year&gt;&lt;RecNum&gt;206&lt;/RecNum&gt;&lt;DisplayText&gt;&lt;style face="superscript"&gt;35&lt;/style&gt;&lt;/DisplayText&gt;&lt;record&gt;&lt;rec-number&gt;206&lt;/rec-number&gt;&lt;foreign-keys&gt;&lt;key app="EN" db-id="90dvpvt0mwftdmex95tpa5xizrwawx9vp0ef" timestamp="1538076149"&gt;206&lt;/key&gt;&lt;/foreign-keys&gt;&lt;ref-type name="Journal Article"&gt;17&lt;/ref-type&gt;&lt;contributors&gt;&lt;authors&gt;&lt;author&gt;Harris, Joel M.&lt;/author&gt;&lt;author&gt;Keranen, Mark D.&lt;/author&gt;&lt;author&gt;O&amp;apos;Doherty, George A.&lt;/author&gt;&lt;/authors&gt;&lt;/contributors&gt;&lt;titles&gt;&lt;title&gt;Syntheses of d- and l-Mannose, Gulose, and Talose via Diastereoselective and Enantioselective Dihydroxylation Reactions&lt;/title&gt;&lt;secondary-title&gt;The Journal of Organic Chemistry&lt;/secondary-title&gt;&lt;/titles&gt;&lt;periodical&gt;&lt;full-title&gt;The Journal of Organic Chemistry&lt;/full-title&gt;&lt;abbr-1&gt;J. Org. Chem.&lt;/abbr-1&gt;&lt;/periodical&gt;&lt;pages&gt;2982-2983&lt;/pages&gt;&lt;volume&gt;64&lt;/volume&gt;&lt;number&gt;9&lt;/number&gt;&lt;dates&gt;&lt;year&gt;1999&lt;/year&gt;&lt;pub-dates&gt;&lt;date&gt;1999/04/01&lt;/date&gt;&lt;/pub-dates&gt;&lt;/dates&gt;&lt;publisher&gt;American Chemical Society&lt;/publisher&gt;&lt;isbn&gt;0022-3263&lt;/isbn&gt;&lt;urls&gt;&lt;related-urls&gt;&lt;url&gt;https://doi.org/10.1021/jo990410+&lt;/url&gt;&lt;/related-urls&gt;&lt;/urls&gt;&lt;electronic-resource-num&gt;10.1021/jo990410+&lt;/electronic-resource-num&gt;&lt;/record&gt;&lt;/Cite&gt;&lt;/EndNote&gt;</w:instrText>
      </w:r>
      <w:r w:rsidR="00D40244" w:rsidRPr="007F08A3">
        <w:rPr>
          <w:lang w:val="en-US"/>
        </w:rPr>
        <w:fldChar w:fldCharType="separate"/>
      </w:r>
      <w:r w:rsidR="00A021C9" w:rsidRPr="00A021C9">
        <w:rPr>
          <w:noProof/>
          <w:vertAlign w:val="superscript"/>
          <w:lang w:val="en-US"/>
        </w:rPr>
        <w:t>35</w:t>
      </w:r>
      <w:r w:rsidR="00D40244" w:rsidRPr="007F08A3">
        <w:rPr>
          <w:lang w:val="en-US"/>
        </w:rPr>
        <w:fldChar w:fldCharType="end"/>
      </w:r>
      <w:r w:rsidR="00DB1158" w:rsidRPr="007F08A3">
        <w:rPr>
          <w:lang w:val="en-US"/>
        </w:rPr>
        <w:t xml:space="preserve"> </w:t>
      </w:r>
      <w:r w:rsidRPr="007F08A3">
        <w:rPr>
          <w:lang w:val="en-US"/>
        </w:rPr>
        <w:t>Furfural can be reduced to furfuryl alcohol (F</w:t>
      </w:r>
      <w:r w:rsidR="00F14231" w:rsidRPr="007F08A3">
        <w:rPr>
          <w:lang w:val="en-US"/>
        </w:rPr>
        <w:t>F</w:t>
      </w:r>
      <w:r w:rsidRPr="007F08A3">
        <w:rPr>
          <w:lang w:val="en-US"/>
        </w:rPr>
        <w:t>A), that can be mostly converted to fuel additives (2-methylfuran and 2-methyltetrahydrofuran) and solvents (tetrahydrofurfuryl alcohol).</w:t>
      </w:r>
      <w:r w:rsidR="002D30F7" w:rsidRPr="007F08A3">
        <w:rPr>
          <w:lang w:val="en-US"/>
        </w:rPr>
        <w:fldChar w:fldCharType="begin"/>
      </w:r>
      <w:r w:rsidR="00A021C9">
        <w:rPr>
          <w:lang w:val="en-US"/>
        </w:rPr>
        <w:instrText xml:space="preserve"> ADDIN EN.CITE &lt;EndNote&gt;&lt;Cite&gt;&lt;Author&gt;Yan&lt;/Author&gt;&lt;Year&gt;2014&lt;/Year&gt;&lt;RecNum&gt;851&lt;/RecNum&gt;&lt;DisplayText&gt;&lt;style face="superscript"&gt;36&lt;/style&gt;&lt;/DisplayText&gt;&lt;record&gt;&lt;rec-number&gt;851&lt;/rec-number&gt;&lt;foreign-keys&gt;&lt;key app="EN" db-id="90dvpvt0mwftdmex95tpa5xizrwawx9vp0ef" timestamp="1548286803"&gt;851&lt;/key&gt;&lt;/foreign-keys&gt;&lt;ref-type name="Journal Article"&gt;17&lt;/ref-type&gt;&lt;contributors&gt;&lt;authors&gt;&lt;author&gt;Yan, Kai&lt;/author&gt;&lt;author&gt;Wu, Guosheng&lt;/author&gt;&lt;author&gt;Lafleur, Todd&lt;/author&gt;&lt;author&gt;Jarvis, Cody&lt;/author&gt;&lt;/authors&gt;&lt;/contributors&gt;&lt;titles&gt;&lt;title&gt;Production, properties and catalytic hydrogenation of furfural to fuel additives and value-added chemicals&lt;/title&gt;&lt;secondary-title&gt;Renewable and Sustainable Energy Reviews&lt;/secondary-title&gt;&lt;/titles&gt;&lt;periodical&gt;&lt;full-title&gt;Renewable and Sustainable Energy Reviews&lt;/full-title&gt;&lt;abbr-1&gt;Renew. Sust. Ener. Rev.&lt;/abbr-1&gt;&lt;/periodical&gt;&lt;pages&gt;663-676&lt;/pages&gt;&lt;volume&gt;38&lt;/volume&gt;&lt;keywords&gt;&lt;keyword&gt;Production&lt;/keyword&gt;&lt;keyword&gt;Properties&lt;/keyword&gt;&lt;keyword&gt;Hydrogenation&lt;/keyword&gt;&lt;keyword&gt;Furfural&lt;/keyword&gt;&lt;keyword&gt;Fuels&lt;/keyword&gt;&lt;keyword&gt;Chemicals&lt;/keyword&gt;&lt;/keywords&gt;&lt;dates&gt;&lt;year&gt;2014&lt;/year&gt;&lt;pub-dates&gt;&lt;date&gt;2014/10/01/&lt;/date&gt;&lt;/pub-dates&gt;&lt;/dates&gt;&lt;isbn&gt;1364-0321&lt;/isbn&gt;&lt;urls&gt;&lt;related-urls&gt;&lt;url&gt;http://www.sciencedirect.com/science/article/pii/S1364032114004559&lt;/url&gt;&lt;/related-urls&gt;&lt;/urls&gt;&lt;electronic-resource-num&gt;https://doi.org/10.1016/j.rser.2014.07.003&lt;/electronic-resource-num&gt;&lt;/record&gt;&lt;/Cite&gt;&lt;/EndNote&gt;</w:instrText>
      </w:r>
      <w:r w:rsidR="002D30F7" w:rsidRPr="007F08A3">
        <w:rPr>
          <w:lang w:val="en-US"/>
        </w:rPr>
        <w:fldChar w:fldCharType="separate"/>
      </w:r>
      <w:r w:rsidR="00A021C9" w:rsidRPr="00A021C9">
        <w:rPr>
          <w:noProof/>
          <w:vertAlign w:val="superscript"/>
          <w:lang w:val="en-US"/>
        </w:rPr>
        <w:t>36</w:t>
      </w:r>
      <w:r w:rsidR="002D30F7" w:rsidRPr="007F08A3">
        <w:rPr>
          <w:lang w:val="en-US"/>
        </w:rPr>
        <w:fldChar w:fldCharType="end"/>
      </w:r>
      <w:r w:rsidRPr="007F08A3">
        <w:rPr>
          <w:lang w:val="en-US"/>
        </w:rPr>
        <w:t xml:space="preserve"> F</w:t>
      </w:r>
      <w:r w:rsidR="00283296" w:rsidRPr="007F08A3">
        <w:rPr>
          <w:lang w:val="en-US"/>
        </w:rPr>
        <w:t>F</w:t>
      </w:r>
      <w:r w:rsidRPr="007F08A3">
        <w:rPr>
          <w:lang w:val="en-US"/>
        </w:rPr>
        <w:t>A can also be hydrogenated then isomerized into cyclopentanone, an important chemical intermediate to produce insecticides and rubber chemicals.</w:t>
      </w:r>
      <w:r w:rsidR="002D30F7" w:rsidRPr="007F08A3">
        <w:rPr>
          <w:lang w:val="en-US"/>
        </w:rPr>
        <w:fldChar w:fldCharType="begin"/>
      </w:r>
      <w:r w:rsidR="00A021C9">
        <w:rPr>
          <w:lang w:val="en-US"/>
        </w:rPr>
        <w:instrText xml:space="preserve"> ADDIN EN.CITE &lt;EndNote&gt;&lt;Cite&gt;&lt;Author&gt;Hronec&lt;/Author&gt;&lt;Year&gt;2013&lt;/Year&gt;&lt;RecNum&gt;857&lt;/RecNum&gt;&lt;DisplayText&gt;&lt;style face="superscript"&gt;37&lt;/style&gt;&lt;/DisplayText&gt;&lt;record&gt;&lt;rec-number&gt;857&lt;/rec-number&gt;&lt;foreign-keys&gt;&lt;key app="EN" db-id="90dvpvt0mwftdmex95tpa5xizrwawx9vp0ef" timestamp="1548452523"&gt;857&lt;/key&gt;&lt;/foreign-keys&gt;&lt;ref-type name="Journal Article"&gt;17&lt;/ref-type&gt;&lt;contributors&gt;&lt;authors&gt;&lt;author&gt;Hronec, Milan&lt;/author&gt;&lt;author&gt;Fulajtárova, Katarina&lt;/author&gt;&lt;author&gt;Mičušik, Matej&lt;/author&gt;&lt;/authors&gt;&lt;/contributors&gt;&lt;titles&gt;&lt;title&gt;Influence of furanic polymers on selectivity of furfural rearrangement to cyclopentanone&lt;/title&gt;&lt;secondary-title&gt;Applied Catalysis A: General&lt;/secondary-title&gt;&lt;/titles&gt;&lt;periodical&gt;&lt;full-title&gt;Applied Catalysis A: General&lt;/full-title&gt;&lt;abbr-1&gt;Appl. Catal., A&lt;/abbr-1&gt;&lt;/periodical&gt;&lt;pages&gt;426-431&lt;/pages&gt;&lt;volume&gt;468&lt;/volume&gt;&lt;keywords&gt;&lt;keyword&gt;Furfural&lt;/keyword&gt;&lt;keyword&gt;Cyclopentanone&lt;/keyword&gt;&lt;keyword&gt;Hydrogenation&lt;/keyword&gt;&lt;keyword&gt;Furanic polymers&lt;/keyword&gt;&lt;keyword&gt;Modified catalyst&lt;/keyword&gt;&lt;/keywords&gt;&lt;dates&gt;&lt;year&gt;2013&lt;/year&gt;&lt;pub-dates&gt;&lt;date&gt;2013/11/05/&lt;/date&gt;&lt;/pub-dates&gt;&lt;/dates&gt;&lt;isbn&gt;0926-860X&lt;/isbn&gt;&lt;urls&gt;&lt;related-urls&gt;&lt;url&gt;http://www.sciencedirect.com/science/article/pii/S0926860X13005383&lt;/url&gt;&lt;/related-urls&gt;&lt;/urls&gt;&lt;electronic-resource-num&gt;https://doi.org/10.1016/j.apcata.2013.08.052&lt;/electronic-resource-num&gt;&lt;/record&gt;&lt;/Cite&gt;&lt;/EndNote&gt;</w:instrText>
      </w:r>
      <w:r w:rsidR="002D30F7" w:rsidRPr="007F08A3">
        <w:rPr>
          <w:lang w:val="en-US"/>
        </w:rPr>
        <w:fldChar w:fldCharType="separate"/>
      </w:r>
      <w:r w:rsidR="00A021C9" w:rsidRPr="00A021C9">
        <w:rPr>
          <w:noProof/>
          <w:vertAlign w:val="superscript"/>
          <w:lang w:val="en-US"/>
        </w:rPr>
        <w:t>37</w:t>
      </w:r>
      <w:r w:rsidR="002D30F7" w:rsidRPr="007F08A3">
        <w:rPr>
          <w:lang w:val="en-US"/>
        </w:rPr>
        <w:fldChar w:fldCharType="end"/>
      </w:r>
    </w:p>
    <w:p w14:paraId="64847F3C" w14:textId="51712B9F" w:rsidR="00DB1158" w:rsidRPr="007F08A3" w:rsidRDefault="00F14231" w:rsidP="00AB4E3F">
      <w:pPr>
        <w:jc w:val="center"/>
        <w:rPr>
          <w:lang w:val="en-US"/>
        </w:rPr>
      </w:pPr>
      <w:r w:rsidRPr="007F08A3">
        <w:rPr>
          <w:lang w:val="en-US"/>
        </w:rPr>
        <w:object w:dxaOrig="8735" w:dyaOrig="6511" w14:anchorId="26E57CD8">
          <v:shape id="_x0000_i1027" type="#_x0000_t75" style="width:435pt;height:329pt" o:ole="">
            <v:imagedata r:id="rId14" o:title=""/>
          </v:shape>
          <o:OLEObject Type="Embed" ProgID="ChemDraw.Document.6.0" ShapeID="_x0000_i1027" DrawAspect="Content" ObjectID="_1617701600" r:id="rId15"/>
        </w:object>
      </w:r>
    </w:p>
    <w:p w14:paraId="4A120C78" w14:textId="6F567508" w:rsidR="00DB1158" w:rsidRPr="007F08A3" w:rsidRDefault="00DB1158" w:rsidP="004D6318">
      <w:pPr>
        <w:pStyle w:val="Lgende"/>
        <w:rPr>
          <w:rFonts w:cs="Times New Roman"/>
          <w:lang w:val="en-US"/>
        </w:rPr>
      </w:pPr>
      <w:bookmarkStart w:id="17" w:name="_Ref529978711"/>
      <w:bookmarkStart w:id="18" w:name="_Toc534628579"/>
      <w:bookmarkStart w:id="19" w:name="_Toc535229690"/>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3</w:t>
      </w:r>
      <w:r w:rsidRPr="007F08A3">
        <w:rPr>
          <w:rFonts w:cs="Times New Roman"/>
          <w:lang w:val="en-US"/>
        </w:rPr>
        <w:fldChar w:fldCharType="end"/>
      </w:r>
      <w:bookmarkEnd w:id="17"/>
      <w:r w:rsidRPr="007F08A3">
        <w:rPr>
          <w:rFonts w:cs="Times New Roman"/>
          <w:lang w:val="en-US"/>
        </w:rPr>
        <w:t xml:space="preserve">. </w:t>
      </w:r>
      <w:r w:rsidR="00D42790" w:rsidRPr="007F08A3">
        <w:rPr>
          <w:rFonts w:cs="Times New Roman"/>
          <w:lang w:val="en-US"/>
        </w:rPr>
        <w:t xml:space="preserve">FF and </w:t>
      </w:r>
      <w:r w:rsidRPr="007F08A3">
        <w:rPr>
          <w:rFonts w:cs="Times New Roman"/>
          <w:lang w:val="en-US"/>
        </w:rPr>
        <w:t>5-HMF hydrogenation and further upgrade pathways.</w:t>
      </w:r>
      <w:bookmarkEnd w:id="18"/>
      <w:bookmarkEnd w:id="19"/>
    </w:p>
    <w:p w14:paraId="3175321C" w14:textId="77777777" w:rsidR="00DB1158" w:rsidRPr="007F08A3" w:rsidRDefault="00DB1158" w:rsidP="00364655">
      <w:pPr>
        <w:pStyle w:val="Titre2"/>
        <w:numPr>
          <w:ilvl w:val="0"/>
          <w:numId w:val="0"/>
        </w:numPr>
        <w:ind w:left="576"/>
      </w:pPr>
      <w:bookmarkStart w:id="20" w:name="_Toc528868788"/>
      <w:bookmarkStart w:id="21" w:name="_Toc534291687"/>
      <w:bookmarkStart w:id="22" w:name="_Ref535164442"/>
      <w:bookmarkStart w:id="23" w:name="_Ref535164699"/>
      <w:bookmarkStart w:id="24" w:name="_Toc535231091"/>
      <w:r w:rsidRPr="007F08A3">
        <w:t>Citral</w:t>
      </w:r>
      <w:bookmarkEnd w:id="20"/>
      <w:bookmarkEnd w:id="21"/>
      <w:bookmarkEnd w:id="22"/>
      <w:bookmarkEnd w:id="23"/>
      <w:bookmarkEnd w:id="24"/>
    </w:p>
    <w:p w14:paraId="78101FD4" w14:textId="3115217D" w:rsidR="00DB1158" w:rsidRPr="007F08A3" w:rsidRDefault="00DB1158" w:rsidP="0066186E">
      <w:pPr>
        <w:ind w:firstLine="720"/>
        <w:rPr>
          <w:lang w:val="en-US"/>
        </w:rPr>
      </w:pPr>
      <w:r w:rsidRPr="007F08A3">
        <w:rPr>
          <w:lang w:val="en-US"/>
        </w:rPr>
        <w:lastRenderedPageBreak/>
        <w:t xml:space="preserve">Citral, a monoterpenoid containing three unsaturations (1 C=O bond and 2 C=C bonds), is distilled from essential oils such as lemongrass oil. It is responsible for the ‘citrus effect’ in perfumes and other </w:t>
      </w:r>
      <w:r w:rsidRPr="00874B09">
        <w:rPr>
          <w:highlight w:val="yellow"/>
          <w:lang w:val="en-US"/>
        </w:rPr>
        <w:t>flavored</w:t>
      </w:r>
      <w:r w:rsidRPr="007F08A3">
        <w:rPr>
          <w:lang w:val="en-US"/>
        </w:rPr>
        <w:t xml:space="preserve"> consumer goods, and widely used as such. It can be cyclized into other </w:t>
      </w:r>
      <w:r w:rsidRPr="00874B09">
        <w:rPr>
          <w:highlight w:val="yellow"/>
          <w:lang w:val="en-US"/>
        </w:rPr>
        <w:t>flavors</w:t>
      </w:r>
      <w:r w:rsidRPr="007F08A3">
        <w:rPr>
          <w:lang w:val="en-US"/>
        </w:rPr>
        <w:t xml:space="preserve"> such as menthol.</w:t>
      </w:r>
      <w:r w:rsidRPr="007F08A3">
        <w:rPr>
          <w:lang w:val="en-US"/>
        </w:rPr>
        <w:fldChar w:fldCharType="begin"/>
      </w:r>
      <w:r w:rsidR="00A021C9">
        <w:rPr>
          <w:lang w:val="en-US"/>
        </w:rPr>
        <w:instrText xml:space="preserve"> ADDIN EN.CITE &lt;EndNote&gt;&lt;Cite&gt;&lt;Author&gt;Trasarti&lt;/Author&gt;&lt;Year&gt;2004&lt;/Year&gt;&lt;RecNum&gt;214&lt;/RecNum&gt;&lt;DisplayText&gt;&lt;style face="superscript"&gt;38&lt;/style&gt;&lt;/DisplayText&gt;&lt;record&gt;&lt;rec-number&gt;214&lt;/rec-number&gt;&lt;foreign-keys&gt;&lt;key app="EN" db-id="90dvpvt0mwftdmex95tpa5xizrwawx9vp0ef" timestamp="1538081505"&gt;214&lt;/key&gt;&lt;/foreign-keys&gt;&lt;ref-type name="Journal Article"&gt;17&lt;/ref-type&gt;&lt;contributors&gt;&lt;authors&gt;&lt;author&gt;Trasarti, A. F.&lt;/author&gt;&lt;author&gt;Marchi, A. J.&lt;/author&gt;&lt;author&gt;Apesteguı́a, C. R.&lt;/author&gt;&lt;/authors&gt;&lt;/contributors&gt;&lt;titles&gt;&lt;title&gt;Highly selective synthesis of menthols from citral in a one-step process&lt;/title&gt;&lt;secondary-title&gt;Journal of Catalysis&lt;/secondary-title&gt;&lt;/titles&gt;&lt;periodical&gt;&lt;full-title&gt;Journal of Catalysis&lt;/full-title&gt;&lt;abbr-1&gt;J. Catal.&lt;/abbr-1&gt;&lt;abbr-2&gt;J. Catal.&lt;/abbr-2&gt;&lt;abbr-3&gt;J. Catal.&lt;/abbr-3&gt;&lt;/periodical&gt;&lt;pages&gt;484-488&lt;/pages&gt;&lt;volume&gt;224&lt;/volume&gt;&lt;number&gt;2&lt;/number&gt;&lt;keywords&gt;&lt;keyword&gt;Menthol synthesis&lt;/keyword&gt;&lt;keyword&gt;Citral conversion&lt;/keyword&gt;&lt;keyword&gt;Fine chemistry&lt;/keyword&gt;&lt;keyword&gt;Sustainable processes&lt;/keyword&gt;&lt;/keywords&gt;&lt;dates&gt;&lt;year&gt;2004&lt;/year&gt;&lt;pub-dates&gt;&lt;date&gt;2004/06/10/&lt;/date&gt;&lt;/pub-dates&gt;&lt;/dates&gt;&lt;isbn&gt;0021-9517&lt;/isbn&gt;&lt;urls&gt;&lt;related-urls&gt;&lt;url&gt;http://www.sciencedirect.com/science/article/pii/S0021951704001216&lt;/url&gt;&lt;/related-urls&gt;&lt;/urls&gt;&lt;electronic-resource-num&gt;https://doi.org/10.1016/j.jcat.2004.03.016&lt;/electronic-resource-num&gt;&lt;/record&gt;&lt;/Cite&gt;&lt;/EndNote&gt;</w:instrText>
      </w:r>
      <w:r w:rsidRPr="007F08A3">
        <w:rPr>
          <w:lang w:val="en-US"/>
        </w:rPr>
        <w:fldChar w:fldCharType="separate"/>
      </w:r>
      <w:r w:rsidR="00A021C9" w:rsidRPr="00A021C9">
        <w:rPr>
          <w:noProof/>
          <w:vertAlign w:val="superscript"/>
          <w:lang w:val="en-US"/>
        </w:rPr>
        <w:t>38</w:t>
      </w:r>
      <w:r w:rsidRPr="007F08A3">
        <w:rPr>
          <w:lang w:val="en-US"/>
        </w:rPr>
        <w:fldChar w:fldCharType="end"/>
      </w:r>
      <w:r w:rsidRPr="007F08A3">
        <w:rPr>
          <w:lang w:val="en-US"/>
        </w:rPr>
        <w:t xml:space="preserve"> Stolle </w:t>
      </w:r>
      <w:r w:rsidRPr="007F08A3">
        <w:rPr>
          <w:i/>
          <w:lang w:val="en-US"/>
        </w:rPr>
        <w:t>et</w:t>
      </w:r>
      <w:r w:rsidRPr="007F08A3">
        <w:rPr>
          <w:lang w:val="en-US"/>
        </w:rPr>
        <w:t xml:space="preserve"> </w:t>
      </w:r>
      <w:r w:rsidRPr="007F08A3">
        <w:rPr>
          <w:i/>
          <w:lang w:val="en-US"/>
        </w:rPr>
        <w:t>al.</w:t>
      </w:r>
      <w:r w:rsidRPr="007F08A3">
        <w:rPr>
          <w:lang w:val="en-US"/>
        </w:rPr>
        <w:t xml:space="preserve"> have identified citral hydrogenation as a challenging process, considering the selectivity issue stemming from the presence of three double bonds (making up to 8 potential products, </w:t>
      </w:r>
      <w:r w:rsidRPr="007F08A3">
        <w:rPr>
          <w:lang w:val="en-US"/>
        </w:rPr>
        <w:fldChar w:fldCharType="begin"/>
      </w:r>
      <w:r w:rsidRPr="007F08A3">
        <w:rPr>
          <w:lang w:val="en-US"/>
        </w:rPr>
        <w:instrText xml:space="preserve"> REF _Ref529978723 \h </w:instrText>
      </w:r>
      <w:r w:rsidR="001A16B6" w:rsidRPr="007F08A3">
        <w:rPr>
          <w:lang w:val="en-US"/>
        </w:rPr>
        <w:instrText xml:space="preserve"> \* MERGEFORMAT </w:instrText>
      </w:r>
      <w:r w:rsidRPr="007F08A3">
        <w:rPr>
          <w:lang w:val="en-US"/>
        </w:rPr>
      </w:r>
      <w:r w:rsidRPr="007F08A3">
        <w:rPr>
          <w:lang w:val="en-US"/>
        </w:rPr>
        <w:fldChar w:fldCharType="separate"/>
      </w:r>
      <w:r w:rsidR="00B24E4B" w:rsidRPr="007F08A3">
        <w:rPr>
          <w:lang w:val="en-US"/>
        </w:rPr>
        <w:t>Scheme 4</w:t>
      </w:r>
      <w:r w:rsidRPr="007F08A3">
        <w:rPr>
          <w:lang w:val="en-US"/>
        </w:rPr>
        <w:fldChar w:fldCharType="end"/>
      </w:r>
      <w:r w:rsidRPr="007F08A3">
        <w:rPr>
          <w:lang w:val="en-US"/>
        </w:rPr>
        <w:t>).</w:t>
      </w:r>
      <w:r w:rsidRPr="007F08A3">
        <w:rPr>
          <w:lang w:val="en-US"/>
        </w:rPr>
        <w:fldChar w:fldCharType="begin"/>
      </w:r>
      <w:r w:rsidR="00A021C9">
        <w:rPr>
          <w:lang w:val="en-US"/>
        </w:rPr>
        <w:instrText xml:space="preserve"> ADDIN EN.CITE &lt;EndNote&gt;&lt;Cite&gt;&lt;Author&gt;Stolle&lt;/Author&gt;&lt;Year&gt;2013&lt;/Year&gt;&lt;RecNum&gt;321&lt;/RecNum&gt;&lt;DisplayText&gt;&lt;style face="superscript"&gt;39&lt;/style&gt;&lt;/DisplayText&gt;&lt;record&gt;&lt;rec-number&gt;321&lt;/rec-number&gt;&lt;foreign-keys&gt;&lt;key app="EN" db-id="90dvpvt0mwftdmex95tpa5xizrwawx9vp0ef" timestamp="1542763613"&gt;321&lt;/key&gt;&lt;/foreign-keys&gt;&lt;ref-type name="Journal Article"&gt;17&lt;/ref-type&gt;&lt;contributors&gt;&lt;authors&gt;&lt;author&gt;Stolle, Achim&lt;/author&gt;&lt;author&gt;Gallert, Thomas&lt;/author&gt;&lt;author&gt;Schmoger, Christine&lt;/author&gt;&lt;author&gt;Ondruschka, Bernd&lt;/author&gt;&lt;/authors&gt;&lt;/contributors&gt;&lt;titles&gt;&lt;title&gt;&lt;style face="normal" font="default" size="100%"&gt;Hydrogenation of citral: a wide-spread model reaction for selective reduction of &lt;/style&gt;&lt;style face="normal" font="default" charset="161" size="100%"&gt;α&lt;/style&gt;&lt;style face="normal" font="default" size="100%"&gt;,&lt;/style&gt;&lt;style face="normal" font="default" charset="161" size="100%"&gt;β&lt;/style&gt;&lt;style face="normal" font="default" size="100%"&gt;-unsaturated aldehydes&lt;/style&gt;&lt;/title&gt;&lt;secondary-title&gt;RSC Advances&lt;/secondary-title&gt;&lt;/titles&gt;&lt;periodical&gt;&lt;full-title&gt;RSC Advances&lt;/full-title&gt;&lt;abbr-1&gt;RSC Adv.&lt;/abbr-1&gt;&lt;/periodical&gt;&lt;pages&gt;2112-2153&lt;/pages&gt;&lt;volume&gt;3&lt;/volume&gt;&lt;number&gt;7&lt;/number&gt;&lt;dates&gt;&lt;year&gt;2013&lt;/year&gt;&lt;/dates&gt;&lt;publisher&gt;The Royal Society of Chemistry&lt;/publisher&gt;&lt;work-type&gt;10.1039/C2RA21498A&lt;/work-type&gt;&lt;urls&gt;&lt;related-urls&gt;&lt;url&gt;http://dx.doi.org/10.1039/C2RA21498A&lt;/url&gt;&lt;/related-urls&gt;&lt;/urls&gt;&lt;electronic-resource-num&gt;10.1039/C2RA21498A&lt;/electronic-resource-num&gt;&lt;/record&gt;&lt;/Cite&gt;&lt;/EndNote&gt;</w:instrText>
      </w:r>
      <w:r w:rsidRPr="007F08A3">
        <w:rPr>
          <w:lang w:val="en-US"/>
        </w:rPr>
        <w:fldChar w:fldCharType="separate"/>
      </w:r>
      <w:r w:rsidR="00A021C9" w:rsidRPr="00A021C9">
        <w:rPr>
          <w:noProof/>
          <w:vertAlign w:val="superscript"/>
          <w:lang w:val="en-US"/>
        </w:rPr>
        <w:t>39</w:t>
      </w:r>
      <w:r w:rsidRPr="007F08A3">
        <w:rPr>
          <w:lang w:val="en-US"/>
        </w:rPr>
        <w:fldChar w:fldCharType="end"/>
      </w:r>
      <w:r w:rsidRPr="007F08A3">
        <w:rPr>
          <w:lang w:val="en-US"/>
        </w:rPr>
        <w:t xml:space="preserve"> </w:t>
      </w:r>
      <w:r w:rsidR="00D65DD5" w:rsidRPr="007F08A3">
        <w:rPr>
          <w:lang w:val="en-US"/>
        </w:rPr>
        <w:t>Carefully designed catalytic systems, composed of transition metals</w:t>
      </w:r>
      <w:r w:rsidRPr="007F08A3">
        <w:rPr>
          <w:lang w:val="en-US"/>
        </w:rPr>
        <w:t xml:space="preserve"> Ag, Ru </w:t>
      </w:r>
      <w:r w:rsidR="00D65DD5" w:rsidRPr="007F08A3">
        <w:rPr>
          <w:lang w:val="en-US"/>
        </w:rPr>
        <w:t xml:space="preserve">or </w:t>
      </w:r>
      <w:r w:rsidRPr="007F08A3">
        <w:rPr>
          <w:lang w:val="en-US"/>
        </w:rPr>
        <w:t xml:space="preserve">Os, </w:t>
      </w:r>
      <w:r w:rsidR="00D65DD5" w:rsidRPr="007F08A3">
        <w:rPr>
          <w:lang w:val="en-US"/>
        </w:rPr>
        <w:t>combined with acidic promoters such as In</w:t>
      </w:r>
      <w:r w:rsidR="00D65DD5" w:rsidRPr="007F08A3">
        <w:rPr>
          <w:vertAlign w:val="subscript"/>
          <w:lang w:val="en-US"/>
        </w:rPr>
        <w:t>2</w:t>
      </w:r>
      <w:r w:rsidR="00D65DD5" w:rsidRPr="007F08A3">
        <w:rPr>
          <w:lang w:val="en-US"/>
        </w:rPr>
        <w:t>O</w:t>
      </w:r>
      <w:r w:rsidR="00D65DD5" w:rsidRPr="007F08A3">
        <w:rPr>
          <w:vertAlign w:val="subscript"/>
          <w:lang w:val="en-US"/>
        </w:rPr>
        <w:t>3</w:t>
      </w:r>
      <w:r w:rsidR="00D65DD5" w:rsidRPr="007F08A3">
        <w:rPr>
          <w:lang w:val="en-US"/>
        </w:rPr>
        <w:t>, CeO</w:t>
      </w:r>
      <w:r w:rsidR="00D65DD5" w:rsidRPr="007F08A3">
        <w:rPr>
          <w:vertAlign w:val="subscript"/>
          <w:lang w:val="en-US"/>
        </w:rPr>
        <w:t>2</w:t>
      </w:r>
      <w:r w:rsidR="00D65DD5" w:rsidRPr="007F08A3">
        <w:rPr>
          <w:lang w:val="en-US"/>
        </w:rPr>
        <w:t xml:space="preserve"> or MgO, have enabled breakthrough </w:t>
      </w:r>
      <w:r w:rsidR="00D65DD5" w:rsidRPr="00874B09">
        <w:rPr>
          <w:highlight w:val="yellow"/>
          <w:lang w:val="en-US"/>
        </w:rPr>
        <w:t>toward</w:t>
      </w:r>
      <w:r w:rsidR="00D65DD5" w:rsidRPr="007F08A3">
        <w:rPr>
          <w:lang w:val="en-US"/>
        </w:rPr>
        <w:t xml:space="preserve"> improved</w:t>
      </w:r>
      <w:r w:rsidRPr="007F08A3">
        <w:rPr>
          <w:lang w:val="en-US"/>
        </w:rPr>
        <w:t xml:space="preserve"> </w:t>
      </w:r>
      <w:r w:rsidR="00D65DD5" w:rsidRPr="007F08A3">
        <w:rPr>
          <w:lang w:val="en-US"/>
        </w:rPr>
        <w:t xml:space="preserve">reactivity and </w:t>
      </w:r>
      <w:r w:rsidRPr="007F08A3">
        <w:rPr>
          <w:lang w:val="en-US"/>
        </w:rPr>
        <w:t xml:space="preserve">selectivity </w:t>
      </w:r>
      <w:r w:rsidR="00D65DD5" w:rsidRPr="007F08A3">
        <w:rPr>
          <w:lang w:val="en-US"/>
        </w:rPr>
        <w:t xml:space="preserve">in favor of </w:t>
      </w:r>
      <w:r w:rsidRPr="007F08A3">
        <w:rPr>
          <w:lang w:val="en-US"/>
        </w:rPr>
        <w:t>C=O reduction.</w:t>
      </w:r>
      <w:r w:rsidRPr="007F08A3">
        <w:rPr>
          <w:lang w:val="en-US"/>
        </w:rPr>
        <w:fldChar w:fldCharType="begin"/>
      </w:r>
      <w:r w:rsidR="00A021C9">
        <w:rPr>
          <w:lang w:val="en-US"/>
        </w:rPr>
        <w:instrText xml:space="preserve"> ADDIN EN.CITE &lt;EndNote&gt;&lt;Cite&gt;&lt;Author&gt;Mäki-Arvela&lt;/Author&gt;&lt;Year&gt;2005&lt;/Year&gt;&lt;RecNum&gt;20&lt;/RecNum&gt;&lt;DisplayText&gt;&lt;style face="superscript"&gt;40&lt;/style&gt;&lt;/DisplayText&gt;&lt;record&gt;&lt;rec-number&gt;20&lt;/rec-number&gt;&lt;foreign-keys&gt;&lt;key app="EN" db-id="90dvpvt0mwftdmex95tpa5xizrwawx9vp0ef" timestamp="1531871149"&gt;20&lt;/key&gt;&lt;/foreign-keys&gt;&lt;ref-type name="Journal Article"&gt;17&lt;/ref-type&gt;&lt;contributors&gt;&lt;authors&gt;&lt;author&gt;Mäki-Arvela, P.&lt;/author&gt;&lt;author&gt;Hájek, J.&lt;/author&gt;&lt;author&gt;Salmi, T.&lt;/author&gt;&lt;author&gt;Murzin, D. Yu&lt;/author&gt;&lt;/authors&gt;&lt;/contributors&gt;&lt;titles&gt;&lt;title&gt;Chemoselective hydrogenation of carbonyl compounds over heterogeneous catalysts&lt;/title&gt;&lt;secondary-title&gt;Applied Catalysis A: General&lt;/secondary-title&gt;&lt;/titles&gt;&lt;periodical&gt;&lt;full-title&gt;Applied Catalysis A: General&lt;/full-title&gt;&lt;abbr-1&gt;Appl. Catal., A&lt;/abbr-1&gt;&lt;/periodical&gt;&lt;pages&gt;1-49&lt;/pages&gt;&lt;volume&gt;292&lt;/volume&gt;&lt;keywords&gt;&lt;keyword&gt;Chemoselective hydrogenation&lt;/keyword&gt;&lt;keyword&gt;Unsaturated aldehyde&lt;/keyword&gt;&lt;keyword&gt;Heterogeneous catalyst&lt;/keyword&gt;&lt;/keywords&gt;&lt;dates&gt;&lt;year&gt;2005&lt;/year&gt;&lt;pub-dates&gt;&lt;date&gt;2005/09/18/&lt;/date&gt;&lt;/pub-dates&gt;&lt;/dates&gt;&lt;isbn&gt;0926-860X&lt;/isbn&gt;&lt;urls&gt;&lt;related-urls&gt;&lt;url&gt;http://www.sciencedirect.com/science/article/pii/S0926860X05004047&lt;/url&gt;&lt;/related-urls&gt;&lt;/urls&gt;&lt;electronic-resource-num&gt;https://doi.org/10.1016/j.apcata.2005.05.045&lt;/electronic-resource-num&gt;&lt;/record&gt;&lt;/Cite&gt;&lt;/EndNote&gt;</w:instrText>
      </w:r>
      <w:r w:rsidRPr="007F08A3">
        <w:rPr>
          <w:lang w:val="en-US"/>
        </w:rPr>
        <w:fldChar w:fldCharType="separate"/>
      </w:r>
      <w:r w:rsidR="00A021C9" w:rsidRPr="00A021C9">
        <w:rPr>
          <w:noProof/>
          <w:vertAlign w:val="superscript"/>
          <w:lang w:val="en-US"/>
        </w:rPr>
        <w:t>40</w:t>
      </w:r>
      <w:r w:rsidRPr="007F08A3">
        <w:rPr>
          <w:lang w:val="en-US"/>
        </w:rPr>
        <w:fldChar w:fldCharType="end"/>
      </w:r>
    </w:p>
    <w:p w14:paraId="1DA2090B" w14:textId="77777777" w:rsidR="00DB1158" w:rsidRPr="007F08A3" w:rsidRDefault="00DB1158" w:rsidP="004D6318">
      <w:pPr>
        <w:pStyle w:val="Lgende"/>
        <w:rPr>
          <w:rFonts w:cs="Times New Roman"/>
          <w:lang w:val="en-US"/>
        </w:rPr>
      </w:pPr>
      <w:r w:rsidRPr="007F08A3">
        <w:rPr>
          <w:rFonts w:cs="Times New Roman"/>
          <w:lang w:val="en-US"/>
        </w:rPr>
        <w:object w:dxaOrig="7836" w:dyaOrig="4569" w14:anchorId="4CF33087">
          <v:shape id="_x0000_i1028" type="#_x0000_t75" style="width:388.5pt;height:230.5pt" o:ole="">
            <v:imagedata r:id="rId16" o:title=""/>
          </v:shape>
          <o:OLEObject Type="Embed" ProgID="ChemDraw.Document.6.0" ShapeID="_x0000_i1028" DrawAspect="Content" ObjectID="_1617701601" r:id="rId17"/>
        </w:object>
      </w:r>
    </w:p>
    <w:p w14:paraId="6C41BCBE" w14:textId="2663A367" w:rsidR="00DB1158" w:rsidRPr="007F08A3" w:rsidRDefault="00DB1158" w:rsidP="004D6318">
      <w:pPr>
        <w:pStyle w:val="Lgende"/>
        <w:rPr>
          <w:rFonts w:cs="Times New Roman"/>
          <w:lang w:val="en-US"/>
        </w:rPr>
      </w:pPr>
      <w:bookmarkStart w:id="25" w:name="_Ref529978723"/>
      <w:bookmarkStart w:id="26" w:name="_Toc534628580"/>
      <w:bookmarkStart w:id="27" w:name="_Toc535229691"/>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4</w:t>
      </w:r>
      <w:r w:rsidRPr="007F08A3">
        <w:rPr>
          <w:rFonts w:cs="Times New Roman"/>
          <w:lang w:val="en-US"/>
        </w:rPr>
        <w:fldChar w:fldCharType="end"/>
      </w:r>
      <w:bookmarkEnd w:id="25"/>
      <w:r w:rsidRPr="007F08A3">
        <w:rPr>
          <w:rFonts w:cs="Times New Roman"/>
          <w:lang w:val="en-US"/>
        </w:rPr>
        <w:t>. Citral hydrogenation selectivity issues (each hydrogenation pathway is indicated above the arrows).</w:t>
      </w:r>
      <w:bookmarkEnd w:id="26"/>
      <w:bookmarkEnd w:id="27"/>
    </w:p>
    <w:p w14:paraId="7DB4BDA1" w14:textId="77777777" w:rsidR="00DB1158" w:rsidRPr="007F08A3" w:rsidRDefault="00DB1158" w:rsidP="00364655">
      <w:pPr>
        <w:pStyle w:val="Titre1"/>
        <w:numPr>
          <w:ilvl w:val="0"/>
          <w:numId w:val="0"/>
        </w:numPr>
        <w:ind w:left="431"/>
      </w:pPr>
      <w:bookmarkStart w:id="28" w:name="_Ref534291435"/>
      <w:bookmarkStart w:id="29" w:name="_Toc534291689"/>
      <w:bookmarkStart w:id="30" w:name="_Toc535231093"/>
      <w:r w:rsidRPr="007F08A3">
        <w:t>Alternative energy sources</w:t>
      </w:r>
      <w:bookmarkEnd w:id="28"/>
      <w:bookmarkEnd w:id="29"/>
      <w:bookmarkEnd w:id="30"/>
    </w:p>
    <w:p w14:paraId="19DBBF34" w14:textId="3C21E2D8" w:rsidR="00DB1158" w:rsidRPr="007F08A3" w:rsidRDefault="00DB1158" w:rsidP="005A6D70">
      <w:pPr>
        <w:ind w:firstLine="576"/>
        <w:rPr>
          <w:lang w:val="en-US"/>
        </w:rPr>
      </w:pPr>
      <w:r w:rsidRPr="007F08A3">
        <w:rPr>
          <w:lang w:val="en-US"/>
        </w:rPr>
        <w:t xml:space="preserve">As outlined by Varma </w:t>
      </w:r>
      <w:r w:rsidRPr="007F08A3">
        <w:rPr>
          <w:i/>
          <w:lang w:val="en-US"/>
        </w:rPr>
        <w:t>et al.</w:t>
      </w:r>
      <w:r w:rsidRPr="007F08A3">
        <w:rPr>
          <w:lang w:val="en-US"/>
        </w:rPr>
        <w:t>, a number of alternative energy inputs have been successfully applied to both organic chemistry and material synthesis.</w:t>
      </w:r>
      <w:r w:rsidRPr="007F08A3">
        <w:rPr>
          <w:lang w:val="en-US"/>
        </w:rPr>
        <w:fldChar w:fldCharType="begin"/>
      </w:r>
      <w:r w:rsidR="00A021C9">
        <w:rPr>
          <w:lang w:val="en-US"/>
        </w:rPr>
        <w:instrText xml:space="preserve"> ADDIN EN.CITE &lt;EndNote&gt;&lt;Cite&gt;&lt;Author&gt;Gawande&lt;/Author&gt;&lt;Year&gt;2014&lt;/Year&gt;&lt;RecNum&gt;84&lt;/RecNum&gt;&lt;DisplayText&gt;&lt;style face="superscript"&gt;41&lt;/style&gt;&lt;/DisplayText&gt;&lt;record&gt;&lt;rec-number&gt;84&lt;/rec-number&gt;&lt;foreign-keys&gt;&lt;key app="EN" db-id="90dvpvt0mwftdmex95tpa5xizrwawx9vp0ef" timestamp="1534107600"&gt;84&lt;/key&gt;&lt;/foreign-keys&gt;&lt;ref-type name="Journal Article"&gt;17&lt;/ref-type&gt;&lt;contributors&gt;&lt;authors&gt;&lt;author&gt;Gawande, Manoj B.&lt;/author&gt;&lt;author&gt;Shelke, Sharad N.&lt;/author&gt;&lt;author&gt;Zboril, Radek&lt;/author&gt;&lt;author&gt;Varma, Rajender S.&lt;/author&gt;&lt;/authors&gt;&lt;/contributors&gt;&lt;titles&gt;&lt;title&gt;Microwave-Assisted Chemistry: Synthetic Applications for Rapid Assembly of Nanomaterials and Organics&lt;/title&gt;&lt;secondary-title&gt;Accounts of Chemical Research&lt;/secondary-title&gt;&lt;/titles&gt;&lt;periodical&gt;&lt;full-title&gt;Accounts of Chemical Research&lt;/full-title&gt;&lt;abbr-1&gt;Acc. Chem. Res.&lt;/abbr-1&gt;&lt;/periodical&gt;&lt;pages&gt;1338-1348&lt;/pages&gt;&lt;volume&gt;47&lt;/volume&gt;&lt;number&gt;4&lt;/number&gt;&lt;dates&gt;&lt;year&gt;2014&lt;/year&gt;&lt;pub-dates&gt;&lt;date&gt;2014/04/15&lt;/date&gt;&lt;/pub-dates&gt;&lt;/dates&gt;&lt;publisher&gt;American Chemical Society&lt;/publisher&gt;&lt;isbn&gt;0001-4842&lt;/isbn&gt;&lt;urls&gt;&lt;related-urls&gt;&lt;url&gt;https://doi.org/10.1021/ar400309b&lt;/url&gt;&lt;/related-urls&gt;&lt;/urls&gt;&lt;electronic-resource-num&gt;10.1021/ar400309b&lt;/electronic-resource-num&gt;&lt;/record&gt;&lt;/Cite&gt;&lt;/EndNote&gt;</w:instrText>
      </w:r>
      <w:r w:rsidRPr="007F08A3">
        <w:rPr>
          <w:lang w:val="en-US"/>
        </w:rPr>
        <w:fldChar w:fldCharType="separate"/>
      </w:r>
      <w:r w:rsidR="00A021C9" w:rsidRPr="00A021C9">
        <w:rPr>
          <w:noProof/>
          <w:vertAlign w:val="superscript"/>
          <w:lang w:val="en-US"/>
        </w:rPr>
        <w:t>41</w:t>
      </w:r>
      <w:r w:rsidRPr="007F08A3">
        <w:rPr>
          <w:lang w:val="en-US"/>
        </w:rPr>
        <w:fldChar w:fldCharType="end"/>
      </w:r>
      <w:r w:rsidRPr="007F08A3">
        <w:rPr>
          <w:lang w:val="en-US"/>
        </w:rPr>
        <w:t xml:space="preserve"> These all constitute an effort towards improving the efficiency of a reaction from an energetic perspective. Indeed, most organic reactions are conduct</w:t>
      </w:r>
      <w:r w:rsidR="00614EC0" w:rsidRPr="007F08A3">
        <w:rPr>
          <w:lang w:val="en-US"/>
        </w:rPr>
        <w:t>ed using convective heating</w:t>
      </w:r>
      <w:r w:rsidR="007B158E" w:rsidRPr="007F08A3">
        <w:rPr>
          <w:lang w:val="en-US"/>
        </w:rPr>
        <w:t xml:space="preserve">, </w:t>
      </w:r>
      <w:r w:rsidR="00B369A6" w:rsidRPr="007F08A3">
        <w:rPr>
          <w:lang w:val="en-US"/>
        </w:rPr>
        <w:t xml:space="preserve">a slow method </w:t>
      </w:r>
      <w:r w:rsidR="00041DAC" w:rsidRPr="007F08A3">
        <w:rPr>
          <w:lang w:val="en-US"/>
        </w:rPr>
        <w:t xml:space="preserve">relying on convection currents and thermal conductivity </w:t>
      </w:r>
      <w:r w:rsidR="00646406" w:rsidRPr="007F08A3">
        <w:rPr>
          <w:lang w:val="en-US"/>
        </w:rPr>
        <w:t>to transfer energy to the reaction mixture.</w:t>
      </w:r>
      <w:r w:rsidR="00841079" w:rsidRPr="007F08A3">
        <w:rPr>
          <w:lang w:val="en-US"/>
        </w:rPr>
        <w:fldChar w:fldCharType="begin"/>
      </w:r>
      <w:r w:rsidR="00A021C9">
        <w:rPr>
          <w:lang w:val="en-US"/>
        </w:rPr>
        <w:instrText xml:space="preserve"> ADDIN EN.CITE &lt;EndNote&gt;&lt;Cite&gt;&lt;Author&gt;Oliver Kappe&lt;/Author&gt;&lt;Year&gt;2008&lt;/Year&gt;&lt;RecNum&gt;864&lt;/RecNum&gt;&lt;DisplayText&gt;&lt;style face="superscript"&gt;42&lt;/style&gt;&lt;/DisplayText&gt;&lt;record&gt;&lt;rec-number&gt;864&lt;/rec-number&gt;&lt;foreign-keys&gt;&lt;key app="EN" db-id="90dvpvt0mwftdmex95tpa5xizrwawx9vp0ef" timestamp="1549476495"&gt;864&lt;/key&gt;&lt;/foreign-keys&gt;&lt;ref-type name="Journal Article"&gt;17&lt;/ref-type&gt;&lt;contributors&gt;&lt;authors&gt;&lt;author&gt;Oliver Kappe, C.&lt;/author&gt;&lt;/authors&gt;&lt;/contributors&gt;&lt;titles&gt;&lt;title&gt;Microwave dielectric heating in synthetic organic chemistry&lt;/title&gt;&lt;secondary-title&gt;Chemical Society Reviews&lt;/secondary-title&gt;&lt;/titles&gt;&lt;periodical&gt;&lt;full-title&gt;Chemical Society Reviews&lt;/full-title&gt;&lt;abbr-1&gt;Chem. Soc. Rev.&lt;/abbr-1&gt;&lt;/periodical&gt;&lt;pages&gt;1127-1139&lt;/pages&gt;&lt;volume&gt;37&lt;/volume&gt;&lt;number&gt;6&lt;/number&gt;&lt;dates&gt;&lt;year&gt;2008&lt;/year&gt;&lt;/dates&gt;&lt;publisher&gt;The Royal Society of Chemistry&lt;/publisher&gt;&lt;isbn&gt;0306-0012&lt;/isbn&gt;&lt;work-type&gt;10.1039/B803001B&lt;/work-type&gt;&lt;urls&gt;&lt;related-urls&gt;&lt;url&gt;http://dx.doi.org/10.1039/B803001B&lt;/url&gt;&lt;/related-urls&gt;&lt;/urls&gt;&lt;electronic-resource-num&gt;10.1039/B803001B&lt;/electronic-resource-num&gt;&lt;/record&gt;&lt;/Cite&gt;&lt;/EndNote&gt;</w:instrText>
      </w:r>
      <w:r w:rsidR="00841079" w:rsidRPr="007F08A3">
        <w:rPr>
          <w:lang w:val="en-US"/>
        </w:rPr>
        <w:fldChar w:fldCharType="separate"/>
      </w:r>
      <w:r w:rsidR="00A021C9" w:rsidRPr="00A021C9">
        <w:rPr>
          <w:noProof/>
          <w:vertAlign w:val="superscript"/>
          <w:lang w:val="en-US"/>
        </w:rPr>
        <w:t>42</w:t>
      </w:r>
      <w:r w:rsidR="00841079" w:rsidRPr="007F08A3">
        <w:rPr>
          <w:lang w:val="en-US"/>
        </w:rPr>
        <w:fldChar w:fldCharType="end"/>
      </w:r>
    </w:p>
    <w:p w14:paraId="36780190" w14:textId="77777777" w:rsidR="00DB1158" w:rsidRPr="007F08A3" w:rsidRDefault="00DB1158" w:rsidP="00364655">
      <w:pPr>
        <w:pStyle w:val="Titre2"/>
        <w:numPr>
          <w:ilvl w:val="0"/>
          <w:numId w:val="0"/>
        </w:numPr>
        <w:ind w:left="576"/>
      </w:pPr>
      <w:bookmarkStart w:id="31" w:name="_Toc534291690"/>
      <w:bookmarkStart w:id="32" w:name="_Toc535231094"/>
      <w:r w:rsidRPr="007F08A3">
        <w:t>Microwave heating</w:t>
      </w:r>
      <w:bookmarkEnd w:id="31"/>
      <w:bookmarkEnd w:id="32"/>
    </w:p>
    <w:p w14:paraId="34E0B7BF" w14:textId="200237E5" w:rsidR="00DB1158" w:rsidRPr="007F08A3" w:rsidRDefault="00DB1158" w:rsidP="001467CD">
      <w:pPr>
        <w:ind w:firstLine="720"/>
        <w:rPr>
          <w:lang w:val="en-US"/>
        </w:rPr>
      </w:pPr>
      <w:r w:rsidRPr="007F08A3">
        <w:rPr>
          <w:lang w:val="en-US"/>
        </w:rPr>
        <w:t>Microwave irradiations occur in the 0.3-300 GHz range</w:t>
      </w:r>
      <w:r w:rsidR="00430973" w:rsidRPr="007F08A3">
        <w:rPr>
          <w:lang w:val="en-US"/>
        </w:rPr>
        <w:t xml:space="preserve"> and are typically used in chemistry at 2.45 GHz</w:t>
      </w:r>
      <w:r w:rsidRPr="007F08A3">
        <w:rPr>
          <w:lang w:val="en-US"/>
        </w:rPr>
        <w:t>. This frequency corresponds to a wavelength of 12.24 cm, and photon energy of 0.0016 eV</w:t>
      </w:r>
      <w:r w:rsidR="00575C2B" w:rsidRPr="007F08A3">
        <w:rPr>
          <w:lang w:val="en-US"/>
        </w:rPr>
        <w:t xml:space="preserve">, thus </w:t>
      </w:r>
      <w:r w:rsidR="00FA0FB1" w:rsidRPr="007F08A3">
        <w:rPr>
          <w:lang w:val="en-US"/>
        </w:rPr>
        <w:t>lower than Brownian motion</w:t>
      </w:r>
      <w:r w:rsidRPr="007F08A3">
        <w:rPr>
          <w:lang w:val="en-US"/>
        </w:rPr>
        <w:t>.</w:t>
      </w:r>
      <w:r w:rsidRPr="007F08A3">
        <w:rPr>
          <w:lang w:val="en-US"/>
        </w:rPr>
        <w:fldChar w:fldCharType="begin"/>
      </w:r>
      <w:r w:rsidR="00A021C9">
        <w:rPr>
          <w:lang w:val="en-US"/>
        </w:rPr>
        <w:instrText xml:space="preserve"> ADDIN EN.CITE &lt;EndNote&gt;&lt;Cite&gt;&lt;Author&gt;Kappe&lt;/Author&gt;&lt;Year&gt;2004&lt;/Year&gt;&lt;RecNum&gt;83&lt;/RecNum&gt;&lt;DisplayText&gt;&lt;style face="superscript"&gt;43&lt;/style&gt;&lt;/DisplayText&gt;&lt;record&gt;&lt;rec-number&gt;83&lt;/rec-number&gt;&lt;foreign-keys&gt;&lt;key app="EN" db-id="90dvpvt0mwftdmex95tpa5xizrwawx9vp0ef" timestamp="1534107200"&gt;83&lt;/key&gt;&lt;/foreign-keys&gt;&lt;ref-type name="Journal Article"&gt;17&lt;/ref-type&gt;&lt;contributors&gt;&lt;authors&gt;&lt;author&gt;Kappe, C. Oliver&lt;/author&gt;&lt;/authors&gt;&lt;/contributors&gt;&lt;titles&gt;&lt;title&gt;Controlled Microwave Heating in Modern Organic Synthesis&lt;/title&gt;&lt;secondary-title&gt;Angewandte Chemie International Edition&lt;/secondary-title&gt;&lt;/titles&gt;&lt;periodical&gt;&lt;full-title&gt;Angewandte Chemie International Edition&lt;/full-title&gt;&lt;abbr-1&gt;Angew. Chem. Int. Ed.&lt;/abbr-1&gt;&lt;/periodical&gt;&lt;pages&gt;6250-6284&lt;/pages&gt;&lt;volume&gt;43&lt;/volume&gt;&lt;number&gt;46&lt;/number&gt;&lt;dates&gt;&lt;year&gt;2004&lt;/year&gt;&lt;/dates&gt;&lt;urls&gt;&lt;related-urls&gt;&lt;url&gt;https://onlinelibrary.wiley.com/doi/abs/10.1002/anie.200400655&lt;/url&gt;&lt;/related-urls&gt;&lt;/urls&gt;&lt;electronic-resource-num&gt;doi:10.1002/anie.200400655&lt;/electronic-resource-num&gt;&lt;/record&gt;&lt;/Cite&gt;&lt;/EndNote&gt;</w:instrText>
      </w:r>
      <w:r w:rsidRPr="007F08A3">
        <w:rPr>
          <w:lang w:val="en-US"/>
        </w:rPr>
        <w:fldChar w:fldCharType="separate"/>
      </w:r>
      <w:r w:rsidR="00A021C9" w:rsidRPr="00A021C9">
        <w:rPr>
          <w:noProof/>
          <w:vertAlign w:val="superscript"/>
          <w:lang w:val="en-US"/>
        </w:rPr>
        <w:t>43</w:t>
      </w:r>
      <w:r w:rsidRPr="007F08A3">
        <w:rPr>
          <w:lang w:val="en-US"/>
        </w:rPr>
        <w:fldChar w:fldCharType="end"/>
      </w:r>
      <w:r w:rsidRPr="007F08A3">
        <w:rPr>
          <w:lang w:val="en-US"/>
        </w:rPr>
        <w:t xml:space="preserve"> </w:t>
      </w:r>
      <w:r w:rsidR="00964453" w:rsidRPr="007F08A3">
        <w:rPr>
          <w:lang w:val="en-US"/>
        </w:rPr>
        <w:t xml:space="preserve">Instead, </w:t>
      </w:r>
      <w:r w:rsidRPr="007F08A3">
        <w:rPr>
          <w:lang w:val="en-US"/>
        </w:rPr>
        <w:t xml:space="preserve">microwave dielectric heating </w:t>
      </w:r>
      <w:r w:rsidRPr="007F08A3">
        <w:rPr>
          <w:lang w:val="en-US"/>
        </w:rPr>
        <w:lastRenderedPageBreak/>
        <w:t xml:space="preserve">relies on the capacity of the reaction medium to absorb microwave </w:t>
      </w:r>
      <w:r w:rsidR="009F520F" w:rsidRPr="007F08A3">
        <w:rPr>
          <w:lang w:val="en-US"/>
        </w:rPr>
        <w:t>energy</w:t>
      </w:r>
      <w:r w:rsidRPr="007F08A3">
        <w:rPr>
          <w:lang w:val="en-US"/>
        </w:rPr>
        <w:t xml:space="preserve"> and dissipate it into heat</w:t>
      </w:r>
      <w:r w:rsidR="00576EAE" w:rsidRPr="007F08A3">
        <w:rPr>
          <w:lang w:val="en-US"/>
        </w:rPr>
        <w:t xml:space="preserve"> through a dipole </w:t>
      </w:r>
      <w:r w:rsidR="00EB11EE" w:rsidRPr="007F08A3">
        <w:rPr>
          <w:lang w:val="en-US"/>
        </w:rPr>
        <w:t xml:space="preserve">oscillating </w:t>
      </w:r>
      <w:r w:rsidR="00576EAE" w:rsidRPr="007F08A3">
        <w:rPr>
          <w:lang w:val="en-US"/>
        </w:rPr>
        <w:t>field alignment</w:t>
      </w:r>
      <w:r w:rsidR="00EB7754" w:rsidRPr="007F08A3">
        <w:rPr>
          <w:lang w:val="en-US"/>
        </w:rPr>
        <w:t xml:space="preserve"> then </w:t>
      </w:r>
      <w:r w:rsidR="00576EAE" w:rsidRPr="007F08A3">
        <w:rPr>
          <w:lang w:val="en-US"/>
        </w:rPr>
        <w:t>friction phenomenon</w:t>
      </w:r>
      <w:r w:rsidR="007F00E4" w:rsidRPr="007F08A3">
        <w:rPr>
          <w:lang w:val="en-US"/>
        </w:rPr>
        <w:t xml:space="preserve">, </w:t>
      </w:r>
      <w:r w:rsidR="005C6CC5" w:rsidRPr="007F08A3">
        <w:rPr>
          <w:lang w:val="en-US"/>
        </w:rPr>
        <w:t>along with a</w:t>
      </w:r>
      <w:r w:rsidR="00652514" w:rsidRPr="007F08A3">
        <w:rPr>
          <w:lang w:val="en-US"/>
        </w:rPr>
        <w:t>n</w:t>
      </w:r>
      <w:r w:rsidR="008B51BD" w:rsidRPr="007F08A3">
        <w:rPr>
          <w:lang w:val="en-US"/>
        </w:rPr>
        <w:t xml:space="preserve"> ionic conduction mechanism</w:t>
      </w:r>
      <w:r w:rsidRPr="007F08A3">
        <w:rPr>
          <w:lang w:val="en-US"/>
        </w:rPr>
        <w:t>.</w:t>
      </w:r>
      <w:r w:rsidR="000C3D79" w:rsidRPr="007F08A3">
        <w:rPr>
          <w:lang w:val="en-US"/>
        </w:rPr>
        <w:fldChar w:fldCharType="begin"/>
      </w:r>
      <w:r w:rsidR="00A021C9">
        <w:rPr>
          <w:lang w:val="en-US"/>
        </w:rPr>
        <w:instrText xml:space="preserve"> ADDIN EN.CITE &lt;EndNote&gt;&lt;Cite&gt;&lt;Author&gt;Oliver Kappe&lt;/Author&gt;&lt;Year&gt;2009&lt;/Year&gt;&lt;RecNum&gt;871&lt;/RecNum&gt;&lt;DisplayText&gt;&lt;style face="superscript"&gt;44&lt;/style&gt;&lt;/DisplayText&gt;&lt;record&gt;&lt;rec-number&gt;871&lt;/rec-number&gt;&lt;foreign-keys&gt;&lt;key app="EN" db-id="90dvpvt0mwftdmex95tpa5xizrwawx9vp0ef" timestamp="1549564729"&gt;871&lt;/key&gt;&lt;/foreign-keys&gt;&lt;ref-type name="Book Section"&gt;5&lt;/ref-type&gt;&lt;contributors&gt;&lt;authors&gt;&lt;author&gt;Oliver Kappe, C.&lt;/author&gt;&lt;/authors&gt;&lt;secondary-authors&gt;&lt;author&gt;Wiley Online Books&lt;/author&gt;&lt;/secondary-authors&gt;&lt;/contributors&gt;&lt;titles&gt;&lt;title&gt;Microwave Theory&lt;/title&gt;&lt;secondary-title&gt;Practical Microwave Synthesis for Organic Chemists&lt;/secondary-title&gt;&lt;tertiary-title&gt;Wiley Online Books&lt;/tertiary-title&gt;&lt;/titles&gt;&lt;periodical&gt;&lt;full-title&gt;Practical Microwave Synthesis for Organic Chemists&lt;/full-title&gt;&lt;/periodical&gt;&lt;keywords&gt;&lt;keyword&gt;microwave theory&lt;/keyword&gt;&lt;keyword&gt;microwave radiation&lt;/keyword&gt;&lt;keyword&gt;dielectric properties&lt;/keyword&gt;&lt;keyword&gt;microwave effects&lt;/keyword&gt;&lt;keyword&gt;temperature monitoring&lt;/keyword&gt;&lt;/keywords&gt;&lt;dates&gt;&lt;year&gt;2009&lt;/year&gt;&lt;pub-dates&gt;&lt;date&gt;2009/05/19&lt;/date&gt;&lt;/pub-dates&gt;&lt;/dates&gt;&lt;isbn&gt;9783527623907&lt;/isbn&gt;&lt;urls&gt;&lt;related-urls&gt;&lt;url&gt;https://doi.org/10.1002/9783527623907.ch2&lt;/url&gt;&lt;/related-urls&gt;&lt;/urls&gt;&lt;electronic-resource-num&gt;doi:10.1002/9783527623907.ch2&amp;#xD;10.1002/9783527623907.ch2&lt;/electronic-resource-num&gt;&lt;access-date&gt;2019/02/07&lt;/access-date&gt;&lt;/record&gt;&lt;/Cite&gt;&lt;/EndNote&gt;</w:instrText>
      </w:r>
      <w:r w:rsidR="000C3D79" w:rsidRPr="007F08A3">
        <w:rPr>
          <w:lang w:val="en-US"/>
        </w:rPr>
        <w:fldChar w:fldCharType="separate"/>
      </w:r>
      <w:r w:rsidR="00A021C9" w:rsidRPr="00A021C9">
        <w:rPr>
          <w:noProof/>
          <w:vertAlign w:val="superscript"/>
          <w:lang w:val="en-US"/>
        </w:rPr>
        <w:t>44</w:t>
      </w:r>
      <w:r w:rsidR="000C3D79" w:rsidRPr="007F08A3">
        <w:rPr>
          <w:lang w:val="en-US"/>
        </w:rPr>
        <w:fldChar w:fldCharType="end"/>
      </w:r>
      <w:r w:rsidRPr="007F08A3">
        <w:rPr>
          <w:lang w:val="en-US"/>
        </w:rPr>
        <w:t xml:space="preserve"> </w:t>
      </w:r>
      <w:r w:rsidR="00E05D65" w:rsidRPr="007F08A3">
        <w:rPr>
          <w:lang w:val="en-US"/>
        </w:rPr>
        <w:t>In the case of</w:t>
      </w:r>
      <w:r w:rsidR="009B5E31" w:rsidRPr="007F08A3">
        <w:rPr>
          <w:lang w:val="en-US"/>
        </w:rPr>
        <w:t xml:space="preserve"> </w:t>
      </w:r>
      <w:r w:rsidR="001340E7" w:rsidRPr="007F08A3">
        <w:rPr>
          <w:lang w:val="en-US"/>
        </w:rPr>
        <w:t>conducting or semi-conducting materials</w:t>
      </w:r>
      <w:r w:rsidR="005F78EF" w:rsidRPr="007F08A3">
        <w:rPr>
          <w:lang w:val="en-US"/>
        </w:rPr>
        <w:t xml:space="preserve"> such as metals</w:t>
      </w:r>
      <w:r w:rsidR="009B5E31" w:rsidRPr="007F08A3">
        <w:rPr>
          <w:lang w:val="en-US"/>
        </w:rPr>
        <w:t xml:space="preserve">, </w:t>
      </w:r>
      <w:r w:rsidR="005F78EF" w:rsidRPr="007F08A3">
        <w:rPr>
          <w:lang w:val="en-US"/>
        </w:rPr>
        <w:t xml:space="preserve">ohmic heating </w:t>
      </w:r>
      <w:r w:rsidR="00652514" w:rsidRPr="007F08A3">
        <w:rPr>
          <w:lang w:val="en-US"/>
        </w:rPr>
        <w:t>phenomenon</w:t>
      </w:r>
      <w:r w:rsidR="005F78EF" w:rsidRPr="007F08A3">
        <w:rPr>
          <w:lang w:val="en-US"/>
        </w:rPr>
        <w:t xml:space="preserve"> can </w:t>
      </w:r>
      <w:r w:rsidR="00541445" w:rsidRPr="007F08A3">
        <w:rPr>
          <w:lang w:val="en-US"/>
        </w:rPr>
        <w:t>be involved as well.</w:t>
      </w:r>
      <w:r w:rsidR="000C3D79" w:rsidRPr="007F08A3">
        <w:rPr>
          <w:lang w:val="en-US"/>
        </w:rPr>
        <w:fldChar w:fldCharType="begin"/>
      </w:r>
      <w:r w:rsidR="00A021C9">
        <w:rPr>
          <w:lang w:val="en-US"/>
        </w:rPr>
        <w:instrText xml:space="preserve"> ADDIN EN.CITE &lt;EndNote&gt;&lt;Cite&gt;&lt;Author&gt;Bogdał&lt;/Author&gt;&lt;Year&gt;2007&lt;/Year&gt;&lt;RecNum&gt;872&lt;/RecNum&gt;&lt;DisplayText&gt;&lt;style face="superscript"&gt;45&lt;/style&gt;&lt;/DisplayText&gt;&lt;record&gt;&lt;rec-number&gt;872&lt;/rec-number&gt;&lt;foreign-keys&gt;&lt;key app="EN" db-id="90dvpvt0mwftdmex95tpa5xizrwawx9vp0ef" timestamp="1549564938"&gt;872&lt;/key&gt;&lt;/foreign-keys&gt;&lt;ref-type name="Book Section"&gt;5&lt;/ref-type&gt;&lt;contributors&gt;&lt;authors&gt;&lt;author&gt;&lt;style face="normal" font="default" size="100%"&gt;Dariusz Bogda&lt;/style&gt;&lt;style face="normal" font="default" charset="238" size="100%"&gt;ł&lt;/style&gt;&lt;/author&gt;&lt;author&gt;&lt;style face="normal" font="default" charset="238" size="100%"&gt;Aleksander Prociak &lt;/style&gt;&lt;/author&gt;&lt;/authors&gt;&lt;/contributors&gt;&lt;titles&gt;&lt;title&gt;Fundamentals of Microwaves&lt;/title&gt;&lt;secondary-title&gt;Microwave‐Enhanced Polymer Chemistry and Technology&lt;/secondary-title&gt;&lt;tertiary-title&gt;Wiley Online Books&lt;/tertiary-title&gt;&lt;/titles&gt;&lt;periodical&gt;&lt;full-title&gt;Microwave‐Enhanced Polymer Chemistry and Technology&lt;/full-title&gt;&lt;/periodical&gt;&lt;keywords&gt;&lt;keyword&gt;microwaves&lt;/keyword&gt;&lt;keyword&gt;microwave frequency&lt;/keyword&gt;&lt;keyword&gt;energy transmission&lt;/keyword&gt;&lt;keyword&gt;mobile phones&lt;/keyword&gt;&lt;keyword&gt;radar&lt;/keyword&gt;&lt;/keywords&gt;&lt;dates&gt;&lt;year&gt;2007&lt;/year&gt;&lt;pub-dates&gt;&lt;date&gt;2019/02/07&lt;/date&gt;&lt;/pub-dates&gt;&lt;/dates&gt;&lt;urls&gt;&lt;related-urls&gt;&lt;url&gt;https://doi.org/10.1002/9780470390276.ch1&lt;/url&gt;&lt;/related-urls&gt;&lt;/urls&gt;&lt;/record&gt;&lt;/Cite&gt;&lt;/EndNote&gt;</w:instrText>
      </w:r>
      <w:r w:rsidR="000C3D79" w:rsidRPr="007F08A3">
        <w:rPr>
          <w:lang w:val="en-US"/>
        </w:rPr>
        <w:fldChar w:fldCharType="separate"/>
      </w:r>
      <w:r w:rsidR="00A021C9" w:rsidRPr="00A021C9">
        <w:rPr>
          <w:noProof/>
          <w:vertAlign w:val="superscript"/>
          <w:lang w:val="en-US"/>
        </w:rPr>
        <w:t>45</w:t>
      </w:r>
      <w:r w:rsidR="000C3D79" w:rsidRPr="007F08A3">
        <w:rPr>
          <w:lang w:val="en-US"/>
        </w:rPr>
        <w:fldChar w:fldCharType="end"/>
      </w:r>
      <w:r w:rsidR="000C3D79" w:rsidRPr="007F08A3">
        <w:rPr>
          <w:lang w:val="en-US"/>
        </w:rPr>
        <w:t xml:space="preserve"> </w:t>
      </w:r>
      <w:r w:rsidR="008F1E16" w:rsidRPr="007F08A3">
        <w:rPr>
          <w:lang w:val="en-US"/>
        </w:rPr>
        <w:t>Overall, t</w:t>
      </w:r>
      <w:r w:rsidRPr="007F08A3">
        <w:rPr>
          <w:lang w:val="en-US"/>
        </w:rPr>
        <w:t>his results in a faster and more</w:t>
      </w:r>
      <w:r w:rsidR="00985717" w:rsidRPr="007F08A3">
        <w:rPr>
          <w:lang w:val="en-US"/>
        </w:rPr>
        <w:t xml:space="preserve"> homogeneous</w:t>
      </w:r>
      <w:r w:rsidRPr="007F08A3">
        <w:rPr>
          <w:lang w:val="en-US"/>
        </w:rPr>
        <w:t xml:space="preserve"> heating of the reaction medium</w:t>
      </w:r>
      <w:r w:rsidR="009C2BF4" w:rsidRPr="007F08A3">
        <w:rPr>
          <w:lang w:val="en-US"/>
        </w:rPr>
        <w:t>,</w:t>
      </w:r>
      <w:r w:rsidRPr="007F08A3">
        <w:rPr>
          <w:lang w:val="en-US"/>
        </w:rPr>
        <w:t xml:space="preserve"> and has been successfully applied to both organic chemistry and nano-material synthesis.</w:t>
      </w:r>
      <w:r w:rsidRPr="007F08A3">
        <w:rPr>
          <w:lang w:val="en-US"/>
        </w:rPr>
        <w:fldChar w:fldCharType="begin"/>
      </w:r>
      <w:r w:rsidR="00A021C9">
        <w:rPr>
          <w:lang w:val="en-US"/>
        </w:rPr>
        <w:instrText xml:space="preserve"> ADDIN EN.CITE &lt;EndNote&gt;&lt;Cite&gt;&lt;Author&gt;Gawande&lt;/Author&gt;&lt;Year&gt;2014&lt;/Year&gt;&lt;RecNum&gt;84&lt;/RecNum&gt;&lt;DisplayText&gt;&lt;style face="superscript"&gt;41&lt;/style&gt;&lt;/DisplayText&gt;&lt;record&gt;&lt;rec-number&gt;84&lt;/rec-number&gt;&lt;foreign-keys&gt;&lt;key app="EN" db-id="90dvpvt0mwftdmex95tpa5xizrwawx9vp0ef" timestamp="1534107600"&gt;84&lt;/key&gt;&lt;/foreign-keys&gt;&lt;ref-type name="Journal Article"&gt;17&lt;/ref-type&gt;&lt;contributors&gt;&lt;authors&gt;&lt;author&gt;Gawande, Manoj B.&lt;/author&gt;&lt;author&gt;Shelke, Sharad N.&lt;/author&gt;&lt;author&gt;Zboril, Radek&lt;/author&gt;&lt;author&gt;Varma, Rajender S.&lt;/author&gt;&lt;/authors&gt;&lt;/contributors&gt;&lt;titles&gt;&lt;title&gt;Microwave-Assisted Chemistry: Synthetic Applications for Rapid Assembly of Nanomaterials and Organics&lt;/title&gt;&lt;secondary-title&gt;Accounts of Chemical Research&lt;/secondary-title&gt;&lt;/titles&gt;&lt;periodical&gt;&lt;full-title&gt;Accounts of Chemical Research&lt;/full-title&gt;&lt;abbr-1&gt;Acc. Chem. Res.&lt;/abbr-1&gt;&lt;/periodical&gt;&lt;pages&gt;1338-1348&lt;/pages&gt;&lt;volume&gt;47&lt;/volume&gt;&lt;number&gt;4&lt;/number&gt;&lt;dates&gt;&lt;year&gt;2014&lt;/year&gt;&lt;pub-dates&gt;&lt;date&gt;2014/04/15&lt;/date&gt;&lt;/pub-dates&gt;&lt;/dates&gt;&lt;publisher&gt;American Chemical Society&lt;/publisher&gt;&lt;isbn&gt;0001-4842&lt;/isbn&gt;&lt;urls&gt;&lt;related-urls&gt;&lt;url&gt;https://doi.org/10.1021/ar400309b&lt;/url&gt;&lt;/related-urls&gt;&lt;/urls&gt;&lt;electronic-resource-num&gt;10.1021/ar400309b&lt;/electronic-resource-num&gt;&lt;/record&gt;&lt;/Cite&gt;&lt;/EndNote&gt;</w:instrText>
      </w:r>
      <w:r w:rsidRPr="007F08A3">
        <w:rPr>
          <w:lang w:val="en-US"/>
        </w:rPr>
        <w:fldChar w:fldCharType="separate"/>
      </w:r>
      <w:r w:rsidR="00A021C9" w:rsidRPr="00A021C9">
        <w:rPr>
          <w:noProof/>
          <w:vertAlign w:val="superscript"/>
          <w:lang w:val="en-US"/>
        </w:rPr>
        <w:t>41</w:t>
      </w:r>
      <w:r w:rsidRPr="007F08A3">
        <w:rPr>
          <w:lang w:val="en-US"/>
        </w:rPr>
        <w:fldChar w:fldCharType="end"/>
      </w:r>
      <w:r w:rsidRPr="007F08A3">
        <w:rPr>
          <w:lang w:val="en-US"/>
        </w:rPr>
        <w:t xml:space="preserve"> </w:t>
      </w:r>
      <w:r w:rsidR="00EA08E7" w:rsidRPr="007F08A3">
        <w:rPr>
          <w:lang w:val="en-US"/>
        </w:rPr>
        <w:t>By drastically reducing reaction time,</w:t>
      </w:r>
      <w:r w:rsidR="00041DAC" w:rsidRPr="007F08A3">
        <w:rPr>
          <w:lang w:val="en-US"/>
        </w:rPr>
        <w:fldChar w:fldCharType="begin"/>
      </w:r>
      <w:r w:rsidR="00A021C9">
        <w:rPr>
          <w:lang w:val="en-US"/>
        </w:rPr>
        <w:instrText xml:space="preserve"> ADDIN EN.CITE &lt;EndNote&gt;&lt;Cite&gt;&lt;Author&gt;Razzaq&lt;/Author&gt;&lt;Year&gt;2008&lt;/Year&gt;&lt;RecNum&gt;863&lt;/RecNum&gt;&lt;DisplayText&gt;&lt;style face="superscript"&gt;46&lt;/style&gt;&lt;/DisplayText&gt;&lt;record&gt;&lt;rec-number&gt;863&lt;/rec-number&gt;&lt;foreign-keys&gt;&lt;key app="EN" db-id="90dvpvt0mwftdmex95tpa5xizrwawx9vp0ef" timestamp="1549476329"&gt;863&lt;/key&gt;&lt;/foreign-keys&gt;&lt;ref-type name="Journal Article"&gt;17&lt;/ref-type&gt;&lt;contributors&gt;&lt;authors&gt;&lt;author&gt;Razzaq, Tahseen&lt;/author&gt;&lt;author&gt;Kappe, C. Oliver&lt;/author&gt;&lt;/authors&gt;&lt;/contributors&gt;&lt;titles&gt;&lt;title&gt;On the Energy Efficiency of Microwave-Assisted Organic Reactions&lt;/title&gt;&lt;secondary-title&gt;ChemSusChem&lt;/secondary-title&gt;&lt;/titles&gt;&lt;periodical&gt;&lt;full-title&gt;ChemSusChem&lt;/full-title&gt;&lt;/periodical&gt;&lt;pages&gt;123-132&lt;/pages&gt;&lt;volume&gt;1&lt;/volume&gt;&lt;number&gt;1‐2&lt;/number&gt;&lt;dates&gt;&lt;year&gt;2008&lt;/year&gt;&lt;/dates&gt;&lt;urls&gt;&lt;related-urls&gt;&lt;url&gt;https://onlinelibrary.wiley.com/doi/abs/10.1002/cssc.200700036&lt;/url&gt;&lt;/related-urls&gt;&lt;/urls&gt;&lt;electronic-resource-num&gt;doi:10.1002/cssc.200700036&lt;/electronic-resource-num&gt;&lt;/record&gt;&lt;/Cite&gt;&lt;/EndNote&gt;</w:instrText>
      </w:r>
      <w:r w:rsidR="00041DAC" w:rsidRPr="007F08A3">
        <w:rPr>
          <w:lang w:val="en-US"/>
        </w:rPr>
        <w:fldChar w:fldCharType="separate"/>
      </w:r>
      <w:r w:rsidR="00A021C9" w:rsidRPr="00A021C9">
        <w:rPr>
          <w:noProof/>
          <w:vertAlign w:val="superscript"/>
          <w:lang w:val="en-US"/>
        </w:rPr>
        <w:t>46</w:t>
      </w:r>
      <w:r w:rsidR="00041DAC" w:rsidRPr="007F08A3">
        <w:rPr>
          <w:lang w:val="en-US"/>
        </w:rPr>
        <w:fldChar w:fldCharType="end"/>
      </w:r>
      <w:r w:rsidR="00FB0C04" w:rsidRPr="007F08A3">
        <w:rPr>
          <w:lang w:val="en-US"/>
        </w:rPr>
        <w:t xml:space="preserve"> energy efficiency</w:t>
      </w:r>
      <w:r w:rsidR="00F3524D" w:rsidRPr="007F08A3">
        <w:rPr>
          <w:lang w:val="en-US"/>
        </w:rPr>
        <w:t xml:space="preserve"> </w:t>
      </w:r>
      <w:r w:rsidR="00FB0C04" w:rsidRPr="007F08A3">
        <w:rPr>
          <w:lang w:val="en-US"/>
        </w:rPr>
        <w:t xml:space="preserve">is </w:t>
      </w:r>
      <w:r w:rsidR="00CC16D3" w:rsidRPr="007F08A3">
        <w:rPr>
          <w:lang w:val="en-US"/>
        </w:rPr>
        <w:t>increased compared to conventional heating</w:t>
      </w:r>
      <w:r w:rsidR="00841079" w:rsidRPr="007F08A3">
        <w:rPr>
          <w:lang w:val="en-US"/>
        </w:rPr>
        <w:t xml:space="preserve"> (&gt;30%)</w:t>
      </w:r>
      <w:r w:rsidR="00CC16D3" w:rsidRPr="007F08A3">
        <w:rPr>
          <w:lang w:val="en-US"/>
        </w:rPr>
        <w:t>.</w:t>
      </w:r>
      <w:r w:rsidR="00B54A18" w:rsidRPr="007F08A3">
        <w:rPr>
          <w:lang w:val="en-US"/>
        </w:rPr>
        <w:fldChar w:fldCharType="begin"/>
      </w:r>
      <w:r w:rsidR="00A021C9">
        <w:rPr>
          <w:lang w:val="en-US"/>
        </w:rPr>
        <w:instrText xml:space="preserve"> ADDIN EN.CITE &lt;EndNote&gt;&lt;Cite&gt;&lt;Author&gt;Priecel&lt;/Author&gt;&lt;Year&gt;2019&lt;/Year&gt;&lt;RecNum&gt;862&lt;/RecNum&gt;&lt;DisplayText&gt;&lt;style face="superscript"&gt;47&lt;/style&gt;&lt;/DisplayText&gt;&lt;record&gt;&lt;rec-number&gt;862&lt;/rec-number&gt;&lt;foreign-keys&gt;&lt;key app="EN" db-id="90dvpvt0mwftdmex95tpa5xizrwawx9vp0ef" timestamp="1549469815"&gt;862&lt;/key&gt;&lt;/foreign-keys&gt;&lt;ref-type name="Journal Article"&gt;17&lt;/ref-type&gt;&lt;contributors&gt;&lt;authors&gt;&lt;author&gt;Priecel, Peter&lt;/author&gt;&lt;author&gt;Lopez-Sanchez, Jose Antonio&lt;/author&gt;&lt;/authors&gt;&lt;/contributors&gt;&lt;titles&gt;&lt;title&gt;Advantages and Limitations of Microwave Reactors: From Chemical Synthesis to the Catalytic Valorization of Biobased Chemicals&lt;/title&gt;&lt;secondary-title&gt;ACS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3-21&lt;/pages&gt;&lt;volume&gt;7&lt;/volume&gt;&lt;number&gt;1&lt;/number&gt;&lt;dates&gt;&lt;year&gt;2019&lt;/year&gt;&lt;pub-dates&gt;&lt;date&gt;2019/01/07&lt;/date&gt;&lt;/pub-dates&gt;&lt;/dates&gt;&lt;publisher&gt;American Chemical Society&lt;/publisher&gt;&lt;urls&gt;&lt;related-urls&gt;&lt;url&gt;https://doi.org/10.1021/acssuschemeng.8b03286&lt;/url&gt;&lt;/related-urls&gt;&lt;/urls&gt;&lt;electronic-resource-num&gt;10.1021/acssuschemeng.8b03286&lt;/electronic-resource-num&gt;&lt;/record&gt;&lt;/Cite&gt;&lt;/EndNote&gt;</w:instrText>
      </w:r>
      <w:r w:rsidR="00B54A18" w:rsidRPr="007F08A3">
        <w:rPr>
          <w:lang w:val="en-US"/>
        </w:rPr>
        <w:fldChar w:fldCharType="separate"/>
      </w:r>
      <w:r w:rsidR="00A021C9" w:rsidRPr="00A021C9">
        <w:rPr>
          <w:noProof/>
          <w:vertAlign w:val="superscript"/>
          <w:lang w:val="en-US"/>
        </w:rPr>
        <w:t>47</w:t>
      </w:r>
      <w:r w:rsidR="00B54A18" w:rsidRPr="007F08A3">
        <w:rPr>
          <w:lang w:val="en-US"/>
        </w:rPr>
        <w:fldChar w:fldCharType="end"/>
      </w:r>
    </w:p>
    <w:p w14:paraId="0E65F251" w14:textId="36C8C2A8" w:rsidR="00DB1158" w:rsidRPr="007F08A3" w:rsidRDefault="00DB1158" w:rsidP="00AB4E3F">
      <w:pPr>
        <w:rPr>
          <w:lang w:val="en-US"/>
        </w:rPr>
      </w:pPr>
      <w:r w:rsidRPr="007F08A3">
        <w:rPr>
          <w:lang w:val="en-US"/>
        </w:rPr>
        <w:t xml:space="preserve">Early examples (1997-2002) of the use of microwave heating </w:t>
      </w:r>
      <w:r w:rsidR="0037227C" w:rsidRPr="007F08A3">
        <w:rPr>
          <w:lang w:val="en-US"/>
        </w:rPr>
        <w:t>were</w:t>
      </w:r>
      <w:r w:rsidRPr="007F08A3">
        <w:rPr>
          <w:lang w:val="en-US"/>
        </w:rPr>
        <w:t xml:space="preserve"> straightforward transposition of</w:t>
      </w:r>
      <w:r w:rsidR="00DA536F" w:rsidRPr="007F08A3">
        <w:rPr>
          <w:lang w:val="en-US"/>
        </w:rPr>
        <w:t xml:space="preserve"> known</w:t>
      </w:r>
      <w:r w:rsidRPr="007F08A3">
        <w:rPr>
          <w:lang w:val="en-US"/>
        </w:rPr>
        <w:t xml:space="preserve"> transfer hydrogenation reactions, namely NaBH</w:t>
      </w:r>
      <w:r w:rsidRPr="007F08A3">
        <w:rPr>
          <w:vertAlign w:val="subscript"/>
          <w:lang w:val="en-US"/>
        </w:rPr>
        <w:t>4</w:t>
      </w:r>
      <w:r w:rsidRPr="007F08A3">
        <w:rPr>
          <w:lang w:val="en-US"/>
        </w:rPr>
        <w:t xml:space="preserve"> reduction</w:t>
      </w:r>
      <w:r w:rsidR="00D40244" w:rsidRPr="007F08A3">
        <w:rPr>
          <w:lang w:val="en-US"/>
        </w:rPr>
        <w:fldChar w:fldCharType="begin">
          <w:fldData xml:space="preserve">PEVuZE5vdGU+PENpdGU+PEF1dGhvcj5MaTwvQXV0aG9yPjxZZWFyPjIwMTU8L1llYXI+PFJlY051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</w:fldData>
        </w:fldChar>
      </w:r>
      <w:r w:rsidR="00A021C9">
        <w:rPr>
          <w:lang w:val="en-US"/>
        </w:rPr>
        <w:instrText xml:space="preserve"> ADDIN EN.CITE </w:instrText>
      </w:r>
      <w:r w:rsidR="00A021C9">
        <w:rPr>
          <w:lang w:val="en-US"/>
        </w:rPr>
        <w:fldChar w:fldCharType="begin">
          <w:fldData xml:space="preserve">PEVuZE5vdGU+PENpdGU+PEF1dGhvcj5MaTwvQXV0aG9yPjxZZWFyPjIwMTU8L1llYXI+PFJlY051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</w:fldData>
        </w:fldChar>
      </w:r>
      <w:r w:rsidR="00A021C9">
        <w:rPr>
          <w:lang w:val="en-US"/>
        </w:rPr>
        <w:instrText xml:space="preserve"> ADDIN EN.CITE.DATA </w:instrText>
      </w:r>
      <w:r w:rsidR="00A021C9">
        <w:rPr>
          <w:lang w:val="en-US"/>
        </w:rPr>
      </w:r>
      <w:r w:rsidR="00A021C9">
        <w:rPr>
          <w:lang w:val="en-US"/>
        </w:rPr>
        <w:fldChar w:fldCharType="end"/>
      </w:r>
      <w:r w:rsidR="00D40244" w:rsidRPr="007F08A3">
        <w:rPr>
          <w:lang w:val="en-US"/>
        </w:rPr>
        <w:fldChar w:fldCharType="separate"/>
      </w:r>
      <w:r w:rsidR="00A021C9" w:rsidRPr="00A021C9">
        <w:rPr>
          <w:noProof/>
          <w:vertAlign w:val="superscript"/>
          <w:lang w:val="en-US"/>
        </w:rPr>
        <w:t>48-49</w:t>
      </w:r>
      <w:r w:rsidR="00D40244" w:rsidRPr="007F08A3">
        <w:rPr>
          <w:lang w:val="en-US"/>
        </w:rPr>
        <w:fldChar w:fldCharType="end"/>
      </w:r>
      <w:r w:rsidR="00803878" w:rsidRPr="007F08A3">
        <w:rPr>
          <w:lang w:val="en-US"/>
        </w:rPr>
        <w:fldChar w:fldCharType="begin"/>
      </w:r>
      <w:r w:rsidR="00803878" w:rsidRPr="007F08A3">
        <w:rPr>
          <w:lang w:val="en-US"/>
        </w:rPr>
        <w:fldChar w:fldCharType="separate"/>
      </w:r>
      <w:r w:rsidR="00D40244" w:rsidRPr="007F08A3">
        <w:rPr>
          <w:lang w:val="en-US"/>
        </w:rPr>
        <w:t>{!!! INVALID CITATION !!! 43-44,  #0;Varma, 1997 #29}</w:t>
      </w:r>
      <w:r w:rsidR="00803878" w:rsidRPr="007F08A3">
        <w:rPr>
          <w:lang w:val="en-US"/>
        </w:rPr>
        <w:fldChar w:fldCharType="end"/>
      </w:r>
      <w:r w:rsidRPr="007F08A3">
        <w:rPr>
          <w:lang w:val="en-US"/>
        </w:rPr>
        <w:t xml:space="preserve"> and </w:t>
      </w:r>
      <w:r w:rsidR="007E0FC6" w:rsidRPr="007F08A3">
        <w:rPr>
          <w:lang w:val="en-US"/>
        </w:rPr>
        <w:t xml:space="preserve">the </w:t>
      </w:r>
      <w:r w:rsidRPr="007F08A3">
        <w:rPr>
          <w:lang w:val="en-US"/>
        </w:rPr>
        <w:t xml:space="preserve">Meerwein-Ponndorf-Verley </w:t>
      </w:r>
      <w:r w:rsidR="00646769" w:rsidRPr="007F08A3">
        <w:rPr>
          <w:lang w:val="en-US"/>
        </w:rPr>
        <w:t>reaction</w:t>
      </w:r>
      <w:r w:rsidRPr="007F08A3">
        <w:rPr>
          <w:lang w:val="en-US"/>
        </w:rPr>
        <w:t>.</w:t>
      </w:r>
      <w:r w:rsidR="00092DAC" w:rsidRPr="007F08A3">
        <w:rPr>
          <w:lang w:val="en-US"/>
        </w:rPr>
        <w:fldChar w:fldCharType="begin"/>
      </w:r>
      <w:r w:rsidR="00A021C9">
        <w:rPr>
          <w:lang w:val="en-US"/>
        </w:rPr>
        <w:instrText xml:space="preserve"> ADDIN EN.CITE &lt;EndNote&gt;&lt;Cite&gt;&lt;Author&gt;Barbry*&lt;/Author&gt;&lt;Year&gt;1997&lt;/Year&gt;&lt;RecNum&gt;30&lt;/RecNum&gt;&lt;DisplayText&gt;&lt;style face="superscript"&gt;50&lt;/style&gt;&lt;/DisplayText&gt;&lt;record&gt;&lt;rec-number&gt;30&lt;/rec-number&gt;&lt;foreign-keys&gt;&lt;key app="EN" db-id="90dvpvt0mwftdmex95tpa5xizrwawx9vp0ef" timestamp="1531929318"&gt;30&lt;/key&gt;&lt;/foreign-keys&gt;&lt;ref-type name="Journal Article"&gt;17&lt;/ref-type&gt;&lt;contributors&gt;&lt;authors&gt;&lt;author&gt;Didier Barbry&lt;/author&gt;&lt;author&gt;Séverine Torchy&lt;/author&gt;&lt;/authors&gt;&lt;/contributors&gt;&lt;titles&gt;&lt;title&gt;Accelerated Reduction of Carbonyl Compounds under Microwave Irradiation&lt;/title&gt;&lt;secondary-title&gt;Tetrahedron Letters&lt;/secondary-title&gt;&lt;/titles&gt;&lt;periodical&gt;&lt;full-title&gt;Tetrahedron Letters&lt;/full-title&gt;&lt;abbr-1&gt;Tetrahedron Lett.&lt;/abbr-1&gt;&lt;/periodical&gt;&lt;pages&gt;2959-2960&lt;/pages&gt;&lt;volume&gt;38&lt;/volume&gt;&lt;number&gt;17&lt;/number&gt;&lt;dates&gt;&lt;year&gt;1997&lt;/year&gt;&lt;pub-dates&gt;&lt;date&gt;1997/04/28/&lt;/date&gt;&lt;/pub-dates&gt;&lt;/dates&gt;&lt;isbn&gt;0040-4039&lt;/isbn&gt;&lt;urls&gt;&lt;related-urls&gt;&lt;url&gt;http://www.sciencedirect.com/science/article/pii/S0040403997005327&lt;/url&gt;&lt;/related-urls&gt;&lt;/urls&gt;&lt;electronic-resource-num&gt;https://doi.org/10.1016/S0040-4039(97)00532-7&lt;/electronic-resource-num&gt;&lt;/record&gt;&lt;/Cite&gt;&lt;/EndNote&gt;</w:instrText>
      </w:r>
      <w:r w:rsidR="00092DAC" w:rsidRPr="007F08A3">
        <w:rPr>
          <w:lang w:val="en-US"/>
        </w:rPr>
        <w:fldChar w:fldCharType="separate"/>
      </w:r>
      <w:r w:rsidR="00A021C9" w:rsidRPr="00A021C9">
        <w:rPr>
          <w:noProof/>
          <w:vertAlign w:val="superscript"/>
          <w:lang w:val="en-US"/>
        </w:rPr>
        <w:t>50</w:t>
      </w:r>
      <w:r w:rsidR="00092DAC" w:rsidRPr="007F08A3">
        <w:rPr>
          <w:lang w:val="en-US"/>
        </w:rPr>
        <w:fldChar w:fldCharType="end"/>
      </w:r>
      <w:r w:rsidR="00092DAC" w:rsidRPr="007F08A3">
        <w:rPr>
          <w:vertAlign w:val="superscript"/>
          <w:lang w:val="en-US"/>
        </w:rPr>
        <w:t>-</w:t>
      </w:r>
      <w:r w:rsidR="00092DAC" w:rsidRPr="007F08A3">
        <w:rPr>
          <w:lang w:val="en-US"/>
        </w:rPr>
        <w:fldChar w:fldCharType="begin"/>
      </w:r>
      <w:r w:rsidR="00A021C9">
        <w:rPr>
          <w:lang w:val="en-US"/>
        </w:rPr>
        <w:instrText xml:space="preserve"> ADDIN EN.CITE &lt;EndNote&gt;&lt;Cite&gt;&lt;Author&gt;Kazemi&lt;/Author&gt;&lt;Year&gt;2002&lt;/Year&gt;&lt;RecNum&gt;28&lt;/RecNum&gt;&lt;DisplayText&gt;&lt;style face="superscript"&gt;51&lt;/style&gt;&lt;/DisplayText&gt;&lt;record&gt;&lt;rec-number&gt;28&lt;/rec-number&gt;&lt;foreign-keys&gt;&lt;key app="EN" db-id="90dvpvt0mwftdmex95tpa5xizrwawx9vp0ef" timestamp="1531929033"&gt;28&lt;/key&gt;&lt;/foreign-keys&gt;&lt;ref-type name="Journal Article"&gt;17&lt;/ref-type&gt;&lt;contributors&gt;&lt;authors&gt;&lt;author&gt;Kazemi, F.&lt;/author&gt;&lt;author&gt;Kiasat, A. R.&lt;/author&gt;&lt;/authors&gt;&lt;/contributors&gt;&lt;titles&gt;&lt;title&gt;Reduction of carbonyl compounds to the corresponding alcohols with isopropanol on dehydrated alumina under microwave irradiation&lt;/title&gt;&lt;secondary-title&gt;Synthetic Communications&lt;/secondary-title&gt;&lt;/titles&gt;&lt;periodical&gt;&lt;full-title&gt;Synthetic Communications&lt;/full-title&gt;&lt;abbr-1&gt;Synth. Comm.&lt;/abbr-1&gt;&lt;/periodical&gt;&lt;pages&gt;2255-2260&lt;/pages&gt;&lt;volume&gt;32&lt;/volume&gt;&lt;number&gt;14&lt;/number&gt;&lt;dates&gt;&lt;year&gt;2002&lt;/year&gt;&lt;pub-dates&gt;&lt;date&gt;2002/01/01&lt;/date&gt;&lt;/pub-dates&gt;&lt;/dates&gt;&lt;publisher&gt;Taylor &amp;amp; Francis&lt;/publisher&gt;&lt;isbn&gt;0039-7911&lt;/isbn&gt;&lt;urls&gt;&lt;related-urls&gt;&lt;url&gt;https://doi.org/10.1081/SCC-120005436&lt;/url&gt;&lt;/related-urls&gt;&lt;/urls&gt;&lt;electronic-resource-num&gt;10.1081/SCC-120005436&lt;/electronic-resource-num&gt;&lt;/record&gt;&lt;/Cite&gt;&lt;/EndNote&gt;</w:instrText>
      </w:r>
      <w:r w:rsidR="00092DAC" w:rsidRPr="007F08A3">
        <w:rPr>
          <w:lang w:val="en-US"/>
        </w:rPr>
        <w:fldChar w:fldCharType="separate"/>
      </w:r>
      <w:r w:rsidR="00A021C9" w:rsidRPr="00A021C9">
        <w:rPr>
          <w:noProof/>
          <w:vertAlign w:val="superscript"/>
          <w:lang w:val="en-US"/>
        </w:rPr>
        <w:t>51</w:t>
      </w:r>
      <w:r w:rsidR="00092DAC" w:rsidRPr="007F08A3">
        <w:rPr>
          <w:lang w:val="en-US"/>
        </w:rPr>
        <w:fldChar w:fldCharType="end"/>
      </w:r>
      <w:r w:rsidR="00FD6571" w:rsidRPr="007F08A3">
        <w:rPr>
          <w:lang w:val="en-US"/>
        </w:rPr>
        <w:t xml:space="preserve"> </w:t>
      </w:r>
      <w:r w:rsidR="00112EBE" w:rsidRPr="007F08A3">
        <w:rPr>
          <w:lang w:val="en-US"/>
        </w:rPr>
        <w:t>Later</w:t>
      </w:r>
      <w:r w:rsidRPr="007F08A3">
        <w:rPr>
          <w:lang w:val="en-US"/>
        </w:rPr>
        <w:t>, the advent of microwave reactors adapted to organic reactions led to better</w:t>
      </w:r>
      <w:r w:rsidR="00190B5E" w:rsidRPr="007F08A3">
        <w:rPr>
          <w:lang w:val="en-US"/>
        </w:rPr>
        <w:t xml:space="preserve"> controlled</w:t>
      </w:r>
      <w:r w:rsidRPr="007F08A3">
        <w:rPr>
          <w:lang w:val="en-US"/>
        </w:rPr>
        <w:t xml:space="preserve"> chemical processes. In 2008, Varma and co-workers reported Ni supported on a magnetite support, using dopamine as a linker (Ni@Fe</w:t>
      </w:r>
      <w:r w:rsidRPr="007F08A3">
        <w:rPr>
          <w:vertAlign w:val="subscript"/>
          <w:lang w:val="en-US"/>
        </w:rPr>
        <w:t>3</w:t>
      </w:r>
      <w:r w:rsidRPr="007F08A3">
        <w:rPr>
          <w:lang w:val="en-US"/>
        </w:rPr>
        <w:t>O</w:t>
      </w:r>
      <w:r w:rsidRPr="007F08A3">
        <w:rPr>
          <w:vertAlign w:val="subscript"/>
          <w:lang w:val="en-US"/>
        </w:rPr>
        <w:t>4</w:t>
      </w:r>
      <w:r w:rsidRPr="007F08A3">
        <w:rPr>
          <w:lang w:val="en-US"/>
        </w:rPr>
        <w:t>).</w:t>
      </w:r>
      <w:r w:rsidRPr="007F08A3">
        <w:rPr>
          <w:lang w:val="en-US"/>
        </w:rPr>
        <w:fldChar w:fldCharType="begin"/>
      </w:r>
      <w:r w:rsidR="00A021C9">
        <w:rPr>
          <w:lang w:val="en-US"/>
        </w:rPr>
        <w:instrText xml:space="preserve"> ADDIN EN.CITE &lt;EndNote&gt;&lt;Cite&gt;&lt;Author&gt;Polshettiwar&lt;/Author&gt;&lt;Year&gt;2009&lt;/Year&gt;&lt;RecNum&gt;26&lt;/RecNum&gt;&lt;DisplayText&gt;&lt;style face="superscript"&gt;52&lt;/style&gt;&lt;/DisplayText&gt;&lt;record&gt;&lt;rec-number&gt;26&lt;/rec-number&gt;&lt;foreign-keys&gt;&lt;key app="EN" db-id="90dvpvt0mwftdmex95tpa5xizrwawx9vp0ef" timestamp="1531928881"&gt;26&lt;/key&gt;&lt;/foreign-keys&gt;&lt;ref-type name="Journal Article"&gt;17&lt;/ref-type&gt;&lt;contributors&gt;&lt;authors&gt;&lt;author&gt;Polshettiwar, Vivek&lt;/author&gt;&lt;author&gt;Baruwati, Babita&lt;/author&gt;&lt;author&gt;Varma, Rajender S.&lt;/author&gt;&lt;/authors&gt;&lt;/contributors&gt;&lt;titles&gt;&lt;title&gt;Nanoparticle-supported and magnetically recoverable nickel catalyst: a robust and economic hydrogenation and transfer hydrogenation protocol&lt;/title&gt;&lt;secondary-title&gt;Green Chemistry&lt;/secondary-title&gt;&lt;/titles&gt;&lt;periodical&gt;&lt;full-title&gt;Green Chemistry&lt;/full-title&gt;&lt;abbr-1&gt;Green Chem.&lt;/abbr-1&gt;&lt;/periodical&gt;&lt;pages&gt;127-131&lt;/pages&gt;&lt;volume&gt;11&lt;/volume&gt;&lt;number&gt;1&lt;/number&gt;&lt;dates&gt;&lt;year&gt;2009&lt;/year&gt;&lt;/dates&gt;&lt;publisher&gt;The Royal Society of Chemistry&lt;/publisher&gt;&lt;isbn&gt;1463-9262&lt;/isbn&gt;&lt;work-type&gt;10.1039/B815058C&lt;/work-type&gt;&lt;urls&gt;&lt;related-urls&gt;&lt;url&gt;http://dx.doi.org/10.1039/B815058C&lt;/url&gt;&lt;/related-urls&gt;&lt;/urls&gt;&lt;electronic-resource-num&gt;10.1039/B815058C&lt;/electronic-resource-num&gt;&lt;/record&gt;&lt;/Cite&gt;&lt;/EndNote&gt;</w:instrText>
      </w:r>
      <w:r w:rsidRPr="007F08A3">
        <w:rPr>
          <w:lang w:val="en-US"/>
        </w:rPr>
        <w:fldChar w:fldCharType="separate"/>
      </w:r>
      <w:r w:rsidR="00A021C9" w:rsidRPr="00A021C9">
        <w:rPr>
          <w:noProof/>
          <w:vertAlign w:val="superscript"/>
          <w:lang w:val="en-US"/>
        </w:rPr>
        <w:t>52</w:t>
      </w:r>
      <w:r w:rsidRPr="007F08A3">
        <w:rPr>
          <w:lang w:val="en-US"/>
        </w:rPr>
        <w:fldChar w:fldCharType="end"/>
      </w:r>
      <w:r w:rsidRPr="007F08A3">
        <w:rPr>
          <w:lang w:val="en-US"/>
        </w:rPr>
        <w:t xml:space="preserve"> Later on, they published a similar report using Ru supported on a magnetite core with a silica shell (Ru@Fe</w:t>
      </w:r>
      <w:r w:rsidRPr="007F08A3">
        <w:rPr>
          <w:vertAlign w:val="subscript"/>
          <w:lang w:val="en-US"/>
        </w:rPr>
        <w:t>3</w:t>
      </w:r>
      <w:r w:rsidRPr="007F08A3">
        <w:rPr>
          <w:lang w:val="en-US"/>
        </w:rPr>
        <w:t>O</w:t>
      </w:r>
      <w:r w:rsidRPr="007F08A3">
        <w:rPr>
          <w:vertAlign w:val="subscript"/>
          <w:lang w:val="en-US"/>
        </w:rPr>
        <w:t>4</w:t>
      </w:r>
      <w:r w:rsidRPr="007F08A3">
        <w:rPr>
          <w:lang w:val="en-US"/>
        </w:rPr>
        <w:t>).</w:t>
      </w:r>
      <w:r w:rsidRPr="007F08A3">
        <w:rPr>
          <w:lang w:val="en-US"/>
        </w:rPr>
        <w:fldChar w:fldCharType="begin"/>
      </w:r>
      <w:r w:rsidR="00A021C9">
        <w:rPr>
          <w:lang w:val="en-US"/>
        </w:rPr>
        <w:instrText xml:space="preserve"> ADDIN EN.CITE &lt;EndNote&gt;&lt;Cite&gt;&lt;Author&gt;Nasir Baig&lt;/Author&gt;&lt;Year&gt;2013&lt;/Year&gt;&lt;RecNum&gt;23&lt;/RecNum&gt;&lt;DisplayText&gt;&lt;style face="superscript"&gt;53&lt;/style&gt;&lt;/DisplayText&gt;&lt;record&gt;&lt;rec-number&gt;23&lt;/rec-number&gt;&lt;foreign-keys&gt;&lt;key app="EN" db-id="90dvpvt0mwftdmex95tpa5xizrwawx9vp0ef" timestamp="1531928528"&gt;23&lt;/key&gt;&lt;/foreign-keys&gt;&lt;ref-type name="Journal Article"&gt;17&lt;/ref-type&gt;&lt;contributors&gt;&lt;authors&gt;&lt;author&gt;Nasir Baig, R. B.&lt;/author&gt;&lt;author&gt;Varma, Rajender S.&lt;/author&gt;&lt;/authors&gt;&lt;/contributors&gt;&lt;titles&gt;&lt;title&gt;Magnetic Silica-Supported Ruthenium Nanoparticles: An Efficient Catalyst for Transfer Hydrogenation of Carbonyl Compounds&lt;/title&gt;&lt;secondary-title&gt;ACS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805-809&lt;/pages&gt;&lt;volume&gt;1&lt;/volume&gt;&lt;number&gt;7&lt;/number&gt;&lt;dates&gt;&lt;year&gt;2013&lt;/year&gt;&lt;pub-dates&gt;&lt;date&gt;2013/07/01&lt;/date&gt;&lt;/pub-dates&gt;&lt;/dates&gt;&lt;publisher&gt;American Chemical Society&lt;/publisher&gt;&lt;urls&gt;&lt;related-urls&gt;&lt;url&gt;https://doi.org/10.1021/sc400032k&lt;/url&gt;&lt;/related-urls&gt;&lt;/urls&gt;&lt;electronic-resource-num&gt;10.1021/sc400032k&lt;/electronic-resource-num&gt;&lt;/record&gt;&lt;/Cite&gt;&lt;/EndNote&gt;</w:instrText>
      </w:r>
      <w:r w:rsidRPr="007F08A3">
        <w:rPr>
          <w:lang w:val="en-US"/>
        </w:rPr>
        <w:fldChar w:fldCharType="separate"/>
      </w:r>
      <w:r w:rsidR="00A021C9" w:rsidRPr="00A021C9">
        <w:rPr>
          <w:noProof/>
          <w:vertAlign w:val="superscript"/>
          <w:lang w:val="en-US"/>
        </w:rPr>
        <w:t>53</w:t>
      </w:r>
      <w:r w:rsidRPr="007F08A3">
        <w:rPr>
          <w:lang w:val="en-US"/>
        </w:rPr>
        <w:fldChar w:fldCharType="end"/>
      </w:r>
      <w:r w:rsidRPr="007F08A3">
        <w:rPr>
          <w:lang w:val="en-US"/>
        </w:rPr>
        <w:t xml:space="preserve"> Yoshida </w:t>
      </w:r>
      <w:r w:rsidRPr="007F08A3">
        <w:rPr>
          <w:i/>
          <w:lang w:val="en-US"/>
        </w:rPr>
        <w:t>et al.</w:t>
      </w:r>
      <w:r w:rsidRPr="007F08A3">
        <w:rPr>
          <w:lang w:val="en-US"/>
        </w:rPr>
        <w:t xml:space="preserve"> also reported the preparation of Cu supported on hexagonal mesoporous silica (Cu@HMS) under microwave.</w:t>
      </w:r>
      <w:r w:rsidRPr="007F08A3">
        <w:rPr>
          <w:lang w:val="en-US"/>
        </w:rPr>
        <w:fldChar w:fldCharType="begin"/>
      </w:r>
      <w:r w:rsidR="00A021C9">
        <w:rPr>
          <w:lang w:val="en-US"/>
        </w:rPr>
        <w:instrText xml:space="preserve"> ADDIN EN.CITE &lt;EndNote&gt;&lt;Cite&gt;&lt;Author&gt;Yoshida&lt;/Author&gt;&lt;Year&gt;2010&lt;/Year&gt;&lt;RecNum&gt;24&lt;/RecNum&gt;&lt;DisplayText&gt;&lt;style face="superscript"&gt;54&lt;/style&gt;&lt;/DisplayText&gt;&lt;record&gt;&lt;rec-number&gt;24&lt;/rec-number&gt;&lt;foreign-keys&gt;&lt;key app="EN" db-id="90dvpvt0mwftdmex95tpa5xizrwawx9vp0ef" timestamp="1531928681"&gt;24&lt;/key&gt;&lt;/foreign-keys&gt;&lt;ref-type name="Journal Article"&gt;17&lt;/ref-type&gt;&lt;contributors&gt;&lt;authors&gt;&lt;author&gt;Yoshida, Kenta&lt;/author&gt;&lt;author&gt;Gonzalez-Arellano, Camino&lt;/author&gt;&lt;author&gt;Luque, Rafael&lt;/author&gt;&lt;author&gt;Gai, Pratibha L.&lt;/author&gt;&lt;/authors&gt;&lt;/contributors&gt;&lt;titles&gt;&lt;title&gt;Efficient hydrogenation of carbonyl compounds using low-loaded supported copper nanoparticles under microwave irradiation&lt;/title&gt;&lt;secondary-title&gt;Applied Catalysis A: General&lt;/secondary-title&gt;&lt;/titles&gt;&lt;periodical&gt;&lt;full-title&gt;Applied Catalysis A: General&lt;/full-title&gt;&lt;abbr-1&gt;Appl. Catal., A&lt;/abbr-1&gt;&lt;/periodical&gt;&lt;pages&gt;38-44&lt;/pages&gt;&lt;volume&gt;379&lt;/volume&gt;&lt;number&gt;1&lt;/number&gt;&lt;keywords&gt;&lt;keyword&gt;Metal nanoparticles&lt;/keyword&gt;&lt;keyword&gt;Microwave irradiation&lt;/keyword&gt;&lt;keyword&gt;Cu&lt;/keyword&gt;&lt;keyword&gt;Transfer hydrogenation&lt;/keyword&gt;&lt;/keywords&gt;&lt;dates&gt;&lt;year&gt;2010&lt;/year&gt;&lt;pub-dates&gt;&lt;date&gt;2010/05/15/&lt;/date&gt;&lt;/pub-dates&gt;&lt;/dates&gt;&lt;isbn&gt;0926-860X&lt;/isbn&gt;&lt;urls&gt;&lt;related-urls&gt;&lt;url&gt;http://www.sciencedirect.com/science/article/pii/S0926860X10001420&lt;/url&gt;&lt;/related-urls&gt;&lt;/urls&gt;&lt;electronic-resource-num&gt;https://doi.org/10.1016/j.apcata.2010.02.028&lt;/electronic-resource-num&gt;&lt;/record&gt;&lt;/Cite&gt;&lt;/EndNote&gt;</w:instrText>
      </w:r>
      <w:r w:rsidRPr="007F08A3">
        <w:rPr>
          <w:lang w:val="en-US"/>
        </w:rPr>
        <w:fldChar w:fldCharType="separate"/>
      </w:r>
      <w:r w:rsidR="00A021C9" w:rsidRPr="00A021C9">
        <w:rPr>
          <w:noProof/>
          <w:vertAlign w:val="superscript"/>
          <w:lang w:val="en-US"/>
        </w:rPr>
        <w:t>54</w:t>
      </w:r>
      <w:r w:rsidRPr="007F08A3">
        <w:rPr>
          <w:lang w:val="en-US"/>
        </w:rPr>
        <w:fldChar w:fldCharType="end"/>
      </w:r>
      <w:r w:rsidRPr="007F08A3">
        <w:rPr>
          <w:lang w:val="en-US"/>
        </w:rPr>
        <w:t xml:space="preserve"> These three catalysts share similar performances for the transfer hydrogenation of ketones using </w:t>
      </w:r>
      <w:r w:rsidR="00F80DD7" w:rsidRPr="007F08A3">
        <w:rPr>
          <w:i/>
          <w:lang w:val="en-US"/>
        </w:rPr>
        <w:t>i</w:t>
      </w:r>
      <w:r w:rsidR="00F80DD7" w:rsidRPr="007F08A3">
        <w:rPr>
          <w:lang w:val="en-US"/>
        </w:rPr>
        <w:t>PrOH</w:t>
      </w:r>
      <w:r w:rsidRPr="007F08A3">
        <w:rPr>
          <w:lang w:val="en-US"/>
        </w:rPr>
        <w:t xml:space="preserve"> in microwave, requiring a base (NaOH or KOH), and showing high recyclability with no metal leaching</w:t>
      </w:r>
      <w:r w:rsidR="00470769" w:rsidRPr="007F08A3">
        <w:rPr>
          <w:lang w:val="en-US"/>
        </w:rPr>
        <w:t xml:space="preserve"> (</w:t>
      </w:r>
      <w:r w:rsidR="00470769" w:rsidRPr="007F08A3">
        <w:rPr>
          <w:lang w:val="en-US"/>
        </w:rPr>
        <w:fldChar w:fldCharType="begin"/>
      </w:r>
      <w:r w:rsidR="00470769" w:rsidRPr="007F08A3">
        <w:rPr>
          <w:lang w:val="en-US"/>
        </w:rPr>
        <w:instrText xml:space="preserve"> REF _Ref519698060 \h  \* MERGEFORMAT </w:instrText>
      </w:r>
      <w:r w:rsidR="00470769" w:rsidRPr="007F08A3">
        <w:rPr>
          <w:lang w:val="en-US"/>
        </w:rPr>
      </w:r>
      <w:r w:rsidR="00470769" w:rsidRPr="007F08A3">
        <w:rPr>
          <w:lang w:val="en-US"/>
        </w:rPr>
        <w:fldChar w:fldCharType="separate"/>
      </w:r>
      <w:r w:rsidR="00B24E4B" w:rsidRPr="007F08A3">
        <w:rPr>
          <w:lang w:val="en-US"/>
        </w:rPr>
        <w:t>Scheme 6</w:t>
      </w:r>
      <w:r w:rsidR="00470769" w:rsidRPr="007F08A3">
        <w:rPr>
          <w:lang w:val="en-US"/>
        </w:rPr>
        <w:fldChar w:fldCharType="end"/>
      </w:r>
      <w:r w:rsidR="004F32D2" w:rsidRPr="007F08A3">
        <w:rPr>
          <w:lang w:val="en-US"/>
        </w:rPr>
        <w:t>A</w:t>
      </w:r>
      <w:r w:rsidR="00470769" w:rsidRPr="007F08A3">
        <w:rPr>
          <w:lang w:val="en-US"/>
        </w:rPr>
        <w:t>)</w:t>
      </w:r>
      <w:r w:rsidRPr="007F08A3">
        <w:rPr>
          <w:lang w:val="en-US"/>
        </w:rPr>
        <w:t>.</w:t>
      </w:r>
      <w:r w:rsidR="00470769" w:rsidRPr="007F08A3">
        <w:rPr>
          <w:lang w:val="en-US"/>
        </w:rPr>
        <w:t xml:space="preserve"> </w:t>
      </w:r>
      <w:r w:rsidRPr="007F08A3">
        <w:rPr>
          <w:lang w:val="en-US"/>
        </w:rPr>
        <w:t xml:space="preserve">Gowda </w:t>
      </w:r>
      <w:r w:rsidRPr="007F08A3">
        <w:rPr>
          <w:i/>
          <w:lang w:val="en-US"/>
        </w:rPr>
        <w:t>et al.</w:t>
      </w:r>
      <w:r w:rsidRPr="007F08A3">
        <w:rPr>
          <w:lang w:val="en-US"/>
        </w:rPr>
        <w:t xml:space="preserve"> reported the use of non-noble metal carbonyls (Fe, Mo, Co, W) as</w:t>
      </w:r>
      <w:r w:rsidRPr="007F08A3">
        <w:rPr>
          <w:i/>
          <w:lang w:val="en-US"/>
        </w:rPr>
        <w:t xml:space="preserve"> in situ</w:t>
      </w:r>
      <w:r w:rsidRPr="007F08A3">
        <w:rPr>
          <w:lang w:val="en-US"/>
        </w:rPr>
        <w:t xml:space="preserve"> precursors to nanocatalysts for </w:t>
      </w:r>
      <w:r w:rsidR="00344C92" w:rsidRPr="007F08A3">
        <w:rPr>
          <w:lang w:val="en-US"/>
        </w:rPr>
        <w:t>LA</w:t>
      </w:r>
      <w:r w:rsidRPr="007F08A3">
        <w:rPr>
          <w:lang w:val="en-US"/>
        </w:rPr>
        <w:t xml:space="preserve"> hydrogenation to GVL</w:t>
      </w:r>
      <w:r w:rsidR="004F32D2" w:rsidRPr="007F08A3">
        <w:rPr>
          <w:lang w:val="en-US"/>
        </w:rPr>
        <w:t xml:space="preserve"> (</w:t>
      </w:r>
      <w:r w:rsidR="004F32D2" w:rsidRPr="007F08A3">
        <w:rPr>
          <w:lang w:val="en-US"/>
        </w:rPr>
        <w:fldChar w:fldCharType="begin"/>
      </w:r>
      <w:r w:rsidR="004F32D2" w:rsidRPr="007F08A3">
        <w:rPr>
          <w:lang w:val="en-US"/>
        </w:rPr>
        <w:instrText xml:space="preserve"> REF _Ref519698060 \h  \* MERGEFORMAT </w:instrText>
      </w:r>
      <w:r w:rsidR="004F32D2" w:rsidRPr="007F08A3">
        <w:rPr>
          <w:lang w:val="en-US"/>
        </w:rPr>
      </w:r>
      <w:r w:rsidR="004F32D2" w:rsidRPr="007F08A3">
        <w:rPr>
          <w:lang w:val="en-US"/>
        </w:rPr>
        <w:fldChar w:fldCharType="separate"/>
      </w:r>
      <w:r w:rsidR="00B24E4B" w:rsidRPr="007F08A3">
        <w:rPr>
          <w:lang w:val="en-US"/>
        </w:rPr>
        <w:t>Scheme 6</w:t>
      </w:r>
      <w:r w:rsidR="004F32D2" w:rsidRPr="007F08A3">
        <w:rPr>
          <w:lang w:val="en-US"/>
        </w:rPr>
        <w:fldChar w:fldCharType="end"/>
      </w:r>
      <w:r w:rsidR="004F32D2" w:rsidRPr="007F08A3">
        <w:rPr>
          <w:lang w:val="en-US"/>
        </w:rPr>
        <w:t>B)</w:t>
      </w:r>
      <w:r w:rsidRPr="007F08A3">
        <w:rPr>
          <w:lang w:val="en-US"/>
        </w:rPr>
        <w:t>.</w:t>
      </w:r>
      <w:r w:rsidRPr="007F08A3">
        <w:rPr>
          <w:lang w:val="en-US"/>
        </w:rPr>
        <w:fldChar w:fldCharType="begin"/>
      </w:r>
      <w:r w:rsidR="00A021C9">
        <w:rPr>
          <w:lang w:val="en-US"/>
        </w:rPr>
        <w:instrText xml:space="preserve"> ADDIN EN.CITE &lt;EndNote&gt;&lt;Cite&gt;&lt;Author&gt;Gowda&lt;/Author&gt;&lt;Year&gt;2016&lt;/Year&gt;&lt;RecNum&gt;25&lt;/RecNum&gt;&lt;DisplayText&gt;&lt;style face="superscript"&gt;55&lt;/style&gt;&lt;/DisplayText&gt;&lt;record&gt;&lt;rec-number&gt;25&lt;/rec-number&gt;&lt;foreign-keys&gt;&lt;key app="EN" db-id="90dvpvt0mwftdmex95tpa5xizrwawx9vp0ef" timestamp="1531928767"&gt;25&lt;/key&gt;&lt;/foreign-keys&gt;&lt;ref-type name="Journal Article"&gt;17&lt;/ref-type&gt;&lt;contributors&gt;&lt;authors&gt;&lt;author&gt;Ravikumar Gowda &lt;/author&gt;&lt;author&gt;Eugene Chen &lt;/author&gt;&lt;/authors&gt;&lt;/contributors&gt;&lt;titles&gt;&lt;title&gt;Recyclable Earth-Abundant Metal Nanoparticle Catalysts for Selective Transfer Hydrogenation of Levulinic Acid to Produce γ-Valerolactone&lt;/title&gt;&lt;secondary-title&gt;ChemSusChem&lt;/secondary-title&gt;&lt;/titles&gt;&lt;periodical&gt;&lt;full-title&gt;ChemSusChem&lt;/full-title&gt;&lt;/periodical&gt;&lt;pages&gt;181-185&lt;/pages&gt;&lt;volume&gt;9&lt;/volume&gt;&lt;number&gt;2&lt;/number&gt;&lt;dates&gt;&lt;year&gt;2016&lt;/year&gt;&lt;/dates&gt;&lt;urls&gt;&lt;related-urls&gt;&lt;url&gt;https://onlinelibrary.wiley.com/doi/abs/10.1002/cssc.201501402&lt;/url&gt;&lt;/related-urls&gt;&lt;/urls&gt;&lt;electronic-resource-num&gt;doi:10.1002/cssc.201501402&lt;/electronic-resource-num&gt;&lt;/record&gt;&lt;/Cite&gt;&lt;/EndNote&gt;</w:instrText>
      </w:r>
      <w:r w:rsidRPr="007F08A3">
        <w:rPr>
          <w:lang w:val="en-US"/>
        </w:rPr>
        <w:fldChar w:fldCharType="separate"/>
      </w:r>
      <w:r w:rsidR="00A021C9" w:rsidRPr="00A021C9">
        <w:rPr>
          <w:noProof/>
          <w:vertAlign w:val="superscript"/>
          <w:lang w:val="en-US"/>
        </w:rPr>
        <w:t>55</w:t>
      </w:r>
      <w:r w:rsidRPr="007F08A3">
        <w:rPr>
          <w:lang w:val="en-US"/>
        </w:rPr>
        <w:fldChar w:fldCharType="end"/>
      </w:r>
      <w:r w:rsidRPr="007F08A3">
        <w:rPr>
          <w:lang w:val="en-US"/>
        </w:rPr>
        <w:t xml:space="preserve"> While under conventional heating </w:t>
      </w:r>
      <w:r w:rsidR="008B236A" w:rsidRPr="007F08A3">
        <w:rPr>
          <w:lang w:val="en-US"/>
        </w:rPr>
        <w:t>HCO</w:t>
      </w:r>
      <w:r w:rsidR="008B236A" w:rsidRPr="007F08A3">
        <w:rPr>
          <w:vertAlign w:val="subscript"/>
          <w:lang w:val="en-US"/>
        </w:rPr>
        <w:t>2</w:t>
      </w:r>
      <w:r w:rsidR="008B236A" w:rsidRPr="007F08A3">
        <w:rPr>
          <w:lang w:val="en-US"/>
        </w:rPr>
        <w:t>H</w:t>
      </w:r>
      <w:r w:rsidRPr="007F08A3">
        <w:rPr>
          <w:lang w:val="en-US"/>
        </w:rPr>
        <w:t>/</w:t>
      </w:r>
      <w:r w:rsidR="007C3C2A" w:rsidRPr="007F08A3">
        <w:rPr>
          <w:lang w:val="en-US"/>
        </w:rPr>
        <w:t>NEt</w:t>
      </w:r>
      <w:r w:rsidR="007C3C2A" w:rsidRPr="007F08A3">
        <w:rPr>
          <w:vertAlign w:val="subscript"/>
          <w:lang w:val="en-US"/>
        </w:rPr>
        <w:t>3</w:t>
      </w:r>
      <w:r w:rsidRPr="007F08A3">
        <w:rPr>
          <w:lang w:val="en-US"/>
        </w:rPr>
        <w:t xml:space="preserve"> redu</w:t>
      </w:r>
      <w:r w:rsidR="00C965CE" w:rsidRPr="007F08A3">
        <w:rPr>
          <w:lang w:val="en-US"/>
        </w:rPr>
        <w:t xml:space="preserve">ctant was </w:t>
      </w:r>
      <w:r w:rsidR="00C116FB" w:rsidRPr="007F08A3">
        <w:rPr>
          <w:lang w:val="en-US"/>
        </w:rPr>
        <w:t>required</w:t>
      </w:r>
      <w:r w:rsidR="00C965CE" w:rsidRPr="007F08A3">
        <w:rPr>
          <w:lang w:val="en-US"/>
        </w:rPr>
        <w:t xml:space="preserve">, EtOH under microwave </w:t>
      </w:r>
      <w:r w:rsidRPr="007F08A3">
        <w:rPr>
          <w:lang w:val="en-US"/>
        </w:rPr>
        <w:t>served as both solvent and reductant in the reaction</w:t>
      </w:r>
      <w:r w:rsidR="00522FF1" w:rsidRPr="007F08A3">
        <w:rPr>
          <w:lang w:val="en-US"/>
        </w:rPr>
        <w:t xml:space="preserve"> with a drastic reaction time decrease (</w:t>
      </w:r>
      <w:r w:rsidR="008172B6" w:rsidRPr="007F08A3">
        <w:rPr>
          <w:lang w:val="en-US"/>
        </w:rPr>
        <w:t>from 48 h to 20 min</w:t>
      </w:r>
      <w:r w:rsidR="00522FF1" w:rsidRPr="007F08A3">
        <w:rPr>
          <w:lang w:val="en-US"/>
        </w:rPr>
        <w:t>)</w:t>
      </w:r>
      <w:r w:rsidRPr="007F08A3">
        <w:rPr>
          <w:lang w:val="en-US"/>
        </w:rPr>
        <w:t xml:space="preserve">. </w:t>
      </w:r>
    </w:p>
    <w:p w14:paraId="780DCF96" w14:textId="103FE185" w:rsidR="00DB1158" w:rsidRPr="007F08A3" w:rsidRDefault="00F762A9" w:rsidP="004D6318">
      <w:pPr>
        <w:pStyle w:val="Lgende"/>
        <w:rPr>
          <w:rFonts w:cs="Times New Roman"/>
          <w:lang w:val="en-US"/>
        </w:rPr>
      </w:pPr>
      <w:r w:rsidRPr="007F08A3">
        <w:rPr>
          <w:rFonts w:cs="Times New Roman"/>
          <w:lang w:val="en-US"/>
        </w:rPr>
        <w:object w:dxaOrig="7370" w:dyaOrig="3681" w14:anchorId="13F936EB">
          <v:shape id="_x0000_i1029" type="#_x0000_t75" style="width:368pt;height:181pt" o:ole="">
            <v:imagedata r:id="rId18" o:title=""/>
          </v:shape>
          <o:OLEObject Type="Embed" ProgID="ChemDraw.Document.6.0" ShapeID="_x0000_i1029" DrawAspect="Content" ObjectID="_1617701602" r:id="rId19"/>
        </w:object>
      </w:r>
    </w:p>
    <w:p w14:paraId="44E1963E" w14:textId="4E4FD8A8" w:rsidR="00DB1158" w:rsidRPr="007F08A3" w:rsidRDefault="00DB1158" w:rsidP="004D6318">
      <w:pPr>
        <w:pStyle w:val="Lgende"/>
        <w:rPr>
          <w:rFonts w:cs="Times New Roman"/>
          <w:lang w:val="en-US"/>
        </w:rPr>
      </w:pPr>
      <w:bookmarkStart w:id="33" w:name="_Ref519698060"/>
      <w:bookmarkStart w:id="34" w:name="_Toc534628585"/>
      <w:bookmarkStart w:id="35" w:name="_Toc535229696"/>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6</w:t>
      </w:r>
      <w:r w:rsidRPr="007F08A3">
        <w:rPr>
          <w:rFonts w:cs="Times New Roman"/>
          <w:lang w:val="en-US"/>
        </w:rPr>
        <w:fldChar w:fldCharType="end"/>
      </w:r>
      <w:bookmarkEnd w:id="33"/>
      <w:r w:rsidRPr="007F08A3">
        <w:rPr>
          <w:rFonts w:cs="Times New Roman"/>
          <w:lang w:val="en-US"/>
        </w:rPr>
        <w:t xml:space="preserve">. </w:t>
      </w:r>
      <w:bookmarkEnd w:id="34"/>
      <w:bookmarkEnd w:id="35"/>
      <w:r w:rsidR="009B140C" w:rsidRPr="007F08A3">
        <w:rPr>
          <w:rFonts w:cs="Times New Roman"/>
          <w:lang w:val="en-US"/>
        </w:rPr>
        <w:t>Microwave heating for catalytic carbonyl transfer hydrogenation.</w:t>
      </w:r>
    </w:p>
    <w:p w14:paraId="45FE9F98" w14:textId="77777777" w:rsidR="00DB1158" w:rsidRPr="007F08A3" w:rsidRDefault="00DB1158" w:rsidP="00364655">
      <w:pPr>
        <w:pStyle w:val="Titre2"/>
        <w:numPr>
          <w:ilvl w:val="0"/>
          <w:numId w:val="0"/>
        </w:numPr>
        <w:ind w:left="576"/>
      </w:pPr>
      <w:bookmarkStart w:id="36" w:name="_Ref524611631"/>
      <w:bookmarkStart w:id="37" w:name="_Toc534291691"/>
      <w:bookmarkStart w:id="38" w:name="_Toc535231095"/>
      <w:r w:rsidRPr="007F08A3">
        <w:lastRenderedPageBreak/>
        <w:t>Mechanochemistry</w:t>
      </w:r>
      <w:bookmarkEnd w:id="36"/>
      <w:bookmarkEnd w:id="37"/>
      <w:bookmarkEnd w:id="38"/>
    </w:p>
    <w:p w14:paraId="543D7464" w14:textId="3ACFB2B4" w:rsidR="00DB1158" w:rsidRPr="007F08A3" w:rsidRDefault="00DB1158" w:rsidP="00FF6B23">
      <w:pPr>
        <w:ind w:firstLine="720"/>
        <w:rPr>
          <w:lang w:val="en-US"/>
        </w:rPr>
      </w:pPr>
      <w:r w:rsidRPr="007F08A3">
        <w:rPr>
          <w:lang w:val="en-US"/>
        </w:rPr>
        <w:t>20 million tons of organic solvents are produced every year, and make up to 85% in mass of waste emission for the synthesis of active pharmaceutical ingredients.</w:t>
      </w:r>
      <w:r w:rsidRPr="007F08A3">
        <w:rPr>
          <w:lang w:val="en-US"/>
        </w:rPr>
        <w:fldChar w:fldCharType="begin"/>
      </w:r>
      <w:r w:rsidR="00A021C9">
        <w:rPr>
          <w:lang w:val="en-US"/>
        </w:rPr>
        <w:instrText xml:space="preserve"> ADDIN EN.CITE &lt;EndNote&gt;&lt;Cite&gt;&lt;Author&gt;Clark&lt;/Author&gt;&lt;Year&gt;2015&lt;/Year&gt;&lt;RecNum&gt;113&lt;/RecNum&gt;&lt;DisplayText&gt;&lt;style face="superscript"&gt;56&lt;/style&gt;&lt;/DisplayText&gt;&lt;record&gt;&lt;rec-number&gt;113&lt;/rec-number&gt;&lt;foreign-keys&gt;&lt;key app="EN" db-id="90dvpvt0mwftdmex95tpa5xizrwawx9vp0ef" timestamp="1536273859"&gt;113&lt;/key&gt;&lt;/foreign-keys&gt;&lt;ref-type name="Journal Article"&gt;17&lt;/ref-type&gt;&lt;contributors&gt;&lt;authors&gt;&lt;author&gt;Clark, James&lt;/author&gt;&lt;author&gt;Farmer, Thomas&lt;/author&gt;&lt;author&gt;Hunt, Andrew&lt;/author&gt;&lt;author&gt;Sherwood, James&lt;/author&gt;&lt;/authors&gt;&lt;/contributors&gt;&lt;titles&gt;&lt;title&gt;Opportunities for Bio-Based Solvents Created as Petrochemical and Fuel Products Transition towards Renewable Resources&lt;/title&gt;&lt;secondary-title&gt;International Journal of Molecular Sciences&lt;/secondary-title&gt;&lt;/titles&gt;&lt;periodical&gt;&lt;full-title&gt;International Journal of Molecular Sciences&lt;/full-title&gt;&lt;abbr-1&gt;Int. J. Mol. Sci.&lt;/abbr-1&gt;&lt;/periodical&gt;&lt;pages&gt;17101&lt;/pages&gt;&lt;volume&gt;16&lt;/volume&gt;&lt;number&gt;8&lt;/number&gt;&lt;dates&gt;&lt;year&gt;2015&lt;/year&gt;&lt;/dates&gt;&lt;isbn&gt;1422-0067&lt;/isbn&gt;&lt;accession-num&gt;doi:10.3390/ijms160817101&lt;/accession-num&gt;&lt;urls&gt;&lt;related-urls&gt;&lt;url&gt;http://www.mdpi.com/1422-0067/16/8/17101&lt;/url&gt;&lt;/related-urls&gt;&lt;/urls&gt;&lt;/record&gt;&lt;/Cite&gt;&lt;/EndNote&gt;</w:instrText>
      </w:r>
      <w:r w:rsidRPr="007F08A3">
        <w:rPr>
          <w:lang w:val="en-US"/>
        </w:rPr>
        <w:fldChar w:fldCharType="separate"/>
      </w:r>
      <w:r w:rsidR="00A021C9" w:rsidRPr="00A021C9">
        <w:rPr>
          <w:noProof/>
          <w:vertAlign w:val="superscript"/>
          <w:lang w:val="en-US"/>
        </w:rPr>
        <w:t>56</w:t>
      </w:r>
      <w:r w:rsidRPr="007F08A3">
        <w:rPr>
          <w:lang w:val="en-US"/>
        </w:rPr>
        <w:fldChar w:fldCharType="end"/>
      </w:r>
      <w:r w:rsidRPr="007F08A3">
        <w:rPr>
          <w:lang w:val="en-US"/>
        </w:rPr>
        <w:t xml:space="preserve"> These large quantities are required not only to ensure the homogenization of a chemical mixture, but also to perform extraction, purification and cleaning purposes.</w:t>
      </w:r>
      <w:r w:rsidRPr="007F08A3">
        <w:rPr>
          <w:lang w:val="en-US"/>
        </w:rPr>
        <w:fldChar w:fldCharType="begin"/>
      </w:r>
      <w:r w:rsidR="00A021C9">
        <w:rPr>
          <w:lang w:val="en-US"/>
        </w:rPr>
        <w:instrText xml:space="preserve"> ADDIN EN.CITE &lt;EndNote&gt;&lt;Cite&gt;&lt;Author&gt;Clarke&lt;/Author&gt;&lt;Year&gt;2018&lt;/Year&gt;&lt;RecNum&gt;112&lt;/RecNum&gt;&lt;DisplayText&gt;&lt;style face="superscript"&gt;57&lt;/style&gt;&lt;/DisplayText&gt;&lt;record&gt;&lt;rec-number&gt;112&lt;/rec-number&gt;&lt;foreign-keys&gt;&lt;key app="EN" db-id="90dvpvt0mwftdmex95tpa5xizrwawx9vp0ef" timestamp="1536272999"&gt;112&lt;/key&gt;&lt;/foreign-keys&gt;&lt;ref-type name="Journal Article"&gt;17&lt;/ref-type&gt;&lt;contributors&gt;&lt;authors&gt;&lt;author&gt;Clarke, Coby J.&lt;/author&gt;&lt;author&gt;Tu, Wei-Chien&lt;/author&gt;&lt;author&gt;Levers, Oliver&lt;/author&gt;&lt;author&gt;Bröhl, Andreas&lt;/author&gt;&lt;author&gt;Hallett, Jason P.&lt;/author&gt;&lt;/authors&gt;&lt;/contributors&gt;&lt;titles&gt;&lt;title&gt;Green and Sustainable Solvents in Chemical Processes&lt;/title&gt;&lt;secondary-title&gt;Chemical Reviews&lt;/secondary-title&gt;&lt;/titles&gt;&lt;periodical&gt;&lt;full-title&gt;Chemical Reviews&lt;/full-title&gt;&lt;abbr-1&gt;Chem. Rev.&lt;/abbr-1&gt;&lt;/periodical&gt;&lt;pages&gt;747-800&lt;/pages&gt;&lt;volume&gt;118&lt;/volume&gt;&lt;number&gt;2&lt;/number&gt;&lt;dates&gt;&lt;year&gt;2018&lt;/year&gt;&lt;pub-dates&gt;&lt;date&gt;2018/01/24&lt;/date&gt;&lt;/pub-dates&gt;&lt;/dates&gt;&lt;publisher&gt;American Chemical Society&lt;/publisher&gt;&lt;isbn&gt;0009-2665&lt;/isbn&gt;&lt;urls&gt;&lt;related-urls&gt;&lt;url&gt;https://doi.org/10.1021/acs.chemrev.7b00571&lt;/url&gt;&lt;/related-urls&gt;&lt;/urls&gt;&lt;electronic-resource-num&gt;10.1021/acs.chemrev.7b00571&lt;/electronic-resource-num&gt;&lt;/record&gt;&lt;/Cite&gt;&lt;/EndNote&gt;</w:instrText>
      </w:r>
      <w:r w:rsidRPr="007F08A3">
        <w:rPr>
          <w:lang w:val="en-US"/>
        </w:rPr>
        <w:fldChar w:fldCharType="separate"/>
      </w:r>
      <w:r w:rsidR="00A021C9" w:rsidRPr="00A021C9">
        <w:rPr>
          <w:noProof/>
          <w:vertAlign w:val="superscript"/>
          <w:lang w:val="en-US"/>
        </w:rPr>
        <w:t>57</w:t>
      </w:r>
      <w:r w:rsidRPr="007F08A3">
        <w:rPr>
          <w:lang w:val="en-US"/>
        </w:rPr>
        <w:fldChar w:fldCharType="end"/>
      </w:r>
      <w:r w:rsidRPr="007F08A3">
        <w:rPr>
          <w:lang w:val="en-US"/>
        </w:rPr>
        <w:t xml:space="preserve"> A mechanochemical reaction is defined by the IUPAC as ‘a chemical reaction that is induced by the direct absorption of mechanical energy”</w:t>
      </w:r>
      <w:r w:rsidR="00EB1749" w:rsidRPr="007F08A3">
        <w:rPr>
          <w:lang w:val="en-US"/>
        </w:rPr>
        <w:t>,</w:t>
      </w:r>
      <w:r w:rsidRPr="007F08A3">
        <w:rPr>
          <w:lang w:val="en-US"/>
        </w:rPr>
        <w:t xml:space="preserve"> </w:t>
      </w:r>
      <w:r w:rsidR="00EB1749" w:rsidRPr="007F08A3">
        <w:rPr>
          <w:lang w:val="en-US"/>
        </w:rPr>
        <w:t>through</w:t>
      </w:r>
      <w:r w:rsidRPr="007F08A3">
        <w:rPr>
          <w:lang w:val="en-US"/>
        </w:rPr>
        <w:t xml:space="preserve"> impact and/or shearing</w:t>
      </w:r>
      <w:r w:rsidR="00EB1749" w:rsidRPr="007F08A3">
        <w:rPr>
          <w:lang w:val="en-US"/>
        </w:rPr>
        <w:t xml:space="preserve"> </w:t>
      </w:r>
      <w:r w:rsidR="008E2C41" w:rsidRPr="007F08A3">
        <w:rPr>
          <w:lang w:val="en-US"/>
        </w:rPr>
        <w:t>with a milling apparatus</w:t>
      </w:r>
      <w:r w:rsidRPr="007F08A3">
        <w:rPr>
          <w:lang w:val="en-US"/>
        </w:rPr>
        <w:t>.</w:t>
      </w:r>
      <w:r w:rsidRPr="007F08A3">
        <w:rPr>
          <w:lang w:val="en-US"/>
        </w:rPr>
        <w:fldChar w:fldCharType="begin"/>
      </w:r>
      <w:r w:rsidR="00A021C9">
        <w:rPr>
          <w:lang w:val="en-US"/>
        </w:rPr>
        <w:instrText xml:space="preserve"> ADDIN EN.CITE &lt;EndNote&gt;&lt;Cite&gt;&lt;Author&gt;Do&lt;/Author&gt;&lt;Year&gt;2017&lt;/Year&gt;&lt;RecNum&gt;119&lt;/RecNum&gt;&lt;DisplayText&gt;&lt;style face="superscript"&gt;58&lt;/style&gt;&lt;/DisplayText&gt;&lt;record&gt;&lt;rec-number&gt;119&lt;/rec-number&gt;&lt;foreign-keys&gt;&lt;key app="EN" db-id="90dvpvt0mwftdmex95tpa5xizrwawx9vp0ef" timestamp="1536862229"&gt;119&lt;/key&gt;&lt;/foreign-keys&gt;&lt;ref-type name="Journal Article"&gt;17&lt;/ref-type&gt;&lt;contributors&gt;&lt;authors&gt;&lt;author&gt;Do, Jean-Louis&lt;/author&gt;&lt;author&gt;Friščić, Tomislav&lt;/author&gt;&lt;/authors&gt;&lt;/contributors&gt;&lt;titles&gt;&lt;title&gt;Mechanochemistry: A Force of Synthesis&lt;/title&gt;&lt;secondary-title&gt;ACS Central Science&lt;/secondary-title&gt;&lt;/titles&gt;&lt;periodical&gt;&lt;full-title&gt;ACS Central Science&lt;/full-title&gt;&lt;abbr-1&gt;ACS Cent. Sci.&lt;/abbr-1&gt;&lt;/periodical&gt;&lt;pages&gt;13-19&lt;/pages&gt;&lt;volume&gt;3&lt;/volume&gt;&lt;number&gt;1&lt;/number&gt;&lt;dates&gt;&lt;year&gt;2017&lt;/year&gt;&lt;pub-dates&gt;&lt;date&gt;2017/01/25&lt;/date&gt;&lt;/pub-dates&gt;&lt;/dates&gt;&lt;publisher&gt;American Chemical Society&lt;/publisher&gt;&lt;isbn&gt;2374-7943&lt;/isbn&gt;&lt;urls&gt;&lt;related-urls&gt;&lt;url&gt;https://doi.org/10.1021/acscentsci.6b00277&lt;/url&gt;&lt;/related-urls&gt;&lt;/urls&gt;&lt;electronic-resource-num&gt;10.1021/acscentsci.6b00277&lt;/electronic-resource-num&gt;&lt;/record&gt;&lt;/Cite&gt;&lt;/EndNote&gt;</w:instrText>
      </w:r>
      <w:r w:rsidRPr="007F08A3">
        <w:rPr>
          <w:lang w:val="en-US"/>
        </w:rPr>
        <w:fldChar w:fldCharType="separate"/>
      </w:r>
      <w:r w:rsidR="00A021C9" w:rsidRPr="00A021C9">
        <w:rPr>
          <w:noProof/>
          <w:vertAlign w:val="superscript"/>
          <w:lang w:val="en-US"/>
        </w:rPr>
        <w:t>58</w:t>
      </w:r>
      <w:r w:rsidRPr="007F08A3">
        <w:rPr>
          <w:lang w:val="en-US"/>
        </w:rPr>
        <w:fldChar w:fldCharType="end"/>
      </w:r>
      <w:r w:rsidRPr="007F08A3">
        <w:rPr>
          <w:lang w:val="en-US"/>
        </w:rPr>
        <w:t xml:space="preserve"> Furthermore, the absence of solvent can favor an acceleration of reaction rate through high concentration, and offers an opportunity to solve substrate solubility issues.</w:t>
      </w:r>
    </w:p>
    <w:p w14:paraId="3BB099A5" w14:textId="72A9130D" w:rsidR="00185627" w:rsidRPr="007F08A3" w:rsidRDefault="00DB1158" w:rsidP="00906549">
      <w:pPr>
        <w:rPr>
          <w:lang w:val="en-US"/>
        </w:rPr>
      </w:pPr>
      <w:r w:rsidRPr="007F08A3">
        <w:rPr>
          <w:lang w:val="en-US"/>
        </w:rPr>
        <w:t>In fact, mechanochemical reactions are the oldest and simplest techniques used in history</w:t>
      </w:r>
      <w:r w:rsidR="005C5545" w:rsidRPr="007F08A3">
        <w:rPr>
          <w:lang w:val="en-US"/>
        </w:rPr>
        <w:t xml:space="preserve">, as </w:t>
      </w:r>
      <w:r w:rsidR="005C5545" w:rsidRPr="00874B09">
        <w:rPr>
          <w:highlight w:val="yellow"/>
          <w:lang w:val="en-US"/>
        </w:rPr>
        <w:t>mortars and pestle</w:t>
      </w:r>
      <w:r w:rsidR="007F08A3" w:rsidRPr="00874B09">
        <w:rPr>
          <w:highlight w:val="yellow"/>
          <w:lang w:val="en-US"/>
        </w:rPr>
        <w:t>s</w:t>
      </w:r>
      <w:r w:rsidR="005C5545" w:rsidRPr="007F08A3">
        <w:rPr>
          <w:lang w:val="en-US"/>
        </w:rPr>
        <w:t xml:space="preserve"> have been well documented throughout </w:t>
      </w:r>
      <w:r w:rsidR="00055FEA" w:rsidRPr="007F08A3">
        <w:rPr>
          <w:lang w:val="en-US"/>
        </w:rPr>
        <w:t>the history of food and medicine preparation</w:t>
      </w:r>
      <w:r w:rsidRPr="007F08A3">
        <w:rPr>
          <w:lang w:val="en-US"/>
        </w:rPr>
        <w:t>.</w:t>
      </w:r>
      <w:r w:rsidR="00B97CC3" w:rsidRPr="007F08A3">
        <w:rPr>
          <w:lang w:val="en-US"/>
        </w:rPr>
        <w:t xml:space="preserve"> </w:t>
      </w:r>
      <w:r w:rsidR="00A23A23" w:rsidRPr="007F08A3">
        <w:rPr>
          <w:lang w:val="en-US"/>
        </w:rPr>
        <w:t>NaBH</w:t>
      </w:r>
      <w:r w:rsidR="00A23A23" w:rsidRPr="007F08A3">
        <w:rPr>
          <w:vertAlign w:val="subscript"/>
          <w:lang w:val="en-US"/>
        </w:rPr>
        <w:t>4</w:t>
      </w:r>
      <w:r w:rsidR="00A23A23" w:rsidRPr="007F08A3">
        <w:rPr>
          <w:lang w:val="en-US"/>
        </w:rPr>
        <w:t xml:space="preserve">-induced carbonyl reduction has been readily transposed </w:t>
      </w:r>
      <w:r w:rsidR="00BA3B4B" w:rsidRPr="007F08A3">
        <w:rPr>
          <w:lang w:val="en-US"/>
        </w:rPr>
        <w:t xml:space="preserve">to </w:t>
      </w:r>
      <w:r w:rsidR="00B14BF2" w:rsidRPr="007F08A3">
        <w:rPr>
          <w:lang w:val="en-US"/>
        </w:rPr>
        <w:t xml:space="preserve">mechanochemistry, starting with an early report by Toda </w:t>
      </w:r>
      <w:r w:rsidR="00B14BF2" w:rsidRPr="007F08A3">
        <w:rPr>
          <w:i/>
          <w:lang w:val="en-US"/>
        </w:rPr>
        <w:t>et</w:t>
      </w:r>
      <w:r w:rsidR="00B14BF2" w:rsidRPr="007F08A3">
        <w:rPr>
          <w:lang w:val="en-US"/>
        </w:rPr>
        <w:t xml:space="preserve"> </w:t>
      </w:r>
      <w:r w:rsidR="00B14BF2" w:rsidRPr="007F08A3">
        <w:rPr>
          <w:i/>
          <w:lang w:val="en-US"/>
        </w:rPr>
        <w:t>al</w:t>
      </w:r>
      <w:r w:rsidR="0074192D" w:rsidRPr="007F08A3">
        <w:rPr>
          <w:i/>
          <w:lang w:val="en-US"/>
        </w:rPr>
        <w:t>.</w:t>
      </w:r>
      <w:r w:rsidR="0074192D" w:rsidRPr="007F08A3">
        <w:rPr>
          <w:lang w:val="en-US"/>
        </w:rPr>
        <w:t xml:space="preserve"> using manual grinding</w:t>
      </w:r>
      <w:r w:rsidR="00B97CC3" w:rsidRPr="007F08A3">
        <w:rPr>
          <w:lang w:val="en-US"/>
        </w:rPr>
        <w:t xml:space="preserve"> and improved by Cho </w:t>
      </w:r>
      <w:r w:rsidR="00994168" w:rsidRPr="007F08A3">
        <w:rPr>
          <w:i/>
          <w:lang w:val="en-US"/>
        </w:rPr>
        <w:t>et al.</w:t>
      </w:r>
      <w:r w:rsidR="00B97CC3" w:rsidRPr="007F08A3">
        <w:rPr>
          <w:lang w:val="en-US"/>
        </w:rPr>
        <w:t xml:space="preserve"> with the addition</w:t>
      </w:r>
      <w:r w:rsidR="00653663" w:rsidRPr="007F08A3">
        <w:rPr>
          <w:lang w:val="en-US"/>
        </w:rPr>
        <w:t xml:space="preserve"> of acids (</w:t>
      </w:r>
      <w:r w:rsidR="00533B1F" w:rsidRPr="007F08A3">
        <w:rPr>
          <w:lang w:val="en-US"/>
        </w:rPr>
        <w:t xml:space="preserve">benzoic acid, </w:t>
      </w:r>
      <w:r w:rsidR="00533B1F" w:rsidRPr="007F08A3">
        <w:rPr>
          <w:i/>
          <w:lang w:val="en-US"/>
        </w:rPr>
        <w:t>p</w:t>
      </w:r>
      <w:r w:rsidR="00533B1F" w:rsidRPr="007F08A3">
        <w:rPr>
          <w:lang w:val="en-US"/>
        </w:rPr>
        <w:t>-toluene sulfonic acid or H</w:t>
      </w:r>
      <w:r w:rsidR="00533B1F" w:rsidRPr="007F08A3">
        <w:rPr>
          <w:vertAlign w:val="subscript"/>
          <w:lang w:val="en-US"/>
        </w:rPr>
        <w:t>3</w:t>
      </w:r>
      <w:r w:rsidR="00533B1F" w:rsidRPr="007F08A3">
        <w:rPr>
          <w:lang w:val="en-US"/>
        </w:rPr>
        <w:t>BO</w:t>
      </w:r>
      <w:r w:rsidR="00533B1F" w:rsidRPr="007F08A3">
        <w:rPr>
          <w:vertAlign w:val="subscript"/>
          <w:lang w:val="en-US"/>
        </w:rPr>
        <w:t>3</w:t>
      </w:r>
      <w:r w:rsidR="00533B1F" w:rsidRPr="007F08A3">
        <w:rPr>
          <w:lang w:val="en-US"/>
        </w:rPr>
        <w:t>)</w:t>
      </w:r>
      <w:r w:rsidR="00B14BF2" w:rsidRPr="007F08A3">
        <w:rPr>
          <w:lang w:val="en-US"/>
        </w:rPr>
        <w:t>.</w:t>
      </w:r>
      <w:r w:rsidR="0074192D" w:rsidRPr="007F08A3">
        <w:rPr>
          <w:lang w:val="en-US"/>
        </w:rPr>
        <w:fldChar w:fldCharType="begin"/>
      </w:r>
      <w:r w:rsidR="00A021C9">
        <w:rPr>
          <w:lang w:val="en-US"/>
        </w:rPr>
        <w:instrText xml:space="preserve"> ADDIN EN.CITE &lt;EndNote&gt;&lt;Cite&gt;&lt;Author&gt;Fumio&lt;/Author&gt;&lt;Year&gt;1989&lt;/Year&gt;&lt;RecNum&gt;67&lt;/RecNum&gt;&lt;DisplayText&gt;&lt;style face="superscript"&gt;59&lt;/style&gt;&lt;/DisplayText&gt;&lt;record&gt;&lt;rec-number&gt;67&lt;/rec-number&gt;&lt;foreign-keys&gt;&lt;key app="EN" db-id="90dvpvt0mwftdmex95tpa5xizrwawx9vp0ef" timestamp="1532446381"&gt;67&lt;/key&gt;&lt;/foreign-keys&gt;&lt;ref-type name="Journal Article"&gt;17&lt;/ref-type&gt;&lt;contributors&gt;&lt;authors&gt;&lt;author&gt;Toda Fumio&lt;/author&gt;&lt;author&gt;Kiyoshige Koji&lt;/author&gt;&lt;author&gt;Yagi Minoru&lt;/author&gt;&lt;/authors&gt;&lt;/contributors&gt;&lt;titles&gt;&lt;title&gt;NaBH4 Reduction of Ketones in the Solid State&lt;/title&gt;&lt;secondary-title&gt;Angewandte Chemie International Edition&lt;/secondary-title&gt;&lt;/titles&gt;&lt;periodical&gt;&lt;full-title&gt;Angewandte Chemie International Edition&lt;/full-title&gt;&lt;abbr-1&gt;Angew. Chem. Int. Ed.&lt;/abbr-1&gt;&lt;/periodical&gt;&lt;pages&gt;320-321&lt;/pages&gt;&lt;volume&gt;28&lt;/volume&gt;&lt;number&gt;3&lt;/number&gt;&lt;dates&gt;&lt;year&gt;1989&lt;/year&gt;&lt;/dates&gt;&lt;urls&gt;&lt;related-urls&gt;&lt;url&gt;https://onlinelibrary.wiley.com/doi/abs/10.1002/anie.198903201&lt;/url&gt;&lt;/related-urls&gt;&lt;/urls&gt;&lt;electronic-resource-num&gt;doi:10.1002/anie.198903201&lt;/electronic-resource-num&gt;&lt;/record&gt;&lt;/Cite&gt;&lt;/EndNote&gt;</w:instrText>
      </w:r>
      <w:r w:rsidR="0074192D" w:rsidRPr="007F08A3">
        <w:rPr>
          <w:lang w:val="en-US"/>
        </w:rPr>
        <w:fldChar w:fldCharType="separate"/>
      </w:r>
      <w:r w:rsidR="00A021C9" w:rsidRPr="00A021C9">
        <w:rPr>
          <w:noProof/>
          <w:vertAlign w:val="superscript"/>
          <w:lang w:val="en-US"/>
        </w:rPr>
        <w:t>59</w:t>
      </w:r>
      <w:r w:rsidR="0074192D" w:rsidRPr="007F08A3">
        <w:rPr>
          <w:lang w:val="en-US"/>
        </w:rPr>
        <w:fldChar w:fldCharType="end"/>
      </w:r>
      <w:r w:rsidR="00081722" w:rsidRPr="007F08A3">
        <w:rPr>
          <w:vertAlign w:val="superscript"/>
          <w:lang w:val="en-US"/>
        </w:rPr>
        <w:t>-</w:t>
      </w:r>
      <w:r w:rsidR="003A693D" w:rsidRPr="007F08A3">
        <w:rPr>
          <w:lang w:val="en-US"/>
        </w:rPr>
        <w:fldChar w:fldCharType="begin"/>
      </w:r>
      <w:r w:rsidR="00A021C9">
        <w:rPr>
          <w:lang w:val="en-US"/>
        </w:rPr>
        <w:instrText xml:space="preserve"> ADDIN EN.CITE &lt;EndNote&gt;&lt;Cite&gt;&lt;Author&gt;Cho&lt;/Author&gt;&lt;Year&gt;2006&lt;/Year&gt;&lt;RecNum&gt;31&lt;/RecNum&gt;&lt;DisplayText&gt;&lt;style face="superscript"&gt;60&lt;/style&gt;&lt;/DisplayText&gt;&lt;record&gt;&lt;rec-number&gt;31&lt;/rec-number&gt;&lt;foreign-keys&gt;&lt;key app="EN" db-id="90dvpvt0mwftdmex95tpa5xizrwawx9vp0ef" timestamp="1532031894"&gt;31&lt;/key&gt;&lt;/foreign-keys&gt;&lt;ref-type name="Journal Article"&gt;17&lt;/ref-type&gt;&lt;contributors&gt;&lt;authors&gt;&lt;author&gt;Cho, Byung Tae&lt;/author&gt;&lt;author&gt;Kang, Sang Kyu&lt;/author&gt;&lt;author&gt;Kim, Min Sung&lt;/author&gt;&lt;author&gt;Ryu, Soo Ryeon&lt;/author&gt;&lt;author&gt;An, Duk Keun&lt;/author&gt;&lt;/authors&gt;&lt;/contributors&gt;&lt;titles&gt;&lt;title&gt;Solvent-free reduction of aldehydes and ketones using solid acid-activated sodium borohydride&lt;/title&gt;&lt;secondary-title&gt;Tetrahedron&lt;/secondary-title&gt;&lt;/titles&gt;&lt;periodical&gt;&lt;full-title&gt;Tetrahedron&lt;/full-title&gt;&lt;/periodical&gt;&lt;pages&gt;8164-8168&lt;/pages&gt;&lt;volume&gt;62&lt;/volume&gt;&lt;number&gt;34&lt;/number&gt;&lt;keywords&gt;&lt;keyword&gt;Solvent-free reaction&lt;/keyword&gt;&lt;keyword&gt;Aldehyde and ketone reduction&lt;/keyword&gt;&lt;keyword&gt;Sodium borohydride&lt;/keyword&gt;&lt;/keywords&gt;&lt;dates&gt;&lt;year&gt;2006&lt;/year&gt;&lt;pub-dates&gt;&lt;date&gt;2006/08/21/&lt;/date&gt;&lt;/pub-dates&gt;&lt;/dates&gt;&lt;isbn&gt;0040-4020&lt;/isbn&gt;&lt;urls&gt;&lt;related-urls&gt;&lt;url&gt;http://www.sciencedirect.com/science/article/pii/S0040402006008763&lt;/url&gt;&lt;/related-urls&gt;&lt;/urls&gt;&lt;electronic-resource-num&gt;https://doi.org/10.1016/j.tet.2006.05.083&lt;/electronic-resource-num&gt;&lt;/record&gt;&lt;/Cite&gt;&lt;/EndNote&gt;</w:instrText>
      </w:r>
      <w:r w:rsidR="003A693D" w:rsidRPr="007F08A3">
        <w:rPr>
          <w:lang w:val="en-US"/>
        </w:rPr>
        <w:fldChar w:fldCharType="separate"/>
      </w:r>
      <w:r w:rsidR="00A021C9" w:rsidRPr="00A021C9">
        <w:rPr>
          <w:noProof/>
          <w:vertAlign w:val="superscript"/>
          <w:lang w:val="en-US"/>
        </w:rPr>
        <w:t>60</w:t>
      </w:r>
      <w:r w:rsidR="003A693D" w:rsidRPr="007F08A3">
        <w:rPr>
          <w:lang w:val="en-US"/>
        </w:rPr>
        <w:fldChar w:fldCharType="end"/>
      </w:r>
      <w:r w:rsidR="006D5B69" w:rsidRPr="007F08A3">
        <w:rPr>
          <w:lang w:val="en-US"/>
        </w:rPr>
        <w:t xml:space="preserve"> </w:t>
      </w:r>
      <w:r w:rsidRPr="007F08A3">
        <w:rPr>
          <w:lang w:val="en-US"/>
        </w:rPr>
        <w:t xml:space="preserve">Mack </w:t>
      </w:r>
      <w:r w:rsidRPr="007F08A3">
        <w:rPr>
          <w:i/>
          <w:lang w:val="en-US"/>
        </w:rPr>
        <w:t xml:space="preserve">et al. </w:t>
      </w:r>
      <w:r w:rsidRPr="007F08A3">
        <w:rPr>
          <w:lang w:val="en-US"/>
        </w:rPr>
        <w:t xml:space="preserve">reported the </w:t>
      </w:r>
      <w:r w:rsidR="006D5B69" w:rsidRPr="007F08A3">
        <w:rPr>
          <w:lang w:val="en-US"/>
        </w:rPr>
        <w:t xml:space="preserve">first </w:t>
      </w:r>
      <w:r w:rsidRPr="007F08A3">
        <w:rPr>
          <w:lang w:val="en-US"/>
        </w:rPr>
        <w:t>mechanochemical reduction of carbonyls using a ball-mill mixer</w:t>
      </w:r>
      <w:r w:rsidR="00AB7A19" w:rsidRPr="007F08A3">
        <w:rPr>
          <w:lang w:val="en-US"/>
        </w:rPr>
        <w:t>, with a further mechanistical study</w:t>
      </w:r>
      <w:r w:rsidR="009B4A9C" w:rsidRPr="007F08A3">
        <w:rPr>
          <w:lang w:val="en-US"/>
        </w:rPr>
        <w:t xml:space="preserve"> by Naimi-Jamal </w:t>
      </w:r>
      <w:r w:rsidR="009B4A9C" w:rsidRPr="007F08A3">
        <w:rPr>
          <w:i/>
          <w:lang w:val="en-US"/>
        </w:rPr>
        <w:t>et al</w:t>
      </w:r>
      <w:r w:rsidR="00504D12" w:rsidRPr="007F08A3">
        <w:rPr>
          <w:lang w:val="en-US"/>
        </w:rPr>
        <w:t>.</w:t>
      </w:r>
      <w:r w:rsidRPr="007F08A3">
        <w:rPr>
          <w:lang w:val="en-US"/>
        </w:rPr>
        <w:fldChar w:fldCharType="begin"/>
      </w:r>
      <w:r w:rsidR="00A021C9">
        <w:rPr>
          <w:lang w:val="en-US"/>
        </w:rPr>
        <w:instrText xml:space="preserve"> ADDIN EN.CITE &lt;EndNote&gt;&lt;Cite&gt;&lt;Author&gt;Mack&lt;/Author&gt;&lt;Year&gt;2007&lt;/Year&gt;&lt;RecNum&gt;69&lt;/RecNum&gt;&lt;DisplayText&gt;&lt;style face="superscript"&gt;61&lt;/style&gt;&lt;/DisplayText&gt;&lt;record&gt;&lt;rec-number&gt;69&lt;/rec-number&gt;&lt;foreign-keys&gt;&lt;key app="EN" db-id="90dvpvt0mwftdmex95tpa5xizrwawx9vp0ef" timestamp="1532447977"&gt;69&lt;/key&gt;&lt;/foreign-keys&gt;&lt;ref-type name="Journal Article"&gt;17&lt;/ref-type&gt;&lt;contributors&gt;&lt;authors&gt;&lt;author&gt;Mack, James&lt;/author&gt;&lt;author&gt;Fulmer, Dennis&lt;/author&gt;&lt;author&gt;Stofel, Sam&lt;/author&gt;&lt;author&gt;Santos, Natalie&lt;/author&gt;&lt;/authors&gt;&lt;/contributors&gt;&lt;titles&gt;&lt;title&gt;The first solvent-free method for the reduction of esters&lt;/title&gt;&lt;secondary-title&gt;Green Chemistry&lt;/secondary-title&gt;&lt;/titles&gt;&lt;periodical&gt;&lt;full-title&gt;Green Chemistry&lt;/full-title&gt;&lt;abbr-1&gt;Green Chem.&lt;/abbr-1&gt;&lt;/periodical&gt;&lt;pages&gt;1041-1043&lt;/pages&gt;&lt;volume&gt;9&lt;/volume&gt;&lt;number&gt;10&lt;/number&gt;&lt;dates&gt;&lt;year&gt;2007&lt;/year&gt;&lt;/dates&gt;&lt;publisher&gt;The Royal Society of Chemistry&lt;/publisher&gt;&lt;isbn&gt;1463-9262&lt;/isbn&gt;&lt;work-type&gt;10.1039/B706167F&lt;/work-type&gt;&lt;urls&gt;&lt;related-urls&gt;&lt;url&gt;http://dx.doi.org/10.1039/B706167F&lt;/url&gt;&lt;/related-urls&gt;&lt;/urls&gt;&lt;electronic-resource-num&gt;10.1039/B706167F&lt;/electronic-resource-num&gt;&lt;/record&gt;&lt;/Cite&gt;&lt;/EndNote&gt;</w:instrText>
      </w:r>
      <w:r w:rsidRPr="007F08A3">
        <w:rPr>
          <w:lang w:val="en-US"/>
        </w:rPr>
        <w:fldChar w:fldCharType="separate"/>
      </w:r>
      <w:r w:rsidR="00A021C9" w:rsidRPr="00A021C9">
        <w:rPr>
          <w:noProof/>
          <w:vertAlign w:val="superscript"/>
          <w:lang w:val="en-US"/>
        </w:rPr>
        <w:t>61</w:t>
      </w:r>
      <w:r w:rsidRPr="007F08A3">
        <w:rPr>
          <w:lang w:val="en-US"/>
        </w:rPr>
        <w:fldChar w:fldCharType="end"/>
      </w:r>
      <w:r w:rsidR="009B4A9C" w:rsidRPr="007F08A3">
        <w:rPr>
          <w:vertAlign w:val="superscript"/>
          <w:lang w:val="en-US"/>
        </w:rPr>
        <w:t>-</w:t>
      </w:r>
      <w:r w:rsidR="009B4A9C" w:rsidRPr="007F08A3">
        <w:rPr>
          <w:lang w:val="en-US"/>
        </w:rPr>
        <w:fldChar w:fldCharType="begin"/>
      </w:r>
      <w:r w:rsidR="00A021C9">
        <w:rPr>
          <w:lang w:val="en-US"/>
        </w:rPr>
        <w:instrText xml:space="preserve"> ADDIN EN.CITE &lt;EndNote&gt;&lt;Cite&gt;&lt;Author&gt;Reza&lt;/Author&gt;&lt;Year&gt;2009&lt;/Year&gt;&lt;RecNum&gt;70&lt;/RecNum&gt;&lt;DisplayText&gt;&lt;style face="superscript"&gt;62&lt;/style&gt;&lt;/DisplayText&gt;&lt;record&gt;&lt;rec-number&gt;70&lt;/rec-number&gt;&lt;foreign-keys&gt;&lt;key app="EN" db-id="90dvpvt0mwftdmex95tpa5xizrwawx9vp0ef" timestamp="1532449097"&gt;70&lt;/key&gt;&lt;/foreign-keys&gt;&lt;ref-type name="Journal Article"&gt;17&lt;/ref-type&gt;&lt;contributors&gt;&lt;authors&gt;&lt;author&gt;Naimi-Jamal M. Reza&lt;/author&gt;&lt;author&gt;Mokhtari Javad&lt;/author&gt;&lt;author&gt;Dekamin Mohammad G.&lt;/author&gt;&lt;author&gt;Kaupp Gerd&lt;/author&gt;&lt;/authors&gt;&lt;/contributors&gt;&lt;titles&gt;&lt;title&gt;Sodium Tetraalkoxyborates: Intermediates for the Quantitative Reduction of Aldehydes and Ketones to Alcohols through Ball Milling with NaBH4&lt;/title&gt;&lt;secondary-title&gt;European Journal of Organic Chemistry&lt;/secondary-title&gt;&lt;/titles&gt;&lt;periodical&gt;&lt;full-title&gt;European Journal of Organic Chemistry&lt;/full-title&gt;&lt;abbr-1&gt;Eur. J. Org. Chem.&lt;/abbr-1&gt;&lt;/periodical&gt;&lt;pages&gt;3567-3572&lt;/pages&gt;&lt;volume&gt;2009&lt;/volume&gt;&lt;number&gt;21&lt;/number&gt;&lt;dates&gt;&lt;year&gt;2009&lt;/year&gt;&lt;/dates&gt;&lt;urls&gt;&lt;related-urls&gt;&lt;url&gt;https://onlinelibrary.wiley.com/doi/abs/10.1002/ejoc.200900352&lt;/url&gt;&lt;/related-urls&gt;&lt;/urls&gt;&lt;electronic-resource-num&gt;doi:10.1002/ejoc.200900352&lt;/electronic-resource-num&gt;&lt;/record&gt;&lt;/Cite&gt;&lt;/EndNote&gt;</w:instrText>
      </w:r>
      <w:r w:rsidR="009B4A9C" w:rsidRPr="007F08A3">
        <w:rPr>
          <w:lang w:val="en-US"/>
        </w:rPr>
        <w:fldChar w:fldCharType="separate"/>
      </w:r>
      <w:r w:rsidR="00A021C9" w:rsidRPr="00A021C9">
        <w:rPr>
          <w:noProof/>
          <w:vertAlign w:val="superscript"/>
          <w:lang w:val="en-US"/>
        </w:rPr>
        <w:t>62</w:t>
      </w:r>
      <w:r w:rsidR="009B4A9C" w:rsidRPr="007F08A3">
        <w:rPr>
          <w:lang w:val="en-US"/>
        </w:rPr>
        <w:fldChar w:fldCharType="end"/>
      </w:r>
      <w:r w:rsidRPr="007F08A3">
        <w:rPr>
          <w:lang w:val="en-US"/>
        </w:rPr>
        <w:t xml:space="preserve"> Notably, the addition of LiCl salt could induce the </w:t>
      </w:r>
      <w:r w:rsidRPr="007F08A3">
        <w:rPr>
          <w:i/>
          <w:lang w:val="en-US"/>
        </w:rPr>
        <w:t xml:space="preserve">in situ </w:t>
      </w:r>
      <w:r w:rsidRPr="007F08A3">
        <w:rPr>
          <w:lang w:val="en-US"/>
        </w:rPr>
        <w:t>formation of LiBH</w:t>
      </w:r>
      <w:r w:rsidRPr="007F08A3">
        <w:rPr>
          <w:vertAlign w:val="subscript"/>
          <w:lang w:val="en-US"/>
        </w:rPr>
        <w:t>4</w:t>
      </w:r>
      <w:r w:rsidRPr="007F08A3">
        <w:rPr>
          <w:lang w:val="en-US"/>
        </w:rPr>
        <w:t xml:space="preserve"> that is reactive enough to reduce esters. Lastly, Solà </w:t>
      </w:r>
      <w:r w:rsidRPr="007F08A3">
        <w:rPr>
          <w:i/>
          <w:lang w:val="en-US"/>
        </w:rPr>
        <w:t>et al.</w:t>
      </w:r>
      <w:r w:rsidRPr="007F08A3">
        <w:rPr>
          <w:lang w:val="en-US"/>
        </w:rPr>
        <w:t xml:space="preserve"> reported a sustainable route for the synthesis of Fluoxetine (Prozac), using microwave heating and ball-milling</w:t>
      </w:r>
      <w:r w:rsidR="00504D12" w:rsidRPr="007F08A3">
        <w:rPr>
          <w:lang w:val="en-US"/>
        </w:rPr>
        <w:t>.</w:t>
      </w:r>
      <w:r w:rsidRPr="007F08A3">
        <w:rPr>
          <w:lang w:val="en-US"/>
        </w:rPr>
        <w:fldChar w:fldCharType="begin"/>
      </w:r>
      <w:r w:rsidR="00A021C9">
        <w:rPr>
          <w:lang w:val="en-US"/>
        </w:rPr>
        <w:instrText xml:space="preserve"> ADDIN EN.CITE &lt;EndNote&gt;&lt;Cite&gt;&lt;Author&gt;Solà&lt;/Author&gt;&lt;Year&gt;2017&lt;/Year&gt;&lt;RecNum&gt;71&lt;/RecNum&gt;&lt;DisplayText&gt;&lt;style face="superscript"&gt;63&lt;/style&gt;&lt;/DisplayText&gt;&lt;record&gt;&lt;rec-number&gt;71&lt;/rec-number&gt;&lt;foreign-keys&gt;&lt;key app="EN" db-id="90dvpvt0mwftdmex95tpa5xizrwawx9vp0ef" timestamp="1532449287"&gt;71&lt;/key&gt;&lt;/foreign-keys&gt;&lt;ref-type name="Journal Article"&gt;17&lt;/ref-type&gt;&lt;contributors&gt;&lt;authors&gt;&lt;author&gt;Solà, Ricard&lt;/author&gt;&lt;author&gt;Sutcliffe, Oliver B.&lt;/author&gt;&lt;author&gt;Banks, Craig E.&lt;/author&gt;&lt;author&gt;Maciá, Beatriz&lt;/author&gt;&lt;/authors&gt;&lt;/contributors&gt;&lt;titles&gt;&lt;title&gt;Ball mill and microwave assisted synthetic routes to Fluoxetine&lt;/title&gt;&lt;secondary-title&gt;Sustainable Chemistry and Pharmacy&lt;/secondary-title&gt;&lt;/titles&gt;&lt;periodical&gt;&lt;full-title&gt;Sustainable Chemistry and Pharmacy&lt;/full-title&gt;&lt;abbr-1&gt;Sust. Chem. Pharma.&lt;/abbr-1&gt;&lt;/periodical&gt;&lt;pages&gt;14-21&lt;/pages&gt;&lt;volume&gt;5&lt;/volume&gt;&lt;keywords&gt;&lt;keyword&gt;Mechanochemistry&lt;/keyword&gt;&lt;keyword&gt;Ball mill&lt;/keyword&gt;&lt;keyword&gt;Microwave&lt;/keyword&gt;&lt;keyword&gt;Fluoxetine&lt;/keyword&gt;&lt;keyword&gt;Antidepressant&lt;/keyword&gt;&lt;/keywords&gt;&lt;dates&gt;&lt;year&gt;2017&lt;/year&gt;&lt;pub-dates&gt;&lt;date&gt;2017/06/01/&lt;/date&gt;&lt;/pub-dates&gt;&lt;/dates&gt;&lt;isbn&gt;2352-5541&lt;/isbn&gt;&lt;urls&gt;&lt;related-urls&gt;&lt;url&gt;http://www.sciencedirect.com/science/article/pii/S2352554116300250&lt;/url&gt;&lt;/related-urls&gt;&lt;/urls&gt;&lt;electronic-resource-num&gt;https://doi.org/10.1016/j.scp.2016.11.003&lt;/electronic-resource-num&gt;&lt;/record&gt;&lt;/Cite&gt;&lt;/EndNote&gt;</w:instrText>
      </w:r>
      <w:r w:rsidRPr="007F08A3">
        <w:rPr>
          <w:lang w:val="en-US"/>
        </w:rPr>
        <w:fldChar w:fldCharType="separate"/>
      </w:r>
      <w:r w:rsidR="00A021C9" w:rsidRPr="00A021C9">
        <w:rPr>
          <w:noProof/>
          <w:vertAlign w:val="superscript"/>
          <w:lang w:val="en-US"/>
        </w:rPr>
        <w:t>63</w:t>
      </w:r>
      <w:r w:rsidRPr="007F08A3">
        <w:rPr>
          <w:lang w:val="en-US"/>
        </w:rPr>
        <w:fldChar w:fldCharType="end"/>
      </w:r>
      <w:r w:rsidRPr="007F08A3">
        <w:rPr>
          <w:lang w:val="en-US"/>
        </w:rPr>
        <w:t xml:space="preserve"> In their second step, ball-milling with NaBH</w:t>
      </w:r>
      <w:r w:rsidRPr="007F08A3">
        <w:rPr>
          <w:vertAlign w:val="subscript"/>
          <w:lang w:val="en-US"/>
        </w:rPr>
        <w:t>4</w:t>
      </w:r>
      <w:r w:rsidRPr="007F08A3">
        <w:rPr>
          <w:lang w:val="en-US"/>
        </w:rPr>
        <w:t xml:space="preserve"> was successfully applied for the reduction of an aminoketone (</w:t>
      </w:r>
      <w:r w:rsidRPr="007F08A3">
        <w:rPr>
          <w:lang w:val="en-US"/>
        </w:rPr>
        <w:fldChar w:fldCharType="begin"/>
      </w:r>
      <w:r w:rsidRPr="007F08A3">
        <w:rPr>
          <w:lang w:val="en-US"/>
        </w:rPr>
        <w:instrText xml:space="preserve"> REF _Ref520199563 \h  \* MERGEFORMAT </w:instrText>
      </w:r>
      <w:r w:rsidRPr="007F08A3">
        <w:rPr>
          <w:lang w:val="en-US"/>
        </w:rPr>
      </w:r>
      <w:r w:rsidRPr="007F08A3">
        <w:rPr>
          <w:lang w:val="en-US"/>
        </w:rPr>
        <w:fldChar w:fldCharType="separate"/>
      </w:r>
      <w:r w:rsidR="00B24E4B" w:rsidRPr="007F08A3">
        <w:rPr>
          <w:lang w:val="en-US"/>
        </w:rPr>
        <w:t>Scheme 7</w:t>
      </w:r>
      <w:r w:rsidRPr="007F08A3">
        <w:rPr>
          <w:lang w:val="en-US"/>
        </w:rPr>
        <w:fldChar w:fldCharType="end"/>
      </w:r>
      <w:r w:rsidR="000F458A" w:rsidRPr="007F08A3">
        <w:rPr>
          <w:lang w:val="en-US"/>
        </w:rPr>
        <w:t>A</w:t>
      </w:r>
      <w:r w:rsidRPr="007F08A3">
        <w:rPr>
          <w:lang w:val="en-US"/>
        </w:rPr>
        <w:t>).</w:t>
      </w:r>
      <w:r w:rsidR="000F458A" w:rsidRPr="007F08A3">
        <w:rPr>
          <w:lang w:val="en-US"/>
        </w:rPr>
        <w:t xml:space="preserve"> Our group contributed to mechanochemical reduction of carbonyls</w:t>
      </w:r>
      <w:r w:rsidR="00185627" w:rsidRPr="007F08A3">
        <w:rPr>
          <w:lang w:val="en-US"/>
        </w:rPr>
        <w:t>. In this case the sourc</w:t>
      </w:r>
      <w:r w:rsidR="00112EBE" w:rsidRPr="007F08A3">
        <w:rPr>
          <w:lang w:val="en-US"/>
        </w:rPr>
        <w:t>e of hydrogen was not conventional NaBH</w:t>
      </w:r>
      <w:r w:rsidR="00112EBE" w:rsidRPr="007F08A3">
        <w:rPr>
          <w:vertAlign w:val="subscript"/>
          <w:lang w:val="en-US"/>
        </w:rPr>
        <w:t>4</w:t>
      </w:r>
      <w:r w:rsidR="00112EBE" w:rsidRPr="007F08A3">
        <w:rPr>
          <w:lang w:val="en-US"/>
        </w:rPr>
        <w:t xml:space="preserve">, but a </w:t>
      </w:r>
      <w:r w:rsidR="00185627" w:rsidRPr="007F08A3">
        <w:rPr>
          <w:lang w:val="en-US"/>
        </w:rPr>
        <w:t xml:space="preserve">solid </w:t>
      </w:r>
      <w:r w:rsidR="00112EBE" w:rsidRPr="007F08A3">
        <w:rPr>
          <w:lang w:val="en-US"/>
        </w:rPr>
        <w:t xml:space="preserve">waste from the </w:t>
      </w:r>
      <w:r w:rsidR="00185627" w:rsidRPr="007F08A3">
        <w:rPr>
          <w:lang w:val="en-US"/>
        </w:rPr>
        <w:t>silicone industry, polymethylhydrosiloxane (</w:t>
      </w:r>
      <w:r w:rsidR="000F458A" w:rsidRPr="007F08A3">
        <w:rPr>
          <w:lang w:val="en-US"/>
        </w:rPr>
        <w:t>PMHS</w:t>
      </w:r>
      <w:r w:rsidR="00185627" w:rsidRPr="007F08A3">
        <w:rPr>
          <w:lang w:val="en-US"/>
        </w:rPr>
        <w:t>),</w:t>
      </w:r>
      <w:r w:rsidR="000F458A" w:rsidRPr="007F08A3">
        <w:rPr>
          <w:lang w:val="en-US"/>
        </w:rPr>
        <w:t xml:space="preserve"> activated by </w:t>
      </w:r>
      <w:r w:rsidR="000F458A" w:rsidRPr="007F08A3">
        <w:rPr>
          <w:i/>
          <w:lang w:val="en-US"/>
        </w:rPr>
        <w:t>tert</w:t>
      </w:r>
      <w:r w:rsidR="000F458A" w:rsidRPr="007F08A3">
        <w:rPr>
          <w:lang w:val="en-US"/>
        </w:rPr>
        <w:t>-butyl ammonium fluoride on silica (TBAF@SiO</w:t>
      </w:r>
      <w:r w:rsidR="000F458A" w:rsidRPr="007F08A3">
        <w:rPr>
          <w:vertAlign w:val="subscript"/>
          <w:lang w:val="en-US"/>
        </w:rPr>
        <w:t>2</w:t>
      </w:r>
      <w:r w:rsidR="000F458A" w:rsidRPr="007F08A3">
        <w:rPr>
          <w:lang w:val="en-US"/>
        </w:rPr>
        <w:t>)</w:t>
      </w:r>
      <w:r w:rsidR="00185627" w:rsidRPr="007F08A3">
        <w:rPr>
          <w:lang w:val="en-US"/>
        </w:rPr>
        <w:t xml:space="preserve"> as a catalyst</w:t>
      </w:r>
      <w:r w:rsidR="000F458A" w:rsidRPr="007F08A3">
        <w:rPr>
          <w:lang w:val="en-US"/>
        </w:rPr>
        <w:t>.</w:t>
      </w:r>
      <w:r w:rsidR="000F458A" w:rsidRPr="007F08A3">
        <w:rPr>
          <w:lang w:val="en-US"/>
        </w:rPr>
        <w:fldChar w:fldCharType="begin"/>
      </w:r>
      <w:r w:rsidR="00A021C9">
        <w:rPr>
          <w:lang w:val="en-US"/>
        </w:rPr>
        <w:instrText xml:space="preserve"> ADDIN EN.CITE &lt;EndNote&gt;&lt;Cite&gt;&lt;Author&gt;Li&lt;/Author&gt;&lt;Year&gt;2017&lt;/Year&gt;&lt;RecNum&gt;850&lt;/RecNum&gt;&lt;DisplayText&gt;&lt;style face="superscript"&gt;64&lt;/style&gt;&lt;/DisplayText&gt;&lt;record&gt;&lt;rec-number&gt;850&lt;/rec-number&gt;&lt;foreign-keys&gt;&lt;key app="EN" db-id="90dvpvt0mwftdmex95tpa5xizrwawx9vp0ef" timestamp="1548284308"&gt;850&lt;/key&gt;&lt;/foreign-keys&gt;&lt;ref-type name="Journal Article"&gt;17&lt;/ref-type&gt;&lt;contributors&gt;&lt;authors&gt;&lt;author&gt;Li, Alain Y.&lt;/author&gt;&lt;author&gt;Segalla, Andreanne&lt;/author&gt;&lt;author&gt;Li, Chao-Jun&lt;/author&gt;&lt;author&gt;Moores, Audrey&lt;/author&gt;&lt;/authors&gt;&lt;/contributors&gt;&lt;titles&gt;&lt;title&gt;Mechanochemical Metal-Free Transfer Hydrogenation of Carbonyls Using Polymethylhydrosiloxane as the Hydrogen Source&lt;/title&gt;&lt;secondary-title&gt;ACS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11752-11760&lt;/pages&gt;&lt;volume&gt;5&lt;/volume&gt;&lt;number&gt;12&lt;/number&gt;&lt;dates&gt;&lt;year&gt;2017&lt;/year&gt;&lt;pub-dates&gt;&lt;date&gt;2017/12/04&lt;/date&gt;&lt;/pub-dates&gt;&lt;/dates&gt;&lt;publisher&gt;American Chemical Society&lt;/publisher&gt;&lt;urls&gt;&lt;related-urls&gt;&lt;url&gt;https://doi.org/10.1021/acssuschemeng.7b03298&lt;/url&gt;&lt;/related-urls&gt;&lt;/urls&gt;&lt;electronic-resource-num&gt;10.1021/acssuschemeng.7b03298&lt;/electronic-resource-num&gt;&lt;/record&gt;&lt;/Cite&gt;&lt;/EndNote&gt;</w:instrText>
      </w:r>
      <w:r w:rsidR="000F458A" w:rsidRPr="007F08A3">
        <w:rPr>
          <w:lang w:val="en-US"/>
        </w:rPr>
        <w:fldChar w:fldCharType="separate"/>
      </w:r>
      <w:r w:rsidR="00A021C9" w:rsidRPr="00A021C9">
        <w:rPr>
          <w:noProof/>
          <w:vertAlign w:val="superscript"/>
          <w:lang w:val="en-US"/>
        </w:rPr>
        <w:t>64</w:t>
      </w:r>
      <w:r w:rsidR="000F458A" w:rsidRPr="007F08A3">
        <w:rPr>
          <w:lang w:val="en-US"/>
        </w:rPr>
        <w:fldChar w:fldCharType="end"/>
      </w:r>
      <w:r w:rsidR="000F458A" w:rsidRPr="007F08A3">
        <w:rPr>
          <w:lang w:val="en-US"/>
        </w:rPr>
        <w:t xml:space="preserve"> </w:t>
      </w:r>
      <w:r w:rsidR="000500A7" w:rsidRPr="007F08A3">
        <w:rPr>
          <w:lang w:val="en-US"/>
        </w:rPr>
        <w:t>Notably, 5-HMF was reduced through the fractioned addition of PMHS in three portions, reaching a 69% yield</w:t>
      </w:r>
      <w:r w:rsidR="000F458A" w:rsidRPr="007F08A3">
        <w:rPr>
          <w:lang w:val="en-US"/>
        </w:rPr>
        <w:t xml:space="preserve"> (</w:t>
      </w:r>
      <w:r w:rsidR="000F458A" w:rsidRPr="007F08A3">
        <w:rPr>
          <w:lang w:val="en-US"/>
        </w:rPr>
        <w:fldChar w:fldCharType="begin"/>
      </w:r>
      <w:r w:rsidR="000F458A" w:rsidRPr="007F08A3">
        <w:rPr>
          <w:lang w:val="en-US"/>
        </w:rPr>
        <w:instrText xml:space="preserve"> REF _Ref520199563 \h  \* MERGEFORMAT </w:instrText>
      </w:r>
      <w:r w:rsidR="000F458A" w:rsidRPr="007F08A3">
        <w:rPr>
          <w:lang w:val="en-US"/>
        </w:rPr>
      </w:r>
      <w:r w:rsidR="000F458A" w:rsidRPr="007F08A3">
        <w:rPr>
          <w:lang w:val="en-US"/>
        </w:rPr>
        <w:fldChar w:fldCharType="separate"/>
      </w:r>
      <w:r w:rsidR="00B24E4B" w:rsidRPr="007F08A3">
        <w:rPr>
          <w:lang w:val="en-US"/>
        </w:rPr>
        <w:t>Scheme 7</w:t>
      </w:r>
      <w:r w:rsidR="000F458A" w:rsidRPr="007F08A3">
        <w:rPr>
          <w:lang w:val="en-US"/>
        </w:rPr>
        <w:fldChar w:fldCharType="end"/>
      </w:r>
      <w:r w:rsidR="000F458A" w:rsidRPr="007F08A3">
        <w:rPr>
          <w:lang w:val="en-US"/>
        </w:rPr>
        <w:t>B)</w:t>
      </w:r>
      <w:r w:rsidR="00185627" w:rsidRPr="007F08A3">
        <w:rPr>
          <w:lang w:val="en-US"/>
        </w:rPr>
        <w:t>. Interestingly separation of product and reagent was simplified compared to the solution</w:t>
      </w:r>
      <w:r w:rsidR="00C32B56" w:rsidRPr="007F08A3">
        <w:rPr>
          <w:lang w:val="en-US"/>
        </w:rPr>
        <w:t>-</w:t>
      </w:r>
      <w:r w:rsidR="00185627" w:rsidRPr="007F08A3">
        <w:rPr>
          <w:lang w:val="en-US"/>
        </w:rPr>
        <w:t xml:space="preserve">based method. </w:t>
      </w:r>
    </w:p>
    <w:p w14:paraId="67F39491" w14:textId="0FFC04A6" w:rsidR="00DB1158" w:rsidRPr="007F08A3" w:rsidRDefault="00227913" w:rsidP="005A5BDE">
      <w:pPr>
        <w:rPr>
          <w:lang w:val="en-US"/>
        </w:rPr>
      </w:pPr>
      <w:r w:rsidRPr="007F08A3">
        <w:rPr>
          <w:lang w:val="en-US"/>
        </w:rPr>
        <w:object w:dxaOrig="8282" w:dyaOrig="4610" w14:anchorId="5ABC9B0E">
          <v:shape id="_x0000_i1030" type="#_x0000_t75" style="width:411pt;height:231pt" o:ole="">
            <v:imagedata r:id="rId20" o:title=""/>
          </v:shape>
          <o:OLEObject Type="Embed" ProgID="ChemDraw.Document.6.0" ShapeID="_x0000_i1030" DrawAspect="Content" ObjectID="_1617701603" r:id="rId21"/>
        </w:object>
      </w:r>
    </w:p>
    <w:p w14:paraId="06977F42" w14:textId="2428093A" w:rsidR="00DB1158" w:rsidRPr="007F08A3" w:rsidRDefault="00DB1158" w:rsidP="004D6318">
      <w:pPr>
        <w:pStyle w:val="Lgende"/>
        <w:rPr>
          <w:rFonts w:cs="Times New Roman"/>
          <w:lang w:val="en-US"/>
        </w:rPr>
      </w:pPr>
      <w:bookmarkStart w:id="39" w:name="_Ref520199563"/>
      <w:bookmarkStart w:id="40" w:name="_Toc534628586"/>
      <w:bookmarkStart w:id="41" w:name="_Toc535229697"/>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7</w:t>
      </w:r>
      <w:r w:rsidRPr="007F08A3">
        <w:rPr>
          <w:rFonts w:cs="Times New Roman"/>
          <w:lang w:val="en-US"/>
        </w:rPr>
        <w:fldChar w:fldCharType="end"/>
      </w:r>
      <w:bookmarkEnd w:id="39"/>
      <w:r w:rsidRPr="007F08A3">
        <w:rPr>
          <w:rFonts w:cs="Times New Roman"/>
          <w:lang w:val="en-US"/>
        </w:rPr>
        <w:t xml:space="preserve">. </w:t>
      </w:r>
      <w:r w:rsidR="00EC2846" w:rsidRPr="007F08A3">
        <w:rPr>
          <w:rFonts w:cs="Times New Roman"/>
          <w:lang w:val="en-US"/>
        </w:rPr>
        <w:t>A)</w:t>
      </w:r>
      <w:r w:rsidR="008C5054" w:rsidRPr="007F08A3">
        <w:rPr>
          <w:rFonts w:cs="Times New Roman"/>
          <w:lang w:val="en-US"/>
        </w:rPr>
        <w:t xml:space="preserve"> </w:t>
      </w:r>
      <w:r w:rsidRPr="007F08A3">
        <w:rPr>
          <w:rFonts w:cs="Times New Roman"/>
          <w:lang w:val="en-US"/>
        </w:rPr>
        <w:t>Sustainable synthesis of Fluoxetine</w:t>
      </w:r>
      <w:bookmarkEnd w:id="40"/>
      <w:bookmarkEnd w:id="41"/>
      <w:r w:rsidR="00EC2846" w:rsidRPr="007F08A3">
        <w:rPr>
          <w:rFonts w:cs="Times New Roman"/>
          <w:lang w:val="en-US"/>
        </w:rPr>
        <w:t xml:space="preserve"> B)</w:t>
      </w:r>
      <w:r w:rsidR="008C5054" w:rsidRPr="007F08A3">
        <w:rPr>
          <w:rFonts w:cs="Times New Roman"/>
          <w:lang w:val="en-US"/>
        </w:rPr>
        <w:t xml:space="preserve"> </w:t>
      </w:r>
      <w:r w:rsidR="00EC2846" w:rsidRPr="007F08A3">
        <w:rPr>
          <w:rFonts w:cs="Times New Roman"/>
          <w:lang w:val="en-US"/>
        </w:rPr>
        <w:t>Mechanochemical reduction of 5-HMF</w:t>
      </w:r>
      <w:r w:rsidR="00A134E0" w:rsidRPr="007F08A3">
        <w:rPr>
          <w:rFonts w:cs="Times New Roman"/>
          <w:lang w:val="en-US"/>
        </w:rPr>
        <w:t>.</w:t>
      </w:r>
    </w:p>
    <w:p w14:paraId="7CF9AEC3" w14:textId="77777777" w:rsidR="00DB1158" w:rsidRPr="007F08A3" w:rsidRDefault="00DB1158" w:rsidP="00364655">
      <w:pPr>
        <w:pStyle w:val="Titre2"/>
        <w:numPr>
          <w:ilvl w:val="0"/>
          <w:numId w:val="0"/>
        </w:numPr>
        <w:ind w:left="576"/>
      </w:pPr>
      <w:bookmarkStart w:id="42" w:name="_Toc534291692"/>
      <w:bookmarkStart w:id="43" w:name="_Toc535231096"/>
      <w:r w:rsidRPr="007F08A3">
        <w:t>Photochemistry</w:t>
      </w:r>
      <w:bookmarkEnd w:id="42"/>
      <w:bookmarkEnd w:id="43"/>
    </w:p>
    <w:p w14:paraId="3FE44262" w14:textId="186ACB40" w:rsidR="00350EF7" w:rsidRPr="007F08A3" w:rsidRDefault="00DB1158" w:rsidP="00C32B56">
      <w:pPr>
        <w:ind w:firstLine="720"/>
        <w:rPr>
          <w:lang w:val="en-US" w:eastAsia="zh-CN"/>
        </w:rPr>
      </w:pPr>
      <w:r w:rsidRPr="007F08A3">
        <w:rPr>
          <w:lang w:val="en-US" w:eastAsia="zh-CN"/>
        </w:rPr>
        <w:t xml:space="preserve">Photocatalysis is </w:t>
      </w:r>
      <w:r w:rsidR="00F74E1A" w:rsidRPr="007F08A3">
        <w:rPr>
          <w:lang w:val="en-US" w:eastAsia="zh-CN"/>
        </w:rPr>
        <w:t>a mode of catalysis where a dye is used to absorb light and cause chemical activation of substrate molecules, usually</w:t>
      </w:r>
      <w:r w:rsidR="000E7B2C" w:rsidRPr="007F08A3">
        <w:rPr>
          <w:lang w:val="en-US" w:eastAsia="zh-CN"/>
        </w:rPr>
        <w:t xml:space="preserve"> through the separation of </w:t>
      </w:r>
      <w:r w:rsidR="00F83B80" w:rsidRPr="007F08A3">
        <w:rPr>
          <w:lang w:val="en-US" w:eastAsia="zh-CN"/>
        </w:rPr>
        <w:t>e</w:t>
      </w:r>
      <w:r w:rsidR="00F83B80" w:rsidRPr="007F08A3">
        <w:rPr>
          <w:vertAlign w:val="superscript"/>
          <w:lang w:val="en-US" w:eastAsia="zh-CN"/>
        </w:rPr>
        <w:t>-</w:t>
      </w:r>
      <w:r w:rsidR="00F83B80" w:rsidRPr="007F08A3">
        <w:rPr>
          <w:lang w:val="en-US" w:eastAsia="zh-CN"/>
        </w:rPr>
        <w:t>/h</w:t>
      </w:r>
      <w:r w:rsidR="00F83B80" w:rsidRPr="007F08A3">
        <w:rPr>
          <w:vertAlign w:val="superscript"/>
          <w:lang w:val="en-US" w:eastAsia="zh-CN"/>
        </w:rPr>
        <w:t>+</w:t>
      </w:r>
      <w:r w:rsidR="00F83B80" w:rsidRPr="007F08A3">
        <w:rPr>
          <w:lang w:val="en-US" w:eastAsia="zh-CN"/>
        </w:rPr>
        <w:t xml:space="preserve"> pairs</w:t>
      </w:r>
      <w:r w:rsidR="006238D8" w:rsidRPr="007F08A3">
        <w:rPr>
          <w:lang w:val="en-US" w:eastAsia="zh-CN"/>
        </w:rPr>
        <w:t>.</w:t>
      </w:r>
      <w:r w:rsidR="00EF6FDA" w:rsidRPr="007F08A3">
        <w:rPr>
          <w:lang w:val="en-US" w:eastAsia="zh-CN"/>
        </w:rPr>
        <w:t xml:space="preserve"> </w:t>
      </w:r>
      <w:r w:rsidR="00DE2278" w:rsidRPr="007F08A3">
        <w:rPr>
          <w:lang w:val="en-US" w:eastAsia="zh-CN"/>
        </w:rPr>
        <w:t xml:space="preserve">Early </w:t>
      </w:r>
      <w:r w:rsidR="00966E6C" w:rsidRPr="007F08A3">
        <w:rPr>
          <w:lang w:val="en-US" w:eastAsia="zh-CN"/>
        </w:rPr>
        <w:t xml:space="preserve">carbonyl </w:t>
      </w:r>
      <w:r w:rsidR="005E3AFA" w:rsidRPr="007F08A3">
        <w:rPr>
          <w:lang w:val="en-US" w:eastAsia="zh-CN"/>
        </w:rPr>
        <w:t xml:space="preserve">hydrogenation </w:t>
      </w:r>
      <w:r w:rsidR="00DE2278" w:rsidRPr="007F08A3">
        <w:rPr>
          <w:lang w:val="en-US" w:eastAsia="zh-CN"/>
        </w:rPr>
        <w:t xml:space="preserve">photocatalysts consisted in </w:t>
      </w:r>
      <w:r w:rsidR="00287B06" w:rsidRPr="007F08A3">
        <w:rPr>
          <w:lang w:val="en-US" w:eastAsia="zh-CN"/>
        </w:rPr>
        <w:t xml:space="preserve">light absorption </w:t>
      </w:r>
      <w:r w:rsidR="002A4585" w:rsidRPr="007F08A3">
        <w:rPr>
          <w:lang w:val="en-US" w:eastAsia="zh-CN"/>
        </w:rPr>
        <w:t xml:space="preserve">semi-conductors such as </w:t>
      </w:r>
      <w:r w:rsidR="00E20F6F" w:rsidRPr="007F08A3">
        <w:rPr>
          <w:lang w:val="en-US" w:eastAsia="zh-CN"/>
        </w:rPr>
        <w:t>CdS</w:t>
      </w:r>
      <w:r w:rsidR="00681D05" w:rsidRPr="007F08A3">
        <w:rPr>
          <w:lang w:val="en-US" w:eastAsia="zh-CN"/>
        </w:rPr>
        <w:t xml:space="preserve"> NPs</w:t>
      </w:r>
      <w:r w:rsidR="00E20F6F" w:rsidRPr="007F08A3">
        <w:rPr>
          <w:lang w:val="en-US" w:eastAsia="zh-CN"/>
        </w:rPr>
        <w:t>,</w:t>
      </w:r>
      <w:r w:rsidR="00863958" w:rsidRPr="007F08A3">
        <w:rPr>
          <w:lang w:val="en-US"/>
        </w:rPr>
        <w:fldChar w:fldCharType="begin"/>
      </w:r>
      <w:r w:rsidR="00A021C9">
        <w:rPr>
          <w:lang w:val="en-US" w:eastAsia="zh-CN"/>
        </w:rPr>
        <w:instrText xml:space="preserve"> ADDIN EN.CITE &lt;EndNote&gt;&lt;Cite&gt;&lt;Author&gt;Liu&lt;/Author&gt;&lt;Year&gt;2013&lt;/Year&gt;&lt;RecNum&gt;325&lt;/RecNum&gt;&lt;DisplayText&gt;&lt;style face="superscript"&gt;65&lt;/style&gt;&lt;/DisplayText&gt;&lt;record&gt;&lt;rec-number&gt;325&lt;/rec-number&gt;&lt;foreign-keys&gt;&lt;key app="EN" db-id="90dvpvt0mwftdmex95tpa5xizrwawx9vp0ef" timestamp="1542763614"&gt;325&lt;/key&gt;&lt;/foreign-keys&gt;&lt;ref-type name="Journal Article"&gt;17&lt;/ref-type&gt;&lt;contributors&gt;&lt;authors&gt;&lt;author&gt;Liu, Xiaobin&lt;/author&gt;&lt;author&gt;Sun, Dengrong&lt;/author&gt;&lt;author&gt;Yuan, Rusheng&lt;/author&gt;&lt;author&gt;Fu, Xianzhi&lt;/author&gt;&lt;author&gt;Li, Zhaohui&lt;/author&gt;&lt;/authors&gt;&lt;/contributors&gt;&lt;titles&gt;&lt;title&gt;Efficient visible-light-induced hydrogenation over composites of CdS and ruthenium carbonyl complexes&lt;/title&gt;&lt;secondary-title&gt;Journal of Catalysis&lt;/secondary-title&gt;&lt;/titles&gt;&lt;periodical&gt;&lt;full-title&gt;Journal of Catalysis&lt;/full-title&gt;&lt;abbr-1&gt;J. Catal.&lt;/abbr-1&gt;&lt;abbr-2&gt;J. Catal.&lt;/abbr-2&gt;&lt;abbr-3&gt;J. Catal.&lt;/abbr-3&gt;&lt;/periodical&gt;&lt;pages&gt;1-6&lt;/pages&gt;&lt;volume&gt;304&lt;/volume&gt;&lt;keywords&gt;&lt;keyword&gt;Ru carbonyl complex&lt;/keyword&gt;&lt;keyword&gt;CdS&lt;/keyword&gt;&lt;keyword&gt;Photocatalytic&lt;/keyword&gt;&lt;keyword&gt;Hydrogenation&lt;/keyword&gt;&lt;keyword&gt;Visible light&lt;/keyword&gt;&lt;keyword&gt;Mechanism&lt;/keyword&gt;&lt;/keywords&gt;&lt;dates&gt;&lt;year&gt;2013&lt;/year&gt;&lt;pub-dates&gt;&lt;date&gt;2013/08/01/&lt;/date&gt;&lt;/pub-dates&gt;&lt;/dates&gt;&lt;isbn&gt;0021-9517&lt;/isbn&gt;&lt;urls&gt;&lt;related-urls&gt;&lt;url&gt;http://www.sciencedirect.com/science/article/pii/S0021951713001279&lt;/url&gt;&lt;/related-urls&gt;&lt;/urls&gt;&lt;electronic-resource-num&gt;https://doi.org/10.1016/j.jcat.2013.04.004&lt;/electronic-resource-num&gt;&lt;/record&gt;&lt;/Cite&gt;&lt;/EndNote&gt;</w:instrText>
      </w:r>
      <w:r w:rsidR="00863958" w:rsidRPr="007F08A3">
        <w:rPr>
          <w:lang w:val="en-US" w:eastAsia="zh-CN"/>
        </w:rPr>
        <w:fldChar w:fldCharType="separate"/>
      </w:r>
      <w:r w:rsidR="00A021C9" w:rsidRPr="00A021C9">
        <w:rPr>
          <w:noProof/>
          <w:vertAlign w:val="superscript"/>
          <w:lang w:val="en-US" w:eastAsia="zh-CN"/>
        </w:rPr>
        <w:t>65</w:t>
      </w:r>
      <w:r w:rsidR="00863958" w:rsidRPr="007F08A3">
        <w:rPr>
          <w:lang w:val="en-US"/>
        </w:rPr>
        <w:fldChar w:fldCharType="end"/>
      </w:r>
      <w:r w:rsidR="00863958" w:rsidRPr="007F08A3">
        <w:rPr>
          <w:lang w:val="en-US" w:eastAsia="zh-CN"/>
        </w:rPr>
        <w:t xml:space="preserve"> </w:t>
      </w:r>
      <w:r w:rsidR="00E20F6F" w:rsidRPr="007F08A3">
        <w:rPr>
          <w:lang w:val="en-US" w:eastAsia="zh-CN"/>
        </w:rPr>
        <w:t>TiO</w:t>
      </w:r>
      <w:r w:rsidR="00E20F6F" w:rsidRPr="007F08A3">
        <w:rPr>
          <w:vertAlign w:val="subscript"/>
          <w:lang w:val="en-US" w:eastAsia="zh-CN"/>
        </w:rPr>
        <w:t>2</w:t>
      </w:r>
      <w:r w:rsidR="00681D05" w:rsidRPr="007F08A3">
        <w:rPr>
          <w:vertAlign w:val="subscript"/>
          <w:lang w:val="en-US" w:eastAsia="zh-CN"/>
        </w:rPr>
        <w:t xml:space="preserve"> </w:t>
      </w:r>
      <w:r w:rsidR="00681D05" w:rsidRPr="007F08A3">
        <w:rPr>
          <w:lang w:val="en-US" w:eastAsia="zh-CN"/>
        </w:rPr>
        <w:t>NPs</w:t>
      </w:r>
      <w:r w:rsidR="00E20F6F" w:rsidRPr="007F08A3">
        <w:rPr>
          <w:lang w:val="en-US" w:eastAsia="zh-CN"/>
        </w:rPr>
        <w:t>,</w:t>
      </w:r>
      <w:r w:rsidR="002B105C" w:rsidRPr="007F08A3">
        <w:rPr>
          <w:lang w:val="en-US" w:eastAsia="zh-CN"/>
        </w:rPr>
        <w:fldChar w:fldCharType="begin"/>
      </w:r>
      <w:r w:rsidR="00A021C9">
        <w:rPr>
          <w:lang w:val="en-US" w:eastAsia="zh-CN"/>
        </w:rPr>
        <w:instrText xml:space="preserve"> ADDIN EN.CITE &lt;EndNote&gt;&lt;Cite&gt;&lt;Author&gt;Joyce-Pruden&lt;/Author&gt;&lt;Year&gt;1992&lt;/Year&gt;&lt;RecNum&gt;326&lt;/RecNum&gt;&lt;DisplayText&gt;&lt;style face="superscript"&gt;66&lt;/style&gt;&lt;/DisplayText&gt;&lt;record&gt;&lt;rec-number&gt;326&lt;/rec-number&gt;&lt;foreign-keys&gt;&lt;key app="EN" db-id="90dvpvt0mwftdmex95tpa5xizrwawx9vp0ef" timestamp="1542763614"&gt;326&lt;/key&gt;&lt;/foreign-keys&gt;&lt;ref-type name="Journal Article"&gt;17&lt;/ref-type&gt;&lt;contributors&gt;&lt;authors&gt;&lt;author&gt;Joyce-Pruden, Cheryl&lt;/author&gt;&lt;author&gt;Pross, Jeffrey K.&lt;/author&gt;&lt;author&gt;Li, Yuzhuo&lt;/author&gt;&lt;/authors&gt;&lt;/contributors&gt;&lt;titles&gt;&lt;title&gt;Photoinduced reduction of aldehydes on titanium dioxide&lt;/title&gt;&lt;secondary-title&gt;The Journal of Organic Chemistry&lt;/secondary-title&gt;&lt;/titles&gt;&lt;periodical&gt;&lt;full-title&gt;The Journal of Organic Chemistry&lt;/full-title&gt;&lt;abbr-1&gt;J. Org. Chem.&lt;/abbr-1&gt;&lt;/periodical&gt;&lt;pages&gt;5087-5091&lt;/pages&gt;&lt;volume&gt;57&lt;/volume&gt;&lt;number&gt;19&lt;/number&gt;&lt;dates&gt;&lt;year&gt;1992&lt;/year&gt;&lt;pub-dates&gt;&lt;date&gt;1992/09/01&lt;/date&gt;&lt;/pub-dates&gt;&lt;/dates&gt;&lt;publisher&gt;American Chemical Society&lt;/publisher&gt;&lt;isbn&gt;0022-3263&lt;/isbn&gt;&lt;urls&gt;&lt;related-urls&gt;&lt;url&gt;https://doi.org/10.1021/jo00045a018&lt;/url&gt;&lt;/related-urls&gt;&lt;/urls&gt;&lt;electronic-resource-num&gt;10.1021/jo00045a018&lt;/electronic-resource-num&gt;&lt;/record&gt;&lt;/Cite&gt;&lt;/EndNote&gt;</w:instrText>
      </w:r>
      <w:r w:rsidR="002B105C" w:rsidRPr="007F08A3">
        <w:rPr>
          <w:lang w:val="en-US" w:eastAsia="zh-CN"/>
        </w:rPr>
        <w:fldChar w:fldCharType="separate"/>
      </w:r>
      <w:r w:rsidR="00A021C9" w:rsidRPr="00A021C9">
        <w:rPr>
          <w:noProof/>
          <w:vertAlign w:val="superscript"/>
          <w:lang w:val="en-US" w:eastAsia="zh-CN"/>
        </w:rPr>
        <w:t>66</w:t>
      </w:r>
      <w:r w:rsidR="002B105C" w:rsidRPr="007F08A3">
        <w:rPr>
          <w:lang w:val="en-US" w:eastAsia="zh-CN"/>
        </w:rPr>
        <w:fldChar w:fldCharType="end"/>
      </w:r>
      <w:r w:rsidR="002B105C" w:rsidRPr="007F08A3">
        <w:rPr>
          <w:vertAlign w:val="superscript"/>
          <w:lang w:val="en-US" w:eastAsia="zh-CN"/>
        </w:rPr>
        <w:t>-</w:t>
      </w:r>
      <w:r w:rsidR="002B105C" w:rsidRPr="007F08A3">
        <w:rPr>
          <w:lang w:val="en-US" w:eastAsia="zh-CN"/>
        </w:rPr>
        <w:fldChar w:fldCharType="begin"/>
      </w:r>
      <w:r w:rsidR="00A021C9">
        <w:rPr>
          <w:lang w:val="en-US" w:eastAsia="zh-CN"/>
        </w:rPr>
        <w:instrText xml:space="preserve"> ADDIN EN.CITE &lt;EndNote&gt;&lt;Cite&gt;&lt;Author&gt;Kohtani&lt;/Author&gt;&lt;Year&gt;2010&lt;/Year&gt;&lt;RecNum&gt;327&lt;/RecNum&gt;&lt;DisplayText&gt;&lt;style face="superscript"&gt;67&lt;/style&gt;&lt;/DisplayText&gt;&lt;record&gt;&lt;rec-number&gt;327&lt;/rec-number&gt;&lt;foreign-keys&gt;&lt;key app="EN" db-id="90dvpvt0mwftdmex95tpa5xizrwawx9vp0ef" timestamp="1542763614"&gt;327&lt;/key&gt;&lt;/foreign-keys&gt;&lt;ref-type name="Journal Article"&gt;17&lt;/ref-type&gt;&lt;contributors&gt;&lt;authors&gt;&lt;author&gt;Kohtani, Shigeru&lt;/author&gt;&lt;author&gt;Yoshioka, Eito&lt;/author&gt;&lt;author&gt;Saito, Kenji&lt;/author&gt;&lt;author&gt;Kudo, Akihiko&lt;/author&gt;&lt;author&gt;Miyabe, Hideto&lt;/author&gt;&lt;/authors&gt;&lt;/contributors&gt;&lt;titles&gt;&lt;title&gt;Photocatalytic hydrogenation of acetophenone derivatives and diaryl ketones on polycrystalline titanium dioxide&lt;/title&gt;&lt;secondary-title&gt;Catalysis Communications&lt;/secondary-title&gt;&lt;/titles&gt;&lt;periodical&gt;&lt;full-title&gt;Catalysis Communications&lt;/full-title&gt;&lt;abbr-1&gt;Catal. Commun.&lt;/abbr-1&gt;&lt;/periodical&gt;&lt;pages&gt;1049-1053&lt;/pages&gt;&lt;volume&gt;11&lt;/volume&gt;&lt;number&gt;13&lt;/number&gt;&lt;keywords&gt;&lt;keyword&gt;Photocatalysis&lt;/keyword&gt;&lt;keyword&gt;Titanium dioxide&lt;/keyword&gt;&lt;keyword&gt;Aromatic ketones&lt;/keyword&gt;&lt;keyword&gt;Reduction&lt;/keyword&gt;&lt;keyword&gt;Hydrogenation&lt;/keyword&gt;&lt;/keywords&gt;&lt;dates&gt;&lt;year&gt;2010&lt;/year&gt;&lt;pub-dates&gt;&lt;date&gt;2010/07/26/&lt;/date&gt;&lt;/pub-dates&gt;&lt;/dates&gt;&lt;isbn&gt;1566-7367&lt;/isbn&gt;&lt;urls&gt;&lt;related-urls&gt;&lt;url&gt;http://www.sciencedirect.com/science/article/pii/S1566736710001457&lt;/url&gt;&lt;/related-urls&gt;&lt;/urls&gt;&lt;electronic-resource-num&gt;https://doi.org/10.1016/j.catcom.2010.04.022&lt;/electronic-resource-num&gt;&lt;/record&gt;&lt;/Cite&gt;&lt;/EndNote&gt;</w:instrText>
      </w:r>
      <w:r w:rsidR="002B105C" w:rsidRPr="007F08A3">
        <w:rPr>
          <w:lang w:val="en-US" w:eastAsia="zh-CN"/>
        </w:rPr>
        <w:fldChar w:fldCharType="separate"/>
      </w:r>
      <w:r w:rsidR="00A021C9" w:rsidRPr="00A021C9">
        <w:rPr>
          <w:noProof/>
          <w:vertAlign w:val="superscript"/>
          <w:lang w:val="en-US" w:eastAsia="zh-CN"/>
        </w:rPr>
        <w:t>67</w:t>
      </w:r>
      <w:r w:rsidR="002B105C" w:rsidRPr="007F08A3">
        <w:rPr>
          <w:lang w:val="en-US" w:eastAsia="zh-CN"/>
        </w:rPr>
        <w:fldChar w:fldCharType="end"/>
      </w:r>
      <w:r w:rsidR="00DE2B8D" w:rsidRPr="007F08A3">
        <w:rPr>
          <w:lang w:val="en-US" w:eastAsia="zh-CN"/>
        </w:rPr>
        <w:t xml:space="preserve"> or poly(</w:t>
      </w:r>
      <w:r w:rsidR="00DE2B8D" w:rsidRPr="007F08A3">
        <w:rPr>
          <w:i/>
          <w:lang w:val="en-US" w:eastAsia="zh-CN"/>
        </w:rPr>
        <w:t>p</w:t>
      </w:r>
      <w:r w:rsidR="00DE2B8D" w:rsidRPr="007F08A3">
        <w:rPr>
          <w:lang w:val="en-US" w:eastAsia="zh-CN"/>
        </w:rPr>
        <w:t>-phenylene) (PPP)</w:t>
      </w:r>
      <w:r w:rsidR="00973548" w:rsidRPr="007F08A3">
        <w:rPr>
          <w:lang w:val="en-US" w:eastAsia="zh-CN"/>
        </w:rPr>
        <w:t>,</w:t>
      </w:r>
      <w:r w:rsidR="00D53851" w:rsidRPr="007F08A3">
        <w:rPr>
          <w:lang w:val="en-US" w:eastAsia="zh-CN"/>
        </w:rPr>
        <w:fldChar w:fldCharType="begin"/>
      </w:r>
      <w:r w:rsidR="00A021C9">
        <w:rPr>
          <w:lang w:val="en-US" w:eastAsia="zh-CN"/>
        </w:rPr>
        <w:instrText xml:space="preserve"> ADDIN EN.CITE &lt;EndNote&gt;&lt;Cite&gt;&lt;Author&gt;Zhang&lt;/Author&gt;&lt;Year&gt;2012&lt;/Year&gt;&lt;RecNum&gt;328&lt;/RecNum&gt;&lt;DisplayText&gt;&lt;style face="superscript"&gt;68&lt;/style&gt;&lt;/DisplayText&gt;&lt;record&gt;&lt;rec-number&gt;328&lt;/rec-number&gt;&lt;foreign-keys&gt;&lt;key app="EN" db-id="90dvpvt0mwftdmex95tpa5xizrwawx9vp0ef" timestamp="1542763614"&gt;328&lt;/key&gt;&lt;/foreign-keys&gt;&lt;ref-type name="Journal Article"&gt;17&lt;/ref-type&gt;&lt;contributors&gt;&lt;authors&gt;&lt;author&gt;Zhang, Miao&lt;/author&gt;&lt;author&gt;Rouch, William D.&lt;/author&gt;&lt;author&gt;McCulla, Ryan D.&lt;/author&gt;&lt;/authors&gt;&lt;/contributors&gt;&lt;titles&gt;&lt;title&gt;Conjugated Polymers as Photoredox Catalysts: Visible-Light-Driven Reduction of Aryl Aldehydes by Poly(p-phenylene)&lt;/title&gt;&lt;secondary-title&gt;European Journal of Organic Chemistry&lt;/secondary-title&gt;&lt;/titles&gt;&lt;periodical&gt;&lt;full-title&gt;European Journal of Organic Chemistry&lt;/full-title&gt;&lt;abbr-1&gt;Eur. J. Org. Chem.&lt;/abbr-1&gt;&lt;/periodical&gt;&lt;pages&gt;6187-6196&lt;/pages&gt;&lt;volume&gt;2012&lt;/volume&gt;&lt;number&gt;31&lt;/number&gt;&lt;dates&gt;&lt;year&gt;2012&lt;/year&gt;&lt;/dates&gt;&lt;urls&gt;&lt;related-urls&gt;&lt;url&gt;https://onlinelibrary.wiley.com/doi/abs/10.1002/ejoc.201200437&lt;/url&gt;&lt;/related-urls&gt;&lt;/urls&gt;&lt;electronic-resource-num&gt;doi:10.1002/ejoc.201200437&lt;/electronic-resource-num&gt;&lt;/record&gt;&lt;/Cite&gt;&lt;/EndNote&gt;</w:instrText>
      </w:r>
      <w:r w:rsidR="00D53851" w:rsidRPr="007F08A3">
        <w:rPr>
          <w:lang w:val="en-US" w:eastAsia="zh-CN"/>
        </w:rPr>
        <w:fldChar w:fldCharType="separate"/>
      </w:r>
      <w:r w:rsidR="00A021C9" w:rsidRPr="00A021C9">
        <w:rPr>
          <w:noProof/>
          <w:vertAlign w:val="superscript"/>
          <w:lang w:val="en-US" w:eastAsia="zh-CN"/>
        </w:rPr>
        <w:t>68</w:t>
      </w:r>
      <w:r w:rsidR="00D53851" w:rsidRPr="007F08A3">
        <w:rPr>
          <w:lang w:val="en-US" w:eastAsia="zh-CN"/>
        </w:rPr>
        <w:fldChar w:fldCharType="end"/>
      </w:r>
      <w:r w:rsidR="00973548" w:rsidRPr="007F08A3">
        <w:rPr>
          <w:lang w:val="en-US" w:eastAsia="zh-CN"/>
        </w:rPr>
        <w:t xml:space="preserve"> using </w:t>
      </w:r>
      <w:r w:rsidR="002D7DC1" w:rsidRPr="007F08A3">
        <w:rPr>
          <w:lang w:val="en-US" w:eastAsia="zh-CN"/>
        </w:rPr>
        <w:t>sacrificial electron donor</w:t>
      </w:r>
      <w:r w:rsidR="00D53851" w:rsidRPr="007F08A3">
        <w:rPr>
          <w:lang w:val="en-US" w:eastAsia="zh-CN"/>
        </w:rPr>
        <w:t>s</w:t>
      </w:r>
      <w:r w:rsidR="00851FE7" w:rsidRPr="007F08A3">
        <w:rPr>
          <w:lang w:val="en-US" w:eastAsia="zh-CN"/>
        </w:rPr>
        <w:t xml:space="preserve"> such as Et</w:t>
      </w:r>
      <w:r w:rsidR="00851FE7" w:rsidRPr="007F08A3">
        <w:rPr>
          <w:vertAlign w:val="subscript"/>
          <w:lang w:val="en-US" w:eastAsia="zh-CN"/>
        </w:rPr>
        <w:t>3</w:t>
      </w:r>
      <w:r w:rsidR="00851FE7" w:rsidRPr="007F08A3">
        <w:rPr>
          <w:lang w:val="en-US" w:eastAsia="zh-CN"/>
        </w:rPr>
        <w:t xml:space="preserve">N, </w:t>
      </w:r>
      <w:r w:rsidR="00851FE7" w:rsidRPr="007F08A3">
        <w:rPr>
          <w:i/>
          <w:lang w:val="en-US" w:eastAsia="zh-CN"/>
        </w:rPr>
        <w:t>i</w:t>
      </w:r>
      <w:r w:rsidR="00851FE7" w:rsidRPr="007F08A3">
        <w:rPr>
          <w:lang w:val="en-US" w:eastAsia="zh-CN"/>
        </w:rPr>
        <w:t>Pr</w:t>
      </w:r>
      <w:r w:rsidR="00851FE7" w:rsidRPr="007F08A3">
        <w:rPr>
          <w:vertAlign w:val="subscript"/>
          <w:lang w:val="en-US" w:eastAsia="zh-CN"/>
        </w:rPr>
        <w:t>2</w:t>
      </w:r>
      <w:r w:rsidR="00851FE7" w:rsidRPr="007F08A3">
        <w:rPr>
          <w:lang w:val="en-US" w:eastAsia="zh-CN"/>
        </w:rPr>
        <w:t>NH, β-mercaptoethanol and lactic acid</w:t>
      </w:r>
      <w:r w:rsidR="00C1662C" w:rsidRPr="007F08A3">
        <w:rPr>
          <w:lang w:val="en-US" w:eastAsia="zh-CN"/>
        </w:rPr>
        <w:t xml:space="preserve"> (</w:t>
      </w:r>
      <w:r w:rsidR="00CF6E4F" w:rsidRPr="007F08A3">
        <w:rPr>
          <w:lang w:val="en-US" w:eastAsia="zh-CN"/>
        </w:rPr>
        <w:fldChar w:fldCharType="begin"/>
      </w:r>
      <w:r w:rsidR="00CF6E4F" w:rsidRPr="007F08A3">
        <w:rPr>
          <w:lang w:val="en-US" w:eastAsia="zh-CN"/>
        </w:rPr>
        <w:instrText xml:space="preserve"> REF _Ref536188113 \h </w:instrText>
      </w:r>
      <w:r w:rsidR="00CF6E4F" w:rsidRPr="007F08A3">
        <w:rPr>
          <w:lang w:val="en-US" w:eastAsia="zh-CN"/>
        </w:rPr>
      </w:r>
      <w:r w:rsidR="00CF6E4F" w:rsidRPr="007F08A3">
        <w:rPr>
          <w:lang w:val="en-US" w:eastAsia="zh-CN"/>
        </w:rPr>
        <w:fldChar w:fldCharType="separate"/>
      </w:r>
      <w:r w:rsidR="00B24E4B" w:rsidRPr="007F08A3">
        <w:rPr>
          <w:lang w:val="en-US"/>
        </w:rPr>
        <w:t>Scheme 8</w:t>
      </w:r>
      <w:r w:rsidR="00CF6E4F" w:rsidRPr="007F08A3">
        <w:rPr>
          <w:lang w:val="en-US" w:eastAsia="zh-CN"/>
        </w:rPr>
        <w:fldChar w:fldCharType="end"/>
      </w:r>
      <w:r w:rsidR="00FF35F4" w:rsidRPr="007F08A3">
        <w:rPr>
          <w:lang w:val="en-US" w:eastAsia="zh-CN"/>
        </w:rPr>
        <w:t>A</w:t>
      </w:r>
      <w:r w:rsidR="00C1662C" w:rsidRPr="007F08A3">
        <w:rPr>
          <w:lang w:val="en-US" w:eastAsia="zh-CN"/>
        </w:rPr>
        <w:t>)</w:t>
      </w:r>
      <w:r w:rsidR="00FE265F" w:rsidRPr="007F08A3">
        <w:rPr>
          <w:lang w:val="en-US" w:eastAsia="zh-CN"/>
        </w:rPr>
        <w:t xml:space="preserve">. </w:t>
      </w:r>
      <w:r w:rsidRPr="007F08A3">
        <w:rPr>
          <w:lang w:val="en-US" w:eastAsia="zh-CN"/>
        </w:rPr>
        <w:t xml:space="preserve">Sharma </w:t>
      </w:r>
      <w:r w:rsidRPr="007F08A3">
        <w:rPr>
          <w:i/>
          <w:lang w:val="en-US" w:eastAsia="zh-CN"/>
        </w:rPr>
        <w:t>et</w:t>
      </w:r>
      <w:r w:rsidRPr="007F08A3">
        <w:rPr>
          <w:lang w:val="en-US" w:eastAsia="zh-CN"/>
        </w:rPr>
        <w:t xml:space="preserve"> </w:t>
      </w:r>
      <w:r w:rsidRPr="007F08A3">
        <w:rPr>
          <w:i/>
          <w:iCs/>
          <w:lang w:val="en-US" w:eastAsia="zh-CN"/>
        </w:rPr>
        <w:t>al</w:t>
      </w:r>
      <w:r w:rsidRPr="007F08A3">
        <w:rPr>
          <w:lang w:val="en-US" w:eastAsia="zh-CN"/>
        </w:rPr>
        <w:t>. reported Ru supported on graphitic carbon nitride (Ru@g-C</w:t>
      </w:r>
      <w:r w:rsidRPr="007F08A3">
        <w:rPr>
          <w:vertAlign w:val="subscript"/>
          <w:lang w:val="en-US" w:eastAsia="zh-CN"/>
        </w:rPr>
        <w:t>3</w:t>
      </w:r>
      <w:r w:rsidRPr="007F08A3">
        <w:rPr>
          <w:lang w:val="en-US" w:eastAsia="zh-CN"/>
        </w:rPr>
        <w:t>N</w:t>
      </w:r>
      <w:r w:rsidRPr="007F08A3">
        <w:rPr>
          <w:vertAlign w:val="subscript"/>
          <w:lang w:val="en-US" w:eastAsia="zh-CN"/>
        </w:rPr>
        <w:t>4</w:t>
      </w:r>
      <w:r w:rsidRPr="007F08A3">
        <w:rPr>
          <w:lang w:val="en-US" w:eastAsia="zh-CN"/>
        </w:rPr>
        <w:t>)</w:t>
      </w:r>
      <w:r w:rsidR="002E7266" w:rsidRPr="007F08A3">
        <w:rPr>
          <w:lang w:val="en-US" w:eastAsia="zh-CN"/>
        </w:rPr>
        <w:t>, using</w:t>
      </w:r>
      <w:r w:rsidRPr="007F08A3">
        <w:rPr>
          <w:lang w:val="en-US" w:eastAsia="zh-CN"/>
        </w:rPr>
        <w:t xml:space="preserve"> and short chain alcohols as reductants (EtOH, </w:t>
      </w:r>
      <w:r w:rsidRPr="007F08A3">
        <w:rPr>
          <w:i/>
          <w:iCs/>
          <w:lang w:val="en-US" w:eastAsia="zh-CN"/>
        </w:rPr>
        <w:t>n</w:t>
      </w:r>
      <w:r w:rsidRPr="007F08A3">
        <w:rPr>
          <w:lang w:val="en-US" w:eastAsia="zh-CN"/>
        </w:rPr>
        <w:t xml:space="preserve">PrOH, </w:t>
      </w:r>
      <w:r w:rsidRPr="007F08A3">
        <w:rPr>
          <w:i/>
          <w:iCs/>
          <w:lang w:val="en-US" w:eastAsia="zh-CN"/>
        </w:rPr>
        <w:t>i</w:t>
      </w:r>
      <w:r w:rsidRPr="007F08A3">
        <w:rPr>
          <w:lang w:val="en-US" w:eastAsia="zh-CN"/>
        </w:rPr>
        <w:t>PrOH).</w:t>
      </w:r>
      <w:r w:rsidRPr="007F08A3">
        <w:rPr>
          <w:lang w:val="en-US"/>
        </w:rPr>
        <w:fldChar w:fldCharType="begin"/>
      </w:r>
      <w:r w:rsidR="00A021C9">
        <w:rPr>
          <w:lang w:val="en-US" w:eastAsia="zh-CN"/>
        </w:rPr>
        <w:instrText xml:space="preserve"> ADDIN EN.CITE &lt;EndNote&gt;&lt;Cite&gt;&lt;Author&gt;Sharma&lt;/Author&gt;&lt;Year&gt;2017&lt;/Year&gt;&lt;RecNum&gt;329&lt;/RecNum&gt;&lt;DisplayText&gt;&lt;style face="superscript"&gt;69&lt;/style&gt;&lt;/DisplayText&gt;&lt;record&gt;&lt;rec-number&gt;329&lt;/rec-number&gt;&lt;foreign-keys&gt;&lt;key app="EN" db-id="90dvpvt0mwftdmex95tpa5xizrwawx9vp0ef" timestamp="1542763614"&gt;329&lt;/key&gt;&lt;/foreign-keys&gt;&lt;ref-type name="Journal Article"&gt;17&lt;/ref-type&gt;&lt;contributors&gt;&lt;authors&gt;&lt;author&gt;Sharma, Priti&lt;/author&gt;&lt;author&gt;Sasson, Yoel&lt;/author&gt;&lt;/authors&gt;&lt;/contributors&gt;&lt;titles&gt;&lt;title&gt;A photoactive catalyst Ru–g-C3N4 for hydrogen transfer reaction of aldehydes and ketones&lt;/title&gt;&lt;secondary-title&gt;Green Chemistry&lt;/secondary-title&gt;&lt;/titles&gt;&lt;periodical&gt;&lt;full-title&gt;Green Chemistry&lt;/full-title&gt;&lt;abbr-1&gt;Green Chem.&lt;/abbr-1&gt;&lt;/periodical&gt;&lt;pages&gt;844-852&lt;/pages&gt;&lt;volume&gt;19&lt;/volume&gt;&lt;number&gt;3&lt;/number&gt;&lt;dates&gt;&lt;year&gt;2017&lt;/year&gt;&lt;/dates&gt;&lt;publisher&gt;The Royal Society of Chemistry&lt;/publisher&gt;&lt;isbn&gt;1463-9262&lt;/isbn&gt;&lt;work-type&gt;10.1039/C6GC02949C&lt;/work-type&gt;&lt;urls&gt;&lt;related-urls&gt;&lt;url&gt;http://dx.doi.org/10.1039/C6GC02949C&lt;/url&gt;&lt;/related-urls&gt;&lt;/urls&gt;&lt;electronic-resource-num&gt;10.1039/C6GC02949C&lt;/electronic-resource-num&gt;&lt;/record&gt;&lt;/Cite&gt;&lt;/EndNote&gt;</w:instrText>
      </w:r>
      <w:r w:rsidRPr="007F08A3">
        <w:rPr>
          <w:lang w:val="en-US" w:eastAsia="zh-CN"/>
        </w:rPr>
        <w:fldChar w:fldCharType="separate"/>
      </w:r>
      <w:r w:rsidR="00A021C9" w:rsidRPr="00A021C9">
        <w:rPr>
          <w:noProof/>
          <w:vertAlign w:val="superscript"/>
          <w:lang w:val="en-US" w:eastAsia="zh-CN"/>
        </w:rPr>
        <w:t>69</w:t>
      </w:r>
      <w:r w:rsidRPr="007F08A3">
        <w:rPr>
          <w:lang w:val="en-US"/>
        </w:rPr>
        <w:fldChar w:fldCharType="end"/>
      </w:r>
      <w:r w:rsidRPr="007F08A3">
        <w:rPr>
          <w:lang w:val="en-US"/>
        </w:rPr>
        <w:t xml:space="preserve"> C</w:t>
      </w:r>
      <w:r w:rsidRPr="007F08A3">
        <w:rPr>
          <w:vertAlign w:val="subscript"/>
          <w:lang w:val="en-US"/>
        </w:rPr>
        <w:t>3</w:t>
      </w:r>
      <w:r w:rsidRPr="007F08A3">
        <w:rPr>
          <w:lang w:val="en-US"/>
        </w:rPr>
        <w:t>N</w:t>
      </w:r>
      <w:r w:rsidRPr="007F08A3">
        <w:rPr>
          <w:vertAlign w:val="subscript"/>
          <w:lang w:val="en-US"/>
        </w:rPr>
        <w:t>4</w:t>
      </w:r>
      <w:r w:rsidRPr="007F08A3">
        <w:rPr>
          <w:lang w:val="en-US"/>
        </w:rPr>
        <w:t xml:space="preserve"> is a </w:t>
      </w:r>
      <w:r w:rsidR="00F74E1A" w:rsidRPr="007F08A3">
        <w:rPr>
          <w:lang w:val="en-US"/>
        </w:rPr>
        <w:t xml:space="preserve">visible light absorbing </w:t>
      </w:r>
      <w:r w:rsidR="00FE6C10" w:rsidRPr="007F08A3">
        <w:rPr>
          <w:lang w:val="en-US"/>
        </w:rPr>
        <w:t xml:space="preserve">heterogeneous </w:t>
      </w:r>
      <w:r w:rsidRPr="007F08A3">
        <w:rPr>
          <w:lang w:val="en-US"/>
        </w:rPr>
        <w:t>semi-conducting material</w:t>
      </w:r>
      <w:r w:rsidR="00157A8C" w:rsidRPr="007F08A3">
        <w:rPr>
          <w:lang w:val="en-US"/>
        </w:rPr>
        <w:t xml:space="preserve">, that </w:t>
      </w:r>
      <w:r w:rsidRPr="007F08A3">
        <w:rPr>
          <w:lang w:val="en-US" w:eastAsia="zh-CN"/>
        </w:rPr>
        <w:t>could be recycled up to 6 times</w:t>
      </w:r>
      <w:r w:rsidR="00612137" w:rsidRPr="007F08A3">
        <w:rPr>
          <w:lang w:val="en-US" w:eastAsia="zh-CN"/>
        </w:rPr>
        <w:t xml:space="preserve"> </w:t>
      </w:r>
      <w:r w:rsidRPr="007F08A3">
        <w:rPr>
          <w:lang w:val="en-US" w:eastAsia="zh-CN"/>
        </w:rPr>
        <w:t>(</w:t>
      </w:r>
      <w:r w:rsidR="00FF35F4" w:rsidRPr="007F08A3">
        <w:rPr>
          <w:lang w:val="en-US"/>
        </w:rPr>
        <w:fldChar w:fldCharType="begin"/>
      </w:r>
      <w:r w:rsidR="00FF35F4" w:rsidRPr="007F08A3">
        <w:rPr>
          <w:lang w:val="en-US" w:eastAsia="zh-CN"/>
        </w:rPr>
        <w:instrText xml:space="preserve"> REF _Ref536188113 \h </w:instrText>
      </w:r>
      <w:r w:rsidR="00FF35F4" w:rsidRPr="007F08A3">
        <w:rPr>
          <w:lang w:val="en-US"/>
        </w:rPr>
      </w:r>
      <w:r w:rsidR="00FF35F4" w:rsidRPr="007F08A3">
        <w:rPr>
          <w:lang w:val="en-US"/>
        </w:rPr>
        <w:fldChar w:fldCharType="separate"/>
      </w:r>
      <w:r w:rsidR="00B24E4B" w:rsidRPr="007F08A3">
        <w:rPr>
          <w:lang w:val="en-US"/>
        </w:rPr>
        <w:t>Scheme 8</w:t>
      </w:r>
      <w:r w:rsidR="00FF35F4" w:rsidRPr="007F08A3">
        <w:rPr>
          <w:lang w:val="en-US"/>
        </w:rPr>
        <w:fldChar w:fldCharType="end"/>
      </w:r>
      <w:r w:rsidR="00FF35F4" w:rsidRPr="007F08A3">
        <w:rPr>
          <w:lang w:val="en-US"/>
        </w:rPr>
        <w:t>B</w:t>
      </w:r>
      <w:r w:rsidRPr="00874B09">
        <w:rPr>
          <w:highlight w:val="yellow"/>
          <w:lang w:val="en-US" w:eastAsia="zh-CN"/>
        </w:rPr>
        <w:t>).</w:t>
      </w:r>
      <w:r w:rsidR="00350EF7" w:rsidRPr="00874B09">
        <w:rPr>
          <w:highlight w:val="yellow"/>
          <w:lang w:val="en-US" w:eastAsia="zh-CN"/>
        </w:rPr>
        <w:t xml:space="preserve"> König </w:t>
      </w:r>
      <w:r w:rsidR="00350EF7" w:rsidRPr="00874B09">
        <w:rPr>
          <w:i/>
          <w:highlight w:val="yellow"/>
          <w:lang w:val="en-US" w:eastAsia="zh-CN"/>
        </w:rPr>
        <w:t>et</w:t>
      </w:r>
      <w:r w:rsidR="00350EF7" w:rsidRPr="00874B09">
        <w:rPr>
          <w:highlight w:val="yellow"/>
          <w:lang w:val="en-US" w:eastAsia="zh-CN"/>
        </w:rPr>
        <w:t xml:space="preserve"> </w:t>
      </w:r>
      <w:r w:rsidR="00AC0901" w:rsidRPr="00874B09">
        <w:rPr>
          <w:i/>
          <w:highlight w:val="yellow"/>
          <w:lang w:val="en-US" w:eastAsia="zh-CN"/>
        </w:rPr>
        <w:t>a</w:t>
      </w:r>
      <w:r w:rsidR="00350EF7" w:rsidRPr="00874B09">
        <w:rPr>
          <w:i/>
          <w:highlight w:val="yellow"/>
          <w:lang w:val="en-US" w:eastAsia="zh-CN"/>
        </w:rPr>
        <w:t>l</w:t>
      </w:r>
      <w:r w:rsidR="00350EF7" w:rsidRPr="007F08A3">
        <w:rPr>
          <w:i/>
          <w:lang w:val="en-US" w:eastAsia="zh-CN"/>
        </w:rPr>
        <w:t xml:space="preserve">. </w:t>
      </w:r>
      <w:r w:rsidR="00350EF7" w:rsidRPr="007F08A3">
        <w:rPr>
          <w:lang w:val="en-US" w:eastAsia="zh-CN"/>
        </w:rPr>
        <w:t>reported the synergistic activity of proflavine (PF)</w:t>
      </w:r>
      <w:r w:rsidR="00B1017C" w:rsidRPr="007F08A3">
        <w:rPr>
          <w:lang w:val="en-US" w:eastAsia="zh-CN"/>
        </w:rPr>
        <w:t xml:space="preserve"> as a dye</w:t>
      </w:r>
      <w:r w:rsidR="00350EF7" w:rsidRPr="007F08A3">
        <w:rPr>
          <w:lang w:val="en-US" w:eastAsia="zh-CN"/>
        </w:rPr>
        <w:t xml:space="preserve"> and a Rh complex for aldehyde reduction, functioning under blue light (455 nm) and being compatible with flow conditions (</w:t>
      </w:r>
      <w:r w:rsidR="00350EF7" w:rsidRPr="007F08A3">
        <w:rPr>
          <w:lang w:val="en-US"/>
        </w:rPr>
        <w:fldChar w:fldCharType="begin"/>
      </w:r>
      <w:r w:rsidR="00350EF7" w:rsidRPr="007F08A3">
        <w:rPr>
          <w:lang w:val="en-US" w:eastAsia="zh-CN"/>
        </w:rPr>
        <w:instrText xml:space="preserve"> REF _Ref536188113 \h </w:instrText>
      </w:r>
      <w:r w:rsidR="00350EF7" w:rsidRPr="007F08A3">
        <w:rPr>
          <w:lang w:val="en-US"/>
        </w:rPr>
      </w:r>
      <w:r w:rsidR="00350EF7" w:rsidRPr="007F08A3">
        <w:rPr>
          <w:lang w:val="en-US"/>
        </w:rPr>
        <w:fldChar w:fldCharType="separate"/>
      </w:r>
      <w:r w:rsidR="00B24E4B" w:rsidRPr="007F08A3">
        <w:rPr>
          <w:lang w:val="en-US"/>
        </w:rPr>
        <w:t>Scheme 8</w:t>
      </w:r>
      <w:r w:rsidR="00350EF7" w:rsidRPr="007F08A3">
        <w:rPr>
          <w:lang w:val="en-US"/>
        </w:rPr>
        <w:fldChar w:fldCharType="end"/>
      </w:r>
      <w:r w:rsidR="00350EF7" w:rsidRPr="007F08A3">
        <w:rPr>
          <w:lang w:val="en-US"/>
        </w:rPr>
        <w:t>C</w:t>
      </w:r>
      <w:r w:rsidR="00350EF7" w:rsidRPr="007F08A3">
        <w:rPr>
          <w:lang w:val="en-US" w:eastAsia="zh-CN"/>
        </w:rPr>
        <w:t>).</w:t>
      </w:r>
      <w:r w:rsidR="00350EF7" w:rsidRPr="007F08A3">
        <w:rPr>
          <w:lang w:val="en-US" w:eastAsia="zh-CN"/>
        </w:rPr>
        <w:fldChar w:fldCharType="begin"/>
      </w:r>
      <w:r w:rsidR="00A021C9">
        <w:rPr>
          <w:lang w:val="en-US" w:eastAsia="zh-CN"/>
        </w:rPr>
        <w:instrText xml:space="preserve"> ADDIN EN.CITE &lt;EndNote&gt;&lt;Cite&gt;&lt;Author&gt;Ghosh&lt;/Author&gt;&lt;Year&gt;2015&lt;/Year&gt;&lt;RecNum&gt;330&lt;/RecNum&gt;&lt;DisplayText&gt;&lt;style face="superscript"&gt;70&lt;/style&gt;&lt;/DisplayText&gt;&lt;record&gt;&lt;rec-number&gt;330&lt;/rec-number&gt;&lt;foreign-keys&gt;&lt;key app="EN" db-id="90dvpvt0mwftdmex95tpa5xizrwawx9vp0ef" timestamp="1542763614"&gt;330&lt;/key&gt;&lt;/foreign-keys&gt;&lt;ref-type name="Journal Article"&gt;17&lt;/ref-type&gt;&lt;contributors&gt;&lt;authors&gt;&lt;author&gt;Ghosh, T.&lt;/author&gt;&lt;author&gt;Slanina, T.&lt;/author&gt;&lt;author&gt;König, B.&lt;/author&gt;&lt;/authors&gt;&lt;/contributors&gt;&lt;titles&gt;&lt;title&gt;Visible light photocatalytic reduction of aldehydes by Rh(iii)–H: a detailed mechanistic study&lt;/title&gt;&lt;secondary-title&gt;Chemical Science&lt;/secondary-title&gt;&lt;/titles&gt;&lt;periodical&gt;&lt;full-title&gt;Chemical Science&lt;/full-title&gt;&lt;abbr-1&gt;Chem. Sci.&lt;/abbr-1&gt;&lt;/periodical&gt;&lt;pages&gt;2027-2034&lt;/pages&gt;&lt;volume&gt;6&lt;/volume&gt;&lt;number&gt;3&lt;/number&gt;&lt;dates&gt;&lt;year&gt;2015&lt;/year&gt;&lt;/dates&gt;&lt;publisher&gt;The Royal Society of Chemistry&lt;/publisher&gt;&lt;isbn&gt;2041-6520&lt;/isbn&gt;&lt;work-type&gt;10.1039/C4SC03709J&lt;/work-type&gt;&lt;urls&gt;&lt;related-urls&gt;&lt;url&gt;http://dx.doi.org/10.1039/C4SC03709J&lt;/url&gt;&lt;/related-urls&gt;&lt;/urls&gt;&lt;electronic-resource-num&gt;10.1039/C4SC03709J&lt;/electronic-resource-num&gt;&lt;/record&gt;&lt;/Cite&gt;&lt;/EndNote&gt;</w:instrText>
      </w:r>
      <w:r w:rsidR="00350EF7" w:rsidRPr="007F08A3">
        <w:rPr>
          <w:lang w:val="en-US" w:eastAsia="zh-CN"/>
        </w:rPr>
        <w:fldChar w:fldCharType="separate"/>
      </w:r>
      <w:r w:rsidR="00A021C9" w:rsidRPr="00A021C9">
        <w:rPr>
          <w:noProof/>
          <w:vertAlign w:val="superscript"/>
          <w:lang w:val="en-US" w:eastAsia="zh-CN"/>
        </w:rPr>
        <w:t>70</w:t>
      </w:r>
      <w:r w:rsidR="00350EF7" w:rsidRPr="007F08A3">
        <w:rPr>
          <w:lang w:val="en-US" w:eastAsia="zh-CN"/>
        </w:rPr>
        <w:fldChar w:fldCharType="end"/>
      </w:r>
      <w:r w:rsidR="00350EF7" w:rsidRPr="007F08A3">
        <w:rPr>
          <w:lang w:val="en-US" w:eastAsia="zh-CN"/>
        </w:rPr>
        <w:t xml:space="preserve"> </w:t>
      </w:r>
      <w:r w:rsidR="0053517F" w:rsidRPr="007F08A3">
        <w:rPr>
          <w:lang w:val="en-US" w:eastAsia="zh-CN"/>
        </w:rPr>
        <w:t xml:space="preserve">Call </w:t>
      </w:r>
      <w:r w:rsidR="0053517F" w:rsidRPr="007F08A3">
        <w:rPr>
          <w:i/>
          <w:lang w:val="en-US" w:eastAsia="zh-CN"/>
        </w:rPr>
        <w:t>et al</w:t>
      </w:r>
      <w:r w:rsidR="0053517F" w:rsidRPr="007F08A3">
        <w:rPr>
          <w:lang w:val="en-US" w:eastAsia="zh-CN"/>
        </w:rPr>
        <w:t xml:space="preserve">. eventually showed that </w:t>
      </w:r>
      <w:r w:rsidR="005A78A6" w:rsidRPr="007F08A3">
        <w:rPr>
          <w:lang w:val="en-US" w:eastAsia="zh-CN"/>
        </w:rPr>
        <w:t xml:space="preserve">an earth abundant, oxygen- and water-stable photocatalytic tandem </w:t>
      </w:r>
      <w:r w:rsidR="00460F02" w:rsidRPr="007F08A3">
        <w:rPr>
          <w:lang w:val="en-US" w:eastAsia="zh-CN"/>
        </w:rPr>
        <w:t xml:space="preserve">based on Cu and Co was </w:t>
      </w:r>
      <w:r w:rsidR="00681CE3" w:rsidRPr="007F08A3">
        <w:rPr>
          <w:lang w:val="en-US" w:eastAsia="zh-CN"/>
        </w:rPr>
        <w:t>suitable as well.</w:t>
      </w:r>
      <w:r w:rsidR="00506348" w:rsidRPr="007F08A3">
        <w:rPr>
          <w:lang w:val="en-US" w:eastAsia="zh-CN"/>
        </w:rPr>
        <w:fldChar w:fldCharType="begin"/>
      </w:r>
      <w:r w:rsidR="00A021C9">
        <w:rPr>
          <w:lang w:val="en-US" w:eastAsia="zh-CN"/>
        </w:rPr>
        <w:instrText xml:space="preserve"> ADDIN EN.CITE &lt;EndNote&gt;&lt;Cite&gt;&lt;Author&gt;Call&lt;/Author&gt;&lt;Year&gt;2017&lt;/Year&gt;&lt;RecNum&gt;331&lt;/RecNum&gt;&lt;DisplayText&gt;&lt;style face="superscript"&gt;71&lt;/style&gt;&lt;/DisplayText&gt;&lt;record&gt;&lt;rec-number&gt;331&lt;/rec-number&gt;&lt;foreign-keys&gt;&lt;key app="EN" db-id="90dvpvt0mwftdmex95tpa5xizrwawx9vp0ef" timestamp="1542763614"&gt;331&lt;/key&gt;&lt;/foreign-keys&gt;&lt;ref-type name="Journal Article"&gt;17&lt;/ref-type&gt;&lt;contributors&gt;&lt;authors&gt;&lt;author&gt;Call, Arnau&lt;/author&gt;&lt;author&gt;Casadevall, Carla&lt;/author&gt;&lt;author&gt;Acuña-Parés, Ferran&lt;/author&gt;&lt;author&gt;Casitas, Alicia&lt;/author&gt;&lt;author&gt;Lloret-Fillol, Julio&lt;/author&gt;&lt;/authors&gt;&lt;/contributors&gt;&lt;titles&gt;&lt;title&gt;Dual cobalt–copper light-driven catalytic reduction of aldehydes and aromatic ketones in aqueous media&lt;/title&gt;&lt;secondary-title&gt;Chemical Science&lt;/secondary-title&gt;&lt;/titles&gt;&lt;periodical&gt;&lt;full-title&gt;Chemical Science&lt;/full-title&gt;&lt;abbr-1&gt;Chem. Sci.&lt;/abbr-1&gt;&lt;/periodical&gt;&lt;pages&gt;4739-4749&lt;/pages&gt;&lt;volume&gt;8&lt;/volume&gt;&lt;number&gt;7&lt;/number&gt;&lt;dates&gt;&lt;year&gt;2017&lt;/year&gt;&lt;/dates&gt;&lt;publisher&gt;The Royal Society of Chemistry&lt;/publisher&gt;&lt;isbn&gt;2041-6520&lt;/isbn&gt;&lt;work-type&gt;10.1039/C7SC01276D&lt;/work-type&gt;&lt;urls&gt;&lt;related-urls&gt;&lt;url&gt;http://dx.doi.org/10.1039/C7SC01276D&lt;/url&gt;&lt;/related-urls&gt;&lt;/urls&gt;&lt;electronic-resource-num&gt;10.1039/C7SC01276D&lt;/electronic-resource-num&gt;&lt;/record&gt;&lt;/Cite&gt;&lt;/EndNote&gt;</w:instrText>
      </w:r>
      <w:r w:rsidR="00506348" w:rsidRPr="007F08A3">
        <w:rPr>
          <w:lang w:val="en-US" w:eastAsia="zh-CN"/>
        </w:rPr>
        <w:fldChar w:fldCharType="separate"/>
      </w:r>
      <w:r w:rsidR="00A021C9" w:rsidRPr="00A021C9">
        <w:rPr>
          <w:noProof/>
          <w:vertAlign w:val="superscript"/>
          <w:lang w:val="en-US" w:eastAsia="zh-CN"/>
        </w:rPr>
        <w:t>71</w:t>
      </w:r>
      <w:r w:rsidR="00506348" w:rsidRPr="007F08A3">
        <w:rPr>
          <w:lang w:val="en-US" w:eastAsia="zh-CN"/>
        </w:rPr>
        <w:fldChar w:fldCharType="end"/>
      </w:r>
      <w:r w:rsidR="00884D5F" w:rsidRPr="007F08A3">
        <w:rPr>
          <w:lang w:val="en-US" w:eastAsia="zh-CN"/>
        </w:rPr>
        <w:t xml:space="preserve"> Although outside the scope of this perspective, the field of CO</w:t>
      </w:r>
      <w:r w:rsidR="00884D5F" w:rsidRPr="007F08A3">
        <w:rPr>
          <w:vertAlign w:val="subscript"/>
          <w:lang w:val="en-US" w:eastAsia="zh-CN"/>
        </w:rPr>
        <w:t>2</w:t>
      </w:r>
      <w:r w:rsidR="00884D5F" w:rsidRPr="007F08A3">
        <w:rPr>
          <w:lang w:val="en-US" w:eastAsia="zh-CN"/>
        </w:rPr>
        <w:t xml:space="preserve"> reduction by photoactivation has been particularly dynamic in the past few years, and the reader is directed towards recent reviews for more details.</w:t>
      </w:r>
      <w:r w:rsidR="005A5BDE" w:rsidRPr="007F08A3">
        <w:rPr>
          <w:lang w:val="en-US" w:eastAsia="zh-CN"/>
        </w:rPr>
        <w:fldChar w:fldCharType="begin"/>
      </w:r>
      <w:r w:rsidR="00A021C9">
        <w:rPr>
          <w:lang w:val="en-US" w:eastAsia="zh-CN"/>
        </w:rPr>
        <w:instrText xml:space="preserve"> ADDIN EN.CITE &lt;EndNote&gt;&lt;Cite&gt;&lt;Author&gt;Zeng&lt;/Author&gt;&lt;Year&gt;2018&lt;/Year&gt;&lt;RecNum&gt;865&lt;/RecNum&gt;&lt;DisplayText&gt;&lt;style face="superscript"&gt;72&lt;/style&gt;&lt;/DisplayText&gt;&lt;record&gt;&lt;rec-number&gt;865&lt;/rec-number&gt;&lt;foreign-keys&gt;&lt;key app="EN" db-id="90dvpvt0mwftdmex95tpa5xizrwawx9vp0ef" timestamp="1549476845"&gt;865&lt;/key&gt;&lt;/foreign-keys&gt;&lt;ref-type name="Journal Article"&gt;17&lt;/ref-type&gt;&lt;contributors&gt;&lt;authors&gt;&lt;author&gt;Zeng, Sheng&lt;/author&gt;&lt;author&gt;Kar, Piyush&lt;/author&gt;&lt;author&gt;Thakur, Ujwal Kumar&lt;/author&gt;&lt;author&gt;Shankar, Karthik&lt;/author&gt;&lt;/authors&gt;&lt;/contributors&gt;&lt;titles&gt;&lt;title&gt;A review on photocatalytic CO2 reduction using perovskite oxide nanomaterials&lt;/title&gt;&lt;secondary-title&gt;Nanotechnology&lt;/secondary-title&gt;&lt;/titles&gt;&lt;periodical&gt;&lt;full-title&gt;Nanotechnology&lt;/full-title&gt;&lt;/periodical&gt;&lt;pages&gt;052001&lt;/pages&gt;&lt;volume&gt;29&lt;/volume&gt;&lt;number&gt;5&lt;/number&gt;&lt;dates&gt;&lt;year&gt;2018&lt;/year&gt;&lt;pub-dates&gt;&lt;date&gt;2018/01/05&lt;/date&gt;&lt;/pub-dates&gt;&lt;/dates&gt;&lt;publisher&gt;IOP Publishing&lt;/publisher&gt;&lt;isbn&gt;0957-4484&amp;#xD;1361-6528&lt;/isbn&gt;&lt;urls&gt;&lt;related-urls&gt;&lt;url&gt;http://dx.doi.org/10.1088/1361-6528/aa9fb1&lt;/url&gt;&lt;/related-urls&gt;&lt;/urls&gt;&lt;electronic-resource-num&gt;10.1088/1361-6528/aa9fb1&lt;/electronic-resource-num&gt;&lt;/record&gt;&lt;/Cite&gt;&lt;/EndNote&gt;</w:instrText>
      </w:r>
      <w:r w:rsidR="005A5BDE" w:rsidRPr="007F08A3">
        <w:rPr>
          <w:lang w:val="en-US" w:eastAsia="zh-CN"/>
        </w:rPr>
        <w:fldChar w:fldCharType="separate"/>
      </w:r>
      <w:r w:rsidR="00A021C9" w:rsidRPr="00A021C9">
        <w:rPr>
          <w:noProof/>
          <w:vertAlign w:val="superscript"/>
          <w:lang w:val="en-US" w:eastAsia="zh-CN"/>
        </w:rPr>
        <w:t>72</w:t>
      </w:r>
      <w:r w:rsidR="005A5BDE" w:rsidRPr="007F08A3">
        <w:rPr>
          <w:lang w:val="en-US" w:eastAsia="zh-CN"/>
        </w:rPr>
        <w:fldChar w:fldCharType="end"/>
      </w:r>
      <w:r w:rsidR="005A5BDE" w:rsidRPr="007F08A3">
        <w:rPr>
          <w:lang w:val="en-US" w:eastAsia="zh-CN"/>
        </w:rPr>
        <w:t xml:space="preserve"> </w:t>
      </w:r>
      <w:r w:rsidR="005A5BDE" w:rsidRPr="007F08A3">
        <w:rPr>
          <w:lang w:val="en-US" w:eastAsia="zh-CN"/>
        </w:rPr>
        <w:fldChar w:fldCharType="begin"/>
      </w:r>
      <w:r w:rsidR="00A021C9">
        <w:rPr>
          <w:lang w:val="en-US" w:eastAsia="zh-CN"/>
        </w:rPr>
        <w:instrText xml:space="preserve"> ADDIN EN.CITE &lt;EndNote&gt;&lt;Cite&gt;&lt;Author&gt;Wang&lt;/Author&gt;&lt;Year&gt;2015&lt;/Year&gt;&lt;RecNum&gt;866&lt;/RecNum&gt;&lt;DisplayText&gt;&lt;style face="superscript"&gt;73&lt;/style&gt;&lt;/DisplayText&gt;&lt;record&gt;&lt;rec-number&gt;866&lt;/rec-number&gt;&lt;foreign-keys&gt;&lt;key app="EN" db-id="90dvpvt0mwftdmex95tpa5xizrwawx9vp0ef" timestamp="1549476868"&gt;866&lt;/key&gt;&lt;/foreign-keys&gt;&lt;ref-type name="Journal Article"&gt;17&lt;/ref-type&gt;&lt;contributors&gt;&lt;authors&gt;&lt;author&gt;Wang, Wan-Hui&lt;/author&gt;&lt;author&gt;Himeda, Yuichiro&lt;/author&gt;&lt;author&gt;Muckerman, James T.&lt;/author&gt;&lt;author&gt;Manbeck, Gerald F.&lt;/author&gt;&lt;author&gt;Fujita, Etsuko&lt;/author&gt;&lt;/authors&gt;&lt;/contributors&gt;&lt;titles&gt;&lt;title&gt;CO2 Hydrogenation to Formate and Methanol as an Alternative to Photo- and Electrochemical CO2 Reduction&lt;/title&gt;&lt;secondary-title&gt;Chemical Reviews&lt;/secondary-title&gt;&lt;/titles&gt;&lt;periodical&gt;&lt;full-title&gt;Chemical Reviews&lt;/full-title&gt;&lt;abbr-1&gt;Chem. Rev.&lt;/abbr-1&gt;&lt;/periodical&gt;&lt;pages&gt;12936-12973&lt;/pages&gt;&lt;volume&gt;115&lt;/volume&gt;&lt;number&gt;23&lt;/number&gt;&lt;dates&gt;&lt;year&gt;2015&lt;/year&gt;&lt;pub-dates&gt;&lt;date&gt;2015/12/09&lt;/date&gt;&lt;/pub-dates&gt;&lt;/dates&gt;&lt;publisher&gt;American Chemical Society&lt;/publisher&gt;&lt;isbn&gt;0009-2665&lt;/isbn&gt;&lt;urls&gt;&lt;related-urls&gt;&lt;url&gt;https://doi.org/10.1021/acs.chemrev.5b00197&lt;/url&gt;&lt;/related-urls&gt;&lt;/urls&gt;&lt;electronic-resource-num&gt;10.1021/acs.chemrev.5b00197&lt;/electronic-resource-num&gt;&lt;/record&gt;&lt;/Cite&gt;&lt;/EndNote&gt;</w:instrText>
      </w:r>
      <w:r w:rsidR="005A5BDE" w:rsidRPr="007F08A3">
        <w:rPr>
          <w:lang w:val="en-US" w:eastAsia="zh-CN"/>
        </w:rPr>
        <w:fldChar w:fldCharType="separate"/>
      </w:r>
      <w:r w:rsidR="00A021C9" w:rsidRPr="00A021C9">
        <w:rPr>
          <w:noProof/>
          <w:vertAlign w:val="superscript"/>
          <w:lang w:val="en-US" w:eastAsia="zh-CN"/>
        </w:rPr>
        <w:t>73</w:t>
      </w:r>
      <w:r w:rsidR="005A5BDE" w:rsidRPr="007F08A3">
        <w:rPr>
          <w:lang w:val="en-US" w:eastAsia="zh-CN"/>
        </w:rPr>
        <w:fldChar w:fldCharType="end"/>
      </w:r>
      <w:r w:rsidR="00884D5F" w:rsidRPr="007F08A3">
        <w:rPr>
          <w:lang w:val="en-US" w:eastAsia="zh-CN"/>
        </w:rPr>
        <w:t xml:space="preserve"> </w:t>
      </w:r>
      <w:r w:rsidR="00A54456" w:rsidRPr="007F08A3">
        <w:rPr>
          <w:lang w:val="en-US" w:eastAsia="zh-CN"/>
        </w:rPr>
        <w:t>Interestingly there, water is used as a H</w:t>
      </w:r>
      <w:r w:rsidR="00A54456" w:rsidRPr="007F08A3">
        <w:rPr>
          <w:vertAlign w:val="subscript"/>
          <w:lang w:val="en-US" w:eastAsia="zh-CN"/>
        </w:rPr>
        <w:t>2</w:t>
      </w:r>
      <w:r w:rsidR="00A54456" w:rsidRPr="007F08A3">
        <w:rPr>
          <w:lang w:val="en-US" w:eastAsia="zh-CN"/>
        </w:rPr>
        <w:t xml:space="preserve"> source, via a water splitting scheme. </w:t>
      </w:r>
    </w:p>
    <w:p w14:paraId="355F66F3" w14:textId="77777777" w:rsidR="00C1662C" w:rsidRPr="007F08A3" w:rsidRDefault="008A569C" w:rsidP="00C1662C">
      <w:pPr>
        <w:keepNext/>
        <w:rPr>
          <w:lang w:val="en-US"/>
        </w:rPr>
      </w:pPr>
      <w:r w:rsidRPr="007F08A3">
        <w:rPr>
          <w:lang w:val="en-US"/>
        </w:rPr>
        <w:object w:dxaOrig="11467" w:dyaOrig="4303" w14:anchorId="41C7A121">
          <v:shape id="_x0000_i1031" type="#_x0000_t75" style="width:451pt;height:169.5pt" o:ole="">
            <v:imagedata r:id="rId22" o:title=""/>
          </v:shape>
          <o:OLEObject Type="Embed" ProgID="ChemDraw.Document.6.0" ShapeID="_x0000_i1031" DrawAspect="Content" ObjectID="_1617701604" r:id="rId23"/>
        </w:object>
      </w:r>
    </w:p>
    <w:p w14:paraId="7066C5E6" w14:textId="79B8F9D2" w:rsidR="0040377B" w:rsidRPr="007F08A3" w:rsidRDefault="00C1662C" w:rsidP="0040377B">
      <w:pPr>
        <w:pStyle w:val="Lgende"/>
        <w:rPr>
          <w:rFonts w:cs="Times New Roman"/>
          <w:lang w:val="en-US"/>
        </w:rPr>
      </w:pPr>
      <w:bookmarkStart w:id="44" w:name="_Ref536188113"/>
      <w:r w:rsidRPr="007F08A3">
        <w:rPr>
          <w:lang w:val="en-US"/>
        </w:rPr>
        <w:t xml:space="preserve">Scheme </w:t>
      </w:r>
      <w:r w:rsidR="002E514D" w:rsidRPr="007F08A3">
        <w:rPr>
          <w:lang w:val="en-US"/>
        </w:rPr>
        <w:fldChar w:fldCharType="begin"/>
      </w:r>
      <w:r w:rsidR="002E514D" w:rsidRPr="007F08A3">
        <w:rPr>
          <w:lang w:val="en-US"/>
        </w:rPr>
        <w:instrText xml:space="preserve"> SEQ Scheme \* ARABIC </w:instrText>
      </w:r>
      <w:r w:rsidR="002E514D" w:rsidRPr="007F08A3">
        <w:rPr>
          <w:lang w:val="en-US"/>
        </w:rPr>
        <w:fldChar w:fldCharType="separate"/>
      </w:r>
      <w:r w:rsidR="00B24E4B" w:rsidRPr="007F08A3">
        <w:rPr>
          <w:lang w:val="en-US"/>
        </w:rPr>
        <w:t>8</w:t>
      </w:r>
      <w:r w:rsidR="002E514D" w:rsidRPr="007F08A3">
        <w:rPr>
          <w:lang w:val="en-US"/>
        </w:rPr>
        <w:fldChar w:fldCharType="end"/>
      </w:r>
      <w:bookmarkEnd w:id="44"/>
      <w:r w:rsidRPr="007F08A3">
        <w:rPr>
          <w:lang w:val="en-US"/>
        </w:rPr>
        <w:t xml:space="preserve">. </w:t>
      </w:r>
      <w:r w:rsidR="00367714" w:rsidRPr="007F08A3">
        <w:rPr>
          <w:lang w:val="en-US"/>
        </w:rPr>
        <w:t>A) General scheme for photo-induced reduction of carbonyls. B)</w:t>
      </w:r>
      <w:r w:rsidR="0058515C" w:rsidRPr="007F08A3">
        <w:rPr>
          <w:rFonts w:cs="Times New Roman"/>
          <w:lang w:val="en-US" w:eastAsia="zh-CN"/>
        </w:rPr>
        <w:t xml:space="preserve"> Ru@g-C</w:t>
      </w:r>
      <w:r w:rsidR="0058515C" w:rsidRPr="007F08A3">
        <w:rPr>
          <w:rFonts w:cs="Times New Roman"/>
          <w:vertAlign w:val="subscript"/>
          <w:lang w:val="en-US" w:eastAsia="zh-CN"/>
        </w:rPr>
        <w:t>3</w:t>
      </w:r>
      <w:r w:rsidR="0058515C" w:rsidRPr="007F08A3">
        <w:rPr>
          <w:rFonts w:cs="Times New Roman"/>
          <w:lang w:val="en-US" w:eastAsia="zh-CN"/>
        </w:rPr>
        <w:t>N</w:t>
      </w:r>
      <w:r w:rsidR="0058515C" w:rsidRPr="007F08A3">
        <w:rPr>
          <w:rFonts w:cs="Times New Roman"/>
          <w:vertAlign w:val="subscript"/>
          <w:lang w:val="en-US" w:eastAsia="zh-CN"/>
        </w:rPr>
        <w:t>4</w:t>
      </w:r>
      <w:r w:rsidR="0058515C" w:rsidRPr="007F08A3">
        <w:rPr>
          <w:rFonts w:cs="Times New Roman"/>
          <w:lang w:val="en-US" w:eastAsia="zh-CN"/>
        </w:rPr>
        <w:t xml:space="preserve"> as a photocatalyst C)</w:t>
      </w:r>
      <w:r w:rsidR="0040377B" w:rsidRPr="007F08A3">
        <w:rPr>
          <w:rFonts w:cs="Times New Roman"/>
          <w:lang w:val="en-US"/>
        </w:rPr>
        <w:t xml:space="preserve"> [Rh]/PF as a photocatalytic duet.</w:t>
      </w:r>
    </w:p>
    <w:p w14:paraId="30FFAC7C" w14:textId="50BF1C36" w:rsidR="00DB1158" w:rsidRPr="007F08A3" w:rsidRDefault="00DB1158" w:rsidP="00AB4E3F">
      <w:pPr>
        <w:rPr>
          <w:lang w:val="en-US" w:eastAsia="zh-CN"/>
        </w:rPr>
      </w:pPr>
      <w:r w:rsidRPr="007F08A3">
        <w:rPr>
          <w:b/>
          <w:bCs/>
          <w:lang w:val="en-US" w:eastAsia="zh-CN"/>
        </w:rPr>
        <w:t xml:space="preserve">Plasmonic catalysis. </w:t>
      </w:r>
      <w:r w:rsidRPr="007F08A3">
        <w:rPr>
          <w:lang w:val="en-US" w:eastAsia="zh-CN"/>
        </w:rPr>
        <w:t xml:space="preserve">Plasmonic photocatalysis is based on visible-light absorption of metal </w:t>
      </w:r>
      <w:r w:rsidR="00D13EAC" w:rsidRPr="007F08A3">
        <w:rPr>
          <w:lang w:val="en-US" w:eastAsia="zh-CN"/>
        </w:rPr>
        <w:t>NPs</w:t>
      </w:r>
      <w:r w:rsidRPr="007F08A3">
        <w:rPr>
          <w:lang w:val="en-US" w:eastAsia="zh-CN"/>
        </w:rPr>
        <w:t xml:space="preserve"> resulting from their localized surface plasmon resonances (LSPR).</w:t>
      </w:r>
      <w:r w:rsidRPr="007F08A3">
        <w:rPr>
          <w:lang w:val="en-US"/>
        </w:rPr>
        <w:fldChar w:fldCharType="begin"/>
      </w:r>
      <w:r w:rsidR="00A021C9">
        <w:rPr>
          <w:lang w:val="en-US" w:eastAsia="zh-CN"/>
        </w:rPr>
        <w:instrText xml:space="preserve"> ADDIN EN.CITE &lt;EndNote&gt;&lt;Cite&gt;&lt;Author&gt;Halas&lt;/Author&gt;&lt;Year&gt;2011&lt;/Year&gt;&lt;RecNum&gt;334&lt;/RecNum&gt;&lt;DisplayText&gt;&lt;style face="superscript"&gt;74&lt;/style&gt;&lt;/DisplayText&gt;&lt;record&gt;&lt;rec-number&gt;334&lt;/rec-number&gt;&lt;foreign-keys&gt;&lt;key app="EN" db-id="90dvpvt0mwftdmex95tpa5xizrwawx9vp0ef" timestamp="1543963314"&gt;334&lt;/key&gt;&lt;/foreign-keys&gt;&lt;ref-type name="Journal Article"&gt;17&lt;/ref-type&gt;&lt;contributors&gt;&lt;authors&gt;&lt;author&gt;Halas, Naomi J.&lt;/author&gt;&lt;author&gt;Lal, Surbhi&lt;/author&gt;&lt;author&gt;Chang, Wei-Shun&lt;/author&gt;&lt;author&gt;Link, Stephan&lt;/author&gt;&lt;author&gt;Nordlander, Peter&lt;/author&gt;&lt;/authors&gt;&lt;/contributors&gt;&lt;titles&gt;&lt;title&gt;Plasmons in Strongly Coupled Metallic Nanostructures&lt;/title&gt;&lt;secondary-title&gt;Chemical Reviews&lt;/secondary-title&gt;&lt;/titles&gt;&lt;periodical&gt;&lt;full-title&gt;Chemical Reviews&lt;/full-title&gt;&lt;abbr-1&gt;Chem. Rev.&lt;/abbr-1&gt;&lt;/periodical&gt;&lt;pages&gt;3913-3961&lt;/pages&gt;&lt;volume&gt;111&lt;/volume&gt;&lt;number&gt;6&lt;/number&gt;&lt;dates&gt;&lt;year&gt;2011&lt;/year&gt;&lt;pub-dates&gt;&lt;date&gt;2011/06/08&lt;/date&gt;&lt;/pub-dates&gt;&lt;/dates&gt;&lt;publisher&gt;American Chemical Society&lt;/publisher&gt;&lt;isbn&gt;0009-2665&lt;/isbn&gt;&lt;urls&gt;&lt;related-urls&gt;&lt;url&gt;https://doi.org/10.1021/cr200061k&lt;/url&gt;&lt;/related-urls&gt;&lt;/urls&gt;&lt;electronic-resource-num&gt;10.1021/cr200061k&lt;/electronic-resource-num&gt;&lt;/record&gt;&lt;/Cite&gt;&lt;/EndNote&gt;</w:instrText>
      </w:r>
      <w:r w:rsidRPr="007F08A3">
        <w:rPr>
          <w:lang w:val="en-US" w:eastAsia="zh-CN"/>
        </w:rPr>
        <w:fldChar w:fldCharType="separate"/>
      </w:r>
      <w:r w:rsidR="00A021C9" w:rsidRPr="00A021C9">
        <w:rPr>
          <w:noProof/>
          <w:vertAlign w:val="superscript"/>
          <w:lang w:val="en-US" w:eastAsia="zh-CN"/>
        </w:rPr>
        <w:t>74</w:t>
      </w:r>
      <w:r w:rsidRPr="007F08A3">
        <w:rPr>
          <w:lang w:val="en-US"/>
        </w:rPr>
        <w:fldChar w:fldCharType="end"/>
      </w:r>
      <w:r w:rsidRPr="007F08A3">
        <w:rPr>
          <w:lang w:val="en-US" w:eastAsia="zh-CN"/>
        </w:rPr>
        <w:t xml:space="preserve"> Indeed, visible light can enable the collective oscillation of the valence electrons of coinage metal NPs (Au, Ag, Cu) and Al NPs, allowing them to act as catalyst through the generation of high-energy electrons. Hao</w:t>
      </w:r>
      <w:r w:rsidRPr="007F08A3">
        <w:rPr>
          <w:i/>
          <w:lang w:val="en-US" w:eastAsia="zh-CN"/>
        </w:rPr>
        <w:t xml:space="preserve"> et</w:t>
      </w:r>
      <w:r w:rsidRPr="007F08A3">
        <w:rPr>
          <w:lang w:val="en-US" w:eastAsia="zh-CN"/>
        </w:rPr>
        <w:t xml:space="preserve"> </w:t>
      </w:r>
      <w:r w:rsidRPr="007F08A3">
        <w:rPr>
          <w:i/>
          <w:lang w:val="en-US" w:eastAsia="zh-CN"/>
        </w:rPr>
        <w:t>al</w:t>
      </w:r>
      <w:r w:rsidRPr="007F08A3">
        <w:rPr>
          <w:lang w:val="en-US" w:eastAsia="zh-CN"/>
        </w:rPr>
        <w:t xml:space="preserve">. used Au NPs supported on SiC (Au@SiC) as plasmonic catalysts for the C=O-selective transfer hydrogenation of </w:t>
      </w:r>
      <w:r w:rsidRPr="007F08A3">
        <w:rPr>
          <w:lang w:val="en-US"/>
        </w:rPr>
        <w:t>α,β-unsaturated carbonyls under visible light (</w:t>
      </w:r>
      <w:r w:rsidR="005C4399" w:rsidRPr="007F08A3">
        <w:rPr>
          <w:lang w:val="en-US"/>
        </w:rPr>
        <w:fldChar w:fldCharType="begin"/>
      </w:r>
      <w:r w:rsidR="005C4399" w:rsidRPr="007F08A3">
        <w:rPr>
          <w:lang w:val="en-US"/>
        </w:rPr>
        <w:instrText xml:space="preserve"> REF _Ref530502322 \h </w:instrText>
      </w:r>
      <w:r w:rsidR="005C4399" w:rsidRPr="007F08A3">
        <w:rPr>
          <w:lang w:val="en-US"/>
        </w:rPr>
      </w:r>
      <w:r w:rsidR="005C4399" w:rsidRPr="007F08A3">
        <w:rPr>
          <w:lang w:val="en-US"/>
        </w:rPr>
        <w:fldChar w:fldCharType="separate"/>
      </w:r>
      <w:r w:rsidR="00B24E4B" w:rsidRPr="007F08A3">
        <w:rPr>
          <w:lang w:val="en-US"/>
        </w:rPr>
        <w:t>Scheme 9</w:t>
      </w:r>
      <w:r w:rsidR="005C4399" w:rsidRPr="007F08A3">
        <w:rPr>
          <w:lang w:val="en-US"/>
        </w:rPr>
        <w:fldChar w:fldCharType="end"/>
      </w:r>
      <w:r w:rsidRPr="007F08A3">
        <w:rPr>
          <w:lang w:val="en-US"/>
        </w:rPr>
        <w:t>).</w:t>
      </w:r>
      <w:r w:rsidRPr="007F08A3">
        <w:rPr>
          <w:lang w:val="en-US" w:eastAsia="zh-CN"/>
        </w:rPr>
        <w:fldChar w:fldCharType="begin"/>
      </w:r>
      <w:r w:rsidR="00A021C9">
        <w:rPr>
          <w:lang w:val="en-US" w:eastAsia="zh-CN"/>
        </w:rPr>
        <w:instrText xml:space="preserve"> ADDIN EN.CITE &lt;EndNote&gt;&lt;Cite&gt;&lt;Author&gt;Hao&lt;/Author&gt;&lt;Year&gt;2016&lt;/Year&gt;&lt;RecNum&gt;332&lt;/RecNum&gt;&lt;DisplayText&gt;&lt;style face="superscript"&gt;75&lt;/style&gt;&lt;/DisplayText&gt;&lt;record&gt;&lt;rec-number&gt;332&lt;/rec-number&gt;&lt;foreign-keys&gt;&lt;key app="EN" db-id="90dvpvt0mwftdmex95tpa5xizrwawx9vp0ef" timestamp="1542763615"&gt;332&lt;/key&gt;&lt;/foreign-keys&gt;&lt;ref-type name="Journal Article"&gt;17&lt;/ref-type&gt;&lt;contributors&gt;&lt;authors&gt;&lt;author&gt;Hao, Cai-Hong&lt;/author&gt;&lt;author&gt;Guo, Xiao-Ning&lt;/author&gt;&lt;author&gt;Pan, Yung-Tin&lt;/author&gt;&lt;author&gt;Chen, Shuai&lt;/author&gt;&lt;author&gt;Jiao, Zhi-Feng&lt;/author&gt;&lt;author&gt;Yang, Hong&lt;/author&gt;&lt;author&gt;Guo, Xiang-Yun&lt;/author&gt;&lt;/authors&gt;&lt;/contributors&gt;&lt;titles&gt;&lt;title&gt;Visible-Light-Driven Selective Photocatalytic Hydrogenation of Cinnamaldehyde over Au/SiC Catalysts&lt;/title&gt;&lt;secondary-title&gt;Journal of the American Chemical Society&lt;/secondary-title&gt;&lt;/titles&gt;&lt;periodical&gt;&lt;full-title&gt;Journal of the American Chemical Society&lt;/full-title&gt;&lt;abbr-1&gt;J. Am. Chem. Soc.&lt;/abbr-1&gt;&lt;/periodical&gt;&lt;pages&gt;9361-9364&lt;/pages&gt;&lt;volume&gt;138&lt;/volume&gt;&lt;number&gt;30&lt;/number&gt;&lt;dates&gt;&lt;year&gt;2016&lt;/year&gt;&lt;pub-dates&gt;&lt;date&gt;2016/08/03&lt;/date&gt;&lt;/pub-dates&gt;&lt;/dates&gt;&lt;publisher&gt;American Chemical Society&lt;/publisher&gt;&lt;isbn&gt;0002-7863&lt;/isbn&gt;&lt;urls&gt;&lt;related-urls&gt;&lt;url&gt;https://doi.org/10.1021/jacs.6b04175&lt;/url&gt;&lt;/related-urls&gt;&lt;/urls&gt;&lt;electronic-resource-num&gt;10.1021/jacs.6b04175&lt;/electronic-resource-num&gt;&lt;/record&gt;&lt;/Cite&gt;&lt;/EndNote&gt;</w:instrText>
      </w:r>
      <w:r w:rsidRPr="007F08A3">
        <w:rPr>
          <w:lang w:val="en-US" w:eastAsia="zh-CN"/>
        </w:rPr>
        <w:fldChar w:fldCharType="separate"/>
      </w:r>
      <w:r w:rsidR="00A021C9" w:rsidRPr="00A021C9">
        <w:rPr>
          <w:noProof/>
          <w:vertAlign w:val="superscript"/>
          <w:lang w:val="en-US" w:eastAsia="zh-CN"/>
        </w:rPr>
        <w:t>75</w:t>
      </w:r>
      <w:r w:rsidRPr="007F08A3">
        <w:rPr>
          <w:lang w:val="en-US" w:eastAsia="zh-CN"/>
        </w:rPr>
        <w:fldChar w:fldCharType="end"/>
      </w:r>
      <w:r w:rsidRPr="007F08A3">
        <w:rPr>
          <w:lang w:val="en-US" w:eastAsia="zh-CN"/>
        </w:rPr>
        <w:t xml:space="preserve"> Similarly, </w:t>
      </w:r>
      <w:r w:rsidR="00EC0C03" w:rsidRPr="007F08A3">
        <w:rPr>
          <w:lang w:val="en-US" w:eastAsia="zh-CN"/>
        </w:rPr>
        <w:t>our group</w:t>
      </w:r>
      <w:r w:rsidRPr="007F08A3">
        <w:rPr>
          <w:lang w:val="en-US" w:eastAsia="zh-CN"/>
        </w:rPr>
        <w:t xml:space="preserve"> exploited the same phenomenon with Ag nanocubes (Ag NC, </w:t>
      </w:r>
      <w:r w:rsidRPr="007F08A3">
        <w:rPr>
          <w:lang w:val="en-US" w:eastAsia="zh-CN"/>
        </w:rPr>
        <w:fldChar w:fldCharType="begin"/>
      </w:r>
      <w:r w:rsidRPr="007F08A3">
        <w:rPr>
          <w:lang w:val="en-US" w:eastAsia="zh-CN"/>
        </w:rPr>
        <w:instrText xml:space="preserve"> REF _Ref530502322 \h </w:instrText>
      </w:r>
      <w:r w:rsidR="001A16B6" w:rsidRPr="007F08A3">
        <w:rPr>
          <w:lang w:val="en-US" w:eastAsia="zh-CN"/>
        </w:rPr>
        <w:instrText xml:space="preserve"> \* MERGEFORMAT </w:instrText>
      </w:r>
      <w:r w:rsidRPr="007F08A3">
        <w:rPr>
          <w:lang w:val="en-US" w:eastAsia="zh-CN"/>
        </w:rPr>
      </w:r>
      <w:r w:rsidRPr="007F08A3">
        <w:rPr>
          <w:lang w:val="en-US" w:eastAsia="zh-CN"/>
        </w:rPr>
        <w:fldChar w:fldCharType="separate"/>
      </w:r>
      <w:r w:rsidR="00B24E4B" w:rsidRPr="007F08A3">
        <w:rPr>
          <w:lang w:val="en-US"/>
        </w:rPr>
        <w:t>Scheme 9</w:t>
      </w:r>
      <w:r w:rsidRPr="007F08A3">
        <w:rPr>
          <w:lang w:val="en-US" w:eastAsia="zh-CN"/>
        </w:rPr>
        <w:fldChar w:fldCharType="end"/>
      </w:r>
      <w:r w:rsidRPr="007F08A3">
        <w:rPr>
          <w:lang w:val="en-US" w:eastAsia="zh-CN"/>
        </w:rPr>
        <w:t>).</w:t>
      </w:r>
      <w:r w:rsidRPr="007F08A3">
        <w:rPr>
          <w:lang w:val="en-US" w:eastAsia="zh-CN"/>
        </w:rPr>
        <w:fldChar w:fldCharType="begin"/>
      </w:r>
      <w:r w:rsidR="00A021C9">
        <w:rPr>
          <w:lang w:val="en-US" w:eastAsia="zh-CN"/>
        </w:rPr>
        <w:instrText xml:space="preserve"> ADDIN EN.CITE &lt;EndNote&gt;&lt;Cite&gt;&lt;Author&gt;Landry&lt;/Author&gt;&lt;Year&gt;2017&lt;/Year&gt;&lt;RecNum&gt;333&lt;/RecNum&gt;&lt;DisplayText&gt;&lt;style face="superscript"&gt;76&lt;/style&gt;&lt;/DisplayText&gt;&lt;record&gt;&lt;rec-number&gt;333&lt;/rec-number&gt;&lt;foreign-keys&gt;&lt;key app="EN" db-id="90dvpvt0mwftdmex95tpa5xizrwawx9vp0ef" timestamp="1542763615"&gt;333&lt;/key&gt;&lt;/foreign-keys&gt;&lt;ref-type name="Journal Article"&gt;17&lt;/ref-type&gt;&lt;contributors&gt;&lt;authors&gt;&lt;author&gt;Landry, Michael J.&lt;/author&gt;&lt;author&gt;Gellé, Alexandra&lt;/author&gt;&lt;author&gt;Meng, Beryl Y.&lt;/author&gt;&lt;author&gt;Barrett, Christopher J.&lt;/author&gt;&lt;author&gt;Moores, Audrey&lt;/author&gt;&lt;/authors&gt;&lt;/contributors&gt;&lt;titles&gt;&lt;title&gt;Surface-Plasmon-Mediated Hydrogenation of Carbonyls Catalyzed by Silver Nanocubes under Visible Light&lt;/title&gt;&lt;secondary-title&gt;ACS Catalysis&lt;/secondary-title&gt;&lt;/titles&gt;&lt;periodical&gt;&lt;full-title&gt;ACS Catalysis&lt;/full-title&gt;&lt;abbr-1&gt;ACS Catal.&lt;/abbr-1&gt;&lt;/periodical&gt;&lt;pages&gt;6128-6133&lt;/pages&gt;&lt;volume&gt;7&lt;/volume&gt;&lt;number&gt;9&lt;/number&gt;&lt;dates&gt;&lt;year&gt;2017&lt;/year&gt;&lt;pub-dates&gt;&lt;date&gt;2017/09/01&lt;/date&gt;&lt;/pub-dates&gt;&lt;/dates&gt;&lt;publisher&gt;American Chemical Society&lt;/publisher&gt;&lt;urls&gt;&lt;related-urls&gt;&lt;url&gt;https://doi.org/10.1021/acscatal.7b02128&lt;/url&gt;&lt;/related-urls&gt;&lt;/urls&gt;&lt;electronic-resource-num&gt;10.1021/acscatal.7b02128&lt;/electronic-resource-num&gt;&lt;/record&gt;&lt;/Cite&gt;&lt;/EndNote&gt;</w:instrText>
      </w:r>
      <w:r w:rsidRPr="007F08A3">
        <w:rPr>
          <w:lang w:val="en-US" w:eastAsia="zh-CN"/>
        </w:rPr>
        <w:fldChar w:fldCharType="separate"/>
      </w:r>
      <w:r w:rsidR="00A021C9" w:rsidRPr="00A021C9">
        <w:rPr>
          <w:noProof/>
          <w:vertAlign w:val="superscript"/>
          <w:lang w:val="en-US" w:eastAsia="zh-CN"/>
        </w:rPr>
        <w:t>76</w:t>
      </w:r>
      <w:r w:rsidRPr="007F08A3">
        <w:rPr>
          <w:lang w:val="en-US" w:eastAsia="zh-CN"/>
        </w:rPr>
        <w:fldChar w:fldCharType="end"/>
      </w:r>
      <w:r w:rsidRPr="007F08A3">
        <w:rPr>
          <w:lang w:val="en-US" w:eastAsia="zh-CN"/>
        </w:rPr>
        <w:t xml:space="preserve"> Under mild H</w:t>
      </w:r>
      <w:r w:rsidRPr="007F08A3">
        <w:rPr>
          <w:vertAlign w:val="subscript"/>
          <w:lang w:val="en-US" w:eastAsia="zh-CN"/>
        </w:rPr>
        <w:t>2</w:t>
      </w:r>
      <w:r w:rsidRPr="007F08A3">
        <w:rPr>
          <w:lang w:val="en-US" w:eastAsia="zh-CN"/>
        </w:rPr>
        <w:t xml:space="preserve"> pressure (1 bar), especially for Ag NPs, </w:t>
      </w:r>
      <w:r w:rsidR="00E86124" w:rsidRPr="007F08A3">
        <w:rPr>
          <w:lang w:val="en-US" w:eastAsia="zh-CN"/>
        </w:rPr>
        <w:t xml:space="preserve">Landry </w:t>
      </w:r>
      <w:r w:rsidR="00E86124" w:rsidRPr="007F08A3">
        <w:rPr>
          <w:i/>
          <w:lang w:val="en-US" w:eastAsia="zh-CN"/>
        </w:rPr>
        <w:t>et</w:t>
      </w:r>
      <w:r w:rsidR="00E86124" w:rsidRPr="007F08A3">
        <w:rPr>
          <w:lang w:val="en-US" w:eastAsia="zh-CN"/>
        </w:rPr>
        <w:t xml:space="preserve"> </w:t>
      </w:r>
      <w:r w:rsidR="00E86124" w:rsidRPr="007F08A3">
        <w:rPr>
          <w:i/>
          <w:lang w:val="en-US" w:eastAsia="zh-CN"/>
        </w:rPr>
        <w:t>al</w:t>
      </w:r>
      <w:r w:rsidR="00E86124" w:rsidRPr="007F08A3">
        <w:rPr>
          <w:lang w:val="en-US" w:eastAsia="zh-CN"/>
        </w:rPr>
        <w:t xml:space="preserve">. </w:t>
      </w:r>
      <w:r w:rsidRPr="007F08A3">
        <w:rPr>
          <w:lang w:val="en-US" w:eastAsia="zh-CN"/>
        </w:rPr>
        <w:t>successfully reduced a range of 12 carbonyls including aliphatic ketones and cinnamaldehyde at the C=O position.</w:t>
      </w:r>
      <w:r w:rsidR="009F37FC" w:rsidRPr="007F08A3">
        <w:rPr>
          <w:lang w:val="en-US" w:eastAsia="zh-CN"/>
        </w:rPr>
        <w:t xml:space="preserve"> Citral was selectively reduced into geraniol in high yields</w:t>
      </w:r>
      <w:r w:rsidR="00622B30" w:rsidRPr="007F08A3">
        <w:rPr>
          <w:lang w:val="en-US" w:eastAsia="zh-CN"/>
        </w:rPr>
        <w:t xml:space="preserve"> (79%)</w:t>
      </w:r>
      <w:r w:rsidR="009F37FC" w:rsidRPr="007F08A3">
        <w:rPr>
          <w:lang w:val="en-US" w:eastAsia="zh-CN"/>
        </w:rPr>
        <w:t>.</w:t>
      </w:r>
      <w:r w:rsidRPr="007F08A3">
        <w:rPr>
          <w:lang w:val="en-US" w:eastAsia="zh-CN"/>
        </w:rPr>
        <w:t xml:space="preserve"> </w:t>
      </w:r>
    </w:p>
    <w:p w14:paraId="5B88DBF9" w14:textId="2F7F443E" w:rsidR="00DB1158" w:rsidRPr="007F08A3" w:rsidRDefault="00F762A9" w:rsidP="004D6318">
      <w:pPr>
        <w:pStyle w:val="Lgende"/>
        <w:rPr>
          <w:rFonts w:cs="Times New Roman"/>
          <w:lang w:val="en-US"/>
        </w:rPr>
      </w:pPr>
      <w:r w:rsidRPr="007F08A3">
        <w:rPr>
          <w:rFonts w:cs="Times New Roman"/>
          <w:lang w:val="en-US"/>
        </w:rPr>
        <w:object w:dxaOrig="7233" w:dyaOrig="1754" w14:anchorId="303F6926">
          <v:shape id="_x0000_i1032" type="#_x0000_t75" style="width:364pt;height:91.5pt" o:ole="">
            <v:imagedata r:id="rId24" o:title=""/>
          </v:shape>
          <o:OLEObject Type="Embed" ProgID="ChemDraw.Document.6.0" ShapeID="_x0000_i1032" DrawAspect="Content" ObjectID="_1617701605" r:id="rId25"/>
        </w:object>
      </w:r>
    </w:p>
    <w:p w14:paraId="2C6BD1E0" w14:textId="5AAEA26F" w:rsidR="00DB1158" w:rsidRPr="007F08A3" w:rsidRDefault="00DB1158" w:rsidP="004D6318">
      <w:pPr>
        <w:pStyle w:val="Lgende"/>
        <w:rPr>
          <w:rFonts w:cs="Times New Roman"/>
          <w:lang w:val="en-US"/>
        </w:rPr>
      </w:pPr>
      <w:bookmarkStart w:id="45" w:name="_Ref530502322"/>
      <w:bookmarkStart w:id="46" w:name="_Toc534628596"/>
      <w:bookmarkStart w:id="47" w:name="_Toc535229707"/>
      <w:r w:rsidRPr="007F08A3">
        <w:rPr>
          <w:rFonts w:cs="Times New Roman"/>
          <w:lang w:val="en-US"/>
        </w:rPr>
        <w:t xml:space="preserve">Scheme </w:t>
      </w:r>
      <w:r w:rsidR="00E208F4" w:rsidRPr="007F08A3">
        <w:rPr>
          <w:rFonts w:cs="Times New Roman"/>
          <w:lang w:val="en-US"/>
        </w:rPr>
        <w:fldChar w:fldCharType="begin"/>
      </w:r>
      <w:r w:rsidR="00E208F4" w:rsidRPr="007F08A3">
        <w:rPr>
          <w:rFonts w:cs="Times New Roman"/>
          <w:lang w:val="en-US"/>
        </w:rPr>
        <w:instrText xml:space="preserve"> SEQ Scheme \* ARABIC </w:instrText>
      </w:r>
      <w:r w:rsidR="00E208F4" w:rsidRPr="007F08A3">
        <w:rPr>
          <w:rFonts w:cs="Times New Roman"/>
          <w:lang w:val="en-US"/>
        </w:rPr>
        <w:fldChar w:fldCharType="separate"/>
      </w:r>
      <w:r w:rsidR="00B24E4B" w:rsidRPr="007F08A3">
        <w:rPr>
          <w:rFonts w:cs="Times New Roman"/>
          <w:lang w:val="en-US"/>
        </w:rPr>
        <w:t>9</w:t>
      </w:r>
      <w:r w:rsidR="00E208F4" w:rsidRPr="007F08A3">
        <w:rPr>
          <w:rFonts w:cs="Times New Roman"/>
          <w:lang w:val="en-US"/>
        </w:rPr>
        <w:fldChar w:fldCharType="end"/>
      </w:r>
      <w:bookmarkEnd w:id="45"/>
      <w:r w:rsidRPr="007F08A3">
        <w:rPr>
          <w:rFonts w:cs="Times New Roman"/>
          <w:lang w:val="en-US"/>
        </w:rPr>
        <w:t>. Plasmon-driven selective reduction of carbonyls using Ag NC.</w:t>
      </w:r>
      <w:bookmarkEnd w:id="46"/>
      <w:bookmarkEnd w:id="47"/>
      <w:r w:rsidRPr="007F08A3">
        <w:rPr>
          <w:rFonts w:cs="Times New Roman"/>
          <w:lang w:val="en-US"/>
        </w:rPr>
        <w:t xml:space="preserve"> </w:t>
      </w:r>
    </w:p>
    <w:p w14:paraId="19D809AE" w14:textId="77777777" w:rsidR="00DB1158" w:rsidRPr="007F08A3" w:rsidRDefault="00DB1158" w:rsidP="00364655">
      <w:pPr>
        <w:pStyle w:val="Titre1"/>
        <w:numPr>
          <w:ilvl w:val="0"/>
          <w:numId w:val="0"/>
        </w:numPr>
        <w:ind w:left="431"/>
      </w:pPr>
      <w:bookmarkStart w:id="48" w:name="_Toc530502307"/>
      <w:bookmarkStart w:id="49" w:name="_Toc534291694"/>
      <w:bookmarkStart w:id="50" w:name="_Toc535231098"/>
      <w:bookmarkEnd w:id="48"/>
      <w:r w:rsidRPr="007F08A3">
        <w:t>Solvents</w:t>
      </w:r>
      <w:bookmarkEnd w:id="49"/>
      <w:bookmarkEnd w:id="50"/>
    </w:p>
    <w:p w14:paraId="0FF81355" w14:textId="1B3935C7" w:rsidR="00DB1158" w:rsidRPr="007F08A3" w:rsidRDefault="00DB1158" w:rsidP="006D09A2">
      <w:pPr>
        <w:ind w:firstLine="431"/>
        <w:rPr>
          <w:lang w:val="en-US"/>
        </w:rPr>
      </w:pPr>
      <w:r w:rsidRPr="007F08A3">
        <w:rPr>
          <w:lang w:val="en-US"/>
        </w:rPr>
        <w:t xml:space="preserve">A </w:t>
      </w:r>
      <w:r w:rsidR="008751F9" w:rsidRPr="007F08A3">
        <w:rPr>
          <w:lang w:val="en-US"/>
        </w:rPr>
        <w:t xml:space="preserve">number </w:t>
      </w:r>
      <w:r w:rsidRPr="007F08A3">
        <w:rPr>
          <w:lang w:val="en-US"/>
        </w:rPr>
        <w:t>of organic solvents are harmful, toxic and environmentally damaging. However, they are crucial in most organic reactions to dissolve chemical compounds, enable heat dispersion and ensure proper mass transfer. Substituting them or alleviating their use is no simple task, as many factors (such as safety, separation cost, viscosity, solvation properties, chemical stability) must be taken in account to evaluate their impact.</w:t>
      </w:r>
      <w:r w:rsidRPr="007F08A3">
        <w:rPr>
          <w:lang w:val="en-US"/>
        </w:rPr>
        <w:fldChar w:fldCharType="begin"/>
      </w:r>
      <w:r w:rsidR="00A021C9">
        <w:rPr>
          <w:lang w:val="en-US"/>
        </w:rPr>
        <w:instrText xml:space="preserve"> ADDIN EN.CITE &lt;EndNote&gt;&lt;Cite&gt;&lt;Author&gt;Gu&lt;/Author&gt;&lt;Year&gt;2013&lt;/Year&gt;&lt;RecNum&gt;120&lt;/RecNum&gt;&lt;DisplayText&gt;&lt;style face="superscript"&gt;77&lt;/style&gt;&lt;/DisplayText&gt;&lt;record&gt;&lt;rec-number&gt;120&lt;/rec-number&gt;&lt;foreign-keys&gt;&lt;key app="EN" db-id="90dvpvt0mwftdmex95tpa5xizrwawx9vp0ef" timestamp="1536862810"&gt;120&lt;/key&gt;&lt;/foreign-keys&gt;&lt;ref-type name="Journal Article"&gt;17&lt;/ref-type&gt;&lt;contributors&gt;&lt;authors&gt;&lt;author&gt;Gu, Yanlong&lt;/author&gt;&lt;author&gt;Jérôme, François&lt;/author&gt;&lt;/authors&gt;&lt;/contributors&gt;&lt;titles&gt;&lt;title&gt;Bio-based solvents: an emerging generation of fluids for the design of eco-efficient processes in catalysis and organic chemistry&lt;/title&gt;&lt;secondary-title&gt;Chemical Society Reviews&lt;/secondary-title&gt;&lt;/titles&gt;&lt;periodical&gt;&lt;full-title&gt;Chemical Society Reviews&lt;/full-title&gt;&lt;abbr-1&gt;Chem. Soc. Rev.&lt;/abbr-1&gt;&lt;/periodical&gt;&lt;pages&gt;9550-9570&lt;/pages&gt;&lt;volume&gt;42&lt;/volume&gt;&lt;number&gt;24&lt;/number&gt;&lt;dates&gt;&lt;year&gt;2013&lt;/year&gt;&lt;/dates&gt;&lt;publisher&gt;The Royal Society of Chemistry&lt;/publisher&gt;&lt;isbn&gt;0306-0012&lt;/isbn&gt;&lt;work-type&gt;10.1039/C3CS60241A&lt;/work-type&gt;&lt;urls&gt;&lt;related-urls&gt;&lt;url&gt;http://dx.doi.org/10.1039/C3CS60241A&lt;/url&gt;&lt;/related-urls&gt;&lt;/urls&gt;&lt;electronic-resource-num&gt;10.1039/C3CS60241A&lt;/electronic-resource-num&gt;&lt;/record&gt;&lt;/Cite&gt;&lt;/EndNote&gt;</w:instrText>
      </w:r>
      <w:r w:rsidRPr="007F08A3">
        <w:rPr>
          <w:lang w:val="en-US"/>
        </w:rPr>
        <w:fldChar w:fldCharType="separate"/>
      </w:r>
      <w:r w:rsidR="00A021C9" w:rsidRPr="00A021C9">
        <w:rPr>
          <w:noProof/>
          <w:vertAlign w:val="superscript"/>
          <w:lang w:val="en-US"/>
        </w:rPr>
        <w:t>77</w:t>
      </w:r>
      <w:r w:rsidRPr="007F08A3">
        <w:rPr>
          <w:lang w:val="en-US"/>
        </w:rPr>
        <w:fldChar w:fldCharType="end"/>
      </w:r>
      <w:r w:rsidRPr="007F08A3">
        <w:rPr>
          <w:lang w:val="en-US"/>
        </w:rPr>
        <w:t xml:space="preserve"> As stated earlier</w:t>
      </w:r>
      <w:r w:rsidR="002E5627" w:rsidRPr="007F08A3">
        <w:rPr>
          <w:lang w:val="en-US"/>
        </w:rPr>
        <w:t>,</w:t>
      </w:r>
      <w:r w:rsidRPr="007F08A3">
        <w:rPr>
          <w:lang w:val="en-US"/>
        </w:rPr>
        <w:t xml:space="preserve"> </w:t>
      </w:r>
      <w:r w:rsidRPr="007F08A3">
        <w:rPr>
          <w:lang w:val="en-US"/>
        </w:rPr>
        <w:lastRenderedPageBreak/>
        <w:t>switching to solvent-free processes is a viable option, whether</w:t>
      </w:r>
      <w:r w:rsidR="002E5627" w:rsidRPr="007F08A3">
        <w:rPr>
          <w:lang w:val="en-US"/>
        </w:rPr>
        <w:t xml:space="preserve"> it is in liquid or solid phase. </w:t>
      </w:r>
      <w:r w:rsidRPr="007F08A3">
        <w:rPr>
          <w:lang w:val="en-US"/>
        </w:rPr>
        <w:t>Not using solvents allows higher reaction rates due to higher concentration (for bimolecular reactions and beyond)</w:t>
      </w:r>
      <w:r w:rsidR="003A20D2" w:rsidRPr="007F08A3">
        <w:rPr>
          <w:lang w:val="en-US"/>
        </w:rPr>
        <w:t>,</w:t>
      </w:r>
      <w:r w:rsidRPr="007F08A3">
        <w:rPr>
          <w:lang w:val="en-US"/>
        </w:rPr>
        <w:t xml:space="preserve"> a</w:t>
      </w:r>
      <w:r w:rsidR="003A20D2" w:rsidRPr="007F08A3">
        <w:rPr>
          <w:lang w:val="en-US"/>
        </w:rPr>
        <w:t>s well as</w:t>
      </w:r>
      <w:r w:rsidRPr="007F08A3">
        <w:rPr>
          <w:lang w:val="en-US"/>
        </w:rPr>
        <w:t xml:space="preserve"> lower costs. However, low diffusion rates and heat dispersion issues due to higher mixture viscosity can be encountered in solvent-free conditions. Ultimately, the impact of a solvent on the performance of a reaction or on the economics of a process are the governing parameters, respectively in academia and industry. </w:t>
      </w:r>
    </w:p>
    <w:p w14:paraId="581A2D7D" w14:textId="7BA7DB0A" w:rsidR="00DB1158" w:rsidRPr="007F08A3" w:rsidRDefault="00DB1158" w:rsidP="00A025D9">
      <w:pPr>
        <w:rPr>
          <w:lang w:val="en-US"/>
        </w:rPr>
      </w:pPr>
      <w:r w:rsidRPr="007F08A3">
        <w:rPr>
          <w:lang w:val="en-US"/>
        </w:rPr>
        <w:t xml:space="preserve">In 2010, Prof. Jessop conducted a survey aiming at identifying solvents </w:t>
      </w:r>
      <w:r w:rsidR="00A430B6" w:rsidRPr="007F08A3">
        <w:rPr>
          <w:lang w:val="en-US"/>
        </w:rPr>
        <w:t xml:space="preserve">causing the least </w:t>
      </w:r>
      <w:r w:rsidRPr="007F08A3">
        <w:rPr>
          <w:lang w:val="en-US"/>
        </w:rPr>
        <w:t xml:space="preserve">environmental damage. </w:t>
      </w:r>
      <w:r w:rsidR="00A430B6" w:rsidRPr="007F08A3">
        <w:rPr>
          <w:lang w:val="en-US"/>
        </w:rPr>
        <w:t>Most par</w:t>
      </w:r>
      <w:r w:rsidR="00662140" w:rsidRPr="007F08A3">
        <w:rPr>
          <w:lang w:val="en-US"/>
        </w:rPr>
        <w:t>a</w:t>
      </w:r>
      <w:r w:rsidR="00A430B6" w:rsidRPr="007F08A3">
        <w:rPr>
          <w:lang w:val="en-US"/>
        </w:rPr>
        <w:t>meters</w:t>
      </w:r>
      <w:r w:rsidRPr="007F08A3">
        <w:rPr>
          <w:lang w:val="en-US"/>
        </w:rPr>
        <w:t xml:space="preserve"> pointed at supercritical CO</w:t>
      </w:r>
      <w:r w:rsidRPr="007F08A3">
        <w:rPr>
          <w:vertAlign w:val="subscript"/>
          <w:lang w:val="en-US"/>
        </w:rPr>
        <w:t>2</w:t>
      </w:r>
      <w:r w:rsidRPr="007F08A3">
        <w:rPr>
          <w:lang w:val="en-US"/>
        </w:rPr>
        <w:t>, water and carefully chosen traditional organic solvents</w:t>
      </w:r>
      <w:r w:rsidR="00822F9B" w:rsidRPr="007F08A3">
        <w:rPr>
          <w:lang w:val="en-US"/>
        </w:rPr>
        <w:t xml:space="preserve"> (these 3 categories </w:t>
      </w:r>
      <w:r w:rsidR="00377136" w:rsidRPr="007F08A3">
        <w:rPr>
          <w:lang w:val="en-US"/>
        </w:rPr>
        <w:t>added up to 75%</w:t>
      </w:r>
      <w:r w:rsidR="00F542D6" w:rsidRPr="007F08A3">
        <w:rPr>
          <w:lang w:val="en-US"/>
        </w:rPr>
        <w:t xml:space="preserve"> of the total poll responses</w:t>
      </w:r>
      <w:r w:rsidR="00822F9B" w:rsidRPr="007F08A3">
        <w:rPr>
          <w:lang w:val="en-US"/>
        </w:rPr>
        <w:t>)</w:t>
      </w:r>
      <w:r w:rsidRPr="007F08A3">
        <w:rPr>
          <w:lang w:val="en-US"/>
        </w:rPr>
        <w:t>.</w:t>
      </w:r>
      <w:r w:rsidRPr="007F08A3">
        <w:rPr>
          <w:lang w:val="en-US"/>
        </w:rPr>
        <w:fldChar w:fldCharType="begin"/>
      </w:r>
      <w:r w:rsidR="00A021C9">
        <w:rPr>
          <w:lang w:val="en-US"/>
        </w:rPr>
        <w:instrText xml:space="preserve"> ADDIN EN.CITE &lt;EndNote&gt;&lt;Cite&gt;&lt;Author&gt;Jessop&lt;/Author&gt;&lt;Year&gt;2011&lt;/Year&gt;&lt;RecNum&gt;114&lt;/RecNum&gt;&lt;DisplayText&gt;&lt;style face="superscript"&gt;78&lt;/style&gt;&lt;/DisplayText&gt;&lt;record&gt;&lt;rec-number&gt;114&lt;/rec-number&gt;&lt;foreign-keys&gt;&lt;key app="EN" db-id="90dvpvt0mwftdmex95tpa5xizrwawx9vp0ef" timestamp="1536274738"&gt;114&lt;/key&gt;&lt;/foreign-keys&gt;&lt;ref-type name="Journal Article"&gt;17&lt;/ref-type&gt;&lt;contributors&gt;&lt;authors&gt;&lt;author&gt;Jessop, Philip G.&lt;/author&gt;&lt;/authors&gt;&lt;/contributors&gt;&lt;titles&gt;&lt;title&gt;Searching for green solvents&lt;/title&gt;&lt;secondary-title&gt;Green Chemistry&lt;/secondary-title&gt;&lt;/titles&gt;&lt;periodical&gt;&lt;full-title&gt;Green Chemistry&lt;/full-title&gt;&lt;abbr-1&gt;Green Chem.&lt;/abbr-1&gt;&lt;/periodical&gt;&lt;pages&gt;1391-1398&lt;/pages&gt;&lt;volume&gt;13&lt;/volume&gt;&lt;number&gt;6&lt;/number&gt;&lt;dates&gt;&lt;year&gt;2011&lt;/year&gt;&lt;/dates&gt;&lt;publisher&gt;The Royal Society of Chemistry&lt;/publisher&gt;&lt;isbn&gt;1463-9262&lt;/isbn&gt;&lt;work-type&gt;10.1039/C0GC00797H&lt;/work-type&gt;&lt;urls&gt;&lt;related-urls&gt;&lt;url&gt;http://dx.doi.org/10.1039/C0GC00797H&lt;/url&gt;&lt;/related-urls&gt;&lt;/urls&gt;&lt;electronic-resource-num&gt;10.1039/C0GC00797H&lt;/electronic-resource-num&gt;&lt;/record&gt;&lt;/Cite&gt;&lt;/EndNote&gt;</w:instrText>
      </w:r>
      <w:r w:rsidRPr="007F08A3">
        <w:rPr>
          <w:lang w:val="en-US"/>
        </w:rPr>
        <w:fldChar w:fldCharType="separate"/>
      </w:r>
      <w:r w:rsidR="00A021C9" w:rsidRPr="00A021C9">
        <w:rPr>
          <w:noProof/>
          <w:vertAlign w:val="superscript"/>
          <w:lang w:val="en-US"/>
        </w:rPr>
        <w:t>78</w:t>
      </w:r>
      <w:r w:rsidRPr="007F08A3">
        <w:rPr>
          <w:lang w:val="en-US"/>
        </w:rPr>
        <w:fldChar w:fldCharType="end"/>
      </w:r>
      <w:r w:rsidRPr="007F08A3">
        <w:rPr>
          <w:lang w:val="en-US"/>
        </w:rPr>
        <w:t xml:space="preserve"> This </w:t>
      </w:r>
      <w:r w:rsidR="00A430B6" w:rsidRPr="007F08A3">
        <w:rPr>
          <w:lang w:val="en-US"/>
        </w:rPr>
        <w:t>put</w:t>
      </w:r>
      <w:r w:rsidR="00662140" w:rsidRPr="007F08A3">
        <w:rPr>
          <w:lang w:val="en-US"/>
        </w:rPr>
        <w:t>s</w:t>
      </w:r>
      <w:r w:rsidR="00A430B6" w:rsidRPr="007F08A3">
        <w:rPr>
          <w:lang w:val="en-US"/>
        </w:rPr>
        <w:t xml:space="preserve"> in perspective the importance given to</w:t>
      </w:r>
      <w:r w:rsidRPr="007F08A3">
        <w:rPr>
          <w:lang w:val="en-US"/>
        </w:rPr>
        <w:t xml:space="preserve"> </w:t>
      </w:r>
      <w:r w:rsidR="00A430B6" w:rsidRPr="007F08A3">
        <w:rPr>
          <w:lang w:val="en-US"/>
        </w:rPr>
        <w:t xml:space="preserve">Ionic Liquids (ILs), in particular in the </w:t>
      </w:r>
      <w:r w:rsidR="00A430B6" w:rsidRPr="007F08A3">
        <w:rPr>
          <w:i/>
          <w:lang w:val="en-US"/>
        </w:rPr>
        <w:t>Green Chemistry</w:t>
      </w:r>
      <w:r w:rsidR="00A430B6" w:rsidRPr="007F08A3">
        <w:rPr>
          <w:lang w:val="en-US"/>
        </w:rPr>
        <w:t xml:space="preserve"> journal where 50% of the papers describe results with this class of solvents</w:t>
      </w:r>
      <w:r w:rsidRPr="007F08A3">
        <w:rPr>
          <w:lang w:val="en-US"/>
        </w:rPr>
        <w:t xml:space="preserve">. </w:t>
      </w:r>
      <w:r w:rsidR="004337F2" w:rsidRPr="007F08A3">
        <w:rPr>
          <w:lang w:val="en-US"/>
        </w:rPr>
        <w:t>These high-end</w:t>
      </w:r>
      <w:r w:rsidR="00D01C41" w:rsidRPr="007F08A3">
        <w:rPr>
          <w:lang w:val="en-US"/>
        </w:rPr>
        <w:t xml:space="preserve"> </w:t>
      </w:r>
      <w:r w:rsidR="007653F9" w:rsidRPr="007F08A3">
        <w:rPr>
          <w:lang w:val="en-US"/>
        </w:rPr>
        <w:t xml:space="preserve">and very </w:t>
      </w:r>
      <w:r w:rsidR="00D01C41" w:rsidRPr="007F08A3">
        <w:rPr>
          <w:lang w:val="en-US"/>
        </w:rPr>
        <w:t>polar</w:t>
      </w:r>
      <w:r w:rsidR="004337F2" w:rsidRPr="007F08A3">
        <w:rPr>
          <w:lang w:val="en-US"/>
        </w:rPr>
        <w:t xml:space="preserve"> </w:t>
      </w:r>
      <w:r w:rsidR="00055668" w:rsidRPr="007F08A3">
        <w:rPr>
          <w:lang w:val="en-US"/>
        </w:rPr>
        <w:t>solvents</w:t>
      </w:r>
      <w:r w:rsidR="00ED404E" w:rsidRPr="007F08A3">
        <w:rPr>
          <w:lang w:val="en-US"/>
        </w:rPr>
        <w:t xml:space="preserve"> </w:t>
      </w:r>
      <w:r w:rsidR="00AC75F5" w:rsidRPr="007F08A3">
        <w:rPr>
          <w:lang w:val="en-US"/>
        </w:rPr>
        <w:t>come with a</w:t>
      </w:r>
      <w:r w:rsidR="00ED404E" w:rsidRPr="007F08A3">
        <w:rPr>
          <w:lang w:val="en-US"/>
        </w:rPr>
        <w:t xml:space="preserve"> </w:t>
      </w:r>
      <w:r w:rsidR="000F5FD1" w:rsidRPr="007F08A3">
        <w:rPr>
          <w:lang w:val="en-US"/>
        </w:rPr>
        <w:t>heavy synthetic cost</w:t>
      </w:r>
      <w:r w:rsidR="00C97B5F" w:rsidRPr="007F08A3">
        <w:rPr>
          <w:lang w:val="en-US"/>
        </w:rPr>
        <w:t xml:space="preserve">, </w:t>
      </w:r>
      <w:r w:rsidR="0066244D" w:rsidRPr="007F08A3">
        <w:rPr>
          <w:lang w:val="en-US"/>
        </w:rPr>
        <w:t>although they</w:t>
      </w:r>
      <w:r w:rsidR="00EB693D" w:rsidRPr="007F08A3">
        <w:rPr>
          <w:lang w:val="en-US"/>
        </w:rPr>
        <w:t xml:space="preserve"> can be used to treat usually insoluble biomass polymers such as </w:t>
      </w:r>
      <w:r w:rsidR="0066244D" w:rsidRPr="007F08A3">
        <w:rPr>
          <w:lang w:val="en-US"/>
        </w:rPr>
        <w:t>lignin and cellulose</w:t>
      </w:r>
      <w:r w:rsidR="00306E9F" w:rsidRPr="007F08A3">
        <w:rPr>
          <w:lang w:val="en-US"/>
        </w:rPr>
        <w:t>.</w:t>
      </w:r>
      <w:r w:rsidR="00732C1E" w:rsidRPr="007F08A3">
        <w:rPr>
          <w:lang w:val="en-US"/>
        </w:rPr>
        <w:fldChar w:fldCharType="begin"/>
      </w:r>
      <w:r w:rsidR="00A021C9">
        <w:rPr>
          <w:lang w:val="en-US"/>
        </w:rPr>
        <w:instrText xml:space="preserve"> ADDIN EN.CITE &lt;EndNote&gt;&lt;Cite&gt;&lt;Author&gt;Zhu&lt;/Author&gt;&lt;Year&gt;2006&lt;/Year&gt;&lt;RecNum&gt;242&lt;/RecNum&gt;&lt;DisplayText&gt;&lt;style face="superscript"&gt;79&lt;/style&gt;&lt;/DisplayText&gt;&lt;record&gt;&lt;rec-number&gt;242&lt;/rec-number&gt;&lt;foreign-keys&gt;&lt;key app="EN" db-id="90dvpvt0mwftdmex95tpa5xizrwawx9vp0ef" timestamp="1538432626"&gt;242&lt;/key&gt;&lt;/foreign-keys&gt;&lt;ref-type name="Journal Article"&gt;17&lt;/ref-type&gt;&lt;contributors&gt;&lt;authors&gt;&lt;author&gt;Zhu, Shengdong&lt;/author&gt;&lt;author&gt;Wu, Yuanxin&lt;/author&gt;&lt;author&gt;Chen, Qiming&lt;/author&gt;&lt;author&gt;Yu, Ziniu&lt;/author&gt;&lt;author&gt;Wang, Cunwen&lt;/author&gt;&lt;author&gt;Jin, Shiwei&lt;/author&gt;&lt;author&gt;Ding, Yigang&lt;/author&gt;&lt;author&gt;Wu, Gang&lt;/author&gt;&lt;/authors&gt;&lt;/contributors&gt;&lt;titles&gt;&lt;title&gt;Dissolution of cellulose with ionic liquids and its application: a mini-review&lt;/title&gt;&lt;secondary-title&gt;Green Chemistry&lt;/secondary-title&gt;&lt;/titles&gt;&lt;periodical&gt;&lt;full-title&gt;Green Chemistry&lt;/full-title&gt;&lt;abbr-1&gt;Green Chem.&lt;/abbr-1&gt;&lt;/periodical&gt;&lt;pages&gt;325-327&lt;/pages&gt;&lt;volume&gt;8&lt;/volume&gt;&lt;number&gt;4&lt;/number&gt;&lt;dates&gt;&lt;year&gt;2006&lt;/year&gt;&lt;/dates&gt;&lt;publisher&gt;The Royal Society of Chemistry&lt;/publisher&gt;&lt;isbn&gt;1463-9262&lt;/isbn&gt;&lt;work-type&gt;10.1039/B601395C&lt;/work-type&gt;&lt;urls&gt;&lt;related-urls&gt;&lt;url&gt;http://dx.doi.org/10.1039/B601395C&lt;/url&gt;&lt;/related-urls&gt;&lt;/urls&gt;&lt;electronic-resource-num&gt;10.1039/B601395C&lt;/electronic-resource-num&gt;&lt;/record&gt;&lt;/Cite&gt;&lt;/EndNote&gt;</w:instrText>
      </w:r>
      <w:r w:rsidR="00732C1E" w:rsidRPr="007F08A3">
        <w:rPr>
          <w:lang w:val="en-US"/>
        </w:rPr>
        <w:fldChar w:fldCharType="separate"/>
      </w:r>
      <w:r w:rsidR="00A021C9" w:rsidRPr="00A021C9">
        <w:rPr>
          <w:noProof/>
          <w:vertAlign w:val="superscript"/>
          <w:lang w:val="en-US"/>
        </w:rPr>
        <w:t>79</w:t>
      </w:r>
      <w:r w:rsidR="00732C1E" w:rsidRPr="007F08A3">
        <w:rPr>
          <w:lang w:val="en-US"/>
        </w:rPr>
        <w:fldChar w:fldCharType="end"/>
      </w:r>
      <w:r w:rsidR="001B1C43" w:rsidRPr="007F08A3">
        <w:rPr>
          <w:lang w:val="en-US"/>
        </w:rPr>
        <w:t xml:space="preserve"> </w:t>
      </w:r>
      <w:r w:rsidR="00A430B6" w:rsidRPr="007F08A3">
        <w:rPr>
          <w:lang w:val="en-US"/>
        </w:rPr>
        <w:t>I</w:t>
      </w:r>
      <w:r w:rsidR="0027736B" w:rsidRPr="007F08A3">
        <w:rPr>
          <w:lang w:val="en-US"/>
        </w:rPr>
        <w:t>n the context of C=O reduction</w:t>
      </w:r>
      <w:r w:rsidR="00A430B6" w:rsidRPr="007F08A3">
        <w:rPr>
          <w:lang w:val="en-US"/>
        </w:rPr>
        <w:t xml:space="preserve"> in particular</w:t>
      </w:r>
      <w:r w:rsidR="0027736B" w:rsidRPr="007F08A3">
        <w:rPr>
          <w:lang w:val="en-US"/>
        </w:rPr>
        <w:t xml:space="preserve">, </w:t>
      </w:r>
      <w:r w:rsidR="00F05F70" w:rsidRPr="007F08A3">
        <w:rPr>
          <w:lang w:val="en-US"/>
        </w:rPr>
        <w:t xml:space="preserve">ILs </w:t>
      </w:r>
      <w:r w:rsidR="00A430B6" w:rsidRPr="007F08A3">
        <w:rPr>
          <w:lang w:val="en-US"/>
        </w:rPr>
        <w:t>featured poorly as they</w:t>
      </w:r>
      <w:r w:rsidR="00F05F70" w:rsidRPr="007F08A3">
        <w:rPr>
          <w:lang w:val="en-US"/>
        </w:rPr>
        <w:t xml:space="preserve"> </w:t>
      </w:r>
      <w:r w:rsidR="00F05F70" w:rsidRPr="00874B09">
        <w:rPr>
          <w:highlight w:val="yellow"/>
          <w:lang w:val="en-US"/>
        </w:rPr>
        <w:t>favor</w:t>
      </w:r>
      <w:r w:rsidR="00F05F70" w:rsidRPr="007F08A3">
        <w:rPr>
          <w:lang w:val="en-US"/>
        </w:rPr>
        <w:t xml:space="preserve"> C=C reduction instead.</w:t>
      </w:r>
      <w:r w:rsidR="00CB4F79" w:rsidRPr="007F08A3">
        <w:rPr>
          <w:lang w:val="en-US"/>
        </w:rPr>
        <w:fldChar w:fldCharType="begin"/>
      </w:r>
      <w:r w:rsidR="00A021C9">
        <w:rPr>
          <w:lang w:val="en-US"/>
        </w:rPr>
        <w:instrText xml:space="preserve"> ADDIN EN.CITE &lt;EndNote&gt;&lt;Cite&gt;&lt;Author&gt;Olivier-Bourbigou&lt;/Author&gt;&lt;Year&gt;2002&lt;/Year&gt;&lt;RecNum&gt;247&lt;/RecNum&gt;&lt;DisplayText&gt;&lt;style face="superscript"&gt;80&lt;/style&gt;&lt;/DisplayText&gt;&lt;record&gt;&lt;rec-number&gt;247&lt;/rec-number&gt;&lt;foreign-keys&gt;&lt;key app="EN" db-id="90dvpvt0mwftdmex95tpa5xizrwawx9vp0ef" timestamp="1538436822"&gt;247&lt;/key&gt;&lt;/foreign-keys&gt;&lt;ref-type name="Journal Article"&gt;17&lt;/ref-type&gt;&lt;contributors&gt;&lt;authors&gt;&lt;author&gt;Olivier-Bourbigou, Hélène&lt;/author&gt;&lt;author&gt;Magna, Lionel&lt;/author&gt;&lt;/authors&gt;&lt;/contributors&gt;&lt;titles&gt;&lt;title&gt;Ionic liquids: perspectives for organic and catalytic reactions&lt;/title&gt;&lt;secondary-title&gt;Journal of Molecular Catalysis A: Chemical&lt;/secondary-title&gt;&lt;/titles&gt;&lt;periodical&gt;&lt;full-title&gt;Journal of Molecular Catalysis A: Chemical&lt;/full-title&gt;&lt;abbr-1&gt;J. Mol. Catal. A: Chem.&lt;/abbr-1&gt;&lt;/periodical&gt;&lt;pages&gt;419-437&lt;/pages&gt;&lt;volume&gt;182-183&lt;/volume&gt;&lt;keywords&gt;&lt;keyword&gt;Ionic liquids&lt;/keyword&gt;&lt;keyword&gt;Biphasic catalysis&lt;/keyword&gt;&lt;keyword&gt;Imidazolium salts&lt;/keyword&gt;&lt;keyword&gt;Weakly coordinating anions&lt;/keyword&gt;&lt;/keywords&gt;&lt;dates&gt;&lt;year&gt;2002&lt;/year&gt;&lt;pub-dates&gt;&lt;date&gt;2002/05/31/&lt;/date&gt;&lt;/pub-dates&gt;&lt;/dates&gt;&lt;isbn&gt;1381-1169&lt;/isbn&gt;&lt;urls&gt;&lt;related-urls&gt;&lt;url&gt;http://www.sciencedirect.com/science/article/pii/S1381116901004654&lt;/url&gt;&lt;/related-urls&gt;&lt;/urls&gt;&lt;electronic-resource-num&gt;https://doi.org/10.1016/S1381-1169(01)00465-4&lt;/electronic-resource-num&gt;&lt;/record&gt;&lt;/Cite&gt;&lt;/EndNote&gt;</w:instrText>
      </w:r>
      <w:r w:rsidR="00CB4F79" w:rsidRPr="007F08A3">
        <w:rPr>
          <w:lang w:val="en-US"/>
        </w:rPr>
        <w:fldChar w:fldCharType="separate"/>
      </w:r>
      <w:r w:rsidR="00A021C9" w:rsidRPr="00A021C9">
        <w:rPr>
          <w:noProof/>
          <w:vertAlign w:val="superscript"/>
          <w:lang w:val="en-US"/>
        </w:rPr>
        <w:t>80</w:t>
      </w:r>
      <w:r w:rsidR="00CB4F79" w:rsidRPr="007F08A3">
        <w:rPr>
          <w:lang w:val="en-US"/>
        </w:rPr>
        <w:fldChar w:fldCharType="end"/>
      </w:r>
      <w:r w:rsidR="00CB4F79" w:rsidRPr="007F08A3">
        <w:rPr>
          <w:vertAlign w:val="superscript"/>
          <w:lang w:val="en-US"/>
        </w:rPr>
        <w:t>-</w:t>
      </w:r>
      <w:r w:rsidR="00CB4F79" w:rsidRPr="007F08A3">
        <w:rPr>
          <w:lang w:val="en-US"/>
        </w:rPr>
        <w:fldChar w:fldCharType="begin"/>
      </w:r>
      <w:r w:rsidR="00A021C9">
        <w:rPr>
          <w:lang w:val="en-US"/>
        </w:rPr>
        <w:instrText xml:space="preserve"> ADDIN EN.CITE &lt;EndNote&gt;&lt;Cite&gt;&lt;Author&gt;Anderson&lt;/Author&gt;&lt;Year&gt;2003&lt;/Year&gt;&lt;RecNum&gt;246&lt;/RecNum&gt;&lt;DisplayText&gt;&lt;style face="superscript"&gt;81&lt;/style&gt;&lt;/DisplayText&gt;&lt;record&gt;&lt;rec-number&gt;246&lt;/rec-number&gt;&lt;foreign-keys&gt;&lt;key app="EN" db-id="90dvpvt0mwftdmex95tpa5xizrwawx9vp0ef" timestamp="1538436758"&gt;246&lt;/key&gt;&lt;/foreign-keys&gt;&lt;ref-type name="Journal Article"&gt;17&lt;/ref-type&gt;&lt;contributors&gt;&lt;authors&gt;&lt;author&gt;Anderson, Kris&lt;/author&gt;&lt;author&gt;Goodrich, Peter&lt;/author&gt;&lt;author&gt;Hardacre, Christopher&lt;/author&gt;&lt;author&gt;Rooney, David W.&lt;/author&gt;&lt;/authors&gt;&lt;/contributors&gt;&lt;titles&gt;&lt;title&gt;Heterogeneously catalysed selective hydrogenation reactions in ionic liquids&lt;/title&gt;&lt;secondary-title&gt;Green Chemistry&lt;/secondary-title&gt;&lt;/titles&gt;&lt;periodical&gt;&lt;full-title&gt;Green Chemistry&lt;/full-title&gt;&lt;abbr-1&gt;Green Chem.&lt;/abbr-1&gt;&lt;/periodical&gt;&lt;pages&gt;448-453&lt;/pages&gt;&lt;volume&gt;5&lt;/volume&gt;&lt;number&gt;4&lt;/number&gt;&lt;dates&gt;&lt;year&gt;2003&lt;/year&gt;&lt;/dates&gt;&lt;publisher&gt;The Royal Society of Chemistry&lt;/publisher&gt;&lt;isbn&gt;1463-9262&lt;/isbn&gt;&lt;work-type&gt;10.1039/B305633C&lt;/work-type&gt;&lt;urls&gt;&lt;related-urls&gt;&lt;url&gt;http://dx.doi.org/10.1039/B305633C&lt;/url&gt;&lt;/related-urls&gt;&lt;/urls&gt;&lt;electronic-resource-num&gt;10.1039/B305633C&lt;/electronic-resource-num&gt;&lt;/record&gt;&lt;/Cite&gt;&lt;/EndNote&gt;</w:instrText>
      </w:r>
      <w:r w:rsidR="00CB4F79" w:rsidRPr="007F08A3">
        <w:rPr>
          <w:lang w:val="en-US"/>
        </w:rPr>
        <w:fldChar w:fldCharType="separate"/>
      </w:r>
      <w:r w:rsidR="00A021C9" w:rsidRPr="00A021C9">
        <w:rPr>
          <w:noProof/>
          <w:vertAlign w:val="superscript"/>
          <w:lang w:val="en-US"/>
        </w:rPr>
        <w:t>81</w:t>
      </w:r>
      <w:r w:rsidR="00CB4F79" w:rsidRPr="007F08A3">
        <w:rPr>
          <w:lang w:val="en-US"/>
        </w:rPr>
        <w:fldChar w:fldCharType="end"/>
      </w:r>
      <w:r w:rsidR="00595A74" w:rsidRPr="007F08A3">
        <w:rPr>
          <w:lang w:val="en-US"/>
        </w:rPr>
        <w:t xml:space="preserve"> </w:t>
      </w:r>
      <w:r w:rsidR="007864BD" w:rsidRPr="007F08A3">
        <w:rPr>
          <w:lang w:val="en-US"/>
        </w:rPr>
        <w:t xml:space="preserve">Finally, Prof. Jessop </w:t>
      </w:r>
      <w:r w:rsidRPr="007F08A3">
        <w:rPr>
          <w:lang w:val="en-US"/>
        </w:rPr>
        <w:t>listed a few scientific challenges in green solvent development, such as developing more diverse solvents in terms of polarity and hydrogen bond donor capacity</w:t>
      </w:r>
      <w:r w:rsidR="00FD1DBD" w:rsidRPr="007F08A3">
        <w:rPr>
          <w:lang w:val="en-US"/>
        </w:rPr>
        <w:t xml:space="preserve"> (cf. Kamlet-Taft diagram), while</w:t>
      </w:r>
      <w:r w:rsidRPr="007F08A3">
        <w:rPr>
          <w:lang w:val="en-US"/>
        </w:rPr>
        <w:t xml:space="preserve"> taking</w:t>
      </w:r>
      <w:r w:rsidR="000C7521" w:rsidRPr="007F08A3">
        <w:rPr>
          <w:lang w:val="en-US"/>
        </w:rPr>
        <w:t xml:space="preserve"> in</w:t>
      </w:r>
      <w:r w:rsidRPr="007F08A3">
        <w:rPr>
          <w:lang w:val="en-US"/>
        </w:rPr>
        <w:t xml:space="preserve"> account the synthetic route and safety parameters. For instance, developing a sustainable low boiling-point polar aprotic solvent is still highly desirable.</w:t>
      </w:r>
      <w:r w:rsidR="009E0544" w:rsidRPr="007F08A3">
        <w:rPr>
          <w:lang w:val="en-US"/>
        </w:rPr>
        <w:t xml:space="preserve"> Besides, solvent choice is now made easier </w:t>
      </w:r>
      <w:r w:rsidR="009E0544" w:rsidRPr="007F08A3">
        <w:rPr>
          <w:i/>
          <w:lang w:val="en-US"/>
        </w:rPr>
        <w:t>via</w:t>
      </w:r>
      <w:r w:rsidR="009E0544" w:rsidRPr="007F08A3">
        <w:rPr>
          <w:lang w:val="en-US"/>
        </w:rPr>
        <w:t xml:space="preserve"> the published guides produced by pharmaceutical companies (Pfizer,</w:t>
      </w:r>
      <w:r w:rsidR="009E0544" w:rsidRPr="007F08A3">
        <w:rPr>
          <w:lang w:val="en-US"/>
        </w:rPr>
        <w:fldChar w:fldCharType="begin"/>
      </w:r>
      <w:r w:rsidR="00A021C9">
        <w:rPr>
          <w:lang w:val="en-US"/>
        </w:rPr>
        <w:instrText xml:space="preserve"> ADDIN EN.CITE &lt;EndNote&gt;&lt;Cite&gt;&lt;Author&gt;Alfonsi&lt;/Author&gt;&lt;Year&gt;2008&lt;/Year&gt;&lt;RecNum&gt;833&lt;/RecNum&gt;&lt;DisplayText&gt;&lt;style face="superscript"&gt;82&lt;/style&gt;&lt;/DisplayText&gt;&lt;record&gt;&lt;rec-number&gt;833&lt;/rec-number&gt;&lt;foreign-keys&gt;&lt;key app="EN" db-id="90dvpvt0mwftdmex95tpa5xizrwawx9vp0ef" timestamp="1548110003"&gt;833&lt;/key&gt;&lt;/foreign-keys&gt;&lt;ref-type name="Journal Article"&gt;17&lt;/ref-type&gt;&lt;contributors&gt;&lt;authors&gt;&lt;author&gt;Alfonsi, Kim&lt;/author&gt;&lt;author&gt;Colberg, Juan&lt;/author&gt;&lt;author&gt;Dunn, Peter J.&lt;/author&gt;&lt;author&gt;Fevig, Thomas&lt;/author&gt;&lt;author&gt;Jennings, Sandra&lt;/author&gt;&lt;author&gt;Johnson, Timothy A.&lt;/author&gt;&lt;author&gt;Kleine, H. Peter&lt;/author&gt;&lt;author&gt;Knight, Craig&lt;/author&gt;&lt;author&gt;Nagy, Mark A.&lt;/author&gt;&lt;author&gt;Perry, David A.&lt;/author&gt;&lt;author&gt;Stefaniak, Mark&lt;/author&gt;&lt;/authors&gt;&lt;/contributors&gt;&lt;titles&gt;&lt;title&gt;Green chemistry tools to influence a medicinal chemistry and research chemistry based organisation&lt;/title&gt;&lt;secondary-title&gt;Green Chemistry&lt;/secondary-title&gt;&lt;/titles&gt;&lt;periodical&gt;&lt;full-title&gt;Green Chemistry&lt;/full-title&gt;&lt;abbr-1&gt;Green Chem.&lt;/abbr-1&gt;&lt;/periodical&gt;&lt;pages&gt;31-36&lt;/pages&gt;&lt;volume&gt;10&lt;/volume&gt;&lt;number&gt;1&lt;/number&gt;&lt;dates&gt;&lt;year&gt;2008&lt;/year&gt;&lt;/dates&gt;&lt;publisher&gt;The Royal Society of Chemistry&lt;/publisher&gt;&lt;isbn&gt;1463-9262&lt;/isbn&gt;&lt;work-type&gt;10.1039/B711717E&lt;/work-type&gt;&lt;urls&gt;&lt;related-urls&gt;&lt;url&gt;http://dx.doi.org/10.1039/B711717E&lt;/url&gt;&lt;/related-urls&gt;&lt;/urls&gt;&lt;electronic-resource-num&gt;10.1039/B711717E&lt;/electronic-resource-num&gt;&lt;/record&gt;&lt;/Cite&gt;&lt;/EndNote&gt;</w:instrText>
      </w:r>
      <w:r w:rsidR="009E0544" w:rsidRPr="007F08A3">
        <w:rPr>
          <w:lang w:val="en-US"/>
        </w:rPr>
        <w:fldChar w:fldCharType="separate"/>
      </w:r>
      <w:r w:rsidR="00A021C9" w:rsidRPr="00A021C9">
        <w:rPr>
          <w:noProof/>
          <w:vertAlign w:val="superscript"/>
          <w:lang w:val="en-US"/>
        </w:rPr>
        <w:t>82</w:t>
      </w:r>
      <w:r w:rsidR="009E0544" w:rsidRPr="007F08A3">
        <w:rPr>
          <w:lang w:val="en-US"/>
        </w:rPr>
        <w:fldChar w:fldCharType="end"/>
      </w:r>
      <w:r w:rsidR="009E0544" w:rsidRPr="007F08A3">
        <w:rPr>
          <w:lang w:val="en-US"/>
        </w:rPr>
        <w:t xml:space="preserve"> GSK,</w:t>
      </w:r>
      <w:r w:rsidR="009E0544" w:rsidRPr="007F08A3">
        <w:rPr>
          <w:lang w:val="en-US"/>
        </w:rPr>
        <w:fldChar w:fldCharType="begin"/>
      </w:r>
      <w:r w:rsidR="00A021C9">
        <w:rPr>
          <w:lang w:val="en-US"/>
        </w:rPr>
        <w:instrText xml:space="preserve"> ADDIN EN.CITE &lt;EndNote&gt;&lt;Cite&gt;&lt;Author&gt;Henderson&lt;/Author&gt;&lt;Year&gt;2011&lt;/Year&gt;&lt;RecNum&gt;831&lt;/RecNum&gt;&lt;DisplayText&gt;&lt;style face="superscript"&gt;83&lt;/style&gt;&lt;/DisplayText&gt;&lt;record&gt;&lt;rec-number&gt;831&lt;/rec-number&gt;&lt;foreign-keys&gt;&lt;key app="EN" db-id="90dvpvt0mwftdmex95tpa5xizrwawx9vp0ef" timestamp="1548109753"&gt;831&lt;/key&gt;&lt;/foreign-keys&gt;&lt;ref-type name="Journal Article"&gt;17&lt;/ref-type&gt;&lt;contributors&gt;&lt;authors&gt;&lt;author&gt;Henderson, Richard K.&lt;/author&gt;&lt;author&gt;Jiménez-González, Concepción&lt;/author&gt;&lt;author&gt;Constable, David J. C.&lt;/author&gt;&lt;author&gt;Alston, Sarah R.&lt;/author&gt;&lt;author&gt;Inglis, Graham G. A.&lt;/author&gt;&lt;author&gt;Fisher, Gail&lt;/author&gt;&lt;author&gt;Sherwood, James&lt;/author&gt;&lt;author&gt;Binks, Steve P.&lt;/author&gt;&lt;author&gt;Curzons, Alan D.&lt;/author&gt;&lt;/authors&gt;&lt;/contributors&gt;&lt;titles&gt;&lt;title&gt;Expanding GSK&amp;apos;s solvent selection guide – embedding sustainability into solvent selection starting at medicinal chemistry&lt;/title&gt;&lt;secondary-title&gt;Green Chemistry&lt;/secondary-title&gt;&lt;/titles&gt;&lt;periodical&gt;&lt;full-title&gt;Green Chemistry&lt;/full-title&gt;&lt;abbr-1&gt;Green Chem.&lt;/abbr-1&gt;&lt;/periodical&gt;&lt;pages&gt;854-862&lt;/pages&gt;&lt;volume&gt;13&lt;/volume&gt;&lt;number&gt;4&lt;/number&gt;&lt;dates&gt;&lt;year&gt;2011&lt;/year&gt;&lt;/dates&gt;&lt;publisher&gt;The Royal Society of Chemistry&lt;/publisher&gt;&lt;isbn&gt;1463-9262&lt;/isbn&gt;&lt;work-type&gt;10.1039/C0GC00918K&lt;/work-type&gt;&lt;urls&gt;&lt;related-urls&gt;&lt;url&gt;http://dx.doi.org/10.1039/C0GC00918K&lt;/url&gt;&lt;/related-urls&gt;&lt;/urls&gt;&lt;electronic-resource-num&gt;10.1039/C0GC00918K&lt;/electronic-resource-num&gt;&lt;/record&gt;&lt;/Cite&gt;&lt;/EndNote&gt;</w:instrText>
      </w:r>
      <w:r w:rsidR="009E0544" w:rsidRPr="007F08A3">
        <w:rPr>
          <w:lang w:val="en-US"/>
        </w:rPr>
        <w:fldChar w:fldCharType="separate"/>
      </w:r>
      <w:r w:rsidR="00A021C9" w:rsidRPr="00A021C9">
        <w:rPr>
          <w:noProof/>
          <w:vertAlign w:val="superscript"/>
          <w:lang w:val="en-US"/>
        </w:rPr>
        <w:t>83</w:t>
      </w:r>
      <w:r w:rsidR="009E0544" w:rsidRPr="007F08A3">
        <w:rPr>
          <w:lang w:val="en-US"/>
        </w:rPr>
        <w:fldChar w:fldCharType="end"/>
      </w:r>
      <w:r w:rsidR="009E0544" w:rsidRPr="007F08A3">
        <w:rPr>
          <w:vertAlign w:val="superscript"/>
          <w:lang w:val="en-US"/>
        </w:rPr>
        <w:t>-</w:t>
      </w:r>
      <w:r w:rsidR="009E0544" w:rsidRPr="007F08A3">
        <w:rPr>
          <w:lang w:val="en-US"/>
        </w:rPr>
        <w:fldChar w:fldCharType="begin"/>
      </w:r>
      <w:r w:rsidR="00A021C9">
        <w:rPr>
          <w:lang w:val="en-US"/>
        </w:rPr>
        <w:instrText xml:space="preserve"> ADDIN EN.CITE &lt;EndNote&gt;&lt;Cite&gt;&lt;Author&gt;Alder&lt;/Author&gt;&lt;Year&gt;2016&lt;/Year&gt;&lt;RecNum&gt;812&lt;/RecNum&gt;&lt;DisplayText&gt;&lt;style face="superscript"&gt;84&lt;/style&gt;&lt;/DisplayText&gt;&lt;record&gt;&lt;rec-number&gt;812&lt;/rec-number&gt;&lt;foreign-keys&gt;&lt;key app="EN" db-id="90dvpvt0mwftdmex95tpa5xizrwawx9vp0ef" timestamp="1546890259"&gt;812&lt;/key&gt;&lt;/foreign-keys&gt;&lt;ref-type name="Journal Article"&gt;17&lt;/ref-type&gt;&lt;contributors&gt;&lt;authors&gt;&lt;author&gt;Alder, Catherine M.&lt;/author&gt;&lt;author&gt;Hayler, John D.&lt;/author&gt;&lt;author&gt;Henderson, Richard K.&lt;/author&gt;&lt;author&gt;Redman, Anikó M.&lt;/author&gt;&lt;author&gt;Shukla, Lena&lt;/author&gt;&lt;author&gt;Shuster, Leanna E.&lt;/author&gt;&lt;author&gt;Sneddon, Helen F.&lt;/author&gt;&lt;/authors&gt;&lt;/contributors&gt;&lt;titles&gt;&lt;title&gt;Updating and further expanding GSK&amp;apos;s solvent sustainability guide&lt;/title&gt;&lt;secondary-title&gt;Green Chemistry&lt;/secondary-title&gt;&lt;/titles&gt;&lt;periodical&gt;&lt;full-title&gt;Green Chemistry&lt;/full-title&gt;&lt;abbr-1&gt;Green Chem.&lt;/abbr-1&gt;&lt;/periodical&gt;&lt;pages&gt;3879-3890&lt;/pages&gt;&lt;volume&gt;18&lt;/volume&gt;&lt;number&gt;13&lt;/number&gt;&lt;dates&gt;&lt;year&gt;2016&lt;/year&gt;&lt;/dates&gt;&lt;publisher&gt;The Royal Society of Chemistry&lt;/publisher&gt;&lt;isbn&gt;1463-9262&lt;/isbn&gt;&lt;work-type&gt;10.1039/C6GC00611F&lt;/work-type&gt;&lt;urls&gt;&lt;related-urls&gt;&lt;url&gt;http://dx.doi.org/10.1039/C6GC00611F&lt;/url&gt;&lt;/related-urls&gt;&lt;/urls&gt;&lt;electronic-resource-num&gt;10.1039/C6GC00611F&lt;/electronic-resource-num&gt;&lt;/record&gt;&lt;/Cite&gt;&lt;/EndNote&gt;</w:instrText>
      </w:r>
      <w:r w:rsidR="009E0544" w:rsidRPr="007F08A3">
        <w:rPr>
          <w:lang w:val="en-US"/>
        </w:rPr>
        <w:fldChar w:fldCharType="separate"/>
      </w:r>
      <w:r w:rsidR="00A021C9" w:rsidRPr="00A021C9">
        <w:rPr>
          <w:noProof/>
          <w:vertAlign w:val="superscript"/>
          <w:lang w:val="en-US"/>
        </w:rPr>
        <w:t>84</w:t>
      </w:r>
      <w:r w:rsidR="009E0544" w:rsidRPr="007F08A3">
        <w:rPr>
          <w:lang w:val="en-US"/>
        </w:rPr>
        <w:fldChar w:fldCharType="end"/>
      </w:r>
      <w:r w:rsidR="009E0544" w:rsidRPr="007F08A3">
        <w:rPr>
          <w:lang w:val="en-US"/>
        </w:rPr>
        <w:t xml:space="preserve"> Solvay</w:t>
      </w:r>
      <w:r w:rsidR="009E0544" w:rsidRPr="007F08A3">
        <w:rPr>
          <w:lang w:val="en-US"/>
        </w:rPr>
        <w:fldChar w:fldCharType="begin"/>
      </w:r>
      <w:r w:rsidR="00A021C9">
        <w:rPr>
          <w:lang w:val="en-US"/>
        </w:rPr>
        <w:instrText xml:space="preserve"> ADDIN EN.CITE &lt;EndNote&gt;&lt;Cite&gt;&lt;Author&gt;Prat&lt;/Author&gt;&lt;Year&gt;2013&lt;/Year&gt;&lt;RecNum&gt;832&lt;/RecNum&gt;&lt;DisplayText&gt;&lt;style face="superscript"&gt;85&lt;/style&gt;&lt;/DisplayText&gt;&lt;record&gt;&lt;rec-number&gt;832&lt;/rec-number&gt;&lt;foreign-keys&gt;&lt;key app="EN" db-id="90dvpvt0mwftdmex95tpa5xizrwawx9vp0ef" timestamp="1548109777"&gt;832&lt;/key&gt;&lt;/foreign-keys&gt;&lt;ref-type name="Journal Article"&gt;17&lt;/ref-type&gt;&lt;contributors&gt;&lt;authors&gt;&lt;author&gt;Prat, Denis&lt;/author&gt;&lt;author&gt;Pardigon, Olivier&lt;/author&gt;&lt;author&gt;Flemming, Hans-Wolfram&lt;/author&gt;&lt;author&gt;Letestu, Sylvie&lt;/author&gt;&lt;author&gt;Ducandas, Véronique&lt;/author&gt;&lt;author&gt;Isnard, Pascal&lt;/author&gt;&lt;author&gt;Guntrum, Eberhard&lt;/author&gt;&lt;author&gt;Senac, Thomas&lt;/author&gt;&lt;author&gt;Ruisseau, Stéphane&lt;/author&gt;&lt;author&gt;Cruciani, Paul&lt;/author&gt;&lt;author&gt;Hosek, Patrik&lt;/author&gt;&lt;/authors&gt;&lt;/contributors&gt;&lt;titles&gt;&lt;title&gt;Sanofi’s Solvent Selection Guide: A Step Toward More Sustainable Processes&lt;/title&gt;&lt;secondary-title&gt;Organic Process Research &amp;amp; Development&lt;/secondary-title&gt;&lt;/titles&gt;&lt;periodical&gt;&lt;full-title&gt;Organic Process Research &amp;amp; Development&lt;/full-title&gt;&lt;abbr-1&gt;Org. Proc. Res. Dev.&lt;/abbr-1&gt;&lt;/periodical&gt;&lt;pages&gt;1517-1525&lt;/pages&gt;&lt;volume&gt;17&lt;/volume&gt;&lt;number&gt;12&lt;/number&gt;&lt;dates&gt;&lt;year&gt;2013&lt;/year&gt;&lt;pub-dates&gt;&lt;date&gt;2013/12/20&lt;/date&gt;&lt;/pub-dates&gt;&lt;/dates&gt;&lt;publisher&gt;American Chemical Society&lt;/publisher&gt;&lt;isbn&gt;1083-6160&lt;/isbn&gt;&lt;urls&gt;&lt;related-urls&gt;&lt;url&gt;https://doi.org/10.1021/op4002565&lt;/url&gt;&lt;/related-urls&gt;&lt;/urls&gt;&lt;electronic-resource-num&gt;10.1021/op4002565&lt;/electronic-resource-num&gt;&lt;/record&gt;&lt;/Cite&gt;&lt;/EndNote&gt;</w:instrText>
      </w:r>
      <w:r w:rsidR="009E0544" w:rsidRPr="007F08A3">
        <w:rPr>
          <w:lang w:val="en-US"/>
        </w:rPr>
        <w:fldChar w:fldCharType="separate"/>
      </w:r>
      <w:r w:rsidR="00A021C9" w:rsidRPr="00A021C9">
        <w:rPr>
          <w:noProof/>
          <w:vertAlign w:val="superscript"/>
          <w:lang w:val="en-US"/>
        </w:rPr>
        <w:t>85</w:t>
      </w:r>
      <w:r w:rsidR="009E0544" w:rsidRPr="007F08A3">
        <w:rPr>
          <w:lang w:val="en-US"/>
        </w:rPr>
        <w:fldChar w:fldCharType="end"/>
      </w:r>
      <w:r w:rsidR="009E0544" w:rsidRPr="007F08A3">
        <w:rPr>
          <w:lang w:val="en-US"/>
        </w:rPr>
        <w:t xml:space="preserve">) and the ACS Green Chemistry Institute </w:t>
      </w:r>
      <w:r w:rsidR="009864E0" w:rsidRPr="007F08A3">
        <w:rPr>
          <w:lang w:val="en-US"/>
        </w:rPr>
        <w:t xml:space="preserve">(ACS-GCI) </w:t>
      </w:r>
      <w:r w:rsidR="009E0544" w:rsidRPr="007F08A3">
        <w:rPr>
          <w:lang w:val="en-US"/>
        </w:rPr>
        <w:t>Pharmaceutical Roundtable.</w:t>
      </w:r>
      <w:r w:rsidR="009E0544" w:rsidRPr="007F08A3">
        <w:rPr>
          <w:lang w:val="en-US"/>
        </w:rPr>
        <w:fldChar w:fldCharType="begin"/>
      </w:r>
      <w:r w:rsidR="00A021C9">
        <w:rPr>
          <w:lang w:val="en-US"/>
        </w:rPr>
        <w:instrText xml:space="preserve"> ADDIN EN.CITE &lt;EndNote&gt;&lt;Cite&gt;&lt;Author&gt;Roundtable&lt;/Author&gt;&lt;Year&gt;2011&lt;/Year&gt;&lt;RecNum&gt;834&lt;/RecNum&gt;&lt;DisplayText&gt;&lt;style face="superscript"&gt;86&lt;/style&gt;&lt;/DisplayText&gt;&lt;record&gt;&lt;rec-number&gt;834&lt;/rec-number&gt;&lt;foreign-keys&gt;&lt;key app="EN" db-id="90dvpvt0mwftdmex95tpa5xizrwawx9vp0ef" timestamp="1548110250"&gt;834&lt;/key&gt;&lt;/foreign-keys&gt;&lt;ref-type name="Web Page"&gt;12&lt;/ref-type&gt;&lt;contributors&gt;&lt;authors&gt;&lt;author&gt;ACS Green Chemistry Institute® Pharmaceutical Roundtable&lt;/author&gt;&lt;/authors&gt;&lt;secondary-authors&gt;&lt;author&gt;ACS Green Chemistry Institute® Pharmaceutical Roundtable&lt;/author&gt;&lt;/secondary-authors&gt;&lt;/contributors&gt;&lt;titles&gt;&lt;title&gt;Solvent Selection Guide: Version 2.0&lt;/title&gt;&lt;/titles&gt;&lt;number&gt;21/01/2019&lt;/number&gt;&lt;edition&gt;American Chemical Society&lt;/edition&gt;&lt;dates&gt;&lt;year&gt;2011&lt;/year&gt;&lt;/dates&gt;&lt;publisher&gt;ACS Green Chemistry Institute® Pharmaceutical Roundtable&lt;/publisher&gt;&lt;urls&gt;&lt;related-urls&gt;&lt;url&gt;https://www.acs.org/content/dam/acsorg/greenchemistry/industriainnovation/roundtable/acs-gci-pr-solvent-selection-guide.pdf&lt;/url&gt;&lt;/related-urls&gt;&lt;/urls&gt;&lt;/record&gt;&lt;/Cite&gt;&lt;/EndNote&gt;</w:instrText>
      </w:r>
      <w:r w:rsidR="009E0544" w:rsidRPr="007F08A3">
        <w:rPr>
          <w:lang w:val="en-US"/>
        </w:rPr>
        <w:fldChar w:fldCharType="separate"/>
      </w:r>
      <w:r w:rsidR="00A021C9" w:rsidRPr="00A021C9">
        <w:rPr>
          <w:noProof/>
          <w:vertAlign w:val="superscript"/>
          <w:lang w:val="en-US"/>
        </w:rPr>
        <w:t>86</w:t>
      </w:r>
      <w:r w:rsidR="009E0544" w:rsidRPr="007F08A3">
        <w:rPr>
          <w:lang w:val="en-US"/>
        </w:rPr>
        <w:fldChar w:fldCharType="end"/>
      </w:r>
      <w:r w:rsidR="0084182D" w:rsidRPr="007F08A3">
        <w:rPr>
          <w:lang w:val="en-US"/>
        </w:rPr>
        <w:t xml:space="preserve"> In a holistic approach, these aggregated several key parameters such as safety and waste treatment, conveniently helping the process chemist in choosing the most appropriate solvent.</w:t>
      </w:r>
    </w:p>
    <w:p w14:paraId="7F50021A" w14:textId="77777777" w:rsidR="00DB1158" w:rsidRPr="007F08A3" w:rsidRDefault="00DB1158" w:rsidP="00364655">
      <w:pPr>
        <w:pStyle w:val="Titre2"/>
        <w:numPr>
          <w:ilvl w:val="0"/>
          <w:numId w:val="0"/>
        </w:numPr>
        <w:ind w:left="576"/>
      </w:pPr>
      <w:bookmarkStart w:id="51" w:name="_Toc534291695"/>
      <w:bookmarkStart w:id="52" w:name="_Toc535231100"/>
      <w:bookmarkStart w:id="53" w:name="_Ref526356385"/>
      <w:bookmarkStart w:id="54" w:name="_Ref526356391"/>
      <w:r w:rsidRPr="007F08A3">
        <w:t>H</w:t>
      </w:r>
      <w:r w:rsidRPr="007F08A3">
        <w:rPr>
          <w:vertAlign w:val="subscript"/>
        </w:rPr>
        <w:t>2</w:t>
      </w:r>
      <w:r w:rsidRPr="007F08A3">
        <w:t>O</w:t>
      </w:r>
      <w:bookmarkEnd w:id="51"/>
      <w:bookmarkEnd w:id="52"/>
      <w:r w:rsidRPr="007F08A3">
        <w:t xml:space="preserve"> </w:t>
      </w:r>
      <w:bookmarkEnd w:id="53"/>
      <w:bookmarkEnd w:id="54"/>
    </w:p>
    <w:p w14:paraId="123AEEE6" w14:textId="615D97B4" w:rsidR="00E5592B" w:rsidRPr="007F08A3" w:rsidRDefault="00DB1158" w:rsidP="003978E8">
      <w:pPr>
        <w:ind w:firstLine="720"/>
        <w:rPr>
          <w:lang w:val="en-US"/>
        </w:rPr>
      </w:pPr>
      <w:r w:rsidRPr="007F08A3">
        <w:rPr>
          <w:lang w:val="en-US"/>
        </w:rPr>
        <w:t>For a long time, H</w:t>
      </w:r>
      <w:r w:rsidRPr="007F08A3">
        <w:rPr>
          <w:vertAlign w:val="subscript"/>
          <w:lang w:val="en-US"/>
        </w:rPr>
        <w:t>2</w:t>
      </w:r>
      <w:r w:rsidRPr="007F08A3">
        <w:rPr>
          <w:lang w:val="en-US"/>
        </w:rPr>
        <w:t xml:space="preserve">O as a solvent has been deemed as unsuitable for organic chemistry, </w:t>
      </w:r>
      <w:r w:rsidR="002135EB" w:rsidRPr="007F08A3">
        <w:rPr>
          <w:lang w:val="en-US"/>
        </w:rPr>
        <w:t>despite</w:t>
      </w:r>
      <w:r w:rsidRPr="007F08A3">
        <w:rPr>
          <w:lang w:val="en-US"/>
        </w:rPr>
        <w:t xml:space="preserve"> reactions in nature tak</w:t>
      </w:r>
      <w:r w:rsidR="00434592" w:rsidRPr="007F08A3">
        <w:rPr>
          <w:lang w:val="en-US"/>
        </w:rPr>
        <w:t>ing</w:t>
      </w:r>
      <w:r w:rsidRPr="007F08A3">
        <w:rPr>
          <w:lang w:val="en-US"/>
        </w:rPr>
        <w:t xml:space="preserve"> place as aqueous enzymatic processes. Breslow </w:t>
      </w:r>
      <w:r w:rsidRPr="007F08A3">
        <w:rPr>
          <w:i/>
          <w:lang w:val="en-US"/>
        </w:rPr>
        <w:t xml:space="preserve">et al. </w:t>
      </w:r>
      <w:r w:rsidRPr="007F08A3">
        <w:rPr>
          <w:lang w:val="en-US"/>
        </w:rPr>
        <w:t xml:space="preserve">made a first breakthrough in 1980 by showing that Diels-Alder </w:t>
      </w:r>
      <w:r w:rsidR="00CC393E" w:rsidRPr="007F08A3">
        <w:rPr>
          <w:lang w:val="en-US"/>
        </w:rPr>
        <w:t>cyclization</w:t>
      </w:r>
      <w:r w:rsidR="004930DA" w:rsidRPr="007F08A3">
        <w:rPr>
          <w:lang w:val="en-US"/>
        </w:rPr>
        <w:t xml:space="preserve"> of cyclopentadiene with butanone</w:t>
      </w:r>
      <w:r w:rsidRPr="007F08A3">
        <w:rPr>
          <w:lang w:val="en-US"/>
        </w:rPr>
        <w:t xml:space="preserve"> proceeded</w:t>
      </w:r>
      <w:r w:rsidR="004930DA" w:rsidRPr="007F08A3">
        <w:rPr>
          <w:lang w:val="en-US"/>
        </w:rPr>
        <w:t xml:space="preserve"> 700 times faster</w:t>
      </w:r>
      <w:r w:rsidRPr="007F08A3">
        <w:rPr>
          <w:i/>
          <w:lang w:val="en-US"/>
        </w:rPr>
        <w:t xml:space="preserve"> faster</w:t>
      </w:r>
      <w:r w:rsidRPr="007F08A3">
        <w:rPr>
          <w:lang w:val="en-US"/>
        </w:rPr>
        <w:t xml:space="preserve"> in H</w:t>
      </w:r>
      <w:r w:rsidRPr="007F08A3">
        <w:rPr>
          <w:vertAlign w:val="subscript"/>
          <w:lang w:val="en-US"/>
        </w:rPr>
        <w:t>2</w:t>
      </w:r>
      <w:r w:rsidRPr="007F08A3">
        <w:rPr>
          <w:lang w:val="en-US"/>
        </w:rPr>
        <w:t xml:space="preserve">O than in </w:t>
      </w:r>
      <w:r w:rsidR="004930DA" w:rsidRPr="007F08A3">
        <w:rPr>
          <w:i/>
          <w:lang w:val="en-US"/>
        </w:rPr>
        <w:t>iso</w:t>
      </w:r>
      <w:r w:rsidR="004930DA" w:rsidRPr="007F08A3">
        <w:rPr>
          <w:lang w:val="en-US"/>
        </w:rPr>
        <w:t>-octane</w:t>
      </w:r>
      <w:r w:rsidRPr="007F08A3">
        <w:rPr>
          <w:lang w:val="en-US"/>
        </w:rPr>
        <w:t>.</w:t>
      </w:r>
      <w:r w:rsidRPr="007F08A3">
        <w:rPr>
          <w:lang w:val="en-US"/>
        </w:rPr>
        <w:fldChar w:fldCharType="begin"/>
      </w:r>
      <w:r w:rsidR="00A021C9">
        <w:rPr>
          <w:lang w:val="en-US"/>
        </w:rPr>
        <w:instrText xml:space="preserve"> ADDIN EN.CITE &lt;EndNote&gt;&lt;Cite&gt;&lt;Author&gt;Rideout&lt;/Author&gt;&lt;Year&gt;1980&lt;/Year&gt;&lt;RecNum&gt;108&lt;/RecNum&gt;&lt;DisplayText&gt;&lt;style face="superscript"&gt;87&lt;/style&gt;&lt;/DisplayText&gt;&lt;record&gt;&lt;rec-number&gt;108&lt;/rec-number&gt;&lt;foreign-keys&gt;&lt;key app="EN" db-id="90dvpvt0mwftdmex95tpa5xizrwawx9vp0ef" timestamp="1536186091"&gt;108&lt;/key&gt;&lt;/foreign-keys&gt;&lt;ref-type name="Journal Article"&gt;17&lt;/ref-type&gt;&lt;contributors&gt;&lt;authors&gt;&lt;author&gt;Rideout, Darryl C.&lt;/author&gt;&lt;author&gt;Breslow, Ronald&lt;/author&gt;&lt;/authors&gt;&lt;/contributors&gt;&lt;titles&gt;&lt;title&gt;Hydrophobic acceleration of Diels-Alder reactions&lt;/title&gt;&lt;secondary-title&gt;Journal of the American Chemical Society&lt;/secondary-title&gt;&lt;/titles&gt;&lt;periodical&gt;&lt;full-title&gt;Journal of the American Chemical Society&lt;/full-title&gt;&lt;abbr-1&gt;J. Am. Chem. Soc.&lt;/abbr-1&gt;&lt;/periodical&gt;&lt;pages&gt;7816-7817&lt;/pages&gt;&lt;volume&gt;102&lt;/volume&gt;&lt;number&gt;26&lt;/number&gt;&lt;dates&gt;&lt;year&gt;1980&lt;/year&gt;&lt;pub-dates&gt;&lt;date&gt;1980/12/01&lt;/date&gt;&lt;/pub-dates&gt;&lt;/dates&gt;&lt;publisher&gt;American Chemical Society&lt;/publisher&gt;&lt;isbn&gt;0002-7863&lt;/isbn&gt;&lt;urls&gt;&lt;related-urls&gt;&lt;url&gt;https://doi.org/10.1021/ja00546a048&lt;/url&gt;&lt;/related-urls&gt;&lt;/urls&gt;&lt;electronic-resource-num&gt;10.1021/ja00546a048&lt;/electronic-resource-num&gt;&lt;/record&gt;&lt;/Cite&gt;&lt;/EndNote&gt;</w:instrText>
      </w:r>
      <w:r w:rsidRPr="007F08A3">
        <w:rPr>
          <w:lang w:val="en-US"/>
        </w:rPr>
        <w:fldChar w:fldCharType="separate"/>
      </w:r>
      <w:r w:rsidR="00A021C9" w:rsidRPr="00A021C9">
        <w:rPr>
          <w:noProof/>
          <w:vertAlign w:val="superscript"/>
          <w:lang w:val="en-US"/>
        </w:rPr>
        <w:t>87</w:t>
      </w:r>
      <w:r w:rsidRPr="007F08A3">
        <w:rPr>
          <w:lang w:val="en-US"/>
        </w:rPr>
        <w:fldChar w:fldCharType="end"/>
      </w:r>
      <w:r w:rsidR="0057326B" w:rsidRPr="007F08A3">
        <w:rPr>
          <w:lang w:val="en-US"/>
        </w:rPr>
        <w:t xml:space="preserve"> </w:t>
      </w:r>
      <w:r w:rsidR="003015C5" w:rsidRPr="007F08A3">
        <w:rPr>
          <w:lang w:val="en-US"/>
        </w:rPr>
        <w:t>In the context of carbonyl reduction, t</w:t>
      </w:r>
      <w:r w:rsidR="007720F8" w:rsidRPr="007F08A3">
        <w:rPr>
          <w:lang w:val="en-US"/>
        </w:rPr>
        <w:t xml:space="preserve">he authors </w:t>
      </w:r>
      <w:r w:rsidR="00C53CB2" w:rsidRPr="007F08A3">
        <w:rPr>
          <w:lang w:val="en-US"/>
        </w:rPr>
        <w:t xml:space="preserve">exploited </w:t>
      </w:r>
      <w:r w:rsidR="003015C5" w:rsidRPr="007F08A3">
        <w:rPr>
          <w:lang w:val="en-US"/>
        </w:rPr>
        <w:t>H</w:t>
      </w:r>
      <w:r w:rsidR="003015C5" w:rsidRPr="007F08A3">
        <w:rPr>
          <w:vertAlign w:val="subscript"/>
          <w:lang w:val="en-US"/>
        </w:rPr>
        <w:t>2</w:t>
      </w:r>
      <w:r w:rsidR="003015C5" w:rsidRPr="007F08A3">
        <w:rPr>
          <w:lang w:val="en-US"/>
        </w:rPr>
        <w:t>O</w:t>
      </w:r>
      <w:r w:rsidR="007720F8" w:rsidRPr="007F08A3">
        <w:rPr>
          <w:lang w:val="en-US"/>
        </w:rPr>
        <w:t xml:space="preserve"> as well to tune </w:t>
      </w:r>
      <w:r w:rsidR="0050114D" w:rsidRPr="007F08A3">
        <w:rPr>
          <w:lang w:val="en-US"/>
        </w:rPr>
        <w:t>selectivity to the most hydrophobic substrate</w:t>
      </w:r>
      <w:r w:rsidR="007634C9" w:rsidRPr="007F08A3">
        <w:rPr>
          <w:lang w:val="en-US"/>
        </w:rPr>
        <w:t>.</w:t>
      </w:r>
      <w:r w:rsidR="00F87F65" w:rsidRPr="007F08A3">
        <w:rPr>
          <w:lang w:val="en-US"/>
        </w:rPr>
        <w:t xml:space="preserve"> </w:t>
      </w:r>
      <w:r w:rsidRPr="007F08A3">
        <w:rPr>
          <w:lang w:val="en-US"/>
        </w:rPr>
        <w:t xml:space="preserve">Shen </w:t>
      </w:r>
      <w:r w:rsidRPr="007F08A3">
        <w:rPr>
          <w:i/>
          <w:lang w:val="en-US"/>
        </w:rPr>
        <w:t>et al.</w:t>
      </w:r>
      <w:r w:rsidRPr="007F08A3">
        <w:rPr>
          <w:lang w:val="en-US"/>
        </w:rPr>
        <w:t xml:space="preserve"> analyzed by surface vibrational spectroscopy H</w:t>
      </w:r>
      <w:r w:rsidRPr="007F08A3">
        <w:rPr>
          <w:vertAlign w:val="subscript"/>
          <w:lang w:val="en-US"/>
        </w:rPr>
        <w:t>2</w:t>
      </w:r>
      <w:r w:rsidRPr="007F08A3">
        <w:rPr>
          <w:lang w:val="en-US"/>
        </w:rPr>
        <w:t>O-hexane and H</w:t>
      </w:r>
      <w:r w:rsidRPr="007F08A3">
        <w:rPr>
          <w:vertAlign w:val="subscript"/>
          <w:lang w:val="en-US"/>
        </w:rPr>
        <w:t>2</w:t>
      </w:r>
      <w:r w:rsidRPr="007F08A3">
        <w:rPr>
          <w:lang w:val="en-US"/>
        </w:rPr>
        <w:t>O-air interfaces, showing that in all cases, about 25% of surface water molecules at the hydrophobic interface have one dangling -OH group</w:t>
      </w:r>
      <w:r w:rsidR="00F35351" w:rsidRPr="007F08A3">
        <w:rPr>
          <w:lang w:val="en-US"/>
        </w:rPr>
        <w:t>, protruding into the hydrophobic layer without making hydrogen bonds</w:t>
      </w:r>
      <w:r w:rsidRPr="007F08A3">
        <w:rPr>
          <w:lang w:val="en-US"/>
        </w:rPr>
        <w:t>.</w:t>
      </w:r>
      <w:r w:rsidRPr="007F08A3">
        <w:rPr>
          <w:lang w:val="en-US"/>
        </w:rPr>
        <w:fldChar w:fldCharType="begin"/>
      </w:r>
      <w:r w:rsidR="00A021C9">
        <w:rPr>
          <w:lang w:val="en-US"/>
        </w:rPr>
        <w:instrText xml:space="preserve"> ADDIN EN.CITE &lt;EndNote&gt;&lt;Cite&gt;&lt;Author&gt;Du&lt;/Author&gt;&lt;Year&gt;1994&lt;/Year&gt;&lt;RecNum&gt;117&lt;/RecNum&gt;&lt;DisplayText&gt;&lt;style face="superscript"&gt;88&lt;/style&gt;&lt;/DisplayText&gt;&lt;record&gt;&lt;rec-number&gt;117&lt;/rec-number&gt;&lt;foreign-keys&gt;&lt;key app="EN" db-id="90dvpvt0mwftdmex95tpa5xizrwawx9vp0ef" timestamp="1536607912"&gt;117&lt;/key&gt;&lt;/foreign-keys&gt;&lt;ref-type name="Journal Article"&gt;17&lt;/ref-type&gt;&lt;contributors&gt;&lt;authors&gt;&lt;author&gt;Du, Quan&lt;/author&gt;&lt;author&gt;Freysz, Eric&lt;/author&gt;&lt;author&gt;Shen, Y. Ron&lt;/author&gt;&lt;/authors&gt;&lt;/contributors&gt;&lt;titles&gt;&lt;title&gt;Surface Vibrational Spectroscopic Studies of Hydrogen Bonding and Hydrophobicity&lt;/title&gt;&lt;secondary-title&gt;Science&lt;/secondary-title&gt;&lt;/titles&gt;&lt;periodical&gt;&lt;full-title&gt;Science&lt;/full-title&gt;&lt;abbr-1&gt;Science&lt;/abbr-1&gt;&lt;/periodical&gt;&lt;pages&gt;826-828&lt;/pages&gt;&lt;volume&gt;264&lt;/volume&gt;&lt;number&gt;5160&lt;/number&gt;&lt;dates&gt;&lt;year&gt;1994&lt;/year&gt;&lt;/dates&gt;&lt;urls&gt;&lt;related-urls&gt;&lt;url&gt;http://science.sciencemag.org/content/sci/264/5160/826.full.pdf&lt;/url&gt;&lt;/related-urls&gt;&lt;/urls&gt;&lt;electronic-resource-num&gt;10.1126/science.264.5160.826&lt;/electronic-resource-num&gt;&lt;/record&gt;&lt;/Cite&gt;&lt;/EndNote&gt;</w:instrText>
      </w:r>
      <w:r w:rsidRPr="007F08A3">
        <w:rPr>
          <w:lang w:val="en-US"/>
        </w:rPr>
        <w:fldChar w:fldCharType="separate"/>
      </w:r>
      <w:r w:rsidR="00A021C9" w:rsidRPr="00A021C9">
        <w:rPr>
          <w:noProof/>
          <w:vertAlign w:val="superscript"/>
          <w:lang w:val="en-US"/>
        </w:rPr>
        <w:t>88</w:t>
      </w:r>
      <w:r w:rsidRPr="007F08A3">
        <w:rPr>
          <w:lang w:val="en-US"/>
        </w:rPr>
        <w:fldChar w:fldCharType="end"/>
      </w:r>
      <w:r w:rsidRPr="007F08A3">
        <w:rPr>
          <w:lang w:val="en-US"/>
        </w:rPr>
        <w:t xml:space="preserve"> </w:t>
      </w:r>
      <w:r w:rsidR="00E5592B" w:rsidRPr="007F08A3">
        <w:rPr>
          <w:lang w:val="en-US"/>
        </w:rPr>
        <w:t xml:space="preserve">Thus, these dangling bonds have been hypothesized to </w:t>
      </w:r>
      <w:r w:rsidR="00E5592B" w:rsidRPr="007F08A3">
        <w:rPr>
          <w:lang w:val="en-US"/>
        </w:rPr>
        <w:lastRenderedPageBreak/>
        <w:t xml:space="preserve">decrease activation barriers, </w:t>
      </w:r>
      <w:r w:rsidR="007208B6" w:rsidRPr="007F08A3">
        <w:rPr>
          <w:lang w:val="en-US"/>
        </w:rPr>
        <w:t>effectively accelerating chemical reactions</w:t>
      </w:r>
      <w:r w:rsidR="00D072C0" w:rsidRPr="007F08A3">
        <w:rPr>
          <w:lang w:val="en-US"/>
        </w:rPr>
        <w:t xml:space="preserve"> where the transition state benefits from hydrogen bonding</w:t>
      </w:r>
      <w:r w:rsidR="00DB540B" w:rsidRPr="007F08A3">
        <w:rPr>
          <w:lang w:val="en-US"/>
        </w:rPr>
        <w:t xml:space="preserve"> with H</w:t>
      </w:r>
      <w:r w:rsidR="00DB540B" w:rsidRPr="007F08A3">
        <w:rPr>
          <w:vertAlign w:val="subscript"/>
          <w:lang w:val="en-US"/>
        </w:rPr>
        <w:t>2</w:t>
      </w:r>
      <w:r w:rsidR="00DB540B" w:rsidRPr="007F08A3">
        <w:rPr>
          <w:lang w:val="en-US"/>
        </w:rPr>
        <w:t>O</w:t>
      </w:r>
      <w:r w:rsidR="00120938" w:rsidRPr="007F08A3">
        <w:rPr>
          <w:lang w:val="en-US"/>
        </w:rPr>
        <w:t>.</w:t>
      </w:r>
      <w:r w:rsidR="00120938" w:rsidRPr="007F08A3">
        <w:rPr>
          <w:lang w:val="en-US"/>
        </w:rPr>
        <w:fldChar w:fldCharType="begin"/>
      </w:r>
      <w:r w:rsidR="00A021C9">
        <w:rPr>
          <w:lang w:val="en-US"/>
        </w:rPr>
        <w:instrText xml:space="preserve"> ADDIN EN.CITE &lt;EndNote&gt;&lt;Cite&gt;&lt;Author&gt;Jung&lt;/Author&gt;&lt;Year&gt;2007&lt;/Year&gt;&lt;RecNum&gt;118&lt;/RecNum&gt;&lt;DisplayText&gt;&lt;style face="superscript"&gt;89&lt;/style&gt;&lt;/DisplayText&gt;&lt;record&gt;&lt;rec-number&gt;118&lt;/rec-number&gt;&lt;foreign-keys&gt;&lt;key app="EN" db-id="90dvpvt0mwftdmex95tpa5xizrwawx9vp0ef" timestamp="1536608227"&gt;118&lt;/key&gt;&lt;/foreign-keys&gt;&lt;ref-type name="Journal Article"&gt;17&lt;/ref-type&gt;&lt;contributors&gt;&lt;authors&gt;&lt;author&gt;Jung, Yousung&lt;/author&gt;&lt;author&gt;Marcus, R. A.&lt;/author&gt;&lt;/authors&gt;&lt;/contributors&gt;&lt;titles&gt;&lt;title&gt;On the Theory of Organic Catalysis “on Water”&lt;/title&gt;&lt;secondary-title&gt;Journal of the American Chemical Society&lt;/secondary-title&gt;&lt;/titles&gt;&lt;periodical&gt;&lt;full-title&gt;Journal of the American Chemical Society&lt;/full-title&gt;&lt;abbr-1&gt;J. Am. Chem. Soc.&lt;/abbr-1&gt;&lt;/periodical&gt;&lt;pages&gt;5492-5502&lt;/pages&gt;&lt;volume&gt;129&lt;/volume&gt;&lt;number&gt;17&lt;/number&gt;&lt;dates&gt;&lt;year&gt;2007&lt;/year&gt;&lt;pub-dates&gt;&lt;date&gt;2007/05/01&lt;/date&gt;&lt;/pub-dates&gt;&lt;/dates&gt;&lt;publisher&gt;American Chemical Society&lt;/publisher&gt;&lt;isbn&gt;0002-7863&lt;/isbn&gt;&lt;urls&gt;&lt;related-urls&gt;&lt;url&gt;https://doi.org/10.1021/ja068120f&lt;/url&gt;&lt;/related-urls&gt;&lt;/urls&gt;&lt;electronic-resource-num&gt;10.1021/ja068120f&lt;/electronic-resource-num&gt;&lt;/record&gt;&lt;/Cite&gt;&lt;/EndNote&gt;</w:instrText>
      </w:r>
      <w:r w:rsidR="00120938" w:rsidRPr="007F08A3">
        <w:rPr>
          <w:lang w:val="en-US"/>
        </w:rPr>
        <w:fldChar w:fldCharType="separate"/>
      </w:r>
      <w:r w:rsidR="00A021C9" w:rsidRPr="00A021C9">
        <w:rPr>
          <w:noProof/>
          <w:vertAlign w:val="superscript"/>
          <w:lang w:val="en-US"/>
        </w:rPr>
        <w:t>89</w:t>
      </w:r>
      <w:r w:rsidR="00120938" w:rsidRPr="007F08A3">
        <w:rPr>
          <w:lang w:val="en-US"/>
        </w:rPr>
        <w:fldChar w:fldCharType="end"/>
      </w:r>
      <w:r w:rsidR="00C96CFA" w:rsidRPr="007F08A3">
        <w:rPr>
          <w:lang w:val="en-US"/>
        </w:rPr>
        <w:t xml:space="preserve"> </w:t>
      </w:r>
    </w:p>
    <w:p w14:paraId="374E678A" w14:textId="46AD65B1" w:rsidR="00E11692" w:rsidRPr="007F08A3" w:rsidRDefault="00FD30DE" w:rsidP="00AB4E3F">
      <w:pPr>
        <w:rPr>
          <w:lang w:val="en-US"/>
        </w:rPr>
      </w:pPr>
      <w:r w:rsidRPr="007F08A3">
        <w:rPr>
          <w:lang w:val="en-US"/>
        </w:rPr>
        <w:t xml:space="preserve">Surfactants can be employed to maximize water/organic layer interface, </w:t>
      </w:r>
      <w:r w:rsidR="002A7BF7" w:rsidRPr="007F08A3">
        <w:rPr>
          <w:lang w:val="en-US"/>
        </w:rPr>
        <w:t>while using minimal amounts of organic solvents</w:t>
      </w:r>
      <w:r w:rsidR="00D1532B" w:rsidRPr="007F08A3">
        <w:rPr>
          <w:lang w:val="en-US"/>
        </w:rPr>
        <w:t xml:space="preserve"> and metal catalysts</w:t>
      </w:r>
      <w:r w:rsidR="00E8527A" w:rsidRPr="007F08A3">
        <w:rPr>
          <w:lang w:val="en-US"/>
        </w:rPr>
        <w:t xml:space="preserve"> (up to ppm levels)</w:t>
      </w:r>
      <w:r w:rsidR="002A7BF7" w:rsidRPr="007F08A3">
        <w:rPr>
          <w:lang w:val="en-US"/>
        </w:rPr>
        <w:t>.</w:t>
      </w:r>
      <w:r w:rsidR="00CE5A79" w:rsidRPr="007F08A3">
        <w:rPr>
          <w:lang w:val="en-US"/>
        </w:rPr>
        <w:fldChar w:fldCharType="begin"/>
      </w:r>
      <w:r w:rsidR="00A021C9">
        <w:rPr>
          <w:lang w:val="en-US"/>
        </w:rPr>
        <w:instrText xml:space="preserve"> ADDIN EN.CITE &lt;EndNote&gt;&lt;Cite&gt;&lt;Author&gt;La Sorella&lt;/Author&gt;&lt;Year&gt;2015&lt;/Year&gt;&lt;RecNum&gt;126&lt;/RecNum&gt;&lt;DisplayText&gt;&lt;style face="superscript"&gt;90&lt;/style&gt;&lt;/DisplayText&gt;&lt;record&gt;&lt;rec-number&gt;126&lt;/rec-number&gt;&lt;foreign-keys&gt;&lt;key app="EN" db-id="90dvpvt0mwftdmex95tpa5xizrwawx9vp0ef" timestamp="1536869434"&gt;126&lt;/key&gt;&lt;/foreign-keys&gt;&lt;ref-type name="Journal Article"&gt;17&lt;/ref-type&gt;&lt;contributors&gt;&lt;authors&gt;&lt;author&gt;La Sorella, Giorgio&lt;/author&gt;&lt;author&gt;Strukul, Giorgio&lt;/author&gt;&lt;author&gt;Scarso, Alessandro&lt;/author&gt;&lt;/authors&gt;&lt;/contributors&gt;&lt;titles&gt;&lt;title&gt;Recent advances in catalysis in micellar media&lt;/title&gt;&lt;secondary-title&gt;Green Chemistry&lt;/secondary-title&gt;&lt;/titles&gt;&lt;periodical&gt;&lt;full-title&gt;Green Chemistry&lt;/full-title&gt;&lt;abbr-1&gt;Green Chem.&lt;/abbr-1&gt;&lt;/periodical&gt;&lt;pages&gt;644-683&lt;/pages&gt;&lt;volume&gt;17&lt;/volume&gt;&lt;number&gt;2&lt;/number&gt;&lt;dates&gt;&lt;year&gt;2015&lt;/year&gt;&lt;/dates&gt;&lt;publisher&gt;The Royal Society of Chemistry&lt;/publisher&gt;&lt;isbn&gt;1463-9262&lt;/isbn&gt;&lt;work-type&gt;10.1039/C4GC01368A&lt;/work-type&gt;&lt;urls&gt;&lt;related-urls&gt;&lt;url&gt;http://dx.doi.org/10.1039/C4GC01368A&lt;/url&gt;&lt;/related-urls&gt;&lt;/urls&gt;&lt;electronic-resource-num&gt;10.1039/C4GC01368A&lt;/electronic-resource-num&gt;&lt;/record&gt;&lt;/Cite&gt;&lt;/EndNote&gt;</w:instrText>
      </w:r>
      <w:r w:rsidR="00CE5A79" w:rsidRPr="007F08A3">
        <w:rPr>
          <w:lang w:val="en-US"/>
        </w:rPr>
        <w:fldChar w:fldCharType="separate"/>
      </w:r>
      <w:r w:rsidR="00A021C9" w:rsidRPr="00A021C9">
        <w:rPr>
          <w:noProof/>
          <w:vertAlign w:val="superscript"/>
          <w:lang w:val="en-US"/>
        </w:rPr>
        <w:t>90</w:t>
      </w:r>
      <w:r w:rsidR="00CE5A79" w:rsidRPr="007F08A3">
        <w:rPr>
          <w:lang w:val="en-US"/>
        </w:rPr>
        <w:fldChar w:fldCharType="end"/>
      </w:r>
      <w:r w:rsidR="00D1532B" w:rsidRPr="007F08A3">
        <w:rPr>
          <w:lang w:val="en-US"/>
        </w:rPr>
        <w:t xml:space="preserve"> </w:t>
      </w:r>
      <w:r w:rsidR="00732E2E" w:rsidRPr="007F08A3">
        <w:rPr>
          <w:lang w:val="en-US"/>
        </w:rPr>
        <w:t>Overall, switching to micellar catalysis drastically reduces the E-factor of a reaction initially conducted in organic media, up to a tenth of its original value.</w:t>
      </w:r>
      <w:r w:rsidR="00732E2E" w:rsidRPr="007F08A3">
        <w:rPr>
          <w:lang w:val="en-US"/>
        </w:rPr>
        <w:fldChar w:fldCharType="begin"/>
      </w:r>
      <w:r w:rsidR="00A021C9">
        <w:rPr>
          <w:lang w:val="en-US"/>
        </w:rPr>
        <w:instrText xml:space="preserve"> ADDIN EN.CITE &lt;EndNote&gt;&lt;Cite&gt;&lt;Author&gt;Lipshutz&lt;/Author&gt;&lt;Year&gt;2013&lt;/Year&gt;&lt;RecNum&gt;127&lt;/RecNum&gt;&lt;DisplayText&gt;&lt;style face="superscript"&gt;91&lt;/style&gt;&lt;/DisplayText&gt;&lt;record&gt;&lt;rec-number&gt;127&lt;/rec-number&gt;&lt;foreign-keys&gt;&lt;key app="EN" db-id="90dvpvt0mwftdmex95tpa5xizrwawx9vp0ef" timestamp="1536870081"&gt;127&lt;/key&gt;&lt;/foreign-keys&gt;&lt;ref-type name="Journal Article"&gt;17&lt;/ref-type&gt;&lt;contributors&gt;&lt;authors&gt;&lt;author&gt;Lipshutz, Bruce H.&lt;/author&gt;&lt;author&gt;Isley, Nicholas A.&lt;/author&gt;&lt;author&gt;Fennewald, James C.&lt;/author&gt;&lt;author&gt;Slack, Eric D.&lt;/author&gt;&lt;/authors&gt;&lt;/contributors&gt;&lt;titles&gt;&lt;title&gt;On the Way Towards Greener Transition-Metal-Catalyzed Processes as Quantified by E Factors&lt;/title&gt;&lt;secondary-title&gt;Angewandte Chemie International Edition&lt;/secondary-title&gt;&lt;/titles&gt;&lt;periodical&gt;&lt;full-title&gt;Angewandte Chemie International Edition&lt;/full-title&gt;&lt;abbr-1&gt;Angew. Chem. Int. Ed.&lt;/abbr-1&gt;&lt;/periodical&gt;&lt;pages&gt;10952-10958&lt;/pages&gt;&lt;volume&gt;52&lt;/volume&gt;&lt;number&gt;42&lt;/number&gt;&lt;dates&gt;&lt;year&gt;2013&lt;/year&gt;&lt;/dates&gt;&lt;urls&gt;&lt;related-urls&gt;&lt;url&gt;https://onlinelibrary.wiley.com/doi/abs/10.1002/anie.201302020&lt;/url&gt;&lt;/related-urls&gt;&lt;/urls&gt;&lt;electronic-resource-num&gt;doi:10.1002/anie.201302020&lt;/electronic-resource-num&gt;&lt;/record&gt;&lt;/Cite&gt;&lt;/EndNote&gt;</w:instrText>
      </w:r>
      <w:r w:rsidR="00732E2E" w:rsidRPr="007F08A3">
        <w:rPr>
          <w:lang w:val="en-US"/>
        </w:rPr>
        <w:fldChar w:fldCharType="separate"/>
      </w:r>
      <w:r w:rsidR="00A021C9" w:rsidRPr="00A021C9">
        <w:rPr>
          <w:noProof/>
          <w:vertAlign w:val="superscript"/>
          <w:lang w:val="en-US"/>
        </w:rPr>
        <w:t>91</w:t>
      </w:r>
      <w:r w:rsidR="00732E2E" w:rsidRPr="007F08A3">
        <w:rPr>
          <w:lang w:val="en-US"/>
        </w:rPr>
        <w:fldChar w:fldCharType="end"/>
      </w:r>
      <w:r w:rsidR="00E11692" w:rsidRPr="007F08A3">
        <w:rPr>
          <w:lang w:val="en-US"/>
        </w:rPr>
        <w:t xml:space="preserve"> </w:t>
      </w:r>
      <w:r w:rsidR="000C502B" w:rsidRPr="007F08A3">
        <w:rPr>
          <w:lang w:val="en-US"/>
        </w:rPr>
        <w:t>S</w:t>
      </w:r>
      <w:r w:rsidR="00DB1158" w:rsidRPr="007F08A3">
        <w:rPr>
          <w:lang w:val="en-US"/>
        </w:rPr>
        <w:t>urfactants have been applied for great effect on metal-catalyzed asymmetric ketone transfer hydrogenation</w:t>
      </w:r>
      <w:r w:rsidR="00751124" w:rsidRPr="007F08A3">
        <w:rPr>
          <w:lang w:val="en-US"/>
        </w:rPr>
        <w:t xml:space="preserve"> using </w:t>
      </w:r>
      <w:r w:rsidR="00CA4290" w:rsidRPr="007F08A3">
        <w:rPr>
          <w:lang w:val="en-US"/>
        </w:rPr>
        <w:t>HCO</w:t>
      </w:r>
      <w:r w:rsidR="00CA4290" w:rsidRPr="007F08A3">
        <w:rPr>
          <w:vertAlign w:val="subscript"/>
          <w:lang w:val="en-US"/>
        </w:rPr>
        <w:t>2</w:t>
      </w:r>
      <w:r w:rsidR="00CA4290" w:rsidRPr="007F08A3">
        <w:rPr>
          <w:lang w:val="en-US"/>
        </w:rPr>
        <w:t>Na</w:t>
      </w:r>
      <w:r w:rsidR="00E35357" w:rsidRPr="007F08A3">
        <w:rPr>
          <w:lang w:val="en-US"/>
        </w:rPr>
        <w:t xml:space="preserve">, based </w:t>
      </w:r>
      <w:r w:rsidR="00AA35FE" w:rsidRPr="007F08A3">
        <w:rPr>
          <w:lang w:val="en-US"/>
        </w:rPr>
        <w:t xml:space="preserve">on </w:t>
      </w:r>
      <w:r w:rsidR="000F605A" w:rsidRPr="007F08A3">
        <w:rPr>
          <w:lang w:val="en-US"/>
        </w:rPr>
        <w:t>[Cp</w:t>
      </w:r>
      <w:r w:rsidR="000F605A" w:rsidRPr="007F08A3">
        <w:rPr>
          <w:vertAlign w:val="superscript"/>
          <w:lang w:val="en-US"/>
        </w:rPr>
        <w:t>*</w:t>
      </w:r>
      <w:r w:rsidR="00F238E2" w:rsidRPr="007F08A3">
        <w:rPr>
          <w:lang w:val="en-US"/>
        </w:rPr>
        <w:t>Ru</w:t>
      </w:r>
      <w:r w:rsidR="000F605A" w:rsidRPr="007F08A3">
        <w:rPr>
          <w:lang w:val="en-US"/>
        </w:rPr>
        <w:t>(</w:t>
      </w:r>
      <w:r w:rsidR="00735018" w:rsidRPr="007F08A3">
        <w:rPr>
          <w:lang w:val="en-US"/>
        </w:rPr>
        <w:t>TsDPEN</w:t>
      </w:r>
      <w:r w:rsidR="000F605A" w:rsidRPr="007F08A3">
        <w:rPr>
          <w:lang w:val="en-US"/>
        </w:rPr>
        <w:t>)]</w:t>
      </w:r>
      <w:r w:rsidR="009172C4" w:rsidRPr="007F08A3">
        <w:rPr>
          <w:lang w:val="en-US"/>
        </w:rPr>
        <w:t xml:space="preserve">-like </w:t>
      </w:r>
      <w:r w:rsidR="00735018" w:rsidRPr="007F08A3">
        <w:rPr>
          <w:lang w:val="en-US"/>
        </w:rPr>
        <w:t xml:space="preserve">complexes </w:t>
      </w:r>
      <w:r w:rsidR="00C209CA" w:rsidRPr="007F08A3">
        <w:rPr>
          <w:lang w:val="en-US"/>
        </w:rPr>
        <w:t>grafted on a</w:t>
      </w:r>
      <w:r w:rsidR="001251B3" w:rsidRPr="007F08A3">
        <w:rPr>
          <w:lang w:val="en-US"/>
        </w:rPr>
        <w:t xml:space="preserve"> sodium dodecyl sulfate (SDS) surfactant</w:t>
      </w:r>
      <w:r w:rsidR="004A4B56" w:rsidRPr="007F08A3">
        <w:rPr>
          <w:lang w:val="en-US"/>
        </w:rPr>
        <w:t xml:space="preserve"> (</w:t>
      </w:r>
      <w:r w:rsidR="004A4B56" w:rsidRPr="007F08A3">
        <w:rPr>
          <w:lang w:val="en-US"/>
        </w:rPr>
        <w:fldChar w:fldCharType="begin"/>
      </w:r>
      <w:r w:rsidR="004A4B56" w:rsidRPr="007F08A3">
        <w:rPr>
          <w:lang w:val="en-US"/>
        </w:rPr>
        <w:instrText xml:space="preserve"> REF _Ref524706403 \h  \* MERGEFORMAT </w:instrText>
      </w:r>
      <w:r w:rsidR="004A4B56" w:rsidRPr="007F08A3">
        <w:rPr>
          <w:lang w:val="en-US"/>
        </w:rPr>
      </w:r>
      <w:r w:rsidR="004A4B56" w:rsidRPr="007F08A3">
        <w:rPr>
          <w:lang w:val="en-US"/>
        </w:rPr>
        <w:fldChar w:fldCharType="separate"/>
      </w:r>
      <w:r w:rsidR="00B24E4B" w:rsidRPr="007F08A3">
        <w:rPr>
          <w:lang w:val="en-US"/>
        </w:rPr>
        <w:t>Scheme 11</w:t>
      </w:r>
      <w:r w:rsidR="004A4B56" w:rsidRPr="007F08A3">
        <w:rPr>
          <w:lang w:val="en-US"/>
        </w:rPr>
        <w:fldChar w:fldCharType="end"/>
      </w:r>
      <w:r w:rsidR="004A4B56" w:rsidRPr="007F08A3">
        <w:rPr>
          <w:lang w:val="en-US"/>
        </w:rPr>
        <w:t>A).</w:t>
      </w:r>
      <w:r w:rsidR="00510937" w:rsidRPr="007F08A3">
        <w:rPr>
          <w:lang w:val="en-US"/>
        </w:rPr>
        <w:fldChar w:fldCharType="begin">
          <w:fldData xml:space="preserve">PEVuZE5vdGU+PENpdGU+PEF1dGhvcj5NYTwvQXV0aG9yPjxZZWFyPjIwMDM8L1llYXI+PFJlY051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</w:fldData>
        </w:fldChar>
      </w:r>
      <w:r w:rsidR="00A021C9">
        <w:rPr>
          <w:lang w:val="en-US"/>
        </w:rPr>
        <w:instrText xml:space="preserve"> ADDIN EN.CITE </w:instrText>
      </w:r>
      <w:r w:rsidR="00A021C9">
        <w:rPr>
          <w:lang w:val="en-US"/>
        </w:rPr>
        <w:fldChar w:fldCharType="begin">
          <w:fldData xml:space="preserve">PEVuZE5vdGU+PENpdGU+PEF1dGhvcj5NYTwvQXV0aG9yPjxZZWFyPjIwMDM8L1llYXI+PFJlY051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</w:fldData>
        </w:fldChar>
      </w:r>
      <w:r w:rsidR="00A021C9">
        <w:rPr>
          <w:lang w:val="en-US"/>
        </w:rPr>
        <w:instrText xml:space="preserve"> ADDIN EN.CITE.DATA </w:instrText>
      </w:r>
      <w:r w:rsidR="00A021C9">
        <w:rPr>
          <w:lang w:val="en-US"/>
        </w:rPr>
      </w:r>
      <w:r w:rsidR="00A021C9">
        <w:rPr>
          <w:lang w:val="en-US"/>
        </w:rPr>
        <w:fldChar w:fldCharType="end"/>
      </w:r>
      <w:r w:rsidR="00510937" w:rsidRPr="007F08A3">
        <w:rPr>
          <w:lang w:val="en-US"/>
        </w:rPr>
        <w:fldChar w:fldCharType="separate"/>
      </w:r>
      <w:r w:rsidR="00A021C9" w:rsidRPr="00A021C9">
        <w:rPr>
          <w:noProof/>
          <w:vertAlign w:val="superscript"/>
          <w:lang w:val="en-US"/>
        </w:rPr>
        <w:t>92-95</w:t>
      </w:r>
      <w:r w:rsidR="00510937" w:rsidRPr="007F08A3">
        <w:rPr>
          <w:lang w:val="en-US"/>
        </w:rPr>
        <w:fldChar w:fldCharType="end"/>
      </w:r>
    </w:p>
    <w:p w14:paraId="60A23F19" w14:textId="732031C1" w:rsidR="00F776E0" w:rsidRPr="007F08A3" w:rsidRDefault="00F771E4" w:rsidP="00F776E0">
      <w:pPr>
        <w:rPr>
          <w:lang w:val="en-US"/>
        </w:rPr>
      </w:pPr>
      <w:r w:rsidRPr="007F08A3">
        <w:rPr>
          <w:lang w:val="en-US"/>
        </w:rPr>
        <w:t>Alternatively</w:t>
      </w:r>
      <w:r w:rsidR="006B492C" w:rsidRPr="007F08A3">
        <w:rPr>
          <w:lang w:val="en-US"/>
        </w:rPr>
        <w:t>,</w:t>
      </w:r>
      <w:r w:rsidRPr="007F08A3">
        <w:rPr>
          <w:lang w:val="en-US"/>
        </w:rPr>
        <w:t xml:space="preserve"> </w:t>
      </w:r>
      <w:r w:rsidR="00486739" w:rsidRPr="007F08A3">
        <w:rPr>
          <w:lang w:val="en-US"/>
        </w:rPr>
        <w:t xml:space="preserve">metal complexes can be made </w:t>
      </w:r>
      <w:r w:rsidR="006B492C" w:rsidRPr="007F08A3">
        <w:rPr>
          <w:lang w:val="en-US"/>
        </w:rPr>
        <w:t>recyclable by making them</w:t>
      </w:r>
      <w:r w:rsidR="000F5374" w:rsidRPr="007F08A3">
        <w:rPr>
          <w:lang w:val="en-US"/>
        </w:rPr>
        <w:t xml:space="preserve"> </w:t>
      </w:r>
      <w:r w:rsidR="00486739" w:rsidRPr="007F08A3">
        <w:rPr>
          <w:lang w:val="en-US"/>
        </w:rPr>
        <w:t>water-soluble</w:t>
      </w:r>
      <w:r w:rsidR="000F5374" w:rsidRPr="007F08A3">
        <w:rPr>
          <w:lang w:val="en-US"/>
        </w:rPr>
        <w:t>.</w:t>
      </w:r>
      <w:r w:rsidR="000F5374" w:rsidRPr="007F08A3">
        <w:rPr>
          <w:lang w:val="en-US"/>
        </w:rPr>
        <w:fldChar w:fldCharType="begin"/>
      </w:r>
      <w:r w:rsidR="00A021C9">
        <w:rPr>
          <w:lang w:val="en-US"/>
        </w:rPr>
        <w:instrText xml:space="preserve"> ADDIN EN.CITE &lt;EndNote&gt;&lt;Cite&gt;&lt;Author&gt;Herrmann&lt;/Author&gt;&lt;Year&gt;1993&lt;/Year&gt;&lt;RecNum&gt;281&lt;/RecNum&gt;&lt;DisplayText&gt;&lt;style face="superscript"&gt;96&lt;/style&gt;&lt;/DisplayText&gt;&lt;record&gt;&lt;rec-number&gt;281&lt;/rec-number&gt;&lt;foreign-keys&gt;&lt;key app="EN" db-id="90dvpvt0mwftdmex95tpa5xizrwawx9vp0ef" timestamp="1539037254"&gt;281&lt;/key&gt;&lt;/foreign-keys&gt;&lt;ref-type name="Journal Article"&gt;17&lt;/ref-type&gt;&lt;contributors&gt;&lt;authors&gt;&lt;author&gt;Herrmann, Wolfgang A.&lt;/author&gt;&lt;author&gt;Kohlpaintner, Christian W.&lt;/author&gt;&lt;/authors&gt;&lt;/contributors&gt;&lt;titles&gt;&lt;title&gt;Water-Soluble Ligands, Metal Complexes, and Catalysts: Synergism of Homogeneous and Heterogeneous Catalysis&lt;/title&gt;&lt;secondary-title&gt;Angewandte Chemie International Edition&lt;/secondary-title&gt;&lt;/titles&gt;&lt;periodical&gt;&lt;full-title&gt;Angewandte Chemie International Edition&lt;/full-title&gt;&lt;abbr-1&gt;Angew. Chem. Int. Ed.&lt;/abbr-1&gt;&lt;/periodical&gt;&lt;pages&gt;1524-1544&lt;/pages&gt;&lt;volume&gt;32&lt;/volume&gt;&lt;number&gt;11&lt;/number&gt;&lt;dates&gt;&lt;year&gt;1993&lt;/year&gt;&lt;/dates&gt;&lt;urls&gt;&lt;related-urls&gt;&lt;url&gt;https://onlinelibrary.wiley.com/doi/abs/10.1002/anie.199315241&lt;/url&gt;&lt;/related-urls&gt;&lt;/urls&gt;&lt;electronic-resource-num&gt;doi:10.1002/anie.199315241&lt;/electronic-resource-num&gt;&lt;/record&gt;&lt;/Cite&gt;&lt;/EndNote&gt;</w:instrText>
      </w:r>
      <w:r w:rsidR="000F5374" w:rsidRPr="007F08A3">
        <w:rPr>
          <w:lang w:val="en-US"/>
        </w:rPr>
        <w:fldChar w:fldCharType="separate"/>
      </w:r>
      <w:r w:rsidR="00A021C9" w:rsidRPr="00A021C9">
        <w:rPr>
          <w:noProof/>
          <w:vertAlign w:val="superscript"/>
          <w:lang w:val="en-US"/>
        </w:rPr>
        <w:t>96</w:t>
      </w:r>
      <w:r w:rsidR="000F5374" w:rsidRPr="007F08A3">
        <w:rPr>
          <w:lang w:val="en-US"/>
        </w:rPr>
        <w:fldChar w:fldCharType="end"/>
      </w:r>
      <w:r w:rsidR="00EB4670" w:rsidRPr="007F08A3">
        <w:rPr>
          <w:lang w:val="en-US"/>
        </w:rPr>
        <w:t xml:space="preserve"> </w:t>
      </w:r>
      <w:r w:rsidR="001C1773" w:rsidRPr="007F08A3">
        <w:rPr>
          <w:lang w:val="en-US"/>
        </w:rPr>
        <w:t>T</w:t>
      </w:r>
      <w:r w:rsidR="00486739" w:rsidRPr="007F08A3">
        <w:rPr>
          <w:lang w:val="en-US"/>
        </w:rPr>
        <w:t>ypically</w:t>
      </w:r>
      <w:r w:rsidR="00FC0203" w:rsidRPr="007F08A3">
        <w:rPr>
          <w:lang w:val="en-US"/>
        </w:rPr>
        <w:t>,</w:t>
      </w:r>
      <w:r w:rsidR="00EB4670" w:rsidRPr="007F08A3">
        <w:rPr>
          <w:lang w:val="en-US"/>
        </w:rPr>
        <w:t xml:space="preserve"> this is done</w:t>
      </w:r>
      <w:r w:rsidR="00486739" w:rsidRPr="007F08A3">
        <w:rPr>
          <w:lang w:val="en-US"/>
        </w:rPr>
        <w:t xml:space="preserve"> by the grafting </w:t>
      </w:r>
      <w:r w:rsidR="000D67DA" w:rsidRPr="007F08A3">
        <w:rPr>
          <w:lang w:val="en-US"/>
        </w:rPr>
        <w:t xml:space="preserve">of hydrophilic groups </w:t>
      </w:r>
      <w:r w:rsidR="00B339A9" w:rsidRPr="007F08A3">
        <w:rPr>
          <w:lang w:val="en-US"/>
        </w:rPr>
        <w:t xml:space="preserve">on </w:t>
      </w:r>
      <w:r w:rsidR="00204156" w:rsidRPr="007F08A3">
        <w:rPr>
          <w:lang w:val="en-US"/>
        </w:rPr>
        <w:t>the ligand</w:t>
      </w:r>
      <w:r w:rsidR="009D564D" w:rsidRPr="007F08A3">
        <w:rPr>
          <w:lang w:val="en-US"/>
        </w:rPr>
        <w:t xml:space="preserve">, such </w:t>
      </w:r>
      <w:r w:rsidR="0072303A" w:rsidRPr="007F08A3">
        <w:rPr>
          <w:lang w:val="en-US"/>
        </w:rPr>
        <w:t>as sulfonate groups on triphenylphosphine (TPPTS)</w:t>
      </w:r>
      <w:r w:rsidR="00204156" w:rsidRPr="007F08A3">
        <w:rPr>
          <w:lang w:val="en-US"/>
        </w:rPr>
        <w:t>.</w:t>
      </w:r>
      <w:r w:rsidR="008113BB" w:rsidRPr="007F08A3">
        <w:rPr>
          <w:lang w:val="en-US"/>
        </w:rPr>
        <w:fldChar w:fldCharType="begin"/>
      </w:r>
      <w:r w:rsidR="00A021C9">
        <w:rPr>
          <w:lang w:val="en-US"/>
        </w:rPr>
        <w:instrText xml:space="preserve"> ADDIN EN.CITE &lt;EndNote&gt;&lt;Cite&gt;&lt;Author&gt;Shaughnessy&lt;/Author&gt;&lt;Year&gt;2009&lt;/Year&gt;&lt;RecNum&gt;282&lt;/RecNum&gt;&lt;DisplayText&gt;&lt;style face="superscript"&gt;97&lt;/style&gt;&lt;/DisplayText&gt;&lt;record&gt;&lt;rec-number&gt;282&lt;/rec-number&gt;&lt;foreign-keys&gt;&lt;key app="EN" db-id="90dvpvt0mwftdmex95tpa5xizrwawx9vp0ef" timestamp="1539117686"&gt;282&lt;/key&gt;&lt;/foreign-keys&gt;&lt;ref-type name="Journal Article"&gt;17&lt;/ref-type&gt;&lt;contributors&gt;&lt;authors&gt;&lt;author&gt;Shaughnessy, Kevin H.&lt;/author&gt;&lt;/authors&gt;&lt;/contributors&gt;&lt;titles&gt;&lt;title&gt;Hydrophilic Ligands and Their Application in Aqueous-Phase Metal-Catalyzed Reactions&lt;/title&gt;&lt;secondary-title&gt;Chemical Reviews&lt;/secondary-title&gt;&lt;/titles&gt;&lt;periodical&gt;&lt;full-title&gt;Chemical Reviews&lt;/full-title&gt;&lt;abbr-1&gt;Chem. Rev.&lt;/abbr-1&gt;&lt;/periodical&gt;&lt;pages&gt;643-710&lt;/pages&gt;&lt;volume&gt;109&lt;/volume&gt;&lt;number&gt;2&lt;/number&gt;&lt;dates&gt;&lt;year&gt;2009&lt;/year&gt;&lt;pub-dates&gt;&lt;date&gt;2009/02/11&lt;/date&gt;&lt;/pub-dates&gt;&lt;/dates&gt;&lt;publisher&gt;American Chemical Society&lt;/publisher&gt;&lt;isbn&gt;0009-2665&lt;/isbn&gt;&lt;urls&gt;&lt;related-urls&gt;&lt;url&gt;https://doi.org/10.1021/cr800403r&lt;/url&gt;&lt;/related-urls&gt;&lt;/urls&gt;&lt;electronic-resource-num&gt;10.1021/cr800403r&lt;/electronic-resource-num&gt;&lt;/record&gt;&lt;/Cite&gt;&lt;/EndNote&gt;</w:instrText>
      </w:r>
      <w:r w:rsidR="008113BB" w:rsidRPr="007F08A3">
        <w:rPr>
          <w:lang w:val="en-US"/>
        </w:rPr>
        <w:fldChar w:fldCharType="separate"/>
      </w:r>
      <w:r w:rsidR="00A021C9" w:rsidRPr="00A021C9">
        <w:rPr>
          <w:noProof/>
          <w:vertAlign w:val="superscript"/>
          <w:lang w:val="en-US"/>
        </w:rPr>
        <w:t>97</w:t>
      </w:r>
      <w:r w:rsidR="008113BB" w:rsidRPr="007F08A3">
        <w:rPr>
          <w:lang w:val="en-US"/>
        </w:rPr>
        <w:fldChar w:fldCharType="end"/>
      </w:r>
      <w:r w:rsidR="00474436" w:rsidRPr="007F08A3">
        <w:rPr>
          <w:lang w:val="en-US"/>
        </w:rPr>
        <w:t xml:space="preserve"> </w:t>
      </w:r>
      <w:r w:rsidR="00C94ADD" w:rsidRPr="007F08A3">
        <w:rPr>
          <w:lang w:val="en-US"/>
        </w:rPr>
        <w:t xml:space="preserve">Grosselin </w:t>
      </w:r>
      <w:r w:rsidR="00C94ADD" w:rsidRPr="007F08A3">
        <w:rPr>
          <w:i/>
          <w:lang w:val="en-US"/>
        </w:rPr>
        <w:t>et al.</w:t>
      </w:r>
      <w:r w:rsidR="00C94ADD" w:rsidRPr="007F08A3">
        <w:rPr>
          <w:lang w:val="en-US"/>
        </w:rPr>
        <w:t xml:space="preserve"> </w:t>
      </w:r>
      <w:r w:rsidR="00755F6D" w:rsidRPr="007F08A3">
        <w:rPr>
          <w:lang w:val="en-US"/>
        </w:rPr>
        <w:t>explored</w:t>
      </w:r>
      <w:r w:rsidR="00E27968" w:rsidRPr="007F08A3">
        <w:rPr>
          <w:lang w:val="en-US"/>
        </w:rPr>
        <w:t xml:space="preserve"> this ligand with Ru and Rh for the</w:t>
      </w:r>
      <w:r w:rsidR="00C94ADD" w:rsidRPr="007F08A3">
        <w:rPr>
          <w:lang w:val="en-US"/>
        </w:rPr>
        <w:t xml:space="preserve"> hydrogenation of α,β-unsaturated aldehydes in H</w:t>
      </w:r>
      <w:r w:rsidR="00C94ADD" w:rsidRPr="007F08A3">
        <w:rPr>
          <w:vertAlign w:val="subscript"/>
          <w:lang w:val="en-US"/>
        </w:rPr>
        <w:t>2</w:t>
      </w:r>
      <w:r w:rsidR="00C94ADD" w:rsidRPr="007F08A3">
        <w:rPr>
          <w:lang w:val="en-US"/>
        </w:rPr>
        <w:t>O.</w:t>
      </w:r>
      <w:r w:rsidR="00C94ADD" w:rsidRPr="007F08A3">
        <w:rPr>
          <w:lang w:val="en-US"/>
        </w:rPr>
        <w:fldChar w:fldCharType="begin"/>
      </w:r>
      <w:r w:rsidR="00A021C9">
        <w:rPr>
          <w:lang w:val="en-US"/>
        </w:rPr>
        <w:instrText xml:space="preserve"> ADDIN EN.CITE &lt;EndNote&gt;&lt;Cite&gt;&lt;Author&gt;Grosselin&lt;/Author&gt;&lt;Year&gt;1991&lt;/Year&gt;&lt;RecNum&gt;286&lt;/RecNum&gt;&lt;DisplayText&gt;&lt;style face="superscript"&gt;98&lt;/style&gt;&lt;/DisplayText&gt;&lt;record&gt;&lt;rec-number&gt;286&lt;/rec-number&gt;&lt;foreign-keys&gt;&lt;key app="EN" db-id="90dvpvt0mwftdmex95tpa5xizrwawx9vp0ef" timestamp="1539640324"&gt;286&lt;/key&gt;&lt;/foreign-keys&gt;&lt;ref-type name="Journal Article"&gt;17&lt;/ref-type&gt;&lt;contributors&gt;&lt;authors&gt;&lt;author&gt;Grosselin, Jean Michel&lt;/author&gt;&lt;author&gt;Mercier, C.&lt;/author&gt;&lt;author&gt;Allmang, G.&lt;/author&gt;&lt;author&gt;Grass, F.&lt;/author&gt;&lt;/authors&gt;&lt;/contributors&gt;&lt;titles&gt;&lt;title&gt;Selective hydrogenation of .alpha.,.beta.-unsaturated aldehydes in aqueous organic two-phase solvent systems using ruthenium or rhodium complexes of sulfonated phosphines&lt;/title&gt;&lt;secondary-title&gt;Organometallics&lt;/secondary-title&gt;&lt;/titles&gt;&lt;periodical&gt;&lt;full-title&gt;Organometallics&lt;/full-title&gt;&lt;/periodical&gt;&lt;pages&gt;2126-2133&lt;/pages&gt;&lt;volume&gt;10&lt;/volume&gt;&lt;number&gt;7&lt;/number&gt;&lt;dates&gt;&lt;year&gt;1991&lt;/year&gt;&lt;pub-dates&gt;&lt;date&gt;1991/07/01&lt;/date&gt;&lt;/pub-dates&gt;&lt;/dates&gt;&lt;publisher&gt;American Chemical Society&lt;/publisher&gt;&lt;isbn&gt;0276-7333&lt;/isbn&gt;&lt;urls&gt;&lt;related-urls&gt;&lt;url&gt;https://doi.org/10.1021/om00053a014&lt;/url&gt;&lt;/related-urls&gt;&lt;/urls&gt;&lt;electronic-resource-num&gt;10.1021/om00053a014&lt;/electronic-resource-num&gt;&lt;/record&gt;&lt;/Cite&gt;&lt;/EndNote&gt;</w:instrText>
      </w:r>
      <w:r w:rsidR="00C94ADD" w:rsidRPr="007F08A3">
        <w:rPr>
          <w:lang w:val="en-US"/>
        </w:rPr>
        <w:fldChar w:fldCharType="separate"/>
      </w:r>
      <w:r w:rsidR="00A021C9" w:rsidRPr="00A021C9">
        <w:rPr>
          <w:noProof/>
          <w:vertAlign w:val="superscript"/>
          <w:lang w:val="en-US"/>
        </w:rPr>
        <w:t>98</w:t>
      </w:r>
      <w:r w:rsidR="00C94ADD" w:rsidRPr="007F08A3">
        <w:rPr>
          <w:lang w:val="en-US"/>
        </w:rPr>
        <w:fldChar w:fldCharType="end"/>
      </w:r>
      <w:r w:rsidR="00C94ADD" w:rsidRPr="007F08A3">
        <w:rPr>
          <w:lang w:val="en-US"/>
        </w:rPr>
        <w:t xml:space="preserve"> </w:t>
      </w:r>
      <w:r w:rsidR="005A6E98" w:rsidRPr="007F08A3">
        <w:rPr>
          <w:lang w:val="en-US"/>
        </w:rPr>
        <w:t>Interestingly, t</w:t>
      </w:r>
      <w:r w:rsidR="00C94ADD" w:rsidRPr="007F08A3">
        <w:rPr>
          <w:lang w:val="en-US"/>
        </w:rPr>
        <w:t xml:space="preserve">he metals </w:t>
      </w:r>
      <w:r w:rsidR="00A419BC" w:rsidRPr="007F08A3">
        <w:rPr>
          <w:lang w:val="en-US"/>
        </w:rPr>
        <w:t xml:space="preserve">were </w:t>
      </w:r>
      <w:r w:rsidR="00C94ADD" w:rsidRPr="007F08A3">
        <w:rPr>
          <w:lang w:val="en-US"/>
        </w:rPr>
        <w:t xml:space="preserve">respectively </w:t>
      </w:r>
      <w:r w:rsidR="00A419BC" w:rsidRPr="007F08A3">
        <w:rPr>
          <w:lang w:val="en-US"/>
        </w:rPr>
        <w:t>selective towards</w:t>
      </w:r>
      <w:r w:rsidR="00610AAC" w:rsidRPr="007F08A3">
        <w:rPr>
          <w:lang w:val="en-US"/>
        </w:rPr>
        <w:t xml:space="preserve"> </w:t>
      </w:r>
      <w:r w:rsidR="00C94ADD" w:rsidRPr="007F08A3">
        <w:rPr>
          <w:lang w:val="en-US"/>
        </w:rPr>
        <w:t xml:space="preserve">C=O and C=C </w:t>
      </w:r>
      <w:r w:rsidR="00610AAC" w:rsidRPr="007F08A3">
        <w:rPr>
          <w:lang w:val="en-US"/>
        </w:rPr>
        <w:t>reduction</w:t>
      </w:r>
      <w:r w:rsidR="00D45DAB" w:rsidRPr="007F08A3">
        <w:rPr>
          <w:lang w:val="en-US"/>
        </w:rPr>
        <w:t xml:space="preserve"> (</w:t>
      </w:r>
      <w:r w:rsidR="00D45DAB" w:rsidRPr="007F08A3">
        <w:rPr>
          <w:lang w:val="en-US"/>
        </w:rPr>
        <w:fldChar w:fldCharType="begin"/>
      </w:r>
      <w:r w:rsidR="00D45DAB" w:rsidRPr="007F08A3">
        <w:rPr>
          <w:lang w:val="en-US"/>
        </w:rPr>
        <w:instrText xml:space="preserve"> REF _Ref524706403 \h  \* MERGEFORMAT </w:instrText>
      </w:r>
      <w:r w:rsidR="00D45DAB" w:rsidRPr="007F08A3">
        <w:rPr>
          <w:lang w:val="en-US"/>
        </w:rPr>
      </w:r>
      <w:r w:rsidR="00D45DAB" w:rsidRPr="007F08A3">
        <w:rPr>
          <w:lang w:val="en-US"/>
        </w:rPr>
        <w:fldChar w:fldCharType="separate"/>
      </w:r>
      <w:r w:rsidR="00B24E4B" w:rsidRPr="007F08A3">
        <w:rPr>
          <w:lang w:val="en-US"/>
        </w:rPr>
        <w:t>Scheme 11</w:t>
      </w:r>
      <w:r w:rsidR="00D45DAB" w:rsidRPr="007F08A3">
        <w:rPr>
          <w:lang w:val="en-US"/>
        </w:rPr>
        <w:fldChar w:fldCharType="end"/>
      </w:r>
      <w:r w:rsidR="00D45DAB" w:rsidRPr="007F08A3">
        <w:rPr>
          <w:lang w:val="en-US"/>
        </w:rPr>
        <w:t>B).</w:t>
      </w:r>
      <w:r w:rsidR="00C94ADD" w:rsidRPr="007F08A3">
        <w:rPr>
          <w:lang w:val="en-US"/>
        </w:rPr>
        <w:t xml:space="preserve"> </w:t>
      </w:r>
      <w:r w:rsidR="00F776E0" w:rsidRPr="007F08A3">
        <w:rPr>
          <w:lang w:val="en-US"/>
        </w:rPr>
        <w:t xml:space="preserve">More recent developments were applied to LA hydrogenation, using water-soluble </w:t>
      </w:r>
      <w:r w:rsidR="00F776E0" w:rsidRPr="00874B09">
        <w:rPr>
          <w:highlight w:val="yellow"/>
          <w:lang w:val="en-US"/>
        </w:rPr>
        <w:t>phenant</w:t>
      </w:r>
      <w:r w:rsidR="007F08A3" w:rsidRPr="00874B09">
        <w:rPr>
          <w:highlight w:val="yellow"/>
          <w:lang w:val="en-US"/>
        </w:rPr>
        <w:t>h</w:t>
      </w:r>
      <w:r w:rsidR="00F776E0" w:rsidRPr="00874B09">
        <w:rPr>
          <w:highlight w:val="yellow"/>
          <w:lang w:val="en-US"/>
        </w:rPr>
        <w:t>roline</w:t>
      </w:r>
      <w:r w:rsidR="00F776E0" w:rsidRPr="007F08A3">
        <w:rPr>
          <w:lang w:val="en-US"/>
        </w:rPr>
        <w:t xml:space="preserve"> ligands (BPhDS,</w:t>
      </w:r>
      <w:r w:rsidR="00BE6479" w:rsidRPr="007F08A3">
        <w:rPr>
          <w:lang w:val="en-US"/>
        </w:rPr>
        <w:t xml:space="preserve"> </w:t>
      </w:r>
      <w:r w:rsidR="00BE6479" w:rsidRPr="007F08A3">
        <w:rPr>
          <w:lang w:val="en-US"/>
        </w:rPr>
        <w:fldChar w:fldCharType="begin"/>
      </w:r>
      <w:r w:rsidR="00BE6479" w:rsidRPr="007F08A3">
        <w:rPr>
          <w:lang w:val="en-US"/>
        </w:rPr>
        <w:instrText xml:space="preserve"> REF _Ref524706403 \h  \* MERGEFORMAT </w:instrText>
      </w:r>
      <w:r w:rsidR="00BE6479" w:rsidRPr="007F08A3">
        <w:rPr>
          <w:lang w:val="en-US"/>
        </w:rPr>
      </w:r>
      <w:r w:rsidR="00BE6479" w:rsidRPr="007F08A3">
        <w:rPr>
          <w:lang w:val="en-US"/>
        </w:rPr>
        <w:fldChar w:fldCharType="separate"/>
      </w:r>
      <w:r w:rsidR="00B24E4B" w:rsidRPr="007F08A3">
        <w:rPr>
          <w:lang w:val="en-US"/>
        </w:rPr>
        <w:t>Scheme 11</w:t>
      </w:r>
      <w:r w:rsidR="00BE6479" w:rsidRPr="007F08A3">
        <w:rPr>
          <w:lang w:val="en-US"/>
        </w:rPr>
        <w:fldChar w:fldCharType="end"/>
      </w:r>
      <w:r w:rsidR="00BE6479" w:rsidRPr="007F08A3">
        <w:rPr>
          <w:lang w:val="en-US"/>
        </w:rPr>
        <w:t>C)</w:t>
      </w:r>
      <w:r w:rsidR="00F776E0" w:rsidRPr="007F08A3">
        <w:rPr>
          <w:lang w:val="en-US"/>
        </w:rPr>
        <w:t xml:space="preserve"> </w:t>
      </w:r>
      <w:r w:rsidR="00F776E0" w:rsidRPr="007F08A3">
        <w:rPr>
          <w:i/>
          <w:lang w:val="en-US"/>
        </w:rPr>
        <w:t>.</w:t>
      </w:r>
      <w:r w:rsidR="00F776E0" w:rsidRPr="007F08A3">
        <w:rPr>
          <w:lang w:val="en-US"/>
        </w:rPr>
        <w:fldChar w:fldCharType="begin">
          <w:fldData xml:space="preserve">PEVuZE5vdGU+PENpdGU+PEF1dGhvcj5EZWxob21tZTwvQXV0aG9yPjxZZWFyPjIwMTM8L1llYXI+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</w:fldData>
        </w:fldChar>
      </w:r>
      <w:r w:rsidR="00A021C9">
        <w:rPr>
          <w:lang w:val="en-US"/>
        </w:rPr>
        <w:instrText xml:space="preserve"> ADDIN EN.CITE </w:instrText>
      </w:r>
      <w:r w:rsidR="00A021C9">
        <w:rPr>
          <w:lang w:val="en-US"/>
        </w:rPr>
        <w:fldChar w:fldCharType="begin">
          <w:fldData xml:space="preserve">PEVuZE5vdGU+PENpdGU+PEF1dGhvcj5EZWxob21tZTwvQXV0aG9yPjxZZWFyPjIwMTM8L1llYXI+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</w:fldData>
        </w:fldChar>
      </w:r>
      <w:r w:rsidR="00A021C9">
        <w:rPr>
          <w:lang w:val="en-US"/>
        </w:rPr>
        <w:instrText xml:space="preserve"> ADDIN EN.CITE.DATA </w:instrText>
      </w:r>
      <w:r w:rsidR="00A021C9">
        <w:rPr>
          <w:lang w:val="en-US"/>
        </w:rPr>
      </w:r>
      <w:r w:rsidR="00A021C9">
        <w:rPr>
          <w:lang w:val="en-US"/>
        </w:rPr>
        <w:fldChar w:fldCharType="end"/>
      </w:r>
      <w:r w:rsidR="00F776E0" w:rsidRPr="007F08A3">
        <w:rPr>
          <w:lang w:val="en-US"/>
        </w:rPr>
        <w:fldChar w:fldCharType="separate"/>
      </w:r>
      <w:r w:rsidR="00A021C9" w:rsidRPr="00A021C9">
        <w:rPr>
          <w:noProof/>
          <w:vertAlign w:val="superscript"/>
          <w:lang w:val="en-US"/>
        </w:rPr>
        <w:t>99-100</w:t>
      </w:r>
      <w:r w:rsidR="00F776E0" w:rsidRPr="007F08A3">
        <w:rPr>
          <w:lang w:val="en-US"/>
        </w:rPr>
        <w:fldChar w:fldCharType="end"/>
      </w:r>
      <w:r w:rsidR="00F776E0" w:rsidRPr="007F08A3">
        <w:rPr>
          <w:lang w:val="en-US"/>
        </w:rPr>
        <w:t xml:space="preserve"> </w:t>
      </w:r>
    </w:p>
    <w:p w14:paraId="44785239" w14:textId="0DEB86BD" w:rsidR="00DB1158" w:rsidRPr="007F08A3" w:rsidRDefault="00962EE0" w:rsidP="004D6318">
      <w:pPr>
        <w:pStyle w:val="Lgende"/>
        <w:rPr>
          <w:rFonts w:cs="Times New Roman"/>
          <w:lang w:val="en-US"/>
        </w:rPr>
      </w:pPr>
      <w:r w:rsidRPr="007F08A3">
        <w:rPr>
          <w:rFonts w:cs="Times New Roman"/>
          <w:lang w:val="en-US"/>
        </w:rPr>
        <w:object w:dxaOrig="9437" w:dyaOrig="6196" w14:anchorId="5F2E17C7">
          <v:shape id="_x0000_i1033" type="#_x0000_t75" style="width:449.5pt;height:287.5pt" o:ole="">
            <v:imagedata r:id="rId26" o:title=""/>
          </v:shape>
          <o:OLEObject Type="Embed" ProgID="ChemDraw.Document.6.0" ShapeID="_x0000_i1033" DrawAspect="Content" ObjectID="_1617701606" r:id="rId27"/>
        </w:object>
      </w:r>
    </w:p>
    <w:p w14:paraId="56F730F1" w14:textId="01F79FAD" w:rsidR="00DB1158" w:rsidRPr="007F08A3" w:rsidRDefault="00DB1158" w:rsidP="004D6318">
      <w:pPr>
        <w:pStyle w:val="Lgende"/>
        <w:rPr>
          <w:rFonts w:cs="Times New Roman"/>
          <w:lang w:val="en-US"/>
        </w:rPr>
      </w:pPr>
      <w:bookmarkStart w:id="55" w:name="_Ref524706403"/>
      <w:bookmarkStart w:id="56" w:name="_Toc534628601"/>
      <w:bookmarkStart w:id="57" w:name="_Toc535229712"/>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11</w:t>
      </w:r>
      <w:r w:rsidRPr="007F08A3">
        <w:rPr>
          <w:rFonts w:cs="Times New Roman"/>
          <w:lang w:val="en-US"/>
        </w:rPr>
        <w:fldChar w:fldCharType="end"/>
      </w:r>
      <w:bookmarkEnd w:id="55"/>
      <w:r w:rsidRPr="007F08A3">
        <w:rPr>
          <w:rFonts w:cs="Times New Roman"/>
          <w:lang w:val="en-US"/>
        </w:rPr>
        <w:t xml:space="preserve">. </w:t>
      </w:r>
      <w:bookmarkEnd w:id="56"/>
      <w:bookmarkEnd w:id="57"/>
      <w:r w:rsidR="00AB2A0B" w:rsidRPr="007F08A3">
        <w:rPr>
          <w:rFonts w:cs="Times New Roman"/>
          <w:lang w:val="en-US"/>
        </w:rPr>
        <w:t>Approaches for carbonyl reduction in H</w:t>
      </w:r>
      <w:r w:rsidR="00AB2A0B" w:rsidRPr="007F08A3">
        <w:rPr>
          <w:rFonts w:cs="Times New Roman"/>
          <w:vertAlign w:val="subscript"/>
          <w:lang w:val="en-US"/>
        </w:rPr>
        <w:t>2</w:t>
      </w:r>
      <w:r w:rsidR="00AB2A0B" w:rsidRPr="007F08A3">
        <w:rPr>
          <w:rFonts w:cs="Times New Roman"/>
          <w:lang w:val="en-US"/>
        </w:rPr>
        <w:t>O: A) Using surfactants B)</w:t>
      </w:r>
      <w:r w:rsidR="009437D1" w:rsidRPr="007F08A3">
        <w:rPr>
          <w:rFonts w:cs="Times New Roman"/>
          <w:lang w:val="en-US"/>
        </w:rPr>
        <w:t xml:space="preserve"> Using water-soluble catalysts C) Application to LA hydrogenation.</w:t>
      </w:r>
      <w:r w:rsidR="00FC2D38" w:rsidRPr="007F08A3">
        <w:rPr>
          <w:rFonts w:cs="Times New Roman"/>
          <w:lang w:val="en-US"/>
        </w:rPr>
        <w:tab/>
      </w:r>
    </w:p>
    <w:p w14:paraId="37787A90" w14:textId="77777777" w:rsidR="00DB1158" w:rsidRPr="007F08A3" w:rsidRDefault="00DB1158" w:rsidP="00364655">
      <w:pPr>
        <w:pStyle w:val="Titre2"/>
        <w:numPr>
          <w:ilvl w:val="0"/>
          <w:numId w:val="0"/>
        </w:numPr>
        <w:ind w:left="576"/>
      </w:pPr>
      <w:r w:rsidRPr="007F08A3">
        <w:lastRenderedPageBreak/>
        <w:tab/>
      </w:r>
      <w:bookmarkStart w:id="58" w:name="_Toc534291696"/>
      <w:bookmarkStart w:id="59" w:name="_Toc535231101"/>
      <w:r w:rsidRPr="007F08A3">
        <w:t>Supercritical carbon dioxide</w:t>
      </w:r>
      <w:bookmarkEnd w:id="58"/>
      <w:bookmarkEnd w:id="59"/>
    </w:p>
    <w:p w14:paraId="2402A986" w14:textId="13DE5737" w:rsidR="00DB1158" w:rsidRPr="007F08A3" w:rsidRDefault="004A3BC0" w:rsidP="0066186E">
      <w:pPr>
        <w:ind w:firstLine="720"/>
        <w:rPr>
          <w:lang w:val="en-US"/>
        </w:rPr>
      </w:pPr>
      <w:r w:rsidRPr="007F08A3">
        <w:rPr>
          <w:lang w:val="en-US"/>
        </w:rPr>
        <w:t>Supercritical CO</w:t>
      </w:r>
      <w:r w:rsidRPr="007F08A3">
        <w:rPr>
          <w:vertAlign w:val="subscript"/>
          <w:lang w:val="en-US"/>
        </w:rPr>
        <w:t>2</w:t>
      </w:r>
      <w:r w:rsidRPr="007F08A3">
        <w:rPr>
          <w:lang w:val="en-US"/>
        </w:rPr>
        <w:t xml:space="preserve"> (sCO</w:t>
      </w:r>
      <w:r w:rsidRPr="007F08A3">
        <w:rPr>
          <w:vertAlign w:val="subscript"/>
          <w:lang w:val="en-US"/>
        </w:rPr>
        <w:t>2</w:t>
      </w:r>
      <w:r w:rsidRPr="007F08A3">
        <w:rPr>
          <w:lang w:val="en-US"/>
        </w:rPr>
        <w:t xml:space="preserve">) </w:t>
      </w:r>
      <w:r w:rsidR="00DB1158" w:rsidRPr="007F08A3">
        <w:rPr>
          <w:lang w:val="en-US"/>
        </w:rPr>
        <w:t xml:space="preserve">has seen great applications in </w:t>
      </w:r>
      <w:r w:rsidR="0041158B" w:rsidRPr="007F08A3">
        <w:rPr>
          <w:lang w:val="en-US"/>
        </w:rPr>
        <w:t>hydrogenations</w:t>
      </w:r>
      <w:r w:rsidR="00DB1158" w:rsidRPr="007F08A3">
        <w:rPr>
          <w:lang w:val="en-US"/>
        </w:rPr>
        <w:t xml:space="preserve"> due</w:t>
      </w:r>
      <w:r w:rsidR="007F73AA" w:rsidRPr="007F08A3">
        <w:rPr>
          <w:lang w:val="en-US"/>
        </w:rPr>
        <w:t xml:space="preserve"> its mild critical point</w:t>
      </w:r>
      <w:r w:rsidR="00E56690" w:rsidRPr="007F08A3">
        <w:rPr>
          <w:lang w:val="en-US"/>
        </w:rPr>
        <w:t xml:space="preserve"> (304</w:t>
      </w:r>
      <w:r w:rsidR="00D0092B" w:rsidRPr="007F08A3">
        <w:rPr>
          <w:lang w:val="en-US"/>
        </w:rPr>
        <w:t xml:space="preserve"> </w:t>
      </w:r>
      <w:r w:rsidR="00E56690" w:rsidRPr="007F08A3">
        <w:rPr>
          <w:lang w:val="en-US"/>
        </w:rPr>
        <w:t>K, 73.8 atm),</w:t>
      </w:r>
      <w:r w:rsidR="00DB1158" w:rsidRPr="007F08A3">
        <w:rPr>
          <w:lang w:val="en-US"/>
        </w:rPr>
        <w:t xml:space="preserve"> the innocuous nature</w:t>
      </w:r>
      <w:r w:rsidR="00B50A77" w:rsidRPr="007F08A3">
        <w:rPr>
          <w:lang w:val="en-US"/>
        </w:rPr>
        <w:t xml:space="preserve"> </w:t>
      </w:r>
      <w:r w:rsidR="00DB1158" w:rsidRPr="007F08A3">
        <w:rPr>
          <w:lang w:val="en-US"/>
        </w:rPr>
        <w:t>and non-flammability of CO</w:t>
      </w:r>
      <w:r w:rsidR="00DB1158" w:rsidRPr="007F08A3">
        <w:rPr>
          <w:vertAlign w:val="subscript"/>
          <w:lang w:val="en-US"/>
        </w:rPr>
        <w:t>2</w:t>
      </w:r>
      <w:r w:rsidR="00DB1158" w:rsidRPr="007F08A3">
        <w:rPr>
          <w:lang w:val="en-US"/>
        </w:rPr>
        <w:t>, the ease of post-synthesis removal, and notably the</w:t>
      </w:r>
      <w:r w:rsidR="00F47F37" w:rsidRPr="007F08A3">
        <w:rPr>
          <w:lang w:val="en-US"/>
        </w:rPr>
        <w:t xml:space="preserve"> full</w:t>
      </w:r>
      <w:r w:rsidR="00DB1158" w:rsidRPr="007F08A3">
        <w:rPr>
          <w:lang w:val="en-US"/>
        </w:rPr>
        <w:t xml:space="preserve"> miscibility of H</w:t>
      </w:r>
      <w:r w:rsidR="00DB1158" w:rsidRPr="007F08A3">
        <w:rPr>
          <w:vertAlign w:val="subscript"/>
          <w:lang w:val="en-US"/>
        </w:rPr>
        <w:t>2</w:t>
      </w:r>
      <w:r w:rsidR="00DB1158" w:rsidRPr="007F08A3">
        <w:rPr>
          <w:lang w:val="en-US"/>
        </w:rPr>
        <w:t xml:space="preserve"> in sCO</w:t>
      </w:r>
      <w:r w:rsidR="00DB1158" w:rsidRPr="007F08A3">
        <w:rPr>
          <w:vertAlign w:val="subscript"/>
          <w:lang w:val="en-US"/>
        </w:rPr>
        <w:t>2</w:t>
      </w:r>
      <w:r w:rsidR="00DB1158" w:rsidRPr="007F08A3">
        <w:rPr>
          <w:lang w:val="en-US"/>
        </w:rPr>
        <w:t>.</w:t>
      </w:r>
      <w:r w:rsidR="00251AD3" w:rsidRPr="007F08A3">
        <w:rPr>
          <w:lang w:val="en-US"/>
        </w:rPr>
        <w:fldChar w:fldCharType="begin">
          <w:fldData xml:space="preserve">PEVuZE5vdGU+PENpdGU+PEF1dGhvcj5KZXNzb3A8L0F1dGhvcj48WWVhcj4xOTk5PC9ZZWFyPjxS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==
</w:fldData>
        </w:fldChar>
      </w:r>
      <w:r w:rsidR="00A021C9">
        <w:rPr>
          <w:lang w:val="en-US"/>
        </w:rPr>
        <w:instrText xml:space="preserve"> ADDIN EN.CITE </w:instrText>
      </w:r>
      <w:r w:rsidR="00A021C9">
        <w:rPr>
          <w:lang w:val="en-US"/>
        </w:rPr>
        <w:fldChar w:fldCharType="begin">
          <w:fldData xml:space="preserve">PEVuZE5vdGU+PENpdGU+PEF1dGhvcj5KZXNzb3A8L0F1dGhvcj48WWVhcj4xOTk5PC9ZZWFyPjxS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==
</w:fldData>
        </w:fldChar>
      </w:r>
      <w:r w:rsidR="00A021C9">
        <w:rPr>
          <w:lang w:val="en-US"/>
        </w:rPr>
        <w:instrText xml:space="preserve"> ADDIN EN.CITE.DATA </w:instrText>
      </w:r>
      <w:r w:rsidR="00A021C9">
        <w:rPr>
          <w:lang w:val="en-US"/>
        </w:rPr>
      </w:r>
      <w:r w:rsidR="00A021C9">
        <w:rPr>
          <w:lang w:val="en-US"/>
        </w:rPr>
        <w:fldChar w:fldCharType="end"/>
      </w:r>
      <w:r w:rsidR="00251AD3" w:rsidRPr="007F08A3">
        <w:rPr>
          <w:lang w:val="en-US"/>
        </w:rPr>
        <w:fldChar w:fldCharType="separate"/>
      </w:r>
      <w:r w:rsidR="00A021C9" w:rsidRPr="00A021C9">
        <w:rPr>
          <w:noProof/>
          <w:vertAlign w:val="superscript"/>
          <w:lang w:val="en-US"/>
        </w:rPr>
        <w:t>101-103</w:t>
      </w:r>
      <w:r w:rsidR="00251AD3" w:rsidRPr="007F08A3">
        <w:rPr>
          <w:lang w:val="en-US"/>
        </w:rPr>
        <w:fldChar w:fldCharType="end"/>
      </w:r>
      <w:r w:rsidR="00DB1158" w:rsidRPr="007F08A3">
        <w:rPr>
          <w:lang w:val="en-US"/>
        </w:rPr>
        <w:t xml:space="preserve"> </w:t>
      </w:r>
      <w:r w:rsidR="00703EBA" w:rsidRPr="007F08A3">
        <w:rPr>
          <w:lang w:val="en-US"/>
        </w:rPr>
        <w:t>In comparison,</w:t>
      </w:r>
      <w:r w:rsidR="00DB1158" w:rsidRPr="007F08A3">
        <w:rPr>
          <w:lang w:val="en-US"/>
        </w:rPr>
        <w:t xml:space="preserve"> at ambient temperature and atmospheric pressure the molar solubility of H</w:t>
      </w:r>
      <w:r w:rsidR="00DB1158" w:rsidRPr="007F08A3">
        <w:rPr>
          <w:vertAlign w:val="subscript"/>
          <w:lang w:val="en-US"/>
        </w:rPr>
        <w:t>2</w:t>
      </w:r>
      <w:r w:rsidR="00DB1158" w:rsidRPr="007F08A3">
        <w:rPr>
          <w:lang w:val="en-US"/>
        </w:rPr>
        <w:t xml:space="preserve"> in various solvents is as following: 0.8.10</w:t>
      </w:r>
      <w:r w:rsidR="00DB1158" w:rsidRPr="007F08A3">
        <w:rPr>
          <w:vertAlign w:val="superscript"/>
          <w:lang w:val="en-US"/>
        </w:rPr>
        <w:t>-3</w:t>
      </w:r>
      <w:r w:rsidR="008035F9" w:rsidRPr="007F08A3">
        <w:rPr>
          <w:vertAlign w:val="superscript"/>
          <w:lang w:val="en-US"/>
        </w:rPr>
        <w:t xml:space="preserve"> </w:t>
      </w:r>
      <w:r w:rsidR="00DB1158" w:rsidRPr="007F08A3">
        <w:rPr>
          <w:lang w:val="en-US"/>
        </w:rPr>
        <w:t>M in H</w:t>
      </w:r>
      <w:r w:rsidR="00DB1158" w:rsidRPr="007F08A3">
        <w:rPr>
          <w:vertAlign w:val="subscript"/>
          <w:lang w:val="en-US"/>
        </w:rPr>
        <w:t>2</w:t>
      </w:r>
      <w:r w:rsidR="00DB1158" w:rsidRPr="007F08A3">
        <w:rPr>
          <w:lang w:val="en-US"/>
        </w:rPr>
        <w:t>O, 1.95x10</w:t>
      </w:r>
      <w:r w:rsidR="00DB1158" w:rsidRPr="007F08A3">
        <w:rPr>
          <w:vertAlign w:val="superscript"/>
          <w:lang w:val="en-US"/>
        </w:rPr>
        <w:t>-4</w:t>
      </w:r>
      <w:r w:rsidR="00DB1158" w:rsidRPr="007F08A3">
        <w:rPr>
          <w:lang w:val="en-US"/>
        </w:rPr>
        <w:t xml:space="preserve"> M in EtOH</w:t>
      </w:r>
      <w:r w:rsidR="00703EBA" w:rsidRPr="007F08A3">
        <w:rPr>
          <w:lang w:val="en-US"/>
        </w:rPr>
        <w:t xml:space="preserve"> and</w:t>
      </w:r>
      <w:r w:rsidR="00DB1158" w:rsidRPr="007F08A3">
        <w:rPr>
          <w:lang w:val="en-US"/>
        </w:rPr>
        <w:t xml:space="preserve"> 2.64 x10</w:t>
      </w:r>
      <w:r w:rsidR="00DB1158" w:rsidRPr="007F08A3">
        <w:rPr>
          <w:vertAlign w:val="superscript"/>
          <w:lang w:val="en-US"/>
        </w:rPr>
        <w:t>-4</w:t>
      </w:r>
      <w:r w:rsidR="00DB1158" w:rsidRPr="007F08A3">
        <w:rPr>
          <w:lang w:val="en-US"/>
        </w:rPr>
        <w:t xml:space="preserve"> M in acetone</w:t>
      </w:r>
      <w:r w:rsidR="00703EBA" w:rsidRPr="007F08A3">
        <w:rPr>
          <w:lang w:val="en-US"/>
        </w:rPr>
        <w:t>.</w:t>
      </w:r>
      <w:r w:rsidR="00DB1158" w:rsidRPr="007F08A3">
        <w:rPr>
          <w:lang w:val="en-US"/>
        </w:rPr>
        <w:fldChar w:fldCharType="begin"/>
      </w:r>
      <w:r w:rsidR="00A021C9">
        <w:rPr>
          <w:lang w:val="en-US"/>
        </w:rPr>
        <w:instrText xml:space="preserve"> ADDIN EN.CITE &lt;EndNote&gt;&lt;Cite&gt;&lt;Author&gt;Purwanto&lt;/Author&gt;&lt;Year&gt;1996&lt;/Year&gt;&lt;RecNum&gt;135&lt;/RecNum&gt;&lt;DisplayText&gt;&lt;style face="superscript"&gt;104&lt;/style&gt;&lt;/DisplayText&gt;&lt;record&gt;&lt;rec-number&gt;135&lt;/rec-number&gt;&lt;foreign-keys&gt;&lt;key app="EN" db-id="90dvpvt0mwftdmex95tpa5xizrwawx9vp0ef" timestamp="1537044518"&gt;135&lt;/key&gt;&lt;/foreign-keys&gt;&lt;ref-type name="Journal Article"&gt;17&lt;/ref-type&gt;&lt;contributors&gt;&lt;authors&gt;&lt;author&gt;Purwanto,&lt;/author&gt;&lt;author&gt;Deshpande, R. M.&lt;/author&gt;&lt;author&gt;Chaudhari, R. V.&lt;/author&gt;&lt;author&gt;Delmas, H.&lt;/author&gt;&lt;/authors&gt;&lt;/contributors&gt;&lt;titles&gt;&lt;title&gt;Solubility of Hydrogen, Carbon Monoxide, and 1-Octene in Various Solvents and Solvent Mixtures&lt;/title&gt;&lt;secondary-title&gt;Journal of Chemical &amp;amp; Engineering Data&lt;/secondary-title&gt;&lt;/titles&gt;&lt;periodical&gt;&lt;full-title&gt;Journal of Chemical &amp;amp; Engineering Data&lt;/full-title&gt;&lt;abbr-1&gt;J. Chem. Eng. Data&lt;/abbr-1&gt;&lt;/periodical&gt;&lt;pages&gt;1414-1417&lt;/pages&gt;&lt;volume&gt;41&lt;/volume&gt;&lt;number&gt;6&lt;/number&gt;&lt;dates&gt;&lt;year&gt;1996&lt;/year&gt;&lt;pub-dates&gt;&lt;date&gt;1996/01/01&lt;/date&gt;&lt;/pub-dates&gt;&lt;/dates&gt;&lt;publisher&gt;American Chemical Society&lt;/publisher&gt;&lt;isbn&gt;0021-9568&lt;/isbn&gt;&lt;urls&gt;&lt;related-urls&gt;&lt;url&gt;https://doi.org/10.1021/je960024e&lt;/url&gt;&lt;/related-urls&gt;&lt;/urls&gt;&lt;electronic-resource-num&gt;10.1021/je960024e&lt;/electronic-resource-num&gt;&lt;/record&gt;&lt;/Cite&gt;&lt;/EndNote&gt;</w:instrText>
      </w:r>
      <w:r w:rsidR="00DB1158" w:rsidRPr="007F08A3">
        <w:rPr>
          <w:lang w:val="en-US"/>
        </w:rPr>
        <w:fldChar w:fldCharType="separate"/>
      </w:r>
      <w:r w:rsidR="00A021C9" w:rsidRPr="00A021C9">
        <w:rPr>
          <w:noProof/>
          <w:vertAlign w:val="superscript"/>
          <w:lang w:val="en-US"/>
        </w:rPr>
        <w:t>104</w:t>
      </w:r>
      <w:r w:rsidR="00DB1158" w:rsidRPr="007F08A3">
        <w:rPr>
          <w:lang w:val="en-US"/>
        </w:rPr>
        <w:fldChar w:fldCharType="end"/>
      </w:r>
      <w:r w:rsidR="00DB1158" w:rsidRPr="007F08A3">
        <w:rPr>
          <w:lang w:val="en-US"/>
        </w:rPr>
        <w:t xml:space="preserve"> </w:t>
      </w:r>
    </w:p>
    <w:p w14:paraId="4929328A" w14:textId="46B4345A" w:rsidR="00580B37" w:rsidRPr="007F08A3" w:rsidRDefault="000E47B8" w:rsidP="0066186E">
      <w:pPr>
        <w:ind w:firstLine="720"/>
        <w:rPr>
          <w:lang w:val="en-US"/>
        </w:rPr>
      </w:pPr>
      <w:r w:rsidRPr="007F08A3">
        <w:rPr>
          <w:lang w:val="en-US"/>
        </w:rPr>
        <w:t>Furthermore, sCO</w:t>
      </w:r>
      <w:r w:rsidRPr="007F08A3">
        <w:rPr>
          <w:vertAlign w:val="subscript"/>
          <w:lang w:val="en-US"/>
        </w:rPr>
        <w:t>2</w:t>
      </w:r>
      <w:r w:rsidRPr="007F08A3">
        <w:rPr>
          <w:lang w:val="en-US"/>
        </w:rPr>
        <w:t xml:space="preserve"> promotes selective </w:t>
      </w:r>
      <w:r w:rsidR="00A064C5" w:rsidRPr="007F08A3">
        <w:rPr>
          <w:lang w:val="en-US"/>
        </w:rPr>
        <w:t>C=O</w:t>
      </w:r>
      <w:r w:rsidR="005C3768" w:rsidRPr="007F08A3">
        <w:rPr>
          <w:lang w:val="en-US"/>
        </w:rPr>
        <w:t xml:space="preserve"> reduction</w:t>
      </w:r>
      <w:r w:rsidR="00D7693B" w:rsidRPr="007F08A3">
        <w:rPr>
          <w:lang w:val="en-US"/>
        </w:rPr>
        <w:t xml:space="preserve"> </w:t>
      </w:r>
      <w:r w:rsidR="004D2B40" w:rsidRPr="007F08A3">
        <w:rPr>
          <w:lang w:val="en-US"/>
        </w:rPr>
        <w:t>due to the dielectric constant of CO</w:t>
      </w:r>
      <w:r w:rsidR="004D2B40" w:rsidRPr="007F08A3">
        <w:rPr>
          <w:vertAlign w:val="subscript"/>
          <w:lang w:val="en-US"/>
        </w:rPr>
        <w:t>2</w:t>
      </w:r>
      <w:r w:rsidR="004D2B40" w:rsidRPr="007F08A3">
        <w:rPr>
          <w:lang w:val="en-US"/>
        </w:rPr>
        <w:t xml:space="preserve"> increasing with pressure</w:t>
      </w:r>
      <w:r w:rsidR="005C3768" w:rsidRPr="007F08A3">
        <w:rPr>
          <w:lang w:val="en-US"/>
        </w:rPr>
        <w:t>, making it a polar solvent</w:t>
      </w:r>
      <w:r w:rsidR="001776E1" w:rsidRPr="007F08A3">
        <w:rPr>
          <w:lang w:val="en-US"/>
        </w:rPr>
        <w:t>.</w:t>
      </w:r>
      <w:r w:rsidR="001776E1" w:rsidRPr="007F08A3">
        <w:rPr>
          <w:lang w:val="en-US"/>
        </w:rPr>
        <w:fldChar w:fldCharType="begin"/>
      </w:r>
      <w:r w:rsidR="00A021C9">
        <w:rPr>
          <w:lang w:val="en-US"/>
        </w:rPr>
        <w:instrText xml:space="preserve"> ADDIN EN.CITE &lt;EndNote&gt;&lt;Cite&gt;&lt;Author&gt;Moriyoshi&lt;/Author&gt;&lt;Year&gt;1993&lt;/Year&gt;&lt;RecNum&gt;143&lt;/RecNum&gt;&lt;DisplayText&gt;&lt;style face="superscript"&gt;105&lt;/style&gt;&lt;/DisplayText&gt;&lt;record&gt;&lt;rec-number&gt;143&lt;/rec-number&gt;&lt;foreign-keys&gt;&lt;key app="EN" db-id="90dvpvt0mwftdmex95tpa5xizrwawx9vp0ef" timestamp="1537378972"&gt;143&lt;/key&gt;&lt;/foreign-keys&gt;&lt;ref-type name="Journal Article"&gt;17&lt;/ref-type&gt;&lt;contributors&gt;&lt;authors&gt;&lt;author&gt;Moriyoshi, T.&lt;/author&gt;&lt;author&gt;Kita, T.&lt;/author&gt;&lt;author&gt;Uosaki, Y.&lt;/author&gt;&lt;/authors&gt;&lt;/contributors&gt;&lt;titles&gt;&lt;title&gt;Static Relative Permittivity of Carbon Dioxide and Nitrous Oxide up to 30 MPa&lt;/title&gt;&lt;secondary-title&gt;Berichte der Bunsengesellschaft für physikalische Chemie&lt;/secondary-title&gt;&lt;/titles&gt;&lt;periodical&gt;&lt;full-title&gt;Berichte der Bunsengesellschaft für physikalische Chemie&lt;/full-title&gt;&lt;abbr-1&gt;Ber. Bunsenges. Phys. Chem.&lt;/abbr-1&gt;&lt;/periodical&gt;&lt;pages&gt;589-596&lt;/pages&gt;&lt;volume&gt;97&lt;/volume&gt;&lt;number&gt;4&lt;/number&gt;&lt;dates&gt;&lt;year&gt;1993&lt;/year&gt;&lt;/dates&gt;&lt;urls&gt;&lt;related-urls&gt;&lt;url&gt;https://onlinelibrary.wiley.com/doi/abs/10.1002/bbpc.19930970409&lt;/url&gt;&lt;/related-urls&gt;&lt;/urls&gt;&lt;electronic-resource-num&gt;doi:10.1002/bbpc.19930970409&lt;/electronic-resource-num&gt;&lt;/record&gt;&lt;/Cite&gt;&lt;/EndNote&gt;</w:instrText>
      </w:r>
      <w:r w:rsidR="001776E1" w:rsidRPr="007F08A3">
        <w:rPr>
          <w:lang w:val="en-US"/>
        </w:rPr>
        <w:fldChar w:fldCharType="separate"/>
      </w:r>
      <w:r w:rsidR="00A021C9" w:rsidRPr="00A021C9">
        <w:rPr>
          <w:noProof/>
          <w:vertAlign w:val="superscript"/>
          <w:lang w:val="en-US"/>
        </w:rPr>
        <w:t>105</w:t>
      </w:r>
      <w:r w:rsidR="001776E1" w:rsidRPr="007F08A3">
        <w:rPr>
          <w:lang w:val="en-US"/>
        </w:rPr>
        <w:fldChar w:fldCharType="end"/>
      </w:r>
      <w:r w:rsidR="001776E1" w:rsidRPr="007F08A3">
        <w:rPr>
          <w:vertAlign w:val="superscript"/>
          <w:lang w:val="en-US"/>
        </w:rPr>
        <w:t>-</w:t>
      </w:r>
      <w:r w:rsidR="001776E1" w:rsidRPr="007F08A3">
        <w:rPr>
          <w:lang w:val="en-US"/>
        </w:rPr>
        <w:fldChar w:fldCharType="begin">
          <w:fldData xml:space="preserve">PEVuZE5vdGU+PENpdGU+PEF1dGhvcj5aaGFvPC9BdXRob3I+PFllYXI+MjAwMjwvWWVhcj48UmVj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</w:fldData>
        </w:fldChar>
      </w:r>
      <w:r w:rsidR="00A021C9">
        <w:rPr>
          <w:lang w:val="en-US"/>
        </w:rPr>
        <w:instrText xml:space="preserve"> ADDIN EN.CITE </w:instrText>
      </w:r>
      <w:r w:rsidR="00A021C9">
        <w:rPr>
          <w:lang w:val="en-US"/>
        </w:rPr>
        <w:fldChar w:fldCharType="begin">
          <w:fldData xml:space="preserve">PEVuZE5vdGU+PENpdGU+PEF1dGhvcj5aaGFvPC9BdXRob3I+PFllYXI+MjAwMjwvWWVhcj48UmVj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</w:fldData>
        </w:fldChar>
      </w:r>
      <w:r w:rsidR="00A021C9">
        <w:rPr>
          <w:lang w:val="en-US"/>
        </w:rPr>
        <w:instrText xml:space="preserve"> ADDIN EN.CITE.DATA </w:instrText>
      </w:r>
      <w:r w:rsidR="00A021C9">
        <w:rPr>
          <w:lang w:val="en-US"/>
        </w:rPr>
      </w:r>
      <w:r w:rsidR="00A021C9">
        <w:rPr>
          <w:lang w:val="en-US"/>
        </w:rPr>
        <w:fldChar w:fldCharType="end"/>
      </w:r>
      <w:r w:rsidR="001776E1" w:rsidRPr="007F08A3">
        <w:rPr>
          <w:lang w:val="en-US"/>
        </w:rPr>
        <w:fldChar w:fldCharType="separate"/>
      </w:r>
      <w:r w:rsidR="00A021C9" w:rsidRPr="00A021C9">
        <w:rPr>
          <w:noProof/>
          <w:vertAlign w:val="superscript"/>
          <w:lang w:val="en-US"/>
        </w:rPr>
        <w:t>103, 106</w:t>
      </w:r>
      <w:r w:rsidR="001776E1" w:rsidRPr="007F08A3">
        <w:rPr>
          <w:lang w:val="en-US"/>
        </w:rPr>
        <w:fldChar w:fldCharType="end"/>
      </w:r>
      <w:r w:rsidR="007C13AC" w:rsidRPr="007F08A3">
        <w:rPr>
          <w:lang w:val="en-US"/>
        </w:rPr>
        <w:t xml:space="preserve"> </w:t>
      </w:r>
      <w:r w:rsidR="00F77947" w:rsidRPr="007F08A3">
        <w:rPr>
          <w:lang w:val="en-US"/>
        </w:rPr>
        <w:t xml:space="preserve">Arai </w:t>
      </w:r>
      <w:r w:rsidR="00F77947" w:rsidRPr="007F08A3">
        <w:rPr>
          <w:i/>
          <w:lang w:val="en-US"/>
        </w:rPr>
        <w:t>et</w:t>
      </w:r>
      <w:r w:rsidR="00F77947" w:rsidRPr="007F08A3">
        <w:rPr>
          <w:lang w:val="en-US"/>
        </w:rPr>
        <w:t xml:space="preserve"> </w:t>
      </w:r>
      <w:r w:rsidR="00F77947" w:rsidRPr="007F08A3">
        <w:rPr>
          <w:i/>
          <w:lang w:val="en-US"/>
        </w:rPr>
        <w:t>al</w:t>
      </w:r>
      <w:r w:rsidR="00F77947" w:rsidRPr="007F08A3">
        <w:rPr>
          <w:lang w:val="en-US"/>
        </w:rPr>
        <w:t>.</w:t>
      </w:r>
      <w:r w:rsidR="00075E93" w:rsidRPr="007F08A3">
        <w:rPr>
          <w:lang w:val="en-US"/>
        </w:rPr>
        <w:t xml:space="preserve"> exploited this propert</w:t>
      </w:r>
      <w:r w:rsidR="00C33CE3" w:rsidRPr="007F08A3">
        <w:rPr>
          <w:lang w:val="en-US"/>
        </w:rPr>
        <w:t xml:space="preserve">y for citral hydrogenation, </w:t>
      </w:r>
      <w:r w:rsidR="00C510D9" w:rsidRPr="007F08A3">
        <w:rPr>
          <w:lang w:val="en-US"/>
        </w:rPr>
        <w:t>attaining C=O and C=C reduction selectivity with Ru and Pd respectively</w:t>
      </w:r>
      <w:r w:rsidR="000C6803" w:rsidRPr="007F08A3">
        <w:rPr>
          <w:lang w:val="en-US"/>
        </w:rPr>
        <w:t xml:space="preserve"> (</w:t>
      </w:r>
      <w:r w:rsidR="002C3F23" w:rsidRPr="007F08A3">
        <w:rPr>
          <w:lang w:val="en-US"/>
        </w:rPr>
        <w:t xml:space="preserve">65% and 75% selectivity, </w:t>
      </w:r>
      <w:r w:rsidR="000C6803" w:rsidRPr="007F08A3">
        <w:rPr>
          <w:lang w:val="en-US"/>
        </w:rPr>
        <w:fldChar w:fldCharType="begin"/>
      </w:r>
      <w:r w:rsidR="000C6803" w:rsidRPr="007F08A3">
        <w:rPr>
          <w:lang w:val="en-US"/>
        </w:rPr>
        <w:instrText xml:space="preserve"> REF _Ref525228601 \h  \* MERGEFORMAT </w:instrText>
      </w:r>
      <w:r w:rsidR="000C6803" w:rsidRPr="007F08A3">
        <w:rPr>
          <w:lang w:val="en-US"/>
        </w:rPr>
      </w:r>
      <w:r w:rsidR="000C6803" w:rsidRPr="007F08A3">
        <w:rPr>
          <w:lang w:val="en-US"/>
        </w:rPr>
        <w:fldChar w:fldCharType="separate"/>
      </w:r>
      <w:r w:rsidR="00B24E4B" w:rsidRPr="007F08A3">
        <w:rPr>
          <w:lang w:val="en-US"/>
        </w:rPr>
        <w:t>Scheme 12</w:t>
      </w:r>
      <w:r w:rsidR="000C6803" w:rsidRPr="007F08A3">
        <w:rPr>
          <w:lang w:val="en-US"/>
        </w:rPr>
        <w:fldChar w:fldCharType="end"/>
      </w:r>
      <w:r w:rsidR="004E5D69" w:rsidRPr="007F08A3">
        <w:rPr>
          <w:lang w:val="en-US"/>
        </w:rPr>
        <w:t>A</w:t>
      </w:r>
      <w:r w:rsidR="000C6803" w:rsidRPr="007F08A3">
        <w:rPr>
          <w:lang w:val="en-US"/>
        </w:rPr>
        <w:t>).</w:t>
      </w:r>
      <w:r w:rsidR="008C62BF" w:rsidRPr="007F08A3">
        <w:rPr>
          <w:lang w:val="en-US"/>
        </w:rPr>
        <w:fldChar w:fldCharType="begin"/>
      </w:r>
      <w:r w:rsidR="00A021C9">
        <w:rPr>
          <w:lang w:val="en-US"/>
        </w:rPr>
        <w:instrText xml:space="preserve"> ADDIN EN.CITE &lt;EndNote&gt;&lt;Cite&gt;&lt;Author&gt;Liu&lt;/Author&gt;&lt;Year&gt;2007&lt;/Year&gt;&lt;RecNum&gt;151&lt;/RecNum&gt;&lt;DisplayText&gt;&lt;style face="superscript"&gt;107&lt;/style&gt;&lt;/DisplayText&gt;&lt;record&gt;&lt;rec-number&gt;151&lt;/rec-number&gt;&lt;foreign-keys&gt;&lt;key app="EN" db-id="90dvpvt0mwftdmex95tpa5xizrwawx9vp0ef" timestamp="1537478915"&gt;151&lt;/key&gt;&lt;/foreign-keys&gt;&lt;ref-type name="Journal Article"&gt;17&lt;/ref-type&gt;&lt;contributors&gt;&lt;authors&gt;&lt;author&gt;Liu, Ruixia&lt;/author&gt;&lt;author&gt;Zhao, Fengyu&lt;/author&gt;&lt;author&gt;Fujita, Shin-ichiro&lt;/author&gt;&lt;author&gt;Arai, Masahiko&lt;/author&gt;&lt;/authors&gt;&lt;/contributors&gt;&lt;titles&gt;&lt;title&gt;Selective hydrogenation of citral with transition metal complexes in supercritical carbon dioxide&lt;/title&gt;&lt;secondary-title&gt;Applied Catalysis A: General&lt;/secondary-title&gt;&lt;/titles&gt;&lt;periodical&gt;&lt;full-title&gt;Applied Catalysis A: General&lt;/full-title&gt;&lt;abbr-1&gt;Appl. Catal., A&lt;/abbr-1&gt;&lt;/periodical&gt;&lt;pages&gt;127-133&lt;/pages&gt;&lt;volume&gt;316&lt;/volume&gt;&lt;number&gt;2&lt;/number&gt;&lt;keywords&gt;&lt;keyword&gt;Selective hydrogenation&lt;/keyword&gt;&lt;keyword&gt;Citral&lt;/keyword&gt;&lt;keyword&gt;Transition metal complexes&lt;/keyword&gt;&lt;keyword&gt;Supercritical carbon dioxide&lt;/keyword&gt;&lt;keyword&gt;Phase behavior&lt;/keyword&gt;&lt;/keywords&gt;&lt;dates&gt;&lt;year&gt;2007&lt;/year&gt;&lt;pub-dates&gt;&lt;date&gt;2007/01/10/&lt;/date&gt;&lt;/pub-dates&gt;&lt;/dates&gt;&lt;isbn&gt;0926-860X&lt;/isbn&gt;&lt;urls&gt;&lt;related-urls&gt;&lt;url&gt;http://www.sciencedirect.com/science/article/pii/S0926860X06006685&lt;/url&gt;&lt;/related-urls&gt;&lt;/urls&gt;&lt;electronic-resource-num&gt;https://doi.org/10.1016/j.apcata.2006.08.040&lt;/electronic-resource-num&gt;&lt;/record&gt;&lt;/Cite&gt;&lt;/EndNote&gt;</w:instrText>
      </w:r>
      <w:r w:rsidR="008C62BF" w:rsidRPr="007F08A3">
        <w:rPr>
          <w:lang w:val="en-US"/>
        </w:rPr>
        <w:fldChar w:fldCharType="separate"/>
      </w:r>
      <w:r w:rsidR="00A021C9" w:rsidRPr="00A021C9">
        <w:rPr>
          <w:noProof/>
          <w:vertAlign w:val="superscript"/>
          <w:lang w:val="en-US"/>
        </w:rPr>
        <w:t>107</w:t>
      </w:r>
      <w:r w:rsidR="008C62BF" w:rsidRPr="007F08A3">
        <w:rPr>
          <w:lang w:val="en-US"/>
        </w:rPr>
        <w:fldChar w:fldCharType="end"/>
      </w:r>
      <w:r w:rsidR="00D77BEC" w:rsidRPr="007F08A3">
        <w:rPr>
          <w:lang w:val="en-US"/>
        </w:rPr>
        <w:t xml:space="preserve"> </w:t>
      </w:r>
      <w:r w:rsidR="00B71ACB" w:rsidRPr="007F08A3">
        <w:rPr>
          <w:lang w:val="en-US"/>
        </w:rPr>
        <w:t>Inter</w:t>
      </w:r>
      <w:r w:rsidR="009E6CA8" w:rsidRPr="007F08A3">
        <w:rPr>
          <w:lang w:val="en-US"/>
        </w:rPr>
        <w:t>es</w:t>
      </w:r>
      <w:r w:rsidR="00B71ACB" w:rsidRPr="007F08A3">
        <w:rPr>
          <w:lang w:val="en-US"/>
        </w:rPr>
        <w:t xml:space="preserve">tingly, </w:t>
      </w:r>
      <w:r w:rsidR="00D77BEC" w:rsidRPr="007F08A3">
        <w:rPr>
          <w:lang w:val="en-US"/>
        </w:rPr>
        <w:t xml:space="preserve">Li </w:t>
      </w:r>
      <w:r w:rsidR="00D77BEC" w:rsidRPr="007F08A3">
        <w:rPr>
          <w:i/>
          <w:lang w:val="en-US"/>
        </w:rPr>
        <w:t>et</w:t>
      </w:r>
      <w:r w:rsidR="00D77BEC" w:rsidRPr="007F08A3">
        <w:rPr>
          <w:lang w:val="en-US"/>
        </w:rPr>
        <w:t xml:space="preserve"> </w:t>
      </w:r>
      <w:r w:rsidR="00D77BEC" w:rsidRPr="007F08A3">
        <w:rPr>
          <w:i/>
          <w:lang w:val="en-US"/>
        </w:rPr>
        <w:t>al.</w:t>
      </w:r>
      <w:r w:rsidR="00D77BEC" w:rsidRPr="007F08A3">
        <w:rPr>
          <w:lang w:val="en-US"/>
        </w:rPr>
        <w:t xml:space="preserve"> exploited sCO</w:t>
      </w:r>
      <w:r w:rsidR="00D77BEC" w:rsidRPr="007F08A3">
        <w:rPr>
          <w:vertAlign w:val="subscript"/>
          <w:lang w:val="en-US"/>
        </w:rPr>
        <w:t>2</w:t>
      </w:r>
      <w:r w:rsidR="00D77BEC" w:rsidRPr="007F08A3">
        <w:rPr>
          <w:lang w:val="en-US"/>
        </w:rPr>
        <w:t xml:space="preserve"> as a medium for Zn/H</w:t>
      </w:r>
      <w:r w:rsidR="00D77BEC" w:rsidRPr="007F08A3">
        <w:rPr>
          <w:vertAlign w:val="subscript"/>
          <w:lang w:val="en-US"/>
        </w:rPr>
        <w:t>2</w:t>
      </w:r>
      <w:r w:rsidR="00D77BEC" w:rsidRPr="007F08A3">
        <w:rPr>
          <w:lang w:val="en-US"/>
        </w:rPr>
        <w:t xml:space="preserve">O-mediated reduction of aldehydes, through </w:t>
      </w:r>
      <w:r w:rsidR="00D77BEC" w:rsidRPr="007F08A3">
        <w:rPr>
          <w:i/>
          <w:lang w:val="en-US"/>
        </w:rPr>
        <w:t>in situ</w:t>
      </w:r>
      <w:r w:rsidR="00D77BEC" w:rsidRPr="007F08A3">
        <w:rPr>
          <w:lang w:val="en-US"/>
        </w:rPr>
        <w:t xml:space="preserve"> H</w:t>
      </w:r>
      <w:r w:rsidR="00D77BEC" w:rsidRPr="007F08A3">
        <w:rPr>
          <w:vertAlign w:val="subscript"/>
          <w:lang w:val="en-US"/>
        </w:rPr>
        <w:t>2</w:t>
      </w:r>
      <w:r w:rsidR="00D77BEC" w:rsidRPr="007F08A3">
        <w:rPr>
          <w:lang w:val="en-US"/>
        </w:rPr>
        <w:t>O splitting</w:t>
      </w:r>
      <w:r w:rsidR="004E5D69" w:rsidRPr="007F08A3">
        <w:rPr>
          <w:lang w:val="en-US"/>
        </w:rPr>
        <w:t xml:space="preserve"> (</w:t>
      </w:r>
      <w:r w:rsidR="004E5D69" w:rsidRPr="007F08A3">
        <w:rPr>
          <w:lang w:val="en-US"/>
        </w:rPr>
        <w:fldChar w:fldCharType="begin"/>
      </w:r>
      <w:r w:rsidR="004E5D69" w:rsidRPr="007F08A3">
        <w:rPr>
          <w:lang w:val="en-US"/>
        </w:rPr>
        <w:instrText xml:space="preserve"> REF _Ref525228601 \h  \* MERGEFORMAT </w:instrText>
      </w:r>
      <w:r w:rsidR="004E5D69" w:rsidRPr="007F08A3">
        <w:rPr>
          <w:lang w:val="en-US"/>
        </w:rPr>
      </w:r>
      <w:r w:rsidR="004E5D69" w:rsidRPr="007F08A3">
        <w:rPr>
          <w:lang w:val="en-US"/>
        </w:rPr>
        <w:fldChar w:fldCharType="separate"/>
      </w:r>
      <w:r w:rsidR="00B24E4B" w:rsidRPr="007F08A3">
        <w:rPr>
          <w:lang w:val="en-US"/>
        </w:rPr>
        <w:t>Scheme 12</w:t>
      </w:r>
      <w:r w:rsidR="004E5D69" w:rsidRPr="007F08A3">
        <w:rPr>
          <w:lang w:val="en-US"/>
        </w:rPr>
        <w:fldChar w:fldCharType="end"/>
      </w:r>
      <w:r w:rsidR="004E5D69" w:rsidRPr="007F08A3">
        <w:rPr>
          <w:lang w:val="en-US"/>
        </w:rPr>
        <w:t>B)</w:t>
      </w:r>
      <w:r w:rsidR="00D77BEC" w:rsidRPr="007F08A3">
        <w:rPr>
          <w:lang w:val="en-US"/>
        </w:rPr>
        <w:t>.</w:t>
      </w:r>
      <w:r w:rsidR="00D77BEC" w:rsidRPr="007F08A3">
        <w:rPr>
          <w:lang w:val="en-US"/>
        </w:rPr>
        <w:fldChar w:fldCharType="begin"/>
      </w:r>
      <w:r w:rsidR="00A021C9">
        <w:rPr>
          <w:lang w:val="en-US"/>
        </w:rPr>
        <w:instrText xml:space="preserve"> ADDIN EN.CITE &lt;EndNote&gt;&lt;Cite&gt;&lt;Author&gt;Li&lt;/Author&gt;&lt;Year&gt;2001&lt;/Year&gt;&lt;RecNum&gt;10&lt;/RecNum&gt;&lt;DisplayText&gt;&lt;style face="superscript"&gt;108&lt;/style&gt;&lt;/DisplayText&gt;&lt;record&gt;&lt;rec-number&gt;10&lt;/rec-number&gt;&lt;foreign-keys&gt;&lt;key app="EN" db-id="90dvpvt0mwftdmex95tpa5xizrwawx9vp0ef" timestamp="1531776063"&gt;10&lt;/key&gt;&lt;/foreign-keys&gt;&lt;ref-type name="Journal Article"&gt;17&lt;/ref-type&gt;&lt;contributors&gt;&lt;authors&gt;&lt;author&gt;Li, Guoping&lt;/author&gt;&lt;author&gt;Jiang, Huanfeng&lt;/author&gt;&lt;author&gt;Li, Jinheng&lt;/author&gt;&lt;/authors&gt;&lt;/contributors&gt;&lt;titles&gt;&lt;title&gt;Use of water as a direct hydrogen donor in supercritical carbon dioxide: a novel and efficient Zn–HO–CO system for selective reduction of aldehydes to alcohols&lt;/title&gt;&lt;secondary-title&gt;Green Chemistry&lt;/secondary-title&gt;&lt;/titles&gt;&lt;periodical&gt;&lt;full-title&gt;Green Chemistry&lt;/full-title&gt;&lt;abbr-1&gt;Green Chem.&lt;/abbr-1&gt;&lt;/periodical&gt;&lt;pages&gt;250-251&lt;/pages&gt;&lt;volume&gt;3&lt;/volume&gt;&lt;number&gt;5&lt;/number&gt;&lt;dates&gt;&lt;year&gt;2001&lt;/year&gt;&lt;/dates&gt;&lt;publisher&gt;The Royal Society of Chemistry&lt;/publisher&gt;&lt;isbn&gt;1463-9262&lt;/isbn&gt;&lt;work-type&gt;10.1039/B105307H&lt;/work-type&gt;&lt;urls&gt;&lt;related-urls&gt;&lt;url&gt;http://dx.doi.org/10.1039/B105307H&lt;/url&gt;&lt;/related-urls&gt;&lt;/urls&gt;&lt;electronic-resource-num&gt;10.1039/B105307H&lt;/electronic-resource-num&gt;&lt;/record&gt;&lt;/Cite&gt;&lt;/EndNote&gt;</w:instrText>
      </w:r>
      <w:r w:rsidR="00D77BEC" w:rsidRPr="007F08A3">
        <w:rPr>
          <w:lang w:val="en-US"/>
        </w:rPr>
        <w:fldChar w:fldCharType="separate"/>
      </w:r>
      <w:r w:rsidR="00A021C9" w:rsidRPr="00A021C9">
        <w:rPr>
          <w:noProof/>
          <w:vertAlign w:val="superscript"/>
          <w:lang w:val="en-US"/>
        </w:rPr>
        <w:t>108</w:t>
      </w:r>
      <w:r w:rsidR="00D77BEC" w:rsidRPr="007F08A3">
        <w:rPr>
          <w:lang w:val="en-US"/>
        </w:rPr>
        <w:fldChar w:fldCharType="end"/>
      </w:r>
      <w:r w:rsidR="00CB74D0" w:rsidRPr="007F08A3">
        <w:rPr>
          <w:lang w:val="en-US"/>
        </w:rPr>
        <w:t xml:space="preserve"> Harada </w:t>
      </w:r>
      <w:r w:rsidR="00CB74D0" w:rsidRPr="007F08A3">
        <w:rPr>
          <w:i/>
          <w:lang w:val="en-US"/>
        </w:rPr>
        <w:t>et al</w:t>
      </w:r>
      <w:r w:rsidR="00CB74D0" w:rsidRPr="007F08A3">
        <w:rPr>
          <w:lang w:val="en-US"/>
        </w:rPr>
        <w:t xml:space="preserve">. also reported a catalyst-free carbonyl reduction process in supercritical </w:t>
      </w:r>
      <w:r w:rsidR="00CB74D0" w:rsidRPr="007F08A3">
        <w:rPr>
          <w:i/>
          <w:lang w:val="en-US"/>
        </w:rPr>
        <w:t>i</w:t>
      </w:r>
      <w:r w:rsidR="00CB74D0" w:rsidRPr="007F08A3">
        <w:rPr>
          <w:lang w:val="en-US"/>
        </w:rPr>
        <w:t>PrOH (508 K, 48 bar).</w:t>
      </w:r>
      <w:r w:rsidR="00CB74D0" w:rsidRPr="007F08A3">
        <w:rPr>
          <w:lang w:val="en-US"/>
        </w:rPr>
        <w:fldChar w:fldCharType="begin">
          <w:fldData xml:space="preserve">PEVuZE5vdGU+PENpdGU+PEF1dGhvcj5LYW1pdGFuYWthPC9BdXRob3I+PFllYXI+MjAwNzwvWWVh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</w:fldData>
        </w:fldChar>
      </w:r>
      <w:r w:rsidR="00A021C9">
        <w:rPr>
          <w:lang w:val="en-US"/>
        </w:rPr>
        <w:instrText xml:space="preserve"> ADDIN EN.CITE </w:instrText>
      </w:r>
      <w:r w:rsidR="00A021C9">
        <w:rPr>
          <w:lang w:val="en-US"/>
        </w:rPr>
        <w:fldChar w:fldCharType="begin">
          <w:fldData xml:space="preserve">PEVuZE5vdGU+PENpdGU+PEF1dGhvcj5LYW1pdGFuYWthPC9BdXRob3I+PFllYXI+MjAwNzwvWWVh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</w:fldData>
        </w:fldChar>
      </w:r>
      <w:r w:rsidR="00A021C9">
        <w:rPr>
          <w:lang w:val="en-US"/>
        </w:rPr>
        <w:instrText xml:space="preserve"> ADDIN EN.CITE.DATA </w:instrText>
      </w:r>
      <w:r w:rsidR="00A021C9">
        <w:rPr>
          <w:lang w:val="en-US"/>
        </w:rPr>
      </w:r>
      <w:r w:rsidR="00A021C9">
        <w:rPr>
          <w:lang w:val="en-US"/>
        </w:rPr>
        <w:fldChar w:fldCharType="end"/>
      </w:r>
      <w:r w:rsidR="00CB74D0" w:rsidRPr="007F08A3">
        <w:rPr>
          <w:lang w:val="en-US"/>
        </w:rPr>
        <w:fldChar w:fldCharType="separate"/>
      </w:r>
      <w:r w:rsidR="00A021C9" w:rsidRPr="00A021C9">
        <w:rPr>
          <w:noProof/>
          <w:vertAlign w:val="superscript"/>
          <w:lang w:val="en-US"/>
        </w:rPr>
        <w:t>109-110</w:t>
      </w:r>
      <w:r w:rsidR="00CB74D0" w:rsidRPr="007F08A3">
        <w:rPr>
          <w:lang w:val="en-US"/>
        </w:rPr>
        <w:fldChar w:fldCharType="end"/>
      </w:r>
    </w:p>
    <w:p w14:paraId="25925B2D" w14:textId="23C007E0" w:rsidR="00DB1158" w:rsidRPr="007F08A3" w:rsidRDefault="00962EE0" w:rsidP="004D6318">
      <w:pPr>
        <w:pStyle w:val="Lgende"/>
        <w:rPr>
          <w:rFonts w:cs="Times New Roman"/>
          <w:lang w:val="en-US"/>
        </w:rPr>
      </w:pPr>
      <w:r w:rsidRPr="007F08A3">
        <w:rPr>
          <w:rFonts w:cs="Times New Roman"/>
          <w:lang w:val="en-US"/>
        </w:rPr>
        <w:object w:dxaOrig="6862" w:dyaOrig="3936" w14:anchorId="13B9566E">
          <v:shape id="_x0000_i1034" type="#_x0000_t75" style="width:339.5pt;height:192pt" o:ole="">
            <v:imagedata r:id="rId28" o:title=""/>
          </v:shape>
          <o:OLEObject Type="Embed" ProgID="ChemDraw.Document.6.0" ShapeID="_x0000_i1034" DrawAspect="Content" ObjectID="_1617701607" r:id="rId29"/>
        </w:object>
      </w:r>
    </w:p>
    <w:p w14:paraId="7AC08730" w14:textId="4AA1C2E7" w:rsidR="00DB1158" w:rsidRPr="007F08A3" w:rsidRDefault="00DB1158" w:rsidP="004D6318">
      <w:pPr>
        <w:pStyle w:val="Lgende"/>
        <w:rPr>
          <w:rFonts w:cs="Times New Roman"/>
          <w:lang w:val="en-US"/>
        </w:rPr>
      </w:pPr>
      <w:bookmarkStart w:id="60" w:name="_Ref525228601"/>
      <w:bookmarkStart w:id="61" w:name="_Toc534628614"/>
      <w:bookmarkStart w:id="62" w:name="_Toc535229725"/>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12</w:t>
      </w:r>
      <w:r w:rsidRPr="007F08A3">
        <w:rPr>
          <w:rFonts w:cs="Times New Roman"/>
          <w:lang w:val="en-US"/>
        </w:rPr>
        <w:fldChar w:fldCharType="end"/>
      </w:r>
      <w:bookmarkEnd w:id="60"/>
      <w:r w:rsidRPr="007F08A3">
        <w:rPr>
          <w:rFonts w:cs="Times New Roman"/>
          <w:lang w:val="en-US"/>
        </w:rPr>
        <w:t>. sCO</w:t>
      </w:r>
      <w:r w:rsidRPr="007F08A3">
        <w:rPr>
          <w:rFonts w:cs="Times New Roman"/>
          <w:vertAlign w:val="subscript"/>
          <w:lang w:val="en-US"/>
        </w:rPr>
        <w:t>2</w:t>
      </w:r>
      <w:r w:rsidRPr="007F08A3">
        <w:rPr>
          <w:rFonts w:cs="Times New Roman"/>
          <w:lang w:val="en-US"/>
        </w:rPr>
        <w:t xml:space="preserve"> </w:t>
      </w:r>
      <w:bookmarkEnd w:id="61"/>
      <w:bookmarkEnd w:id="62"/>
      <w:r w:rsidR="003A73EC" w:rsidRPr="007F08A3">
        <w:rPr>
          <w:rFonts w:cs="Times New Roman"/>
          <w:lang w:val="en-US"/>
        </w:rPr>
        <w:t>for: A) citral C=O reduction B)</w:t>
      </w:r>
      <w:r w:rsidR="00991AE3" w:rsidRPr="007F08A3">
        <w:rPr>
          <w:rFonts w:cs="Times New Roman"/>
          <w:lang w:val="en-US"/>
        </w:rPr>
        <w:t xml:space="preserve"> </w:t>
      </w:r>
      <w:r w:rsidR="003A73EC" w:rsidRPr="007F08A3">
        <w:rPr>
          <w:rFonts w:cs="Times New Roman"/>
          <w:lang w:val="en-US"/>
        </w:rPr>
        <w:t>Zn/H</w:t>
      </w:r>
      <w:r w:rsidR="003A73EC" w:rsidRPr="007F08A3">
        <w:rPr>
          <w:rFonts w:cs="Times New Roman"/>
          <w:vertAlign w:val="subscript"/>
          <w:lang w:val="en-US"/>
        </w:rPr>
        <w:t>2</w:t>
      </w:r>
      <w:r w:rsidR="003A73EC" w:rsidRPr="007F08A3">
        <w:rPr>
          <w:rFonts w:cs="Times New Roman"/>
          <w:lang w:val="en-US"/>
        </w:rPr>
        <w:t xml:space="preserve">O-induced carbonyl reduction. </w:t>
      </w:r>
    </w:p>
    <w:p w14:paraId="076EB15A" w14:textId="77777777" w:rsidR="00DB1158" w:rsidRPr="007F08A3" w:rsidRDefault="00DB1158" w:rsidP="00364655">
      <w:pPr>
        <w:pStyle w:val="Titre1"/>
        <w:numPr>
          <w:ilvl w:val="0"/>
          <w:numId w:val="0"/>
        </w:numPr>
        <w:ind w:left="431"/>
      </w:pPr>
      <w:bookmarkStart w:id="63" w:name="_Toc534291697"/>
      <w:bookmarkStart w:id="64" w:name="_Toc535231102"/>
      <w:r w:rsidRPr="007F08A3">
        <w:t>Catalysts</w:t>
      </w:r>
      <w:bookmarkEnd w:id="63"/>
      <w:bookmarkEnd w:id="64"/>
    </w:p>
    <w:p w14:paraId="5E91DDB3" w14:textId="20997470" w:rsidR="00DB1158" w:rsidRPr="007F08A3" w:rsidRDefault="00FB3CDC" w:rsidP="00B766B2">
      <w:pPr>
        <w:ind w:firstLine="576"/>
        <w:rPr>
          <w:lang w:val="en-US"/>
        </w:rPr>
      </w:pPr>
      <w:r w:rsidRPr="007F08A3">
        <w:rPr>
          <w:lang w:val="en-US"/>
        </w:rPr>
        <w:t>C</w:t>
      </w:r>
      <w:r w:rsidR="00DB1158" w:rsidRPr="007F08A3">
        <w:rPr>
          <w:lang w:val="en-US"/>
        </w:rPr>
        <w:t xml:space="preserve">atalysis </w:t>
      </w:r>
      <w:r w:rsidRPr="007F08A3">
        <w:rPr>
          <w:lang w:val="en-US"/>
        </w:rPr>
        <w:t>relies on the principle that a</w:t>
      </w:r>
      <w:r w:rsidR="00DB1158" w:rsidRPr="007F08A3">
        <w:rPr>
          <w:lang w:val="en-US"/>
        </w:rPr>
        <w:t xml:space="preserve"> catalyst do</w:t>
      </w:r>
      <w:r w:rsidRPr="007F08A3">
        <w:rPr>
          <w:lang w:val="en-US"/>
        </w:rPr>
        <w:t>es</w:t>
      </w:r>
      <w:r w:rsidR="00DB1158" w:rsidRPr="007F08A3">
        <w:rPr>
          <w:lang w:val="en-US"/>
        </w:rPr>
        <w:t xml:space="preserve"> not get consumed </w:t>
      </w:r>
      <w:r w:rsidRPr="007F08A3">
        <w:rPr>
          <w:lang w:val="en-US"/>
        </w:rPr>
        <w:t>during a reaction</w:t>
      </w:r>
      <w:r w:rsidR="00DB1158" w:rsidRPr="007F08A3">
        <w:rPr>
          <w:lang w:val="en-US"/>
        </w:rPr>
        <w:t>, but rather remain</w:t>
      </w:r>
      <w:r w:rsidRPr="007F08A3">
        <w:rPr>
          <w:lang w:val="en-US"/>
        </w:rPr>
        <w:t>s</w:t>
      </w:r>
      <w:r w:rsidR="00DB1158" w:rsidRPr="007F08A3">
        <w:rPr>
          <w:lang w:val="en-US"/>
        </w:rPr>
        <w:t xml:space="preserve"> active to engage into further reactive cycles. Practically though, the</w:t>
      </w:r>
      <w:r w:rsidRPr="007F08A3">
        <w:rPr>
          <w:lang w:val="en-US"/>
        </w:rPr>
        <w:t xml:space="preserve">ir life time can be limited by inactivation, or simply by the difficulty of their </w:t>
      </w:r>
      <w:r w:rsidR="00DB1158" w:rsidRPr="007F08A3">
        <w:rPr>
          <w:lang w:val="en-US"/>
        </w:rPr>
        <w:t xml:space="preserve">separation from the product and reuse. Not only it is problematic from an economical perspective, it causes toxicity issues in the final product, </w:t>
      </w:r>
      <w:r w:rsidR="00294E90" w:rsidRPr="00C51CCC">
        <w:rPr>
          <w:highlight w:val="yellow"/>
          <w:lang w:val="en-US"/>
        </w:rPr>
        <w:t>both for</w:t>
      </w:r>
      <w:r w:rsidR="00DB1158" w:rsidRPr="00C51CCC">
        <w:rPr>
          <w:highlight w:val="yellow"/>
          <w:lang w:val="en-US"/>
        </w:rPr>
        <w:t xml:space="preserve"> PGMs</w:t>
      </w:r>
      <w:r w:rsidR="00294E90" w:rsidRPr="00C51CCC">
        <w:rPr>
          <w:highlight w:val="yellow"/>
          <w:lang w:val="en-US"/>
        </w:rPr>
        <w:t xml:space="preserve"> and more abundant metals (Ni, C</w:t>
      </w:r>
      <w:r w:rsidR="00E45A0E">
        <w:rPr>
          <w:highlight w:val="yellow"/>
          <w:lang w:val="en-US"/>
        </w:rPr>
        <w:t>u</w:t>
      </w:r>
      <w:r w:rsidR="00294E90" w:rsidRPr="00C51CCC">
        <w:rPr>
          <w:highlight w:val="yellow"/>
          <w:lang w:val="en-US"/>
        </w:rPr>
        <w:t>)</w:t>
      </w:r>
      <w:r w:rsidR="004472B9" w:rsidRPr="00C51CCC">
        <w:rPr>
          <w:highlight w:val="yellow"/>
          <w:lang w:val="en-US"/>
        </w:rPr>
        <w:t>.</w:t>
      </w:r>
      <w:r w:rsidR="00294E90" w:rsidRPr="00C51CCC">
        <w:rPr>
          <w:highlight w:val="yellow"/>
          <w:lang w:val="en-US"/>
        </w:rPr>
        <w:fldChar w:fldCharType="begin"/>
      </w:r>
      <w:r w:rsidR="00A021C9">
        <w:rPr>
          <w:highlight w:val="yellow"/>
          <w:lang w:val="en-US"/>
        </w:rPr>
        <w:instrText xml:space="preserve"> ADDIN EN.CITE &lt;EndNote&gt;&lt;Cite&gt;&lt;Author&gt;Egorova&lt;/Author&gt;&lt;Year&gt;2016&lt;/Year&gt;&lt;RecNum&gt;894&lt;/RecNum&gt;&lt;DisplayText&gt;&lt;style face="superscript"&gt;111&lt;/style&gt;&lt;/DisplayText&gt;&lt;record&gt;&lt;rec-number&gt;894&lt;/rec-number&gt;&lt;foreign-keys&gt;&lt;key app="EN" db-id="90dvpvt0mwftdmex95tpa5xizrwawx9vp0ef" timestamp="1556187761"&gt;894&lt;/key&gt;&lt;/foreign-keys&gt;&lt;ref-type name="Journal Article"&gt;17&lt;/ref-type&gt;&lt;contributors&gt;&lt;authors&gt;&lt;author&gt;Egorova, Ksenia S.&lt;/author&gt;&lt;author&gt;Ananikov, Valentine P.&lt;/author&gt;&lt;/authors&gt;&lt;/contributors&gt;&lt;titles&gt;&lt;title&gt;Which Metals are Green for Catalysis? Comparison of the Toxicities of Ni, Cu, Fe, Pd, Pt, Rh, and Au Salts&lt;/title&gt;&lt;secondary-title&gt;Angewandte Chemie International Edition&lt;/secondary-title&gt;&lt;/titles&gt;&lt;periodical&gt;&lt;full-title&gt;Angewandte Chemie International Edition&lt;/full-title&gt;&lt;abbr-1&gt;Angew. Chem. Int. Ed.&lt;/abbr-1&gt;&lt;/periodical&gt;&lt;pages&gt;12150-12162&lt;/pages&gt;&lt;volume&gt;55&lt;/volume&gt;&lt;number&gt;40&lt;/number&gt;&lt;dates&gt;&lt;year&gt;2016&lt;/year&gt;&lt;/dates&gt;&lt;isbn&gt;1433-7851&lt;/isbn&gt;&lt;urls&gt;&lt;related-urls&gt;&lt;url&gt;https://onlinelibrary.wiley.com/doi/abs/10.1002/anie.201603777&lt;/url&gt;&lt;/related-urls&gt;&lt;/urls&gt;&lt;electronic-resource-num&gt;10.1002/anie.201603777&lt;/electronic-resource-num&gt;&lt;/record&gt;&lt;/Cite&gt;&lt;/EndNote&gt;</w:instrText>
      </w:r>
      <w:r w:rsidR="00294E90" w:rsidRPr="00C51CCC">
        <w:rPr>
          <w:highlight w:val="yellow"/>
          <w:lang w:val="en-US"/>
        </w:rPr>
        <w:fldChar w:fldCharType="separate"/>
      </w:r>
      <w:r w:rsidR="00A021C9" w:rsidRPr="00A021C9">
        <w:rPr>
          <w:noProof/>
          <w:highlight w:val="yellow"/>
          <w:vertAlign w:val="superscript"/>
          <w:lang w:val="en-US"/>
        </w:rPr>
        <w:t>111</w:t>
      </w:r>
      <w:r w:rsidR="00294E90" w:rsidRPr="00C51CCC">
        <w:rPr>
          <w:highlight w:val="yellow"/>
          <w:lang w:val="en-US"/>
        </w:rPr>
        <w:fldChar w:fldCharType="end"/>
      </w:r>
      <w:r w:rsidR="00DB1158" w:rsidRPr="007F08A3">
        <w:rPr>
          <w:lang w:val="en-US"/>
        </w:rPr>
        <w:t xml:space="preserve"> </w:t>
      </w:r>
      <w:r w:rsidRPr="007F08A3">
        <w:rPr>
          <w:lang w:val="en-US"/>
        </w:rPr>
        <w:t xml:space="preserve">One option, which is favored in industry, is the use of </w:t>
      </w:r>
      <w:r w:rsidR="00DB1158" w:rsidRPr="007F08A3">
        <w:rPr>
          <w:lang w:val="en-US"/>
        </w:rPr>
        <w:t xml:space="preserve">heterogeneous catalysts due to their easy recyclability, although </w:t>
      </w:r>
      <w:r w:rsidRPr="007F08A3">
        <w:rPr>
          <w:lang w:val="en-US"/>
        </w:rPr>
        <w:t>they tend to feature</w:t>
      </w:r>
      <w:r w:rsidR="00DB1158" w:rsidRPr="007F08A3">
        <w:rPr>
          <w:lang w:val="en-US"/>
        </w:rPr>
        <w:t xml:space="preserve"> lower activity and selectivity compared to homogeneous complexes. In high-added value synthesis such as pharmaceutical compounds, </w:t>
      </w:r>
      <w:r w:rsidR="00DB1158" w:rsidRPr="007F08A3">
        <w:rPr>
          <w:lang w:val="en-US"/>
        </w:rPr>
        <w:lastRenderedPageBreak/>
        <w:t xml:space="preserve">the use of </w:t>
      </w:r>
      <w:r w:rsidR="000C4148">
        <w:rPr>
          <w:lang w:val="en-US"/>
        </w:rPr>
        <w:t xml:space="preserve">PGM-containing </w:t>
      </w:r>
      <w:r w:rsidR="00DB1158" w:rsidRPr="007F08A3">
        <w:rPr>
          <w:lang w:val="en-US"/>
        </w:rPr>
        <w:t xml:space="preserve">homogeneous catalysts remains essential. Nonetheless, efforts towards diminishing metal loading or shifting to base </w:t>
      </w:r>
      <w:r w:rsidR="00860763" w:rsidRPr="007F08A3">
        <w:rPr>
          <w:lang w:val="en-US"/>
        </w:rPr>
        <w:t>metals are on the rise</w:t>
      </w:r>
      <w:r w:rsidR="00DB1158" w:rsidRPr="007F08A3">
        <w:rPr>
          <w:lang w:val="en-US"/>
        </w:rPr>
        <w:t>.</w:t>
      </w:r>
      <w:r w:rsidR="00FF6B23" w:rsidRPr="007F08A3">
        <w:rPr>
          <w:lang w:val="en-US"/>
        </w:rPr>
        <w:fldChar w:fldCharType="begin"/>
      </w:r>
      <w:r w:rsidR="00A021C9">
        <w:rPr>
          <w:lang w:val="en-US"/>
        </w:rPr>
        <w:instrText xml:space="preserve"> ADDIN EN.CITE &lt;EndNote&gt;&lt;Cite&gt;&lt;Author&gt;Hayler&lt;/Author&gt;&lt;Year&gt;2018&lt;/Year&gt;&lt;RecNum&gt;320&lt;/RecNum&gt;&lt;DisplayText&gt;&lt;style face="superscript"&gt;112&lt;/style&gt;&lt;/DisplayText&gt;&lt;record&gt;&lt;rec-number&gt;320&lt;/rec-number&gt;&lt;foreign-keys&gt;&lt;key app="EN" db-id="90dvpvt0mwftdmex95tpa5xizrwawx9vp0ef" timestamp="1541120253"&gt;320&lt;/key&gt;&lt;/foreign-keys&gt;&lt;ref-type name="Journal Article"&gt;17&lt;/ref-type&gt;&lt;contributors&gt;&lt;authors&gt;&lt;author&gt;Hayler, John D.&lt;/author&gt;&lt;author&gt;Leahy, David K.&lt;/author&gt;&lt;author&gt;Simmons, Eric M.&lt;/author&gt;&lt;/authors&gt;&lt;/contributors&gt;&lt;titles&gt;&lt;title&gt;A Pharmaceutical Industry Perspective on Sustainable Metal Catalysis&lt;/title&gt;&lt;secondary-title&gt;Organometallics&lt;/secondary-title&gt;&lt;/titles&gt;&lt;periodical&gt;&lt;full-title&gt;Organometallics&lt;/full-title&gt;&lt;/periodical&gt;&lt;dates&gt;&lt;year&gt;2018&lt;/year&gt;&lt;pub-dates&gt;&lt;date&gt;2018/10/04&lt;/date&gt;&lt;/pub-dates&gt;&lt;/dates&gt;&lt;publisher&gt;American Chemical Society&lt;/publisher&gt;&lt;isbn&gt;0276-7333&lt;/isbn&gt;&lt;urls&gt;&lt;related-urls&gt;&lt;url&gt;https://doi.org/10.1021/acs.organomet.8b00566&lt;/url&gt;&lt;/related-urls&gt;&lt;/urls&gt;&lt;electronic-resource-num&gt;10.1021/acs.organomet.8b00566&lt;/electronic-resource-num&gt;&lt;/record&gt;&lt;/Cite&gt;&lt;/EndNote&gt;</w:instrText>
      </w:r>
      <w:r w:rsidR="00FF6B23" w:rsidRPr="007F08A3">
        <w:rPr>
          <w:lang w:val="en-US"/>
        </w:rPr>
        <w:fldChar w:fldCharType="separate"/>
      </w:r>
      <w:r w:rsidR="00A021C9" w:rsidRPr="00A021C9">
        <w:rPr>
          <w:noProof/>
          <w:vertAlign w:val="superscript"/>
          <w:lang w:val="en-US"/>
        </w:rPr>
        <w:t>112</w:t>
      </w:r>
      <w:r w:rsidR="00FF6B23" w:rsidRPr="007F08A3">
        <w:rPr>
          <w:lang w:val="en-US"/>
        </w:rPr>
        <w:fldChar w:fldCharType="end"/>
      </w:r>
      <w:r w:rsidR="00DB1158" w:rsidRPr="007F08A3">
        <w:rPr>
          <w:lang w:val="en-US"/>
        </w:rPr>
        <w:t xml:space="preserve"> </w:t>
      </w:r>
    </w:p>
    <w:p w14:paraId="1CF2F74B" w14:textId="38C42D3C" w:rsidR="00DB1158" w:rsidRPr="007F08A3" w:rsidRDefault="00DB1158" w:rsidP="00364655">
      <w:pPr>
        <w:pStyle w:val="Titre2"/>
        <w:numPr>
          <w:ilvl w:val="0"/>
          <w:numId w:val="0"/>
        </w:numPr>
        <w:ind w:left="576"/>
      </w:pPr>
      <w:bookmarkStart w:id="65" w:name="_Ref525927535"/>
      <w:bookmarkStart w:id="66" w:name="_Toc534291698"/>
      <w:bookmarkStart w:id="67" w:name="_Toc535231103"/>
      <w:r w:rsidRPr="007F08A3">
        <w:t>Base-metal catalysts</w:t>
      </w:r>
      <w:bookmarkEnd w:id="65"/>
      <w:bookmarkEnd w:id="66"/>
      <w:bookmarkEnd w:id="67"/>
      <w:r w:rsidRPr="007F08A3">
        <w:t xml:space="preserve"> </w:t>
      </w:r>
    </w:p>
    <w:p w14:paraId="3959F9E6" w14:textId="3C99FBE7" w:rsidR="00D97CF5" w:rsidRPr="007F08A3" w:rsidRDefault="00DB1158" w:rsidP="00AB4E3F">
      <w:pPr>
        <w:rPr>
          <w:lang w:val="en-US"/>
        </w:rPr>
      </w:pPr>
      <w:r w:rsidRPr="007F08A3">
        <w:rPr>
          <w:rStyle w:val="Titre4Car"/>
          <w:lang w:val="en-US"/>
        </w:rPr>
        <w:t>Iron</w:t>
      </w:r>
      <w:r w:rsidRPr="007F08A3">
        <w:rPr>
          <w:lang w:val="en-US"/>
        </w:rPr>
        <w:t xml:space="preserve">. </w:t>
      </w:r>
      <w:r w:rsidR="00207F79" w:rsidRPr="007F08A3">
        <w:rPr>
          <w:lang w:val="en-US"/>
        </w:rPr>
        <w:t xml:space="preserve">Fe has seen tremendous development </w:t>
      </w:r>
      <w:r w:rsidR="009013E7" w:rsidRPr="007F08A3">
        <w:rPr>
          <w:lang w:val="en-US"/>
        </w:rPr>
        <w:t>in the field of carbonyl hydrogenation</w:t>
      </w:r>
      <w:r w:rsidR="00CC05C6" w:rsidRPr="007F08A3">
        <w:rPr>
          <w:lang w:val="en-US"/>
        </w:rPr>
        <w:t>, through its cooperation w</w:t>
      </w:r>
      <w:r w:rsidR="00993E49" w:rsidRPr="007F08A3">
        <w:rPr>
          <w:lang w:val="en-US"/>
        </w:rPr>
        <w:t>ith specifically tailored ligands or supports for H</w:t>
      </w:r>
      <w:r w:rsidR="00993E49" w:rsidRPr="007F08A3">
        <w:rPr>
          <w:vertAlign w:val="subscript"/>
          <w:lang w:val="en-US"/>
        </w:rPr>
        <w:t>2</w:t>
      </w:r>
      <w:r w:rsidR="00993E49" w:rsidRPr="007F08A3">
        <w:rPr>
          <w:lang w:val="en-US"/>
        </w:rPr>
        <w:t xml:space="preserve"> </w:t>
      </w:r>
      <w:r w:rsidR="00E07FCB" w:rsidRPr="007F08A3">
        <w:rPr>
          <w:lang w:val="en-US"/>
        </w:rPr>
        <w:t>activation.</w:t>
      </w:r>
      <w:r w:rsidR="009F74F0" w:rsidRPr="007F08A3">
        <w:rPr>
          <w:lang w:val="en-US"/>
        </w:rPr>
        <w:fldChar w:fldCharType="begin"/>
      </w:r>
      <w:r w:rsidR="00A021C9">
        <w:rPr>
          <w:lang w:val="en-US"/>
        </w:rPr>
        <w:instrText xml:space="preserve"> ADDIN EN.CITE &lt;EndNote&gt;&lt;Cite&gt;&lt;Author&gt;Bauer&lt;/Author&gt;&lt;Year&gt;2015&lt;/Year&gt;&lt;RecNum&gt;854&lt;/RecNum&gt;&lt;DisplayText&gt;&lt;style face="superscript"&gt;113&lt;/style&gt;&lt;/DisplayText&gt;&lt;record&gt;&lt;rec-number&gt;854&lt;/rec-number&gt;&lt;foreign-keys&gt;&lt;key app="EN" db-id="90dvpvt0mwftdmex95tpa5xizrwawx9vp0ef" timestamp="1548444325"&gt;854&lt;/key&gt;&lt;/foreign-keys&gt;&lt;ref-type name="Journal Article"&gt;17&lt;/ref-type&gt;&lt;contributors&gt;&lt;authors&gt;&lt;author&gt;Bauer, Ingmar&lt;/author&gt;&lt;author&gt;Knölker, Hans-Joachim&lt;/author&gt;&lt;/authors&gt;&lt;/contributors&gt;&lt;titles&gt;&lt;title&gt;Iron Catalysis in Organic Synthesis&lt;/title&gt;&lt;secondary-title&gt;Chemical Reviews&lt;/secondary-title&gt;&lt;/titles&gt;&lt;periodical&gt;&lt;full-title&gt;Chemical Reviews&lt;/full-title&gt;&lt;abbr-1&gt;Chem. Rev.&lt;/abbr-1&gt;&lt;/periodical&gt;&lt;pages&gt;3170-3387&lt;/pages&gt;&lt;volume&gt;115&lt;/volume&gt;&lt;number&gt;9&lt;/number&gt;&lt;dates&gt;&lt;year&gt;2015&lt;/year&gt;&lt;pub-dates&gt;&lt;date&gt;2015/05/13&lt;/date&gt;&lt;/pub-dates&gt;&lt;/dates&gt;&lt;publisher&gt;American Chemical Society&lt;/publisher&gt;&lt;isbn&gt;0009-2665&lt;/isbn&gt;&lt;urls&gt;&lt;related-urls&gt;&lt;url&gt;https://doi.org/10.1021/cr500425u&lt;/url&gt;&lt;/related-urls&gt;&lt;/urls&gt;&lt;electronic-resource-num&gt;10.1021/cr500425u&lt;/electronic-resource-num&gt;&lt;/record&gt;&lt;/Cite&gt;&lt;/EndNote&gt;</w:instrText>
      </w:r>
      <w:r w:rsidR="009F74F0" w:rsidRPr="007F08A3">
        <w:rPr>
          <w:lang w:val="en-US"/>
        </w:rPr>
        <w:fldChar w:fldCharType="separate"/>
      </w:r>
      <w:r w:rsidR="00A021C9" w:rsidRPr="00A021C9">
        <w:rPr>
          <w:noProof/>
          <w:vertAlign w:val="superscript"/>
          <w:lang w:val="en-US"/>
        </w:rPr>
        <w:t>113</w:t>
      </w:r>
      <w:r w:rsidR="009F74F0" w:rsidRPr="007F08A3">
        <w:rPr>
          <w:lang w:val="en-US"/>
        </w:rPr>
        <w:fldChar w:fldCharType="end"/>
      </w:r>
      <w:r w:rsidR="009F74F0" w:rsidRPr="007F08A3">
        <w:rPr>
          <w:lang w:val="en-US"/>
        </w:rPr>
        <w:t xml:space="preserve"> </w:t>
      </w:r>
      <w:r w:rsidR="00611D3A" w:rsidRPr="007F08A3">
        <w:rPr>
          <w:lang w:val="en-US"/>
        </w:rPr>
        <w:t>A prime example is the</w:t>
      </w:r>
      <w:r w:rsidR="009F74F0" w:rsidRPr="007F08A3">
        <w:rPr>
          <w:lang w:val="en-US"/>
        </w:rPr>
        <w:t xml:space="preserve"> </w:t>
      </w:r>
      <w:r w:rsidRPr="007F08A3">
        <w:rPr>
          <w:lang w:val="en-US"/>
        </w:rPr>
        <w:t>Knölker complex</w:t>
      </w:r>
      <w:r w:rsidR="00D97CF5" w:rsidRPr="007F08A3">
        <w:rPr>
          <w:lang w:val="en-US"/>
        </w:rPr>
        <w:t xml:space="preserve">, </w:t>
      </w:r>
      <w:r w:rsidR="00C23BA2" w:rsidRPr="007F08A3">
        <w:rPr>
          <w:lang w:val="en-US"/>
        </w:rPr>
        <w:t>where Fe is assisted by a cyclopentadienone ligand for the splitting of H</w:t>
      </w:r>
      <w:r w:rsidR="00C23BA2" w:rsidRPr="007F08A3">
        <w:rPr>
          <w:vertAlign w:val="subscript"/>
          <w:lang w:val="en-US"/>
        </w:rPr>
        <w:t>2</w:t>
      </w:r>
      <w:r w:rsidR="00C23BA2" w:rsidRPr="007F08A3">
        <w:rPr>
          <w:lang w:val="en-US"/>
        </w:rPr>
        <w:t>.</w:t>
      </w:r>
      <w:r w:rsidR="006813C3" w:rsidRPr="007F08A3">
        <w:rPr>
          <w:lang w:val="en-US"/>
        </w:rPr>
        <w:fldChar w:fldCharType="begin">
          <w:fldData xml:space="preserve">PEVuZE5vdGU+PENpdGU+PEF1dGhvcj5LbsO2bGtlcjwvQXV0aG9yPjxZZWFyPjE5OTI8L1llYXI+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</w:fldData>
        </w:fldChar>
      </w:r>
      <w:r w:rsidR="00A021C9">
        <w:rPr>
          <w:lang w:val="en-US"/>
        </w:rPr>
        <w:instrText xml:space="preserve"> ADDIN EN.CITE </w:instrText>
      </w:r>
      <w:r w:rsidR="00A021C9">
        <w:rPr>
          <w:lang w:val="en-US"/>
        </w:rPr>
        <w:fldChar w:fldCharType="begin">
          <w:fldData xml:space="preserve">PEVuZE5vdGU+PENpdGU+PEF1dGhvcj5LbsO2bGtlcjwvQXV0aG9yPjxZZWFyPjE5OTI8L1llYXI+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</w:fldData>
        </w:fldChar>
      </w:r>
      <w:r w:rsidR="00A021C9">
        <w:rPr>
          <w:lang w:val="en-US"/>
        </w:rPr>
        <w:instrText xml:space="preserve"> ADDIN EN.CITE.DATA </w:instrText>
      </w:r>
      <w:r w:rsidR="00A021C9">
        <w:rPr>
          <w:lang w:val="en-US"/>
        </w:rPr>
      </w:r>
      <w:r w:rsidR="00A021C9">
        <w:rPr>
          <w:lang w:val="en-US"/>
        </w:rPr>
        <w:fldChar w:fldCharType="end"/>
      </w:r>
      <w:r w:rsidR="006813C3" w:rsidRPr="007F08A3">
        <w:rPr>
          <w:lang w:val="en-US"/>
        </w:rPr>
        <w:fldChar w:fldCharType="separate"/>
      </w:r>
      <w:r w:rsidR="00A021C9" w:rsidRPr="00A021C9">
        <w:rPr>
          <w:noProof/>
          <w:vertAlign w:val="superscript"/>
          <w:lang w:val="en-US"/>
        </w:rPr>
        <w:t>114-117</w:t>
      </w:r>
      <w:r w:rsidR="006813C3" w:rsidRPr="007F08A3">
        <w:rPr>
          <w:lang w:val="en-US"/>
        </w:rPr>
        <w:fldChar w:fldCharType="end"/>
      </w:r>
      <w:r w:rsidR="006813C3" w:rsidRPr="007F08A3">
        <w:rPr>
          <w:lang w:val="en-US"/>
        </w:rPr>
        <w:t xml:space="preserve"> Casey and Guan were the first to show its potency for carbonyl hydrogenation</w:t>
      </w:r>
      <w:r w:rsidR="00710799" w:rsidRPr="007F08A3">
        <w:rPr>
          <w:lang w:val="en-US"/>
        </w:rPr>
        <w:t xml:space="preserve"> (</w:t>
      </w:r>
      <w:r w:rsidR="00FB665B" w:rsidRPr="007F08A3">
        <w:rPr>
          <w:lang w:val="en-US"/>
        </w:rPr>
        <w:fldChar w:fldCharType="begin"/>
      </w:r>
      <w:r w:rsidR="00FB665B" w:rsidRPr="007F08A3">
        <w:rPr>
          <w:lang w:val="en-US"/>
        </w:rPr>
        <w:instrText xml:space="preserve"> REF _Ref525737098 \h </w:instrText>
      </w:r>
      <w:r w:rsidR="00FB665B" w:rsidRPr="007F08A3">
        <w:rPr>
          <w:lang w:val="en-US"/>
        </w:rPr>
      </w:r>
      <w:r w:rsidR="00FB665B" w:rsidRPr="007F08A3">
        <w:rPr>
          <w:lang w:val="en-US"/>
        </w:rPr>
        <w:fldChar w:fldCharType="separate"/>
      </w:r>
      <w:r w:rsidR="00B24E4B" w:rsidRPr="007F08A3">
        <w:rPr>
          <w:lang w:val="en-US"/>
        </w:rPr>
        <w:t>Scheme 13</w:t>
      </w:r>
      <w:r w:rsidR="00FB665B" w:rsidRPr="007F08A3">
        <w:rPr>
          <w:lang w:val="en-US"/>
        </w:rPr>
        <w:fldChar w:fldCharType="end"/>
      </w:r>
      <w:r w:rsidR="00FB665B" w:rsidRPr="007F08A3">
        <w:rPr>
          <w:lang w:val="en-US"/>
        </w:rPr>
        <w:t>A</w:t>
      </w:r>
      <w:r w:rsidR="00710799" w:rsidRPr="007F08A3">
        <w:rPr>
          <w:lang w:val="en-US"/>
        </w:rPr>
        <w:t>)</w:t>
      </w:r>
      <w:r w:rsidR="006813C3" w:rsidRPr="007F08A3">
        <w:rPr>
          <w:lang w:val="en-US"/>
        </w:rPr>
        <w:t>,</w:t>
      </w:r>
      <w:r w:rsidR="006B5368" w:rsidRPr="007F08A3">
        <w:rPr>
          <w:lang w:val="en-US"/>
        </w:rPr>
        <w:fldChar w:fldCharType="begin"/>
      </w:r>
      <w:r w:rsidR="00A021C9">
        <w:rPr>
          <w:lang w:val="en-US"/>
        </w:rPr>
        <w:instrText xml:space="preserve"> ADDIN EN.CITE &lt;EndNote&gt;&lt;Cite&gt;&lt;Author&gt;Casey&lt;/Author&gt;&lt;Year&gt;2007&lt;/Year&gt;&lt;RecNum&gt;172&lt;/RecNum&gt;&lt;DisplayText&gt;&lt;style face="superscript"&gt;118&lt;/style&gt;&lt;/DisplayText&gt;&lt;record&gt;&lt;rec-number&gt;172&lt;/rec-number&gt;&lt;foreign-keys&gt;&lt;key app="EN" db-id="90dvpvt0mwftdmex95tpa5xizrwawx9vp0ef" timestamp="1537988959"&gt;172&lt;/key&gt;&lt;/foreign-keys&gt;&lt;ref-type name="Journal Article"&gt;17&lt;/ref-type&gt;&lt;contributors&gt;&lt;authors&gt;&lt;author&gt;Casey, Charles P.&lt;/author&gt;&lt;author&gt;Guan, Hairong&lt;/author&gt;&lt;/authors&gt;&lt;/contributors&gt;&lt;titles&gt;&lt;title&gt;An Efficient and Chemoselective Iron Catalyst for the Hydrogenation of Ketones&lt;/title&gt;&lt;secondary-title&gt;Journal of the American Chemical Society&lt;/secondary-title&gt;&lt;/titles&gt;&lt;periodical&gt;&lt;full-title&gt;Journal of the American Chemical Society&lt;/full-title&gt;&lt;abbr-1&gt;J. Am. Chem. Soc.&lt;/abbr-1&gt;&lt;/periodical&gt;&lt;pages&gt;5816-5817&lt;/pages&gt;&lt;volume&gt;129&lt;/volume&gt;&lt;number&gt;18&lt;/number&gt;&lt;dates&gt;&lt;year&gt;2007&lt;/year&gt;&lt;pub-dates&gt;&lt;date&gt;2007/05/01&lt;/date&gt;&lt;/pub-dates&gt;&lt;/dates&gt;&lt;publisher&gt;American Chemical Society&lt;/publisher&gt;&lt;isbn&gt;0002-7863&lt;/isbn&gt;&lt;urls&gt;&lt;related-urls&gt;&lt;url&gt;https://doi.org/10.1021/ja071159f&lt;/url&gt;&lt;/related-urls&gt;&lt;/urls&gt;&lt;electronic-resource-num&gt;10.1021/ja071159f&lt;/electronic-resource-num&gt;&lt;/record&gt;&lt;/Cite&gt;&lt;/EndNote&gt;</w:instrText>
      </w:r>
      <w:r w:rsidR="006B5368" w:rsidRPr="007F08A3">
        <w:rPr>
          <w:lang w:val="en-US"/>
        </w:rPr>
        <w:fldChar w:fldCharType="separate"/>
      </w:r>
      <w:r w:rsidR="00A021C9" w:rsidRPr="00A021C9">
        <w:rPr>
          <w:noProof/>
          <w:vertAlign w:val="superscript"/>
          <w:lang w:val="en-US"/>
        </w:rPr>
        <w:t>118</w:t>
      </w:r>
      <w:r w:rsidR="006B5368" w:rsidRPr="007F08A3">
        <w:rPr>
          <w:lang w:val="en-US"/>
        </w:rPr>
        <w:fldChar w:fldCharType="end"/>
      </w:r>
      <w:r w:rsidR="006813C3" w:rsidRPr="007F08A3">
        <w:rPr>
          <w:lang w:val="en-US"/>
        </w:rPr>
        <w:t xml:space="preserve"> followed by</w:t>
      </w:r>
      <w:r w:rsidR="006B5368" w:rsidRPr="007F08A3">
        <w:rPr>
          <w:lang w:val="en-US"/>
        </w:rPr>
        <w:t xml:space="preserve"> Fleischer </w:t>
      </w:r>
      <w:r w:rsidR="006B5368" w:rsidRPr="007F08A3">
        <w:rPr>
          <w:i/>
          <w:lang w:val="en-US"/>
        </w:rPr>
        <w:t>et</w:t>
      </w:r>
      <w:r w:rsidR="006B5368" w:rsidRPr="007F08A3">
        <w:rPr>
          <w:lang w:val="en-US"/>
        </w:rPr>
        <w:t xml:space="preserve"> </w:t>
      </w:r>
      <w:r w:rsidR="006B5368" w:rsidRPr="007F08A3">
        <w:rPr>
          <w:i/>
          <w:lang w:val="en-US"/>
        </w:rPr>
        <w:t>al.</w:t>
      </w:r>
      <w:r w:rsidR="006B5368" w:rsidRPr="007F08A3">
        <w:rPr>
          <w:lang w:val="en-US"/>
        </w:rPr>
        <w:fldChar w:fldCharType="begin"/>
      </w:r>
      <w:r w:rsidR="00A021C9">
        <w:rPr>
          <w:lang w:val="en-US"/>
        </w:rPr>
        <w:instrText xml:space="preserve"> ADDIN EN.CITE &lt;EndNote&gt;&lt;Cite&gt;&lt;Author&gt;Fleischer&lt;/Author&gt;&lt;Year&gt;2013&lt;/Year&gt;&lt;RecNum&gt;176&lt;/RecNum&gt;&lt;DisplayText&gt;&lt;style face="superscript"&gt;119&lt;/style&gt;&lt;/DisplayText&gt;&lt;record&gt;&lt;rec-number&gt;176&lt;/rec-number&gt;&lt;foreign-keys&gt;&lt;key app="EN" db-id="90dvpvt0mwftdmex95tpa5xizrwawx9vp0ef" timestamp="1537991859"&gt;176&lt;/key&gt;&lt;/foreign-keys&gt;&lt;ref-type name="Journal Article"&gt;17&lt;/ref-type&gt;&lt;contributors&gt;&lt;authors&gt;&lt;author&gt;Fleischer, Steffen&lt;/author&gt;&lt;author&gt;Zhou, Shaolin&lt;/author&gt;&lt;author&gt;Junge, Kathrin&lt;/author&gt;&lt;author&gt;Beller, Matthias&lt;/author&gt;&lt;/authors&gt;&lt;/contributors&gt;&lt;titles&gt;&lt;title&gt;General and Highly Efficient Iron-Catalyzed Hydrogenation of Aldehydes, Ketones, and α,β-Unsaturated Aldehydes&lt;/title&gt;&lt;secondary-title&gt;Angewandte Chemie International Edition&lt;/secondary-title&gt;&lt;/titles&gt;&lt;periodical&gt;&lt;full-title&gt;Angewandte Chemie International Edition&lt;/full-title&gt;&lt;abbr-1&gt;Angew. Chem. Int. Ed.&lt;/abbr-1&gt;&lt;/periodical&gt;&lt;pages&gt;5120-5124&lt;/pages&gt;&lt;volume&gt;52&lt;/volume&gt;&lt;number&gt;19&lt;/number&gt;&lt;dates&gt;&lt;year&gt;2013&lt;/year&gt;&lt;/dates&gt;&lt;urls&gt;&lt;related-urls&gt;&lt;url&gt;https://onlinelibrary.wiley.com/doi/abs/10.1002/anie.201301239&lt;/url&gt;&lt;/related-urls&gt;&lt;/urls&gt;&lt;electronic-resource-num&gt;doi:10.1002/anie.201301239&lt;/electronic-resource-num&gt;&lt;/record&gt;&lt;/Cite&gt;&lt;/EndNote&gt;</w:instrText>
      </w:r>
      <w:r w:rsidR="006B5368" w:rsidRPr="007F08A3">
        <w:rPr>
          <w:lang w:val="en-US"/>
        </w:rPr>
        <w:fldChar w:fldCharType="separate"/>
      </w:r>
      <w:r w:rsidR="00A021C9" w:rsidRPr="00A021C9">
        <w:rPr>
          <w:noProof/>
          <w:vertAlign w:val="superscript"/>
          <w:lang w:val="en-US"/>
        </w:rPr>
        <w:t>119</w:t>
      </w:r>
      <w:r w:rsidR="006B5368" w:rsidRPr="007F08A3">
        <w:rPr>
          <w:lang w:val="en-US"/>
        </w:rPr>
        <w:fldChar w:fldCharType="end"/>
      </w:r>
      <w:r w:rsidR="00FB665B" w:rsidRPr="007F08A3">
        <w:rPr>
          <w:lang w:val="en-US"/>
        </w:rPr>
        <w:t xml:space="preserve"> </w:t>
      </w:r>
      <w:r w:rsidR="00447A11" w:rsidRPr="007F08A3">
        <w:rPr>
          <w:lang w:val="en-US"/>
        </w:rPr>
        <w:t>In parallel,</w:t>
      </w:r>
      <w:r w:rsidR="00FB665B" w:rsidRPr="007F08A3">
        <w:rPr>
          <w:lang w:val="en-US"/>
        </w:rPr>
        <w:t xml:space="preserve"> Morris </w:t>
      </w:r>
      <w:r w:rsidR="00994168" w:rsidRPr="007F08A3">
        <w:rPr>
          <w:i/>
          <w:lang w:val="en-US"/>
        </w:rPr>
        <w:t>et al.</w:t>
      </w:r>
      <w:r w:rsidR="00FB665B" w:rsidRPr="007F08A3">
        <w:rPr>
          <w:lang w:val="en-US"/>
        </w:rPr>
        <w:t xml:space="preserve"> reported </w:t>
      </w:r>
      <w:r w:rsidR="00E74F0A" w:rsidRPr="007F08A3">
        <w:rPr>
          <w:lang w:val="en-US"/>
        </w:rPr>
        <w:t>a family of</w:t>
      </w:r>
      <w:r w:rsidR="00FB665B" w:rsidRPr="007F08A3">
        <w:rPr>
          <w:lang w:val="en-US"/>
        </w:rPr>
        <w:t xml:space="preserve"> </w:t>
      </w:r>
      <w:r w:rsidR="00727476" w:rsidRPr="007F08A3">
        <w:rPr>
          <w:lang w:val="en-US"/>
        </w:rPr>
        <w:t>Fe-</w:t>
      </w:r>
      <w:r w:rsidR="00FB665B" w:rsidRPr="007F08A3">
        <w:rPr>
          <w:lang w:val="en-US"/>
        </w:rPr>
        <w:t xml:space="preserve">PNNP pincer </w:t>
      </w:r>
      <w:r w:rsidR="00727476" w:rsidRPr="007F08A3">
        <w:rPr>
          <w:lang w:val="en-US"/>
        </w:rPr>
        <w:t>complex</w:t>
      </w:r>
      <w:r w:rsidR="00E74F0A" w:rsidRPr="007F08A3">
        <w:rPr>
          <w:lang w:val="en-US"/>
        </w:rPr>
        <w:t>es</w:t>
      </w:r>
      <w:r w:rsidR="00552CA7" w:rsidRPr="007F08A3">
        <w:rPr>
          <w:lang w:val="en-US"/>
        </w:rPr>
        <w:t>.</w:t>
      </w:r>
      <w:r w:rsidR="00110737" w:rsidRPr="007F08A3">
        <w:rPr>
          <w:lang w:val="en-US"/>
        </w:rPr>
        <w:fldChar w:fldCharType="begin">
          <w:fldData xml:space="preserve">PEVuZE5vdGU+PENpdGU+PEF1dGhvcj5Nb3JyaXM8L0F1dGhvcj48WWVhcj4yMDA5PC9ZZWFyPjxS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</w:fldData>
        </w:fldChar>
      </w:r>
      <w:r w:rsidR="00A021C9">
        <w:rPr>
          <w:lang w:val="en-US"/>
        </w:rPr>
        <w:instrText xml:space="preserve"> ADDIN EN.CITE </w:instrText>
      </w:r>
      <w:r w:rsidR="00A021C9">
        <w:rPr>
          <w:lang w:val="en-US"/>
        </w:rPr>
        <w:fldChar w:fldCharType="begin">
          <w:fldData xml:space="preserve">PEVuZE5vdGU+PENpdGU+PEF1dGhvcj5Nb3JyaXM8L0F1dGhvcj48WWVhcj4yMDA5PC9ZZWFyPjxS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</w:fldData>
        </w:fldChar>
      </w:r>
      <w:r w:rsidR="00A021C9">
        <w:rPr>
          <w:lang w:val="en-US"/>
        </w:rPr>
        <w:instrText xml:space="preserve"> ADDIN EN.CITE.DATA </w:instrText>
      </w:r>
      <w:r w:rsidR="00A021C9">
        <w:rPr>
          <w:lang w:val="en-US"/>
        </w:rPr>
      </w:r>
      <w:r w:rsidR="00A021C9">
        <w:rPr>
          <w:lang w:val="en-US"/>
        </w:rPr>
        <w:fldChar w:fldCharType="end"/>
      </w:r>
      <w:r w:rsidR="00110737" w:rsidRPr="007F08A3">
        <w:rPr>
          <w:lang w:val="en-US"/>
        </w:rPr>
        <w:fldChar w:fldCharType="separate"/>
      </w:r>
      <w:r w:rsidR="00A021C9" w:rsidRPr="00A021C9">
        <w:rPr>
          <w:noProof/>
          <w:vertAlign w:val="superscript"/>
          <w:lang w:val="en-US"/>
        </w:rPr>
        <w:t>120-122</w:t>
      </w:r>
      <w:r w:rsidR="00110737" w:rsidRPr="007F08A3">
        <w:rPr>
          <w:lang w:val="en-US"/>
        </w:rPr>
        <w:fldChar w:fldCharType="end"/>
      </w:r>
      <w:r w:rsidR="002C1441" w:rsidRPr="007F08A3">
        <w:rPr>
          <w:lang w:val="en-US"/>
        </w:rPr>
        <w:t xml:space="preserve"> </w:t>
      </w:r>
      <w:r w:rsidR="00730D5C" w:rsidRPr="007F08A3">
        <w:rPr>
          <w:lang w:val="en-US"/>
        </w:rPr>
        <w:t xml:space="preserve">In some cases, </w:t>
      </w:r>
      <w:r w:rsidR="003B1C7B" w:rsidRPr="007F08A3">
        <w:rPr>
          <w:lang w:val="en-US"/>
        </w:rPr>
        <w:t xml:space="preserve">it was shown that </w:t>
      </w:r>
      <w:r w:rsidR="00730D5C" w:rsidRPr="007F08A3">
        <w:rPr>
          <w:lang w:val="en-US"/>
        </w:rPr>
        <w:t xml:space="preserve">the active species </w:t>
      </w:r>
      <w:r w:rsidR="00051EB8" w:rsidRPr="007F08A3">
        <w:rPr>
          <w:lang w:val="en-US"/>
        </w:rPr>
        <w:t>was actually</w:t>
      </w:r>
      <w:r w:rsidR="00B1083A" w:rsidRPr="007F08A3">
        <w:rPr>
          <w:i/>
          <w:lang w:val="en-US"/>
        </w:rPr>
        <w:t xml:space="preserve"> </w:t>
      </w:r>
      <w:r w:rsidR="00B1083A" w:rsidRPr="007F08A3">
        <w:rPr>
          <w:lang w:val="en-US"/>
        </w:rPr>
        <w:t>PNNP-covered Fe(0) NP</w:t>
      </w:r>
      <w:r w:rsidR="0092214E" w:rsidRPr="007F08A3">
        <w:rPr>
          <w:lang w:val="en-US"/>
        </w:rPr>
        <w:t>s</w:t>
      </w:r>
      <w:r w:rsidR="00E417BE" w:rsidRPr="007F08A3">
        <w:rPr>
          <w:lang w:val="en-US"/>
        </w:rPr>
        <w:t xml:space="preserve"> </w:t>
      </w:r>
      <w:r w:rsidR="006F2C2F" w:rsidRPr="007F08A3">
        <w:rPr>
          <w:lang w:val="en-US"/>
        </w:rPr>
        <w:t>(</w:t>
      </w:r>
      <w:r w:rsidR="006F2C2F" w:rsidRPr="007F08A3">
        <w:rPr>
          <w:lang w:val="en-US"/>
        </w:rPr>
        <w:fldChar w:fldCharType="begin"/>
      </w:r>
      <w:r w:rsidR="006F2C2F" w:rsidRPr="007F08A3">
        <w:rPr>
          <w:lang w:val="en-US"/>
        </w:rPr>
        <w:instrText xml:space="preserve"> REF _Ref525737098 \h </w:instrText>
      </w:r>
      <w:r w:rsidR="006F2C2F" w:rsidRPr="007F08A3">
        <w:rPr>
          <w:lang w:val="en-US"/>
        </w:rPr>
      </w:r>
      <w:r w:rsidR="006F2C2F" w:rsidRPr="007F08A3">
        <w:rPr>
          <w:lang w:val="en-US"/>
        </w:rPr>
        <w:fldChar w:fldCharType="separate"/>
      </w:r>
      <w:r w:rsidR="00B24E4B" w:rsidRPr="007F08A3">
        <w:rPr>
          <w:lang w:val="en-US"/>
        </w:rPr>
        <w:t>Scheme 13</w:t>
      </w:r>
      <w:r w:rsidR="006F2C2F" w:rsidRPr="007F08A3">
        <w:rPr>
          <w:lang w:val="en-US"/>
        </w:rPr>
        <w:fldChar w:fldCharType="end"/>
      </w:r>
      <w:r w:rsidR="006F2C2F" w:rsidRPr="007F08A3">
        <w:rPr>
          <w:lang w:val="en-US"/>
        </w:rPr>
        <w:t>B)</w:t>
      </w:r>
      <w:r w:rsidR="00B1083A" w:rsidRPr="007F08A3">
        <w:rPr>
          <w:lang w:val="en-US"/>
        </w:rPr>
        <w:t>.</w:t>
      </w:r>
      <w:r w:rsidR="006938F1" w:rsidRPr="007F08A3">
        <w:rPr>
          <w:lang w:val="en-US"/>
        </w:rPr>
        <w:fldChar w:fldCharType="begin">
          <w:fldData xml:space="preserve">PEVuZE5vdGU+PENpdGU+PEF1dGhvcj5Tb25uZW5iZXJnPC9BdXRob3I+PFllYXI+MjAxNDwvWWVh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</w:fldData>
        </w:fldChar>
      </w:r>
      <w:r w:rsidR="00A021C9">
        <w:rPr>
          <w:lang w:val="en-US"/>
        </w:rPr>
        <w:instrText xml:space="preserve"> ADDIN EN.CITE </w:instrText>
      </w:r>
      <w:r w:rsidR="00A021C9">
        <w:rPr>
          <w:lang w:val="en-US"/>
        </w:rPr>
        <w:fldChar w:fldCharType="begin">
          <w:fldData xml:space="preserve">PEVuZE5vdGU+PENpdGU+PEF1dGhvcj5Tb25uZW5iZXJnPC9BdXRob3I+PFllYXI+MjAxNDwvWWVh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</w:fldData>
        </w:fldChar>
      </w:r>
      <w:r w:rsidR="00A021C9">
        <w:rPr>
          <w:lang w:val="en-US"/>
        </w:rPr>
        <w:instrText xml:space="preserve"> ADDIN EN.CITE.DATA </w:instrText>
      </w:r>
      <w:r w:rsidR="00A021C9">
        <w:rPr>
          <w:lang w:val="en-US"/>
        </w:rPr>
      </w:r>
      <w:r w:rsidR="00A021C9">
        <w:rPr>
          <w:lang w:val="en-US"/>
        </w:rPr>
        <w:fldChar w:fldCharType="end"/>
      </w:r>
      <w:r w:rsidR="006938F1" w:rsidRPr="007F08A3">
        <w:rPr>
          <w:lang w:val="en-US"/>
        </w:rPr>
        <w:fldChar w:fldCharType="separate"/>
      </w:r>
      <w:r w:rsidR="00A021C9" w:rsidRPr="00A021C9">
        <w:rPr>
          <w:noProof/>
          <w:vertAlign w:val="superscript"/>
          <w:lang w:val="en-US"/>
        </w:rPr>
        <w:t>123-124</w:t>
      </w:r>
      <w:r w:rsidR="006938F1" w:rsidRPr="007F08A3">
        <w:rPr>
          <w:lang w:val="en-US"/>
        </w:rPr>
        <w:fldChar w:fldCharType="end"/>
      </w:r>
      <w:r w:rsidR="006938F1" w:rsidRPr="007F08A3">
        <w:rPr>
          <w:lang w:val="en-US"/>
        </w:rPr>
        <w:t xml:space="preserve"> </w:t>
      </w:r>
      <w:r w:rsidR="00126E6D" w:rsidRPr="007F08A3">
        <w:rPr>
          <w:lang w:val="en-US"/>
        </w:rPr>
        <w:t xml:space="preserve">Finally, </w:t>
      </w:r>
      <w:r w:rsidR="00651702" w:rsidRPr="007F08A3">
        <w:rPr>
          <w:lang w:val="en-US"/>
        </w:rPr>
        <w:t xml:space="preserve">Fu </w:t>
      </w:r>
      <w:r w:rsidR="00126E6D" w:rsidRPr="007F08A3">
        <w:rPr>
          <w:i/>
          <w:lang w:val="en-US"/>
        </w:rPr>
        <w:t>et</w:t>
      </w:r>
      <w:r w:rsidR="00126E6D" w:rsidRPr="007F08A3">
        <w:rPr>
          <w:lang w:val="en-US"/>
        </w:rPr>
        <w:t xml:space="preserve"> </w:t>
      </w:r>
      <w:r w:rsidR="00126E6D" w:rsidRPr="007F08A3">
        <w:rPr>
          <w:i/>
          <w:lang w:val="en-US"/>
        </w:rPr>
        <w:t>al</w:t>
      </w:r>
      <w:r w:rsidR="00126E6D" w:rsidRPr="007F08A3">
        <w:rPr>
          <w:lang w:val="en-US"/>
        </w:rPr>
        <w:t>. explored furfural hydrogenation using Fe</w:t>
      </w:r>
      <w:r w:rsidR="00126E6D" w:rsidRPr="007F08A3">
        <w:rPr>
          <w:vertAlign w:val="subscript"/>
          <w:lang w:val="en-US"/>
        </w:rPr>
        <w:t>2</w:t>
      </w:r>
      <w:r w:rsidR="00126E6D" w:rsidRPr="007F08A3">
        <w:rPr>
          <w:lang w:val="en-US"/>
        </w:rPr>
        <w:t>O</w:t>
      </w:r>
      <w:r w:rsidR="00126E6D" w:rsidRPr="007F08A3">
        <w:rPr>
          <w:vertAlign w:val="subscript"/>
          <w:lang w:val="en-US"/>
        </w:rPr>
        <w:t>3</w:t>
      </w:r>
      <w:r w:rsidR="00126E6D" w:rsidRPr="007F08A3">
        <w:rPr>
          <w:lang w:val="en-US"/>
        </w:rPr>
        <w:t xml:space="preserve"> NPs supported on </w:t>
      </w:r>
      <w:r w:rsidR="007A550C" w:rsidRPr="007F08A3">
        <w:rPr>
          <w:lang w:val="en-US"/>
        </w:rPr>
        <w:t>N-doped graphene, with the catalytic activity stemming from the interaction between Fe and the N atoms of the support.</w:t>
      </w:r>
      <w:r w:rsidR="000B774C" w:rsidRPr="007F08A3">
        <w:rPr>
          <w:lang w:val="en-US"/>
        </w:rPr>
        <w:fldChar w:fldCharType="begin"/>
      </w:r>
      <w:r w:rsidR="00A021C9">
        <w:rPr>
          <w:lang w:val="en-US"/>
        </w:rPr>
        <w:instrText xml:space="preserve"> ADDIN EN.CITE &lt;EndNote&gt;&lt;Cite&gt;&lt;Author&gt;Li&lt;/Author&gt;&lt;Year&gt;2016&lt;/Year&gt;&lt;RecNum&gt;878&lt;/RecNum&gt;&lt;DisplayText&gt;&lt;style face="superscript"&gt;125&lt;/style&gt;&lt;/DisplayText&gt;&lt;record&gt;&lt;rec-number&gt;878&lt;/rec-number&gt;&lt;foreign-keys&gt;&lt;key app="EN" db-id="90dvpvt0mwftdmex95tpa5xizrwawx9vp0ef" timestamp="1549738530"&gt;878&lt;/key&gt;&lt;/foreign-keys&gt;&lt;ref-type name="Journal Article"&gt;17&lt;/ref-type&gt;&lt;contributors&gt;&lt;authors&gt;&lt;author&gt;Jiang Li&lt;/author&gt;&lt;author&gt;Jun‐ling Liu&lt;/author&gt;&lt;author&gt;Hong‐jun Zhou&lt;/author&gt;&lt;author&gt;Yao Fu&lt;/author&gt;&lt;/authors&gt;&lt;/contributors&gt;&lt;titles&gt;&lt;title&gt;Catalytic Transfer Hydrogenation of Furfural to Furfuryl Alcohol over Nitrogen‐Doped Carbon‐Supported Iron Catalysts&lt;/title&gt;&lt;secondary-title&gt;ChemSusChem&lt;/secondary-title&gt;&lt;/titles&gt;&lt;periodical&gt;&lt;full-title&gt;ChemSusChem&lt;/full-title&gt;&lt;/periodical&gt;&lt;pages&gt;1339-1347&lt;/pages&gt;&lt;volume&gt;9&lt;/volume&gt;&lt;number&gt;11&lt;/number&gt;&lt;dates&gt;&lt;year&gt;2016&lt;/year&gt;&lt;/dates&gt;&lt;urls&gt;&lt;related-urls&gt;&lt;url&gt;https://onlinelibrary.wiley.com/doi/abs/10.1002/cssc.201600089&lt;/url&gt;&lt;/related-urls&gt;&lt;/urls&gt;&lt;electronic-resource-num&gt;doi:10.1002/cssc.201600089&lt;/electronic-resource-num&gt;&lt;/record&gt;&lt;/Cite&gt;&lt;/EndNote&gt;</w:instrText>
      </w:r>
      <w:r w:rsidR="000B774C" w:rsidRPr="007F08A3">
        <w:rPr>
          <w:lang w:val="en-US"/>
        </w:rPr>
        <w:fldChar w:fldCharType="separate"/>
      </w:r>
      <w:r w:rsidR="00A021C9" w:rsidRPr="00A021C9">
        <w:rPr>
          <w:noProof/>
          <w:vertAlign w:val="superscript"/>
          <w:lang w:val="en-US"/>
        </w:rPr>
        <w:t>125</w:t>
      </w:r>
      <w:r w:rsidR="000B774C" w:rsidRPr="007F08A3">
        <w:rPr>
          <w:lang w:val="en-US"/>
        </w:rPr>
        <w:fldChar w:fldCharType="end"/>
      </w:r>
    </w:p>
    <w:p w14:paraId="65F85A19" w14:textId="0A1E4473" w:rsidR="00DB1158" w:rsidRPr="007F08A3" w:rsidRDefault="00962EE0" w:rsidP="004D6318">
      <w:pPr>
        <w:pStyle w:val="Lgende"/>
        <w:rPr>
          <w:rFonts w:cs="Times New Roman"/>
          <w:lang w:val="en-US"/>
        </w:rPr>
      </w:pPr>
      <w:r w:rsidRPr="007F08A3">
        <w:rPr>
          <w:rFonts w:cs="Times New Roman"/>
          <w:lang w:val="en-US"/>
        </w:rPr>
        <w:object w:dxaOrig="7809" w:dyaOrig="5898" w14:anchorId="43E53CAC">
          <v:shape id="_x0000_i1035" type="#_x0000_t75" style="width:387pt;height:281.5pt" o:ole="">
            <v:imagedata r:id="rId30" o:title=""/>
          </v:shape>
          <o:OLEObject Type="Embed" ProgID="ChemDraw.Document.6.0" ShapeID="_x0000_i1035" DrawAspect="Content" ObjectID="_1617701608" r:id="rId31"/>
        </w:object>
      </w:r>
    </w:p>
    <w:p w14:paraId="03A56CCB" w14:textId="62583585" w:rsidR="00DB1158" w:rsidRPr="007F08A3" w:rsidRDefault="00DB1158" w:rsidP="004D6318">
      <w:pPr>
        <w:pStyle w:val="Lgende"/>
        <w:rPr>
          <w:rFonts w:cs="Times New Roman"/>
          <w:lang w:val="en-US"/>
        </w:rPr>
      </w:pPr>
      <w:bookmarkStart w:id="68" w:name="_Ref525737098"/>
      <w:bookmarkStart w:id="69" w:name="_Toc534628616"/>
      <w:bookmarkStart w:id="70" w:name="_Toc535229727"/>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13</w:t>
      </w:r>
      <w:r w:rsidRPr="007F08A3">
        <w:rPr>
          <w:rFonts w:cs="Times New Roman"/>
          <w:lang w:val="en-US"/>
        </w:rPr>
        <w:fldChar w:fldCharType="end"/>
      </w:r>
      <w:bookmarkEnd w:id="68"/>
      <w:r w:rsidRPr="007F08A3">
        <w:rPr>
          <w:rFonts w:cs="Times New Roman"/>
          <w:lang w:val="en-US"/>
        </w:rPr>
        <w:t xml:space="preserve">. </w:t>
      </w:r>
      <w:bookmarkEnd w:id="69"/>
      <w:bookmarkEnd w:id="70"/>
      <w:r w:rsidR="000A2A0C" w:rsidRPr="007F08A3">
        <w:rPr>
          <w:rFonts w:cs="Times New Roman"/>
          <w:lang w:val="en-US"/>
        </w:rPr>
        <w:t>Ligand</w:t>
      </w:r>
      <w:r w:rsidR="003C67D0" w:rsidRPr="007F08A3">
        <w:rPr>
          <w:rFonts w:cs="Times New Roman"/>
          <w:lang w:val="en-US"/>
        </w:rPr>
        <w:t xml:space="preserve"> and support</w:t>
      </w:r>
      <w:r w:rsidR="000A2A0C" w:rsidRPr="007F08A3">
        <w:rPr>
          <w:rFonts w:cs="Times New Roman"/>
          <w:lang w:val="en-US"/>
        </w:rPr>
        <w:t xml:space="preserve">-assisted Fe-catalyzed </w:t>
      </w:r>
      <w:r w:rsidR="003C67D0" w:rsidRPr="007F08A3">
        <w:rPr>
          <w:rFonts w:cs="Times New Roman"/>
          <w:lang w:val="en-US"/>
        </w:rPr>
        <w:t>hydrogenation</w:t>
      </w:r>
      <w:r w:rsidR="00EF4E32" w:rsidRPr="007F08A3">
        <w:rPr>
          <w:rFonts w:cs="Times New Roman"/>
          <w:lang w:val="en-US"/>
        </w:rPr>
        <w:t xml:space="preserve">: A) Knölker complex B) Morris’ PNNP pincer ligand C) </w:t>
      </w:r>
      <w:r w:rsidR="00A05A34" w:rsidRPr="007F08A3">
        <w:rPr>
          <w:rFonts w:cs="Times New Roman"/>
          <w:lang w:val="en-US"/>
        </w:rPr>
        <w:t>Fe</w:t>
      </w:r>
      <w:r w:rsidR="00A05A34" w:rsidRPr="007F08A3">
        <w:rPr>
          <w:rFonts w:cs="Times New Roman"/>
          <w:vertAlign w:val="subscript"/>
          <w:lang w:val="en-US"/>
        </w:rPr>
        <w:t>2</w:t>
      </w:r>
      <w:r w:rsidR="00A05A34" w:rsidRPr="007F08A3">
        <w:rPr>
          <w:rFonts w:cs="Times New Roman"/>
          <w:lang w:val="en-US"/>
        </w:rPr>
        <w:t>O</w:t>
      </w:r>
      <w:r w:rsidR="00A05A34" w:rsidRPr="007F08A3">
        <w:rPr>
          <w:rFonts w:cs="Times New Roman"/>
          <w:vertAlign w:val="subscript"/>
          <w:lang w:val="en-US"/>
        </w:rPr>
        <w:t>3</w:t>
      </w:r>
      <w:r w:rsidR="00A05A34" w:rsidRPr="007F08A3">
        <w:rPr>
          <w:rFonts w:cs="Times New Roman"/>
          <w:lang w:val="en-US"/>
        </w:rPr>
        <w:t xml:space="preserve"> NPs</w:t>
      </w:r>
      <w:r w:rsidR="00B22D41" w:rsidRPr="007F08A3">
        <w:rPr>
          <w:rFonts w:cs="Times New Roman"/>
          <w:lang w:val="en-US"/>
        </w:rPr>
        <w:t xml:space="preserve"> supported on </w:t>
      </w:r>
      <w:r w:rsidR="00A05A34" w:rsidRPr="007F08A3">
        <w:rPr>
          <w:rFonts w:cs="Times New Roman"/>
          <w:lang w:val="en-US"/>
        </w:rPr>
        <w:t xml:space="preserve">N-doped </w:t>
      </w:r>
      <w:r w:rsidR="00B22D41" w:rsidRPr="007F08A3">
        <w:rPr>
          <w:rFonts w:cs="Times New Roman"/>
          <w:lang w:val="en-US"/>
        </w:rPr>
        <w:t>graphene</w:t>
      </w:r>
    </w:p>
    <w:p w14:paraId="6D55FB36" w14:textId="582D39FD" w:rsidR="00DB1158" w:rsidRPr="007F08A3" w:rsidRDefault="00DB1158" w:rsidP="00AB4E3F">
      <w:pPr>
        <w:rPr>
          <w:lang w:val="en-US"/>
        </w:rPr>
      </w:pPr>
      <w:r w:rsidRPr="007F08A3">
        <w:rPr>
          <w:rStyle w:val="Titre4Car"/>
          <w:lang w:val="en-US"/>
        </w:rPr>
        <w:t>Manganese.</w:t>
      </w:r>
      <w:r w:rsidRPr="007F08A3">
        <w:rPr>
          <w:lang w:val="en-US"/>
        </w:rPr>
        <w:t xml:space="preserve"> Homogeneous Mn has seen tremendous developments in the last two years, since </w:t>
      </w:r>
      <w:r w:rsidR="007262C4" w:rsidRPr="007F08A3">
        <w:rPr>
          <w:lang w:val="en-US"/>
        </w:rPr>
        <w:t>the</w:t>
      </w:r>
      <w:r w:rsidRPr="007F08A3">
        <w:rPr>
          <w:lang w:val="en-US"/>
        </w:rPr>
        <w:t xml:space="preserve"> </w:t>
      </w:r>
      <w:r w:rsidR="007262C4" w:rsidRPr="007F08A3">
        <w:rPr>
          <w:lang w:val="en-US"/>
        </w:rPr>
        <w:t xml:space="preserve">original </w:t>
      </w:r>
      <w:r w:rsidRPr="007F08A3">
        <w:rPr>
          <w:lang w:val="en-US"/>
        </w:rPr>
        <w:t>breakthrough by Beller and co-workers in 2016.</w:t>
      </w:r>
      <w:r w:rsidR="008E53DB" w:rsidRPr="007F08A3">
        <w:rPr>
          <w:lang w:val="en-US"/>
        </w:rPr>
        <w:fldChar w:fldCharType="begin">
          <w:fldData xml:space="preserve">PEVuZE5vdGU+PENpdGU+PEF1dGhvcj5HYXJiZTwvQXV0aG9yPjxZZWFyPjIwMTc8L1llYXI+PFJl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</w:fldData>
        </w:fldChar>
      </w:r>
      <w:r w:rsidR="00A021C9">
        <w:rPr>
          <w:lang w:val="en-US"/>
        </w:rPr>
        <w:instrText xml:space="preserve"> ADDIN EN.CITE </w:instrText>
      </w:r>
      <w:r w:rsidR="00A021C9">
        <w:rPr>
          <w:lang w:val="en-US"/>
        </w:rPr>
        <w:fldChar w:fldCharType="begin">
          <w:fldData xml:space="preserve">PEVuZE5vdGU+PENpdGU+PEF1dGhvcj5HYXJiZTwvQXV0aG9yPjxZZWFyPjIwMTc8L1llYXI+PFJl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</w:fldData>
        </w:fldChar>
      </w:r>
      <w:r w:rsidR="00A021C9">
        <w:rPr>
          <w:lang w:val="en-US"/>
        </w:rPr>
        <w:instrText xml:space="preserve"> ADDIN EN.CITE.DATA </w:instrText>
      </w:r>
      <w:r w:rsidR="00A021C9">
        <w:rPr>
          <w:lang w:val="en-US"/>
        </w:rPr>
      </w:r>
      <w:r w:rsidR="00A021C9">
        <w:rPr>
          <w:lang w:val="en-US"/>
        </w:rPr>
        <w:fldChar w:fldCharType="end"/>
      </w:r>
      <w:r w:rsidR="008E53DB" w:rsidRPr="007F08A3">
        <w:rPr>
          <w:lang w:val="en-US"/>
        </w:rPr>
        <w:fldChar w:fldCharType="separate"/>
      </w:r>
      <w:r w:rsidR="00A021C9" w:rsidRPr="00A021C9">
        <w:rPr>
          <w:noProof/>
          <w:vertAlign w:val="superscript"/>
          <w:lang w:val="en-US"/>
        </w:rPr>
        <w:t>126-129</w:t>
      </w:r>
      <w:r w:rsidR="008E53DB" w:rsidRPr="007F08A3">
        <w:rPr>
          <w:lang w:val="en-US"/>
        </w:rPr>
        <w:fldChar w:fldCharType="end"/>
      </w:r>
      <w:r w:rsidR="0020596A" w:rsidRPr="007F08A3">
        <w:rPr>
          <w:lang w:val="en-US"/>
        </w:rPr>
        <w:t xml:space="preserve"> </w:t>
      </w:r>
      <w:r w:rsidR="004F7F96" w:rsidRPr="007F08A3">
        <w:rPr>
          <w:lang w:val="en-US"/>
        </w:rPr>
        <w:t xml:space="preserve">The </w:t>
      </w:r>
      <w:r w:rsidR="0091536D" w:rsidRPr="007F08A3">
        <w:rPr>
          <w:lang w:val="en-US"/>
        </w:rPr>
        <w:t>Mn contamination limit in pharmaceutical compounds is 250 ppm compared to 10 ppm for Ru</w:t>
      </w:r>
      <w:r w:rsidR="00E97B20" w:rsidRPr="007F08A3">
        <w:rPr>
          <w:lang w:val="en-US"/>
        </w:rPr>
        <w:t>,</w:t>
      </w:r>
      <w:r w:rsidR="0091536D" w:rsidRPr="007F08A3">
        <w:rPr>
          <w:lang w:val="en-US"/>
        </w:rPr>
        <w:t xml:space="preserve"> </w:t>
      </w:r>
      <w:r w:rsidR="004F7F96" w:rsidRPr="007F08A3">
        <w:rPr>
          <w:lang w:val="en-US"/>
        </w:rPr>
        <w:t>added to the fact Mn is</w:t>
      </w:r>
      <w:r w:rsidR="0091536D" w:rsidRPr="007F08A3">
        <w:rPr>
          <w:lang w:val="en-US"/>
        </w:rPr>
        <w:t xml:space="preserve"> the third most abundant transition metal in the Earth’s crust after Fe and Ti. </w:t>
      </w:r>
      <w:r w:rsidRPr="007F08A3">
        <w:rPr>
          <w:lang w:val="en-US"/>
        </w:rPr>
        <w:t>Using an air-stable PNP pincer ligand complex (</w:t>
      </w:r>
      <w:r w:rsidRPr="007F08A3">
        <w:rPr>
          <w:lang w:val="en-US"/>
        </w:rPr>
        <w:fldChar w:fldCharType="begin"/>
      </w:r>
      <w:r w:rsidRPr="007F08A3">
        <w:rPr>
          <w:lang w:val="en-US"/>
        </w:rPr>
        <w:instrText xml:space="preserve"> REF _Ref525665511 \h </w:instrText>
      </w:r>
      <w:r w:rsidR="001A16B6" w:rsidRPr="007F08A3">
        <w:rPr>
          <w:lang w:val="en-US"/>
        </w:rPr>
        <w:instrText xml:space="preserve"> \* MERGEFORMAT </w:instrText>
      </w:r>
      <w:r w:rsidRPr="007F08A3">
        <w:rPr>
          <w:lang w:val="en-US"/>
        </w:rPr>
      </w:r>
      <w:r w:rsidRPr="007F08A3">
        <w:rPr>
          <w:lang w:val="en-US"/>
        </w:rPr>
        <w:fldChar w:fldCharType="separate"/>
      </w:r>
      <w:r w:rsidR="00B24E4B" w:rsidRPr="007F08A3">
        <w:rPr>
          <w:lang w:val="en-US"/>
        </w:rPr>
        <w:t>Scheme 16</w:t>
      </w:r>
      <w:r w:rsidRPr="007F08A3">
        <w:rPr>
          <w:lang w:val="en-US"/>
        </w:rPr>
        <w:fldChar w:fldCharType="end"/>
      </w:r>
      <w:r w:rsidRPr="007F08A3">
        <w:rPr>
          <w:lang w:val="en-US"/>
        </w:rPr>
        <w:t xml:space="preserve">), they </w:t>
      </w:r>
      <w:r w:rsidR="00D04B04" w:rsidRPr="007F08A3">
        <w:rPr>
          <w:lang w:val="en-US"/>
        </w:rPr>
        <w:t xml:space="preserve">reduced </w:t>
      </w:r>
      <w:r w:rsidRPr="007F08A3">
        <w:rPr>
          <w:lang w:val="en-US"/>
        </w:rPr>
        <w:t xml:space="preserve">a range of nitriles and carbonyls in high </w:t>
      </w:r>
      <w:r w:rsidRPr="007F08A3">
        <w:rPr>
          <w:lang w:val="en-US"/>
        </w:rPr>
        <w:lastRenderedPageBreak/>
        <w:t>yields (92-99% yield for carbonyls).</w:t>
      </w:r>
      <w:r w:rsidR="008E53DB" w:rsidRPr="007F08A3">
        <w:rPr>
          <w:lang w:val="en-US"/>
        </w:rPr>
        <w:fldChar w:fldCharType="begin"/>
      </w:r>
      <w:r w:rsidR="00A021C9">
        <w:rPr>
          <w:lang w:val="en-US"/>
        </w:rPr>
        <w:instrText xml:space="preserve"> ADDIN EN.CITE &lt;EndNote&gt;&lt;Cite&gt;&lt;Author&gt;Elangovan&lt;/Author&gt;&lt;Year&gt;2016&lt;/Year&gt;&lt;RecNum&gt;159&lt;/RecNum&gt;&lt;DisplayText&gt;&lt;style face="superscript"&gt;130&lt;/style&gt;&lt;/DisplayText&gt;&lt;record&gt;&lt;rec-number&gt;159&lt;/rec-number&gt;&lt;foreign-keys&gt;&lt;key app="EN" db-id="90dvpvt0mwftdmex95tpa5xizrwawx9vp0ef" timestamp="1537915354"&gt;159&lt;/key&gt;&lt;/foreign-keys&gt;&lt;ref-type name="Journal Article"&gt;17&lt;/ref-type&gt;&lt;contributors&gt;&lt;authors&gt;&lt;author&gt;Elangovan, Saravanakumar&lt;/author&gt;&lt;author&gt;Topf, Christoph&lt;/author&gt;&lt;author&gt;Fischer, Steffen&lt;/author&gt;&lt;author&gt;Jiao, Haijun&lt;/author&gt;&lt;author&gt;Spannenberg, Anke&lt;/author&gt;&lt;author&gt;Baumann, Wolfgang&lt;/author&gt;&lt;author&gt;Ludwig, Ralf&lt;/author&gt;&lt;author&gt;Junge, Kathrin&lt;/author&gt;&lt;author&gt;Beller, Matthias&lt;/author&gt;&lt;/authors&gt;&lt;/contributors&gt;&lt;titles&gt;&lt;title&gt;Selective Catalytic Hydrogenations of Nitriles, Ketones, and Aldehydes by Well-Defined Manganese Pincer Complexes&lt;/title&gt;&lt;secondary-title&gt;Journal of the American Chemical Society&lt;/secondary-title&gt;&lt;/titles&gt;&lt;periodical&gt;&lt;full-title&gt;Journal of the American Chemical Society&lt;/full-title&gt;&lt;abbr-1&gt;J. Am. Chem. Soc.&lt;/abbr-1&gt;&lt;/periodical&gt;&lt;pages&gt;8809-8814&lt;/pages&gt;&lt;volume&gt;138&lt;/volume&gt;&lt;number&gt;28&lt;/number&gt;&lt;dates&gt;&lt;year&gt;2016&lt;/year&gt;&lt;pub-dates&gt;&lt;date&gt;2016/07/20&lt;/date&gt;&lt;/pub-dates&gt;&lt;/dates&gt;&lt;publisher&gt;American Chemical Society&lt;/publisher&gt;&lt;isbn&gt;0002-7863&lt;/isbn&gt;&lt;urls&gt;&lt;related-urls&gt;&lt;url&gt;https://doi.org/10.1021/jacs.6b03709&lt;/url&gt;&lt;/related-urls&gt;&lt;/urls&gt;&lt;electronic-resource-num&gt;10.1021/jacs.6b03709&lt;/electronic-resource-num&gt;&lt;/record&gt;&lt;/Cite&gt;&lt;/EndNote&gt;</w:instrText>
      </w:r>
      <w:r w:rsidR="008E53DB" w:rsidRPr="007F08A3">
        <w:rPr>
          <w:lang w:val="en-US"/>
        </w:rPr>
        <w:fldChar w:fldCharType="separate"/>
      </w:r>
      <w:r w:rsidR="00A021C9" w:rsidRPr="00A021C9">
        <w:rPr>
          <w:noProof/>
          <w:vertAlign w:val="superscript"/>
          <w:lang w:val="en-US"/>
        </w:rPr>
        <w:t>130</w:t>
      </w:r>
      <w:r w:rsidR="008E53DB" w:rsidRPr="007F08A3">
        <w:rPr>
          <w:lang w:val="en-US"/>
        </w:rPr>
        <w:fldChar w:fldCharType="end"/>
      </w:r>
      <w:r w:rsidR="00C74A82" w:rsidRPr="007F08A3">
        <w:rPr>
          <w:lang w:val="en-US"/>
        </w:rPr>
        <w:t xml:space="preserve"> C</w:t>
      </w:r>
      <w:r w:rsidRPr="007F08A3">
        <w:rPr>
          <w:lang w:val="en-US"/>
        </w:rPr>
        <w:t>itral</w:t>
      </w:r>
      <w:r w:rsidR="004D449F" w:rsidRPr="007F08A3">
        <w:rPr>
          <w:lang w:val="en-US"/>
        </w:rPr>
        <w:t xml:space="preserve"> and 5-HMF</w:t>
      </w:r>
      <w:r w:rsidRPr="007F08A3">
        <w:rPr>
          <w:lang w:val="en-US"/>
        </w:rPr>
        <w:t xml:space="preserve"> was </w:t>
      </w:r>
      <w:r w:rsidR="004D449F" w:rsidRPr="007F08A3">
        <w:rPr>
          <w:lang w:val="en-US"/>
        </w:rPr>
        <w:t xml:space="preserve">successfully </w:t>
      </w:r>
      <w:r w:rsidRPr="007F08A3">
        <w:rPr>
          <w:lang w:val="en-US"/>
        </w:rPr>
        <w:t>reduced at the</w:t>
      </w:r>
      <w:r w:rsidR="004D449F" w:rsidRPr="007F08A3">
        <w:rPr>
          <w:lang w:val="en-US"/>
        </w:rPr>
        <w:t>ir</w:t>
      </w:r>
      <w:r w:rsidRPr="007F08A3">
        <w:rPr>
          <w:lang w:val="en-US"/>
        </w:rPr>
        <w:t xml:space="preserve"> carbonyl position (</w:t>
      </w:r>
      <w:r w:rsidR="00CC3880" w:rsidRPr="007F08A3">
        <w:rPr>
          <w:lang w:val="en-US"/>
        </w:rPr>
        <w:t>78</w:t>
      </w:r>
      <w:r w:rsidRPr="007F08A3">
        <w:rPr>
          <w:lang w:val="en-US"/>
        </w:rPr>
        <w:t>%</w:t>
      </w:r>
      <w:r w:rsidR="004D449F" w:rsidRPr="007F08A3">
        <w:rPr>
          <w:lang w:val="en-US"/>
        </w:rPr>
        <w:t xml:space="preserve"> and 90%</w:t>
      </w:r>
      <w:r w:rsidRPr="007F08A3">
        <w:rPr>
          <w:lang w:val="en-US"/>
        </w:rPr>
        <w:t xml:space="preserve"> yield</w:t>
      </w:r>
      <w:r w:rsidR="004D449F" w:rsidRPr="007F08A3">
        <w:rPr>
          <w:lang w:val="en-US"/>
        </w:rPr>
        <w:t xml:space="preserve"> respectively</w:t>
      </w:r>
      <w:r w:rsidRPr="007F08A3">
        <w:rPr>
          <w:lang w:val="en-US"/>
        </w:rPr>
        <w:t>).</w:t>
      </w:r>
      <w:r w:rsidR="002E1093" w:rsidRPr="007F08A3">
        <w:rPr>
          <w:lang w:val="en-US"/>
        </w:rPr>
        <w:t xml:space="preserve"> </w:t>
      </w:r>
      <w:r w:rsidR="0048372C" w:rsidRPr="007F08A3">
        <w:rPr>
          <w:lang w:val="en-US"/>
        </w:rPr>
        <w:t xml:space="preserve">Yet, the introduction of phosphine moieties within a ligand design greatly increases its </w:t>
      </w:r>
      <w:r w:rsidR="003C6D66" w:rsidRPr="007F08A3">
        <w:rPr>
          <w:lang w:val="en-US"/>
        </w:rPr>
        <w:t>cost</w:t>
      </w:r>
      <w:r w:rsidR="0048372C" w:rsidRPr="007F08A3">
        <w:rPr>
          <w:lang w:val="en-US"/>
        </w:rPr>
        <w:t xml:space="preserve">, superseding the price tag of the metal itself. </w:t>
      </w:r>
      <w:r w:rsidR="003B1724" w:rsidRPr="007F08A3">
        <w:rPr>
          <w:lang w:val="en-US"/>
        </w:rPr>
        <w:t>Since then, phosphine-free ligands have been explored such as NNN pincers, aminopyridine or aminotriazole ligands.</w:t>
      </w:r>
      <w:r w:rsidR="0048372C" w:rsidRPr="007F08A3">
        <w:rPr>
          <w:lang w:val="en-US"/>
        </w:rPr>
        <w:fldChar w:fldCharType="begin">
          <w:fldData xml:space="preserve">PEVuZE5vdGU+PENpdGU+PEF1dGhvcj5QZXJlejwvQXV0aG9yPjxZZWFyPjIwMTc8L1llYXI+PFJl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</w:fldData>
        </w:fldChar>
      </w:r>
      <w:r w:rsidR="00A021C9">
        <w:rPr>
          <w:lang w:val="en-US"/>
        </w:rPr>
        <w:instrText xml:space="preserve"> ADDIN EN.CITE </w:instrText>
      </w:r>
      <w:r w:rsidR="00A021C9">
        <w:rPr>
          <w:lang w:val="en-US"/>
        </w:rPr>
        <w:fldChar w:fldCharType="begin">
          <w:fldData xml:space="preserve">PEVuZE5vdGU+PENpdGU+PEF1dGhvcj5QZXJlejwvQXV0aG9yPjxZZWFyPjIwMTc8L1llYXI+PFJl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</w:fldData>
        </w:fldChar>
      </w:r>
      <w:r w:rsidR="00A021C9">
        <w:rPr>
          <w:lang w:val="en-US"/>
        </w:rPr>
        <w:instrText xml:space="preserve"> ADDIN EN.CITE.DATA </w:instrText>
      </w:r>
      <w:r w:rsidR="00A021C9">
        <w:rPr>
          <w:lang w:val="en-US"/>
        </w:rPr>
      </w:r>
      <w:r w:rsidR="00A021C9">
        <w:rPr>
          <w:lang w:val="en-US"/>
        </w:rPr>
        <w:fldChar w:fldCharType="end"/>
      </w:r>
      <w:r w:rsidR="0048372C" w:rsidRPr="007F08A3">
        <w:rPr>
          <w:lang w:val="en-US"/>
        </w:rPr>
        <w:fldChar w:fldCharType="separate"/>
      </w:r>
      <w:r w:rsidR="00A021C9" w:rsidRPr="00A021C9">
        <w:rPr>
          <w:noProof/>
          <w:vertAlign w:val="superscript"/>
          <w:lang w:val="en-US"/>
        </w:rPr>
        <w:t>131-133</w:t>
      </w:r>
      <w:r w:rsidR="0048372C" w:rsidRPr="007F08A3">
        <w:rPr>
          <w:lang w:val="en-US"/>
        </w:rPr>
        <w:fldChar w:fldCharType="end"/>
      </w:r>
      <w:r w:rsidR="004F565F" w:rsidRPr="007F08A3">
        <w:rPr>
          <w:lang w:val="en-US"/>
        </w:rPr>
        <w:t xml:space="preserve"> These few examples published in only 2 years reveal the scientific excitement around Mn-based complexes</w:t>
      </w:r>
      <w:r w:rsidR="003C6D66" w:rsidRPr="007F08A3">
        <w:rPr>
          <w:lang w:val="en-US"/>
        </w:rPr>
        <w:t xml:space="preserve">, with special relevance to biomass conversion. </w:t>
      </w:r>
    </w:p>
    <w:p w14:paraId="169326C1" w14:textId="0503C8C3" w:rsidR="00DB1158" w:rsidRPr="007F08A3" w:rsidRDefault="00962EE0" w:rsidP="004D6318">
      <w:pPr>
        <w:pStyle w:val="Lgende"/>
        <w:rPr>
          <w:rFonts w:cs="Times New Roman"/>
          <w:lang w:val="en-US"/>
        </w:rPr>
      </w:pPr>
      <w:r w:rsidRPr="007F08A3">
        <w:rPr>
          <w:rFonts w:cs="Times New Roman"/>
          <w:lang w:val="en-US"/>
        </w:rPr>
        <w:object w:dxaOrig="4697" w:dyaOrig="3261" w14:anchorId="67E08DBC">
          <v:shape id="_x0000_i1036" type="#_x0000_t75" style="width:230.5pt;height:158pt" o:ole="">
            <v:imagedata r:id="rId32" o:title=""/>
          </v:shape>
          <o:OLEObject Type="Embed" ProgID="ChemDraw.Document.6.0" ShapeID="_x0000_i1036" DrawAspect="Content" ObjectID="_1617701609" r:id="rId33"/>
        </w:object>
      </w:r>
    </w:p>
    <w:p w14:paraId="26426F64" w14:textId="0F13A25C" w:rsidR="00DB1158" w:rsidRPr="007F08A3" w:rsidRDefault="00DB1158" w:rsidP="004D6318">
      <w:pPr>
        <w:pStyle w:val="Lgende"/>
        <w:rPr>
          <w:rFonts w:cs="Times New Roman"/>
          <w:lang w:val="en-US"/>
        </w:rPr>
      </w:pPr>
      <w:bookmarkStart w:id="71" w:name="_Ref525665511"/>
      <w:bookmarkStart w:id="72" w:name="_Toc534628633"/>
      <w:bookmarkStart w:id="73" w:name="_Toc535229744"/>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16</w:t>
      </w:r>
      <w:r w:rsidRPr="007F08A3">
        <w:rPr>
          <w:rFonts w:cs="Times New Roman"/>
          <w:lang w:val="en-US"/>
        </w:rPr>
        <w:fldChar w:fldCharType="end"/>
      </w:r>
      <w:bookmarkEnd w:id="71"/>
      <w:r w:rsidRPr="007F08A3">
        <w:rPr>
          <w:rFonts w:cs="Times New Roman"/>
          <w:lang w:val="en-US"/>
        </w:rPr>
        <w:t>. Mn</w:t>
      </w:r>
      <w:bookmarkEnd w:id="72"/>
      <w:bookmarkEnd w:id="73"/>
      <w:r w:rsidR="00BE7B83" w:rsidRPr="007F08A3">
        <w:rPr>
          <w:rFonts w:cs="Times New Roman"/>
          <w:lang w:val="en-US"/>
        </w:rPr>
        <w:t xml:space="preserve"> catalysis for carbonyl hydrogenation.</w:t>
      </w:r>
    </w:p>
    <w:p w14:paraId="704DD8A3" w14:textId="00543C82" w:rsidR="00DB1158" w:rsidRPr="007F08A3" w:rsidRDefault="00DB1158" w:rsidP="00AB4E3F">
      <w:pPr>
        <w:rPr>
          <w:lang w:val="en-US"/>
        </w:rPr>
      </w:pPr>
      <w:r w:rsidRPr="007F08A3">
        <w:rPr>
          <w:rStyle w:val="Titre4Car"/>
          <w:lang w:val="en-US"/>
        </w:rPr>
        <w:t>Nickel.</w:t>
      </w:r>
      <w:r w:rsidRPr="007F08A3">
        <w:rPr>
          <w:lang w:val="en-US"/>
        </w:rPr>
        <w:t xml:space="preserve"> Early mentions of </w:t>
      </w:r>
      <w:r w:rsidR="0016241C" w:rsidRPr="007F08A3">
        <w:rPr>
          <w:lang w:val="en-US"/>
        </w:rPr>
        <w:t xml:space="preserve">homogeneous </w:t>
      </w:r>
      <w:r w:rsidR="00CE4270" w:rsidRPr="007F08A3">
        <w:rPr>
          <w:lang w:val="en-US"/>
        </w:rPr>
        <w:t xml:space="preserve">Ni for carbonyl transfer </w:t>
      </w:r>
      <w:r w:rsidR="003A7A58" w:rsidRPr="007F08A3">
        <w:rPr>
          <w:lang w:val="en-US"/>
        </w:rPr>
        <w:t xml:space="preserve">hydrogenation using </w:t>
      </w:r>
      <w:r w:rsidR="00D16E66" w:rsidRPr="007F08A3">
        <w:rPr>
          <w:i/>
          <w:iCs/>
          <w:lang w:val="en-US"/>
        </w:rPr>
        <w:t>i</w:t>
      </w:r>
      <w:r w:rsidR="00D16E66" w:rsidRPr="007F08A3">
        <w:rPr>
          <w:lang w:val="en-US"/>
        </w:rPr>
        <w:t xml:space="preserve">PrOH were performed with </w:t>
      </w:r>
      <w:r w:rsidR="00C11E41" w:rsidRPr="007F08A3">
        <w:rPr>
          <w:lang w:val="en-US"/>
        </w:rPr>
        <w:t>halide salts (NiCl</w:t>
      </w:r>
      <w:r w:rsidR="00C11E41" w:rsidRPr="007F08A3">
        <w:rPr>
          <w:vertAlign w:val="subscript"/>
          <w:lang w:val="en-US"/>
        </w:rPr>
        <w:t>2</w:t>
      </w:r>
      <w:r w:rsidR="00C11E41" w:rsidRPr="007F08A3">
        <w:rPr>
          <w:lang w:val="en-US"/>
        </w:rPr>
        <w:t>, NiBr</w:t>
      </w:r>
      <w:r w:rsidR="00C11E41" w:rsidRPr="007F08A3">
        <w:rPr>
          <w:vertAlign w:val="subscript"/>
          <w:lang w:val="en-US"/>
        </w:rPr>
        <w:t>2</w:t>
      </w:r>
      <w:r w:rsidR="00C11E41" w:rsidRPr="007F08A3">
        <w:rPr>
          <w:lang w:val="en-US"/>
        </w:rPr>
        <w:t>), coupled with NaOH or KOH.</w:t>
      </w:r>
      <w:r w:rsidR="004E6426" w:rsidRPr="007F08A3">
        <w:rPr>
          <w:lang w:val="en-US"/>
        </w:rPr>
        <w:fldChar w:fldCharType="begin">
          <w:fldData xml:space="preserve">PEVuZE5vdGU+PENpdGU+PEF1dGhvcj5MZSBQYWdlPC9BdXRob3I+PFllYXI+MjAwMDwvWWVhcj48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</w:fldData>
        </w:fldChar>
      </w:r>
      <w:r w:rsidR="00A021C9">
        <w:rPr>
          <w:lang w:val="en-US"/>
        </w:rPr>
        <w:instrText xml:space="preserve"> ADDIN EN.CITE </w:instrText>
      </w:r>
      <w:r w:rsidR="00A021C9">
        <w:rPr>
          <w:lang w:val="en-US"/>
        </w:rPr>
        <w:fldChar w:fldCharType="begin">
          <w:fldData xml:space="preserve">PEVuZE5vdGU+PENpdGU+PEF1dGhvcj5MZSBQYWdlPC9BdXRob3I+PFllYXI+MjAwMDwvWWVhcj48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</w:fldData>
        </w:fldChar>
      </w:r>
      <w:r w:rsidR="00A021C9">
        <w:rPr>
          <w:lang w:val="en-US"/>
        </w:rPr>
        <w:instrText xml:space="preserve"> ADDIN EN.CITE.DATA </w:instrText>
      </w:r>
      <w:r w:rsidR="00A021C9">
        <w:rPr>
          <w:lang w:val="en-US"/>
        </w:rPr>
      </w:r>
      <w:r w:rsidR="00A021C9">
        <w:rPr>
          <w:lang w:val="en-US"/>
        </w:rPr>
        <w:fldChar w:fldCharType="end"/>
      </w:r>
      <w:r w:rsidR="004E6426" w:rsidRPr="007F08A3">
        <w:rPr>
          <w:lang w:val="en-US"/>
        </w:rPr>
        <w:fldChar w:fldCharType="separate"/>
      </w:r>
      <w:r w:rsidR="00A021C9" w:rsidRPr="00A021C9">
        <w:rPr>
          <w:noProof/>
          <w:vertAlign w:val="superscript"/>
          <w:lang w:val="en-US"/>
        </w:rPr>
        <w:t>134-136</w:t>
      </w:r>
      <w:r w:rsidR="004E6426" w:rsidRPr="007F08A3">
        <w:rPr>
          <w:lang w:val="en-US"/>
        </w:rPr>
        <w:fldChar w:fldCharType="end"/>
      </w:r>
      <w:r w:rsidR="00C00A66" w:rsidRPr="007F08A3">
        <w:rPr>
          <w:lang w:val="en-US"/>
        </w:rPr>
        <w:t xml:space="preserve"> But </w:t>
      </w:r>
      <w:r w:rsidR="000C4142" w:rsidRPr="007F08A3">
        <w:rPr>
          <w:lang w:val="en-US"/>
        </w:rPr>
        <w:t>c</w:t>
      </w:r>
      <w:r w:rsidRPr="007F08A3">
        <w:rPr>
          <w:lang w:val="en-US"/>
        </w:rPr>
        <w:t xml:space="preserve">ontrary to Fe and Mn, </w:t>
      </w:r>
      <w:r w:rsidR="00142F8A" w:rsidRPr="007F08A3">
        <w:rPr>
          <w:lang w:val="en-US"/>
        </w:rPr>
        <w:t xml:space="preserve">heterogeneous </w:t>
      </w:r>
      <w:r w:rsidRPr="007F08A3">
        <w:rPr>
          <w:lang w:val="en-US"/>
        </w:rPr>
        <w:t>Ni</w:t>
      </w:r>
      <w:r w:rsidR="00332F98" w:rsidRPr="007F08A3">
        <w:rPr>
          <w:lang w:val="en-US"/>
        </w:rPr>
        <w:t xml:space="preserve"> </w:t>
      </w:r>
      <w:r w:rsidRPr="007F08A3">
        <w:rPr>
          <w:lang w:val="en-US"/>
        </w:rPr>
        <w:t>for carbonyl</w:t>
      </w:r>
      <w:r w:rsidR="007E388D" w:rsidRPr="007F08A3">
        <w:rPr>
          <w:lang w:val="en-US"/>
        </w:rPr>
        <w:t xml:space="preserve"> transfer</w:t>
      </w:r>
      <w:r w:rsidRPr="007F08A3">
        <w:rPr>
          <w:lang w:val="en-US"/>
        </w:rPr>
        <w:t xml:space="preserve"> hydrogenation has then been massively investigated.</w:t>
      </w:r>
      <w:r w:rsidRPr="007F08A3">
        <w:rPr>
          <w:lang w:val="en-US"/>
        </w:rPr>
        <w:fldChar w:fldCharType="begin"/>
      </w:r>
      <w:r w:rsidR="00A021C9">
        <w:rPr>
          <w:lang w:val="en-US"/>
        </w:rPr>
        <w:instrText xml:space="preserve"> ADDIN EN.CITE &lt;EndNote&gt;&lt;Cite&gt;&lt;Author&gt;Alonso&lt;/Author&gt;&lt;Year&gt;2008&lt;/Year&gt;&lt;RecNum&gt;196&lt;/RecNum&gt;&lt;DisplayText&gt;&lt;style face="superscript"&gt;137&lt;/style&gt;&lt;/DisplayText&gt;&lt;record&gt;&lt;rec-number&gt;196&lt;/rec-number&gt;&lt;foreign-keys&gt;&lt;key app="EN" db-id="90dvpvt0mwftdmex95tpa5xizrwawx9vp0ef" timestamp="1538008789"&gt;196&lt;/key&gt;&lt;/foreign-keys&gt;&lt;ref-type name="Journal Article"&gt;17&lt;/ref-type&gt;&lt;contributors&gt;&lt;authors&gt;&lt;author&gt;Alonso, Francisco&lt;/author&gt;&lt;author&gt;Riente, Paola&lt;/author&gt;&lt;author&gt;Yus, Miguel&lt;/author&gt;&lt;/authors&gt;&lt;/contributors&gt;&lt;titles&gt;&lt;title&gt;Hydrogen-transfer reduction of carbonyl compounds promoted by nickel nanoparticles&lt;/title&gt;&lt;secondary-title&gt;Tetrahedron&lt;/secondary-title&gt;&lt;/titles&gt;&lt;periodical&gt;&lt;full-title&gt;Tetrahedron&lt;/full-title&gt;&lt;/periodical&gt;&lt;pages&gt;1847-1852&lt;/pages&gt;&lt;volume&gt;64&lt;/volume&gt;&lt;number&gt;8&lt;/number&gt;&lt;keywords&gt;&lt;keyword&gt;Carbonyl compounds&lt;/keyword&gt;&lt;keyword&gt;Nickel nanoparticles&lt;/keyword&gt;&lt;keyword&gt;Hydrogen transfer&lt;/keyword&gt;&lt;/keywords&gt;&lt;dates&gt;&lt;year&gt;2008&lt;/year&gt;&lt;pub-dates&gt;&lt;date&gt;2008/02/18/&lt;/date&gt;&lt;/pub-dates&gt;&lt;/dates&gt;&lt;isbn&gt;0040-4020&lt;/isbn&gt;&lt;urls&gt;&lt;related-urls&gt;&lt;url&gt;http://www.sciencedirect.com/science/article/pii/S0040402007020492&lt;/url&gt;&lt;/related-urls&gt;&lt;/urls&gt;&lt;electronic-resource-num&gt;https://doi.org/10.1016/j.tet.2007.11.093&lt;/electronic-resource-num&gt;&lt;/record&gt;&lt;/Cite&gt;&lt;/EndNote&gt;</w:instrText>
      </w:r>
      <w:r w:rsidRPr="007F08A3">
        <w:rPr>
          <w:lang w:val="en-US"/>
        </w:rPr>
        <w:fldChar w:fldCharType="separate"/>
      </w:r>
      <w:r w:rsidR="00A021C9" w:rsidRPr="00A021C9">
        <w:rPr>
          <w:noProof/>
          <w:vertAlign w:val="superscript"/>
          <w:lang w:val="en-US"/>
        </w:rPr>
        <w:t>137</w:t>
      </w:r>
      <w:r w:rsidRPr="007F08A3">
        <w:rPr>
          <w:lang w:val="en-US"/>
        </w:rPr>
        <w:fldChar w:fldCharType="end"/>
      </w:r>
      <w:r w:rsidR="00F045BA" w:rsidRPr="007F08A3">
        <w:rPr>
          <w:lang w:val="en-US"/>
        </w:rPr>
        <w:t xml:space="preserve"> For instance </w:t>
      </w:r>
      <w:r w:rsidR="009B1CFA" w:rsidRPr="007F08A3">
        <w:rPr>
          <w:lang w:val="en-US"/>
        </w:rPr>
        <w:t>Zr</w:t>
      </w:r>
      <w:r w:rsidR="009B1CFA" w:rsidRPr="007F08A3">
        <w:rPr>
          <w:vertAlign w:val="subscript"/>
          <w:lang w:val="en-US"/>
        </w:rPr>
        <w:t>0.8</w:t>
      </w:r>
      <w:r w:rsidR="009B1CFA" w:rsidRPr="007F08A3">
        <w:rPr>
          <w:lang w:val="en-US"/>
        </w:rPr>
        <w:t>Ni</w:t>
      </w:r>
      <w:r w:rsidR="009B1CFA" w:rsidRPr="007F08A3">
        <w:rPr>
          <w:vertAlign w:val="subscript"/>
          <w:lang w:val="en-US"/>
        </w:rPr>
        <w:t>0.2</w:t>
      </w:r>
      <w:r w:rsidR="009B1CFA" w:rsidRPr="007F08A3">
        <w:rPr>
          <w:lang w:val="en-US"/>
        </w:rPr>
        <w:t>O</w:t>
      </w:r>
      <w:r w:rsidR="009B1CFA" w:rsidRPr="007F08A3">
        <w:rPr>
          <w:vertAlign w:val="subscript"/>
          <w:lang w:val="en-US"/>
        </w:rPr>
        <w:t>2</w:t>
      </w:r>
      <w:r w:rsidR="009B1CFA" w:rsidRPr="007F08A3">
        <w:rPr>
          <w:lang w:val="en-US"/>
        </w:rPr>
        <w:t>,</w:t>
      </w:r>
      <w:r w:rsidR="00513CC3" w:rsidRPr="007F08A3">
        <w:rPr>
          <w:lang w:val="en-US"/>
        </w:rPr>
        <w:fldChar w:fldCharType="begin"/>
      </w:r>
      <w:r w:rsidR="00A021C9">
        <w:rPr>
          <w:lang w:val="en-US"/>
        </w:rPr>
        <w:instrText xml:space="preserve"> ADDIN EN.CITE &lt;EndNote&gt;&lt;Cite&gt;&lt;Author&gt;T. Upadhya&lt;/Author&gt;&lt;Year&gt;1997&lt;/Year&gt;&lt;RecNum&gt;194&lt;/RecNum&gt;&lt;DisplayText&gt;&lt;style face="superscript"&gt;138&lt;/style&gt;&lt;/DisplayText&gt;&lt;record&gt;&lt;rec-number&gt;194&lt;/rec-number&gt;&lt;foreign-keys&gt;&lt;key app="EN" db-id="90dvpvt0mwftdmex95tpa5xizrwawx9vp0ef" timestamp="1538008694"&gt;194&lt;/key&gt;&lt;/foreign-keys&gt;&lt;ref-type name="Journal Article"&gt;17&lt;/ref-type&gt;&lt;contributors&gt;&lt;authors&gt;&lt;author&gt;T. Upadhya, T.&lt;/author&gt;&lt;author&gt;P. Katdare, S.&lt;/author&gt;&lt;author&gt;P. Sabde, D.&lt;/author&gt;&lt;author&gt;Ramaswamy, Veda&lt;/author&gt;&lt;author&gt;Sudalai, A.&lt;/author&gt;&lt;/authors&gt;&lt;/contributors&gt;&lt;titles&gt;&lt;title&gt;Chemoselective transfer hydrogenation of nitroarenes, aldehydes and ketones with propan-2-ol catalysed by Ni-stabilized zirconia&lt;/title&gt;&lt;secondary-title&gt;Chemical Communications&lt;/secondary-title&gt;&lt;/titles&gt;&lt;periodical&gt;&lt;full-title&gt;Chemical Communications&lt;/full-title&gt;&lt;abbr-1&gt;Chem. Commun.&lt;/abbr-1&gt;&lt;/periodical&gt;&lt;pages&gt;1119-1120&lt;/pages&gt;&lt;number&gt;12&lt;/number&gt;&lt;dates&gt;&lt;year&gt;1997&lt;/year&gt;&lt;/dates&gt;&lt;publisher&gt;The Royal Society of Chemistry&lt;/publisher&gt;&lt;isbn&gt;1359-7345&lt;/isbn&gt;&lt;work-type&gt;10.1039/A701518F&lt;/work-type&gt;&lt;urls&gt;&lt;related-urls&gt;&lt;url&gt;http://dx.doi.org/10.1039/A701518F&lt;/url&gt;&lt;/related-urls&gt;&lt;/urls&gt;&lt;electronic-resource-num&gt;10.1039/A701518F&lt;/electronic-resource-num&gt;&lt;/record&gt;&lt;/Cite&gt;&lt;/EndNote&gt;</w:instrText>
      </w:r>
      <w:r w:rsidR="00513CC3" w:rsidRPr="007F08A3">
        <w:rPr>
          <w:lang w:val="en-US"/>
        </w:rPr>
        <w:fldChar w:fldCharType="separate"/>
      </w:r>
      <w:r w:rsidR="00A021C9" w:rsidRPr="00A021C9">
        <w:rPr>
          <w:noProof/>
          <w:vertAlign w:val="superscript"/>
          <w:lang w:val="en-US"/>
        </w:rPr>
        <w:t>138</w:t>
      </w:r>
      <w:r w:rsidR="00513CC3" w:rsidRPr="007F08A3">
        <w:rPr>
          <w:lang w:val="en-US"/>
        </w:rPr>
        <w:fldChar w:fldCharType="end"/>
      </w:r>
      <w:r w:rsidR="009B1CFA" w:rsidRPr="007F08A3">
        <w:rPr>
          <w:lang w:val="en-US"/>
        </w:rPr>
        <w:t xml:space="preserve"> </w:t>
      </w:r>
      <w:r w:rsidR="00AB12A5" w:rsidRPr="007F08A3">
        <w:rPr>
          <w:lang w:val="en-US"/>
        </w:rPr>
        <w:t>Raney Ni,</w:t>
      </w:r>
      <w:r w:rsidR="00513F59" w:rsidRPr="007F08A3">
        <w:rPr>
          <w:lang w:val="en-US"/>
        </w:rPr>
        <w:fldChar w:fldCharType="begin"/>
      </w:r>
      <w:r w:rsidR="00A021C9">
        <w:rPr>
          <w:lang w:val="en-US"/>
        </w:rPr>
        <w:instrText xml:space="preserve"> ADDIN EN.CITE &lt;EndNote&gt;&lt;Cite&gt;&lt;Author&gt;Mebane&lt;/Author&gt;&lt;Year&gt;2007&lt;/Year&gt;&lt;RecNum&gt;197&lt;/RecNum&gt;&lt;DisplayText&gt;&lt;style face="superscript"&gt;139&lt;/style&gt;&lt;/DisplayText&gt;&lt;record&gt;&lt;rec-number&gt;197&lt;/rec-number&gt;&lt;foreign-keys&gt;&lt;key app="EN" db-id="90dvpvt0mwftdmex95tpa5xizrwawx9vp0ef" timestamp="1538008845"&gt;197&lt;/key&gt;&lt;/foreign-keys&gt;&lt;ref-type name="Journal Article"&gt;17&lt;/ref-type&gt;&lt;contributors&gt;&lt;authors&gt;&lt;author&gt;Mebane, Robert C.&lt;/author&gt;&lt;author&gt;Holte, Kimberly L.&lt;/author&gt;&lt;author&gt;Gross, Benjamin H.&lt;/author&gt;&lt;/authors&gt;&lt;/contributors&gt;&lt;titles&gt;&lt;title&gt;Transfer Hydrogenation of Ketones with 2‐Propanol and Raney® Nickel&lt;/title&gt;&lt;secondary-title&gt;Synthetic Communications&lt;/secondary-title&gt;&lt;/titles&gt;&lt;periodical&gt;&lt;full-title&gt;Synthetic Communications&lt;/full-title&gt;&lt;abbr-1&gt;Synth. Comm.&lt;/abbr-1&gt;&lt;/periodical&gt;&lt;pages&gt;2787-2791&lt;/pages&gt;&lt;volume&gt;37&lt;/volume&gt;&lt;number&gt;16&lt;/number&gt;&lt;dates&gt;&lt;year&gt;2007&lt;/year&gt;&lt;pub-dates&gt;&lt;date&gt;2007/08/01&lt;/date&gt;&lt;/pub-dates&gt;&lt;/dates&gt;&lt;publisher&gt;Taylor &amp;amp; Francis&lt;/publisher&gt;&lt;isbn&gt;0039-7911&lt;/isbn&gt;&lt;urls&gt;&lt;related-urls&gt;&lt;url&gt;https://doi.org/10.1080/00397910701481211&lt;/url&gt;&lt;/related-urls&gt;&lt;/urls&gt;&lt;electronic-resource-num&gt;10.1080/00397910701481211&lt;/electronic-resource-num&gt;&lt;/record&gt;&lt;/Cite&gt;&lt;/EndNote&gt;</w:instrText>
      </w:r>
      <w:r w:rsidR="00513F59" w:rsidRPr="007F08A3">
        <w:rPr>
          <w:lang w:val="en-US"/>
        </w:rPr>
        <w:fldChar w:fldCharType="separate"/>
      </w:r>
      <w:r w:rsidR="00A021C9" w:rsidRPr="00A021C9">
        <w:rPr>
          <w:noProof/>
          <w:vertAlign w:val="superscript"/>
          <w:lang w:val="en-US"/>
        </w:rPr>
        <w:t>139</w:t>
      </w:r>
      <w:r w:rsidR="00513F59" w:rsidRPr="007F08A3">
        <w:rPr>
          <w:lang w:val="en-US"/>
        </w:rPr>
        <w:fldChar w:fldCharType="end"/>
      </w:r>
      <w:r w:rsidR="00AB12A5" w:rsidRPr="007F08A3">
        <w:rPr>
          <w:lang w:val="en-US"/>
        </w:rPr>
        <w:t xml:space="preserve"> </w:t>
      </w:r>
      <w:r w:rsidR="00FD2734" w:rsidRPr="007F08A3">
        <w:rPr>
          <w:lang w:val="en-US"/>
        </w:rPr>
        <w:t>Ni@CeO</w:t>
      </w:r>
      <w:r w:rsidR="00FD2734" w:rsidRPr="007F08A3">
        <w:rPr>
          <w:vertAlign w:val="subscript"/>
          <w:lang w:val="en-US"/>
        </w:rPr>
        <w:t>2</w:t>
      </w:r>
      <w:r w:rsidR="00D47009" w:rsidRPr="007F08A3">
        <w:rPr>
          <w:lang w:val="en-US"/>
        </w:rPr>
        <w:t>,</w:t>
      </w:r>
      <w:r w:rsidR="00513F59" w:rsidRPr="007F08A3">
        <w:rPr>
          <w:lang w:val="en-US"/>
        </w:rPr>
        <w:fldChar w:fldCharType="begin"/>
      </w:r>
      <w:r w:rsidR="00A021C9">
        <w:rPr>
          <w:lang w:val="en-US"/>
        </w:rPr>
        <w:instrText xml:space="preserve"> ADDIN EN.CITE &lt;EndNote&gt;&lt;Cite&gt;&lt;Author&gt;Shimura&lt;/Author&gt;&lt;Year&gt;2012&lt;/Year&gt;&lt;RecNum&gt;200&lt;/RecNum&gt;&lt;DisplayText&gt;&lt;style face="superscript"&gt;140&lt;/style&gt;&lt;/DisplayText&gt;&lt;record&gt;&lt;rec-number&gt;200&lt;/rec-number&gt;&lt;foreign-keys&gt;&lt;key app="EN" db-id="90dvpvt0mwftdmex95tpa5xizrwawx9vp0ef" timestamp="1538009308"&gt;200&lt;/key&gt;&lt;/foreign-keys&gt;&lt;ref-type name="Journal Article"&gt;17&lt;/ref-type&gt;&lt;contributors&gt;&lt;authors&gt;&lt;author&gt;Shimura, Katsuya&lt;/author&gt;&lt;author&gt;Shimizu, Ken-ichi&lt;/author&gt;&lt;/authors&gt;&lt;/contributors&gt;&lt;titles&gt;&lt;title&gt;Transfer hydrogenation of ketones by ceria-supported Ni catalysts&lt;/title&gt;&lt;secondary-title&gt;Green Chemistry&lt;/secondary-title&gt;&lt;/titles&gt;&lt;periodical&gt;&lt;full-title&gt;Green Chemistry&lt;/full-title&gt;&lt;abbr-1&gt;Green Chem.&lt;/abbr-1&gt;&lt;/periodical&gt;&lt;pages&gt;2983-2985&lt;/pages&gt;&lt;volume&gt;14&lt;/volume&gt;&lt;number&gt;11&lt;/number&gt;&lt;dates&gt;&lt;year&gt;2012&lt;/year&gt;&lt;/dates&gt;&lt;publisher&gt;The Royal Society of Chemistry&lt;/publisher&gt;&lt;isbn&gt;1463-9262&lt;/isbn&gt;&lt;work-type&gt;10.1039/C2GC35836K&lt;/work-type&gt;&lt;urls&gt;&lt;related-urls&gt;&lt;url&gt;http://dx.doi.org/10.1039/C2GC35836K&lt;/url&gt;&lt;/related-urls&gt;&lt;/urls&gt;&lt;electronic-resource-num&gt;10.1039/C2GC35836K&lt;/electronic-resource-num&gt;&lt;/record&gt;&lt;/Cite&gt;&lt;/EndNote&gt;</w:instrText>
      </w:r>
      <w:r w:rsidR="00513F59" w:rsidRPr="007F08A3">
        <w:rPr>
          <w:lang w:val="en-US"/>
        </w:rPr>
        <w:fldChar w:fldCharType="separate"/>
      </w:r>
      <w:r w:rsidR="00A021C9" w:rsidRPr="00A021C9">
        <w:rPr>
          <w:noProof/>
          <w:vertAlign w:val="superscript"/>
          <w:lang w:val="en-US"/>
        </w:rPr>
        <w:t>140</w:t>
      </w:r>
      <w:r w:rsidR="00513F59" w:rsidRPr="007F08A3">
        <w:rPr>
          <w:lang w:val="en-US"/>
        </w:rPr>
        <w:fldChar w:fldCharType="end"/>
      </w:r>
      <w:r w:rsidR="00D47009" w:rsidRPr="007F08A3">
        <w:rPr>
          <w:lang w:val="en-US"/>
        </w:rPr>
        <w:t xml:space="preserve"> or</w:t>
      </w:r>
      <w:r w:rsidR="00513F59" w:rsidRPr="007F08A3">
        <w:rPr>
          <w:lang w:val="en-US"/>
        </w:rPr>
        <w:t xml:space="preserve"> Ni(0) N</w:t>
      </w:r>
      <w:r w:rsidR="00D303B6" w:rsidRPr="007F08A3">
        <w:rPr>
          <w:lang w:val="en-US"/>
        </w:rPr>
        <w:t>P</w:t>
      </w:r>
      <w:r w:rsidR="00513F59" w:rsidRPr="007F08A3">
        <w:rPr>
          <w:lang w:val="en-US"/>
        </w:rPr>
        <w:t xml:space="preserve">s generated </w:t>
      </w:r>
      <w:r w:rsidR="00D303B6" w:rsidRPr="007F08A3">
        <w:rPr>
          <w:lang w:val="en-US"/>
        </w:rPr>
        <w:t xml:space="preserve">by </w:t>
      </w:r>
      <w:r w:rsidR="00D35CEB" w:rsidRPr="007F08A3">
        <w:rPr>
          <w:lang w:val="en-US"/>
        </w:rPr>
        <w:t xml:space="preserve">the </w:t>
      </w:r>
      <w:r w:rsidR="00D303B6" w:rsidRPr="007F08A3">
        <w:rPr>
          <w:lang w:val="en-US"/>
        </w:rPr>
        <w:t>reduction of NiCl</w:t>
      </w:r>
      <w:r w:rsidR="00D303B6" w:rsidRPr="007F08A3">
        <w:rPr>
          <w:vertAlign w:val="subscript"/>
          <w:lang w:val="en-US"/>
        </w:rPr>
        <w:t>2</w:t>
      </w:r>
      <w:r w:rsidR="00D303B6" w:rsidRPr="007F08A3">
        <w:rPr>
          <w:lang w:val="en-US"/>
        </w:rPr>
        <w:t xml:space="preserve"> using metallic Li all proved </w:t>
      </w:r>
      <w:r w:rsidR="00507B68" w:rsidRPr="007F08A3">
        <w:rPr>
          <w:lang w:val="en-US"/>
        </w:rPr>
        <w:t xml:space="preserve">competent </w:t>
      </w:r>
      <w:r w:rsidR="000F730F" w:rsidRPr="007F08A3">
        <w:rPr>
          <w:lang w:val="en-US"/>
        </w:rPr>
        <w:t xml:space="preserve">for </w:t>
      </w:r>
      <w:r w:rsidR="00FF673F" w:rsidRPr="007F08A3">
        <w:rPr>
          <w:lang w:val="en-US"/>
        </w:rPr>
        <w:t xml:space="preserve">carbonyl reduction using </w:t>
      </w:r>
      <w:r w:rsidR="00FF673F" w:rsidRPr="007F08A3">
        <w:rPr>
          <w:i/>
          <w:lang w:val="en-US"/>
        </w:rPr>
        <w:t>i</w:t>
      </w:r>
      <w:r w:rsidR="00FF673F" w:rsidRPr="007F08A3">
        <w:rPr>
          <w:lang w:val="en-US"/>
        </w:rPr>
        <w:t>PrOH</w:t>
      </w:r>
      <w:r w:rsidR="007E388D" w:rsidRPr="007F08A3">
        <w:rPr>
          <w:lang w:val="en-US"/>
        </w:rPr>
        <w:t>.</w:t>
      </w:r>
      <w:r w:rsidR="002E0F20" w:rsidRPr="007F08A3">
        <w:rPr>
          <w:lang w:val="en-US"/>
        </w:rPr>
        <w:fldChar w:fldCharType="begin">
          <w:fldData xml:space="preserve">PEVuZE5vdGU+PENpdGU+PEF1dGhvcj5BbG9uc288L0F1dGhvcj48WWVhcj4yMDA4PC9ZZWFyPjxS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</w:fldData>
        </w:fldChar>
      </w:r>
      <w:r w:rsidR="00A021C9">
        <w:rPr>
          <w:lang w:val="en-US"/>
        </w:rPr>
        <w:instrText xml:space="preserve"> ADDIN EN.CITE </w:instrText>
      </w:r>
      <w:r w:rsidR="00A021C9">
        <w:rPr>
          <w:lang w:val="en-US"/>
        </w:rPr>
        <w:fldChar w:fldCharType="begin">
          <w:fldData xml:space="preserve">PEVuZE5vdGU+PENpdGU+PEF1dGhvcj5BbG9uc288L0F1dGhvcj48WWVhcj4yMDA4PC9ZZWFyPjxS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</w:fldData>
        </w:fldChar>
      </w:r>
      <w:r w:rsidR="00A021C9">
        <w:rPr>
          <w:lang w:val="en-US"/>
        </w:rPr>
        <w:instrText xml:space="preserve"> ADDIN EN.CITE.DATA </w:instrText>
      </w:r>
      <w:r w:rsidR="00A021C9">
        <w:rPr>
          <w:lang w:val="en-US"/>
        </w:rPr>
      </w:r>
      <w:r w:rsidR="00A021C9">
        <w:rPr>
          <w:lang w:val="en-US"/>
        </w:rPr>
        <w:fldChar w:fldCharType="end"/>
      </w:r>
      <w:r w:rsidR="002E0F20" w:rsidRPr="007F08A3">
        <w:rPr>
          <w:lang w:val="en-US"/>
        </w:rPr>
        <w:fldChar w:fldCharType="separate"/>
      </w:r>
      <w:r w:rsidR="00A021C9" w:rsidRPr="00A021C9">
        <w:rPr>
          <w:noProof/>
          <w:vertAlign w:val="superscript"/>
          <w:lang w:val="en-US"/>
        </w:rPr>
        <w:t>137, 141</w:t>
      </w:r>
      <w:r w:rsidR="002E0F20" w:rsidRPr="007F08A3">
        <w:rPr>
          <w:lang w:val="en-US"/>
        </w:rPr>
        <w:fldChar w:fldCharType="end"/>
      </w:r>
      <w:r w:rsidR="00A96BCA" w:rsidRPr="007F08A3">
        <w:rPr>
          <w:lang w:val="en-US"/>
        </w:rPr>
        <w:t xml:space="preserve"> Interestingly</w:t>
      </w:r>
      <w:r w:rsidRPr="007F08A3">
        <w:rPr>
          <w:lang w:val="en-US"/>
        </w:rPr>
        <w:t xml:space="preserve">, Escande </w:t>
      </w:r>
      <w:r w:rsidRPr="007F08A3">
        <w:rPr>
          <w:i/>
          <w:lang w:val="en-US"/>
        </w:rPr>
        <w:t>et</w:t>
      </w:r>
      <w:r w:rsidRPr="007F08A3">
        <w:rPr>
          <w:lang w:val="en-US"/>
        </w:rPr>
        <w:t xml:space="preserve"> </w:t>
      </w:r>
      <w:r w:rsidRPr="007F08A3">
        <w:rPr>
          <w:i/>
          <w:iCs/>
          <w:lang w:val="en-US"/>
        </w:rPr>
        <w:t>al.</w:t>
      </w:r>
      <w:r w:rsidRPr="007F08A3">
        <w:rPr>
          <w:lang w:val="en-US"/>
        </w:rPr>
        <w:t xml:space="preserve"> prepared EcoNi(0) from the thermal decomposition of a Ni</w:t>
      </w:r>
      <w:r w:rsidR="00626074" w:rsidRPr="007F08A3">
        <w:rPr>
          <w:lang w:val="en-US"/>
        </w:rPr>
        <w:t>-</w:t>
      </w:r>
      <w:r w:rsidRPr="007F08A3">
        <w:rPr>
          <w:lang w:val="en-US"/>
        </w:rPr>
        <w:t xml:space="preserve">hyperaccumulating plant, </w:t>
      </w:r>
      <w:r w:rsidRPr="007F08A3">
        <w:rPr>
          <w:i/>
          <w:iCs/>
          <w:lang w:val="en-US"/>
        </w:rPr>
        <w:t>Psychotria gabriellae</w:t>
      </w:r>
      <w:r w:rsidRPr="007F08A3">
        <w:rPr>
          <w:lang w:val="en-US"/>
        </w:rPr>
        <w:t>, found in New Caledonia</w:t>
      </w:r>
      <w:r w:rsidR="00E261BB" w:rsidRPr="007F08A3">
        <w:rPr>
          <w:lang w:val="en-US"/>
        </w:rPr>
        <w:t xml:space="preserve"> (</w:t>
      </w:r>
      <w:r w:rsidR="00E261BB" w:rsidRPr="007F08A3">
        <w:rPr>
          <w:lang w:val="en-US"/>
        </w:rPr>
        <w:fldChar w:fldCharType="begin"/>
      </w:r>
      <w:r w:rsidR="00E261BB" w:rsidRPr="007F08A3">
        <w:rPr>
          <w:lang w:val="en-US"/>
        </w:rPr>
        <w:instrText xml:space="preserve"> REF _Ref526363791 \h  \* MERGEFORMAT </w:instrText>
      </w:r>
      <w:r w:rsidR="00E261BB" w:rsidRPr="007F08A3">
        <w:rPr>
          <w:lang w:val="en-US"/>
        </w:rPr>
      </w:r>
      <w:r w:rsidR="00E261BB" w:rsidRPr="007F08A3">
        <w:rPr>
          <w:lang w:val="en-US"/>
        </w:rPr>
        <w:fldChar w:fldCharType="separate"/>
      </w:r>
      <w:r w:rsidR="00B24E4B" w:rsidRPr="007F08A3">
        <w:rPr>
          <w:lang w:val="en-US"/>
        </w:rPr>
        <w:t>Scheme 17</w:t>
      </w:r>
      <w:r w:rsidR="00E261BB" w:rsidRPr="007F08A3">
        <w:rPr>
          <w:lang w:val="en-US"/>
        </w:rPr>
        <w:fldChar w:fldCharType="end"/>
      </w:r>
      <w:r w:rsidR="00E261BB" w:rsidRPr="007F08A3">
        <w:rPr>
          <w:lang w:val="en-US"/>
        </w:rPr>
        <w:t>)</w:t>
      </w:r>
      <w:r w:rsidRPr="007F08A3">
        <w:rPr>
          <w:lang w:val="en-US"/>
        </w:rPr>
        <w:t>.</w:t>
      </w:r>
      <w:r w:rsidRPr="007F08A3">
        <w:rPr>
          <w:lang w:val="en-US"/>
        </w:rPr>
        <w:fldChar w:fldCharType="begin"/>
      </w:r>
      <w:r w:rsidR="00A021C9">
        <w:rPr>
          <w:lang w:val="en-US"/>
        </w:rPr>
        <w:instrText xml:space="preserve"> ADDIN EN.CITE &lt;EndNote&gt;&lt;Cite&gt;&lt;Author&gt;Escande&lt;/Author&gt;&lt;Year&gt;2017&lt;/Year&gt;&lt;RecNum&gt;199&lt;/RecNum&gt;&lt;DisplayText&gt;&lt;style face="superscript"&gt;142&lt;/style&gt;&lt;/DisplayText&gt;&lt;record&gt;&lt;rec-number&gt;199&lt;/rec-number&gt;&lt;foreign-keys&gt;&lt;key app="EN" db-id="90dvpvt0mwftdmex95tpa5xizrwawx9vp0ef" timestamp="1538009249"&gt;199&lt;/key&gt;&lt;/foreign-keys&gt;&lt;ref-type name="Journal Article"&gt;17&lt;/ref-type&gt;&lt;contributors&gt;&lt;authors&gt;&lt;author&gt;Escande, V.&lt;/author&gt;&lt;author&gt;Poullain, C.&lt;/author&gt;&lt;author&gt;Clavé, G.&lt;/author&gt;&lt;author&gt;Petit, E.&lt;/author&gt;&lt;author&gt;Masquelez, N.&lt;/author&gt;&lt;author&gt;Hesemann, P.&lt;/author&gt;&lt;author&gt;Grison, C.&lt;/author&gt;&lt;/authors&gt;&lt;/contributors&gt;&lt;titles&gt;&lt;title&gt;Bio-based and environmental input for transfer hydrogenation using EcoNi(0) catalyst in isopropanol&lt;/title&gt;&lt;secondary-title&gt;Applied Catalysis B: Environmental&lt;/secondary-title&gt;&lt;/titles&gt;&lt;periodical&gt;&lt;full-title&gt;Applied Catalysis B: Environmental&lt;/full-title&gt;&lt;abbr-1&gt;Appl. Catal., B&lt;/abbr-1&gt;&lt;/periodical&gt;&lt;pages&gt;495-503&lt;/pages&gt;&lt;volume&gt;210&lt;/volume&gt;&lt;keywords&gt;&lt;keyword&gt;Sustainable chemistry&lt;/keyword&gt;&lt;keyword&gt;Ecocatalysis&lt;/keyword&gt;&lt;keyword&gt;Bio-sourced catalyst&lt;/keyword&gt;&lt;keyword&gt;Reduction&lt;/keyword&gt;&lt;keyword&gt;Phytoextraction&lt;/keyword&gt;&lt;/keywords&gt;&lt;dates&gt;&lt;year&gt;2017&lt;/year&gt;&lt;pub-dates&gt;&lt;date&gt;2017/08/05/&lt;/date&gt;&lt;/pub-dates&gt;&lt;/dates&gt;&lt;isbn&gt;0926-3373&lt;/isbn&gt;&lt;urls&gt;&lt;related-urls&gt;&lt;url&gt;http://www.sciencedirect.com/science/article/pii/S0926337317303193&lt;/url&gt;&lt;/related-urls&gt;&lt;/urls&gt;&lt;electronic-resource-num&gt;https://doi.org/10.1016/j.apcatb.2017.04.023&lt;/electronic-resource-num&gt;&lt;/record&gt;&lt;/Cite&gt;&lt;/EndNote&gt;</w:instrText>
      </w:r>
      <w:r w:rsidRPr="007F08A3">
        <w:rPr>
          <w:lang w:val="en-US"/>
        </w:rPr>
        <w:fldChar w:fldCharType="separate"/>
      </w:r>
      <w:r w:rsidR="00A021C9" w:rsidRPr="00A021C9">
        <w:rPr>
          <w:noProof/>
          <w:vertAlign w:val="superscript"/>
          <w:lang w:val="en-US"/>
        </w:rPr>
        <w:t>142</w:t>
      </w:r>
      <w:r w:rsidRPr="007F08A3">
        <w:rPr>
          <w:lang w:val="en-US"/>
        </w:rPr>
        <w:fldChar w:fldCharType="end"/>
      </w:r>
      <w:r w:rsidRPr="007F08A3">
        <w:rPr>
          <w:lang w:val="en-US"/>
        </w:rPr>
        <w:t xml:space="preserve"> The authors </w:t>
      </w:r>
      <w:r w:rsidR="00360605" w:rsidRPr="007F08A3">
        <w:rPr>
          <w:lang w:val="en-US"/>
        </w:rPr>
        <w:t>used</w:t>
      </w:r>
      <w:r w:rsidRPr="007F08A3">
        <w:rPr>
          <w:lang w:val="en-US"/>
        </w:rPr>
        <w:t xml:space="preserve"> Al</w:t>
      </w:r>
      <w:r w:rsidRPr="007F08A3">
        <w:rPr>
          <w:vertAlign w:val="subscript"/>
          <w:lang w:val="en-US"/>
        </w:rPr>
        <w:t>2</w:t>
      </w:r>
      <w:r w:rsidRPr="007F08A3">
        <w:rPr>
          <w:lang w:val="en-US"/>
        </w:rPr>
        <w:t>O</w:t>
      </w:r>
      <w:r w:rsidRPr="007F08A3">
        <w:rPr>
          <w:vertAlign w:val="subscript"/>
          <w:lang w:val="en-US"/>
        </w:rPr>
        <w:t>3</w:t>
      </w:r>
      <w:r w:rsidRPr="007F08A3">
        <w:rPr>
          <w:lang w:val="en-US"/>
        </w:rPr>
        <w:t xml:space="preserve"> </w:t>
      </w:r>
      <w:r w:rsidR="00360605" w:rsidRPr="007F08A3">
        <w:rPr>
          <w:lang w:val="en-US"/>
        </w:rPr>
        <w:t xml:space="preserve">as a base </w:t>
      </w:r>
      <w:r w:rsidRPr="007F08A3">
        <w:rPr>
          <w:lang w:val="en-US"/>
        </w:rPr>
        <w:t xml:space="preserve">and </w:t>
      </w:r>
      <w:r w:rsidR="00360605" w:rsidRPr="007F08A3">
        <w:rPr>
          <w:lang w:val="en-US"/>
        </w:rPr>
        <w:t xml:space="preserve">the catalyst </w:t>
      </w:r>
      <w:r w:rsidR="008E149A" w:rsidRPr="007F08A3">
        <w:rPr>
          <w:lang w:val="en-US"/>
        </w:rPr>
        <w:t>was tolerant</w:t>
      </w:r>
      <w:r w:rsidR="001F1533" w:rsidRPr="007F08A3">
        <w:rPr>
          <w:lang w:val="en-US"/>
        </w:rPr>
        <w:t xml:space="preserve"> to </w:t>
      </w:r>
      <w:r w:rsidR="00336701" w:rsidRPr="007F08A3">
        <w:rPr>
          <w:lang w:val="en-US"/>
        </w:rPr>
        <w:t>-NO</w:t>
      </w:r>
      <w:r w:rsidR="00336701" w:rsidRPr="007F08A3">
        <w:rPr>
          <w:vertAlign w:val="subscript"/>
          <w:lang w:val="en-US"/>
        </w:rPr>
        <w:t>2</w:t>
      </w:r>
      <w:r w:rsidR="00336701" w:rsidRPr="007F08A3">
        <w:rPr>
          <w:lang w:val="en-US"/>
        </w:rPr>
        <w:t>, -CN and C=C</w:t>
      </w:r>
      <w:r w:rsidR="001F1533" w:rsidRPr="007F08A3">
        <w:rPr>
          <w:lang w:val="en-US"/>
        </w:rPr>
        <w:t xml:space="preserve"> groups</w:t>
      </w:r>
      <w:r w:rsidRPr="007F08A3">
        <w:rPr>
          <w:lang w:val="en-US"/>
        </w:rPr>
        <w:t>.</w:t>
      </w:r>
      <w:r w:rsidR="00626074" w:rsidRPr="007F08A3">
        <w:rPr>
          <w:lang w:val="en-US"/>
        </w:rPr>
        <w:t xml:space="preserve"> Typically, citral was </w:t>
      </w:r>
      <w:r w:rsidR="009D2556" w:rsidRPr="007F08A3">
        <w:rPr>
          <w:lang w:val="en-US"/>
        </w:rPr>
        <w:t xml:space="preserve">fully </w:t>
      </w:r>
      <w:r w:rsidR="00626074" w:rsidRPr="007F08A3">
        <w:rPr>
          <w:lang w:val="en-US"/>
        </w:rPr>
        <w:t>selectively reduced to citronellol</w:t>
      </w:r>
      <w:r w:rsidR="007614EB" w:rsidRPr="007F08A3">
        <w:rPr>
          <w:lang w:val="en-US"/>
        </w:rPr>
        <w:t xml:space="preserve"> (97% yield, 6 h)</w:t>
      </w:r>
      <w:r w:rsidR="00796EA3" w:rsidRPr="007F08A3">
        <w:rPr>
          <w:lang w:val="en-US"/>
        </w:rPr>
        <w:t>.</w:t>
      </w:r>
    </w:p>
    <w:p w14:paraId="757CE770" w14:textId="73AD713A" w:rsidR="00DB1158" w:rsidRPr="007F08A3" w:rsidRDefault="002750BC" w:rsidP="004D6318">
      <w:pPr>
        <w:pStyle w:val="Lgende"/>
        <w:rPr>
          <w:rFonts w:cs="Times New Roman"/>
          <w:lang w:val="en-US"/>
        </w:rPr>
      </w:pPr>
      <w:r w:rsidRPr="007F08A3">
        <w:rPr>
          <w:rFonts w:cs="Times New Roman"/>
          <w:lang w:val="en-US"/>
        </w:rPr>
        <w:object w:dxaOrig="5932" w:dyaOrig="1483" w14:anchorId="0EB3C9DD">
          <v:shape id="_x0000_i1037" type="#_x0000_t75" style="width:4in;height:1in" o:ole="">
            <v:imagedata r:id="rId34" o:title=""/>
          </v:shape>
          <o:OLEObject Type="Embed" ProgID="ChemDraw.Document.6.0" ShapeID="_x0000_i1037" DrawAspect="Content" ObjectID="_1617701610" r:id="rId35"/>
        </w:object>
      </w:r>
    </w:p>
    <w:p w14:paraId="53C7A833" w14:textId="01DCAD05" w:rsidR="00DB1158" w:rsidRPr="007F08A3" w:rsidRDefault="00DB1158" w:rsidP="004D6318">
      <w:pPr>
        <w:pStyle w:val="Lgende"/>
        <w:rPr>
          <w:rFonts w:cs="Times New Roman"/>
          <w:lang w:val="en-US"/>
        </w:rPr>
      </w:pPr>
      <w:bookmarkStart w:id="74" w:name="_Ref526363791"/>
      <w:bookmarkStart w:id="75" w:name="_Toc534628639"/>
      <w:bookmarkStart w:id="76" w:name="_Toc535229750"/>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17</w:t>
      </w:r>
      <w:r w:rsidRPr="007F08A3">
        <w:rPr>
          <w:rFonts w:cs="Times New Roman"/>
          <w:lang w:val="en-US"/>
        </w:rPr>
        <w:fldChar w:fldCharType="end"/>
      </w:r>
      <w:bookmarkEnd w:id="74"/>
      <w:r w:rsidRPr="007F08A3">
        <w:rPr>
          <w:rFonts w:cs="Times New Roman"/>
          <w:lang w:val="en-US"/>
        </w:rPr>
        <w:t xml:space="preserve">. </w:t>
      </w:r>
      <w:r w:rsidR="00D26344" w:rsidRPr="007F08A3">
        <w:rPr>
          <w:lang w:val="en-US"/>
        </w:rPr>
        <w:t>EcoNi(0)</w:t>
      </w:r>
      <w:r w:rsidRPr="007F08A3">
        <w:rPr>
          <w:rFonts w:cs="Times New Roman"/>
          <w:lang w:val="en-US"/>
        </w:rPr>
        <w:t>-catalyzed carbonyl transfer hydrogenation.</w:t>
      </w:r>
      <w:bookmarkEnd w:id="75"/>
      <w:bookmarkEnd w:id="76"/>
    </w:p>
    <w:p w14:paraId="2D8C97C0" w14:textId="77777777" w:rsidR="00DB1158" w:rsidRPr="007F08A3" w:rsidRDefault="00DB1158" w:rsidP="00761406">
      <w:pPr>
        <w:pStyle w:val="Titre2"/>
        <w:numPr>
          <w:ilvl w:val="0"/>
          <w:numId w:val="0"/>
        </w:numPr>
        <w:ind w:left="576"/>
      </w:pPr>
      <w:bookmarkStart w:id="77" w:name="_Toc534291699"/>
      <w:bookmarkStart w:id="78" w:name="_Toc535231104"/>
      <w:r w:rsidRPr="007F08A3">
        <w:t>Magnetic catalysts</w:t>
      </w:r>
      <w:bookmarkEnd w:id="77"/>
      <w:bookmarkEnd w:id="78"/>
    </w:p>
    <w:p w14:paraId="116F196E" w14:textId="23FE6F81" w:rsidR="00ED142E" w:rsidRPr="007F08A3" w:rsidRDefault="00DB1158" w:rsidP="00ED142E">
      <w:pPr>
        <w:pStyle w:val="Sansinterligne"/>
        <w:spacing w:line="360" w:lineRule="auto"/>
        <w:jc w:val="both"/>
        <w:rPr>
          <w:szCs w:val="20"/>
        </w:rPr>
      </w:pPr>
      <w:r w:rsidRPr="007F08A3">
        <w:lastRenderedPageBreak/>
        <w:t xml:space="preserve">A convenient method to simplify catalyst separation is to use magnetically recoverable </w:t>
      </w:r>
      <w:r w:rsidR="00D13EAC" w:rsidRPr="007F08A3">
        <w:t>NPs</w:t>
      </w:r>
      <w:r w:rsidRPr="007F08A3">
        <w:t xml:space="preserve"> (MNPs)</w:t>
      </w:r>
      <w:r w:rsidR="000F67FC" w:rsidRPr="007F08A3">
        <w:t>, either directly as catalysts or as supports for homogeneous or heterogeneous catalysts</w:t>
      </w:r>
      <w:r w:rsidRPr="007F08A3">
        <w:t>.</w:t>
      </w:r>
      <w:r w:rsidRPr="007F08A3">
        <w:fldChar w:fldCharType="begin"/>
      </w:r>
      <w:r w:rsidR="00A021C9">
        <w:instrText xml:space="preserve"> ADDIN EN.CITE &lt;EndNote&gt;&lt;Cite&gt;&lt;Author&gt;Hudson&lt;/Author&gt;&lt;Year&gt;2014&lt;/Year&gt;&lt;RecNum&gt;224&lt;/RecNum&gt;&lt;DisplayText&gt;&lt;style face="superscript"&gt;143&lt;/style&gt;&lt;/DisplayText&gt;&lt;record&gt;&lt;rec-number&gt;224&lt;/rec-number&gt;&lt;foreign-keys&gt;&lt;key app="EN" db-id="90dvpvt0mwftdmex95tpa5xizrwawx9vp0ef" timestamp="1538178827"&gt;224&lt;/key&gt;&lt;/foreign-keys&gt;&lt;ref-type name="Journal Article"&gt;17&lt;/ref-type&gt;&lt;contributors&gt;&lt;authors&gt;&lt;author&gt;Hudson, Reuben&lt;/author&gt;&lt;author&gt;Feng, Yuting&lt;/author&gt;&lt;author&gt;Varma, Rajender S.&lt;/author&gt;&lt;author&gt;Moores, Audrey&lt;/author&gt;&lt;/authors&gt;&lt;/contributors&gt;&lt;titles&gt;&lt;title&gt;Bare magnetic nanoparticles: sustainable synthesis and applications in catalytic organic transformations&lt;/title&gt;&lt;secondary-title&gt;Green Chemistry&lt;/secondary-title&gt;&lt;/titles&gt;&lt;periodical&gt;&lt;full-title&gt;Green Chemistry&lt;/full-title&gt;&lt;abbr-1&gt;Green Chem.&lt;/abbr-1&gt;&lt;/periodical&gt;&lt;pages&gt;4493-4505&lt;/pages&gt;&lt;volume&gt;16&lt;/volume&gt;&lt;number&gt;10&lt;/number&gt;&lt;dates&gt;&lt;year&gt;2014&lt;/year&gt;&lt;/dates&gt;&lt;publisher&gt;The Royal Society of Chemistry&lt;/publisher&gt;&lt;isbn&gt;1463-9262&lt;/isbn&gt;&lt;work-type&gt;10.1039/C4GC00418C&lt;/work-type&gt;&lt;urls&gt;&lt;related-urls&gt;&lt;url&gt;http://dx.doi.org/10.1039/C4GC00418C&lt;/url&gt;&lt;/related-urls&gt;&lt;/urls&gt;&lt;electronic-resource-num&gt;10.1039/C4GC00418C&lt;/electronic-resource-num&gt;&lt;/record&gt;&lt;/Cite&gt;&lt;/EndNote&gt;</w:instrText>
      </w:r>
      <w:r w:rsidRPr="007F08A3">
        <w:fldChar w:fldCharType="separate"/>
      </w:r>
      <w:r w:rsidR="00A021C9" w:rsidRPr="00A021C9">
        <w:rPr>
          <w:noProof/>
          <w:vertAlign w:val="superscript"/>
        </w:rPr>
        <w:t>143</w:t>
      </w:r>
      <w:r w:rsidRPr="007F08A3">
        <w:fldChar w:fldCharType="end"/>
      </w:r>
      <w:r w:rsidRPr="007F08A3">
        <w:t xml:space="preserve"> A few different strategies exist around this concept: the MNPs can be used directly as catalysts for carbonyl reduction</w:t>
      </w:r>
      <w:r w:rsidR="00770252" w:rsidRPr="007F08A3">
        <w:t xml:space="preserve"> such as</w:t>
      </w:r>
      <w:r w:rsidR="004140E1" w:rsidRPr="007F08A3">
        <w:t xml:space="preserve"> </w:t>
      </w:r>
      <w:r w:rsidR="00372A85" w:rsidRPr="007F08A3">
        <w:t>magnetic CuFe</w:t>
      </w:r>
      <w:r w:rsidR="00372A85" w:rsidRPr="007F08A3">
        <w:rPr>
          <w:vertAlign w:val="subscript"/>
        </w:rPr>
        <w:t>2</w:t>
      </w:r>
      <w:r w:rsidR="00372A85" w:rsidRPr="007F08A3">
        <w:t>O</w:t>
      </w:r>
      <w:r w:rsidR="00372A85" w:rsidRPr="007F08A3">
        <w:rPr>
          <w:vertAlign w:val="subscript"/>
        </w:rPr>
        <w:t>4</w:t>
      </w:r>
      <w:r w:rsidR="00372A85" w:rsidRPr="007F08A3">
        <w:t xml:space="preserve"> </w:t>
      </w:r>
      <w:r w:rsidR="00203FA2" w:rsidRPr="007F08A3">
        <w:t xml:space="preserve">NPs </w:t>
      </w:r>
      <w:r w:rsidR="00372A85" w:rsidRPr="007F08A3">
        <w:t>in conjunction with PMHS</w:t>
      </w:r>
      <w:r w:rsidR="00770252" w:rsidRPr="007F08A3">
        <w:t xml:space="preserve"> as reductant.</w:t>
      </w:r>
      <w:r w:rsidR="00171893" w:rsidRPr="007F08A3">
        <w:fldChar w:fldCharType="begin"/>
      </w:r>
      <w:r w:rsidR="00A021C9">
        <w:instrText xml:space="preserve"> ADDIN EN.CITE &lt;EndNote&gt;&lt;Cite&gt;&lt;Author&gt;Kantam&lt;/Author&gt;&lt;Year&gt;2009&lt;/Year&gt;&lt;RecNum&gt;225&lt;/RecNum&gt;&lt;DisplayText&gt;&lt;style face="superscript"&gt;144&lt;/style&gt;&lt;/DisplayText&gt;&lt;record&gt;&lt;rec-number&gt;225&lt;/rec-number&gt;&lt;foreign-keys&gt;&lt;key app="EN" db-id="90dvpvt0mwftdmex95tpa5xizrwawx9vp0ef" timestamp="1538179407"&gt;225&lt;/key&gt;&lt;/foreign-keys&gt;&lt;ref-type name="Journal Article"&gt;17&lt;/ref-type&gt;&lt;contributors&gt;&lt;authors&gt;&lt;author&gt;Kantam, M. Lakshmi&lt;/author&gt;&lt;author&gt;Yadav, Jagjit&lt;/author&gt;&lt;author&gt;Laha, Soumi&lt;/author&gt;&lt;author&gt;Srinivas, Pottabathula&lt;/author&gt;&lt;author&gt;Sreedhar, Bojja&lt;/author&gt;&lt;author&gt;Figueras, F.&lt;/author&gt;&lt;/authors&gt;&lt;/contributors&gt;&lt;titles&gt;&lt;title&gt;Asymmetric Hydrosilylation of Ketones Catalyzed by Magnetically Recoverable and Reusable Copper Ferrite Nanoparticles&lt;/title&gt;&lt;secondary-title&gt;The Journal of Organic Chemistry&lt;/secondary-title&gt;&lt;/titles&gt;&lt;periodical&gt;&lt;full-title&gt;The Journal of Organic Chemistry&lt;/full-title&gt;&lt;abbr-1&gt;J. Org. Chem.&lt;/abbr-1&gt;&lt;/periodical&gt;&lt;pages&gt;4608-4611&lt;/pages&gt;&lt;volume&gt;74&lt;/volume&gt;&lt;number&gt;12&lt;/number&gt;&lt;dates&gt;&lt;year&gt;2009&lt;/year&gt;&lt;pub-dates&gt;&lt;date&gt;2009/06/19&lt;/date&gt;&lt;/pub-dates&gt;&lt;/dates&gt;&lt;publisher&gt;American Chemical Society&lt;/publisher&gt;&lt;isbn&gt;0022-3263&lt;/isbn&gt;&lt;urls&gt;&lt;related-urls&gt;&lt;url&gt;https://doi.org/10.1021/jo9002823&lt;/url&gt;&lt;/related-urls&gt;&lt;/urls&gt;&lt;electronic-resource-num&gt;10.1021/jo9002823&lt;/electronic-resource-num&gt;&lt;/record&gt;&lt;/Cite&gt;&lt;/EndNote&gt;</w:instrText>
      </w:r>
      <w:r w:rsidR="00171893" w:rsidRPr="007F08A3">
        <w:fldChar w:fldCharType="separate"/>
      </w:r>
      <w:r w:rsidR="00A021C9" w:rsidRPr="00A021C9">
        <w:rPr>
          <w:noProof/>
          <w:vertAlign w:val="superscript"/>
        </w:rPr>
        <w:t>144</w:t>
      </w:r>
      <w:r w:rsidR="00171893" w:rsidRPr="007F08A3">
        <w:fldChar w:fldCharType="end"/>
      </w:r>
      <w:r w:rsidR="00580B94" w:rsidRPr="007F08A3">
        <w:t xml:space="preserve"> Alternatively, </w:t>
      </w:r>
      <w:r w:rsidR="001F11D2" w:rsidRPr="007F08A3">
        <w:t>magnetic supports</w:t>
      </w:r>
      <w:r w:rsidR="00CD0D6F" w:rsidRPr="007F08A3">
        <w:t xml:space="preserve"> such as Ni on Fe</w:t>
      </w:r>
      <w:r w:rsidR="00CD0D6F" w:rsidRPr="007F08A3">
        <w:rPr>
          <w:vertAlign w:val="subscript"/>
        </w:rPr>
        <w:t>3</w:t>
      </w:r>
      <w:r w:rsidR="00CD0D6F" w:rsidRPr="007F08A3">
        <w:t>O</w:t>
      </w:r>
      <w:r w:rsidR="00CD0D6F" w:rsidRPr="007F08A3">
        <w:rPr>
          <w:vertAlign w:val="subscript"/>
        </w:rPr>
        <w:t>4</w:t>
      </w:r>
      <w:r w:rsidR="00CD0D6F" w:rsidRPr="007F08A3">
        <w:t xml:space="preserve"> NPs</w:t>
      </w:r>
      <w:r w:rsidR="001F11D2" w:rsidRPr="007F08A3">
        <w:t xml:space="preserve"> </w:t>
      </w:r>
      <w:r w:rsidR="00F976E6" w:rsidRPr="007F08A3">
        <w:t>can be used to support the catalyst</w:t>
      </w:r>
      <w:r w:rsidR="00F91A2C" w:rsidRPr="007F08A3">
        <w:t>.</w:t>
      </w:r>
      <w:r w:rsidR="00F91A2C" w:rsidRPr="007F08A3">
        <w:fldChar w:fldCharType="begin"/>
      </w:r>
      <w:r w:rsidR="00A021C9">
        <w:instrText xml:space="preserve"> ADDIN EN.CITE &lt;EndNote&gt;&lt;Cite&gt;&lt;Author&gt;Dasgupta&lt;/Author&gt;&lt;Year&gt;2018&lt;/Year&gt;&lt;RecNum&gt;229&lt;/RecNum&gt;&lt;DisplayText&gt;&lt;style face="superscript"&gt;145&lt;/style&gt;&lt;/DisplayText&gt;&lt;record&gt;&lt;rec-number&gt;229&lt;/rec-number&gt;&lt;foreign-keys&gt;&lt;key app="EN" db-id="90dvpvt0mwftdmex95tpa5xizrwawx9vp0ef" timestamp="1538341226"&gt;229&lt;/key&gt;&lt;/foreign-keys&gt;&lt;ref-type name="Journal Article"&gt;17&lt;/ref-type&gt;&lt;contributors&gt;&lt;authors&gt;&lt;author&gt;Dasgupta, Sanchari&lt;/author&gt;&lt;author&gt;Chakraborty, Aratrika&lt;/author&gt;&lt;author&gt;Chatterjee, Sourav&lt;/author&gt;&lt;author&gt;Chattopadhyay, Tanmay&lt;/author&gt;&lt;/authors&gt;&lt;/contributors&gt;&lt;titles&gt;&lt;title&gt;Synthesis and characterization of magnetically separable Fe3O4@AHBA@Ni(0) [AHBA = 3-amino-4-hydroxybenzoicacid] nanocatalyst: Applications for carbonyl hydrogenation and alcohol oxidation&lt;/title&gt;&lt;secondary-title&gt;Inorganica Chimica Acta&lt;/secondary-title&gt;&lt;/titles&gt;&lt;periodical&gt;&lt;full-title&gt;Inorganica Chimica Acta&lt;/full-title&gt;&lt;abbr-1&gt;Inorg. Chim. Acta&lt;/abbr-1&gt;&lt;/periodical&gt;&lt;pages&gt;1-10&lt;/pages&gt;&lt;volume&gt;474&lt;/volume&gt;&lt;keywords&gt;&lt;keyword&gt;Magnetic nanoparticles&lt;/keyword&gt;&lt;keyword&gt;Nickel(0)&lt;/keyword&gt;&lt;keyword&gt;Catalysis&lt;/keyword&gt;&lt;keyword&gt;Recyclable&lt;/keyword&gt;&lt;keyword&gt;Oxidation&lt;/keyword&gt;&lt;keyword&gt;Reduction&lt;/keyword&gt;&lt;/keywords&gt;&lt;dates&gt;&lt;year&gt;2018&lt;/year&gt;&lt;pub-dates&gt;&lt;date&gt;2018/04/01/&lt;/date&gt;&lt;/pub-dates&gt;&lt;/dates&gt;&lt;isbn&gt;0020-1693&lt;/isbn&gt;&lt;urls&gt;&lt;related-urls&gt;&lt;url&gt;http://www.sciencedirect.com/science/article/pii/S0020169317302815&lt;/url&gt;&lt;/related-urls&gt;&lt;/urls&gt;&lt;electronic-resource-num&gt;https://doi.org/10.1016/j.ica.2018.01.009&lt;/electronic-resource-num&gt;&lt;/record&gt;&lt;/Cite&gt;&lt;/EndNote&gt;</w:instrText>
      </w:r>
      <w:r w:rsidR="00F91A2C" w:rsidRPr="007F08A3">
        <w:fldChar w:fldCharType="separate"/>
      </w:r>
      <w:r w:rsidR="00A021C9" w:rsidRPr="00A021C9">
        <w:rPr>
          <w:noProof/>
          <w:vertAlign w:val="superscript"/>
        </w:rPr>
        <w:t>145</w:t>
      </w:r>
      <w:r w:rsidR="00F91A2C" w:rsidRPr="007F08A3">
        <w:fldChar w:fldCharType="end"/>
      </w:r>
      <w:r w:rsidR="00C90F9D" w:rsidRPr="007F08A3">
        <w:t xml:space="preserve"> Our group</w:t>
      </w:r>
      <w:r w:rsidR="00186511" w:rsidRPr="007F08A3">
        <w:t xml:space="preserve">, along with Baig </w:t>
      </w:r>
      <w:r w:rsidR="00186511" w:rsidRPr="007F08A3">
        <w:rPr>
          <w:i/>
        </w:rPr>
        <w:t>et al.</w:t>
      </w:r>
      <w:r w:rsidR="00186511" w:rsidRPr="007F08A3">
        <w:t>,</w:t>
      </w:r>
      <w:r w:rsidR="00C90F9D" w:rsidRPr="007F08A3">
        <w:t xml:space="preserve"> has explored this concept </w:t>
      </w:r>
      <w:r w:rsidR="00F5424F" w:rsidRPr="007F08A3">
        <w:t xml:space="preserve">with </w:t>
      </w:r>
      <w:r w:rsidR="003929DA" w:rsidRPr="007F08A3">
        <w:t xml:space="preserve">Ru </w:t>
      </w:r>
      <w:r w:rsidR="00155EA9" w:rsidRPr="007F08A3">
        <w:t xml:space="preserve">for </w:t>
      </w:r>
      <w:r w:rsidR="00505C5D" w:rsidRPr="007F08A3">
        <w:t xml:space="preserve">transfer hydrogenation in </w:t>
      </w:r>
      <w:r w:rsidR="00505C5D" w:rsidRPr="007F08A3">
        <w:rPr>
          <w:i/>
        </w:rPr>
        <w:t>i</w:t>
      </w:r>
      <w:r w:rsidR="00505C5D" w:rsidRPr="007F08A3">
        <w:t>PrOH</w:t>
      </w:r>
      <w:r w:rsidR="001E5AC7" w:rsidRPr="007F08A3">
        <w:t xml:space="preserve"> </w:t>
      </w:r>
      <w:r w:rsidR="001E5AC7" w:rsidRPr="007F08A3">
        <w:rPr>
          <w:szCs w:val="20"/>
        </w:rPr>
        <w:t>(</w:t>
      </w:r>
      <w:r w:rsidR="001E5AC7" w:rsidRPr="007F08A3">
        <w:rPr>
          <w:szCs w:val="20"/>
        </w:rPr>
        <w:fldChar w:fldCharType="begin"/>
      </w:r>
      <w:r w:rsidR="001E5AC7" w:rsidRPr="007F08A3">
        <w:rPr>
          <w:szCs w:val="20"/>
        </w:rPr>
        <w:instrText xml:space="preserve"> REF _Ref494125297 \h  \* MERGEFORMAT </w:instrText>
      </w:r>
      <w:r w:rsidR="001E5AC7" w:rsidRPr="007F08A3">
        <w:rPr>
          <w:szCs w:val="20"/>
        </w:rPr>
      </w:r>
      <w:r w:rsidR="001E5AC7" w:rsidRPr="007F08A3">
        <w:rPr>
          <w:szCs w:val="20"/>
        </w:rPr>
        <w:fldChar w:fldCharType="separate"/>
      </w:r>
      <w:r w:rsidR="00B24E4B" w:rsidRPr="007F08A3">
        <w:rPr>
          <w:szCs w:val="20"/>
        </w:rPr>
        <w:t>Scheme 18</w:t>
      </w:r>
      <w:r w:rsidR="001E5AC7" w:rsidRPr="007F08A3">
        <w:rPr>
          <w:szCs w:val="20"/>
        </w:rPr>
        <w:fldChar w:fldCharType="end"/>
      </w:r>
      <w:r w:rsidR="001E5AC7" w:rsidRPr="007F08A3">
        <w:rPr>
          <w:szCs w:val="20"/>
        </w:rPr>
        <w:t>A)</w:t>
      </w:r>
      <w:r w:rsidR="00186511" w:rsidRPr="007F08A3">
        <w:t>.</w:t>
      </w:r>
      <w:r w:rsidR="0004711D" w:rsidRPr="007F08A3">
        <w:fldChar w:fldCharType="begin">
          <w:fldData xml:space="preserve">PEVuZE5vdGU+PENpdGU+PEF1dGhvcj5OYXNpciBCYWlnPC9BdXRob3I+PFllYXI+MjAxMzwvWWVh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</w:fldData>
        </w:fldChar>
      </w:r>
      <w:r w:rsidR="00A021C9">
        <w:instrText xml:space="preserve"> ADDIN EN.CITE </w:instrText>
      </w:r>
      <w:r w:rsidR="00A021C9">
        <w:fldChar w:fldCharType="begin">
          <w:fldData xml:space="preserve">PEVuZE5vdGU+PENpdGU+PEF1dGhvcj5OYXNpciBCYWlnPC9BdXRob3I+PFllYXI+MjAxMzwvWWVh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</w:fldData>
        </w:fldChar>
      </w:r>
      <w:r w:rsidR="00A021C9">
        <w:instrText xml:space="preserve"> ADDIN EN.CITE.DATA </w:instrText>
      </w:r>
      <w:r w:rsidR="00A021C9">
        <w:fldChar w:fldCharType="end"/>
      </w:r>
      <w:r w:rsidR="0004711D" w:rsidRPr="007F08A3">
        <w:fldChar w:fldCharType="separate"/>
      </w:r>
      <w:r w:rsidR="00A021C9" w:rsidRPr="00A021C9">
        <w:rPr>
          <w:noProof/>
          <w:vertAlign w:val="superscript"/>
        </w:rPr>
        <w:t>53, 146</w:t>
      </w:r>
      <w:r w:rsidR="0004711D" w:rsidRPr="007F08A3">
        <w:fldChar w:fldCharType="end"/>
      </w:r>
      <w:r w:rsidR="00AA34F7" w:rsidRPr="007F08A3">
        <w:t xml:space="preserve"> In both cases the catalyst was easily recyclable up to 4 times</w:t>
      </w:r>
      <w:r w:rsidR="0085473D" w:rsidRPr="007F08A3">
        <w:t xml:space="preserve">. We also immobilized </w:t>
      </w:r>
      <w:r w:rsidR="00A31AE1" w:rsidRPr="007F08A3">
        <w:t xml:space="preserve">Ag on </w:t>
      </w:r>
      <w:r w:rsidR="00F3666C" w:rsidRPr="007F08A3">
        <w:t>Fe</w:t>
      </w:r>
      <w:r w:rsidR="00F3666C" w:rsidRPr="007F08A3">
        <w:rPr>
          <w:vertAlign w:val="subscript"/>
        </w:rPr>
        <w:t>3</w:t>
      </w:r>
      <w:r w:rsidR="00F3666C" w:rsidRPr="007F08A3">
        <w:t>O</w:t>
      </w:r>
      <w:r w:rsidR="00F3666C" w:rsidRPr="007F08A3">
        <w:rPr>
          <w:vertAlign w:val="subscript"/>
        </w:rPr>
        <w:t>4</w:t>
      </w:r>
      <w:r w:rsidR="00F3666C" w:rsidRPr="007F08A3">
        <w:t xml:space="preserve"> NPs</w:t>
      </w:r>
      <w:r w:rsidR="0085473D" w:rsidRPr="007F08A3">
        <w:t>,</w:t>
      </w:r>
      <w:r w:rsidR="00F3666C" w:rsidRPr="007F08A3">
        <w:t xml:space="preserve"> </w:t>
      </w:r>
      <w:r w:rsidR="00F3666C" w:rsidRPr="007F08A3">
        <w:rPr>
          <w:szCs w:val="20"/>
        </w:rPr>
        <w:t xml:space="preserve">made </w:t>
      </w:r>
      <w:r w:rsidR="002C36C2" w:rsidRPr="007F08A3">
        <w:rPr>
          <w:szCs w:val="20"/>
        </w:rPr>
        <w:t>by</w:t>
      </w:r>
      <w:r w:rsidR="00F3666C" w:rsidRPr="007F08A3">
        <w:rPr>
          <w:szCs w:val="20"/>
        </w:rPr>
        <w:t xml:space="preserve"> microwave using carboxymethyl cellulose as a reductant and linker (Ag-Fe</w:t>
      </w:r>
      <w:r w:rsidR="00F3666C" w:rsidRPr="007F08A3">
        <w:rPr>
          <w:szCs w:val="20"/>
          <w:vertAlign w:val="subscript"/>
        </w:rPr>
        <w:t>3</w:t>
      </w:r>
      <w:r w:rsidR="00F3666C" w:rsidRPr="007F08A3">
        <w:rPr>
          <w:szCs w:val="20"/>
        </w:rPr>
        <w:t>O</w:t>
      </w:r>
      <w:r w:rsidR="00F3666C" w:rsidRPr="007F08A3">
        <w:rPr>
          <w:szCs w:val="20"/>
          <w:vertAlign w:val="subscript"/>
        </w:rPr>
        <w:t>4</w:t>
      </w:r>
      <w:r w:rsidR="00F3666C" w:rsidRPr="007F08A3">
        <w:rPr>
          <w:szCs w:val="20"/>
        </w:rPr>
        <w:t>@CMC).</w:t>
      </w:r>
      <w:r w:rsidR="00F3666C" w:rsidRPr="007F08A3">
        <w:rPr>
          <w:szCs w:val="20"/>
        </w:rPr>
        <w:fldChar w:fldCharType="begin"/>
      </w:r>
      <w:r w:rsidR="00A021C9">
        <w:rPr>
          <w:szCs w:val="20"/>
        </w:rPr>
        <w:instrText xml:space="preserve"> ADDIN EN.CITE &lt;EndNote&gt;&lt;Cite&gt;&lt;Author&gt;Li&lt;/Author&gt;&lt;Year&gt;2016&lt;/Year&gt;&lt;RecNum&gt;518&lt;/RecNum&gt;&lt;DisplayText&gt;&lt;style face="superscript"&gt;147&lt;/style&gt;&lt;/DisplayText&gt;&lt;record&gt;&lt;rec-number&gt;518&lt;/rec-number&gt;&lt;foreign-keys&gt;&lt;key app="EN" db-id="90dvpvt0mwftdmex95tpa5xizrwawx9vp0ef" timestamp="1546549775"&gt;518&lt;/key&gt;&lt;/foreign-keys&gt;&lt;ref-type name="Journal Article"&gt;17&lt;/ref-type&gt;&lt;contributors&gt;&lt;authors&gt;&lt;author&gt;Li, Alain You&lt;/author&gt;&lt;author&gt;Kaushik, Madhu&lt;/author&gt;&lt;author&gt;Li, Chao-Jun&lt;/author&gt;&lt;author&gt;Moores, Audrey&lt;/author&gt;&lt;/authors&gt;&lt;/contributors&gt;&lt;titles&gt;&lt;title&gt;Microwave-Assisted Synthesis of Magnetic Carboxymethyl Cellulose-Embedded Ag–Fe3O4 Nanocatalysts for Selective Carbonyl Hydrogenation&lt;/title&gt;&lt;secondary-title&gt;ACS Sustainable Chemistry &amp;amp; Engineering&lt;/secondary-title&gt;&lt;/titles&gt;&lt;periodical&gt;&lt;full-title&gt;ACS Sustainable Chemistry &amp;amp; Engineering&lt;/full-title&gt;&lt;abbr-1&gt;ACS Sustainable Chem. Eng.&lt;/abbr-1&gt;&lt;abbr-2&gt;ACS Sustainable Chem. Eng.&lt;/abbr-2&gt;&lt;/periodical&gt;&lt;pages&gt;965-973&lt;/pages&gt;&lt;volume&gt;4&lt;/volume&gt;&lt;number&gt;3&lt;/number&gt;&lt;dates&gt;&lt;year&gt;2016&lt;/year&gt;&lt;pub-dates&gt;&lt;date&gt;2016/03/07&lt;/date&gt;&lt;/pub-dates&gt;&lt;/dates&gt;&lt;publisher&gt;American Chemical Society&lt;/publisher&gt;&lt;urls&gt;&lt;related-urls&gt;&lt;url&gt;http://dx.doi.org/10.1021/acssuschemeng.5b01048&lt;/url&gt;&lt;/related-urls&gt;&lt;/urls&gt;&lt;electronic-resource-num&gt;10.1021/acssuschemeng.5b01048&lt;/electronic-resource-num&gt;&lt;/record&gt;&lt;/Cite&gt;&lt;/EndNote&gt;</w:instrText>
      </w:r>
      <w:r w:rsidR="00F3666C" w:rsidRPr="007F08A3">
        <w:rPr>
          <w:szCs w:val="20"/>
        </w:rPr>
        <w:fldChar w:fldCharType="separate"/>
      </w:r>
      <w:r w:rsidR="00A021C9" w:rsidRPr="00A021C9">
        <w:rPr>
          <w:noProof/>
          <w:szCs w:val="20"/>
          <w:vertAlign w:val="superscript"/>
        </w:rPr>
        <w:t>147</w:t>
      </w:r>
      <w:r w:rsidR="00F3666C" w:rsidRPr="007F08A3">
        <w:rPr>
          <w:szCs w:val="20"/>
        </w:rPr>
        <w:fldChar w:fldCharType="end"/>
      </w:r>
      <w:r w:rsidR="00ED142E" w:rsidRPr="007F08A3">
        <w:rPr>
          <w:szCs w:val="20"/>
        </w:rPr>
        <w:t xml:space="preserve"> The catalyst was used for the hydrogenation of carbonyls in water, exhibiting full selectivity to C=O bonds for citral and α-methyl-</w:t>
      </w:r>
      <w:r w:rsidR="00ED142E" w:rsidRPr="007F08A3">
        <w:rPr>
          <w:i/>
          <w:szCs w:val="20"/>
        </w:rPr>
        <w:t>trans</w:t>
      </w:r>
      <w:r w:rsidR="00ED142E" w:rsidRPr="007F08A3">
        <w:rPr>
          <w:szCs w:val="20"/>
        </w:rPr>
        <w:t>-cinnamaldehyde (</w:t>
      </w:r>
      <w:r w:rsidR="00ED142E" w:rsidRPr="007F08A3">
        <w:rPr>
          <w:szCs w:val="20"/>
        </w:rPr>
        <w:fldChar w:fldCharType="begin"/>
      </w:r>
      <w:r w:rsidR="00ED142E" w:rsidRPr="007F08A3">
        <w:rPr>
          <w:szCs w:val="20"/>
        </w:rPr>
        <w:instrText xml:space="preserve"> REF _Ref494125297 \h  \* MERGEFORMAT </w:instrText>
      </w:r>
      <w:r w:rsidR="00ED142E" w:rsidRPr="007F08A3">
        <w:rPr>
          <w:szCs w:val="20"/>
        </w:rPr>
      </w:r>
      <w:r w:rsidR="00ED142E" w:rsidRPr="007F08A3">
        <w:rPr>
          <w:szCs w:val="20"/>
        </w:rPr>
        <w:fldChar w:fldCharType="separate"/>
      </w:r>
      <w:r w:rsidR="00B24E4B" w:rsidRPr="007F08A3">
        <w:rPr>
          <w:szCs w:val="20"/>
        </w:rPr>
        <w:t>Scheme 18</w:t>
      </w:r>
      <w:r w:rsidR="00ED142E" w:rsidRPr="007F08A3">
        <w:rPr>
          <w:szCs w:val="20"/>
        </w:rPr>
        <w:fldChar w:fldCharType="end"/>
      </w:r>
      <w:r w:rsidR="001E5AC7" w:rsidRPr="007F08A3">
        <w:rPr>
          <w:szCs w:val="20"/>
        </w:rPr>
        <w:t>B</w:t>
      </w:r>
      <w:r w:rsidR="00ED142E" w:rsidRPr="007F08A3">
        <w:rPr>
          <w:szCs w:val="20"/>
        </w:rPr>
        <w:t>).</w:t>
      </w:r>
    </w:p>
    <w:p w14:paraId="6E2F41A9" w14:textId="29826E28" w:rsidR="00ED142E" w:rsidRPr="007F08A3" w:rsidRDefault="00F762A9" w:rsidP="00ED142E">
      <w:pPr>
        <w:pStyle w:val="Sansinterligne"/>
        <w:spacing w:line="360" w:lineRule="auto"/>
        <w:jc w:val="center"/>
        <w:rPr>
          <w:szCs w:val="20"/>
        </w:rPr>
      </w:pPr>
      <w:r w:rsidRPr="007F08A3">
        <w:object w:dxaOrig="7223" w:dyaOrig="4181" w14:anchorId="058D1BC5">
          <v:shape id="_x0000_i1038" type="#_x0000_t75" style="width:5in;height:209.5pt" o:ole="">
            <v:imagedata r:id="rId36" o:title=""/>
          </v:shape>
          <o:OLEObject Type="Embed" ProgID="ChemDraw.Document.6.0" ShapeID="_x0000_i1038" DrawAspect="Content" ObjectID="_1617701611" r:id="rId37"/>
        </w:object>
      </w:r>
    </w:p>
    <w:p w14:paraId="423612A0" w14:textId="1D8BE0F5" w:rsidR="001E5AC7" w:rsidRPr="007F08A3" w:rsidRDefault="00ED142E" w:rsidP="001E5AC7">
      <w:pPr>
        <w:pStyle w:val="Lgende"/>
        <w:rPr>
          <w:lang w:val="en-US"/>
        </w:rPr>
      </w:pPr>
      <w:bookmarkStart w:id="79" w:name="_Ref494125297"/>
      <w:r w:rsidRPr="007F08A3">
        <w:rPr>
          <w:lang w:val="en-US"/>
        </w:rPr>
        <w:t xml:space="preserve">Scheme </w:t>
      </w:r>
      <w:r w:rsidRPr="007F08A3">
        <w:rPr>
          <w:lang w:val="en-US"/>
        </w:rPr>
        <w:fldChar w:fldCharType="begin"/>
      </w:r>
      <w:r w:rsidRPr="007F08A3">
        <w:rPr>
          <w:lang w:val="en-US"/>
        </w:rPr>
        <w:instrText xml:space="preserve"> SEQ Scheme \* ARABIC </w:instrText>
      </w:r>
      <w:r w:rsidRPr="007F08A3">
        <w:rPr>
          <w:lang w:val="en-US"/>
        </w:rPr>
        <w:fldChar w:fldCharType="separate"/>
      </w:r>
      <w:r w:rsidR="00B24E4B" w:rsidRPr="007F08A3">
        <w:rPr>
          <w:lang w:val="en-US"/>
        </w:rPr>
        <w:t>18</w:t>
      </w:r>
      <w:r w:rsidRPr="007F08A3">
        <w:rPr>
          <w:lang w:val="en-US"/>
        </w:rPr>
        <w:fldChar w:fldCharType="end"/>
      </w:r>
      <w:bookmarkEnd w:id="79"/>
      <w:r w:rsidRPr="007F08A3">
        <w:rPr>
          <w:lang w:val="en-US"/>
        </w:rPr>
        <w:t xml:space="preserve">. </w:t>
      </w:r>
      <w:r w:rsidR="00705003" w:rsidRPr="007F08A3">
        <w:rPr>
          <w:lang w:val="en-US"/>
        </w:rPr>
        <w:t>A)</w:t>
      </w:r>
      <w:r w:rsidR="00705003" w:rsidRPr="007F08A3">
        <w:rPr>
          <w:rFonts w:cs="Times New Roman"/>
          <w:lang w:val="en-US"/>
        </w:rPr>
        <w:t xml:space="preserve"> Ru@SiO</w:t>
      </w:r>
      <w:r w:rsidR="00705003" w:rsidRPr="007F08A3">
        <w:rPr>
          <w:rFonts w:cs="Times New Roman"/>
          <w:vertAlign w:val="subscript"/>
          <w:lang w:val="en-US"/>
        </w:rPr>
        <w:t>2</w:t>
      </w:r>
      <w:r w:rsidR="00705003" w:rsidRPr="007F08A3">
        <w:rPr>
          <w:rFonts w:cs="Times New Roman"/>
          <w:lang w:val="en-US"/>
        </w:rPr>
        <w:t>@Fe</w:t>
      </w:r>
      <w:r w:rsidR="00705003" w:rsidRPr="007F08A3">
        <w:rPr>
          <w:rFonts w:cs="Times New Roman"/>
          <w:vertAlign w:val="subscript"/>
          <w:lang w:val="en-US"/>
        </w:rPr>
        <w:t>3</w:t>
      </w:r>
      <w:r w:rsidR="00705003" w:rsidRPr="007F08A3">
        <w:rPr>
          <w:rFonts w:cs="Times New Roman"/>
          <w:lang w:val="en-US"/>
        </w:rPr>
        <w:t>O</w:t>
      </w:r>
      <w:r w:rsidR="00705003" w:rsidRPr="007F08A3">
        <w:rPr>
          <w:rFonts w:cs="Times New Roman"/>
          <w:vertAlign w:val="subscript"/>
          <w:lang w:val="en-US"/>
        </w:rPr>
        <w:t>4</w:t>
      </w:r>
      <w:r w:rsidR="00705003" w:rsidRPr="007F08A3">
        <w:rPr>
          <w:rFonts w:cs="Times New Roman"/>
          <w:lang w:val="en-US"/>
        </w:rPr>
        <w:t xml:space="preserve"> and Ru@Fe for carbonyl transfer hydrogenation</w:t>
      </w:r>
      <w:r w:rsidR="00705003" w:rsidRPr="007F08A3">
        <w:rPr>
          <w:lang w:val="en-US"/>
        </w:rPr>
        <w:t xml:space="preserve"> B) </w:t>
      </w:r>
      <w:r w:rsidRPr="007F08A3">
        <w:rPr>
          <w:lang w:val="en-US"/>
        </w:rPr>
        <w:t>Ag-Fe</w:t>
      </w:r>
      <w:r w:rsidRPr="007F08A3">
        <w:rPr>
          <w:vertAlign w:val="subscript"/>
          <w:lang w:val="en-US"/>
        </w:rPr>
        <w:t>3</w:t>
      </w:r>
      <w:r w:rsidRPr="007F08A3">
        <w:rPr>
          <w:lang w:val="en-US"/>
        </w:rPr>
        <w:t>O</w:t>
      </w:r>
      <w:r w:rsidRPr="007F08A3">
        <w:rPr>
          <w:vertAlign w:val="subscript"/>
          <w:lang w:val="en-US"/>
        </w:rPr>
        <w:t>4</w:t>
      </w:r>
      <w:r w:rsidRPr="007F08A3">
        <w:rPr>
          <w:lang w:val="en-US"/>
        </w:rPr>
        <w:t>@CMC-catalyzed hydrogenation of aldehydes in water</w:t>
      </w:r>
    </w:p>
    <w:p w14:paraId="76FA3AEB" w14:textId="77777777" w:rsidR="00DB1158" w:rsidRPr="007F08A3" w:rsidRDefault="00DB1158" w:rsidP="00761406">
      <w:pPr>
        <w:pStyle w:val="Titre2"/>
        <w:numPr>
          <w:ilvl w:val="0"/>
          <w:numId w:val="0"/>
        </w:numPr>
        <w:ind w:left="576"/>
      </w:pPr>
      <w:bookmarkStart w:id="80" w:name="_Toc534291700"/>
      <w:bookmarkStart w:id="81" w:name="_Toc535231105"/>
      <w:r w:rsidRPr="007F08A3">
        <w:t>Frustrated Lewis Pairs</w:t>
      </w:r>
      <w:bookmarkEnd w:id="80"/>
      <w:bookmarkEnd w:id="81"/>
    </w:p>
    <w:p w14:paraId="78B34659" w14:textId="7C9A9FEA" w:rsidR="00DB1158" w:rsidRPr="007F08A3" w:rsidRDefault="00DB1158" w:rsidP="00B713AF">
      <w:pPr>
        <w:ind w:firstLine="576"/>
        <w:rPr>
          <w:lang w:val="en-US"/>
        </w:rPr>
      </w:pPr>
      <w:r w:rsidRPr="007F08A3">
        <w:rPr>
          <w:lang w:val="en-US"/>
        </w:rPr>
        <w:t>Frustrated Lewis Pairs (FLPs) are a combination of</w:t>
      </w:r>
      <w:r w:rsidR="00E6013E" w:rsidRPr="007F08A3">
        <w:rPr>
          <w:lang w:val="en-US"/>
        </w:rPr>
        <w:t xml:space="preserve"> </w:t>
      </w:r>
      <w:r w:rsidRPr="007F08A3">
        <w:rPr>
          <w:lang w:val="en-US"/>
        </w:rPr>
        <w:t>Lewis acids and bases, in which sterics are designed to hinder dative bond</w:t>
      </w:r>
      <w:r w:rsidR="007D44E1" w:rsidRPr="007F08A3">
        <w:rPr>
          <w:lang w:val="en-US"/>
        </w:rPr>
        <w:t xml:space="preserve"> formation</w:t>
      </w:r>
      <w:r w:rsidRPr="007F08A3">
        <w:rPr>
          <w:lang w:val="en-US"/>
        </w:rPr>
        <w:t>.</w:t>
      </w:r>
      <w:r w:rsidRPr="007F08A3">
        <w:rPr>
          <w:lang w:val="en-US"/>
        </w:rPr>
        <w:fldChar w:fldCharType="begin"/>
      </w:r>
      <w:r w:rsidR="00A021C9">
        <w:rPr>
          <w:lang w:val="en-US"/>
        </w:rPr>
        <w:instrText xml:space="preserve"> ADDIN EN.CITE &lt;EndNote&gt;&lt;Cite&gt;&lt;Author&gt;Stephan&lt;/Author&gt;&lt;Year&gt;2016&lt;/Year&gt;&lt;RecNum&gt;261&lt;/RecNum&gt;&lt;DisplayText&gt;&lt;style face="superscript"&gt;148-149&lt;/style&gt;&lt;/DisplayText&gt;&lt;record&gt;&lt;rec-number&gt;261&lt;/rec-number&gt;&lt;foreign-keys&gt;&lt;key app="EN" db-id="90dvpvt0mwftdmex95tpa5xizrwawx9vp0ef" timestamp="1538502736"&gt;261&lt;/key&gt;&lt;/foreign-keys&gt;&lt;ref-type name="Journal Article"&gt;17&lt;/ref-type&gt;&lt;contributors&gt;&lt;authors&gt;&lt;author&gt;Stephan, Douglas W.&lt;/author&gt;&lt;/authors&gt;&lt;/contributors&gt;&lt;titles&gt;&lt;title&gt;The broadening reach of frustrated Lewis pair chemistry&lt;/title&gt;&lt;secondary-title&gt;Science&lt;/secondary-title&gt;&lt;/titles&gt;&lt;periodical&gt;&lt;full-title&gt;Science&lt;/full-title&gt;&lt;abbr-1&gt;Science&lt;/abbr-1&gt;&lt;/periodical&gt;&lt;volume&gt;354&lt;/volume&gt;&lt;number&gt;6317&lt;/number&gt;&lt;dates&gt;&lt;year&gt;2016&lt;/year&gt;&lt;/dates&gt;&lt;urls&gt;&lt;related-urls&gt;&lt;url&gt;http://science.sciencemag.org/content/sci/354/6317/aaf7229.full.pdf&lt;/url&gt;&lt;/related-urls&gt;&lt;/urls&gt;&lt;electronic-resource-num&gt;10.1126/science.aaf7229&lt;/electronic-resource-num&gt;&lt;/record&gt;&lt;/Cite&gt;&lt;Cite&gt;&lt;Author&gt;Scott&lt;/Author&gt;&lt;Year&gt;2017&lt;/Year&gt;&lt;RecNum&gt;262&lt;/RecNum&gt;&lt;record&gt;&lt;rec-number&gt;262&lt;/rec-number&gt;&lt;foreign-keys&gt;&lt;key app="EN" db-id="90dvpvt0mwftdmex95tpa5xizrwawx9vp0ef" timestamp="1538503378"&gt;262&lt;/key&gt;&lt;/foreign-keys&gt;&lt;ref-type name="Journal Article"&gt;17&lt;/ref-type&gt;&lt;contributors&gt;&lt;authors&gt;&lt;author&gt;Scott, Daniel J.&lt;/author&gt;&lt;author&gt;Fuchter, Matthew J.&lt;/author&gt;&lt;author&gt;Ashley, Andrew E.&lt;/author&gt;&lt;/authors&gt;&lt;/contributors&gt;&lt;titles&gt;&lt;title&gt;Designing effective ‘frustrated Lewis pair’ hydrogenation catalysts&lt;/title&gt;&lt;secondary-title&gt;Chemical Society Reviews&lt;/secondary-title&gt;&lt;/titles&gt;&lt;periodical&gt;&lt;full-title&gt;Chemical Society Reviews&lt;/full-title&gt;&lt;abbr-1&gt;Chem. Soc. Rev.&lt;/abbr-1&gt;&lt;/periodical&gt;&lt;pages&gt;5689-5700&lt;/pages&gt;&lt;volume&gt;46&lt;/volume&gt;&lt;number&gt;19&lt;/number&gt;&lt;dates&gt;&lt;year&gt;2017&lt;/year&gt;&lt;/dates&gt;&lt;publisher&gt;The Royal Society of Chemistry&lt;/publisher&gt;&lt;isbn&gt;0306-0012&lt;/isbn&gt;&lt;work-type&gt;10.1039/C7CS00154A&lt;/work-type&gt;&lt;urls&gt;&lt;related-urls&gt;&lt;url&gt;http://dx.doi.org/10.1039/C7CS00154A&lt;/url&gt;&lt;/related-urls&gt;&lt;/urls&gt;&lt;electronic-resource-num&gt;10.1039/C7CS00154A&lt;/electronic-resource-num&gt;&lt;/record&gt;&lt;/Cite&gt;&lt;/EndNote&gt;</w:instrText>
      </w:r>
      <w:r w:rsidRPr="007F08A3">
        <w:rPr>
          <w:lang w:val="en-US"/>
        </w:rPr>
        <w:fldChar w:fldCharType="separate"/>
      </w:r>
      <w:r w:rsidR="00A021C9" w:rsidRPr="00A021C9">
        <w:rPr>
          <w:noProof/>
          <w:vertAlign w:val="superscript"/>
          <w:lang w:val="en-US"/>
        </w:rPr>
        <w:t>148-149</w:t>
      </w:r>
      <w:r w:rsidRPr="007F08A3">
        <w:rPr>
          <w:lang w:val="en-US"/>
        </w:rPr>
        <w:fldChar w:fldCharType="end"/>
      </w:r>
      <w:r w:rsidRPr="007F08A3">
        <w:rPr>
          <w:lang w:val="en-US"/>
        </w:rPr>
        <w:t xml:space="preserve"> Stephan and co-workers</w:t>
      </w:r>
      <w:r w:rsidR="00FB2D16" w:rsidRPr="007F08A3">
        <w:rPr>
          <w:lang w:val="en-US"/>
        </w:rPr>
        <w:t xml:space="preserve"> were first to show that</w:t>
      </w:r>
      <w:r w:rsidRPr="007F08A3">
        <w:rPr>
          <w:lang w:val="en-US"/>
        </w:rPr>
        <w:t xml:space="preserve"> FLP w</w:t>
      </w:r>
      <w:r w:rsidR="00395034" w:rsidRPr="007F08A3">
        <w:rPr>
          <w:lang w:val="en-US"/>
        </w:rPr>
        <w:t>ere</w:t>
      </w:r>
      <w:r w:rsidRPr="007F08A3">
        <w:rPr>
          <w:lang w:val="en-US"/>
        </w:rPr>
        <w:t xml:space="preserve"> to be able to split H</w:t>
      </w:r>
      <w:r w:rsidRPr="007F08A3">
        <w:rPr>
          <w:vertAlign w:val="subscript"/>
          <w:lang w:val="en-US"/>
        </w:rPr>
        <w:t>2</w:t>
      </w:r>
      <w:r w:rsidR="00661983" w:rsidRPr="007F08A3">
        <w:rPr>
          <w:vertAlign w:val="subscript"/>
          <w:lang w:val="en-US"/>
        </w:rPr>
        <w:t xml:space="preserve"> </w:t>
      </w:r>
      <w:r w:rsidR="00661983" w:rsidRPr="007F08A3">
        <w:rPr>
          <w:lang w:val="en-US"/>
        </w:rPr>
        <w:t>, constituting attractive metal-free hydrogenation catalysts</w:t>
      </w:r>
      <w:r w:rsidRPr="007F08A3">
        <w:rPr>
          <w:lang w:val="en-US"/>
        </w:rPr>
        <w:t>.</w:t>
      </w:r>
      <w:r w:rsidRPr="007F08A3">
        <w:rPr>
          <w:lang w:val="en-US"/>
        </w:rPr>
        <w:fldChar w:fldCharType="begin"/>
      </w:r>
      <w:r w:rsidR="00A021C9">
        <w:rPr>
          <w:lang w:val="en-US"/>
        </w:rPr>
        <w:instrText xml:space="preserve"> ADDIN EN.CITE &lt;EndNote&gt;&lt;Cite&gt;&lt;Author&gt;Welch&lt;/Author&gt;&lt;Year&gt;2006&lt;/Year&gt;&lt;RecNum&gt;255&lt;/RecNum&gt;&lt;DisplayText&gt;&lt;style face="superscript"&gt;150&lt;/style&gt;&lt;/DisplayText&gt;&lt;record&gt;&lt;rec-number&gt;255&lt;/rec-number&gt;&lt;foreign-keys&gt;&lt;key app="EN" db-id="90dvpvt0mwftdmex95tpa5xizrwawx9vp0ef" timestamp="1538440608"&gt;255&lt;/key&gt;&lt;/foreign-keys&gt;&lt;ref-type name="Journal Article"&gt;17&lt;/ref-type&gt;&lt;contributors&gt;&lt;authors&gt;&lt;author&gt;Welch, Gregory C.&lt;/author&gt;&lt;author&gt;Juan, Ronan R. San&lt;/author&gt;&lt;author&gt;Masuda, Jason D.&lt;/author&gt;&lt;author&gt;Stephan, Douglas W.&lt;/author&gt;&lt;/authors&gt;&lt;/contributors&gt;&lt;titles&gt;&lt;title&gt;Reversible, Metal-Free Hydrogen Activation&lt;/title&gt;&lt;secondary-title&gt;Science&lt;/secondary-title&gt;&lt;/titles&gt;&lt;periodical&gt;&lt;full-title&gt;Science&lt;/full-title&gt;&lt;abbr-1&gt;Science&lt;/abbr-1&gt;&lt;/periodical&gt;&lt;pages&gt;1124-1126&lt;/pages&gt;&lt;volume&gt;314&lt;/volume&gt;&lt;number&gt;5802&lt;/number&gt;&lt;dates&gt;&lt;year&gt;2006&lt;/year&gt;&lt;/dates&gt;&lt;urls&gt;&lt;related-urls&gt;&lt;url&gt;http://science.sciencemag.org/content/sci/314/5802/1124.full.pdf&lt;/url&gt;&lt;/related-urls&gt;&lt;/urls&gt;&lt;electronic-resource-num&gt;10.1126/science.1134230&lt;/electronic-resource-num&gt;&lt;/record&gt;&lt;/Cite&gt;&lt;/EndNote&gt;</w:instrText>
      </w:r>
      <w:r w:rsidRPr="007F08A3">
        <w:rPr>
          <w:lang w:val="en-US"/>
        </w:rPr>
        <w:fldChar w:fldCharType="separate"/>
      </w:r>
      <w:r w:rsidR="00A021C9" w:rsidRPr="00A021C9">
        <w:rPr>
          <w:noProof/>
          <w:vertAlign w:val="superscript"/>
          <w:lang w:val="en-US"/>
        </w:rPr>
        <w:t>150</w:t>
      </w:r>
      <w:r w:rsidRPr="007F08A3">
        <w:rPr>
          <w:lang w:val="en-US"/>
        </w:rPr>
        <w:fldChar w:fldCharType="end"/>
      </w:r>
      <w:r w:rsidRPr="007F08A3">
        <w:rPr>
          <w:lang w:val="en-US"/>
        </w:rPr>
        <w:t xml:space="preserve"> </w:t>
      </w:r>
      <w:r w:rsidR="00ED39FB" w:rsidRPr="007F08A3">
        <w:rPr>
          <w:lang w:val="en-US"/>
        </w:rPr>
        <w:t>A major breakthrough in this field was made simultaneously by both the Stephan</w:t>
      </w:r>
      <w:r w:rsidR="00ED39FB" w:rsidRPr="007F08A3">
        <w:rPr>
          <w:lang w:val="en-US"/>
        </w:rPr>
        <w:fldChar w:fldCharType="begin">
          <w:fldData xml:space="preserve">PEVuZE5vdGU+PENpdGU+PEF1dGhvcj5NYWhkaTwvQXV0aG9yPjxZZWFyPjIwMTQ8L1llYXI+PFJl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</w:fldData>
        </w:fldChar>
      </w:r>
      <w:r w:rsidR="00A021C9">
        <w:rPr>
          <w:lang w:val="en-US"/>
        </w:rPr>
        <w:instrText xml:space="preserve"> ADDIN EN.CITE </w:instrText>
      </w:r>
      <w:r w:rsidR="00A021C9">
        <w:rPr>
          <w:lang w:val="en-US"/>
        </w:rPr>
        <w:fldChar w:fldCharType="begin">
          <w:fldData xml:space="preserve">PEVuZE5vdGU+PENpdGU+PEF1dGhvcj5NYWhkaTwvQXV0aG9yPjxZZWFyPjIwMTQ8L1llYXI+PFJl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</w:fldData>
        </w:fldChar>
      </w:r>
      <w:r w:rsidR="00A021C9">
        <w:rPr>
          <w:lang w:val="en-US"/>
        </w:rPr>
        <w:instrText xml:space="preserve"> ADDIN EN.CITE.DATA </w:instrText>
      </w:r>
      <w:r w:rsidR="00A021C9">
        <w:rPr>
          <w:lang w:val="en-US"/>
        </w:rPr>
      </w:r>
      <w:r w:rsidR="00A021C9">
        <w:rPr>
          <w:lang w:val="en-US"/>
        </w:rPr>
        <w:fldChar w:fldCharType="end"/>
      </w:r>
      <w:r w:rsidR="00ED39FB" w:rsidRPr="007F08A3">
        <w:rPr>
          <w:lang w:val="en-US"/>
        </w:rPr>
        <w:fldChar w:fldCharType="separate"/>
      </w:r>
      <w:r w:rsidR="00A021C9" w:rsidRPr="00A021C9">
        <w:rPr>
          <w:noProof/>
          <w:vertAlign w:val="superscript"/>
          <w:lang w:val="en-US"/>
        </w:rPr>
        <w:t>151-152</w:t>
      </w:r>
      <w:r w:rsidR="00ED39FB" w:rsidRPr="007F08A3">
        <w:rPr>
          <w:lang w:val="en-US"/>
        </w:rPr>
        <w:fldChar w:fldCharType="end"/>
      </w:r>
      <w:r w:rsidR="00ED39FB" w:rsidRPr="007F08A3">
        <w:rPr>
          <w:lang w:val="en-US"/>
        </w:rPr>
        <w:t xml:space="preserve"> and the Ashley</w:t>
      </w:r>
      <w:r w:rsidR="00ED39FB" w:rsidRPr="007F08A3">
        <w:rPr>
          <w:lang w:val="en-US"/>
        </w:rPr>
        <w:fldChar w:fldCharType="begin">
          <w:fldData xml:space="preserve">PEVuZE5vdGU+PENpdGU+PEF1dGhvcj5TY290dDwvQXV0aG9yPjxZZWFyPjIwMTQ8L1llYXI+PFJl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</w:fldData>
        </w:fldChar>
      </w:r>
      <w:r w:rsidR="00A021C9">
        <w:rPr>
          <w:lang w:val="en-US"/>
        </w:rPr>
        <w:instrText xml:space="preserve"> ADDIN EN.CITE </w:instrText>
      </w:r>
      <w:r w:rsidR="00A021C9">
        <w:rPr>
          <w:lang w:val="en-US"/>
        </w:rPr>
        <w:fldChar w:fldCharType="begin">
          <w:fldData xml:space="preserve">PEVuZE5vdGU+PENpdGU+PEF1dGhvcj5TY290dDwvQXV0aG9yPjxZZWFyPjIwMTQ8L1llYXI+PFJl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</w:fldData>
        </w:fldChar>
      </w:r>
      <w:r w:rsidR="00A021C9">
        <w:rPr>
          <w:lang w:val="en-US"/>
        </w:rPr>
        <w:instrText xml:space="preserve"> ADDIN EN.CITE.DATA </w:instrText>
      </w:r>
      <w:r w:rsidR="00A021C9">
        <w:rPr>
          <w:lang w:val="en-US"/>
        </w:rPr>
      </w:r>
      <w:r w:rsidR="00A021C9">
        <w:rPr>
          <w:lang w:val="en-US"/>
        </w:rPr>
        <w:fldChar w:fldCharType="end"/>
      </w:r>
      <w:r w:rsidR="00ED39FB" w:rsidRPr="007F08A3">
        <w:rPr>
          <w:lang w:val="en-US"/>
        </w:rPr>
        <w:fldChar w:fldCharType="separate"/>
      </w:r>
      <w:r w:rsidR="00A021C9" w:rsidRPr="00A021C9">
        <w:rPr>
          <w:noProof/>
          <w:vertAlign w:val="superscript"/>
          <w:lang w:val="en-US"/>
        </w:rPr>
        <w:t>153-154</w:t>
      </w:r>
      <w:r w:rsidR="00ED39FB" w:rsidRPr="007F08A3">
        <w:rPr>
          <w:lang w:val="en-US"/>
        </w:rPr>
        <w:fldChar w:fldCharType="end"/>
      </w:r>
      <w:r w:rsidR="00ED39FB" w:rsidRPr="007F08A3">
        <w:rPr>
          <w:lang w:val="en-US"/>
        </w:rPr>
        <w:t xml:space="preserve"> group, showing that a strong Lewis acid such as B(C</w:t>
      </w:r>
      <w:r w:rsidR="00ED39FB" w:rsidRPr="007F08A3">
        <w:rPr>
          <w:vertAlign w:val="subscript"/>
          <w:lang w:val="en-US"/>
        </w:rPr>
        <w:t>6</w:t>
      </w:r>
      <w:r w:rsidR="00ED39FB" w:rsidRPr="007F08A3">
        <w:rPr>
          <w:lang w:val="en-US"/>
        </w:rPr>
        <w:t>F</w:t>
      </w:r>
      <w:r w:rsidR="00ED39FB" w:rsidRPr="007F08A3">
        <w:rPr>
          <w:vertAlign w:val="subscript"/>
          <w:lang w:val="en-US"/>
        </w:rPr>
        <w:t>5</w:t>
      </w:r>
      <w:r w:rsidR="00ED39FB" w:rsidRPr="007F08A3">
        <w:rPr>
          <w:lang w:val="en-US"/>
        </w:rPr>
        <w:t>)</w:t>
      </w:r>
      <w:r w:rsidR="00ED39FB" w:rsidRPr="007F08A3">
        <w:rPr>
          <w:vertAlign w:val="subscript"/>
          <w:lang w:val="en-US"/>
        </w:rPr>
        <w:t>3</w:t>
      </w:r>
      <w:r w:rsidR="00ED39FB" w:rsidRPr="007F08A3">
        <w:rPr>
          <w:lang w:val="en-US"/>
        </w:rPr>
        <w:t xml:space="preserve"> could catalytically reduce carbonyls, in conjunction with Et</w:t>
      </w:r>
      <w:r w:rsidR="00ED39FB" w:rsidRPr="007F08A3">
        <w:rPr>
          <w:vertAlign w:val="subscript"/>
          <w:lang w:val="en-US"/>
        </w:rPr>
        <w:t>2</w:t>
      </w:r>
      <w:r w:rsidR="00ED39FB" w:rsidRPr="007F08A3">
        <w:rPr>
          <w:lang w:val="en-US"/>
        </w:rPr>
        <w:t>O or THF as a weak Lewis base (</w:t>
      </w:r>
      <w:r w:rsidR="00ED39FB" w:rsidRPr="007F08A3">
        <w:rPr>
          <w:lang w:val="en-US"/>
        </w:rPr>
        <w:fldChar w:fldCharType="begin"/>
      </w:r>
      <w:r w:rsidR="00ED39FB" w:rsidRPr="007F08A3">
        <w:rPr>
          <w:lang w:val="en-US"/>
        </w:rPr>
        <w:instrText xml:space="preserve"> REF _Ref526252151 \h </w:instrText>
      </w:r>
      <w:r w:rsidR="00ED39FB" w:rsidRPr="007F08A3">
        <w:rPr>
          <w:lang w:val="en-US"/>
        </w:rPr>
      </w:r>
      <w:r w:rsidR="00ED39FB" w:rsidRPr="007F08A3">
        <w:rPr>
          <w:lang w:val="en-US"/>
        </w:rPr>
        <w:fldChar w:fldCharType="separate"/>
      </w:r>
      <w:r w:rsidR="00B24E4B" w:rsidRPr="007F08A3">
        <w:rPr>
          <w:lang w:val="en-US"/>
        </w:rPr>
        <w:t>Scheme 19</w:t>
      </w:r>
      <w:r w:rsidR="00ED39FB" w:rsidRPr="007F08A3">
        <w:rPr>
          <w:lang w:val="en-US"/>
        </w:rPr>
        <w:fldChar w:fldCharType="end"/>
      </w:r>
      <w:r w:rsidR="00BF3149" w:rsidRPr="007F08A3">
        <w:rPr>
          <w:lang w:val="en-US"/>
        </w:rPr>
        <w:t>A</w:t>
      </w:r>
      <w:r w:rsidR="00ED39FB" w:rsidRPr="007F08A3">
        <w:rPr>
          <w:lang w:val="en-US"/>
        </w:rPr>
        <w:t>).</w:t>
      </w:r>
      <w:r w:rsidR="003050FF" w:rsidRPr="007F08A3">
        <w:rPr>
          <w:lang w:val="en-US"/>
        </w:rPr>
        <w:fldChar w:fldCharType="begin"/>
      </w:r>
      <w:r w:rsidR="00A021C9">
        <w:rPr>
          <w:lang w:val="en-US"/>
        </w:rPr>
        <w:instrText xml:space="preserve"> ADDIN EN.CITE &lt;EndNote&gt;&lt;Cite&gt;&lt;Author&gt;Das&lt;/Author&gt;&lt;Year&gt;2017&lt;/Year&gt;&lt;RecNum&gt;263&lt;/RecNum&gt;&lt;DisplayText&gt;&lt;style face="superscript"&gt;155&lt;/style&gt;&lt;/DisplayText&gt;&lt;record&gt;&lt;rec-number&gt;263&lt;/rec-number&gt;&lt;foreign-keys&gt;&lt;key app="EN" db-id="90dvpvt0mwftdmex95tpa5xizrwawx9vp0ef" timestamp="1538503910"&gt;263&lt;/key&gt;&lt;/foreign-keys&gt;&lt;ref-type name="Journal Article"&gt;17&lt;/ref-type&gt;&lt;contributors&gt;&lt;authors&gt;&lt;author&gt;Das, Shubhajit&lt;/author&gt;&lt;author&gt;Pati, Swapan K.&lt;/author&gt;&lt;/authors&gt;&lt;/contributors&gt;&lt;titles&gt;&lt;title&gt;On the Mechanism of Frustrated Lewis Pair Catalysed Hydrogenation of Carbonyl Compounds&lt;/title&gt;&lt;secondary-title&gt;Chemistry – A European Journal&lt;/secondary-title&gt;&lt;/titles&gt;&lt;periodical&gt;&lt;full-title&gt;Chemistry – A European Journal&lt;/full-title&gt;&lt;abbr-1&gt;Chem. Eur. J.&lt;/abbr-1&gt;&lt;/periodical&gt;&lt;pages&gt;1078-1085&lt;/pages&gt;&lt;volume&gt;23&lt;/volume&gt;&lt;number&gt;5&lt;/number&gt;&lt;dates&gt;&lt;year&gt;2017&lt;/year&gt;&lt;/dates&gt;&lt;urls&gt;&lt;related-urls&gt;&lt;url&gt;https://onlinelibrary.wiley.com/doi/abs/10.1002/chem.201602774&lt;/url&gt;&lt;/related-urls&gt;&lt;/urls&gt;&lt;electronic-resource-num&gt;doi:10.1002/chem.201602774&lt;/electronic-resource-num&gt;&lt;/record&gt;&lt;/Cite&gt;&lt;/EndNote&gt;</w:instrText>
      </w:r>
      <w:r w:rsidR="003050FF" w:rsidRPr="007F08A3">
        <w:rPr>
          <w:lang w:val="en-US"/>
        </w:rPr>
        <w:fldChar w:fldCharType="separate"/>
      </w:r>
      <w:r w:rsidR="00A021C9" w:rsidRPr="00A021C9">
        <w:rPr>
          <w:noProof/>
          <w:vertAlign w:val="superscript"/>
          <w:lang w:val="en-US"/>
        </w:rPr>
        <w:t>155</w:t>
      </w:r>
      <w:r w:rsidR="003050FF" w:rsidRPr="007F08A3">
        <w:rPr>
          <w:lang w:val="en-US"/>
        </w:rPr>
        <w:fldChar w:fldCharType="end"/>
      </w:r>
      <w:r w:rsidR="00797C15" w:rsidRPr="007F08A3">
        <w:rPr>
          <w:lang w:val="en-US"/>
        </w:rPr>
        <w:t xml:space="preserve"> Mummadi </w:t>
      </w:r>
      <w:r w:rsidR="00797C15" w:rsidRPr="007F08A3">
        <w:rPr>
          <w:i/>
          <w:lang w:val="en-US"/>
        </w:rPr>
        <w:t>et al.</w:t>
      </w:r>
      <w:r w:rsidR="00797C15" w:rsidRPr="007F08A3">
        <w:rPr>
          <w:lang w:val="en-US"/>
        </w:rPr>
        <w:t xml:space="preserve"> adopted the opposite approach from the previous authors</w:t>
      </w:r>
      <w:r w:rsidR="00D367AB" w:rsidRPr="007F08A3">
        <w:rPr>
          <w:lang w:val="en-US"/>
        </w:rPr>
        <w:t>, using</w:t>
      </w:r>
      <w:r w:rsidR="00797C15" w:rsidRPr="007F08A3">
        <w:rPr>
          <w:lang w:val="en-US"/>
        </w:rPr>
        <w:t xml:space="preserve"> an aryl-substituted 9-BBN borane as a </w:t>
      </w:r>
      <w:r w:rsidR="00797C15" w:rsidRPr="007F08A3">
        <w:rPr>
          <w:i/>
          <w:lang w:val="en-US"/>
        </w:rPr>
        <w:t>weak</w:t>
      </w:r>
      <w:r w:rsidR="00797C15" w:rsidRPr="007F08A3">
        <w:rPr>
          <w:lang w:val="en-US"/>
        </w:rPr>
        <w:t xml:space="preserve"> Lewis acid, in conjunction with a </w:t>
      </w:r>
      <w:r w:rsidR="00797C15" w:rsidRPr="007F08A3">
        <w:rPr>
          <w:i/>
          <w:lang w:val="en-US"/>
        </w:rPr>
        <w:t>strong</w:t>
      </w:r>
      <w:r w:rsidR="00797C15" w:rsidRPr="007F08A3">
        <w:rPr>
          <w:lang w:val="en-US"/>
        </w:rPr>
        <w:t xml:space="preserve"> </w:t>
      </w:r>
      <w:r w:rsidR="00797C15" w:rsidRPr="007F08A3">
        <w:rPr>
          <w:lang w:val="en-US"/>
        </w:rPr>
        <w:lastRenderedPageBreak/>
        <w:t>Lewis base (</w:t>
      </w:r>
      <w:r w:rsidR="008366B2" w:rsidRPr="007F08A3">
        <w:rPr>
          <w:lang w:val="en-US"/>
        </w:rPr>
        <w:fldChar w:fldCharType="begin"/>
      </w:r>
      <w:r w:rsidR="008366B2" w:rsidRPr="007F08A3">
        <w:rPr>
          <w:lang w:val="en-US"/>
        </w:rPr>
        <w:instrText xml:space="preserve"> REF _Ref526252151 \h </w:instrText>
      </w:r>
      <w:r w:rsidR="008366B2" w:rsidRPr="007F08A3">
        <w:rPr>
          <w:lang w:val="en-US"/>
        </w:rPr>
      </w:r>
      <w:r w:rsidR="008366B2" w:rsidRPr="007F08A3">
        <w:rPr>
          <w:lang w:val="en-US"/>
        </w:rPr>
        <w:fldChar w:fldCharType="separate"/>
      </w:r>
      <w:r w:rsidR="00B24E4B" w:rsidRPr="007F08A3">
        <w:rPr>
          <w:lang w:val="en-US"/>
        </w:rPr>
        <w:t>Scheme 19</w:t>
      </w:r>
      <w:r w:rsidR="008366B2" w:rsidRPr="007F08A3">
        <w:rPr>
          <w:lang w:val="en-US"/>
        </w:rPr>
        <w:fldChar w:fldCharType="end"/>
      </w:r>
      <w:r w:rsidR="008366B2" w:rsidRPr="007F08A3">
        <w:rPr>
          <w:lang w:val="en-US"/>
        </w:rPr>
        <w:t>B</w:t>
      </w:r>
      <w:r w:rsidR="00797C15" w:rsidRPr="007F08A3">
        <w:rPr>
          <w:lang w:val="en-US"/>
        </w:rPr>
        <w:t>).</w:t>
      </w:r>
      <w:r w:rsidR="00797C15" w:rsidRPr="007F08A3">
        <w:rPr>
          <w:lang w:val="en-US"/>
        </w:rPr>
        <w:fldChar w:fldCharType="begin"/>
      </w:r>
      <w:r w:rsidR="00A021C9">
        <w:rPr>
          <w:lang w:val="en-US"/>
        </w:rPr>
        <w:instrText xml:space="preserve"> ADDIN EN.CITE &lt;EndNote&gt;&lt;Cite ExcludeYear="1"&gt;&lt;Author&gt;Krempner&lt;/Author&gt;&lt;RecNum&gt;265&lt;/RecNum&gt;&lt;DisplayText&gt;&lt;style face="superscript"&gt;156&lt;/style&gt;&lt;/DisplayText&gt;&lt;record&gt;&lt;rec-number&gt;265&lt;/rec-number&gt;&lt;foreign-keys&gt;&lt;key app="EN" db-id="90dvpvt0mwftdmex95tpa5xizrwawx9vp0ef" timestamp="1538505085"&gt;265&lt;/key&gt;&lt;/foreign-keys&gt;&lt;ref-type name="Journal Article"&gt;17&lt;/ref-type&gt;&lt;contributors&gt;&lt;authors&gt;&lt;author&gt;Krempner, Clemens&lt;/author&gt;&lt;author&gt;Mummadi, Suresh&lt;/author&gt;&lt;author&gt;Brar, Amandeep&lt;/author&gt;&lt;author&gt;Wang, Guoqiang&lt;/author&gt;&lt;author&gt;Kenefake, Dustin&lt;/author&gt;&lt;author&gt;Diaz, Rony&lt;/author&gt;&lt;author&gt;Unruh, Daniel&lt;/author&gt;&lt;author&gt;Li, Shuhua&lt;/author&gt;&lt;/authors&gt;&lt;/contributors&gt;&lt;titles&gt;&lt;title&gt;&amp;apos;Inverse&amp;apos; Frustrated Lewis Pairs - An Inverse FLP Approach to the Catalytic Metal Free Hydrogenation of Ketones&lt;/title&gt;&lt;secondary-title&gt;Chemistry – A European Journal&lt;/secondary-title&gt;&lt;/titles&gt;&lt;periodical&gt;&lt;full-title&gt;Chemistry – A European Journal&lt;/full-title&gt;&lt;abbr-1&gt;Chem. Eur. J.&lt;/abbr-1&gt;&lt;/periodical&gt;&lt;pages&gt;16526-16531&lt;/pages&gt;&lt;volume&gt;24&lt;/volume&gt;&lt;number&gt;62&lt;/number&gt;&lt;section&gt;16526&lt;/section&gt;&lt;dates&gt;&lt;year&gt;2018&lt;/year&gt;&lt;/dates&gt;&lt;urls&gt;&lt;related-urls&gt;&lt;url&gt;https://onlinelibrary.wiley.com/doi/abs/10.1002/chem.201804370&lt;/url&gt;&lt;/related-urls&gt;&lt;/urls&gt;&lt;electronic-resource-num&gt;doi:10.1002/chem.201804370&lt;/electronic-resource-num&gt;&lt;/record&gt;&lt;/Cite&gt;&lt;/EndNote&gt;</w:instrText>
      </w:r>
      <w:r w:rsidR="00797C15" w:rsidRPr="007F08A3">
        <w:rPr>
          <w:lang w:val="en-US"/>
        </w:rPr>
        <w:fldChar w:fldCharType="separate"/>
      </w:r>
      <w:r w:rsidR="00A021C9" w:rsidRPr="00A021C9">
        <w:rPr>
          <w:noProof/>
          <w:vertAlign w:val="superscript"/>
          <w:lang w:val="en-US"/>
        </w:rPr>
        <w:t>156</w:t>
      </w:r>
      <w:r w:rsidR="00797C15" w:rsidRPr="007F08A3">
        <w:rPr>
          <w:lang w:val="en-US"/>
        </w:rPr>
        <w:fldChar w:fldCharType="end"/>
      </w:r>
      <w:r w:rsidR="00797C15" w:rsidRPr="007F08A3">
        <w:rPr>
          <w:lang w:val="en-US"/>
        </w:rPr>
        <w:t xml:space="preserve"> </w:t>
      </w:r>
      <w:r w:rsidR="00886124" w:rsidRPr="007F08A3">
        <w:rPr>
          <w:lang w:val="en-US"/>
        </w:rPr>
        <w:t>T</w:t>
      </w:r>
      <w:r w:rsidR="00797C15" w:rsidRPr="007F08A3">
        <w:rPr>
          <w:lang w:val="en-US"/>
        </w:rPr>
        <w:t xml:space="preserve">heir system </w:t>
      </w:r>
      <w:r w:rsidR="00C5283D" w:rsidRPr="007F08A3">
        <w:rPr>
          <w:lang w:val="en-US"/>
        </w:rPr>
        <w:t>worked on</w:t>
      </w:r>
      <w:r w:rsidR="00797C15" w:rsidRPr="007F08A3">
        <w:rPr>
          <w:lang w:val="en-US"/>
        </w:rPr>
        <w:t xml:space="preserve"> the gram-scale</w:t>
      </w:r>
      <w:r w:rsidR="001677CC" w:rsidRPr="007F08A3">
        <w:rPr>
          <w:lang w:val="en-US"/>
        </w:rPr>
        <w:t xml:space="preserve"> </w:t>
      </w:r>
      <w:r w:rsidR="00701D9A" w:rsidRPr="007F08A3">
        <w:rPr>
          <w:lang w:val="en-US"/>
        </w:rPr>
        <w:t xml:space="preserve">for EL </w:t>
      </w:r>
      <w:r w:rsidR="00797C15" w:rsidRPr="007F08A3">
        <w:rPr>
          <w:lang w:val="en-US"/>
        </w:rPr>
        <w:t>conversion to GVL (74% yield).</w:t>
      </w:r>
    </w:p>
    <w:p w14:paraId="109EC3A3" w14:textId="6C11E2A1" w:rsidR="00DB1158" w:rsidRPr="007F08A3" w:rsidRDefault="00F762A9" w:rsidP="004635F1">
      <w:pPr>
        <w:pStyle w:val="Scheme"/>
      </w:pPr>
      <w:r w:rsidRPr="007F08A3">
        <w:object w:dxaOrig="8294" w:dyaOrig="2923" w14:anchorId="6E125675">
          <v:shape id="_x0000_i1039" type="#_x0000_t75" style="width:410.5pt;height:144.5pt" o:ole="">
            <v:imagedata r:id="rId38" o:title=""/>
          </v:shape>
          <o:OLEObject Type="Embed" ProgID="ChemDraw.Document.6.0" ShapeID="_x0000_i1039" DrawAspect="Content" ObjectID="_1617701612" r:id="rId39"/>
        </w:object>
      </w:r>
    </w:p>
    <w:p w14:paraId="35C40F12" w14:textId="7F485EB0" w:rsidR="00DB1158" w:rsidRPr="007F08A3" w:rsidRDefault="00DB1158" w:rsidP="004635F1">
      <w:pPr>
        <w:pStyle w:val="Scheme"/>
      </w:pPr>
      <w:bookmarkStart w:id="82" w:name="_Ref526252151"/>
      <w:bookmarkStart w:id="83" w:name="_Toc534628644"/>
      <w:bookmarkStart w:id="84" w:name="_Toc535229755"/>
      <w:r w:rsidRPr="007F08A3">
        <w:t xml:space="preserve">Scheme </w:t>
      </w:r>
      <w:r w:rsidRPr="007F08A3">
        <w:fldChar w:fldCharType="begin"/>
      </w:r>
      <w:r w:rsidRPr="007F08A3">
        <w:instrText xml:space="preserve"> SEQ Scheme \* ARABIC </w:instrText>
      </w:r>
      <w:r w:rsidRPr="007F08A3">
        <w:fldChar w:fldCharType="separate"/>
      </w:r>
      <w:r w:rsidR="00B24E4B" w:rsidRPr="007F08A3">
        <w:t>19</w:t>
      </w:r>
      <w:r w:rsidRPr="007F08A3">
        <w:fldChar w:fldCharType="end"/>
      </w:r>
      <w:bookmarkEnd w:id="82"/>
      <w:r w:rsidRPr="007F08A3">
        <w:t xml:space="preserve">. </w:t>
      </w:r>
      <w:r w:rsidR="00BE3ED6" w:rsidRPr="007F08A3">
        <w:t>FLP-catalyzed hydrogenation of carbonyls</w:t>
      </w:r>
      <w:r w:rsidRPr="007F08A3">
        <w:t>.</w:t>
      </w:r>
      <w:bookmarkEnd w:id="83"/>
      <w:bookmarkEnd w:id="84"/>
    </w:p>
    <w:p w14:paraId="02F7E3CC" w14:textId="2D8FCFFC" w:rsidR="007973D0" w:rsidRDefault="00DB1158" w:rsidP="00AB4E3F">
      <w:pPr>
        <w:rPr>
          <w:lang w:val="en-US"/>
        </w:rPr>
      </w:pPr>
      <w:r w:rsidRPr="007F08A3">
        <w:rPr>
          <w:lang w:val="en-US"/>
        </w:rPr>
        <w:t xml:space="preserve">Due to the novelty of FLPs in hydrogenations, no formally heterogenized version has been reported so far. A few closely related systems are worth mentioning though, as they could give </w:t>
      </w:r>
      <w:r w:rsidR="009B101E" w:rsidRPr="007F08A3">
        <w:rPr>
          <w:lang w:val="en-US"/>
        </w:rPr>
        <w:t xml:space="preserve">some </w:t>
      </w:r>
      <w:r w:rsidRPr="007F08A3">
        <w:rPr>
          <w:lang w:val="en-US"/>
        </w:rPr>
        <w:t xml:space="preserve">hint on the future of heterogeneous FLPs. Primo </w:t>
      </w:r>
      <w:r w:rsidRPr="007F08A3">
        <w:rPr>
          <w:i/>
          <w:lang w:val="en-US"/>
        </w:rPr>
        <w:t>et</w:t>
      </w:r>
      <w:r w:rsidRPr="007F08A3">
        <w:rPr>
          <w:lang w:val="en-US"/>
        </w:rPr>
        <w:t xml:space="preserve"> </w:t>
      </w:r>
      <w:r w:rsidRPr="007F08A3">
        <w:rPr>
          <w:i/>
          <w:iCs/>
          <w:lang w:val="en-US"/>
        </w:rPr>
        <w:t xml:space="preserve">al. </w:t>
      </w:r>
      <w:r w:rsidRPr="007F08A3">
        <w:rPr>
          <w:lang w:val="en-US"/>
        </w:rPr>
        <w:t>reported in 2014 exfoliated graphene as a C=C hydrogenation catalyst.</w:t>
      </w:r>
      <w:r w:rsidRPr="007F08A3">
        <w:rPr>
          <w:lang w:val="en-US"/>
        </w:rPr>
        <w:fldChar w:fldCharType="begin">
          <w:fldData xml:space="preserve">PEVuZE5vdGU+PENpdGU+PEF1dGhvcj5QcmltbzwvQXV0aG9yPjxZZWFyPjIwMTQ8L1llYXI+PFJl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</w:fldData>
        </w:fldChar>
      </w:r>
      <w:r w:rsidR="00A021C9">
        <w:rPr>
          <w:lang w:val="en-US"/>
        </w:rPr>
        <w:instrText xml:space="preserve"> ADDIN EN.CITE </w:instrText>
      </w:r>
      <w:r w:rsidR="00A021C9">
        <w:rPr>
          <w:lang w:val="en-US"/>
        </w:rPr>
        <w:fldChar w:fldCharType="begin">
          <w:fldData xml:space="preserve">PEVuZE5vdGU+PENpdGU+PEF1dGhvcj5QcmltbzwvQXV0aG9yPjxZZWFyPjIwMTQ8L1llYXI+PFJl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157-158</w:t>
      </w:r>
      <w:r w:rsidRPr="007F08A3">
        <w:rPr>
          <w:lang w:val="en-US"/>
        </w:rPr>
        <w:fldChar w:fldCharType="end"/>
      </w:r>
      <w:r w:rsidRPr="007F08A3">
        <w:rPr>
          <w:lang w:val="en-US"/>
        </w:rPr>
        <w:t xml:space="preserve"> While the nature of the active sites remain</w:t>
      </w:r>
      <w:r w:rsidR="00DE3ED2" w:rsidRPr="007F08A3">
        <w:rPr>
          <w:lang w:val="en-US"/>
        </w:rPr>
        <w:t>s</w:t>
      </w:r>
      <w:r w:rsidRPr="007F08A3">
        <w:rPr>
          <w:lang w:val="en-US"/>
        </w:rPr>
        <w:t xml:space="preserve"> unclear, the authors did mention the co-existence of basic and acidic sites on their material, effectively exerting a FLP-induced H</w:t>
      </w:r>
      <w:r w:rsidRPr="007F08A3">
        <w:rPr>
          <w:vertAlign w:val="subscript"/>
          <w:lang w:val="en-US"/>
        </w:rPr>
        <w:t>2</w:t>
      </w:r>
      <w:r w:rsidRPr="007F08A3">
        <w:rPr>
          <w:lang w:val="en-US"/>
        </w:rPr>
        <w:t xml:space="preserve"> activation. </w:t>
      </w:r>
    </w:p>
    <w:p w14:paraId="314D8FE9" w14:textId="10B7617B" w:rsidR="00B766B2" w:rsidRPr="007F08A3" w:rsidRDefault="00B766B2" w:rsidP="00467EAA">
      <w:pPr>
        <w:ind w:firstLine="720"/>
        <w:rPr>
          <w:lang w:val="en-US"/>
        </w:rPr>
      </w:pPr>
      <w:r w:rsidRPr="007F08A3">
        <w:rPr>
          <w:lang w:val="en-US"/>
        </w:rPr>
        <w:t>From</w:t>
      </w:r>
      <w:r>
        <w:rPr>
          <w:lang w:val="en-US"/>
        </w:rPr>
        <w:t xml:space="preserve"> the examples covered throughout in this section</w:t>
      </w:r>
      <w:r w:rsidRPr="007F08A3">
        <w:rPr>
          <w:lang w:val="en-US"/>
        </w:rPr>
        <w:t xml:space="preserve">, the following </w:t>
      </w:r>
      <w:r w:rsidR="008947E8">
        <w:rPr>
          <w:lang w:val="en-US"/>
        </w:rPr>
        <w:t>theme</w:t>
      </w:r>
      <w:r w:rsidR="001F3613">
        <w:rPr>
          <w:lang w:val="en-US"/>
        </w:rPr>
        <w:t>s have been tackled:</w:t>
      </w:r>
    </w:p>
    <w:p w14:paraId="0796A49B" w14:textId="4E35A8AB" w:rsidR="00B766B2" w:rsidRPr="00E45A0E" w:rsidRDefault="00B766B2" w:rsidP="00B766B2">
      <w:pPr>
        <w:rPr>
          <w:highlight w:val="yellow"/>
          <w:lang w:val="en-US"/>
        </w:rPr>
      </w:pPr>
      <w:r w:rsidRPr="00E45A0E">
        <w:rPr>
          <w:highlight w:val="yellow"/>
          <w:lang w:val="en-US"/>
        </w:rPr>
        <w:t>-</w:t>
      </w:r>
      <w:r w:rsidR="002344F1" w:rsidRPr="00E45A0E">
        <w:rPr>
          <w:highlight w:val="yellow"/>
          <w:lang w:val="en-US"/>
        </w:rPr>
        <w:t>Investigation of</w:t>
      </w:r>
      <w:r w:rsidRPr="00E45A0E">
        <w:rPr>
          <w:highlight w:val="yellow"/>
          <w:lang w:val="en-US"/>
        </w:rPr>
        <w:t xml:space="preserve"> base metal catalysis. Indeed, base metals such as Co, Cu, Fe, Ni and Mn are more abundant than most PGMs but have remained comparatively underdeveloped.</w:t>
      </w:r>
      <w:r w:rsidRPr="00E45A0E">
        <w:rPr>
          <w:highlight w:val="yellow"/>
          <w:lang w:val="en-US"/>
        </w:rPr>
        <w:fldChar w:fldCharType="begin">
          <w:fldData xml:space="preserve">PEVuZE5vdGU+PENpdGU+PEF1dGhvcj5MaTwvQXV0aG9yPjxZZWFyPjIwMTU8L1llYXI+PFJlY051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</w:fldData>
        </w:fldChar>
      </w:r>
      <w:r w:rsidR="00A021C9">
        <w:rPr>
          <w:highlight w:val="yellow"/>
          <w:lang w:val="en-US"/>
        </w:rPr>
        <w:instrText xml:space="preserve"> ADDIN EN.CITE </w:instrText>
      </w:r>
      <w:r w:rsidR="00A021C9">
        <w:rPr>
          <w:highlight w:val="yellow"/>
          <w:lang w:val="en-US"/>
        </w:rPr>
        <w:fldChar w:fldCharType="begin">
          <w:fldData xml:space="preserve">PEVuZE5vdGU+PENpdGU+PEF1dGhvcj5MaTwvQXV0aG9yPjxZZWFyPjIwMTU8L1llYXI+PFJlY051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</w:fldData>
        </w:fldChar>
      </w:r>
      <w:r w:rsidR="00A021C9">
        <w:rPr>
          <w:highlight w:val="yellow"/>
          <w:lang w:val="en-US"/>
        </w:rPr>
        <w:instrText xml:space="preserve"> ADDIN EN.CITE.DATA </w:instrText>
      </w:r>
      <w:r w:rsidR="00A021C9">
        <w:rPr>
          <w:highlight w:val="yellow"/>
          <w:lang w:val="en-US"/>
        </w:rPr>
      </w:r>
      <w:r w:rsidR="00A021C9">
        <w:rPr>
          <w:highlight w:val="yellow"/>
          <w:lang w:val="en-US"/>
        </w:rPr>
        <w:fldChar w:fldCharType="end"/>
      </w:r>
      <w:r w:rsidRPr="00E45A0E">
        <w:rPr>
          <w:highlight w:val="yellow"/>
          <w:lang w:val="en-US"/>
        </w:rPr>
        <w:fldChar w:fldCharType="separate"/>
      </w:r>
      <w:r w:rsidR="00A021C9" w:rsidRPr="00A021C9">
        <w:rPr>
          <w:noProof/>
          <w:highlight w:val="yellow"/>
          <w:vertAlign w:val="superscript"/>
          <w:lang w:val="en-US"/>
        </w:rPr>
        <w:t>48-49, 159-160</w:t>
      </w:r>
      <w:r w:rsidRPr="00E45A0E">
        <w:rPr>
          <w:highlight w:val="yellow"/>
          <w:lang w:val="en-US"/>
        </w:rPr>
        <w:fldChar w:fldCharType="end"/>
      </w:r>
    </w:p>
    <w:p w14:paraId="3935824F" w14:textId="473606BE" w:rsidR="00B766B2" w:rsidRPr="007F08A3" w:rsidRDefault="00B766B2" w:rsidP="00B766B2">
      <w:pPr>
        <w:rPr>
          <w:lang w:val="en-US"/>
        </w:rPr>
      </w:pPr>
      <w:r w:rsidRPr="00E45A0E">
        <w:rPr>
          <w:highlight w:val="yellow"/>
          <w:lang w:val="en-US"/>
        </w:rPr>
        <w:t>-Improve</w:t>
      </w:r>
      <w:r w:rsidR="00756720" w:rsidRPr="00E45A0E">
        <w:rPr>
          <w:highlight w:val="yellow"/>
          <w:lang w:val="en-US"/>
        </w:rPr>
        <w:t>ment of</w:t>
      </w:r>
      <w:r w:rsidRPr="00E45A0E">
        <w:rPr>
          <w:highlight w:val="yellow"/>
          <w:lang w:val="en-US"/>
        </w:rPr>
        <w:t xml:space="preserve"> post-reaction </w:t>
      </w:r>
      <w:r w:rsidR="00F31E2B" w:rsidRPr="00E45A0E">
        <w:rPr>
          <w:highlight w:val="yellow"/>
          <w:lang w:val="en-US"/>
        </w:rPr>
        <w:t xml:space="preserve">catalyst </w:t>
      </w:r>
      <w:r w:rsidRPr="00E45A0E">
        <w:rPr>
          <w:highlight w:val="yellow"/>
          <w:lang w:val="en-US"/>
        </w:rPr>
        <w:t>separation and recyclability.</w:t>
      </w:r>
      <w:r w:rsidR="00F31E2B" w:rsidRPr="00E45A0E">
        <w:rPr>
          <w:highlight w:val="yellow"/>
          <w:lang w:val="en-US"/>
        </w:rPr>
        <w:t xml:space="preserve"> </w:t>
      </w:r>
      <w:r w:rsidRPr="00E45A0E">
        <w:rPr>
          <w:highlight w:val="yellow"/>
          <w:lang w:val="en-US"/>
        </w:rPr>
        <w:t>This is also possible on homogeneous catalysts, for example by using hydrosoluble complexes,</w:t>
      </w:r>
      <w:r w:rsidRPr="00E45A0E">
        <w:rPr>
          <w:highlight w:val="yellow"/>
          <w:lang w:val="en-US"/>
        </w:rPr>
        <w:fldChar w:fldCharType="begin"/>
      </w:r>
      <w:r w:rsidR="00A021C9">
        <w:rPr>
          <w:highlight w:val="yellow"/>
          <w:lang w:val="en-US"/>
        </w:rPr>
        <w:instrText xml:space="preserve"> ADDIN EN.CITE &lt;EndNote&gt;&lt;Cite&gt;&lt;Author&gt;Herrmann&lt;/Author&gt;&lt;Year&gt;1993&lt;/Year&gt;&lt;RecNum&gt;281&lt;/RecNum&gt;&lt;DisplayText&gt;&lt;style face="superscript"&gt;96&lt;/style&gt;&lt;/DisplayText&gt;&lt;record&gt;&lt;rec-number&gt;281&lt;/rec-number&gt;&lt;foreign-keys&gt;&lt;key app="EN" db-id="90dvpvt0mwftdmex95tpa5xizrwawx9vp0ef" timestamp="1539037254"&gt;281&lt;/key&gt;&lt;/foreign-keys&gt;&lt;ref-type name="Journal Article"&gt;17&lt;/ref-type&gt;&lt;contributors&gt;&lt;authors&gt;&lt;author&gt;Herrmann, Wolfgang A.&lt;/author&gt;&lt;author&gt;Kohlpaintner, Christian W.&lt;/author&gt;&lt;/authors&gt;&lt;/contributors&gt;&lt;titles&gt;&lt;title&gt;Water-Soluble Ligands, Metal Complexes, and Catalysts: Synergism of Homogeneous and Heterogeneous Catalysis&lt;/title&gt;&lt;secondary-title&gt;Angewandte Chemie International Edition&lt;/secondary-title&gt;&lt;/titles&gt;&lt;periodical&gt;&lt;full-title&gt;Angewandte Chemie International Edition&lt;/full-title&gt;&lt;abbr-1&gt;Angew. Chem. Int. Ed.&lt;/abbr-1&gt;&lt;/periodical&gt;&lt;pages&gt;1524-1544&lt;/pages&gt;&lt;volume&gt;32&lt;/volume&gt;&lt;number&gt;11&lt;/number&gt;&lt;dates&gt;&lt;year&gt;1993&lt;/year&gt;&lt;/dates&gt;&lt;urls&gt;&lt;related-urls&gt;&lt;url&gt;https://onlinelibrary.wiley.com/doi/abs/10.1002/anie.199315241&lt;/url&gt;&lt;/related-urls&gt;&lt;/urls&gt;&lt;electronic-resource-num&gt;doi:10.1002/anie.199315241&lt;/electronic-resource-num&gt;&lt;/record&gt;&lt;/Cite&gt;&lt;/EndNote&gt;</w:instrText>
      </w:r>
      <w:r w:rsidRPr="00E45A0E">
        <w:rPr>
          <w:highlight w:val="yellow"/>
          <w:lang w:val="en-US"/>
        </w:rPr>
        <w:fldChar w:fldCharType="separate"/>
      </w:r>
      <w:r w:rsidR="00A021C9" w:rsidRPr="00A021C9">
        <w:rPr>
          <w:noProof/>
          <w:highlight w:val="yellow"/>
          <w:vertAlign w:val="superscript"/>
          <w:lang w:val="en-US"/>
        </w:rPr>
        <w:t>96</w:t>
      </w:r>
      <w:r w:rsidRPr="00E45A0E">
        <w:rPr>
          <w:highlight w:val="yellow"/>
          <w:lang w:val="en-US"/>
        </w:rPr>
        <w:fldChar w:fldCharType="end"/>
      </w:r>
      <w:r w:rsidRPr="00E45A0E">
        <w:rPr>
          <w:highlight w:val="yellow"/>
          <w:lang w:val="en-US"/>
        </w:rPr>
        <w:t xml:space="preserve"> IL-soluble complexes</w:t>
      </w:r>
      <w:r w:rsidRPr="00E45A0E">
        <w:rPr>
          <w:highlight w:val="yellow"/>
          <w:lang w:val="en-US"/>
        </w:rPr>
        <w:fldChar w:fldCharType="begin"/>
      </w:r>
      <w:r w:rsidR="00A021C9">
        <w:rPr>
          <w:highlight w:val="yellow"/>
          <w:lang w:val="en-US"/>
        </w:rPr>
        <w:instrText xml:space="preserve"> ADDIN EN.CITE &lt;EndNote&gt;&lt;Cite&gt;&lt;Author&gt;Mehnert&lt;/Author&gt;&lt;Year&gt;2005&lt;/Year&gt;&lt;RecNum&gt;270&lt;/RecNum&gt;&lt;DisplayText&gt;&lt;style face="superscript"&gt;161&lt;/style&gt;&lt;/DisplayText&gt;&lt;record&gt;&lt;rec-number&gt;270&lt;/rec-number&gt;&lt;foreign-keys&gt;&lt;key app="EN" db-id="90dvpvt0mwftdmex95tpa5xizrwawx9vp0ef" timestamp="1538608803"&gt;270&lt;/key&gt;&lt;/foreign-keys&gt;&lt;ref-type name="Journal Article"&gt;17&lt;/ref-type&gt;&lt;contributors&gt;&lt;authors&gt;&lt;author&gt;Mehnert, Christian P.&lt;/author&gt;&lt;/authors&gt;&lt;/contributors&gt;&lt;titles&gt;&lt;title&gt;Supported Ionic Liquid Catalysis&lt;/title&gt;&lt;secondary-title&gt;Chemistry – A European Journal&lt;/secondary-title&gt;&lt;/titles&gt;&lt;periodical&gt;&lt;full-title&gt;Chemistry – A European Journal&lt;/full-title&gt;&lt;abbr-1&gt;Chem. Eur. J.&lt;/abbr-1&gt;&lt;/periodical&gt;&lt;pages&gt;50-56&lt;/pages&gt;&lt;volume&gt;11&lt;/volume&gt;&lt;number&gt;1&lt;/number&gt;&lt;dates&gt;&lt;year&gt;2005&lt;/year&gt;&lt;/dates&gt;&lt;urls&gt;&lt;related-urls&gt;&lt;url&gt;https://onlinelibrary.wiley.com/doi/abs/10.1002/chem.200400683&lt;/url&gt;&lt;/related-urls&gt;&lt;/urls&gt;&lt;electronic-resource-num&gt;doi:10.1002/chem.200400683&lt;/electronic-resource-num&gt;&lt;/record&gt;&lt;/Cite&gt;&lt;/EndNote&gt;</w:instrText>
      </w:r>
      <w:r w:rsidRPr="00E45A0E">
        <w:rPr>
          <w:highlight w:val="yellow"/>
          <w:lang w:val="en-US"/>
        </w:rPr>
        <w:fldChar w:fldCharType="separate"/>
      </w:r>
      <w:r w:rsidR="00A021C9" w:rsidRPr="00A021C9">
        <w:rPr>
          <w:noProof/>
          <w:highlight w:val="yellow"/>
          <w:vertAlign w:val="superscript"/>
          <w:lang w:val="en-US"/>
        </w:rPr>
        <w:t>161</w:t>
      </w:r>
      <w:r w:rsidRPr="00E45A0E">
        <w:rPr>
          <w:highlight w:val="yellow"/>
          <w:lang w:val="en-US"/>
        </w:rPr>
        <w:fldChar w:fldCharType="end"/>
      </w:r>
      <w:r w:rsidRPr="00E45A0E">
        <w:rPr>
          <w:highlight w:val="yellow"/>
          <w:lang w:val="en-US"/>
        </w:rPr>
        <w:t xml:space="preserve"> or by using magnetically tractable supports.</w:t>
      </w:r>
      <w:r w:rsidR="00D05A9C" w:rsidRPr="00E45A0E">
        <w:rPr>
          <w:highlight w:val="yellow"/>
          <w:lang w:val="en-US"/>
        </w:rPr>
        <w:t xml:space="preserve"> PGM would benefit </w:t>
      </w:r>
      <w:r w:rsidR="0018045A" w:rsidRPr="00E45A0E">
        <w:rPr>
          <w:highlight w:val="yellow"/>
          <w:lang w:val="en-US"/>
        </w:rPr>
        <w:t xml:space="preserve">in particular </w:t>
      </w:r>
      <w:r w:rsidR="00D05A9C" w:rsidRPr="00E45A0E">
        <w:rPr>
          <w:highlight w:val="yellow"/>
          <w:lang w:val="en-US"/>
        </w:rPr>
        <w:t xml:space="preserve">from </w:t>
      </w:r>
      <w:r w:rsidR="00762B58" w:rsidRPr="00E45A0E">
        <w:rPr>
          <w:highlight w:val="yellow"/>
          <w:lang w:val="en-US"/>
        </w:rPr>
        <w:t xml:space="preserve">a better </w:t>
      </w:r>
      <w:r w:rsidR="00A812B2" w:rsidRPr="00E45A0E">
        <w:rPr>
          <w:highlight w:val="yellow"/>
          <w:lang w:val="en-US"/>
        </w:rPr>
        <w:t xml:space="preserve">catalyst </w:t>
      </w:r>
      <w:r w:rsidR="00762B58" w:rsidRPr="00E45A0E">
        <w:rPr>
          <w:highlight w:val="yellow"/>
          <w:lang w:val="en-US"/>
        </w:rPr>
        <w:t>re-usability</w:t>
      </w:r>
      <w:r w:rsidR="00CF5FE7" w:rsidRPr="00E45A0E">
        <w:rPr>
          <w:highlight w:val="yellow"/>
          <w:lang w:val="en-US"/>
        </w:rPr>
        <w:t xml:space="preserve"> due to their higher cost and toxicity.</w:t>
      </w:r>
      <w:r w:rsidR="00CF5FE7">
        <w:rPr>
          <w:lang w:val="en-US"/>
        </w:rPr>
        <w:t xml:space="preserve"> </w:t>
      </w:r>
    </w:p>
    <w:p w14:paraId="54D4ECC9" w14:textId="2984C898" w:rsidR="00B766B2" w:rsidRDefault="00B766B2" w:rsidP="00B766B2">
      <w:pPr>
        <w:rPr>
          <w:lang w:val="en-US"/>
        </w:rPr>
      </w:pPr>
      <w:r w:rsidRPr="007F08A3">
        <w:rPr>
          <w:lang w:val="en-US"/>
        </w:rPr>
        <w:t>-</w:t>
      </w:r>
      <w:r w:rsidR="00756720">
        <w:rPr>
          <w:lang w:val="en-US"/>
        </w:rPr>
        <w:t>H</w:t>
      </w:r>
      <w:r w:rsidRPr="007F08A3">
        <w:rPr>
          <w:lang w:val="en-US"/>
        </w:rPr>
        <w:t>igh level of</w:t>
      </w:r>
      <w:r w:rsidR="00756720">
        <w:rPr>
          <w:lang w:val="en-US"/>
        </w:rPr>
        <w:t xml:space="preserve"> reduction</w:t>
      </w:r>
      <w:r w:rsidRPr="007F08A3">
        <w:rPr>
          <w:lang w:val="en-US"/>
        </w:rPr>
        <w:t xml:space="preserve"> activity and selectivity. In the context of carbonyl reduction, this means that investigation on C=O/C=C selectivity, low H</w:t>
      </w:r>
      <w:r w:rsidRPr="007F08A3">
        <w:rPr>
          <w:vertAlign w:val="subscript"/>
          <w:lang w:val="en-US"/>
        </w:rPr>
        <w:t>2</w:t>
      </w:r>
      <w:r w:rsidRPr="007F08A3">
        <w:rPr>
          <w:lang w:val="en-US"/>
        </w:rPr>
        <w:t xml:space="preserve"> pressure and/or mild reductants should be further pursued.</w:t>
      </w:r>
      <w:r w:rsidRPr="007F08A3">
        <w:rPr>
          <w:lang w:val="en-US"/>
        </w:rPr>
        <w:fldChar w:fldCharType="begin"/>
      </w:r>
      <w:r w:rsidR="00A021C9">
        <w:rPr>
          <w:lang w:val="en-US"/>
        </w:rPr>
        <w:instrText xml:space="preserve"> ADDIN EN.CITE &lt;EndNote&gt;&lt;Cite&gt;&lt;Author&gt;Štefane&lt;/Author&gt;&lt;Year&gt;2016&lt;/Year&gt;&lt;RecNum&gt;81&lt;/RecNum&gt;&lt;DisplayText&gt;&lt;style face="superscript"&gt;162&lt;/style&gt;&lt;/DisplayText&gt;&lt;record&gt;&lt;rec-number&gt;81&lt;/rec-number&gt;&lt;foreign-keys&gt;&lt;key app="EN" db-id="90dvpvt0mwftdmex95tpa5xizrwawx9vp0ef" timestamp="1532556367"&gt;81&lt;/key&gt;&lt;/foreign-keys&gt;&lt;ref-type name="Journal Article"&gt;17&lt;/ref-type&gt;&lt;contributors&gt;&lt;authors&gt;&lt;author&gt;Štefane, Bogdan&lt;/author&gt;&lt;author&gt;Požgan, Franc&lt;/author&gt;&lt;/authors&gt;&lt;/contributors&gt;&lt;titles&gt;&lt;title&gt;Metal-Catalysed Transfer Hydrogenation of Ketones&lt;/title&gt;&lt;secondary-title&gt;Topics in Current Chemistry&lt;/secondary-title&gt;&lt;/titles&gt;&lt;periodical&gt;&lt;full-title&gt;Topics in Current Chemistry&lt;/full-title&gt;&lt;abbr-1&gt;Top. Curr. Chem.&lt;/abbr-1&gt;&lt;/periodical&gt;&lt;pages&gt;18&lt;/pages&gt;&lt;volume&gt;374&lt;/volume&gt;&lt;number&gt;2&lt;/number&gt;&lt;dates&gt;&lt;year&gt;2016&lt;/year&gt;&lt;pub-dates&gt;&lt;date&gt;March 29&lt;/date&gt;&lt;/pub-dates&gt;&lt;/dates&gt;&lt;isbn&gt;2364-8961&lt;/isbn&gt;&lt;label&gt;Štefane2016&lt;/label&gt;&lt;work-type&gt;journal article&lt;/work-type&gt;&lt;urls&gt;&lt;related-urls&gt;&lt;url&gt;https://doi.org/10.1007/s41061-016-0015-5&lt;/url&gt;&lt;/related-urls&gt;&lt;/urls&gt;&lt;electronic-resource-num&gt;10.1007/s41061-016-0015-5&lt;/electronic-resource-num&gt;&lt;/record&gt;&lt;/Cite&gt;&lt;/EndNote&gt;</w:instrText>
      </w:r>
      <w:r w:rsidRPr="007F08A3">
        <w:rPr>
          <w:lang w:val="en-US"/>
        </w:rPr>
        <w:fldChar w:fldCharType="separate"/>
      </w:r>
      <w:r w:rsidR="00A021C9" w:rsidRPr="00A021C9">
        <w:rPr>
          <w:noProof/>
          <w:vertAlign w:val="superscript"/>
          <w:lang w:val="en-US"/>
        </w:rPr>
        <w:t>162</w:t>
      </w:r>
      <w:r w:rsidRPr="007F08A3">
        <w:rPr>
          <w:lang w:val="en-US"/>
        </w:rPr>
        <w:fldChar w:fldCharType="end"/>
      </w:r>
    </w:p>
    <w:p w14:paraId="732B4F68" w14:textId="3C07CBD4" w:rsidR="00DB1158" w:rsidRPr="007F08A3" w:rsidRDefault="00DB1158" w:rsidP="00761406">
      <w:pPr>
        <w:pStyle w:val="Titre1"/>
        <w:numPr>
          <w:ilvl w:val="0"/>
          <w:numId w:val="0"/>
        </w:numPr>
        <w:ind w:left="431"/>
      </w:pPr>
      <w:bookmarkStart w:id="85" w:name="_Ref525926569"/>
      <w:bookmarkStart w:id="86" w:name="_Toc534291701"/>
      <w:bookmarkStart w:id="87" w:name="_Toc535231106"/>
      <w:r w:rsidRPr="007F08A3">
        <w:t>Hydrogen sources</w:t>
      </w:r>
      <w:bookmarkEnd w:id="85"/>
      <w:bookmarkEnd w:id="86"/>
      <w:bookmarkEnd w:id="87"/>
    </w:p>
    <w:p w14:paraId="20644243" w14:textId="72015C2D" w:rsidR="00036AD2" w:rsidRPr="007F08A3" w:rsidRDefault="00036AD2" w:rsidP="00D63EF4">
      <w:pPr>
        <w:ind w:firstLine="431"/>
        <w:rPr>
          <w:lang w:val="en-US"/>
        </w:rPr>
      </w:pPr>
      <w:r w:rsidRPr="007F08A3">
        <w:rPr>
          <w:lang w:val="en-US"/>
        </w:rPr>
        <w:t xml:space="preserve">Carbonyl hydrogenation illustrate well the importance of metric choice. One of the first green chemistry metrics, concept of atom economy (AE), was developed by </w:t>
      </w:r>
      <w:r w:rsidR="008C6242" w:rsidRPr="007F08A3">
        <w:rPr>
          <w:lang w:val="en-US"/>
        </w:rPr>
        <w:t>Prof.</w:t>
      </w:r>
      <w:r w:rsidRPr="007F08A3">
        <w:rPr>
          <w:lang w:val="en-US"/>
        </w:rPr>
        <w:t xml:space="preserve"> Trost in 1991</w:t>
      </w:r>
      <w:r w:rsidR="00B54A18" w:rsidRPr="007F08A3">
        <w:rPr>
          <w:lang w:val="en-US"/>
        </w:rPr>
        <w:fldChar w:fldCharType="begin"/>
      </w:r>
      <w:r w:rsidR="00A021C9">
        <w:rPr>
          <w:lang w:val="en-US"/>
        </w:rPr>
        <w:instrText xml:space="preserve"> ADDIN EN.CITE &lt;EndNote&gt;&lt;Cite&gt;&lt;Author&gt;Trost&lt;/Author&gt;&lt;Year&gt;1991&lt;/Year&gt;&lt;RecNum&gt;860&lt;/RecNum&gt;&lt;DisplayText&gt;&lt;style face="superscript"&gt;163&lt;/style&gt;&lt;/DisplayText&gt;&lt;record&gt;&lt;rec-number&gt;860&lt;/rec-number&gt;&lt;foreign-keys&gt;&lt;key app="EN" db-id="90dvpvt0mwftdmex95tpa5xizrwawx9vp0ef" timestamp="1549466734"&gt;860&lt;/key&gt;&lt;/foreign-keys&gt;&lt;ref-type name="Journal Article"&gt;17&lt;/ref-type&gt;&lt;contributors&gt;&lt;authors&gt;&lt;author&gt;Trost, BM&lt;/author&gt;&lt;/authors&gt;&lt;/contributors&gt;&lt;titles&gt;&lt;title&gt;The atom economy--a search for synthetic efficiency&lt;/title&gt;&lt;secondary-title&gt;Science&lt;/secondary-title&gt;&lt;/titles&gt;&lt;periodical&gt;&lt;full-title&gt;Science&lt;/full-title&gt;&lt;abbr-1&gt;Science&lt;/abbr-1&gt;&lt;/periodical&gt;&lt;pages&gt;1471-1477&lt;/pages&gt;&lt;volume&gt;254&lt;/volume&gt;&lt;number&gt;5037&lt;/number&gt;&lt;dates&gt;&lt;year&gt;1991&lt;/year&gt;&lt;/dates&gt;&lt;urls&gt;&lt;related-urls&gt;&lt;url&gt;http://science.sciencemag.org/content/sci/254/5037/1471.full.pdf&lt;/url&gt;&lt;/related-urls&gt;&lt;/urls&gt;&lt;electronic-resource-num&gt;10.1126/science.1962206&lt;/electronic-resource-num&gt;&lt;/record&gt;&lt;/Cite&gt;&lt;/EndNote&gt;</w:instrText>
      </w:r>
      <w:r w:rsidR="00B54A18" w:rsidRPr="007F08A3">
        <w:rPr>
          <w:lang w:val="en-US"/>
        </w:rPr>
        <w:fldChar w:fldCharType="separate"/>
      </w:r>
      <w:r w:rsidR="00A021C9" w:rsidRPr="00A021C9">
        <w:rPr>
          <w:noProof/>
          <w:vertAlign w:val="superscript"/>
          <w:lang w:val="en-US"/>
        </w:rPr>
        <w:t>163</w:t>
      </w:r>
      <w:r w:rsidR="00B54A18" w:rsidRPr="007F08A3">
        <w:rPr>
          <w:lang w:val="en-US"/>
        </w:rPr>
        <w:fldChar w:fldCharType="end"/>
      </w:r>
      <w:r w:rsidRPr="007F08A3">
        <w:rPr>
          <w:lang w:val="en-US"/>
        </w:rPr>
        <w:t xml:space="preserve"> and it translates the</w:t>
      </w:r>
      <w:r w:rsidR="00850A0A" w:rsidRPr="007F08A3">
        <w:rPr>
          <w:lang w:val="en-US"/>
        </w:rPr>
        <w:t xml:space="preserve"> conversion efficiency of a process to integrate every atom of the </w:t>
      </w:r>
      <w:r w:rsidR="00850A0A" w:rsidRPr="007F08A3">
        <w:rPr>
          <w:lang w:val="en-US"/>
        </w:rPr>
        <w:lastRenderedPageBreak/>
        <w:t>reactants into the desired product.</w:t>
      </w:r>
      <w:r w:rsidR="00EC550D" w:rsidRPr="007F08A3">
        <w:rPr>
          <w:lang w:val="en-US"/>
        </w:rPr>
        <w:t xml:space="preserve"> </w:t>
      </w:r>
      <w:r w:rsidRPr="007F08A3">
        <w:rPr>
          <w:lang w:val="en-US"/>
        </w:rPr>
        <w:t>Unsurprisingly, H</w:t>
      </w:r>
      <w:r w:rsidRPr="007F08A3">
        <w:rPr>
          <w:vertAlign w:val="subscript"/>
          <w:lang w:val="en-US"/>
        </w:rPr>
        <w:t>2</w:t>
      </w:r>
      <w:r w:rsidRPr="007F08A3">
        <w:rPr>
          <w:lang w:val="en-US"/>
        </w:rPr>
        <w:t xml:space="preserve"> gas exhibits a full efficiency in terms of atoms employed to reduce a carbonyl, while the atom efficiency of any other reductant falls below 11% (Table 1). However</w:t>
      </w:r>
      <w:r w:rsidR="00761C09" w:rsidRPr="007F08A3">
        <w:rPr>
          <w:lang w:val="en-US"/>
        </w:rPr>
        <w:t>,</w:t>
      </w:r>
      <w:r w:rsidRPr="007F08A3">
        <w:rPr>
          <w:lang w:val="en-US"/>
        </w:rPr>
        <w:t xml:space="preserve"> safety (regarding the use of pressure, or flammability), reactivity, </w:t>
      </w:r>
      <w:r w:rsidR="003E7B6C" w:rsidRPr="007F08A3">
        <w:rPr>
          <w:lang w:val="en-US"/>
        </w:rPr>
        <w:t xml:space="preserve">recycling, </w:t>
      </w:r>
      <w:r w:rsidRPr="007F08A3">
        <w:rPr>
          <w:lang w:val="en-US"/>
        </w:rPr>
        <w:t xml:space="preserve">as well as the sourcing of the reducing agent is not taken into account in AE. </w:t>
      </w:r>
      <w:r w:rsidRPr="007F08A3">
        <w:rPr>
          <w:lang w:val="en-US"/>
        </w:rPr>
        <w:fldChar w:fldCharType="begin">
          <w:fldData xml:space="preserve">PEVuZE5vdGU+PENpdGU+PEF1dGhvcj5XYW5nPC9BdXRob3I+PFllYXI+MjAxNTwvWWVhcj48UmVj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</w:fldData>
        </w:fldChar>
      </w:r>
      <w:r w:rsidR="00A021C9">
        <w:rPr>
          <w:lang w:val="en-US"/>
        </w:rPr>
        <w:instrText xml:space="preserve"> ADDIN EN.CITE </w:instrText>
      </w:r>
      <w:r w:rsidR="00A021C9">
        <w:rPr>
          <w:lang w:val="en-US"/>
        </w:rPr>
        <w:fldChar w:fldCharType="begin">
          <w:fldData xml:space="preserve">PEVuZE5vdGU+PENpdGU+PEF1dGhvcj5XYW5nPC9BdXRob3I+PFllYXI+MjAxNTwvWWVhcj48UmVj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164-165</w:t>
      </w:r>
      <w:r w:rsidRPr="007F08A3">
        <w:rPr>
          <w:lang w:val="en-US"/>
        </w:rPr>
        <w:fldChar w:fldCharType="end"/>
      </w:r>
      <w:r w:rsidRPr="007F08A3">
        <w:rPr>
          <w:lang w:val="en-US"/>
        </w:rPr>
        <w:t xml:space="preserve"> </w:t>
      </w:r>
      <w:r w:rsidR="00A90904" w:rsidRPr="007F08A3">
        <w:rPr>
          <w:lang w:val="en-US"/>
        </w:rPr>
        <w:t xml:space="preserve">Thus </w:t>
      </w:r>
      <w:r w:rsidRPr="007F08A3">
        <w:rPr>
          <w:lang w:val="en-US"/>
        </w:rPr>
        <w:t xml:space="preserve">transfer hydrogenation </w:t>
      </w:r>
      <w:r w:rsidR="00A90904" w:rsidRPr="007F08A3">
        <w:rPr>
          <w:lang w:val="en-US"/>
        </w:rPr>
        <w:t>is a viable</w:t>
      </w:r>
      <w:r w:rsidRPr="007F08A3">
        <w:rPr>
          <w:lang w:val="en-US"/>
        </w:rPr>
        <w:t xml:space="preserve"> alternative to direct hydrogenation.</w:t>
      </w:r>
      <w:r w:rsidRPr="007F08A3">
        <w:rPr>
          <w:lang w:val="en-US"/>
        </w:rPr>
        <w:fldChar w:fldCharType="begin"/>
      </w:r>
      <w:r w:rsidR="00A021C9">
        <w:rPr>
          <w:lang w:val="en-US"/>
        </w:rPr>
        <w:instrText xml:space="preserve"> ADDIN EN.CITE &lt;EndNote&gt;&lt;Cite&gt;&lt;Author&gt;Brieger&lt;/Author&gt;&lt;Year&gt;1974&lt;/Year&gt;&lt;RecNum&gt;3&lt;/RecNum&gt;&lt;DisplayText&gt;&lt;style face="superscript"&gt;166&lt;/style&gt;&lt;/DisplayText&gt;&lt;record&gt;&lt;rec-number&gt;3&lt;/rec-number&gt;&lt;foreign-keys&gt;&lt;key app="EN" db-id="90dvpvt0mwftdmex95tpa5xizrwawx9vp0ef" timestamp="1530823096"&gt;3&lt;/key&gt;&lt;/foreign-keys&gt;&lt;ref-type name="Journal Article"&gt;17&lt;/ref-type&gt;&lt;contributors&gt;&lt;authors&gt;&lt;author&gt;Brieger, Gottfried&lt;/author&gt;&lt;author&gt;Nestrick, Terry J.&lt;/author&gt;&lt;/authors&gt;&lt;/contributors&gt;&lt;titles&gt;&lt;title&gt;Catalytic transfer hydrogenation&lt;/title&gt;&lt;secondary-title&gt;Chemical Reviews&lt;/secondary-title&gt;&lt;/titles&gt;&lt;periodical&gt;&lt;full-title&gt;Chemical Reviews&lt;/full-title&gt;&lt;abbr-1&gt;Chem. Rev.&lt;/abbr-1&gt;&lt;/periodical&gt;&lt;pages&gt;567-580&lt;/pages&gt;&lt;volume&gt;74&lt;/volume&gt;&lt;number&gt;5&lt;/number&gt;&lt;dates&gt;&lt;year&gt;1974&lt;/year&gt;&lt;pub-dates&gt;&lt;date&gt;1974/10/01&lt;/date&gt;&lt;/pub-dates&gt;&lt;/dates&gt;&lt;publisher&gt;American Chemical Society&lt;/publisher&gt;&lt;isbn&gt;0009-2665&lt;/isbn&gt;&lt;urls&gt;&lt;related-urls&gt;&lt;url&gt;https://pubs.acs.org/doi/abs/10.1021/cr60291a003&lt;/url&gt;&lt;/related-urls&gt;&lt;/urls&gt;&lt;electronic-resource-num&gt;10.1021/cr60291a003&lt;/electronic-resource-num&gt;&lt;/record&gt;&lt;/Cite&gt;&lt;/EndNote&gt;</w:instrText>
      </w:r>
      <w:r w:rsidRPr="007F08A3">
        <w:rPr>
          <w:lang w:val="en-US"/>
        </w:rPr>
        <w:fldChar w:fldCharType="separate"/>
      </w:r>
      <w:r w:rsidR="00A021C9" w:rsidRPr="00A021C9">
        <w:rPr>
          <w:noProof/>
          <w:vertAlign w:val="superscript"/>
          <w:lang w:val="en-US"/>
        </w:rPr>
        <w:t>166</w:t>
      </w:r>
      <w:r w:rsidRPr="007F08A3">
        <w:rPr>
          <w:lang w:val="en-US"/>
        </w:rPr>
        <w:fldChar w:fldCharType="end"/>
      </w:r>
    </w:p>
    <w:tbl>
      <w:tblPr>
        <w:tblStyle w:val="Grilledutableau"/>
        <w:tblW w:w="0" w:type="auto"/>
        <w:jc w:val="center"/>
        <w:tblLook w:val="04A0" w:firstRow="1" w:lastRow="0" w:firstColumn="1" w:lastColumn="0" w:noHBand="0" w:noVBand="1"/>
      </w:tblPr>
      <w:tblGrid>
        <w:gridCol w:w="1623"/>
        <w:gridCol w:w="1349"/>
      </w:tblGrid>
      <w:tr w:rsidR="00036AD2" w:rsidRPr="007F08A3" w14:paraId="2F66D5B5" w14:textId="77777777" w:rsidTr="00036079">
        <w:trPr>
          <w:jc w:val="center"/>
        </w:trPr>
        <w:tc>
          <w:tcPr>
            <w:tcW w:w="0" w:type="auto"/>
          </w:tcPr>
          <w:p w14:paraId="414EB5F1" w14:textId="77777777" w:rsidR="00036AD2" w:rsidRPr="007F08A3" w:rsidRDefault="00036AD2" w:rsidP="00036079">
            <w:pPr>
              <w:pStyle w:val="Lgende"/>
              <w:rPr>
                <w:rFonts w:cs="Times New Roman"/>
                <w:lang w:val="en-US"/>
              </w:rPr>
            </w:pPr>
            <w:r w:rsidRPr="007F08A3">
              <w:rPr>
                <w:rFonts w:cs="Times New Roman"/>
                <w:lang w:val="en-US"/>
              </w:rPr>
              <w:t>Reductant</w:t>
            </w:r>
          </w:p>
        </w:tc>
        <w:tc>
          <w:tcPr>
            <w:tcW w:w="0" w:type="auto"/>
          </w:tcPr>
          <w:p w14:paraId="03A6C1D6" w14:textId="77777777" w:rsidR="00036AD2" w:rsidRPr="007F08A3" w:rsidRDefault="00036AD2" w:rsidP="00036079">
            <w:pPr>
              <w:pStyle w:val="Lgende"/>
              <w:rPr>
                <w:rFonts w:cs="Times New Roman"/>
                <w:lang w:val="en-US"/>
              </w:rPr>
            </w:pPr>
            <w:r w:rsidRPr="007F08A3">
              <w:rPr>
                <w:rFonts w:cs="Times New Roman"/>
                <w:lang w:val="en-US"/>
              </w:rPr>
              <w:t>% Active H</w:t>
            </w:r>
          </w:p>
        </w:tc>
      </w:tr>
      <w:tr w:rsidR="00036AD2" w:rsidRPr="007F08A3" w14:paraId="114B14D6" w14:textId="77777777" w:rsidTr="00036079">
        <w:trPr>
          <w:jc w:val="center"/>
        </w:trPr>
        <w:tc>
          <w:tcPr>
            <w:tcW w:w="0" w:type="auto"/>
          </w:tcPr>
          <w:p w14:paraId="1721459E" w14:textId="77777777" w:rsidR="00036AD2" w:rsidRPr="007F08A3" w:rsidRDefault="00036AD2" w:rsidP="00036079">
            <w:pPr>
              <w:pStyle w:val="Lgende"/>
              <w:rPr>
                <w:rFonts w:cs="Times New Roman"/>
                <w:lang w:val="en-US"/>
              </w:rPr>
            </w:pPr>
            <w:r w:rsidRPr="007F08A3">
              <w:rPr>
                <w:rFonts w:cs="Times New Roman"/>
                <w:lang w:val="en-US"/>
              </w:rPr>
              <w:t>H</w:t>
            </w:r>
            <w:r w:rsidRPr="007F08A3">
              <w:rPr>
                <w:rFonts w:cs="Times New Roman"/>
                <w:vertAlign w:val="subscript"/>
                <w:lang w:val="en-US"/>
              </w:rPr>
              <w:t>2</w:t>
            </w:r>
          </w:p>
        </w:tc>
        <w:tc>
          <w:tcPr>
            <w:tcW w:w="0" w:type="auto"/>
          </w:tcPr>
          <w:p w14:paraId="72786F19" w14:textId="77777777" w:rsidR="00036AD2" w:rsidRPr="007F08A3" w:rsidRDefault="00036AD2" w:rsidP="00036079">
            <w:pPr>
              <w:pStyle w:val="Lgende"/>
              <w:rPr>
                <w:rFonts w:cs="Times New Roman"/>
                <w:lang w:val="en-US"/>
              </w:rPr>
            </w:pPr>
            <w:r w:rsidRPr="007F08A3">
              <w:rPr>
                <w:rFonts w:cs="Times New Roman"/>
                <w:lang w:val="en-US"/>
              </w:rPr>
              <w:t>100%</w:t>
            </w:r>
          </w:p>
        </w:tc>
      </w:tr>
      <w:tr w:rsidR="00036AD2" w:rsidRPr="007F08A3" w14:paraId="2F81AFD0" w14:textId="77777777" w:rsidTr="00036079">
        <w:trPr>
          <w:jc w:val="center"/>
        </w:trPr>
        <w:tc>
          <w:tcPr>
            <w:tcW w:w="0" w:type="auto"/>
            <w:vAlign w:val="center"/>
          </w:tcPr>
          <w:p w14:paraId="086B07DF" w14:textId="77777777" w:rsidR="00036AD2" w:rsidRPr="007F08A3" w:rsidRDefault="00036AD2" w:rsidP="00036079">
            <w:pPr>
              <w:pStyle w:val="Lgende"/>
              <w:rPr>
                <w:rFonts w:cs="Times New Roman"/>
                <w:lang w:val="en-US"/>
              </w:rPr>
            </w:pPr>
            <w:r w:rsidRPr="007F08A3">
              <w:rPr>
                <w:rFonts w:cs="Times New Roman"/>
                <w:lang w:val="en-US"/>
              </w:rPr>
              <w:t>NaBH</w:t>
            </w:r>
            <w:r w:rsidRPr="007F08A3">
              <w:rPr>
                <w:rFonts w:cs="Times New Roman"/>
                <w:vertAlign w:val="subscript"/>
                <w:lang w:val="en-US"/>
              </w:rPr>
              <w:t>4</w:t>
            </w:r>
          </w:p>
        </w:tc>
        <w:tc>
          <w:tcPr>
            <w:tcW w:w="0" w:type="auto"/>
            <w:vAlign w:val="center"/>
          </w:tcPr>
          <w:p w14:paraId="0D19BD59" w14:textId="77777777" w:rsidR="00036AD2" w:rsidRPr="007F08A3" w:rsidRDefault="00036AD2" w:rsidP="00036079">
            <w:pPr>
              <w:pStyle w:val="Lgende"/>
              <w:rPr>
                <w:rFonts w:cs="Times New Roman"/>
                <w:lang w:val="en-US"/>
              </w:rPr>
            </w:pPr>
            <w:r w:rsidRPr="007F08A3">
              <w:rPr>
                <w:rFonts w:cs="Times New Roman"/>
                <w:lang w:val="en-US"/>
              </w:rPr>
              <w:t>11%</w:t>
            </w:r>
          </w:p>
        </w:tc>
      </w:tr>
      <w:tr w:rsidR="00036AD2" w:rsidRPr="007F08A3" w14:paraId="2817E989" w14:textId="77777777" w:rsidTr="00036079">
        <w:trPr>
          <w:jc w:val="center"/>
        </w:trPr>
        <w:tc>
          <w:tcPr>
            <w:tcW w:w="0" w:type="auto"/>
            <w:vAlign w:val="center"/>
          </w:tcPr>
          <w:p w14:paraId="1D42860C" w14:textId="77777777" w:rsidR="00036AD2" w:rsidRPr="007F08A3" w:rsidRDefault="00036AD2" w:rsidP="00036079">
            <w:pPr>
              <w:pStyle w:val="Lgende"/>
              <w:rPr>
                <w:rFonts w:cs="Times New Roman"/>
                <w:lang w:val="en-US"/>
              </w:rPr>
            </w:pPr>
            <w:r w:rsidRPr="007F08A3">
              <w:rPr>
                <w:rFonts w:cs="Times New Roman"/>
                <w:lang w:val="en-US"/>
              </w:rPr>
              <w:t>PMHS</w:t>
            </w:r>
          </w:p>
        </w:tc>
        <w:tc>
          <w:tcPr>
            <w:tcW w:w="0" w:type="auto"/>
            <w:vAlign w:val="center"/>
          </w:tcPr>
          <w:p w14:paraId="1C1D38C7" w14:textId="77777777" w:rsidR="00036AD2" w:rsidRPr="007F08A3" w:rsidRDefault="00036AD2" w:rsidP="00036079">
            <w:pPr>
              <w:pStyle w:val="Lgende"/>
              <w:rPr>
                <w:rFonts w:cs="Times New Roman"/>
                <w:lang w:val="en-US"/>
              </w:rPr>
            </w:pPr>
            <w:r w:rsidRPr="007F08A3">
              <w:rPr>
                <w:rFonts w:cs="Times New Roman"/>
                <w:lang w:val="en-US"/>
              </w:rPr>
              <w:t>7%</w:t>
            </w:r>
          </w:p>
        </w:tc>
      </w:tr>
      <w:tr w:rsidR="00036AD2" w:rsidRPr="007F08A3" w14:paraId="4F12A848" w14:textId="77777777" w:rsidTr="00036079">
        <w:trPr>
          <w:jc w:val="center"/>
        </w:trPr>
        <w:tc>
          <w:tcPr>
            <w:tcW w:w="0" w:type="auto"/>
            <w:vAlign w:val="center"/>
          </w:tcPr>
          <w:p w14:paraId="3866EBEF" w14:textId="77777777" w:rsidR="00036AD2" w:rsidRPr="007F08A3" w:rsidRDefault="00036AD2" w:rsidP="00036079">
            <w:pPr>
              <w:pStyle w:val="Lgende"/>
              <w:rPr>
                <w:rFonts w:cs="Times New Roman"/>
                <w:lang w:val="en-US"/>
              </w:rPr>
            </w:pPr>
            <w:r w:rsidRPr="007F08A3">
              <w:rPr>
                <w:rFonts w:cs="Times New Roman"/>
                <w:lang w:val="en-US"/>
              </w:rPr>
              <w:t>HCO</w:t>
            </w:r>
            <w:r w:rsidRPr="007F08A3">
              <w:rPr>
                <w:rFonts w:cs="Times New Roman"/>
                <w:vertAlign w:val="subscript"/>
                <w:lang w:val="en-US"/>
              </w:rPr>
              <w:t>2</w:t>
            </w:r>
            <w:r w:rsidRPr="007F08A3">
              <w:rPr>
                <w:rFonts w:cs="Times New Roman"/>
                <w:lang w:val="en-US"/>
              </w:rPr>
              <w:t>H</w:t>
            </w:r>
          </w:p>
        </w:tc>
        <w:tc>
          <w:tcPr>
            <w:tcW w:w="0" w:type="auto"/>
            <w:vAlign w:val="center"/>
          </w:tcPr>
          <w:p w14:paraId="5F760E62" w14:textId="77777777" w:rsidR="00036AD2" w:rsidRPr="007F08A3" w:rsidRDefault="00036AD2" w:rsidP="00036079">
            <w:pPr>
              <w:pStyle w:val="Lgende"/>
              <w:rPr>
                <w:rFonts w:cs="Times New Roman"/>
                <w:lang w:val="en-US"/>
              </w:rPr>
            </w:pPr>
            <w:r w:rsidRPr="007F08A3">
              <w:rPr>
                <w:rFonts w:cs="Times New Roman"/>
                <w:lang w:val="en-US"/>
              </w:rPr>
              <w:t>4%</w:t>
            </w:r>
          </w:p>
        </w:tc>
      </w:tr>
      <w:tr w:rsidR="00036AD2" w:rsidRPr="007F08A3" w14:paraId="296A98BC" w14:textId="77777777" w:rsidTr="00036079">
        <w:trPr>
          <w:jc w:val="center"/>
        </w:trPr>
        <w:tc>
          <w:tcPr>
            <w:tcW w:w="0" w:type="auto"/>
            <w:vAlign w:val="center"/>
          </w:tcPr>
          <w:p w14:paraId="19CEB477" w14:textId="77777777" w:rsidR="00036AD2" w:rsidRPr="007F08A3" w:rsidRDefault="00036AD2" w:rsidP="00036079">
            <w:pPr>
              <w:pStyle w:val="Lgende"/>
              <w:rPr>
                <w:rFonts w:cs="Times New Roman"/>
                <w:lang w:val="en-US"/>
              </w:rPr>
            </w:pPr>
            <w:r w:rsidRPr="007F08A3">
              <w:rPr>
                <w:rFonts w:cs="Times New Roman"/>
                <w:i/>
                <w:lang w:val="en-US"/>
              </w:rPr>
              <w:t>i</w:t>
            </w:r>
            <w:r w:rsidRPr="007F08A3">
              <w:rPr>
                <w:rFonts w:cs="Times New Roman"/>
                <w:lang w:val="en-US"/>
              </w:rPr>
              <w:t>PrOH</w:t>
            </w:r>
          </w:p>
        </w:tc>
        <w:tc>
          <w:tcPr>
            <w:tcW w:w="0" w:type="auto"/>
            <w:vAlign w:val="center"/>
          </w:tcPr>
          <w:p w14:paraId="29EDF8B2" w14:textId="77777777" w:rsidR="00036AD2" w:rsidRPr="007F08A3" w:rsidRDefault="00036AD2" w:rsidP="00036079">
            <w:pPr>
              <w:pStyle w:val="Lgende"/>
              <w:rPr>
                <w:rFonts w:cs="Times New Roman"/>
                <w:lang w:val="en-US"/>
              </w:rPr>
            </w:pPr>
            <w:r w:rsidRPr="007F08A3">
              <w:rPr>
                <w:rFonts w:cs="Times New Roman"/>
                <w:lang w:val="en-US"/>
              </w:rPr>
              <w:t>3%</w:t>
            </w:r>
          </w:p>
        </w:tc>
      </w:tr>
      <w:tr w:rsidR="00036AD2" w:rsidRPr="007F08A3" w14:paraId="2375FC82" w14:textId="77777777" w:rsidTr="00036079">
        <w:trPr>
          <w:jc w:val="center"/>
        </w:trPr>
        <w:tc>
          <w:tcPr>
            <w:tcW w:w="0" w:type="auto"/>
            <w:vAlign w:val="center"/>
          </w:tcPr>
          <w:p w14:paraId="7972367D" w14:textId="77777777" w:rsidR="00036AD2" w:rsidRPr="007F08A3" w:rsidRDefault="00036AD2" w:rsidP="00036079">
            <w:pPr>
              <w:pStyle w:val="Lgende"/>
              <w:rPr>
                <w:rFonts w:cs="Times New Roman"/>
                <w:lang w:val="en-US"/>
              </w:rPr>
            </w:pPr>
            <w:r w:rsidRPr="007F08A3">
              <w:rPr>
                <w:rFonts w:cs="Times New Roman"/>
                <w:lang w:val="en-US"/>
              </w:rPr>
              <w:t>glycerol</w:t>
            </w:r>
          </w:p>
        </w:tc>
        <w:tc>
          <w:tcPr>
            <w:tcW w:w="0" w:type="auto"/>
            <w:vAlign w:val="center"/>
          </w:tcPr>
          <w:p w14:paraId="2DA16394" w14:textId="77777777" w:rsidR="00036AD2" w:rsidRPr="007F08A3" w:rsidRDefault="00036AD2" w:rsidP="00036079">
            <w:pPr>
              <w:pStyle w:val="Lgende"/>
              <w:rPr>
                <w:rFonts w:cs="Times New Roman"/>
                <w:lang w:val="en-US"/>
              </w:rPr>
            </w:pPr>
            <w:r w:rsidRPr="007F08A3">
              <w:rPr>
                <w:rFonts w:cs="Times New Roman"/>
                <w:lang w:val="en-US"/>
              </w:rPr>
              <w:t>2%</w:t>
            </w:r>
          </w:p>
        </w:tc>
      </w:tr>
      <w:tr w:rsidR="00036AD2" w:rsidRPr="007F08A3" w14:paraId="77CC86F3" w14:textId="77777777" w:rsidTr="00036079">
        <w:trPr>
          <w:jc w:val="center"/>
        </w:trPr>
        <w:tc>
          <w:tcPr>
            <w:tcW w:w="0" w:type="auto"/>
            <w:vAlign w:val="center"/>
          </w:tcPr>
          <w:p w14:paraId="0064D59B" w14:textId="77777777" w:rsidR="00036AD2" w:rsidRPr="007F08A3" w:rsidRDefault="00036AD2" w:rsidP="00036079">
            <w:pPr>
              <w:pStyle w:val="Lgende"/>
              <w:rPr>
                <w:rFonts w:cs="Times New Roman"/>
                <w:lang w:val="en-US"/>
              </w:rPr>
            </w:pPr>
            <w:r w:rsidRPr="007F08A3">
              <w:rPr>
                <w:rFonts w:cs="Times New Roman"/>
                <w:lang w:val="en-US"/>
              </w:rPr>
              <w:t>NaH</w:t>
            </w:r>
            <w:r w:rsidRPr="007F08A3">
              <w:rPr>
                <w:rFonts w:cs="Times New Roman"/>
                <w:vertAlign w:val="subscript"/>
                <w:lang w:val="en-US"/>
              </w:rPr>
              <w:t>2</w:t>
            </w:r>
            <w:r w:rsidRPr="007F08A3">
              <w:rPr>
                <w:rFonts w:cs="Times New Roman"/>
                <w:lang w:val="en-US"/>
              </w:rPr>
              <w:t>PO</w:t>
            </w:r>
            <w:r w:rsidRPr="007F08A3">
              <w:rPr>
                <w:rFonts w:cs="Times New Roman"/>
                <w:vertAlign w:val="subscript"/>
                <w:lang w:val="en-US"/>
              </w:rPr>
              <w:t>2</w:t>
            </w:r>
          </w:p>
        </w:tc>
        <w:tc>
          <w:tcPr>
            <w:tcW w:w="0" w:type="auto"/>
            <w:vAlign w:val="center"/>
          </w:tcPr>
          <w:p w14:paraId="37634EA3" w14:textId="77777777" w:rsidR="00036AD2" w:rsidRPr="007F08A3" w:rsidRDefault="00036AD2" w:rsidP="00036079">
            <w:pPr>
              <w:pStyle w:val="Lgende"/>
              <w:rPr>
                <w:rFonts w:cs="Times New Roman"/>
                <w:lang w:val="en-US"/>
              </w:rPr>
            </w:pPr>
            <w:r w:rsidRPr="007F08A3">
              <w:rPr>
                <w:rFonts w:cs="Times New Roman"/>
                <w:lang w:val="en-US"/>
              </w:rPr>
              <w:t>2%</w:t>
            </w:r>
          </w:p>
        </w:tc>
      </w:tr>
      <w:tr w:rsidR="00036AD2" w:rsidRPr="007F08A3" w14:paraId="0A4B1C04" w14:textId="77777777" w:rsidTr="00036079">
        <w:trPr>
          <w:jc w:val="center"/>
        </w:trPr>
        <w:tc>
          <w:tcPr>
            <w:tcW w:w="0" w:type="auto"/>
            <w:vAlign w:val="center"/>
          </w:tcPr>
          <w:p w14:paraId="7C62084B" w14:textId="77777777" w:rsidR="00036AD2" w:rsidRPr="007F08A3" w:rsidRDefault="00036AD2" w:rsidP="00036079">
            <w:pPr>
              <w:pStyle w:val="Lgende"/>
              <w:rPr>
                <w:rFonts w:cs="Times New Roman"/>
                <w:lang w:val="en-US"/>
              </w:rPr>
            </w:pPr>
            <w:r w:rsidRPr="007F08A3">
              <w:rPr>
                <w:rFonts w:cs="Times New Roman"/>
                <w:lang w:val="en-US"/>
              </w:rPr>
              <w:t>glucose</w:t>
            </w:r>
          </w:p>
        </w:tc>
        <w:tc>
          <w:tcPr>
            <w:tcW w:w="0" w:type="auto"/>
            <w:vAlign w:val="center"/>
          </w:tcPr>
          <w:p w14:paraId="57E5145D" w14:textId="77777777" w:rsidR="00036AD2" w:rsidRPr="007F08A3" w:rsidRDefault="00036AD2" w:rsidP="00036079">
            <w:pPr>
              <w:pStyle w:val="Lgende"/>
              <w:rPr>
                <w:rFonts w:cs="Times New Roman"/>
                <w:lang w:val="en-US"/>
              </w:rPr>
            </w:pPr>
            <w:r w:rsidRPr="007F08A3">
              <w:rPr>
                <w:rFonts w:cs="Times New Roman"/>
                <w:lang w:val="en-US"/>
              </w:rPr>
              <w:t>1%</w:t>
            </w:r>
          </w:p>
        </w:tc>
      </w:tr>
      <w:tr w:rsidR="00036AD2" w:rsidRPr="007F08A3" w14:paraId="6065A6BB" w14:textId="77777777" w:rsidTr="00036079">
        <w:trPr>
          <w:jc w:val="center"/>
        </w:trPr>
        <w:tc>
          <w:tcPr>
            <w:tcW w:w="0" w:type="auto"/>
            <w:vAlign w:val="center"/>
          </w:tcPr>
          <w:p w14:paraId="7E7E6BF6" w14:textId="77777777" w:rsidR="00036AD2" w:rsidRPr="007F08A3" w:rsidRDefault="00036AD2" w:rsidP="00036079">
            <w:pPr>
              <w:pStyle w:val="Lgende"/>
              <w:rPr>
                <w:rFonts w:cs="Times New Roman"/>
                <w:lang w:val="en-US"/>
              </w:rPr>
            </w:pPr>
            <w:r w:rsidRPr="007F08A3">
              <w:rPr>
                <w:rFonts w:cs="Times New Roman"/>
                <w:lang w:val="en-US"/>
              </w:rPr>
              <w:t>Hantzsch ester</w:t>
            </w:r>
          </w:p>
        </w:tc>
        <w:tc>
          <w:tcPr>
            <w:tcW w:w="0" w:type="auto"/>
            <w:vAlign w:val="center"/>
          </w:tcPr>
          <w:p w14:paraId="5300CA81" w14:textId="77777777" w:rsidR="00036AD2" w:rsidRPr="007F08A3" w:rsidRDefault="00036AD2" w:rsidP="00036079">
            <w:pPr>
              <w:pStyle w:val="Lgende"/>
              <w:rPr>
                <w:rFonts w:cs="Times New Roman"/>
                <w:lang w:val="en-US"/>
              </w:rPr>
            </w:pPr>
            <w:r w:rsidRPr="007F08A3">
              <w:rPr>
                <w:rFonts w:cs="Times New Roman"/>
                <w:lang w:val="en-US"/>
              </w:rPr>
              <w:t>0.7%</w:t>
            </w:r>
          </w:p>
        </w:tc>
      </w:tr>
    </w:tbl>
    <w:p w14:paraId="36BA350B" w14:textId="6284439F" w:rsidR="00036AD2" w:rsidRPr="007F08A3" w:rsidRDefault="00036AD2" w:rsidP="00036AD2">
      <w:pPr>
        <w:pStyle w:val="Lgende"/>
        <w:rPr>
          <w:rFonts w:cs="Times New Roman"/>
          <w:lang w:val="en-US"/>
        </w:rPr>
      </w:pPr>
      <w:r w:rsidRPr="007F08A3">
        <w:rPr>
          <w:rFonts w:cs="Times New Roman"/>
          <w:lang w:val="en-US"/>
        </w:rPr>
        <w:t xml:space="preserve">Table </w:t>
      </w:r>
      <w:r w:rsidRPr="007F08A3">
        <w:rPr>
          <w:rFonts w:cs="Times New Roman"/>
          <w:lang w:val="en-US"/>
        </w:rPr>
        <w:fldChar w:fldCharType="begin"/>
      </w:r>
      <w:r w:rsidRPr="007F08A3">
        <w:rPr>
          <w:rFonts w:cs="Times New Roman"/>
          <w:lang w:val="en-US"/>
        </w:rPr>
        <w:instrText xml:space="preserve"> SEQ Table \* ARABIC </w:instrText>
      </w:r>
      <w:r w:rsidRPr="007F08A3">
        <w:rPr>
          <w:rFonts w:cs="Times New Roman"/>
          <w:lang w:val="en-US"/>
        </w:rPr>
        <w:fldChar w:fldCharType="separate"/>
      </w:r>
      <w:r w:rsidR="00B24E4B" w:rsidRPr="007F08A3">
        <w:rPr>
          <w:rFonts w:cs="Times New Roman"/>
          <w:lang w:val="en-US"/>
        </w:rPr>
        <w:t>1</w:t>
      </w:r>
      <w:r w:rsidRPr="007F08A3">
        <w:rPr>
          <w:rFonts w:cs="Times New Roman"/>
          <w:lang w:val="en-US"/>
        </w:rPr>
        <w:fldChar w:fldCharType="end"/>
      </w:r>
      <w:r w:rsidRPr="007F08A3">
        <w:rPr>
          <w:rFonts w:cs="Times New Roman"/>
          <w:lang w:val="en-US"/>
        </w:rPr>
        <w:t>. Common reductants in carbonyl reduction-atom economy.</w:t>
      </w:r>
    </w:p>
    <w:p w14:paraId="2091AA0F" w14:textId="650D0687" w:rsidR="00036AD2" w:rsidRPr="007F08A3" w:rsidRDefault="009864E0" w:rsidP="00036AD2">
      <w:pPr>
        <w:rPr>
          <w:lang w:val="en-US"/>
        </w:rPr>
      </w:pPr>
      <w:r w:rsidRPr="007F08A3">
        <w:rPr>
          <w:lang w:val="en-US"/>
        </w:rPr>
        <w:t xml:space="preserve">Similarly to what the </w:t>
      </w:r>
      <w:r w:rsidR="00036AD2" w:rsidRPr="007F08A3">
        <w:rPr>
          <w:lang w:val="en-US"/>
        </w:rPr>
        <w:t>ACS-GCI</w:t>
      </w:r>
      <w:r w:rsidRPr="007F08A3">
        <w:rPr>
          <w:lang w:val="en-US"/>
        </w:rPr>
        <w:t xml:space="preserve"> did with solvent</w:t>
      </w:r>
      <w:r w:rsidR="00B23C16" w:rsidRPr="007F08A3">
        <w:rPr>
          <w:lang w:val="en-US"/>
        </w:rPr>
        <w:t>s</w:t>
      </w:r>
      <w:r w:rsidRPr="007F08A3">
        <w:rPr>
          <w:lang w:val="en-US"/>
        </w:rPr>
        <w:t>, they recently published</w:t>
      </w:r>
      <w:r w:rsidR="00036AD2" w:rsidRPr="007F08A3">
        <w:rPr>
          <w:lang w:val="en-US"/>
        </w:rPr>
        <w:t xml:space="preserve"> a</w:t>
      </w:r>
      <w:r w:rsidRPr="007F08A3">
        <w:rPr>
          <w:lang w:val="en-US"/>
        </w:rPr>
        <w:t>n online</w:t>
      </w:r>
      <w:r w:rsidR="00036AD2" w:rsidRPr="007F08A3">
        <w:rPr>
          <w:lang w:val="en-US"/>
        </w:rPr>
        <w:t xml:space="preserve"> reagent guide, comparing for a given process several reagents with considerations on their environmental impact and scalability.</w:t>
      </w:r>
      <w:r w:rsidR="00036AD2" w:rsidRPr="007F08A3">
        <w:rPr>
          <w:lang w:val="en-US"/>
        </w:rPr>
        <w:fldChar w:fldCharType="begin"/>
      </w:r>
      <w:r w:rsidR="00A021C9">
        <w:rPr>
          <w:lang w:val="en-US"/>
        </w:rPr>
        <w:instrText xml:space="preserve"> ADDIN EN.CITE &lt;EndNote&gt;&lt;Cite&gt;&lt;Author&gt;Roundtable&lt;/Author&gt;&lt;Year&gt;2011&lt;/Year&gt;&lt;RecNum&gt;834&lt;/RecNum&gt;&lt;DisplayText&gt;&lt;style face="superscript"&gt;86&lt;/style&gt;&lt;/DisplayText&gt;&lt;record&gt;&lt;rec-number&gt;834&lt;/rec-number&gt;&lt;foreign-keys&gt;&lt;key app="EN" db-id="90dvpvt0mwftdmex95tpa5xizrwawx9vp0ef" timestamp="1548110250"&gt;834&lt;/key&gt;&lt;/foreign-keys&gt;&lt;ref-type name="Web Page"&gt;12&lt;/ref-type&gt;&lt;contributors&gt;&lt;authors&gt;&lt;author&gt;ACS Green Chemistry Institute® Pharmaceutical Roundtable&lt;/author&gt;&lt;/authors&gt;&lt;secondary-authors&gt;&lt;author&gt;ACS Green Chemistry Institute® Pharmaceutical Roundtable&lt;/author&gt;&lt;/secondary-authors&gt;&lt;/contributors&gt;&lt;titles&gt;&lt;title&gt;Solvent Selection Guide: Version 2.0&lt;/title&gt;&lt;/titles&gt;&lt;number&gt;21/01/2019&lt;/number&gt;&lt;edition&gt;American Chemical Society&lt;/edition&gt;&lt;dates&gt;&lt;year&gt;2011&lt;/year&gt;&lt;/dates&gt;&lt;publisher&gt;ACS Green Chemistry Institute® Pharmaceutical Roundtable&lt;/publisher&gt;&lt;urls&gt;&lt;related-urls&gt;&lt;url&gt;https://www.acs.org/content/dam/acsorg/greenchemistry/industriainnovation/roundtable/acs-gci-pr-solvent-selection-guide.pdf&lt;/url&gt;&lt;/related-urls&gt;&lt;/urls&gt;&lt;/record&gt;&lt;/Cite&gt;&lt;/EndNote&gt;</w:instrText>
      </w:r>
      <w:r w:rsidR="00036AD2" w:rsidRPr="007F08A3">
        <w:rPr>
          <w:lang w:val="en-US"/>
        </w:rPr>
        <w:fldChar w:fldCharType="separate"/>
      </w:r>
      <w:r w:rsidR="00A021C9" w:rsidRPr="00A021C9">
        <w:rPr>
          <w:noProof/>
          <w:vertAlign w:val="superscript"/>
          <w:lang w:val="en-US"/>
        </w:rPr>
        <w:t>86</w:t>
      </w:r>
      <w:r w:rsidR="00036AD2" w:rsidRPr="007F08A3">
        <w:rPr>
          <w:lang w:val="en-US"/>
        </w:rPr>
        <w:fldChar w:fldCharType="end"/>
      </w:r>
      <w:r w:rsidR="0025472F">
        <w:rPr>
          <w:lang w:val="en-US"/>
        </w:rPr>
        <w:t xml:space="preserve"> Furthermore, the field of transfer hydrogenation will greatly benefit from future progresses in hydrogen storage</w:t>
      </w:r>
      <w:r w:rsidR="009D257C">
        <w:rPr>
          <w:lang w:val="en-US"/>
        </w:rPr>
        <w:t>,</w:t>
      </w:r>
      <w:r w:rsidR="00FB5231">
        <w:rPr>
          <w:lang w:val="en-US"/>
        </w:rPr>
        <w:t xml:space="preserve"> as </w:t>
      </w:r>
      <w:r w:rsidR="00346367">
        <w:rPr>
          <w:lang w:val="en-US"/>
        </w:rPr>
        <w:t xml:space="preserve">reviewed by </w:t>
      </w:r>
      <w:r w:rsidR="00FB5231">
        <w:rPr>
          <w:lang w:val="en-US"/>
        </w:rPr>
        <w:t xml:space="preserve">Sordakis </w:t>
      </w:r>
      <w:r w:rsidR="00FB5231" w:rsidRPr="00FB5231">
        <w:rPr>
          <w:i/>
          <w:lang w:val="en-US"/>
        </w:rPr>
        <w:t>et al</w:t>
      </w:r>
      <w:r w:rsidR="00FB5231">
        <w:rPr>
          <w:lang w:val="en-US"/>
        </w:rPr>
        <w:t>.</w:t>
      </w:r>
      <w:r w:rsidR="002B618C">
        <w:rPr>
          <w:lang w:val="en-US"/>
        </w:rPr>
        <w:fldChar w:fldCharType="begin"/>
      </w:r>
      <w:r w:rsidR="00A021C9">
        <w:rPr>
          <w:lang w:val="en-US"/>
        </w:rPr>
        <w:instrText xml:space="preserve"> ADDIN EN.CITE &lt;EndNote&gt;&lt;Cite&gt;&lt;Author&gt;Sordakis&lt;/Author&gt;&lt;Year&gt;2018&lt;/Year&gt;&lt;RecNum&gt;885&lt;/RecNum&gt;&lt;DisplayText&gt;&lt;style face="superscript"&gt;167&lt;/style&gt;&lt;/DisplayText&gt;&lt;record&gt;&lt;rec-number&gt;885&lt;/rec-number&gt;&lt;foreign-keys&gt;&lt;key app="EN" db-id="90dvpvt0mwftdmex95tpa5xizrwawx9vp0ef" timestamp="1555339745"&gt;885&lt;/key&gt;&lt;/foreign-keys&gt;&lt;ref-type name="Journal Article"&gt;17&lt;/ref-type&gt;&lt;contributors&gt;&lt;authors&gt;&lt;author&gt;Sordakis, Katerina&lt;/author&gt;&lt;author&gt;Tang, Conghui&lt;/author&gt;&lt;author&gt;Vogt, Lydia K.&lt;/author&gt;&lt;author&gt;Junge, Henrik&lt;/author&gt;&lt;author&gt;Dyson, Paul J.&lt;/author&gt;&lt;author&gt;Beller, Matthias&lt;/author&gt;&lt;author&gt;Laurenczy, Gábor&lt;/author&gt;&lt;/authors&gt;&lt;/contributors&gt;&lt;titles&gt;&lt;title&gt;Homogeneous Catalysis for Sustainable Hydrogen Storage in Formic Acid and Alcohols&lt;/title&gt;&lt;secondary-title&gt;Chemical Reviews&lt;/secondary-title&gt;&lt;/titles&gt;&lt;periodical&gt;&lt;full-title&gt;Chemical Reviews&lt;/full-title&gt;&lt;abbr-1&gt;Chem. Rev.&lt;/abbr-1&gt;&lt;/periodical&gt;&lt;pages&gt;372-433&lt;/pages&gt;&lt;volume&gt;118&lt;/volume&gt;&lt;number&gt;2&lt;/number&gt;&lt;dates&gt;&lt;year&gt;2018&lt;/year&gt;&lt;pub-dates&gt;&lt;date&gt;2018/01/24&lt;/date&gt;&lt;/pub-dates&gt;&lt;/dates&gt;&lt;publisher&gt;American Chemical Society&lt;/publisher&gt;&lt;isbn&gt;0009-2665&lt;/isbn&gt;&lt;urls&gt;&lt;related-urls&gt;&lt;url&gt;https://doi.org/10.1021/acs.chemrev.7b00182&lt;/url&gt;&lt;/related-urls&gt;&lt;/urls&gt;&lt;electronic-resource-num&gt;10.1021/acs.chemrev.7b00182&lt;/electronic-resource-num&gt;&lt;/record&gt;&lt;/Cite&gt;&lt;/EndNote&gt;</w:instrText>
      </w:r>
      <w:r w:rsidR="002B618C">
        <w:rPr>
          <w:lang w:val="en-US"/>
        </w:rPr>
        <w:fldChar w:fldCharType="separate"/>
      </w:r>
      <w:r w:rsidR="00A021C9" w:rsidRPr="00A021C9">
        <w:rPr>
          <w:noProof/>
          <w:vertAlign w:val="superscript"/>
          <w:lang w:val="en-US"/>
        </w:rPr>
        <w:t>167</w:t>
      </w:r>
      <w:r w:rsidR="002B618C">
        <w:rPr>
          <w:lang w:val="en-US"/>
        </w:rPr>
        <w:fldChar w:fldCharType="end"/>
      </w:r>
      <w:r w:rsidR="0025472F">
        <w:rPr>
          <w:lang w:val="en-US"/>
        </w:rPr>
        <w:t xml:space="preserve"> </w:t>
      </w:r>
    </w:p>
    <w:p w14:paraId="59F2B139" w14:textId="24721509" w:rsidR="00DB1158" w:rsidRPr="007F08A3" w:rsidRDefault="00DB1158" w:rsidP="00AB4E3F">
      <w:pPr>
        <w:rPr>
          <w:lang w:val="en-US"/>
        </w:rPr>
      </w:pPr>
      <w:r w:rsidRPr="007F08A3">
        <w:rPr>
          <w:lang w:val="en-US"/>
        </w:rPr>
        <w:t>The most popular hydrogen sources</w:t>
      </w:r>
      <w:r w:rsidR="003B5FC5" w:rsidRPr="007F08A3">
        <w:rPr>
          <w:lang w:val="en-US"/>
        </w:rPr>
        <w:t xml:space="preserve"> in</w:t>
      </w:r>
      <w:r w:rsidR="00D80843" w:rsidRPr="007F08A3">
        <w:rPr>
          <w:lang w:val="en-US"/>
        </w:rPr>
        <w:t xml:space="preserve"> the</w:t>
      </w:r>
      <w:r w:rsidR="003B5FC5" w:rsidRPr="007F08A3">
        <w:rPr>
          <w:lang w:val="en-US"/>
        </w:rPr>
        <w:t xml:space="preserve"> pharma</w:t>
      </w:r>
      <w:r w:rsidR="00D80843" w:rsidRPr="007F08A3">
        <w:rPr>
          <w:lang w:val="en-US"/>
        </w:rPr>
        <w:t>ceutical industry</w:t>
      </w:r>
      <w:r w:rsidRPr="007F08A3">
        <w:rPr>
          <w:lang w:val="en-US"/>
        </w:rPr>
        <w:t xml:space="preserve">, shown by their prevalence in </w:t>
      </w:r>
      <w:r w:rsidR="007F08A3" w:rsidRPr="00874B09">
        <w:rPr>
          <w:highlight w:val="yellow"/>
          <w:lang w:val="en-US"/>
        </w:rPr>
        <w:t>large</w:t>
      </w:r>
      <w:r w:rsidRPr="00874B09">
        <w:rPr>
          <w:highlight w:val="yellow"/>
          <w:lang w:val="en-US"/>
        </w:rPr>
        <w:t xml:space="preserve"> scale</w:t>
      </w:r>
      <w:r w:rsidRPr="007F08A3">
        <w:rPr>
          <w:lang w:val="en-US"/>
        </w:rPr>
        <w:t xml:space="preserve"> processes, are hydride salts (NaBH</w:t>
      </w:r>
      <w:r w:rsidRPr="007F08A3">
        <w:rPr>
          <w:vertAlign w:val="subscript"/>
          <w:lang w:val="en-US"/>
        </w:rPr>
        <w:t>4</w:t>
      </w:r>
      <w:r w:rsidRPr="007F08A3">
        <w:rPr>
          <w:lang w:val="en-US"/>
        </w:rPr>
        <w:t>, LiAlH</w:t>
      </w:r>
      <w:r w:rsidRPr="007F08A3">
        <w:rPr>
          <w:vertAlign w:val="subscript"/>
          <w:lang w:val="en-US"/>
        </w:rPr>
        <w:t>4</w:t>
      </w:r>
      <w:r w:rsidRPr="007F08A3">
        <w:rPr>
          <w:lang w:val="en-US"/>
        </w:rPr>
        <w:t xml:space="preserve">). These are obtained from </w:t>
      </w:r>
      <w:r w:rsidR="003B5FC5" w:rsidRPr="007F08A3">
        <w:rPr>
          <w:lang w:val="en-US"/>
        </w:rPr>
        <w:t xml:space="preserve">respectively </w:t>
      </w:r>
      <w:r w:rsidRPr="007F08A3">
        <w:rPr>
          <w:lang w:val="en-US"/>
        </w:rPr>
        <w:t>the treat</w:t>
      </w:r>
      <w:r w:rsidR="003B5FC5" w:rsidRPr="007F08A3">
        <w:rPr>
          <w:lang w:val="en-US"/>
        </w:rPr>
        <w:t>ment</w:t>
      </w:r>
      <w:r w:rsidRPr="007F08A3">
        <w:rPr>
          <w:lang w:val="en-US"/>
        </w:rPr>
        <w:t xml:space="preserve"> of B(OMe)</w:t>
      </w:r>
      <w:r w:rsidRPr="007F08A3">
        <w:rPr>
          <w:vertAlign w:val="subscript"/>
          <w:lang w:val="en-US"/>
        </w:rPr>
        <w:t>3</w:t>
      </w:r>
      <w:r w:rsidRPr="007F08A3">
        <w:rPr>
          <w:lang w:val="en-US"/>
        </w:rPr>
        <w:t xml:space="preserve"> with NaH (discovered in 1953</w:t>
      </w:r>
      <w:r w:rsidRPr="007F08A3">
        <w:rPr>
          <w:lang w:val="en-US"/>
        </w:rPr>
        <w:fldChar w:fldCharType="begin"/>
      </w:r>
      <w:r w:rsidR="00A021C9">
        <w:rPr>
          <w:lang w:val="en-US"/>
        </w:rPr>
        <w:instrText xml:space="preserve"> ADDIN EN.CITE &lt;EndNote&gt;&lt;Cite&gt;&lt;Author&gt;Schlesinger&lt;/Author&gt;&lt;Year&gt;1953&lt;/Year&gt;&lt;RecNum&gt;16&lt;/RecNum&gt;&lt;DisplayText&gt;&lt;style face="superscript"&gt;168&lt;/style&gt;&lt;/DisplayText&gt;&lt;record&gt;&lt;rec-number&gt;16&lt;/rec-number&gt;&lt;foreign-keys&gt;&lt;key app="EN" db-id="90dvpvt0mwftdmex95tpa5xizrwawx9vp0ef" timestamp="1531856880"&gt;16&lt;/key&gt;&lt;/foreign-keys&gt;&lt;ref-type name="Journal Article"&gt;17&lt;/ref-type&gt;&lt;contributors&gt;&lt;authors&gt;&lt;author&gt;Schlesinger, H. I.&lt;/author&gt;&lt;author&gt;Brown, Herbert C.&lt;/author&gt;&lt;author&gt;Finholt, A. E.&lt;/author&gt;&lt;/authors&gt;&lt;/contributors&gt;&lt;titles&gt;&lt;title&gt;The Preparation of Sodium Borohydride by the High Temperature Reaction of Sodium Hydride with Borate Esters&lt;/title&gt;&lt;secondary-title&gt;Journal of the American Chemical Society&lt;/secondary-title&gt;&lt;/titles&gt;&lt;periodical&gt;&lt;full-title&gt;Journal of the American Chemical Society&lt;/full-title&gt;&lt;abbr-1&gt;J. Am. Chem. Soc.&lt;/abbr-1&gt;&lt;/periodical&gt;&lt;pages&gt;205-209&lt;/pages&gt;&lt;volume&gt;75&lt;/volume&gt;&lt;number&gt;1&lt;/number&gt;&lt;dates&gt;&lt;year&gt;1953&lt;/year&gt;&lt;pub-dates&gt;&lt;date&gt;1953/01/01&lt;/date&gt;&lt;/pub-dates&gt;&lt;/dates&gt;&lt;publisher&gt;American Chemical Society&lt;/publisher&gt;&lt;isbn&gt;0002-7863&lt;/isbn&gt;&lt;urls&gt;&lt;related-urls&gt;&lt;url&gt;https://doi.org/10.1021/ja01097a054&lt;/url&gt;&lt;/related-urls&gt;&lt;/urls&gt;&lt;electronic-resource-num&gt;10.1021/ja01097a054&lt;/electronic-resource-num&gt;&lt;/record&gt;&lt;/Cite&gt;&lt;/EndNote&gt;</w:instrText>
      </w:r>
      <w:r w:rsidRPr="007F08A3">
        <w:rPr>
          <w:lang w:val="en-US"/>
        </w:rPr>
        <w:fldChar w:fldCharType="separate"/>
      </w:r>
      <w:r w:rsidR="00A021C9" w:rsidRPr="00A021C9">
        <w:rPr>
          <w:noProof/>
          <w:vertAlign w:val="superscript"/>
          <w:lang w:val="en-US"/>
        </w:rPr>
        <w:t>168</w:t>
      </w:r>
      <w:r w:rsidRPr="007F08A3">
        <w:rPr>
          <w:lang w:val="en-US"/>
        </w:rPr>
        <w:fldChar w:fldCharType="end"/>
      </w:r>
      <w:r w:rsidRPr="007F08A3">
        <w:rPr>
          <w:lang w:val="en-US"/>
        </w:rPr>
        <w:t>) and AlCl</w:t>
      </w:r>
      <w:r w:rsidRPr="007F08A3">
        <w:rPr>
          <w:vertAlign w:val="subscript"/>
          <w:lang w:val="en-US"/>
        </w:rPr>
        <w:t>3</w:t>
      </w:r>
      <w:r w:rsidRPr="007F08A3">
        <w:rPr>
          <w:lang w:val="en-US"/>
        </w:rPr>
        <w:t xml:space="preserve"> with LiH (discovered in 1947</w:t>
      </w:r>
      <w:r w:rsidRPr="007F08A3">
        <w:rPr>
          <w:lang w:val="en-US"/>
        </w:rPr>
        <w:fldChar w:fldCharType="begin"/>
      </w:r>
      <w:r w:rsidR="00A021C9">
        <w:rPr>
          <w:lang w:val="en-US"/>
        </w:rPr>
        <w:instrText xml:space="preserve"> ADDIN EN.CITE &lt;EndNote&gt;&lt;Cite&gt;&lt;Author&gt;Finholt&lt;/Author&gt;&lt;Year&gt;1947&lt;/Year&gt;&lt;RecNum&gt;15&lt;/RecNum&gt;&lt;DisplayText&gt;&lt;style face="superscript"&gt;169&lt;/style&gt;&lt;/DisplayText&gt;&lt;record&gt;&lt;rec-number&gt;15&lt;/rec-number&gt;&lt;foreign-keys&gt;&lt;key app="EN" db-id="90dvpvt0mwftdmex95tpa5xizrwawx9vp0ef" timestamp="1531856836"&gt;15&lt;/key&gt;&lt;/foreign-keys&gt;&lt;ref-type name="Journal Article"&gt;17&lt;/ref-type&gt;&lt;contributors&gt;&lt;authors&gt;&lt;author&gt;Finholt, A. E.&lt;/author&gt;&lt;author&gt;Bond, A. C.&lt;/author&gt;&lt;author&gt;Schlesinger, H. I.&lt;/author&gt;&lt;/authors&gt;&lt;/contributors&gt;&lt;titles&gt;&lt;title&gt;Lithium Aluminum Hydride, Aluminum Hydride and Lithium Gallium Hydride, and Some of their Applications in Organic and Inorganic Chemistry&lt;/title&gt;&lt;secondary-title&gt;Journal of the American Chemical Society&lt;/secondary-title&gt;&lt;/titles&gt;&lt;periodical&gt;&lt;full-title&gt;Journal of the American Chemical Society&lt;/full-title&gt;&lt;abbr-1&gt;J. Am. Chem. Soc.&lt;/abbr-1&gt;&lt;/periodical&gt;&lt;pages&gt;1199-1203&lt;/pages&gt;&lt;volume&gt;69&lt;/volume&gt;&lt;number&gt;5&lt;/number&gt;&lt;dates&gt;&lt;year&gt;1947&lt;/year&gt;&lt;pub-dates&gt;&lt;date&gt;1947/05/01&lt;/date&gt;&lt;/pub-dates&gt;&lt;/dates&gt;&lt;publisher&gt;American Chemical Society&lt;/publisher&gt;&lt;isbn&gt;0002-7863&lt;/isbn&gt;&lt;urls&gt;&lt;related-urls&gt;&lt;url&gt;https://doi.org/10.1021/ja01197a061&lt;/url&gt;&lt;/related-urls&gt;&lt;/urls&gt;&lt;electronic-resource-num&gt;10.1021/ja01197a061&lt;/electronic-resource-num&gt;&lt;/record&gt;&lt;/Cite&gt;&lt;/EndNote&gt;</w:instrText>
      </w:r>
      <w:r w:rsidRPr="007F08A3">
        <w:rPr>
          <w:lang w:val="en-US"/>
        </w:rPr>
        <w:fldChar w:fldCharType="separate"/>
      </w:r>
      <w:r w:rsidR="00A021C9" w:rsidRPr="00A021C9">
        <w:rPr>
          <w:noProof/>
          <w:vertAlign w:val="superscript"/>
          <w:lang w:val="en-US"/>
        </w:rPr>
        <w:t>169</w:t>
      </w:r>
      <w:r w:rsidRPr="007F08A3">
        <w:rPr>
          <w:lang w:val="en-US"/>
        </w:rPr>
        <w:fldChar w:fldCharType="end"/>
      </w:r>
      <w:r w:rsidRPr="007F08A3">
        <w:rPr>
          <w:lang w:val="en-US"/>
        </w:rPr>
        <w:t>). Hydride salts must be used in stoichiometric amounts, despite efforts made to use them in catalytic amounts</w:t>
      </w:r>
      <w:r w:rsidR="001860E6" w:rsidRPr="007F08A3">
        <w:rPr>
          <w:lang w:val="en-US"/>
        </w:rPr>
        <w:t>,</w:t>
      </w:r>
      <w:r w:rsidRPr="007F08A3">
        <w:rPr>
          <w:lang w:val="en-US"/>
        </w:rPr>
        <w:fldChar w:fldCharType="begin"/>
      </w:r>
      <w:r w:rsidR="00A021C9">
        <w:rPr>
          <w:lang w:val="en-US"/>
        </w:rPr>
        <w:instrText xml:space="preserve"> ADDIN EN.CITE &lt;EndNote&gt;&lt;Cite&gt;&lt;Author&gt;Holger&lt;/Author&gt;&lt;Year&gt;2018&lt;/Year&gt;&lt;RecNum&gt;50&lt;/RecNum&gt;&lt;DisplayText&gt;&lt;style face="superscript"&gt;170&lt;/style&gt;&lt;/DisplayText&gt;&lt;record&gt;&lt;rec-number&gt;50&lt;/rec-number&gt;&lt;foreign-keys&gt;&lt;key app="EN" db-id="90dvpvt0mwftdmex95tpa5xizrwawx9vp0ef" timestamp="1532204820"&gt;50&lt;/key&gt;&lt;/foreign-keys&gt;&lt;ref-type name="Journal Article"&gt;17&lt;/ref-type&gt;&lt;contributors&gt;&lt;authors&gt;&lt;author&gt;Elsen Holger&lt;/author&gt;&lt;author&gt;Färber Christian&lt;/author&gt;&lt;author&gt;Ballmann Gerd&lt;/author&gt;&lt;author&gt;Harder Sjoerd&lt;/author&gt;&lt;/authors&gt;&lt;/contributors&gt;&lt;titles&gt;&lt;title&gt;LiAlH4: From Stoichiometric Reduction to Imine Hydrogenation Catalysis&lt;/title&gt;&lt;secondary-title&gt;Angewandte Chemie International Edition&lt;/secondary-title&gt;&lt;/titles&gt;&lt;periodical&gt;&lt;full-title&gt;Angewandte Chemie International Edition&lt;/full-title&gt;&lt;abbr-1&gt;Angew. Chem. Int. Ed.&lt;/abbr-1&gt;&lt;/periodical&gt;&lt;pages&gt;7156-7160&lt;/pages&gt;&lt;volume&gt;57&lt;/volume&gt;&lt;number&gt;24&lt;/number&gt;&lt;dates&gt;&lt;year&gt;2018&lt;/year&gt;&lt;/dates&gt;&lt;urls&gt;&lt;related-urls&gt;&lt;url&gt;https://onlinelibrary.wiley.com/doi/abs/10.1002/anie.201803804&lt;/url&gt;&lt;/related-urls&gt;&lt;/urls&gt;&lt;electronic-resource-num&gt;doi:10.1002/anie.201803804&lt;/electronic-resource-num&gt;&lt;/record&gt;&lt;/Cite&gt;&lt;/EndNote&gt;</w:instrText>
      </w:r>
      <w:r w:rsidRPr="007F08A3">
        <w:rPr>
          <w:lang w:val="en-US"/>
        </w:rPr>
        <w:fldChar w:fldCharType="separate"/>
      </w:r>
      <w:r w:rsidR="00A021C9" w:rsidRPr="00A021C9">
        <w:rPr>
          <w:noProof/>
          <w:vertAlign w:val="superscript"/>
          <w:lang w:val="en-US"/>
        </w:rPr>
        <w:t>170</w:t>
      </w:r>
      <w:r w:rsidRPr="007F08A3">
        <w:rPr>
          <w:lang w:val="en-US"/>
        </w:rPr>
        <w:fldChar w:fldCharType="end"/>
      </w:r>
      <w:r w:rsidRPr="007F08A3">
        <w:rPr>
          <w:lang w:val="en-US"/>
        </w:rPr>
        <w:t xml:space="preserve"> and they mostly suffer from flammability and cumbersome waste generation. Alcoholic hydrogen sources are available from biomass (EtOH, MeOH) and their byproduct can be potentially recycled (</w:t>
      </w:r>
      <w:r w:rsidRPr="007F08A3">
        <w:rPr>
          <w:lang w:val="en-US"/>
        </w:rPr>
        <w:fldChar w:fldCharType="begin"/>
      </w:r>
      <w:r w:rsidRPr="007F08A3">
        <w:rPr>
          <w:lang w:val="en-US"/>
        </w:rPr>
        <w:instrText xml:space="preserve"> REF _Ref526368887 \h </w:instrText>
      </w:r>
      <w:r w:rsidR="001A16B6" w:rsidRPr="007F08A3">
        <w:rPr>
          <w:lang w:val="en-US"/>
        </w:rPr>
        <w:instrText xml:space="preserve"> \* MERGEFORMAT </w:instrText>
      </w:r>
      <w:r w:rsidRPr="007F08A3">
        <w:rPr>
          <w:lang w:val="en-US"/>
        </w:rPr>
      </w:r>
      <w:r w:rsidRPr="007F08A3">
        <w:rPr>
          <w:lang w:val="en-US"/>
        </w:rPr>
        <w:fldChar w:fldCharType="separate"/>
      </w:r>
      <w:r w:rsidR="00B24E4B" w:rsidRPr="007F08A3">
        <w:rPr>
          <w:lang w:val="en-US"/>
        </w:rPr>
        <w:t>Scheme 20</w:t>
      </w:r>
      <w:r w:rsidRPr="007F08A3">
        <w:rPr>
          <w:lang w:val="en-US"/>
        </w:rPr>
        <w:fldChar w:fldCharType="end"/>
      </w:r>
      <w:r w:rsidRPr="007F08A3">
        <w:rPr>
          <w:lang w:val="en-US"/>
        </w:rPr>
        <w:t>).</w:t>
      </w:r>
      <w:r w:rsidRPr="007F08A3">
        <w:rPr>
          <w:lang w:val="en-US"/>
        </w:rPr>
        <w:fldChar w:fldCharType="begin"/>
      </w:r>
      <w:r w:rsidR="00A021C9">
        <w:rPr>
          <w:lang w:val="en-US"/>
        </w:rPr>
        <w:instrText xml:space="preserve"> ADDIN EN.CITE &lt;EndNote&gt;&lt;Cite&gt;&lt;Author&gt;Wang&lt;/Author&gt;&lt;Year&gt;2015&lt;/Year&gt;&lt;RecNum&gt;22&lt;/RecNum&gt;&lt;DisplayText&gt;&lt;style face="superscript"&gt;164&lt;/style&gt;&lt;/DisplayText&gt;&lt;record&gt;&lt;rec-number&gt;22&lt;/rec-number&gt;&lt;foreign-keys&gt;&lt;key app="EN" db-id="90dvpvt0mwftdmex95tpa5xizrwawx9vp0ef" timestamp="1531871300"&gt;22&lt;/key&gt;&lt;/foreign-keys&gt;&lt;ref-type name="Journal Article"&gt;17&lt;/ref-type&gt;&lt;contributors&gt;&lt;authors&gt;&lt;author&gt;Wang, Dong&lt;/author&gt;&lt;author&gt;Astruc, Didier&lt;/author&gt;&lt;/authors&gt;&lt;/contributors&gt;&lt;titles&gt;&lt;title&gt;The Golden Age of Transfer Hydrogenation&lt;/title&gt;&lt;secondary-title&gt;Chemical Reviews&lt;/secondary-title&gt;&lt;/titles&gt;&lt;periodical&gt;&lt;full-title&gt;Chemical Reviews&lt;/full-title&gt;&lt;abbr-1&gt;Chem. Rev.&lt;/abbr-1&gt;&lt;/periodical&gt;&lt;pages&gt;6621-6686&lt;/pages&gt;&lt;volume&gt;115&lt;/volume&gt;&lt;number&gt;13&lt;/number&gt;&lt;dates&gt;&lt;year&gt;2015&lt;/year&gt;&lt;pub-dates&gt;&lt;date&gt;2015/07/08&lt;/date&gt;&lt;/pub-dates&gt;&lt;/dates&gt;&lt;publisher&gt;American Chemical Society&lt;/publisher&gt;&lt;isbn&gt;0009-2665&lt;/isbn&gt;&lt;urls&gt;&lt;related-urls&gt;&lt;url&gt;https://doi.org/10.1021/acs.chemrev.5b00203&lt;/url&gt;&lt;/related-urls&gt;&lt;/urls&gt;&lt;electronic-resource-num&gt;10.1021/acs.chemrev.5b00203&lt;/electronic-resource-num&gt;&lt;/record&gt;&lt;/Cite&gt;&lt;/EndNote&gt;</w:instrText>
      </w:r>
      <w:r w:rsidRPr="007F08A3">
        <w:rPr>
          <w:lang w:val="en-US"/>
        </w:rPr>
        <w:fldChar w:fldCharType="separate"/>
      </w:r>
      <w:r w:rsidR="00A021C9" w:rsidRPr="00A021C9">
        <w:rPr>
          <w:noProof/>
          <w:vertAlign w:val="superscript"/>
          <w:lang w:val="en-US"/>
        </w:rPr>
        <w:t>164</w:t>
      </w:r>
      <w:r w:rsidRPr="007F08A3">
        <w:rPr>
          <w:lang w:val="en-US"/>
        </w:rPr>
        <w:fldChar w:fldCharType="end"/>
      </w:r>
      <w:r w:rsidRPr="007F08A3">
        <w:rPr>
          <w:lang w:val="en-US"/>
        </w:rPr>
        <w:t xml:space="preserve"> Moreover, some waste chemicals from the biodiesel and silicon industry can be re-used as reductants (respectively glycerol and PMHS), opening up new avenues in sustainable transfer hydrogenation. </w:t>
      </w:r>
      <w:r w:rsidR="00425B91" w:rsidRPr="007F08A3">
        <w:rPr>
          <w:lang w:val="en-US"/>
        </w:rPr>
        <w:t>Other unusual reductants such as glucose</w:t>
      </w:r>
      <w:r w:rsidR="00600539" w:rsidRPr="007F08A3">
        <w:rPr>
          <w:lang w:val="en-US"/>
        </w:rPr>
        <w:fldChar w:fldCharType="begin"/>
      </w:r>
      <w:r w:rsidR="00A021C9">
        <w:rPr>
          <w:lang w:val="en-US"/>
        </w:rPr>
        <w:instrText xml:space="preserve"> ADDIN EN.CITE &lt;EndNote&gt;&lt;Cite ExcludeYear="1"&gt;&lt;Author&gt;Manna&lt;/Author&gt;&lt;RecNum&gt;82&lt;/RecNum&gt;&lt;DisplayText&gt;&lt;style face="superscript"&gt;171&lt;/style&gt;&lt;/DisplayText&gt;&lt;record&gt;&lt;rec-number&gt;82&lt;/rec-number&gt;&lt;foreign-keys&gt;&lt;key app="EN" db-id="90dvpvt0mwftdmex95tpa5xizrwawx9vp0ef" timestamp="1533769085"&gt;82&lt;/key&gt;&lt;/foreign-keys&gt;&lt;ref-type name="Journal Article"&gt;17&lt;/ref-type&gt;&lt;contributors&gt;&lt;authors&gt;&lt;author&gt;Manna, Srimanta&lt;/author&gt;&lt;author&gt;Antonchick, Andrey P.&lt;/author&gt;&lt;/authors&gt;&lt;/contributors&gt;&lt;titles&gt;&lt;title&gt;Catalytic Transfer Hydrogenation Using Biomass as Hydrogen Source&lt;/title&gt;&lt;secondary-title&gt;ChemSusChem&lt;/secondary-title&gt;&lt;/titles&gt;&lt;periodical&gt;&lt;full-title&gt;ChemSusChem&lt;/full-title&gt;&lt;/periodical&gt;&lt;volume&gt;0&lt;/volume&gt;&lt;number&gt;ja&lt;/number&gt;&lt;dates&gt;&lt;/dates&gt;&lt;urls&gt;&lt;related-urls&gt;&lt;url&gt;https://onlinelibrary.wiley.com/doi/abs/10.1002/cssc.201801770&lt;/url&gt;&lt;/related-urls&gt;&lt;/urls&gt;&lt;electronic-resource-num&gt;doi:10.1002/cssc.201801770&lt;/electronic-resource-num&gt;&lt;/record&gt;&lt;/Cite&gt;&lt;/EndNote&gt;</w:instrText>
      </w:r>
      <w:r w:rsidR="00600539" w:rsidRPr="007F08A3">
        <w:rPr>
          <w:lang w:val="en-US"/>
        </w:rPr>
        <w:fldChar w:fldCharType="separate"/>
      </w:r>
      <w:r w:rsidR="00A021C9" w:rsidRPr="00A021C9">
        <w:rPr>
          <w:noProof/>
          <w:vertAlign w:val="superscript"/>
          <w:lang w:val="en-US"/>
        </w:rPr>
        <w:t>171</w:t>
      </w:r>
      <w:r w:rsidR="00600539" w:rsidRPr="007F08A3">
        <w:rPr>
          <w:lang w:val="en-US"/>
        </w:rPr>
        <w:fldChar w:fldCharType="end"/>
      </w:r>
      <w:r w:rsidR="00425B91" w:rsidRPr="007F08A3">
        <w:rPr>
          <w:lang w:val="en-US"/>
        </w:rPr>
        <w:t xml:space="preserve"> or</w:t>
      </w:r>
      <w:r w:rsidR="0085492E" w:rsidRPr="007F08A3">
        <w:rPr>
          <w:lang w:val="en-US"/>
        </w:rPr>
        <w:t xml:space="preserve"> NaH</w:t>
      </w:r>
      <w:r w:rsidR="0085492E" w:rsidRPr="007F08A3">
        <w:rPr>
          <w:vertAlign w:val="subscript"/>
          <w:lang w:val="en-US"/>
        </w:rPr>
        <w:t>2</w:t>
      </w:r>
      <w:r w:rsidR="0085492E" w:rsidRPr="007F08A3">
        <w:rPr>
          <w:lang w:val="en-US"/>
        </w:rPr>
        <w:t>PO</w:t>
      </w:r>
      <w:r w:rsidR="0085492E" w:rsidRPr="007F08A3">
        <w:rPr>
          <w:vertAlign w:val="subscript"/>
          <w:lang w:val="en-US"/>
        </w:rPr>
        <w:t>2</w:t>
      </w:r>
      <w:r w:rsidR="0085492E" w:rsidRPr="007F08A3">
        <w:rPr>
          <w:lang w:val="en-US"/>
        </w:rPr>
        <w:fldChar w:fldCharType="begin"/>
      </w:r>
      <w:r w:rsidR="00A021C9">
        <w:rPr>
          <w:lang w:val="en-US"/>
        </w:rPr>
        <w:instrText xml:space="preserve"> ADDIN EN.CITE &lt;EndNote&gt;&lt;Cite&gt;&lt;Author&gt;Guyon&lt;/Author&gt;&lt;Year&gt;2013&lt;/Year&gt;&lt;RecNum&gt;231&lt;/RecNum&gt;&lt;DisplayText&gt;&lt;style face="superscript"&gt;172&lt;/style&gt;&lt;/DisplayText&gt;&lt;record&gt;&lt;rec-number&gt;231&lt;/rec-number&gt;&lt;foreign-keys&gt;&lt;key app="EN" db-id="90dvpvt0mwftdmex95tpa5xizrwawx9vp0ef" timestamp="1538342611"&gt;231&lt;/key&gt;&lt;/foreign-keys&gt;&lt;ref-type name="Journal Article"&gt;17&lt;/ref-type&gt;&lt;contributors&gt;&lt;authors&gt;&lt;author&gt;Guyon, Carole&lt;/author&gt;&lt;author&gt;Métay, Estelle&lt;/author&gt;&lt;author&gt;Duguet, Nicolas&lt;/author&gt;&lt;author&gt;Lemaire, Marc&lt;/author&gt;&lt;/authors&gt;&lt;/contributors&gt;&lt;titles&gt;&lt;title&gt;Biphasic Glycerol/2-MeTHF, Ruthenium-Catalysed Enantioselective Transfer Hydrogenation of Ketones Using Sodium Hypophosphite as Hydrogen Donor&lt;/title&gt;&lt;secondary-title&gt;European Journal of Organic Chemistry&lt;/secondary-title&gt;&lt;/titles&gt;&lt;periodical&gt;&lt;full-title&gt;European Journal of Organic Chemistry&lt;/full-title&gt;&lt;abbr-1&gt;Eur. J. Org. Chem.&lt;/abbr-1&gt;&lt;/periodical&gt;&lt;pages&gt;5439-5444&lt;/pages&gt;&lt;volume&gt;2013&lt;/volume&gt;&lt;number&gt;24&lt;/number&gt;&lt;dates&gt;&lt;year&gt;2013&lt;/year&gt;&lt;/dates&gt;&lt;urls&gt;&lt;related-urls&gt;&lt;url&gt;https://onlinelibrary.wiley.com/doi/abs/10.1002/ejoc.201300506&lt;/url&gt;&lt;/related-urls&gt;&lt;/urls&gt;&lt;electronic-resource-num&gt;doi:10.1002/ejoc.201300506&lt;/electronic-resource-num&gt;&lt;/record&gt;&lt;/Cite&gt;&lt;/EndNote&gt;</w:instrText>
      </w:r>
      <w:r w:rsidR="0085492E" w:rsidRPr="007F08A3">
        <w:rPr>
          <w:lang w:val="en-US"/>
        </w:rPr>
        <w:fldChar w:fldCharType="separate"/>
      </w:r>
      <w:r w:rsidR="00A021C9" w:rsidRPr="00A021C9">
        <w:rPr>
          <w:noProof/>
          <w:vertAlign w:val="superscript"/>
          <w:lang w:val="en-US"/>
        </w:rPr>
        <w:t>172</w:t>
      </w:r>
      <w:r w:rsidR="0085492E" w:rsidRPr="007F08A3">
        <w:rPr>
          <w:lang w:val="en-US"/>
        </w:rPr>
        <w:fldChar w:fldCharType="end"/>
      </w:r>
      <w:r w:rsidR="00425B91" w:rsidRPr="007F08A3">
        <w:rPr>
          <w:lang w:val="en-US"/>
        </w:rPr>
        <w:t xml:space="preserve"> have been explored as well</w:t>
      </w:r>
      <w:r w:rsidR="00DD3731" w:rsidRPr="007F08A3">
        <w:rPr>
          <w:lang w:val="en-US"/>
        </w:rPr>
        <w:t xml:space="preserve"> for carbonyl reduction.</w:t>
      </w:r>
    </w:p>
    <w:p w14:paraId="4E85B597" w14:textId="06DEAD36" w:rsidR="00DB1158" w:rsidRPr="007F08A3" w:rsidRDefault="005C49A0" w:rsidP="004635F1">
      <w:pPr>
        <w:pStyle w:val="Scheme"/>
      </w:pPr>
      <w:r w:rsidRPr="007F08A3">
        <w:object w:dxaOrig="8563" w:dyaOrig="4728" w14:anchorId="3DED394E">
          <v:shape id="_x0000_i1040" type="#_x0000_t75" style="width:417.5pt;height:230.5pt" o:ole="">
            <v:imagedata r:id="rId40" o:title=""/>
          </v:shape>
          <o:OLEObject Type="Embed" ProgID="ChemDraw.Document.6.0" ShapeID="_x0000_i1040" DrawAspect="Content" ObjectID="_1617701613" r:id="rId41"/>
        </w:object>
      </w:r>
    </w:p>
    <w:p w14:paraId="7A94528B" w14:textId="1D7B8288" w:rsidR="00DB1158" w:rsidRPr="007F08A3" w:rsidRDefault="00DB1158" w:rsidP="004635F1">
      <w:pPr>
        <w:pStyle w:val="Scheme"/>
      </w:pPr>
      <w:bookmarkStart w:id="88" w:name="_Ref526368887"/>
      <w:bookmarkStart w:id="89" w:name="_Toc534628648"/>
      <w:bookmarkStart w:id="90" w:name="_Toc535229759"/>
      <w:r w:rsidRPr="007F08A3">
        <w:t xml:space="preserve">Scheme </w:t>
      </w:r>
      <w:r w:rsidRPr="007F08A3">
        <w:fldChar w:fldCharType="begin"/>
      </w:r>
      <w:r w:rsidRPr="007F08A3">
        <w:instrText xml:space="preserve"> SEQ Scheme \* ARABIC </w:instrText>
      </w:r>
      <w:r w:rsidRPr="007F08A3">
        <w:fldChar w:fldCharType="separate"/>
      </w:r>
      <w:r w:rsidR="00B24E4B" w:rsidRPr="007F08A3">
        <w:t>20</w:t>
      </w:r>
      <w:r w:rsidRPr="007F08A3">
        <w:fldChar w:fldCharType="end"/>
      </w:r>
      <w:bookmarkEnd w:id="88"/>
      <w:r w:rsidRPr="007F08A3">
        <w:t>. An overview of hydrogenation sources.</w:t>
      </w:r>
      <w:bookmarkEnd w:id="89"/>
      <w:bookmarkEnd w:id="90"/>
    </w:p>
    <w:p w14:paraId="37984976" w14:textId="77777777" w:rsidR="00DB1158" w:rsidRPr="007F08A3" w:rsidRDefault="00DB1158" w:rsidP="00761406">
      <w:pPr>
        <w:pStyle w:val="Titre2"/>
        <w:numPr>
          <w:ilvl w:val="0"/>
          <w:numId w:val="0"/>
        </w:numPr>
        <w:ind w:left="576"/>
      </w:pPr>
      <w:bookmarkStart w:id="91" w:name="_Ref526356476"/>
      <w:bookmarkStart w:id="92" w:name="_Toc534291702"/>
      <w:bookmarkStart w:id="93" w:name="_Toc535231107"/>
      <w:r w:rsidRPr="007F08A3">
        <w:t>Short chain alcohols</w:t>
      </w:r>
      <w:bookmarkEnd w:id="91"/>
      <w:bookmarkEnd w:id="92"/>
      <w:bookmarkEnd w:id="93"/>
      <w:r w:rsidRPr="007F08A3">
        <w:t xml:space="preserve"> </w:t>
      </w:r>
    </w:p>
    <w:p w14:paraId="684707DC" w14:textId="6D4FFA8C" w:rsidR="00DB1158" w:rsidRPr="007F08A3" w:rsidRDefault="00DB1158" w:rsidP="00B23C16">
      <w:pPr>
        <w:ind w:firstLine="576"/>
        <w:rPr>
          <w:lang w:val="en-US"/>
        </w:rPr>
      </w:pPr>
      <w:r w:rsidRPr="007F08A3">
        <w:rPr>
          <w:lang w:val="en-US"/>
        </w:rPr>
        <w:t>The discovery of hydride salts as reductants allowed in their time supplanting the ‘classical’ reduction methods such as the</w:t>
      </w:r>
      <w:r w:rsidR="002F4E00" w:rsidRPr="007F08A3">
        <w:rPr>
          <w:lang w:val="en-US"/>
        </w:rPr>
        <w:t xml:space="preserve"> </w:t>
      </w:r>
      <w:r w:rsidR="00466512" w:rsidRPr="007F08A3">
        <w:rPr>
          <w:lang w:val="en-US"/>
        </w:rPr>
        <w:t>Meerw</w:t>
      </w:r>
      <w:r w:rsidR="00FD45E2" w:rsidRPr="007F08A3">
        <w:rPr>
          <w:lang w:val="en-US"/>
        </w:rPr>
        <w:t>e</w:t>
      </w:r>
      <w:r w:rsidR="00466512" w:rsidRPr="007F08A3">
        <w:rPr>
          <w:lang w:val="en-US"/>
        </w:rPr>
        <w:t>in-Ponndorf-Verley (</w:t>
      </w:r>
      <w:r w:rsidR="002F4E00" w:rsidRPr="007F08A3">
        <w:rPr>
          <w:lang w:val="en-US"/>
        </w:rPr>
        <w:t>MPV</w:t>
      </w:r>
      <w:r w:rsidR="00466512" w:rsidRPr="007F08A3">
        <w:rPr>
          <w:lang w:val="en-US"/>
        </w:rPr>
        <w:t>)</w:t>
      </w:r>
      <w:r w:rsidR="002F4E00" w:rsidRPr="007F08A3">
        <w:rPr>
          <w:lang w:val="en-US"/>
        </w:rPr>
        <w:t xml:space="preserve"> reduction</w:t>
      </w:r>
      <w:r w:rsidR="00E427E1" w:rsidRPr="007F08A3">
        <w:rPr>
          <w:lang w:val="en-US"/>
        </w:rPr>
        <w:t>,</w:t>
      </w:r>
      <w:r w:rsidR="00547F80" w:rsidRPr="007F08A3">
        <w:rPr>
          <w:lang w:val="en-US"/>
        </w:rPr>
        <w:t xml:space="preserve"> </w:t>
      </w:r>
      <w:r w:rsidR="00E427E1" w:rsidRPr="007F08A3">
        <w:rPr>
          <w:lang w:val="en-US"/>
        </w:rPr>
        <w:t>discovered in the 1920s</w:t>
      </w:r>
      <w:r w:rsidRPr="007F08A3">
        <w:rPr>
          <w:lang w:val="en-US"/>
        </w:rPr>
        <w:t>.</w:t>
      </w:r>
      <w:r w:rsidRPr="007F08A3">
        <w:rPr>
          <w:lang w:val="en-US"/>
        </w:rPr>
        <w:fldChar w:fldCharType="begin">
          <w:fldData xml:space="preserve">PEVuZE5vdGU+PENpdGU+PEF1dGhvcj5DaGE8L0F1dGhvcj48WWVhcj4yMDA2PC9ZZWFyPjxSZWNO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==
</w:fldData>
        </w:fldChar>
      </w:r>
      <w:r w:rsidR="00A021C9">
        <w:rPr>
          <w:lang w:val="en-US"/>
        </w:rPr>
        <w:instrText xml:space="preserve"> ADDIN EN.CITE </w:instrText>
      </w:r>
      <w:r w:rsidR="00A021C9">
        <w:rPr>
          <w:lang w:val="en-US"/>
        </w:rPr>
        <w:fldChar w:fldCharType="begin">
          <w:fldData xml:space="preserve">PEVuZE5vdGU+PENpdGU+PEF1dGhvcj5DaGE8L0F1dGhvcj48WWVhcj4yMDA2PC9ZZWFyPjxSZWNO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==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173-176</w:t>
      </w:r>
      <w:r w:rsidRPr="007F08A3">
        <w:rPr>
          <w:lang w:val="en-US"/>
        </w:rPr>
        <w:fldChar w:fldCharType="end"/>
      </w:r>
      <w:r w:rsidR="00A12011" w:rsidRPr="007F08A3">
        <w:rPr>
          <w:lang w:val="en-US"/>
        </w:rPr>
        <w:t xml:space="preserve"> </w:t>
      </w:r>
      <w:r w:rsidR="00695CFD" w:rsidRPr="007F08A3">
        <w:rPr>
          <w:lang w:val="en-US"/>
        </w:rPr>
        <w:t>In this process,</w:t>
      </w:r>
      <w:r w:rsidRPr="007F08A3">
        <w:rPr>
          <w:lang w:val="en-US"/>
        </w:rPr>
        <w:t xml:space="preserve"> the carbonyl is introduced </w:t>
      </w:r>
      <w:r w:rsidR="00F434D8" w:rsidRPr="007F08A3">
        <w:rPr>
          <w:lang w:val="en-US"/>
        </w:rPr>
        <w:t>to</w:t>
      </w:r>
      <w:r w:rsidRPr="007F08A3">
        <w:rPr>
          <w:lang w:val="en-US"/>
        </w:rPr>
        <w:t xml:space="preserve"> an excess of reducing alcohol</w:t>
      </w:r>
      <w:r w:rsidR="00BE4283" w:rsidRPr="007F08A3">
        <w:rPr>
          <w:lang w:val="en-US"/>
        </w:rPr>
        <w:t xml:space="preserve"> (</w:t>
      </w:r>
      <w:r w:rsidR="00BE4283" w:rsidRPr="007F08A3">
        <w:rPr>
          <w:i/>
          <w:iCs/>
          <w:lang w:val="en-US"/>
        </w:rPr>
        <w:t>i</w:t>
      </w:r>
      <w:r w:rsidR="00BE4283" w:rsidRPr="007F08A3">
        <w:rPr>
          <w:lang w:val="en-US"/>
        </w:rPr>
        <w:t>PrOH)</w:t>
      </w:r>
      <w:r w:rsidRPr="007F08A3">
        <w:rPr>
          <w:lang w:val="en-US"/>
        </w:rPr>
        <w:t>, with an Al or B-based transfer agent</w:t>
      </w:r>
      <w:r w:rsidR="00230CDC" w:rsidRPr="007F08A3">
        <w:rPr>
          <w:lang w:val="en-US"/>
        </w:rPr>
        <w:t xml:space="preserve"> such as </w:t>
      </w:r>
      <w:r w:rsidR="00BE4283" w:rsidRPr="007F08A3">
        <w:rPr>
          <w:lang w:val="en-US"/>
        </w:rPr>
        <w:t>Al(O</w:t>
      </w:r>
      <w:r w:rsidR="00BE4283" w:rsidRPr="007F08A3">
        <w:rPr>
          <w:i/>
          <w:iCs/>
          <w:lang w:val="en-US"/>
        </w:rPr>
        <w:t>i</w:t>
      </w:r>
      <w:r w:rsidR="00BE4283" w:rsidRPr="007F08A3">
        <w:rPr>
          <w:lang w:val="en-US"/>
        </w:rPr>
        <w:t>Pr)</w:t>
      </w:r>
      <w:r w:rsidR="00BE4283" w:rsidRPr="007F08A3">
        <w:rPr>
          <w:vertAlign w:val="subscript"/>
          <w:lang w:val="en-US"/>
        </w:rPr>
        <w:t>3</w:t>
      </w:r>
      <w:r w:rsidRPr="007F08A3">
        <w:rPr>
          <w:lang w:val="en-US"/>
        </w:rPr>
        <w:t>. Upon coordination of an alkoxide to Al</w:t>
      </w:r>
      <w:r w:rsidRPr="007F08A3">
        <w:rPr>
          <w:vertAlign w:val="superscript"/>
          <w:lang w:val="en-US"/>
        </w:rPr>
        <w:t>3+</w:t>
      </w:r>
      <w:r w:rsidRPr="007F08A3">
        <w:rPr>
          <w:lang w:val="en-US"/>
        </w:rPr>
        <w:t xml:space="preserve"> or B</w:t>
      </w:r>
      <w:r w:rsidRPr="007F08A3">
        <w:rPr>
          <w:vertAlign w:val="superscript"/>
          <w:lang w:val="en-US"/>
        </w:rPr>
        <w:t>3+</w:t>
      </w:r>
      <w:r w:rsidRPr="007F08A3">
        <w:rPr>
          <w:lang w:val="en-US"/>
        </w:rPr>
        <w:t xml:space="preserve">, its α-hydride can be readily transferred to </w:t>
      </w:r>
      <w:r w:rsidR="00001209" w:rsidRPr="007F08A3">
        <w:rPr>
          <w:lang w:val="en-US"/>
        </w:rPr>
        <w:t>the carbonyl</w:t>
      </w:r>
      <w:r w:rsidRPr="007F08A3">
        <w:rPr>
          <w:lang w:val="en-US"/>
        </w:rPr>
        <w:t xml:space="preserve"> through a 6-member transition state (</w:t>
      </w:r>
      <w:r w:rsidRPr="007F08A3">
        <w:rPr>
          <w:lang w:val="en-US"/>
        </w:rPr>
        <w:fldChar w:fldCharType="begin"/>
      </w:r>
      <w:r w:rsidRPr="007F08A3">
        <w:rPr>
          <w:lang w:val="en-US"/>
        </w:rPr>
        <w:instrText xml:space="preserve"> REF _Ref520388883 \h  \* MERGEFORMAT </w:instrText>
      </w:r>
      <w:r w:rsidRPr="007F08A3">
        <w:rPr>
          <w:lang w:val="en-US"/>
        </w:rPr>
      </w:r>
      <w:r w:rsidRPr="007F08A3">
        <w:rPr>
          <w:lang w:val="en-US"/>
        </w:rPr>
        <w:fldChar w:fldCharType="separate"/>
      </w:r>
      <w:r w:rsidR="00B24E4B" w:rsidRPr="007F08A3">
        <w:rPr>
          <w:lang w:val="en-US"/>
        </w:rPr>
        <w:t>Scheme 21</w:t>
      </w:r>
      <w:r w:rsidRPr="007F08A3">
        <w:rPr>
          <w:lang w:val="en-US"/>
        </w:rPr>
        <w:fldChar w:fldCharType="end"/>
      </w:r>
      <w:r w:rsidR="002149C8" w:rsidRPr="007F08A3">
        <w:rPr>
          <w:lang w:val="en-US"/>
        </w:rPr>
        <w:t>A</w:t>
      </w:r>
      <w:r w:rsidRPr="007F08A3">
        <w:rPr>
          <w:lang w:val="en-US"/>
        </w:rPr>
        <w:t xml:space="preserve">). </w:t>
      </w:r>
      <w:r w:rsidR="007963F2" w:rsidRPr="007F08A3">
        <w:rPr>
          <w:lang w:val="en-US"/>
        </w:rPr>
        <w:t xml:space="preserve">Since the process is reversible, an excess of </w:t>
      </w:r>
      <w:r w:rsidR="007963F2" w:rsidRPr="007F08A3">
        <w:rPr>
          <w:i/>
          <w:lang w:val="en-US"/>
        </w:rPr>
        <w:t>i</w:t>
      </w:r>
      <w:r w:rsidR="007963F2" w:rsidRPr="007F08A3">
        <w:rPr>
          <w:lang w:val="en-US"/>
        </w:rPr>
        <w:t>PrOH and Al(O</w:t>
      </w:r>
      <w:r w:rsidR="007963F2" w:rsidRPr="007F08A3">
        <w:rPr>
          <w:i/>
          <w:lang w:val="en-US"/>
        </w:rPr>
        <w:t>i</w:t>
      </w:r>
      <w:r w:rsidR="007963F2" w:rsidRPr="007F08A3">
        <w:rPr>
          <w:lang w:val="en-US"/>
        </w:rPr>
        <w:t>Pr)</w:t>
      </w:r>
      <w:r w:rsidR="007963F2" w:rsidRPr="007F08A3">
        <w:rPr>
          <w:vertAlign w:val="subscript"/>
          <w:lang w:val="en-US"/>
        </w:rPr>
        <w:t xml:space="preserve">3 </w:t>
      </w:r>
      <w:r w:rsidR="007963F2" w:rsidRPr="007F08A3">
        <w:rPr>
          <w:lang w:val="en-US"/>
        </w:rPr>
        <w:t>is required to drive the reaction to completion, as well as typically long reflux times (3-8 h).</w:t>
      </w:r>
      <w:r w:rsidR="007963F2" w:rsidRPr="007F08A3">
        <w:rPr>
          <w:lang w:val="en-US"/>
        </w:rPr>
        <w:fldChar w:fldCharType="begin"/>
      </w:r>
      <w:r w:rsidR="00A021C9">
        <w:rPr>
          <w:lang w:val="en-US"/>
        </w:rPr>
        <w:instrText xml:space="preserve"> ADDIN EN.CITE &lt;EndNote&gt;&lt;Cite&gt;&lt;Author&gt;Akamanchi&lt;/Author&gt;&lt;Year&gt;1995&lt;/Year&gt;&lt;RecNum&gt;86&lt;/RecNum&gt;&lt;DisplayText&gt;&lt;style face="superscript"&gt;177&lt;/style&gt;&lt;/DisplayText&gt;&lt;record&gt;&lt;rec-number&gt;86&lt;/rec-number&gt;&lt;foreign-keys&gt;&lt;key app="EN" db-id="90dvpvt0mwftdmex95tpa5xizrwawx9vp0ef" timestamp="1534111447"&gt;86&lt;/key&gt;&lt;/foreign-keys&gt;&lt;ref-type name="Journal Article"&gt;17&lt;/ref-type&gt;&lt;contributors&gt;&lt;authors&gt;&lt;author&gt;Akamanchi, Krishnacharya G.&lt;/author&gt;&lt;author&gt;Noorani, Varalakshmy R.&lt;/author&gt;&lt;/authors&gt;&lt;/contributors&gt;&lt;titles&gt;&lt;title&gt;Truly catalytic Meerwein-Ponndorf-Verley (MPV) reduction&lt;/title&gt;&lt;secondary-title&gt;Tetrahedron Letters&lt;/secondary-title&gt;&lt;/titles&gt;&lt;periodical&gt;&lt;full-title&gt;Tetrahedron Letters&lt;/full-title&gt;&lt;abbr-1&gt;Tetrahedron Lett.&lt;/abbr-1&gt;&lt;/periodical&gt;&lt;pages&gt;5085-5088&lt;/pages&gt;&lt;volume&gt;36&lt;/volume&gt;&lt;number&gt;28&lt;/number&gt;&lt;dates&gt;&lt;year&gt;1995&lt;/year&gt;&lt;pub-dates&gt;&lt;date&gt;1995/07/10/&lt;/date&gt;&lt;/pub-dates&gt;&lt;/dates&gt;&lt;isbn&gt;0040-4039&lt;/isbn&gt;&lt;urls&gt;&lt;related-urls&gt;&lt;url&gt;http://www.sciencedirect.com/science/article/pii/004040399500946A&lt;/url&gt;&lt;/related-urls&gt;&lt;/urls&gt;&lt;electronic-resource-num&gt;https://doi.org/10.1016/0040-4039(95)00946-A&lt;/electronic-resource-num&gt;&lt;/record&gt;&lt;/Cite&gt;&lt;/EndNote&gt;</w:instrText>
      </w:r>
      <w:r w:rsidR="007963F2" w:rsidRPr="007F08A3">
        <w:rPr>
          <w:lang w:val="en-US"/>
        </w:rPr>
        <w:fldChar w:fldCharType="separate"/>
      </w:r>
      <w:r w:rsidR="00A021C9" w:rsidRPr="00A021C9">
        <w:rPr>
          <w:noProof/>
          <w:vertAlign w:val="superscript"/>
          <w:lang w:val="en-US"/>
        </w:rPr>
        <w:t>177</w:t>
      </w:r>
      <w:r w:rsidR="007963F2" w:rsidRPr="007F08A3">
        <w:rPr>
          <w:lang w:val="en-US"/>
        </w:rPr>
        <w:fldChar w:fldCharType="end"/>
      </w:r>
      <w:r w:rsidR="007963F2" w:rsidRPr="007F08A3">
        <w:rPr>
          <w:lang w:val="en-US"/>
        </w:rPr>
        <w:t xml:space="preserve"> However, the prospect of using alcohols as safe reducing agents sparked interest into improving over the original MPV reaction, that remained an inspiring system. For instance, it has been discovered that adding trifluoroacetic acid or using sterically hindered Al/B complexes helped drastically cutting reaction down time (up to 15 min).</w:t>
      </w:r>
      <w:r w:rsidR="007963F2" w:rsidRPr="007F08A3">
        <w:rPr>
          <w:lang w:val="en-US"/>
        </w:rPr>
        <w:fldChar w:fldCharType="begin">
          <w:fldData xml:space="preserve">PEVuZE5vdGU+PENpdGU+PEF1dGhvcj5Ba2FtYW5jaGk8L0F1dGhvcj48WWVhcj4xOTk1PC9ZZWFy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</w:fldData>
        </w:fldChar>
      </w:r>
      <w:r w:rsidR="00A021C9">
        <w:rPr>
          <w:lang w:val="en-US"/>
        </w:rPr>
        <w:instrText xml:space="preserve"> ADDIN EN.CITE </w:instrText>
      </w:r>
      <w:r w:rsidR="00A021C9">
        <w:rPr>
          <w:lang w:val="en-US"/>
        </w:rPr>
        <w:fldChar w:fldCharType="begin">
          <w:fldData xml:space="preserve">PEVuZE5vdGU+PENpdGU+PEF1dGhvcj5Ba2FtYW5jaGk8L0F1dGhvcj48WWVhcj4xOTk1PC9ZZWFy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</w:fldData>
        </w:fldChar>
      </w:r>
      <w:r w:rsidR="00A021C9">
        <w:rPr>
          <w:lang w:val="en-US"/>
        </w:rPr>
        <w:instrText xml:space="preserve"> ADDIN EN.CITE.DATA </w:instrText>
      </w:r>
      <w:r w:rsidR="00A021C9">
        <w:rPr>
          <w:lang w:val="en-US"/>
        </w:rPr>
      </w:r>
      <w:r w:rsidR="00A021C9">
        <w:rPr>
          <w:lang w:val="en-US"/>
        </w:rPr>
        <w:fldChar w:fldCharType="end"/>
      </w:r>
      <w:r w:rsidR="007963F2" w:rsidRPr="007F08A3">
        <w:rPr>
          <w:lang w:val="en-US"/>
        </w:rPr>
        <w:fldChar w:fldCharType="separate"/>
      </w:r>
      <w:r w:rsidR="00A021C9" w:rsidRPr="00A021C9">
        <w:rPr>
          <w:noProof/>
          <w:vertAlign w:val="superscript"/>
          <w:lang w:val="en-US"/>
        </w:rPr>
        <w:t>177-181</w:t>
      </w:r>
      <w:r w:rsidR="007963F2" w:rsidRPr="007F08A3">
        <w:rPr>
          <w:lang w:val="en-US"/>
        </w:rPr>
        <w:fldChar w:fldCharType="end"/>
      </w:r>
      <w:r w:rsidR="007963F2" w:rsidRPr="007F08A3">
        <w:rPr>
          <w:lang w:val="en-US"/>
        </w:rPr>
        <w:t xml:space="preserve"> </w:t>
      </w:r>
      <w:r w:rsidR="0077174A" w:rsidRPr="007F08A3">
        <w:rPr>
          <w:lang w:val="en-US"/>
        </w:rPr>
        <w:t>The MPV reaction has seen in the last 5 years much development on GVL production, based on Al</w:t>
      </w:r>
      <w:r w:rsidR="0077174A" w:rsidRPr="007F08A3">
        <w:rPr>
          <w:lang w:val="en-US"/>
        </w:rPr>
        <w:fldChar w:fldCharType="begin">
          <w:fldData xml:space="preserve">PEVuZE5vdGU+PENpdGU+PEF1dGhvcj5Mw7NwZXotQXNlbnNpbzwvQXV0aG9yPjxZZWFyPjIwMTg8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</w:fldData>
        </w:fldChar>
      </w:r>
      <w:r w:rsidR="00A021C9">
        <w:rPr>
          <w:lang w:val="en-US"/>
        </w:rPr>
        <w:instrText xml:space="preserve"> ADDIN EN.CITE </w:instrText>
      </w:r>
      <w:r w:rsidR="00A021C9">
        <w:rPr>
          <w:lang w:val="en-US"/>
        </w:rPr>
        <w:fldChar w:fldCharType="begin">
          <w:fldData xml:space="preserve">PEVuZE5vdGU+PENpdGU+PEF1dGhvcj5Mw7NwZXotQXNlbnNpbzwvQXV0aG9yPjxZZWFyPjIwMTg8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</w:fldData>
        </w:fldChar>
      </w:r>
      <w:r w:rsidR="00A021C9">
        <w:rPr>
          <w:lang w:val="en-US"/>
        </w:rPr>
        <w:instrText xml:space="preserve"> ADDIN EN.CITE.DATA </w:instrText>
      </w:r>
      <w:r w:rsidR="00A021C9">
        <w:rPr>
          <w:lang w:val="en-US"/>
        </w:rPr>
      </w:r>
      <w:r w:rsidR="00A021C9">
        <w:rPr>
          <w:lang w:val="en-US"/>
        </w:rPr>
        <w:fldChar w:fldCharType="end"/>
      </w:r>
      <w:r w:rsidR="0077174A" w:rsidRPr="007F08A3">
        <w:rPr>
          <w:lang w:val="en-US"/>
        </w:rPr>
        <w:fldChar w:fldCharType="separate"/>
      </w:r>
      <w:r w:rsidR="00A021C9" w:rsidRPr="00A021C9">
        <w:rPr>
          <w:noProof/>
          <w:vertAlign w:val="superscript"/>
          <w:lang w:val="en-US"/>
        </w:rPr>
        <w:t>182-183</w:t>
      </w:r>
      <w:r w:rsidR="0077174A" w:rsidRPr="007F08A3">
        <w:rPr>
          <w:lang w:val="en-US"/>
        </w:rPr>
        <w:fldChar w:fldCharType="end"/>
      </w:r>
      <w:r w:rsidR="0077174A" w:rsidRPr="007F08A3">
        <w:rPr>
          <w:lang w:val="en-US"/>
        </w:rPr>
        <w:t xml:space="preserve"> and Zr</w:t>
      </w:r>
      <w:r w:rsidR="0077174A" w:rsidRPr="007F08A3">
        <w:rPr>
          <w:lang w:val="en-US"/>
        </w:rPr>
        <w:fldChar w:fldCharType="begin">
          <w:fldData xml:space="preserve">PEVuZE5vdGU+PENpdGU+PEF1dGhvcj5DaGlhPC9BdXRob3I+PFllYXI+MjAxMTwvWWVhcj48UmVj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</w:fldData>
        </w:fldChar>
      </w:r>
      <w:r w:rsidR="00A021C9">
        <w:rPr>
          <w:lang w:val="en-US"/>
        </w:rPr>
        <w:instrText xml:space="preserve"> ADDIN EN.CITE </w:instrText>
      </w:r>
      <w:r w:rsidR="00A021C9">
        <w:rPr>
          <w:lang w:val="en-US"/>
        </w:rPr>
        <w:fldChar w:fldCharType="begin">
          <w:fldData xml:space="preserve">PEVuZE5vdGU+PENpdGU+PEF1dGhvcj5DaGlhPC9BdXRob3I+PFllYXI+MjAxMTwvWWVhcj48UmVj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</w:fldData>
        </w:fldChar>
      </w:r>
      <w:r w:rsidR="00A021C9">
        <w:rPr>
          <w:lang w:val="en-US"/>
        </w:rPr>
        <w:instrText xml:space="preserve"> ADDIN EN.CITE.DATA </w:instrText>
      </w:r>
      <w:r w:rsidR="00A021C9">
        <w:rPr>
          <w:lang w:val="en-US"/>
        </w:rPr>
      </w:r>
      <w:r w:rsidR="00A021C9">
        <w:rPr>
          <w:lang w:val="en-US"/>
        </w:rPr>
        <w:fldChar w:fldCharType="end"/>
      </w:r>
      <w:r w:rsidR="0077174A" w:rsidRPr="007F08A3">
        <w:rPr>
          <w:lang w:val="en-US"/>
        </w:rPr>
        <w:fldChar w:fldCharType="separate"/>
      </w:r>
      <w:r w:rsidR="00A021C9" w:rsidRPr="00A021C9">
        <w:rPr>
          <w:noProof/>
          <w:vertAlign w:val="superscript"/>
          <w:lang w:val="en-US"/>
        </w:rPr>
        <w:t>184-188</w:t>
      </w:r>
      <w:r w:rsidR="0077174A" w:rsidRPr="007F08A3">
        <w:rPr>
          <w:lang w:val="en-US"/>
        </w:rPr>
        <w:fldChar w:fldCharType="end"/>
      </w:r>
      <w:r w:rsidR="0077174A" w:rsidRPr="007F08A3">
        <w:rPr>
          <w:lang w:val="en-US"/>
        </w:rPr>
        <w:t xml:space="preserve"> oxides as catalysts for LA and derivatives reduction</w:t>
      </w:r>
      <w:r w:rsidR="005E33CA" w:rsidRPr="007F08A3">
        <w:rPr>
          <w:lang w:val="en-US"/>
        </w:rPr>
        <w:t xml:space="preserve"> (</w:t>
      </w:r>
      <w:r w:rsidR="005E33CA" w:rsidRPr="007F08A3">
        <w:rPr>
          <w:lang w:val="en-US"/>
        </w:rPr>
        <w:fldChar w:fldCharType="begin"/>
      </w:r>
      <w:r w:rsidR="005E33CA" w:rsidRPr="007F08A3">
        <w:rPr>
          <w:lang w:val="en-US"/>
        </w:rPr>
        <w:instrText xml:space="preserve"> REF _Ref520388883 \h  \* MERGEFORMAT </w:instrText>
      </w:r>
      <w:r w:rsidR="005E33CA" w:rsidRPr="007F08A3">
        <w:rPr>
          <w:lang w:val="en-US"/>
        </w:rPr>
      </w:r>
      <w:r w:rsidR="005E33CA" w:rsidRPr="007F08A3">
        <w:rPr>
          <w:lang w:val="en-US"/>
        </w:rPr>
        <w:fldChar w:fldCharType="separate"/>
      </w:r>
      <w:r w:rsidR="00B24E4B" w:rsidRPr="007F08A3">
        <w:rPr>
          <w:lang w:val="en-US"/>
        </w:rPr>
        <w:t>Scheme 21</w:t>
      </w:r>
      <w:r w:rsidR="005E33CA" w:rsidRPr="007F08A3">
        <w:rPr>
          <w:lang w:val="en-US"/>
        </w:rPr>
        <w:fldChar w:fldCharType="end"/>
      </w:r>
      <w:r w:rsidR="005E33CA" w:rsidRPr="007F08A3">
        <w:rPr>
          <w:lang w:val="en-US"/>
        </w:rPr>
        <w:t>B).</w:t>
      </w:r>
      <w:r w:rsidR="0077174A" w:rsidRPr="007F08A3">
        <w:rPr>
          <w:lang w:val="en-US"/>
        </w:rPr>
        <w:fldChar w:fldCharType="begin"/>
      </w:r>
      <w:r w:rsidR="00A021C9">
        <w:rPr>
          <w:lang w:val="en-US"/>
        </w:rPr>
        <w:instrText xml:space="preserve"> ADDIN EN.CITE &lt;EndNote&gt;&lt;Cite&gt;&lt;Author&gt;Assary&lt;/Author&gt;&lt;Year&gt;2013&lt;/Year&gt;&lt;RecNum&gt;104&lt;/RecNum&gt;&lt;DisplayText&gt;&lt;style face="superscript"&gt;189&lt;/style&gt;&lt;/DisplayText&gt;&lt;record&gt;&lt;rec-number&gt;104&lt;/rec-number&gt;&lt;foreign-keys&gt;&lt;key app="EN" db-id="90dvpvt0mwftdmex95tpa5xizrwawx9vp0ef" timestamp="1534280134"&gt;104&lt;/key&gt;&lt;/foreign-keys&gt;&lt;ref-type name="Journal Article"&gt;17&lt;/ref-type&gt;&lt;contributors&gt;&lt;authors&gt;&lt;author&gt;Assary, Rajeev S.&lt;/author&gt;&lt;author&gt;Curtiss, Larry A.&lt;/author&gt;&lt;author&gt;Dumesic, James A.&lt;/author&gt;&lt;/authors&gt;&lt;/contributors&gt;&lt;titles&gt;&lt;title&gt;Exploring Meerwein–Ponndorf–Verley Reduction Chemistry for Biomass Catalysis Using a First-Principles Approach&lt;/title&gt;&lt;secondary-title&gt;ACS Catalysis&lt;/secondary-title&gt;&lt;/titles&gt;&lt;periodical&gt;&lt;full-title&gt;ACS Catalysis&lt;/full-title&gt;&lt;abbr-1&gt;ACS Catal.&lt;/abbr-1&gt;&lt;/periodical&gt;&lt;pages&gt;2694-2704&lt;/pages&gt;&lt;volume&gt;3&lt;/volume&gt;&lt;number&gt;12&lt;/number&gt;&lt;dates&gt;&lt;year&gt;2013&lt;/year&gt;&lt;pub-dates&gt;&lt;date&gt;2013/12/06&lt;/date&gt;&lt;/pub-dates&gt;&lt;/dates&gt;&lt;publisher&gt;American Chemical Society&lt;/publisher&gt;&lt;urls&gt;&lt;related-urls&gt;&lt;url&gt;https://doi.org/10.1021/cs400479m&lt;/url&gt;&lt;/related-urls&gt;&lt;/urls&gt;&lt;electronic-resource-num&gt;10.1021/cs400479m&lt;/electronic-resource-num&gt;&lt;/record&gt;&lt;/Cite&gt;&lt;/EndNote&gt;</w:instrText>
      </w:r>
      <w:r w:rsidR="0077174A" w:rsidRPr="007F08A3">
        <w:rPr>
          <w:lang w:val="en-US"/>
        </w:rPr>
        <w:fldChar w:fldCharType="separate"/>
      </w:r>
      <w:r w:rsidR="00A021C9" w:rsidRPr="00A021C9">
        <w:rPr>
          <w:noProof/>
          <w:vertAlign w:val="superscript"/>
          <w:lang w:val="en-US"/>
        </w:rPr>
        <w:t>189</w:t>
      </w:r>
      <w:r w:rsidR="0077174A" w:rsidRPr="007F08A3">
        <w:rPr>
          <w:lang w:val="en-US"/>
        </w:rPr>
        <w:fldChar w:fldCharType="end"/>
      </w:r>
      <w:r w:rsidR="0077174A" w:rsidRPr="007F08A3">
        <w:rPr>
          <w:lang w:val="en-US"/>
        </w:rPr>
        <w:t xml:space="preserve"> </w:t>
      </w:r>
      <w:r w:rsidR="004057EC" w:rsidRPr="007F08A3">
        <w:rPr>
          <w:lang w:val="en-US"/>
        </w:rPr>
        <w:t>Lately, a more recent variant of MPV reactions was discovered by using cheap and widely available metal alkali such as NaOH or KOH.</w:t>
      </w:r>
      <w:r w:rsidR="004057EC" w:rsidRPr="007F08A3">
        <w:rPr>
          <w:lang w:val="en-US"/>
        </w:rPr>
        <w:fldChar w:fldCharType="begin">
          <w:fldData xml:space="preserve">PEVuZE5vdGU+PENpdGU+PEF1dGhvcj5PdWFsaTwvQXV0aG9yPjxZZWFyPjIwMDk8L1llYXI+PFJl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</w:fldData>
        </w:fldChar>
      </w:r>
      <w:r w:rsidR="00A021C9">
        <w:rPr>
          <w:lang w:val="en-US"/>
        </w:rPr>
        <w:instrText xml:space="preserve"> ADDIN EN.CITE </w:instrText>
      </w:r>
      <w:r w:rsidR="00A021C9">
        <w:rPr>
          <w:lang w:val="en-US"/>
        </w:rPr>
        <w:fldChar w:fldCharType="begin">
          <w:fldData xml:space="preserve">PEVuZE5vdGU+PENpdGU+PEF1dGhvcj5PdWFsaTwvQXV0aG9yPjxZZWFyPjIwMDk8L1llYXI+PFJl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</w:fldData>
        </w:fldChar>
      </w:r>
      <w:r w:rsidR="00A021C9">
        <w:rPr>
          <w:lang w:val="en-US"/>
        </w:rPr>
        <w:instrText xml:space="preserve"> ADDIN EN.CITE.DATA </w:instrText>
      </w:r>
      <w:r w:rsidR="00A021C9">
        <w:rPr>
          <w:lang w:val="en-US"/>
        </w:rPr>
      </w:r>
      <w:r w:rsidR="00A021C9">
        <w:rPr>
          <w:lang w:val="en-US"/>
        </w:rPr>
        <w:fldChar w:fldCharType="end"/>
      </w:r>
      <w:r w:rsidR="004057EC" w:rsidRPr="007F08A3">
        <w:rPr>
          <w:lang w:val="en-US"/>
        </w:rPr>
        <w:fldChar w:fldCharType="separate"/>
      </w:r>
      <w:r w:rsidR="00A021C9" w:rsidRPr="00A021C9">
        <w:rPr>
          <w:noProof/>
          <w:vertAlign w:val="superscript"/>
          <w:lang w:val="en-US"/>
        </w:rPr>
        <w:t>190-191</w:t>
      </w:r>
      <w:r w:rsidR="004057EC" w:rsidRPr="007F08A3">
        <w:rPr>
          <w:lang w:val="en-US"/>
        </w:rPr>
        <w:fldChar w:fldCharType="end"/>
      </w:r>
      <w:r w:rsidR="004057EC" w:rsidRPr="007F08A3">
        <w:rPr>
          <w:lang w:val="en-US"/>
        </w:rPr>
        <w:t xml:space="preserve"> S</w:t>
      </w:r>
      <w:r w:rsidR="00857B2F" w:rsidRPr="007F08A3">
        <w:rPr>
          <w:lang w:val="en-US"/>
        </w:rPr>
        <w:t>imilarly to</w:t>
      </w:r>
      <w:r w:rsidR="004057EC" w:rsidRPr="007F08A3">
        <w:rPr>
          <w:lang w:val="en-US"/>
        </w:rPr>
        <w:t xml:space="preserve"> Al</w:t>
      </w:r>
      <w:r w:rsidR="004057EC" w:rsidRPr="007F08A3">
        <w:rPr>
          <w:vertAlign w:val="superscript"/>
          <w:lang w:val="en-US"/>
        </w:rPr>
        <w:t>3+</w:t>
      </w:r>
      <w:r w:rsidR="004057EC" w:rsidRPr="007F08A3">
        <w:rPr>
          <w:lang w:val="en-US"/>
        </w:rPr>
        <w:t xml:space="preserve"> and B</w:t>
      </w:r>
      <w:r w:rsidR="004057EC" w:rsidRPr="007F08A3">
        <w:rPr>
          <w:vertAlign w:val="superscript"/>
          <w:lang w:val="en-US"/>
        </w:rPr>
        <w:t>3+</w:t>
      </w:r>
      <w:r w:rsidR="004057EC" w:rsidRPr="007F08A3">
        <w:rPr>
          <w:lang w:val="en-US"/>
        </w:rPr>
        <w:t>, K</w:t>
      </w:r>
      <w:r w:rsidR="004057EC" w:rsidRPr="007F08A3">
        <w:rPr>
          <w:vertAlign w:val="superscript"/>
          <w:lang w:val="en-US"/>
        </w:rPr>
        <w:t>+</w:t>
      </w:r>
      <w:r w:rsidR="004057EC" w:rsidRPr="007F08A3">
        <w:rPr>
          <w:lang w:val="en-US"/>
        </w:rPr>
        <w:t xml:space="preserve"> and Na</w:t>
      </w:r>
      <w:r w:rsidR="004057EC" w:rsidRPr="007F08A3">
        <w:rPr>
          <w:vertAlign w:val="superscript"/>
          <w:lang w:val="en-US"/>
        </w:rPr>
        <w:t>+</w:t>
      </w:r>
      <w:r w:rsidR="004057EC" w:rsidRPr="007F08A3">
        <w:rPr>
          <w:lang w:val="en-US"/>
        </w:rPr>
        <w:t xml:space="preserve"> cations are also able to mediate the direct hydride transfer through a similar 6-member intermediate (</w:t>
      </w:r>
      <w:r w:rsidR="004057EC" w:rsidRPr="007F08A3">
        <w:rPr>
          <w:lang w:val="en-US"/>
        </w:rPr>
        <w:fldChar w:fldCharType="begin"/>
      </w:r>
      <w:r w:rsidR="004057EC" w:rsidRPr="007F08A3">
        <w:rPr>
          <w:lang w:val="en-US"/>
        </w:rPr>
        <w:instrText xml:space="preserve"> REF _Ref520388883 \h  \* MERGEFORMAT </w:instrText>
      </w:r>
      <w:r w:rsidR="004057EC" w:rsidRPr="007F08A3">
        <w:rPr>
          <w:lang w:val="en-US"/>
        </w:rPr>
      </w:r>
      <w:r w:rsidR="004057EC" w:rsidRPr="007F08A3">
        <w:rPr>
          <w:lang w:val="en-US"/>
        </w:rPr>
        <w:fldChar w:fldCharType="separate"/>
      </w:r>
      <w:r w:rsidR="00B24E4B" w:rsidRPr="007F08A3">
        <w:rPr>
          <w:lang w:val="en-US"/>
        </w:rPr>
        <w:t>Scheme 21</w:t>
      </w:r>
      <w:r w:rsidR="004057EC" w:rsidRPr="007F08A3">
        <w:rPr>
          <w:lang w:val="en-US"/>
        </w:rPr>
        <w:fldChar w:fldCharType="end"/>
      </w:r>
      <w:r w:rsidR="004057EC" w:rsidRPr="007F08A3">
        <w:rPr>
          <w:lang w:val="en-US"/>
        </w:rPr>
        <w:t>C).</w:t>
      </w:r>
      <w:r w:rsidR="00722172" w:rsidRPr="007F08A3">
        <w:rPr>
          <w:lang w:val="en-US"/>
        </w:rPr>
        <w:t xml:space="preserve"> </w:t>
      </w:r>
    </w:p>
    <w:p w14:paraId="08057484" w14:textId="54A580E3" w:rsidR="00DB1158" w:rsidRPr="007F08A3" w:rsidRDefault="00F762A9" w:rsidP="004635F1">
      <w:pPr>
        <w:pStyle w:val="Scheme"/>
      </w:pPr>
      <w:r w:rsidRPr="007F08A3">
        <w:object w:dxaOrig="6552" w:dyaOrig="5114" w14:anchorId="1E8439D8">
          <v:shape id="_x0000_i1041" type="#_x0000_t75" style="width:335pt;height:253pt" o:ole="">
            <v:imagedata r:id="rId42" o:title=""/>
          </v:shape>
          <o:OLEObject Type="Embed" ProgID="ChemDraw.Document.6.0" ShapeID="_x0000_i1041" DrawAspect="Content" ObjectID="_1617701614" r:id="rId43"/>
        </w:object>
      </w:r>
    </w:p>
    <w:p w14:paraId="5453AD84" w14:textId="2F81512B" w:rsidR="00DB1158" w:rsidRPr="007F08A3" w:rsidRDefault="00DB1158" w:rsidP="004635F1">
      <w:pPr>
        <w:pStyle w:val="Scheme"/>
      </w:pPr>
      <w:bookmarkStart w:id="94" w:name="_Ref520388883"/>
      <w:bookmarkStart w:id="95" w:name="_Toc534628651"/>
      <w:bookmarkStart w:id="96" w:name="_Toc535229762"/>
      <w:r w:rsidRPr="007F08A3">
        <w:t xml:space="preserve">Scheme </w:t>
      </w:r>
      <w:r w:rsidRPr="007F08A3">
        <w:fldChar w:fldCharType="begin"/>
      </w:r>
      <w:r w:rsidRPr="007F08A3">
        <w:instrText xml:space="preserve"> SEQ Scheme \* ARABIC </w:instrText>
      </w:r>
      <w:r w:rsidRPr="007F08A3">
        <w:fldChar w:fldCharType="separate"/>
      </w:r>
      <w:r w:rsidR="00B24E4B" w:rsidRPr="007F08A3">
        <w:t>21</w:t>
      </w:r>
      <w:r w:rsidRPr="007F08A3">
        <w:fldChar w:fldCharType="end"/>
      </w:r>
      <w:bookmarkEnd w:id="94"/>
      <w:r w:rsidRPr="007F08A3">
        <w:t xml:space="preserve">. </w:t>
      </w:r>
      <w:r w:rsidR="00A01CD8" w:rsidRPr="007F08A3">
        <w:t>MPV</w:t>
      </w:r>
      <w:r w:rsidRPr="007F08A3">
        <w:t xml:space="preserve"> reduction</w:t>
      </w:r>
      <w:bookmarkEnd w:id="95"/>
      <w:bookmarkEnd w:id="96"/>
      <w:r w:rsidR="002149C8" w:rsidRPr="007F08A3">
        <w:t>: A) Mechanism B) LA reduction C)</w:t>
      </w:r>
      <w:r w:rsidR="00C316D6" w:rsidRPr="007F08A3">
        <w:t xml:space="preserve"> Base-catalyzed version.</w:t>
      </w:r>
    </w:p>
    <w:p w14:paraId="17F9C295" w14:textId="77777777" w:rsidR="00DB1158" w:rsidRPr="007F08A3" w:rsidRDefault="00DB1158" w:rsidP="00761406">
      <w:pPr>
        <w:pStyle w:val="Titre2"/>
        <w:numPr>
          <w:ilvl w:val="0"/>
          <w:numId w:val="0"/>
        </w:numPr>
        <w:ind w:left="576"/>
      </w:pPr>
      <w:bookmarkStart w:id="97" w:name="_Toc534291703"/>
      <w:bookmarkStart w:id="98" w:name="_Toc535231108"/>
      <w:r w:rsidRPr="007F08A3">
        <w:t>Formate</w:t>
      </w:r>
      <w:bookmarkEnd w:id="97"/>
      <w:bookmarkEnd w:id="98"/>
    </w:p>
    <w:p w14:paraId="29921961" w14:textId="0293AC85" w:rsidR="00347788" w:rsidRPr="007F08A3" w:rsidRDefault="00DB1158" w:rsidP="00E01D7C">
      <w:pPr>
        <w:ind w:firstLine="576"/>
        <w:rPr>
          <w:lang w:val="en-US"/>
        </w:rPr>
      </w:pPr>
      <w:r w:rsidRPr="007F08A3">
        <w:rPr>
          <w:lang w:val="en-US"/>
        </w:rPr>
        <w:t>Formic acid (HCO</w:t>
      </w:r>
      <w:r w:rsidRPr="007F08A3">
        <w:rPr>
          <w:vertAlign w:val="subscript"/>
          <w:lang w:val="en-US"/>
        </w:rPr>
        <w:t>2</w:t>
      </w:r>
      <w:r w:rsidRPr="007F08A3">
        <w:rPr>
          <w:lang w:val="en-US"/>
        </w:rPr>
        <w:t>H, FA) is the simplest of carboxylic acids, made from the carbonylation of MeOH into HCO</w:t>
      </w:r>
      <w:r w:rsidRPr="007F08A3">
        <w:rPr>
          <w:vertAlign w:val="subscript"/>
          <w:lang w:val="en-US"/>
        </w:rPr>
        <w:t>2</w:t>
      </w:r>
      <w:r w:rsidRPr="007F08A3">
        <w:rPr>
          <w:lang w:val="en-US"/>
        </w:rPr>
        <w:t>Me, and subsequent hydrolysis.</w:t>
      </w:r>
      <w:r w:rsidRPr="007F08A3">
        <w:rPr>
          <w:lang w:val="en-US"/>
        </w:rPr>
        <w:fldChar w:fldCharType="begin"/>
      </w:r>
      <w:r w:rsidR="00A021C9">
        <w:rPr>
          <w:lang w:val="en-US"/>
        </w:rPr>
        <w:instrText xml:space="preserve"> ADDIN EN.CITE &lt;EndNote&gt;&lt;Cite&gt;&lt;Author&gt;Hietala&lt;/Author&gt;&lt;Year&gt;2016&lt;/Year&gt;&lt;RecNum&gt;52&lt;/RecNum&gt;&lt;DisplayText&gt;&lt;style face="superscript"&gt;192&lt;/style&gt;&lt;/DisplayText&gt;&lt;record&gt;&lt;rec-number&gt;52&lt;/rec-number&gt;&lt;foreign-keys&gt;&lt;key app="EN" db-id="90dvpvt0mwftdmex95tpa5xizrwawx9vp0ef" timestamp="1532373542"&gt;52&lt;/key&gt;&lt;/foreign-keys&gt;&lt;ref-type name="Book Section"&gt;5&lt;/ref-type&gt;&lt;contributors&gt;&lt;authors&gt;&lt;author&gt;Jukka Hietala &lt;/author&gt;&lt;author&gt;Antti Vuori &lt;/author&gt;&lt;author&gt;Pekka Johnsson &lt;/author&gt;&lt;author&gt;Ilkka Pollari &lt;/author&gt;&lt;author&gt;Werner Reutemann &lt;/author&gt;&lt;author&gt;Heinz Kieczka&lt;/author&gt;&lt;/authors&gt;&lt;secondary-authors&gt;&lt;author&gt;Wiley-VCH&lt;/author&gt;&lt;/secondary-authors&gt;&lt;/contributors&gt;&lt;titles&gt;&lt;title&gt;Formic Acid&lt;/title&gt;&lt;secondary-title&gt;Ullmann&amp;apos;s Encyclopedia of Industrial Chemistry&lt;/secondary-title&gt;&lt;/titles&gt;&lt;dates&gt;&lt;year&gt;2016&lt;/year&gt;&lt;/dates&gt;&lt;urls&gt;&lt;related-urls&gt;&lt;url&gt;https://onlinelibrary.wiley.com/doi/abs/10.1002/14356007.a12_013.pub3&lt;/url&gt;&lt;/related-urls&gt;&lt;/urls&gt;&lt;electronic-resource-num&gt;doi:10.1002/14356007.a12_013.pub3&lt;/electronic-resource-num&gt;&lt;/record&gt;&lt;/Cite&gt;&lt;/EndNote&gt;</w:instrText>
      </w:r>
      <w:r w:rsidRPr="007F08A3">
        <w:rPr>
          <w:lang w:val="en-US"/>
        </w:rPr>
        <w:fldChar w:fldCharType="separate"/>
      </w:r>
      <w:r w:rsidR="00A021C9" w:rsidRPr="00A021C9">
        <w:rPr>
          <w:noProof/>
          <w:vertAlign w:val="superscript"/>
          <w:lang w:val="en-US"/>
        </w:rPr>
        <w:t>192</w:t>
      </w:r>
      <w:r w:rsidRPr="007F08A3">
        <w:rPr>
          <w:lang w:val="en-US"/>
        </w:rPr>
        <w:fldChar w:fldCharType="end"/>
      </w:r>
      <w:r w:rsidRPr="007F08A3">
        <w:rPr>
          <w:lang w:val="en-US"/>
        </w:rPr>
        <w:t xml:space="preserve"> </w:t>
      </w:r>
      <w:r w:rsidR="00547F80" w:rsidRPr="007F08A3">
        <w:rPr>
          <w:lang w:val="en-US"/>
        </w:rPr>
        <w:t>The direct synthesis of formic acid from CO</w:t>
      </w:r>
      <w:r w:rsidR="00547F80" w:rsidRPr="007F08A3">
        <w:rPr>
          <w:vertAlign w:val="subscript"/>
          <w:lang w:val="en-US"/>
        </w:rPr>
        <w:t>2</w:t>
      </w:r>
      <w:r w:rsidR="00547F80" w:rsidRPr="007F08A3">
        <w:rPr>
          <w:lang w:val="en-US"/>
        </w:rPr>
        <w:t xml:space="preserve"> reduction with H</w:t>
      </w:r>
      <w:r w:rsidR="00547F80" w:rsidRPr="007F08A3">
        <w:rPr>
          <w:vertAlign w:val="subscript"/>
          <w:lang w:val="en-US"/>
        </w:rPr>
        <w:t>2</w:t>
      </w:r>
      <w:r w:rsidR="00547F80" w:rsidRPr="007F08A3">
        <w:rPr>
          <w:lang w:val="en-US"/>
        </w:rPr>
        <w:t xml:space="preserve"> or water by photoelectrocatalysis is a very active research topic.</w:t>
      </w:r>
      <w:r w:rsidR="00EC550D" w:rsidRPr="007F08A3">
        <w:rPr>
          <w:lang w:val="en-US"/>
        </w:rPr>
        <w:fldChar w:fldCharType="begin"/>
      </w:r>
      <w:r w:rsidR="00A021C9">
        <w:rPr>
          <w:lang w:val="en-US"/>
        </w:rPr>
        <w:instrText xml:space="preserve"> ADDIN EN.CITE &lt;EndNote&gt;&lt;Cite&gt;&lt;Author&gt;Kumar&lt;/Author&gt;&lt;Year&gt;2012&lt;/Year&gt;&lt;RecNum&gt;874&lt;/RecNum&gt;&lt;DisplayText&gt;&lt;style face="superscript"&gt;193&lt;/style&gt;&lt;/DisplayText&gt;&lt;record&gt;&lt;rec-number&gt;874&lt;/rec-number&gt;&lt;foreign-keys&gt;&lt;key app="EN" db-id="90dvpvt0mwftdmex95tpa5xizrwawx9vp0ef" timestamp="1549577356"&gt;874&lt;/key&gt;&lt;/foreign-keys&gt;&lt;ref-type name="Journal Article"&gt;17&lt;/ref-type&gt;&lt;contributors&gt;&lt;authors&gt;&lt;author&gt;Kumar, Bhupendra&lt;/author&gt;&lt;author&gt;Llorente, Mark&lt;/author&gt;&lt;author&gt;Froehlich, Jesse&lt;/author&gt;&lt;author&gt;Dang, Tram&lt;/author&gt;&lt;author&gt;Sathrum, Aaron&lt;/author&gt;&lt;author&gt;Kubiak, Clifford P.&lt;/author&gt;&lt;/authors&gt;&lt;/contributors&gt;&lt;titles&gt;&lt;title&gt;Photochemical and Photoelectrochemical Reduction of CO2&lt;/title&gt;&lt;secondary-title&gt;Annual Review of Physical Chemistry&lt;/secondary-title&gt;&lt;/titles&gt;&lt;periodical&gt;&lt;full-title&gt;Annual review of physical chemistry&lt;/full-title&gt;&lt;abbr-1&gt;Annu. Rev. Phys. Chem.&lt;/abbr-1&gt;&lt;/periodical&gt;&lt;pages&gt;541-569&lt;/pages&gt;&lt;volume&gt;63&lt;/volume&gt;&lt;number&gt;1&lt;/number&gt;&lt;dates&gt;&lt;year&gt;2012&lt;/year&gt;&lt;pub-dates&gt;&lt;date&gt;2012/05/05&lt;/date&gt;&lt;/pub-dates&gt;&lt;/dates&gt;&lt;publisher&gt;Annual Reviews&lt;/publisher&gt;&lt;isbn&gt;0066-426X&lt;/isbn&gt;&lt;urls&gt;&lt;related-urls&gt;&lt;url&gt;https://doi.org/10.1146/annurev-physchem-032511-143759&lt;/url&gt;&lt;/related-urls&gt;&lt;/urls&gt;&lt;electronic-resource-num&gt;10.1146/annurev-physchem-032511-143759&lt;/electronic-resource-num&gt;&lt;access-date&gt;2019/02/07&lt;/access-date&gt;&lt;/record&gt;&lt;/Cite&gt;&lt;/EndNote&gt;</w:instrText>
      </w:r>
      <w:r w:rsidR="00EC550D" w:rsidRPr="007F08A3">
        <w:rPr>
          <w:lang w:val="en-US"/>
        </w:rPr>
        <w:fldChar w:fldCharType="separate"/>
      </w:r>
      <w:r w:rsidR="00A021C9" w:rsidRPr="00A021C9">
        <w:rPr>
          <w:noProof/>
          <w:vertAlign w:val="superscript"/>
          <w:lang w:val="en-US"/>
        </w:rPr>
        <w:t>193</w:t>
      </w:r>
      <w:r w:rsidR="00EC550D" w:rsidRPr="007F08A3">
        <w:rPr>
          <w:lang w:val="en-US"/>
        </w:rPr>
        <w:fldChar w:fldCharType="end"/>
      </w:r>
      <w:r w:rsidR="00547F80" w:rsidRPr="007F08A3">
        <w:rPr>
          <w:lang w:val="en-US"/>
        </w:rPr>
        <w:t xml:space="preserve"> </w:t>
      </w:r>
      <w:r w:rsidRPr="007F08A3">
        <w:rPr>
          <w:lang w:val="en-US"/>
        </w:rPr>
        <w:t>In co</w:t>
      </w:r>
      <w:r w:rsidR="00E96947" w:rsidRPr="007F08A3">
        <w:rPr>
          <w:lang w:val="en-US"/>
        </w:rPr>
        <w:t xml:space="preserve">njunction with a base (such as </w:t>
      </w:r>
      <w:r w:rsidRPr="007F08A3">
        <w:rPr>
          <w:lang w:val="en-US"/>
        </w:rPr>
        <w:t>Et</w:t>
      </w:r>
      <w:r w:rsidRPr="007F08A3">
        <w:rPr>
          <w:vertAlign w:val="subscript"/>
          <w:lang w:val="en-US"/>
        </w:rPr>
        <w:t>3</w:t>
      </w:r>
      <w:r w:rsidR="00E96947" w:rsidRPr="007F08A3">
        <w:rPr>
          <w:lang w:val="en-US"/>
        </w:rPr>
        <w:t>N</w:t>
      </w:r>
      <w:r w:rsidRPr="007F08A3">
        <w:rPr>
          <w:lang w:val="en-US"/>
        </w:rPr>
        <w:t xml:space="preserve">) or as sodium formate, </w:t>
      </w:r>
      <w:r w:rsidR="00547F80" w:rsidRPr="007F08A3">
        <w:rPr>
          <w:lang w:val="en-US"/>
        </w:rPr>
        <w:t xml:space="preserve">formic acid </w:t>
      </w:r>
      <w:r w:rsidRPr="007F08A3">
        <w:rPr>
          <w:lang w:val="en-US"/>
        </w:rPr>
        <w:t>has been widely used as a reducing agent, decomposing into CO</w:t>
      </w:r>
      <w:r w:rsidRPr="007F08A3">
        <w:rPr>
          <w:vertAlign w:val="subscript"/>
          <w:lang w:val="en-US"/>
        </w:rPr>
        <w:t>2</w:t>
      </w:r>
      <w:r w:rsidRPr="007F08A3">
        <w:rPr>
          <w:lang w:val="en-US"/>
        </w:rPr>
        <w:t xml:space="preserve"> and H</w:t>
      </w:r>
      <w:r w:rsidRPr="007F08A3">
        <w:rPr>
          <w:vertAlign w:val="subscript"/>
          <w:lang w:val="en-US"/>
        </w:rPr>
        <w:t>2</w:t>
      </w:r>
      <w:r w:rsidRPr="007F08A3">
        <w:rPr>
          <w:lang w:val="en-US"/>
        </w:rPr>
        <w:t xml:space="preserve"> under catalytic conditions.</w:t>
      </w:r>
      <w:r w:rsidR="002B618C">
        <w:rPr>
          <w:lang w:val="en-US"/>
        </w:rPr>
        <w:fldChar w:fldCharType="begin"/>
      </w:r>
      <w:r w:rsidR="00A021C9">
        <w:rPr>
          <w:lang w:val="en-US"/>
        </w:rPr>
        <w:instrText xml:space="preserve"> ADDIN EN.CITE &lt;EndNote&gt;&lt;Cite&gt;&lt;Author&gt;Liu&lt;/Author&gt;&lt;Year&gt;2015&lt;/Year&gt;&lt;RecNum&gt;884&lt;/RecNum&gt;&lt;DisplayText&gt;&lt;style face="superscript"&gt;194&lt;/style&gt;&lt;/DisplayText&gt;&lt;record&gt;&lt;rec-number&gt;884&lt;/rec-number&gt;&lt;foreign-keys&gt;&lt;key app="EN" db-id="90dvpvt0mwftdmex95tpa5xizrwawx9vp0ef" timestamp="1555254692"&gt;884&lt;/key&gt;&lt;/foreign-keys&gt;&lt;ref-type name="Journal Article"&gt;17&lt;/ref-type&gt;&lt;contributors&gt;&lt;authors&gt;&lt;author&gt;Liu, Xiang&lt;/author&gt;&lt;author&gt;Li, Shushuang&lt;/author&gt;&lt;author&gt;Liu, Yongmei&lt;/author&gt;&lt;author&gt;Cao, Yong&lt;/author&gt;&lt;/authors&gt;&lt;/contributors&gt;&lt;titles&gt;&lt;title&gt;Formic acid: A versatile renewable reagent for green and sustainable chemical synthesis&lt;/title&gt;&lt;secondary-title&gt;Chinese Journal of Catalysis&lt;/secondary-title&gt;&lt;/titles&gt;&lt;periodical&gt;&lt;full-title&gt;Chinese Journal of Catalysis&lt;/full-title&gt;&lt;abbr-1&gt;Chin. J. Catal.&lt;/abbr-1&gt;&lt;/periodical&gt;&lt;pages&gt;1461-1475&lt;/pages&gt;&lt;volume&gt;36&lt;/volume&gt;&lt;number&gt;9&lt;/number&gt;&lt;keywords&gt;&lt;keyword&gt;Formic acid&lt;/keyword&gt;&lt;keyword&gt;Innovative catalysis&lt;/keyword&gt;&lt;keyword&gt;Renewable hydrogen source&lt;/keyword&gt;&lt;keyword&gt;Benign feedstock&lt;/keyword&gt;&lt;keyword&gt;Chemical synthesis&lt;/keyword&gt;&lt;keyword&gt;Biomass valorization&lt;/keyword&gt;&lt;/keywords&gt;&lt;dates&gt;&lt;year&gt;2015&lt;/year&gt;&lt;pub-dates&gt;&lt;date&gt;2015/09/01/&lt;/date&gt;&lt;/pub-dates&gt;&lt;/dates&gt;&lt;isbn&gt;1872-2067&lt;/isbn&gt;&lt;urls&gt;&lt;related-urls&gt;&lt;url&gt;http://www.sciencedirect.com/science/article/pii/S1872206715608610&lt;/url&gt;&lt;/related-urls&gt;&lt;/urls&gt;&lt;electronic-resource-num&gt;https://doi.org/10.1016/S1872-2067(15)60861-0&lt;/electronic-resource-num&gt;&lt;/record&gt;&lt;/Cite&gt;&lt;/EndNote&gt;</w:instrText>
      </w:r>
      <w:r w:rsidR="002B618C">
        <w:rPr>
          <w:lang w:val="en-US"/>
        </w:rPr>
        <w:fldChar w:fldCharType="separate"/>
      </w:r>
      <w:r w:rsidR="00A021C9" w:rsidRPr="00A021C9">
        <w:rPr>
          <w:noProof/>
          <w:vertAlign w:val="superscript"/>
          <w:lang w:val="en-US"/>
        </w:rPr>
        <w:t>194</w:t>
      </w:r>
      <w:r w:rsidR="002B618C">
        <w:rPr>
          <w:lang w:val="en-US"/>
        </w:rPr>
        <w:fldChar w:fldCharType="end"/>
      </w:r>
      <w:r w:rsidRPr="007F08A3">
        <w:rPr>
          <w:lang w:val="en-US"/>
        </w:rPr>
        <w:t xml:space="preserve"> It has been particularly useful in prochiral ketone reduction into secondary alcohol, using Ir</w:t>
      </w:r>
      <w:r w:rsidR="00B210AC" w:rsidRPr="007F08A3">
        <w:rPr>
          <w:lang w:val="en-US"/>
        </w:rPr>
        <w:t>,</w:t>
      </w:r>
      <w:r w:rsidRPr="007F08A3">
        <w:rPr>
          <w:lang w:val="en-US"/>
        </w:rPr>
        <w:fldChar w:fldCharType="begin"/>
      </w:r>
      <w:r w:rsidR="00A021C9">
        <w:rPr>
          <w:lang w:val="en-US"/>
        </w:rPr>
        <w:instrText xml:space="preserve"> ADDIN EN.CITE &lt;EndNote&gt;&lt;Cite&gt;&lt;Author&gt;Ariger&lt;/Author&gt;&lt;Year&gt;2012&lt;/Year&gt;&lt;RecNum&gt;58&lt;/RecNum&gt;&lt;DisplayText&gt;&lt;style face="superscript"&gt;195&lt;/style&gt;&lt;/DisplayText&gt;&lt;record&gt;&lt;rec-number&gt;58&lt;/rec-number&gt;&lt;foreign-keys&gt;&lt;key app="EN" db-id="90dvpvt0mwftdmex95tpa5xizrwawx9vp0ef" timestamp="1532374864"&gt;58&lt;/key&gt;&lt;/foreign-keys&gt;&lt;ref-type name="Journal Article"&gt;17&lt;/ref-type&gt;&lt;contributors&gt;&lt;authors&gt;&lt;author&gt;Ariger, Martin A.&lt;/author&gt;&lt;author&gt;Carreira, Erick M.&lt;/author&gt;&lt;/authors&gt;&lt;/contributors&gt;&lt;titles&gt;&lt;title&gt;pH-Independent Transfer Hydrogenation in Water: Catalytic, Enantioselective Reduction of β-Keto Esters&lt;/title&gt;&lt;secondary-title&gt;Organic Letters&lt;/secondary-title&gt;&lt;/titles&gt;&lt;periodical&gt;&lt;full-title&gt;Organic Letters&lt;/full-title&gt;&lt;abbr-1&gt;Org. Lett.&lt;/abbr-1&gt;&lt;/periodical&gt;&lt;pages&gt;4522-4524&lt;/pages&gt;&lt;volume&gt;14&lt;/volume&gt;&lt;number&gt;17&lt;/number&gt;&lt;dates&gt;&lt;year&gt;2012&lt;/year&gt;&lt;pub-dates&gt;&lt;date&gt;2012/09/07&lt;/date&gt;&lt;/pub-dates&gt;&lt;/dates&gt;&lt;publisher&gt;American Chemical Society&lt;/publisher&gt;&lt;isbn&gt;1523-7060&lt;/isbn&gt;&lt;urls&gt;&lt;related-urls&gt;&lt;url&gt;https://doi.org/10.1021/ol301903c&lt;/url&gt;&lt;/related-urls&gt;&lt;/urls&gt;&lt;electronic-resource-num&gt;10.1021/ol301903c&lt;/electronic-resource-num&gt;&lt;/record&gt;&lt;/Cite&gt;&lt;/EndNote&gt;</w:instrText>
      </w:r>
      <w:r w:rsidRPr="007F08A3">
        <w:rPr>
          <w:lang w:val="en-US"/>
        </w:rPr>
        <w:fldChar w:fldCharType="separate"/>
      </w:r>
      <w:r w:rsidR="00A021C9" w:rsidRPr="00A021C9">
        <w:rPr>
          <w:noProof/>
          <w:vertAlign w:val="superscript"/>
          <w:lang w:val="en-US"/>
        </w:rPr>
        <w:t>195</w:t>
      </w:r>
      <w:r w:rsidRPr="007F08A3">
        <w:rPr>
          <w:lang w:val="en-US"/>
        </w:rPr>
        <w:fldChar w:fldCharType="end"/>
      </w:r>
      <w:r w:rsidRPr="007F08A3">
        <w:rPr>
          <w:lang w:val="en-US"/>
        </w:rPr>
        <w:t xml:space="preserve"> Ru</w:t>
      </w:r>
      <w:r w:rsidR="00B210AC" w:rsidRPr="007F08A3">
        <w:rPr>
          <w:lang w:val="en-US"/>
        </w:rPr>
        <w:t>,</w:t>
      </w:r>
      <w:r w:rsidRPr="007F08A3">
        <w:rPr>
          <w:lang w:val="en-US"/>
        </w:rPr>
        <w:fldChar w:fldCharType="begin">
          <w:fldData xml:space="preserve">PEVuZE5vdGU+PENpdGU+PEF1dGhvcj5XdTwvQXV0aG9yPjxZZWFyPjIwMDQ8L1llYXI+PFJlY051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==
</w:fldData>
        </w:fldChar>
      </w:r>
      <w:r w:rsidR="00A021C9">
        <w:rPr>
          <w:lang w:val="en-US"/>
        </w:rPr>
        <w:instrText xml:space="preserve"> ADDIN EN.CITE </w:instrText>
      </w:r>
      <w:r w:rsidR="00A021C9">
        <w:rPr>
          <w:lang w:val="en-US"/>
        </w:rPr>
        <w:fldChar w:fldCharType="begin">
          <w:fldData xml:space="preserve">PEVuZE5vdGU+PENpdGU+PEF1dGhvcj5XdTwvQXV0aG9yPjxZZWFyPjIwMDQ8L1llYXI+PFJlY051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==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196-198</w:t>
      </w:r>
      <w:r w:rsidRPr="007F08A3">
        <w:rPr>
          <w:lang w:val="en-US"/>
        </w:rPr>
        <w:fldChar w:fldCharType="end"/>
      </w:r>
      <w:r w:rsidRPr="007F08A3">
        <w:rPr>
          <w:lang w:val="en-US"/>
        </w:rPr>
        <w:t xml:space="preserve"> Rh</w:t>
      </w:r>
      <w:r w:rsidR="00B210AC" w:rsidRPr="007F08A3">
        <w:rPr>
          <w:lang w:val="en-US"/>
        </w:rPr>
        <w:t xml:space="preserve"> </w:t>
      </w:r>
      <w:r w:rsidRPr="007F08A3">
        <w:rPr>
          <w:lang w:val="en-US"/>
        </w:rPr>
        <w:t>complexes,</w:t>
      </w:r>
      <w:r w:rsidR="00EC36B0" w:rsidRPr="007F08A3">
        <w:rPr>
          <w:lang w:val="en-US"/>
        </w:rPr>
        <w:fldChar w:fldCharType="begin"/>
      </w:r>
      <w:r w:rsidR="00A021C9">
        <w:rPr>
          <w:lang w:val="en-US"/>
        </w:rPr>
        <w:instrText xml:space="preserve"> ADDIN EN.CITE &lt;EndNote&gt;&lt;Cite&gt;&lt;Author&gt;Zheng&lt;/Author&gt;&lt;Year&gt;2017&lt;/Year&gt;&lt;RecNum&gt;55&lt;/RecNum&gt;&lt;DisplayText&gt;&lt;style face="superscript"&gt;199&lt;/style&gt;&lt;/DisplayText&gt;&lt;record&gt;&lt;rec-number&gt;55&lt;/rec-number&gt;&lt;foreign-keys&gt;&lt;key app="EN" db-id="90dvpvt0mwftdmex95tpa5xizrwawx9vp0ef" timestamp="1532374714"&gt;55&lt;/key&gt;&lt;/foreign-keys&gt;&lt;ref-type name="Journal Article"&gt;17&lt;/ref-type&gt;&lt;contributors&gt;&lt;authors&gt;&lt;author&gt;Zheng, Long-Sheng&lt;/author&gt;&lt;author&gt;Llopis, Quentin&lt;/author&gt;&lt;author&gt;Echeverria, Pierre-Georges&lt;/author&gt;&lt;author&gt;Férard, Charlène&lt;/author&gt;&lt;author&gt;Guillamot, Gérard&lt;/author&gt;&lt;author&gt;Phansavath, Phannarath&lt;/author&gt;&lt;author&gt;Ratovelomanana-Vidal, Virginie&lt;/author&gt;&lt;/authors&gt;&lt;/contributors&gt;&lt;titles&gt;&lt;title&gt;Asymmetric Transfer Hydrogenation of (Hetero)arylketones with Tethered Rh(III)–N-(p-Tolylsulfonyl)-1,2-diphenylethylene-1,2-diamine Complexes: Scope and Limitations&lt;/title&gt;&lt;secondary-title&gt;The Journal of Organic Chemistry&lt;/secondary-title&gt;&lt;/titles&gt;&lt;periodical&gt;&lt;full-title&gt;The Journal of Organic Chemistry&lt;/full-title&gt;&lt;abbr-1&gt;J. Org. Chem.&lt;/abbr-1&gt;&lt;/periodical&gt;&lt;pages&gt;5607-5615&lt;/pages&gt;&lt;volume&gt;82&lt;/volume&gt;&lt;number&gt;11&lt;/number&gt;&lt;dates&gt;&lt;year&gt;2017&lt;/year&gt;&lt;pub-dates&gt;&lt;date&gt;2017/06/02&lt;/date&gt;&lt;/pub-dates&gt;&lt;/dates&gt;&lt;publisher&gt;American Chemical Society&lt;/publisher&gt;&lt;isbn&gt;0022-3263&lt;/isbn&gt;&lt;urls&gt;&lt;related-urls&gt;&lt;url&gt;https://doi.org/10.1021/acs.joc.7b00436&lt;/url&gt;&lt;/related-urls&gt;&lt;/urls&gt;&lt;electronic-resource-num&gt;10.1021/acs.joc.7b00436&lt;/electronic-resource-num&gt;&lt;/record&gt;&lt;/Cite&gt;&lt;/EndNote&gt;</w:instrText>
      </w:r>
      <w:r w:rsidR="00EC36B0" w:rsidRPr="007F08A3">
        <w:rPr>
          <w:lang w:val="en-US"/>
        </w:rPr>
        <w:fldChar w:fldCharType="separate"/>
      </w:r>
      <w:r w:rsidR="00A021C9" w:rsidRPr="00A021C9">
        <w:rPr>
          <w:noProof/>
          <w:vertAlign w:val="superscript"/>
          <w:lang w:val="en-US"/>
        </w:rPr>
        <w:t>199</w:t>
      </w:r>
      <w:r w:rsidR="00EC36B0" w:rsidRPr="007F08A3">
        <w:rPr>
          <w:lang w:val="en-US"/>
        </w:rPr>
        <w:fldChar w:fldCharType="end"/>
      </w:r>
      <w:r w:rsidRPr="007F08A3">
        <w:rPr>
          <w:lang w:val="en-US"/>
        </w:rPr>
        <w:t xml:space="preserve"> or enzymes</w:t>
      </w:r>
      <w:r w:rsidRPr="007F08A3">
        <w:rPr>
          <w:lang w:val="en-US"/>
        </w:rPr>
        <w:fldChar w:fldCharType="begin"/>
      </w:r>
      <w:r w:rsidR="00A021C9">
        <w:rPr>
          <w:lang w:val="en-US"/>
        </w:rPr>
        <w:instrText xml:space="preserve"> ADDIN EN.CITE &lt;EndNote&gt;&lt;Cite&gt;&lt;Author&gt;Gröger&lt;/Author&gt;&lt;Year&gt;2003&lt;/Year&gt;&lt;RecNum&gt;54&lt;/RecNum&gt;&lt;DisplayText&gt;&lt;style face="superscript"&gt;200&lt;/style&gt;&lt;/DisplayText&gt;&lt;record&gt;&lt;rec-number&gt;54&lt;/rec-number&gt;&lt;foreign-keys&gt;&lt;key app="EN" db-id="90dvpvt0mwftdmex95tpa5xizrwawx9vp0ef" timestamp="1532374288"&gt;54&lt;/key&gt;&lt;/foreign-keys&gt;&lt;ref-type name="Journal Article"&gt;17&lt;/ref-type&gt;&lt;contributors&gt;&lt;authors&gt;&lt;author&gt;Gröger, Harald&lt;/author&gt;&lt;author&gt;Hummel, Werner&lt;/author&gt;&lt;author&gt;Buchholz, Stefan&lt;/author&gt;&lt;author&gt;Drauz, Karlheinz&lt;/author&gt;&lt;author&gt;Nguyen, Tien Van&lt;/author&gt;&lt;author&gt;Rollmann, Claudia&lt;/author&gt;&lt;author&gt;Hüsken, Hendrik&lt;/author&gt;&lt;author&gt;Abokitse, Kofi&lt;/author&gt;&lt;/authors&gt;&lt;/contributors&gt;&lt;titles&gt;&lt;title&gt;Practical Asymmetric Enzymatic Reduction through Discovery of a Dehydrogenase-Compatible Biphasic Reaction Media&lt;/title&gt;&lt;secondary-title&gt;Organic Letters&lt;/secondary-title&gt;&lt;/titles&gt;&lt;periodical&gt;&lt;full-title&gt;Organic Letters&lt;/full-title&gt;&lt;abbr-1&gt;Org. Lett.&lt;/abbr-1&gt;&lt;/periodical&gt;&lt;pages&gt;173-176&lt;/pages&gt;&lt;volume&gt;5&lt;/volume&gt;&lt;number&gt;2&lt;/number&gt;&lt;dates&gt;&lt;year&gt;2003&lt;/year&gt;&lt;pub-dates&gt;&lt;date&gt;2003/01/01&lt;/date&gt;&lt;/pub-dates&gt;&lt;/dates&gt;&lt;publisher&gt;American Chemical Society&lt;/publisher&gt;&lt;isbn&gt;1523-7060&lt;/isbn&gt;&lt;urls&gt;&lt;related-urls&gt;&lt;url&gt;https://doi.org/10.1021/ol0272139&lt;/url&gt;&lt;/related-urls&gt;&lt;/urls&gt;&lt;electronic-resource-num&gt;10.1021/ol0272139&lt;/electronic-resource-num&gt;&lt;/record&gt;&lt;/Cite&gt;&lt;/EndNote&gt;</w:instrText>
      </w:r>
      <w:r w:rsidRPr="007F08A3">
        <w:rPr>
          <w:lang w:val="en-US"/>
        </w:rPr>
        <w:fldChar w:fldCharType="separate"/>
      </w:r>
      <w:r w:rsidR="00A021C9" w:rsidRPr="00A021C9">
        <w:rPr>
          <w:noProof/>
          <w:vertAlign w:val="superscript"/>
          <w:lang w:val="en-US"/>
        </w:rPr>
        <w:t>200</w:t>
      </w:r>
      <w:r w:rsidRPr="007F08A3">
        <w:rPr>
          <w:lang w:val="en-US"/>
        </w:rPr>
        <w:fldChar w:fldCharType="end"/>
      </w:r>
      <w:r w:rsidRPr="007F08A3">
        <w:rPr>
          <w:lang w:val="en-US"/>
        </w:rPr>
        <w:t xml:space="preserve"> (</w:t>
      </w:r>
      <w:r w:rsidRPr="007F08A3">
        <w:rPr>
          <w:lang w:val="en-US"/>
        </w:rPr>
        <w:fldChar w:fldCharType="begin"/>
      </w:r>
      <w:r w:rsidRPr="007F08A3">
        <w:rPr>
          <w:lang w:val="en-US"/>
        </w:rPr>
        <w:instrText xml:space="preserve"> REF _Ref520124169 \h  \* MERGEFORMAT </w:instrText>
      </w:r>
      <w:r w:rsidRPr="007F08A3">
        <w:rPr>
          <w:lang w:val="en-US"/>
        </w:rPr>
      </w:r>
      <w:r w:rsidRPr="007F08A3">
        <w:rPr>
          <w:lang w:val="en-US"/>
        </w:rPr>
        <w:fldChar w:fldCharType="separate"/>
      </w:r>
      <w:r w:rsidR="00B24E4B" w:rsidRPr="007F08A3">
        <w:rPr>
          <w:lang w:val="en-US"/>
        </w:rPr>
        <w:t>Scheme 22</w:t>
      </w:r>
      <w:r w:rsidRPr="007F08A3">
        <w:rPr>
          <w:lang w:val="en-US"/>
        </w:rPr>
        <w:fldChar w:fldCharType="end"/>
      </w:r>
      <w:r w:rsidR="00485002" w:rsidRPr="007F08A3">
        <w:rPr>
          <w:lang w:val="en-US"/>
        </w:rPr>
        <w:t>A</w:t>
      </w:r>
      <w:r w:rsidRPr="007F08A3">
        <w:rPr>
          <w:lang w:val="en-US"/>
        </w:rPr>
        <w:t>).</w:t>
      </w:r>
      <w:r w:rsidR="00CB2FB6" w:rsidRPr="007F08A3">
        <w:rPr>
          <w:lang w:val="en-US"/>
        </w:rPr>
        <w:t xml:space="preserve"> Furthermore, </w:t>
      </w:r>
      <w:r w:rsidR="00744D16" w:rsidRPr="007F08A3">
        <w:rPr>
          <w:lang w:val="en-US"/>
        </w:rPr>
        <w:t xml:space="preserve">LA is co-generated with LA </w:t>
      </w:r>
      <w:r w:rsidR="000442DF" w:rsidRPr="007F08A3">
        <w:rPr>
          <w:lang w:val="en-US"/>
        </w:rPr>
        <w:t>5-HMF acidolysis</w:t>
      </w:r>
      <w:r w:rsidR="00D922EC" w:rsidRPr="007F08A3">
        <w:rPr>
          <w:lang w:val="en-US"/>
        </w:rPr>
        <w:t>,</w:t>
      </w:r>
      <w:r w:rsidR="00744D16" w:rsidRPr="007F08A3">
        <w:rPr>
          <w:lang w:val="en-US"/>
        </w:rPr>
        <w:fldChar w:fldCharType="begin"/>
      </w:r>
      <w:r w:rsidR="007D242E">
        <w:rPr>
          <w:lang w:val="en-US"/>
        </w:rPr>
        <w:instrText xml:space="preserve"> ADDIN EN.CITE &lt;EndNote&gt;&lt;Cite&gt;&lt;Author&gt;Pileidis&lt;/Author&gt;&lt;Year&gt;2016&lt;/Year&gt;&lt;RecNum&gt;60&lt;/RecNum&gt;&lt;DisplayText&gt;&lt;style face="superscript"&gt;17&lt;/style&gt;&lt;/DisplayText&gt;&lt;record&gt;&lt;rec-number&gt;60&lt;/rec-number&gt;&lt;foreign-keys&gt;&lt;key app="EN" db-id="90dvpvt0mwftdmex95tpa5xizrwawx9vp0ef" timestamp="1532375683"&gt;60&lt;/key&gt;&lt;/foreign-keys&gt;&lt;ref-type name="Journal Article"&gt;17&lt;/ref-type&gt;&lt;contributors&gt;&lt;authors&gt;&lt;author&gt;Filoklis Pileidis &lt;/author&gt;&lt;author&gt;Maria-Magdalena Titirici &lt;/author&gt;&lt;/authors&gt;&lt;/contributors&gt;&lt;titles&gt;&lt;title&gt;Levulinic Acid Biorefineries: New Challenges for Efficient Utilization of Biomass&lt;/title&gt;&lt;secondary-title&gt;ChemSusChem&lt;/secondary-title&gt;&lt;/titles&gt;&lt;periodical&gt;&lt;full-title&gt;ChemSusChem&lt;/full-title&gt;&lt;/periodical&gt;&lt;pages&gt;562-582&lt;/pages&gt;&lt;volume&gt;9&lt;/volume&gt;&lt;number&gt;6&lt;/number&gt;&lt;dates&gt;&lt;year&gt;2016&lt;/year&gt;&lt;/dates&gt;&lt;urls&gt;&lt;related-urls&gt;&lt;url&gt;https://onlinelibrary.wiley.com/doi/abs/10.1002/cssc.201501405&lt;/url&gt;&lt;/related-urls&gt;&lt;/urls&gt;&lt;electronic-resource-num&gt;doi:10.1002/cssc.201501405&lt;/electronic-resource-num&gt;&lt;/record&gt;&lt;/Cite&gt;&lt;/EndNote&gt;</w:instrText>
      </w:r>
      <w:r w:rsidR="00744D16" w:rsidRPr="007F08A3">
        <w:rPr>
          <w:lang w:val="en-US"/>
        </w:rPr>
        <w:fldChar w:fldCharType="separate"/>
      </w:r>
      <w:r w:rsidR="007D242E" w:rsidRPr="007D242E">
        <w:rPr>
          <w:noProof/>
          <w:vertAlign w:val="superscript"/>
          <w:lang w:val="en-US"/>
        </w:rPr>
        <w:t>17</w:t>
      </w:r>
      <w:r w:rsidR="00744D16" w:rsidRPr="007F08A3">
        <w:rPr>
          <w:lang w:val="en-US"/>
        </w:rPr>
        <w:fldChar w:fldCharType="end"/>
      </w:r>
      <w:r w:rsidR="00D922EC" w:rsidRPr="007F08A3">
        <w:rPr>
          <w:lang w:val="en-US"/>
        </w:rPr>
        <w:t xml:space="preserve"> giving a strong incentive to use FA </w:t>
      </w:r>
      <w:r w:rsidR="00DC507C" w:rsidRPr="007F08A3">
        <w:rPr>
          <w:lang w:val="en-US"/>
        </w:rPr>
        <w:t>to reduce LA.</w:t>
      </w:r>
      <w:r w:rsidR="00472988" w:rsidRPr="007F08A3">
        <w:rPr>
          <w:lang w:val="en-US"/>
        </w:rPr>
        <w:fldChar w:fldCharType="begin"/>
      </w:r>
      <w:r w:rsidR="00CF17C2">
        <w:rPr>
          <w:lang w:val="en-US"/>
        </w:rPr>
        <w:instrText xml:space="preserve"> ADDIN EN.CITE &lt;EndNote&gt;&lt;Cite&gt;&lt;Author&gt;Gilkey&lt;/Author&gt;&lt;Year&gt;2016&lt;/Year&gt;&lt;RecNum&gt;5&lt;/RecNum&gt;&lt;DisplayText&gt;&lt;style face="superscript"&gt;4&lt;/style&gt;&lt;/DisplayText&gt;&lt;record&gt;&lt;rec-number&gt;5&lt;/rec-number&gt;&lt;foreign-keys&gt;&lt;key app="EN" db-id="90dvpvt0mwftdmex95tpa5xizrwawx9vp0ef" timestamp="1530823325"&gt;5&lt;/key&gt;&lt;/foreign-keys&gt;&lt;ref-type name="Journal Article"&gt;17&lt;/ref-type&gt;&lt;contributors&gt;&lt;authors&gt;&lt;author&gt;Gilkey, Matthew J.&lt;/author&gt;&lt;author&gt;Xu, Bingjun&lt;/author&gt;&lt;/authors&gt;&lt;/contributors&gt;&lt;titles&gt;&lt;title&gt;Heterogeneous Catalytic Transfer Hydrogenation as an Effective Pathway in Biomass Upgrading&lt;/title&gt;&lt;secondary-title&gt;ACS Catalysis&lt;/secondary-title&gt;&lt;/titles&gt;&lt;periodical&gt;&lt;full-title&gt;ACS Catalysis&lt;/full-title&gt;&lt;abbr-1&gt;ACS Catal.&lt;/abbr-1&gt;&lt;/periodical&gt;&lt;pages&gt;1420-1436&lt;/pages&gt;&lt;volume&gt;6&lt;/volume&gt;&lt;number&gt;3&lt;/number&gt;&lt;dates&gt;&lt;year&gt;2016&lt;/year&gt;&lt;pub-dates&gt;&lt;date&gt;2016/03/04&lt;/date&gt;&lt;/pub-dates&gt;&lt;/dates&gt;&lt;publisher&gt;American Chemical Society&lt;/publisher&gt;&lt;urls&gt;&lt;related-urls&gt;&lt;url&gt;https://doi.org/10.1021/acscatal.5b02171&lt;/url&gt;&lt;/related-urls&gt;&lt;/urls&gt;&lt;electronic-resource-num&gt;10.1021/acscatal.5b02171&lt;/electronic-resource-num&gt;&lt;/record&gt;&lt;/Cite&gt;&lt;/EndNote&gt;</w:instrText>
      </w:r>
      <w:r w:rsidR="00472988" w:rsidRPr="007F08A3">
        <w:rPr>
          <w:lang w:val="en-US"/>
        </w:rPr>
        <w:fldChar w:fldCharType="separate"/>
      </w:r>
      <w:r w:rsidR="00B54A18" w:rsidRPr="007F08A3">
        <w:rPr>
          <w:noProof/>
          <w:vertAlign w:val="superscript"/>
          <w:lang w:val="en-US"/>
        </w:rPr>
        <w:t>4</w:t>
      </w:r>
      <w:r w:rsidR="00472988" w:rsidRPr="007F08A3">
        <w:rPr>
          <w:lang w:val="en-US"/>
        </w:rPr>
        <w:fldChar w:fldCharType="end"/>
      </w:r>
      <w:r w:rsidR="007B7521" w:rsidRPr="007F08A3">
        <w:rPr>
          <w:lang w:val="en-US"/>
        </w:rPr>
        <w:t xml:space="preserve"> </w:t>
      </w:r>
      <w:r w:rsidR="00347788" w:rsidRPr="007F08A3">
        <w:rPr>
          <w:lang w:val="en-US"/>
        </w:rPr>
        <w:t xml:space="preserve">A seminal example was reported by Du </w:t>
      </w:r>
      <w:r w:rsidR="00347788" w:rsidRPr="007F08A3">
        <w:rPr>
          <w:i/>
          <w:lang w:val="en-US"/>
        </w:rPr>
        <w:t>et</w:t>
      </w:r>
      <w:r w:rsidR="00347788" w:rsidRPr="007F08A3">
        <w:rPr>
          <w:lang w:val="en-US"/>
        </w:rPr>
        <w:t xml:space="preserve"> </w:t>
      </w:r>
      <w:r w:rsidR="00347788" w:rsidRPr="007F08A3">
        <w:rPr>
          <w:i/>
          <w:iCs/>
          <w:lang w:val="en-US"/>
        </w:rPr>
        <w:t>al.</w:t>
      </w:r>
      <w:r w:rsidR="00347788" w:rsidRPr="007F08A3">
        <w:rPr>
          <w:lang w:val="en-US"/>
        </w:rPr>
        <w:t>, using small Au NPs supported on ZrO</w:t>
      </w:r>
      <w:r w:rsidR="00347788" w:rsidRPr="007F08A3">
        <w:rPr>
          <w:vertAlign w:val="subscript"/>
          <w:lang w:val="en-US"/>
        </w:rPr>
        <w:t xml:space="preserve">2 </w:t>
      </w:r>
      <w:r w:rsidR="00347788" w:rsidRPr="007F08A3">
        <w:rPr>
          <w:lang w:val="en-US"/>
        </w:rPr>
        <w:t>(Au@ZrO</w:t>
      </w:r>
      <w:r w:rsidR="00347788" w:rsidRPr="007F08A3">
        <w:rPr>
          <w:vertAlign w:val="subscript"/>
          <w:lang w:val="en-US"/>
        </w:rPr>
        <w:t>2</w:t>
      </w:r>
      <w:r w:rsidR="00347788" w:rsidRPr="007F08A3">
        <w:rPr>
          <w:lang w:val="en-US"/>
        </w:rPr>
        <w:t>)</w:t>
      </w:r>
      <w:r w:rsidR="00347788" w:rsidRPr="007F08A3">
        <w:rPr>
          <w:vertAlign w:val="subscript"/>
          <w:lang w:val="en-US"/>
        </w:rPr>
        <w:t>.</w:t>
      </w:r>
      <w:r w:rsidR="00347788" w:rsidRPr="007F08A3">
        <w:rPr>
          <w:lang w:val="en-US"/>
        </w:rPr>
        <w:fldChar w:fldCharType="begin"/>
      </w:r>
      <w:r w:rsidR="00A021C9">
        <w:rPr>
          <w:lang w:val="en-US"/>
        </w:rPr>
        <w:instrText xml:space="preserve"> ADDIN EN.CITE &lt;EndNote&gt;&lt;Cite&gt;&lt;Author&gt;Xian-Long&lt;/Author&gt;&lt;Year&gt;2011&lt;/Year&gt;&lt;RecNum&gt;62&lt;/RecNum&gt;&lt;DisplayText&gt;&lt;style face="superscript"&gt;201&lt;/style&gt;&lt;/DisplayText&gt;&lt;record&gt;&lt;rec-number&gt;62&lt;/rec-number&gt;&lt;foreign-keys&gt;&lt;key app="EN" db-id="90dvpvt0mwftdmex95tpa5xizrwawx9vp0ef" timestamp="1532378456"&gt;62&lt;/key&gt;&lt;/foreign-keys&gt;&lt;ref-type name="Journal Article"&gt;17&lt;/ref-type&gt;&lt;contributors&gt;&lt;authors&gt;&lt;author&gt;Du Xian-Long&lt;/author&gt;&lt;author&gt;He Lin&lt;/author&gt;&lt;author&gt;Zhao She&lt;/author&gt;&lt;author&gt;Liu Yong-Mei&lt;/author&gt;&lt;author&gt;Cao Yong&lt;/author&gt;&lt;author&gt;He He-Yong&lt;/author&gt;&lt;author&gt;Fan Kang-Nian&lt;/author&gt;&lt;/authors&gt;&lt;/contributors&gt;&lt;titles&gt;&lt;title&gt;Hydrogen-independent reductive transformation of carbohydrate biomass into γ-valerolactone and pyrrolidone derivatives with supported gold catalysts&lt;/title&gt;&lt;secondary-title&gt;Angewandte Chemie International Edition&lt;/secondary-title&gt;&lt;/titles&gt;&lt;periodical&gt;&lt;full-title&gt;Angewandte Chemie International Edition&lt;/full-title&gt;&lt;abbr-1&gt;Angew. Chem. Int. Ed.&lt;/abbr-1&gt;&lt;/periodical&gt;&lt;pages&gt;7815-7819&lt;/pages&gt;&lt;volume&gt;50&lt;/volume&gt;&lt;number&gt;34&lt;/number&gt;&lt;dates&gt;&lt;year&gt;2011&lt;/year&gt;&lt;/dates&gt;&lt;urls&gt;&lt;related-urls&gt;&lt;url&gt;https://onlinelibrary.wiley.com/doi/abs/10.1002/anie.201100102&lt;/url&gt;&lt;/related-urls&gt;&lt;/urls&gt;&lt;electronic-resource-num&gt;doi:10.1002/anie.201100102&lt;/electronic-resource-num&gt;&lt;/record&gt;&lt;/Cite&gt;&lt;/EndNote&gt;</w:instrText>
      </w:r>
      <w:r w:rsidR="00347788" w:rsidRPr="007F08A3">
        <w:rPr>
          <w:lang w:val="en-US"/>
        </w:rPr>
        <w:fldChar w:fldCharType="separate"/>
      </w:r>
      <w:r w:rsidR="00A021C9" w:rsidRPr="00A021C9">
        <w:rPr>
          <w:noProof/>
          <w:vertAlign w:val="superscript"/>
          <w:lang w:val="en-US"/>
        </w:rPr>
        <w:t>201</w:t>
      </w:r>
      <w:r w:rsidR="00347788" w:rsidRPr="007F08A3">
        <w:rPr>
          <w:lang w:val="en-US"/>
        </w:rPr>
        <w:fldChar w:fldCharType="end"/>
      </w:r>
      <w:r w:rsidR="00347788" w:rsidRPr="007F08A3">
        <w:rPr>
          <w:lang w:val="en-US"/>
        </w:rPr>
        <w:t xml:space="preserve"> The catalyst was tested on freshly prepared solutions of LA/FA mixture made from the treatment of carbohydrates with H</w:t>
      </w:r>
      <w:r w:rsidR="00347788" w:rsidRPr="007F08A3">
        <w:rPr>
          <w:vertAlign w:val="subscript"/>
          <w:lang w:val="en-US"/>
        </w:rPr>
        <w:t>2</w:t>
      </w:r>
      <w:r w:rsidR="00347788" w:rsidRPr="007F08A3">
        <w:rPr>
          <w:lang w:val="en-US"/>
        </w:rPr>
        <w:t>SO</w:t>
      </w:r>
      <w:r w:rsidR="00347788" w:rsidRPr="007F08A3">
        <w:rPr>
          <w:vertAlign w:val="subscript"/>
          <w:lang w:val="en-US"/>
        </w:rPr>
        <w:t>4</w:t>
      </w:r>
      <w:r w:rsidR="00347788" w:rsidRPr="007F08A3">
        <w:rPr>
          <w:lang w:val="en-US"/>
        </w:rPr>
        <w:t>, establishing the robustness of their method. The Fu group also showed the viability of homogeneous Fe/Tris[(2-diphenylphosphino)ethyl]phosphine complexes for LA reduction</w:t>
      </w:r>
      <w:r w:rsidR="00C4124B" w:rsidRPr="007F08A3">
        <w:rPr>
          <w:lang w:val="en-US"/>
        </w:rPr>
        <w:t>.</w:t>
      </w:r>
      <w:r w:rsidR="00347788" w:rsidRPr="007F08A3">
        <w:rPr>
          <w:lang w:val="en-US"/>
        </w:rPr>
        <w:fldChar w:fldCharType="begin"/>
      </w:r>
      <w:r w:rsidR="00A021C9">
        <w:rPr>
          <w:lang w:val="en-US"/>
        </w:rPr>
        <w:instrText xml:space="preserve"> ADDIN EN.CITE &lt;EndNote&gt;&lt;Cite&gt;&lt;Author&gt;Fu&lt;/Author&gt;&lt;Year&gt;2014&lt;/Year&gt;&lt;RecNum&gt;63&lt;/RecNum&gt;&lt;DisplayText&gt;&lt;style face="superscript"&gt;202&lt;/style&gt;&lt;/DisplayText&gt;&lt;record&gt;&lt;rec-number&gt;63&lt;/rec-number&gt;&lt;foreign-keys&gt;&lt;key app="EN" db-id="90dvpvt0mwftdmex95tpa5xizrwawx9vp0ef" timestamp="1532379287"&gt;63&lt;/key&gt;&lt;/foreign-keys&gt;&lt;ref-type name="Journal Article"&gt;17&lt;/ref-type&gt;&lt;contributors&gt;&lt;authors&gt;&lt;author&gt;Fu, Ming-Chen&lt;/author&gt;&lt;author&gt;Shang, Rui&lt;/author&gt;&lt;author&gt;Huang, Zheng&lt;/author&gt;&lt;author&gt;Fu, Yao&lt;/author&gt;&lt;/authors&gt;&lt;/contributors&gt;&lt;titles&gt;&lt;title&gt;Conversion of Levulinate Ester and Formic Acid into γ-Valerolactone Using a Homogeneous Iron Catalyst&lt;/title&gt;&lt;secondary-title&gt;Synlett&lt;/secondary-title&gt;&lt;/titles&gt;&lt;periodical&gt;&lt;full-title&gt;Synlett&lt;/full-title&gt;&lt;/periodical&gt;&lt;pages&gt;2748-2752&lt;/pages&gt;&lt;volume&gt;25&lt;/volume&gt;&lt;number&gt;19&lt;/number&gt;&lt;edition&gt;10.11.2014&lt;/edition&gt;&lt;section&gt;2748&lt;/section&gt;&lt;dates&gt;&lt;year&gt;2014&lt;/year&gt;&lt;pub-dates&gt;&lt;date&gt;//&amp;#xD;19.11.2014&lt;/date&gt;&lt;/pub-dates&gt;&lt;/dates&gt;&lt;isbn&gt;0936-5214&lt;/isbn&gt;&lt;urls&gt;&lt;/urls&gt;&lt;electronic-resource-num&gt;10.1055/s-0034-1379462&lt;/electronic-resource-num&gt;&lt;language&gt;En&lt;/language&gt;&lt;/record&gt;&lt;/Cite&gt;&lt;/EndNote&gt;</w:instrText>
      </w:r>
      <w:r w:rsidR="00347788" w:rsidRPr="007F08A3">
        <w:rPr>
          <w:lang w:val="en-US"/>
        </w:rPr>
        <w:fldChar w:fldCharType="separate"/>
      </w:r>
      <w:r w:rsidR="00A021C9" w:rsidRPr="00A021C9">
        <w:rPr>
          <w:noProof/>
          <w:vertAlign w:val="superscript"/>
          <w:lang w:val="en-US"/>
        </w:rPr>
        <w:t>202</w:t>
      </w:r>
      <w:r w:rsidR="00347788" w:rsidRPr="007F08A3">
        <w:rPr>
          <w:lang w:val="en-US"/>
        </w:rPr>
        <w:fldChar w:fldCharType="end"/>
      </w:r>
      <w:r w:rsidR="00347788" w:rsidRPr="007F08A3">
        <w:rPr>
          <w:lang w:val="en-US"/>
        </w:rPr>
        <w:t xml:space="preserve"> Finally, Varkolu </w:t>
      </w:r>
      <w:r w:rsidR="00347788" w:rsidRPr="007F08A3">
        <w:rPr>
          <w:i/>
          <w:lang w:val="en-US"/>
        </w:rPr>
        <w:t xml:space="preserve">et </w:t>
      </w:r>
      <w:r w:rsidR="00347788" w:rsidRPr="007F08A3">
        <w:rPr>
          <w:i/>
          <w:iCs/>
          <w:lang w:val="en-US"/>
        </w:rPr>
        <w:t>al.</w:t>
      </w:r>
      <w:r w:rsidR="00347788" w:rsidRPr="007F08A3">
        <w:rPr>
          <w:lang w:val="en-US"/>
        </w:rPr>
        <w:t xml:space="preserve"> used Ni supported on SiO</w:t>
      </w:r>
      <w:r w:rsidR="00347788" w:rsidRPr="007F08A3">
        <w:rPr>
          <w:vertAlign w:val="subscript"/>
          <w:lang w:val="en-US"/>
        </w:rPr>
        <w:t>2</w:t>
      </w:r>
      <w:r w:rsidR="00347788" w:rsidRPr="007F08A3">
        <w:rPr>
          <w:lang w:val="en-US"/>
        </w:rPr>
        <w:t xml:space="preserve"> (Ni@ SiO</w:t>
      </w:r>
      <w:r w:rsidR="00347788" w:rsidRPr="007F08A3">
        <w:rPr>
          <w:vertAlign w:val="subscript"/>
          <w:lang w:val="en-US"/>
        </w:rPr>
        <w:t>2</w:t>
      </w:r>
      <w:r w:rsidR="00347788" w:rsidRPr="007F08A3">
        <w:rPr>
          <w:lang w:val="en-US"/>
        </w:rPr>
        <w:t>) and applied in continuous flow for GVL synthesis</w:t>
      </w:r>
      <w:r w:rsidR="00A04086" w:rsidRPr="007F08A3">
        <w:rPr>
          <w:lang w:val="en-US"/>
        </w:rPr>
        <w:t xml:space="preserve"> </w:t>
      </w:r>
      <w:r w:rsidR="00C4124B" w:rsidRPr="007F08A3">
        <w:rPr>
          <w:lang w:val="en-US"/>
        </w:rPr>
        <w:t>(</w:t>
      </w:r>
      <w:r w:rsidR="00C4124B" w:rsidRPr="007F08A3">
        <w:rPr>
          <w:lang w:val="en-US"/>
        </w:rPr>
        <w:fldChar w:fldCharType="begin"/>
      </w:r>
      <w:r w:rsidR="00C4124B" w:rsidRPr="007F08A3">
        <w:rPr>
          <w:lang w:val="en-US"/>
        </w:rPr>
        <w:instrText xml:space="preserve"> REF _Ref520124169 \h  \* MERGEFORMAT </w:instrText>
      </w:r>
      <w:r w:rsidR="00C4124B" w:rsidRPr="007F08A3">
        <w:rPr>
          <w:lang w:val="en-US"/>
        </w:rPr>
      </w:r>
      <w:r w:rsidR="00C4124B" w:rsidRPr="007F08A3">
        <w:rPr>
          <w:lang w:val="en-US"/>
        </w:rPr>
        <w:fldChar w:fldCharType="separate"/>
      </w:r>
      <w:r w:rsidR="00B24E4B" w:rsidRPr="007F08A3">
        <w:rPr>
          <w:lang w:val="en-US"/>
        </w:rPr>
        <w:t>Scheme 22</w:t>
      </w:r>
      <w:r w:rsidR="00C4124B" w:rsidRPr="007F08A3">
        <w:rPr>
          <w:lang w:val="en-US"/>
        </w:rPr>
        <w:fldChar w:fldCharType="end"/>
      </w:r>
      <w:r w:rsidR="00C4124B" w:rsidRPr="007F08A3">
        <w:rPr>
          <w:lang w:val="en-US"/>
        </w:rPr>
        <w:t>B).</w:t>
      </w:r>
      <w:r w:rsidR="00347788" w:rsidRPr="007F08A3">
        <w:rPr>
          <w:lang w:val="en-US"/>
        </w:rPr>
        <w:fldChar w:fldCharType="begin"/>
      </w:r>
      <w:r w:rsidR="00A021C9">
        <w:rPr>
          <w:lang w:val="en-US"/>
        </w:rPr>
        <w:instrText xml:space="preserve"> ADDIN EN.CITE &lt;EndNote&gt;&lt;Cite&gt;&lt;Author&gt;Mohan&lt;/Author&gt;&lt;Year&gt;2017&lt;/Year&gt;&lt;RecNum&gt;64&lt;/RecNum&gt;&lt;DisplayText&gt;&lt;style face="superscript"&gt;203&lt;/style&gt;&lt;/DisplayText&gt;&lt;record&gt;&lt;rec-number&gt;64&lt;/rec-number&gt;&lt;foreign-keys&gt;&lt;key app="EN" db-id="90dvpvt0mwftdmex95tpa5xizrwawx9vp0ef" timestamp="1532379419"&gt;64&lt;/key&gt;&lt;/foreign-keys&gt;&lt;ref-type name="Journal Article"&gt;17&lt;/ref-type&gt;&lt;contributors&gt;&lt;authors&gt;&lt;author&gt;Varkolu Mohan&lt;/author&gt;&lt;author&gt;Raju Burri David&lt;/author&gt;&lt;author&gt;Rao Kamaraju Seetha Rama&lt;/author&gt;&lt;author&gt;Jonnalagadda Sreekantha B.&lt;/author&gt;&lt;author&gt;van Zyl Werner E.&lt;/author&gt;&lt;/authors&gt;&lt;/contributors&gt;&lt;titles&gt;&lt;title&gt;Hydrogenation of Levulinic Acid Using Formic Acid as a Hydrogen Source over Ni/SiO2 Catalysts&lt;/title&gt;&lt;secondary-title&gt;Chemical Engineering &amp;amp; Technology&lt;/secondary-title&gt;&lt;/titles&gt;&lt;periodical&gt;&lt;full-title&gt;Chemical Engineering &amp;amp; Technology&lt;/full-title&gt;&lt;abbr-1&gt;Chem. Eng. Tech.&lt;/abbr-1&gt;&lt;/periodical&gt;&lt;pages&gt;719-726&lt;/pages&gt;&lt;volume&gt;40&lt;/volume&gt;&lt;number&gt;4&lt;/number&gt;&lt;dates&gt;&lt;year&gt;2017&lt;/year&gt;&lt;/dates&gt;&lt;urls&gt;&lt;related-urls&gt;&lt;url&gt;https://onlinelibrary.wiley.com/doi/abs/10.1002/ceat.201600429&lt;/url&gt;&lt;/related-urls&gt;&lt;/urls&gt;&lt;electronic-resource-num&gt;doi:10.1002/ceat.201600429&lt;/electronic-resource-num&gt;&lt;/record&gt;&lt;/Cite&gt;&lt;/EndNote&gt;</w:instrText>
      </w:r>
      <w:r w:rsidR="00347788" w:rsidRPr="007F08A3">
        <w:rPr>
          <w:lang w:val="en-US"/>
        </w:rPr>
        <w:fldChar w:fldCharType="separate"/>
      </w:r>
      <w:r w:rsidR="00A021C9" w:rsidRPr="00A021C9">
        <w:rPr>
          <w:noProof/>
          <w:vertAlign w:val="superscript"/>
          <w:lang w:val="en-US"/>
        </w:rPr>
        <w:t>203</w:t>
      </w:r>
      <w:r w:rsidR="00347788" w:rsidRPr="007F08A3">
        <w:rPr>
          <w:lang w:val="en-US"/>
        </w:rPr>
        <w:fldChar w:fldCharType="end"/>
      </w:r>
    </w:p>
    <w:p w14:paraId="1E0A36B1" w14:textId="6BFB773D" w:rsidR="00DB1158" w:rsidRPr="007F08A3" w:rsidRDefault="00F762A9" w:rsidP="001D0C2B">
      <w:pPr>
        <w:pStyle w:val="Scheme"/>
      </w:pPr>
      <w:r w:rsidRPr="007F08A3">
        <w:object w:dxaOrig="7187" w:dyaOrig="2969" w14:anchorId="6F536D8D">
          <v:shape id="_x0000_i1042" type="#_x0000_t75" style="width:362pt;height:152pt" o:ole="">
            <v:imagedata r:id="rId44" o:title=""/>
          </v:shape>
          <o:OLEObject Type="Embed" ProgID="ChemDraw.Document.6.0" ShapeID="_x0000_i1042" DrawAspect="Content" ObjectID="_1617701615" r:id="rId45"/>
        </w:object>
      </w:r>
    </w:p>
    <w:p w14:paraId="08E0E62B" w14:textId="2621D681" w:rsidR="00DB1158" w:rsidRPr="007F08A3" w:rsidRDefault="00DB1158" w:rsidP="001D19ED">
      <w:pPr>
        <w:pStyle w:val="Scheme"/>
      </w:pPr>
      <w:bookmarkStart w:id="99" w:name="_Ref520124169"/>
      <w:bookmarkStart w:id="100" w:name="_Toc534628655"/>
      <w:bookmarkStart w:id="101" w:name="_Toc535229766"/>
      <w:r w:rsidRPr="007F08A3">
        <w:t xml:space="preserve">Scheme </w:t>
      </w:r>
      <w:r w:rsidRPr="007F08A3">
        <w:fldChar w:fldCharType="begin"/>
      </w:r>
      <w:r w:rsidRPr="007F08A3">
        <w:instrText xml:space="preserve"> SEQ Scheme \* ARABIC </w:instrText>
      </w:r>
      <w:r w:rsidRPr="007F08A3">
        <w:fldChar w:fldCharType="separate"/>
      </w:r>
      <w:r w:rsidR="00B24E4B" w:rsidRPr="007F08A3">
        <w:t>22</w:t>
      </w:r>
      <w:r w:rsidRPr="007F08A3">
        <w:fldChar w:fldCharType="end"/>
      </w:r>
      <w:bookmarkEnd w:id="99"/>
      <w:r w:rsidRPr="007F08A3">
        <w:t xml:space="preserve">. Formic acid/akali metal formate in </w:t>
      </w:r>
      <w:r w:rsidR="001D19ED" w:rsidRPr="007F08A3">
        <w:t xml:space="preserve">A) </w:t>
      </w:r>
      <w:r w:rsidRPr="007F08A3">
        <w:t>prochiral reduction</w:t>
      </w:r>
      <w:bookmarkEnd w:id="100"/>
      <w:bookmarkEnd w:id="101"/>
      <w:r w:rsidR="001D19ED" w:rsidRPr="007F08A3">
        <w:t xml:space="preserve"> and B) Co-generation of LA and FA from 5-HMF and subsequent reduction to GVL.</w:t>
      </w:r>
    </w:p>
    <w:p w14:paraId="30EE0A46" w14:textId="77777777" w:rsidR="00DB1158" w:rsidRPr="007F08A3" w:rsidRDefault="00DB1158" w:rsidP="00761406">
      <w:pPr>
        <w:pStyle w:val="Titre2"/>
        <w:numPr>
          <w:ilvl w:val="0"/>
          <w:numId w:val="0"/>
        </w:numPr>
        <w:ind w:left="576"/>
      </w:pPr>
      <w:bookmarkStart w:id="102" w:name="_Toc534291704"/>
      <w:bookmarkStart w:id="103" w:name="_Toc535231109"/>
      <w:r w:rsidRPr="007F08A3">
        <w:t>Glycerol</w:t>
      </w:r>
      <w:bookmarkEnd w:id="102"/>
      <w:bookmarkEnd w:id="103"/>
    </w:p>
    <w:p w14:paraId="370CE856" w14:textId="416882B8" w:rsidR="00DB1158" w:rsidRPr="007F08A3" w:rsidRDefault="00DB1158" w:rsidP="00681790">
      <w:pPr>
        <w:ind w:firstLine="576"/>
        <w:rPr>
          <w:lang w:val="en-US"/>
        </w:rPr>
      </w:pPr>
      <w:r w:rsidRPr="007F08A3">
        <w:rPr>
          <w:lang w:val="en-US"/>
        </w:rPr>
        <w:t xml:space="preserve">Glycerol is a non-toxic, non-hazardous, and non-volatile liquid, the 1,3-dihydroxylated analogue of </w:t>
      </w:r>
      <w:r w:rsidRPr="007F08A3">
        <w:rPr>
          <w:i/>
          <w:iCs/>
          <w:lang w:val="en-US"/>
        </w:rPr>
        <w:t>i</w:t>
      </w:r>
      <w:r w:rsidRPr="007F08A3">
        <w:rPr>
          <w:lang w:val="en-US"/>
        </w:rPr>
        <w:t>PrOH.</w:t>
      </w:r>
      <w:r w:rsidRPr="007F08A3">
        <w:rPr>
          <w:lang w:val="en-US"/>
        </w:rPr>
        <w:fldChar w:fldCharType="begin"/>
      </w:r>
      <w:r w:rsidR="00A021C9">
        <w:rPr>
          <w:lang w:val="en-US"/>
        </w:rPr>
        <w:instrText xml:space="preserve"> ADDIN EN.CITE &lt;EndNote&gt;&lt;Cite&gt;&lt;Author&gt;García&lt;/Author&gt;&lt;Year&gt;2014&lt;/Year&gt;&lt;RecNum&gt;233&lt;/RecNum&gt;&lt;DisplayText&gt;&lt;style face="superscript"&gt;204&lt;/style&gt;&lt;/DisplayText&gt;&lt;record&gt;&lt;rec-number&gt;233&lt;/rec-number&gt;&lt;foreign-keys&gt;&lt;key app="EN" db-id="90dvpvt0mwftdmex95tpa5xizrwawx9vp0ef" timestamp="1538424458"&gt;233&lt;/key&gt;&lt;/foreign-keys&gt;&lt;ref-type name="Journal Article"&gt;17&lt;/ref-type&gt;&lt;contributors&gt;&lt;authors&gt;&lt;author&gt;García, José I.&lt;/author&gt;&lt;author&gt;García-Marín, Héctor&lt;/author&gt;&lt;author&gt;Pires, Elísabet&lt;/author&gt;&lt;/authors&gt;&lt;/contributors&gt;&lt;titles&gt;&lt;title&gt;Glycerol based solvents: synthesis, properties and applications&lt;/title&gt;&lt;secondary-title&gt;Green Chemistry&lt;/secondary-title&gt;&lt;/titles&gt;&lt;periodical&gt;&lt;full-title&gt;Green Chemistry&lt;/full-title&gt;&lt;abbr-1&gt;Green Chem.&lt;/abbr-1&gt;&lt;/periodical&gt;&lt;pages&gt;1007-1033&lt;/pages&gt;&lt;volume&gt;16&lt;/volume&gt;&lt;number&gt;3&lt;/number&gt;&lt;dates&gt;&lt;year&gt;2014&lt;/year&gt;&lt;/dates&gt;&lt;publisher&gt;The Royal Society of Chemistry&lt;/publisher&gt;&lt;isbn&gt;1463-9262&lt;/isbn&gt;&lt;work-type&gt;10.1039/C3GC41857J&lt;/work-type&gt;&lt;urls&gt;&lt;related-urls&gt;&lt;url&gt;http://dx.doi.org/10.1039/C3GC41857J&lt;/url&gt;&lt;/related-urls&gt;&lt;/urls&gt;&lt;electronic-resource-num&gt;10.1039/C3GC41857J&lt;/electronic-resource-num&gt;&lt;/record&gt;&lt;/Cite&gt;&lt;/EndNote&gt;</w:instrText>
      </w:r>
      <w:r w:rsidRPr="007F08A3">
        <w:rPr>
          <w:lang w:val="en-US"/>
        </w:rPr>
        <w:fldChar w:fldCharType="separate"/>
      </w:r>
      <w:r w:rsidR="00A021C9" w:rsidRPr="00A021C9">
        <w:rPr>
          <w:noProof/>
          <w:vertAlign w:val="superscript"/>
          <w:lang w:val="en-US"/>
        </w:rPr>
        <w:t>204</w:t>
      </w:r>
      <w:r w:rsidRPr="007F08A3">
        <w:rPr>
          <w:lang w:val="en-US"/>
        </w:rPr>
        <w:fldChar w:fldCharType="end"/>
      </w:r>
      <w:r w:rsidRPr="007F08A3">
        <w:rPr>
          <w:lang w:val="en-US"/>
        </w:rPr>
        <w:t xml:space="preserve"> Contrary to </w:t>
      </w:r>
      <w:r w:rsidRPr="007F08A3">
        <w:rPr>
          <w:i/>
          <w:iCs/>
          <w:lang w:val="en-US"/>
        </w:rPr>
        <w:t>i</w:t>
      </w:r>
      <w:r w:rsidRPr="007F08A3">
        <w:rPr>
          <w:lang w:val="en-US"/>
        </w:rPr>
        <w:t>PrOH</w:t>
      </w:r>
      <w:r w:rsidR="00270DD3" w:rsidRPr="007F08A3">
        <w:rPr>
          <w:lang w:val="en-US"/>
        </w:rPr>
        <w:t xml:space="preserve"> though</w:t>
      </w:r>
      <w:r w:rsidRPr="007F08A3">
        <w:rPr>
          <w:lang w:val="en-US"/>
        </w:rPr>
        <w:t>, glycerol is a biomass waste</w:t>
      </w:r>
      <w:r w:rsidR="00444E99" w:rsidRPr="007F08A3">
        <w:rPr>
          <w:lang w:val="en-US"/>
        </w:rPr>
        <w:t xml:space="preserve"> from manufacture of biodiesel fuel</w:t>
      </w:r>
      <w:r w:rsidR="005D7DBF" w:rsidRPr="007F08A3">
        <w:rPr>
          <w:lang w:val="en-US"/>
        </w:rPr>
        <w:t xml:space="preserve"> from vegetable oils (</w:t>
      </w:r>
      <w:r w:rsidR="00444E99" w:rsidRPr="007F08A3">
        <w:rPr>
          <w:lang w:val="en-US"/>
        </w:rPr>
        <w:t xml:space="preserve">100 kg </w:t>
      </w:r>
      <w:r w:rsidRPr="007F08A3">
        <w:rPr>
          <w:lang w:val="en-US"/>
        </w:rPr>
        <w:t xml:space="preserve">generated </w:t>
      </w:r>
      <w:r w:rsidR="00444E99" w:rsidRPr="007F08A3">
        <w:rPr>
          <w:lang w:val="en-US"/>
        </w:rPr>
        <w:t>per ton of biodiesel fuel</w:t>
      </w:r>
      <w:r w:rsidR="00915C59" w:rsidRPr="007F08A3">
        <w:rPr>
          <w:lang w:val="en-US"/>
        </w:rPr>
        <w:t xml:space="preserve"> produced</w:t>
      </w:r>
      <w:r w:rsidR="003D1904" w:rsidRPr="007F08A3">
        <w:rPr>
          <w:lang w:val="en-US"/>
        </w:rPr>
        <w:t xml:space="preserve">, </w:t>
      </w:r>
      <w:r w:rsidR="003D1904" w:rsidRPr="007F08A3">
        <w:rPr>
          <w:lang w:val="en-US"/>
        </w:rPr>
        <w:fldChar w:fldCharType="begin"/>
      </w:r>
      <w:r w:rsidR="003D1904" w:rsidRPr="007F08A3">
        <w:rPr>
          <w:lang w:val="en-US"/>
        </w:rPr>
        <w:instrText xml:space="preserve"> REF _Ref524102080 \h  \* MERGEFORMAT </w:instrText>
      </w:r>
      <w:r w:rsidR="003D1904" w:rsidRPr="007F08A3">
        <w:rPr>
          <w:lang w:val="en-US"/>
        </w:rPr>
      </w:r>
      <w:r w:rsidR="003D1904" w:rsidRPr="007F08A3">
        <w:rPr>
          <w:lang w:val="en-US"/>
        </w:rPr>
        <w:fldChar w:fldCharType="separate"/>
      </w:r>
      <w:r w:rsidR="00B24E4B" w:rsidRPr="007F08A3">
        <w:rPr>
          <w:lang w:val="en-US"/>
        </w:rPr>
        <w:t>Scheme 23</w:t>
      </w:r>
      <w:r w:rsidR="003D1904" w:rsidRPr="007F08A3">
        <w:rPr>
          <w:lang w:val="en-US"/>
        </w:rPr>
        <w:fldChar w:fldCharType="end"/>
      </w:r>
      <w:r w:rsidR="00F92A8E" w:rsidRPr="007F08A3">
        <w:rPr>
          <w:lang w:val="en-US"/>
        </w:rPr>
        <w:t>A</w:t>
      </w:r>
      <w:r w:rsidR="00915C59" w:rsidRPr="007F08A3">
        <w:rPr>
          <w:lang w:val="en-US"/>
        </w:rPr>
        <w:t>)</w:t>
      </w:r>
      <w:r w:rsidR="004A129F" w:rsidRPr="007F08A3">
        <w:rPr>
          <w:lang w:val="en-US"/>
        </w:rPr>
        <w:t>.</w:t>
      </w:r>
      <w:r w:rsidR="004A129F" w:rsidRPr="007F08A3">
        <w:rPr>
          <w:lang w:val="en-US"/>
        </w:rPr>
        <w:fldChar w:fldCharType="begin"/>
      </w:r>
      <w:r w:rsidR="00A021C9">
        <w:rPr>
          <w:vertAlign w:val="superscript"/>
          <w:lang w:val="en-US"/>
        </w:rPr>
        <w:instrText xml:space="preserve"> ADDIN EN.CITE &lt;EndNote&gt;&lt;Cite&gt;&lt;Author&gt;Díaz-Álvarez&lt;/Author&gt;&lt;Year&gt;2013&lt;/Year&gt;&lt;RecNum&gt;8&lt;/RecNum&gt;&lt;DisplayText&gt;&lt;style face="superscript"&gt;205&lt;/style&gt;&lt;/DisplayText&gt;&lt;record&gt;&lt;rec-number&gt;8&lt;/rec-number&gt;&lt;foreign-keys&gt;&lt;key app="EN" db-id="90dvpvt0mwftdmex95tpa5xizrwawx9vp0ef" timestamp="1531766631"&gt;8&lt;/key&gt;&lt;/foreign-keys&gt;&lt;ref-type name="Journal Article"&gt;17&lt;/ref-type&gt;&lt;contributors&gt;&lt;authors&gt;&lt;author&gt;Díaz-Álvarez, Alba&lt;/author&gt;&lt;author&gt;Cadierno, Victorio&lt;/author&gt;&lt;/authors&gt;&lt;/contributors&gt;&lt;titles&gt;&lt;title&gt;Glycerol: A promising Green Solvent and Reducing Agent for Metal-Catalyzed Transfer Hydrogenation Reactions and Nanoparticles Formation&lt;/title&gt;&lt;secondary-title&gt;Applied Sciences&lt;/secondary-title&gt;&lt;/titles&gt;&lt;periodical&gt;&lt;full-title&gt;Applied Sciences&lt;/full-title&gt;&lt;abbr-1&gt;Appl. Sci.&lt;/abbr-1&gt;&lt;/periodical&gt;&lt;pages&gt;55&lt;/pages&gt;&lt;volume&gt;3&lt;/volume&gt;&lt;number&gt;1&lt;/number&gt;&lt;dates&gt;&lt;year&gt;2013&lt;/year&gt;&lt;/dates&gt;&lt;isbn&gt;2076-3417&lt;/isbn&gt;&lt;accession-num&gt;doi:10.3390/app3010055&lt;/accession-num&gt;&lt;urls&gt;&lt;related-urls&gt;&lt;url&gt;http://www.mdpi.com/2076-3417/3/1/55&lt;/url&gt;&lt;/related-urls&gt;&lt;/urls&gt;&lt;/record&gt;&lt;/Cite&gt;&lt;/EndNote&gt;</w:instrText>
      </w:r>
      <w:r w:rsidR="004A129F" w:rsidRPr="007F08A3">
        <w:rPr>
          <w:vertAlign w:val="superscript"/>
          <w:lang w:val="en-US"/>
        </w:rPr>
        <w:fldChar w:fldCharType="separate"/>
      </w:r>
      <w:r w:rsidR="00A021C9">
        <w:rPr>
          <w:noProof/>
          <w:vertAlign w:val="superscript"/>
          <w:lang w:val="en-US"/>
        </w:rPr>
        <w:t>205</w:t>
      </w:r>
      <w:r w:rsidR="004A129F" w:rsidRPr="007F08A3">
        <w:rPr>
          <w:lang w:val="en-US"/>
        </w:rPr>
        <w:fldChar w:fldCharType="end"/>
      </w:r>
      <w:r w:rsidR="004A129F" w:rsidRPr="007F08A3">
        <w:rPr>
          <w:lang w:val="en-US"/>
        </w:rPr>
        <w:t xml:space="preserve"> </w:t>
      </w:r>
      <w:r w:rsidR="00547F80" w:rsidRPr="007F08A3">
        <w:rPr>
          <w:lang w:val="en-US"/>
        </w:rPr>
        <w:t xml:space="preserve">Thanks to </w:t>
      </w:r>
      <w:r w:rsidRPr="007F08A3">
        <w:rPr>
          <w:lang w:val="en-US"/>
        </w:rPr>
        <w:t>its low price, there has been a strong economic incentive to use it as a solvent and a reducing agent</w:t>
      </w:r>
      <w:r w:rsidR="003D1904" w:rsidRPr="007F08A3">
        <w:rPr>
          <w:lang w:val="en-US"/>
        </w:rPr>
        <w:t>.</w:t>
      </w:r>
      <w:r w:rsidR="00E12B97" w:rsidRPr="007F08A3">
        <w:rPr>
          <w:lang w:val="en-US"/>
        </w:rPr>
        <w:t xml:space="preserve"> In catalytic carbonyl reduction, homogeneous Ru and Ir complexes in conjunction with KOH have been mostly used</w:t>
      </w:r>
      <w:r w:rsidR="00E12B97" w:rsidRPr="007F08A3">
        <w:rPr>
          <w:lang w:val="en-US"/>
        </w:rPr>
        <w:fldChar w:fldCharType="begin">
          <w:fldData xml:space="preserve">PEVuZE5vdGU+PENpdGU+PEF1dGhvcj5UYXZvcjwvQXV0aG9yPjxZZWFyPjIwMTA8L1llYXI+PFJl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</w:fldData>
        </w:fldChar>
      </w:r>
      <w:r w:rsidR="00A021C9">
        <w:rPr>
          <w:lang w:val="en-US"/>
        </w:rPr>
        <w:instrText xml:space="preserve"> ADDIN EN.CITE </w:instrText>
      </w:r>
      <w:r w:rsidR="00A021C9">
        <w:rPr>
          <w:lang w:val="en-US"/>
        </w:rPr>
        <w:fldChar w:fldCharType="begin">
          <w:fldData xml:space="preserve">PEVuZE5vdGU+PENpdGU+PEF1dGhvcj5UYXZvcjwvQXV0aG9yPjxZZWFyPjIwMTA8L1llYXI+PFJl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</w:fldData>
        </w:fldChar>
      </w:r>
      <w:r w:rsidR="00A021C9">
        <w:rPr>
          <w:lang w:val="en-US"/>
        </w:rPr>
        <w:instrText xml:space="preserve"> ADDIN EN.CITE.DATA </w:instrText>
      </w:r>
      <w:r w:rsidR="00A021C9">
        <w:rPr>
          <w:lang w:val="en-US"/>
        </w:rPr>
      </w:r>
      <w:r w:rsidR="00A021C9">
        <w:rPr>
          <w:lang w:val="en-US"/>
        </w:rPr>
        <w:fldChar w:fldCharType="end"/>
      </w:r>
      <w:r w:rsidR="00E12B97" w:rsidRPr="007F08A3">
        <w:rPr>
          <w:lang w:val="en-US"/>
        </w:rPr>
        <w:fldChar w:fldCharType="separate"/>
      </w:r>
      <w:r w:rsidR="00A021C9" w:rsidRPr="00A021C9">
        <w:rPr>
          <w:noProof/>
          <w:vertAlign w:val="superscript"/>
          <w:lang w:val="en-US"/>
        </w:rPr>
        <w:t>206-208</w:t>
      </w:r>
      <w:r w:rsidR="00E12B97" w:rsidRPr="007F08A3">
        <w:rPr>
          <w:lang w:val="en-US"/>
        </w:rPr>
        <w:fldChar w:fldCharType="end"/>
      </w:r>
      <w:r w:rsidR="00E12B97" w:rsidRPr="007F08A3">
        <w:rPr>
          <w:lang w:val="en-US"/>
        </w:rPr>
        <w:t xml:space="preserve"> </w:t>
      </w:r>
      <w:r w:rsidR="00696659" w:rsidRPr="007F08A3">
        <w:rPr>
          <w:lang w:val="en-US"/>
        </w:rPr>
        <w:t xml:space="preserve">except for </w:t>
      </w:r>
      <w:r w:rsidR="009108E5" w:rsidRPr="007F08A3">
        <w:rPr>
          <w:lang w:val="en-US"/>
        </w:rPr>
        <w:t>Ni@Fe</w:t>
      </w:r>
      <w:r w:rsidR="009108E5" w:rsidRPr="007F08A3">
        <w:rPr>
          <w:vertAlign w:val="subscript"/>
          <w:lang w:val="en-US"/>
        </w:rPr>
        <w:t>3</w:t>
      </w:r>
      <w:r w:rsidR="009108E5" w:rsidRPr="007F08A3">
        <w:rPr>
          <w:lang w:val="en-US"/>
        </w:rPr>
        <w:t>O</w:t>
      </w:r>
      <w:r w:rsidR="009108E5" w:rsidRPr="007F08A3">
        <w:rPr>
          <w:vertAlign w:val="subscript"/>
          <w:lang w:val="en-US"/>
        </w:rPr>
        <w:t>4</w:t>
      </w:r>
      <w:r w:rsidR="009108E5" w:rsidRPr="007F08A3">
        <w:rPr>
          <w:lang w:val="en-US"/>
        </w:rPr>
        <w:t xml:space="preserve"> reported by Gawande et </w:t>
      </w:r>
      <w:r w:rsidR="009108E5" w:rsidRPr="007F08A3">
        <w:rPr>
          <w:i/>
          <w:lang w:val="en-US"/>
        </w:rPr>
        <w:t>al</w:t>
      </w:r>
      <w:r w:rsidR="009108E5" w:rsidRPr="007F08A3">
        <w:rPr>
          <w:lang w:val="en-US"/>
        </w:rPr>
        <w:t>.</w:t>
      </w:r>
      <w:r w:rsidR="00E12B97" w:rsidRPr="007F08A3">
        <w:rPr>
          <w:lang w:val="en-US"/>
        </w:rPr>
        <w:t xml:space="preserve"> (</w:t>
      </w:r>
      <w:r w:rsidR="00F92A8E" w:rsidRPr="007F08A3">
        <w:rPr>
          <w:lang w:val="en-US"/>
        </w:rPr>
        <w:fldChar w:fldCharType="begin"/>
      </w:r>
      <w:r w:rsidR="00F92A8E" w:rsidRPr="007F08A3">
        <w:rPr>
          <w:lang w:val="en-US"/>
        </w:rPr>
        <w:instrText xml:space="preserve"> REF _Ref524102080 \h  \* MERGEFORMAT </w:instrText>
      </w:r>
      <w:r w:rsidR="00F92A8E" w:rsidRPr="007F08A3">
        <w:rPr>
          <w:lang w:val="en-US"/>
        </w:rPr>
      </w:r>
      <w:r w:rsidR="00F92A8E" w:rsidRPr="007F08A3">
        <w:rPr>
          <w:lang w:val="en-US"/>
        </w:rPr>
        <w:fldChar w:fldCharType="separate"/>
      </w:r>
      <w:r w:rsidR="00B24E4B" w:rsidRPr="007F08A3">
        <w:rPr>
          <w:lang w:val="en-US"/>
        </w:rPr>
        <w:t>Scheme 23</w:t>
      </w:r>
      <w:r w:rsidR="00F92A8E" w:rsidRPr="007F08A3">
        <w:rPr>
          <w:lang w:val="en-US"/>
        </w:rPr>
        <w:fldChar w:fldCharType="end"/>
      </w:r>
      <w:r w:rsidR="00F92A8E" w:rsidRPr="007F08A3">
        <w:rPr>
          <w:lang w:val="en-US"/>
        </w:rPr>
        <w:t>B</w:t>
      </w:r>
      <w:r w:rsidR="00E12B97" w:rsidRPr="007F08A3">
        <w:rPr>
          <w:lang w:val="en-US"/>
        </w:rPr>
        <w:t>).</w:t>
      </w:r>
      <w:r w:rsidR="00E12B97" w:rsidRPr="007F08A3">
        <w:rPr>
          <w:lang w:val="en-US"/>
        </w:rPr>
        <w:fldChar w:fldCharType="begin"/>
      </w:r>
      <w:r w:rsidR="00A021C9">
        <w:rPr>
          <w:lang w:val="en-US"/>
        </w:rPr>
        <w:instrText xml:space="preserve"> ADDIN EN.CITE &lt;EndNote&gt;&lt;Cite&gt;&lt;Author&gt;Gawande&lt;/Author&gt;&lt;Year&gt;2012&lt;/Year&gt;&lt;RecNum&gt;232&lt;/RecNum&gt;&lt;DisplayText&gt;&lt;style face="superscript"&gt;209&lt;/style&gt;&lt;/DisplayText&gt;&lt;record&gt;&lt;rec-number&gt;232&lt;/rec-number&gt;&lt;foreign-keys&gt;&lt;key app="EN" db-id="90dvpvt0mwftdmex95tpa5xizrwawx9vp0ef" timestamp="1538423976"&gt;232&lt;/key&gt;&lt;/foreign-keys&gt;&lt;ref-type name="Journal Article"&gt;17&lt;/ref-type&gt;&lt;contributors&gt;&lt;authors&gt;&lt;author&gt;Gawande, Manoj B.&lt;/author&gt;&lt;author&gt;Rathi, Anuj K.&lt;/author&gt;&lt;author&gt;Branco, Paula S.&lt;/author&gt;&lt;author&gt;Nogueira, Isabel D.&lt;/author&gt;&lt;author&gt;Velhinho, Alexandre&lt;/author&gt;&lt;author&gt;Shrikhande, Janhavi J.&lt;/author&gt;&lt;author&gt;Indulkar, Utkarsha U.&lt;/author&gt;&lt;author&gt;Jayaram, Radha V.&lt;/author&gt;&lt;author&gt;Ghumman, C. Amjad A.&lt;/author&gt;&lt;author&gt;Bundaleski, Nenad&lt;/author&gt;&lt;author&gt;Teodoro, Orlando M. N. D.&lt;/author&gt;&lt;/authors&gt;&lt;/contributors&gt;&lt;titles&gt;&lt;title&gt;Regio- and Chemoselective Reduction of Nitroarenes and Carbonyl Compounds over Recyclable Magnetic Ferrite-Nickel Nanoparticles (Fe3O4-Ni) by Using Glycerol as a Hydrogen Source&lt;/title&gt;&lt;secondary-title&gt;Chemistry – A European Journal&lt;/secondary-title&gt;&lt;/titles&gt;&lt;periodical&gt;&lt;full-title&gt;Chemistry – A European Journal&lt;/full-title&gt;&lt;abbr-1&gt;Chem. Eur. J.&lt;/abbr-1&gt;&lt;/periodical&gt;&lt;pages&gt;12628-12632&lt;/pages&gt;&lt;volume&gt;18&lt;/volume&gt;&lt;number&gt;40&lt;/number&gt;&lt;dates&gt;&lt;year&gt;2012&lt;/year&gt;&lt;/dates&gt;&lt;urls&gt;&lt;related-urls&gt;&lt;url&gt;https://onlinelibrary.wiley.com/doi/abs/10.1002/chem.201202380&lt;/url&gt;&lt;/related-urls&gt;&lt;/urls&gt;&lt;electronic-resource-num&gt;doi:10.1002/chem.201202380&lt;/electronic-resource-num&gt;&lt;/record&gt;&lt;/Cite&gt;&lt;/EndNote&gt;</w:instrText>
      </w:r>
      <w:r w:rsidR="00E12B97" w:rsidRPr="007F08A3">
        <w:rPr>
          <w:lang w:val="en-US"/>
        </w:rPr>
        <w:fldChar w:fldCharType="separate"/>
      </w:r>
      <w:r w:rsidR="00A021C9" w:rsidRPr="00A021C9">
        <w:rPr>
          <w:noProof/>
          <w:vertAlign w:val="superscript"/>
          <w:lang w:val="en-US"/>
        </w:rPr>
        <w:t>209</w:t>
      </w:r>
      <w:r w:rsidR="00E12B97" w:rsidRPr="007F08A3">
        <w:rPr>
          <w:lang w:val="en-US"/>
        </w:rPr>
        <w:fldChar w:fldCharType="end"/>
      </w:r>
      <w:r w:rsidR="00E12B97" w:rsidRPr="007F08A3">
        <w:rPr>
          <w:lang w:val="en-US"/>
        </w:rPr>
        <w:t xml:space="preserve"> </w:t>
      </w:r>
    </w:p>
    <w:p w14:paraId="0539FAF8" w14:textId="7DA7180B" w:rsidR="00DB1158" w:rsidRPr="007F08A3" w:rsidRDefault="00F762A9" w:rsidP="001D0C2B">
      <w:pPr>
        <w:pStyle w:val="Scheme"/>
      </w:pPr>
      <w:r w:rsidRPr="007F08A3">
        <w:object w:dxaOrig="6888" w:dyaOrig="3273" w14:anchorId="577D1AB6">
          <v:shape id="_x0000_i1043" type="#_x0000_t75" style="width:347pt;height:168pt" o:ole="">
            <v:imagedata r:id="rId46" o:title=""/>
          </v:shape>
          <o:OLEObject Type="Embed" ProgID="ChemDraw.Document.6.0" ShapeID="_x0000_i1043" DrawAspect="Content" ObjectID="_1617701616" r:id="rId47"/>
        </w:object>
      </w:r>
    </w:p>
    <w:p w14:paraId="1C5DB9C3" w14:textId="417D950D" w:rsidR="00DB1158" w:rsidRPr="007F08A3" w:rsidRDefault="00DB1158" w:rsidP="001D0C2B">
      <w:pPr>
        <w:pStyle w:val="Scheme"/>
      </w:pPr>
      <w:bookmarkStart w:id="104" w:name="_Ref524102080"/>
      <w:bookmarkStart w:id="105" w:name="_Toc534628657"/>
      <w:bookmarkStart w:id="106" w:name="_Toc535229768"/>
      <w:r w:rsidRPr="007F08A3">
        <w:t xml:space="preserve">Scheme </w:t>
      </w:r>
      <w:r w:rsidRPr="007F08A3">
        <w:fldChar w:fldCharType="begin"/>
      </w:r>
      <w:r w:rsidRPr="007F08A3">
        <w:instrText xml:space="preserve"> SEQ Scheme \* ARABIC </w:instrText>
      </w:r>
      <w:r w:rsidRPr="007F08A3">
        <w:fldChar w:fldCharType="separate"/>
      </w:r>
      <w:r w:rsidR="00B24E4B" w:rsidRPr="007F08A3">
        <w:t>23</w:t>
      </w:r>
      <w:r w:rsidRPr="007F08A3">
        <w:fldChar w:fldCharType="end"/>
      </w:r>
      <w:bookmarkEnd w:id="104"/>
      <w:r w:rsidRPr="007F08A3">
        <w:t xml:space="preserve">. </w:t>
      </w:r>
      <w:r w:rsidR="00967410" w:rsidRPr="007F08A3">
        <w:t xml:space="preserve">A) </w:t>
      </w:r>
      <w:r w:rsidRPr="007F08A3">
        <w:t>Glycerol production</w:t>
      </w:r>
      <w:bookmarkEnd w:id="105"/>
      <w:bookmarkEnd w:id="106"/>
      <w:r w:rsidR="00967410" w:rsidRPr="007F08A3">
        <w:t xml:space="preserve"> from biomass B) Ni@Fe</w:t>
      </w:r>
      <w:r w:rsidR="00967410" w:rsidRPr="007F08A3">
        <w:rPr>
          <w:vertAlign w:val="subscript"/>
        </w:rPr>
        <w:t>3</w:t>
      </w:r>
      <w:r w:rsidR="00967410" w:rsidRPr="007F08A3">
        <w:t>O</w:t>
      </w:r>
      <w:r w:rsidR="00967410" w:rsidRPr="007F08A3">
        <w:rPr>
          <w:vertAlign w:val="subscript"/>
        </w:rPr>
        <w:t xml:space="preserve">4 </w:t>
      </w:r>
      <w:r w:rsidR="00967410" w:rsidRPr="007F08A3">
        <w:t>for carbonyl reduction in glycerol.</w:t>
      </w:r>
    </w:p>
    <w:p w14:paraId="5E64371E" w14:textId="1AC62118" w:rsidR="00DB1158" w:rsidRPr="007F08A3" w:rsidRDefault="00DB1158" w:rsidP="00761406">
      <w:pPr>
        <w:pStyle w:val="Titre2"/>
        <w:numPr>
          <w:ilvl w:val="0"/>
          <w:numId w:val="0"/>
        </w:numPr>
        <w:ind w:left="576"/>
      </w:pPr>
      <w:bookmarkStart w:id="107" w:name="_Toc534291705"/>
      <w:bookmarkStart w:id="108" w:name="_Toc535231110"/>
      <w:r w:rsidRPr="007F08A3">
        <w:t>PMHS</w:t>
      </w:r>
      <w:bookmarkEnd w:id="107"/>
      <w:bookmarkEnd w:id="108"/>
    </w:p>
    <w:p w14:paraId="45A35A55" w14:textId="3200B2C5" w:rsidR="00DB1158" w:rsidRPr="007F08A3" w:rsidRDefault="00DB1158" w:rsidP="0063240D">
      <w:pPr>
        <w:ind w:firstLine="720"/>
        <w:rPr>
          <w:lang w:val="en-US"/>
        </w:rPr>
      </w:pPr>
      <w:r w:rsidRPr="007F08A3">
        <w:rPr>
          <w:lang w:val="en-US"/>
        </w:rPr>
        <w:t>In contrast to most silanes, PMHS is an inexpensive and non-toxic reducing agent. In the absence of an activator, it is an inert and easy to handle liquid. It was first prepared by Sauer and co-workers</w:t>
      </w:r>
      <w:r w:rsidR="00D30F24" w:rsidRPr="007F08A3">
        <w:rPr>
          <w:lang w:val="en-US"/>
        </w:rPr>
        <w:t>,</w:t>
      </w:r>
      <w:r w:rsidRPr="007F08A3">
        <w:rPr>
          <w:lang w:val="en-US"/>
        </w:rPr>
        <w:fldChar w:fldCharType="begin"/>
      </w:r>
      <w:r w:rsidR="00A021C9">
        <w:rPr>
          <w:lang w:val="en-US"/>
        </w:rPr>
        <w:instrText xml:space="preserve"> ADDIN EN.CITE &lt;EndNote&gt;&lt;Cite&gt;&lt;Author&gt;Sauer&lt;/Author&gt;&lt;Year&gt;1946&lt;/Year&gt;&lt;RecNum&gt;46&lt;/RecNum&gt;&lt;DisplayText&gt;&lt;style face="superscript"&gt;210&lt;/style&gt;&lt;/DisplayText&gt;&lt;record&gt;&lt;rec-number&gt;46&lt;/rec-number&gt;&lt;foreign-keys&gt;&lt;key app="EN" db-id="90dvpvt0mwftdmex95tpa5xizrwawx9vp0ef" timestamp="1532187897"&gt;46&lt;/key&gt;&lt;/foreign-keys&gt;&lt;ref-type name="Journal Article"&gt;17&lt;/ref-type&gt;&lt;contributors&gt;&lt;authors&gt;&lt;author&gt;Sauer, Robert O.&lt;/author&gt;&lt;author&gt;Scheiber, W. J.&lt;/author&gt;&lt;author&gt;Brewer, Stuart D.&lt;/author&gt;&lt;/authors&gt;&lt;/contributors&gt;&lt;titles&gt;&lt;title&gt;Derivatives of the Methylchlorosilanes. V. Polysiloxanes from Methyldichlorosilane&lt;/title&gt;&lt;secondary-title&gt;Journal of the American Chemical Society&lt;/secondary-title&gt;&lt;/titles&gt;&lt;periodical&gt;&lt;full-title&gt;Journal of the American Chemical Society&lt;/full-title&gt;&lt;abbr-1&gt;J. Am. Chem. Soc.&lt;/abbr-1&gt;&lt;/periodical&gt;&lt;pages&gt;962-963&lt;/pages&gt;&lt;volume&gt;68&lt;/volume&gt;&lt;number&gt;6&lt;/number&gt;&lt;dates&gt;&lt;year&gt;1946&lt;/year&gt;&lt;pub-dates&gt;&lt;date&gt;1946/06/01&lt;/date&gt;&lt;/pub-dates&gt;&lt;/dates&gt;&lt;publisher&gt;American Chemical Society&lt;/publisher&gt;&lt;isbn&gt;0002-7863&lt;/isbn&gt;&lt;urls&gt;&lt;related-urls&gt;&lt;url&gt;https://doi.org/10.1021/ja01210a014&lt;/url&gt;&lt;/related-urls&gt;&lt;/urls&gt;&lt;electronic-resource-num&gt;10.1021/ja01210a014&lt;/electronic-resource-num&gt;&lt;/record&gt;&lt;/Cite&gt;&lt;/EndNote&gt;</w:instrText>
      </w:r>
      <w:r w:rsidRPr="007F08A3">
        <w:rPr>
          <w:lang w:val="en-US"/>
        </w:rPr>
        <w:fldChar w:fldCharType="separate"/>
      </w:r>
      <w:r w:rsidR="00A021C9" w:rsidRPr="00A021C9">
        <w:rPr>
          <w:noProof/>
          <w:vertAlign w:val="superscript"/>
          <w:lang w:val="en-US"/>
        </w:rPr>
        <w:t>210</w:t>
      </w:r>
      <w:r w:rsidRPr="007F08A3">
        <w:rPr>
          <w:lang w:val="en-US"/>
        </w:rPr>
        <w:fldChar w:fldCharType="end"/>
      </w:r>
      <w:r w:rsidRPr="007F08A3">
        <w:rPr>
          <w:lang w:val="en-US"/>
        </w:rPr>
        <w:t xml:space="preserve"> and has been since reported in a substantial number of reduction processes.</w:t>
      </w:r>
      <w:r w:rsidRPr="007F08A3">
        <w:rPr>
          <w:lang w:val="en-US"/>
        </w:rPr>
        <w:fldChar w:fldCharType="begin"/>
      </w:r>
      <w:r w:rsidR="00A021C9">
        <w:rPr>
          <w:lang w:val="en-US"/>
        </w:rPr>
        <w:instrText xml:space="preserve"> ADDIN EN.CITE &lt;EndNote&gt;&lt;Cite&gt;&lt;Author&gt;J. Lawrence&lt;/Author&gt;&lt;Year&gt;1999&lt;/Year&gt;&lt;RecNum&gt;47&lt;/RecNum&gt;&lt;DisplayText&gt;&lt;style face="superscript"&gt;211&lt;/style&gt;&lt;/DisplayText&gt;&lt;record&gt;&lt;rec-number&gt;47&lt;/rec-number&gt;&lt;foreign-keys&gt;&lt;key app="EN" db-id="90dvpvt0mwftdmex95tpa5xizrwawx9vp0ef" timestamp="1532188030"&gt;47&lt;/key&gt;&lt;/foreign-keys&gt;&lt;ref-type name="Journal Article"&gt;17&lt;/ref-type&gt;&lt;contributors&gt;&lt;authors&gt;&lt;author&gt;J. Lawrence, Nicholas&lt;/author&gt;&lt;author&gt;D. Drew, Mark&lt;/author&gt;&lt;author&gt;M. Bushell, Simon&lt;/author&gt;&lt;/authors&gt;&lt;/contributors&gt;&lt;titles&gt;&lt;title&gt;Polymethylhydrosiloxane: a versatile reducing agent for organic synthesis&lt;/title&gt;&lt;secondary-title&gt;Journal of the Chemical Society, Perkin Transactions 1&lt;/secondary-title&gt;&lt;/titles&gt;&lt;periodical&gt;&lt;full-title&gt;Journal of the Chemical Society, Perkin Transactions 1&lt;/full-title&gt;&lt;abbr-1&gt;J. Chem. Soc., Perkin Trans. 1,&lt;/abbr-1&gt;&lt;/periodical&gt;&lt;pages&gt;3381-3391&lt;/pages&gt;&lt;number&gt;23&lt;/number&gt;&lt;dates&gt;&lt;year&gt;1999&lt;/year&gt;&lt;/dates&gt;&lt;publisher&gt;The Royal Society of Chemistry&lt;/publisher&gt;&lt;isbn&gt;0300-922X&lt;/isbn&gt;&lt;work-type&gt;10.1039/A903662H&lt;/work-type&gt;&lt;urls&gt;&lt;related-urls&gt;&lt;url&gt;http://dx.doi.org/10.1039/A903662H&lt;/url&gt;&lt;/related-urls&gt;&lt;/urls&gt;&lt;electronic-resource-num&gt;10.1039/A903662H&lt;/electronic-resource-num&gt;&lt;/record&gt;&lt;/Cite&gt;&lt;/EndNote&gt;</w:instrText>
      </w:r>
      <w:r w:rsidRPr="007F08A3">
        <w:rPr>
          <w:lang w:val="en-US"/>
        </w:rPr>
        <w:fldChar w:fldCharType="separate"/>
      </w:r>
      <w:r w:rsidR="00A021C9" w:rsidRPr="00A021C9">
        <w:rPr>
          <w:noProof/>
          <w:vertAlign w:val="superscript"/>
          <w:lang w:val="en-US"/>
        </w:rPr>
        <w:t>211</w:t>
      </w:r>
      <w:r w:rsidRPr="007F08A3">
        <w:rPr>
          <w:lang w:val="en-US"/>
        </w:rPr>
        <w:fldChar w:fldCharType="end"/>
      </w:r>
      <w:r w:rsidRPr="007F08A3">
        <w:rPr>
          <w:lang w:val="en-US"/>
        </w:rPr>
        <w:t xml:space="preserve"> Upon treatment with BF</w:t>
      </w:r>
      <w:r w:rsidRPr="007F08A3">
        <w:rPr>
          <w:vertAlign w:val="subscript"/>
          <w:lang w:val="en-US"/>
        </w:rPr>
        <w:t>3</w:t>
      </w:r>
      <w:r w:rsidR="0030040D" w:rsidRPr="007F08A3">
        <w:rPr>
          <w:lang w:val="en-US"/>
        </w:rPr>
        <w:t>·</w:t>
      </w:r>
      <w:r w:rsidRPr="007F08A3">
        <w:rPr>
          <w:lang w:val="en-US"/>
        </w:rPr>
        <w:t>OEt</w:t>
      </w:r>
      <w:r w:rsidRPr="007F08A3">
        <w:rPr>
          <w:vertAlign w:val="subscript"/>
          <w:lang w:val="en-US"/>
        </w:rPr>
        <w:t>2</w:t>
      </w:r>
      <w:r w:rsidRPr="007F08A3">
        <w:rPr>
          <w:lang w:val="en-US"/>
        </w:rPr>
        <w:t xml:space="preserve">, the resulting PDMS byproduct can be recycled </w:t>
      </w:r>
      <w:r w:rsidRPr="007F08A3">
        <w:rPr>
          <w:lang w:val="en-US"/>
        </w:rPr>
        <w:lastRenderedPageBreak/>
        <w:t>into MeSiH</w:t>
      </w:r>
      <w:r w:rsidRPr="007F08A3">
        <w:rPr>
          <w:vertAlign w:val="subscript"/>
          <w:lang w:val="en-US"/>
        </w:rPr>
        <w:t>3-x</w:t>
      </w:r>
      <w:r w:rsidRPr="007F08A3">
        <w:rPr>
          <w:lang w:val="en-US"/>
        </w:rPr>
        <w:t>F</w:t>
      </w:r>
      <w:r w:rsidRPr="007F08A3">
        <w:rPr>
          <w:vertAlign w:val="subscript"/>
          <w:lang w:val="en-US"/>
        </w:rPr>
        <w:t>x</w:t>
      </w:r>
      <w:r w:rsidRPr="007F08A3">
        <w:rPr>
          <w:lang w:val="en-US"/>
        </w:rPr>
        <w:t xml:space="preserve"> synthons that are useful building blocks in the silicon industry.</w:t>
      </w:r>
      <w:r w:rsidRPr="007F08A3">
        <w:rPr>
          <w:lang w:val="en-US"/>
        </w:rPr>
        <w:fldChar w:fldCharType="begin"/>
      </w:r>
      <w:r w:rsidR="00A021C9">
        <w:rPr>
          <w:lang w:val="en-US"/>
        </w:rPr>
        <w:instrText xml:space="preserve"> ADDIN EN.CITE &lt;EndNote&gt;&lt;Cite&gt;&lt;Author&gt;Döhlert&lt;/Author&gt;&lt;Year&gt;2016&lt;/Year&gt;&lt;RecNum&gt;45&lt;/RecNum&gt;&lt;DisplayText&gt;&lt;style face="superscript"&gt;212&lt;/style&gt;&lt;/DisplayText&gt;&lt;record&gt;&lt;rec-number&gt;45&lt;/rec-number&gt;&lt;foreign-keys&gt;&lt;key app="EN" db-id="90dvpvt0mwftdmex95tpa5xizrwawx9vp0ef" timestamp="1532187352"&gt;45&lt;/key&gt;&lt;/foreign-keys&gt;&lt;ref-type name="Journal Article"&gt;17&lt;/ref-type&gt;&lt;contributors&gt;&lt;authors&gt;&lt;author&gt;Döhlert, Peter&lt;/author&gt;&lt;author&gt;Enthaler, Stephan&lt;/author&gt;&lt;/authors&gt;&lt;/contributors&gt;&lt;titles&gt;&lt;title&gt;Conversion of Poly(methylhydrosiloxane) Waste to Useful Commodities&lt;/title&gt;&lt;secondary-title&gt;Catalysis Letters&lt;/secondary-title&gt;&lt;/titles&gt;&lt;periodical&gt;&lt;full-title&gt;Catalysis Letters&lt;/full-title&gt;&lt;abbr-1&gt;Catal. Lett.&lt;/abbr-1&gt;&lt;/periodical&gt;&lt;pages&gt;345-352&lt;/pages&gt;&lt;volume&gt;146&lt;/volume&gt;&lt;number&gt;2&lt;/number&gt;&lt;dates&gt;&lt;year&gt;2016&lt;/year&gt;&lt;pub-dates&gt;&lt;date&gt;February 01&lt;/date&gt;&lt;/pub-dates&gt;&lt;/dates&gt;&lt;isbn&gt;1572-879X&lt;/isbn&gt;&lt;label&gt;Döhlert2016&lt;/label&gt;&lt;work-type&gt;journal article&lt;/work-type&gt;&lt;urls&gt;&lt;related-urls&gt;&lt;url&gt;https://doi.org/10.1007/s10562-015-1665-6&lt;/url&gt;&lt;/related-urls&gt;&lt;/urls&gt;&lt;electronic-resource-num&gt;10.1007/s10562-015-1665-6&lt;/electronic-resource-num&gt;&lt;/record&gt;&lt;/Cite&gt;&lt;/EndNote&gt;</w:instrText>
      </w:r>
      <w:r w:rsidRPr="007F08A3">
        <w:rPr>
          <w:lang w:val="en-US"/>
        </w:rPr>
        <w:fldChar w:fldCharType="separate"/>
      </w:r>
      <w:r w:rsidR="00A021C9" w:rsidRPr="00A021C9">
        <w:rPr>
          <w:noProof/>
          <w:vertAlign w:val="superscript"/>
          <w:lang w:val="en-US"/>
        </w:rPr>
        <w:t>212</w:t>
      </w:r>
      <w:r w:rsidRPr="007F08A3">
        <w:rPr>
          <w:lang w:val="en-US"/>
        </w:rPr>
        <w:fldChar w:fldCharType="end"/>
      </w:r>
      <w:r w:rsidRPr="007F08A3">
        <w:rPr>
          <w:lang w:val="en-US"/>
        </w:rPr>
        <w:t xml:space="preserve"> Early reports consisted in using </w:t>
      </w:r>
      <w:r w:rsidR="005F60A3" w:rsidRPr="007F08A3">
        <w:rPr>
          <w:lang w:val="en-US"/>
        </w:rPr>
        <w:t>Sn</w:t>
      </w:r>
      <w:r w:rsidRPr="007F08A3">
        <w:rPr>
          <w:lang w:val="en-US"/>
        </w:rPr>
        <w:t xml:space="preserve"> salts as activators</w:t>
      </w:r>
      <w:r w:rsidR="00D30F24" w:rsidRPr="007F08A3">
        <w:rPr>
          <w:lang w:val="en-US"/>
        </w:rPr>
        <w:t>,</w:t>
      </w:r>
      <w:r w:rsidRPr="007F08A3">
        <w:rPr>
          <w:lang w:val="en-US"/>
        </w:rPr>
        <w:fldChar w:fldCharType="begin">
          <w:fldData xml:space="preserve">PEVuZE5vdGU+PENpdGU+PEF1dGhvcj5MaXBvd2l0ejwvQXV0aG9yPjxZZWFyPjE5NzM8L1llYXI+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</w:fldData>
        </w:fldChar>
      </w:r>
      <w:r w:rsidR="00A021C9">
        <w:rPr>
          <w:lang w:val="en-US"/>
        </w:rPr>
        <w:instrText xml:space="preserve"> ADDIN EN.CITE </w:instrText>
      </w:r>
      <w:r w:rsidR="00A021C9">
        <w:rPr>
          <w:lang w:val="en-US"/>
        </w:rPr>
        <w:fldChar w:fldCharType="begin">
          <w:fldData xml:space="preserve">PEVuZE5vdGU+PENpdGU+PEF1dGhvcj5MaXBvd2l0ejwvQXV0aG9yPjxZZWFyPjE5NzM8L1llYXI+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213-215</w:t>
      </w:r>
      <w:r w:rsidRPr="007F08A3">
        <w:rPr>
          <w:lang w:val="en-US"/>
        </w:rPr>
        <w:fldChar w:fldCharType="end"/>
      </w:r>
      <w:r w:rsidRPr="007F08A3">
        <w:rPr>
          <w:lang w:val="en-US"/>
        </w:rPr>
        <w:t xml:space="preserve"> and since then a wider variety of activators</w:t>
      </w:r>
      <w:r w:rsidR="00547F80" w:rsidRPr="007F08A3">
        <w:rPr>
          <w:lang w:val="en-US"/>
        </w:rPr>
        <w:t>, especially in metal–free schemes,</w:t>
      </w:r>
      <w:r w:rsidRPr="007F08A3">
        <w:rPr>
          <w:lang w:val="en-US"/>
        </w:rPr>
        <w:t xml:space="preserve"> has been reported. Nucleophilic activators such as fluorides</w:t>
      </w:r>
      <w:r w:rsidR="00D30F24" w:rsidRPr="007F08A3">
        <w:rPr>
          <w:lang w:val="en-US"/>
        </w:rPr>
        <w:t>,</w:t>
      </w:r>
      <w:r w:rsidRPr="007F08A3">
        <w:rPr>
          <w:lang w:val="en-US"/>
        </w:rPr>
        <w:fldChar w:fldCharType="begin"/>
      </w:r>
      <w:r w:rsidR="00A021C9">
        <w:rPr>
          <w:lang w:val="en-US"/>
        </w:rPr>
        <w:instrText xml:space="preserve"> ADDIN EN.CITE &lt;EndNote&gt;&lt;Cite&gt;&lt;Author&gt;Kobayashi&lt;/Author&gt;&lt;Year&gt;1997&lt;/Year&gt;&lt;RecNum&gt;42&lt;/RecNum&gt;&lt;DisplayText&gt;&lt;style face="superscript"&gt;216&lt;/style&gt;&lt;/DisplayText&gt;&lt;record&gt;&lt;rec-number&gt;42&lt;/rec-number&gt;&lt;foreign-keys&gt;&lt;key app="EN" db-id="90dvpvt0mwftdmex95tpa5xizrwawx9vp0ef" timestamp="1532186183"&gt;42&lt;/key&gt;&lt;/foreign-keys&gt;&lt;ref-type name="Journal Article"&gt;17&lt;/ref-type&gt;&lt;contributors&gt;&lt;authors&gt;&lt;author&gt;Kobayashi, Yuichi&lt;/author&gt;&lt;author&gt;Takahisa, Eisuke&lt;/author&gt;&lt;author&gt;Nakano, Miwa&lt;/author&gt;&lt;author&gt;Watatani, Kengo&lt;/author&gt;&lt;/authors&gt;&lt;/contributors&gt;&lt;titles&gt;&lt;title&gt;Reduction of carbonyl compounds by using polymethylhydro-siloxane: reactivity and selectivity&lt;/title&gt;&lt;secondary-title&gt;Tetrahedron&lt;/secondary-title&gt;&lt;/titles&gt;&lt;periodical&gt;&lt;full-title&gt;Tetrahedron&lt;/full-title&gt;&lt;/periodical&gt;&lt;pages&gt;1627-1634&lt;/pages&gt;&lt;volume&gt;53&lt;/volume&gt;&lt;number&gt;5&lt;/number&gt;&lt;dates&gt;&lt;year&gt;1997&lt;/year&gt;&lt;pub-dates&gt;&lt;date&gt;1997/02/03/&lt;/date&gt;&lt;/pub-dates&gt;&lt;/dates&gt;&lt;isbn&gt;0040-4020&lt;/isbn&gt;&lt;urls&gt;&lt;related-urls&gt;&lt;url&gt;http://www.sciencedirect.com/science/article/pii/S0040402096010927&lt;/url&gt;&lt;/related-urls&gt;&lt;/urls&gt;&lt;electronic-resource-num&gt;https://doi.org/10.1016/S0040-4020(96)01092-7&lt;/electronic-resource-num&gt;&lt;/record&gt;&lt;/Cite&gt;&lt;/EndNote&gt;</w:instrText>
      </w:r>
      <w:r w:rsidRPr="007F08A3">
        <w:rPr>
          <w:lang w:val="en-US"/>
        </w:rPr>
        <w:fldChar w:fldCharType="separate"/>
      </w:r>
      <w:r w:rsidR="00A021C9" w:rsidRPr="00A021C9">
        <w:rPr>
          <w:noProof/>
          <w:vertAlign w:val="superscript"/>
          <w:lang w:val="en-US"/>
        </w:rPr>
        <w:t>216</w:t>
      </w:r>
      <w:r w:rsidRPr="007F08A3">
        <w:rPr>
          <w:lang w:val="en-US"/>
        </w:rPr>
        <w:fldChar w:fldCharType="end"/>
      </w:r>
      <w:r w:rsidRPr="007F08A3">
        <w:rPr>
          <w:lang w:val="en-US"/>
        </w:rPr>
        <w:t xml:space="preserve"> phosphines</w:t>
      </w:r>
      <w:r w:rsidRPr="007F08A3">
        <w:rPr>
          <w:lang w:val="en-US"/>
        </w:rPr>
        <w:fldChar w:fldCharType="begin"/>
      </w:r>
      <w:r w:rsidR="00A021C9">
        <w:rPr>
          <w:lang w:val="en-US"/>
        </w:rPr>
        <w:instrText xml:space="preserve"> ADDIN EN.CITE &lt;EndNote&gt;&lt;Cite&gt;&lt;Author&gt;Wang&lt;/Author&gt;&lt;Year&gt;1999&lt;/Year&gt;&lt;RecNum&gt;39&lt;/RecNum&gt;&lt;DisplayText&gt;&lt;style face="superscript"&gt;217&lt;/style&gt;&lt;/DisplayText&gt;&lt;record&gt;&lt;rec-number&gt;39&lt;/rec-number&gt;&lt;foreign-keys&gt;&lt;key app="EN" db-id="90dvpvt0mwftdmex95tpa5xizrwawx9vp0ef" timestamp="1532115354"&gt;39&lt;/key&gt;&lt;/foreign-keys&gt;&lt;ref-type name="Journal Article"&gt;17&lt;/ref-type&gt;&lt;contributors&gt;&lt;authors&gt;&lt;author&gt;Wang, Zhigang&lt;/author&gt;&lt;author&gt;Wroblewski, Andrzej E.&lt;/author&gt;&lt;author&gt;Verkade, John G.&lt;/author&gt;&lt;/authors&gt;&lt;/contributors&gt;&lt;titles&gt;&lt;title&gt;P(MeNCH2CH2)3N:  An Efficient Promoter for the Reduction of Aldehydes and Ketones with Poly(methylhydrosiloxane)&lt;/title&gt;&lt;secondary-title&gt;The Journal of Organic Chemistry&lt;/secondary-title&gt;&lt;/titles&gt;&lt;periodical&gt;&lt;full-title&gt;The Journal of Organic Chemistry&lt;/full-title&gt;&lt;abbr-1&gt;J. Org. Chem.&lt;/abbr-1&gt;&lt;/periodical&gt;&lt;pages&gt;8021-8023&lt;/pages&gt;&lt;volume&gt;64&lt;/volume&gt;&lt;number&gt;21&lt;/number&gt;&lt;dates&gt;&lt;year&gt;1999&lt;/year&gt;&lt;pub-dates&gt;&lt;date&gt;1999/10/01&lt;/date&gt;&lt;/pub-dates&gt;&lt;/dates&gt;&lt;publisher&gt;American Chemical Society&lt;/publisher&gt;&lt;isbn&gt;0022-3263&lt;/isbn&gt;&lt;urls&gt;&lt;related-urls&gt;&lt;url&gt;https://doi.org/10.1021/jo990624r&lt;/url&gt;&lt;/related-urls&gt;&lt;/urls&gt;&lt;electronic-resource-num&gt;10.1021/jo990624r&lt;/electronic-resource-num&gt;&lt;/record&gt;&lt;/Cite&gt;&lt;/EndNote&gt;</w:instrText>
      </w:r>
      <w:r w:rsidRPr="007F08A3">
        <w:rPr>
          <w:lang w:val="en-US"/>
        </w:rPr>
        <w:fldChar w:fldCharType="separate"/>
      </w:r>
      <w:r w:rsidR="00A021C9" w:rsidRPr="00A021C9">
        <w:rPr>
          <w:noProof/>
          <w:vertAlign w:val="superscript"/>
          <w:lang w:val="en-US"/>
        </w:rPr>
        <w:t>217</w:t>
      </w:r>
      <w:r w:rsidRPr="007F08A3">
        <w:rPr>
          <w:lang w:val="en-US"/>
        </w:rPr>
        <w:fldChar w:fldCharType="end"/>
      </w:r>
      <w:r w:rsidRPr="007F08A3">
        <w:rPr>
          <w:lang w:val="en-US"/>
        </w:rPr>
        <w:t xml:space="preserve"> or bases</w:t>
      </w:r>
      <w:r w:rsidRPr="007F08A3">
        <w:rPr>
          <w:lang w:val="en-US"/>
        </w:rPr>
        <w:fldChar w:fldCharType="begin"/>
      </w:r>
      <w:r w:rsidR="00A021C9">
        <w:rPr>
          <w:lang w:val="en-US"/>
        </w:rPr>
        <w:instrText xml:space="preserve"> ADDIN EN.CITE &lt;EndNote&gt;&lt;Cite&gt;&lt;Author&gt;Kseniya&lt;/Author&gt;&lt;Year&gt;2014&lt;/Year&gt;&lt;RecNum&gt;37&lt;/RecNum&gt;&lt;DisplayText&gt;&lt;style face="superscript"&gt;218&lt;/style&gt;&lt;/DisplayText&gt;&lt;record&gt;&lt;rec-number&gt;37&lt;/rec-number&gt;&lt;foreign-keys&gt;&lt;key app="EN" db-id="90dvpvt0mwftdmex95tpa5xizrwawx9vp0ef" timestamp="1532115226"&gt;37&lt;/key&gt;&lt;/foreign-keys&gt;&lt;ref-type name="Journal Article"&gt;17&lt;/ref-type&gt;&lt;contributors&gt;&lt;authors&gt;&lt;author&gt;Revunova Kseniya&lt;/author&gt;&lt;author&gt;Nikonov Georgii I.&lt;/author&gt;&lt;/authors&gt;&lt;/contributors&gt;&lt;titles&gt;&lt;title&gt;Base-Catalyzed Hydrosilylation of Ketones and Esters and Insight into the Mechanism&lt;/title&gt;&lt;secondary-title&gt;Chemistry – A European Journal&lt;/secondary-title&gt;&lt;/titles&gt;&lt;periodical&gt;&lt;full-title&gt;Chemistry – A European Journal&lt;/full-title&gt;&lt;abbr-1&gt;Chem. Eur. J.&lt;/abbr-1&gt;&lt;/periodical&gt;&lt;pages&gt;839-845&lt;/pages&gt;&lt;volume&gt;20&lt;/volume&gt;&lt;number&gt;3&lt;/number&gt;&lt;dates&gt;&lt;year&gt;2014&lt;/year&gt;&lt;/dates&gt;&lt;urls&gt;&lt;related-urls&gt;&lt;url&gt;https://onlinelibrary.wiley.com/doi/abs/10.1002/chem.201302728&lt;/url&gt;&lt;/related-urls&gt;&lt;/urls&gt;&lt;electronic-resource-num&gt;doi:10.1002/chem.201302728&lt;/electronic-resource-num&gt;&lt;/record&gt;&lt;/Cite&gt;&lt;/EndNote&gt;</w:instrText>
      </w:r>
      <w:r w:rsidRPr="007F08A3">
        <w:rPr>
          <w:lang w:val="en-US"/>
        </w:rPr>
        <w:fldChar w:fldCharType="separate"/>
      </w:r>
      <w:r w:rsidR="00A021C9" w:rsidRPr="00A021C9">
        <w:rPr>
          <w:noProof/>
          <w:vertAlign w:val="superscript"/>
          <w:lang w:val="en-US"/>
        </w:rPr>
        <w:t>218</w:t>
      </w:r>
      <w:r w:rsidRPr="007F08A3">
        <w:rPr>
          <w:lang w:val="en-US"/>
        </w:rPr>
        <w:fldChar w:fldCharType="end"/>
      </w:r>
      <w:r w:rsidRPr="007F08A3">
        <w:rPr>
          <w:lang w:val="en-US"/>
        </w:rPr>
        <w:t xml:space="preserve"> have been successfully applied to PMHS-mediated ketone hydrosilylation (</w:t>
      </w:r>
      <w:r w:rsidRPr="007F08A3">
        <w:rPr>
          <w:lang w:val="en-US"/>
        </w:rPr>
        <w:fldChar w:fldCharType="begin"/>
      </w:r>
      <w:r w:rsidRPr="007F08A3">
        <w:rPr>
          <w:lang w:val="en-US"/>
        </w:rPr>
        <w:instrText xml:space="preserve"> REF _Ref519951795 \h  \* MERGEFORMAT </w:instrText>
      </w:r>
      <w:r w:rsidRPr="007F08A3">
        <w:rPr>
          <w:lang w:val="en-US"/>
        </w:rPr>
      </w:r>
      <w:r w:rsidRPr="007F08A3">
        <w:rPr>
          <w:lang w:val="en-US"/>
        </w:rPr>
        <w:fldChar w:fldCharType="separate"/>
      </w:r>
      <w:r w:rsidR="00B24E4B" w:rsidRPr="007F08A3">
        <w:rPr>
          <w:lang w:val="en-US"/>
        </w:rPr>
        <w:t>Scheme 24</w:t>
      </w:r>
      <w:r w:rsidRPr="007F08A3">
        <w:rPr>
          <w:lang w:val="en-US"/>
        </w:rPr>
        <w:fldChar w:fldCharType="end"/>
      </w:r>
      <w:r w:rsidRPr="007F08A3">
        <w:rPr>
          <w:lang w:val="en-US"/>
        </w:rPr>
        <w:t>). Eventually, non-noble metals such as Fe</w:t>
      </w:r>
      <w:r w:rsidRPr="007F08A3">
        <w:rPr>
          <w:lang w:val="en-US"/>
        </w:rPr>
        <w:fldChar w:fldCharType="begin">
          <w:fldData xml:space="preserve">PEVuZE5vdGU+PENpdGU+PEF1dGhvcj5NaXNhbDwvQXV0aG9yPjxZZWFyPjIwMTE8L1llYXI+PFJl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</w:fldData>
        </w:fldChar>
      </w:r>
      <w:r w:rsidR="00A021C9">
        <w:rPr>
          <w:lang w:val="en-US"/>
        </w:rPr>
        <w:instrText xml:space="preserve"> ADDIN EN.CITE </w:instrText>
      </w:r>
      <w:r w:rsidR="00A021C9">
        <w:rPr>
          <w:lang w:val="en-US"/>
        </w:rPr>
        <w:fldChar w:fldCharType="begin">
          <w:fldData xml:space="preserve">PEVuZE5vdGU+PENpdGU+PEF1dGhvcj5NaXNhbDwvQXV0aG9yPjxZZWFyPjIwMTE8L1llYXI+PFJl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219-221</w:t>
      </w:r>
      <w:r w:rsidRPr="007F08A3">
        <w:rPr>
          <w:lang w:val="en-US"/>
        </w:rPr>
        <w:fldChar w:fldCharType="end"/>
      </w:r>
      <w:r w:rsidRPr="007F08A3">
        <w:rPr>
          <w:lang w:val="en-US"/>
        </w:rPr>
        <w:t xml:space="preserve"> and Zn were shown to activate PMHS as well, with Zn being able to enantioselective prochiral ketones into chiral secondary alcohols</w:t>
      </w:r>
      <w:r w:rsidR="0027480D" w:rsidRPr="007F08A3">
        <w:rPr>
          <w:lang w:val="en-US"/>
        </w:rPr>
        <w:t>.</w:t>
      </w:r>
      <w:r w:rsidRPr="007F08A3">
        <w:rPr>
          <w:lang w:val="en-US"/>
        </w:rPr>
        <w:fldChar w:fldCharType="begin">
          <w:fldData xml:space="preserve">PEVuZE5vdGU+PENpdGU+PEF1dGhvcj5NYXJjaW48L0F1dGhvcj48WWVhcj4yMDE2PC9ZZWFyPjxS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</w:fldData>
        </w:fldChar>
      </w:r>
      <w:r w:rsidR="00A021C9">
        <w:rPr>
          <w:lang w:val="en-US"/>
        </w:rPr>
        <w:instrText xml:space="preserve"> ADDIN EN.CITE </w:instrText>
      </w:r>
      <w:r w:rsidR="00A021C9">
        <w:rPr>
          <w:lang w:val="en-US"/>
        </w:rPr>
        <w:fldChar w:fldCharType="begin">
          <w:fldData xml:space="preserve">PEVuZE5vdGU+PENpdGU+PEF1dGhvcj5NYXJjaW48L0F1dGhvcj48WWVhcj4yMDE2PC9ZZWFyPjxS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</w:fldData>
        </w:fldChar>
      </w:r>
      <w:r w:rsidR="00A021C9">
        <w:rPr>
          <w:lang w:val="en-US"/>
        </w:rPr>
        <w:instrText xml:space="preserve"> ADDIN EN.CITE.DATA </w:instrText>
      </w:r>
      <w:r w:rsidR="00A021C9">
        <w:rPr>
          <w:lang w:val="en-US"/>
        </w:rPr>
      </w:r>
      <w:r w:rsidR="00A021C9">
        <w:rPr>
          <w:lang w:val="en-US"/>
        </w:rPr>
        <w:fldChar w:fldCharType="end"/>
      </w:r>
      <w:r w:rsidRPr="007F08A3">
        <w:rPr>
          <w:lang w:val="en-US"/>
        </w:rPr>
        <w:fldChar w:fldCharType="separate"/>
      </w:r>
      <w:r w:rsidR="00A021C9" w:rsidRPr="00A021C9">
        <w:rPr>
          <w:noProof/>
          <w:vertAlign w:val="superscript"/>
          <w:lang w:val="en-US"/>
        </w:rPr>
        <w:t>222-225</w:t>
      </w:r>
      <w:r w:rsidRPr="007F08A3">
        <w:rPr>
          <w:lang w:val="en-US"/>
        </w:rPr>
        <w:fldChar w:fldCharType="end"/>
      </w:r>
    </w:p>
    <w:p w14:paraId="26CD3FF4" w14:textId="77777777" w:rsidR="00DB1158" w:rsidRPr="007F08A3" w:rsidRDefault="00DB1158" w:rsidP="004D6318">
      <w:pPr>
        <w:pStyle w:val="Lgende"/>
        <w:rPr>
          <w:rFonts w:cs="Times New Roman"/>
          <w:lang w:val="en-US"/>
        </w:rPr>
      </w:pPr>
      <w:r w:rsidRPr="007F08A3">
        <w:rPr>
          <w:rFonts w:cs="Times New Roman"/>
          <w:lang w:val="en-US"/>
        </w:rPr>
        <w:object w:dxaOrig="4341" w:dyaOrig="1447" w14:anchorId="31ABD840">
          <v:shape id="_x0000_i1044" type="#_x0000_t75" style="width:3in;height:1in" o:ole="">
            <v:imagedata r:id="rId48" o:title=""/>
          </v:shape>
          <o:OLEObject Type="Embed" ProgID="ChemDraw.Document.6.0" ShapeID="_x0000_i1044" DrawAspect="Content" ObjectID="_1617701617" r:id="rId49"/>
        </w:object>
      </w:r>
    </w:p>
    <w:p w14:paraId="2B1B3BA6" w14:textId="4F50CDD0" w:rsidR="00DB1158" w:rsidRPr="007F08A3" w:rsidRDefault="00DB1158" w:rsidP="004D6318">
      <w:pPr>
        <w:pStyle w:val="Lgende"/>
        <w:rPr>
          <w:rFonts w:cs="Times New Roman"/>
          <w:lang w:val="en-US"/>
        </w:rPr>
      </w:pPr>
      <w:bookmarkStart w:id="109" w:name="_Ref519951795"/>
      <w:bookmarkStart w:id="110" w:name="_Toc534628663"/>
      <w:bookmarkStart w:id="111" w:name="_Toc535229774"/>
      <w:r w:rsidRPr="007F08A3">
        <w:rPr>
          <w:rFonts w:cs="Times New Roman"/>
          <w:lang w:val="en-US"/>
        </w:rPr>
        <w:t xml:space="preserve">Scheme </w:t>
      </w:r>
      <w:r w:rsidRPr="007F08A3">
        <w:rPr>
          <w:rFonts w:cs="Times New Roman"/>
          <w:lang w:val="en-US"/>
        </w:rPr>
        <w:fldChar w:fldCharType="begin"/>
      </w:r>
      <w:r w:rsidRPr="007F08A3">
        <w:rPr>
          <w:rFonts w:cs="Times New Roman"/>
          <w:lang w:val="en-US"/>
        </w:rPr>
        <w:instrText xml:space="preserve"> SEQ Scheme \* ARABIC </w:instrText>
      </w:r>
      <w:r w:rsidRPr="007F08A3">
        <w:rPr>
          <w:rFonts w:cs="Times New Roman"/>
          <w:lang w:val="en-US"/>
        </w:rPr>
        <w:fldChar w:fldCharType="separate"/>
      </w:r>
      <w:r w:rsidR="00B24E4B" w:rsidRPr="007F08A3">
        <w:rPr>
          <w:rFonts w:cs="Times New Roman"/>
          <w:lang w:val="en-US"/>
        </w:rPr>
        <w:t>24</w:t>
      </w:r>
      <w:r w:rsidRPr="007F08A3">
        <w:rPr>
          <w:rFonts w:cs="Times New Roman"/>
          <w:lang w:val="en-US"/>
        </w:rPr>
        <w:fldChar w:fldCharType="end"/>
      </w:r>
      <w:bookmarkEnd w:id="109"/>
      <w:r w:rsidRPr="007F08A3">
        <w:rPr>
          <w:rFonts w:cs="Times New Roman"/>
          <w:lang w:val="en-US"/>
        </w:rPr>
        <w:t>. PMHS for carbonyl reduction.</w:t>
      </w:r>
      <w:bookmarkEnd w:id="110"/>
      <w:bookmarkEnd w:id="111"/>
    </w:p>
    <w:p w14:paraId="4ECC1822" w14:textId="0C92E9AD" w:rsidR="00DB1158" w:rsidRPr="007F08A3" w:rsidRDefault="001C0CE8" w:rsidP="00761406">
      <w:pPr>
        <w:pStyle w:val="Titre1"/>
        <w:numPr>
          <w:ilvl w:val="0"/>
          <w:numId w:val="0"/>
        </w:numPr>
        <w:ind w:left="431"/>
      </w:pPr>
      <w:r w:rsidRPr="007F08A3">
        <w:t>Conclusion</w:t>
      </w:r>
    </w:p>
    <w:p w14:paraId="2C64D533" w14:textId="0F095D7D" w:rsidR="00B278F1" w:rsidRPr="007F08A3" w:rsidRDefault="00DB1158" w:rsidP="00A96C68">
      <w:pPr>
        <w:ind w:firstLine="576"/>
        <w:rPr>
          <w:lang w:val="en-US"/>
        </w:rPr>
      </w:pPr>
      <w:r w:rsidRPr="007F08A3">
        <w:rPr>
          <w:lang w:val="en-US"/>
        </w:rPr>
        <w:t>As seen throughout the plethora of examples of carbonyl</w:t>
      </w:r>
      <w:r w:rsidR="003A6F56" w:rsidRPr="007F08A3">
        <w:rPr>
          <w:lang w:val="en-US"/>
        </w:rPr>
        <w:t xml:space="preserve"> reduction</w:t>
      </w:r>
      <w:r w:rsidRPr="007F08A3">
        <w:rPr>
          <w:lang w:val="en-US"/>
        </w:rPr>
        <w:t xml:space="preserve"> exposed here, a broad and diverse toolbox of chemical methods is available to </w:t>
      </w:r>
      <w:r w:rsidR="00645C8C" w:rsidRPr="007F08A3">
        <w:rPr>
          <w:lang w:val="en-US"/>
        </w:rPr>
        <w:t xml:space="preserve">organic </w:t>
      </w:r>
      <w:r w:rsidRPr="007F08A3">
        <w:rPr>
          <w:lang w:val="en-US"/>
        </w:rPr>
        <w:t>chemists in order to design a performant reduction process</w:t>
      </w:r>
      <w:r w:rsidR="00547F80" w:rsidRPr="007F08A3">
        <w:rPr>
          <w:lang w:val="en-US"/>
        </w:rPr>
        <w:t xml:space="preserve"> in the context of biomass upgrading</w:t>
      </w:r>
      <w:r w:rsidRPr="007F08A3">
        <w:rPr>
          <w:lang w:val="en-US"/>
        </w:rPr>
        <w:t>.</w:t>
      </w:r>
      <w:r w:rsidR="006550C8" w:rsidRPr="007F08A3">
        <w:rPr>
          <w:lang w:val="en-US"/>
        </w:rPr>
        <w:t xml:space="preserve"> We</w:t>
      </w:r>
      <w:r w:rsidR="00547F80" w:rsidRPr="007F08A3">
        <w:rPr>
          <w:lang w:val="en-US"/>
        </w:rPr>
        <w:t xml:space="preserve"> ha</w:t>
      </w:r>
      <w:r w:rsidR="006550C8" w:rsidRPr="007F08A3">
        <w:rPr>
          <w:lang w:val="en-US"/>
        </w:rPr>
        <w:t xml:space="preserve">ve </w:t>
      </w:r>
      <w:r w:rsidR="00547F80" w:rsidRPr="007F08A3">
        <w:rPr>
          <w:lang w:val="en-US"/>
        </w:rPr>
        <w:t xml:space="preserve">attempted here </w:t>
      </w:r>
      <w:r w:rsidR="006550C8" w:rsidRPr="007F08A3">
        <w:rPr>
          <w:lang w:val="en-US"/>
        </w:rPr>
        <w:t xml:space="preserve">to </w:t>
      </w:r>
      <w:r w:rsidR="00547F80" w:rsidRPr="007F08A3">
        <w:rPr>
          <w:lang w:val="en-US"/>
        </w:rPr>
        <w:t>illustrate</w:t>
      </w:r>
      <w:r w:rsidR="002C69A2" w:rsidRPr="007F08A3">
        <w:rPr>
          <w:lang w:val="en-US"/>
        </w:rPr>
        <w:t xml:space="preserve"> effort</w:t>
      </w:r>
      <w:r w:rsidR="00547F80" w:rsidRPr="007F08A3">
        <w:rPr>
          <w:lang w:val="en-US"/>
        </w:rPr>
        <w:t>s</w:t>
      </w:r>
      <w:r w:rsidR="002C69A2" w:rsidRPr="007F08A3">
        <w:rPr>
          <w:lang w:val="en-US"/>
        </w:rPr>
        <w:t xml:space="preserve"> to</w:t>
      </w:r>
      <w:r w:rsidR="002E514D" w:rsidRPr="007F08A3">
        <w:rPr>
          <w:lang w:val="en-US"/>
        </w:rPr>
        <w:t xml:space="preserve"> introduce various green chemistry concepts</w:t>
      </w:r>
      <w:r w:rsidR="003134DE" w:rsidRPr="007F08A3">
        <w:rPr>
          <w:lang w:val="en-US"/>
        </w:rPr>
        <w:t xml:space="preserve"> </w:t>
      </w:r>
      <w:r w:rsidR="00547F80" w:rsidRPr="007F08A3">
        <w:rPr>
          <w:lang w:val="en-US"/>
        </w:rPr>
        <w:t>including the choice of substrate, energy, solvent, catalys</w:t>
      </w:r>
      <w:r w:rsidR="00337F02" w:rsidRPr="007F08A3">
        <w:rPr>
          <w:lang w:val="en-US"/>
        </w:rPr>
        <w:t>t</w:t>
      </w:r>
      <w:r w:rsidR="00547F80" w:rsidRPr="007F08A3">
        <w:rPr>
          <w:lang w:val="en-US"/>
        </w:rPr>
        <w:t xml:space="preserve"> and reducing agent</w:t>
      </w:r>
      <w:r w:rsidR="00AD0B5B" w:rsidRPr="007F08A3">
        <w:rPr>
          <w:lang w:val="en-US"/>
        </w:rPr>
        <w:t xml:space="preserve">. Our hope is to show, </w:t>
      </w:r>
      <w:r w:rsidR="006E2A91" w:rsidRPr="007F08A3">
        <w:rPr>
          <w:lang w:val="en-US"/>
        </w:rPr>
        <w:t>educate</w:t>
      </w:r>
      <w:r w:rsidR="00AD0B5B" w:rsidRPr="007F08A3">
        <w:rPr>
          <w:lang w:val="en-US"/>
        </w:rPr>
        <w:t xml:space="preserve">, and ease the </w:t>
      </w:r>
      <w:r w:rsidR="00E5182B" w:rsidRPr="007F08A3">
        <w:rPr>
          <w:lang w:val="en-US"/>
        </w:rPr>
        <w:t>application of sustainability methods to the chemists to come.</w:t>
      </w:r>
      <w:r w:rsidR="00547F80" w:rsidRPr="007F08A3">
        <w:rPr>
          <w:lang w:val="en-US"/>
        </w:rPr>
        <w:t xml:space="preserve"> These examples showcase an interesting trend in the field. While the use of water, or mechanochemistry </w:t>
      </w:r>
      <w:r w:rsidR="00547F80" w:rsidRPr="00874B09">
        <w:rPr>
          <w:highlight w:val="yellow"/>
          <w:lang w:val="en-US"/>
        </w:rPr>
        <w:t>are very hot topic</w:t>
      </w:r>
      <w:r w:rsidR="007F08A3" w:rsidRPr="00874B09">
        <w:rPr>
          <w:highlight w:val="yellow"/>
          <w:lang w:val="en-US"/>
        </w:rPr>
        <w:t>s</w:t>
      </w:r>
      <w:r w:rsidR="00547F80" w:rsidRPr="007F08A3">
        <w:rPr>
          <w:lang w:val="en-US"/>
        </w:rPr>
        <w:t xml:space="preserve"> and are certainly innovative, they both rely in much</w:t>
      </w:r>
      <w:r w:rsidR="00B278F1" w:rsidRPr="007F08A3">
        <w:rPr>
          <w:lang w:val="en-US"/>
        </w:rPr>
        <w:t xml:space="preserve"> older </w:t>
      </w:r>
      <w:r w:rsidR="00547F80" w:rsidRPr="007F08A3">
        <w:rPr>
          <w:lang w:val="en-US"/>
        </w:rPr>
        <w:t>concepts</w:t>
      </w:r>
      <w:r w:rsidR="00B278F1" w:rsidRPr="007F08A3">
        <w:rPr>
          <w:lang w:val="en-US"/>
        </w:rPr>
        <w:t>. Water has always been the solvent of choice in biochemical pathways, and on Earth’s lifetime scale the use of organic solvents in modern organic chemistry can be seen as an historical anomaly. Likewise, mechanochemistry has been used in human history long before the first oil bath was ever used,</w:t>
      </w:r>
      <w:r w:rsidR="00B278F1" w:rsidRPr="007F08A3">
        <w:rPr>
          <w:lang w:val="en-US"/>
        </w:rPr>
        <w:fldChar w:fldCharType="begin"/>
      </w:r>
      <w:r w:rsidR="00A021C9">
        <w:rPr>
          <w:lang w:val="en-US"/>
        </w:rPr>
        <w:instrText xml:space="preserve"> ADDIN EN.CITE &lt;EndNote&gt;&lt;Cite&gt;&lt;Author&gt;Cravotto&lt;/Author&gt;&lt;Year&gt;2015&lt;/Year&gt;&lt;RecNum&gt;32&lt;/RecNum&gt;&lt;DisplayText&gt;&lt;style face="superscript"&gt;226&lt;/style&gt;&lt;/DisplayText&gt;&lt;record&gt;&lt;rec-number&gt;32&lt;/rec-number&gt;&lt;foreign-keys&gt;&lt;key app="EN" db-id="90dvpvt0mwftdmex95tpa5xizrwawx9vp0ef" timestamp="1532032641"&gt;32&lt;/key&gt;&lt;/foreign-keys&gt;&lt;ref-type name="Book Section"&gt;5&lt;/ref-type&gt;&lt;contributors&gt;&lt;authors&gt;&lt;author&gt;Cravotto, Giancarlo&lt;/author&gt;&lt;author&gt;Gaudino, Emanuela Calcio&lt;/author&gt;&lt;/authors&gt;&lt;/contributors&gt;&lt;titles&gt;&lt;title&gt;CHAPTER 3 Oxidation and Reduction by Solid Oxidants and Reducing Agents using Ball-Milling&lt;/title&gt;&lt;secondary-title&gt;Ball Milling Towards Green Synthesis: Applications, Projects, Challenges&lt;/secondary-title&gt;&lt;/titles&gt;&lt;pages&gt;58-80&lt;/pages&gt;&lt;dates&gt;&lt;year&gt;2015&lt;/year&gt;&lt;/dates&gt;&lt;publisher&gt;The Royal Society of Chemistry&lt;/publisher&gt;&lt;isbn&gt;978-1-84973-945-0&lt;/isbn&gt;&lt;urls&gt;&lt;related-urls&gt;&lt;url&gt;http://dx.doi.org/10.1039/9781782621980-00058&lt;/url&gt;&lt;/related-urls&gt;&lt;/urls&gt;&lt;electronic-resource-num&gt;10.1039/9781782621980-00058&lt;/electronic-resource-num&gt;&lt;/record&gt;&lt;/Cite&gt;&lt;/EndNote&gt;</w:instrText>
      </w:r>
      <w:r w:rsidR="00B278F1" w:rsidRPr="007F08A3">
        <w:rPr>
          <w:lang w:val="en-US"/>
        </w:rPr>
        <w:fldChar w:fldCharType="separate"/>
      </w:r>
      <w:r w:rsidR="00A021C9" w:rsidRPr="00A021C9">
        <w:rPr>
          <w:noProof/>
          <w:vertAlign w:val="superscript"/>
          <w:lang w:val="en-US"/>
        </w:rPr>
        <w:t>226</w:t>
      </w:r>
      <w:r w:rsidR="00B278F1" w:rsidRPr="007F08A3">
        <w:rPr>
          <w:lang w:val="en-US"/>
        </w:rPr>
        <w:fldChar w:fldCharType="end"/>
      </w:r>
      <w:r w:rsidR="00B278F1" w:rsidRPr="007F08A3">
        <w:rPr>
          <w:lang w:val="en-US"/>
        </w:rPr>
        <w:t xml:space="preserve"> and photochemistry or iron catalysis has been fully exploited by nature for even longer, as plants and blood cells can testify.</w:t>
      </w:r>
      <w:r w:rsidR="00A96C68" w:rsidRPr="007F08A3">
        <w:rPr>
          <w:lang w:val="en-US"/>
        </w:rPr>
        <w:t xml:space="preserve"> </w:t>
      </w:r>
      <w:r w:rsidR="00910A20" w:rsidRPr="007F08A3">
        <w:rPr>
          <w:lang w:val="en-US"/>
        </w:rPr>
        <w:t>T</w:t>
      </w:r>
      <w:r w:rsidR="00B278F1" w:rsidRPr="007F08A3">
        <w:rPr>
          <w:lang w:val="en-US"/>
        </w:rPr>
        <w:t xml:space="preserve">hese re-discovered techniques </w:t>
      </w:r>
      <w:r w:rsidR="00910A20" w:rsidRPr="007F08A3">
        <w:rPr>
          <w:lang w:val="en-US"/>
        </w:rPr>
        <w:t>are</w:t>
      </w:r>
      <w:r w:rsidR="00B278F1" w:rsidRPr="007F08A3">
        <w:rPr>
          <w:lang w:val="en-US"/>
        </w:rPr>
        <w:t xml:space="preserve"> </w:t>
      </w:r>
      <w:r w:rsidR="00910A20" w:rsidRPr="007F08A3">
        <w:rPr>
          <w:lang w:val="en-US"/>
        </w:rPr>
        <w:t>key</w:t>
      </w:r>
      <w:r w:rsidR="00B278F1" w:rsidRPr="007F08A3">
        <w:rPr>
          <w:lang w:val="en-US"/>
        </w:rPr>
        <w:t xml:space="preserve"> to tackle long-standing challenges. In fact, some fundamental chemical considerations such as solvent effect, substrate solubility or reaction chemoselectivity are worth considering through these new scopes.</w:t>
      </w:r>
      <w:r w:rsidR="00B278F1" w:rsidRPr="007F08A3">
        <w:rPr>
          <w:lang w:val="en-US"/>
        </w:rPr>
        <w:fldChar w:fldCharType="begin"/>
      </w:r>
      <w:r w:rsidR="00A021C9">
        <w:rPr>
          <w:lang w:val="en-US"/>
        </w:rPr>
        <w:instrText xml:space="preserve"> ADDIN EN.CITE &lt;EndNote&gt;&lt;Cite&gt;&lt;Author&gt;Mäki-Arvela&lt;/Author&gt;&lt;Year&gt;2005&lt;/Year&gt;&lt;RecNum&gt;20&lt;/RecNum&gt;&lt;DisplayText&gt;&lt;style face="superscript"&gt;40&lt;/style&gt;&lt;/DisplayText&gt;&lt;record&gt;&lt;rec-number&gt;20&lt;/rec-number&gt;&lt;foreign-keys&gt;&lt;key app="EN" db-id="90dvpvt0mwftdmex95tpa5xizrwawx9vp0ef" timestamp="1531871149"&gt;20&lt;/key&gt;&lt;/foreign-keys&gt;&lt;ref-type name="Journal Article"&gt;17&lt;/ref-type&gt;&lt;contributors&gt;&lt;authors&gt;&lt;author&gt;Mäki-Arvela, P.&lt;/author&gt;&lt;author&gt;Hájek, J.&lt;/author&gt;&lt;author&gt;Salmi, T.&lt;/author&gt;&lt;author&gt;Murzin, D. Yu&lt;/author&gt;&lt;/authors&gt;&lt;/contributors&gt;&lt;titles&gt;&lt;title&gt;Chemoselective hydrogenation of carbonyl compounds over heterogeneous catalysts&lt;/title&gt;&lt;secondary-title&gt;Applied Catalysis A: General&lt;/secondary-title&gt;&lt;/titles&gt;&lt;periodical&gt;&lt;full-title&gt;Applied Catalysis A: General&lt;/full-title&gt;&lt;abbr-1&gt;Appl. Catal., A&lt;/abbr-1&gt;&lt;/periodical&gt;&lt;pages&gt;1-49&lt;/pages&gt;&lt;volume&gt;292&lt;/volume&gt;&lt;keywords&gt;&lt;keyword&gt;Chemoselective hydrogenation&lt;/keyword&gt;&lt;keyword&gt;Unsaturated aldehyde&lt;/keyword&gt;&lt;keyword&gt;Heterogeneous catalyst&lt;/keyword&gt;&lt;/keywords&gt;&lt;dates&gt;&lt;year&gt;2005&lt;/year&gt;&lt;pub-dates&gt;&lt;date&gt;2005/09/18/&lt;/date&gt;&lt;/pub-dates&gt;&lt;/dates&gt;&lt;isbn&gt;0926-860X&lt;/isbn&gt;&lt;urls&gt;&lt;related-urls&gt;&lt;url&gt;http://www.sciencedirect.com/science/article/pii/S0926860X05004047&lt;/url&gt;&lt;/related-urls&gt;&lt;/urls&gt;&lt;electronic-resource-num&gt;https://doi.org/10.1016/j.apcata.2005.05.045&lt;/electronic-resource-num&gt;&lt;/record&gt;&lt;/Cite&gt;&lt;/EndNote&gt;</w:instrText>
      </w:r>
      <w:r w:rsidR="00B278F1" w:rsidRPr="007F08A3">
        <w:rPr>
          <w:lang w:val="en-US"/>
        </w:rPr>
        <w:fldChar w:fldCharType="separate"/>
      </w:r>
      <w:r w:rsidR="00A021C9" w:rsidRPr="00A021C9">
        <w:rPr>
          <w:noProof/>
          <w:vertAlign w:val="superscript"/>
          <w:lang w:val="en-US"/>
        </w:rPr>
        <w:t>40</w:t>
      </w:r>
      <w:r w:rsidR="00B278F1" w:rsidRPr="007F08A3">
        <w:rPr>
          <w:lang w:val="en-US"/>
        </w:rPr>
        <w:fldChar w:fldCharType="end"/>
      </w:r>
    </w:p>
    <w:p w14:paraId="0B204AAE" w14:textId="68ABBE40" w:rsidR="00865D6C" w:rsidRPr="007F08A3" w:rsidRDefault="00865D6C" w:rsidP="00865D6C">
      <w:pPr>
        <w:rPr>
          <w:b/>
          <w:lang w:val="en-US"/>
        </w:rPr>
      </w:pPr>
      <w:r w:rsidRPr="007F08A3">
        <w:rPr>
          <w:b/>
          <w:lang w:val="en-US"/>
        </w:rPr>
        <w:t>Authors biography</w:t>
      </w:r>
    </w:p>
    <w:p w14:paraId="70DDA2D7" w14:textId="77777777" w:rsidR="00865D6C" w:rsidRPr="007F08A3" w:rsidRDefault="00865D6C" w:rsidP="00865D6C">
      <w:pPr>
        <w:rPr>
          <w:b/>
          <w:lang w:val="en-US"/>
        </w:rPr>
      </w:pPr>
      <w:r w:rsidRPr="007F08A3">
        <w:rPr>
          <w:b/>
          <w:noProof/>
          <w:lang w:val="en-US"/>
        </w:rPr>
        <w:lastRenderedPageBreak/>
        <w:drawing>
          <wp:inline distT="0" distB="0" distL="0" distR="0" wp14:anchorId="4B43AB97" wp14:editId="7E1A9739">
            <wp:extent cx="1152000" cy="16415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52000" cy="1641520"/>
                    </a:xfrm>
                    <a:prstGeom prst="rect">
                      <a:avLst/>
                    </a:prstGeom>
                    <a:noFill/>
                  </pic:spPr>
                </pic:pic>
              </a:graphicData>
            </a:graphic>
          </wp:inline>
        </w:drawing>
      </w:r>
    </w:p>
    <w:p w14:paraId="01BD03B3" w14:textId="4BF1B416" w:rsidR="00865D6C" w:rsidRPr="007F08A3" w:rsidRDefault="00865D6C" w:rsidP="00865D6C">
      <w:pPr>
        <w:rPr>
          <w:lang w:val="en-US"/>
        </w:rPr>
      </w:pPr>
      <w:r w:rsidRPr="007F08A3">
        <w:rPr>
          <w:b/>
          <w:lang w:val="en-US"/>
        </w:rPr>
        <w:t>Alain Li</w:t>
      </w:r>
      <w:r w:rsidRPr="007F08A3">
        <w:rPr>
          <w:lang w:val="en-US"/>
        </w:rPr>
        <w:t xml:space="preserve"> received his MSc. in organic chemistry from l’Ecole Nationale Supérieure de Chimie of Montpellier, France in 2013. He then obtained his PhD in 2019 from McGill university in Montréal, Canada, working under the co-supervision of Prof. Audrey Moores and Prof. Chao-Jun Li on sustainable catalysis applied to carbonyl reduction. </w:t>
      </w:r>
    </w:p>
    <w:p w14:paraId="12968BB6" w14:textId="398C3C50" w:rsidR="00033326" w:rsidRPr="007F08A3" w:rsidRDefault="00033326" w:rsidP="00865D6C">
      <w:pPr>
        <w:rPr>
          <w:lang w:val="en-US"/>
        </w:rPr>
      </w:pPr>
      <w:r w:rsidRPr="007F08A3">
        <w:rPr>
          <w:b/>
          <w:noProof/>
          <w:sz w:val="16"/>
          <w:szCs w:val="16"/>
          <w:lang w:val="en-US"/>
        </w:rPr>
        <w:drawing>
          <wp:inline distT="0" distB="0" distL="0" distR="0" wp14:anchorId="53F28CDF" wp14:editId="7F2F925D">
            <wp:extent cx="1241425" cy="1673225"/>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17-April.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241425" cy="1673225"/>
                    </a:xfrm>
                    <a:prstGeom prst="rect">
                      <a:avLst/>
                    </a:prstGeom>
                  </pic:spPr>
                </pic:pic>
              </a:graphicData>
            </a:graphic>
          </wp:inline>
        </w:drawing>
      </w:r>
    </w:p>
    <w:p w14:paraId="212A2113" w14:textId="391ECD9F" w:rsidR="00645C8C" w:rsidRPr="007F08A3" w:rsidRDefault="00033326" w:rsidP="00DD76E2">
      <w:pPr>
        <w:ind w:firstLine="576"/>
        <w:rPr>
          <w:lang w:val="en-US"/>
        </w:rPr>
      </w:pPr>
      <w:r w:rsidRPr="007F08A3">
        <w:rPr>
          <w:b/>
          <w:lang w:val="en-US"/>
        </w:rPr>
        <w:t>Audrey Moores</w:t>
      </w:r>
      <w:r w:rsidRPr="007F08A3">
        <w:rPr>
          <w:lang w:val="en-US"/>
        </w:rPr>
        <w:t xml:space="preserve"> received her BSc (2001), MSc (2002) and PhD (2005) from Ecole Polytechnique, Palaiseau in France. She did a post-doctoral fellowship at Yale University, before starting her independent carrier at McGill University, Montréal, Canada as a Canada Research Chair in Green Chemistry in 2007. She became an Associate Professor in 2014. Between 2012 and 2016 she was the co-associate director of the Center for Green Chemistry and Catalysis. Since 2017, she co-leads the McGill Sustainability Systems Initiative-Materials. Her research focuses on catalysis and photocatalysis using metal, metal oxide and biomass-based nanomaterials, with a special emphasis on sustainable processes and use of earth abundant starting materials. She also develops solid phase methods to access nanomaterials and functional polymers. She was selected as an emerging leader in 2017 by the RSC journal Green Chemistry</w:t>
      </w:r>
    </w:p>
    <w:p w14:paraId="15BF3CDD" w14:textId="4EDC6771" w:rsidR="00695695" w:rsidRPr="007F08A3" w:rsidRDefault="001127D7">
      <w:pPr>
        <w:pStyle w:val="Titre1"/>
        <w:numPr>
          <w:ilvl w:val="0"/>
          <w:numId w:val="0"/>
        </w:numPr>
        <w:ind w:left="432"/>
      </w:pPr>
      <w:bookmarkStart w:id="112" w:name="_Toc535231112"/>
      <w:r w:rsidRPr="007F08A3">
        <w:t>References</w:t>
      </w:r>
      <w:bookmarkEnd w:id="112"/>
    </w:p>
    <w:p w14:paraId="564863CE" w14:textId="77777777" w:rsidR="00A021C9" w:rsidRPr="00A021C9" w:rsidRDefault="00C52CC5" w:rsidP="00A021C9">
      <w:pPr>
        <w:pStyle w:val="EndNoteBibliography"/>
        <w:spacing w:after="0"/>
      </w:pPr>
      <w:r w:rsidRPr="007F08A3">
        <w:rPr>
          <w:noProof w:val="0"/>
        </w:rPr>
        <w:fldChar w:fldCharType="begin"/>
      </w:r>
      <w:r w:rsidRPr="007F08A3">
        <w:rPr>
          <w:noProof w:val="0"/>
        </w:rPr>
        <w:instrText xml:space="preserve"> ADDIN EN.REFLIST </w:instrText>
      </w:r>
      <w:r w:rsidRPr="007F08A3">
        <w:rPr>
          <w:noProof w:val="0"/>
        </w:rPr>
        <w:fldChar w:fldCharType="separate"/>
      </w:r>
      <w:r w:rsidR="00A021C9" w:rsidRPr="00A021C9">
        <w:t>1.</w:t>
      </w:r>
      <w:r w:rsidR="00A021C9" w:rsidRPr="00A021C9">
        <w:tab/>
        <w:t xml:space="preserve">Anastas, P. T.; Kirchhoff, M. M.; Williamson, T. C., Catalysis as a foundational pillar of green chemistry. </w:t>
      </w:r>
      <w:r w:rsidR="00A021C9" w:rsidRPr="00A021C9">
        <w:rPr>
          <w:i/>
        </w:rPr>
        <w:t xml:space="preserve">Appl. Catal., A </w:t>
      </w:r>
      <w:r w:rsidR="00A021C9" w:rsidRPr="00A021C9">
        <w:rPr>
          <w:b/>
        </w:rPr>
        <w:t>2001,</w:t>
      </w:r>
      <w:r w:rsidR="00A021C9" w:rsidRPr="00A021C9">
        <w:t xml:space="preserve"> </w:t>
      </w:r>
      <w:r w:rsidR="00A021C9" w:rsidRPr="00A021C9">
        <w:rPr>
          <w:i/>
        </w:rPr>
        <w:t>221</w:t>
      </w:r>
      <w:r w:rsidR="00A021C9" w:rsidRPr="00A021C9">
        <w:t xml:space="preserve"> (1), 3-13.</w:t>
      </w:r>
    </w:p>
    <w:p w14:paraId="0DB05C3F" w14:textId="77777777" w:rsidR="00A021C9" w:rsidRPr="00A021C9" w:rsidRDefault="00A021C9" w:rsidP="00A021C9">
      <w:pPr>
        <w:pStyle w:val="EndNoteBibliography"/>
        <w:spacing w:after="0"/>
      </w:pPr>
      <w:r w:rsidRPr="00A021C9">
        <w:t>2.</w:t>
      </w:r>
      <w:r w:rsidRPr="00A021C9">
        <w:tab/>
        <w:t xml:space="preserve">Anastas, P. T.; Warner, J. C., </w:t>
      </w:r>
      <w:r w:rsidRPr="00A021C9">
        <w:rPr>
          <w:i/>
        </w:rPr>
        <w:t>Green chemistry : theory and practice</w:t>
      </w:r>
      <w:r w:rsidRPr="00A021C9">
        <w:t>. Oxford University Press: Oxford ;, 2000.</w:t>
      </w:r>
    </w:p>
    <w:p w14:paraId="51CB3E00" w14:textId="77777777" w:rsidR="00A021C9" w:rsidRPr="00A021C9" w:rsidRDefault="00A021C9" w:rsidP="00A021C9">
      <w:pPr>
        <w:pStyle w:val="EndNoteBibliography"/>
        <w:spacing w:after="0"/>
      </w:pPr>
      <w:r w:rsidRPr="00A021C9">
        <w:lastRenderedPageBreak/>
        <w:t>3.</w:t>
      </w:r>
      <w:r w:rsidRPr="00A021C9">
        <w:tab/>
        <w:t xml:space="preserve">Vries, J. G. d.; Elsevier, C. J., </w:t>
      </w:r>
      <w:r w:rsidRPr="00A021C9">
        <w:rPr>
          <w:i/>
        </w:rPr>
        <w:t>The Handbook of Homogeneous Hydrogenation</w:t>
      </w:r>
      <w:r w:rsidRPr="00A021C9">
        <w:t>. 2008.</w:t>
      </w:r>
    </w:p>
    <w:p w14:paraId="60C051BF" w14:textId="77777777" w:rsidR="00A021C9" w:rsidRPr="00A021C9" w:rsidRDefault="00A021C9" w:rsidP="00A021C9">
      <w:pPr>
        <w:pStyle w:val="EndNoteBibliography"/>
        <w:spacing w:after="0"/>
      </w:pPr>
      <w:r w:rsidRPr="00A021C9">
        <w:t>4.</w:t>
      </w:r>
      <w:r w:rsidRPr="00A021C9">
        <w:tab/>
        <w:t xml:space="preserve">Gilkey, M. J.; Xu, B., Heterogeneous Catalytic Transfer Hydrogenation as an Effective Pathway in Biomass Upgrading. </w:t>
      </w:r>
      <w:r w:rsidRPr="00A021C9">
        <w:rPr>
          <w:i/>
        </w:rPr>
        <w:t xml:space="preserve">ACS Catal. </w:t>
      </w:r>
      <w:r w:rsidRPr="00A021C9">
        <w:rPr>
          <w:b/>
        </w:rPr>
        <w:t>2016,</w:t>
      </w:r>
      <w:r w:rsidRPr="00A021C9">
        <w:t xml:space="preserve"> </w:t>
      </w:r>
      <w:r w:rsidRPr="00A021C9">
        <w:rPr>
          <w:i/>
        </w:rPr>
        <w:t>6</w:t>
      </w:r>
      <w:r w:rsidRPr="00A021C9">
        <w:t xml:space="preserve"> (3), 1420-1436.</w:t>
      </w:r>
    </w:p>
    <w:p w14:paraId="261E4C3D" w14:textId="77777777" w:rsidR="00A021C9" w:rsidRPr="00A021C9" w:rsidRDefault="00A021C9" w:rsidP="00A021C9">
      <w:pPr>
        <w:pStyle w:val="EndNoteBibliography"/>
        <w:spacing w:after="0"/>
      </w:pPr>
      <w:r w:rsidRPr="00A021C9">
        <w:t>5.</w:t>
      </w:r>
      <w:r w:rsidRPr="00A021C9">
        <w:tab/>
        <w:t xml:space="preserve">Rinaldi, R., </w:t>
      </w:r>
      <w:r w:rsidRPr="00A021C9">
        <w:rPr>
          <w:i/>
        </w:rPr>
        <w:t>Catalytic Hydrogenation for Biomass Valorization</w:t>
      </w:r>
      <w:r w:rsidRPr="00A021C9">
        <w:t>. 2014.</w:t>
      </w:r>
    </w:p>
    <w:p w14:paraId="3225CBE5" w14:textId="77777777" w:rsidR="00A021C9" w:rsidRPr="00A021C9" w:rsidRDefault="00A021C9" w:rsidP="00A021C9">
      <w:pPr>
        <w:pStyle w:val="EndNoteBibliography"/>
        <w:spacing w:after="0"/>
      </w:pPr>
      <w:r w:rsidRPr="00A021C9">
        <w:t>6.</w:t>
      </w:r>
      <w:r w:rsidRPr="00A021C9">
        <w:tab/>
        <w:t xml:space="preserve">Wilde, M. v., Vermischte Mittheilungen. </w:t>
      </w:r>
      <w:r w:rsidRPr="00A021C9">
        <w:rPr>
          <w:i/>
        </w:rPr>
        <w:t xml:space="preserve">Chem. Ber. </w:t>
      </w:r>
      <w:r w:rsidRPr="00A021C9">
        <w:rPr>
          <w:b/>
        </w:rPr>
        <w:t>1874,</w:t>
      </w:r>
      <w:r w:rsidRPr="00A021C9">
        <w:t xml:space="preserve"> </w:t>
      </w:r>
      <w:r w:rsidRPr="00A021C9">
        <w:rPr>
          <w:i/>
        </w:rPr>
        <w:t>7</w:t>
      </w:r>
      <w:r w:rsidRPr="00A021C9">
        <w:t xml:space="preserve"> (1), 352-357.</w:t>
      </w:r>
    </w:p>
    <w:p w14:paraId="6937CEFA" w14:textId="77777777" w:rsidR="00A021C9" w:rsidRPr="00A021C9" w:rsidRDefault="00A021C9" w:rsidP="00A021C9">
      <w:pPr>
        <w:pStyle w:val="EndNoteBibliography"/>
        <w:spacing w:after="0"/>
      </w:pPr>
      <w:r w:rsidRPr="00A021C9">
        <w:t>7.</w:t>
      </w:r>
      <w:r w:rsidRPr="00A021C9">
        <w:tab/>
        <w:t xml:space="preserve">Sanfilippo, D.; Rylander, P. N., Hydrogenation and Dehydrogenation. In </w:t>
      </w:r>
      <w:r w:rsidRPr="00A021C9">
        <w:rPr>
          <w:i/>
        </w:rPr>
        <w:t>Ullmann's Encyclopedia of Industrial Chemistry</w:t>
      </w:r>
      <w:r w:rsidRPr="00A021C9">
        <w:t>, Wiley-WCH, Ed. 2009.</w:t>
      </w:r>
    </w:p>
    <w:p w14:paraId="7C414D5B" w14:textId="77777777" w:rsidR="00A021C9" w:rsidRPr="00A021C9" w:rsidRDefault="00A021C9" w:rsidP="00A021C9">
      <w:pPr>
        <w:pStyle w:val="EndNoteBibliography"/>
        <w:spacing w:after="0"/>
      </w:pPr>
      <w:r w:rsidRPr="00A021C9">
        <w:t>8.</w:t>
      </w:r>
      <w:r w:rsidRPr="00A021C9">
        <w:tab/>
        <w:t xml:space="preserve">Burkhardt, E. R.; Matos, K., Boron Reagents in Process Chemistry:  Excellent Tools for Selective Reductions. </w:t>
      </w:r>
      <w:r w:rsidRPr="00A021C9">
        <w:rPr>
          <w:i/>
        </w:rPr>
        <w:t xml:space="preserve">Chem. Rev. </w:t>
      </w:r>
      <w:r w:rsidRPr="00A021C9">
        <w:rPr>
          <w:b/>
        </w:rPr>
        <w:t>2006,</w:t>
      </w:r>
      <w:r w:rsidRPr="00A021C9">
        <w:t xml:space="preserve"> </w:t>
      </w:r>
      <w:r w:rsidRPr="00A021C9">
        <w:rPr>
          <w:i/>
        </w:rPr>
        <w:t>106</w:t>
      </w:r>
      <w:r w:rsidRPr="00A021C9">
        <w:t xml:space="preserve"> (7), 2617-2650.</w:t>
      </w:r>
    </w:p>
    <w:p w14:paraId="311351A3" w14:textId="77777777" w:rsidR="00A021C9" w:rsidRPr="00A021C9" w:rsidRDefault="00A021C9" w:rsidP="00A021C9">
      <w:pPr>
        <w:pStyle w:val="EndNoteBibliography"/>
        <w:spacing w:after="0"/>
      </w:pPr>
      <w:r w:rsidRPr="00A021C9">
        <w:t>9.</w:t>
      </w:r>
      <w:r w:rsidRPr="00A021C9">
        <w:tab/>
        <w:t xml:space="preserve">Hedberg, C., Carbonyl Hydrogenation. In </w:t>
      </w:r>
      <w:r w:rsidRPr="00A021C9">
        <w:rPr>
          <w:i/>
        </w:rPr>
        <w:t>Modern Reduction Methods</w:t>
      </w:r>
      <w:r w:rsidRPr="00A021C9">
        <w:t>, Wiley-WCH, Ed. 2008.</w:t>
      </w:r>
    </w:p>
    <w:p w14:paraId="36301BE5" w14:textId="77777777" w:rsidR="00A021C9" w:rsidRPr="00A021C9" w:rsidRDefault="00A021C9" w:rsidP="00A021C9">
      <w:pPr>
        <w:pStyle w:val="EndNoteBibliography"/>
        <w:spacing w:after="0"/>
      </w:pPr>
      <w:r w:rsidRPr="00A021C9">
        <w:t>10.</w:t>
      </w:r>
      <w:r w:rsidRPr="00A021C9">
        <w:tab/>
        <w:t xml:space="preserve">Bernardis, F. L.; Grant, R. A.; Sherrington, D. C., A review of methods of separation of the platinum-group metals through their chloro-complexes. </w:t>
      </w:r>
      <w:r w:rsidRPr="00A021C9">
        <w:rPr>
          <w:i/>
        </w:rPr>
        <w:t xml:space="preserve">React. Funct. Polym. </w:t>
      </w:r>
      <w:r w:rsidRPr="00A021C9">
        <w:rPr>
          <w:b/>
        </w:rPr>
        <w:t>2005,</w:t>
      </w:r>
      <w:r w:rsidRPr="00A021C9">
        <w:t xml:space="preserve"> </w:t>
      </w:r>
      <w:r w:rsidRPr="00A021C9">
        <w:rPr>
          <w:i/>
        </w:rPr>
        <w:t>65</w:t>
      </w:r>
      <w:r w:rsidRPr="00A021C9">
        <w:t xml:space="preserve"> (3), 205-217.</w:t>
      </w:r>
    </w:p>
    <w:p w14:paraId="2532546D" w14:textId="77777777" w:rsidR="00A021C9" w:rsidRPr="00A021C9" w:rsidRDefault="00A021C9" w:rsidP="00A021C9">
      <w:pPr>
        <w:pStyle w:val="EndNoteBibliography"/>
        <w:spacing w:after="0"/>
      </w:pPr>
      <w:r w:rsidRPr="00A021C9">
        <w:t>11.</w:t>
      </w:r>
      <w:r w:rsidRPr="00A021C9">
        <w:tab/>
        <w:t xml:space="preserve">Ravindra, K.; Bencs, L.; Van Grieken, R., Platinum group elements in the environment and their health risk. </w:t>
      </w:r>
      <w:r w:rsidRPr="00A021C9">
        <w:rPr>
          <w:i/>
        </w:rPr>
        <w:t xml:space="preserve">Sci. Total Environ. </w:t>
      </w:r>
      <w:r w:rsidRPr="00A021C9">
        <w:rPr>
          <w:b/>
        </w:rPr>
        <w:t>2004,</w:t>
      </w:r>
      <w:r w:rsidRPr="00A021C9">
        <w:t xml:space="preserve"> </w:t>
      </w:r>
      <w:r w:rsidRPr="00A021C9">
        <w:rPr>
          <w:i/>
        </w:rPr>
        <w:t>318</w:t>
      </w:r>
      <w:r w:rsidRPr="00A021C9">
        <w:t xml:space="preserve"> (1), 1-43.</w:t>
      </w:r>
    </w:p>
    <w:p w14:paraId="5B57D698" w14:textId="77777777" w:rsidR="00A021C9" w:rsidRPr="00A021C9" w:rsidRDefault="00A021C9" w:rsidP="00A021C9">
      <w:pPr>
        <w:pStyle w:val="EndNoteBibliography"/>
        <w:spacing w:after="0"/>
      </w:pPr>
      <w:r w:rsidRPr="00A021C9">
        <w:t>12.</w:t>
      </w:r>
      <w:r w:rsidRPr="00A021C9">
        <w:tab/>
        <w:t xml:space="preserve">Jantan, K. A.; Kwok, C. Y.; Chan, K. W.; Marchiò, L.; White, A. J. P.; Deplano, P.; Serpe, A.; Wilton-Ely, J. D. E. T., From recovered metal waste to high-performance palladium catalysts. </w:t>
      </w:r>
      <w:r w:rsidRPr="00A021C9">
        <w:rPr>
          <w:i/>
        </w:rPr>
        <w:t xml:space="preserve">Green Chem. </w:t>
      </w:r>
      <w:r w:rsidRPr="00A021C9">
        <w:rPr>
          <w:b/>
        </w:rPr>
        <w:t>2017,</w:t>
      </w:r>
      <w:r w:rsidRPr="00A021C9">
        <w:t xml:space="preserve"> </w:t>
      </w:r>
      <w:r w:rsidRPr="00A021C9">
        <w:rPr>
          <w:i/>
        </w:rPr>
        <w:t>19</w:t>
      </w:r>
      <w:r w:rsidRPr="00A021C9">
        <w:t xml:space="preserve"> (24), 5846-5853.</w:t>
      </w:r>
    </w:p>
    <w:p w14:paraId="7C2C107F" w14:textId="77777777" w:rsidR="00A021C9" w:rsidRPr="00A021C9" w:rsidRDefault="00A021C9" w:rsidP="00A021C9">
      <w:pPr>
        <w:pStyle w:val="EndNoteBibliography"/>
        <w:spacing w:after="0"/>
      </w:pPr>
      <w:r w:rsidRPr="00A021C9">
        <w:t>13.</w:t>
      </w:r>
      <w:r w:rsidRPr="00A021C9">
        <w:tab/>
        <w:t xml:space="preserve">Besson, M.; Gallezot, P.; Pinel, C., Conversion of Biomass into Chemicals over Metal Catalysts. </w:t>
      </w:r>
      <w:r w:rsidRPr="00A021C9">
        <w:rPr>
          <w:i/>
        </w:rPr>
        <w:t xml:space="preserve">Chem. Rev. </w:t>
      </w:r>
      <w:r w:rsidRPr="00A021C9">
        <w:rPr>
          <w:b/>
        </w:rPr>
        <w:t>2014,</w:t>
      </w:r>
      <w:r w:rsidRPr="00A021C9">
        <w:t xml:space="preserve"> </w:t>
      </w:r>
      <w:r w:rsidRPr="00A021C9">
        <w:rPr>
          <w:i/>
        </w:rPr>
        <w:t>114</w:t>
      </w:r>
      <w:r w:rsidRPr="00A021C9">
        <w:t xml:space="preserve"> (3), 1827-1870.</w:t>
      </w:r>
    </w:p>
    <w:p w14:paraId="6EAB6125" w14:textId="77777777" w:rsidR="00A021C9" w:rsidRPr="00A021C9" w:rsidRDefault="00A021C9" w:rsidP="00A021C9">
      <w:pPr>
        <w:pStyle w:val="EndNoteBibliography"/>
        <w:spacing w:after="0"/>
      </w:pPr>
      <w:r w:rsidRPr="00A021C9">
        <w:t>14.</w:t>
      </w:r>
      <w:r w:rsidRPr="00A021C9">
        <w:tab/>
        <w:t xml:space="preserve">Allen, D. T.; Hwang, B. J.; Licence, P.; Pradeep, T.; Subramaniam, B., Advancing the Use of Sustainability Metrics. </w:t>
      </w:r>
      <w:r w:rsidRPr="00A021C9">
        <w:rPr>
          <w:i/>
        </w:rPr>
        <w:t xml:space="preserve">ACS Sustainable Chem. Eng. </w:t>
      </w:r>
      <w:r w:rsidRPr="00A021C9">
        <w:rPr>
          <w:b/>
        </w:rPr>
        <w:t>2015,</w:t>
      </w:r>
      <w:r w:rsidRPr="00A021C9">
        <w:t xml:space="preserve"> </w:t>
      </w:r>
      <w:r w:rsidRPr="00A021C9">
        <w:rPr>
          <w:i/>
        </w:rPr>
        <w:t>3</w:t>
      </w:r>
      <w:r w:rsidRPr="00A021C9">
        <w:t xml:space="preserve"> (10), 2359-2360.</w:t>
      </w:r>
    </w:p>
    <w:p w14:paraId="32383BB9" w14:textId="77777777" w:rsidR="00A021C9" w:rsidRPr="00A021C9" w:rsidRDefault="00A021C9" w:rsidP="00A021C9">
      <w:pPr>
        <w:pStyle w:val="EndNoteBibliography"/>
        <w:spacing w:after="0"/>
      </w:pPr>
      <w:r w:rsidRPr="00A021C9">
        <w:t>15.</w:t>
      </w:r>
      <w:r w:rsidRPr="00A021C9">
        <w:tab/>
        <w:t xml:space="preserve">Alonso, D. M.; Bond, J. Q.; Dumesic, J. A., Catalytic conversion of biomass to biofuels. </w:t>
      </w:r>
      <w:r w:rsidRPr="00A021C9">
        <w:rPr>
          <w:i/>
        </w:rPr>
        <w:t xml:space="preserve">Green Chem. </w:t>
      </w:r>
      <w:r w:rsidRPr="00A021C9">
        <w:rPr>
          <w:b/>
        </w:rPr>
        <w:t>2010,</w:t>
      </w:r>
      <w:r w:rsidRPr="00A021C9">
        <w:t xml:space="preserve"> </w:t>
      </w:r>
      <w:r w:rsidRPr="00A021C9">
        <w:rPr>
          <w:i/>
        </w:rPr>
        <w:t>12</w:t>
      </w:r>
      <w:r w:rsidRPr="00A021C9">
        <w:t xml:space="preserve"> (9), 1493-1513.</w:t>
      </w:r>
    </w:p>
    <w:p w14:paraId="75A3D468" w14:textId="77777777" w:rsidR="00A021C9" w:rsidRPr="00A021C9" w:rsidRDefault="00A021C9" w:rsidP="00A021C9">
      <w:pPr>
        <w:pStyle w:val="EndNoteBibliography"/>
        <w:spacing w:after="0"/>
      </w:pPr>
      <w:r w:rsidRPr="00A021C9">
        <w:t>16.</w:t>
      </w:r>
      <w:r w:rsidRPr="00A021C9">
        <w:tab/>
        <w:t xml:space="preserve">Kamm, B., Production of Platform Chemicals and Synthesis Gas from Biomass. </w:t>
      </w:r>
      <w:r w:rsidRPr="00A021C9">
        <w:rPr>
          <w:i/>
        </w:rPr>
        <w:t xml:space="preserve">Angew. Chem. Int. Ed. </w:t>
      </w:r>
      <w:r w:rsidRPr="00A021C9">
        <w:rPr>
          <w:b/>
        </w:rPr>
        <w:t>2007,</w:t>
      </w:r>
      <w:r w:rsidRPr="00A021C9">
        <w:t xml:space="preserve"> </w:t>
      </w:r>
      <w:r w:rsidRPr="00A021C9">
        <w:rPr>
          <w:i/>
        </w:rPr>
        <w:t>46</w:t>
      </w:r>
      <w:r w:rsidRPr="00A021C9">
        <w:t xml:space="preserve"> (27), 5056-5058.</w:t>
      </w:r>
    </w:p>
    <w:p w14:paraId="441B3CB3" w14:textId="77777777" w:rsidR="00A021C9" w:rsidRPr="00A021C9" w:rsidRDefault="00A021C9" w:rsidP="00A021C9">
      <w:pPr>
        <w:pStyle w:val="EndNoteBibliography"/>
        <w:spacing w:after="0"/>
      </w:pPr>
      <w:r w:rsidRPr="00A021C9">
        <w:t>17.</w:t>
      </w:r>
      <w:r w:rsidRPr="00A021C9">
        <w:tab/>
        <w:t xml:space="preserve">Pileidis, F.; Titirici, M.-M., Levulinic Acid Biorefineries: New Challenges for Efficient Utilization of Biomass. </w:t>
      </w:r>
      <w:r w:rsidRPr="00A021C9">
        <w:rPr>
          <w:i/>
        </w:rPr>
        <w:t xml:space="preserve">ChemSusChem </w:t>
      </w:r>
      <w:r w:rsidRPr="00A021C9">
        <w:rPr>
          <w:b/>
        </w:rPr>
        <w:t>2016,</w:t>
      </w:r>
      <w:r w:rsidRPr="00A021C9">
        <w:t xml:space="preserve"> </w:t>
      </w:r>
      <w:r w:rsidRPr="00A021C9">
        <w:rPr>
          <w:i/>
        </w:rPr>
        <w:t>9</w:t>
      </w:r>
      <w:r w:rsidRPr="00A021C9">
        <w:t xml:space="preserve"> (6), 562-582.</w:t>
      </w:r>
    </w:p>
    <w:p w14:paraId="31E24FF2" w14:textId="77777777" w:rsidR="00A021C9" w:rsidRPr="00A021C9" w:rsidRDefault="00A021C9" w:rsidP="00A021C9">
      <w:pPr>
        <w:pStyle w:val="EndNoteBibliography"/>
        <w:spacing w:after="0"/>
      </w:pPr>
      <w:r w:rsidRPr="00A021C9">
        <w:t>18.</w:t>
      </w:r>
      <w:r w:rsidRPr="00A021C9">
        <w:tab/>
        <w:t xml:space="preserve">Gallezot, P.; Richard, D., Selective Hydrogenation of α,β-Unsaturated Aldehydes. </w:t>
      </w:r>
      <w:r w:rsidRPr="00A021C9">
        <w:rPr>
          <w:i/>
        </w:rPr>
        <w:t xml:space="preserve">Catal. Rev. </w:t>
      </w:r>
      <w:r w:rsidRPr="00A021C9">
        <w:rPr>
          <w:b/>
        </w:rPr>
        <w:t>1998,</w:t>
      </w:r>
      <w:r w:rsidRPr="00A021C9">
        <w:t xml:space="preserve"> </w:t>
      </w:r>
      <w:r w:rsidRPr="00A021C9">
        <w:rPr>
          <w:i/>
        </w:rPr>
        <w:t>40</w:t>
      </w:r>
      <w:r w:rsidRPr="00A021C9">
        <w:t xml:space="preserve"> (1-2), 81-126.</w:t>
      </w:r>
    </w:p>
    <w:p w14:paraId="36F19201" w14:textId="77777777" w:rsidR="00A021C9" w:rsidRPr="00A021C9" w:rsidRDefault="00A021C9" w:rsidP="00A021C9">
      <w:pPr>
        <w:pStyle w:val="EndNoteBibliography"/>
        <w:spacing w:after="0"/>
      </w:pPr>
      <w:r w:rsidRPr="00A021C9">
        <w:t>19.</w:t>
      </w:r>
      <w:r w:rsidRPr="00A021C9">
        <w:tab/>
        <w:t xml:space="preserve">Anastas, P. T.; Lankey, R. L., Life cycle assessment and green chemistry: the yin and yang of industrial ecology. </w:t>
      </w:r>
      <w:r w:rsidRPr="00A021C9">
        <w:rPr>
          <w:i/>
        </w:rPr>
        <w:t xml:space="preserve">Green Chem. </w:t>
      </w:r>
      <w:r w:rsidRPr="00A021C9">
        <w:rPr>
          <w:b/>
        </w:rPr>
        <w:t>2000,</w:t>
      </w:r>
      <w:r w:rsidRPr="00A021C9">
        <w:t xml:space="preserve"> </w:t>
      </w:r>
      <w:r w:rsidRPr="00A021C9">
        <w:rPr>
          <w:i/>
        </w:rPr>
        <w:t>2</w:t>
      </w:r>
      <w:r w:rsidRPr="00A021C9">
        <w:t xml:space="preserve"> (6), 289-295.</w:t>
      </w:r>
    </w:p>
    <w:p w14:paraId="432CEDA3" w14:textId="77777777" w:rsidR="00A021C9" w:rsidRPr="00A021C9" w:rsidRDefault="00A021C9" w:rsidP="00A021C9">
      <w:pPr>
        <w:pStyle w:val="EndNoteBibliography"/>
        <w:spacing w:after="0"/>
      </w:pPr>
      <w:r w:rsidRPr="00A021C9">
        <w:t>20.</w:t>
      </w:r>
      <w:r w:rsidRPr="00A021C9">
        <w:tab/>
        <w:t xml:space="preserve">Montazeri, M.; Eckelman, M. J., Life Cycle Assessment of Catechols from Lignin Depolymerization. </w:t>
      </w:r>
      <w:r w:rsidRPr="00A021C9">
        <w:rPr>
          <w:i/>
        </w:rPr>
        <w:t xml:space="preserve">ACS Sustainable Chem. Eng. </w:t>
      </w:r>
      <w:r w:rsidRPr="00A021C9">
        <w:rPr>
          <w:b/>
        </w:rPr>
        <w:t>2016,</w:t>
      </w:r>
      <w:r w:rsidRPr="00A021C9">
        <w:t xml:space="preserve"> </w:t>
      </w:r>
      <w:r w:rsidRPr="00A021C9">
        <w:rPr>
          <w:i/>
        </w:rPr>
        <w:t>4</w:t>
      </w:r>
      <w:r w:rsidRPr="00A021C9">
        <w:t xml:space="preserve"> (3), 708-718.</w:t>
      </w:r>
    </w:p>
    <w:p w14:paraId="623D289E" w14:textId="77777777" w:rsidR="00A021C9" w:rsidRPr="00A021C9" w:rsidRDefault="00A021C9" w:rsidP="00A021C9">
      <w:pPr>
        <w:pStyle w:val="EndNoteBibliography"/>
        <w:spacing w:after="0"/>
      </w:pPr>
      <w:r w:rsidRPr="00A021C9">
        <w:t>21.</w:t>
      </w:r>
      <w:r w:rsidRPr="00A021C9">
        <w:tab/>
        <w:t xml:space="preserve">Tufvesson, L. M.; Tufvesson, P.; Woodley, J. M.; Börjesson, P., Life cycle assessment in green chemistry: overview of key parameters and methodological concerns. </w:t>
      </w:r>
      <w:r w:rsidRPr="00A021C9">
        <w:rPr>
          <w:i/>
        </w:rPr>
        <w:t xml:space="preserve">The International Journal of Life Cycle Assessment </w:t>
      </w:r>
      <w:r w:rsidRPr="00A021C9">
        <w:rPr>
          <w:b/>
        </w:rPr>
        <w:t>2013,</w:t>
      </w:r>
      <w:r w:rsidRPr="00A021C9">
        <w:t xml:space="preserve"> </w:t>
      </w:r>
      <w:r w:rsidRPr="00A021C9">
        <w:rPr>
          <w:i/>
        </w:rPr>
        <w:t>18</w:t>
      </w:r>
      <w:r w:rsidRPr="00A021C9">
        <w:t xml:space="preserve"> (2), 431-444.</w:t>
      </w:r>
    </w:p>
    <w:p w14:paraId="7CB0B579" w14:textId="77777777" w:rsidR="00A021C9" w:rsidRPr="00A021C9" w:rsidRDefault="00A021C9" w:rsidP="00A021C9">
      <w:pPr>
        <w:pStyle w:val="EndNoteBibliography"/>
        <w:spacing w:after="0"/>
      </w:pPr>
      <w:r w:rsidRPr="00A021C9">
        <w:t>22.</w:t>
      </w:r>
      <w:r w:rsidRPr="00A021C9">
        <w:tab/>
        <w:t xml:space="preserve">Jacquemin, L.; Pontalier, P.-Y.; Sablayrolles, C., Life cycle assessment (LCA) applied to the process industry: a review. </w:t>
      </w:r>
      <w:r w:rsidRPr="00A021C9">
        <w:rPr>
          <w:i/>
        </w:rPr>
        <w:t xml:space="preserve">The International Journal of Life Cycle Assessment </w:t>
      </w:r>
      <w:r w:rsidRPr="00A021C9">
        <w:rPr>
          <w:b/>
        </w:rPr>
        <w:t>2012,</w:t>
      </w:r>
      <w:r w:rsidRPr="00A021C9">
        <w:t xml:space="preserve"> </w:t>
      </w:r>
      <w:r w:rsidRPr="00A021C9">
        <w:rPr>
          <w:i/>
        </w:rPr>
        <w:t>17</w:t>
      </w:r>
      <w:r w:rsidRPr="00A021C9">
        <w:t xml:space="preserve"> (8), 1028-1041.</w:t>
      </w:r>
    </w:p>
    <w:p w14:paraId="5463F365" w14:textId="77777777" w:rsidR="00A021C9" w:rsidRPr="00A021C9" w:rsidRDefault="00A021C9" w:rsidP="00A021C9">
      <w:pPr>
        <w:pStyle w:val="EndNoteBibliography"/>
        <w:spacing w:after="0"/>
      </w:pPr>
      <w:r w:rsidRPr="00A021C9">
        <w:t>23.</w:t>
      </w:r>
      <w:r w:rsidRPr="00A021C9">
        <w:tab/>
        <w:t xml:space="preserve">Bozell, J. J.; Moens, L.; Elliott, D. C.; Wang, Y.; Neuenscwander, G. G.; Fitzpatrick, S. W.; Bilski, R. J.; Jarnefeld, J. L., Production of levulinic acid and use as a platform chemical for derived products. </w:t>
      </w:r>
      <w:r w:rsidRPr="00A021C9">
        <w:rPr>
          <w:i/>
        </w:rPr>
        <w:t xml:space="preserve">Resour. Conserv. Recycl. </w:t>
      </w:r>
      <w:r w:rsidRPr="00A021C9">
        <w:rPr>
          <w:b/>
        </w:rPr>
        <w:t>2000,</w:t>
      </w:r>
      <w:r w:rsidRPr="00A021C9">
        <w:t xml:space="preserve"> </w:t>
      </w:r>
      <w:r w:rsidRPr="00A021C9">
        <w:rPr>
          <w:i/>
        </w:rPr>
        <w:t>28</w:t>
      </w:r>
      <w:r w:rsidRPr="00A021C9">
        <w:t xml:space="preserve"> (3), 227-239.</w:t>
      </w:r>
    </w:p>
    <w:p w14:paraId="5669F5F9" w14:textId="77777777" w:rsidR="00A021C9" w:rsidRPr="00A021C9" w:rsidRDefault="00A021C9" w:rsidP="00A021C9">
      <w:pPr>
        <w:pStyle w:val="EndNoteBibliography"/>
        <w:spacing w:after="0"/>
      </w:pPr>
      <w:r w:rsidRPr="00A021C9">
        <w:t>24.</w:t>
      </w:r>
      <w:r w:rsidRPr="00A021C9">
        <w:tab/>
        <w:t xml:space="preserve">Horváth, I. T.; Mehdi, H.; Fábos, V.; Boda, L.; Mika, L. T., γ-Valerolactone—a sustainable liquid for energy and carbon-based chemicals. </w:t>
      </w:r>
      <w:r w:rsidRPr="00A021C9">
        <w:rPr>
          <w:i/>
        </w:rPr>
        <w:t xml:space="preserve">Green Chem. </w:t>
      </w:r>
      <w:r w:rsidRPr="00A021C9">
        <w:rPr>
          <w:b/>
        </w:rPr>
        <w:t>2008,</w:t>
      </w:r>
      <w:r w:rsidRPr="00A021C9">
        <w:t xml:space="preserve"> </w:t>
      </w:r>
      <w:r w:rsidRPr="00A021C9">
        <w:rPr>
          <w:i/>
        </w:rPr>
        <w:t>10</w:t>
      </w:r>
      <w:r w:rsidRPr="00A021C9">
        <w:t xml:space="preserve"> (2), 238-242.</w:t>
      </w:r>
    </w:p>
    <w:p w14:paraId="4BA89F67" w14:textId="77777777" w:rsidR="00A021C9" w:rsidRPr="00A021C9" w:rsidRDefault="00A021C9" w:rsidP="00A021C9">
      <w:pPr>
        <w:pStyle w:val="EndNoteBibliography"/>
        <w:spacing w:after="0"/>
      </w:pPr>
      <w:r w:rsidRPr="00A021C9">
        <w:t>25.</w:t>
      </w:r>
      <w:r w:rsidRPr="00A021C9">
        <w:tab/>
        <w:t xml:space="preserve">Manzer, L. E., Catalytic synthesis of α-methylene-γ-valerolactone: a biomass-derived acrylic monomer. </w:t>
      </w:r>
      <w:r w:rsidRPr="00A021C9">
        <w:rPr>
          <w:i/>
        </w:rPr>
        <w:t xml:space="preserve">Appl. Catal., A </w:t>
      </w:r>
      <w:r w:rsidRPr="00A021C9">
        <w:rPr>
          <w:b/>
        </w:rPr>
        <w:t>2004,</w:t>
      </w:r>
      <w:r w:rsidRPr="00A021C9">
        <w:t xml:space="preserve"> </w:t>
      </w:r>
      <w:r w:rsidRPr="00A021C9">
        <w:rPr>
          <w:i/>
        </w:rPr>
        <w:t>272</w:t>
      </w:r>
      <w:r w:rsidRPr="00A021C9">
        <w:t xml:space="preserve"> (1), 249-256.</w:t>
      </w:r>
    </w:p>
    <w:p w14:paraId="2EC8E203" w14:textId="77777777" w:rsidR="00A021C9" w:rsidRPr="00A021C9" w:rsidRDefault="00A021C9" w:rsidP="00A021C9">
      <w:pPr>
        <w:pStyle w:val="EndNoteBibliography"/>
        <w:spacing w:after="0"/>
      </w:pPr>
      <w:r w:rsidRPr="00A021C9">
        <w:lastRenderedPageBreak/>
        <w:t>26.</w:t>
      </w:r>
      <w:r w:rsidRPr="00A021C9">
        <w:tab/>
        <w:t xml:space="preserve">Bond, J. Q.; Wang, D.; Alonso, D. M.; Dumesic, J. A., Interconversion between γ-valerolactone and pentenoic acid combined with decarboxylation to form butene over silica/alumina. </w:t>
      </w:r>
      <w:r w:rsidRPr="00A021C9">
        <w:rPr>
          <w:i/>
        </w:rPr>
        <w:t xml:space="preserve">J. Catal. </w:t>
      </w:r>
      <w:r w:rsidRPr="00A021C9">
        <w:rPr>
          <w:b/>
        </w:rPr>
        <w:t>2011,</w:t>
      </w:r>
      <w:r w:rsidRPr="00A021C9">
        <w:t xml:space="preserve"> </w:t>
      </w:r>
      <w:r w:rsidRPr="00A021C9">
        <w:rPr>
          <w:i/>
        </w:rPr>
        <w:t>281</w:t>
      </w:r>
      <w:r w:rsidRPr="00A021C9">
        <w:t xml:space="preserve"> (2), 290-299.</w:t>
      </w:r>
    </w:p>
    <w:p w14:paraId="17321755" w14:textId="77777777" w:rsidR="00A021C9" w:rsidRPr="00A021C9" w:rsidRDefault="00A021C9" w:rsidP="00A021C9">
      <w:pPr>
        <w:pStyle w:val="EndNoteBibliography"/>
        <w:spacing w:after="0"/>
      </w:pPr>
      <w:r w:rsidRPr="00A021C9">
        <w:t>27.</w:t>
      </w:r>
      <w:r w:rsidRPr="00A021C9">
        <w:tab/>
        <w:t xml:space="preserve">Serrano-Ruiz, J. C.; Wang, D.; Dumesic, J. A., Catalytic upgrading of levulinic acid to 5-nonanone. </w:t>
      </w:r>
      <w:r w:rsidRPr="00A021C9">
        <w:rPr>
          <w:i/>
        </w:rPr>
        <w:t xml:space="preserve">Green Chem. </w:t>
      </w:r>
      <w:r w:rsidRPr="00A021C9">
        <w:rPr>
          <w:b/>
        </w:rPr>
        <w:t>2010,</w:t>
      </w:r>
      <w:r w:rsidRPr="00A021C9">
        <w:t xml:space="preserve"> </w:t>
      </w:r>
      <w:r w:rsidRPr="00A021C9">
        <w:rPr>
          <w:i/>
        </w:rPr>
        <w:t>12</w:t>
      </w:r>
      <w:r w:rsidRPr="00A021C9">
        <w:t xml:space="preserve"> (4), 574-577.</w:t>
      </w:r>
    </w:p>
    <w:p w14:paraId="147251CB" w14:textId="77777777" w:rsidR="00A021C9" w:rsidRPr="00A021C9" w:rsidRDefault="00A021C9" w:rsidP="00A021C9">
      <w:pPr>
        <w:pStyle w:val="EndNoteBibliography"/>
        <w:spacing w:after="0"/>
      </w:pPr>
      <w:r w:rsidRPr="00A021C9">
        <w:t>28.</w:t>
      </w:r>
      <w:r w:rsidRPr="00A021C9">
        <w:tab/>
        <w:t xml:space="preserve">Touchy, A. S.; Hakim Siddiki, S. M. A.; Kon, K.; Shimizu, K.-i., Heterogeneous Pt Catalysts for Reductive Amination of Levulinic Acid to Pyrrolidones. </w:t>
      </w:r>
      <w:r w:rsidRPr="00A021C9">
        <w:rPr>
          <w:i/>
        </w:rPr>
        <w:t xml:space="preserve">ACS Catal. </w:t>
      </w:r>
      <w:r w:rsidRPr="00A021C9">
        <w:rPr>
          <w:b/>
        </w:rPr>
        <w:t>2014,</w:t>
      </w:r>
      <w:r w:rsidRPr="00A021C9">
        <w:t xml:space="preserve"> </w:t>
      </w:r>
      <w:r w:rsidRPr="00A021C9">
        <w:rPr>
          <w:i/>
        </w:rPr>
        <w:t>4</w:t>
      </w:r>
      <w:r w:rsidRPr="00A021C9">
        <w:t xml:space="preserve"> (9), 3045-3050.</w:t>
      </w:r>
    </w:p>
    <w:p w14:paraId="7323F96A" w14:textId="77777777" w:rsidR="00A021C9" w:rsidRPr="00A021C9" w:rsidRDefault="00A021C9" w:rsidP="00A021C9">
      <w:pPr>
        <w:pStyle w:val="EndNoteBibliography"/>
        <w:spacing w:after="0"/>
      </w:pPr>
      <w:r w:rsidRPr="00A021C9">
        <w:t>29.</w:t>
      </w:r>
      <w:r w:rsidRPr="00A021C9">
        <w:tab/>
        <w:t xml:space="preserve">Cai, B.; Zhou, X.-C.; Miao, Y.-C.; Luo, J.-Y.; Pan, H.; Huang, Y.-B., Enhanced Catalytic Transfer Hydrogenation of Ethyl Levulinate to γ-Valerolactone over a Robust Cu–Ni Bimetallic Catalyst. </w:t>
      </w:r>
      <w:r w:rsidRPr="00A021C9">
        <w:rPr>
          <w:i/>
        </w:rPr>
        <w:t xml:space="preserve">ACS Sustainable Chem. Eng. </w:t>
      </w:r>
      <w:r w:rsidRPr="00A021C9">
        <w:rPr>
          <w:b/>
        </w:rPr>
        <w:t>2017,</w:t>
      </w:r>
      <w:r w:rsidRPr="00A021C9">
        <w:t xml:space="preserve"> </w:t>
      </w:r>
      <w:r w:rsidRPr="00A021C9">
        <w:rPr>
          <w:i/>
        </w:rPr>
        <w:t>5</w:t>
      </w:r>
      <w:r w:rsidRPr="00A021C9">
        <w:t xml:space="preserve"> (2), 1322-1331.</w:t>
      </w:r>
    </w:p>
    <w:p w14:paraId="1C847EC5" w14:textId="77777777" w:rsidR="00A021C9" w:rsidRPr="00A021C9" w:rsidRDefault="00A021C9" w:rsidP="00A021C9">
      <w:pPr>
        <w:pStyle w:val="EndNoteBibliography"/>
        <w:spacing w:after="0"/>
      </w:pPr>
      <w:r w:rsidRPr="00A021C9">
        <w:t>30.</w:t>
      </w:r>
      <w:r w:rsidRPr="00A021C9">
        <w:tab/>
        <w:t xml:space="preserve">Chheda, J. N.; Román-Leshkov, Y.; Dumesic, J. A., Production of 5-hydroxymethylfurfural and furfural by dehydration of biomass-derived mono- and poly-saccharides. </w:t>
      </w:r>
      <w:r w:rsidRPr="00A021C9">
        <w:rPr>
          <w:i/>
        </w:rPr>
        <w:t xml:space="preserve">Green Chem. </w:t>
      </w:r>
      <w:r w:rsidRPr="00A021C9">
        <w:rPr>
          <w:b/>
        </w:rPr>
        <w:t>2007,</w:t>
      </w:r>
      <w:r w:rsidRPr="00A021C9">
        <w:t xml:space="preserve"> </w:t>
      </w:r>
      <w:r w:rsidRPr="00A021C9">
        <w:rPr>
          <w:i/>
        </w:rPr>
        <w:t>9</w:t>
      </w:r>
      <w:r w:rsidRPr="00A021C9">
        <w:t xml:space="preserve"> (4), 342-350.</w:t>
      </w:r>
    </w:p>
    <w:p w14:paraId="5DEDD8E3" w14:textId="77777777" w:rsidR="00A021C9" w:rsidRPr="00A021C9" w:rsidRDefault="00A021C9" w:rsidP="00A021C9">
      <w:pPr>
        <w:pStyle w:val="EndNoteBibliography"/>
        <w:spacing w:after="0"/>
      </w:pPr>
      <w:r w:rsidRPr="00A021C9">
        <w:t>31.</w:t>
      </w:r>
      <w:r w:rsidRPr="00A021C9">
        <w:tab/>
        <w:t xml:space="preserve">Bicker, M.; Hirth, J.; Vogel, H., Dehydration of fructose to 5-hydroxymethylfurfural in sub- and supercritical acetone. </w:t>
      </w:r>
      <w:r w:rsidRPr="00A021C9">
        <w:rPr>
          <w:i/>
        </w:rPr>
        <w:t xml:space="preserve">Green Chem. </w:t>
      </w:r>
      <w:r w:rsidRPr="00A021C9">
        <w:rPr>
          <w:b/>
        </w:rPr>
        <w:t>2003,</w:t>
      </w:r>
      <w:r w:rsidRPr="00A021C9">
        <w:t xml:space="preserve"> </w:t>
      </w:r>
      <w:r w:rsidRPr="00A021C9">
        <w:rPr>
          <w:i/>
        </w:rPr>
        <w:t>5</w:t>
      </w:r>
      <w:r w:rsidRPr="00A021C9">
        <w:t xml:space="preserve"> (2), 280-284.</w:t>
      </w:r>
    </w:p>
    <w:p w14:paraId="32FDD5D6" w14:textId="77777777" w:rsidR="00A021C9" w:rsidRPr="00A021C9" w:rsidRDefault="00A021C9" w:rsidP="00A021C9">
      <w:pPr>
        <w:pStyle w:val="EndNoteBibliography"/>
        <w:spacing w:after="0"/>
      </w:pPr>
      <w:r w:rsidRPr="00A021C9">
        <w:t>32.</w:t>
      </w:r>
      <w:r w:rsidRPr="00A021C9">
        <w:tab/>
        <w:t xml:space="preserve">Hu, L.; Xu, J.; Zhou, S.; He, A.; Tang, X.; Lin, L.; Xu, J.; Zhao, Y., Catalytic Advances in the Production and Application of Biomass-Derived 2,5-Dihydroxymethylfuran. </w:t>
      </w:r>
      <w:r w:rsidRPr="00A021C9">
        <w:rPr>
          <w:i/>
        </w:rPr>
        <w:t xml:space="preserve">ACS Catal. </w:t>
      </w:r>
      <w:r w:rsidRPr="00A021C9">
        <w:rPr>
          <w:b/>
        </w:rPr>
        <w:t>2018,</w:t>
      </w:r>
      <w:r w:rsidRPr="00A021C9">
        <w:t xml:space="preserve"> </w:t>
      </w:r>
      <w:r w:rsidRPr="00A021C9">
        <w:rPr>
          <w:i/>
        </w:rPr>
        <w:t>8</w:t>
      </w:r>
      <w:r w:rsidRPr="00A021C9">
        <w:t xml:space="preserve"> (4), 2959-2980.</w:t>
      </w:r>
    </w:p>
    <w:p w14:paraId="7C406BB3" w14:textId="77777777" w:rsidR="00A021C9" w:rsidRPr="00A021C9" w:rsidRDefault="00A021C9" w:rsidP="00A021C9">
      <w:pPr>
        <w:pStyle w:val="EndNoteBibliography"/>
        <w:spacing w:after="0"/>
      </w:pPr>
      <w:r w:rsidRPr="00A021C9">
        <w:t>33.</w:t>
      </w:r>
      <w:r w:rsidRPr="00A021C9">
        <w:tab/>
        <w:t xml:space="preserve">Zeng, C.; Seino, H.; Ren, J.; Hatanaka, K.; Yoshie, N., Bio-Based Furan Polymers with Self-Healing Ability. </w:t>
      </w:r>
      <w:r w:rsidRPr="00A021C9">
        <w:rPr>
          <w:i/>
        </w:rPr>
        <w:t xml:space="preserve">Macromolecules </w:t>
      </w:r>
      <w:r w:rsidRPr="00A021C9">
        <w:rPr>
          <w:b/>
        </w:rPr>
        <w:t>2013,</w:t>
      </w:r>
      <w:r w:rsidRPr="00A021C9">
        <w:t xml:space="preserve"> </w:t>
      </w:r>
      <w:r w:rsidRPr="00A021C9">
        <w:rPr>
          <w:i/>
        </w:rPr>
        <w:t>46</w:t>
      </w:r>
      <w:r w:rsidRPr="00A021C9">
        <w:t xml:space="preserve"> (5), 1794-1802.</w:t>
      </w:r>
    </w:p>
    <w:p w14:paraId="17C613A9" w14:textId="77777777" w:rsidR="00A021C9" w:rsidRPr="00A021C9" w:rsidRDefault="00A021C9" w:rsidP="00A021C9">
      <w:pPr>
        <w:pStyle w:val="EndNoteBibliography"/>
        <w:spacing w:after="0"/>
      </w:pPr>
      <w:r w:rsidRPr="00A021C9">
        <w:t>34.</w:t>
      </w:r>
      <w:r w:rsidRPr="00A021C9">
        <w:tab/>
        <w:t xml:space="preserve">Sacia, E. R.; Balakrishnan, M.; Bell, A. T., Biomass conversion to diesel via the etherification of furanyl alcohols catalyzed by Amberlyst-15. </w:t>
      </w:r>
      <w:r w:rsidRPr="00A021C9">
        <w:rPr>
          <w:i/>
        </w:rPr>
        <w:t xml:space="preserve">J. Catal. </w:t>
      </w:r>
      <w:r w:rsidRPr="00A021C9">
        <w:rPr>
          <w:b/>
        </w:rPr>
        <w:t>2014,</w:t>
      </w:r>
      <w:r w:rsidRPr="00A021C9">
        <w:t xml:space="preserve"> </w:t>
      </w:r>
      <w:r w:rsidRPr="00A021C9">
        <w:rPr>
          <w:i/>
        </w:rPr>
        <w:t>313</w:t>
      </w:r>
      <w:r w:rsidRPr="00A021C9">
        <w:t>, 70-79.</w:t>
      </w:r>
    </w:p>
    <w:p w14:paraId="69F76CE9" w14:textId="77777777" w:rsidR="00A021C9" w:rsidRPr="00A021C9" w:rsidRDefault="00A021C9" w:rsidP="00A021C9">
      <w:pPr>
        <w:pStyle w:val="EndNoteBibliography"/>
        <w:spacing w:after="0"/>
      </w:pPr>
      <w:r w:rsidRPr="00A021C9">
        <w:t>35.</w:t>
      </w:r>
      <w:r w:rsidRPr="00A021C9">
        <w:tab/>
        <w:t xml:space="preserve">Harris, J. M.; Keranen, M. D.; O'Doherty, G. A., Syntheses of d- and l-Mannose, Gulose, and Talose via Diastereoselective and Enantioselective Dihydroxylation Reactions. </w:t>
      </w:r>
      <w:r w:rsidRPr="00A021C9">
        <w:rPr>
          <w:i/>
        </w:rPr>
        <w:t xml:space="preserve">J. Org. Chem. </w:t>
      </w:r>
      <w:r w:rsidRPr="00A021C9">
        <w:rPr>
          <w:b/>
        </w:rPr>
        <w:t>1999,</w:t>
      </w:r>
      <w:r w:rsidRPr="00A021C9">
        <w:t xml:space="preserve"> </w:t>
      </w:r>
      <w:r w:rsidRPr="00A021C9">
        <w:rPr>
          <w:i/>
        </w:rPr>
        <w:t>64</w:t>
      </w:r>
      <w:r w:rsidRPr="00A021C9">
        <w:t xml:space="preserve"> (9), 2982-2983.</w:t>
      </w:r>
    </w:p>
    <w:p w14:paraId="296829E2" w14:textId="77777777" w:rsidR="00A021C9" w:rsidRPr="00A021C9" w:rsidRDefault="00A021C9" w:rsidP="00A021C9">
      <w:pPr>
        <w:pStyle w:val="EndNoteBibliography"/>
        <w:spacing w:after="0"/>
      </w:pPr>
      <w:r w:rsidRPr="00A021C9">
        <w:t>36.</w:t>
      </w:r>
      <w:r w:rsidRPr="00A021C9">
        <w:tab/>
        <w:t xml:space="preserve">Yan, K.; Wu, G.; Lafleur, T.; Jarvis, C., Production, properties and catalytic hydrogenation of furfural to fuel additives and value-added chemicals. </w:t>
      </w:r>
      <w:r w:rsidRPr="00A021C9">
        <w:rPr>
          <w:i/>
        </w:rPr>
        <w:t xml:space="preserve">Renew. Sust. Ener. Rev. </w:t>
      </w:r>
      <w:r w:rsidRPr="00A021C9">
        <w:rPr>
          <w:b/>
        </w:rPr>
        <w:t>2014,</w:t>
      </w:r>
      <w:r w:rsidRPr="00A021C9">
        <w:t xml:space="preserve"> </w:t>
      </w:r>
      <w:r w:rsidRPr="00A021C9">
        <w:rPr>
          <w:i/>
        </w:rPr>
        <w:t>38</w:t>
      </w:r>
      <w:r w:rsidRPr="00A021C9">
        <w:t>, 663-676.</w:t>
      </w:r>
    </w:p>
    <w:p w14:paraId="6AAB57DC" w14:textId="77777777" w:rsidR="00A021C9" w:rsidRPr="00A021C9" w:rsidRDefault="00A021C9" w:rsidP="00A021C9">
      <w:pPr>
        <w:pStyle w:val="EndNoteBibliography"/>
        <w:spacing w:after="0"/>
      </w:pPr>
      <w:r w:rsidRPr="00A021C9">
        <w:t>37.</w:t>
      </w:r>
      <w:r w:rsidRPr="00A021C9">
        <w:tab/>
        <w:t xml:space="preserve">Hronec, M.; Fulajtárova, K.; Mičušik, M., Influence of furanic polymers on selectivity of furfural rearrangement to cyclopentanone. </w:t>
      </w:r>
      <w:r w:rsidRPr="00A021C9">
        <w:rPr>
          <w:i/>
        </w:rPr>
        <w:t xml:space="preserve">Appl. Catal., A </w:t>
      </w:r>
      <w:r w:rsidRPr="00A021C9">
        <w:rPr>
          <w:b/>
        </w:rPr>
        <w:t>2013,</w:t>
      </w:r>
      <w:r w:rsidRPr="00A021C9">
        <w:t xml:space="preserve"> </w:t>
      </w:r>
      <w:r w:rsidRPr="00A021C9">
        <w:rPr>
          <w:i/>
        </w:rPr>
        <w:t>468</w:t>
      </w:r>
      <w:r w:rsidRPr="00A021C9">
        <w:t>, 426-431.</w:t>
      </w:r>
    </w:p>
    <w:p w14:paraId="09FA460D" w14:textId="77777777" w:rsidR="00A021C9" w:rsidRPr="00A021C9" w:rsidRDefault="00A021C9" w:rsidP="00A021C9">
      <w:pPr>
        <w:pStyle w:val="EndNoteBibliography"/>
        <w:spacing w:after="0"/>
      </w:pPr>
      <w:r w:rsidRPr="00A021C9">
        <w:t>38.</w:t>
      </w:r>
      <w:r w:rsidRPr="00A021C9">
        <w:tab/>
        <w:t xml:space="preserve">Trasarti, A. F.; Marchi, A. J.; Apesteguı́a, C. R., Highly selective synthesis of menthols from citral in a one-step process. </w:t>
      </w:r>
      <w:r w:rsidRPr="00A021C9">
        <w:rPr>
          <w:i/>
        </w:rPr>
        <w:t xml:space="preserve">J. Catal. </w:t>
      </w:r>
      <w:r w:rsidRPr="00A021C9">
        <w:rPr>
          <w:b/>
        </w:rPr>
        <w:t>2004,</w:t>
      </w:r>
      <w:r w:rsidRPr="00A021C9">
        <w:t xml:space="preserve"> </w:t>
      </w:r>
      <w:r w:rsidRPr="00A021C9">
        <w:rPr>
          <w:i/>
        </w:rPr>
        <w:t>224</w:t>
      </w:r>
      <w:r w:rsidRPr="00A021C9">
        <w:t xml:space="preserve"> (2), 484-488.</w:t>
      </w:r>
    </w:p>
    <w:p w14:paraId="4D006611" w14:textId="77777777" w:rsidR="00A021C9" w:rsidRPr="00A021C9" w:rsidRDefault="00A021C9" w:rsidP="00A021C9">
      <w:pPr>
        <w:pStyle w:val="EndNoteBibliography"/>
        <w:spacing w:after="0"/>
      </w:pPr>
      <w:r w:rsidRPr="00A021C9">
        <w:t>39.</w:t>
      </w:r>
      <w:r w:rsidRPr="00A021C9">
        <w:tab/>
        <w:t xml:space="preserve">Stolle, A.; Gallert, T.; Schmoger, C.; Ondruschka, B., Hydrogenation of citral: a wide-spread model reaction for selective reduction of α,β-unsaturated aldehydes. </w:t>
      </w:r>
      <w:r w:rsidRPr="00A021C9">
        <w:rPr>
          <w:i/>
        </w:rPr>
        <w:t xml:space="preserve">RSC Adv. </w:t>
      </w:r>
      <w:r w:rsidRPr="00A021C9">
        <w:rPr>
          <w:b/>
        </w:rPr>
        <w:t>2013,</w:t>
      </w:r>
      <w:r w:rsidRPr="00A021C9">
        <w:t xml:space="preserve"> </w:t>
      </w:r>
      <w:r w:rsidRPr="00A021C9">
        <w:rPr>
          <w:i/>
        </w:rPr>
        <w:t>3</w:t>
      </w:r>
      <w:r w:rsidRPr="00A021C9">
        <w:t xml:space="preserve"> (7), 2112-2153.</w:t>
      </w:r>
    </w:p>
    <w:p w14:paraId="13DA89F4" w14:textId="77777777" w:rsidR="00A021C9" w:rsidRPr="00A021C9" w:rsidRDefault="00A021C9" w:rsidP="00A021C9">
      <w:pPr>
        <w:pStyle w:val="EndNoteBibliography"/>
        <w:spacing w:after="0"/>
      </w:pPr>
      <w:r w:rsidRPr="00A021C9">
        <w:t>40.</w:t>
      </w:r>
      <w:r w:rsidRPr="00A021C9">
        <w:tab/>
        <w:t xml:space="preserve">Mäki-Arvela, P.; Hájek, J.; Salmi, T.; Murzin, D. Y., Chemoselective hydrogenation of carbonyl compounds over heterogeneous catalysts. </w:t>
      </w:r>
      <w:r w:rsidRPr="00A021C9">
        <w:rPr>
          <w:i/>
        </w:rPr>
        <w:t xml:space="preserve">Appl. Catal., A </w:t>
      </w:r>
      <w:r w:rsidRPr="00A021C9">
        <w:rPr>
          <w:b/>
        </w:rPr>
        <w:t>2005,</w:t>
      </w:r>
      <w:r w:rsidRPr="00A021C9">
        <w:t xml:space="preserve"> </w:t>
      </w:r>
      <w:r w:rsidRPr="00A021C9">
        <w:rPr>
          <w:i/>
        </w:rPr>
        <w:t>292</w:t>
      </w:r>
      <w:r w:rsidRPr="00A021C9">
        <w:t>, 1-49.</w:t>
      </w:r>
    </w:p>
    <w:p w14:paraId="7DDA48B8" w14:textId="77777777" w:rsidR="00A021C9" w:rsidRPr="00A021C9" w:rsidRDefault="00A021C9" w:rsidP="00A021C9">
      <w:pPr>
        <w:pStyle w:val="EndNoteBibliography"/>
        <w:spacing w:after="0"/>
      </w:pPr>
      <w:r w:rsidRPr="00A021C9">
        <w:t>41.</w:t>
      </w:r>
      <w:r w:rsidRPr="00A021C9">
        <w:tab/>
        <w:t xml:space="preserve">Gawande, M. B.; Shelke, S. N.; Zboril, R.; Varma, R. S., Microwave-Assisted Chemistry: Synthetic Applications for Rapid Assembly of Nanomaterials and Organics. </w:t>
      </w:r>
      <w:r w:rsidRPr="00A021C9">
        <w:rPr>
          <w:i/>
        </w:rPr>
        <w:t xml:space="preserve">Acc. Chem. Res. </w:t>
      </w:r>
      <w:r w:rsidRPr="00A021C9">
        <w:rPr>
          <w:b/>
        </w:rPr>
        <w:t>2014,</w:t>
      </w:r>
      <w:r w:rsidRPr="00A021C9">
        <w:t xml:space="preserve"> </w:t>
      </w:r>
      <w:r w:rsidRPr="00A021C9">
        <w:rPr>
          <w:i/>
        </w:rPr>
        <w:t>47</w:t>
      </w:r>
      <w:r w:rsidRPr="00A021C9">
        <w:t xml:space="preserve"> (4), 1338-1348.</w:t>
      </w:r>
    </w:p>
    <w:p w14:paraId="5ABB3C6B" w14:textId="77777777" w:rsidR="00A021C9" w:rsidRPr="00A021C9" w:rsidRDefault="00A021C9" w:rsidP="00A021C9">
      <w:pPr>
        <w:pStyle w:val="EndNoteBibliography"/>
        <w:spacing w:after="0"/>
      </w:pPr>
      <w:r w:rsidRPr="00A021C9">
        <w:t>42.</w:t>
      </w:r>
      <w:r w:rsidRPr="00A021C9">
        <w:tab/>
        <w:t xml:space="preserve">Oliver Kappe, C., Microwave dielectric heating in synthetic organic chemistry. </w:t>
      </w:r>
      <w:r w:rsidRPr="00A021C9">
        <w:rPr>
          <w:i/>
        </w:rPr>
        <w:t xml:space="preserve">Chem. Soc. Rev. </w:t>
      </w:r>
      <w:r w:rsidRPr="00A021C9">
        <w:rPr>
          <w:b/>
        </w:rPr>
        <w:t>2008,</w:t>
      </w:r>
      <w:r w:rsidRPr="00A021C9">
        <w:t xml:space="preserve"> </w:t>
      </w:r>
      <w:r w:rsidRPr="00A021C9">
        <w:rPr>
          <w:i/>
        </w:rPr>
        <w:t>37</w:t>
      </w:r>
      <w:r w:rsidRPr="00A021C9">
        <w:t xml:space="preserve"> (6), 1127-1139.</w:t>
      </w:r>
    </w:p>
    <w:p w14:paraId="7CA27537" w14:textId="77777777" w:rsidR="00A021C9" w:rsidRPr="00A021C9" w:rsidRDefault="00A021C9" w:rsidP="00A021C9">
      <w:pPr>
        <w:pStyle w:val="EndNoteBibliography"/>
        <w:spacing w:after="0"/>
      </w:pPr>
      <w:r w:rsidRPr="00A021C9">
        <w:t>43.</w:t>
      </w:r>
      <w:r w:rsidRPr="00A021C9">
        <w:tab/>
        <w:t xml:space="preserve">Kappe, C. O., Controlled Microwave Heating in Modern Organic Synthesis. </w:t>
      </w:r>
      <w:r w:rsidRPr="00A021C9">
        <w:rPr>
          <w:i/>
        </w:rPr>
        <w:t xml:space="preserve">Angew. Chem. Int. Ed. </w:t>
      </w:r>
      <w:r w:rsidRPr="00A021C9">
        <w:rPr>
          <w:b/>
        </w:rPr>
        <w:t>2004,</w:t>
      </w:r>
      <w:r w:rsidRPr="00A021C9">
        <w:t xml:space="preserve"> </w:t>
      </w:r>
      <w:r w:rsidRPr="00A021C9">
        <w:rPr>
          <w:i/>
        </w:rPr>
        <w:t>43</w:t>
      </w:r>
      <w:r w:rsidRPr="00A021C9">
        <w:t xml:space="preserve"> (46), 6250-6284.</w:t>
      </w:r>
    </w:p>
    <w:p w14:paraId="56A9E356" w14:textId="77777777" w:rsidR="00A021C9" w:rsidRPr="00A021C9" w:rsidRDefault="00A021C9" w:rsidP="00A021C9">
      <w:pPr>
        <w:pStyle w:val="EndNoteBibliography"/>
        <w:spacing w:after="0"/>
      </w:pPr>
      <w:r w:rsidRPr="00A021C9">
        <w:t>44.</w:t>
      </w:r>
      <w:r w:rsidRPr="00A021C9">
        <w:tab/>
        <w:t xml:space="preserve">Oliver Kappe, C., Microwave Theory. In </w:t>
      </w:r>
      <w:r w:rsidRPr="00A021C9">
        <w:rPr>
          <w:i/>
        </w:rPr>
        <w:t>Practical Microwave Synthesis for Organic Chemists</w:t>
      </w:r>
      <w:r w:rsidRPr="00A021C9">
        <w:t>, Books, W. O., Ed. 2009.</w:t>
      </w:r>
    </w:p>
    <w:p w14:paraId="1E404F76" w14:textId="77777777" w:rsidR="00A021C9" w:rsidRPr="00A021C9" w:rsidRDefault="00A021C9" w:rsidP="00A021C9">
      <w:pPr>
        <w:pStyle w:val="EndNoteBibliography"/>
        <w:spacing w:after="0"/>
      </w:pPr>
      <w:r w:rsidRPr="00A021C9">
        <w:t>45.</w:t>
      </w:r>
      <w:r w:rsidRPr="00A021C9">
        <w:tab/>
        <w:t xml:space="preserve">Bogdał, D.; Prociak, A., Fundamentals of Microwaves. In </w:t>
      </w:r>
      <w:r w:rsidRPr="00A021C9">
        <w:rPr>
          <w:i/>
        </w:rPr>
        <w:t>Microwave‐Enhanced Polymer Chemistry and Technology</w:t>
      </w:r>
      <w:r w:rsidRPr="00A021C9">
        <w:t>, 2007.</w:t>
      </w:r>
    </w:p>
    <w:p w14:paraId="4F8378EE" w14:textId="77777777" w:rsidR="00A021C9" w:rsidRPr="00A021C9" w:rsidRDefault="00A021C9" w:rsidP="00A021C9">
      <w:pPr>
        <w:pStyle w:val="EndNoteBibliography"/>
        <w:spacing w:after="0"/>
      </w:pPr>
      <w:r w:rsidRPr="00A021C9">
        <w:lastRenderedPageBreak/>
        <w:t>46.</w:t>
      </w:r>
      <w:r w:rsidRPr="00A021C9">
        <w:tab/>
        <w:t xml:space="preserve">Razzaq, T.; Kappe, C. O., On the Energy Efficiency of Microwave-Assisted Organic Reactions. </w:t>
      </w:r>
      <w:r w:rsidRPr="00A021C9">
        <w:rPr>
          <w:i/>
        </w:rPr>
        <w:t xml:space="preserve">ChemSusChem </w:t>
      </w:r>
      <w:r w:rsidRPr="00A021C9">
        <w:rPr>
          <w:b/>
        </w:rPr>
        <w:t>2008,</w:t>
      </w:r>
      <w:r w:rsidRPr="00A021C9">
        <w:t xml:space="preserve"> </w:t>
      </w:r>
      <w:r w:rsidRPr="00A021C9">
        <w:rPr>
          <w:i/>
        </w:rPr>
        <w:t>1</w:t>
      </w:r>
      <w:r w:rsidRPr="00A021C9">
        <w:t xml:space="preserve"> (1‐2), 123-132.</w:t>
      </w:r>
    </w:p>
    <w:p w14:paraId="3857A2A8" w14:textId="77777777" w:rsidR="00A021C9" w:rsidRPr="00A021C9" w:rsidRDefault="00A021C9" w:rsidP="00A021C9">
      <w:pPr>
        <w:pStyle w:val="EndNoteBibliography"/>
        <w:spacing w:after="0"/>
      </w:pPr>
      <w:r w:rsidRPr="00A021C9">
        <w:t>47.</w:t>
      </w:r>
      <w:r w:rsidRPr="00A021C9">
        <w:tab/>
        <w:t xml:space="preserve">Priecel, P.; Lopez-Sanchez, J. A., Advantages and Limitations of Microwave Reactors: From Chemical Synthesis to the Catalytic Valorization of Biobased Chemicals. </w:t>
      </w:r>
      <w:r w:rsidRPr="00A021C9">
        <w:rPr>
          <w:i/>
        </w:rPr>
        <w:t xml:space="preserve">ACS Sustainable Chem. Eng. </w:t>
      </w:r>
      <w:r w:rsidRPr="00A021C9">
        <w:rPr>
          <w:b/>
        </w:rPr>
        <w:t>2019,</w:t>
      </w:r>
      <w:r w:rsidRPr="00A021C9">
        <w:t xml:space="preserve"> </w:t>
      </w:r>
      <w:r w:rsidRPr="00A021C9">
        <w:rPr>
          <w:i/>
        </w:rPr>
        <w:t>7</w:t>
      </w:r>
      <w:r w:rsidRPr="00A021C9">
        <w:t xml:space="preserve"> (1), 3-21.</w:t>
      </w:r>
    </w:p>
    <w:p w14:paraId="64447864" w14:textId="77777777" w:rsidR="00A021C9" w:rsidRPr="00A021C9" w:rsidRDefault="00A021C9" w:rsidP="00A021C9">
      <w:pPr>
        <w:pStyle w:val="EndNoteBibliography"/>
        <w:spacing w:after="0"/>
      </w:pPr>
      <w:r w:rsidRPr="00A021C9">
        <w:t>48.</w:t>
      </w:r>
      <w:r w:rsidRPr="00A021C9">
        <w:tab/>
        <w:t xml:space="preserve">Li, Y.-Y.; Yu, S.-L.; Shen, W.-Y.; Gao, J.-X., Iron-, Cobalt-, and Nickel-Catalyzed Asymmetric Transfer Hydrogenation and Asymmetric Hydrogenation of Ketones. </w:t>
      </w:r>
      <w:r w:rsidRPr="00A021C9">
        <w:rPr>
          <w:i/>
        </w:rPr>
        <w:t xml:space="preserve">Acc. Chem. Res. </w:t>
      </w:r>
      <w:r w:rsidRPr="00A021C9">
        <w:rPr>
          <w:b/>
        </w:rPr>
        <w:t>2015,</w:t>
      </w:r>
      <w:r w:rsidRPr="00A021C9">
        <w:t xml:space="preserve"> </w:t>
      </w:r>
      <w:r w:rsidRPr="00A021C9">
        <w:rPr>
          <w:i/>
        </w:rPr>
        <w:t>48</w:t>
      </w:r>
      <w:r w:rsidRPr="00A021C9">
        <w:t xml:space="preserve"> (9), 2587-2598.</w:t>
      </w:r>
    </w:p>
    <w:p w14:paraId="7E92B902" w14:textId="77777777" w:rsidR="00A021C9" w:rsidRPr="00A021C9" w:rsidRDefault="00A021C9" w:rsidP="00A021C9">
      <w:pPr>
        <w:pStyle w:val="EndNoteBibliography"/>
        <w:spacing w:after="0"/>
      </w:pPr>
      <w:r w:rsidRPr="00A021C9">
        <w:t>49.</w:t>
      </w:r>
      <w:r w:rsidRPr="00A021C9">
        <w:tab/>
        <w:t xml:space="preserve">Wang, D.; Astruc, D., The recent development of efficient Earth-abundant transition-metal nanocatalysts. </w:t>
      </w:r>
      <w:r w:rsidRPr="00A021C9">
        <w:rPr>
          <w:i/>
        </w:rPr>
        <w:t xml:space="preserve">Chem. Soc. Rev. </w:t>
      </w:r>
      <w:r w:rsidRPr="00A021C9">
        <w:rPr>
          <w:b/>
        </w:rPr>
        <w:t>2017,</w:t>
      </w:r>
      <w:r w:rsidRPr="00A021C9">
        <w:t xml:space="preserve"> </w:t>
      </w:r>
      <w:r w:rsidRPr="00A021C9">
        <w:rPr>
          <w:i/>
        </w:rPr>
        <w:t>46</w:t>
      </w:r>
      <w:r w:rsidRPr="00A021C9">
        <w:t xml:space="preserve"> (3), 816-854.</w:t>
      </w:r>
    </w:p>
    <w:p w14:paraId="22B0BDA9" w14:textId="77777777" w:rsidR="00A021C9" w:rsidRPr="00A021C9" w:rsidRDefault="00A021C9" w:rsidP="00A021C9">
      <w:pPr>
        <w:pStyle w:val="EndNoteBibliography"/>
        <w:spacing w:after="0"/>
      </w:pPr>
      <w:r w:rsidRPr="00A021C9">
        <w:t>50.</w:t>
      </w:r>
      <w:r w:rsidRPr="00A021C9">
        <w:tab/>
        <w:t xml:space="preserve">Barbry, D.; Torchy, S., Accelerated Reduction of Carbonyl Compounds under Microwave Irradiation. </w:t>
      </w:r>
      <w:r w:rsidRPr="00A021C9">
        <w:rPr>
          <w:i/>
        </w:rPr>
        <w:t xml:space="preserve">Tetrahedron Lett. </w:t>
      </w:r>
      <w:r w:rsidRPr="00A021C9">
        <w:rPr>
          <w:b/>
        </w:rPr>
        <w:t>1997,</w:t>
      </w:r>
      <w:r w:rsidRPr="00A021C9">
        <w:t xml:space="preserve"> </w:t>
      </w:r>
      <w:r w:rsidRPr="00A021C9">
        <w:rPr>
          <w:i/>
        </w:rPr>
        <w:t>38</w:t>
      </w:r>
      <w:r w:rsidRPr="00A021C9">
        <w:t xml:space="preserve"> (17), 2959-2960.</w:t>
      </w:r>
    </w:p>
    <w:p w14:paraId="3897B22A" w14:textId="77777777" w:rsidR="00A021C9" w:rsidRPr="00A021C9" w:rsidRDefault="00A021C9" w:rsidP="00A021C9">
      <w:pPr>
        <w:pStyle w:val="EndNoteBibliography"/>
        <w:spacing w:after="0"/>
      </w:pPr>
      <w:r w:rsidRPr="00A021C9">
        <w:t>51.</w:t>
      </w:r>
      <w:r w:rsidRPr="00A021C9">
        <w:tab/>
        <w:t xml:space="preserve">Kazemi, F.; Kiasat, A. R., Reduction of carbonyl compounds to the corresponding alcohols with isopropanol on dehydrated alumina under microwave irradiation. </w:t>
      </w:r>
      <w:r w:rsidRPr="00A021C9">
        <w:rPr>
          <w:i/>
        </w:rPr>
        <w:t xml:space="preserve">Synth. Comm. </w:t>
      </w:r>
      <w:r w:rsidRPr="00A021C9">
        <w:rPr>
          <w:b/>
        </w:rPr>
        <w:t>2002,</w:t>
      </w:r>
      <w:r w:rsidRPr="00A021C9">
        <w:t xml:space="preserve"> </w:t>
      </w:r>
      <w:r w:rsidRPr="00A021C9">
        <w:rPr>
          <w:i/>
        </w:rPr>
        <w:t>32</w:t>
      </w:r>
      <w:r w:rsidRPr="00A021C9">
        <w:t xml:space="preserve"> (14), 2255-2260.</w:t>
      </w:r>
    </w:p>
    <w:p w14:paraId="394AF3D3" w14:textId="77777777" w:rsidR="00A021C9" w:rsidRPr="00A021C9" w:rsidRDefault="00A021C9" w:rsidP="00A021C9">
      <w:pPr>
        <w:pStyle w:val="EndNoteBibliography"/>
        <w:spacing w:after="0"/>
      </w:pPr>
      <w:r w:rsidRPr="00A021C9">
        <w:t>52.</w:t>
      </w:r>
      <w:r w:rsidRPr="00A021C9">
        <w:tab/>
        <w:t xml:space="preserve">Polshettiwar, V.; Baruwati, B.; Varma, R. S., Nanoparticle-supported and magnetically recoverable nickel catalyst: a robust and economic hydrogenation and transfer hydrogenation protocol. </w:t>
      </w:r>
      <w:r w:rsidRPr="00A021C9">
        <w:rPr>
          <w:i/>
        </w:rPr>
        <w:t xml:space="preserve">Green Chem. </w:t>
      </w:r>
      <w:r w:rsidRPr="00A021C9">
        <w:rPr>
          <w:b/>
        </w:rPr>
        <w:t>2009,</w:t>
      </w:r>
      <w:r w:rsidRPr="00A021C9">
        <w:t xml:space="preserve"> </w:t>
      </w:r>
      <w:r w:rsidRPr="00A021C9">
        <w:rPr>
          <w:i/>
        </w:rPr>
        <w:t>11</w:t>
      </w:r>
      <w:r w:rsidRPr="00A021C9">
        <w:t xml:space="preserve"> (1), 127-131.</w:t>
      </w:r>
    </w:p>
    <w:p w14:paraId="2C4F8CB1" w14:textId="77777777" w:rsidR="00A021C9" w:rsidRPr="00A021C9" w:rsidRDefault="00A021C9" w:rsidP="00A021C9">
      <w:pPr>
        <w:pStyle w:val="EndNoteBibliography"/>
        <w:spacing w:after="0"/>
      </w:pPr>
      <w:r w:rsidRPr="00A021C9">
        <w:t>53.</w:t>
      </w:r>
      <w:r w:rsidRPr="00A021C9">
        <w:tab/>
        <w:t xml:space="preserve">Nasir Baig, R. B.; Varma, R. S., Magnetic Silica-Supported Ruthenium Nanoparticles: An Efficient Catalyst for Transfer Hydrogenation of Carbonyl Compounds. </w:t>
      </w:r>
      <w:r w:rsidRPr="00A021C9">
        <w:rPr>
          <w:i/>
        </w:rPr>
        <w:t xml:space="preserve">ACS Sustainable Chem. Eng. </w:t>
      </w:r>
      <w:r w:rsidRPr="00A021C9">
        <w:rPr>
          <w:b/>
        </w:rPr>
        <w:t>2013,</w:t>
      </w:r>
      <w:r w:rsidRPr="00A021C9">
        <w:t xml:space="preserve"> </w:t>
      </w:r>
      <w:r w:rsidRPr="00A021C9">
        <w:rPr>
          <w:i/>
        </w:rPr>
        <w:t>1</w:t>
      </w:r>
      <w:r w:rsidRPr="00A021C9">
        <w:t xml:space="preserve"> (7), 805-809.</w:t>
      </w:r>
    </w:p>
    <w:p w14:paraId="46F456DB" w14:textId="77777777" w:rsidR="00A021C9" w:rsidRPr="00A021C9" w:rsidRDefault="00A021C9" w:rsidP="00A021C9">
      <w:pPr>
        <w:pStyle w:val="EndNoteBibliography"/>
        <w:spacing w:after="0"/>
      </w:pPr>
      <w:r w:rsidRPr="00A021C9">
        <w:t>54.</w:t>
      </w:r>
      <w:r w:rsidRPr="00A021C9">
        <w:tab/>
        <w:t xml:space="preserve">Yoshida, K.; Gonzalez-Arellano, C.; Luque, R.; Gai, P. L., Efficient hydrogenation of carbonyl compounds using low-loaded supported copper nanoparticles under microwave irradiation. </w:t>
      </w:r>
      <w:r w:rsidRPr="00A021C9">
        <w:rPr>
          <w:i/>
        </w:rPr>
        <w:t xml:space="preserve">Appl. Catal., A </w:t>
      </w:r>
      <w:r w:rsidRPr="00A021C9">
        <w:rPr>
          <w:b/>
        </w:rPr>
        <w:t>2010,</w:t>
      </w:r>
      <w:r w:rsidRPr="00A021C9">
        <w:t xml:space="preserve"> </w:t>
      </w:r>
      <w:r w:rsidRPr="00A021C9">
        <w:rPr>
          <w:i/>
        </w:rPr>
        <w:t>379</w:t>
      </w:r>
      <w:r w:rsidRPr="00A021C9">
        <w:t xml:space="preserve"> (1), 38-44.</w:t>
      </w:r>
    </w:p>
    <w:p w14:paraId="03C7129D" w14:textId="77777777" w:rsidR="00A021C9" w:rsidRPr="00A021C9" w:rsidRDefault="00A021C9" w:rsidP="00A021C9">
      <w:pPr>
        <w:pStyle w:val="EndNoteBibliography"/>
        <w:spacing w:after="0"/>
      </w:pPr>
      <w:r w:rsidRPr="00A021C9">
        <w:t>55.</w:t>
      </w:r>
      <w:r w:rsidRPr="00A021C9">
        <w:tab/>
        <w:t xml:space="preserve">Gowda, R.; Chen, E., Recyclable Earth-Abundant Metal Nanoparticle Catalysts for Selective Transfer Hydrogenation of Levulinic Acid to Produce γ-Valerolactone. </w:t>
      </w:r>
      <w:r w:rsidRPr="00A021C9">
        <w:rPr>
          <w:i/>
        </w:rPr>
        <w:t xml:space="preserve">ChemSusChem </w:t>
      </w:r>
      <w:r w:rsidRPr="00A021C9">
        <w:rPr>
          <w:b/>
        </w:rPr>
        <w:t>2016,</w:t>
      </w:r>
      <w:r w:rsidRPr="00A021C9">
        <w:t xml:space="preserve"> </w:t>
      </w:r>
      <w:r w:rsidRPr="00A021C9">
        <w:rPr>
          <w:i/>
        </w:rPr>
        <w:t>9</w:t>
      </w:r>
      <w:r w:rsidRPr="00A021C9">
        <w:t xml:space="preserve"> (2), 181-185.</w:t>
      </w:r>
    </w:p>
    <w:p w14:paraId="2BF41119" w14:textId="77777777" w:rsidR="00A021C9" w:rsidRPr="00A021C9" w:rsidRDefault="00A021C9" w:rsidP="00A021C9">
      <w:pPr>
        <w:pStyle w:val="EndNoteBibliography"/>
        <w:spacing w:after="0"/>
      </w:pPr>
      <w:r w:rsidRPr="00A021C9">
        <w:t>56.</w:t>
      </w:r>
      <w:r w:rsidRPr="00A021C9">
        <w:tab/>
        <w:t xml:space="preserve">Clark, J.; Farmer, T.; Hunt, A.; Sherwood, J., Opportunities for Bio-Based Solvents Created as Petrochemical and Fuel Products Transition towards Renewable Resources. </w:t>
      </w:r>
      <w:r w:rsidRPr="00A021C9">
        <w:rPr>
          <w:i/>
        </w:rPr>
        <w:t xml:space="preserve">Int. J. Mol. Sci. </w:t>
      </w:r>
      <w:r w:rsidRPr="00A021C9">
        <w:rPr>
          <w:b/>
        </w:rPr>
        <w:t>2015,</w:t>
      </w:r>
      <w:r w:rsidRPr="00A021C9">
        <w:t xml:space="preserve"> </w:t>
      </w:r>
      <w:r w:rsidRPr="00A021C9">
        <w:rPr>
          <w:i/>
        </w:rPr>
        <w:t>16</w:t>
      </w:r>
      <w:r w:rsidRPr="00A021C9">
        <w:t xml:space="preserve"> (8), 17101.</w:t>
      </w:r>
    </w:p>
    <w:p w14:paraId="14DD2E01" w14:textId="77777777" w:rsidR="00A021C9" w:rsidRPr="00A021C9" w:rsidRDefault="00A021C9" w:rsidP="00A021C9">
      <w:pPr>
        <w:pStyle w:val="EndNoteBibliography"/>
        <w:spacing w:after="0"/>
      </w:pPr>
      <w:r w:rsidRPr="00A021C9">
        <w:t>57.</w:t>
      </w:r>
      <w:r w:rsidRPr="00A021C9">
        <w:tab/>
        <w:t xml:space="preserve">Clarke, C. J.; Tu, W.-C.; Levers, O.; Bröhl, A.; Hallett, J. P., Green and Sustainable Solvents in Chemical Processes. </w:t>
      </w:r>
      <w:r w:rsidRPr="00A021C9">
        <w:rPr>
          <w:i/>
        </w:rPr>
        <w:t xml:space="preserve">Chem. Rev. </w:t>
      </w:r>
      <w:r w:rsidRPr="00A021C9">
        <w:rPr>
          <w:b/>
        </w:rPr>
        <w:t>2018,</w:t>
      </w:r>
      <w:r w:rsidRPr="00A021C9">
        <w:t xml:space="preserve"> </w:t>
      </w:r>
      <w:r w:rsidRPr="00A021C9">
        <w:rPr>
          <w:i/>
        </w:rPr>
        <w:t>118</w:t>
      </w:r>
      <w:r w:rsidRPr="00A021C9">
        <w:t xml:space="preserve"> (2), 747-800.</w:t>
      </w:r>
    </w:p>
    <w:p w14:paraId="55903E12" w14:textId="77777777" w:rsidR="00A021C9" w:rsidRPr="00A021C9" w:rsidRDefault="00A021C9" w:rsidP="00A021C9">
      <w:pPr>
        <w:pStyle w:val="EndNoteBibliography"/>
        <w:spacing w:after="0"/>
      </w:pPr>
      <w:r w:rsidRPr="00A021C9">
        <w:t>58.</w:t>
      </w:r>
      <w:r w:rsidRPr="00A021C9">
        <w:tab/>
        <w:t xml:space="preserve">Do, J.-L.; Friščić, T., Mechanochemistry: A Force of Synthesis. </w:t>
      </w:r>
      <w:r w:rsidRPr="00A021C9">
        <w:rPr>
          <w:i/>
        </w:rPr>
        <w:t xml:space="preserve">ACS Cent. Sci. </w:t>
      </w:r>
      <w:r w:rsidRPr="00A021C9">
        <w:rPr>
          <w:b/>
        </w:rPr>
        <w:t>2017,</w:t>
      </w:r>
      <w:r w:rsidRPr="00A021C9">
        <w:t xml:space="preserve"> </w:t>
      </w:r>
      <w:r w:rsidRPr="00A021C9">
        <w:rPr>
          <w:i/>
        </w:rPr>
        <w:t>3</w:t>
      </w:r>
      <w:r w:rsidRPr="00A021C9">
        <w:t xml:space="preserve"> (1), 13-19.</w:t>
      </w:r>
    </w:p>
    <w:p w14:paraId="701AD488" w14:textId="77777777" w:rsidR="00A021C9" w:rsidRPr="00A021C9" w:rsidRDefault="00A021C9" w:rsidP="00A021C9">
      <w:pPr>
        <w:pStyle w:val="EndNoteBibliography"/>
        <w:spacing w:after="0"/>
      </w:pPr>
      <w:r w:rsidRPr="00A021C9">
        <w:t>59.</w:t>
      </w:r>
      <w:r w:rsidRPr="00A021C9">
        <w:tab/>
        <w:t xml:space="preserve">Fumio, T.; Koji, K.; Minoru, Y., NaBH4 Reduction of Ketones in the Solid State. </w:t>
      </w:r>
      <w:r w:rsidRPr="00A021C9">
        <w:rPr>
          <w:i/>
        </w:rPr>
        <w:t xml:space="preserve">Angew. Chem. Int. Ed. </w:t>
      </w:r>
      <w:r w:rsidRPr="00A021C9">
        <w:rPr>
          <w:b/>
        </w:rPr>
        <w:t>1989,</w:t>
      </w:r>
      <w:r w:rsidRPr="00A021C9">
        <w:t xml:space="preserve"> </w:t>
      </w:r>
      <w:r w:rsidRPr="00A021C9">
        <w:rPr>
          <w:i/>
        </w:rPr>
        <w:t>28</w:t>
      </w:r>
      <w:r w:rsidRPr="00A021C9">
        <w:t xml:space="preserve"> (3), 320-321.</w:t>
      </w:r>
    </w:p>
    <w:p w14:paraId="310491D0" w14:textId="77777777" w:rsidR="00A021C9" w:rsidRPr="00A021C9" w:rsidRDefault="00A021C9" w:rsidP="00A021C9">
      <w:pPr>
        <w:pStyle w:val="EndNoteBibliography"/>
        <w:spacing w:after="0"/>
      </w:pPr>
      <w:r w:rsidRPr="00A021C9">
        <w:t>60.</w:t>
      </w:r>
      <w:r w:rsidRPr="00A021C9">
        <w:tab/>
        <w:t xml:space="preserve">Cho, B. T.; Kang, S. K.; Kim, M. S.; Ryu, S. R.; An, D. K., Solvent-free reduction of aldehydes and ketones using solid acid-activated sodium borohydride. </w:t>
      </w:r>
      <w:r w:rsidRPr="00A021C9">
        <w:rPr>
          <w:i/>
        </w:rPr>
        <w:t xml:space="preserve">Tetrahedron </w:t>
      </w:r>
      <w:r w:rsidRPr="00A021C9">
        <w:rPr>
          <w:b/>
        </w:rPr>
        <w:t>2006,</w:t>
      </w:r>
      <w:r w:rsidRPr="00A021C9">
        <w:t xml:space="preserve"> </w:t>
      </w:r>
      <w:r w:rsidRPr="00A021C9">
        <w:rPr>
          <w:i/>
        </w:rPr>
        <w:t>62</w:t>
      </w:r>
      <w:r w:rsidRPr="00A021C9">
        <w:t xml:space="preserve"> (34), 8164-8168.</w:t>
      </w:r>
    </w:p>
    <w:p w14:paraId="0C053BE8" w14:textId="77777777" w:rsidR="00A021C9" w:rsidRPr="00A021C9" w:rsidRDefault="00A021C9" w:rsidP="00A021C9">
      <w:pPr>
        <w:pStyle w:val="EndNoteBibliography"/>
        <w:spacing w:after="0"/>
      </w:pPr>
      <w:r w:rsidRPr="00A021C9">
        <w:t>61.</w:t>
      </w:r>
      <w:r w:rsidRPr="00A021C9">
        <w:tab/>
        <w:t xml:space="preserve">Mack, J.; Fulmer, D.; Stofel, S.; Santos, N., The first solvent-free method for the reduction of esters. </w:t>
      </w:r>
      <w:r w:rsidRPr="00A021C9">
        <w:rPr>
          <w:i/>
        </w:rPr>
        <w:t xml:space="preserve">Green Chem. </w:t>
      </w:r>
      <w:r w:rsidRPr="00A021C9">
        <w:rPr>
          <w:b/>
        </w:rPr>
        <w:t>2007,</w:t>
      </w:r>
      <w:r w:rsidRPr="00A021C9">
        <w:t xml:space="preserve"> </w:t>
      </w:r>
      <w:r w:rsidRPr="00A021C9">
        <w:rPr>
          <w:i/>
        </w:rPr>
        <w:t>9</w:t>
      </w:r>
      <w:r w:rsidRPr="00A021C9">
        <w:t xml:space="preserve"> (10), 1041-1043.</w:t>
      </w:r>
    </w:p>
    <w:p w14:paraId="79DA07D1" w14:textId="77777777" w:rsidR="00A021C9" w:rsidRPr="00A021C9" w:rsidRDefault="00A021C9" w:rsidP="00A021C9">
      <w:pPr>
        <w:pStyle w:val="EndNoteBibliography"/>
        <w:spacing w:after="0"/>
      </w:pPr>
      <w:r w:rsidRPr="00A021C9">
        <w:t>62.</w:t>
      </w:r>
      <w:r w:rsidRPr="00A021C9">
        <w:tab/>
        <w:t xml:space="preserve">Reza, N.-J. M.; Javad, M.; G., D. M.; Gerd, K., Sodium Tetraalkoxyborates: Intermediates for the Quantitative Reduction of Aldehydes and Ketones to Alcohols through Ball Milling with NaBH4. </w:t>
      </w:r>
      <w:r w:rsidRPr="00A021C9">
        <w:rPr>
          <w:i/>
        </w:rPr>
        <w:t xml:space="preserve">Eur. J. Org. Chem. </w:t>
      </w:r>
      <w:r w:rsidRPr="00A021C9">
        <w:rPr>
          <w:b/>
        </w:rPr>
        <w:t>2009,</w:t>
      </w:r>
      <w:r w:rsidRPr="00A021C9">
        <w:t xml:space="preserve"> </w:t>
      </w:r>
      <w:r w:rsidRPr="00A021C9">
        <w:rPr>
          <w:i/>
        </w:rPr>
        <w:t>2009</w:t>
      </w:r>
      <w:r w:rsidRPr="00A021C9">
        <w:t xml:space="preserve"> (21), 3567-3572.</w:t>
      </w:r>
    </w:p>
    <w:p w14:paraId="55F8C8DA" w14:textId="77777777" w:rsidR="00A021C9" w:rsidRPr="00A021C9" w:rsidRDefault="00A021C9" w:rsidP="00A021C9">
      <w:pPr>
        <w:pStyle w:val="EndNoteBibliography"/>
        <w:spacing w:after="0"/>
      </w:pPr>
      <w:r w:rsidRPr="00A021C9">
        <w:t>63.</w:t>
      </w:r>
      <w:r w:rsidRPr="00A021C9">
        <w:tab/>
        <w:t xml:space="preserve">Solà, R.; Sutcliffe, O. B.; Banks, C. E.; Maciá, B., Ball mill and microwave assisted synthetic routes to Fluoxetine. </w:t>
      </w:r>
      <w:r w:rsidRPr="00A021C9">
        <w:rPr>
          <w:i/>
        </w:rPr>
        <w:t xml:space="preserve">Sust. Chem. Pharma. </w:t>
      </w:r>
      <w:r w:rsidRPr="00A021C9">
        <w:rPr>
          <w:b/>
        </w:rPr>
        <w:t>2017,</w:t>
      </w:r>
      <w:r w:rsidRPr="00A021C9">
        <w:t xml:space="preserve"> </w:t>
      </w:r>
      <w:r w:rsidRPr="00A021C9">
        <w:rPr>
          <w:i/>
        </w:rPr>
        <w:t>5</w:t>
      </w:r>
      <w:r w:rsidRPr="00A021C9">
        <w:t>, 14-21.</w:t>
      </w:r>
    </w:p>
    <w:p w14:paraId="2E430949" w14:textId="77777777" w:rsidR="00A021C9" w:rsidRPr="00A021C9" w:rsidRDefault="00A021C9" w:rsidP="00A021C9">
      <w:pPr>
        <w:pStyle w:val="EndNoteBibliography"/>
        <w:spacing w:after="0"/>
      </w:pPr>
      <w:r w:rsidRPr="00A021C9">
        <w:t>64.</w:t>
      </w:r>
      <w:r w:rsidRPr="00A021C9">
        <w:tab/>
        <w:t xml:space="preserve">Li, A. Y.; Segalla, A.; Li, C.-J.; Moores, A., Mechanochemical Metal-Free Transfer Hydrogenation of Carbonyls Using Polymethylhydrosiloxane as the Hydrogen Source. </w:t>
      </w:r>
      <w:r w:rsidRPr="00A021C9">
        <w:rPr>
          <w:i/>
        </w:rPr>
        <w:t xml:space="preserve">ACS Sustainable Chem. Eng. </w:t>
      </w:r>
      <w:r w:rsidRPr="00A021C9">
        <w:rPr>
          <w:b/>
        </w:rPr>
        <w:t>2017,</w:t>
      </w:r>
      <w:r w:rsidRPr="00A021C9">
        <w:t xml:space="preserve"> </w:t>
      </w:r>
      <w:r w:rsidRPr="00A021C9">
        <w:rPr>
          <w:i/>
        </w:rPr>
        <w:t>5</w:t>
      </w:r>
      <w:r w:rsidRPr="00A021C9">
        <w:t xml:space="preserve"> (12), 11752-11760.</w:t>
      </w:r>
    </w:p>
    <w:p w14:paraId="009ABE43" w14:textId="77777777" w:rsidR="00A021C9" w:rsidRPr="00A021C9" w:rsidRDefault="00A021C9" w:rsidP="00A021C9">
      <w:pPr>
        <w:pStyle w:val="EndNoteBibliography"/>
        <w:spacing w:after="0"/>
      </w:pPr>
      <w:r w:rsidRPr="00A021C9">
        <w:lastRenderedPageBreak/>
        <w:t>65.</w:t>
      </w:r>
      <w:r w:rsidRPr="00A021C9">
        <w:tab/>
        <w:t xml:space="preserve">Liu, X.; Sun, D.; Yuan, R.; Fu, X.; Li, Z., Efficient visible-light-induced hydrogenation over composites of CdS and ruthenium carbonyl complexes. </w:t>
      </w:r>
      <w:r w:rsidRPr="00A021C9">
        <w:rPr>
          <w:i/>
        </w:rPr>
        <w:t xml:space="preserve">J. Catal. </w:t>
      </w:r>
      <w:r w:rsidRPr="00A021C9">
        <w:rPr>
          <w:b/>
        </w:rPr>
        <w:t>2013,</w:t>
      </w:r>
      <w:r w:rsidRPr="00A021C9">
        <w:t xml:space="preserve"> </w:t>
      </w:r>
      <w:r w:rsidRPr="00A021C9">
        <w:rPr>
          <w:i/>
        </w:rPr>
        <w:t>304</w:t>
      </w:r>
      <w:r w:rsidRPr="00A021C9">
        <w:t>, 1-6.</w:t>
      </w:r>
    </w:p>
    <w:p w14:paraId="5ACDBF25" w14:textId="77777777" w:rsidR="00A021C9" w:rsidRPr="00A021C9" w:rsidRDefault="00A021C9" w:rsidP="00A021C9">
      <w:pPr>
        <w:pStyle w:val="EndNoteBibliography"/>
        <w:spacing w:after="0"/>
      </w:pPr>
      <w:r w:rsidRPr="00A021C9">
        <w:t>66.</w:t>
      </w:r>
      <w:r w:rsidRPr="00A021C9">
        <w:tab/>
        <w:t xml:space="preserve">Joyce-Pruden, C.; Pross, J. K.; Li, Y., Photoinduced reduction of aldehydes on titanium dioxide. </w:t>
      </w:r>
      <w:r w:rsidRPr="00A021C9">
        <w:rPr>
          <w:i/>
        </w:rPr>
        <w:t xml:space="preserve">J. Org. Chem. </w:t>
      </w:r>
      <w:r w:rsidRPr="00A021C9">
        <w:rPr>
          <w:b/>
        </w:rPr>
        <w:t>1992,</w:t>
      </w:r>
      <w:r w:rsidRPr="00A021C9">
        <w:t xml:space="preserve"> </w:t>
      </w:r>
      <w:r w:rsidRPr="00A021C9">
        <w:rPr>
          <w:i/>
        </w:rPr>
        <w:t>57</w:t>
      </w:r>
      <w:r w:rsidRPr="00A021C9">
        <w:t xml:space="preserve"> (19), 5087-5091.</w:t>
      </w:r>
    </w:p>
    <w:p w14:paraId="6F0B5396" w14:textId="77777777" w:rsidR="00A021C9" w:rsidRPr="00A021C9" w:rsidRDefault="00A021C9" w:rsidP="00A021C9">
      <w:pPr>
        <w:pStyle w:val="EndNoteBibliography"/>
        <w:spacing w:after="0"/>
      </w:pPr>
      <w:r w:rsidRPr="00A021C9">
        <w:t>67.</w:t>
      </w:r>
      <w:r w:rsidRPr="00A021C9">
        <w:tab/>
        <w:t xml:space="preserve">Kohtani, S.; Yoshioka, E.; Saito, K.; Kudo, A.; Miyabe, H., Photocatalytic hydrogenation of acetophenone derivatives and diaryl ketones on polycrystalline titanium dioxide. </w:t>
      </w:r>
      <w:r w:rsidRPr="00A021C9">
        <w:rPr>
          <w:i/>
        </w:rPr>
        <w:t xml:space="preserve">Catal. Commun. </w:t>
      </w:r>
      <w:r w:rsidRPr="00A021C9">
        <w:rPr>
          <w:b/>
        </w:rPr>
        <w:t>2010,</w:t>
      </w:r>
      <w:r w:rsidRPr="00A021C9">
        <w:t xml:space="preserve"> </w:t>
      </w:r>
      <w:r w:rsidRPr="00A021C9">
        <w:rPr>
          <w:i/>
        </w:rPr>
        <w:t>11</w:t>
      </w:r>
      <w:r w:rsidRPr="00A021C9">
        <w:t xml:space="preserve"> (13), 1049-1053.</w:t>
      </w:r>
    </w:p>
    <w:p w14:paraId="1F3D2D4F" w14:textId="77777777" w:rsidR="00A021C9" w:rsidRPr="00A021C9" w:rsidRDefault="00A021C9" w:rsidP="00A021C9">
      <w:pPr>
        <w:pStyle w:val="EndNoteBibliography"/>
        <w:spacing w:after="0"/>
      </w:pPr>
      <w:r w:rsidRPr="00A021C9">
        <w:t>68.</w:t>
      </w:r>
      <w:r w:rsidRPr="00A021C9">
        <w:tab/>
        <w:t xml:space="preserve">Zhang, M.; Rouch, W. D.; McCulla, R. D., Conjugated Polymers as Photoredox Catalysts: Visible-Light-Driven Reduction of Aryl Aldehydes by Poly(p-phenylene). </w:t>
      </w:r>
      <w:r w:rsidRPr="00A021C9">
        <w:rPr>
          <w:i/>
        </w:rPr>
        <w:t xml:space="preserve">Eur. J. Org. Chem. </w:t>
      </w:r>
      <w:r w:rsidRPr="00A021C9">
        <w:rPr>
          <w:b/>
        </w:rPr>
        <w:t>2012,</w:t>
      </w:r>
      <w:r w:rsidRPr="00A021C9">
        <w:t xml:space="preserve"> </w:t>
      </w:r>
      <w:r w:rsidRPr="00A021C9">
        <w:rPr>
          <w:i/>
        </w:rPr>
        <w:t>2012</w:t>
      </w:r>
      <w:r w:rsidRPr="00A021C9">
        <w:t xml:space="preserve"> (31), 6187-6196.</w:t>
      </w:r>
    </w:p>
    <w:p w14:paraId="5D5EB423" w14:textId="77777777" w:rsidR="00A021C9" w:rsidRPr="00A021C9" w:rsidRDefault="00A021C9" w:rsidP="00A021C9">
      <w:pPr>
        <w:pStyle w:val="EndNoteBibliography"/>
        <w:spacing w:after="0"/>
      </w:pPr>
      <w:r w:rsidRPr="00A021C9">
        <w:t>69.</w:t>
      </w:r>
      <w:r w:rsidRPr="00A021C9">
        <w:tab/>
        <w:t xml:space="preserve">Sharma, P.; Sasson, Y., A photoactive catalyst Ru–g-C3N4 for hydrogen transfer reaction of aldehydes and ketones. </w:t>
      </w:r>
      <w:r w:rsidRPr="00A021C9">
        <w:rPr>
          <w:i/>
        </w:rPr>
        <w:t xml:space="preserve">Green Chem. </w:t>
      </w:r>
      <w:r w:rsidRPr="00A021C9">
        <w:rPr>
          <w:b/>
        </w:rPr>
        <w:t>2017,</w:t>
      </w:r>
      <w:r w:rsidRPr="00A021C9">
        <w:t xml:space="preserve"> </w:t>
      </w:r>
      <w:r w:rsidRPr="00A021C9">
        <w:rPr>
          <w:i/>
        </w:rPr>
        <w:t>19</w:t>
      </w:r>
      <w:r w:rsidRPr="00A021C9">
        <w:t xml:space="preserve"> (3), 844-852.</w:t>
      </w:r>
    </w:p>
    <w:p w14:paraId="697EB54F" w14:textId="77777777" w:rsidR="00A021C9" w:rsidRPr="00A021C9" w:rsidRDefault="00A021C9" w:rsidP="00A021C9">
      <w:pPr>
        <w:pStyle w:val="EndNoteBibliography"/>
        <w:spacing w:after="0"/>
      </w:pPr>
      <w:r w:rsidRPr="00A021C9">
        <w:t>70.</w:t>
      </w:r>
      <w:r w:rsidRPr="00A021C9">
        <w:tab/>
        <w:t xml:space="preserve">Ghosh, T.; Slanina, T.; König, B., Visible light photocatalytic reduction of aldehydes by Rh(iii)–H: a detailed mechanistic study. </w:t>
      </w:r>
      <w:r w:rsidRPr="00A021C9">
        <w:rPr>
          <w:i/>
        </w:rPr>
        <w:t xml:space="preserve">Chem. Sci. </w:t>
      </w:r>
      <w:r w:rsidRPr="00A021C9">
        <w:rPr>
          <w:b/>
        </w:rPr>
        <w:t>2015,</w:t>
      </w:r>
      <w:r w:rsidRPr="00A021C9">
        <w:t xml:space="preserve"> </w:t>
      </w:r>
      <w:r w:rsidRPr="00A021C9">
        <w:rPr>
          <w:i/>
        </w:rPr>
        <w:t>6</w:t>
      </w:r>
      <w:r w:rsidRPr="00A021C9">
        <w:t xml:space="preserve"> (3), 2027-2034.</w:t>
      </w:r>
    </w:p>
    <w:p w14:paraId="287951DF" w14:textId="77777777" w:rsidR="00A021C9" w:rsidRPr="00A021C9" w:rsidRDefault="00A021C9" w:rsidP="00A021C9">
      <w:pPr>
        <w:pStyle w:val="EndNoteBibliography"/>
        <w:spacing w:after="0"/>
      </w:pPr>
      <w:r w:rsidRPr="00A021C9">
        <w:t>71.</w:t>
      </w:r>
      <w:r w:rsidRPr="00A021C9">
        <w:tab/>
        <w:t xml:space="preserve">Call, A.; Casadevall, C.; Acuña-Parés, F.; Casitas, A.; Lloret-Fillol, J., Dual cobalt–copper light-driven catalytic reduction of aldehydes and aromatic ketones in aqueous media. </w:t>
      </w:r>
      <w:r w:rsidRPr="00A021C9">
        <w:rPr>
          <w:i/>
        </w:rPr>
        <w:t xml:space="preserve">Chem. Sci. </w:t>
      </w:r>
      <w:r w:rsidRPr="00A021C9">
        <w:rPr>
          <w:b/>
        </w:rPr>
        <w:t>2017,</w:t>
      </w:r>
      <w:r w:rsidRPr="00A021C9">
        <w:t xml:space="preserve"> </w:t>
      </w:r>
      <w:r w:rsidRPr="00A021C9">
        <w:rPr>
          <w:i/>
        </w:rPr>
        <w:t>8</w:t>
      </w:r>
      <w:r w:rsidRPr="00A021C9">
        <w:t xml:space="preserve"> (7), 4739-4749.</w:t>
      </w:r>
    </w:p>
    <w:p w14:paraId="1EFC9710" w14:textId="77777777" w:rsidR="00A021C9" w:rsidRPr="00A021C9" w:rsidRDefault="00A021C9" w:rsidP="00A021C9">
      <w:pPr>
        <w:pStyle w:val="EndNoteBibliography"/>
        <w:spacing w:after="0"/>
      </w:pPr>
      <w:r w:rsidRPr="00A021C9">
        <w:t>72.</w:t>
      </w:r>
      <w:r w:rsidRPr="00A021C9">
        <w:tab/>
        <w:t xml:space="preserve">Zeng, S.; Kar, P.; Thakur, U. K.; Shankar, K., A review on photocatalytic CO2 reduction using perovskite oxide nanomaterials. </w:t>
      </w:r>
      <w:r w:rsidRPr="00A021C9">
        <w:rPr>
          <w:i/>
        </w:rPr>
        <w:t xml:space="preserve">Nanotechnology </w:t>
      </w:r>
      <w:r w:rsidRPr="00A021C9">
        <w:rPr>
          <w:b/>
        </w:rPr>
        <w:t>2018,</w:t>
      </w:r>
      <w:r w:rsidRPr="00A021C9">
        <w:t xml:space="preserve"> </w:t>
      </w:r>
      <w:r w:rsidRPr="00A021C9">
        <w:rPr>
          <w:i/>
        </w:rPr>
        <w:t>29</w:t>
      </w:r>
      <w:r w:rsidRPr="00A021C9">
        <w:t xml:space="preserve"> (5), 052001.</w:t>
      </w:r>
    </w:p>
    <w:p w14:paraId="60C46809" w14:textId="77777777" w:rsidR="00A021C9" w:rsidRPr="00A021C9" w:rsidRDefault="00A021C9" w:rsidP="00A021C9">
      <w:pPr>
        <w:pStyle w:val="EndNoteBibliography"/>
        <w:spacing w:after="0"/>
      </w:pPr>
      <w:r w:rsidRPr="00A021C9">
        <w:t>73.</w:t>
      </w:r>
      <w:r w:rsidRPr="00A021C9">
        <w:tab/>
        <w:t xml:space="preserve">Wang, W.-H.; Himeda, Y.; Muckerman, J. T.; Manbeck, G. F.; Fujita, E., CO2 Hydrogenation to Formate and Methanol as an Alternative to Photo- and Electrochemical CO2 Reduction. </w:t>
      </w:r>
      <w:r w:rsidRPr="00A021C9">
        <w:rPr>
          <w:i/>
        </w:rPr>
        <w:t xml:space="preserve">Chem. Rev. </w:t>
      </w:r>
      <w:r w:rsidRPr="00A021C9">
        <w:rPr>
          <w:b/>
        </w:rPr>
        <w:t>2015,</w:t>
      </w:r>
      <w:r w:rsidRPr="00A021C9">
        <w:t xml:space="preserve"> </w:t>
      </w:r>
      <w:r w:rsidRPr="00A021C9">
        <w:rPr>
          <w:i/>
        </w:rPr>
        <w:t>115</w:t>
      </w:r>
      <w:r w:rsidRPr="00A021C9">
        <w:t xml:space="preserve"> (23), 12936-12973.</w:t>
      </w:r>
    </w:p>
    <w:p w14:paraId="44602422" w14:textId="77777777" w:rsidR="00A021C9" w:rsidRPr="00A021C9" w:rsidRDefault="00A021C9" w:rsidP="00A021C9">
      <w:pPr>
        <w:pStyle w:val="EndNoteBibliography"/>
        <w:spacing w:after="0"/>
      </w:pPr>
      <w:r w:rsidRPr="00A021C9">
        <w:t>74.</w:t>
      </w:r>
      <w:r w:rsidRPr="00A021C9">
        <w:tab/>
        <w:t xml:space="preserve">Halas, N. J.; Lal, S.; Chang, W.-S.; Link, S.; Nordlander, P., Plasmons in Strongly Coupled Metallic Nanostructures. </w:t>
      </w:r>
      <w:r w:rsidRPr="00A021C9">
        <w:rPr>
          <w:i/>
        </w:rPr>
        <w:t xml:space="preserve">Chem. Rev. </w:t>
      </w:r>
      <w:r w:rsidRPr="00A021C9">
        <w:rPr>
          <w:b/>
        </w:rPr>
        <w:t>2011,</w:t>
      </w:r>
      <w:r w:rsidRPr="00A021C9">
        <w:t xml:space="preserve"> </w:t>
      </w:r>
      <w:r w:rsidRPr="00A021C9">
        <w:rPr>
          <w:i/>
        </w:rPr>
        <w:t>111</w:t>
      </w:r>
      <w:r w:rsidRPr="00A021C9">
        <w:t xml:space="preserve"> (6), 3913-3961.</w:t>
      </w:r>
    </w:p>
    <w:p w14:paraId="1E6EB4A0" w14:textId="77777777" w:rsidR="00A021C9" w:rsidRPr="00A021C9" w:rsidRDefault="00A021C9" w:rsidP="00A021C9">
      <w:pPr>
        <w:pStyle w:val="EndNoteBibliography"/>
        <w:spacing w:after="0"/>
      </w:pPr>
      <w:r w:rsidRPr="00A021C9">
        <w:t>75.</w:t>
      </w:r>
      <w:r w:rsidRPr="00A021C9">
        <w:tab/>
        <w:t xml:space="preserve">Hao, C.-H.; Guo, X.-N.; Pan, Y.-T.; Chen, S.; Jiao, Z.-F.; Yang, H.; Guo, X.-Y., Visible-Light-Driven Selective Photocatalytic Hydrogenation of Cinnamaldehyde over Au/SiC Catalysts. </w:t>
      </w:r>
      <w:r w:rsidRPr="00A021C9">
        <w:rPr>
          <w:i/>
        </w:rPr>
        <w:t xml:space="preserve">J. Am. Chem. Soc. </w:t>
      </w:r>
      <w:r w:rsidRPr="00A021C9">
        <w:rPr>
          <w:b/>
        </w:rPr>
        <w:t>2016,</w:t>
      </w:r>
      <w:r w:rsidRPr="00A021C9">
        <w:t xml:space="preserve"> </w:t>
      </w:r>
      <w:r w:rsidRPr="00A021C9">
        <w:rPr>
          <w:i/>
        </w:rPr>
        <w:t>138</w:t>
      </w:r>
      <w:r w:rsidRPr="00A021C9">
        <w:t xml:space="preserve"> (30), 9361-9364.</w:t>
      </w:r>
    </w:p>
    <w:p w14:paraId="596EFF04" w14:textId="77777777" w:rsidR="00A021C9" w:rsidRPr="00A021C9" w:rsidRDefault="00A021C9" w:rsidP="00A021C9">
      <w:pPr>
        <w:pStyle w:val="EndNoteBibliography"/>
        <w:spacing w:after="0"/>
      </w:pPr>
      <w:r w:rsidRPr="00A021C9">
        <w:t>76.</w:t>
      </w:r>
      <w:r w:rsidRPr="00A021C9">
        <w:tab/>
        <w:t xml:space="preserve">Landry, M. J.; Gellé, A.; Meng, B. Y.; Barrett, C. J.; Moores, A., Surface-Plasmon-Mediated Hydrogenation of Carbonyls Catalyzed by Silver Nanocubes under Visible Light. </w:t>
      </w:r>
      <w:r w:rsidRPr="00A021C9">
        <w:rPr>
          <w:i/>
        </w:rPr>
        <w:t xml:space="preserve">ACS Catal. </w:t>
      </w:r>
      <w:r w:rsidRPr="00A021C9">
        <w:rPr>
          <w:b/>
        </w:rPr>
        <w:t>2017,</w:t>
      </w:r>
      <w:r w:rsidRPr="00A021C9">
        <w:t xml:space="preserve"> </w:t>
      </w:r>
      <w:r w:rsidRPr="00A021C9">
        <w:rPr>
          <w:i/>
        </w:rPr>
        <w:t>7</w:t>
      </w:r>
      <w:r w:rsidRPr="00A021C9">
        <w:t xml:space="preserve"> (9), 6128-6133.</w:t>
      </w:r>
    </w:p>
    <w:p w14:paraId="5A30E483" w14:textId="77777777" w:rsidR="00A021C9" w:rsidRPr="00A021C9" w:rsidRDefault="00A021C9" w:rsidP="00A021C9">
      <w:pPr>
        <w:pStyle w:val="EndNoteBibliography"/>
        <w:spacing w:after="0"/>
      </w:pPr>
      <w:r w:rsidRPr="00A021C9">
        <w:t>77.</w:t>
      </w:r>
      <w:r w:rsidRPr="00A021C9">
        <w:tab/>
        <w:t xml:space="preserve">Gu, Y.; Jérôme, F., Bio-based solvents: an emerging generation of fluids for the design of eco-efficient processes in catalysis and organic chemistry. </w:t>
      </w:r>
      <w:r w:rsidRPr="00A021C9">
        <w:rPr>
          <w:i/>
        </w:rPr>
        <w:t xml:space="preserve">Chem. Soc. Rev. </w:t>
      </w:r>
      <w:r w:rsidRPr="00A021C9">
        <w:rPr>
          <w:b/>
        </w:rPr>
        <w:t>2013,</w:t>
      </w:r>
      <w:r w:rsidRPr="00A021C9">
        <w:t xml:space="preserve"> </w:t>
      </w:r>
      <w:r w:rsidRPr="00A021C9">
        <w:rPr>
          <w:i/>
        </w:rPr>
        <w:t>42</w:t>
      </w:r>
      <w:r w:rsidRPr="00A021C9">
        <w:t xml:space="preserve"> (24), 9550-9570.</w:t>
      </w:r>
    </w:p>
    <w:p w14:paraId="066F5DEB" w14:textId="77777777" w:rsidR="00A021C9" w:rsidRPr="00A021C9" w:rsidRDefault="00A021C9" w:rsidP="00A021C9">
      <w:pPr>
        <w:pStyle w:val="EndNoteBibliography"/>
        <w:spacing w:after="0"/>
      </w:pPr>
      <w:r w:rsidRPr="00A021C9">
        <w:t>78.</w:t>
      </w:r>
      <w:r w:rsidRPr="00A021C9">
        <w:tab/>
        <w:t xml:space="preserve">Jessop, P. G., Searching for green solvents. </w:t>
      </w:r>
      <w:r w:rsidRPr="00A021C9">
        <w:rPr>
          <w:i/>
        </w:rPr>
        <w:t xml:space="preserve">Green Chem. </w:t>
      </w:r>
      <w:r w:rsidRPr="00A021C9">
        <w:rPr>
          <w:b/>
        </w:rPr>
        <w:t>2011,</w:t>
      </w:r>
      <w:r w:rsidRPr="00A021C9">
        <w:t xml:space="preserve"> </w:t>
      </w:r>
      <w:r w:rsidRPr="00A021C9">
        <w:rPr>
          <w:i/>
        </w:rPr>
        <w:t>13</w:t>
      </w:r>
      <w:r w:rsidRPr="00A021C9">
        <w:t xml:space="preserve"> (6), 1391-1398.</w:t>
      </w:r>
    </w:p>
    <w:p w14:paraId="3ED7EF9C" w14:textId="77777777" w:rsidR="00A021C9" w:rsidRPr="00A021C9" w:rsidRDefault="00A021C9" w:rsidP="00A021C9">
      <w:pPr>
        <w:pStyle w:val="EndNoteBibliography"/>
        <w:spacing w:after="0"/>
      </w:pPr>
      <w:r w:rsidRPr="00A021C9">
        <w:t>79.</w:t>
      </w:r>
      <w:r w:rsidRPr="00A021C9">
        <w:tab/>
        <w:t xml:space="preserve">Zhu, S.; Wu, Y.; Chen, Q.; Yu, Z.; Wang, C.; Jin, S.; Ding, Y.; Wu, G., Dissolution of cellulose with ionic liquids and its application: a mini-review. </w:t>
      </w:r>
      <w:r w:rsidRPr="00A021C9">
        <w:rPr>
          <w:i/>
        </w:rPr>
        <w:t xml:space="preserve">Green Chem. </w:t>
      </w:r>
      <w:r w:rsidRPr="00A021C9">
        <w:rPr>
          <w:b/>
        </w:rPr>
        <w:t>2006,</w:t>
      </w:r>
      <w:r w:rsidRPr="00A021C9">
        <w:t xml:space="preserve"> </w:t>
      </w:r>
      <w:r w:rsidRPr="00A021C9">
        <w:rPr>
          <w:i/>
        </w:rPr>
        <w:t>8</w:t>
      </w:r>
      <w:r w:rsidRPr="00A021C9">
        <w:t xml:space="preserve"> (4), 325-327.</w:t>
      </w:r>
    </w:p>
    <w:p w14:paraId="698C7E21" w14:textId="77777777" w:rsidR="00A021C9" w:rsidRPr="00A021C9" w:rsidRDefault="00A021C9" w:rsidP="00A021C9">
      <w:pPr>
        <w:pStyle w:val="EndNoteBibliography"/>
        <w:spacing w:after="0"/>
      </w:pPr>
      <w:r w:rsidRPr="00A021C9">
        <w:t>80.</w:t>
      </w:r>
      <w:r w:rsidRPr="00A021C9">
        <w:tab/>
        <w:t xml:space="preserve">Olivier-Bourbigou, H.; Magna, L., Ionic liquids: perspectives for organic and catalytic reactions. </w:t>
      </w:r>
      <w:r w:rsidRPr="00A021C9">
        <w:rPr>
          <w:i/>
        </w:rPr>
        <w:t xml:space="preserve">J. Mol. Catal. A: Chem. </w:t>
      </w:r>
      <w:r w:rsidRPr="00A021C9">
        <w:rPr>
          <w:b/>
        </w:rPr>
        <w:t>2002,</w:t>
      </w:r>
      <w:r w:rsidRPr="00A021C9">
        <w:t xml:space="preserve"> </w:t>
      </w:r>
      <w:r w:rsidRPr="00A021C9">
        <w:rPr>
          <w:i/>
        </w:rPr>
        <w:t>182-183</w:t>
      </w:r>
      <w:r w:rsidRPr="00A021C9">
        <w:t>, 419-437.</w:t>
      </w:r>
    </w:p>
    <w:p w14:paraId="5C71E414" w14:textId="77777777" w:rsidR="00A021C9" w:rsidRPr="00A021C9" w:rsidRDefault="00A021C9" w:rsidP="00A021C9">
      <w:pPr>
        <w:pStyle w:val="EndNoteBibliography"/>
        <w:spacing w:after="0"/>
      </w:pPr>
      <w:r w:rsidRPr="00A021C9">
        <w:t>81.</w:t>
      </w:r>
      <w:r w:rsidRPr="00A021C9">
        <w:tab/>
        <w:t xml:space="preserve">Anderson, K.; Goodrich, P.; Hardacre, C.; Rooney, D. W., Heterogeneously catalysed selective hydrogenation reactions in ionic liquids. </w:t>
      </w:r>
      <w:r w:rsidRPr="00A021C9">
        <w:rPr>
          <w:i/>
        </w:rPr>
        <w:t xml:space="preserve">Green Chem. </w:t>
      </w:r>
      <w:r w:rsidRPr="00A021C9">
        <w:rPr>
          <w:b/>
        </w:rPr>
        <w:t>2003,</w:t>
      </w:r>
      <w:r w:rsidRPr="00A021C9">
        <w:t xml:space="preserve"> </w:t>
      </w:r>
      <w:r w:rsidRPr="00A021C9">
        <w:rPr>
          <w:i/>
        </w:rPr>
        <w:t>5</w:t>
      </w:r>
      <w:r w:rsidRPr="00A021C9">
        <w:t xml:space="preserve"> (4), 448-453.</w:t>
      </w:r>
    </w:p>
    <w:p w14:paraId="7472EBCA" w14:textId="77777777" w:rsidR="00A021C9" w:rsidRPr="00A021C9" w:rsidRDefault="00A021C9" w:rsidP="00A021C9">
      <w:pPr>
        <w:pStyle w:val="EndNoteBibliography"/>
        <w:spacing w:after="0"/>
      </w:pPr>
      <w:r w:rsidRPr="00A021C9">
        <w:t>82.</w:t>
      </w:r>
      <w:r w:rsidRPr="00A021C9">
        <w:tab/>
        <w:t xml:space="preserve">Alfonsi, K.; Colberg, J.; Dunn, P. J.; Fevig, T.; Jennings, S.; Johnson, T. A.; Kleine, H. P.; Knight, C.; Nagy, M. A.; Perry, D. A.; Stefaniak, M., Green chemistry tools to influence a medicinal chemistry and research chemistry based organisation. </w:t>
      </w:r>
      <w:r w:rsidRPr="00A021C9">
        <w:rPr>
          <w:i/>
        </w:rPr>
        <w:t xml:space="preserve">Green Chem. </w:t>
      </w:r>
      <w:r w:rsidRPr="00A021C9">
        <w:rPr>
          <w:b/>
        </w:rPr>
        <w:t>2008,</w:t>
      </w:r>
      <w:r w:rsidRPr="00A021C9">
        <w:t xml:space="preserve"> </w:t>
      </w:r>
      <w:r w:rsidRPr="00A021C9">
        <w:rPr>
          <w:i/>
        </w:rPr>
        <w:t>10</w:t>
      </w:r>
      <w:r w:rsidRPr="00A021C9">
        <w:t xml:space="preserve"> (1), 31-36.</w:t>
      </w:r>
    </w:p>
    <w:p w14:paraId="07FBC40F" w14:textId="77777777" w:rsidR="00A021C9" w:rsidRPr="00A021C9" w:rsidRDefault="00A021C9" w:rsidP="00A021C9">
      <w:pPr>
        <w:pStyle w:val="EndNoteBibliography"/>
        <w:spacing w:after="0"/>
      </w:pPr>
      <w:r w:rsidRPr="00A021C9">
        <w:t>83.</w:t>
      </w:r>
      <w:r w:rsidRPr="00A021C9">
        <w:tab/>
        <w:t xml:space="preserve">Henderson, R. K.; Jiménez-González, C.; Constable, D. J. C.; Alston, S. R.; Inglis, G. G. A.; Fisher, G.; Sherwood, J.; Binks, S. P.; Curzons, A. D., Expanding GSK's solvent selection guide – embedding sustainability into solvent selection starting at medicinal chemistry. </w:t>
      </w:r>
      <w:r w:rsidRPr="00A021C9">
        <w:rPr>
          <w:i/>
        </w:rPr>
        <w:t xml:space="preserve">Green Chem. </w:t>
      </w:r>
      <w:r w:rsidRPr="00A021C9">
        <w:rPr>
          <w:b/>
        </w:rPr>
        <w:t>2011,</w:t>
      </w:r>
      <w:r w:rsidRPr="00A021C9">
        <w:t xml:space="preserve"> </w:t>
      </w:r>
      <w:r w:rsidRPr="00A021C9">
        <w:rPr>
          <w:i/>
        </w:rPr>
        <w:t>13</w:t>
      </w:r>
      <w:r w:rsidRPr="00A021C9">
        <w:t xml:space="preserve"> (4), 854-862.</w:t>
      </w:r>
    </w:p>
    <w:p w14:paraId="23BB87FD" w14:textId="77777777" w:rsidR="00A021C9" w:rsidRPr="00A021C9" w:rsidRDefault="00A021C9" w:rsidP="00A021C9">
      <w:pPr>
        <w:pStyle w:val="EndNoteBibliography"/>
        <w:spacing w:after="0"/>
      </w:pPr>
      <w:r w:rsidRPr="00A021C9">
        <w:lastRenderedPageBreak/>
        <w:t>84.</w:t>
      </w:r>
      <w:r w:rsidRPr="00A021C9">
        <w:tab/>
        <w:t xml:space="preserve">Alder, C. M.; Hayler, J. D.; Henderson, R. K.; Redman, A. M.; Shukla, L.; Shuster, L. E.; Sneddon, H. F., Updating and further expanding GSK's solvent sustainability guide. </w:t>
      </w:r>
      <w:r w:rsidRPr="00A021C9">
        <w:rPr>
          <w:i/>
        </w:rPr>
        <w:t xml:space="preserve">Green Chem. </w:t>
      </w:r>
      <w:r w:rsidRPr="00A021C9">
        <w:rPr>
          <w:b/>
        </w:rPr>
        <w:t>2016,</w:t>
      </w:r>
      <w:r w:rsidRPr="00A021C9">
        <w:t xml:space="preserve"> </w:t>
      </w:r>
      <w:r w:rsidRPr="00A021C9">
        <w:rPr>
          <w:i/>
        </w:rPr>
        <w:t>18</w:t>
      </w:r>
      <w:r w:rsidRPr="00A021C9">
        <w:t xml:space="preserve"> (13), 3879-3890.</w:t>
      </w:r>
    </w:p>
    <w:p w14:paraId="70B5BECE" w14:textId="77777777" w:rsidR="00A021C9" w:rsidRPr="00A021C9" w:rsidRDefault="00A021C9" w:rsidP="00A021C9">
      <w:pPr>
        <w:pStyle w:val="EndNoteBibliography"/>
        <w:spacing w:after="0"/>
      </w:pPr>
      <w:r w:rsidRPr="00A021C9">
        <w:t>85.</w:t>
      </w:r>
      <w:r w:rsidRPr="00A021C9">
        <w:tab/>
        <w:t xml:space="preserve">Prat, D.; Pardigon, O.; Flemming, H.-W.; Letestu, S.; Ducandas, V.; Isnard, P.; Guntrum, E.; Senac, T.; Ruisseau, S.; Cruciani, P.; Hosek, P., Sanofi’s Solvent Selection Guide: A Step Toward More Sustainable Processes. </w:t>
      </w:r>
      <w:r w:rsidRPr="00A021C9">
        <w:rPr>
          <w:i/>
        </w:rPr>
        <w:t xml:space="preserve">Org. Proc. Res. Dev. </w:t>
      </w:r>
      <w:r w:rsidRPr="00A021C9">
        <w:rPr>
          <w:b/>
        </w:rPr>
        <w:t>2013,</w:t>
      </w:r>
      <w:r w:rsidRPr="00A021C9">
        <w:t xml:space="preserve"> </w:t>
      </w:r>
      <w:r w:rsidRPr="00A021C9">
        <w:rPr>
          <w:i/>
        </w:rPr>
        <w:t>17</w:t>
      </w:r>
      <w:r w:rsidRPr="00A021C9">
        <w:t xml:space="preserve"> (12), 1517-1525.</w:t>
      </w:r>
    </w:p>
    <w:p w14:paraId="3EF1B00A" w14:textId="65DD8FFF" w:rsidR="00A021C9" w:rsidRPr="00A021C9" w:rsidRDefault="00A021C9" w:rsidP="00A021C9">
      <w:pPr>
        <w:pStyle w:val="EndNoteBibliography"/>
        <w:spacing w:after="0"/>
      </w:pPr>
      <w:r w:rsidRPr="00A021C9">
        <w:t>86.</w:t>
      </w:r>
      <w:r w:rsidRPr="00A021C9">
        <w:tab/>
        <w:t xml:space="preserve">Roundtable, A. G. C. I. P. Solvent Selection Guide: Version 2.0. </w:t>
      </w:r>
      <w:hyperlink r:id="rId52" w:history="1">
        <w:r w:rsidRPr="00A021C9">
          <w:rPr>
            <w:rStyle w:val="Lienhypertexte"/>
          </w:rPr>
          <w:t>https://www.acs.org/content/dam/acsorg/greenchemistry/industriainnovation/roundtable/acs-gci-pr-solvent-selection-guide.pdf</w:t>
        </w:r>
      </w:hyperlink>
      <w:r w:rsidRPr="00A021C9">
        <w:t xml:space="preserve"> (accessed 21/01/2019).</w:t>
      </w:r>
    </w:p>
    <w:p w14:paraId="3AC5BE10" w14:textId="77777777" w:rsidR="00A021C9" w:rsidRPr="00A021C9" w:rsidRDefault="00A021C9" w:rsidP="00A021C9">
      <w:pPr>
        <w:pStyle w:val="EndNoteBibliography"/>
        <w:spacing w:after="0"/>
      </w:pPr>
      <w:r w:rsidRPr="00A021C9">
        <w:t>87.</w:t>
      </w:r>
      <w:r w:rsidRPr="00A021C9">
        <w:tab/>
        <w:t xml:space="preserve">Rideout, D. C.; Breslow, R., Hydrophobic acceleration of Diels-Alder reactions. </w:t>
      </w:r>
      <w:r w:rsidRPr="00A021C9">
        <w:rPr>
          <w:i/>
        </w:rPr>
        <w:t xml:space="preserve">J. Am. Chem. Soc. </w:t>
      </w:r>
      <w:r w:rsidRPr="00A021C9">
        <w:rPr>
          <w:b/>
        </w:rPr>
        <w:t>1980,</w:t>
      </w:r>
      <w:r w:rsidRPr="00A021C9">
        <w:t xml:space="preserve"> </w:t>
      </w:r>
      <w:r w:rsidRPr="00A021C9">
        <w:rPr>
          <w:i/>
        </w:rPr>
        <w:t>102</w:t>
      </w:r>
      <w:r w:rsidRPr="00A021C9">
        <w:t xml:space="preserve"> (26), 7816-7817.</w:t>
      </w:r>
    </w:p>
    <w:p w14:paraId="0D47A3FD" w14:textId="77777777" w:rsidR="00A021C9" w:rsidRPr="00A021C9" w:rsidRDefault="00A021C9" w:rsidP="00A021C9">
      <w:pPr>
        <w:pStyle w:val="EndNoteBibliography"/>
        <w:spacing w:after="0"/>
      </w:pPr>
      <w:r w:rsidRPr="00A021C9">
        <w:t>88.</w:t>
      </w:r>
      <w:r w:rsidRPr="00A021C9">
        <w:tab/>
        <w:t xml:space="preserve">Du, Q.; Freysz, E.; Shen, Y. R., Surface Vibrational Spectroscopic Studies of Hydrogen Bonding and Hydrophobicity. </w:t>
      </w:r>
      <w:r w:rsidRPr="00A021C9">
        <w:rPr>
          <w:i/>
        </w:rPr>
        <w:t xml:space="preserve">Science </w:t>
      </w:r>
      <w:r w:rsidRPr="00A021C9">
        <w:rPr>
          <w:b/>
        </w:rPr>
        <w:t>1994,</w:t>
      </w:r>
      <w:r w:rsidRPr="00A021C9">
        <w:t xml:space="preserve"> </w:t>
      </w:r>
      <w:r w:rsidRPr="00A021C9">
        <w:rPr>
          <w:i/>
        </w:rPr>
        <w:t>264</w:t>
      </w:r>
      <w:r w:rsidRPr="00A021C9">
        <w:t xml:space="preserve"> (5160), 826-828.</w:t>
      </w:r>
    </w:p>
    <w:p w14:paraId="6E84FE92" w14:textId="77777777" w:rsidR="00A021C9" w:rsidRPr="00A021C9" w:rsidRDefault="00A021C9" w:rsidP="00A021C9">
      <w:pPr>
        <w:pStyle w:val="EndNoteBibliography"/>
        <w:spacing w:after="0"/>
      </w:pPr>
      <w:r w:rsidRPr="00A021C9">
        <w:t>89.</w:t>
      </w:r>
      <w:r w:rsidRPr="00A021C9">
        <w:tab/>
        <w:t xml:space="preserve">Jung, Y.; Marcus, R. A., On the Theory of Organic Catalysis “on Water”. </w:t>
      </w:r>
      <w:r w:rsidRPr="00A021C9">
        <w:rPr>
          <w:i/>
        </w:rPr>
        <w:t xml:space="preserve">J. Am. Chem. Soc. </w:t>
      </w:r>
      <w:r w:rsidRPr="00A021C9">
        <w:rPr>
          <w:b/>
        </w:rPr>
        <w:t>2007,</w:t>
      </w:r>
      <w:r w:rsidRPr="00A021C9">
        <w:t xml:space="preserve"> </w:t>
      </w:r>
      <w:r w:rsidRPr="00A021C9">
        <w:rPr>
          <w:i/>
        </w:rPr>
        <w:t>129</w:t>
      </w:r>
      <w:r w:rsidRPr="00A021C9">
        <w:t xml:space="preserve"> (17), 5492-5502.</w:t>
      </w:r>
    </w:p>
    <w:p w14:paraId="265A409C" w14:textId="77777777" w:rsidR="00A021C9" w:rsidRPr="00A021C9" w:rsidRDefault="00A021C9" w:rsidP="00A021C9">
      <w:pPr>
        <w:pStyle w:val="EndNoteBibliography"/>
        <w:spacing w:after="0"/>
      </w:pPr>
      <w:r w:rsidRPr="00A021C9">
        <w:t>90.</w:t>
      </w:r>
      <w:r w:rsidRPr="00A021C9">
        <w:tab/>
        <w:t xml:space="preserve">La Sorella, G.; Strukul, G.; Scarso, A., Recent advances in catalysis in micellar media. </w:t>
      </w:r>
      <w:r w:rsidRPr="00A021C9">
        <w:rPr>
          <w:i/>
        </w:rPr>
        <w:t xml:space="preserve">Green Chem. </w:t>
      </w:r>
      <w:r w:rsidRPr="00A021C9">
        <w:rPr>
          <w:b/>
        </w:rPr>
        <w:t>2015,</w:t>
      </w:r>
      <w:r w:rsidRPr="00A021C9">
        <w:t xml:space="preserve"> </w:t>
      </w:r>
      <w:r w:rsidRPr="00A021C9">
        <w:rPr>
          <w:i/>
        </w:rPr>
        <w:t>17</w:t>
      </w:r>
      <w:r w:rsidRPr="00A021C9">
        <w:t xml:space="preserve"> (2), 644-683.</w:t>
      </w:r>
    </w:p>
    <w:p w14:paraId="647B5EC6" w14:textId="77777777" w:rsidR="00A021C9" w:rsidRPr="00A021C9" w:rsidRDefault="00A021C9" w:rsidP="00A021C9">
      <w:pPr>
        <w:pStyle w:val="EndNoteBibliography"/>
        <w:spacing w:after="0"/>
      </w:pPr>
      <w:r w:rsidRPr="00A021C9">
        <w:t>91.</w:t>
      </w:r>
      <w:r w:rsidRPr="00A021C9">
        <w:tab/>
        <w:t xml:space="preserve">Lipshutz, B. H.; Isley, N. A.; Fennewald, J. C.; Slack, E. D., On the Way Towards Greener Transition-Metal-Catalyzed Processes as Quantified by E Factors. </w:t>
      </w:r>
      <w:r w:rsidRPr="00A021C9">
        <w:rPr>
          <w:i/>
        </w:rPr>
        <w:t xml:space="preserve">Angew. Chem. Int. Ed. </w:t>
      </w:r>
      <w:r w:rsidRPr="00A021C9">
        <w:rPr>
          <w:b/>
        </w:rPr>
        <w:t>2013,</w:t>
      </w:r>
      <w:r w:rsidRPr="00A021C9">
        <w:t xml:space="preserve"> </w:t>
      </w:r>
      <w:r w:rsidRPr="00A021C9">
        <w:rPr>
          <w:i/>
        </w:rPr>
        <w:t>52</w:t>
      </w:r>
      <w:r w:rsidRPr="00A021C9">
        <w:t xml:space="preserve"> (42), 10952-10958.</w:t>
      </w:r>
    </w:p>
    <w:p w14:paraId="6B98E857" w14:textId="77777777" w:rsidR="00A021C9" w:rsidRPr="00A021C9" w:rsidRDefault="00A021C9" w:rsidP="00A021C9">
      <w:pPr>
        <w:pStyle w:val="EndNoteBibliography"/>
        <w:spacing w:after="0"/>
      </w:pPr>
      <w:r w:rsidRPr="00A021C9">
        <w:t>92.</w:t>
      </w:r>
      <w:r w:rsidRPr="00A021C9">
        <w:tab/>
        <w:t xml:space="preserve">Ma, Y.; Liu, H.; Chen, L.; Cui, X.; Zhu, J.; Deng, J., Asymmetric Transfer Hydrogenation of Prochiral Ketones in Aqueous Media with New Water-Soluble Chiral Vicinal Diamine as Ligand. </w:t>
      </w:r>
      <w:r w:rsidRPr="00A021C9">
        <w:rPr>
          <w:i/>
        </w:rPr>
        <w:t xml:space="preserve">Org. Lett. </w:t>
      </w:r>
      <w:r w:rsidRPr="00A021C9">
        <w:rPr>
          <w:b/>
        </w:rPr>
        <w:t>2003,</w:t>
      </w:r>
      <w:r w:rsidRPr="00A021C9">
        <w:t xml:space="preserve"> </w:t>
      </w:r>
      <w:r w:rsidRPr="00A021C9">
        <w:rPr>
          <w:i/>
        </w:rPr>
        <w:t>5</w:t>
      </w:r>
      <w:r w:rsidRPr="00A021C9">
        <w:t xml:space="preserve"> (12), 2103-2106.</w:t>
      </w:r>
    </w:p>
    <w:p w14:paraId="42C11866" w14:textId="77777777" w:rsidR="00A021C9" w:rsidRPr="00A021C9" w:rsidRDefault="00A021C9" w:rsidP="00A021C9">
      <w:pPr>
        <w:pStyle w:val="EndNoteBibliography"/>
        <w:spacing w:after="0"/>
      </w:pPr>
      <w:r w:rsidRPr="00A021C9">
        <w:t>93.</w:t>
      </w:r>
      <w:r w:rsidRPr="00A021C9">
        <w:tab/>
        <w:t xml:space="preserve">Ahlford, K.; Lind, J.; Mäler, L.; Adolfsson, H., Rhodium-catalyzed asymmetric transfer hydrogenation of alkyl and aryl ketones in aqueous media. </w:t>
      </w:r>
      <w:r w:rsidRPr="00A021C9">
        <w:rPr>
          <w:i/>
        </w:rPr>
        <w:t xml:space="preserve">Green Chem. </w:t>
      </w:r>
      <w:r w:rsidRPr="00A021C9">
        <w:rPr>
          <w:b/>
        </w:rPr>
        <w:t>2008,</w:t>
      </w:r>
      <w:r w:rsidRPr="00A021C9">
        <w:t xml:space="preserve"> </w:t>
      </w:r>
      <w:r w:rsidRPr="00A021C9">
        <w:rPr>
          <w:i/>
        </w:rPr>
        <w:t>10</w:t>
      </w:r>
      <w:r w:rsidRPr="00A021C9">
        <w:t xml:space="preserve"> (8), 832-835.</w:t>
      </w:r>
    </w:p>
    <w:p w14:paraId="64FB49A7" w14:textId="77777777" w:rsidR="00A021C9" w:rsidRPr="00A021C9" w:rsidRDefault="00A021C9" w:rsidP="00A021C9">
      <w:pPr>
        <w:pStyle w:val="EndNoteBibliography"/>
        <w:spacing w:after="0"/>
      </w:pPr>
      <w:r w:rsidRPr="00A021C9">
        <w:t>94.</w:t>
      </w:r>
      <w:r w:rsidRPr="00A021C9">
        <w:tab/>
        <w:t xml:space="preserve">Li, J.; Tang, Y.; Wang, Q.; Li, X.; Cun, L.; Zhang, X.; Zhu, J.; Li, L.; Deng, J., Chiral Surfactant-Type Catalyst for Asymmetric Reduction of Aliphatic Ketones in Water. </w:t>
      </w:r>
      <w:r w:rsidRPr="00A021C9">
        <w:rPr>
          <w:i/>
        </w:rPr>
        <w:t xml:space="preserve">J. Am. Chem. Soc. </w:t>
      </w:r>
      <w:r w:rsidRPr="00A021C9">
        <w:rPr>
          <w:b/>
        </w:rPr>
        <w:t>2012,</w:t>
      </w:r>
      <w:r w:rsidRPr="00A021C9">
        <w:t xml:space="preserve"> </w:t>
      </w:r>
      <w:r w:rsidRPr="00A021C9">
        <w:rPr>
          <w:i/>
        </w:rPr>
        <w:t>134</w:t>
      </w:r>
      <w:r w:rsidRPr="00A021C9">
        <w:t xml:space="preserve"> (45), 18522-18525.</w:t>
      </w:r>
    </w:p>
    <w:p w14:paraId="39987F0D" w14:textId="77777777" w:rsidR="00A021C9" w:rsidRPr="00A021C9" w:rsidRDefault="00A021C9" w:rsidP="00A021C9">
      <w:pPr>
        <w:pStyle w:val="EndNoteBibliography"/>
        <w:spacing w:after="0"/>
      </w:pPr>
      <w:r w:rsidRPr="00A021C9">
        <w:t>95.</w:t>
      </w:r>
      <w:r w:rsidRPr="00A021C9">
        <w:tab/>
        <w:t xml:space="preserve">Li, J.; Li, X.; Ma, Y.; Wu, J.; Wang, F.; Xiang, J.; Zhu, J.; Wang, Q.; Deng, J., Surfactant-accelerated asymmetric transfer hydrogenation with recyclable water-soluble catalyst in aqueous media. </w:t>
      </w:r>
      <w:r w:rsidRPr="00A021C9">
        <w:rPr>
          <w:i/>
        </w:rPr>
        <w:t xml:space="preserve">RSC Adv. </w:t>
      </w:r>
      <w:r w:rsidRPr="00A021C9">
        <w:rPr>
          <w:b/>
        </w:rPr>
        <w:t>2013,</w:t>
      </w:r>
      <w:r w:rsidRPr="00A021C9">
        <w:t xml:space="preserve"> </w:t>
      </w:r>
      <w:r w:rsidRPr="00A021C9">
        <w:rPr>
          <w:i/>
        </w:rPr>
        <w:t>3</w:t>
      </w:r>
      <w:r w:rsidRPr="00A021C9">
        <w:t xml:space="preserve"> (6), 1825-1834.</w:t>
      </w:r>
    </w:p>
    <w:p w14:paraId="5EF6D6A8" w14:textId="77777777" w:rsidR="00A021C9" w:rsidRPr="00A021C9" w:rsidRDefault="00A021C9" w:rsidP="00A021C9">
      <w:pPr>
        <w:pStyle w:val="EndNoteBibliography"/>
        <w:spacing w:after="0"/>
      </w:pPr>
      <w:r w:rsidRPr="00A021C9">
        <w:t>96.</w:t>
      </w:r>
      <w:r w:rsidRPr="00A021C9">
        <w:tab/>
        <w:t xml:space="preserve">Herrmann, W. A.; Kohlpaintner, C. W., Water-Soluble Ligands, Metal Complexes, and Catalysts: Synergism of Homogeneous and Heterogeneous Catalysis. </w:t>
      </w:r>
      <w:r w:rsidRPr="00A021C9">
        <w:rPr>
          <w:i/>
        </w:rPr>
        <w:t xml:space="preserve">Angew. Chem. Int. Ed. </w:t>
      </w:r>
      <w:r w:rsidRPr="00A021C9">
        <w:rPr>
          <w:b/>
        </w:rPr>
        <w:t>1993,</w:t>
      </w:r>
      <w:r w:rsidRPr="00A021C9">
        <w:t xml:space="preserve"> </w:t>
      </w:r>
      <w:r w:rsidRPr="00A021C9">
        <w:rPr>
          <w:i/>
        </w:rPr>
        <w:t>32</w:t>
      </w:r>
      <w:r w:rsidRPr="00A021C9">
        <w:t xml:space="preserve"> (11), 1524-1544.</w:t>
      </w:r>
    </w:p>
    <w:p w14:paraId="1637E7F3" w14:textId="77777777" w:rsidR="00A021C9" w:rsidRPr="00A021C9" w:rsidRDefault="00A021C9" w:rsidP="00A021C9">
      <w:pPr>
        <w:pStyle w:val="EndNoteBibliography"/>
        <w:spacing w:after="0"/>
      </w:pPr>
      <w:r w:rsidRPr="00A021C9">
        <w:t>97.</w:t>
      </w:r>
      <w:r w:rsidRPr="00A021C9">
        <w:tab/>
        <w:t xml:space="preserve">Shaughnessy, K. H., Hydrophilic Ligands and Their Application in Aqueous-Phase Metal-Catalyzed Reactions. </w:t>
      </w:r>
      <w:r w:rsidRPr="00A021C9">
        <w:rPr>
          <w:i/>
        </w:rPr>
        <w:t xml:space="preserve">Chem. Rev. </w:t>
      </w:r>
      <w:r w:rsidRPr="00A021C9">
        <w:rPr>
          <w:b/>
        </w:rPr>
        <w:t>2009,</w:t>
      </w:r>
      <w:r w:rsidRPr="00A021C9">
        <w:t xml:space="preserve"> </w:t>
      </w:r>
      <w:r w:rsidRPr="00A021C9">
        <w:rPr>
          <w:i/>
        </w:rPr>
        <w:t>109</w:t>
      </w:r>
      <w:r w:rsidRPr="00A021C9">
        <w:t xml:space="preserve"> (2), 643-710.</w:t>
      </w:r>
    </w:p>
    <w:p w14:paraId="1618C311" w14:textId="77777777" w:rsidR="00A021C9" w:rsidRPr="00A021C9" w:rsidRDefault="00A021C9" w:rsidP="00A021C9">
      <w:pPr>
        <w:pStyle w:val="EndNoteBibliography"/>
        <w:spacing w:after="0"/>
      </w:pPr>
      <w:r w:rsidRPr="00A021C9">
        <w:t>98.</w:t>
      </w:r>
      <w:r w:rsidRPr="00A021C9">
        <w:tab/>
        <w:t xml:space="preserve">Grosselin, J. M.; Mercier, C.; Allmang, G.; Grass, F., Selective hydrogenation of .alpha.,.beta.-unsaturated aldehydes in aqueous organic two-phase solvent systems using ruthenium or rhodium complexes of sulfonated phosphines. </w:t>
      </w:r>
      <w:r w:rsidRPr="00A021C9">
        <w:rPr>
          <w:i/>
        </w:rPr>
        <w:t xml:space="preserve">Organometallics </w:t>
      </w:r>
      <w:r w:rsidRPr="00A021C9">
        <w:rPr>
          <w:b/>
        </w:rPr>
        <w:t>1991,</w:t>
      </w:r>
      <w:r w:rsidRPr="00A021C9">
        <w:t xml:space="preserve"> </w:t>
      </w:r>
      <w:r w:rsidRPr="00A021C9">
        <w:rPr>
          <w:i/>
        </w:rPr>
        <w:t>10</w:t>
      </w:r>
      <w:r w:rsidRPr="00A021C9">
        <w:t xml:space="preserve"> (7), 2126-2133.</w:t>
      </w:r>
    </w:p>
    <w:p w14:paraId="3A103BAE" w14:textId="77777777" w:rsidR="00A021C9" w:rsidRPr="00A021C9" w:rsidRDefault="00A021C9" w:rsidP="00A021C9">
      <w:pPr>
        <w:pStyle w:val="EndNoteBibliography"/>
        <w:spacing w:after="0"/>
      </w:pPr>
      <w:r w:rsidRPr="00A021C9">
        <w:t>99.</w:t>
      </w:r>
      <w:r w:rsidRPr="00A021C9">
        <w:tab/>
        <w:t xml:space="preserve">Delhomme, C.; Schaper, L.-A.; Zhang-Preße, M.; Raudaschl-Sieber, G.; Weuster-Botz, D.; Kühn, F. E., Catalytic hydrogenation of levulinic acid in aqueous phase. </w:t>
      </w:r>
      <w:r w:rsidRPr="00A021C9">
        <w:rPr>
          <w:i/>
        </w:rPr>
        <w:t xml:space="preserve">J. Organomet. Chem. </w:t>
      </w:r>
      <w:r w:rsidRPr="00A021C9">
        <w:rPr>
          <w:b/>
        </w:rPr>
        <w:t>2013,</w:t>
      </w:r>
      <w:r w:rsidRPr="00A021C9">
        <w:t xml:space="preserve"> </w:t>
      </w:r>
      <w:r w:rsidRPr="00A021C9">
        <w:rPr>
          <w:i/>
        </w:rPr>
        <w:t>724</w:t>
      </w:r>
      <w:r w:rsidRPr="00A021C9">
        <w:t>, 297-299.</w:t>
      </w:r>
    </w:p>
    <w:p w14:paraId="192E6072" w14:textId="77777777" w:rsidR="00A021C9" w:rsidRPr="00A021C9" w:rsidRDefault="00A021C9" w:rsidP="00A021C9">
      <w:pPr>
        <w:pStyle w:val="EndNoteBibliography"/>
        <w:spacing w:after="0"/>
      </w:pPr>
      <w:r w:rsidRPr="00A021C9">
        <w:t>100.</w:t>
      </w:r>
      <w:r w:rsidRPr="00A021C9">
        <w:tab/>
        <w:t xml:space="preserve">Moustani, C.; Anagnostopoulou, E.; Krommyda, K.; Panopoulou, C.; Koukoulakis, K. G.; Bakeas, E. B.; Papadogianakis, G., Novel aqueous-phase hydrogenation reaction of the key biorefinery platform chemical levulinic acid into γ-valerolactone employing highly active, selective and stable water-soluble ruthenium catalysts modified with nitrogen-containing ligands. </w:t>
      </w:r>
      <w:r w:rsidRPr="00A021C9">
        <w:rPr>
          <w:i/>
        </w:rPr>
        <w:t xml:space="preserve">Appl. Catal., B </w:t>
      </w:r>
      <w:r w:rsidRPr="00A021C9">
        <w:rPr>
          <w:b/>
        </w:rPr>
        <w:t>2018,</w:t>
      </w:r>
      <w:r w:rsidRPr="00A021C9">
        <w:t xml:space="preserve"> </w:t>
      </w:r>
      <w:r w:rsidRPr="00A021C9">
        <w:rPr>
          <w:i/>
        </w:rPr>
        <w:t>238</w:t>
      </w:r>
      <w:r w:rsidRPr="00A021C9">
        <w:t>, 82-92.</w:t>
      </w:r>
    </w:p>
    <w:p w14:paraId="067ADC27" w14:textId="77777777" w:rsidR="00A021C9" w:rsidRPr="00A021C9" w:rsidRDefault="00A021C9" w:rsidP="00A021C9">
      <w:pPr>
        <w:pStyle w:val="EndNoteBibliography"/>
        <w:spacing w:after="0"/>
      </w:pPr>
      <w:r w:rsidRPr="00A021C9">
        <w:lastRenderedPageBreak/>
        <w:t>101.</w:t>
      </w:r>
      <w:r w:rsidRPr="00A021C9">
        <w:tab/>
        <w:t xml:space="preserve">Jessop, P. G.; Ikariya, T.; Noyori, R., Homogeneous Catalysis in Supercritical Fluids. </w:t>
      </w:r>
      <w:r w:rsidRPr="00A021C9">
        <w:rPr>
          <w:i/>
        </w:rPr>
        <w:t xml:space="preserve">Chem. Rev. </w:t>
      </w:r>
      <w:r w:rsidRPr="00A021C9">
        <w:rPr>
          <w:b/>
        </w:rPr>
        <w:t>1999,</w:t>
      </w:r>
      <w:r w:rsidRPr="00A021C9">
        <w:t xml:space="preserve"> </w:t>
      </w:r>
      <w:r w:rsidRPr="00A021C9">
        <w:rPr>
          <w:i/>
        </w:rPr>
        <w:t>99</w:t>
      </w:r>
      <w:r w:rsidRPr="00A021C9">
        <w:t xml:space="preserve"> (2), 475-494.</w:t>
      </w:r>
    </w:p>
    <w:p w14:paraId="606E67F7" w14:textId="77777777" w:rsidR="00A021C9" w:rsidRPr="00A021C9" w:rsidRDefault="00A021C9" w:rsidP="00A021C9">
      <w:pPr>
        <w:pStyle w:val="EndNoteBibliography"/>
        <w:spacing w:after="0"/>
      </w:pPr>
      <w:r w:rsidRPr="00A021C9">
        <w:t>102.</w:t>
      </w:r>
      <w:r w:rsidRPr="00A021C9">
        <w:tab/>
        <w:t xml:space="preserve">Budisa, N.; Schulze-Makuch, D., Supercritical Carbon Dioxide and Its Potential as a Life-Sustaining Solvent in a Planetary Environment. </w:t>
      </w:r>
      <w:r w:rsidRPr="00A021C9">
        <w:rPr>
          <w:i/>
        </w:rPr>
        <w:t xml:space="preserve">Life </w:t>
      </w:r>
      <w:r w:rsidRPr="00A021C9">
        <w:rPr>
          <w:b/>
        </w:rPr>
        <w:t>2014,</w:t>
      </w:r>
      <w:r w:rsidRPr="00A021C9">
        <w:t xml:space="preserve"> </w:t>
      </w:r>
      <w:r w:rsidRPr="00A021C9">
        <w:rPr>
          <w:i/>
        </w:rPr>
        <w:t>4</w:t>
      </w:r>
      <w:r w:rsidRPr="00A021C9">
        <w:t xml:space="preserve"> (3), 331.</w:t>
      </w:r>
    </w:p>
    <w:p w14:paraId="0CA5241F" w14:textId="77777777" w:rsidR="00A021C9" w:rsidRPr="00A021C9" w:rsidRDefault="00A021C9" w:rsidP="00A021C9">
      <w:pPr>
        <w:pStyle w:val="EndNoteBibliography"/>
        <w:spacing w:after="0"/>
      </w:pPr>
      <w:r w:rsidRPr="00A021C9">
        <w:t>103.</w:t>
      </w:r>
      <w:r w:rsidRPr="00A021C9">
        <w:tab/>
        <w:t xml:space="preserve">Bhanage, B. M.; Ikushima, Y.; Shirai, M.; Arai, M., The selective formation of unsaturated alcohols by hydrogenation of α,β-unsaturated aldehydes in supercritical carbon dioxide using unpromoted Pt/Al2O3 catalyst. </w:t>
      </w:r>
      <w:r w:rsidRPr="00A021C9">
        <w:rPr>
          <w:i/>
        </w:rPr>
        <w:t xml:space="preserve">Catal. Lett. </w:t>
      </w:r>
      <w:r w:rsidRPr="00A021C9">
        <w:rPr>
          <w:b/>
        </w:rPr>
        <w:t>1999,</w:t>
      </w:r>
      <w:r w:rsidRPr="00A021C9">
        <w:t xml:space="preserve"> </w:t>
      </w:r>
      <w:r w:rsidRPr="00A021C9">
        <w:rPr>
          <w:i/>
        </w:rPr>
        <w:t>62</w:t>
      </w:r>
      <w:r w:rsidRPr="00A021C9">
        <w:t xml:space="preserve"> (2), 175-177.</w:t>
      </w:r>
    </w:p>
    <w:p w14:paraId="3A537645" w14:textId="77777777" w:rsidR="00A021C9" w:rsidRPr="00A021C9" w:rsidRDefault="00A021C9" w:rsidP="00A021C9">
      <w:pPr>
        <w:pStyle w:val="EndNoteBibliography"/>
        <w:spacing w:after="0"/>
      </w:pPr>
      <w:r w:rsidRPr="00A021C9">
        <w:t>104.</w:t>
      </w:r>
      <w:r w:rsidRPr="00A021C9">
        <w:tab/>
        <w:t xml:space="preserve">Purwanto; Deshpande, R. M.; Chaudhari, R. V.; Delmas, H., Solubility of Hydrogen, Carbon Monoxide, and 1-Octene in Various Solvents and Solvent Mixtures. </w:t>
      </w:r>
      <w:r w:rsidRPr="00A021C9">
        <w:rPr>
          <w:i/>
        </w:rPr>
        <w:t xml:space="preserve">J. Chem. Eng. Data </w:t>
      </w:r>
      <w:r w:rsidRPr="00A021C9">
        <w:rPr>
          <w:b/>
        </w:rPr>
        <w:t>1996,</w:t>
      </w:r>
      <w:r w:rsidRPr="00A021C9">
        <w:t xml:space="preserve"> </w:t>
      </w:r>
      <w:r w:rsidRPr="00A021C9">
        <w:rPr>
          <w:i/>
        </w:rPr>
        <w:t>41</w:t>
      </w:r>
      <w:r w:rsidRPr="00A021C9">
        <w:t xml:space="preserve"> (6), 1414-1417.</w:t>
      </w:r>
    </w:p>
    <w:p w14:paraId="55A41FFF" w14:textId="77777777" w:rsidR="00A021C9" w:rsidRPr="00A021C9" w:rsidRDefault="00A021C9" w:rsidP="00A021C9">
      <w:pPr>
        <w:pStyle w:val="EndNoteBibliography"/>
        <w:spacing w:after="0"/>
      </w:pPr>
      <w:r w:rsidRPr="00A021C9">
        <w:t>105.</w:t>
      </w:r>
      <w:r w:rsidRPr="00A021C9">
        <w:tab/>
        <w:t xml:space="preserve">Moriyoshi, T.; Kita, T.; Uosaki, Y., Static Relative Permittivity of Carbon Dioxide and Nitrous Oxide up to 30 MPa. </w:t>
      </w:r>
      <w:r w:rsidRPr="00A021C9">
        <w:rPr>
          <w:i/>
        </w:rPr>
        <w:t xml:space="preserve">Ber. Bunsenges. Phys. Chem. </w:t>
      </w:r>
      <w:r w:rsidRPr="00A021C9">
        <w:rPr>
          <w:b/>
        </w:rPr>
        <w:t>1993,</w:t>
      </w:r>
      <w:r w:rsidRPr="00A021C9">
        <w:t xml:space="preserve"> </w:t>
      </w:r>
      <w:r w:rsidRPr="00A021C9">
        <w:rPr>
          <w:i/>
        </w:rPr>
        <w:t>97</w:t>
      </w:r>
      <w:r w:rsidRPr="00A021C9">
        <w:t xml:space="preserve"> (4), 589-596.</w:t>
      </w:r>
    </w:p>
    <w:p w14:paraId="198A9F4A" w14:textId="77777777" w:rsidR="00A021C9" w:rsidRPr="00A021C9" w:rsidRDefault="00A021C9" w:rsidP="00A021C9">
      <w:pPr>
        <w:pStyle w:val="EndNoteBibliography"/>
        <w:spacing w:after="0"/>
      </w:pPr>
      <w:r w:rsidRPr="00A021C9">
        <w:t>106.</w:t>
      </w:r>
      <w:r w:rsidRPr="00A021C9">
        <w:tab/>
        <w:t xml:space="preserve">Zhao, F.; Ikushima, Y.; Shirai, M.; Ebina, T.; Arai, M., Influence of electronic state and dispersion of platinum particles on the conversion and selectivity of hydrogenation of an α,β-unsaturated aldehyde in supercritical carbon dioxide. </w:t>
      </w:r>
      <w:r w:rsidRPr="00A021C9">
        <w:rPr>
          <w:i/>
        </w:rPr>
        <w:t xml:space="preserve">J. Mol. Catal. A: Chem. </w:t>
      </w:r>
      <w:r w:rsidRPr="00A021C9">
        <w:rPr>
          <w:b/>
        </w:rPr>
        <w:t>2002,</w:t>
      </w:r>
      <w:r w:rsidRPr="00A021C9">
        <w:t xml:space="preserve"> </w:t>
      </w:r>
      <w:r w:rsidRPr="00A021C9">
        <w:rPr>
          <w:i/>
        </w:rPr>
        <w:t>180</w:t>
      </w:r>
      <w:r w:rsidRPr="00A021C9">
        <w:t xml:space="preserve"> (1), 259-265.</w:t>
      </w:r>
    </w:p>
    <w:p w14:paraId="047E4B5C" w14:textId="77777777" w:rsidR="00A021C9" w:rsidRPr="00A021C9" w:rsidRDefault="00A021C9" w:rsidP="00A021C9">
      <w:pPr>
        <w:pStyle w:val="EndNoteBibliography"/>
        <w:spacing w:after="0"/>
      </w:pPr>
      <w:r w:rsidRPr="00A021C9">
        <w:t>107.</w:t>
      </w:r>
      <w:r w:rsidRPr="00A021C9">
        <w:tab/>
        <w:t xml:space="preserve">Liu, R.; Zhao, F.; Fujita, S.-i.; Arai, M., Selective hydrogenation of citral with transition metal complexes in supercritical carbon dioxide. </w:t>
      </w:r>
      <w:r w:rsidRPr="00A021C9">
        <w:rPr>
          <w:i/>
        </w:rPr>
        <w:t xml:space="preserve">Appl. Catal., A </w:t>
      </w:r>
      <w:r w:rsidRPr="00A021C9">
        <w:rPr>
          <w:b/>
        </w:rPr>
        <w:t>2007,</w:t>
      </w:r>
      <w:r w:rsidRPr="00A021C9">
        <w:t xml:space="preserve"> </w:t>
      </w:r>
      <w:r w:rsidRPr="00A021C9">
        <w:rPr>
          <w:i/>
        </w:rPr>
        <w:t>316</w:t>
      </w:r>
      <w:r w:rsidRPr="00A021C9">
        <w:t xml:space="preserve"> (2), 127-133.</w:t>
      </w:r>
    </w:p>
    <w:p w14:paraId="04F425EF" w14:textId="77777777" w:rsidR="00A021C9" w:rsidRPr="00A021C9" w:rsidRDefault="00A021C9" w:rsidP="00A021C9">
      <w:pPr>
        <w:pStyle w:val="EndNoteBibliography"/>
        <w:spacing w:after="0"/>
      </w:pPr>
      <w:r w:rsidRPr="00A021C9">
        <w:t>108.</w:t>
      </w:r>
      <w:r w:rsidRPr="00A021C9">
        <w:tab/>
        <w:t xml:space="preserve">Li, G.; Jiang, H.; Li, J., Use of water as a direct hydrogen donor in supercritical carbon dioxide: a novel and efficient Zn–HO–CO system for selective reduction of aldehydes to alcohols. </w:t>
      </w:r>
      <w:r w:rsidRPr="00A021C9">
        <w:rPr>
          <w:i/>
        </w:rPr>
        <w:t xml:space="preserve">Green Chem. </w:t>
      </w:r>
      <w:r w:rsidRPr="00A021C9">
        <w:rPr>
          <w:b/>
        </w:rPr>
        <w:t>2001,</w:t>
      </w:r>
      <w:r w:rsidRPr="00A021C9">
        <w:t xml:space="preserve"> </w:t>
      </w:r>
      <w:r w:rsidRPr="00A021C9">
        <w:rPr>
          <w:i/>
        </w:rPr>
        <w:t>3</w:t>
      </w:r>
      <w:r w:rsidRPr="00A021C9">
        <w:t xml:space="preserve"> (5), 250-251.</w:t>
      </w:r>
    </w:p>
    <w:p w14:paraId="465C33A3" w14:textId="77777777" w:rsidR="00A021C9" w:rsidRPr="00A021C9" w:rsidRDefault="00A021C9" w:rsidP="00A021C9">
      <w:pPr>
        <w:pStyle w:val="EndNoteBibliography"/>
        <w:spacing w:after="0"/>
      </w:pPr>
      <w:r w:rsidRPr="00A021C9">
        <w:t>109.</w:t>
      </w:r>
      <w:r w:rsidRPr="00A021C9">
        <w:tab/>
        <w:t xml:space="preserve">Kamitanaka, T.; Matsuda, T.; Harada, T., Mechanism for the reduction of ketones to the corresponding alcohols using supercritical 2-propanol. </w:t>
      </w:r>
      <w:r w:rsidRPr="00A021C9">
        <w:rPr>
          <w:i/>
        </w:rPr>
        <w:t xml:space="preserve">Tetrahedron </w:t>
      </w:r>
      <w:r w:rsidRPr="00A021C9">
        <w:rPr>
          <w:b/>
        </w:rPr>
        <w:t>2007,</w:t>
      </w:r>
      <w:r w:rsidRPr="00A021C9">
        <w:t xml:space="preserve"> </w:t>
      </w:r>
      <w:r w:rsidRPr="00A021C9">
        <w:rPr>
          <w:i/>
        </w:rPr>
        <w:t>63</w:t>
      </w:r>
      <w:r w:rsidRPr="00A021C9">
        <w:t xml:space="preserve"> (6), 1429-1434.</w:t>
      </w:r>
    </w:p>
    <w:p w14:paraId="2C8C044E" w14:textId="77777777" w:rsidR="00A021C9" w:rsidRPr="00A021C9" w:rsidRDefault="00A021C9" w:rsidP="00A021C9">
      <w:pPr>
        <w:pStyle w:val="EndNoteBibliography"/>
        <w:spacing w:after="0"/>
      </w:pPr>
      <w:r w:rsidRPr="00A021C9">
        <w:t>110.</w:t>
      </w:r>
      <w:r w:rsidRPr="00A021C9">
        <w:tab/>
        <w:t xml:space="preserve">Daimon, A.; Kamitanaka, T.; Kishida, N.; Matsuda, T.; Harada, T., Selective reduction of unsaturated aldehydes to unsaturated alcohols using supercritical 2-propanol. </w:t>
      </w:r>
      <w:r w:rsidRPr="00A021C9">
        <w:rPr>
          <w:i/>
        </w:rPr>
        <w:t xml:space="preserve">J. of Supercritical Fluids </w:t>
      </w:r>
      <w:r w:rsidRPr="00A021C9">
        <w:rPr>
          <w:b/>
        </w:rPr>
        <w:t>2006,</w:t>
      </w:r>
      <w:r w:rsidRPr="00A021C9">
        <w:t xml:space="preserve"> </w:t>
      </w:r>
      <w:r w:rsidRPr="00A021C9">
        <w:rPr>
          <w:i/>
        </w:rPr>
        <w:t>37</w:t>
      </w:r>
      <w:r w:rsidRPr="00A021C9">
        <w:t xml:space="preserve"> (2), 215-219.</w:t>
      </w:r>
    </w:p>
    <w:p w14:paraId="5E68F457" w14:textId="77777777" w:rsidR="00A021C9" w:rsidRPr="00A021C9" w:rsidRDefault="00A021C9" w:rsidP="00A021C9">
      <w:pPr>
        <w:pStyle w:val="EndNoteBibliography"/>
        <w:spacing w:after="0"/>
      </w:pPr>
      <w:r w:rsidRPr="00A021C9">
        <w:t>111.</w:t>
      </w:r>
      <w:r w:rsidRPr="00A021C9">
        <w:tab/>
        <w:t xml:space="preserve">Egorova, K. S.; Ananikov, V. P., Which Metals are Green for Catalysis? Comparison of the Toxicities of Ni, Cu, Fe, Pd, Pt, Rh, and Au Salts. </w:t>
      </w:r>
      <w:r w:rsidRPr="00A021C9">
        <w:rPr>
          <w:i/>
        </w:rPr>
        <w:t xml:space="preserve">Angew. Chem. Int. Ed. </w:t>
      </w:r>
      <w:r w:rsidRPr="00A021C9">
        <w:rPr>
          <w:b/>
        </w:rPr>
        <w:t>2016,</w:t>
      </w:r>
      <w:r w:rsidRPr="00A021C9">
        <w:t xml:space="preserve"> </w:t>
      </w:r>
      <w:r w:rsidRPr="00A021C9">
        <w:rPr>
          <w:i/>
        </w:rPr>
        <w:t>55</w:t>
      </w:r>
      <w:r w:rsidRPr="00A021C9">
        <w:t xml:space="preserve"> (40), 12150-12162.</w:t>
      </w:r>
    </w:p>
    <w:p w14:paraId="73B1B2DC" w14:textId="77777777" w:rsidR="00A021C9" w:rsidRPr="00A021C9" w:rsidRDefault="00A021C9" w:rsidP="00A021C9">
      <w:pPr>
        <w:pStyle w:val="EndNoteBibliography"/>
        <w:spacing w:after="0"/>
      </w:pPr>
      <w:r w:rsidRPr="00A021C9">
        <w:t>112.</w:t>
      </w:r>
      <w:r w:rsidRPr="00A021C9">
        <w:tab/>
        <w:t xml:space="preserve">Hayler, J. D.; Leahy, D. K.; Simmons, E. M., A Pharmaceutical Industry Perspective on Sustainable Metal Catalysis. </w:t>
      </w:r>
      <w:r w:rsidRPr="00A021C9">
        <w:rPr>
          <w:i/>
        </w:rPr>
        <w:t xml:space="preserve">Organometallics </w:t>
      </w:r>
      <w:r w:rsidRPr="00A021C9">
        <w:rPr>
          <w:b/>
        </w:rPr>
        <w:t>2018</w:t>
      </w:r>
      <w:r w:rsidRPr="00A021C9">
        <w:t>.</w:t>
      </w:r>
    </w:p>
    <w:p w14:paraId="2CD1946E" w14:textId="77777777" w:rsidR="00A021C9" w:rsidRPr="00A021C9" w:rsidRDefault="00A021C9" w:rsidP="00A021C9">
      <w:pPr>
        <w:pStyle w:val="EndNoteBibliography"/>
        <w:spacing w:after="0"/>
      </w:pPr>
      <w:r w:rsidRPr="00A021C9">
        <w:t>113.</w:t>
      </w:r>
      <w:r w:rsidRPr="00A021C9">
        <w:tab/>
        <w:t xml:space="preserve">Bauer, I.; Knölker, H.-J., Iron Catalysis in Organic Synthesis. </w:t>
      </w:r>
      <w:r w:rsidRPr="00A021C9">
        <w:rPr>
          <w:i/>
        </w:rPr>
        <w:t xml:space="preserve">Chem. Rev. </w:t>
      </w:r>
      <w:r w:rsidRPr="00A021C9">
        <w:rPr>
          <w:b/>
        </w:rPr>
        <w:t>2015,</w:t>
      </w:r>
      <w:r w:rsidRPr="00A021C9">
        <w:t xml:space="preserve"> </w:t>
      </w:r>
      <w:r w:rsidRPr="00A021C9">
        <w:rPr>
          <w:i/>
        </w:rPr>
        <w:t>115</w:t>
      </w:r>
      <w:r w:rsidRPr="00A021C9">
        <w:t xml:space="preserve"> (9), 3170-3387.</w:t>
      </w:r>
    </w:p>
    <w:p w14:paraId="4FD53E18" w14:textId="77777777" w:rsidR="00A021C9" w:rsidRPr="00A021C9" w:rsidRDefault="00A021C9" w:rsidP="00A021C9">
      <w:pPr>
        <w:pStyle w:val="EndNoteBibliography"/>
        <w:spacing w:after="0"/>
      </w:pPr>
      <w:r w:rsidRPr="00A021C9">
        <w:t>114.</w:t>
      </w:r>
      <w:r w:rsidRPr="00A021C9">
        <w:tab/>
        <w:t xml:space="preserve">Knölker, H.-J.; Heber, J.; Mahler, C. H., Transition Metal-Diene Complexes in Organic Synthesis, Part 14.1 Regioselective Iron-Mediated [2+2+1] Cycloadditions of Alkynes and Carbon Monoxide: Synthesis of Substituted Cyclopentadienones. </w:t>
      </w:r>
      <w:r w:rsidRPr="00A021C9">
        <w:rPr>
          <w:i/>
        </w:rPr>
        <w:t xml:space="preserve">Synlett </w:t>
      </w:r>
      <w:r w:rsidRPr="00A021C9">
        <w:rPr>
          <w:b/>
        </w:rPr>
        <w:t>1992,</w:t>
      </w:r>
      <w:r w:rsidRPr="00A021C9">
        <w:t xml:space="preserve"> </w:t>
      </w:r>
      <w:r w:rsidRPr="00A021C9">
        <w:rPr>
          <w:i/>
        </w:rPr>
        <w:t>1992</w:t>
      </w:r>
      <w:r w:rsidRPr="00A021C9">
        <w:t xml:space="preserve"> (12), 1002-1004.</w:t>
      </w:r>
    </w:p>
    <w:p w14:paraId="54A831F6" w14:textId="77777777" w:rsidR="00A021C9" w:rsidRPr="00A021C9" w:rsidRDefault="00A021C9" w:rsidP="00A021C9">
      <w:pPr>
        <w:pStyle w:val="EndNoteBibliography"/>
        <w:spacing w:after="0"/>
      </w:pPr>
      <w:r w:rsidRPr="00A021C9">
        <w:t>115.</w:t>
      </w:r>
      <w:r w:rsidRPr="00A021C9">
        <w:tab/>
        <w:t xml:space="preserve">Knölker, H.-J.; Baum, E.; Goesmann, H.; Klauss, R., Demetalation of Tricarbonyl(cyclopentadienone)iron Complexes Initiated by a Ligand Exchange Reaction with NaOH—X-Ray Analysis of a Complex with Nearly Square-Planar Coordinated Sodium. </w:t>
      </w:r>
      <w:r w:rsidRPr="00A021C9">
        <w:rPr>
          <w:i/>
        </w:rPr>
        <w:t xml:space="preserve">Angew. Chem. Int. Ed. </w:t>
      </w:r>
      <w:r w:rsidRPr="00A021C9">
        <w:rPr>
          <w:b/>
        </w:rPr>
        <w:t>1999,</w:t>
      </w:r>
      <w:r w:rsidRPr="00A021C9">
        <w:t xml:space="preserve"> </w:t>
      </w:r>
      <w:r w:rsidRPr="00A021C9">
        <w:rPr>
          <w:i/>
        </w:rPr>
        <w:t>38</w:t>
      </w:r>
      <w:r w:rsidRPr="00A021C9">
        <w:t xml:space="preserve"> (13‐14), 2064-2066.</w:t>
      </w:r>
    </w:p>
    <w:p w14:paraId="10223B96" w14:textId="77777777" w:rsidR="00A021C9" w:rsidRPr="00A021C9" w:rsidRDefault="00A021C9" w:rsidP="00A021C9">
      <w:pPr>
        <w:pStyle w:val="EndNoteBibliography"/>
        <w:spacing w:after="0"/>
      </w:pPr>
      <w:r w:rsidRPr="00A021C9">
        <w:t>116.</w:t>
      </w:r>
      <w:r w:rsidRPr="00A021C9">
        <w:tab/>
        <w:t xml:space="preserve">Johnson, T. C.; Clarkson, G. J.; Wills, M., (Cyclopentadienone)iron Shvo Complexes: Synthesis and Applications to Hydrogen Transfer Reactions. </w:t>
      </w:r>
      <w:r w:rsidRPr="00A021C9">
        <w:rPr>
          <w:i/>
        </w:rPr>
        <w:t xml:space="preserve">Organometallics </w:t>
      </w:r>
      <w:r w:rsidRPr="00A021C9">
        <w:rPr>
          <w:b/>
        </w:rPr>
        <w:t>2011,</w:t>
      </w:r>
      <w:r w:rsidRPr="00A021C9">
        <w:t xml:space="preserve"> </w:t>
      </w:r>
      <w:r w:rsidRPr="00A021C9">
        <w:rPr>
          <w:i/>
        </w:rPr>
        <w:t>30</w:t>
      </w:r>
      <w:r w:rsidRPr="00A021C9">
        <w:t xml:space="preserve"> (7), 1859-1868.</w:t>
      </w:r>
    </w:p>
    <w:p w14:paraId="10D447B0" w14:textId="77777777" w:rsidR="00A021C9" w:rsidRPr="00A021C9" w:rsidRDefault="00A021C9" w:rsidP="00A021C9">
      <w:pPr>
        <w:pStyle w:val="EndNoteBibliography"/>
        <w:spacing w:after="0"/>
      </w:pPr>
      <w:r w:rsidRPr="00A021C9">
        <w:t>117.</w:t>
      </w:r>
      <w:r w:rsidRPr="00A021C9">
        <w:tab/>
        <w:t xml:space="preserve">Bullock, R. M., An Iron Catalyst for Ketone Hydrogenations under Mild Conditions. </w:t>
      </w:r>
      <w:r w:rsidRPr="00A021C9">
        <w:rPr>
          <w:i/>
        </w:rPr>
        <w:t xml:space="preserve">Angew. Chem. Int. Ed. </w:t>
      </w:r>
      <w:r w:rsidRPr="00A021C9">
        <w:rPr>
          <w:b/>
        </w:rPr>
        <w:t>2007,</w:t>
      </w:r>
      <w:r w:rsidRPr="00A021C9">
        <w:t xml:space="preserve"> </w:t>
      </w:r>
      <w:r w:rsidRPr="00A021C9">
        <w:rPr>
          <w:i/>
        </w:rPr>
        <w:t>46</w:t>
      </w:r>
      <w:r w:rsidRPr="00A021C9">
        <w:t xml:space="preserve"> (39), 7360-7363.</w:t>
      </w:r>
    </w:p>
    <w:p w14:paraId="25F80F86" w14:textId="77777777" w:rsidR="00A021C9" w:rsidRPr="00A021C9" w:rsidRDefault="00A021C9" w:rsidP="00A021C9">
      <w:pPr>
        <w:pStyle w:val="EndNoteBibliography"/>
        <w:spacing w:after="0"/>
      </w:pPr>
      <w:r w:rsidRPr="00A021C9">
        <w:t>118.</w:t>
      </w:r>
      <w:r w:rsidRPr="00A021C9">
        <w:tab/>
        <w:t xml:space="preserve">Casey, C. P.; Guan, H., An Efficient and Chemoselective Iron Catalyst for the Hydrogenation of Ketones. </w:t>
      </w:r>
      <w:r w:rsidRPr="00A021C9">
        <w:rPr>
          <w:i/>
        </w:rPr>
        <w:t xml:space="preserve">J. Am. Chem. Soc. </w:t>
      </w:r>
      <w:r w:rsidRPr="00A021C9">
        <w:rPr>
          <w:b/>
        </w:rPr>
        <w:t>2007,</w:t>
      </w:r>
      <w:r w:rsidRPr="00A021C9">
        <w:t xml:space="preserve"> </w:t>
      </w:r>
      <w:r w:rsidRPr="00A021C9">
        <w:rPr>
          <w:i/>
        </w:rPr>
        <w:t>129</w:t>
      </w:r>
      <w:r w:rsidRPr="00A021C9">
        <w:t xml:space="preserve"> (18), 5816-5817.</w:t>
      </w:r>
    </w:p>
    <w:p w14:paraId="7AC99970" w14:textId="77777777" w:rsidR="00A021C9" w:rsidRPr="00A021C9" w:rsidRDefault="00A021C9" w:rsidP="00A021C9">
      <w:pPr>
        <w:pStyle w:val="EndNoteBibliography"/>
        <w:spacing w:after="0"/>
      </w:pPr>
      <w:r w:rsidRPr="00A021C9">
        <w:lastRenderedPageBreak/>
        <w:t>119.</w:t>
      </w:r>
      <w:r w:rsidRPr="00A021C9">
        <w:tab/>
        <w:t xml:space="preserve">Fleischer, S.; Zhou, S.; Junge, K.; Beller, M., General and Highly Efficient Iron-Catalyzed Hydrogenation of Aldehydes, Ketones, and α,β-Unsaturated Aldehydes. </w:t>
      </w:r>
      <w:r w:rsidRPr="00A021C9">
        <w:rPr>
          <w:i/>
        </w:rPr>
        <w:t xml:space="preserve">Angew. Chem. Int. Ed. </w:t>
      </w:r>
      <w:r w:rsidRPr="00A021C9">
        <w:rPr>
          <w:b/>
        </w:rPr>
        <w:t>2013,</w:t>
      </w:r>
      <w:r w:rsidRPr="00A021C9">
        <w:t xml:space="preserve"> </w:t>
      </w:r>
      <w:r w:rsidRPr="00A021C9">
        <w:rPr>
          <w:i/>
        </w:rPr>
        <w:t>52</w:t>
      </w:r>
      <w:r w:rsidRPr="00A021C9">
        <w:t xml:space="preserve"> (19), 5120-5124.</w:t>
      </w:r>
    </w:p>
    <w:p w14:paraId="62C239F8" w14:textId="77777777" w:rsidR="00A021C9" w:rsidRPr="00A021C9" w:rsidRDefault="00A021C9" w:rsidP="00A021C9">
      <w:pPr>
        <w:pStyle w:val="EndNoteBibliography"/>
        <w:spacing w:after="0"/>
      </w:pPr>
      <w:r w:rsidRPr="00A021C9">
        <w:t>120.</w:t>
      </w:r>
      <w:r w:rsidRPr="00A021C9">
        <w:tab/>
        <w:t xml:space="preserve">Morris, R. H., Asymmetric hydrogenation, transfer hydrogenation and hydrosilylation of ketones catalyzed by iron complexes. </w:t>
      </w:r>
      <w:r w:rsidRPr="00A021C9">
        <w:rPr>
          <w:i/>
        </w:rPr>
        <w:t xml:space="preserve">Chem. Soc. Rev. </w:t>
      </w:r>
      <w:r w:rsidRPr="00A021C9">
        <w:rPr>
          <w:b/>
        </w:rPr>
        <w:t>2009,</w:t>
      </w:r>
      <w:r w:rsidRPr="00A021C9">
        <w:t xml:space="preserve"> </w:t>
      </w:r>
      <w:r w:rsidRPr="00A021C9">
        <w:rPr>
          <w:i/>
        </w:rPr>
        <w:t>38</w:t>
      </w:r>
      <w:r w:rsidRPr="00A021C9">
        <w:t xml:space="preserve"> (8), 2282-2291.</w:t>
      </w:r>
    </w:p>
    <w:p w14:paraId="3690749A" w14:textId="77777777" w:rsidR="00A021C9" w:rsidRPr="00A021C9" w:rsidRDefault="00A021C9" w:rsidP="00A021C9">
      <w:pPr>
        <w:pStyle w:val="EndNoteBibliography"/>
        <w:spacing w:after="0"/>
      </w:pPr>
      <w:r w:rsidRPr="00A021C9">
        <w:t>121.</w:t>
      </w:r>
      <w:r w:rsidRPr="00A021C9">
        <w:tab/>
        <w:t xml:space="preserve">Sui-Seng, C.; Freutel, F.; Lough, A. J.; Morris, R. H., Highly Efficient Catalyst Systems Using Iron Complexes with a Tetradentate PNNP Ligand for the Asymmetric Hydrogenation of Polar Bonds. </w:t>
      </w:r>
      <w:r w:rsidRPr="00A021C9">
        <w:rPr>
          <w:i/>
        </w:rPr>
        <w:t xml:space="preserve">Angew. Chem. Int. Ed. </w:t>
      </w:r>
      <w:r w:rsidRPr="00A021C9">
        <w:rPr>
          <w:b/>
        </w:rPr>
        <w:t>2008,</w:t>
      </w:r>
      <w:r w:rsidRPr="00A021C9">
        <w:t xml:space="preserve"> </w:t>
      </w:r>
      <w:r w:rsidRPr="00A021C9">
        <w:rPr>
          <w:i/>
        </w:rPr>
        <w:t>47</w:t>
      </w:r>
      <w:r w:rsidRPr="00A021C9">
        <w:t xml:space="preserve"> (5), 940-943.</w:t>
      </w:r>
    </w:p>
    <w:p w14:paraId="5F7BB8F5" w14:textId="77777777" w:rsidR="00A021C9" w:rsidRPr="00A021C9" w:rsidRDefault="00A021C9" w:rsidP="00A021C9">
      <w:pPr>
        <w:pStyle w:val="EndNoteBibliography"/>
        <w:spacing w:after="0"/>
      </w:pPr>
      <w:r w:rsidRPr="00A021C9">
        <w:t>122.</w:t>
      </w:r>
      <w:r w:rsidRPr="00A021C9">
        <w:tab/>
        <w:t xml:space="preserve">Mikhailine, A.; Lough, A. J.; Morris, R. H., Efficient Asymmetric Transfer Hydrogenation of Ketones Catalyzed by an Iron Complex Containing a P−N−N−P Tetradentate Ligand Formed by Template Synthesis. </w:t>
      </w:r>
      <w:r w:rsidRPr="00A021C9">
        <w:rPr>
          <w:i/>
        </w:rPr>
        <w:t xml:space="preserve">J. Am. Chem. Soc. </w:t>
      </w:r>
      <w:r w:rsidRPr="00A021C9">
        <w:rPr>
          <w:b/>
        </w:rPr>
        <w:t>2009,</w:t>
      </w:r>
      <w:r w:rsidRPr="00A021C9">
        <w:t xml:space="preserve"> </w:t>
      </w:r>
      <w:r w:rsidRPr="00A021C9">
        <w:rPr>
          <w:i/>
        </w:rPr>
        <w:t>131</w:t>
      </w:r>
      <w:r w:rsidRPr="00A021C9">
        <w:t xml:space="preserve"> (4), 1394-1395.</w:t>
      </w:r>
    </w:p>
    <w:p w14:paraId="29C54AC3" w14:textId="77777777" w:rsidR="00A021C9" w:rsidRPr="00A021C9" w:rsidRDefault="00A021C9" w:rsidP="00A021C9">
      <w:pPr>
        <w:pStyle w:val="EndNoteBibliography"/>
        <w:spacing w:after="0"/>
      </w:pPr>
      <w:r w:rsidRPr="00A021C9">
        <w:t>123.</w:t>
      </w:r>
      <w:r w:rsidRPr="00A021C9">
        <w:tab/>
        <w:t xml:space="preserve">Sonnenberg, J. F.; Morris, R. H., Distinguishing homogeneous from nanoparticle asymmetric iron catalysis. </w:t>
      </w:r>
      <w:r w:rsidRPr="00A021C9">
        <w:rPr>
          <w:i/>
        </w:rPr>
        <w:t xml:space="preserve">Catal. Sci. Technol. </w:t>
      </w:r>
      <w:r w:rsidRPr="00A021C9">
        <w:rPr>
          <w:b/>
        </w:rPr>
        <w:t>2014,</w:t>
      </w:r>
      <w:r w:rsidRPr="00A021C9">
        <w:t xml:space="preserve"> </w:t>
      </w:r>
      <w:r w:rsidRPr="00A021C9">
        <w:rPr>
          <w:i/>
        </w:rPr>
        <w:t>4</w:t>
      </w:r>
      <w:r w:rsidRPr="00A021C9">
        <w:t xml:space="preserve"> (10), 3426-3438.</w:t>
      </w:r>
    </w:p>
    <w:p w14:paraId="5EF2A7EB" w14:textId="77777777" w:rsidR="00A021C9" w:rsidRPr="00A021C9" w:rsidRDefault="00A021C9" w:rsidP="00A021C9">
      <w:pPr>
        <w:pStyle w:val="EndNoteBibliography"/>
        <w:spacing w:after="0"/>
      </w:pPr>
      <w:r w:rsidRPr="00A021C9">
        <w:t>124.</w:t>
      </w:r>
      <w:r w:rsidRPr="00A021C9">
        <w:tab/>
        <w:t xml:space="preserve">Sonnenberg, J. F.; Coombs, N.; Dube, P. A.; Morris, R. H., Iron Nanoparticles Catalyzing the Asymmetric Transfer Hydrogenation of Ketones. </w:t>
      </w:r>
      <w:r w:rsidRPr="00A021C9">
        <w:rPr>
          <w:i/>
        </w:rPr>
        <w:t xml:space="preserve">J. Am. Chem. Soc. </w:t>
      </w:r>
      <w:r w:rsidRPr="00A021C9">
        <w:rPr>
          <w:b/>
        </w:rPr>
        <w:t>2012,</w:t>
      </w:r>
      <w:r w:rsidRPr="00A021C9">
        <w:t xml:space="preserve"> </w:t>
      </w:r>
      <w:r w:rsidRPr="00A021C9">
        <w:rPr>
          <w:i/>
        </w:rPr>
        <w:t>134</w:t>
      </w:r>
      <w:r w:rsidRPr="00A021C9">
        <w:t xml:space="preserve"> (13), 5893-5899.</w:t>
      </w:r>
    </w:p>
    <w:p w14:paraId="5B252A31" w14:textId="77777777" w:rsidR="00A021C9" w:rsidRPr="00A021C9" w:rsidRDefault="00A021C9" w:rsidP="00A021C9">
      <w:pPr>
        <w:pStyle w:val="EndNoteBibliography"/>
        <w:spacing w:after="0"/>
      </w:pPr>
      <w:r w:rsidRPr="00A021C9">
        <w:t>125.</w:t>
      </w:r>
      <w:r w:rsidRPr="00A021C9">
        <w:tab/>
        <w:t xml:space="preserve">Li, J.; Liu, J. l.; Zhou, H. j.; Fu, Y., Catalytic Transfer Hydrogenation of Furfural to Furfuryl Alcohol over Nitrogen‐Doped Carbon‐Supported Iron Catalysts. </w:t>
      </w:r>
      <w:r w:rsidRPr="00A021C9">
        <w:rPr>
          <w:i/>
        </w:rPr>
        <w:t xml:space="preserve">ChemSusChem </w:t>
      </w:r>
      <w:r w:rsidRPr="00A021C9">
        <w:rPr>
          <w:b/>
        </w:rPr>
        <w:t>2016,</w:t>
      </w:r>
      <w:r w:rsidRPr="00A021C9">
        <w:t xml:space="preserve"> </w:t>
      </w:r>
      <w:r w:rsidRPr="00A021C9">
        <w:rPr>
          <w:i/>
        </w:rPr>
        <w:t>9</w:t>
      </w:r>
      <w:r w:rsidRPr="00A021C9">
        <w:t xml:space="preserve"> (11), 1339-1347.</w:t>
      </w:r>
    </w:p>
    <w:p w14:paraId="4A3F3E06" w14:textId="77777777" w:rsidR="00A021C9" w:rsidRPr="00A021C9" w:rsidRDefault="00A021C9" w:rsidP="00A021C9">
      <w:pPr>
        <w:pStyle w:val="EndNoteBibliography"/>
        <w:spacing w:after="0"/>
      </w:pPr>
      <w:r w:rsidRPr="00A021C9">
        <w:t>126.</w:t>
      </w:r>
      <w:r w:rsidRPr="00A021C9">
        <w:tab/>
        <w:t xml:space="preserve">Garbe, M.; Junge, K.; Beller, M., Homogeneous Catalysis by Manganese-Based Pincer Complexes. </w:t>
      </w:r>
      <w:r w:rsidRPr="00A021C9">
        <w:rPr>
          <w:i/>
        </w:rPr>
        <w:t xml:space="preserve">Eur. J. Org. Chem. </w:t>
      </w:r>
      <w:r w:rsidRPr="00A021C9">
        <w:rPr>
          <w:b/>
        </w:rPr>
        <w:t>2017,</w:t>
      </w:r>
      <w:r w:rsidRPr="00A021C9">
        <w:t xml:space="preserve"> </w:t>
      </w:r>
      <w:r w:rsidRPr="00A021C9">
        <w:rPr>
          <w:i/>
        </w:rPr>
        <w:t>2017</w:t>
      </w:r>
      <w:r w:rsidRPr="00A021C9">
        <w:t xml:space="preserve"> (30), 4344-4362.</w:t>
      </w:r>
    </w:p>
    <w:p w14:paraId="3F94A1B6" w14:textId="77777777" w:rsidR="00A021C9" w:rsidRPr="00A021C9" w:rsidRDefault="00A021C9" w:rsidP="00A021C9">
      <w:pPr>
        <w:pStyle w:val="EndNoteBibliography"/>
        <w:spacing w:after="0"/>
      </w:pPr>
      <w:r w:rsidRPr="00A021C9">
        <w:t>127.</w:t>
      </w:r>
      <w:r w:rsidRPr="00A021C9">
        <w:tab/>
        <w:t xml:space="preserve">Kallmeier, F.; Irrgang, T.; Dietel, T.; Kempe, R., Highly Active and Selective Manganese C=O Bond Hydrogenation Catalysts: The Importance of the Multidentate Ligand, the Ancillary Ligands, and the Oxidation State. </w:t>
      </w:r>
      <w:r w:rsidRPr="00A021C9">
        <w:rPr>
          <w:i/>
        </w:rPr>
        <w:t xml:space="preserve">Angew. Chem. Int. Ed. </w:t>
      </w:r>
      <w:r w:rsidRPr="00A021C9">
        <w:rPr>
          <w:b/>
        </w:rPr>
        <w:t>2016,</w:t>
      </w:r>
      <w:r w:rsidRPr="00A021C9">
        <w:t xml:space="preserve"> </w:t>
      </w:r>
      <w:r w:rsidRPr="00A021C9">
        <w:rPr>
          <w:i/>
        </w:rPr>
        <w:t>55</w:t>
      </w:r>
      <w:r w:rsidRPr="00A021C9">
        <w:t xml:space="preserve"> (39), 11806-11809.</w:t>
      </w:r>
    </w:p>
    <w:p w14:paraId="26A18629" w14:textId="77777777" w:rsidR="00A021C9" w:rsidRPr="00A021C9" w:rsidRDefault="00A021C9" w:rsidP="00A021C9">
      <w:pPr>
        <w:pStyle w:val="EndNoteBibliography"/>
        <w:spacing w:after="0"/>
      </w:pPr>
      <w:r w:rsidRPr="00A021C9">
        <w:t>128.</w:t>
      </w:r>
      <w:r w:rsidRPr="00A021C9">
        <w:tab/>
        <w:t xml:space="preserve">Glatz, M.; Stöger, B.; Himmelbauer, D.; Veiros, L. F.; Kirchner, K., Chemoselective Hydrogenation of Aldehydes under Mild, Base-Free Conditions: Manganese Outperforms Rhenium. </w:t>
      </w:r>
      <w:r w:rsidRPr="00A021C9">
        <w:rPr>
          <w:i/>
        </w:rPr>
        <w:t xml:space="preserve">ACS Catal. </w:t>
      </w:r>
      <w:r w:rsidRPr="00A021C9">
        <w:rPr>
          <w:b/>
        </w:rPr>
        <w:t>2018,</w:t>
      </w:r>
      <w:r w:rsidRPr="00A021C9">
        <w:t xml:space="preserve"> </w:t>
      </w:r>
      <w:r w:rsidRPr="00A021C9">
        <w:rPr>
          <w:i/>
        </w:rPr>
        <w:t>8</w:t>
      </w:r>
      <w:r w:rsidRPr="00A021C9">
        <w:t xml:space="preserve"> (5), 4009-4016.</w:t>
      </w:r>
    </w:p>
    <w:p w14:paraId="636A270B" w14:textId="77777777" w:rsidR="00A021C9" w:rsidRPr="00A021C9" w:rsidRDefault="00A021C9" w:rsidP="00A021C9">
      <w:pPr>
        <w:pStyle w:val="EndNoteBibliography"/>
        <w:spacing w:after="0"/>
      </w:pPr>
      <w:r w:rsidRPr="00A021C9">
        <w:t>129.</w:t>
      </w:r>
      <w:r w:rsidRPr="00A021C9">
        <w:tab/>
        <w:t xml:space="preserve">Wei, D.; Bruneau-Voisine, A.; Chauvin, T.; Dorcet, V.; Roisnel, T.; Valyaev, D. A.; Lugan, N.; Sortais, J.-B., Hydrogenation of Carbonyl Derivatives Catalysed by Manganese Complexes Bearing Bidentate Pyridinyl-Phosphine Ligands. </w:t>
      </w:r>
      <w:r w:rsidRPr="00A021C9">
        <w:rPr>
          <w:i/>
        </w:rPr>
        <w:t xml:space="preserve">Adv. Synth. Catal. </w:t>
      </w:r>
      <w:r w:rsidRPr="00A021C9">
        <w:rPr>
          <w:b/>
        </w:rPr>
        <w:t>2018,</w:t>
      </w:r>
      <w:r w:rsidRPr="00A021C9">
        <w:t xml:space="preserve"> </w:t>
      </w:r>
      <w:r w:rsidRPr="00A021C9">
        <w:rPr>
          <w:i/>
        </w:rPr>
        <w:t>360</w:t>
      </w:r>
      <w:r w:rsidRPr="00A021C9">
        <w:t xml:space="preserve"> (4), 676-681.</w:t>
      </w:r>
    </w:p>
    <w:p w14:paraId="697A40BD" w14:textId="77777777" w:rsidR="00A021C9" w:rsidRPr="00A021C9" w:rsidRDefault="00A021C9" w:rsidP="00A021C9">
      <w:pPr>
        <w:pStyle w:val="EndNoteBibliography"/>
        <w:spacing w:after="0"/>
      </w:pPr>
      <w:r w:rsidRPr="00A021C9">
        <w:t>130.</w:t>
      </w:r>
      <w:r w:rsidRPr="00A021C9">
        <w:tab/>
        <w:t xml:space="preserve">Elangovan, S.; Topf, C.; Fischer, S.; Jiao, H.; Spannenberg, A.; Baumann, W.; Ludwig, R.; Junge, K.; Beller, M., Selective Catalytic Hydrogenations of Nitriles, Ketones, and Aldehydes by Well-Defined Manganese Pincer Complexes. </w:t>
      </w:r>
      <w:r w:rsidRPr="00A021C9">
        <w:rPr>
          <w:i/>
        </w:rPr>
        <w:t xml:space="preserve">J. Am. Chem. Soc. </w:t>
      </w:r>
      <w:r w:rsidRPr="00A021C9">
        <w:rPr>
          <w:b/>
        </w:rPr>
        <w:t>2016,</w:t>
      </w:r>
      <w:r w:rsidRPr="00A021C9">
        <w:t xml:space="preserve"> </w:t>
      </w:r>
      <w:r w:rsidRPr="00A021C9">
        <w:rPr>
          <w:i/>
        </w:rPr>
        <w:t>138</w:t>
      </w:r>
      <w:r w:rsidRPr="00A021C9">
        <w:t xml:space="preserve"> (28), 8809-8814.</w:t>
      </w:r>
    </w:p>
    <w:p w14:paraId="233C7AFE" w14:textId="77777777" w:rsidR="00A021C9" w:rsidRPr="00A021C9" w:rsidRDefault="00A021C9" w:rsidP="00A021C9">
      <w:pPr>
        <w:pStyle w:val="EndNoteBibliography"/>
        <w:spacing w:after="0"/>
      </w:pPr>
      <w:r w:rsidRPr="00A021C9">
        <w:t>131.</w:t>
      </w:r>
      <w:r w:rsidRPr="00A021C9">
        <w:tab/>
        <w:t xml:space="preserve">Perez, M.; Elangovan, S.; Spannenberg, A.; Junge, K.; Beller, M., Molecularly Defined Manganese Pincer Complexes for Selective Transfer Hydrogenation of Ketones. </w:t>
      </w:r>
      <w:r w:rsidRPr="00A021C9">
        <w:rPr>
          <w:i/>
        </w:rPr>
        <w:t xml:space="preserve">ChemSusChem </w:t>
      </w:r>
      <w:r w:rsidRPr="00A021C9">
        <w:rPr>
          <w:b/>
        </w:rPr>
        <w:t>2017,</w:t>
      </w:r>
      <w:r w:rsidRPr="00A021C9">
        <w:t xml:space="preserve"> </w:t>
      </w:r>
      <w:r w:rsidRPr="00A021C9">
        <w:rPr>
          <w:i/>
        </w:rPr>
        <w:t>10</w:t>
      </w:r>
      <w:r w:rsidRPr="00A021C9">
        <w:t xml:space="preserve"> (1), 83-86.</w:t>
      </w:r>
    </w:p>
    <w:p w14:paraId="702CAFA3" w14:textId="77777777" w:rsidR="00A021C9" w:rsidRPr="00A021C9" w:rsidRDefault="00A021C9" w:rsidP="00A021C9">
      <w:pPr>
        <w:pStyle w:val="EndNoteBibliography"/>
        <w:spacing w:after="0"/>
      </w:pPr>
      <w:r w:rsidRPr="00A021C9">
        <w:t>132.</w:t>
      </w:r>
      <w:r w:rsidRPr="00A021C9">
        <w:tab/>
        <w:t xml:space="preserve">Bruneau-Voisine, A.; Wang, D.; Dorcet, V.; Roisnel, T.; Darcel, C.; Sortais, J.-B., Transfer Hydrogenation of Carbonyl Derivatives Catalyzed by an Inexpensive Phosphine-Free Manganese Precatalyst. </w:t>
      </w:r>
      <w:r w:rsidRPr="00A021C9">
        <w:rPr>
          <w:i/>
        </w:rPr>
        <w:t xml:space="preserve">Org. Lett. </w:t>
      </w:r>
      <w:r w:rsidRPr="00A021C9">
        <w:rPr>
          <w:b/>
        </w:rPr>
        <w:t>2017,</w:t>
      </w:r>
      <w:r w:rsidRPr="00A021C9">
        <w:t xml:space="preserve"> </w:t>
      </w:r>
      <w:r w:rsidRPr="00A021C9">
        <w:rPr>
          <w:i/>
        </w:rPr>
        <w:t>19</w:t>
      </w:r>
      <w:r w:rsidRPr="00A021C9">
        <w:t xml:space="preserve"> (13), 3656-3659.</w:t>
      </w:r>
    </w:p>
    <w:p w14:paraId="279635C2" w14:textId="77777777" w:rsidR="00A021C9" w:rsidRPr="00A021C9" w:rsidRDefault="00A021C9" w:rsidP="00A021C9">
      <w:pPr>
        <w:pStyle w:val="EndNoteBibliography"/>
        <w:spacing w:after="0"/>
      </w:pPr>
      <w:r w:rsidRPr="00A021C9">
        <w:t>133.</w:t>
      </w:r>
      <w:r w:rsidRPr="00A021C9">
        <w:tab/>
        <w:t xml:space="preserve">Martínez-Ferraté, O.; Werlé, C.; Franciò, G.; Leitner, W., Aminotriazole Mn(I) Complexes as Effective Catalysts for Transfer Hydrogenation of Ketones. </w:t>
      </w:r>
      <w:r w:rsidRPr="00A021C9">
        <w:rPr>
          <w:i/>
        </w:rPr>
        <w:t xml:space="preserve">ChemCatChem </w:t>
      </w:r>
      <w:r w:rsidRPr="00A021C9">
        <w:rPr>
          <w:b/>
        </w:rPr>
        <w:t>2018,</w:t>
      </w:r>
      <w:r w:rsidRPr="00A021C9">
        <w:t xml:space="preserve"> </w:t>
      </w:r>
      <w:r w:rsidRPr="00A021C9">
        <w:rPr>
          <w:i/>
        </w:rPr>
        <w:t>10</w:t>
      </w:r>
      <w:r w:rsidRPr="00A021C9">
        <w:t xml:space="preserve"> (20), 4514-4518.</w:t>
      </w:r>
    </w:p>
    <w:p w14:paraId="43303D99" w14:textId="77777777" w:rsidR="00A021C9" w:rsidRPr="00A021C9" w:rsidRDefault="00A021C9" w:rsidP="00A021C9">
      <w:pPr>
        <w:pStyle w:val="EndNoteBibliography"/>
        <w:spacing w:after="0"/>
      </w:pPr>
      <w:r w:rsidRPr="00A021C9">
        <w:t>134.</w:t>
      </w:r>
      <w:r w:rsidRPr="00A021C9">
        <w:tab/>
        <w:t xml:space="preserve">Le Page, M. D.; James, B. R., Nickel bromide as a hydrogen transfer catalyst. </w:t>
      </w:r>
      <w:r w:rsidRPr="00A021C9">
        <w:rPr>
          <w:i/>
        </w:rPr>
        <w:t xml:space="preserve">Chem. Commun. </w:t>
      </w:r>
      <w:r w:rsidRPr="00A021C9">
        <w:rPr>
          <w:b/>
        </w:rPr>
        <w:t>2000,</w:t>
      </w:r>
      <w:r w:rsidRPr="00A021C9">
        <w:t xml:space="preserve">  (17), 1647-1648.</w:t>
      </w:r>
    </w:p>
    <w:p w14:paraId="26449FC8" w14:textId="77777777" w:rsidR="00A021C9" w:rsidRPr="00A021C9" w:rsidRDefault="00A021C9" w:rsidP="00A021C9">
      <w:pPr>
        <w:pStyle w:val="EndNoteBibliography"/>
        <w:spacing w:after="0"/>
      </w:pPr>
      <w:r w:rsidRPr="00A021C9">
        <w:t>135.</w:t>
      </w:r>
      <w:r w:rsidRPr="00A021C9">
        <w:tab/>
        <w:t xml:space="preserve">Phukan, P.; Sudalai, A., Chemoselective Transfer Hydrogenation of Carbonyl Compounds Catalyzed by Macrocyclic Nickel (II) Complex. </w:t>
      </w:r>
      <w:r w:rsidRPr="00A021C9">
        <w:rPr>
          <w:i/>
        </w:rPr>
        <w:t xml:space="preserve">Synth. Comm. </w:t>
      </w:r>
      <w:r w:rsidRPr="00A021C9">
        <w:rPr>
          <w:b/>
        </w:rPr>
        <w:t>2000,</w:t>
      </w:r>
      <w:r w:rsidRPr="00A021C9">
        <w:t xml:space="preserve"> </w:t>
      </w:r>
      <w:r w:rsidRPr="00A021C9">
        <w:rPr>
          <w:i/>
        </w:rPr>
        <w:t>30</w:t>
      </w:r>
      <w:r w:rsidRPr="00A021C9">
        <w:t xml:space="preserve"> (13), 2401-2405.</w:t>
      </w:r>
    </w:p>
    <w:p w14:paraId="0D7A4B70" w14:textId="77777777" w:rsidR="00A021C9" w:rsidRPr="00A021C9" w:rsidRDefault="00A021C9" w:rsidP="00A021C9">
      <w:pPr>
        <w:pStyle w:val="EndNoteBibliography"/>
        <w:spacing w:after="0"/>
      </w:pPr>
      <w:r w:rsidRPr="00A021C9">
        <w:lastRenderedPageBreak/>
        <w:t>136.</w:t>
      </w:r>
      <w:r w:rsidRPr="00A021C9">
        <w:tab/>
        <w:t xml:space="preserve">Iyer, S.; Varghese, J. P., [NiCl2(PPh3)2] catalysed transfer hydrogenation of ketones and aldehydes by propan-2-ol. </w:t>
      </w:r>
      <w:r w:rsidRPr="00A021C9">
        <w:rPr>
          <w:i/>
        </w:rPr>
        <w:t xml:space="preserve">J. Chem. Soc., Chem. Commun </w:t>
      </w:r>
      <w:r w:rsidRPr="00A021C9">
        <w:rPr>
          <w:b/>
        </w:rPr>
        <w:t>1995,</w:t>
      </w:r>
      <w:r w:rsidRPr="00A021C9">
        <w:t xml:space="preserve">  (4), 465-466.</w:t>
      </w:r>
    </w:p>
    <w:p w14:paraId="122D8C1D" w14:textId="77777777" w:rsidR="00A021C9" w:rsidRPr="00A021C9" w:rsidRDefault="00A021C9" w:rsidP="00A021C9">
      <w:pPr>
        <w:pStyle w:val="EndNoteBibliography"/>
        <w:spacing w:after="0"/>
      </w:pPr>
      <w:r w:rsidRPr="00A021C9">
        <w:t>137.</w:t>
      </w:r>
      <w:r w:rsidRPr="00A021C9">
        <w:tab/>
        <w:t xml:space="preserve">Alonso, F.; Riente, P.; Yus, M., Hydrogen-transfer reduction of carbonyl compounds promoted by nickel nanoparticles. </w:t>
      </w:r>
      <w:r w:rsidRPr="00A021C9">
        <w:rPr>
          <w:i/>
        </w:rPr>
        <w:t xml:space="preserve">Tetrahedron </w:t>
      </w:r>
      <w:r w:rsidRPr="00A021C9">
        <w:rPr>
          <w:b/>
        </w:rPr>
        <w:t>2008,</w:t>
      </w:r>
      <w:r w:rsidRPr="00A021C9">
        <w:t xml:space="preserve"> </w:t>
      </w:r>
      <w:r w:rsidRPr="00A021C9">
        <w:rPr>
          <w:i/>
        </w:rPr>
        <w:t>64</w:t>
      </w:r>
      <w:r w:rsidRPr="00A021C9">
        <w:t xml:space="preserve"> (8), 1847-1852.</w:t>
      </w:r>
    </w:p>
    <w:p w14:paraId="255A6F81" w14:textId="77777777" w:rsidR="00A021C9" w:rsidRPr="00A021C9" w:rsidRDefault="00A021C9" w:rsidP="00A021C9">
      <w:pPr>
        <w:pStyle w:val="EndNoteBibliography"/>
        <w:spacing w:after="0"/>
      </w:pPr>
      <w:r w:rsidRPr="00A021C9">
        <w:t>138.</w:t>
      </w:r>
      <w:r w:rsidRPr="00A021C9">
        <w:tab/>
        <w:t xml:space="preserve">T. Upadhya, T.; P. Katdare, S.; P. Sabde, D.; Ramaswamy, V.; Sudalai, A., Chemoselective transfer hydrogenation of nitroarenes, aldehydes and ketones with propan-2-ol catalysed by Ni-stabilized zirconia. </w:t>
      </w:r>
      <w:r w:rsidRPr="00A021C9">
        <w:rPr>
          <w:i/>
        </w:rPr>
        <w:t xml:space="preserve">Chem. Commun. </w:t>
      </w:r>
      <w:r w:rsidRPr="00A021C9">
        <w:rPr>
          <w:b/>
        </w:rPr>
        <w:t>1997,</w:t>
      </w:r>
      <w:r w:rsidRPr="00A021C9">
        <w:t xml:space="preserve">  (12), 1119-1120.</w:t>
      </w:r>
    </w:p>
    <w:p w14:paraId="22E067C0" w14:textId="77777777" w:rsidR="00A021C9" w:rsidRPr="00A021C9" w:rsidRDefault="00A021C9" w:rsidP="00A021C9">
      <w:pPr>
        <w:pStyle w:val="EndNoteBibliography"/>
        <w:spacing w:after="0"/>
      </w:pPr>
      <w:r w:rsidRPr="00A021C9">
        <w:t>139.</w:t>
      </w:r>
      <w:r w:rsidRPr="00A021C9">
        <w:tab/>
        <w:t xml:space="preserve">Mebane, R. C.; Holte, K. L.; Gross, B. H., Transfer Hydrogenation of Ketones with 2‐Propanol and Raney® Nickel. </w:t>
      </w:r>
      <w:r w:rsidRPr="00A021C9">
        <w:rPr>
          <w:i/>
        </w:rPr>
        <w:t xml:space="preserve">Synth. Comm. </w:t>
      </w:r>
      <w:r w:rsidRPr="00A021C9">
        <w:rPr>
          <w:b/>
        </w:rPr>
        <w:t>2007,</w:t>
      </w:r>
      <w:r w:rsidRPr="00A021C9">
        <w:t xml:space="preserve"> </w:t>
      </w:r>
      <w:r w:rsidRPr="00A021C9">
        <w:rPr>
          <w:i/>
        </w:rPr>
        <w:t>37</w:t>
      </w:r>
      <w:r w:rsidRPr="00A021C9">
        <w:t xml:space="preserve"> (16), 2787-2791.</w:t>
      </w:r>
    </w:p>
    <w:p w14:paraId="6133813F" w14:textId="77777777" w:rsidR="00A021C9" w:rsidRPr="00A021C9" w:rsidRDefault="00A021C9" w:rsidP="00A021C9">
      <w:pPr>
        <w:pStyle w:val="EndNoteBibliography"/>
        <w:spacing w:after="0"/>
      </w:pPr>
      <w:r w:rsidRPr="00A021C9">
        <w:t>140.</w:t>
      </w:r>
      <w:r w:rsidRPr="00A021C9">
        <w:tab/>
        <w:t xml:space="preserve">Shimura, K.; Shimizu, K.-i., Transfer hydrogenation of ketones by ceria-supported Ni catalysts. </w:t>
      </w:r>
      <w:r w:rsidRPr="00A021C9">
        <w:rPr>
          <w:i/>
        </w:rPr>
        <w:t xml:space="preserve">Green Chem. </w:t>
      </w:r>
      <w:r w:rsidRPr="00A021C9">
        <w:rPr>
          <w:b/>
        </w:rPr>
        <w:t>2012,</w:t>
      </w:r>
      <w:r w:rsidRPr="00A021C9">
        <w:t xml:space="preserve"> </w:t>
      </w:r>
      <w:r w:rsidRPr="00A021C9">
        <w:rPr>
          <w:i/>
        </w:rPr>
        <w:t>14</w:t>
      </w:r>
      <w:r w:rsidRPr="00A021C9">
        <w:t xml:space="preserve"> (11), 2983-2985.</w:t>
      </w:r>
    </w:p>
    <w:p w14:paraId="3C84DF03" w14:textId="77777777" w:rsidR="00A021C9" w:rsidRPr="00A021C9" w:rsidRDefault="00A021C9" w:rsidP="00A021C9">
      <w:pPr>
        <w:pStyle w:val="EndNoteBibliography"/>
        <w:spacing w:after="0"/>
      </w:pPr>
      <w:r w:rsidRPr="00A021C9">
        <w:t>141.</w:t>
      </w:r>
      <w:r w:rsidRPr="00A021C9">
        <w:tab/>
        <w:t xml:space="preserve">Alonso, F.; Riente, P.; Yus, M., Hydrogen-transfer reduction of carbonyl compounds catalysed by nickel nanoparticles. </w:t>
      </w:r>
      <w:r w:rsidRPr="00A021C9">
        <w:rPr>
          <w:i/>
        </w:rPr>
        <w:t xml:space="preserve">Tetrahedron Lett. </w:t>
      </w:r>
      <w:r w:rsidRPr="00A021C9">
        <w:rPr>
          <w:b/>
        </w:rPr>
        <w:t>2008,</w:t>
      </w:r>
      <w:r w:rsidRPr="00A021C9">
        <w:t xml:space="preserve"> </w:t>
      </w:r>
      <w:r w:rsidRPr="00A021C9">
        <w:rPr>
          <w:i/>
        </w:rPr>
        <w:t>49</w:t>
      </w:r>
      <w:r w:rsidRPr="00A021C9">
        <w:t xml:space="preserve"> (12), 1939-1942.</w:t>
      </w:r>
    </w:p>
    <w:p w14:paraId="6565D917" w14:textId="77777777" w:rsidR="00A021C9" w:rsidRPr="00A021C9" w:rsidRDefault="00A021C9" w:rsidP="00A021C9">
      <w:pPr>
        <w:pStyle w:val="EndNoteBibliography"/>
        <w:spacing w:after="0"/>
      </w:pPr>
      <w:r w:rsidRPr="00A021C9">
        <w:t>142.</w:t>
      </w:r>
      <w:r w:rsidRPr="00A021C9">
        <w:tab/>
        <w:t xml:space="preserve">Escande, V.; Poullain, C.; Clavé, G.; Petit, E.; Masquelez, N.; Hesemann, P.; Grison, C., Bio-based and environmental input for transfer hydrogenation using EcoNi(0) catalyst in isopropanol. </w:t>
      </w:r>
      <w:r w:rsidRPr="00A021C9">
        <w:rPr>
          <w:i/>
        </w:rPr>
        <w:t xml:space="preserve">Appl. Catal., B </w:t>
      </w:r>
      <w:r w:rsidRPr="00A021C9">
        <w:rPr>
          <w:b/>
        </w:rPr>
        <w:t>2017,</w:t>
      </w:r>
      <w:r w:rsidRPr="00A021C9">
        <w:t xml:space="preserve"> </w:t>
      </w:r>
      <w:r w:rsidRPr="00A021C9">
        <w:rPr>
          <w:i/>
        </w:rPr>
        <w:t>210</w:t>
      </w:r>
      <w:r w:rsidRPr="00A021C9">
        <w:t>, 495-503.</w:t>
      </w:r>
    </w:p>
    <w:p w14:paraId="23498A98" w14:textId="77777777" w:rsidR="00A021C9" w:rsidRPr="00A021C9" w:rsidRDefault="00A021C9" w:rsidP="00A021C9">
      <w:pPr>
        <w:pStyle w:val="EndNoteBibliography"/>
        <w:spacing w:after="0"/>
      </w:pPr>
      <w:r w:rsidRPr="00A021C9">
        <w:t>143.</w:t>
      </w:r>
      <w:r w:rsidRPr="00A021C9">
        <w:tab/>
        <w:t xml:space="preserve">Hudson, R.; Feng, Y.; Varma, R. S.; Moores, A., Bare magnetic nanoparticles: sustainable synthesis and applications in catalytic organic transformations. </w:t>
      </w:r>
      <w:r w:rsidRPr="00A021C9">
        <w:rPr>
          <w:i/>
        </w:rPr>
        <w:t xml:space="preserve">Green Chem. </w:t>
      </w:r>
      <w:r w:rsidRPr="00A021C9">
        <w:rPr>
          <w:b/>
        </w:rPr>
        <w:t>2014,</w:t>
      </w:r>
      <w:r w:rsidRPr="00A021C9">
        <w:t xml:space="preserve"> </w:t>
      </w:r>
      <w:r w:rsidRPr="00A021C9">
        <w:rPr>
          <w:i/>
        </w:rPr>
        <w:t>16</w:t>
      </w:r>
      <w:r w:rsidRPr="00A021C9">
        <w:t xml:space="preserve"> (10), 4493-4505.</w:t>
      </w:r>
    </w:p>
    <w:p w14:paraId="60C62AD9" w14:textId="77777777" w:rsidR="00A021C9" w:rsidRPr="00A021C9" w:rsidRDefault="00A021C9" w:rsidP="00A021C9">
      <w:pPr>
        <w:pStyle w:val="EndNoteBibliography"/>
        <w:spacing w:after="0"/>
      </w:pPr>
      <w:r w:rsidRPr="00A021C9">
        <w:t>144.</w:t>
      </w:r>
      <w:r w:rsidRPr="00A021C9">
        <w:tab/>
        <w:t xml:space="preserve">Kantam, M. L.; Yadav, J.; Laha, S.; Srinivas, P.; Sreedhar, B.; Figueras, F., Asymmetric Hydrosilylation of Ketones Catalyzed by Magnetically Recoverable and Reusable Copper Ferrite Nanoparticles. </w:t>
      </w:r>
      <w:r w:rsidRPr="00A021C9">
        <w:rPr>
          <w:i/>
        </w:rPr>
        <w:t xml:space="preserve">J. Org. Chem. </w:t>
      </w:r>
      <w:r w:rsidRPr="00A021C9">
        <w:rPr>
          <w:b/>
        </w:rPr>
        <w:t>2009,</w:t>
      </w:r>
      <w:r w:rsidRPr="00A021C9">
        <w:t xml:space="preserve"> </w:t>
      </w:r>
      <w:r w:rsidRPr="00A021C9">
        <w:rPr>
          <w:i/>
        </w:rPr>
        <w:t>74</w:t>
      </w:r>
      <w:r w:rsidRPr="00A021C9">
        <w:t xml:space="preserve"> (12), 4608-4611.</w:t>
      </w:r>
    </w:p>
    <w:p w14:paraId="75CD37FA" w14:textId="77777777" w:rsidR="00A021C9" w:rsidRPr="00A021C9" w:rsidRDefault="00A021C9" w:rsidP="00A021C9">
      <w:pPr>
        <w:pStyle w:val="EndNoteBibliography"/>
        <w:spacing w:after="0"/>
      </w:pPr>
      <w:r w:rsidRPr="00A021C9">
        <w:t>145.</w:t>
      </w:r>
      <w:r w:rsidRPr="00A021C9">
        <w:tab/>
        <w:t xml:space="preserve">Dasgupta, S.; Chakraborty, A.; Chatterjee, S.; Chattopadhyay, T., Synthesis and characterization of magnetically separable Fe3O4@AHBA@Ni(0) [AHBA = 3-amino-4-hydroxybenzoicacid] nanocatalyst: Applications for carbonyl hydrogenation and alcohol oxidation. </w:t>
      </w:r>
      <w:r w:rsidRPr="00A021C9">
        <w:rPr>
          <w:i/>
        </w:rPr>
        <w:t xml:space="preserve">Inorg. Chim. Acta </w:t>
      </w:r>
      <w:r w:rsidRPr="00A021C9">
        <w:rPr>
          <w:b/>
        </w:rPr>
        <w:t>2018,</w:t>
      </w:r>
      <w:r w:rsidRPr="00A021C9">
        <w:t xml:space="preserve"> </w:t>
      </w:r>
      <w:r w:rsidRPr="00A021C9">
        <w:rPr>
          <w:i/>
        </w:rPr>
        <w:t>474</w:t>
      </w:r>
      <w:r w:rsidRPr="00A021C9">
        <w:t>, 1-10.</w:t>
      </w:r>
    </w:p>
    <w:p w14:paraId="46E494A5" w14:textId="77777777" w:rsidR="00A021C9" w:rsidRPr="00A021C9" w:rsidRDefault="00A021C9" w:rsidP="00A021C9">
      <w:pPr>
        <w:pStyle w:val="EndNoteBibliography"/>
        <w:spacing w:after="0"/>
      </w:pPr>
      <w:r w:rsidRPr="00A021C9">
        <w:t>146.</w:t>
      </w:r>
      <w:r w:rsidRPr="00A021C9">
        <w:tab/>
        <w:t xml:space="preserve">Hudson, R.; Chazelle, V.; Bateman, M.; Roy, R.; Li, C.-J.; Moores, A., Sustainable Synthesis of Magnetic Ruthenium-Coated Iron Nanoparticles and Application in the Catalytic Transfer Hydrogenation of Ketones. </w:t>
      </w:r>
      <w:r w:rsidRPr="00A021C9">
        <w:rPr>
          <w:i/>
        </w:rPr>
        <w:t xml:space="preserve">ACS Sustainable Chem. Eng. </w:t>
      </w:r>
      <w:r w:rsidRPr="00A021C9">
        <w:rPr>
          <w:b/>
        </w:rPr>
        <w:t>2015,</w:t>
      </w:r>
      <w:r w:rsidRPr="00A021C9">
        <w:t xml:space="preserve"> </w:t>
      </w:r>
      <w:r w:rsidRPr="00A021C9">
        <w:rPr>
          <w:i/>
        </w:rPr>
        <w:t>3</w:t>
      </w:r>
      <w:r w:rsidRPr="00A021C9">
        <w:t xml:space="preserve"> (5), 814-820.</w:t>
      </w:r>
    </w:p>
    <w:p w14:paraId="52F1BC1C" w14:textId="77777777" w:rsidR="00A021C9" w:rsidRPr="00A021C9" w:rsidRDefault="00A021C9" w:rsidP="00A021C9">
      <w:pPr>
        <w:pStyle w:val="EndNoteBibliography"/>
        <w:spacing w:after="0"/>
      </w:pPr>
      <w:r w:rsidRPr="00A021C9">
        <w:t>147.</w:t>
      </w:r>
      <w:r w:rsidRPr="00A021C9">
        <w:tab/>
        <w:t xml:space="preserve">Li, A. Y.; Kaushik, M.; Li, C.-J.; Moores, A., Microwave-Assisted Synthesis of Magnetic Carboxymethyl Cellulose-Embedded Ag–Fe3O4 Nanocatalysts for Selective Carbonyl Hydrogenation. </w:t>
      </w:r>
      <w:r w:rsidRPr="00A021C9">
        <w:rPr>
          <w:i/>
        </w:rPr>
        <w:t xml:space="preserve">ACS Sustainable Chem. Eng. </w:t>
      </w:r>
      <w:r w:rsidRPr="00A021C9">
        <w:rPr>
          <w:b/>
        </w:rPr>
        <w:t>2016,</w:t>
      </w:r>
      <w:r w:rsidRPr="00A021C9">
        <w:t xml:space="preserve"> </w:t>
      </w:r>
      <w:r w:rsidRPr="00A021C9">
        <w:rPr>
          <w:i/>
        </w:rPr>
        <w:t>4</w:t>
      </w:r>
      <w:r w:rsidRPr="00A021C9">
        <w:t xml:space="preserve"> (3), 965-973.</w:t>
      </w:r>
    </w:p>
    <w:p w14:paraId="210FFC82" w14:textId="77777777" w:rsidR="00A021C9" w:rsidRPr="00A021C9" w:rsidRDefault="00A021C9" w:rsidP="00A021C9">
      <w:pPr>
        <w:pStyle w:val="EndNoteBibliography"/>
        <w:spacing w:after="0"/>
      </w:pPr>
      <w:r w:rsidRPr="00A021C9">
        <w:t>148.</w:t>
      </w:r>
      <w:r w:rsidRPr="00A021C9">
        <w:tab/>
        <w:t xml:space="preserve">Stephan, D. W., The broadening reach of frustrated Lewis pair chemistry. </w:t>
      </w:r>
      <w:r w:rsidRPr="00A021C9">
        <w:rPr>
          <w:i/>
        </w:rPr>
        <w:t xml:space="preserve">Science </w:t>
      </w:r>
      <w:r w:rsidRPr="00A021C9">
        <w:rPr>
          <w:b/>
        </w:rPr>
        <w:t>2016,</w:t>
      </w:r>
      <w:r w:rsidRPr="00A021C9">
        <w:t xml:space="preserve"> </w:t>
      </w:r>
      <w:r w:rsidRPr="00A021C9">
        <w:rPr>
          <w:i/>
        </w:rPr>
        <w:t>354</w:t>
      </w:r>
      <w:r w:rsidRPr="00A021C9">
        <w:t xml:space="preserve"> (6317).</w:t>
      </w:r>
    </w:p>
    <w:p w14:paraId="07C04977" w14:textId="77777777" w:rsidR="00A021C9" w:rsidRPr="00A021C9" w:rsidRDefault="00A021C9" w:rsidP="00A021C9">
      <w:pPr>
        <w:pStyle w:val="EndNoteBibliography"/>
        <w:spacing w:after="0"/>
      </w:pPr>
      <w:r w:rsidRPr="00A021C9">
        <w:t>149.</w:t>
      </w:r>
      <w:r w:rsidRPr="00A021C9">
        <w:tab/>
        <w:t xml:space="preserve">Scott, D. J.; Fuchter, M. J.; Ashley, A. E., Designing effective ‘frustrated Lewis pair’ hydrogenation catalysts. </w:t>
      </w:r>
      <w:r w:rsidRPr="00A021C9">
        <w:rPr>
          <w:i/>
        </w:rPr>
        <w:t xml:space="preserve">Chem. Soc. Rev. </w:t>
      </w:r>
      <w:r w:rsidRPr="00A021C9">
        <w:rPr>
          <w:b/>
        </w:rPr>
        <w:t>2017,</w:t>
      </w:r>
      <w:r w:rsidRPr="00A021C9">
        <w:t xml:space="preserve"> </w:t>
      </w:r>
      <w:r w:rsidRPr="00A021C9">
        <w:rPr>
          <w:i/>
        </w:rPr>
        <w:t>46</w:t>
      </w:r>
      <w:r w:rsidRPr="00A021C9">
        <w:t xml:space="preserve"> (19), 5689-5700.</w:t>
      </w:r>
    </w:p>
    <w:p w14:paraId="2CB73DC6" w14:textId="77777777" w:rsidR="00A021C9" w:rsidRPr="00A021C9" w:rsidRDefault="00A021C9" w:rsidP="00A021C9">
      <w:pPr>
        <w:pStyle w:val="EndNoteBibliography"/>
        <w:spacing w:after="0"/>
      </w:pPr>
      <w:r w:rsidRPr="00A021C9">
        <w:t>150.</w:t>
      </w:r>
      <w:r w:rsidRPr="00A021C9">
        <w:tab/>
        <w:t xml:space="preserve">Welch, G. C.; Juan, R. R. S.; Masuda, J. D.; Stephan, D. W., Reversible, Metal-Free Hydrogen Activation. </w:t>
      </w:r>
      <w:r w:rsidRPr="00A021C9">
        <w:rPr>
          <w:i/>
        </w:rPr>
        <w:t xml:space="preserve">Science </w:t>
      </w:r>
      <w:r w:rsidRPr="00A021C9">
        <w:rPr>
          <w:b/>
        </w:rPr>
        <w:t>2006,</w:t>
      </w:r>
      <w:r w:rsidRPr="00A021C9">
        <w:t xml:space="preserve"> </w:t>
      </w:r>
      <w:r w:rsidRPr="00A021C9">
        <w:rPr>
          <w:i/>
        </w:rPr>
        <w:t>314</w:t>
      </w:r>
      <w:r w:rsidRPr="00A021C9">
        <w:t xml:space="preserve"> (5802), 1124-1126.</w:t>
      </w:r>
    </w:p>
    <w:p w14:paraId="2C79E453" w14:textId="77777777" w:rsidR="00A021C9" w:rsidRPr="00A021C9" w:rsidRDefault="00A021C9" w:rsidP="00A021C9">
      <w:pPr>
        <w:pStyle w:val="EndNoteBibliography"/>
        <w:spacing w:after="0"/>
      </w:pPr>
      <w:r w:rsidRPr="00A021C9">
        <w:t>151.</w:t>
      </w:r>
      <w:r w:rsidRPr="00A021C9">
        <w:tab/>
        <w:t xml:space="preserve">Mahdi, T.; Stephan, D. W., Enabling Catalytic Ketone Hydrogenation by Frustrated Lewis Pairs. </w:t>
      </w:r>
      <w:r w:rsidRPr="00A021C9">
        <w:rPr>
          <w:i/>
        </w:rPr>
        <w:t xml:space="preserve">J. Am. Chem. Soc. </w:t>
      </w:r>
      <w:r w:rsidRPr="00A021C9">
        <w:rPr>
          <w:b/>
        </w:rPr>
        <w:t>2014,</w:t>
      </w:r>
      <w:r w:rsidRPr="00A021C9">
        <w:t xml:space="preserve"> </w:t>
      </w:r>
      <w:r w:rsidRPr="00A021C9">
        <w:rPr>
          <w:i/>
        </w:rPr>
        <w:t>136</w:t>
      </w:r>
      <w:r w:rsidRPr="00A021C9">
        <w:t xml:space="preserve"> (45), 15809-15812.</w:t>
      </w:r>
    </w:p>
    <w:p w14:paraId="69F3D457" w14:textId="77777777" w:rsidR="00A021C9" w:rsidRPr="00A021C9" w:rsidRDefault="00A021C9" w:rsidP="00A021C9">
      <w:pPr>
        <w:pStyle w:val="EndNoteBibliography"/>
        <w:spacing w:after="0"/>
      </w:pPr>
      <w:r w:rsidRPr="00A021C9">
        <w:t>152.</w:t>
      </w:r>
      <w:r w:rsidRPr="00A021C9">
        <w:tab/>
        <w:t xml:space="preserve">Mahdi, T.; Stephan, D. W., Facile Protocol for Catalytic Frustrated Lewis Pair Hydrogenation and Reductive Deoxygenation of Ketones and Aldehydes. </w:t>
      </w:r>
      <w:r w:rsidRPr="00A021C9">
        <w:rPr>
          <w:i/>
        </w:rPr>
        <w:t xml:space="preserve">Angew. Chem. Int. Ed. </w:t>
      </w:r>
      <w:r w:rsidRPr="00A021C9">
        <w:rPr>
          <w:b/>
        </w:rPr>
        <w:t>2015,</w:t>
      </w:r>
      <w:r w:rsidRPr="00A021C9">
        <w:t xml:space="preserve"> </w:t>
      </w:r>
      <w:r w:rsidRPr="00A021C9">
        <w:rPr>
          <w:i/>
        </w:rPr>
        <w:t>54</w:t>
      </w:r>
      <w:r w:rsidRPr="00A021C9">
        <w:t xml:space="preserve"> (29), 8511-8514.</w:t>
      </w:r>
    </w:p>
    <w:p w14:paraId="51DF0B4A" w14:textId="77777777" w:rsidR="00A021C9" w:rsidRPr="00A021C9" w:rsidRDefault="00A021C9" w:rsidP="00A021C9">
      <w:pPr>
        <w:pStyle w:val="EndNoteBibliography"/>
        <w:spacing w:after="0"/>
      </w:pPr>
      <w:r w:rsidRPr="00A021C9">
        <w:t>153.</w:t>
      </w:r>
      <w:r w:rsidRPr="00A021C9">
        <w:tab/>
        <w:t xml:space="preserve">Scott, D. J.; Fuchter, M. J.; Ashley, A. E., Nonmetal Catalyzed Hydrogenation of Carbonyl Compounds. </w:t>
      </w:r>
      <w:r w:rsidRPr="00A021C9">
        <w:rPr>
          <w:i/>
        </w:rPr>
        <w:t xml:space="preserve">J. Am. Chem. Soc. </w:t>
      </w:r>
      <w:r w:rsidRPr="00A021C9">
        <w:rPr>
          <w:b/>
        </w:rPr>
        <w:t>2014,</w:t>
      </w:r>
      <w:r w:rsidRPr="00A021C9">
        <w:t xml:space="preserve"> </w:t>
      </w:r>
      <w:r w:rsidRPr="00A021C9">
        <w:rPr>
          <w:i/>
        </w:rPr>
        <w:t>136</w:t>
      </w:r>
      <w:r w:rsidRPr="00A021C9">
        <w:t xml:space="preserve"> (45), 15813-15816.</w:t>
      </w:r>
    </w:p>
    <w:p w14:paraId="077648B3" w14:textId="77777777" w:rsidR="00A021C9" w:rsidRPr="00A021C9" w:rsidRDefault="00A021C9" w:rsidP="00A021C9">
      <w:pPr>
        <w:pStyle w:val="EndNoteBibliography"/>
        <w:spacing w:after="0"/>
      </w:pPr>
      <w:r w:rsidRPr="00A021C9">
        <w:t>154.</w:t>
      </w:r>
      <w:r w:rsidRPr="00A021C9">
        <w:tab/>
        <w:t xml:space="preserve">Scott, D. J.; Simmons, T. R.; Lawrence, E. J.; Wildgoose, G. G.; Fuchter, M. J.; Ashley, A. E., Facile Protocol for Water-Tolerant “Frustrated Lewis Pair”-Catalyzed Hydrogenation. </w:t>
      </w:r>
      <w:r w:rsidRPr="00A021C9">
        <w:rPr>
          <w:i/>
        </w:rPr>
        <w:t xml:space="preserve">ACS Catal. </w:t>
      </w:r>
      <w:r w:rsidRPr="00A021C9">
        <w:rPr>
          <w:b/>
        </w:rPr>
        <w:t>2015,</w:t>
      </w:r>
      <w:r w:rsidRPr="00A021C9">
        <w:t xml:space="preserve"> </w:t>
      </w:r>
      <w:r w:rsidRPr="00A021C9">
        <w:rPr>
          <w:i/>
        </w:rPr>
        <w:t>5</w:t>
      </w:r>
      <w:r w:rsidRPr="00A021C9">
        <w:t xml:space="preserve"> (9), 5540-5544.</w:t>
      </w:r>
    </w:p>
    <w:p w14:paraId="3D46BDF5" w14:textId="77777777" w:rsidR="00A021C9" w:rsidRPr="00A021C9" w:rsidRDefault="00A021C9" w:rsidP="00A021C9">
      <w:pPr>
        <w:pStyle w:val="EndNoteBibliography"/>
        <w:spacing w:after="0"/>
      </w:pPr>
      <w:r w:rsidRPr="00A021C9">
        <w:t>155.</w:t>
      </w:r>
      <w:r w:rsidRPr="00A021C9">
        <w:tab/>
        <w:t xml:space="preserve">Das, S.; Pati, S. K., On the Mechanism of Frustrated Lewis Pair Catalysed Hydrogenation of Carbonyl Compounds. </w:t>
      </w:r>
      <w:r w:rsidRPr="00A021C9">
        <w:rPr>
          <w:i/>
        </w:rPr>
        <w:t xml:space="preserve">Chem. Eur. J. </w:t>
      </w:r>
      <w:r w:rsidRPr="00A021C9">
        <w:rPr>
          <w:b/>
        </w:rPr>
        <w:t>2017,</w:t>
      </w:r>
      <w:r w:rsidRPr="00A021C9">
        <w:t xml:space="preserve"> </w:t>
      </w:r>
      <w:r w:rsidRPr="00A021C9">
        <w:rPr>
          <w:i/>
        </w:rPr>
        <w:t>23</w:t>
      </w:r>
      <w:r w:rsidRPr="00A021C9">
        <w:t xml:space="preserve"> (5), 1078-1085.</w:t>
      </w:r>
    </w:p>
    <w:p w14:paraId="47CE6BF5" w14:textId="77777777" w:rsidR="00A021C9" w:rsidRPr="00A021C9" w:rsidRDefault="00A021C9" w:rsidP="00A021C9">
      <w:pPr>
        <w:pStyle w:val="EndNoteBibliography"/>
        <w:spacing w:after="0"/>
      </w:pPr>
      <w:r w:rsidRPr="00A021C9">
        <w:lastRenderedPageBreak/>
        <w:t>156.</w:t>
      </w:r>
      <w:r w:rsidRPr="00A021C9">
        <w:tab/>
        <w:t xml:space="preserve">Krempner, C.; Mummadi, S.; Brar, A.; Wang, G.; Kenefake, D.; Diaz, R.; Unruh, D.; Li, S., 'Inverse' Frustrated Lewis Pairs - An Inverse FLP Approach to the Catalytic Metal Free Hydrogenation of Ketones. </w:t>
      </w:r>
      <w:r w:rsidRPr="00A021C9">
        <w:rPr>
          <w:i/>
        </w:rPr>
        <w:t xml:space="preserve">Chem. Eur. J. </w:t>
      </w:r>
      <w:r w:rsidRPr="00A021C9">
        <w:rPr>
          <w:b/>
        </w:rPr>
        <w:t>2018,</w:t>
      </w:r>
      <w:r w:rsidRPr="00A021C9">
        <w:t xml:space="preserve"> </w:t>
      </w:r>
      <w:r w:rsidRPr="00A021C9">
        <w:rPr>
          <w:i/>
        </w:rPr>
        <w:t>24</w:t>
      </w:r>
      <w:r w:rsidRPr="00A021C9">
        <w:t xml:space="preserve"> (62), 16526-16531.</w:t>
      </w:r>
    </w:p>
    <w:p w14:paraId="7CA6DED5" w14:textId="77777777" w:rsidR="00A021C9" w:rsidRPr="00A021C9" w:rsidRDefault="00A021C9" w:rsidP="00A021C9">
      <w:pPr>
        <w:pStyle w:val="EndNoteBibliography"/>
        <w:spacing w:after="0"/>
      </w:pPr>
      <w:r w:rsidRPr="00A021C9">
        <w:t>157.</w:t>
      </w:r>
      <w:r w:rsidRPr="00A021C9">
        <w:tab/>
        <w:t xml:space="preserve">Primo, A.; Neatu, F.; Florea, M.; Parvulescu, V.; Garcia, H., Graphenes in the absence of metals as carbocatalysts for selective acetylene hydrogenation and alkene hydrogenation. </w:t>
      </w:r>
      <w:r w:rsidRPr="00A021C9">
        <w:rPr>
          <w:i/>
        </w:rPr>
        <w:t xml:space="preserve">Nat. Commun. </w:t>
      </w:r>
      <w:r w:rsidRPr="00A021C9">
        <w:rPr>
          <w:b/>
        </w:rPr>
        <w:t>2014,</w:t>
      </w:r>
      <w:r w:rsidRPr="00A021C9">
        <w:t xml:space="preserve"> </w:t>
      </w:r>
      <w:r w:rsidRPr="00A021C9">
        <w:rPr>
          <w:i/>
        </w:rPr>
        <w:t>5</w:t>
      </w:r>
      <w:r w:rsidRPr="00A021C9">
        <w:t>, 5291.</w:t>
      </w:r>
    </w:p>
    <w:p w14:paraId="5E22C770" w14:textId="77777777" w:rsidR="00A021C9" w:rsidRPr="00A021C9" w:rsidRDefault="00A021C9" w:rsidP="00A021C9">
      <w:pPr>
        <w:pStyle w:val="EndNoteBibliography"/>
        <w:spacing w:after="0"/>
      </w:pPr>
      <w:r w:rsidRPr="00A021C9">
        <w:t>158.</w:t>
      </w:r>
      <w:r w:rsidRPr="00A021C9">
        <w:tab/>
        <w:t xml:space="preserve">Trandafir, M.-M.; Florea, M.; Neaţu, F.; Primo, A.; Parvulescu, V. I.; García, H., Graphene from Alginate Pyrolysis as a Metal-Free Catalyst for Hydrogenation of Nitro Compounds. </w:t>
      </w:r>
      <w:r w:rsidRPr="00A021C9">
        <w:rPr>
          <w:i/>
        </w:rPr>
        <w:t xml:space="preserve">ChemSusChem </w:t>
      </w:r>
      <w:r w:rsidRPr="00A021C9">
        <w:rPr>
          <w:b/>
        </w:rPr>
        <w:t>2016,</w:t>
      </w:r>
      <w:r w:rsidRPr="00A021C9">
        <w:t xml:space="preserve"> </w:t>
      </w:r>
      <w:r w:rsidRPr="00A021C9">
        <w:rPr>
          <w:i/>
        </w:rPr>
        <w:t>9</w:t>
      </w:r>
      <w:r w:rsidRPr="00A021C9">
        <w:t xml:space="preserve"> (13), 1565-1569.</w:t>
      </w:r>
    </w:p>
    <w:p w14:paraId="10AE349A" w14:textId="77777777" w:rsidR="00A021C9" w:rsidRPr="00A021C9" w:rsidRDefault="00A021C9" w:rsidP="00A021C9">
      <w:pPr>
        <w:pStyle w:val="EndNoteBibliography"/>
        <w:spacing w:after="0"/>
      </w:pPr>
      <w:r w:rsidRPr="00A021C9">
        <w:t>159.</w:t>
      </w:r>
      <w:r w:rsidRPr="00A021C9">
        <w:tab/>
        <w:t xml:space="preserve">Hunt, A. J.; Matharu, A. S.; King, A. H.; Clark, J. H., The importance of elemental sustainability and critical element recovery. </w:t>
      </w:r>
      <w:r w:rsidRPr="00A021C9">
        <w:rPr>
          <w:i/>
        </w:rPr>
        <w:t xml:space="preserve">Green Chem. </w:t>
      </w:r>
      <w:r w:rsidRPr="00A021C9">
        <w:rPr>
          <w:b/>
        </w:rPr>
        <w:t>2015,</w:t>
      </w:r>
      <w:r w:rsidRPr="00A021C9">
        <w:t xml:space="preserve"> </w:t>
      </w:r>
      <w:r w:rsidRPr="00A021C9">
        <w:rPr>
          <w:i/>
        </w:rPr>
        <w:t>17</w:t>
      </w:r>
      <w:r w:rsidRPr="00A021C9">
        <w:t xml:space="preserve"> (4), 1949-1950.</w:t>
      </w:r>
    </w:p>
    <w:p w14:paraId="7FDA70FA" w14:textId="77777777" w:rsidR="00A021C9" w:rsidRPr="00A021C9" w:rsidRDefault="00A021C9" w:rsidP="00A021C9">
      <w:pPr>
        <w:pStyle w:val="EndNoteBibliography"/>
        <w:spacing w:after="0"/>
      </w:pPr>
      <w:r w:rsidRPr="00A021C9">
        <w:t>160.</w:t>
      </w:r>
      <w:r w:rsidRPr="00A021C9">
        <w:tab/>
        <w:t xml:space="preserve">Hu, Q.; Yang, L.; Fan, G.; Li, F., Hydrogenation of biomass-derived compounds containing a carbonyl group over a copper-based nanocatalyst: Insight into the origin and influence of surface oxygen vacancies. </w:t>
      </w:r>
      <w:r w:rsidRPr="00A021C9">
        <w:rPr>
          <w:i/>
        </w:rPr>
        <w:t xml:space="preserve">J. Catal. </w:t>
      </w:r>
      <w:r w:rsidRPr="00A021C9">
        <w:rPr>
          <w:b/>
        </w:rPr>
        <w:t>2016,</w:t>
      </w:r>
      <w:r w:rsidRPr="00A021C9">
        <w:t xml:space="preserve"> </w:t>
      </w:r>
      <w:r w:rsidRPr="00A021C9">
        <w:rPr>
          <w:i/>
        </w:rPr>
        <w:t>340</w:t>
      </w:r>
      <w:r w:rsidRPr="00A021C9">
        <w:t>, 184-195.</w:t>
      </w:r>
    </w:p>
    <w:p w14:paraId="30FCC5D4" w14:textId="77777777" w:rsidR="00A021C9" w:rsidRPr="00A021C9" w:rsidRDefault="00A021C9" w:rsidP="00A021C9">
      <w:pPr>
        <w:pStyle w:val="EndNoteBibliography"/>
        <w:spacing w:after="0"/>
      </w:pPr>
      <w:r w:rsidRPr="00A021C9">
        <w:t>161.</w:t>
      </w:r>
      <w:r w:rsidRPr="00A021C9">
        <w:tab/>
        <w:t xml:space="preserve">Mehnert, C. P., Supported Ionic Liquid Catalysis. </w:t>
      </w:r>
      <w:r w:rsidRPr="00A021C9">
        <w:rPr>
          <w:i/>
        </w:rPr>
        <w:t xml:space="preserve">Chem. Eur. J. </w:t>
      </w:r>
      <w:r w:rsidRPr="00A021C9">
        <w:rPr>
          <w:b/>
        </w:rPr>
        <w:t>2005,</w:t>
      </w:r>
      <w:r w:rsidRPr="00A021C9">
        <w:t xml:space="preserve"> </w:t>
      </w:r>
      <w:r w:rsidRPr="00A021C9">
        <w:rPr>
          <w:i/>
        </w:rPr>
        <w:t>11</w:t>
      </w:r>
      <w:r w:rsidRPr="00A021C9">
        <w:t xml:space="preserve"> (1), 50-56.</w:t>
      </w:r>
    </w:p>
    <w:p w14:paraId="25A559ED" w14:textId="77777777" w:rsidR="00A021C9" w:rsidRPr="00A021C9" w:rsidRDefault="00A021C9" w:rsidP="00A021C9">
      <w:pPr>
        <w:pStyle w:val="EndNoteBibliography"/>
        <w:spacing w:after="0"/>
      </w:pPr>
      <w:r w:rsidRPr="00A021C9">
        <w:t>162.</w:t>
      </w:r>
      <w:r w:rsidRPr="00A021C9">
        <w:tab/>
        <w:t xml:space="preserve">Štefane, B.; Požgan, F., Metal-Catalysed Transfer Hydrogenation of Ketones. </w:t>
      </w:r>
      <w:r w:rsidRPr="00A021C9">
        <w:rPr>
          <w:i/>
        </w:rPr>
        <w:t xml:space="preserve">Top. Curr. Chem. </w:t>
      </w:r>
      <w:r w:rsidRPr="00A021C9">
        <w:rPr>
          <w:b/>
        </w:rPr>
        <w:t>2016,</w:t>
      </w:r>
      <w:r w:rsidRPr="00A021C9">
        <w:t xml:space="preserve"> </w:t>
      </w:r>
      <w:r w:rsidRPr="00A021C9">
        <w:rPr>
          <w:i/>
        </w:rPr>
        <w:t>374</w:t>
      </w:r>
      <w:r w:rsidRPr="00A021C9">
        <w:t xml:space="preserve"> (2), 18.</w:t>
      </w:r>
    </w:p>
    <w:p w14:paraId="2C5F1F6E" w14:textId="77777777" w:rsidR="00A021C9" w:rsidRPr="00A021C9" w:rsidRDefault="00A021C9" w:rsidP="00A021C9">
      <w:pPr>
        <w:pStyle w:val="EndNoteBibliography"/>
        <w:spacing w:after="0"/>
      </w:pPr>
      <w:r w:rsidRPr="00A021C9">
        <w:t>163.</w:t>
      </w:r>
      <w:r w:rsidRPr="00A021C9">
        <w:tab/>
        <w:t xml:space="preserve">Trost, B., The atom economy--a search for synthetic efficiency. </w:t>
      </w:r>
      <w:r w:rsidRPr="00A021C9">
        <w:rPr>
          <w:i/>
        </w:rPr>
        <w:t xml:space="preserve">Science </w:t>
      </w:r>
      <w:r w:rsidRPr="00A021C9">
        <w:rPr>
          <w:b/>
        </w:rPr>
        <w:t>1991,</w:t>
      </w:r>
      <w:r w:rsidRPr="00A021C9">
        <w:t xml:space="preserve"> </w:t>
      </w:r>
      <w:r w:rsidRPr="00A021C9">
        <w:rPr>
          <w:i/>
        </w:rPr>
        <w:t>254</w:t>
      </w:r>
      <w:r w:rsidRPr="00A021C9">
        <w:t xml:space="preserve"> (5037), 1471-1477.</w:t>
      </w:r>
    </w:p>
    <w:p w14:paraId="007128BF" w14:textId="77777777" w:rsidR="00A021C9" w:rsidRPr="00A021C9" w:rsidRDefault="00A021C9" w:rsidP="00A021C9">
      <w:pPr>
        <w:pStyle w:val="EndNoteBibliography"/>
        <w:spacing w:after="0"/>
      </w:pPr>
      <w:r w:rsidRPr="00A021C9">
        <w:t>164.</w:t>
      </w:r>
      <w:r w:rsidRPr="00A021C9">
        <w:tab/>
        <w:t xml:space="preserve">Wang, D.; Astruc, D., The Golden Age of Transfer Hydrogenation. </w:t>
      </w:r>
      <w:r w:rsidRPr="00A021C9">
        <w:rPr>
          <w:i/>
        </w:rPr>
        <w:t xml:space="preserve">Chem. Rev. </w:t>
      </w:r>
      <w:r w:rsidRPr="00A021C9">
        <w:rPr>
          <w:b/>
        </w:rPr>
        <w:t>2015,</w:t>
      </w:r>
      <w:r w:rsidRPr="00A021C9">
        <w:t xml:space="preserve"> </w:t>
      </w:r>
      <w:r w:rsidRPr="00A021C9">
        <w:rPr>
          <w:i/>
        </w:rPr>
        <w:t>115</w:t>
      </w:r>
      <w:r w:rsidRPr="00A021C9">
        <w:t xml:space="preserve"> (13), 6621-6686.</w:t>
      </w:r>
    </w:p>
    <w:p w14:paraId="17B5ACBF" w14:textId="77777777" w:rsidR="00A021C9" w:rsidRPr="00A021C9" w:rsidRDefault="00A021C9" w:rsidP="00A021C9">
      <w:pPr>
        <w:pStyle w:val="EndNoteBibliography"/>
        <w:spacing w:after="0"/>
      </w:pPr>
      <w:r w:rsidRPr="00A021C9">
        <w:t>165.</w:t>
      </w:r>
      <w:r w:rsidRPr="00A021C9">
        <w:tab/>
        <w:t xml:space="preserve">G. Hitzler, M.; Poliakoff, M., Continuous hydrogenation of organic compounds in supercritical fluids. </w:t>
      </w:r>
      <w:r w:rsidRPr="00A021C9">
        <w:rPr>
          <w:i/>
        </w:rPr>
        <w:t xml:space="preserve">Chem. Commun. </w:t>
      </w:r>
      <w:r w:rsidRPr="00A021C9">
        <w:rPr>
          <w:b/>
        </w:rPr>
        <w:t>1997,</w:t>
      </w:r>
      <w:r w:rsidRPr="00A021C9">
        <w:t xml:space="preserve">  (17), 1667-1668.</w:t>
      </w:r>
    </w:p>
    <w:p w14:paraId="2F5B4AAC" w14:textId="77777777" w:rsidR="00A021C9" w:rsidRPr="00A021C9" w:rsidRDefault="00A021C9" w:rsidP="00A021C9">
      <w:pPr>
        <w:pStyle w:val="EndNoteBibliography"/>
        <w:spacing w:after="0"/>
      </w:pPr>
      <w:r w:rsidRPr="00A021C9">
        <w:t>166.</w:t>
      </w:r>
      <w:r w:rsidRPr="00A021C9">
        <w:tab/>
        <w:t xml:space="preserve">Brieger, G.; Nestrick, T. J., Catalytic transfer hydrogenation. </w:t>
      </w:r>
      <w:r w:rsidRPr="00A021C9">
        <w:rPr>
          <w:i/>
        </w:rPr>
        <w:t xml:space="preserve">Chem. Rev. </w:t>
      </w:r>
      <w:r w:rsidRPr="00A021C9">
        <w:rPr>
          <w:b/>
        </w:rPr>
        <w:t>1974,</w:t>
      </w:r>
      <w:r w:rsidRPr="00A021C9">
        <w:t xml:space="preserve"> </w:t>
      </w:r>
      <w:r w:rsidRPr="00A021C9">
        <w:rPr>
          <w:i/>
        </w:rPr>
        <w:t>74</w:t>
      </w:r>
      <w:r w:rsidRPr="00A021C9">
        <w:t xml:space="preserve"> (5), 567-580.</w:t>
      </w:r>
    </w:p>
    <w:p w14:paraId="2B999EFC" w14:textId="77777777" w:rsidR="00A021C9" w:rsidRPr="00A021C9" w:rsidRDefault="00A021C9" w:rsidP="00A021C9">
      <w:pPr>
        <w:pStyle w:val="EndNoteBibliography"/>
        <w:spacing w:after="0"/>
      </w:pPr>
      <w:r w:rsidRPr="00A021C9">
        <w:t>167.</w:t>
      </w:r>
      <w:r w:rsidRPr="00A021C9">
        <w:tab/>
        <w:t xml:space="preserve">Sordakis, K.; Tang, C.; Vogt, L. K.; Junge, H.; Dyson, P. J.; Beller, M.; Laurenczy, G., Homogeneous Catalysis for Sustainable Hydrogen Storage in Formic Acid and Alcohols. </w:t>
      </w:r>
      <w:r w:rsidRPr="00A021C9">
        <w:rPr>
          <w:i/>
        </w:rPr>
        <w:t xml:space="preserve">Chem. Rev. </w:t>
      </w:r>
      <w:r w:rsidRPr="00A021C9">
        <w:rPr>
          <w:b/>
        </w:rPr>
        <w:t>2018,</w:t>
      </w:r>
      <w:r w:rsidRPr="00A021C9">
        <w:t xml:space="preserve"> </w:t>
      </w:r>
      <w:r w:rsidRPr="00A021C9">
        <w:rPr>
          <w:i/>
        </w:rPr>
        <w:t>118</w:t>
      </w:r>
      <w:r w:rsidRPr="00A021C9">
        <w:t xml:space="preserve"> (2), 372-433.</w:t>
      </w:r>
    </w:p>
    <w:p w14:paraId="613FB317" w14:textId="77777777" w:rsidR="00A021C9" w:rsidRPr="00A021C9" w:rsidRDefault="00A021C9" w:rsidP="00A021C9">
      <w:pPr>
        <w:pStyle w:val="EndNoteBibliography"/>
        <w:spacing w:after="0"/>
      </w:pPr>
      <w:r w:rsidRPr="00A021C9">
        <w:t>168.</w:t>
      </w:r>
      <w:r w:rsidRPr="00A021C9">
        <w:tab/>
        <w:t xml:space="preserve">Schlesinger, H. I.; Brown, H. C.; Finholt, A. E., The Preparation of Sodium Borohydride by the High Temperature Reaction of Sodium Hydride with Borate Esters. </w:t>
      </w:r>
      <w:r w:rsidRPr="00A021C9">
        <w:rPr>
          <w:i/>
        </w:rPr>
        <w:t xml:space="preserve">J. Am. Chem. Soc. </w:t>
      </w:r>
      <w:r w:rsidRPr="00A021C9">
        <w:rPr>
          <w:b/>
        </w:rPr>
        <w:t>1953,</w:t>
      </w:r>
      <w:r w:rsidRPr="00A021C9">
        <w:t xml:space="preserve"> </w:t>
      </w:r>
      <w:r w:rsidRPr="00A021C9">
        <w:rPr>
          <w:i/>
        </w:rPr>
        <w:t>75</w:t>
      </w:r>
      <w:r w:rsidRPr="00A021C9">
        <w:t xml:space="preserve"> (1), 205-209.</w:t>
      </w:r>
    </w:p>
    <w:p w14:paraId="724D44E2" w14:textId="77777777" w:rsidR="00A021C9" w:rsidRPr="00A021C9" w:rsidRDefault="00A021C9" w:rsidP="00A021C9">
      <w:pPr>
        <w:pStyle w:val="EndNoteBibliography"/>
        <w:spacing w:after="0"/>
      </w:pPr>
      <w:r w:rsidRPr="00A021C9">
        <w:t>169.</w:t>
      </w:r>
      <w:r w:rsidRPr="00A021C9">
        <w:tab/>
        <w:t xml:space="preserve">Finholt, A. E.; Bond, A. C.; Schlesinger, H. I., Lithium Aluminum Hydride, Aluminum Hydride and Lithium Gallium Hydride, and Some of their Applications in Organic and Inorganic Chemistry. </w:t>
      </w:r>
      <w:r w:rsidRPr="00A021C9">
        <w:rPr>
          <w:i/>
        </w:rPr>
        <w:t xml:space="preserve">J. Am. Chem. Soc. </w:t>
      </w:r>
      <w:r w:rsidRPr="00A021C9">
        <w:rPr>
          <w:b/>
        </w:rPr>
        <w:t>1947,</w:t>
      </w:r>
      <w:r w:rsidRPr="00A021C9">
        <w:t xml:space="preserve"> </w:t>
      </w:r>
      <w:r w:rsidRPr="00A021C9">
        <w:rPr>
          <w:i/>
        </w:rPr>
        <w:t>69</w:t>
      </w:r>
      <w:r w:rsidRPr="00A021C9">
        <w:t xml:space="preserve"> (5), 1199-1203.</w:t>
      </w:r>
    </w:p>
    <w:p w14:paraId="2F0EBB22" w14:textId="77777777" w:rsidR="00A021C9" w:rsidRPr="00A021C9" w:rsidRDefault="00A021C9" w:rsidP="00A021C9">
      <w:pPr>
        <w:pStyle w:val="EndNoteBibliography"/>
        <w:spacing w:after="0"/>
      </w:pPr>
      <w:r w:rsidRPr="00A021C9">
        <w:t>170.</w:t>
      </w:r>
      <w:r w:rsidRPr="00A021C9">
        <w:tab/>
        <w:t xml:space="preserve">Holger, E.; Christian, F.; Gerd, B.; Sjoerd, H., LiAlH4: From Stoichiometric Reduction to Imine Hydrogenation Catalysis. </w:t>
      </w:r>
      <w:r w:rsidRPr="00A021C9">
        <w:rPr>
          <w:i/>
        </w:rPr>
        <w:t xml:space="preserve">Angew. Chem. Int. Ed. </w:t>
      </w:r>
      <w:r w:rsidRPr="00A021C9">
        <w:rPr>
          <w:b/>
        </w:rPr>
        <w:t>2018,</w:t>
      </w:r>
      <w:r w:rsidRPr="00A021C9">
        <w:t xml:space="preserve"> </w:t>
      </w:r>
      <w:r w:rsidRPr="00A021C9">
        <w:rPr>
          <w:i/>
        </w:rPr>
        <w:t>57</w:t>
      </w:r>
      <w:r w:rsidRPr="00A021C9">
        <w:t xml:space="preserve"> (24), 7156-7160.</w:t>
      </w:r>
    </w:p>
    <w:p w14:paraId="70EE7470" w14:textId="77777777" w:rsidR="00A021C9" w:rsidRPr="00A021C9" w:rsidRDefault="00A021C9" w:rsidP="00A021C9">
      <w:pPr>
        <w:pStyle w:val="EndNoteBibliography"/>
        <w:spacing w:after="0"/>
      </w:pPr>
      <w:r w:rsidRPr="00A021C9">
        <w:t>171.</w:t>
      </w:r>
      <w:r w:rsidRPr="00A021C9">
        <w:tab/>
        <w:t xml:space="preserve">Manna, S.; Antonchick, A. P., Catalytic Transfer Hydrogenation Using Biomass as Hydrogen Source. </w:t>
      </w:r>
      <w:r w:rsidRPr="00A021C9">
        <w:rPr>
          <w:i/>
        </w:rPr>
        <w:t>ChemSusChem 0</w:t>
      </w:r>
      <w:r w:rsidRPr="00A021C9">
        <w:t xml:space="preserve"> (ja).</w:t>
      </w:r>
    </w:p>
    <w:p w14:paraId="192BE2B9" w14:textId="77777777" w:rsidR="00A021C9" w:rsidRPr="00A021C9" w:rsidRDefault="00A021C9" w:rsidP="00A021C9">
      <w:pPr>
        <w:pStyle w:val="EndNoteBibliography"/>
        <w:spacing w:after="0"/>
      </w:pPr>
      <w:r w:rsidRPr="00A021C9">
        <w:t>172.</w:t>
      </w:r>
      <w:r w:rsidRPr="00A021C9">
        <w:tab/>
        <w:t xml:space="preserve">Guyon, C.; Métay, E.; Duguet, N.; Lemaire, M., Biphasic Glycerol/2-MeTHF, Ruthenium-Catalysed Enantioselective Transfer Hydrogenation of Ketones Using Sodium Hypophosphite as Hydrogen Donor. </w:t>
      </w:r>
      <w:r w:rsidRPr="00A021C9">
        <w:rPr>
          <w:i/>
        </w:rPr>
        <w:t xml:space="preserve">Eur. J. Org. Chem. </w:t>
      </w:r>
      <w:r w:rsidRPr="00A021C9">
        <w:rPr>
          <w:b/>
        </w:rPr>
        <w:t>2013,</w:t>
      </w:r>
      <w:r w:rsidRPr="00A021C9">
        <w:t xml:space="preserve"> </w:t>
      </w:r>
      <w:r w:rsidRPr="00A021C9">
        <w:rPr>
          <w:i/>
        </w:rPr>
        <w:t>2013</w:t>
      </w:r>
      <w:r w:rsidRPr="00A021C9">
        <w:t xml:space="preserve"> (24), 5439-5444.</w:t>
      </w:r>
    </w:p>
    <w:p w14:paraId="72B5A919" w14:textId="77777777" w:rsidR="00A021C9" w:rsidRPr="00A021C9" w:rsidRDefault="00A021C9" w:rsidP="00A021C9">
      <w:pPr>
        <w:pStyle w:val="EndNoteBibliography"/>
        <w:spacing w:after="0"/>
      </w:pPr>
      <w:r w:rsidRPr="00A021C9">
        <w:t>173.</w:t>
      </w:r>
      <w:r w:rsidRPr="00A021C9">
        <w:tab/>
        <w:t xml:space="preserve">Cha, J. S., Recent Developments In Meerwein−Ponndorf−Verley and Related Reactions for the Reduction of Organic Functional Groups Using Aluminum, Boron, and Other Metal Reagents:  A Review. </w:t>
      </w:r>
      <w:r w:rsidRPr="00A021C9">
        <w:rPr>
          <w:i/>
        </w:rPr>
        <w:t xml:space="preserve">Org. Proc. Res. Dev. </w:t>
      </w:r>
      <w:r w:rsidRPr="00A021C9">
        <w:rPr>
          <w:b/>
        </w:rPr>
        <w:t>2006,</w:t>
      </w:r>
      <w:r w:rsidRPr="00A021C9">
        <w:t xml:space="preserve"> </w:t>
      </w:r>
      <w:r w:rsidRPr="00A021C9">
        <w:rPr>
          <w:i/>
        </w:rPr>
        <w:t>10</w:t>
      </w:r>
      <w:r w:rsidRPr="00A021C9">
        <w:t xml:space="preserve"> (5), 1032-1053.</w:t>
      </w:r>
    </w:p>
    <w:p w14:paraId="2E6FDE6A" w14:textId="77777777" w:rsidR="00A021C9" w:rsidRPr="00A021C9" w:rsidRDefault="00A021C9" w:rsidP="00A021C9">
      <w:pPr>
        <w:pStyle w:val="EndNoteBibliography"/>
        <w:spacing w:after="0"/>
      </w:pPr>
      <w:r w:rsidRPr="00A021C9">
        <w:t>174.</w:t>
      </w:r>
      <w:r w:rsidRPr="00A021C9">
        <w:tab/>
        <w:t xml:space="preserve">Verley, A., Exchange of functional groups between two molecules. Exchange of alcohol and aldehyde groups. </w:t>
      </w:r>
      <w:r w:rsidRPr="00A021C9">
        <w:rPr>
          <w:i/>
        </w:rPr>
        <w:t xml:space="preserve">Bull. Soc. Chim. Fr. </w:t>
      </w:r>
      <w:r w:rsidRPr="00A021C9">
        <w:rPr>
          <w:b/>
        </w:rPr>
        <w:t>1925,</w:t>
      </w:r>
      <w:r w:rsidRPr="00A021C9">
        <w:t xml:space="preserve"> </w:t>
      </w:r>
      <w:r w:rsidRPr="00A021C9">
        <w:rPr>
          <w:i/>
        </w:rPr>
        <w:t>37</w:t>
      </w:r>
      <w:r w:rsidRPr="00A021C9">
        <w:t>, 871.</w:t>
      </w:r>
    </w:p>
    <w:p w14:paraId="467AA98A" w14:textId="77777777" w:rsidR="00A021C9" w:rsidRPr="00A021C9" w:rsidRDefault="00A021C9" w:rsidP="00A021C9">
      <w:pPr>
        <w:pStyle w:val="EndNoteBibliography"/>
        <w:spacing w:after="0"/>
      </w:pPr>
      <w:r w:rsidRPr="00A021C9">
        <w:t>175.</w:t>
      </w:r>
      <w:r w:rsidRPr="00A021C9">
        <w:tab/>
        <w:t xml:space="preserve">Hans, M.; Rudolf, S., Ein neues Verfahren zur Reduktion von Aldehyden und Ketonen. </w:t>
      </w:r>
      <w:r w:rsidRPr="00A021C9">
        <w:rPr>
          <w:i/>
        </w:rPr>
        <w:t xml:space="preserve">Liebigs Ann. </w:t>
      </w:r>
      <w:r w:rsidRPr="00A021C9">
        <w:rPr>
          <w:b/>
        </w:rPr>
        <w:t>1925,</w:t>
      </w:r>
      <w:r w:rsidRPr="00A021C9">
        <w:t xml:space="preserve"> </w:t>
      </w:r>
      <w:r w:rsidRPr="00A021C9">
        <w:rPr>
          <w:i/>
        </w:rPr>
        <w:t>444</w:t>
      </w:r>
      <w:r w:rsidRPr="00A021C9">
        <w:t xml:space="preserve"> (1), 221-238.</w:t>
      </w:r>
    </w:p>
    <w:p w14:paraId="0EA39B76" w14:textId="77777777" w:rsidR="00A021C9" w:rsidRPr="00A021C9" w:rsidRDefault="00A021C9" w:rsidP="00A021C9">
      <w:pPr>
        <w:pStyle w:val="EndNoteBibliography"/>
        <w:spacing w:after="0"/>
      </w:pPr>
      <w:r w:rsidRPr="00A021C9">
        <w:lastRenderedPageBreak/>
        <w:t>176.</w:t>
      </w:r>
      <w:r w:rsidRPr="00A021C9">
        <w:tab/>
        <w:t xml:space="preserve">Wolfgang, P., Der reversible Austausch der Oxydationsstufen zwischen Aldehyden oder Ketonen einerseits und primären oder sekundären Alkoholen anderseits. </w:t>
      </w:r>
      <w:r w:rsidRPr="00A021C9">
        <w:rPr>
          <w:i/>
        </w:rPr>
        <w:t xml:space="preserve">Angew. Chem. </w:t>
      </w:r>
      <w:r w:rsidRPr="00A021C9">
        <w:rPr>
          <w:b/>
        </w:rPr>
        <w:t>1926,</w:t>
      </w:r>
      <w:r w:rsidRPr="00A021C9">
        <w:t xml:space="preserve"> </w:t>
      </w:r>
      <w:r w:rsidRPr="00A021C9">
        <w:rPr>
          <w:i/>
        </w:rPr>
        <w:t>39</w:t>
      </w:r>
      <w:r w:rsidRPr="00A021C9">
        <w:t xml:space="preserve"> (5), 138-143.</w:t>
      </w:r>
    </w:p>
    <w:p w14:paraId="6736D03F" w14:textId="77777777" w:rsidR="00A021C9" w:rsidRPr="00A021C9" w:rsidRDefault="00A021C9" w:rsidP="00A021C9">
      <w:pPr>
        <w:pStyle w:val="EndNoteBibliography"/>
        <w:spacing w:after="0"/>
      </w:pPr>
      <w:r w:rsidRPr="00A021C9">
        <w:t>177.</w:t>
      </w:r>
      <w:r w:rsidRPr="00A021C9">
        <w:tab/>
        <w:t xml:space="preserve">Akamanchi, K. G.; Noorani, V. R., Truly catalytic Meerwein-Ponndorf-Verley (MPV) reduction. </w:t>
      </w:r>
      <w:r w:rsidRPr="00A021C9">
        <w:rPr>
          <w:i/>
        </w:rPr>
        <w:t xml:space="preserve">Tetrahedron Lett. </w:t>
      </w:r>
      <w:r w:rsidRPr="00A021C9">
        <w:rPr>
          <w:b/>
        </w:rPr>
        <w:t>1995,</w:t>
      </w:r>
      <w:r w:rsidRPr="00A021C9">
        <w:t xml:space="preserve"> </w:t>
      </w:r>
      <w:r w:rsidRPr="00A021C9">
        <w:rPr>
          <w:i/>
        </w:rPr>
        <w:t>36</w:t>
      </w:r>
      <w:r w:rsidRPr="00A021C9">
        <w:t xml:space="preserve"> (28), 5085-5088.</w:t>
      </w:r>
    </w:p>
    <w:p w14:paraId="57A43341" w14:textId="77777777" w:rsidR="00A021C9" w:rsidRPr="00A021C9" w:rsidRDefault="00A021C9" w:rsidP="00A021C9">
      <w:pPr>
        <w:pStyle w:val="EndNoteBibliography"/>
        <w:spacing w:after="0"/>
      </w:pPr>
      <w:r w:rsidRPr="00A021C9">
        <w:t>178.</w:t>
      </w:r>
      <w:r w:rsidRPr="00A021C9">
        <w:tab/>
        <w:t xml:space="preserve">Akamanchi, K. G.; Varalakshmy, N. R., Aluminium isopropoxide - TFA, a modified catalyst for highly accelerated meerwein - ponndorf - verley (MPV) reduction. </w:t>
      </w:r>
      <w:r w:rsidRPr="00A021C9">
        <w:rPr>
          <w:i/>
        </w:rPr>
        <w:t xml:space="preserve">Tetrahedron Lett. </w:t>
      </w:r>
      <w:r w:rsidRPr="00A021C9">
        <w:rPr>
          <w:b/>
        </w:rPr>
        <w:t>1995,</w:t>
      </w:r>
      <w:r w:rsidRPr="00A021C9">
        <w:t xml:space="preserve"> </w:t>
      </w:r>
      <w:r w:rsidRPr="00A021C9">
        <w:rPr>
          <w:i/>
        </w:rPr>
        <w:t>36</w:t>
      </w:r>
      <w:r w:rsidRPr="00A021C9">
        <w:t xml:space="preserve"> (20), 3571-3572.</w:t>
      </w:r>
    </w:p>
    <w:p w14:paraId="1E647256" w14:textId="77777777" w:rsidR="00A021C9" w:rsidRPr="00A021C9" w:rsidRDefault="00A021C9" w:rsidP="00A021C9">
      <w:pPr>
        <w:pStyle w:val="EndNoteBibliography"/>
        <w:spacing w:after="0"/>
      </w:pPr>
      <w:r w:rsidRPr="00A021C9">
        <w:t>179.</w:t>
      </w:r>
      <w:r w:rsidRPr="00A021C9">
        <w:tab/>
        <w:t xml:space="preserve">Ooi, T.; Miura, T.; Itagaki, Y.; Ichikawa, H.; Maruoka, K., Catalytic Meerwein-Ponndorf-Verley (MPV) and Oppenauer (OPP) Reactions: Remarkable Acceleration of the Hydride Transfer by Powerful Bidentate Aluminum Alkoxides. </w:t>
      </w:r>
      <w:r w:rsidRPr="00A021C9">
        <w:rPr>
          <w:i/>
        </w:rPr>
        <w:t xml:space="preserve">Synthesis </w:t>
      </w:r>
      <w:r w:rsidRPr="00A021C9">
        <w:rPr>
          <w:b/>
        </w:rPr>
        <w:t>2002,</w:t>
      </w:r>
      <w:r w:rsidRPr="00A021C9">
        <w:t xml:space="preserve"> </w:t>
      </w:r>
      <w:r w:rsidRPr="00A021C9">
        <w:rPr>
          <w:i/>
        </w:rPr>
        <w:t>2002</w:t>
      </w:r>
      <w:r w:rsidRPr="00A021C9">
        <w:t xml:space="preserve"> (02), 0279-0291.</w:t>
      </w:r>
    </w:p>
    <w:p w14:paraId="7B18CA2F" w14:textId="77777777" w:rsidR="00A021C9" w:rsidRPr="00A021C9" w:rsidRDefault="00A021C9" w:rsidP="00A021C9">
      <w:pPr>
        <w:pStyle w:val="EndNoteBibliography"/>
        <w:spacing w:after="0"/>
      </w:pPr>
      <w:r w:rsidRPr="00A021C9">
        <w:t>180.</w:t>
      </w:r>
      <w:r w:rsidRPr="00A021C9">
        <w:tab/>
        <w:t xml:space="preserve">Konishi, K.; Makita, K.; Aida, T.; Inoue, S., Highly stereoselective hydrogen transfer from alcohols to carbonyl compounds catalysed by aluminium porphyrins. </w:t>
      </w:r>
      <w:r w:rsidRPr="00A021C9">
        <w:rPr>
          <w:i/>
        </w:rPr>
        <w:t xml:space="preserve">J. Chem. Soc., Chem. Commun </w:t>
      </w:r>
      <w:r w:rsidRPr="00A021C9">
        <w:rPr>
          <w:b/>
        </w:rPr>
        <w:t>1988,</w:t>
      </w:r>
      <w:r w:rsidRPr="00A021C9">
        <w:t xml:space="preserve">  (10), 643-645.</w:t>
      </w:r>
    </w:p>
    <w:p w14:paraId="03378F96" w14:textId="77777777" w:rsidR="00A021C9" w:rsidRPr="00A021C9" w:rsidRDefault="00A021C9" w:rsidP="00A021C9">
      <w:pPr>
        <w:pStyle w:val="EndNoteBibliography"/>
        <w:spacing w:after="0"/>
      </w:pPr>
      <w:r w:rsidRPr="00A021C9">
        <w:t>181.</w:t>
      </w:r>
      <w:r w:rsidRPr="00A021C9">
        <w:tab/>
        <w:t xml:space="preserve">McNerney, B.; Whittlesey, B.; Cordes, D. B.; Krempner, C., A Well-Defined Monomeric Aluminum Complex as an Efficient and General Catalyst in the Meerwein–Ponndorf–Verley Reduction. </w:t>
      </w:r>
      <w:r w:rsidRPr="00A021C9">
        <w:rPr>
          <w:i/>
        </w:rPr>
        <w:t xml:space="preserve">Chem. Eur. J. </w:t>
      </w:r>
      <w:r w:rsidRPr="00A021C9">
        <w:rPr>
          <w:b/>
        </w:rPr>
        <w:t>2014,</w:t>
      </w:r>
      <w:r w:rsidRPr="00A021C9">
        <w:t xml:space="preserve"> </w:t>
      </w:r>
      <w:r w:rsidRPr="00A021C9">
        <w:rPr>
          <w:i/>
        </w:rPr>
        <w:t>20</w:t>
      </w:r>
      <w:r w:rsidRPr="00A021C9">
        <w:t xml:space="preserve"> (46), 14959-14964.</w:t>
      </w:r>
    </w:p>
    <w:p w14:paraId="12B99F3B" w14:textId="77777777" w:rsidR="00A021C9" w:rsidRPr="00A021C9" w:rsidRDefault="00A021C9" w:rsidP="00A021C9">
      <w:pPr>
        <w:pStyle w:val="EndNoteBibliography"/>
        <w:spacing w:after="0"/>
      </w:pPr>
      <w:r w:rsidRPr="00A021C9">
        <w:t>182.</w:t>
      </w:r>
      <w:r w:rsidRPr="00A021C9">
        <w:tab/>
        <w:t xml:space="preserve">López-Asensio, R.; Cecilia, J. A.; Jiménez-Gómez, C. P.; García-Sancho, C.; Moreno-Tost, R.; Maireles-Torres, P., Selective production of furfuryl alcohol from furfural by catalytic transfer hydrogenation over commercial aluminas. </w:t>
      </w:r>
      <w:r w:rsidRPr="00A021C9">
        <w:rPr>
          <w:i/>
        </w:rPr>
        <w:t xml:space="preserve">Appl. Catal., A </w:t>
      </w:r>
      <w:r w:rsidRPr="00A021C9">
        <w:rPr>
          <w:b/>
        </w:rPr>
        <w:t>2018,</w:t>
      </w:r>
      <w:r w:rsidRPr="00A021C9">
        <w:t xml:space="preserve"> </w:t>
      </w:r>
      <w:r w:rsidRPr="00A021C9">
        <w:rPr>
          <w:i/>
        </w:rPr>
        <w:t>556</w:t>
      </w:r>
      <w:r w:rsidRPr="00A021C9">
        <w:t>, 1-9.</w:t>
      </w:r>
    </w:p>
    <w:p w14:paraId="2913C2A6" w14:textId="77777777" w:rsidR="00A021C9" w:rsidRPr="00A021C9" w:rsidRDefault="00A021C9" w:rsidP="00A021C9">
      <w:pPr>
        <w:pStyle w:val="EndNoteBibliography"/>
        <w:spacing w:after="0"/>
      </w:pPr>
      <w:r w:rsidRPr="00A021C9">
        <w:t>183.</w:t>
      </w:r>
      <w:r w:rsidRPr="00A021C9">
        <w:tab/>
        <w:t xml:space="preserve">He, J.; Li, H.; Lu, Y.-M.; Liu, Y.-X.; Wu, Z.-B.; Hu, D.-Y.; Yang, S., Cascade catalytic transfer hydrogenation–cyclization of ethyl levulinate to γ-valerolactone with Al–Zr mixed oxides. </w:t>
      </w:r>
      <w:r w:rsidRPr="00A021C9">
        <w:rPr>
          <w:i/>
        </w:rPr>
        <w:t xml:space="preserve">Appl. Catal., A </w:t>
      </w:r>
      <w:r w:rsidRPr="00A021C9">
        <w:rPr>
          <w:b/>
        </w:rPr>
        <w:t>2016,</w:t>
      </w:r>
      <w:r w:rsidRPr="00A021C9">
        <w:t xml:space="preserve"> </w:t>
      </w:r>
      <w:r w:rsidRPr="00A021C9">
        <w:rPr>
          <w:i/>
        </w:rPr>
        <w:t>510</w:t>
      </w:r>
      <w:r w:rsidRPr="00A021C9">
        <w:t>, 11-19.</w:t>
      </w:r>
    </w:p>
    <w:p w14:paraId="51B3F944" w14:textId="77777777" w:rsidR="00A021C9" w:rsidRPr="00A021C9" w:rsidRDefault="00A021C9" w:rsidP="00A021C9">
      <w:pPr>
        <w:pStyle w:val="EndNoteBibliography"/>
        <w:spacing w:after="0"/>
      </w:pPr>
      <w:r w:rsidRPr="00A021C9">
        <w:t>184.</w:t>
      </w:r>
      <w:r w:rsidRPr="00A021C9">
        <w:tab/>
        <w:t xml:space="preserve">Chia, M.; Dumesic, J. A., Liquid-phase catalytic transfer hydrogenation and cyclization of levulinic acid and its esters to γ-valerolactone over metal oxide catalysts. </w:t>
      </w:r>
      <w:r w:rsidRPr="00A021C9">
        <w:rPr>
          <w:i/>
        </w:rPr>
        <w:t xml:space="preserve">Chem. Commun. </w:t>
      </w:r>
      <w:r w:rsidRPr="00A021C9">
        <w:rPr>
          <w:b/>
        </w:rPr>
        <w:t>2011,</w:t>
      </w:r>
      <w:r w:rsidRPr="00A021C9">
        <w:t xml:space="preserve"> </w:t>
      </w:r>
      <w:r w:rsidRPr="00A021C9">
        <w:rPr>
          <w:i/>
        </w:rPr>
        <w:t>47</w:t>
      </w:r>
      <w:r w:rsidRPr="00A021C9">
        <w:t xml:space="preserve"> (44), 12233-12235.</w:t>
      </w:r>
    </w:p>
    <w:p w14:paraId="74CB0200" w14:textId="77777777" w:rsidR="00A021C9" w:rsidRPr="00A021C9" w:rsidRDefault="00A021C9" w:rsidP="00A021C9">
      <w:pPr>
        <w:pStyle w:val="EndNoteBibliography"/>
        <w:spacing w:after="0"/>
      </w:pPr>
      <w:r w:rsidRPr="00A021C9">
        <w:t>185.</w:t>
      </w:r>
      <w:r w:rsidRPr="00A021C9">
        <w:tab/>
        <w:t xml:space="preserve">Wang, J.; Jaenicke, S.; Chuah, G.-K., Zirconium–Beta zeolite as a robust catalyst for the transformation of levulinic acid to γ-valerolactone via Meerwein–Ponndorf–Verley reduction. </w:t>
      </w:r>
      <w:r w:rsidRPr="00A021C9">
        <w:rPr>
          <w:i/>
        </w:rPr>
        <w:t xml:space="preserve">RSC Adv. </w:t>
      </w:r>
      <w:r w:rsidRPr="00A021C9">
        <w:rPr>
          <w:b/>
        </w:rPr>
        <w:t>2014,</w:t>
      </w:r>
      <w:r w:rsidRPr="00A021C9">
        <w:t xml:space="preserve"> </w:t>
      </w:r>
      <w:r w:rsidRPr="00A021C9">
        <w:rPr>
          <w:i/>
        </w:rPr>
        <w:t>4</w:t>
      </w:r>
      <w:r w:rsidRPr="00A021C9">
        <w:t xml:space="preserve"> (26), 13481-13489.</w:t>
      </w:r>
    </w:p>
    <w:p w14:paraId="4522BE97" w14:textId="77777777" w:rsidR="00A021C9" w:rsidRPr="00A021C9" w:rsidRDefault="00A021C9" w:rsidP="00A021C9">
      <w:pPr>
        <w:pStyle w:val="EndNoteBibliography"/>
        <w:spacing w:after="0"/>
      </w:pPr>
      <w:r w:rsidRPr="00A021C9">
        <w:t>186.</w:t>
      </w:r>
      <w:r w:rsidRPr="00A021C9">
        <w:tab/>
        <w:t xml:space="preserve">Li, F.; France, L. J.; Cai, Z.; Li, Y.; Liu, S.; Lou, H.; Long, J.; Li, X., Catalytic transfer hydrogenation of butyl levulinate to γ-valerolactone over zirconium phosphates with adjustable Lewis and Brønsted acid sites. </w:t>
      </w:r>
      <w:r w:rsidRPr="00A021C9">
        <w:rPr>
          <w:i/>
        </w:rPr>
        <w:t xml:space="preserve">Appl. Catal., B </w:t>
      </w:r>
      <w:r w:rsidRPr="00A021C9">
        <w:rPr>
          <w:b/>
        </w:rPr>
        <w:t>2017,</w:t>
      </w:r>
      <w:r w:rsidRPr="00A021C9">
        <w:t xml:space="preserve"> </w:t>
      </w:r>
      <w:r w:rsidRPr="00A021C9">
        <w:rPr>
          <w:i/>
        </w:rPr>
        <w:t>214</w:t>
      </w:r>
      <w:r w:rsidRPr="00A021C9">
        <w:t>, 67-77.</w:t>
      </w:r>
    </w:p>
    <w:p w14:paraId="55B0BCD1" w14:textId="77777777" w:rsidR="00A021C9" w:rsidRPr="00A021C9" w:rsidRDefault="00A021C9" w:rsidP="00A021C9">
      <w:pPr>
        <w:pStyle w:val="EndNoteBibliography"/>
        <w:spacing w:after="0"/>
      </w:pPr>
      <w:r w:rsidRPr="00A021C9">
        <w:t>187.</w:t>
      </w:r>
      <w:r w:rsidRPr="00A021C9">
        <w:tab/>
        <w:t xml:space="preserve">Valekar, A. H.; Cho, K.-H.; Chitale, S. K.; Hong, D.-Y.; Cha, G.-Y.; Lee, U. H.; Hwang, D. W.; Serre, C.; Chang, J.-S.; Hwang, Y. K., Catalytic transfer hydrogenation of ethyl levulinate to γ-valerolactone over zirconium-based metal–organic frameworks. </w:t>
      </w:r>
      <w:r w:rsidRPr="00A021C9">
        <w:rPr>
          <w:i/>
        </w:rPr>
        <w:t xml:space="preserve">Green Chem. </w:t>
      </w:r>
      <w:r w:rsidRPr="00A021C9">
        <w:rPr>
          <w:b/>
        </w:rPr>
        <w:t>2016,</w:t>
      </w:r>
      <w:r w:rsidRPr="00A021C9">
        <w:t xml:space="preserve"> </w:t>
      </w:r>
      <w:r w:rsidRPr="00A021C9">
        <w:rPr>
          <w:i/>
        </w:rPr>
        <w:t>18</w:t>
      </w:r>
      <w:r w:rsidRPr="00A021C9">
        <w:t xml:space="preserve"> (16), 4542-4552.</w:t>
      </w:r>
    </w:p>
    <w:p w14:paraId="1959018F" w14:textId="77777777" w:rsidR="00A021C9" w:rsidRPr="00A021C9" w:rsidRDefault="00A021C9" w:rsidP="00A021C9">
      <w:pPr>
        <w:pStyle w:val="EndNoteBibliography"/>
        <w:spacing w:after="0"/>
      </w:pPr>
      <w:r w:rsidRPr="00A021C9">
        <w:t>188.</w:t>
      </w:r>
      <w:r w:rsidRPr="00A021C9">
        <w:tab/>
        <w:t xml:space="preserve">Song, J.; Wu, L.; Zhou, B.; Zhou, H.; Fan, H.; Yang, Y.; Meng, Q.; Han, B., A new porous Zr-containing catalyst with a phenate group: an efficient catalyst for the catalytic transfer hydrogenation of ethyl levulinate to γ-valerolactone. </w:t>
      </w:r>
      <w:r w:rsidRPr="00A021C9">
        <w:rPr>
          <w:i/>
        </w:rPr>
        <w:t xml:space="preserve">Green Chem. </w:t>
      </w:r>
      <w:r w:rsidRPr="00A021C9">
        <w:rPr>
          <w:b/>
        </w:rPr>
        <w:t>2015,</w:t>
      </w:r>
      <w:r w:rsidRPr="00A021C9">
        <w:t xml:space="preserve"> </w:t>
      </w:r>
      <w:r w:rsidRPr="00A021C9">
        <w:rPr>
          <w:i/>
        </w:rPr>
        <w:t>17</w:t>
      </w:r>
      <w:r w:rsidRPr="00A021C9">
        <w:t xml:space="preserve"> (3), 1626-1632.</w:t>
      </w:r>
    </w:p>
    <w:p w14:paraId="12AE3353" w14:textId="77777777" w:rsidR="00A021C9" w:rsidRPr="00A021C9" w:rsidRDefault="00A021C9" w:rsidP="00A021C9">
      <w:pPr>
        <w:pStyle w:val="EndNoteBibliography"/>
        <w:spacing w:after="0"/>
      </w:pPr>
      <w:r w:rsidRPr="00A021C9">
        <w:t>189.</w:t>
      </w:r>
      <w:r w:rsidRPr="00A021C9">
        <w:tab/>
        <w:t xml:space="preserve">Assary, R. S.; Curtiss, L. A.; Dumesic, J. A., Exploring Meerwein–Ponndorf–Verley Reduction Chemistry for Biomass Catalysis Using a First-Principles Approach. </w:t>
      </w:r>
      <w:r w:rsidRPr="00A021C9">
        <w:rPr>
          <w:i/>
        </w:rPr>
        <w:t xml:space="preserve">ACS Catal. </w:t>
      </w:r>
      <w:r w:rsidRPr="00A021C9">
        <w:rPr>
          <w:b/>
        </w:rPr>
        <w:t>2013,</w:t>
      </w:r>
      <w:r w:rsidRPr="00A021C9">
        <w:t xml:space="preserve"> </w:t>
      </w:r>
      <w:r w:rsidRPr="00A021C9">
        <w:rPr>
          <w:i/>
        </w:rPr>
        <w:t>3</w:t>
      </w:r>
      <w:r w:rsidRPr="00A021C9">
        <w:t xml:space="preserve"> (12), 2694-2704.</w:t>
      </w:r>
    </w:p>
    <w:p w14:paraId="00A3C2A6" w14:textId="77777777" w:rsidR="00A021C9" w:rsidRPr="00A021C9" w:rsidRDefault="00A021C9" w:rsidP="00A021C9">
      <w:pPr>
        <w:pStyle w:val="EndNoteBibliography"/>
        <w:spacing w:after="0"/>
      </w:pPr>
      <w:r w:rsidRPr="00A021C9">
        <w:t>190.</w:t>
      </w:r>
      <w:r w:rsidRPr="00A021C9">
        <w:tab/>
        <w:t xml:space="preserve">Ouali, A.; Majoral, J.-P.; Caminade, A.-M.; Taillefer, M., NaOH-Promoted Hydrogen Transfer: Does NaOH or Traces of Transition Metals Catalyze the Reaction? </w:t>
      </w:r>
      <w:r w:rsidRPr="00A021C9">
        <w:rPr>
          <w:i/>
        </w:rPr>
        <w:t xml:space="preserve">ChemCatChem </w:t>
      </w:r>
      <w:r w:rsidRPr="00A021C9">
        <w:rPr>
          <w:b/>
        </w:rPr>
        <w:t>2009,</w:t>
      </w:r>
      <w:r w:rsidRPr="00A021C9">
        <w:t xml:space="preserve"> </w:t>
      </w:r>
      <w:r w:rsidRPr="00A021C9">
        <w:rPr>
          <w:i/>
        </w:rPr>
        <w:t>1</w:t>
      </w:r>
      <w:r w:rsidRPr="00A021C9">
        <w:t xml:space="preserve"> (4), 504-509.</w:t>
      </w:r>
    </w:p>
    <w:p w14:paraId="362B3550" w14:textId="77777777" w:rsidR="00A021C9" w:rsidRPr="00A021C9" w:rsidRDefault="00A021C9" w:rsidP="00A021C9">
      <w:pPr>
        <w:pStyle w:val="EndNoteBibliography"/>
        <w:spacing w:after="0"/>
      </w:pPr>
      <w:r w:rsidRPr="00A021C9">
        <w:t>191.</w:t>
      </w:r>
      <w:r w:rsidRPr="00A021C9">
        <w:tab/>
        <w:t xml:space="preserve">Polshettiwar, V.; Varma, R. S., Revisiting the Meerwein–Ponndorf–Verley reduction: a sustainable protocol for transfer hydrogenation of aldehydes and ketones. </w:t>
      </w:r>
      <w:r w:rsidRPr="00A021C9">
        <w:rPr>
          <w:i/>
        </w:rPr>
        <w:t xml:space="preserve">Green Chem. </w:t>
      </w:r>
      <w:r w:rsidRPr="00A021C9">
        <w:rPr>
          <w:b/>
        </w:rPr>
        <w:t>2009,</w:t>
      </w:r>
      <w:r w:rsidRPr="00A021C9">
        <w:t xml:space="preserve"> </w:t>
      </w:r>
      <w:r w:rsidRPr="00A021C9">
        <w:rPr>
          <w:i/>
        </w:rPr>
        <w:t>11</w:t>
      </w:r>
      <w:r w:rsidRPr="00A021C9">
        <w:t xml:space="preserve"> (9), 1313-1316.</w:t>
      </w:r>
    </w:p>
    <w:p w14:paraId="4779DB6A" w14:textId="77777777" w:rsidR="00A021C9" w:rsidRPr="00A021C9" w:rsidRDefault="00A021C9" w:rsidP="00A021C9">
      <w:pPr>
        <w:pStyle w:val="EndNoteBibliography"/>
        <w:spacing w:after="0"/>
      </w:pPr>
      <w:r w:rsidRPr="00A021C9">
        <w:lastRenderedPageBreak/>
        <w:t>192.</w:t>
      </w:r>
      <w:r w:rsidRPr="00A021C9">
        <w:tab/>
        <w:t xml:space="preserve">Hietala, J.; Vuori, A.; Johnsson, P.; Pollari, I.; Reutemann, W.; Kieczka, H., Formic Acid. In </w:t>
      </w:r>
      <w:r w:rsidRPr="00A021C9">
        <w:rPr>
          <w:i/>
        </w:rPr>
        <w:t>Ullmann's Encyclopedia of Industrial Chemistry</w:t>
      </w:r>
      <w:r w:rsidRPr="00A021C9">
        <w:t>, Wiley-VCH, Ed. 2016.</w:t>
      </w:r>
    </w:p>
    <w:p w14:paraId="6C4CF535" w14:textId="77777777" w:rsidR="00A021C9" w:rsidRPr="00A021C9" w:rsidRDefault="00A021C9" w:rsidP="00A021C9">
      <w:pPr>
        <w:pStyle w:val="EndNoteBibliography"/>
        <w:spacing w:after="0"/>
      </w:pPr>
      <w:r w:rsidRPr="00A021C9">
        <w:t>193.</w:t>
      </w:r>
      <w:r w:rsidRPr="00A021C9">
        <w:tab/>
        <w:t xml:space="preserve">Kumar, B.; Llorente, M.; Froehlich, J.; Dang, T.; Sathrum, A.; Kubiak, C. P., Photochemical and Photoelectrochemical Reduction of CO2. </w:t>
      </w:r>
      <w:r w:rsidRPr="00A021C9">
        <w:rPr>
          <w:i/>
        </w:rPr>
        <w:t xml:space="preserve">Annu. Rev. Phys. Chem. </w:t>
      </w:r>
      <w:r w:rsidRPr="00A021C9">
        <w:rPr>
          <w:b/>
        </w:rPr>
        <w:t>2012,</w:t>
      </w:r>
      <w:r w:rsidRPr="00A021C9">
        <w:t xml:space="preserve"> </w:t>
      </w:r>
      <w:r w:rsidRPr="00A021C9">
        <w:rPr>
          <w:i/>
        </w:rPr>
        <w:t>63</w:t>
      </w:r>
      <w:r w:rsidRPr="00A021C9">
        <w:t xml:space="preserve"> (1), 541-569.</w:t>
      </w:r>
    </w:p>
    <w:p w14:paraId="2E2FADE5" w14:textId="77777777" w:rsidR="00A021C9" w:rsidRPr="00A021C9" w:rsidRDefault="00A021C9" w:rsidP="00A021C9">
      <w:pPr>
        <w:pStyle w:val="EndNoteBibliography"/>
        <w:spacing w:after="0"/>
      </w:pPr>
      <w:r w:rsidRPr="00A021C9">
        <w:t>194.</w:t>
      </w:r>
      <w:r w:rsidRPr="00A021C9">
        <w:tab/>
        <w:t xml:space="preserve">Liu, X.; Li, S.; Liu, Y.; Cao, Y., Formic acid: A versatile renewable reagent for green and sustainable chemical synthesis. </w:t>
      </w:r>
      <w:r w:rsidRPr="00A021C9">
        <w:rPr>
          <w:i/>
        </w:rPr>
        <w:t xml:space="preserve">Chin. J. Catal. </w:t>
      </w:r>
      <w:r w:rsidRPr="00A021C9">
        <w:rPr>
          <w:b/>
        </w:rPr>
        <w:t>2015,</w:t>
      </w:r>
      <w:r w:rsidRPr="00A021C9">
        <w:t xml:space="preserve"> </w:t>
      </w:r>
      <w:r w:rsidRPr="00A021C9">
        <w:rPr>
          <w:i/>
        </w:rPr>
        <w:t>36</w:t>
      </w:r>
      <w:r w:rsidRPr="00A021C9">
        <w:t xml:space="preserve"> (9), 1461-1475.</w:t>
      </w:r>
    </w:p>
    <w:p w14:paraId="04DBBEAF" w14:textId="77777777" w:rsidR="00A021C9" w:rsidRPr="00A021C9" w:rsidRDefault="00A021C9" w:rsidP="00A021C9">
      <w:pPr>
        <w:pStyle w:val="EndNoteBibliography"/>
        <w:spacing w:after="0"/>
      </w:pPr>
      <w:r w:rsidRPr="00A021C9">
        <w:t>195.</w:t>
      </w:r>
      <w:r w:rsidRPr="00A021C9">
        <w:tab/>
        <w:t xml:space="preserve">Ariger, M. A.; Carreira, E. M., pH-Independent Transfer Hydrogenation in Water: Catalytic, Enantioselective Reduction of β-Keto Esters. </w:t>
      </w:r>
      <w:r w:rsidRPr="00A021C9">
        <w:rPr>
          <w:i/>
        </w:rPr>
        <w:t xml:space="preserve">Org. Lett. </w:t>
      </w:r>
      <w:r w:rsidRPr="00A021C9">
        <w:rPr>
          <w:b/>
        </w:rPr>
        <w:t>2012,</w:t>
      </w:r>
      <w:r w:rsidRPr="00A021C9">
        <w:t xml:space="preserve"> </w:t>
      </w:r>
      <w:r w:rsidRPr="00A021C9">
        <w:rPr>
          <w:i/>
        </w:rPr>
        <w:t>14</w:t>
      </w:r>
      <w:r w:rsidRPr="00A021C9">
        <w:t xml:space="preserve"> (17), 4522-4524.</w:t>
      </w:r>
    </w:p>
    <w:p w14:paraId="4D72BB32" w14:textId="77777777" w:rsidR="00A021C9" w:rsidRPr="00A021C9" w:rsidRDefault="00A021C9" w:rsidP="00A021C9">
      <w:pPr>
        <w:pStyle w:val="EndNoteBibliography"/>
        <w:spacing w:after="0"/>
      </w:pPr>
      <w:r w:rsidRPr="00A021C9">
        <w:t>196.</w:t>
      </w:r>
      <w:r w:rsidRPr="00A021C9">
        <w:tab/>
        <w:t xml:space="preserve">Wu, X.; Li, X.; Hems, W.; King, F.; Xiao, J., Accelerated asymmetric transfer hydrogenation of aromatic ketones in water. </w:t>
      </w:r>
      <w:r w:rsidRPr="00A021C9">
        <w:rPr>
          <w:i/>
        </w:rPr>
        <w:t xml:space="preserve">Org. Biomol. Chem. </w:t>
      </w:r>
      <w:r w:rsidRPr="00A021C9">
        <w:rPr>
          <w:b/>
        </w:rPr>
        <w:t>2004,</w:t>
      </w:r>
      <w:r w:rsidRPr="00A021C9">
        <w:t xml:space="preserve"> </w:t>
      </w:r>
      <w:r w:rsidRPr="00A021C9">
        <w:rPr>
          <w:i/>
        </w:rPr>
        <w:t>2</w:t>
      </w:r>
      <w:r w:rsidRPr="00A021C9">
        <w:t xml:space="preserve"> (13), 1818-1821.</w:t>
      </w:r>
    </w:p>
    <w:p w14:paraId="002E9152" w14:textId="77777777" w:rsidR="00A021C9" w:rsidRPr="00A021C9" w:rsidRDefault="00A021C9" w:rsidP="00A021C9">
      <w:pPr>
        <w:pStyle w:val="EndNoteBibliography"/>
        <w:spacing w:after="0"/>
      </w:pPr>
      <w:r w:rsidRPr="00A021C9">
        <w:t>197.</w:t>
      </w:r>
      <w:r w:rsidRPr="00A021C9">
        <w:tab/>
        <w:t xml:space="preserve">Soltani, O.; Ariger, M. A.; Vázquez-Villa, H.; Carreira, E. M., Transfer Hydrogenation in Water: Enantioselective, Catalytic Reduction of α-Cyano and α-Nitro Substituted Acetophenones. </w:t>
      </w:r>
      <w:r w:rsidRPr="00A021C9">
        <w:rPr>
          <w:i/>
        </w:rPr>
        <w:t xml:space="preserve">Org. Lett. </w:t>
      </w:r>
      <w:r w:rsidRPr="00A021C9">
        <w:rPr>
          <w:b/>
        </w:rPr>
        <w:t>2010,</w:t>
      </w:r>
      <w:r w:rsidRPr="00A021C9">
        <w:t xml:space="preserve"> </w:t>
      </w:r>
      <w:r w:rsidRPr="00A021C9">
        <w:rPr>
          <w:i/>
        </w:rPr>
        <w:t>12</w:t>
      </w:r>
      <w:r w:rsidRPr="00A021C9">
        <w:t xml:space="preserve"> (13), 2893-2895.</w:t>
      </w:r>
    </w:p>
    <w:p w14:paraId="1E96FD70" w14:textId="77777777" w:rsidR="00A021C9" w:rsidRPr="00A021C9" w:rsidRDefault="00A021C9" w:rsidP="00A021C9">
      <w:pPr>
        <w:pStyle w:val="EndNoteBibliography"/>
        <w:spacing w:after="0"/>
      </w:pPr>
      <w:r w:rsidRPr="00A021C9">
        <w:t>198.</w:t>
      </w:r>
      <w:r w:rsidRPr="00A021C9">
        <w:tab/>
        <w:t xml:space="preserve">Seashore-Ludlow, B.; Saint-Dizier, F.; Somfai, P., Asymmetric Transfer Hydrogenation Coupled with Dynamic Kinetic Resolution in Water: Synthesis of anti-β-Hydroxy-α-amino Acid Derivatives. </w:t>
      </w:r>
      <w:r w:rsidRPr="00A021C9">
        <w:rPr>
          <w:i/>
        </w:rPr>
        <w:t xml:space="preserve">Org. Lett. </w:t>
      </w:r>
      <w:r w:rsidRPr="00A021C9">
        <w:rPr>
          <w:b/>
        </w:rPr>
        <w:t>2012,</w:t>
      </w:r>
      <w:r w:rsidRPr="00A021C9">
        <w:t xml:space="preserve"> </w:t>
      </w:r>
      <w:r w:rsidRPr="00A021C9">
        <w:rPr>
          <w:i/>
        </w:rPr>
        <w:t>14</w:t>
      </w:r>
      <w:r w:rsidRPr="00A021C9">
        <w:t xml:space="preserve"> (24), 6334-6337.</w:t>
      </w:r>
    </w:p>
    <w:p w14:paraId="7200A369" w14:textId="77777777" w:rsidR="00A021C9" w:rsidRPr="00A021C9" w:rsidRDefault="00A021C9" w:rsidP="00A021C9">
      <w:pPr>
        <w:pStyle w:val="EndNoteBibliography"/>
        <w:spacing w:after="0"/>
      </w:pPr>
      <w:r w:rsidRPr="00A021C9">
        <w:t>199.</w:t>
      </w:r>
      <w:r w:rsidRPr="00A021C9">
        <w:tab/>
        <w:t xml:space="preserve">Zheng, L.-S.; Llopis, Q.; Echeverria, P.-G.; Férard, C.; Guillamot, G.; Phansavath, P.; Ratovelomanana-Vidal, V., Asymmetric Transfer Hydrogenation of (Hetero)arylketones with Tethered Rh(III)–N-(p-Tolylsulfonyl)-1,2-diphenylethylene-1,2-diamine Complexes: Scope and Limitations. </w:t>
      </w:r>
      <w:r w:rsidRPr="00A021C9">
        <w:rPr>
          <w:i/>
        </w:rPr>
        <w:t xml:space="preserve">J. Org. Chem. </w:t>
      </w:r>
      <w:r w:rsidRPr="00A021C9">
        <w:rPr>
          <w:b/>
        </w:rPr>
        <w:t>2017,</w:t>
      </w:r>
      <w:r w:rsidRPr="00A021C9">
        <w:t xml:space="preserve"> </w:t>
      </w:r>
      <w:r w:rsidRPr="00A021C9">
        <w:rPr>
          <w:i/>
        </w:rPr>
        <w:t>82</w:t>
      </w:r>
      <w:r w:rsidRPr="00A021C9">
        <w:t xml:space="preserve"> (11), 5607-5615.</w:t>
      </w:r>
    </w:p>
    <w:p w14:paraId="0775D402" w14:textId="77777777" w:rsidR="00A021C9" w:rsidRPr="00A021C9" w:rsidRDefault="00A021C9" w:rsidP="00A021C9">
      <w:pPr>
        <w:pStyle w:val="EndNoteBibliography"/>
        <w:spacing w:after="0"/>
      </w:pPr>
      <w:r w:rsidRPr="00A021C9">
        <w:t>200.</w:t>
      </w:r>
      <w:r w:rsidRPr="00A021C9">
        <w:tab/>
        <w:t xml:space="preserve">Gröger, H.; Hummel, W.; Buchholz, S.; Drauz, K.; Nguyen, T. V.; Rollmann, C.; Hüsken, H.; Abokitse, K., Practical Asymmetric Enzymatic Reduction through Discovery of a Dehydrogenase-Compatible Biphasic Reaction Media. </w:t>
      </w:r>
      <w:r w:rsidRPr="00A021C9">
        <w:rPr>
          <w:i/>
        </w:rPr>
        <w:t xml:space="preserve">Org. Lett. </w:t>
      </w:r>
      <w:r w:rsidRPr="00A021C9">
        <w:rPr>
          <w:b/>
        </w:rPr>
        <w:t>2003,</w:t>
      </w:r>
      <w:r w:rsidRPr="00A021C9">
        <w:t xml:space="preserve"> </w:t>
      </w:r>
      <w:r w:rsidRPr="00A021C9">
        <w:rPr>
          <w:i/>
        </w:rPr>
        <w:t>5</w:t>
      </w:r>
      <w:r w:rsidRPr="00A021C9">
        <w:t xml:space="preserve"> (2), 173-176.</w:t>
      </w:r>
    </w:p>
    <w:p w14:paraId="7CDDC6FC" w14:textId="77777777" w:rsidR="00A021C9" w:rsidRPr="00A021C9" w:rsidRDefault="00A021C9" w:rsidP="00A021C9">
      <w:pPr>
        <w:pStyle w:val="EndNoteBibliography"/>
        <w:spacing w:after="0"/>
      </w:pPr>
      <w:r w:rsidRPr="00A021C9">
        <w:t>201.</w:t>
      </w:r>
      <w:r w:rsidRPr="00A021C9">
        <w:tab/>
        <w:t xml:space="preserve">Xian-Long, D.; Lin, H.; She, Z.; Yong-Mei, L.; Yong, C.; He-Yong, H.; Kang-Nian, F., Hydrogen-independent reductive transformation of carbohydrate biomass into γ-valerolactone and pyrrolidone derivatives with supported gold catalysts. </w:t>
      </w:r>
      <w:r w:rsidRPr="00A021C9">
        <w:rPr>
          <w:i/>
        </w:rPr>
        <w:t xml:space="preserve">Angew. Chem. Int. Ed. </w:t>
      </w:r>
      <w:r w:rsidRPr="00A021C9">
        <w:rPr>
          <w:b/>
        </w:rPr>
        <w:t>2011,</w:t>
      </w:r>
      <w:r w:rsidRPr="00A021C9">
        <w:t xml:space="preserve"> </w:t>
      </w:r>
      <w:r w:rsidRPr="00A021C9">
        <w:rPr>
          <w:i/>
        </w:rPr>
        <w:t>50</w:t>
      </w:r>
      <w:r w:rsidRPr="00A021C9">
        <w:t xml:space="preserve"> (34), 7815-7819.</w:t>
      </w:r>
    </w:p>
    <w:p w14:paraId="02DE1B77" w14:textId="77777777" w:rsidR="00A021C9" w:rsidRPr="00A021C9" w:rsidRDefault="00A021C9" w:rsidP="00A021C9">
      <w:pPr>
        <w:pStyle w:val="EndNoteBibliography"/>
        <w:spacing w:after="0"/>
      </w:pPr>
      <w:r w:rsidRPr="00A021C9">
        <w:t>202.</w:t>
      </w:r>
      <w:r w:rsidRPr="00A021C9">
        <w:tab/>
        <w:t xml:space="preserve">Fu, M.-C.; Shang, R.; Huang, Z.; Fu, Y., Conversion of Levulinate Ester and Formic Acid into γ-Valerolactone Using a Homogeneous Iron Catalyst. </w:t>
      </w:r>
      <w:r w:rsidRPr="00A021C9">
        <w:rPr>
          <w:i/>
        </w:rPr>
        <w:t xml:space="preserve">Synlett </w:t>
      </w:r>
      <w:r w:rsidRPr="00A021C9">
        <w:rPr>
          <w:b/>
        </w:rPr>
        <w:t>2014,</w:t>
      </w:r>
      <w:r w:rsidRPr="00A021C9">
        <w:t xml:space="preserve"> </w:t>
      </w:r>
      <w:r w:rsidRPr="00A021C9">
        <w:rPr>
          <w:i/>
        </w:rPr>
        <w:t>25</w:t>
      </w:r>
      <w:r w:rsidRPr="00A021C9">
        <w:t xml:space="preserve"> (19), 2748-2752.</w:t>
      </w:r>
    </w:p>
    <w:p w14:paraId="15A47B8C" w14:textId="77777777" w:rsidR="00A021C9" w:rsidRPr="00A021C9" w:rsidRDefault="00A021C9" w:rsidP="00A021C9">
      <w:pPr>
        <w:pStyle w:val="EndNoteBibliography"/>
        <w:spacing w:after="0"/>
      </w:pPr>
      <w:r w:rsidRPr="00A021C9">
        <w:t>203.</w:t>
      </w:r>
      <w:r w:rsidRPr="00A021C9">
        <w:tab/>
        <w:t xml:space="preserve">Mohan, V.; David, R. B.; Rama, R. K. S.; B., J. S.; E., v. Z. W., Hydrogenation of Levulinic Acid Using Formic Acid as a Hydrogen Source over Ni/SiO2 Catalysts. </w:t>
      </w:r>
      <w:r w:rsidRPr="00A021C9">
        <w:rPr>
          <w:i/>
        </w:rPr>
        <w:t xml:space="preserve">Chem. Eng. Tech. </w:t>
      </w:r>
      <w:r w:rsidRPr="00A021C9">
        <w:rPr>
          <w:b/>
        </w:rPr>
        <w:t>2017,</w:t>
      </w:r>
      <w:r w:rsidRPr="00A021C9">
        <w:t xml:space="preserve"> </w:t>
      </w:r>
      <w:r w:rsidRPr="00A021C9">
        <w:rPr>
          <w:i/>
        </w:rPr>
        <w:t>40</w:t>
      </w:r>
      <w:r w:rsidRPr="00A021C9">
        <w:t xml:space="preserve"> (4), 719-726.</w:t>
      </w:r>
    </w:p>
    <w:p w14:paraId="60E32153" w14:textId="77777777" w:rsidR="00A021C9" w:rsidRPr="00A021C9" w:rsidRDefault="00A021C9" w:rsidP="00A021C9">
      <w:pPr>
        <w:pStyle w:val="EndNoteBibliography"/>
        <w:spacing w:after="0"/>
      </w:pPr>
      <w:r w:rsidRPr="00A021C9">
        <w:t>204.</w:t>
      </w:r>
      <w:r w:rsidRPr="00A021C9">
        <w:tab/>
        <w:t xml:space="preserve">García, J. I.; García-Marín, H.; Pires, E., Glycerol based solvents: synthesis, properties and applications. </w:t>
      </w:r>
      <w:r w:rsidRPr="00A021C9">
        <w:rPr>
          <w:i/>
        </w:rPr>
        <w:t xml:space="preserve">Green Chem. </w:t>
      </w:r>
      <w:r w:rsidRPr="00A021C9">
        <w:rPr>
          <w:b/>
        </w:rPr>
        <w:t>2014,</w:t>
      </w:r>
      <w:r w:rsidRPr="00A021C9">
        <w:t xml:space="preserve"> </w:t>
      </w:r>
      <w:r w:rsidRPr="00A021C9">
        <w:rPr>
          <w:i/>
        </w:rPr>
        <w:t>16</w:t>
      </w:r>
      <w:r w:rsidRPr="00A021C9">
        <w:t xml:space="preserve"> (3), 1007-1033.</w:t>
      </w:r>
    </w:p>
    <w:p w14:paraId="46BDF0DE" w14:textId="77777777" w:rsidR="00A021C9" w:rsidRPr="00A021C9" w:rsidRDefault="00A021C9" w:rsidP="00A021C9">
      <w:pPr>
        <w:pStyle w:val="EndNoteBibliography"/>
        <w:spacing w:after="0"/>
      </w:pPr>
      <w:r w:rsidRPr="00A021C9">
        <w:t>205.</w:t>
      </w:r>
      <w:r w:rsidRPr="00A021C9">
        <w:tab/>
        <w:t xml:space="preserve">Díaz-Álvarez, A.; Cadierno, V., Glycerol: A promising Green Solvent and Reducing Agent for Metal-Catalyzed Transfer Hydrogenation Reactions and Nanoparticles Formation. </w:t>
      </w:r>
      <w:r w:rsidRPr="00A021C9">
        <w:rPr>
          <w:i/>
        </w:rPr>
        <w:t xml:space="preserve">Appl. Sci. </w:t>
      </w:r>
      <w:r w:rsidRPr="00A021C9">
        <w:rPr>
          <w:b/>
        </w:rPr>
        <w:t>2013,</w:t>
      </w:r>
      <w:r w:rsidRPr="00A021C9">
        <w:t xml:space="preserve"> </w:t>
      </w:r>
      <w:r w:rsidRPr="00A021C9">
        <w:rPr>
          <w:i/>
        </w:rPr>
        <w:t>3</w:t>
      </w:r>
      <w:r w:rsidRPr="00A021C9">
        <w:t xml:space="preserve"> (1), 55.</w:t>
      </w:r>
    </w:p>
    <w:p w14:paraId="2AB9AB29" w14:textId="77777777" w:rsidR="00A021C9" w:rsidRPr="00A021C9" w:rsidRDefault="00A021C9" w:rsidP="00A021C9">
      <w:pPr>
        <w:pStyle w:val="EndNoteBibliography"/>
        <w:spacing w:after="0"/>
      </w:pPr>
      <w:r w:rsidRPr="00A021C9">
        <w:t>206.</w:t>
      </w:r>
      <w:r w:rsidRPr="00A021C9">
        <w:tab/>
        <w:t xml:space="preserve">Tavor, D.; Sheviev, O.; Dlugy, C.; Wolfson, A., Transfer hydrogenations of benzaldehyde using glycerol as solvent and hydrogen source. </w:t>
      </w:r>
      <w:r w:rsidRPr="00A021C9">
        <w:rPr>
          <w:i/>
        </w:rPr>
        <w:t xml:space="preserve">Can. J. Chem. </w:t>
      </w:r>
      <w:r w:rsidRPr="00A021C9">
        <w:rPr>
          <w:b/>
        </w:rPr>
        <w:t>2010,</w:t>
      </w:r>
      <w:r w:rsidRPr="00A021C9">
        <w:t xml:space="preserve"> </w:t>
      </w:r>
      <w:r w:rsidRPr="00A021C9">
        <w:rPr>
          <w:i/>
        </w:rPr>
        <w:t>88</w:t>
      </w:r>
      <w:r w:rsidRPr="00A021C9">
        <w:t xml:space="preserve"> (4), 305-308.</w:t>
      </w:r>
    </w:p>
    <w:p w14:paraId="77F8BAE6" w14:textId="77777777" w:rsidR="00A021C9" w:rsidRPr="00A021C9" w:rsidRDefault="00A021C9" w:rsidP="00A021C9">
      <w:pPr>
        <w:pStyle w:val="EndNoteBibliography"/>
        <w:spacing w:after="0"/>
      </w:pPr>
      <w:r w:rsidRPr="00A021C9">
        <w:t>207.</w:t>
      </w:r>
      <w:r w:rsidRPr="00A021C9">
        <w:tab/>
        <w:t xml:space="preserve">Azua, A.; Mata, J. A.; Peris, E., Iridium NHC Based Catalysts for Transfer Hydrogenation Processes Using Glycerol as Solvent and Hydrogen Donor. </w:t>
      </w:r>
      <w:r w:rsidRPr="00A021C9">
        <w:rPr>
          <w:i/>
        </w:rPr>
        <w:t xml:space="preserve">Organometallics </w:t>
      </w:r>
      <w:r w:rsidRPr="00A021C9">
        <w:rPr>
          <w:b/>
        </w:rPr>
        <w:t>2011,</w:t>
      </w:r>
      <w:r w:rsidRPr="00A021C9">
        <w:t xml:space="preserve"> </w:t>
      </w:r>
      <w:r w:rsidRPr="00A021C9">
        <w:rPr>
          <w:i/>
        </w:rPr>
        <w:t>30</w:t>
      </w:r>
      <w:r w:rsidRPr="00A021C9">
        <w:t xml:space="preserve"> (20), 5532-5536.</w:t>
      </w:r>
    </w:p>
    <w:p w14:paraId="3898B41A" w14:textId="77777777" w:rsidR="00A021C9" w:rsidRPr="00A021C9" w:rsidRDefault="00A021C9" w:rsidP="00A021C9">
      <w:pPr>
        <w:pStyle w:val="EndNoteBibliography"/>
        <w:spacing w:after="0"/>
      </w:pPr>
      <w:r w:rsidRPr="00A021C9">
        <w:t>208.</w:t>
      </w:r>
      <w:r w:rsidRPr="00A021C9">
        <w:tab/>
        <w:t xml:space="preserve">Sharma, A. K.; Joshi, H.; Sharma, K. N.; Gupta, P. L.; Singh, A. K., 2-Propanol vs Glycerol as Hydrogen Source in Catalytic Activation of Transfer Hydrogenation with (η6-Benzene)ruthenium(II) Complexes of Unsymmetrical Bidentate Chalcogen Ligands. </w:t>
      </w:r>
      <w:r w:rsidRPr="00A021C9">
        <w:rPr>
          <w:i/>
        </w:rPr>
        <w:t xml:space="preserve">Organometallics </w:t>
      </w:r>
      <w:r w:rsidRPr="00A021C9">
        <w:rPr>
          <w:b/>
        </w:rPr>
        <w:t>2014,</w:t>
      </w:r>
      <w:r w:rsidRPr="00A021C9">
        <w:t xml:space="preserve"> </w:t>
      </w:r>
      <w:r w:rsidRPr="00A021C9">
        <w:rPr>
          <w:i/>
        </w:rPr>
        <w:t>33</w:t>
      </w:r>
      <w:r w:rsidRPr="00A021C9">
        <w:t xml:space="preserve"> (13), 3629-3639.</w:t>
      </w:r>
    </w:p>
    <w:p w14:paraId="479675A6" w14:textId="77777777" w:rsidR="00A021C9" w:rsidRPr="00A021C9" w:rsidRDefault="00A021C9" w:rsidP="00A021C9">
      <w:pPr>
        <w:pStyle w:val="EndNoteBibliography"/>
        <w:spacing w:after="0"/>
      </w:pPr>
      <w:r w:rsidRPr="00A021C9">
        <w:lastRenderedPageBreak/>
        <w:t>209.</w:t>
      </w:r>
      <w:r w:rsidRPr="00A021C9">
        <w:tab/>
        <w:t xml:space="preserve">Gawande, M. B.; Rathi, A. K.; Branco, P. S.; Nogueira, I. D.; Velhinho, A.; Shrikhande, J. J.; Indulkar, U. U.; Jayaram, R. V.; Ghumman, C. A. A.; Bundaleski, N.; Teodoro, O. M. N. D., Regio- and Chemoselective Reduction of Nitroarenes and Carbonyl Compounds over Recyclable Magnetic Ferrite-Nickel Nanoparticles (Fe3O4-Ni) by Using Glycerol as a Hydrogen Source. </w:t>
      </w:r>
      <w:r w:rsidRPr="00A021C9">
        <w:rPr>
          <w:i/>
        </w:rPr>
        <w:t xml:space="preserve">Chem. Eur. J. </w:t>
      </w:r>
      <w:r w:rsidRPr="00A021C9">
        <w:rPr>
          <w:b/>
        </w:rPr>
        <w:t>2012,</w:t>
      </w:r>
      <w:r w:rsidRPr="00A021C9">
        <w:t xml:space="preserve"> </w:t>
      </w:r>
      <w:r w:rsidRPr="00A021C9">
        <w:rPr>
          <w:i/>
        </w:rPr>
        <w:t>18</w:t>
      </w:r>
      <w:r w:rsidRPr="00A021C9">
        <w:t xml:space="preserve"> (40), 12628-12632.</w:t>
      </w:r>
    </w:p>
    <w:p w14:paraId="1586CBC3" w14:textId="77777777" w:rsidR="00A021C9" w:rsidRPr="00A021C9" w:rsidRDefault="00A021C9" w:rsidP="00A021C9">
      <w:pPr>
        <w:pStyle w:val="EndNoteBibliography"/>
        <w:spacing w:after="0"/>
      </w:pPr>
      <w:r w:rsidRPr="00A021C9">
        <w:t>210.</w:t>
      </w:r>
      <w:r w:rsidRPr="00A021C9">
        <w:tab/>
        <w:t xml:space="preserve">Sauer, R. O.; Scheiber, W. J.; Brewer, S. D., Derivatives of the Methylchlorosilanes. V. Polysiloxanes from Methyldichlorosilane. </w:t>
      </w:r>
      <w:r w:rsidRPr="00A021C9">
        <w:rPr>
          <w:i/>
        </w:rPr>
        <w:t xml:space="preserve">J. Am. Chem. Soc. </w:t>
      </w:r>
      <w:r w:rsidRPr="00A021C9">
        <w:rPr>
          <w:b/>
        </w:rPr>
        <w:t>1946,</w:t>
      </w:r>
      <w:r w:rsidRPr="00A021C9">
        <w:t xml:space="preserve"> </w:t>
      </w:r>
      <w:r w:rsidRPr="00A021C9">
        <w:rPr>
          <w:i/>
        </w:rPr>
        <w:t>68</w:t>
      </w:r>
      <w:r w:rsidRPr="00A021C9">
        <w:t xml:space="preserve"> (6), 962-963.</w:t>
      </w:r>
    </w:p>
    <w:p w14:paraId="153D8F80" w14:textId="77777777" w:rsidR="00A021C9" w:rsidRPr="00A021C9" w:rsidRDefault="00A021C9" w:rsidP="00A021C9">
      <w:pPr>
        <w:pStyle w:val="EndNoteBibliography"/>
        <w:spacing w:after="0"/>
      </w:pPr>
      <w:r w:rsidRPr="00A021C9">
        <w:t>211.</w:t>
      </w:r>
      <w:r w:rsidRPr="00A021C9">
        <w:tab/>
        <w:t xml:space="preserve">J. Lawrence, N.; D. Drew, M.; M. Bushell, S., Polymethylhydrosiloxane: a versatile reducing agent for organic synthesis. </w:t>
      </w:r>
      <w:r w:rsidRPr="00A021C9">
        <w:rPr>
          <w:i/>
        </w:rPr>
        <w:t xml:space="preserve">J. Chem. Soc., Perkin Trans. 1, </w:t>
      </w:r>
      <w:r w:rsidRPr="00A021C9">
        <w:rPr>
          <w:b/>
        </w:rPr>
        <w:t>1999,</w:t>
      </w:r>
      <w:r w:rsidRPr="00A021C9">
        <w:t xml:space="preserve">  (23), 3381-3391.</w:t>
      </w:r>
    </w:p>
    <w:p w14:paraId="1D354225" w14:textId="77777777" w:rsidR="00A021C9" w:rsidRPr="00A021C9" w:rsidRDefault="00A021C9" w:rsidP="00A021C9">
      <w:pPr>
        <w:pStyle w:val="EndNoteBibliography"/>
        <w:spacing w:after="0"/>
      </w:pPr>
      <w:r w:rsidRPr="00A021C9">
        <w:t>212.</w:t>
      </w:r>
      <w:r w:rsidRPr="00A021C9">
        <w:tab/>
        <w:t xml:space="preserve">Döhlert, P.; Enthaler, S., Conversion of Poly(methylhydrosiloxane) Waste to Useful Commodities. </w:t>
      </w:r>
      <w:r w:rsidRPr="00A021C9">
        <w:rPr>
          <w:i/>
        </w:rPr>
        <w:t xml:space="preserve">Catal. Lett. </w:t>
      </w:r>
      <w:r w:rsidRPr="00A021C9">
        <w:rPr>
          <w:b/>
        </w:rPr>
        <w:t>2016,</w:t>
      </w:r>
      <w:r w:rsidRPr="00A021C9">
        <w:t xml:space="preserve"> </w:t>
      </w:r>
      <w:r w:rsidRPr="00A021C9">
        <w:rPr>
          <w:i/>
        </w:rPr>
        <w:t>146</w:t>
      </w:r>
      <w:r w:rsidRPr="00A021C9">
        <w:t xml:space="preserve"> (2), 345-352.</w:t>
      </w:r>
    </w:p>
    <w:p w14:paraId="4095A632" w14:textId="77777777" w:rsidR="00A021C9" w:rsidRPr="00A021C9" w:rsidRDefault="00A021C9" w:rsidP="00A021C9">
      <w:pPr>
        <w:pStyle w:val="EndNoteBibliography"/>
        <w:spacing w:after="0"/>
      </w:pPr>
      <w:r w:rsidRPr="00A021C9">
        <w:t>213.</w:t>
      </w:r>
      <w:r w:rsidRPr="00A021C9">
        <w:tab/>
        <w:t xml:space="preserve">Lipowitz, J.; Bowman, S. A., Use of polymethylhydrosiloxane as a selective, neutral reducing agent for aldehydes, ketones, olefins, and aromatic nitro compounds. </w:t>
      </w:r>
      <w:r w:rsidRPr="00A021C9">
        <w:rPr>
          <w:i/>
        </w:rPr>
        <w:t xml:space="preserve">J. Org. Chem. </w:t>
      </w:r>
      <w:r w:rsidRPr="00A021C9">
        <w:rPr>
          <w:b/>
        </w:rPr>
        <w:t>1973,</w:t>
      </w:r>
      <w:r w:rsidRPr="00A021C9">
        <w:t xml:space="preserve"> </w:t>
      </w:r>
      <w:r w:rsidRPr="00A021C9">
        <w:rPr>
          <w:i/>
        </w:rPr>
        <w:t>38</w:t>
      </w:r>
      <w:r w:rsidRPr="00A021C9">
        <w:t xml:space="preserve"> (1), 162-165.</w:t>
      </w:r>
    </w:p>
    <w:p w14:paraId="0126CAB2" w14:textId="77777777" w:rsidR="00A021C9" w:rsidRPr="00A021C9" w:rsidRDefault="00A021C9" w:rsidP="00A021C9">
      <w:pPr>
        <w:pStyle w:val="EndNoteBibliography"/>
        <w:spacing w:after="0"/>
      </w:pPr>
      <w:r w:rsidRPr="00A021C9">
        <w:t>214.</w:t>
      </w:r>
      <w:r w:rsidRPr="00A021C9">
        <w:tab/>
        <w:t xml:space="preserve">Grady, G. L.; Kuivila, H. G., Simple technique for performing reactions with organotin hydrides. </w:t>
      </w:r>
      <w:r w:rsidRPr="00A021C9">
        <w:rPr>
          <w:i/>
        </w:rPr>
        <w:t xml:space="preserve">J. Org. Chem. </w:t>
      </w:r>
      <w:r w:rsidRPr="00A021C9">
        <w:rPr>
          <w:b/>
        </w:rPr>
        <w:t>1969,</w:t>
      </w:r>
      <w:r w:rsidRPr="00A021C9">
        <w:t xml:space="preserve"> </w:t>
      </w:r>
      <w:r w:rsidRPr="00A021C9">
        <w:rPr>
          <w:i/>
        </w:rPr>
        <w:t>34</w:t>
      </w:r>
      <w:r w:rsidRPr="00A021C9">
        <w:t xml:space="preserve"> (6), 2014-2016.</w:t>
      </w:r>
    </w:p>
    <w:p w14:paraId="19CCFEB2" w14:textId="77777777" w:rsidR="00A021C9" w:rsidRPr="00A021C9" w:rsidRDefault="00A021C9" w:rsidP="00A021C9">
      <w:pPr>
        <w:pStyle w:val="EndNoteBibliography"/>
        <w:spacing w:after="0"/>
      </w:pPr>
      <w:r w:rsidRPr="00A021C9">
        <w:t>215.</w:t>
      </w:r>
      <w:r w:rsidRPr="00A021C9">
        <w:tab/>
        <w:t xml:space="preserve">Lawrence, N. J.; Bushell, S. M., An efficient protocol for the reduction of ketones with tin(II) complexes and PMHS. </w:t>
      </w:r>
      <w:r w:rsidRPr="00A021C9">
        <w:rPr>
          <w:i/>
        </w:rPr>
        <w:t xml:space="preserve">Tetrahedron Lett. </w:t>
      </w:r>
      <w:r w:rsidRPr="00A021C9">
        <w:rPr>
          <w:b/>
        </w:rPr>
        <w:t>2000,</w:t>
      </w:r>
      <w:r w:rsidRPr="00A021C9">
        <w:t xml:space="preserve"> </w:t>
      </w:r>
      <w:r w:rsidRPr="00A021C9">
        <w:rPr>
          <w:i/>
        </w:rPr>
        <w:t>41</w:t>
      </w:r>
      <w:r w:rsidRPr="00A021C9">
        <w:t xml:space="preserve"> (22), 4507-4512.</w:t>
      </w:r>
    </w:p>
    <w:p w14:paraId="05D8B849" w14:textId="77777777" w:rsidR="00A021C9" w:rsidRPr="00A021C9" w:rsidRDefault="00A021C9" w:rsidP="00A021C9">
      <w:pPr>
        <w:pStyle w:val="EndNoteBibliography"/>
        <w:spacing w:after="0"/>
      </w:pPr>
      <w:r w:rsidRPr="00A021C9">
        <w:t>216.</w:t>
      </w:r>
      <w:r w:rsidRPr="00A021C9">
        <w:tab/>
        <w:t xml:space="preserve">Kobayashi, Y.; Takahisa, E.; Nakano, M.; Watatani, K., Reduction of carbonyl compounds by using polymethylhydro-siloxane: reactivity and selectivity. </w:t>
      </w:r>
      <w:r w:rsidRPr="00A021C9">
        <w:rPr>
          <w:i/>
        </w:rPr>
        <w:t xml:space="preserve">Tetrahedron </w:t>
      </w:r>
      <w:r w:rsidRPr="00A021C9">
        <w:rPr>
          <w:b/>
        </w:rPr>
        <w:t>1997,</w:t>
      </w:r>
      <w:r w:rsidRPr="00A021C9">
        <w:t xml:space="preserve"> </w:t>
      </w:r>
      <w:r w:rsidRPr="00A021C9">
        <w:rPr>
          <w:i/>
        </w:rPr>
        <w:t>53</w:t>
      </w:r>
      <w:r w:rsidRPr="00A021C9">
        <w:t xml:space="preserve"> (5), 1627-1634.</w:t>
      </w:r>
    </w:p>
    <w:p w14:paraId="5144169B" w14:textId="77777777" w:rsidR="00A021C9" w:rsidRPr="00A021C9" w:rsidRDefault="00A021C9" w:rsidP="00A021C9">
      <w:pPr>
        <w:pStyle w:val="EndNoteBibliography"/>
        <w:spacing w:after="0"/>
      </w:pPr>
      <w:r w:rsidRPr="00A021C9">
        <w:t>217.</w:t>
      </w:r>
      <w:r w:rsidRPr="00A021C9">
        <w:tab/>
        <w:t xml:space="preserve">Wang, Z.; Wroblewski, A. E.; Verkade, J. G., P(MeNCH2CH2)3N:  An Efficient Promoter for the Reduction of Aldehydes and Ketones with Poly(methylhydrosiloxane). </w:t>
      </w:r>
      <w:r w:rsidRPr="00A021C9">
        <w:rPr>
          <w:i/>
        </w:rPr>
        <w:t xml:space="preserve">J. Org. Chem. </w:t>
      </w:r>
      <w:r w:rsidRPr="00A021C9">
        <w:rPr>
          <w:b/>
        </w:rPr>
        <w:t>1999,</w:t>
      </w:r>
      <w:r w:rsidRPr="00A021C9">
        <w:t xml:space="preserve"> </w:t>
      </w:r>
      <w:r w:rsidRPr="00A021C9">
        <w:rPr>
          <w:i/>
        </w:rPr>
        <w:t>64</w:t>
      </w:r>
      <w:r w:rsidRPr="00A021C9">
        <w:t xml:space="preserve"> (21), 8021-8023.</w:t>
      </w:r>
    </w:p>
    <w:p w14:paraId="05B38B97" w14:textId="77777777" w:rsidR="00A021C9" w:rsidRPr="00A021C9" w:rsidRDefault="00A021C9" w:rsidP="00A021C9">
      <w:pPr>
        <w:pStyle w:val="EndNoteBibliography"/>
        <w:spacing w:after="0"/>
      </w:pPr>
      <w:r w:rsidRPr="00A021C9">
        <w:t>218.</w:t>
      </w:r>
      <w:r w:rsidRPr="00A021C9">
        <w:tab/>
        <w:t xml:space="preserve">Kseniya, R.; I., N. G., Base-Catalyzed Hydrosilylation of Ketones and Esters and Insight into the Mechanism. </w:t>
      </w:r>
      <w:r w:rsidRPr="00A021C9">
        <w:rPr>
          <w:i/>
        </w:rPr>
        <w:t xml:space="preserve">Chem. Eur. J. </w:t>
      </w:r>
      <w:r w:rsidRPr="00A021C9">
        <w:rPr>
          <w:b/>
        </w:rPr>
        <w:t>2014,</w:t>
      </w:r>
      <w:r w:rsidRPr="00A021C9">
        <w:t xml:space="preserve"> </w:t>
      </w:r>
      <w:r w:rsidRPr="00A021C9">
        <w:rPr>
          <w:i/>
        </w:rPr>
        <w:t>20</w:t>
      </w:r>
      <w:r w:rsidRPr="00A021C9">
        <w:t xml:space="preserve"> (3), 839-845.</w:t>
      </w:r>
    </w:p>
    <w:p w14:paraId="40B692EF" w14:textId="77777777" w:rsidR="00A021C9" w:rsidRPr="00A021C9" w:rsidRDefault="00A021C9" w:rsidP="00A021C9">
      <w:pPr>
        <w:pStyle w:val="EndNoteBibliography"/>
        <w:spacing w:after="0"/>
      </w:pPr>
      <w:r w:rsidRPr="00A021C9">
        <w:t>219.</w:t>
      </w:r>
      <w:r w:rsidRPr="00A021C9">
        <w:tab/>
        <w:t xml:space="preserve">Misal, C. L. C.; David, B.; Jean-Baptiste, S.; Christophe, D., Iron dihydride complex as the pre-catalyst for efficient hydrosilylation of aldehydes and ketones under visible light activation. </w:t>
      </w:r>
      <w:r w:rsidRPr="00A021C9">
        <w:rPr>
          <w:i/>
        </w:rPr>
        <w:t xml:space="preserve">Adv. Synth. Catal. </w:t>
      </w:r>
      <w:r w:rsidRPr="00A021C9">
        <w:rPr>
          <w:b/>
        </w:rPr>
        <w:t>2011,</w:t>
      </w:r>
      <w:r w:rsidRPr="00A021C9">
        <w:t xml:space="preserve"> </w:t>
      </w:r>
      <w:r w:rsidRPr="00A021C9">
        <w:rPr>
          <w:i/>
        </w:rPr>
        <w:t>353</w:t>
      </w:r>
      <w:r w:rsidRPr="00A021C9">
        <w:t xml:space="preserve"> (8), 1279-1284.</w:t>
      </w:r>
    </w:p>
    <w:p w14:paraId="32E5E3B9" w14:textId="77777777" w:rsidR="00A021C9" w:rsidRPr="00A021C9" w:rsidRDefault="00A021C9" w:rsidP="00A021C9">
      <w:pPr>
        <w:pStyle w:val="EndNoteBibliography"/>
        <w:spacing w:after="0"/>
      </w:pPr>
      <w:r w:rsidRPr="00A021C9">
        <w:t>220.</w:t>
      </w:r>
      <w:r w:rsidRPr="00A021C9">
        <w:tab/>
        <w:t xml:space="preserve">Elina, B.; Lorenzo, Z.; Hans, A., Selective hydrosilylation of ketones catalyzed by in situ-generated iron NHC complexes. </w:t>
      </w:r>
      <w:r w:rsidRPr="00A021C9">
        <w:rPr>
          <w:i/>
        </w:rPr>
        <w:t xml:space="preserve">Appl. Organomet. Chem. </w:t>
      </w:r>
      <w:r w:rsidRPr="00A021C9">
        <w:rPr>
          <w:b/>
        </w:rPr>
        <w:t>2011,</w:t>
      </w:r>
      <w:r w:rsidRPr="00A021C9">
        <w:t xml:space="preserve"> </w:t>
      </w:r>
      <w:r w:rsidRPr="00A021C9">
        <w:rPr>
          <w:i/>
        </w:rPr>
        <w:t>25</w:t>
      </w:r>
      <w:r w:rsidRPr="00A021C9">
        <w:t xml:space="preserve"> (10), 748-752.</w:t>
      </w:r>
    </w:p>
    <w:p w14:paraId="08DFB51D" w14:textId="77777777" w:rsidR="00A021C9" w:rsidRPr="00A021C9" w:rsidRDefault="00A021C9" w:rsidP="00A021C9">
      <w:pPr>
        <w:pStyle w:val="EndNoteBibliography"/>
        <w:spacing w:after="0"/>
      </w:pPr>
      <w:r w:rsidRPr="00A021C9">
        <w:t>221.</w:t>
      </w:r>
      <w:r w:rsidRPr="00A021C9">
        <w:tab/>
        <w:t xml:space="preserve">Daniele, A.; Nadim, S.; Shaolin, Z.; Shoubhik, D.; Kathrin, J.; Matthias, B., Chemo- and Stereoselective Iron-Catalyzed Hydrosilylation of Ketones. </w:t>
      </w:r>
      <w:r w:rsidRPr="00A021C9">
        <w:rPr>
          <w:i/>
        </w:rPr>
        <w:t xml:space="preserve">Chem. Asian J. </w:t>
      </w:r>
      <w:r w:rsidRPr="00A021C9">
        <w:rPr>
          <w:b/>
        </w:rPr>
        <w:t>2010,</w:t>
      </w:r>
      <w:r w:rsidRPr="00A021C9">
        <w:t xml:space="preserve"> </w:t>
      </w:r>
      <w:r w:rsidRPr="00A021C9">
        <w:rPr>
          <w:i/>
        </w:rPr>
        <w:t>5</w:t>
      </w:r>
      <w:r w:rsidRPr="00A021C9">
        <w:t xml:space="preserve"> (7), 1687-1691.</w:t>
      </w:r>
    </w:p>
    <w:p w14:paraId="2A3C355A" w14:textId="77777777" w:rsidR="00A021C9" w:rsidRPr="00A021C9" w:rsidRDefault="00A021C9" w:rsidP="00A021C9">
      <w:pPr>
        <w:pStyle w:val="EndNoteBibliography"/>
        <w:spacing w:after="0"/>
      </w:pPr>
      <w:r w:rsidRPr="00A021C9">
        <w:t>222.</w:t>
      </w:r>
      <w:r w:rsidRPr="00A021C9">
        <w:tab/>
        <w:t xml:space="preserve">Marcin, S.; Agata, B.; Jacek, M., Zinc-Catalyzed Enantioselective Hydrosilylation of Ketones and Imines under Solvent-Free Conditions. </w:t>
      </w:r>
      <w:r w:rsidRPr="00A021C9">
        <w:rPr>
          <w:i/>
        </w:rPr>
        <w:t xml:space="preserve">ChemCatChem </w:t>
      </w:r>
      <w:r w:rsidRPr="00A021C9">
        <w:rPr>
          <w:b/>
        </w:rPr>
        <w:t>2016,</w:t>
      </w:r>
      <w:r w:rsidRPr="00A021C9">
        <w:t xml:space="preserve"> </w:t>
      </w:r>
      <w:r w:rsidRPr="00A021C9">
        <w:rPr>
          <w:i/>
        </w:rPr>
        <w:t>8</w:t>
      </w:r>
      <w:r w:rsidRPr="00A021C9">
        <w:t xml:space="preserve"> (23), 3575-3579.</w:t>
      </w:r>
    </w:p>
    <w:p w14:paraId="25C599ED" w14:textId="77777777" w:rsidR="00A021C9" w:rsidRPr="00A021C9" w:rsidRDefault="00A021C9" w:rsidP="00A021C9">
      <w:pPr>
        <w:pStyle w:val="EndNoteBibliography"/>
        <w:spacing w:after="0"/>
      </w:pPr>
      <w:r w:rsidRPr="00A021C9">
        <w:t>223.</w:t>
      </w:r>
      <w:r w:rsidRPr="00A021C9">
        <w:tab/>
        <w:t xml:space="preserve">Mimoun, H., Selective Reduction of Carbonyl Compounds by Polymethylhydrosiloxane in the Presence of Metal Hydride Catalysts. </w:t>
      </w:r>
      <w:r w:rsidRPr="00A021C9">
        <w:rPr>
          <w:i/>
        </w:rPr>
        <w:t xml:space="preserve">J. Org. Chem. </w:t>
      </w:r>
      <w:r w:rsidRPr="00A021C9">
        <w:rPr>
          <w:b/>
        </w:rPr>
        <w:t>1999,</w:t>
      </w:r>
      <w:r w:rsidRPr="00A021C9">
        <w:t xml:space="preserve"> </w:t>
      </w:r>
      <w:r w:rsidRPr="00A021C9">
        <w:rPr>
          <w:i/>
        </w:rPr>
        <w:t>64</w:t>
      </w:r>
      <w:r w:rsidRPr="00A021C9">
        <w:t xml:space="preserve"> (7), 2582-2589.</w:t>
      </w:r>
    </w:p>
    <w:p w14:paraId="58940AEA" w14:textId="77777777" w:rsidR="00A021C9" w:rsidRPr="00A021C9" w:rsidRDefault="00A021C9" w:rsidP="00A021C9">
      <w:pPr>
        <w:pStyle w:val="EndNoteBibliography"/>
        <w:spacing w:after="0"/>
      </w:pPr>
      <w:r w:rsidRPr="00A021C9">
        <w:t>224.</w:t>
      </w:r>
      <w:r w:rsidRPr="00A021C9">
        <w:tab/>
        <w:t xml:space="preserve">Bette, V.; Mortreux, A.; Savoia, D.; Carpentier, J.-F., New developments in zinc-catalyzed asymmetric hydrosilylation of ketones with PMHS. </w:t>
      </w:r>
      <w:r w:rsidRPr="00A021C9">
        <w:rPr>
          <w:i/>
        </w:rPr>
        <w:t xml:space="preserve">Tetrahedron </w:t>
      </w:r>
      <w:r w:rsidRPr="00A021C9">
        <w:rPr>
          <w:b/>
        </w:rPr>
        <w:t>2004,</w:t>
      </w:r>
      <w:r w:rsidRPr="00A021C9">
        <w:t xml:space="preserve"> </w:t>
      </w:r>
      <w:r w:rsidRPr="00A021C9">
        <w:rPr>
          <w:i/>
        </w:rPr>
        <w:t>60</w:t>
      </w:r>
      <w:r w:rsidRPr="00A021C9">
        <w:t xml:space="preserve"> (12), 2837-2842.</w:t>
      </w:r>
    </w:p>
    <w:p w14:paraId="400ABA01" w14:textId="77777777" w:rsidR="00A021C9" w:rsidRPr="00A021C9" w:rsidRDefault="00A021C9" w:rsidP="00A021C9">
      <w:pPr>
        <w:pStyle w:val="EndNoteBibliography"/>
        <w:spacing w:after="0"/>
      </w:pPr>
      <w:r w:rsidRPr="00A021C9">
        <w:t>225.</w:t>
      </w:r>
      <w:r w:rsidRPr="00A021C9">
        <w:tab/>
        <w:t xml:space="preserve">Mimoun, H.; de Saint Laumer, J. Y.; Giannini, L.; Scopelliti, R.; Floriani, C., Enantioselective Reduction of Ketones by Polymethylhydrosiloxane in the Presence of Chiral Zinc Catalysts. </w:t>
      </w:r>
      <w:r w:rsidRPr="00A021C9">
        <w:rPr>
          <w:i/>
        </w:rPr>
        <w:t xml:space="preserve">J. Am. Chem. Soc. </w:t>
      </w:r>
      <w:r w:rsidRPr="00A021C9">
        <w:rPr>
          <w:b/>
        </w:rPr>
        <w:t>1999,</w:t>
      </w:r>
      <w:r w:rsidRPr="00A021C9">
        <w:t xml:space="preserve"> </w:t>
      </w:r>
      <w:r w:rsidRPr="00A021C9">
        <w:rPr>
          <w:i/>
        </w:rPr>
        <w:t>121</w:t>
      </w:r>
      <w:r w:rsidRPr="00A021C9">
        <w:t xml:space="preserve"> (26), 6158-6166.</w:t>
      </w:r>
    </w:p>
    <w:p w14:paraId="0BDE8779" w14:textId="77777777" w:rsidR="00A021C9" w:rsidRPr="00A021C9" w:rsidRDefault="00A021C9" w:rsidP="00A021C9">
      <w:pPr>
        <w:pStyle w:val="EndNoteBibliography"/>
      </w:pPr>
      <w:r w:rsidRPr="00A021C9">
        <w:t>226.</w:t>
      </w:r>
      <w:r w:rsidRPr="00A021C9">
        <w:tab/>
        <w:t xml:space="preserve">Cravotto, G.; Gaudino, E. C., CHAPTER 3 Oxidation and Reduction by Solid Oxidants and Reducing Agents using Ball-Milling. In </w:t>
      </w:r>
      <w:r w:rsidRPr="00A021C9">
        <w:rPr>
          <w:i/>
        </w:rPr>
        <w:t>Ball Milling Towards Green Synthesis: Applications, Projects, Challenges</w:t>
      </w:r>
      <w:r w:rsidRPr="00A021C9">
        <w:t>, The Royal Society of Chemistry: 2015; pp 58-80.</w:t>
      </w:r>
    </w:p>
    <w:p w14:paraId="130992AD" w14:textId="53E824F4" w:rsidR="0022379D" w:rsidRPr="007F08A3" w:rsidRDefault="00C52CC5" w:rsidP="006D161E">
      <w:pPr>
        <w:rPr>
          <w:lang w:val="en-US"/>
        </w:rPr>
      </w:pPr>
      <w:r w:rsidRPr="007F08A3">
        <w:rPr>
          <w:lang w:val="en-US"/>
        </w:rPr>
        <w:fldChar w:fldCharType="end"/>
      </w:r>
      <w:r w:rsidR="00033326" w:rsidRPr="007F08A3">
        <w:rPr>
          <w:lang w:val="en-US"/>
        </w:rPr>
        <w:fldChar w:fldCharType="begin"/>
      </w:r>
      <w:r w:rsidR="00033326" w:rsidRPr="007F08A3">
        <w:rPr>
          <w:lang w:val="en-US"/>
        </w:rPr>
        <w:instrText xml:space="preserve"> ADDIN EN.SECTION.REFLIST </w:instrText>
      </w:r>
      <w:r w:rsidR="00033326" w:rsidRPr="007F08A3">
        <w:rPr>
          <w:lang w:val="en-US"/>
        </w:rPr>
        <w:fldChar w:fldCharType="end"/>
      </w:r>
    </w:p>
    <w:p w14:paraId="057B874C" w14:textId="77777777" w:rsidR="007601FA" w:rsidRPr="007F08A3" w:rsidRDefault="007601FA" w:rsidP="00AB4E3F">
      <w:pPr>
        <w:rPr>
          <w:lang w:val="en-US"/>
        </w:rPr>
        <w:sectPr w:rsidR="007601FA" w:rsidRPr="007F08A3" w:rsidSect="00A818E5">
          <w:headerReference w:type="default" r:id="rId53"/>
          <w:type w:val="continuous"/>
          <w:pgSz w:w="11906" w:h="16838"/>
          <w:pgMar w:top="1440" w:right="1440" w:bottom="1440" w:left="1440" w:header="709" w:footer="709" w:gutter="0"/>
          <w:cols w:space="708"/>
          <w:docGrid w:linePitch="360"/>
        </w:sectPr>
      </w:pPr>
    </w:p>
    <w:p w14:paraId="27A48781" w14:textId="4855250F" w:rsidR="0022379D" w:rsidRPr="007F08A3" w:rsidRDefault="0022379D" w:rsidP="00AB4E3F">
      <w:pPr>
        <w:rPr>
          <w:lang w:val="en-US"/>
        </w:rPr>
      </w:pPr>
    </w:p>
    <w:p w14:paraId="3290DA69" w14:textId="77777777" w:rsidR="00C52CC5" w:rsidRPr="007F08A3" w:rsidRDefault="00C52CC5" w:rsidP="00BC695C">
      <w:pPr>
        <w:widowControl w:val="0"/>
        <w:spacing w:after="0"/>
        <w:rPr>
          <w:lang w:val="en-US"/>
        </w:rPr>
      </w:pPr>
    </w:p>
    <w:p w14:paraId="7D2662CD" w14:textId="77777777" w:rsidR="00C52CC5" w:rsidRPr="007F08A3" w:rsidRDefault="00C52CC5" w:rsidP="00BC695C">
      <w:pPr>
        <w:widowControl w:val="0"/>
        <w:spacing w:after="0"/>
        <w:rPr>
          <w:lang w:val="en-US"/>
        </w:rPr>
      </w:pPr>
    </w:p>
    <w:p w14:paraId="4628D4F9" w14:textId="4B6C321D" w:rsidR="007B35DC" w:rsidRPr="007F08A3" w:rsidRDefault="007B35DC" w:rsidP="00BC695C">
      <w:pPr>
        <w:widowControl w:val="0"/>
        <w:spacing w:after="0"/>
        <w:rPr>
          <w:lang w:val="en-US"/>
        </w:rPr>
      </w:pPr>
    </w:p>
    <w:sectPr w:rsidR="007B35DC" w:rsidRPr="007F08A3" w:rsidSect="000074D2">
      <w:type w:val="continuous"/>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61326B" w14:textId="77777777" w:rsidR="00E64BE7" w:rsidRDefault="00E64BE7" w:rsidP="00E81253">
      <w:pPr>
        <w:spacing w:after="0" w:line="240" w:lineRule="auto"/>
      </w:pPr>
      <w:r>
        <w:separator/>
      </w:r>
    </w:p>
  </w:endnote>
  <w:endnote w:type="continuationSeparator" w:id="0">
    <w:p w14:paraId="46F104DC" w14:textId="77777777" w:rsidR="00E64BE7" w:rsidRDefault="00E64BE7" w:rsidP="00E812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TimesNewRomanPS-Italic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Arno Pro">
    <w:altName w:val="Times New Roman"/>
    <w:panose1 w:val="00000000000000000000"/>
    <w:charset w:val="00"/>
    <w:family w:val="roman"/>
    <w:notTrueType/>
    <w:pitch w:val="variable"/>
    <w:sig w:usb0="00000001"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47A620" w14:textId="77777777" w:rsidR="00E64BE7" w:rsidRDefault="00E64BE7" w:rsidP="00E81253">
      <w:pPr>
        <w:spacing w:after="0" w:line="240" w:lineRule="auto"/>
      </w:pPr>
      <w:r>
        <w:separator/>
      </w:r>
    </w:p>
  </w:footnote>
  <w:footnote w:type="continuationSeparator" w:id="0">
    <w:p w14:paraId="21261853" w14:textId="77777777" w:rsidR="00E64BE7" w:rsidRDefault="00E64BE7" w:rsidP="00E812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0043874"/>
      <w:docPartObj>
        <w:docPartGallery w:val="Page Numbers (Top of Page)"/>
        <w:docPartUnique/>
      </w:docPartObj>
    </w:sdtPr>
    <w:sdtContent>
      <w:p w14:paraId="1DCC82EE" w14:textId="2A059EFA" w:rsidR="00A021C9" w:rsidRDefault="00A021C9">
        <w:pPr>
          <w:pStyle w:val="En-tte"/>
        </w:pPr>
        <w:r>
          <w:fldChar w:fldCharType="begin"/>
        </w:r>
        <w:r>
          <w:instrText>PAGE   \* MERGEFORMAT</w:instrText>
        </w:r>
        <w:r>
          <w:fldChar w:fldCharType="separate"/>
        </w:r>
        <w:r w:rsidRPr="007C44E3">
          <w:rPr>
            <w:noProof/>
            <w:lang w:val="fr-FR"/>
          </w:rPr>
          <w:t>27</w:t>
        </w:r>
        <w:r>
          <w:fldChar w:fldCharType="end"/>
        </w:r>
      </w:p>
    </w:sdtContent>
  </w:sdt>
  <w:p w14:paraId="1BD81CE1" w14:textId="77777777" w:rsidR="00A021C9" w:rsidRDefault="00A021C9">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E47C27"/>
    <w:multiLevelType w:val="multilevel"/>
    <w:tmpl w:val="4A38C46A"/>
    <w:lvl w:ilvl="0">
      <w:start w:val="1"/>
      <w:numFmt w:val="decimal"/>
      <w:pStyle w:val="Titre1"/>
      <w:lvlText w:val="%1"/>
      <w:lvlJc w:val="left"/>
      <w:pPr>
        <w:ind w:left="432" w:hanging="432"/>
      </w:pPr>
      <w:rPr>
        <w:rFonts w:hint="default"/>
      </w:rPr>
    </w:lvl>
    <w:lvl w:ilvl="1">
      <w:start w:val="1"/>
      <w:numFmt w:val="decimal"/>
      <w:pStyle w:val="Titre2"/>
      <w:lvlText w:val="%1.%2"/>
      <w:lvlJc w:val="left"/>
      <w:pPr>
        <w:ind w:left="5616" w:hanging="576"/>
      </w:pPr>
      <w:rPr>
        <w:rFonts w:hint="default"/>
      </w:rPr>
    </w:lvl>
    <w:lvl w:ilvl="2">
      <w:start w:val="1"/>
      <w:numFmt w:val="decimal"/>
      <w:pStyle w:val="Titre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1" w15:restartNumberingAfterBreak="0">
    <w:nsid w:val="52571A59"/>
    <w:multiLevelType w:val="multilevel"/>
    <w:tmpl w:val="F9140584"/>
    <w:lvl w:ilvl="0">
      <w:start w:val="2"/>
      <w:numFmt w:val="decimal"/>
      <w:lvlText w:val="%1"/>
      <w:lvlJc w:val="left"/>
      <w:pPr>
        <w:ind w:left="1776" w:hanging="360"/>
      </w:pPr>
      <w:rPr>
        <w:rFonts w:hint="default"/>
      </w:rPr>
    </w:lvl>
    <w:lvl w:ilvl="1">
      <w:start w:val="1"/>
      <w:numFmt w:val="decimal"/>
      <w:lvlText w:val="%1.%2"/>
      <w:lvlJc w:val="left"/>
      <w:pPr>
        <w:ind w:left="964" w:hanging="397"/>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854" w:hanging="720"/>
      </w:pPr>
      <w:rPr>
        <w:rFonts w:hint="default"/>
      </w:rPr>
    </w:lvl>
    <w:lvl w:ilvl="3">
      <w:start w:val="1"/>
      <w:numFmt w:val="decimal"/>
      <w:lvlText w:val="%1.%2.%3.%4"/>
      <w:lvlJc w:val="left"/>
      <w:pPr>
        <w:ind w:left="4512"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456" w:hanging="1080"/>
      </w:pPr>
      <w:rPr>
        <w:rFonts w:hint="default"/>
      </w:rPr>
    </w:lvl>
    <w:lvl w:ilvl="6">
      <w:start w:val="1"/>
      <w:numFmt w:val="decimal"/>
      <w:lvlText w:val="%1.%2.%3.%4.%5.%6.%7"/>
      <w:lvlJc w:val="left"/>
      <w:pPr>
        <w:ind w:left="7608" w:hanging="1440"/>
      </w:pPr>
      <w:rPr>
        <w:rFonts w:hint="default"/>
      </w:rPr>
    </w:lvl>
    <w:lvl w:ilvl="7">
      <w:start w:val="1"/>
      <w:numFmt w:val="decimal"/>
      <w:lvlText w:val="%1.%2.%3.%4.%5.%6.%7.%8"/>
      <w:lvlJc w:val="left"/>
      <w:pPr>
        <w:ind w:left="8400" w:hanging="1440"/>
      </w:pPr>
      <w:rPr>
        <w:rFonts w:hint="default"/>
      </w:rPr>
    </w:lvl>
    <w:lvl w:ilvl="8">
      <w:start w:val="1"/>
      <w:numFmt w:val="decimal"/>
      <w:lvlText w:val="%1.%2.%3.%4.%5.%6.%7.%8.%9"/>
      <w:lvlJc w:val="left"/>
      <w:pPr>
        <w:ind w:left="9552" w:hanging="1800"/>
      </w:pPr>
      <w:rPr>
        <w:rFonts w:hint="default"/>
      </w:rPr>
    </w:lvl>
  </w:abstractNum>
  <w:abstractNum w:abstractNumId="2" w15:restartNumberingAfterBreak="0">
    <w:nsid w:val="5EA9508E"/>
    <w:multiLevelType w:val="multilevel"/>
    <w:tmpl w:val="A44A33B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pStyle w:val="Titre4"/>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5726B5C"/>
    <w:multiLevelType w:val="multilevel"/>
    <w:tmpl w:val="9B383DCC"/>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1"/>
  </w:num>
  <w:num w:numId="3">
    <w:abstractNumId w:val="2"/>
  </w:num>
  <w:num w:numId="4">
    <w:abstractNumId w:val="3"/>
  </w:num>
  <w:num w:numId="5">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activeWritingStyle w:appName="MSWord" w:lang="fr-FR" w:vendorID="64" w:dllVersion="6" w:nlCheck="1" w:checkStyle="0"/>
  <w:activeWritingStyle w:appName="MSWord" w:lang="en-CA" w:vendorID="64" w:dllVersion="6" w:nlCheck="1" w:checkStyle="1"/>
  <w:activeWritingStyle w:appName="MSWord" w:lang="en-US" w:vendorID="64" w:dllVersion="6" w:nlCheck="1" w:checkStyle="1"/>
  <w:activeWritingStyle w:appName="MSWord" w:lang="en-CA" w:vendorID="64" w:dllVersion="0" w:nlCheck="1" w:checkStyle="0"/>
  <w:activeWritingStyle w:appName="MSWord" w:lang="en-US" w:vendorID="64" w:dllVersion="0" w:nlCheck="1" w:checkStyle="0"/>
  <w:activeWritingStyle w:appName="MSWord" w:lang="fr-FR" w:vendorID="64" w:dllVersion="0" w:nlCheck="1" w:checkStyle="0"/>
  <w:activeWritingStyle w:appName="MSWord" w:lang="de-DE" w:vendorID="64" w:dllVersion="0" w:nlCheck="1" w:checkStyle="0"/>
  <w:activeWritingStyle w:appName="MSWord" w:lang="en-GB" w:vendorID="64" w:dllVersion="0" w:nlCheck="1" w:checkStyle="0"/>
  <w:formsDesig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C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0dvpvt0mwftdmex95tpa5xizrwawx9vp0ef&quot;&gt;Introduction&lt;record-ids&gt;&lt;item&gt;3&lt;/item&gt;&lt;item&gt;5&lt;/item&gt;&lt;item&gt;6&lt;/item&gt;&lt;item&gt;8&lt;/item&gt;&lt;item&gt;9&lt;/item&gt;&lt;item&gt;10&lt;/item&gt;&lt;item&gt;11&lt;/item&gt;&lt;item&gt;13&lt;/item&gt;&lt;item&gt;14&lt;/item&gt;&lt;item&gt;15&lt;/item&gt;&lt;item&gt;16&lt;/item&gt;&lt;item&gt;17&lt;/item&gt;&lt;item&gt;18&lt;/item&gt;&lt;item&gt;20&lt;/item&gt;&lt;item&gt;22&lt;/item&gt;&lt;item&gt;23&lt;/item&gt;&lt;item&gt;24&lt;/item&gt;&lt;item&gt;25&lt;/item&gt;&lt;item&gt;26&lt;/item&gt;&lt;item&gt;28&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2&lt;/item&gt;&lt;item&gt;54&lt;/item&gt;&lt;item&gt;55&lt;/item&gt;&lt;item&gt;56&lt;/item&gt;&lt;item&gt;57&lt;/item&gt;&lt;item&gt;58&lt;/item&gt;&lt;item&gt;59&lt;/item&gt;&lt;item&gt;60&lt;/item&gt;&lt;item&gt;62&lt;/item&gt;&lt;item&gt;63&lt;/item&gt;&lt;item&gt;64&lt;/item&gt;&lt;item&gt;67&lt;/item&gt;&lt;item&gt;69&lt;/item&gt;&lt;item&gt;70&lt;/item&gt;&lt;item&gt;71&lt;/item&gt;&lt;item&gt;76&lt;/item&gt;&lt;item&gt;77&lt;/item&gt;&lt;item&gt;78&lt;/item&gt;&lt;item&gt;79&lt;/item&gt;&lt;item&gt;81&lt;/item&gt;&lt;item&gt;82&lt;/item&gt;&lt;item&gt;83&lt;/item&gt;&lt;item&gt;84&lt;/item&gt;&lt;item&gt;85&lt;/item&gt;&lt;item&gt;86&lt;/item&gt;&lt;item&gt;87&lt;/item&gt;&lt;item&gt;88&lt;/item&gt;&lt;item&gt;90&lt;/item&gt;&lt;item&gt;92&lt;/item&gt;&lt;item&gt;94&lt;/item&gt;&lt;item&gt;95&lt;/item&gt;&lt;item&gt;97&lt;/item&gt;&lt;item&gt;98&lt;/item&gt;&lt;item&gt;99&lt;/item&gt;&lt;item&gt;100&lt;/item&gt;&lt;item&gt;101&lt;/item&gt;&lt;item&gt;102&lt;/item&gt;&lt;item&gt;103&lt;/item&gt;&lt;item&gt;104&lt;/item&gt;&lt;item&gt;108&lt;/item&gt;&lt;item&gt;112&lt;/item&gt;&lt;item&gt;113&lt;/item&gt;&lt;item&gt;114&lt;/item&gt;&lt;item&gt;117&lt;/item&gt;&lt;item&gt;118&lt;/item&gt;&lt;item&gt;119&lt;/item&gt;&lt;item&gt;120&lt;/item&gt;&lt;item&gt;123&lt;/item&gt;&lt;item&gt;126&lt;/item&gt;&lt;item&gt;127&lt;/item&gt;&lt;item&gt;130&lt;/item&gt;&lt;item&gt;131&lt;/item&gt;&lt;item&gt;132&lt;/item&gt;&lt;item&gt;134&lt;/item&gt;&lt;item&gt;135&lt;/item&gt;&lt;item&gt;136&lt;/item&gt;&lt;item&gt;140&lt;/item&gt;&lt;item&gt;143&lt;/item&gt;&lt;item&gt;144&lt;/item&gt;&lt;item&gt;150&lt;/item&gt;&lt;item&gt;151&lt;/item&gt;&lt;item&gt;159&lt;/item&gt;&lt;item&gt;160&lt;/item&gt;&lt;item&gt;161&lt;/item&gt;&lt;item&gt;162&lt;/item&gt;&lt;item&gt;163&lt;/item&gt;&lt;item&gt;164&lt;/item&gt;&lt;item&gt;165&lt;/item&gt;&lt;item&gt;166&lt;/item&gt;&lt;item&gt;171&lt;/item&gt;&lt;item&gt;172&lt;/item&gt;&lt;item&gt;173&lt;/item&gt;&lt;item&gt;174&lt;/item&gt;&lt;item&gt;176&lt;/item&gt;&lt;item&gt;177&lt;/item&gt;&lt;item&gt;178&lt;/item&gt;&lt;item&gt;179&lt;/item&gt;&lt;item&gt;181&lt;/item&gt;&lt;item&gt;183&lt;/item&gt;&lt;item&gt;192&lt;/item&gt;&lt;item&gt;193&lt;/item&gt;&lt;item&gt;194&lt;/item&gt;&lt;item&gt;195&lt;/item&gt;&lt;item&gt;196&lt;/item&gt;&lt;item&gt;197&lt;/item&gt;&lt;item&gt;199&lt;/item&gt;&lt;item&gt;200&lt;/item&gt;&lt;item&gt;201&lt;/item&gt;&lt;item&gt;202&lt;/item&gt;&lt;item&gt;204&lt;/item&gt;&lt;item&gt;206&lt;/item&gt;&lt;item&gt;208&lt;/item&gt;&lt;item&gt;209&lt;/item&gt;&lt;item&gt;210&lt;/item&gt;&lt;item&gt;211&lt;/item&gt;&lt;item&gt;212&lt;/item&gt;&lt;item&gt;214&lt;/item&gt;&lt;item&gt;215&lt;/item&gt;&lt;item&gt;216&lt;/item&gt;&lt;item&gt;224&lt;/item&gt;&lt;item&gt;225&lt;/item&gt;&lt;item&gt;227&lt;/item&gt;&lt;item&gt;229&lt;/item&gt;&lt;item&gt;231&lt;/item&gt;&lt;item&gt;232&lt;/item&gt;&lt;item&gt;233&lt;/item&gt;&lt;item&gt;234&lt;/item&gt;&lt;item&gt;235&lt;/item&gt;&lt;item&gt;237&lt;/item&gt;&lt;item&gt;242&lt;/item&gt;&lt;item&gt;246&lt;/item&gt;&lt;item&gt;247&lt;/item&gt;&lt;item&gt;255&lt;/item&gt;&lt;item&gt;257&lt;/item&gt;&lt;item&gt;258&lt;/item&gt;&lt;item&gt;259&lt;/item&gt;&lt;item&gt;261&lt;/item&gt;&lt;item&gt;262&lt;/item&gt;&lt;item&gt;263&lt;/item&gt;&lt;item&gt;265&lt;/item&gt;&lt;item&gt;266&lt;/item&gt;&lt;item&gt;267&lt;/item&gt;&lt;item&gt;270&lt;/item&gt;&lt;item&gt;271&lt;/item&gt;&lt;item&gt;272&lt;/item&gt;&lt;item&gt;277&lt;/item&gt;&lt;item&gt;281&lt;/item&gt;&lt;item&gt;282&lt;/item&gt;&lt;item&gt;286&lt;/item&gt;&lt;item&gt;294&lt;/item&gt;&lt;item&gt;295&lt;/item&gt;&lt;item&gt;316&lt;/item&gt;&lt;item&gt;317&lt;/item&gt;&lt;item&gt;318&lt;/item&gt;&lt;item&gt;319&lt;/item&gt;&lt;item&gt;320&lt;/item&gt;&lt;item&gt;321&lt;/item&gt;&lt;item&gt;325&lt;/item&gt;&lt;item&gt;326&lt;/item&gt;&lt;item&gt;327&lt;/item&gt;&lt;item&gt;328&lt;/item&gt;&lt;item&gt;329&lt;/item&gt;&lt;item&gt;330&lt;/item&gt;&lt;item&gt;331&lt;/item&gt;&lt;item&gt;332&lt;/item&gt;&lt;item&gt;333&lt;/item&gt;&lt;item&gt;334&lt;/item&gt;&lt;item&gt;518&lt;/item&gt;&lt;item&gt;812&lt;/item&gt;&lt;item&gt;830&lt;/item&gt;&lt;item&gt;831&lt;/item&gt;&lt;item&gt;832&lt;/item&gt;&lt;item&gt;833&lt;/item&gt;&lt;item&gt;834&lt;/item&gt;&lt;item&gt;836&lt;/item&gt;&lt;item&gt;837&lt;/item&gt;&lt;item&gt;850&lt;/item&gt;&lt;item&gt;851&lt;/item&gt;&lt;item&gt;854&lt;/item&gt;&lt;item&gt;855&lt;/item&gt;&lt;item&gt;856&lt;/item&gt;&lt;item&gt;857&lt;/item&gt;&lt;item&gt;858&lt;/item&gt;&lt;item&gt;860&lt;/item&gt;&lt;item&gt;862&lt;/item&gt;&lt;item&gt;863&lt;/item&gt;&lt;item&gt;864&lt;/item&gt;&lt;item&gt;865&lt;/item&gt;&lt;item&gt;866&lt;/item&gt;&lt;item&gt;867&lt;/item&gt;&lt;item&gt;868&lt;/item&gt;&lt;item&gt;871&lt;/item&gt;&lt;item&gt;872&lt;/item&gt;&lt;item&gt;874&lt;/item&gt;&lt;item&gt;878&lt;/item&gt;&lt;item&gt;881&lt;/item&gt;&lt;item&gt;882&lt;/item&gt;&lt;item&gt;884&lt;/item&gt;&lt;item&gt;885&lt;/item&gt;&lt;item&gt;886&lt;/item&gt;&lt;item&gt;889&lt;/item&gt;&lt;item&gt;890&lt;/item&gt;&lt;item&gt;892&lt;/item&gt;&lt;item&gt;893&lt;/item&gt;&lt;item&gt;894&lt;/item&gt;&lt;/record-ids&gt;&lt;/item&gt;&lt;/Libraries&gt;"/>
  </w:docVars>
  <w:rsids>
    <w:rsidRoot w:val="004A433B"/>
    <w:rsid w:val="0000090E"/>
    <w:rsid w:val="00001178"/>
    <w:rsid w:val="00001209"/>
    <w:rsid w:val="000014FE"/>
    <w:rsid w:val="000019FD"/>
    <w:rsid w:val="00001DEB"/>
    <w:rsid w:val="000020DA"/>
    <w:rsid w:val="00002AE5"/>
    <w:rsid w:val="00003073"/>
    <w:rsid w:val="00003472"/>
    <w:rsid w:val="00003676"/>
    <w:rsid w:val="00003FBF"/>
    <w:rsid w:val="000050E7"/>
    <w:rsid w:val="00005484"/>
    <w:rsid w:val="00006861"/>
    <w:rsid w:val="000074D2"/>
    <w:rsid w:val="00007710"/>
    <w:rsid w:val="000077F3"/>
    <w:rsid w:val="00007A04"/>
    <w:rsid w:val="00007A09"/>
    <w:rsid w:val="00010160"/>
    <w:rsid w:val="0001025E"/>
    <w:rsid w:val="0001073D"/>
    <w:rsid w:val="000112A8"/>
    <w:rsid w:val="00011C14"/>
    <w:rsid w:val="00011C43"/>
    <w:rsid w:val="00011C5B"/>
    <w:rsid w:val="000127C6"/>
    <w:rsid w:val="0001285C"/>
    <w:rsid w:val="00012F36"/>
    <w:rsid w:val="00013203"/>
    <w:rsid w:val="000132DF"/>
    <w:rsid w:val="000136BD"/>
    <w:rsid w:val="0001489E"/>
    <w:rsid w:val="000153E5"/>
    <w:rsid w:val="000166A2"/>
    <w:rsid w:val="0001691F"/>
    <w:rsid w:val="0002039E"/>
    <w:rsid w:val="0002176B"/>
    <w:rsid w:val="000221E9"/>
    <w:rsid w:val="000222F7"/>
    <w:rsid w:val="0002240C"/>
    <w:rsid w:val="0002241C"/>
    <w:rsid w:val="000230FA"/>
    <w:rsid w:val="00023360"/>
    <w:rsid w:val="00023602"/>
    <w:rsid w:val="000236EF"/>
    <w:rsid w:val="00023A8A"/>
    <w:rsid w:val="00025108"/>
    <w:rsid w:val="00025AC1"/>
    <w:rsid w:val="00025AE2"/>
    <w:rsid w:val="00025D84"/>
    <w:rsid w:val="0002601E"/>
    <w:rsid w:val="00026120"/>
    <w:rsid w:val="00027250"/>
    <w:rsid w:val="000277D6"/>
    <w:rsid w:val="00027C59"/>
    <w:rsid w:val="00027CFA"/>
    <w:rsid w:val="000300D4"/>
    <w:rsid w:val="00030792"/>
    <w:rsid w:val="000326C4"/>
    <w:rsid w:val="00033326"/>
    <w:rsid w:val="00033431"/>
    <w:rsid w:val="00033574"/>
    <w:rsid w:val="00033926"/>
    <w:rsid w:val="00033BF3"/>
    <w:rsid w:val="00033DB2"/>
    <w:rsid w:val="00033F9D"/>
    <w:rsid w:val="0003476A"/>
    <w:rsid w:val="00034F95"/>
    <w:rsid w:val="000357BE"/>
    <w:rsid w:val="00036079"/>
    <w:rsid w:val="00036AD2"/>
    <w:rsid w:val="00036D82"/>
    <w:rsid w:val="00037DA8"/>
    <w:rsid w:val="00037E96"/>
    <w:rsid w:val="0004058E"/>
    <w:rsid w:val="00040DA1"/>
    <w:rsid w:val="00041985"/>
    <w:rsid w:val="00041DAC"/>
    <w:rsid w:val="00042A49"/>
    <w:rsid w:val="000442DF"/>
    <w:rsid w:val="00044A66"/>
    <w:rsid w:val="00044A86"/>
    <w:rsid w:val="00044CF9"/>
    <w:rsid w:val="0004504D"/>
    <w:rsid w:val="000450A4"/>
    <w:rsid w:val="00045441"/>
    <w:rsid w:val="00045475"/>
    <w:rsid w:val="00045492"/>
    <w:rsid w:val="00045D63"/>
    <w:rsid w:val="00045F19"/>
    <w:rsid w:val="000466F4"/>
    <w:rsid w:val="00046AB4"/>
    <w:rsid w:val="0004711D"/>
    <w:rsid w:val="0004742A"/>
    <w:rsid w:val="0004794C"/>
    <w:rsid w:val="000500A7"/>
    <w:rsid w:val="000503D8"/>
    <w:rsid w:val="00050A0E"/>
    <w:rsid w:val="000518A3"/>
    <w:rsid w:val="000518FF"/>
    <w:rsid w:val="00051EB8"/>
    <w:rsid w:val="00052106"/>
    <w:rsid w:val="00052F02"/>
    <w:rsid w:val="00054A50"/>
    <w:rsid w:val="00055668"/>
    <w:rsid w:val="00055FEA"/>
    <w:rsid w:val="0005615D"/>
    <w:rsid w:val="00056375"/>
    <w:rsid w:val="00056DE2"/>
    <w:rsid w:val="0005701F"/>
    <w:rsid w:val="000571A5"/>
    <w:rsid w:val="00060D0B"/>
    <w:rsid w:val="00060DC2"/>
    <w:rsid w:val="00061814"/>
    <w:rsid w:val="000618F9"/>
    <w:rsid w:val="00061CB6"/>
    <w:rsid w:val="000632D2"/>
    <w:rsid w:val="00063F85"/>
    <w:rsid w:val="000650FA"/>
    <w:rsid w:val="0006513D"/>
    <w:rsid w:val="00065F1E"/>
    <w:rsid w:val="0006601D"/>
    <w:rsid w:val="000668A3"/>
    <w:rsid w:val="00066ED2"/>
    <w:rsid w:val="00067174"/>
    <w:rsid w:val="00067933"/>
    <w:rsid w:val="00067B44"/>
    <w:rsid w:val="00070755"/>
    <w:rsid w:val="0007125E"/>
    <w:rsid w:val="00071305"/>
    <w:rsid w:val="00071605"/>
    <w:rsid w:val="00071824"/>
    <w:rsid w:val="00072639"/>
    <w:rsid w:val="00073003"/>
    <w:rsid w:val="00073016"/>
    <w:rsid w:val="00073489"/>
    <w:rsid w:val="00073530"/>
    <w:rsid w:val="000736AA"/>
    <w:rsid w:val="00073A3E"/>
    <w:rsid w:val="000748BC"/>
    <w:rsid w:val="00075AA0"/>
    <w:rsid w:val="00075BA0"/>
    <w:rsid w:val="00075D7B"/>
    <w:rsid w:val="00075E93"/>
    <w:rsid w:val="0007626F"/>
    <w:rsid w:val="0007660F"/>
    <w:rsid w:val="000772C3"/>
    <w:rsid w:val="000772E2"/>
    <w:rsid w:val="000778BE"/>
    <w:rsid w:val="00077BA0"/>
    <w:rsid w:val="00080285"/>
    <w:rsid w:val="00080583"/>
    <w:rsid w:val="00081722"/>
    <w:rsid w:val="000817D4"/>
    <w:rsid w:val="000822C5"/>
    <w:rsid w:val="000824DC"/>
    <w:rsid w:val="00084015"/>
    <w:rsid w:val="00084099"/>
    <w:rsid w:val="0008416B"/>
    <w:rsid w:val="00084482"/>
    <w:rsid w:val="00085AEE"/>
    <w:rsid w:val="000864BB"/>
    <w:rsid w:val="00086519"/>
    <w:rsid w:val="00087974"/>
    <w:rsid w:val="000908FF"/>
    <w:rsid w:val="000912C3"/>
    <w:rsid w:val="0009134D"/>
    <w:rsid w:val="00092137"/>
    <w:rsid w:val="00092DAC"/>
    <w:rsid w:val="000931B0"/>
    <w:rsid w:val="000931DE"/>
    <w:rsid w:val="000939DD"/>
    <w:rsid w:val="00094B67"/>
    <w:rsid w:val="00095457"/>
    <w:rsid w:val="000962E6"/>
    <w:rsid w:val="00096D50"/>
    <w:rsid w:val="000971E5"/>
    <w:rsid w:val="000979B3"/>
    <w:rsid w:val="00097B83"/>
    <w:rsid w:val="000A0BC5"/>
    <w:rsid w:val="000A2A0C"/>
    <w:rsid w:val="000A2EB4"/>
    <w:rsid w:val="000A35E0"/>
    <w:rsid w:val="000A416E"/>
    <w:rsid w:val="000A49FB"/>
    <w:rsid w:val="000A5568"/>
    <w:rsid w:val="000A58EA"/>
    <w:rsid w:val="000A641C"/>
    <w:rsid w:val="000A6CAE"/>
    <w:rsid w:val="000A7268"/>
    <w:rsid w:val="000A755B"/>
    <w:rsid w:val="000A7AAC"/>
    <w:rsid w:val="000A7AD2"/>
    <w:rsid w:val="000A7EB0"/>
    <w:rsid w:val="000B0341"/>
    <w:rsid w:val="000B0855"/>
    <w:rsid w:val="000B0F24"/>
    <w:rsid w:val="000B1330"/>
    <w:rsid w:val="000B2A20"/>
    <w:rsid w:val="000B2E91"/>
    <w:rsid w:val="000B4191"/>
    <w:rsid w:val="000B5A7B"/>
    <w:rsid w:val="000B5C5A"/>
    <w:rsid w:val="000B6514"/>
    <w:rsid w:val="000B7008"/>
    <w:rsid w:val="000B774C"/>
    <w:rsid w:val="000B7C34"/>
    <w:rsid w:val="000C0E5E"/>
    <w:rsid w:val="000C1044"/>
    <w:rsid w:val="000C149B"/>
    <w:rsid w:val="000C14DB"/>
    <w:rsid w:val="000C2C42"/>
    <w:rsid w:val="000C2D82"/>
    <w:rsid w:val="000C3055"/>
    <w:rsid w:val="000C31D9"/>
    <w:rsid w:val="000C34F4"/>
    <w:rsid w:val="000C3D79"/>
    <w:rsid w:val="000C4142"/>
    <w:rsid w:val="000C4148"/>
    <w:rsid w:val="000C43A9"/>
    <w:rsid w:val="000C48DA"/>
    <w:rsid w:val="000C4BAB"/>
    <w:rsid w:val="000C502B"/>
    <w:rsid w:val="000C63CF"/>
    <w:rsid w:val="000C6527"/>
    <w:rsid w:val="000C674D"/>
    <w:rsid w:val="000C6803"/>
    <w:rsid w:val="000C6F38"/>
    <w:rsid w:val="000C6F47"/>
    <w:rsid w:val="000C6F86"/>
    <w:rsid w:val="000C7521"/>
    <w:rsid w:val="000D0EDA"/>
    <w:rsid w:val="000D17ED"/>
    <w:rsid w:val="000D498C"/>
    <w:rsid w:val="000D5538"/>
    <w:rsid w:val="000D5B3C"/>
    <w:rsid w:val="000D5E16"/>
    <w:rsid w:val="000D67DA"/>
    <w:rsid w:val="000D6A06"/>
    <w:rsid w:val="000D6FC3"/>
    <w:rsid w:val="000D747A"/>
    <w:rsid w:val="000D7A06"/>
    <w:rsid w:val="000D7F6E"/>
    <w:rsid w:val="000E07A1"/>
    <w:rsid w:val="000E2051"/>
    <w:rsid w:val="000E25F1"/>
    <w:rsid w:val="000E27FF"/>
    <w:rsid w:val="000E2B80"/>
    <w:rsid w:val="000E2CA9"/>
    <w:rsid w:val="000E35B3"/>
    <w:rsid w:val="000E3D00"/>
    <w:rsid w:val="000E3F40"/>
    <w:rsid w:val="000E4116"/>
    <w:rsid w:val="000E45F0"/>
    <w:rsid w:val="000E47B8"/>
    <w:rsid w:val="000E48E6"/>
    <w:rsid w:val="000E5C04"/>
    <w:rsid w:val="000E63A3"/>
    <w:rsid w:val="000E74FA"/>
    <w:rsid w:val="000E7B2C"/>
    <w:rsid w:val="000E7D72"/>
    <w:rsid w:val="000F1770"/>
    <w:rsid w:val="000F2985"/>
    <w:rsid w:val="000F29F4"/>
    <w:rsid w:val="000F2A93"/>
    <w:rsid w:val="000F458A"/>
    <w:rsid w:val="000F458E"/>
    <w:rsid w:val="000F4658"/>
    <w:rsid w:val="000F46D7"/>
    <w:rsid w:val="000F5374"/>
    <w:rsid w:val="000F5749"/>
    <w:rsid w:val="000F5AAA"/>
    <w:rsid w:val="000F5AD2"/>
    <w:rsid w:val="000F5FD1"/>
    <w:rsid w:val="000F605A"/>
    <w:rsid w:val="000F67FC"/>
    <w:rsid w:val="000F6C77"/>
    <w:rsid w:val="000F70BB"/>
    <w:rsid w:val="000F730F"/>
    <w:rsid w:val="000F7994"/>
    <w:rsid w:val="000F7CDE"/>
    <w:rsid w:val="0010019D"/>
    <w:rsid w:val="001004BD"/>
    <w:rsid w:val="00100CCF"/>
    <w:rsid w:val="00101643"/>
    <w:rsid w:val="00101736"/>
    <w:rsid w:val="00102087"/>
    <w:rsid w:val="0010250B"/>
    <w:rsid w:val="00102636"/>
    <w:rsid w:val="001039B7"/>
    <w:rsid w:val="00103E26"/>
    <w:rsid w:val="001054B4"/>
    <w:rsid w:val="0010675F"/>
    <w:rsid w:val="00106990"/>
    <w:rsid w:val="00107039"/>
    <w:rsid w:val="0010767C"/>
    <w:rsid w:val="00107984"/>
    <w:rsid w:val="001101D2"/>
    <w:rsid w:val="00110511"/>
    <w:rsid w:val="00110737"/>
    <w:rsid w:val="001112B1"/>
    <w:rsid w:val="001116D9"/>
    <w:rsid w:val="00111F1C"/>
    <w:rsid w:val="00112138"/>
    <w:rsid w:val="001124D9"/>
    <w:rsid w:val="001127AD"/>
    <w:rsid w:val="001127D7"/>
    <w:rsid w:val="00112EBE"/>
    <w:rsid w:val="00113B35"/>
    <w:rsid w:val="001146C4"/>
    <w:rsid w:val="00114937"/>
    <w:rsid w:val="00114D7C"/>
    <w:rsid w:val="0011617D"/>
    <w:rsid w:val="001177F1"/>
    <w:rsid w:val="00117876"/>
    <w:rsid w:val="0012029F"/>
    <w:rsid w:val="00120938"/>
    <w:rsid w:val="001214E9"/>
    <w:rsid w:val="00121938"/>
    <w:rsid w:val="00121962"/>
    <w:rsid w:val="001219F5"/>
    <w:rsid w:val="001222F4"/>
    <w:rsid w:val="00123011"/>
    <w:rsid w:val="001238C1"/>
    <w:rsid w:val="001245DF"/>
    <w:rsid w:val="00124C0F"/>
    <w:rsid w:val="00124D3D"/>
    <w:rsid w:val="001251B3"/>
    <w:rsid w:val="001251C3"/>
    <w:rsid w:val="00125AFE"/>
    <w:rsid w:val="00126E6D"/>
    <w:rsid w:val="0012716D"/>
    <w:rsid w:val="001304D6"/>
    <w:rsid w:val="0013094E"/>
    <w:rsid w:val="00130D66"/>
    <w:rsid w:val="00132498"/>
    <w:rsid w:val="00133209"/>
    <w:rsid w:val="001340E7"/>
    <w:rsid w:val="00134391"/>
    <w:rsid w:val="00134D41"/>
    <w:rsid w:val="00135025"/>
    <w:rsid w:val="00135856"/>
    <w:rsid w:val="00135DCC"/>
    <w:rsid w:val="00136272"/>
    <w:rsid w:val="00136354"/>
    <w:rsid w:val="001364F1"/>
    <w:rsid w:val="001376DF"/>
    <w:rsid w:val="00137AA2"/>
    <w:rsid w:val="00137DCC"/>
    <w:rsid w:val="00140111"/>
    <w:rsid w:val="00140452"/>
    <w:rsid w:val="001422EC"/>
    <w:rsid w:val="00142944"/>
    <w:rsid w:val="00142A51"/>
    <w:rsid w:val="00142F8A"/>
    <w:rsid w:val="00144DC1"/>
    <w:rsid w:val="001461B3"/>
    <w:rsid w:val="001467CD"/>
    <w:rsid w:val="001477E9"/>
    <w:rsid w:val="00147FA6"/>
    <w:rsid w:val="001500DC"/>
    <w:rsid w:val="00150444"/>
    <w:rsid w:val="00150626"/>
    <w:rsid w:val="00152561"/>
    <w:rsid w:val="0015272F"/>
    <w:rsid w:val="00152E61"/>
    <w:rsid w:val="00153D31"/>
    <w:rsid w:val="00153EBE"/>
    <w:rsid w:val="001540D0"/>
    <w:rsid w:val="0015508E"/>
    <w:rsid w:val="001550FB"/>
    <w:rsid w:val="00155EA9"/>
    <w:rsid w:val="00156C74"/>
    <w:rsid w:val="00156CFB"/>
    <w:rsid w:val="00156D6D"/>
    <w:rsid w:val="00157832"/>
    <w:rsid w:val="00157A8C"/>
    <w:rsid w:val="0016097C"/>
    <w:rsid w:val="001609FF"/>
    <w:rsid w:val="00161412"/>
    <w:rsid w:val="00161CF7"/>
    <w:rsid w:val="00162226"/>
    <w:rsid w:val="0016241C"/>
    <w:rsid w:val="00162561"/>
    <w:rsid w:val="00163428"/>
    <w:rsid w:val="00163D60"/>
    <w:rsid w:val="00163EF7"/>
    <w:rsid w:val="00164385"/>
    <w:rsid w:val="001643F9"/>
    <w:rsid w:val="00164B6A"/>
    <w:rsid w:val="00164FD8"/>
    <w:rsid w:val="001655B4"/>
    <w:rsid w:val="00166DB6"/>
    <w:rsid w:val="00167359"/>
    <w:rsid w:val="001677CC"/>
    <w:rsid w:val="001677F7"/>
    <w:rsid w:val="00167B96"/>
    <w:rsid w:val="00167DF9"/>
    <w:rsid w:val="0017032F"/>
    <w:rsid w:val="00171893"/>
    <w:rsid w:val="001719D8"/>
    <w:rsid w:val="001725D3"/>
    <w:rsid w:val="00174894"/>
    <w:rsid w:val="00174ABA"/>
    <w:rsid w:val="00174BDD"/>
    <w:rsid w:val="00175ECA"/>
    <w:rsid w:val="001776E1"/>
    <w:rsid w:val="0017798C"/>
    <w:rsid w:val="001801DF"/>
    <w:rsid w:val="0018045A"/>
    <w:rsid w:val="0018156E"/>
    <w:rsid w:val="00181DDE"/>
    <w:rsid w:val="0018208E"/>
    <w:rsid w:val="00182FA3"/>
    <w:rsid w:val="001836FC"/>
    <w:rsid w:val="00183769"/>
    <w:rsid w:val="00183CE0"/>
    <w:rsid w:val="00185627"/>
    <w:rsid w:val="001860E6"/>
    <w:rsid w:val="00186511"/>
    <w:rsid w:val="00186D1D"/>
    <w:rsid w:val="001875F6"/>
    <w:rsid w:val="00187B98"/>
    <w:rsid w:val="00190B28"/>
    <w:rsid w:val="00190B5E"/>
    <w:rsid w:val="001911A7"/>
    <w:rsid w:val="00192BC3"/>
    <w:rsid w:val="00193B11"/>
    <w:rsid w:val="00193F69"/>
    <w:rsid w:val="00194D63"/>
    <w:rsid w:val="001951AB"/>
    <w:rsid w:val="00195860"/>
    <w:rsid w:val="00195FB3"/>
    <w:rsid w:val="00197705"/>
    <w:rsid w:val="001A02EB"/>
    <w:rsid w:val="001A15D0"/>
    <w:rsid w:val="001A16B6"/>
    <w:rsid w:val="001A1FA4"/>
    <w:rsid w:val="001A2698"/>
    <w:rsid w:val="001A2A8C"/>
    <w:rsid w:val="001A302B"/>
    <w:rsid w:val="001A4EB4"/>
    <w:rsid w:val="001A5347"/>
    <w:rsid w:val="001A584E"/>
    <w:rsid w:val="001A60F2"/>
    <w:rsid w:val="001A769D"/>
    <w:rsid w:val="001B0833"/>
    <w:rsid w:val="001B098E"/>
    <w:rsid w:val="001B1132"/>
    <w:rsid w:val="001B1C43"/>
    <w:rsid w:val="001B252A"/>
    <w:rsid w:val="001B3B9B"/>
    <w:rsid w:val="001B3D18"/>
    <w:rsid w:val="001B54DD"/>
    <w:rsid w:val="001B5803"/>
    <w:rsid w:val="001B5BD9"/>
    <w:rsid w:val="001B626F"/>
    <w:rsid w:val="001B68B4"/>
    <w:rsid w:val="001B6BB3"/>
    <w:rsid w:val="001B736E"/>
    <w:rsid w:val="001C0CE8"/>
    <w:rsid w:val="001C0CED"/>
    <w:rsid w:val="001C134C"/>
    <w:rsid w:val="001C1773"/>
    <w:rsid w:val="001C1B09"/>
    <w:rsid w:val="001C31FD"/>
    <w:rsid w:val="001C3AD4"/>
    <w:rsid w:val="001C3E7C"/>
    <w:rsid w:val="001C421D"/>
    <w:rsid w:val="001C46D5"/>
    <w:rsid w:val="001C4B67"/>
    <w:rsid w:val="001C5577"/>
    <w:rsid w:val="001C6A19"/>
    <w:rsid w:val="001C6FAD"/>
    <w:rsid w:val="001C762B"/>
    <w:rsid w:val="001C7CF1"/>
    <w:rsid w:val="001D01B1"/>
    <w:rsid w:val="001D0574"/>
    <w:rsid w:val="001D0C2B"/>
    <w:rsid w:val="001D1252"/>
    <w:rsid w:val="001D192E"/>
    <w:rsid w:val="001D19ED"/>
    <w:rsid w:val="001D1A50"/>
    <w:rsid w:val="001D2438"/>
    <w:rsid w:val="001D24B9"/>
    <w:rsid w:val="001D258F"/>
    <w:rsid w:val="001D2F2B"/>
    <w:rsid w:val="001D2FA3"/>
    <w:rsid w:val="001D3570"/>
    <w:rsid w:val="001D391E"/>
    <w:rsid w:val="001D5994"/>
    <w:rsid w:val="001D6010"/>
    <w:rsid w:val="001D6558"/>
    <w:rsid w:val="001D6E76"/>
    <w:rsid w:val="001D7230"/>
    <w:rsid w:val="001D7315"/>
    <w:rsid w:val="001D7389"/>
    <w:rsid w:val="001D75A2"/>
    <w:rsid w:val="001D7D11"/>
    <w:rsid w:val="001E066D"/>
    <w:rsid w:val="001E0A24"/>
    <w:rsid w:val="001E1044"/>
    <w:rsid w:val="001E1DF5"/>
    <w:rsid w:val="001E23A6"/>
    <w:rsid w:val="001E276A"/>
    <w:rsid w:val="001E2B9B"/>
    <w:rsid w:val="001E31A3"/>
    <w:rsid w:val="001E3914"/>
    <w:rsid w:val="001E42CD"/>
    <w:rsid w:val="001E4594"/>
    <w:rsid w:val="001E5AC7"/>
    <w:rsid w:val="001E6C1E"/>
    <w:rsid w:val="001E74A3"/>
    <w:rsid w:val="001E78CB"/>
    <w:rsid w:val="001F0423"/>
    <w:rsid w:val="001F06F9"/>
    <w:rsid w:val="001F11D2"/>
    <w:rsid w:val="001F1533"/>
    <w:rsid w:val="001F276C"/>
    <w:rsid w:val="001F2B90"/>
    <w:rsid w:val="001F3613"/>
    <w:rsid w:val="001F3E81"/>
    <w:rsid w:val="001F42DA"/>
    <w:rsid w:val="001F4DBA"/>
    <w:rsid w:val="001F533E"/>
    <w:rsid w:val="001F53DE"/>
    <w:rsid w:val="001F6166"/>
    <w:rsid w:val="001F6879"/>
    <w:rsid w:val="001F7047"/>
    <w:rsid w:val="001F7714"/>
    <w:rsid w:val="00200130"/>
    <w:rsid w:val="00200E47"/>
    <w:rsid w:val="00200E8C"/>
    <w:rsid w:val="00201BCE"/>
    <w:rsid w:val="00201C3E"/>
    <w:rsid w:val="00201F27"/>
    <w:rsid w:val="00202574"/>
    <w:rsid w:val="00202C08"/>
    <w:rsid w:val="00203C69"/>
    <w:rsid w:val="00203FA2"/>
    <w:rsid w:val="00204156"/>
    <w:rsid w:val="0020596A"/>
    <w:rsid w:val="00206B37"/>
    <w:rsid w:val="00206DAD"/>
    <w:rsid w:val="002074DF"/>
    <w:rsid w:val="00207F79"/>
    <w:rsid w:val="00210154"/>
    <w:rsid w:val="00210AA5"/>
    <w:rsid w:val="00210BFA"/>
    <w:rsid w:val="002127CB"/>
    <w:rsid w:val="00212F71"/>
    <w:rsid w:val="0021332E"/>
    <w:rsid w:val="002135EB"/>
    <w:rsid w:val="00213A37"/>
    <w:rsid w:val="00213AFE"/>
    <w:rsid w:val="002149C8"/>
    <w:rsid w:val="00214DC0"/>
    <w:rsid w:val="002157F7"/>
    <w:rsid w:val="0021624D"/>
    <w:rsid w:val="00217567"/>
    <w:rsid w:val="00217F93"/>
    <w:rsid w:val="00220FB3"/>
    <w:rsid w:val="0022139C"/>
    <w:rsid w:val="00221777"/>
    <w:rsid w:val="002217EE"/>
    <w:rsid w:val="00221CC0"/>
    <w:rsid w:val="00222075"/>
    <w:rsid w:val="00222C1E"/>
    <w:rsid w:val="0022335D"/>
    <w:rsid w:val="002234AA"/>
    <w:rsid w:val="00223508"/>
    <w:rsid w:val="0022379D"/>
    <w:rsid w:val="00223C99"/>
    <w:rsid w:val="00223FB3"/>
    <w:rsid w:val="0022438B"/>
    <w:rsid w:val="002246A7"/>
    <w:rsid w:val="002247A7"/>
    <w:rsid w:val="002255D1"/>
    <w:rsid w:val="0022591F"/>
    <w:rsid w:val="002259A1"/>
    <w:rsid w:val="00227913"/>
    <w:rsid w:val="00227A16"/>
    <w:rsid w:val="002302EF"/>
    <w:rsid w:val="00230546"/>
    <w:rsid w:val="00230549"/>
    <w:rsid w:val="00230601"/>
    <w:rsid w:val="00230930"/>
    <w:rsid w:val="00230CA8"/>
    <w:rsid w:val="00230CDC"/>
    <w:rsid w:val="00231228"/>
    <w:rsid w:val="00231989"/>
    <w:rsid w:val="00232615"/>
    <w:rsid w:val="00234450"/>
    <w:rsid w:val="002344F1"/>
    <w:rsid w:val="00234894"/>
    <w:rsid w:val="002361D1"/>
    <w:rsid w:val="00236774"/>
    <w:rsid w:val="002369B6"/>
    <w:rsid w:val="002379A3"/>
    <w:rsid w:val="00237E06"/>
    <w:rsid w:val="002406B7"/>
    <w:rsid w:val="002416A3"/>
    <w:rsid w:val="002431F4"/>
    <w:rsid w:val="00243621"/>
    <w:rsid w:val="00246310"/>
    <w:rsid w:val="002464CC"/>
    <w:rsid w:val="0024757F"/>
    <w:rsid w:val="00247949"/>
    <w:rsid w:val="00250356"/>
    <w:rsid w:val="00250F32"/>
    <w:rsid w:val="00251125"/>
    <w:rsid w:val="00251680"/>
    <w:rsid w:val="002519D5"/>
    <w:rsid w:val="00251AD3"/>
    <w:rsid w:val="00251FCA"/>
    <w:rsid w:val="00252E1B"/>
    <w:rsid w:val="00253918"/>
    <w:rsid w:val="00253F82"/>
    <w:rsid w:val="00254024"/>
    <w:rsid w:val="0025472F"/>
    <w:rsid w:val="00257826"/>
    <w:rsid w:val="00257E81"/>
    <w:rsid w:val="002600C9"/>
    <w:rsid w:val="0026012A"/>
    <w:rsid w:val="0026063E"/>
    <w:rsid w:val="002614B8"/>
    <w:rsid w:val="0026315A"/>
    <w:rsid w:val="002635C6"/>
    <w:rsid w:val="00263E20"/>
    <w:rsid w:val="002645F1"/>
    <w:rsid w:val="00264F3A"/>
    <w:rsid w:val="0026565B"/>
    <w:rsid w:val="00266C29"/>
    <w:rsid w:val="002678A1"/>
    <w:rsid w:val="00267A3F"/>
    <w:rsid w:val="00270178"/>
    <w:rsid w:val="00270DD3"/>
    <w:rsid w:val="002715B4"/>
    <w:rsid w:val="002717E5"/>
    <w:rsid w:val="00271B80"/>
    <w:rsid w:val="002728C2"/>
    <w:rsid w:val="002732D0"/>
    <w:rsid w:val="0027480D"/>
    <w:rsid w:val="00274C7C"/>
    <w:rsid w:val="002750BC"/>
    <w:rsid w:val="00275292"/>
    <w:rsid w:val="0027566E"/>
    <w:rsid w:val="002756C2"/>
    <w:rsid w:val="0027639E"/>
    <w:rsid w:val="00276ABD"/>
    <w:rsid w:val="00276CAC"/>
    <w:rsid w:val="00276F45"/>
    <w:rsid w:val="0027736B"/>
    <w:rsid w:val="0027790A"/>
    <w:rsid w:val="00280028"/>
    <w:rsid w:val="002805F0"/>
    <w:rsid w:val="00280828"/>
    <w:rsid w:val="0028175E"/>
    <w:rsid w:val="002824B1"/>
    <w:rsid w:val="00282840"/>
    <w:rsid w:val="00282D79"/>
    <w:rsid w:val="00283205"/>
    <w:rsid w:val="00283296"/>
    <w:rsid w:val="002858FC"/>
    <w:rsid w:val="00285EA8"/>
    <w:rsid w:val="00286197"/>
    <w:rsid w:val="00286221"/>
    <w:rsid w:val="00286945"/>
    <w:rsid w:val="00286A6F"/>
    <w:rsid w:val="0028711D"/>
    <w:rsid w:val="00287AC6"/>
    <w:rsid w:val="00287B06"/>
    <w:rsid w:val="00287C65"/>
    <w:rsid w:val="00287CF6"/>
    <w:rsid w:val="00287F92"/>
    <w:rsid w:val="00287FD6"/>
    <w:rsid w:val="00291755"/>
    <w:rsid w:val="00292057"/>
    <w:rsid w:val="0029383A"/>
    <w:rsid w:val="002940BB"/>
    <w:rsid w:val="0029450F"/>
    <w:rsid w:val="0029475D"/>
    <w:rsid w:val="00294E90"/>
    <w:rsid w:val="00295297"/>
    <w:rsid w:val="0029556D"/>
    <w:rsid w:val="00296AF0"/>
    <w:rsid w:val="00297C24"/>
    <w:rsid w:val="00297F5B"/>
    <w:rsid w:val="00297F69"/>
    <w:rsid w:val="002A0071"/>
    <w:rsid w:val="002A0D73"/>
    <w:rsid w:val="002A12ED"/>
    <w:rsid w:val="002A13AC"/>
    <w:rsid w:val="002A142C"/>
    <w:rsid w:val="002A2ACC"/>
    <w:rsid w:val="002A2AEE"/>
    <w:rsid w:val="002A37F0"/>
    <w:rsid w:val="002A43A9"/>
    <w:rsid w:val="002A43C5"/>
    <w:rsid w:val="002A4585"/>
    <w:rsid w:val="002A4618"/>
    <w:rsid w:val="002A4791"/>
    <w:rsid w:val="002A4D57"/>
    <w:rsid w:val="002A53A2"/>
    <w:rsid w:val="002A53CB"/>
    <w:rsid w:val="002A5FB4"/>
    <w:rsid w:val="002A69B9"/>
    <w:rsid w:val="002A6DF7"/>
    <w:rsid w:val="002A7122"/>
    <w:rsid w:val="002A7510"/>
    <w:rsid w:val="002A7AFD"/>
    <w:rsid w:val="002A7BF7"/>
    <w:rsid w:val="002A7C12"/>
    <w:rsid w:val="002B105C"/>
    <w:rsid w:val="002B10EF"/>
    <w:rsid w:val="002B2056"/>
    <w:rsid w:val="002B239D"/>
    <w:rsid w:val="002B290E"/>
    <w:rsid w:val="002B2B5C"/>
    <w:rsid w:val="002B2B96"/>
    <w:rsid w:val="002B33AD"/>
    <w:rsid w:val="002B40F2"/>
    <w:rsid w:val="002B4568"/>
    <w:rsid w:val="002B56E7"/>
    <w:rsid w:val="002B5B9D"/>
    <w:rsid w:val="002B5E75"/>
    <w:rsid w:val="002B618C"/>
    <w:rsid w:val="002B7214"/>
    <w:rsid w:val="002B7574"/>
    <w:rsid w:val="002C102F"/>
    <w:rsid w:val="002C1416"/>
    <w:rsid w:val="002C1441"/>
    <w:rsid w:val="002C1F1C"/>
    <w:rsid w:val="002C203B"/>
    <w:rsid w:val="002C2494"/>
    <w:rsid w:val="002C2F50"/>
    <w:rsid w:val="002C3526"/>
    <w:rsid w:val="002C3528"/>
    <w:rsid w:val="002C36C2"/>
    <w:rsid w:val="002C3A87"/>
    <w:rsid w:val="002C3F23"/>
    <w:rsid w:val="002C490F"/>
    <w:rsid w:val="002C523D"/>
    <w:rsid w:val="002C5EA1"/>
    <w:rsid w:val="002C69A2"/>
    <w:rsid w:val="002C6D59"/>
    <w:rsid w:val="002D0574"/>
    <w:rsid w:val="002D0C3D"/>
    <w:rsid w:val="002D14B4"/>
    <w:rsid w:val="002D16AF"/>
    <w:rsid w:val="002D1D63"/>
    <w:rsid w:val="002D2473"/>
    <w:rsid w:val="002D2DF4"/>
    <w:rsid w:val="002D30F7"/>
    <w:rsid w:val="002D3BF4"/>
    <w:rsid w:val="002D3F74"/>
    <w:rsid w:val="002D4845"/>
    <w:rsid w:val="002D631C"/>
    <w:rsid w:val="002D672D"/>
    <w:rsid w:val="002D7403"/>
    <w:rsid w:val="002D7D41"/>
    <w:rsid w:val="002D7DC1"/>
    <w:rsid w:val="002E0206"/>
    <w:rsid w:val="002E0816"/>
    <w:rsid w:val="002E0E9E"/>
    <w:rsid w:val="002E0F20"/>
    <w:rsid w:val="002E1093"/>
    <w:rsid w:val="002E15E0"/>
    <w:rsid w:val="002E1B18"/>
    <w:rsid w:val="002E2297"/>
    <w:rsid w:val="002E276C"/>
    <w:rsid w:val="002E2F69"/>
    <w:rsid w:val="002E3163"/>
    <w:rsid w:val="002E3287"/>
    <w:rsid w:val="002E3ED1"/>
    <w:rsid w:val="002E40E8"/>
    <w:rsid w:val="002E414C"/>
    <w:rsid w:val="002E4555"/>
    <w:rsid w:val="002E47E9"/>
    <w:rsid w:val="002E4B30"/>
    <w:rsid w:val="002E4EAD"/>
    <w:rsid w:val="002E514D"/>
    <w:rsid w:val="002E51E4"/>
    <w:rsid w:val="002E5581"/>
    <w:rsid w:val="002E5627"/>
    <w:rsid w:val="002E5773"/>
    <w:rsid w:val="002E6132"/>
    <w:rsid w:val="002E6897"/>
    <w:rsid w:val="002E6963"/>
    <w:rsid w:val="002E6A76"/>
    <w:rsid w:val="002E6B5B"/>
    <w:rsid w:val="002E7266"/>
    <w:rsid w:val="002E79E5"/>
    <w:rsid w:val="002F04C1"/>
    <w:rsid w:val="002F21EA"/>
    <w:rsid w:val="002F227D"/>
    <w:rsid w:val="002F36AF"/>
    <w:rsid w:val="002F3A71"/>
    <w:rsid w:val="002F3A87"/>
    <w:rsid w:val="002F3F09"/>
    <w:rsid w:val="002F4065"/>
    <w:rsid w:val="002F41E7"/>
    <w:rsid w:val="002F4258"/>
    <w:rsid w:val="002F4E00"/>
    <w:rsid w:val="002F5509"/>
    <w:rsid w:val="002F59C2"/>
    <w:rsid w:val="002F5F55"/>
    <w:rsid w:val="002F63FB"/>
    <w:rsid w:val="002F7768"/>
    <w:rsid w:val="0030040D"/>
    <w:rsid w:val="003015C5"/>
    <w:rsid w:val="003022F3"/>
    <w:rsid w:val="00302396"/>
    <w:rsid w:val="0030251B"/>
    <w:rsid w:val="00302A59"/>
    <w:rsid w:val="00303AC9"/>
    <w:rsid w:val="00303C54"/>
    <w:rsid w:val="00303FEC"/>
    <w:rsid w:val="003046CB"/>
    <w:rsid w:val="003048DA"/>
    <w:rsid w:val="00304912"/>
    <w:rsid w:val="00304A35"/>
    <w:rsid w:val="00304AAF"/>
    <w:rsid w:val="00304DE9"/>
    <w:rsid w:val="003050FF"/>
    <w:rsid w:val="0030531B"/>
    <w:rsid w:val="0030596F"/>
    <w:rsid w:val="00306634"/>
    <w:rsid w:val="00306CAE"/>
    <w:rsid w:val="00306E9F"/>
    <w:rsid w:val="00306EFF"/>
    <w:rsid w:val="00307017"/>
    <w:rsid w:val="003100F2"/>
    <w:rsid w:val="00311426"/>
    <w:rsid w:val="0031287A"/>
    <w:rsid w:val="00312A05"/>
    <w:rsid w:val="003134D2"/>
    <w:rsid w:val="003134DE"/>
    <w:rsid w:val="00314451"/>
    <w:rsid w:val="0031468E"/>
    <w:rsid w:val="0031584D"/>
    <w:rsid w:val="00315D0B"/>
    <w:rsid w:val="003167BF"/>
    <w:rsid w:val="00316BCA"/>
    <w:rsid w:val="00317236"/>
    <w:rsid w:val="00317515"/>
    <w:rsid w:val="00317FE0"/>
    <w:rsid w:val="003207EB"/>
    <w:rsid w:val="00321204"/>
    <w:rsid w:val="0032267A"/>
    <w:rsid w:val="003227E2"/>
    <w:rsid w:val="003229B6"/>
    <w:rsid w:val="00322DFC"/>
    <w:rsid w:val="00322F40"/>
    <w:rsid w:val="003230DB"/>
    <w:rsid w:val="00323510"/>
    <w:rsid w:val="003237D5"/>
    <w:rsid w:val="0032457F"/>
    <w:rsid w:val="00324C9C"/>
    <w:rsid w:val="00324E9D"/>
    <w:rsid w:val="00325B8B"/>
    <w:rsid w:val="0032619F"/>
    <w:rsid w:val="00326650"/>
    <w:rsid w:val="0032672C"/>
    <w:rsid w:val="00326C8B"/>
    <w:rsid w:val="00326E3E"/>
    <w:rsid w:val="00326E8E"/>
    <w:rsid w:val="00327696"/>
    <w:rsid w:val="003277B5"/>
    <w:rsid w:val="003277CC"/>
    <w:rsid w:val="003279AB"/>
    <w:rsid w:val="00327E8B"/>
    <w:rsid w:val="00330214"/>
    <w:rsid w:val="00330718"/>
    <w:rsid w:val="00330B3A"/>
    <w:rsid w:val="003322CD"/>
    <w:rsid w:val="00332C20"/>
    <w:rsid w:val="00332F98"/>
    <w:rsid w:val="003332F5"/>
    <w:rsid w:val="00333540"/>
    <w:rsid w:val="00333F11"/>
    <w:rsid w:val="00334230"/>
    <w:rsid w:val="00334650"/>
    <w:rsid w:val="003354E0"/>
    <w:rsid w:val="003356EA"/>
    <w:rsid w:val="0033635E"/>
    <w:rsid w:val="00336701"/>
    <w:rsid w:val="00336A10"/>
    <w:rsid w:val="00337478"/>
    <w:rsid w:val="00337604"/>
    <w:rsid w:val="00337F02"/>
    <w:rsid w:val="00341C5A"/>
    <w:rsid w:val="00341D6E"/>
    <w:rsid w:val="0034219C"/>
    <w:rsid w:val="003425FB"/>
    <w:rsid w:val="00342B1E"/>
    <w:rsid w:val="00342E72"/>
    <w:rsid w:val="0034304E"/>
    <w:rsid w:val="00344068"/>
    <w:rsid w:val="00344BC2"/>
    <w:rsid w:val="00344C92"/>
    <w:rsid w:val="003450D3"/>
    <w:rsid w:val="003455A7"/>
    <w:rsid w:val="003458FB"/>
    <w:rsid w:val="00345A14"/>
    <w:rsid w:val="00345CC4"/>
    <w:rsid w:val="00346367"/>
    <w:rsid w:val="00346547"/>
    <w:rsid w:val="003466EA"/>
    <w:rsid w:val="003467F4"/>
    <w:rsid w:val="00346A3D"/>
    <w:rsid w:val="00347003"/>
    <w:rsid w:val="0034715B"/>
    <w:rsid w:val="00347225"/>
    <w:rsid w:val="00347788"/>
    <w:rsid w:val="00347BB8"/>
    <w:rsid w:val="00347E90"/>
    <w:rsid w:val="00350502"/>
    <w:rsid w:val="003506B4"/>
    <w:rsid w:val="003509A8"/>
    <w:rsid w:val="00350EF7"/>
    <w:rsid w:val="0035132A"/>
    <w:rsid w:val="00351342"/>
    <w:rsid w:val="00351615"/>
    <w:rsid w:val="003523A5"/>
    <w:rsid w:val="0035353F"/>
    <w:rsid w:val="003554D4"/>
    <w:rsid w:val="00355C4E"/>
    <w:rsid w:val="00356022"/>
    <w:rsid w:val="003568A2"/>
    <w:rsid w:val="00356B89"/>
    <w:rsid w:val="00356EAA"/>
    <w:rsid w:val="00357A76"/>
    <w:rsid w:val="00360605"/>
    <w:rsid w:val="003607DF"/>
    <w:rsid w:val="00361506"/>
    <w:rsid w:val="00361C8A"/>
    <w:rsid w:val="00362451"/>
    <w:rsid w:val="00362FA3"/>
    <w:rsid w:val="00363648"/>
    <w:rsid w:val="003637EB"/>
    <w:rsid w:val="00363941"/>
    <w:rsid w:val="00363B7E"/>
    <w:rsid w:val="00363CD6"/>
    <w:rsid w:val="00364655"/>
    <w:rsid w:val="00364B19"/>
    <w:rsid w:val="00364DE2"/>
    <w:rsid w:val="00366164"/>
    <w:rsid w:val="00366904"/>
    <w:rsid w:val="00367197"/>
    <w:rsid w:val="00367714"/>
    <w:rsid w:val="00367F75"/>
    <w:rsid w:val="00370FF3"/>
    <w:rsid w:val="003713A3"/>
    <w:rsid w:val="003713E4"/>
    <w:rsid w:val="0037227C"/>
    <w:rsid w:val="003722FF"/>
    <w:rsid w:val="003723CE"/>
    <w:rsid w:val="00372A85"/>
    <w:rsid w:val="00372B50"/>
    <w:rsid w:val="00372F1E"/>
    <w:rsid w:val="00372F7E"/>
    <w:rsid w:val="0037347A"/>
    <w:rsid w:val="0037414F"/>
    <w:rsid w:val="00374165"/>
    <w:rsid w:val="003741FB"/>
    <w:rsid w:val="0037432F"/>
    <w:rsid w:val="0037444B"/>
    <w:rsid w:val="003745CB"/>
    <w:rsid w:val="00377136"/>
    <w:rsid w:val="003773B3"/>
    <w:rsid w:val="00377F14"/>
    <w:rsid w:val="00377FA4"/>
    <w:rsid w:val="00380224"/>
    <w:rsid w:val="003804FB"/>
    <w:rsid w:val="00382DB2"/>
    <w:rsid w:val="00382E6E"/>
    <w:rsid w:val="00384254"/>
    <w:rsid w:val="00384619"/>
    <w:rsid w:val="00384AD1"/>
    <w:rsid w:val="00384E55"/>
    <w:rsid w:val="0038509F"/>
    <w:rsid w:val="003854A6"/>
    <w:rsid w:val="00385B8D"/>
    <w:rsid w:val="00386018"/>
    <w:rsid w:val="00386484"/>
    <w:rsid w:val="003876EC"/>
    <w:rsid w:val="003876F0"/>
    <w:rsid w:val="00387C6D"/>
    <w:rsid w:val="00391609"/>
    <w:rsid w:val="00391763"/>
    <w:rsid w:val="00392983"/>
    <w:rsid w:val="003929DA"/>
    <w:rsid w:val="00392B32"/>
    <w:rsid w:val="00393171"/>
    <w:rsid w:val="003931D4"/>
    <w:rsid w:val="00393756"/>
    <w:rsid w:val="0039389E"/>
    <w:rsid w:val="0039407B"/>
    <w:rsid w:val="0039443F"/>
    <w:rsid w:val="00394451"/>
    <w:rsid w:val="00394A89"/>
    <w:rsid w:val="00394B23"/>
    <w:rsid w:val="00394B66"/>
    <w:rsid w:val="00394FFC"/>
    <w:rsid w:val="00395034"/>
    <w:rsid w:val="00395269"/>
    <w:rsid w:val="003957D9"/>
    <w:rsid w:val="00395C26"/>
    <w:rsid w:val="00395CFA"/>
    <w:rsid w:val="00395DA4"/>
    <w:rsid w:val="003964FF"/>
    <w:rsid w:val="003978E8"/>
    <w:rsid w:val="00397C68"/>
    <w:rsid w:val="003A00D5"/>
    <w:rsid w:val="003A03D8"/>
    <w:rsid w:val="003A0E31"/>
    <w:rsid w:val="003A189C"/>
    <w:rsid w:val="003A1AD1"/>
    <w:rsid w:val="003A20D2"/>
    <w:rsid w:val="003A224A"/>
    <w:rsid w:val="003A24AD"/>
    <w:rsid w:val="003A30FB"/>
    <w:rsid w:val="003A3C71"/>
    <w:rsid w:val="003A452C"/>
    <w:rsid w:val="003A4DBB"/>
    <w:rsid w:val="003A4E8A"/>
    <w:rsid w:val="003A5B63"/>
    <w:rsid w:val="003A5D24"/>
    <w:rsid w:val="003A602C"/>
    <w:rsid w:val="003A693D"/>
    <w:rsid w:val="003A6F56"/>
    <w:rsid w:val="003A73EC"/>
    <w:rsid w:val="003A78A3"/>
    <w:rsid w:val="003A7A58"/>
    <w:rsid w:val="003A7AA2"/>
    <w:rsid w:val="003B0742"/>
    <w:rsid w:val="003B0CEA"/>
    <w:rsid w:val="003B1724"/>
    <w:rsid w:val="003B1A08"/>
    <w:rsid w:val="003B1C7B"/>
    <w:rsid w:val="003B2DAB"/>
    <w:rsid w:val="003B2DB3"/>
    <w:rsid w:val="003B3393"/>
    <w:rsid w:val="003B4553"/>
    <w:rsid w:val="003B5613"/>
    <w:rsid w:val="003B588B"/>
    <w:rsid w:val="003B5BD6"/>
    <w:rsid w:val="003B5FC5"/>
    <w:rsid w:val="003B614E"/>
    <w:rsid w:val="003B6AA0"/>
    <w:rsid w:val="003C0301"/>
    <w:rsid w:val="003C0641"/>
    <w:rsid w:val="003C0C63"/>
    <w:rsid w:val="003C103E"/>
    <w:rsid w:val="003C1AF1"/>
    <w:rsid w:val="003C1D58"/>
    <w:rsid w:val="003C1D74"/>
    <w:rsid w:val="003C2306"/>
    <w:rsid w:val="003C2308"/>
    <w:rsid w:val="003C25EC"/>
    <w:rsid w:val="003C2C26"/>
    <w:rsid w:val="003C34EC"/>
    <w:rsid w:val="003C4278"/>
    <w:rsid w:val="003C4AEB"/>
    <w:rsid w:val="003C4D6F"/>
    <w:rsid w:val="003C54BC"/>
    <w:rsid w:val="003C5760"/>
    <w:rsid w:val="003C5A74"/>
    <w:rsid w:val="003C67D0"/>
    <w:rsid w:val="003C6D66"/>
    <w:rsid w:val="003D052C"/>
    <w:rsid w:val="003D0A0C"/>
    <w:rsid w:val="003D1206"/>
    <w:rsid w:val="003D136E"/>
    <w:rsid w:val="003D14A1"/>
    <w:rsid w:val="003D1756"/>
    <w:rsid w:val="003D1904"/>
    <w:rsid w:val="003D1E25"/>
    <w:rsid w:val="003D213E"/>
    <w:rsid w:val="003D25CC"/>
    <w:rsid w:val="003D29B7"/>
    <w:rsid w:val="003D29F5"/>
    <w:rsid w:val="003D34CC"/>
    <w:rsid w:val="003D3D62"/>
    <w:rsid w:val="003D413A"/>
    <w:rsid w:val="003D46EC"/>
    <w:rsid w:val="003D560C"/>
    <w:rsid w:val="003D5CE9"/>
    <w:rsid w:val="003D656F"/>
    <w:rsid w:val="003D7498"/>
    <w:rsid w:val="003D7D4C"/>
    <w:rsid w:val="003E0E13"/>
    <w:rsid w:val="003E1141"/>
    <w:rsid w:val="003E31AB"/>
    <w:rsid w:val="003E34D1"/>
    <w:rsid w:val="003E37E0"/>
    <w:rsid w:val="003E470A"/>
    <w:rsid w:val="003E4738"/>
    <w:rsid w:val="003E4933"/>
    <w:rsid w:val="003E5360"/>
    <w:rsid w:val="003E58B5"/>
    <w:rsid w:val="003E71D0"/>
    <w:rsid w:val="003E7238"/>
    <w:rsid w:val="003E7B6C"/>
    <w:rsid w:val="003E7C01"/>
    <w:rsid w:val="003F0332"/>
    <w:rsid w:val="003F04CA"/>
    <w:rsid w:val="003F162A"/>
    <w:rsid w:val="003F1C35"/>
    <w:rsid w:val="003F1FCB"/>
    <w:rsid w:val="003F290C"/>
    <w:rsid w:val="003F2A89"/>
    <w:rsid w:val="003F2BB1"/>
    <w:rsid w:val="003F3BBF"/>
    <w:rsid w:val="003F4603"/>
    <w:rsid w:val="003F464C"/>
    <w:rsid w:val="003F5217"/>
    <w:rsid w:val="003F5EF3"/>
    <w:rsid w:val="003F6A13"/>
    <w:rsid w:val="0040029D"/>
    <w:rsid w:val="004002C5"/>
    <w:rsid w:val="00400A42"/>
    <w:rsid w:val="00400C74"/>
    <w:rsid w:val="00401416"/>
    <w:rsid w:val="00401E4C"/>
    <w:rsid w:val="004020E5"/>
    <w:rsid w:val="0040377B"/>
    <w:rsid w:val="0040398F"/>
    <w:rsid w:val="00404C32"/>
    <w:rsid w:val="004057EC"/>
    <w:rsid w:val="00405F63"/>
    <w:rsid w:val="00406365"/>
    <w:rsid w:val="0040690B"/>
    <w:rsid w:val="00406B04"/>
    <w:rsid w:val="00406B6B"/>
    <w:rsid w:val="00406E6D"/>
    <w:rsid w:val="004074D7"/>
    <w:rsid w:val="004074E9"/>
    <w:rsid w:val="00410BB2"/>
    <w:rsid w:val="00410DB2"/>
    <w:rsid w:val="0041158B"/>
    <w:rsid w:val="0041285D"/>
    <w:rsid w:val="00413089"/>
    <w:rsid w:val="004138C3"/>
    <w:rsid w:val="004139E7"/>
    <w:rsid w:val="00413A1F"/>
    <w:rsid w:val="00413D4D"/>
    <w:rsid w:val="004140E1"/>
    <w:rsid w:val="0041437B"/>
    <w:rsid w:val="00414734"/>
    <w:rsid w:val="00416061"/>
    <w:rsid w:val="004165B6"/>
    <w:rsid w:val="00416DB0"/>
    <w:rsid w:val="0041713F"/>
    <w:rsid w:val="0041736C"/>
    <w:rsid w:val="00417E43"/>
    <w:rsid w:val="00417F58"/>
    <w:rsid w:val="00420B40"/>
    <w:rsid w:val="0042119B"/>
    <w:rsid w:val="00422109"/>
    <w:rsid w:val="0042219E"/>
    <w:rsid w:val="0042253E"/>
    <w:rsid w:val="00425051"/>
    <w:rsid w:val="00425B91"/>
    <w:rsid w:val="00425BD1"/>
    <w:rsid w:val="0042636A"/>
    <w:rsid w:val="004264D4"/>
    <w:rsid w:val="00426AC7"/>
    <w:rsid w:val="00426E0E"/>
    <w:rsid w:val="00427FBC"/>
    <w:rsid w:val="00430573"/>
    <w:rsid w:val="00430973"/>
    <w:rsid w:val="0043149A"/>
    <w:rsid w:val="004315A1"/>
    <w:rsid w:val="0043196E"/>
    <w:rsid w:val="004324E7"/>
    <w:rsid w:val="00432743"/>
    <w:rsid w:val="004337F2"/>
    <w:rsid w:val="0043387B"/>
    <w:rsid w:val="00434592"/>
    <w:rsid w:val="00434CBF"/>
    <w:rsid w:val="0043517F"/>
    <w:rsid w:val="00435A7A"/>
    <w:rsid w:val="004363DB"/>
    <w:rsid w:val="004364A6"/>
    <w:rsid w:val="00436B23"/>
    <w:rsid w:val="00437A37"/>
    <w:rsid w:val="00437FEB"/>
    <w:rsid w:val="004407AE"/>
    <w:rsid w:val="00440D94"/>
    <w:rsid w:val="00441326"/>
    <w:rsid w:val="00441E32"/>
    <w:rsid w:val="0044201F"/>
    <w:rsid w:val="0044370C"/>
    <w:rsid w:val="00443B01"/>
    <w:rsid w:val="00443C6A"/>
    <w:rsid w:val="00444438"/>
    <w:rsid w:val="00444478"/>
    <w:rsid w:val="00444E99"/>
    <w:rsid w:val="00446D67"/>
    <w:rsid w:val="004472B9"/>
    <w:rsid w:val="00447A11"/>
    <w:rsid w:val="00447E31"/>
    <w:rsid w:val="00450227"/>
    <w:rsid w:val="00450803"/>
    <w:rsid w:val="00450AFC"/>
    <w:rsid w:val="004529D8"/>
    <w:rsid w:val="00452CF2"/>
    <w:rsid w:val="00452D9B"/>
    <w:rsid w:val="00452EAF"/>
    <w:rsid w:val="00453444"/>
    <w:rsid w:val="00453F2D"/>
    <w:rsid w:val="00454D04"/>
    <w:rsid w:val="004550BF"/>
    <w:rsid w:val="00455B14"/>
    <w:rsid w:val="00455D6D"/>
    <w:rsid w:val="004565BB"/>
    <w:rsid w:val="00456EEB"/>
    <w:rsid w:val="0045719C"/>
    <w:rsid w:val="004571AC"/>
    <w:rsid w:val="004573E4"/>
    <w:rsid w:val="00457D94"/>
    <w:rsid w:val="00457FA5"/>
    <w:rsid w:val="00460313"/>
    <w:rsid w:val="004603A9"/>
    <w:rsid w:val="00460F02"/>
    <w:rsid w:val="004616C2"/>
    <w:rsid w:val="00461F56"/>
    <w:rsid w:val="00462BD7"/>
    <w:rsid w:val="004635F1"/>
    <w:rsid w:val="004637AC"/>
    <w:rsid w:val="0046386F"/>
    <w:rsid w:val="004638F4"/>
    <w:rsid w:val="00463B8C"/>
    <w:rsid w:val="00463D96"/>
    <w:rsid w:val="0046424C"/>
    <w:rsid w:val="0046484E"/>
    <w:rsid w:val="00466512"/>
    <w:rsid w:val="0046659F"/>
    <w:rsid w:val="00466C64"/>
    <w:rsid w:val="00466FEE"/>
    <w:rsid w:val="00466FF9"/>
    <w:rsid w:val="0046744B"/>
    <w:rsid w:val="00467E0B"/>
    <w:rsid w:val="00467EAA"/>
    <w:rsid w:val="00470769"/>
    <w:rsid w:val="00470C19"/>
    <w:rsid w:val="00471464"/>
    <w:rsid w:val="004714EC"/>
    <w:rsid w:val="00472380"/>
    <w:rsid w:val="00472988"/>
    <w:rsid w:val="00472DF2"/>
    <w:rsid w:val="00472E8A"/>
    <w:rsid w:val="00473F41"/>
    <w:rsid w:val="00474436"/>
    <w:rsid w:val="00474852"/>
    <w:rsid w:val="00474C8F"/>
    <w:rsid w:val="00474D6B"/>
    <w:rsid w:val="004757F8"/>
    <w:rsid w:val="0047647D"/>
    <w:rsid w:val="00477517"/>
    <w:rsid w:val="00477986"/>
    <w:rsid w:val="00477A6A"/>
    <w:rsid w:val="0048015B"/>
    <w:rsid w:val="004806D6"/>
    <w:rsid w:val="00480745"/>
    <w:rsid w:val="00481168"/>
    <w:rsid w:val="0048165A"/>
    <w:rsid w:val="00481832"/>
    <w:rsid w:val="00481B36"/>
    <w:rsid w:val="00481EE6"/>
    <w:rsid w:val="0048201A"/>
    <w:rsid w:val="004822FD"/>
    <w:rsid w:val="00482BEE"/>
    <w:rsid w:val="0048372C"/>
    <w:rsid w:val="00483A0E"/>
    <w:rsid w:val="00483EF7"/>
    <w:rsid w:val="004840A3"/>
    <w:rsid w:val="004845F2"/>
    <w:rsid w:val="00484975"/>
    <w:rsid w:val="00484C6B"/>
    <w:rsid w:val="00485002"/>
    <w:rsid w:val="00485A9D"/>
    <w:rsid w:val="00486574"/>
    <w:rsid w:val="00486739"/>
    <w:rsid w:val="004869B6"/>
    <w:rsid w:val="004923C6"/>
    <w:rsid w:val="004930DA"/>
    <w:rsid w:val="0049345C"/>
    <w:rsid w:val="00493A5F"/>
    <w:rsid w:val="00493CA0"/>
    <w:rsid w:val="00493DBF"/>
    <w:rsid w:val="00494009"/>
    <w:rsid w:val="00494681"/>
    <w:rsid w:val="00494A1F"/>
    <w:rsid w:val="00495803"/>
    <w:rsid w:val="00495E63"/>
    <w:rsid w:val="00497420"/>
    <w:rsid w:val="0049790C"/>
    <w:rsid w:val="004A1158"/>
    <w:rsid w:val="004A118C"/>
    <w:rsid w:val="004A129F"/>
    <w:rsid w:val="004A1A60"/>
    <w:rsid w:val="004A2546"/>
    <w:rsid w:val="004A2789"/>
    <w:rsid w:val="004A3BC0"/>
    <w:rsid w:val="004A3D70"/>
    <w:rsid w:val="004A3DBE"/>
    <w:rsid w:val="004A433B"/>
    <w:rsid w:val="004A4B56"/>
    <w:rsid w:val="004A5319"/>
    <w:rsid w:val="004A56B0"/>
    <w:rsid w:val="004A6BC3"/>
    <w:rsid w:val="004A7C0A"/>
    <w:rsid w:val="004A7E17"/>
    <w:rsid w:val="004B01C5"/>
    <w:rsid w:val="004B0CA0"/>
    <w:rsid w:val="004B1024"/>
    <w:rsid w:val="004B19C9"/>
    <w:rsid w:val="004B1A0A"/>
    <w:rsid w:val="004B1CE6"/>
    <w:rsid w:val="004B1DEF"/>
    <w:rsid w:val="004B3953"/>
    <w:rsid w:val="004B3FA2"/>
    <w:rsid w:val="004B5353"/>
    <w:rsid w:val="004B74F3"/>
    <w:rsid w:val="004B7C15"/>
    <w:rsid w:val="004C0468"/>
    <w:rsid w:val="004C1200"/>
    <w:rsid w:val="004C1477"/>
    <w:rsid w:val="004C1C7F"/>
    <w:rsid w:val="004C2170"/>
    <w:rsid w:val="004C2F3E"/>
    <w:rsid w:val="004C3037"/>
    <w:rsid w:val="004C30D0"/>
    <w:rsid w:val="004C3101"/>
    <w:rsid w:val="004C37B0"/>
    <w:rsid w:val="004C49DF"/>
    <w:rsid w:val="004C4AB7"/>
    <w:rsid w:val="004C4E28"/>
    <w:rsid w:val="004C61B6"/>
    <w:rsid w:val="004C633F"/>
    <w:rsid w:val="004C660B"/>
    <w:rsid w:val="004C7376"/>
    <w:rsid w:val="004C7C13"/>
    <w:rsid w:val="004D06D3"/>
    <w:rsid w:val="004D07E8"/>
    <w:rsid w:val="004D09DD"/>
    <w:rsid w:val="004D1239"/>
    <w:rsid w:val="004D1FC4"/>
    <w:rsid w:val="004D24D5"/>
    <w:rsid w:val="004D2716"/>
    <w:rsid w:val="004D2734"/>
    <w:rsid w:val="004D27A7"/>
    <w:rsid w:val="004D2B40"/>
    <w:rsid w:val="004D2C30"/>
    <w:rsid w:val="004D2EF9"/>
    <w:rsid w:val="004D3A79"/>
    <w:rsid w:val="004D3C72"/>
    <w:rsid w:val="004D3D51"/>
    <w:rsid w:val="004D3E71"/>
    <w:rsid w:val="004D3F95"/>
    <w:rsid w:val="004D4035"/>
    <w:rsid w:val="004D40DD"/>
    <w:rsid w:val="004D449F"/>
    <w:rsid w:val="004D5145"/>
    <w:rsid w:val="004D6318"/>
    <w:rsid w:val="004D67C0"/>
    <w:rsid w:val="004D70D3"/>
    <w:rsid w:val="004D75CD"/>
    <w:rsid w:val="004D7931"/>
    <w:rsid w:val="004E0289"/>
    <w:rsid w:val="004E06FB"/>
    <w:rsid w:val="004E0B83"/>
    <w:rsid w:val="004E0D63"/>
    <w:rsid w:val="004E0FA6"/>
    <w:rsid w:val="004E16C5"/>
    <w:rsid w:val="004E1E4D"/>
    <w:rsid w:val="004E254A"/>
    <w:rsid w:val="004E26CC"/>
    <w:rsid w:val="004E2702"/>
    <w:rsid w:val="004E2AE2"/>
    <w:rsid w:val="004E2F0D"/>
    <w:rsid w:val="004E31C4"/>
    <w:rsid w:val="004E331E"/>
    <w:rsid w:val="004E338F"/>
    <w:rsid w:val="004E3F90"/>
    <w:rsid w:val="004E417A"/>
    <w:rsid w:val="004E47CB"/>
    <w:rsid w:val="004E52C6"/>
    <w:rsid w:val="004E5D69"/>
    <w:rsid w:val="004E6426"/>
    <w:rsid w:val="004E6A8C"/>
    <w:rsid w:val="004E6C3B"/>
    <w:rsid w:val="004E7432"/>
    <w:rsid w:val="004E76C4"/>
    <w:rsid w:val="004E7AB1"/>
    <w:rsid w:val="004E7B3E"/>
    <w:rsid w:val="004F0AA3"/>
    <w:rsid w:val="004F1789"/>
    <w:rsid w:val="004F1C8F"/>
    <w:rsid w:val="004F1DF9"/>
    <w:rsid w:val="004F302F"/>
    <w:rsid w:val="004F32D2"/>
    <w:rsid w:val="004F35A7"/>
    <w:rsid w:val="004F4059"/>
    <w:rsid w:val="004F53C4"/>
    <w:rsid w:val="004F565F"/>
    <w:rsid w:val="004F5F05"/>
    <w:rsid w:val="004F6320"/>
    <w:rsid w:val="004F647B"/>
    <w:rsid w:val="004F6A1B"/>
    <w:rsid w:val="004F72D4"/>
    <w:rsid w:val="004F7408"/>
    <w:rsid w:val="004F76A8"/>
    <w:rsid w:val="004F7F96"/>
    <w:rsid w:val="005002AD"/>
    <w:rsid w:val="00500943"/>
    <w:rsid w:val="0050114D"/>
    <w:rsid w:val="00501708"/>
    <w:rsid w:val="00501971"/>
    <w:rsid w:val="005020AE"/>
    <w:rsid w:val="00502370"/>
    <w:rsid w:val="00502757"/>
    <w:rsid w:val="00502E13"/>
    <w:rsid w:val="00503255"/>
    <w:rsid w:val="00503EC0"/>
    <w:rsid w:val="005049E1"/>
    <w:rsid w:val="00504CE4"/>
    <w:rsid w:val="00504CF9"/>
    <w:rsid w:val="00504D12"/>
    <w:rsid w:val="00504F61"/>
    <w:rsid w:val="00505551"/>
    <w:rsid w:val="00505976"/>
    <w:rsid w:val="00505C5D"/>
    <w:rsid w:val="00505D41"/>
    <w:rsid w:val="005062DA"/>
    <w:rsid w:val="00506348"/>
    <w:rsid w:val="0050666B"/>
    <w:rsid w:val="00507B68"/>
    <w:rsid w:val="00510937"/>
    <w:rsid w:val="00510A5C"/>
    <w:rsid w:val="00510DC5"/>
    <w:rsid w:val="00511095"/>
    <w:rsid w:val="00511418"/>
    <w:rsid w:val="00511BBB"/>
    <w:rsid w:val="00512B2E"/>
    <w:rsid w:val="0051369B"/>
    <w:rsid w:val="00513CC3"/>
    <w:rsid w:val="00513D5E"/>
    <w:rsid w:val="00513F59"/>
    <w:rsid w:val="00515DCC"/>
    <w:rsid w:val="00515F97"/>
    <w:rsid w:val="00516954"/>
    <w:rsid w:val="00517437"/>
    <w:rsid w:val="00517B76"/>
    <w:rsid w:val="00517E2F"/>
    <w:rsid w:val="00521414"/>
    <w:rsid w:val="00521767"/>
    <w:rsid w:val="00522AAD"/>
    <w:rsid w:val="00522F8B"/>
    <w:rsid w:val="00522FF1"/>
    <w:rsid w:val="00523CC9"/>
    <w:rsid w:val="00524CD7"/>
    <w:rsid w:val="00526032"/>
    <w:rsid w:val="005263E8"/>
    <w:rsid w:val="00526785"/>
    <w:rsid w:val="005267E9"/>
    <w:rsid w:val="00526B53"/>
    <w:rsid w:val="0052703A"/>
    <w:rsid w:val="005270F4"/>
    <w:rsid w:val="0052740B"/>
    <w:rsid w:val="005315BC"/>
    <w:rsid w:val="00531679"/>
    <w:rsid w:val="00531A66"/>
    <w:rsid w:val="00531A72"/>
    <w:rsid w:val="00532674"/>
    <w:rsid w:val="005326CA"/>
    <w:rsid w:val="005338A3"/>
    <w:rsid w:val="00533B1F"/>
    <w:rsid w:val="00534314"/>
    <w:rsid w:val="00534683"/>
    <w:rsid w:val="005346BF"/>
    <w:rsid w:val="0053517F"/>
    <w:rsid w:val="005368D3"/>
    <w:rsid w:val="0053693B"/>
    <w:rsid w:val="00537147"/>
    <w:rsid w:val="00537191"/>
    <w:rsid w:val="0053751A"/>
    <w:rsid w:val="00537739"/>
    <w:rsid w:val="00537B4F"/>
    <w:rsid w:val="00537DB8"/>
    <w:rsid w:val="00537E3F"/>
    <w:rsid w:val="00537FA0"/>
    <w:rsid w:val="00541445"/>
    <w:rsid w:val="0054170B"/>
    <w:rsid w:val="0054189D"/>
    <w:rsid w:val="00541C10"/>
    <w:rsid w:val="00541C41"/>
    <w:rsid w:val="00541E3C"/>
    <w:rsid w:val="00541EC3"/>
    <w:rsid w:val="00542402"/>
    <w:rsid w:val="00542B8F"/>
    <w:rsid w:val="00542C7A"/>
    <w:rsid w:val="00542FF2"/>
    <w:rsid w:val="005434AC"/>
    <w:rsid w:val="00543931"/>
    <w:rsid w:val="00544CFE"/>
    <w:rsid w:val="00545A0B"/>
    <w:rsid w:val="00547B2C"/>
    <w:rsid w:val="00547F80"/>
    <w:rsid w:val="00550A18"/>
    <w:rsid w:val="00550C7C"/>
    <w:rsid w:val="00551565"/>
    <w:rsid w:val="00551754"/>
    <w:rsid w:val="00552951"/>
    <w:rsid w:val="00552CA7"/>
    <w:rsid w:val="005535CF"/>
    <w:rsid w:val="00553EE4"/>
    <w:rsid w:val="0055486D"/>
    <w:rsid w:val="00556183"/>
    <w:rsid w:val="005565E3"/>
    <w:rsid w:val="005567B4"/>
    <w:rsid w:val="005568F3"/>
    <w:rsid w:val="005569C6"/>
    <w:rsid w:val="00556F26"/>
    <w:rsid w:val="00556F84"/>
    <w:rsid w:val="005578D2"/>
    <w:rsid w:val="00557EB5"/>
    <w:rsid w:val="00557FA8"/>
    <w:rsid w:val="00560BBD"/>
    <w:rsid w:val="0056173B"/>
    <w:rsid w:val="00561BA5"/>
    <w:rsid w:val="00562C39"/>
    <w:rsid w:val="005634D3"/>
    <w:rsid w:val="00564719"/>
    <w:rsid w:val="005647C2"/>
    <w:rsid w:val="00564EC0"/>
    <w:rsid w:val="00565058"/>
    <w:rsid w:val="005658EC"/>
    <w:rsid w:val="005674A0"/>
    <w:rsid w:val="0056763E"/>
    <w:rsid w:val="00567904"/>
    <w:rsid w:val="00567C66"/>
    <w:rsid w:val="0057076A"/>
    <w:rsid w:val="00570FE4"/>
    <w:rsid w:val="00571080"/>
    <w:rsid w:val="005723AC"/>
    <w:rsid w:val="00573072"/>
    <w:rsid w:val="0057326B"/>
    <w:rsid w:val="00573462"/>
    <w:rsid w:val="00573CA6"/>
    <w:rsid w:val="00574404"/>
    <w:rsid w:val="00575BB0"/>
    <w:rsid w:val="00575C2B"/>
    <w:rsid w:val="005760B9"/>
    <w:rsid w:val="00576183"/>
    <w:rsid w:val="00576664"/>
    <w:rsid w:val="005768CC"/>
    <w:rsid w:val="00576EAE"/>
    <w:rsid w:val="005773F9"/>
    <w:rsid w:val="00577C45"/>
    <w:rsid w:val="005805CB"/>
    <w:rsid w:val="00580B37"/>
    <w:rsid w:val="00580B94"/>
    <w:rsid w:val="00581AB7"/>
    <w:rsid w:val="00582948"/>
    <w:rsid w:val="005829C6"/>
    <w:rsid w:val="00582A7D"/>
    <w:rsid w:val="005836E2"/>
    <w:rsid w:val="00583B1B"/>
    <w:rsid w:val="00583CE5"/>
    <w:rsid w:val="00584CF3"/>
    <w:rsid w:val="00584F50"/>
    <w:rsid w:val="0058505D"/>
    <w:rsid w:val="0058515C"/>
    <w:rsid w:val="0058639D"/>
    <w:rsid w:val="005863AF"/>
    <w:rsid w:val="00586631"/>
    <w:rsid w:val="0058664D"/>
    <w:rsid w:val="00587BEE"/>
    <w:rsid w:val="00590237"/>
    <w:rsid w:val="00590756"/>
    <w:rsid w:val="005916AF"/>
    <w:rsid w:val="00591D5E"/>
    <w:rsid w:val="005923BB"/>
    <w:rsid w:val="005926DF"/>
    <w:rsid w:val="005927E5"/>
    <w:rsid w:val="005935FE"/>
    <w:rsid w:val="005937CA"/>
    <w:rsid w:val="00594C53"/>
    <w:rsid w:val="00594FDA"/>
    <w:rsid w:val="00595A74"/>
    <w:rsid w:val="00596392"/>
    <w:rsid w:val="00596A21"/>
    <w:rsid w:val="00597588"/>
    <w:rsid w:val="00597EB8"/>
    <w:rsid w:val="00597EF8"/>
    <w:rsid w:val="005A0419"/>
    <w:rsid w:val="005A060E"/>
    <w:rsid w:val="005A1C13"/>
    <w:rsid w:val="005A1D2F"/>
    <w:rsid w:val="005A2F2D"/>
    <w:rsid w:val="005A2F8C"/>
    <w:rsid w:val="005A3CA8"/>
    <w:rsid w:val="005A4666"/>
    <w:rsid w:val="005A5570"/>
    <w:rsid w:val="005A5BDE"/>
    <w:rsid w:val="005A5CBB"/>
    <w:rsid w:val="005A69E8"/>
    <w:rsid w:val="005A6D70"/>
    <w:rsid w:val="005A6DA3"/>
    <w:rsid w:val="005A6DD1"/>
    <w:rsid w:val="005A6E98"/>
    <w:rsid w:val="005A78A6"/>
    <w:rsid w:val="005B124A"/>
    <w:rsid w:val="005B188C"/>
    <w:rsid w:val="005B1E1E"/>
    <w:rsid w:val="005B20B0"/>
    <w:rsid w:val="005B21DB"/>
    <w:rsid w:val="005B22A3"/>
    <w:rsid w:val="005B294E"/>
    <w:rsid w:val="005B4144"/>
    <w:rsid w:val="005B4363"/>
    <w:rsid w:val="005B4417"/>
    <w:rsid w:val="005B4573"/>
    <w:rsid w:val="005B494C"/>
    <w:rsid w:val="005B4DF8"/>
    <w:rsid w:val="005B5404"/>
    <w:rsid w:val="005B5499"/>
    <w:rsid w:val="005B5630"/>
    <w:rsid w:val="005B62A6"/>
    <w:rsid w:val="005B64F3"/>
    <w:rsid w:val="005B7DDC"/>
    <w:rsid w:val="005C063B"/>
    <w:rsid w:val="005C0904"/>
    <w:rsid w:val="005C149F"/>
    <w:rsid w:val="005C1B7D"/>
    <w:rsid w:val="005C283B"/>
    <w:rsid w:val="005C2F56"/>
    <w:rsid w:val="005C315B"/>
    <w:rsid w:val="005C370B"/>
    <w:rsid w:val="005C3768"/>
    <w:rsid w:val="005C3811"/>
    <w:rsid w:val="005C3B87"/>
    <w:rsid w:val="005C3DD0"/>
    <w:rsid w:val="005C4399"/>
    <w:rsid w:val="005C44DB"/>
    <w:rsid w:val="005C4605"/>
    <w:rsid w:val="005C49A0"/>
    <w:rsid w:val="005C4E78"/>
    <w:rsid w:val="005C513A"/>
    <w:rsid w:val="005C52A5"/>
    <w:rsid w:val="005C5545"/>
    <w:rsid w:val="005C5960"/>
    <w:rsid w:val="005C6114"/>
    <w:rsid w:val="005C6402"/>
    <w:rsid w:val="005C6CC5"/>
    <w:rsid w:val="005C6D5E"/>
    <w:rsid w:val="005C7736"/>
    <w:rsid w:val="005D02B4"/>
    <w:rsid w:val="005D0B14"/>
    <w:rsid w:val="005D15C7"/>
    <w:rsid w:val="005D180F"/>
    <w:rsid w:val="005D1A03"/>
    <w:rsid w:val="005D3E10"/>
    <w:rsid w:val="005D440C"/>
    <w:rsid w:val="005D4CD2"/>
    <w:rsid w:val="005D57AA"/>
    <w:rsid w:val="005D64B3"/>
    <w:rsid w:val="005D6D17"/>
    <w:rsid w:val="005D7070"/>
    <w:rsid w:val="005D7567"/>
    <w:rsid w:val="005D7834"/>
    <w:rsid w:val="005D7DBF"/>
    <w:rsid w:val="005E0373"/>
    <w:rsid w:val="005E0AF0"/>
    <w:rsid w:val="005E0BDD"/>
    <w:rsid w:val="005E1F40"/>
    <w:rsid w:val="005E2F36"/>
    <w:rsid w:val="005E307C"/>
    <w:rsid w:val="005E33CA"/>
    <w:rsid w:val="005E3AFA"/>
    <w:rsid w:val="005E3E10"/>
    <w:rsid w:val="005E3F76"/>
    <w:rsid w:val="005E435A"/>
    <w:rsid w:val="005E4B5B"/>
    <w:rsid w:val="005E4D1A"/>
    <w:rsid w:val="005E513A"/>
    <w:rsid w:val="005E58D1"/>
    <w:rsid w:val="005E649F"/>
    <w:rsid w:val="005E7117"/>
    <w:rsid w:val="005E751C"/>
    <w:rsid w:val="005F08FE"/>
    <w:rsid w:val="005F0FE2"/>
    <w:rsid w:val="005F1404"/>
    <w:rsid w:val="005F1CEC"/>
    <w:rsid w:val="005F2432"/>
    <w:rsid w:val="005F24BE"/>
    <w:rsid w:val="005F2EC8"/>
    <w:rsid w:val="005F3AC9"/>
    <w:rsid w:val="005F457D"/>
    <w:rsid w:val="005F4AF7"/>
    <w:rsid w:val="005F4D4E"/>
    <w:rsid w:val="005F525F"/>
    <w:rsid w:val="005F5B52"/>
    <w:rsid w:val="005F5E36"/>
    <w:rsid w:val="005F60A3"/>
    <w:rsid w:val="005F65CE"/>
    <w:rsid w:val="005F78EF"/>
    <w:rsid w:val="005F791C"/>
    <w:rsid w:val="005F7D3E"/>
    <w:rsid w:val="005F7DDA"/>
    <w:rsid w:val="006000D5"/>
    <w:rsid w:val="00600539"/>
    <w:rsid w:val="00600886"/>
    <w:rsid w:val="00600BCD"/>
    <w:rsid w:val="00600DD4"/>
    <w:rsid w:val="00600E9A"/>
    <w:rsid w:val="00602BCB"/>
    <w:rsid w:val="00602C35"/>
    <w:rsid w:val="00603217"/>
    <w:rsid w:val="0060322B"/>
    <w:rsid w:val="0060364D"/>
    <w:rsid w:val="00604261"/>
    <w:rsid w:val="00604305"/>
    <w:rsid w:val="006046A2"/>
    <w:rsid w:val="006049AC"/>
    <w:rsid w:val="0060662F"/>
    <w:rsid w:val="00606B64"/>
    <w:rsid w:val="006109B3"/>
    <w:rsid w:val="00610AAC"/>
    <w:rsid w:val="00611004"/>
    <w:rsid w:val="006114F7"/>
    <w:rsid w:val="006116C5"/>
    <w:rsid w:val="006119B3"/>
    <w:rsid w:val="00611A34"/>
    <w:rsid w:val="00611D3A"/>
    <w:rsid w:val="00612137"/>
    <w:rsid w:val="0061270D"/>
    <w:rsid w:val="00613954"/>
    <w:rsid w:val="00614EC0"/>
    <w:rsid w:val="006157E8"/>
    <w:rsid w:val="0061607F"/>
    <w:rsid w:val="00616106"/>
    <w:rsid w:val="006164CD"/>
    <w:rsid w:val="00617390"/>
    <w:rsid w:val="00617BE1"/>
    <w:rsid w:val="00617F35"/>
    <w:rsid w:val="00620CB4"/>
    <w:rsid w:val="00620D80"/>
    <w:rsid w:val="00621201"/>
    <w:rsid w:val="00622971"/>
    <w:rsid w:val="00622B30"/>
    <w:rsid w:val="00622D72"/>
    <w:rsid w:val="006238D8"/>
    <w:rsid w:val="00623EBF"/>
    <w:rsid w:val="0062409A"/>
    <w:rsid w:val="006241FC"/>
    <w:rsid w:val="00625EF0"/>
    <w:rsid w:val="00626074"/>
    <w:rsid w:val="006261B0"/>
    <w:rsid w:val="006262F7"/>
    <w:rsid w:val="00626B44"/>
    <w:rsid w:val="00627891"/>
    <w:rsid w:val="006279B4"/>
    <w:rsid w:val="006301F7"/>
    <w:rsid w:val="00630C96"/>
    <w:rsid w:val="006312CB"/>
    <w:rsid w:val="00631DF2"/>
    <w:rsid w:val="006320DD"/>
    <w:rsid w:val="0063240D"/>
    <w:rsid w:val="006326DF"/>
    <w:rsid w:val="006329B3"/>
    <w:rsid w:val="00633284"/>
    <w:rsid w:val="00633A06"/>
    <w:rsid w:val="00633C60"/>
    <w:rsid w:val="0063438C"/>
    <w:rsid w:val="00634569"/>
    <w:rsid w:val="00635939"/>
    <w:rsid w:val="0063596E"/>
    <w:rsid w:val="00635B25"/>
    <w:rsid w:val="00635C86"/>
    <w:rsid w:val="0063626E"/>
    <w:rsid w:val="00636E66"/>
    <w:rsid w:val="0063730D"/>
    <w:rsid w:val="006375D1"/>
    <w:rsid w:val="006379A0"/>
    <w:rsid w:val="00640225"/>
    <w:rsid w:val="006406E2"/>
    <w:rsid w:val="00640D78"/>
    <w:rsid w:val="00642062"/>
    <w:rsid w:val="006424AA"/>
    <w:rsid w:val="006426F1"/>
    <w:rsid w:val="00644912"/>
    <w:rsid w:val="0064592B"/>
    <w:rsid w:val="00645C8C"/>
    <w:rsid w:val="00646406"/>
    <w:rsid w:val="00646769"/>
    <w:rsid w:val="00646E53"/>
    <w:rsid w:val="00647198"/>
    <w:rsid w:val="006474CA"/>
    <w:rsid w:val="006475F6"/>
    <w:rsid w:val="00647A9A"/>
    <w:rsid w:val="00650997"/>
    <w:rsid w:val="00650CAB"/>
    <w:rsid w:val="00650E7D"/>
    <w:rsid w:val="00650ED9"/>
    <w:rsid w:val="006516FB"/>
    <w:rsid w:val="00651702"/>
    <w:rsid w:val="00651B8E"/>
    <w:rsid w:val="00651BC5"/>
    <w:rsid w:val="00652514"/>
    <w:rsid w:val="00652CD1"/>
    <w:rsid w:val="00652CE5"/>
    <w:rsid w:val="00653663"/>
    <w:rsid w:val="006538FB"/>
    <w:rsid w:val="00653E4E"/>
    <w:rsid w:val="00654588"/>
    <w:rsid w:val="0065501D"/>
    <w:rsid w:val="006550C8"/>
    <w:rsid w:val="00655259"/>
    <w:rsid w:val="006555AE"/>
    <w:rsid w:val="00656296"/>
    <w:rsid w:val="006562CE"/>
    <w:rsid w:val="00656F5A"/>
    <w:rsid w:val="00657551"/>
    <w:rsid w:val="00657874"/>
    <w:rsid w:val="006605F6"/>
    <w:rsid w:val="006611F2"/>
    <w:rsid w:val="0066186E"/>
    <w:rsid w:val="00661983"/>
    <w:rsid w:val="00662140"/>
    <w:rsid w:val="0066244D"/>
    <w:rsid w:val="00662553"/>
    <w:rsid w:val="006633C6"/>
    <w:rsid w:val="00663E76"/>
    <w:rsid w:val="0066454C"/>
    <w:rsid w:val="006649F8"/>
    <w:rsid w:val="0066537E"/>
    <w:rsid w:val="00665BD6"/>
    <w:rsid w:val="0066693A"/>
    <w:rsid w:val="00666EB0"/>
    <w:rsid w:val="00667341"/>
    <w:rsid w:val="006673AC"/>
    <w:rsid w:val="006700B5"/>
    <w:rsid w:val="00670414"/>
    <w:rsid w:val="00670624"/>
    <w:rsid w:val="006718D1"/>
    <w:rsid w:val="00671FD5"/>
    <w:rsid w:val="006736BF"/>
    <w:rsid w:val="00673702"/>
    <w:rsid w:val="00673DFB"/>
    <w:rsid w:val="00674800"/>
    <w:rsid w:val="006752EB"/>
    <w:rsid w:val="00675602"/>
    <w:rsid w:val="00675BA1"/>
    <w:rsid w:val="00675F79"/>
    <w:rsid w:val="00676F88"/>
    <w:rsid w:val="006771FD"/>
    <w:rsid w:val="00677491"/>
    <w:rsid w:val="00677781"/>
    <w:rsid w:val="00677D98"/>
    <w:rsid w:val="0068055A"/>
    <w:rsid w:val="0068066C"/>
    <w:rsid w:val="00681209"/>
    <w:rsid w:val="00681389"/>
    <w:rsid w:val="006813C3"/>
    <w:rsid w:val="00681790"/>
    <w:rsid w:val="006819BF"/>
    <w:rsid w:val="00681CE3"/>
    <w:rsid w:val="00681D05"/>
    <w:rsid w:val="00682246"/>
    <w:rsid w:val="00682AF8"/>
    <w:rsid w:val="0068377C"/>
    <w:rsid w:val="00685392"/>
    <w:rsid w:val="006854D3"/>
    <w:rsid w:val="00685784"/>
    <w:rsid w:val="006861D3"/>
    <w:rsid w:val="00686363"/>
    <w:rsid w:val="006875E2"/>
    <w:rsid w:val="00687877"/>
    <w:rsid w:val="00690C7A"/>
    <w:rsid w:val="00690FD6"/>
    <w:rsid w:val="00690FE9"/>
    <w:rsid w:val="006915D0"/>
    <w:rsid w:val="00691AC9"/>
    <w:rsid w:val="00691C5B"/>
    <w:rsid w:val="00691F08"/>
    <w:rsid w:val="00692366"/>
    <w:rsid w:val="00692D6F"/>
    <w:rsid w:val="0069308C"/>
    <w:rsid w:val="00693290"/>
    <w:rsid w:val="00693636"/>
    <w:rsid w:val="006938F1"/>
    <w:rsid w:val="006942E1"/>
    <w:rsid w:val="006944A5"/>
    <w:rsid w:val="00694A2E"/>
    <w:rsid w:val="00694E3F"/>
    <w:rsid w:val="00694F0F"/>
    <w:rsid w:val="00695695"/>
    <w:rsid w:val="00695BA5"/>
    <w:rsid w:val="00695CFD"/>
    <w:rsid w:val="006963D6"/>
    <w:rsid w:val="00696659"/>
    <w:rsid w:val="006966E6"/>
    <w:rsid w:val="006967C0"/>
    <w:rsid w:val="006A028A"/>
    <w:rsid w:val="006A08F2"/>
    <w:rsid w:val="006A1734"/>
    <w:rsid w:val="006A303C"/>
    <w:rsid w:val="006A3A45"/>
    <w:rsid w:val="006A3CEF"/>
    <w:rsid w:val="006A4BB9"/>
    <w:rsid w:val="006A543C"/>
    <w:rsid w:val="006A64B4"/>
    <w:rsid w:val="006A6742"/>
    <w:rsid w:val="006A6C43"/>
    <w:rsid w:val="006A7470"/>
    <w:rsid w:val="006A7531"/>
    <w:rsid w:val="006A7A19"/>
    <w:rsid w:val="006A7C99"/>
    <w:rsid w:val="006B014F"/>
    <w:rsid w:val="006B1606"/>
    <w:rsid w:val="006B17B7"/>
    <w:rsid w:val="006B1BCB"/>
    <w:rsid w:val="006B1DD2"/>
    <w:rsid w:val="006B1E82"/>
    <w:rsid w:val="006B2063"/>
    <w:rsid w:val="006B2338"/>
    <w:rsid w:val="006B2340"/>
    <w:rsid w:val="006B2902"/>
    <w:rsid w:val="006B369F"/>
    <w:rsid w:val="006B39B5"/>
    <w:rsid w:val="006B492C"/>
    <w:rsid w:val="006B5045"/>
    <w:rsid w:val="006B5368"/>
    <w:rsid w:val="006B5FC6"/>
    <w:rsid w:val="006B6E26"/>
    <w:rsid w:val="006B7A11"/>
    <w:rsid w:val="006B7B0A"/>
    <w:rsid w:val="006C10C5"/>
    <w:rsid w:val="006C1A56"/>
    <w:rsid w:val="006C233B"/>
    <w:rsid w:val="006C264E"/>
    <w:rsid w:val="006C2D76"/>
    <w:rsid w:val="006C34E7"/>
    <w:rsid w:val="006C3577"/>
    <w:rsid w:val="006C357D"/>
    <w:rsid w:val="006C3A15"/>
    <w:rsid w:val="006C3D4E"/>
    <w:rsid w:val="006C4D98"/>
    <w:rsid w:val="006C4F4E"/>
    <w:rsid w:val="006C7E66"/>
    <w:rsid w:val="006D09A2"/>
    <w:rsid w:val="006D0AC1"/>
    <w:rsid w:val="006D114E"/>
    <w:rsid w:val="006D161E"/>
    <w:rsid w:val="006D1718"/>
    <w:rsid w:val="006D1C0C"/>
    <w:rsid w:val="006D27DB"/>
    <w:rsid w:val="006D2A64"/>
    <w:rsid w:val="006D3211"/>
    <w:rsid w:val="006D3781"/>
    <w:rsid w:val="006D3788"/>
    <w:rsid w:val="006D41AD"/>
    <w:rsid w:val="006D4434"/>
    <w:rsid w:val="006D4AEB"/>
    <w:rsid w:val="006D5482"/>
    <w:rsid w:val="006D5B0B"/>
    <w:rsid w:val="006D5B69"/>
    <w:rsid w:val="006D65FF"/>
    <w:rsid w:val="006D765F"/>
    <w:rsid w:val="006D768D"/>
    <w:rsid w:val="006D797B"/>
    <w:rsid w:val="006E0170"/>
    <w:rsid w:val="006E01D8"/>
    <w:rsid w:val="006E09DF"/>
    <w:rsid w:val="006E154F"/>
    <w:rsid w:val="006E179E"/>
    <w:rsid w:val="006E1BB9"/>
    <w:rsid w:val="006E2A91"/>
    <w:rsid w:val="006E3B1D"/>
    <w:rsid w:val="006E4518"/>
    <w:rsid w:val="006E4A29"/>
    <w:rsid w:val="006E4AB4"/>
    <w:rsid w:val="006E4BFA"/>
    <w:rsid w:val="006E533B"/>
    <w:rsid w:val="006E5D40"/>
    <w:rsid w:val="006E69D7"/>
    <w:rsid w:val="006E7415"/>
    <w:rsid w:val="006E7A99"/>
    <w:rsid w:val="006F0636"/>
    <w:rsid w:val="006F0B54"/>
    <w:rsid w:val="006F1068"/>
    <w:rsid w:val="006F1EFF"/>
    <w:rsid w:val="006F24EA"/>
    <w:rsid w:val="006F2C2F"/>
    <w:rsid w:val="006F3980"/>
    <w:rsid w:val="006F3BD6"/>
    <w:rsid w:val="006F5300"/>
    <w:rsid w:val="006F5324"/>
    <w:rsid w:val="006F5979"/>
    <w:rsid w:val="006F5C42"/>
    <w:rsid w:val="006F612A"/>
    <w:rsid w:val="006F66E5"/>
    <w:rsid w:val="006F6717"/>
    <w:rsid w:val="006F6BDB"/>
    <w:rsid w:val="006F7458"/>
    <w:rsid w:val="006F745B"/>
    <w:rsid w:val="006F7864"/>
    <w:rsid w:val="006F7B91"/>
    <w:rsid w:val="007006A6"/>
    <w:rsid w:val="00700C8B"/>
    <w:rsid w:val="007012A1"/>
    <w:rsid w:val="00701569"/>
    <w:rsid w:val="00701D88"/>
    <w:rsid w:val="00701D9A"/>
    <w:rsid w:val="007029BC"/>
    <w:rsid w:val="007029E3"/>
    <w:rsid w:val="0070304B"/>
    <w:rsid w:val="007039BC"/>
    <w:rsid w:val="00703AF5"/>
    <w:rsid w:val="00703EBA"/>
    <w:rsid w:val="00704886"/>
    <w:rsid w:val="00704AB2"/>
    <w:rsid w:val="00705003"/>
    <w:rsid w:val="00705211"/>
    <w:rsid w:val="0070528C"/>
    <w:rsid w:val="007052EF"/>
    <w:rsid w:val="007054D5"/>
    <w:rsid w:val="00705970"/>
    <w:rsid w:val="00705BA4"/>
    <w:rsid w:val="007061F9"/>
    <w:rsid w:val="00707D73"/>
    <w:rsid w:val="00710799"/>
    <w:rsid w:val="00711A2B"/>
    <w:rsid w:val="00712749"/>
    <w:rsid w:val="00712845"/>
    <w:rsid w:val="00713246"/>
    <w:rsid w:val="007138CA"/>
    <w:rsid w:val="00713BDE"/>
    <w:rsid w:val="0071437F"/>
    <w:rsid w:val="00714449"/>
    <w:rsid w:val="00714A03"/>
    <w:rsid w:val="00714B76"/>
    <w:rsid w:val="00715600"/>
    <w:rsid w:val="00717BC7"/>
    <w:rsid w:val="007208B6"/>
    <w:rsid w:val="00720C00"/>
    <w:rsid w:val="0072153E"/>
    <w:rsid w:val="007216FE"/>
    <w:rsid w:val="00721DF8"/>
    <w:rsid w:val="00722172"/>
    <w:rsid w:val="00722BE8"/>
    <w:rsid w:val="00722FCB"/>
    <w:rsid w:val="0072303A"/>
    <w:rsid w:val="0072334C"/>
    <w:rsid w:val="0072336E"/>
    <w:rsid w:val="0072346F"/>
    <w:rsid w:val="00723A48"/>
    <w:rsid w:val="00723B0A"/>
    <w:rsid w:val="00724D0B"/>
    <w:rsid w:val="00724D28"/>
    <w:rsid w:val="0072570E"/>
    <w:rsid w:val="007257FA"/>
    <w:rsid w:val="00725AE1"/>
    <w:rsid w:val="007261C9"/>
    <w:rsid w:val="007262C4"/>
    <w:rsid w:val="00727476"/>
    <w:rsid w:val="0072790C"/>
    <w:rsid w:val="0073027C"/>
    <w:rsid w:val="0073044E"/>
    <w:rsid w:val="007304C9"/>
    <w:rsid w:val="00730D5C"/>
    <w:rsid w:val="00732C1E"/>
    <w:rsid w:val="00732E2E"/>
    <w:rsid w:val="00732F47"/>
    <w:rsid w:val="00733558"/>
    <w:rsid w:val="00734770"/>
    <w:rsid w:val="0073482A"/>
    <w:rsid w:val="00734BED"/>
    <w:rsid w:val="00734E98"/>
    <w:rsid w:val="00735018"/>
    <w:rsid w:val="007354AE"/>
    <w:rsid w:val="00736712"/>
    <w:rsid w:val="007369CC"/>
    <w:rsid w:val="00740531"/>
    <w:rsid w:val="007408FF"/>
    <w:rsid w:val="00740B18"/>
    <w:rsid w:val="00740CF8"/>
    <w:rsid w:val="00740FAB"/>
    <w:rsid w:val="0074192D"/>
    <w:rsid w:val="00741AAB"/>
    <w:rsid w:val="00741AD7"/>
    <w:rsid w:val="00742572"/>
    <w:rsid w:val="00742F9F"/>
    <w:rsid w:val="00743884"/>
    <w:rsid w:val="00743DF5"/>
    <w:rsid w:val="00743E8D"/>
    <w:rsid w:val="007442D4"/>
    <w:rsid w:val="007443BB"/>
    <w:rsid w:val="007444E1"/>
    <w:rsid w:val="0074495A"/>
    <w:rsid w:val="00744D16"/>
    <w:rsid w:val="00744E99"/>
    <w:rsid w:val="0074576E"/>
    <w:rsid w:val="00745C69"/>
    <w:rsid w:val="00745E07"/>
    <w:rsid w:val="007465E8"/>
    <w:rsid w:val="00747030"/>
    <w:rsid w:val="00747BE6"/>
    <w:rsid w:val="00750555"/>
    <w:rsid w:val="007506C8"/>
    <w:rsid w:val="007507A1"/>
    <w:rsid w:val="00750F7B"/>
    <w:rsid w:val="00751124"/>
    <w:rsid w:val="007521D8"/>
    <w:rsid w:val="00753507"/>
    <w:rsid w:val="00753903"/>
    <w:rsid w:val="00753CCB"/>
    <w:rsid w:val="00754006"/>
    <w:rsid w:val="007551E7"/>
    <w:rsid w:val="00755423"/>
    <w:rsid w:val="0075543D"/>
    <w:rsid w:val="00755EBD"/>
    <w:rsid w:val="00755F6D"/>
    <w:rsid w:val="007563F0"/>
    <w:rsid w:val="00756720"/>
    <w:rsid w:val="00757279"/>
    <w:rsid w:val="00757BA4"/>
    <w:rsid w:val="007601FA"/>
    <w:rsid w:val="0076030D"/>
    <w:rsid w:val="007605A3"/>
    <w:rsid w:val="007607E7"/>
    <w:rsid w:val="007610FF"/>
    <w:rsid w:val="00761333"/>
    <w:rsid w:val="00761406"/>
    <w:rsid w:val="00761409"/>
    <w:rsid w:val="007614EB"/>
    <w:rsid w:val="007619B0"/>
    <w:rsid w:val="00761A52"/>
    <w:rsid w:val="00761AF1"/>
    <w:rsid w:val="00761BB7"/>
    <w:rsid w:val="00761C09"/>
    <w:rsid w:val="00761C1A"/>
    <w:rsid w:val="00761D34"/>
    <w:rsid w:val="00761E21"/>
    <w:rsid w:val="007620BF"/>
    <w:rsid w:val="00762547"/>
    <w:rsid w:val="00762B06"/>
    <w:rsid w:val="00762B58"/>
    <w:rsid w:val="007633EA"/>
    <w:rsid w:val="007634C9"/>
    <w:rsid w:val="00764141"/>
    <w:rsid w:val="007641A0"/>
    <w:rsid w:val="007643DD"/>
    <w:rsid w:val="00764402"/>
    <w:rsid w:val="00764421"/>
    <w:rsid w:val="007653F9"/>
    <w:rsid w:val="00767673"/>
    <w:rsid w:val="007701B2"/>
    <w:rsid w:val="00770252"/>
    <w:rsid w:val="0077174A"/>
    <w:rsid w:val="0077194F"/>
    <w:rsid w:val="007720F8"/>
    <w:rsid w:val="0077245F"/>
    <w:rsid w:val="00772B72"/>
    <w:rsid w:val="00772E02"/>
    <w:rsid w:val="0077314F"/>
    <w:rsid w:val="00774AA5"/>
    <w:rsid w:val="00776526"/>
    <w:rsid w:val="00777558"/>
    <w:rsid w:val="00780843"/>
    <w:rsid w:val="00781244"/>
    <w:rsid w:val="0078198E"/>
    <w:rsid w:val="00781B8E"/>
    <w:rsid w:val="00781FE1"/>
    <w:rsid w:val="00783087"/>
    <w:rsid w:val="0078326B"/>
    <w:rsid w:val="0078327B"/>
    <w:rsid w:val="00783C0D"/>
    <w:rsid w:val="007840B9"/>
    <w:rsid w:val="00784314"/>
    <w:rsid w:val="007844B9"/>
    <w:rsid w:val="00784846"/>
    <w:rsid w:val="0078594A"/>
    <w:rsid w:val="00785E17"/>
    <w:rsid w:val="007864BD"/>
    <w:rsid w:val="007864DB"/>
    <w:rsid w:val="00786D00"/>
    <w:rsid w:val="00787306"/>
    <w:rsid w:val="00787AA9"/>
    <w:rsid w:val="00787E80"/>
    <w:rsid w:val="0079026B"/>
    <w:rsid w:val="00790DF7"/>
    <w:rsid w:val="00790FB2"/>
    <w:rsid w:val="007917B8"/>
    <w:rsid w:val="007918E5"/>
    <w:rsid w:val="00791B16"/>
    <w:rsid w:val="00793101"/>
    <w:rsid w:val="00793AFD"/>
    <w:rsid w:val="00793C19"/>
    <w:rsid w:val="0079497B"/>
    <w:rsid w:val="00794CA1"/>
    <w:rsid w:val="007954FC"/>
    <w:rsid w:val="007960A8"/>
    <w:rsid w:val="007963F2"/>
    <w:rsid w:val="007969BA"/>
    <w:rsid w:val="00796B09"/>
    <w:rsid w:val="00796CFC"/>
    <w:rsid w:val="00796EA3"/>
    <w:rsid w:val="007973D0"/>
    <w:rsid w:val="00797BC1"/>
    <w:rsid w:val="00797C15"/>
    <w:rsid w:val="00797D6E"/>
    <w:rsid w:val="007A036C"/>
    <w:rsid w:val="007A0B6D"/>
    <w:rsid w:val="007A0E88"/>
    <w:rsid w:val="007A0F94"/>
    <w:rsid w:val="007A194F"/>
    <w:rsid w:val="007A2340"/>
    <w:rsid w:val="007A2AEE"/>
    <w:rsid w:val="007A3757"/>
    <w:rsid w:val="007A457B"/>
    <w:rsid w:val="007A5503"/>
    <w:rsid w:val="007A550C"/>
    <w:rsid w:val="007A68C1"/>
    <w:rsid w:val="007B0080"/>
    <w:rsid w:val="007B0F11"/>
    <w:rsid w:val="007B114B"/>
    <w:rsid w:val="007B158E"/>
    <w:rsid w:val="007B1BE0"/>
    <w:rsid w:val="007B1C1E"/>
    <w:rsid w:val="007B1F74"/>
    <w:rsid w:val="007B25EF"/>
    <w:rsid w:val="007B35DC"/>
    <w:rsid w:val="007B37FB"/>
    <w:rsid w:val="007B40FD"/>
    <w:rsid w:val="007B5293"/>
    <w:rsid w:val="007B6324"/>
    <w:rsid w:val="007B717D"/>
    <w:rsid w:val="007B7521"/>
    <w:rsid w:val="007C02D6"/>
    <w:rsid w:val="007C0BD8"/>
    <w:rsid w:val="007C0C2D"/>
    <w:rsid w:val="007C0E0B"/>
    <w:rsid w:val="007C1018"/>
    <w:rsid w:val="007C12FB"/>
    <w:rsid w:val="007C13AC"/>
    <w:rsid w:val="007C1A70"/>
    <w:rsid w:val="007C1BA3"/>
    <w:rsid w:val="007C20BB"/>
    <w:rsid w:val="007C219C"/>
    <w:rsid w:val="007C2A96"/>
    <w:rsid w:val="007C3141"/>
    <w:rsid w:val="007C3BCE"/>
    <w:rsid w:val="007C3C2A"/>
    <w:rsid w:val="007C431C"/>
    <w:rsid w:val="007C44E3"/>
    <w:rsid w:val="007C4D14"/>
    <w:rsid w:val="007C5611"/>
    <w:rsid w:val="007C6593"/>
    <w:rsid w:val="007C6BC2"/>
    <w:rsid w:val="007C7068"/>
    <w:rsid w:val="007D0F75"/>
    <w:rsid w:val="007D1099"/>
    <w:rsid w:val="007D10CE"/>
    <w:rsid w:val="007D1109"/>
    <w:rsid w:val="007D242E"/>
    <w:rsid w:val="007D2629"/>
    <w:rsid w:val="007D32D3"/>
    <w:rsid w:val="007D35EB"/>
    <w:rsid w:val="007D390A"/>
    <w:rsid w:val="007D44E1"/>
    <w:rsid w:val="007D4A43"/>
    <w:rsid w:val="007D5027"/>
    <w:rsid w:val="007D50E8"/>
    <w:rsid w:val="007D5105"/>
    <w:rsid w:val="007D5532"/>
    <w:rsid w:val="007D6145"/>
    <w:rsid w:val="007D7358"/>
    <w:rsid w:val="007D75CF"/>
    <w:rsid w:val="007D76CB"/>
    <w:rsid w:val="007D7FDC"/>
    <w:rsid w:val="007E01B8"/>
    <w:rsid w:val="007E0558"/>
    <w:rsid w:val="007E0DC2"/>
    <w:rsid w:val="007E0F87"/>
    <w:rsid w:val="007E0FC6"/>
    <w:rsid w:val="007E1F67"/>
    <w:rsid w:val="007E2122"/>
    <w:rsid w:val="007E2AD1"/>
    <w:rsid w:val="007E2B61"/>
    <w:rsid w:val="007E388D"/>
    <w:rsid w:val="007E4062"/>
    <w:rsid w:val="007E4437"/>
    <w:rsid w:val="007E4A37"/>
    <w:rsid w:val="007E4F4F"/>
    <w:rsid w:val="007E576E"/>
    <w:rsid w:val="007E6060"/>
    <w:rsid w:val="007E6288"/>
    <w:rsid w:val="007E628B"/>
    <w:rsid w:val="007E6485"/>
    <w:rsid w:val="007E6EF5"/>
    <w:rsid w:val="007E7322"/>
    <w:rsid w:val="007F00E4"/>
    <w:rsid w:val="007F08A3"/>
    <w:rsid w:val="007F0A31"/>
    <w:rsid w:val="007F0A64"/>
    <w:rsid w:val="007F0B73"/>
    <w:rsid w:val="007F0C24"/>
    <w:rsid w:val="007F109B"/>
    <w:rsid w:val="007F19CB"/>
    <w:rsid w:val="007F226A"/>
    <w:rsid w:val="007F22E5"/>
    <w:rsid w:val="007F2856"/>
    <w:rsid w:val="007F2B3E"/>
    <w:rsid w:val="007F2B52"/>
    <w:rsid w:val="007F2FF7"/>
    <w:rsid w:val="007F3385"/>
    <w:rsid w:val="007F3907"/>
    <w:rsid w:val="007F3993"/>
    <w:rsid w:val="007F3C9D"/>
    <w:rsid w:val="007F3FD7"/>
    <w:rsid w:val="007F497C"/>
    <w:rsid w:val="007F49C4"/>
    <w:rsid w:val="007F5E4C"/>
    <w:rsid w:val="007F69DF"/>
    <w:rsid w:val="007F6F5F"/>
    <w:rsid w:val="007F73AA"/>
    <w:rsid w:val="007F7516"/>
    <w:rsid w:val="007F7656"/>
    <w:rsid w:val="00800CEC"/>
    <w:rsid w:val="00800D2F"/>
    <w:rsid w:val="00800EE4"/>
    <w:rsid w:val="00800F14"/>
    <w:rsid w:val="00800F9B"/>
    <w:rsid w:val="0080124B"/>
    <w:rsid w:val="00802397"/>
    <w:rsid w:val="008031BB"/>
    <w:rsid w:val="008035F9"/>
    <w:rsid w:val="0080364C"/>
    <w:rsid w:val="00803878"/>
    <w:rsid w:val="008047A0"/>
    <w:rsid w:val="008047A8"/>
    <w:rsid w:val="00805427"/>
    <w:rsid w:val="0080575B"/>
    <w:rsid w:val="00806B9C"/>
    <w:rsid w:val="008075A1"/>
    <w:rsid w:val="00807D8B"/>
    <w:rsid w:val="00810BCE"/>
    <w:rsid w:val="008113BB"/>
    <w:rsid w:val="008117E0"/>
    <w:rsid w:val="008124CE"/>
    <w:rsid w:val="008127B4"/>
    <w:rsid w:val="00812974"/>
    <w:rsid w:val="00812989"/>
    <w:rsid w:val="00812D7D"/>
    <w:rsid w:val="00812F58"/>
    <w:rsid w:val="008132DB"/>
    <w:rsid w:val="008136BD"/>
    <w:rsid w:val="00813B27"/>
    <w:rsid w:val="00813BCD"/>
    <w:rsid w:val="00813CB6"/>
    <w:rsid w:val="008143E9"/>
    <w:rsid w:val="0081455B"/>
    <w:rsid w:val="00814F89"/>
    <w:rsid w:val="008156F9"/>
    <w:rsid w:val="008166A8"/>
    <w:rsid w:val="00816D90"/>
    <w:rsid w:val="00817069"/>
    <w:rsid w:val="008172B6"/>
    <w:rsid w:val="008173A2"/>
    <w:rsid w:val="00817441"/>
    <w:rsid w:val="00817CEC"/>
    <w:rsid w:val="00817F57"/>
    <w:rsid w:val="00820B27"/>
    <w:rsid w:val="00820CCD"/>
    <w:rsid w:val="00820E98"/>
    <w:rsid w:val="00821110"/>
    <w:rsid w:val="008213EA"/>
    <w:rsid w:val="00821E28"/>
    <w:rsid w:val="00822BA7"/>
    <w:rsid w:val="00822F9B"/>
    <w:rsid w:val="00822FA9"/>
    <w:rsid w:val="00824A32"/>
    <w:rsid w:val="00825341"/>
    <w:rsid w:val="00825EEF"/>
    <w:rsid w:val="00826966"/>
    <w:rsid w:val="00826E46"/>
    <w:rsid w:val="00827278"/>
    <w:rsid w:val="00827EA7"/>
    <w:rsid w:val="00830E68"/>
    <w:rsid w:val="00831364"/>
    <w:rsid w:val="00832028"/>
    <w:rsid w:val="008321CD"/>
    <w:rsid w:val="0083228C"/>
    <w:rsid w:val="008322D8"/>
    <w:rsid w:val="00832F78"/>
    <w:rsid w:val="00834B29"/>
    <w:rsid w:val="008363EB"/>
    <w:rsid w:val="008366B2"/>
    <w:rsid w:val="00836FB7"/>
    <w:rsid w:val="00837987"/>
    <w:rsid w:val="00837CEB"/>
    <w:rsid w:val="00837F58"/>
    <w:rsid w:val="00840837"/>
    <w:rsid w:val="00840947"/>
    <w:rsid w:val="00841079"/>
    <w:rsid w:val="008411FC"/>
    <w:rsid w:val="0084182D"/>
    <w:rsid w:val="00842379"/>
    <w:rsid w:val="008425E6"/>
    <w:rsid w:val="008425EF"/>
    <w:rsid w:val="00842F17"/>
    <w:rsid w:val="008445C5"/>
    <w:rsid w:val="0084468D"/>
    <w:rsid w:val="008449C1"/>
    <w:rsid w:val="0084576F"/>
    <w:rsid w:val="0084587E"/>
    <w:rsid w:val="00846639"/>
    <w:rsid w:val="00847721"/>
    <w:rsid w:val="008477FB"/>
    <w:rsid w:val="00850A0A"/>
    <w:rsid w:val="00850A35"/>
    <w:rsid w:val="00850E5D"/>
    <w:rsid w:val="008516BE"/>
    <w:rsid w:val="00851BCB"/>
    <w:rsid w:val="00851F0A"/>
    <w:rsid w:val="00851FE7"/>
    <w:rsid w:val="00852CF6"/>
    <w:rsid w:val="00852F10"/>
    <w:rsid w:val="0085338C"/>
    <w:rsid w:val="00853519"/>
    <w:rsid w:val="00853700"/>
    <w:rsid w:val="00854218"/>
    <w:rsid w:val="008545F2"/>
    <w:rsid w:val="008546F1"/>
    <w:rsid w:val="0085473D"/>
    <w:rsid w:val="0085492E"/>
    <w:rsid w:val="00854A7B"/>
    <w:rsid w:val="00855770"/>
    <w:rsid w:val="00856076"/>
    <w:rsid w:val="00856628"/>
    <w:rsid w:val="00856BDF"/>
    <w:rsid w:val="00857B2F"/>
    <w:rsid w:val="00857DED"/>
    <w:rsid w:val="00857FBC"/>
    <w:rsid w:val="00860062"/>
    <w:rsid w:val="00860289"/>
    <w:rsid w:val="00860763"/>
    <w:rsid w:val="00860897"/>
    <w:rsid w:val="00861166"/>
    <w:rsid w:val="0086122D"/>
    <w:rsid w:val="00861659"/>
    <w:rsid w:val="008618FF"/>
    <w:rsid w:val="008620B6"/>
    <w:rsid w:val="0086250B"/>
    <w:rsid w:val="00862DEB"/>
    <w:rsid w:val="00863958"/>
    <w:rsid w:val="00863E7A"/>
    <w:rsid w:val="00863ED1"/>
    <w:rsid w:val="00864118"/>
    <w:rsid w:val="008641A9"/>
    <w:rsid w:val="008641E0"/>
    <w:rsid w:val="00864C14"/>
    <w:rsid w:val="00864D85"/>
    <w:rsid w:val="00865D6C"/>
    <w:rsid w:val="00865FA5"/>
    <w:rsid w:val="00866DA5"/>
    <w:rsid w:val="0086726D"/>
    <w:rsid w:val="00867395"/>
    <w:rsid w:val="0087013B"/>
    <w:rsid w:val="00870266"/>
    <w:rsid w:val="008705D9"/>
    <w:rsid w:val="00871504"/>
    <w:rsid w:val="00871E7B"/>
    <w:rsid w:val="00872A09"/>
    <w:rsid w:val="00872E7E"/>
    <w:rsid w:val="00873678"/>
    <w:rsid w:val="00874497"/>
    <w:rsid w:val="00874B09"/>
    <w:rsid w:val="00874C65"/>
    <w:rsid w:val="008751F9"/>
    <w:rsid w:val="008759BF"/>
    <w:rsid w:val="008762AC"/>
    <w:rsid w:val="008764C4"/>
    <w:rsid w:val="00876ACD"/>
    <w:rsid w:val="008770BE"/>
    <w:rsid w:val="0087795B"/>
    <w:rsid w:val="0088019A"/>
    <w:rsid w:val="00880924"/>
    <w:rsid w:val="00880E64"/>
    <w:rsid w:val="008824B6"/>
    <w:rsid w:val="008828C2"/>
    <w:rsid w:val="00882FEF"/>
    <w:rsid w:val="00883C02"/>
    <w:rsid w:val="008845FA"/>
    <w:rsid w:val="0088479D"/>
    <w:rsid w:val="00884D5F"/>
    <w:rsid w:val="008859C9"/>
    <w:rsid w:val="0088601A"/>
    <w:rsid w:val="00886124"/>
    <w:rsid w:val="008861EC"/>
    <w:rsid w:val="008874C9"/>
    <w:rsid w:val="008876E3"/>
    <w:rsid w:val="00890525"/>
    <w:rsid w:val="008907B4"/>
    <w:rsid w:val="008908DB"/>
    <w:rsid w:val="008918D9"/>
    <w:rsid w:val="00891F11"/>
    <w:rsid w:val="00892A6C"/>
    <w:rsid w:val="008930E7"/>
    <w:rsid w:val="008930F6"/>
    <w:rsid w:val="0089390A"/>
    <w:rsid w:val="00894332"/>
    <w:rsid w:val="00894479"/>
    <w:rsid w:val="008944A0"/>
    <w:rsid w:val="008947E8"/>
    <w:rsid w:val="00895004"/>
    <w:rsid w:val="0089556E"/>
    <w:rsid w:val="00895F84"/>
    <w:rsid w:val="00896420"/>
    <w:rsid w:val="00896ECA"/>
    <w:rsid w:val="00896FF8"/>
    <w:rsid w:val="008979F1"/>
    <w:rsid w:val="008A12D9"/>
    <w:rsid w:val="008A1877"/>
    <w:rsid w:val="008A198E"/>
    <w:rsid w:val="008A22C7"/>
    <w:rsid w:val="008A2F0F"/>
    <w:rsid w:val="008A3298"/>
    <w:rsid w:val="008A3CD3"/>
    <w:rsid w:val="008A481F"/>
    <w:rsid w:val="008A54E3"/>
    <w:rsid w:val="008A5561"/>
    <w:rsid w:val="008A5628"/>
    <w:rsid w:val="008A569C"/>
    <w:rsid w:val="008A592F"/>
    <w:rsid w:val="008A5DDD"/>
    <w:rsid w:val="008A5F22"/>
    <w:rsid w:val="008A61AC"/>
    <w:rsid w:val="008A6630"/>
    <w:rsid w:val="008A684F"/>
    <w:rsid w:val="008A6943"/>
    <w:rsid w:val="008A7AA4"/>
    <w:rsid w:val="008B0CA5"/>
    <w:rsid w:val="008B1662"/>
    <w:rsid w:val="008B1C39"/>
    <w:rsid w:val="008B236A"/>
    <w:rsid w:val="008B2D25"/>
    <w:rsid w:val="008B3298"/>
    <w:rsid w:val="008B3E54"/>
    <w:rsid w:val="008B4810"/>
    <w:rsid w:val="008B49E8"/>
    <w:rsid w:val="008B51BD"/>
    <w:rsid w:val="008B525B"/>
    <w:rsid w:val="008B5415"/>
    <w:rsid w:val="008B56FD"/>
    <w:rsid w:val="008B5D8B"/>
    <w:rsid w:val="008B5E6F"/>
    <w:rsid w:val="008B64BB"/>
    <w:rsid w:val="008B67F2"/>
    <w:rsid w:val="008B689F"/>
    <w:rsid w:val="008B6CF3"/>
    <w:rsid w:val="008C046F"/>
    <w:rsid w:val="008C074C"/>
    <w:rsid w:val="008C17D6"/>
    <w:rsid w:val="008C1E29"/>
    <w:rsid w:val="008C291B"/>
    <w:rsid w:val="008C2E03"/>
    <w:rsid w:val="008C3986"/>
    <w:rsid w:val="008C3BAD"/>
    <w:rsid w:val="008C444C"/>
    <w:rsid w:val="008C4A47"/>
    <w:rsid w:val="008C4C0A"/>
    <w:rsid w:val="008C5054"/>
    <w:rsid w:val="008C59EB"/>
    <w:rsid w:val="008C6242"/>
    <w:rsid w:val="008C62BF"/>
    <w:rsid w:val="008C78EB"/>
    <w:rsid w:val="008C79C0"/>
    <w:rsid w:val="008C7C5F"/>
    <w:rsid w:val="008D0055"/>
    <w:rsid w:val="008D1662"/>
    <w:rsid w:val="008D2144"/>
    <w:rsid w:val="008D2609"/>
    <w:rsid w:val="008D2AB9"/>
    <w:rsid w:val="008D3D00"/>
    <w:rsid w:val="008D3E1A"/>
    <w:rsid w:val="008D4A5D"/>
    <w:rsid w:val="008D619E"/>
    <w:rsid w:val="008D6457"/>
    <w:rsid w:val="008D6DB8"/>
    <w:rsid w:val="008E008F"/>
    <w:rsid w:val="008E028D"/>
    <w:rsid w:val="008E04BF"/>
    <w:rsid w:val="008E08FC"/>
    <w:rsid w:val="008E12B4"/>
    <w:rsid w:val="008E149A"/>
    <w:rsid w:val="008E17C5"/>
    <w:rsid w:val="008E1802"/>
    <w:rsid w:val="008E19E4"/>
    <w:rsid w:val="008E1A2E"/>
    <w:rsid w:val="008E2C41"/>
    <w:rsid w:val="008E2EB7"/>
    <w:rsid w:val="008E37F8"/>
    <w:rsid w:val="008E3D70"/>
    <w:rsid w:val="008E3FDB"/>
    <w:rsid w:val="008E47C9"/>
    <w:rsid w:val="008E4B4E"/>
    <w:rsid w:val="008E501C"/>
    <w:rsid w:val="008E53DB"/>
    <w:rsid w:val="008E67DA"/>
    <w:rsid w:val="008E6CC8"/>
    <w:rsid w:val="008E6F79"/>
    <w:rsid w:val="008E6FAA"/>
    <w:rsid w:val="008E6FCF"/>
    <w:rsid w:val="008E7779"/>
    <w:rsid w:val="008E7EF5"/>
    <w:rsid w:val="008F13CC"/>
    <w:rsid w:val="008F13FB"/>
    <w:rsid w:val="008F1C4B"/>
    <w:rsid w:val="008F1E16"/>
    <w:rsid w:val="008F2957"/>
    <w:rsid w:val="008F2CB4"/>
    <w:rsid w:val="008F3874"/>
    <w:rsid w:val="008F3B3B"/>
    <w:rsid w:val="008F3C24"/>
    <w:rsid w:val="008F4167"/>
    <w:rsid w:val="008F416F"/>
    <w:rsid w:val="008F43B5"/>
    <w:rsid w:val="008F4532"/>
    <w:rsid w:val="008F4DEC"/>
    <w:rsid w:val="008F5F48"/>
    <w:rsid w:val="008F7468"/>
    <w:rsid w:val="0090095C"/>
    <w:rsid w:val="009013E1"/>
    <w:rsid w:val="009013E7"/>
    <w:rsid w:val="00902CA1"/>
    <w:rsid w:val="00902E58"/>
    <w:rsid w:val="00903515"/>
    <w:rsid w:val="0090366B"/>
    <w:rsid w:val="00903960"/>
    <w:rsid w:val="00903C41"/>
    <w:rsid w:val="00906549"/>
    <w:rsid w:val="00907F01"/>
    <w:rsid w:val="00910173"/>
    <w:rsid w:val="009108E5"/>
    <w:rsid w:val="00910A20"/>
    <w:rsid w:val="00910CAF"/>
    <w:rsid w:val="00911061"/>
    <w:rsid w:val="009119B3"/>
    <w:rsid w:val="00912281"/>
    <w:rsid w:val="00912840"/>
    <w:rsid w:val="00912B43"/>
    <w:rsid w:val="0091398E"/>
    <w:rsid w:val="00913B47"/>
    <w:rsid w:val="00913FB1"/>
    <w:rsid w:val="00914235"/>
    <w:rsid w:val="0091444B"/>
    <w:rsid w:val="009150F2"/>
    <w:rsid w:val="0091536D"/>
    <w:rsid w:val="009154FA"/>
    <w:rsid w:val="00915C59"/>
    <w:rsid w:val="00915CDB"/>
    <w:rsid w:val="009164B8"/>
    <w:rsid w:val="009166F3"/>
    <w:rsid w:val="00916D65"/>
    <w:rsid w:val="00917158"/>
    <w:rsid w:val="009171E4"/>
    <w:rsid w:val="009172C4"/>
    <w:rsid w:val="00917866"/>
    <w:rsid w:val="00917EA1"/>
    <w:rsid w:val="00920B4B"/>
    <w:rsid w:val="00920C92"/>
    <w:rsid w:val="00921F63"/>
    <w:rsid w:val="0092214E"/>
    <w:rsid w:val="009229D9"/>
    <w:rsid w:val="00923024"/>
    <w:rsid w:val="009250B9"/>
    <w:rsid w:val="00925544"/>
    <w:rsid w:val="00925A66"/>
    <w:rsid w:val="0092630A"/>
    <w:rsid w:val="00926456"/>
    <w:rsid w:val="00926B15"/>
    <w:rsid w:val="0092758B"/>
    <w:rsid w:val="009301D8"/>
    <w:rsid w:val="00930231"/>
    <w:rsid w:val="00930388"/>
    <w:rsid w:val="00930B18"/>
    <w:rsid w:val="00931415"/>
    <w:rsid w:val="0093227C"/>
    <w:rsid w:val="00932826"/>
    <w:rsid w:val="009332F4"/>
    <w:rsid w:val="0093378E"/>
    <w:rsid w:val="00933D6A"/>
    <w:rsid w:val="00933DB4"/>
    <w:rsid w:val="00934320"/>
    <w:rsid w:val="0093490F"/>
    <w:rsid w:val="0093492E"/>
    <w:rsid w:val="00934C36"/>
    <w:rsid w:val="00934FE8"/>
    <w:rsid w:val="009354F2"/>
    <w:rsid w:val="00935A7F"/>
    <w:rsid w:val="00935A8A"/>
    <w:rsid w:val="00936AA9"/>
    <w:rsid w:val="00936C4A"/>
    <w:rsid w:val="0093710F"/>
    <w:rsid w:val="0093776D"/>
    <w:rsid w:val="009403F0"/>
    <w:rsid w:val="009407DB"/>
    <w:rsid w:val="009408A1"/>
    <w:rsid w:val="00940DC4"/>
    <w:rsid w:val="00940E2A"/>
    <w:rsid w:val="00940FFE"/>
    <w:rsid w:val="00941A07"/>
    <w:rsid w:val="00942E0B"/>
    <w:rsid w:val="00942E7A"/>
    <w:rsid w:val="00942FD1"/>
    <w:rsid w:val="009437D1"/>
    <w:rsid w:val="00944CD3"/>
    <w:rsid w:val="00945703"/>
    <w:rsid w:val="00945D72"/>
    <w:rsid w:val="009465C8"/>
    <w:rsid w:val="00947C49"/>
    <w:rsid w:val="00947CE8"/>
    <w:rsid w:val="00950024"/>
    <w:rsid w:val="0095160D"/>
    <w:rsid w:val="009518A2"/>
    <w:rsid w:val="00951E28"/>
    <w:rsid w:val="0095223F"/>
    <w:rsid w:val="0095245B"/>
    <w:rsid w:val="009538B2"/>
    <w:rsid w:val="00954245"/>
    <w:rsid w:val="00954274"/>
    <w:rsid w:val="00954424"/>
    <w:rsid w:val="009544D4"/>
    <w:rsid w:val="009545BA"/>
    <w:rsid w:val="009548B6"/>
    <w:rsid w:val="009552E8"/>
    <w:rsid w:val="00955D1D"/>
    <w:rsid w:val="009563F3"/>
    <w:rsid w:val="00956F8F"/>
    <w:rsid w:val="00957000"/>
    <w:rsid w:val="00957412"/>
    <w:rsid w:val="00957793"/>
    <w:rsid w:val="009605D1"/>
    <w:rsid w:val="009608B8"/>
    <w:rsid w:val="00961844"/>
    <w:rsid w:val="00962EE0"/>
    <w:rsid w:val="009632C0"/>
    <w:rsid w:val="00963D51"/>
    <w:rsid w:val="00964453"/>
    <w:rsid w:val="009644A4"/>
    <w:rsid w:val="009644CC"/>
    <w:rsid w:val="009649BE"/>
    <w:rsid w:val="00966C3F"/>
    <w:rsid w:val="00966E6C"/>
    <w:rsid w:val="00967083"/>
    <w:rsid w:val="00967410"/>
    <w:rsid w:val="00967BB3"/>
    <w:rsid w:val="00970038"/>
    <w:rsid w:val="00970164"/>
    <w:rsid w:val="00970DA8"/>
    <w:rsid w:val="00970DFE"/>
    <w:rsid w:val="00970E77"/>
    <w:rsid w:val="00972709"/>
    <w:rsid w:val="00972B44"/>
    <w:rsid w:val="00973548"/>
    <w:rsid w:val="00974D6A"/>
    <w:rsid w:val="00974ECE"/>
    <w:rsid w:val="00974FEB"/>
    <w:rsid w:val="00975090"/>
    <w:rsid w:val="00975636"/>
    <w:rsid w:val="00975F39"/>
    <w:rsid w:val="00976566"/>
    <w:rsid w:val="009767C5"/>
    <w:rsid w:val="009769ED"/>
    <w:rsid w:val="00977021"/>
    <w:rsid w:val="00977B4E"/>
    <w:rsid w:val="00977ECE"/>
    <w:rsid w:val="009800DE"/>
    <w:rsid w:val="00980CEB"/>
    <w:rsid w:val="00980EDC"/>
    <w:rsid w:val="00981698"/>
    <w:rsid w:val="00982E4D"/>
    <w:rsid w:val="00983121"/>
    <w:rsid w:val="0098340A"/>
    <w:rsid w:val="00983691"/>
    <w:rsid w:val="00983898"/>
    <w:rsid w:val="00984C74"/>
    <w:rsid w:val="00985717"/>
    <w:rsid w:val="00985812"/>
    <w:rsid w:val="0098606E"/>
    <w:rsid w:val="009864E0"/>
    <w:rsid w:val="009869E4"/>
    <w:rsid w:val="00987966"/>
    <w:rsid w:val="00987C8A"/>
    <w:rsid w:val="00987D01"/>
    <w:rsid w:val="00990A3E"/>
    <w:rsid w:val="009919A2"/>
    <w:rsid w:val="00991AE3"/>
    <w:rsid w:val="00991EC9"/>
    <w:rsid w:val="00992BB7"/>
    <w:rsid w:val="00993E49"/>
    <w:rsid w:val="00994168"/>
    <w:rsid w:val="00994B65"/>
    <w:rsid w:val="009955A1"/>
    <w:rsid w:val="00995C3E"/>
    <w:rsid w:val="0099654E"/>
    <w:rsid w:val="00996BEF"/>
    <w:rsid w:val="00996C90"/>
    <w:rsid w:val="0099783A"/>
    <w:rsid w:val="009978C9"/>
    <w:rsid w:val="00997CE2"/>
    <w:rsid w:val="009A0153"/>
    <w:rsid w:val="009A034E"/>
    <w:rsid w:val="009A0A2C"/>
    <w:rsid w:val="009A0BBD"/>
    <w:rsid w:val="009A0DED"/>
    <w:rsid w:val="009A129A"/>
    <w:rsid w:val="009A141F"/>
    <w:rsid w:val="009A15C6"/>
    <w:rsid w:val="009A18E8"/>
    <w:rsid w:val="009A1D4B"/>
    <w:rsid w:val="009A290C"/>
    <w:rsid w:val="009A41B5"/>
    <w:rsid w:val="009A4485"/>
    <w:rsid w:val="009A46E2"/>
    <w:rsid w:val="009A56C7"/>
    <w:rsid w:val="009A5C21"/>
    <w:rsid w:val="009A626D"/>
    <w:rsid w:val="009A66FA"/>
    <w:rsid w:val="009A71FE"/>
    <w:rsid w:val="009A7330"/>
    <w:rsid w:val="009A7570"/>
    <w:rsid w:val="009B0276"/>
    <w:rsid w:val="009B0A88"/>
    <w:rsid w:val="009B0C83"/>
    <w:rsid w:val="009B0E7D"/>
    <w:rsid w:val="009B0EC3"/>
    <w:rsid w:val="009B101E"/>
    <w:rsid w:val="009B140C"/>
    <w:rsid w:val="009B14BB"/>
    <w:rsid w:val="009B1699"/>
    <w:rsid w:val="009B1CFA"/>
    <w:rsid w:val="009B2204"/>
    <w:rsid w:val="009B30E1"/>
    <w:rsid w:val="009B395B"/>
    <w:rsid w:val="009B3E56"/>
    <w:rsid w:val="009B4066"/>
    <w:rsid w:val="009B4A9C"/>
    <w:rsid w:val="009B4F34"/>
    <w:rsid w:val="009B503E"/>
    <w:rsid w:val="009B52B4"/>
    <w:rsid w:val="009B579E"/>
    <w:rsid w:val="009B5E31"/>
    <w:rsid w:val="009B67EF"/>
    <w:rsid w:val="009B6B2E"/>
    <w:rsid w:val="009B7C25"/>
    <w:rsid w:val="009B7DF6"/>
    <w:rsid w:val="009C0308"/>
    <w:rsid w:val="009C076F"/>
    <w:rsid w:val="009C1DCB"/>
    <w:rsid w:val="009C2AC5"/>
    <w:rsid w:val="009C2BF4"/>
    <w:rsid w:val="009C2F6E"/>
    <w:rsid w:val="009C4686"/>
    <w:rsid w:val="009C5196"/>
    <w:rsid w:val="009C5F5E"/>
    <w:rsid w:val="009C630F"/>
    <w:rsid w:val="009C70D7"/>
    <w:rsid w:val="009C732F"/>
    <w:rsid w:val="009C7C03"/>
    <w:rsid w:val="009C7E52"/>
    <w:rsid w:val="009D085F"/>
    <w:rsid w:val="009D0A95"/>
    <w:rsid w:val="009D180C"/>
    <w:rsid w:val="009D1AF4"/>
    <w:rsid w:val="009D1BE0"/>
    <w:rsid w:val="009D1FA1"/>
    <w:rsid w:val="009D2556"/>
    <w:rsid w:val="009D257C"/>
    <w:rsid w:val="009D2CE7"/>
    <w:rsid w:val="009D4604"/>
    <w:rsid w:val="009D4CCF"/>
    <w:rsid w:val="009D4D91"/>
    <w:rsid w:val="009D564D"/>
    <w:rsid w:val="009D5C53"/>
    <w:rsid w:val="009D60B3"/>
    <w:rsid w:val="009D60E6"/>
    <w:rsid w:val="009D7204"/>
    <w:rsid w:val="009D7786"/>
    <w:rsid w:val="009E0544"/>
    <w:rsid w:val="009E0B5D"/>
    <w:rsid w:val="009E0C3C"/>
    <w:rsid w:val="009E0D7D"/>
    <w:rsid w:val="009E13F7"/>
    <w:rsid w:val="009E142B"/>
    <w:rsid w:val="009E1443"/>
    <w:rsid w:val="009E168E"/>
    <w:rsid w:val="009E2656"/>
    <w:rsid w:val="009E2882"/>
    <w:rsid w:val="009E34AA"/>
    <w:rsid w:val="009E5179"/>
    <w:rsid w:val="009E5F3D"/>
    <w:rsid w:val="009E68DD"/>
    <w:rsid w:val="009E6CA8"/>
    <w:rsid w:val="009E6F19"/>
    <w:rsid w:val="009E75A2"/>
    <w:rsid w:val="009E7E85"/>
    <w:rsid w:val="009F195B"/>
    <w:rsid w:val="009F22B1"/>
    <w:rsid w:val="009F3009"/>
    <w:rsid w:val="009F34D2"/>
    <w:rsid w:val="009F36AB"/>
    <w:rsid w:val="009F36DD"/>
    <w:rsid w:val="009F37FC"/>
    <w:rsid w:val="009F3896"/>
    <w:rsid w:val="009F3986"/>
    <w:rsid w:val="009F3997"/>
    <w:rsid w:val="009F40C4"/>
    <w:rsid w:val="009F520F"/>
    <w:rsid w:val="009F56A5"/>
    <w:rsid w:val="009F6BAC"/>
    <w:rsid w:val="009F70F0"/>
    <w:rsid w:val="009F74F0"/>
    <w:rsid w:val="009F77D4"/>
    <w:rsid w:val="009F78ED"/>
    <w:rsid w:val="009F7991"/>
    <w:rsid w:val="009F7D0A"/>
    <w:rsid w:val="009F7FB3"/>
    <w:rsid w:val="00A002A1"/>
    <w:rsid w:val="00A00471"/>
    <w:rsid w:val="00A00603"/>
    <w:rsid w:val="00A016AA"/>
    <w:rsid w:val="00A01C55"/>
    <w:rsid w:val="00A01CD8"/>
    <w:rsid w:val="00A01E27"/>
    <w:rsid w:val="00A021C9"/>
    <w:rsid w:val="00A024E2"/>
    <w:rsid w:val="00A025D9"/>
    <w:rsid w:val="00A0274F"/>
    <w:rsid w:val="00A02E5D"/>
    <w:rsid w:val="00A03511"/>
    <w:rsid w:val="00A0354F"/>
    <w:rsid w:val="00A035AD"/>
    <w:rsid w:val="00A04086"/>
    <w:rsid w:val="00A0444C"/>
    <w:rsid w:val="00A04B4F"/>
    <w:rsid w:val="00A04C45"/>
    <w:rsid w:val="00A04CD6"/>
    <w:rsid w:val="00A04DB8"/>
    <w:rsid w:val="00A051C8"/>
    <w:rsid w:val="00A0561C"/>
    <w:rsid w:val="00A05A34"/>
    <w:rsid w:val="00A05DCA"/>
    <w:rsid w:val="00A064C5"/>
    <w:rsid w:val="00A0652E"/>
    <w:rsid w:val="00A07D35"/>
    <w:rsid w:val="00A10052"/>
    <w:rsid w:val="00A1026E"/>
    <w:rsid w:val="00A107BB"/>
    <w:rsid w:val="00A10BBD"/>
    <w:rsid w:val="00A113F4"/>
    <w:rsid w:val="00A12011"/>
    <w:rsid w:val="00A1201A"/>
    <w:rsid w:val="00A12C36"/>
    <w:rsid w:val="00A12E2E"/>
    <w:rsid w:val="00A134E0"/>
    <w:rsid w:val="00A13FAA"/>
    <w:rsid w:val="00A1408B"/>
    <w:rsid w:val="00A14413"/>
    <w:rsid w:val="00A1462E"/>
    <w:rsid w:val="00A14DE0"/>
    <w:rsid w:val="00A14F51"/>
    <w:rsid w:val="00A15098"/>
    <w:rsid w:val="00A15823"/>
    <w:rsid w:val="00A15A68"/>
    <w:rsid w:val="00A16763"/>
    <w:rsid w:val="00A167C8"/>
    <w:rsid w:val="00A17E4D"/>
    <w:rsid w:val="00A208B6"/>
    <w:rsid w:val="00A21AFF"/>
    <w:rsid w:val="00A22C13"/>
    <w:rsid w:val="00A23A23"/>
    <w:rsid w:val="00A23D58"/>
    <w:rsid w:val="00A24869"/>
    <w:rsid w:val="00A24B9C"/>
    <w:rsid w:val="00A24E08"/>
    <w:rsid w:val="00A252AD"/>
    <w:rsid w:val="00A256DC"/>
    <w:rsid w:val="00A2594A"/>
    <w:rsid w:val="00A25C19"/>
    <w:rsid w:val="00A262AE"/>
    <w:rsid w:val="00A2642B"/>
    <w:rsid w:val="00A26F56"/>
    <w:rsid w:val="00A2794D"/>
    <w:rsid w:val="00A27B1B"/>
    <w:rsid w:val="00A27C26"/>
    <w:rsid w:val="00A27F46"/>
    <w:rsid w:val="00A30277"/>
    <w:rsid w:val="00A304CB"/>
    <w:rsid w:val="00A30678"/>
    <w:rsid w:val="00A314C8"/>
    <w:rsid w:val="00A314F5"/>
    <w:rsid w:val="00A31AE1"/>
    <w:rsid w:val="00A32363"/>
    <w:rsid w:val="00A32389"/>
    <w:rsid w:val="00A32435"/>
    <w:rsid w:val="00A34F7B"/>
    <w:rsid w:val="00A35BA8"/>
    <w:rsid w:val="00A3696A"/>
    <w:rsid w:val="00A36B10"/>
    <w:rsid w:val="00A36D85"/>
    <w:rsid w:val="00A3743E"/>
    <w:rsid w:val="00A415D0"/>
    <w:rsid w:val="00A4172C"/>
    <w:rsid w:val="00A41890"/>
    <w:rsid w:val="00A419BC"/>
    <w:rsid w:val="00A41AA2"/>
    <w:rsid w:val="00A42721"/>
    <w:rsid w:val="00A427CF"/>
    <w:rsid w:val="00A42F43"/>
    <w:rsid w:val="00A42F74"/>
    <w:rsid w:val="00A430B6"/>
    <w:rsid w:val="00A44355"/>
    <w:rsid w:val="00A444FC"/>
    <w:rsid w:val="00A45B1D"/>
    <w:rsid w:val="00A45EFE"/>
    <w:rsid w:val="00A46501"/>
    <w:rsid w:val="00A4685D"/>
    <w:rsid w:val="00A4740B"/>
    <w:rsid w:val="00A474C6"/>
    <w:rsid w:val="00A474DC"/>
    <w:rsid w:val="00A50BA2"/>
    <w:rsid w:val="00A51163"/>
    <w:rsid w:val="00A516B3"/>
    <w:rsid w:val="00A5184B"/>
    <w:rsid w:val="00A51B58"/>
    <w:rsid w:val="00A522E3"/>
    <w:rsid w:val="00A52A6F"/>
    <w:rsid w:val="00A5330F"/>
    <w:rsid w:val="00A5438A"/>
    <w:rsid w:val="00A54456"/>
    <w:rsid w:val="00A54F33"/>
    <w:rsid w:val="00A55A87"/>
    <w:rsid w:val="00A561F4"/>
    <w:rsid w:val="00A56CF4"/>
    <w:rsid w:val="00A56F49"/>
    <w:rsid w:val="00A56F9E"/>
    <w:rsid w:val="00A57713"/>
    <w:rsid w:val="00A600BB"/>
    <w:rsid w:val="00A601B8"/>
    <w:rsid w:val="00A6023B"/>
    <w:rsid w:val="00A60957"/>
    <w:rsid w:val="00A61C4B"/>
    <w:rsid w:val="00A62349"/>
    <w:rsid w:val="00A628B0"/>
    <w:rsid w:val="00A62A9E"/>
    <w:rsid w:val="00A63023"/>
    <w:rsid w:val="00A63188"/>
    <w:rsid w:val="00A6320B"/>
    <w:rsid w:val="00A643AD"/>
    <w:rsid w:val="00A64601"/>
    <w:rsid w:val="00A652BD"/>
    <w:rsid w:val="00A65EA3"/>
    <w:rsid w:val="00A67478"/>
    <w:rsid w:val="00A67C30"/>
    <w:rsid w:val="00A67C52"/>
    <w:rsid w:val="00A700D8"/>
    <w:rsid w:val="00A70825"/>
    <w:rsid w:val="00A70C4D"/>
    <w:rsid w:val="00A711EE"/>
    <w:rsid w:val="00A715E6"/>
    <w:rsid w:val="00A717E7"/>
    <w:rsid w:val="00A71867"/>
    <w:rsid w:val="00A71CE0"/>
    <w:rsid w:val="00A71E0F"/>
    <w:rsid w:val="00A73668"/>
    <w:rsid w:val="00A7397C"/>
    <w:rsid w:val="00A7413A"/>
    <w:rsid w:val="00A74B27"/>
    <w:rsid w:val="00A75866"/>
    <w:rsid w:val="00A75CF2"/>
    <w:rsid w:val="00A76B18"/>
    <w:rsid w:val="00A76C59"/>
    <w:rsid w:val="00A77117"/>
    <w:rsid w:val="00A775BF"/>
    <w:rsid w:val="00A802A2"/>
    <w:rsid w:val="00A80306"/>
    <w:rsid w:val="00A812B2"/>
    <w:rsid w:val="00A818E5"/>
    <w:rsid w:val="00A8368E"/>
    <w:rsid w:val="00A84A20"/>
    <w:rsid w:val="00A8575D"/>
    <w:rsid w:val="00A8581F"/>
    <w:rsid w:val="00A85B13"/>
    <w:rsid w:val="00A85BF9"/>
    <w:rsid w:val="00A860F1"/>
    <w:rsid w:val="00A86B1C"/>
    <w:rsid w:val="00A86D0C"/>
    <w:rsid w:val="00A86E26"/>
    <w:rsid w:val="00A879D0"/>
    <w:rsid w:val="00A87D13"/>
    <w:rsid w:val="00A9041F"/>
    <w:rsid w:val="00A90904"/>
    <w:rsid w:val="00A9131D"/>
    <w:rsid w:val="00A916DC"/>
    <w:rsid w:val="00A944DD"/>
    <w:rsid w:val="00A9453A"/>
    <w:rsid w:val="00A95120"/>
    <w:rsid w:val="00A953AE"/>
    <w:rsid w:val="00A95BE5"/>
    <w:rsid w:val="00A96BCA"/>
    <w:rsid w:val="00A96C68"/>
    <w:rsid w:val="00A97613"/>
    <w:rsid w:val="00A97835"/>
    <w:rsid w:val="00A97D31"/>
    <w:rsid w:val="00AA0910"/>
    <w:rsid w:val="00AA0DFD"/>
    <w:rsid w:val="00AA1FA9"/>
    <w:rsid w:val="00AA25DC"/>
    <w:rsid w:val="00AA34F7"/>
    <w:rsid w:val="00AA35FE"/>
    <w:rsid w:val="00AA3B44"/>
    <w:rsid w:val="00AA4003"/>
    <w:rsid w:val="00AA424E"/>
    <w:rsid w:val="00AA649E"/>
    <w:rsid w:val="00AA6629"/>
    <w:rsid w:val="00AA75E6"/>
    <w:rsid w:val="00AA765A"/>
    <w:rsid w:val="00AA7894"/>
    <w:rsid w:val="00AA7950"/>
    <w:rsid w:val="00AA7AD5"/>
    <w:rsid w:val="00AB00F9"/>
    <w:rsid w:val="00AB0628"/>
    <w:rsid w:val="00AB0A93"/>
    <w:rsid w:val="00AB0F81"/>
    <w:rsid w:val="00AB12A5"/>
    <w:rsid w:val="00AB2A0B"/>
    <w:rsid w:val="00AB34D7"/>
    <w:rsid w:val="00AB3A4C"/>
    <w:rsid w:val="00AB3B47"/>
    <w:rsid w:val="00AB3F25"/>
    <w:rsid w:val="00AB49CD"/>
    <w:rsid w:val="00AB4E3F"/>
    <w:rsid w:val="00AB5397"/>
    <w:rsid w:val="00AB5956"/>
    <w:rsid w:val="00AB6282"/>
    <w:rsid w:val="00AB6A3D"/>
    <w:rsid w:val="00AB7553"/>
    <w:rsid w:val="00AB7626"/>
    <w:rsid w:val="00AB775A"/>
    <w:rsid w:val="00AB7A19"/>
    <w:rsid w:val="00AB7BFB"/>
    <w:rsid w:val="00AB7FDB"/>
    <w:rsid w:val="00AC01F0"/>
    <w:rsid w:val="00AC02AA"/>
    <w:rsid w:val="00AC0901"/>
    <w:rsid w:val="00AC0927"/>
    <w:rsid w:val="00AC0C20"/>
    <w:rsid w:val="00AC134F"/>
    <w:rsid w:val="00AC1367"/>
    <w:rsid w:val="00AC13B0"/>
    <w:rsid w:val="00AC145E"/>
    <w:rsid w:val="00AC1FAB"/>
    <w:rsid w:val="00AC220C"/>
    <w:rsid w:val="00AC248E"/>
    <w:rsid w:val="00AC47E0"/>
    <w:rsid w:val="00AC47E4"/>
    <w:rsid w:val="00AC4BA3"/>
    <w:rsid w:val="00AC5A86"/>
    <w:rsid w:val="00AC5E42"/>
    <w:rsid w:val="00AC5EC5"/>
    <w:rsid w:val="00AC6256"/>
    <w:rsid w:val="00AC65B1"/>
    <w:rsid w:val="00AC75F5"/>
    <w:rsid w:val="00AC7A04"/>
    <w:rsid w:val="00AD001A"/>
    <w:rsid w:val="00AD069B"/>
    <w:rsid w:val="00AD0B36"/>
    <w:rsid w:val="00AD0B5B"/>
    <w:rsid w:val="00AD0CBB"/>
    <w:rsid w:val="00AD15DE"/>
    <w:rsid w:val="00AD173C"/>
    <w:rsid w:val="00AD2240"/>
    <w:rsid w:val="00AD2264"/>
    <w:rsid w:val="00AD26A6"/>
    <w:rsid w:val="00AD3AB2"/>
    <w:rsid w:val="00AD408B"/>
    <w:rsid w:val="00AD5453"/>
    <w:rsid w:val="00AD54E2"/>
    <w:rsid w:val="00AD55E8"/>
    <w:rsid w:val="00AD57D4"/>
    <w:rsid w:val="00AD7035"/>
    <w:rsid w:val="00AE11B7"/>
    <w:rsid w:val="00AE183C"/>
    <w:rsid w:val="00AE230D"/>
    <w:rsid w:val="00AE3EC2"/>
    <w:rsid w:val="00AE52D3"/>
    <w:rsid w:val="00AE5979"/>
    <w:rsid w:val="00AE5E8E"/>
    <w:rsid w:val="00AE5FB8"/>
    <w:rsid w:val="00AE6336"/>
    <w:rsid w:val="00AE75FF"/>
    <w:rsid w:val="00AF055B"/>
    <w:rsid w:val="00AF079E"/>
    <w:rsid w:val="00AF08F1"/>
    <w:rsid w:val="00AF10E6"/>
    <w:rsid w:val="00AF1A26"/>
    <w:rsid w:val="00AF266C"/>
    <w:rsid w:val="00AF2C94"/>
    <w:rsid w:val="00AF2DE3"/>
    <w:rsid w:val="00AF2E21"/>
    <w:rsid w:val="00AF3565"/>
    <w:rsid w:val="00AF3660"/>
    <w:rsid w:val="00AF37FE"/>
    <w:rsid w:val="00AF444A"/>
    <w:rsid w:val="00AF4629"/>
    <w:rsid w:val="00AF6001"/>
    <w:rsid w:val="00AF60E2"/>
    <w:rsid w:val="00AF6A7F"/>
    <w:rsid w:val="00AF748B"/>
    <w:rsid w:val="00B0087D"/>
    <w:rsid w:val="00B00DE0"/>
    <w:rsid w:val="00B0102F"/>
    <w:rsid w:val="00B01426"/>
    <w:rsid w:val="00B02278"/>
    <w:rsid w:val="00B02A47"/>
    <w:rsid w:val="00B03397"/>
    <w:rsid w:val="00B048CC"/>
    <w:rsid w:val="00B0536B"/>
    <w:rsid w:val="00B055A6"/>
    <w:rsid w:val="00B0610A"/>
    <w:rsid w:val="00B06AB1"/>
    <w:rsid w:val="00B07041"/>
    <w:rsid w:val="00B07445"/>
    <w:rsid w:val="00B0761F"/>
    <w:rsid w:val="00B0774B"/>
    <w:rsid w:val="00B1017C"/>
    <w:rsid w:val="00B101A3"/>
    <w:rsid w:val="00B1083A"/>
    <w:rsid w:val="00B10918"/>
    <w:rsid w:val="00B10A0C"/>
    <w:rsid w:val="00B10A92"/>
    <w:rsid w:val="00B1127B"/>
    <w:rsid w:val="00B11F3C"/>
    <w:rsid w:val="00B12B57"/>
    <w:rsid w:val="00B13373"/>
    <w:rsid w:val="00B133E3"/>
    <w:rsid w:val="00B140B4"/>
    <w:rsid w:val="00B1455E"/>
    <w:rsid w:val="00B14BF2"/>
    <w:rsid w:val="00B1521F"/>
    <w:rsid w:val="00B15C84"/>
    <w:rsid w:val="00B15CE9"/>
    <w:rsid w:val="00B172A7"/>
    <w:rsid w:val="00B1790E"/>
    <w:rsid w:val="00B17A0F"/>
    <w:rsid w:val="00B208E7"/>
    <w:rsid w:val="00B20D8F"/>
    <w:rsid w:val="00B210AC"/>
    <w:rsid w:val="00B21AC3"/>
    <w:rsid w:val="00B226CF"/>
    <w:rsid w:val="00B22A9B"/>
    <w:rsid w:val="00B22B8B"/>
    <w:rsid w:val="00B22D41"/>
    <w:rsid w:val="00B23717"/>
    <w:rsid w:val="00B23882"/>
    <w:rsid w:val="00B23C16"/>
    <w:rsid w:val="00B23F4D"/>
    <w:rsid w:val="00B23FF8"/>
    <w:rsid w:val="00B24E4B"/>
    <w:rsid w:val="00B24F07"/>
    <w:rsid w:val="00B25240"/>
    <w:rsid w:val="00B253F5"/>
    <w:rsid w:val="00B257CF"/>
    <w:rsid w:val="00B26526"/>
    <w:rsid w:val="00B26AB9"/>
    <w:rsid w:val="00B27413"/>
    <w:rsid w:val="00B278F1"/>
    <w:rsid w:val="00B3137F"/>
    <w:rsid w:val="00B31778"/>
    <w:rsid w:val="00B32BE1"/>
    <w:rsid w:val="00B331FB"/>
    <w:rsid w:val="00B339A9"/>
    <w:rsid w:val="00B33D6E"/>
    <w:rsid w:val="00B34BC7"/>
    <w:rsid w:val="00B34BF4"/>
    <w:rsid w:val="00B35372"/>
    <w:rsid w:val="00B35611"/>
    <w:rsid w:val="00B35A16"/>
    <w:rsid w:val="00B35A7C"/>
    <w:rsid w:val="00B36097"/>
    <w:rsid w:val="00B369A6"/>
    <w:rsid w:val="00B36DCF"/>
    <w:rsid w:val="00B377C4"/>
    <w:rsid w:val="00B37D66"/>
    <w:rsid w:val="00B408F6"/>
    <w:rsid w:val="00B40D3A"/>
    <w:rsid w:val="00B40F87"/>
    <w:rsid w:val="00B413A8"/>
    <w:rsid w:val="00B43163"/>
    <w:rsid w:val="00B43607"/>
    <w:rsid w:val="00B43F00"/>
    <w:rsid w:val="00B44520"/>
    <w:rsid w:val="00B44A4B"/>
    <w:rsid w:val="00B44CC5"/>
    <w:rsid w:val="00B450AE"/>
    <w:rsid w:val="00B45C91"/>
    <w:rsid w:val="00B45E5A"/>
    <w:rsid w:val="00B46293"/>
    <w:rsid w:val="00B464F4"/>
    <w:rsid w:val="00B47383"/>
    <w:rsid w:val="00B47ED4"/>
    <w:rsid w:val="00B50A77"/>
    <w:rsid w:val="00B523E3"/>
    <w:rsid w:val="00B527D9"/>
    <w:rsid w:val="00B53051"/>
    <w:rsid w:val="00B53790"/>
    <w:rsid w:val="00B542AD"/>
    <w:rsid w:val="00B54606"/>
    <w:rsid w:val="00B5490B"/>
    <w:rsid w:val="00B54A18"/>
    <w:rsid w:val="00B55755"/>
    <w:rsid w:val="00B557AF"/>
    <w:rsid w:val="00B557CD"/>
    <w:rsid w:val="00B56418"/>
    <w:rsid w:val="00B56763"/>
    <w:rsid w:val="00B56A24"/>
    <w:rsid w:val="00B56D5D"/>
    <w:rsid w:val="00B5779E"/>
    <w:rsid w:val="00B57930"/>
    <w:rsid w:val="00B6006F"/>
    <w:rsid w:val="00B601F6"/>
    <w:rsid w:val="00B60363"/>
    <w:rsid w:val="00B604C0"/>
    <w:rsid w:val="00B60D3D"/>
    <w:rsid w:val="00B63138"/>
    <w:rsid w:val="00B6348A"/>
    <w:rsid w:val="00B63B32"/>
    <w:rsid w:val="00B64700"/>
    <w:rsid w:val="00B64B2E"/>
    <w:rsid w:val="00B64BE8"/>
    <w:rsid w:val="00B6534E"/>
    <w:rsid w:val="00B65C0E"/>
    <w:rsid w:val="00B66399"/>
    <w:rsid w:val="00B664D5"/>
    <w:rsid w:val="00B66643"/>
    <w:rsid w:val="00B66701"/>
    <w:rsid w:val="00B673E5"/>
    <w:rsid w:val="00B67867"/>
    <w:rsid w:val="00B7023E"/>
    <w:rsid w:val="00B713AF"/>
    <w:rsid w:val="00B71649"/>
    <w:rsid w:val="00B7167B"/>
    <w:rsid w:val="00B71ACB"/>
    <w:rsid w:val="00B71AE9"/>
    <w:rsid w:val="00B72559"/>
    <w:rsid w:val="00B735DC"/>
    <w:rsid w:val="00B73763"/>
    <w:rsid w:val="00B74A86"/>
    <w:rsid w:val="00B755EC"/>
    <w:rsid w:val="00B75F50"/>
    <w:rsid w:val="00B762E3"/>
    <w:rsid w:val="00B766B2"/>
    <w:rsid w:val="00B76854"/>
    <w:rsid w:val="00B77449"/>
    <w:rsid w:val="00B80520"/>
    <w:rsid w:val="00B810A3"/>
    <w:rsid w:val="00B817B2"/>
    <w:rsid w:val="00B81F42"/>
    <w:rsid w:val="00B8221E"/>
    <w:rsid w:val="00B828F3"/>
    <w:rsid w:val="00B829AC"/>
    <w:rsid w:val="00B830CF"/>
    <w:rsid w:val="00B839A5"/>
    <w:rsid w:val="00B847F8"/>
    <w:rsid w:val="00B84FF4"/>
    <w:rsid w:val="00B85897"/>
    <w:rsid w:val="00B85B48"/>
    <w:rsid w:val="00B86888"/>
    <w:rsid w:val="00B86A76"/>
    <w:rsid w:val="00B86FA6"/>
    <w:rsid w:val="00B87005"/>
    <w:rsid w:val="00B87142"/>
    <w:rsid w:val="00B87FD1"/>
    <w:rsid w:val="00B906FE"/>
    <w:rsid w:val="00B90849"/>
    <w:rsid w:val="00B91044"/>
    <w:rsid w:val="00B91EB8"/>
    <w:rsid w:val="00B92219"/>
    <w:rsid w:val="00B929A2"/>
    <w:rsid w:val="00B92A48"/>
    <w:rsid w:val="00B92C34"/>
    <w:rsid w:val="00B92CA1"/>
    <w:rsid w:val="00B92E3A"/>
    <w:rsid w:val="00B9417A"/>
    <w:rsid w:val="00B9478D"/>
    <w:rsid w:val="00B9584D"/>
    <w:rsid w:val="00B95C25"/>
    <w:rsid w:val="00B9603F"/>
    <w:rsid w:val="00B9620A"/>
    <w:rsid w:val="00B97CC3"/>
    <w:rsid w:val="00BA0471"/>
    <w:rsid w:val="00BA056E"/>
    <w:rsid w:val="00BA05A3"/>
    <w:rsid w:val="00BA0856"/>
    <w:rsid w:val="00BA09BB"/>
    <w:rsid w:val="00BA0B4D"/>
    <w:rsid w:val="00BA12C5"/>
    <w:rsid w:val="00BA17DD"/>
    <w:rsid w:val="00BA190E"/>
    <w:rsid w:val="00BA2AE9"/>
    <w:rsid w:val="00BA38BB"/>
    <w:rsid w:val="00BA3B0B"/>
    <w:rsid w:val="00BA3B4B"/>
    <w:rsid w:val="00BA3C0B"/>
    <w:rsid w:val="00BA4403"/>
    <w:rsid w:val="00BA4E60"/>
    <w:rsid w:val="00BA4FFA"/>
    <w:rsid w:val="00BA51DE"/>
    <w:rsid w:val="00BA5C66"/>
    <w:rsid w:val="00BA5FAC"/>
    <w:rsid w:val="00BA625C"/>
    <w:rsid w:val="00BA7634"/>
    <w:rsid w:val="00BB0149"/>
    <w:rsid w:val="00BB0EC9"/>
    <w:rsid w:val="00BB123A"/>
    <w:rsid w:val="00BB1B53"/>
    <w:rsid w:val="00BB1F54"/>
    <w:rsid w:val="00BB2036"/>
    <w:rsid w:val="00BB20A1"/>
    <w:rsid w:val="00BB3925"/>
    <w:rsid w:val="00BB4034"/>
    <w:rsid w:val="00BB4063"/>
    <w:rsid w:val="00BB4166"/>
    <w:rsid w:val="00BB5598"/>
    <w:rsid w:val="00BB5D36"/>
    <w:rsid w:val="00BB5EE6"/>
    <w:rsid w:val="00BB65D3"/>
    <w:rsid w:val="00BB6C65"/>
    <w:rsid w:val="00BB7061"/>
    <w:rsid w:val="00BB7885"/>
    <w:rsid w:val="00BC19D0"/>
    <w:rsid w:val="00BC1A61"/>
    <w:rsid w:val="00BC2944"/>
    <w:rsid w:val="00BC3620"/>
    <w:rsid w:val="00BC3E5B"/>
    <w:rsid w:val="00BC3E8B"/>
    <w:rsid w:val="00BC3F9C"/>
    <w:rsid w:val="00BC4695"/>
    <w:rsid w:val="00BC5560"/>
    <w:rsid w:val="00BC61DB"/>
    <w:rsid w:val="00BC695C"/>
    <w:rsid w:val="00BC6D40"/>
    <w:rsid w:val="00BC76B1"/>
    <w:rsid w:val="00BD0791"/>
    <w:rsid w:val="00BD0F6C"/>
    <w:rsid w:val="00BD1834"/>
    <w:rsid w:val="00BD28FF"/>
    <w:rsid w:val="00BD31BD"/>
    <w:rsid w:val="00BD3C63"/>
    <w:rsid w:val="00BD4FC9"/>
    <w:rsid w:val="00BD5561"/>
    <w:rsid w:val="00BD5850"/>
    <w:rsid w:val="00BD623C"/>
    <w:rsid w:val="00BD640E"/>
    <w:rsid w:val="00BD701D"/>
    <w:rsid w:val="00BD78D5"/>
    <w:rsid w:val="00BE0219"/>
    <w:rsid w:val="00BE24F2"/>
    <w:rsid w:val="00BE2BBC"/>
    <w:rsid w:val="00BE3800"/>
    <w:rsid w:val="00BE3A89"/>
    <w:rsid w:val="00BE3D8C"/>
    <w:rsid w:val="00BE3ED6"/>
    <w:rsid w:val="00BE4283"/>
    <w:rsid w:val="00BE456E"/>
    <w:rsid w:val="00BE4EA8"/>
    <w:rsid w:val="00BE54BC"/>
    <w:rsid w:val="00BE5E59"/>
    <w:rsid w:val="00BE6479"/>
    <w:rsid w:val="00BE650D"/>
    <w:rsid w:val="00BE7B83"/>
    <w:rsid w:val="00BE7EC4"/>
    <w:rsid w:val="00BF12E7"/>
    <w:rsid w:val="00BF16BE"/>
    <w:rsid w:val="00BF17AF"/>
    <w:rsid w:val="00BF1998"/>
    <w:rsid w:val="00BF232A"/>
    <w:rsid w:val="00BF2EA5"/>
    <w:rsid w:val="00BF3149"/>
    <w:rsid w:val="00BF35BF"/>
    <w:rsid w:val="00BF3CC9"/>
    <w:rsid w:val="00BF4640"/>
    <w:rsid w:val="00BF4FD5"/>
    <w:rsid w:val="00BF5235"/>
    <w:rsid w:val="00BF5443"/>
    <w:rsid w:val="00BF5791"/>
    <w:rsid w:val="00BF622E"/>
    <w:rsid w:val="00C00A66"/>
    <w:rsid w:val="00C00E6A"/>
    <w:rsid w:val="00C01770"/>
    <w:rsid w:val="00C01A70"/>
    <w:rsid w:val="00C01AB2"/>
    <w:rsid w:val="00C02843"/>
    <w:rsid w:val="00C03543"/>
    <w:rsid w:val="00C03A88"/>
    <w:rsid w:val="00C03B31"/>
    <w:rsid w:val="00C04661"/>
    <w:rsid w:val="00C04F0B"/>
    <w:rsid w:val="00C0556F"/>
    <w:rsid w:val="00C05814"/>
    <w:rsid w:val="00C067F0"/>
    <w:rsid w:val="00C068A8"/>
    <w:rsid w:val="00C0694A"/>
    <w:rsid w:val="00C06BEE"/>
    <w:rsid w:val="00C0741E"/>
    <w:rsid w:val="00C07688"/>
    <w:rsid w:val="00C07EE9"/>
    <w:rsid w:val="00C102F9"/>
    <w:rsid w:val="00C107F2"/>
    <w:rsid w:val="00C10D33"/>
    <w:rsid w:val="00C11448"/>
    <w:rsid w:val="00C116FB"/>
    <w:rsid w:val="00C11AE9"/>
    <w:rsid w:val="00C11CAF"/>
    <w:rsid w:val="00C11D5A"/>
    <w:rsid w:val="00C11E41"/>
    <w:rsid w:val="00C120F4"/>
    <w:rsid w:val="00C12824"/>
    <w:rsid w:val="00C129E4"/>
    <w:rsid w:val="00C12DD5"/>
    <w:rsid w:val="00C144FC"/>
    <w:rsid w:val="00C1474A"/>
    <w:rsid w:val="00C14CED"/>
    <w:rsid w:val="00C157E2"/>
    <w:rsid w:val="00C15877"/>
    <w:rsid w:val="00C15AB7"/>
    <w:rsid w:val="00C15B65"/>
    <w:rsid w:val="00C15CDA"/>
    <w:rsid w:val="00C15D4D"/>
    <w:rsid w:val="00C162F8"/>
    <w:rsid w:val="00C1662C"/>
    <w:rsid w:val="00C17488"/>
    <w:rsid w:val="00C179AF"/>
    <w:rsid w:val="00C203AE"/>
    <w:rsid w:val="00C20470"/>
    <w:rsid w:val="00C209CA"/>
    <w:rsid w:val="00C2220E"/>
    <w:rsid w:val="00C23BA2"/>
    <w:rsid w:val="00C23CE4"/>
    <w:rsid w:val="00C250DE"/>
    <w:rsid w:val="00C25636"/>
    <w:rsid w:val="00C268C6"/>
    <w:rsid w:val="00C276D3"/>
    <w:rsid w:val="00C27965"/>
    <w:rsid w:val="00C27D94"/>
    <w:rsid w:val="00C27D9E"/>
    <w:rsid w:val="00C30948"/>
    <w:rsid w:val="00C30B17"/>
    <w:rsid w:val="00C30E20"/>
    <w:rsid w:val="00C316D6"/>
    <w:rsid w:val="00C31B76"/>
    <w:rsid w:val="00C32B56"/>
    <w:rsid w:val="00C32B89"/>
    <w:rsid w:val="00C33CE3"/>
    <w:rsid w:val="00C3472B"/>
    <w:rsid w:val="00C35290"/>
    <w:rsid w:val="00C35313"/>
    <w:rsid w:val="00C35619"/>
    <w:rsid w:val="00C3583D"/>
    <w:rsid w:val="00C36847"/>
    <w:rsid w:val="00C36EC5"/>
    <w:rsid w:val="00C36EEA"/>
    <w:rsid w:val="00C37395"/>
    <w:rsid w:val="00C37FB6"/>
    <w:rsid w:val="00C40C15"/>
    <w:rsid w:val="00C4124B"/>
    <w:rsid w:val="00C412E9"/>
    <w:rsid w:val="00C416E5"/>
    <w:rsid w:val="00C42032"/>
    <w:rsid w:val="00C42B1A"/>
    <w:rsid w:val="00C434F4"/>
    <w:rsid w:val="00C44570"/>
    <w:rsid w:val="00C4463C"/>
    <w:rsid w:val="00C449B0"/>
    <w:rsid w:val="00C45582"/>
    <w:rsid w:val="00C46C0E"/>
    <w:rsid w:val="00C46C26"/>
    <w:rsid w:val="00C46E9B"/>
    <w:rsid w:val="00C4708E"/>
    <w:rsid w:val="00C4784B"/>
    <w:rsid w:val="00C50134"/>
    <w:rsid w:val="00C50CC1"/>
    <w:rsid w:val="00C50D0B"/>
    <w:rsid w:val="00C50F7A"/>
    <w:rsid w:val="00C510D9"/>
    <w:rsid w:val="00C51421"/>
    <w:rsid w:val="00C51438"/>
    <w:rsid w:val="00C51CCC"/>
    <w:rsid w:val="00C51DB1"/>
    <w:rsid w:val="00C5268F"/>
    <w:rsid w:val="00C5283D"/>
    <w:rsid w:val="00C52CC5"/>
    <w:rsid w:val="00C531E1"/>
    <w:rsid w:val="00C536B6"/>
    <w:rsid w:val="00C53CB2"/>
    <w:rsid w:val="00C543F1"/>
    <w:rsid w:val="00C5679D"/>
    <w:rsid w:val="00C56A19"/>
    <w:rsid w:val="00C56A42"/>
    <w:rsid w:val="00C56A9A"/>
    <w:rsid w:val="00C56C2F"/>
    <w:rsid w:val="00C56CF8"/>
    <w:rsid w:val="00C56D1F"/>
    <w:rsid w:val="00C57738"/>
    <w:rsid w:val="00C60CC8"/>
    <w:rsid w:val="00C61377"/>
    <w:rsid w:val="00C6170C"/>
    <w:rsid w:val="00C61C0F"/>
    <w:rsid w:val="00C61E96"/>
    <w:rsid w:val="00C620CA"/>
    <w:rsid w:val="00C622FB"/>
    <w:rsid w:val="00C625C2"/>
    <w:rsid w:val="00C62643"/>
    <w:rsid w:val="00C62E65"/>
    <w:rsid w:val="00C640EC"/>
    <w:rsid w:val="00C65153"/>
    <w:rsid w:val="00C6540E"/>
    <w:rsid w:val="00C658D9"/>
    <w:rsid w:val="00C65BF3"/>
    <w:rsid w:val="00C666D5"/>
    <w:rsid w:val="00C67532"/>
    <w:rsid w:val="00C70896"/>
    <w:rsid w:val="00C70F99"/>
    <w:rsid w:val="00C71103"/>
    <w:rsid w:val="00C71986"/>
    <w:rsid w:val="00C72097"/>
    <w:rsid w:val="00C73279"/>
    <w:rsid w:val="00C738EA"/>
    <w:rsid w:val="00C74055"/>
    <w:rsid w:val="00C740B3"/>
    <w:rsid w:val="00C74207"/>
    <w:rsid w:val="00C74256"/>
    <w:rsid w:val="00C7427D"/>
    <w:rsid w:val="00C749AB"/>
    <w:rsid w:val="00C74A82"/>
    <w:rsid w:val="00C75D21"/>
    <w:rsid w:val="00C769E0"/>
    <w:rsid w:val="00C77219"/>
    <w:rsid w:val="00C80877"/>
    <w:rsid w:val="00C813AB"/>
    <w:rsid w:val="00C8147D"/>
    <w:rsid w:val="00C81A60"/>
    <w:rsid w:val="00C81D23"/>
    <w:rsid w:val="00C82CE7"/>
    <w:rsid w:val="00C82DFB"/>
    <w:rsid w:val="00C834AF"/>
    <w:rsid w:val="00C84880"/>
    <w:rsid w:val="00C84979"/>
    <w:rsid w:val="00C84F7C"/>
    <w:rsid w:val="00C8521C"/>
    <w:rsid w:val="00C857F3"/>
    <w:rsid w:val="00C8620F"/>
    <w:rsid w:val="00C86F1B"/>
    <w:rsid w:val="00C87821"/>
    <w:rsid w:val="00C87965"/>
    <w:rsid w:val="00C902CD"/>
    <w:rsid w:val="00C908DA"/>
    <w:rsid w:val="00C908FE"/>
    <w:rsid w:val="00C90B15"/>
    <w:rsid w:val="00C90F9D"/>
    <w:rsid w:val="00C9253B"/>
    <w:rsid w:val="00C942E9"/>
    <w:rsid w:val="00C94ADD"/>
    <w:rsid w:val="00C9570B"/>
    <w:rsid w:val="00C957E5"/>
    <w:rsid w:val="00C95B9E"/>
    <w:rsid w:val="00C965CE"/>
    <w:rsid w:val="00C96CFA"/>
    <w:rsid w:val="00C97B5F"/>
    <w:rsid w:val="00CA076C"/>
    <w:rsid w:val="00CA08DB"/>
    <w:rsid w:val="00CA0C14"/>
    <w:rsid w:val="00CA10D7"/>
    <w:rsid w:val="00CA1AB1"/>
    <w:rsid w:val="00CA2BF9"/>
    <w:rsid w:val="00CA3D76"/>
    <w:rsid w:val="00CA40DF"/>
    <w:rsid w:val="00CA4253"/>
    <w:rsid w:val="00CA4290"/>
    <w:rsid w:val="00CA465E"/>
    <w:rsid w:val="00CA5071"/>
    <w:rsid w:val="00CA56C8"/>
    <w:rsid w:val="00CA57C6"/>
    <w:rsid w:val="00CA64F2"/>
    <w:rsid w:val="00CA6FD4"/>
    <w:rsid w:val="00CA76B5"/>
    <w:rsid w:val="00CA7AA5"/>
    <w:rsid w:val="00CA7F36"/>
    <w:rsid w:val="00CA7FB4"/>
    <w:rsid w:val="00CB0952"/>
    <w:rsid w:val="00CB0BE2"/>
    <w:rsid w:val="00CB14B7"/>
    <w:rsid w:val="00CB1D31"/>
    <w:rsid w:val="00CB2A79"/>
    <w:rsid w:val="00CB2F79"/>
    <w:rsid w:val="00CB2F85"/>
    <w:rsid w:val="00CB2FB6"/>
    <w:rsid w:val="00CB3520"/>
    <w:rsid w:val="00CB4F79"/>
    <w:rsid w:val="00CB4F9E"/>
    <w:rsid w:val="00CB4FBE"/>
    <w:rsid w:val="00CB54E3"/>
    <w:rsid w:val="00CB5EBA"/>
    <w:rsid w:val="00CB6301"/>
    <w:rsid w:val="00CB6581"/>
    <w:rsid w:val="00CB70BD"/>
    <w:rsid w:val="00CB728B"/>
    <w:rsid w:val="00CB74D0"/>
    <w:rsid w:val="00CC008B"/>
    <w:rsid w:val="00CC05C6"/>
    <w:rsid w:val="00CC0756"/>
    <w:rsid w:val="00CC0C2F"/>
    <w:rsid w:val="00CC0F00"/>
    <w:rsid w:val="00CC15E1"/>
    <w:rsid w:val="00CC15E2"/>
    <w:rsid w:val="00CC1670"/>
    <w:rsid w:val="00CC16BE"/>
    <w:rsid w:val="00CC16D3"/>
    <w:rsid w:val="00CC1CF8"/>
    <w:rsid w:val="00CC240A"/>
    <w:rsid w:val="00CC28A8"/>
    <w:rsid w:val="00CC293F"/>
    <w:rsid w:val="00CC3601"/>
    <w:rsid w:val="00CC3880"/>
    <w:rsid w:val="00CC393E"/>
    <w:rsid w:val="00CC4476"/>
    <w:rsid w:val="00CC4A2D"/>
    <w:rsid w:val="00CC4C8C"/>
    <w:rsid w:val="00CC523E"/>
    <w:rsid w:val="00CC59EA"/>
    <w:rsid w:val="00CC5F89"/>
    <w:rsid w:val="00CC6228"/>
    <w:rsid w:val="00CC629D"/>
    <w:rsid w:val="00CC6889"/>
    <w:rsid w:val="00CC6CF1"/>
    <w:rsid w:val="00CC6D86"/>
    <w:rsid w:val="00CC7272"/>
    <w:rsid w:val="00CC7F13"/>
    <w:rsid w:val="00CD0883"/>
    <w:rsid w:val="00CD0D6F"/>
    <w:rsid w:val="00CD13C9"/>
    <w:rsid w:val="00CD2F5E"/>
    <w:rsid w:val="00CD300A"/>
    <w:rsid w:val="00CD31C1"/>
    <w:rsid w:val="00CD35D7"/>
    <w:rsid w:val="00CD36F3"/>
    <w:rsid w:val="00CD4094"/>
    <w:rsid w:val="00CD4EBD"/>
    <w:rsid w:val="00CD5600"/>
    <w:rsid w:val="00CD5C08"/>
    <w:rsid w:val="00CD6165"/>
    <w:rsid w:val="00CD65B8"/>
    <w:rsid w:val="00CD65D4"/>
    <w:rsid w:val="00CD6663"/>
    <w:rsid w:val="00CD7C8D"/>
    <w:rsid w:val="00CE01C1"/>
    <w:rsid w:val="00CE1772"/>
    <w:rsid w:val="00CE3EEA"/>
    <w:rsid w:val="00CE3EEE"/>
    <w:rsid w:val="00CE3FBC"/>
    <w:rsid w:val="00CE4270"/>
    <w:rsid w:val="00CE4427"/>
    <w:rsid w:val="00CE45E9"/>
    <w:rsid w:val="00CE4BA6"/>
    <w:rsid w:val="00CE5261"/>
    <w:rsid w:val="00CE5A79"/>
    <w:rsid w:val="00CE7723"/>
    <w:rsid w:val="00CE794A"/>
    <w:rsid w:val="00CF0475"/>
    <w:rsid w:val="00CF0EC8"/>
    <w:rsid w:val="00CF117E"/>
    <w:rsid w:val="00CF11C4"/>
    <w:rsid w:val="00CF17C2"/>
    <w:rsid w:val="00CF1B4E"/>
    <w:rsid w:val="00CF1BEF"/>
    <w:rsid w:val="00CF273D"/>
    <w:rsid w:val="00CF3B13"/>
    <w:rsid w:val="00CF4A14"/>
    <w:rsid w:val="00CF4B57"/>
    <w:rsid w:val="00CF4D77"/>
    <w:rsid w:val="00CF5B52"/>
    <w:rsid w:val="00CF5FE7"/>
    <w:rsid w:val="00CF60B7"/>
    <w:rsid w:val="00CF67D0"/>
    <w:rsid w:val="00CF6D9B"/>
    <w:rsid w:val="00CF6E4F"/>
    <w:rsid w:val="00CF76CE"/>
    <w:rsid w:val="00CF776E"/>
    <w:rsid w:val="00CF7F3C"/>
    <w:rsid w:val="00D0092B"/>
    <w:rsid w:val="00D015F6"/>
    <w:rsid w:val="00D01C41"/>
    <w:rsid w:val="00D03D1B"/>
    <w:rsid w:val="00D04B04"/>
    <w:rsid w:val="00D05A9C"/>
    <w:rsid w:val="00D06C0E"/>
    <w:rsid w:val="00D072C0"/>
    <w:rsid w:val="00D073E7"/>
    <w:rsid w:val="00D07E50"/>
    <w:rsid w:val="00D1033B"/>
    <w:rsid w:val="00D1057A"/>
    <w:rsid w:val="00D10AC4"/>
    <w:rsid w:val="00D11805"/>
    <w:rsid w:val="00D118FF"/>
    <w:rsid w:val="00D11D23"/>
    <w:rsid w:val="00D1234A"/>
    <w:rsid w:val="00D1298C"/>
    <w:rsid w:val="00D132F3"/>
    <w:rsid w:val="00D139CD"/>
    <w:rsid w:val="00D139F5"/>
    <w:rsid w:val="00D13EAC"/>
    <w:rsid w:val="00D1438B"/>
    <w:rsid w:val="00D1532B"/>
    <w:rsid w:val="00D156B9"/>
    <w:rsid w:val="00D15D14"/>
    <w:rsid w:val="00D16E66"/>
    <w:rsid w:val="00D17A55"/>
    <w:rsid w:val="00D20B29"/>
    <w:rsid w:val="00D21D9A"/>
    <w:rsid w:val="00D22DA4"/>
    <w:rsid w:val="00D22EEE"/>
    <w:rsid w:val="00D24973"/>
    <w:rsid w:val="00D24998"/>
    <w:rsid w:val="00D25022"/>
    <w:rsid w:val="00D25294"/>
    <w:rsid w:val="00D25A0D"/>
    <w:rsid w:val="00D25F31"/>
    <w:rsid w:val="00D26344"/>
    <w:rsid w:val="00D26A39"/>
    <w:rsid w:val="00D276FA"/>
    <w:rsid w:val="00D2796D"/>
    <w:rsid w:val="00D27DF1"/>
    <w:rsid w:val="00D30317"/>
    <w:rsid w:val="00D303B6"/>
    <w:rsid w:val="00D307CB"/>
    <w:rsid w:val="00D30E8C"/>
    <w:rsid w:val="00D30EA2"/>
    <w:rsid w:val="00D30F24"/>
    <w:rsid w:val="00D31B9D"/>
    <w:rsid w:val="00D3200B"/>
    <w:rsid w:val="00D32F7D"/>
    <w:rsid w:val="00D33625"/>
    <w:rsid w:val="00D33743"/>
    <w:rsid w:val="00D34867"/>
    <w:rsid w:val="00D350F0"/>
    <w:rsid w:val="00D351A4"/>
    <w:rsid w:val="00D354EA"/>
    <w:rsid w:val="00D35CEB"/>
    <w:rsid w:val="00D36374"/>
    <w:rsid w:val="00D367AB"/>
    <w:rsid w:val="00D36C83"/>
    <w:rsid w:val="00D373B3"/>
    <w:rsid w:val="00D37570"/>
    <w:rsid w:val="00D40244"/>
    <w:rsid w:val="00D42730"/>
    <w:rsid w:val="00D42790"/>
    <w:rsid w:val="00D43632"/>
    <w:rsid w:val="00D43CCB"/>
    <w:rsid w:val="00D44F96"/>
    <w:rsid w:val="00D45A55"/>
    <w:rsid w:val="00D45DAB"/>
    <w:rsid w:val="00D45E1E"/>
    <w:rsid w:val="00D4674D"/>
    <w:rsid w:val="00D46DAD"/>
    <w:rsid w:val="00D47009"/>
    <w:rsid w:val="00D5024C"/>
    <w:rsid w:val="00D51B6F"/>
    <w:rsid w:val="00D51BA2"/>
    <w:rsid w:val="00D522F4"/>
    <w:rsid w:val="00D52690"/>
    <w:rsid w:val="00D52834"/>
    <w:rsid w:val="00D52C01"/>
    <w:rsid w:val="00D53851"/>
    <w:rsid w:val="00D54D71"/>
    <w:rsid w:val="00D55897"/>
    <w:rsid w:val="00D57221"/>
    <w:rsid w:val="00D60707"/>
    <w:rsid w:val="00D609CA"/>
    <w:rsid w:val="00D60A4D"/>
    <w:rsid w:val="00D61493"/>
    <w:rsid w:val="00D61866"/>
    <w:rsid w:val="00D61A7C"/>
    <w:rsid w:val="00D6213F"/>
    <w:rsid w:val="00D62E98"/>
    <w:rsid w:val="00D63569"/>
    <w:rsid w:val="00D63EF4"/>
    <w:rsid w:val="00D64604"/>
    <w:rsid w:val="00D64CCC"/>
    <w:rsid w:val="00D64D6C"/>
    <w:rsid w:val="00D65913"/>
    <w:rsid w:val="00D65DD5"/>
    <w:rsid w:val="00D6600D"/>
    <w:rsid w:val="00D66053"/>
    <w:rsid w:val="00D663A5"/>
    <w:rsid w:val="00D666DF"/>
    <w:rsid w:val="00D67965"/>
    <w:rsid w:val="00D707C7"/>
    <w:rsid w:val="00D710CF"/>
    <w:rsid w:val="00D71375"/>
    <w:rsid w:val="00D716BC"/>
    <w:rsid w:val="00D719CA"/>
    <w:rsid w:val="00D71C69"/>
    <w:rsid w:val="00D7220A"/>
    <w:rsid w:val="00D73998"/>
    <w:rsid w:val="00D7428E"/>
    <w:rsid w:val="00D7455F"/>
    <w:rsid w:val="00D75341"/>
    <w:rsid w:val="00D76251"/>
    <w:rsid w:val="00D7693B"/>
    <w:rsid w:val="00D769D2"/>
    <w:rsid w:val="00D7771F"/>
    <w:rsid w:val="00D77BEC"/>
    <w:rsid w:val="00D800CD"/>
    <w:rsid w:val="00D80461"/>
    <w:rsid w:val="00D80843"/>
    <w:rsid w:val="00D80D0A"/>
    <w:rsid w:val="00D80DA3"/>
    <w:rsid w:val="00D815AF"/>
    <w:rsid w:val="00D81C2F"/>
    <w:rsid w:val="00D82251"/>
    <w:rsid w:val="00D83742"/>
    <w:rsid w:val="00D8384D"/>
    <w:rsid w:val="00D839E7"/>
    <w:rsid w:val="00D84489"/>
    <w:rsid w:val="00D846C0"/>
    <w:rsid w:val="00D847E3"/>
    <w:rsid w:val="00D859E0"/>
    <w:rsid w:val="00D87014"/>
    <w:rsid w:val="00D906B9"/>
    <w:rsid w:val="00D9117A"/>
    <w:rsid w:val="00D912A9"/>
    <w:rsid w:val="00D922EC"/>
    <w:rsid w:val="00D92525"/>
    <w:rsid w:val="00D92845"/>
    <w:rsid w:val="00D9326A"/>
    <w:rsid w:val="00D93777"/>
    <w:rsid w:val="00D93BC9"/>
    <w:rsid w:val="00D9451A"/>
    <w:rsid w:val="00D94A6C"/>
    <w:rsid w:val="00D94A85"/>
    <w:rsid w:val="00D94CEE"/>
    <w:rsid w:val="00D957E2"/>
    <w:rsid w:val="00D958A4"/>
    <w:rsid w:val="00D962B1"/>
    <w:rsid w:val="00D96416"/>
    <w:rsid w:val="00D97CF5"/>
    <w:rsid w:val="00DA0AF3"/>
    <w:rsid w:val="00DA0D1D"/>
    <w:rsid w:val="00DA0F06"/>
    <w:rsid w:val="00DA16E5"/>
    <w:rsid w:val="00DA1F64"/>
    <w:rsid w:val="00DA37EA"/>
    <w:rsid w:val="00DA4323"/>
    <w:rsid w:val="00DA536F"/>
    <w:rsid w:val="00DA5C17"/>
    <w:rsid w:val="00DA61E7"/>
    <w:rsid w:val="00DA689C"/>
    <w:rsid w:val="00DA6AC7"/>
    <w:rsid w:val="00DA6B04"/>
    <w:rsid w:val="00DA6DD1"/>
    <w:rsid w:val="00DA6E74"/>
    <w:rsid w:val="00DA721C"/>
    <w:rsid w:val="00DA7EC0"/>
    <w:rsid w:val="00DA7EFE"/>
    <w:rsid w:val="00DB1158"/>
    <w:rsid w:val="00DB1651"/>
    <w:rsid w:val="00DB1916"/>
    <w:rsid w:val="00DB1D15"/>
    <w:rsid w:val="00DB1F83"/>
    <w:rsid w:val="00DB258D"/>
    <w:rsid w:val="00DB2CDD"/>
    <w:rsid w:val="00DB2ECD"/>
    <w:rsid w:val="00DB34C1"/>
    <w:rsid w:val="00DB37DA"/>
    <w:rsid w:val="00DB3D62"/>
    <w:rsid w:val="00DB4009"/>
    <w:rsid w:val="00DB44DE"/>
    <w:rsid w:val="00DB4C05"/>
    <w:rsid w:val="00DB540B"/>
    <w:rsid w:val="00DB541B"/>
    <w:rsid w:val="00DB55FE"/>
    <w:rsid w:val="00DB5BFB"/>
    <w:rsid w:val="00DB7DA4"/>
    <w:rsid w:val="00DB7E35"/>
    <w:rsid w:val="00DC0EBF"/>
    <w:rsid w:val="00DC111B"/>
    <w:rsid w:val="00DC179F"/>
    <w:rsid w:val="00DC1DC8"/>
    <w:rsid w:val="00DC386F"/>
    <w:rsid w:val="00DC3A2D"/>
    <w:rsid w:val="00DC4015"/>
    <w:rsid w:val="00DC4B67"/>
    <w:rsid w:val="00DC507C"/>
    <w:rsid w:val="00DC530E"/>
    <w:rsid w:val="00DC6B83"/>
    <w:rsid w:val="00DC78F5"/>
    <w:rsid w:val="00DC7DE7"/>
    <w:rsid w:val="00DD08C8"/>
    <w:rsid w:val="00DD10F4"/>
    <w:rsid w:val="00DD2159"/>
    <w:rsid w:val="00DD25E4"/>
    <w:rsid w:val="00DD2661"/>
    <w:rsid w:val="00DD2981"/>
    <w:rsid w:val="00DD3114"/>
    <w:rsid w:val="00DD3731"/>
    <w:rsid w:val="00DD43A5"/>
    <w:rsid w:val="00DD4792"/>
    <w:rsid w:val="00DD5382"/>
    <w:rsid w:val="00DD56CE"/>
    <w:rsid w:val="00DD5CE6"/>
    <w:rsid w:val="00DD704F"/>
    <w:rsid w:val="00DD76E2"/>
    <w:rsid w:val="00DD7A18"/>
    <w:rsid w:val="00DE0F2D"/>
    <w:rsid w:val="00DE1E0A"/>
    <w:rsid w:val="00DE21CA"/>
    <w:rsid w:val="00DE2278"/>
    <w:rsid w:val="00DE2B8D"/>
    <w:rsid w:val="00DE2F28"/>
    <w:rsid w:val="00DE31BB"/>
    <w:rsid w:val="00DE3D24"/>
    <w:rsid w:val="00DE3ED2"/>
    <w:rsid w:val="00DE44B2"/>
    <w:rsid w:val="00DE52F1"/>
    <w:rsid w:val="00DE64AD"/>
    <w:rsid w:val="00DE67AF"/>
    <w:rsid w:val="00DE690F"/>
    <w:rsid w:val="00DF01F0"/>
    <w:rsid w:val="00DF2618"/>
    <w:rsid w:val="00DF41A5"/>
    <w:rsid w:val="00DF481C"/>
    <w:rsid w:val="00DF5022"/>
    <w:rsid w:val="00DF534F"/>
    <w:rsid w:val="00DF692C"/>
    <w:rsid w:val="00E004CC"/>
    <w:rsid w:val="00E00D15"/>
    <w:rsid w:val="00E017F2"/>
    <w:rsid w:val="00E01D7C"/>
    <w:rsid w:val="00E0256D"/>
    <w:rsid w:val="00E031E1"/>
    <w:rsid w:val="00E03374"/>
    <w:rsid w:val="00E03CF0"/>
    <w:rsid w:val="00E03F7F"/>
    <w:rsid w:val="00E043C7"/>
    <w:rsid w:val="00E04BE4"/>
    <w:rsid w:val="00E04E4A"/>
    <w:rsid w:val="00E05932"/>
    <w:rsid w:val="00E05D65"/>
    <w:rsid w:val="00E05D8D"/>
    <w:rsid w:val="00E06382"/>
    <w:rsid w:val="00E06426"/>
    <w:rsid w:val="00E07095"/>
    <w:rsid w:val="00E073A6"/>
    <w:rsid w:val="00E07863"/>
    <w:rsid w:val="00E07944"/>
    <w:rsid w:val="00E07C76"/>
    <w:rsid w:val="00E07FCB"/>
    <w:rsid w:val="00E1155E"/>
    <w:rsid w:val="00E11692"/>
    <w:rsid w:val="00E11965"/>
    <w:rsid w:val="00E11EE7"/>
    <w:rsid w:val="00E1296C"/>
    <w:rsid w:val="00E12B97"/>
    <w:rsid w:val="00E12DF2"/>
    <w:rsid w:val="00E13AEA"/>
    <w:rsid w:val="00E13E47"/>
    <w:rsid w:val="00E14306"/>
    <w:rsid w:val="00E15829"/>
    <w:rsid w:val="00E158E1"/>
    <w:rsid w:val="00E160CA"/>
    <w:rsid w:val="00E16242"/>
    <w:rsid w:val="00E16456"/>
    <w:rsid w:val="00E164BB"/>
    <w:rsid w:val="00E16AB6"/>
    <w:rsid w:val="00E16F06"/>
    <w:rsid w:val="00E1709C"/>
    <w:rsid w:val="00E17C79"/>
    <w:rsid w:val="00E20832"/>
    <w:rsid w:val="00E208A6"/>
    <w:rsid w:val="00E208F1"/>
    <w:rsid w:val="00E208F4"/>
    <w:rsid w:val="00E20F6F"/>
    <w:rsid w:val="00E22684"/>
    <w:rsid w:val="00E22842"/>
    <w:rsid w:val="00E22950"/>
    <w:rsid w:val="00E235B7"/>
    <w:rsid w:val="00E237DC"/>
    <w:rsid w:val="00E23CE6"/>
    <w:rsid w:val="00E23EEF"/>
    <w:rsid w:val="00E244C9"/>
    <w:rsid w:val="00E246A3"/>
    <w:rsid w:val="00E24FA8"/>
    <w:rsid w:val="00E259E5"/>
    <w:rsid w:val="00E261BB"/>
    <w:rsid w:val="00E26839"/>
    <w:rsid w:val="00E26AB1"/>
    <w:rsid w:val="00E26BD6"/>
    <w:rsid w:val="00E26FA5"/>
    <w:rsid w:val="00E276A1"/>
    <w:rsid w:val="00E277CE"/>
    <w:rsid w:val="00E27968"/>
    <w:rsid w:val="00E30152"/>
    <w:rsid w:val="00E303AE"/>
    <w:rsid w:val="00E309B2"/>
    <w:rsid w:val="00E309D4"/>
    <w:rsid w:val="00E30A30"/>
    <w:rsid w:val="00E3198A"/>
    <w:rsid w:val="00E31CF6"/>
    <w:rsid w:val="00E33644"/>
    <w:rsid w:val="00E338E8"/>
    <w:rsid w:val="00E3405A"/>
    <w:rsid w:val="00E34153"/>
    <w:rsid w:val="00E34970"/>
    <w:rsid w:val="00E34BDD"/>
    <w:rsid w:val="00E34F68"/>
    <w:rsid w:val="00E34FB9"/>
    <w:rsid w:val="00E35357"/>
    <w:rsid w:val="00E3583A"/>
    <w:rsid w:val="00E35C79"/>
    <w:rsid w:val="00E3607A"/>
    <w:rsid w:val="00E36553"/>
    <w:rsid w:val="00E36E82"/>
    <w:rsid w:val="00E3799E"/>
    <w:rsid w:val="00E37DF7"/>
    <w:rsid w:val="00E402C5"/>
    <w:rsid w:val="00E4049E"/>
    <w:rsid w:val="00E40F25"/>
    <w:rsid w:val="00E4110B"/>
    <w:rsid w:val="00E417BE"/>
    <w:rsid w:val="00E41E1F"/>
    <w:rsid w:val="00E427E1"/>
    <w:rsid w:val="00E4432B"/>
    <w:rsid w:val="00E4451B"/>
    <w:rsid w:val="00E44608"/>
    <w:rsid w:val="00E44B2C"/>
    <w:rsid w:val="00E44BE5"/>
    <w:rsid w:val="00E44CA1"/>
    <w:rsid w:val="00E44D45"/>
    <w:rsid w:val="00E456D9"/>
    <w:rsid w:val="00E45A0E"/>
    <w:rsid w:val="00E45C67"/>
    <w:rsid w:val="00E4642C"/>
    <w:rsid w:val="00E464A5"/>
    <w:rsid w:val="00E46778"/>
    <w:rsid w:val="00E46924"/>
    <w:rsid w:val="00E47A7D"/>
    <w:rsid w:val="00E47A89"/>
    <w:rsid w:val="00E50155"/>
    <w:rsid w:val="00E5056C"/>
    <w:rsid w:val="00E5060A"/>
    <w:rsid w:val="00E5182B"/>
    <w:rsid w:val="00E51A48"/>
    <w:rsid w:val="00E5215A"/>
    <w:rsid w:val="00E523D5"/>
    <w:rsid w:val="00E5376D"/>
    <w:rsid w:val="00E5397F"/>
    <w:rsid w:val="00E53B17"/>
    <w:rsid w:val="00E545FE"/>
    <w:rsid w:val="00E54F51"/>
    <w:rsid w:val="00E551C2"/>
    <w:rsid w:val="00E5592B"/>
    <w:rsid w:val="00E56344"/>
    <w:rsid w:val="00E56690"/>
    <w:rsid w:val="00E56820"/>
    <w:rsid w:val="00E56A2B"/>
    <w:rsid w:val="00E571BF"/>
    <w:rsid w:val="00E576B3"/>
    <w:rsid w:val="00E6013E"/>
    <w:rsid w:val="00E6173B"/>
    <w:rsid w:val="00E61973"/>
    <w:rsid w:val="00E62112"/>
    <w:rsid w:val="00E62928"/>
    <w:rsid w:val="00E62B5C"/>
    <w:rsid w:val="00E63224"/>
    <w:rsid w:val="00E64BE7"/>
    <w:rsid w:val="00E65D4A"/>
    <w:rsid w:val="00E66860"/>
    <w:rsid w:val="00E66D77"/>
    <w:rsid w:val="00E67199"/>
    <w:rsid w:val="00E6740C"/>
    <w:rsid w:val="00E67564"/>
    <w:rsid w:val="00E67B95"/>
    <w:rsid w:val="00E67E4C"/>
    <w:rsid w:val="00E7004F"/>
    <w:rsid w:val="00E7069B"/>
    <w:rsid w:val="00E70BEC"/>
    <w:rsid w:val="00E70F70"/>
    <w:rsid w:val="00E71AC8"/>
    <w:rsid w:val="00E71B25"/>
    <w:rsid w:val="00E723FA"/>
    <w:rsid w:val="00E72457"/>
    <w:rsid w:val="00E72811"/>
    <w:rsid w:val="00E72C08"/>
    <w:rsid w:val="00E72C13"/>
    <w:rsid w:val="00E73283"/>
    <w:rsid w:val="00E7456F"/>
    <w:rsid w:val="00E74F0A"/>
    <w:rsid w:val="00E74F1E"/>
    <w:rsid w:val="00E75258"/>
    <w:rsid w:val="00E754C5"/>
    <w:rsid w:val="00E760E1"/>
    <w:rsid w:val="00E77D17"/>
    <w:rsid w:val="00E80C23"/>
    <w:rsid w:val="00E81253"/>
    <w:rsid w:val="00E820A1"/>
    <w:rsid w:val="00E8219F"/>
    <w:rsid w:val="00E8236C"/>
    <w:rsid w:val="00E82428"/>
    <w:rsid w:val="00E846B3"/>
    <w:rsid w:val="00E850EE"/>
    <w:rsid w:val="00E8527A"/>
    <w:rsid w:val="00E854DA"/>
    <w:rsid w:val="00E86124"/>
    <w:rsid w:val="00E8734C"/>
    <w:rsid w:val="00E8788E"/>
    <w:rsid w:val="00E87B0A"/>
    <w:rsid w:val="00E90146"/>
    <w:rsid w:val="00E901C7"/>
    <w:rsid w:val="00E902C3"/>
    <w:rsid w:val="00E9077F"/>
    <w:rsid w:val="00E90C77"/>
    <w:rsid w:val="00E90CDB"/>
    <w:rsid w:val="00E91549"/>
    <w:rsid w:val="00E91AF4"/>
    <w:rsid w:val="00E9227B"/>
    <w:rsid w:val="00E92D02"/>
    <w:rsid w:val="00E93636"/>
    <w:rsid w:val="00E93888"/>
    <w:rsid w:val="00E94DE2"/>
    <w:rsid w:val="00E94DF8"/>
    <w:rsid w:val="00E958F3"/>
    <w:rsid w:val="00E959BD"/>
    <w:rsid w:val="00E95DF8"/>
    <w:rsid w:val="00E9676B"/>
    <w:rsid w:val="00E96947"/>
    <w:rsid w:val="00E97B20"/>
    <w:rsid w:val="00EA08E7"/>
    <w:rsid w:val="00EA1EDD"/>
    <w:rsid w:val="00EA200D"/>
    <w:rsid w:val="00EA25E6"/>
    <w:rsid w:val="00EA2F0D"/>
    <w:rsid w:val="00EA2FA8"/>
    <w:rsid w:val="00EA31BD"/>
    <w:rsid w:val="00EA375C"/>
    <w:rsid w:val="00EA4315"/>
    <w:rsid w:val="00EA552B"/>
    <w:rsid w:val="00EA5829"/>
    <w:rsid w:val="00EA67AE"/>
    <w:rsid w:val="00EA67B8"/>
    <w:rsid w:val="00EB11EE"/>
    <w:rsid w:val="00EB1553"/>
    <w:rsid w:val="00EB1749"/>
    <w:rsid w:val="00EB183B"/>
    <w:rsid w:val="00EB2748"/>
    <w:rsid w:val="00EB2A7E"/>
    <w:rsid w:val="00EB3293"/>
    <w:rsid w:val="00EB3789"/>
    <w:rsid w:val="00EB38F2"/>
    <w:rsid w:val="00EB3D4A"/>
    <w:rsid w:val="00EB4207"/>
    <w:rsid w:val="00EB4595"/>
    <w:rsid w:val="00EB4670"/>
    <w:rsid w:val="00EB4E46"/>
    <w:rsid w:val="00EB597E"/>
    <w:rsid w:val="00EB5E31"/>
    <w:rsid w:val="00EB6859"/>
    <w:rsid w:val="00EB693D"/>
    <w:rsid w:val="00EB6CC5"/>
    <w:rsid w:val="00EB6FED"/>
    <w:rsid w:val="00EB72BE"/>
    <w:rsid w:val="00EB74F7"/>
    <w:rsid w:val="00EB7754"/>
    <w:rsid w:val="00EB7BEE"/>
    <w:rsid w:val="00EB7DF6"/>
    <w:rsid w:val="00EC0873"/>
    <w:rsid w:val="00EC0C03"/>
    <w:rsid w:val="00EC2235"/>
    <w:rsid w:val="00EC2846"/>
    <w:rsid w:val="00EC36B0"/>
    <w:rsid w:val="00EC4378"/>
    <w:rsid w:val="00EC542D"/>
    <w:rsid w:val="00EC550D"/>
    <w:rsid w:val="00EC574F"/>
    <w:rsid w:val="00EC6A2F"/>
    <w:rsid w:val="00EC6A95"/>
    <w:rsid w:val="00EC6F0B"/>
    <w:rsid w:val="00EC74B8"/>
    <w:rsid w:val="00EC76BB"/>
    <w:rsid w:val="00EC7DBC"/>
    <w:rsid w:val="00ED075C"/>
    <w:rsid w:val="00ED0FFC"/>
    <w:rsid w:val="00ED142E"/>
    <w:rsid w:val="00ED2D32"/>
    <w:rsid w:val="00ED2E50"/>
    <w:rsid w:val="00ED2EA0"/>
    <w:rsid w:val="00ED2F2A"/>
    <w:rsid w:val="00ED372A"/>
    <w:rsid w:val="00ED39FB"/>
    <w:rsid w:val="00ED3AF4"/>
    <w:rsid w:val="00ED3EFC"/>
    <w:rsid w:val="00ED404E"/>
    <w:rsid w:val="00ED4DFB"/>
    <w:rsid w:val="00ED5213"/>
    <w:rsid w:val="00ED54B6"/>
    <w:rsid w:val="00ED637A"/>
    <w:rsid w:val="00ED638B"/>
    <w:rsid w:val="00ED66AB"/>
    <w:rsid w:val="00EE0024"/>
    <w:rsid w:val="00EE1263"/>
    <w:rsid w:val="00EE1C7D"/>
    <w:rsid w:val="00EE248A"/>
    <w:rsid w:val="00EE2F71"/>
    <w:rsid w:val="00EE3362"/>
    <w:rsid w:val="00EE360F"/>
    <w:rsid w:val="00EE43D3"/>
    <w:rsid w:val="00EE4BD3"/>
    <w:rsid w:val="00EE4F66"/>
    <w:rsid w:val="00EE53BE"/>
    <w:rsid w:val="00EE5678"/>
    <w:rsid w:val="00EE58EF"/>
    <w:rsid w:val="00EE622D"/>
    <w:rsid w:val="00EE66A5"/>
    <w:rsid w:val="00EE703B"/>
    <w:rsid w:val="00EE7138"/>
    <w:rsid w:val="00EE7470"/>
    <w:rsid w:val="00EF1FC4"/>
    <w:rsid w:val="00EF285A"/>
    <w:rsid w:val="00EF2EEE"/>
    <w:rsid w:val="00EF3289"/>
    <w:rsid w:val="00EF3889"/>
    <w:rsid w:val="00EF3B1F"/>
    <w:rsid w:val="00EF3B98"/>
    <w:rsid w:val="00EF4E32"/>
    <w:rsid w:val="00EF59CD"/>
    <w:rsid w:val="00EF6FDA"/>
    <w:rsid w:val="00EF7C7A"/>
    <w:rsid w:val="00F00655"/>
    <w:rsid w:val="00F01427"/>
    <w:rsid w:val="00F014FE"/>
    <w:rsid w:val="00F01501"/>
    <w:rsid w:val="00F0168D"/>
    <w:rsid w:val="00F0209B"/>
    <w:rsid w:val="00F029D7"/>
    <w:rsid w:val="00F02D32"/>
    <w:rsid w:val="00F030B8"/>
    <w:rsid w:val="00F0379A"/>
    <w:rsid w:val="00F03AE6"/>
    <w:rsid w:val="00F045BA"/>
    <w:rsid w:val="00F047EC"/>
    <w:rsid w:val="00F0481F"/>
    <w:rsid w:val="00F04DFB"/>
    <w:rsid w:val="00F05681"/>
    <w:rsid w:val="00F05F70"/>
    <w:rsid w:val="00F06592"/>
    <w:rsid w:val="00F0664F"/>
    <w:rsid w:val="00F07EC5"/>
    <w:rsid w:val="00F101A6"/>
    <w:rsid w:val="00F11682"/>
    <w:rsid w:val="00F117E1"/>
    <w:rsid w:val="00F11CCE"/>
    <w:rsid w:val="00F12906"/>
    <w:rsid w:val="00F14231"/>
    <w:rsid w:val="00F14F88"/>
    <w:rsid w:val="00F15124"/>
    <w:rsid w:val="00F1545F"/>
    <w:rsid w:val="00F16CFD"/>
    <w:rsid w:val="00F17033"/>
    <w:rsid w:val="00F17995"/>
    <w:rsid w:val="00F17D54"/>
    <w:rsid w:val="00F17F38"/>
    <w:rsid w:val="00F205BA"/>
    <w:rsid w:val="00F20A40"/>
    <w:rsid w:val="00F212FE"/>
    <w:rsid w:val="00F21F07"/>
    <w:rsid w:val="00F221AC"/>
    <w:rsid w:val="00F22BCF"/>
    <w:rsid w:val="00F234B7"/>
    <w:rsid w:val="00F2381F"/>
    <w:rsid w:val="00F238E2"/>
    <w:rsid w:val="00F24653"/>
    <w:rsid w:val="00F250F1"/>
    <w:rsid w:val="00F26943"/>
    <w:rsid w:val="00F269DC"/>
    <w:rsid w:val="00F302C8"/>
    <w:rsid w:val="00F30990"/>
    <w:rsid w:val="00F31D85"/>
    <w:rsid w:val="00F31E2B"/>
    <w:rsid w:val="00F328CF"/>
    <w:rsid w:val="00F32AC3"/>
    <w:rsid w:val="00F32FA9"/>
    <w:rsid w:val="00F33BA3"/>
    <w:rsid w:val="00F343F1"/>
    <w:rsid w:val="00F3524D"/>
    <w:rsid w:val="00F35351"/>
    <w:rsid w:val="00F361D1"/>
    <w:rsid w:val="00F3666C"/>
    <w:rsid w:val="00F36F44"/>
    <w:rsid w:val="00F37AF1"/>
    <w:rsid w:val="00F37FA1"/>
    <w:rsid w:val="00F40E77"/>
    <w:rsid w:val="00F41106"/>
    <w:rsid w:val="00F411DD"/>
    <w:rsid w:val="00F411DE"/>
    <w:rsid w:val="00F4124E"/>
    <w:rsid w:val="00F41D0E"/>
    <w:rsid w:val="00F41E90"/>
    <w:rsid w:val="00F41ED7"/>
    <w:rsid w:val="00F42D20"/>
    <w:rsid w:val="00F434D8"/>
    <w:rsid w:val="00F44473"/>
    <w:rsid w:val="00F447A8"/>
    <w:rsid w:val="00F452AA"/>
    <w:rsid w:val="00F46288"/>
    <w:rsid w:val="00F463A1"/>
    <w:rsid w:val="00F464FE"/>
    <w:rsid w:val="00F47292"/>
    <w:rsid w:val="00F4739C"/>
    <w:rsid w:val="00F473F8"/>
    <w:rsid w:val="00F47BF0"/>
    <w:rsid w:val="00F47F37"/>
    <w:rsid w:val="00F5145D"/>
    <w:rsid w:val="00F5161D"/>
    <w:rsid w:val="00F516A9"/>
    <w:rsid w:val="00F525B2"/>
    <w:rsid w:val="00F53552"/>
    <w:rsid w:val="00F53EC7"/>
    <w:rsid w:val="00F54155"/>
    <w:rsid w:val="00F5424F"/>
    <w:rsid w:val="00F542D6"/>
    <w:rsid w:val="00F5528B"/>
    <w:rsid w:val="00F55406"/>
    <w:rsid w:val="00F561AA"/>
    <w:rsid w:val="00F57C28"/>
    <w:rsid w:val="00F60DE8"/>
    <w:rsid w:val="00F61C49"/>
    <w:rsid w:val="00F640D4"/>
    <w:rsid w:val="00F64A41"/>
    <w:rsid w:val="00F64F91"/>
    <w:rsid w:val="00F6520E"/>
    <w:rsid w:val="00F65238"/>
    <w:rsid w:val="00F65421"/>
    <w:rsid w:val="00F6552D"/>
    <w:rsid w:val="00F65BCE"/>
    <w:rsid w:val="00F661D3"/>
    <w:rsid w:val="00F67ABB"/>
    <w:rsid w:val="00F7008A"/>
    <w:rsid w:val="00F7017C"/>
    <w:rsid w:val="00F7041B"/>
    <w:rsid w:val="00F705ED"/>
    <w:rsid w:val="00F708B1"/>
    <w:rsid w:val="00F70BD8"/>
    <w:rsid w:val="00F72538"/>
    <w:rsid w:val="00F72D5A"/>
    <w:rsid w:val="00F73510"/>
    <w:rsid w:val="00F738BA"/>
    <w:rsid w:val="00F74206"/>
    <w:rsid w:val="00F74E1A"/>
    <w:rsid w:val="00F74F24"/>
    <w:rsid w:val="00F7541A"/>
    <w:rsid w:val="00F754FA"/>
    <w:rsid w:val="00F762A9"/>
    <w:rsid w:val="00F769FD"/>
    <w:rsid w:val="00F76AD1"/>
    <w:rsid w:val="00F771E4"/>
    <w:rsid w:val="00F776E0"/>
    <w:rsid w:val="00F77947"/>
    <w:rsid w:val="00F77DE7"/>
    <w:rsid w:val="00F801BC"/>
    <w:rsid w:val="00F80DD7"/>
    <w:rsid w:val="00F81175"/>
    <w:rsid w:val="00F811DE"/>
    <w:rsid w:val="00F81741"/>
    <w:rsid w:val="00F81AA5"/>
    <w:rsid w:val="00F8248F"/>
    <w:rsid w:val="00F8339B"/>
    <w:rsid w:val="00F8370D"/>
    <w:rsid w:val="00F83B80"/>
    <w:rsid w:val="00F8418F"/>
    <w:rsid w:val="00F85637"/>
    <w:rsid w:val="00F857AA"/>
    <w:rsid w:val="00F857BE"/>
    <w:rsid w:val="00F865A5"/>
    <w:rsid w:val="00F86A5E"/>
    <w:rsid w:val="00F86BA4"/>
    <w:rsid w:val="00F87F65"/>
    <w:rsid w:val="00F905FA"/>
    <w:rsid w:val="00F9152E"/>
    <w:rsid w:val="00F91A2C"/>
    <w:rsid w:val="00F91ECA"/>
    <w:rsid w:val="00F92A8E"/>
    <w:rsid w:val="00F92CA0"/>
    <w:rsid w:val="00F9305B"/>
    <w:rsid w:val="00F935D6"/>
    <w:rsid w:val="00F93C9D"/>
    <w:rsid w:val="00F93EC9"/>
    <w:rsid w:val="00F942B0"/>
    <w:rsid w:val="00F9529B"/>
    <w:rsid w:val="00F955E8"/>
    <w:rsid w:val="00F96988"/>
    <w:rsid w:val="00F976E6"/>
    <w:rsid w:val="00F9785D"/>
    <w:rsid w:val="00F97993"/>
    <w:rsid w:val="00F97BC4"/>
    <w:rsid w:val="00FA0CC4"/>
    <w:rsid w:val="00FA0D56"/>
    <w:rsid w:val="00FA0FB1"/>
    <w:rsid w:val="00FA175E"/>
    <w:rsid w:val="00FA5124"/>
    <w:rsid w:val="00FA69A7"/>
    <w:rsid w:val="00FA7B72"/>
    <w:rsid w:val="00FA7D8E"/>
    <w:rsid w:val="00FB00C3"/>
    <w:rsid w:val="00FB0873"/>
    <w:rsid w:val="00FB0C04"/>
    <w:rsid w:val="00FB0FD5"/>
    <w:rsid w:val="00FB1006"/>
    <w:rsid w:val="00FB1818"/>
    <w:rsid w:val="00FB1AC4"/>
    <w:rsid w:val="00FB1EE3"/>
    <w:rsid w:val="00FB26BE"/>
    <w:rsid w:val="00FB2D16"/>
    <w:rsid w:val="00FB2D99"/>
    <w:rsid w:val="00FB3253"/>
    <w:rsid w:val="00FB3B9A"/>
    <w:rsid w:val="00FB3BE4"/>
    <w:rsid w:val="00FB3CDC"/>
    <w:rsid w:val="00FB473F"/>
    <w:rsid w:val="00FB4B13"/>
    <w:rsid w:val="00FB4ED0"/>
    <w:rsid w:val="00FB5231"/>
    <w:rsid w:val="00FB52DD"/>
    <w:rsid w:val="00FB54DA"/>
    <w:rsid w:val="00FB570D"/>
    <w:rsid w:val="00FB61C1"/>
    <w:rsid w:val="00FB62EA"/>
    <w:rsid w:val="00FB665B"/>
    <w:rsid w:val="00FB6712"/>
    <w:rsid w:val="00FB691C"/>
    <w:rsid w:val="00FB6B0B"/>
    <w:rsid w:val="00FB6CA9"/>
    <w:rsid w:val="00FB6E35"/>
    <w:rsid w:val="00FB6F09"/>
    <w:rsid w:val="00FB74B8"/>
    <w:rsid w:val="00FC0203"/>
    <w:rsid w:val="00FC0305"/>
    <w:rsid w:val="00FC07DC"/>
    <w:rsid w:val="00FC2518"/>
    <w:rsid w:val="00FC2926"/>
    <w:rsid w:val="00FC2981"/>
    <w:rsid w:val="00FC29C0"/>
    <w:rsid w:val="00FC2D38"/>
    <w:rsid w:val="00FC36DE"/>
    <w:rsid w:val="00FC3802"/>
    <w:rsid w:val="00FC3CBF"/>
    <w:rsid w:val="00FC3DA5"/>
    <w:rsid w:val="00FC42EE"/>
    <w:rsid w:val="00FC4D83"/>
    <w:rsid w:val="00FC52D5"/>
    <w:rsid w:val="00FC79FA"/>
    <w:rsid w:val="00FD1087"/>
    <w:rsid w:val="00FD10FB"/>
    <w:rsid w:val="00FD1934"/>
    <w:rsid w:val="00FD1DBD"/>
    <w:rsid w:val="00FD2522"/>
    <w:rsid w:val="00FD2734"/>
    <w:rsid w:val="00FD30DE"/>
    <w:rsid w:val="00FD3C50"/>
    <w:rsid w:val="00FD4576"/>
    <w:rsid w:val="00FD45E2"/>
    <w:rsid w:val="00FD4812"/>
    <w:rsid w:val="00FD4C8F"/>
    <w:rsid w:val="00FD4CCF"/>
    <w:rsid w:val="00FD58B8"/>
    <w:rsid w:val="00FD58ED"/>
    <w:rsid w:val="00FD600E"/>
    <w:rsid w:val="00FD626D"/>
    <w:rsid w:val="00FD64A8"/>
    <w:rsid w:val="00FD6571"/>
    <w:rsid w:val="00FD6931"/>
    <w:rsid w:val="00FD7156"/>
    <w:rsid w:val="00FD762E"/>
    <w:rsid w:val="00FE0A9D"/>
    <w:rsid w:val="00FE0FA7"/>
    <w:rsid w:val="00FE19E0"/>
    <w:rsid w:val="00FE1A47"/>
    <w:rsid w:val="00FE265F"/>
    <w:rsid w:val="00FE2C21"/>
    <w:rsid w:val="00FE3252"/>
    <w:rsid w:val="00FE424F"/>
    <w:rsid w:val="00FE47A2"/>
    <w:rsid w:val="00FE5455"/>
    <w:rsid w:val="00FE5AA1"/>
    <w:rsid w:val="00FE6C10"/>
    <w:rsid w:val="00FE71A1"/>
    <w:rsid w:val="00FE7263"/>
    <w:rsid w:val="00FE75C3"/>
    <w:rsid w:val="00FF0773"/>
    <w:rsid w:val="00FF0D10"/>
    <w:rsid w:val="00FF1060"/>
    <w:rsid w:val="00FF1D53"/>
    <w:rsid w:val="00FF2BE5"/>
    <w:rsid w:val="00FF30A9"/>
    <w:rsid w:val="00FF35F4"/>
    <w:rsid w:val="00FF3A84"/>
    <w:rsid w:val="00FF4697"/>
    <w:rsid w:val="00FF5104"/>
    <w:rsid w:val="00FF5C73"/>
    <w:rsid w:val="00FF673F"/>
    <w:rsid w:val="00FF6A02"/>
    <w:rsid w:val="00FF6B23"/>
    <w:rsid w:val="00FF6EA0"/>
    <w:rsid w:val="00FF6ED9"/>
    <w:rsid w:val="00FF792D"/>
  </w:rsids>
  <m:mathPr>
    <m:mathFont m:val="Cambria Math"/>
    <m:brkBin m:val="before"/>
    <m:brkBinSub m:val="--"/>
    <m:smallFrac m:val="0"/>
    <m:dispDef/>
    <m:lMargin m:val="0"/>
    <m:rMargin m:val="0"/>
    <m:defJc m:val="centerGroup"/>
    <m:wrapIndent m:val="1440"/>
    <m:intLim m:val="subSup"/>
    <m:naryLim m:val="undOvr"/>
  </m:mathPr>
  <w:themeFontLang w:val="fr-FR" w:eastAsia="en-C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B0EACA"/>
  <w15:chartTrackingRefBased/>
  <w15:docId w15:val="{F4124ECF-30E1-4EF6-9858-8116B186B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D085F"/>
    <w:pPr>
      <w:spacing w:line="360" w:lineRule="auto"/>
      <w:jc w:val="both"/>
    </w:pPr>
    <w:rPr>
      <w:rFonts w:ascii="Times New Roman" w:hAnsi="Times New Roman" w:cs="Times New Roman"/>
      <w:sz w:val="24"/>
      <w:szCs w:val="24"/>
    </w:rPr>
  </w:style>
  <w:style w:type="paragraph" w:styleId="Titre1">
    <w:name w:val="heading 1"/>
    <w:basedOn w:val="Normal"/>
    <w:next w:val="Normal"/>
    <w:link w:val="Titre1Car"/>
    <w:uiPriority w:val="9"/>
    <w:qFormat/>
    <w:rsid w:val="0071437F"/>
    <w:pPr>
      <w:widowControl w:val="0"/>
      <w:numPr>
        <w:numId w:val="1"/>
      </w:numPr>
      <w:spacing w:after="0"/>
      <w:ind w:left="431" w:hanging="431"/>
      <w:outlineLvl w:val="0"/>
    </w:pPr>
    <w:rPr>
      <w:rFonts w:eastAsia="SimSun"/>
      <w:b/>
      <w:kern w:val="2"/>
      <w:lang w:val="en-US" w:eastAsia="zh-CN"/>
    </w:rPr>
  </w:style>
  <w:style w:type="paragraph" w:styleId="Titre2">
    <w:name w:val="heading 2"/>
    <w:basedOn w:val="Normal"/>
    <w:next w:val="Normal"/>
    <w:link w:val="Titre2Car"/>
    <w:uiPriority w:val="9"/>
    <w:unhideWhenUsed/>
    <w:qFormat/>
    <w:rsid w:val="005805CB"/>
    <w:pPr>
      <w:widowControl w:val="0"/>
      <w:numPr>
        <w:ilvl w:val="1"/>
        <w:numId w:val="1"/>
      </w:numPr>
      <w:spacing w:after="0"/>
      <w:ind w:left="576"/>
      <w:outlineLvl w:val="1"/>
    </w:pPr>
    <w:rPr>
      <w:rFonts w:eastAsia="SimSun"/>
      <w:b/>
      <w:kern w:val="2"/>
      <w:lang w:val="en-US" w:eastAsia="zh-CN"/>
    </w:rPr>
  </w:style>
  <w:style w:type="paragraph" w:styleId="Titre3">
    <w:name w:val="heading 3"/>
    <w:basedOn w:val="Normal"/>
    <w:next w:val="Normal"/>
    <w:link w:val="Titre3Car"/>
    <w:unhideWhenUsed/>
    <w:qFormat/>
    <w:rsid w:val="001655B4"/>
    <w:pPr>
      <w:widowControl w:val="0"/>
      <w:numPr>
        <w:ilvl w:val="2"/>
        <w:numId w:val="1"/>
      </w:numPr>
      <w:spacing w:after="0"/>
      <w:outlineLvl w:val="2"/>
    </w:pPr>
    <w:rPr>
      <w:rFonts w:eastAsia="SimSun"/>
      <w:b/>
      <w:kern w:val="2"/>
      <w:lang w:val="en-US" w:eastAsia="zh-CN"/>
    </w:rPr>
  </w:style>
  <w:style w:type="paragraph" w:styleId="Titre4">
    <w:name w:val="heading 4"/>
    <w:basedOn w:val="Normal"/>
    <w:next w:val="Normal"/>
    <w:link w:val="Titre4Car"/>
    <w:uiPriority w:val="9"/>
    <w:unhideWhenUsed/>
    <w:qFormat/>
    <w:rsid w:val="00C5268F"/>
    <w:pPr>
      <w:numPr>
        <w:ilvl w:val="2"/>
        <w:numId w:val="3"/>
      </w:numPr>
      <w:spacing w:after="0" w:line="480" w:lineRule="auto"/>
      <w:outlineLvl w:val="3"/>
    </w:pPr>
    <w:rPr>
      <w:rFonts w:eastAsiaTheme="majorEastAsia"/>
      <w:b/>
    </w:rPr>
  </w:style>
  <w:style w:type="paragraph" w:styleId="Titre5">
    <w:name w:val="heading 5"/>
    <w:basedOn w:val="Normal"/>
    <w:next w:val="Normal"/>
    <w:link w:val="Titre5Car"/>
    <w:uiPriority w:val="9"/>
    <w:unhideWhenUsed/>
    <w:qFormat/>
    <w:rsid w:val="00DB1158"/>
    <w:pPr>
      <w:keepNext/>
      <w:keepLines/>
      <w:numPr>
        <w:ilvl w:val="4"/>
        <w:numId w:val="1"/>
      </w:numPr>
      <w:spacing w:before="40" w:after="0" w:line="259" w:lineRule="auto"/>
      <w:outlineLvl w:val="4"/>
    </w:pPr>
    <w:rPr>
      <w:rFonts w:asciiTheme="majorHAnsi" w:eastAsiaTheme="majorEastAsia" w:hAnsiTheme="majorHAnsi" w:cstheme="majorBidi"/>
      <w:caps/>
      <w:color w:val="2F5496" w:themeColor="accent1" w:themeShade="BF"/>
      <w:sz w:val="22"/>
      <w:szCs w:val="22"/>
    </w:rPr>
  </w:style>
  <w:style w:type="paragraph" w:styleId="Titre6">
    <w:name w:val="heading 6"/>
    <w:basedOn w:val="Normal"/>
    <w:next w:val="Normal"/>
    <w:link w:val="Titre6Car"/>
    <w:uiPriority w:val="9"/>
    <w:unhideWhenUsed/>
    <w:qFormat/>
    <w:rsid w:val="00DB1158"/>
    <w:pPr>
      <w:keepNext/>
      <w:keepLines/>
      <w:numPr>
        <w:ilvl w:val="5"/>
        <w:numId w:val="1"/>
      </w:numPr>
      <w:spacing w:before="40" w:after="0" w:line="259" w:lineRule="auto"/>
      <w:outlineLvl w:val="5"/>
    </w:pPr>
    <w:rPr>
      <w:rFonts w:asciiTheme="majorHAnsi" w:eastAsiaTheme="majorEastAsia" w:hAnsiTheme="majorHAnsi" w:cstheme="majorBidi"/>
      <w:i/>
      <w:iCs/>
      <w:caps/>
      <w:color w:val="1F3864" w:themeColor="accent1" w:themeShade="80"/>
      <w:sz w:val="22"/>
      <w:szCs w:val="22"/>
    </w:rPr>
  </w:style>
  <w:style w:type="paragraph" w:styleId="Titre7">
    <w:name w:val="heading 7"/>
    <w:basedOn w:val="Normal"/>
    <w:next w:val="Normal"/>
    <w:link w:val="Titre7Car"/>
    <w:uiPriority w:val="9"/>
    <w:semiHidden/>
    <w:unhideWhenUsed/>
    <w:qFormat/>
    <w:rsid w:val="00DB1158"/>
    <w:pPr>
      <w:keepNext/>
      <w:keepLines/>
      <w:numPr>
        <w:ilvl w:val="6"/>
        <w:numId w:val="1"/>
      </w:numPr>
      <w:spacing w:before="40" w:after="0" w:line="259" w:lineRule="auto"/>
      <w:outlineLvl w:val="6"/>
    </w:pPr>
    <w:rPr>
      <w:rFonts w:asciiTheme="majorHAnsi" w:eastAsiaTheme="majorEastAsia" w:hAnsiTheme="majorHAnsi" w:cstheme="majorBidi"/>
      <w:b/>
      <w:bCs/>
      <w:color w:val="1F3864" w:themeColor="accent1" w:themeShade="80"/>
      <w:sz w:val="22"/>
      <w:szCs w:val="22"/>
    </w:rPr>
  </w:style>
  <w:style w:type="paragraph" w:styleId="Titre8">
    <w:name w:val="heading 8"/>
    <w:basedOn w:val="Normal"/>
    <w:next w:val="Normal"/>
    <w:link w:val="Titre8Car"/>
    <w:uiPriority w:val="9"/>
    <w:semiHidden/>
    <w:unhideWhenUsed/>
    <w:qFormat/>
    <w:rsid w:val="00DB1158"/>
    <w:pPr>
      <w:keepNext/>
      <w:keepLines/>
      <w:numPr>
        <w:ilvl w:val="7"/>
        <w:numId w:val="1"/>
      </w:numPr>
      <w:spacing w:before="40" w:after="0" w:line="259" w:lineRule="auto"/>
      <w:outlineLvl w:val="7"/>
    </w:pPr>
    <w:rPr>
      <w:rFonts w:asciiTheme="majorHAnsi" w:eastAsiaTheme="majorEastAsia" w:hAnsiTheme="majorHAnsi" w:cstheme="majorBidi"/>
      <w:b/>
      <w:bCs/>
      <w:i/>
      <w:iCs/>
      <w:color w:val="1F3864" w:themeColor="accent1" w:themeShade="80"/>
      <w:sz w:val="22"/>
      <w:szCs w:val="22"/>
    </w:rPr>
  </w:style>
  <w:style w:type="paragraph" w:styleId="Titre9">
    <w:name w:val="heading 9"/>
    <w:basedOn w:val="Normal"/>
    <w:next w:val="Normal"/>
    <w:link w:val="Titre9Car"/>
    <w:uiPriority w:val="9"/>
    <w:semiHidden/>
    <w:unhideWhenUsed/>
    <w:qFormat/>
    <w:rsid w:val="00DB1158"/>
    <w:pPr>
      <w:keepNext/>
      <w:keepLines/>
      <w:numPr>
        <w:ilvl w:val="8"/>
        <w:numId w:val="1"/>
      </w:numPr>
      <w:spacing w:before="40" w:after="0" w:line="259" w:lineRule="auto"/>
      <w:outlineLvl w:val="8"/>
    </w:pPr>
    <w:rPr>
      <w:rFonts w:asciiTheme="majorHAnsi" w:eastAsiaTheme="majorEastAsia" w:hAnsiTheme="majorHAnsi" w:cstheme="majorBidi"/>
      <w:i/>
      <w:iCs/>
      <w:color w:val="1F3864" w:themeColor="accent1" w:themeShade="80"/>
      <w:sz w:val="22"/>
      <w:szCs w:val="22"/>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1A16B6"/>
    <w:pPr>
      <w:pageBreakBefore/>
      <w:spacing w:after="0" w:line="240" w:lineRule="auto"/>
      <w:contextualSpacing/>
    </w:pPr>
    <w:rPr>
      <w:rFonts w:eastAsiaTheme="majorEastAsia"/>
      <w:spacing w:val="-10"/>
      <w:kern w:val="28"/>
      <w:sz w:val="56"/>
      <w:szCs w:val="56"/>
    </w:rPr>
  </w:style>
  <w:style w:type="character" w:customStyle="1" w:styleId="TitreCar">
    <w:name w:val="Titre Car"/>
    <w:basedOn w:val="Policepardfaut"/>
    <w:link w:val="Titre"/>
    <w:uiPriority w:val="10"/>
    <w:rsid w:val="001A16B6"/>
    <w:rPr>
      <w:rFonts w:ascii="Times New Roman" w:eastAsiaTheme="majorEastAsia" w:hAnsi="Times New Roman" w:cs="Times New Roman"/>
      <w:spacing w:val="-10"/>
      <w:kern w:val="28"/>
      <w:sz w:val="56"/>
      <w:szCs w:val="56"/>
    </w:rPr>
  </w:style>
  <w:style w:type="paragraph" w:styleId="Sansinterligne">
    <w:name w:val="No Spacing"/>
    <w:uiPriority w:val="1"/>
    <w:qFormat/>
    <w:rsid w:val="00635939"/>
    <w:pPr>
      <w:spacing w:after="0" w:line="240" w:lineRule="auto"/>
    </w:pPr>
    <w:rPr>
      <w:rFonts w:ascii="Times New Roman" w:hAnsi="Times New Roman" w:cs="Times New Roman"/>
      <w:sz w:val="24"/>
      <w:szCs w:val="24"/>
      <w:lang w:val="en-US"/>
    </w:rPr>
  </w:style>
  <w:style w:type="character" w:customStyle="1" w:styleId="Titre1Car">
    <w:name w:val="Titre 1 Car"/>
    <w:basedOn w:val="Policepardfaut"/>
    <w:link w:val="Titre1"/>
    <w:uiPriority w:val="9"/>
    <w:rsid w:val="0071437F"/>
    <w:rPr>
      <w:rFonts w:ascii="Times New Roman" w:eastAsia="SimSun" w:hAnsi="Times New Roman" w:cs="Times New Roman"/>
      <w:b/>
      <w:kern w:val="2"/>
      <w:sz w:val="24"/>
      <w:szCs w:val="24"/>
      <w:lang w:val="en-US" w:eastAsia="zh-CN"/>
    </w:rPr>
  </w:style>
  <w:style w:type="character" w:customStyle="1" w:styleId="Titre2Car">
    <w:name w:val="Titre 2 Car"/>
    <w:basedOn w:val="Policepardfaut"/>
    <w:link w:val="Titre2"/>
    <w:uiPriority w:val="9"/>
    <w:rsid w:val="005805CB"/>
    <w:rPr>
      <w:rFonts w:ascii="Times New Roman" w:eastAsia="SimSun" w:hAnsi="Times New Roman" w:cs="Times New Roman"/>
      <w:b/>
      <w:kern w:val="2"/>
      <w:sz w:val="24"/>
      <w:szCs w:val="24"/>
      <w:lang w:val="en-US" w:eastAsia="zh-CN"/>
    </w:rPr>
  </w:style>
  <w:style w:type="character" w:customStyle="1" w:styleId="Titre3Car">
    <w:name w:val="Titre 3 Car"/>
    <w:basedOn w:val="Policepardfaut"/>
    <w:link w:val="Titre3"/>
    <w:rsid w:val="001655B4"/>
    <w:rPr>
      <w:rFonts w:ascii="Times New Roman" w:eastAsia="SimSun" w:hAnsi="Times New Roman" w:cs="Times New Roman"/>
      <w:b/>
      <w:kern w:val="2"/>
      <w:sz w:val="24"/>
      <w:szCs w:val="24"/>
      <w:lang w:val="en-US" w:eastAsia="zh-CN"/>
    </w:rPr>
  </w:style>
  <w:style w:type="character" w:customStyle="1" w:styleId="Titre4Car">
    <w:name w:val="Titre 4 Car"/>
    <w:basedOn w:val="Policepardfaut"/>
    <w:link w:val="Titre4"/>
    <w:uiPriority w:val="9"/>
    <w:rsid w:val="00C5268F"/>
    <w:rPr>
      <w:rFonts w:ascii="Times New Roman" w:eastAsiaTheme="majorEastAsia" w:hAnsi="Times New Roman" w:cs="Times New Roman"/>
      <w:b/>
      <w:sz w:val="24"/>
      <w:szCs w:val="24"/>
    </w:rPr>
  </w:style>
  <w:style w:type="character" w:customStyle="1" w:styleId="Titre5Car">
    <w:name w:val="Titre 5 Car"/>
    <w:basedOn w:val="Policepardfaut"/>
    <w:link w:val="Titre5"/>
    <w:uiPriority w:val="9"/>
    <w:rsid w:val="00DB1158"/>
    <w:rPr>
      <w:rFonts w:asciiTheme="majorHAnsi" w:eastAsiaTheme="majorEastAsia" w:hAnsiTheme="majorHAnsi" w:cstheme="majorBidi"/>
      <w:caps/>
      <w:color w:val="2F5496" w:themeColor="accent1" w:themeShade="BF"/>
    </w:rPr>
  </w:style>
  <w:style w:type="character" w:customStyle="1" w:styleId="Titre6Car">
    <w:name w:val="Titre 6 Car"/>
    <w:basedOn w:val="Policepardfaut"/>
    <w:link w:val="Titre6"/>
    <w:uiPriority w:val="9"/>
    <w:rsid w:val="00DB1158"/>
    <w:rPr>
      <w:rFonts w:asciiTheme="majorHAnsi" w:eastAsiaTheme="majorEastAsia" w:hAnsiTheme="majorHAnsi" w:cstheme="majorBidi"/>
      <w:i/>
      <w:iCs/>
      <w:caps/>
      <w:color w:val="1F3864" w:themeColor="accent1" w:themeShade="80"/>
    </w:rPr>
  </w:style>
  <w:style w:type="character" w:customStyle="1" w:styleId="Titre7Car">
    <w:name w:val="Titre 7 Car"/>
    <w:basedOn w:val="Policepardfaut"/>
    <w:link w:val="Titre7"/>
    <w:uiPriority w:val="9"/>
    <w:semiHidden/>
    <w:rsid w:val="00DB1158"/>
    <w:rPr>
      <w:rFonts w:asciiTheme="majorHAnsi" w:eastAsiaTheme="majorEastAsia" w:hAnsiTheme="majorHAnsi" w:cstheme="majorBidi"/>
      <w:b/>
      <w:bCs/>
      <w:color w:val="1F3864" w:themeColor="accent1" w:themeShade="80"/>
    </w:rPr>
  </w:style>
  <w:style w:type="character" w:customStyle="1" w:styleId="Titre8Car">
    <w:name w:val="Titre 8 Car"/>
    <w:basedOn w:val="Policepardfaut"/>
    <w:link w:val="Titre8"/>
    <w:uiPriority w:val="9"/>
    <w:semiHidden/>
    <w:rsid w:val="00DB1158"/>
    <w:rPr>
      <w:rFonts w:asciiTheme="majorHAnsi" w:eastAsiaTheme="majorEastAsia" w:hAnsiTheme="majorHAnsi" w:cstheme="majorBidi"/>
      <w:b/>
      <w:bCs/>
      <w:i/>
      <w:iCs/>
      <w:color w:val="1F3864" w:themeColor="accent1" w:themeShade="80"/>
    </w:rPr>
  </w:style>
  <w:style w:type="character" w:customStyle="1" w:styleId="Titre9Car">
    <w:name w:val="Titre 9 Car"/>
    <w:basedOn w:val="Policepardfaut"/>
    <w:link w:val="Titre9"/>
    <w:uiPriority w:val="9"/>
    <w:semiHidden/>
    <w:rsid w:val="00DB1158"/>
    <w:rPr>
      <w:rFonts w:asciiTheme="majorHAnsi" w:eastAsiaTheme="majorEastAsia" w:hAnsiTheme="majorHAnsi" w:cstheme="majorBidi"/>
      <w:i/>
      <w:iCs/>
      <w:color w:val="1F3864" w:themeColor="accent1" w:themeShade="80"/>
    </w:rPr>
  </w:style>
  <w:style w:type="paragraph" w:styleId="Paragraphedeliste">
    <w:name w:val="List Paragraph"/>
    <w:basedOn w:val="Normal"/>
    <w:uiPriority w:val="34"/>
    <w:qFormat/>
    <w:rsid w:val="00DB1158"/>
    <w:pPr>
      <w:spacing w:line="259" w:lineRule="auto"/>
      <w:ind w:left="720"/>
      <w:contextualSpacing/>
    </w:pPr>
    <w:rPr>
      <w:rFonts w:eastAsiaTheme="minorEastAsia" w:cstheme="minorBidi"/>
      <w:sz w:val="22"/>
      <w:szCs w:val="22"/>
    </w:rPr>
  </w:style>
  <w:style w:type="paragraph" w:customStyle="1" w:styleId="EndNoteBibliographyTitle">
    <w:name w:val="EndNote Bibliography Title"/>
    <w:basedOn w:val="Normal"/>
    <w:link w:val="EndNoteBibliographyTitleCar"/>
    <w:rsid w:val="00DB1158"/>
    <w:pPr>
      <w:spacing w:after="0" w:line="259" w:lineRule="auto"/>
      <w:jc w:val="center"/>
    </w:pPr>
    <w:rPr>
      <w:rFonts w:eastAsiaTheme="minorEastAsia"/>
      <w:noProof/>
      <w:szCs w:val="22"/>
      <w:lang w:val="en-US"/>
    </w:rPr>
  </w:style>
  <w:style w:type="character" w:customStyle="1" w:styleId="EndNoteBibliographyTitleCar">
    <w:name w:val="EndNote Bibliography Title Car"/>
    <w:basedOn w:val="Policepardfaut"/>
    <w:link w:val="EndNoteBibliographyTitle"/>
    <w:rsid w:val="00DB1158"/>
    <w:rPr>
      <w:rFonts w:ascii="Times New Roman" w:eastAsiaTheme="minorEastAsia" w:hAnsi="Times New Roman" w:cs="Times New Roman"/>
      <w:noProof/>
      <w:sz w:val="24"/>
      <w:lang w:val="en-US"/>
    </w:rPr>
  </w:style>
  <w:style w:type="paragraph" w:customStyle="1" w:styleId="EndNoteBibliography">
    <w:name w:val="EndNote Bibliography"/>
    <w:basedOn w:val="Normal"/>
    <w:link w:val="EndNoteBibliographyCar"/>
    <w:rsid w:val="00DB1158"/>
    <w:pPr>
      <w:spacing w:line="240" w:lineRule="auto"/>
    </w:pPr>
    <w:rPr>
      <w:rFonts w:eastAsiaTheme="minorEastAsia"/>
      <w:noProof/>
      <w:szCs w:val="22"/>
      <w:lang w:val="en-US"/>
    </w:rPr>
  </w:style>
  <w:style w:type="character" w:customStyle="1" w:styleId="EndNoteBibliographyCar">
    <w:name w:val="EndNote Bibliography Car"/>
    <w:basedOn w:val="Policepardfaut"/>
    <w:link w:val="EndNoteBibliography"/>
    <w:rsid w:val="00DB1158"/>
    <w:rPr>
      <w:rFonts w:ascii="Times New Roman" w:eastAsiaTheme="minorEastAsia" w:hAnsi="Times New Roman" w:cs="Times New Roman"/>
      <w:noProof/>
      <w:sz w:val="24"/>
      <w:lang w:val="en-US"/>
    </w:rPr>
  </w:style>
  <w:style w:type="paragraph" w:styleId="Lgende">
    <w:name w:val="caption"/>
    <w:basedOn w:val="Normal"/>
    <w:next w:val="Normal"/>
    <w:uiPriority w:val="35"/>
    <w:unhideWhenUsed/>
    <w:qFormat/>
    <w:rsid w:val="004D6318"/>
    <w:pPr>
      <w:spacing w:line="259" w:lineRule="auto"/>
      <w:jc w:val="center"/>
    </w:pPr>
    <w:rPr>
      <w:rFonts w:eastAsiaTheme="minorEastAsia" w:cstheme="minorBidi"/>
    </w:rPr>
  </w:style>
  <w:style w:type="paragraph" w:styleId="NormalWeb">
    <w:name w:val="Normal (Web)"/>
    <w:basedOn w:val="Normal"/>
    <w:uiPriority w:val="99"/>
    <w:semiHidden/>
    <w:unhideWhenUsed/>
    <w:rsid w:val="00DB1158"/>
    <w:pPr>
      <w:spacing w:before="100" w:beforeAutospacing="1" w:after="100" w:afterAutospacing="1" w:line="240" w:lineRule="auto"/>
    </w:pPr>
    <w:rPr>
      <w:rFonts w:eastAsiaTheme="minorEastAsia"/>
      <w:lang w:eastAsia="en-CA"/>
    </w:rPr>
  </w:style>
  <w:style w:type="paragraph" w:styleId="En-ttedetabledesmatires">
    <w:name w:val="TOC Heading"/>
    <w:basedOn w:val="Titre1"/>
    <w:next w:val="Normal"/>
    <w:uiPriority w:val="39"/>
    <w:unhideWhenUsed/>
    <w:qFormat/>
    <w:rsid w:val="00DB1158"/>
    <w:pPr>
      <w:numPr>
        <w:numId w:val="0"/>
      </w:numPr>
      <w:outlineLvl w:val="9"/>
    </w:pPr>
  </w:style>
  <w:style w:type="paragraph" w:styleId="TM1">
    <w:name w:val="toc 1"/>
    <w:basedOn w:val="Normal"/>
    <w:next w:val="Normal"/>
    <w:autoRedefine/>
    <w:uiPriority w:val="39"/>
    <w:unhideWhenUsed/>
    <w:rsid w:val="00DB1158"/>
    <w:pPr>
      <w:spacing w:after="100" w:line="259" w:lineRule="auto"/>
    </w:pPr>
    <w:rPr>
      <w:rFonts w:eastAsiaTheme="minorEastAsia" w:cstheme="minorBidi"/>
      <w:sz w:val="22"/>
      <w:szCs w:val="22"/>
    </w:rPr>
  </w:style>
  <w:style w:type="paragraph" w:styleId="TM2">
    <w:name w:val="toc 2"/>
    <w:basedOn w:val="Normal"/>
    <w:next w:val="Normal"/>
    <w:autoRedefine/>
    <w:uiPriority w:val="39"/>
    <w:unhideWhenUsed/>
    <w:rsid w:val="00DB1158"/>
    <w:pPr>
      <w:tabs>
        <w:tab w:val="right" w:leader="dot" w:pos="10456"/>
      </w:tabs>
      <w:spacing w:after="100" w:line="259" w:lineRule="auto"/>
    </w:pPr>
    <w:rPr>
      <w:rFonts w:eastAsiaTheme="minorEastAsia" w:cstheme="minorBidi"/>
      <w:sz w:val="22"/>
      <w:szCs w:val="22"/>
    </w:rPr>
  </w:style>
  <w:style w:type="paragraph" w:styleId="TM3">
    <w:name w:val="toc 3"/>
    <w:basedOn w:val="Normal"/>
    <w:next w:val="Normal"/>
    <w:autoRedefine/>
    <w:uiPriority w:val="39"/>
    <w:unhideWhenUsed/>
    <w:rsid w:val="00DB1158"/>
    <w:pPr>
      <w:spacing w:after="100" w:line="259" w:lineRule="auto"/>
      <w:ind w:left="440"/>
    </w:pPr>
    <w:rPr>
      <w:rFonts w:eastAsiaTheme="minorEastAsia" w:cstheme="minorBidi"/>
      <w:sz w:val="22"/>
      <w:szCs w:val="22"/>
    </w:rPr>
  </w:style>
  <w:style w:type="character" w:styleId="Lienhypertexte">
    <w:name w:val="Hyperlink"/>
    <w:basedOn w:val="Policepardfaut"/>
    <w:uiPriority w:val="99"/>
    <w:unhideWhenUsed/>
    <w:rsid w:val="00DB1158"/>
    <w:rPr>
      <w:color w:val="0563C1" w:themeColor="hyperlink"/>
      <w:u w:val="single"/>
    </w:rPr>
  </w:style>
  <w:style w:type="paragraph" w:styleId="Sous-titre">
    <w:name w:val="Subtitle"/>
    <w:basedOn w:val="Normal"/>
    <w:next w:val="Normal"/>
    <w:link w:val="Sous-titreCar"/>
    <w:uiPriority w:val="11"/>
    <w:qFormat/>
    <w:rsid w:val="00DB1158"/>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ous-titreCar">
    <w:name w:val="Sous-titre Car"/>
    <w:basedOn w:val="Policepardfaut"/>
    <w:link w:val="Sous-titre"/>
    <w:uiPriority w:val="11"/>
    <w:rsid w:val="00DB1158"/>
    <w:rPr>
      <w:rFonts w:asciiTheme="majorHAnsi" w:eastAsiaTheme="majorEastAsia" w:hAnsiTheme="majorHAnsi" w:cstheme="majorBidi"/>
      <w:color w:val="4472C4" w:themeColor="accent1"/>
      <w:sz w:val="28"/>
      <w:szCs w:val="28"/>
    </w:rPr>
  </w:style>
  <w:style w:type="character" w:styleId="lev">
    <w:name w:val="Strong"/>
    <w:basedOn w:val="Policepardfaut"/>
    <w:qFormat/>
    <w:rsid w:val="00DB1158"/>
    <w:rPr>
      <w:b/>
      <w:bCs/>
    </w:rPr>
  </w:style>
  <w:style w:type="character" w:styleId="Accentuation">
    <w:name w:val="Emphasis"/>
    <w:basedOn w:val="Policepardfaut"/>
    <w:qFormat/>
    <w:rsid w:val="00DB1158"/>
    <w:rPr>
      <w:i/>
      <w:iCs/>
    </w:rPr>
  </w:style>
  <w:style w:type="paragraph" w:styleId="Citation">
    <w:name w:val="Quote"/>
    <w:basedOn w:val="Normal"/>
    <w:next w:val="Normal"/>
    <w:link w:val="CitationCar"/>
    <w:uiPriority w:val="29"/>
    <w:qFormat/>
    <w:rsid w:val="00DB1158"/>
    <w:pPr>
      <w:spacing w:before="120" w:after="120" w:line="259" w:lineRule="auto"/>
      <w:ind w:left="720"/>
    </w:pPr>
    <w:rPr>
      <w:rFonts w:eastAsiaTheme="minorEastAsia" w:cstheme="minorBidi"/>
      <w:color w:val="44546A" w:themeColor="text2"/>
    </w:rPr>
  </w:style>
  <w:style w:type="character" w:customStyle="1" w:styleId="CitationCar">
    <w:name w:val="Citation Car"/>
    <w:basedOn w:val="Policepardfaut"/>
    <w:link w:val="Citation"/>
    <w:uiPriority w:val="29"/>
    <w:rsid w:val="00DB1158"/>
    <w:rPr>
      <w:rFonts w:ascii="Times New Roman" w:eastAsiaTheme="minorEastAsia" w:hAnsi="Times New Roman"/>
      <w:color w:val="44546A" w:themeColor="text2"/>
      <w:sz w:val="24"/>
      <w:szCs w:val="24"/>
    </w:rPr>
  </w:style>
  <w:style w:type="paragraph" w:styleId="Citationintense">
    <w:name w:val="Intense Quote"/>
    <w:basedOn w:val="Normal"/>
    <w:next w:val="Normal"/>
    <w:link w:val="CitationintenseCar"/>
    <w:uiPriority w:val="30"/>
    <w:qFormat/>
    <w:rsid w:val="00DB1158"/>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tionintenseCar">
    <w:name w:val="Citation intense Car"/>
    <w:basedOn w:val="Policepardfaut"/>
    <w:link w:val="Citationintense"/>
    <w:uiPriority w:val="30"/>
    <w:rsid w:val="00DB1158"/>
    <w:rPr>
      <w:rFonts w:asciiTheme="majorHAnsi" w:eastAsiaTheme="majorEastAsia" w:hAnsiTheme="majorHAnsi" w:cstheme="majorBidi"/>
      <w:color w:val="44546A" w:themeColor="text2"/>
      <w:spacing w:val="-6"/>
      <w:sz w:val="32"/>
      <w:szCs w:val="32"/>
    </w:rPr>
  </w:style>
  <w:style w:type="character" w:styleId="Accentuationlgre">
    <w:name w:val="Subtle Emphasis"/>
    <w:basedOn w:val="Policepardfaut"/>
    <w:uiPriority w:val="19"/>
    <w:qFormat/>
    <w:rsid w:val="00DB1158"/>
    <w:rPr>
      <w:i/>
      <w:iCs/>
      <w:color w:val="595959" w:themeColor="text1" w:themeTint="A6"/>
    </w:rPr>
  </w:style>
  <w:style w:type="character" w:styleId="Accentuationintense">
    <w:name w:val="Intense Emphasis"/>
    <w:basedOn w:val="Policepardfaut"/>
    <w:uiPriority w:val="21"/>
    <w:qFormat/>
    <w:rsid w:val="00DB1158"/>
    <w:rPr>
      <w:b/>
      <w:bCs/>
      <w:i/>
      <w:iCs/>
    </w:rPr>
  </w:style>
  <w:style w:type="character" w:styleId="Rfrencelgre">
    <w:name w:val="Subtle Reference"/>
    <w:basedOn w:val="Policepardfaut"/>
    <w:uiPriority w:val="31"/>
    <w:qFormat/>
    <w:rsid w:val="00DB1158"/>
    <w:rPr>
      <w:smallCaps/>
      <w:color w:val="595959" w:themeColor="text1" w:themeTint="A6"/>
      <w:u w:val="none" w:color="7F7F7F" w:themeColor="text1" w:themeTint="80"/>
      <w:bdr w:val="none" w:sz="0" w:space="0" w:color="auto"/>
    </w:rPr>
  </w:style>
  <w:style w:type="character" w:styleId="Rfrenceintense">
    <w:name w:val="Intense Reference"/>
    <w:basedOn w:val="Policepardfaut"/>
    <w:uiPriority w:val="32"/>
    <w:qFormat/>
    <w:rsid w:val="00DB1158"/>
    <w:rPr>
      <w:b/>
      <w:bCs/>
      <w:smallCaps/>
      <w:color w:val="44546A" w:themeColor="text2"/>
      <w:u w:val="single"/>
    </w:rPr>
  </w:style>
  <w:style w:type="character" w:styleId="Titredulivre">
    <w:name w:val="Book Title"/>
    <w:basedOn w:val="Policepardfaut"/>
    <w:uiPriority w:val="33"/>
    <w:qFormat/>
    <w:rsid w:val="00DB1158"/>
    <w:rPr>
      <w:b/>
      <w:bCs/>
      <w:smallCaps/>
      <w:spacing w:val="10"/>
    </w:rPr>
  </w:style>
  <w:style w:type="character" w:customStyle="1" w:styleId="Mentionnonrsolue1">
    <w:name w:val="Mention non résolue1"/>
    <w:basedOn w:val="Policepardfaut"/>
    <w:uiPriority w:val="99"/>
    <w:semiHidden/>
    <w:unhideWhenUsed/>
    <w:rsid w:val="00DB1158"/>
    <w:rPr>
      <w:color w:val="808080"/>
      <w:shd w:val="clear" w:color="auto" w:fill="E6E6E6"/>
    </w:rPr>
  </w:style>
  <w:style w:type="table" w:styleId="Grilledutableau">
    <w:name w:val="Table Grid"/>
    <w:basedOn w:val="TableauNormal"/>
    <w:uiPriority w:val="59"/>
    <w:rsid w:val="00DB1158"/>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DB1158"/>
    <w:pPr>
      <w:spacing w:after="0" w:line="240" w:lineRule="auto"/>
    </w:pPr>
    <w:rPr>
      <w:rFonts w:ascii="Tahoma" w:eastAsiaTheme="minorEastAsia" w:hAnsi="Tahoma" w:cs="Tahoma"/>
      <w:sz w:val="16"/>
      <w:szCs w:val="16"/>
    </w:rPr>
  </w:style>
  <w:style w:type="character" w:customStyle="1" w:styleId="TextedebullesCar">
    <w:name w:val="Texte de bulles Car"/>
    <w:basedOn w:val="Policepardfaut"/>
    <w:link w:val="Textedebulles"/>
    <w:uiPriority w:val="99"/>
    <w:semiHidden/>
    <w:rsid w:val="00DB1158"/>
    <w:rPr>
      <w:rFonts w:ascii="Tahoma" w:eastAsiaTheme="minorEastAsia" w:hAnsi="Tahoma" w:cs="Tahoma"/>
      <w:sz w:val="16"/>
      <w:szCs w:val="16"/>
    </w:rPr>
  </w:style>
  <w:style w:type="character" w:styleId="Marquedecommentaire">
    <w:name w:val="annotation reference"/>
    <w:basedOn w:val="Policepardfaut"/>
    <w:uiPriority w:val="99"/>
    <w:semiHidden/>
    <w:unhideWhenUsed/>
    <w:rsid w:val="00DB1158"/>
    <w:rPr>
      <w:sz w:val="16"/>
      <w:szCs w:val="16"/>
    </w:rPr>
  </w:style>
  <w:style w:type="paragraph" w:styleId="Commentaire">
    <w:name w:val="annotation text"/>
    <w:basedOn w:val="Normal"/>
    <w:link w:val="CommentaireCar"/>
    <w:uiPriority w:val="99"/>
    <w:unhideWhenUsed/>
    <w:rsid w:val="00DB1158"/>
    <w:pPr>
      <w:spacing w:line="240" w:lineRule="auto"/>
    </w:pPr>
    <w:rPr>
      <w:rFonts w:eastAsiaTheme="minorEastAsia" w:cstheme="minorBidi"/>
      <w:sz w:val="20"/>
      <w:szCs w:val="20"/>
    </w:rPr>
  </w:style>
  <w:style w:type="character" w:customStyle="1" w:styleId="CommentaireCar">
    <w:name w:val="Commentaire Car"/>
    <w:basedOn w:val="Policepardfaut"/>
    <w:link w:val="Commentaire"/>
    <w:uiPriority w:val="99"/>
    <w:rsid w:val="00DB1158"/>
    <w:rPr>
      <w:rFonts w:ascii="Times New Roman" w:eastAsiaTheme="minorEastAsia" w:hAnsi="Times New Roman"/>
      <w:sz w:val="20"/>
      <w:szCs w:val="20"/>
    </w:rPr>
  </w:style>
  <w:style w:type="paragraph" w:styleId="Objetducommentaire">
    <w:name w:val="annotation subject"/>
    <w:basedOn w:val="Commentaire"/>
    <w:next w:val="Commentaire"/>
    <w:link w:val="ObjetducommentaireCar"/>
    <w:uiPriority w:val="99"/>
    <w:semiHidden/>
    <w:unhideWhenUsed/>
    <w:rsid w:val="00DB1158"/>
    <w:rPr>
      <w:b/>
      <w:bCs/>
    </w:rPr>
  </w:style>
  <w:style w:type="character" w:customStyle="1" w:styleId="ObjetducommentaireCar">
    <w:name w:val="Objet du commentaire Car"/>
    <w:basedOn w:val="CommentaireCar"/>
    <w:link w:val="Objetducommentaire"/>
    <w:uiPriority w:val="99"/>
    <w:semiHidden/>
    <w:rsid w:val="00DB1158"/>
    <w:rPr>
      <w:rFonts w:ascii="Times New Roman" w:eastAsiaTheme="minorEastAsia" w:hAnsi="Times New Roman"/>
      <w:b/>
      <w:bCs/>
      <w:sz w:val="20"/>
      <w:szCs w:val="20"/>
    </w:rPr>
  </w:style>
  <w:style w:type="character" w:customStyle="1" w:styleId="Mentionnonrsolue2">
    <w:name w:val="Mention non résolue2"/>
    <w:basedOn w:val="Policepardfaut"/>
    <w:uiPriority w:val="99"/>
    <w:semiHidden/>
    <w:unhideWhenUsed/>
    <w:rsid w:val="00DB1158"/>
    <w:rPr>
      <w:color w:val="808080"/>
      <w:shd w:val="clear" w:color="auto" w:fill="E6E6E6"/>
    </w:rPr>
  </w:style>
  <w:style w:type="character" w:customStyle="1" w:styleId="Mentionnonrsolue3">
    <w:name w:val="Mention non résolue3"/>
    <w:basedOn w:val="Policepardfaut"/>
    <w:uiPriority w:val="99"/>
    <w:unhideWhenUsed/>
    <w:rsid w:val="00DB1158"/>
    <w:rPr>
      <w:color w:val="808080"/>
      <w:shd w:val="clear" w:color="auto" w:fill="E6E6E6"/>
    </w:rPr>
  </w:style>
  <w:style w:type="numbering" w:customStyle="1" w:styleId="Aucuneliste1">
    <w:name w:val="Aucune liste1"/>
    <w:next w:val="Aucuneliste"/>
    <w:uiPriority w:val="99"/>
    <w:semiHidden/>
    <w:unhideWhenUsed/>
    <w:rsid w:val="0022379D"/>
  </w:style>
  <w:style w:type="paragraph" w:styleId="En-tte">
    <w:name w:val="header"/>
    <w:basedOn w:val="Normal"/>
    <w:link w:val="En-tteCar"/>
    <w:uiPriority w:val="99"/>
    <w:unhideWhenUsed/>
    <w:rsid w:val="0022379D"/>
    <w:pPr>
      <w:widowControl w:val="0"/>
      <w:tabs>
        <w:tab w:val="center" w:pos="4536"/>
        <w:tab w:val="right" w:pos="9072"/>
      </w:tabs>
      <w:spacing w:after="0"/>
    </w:pPr>
    <w:rPr>
      <w:rFonts w:eastAsia="SimSun"/>
      <w:kern w:val="2"/>
      <w:sz w:val="20"/>
      <w:szCs w:val="22"/>
      <w:lang w:val="en-US" w:eastAsia="zh-CN"/>
    </w:rPr>
  </w:style>
  <w:style w:type="character" w:customStyle="1" w:styleId="En-tteCar">
    <w:name w:val="En-tête Car"/>
    <w:basedOn w:val="Policepardfaut"/>
    <w:link w:val="En-tte"/>
    <w:uiPriority w:val="99"/>
    <w:rsid w:val="0022379D"/>
    <w:rPr>
      <w:rFonts w:ascii="Times New Roman" w:eastAsia="SimSun" w:hAnsi="Times New Roman" w:cs="Times New Roman"/>
      <w:kern w:val="2"/>
      <w:sz w:val="20"/>
      <w:lang w:val="en-US" w:eastAsia="zh-CN"/>
    </w:rPr>
  </w:style>
  <w:style w:type="paragraph" w:styleId="Pieddepage">
    <w:name w:val="footer"/>
    <w:basedOn w:val="Normal"/>
    <w:link w:val="PieddepageCar"/>
    <w:uiPriority w:val="99"/>
    <w:unhideWhenUsed/>
    <w:rsid w:val="0022379D"/>
    <w:pPr>
      <w:widowControl w:val="0"/>
      <w:tabs>
        <w:tab w:val="center" w:pos="4536"/>
        <w:tab w:val="right" w:pos="9072"/>
      </w:tabs>
      <w:spacing w:after="0"/>
    </w:pPr>
    <w:rPr>
      <w:rFonts w:eastAsia="SimSun"/>
      <w:kern w:val="2"/>
      <w:sz w:val="20"/>
      <w:szCs w:val="22"/>
      <w:lang w:val="en-US" w:eastAsia="zh-CN"/>
    </w:rPr>
  </w:style>
  <w:style w:type="character" w:customStyle="1" w:styleId="PieddepageCar">
    <w:name w:val="Pied de page Car"/>
    <w:basedOn w:val="Policepardfaut"/>
    <w:link w:val="Pieddepage"/>
    <w:uiPriority w:val="99"/>
    <w:rsid w:val="0022379D"/>
    <w:rPr>
      <w:rFonts w:ascii="Times New Roman" w:eastAsia="SimSun" w:hAnsi="Times New Roman" w:cs="Times New Roman"/>
      <w:kern w:val="2"/>
      <w:sz w:val="20"/>
      <w:lang w:val="en-US" w:eastAsia="zh-CN"/>
    </w:rPr>
  </w:style>
  <w:style w:type="paragraph" w:styleId="Rvision">
    <w:name w:val="Revision"/>
    <w:hidden/>
    <w:uiPriority w:val="99"/>
    <w:semiHidden/>
    <w:rsid w:val="0022379D"/>
    <w:pPr>
      <w:spacing w:after="0" w:line="240" w:lineRule="auto"/>
    </w:pPr>
    <w:rPr>
      <w:rFonts w:ascii="Calibri" w:eastAsia="SimSun" w:hAnsi="Calibri" w:cs="Times New Roman"/>
      <w:kern w:val="2"/>
      <w:sz w:val="21"/>
      <w:lang w:val="en-US" w:eastAsia="zh-CN"/>
    </w:rPr>
  </w:style>
  <w:style w:type="paragraph" w:customStyle="1" w:styleId="BBAuthorName">
    <w:name w:val="BB_Author_Name"/>
    <w:basedOn w:val="Normal"/>
    <w:next w:val="BCAuthorAddress"/>
    <w:uiPriority w:val="99"/>
    <w:rsid w:val="0022379D"/>
    <w:pPr>
      <w:spacing w:after="240" w:line="480" w:lineRule="auto"/>
      <w:jc w:val="center"/>
    </w:pPr>
    <w:rPr>
      <w:rFonts w:ascii="Times" w:eastAsia="Times New Roman" w:hAnsi="Times"/>
      <w:i/>
      <w:szCs w:val="20"/>
      <w:lang w:val="en-US"/>
    </w:rPr>
  </w:style>
  <w:style w:type="paragraph" w:customStyle="1" w:styleId="BCAuthorAddress">
    <w:name w:val="BC_Author_Address"/>
    <w:basedOn w:val="Normal"/>
    <w:next w:val="Normal"/>
    <w:rsid w:val="0022379D"/>
    <w:pPr>
      <w:spacing w:after="240" w:line="480" w:lineRule="auto"/>
      <w:jc w:val="center"/>
    </w:pPr>
    <w:rPr>
      <w:rFonts w:ascii="Times" w:eastAsia="Times New Roman" w:hAnsi="Times"/>
      <w:szCs w:val="20"/>
      <w:lang w:val="en-US"/>
    </w:rPr>
  </w:style>
  <w:style w:type="character" w:customStyle="1" w:styleId="apple-converted-space">
    <w:name w:val="apple-converted-space"/>
    <w:basedOn w:val="Policepardfaut"/>
    <w:rsid w:val="0022379D"/>
  </w:style>
  <w:style w:type="character" w:customStyle="1" w:styleId="article-headermeta-info-label">
    <w:name w:val="article-header__meta-info-label"/>
    <w:basedOn w:val="Policepardfaut"/>
    <w:rsid w:val="0022379D"/>
  </w:style>
  <w:style w:type="character" w:customStyle="1" w:styleId="fontstyle01">
    <w:name w:val="fontstyle01"/>
    <w:basedOn w:val="Policepardfaut"/>
    <w:rsid w:val="0022379D"/>
    <w:rPr>
      <w:rFonts w:ascii="TimesNewRomanPS-ItalicMT" w:hAnsi="TimesNewRomanPS-ItalicMT" w:hint="default"/>
      <w:b w:val="0"/>
      <w:bCs w:val="0"/>
      <w:i/>
      <w:iCs/>
      <w:color w:val="000000"/>
      <w:sz w:val="14"/>
      <w:szCs w:val="14"/>
    </w:rPr>
  </w:style>
  <w:style w:type="character" w:customStyle="1" w:styleId="fontstyle21">
    <w:name w:val="fontstyle21"/>
    <w:basedOn w:val="Policepardfaut"/>
    <w:rsid w:val="0022379D"/>
    <w:rPr>
      <w:rFonts w:ascii="TimesNewRomanPSMT" w:hAnsi="TimesNewRomanPSMT" w:hint="default"/>
      <w:b w:val="0"/>
      <w:bCs w:val="0"/>
      <w:i w:val="0"/>
      <w:iCs w:val="0"/>
      <w:color w:val="000000"/>
      <w:sz w:val="14"/>
      <w:szCs w:val="14"/>
    </w:rPr>
  </w:style>
  <w:style w:type="character" w:customStyle="1" w:styleId="fontstyle31">
    <w:name w:val="fontstyle31"/>
    <w:basedOn w:val="Policepardfaut"/>
    <w:rsid w:val="0022379D"/>
    <w:rPr>
      <w:rFonts w:ascii="TimesNewRomanPS-BoldMT" w:hAnsi="TimesNewRomanPS-BoldMT" w:hint="default"/>
      <w:b/>
      <w:bCs/>
      <w:i w:val="0"/>
      <w:iCs w:val="0"/>
      <w:color w:val="000000"/>
      <w:sz w:val="14"/>
      <w:szCs w:val="14"/>
    </w:rPr>
  </w:style>
  <w:style w:type="character" w:styleId="Lienhypertextesuivivisit">
    <w:name w:val="FollowedHyperlink"/>
    <w:basedOn w:val="Policepardfaut"/>
    <w:uiPriority w:val="99"/>
    <w:unhideWhenUsed/>
    <w:rsid w:val="0022379D"/>
    <w:rPr>
      <w:color w:val="954F72" w:themeColor="followedHyperlink"/>
      <w:u w:val="single"/>
    </w:rPr>
  </w:style>
  <w:style w:type="character" w:customStyle="1" w:styleId="italic">
    <w:name w:val="italic"/>
    <w:basedOn w:val="Policepardfaut"/>
    <w:rsid w:val="0022379D"/>
  </w:style>
  <w:style w:type="character" w:styleId="CitationHTML">
    <w:name w:val="HTML Cite"/>
    <w:basedOn w:val="Policepardfaut"/>
    <w:uiPriority w:val="99"/>
    <w:semiHidden/>
    <w:unhideWhenUsed/>
    <w:rsid w:val="0022379D"/>
    <w:rPr>
      <w:i/>
      <w:iCs/>
    </w:rPr>
  </w:style>
  <w:style w:type="character" w:customStyle="1" w:styleId="citationyear">
    <w:name w:val="citation_year"/>
    <w:basedOn w:val="Policepardfaut"/>
    <w:rsid w:val="0022379D"/>
  </w:style>
  <w:style w:type="character" w:customStyle="1" w:styleId="citationvolume">
    <w:name w:val="citation_volume"/>
    <w:basedOn w:val="Policepardfaut"/>
    <w:rsid w:val="0022379D"/>
  </w:style>
  <w:style w:type="paragraph" w:styleId="Corpsdetexte">
    <w:name w:val="Body Text"/>
    <w:basedOn w:val="Normal"/>
    <w:link w:val="CorpsdetexteCar"/>
    <w:rsid w:val="002C203B"/>
    <w:pPr>
      <w:spacing w:after="0" w:line="480" w:lineRule="auto"/>
      <w:ind w:firstLine="202"/>
      <w:jc w:val="center"/>
    </w:pPr>
    <w:rPr>
      <w:rFonts w:eastAsia="Times New Roman"/>
      <w:b/>
      <w:sz w:val="40"/>
      <w:lang w:val="en-US" w:eastAsia="fr-FR"/>
    </w:rPr>
  </w:style>
  <w:style w:type="character" w:customStyle="1" w:styleId="CorpsdetexteCar">
    <w:name w:val="Corps de texte Car"/>
    <w:basedOn w:val="Policepardfaut"/>
    <w:link w:val="Corpsdetexte"/>
    <w:rsid w:val="002C203B"/>
    <w:rPr>
      <w:rFonts w:ascii="Times New Roman" w:eastAsia="Times New Roman" w:hAnsi="Times New Roman" w:cs="Times New Roman"/>
      <w:b/>
      <w:sz w:val="40"/>
      <w:szCs w:val="24"/>
      <w:lang w:val="en-US" w:eastAsia="fr-FR"/>
    </w:rPr>
  </w:style>
  <w:style w:type="paragraph" w:styleId="Notedebasdepage">
    <w:name w:val="footnote text"/>
    <w:basedOn w:val="Normal"/>
    <w:next w:val="TFReferencesSection"/>
    <w:link w:val="NotedebasdepageCar"/>
    <w:uiPriority w:val="99"/>
    <w:semiHidden/>
    <w:rsid w:val="002C203B"/>
    <w:pPr>
      <w:spacing w:after="0" w:line="480" w:lineRule="auto"/>
      <w:ind w:firstLine="202"/>
    </w:pPr>
    <w:rPr>
      <w:rFonts w:eastAsia="Times New Roman"/>
      <w:lang w:val="en-US" w:eastAsia="fr-FR"/>
    </w:rPr>
  </w:style>
  <w:style w:type="character" w:customStyle="1" w:styleId="NotedebasdepageCar">
    <w:name w:val="Note de bas de page Car"/>
    <w:basedOn w:val="Policepardfaut"/>
    <w:link w:val="Notedebasdepage"/>
    <w:uiPriority w:val="99"/>
    <w:semiHidden/>
    <w:rsid w:val="002C203B"/>
    <w:rPr>
      <w:rFonts w:ascii="Times New Roman" w:eastAsia="Times New Roman" w:hAnsi="Times New Roman" w:cs="Times New Roman"/>
      <w:sz w:val="24"/>
      <w:szCs w:val="24"/>
      <w:lang w:val="en-US" w:eastAsia="fr-FR"/>
    </w:rPr>
  </w:style>
  <w:style w:type="paragraph" w:customStyle="1" w:styleId="TFReferencesSection">
    <w:name w:val="TF_References_Section"/>
    <w:basedOn w:val="Normal"/>
    <w:uiPriority w:val="99"/>
    <w:rsid w:val="002C203B"/>
    <w:pPr>
      <w:spacing w:after="0" w:line="480" w:lineRule="auto"/>
      <w:ind w:firstLine="187"/>
    </w:pPr>
    <w:rPr>
      <w:rFonts w:eastAsia="Times New Roman"/>
      <w:lang w:val="en-US" w:eastAsia="fr-FR"/>
    </w:rPr>
  </w:style>
  <w:style w:type="paragraph" w:customStyle="1" w:styleId="TAMainText">
    <w:name w:val="TA_Main_Text"/>
    <w:basedOn w:val="Normal"/>
    <w:uiPriority w:val="99"/>
    <w:rsid w:val="002C203B"/>
    <w:pPr>
      <w:spacing w:after="0" w:line="480" w:lineRule="auto"/>
      <w:ind w:firstLine="202"/>
    </w:pPr>
    <w:rPr>
      <w:rFonts w:eastAsia="Times New Roman"/>
      <w:lang w:val="en-US" w:eastAsia="fr-FR"/>
    </w:rPr>
  </w:style>
  <w:style w:type="paragraph" w:customStyle="1" w:styleId="BATitle">
    <w:name w:val="BA_Title"/>
    <w:basedOn w:val="Normal"/>
    <w:next w:val="BBAuthorName"/>
    <w:uiPriority w:val="99"/>
    <w:rsid w:val="002C203B"/>
    <w:pPr>
      <w:spacing w:before="720" w:after="360" w:line="480" w:lineRule="auto"/>
      <w:ind w:firstLine="202"/>
      <w:jc w:val="center"/>
    </w:pPr>
    <w:rPr>
      <w:rFonts w:eastAsia="Times New Roman"/>
      <w:sz w:val="44"/>
      <w:lang w:val="en-US" w:eastAsia="fr-FR"/>
    </w:rPr>
  </w:style>
  <w:style w:type="paragraph" w:customStyle="1" w:styleId="BIEmailAddress">
    <w:name w:val="BI_Email_Address"/>
    <w:basedOn w:val="Normal"/>
    <w:next w:val="AIReceivedDate"/>
    <w:uiPriority w:val="99"/>
    <w:rsid w:val="002C203B"/>
    <w:pPr>
      <w:spacing w:after="0" w:line="480" w:lineRule="auto"/>
      <w:ind w:firstLine="202"/>
    </w:pPr>
    <w:rPr>
      <w:rFonts w:eastAsia="Times New Roman"/>
      <w:lang w:val="en-US" w:eastAsia="fr-FR"/>
    </w:rPr>
  </w:style>
  <w:style w:type="paragraph" w:customStyle="1" w:styleId="AIReceivedDate">
    <w:name w:val="AI_Received_Date"/>
    <w:basedOn w:val="Normal"/>
    <w:next w:val="BDAbstract"/>
    <w:rsid w:val="002C203B"/>
    <w:pPr>
      <w:spacing w:after="240" w:line="480" w:lineRule="auto"/>
      <w:ind w:firstLine="202"/>
    </w:pPr>
    <w:rPr>
      <w:rFonts w:eastAsia="Times New Roman"/>
      <w:b/>
      <w:lang w:val="en-US" w:eastAsia="fr-FR"/>
    </w:rPr>
  </w:style>
  <w:style w:type="paragraph" w:customStyle="1" w:styleId="BDAbstract">
    <w:name w:val="BD_Abstract"/>
    <w:basedOn w:val="Normal"/>
    <w:next w:val="TAMainText"/>
    <w:uiPriority w:val="99"/>
    <w:rsid w:val="002C203B"/>
    <w:pPr>
      <w:spacing w:before="360" w:after="360" w:line="480" w:lineRule="auto"/>
      <w:ind w:firstLine="202"/>
    </w:pPr>
    <w:rPr>
      <w:rFonts w:eastAsia="Times New Roman"/>
      <w:lang w:val="en-US" w:eastAsia="fr-FR"/>
    </w:rPr>
  </w:style>
  <w:style w:type="paragraph" w:customStyle="1" w:styleId="TDAcknowledgments">
    <w:name w:val="TD_Acknowledgments"/>
    <w:basedOn w:val="Normal"/>
    <w:next w:val="Normal"/>
    <w:uiPriority w:val="99"/>
    <w:rsid w:val="002C203B"/>
    <w:pPr>
      <w:spacing w:before="200" w:after="0" w:line="480" w:lineRule="auto"/>
      <w:ind w:firstLine="202"/>
    </w:pPr>
    <w:rPr>
      <w:rFonts w:eastAsia="Times New Roman"/>
      <w:lang w:val="en-US" w:eastAsia="fr-FR"/>
    </w:rPr>
  </w:style>
  <w:style w:type="paragraph" w:customStyle="1" w:styleId="TESupportingInformation">
    <w:name w:val="TE_Supporting_Information"/>
    <w:basedOn w:val="Normal"/>
    <w:next w:val="Normal"/>
    <w:uiPriority w:val="99"/>
    <w:rsid w:val="002C203B"/>
    <w:pPr>
      <w:spacing w:after="0" w:line="480" w:lineRule="auto"/>
      <w:ind w:firstLine="187"/>
    </w:pPr>
    <w:rPr>
      <w:rFonts w:eastAsia="Times New Roman"/>
      <w:lang w:val="en-US" w:eastAsia="fr-FR"/>
    </w:rPr>
  </w:style>
  <w:style w:type="paragraph" w:customStyle="1" w:styleId="VCSchemeTitle">
    <w:name w:val="VC_Scheme_Title"/>
    <w:basedOn w:val="Normal"/>
    <w:next w:val="Normal"/>
    <w:uiPriority w:val="99"/>
    <w:rsid w:val="002C203B"/>
    <w:pPr>
      <w:spacing w:after="0" w:line="480" w:lineRule="auto"/>
      <w:ind w:firstLine="202"/>
    </w:pPr>
    <w:rPr>
      <w:rFonts w:eastAsia="Times New Roman"/>
      <w:lang w:val="en-US" w:eastAsia="fr-FR"/>
    </w:rPr>
  </w:style>
  <w:style w:type="paragraph" w:customStyle="1" w:styleId="VDTableTitle">
    <w:name w:val="VD_Table_Title"/>
    <w:basedOn w:val="Normal"/>
    <w:next w:val="Normal"/>
    <w:uiPriority w:val="99"/>
    <w:rsid w:val="002C203B"/>
    <w:pPr>
      <w:spacing w:after="0" w:line="480" w:lineRule="auto"/>
      <w:ind w:firstLine="202"/>
    </w:pPr>
    <w:rPr>
      <w:rFonts w:eastAsia="Times New Roman"/>
      <w:lang w:val="en-US" w:eastAsia="fr-FR"/>
    </w:rPr>
  </w:style>
  <w:style w:type="paragraph" w:customStyle="1" w:styleId="VAFigureCaption">
    <w:name w:val="VA_Figure_Caption"/>
    <w:basedOn w:val="Normal"/>
    <w:next w:val="Normal"/>
    <w:uiPriority w:val="99"/>
    <w:rsid w:val="002C203B"/>
    <w:pPr>
      <w:spacing w:after="0" w:line="480" w:lineRule="auto"/>
      <w:ind w:firstLine="202"/>
    </w:pPr>
    <w:rPr>
      <w:rFonts w:eastAsia="Times New Roman"/>
      <w:lang w:val="en-US" w:eastAsia="fr-FR"/>
    </w:rPr>
  </w:style>
  <w:style w:type="paragraph" w:customStyle="1" w:styleId="VBChartTitle">
    <w:name w:val="VB_Chart_Title"/>
    <w:basedOn w:val="Normal"/>
    <w:next w:val="Normal"/>
    <w:uiPriority w:val="99"/>
    <w:rsid w:val="002C203B"/>
    <w:pPr>
      <w:spacing w:after="0" w:line="480" w:lineRule="auto"/>
      <w:ind w:firstLine="202"/>
    </w:pPr>
    <w:rPr>
      <w:rFonts w:eastAsia="Times New Roman"/>
      <w:lang w:val="en-US" w:eastAsia="fr-FR"/>
    </w:rPr>
  </w:style>
  <w:style w:type="paragraph" w:customStyle="1" w:styleId="FETableFootnote">
    <w:name w:val="FE_Table_Footnote"/>
    <w:basedOn w:val="Normal"/>
    <w:next w:val="Normal"/>
    <w:rsid w:val="002C203B"/>
    <w:pPr>
      <w:spacing w:after="0" w:line="480" w:lineRule="auto"/>
      <w:ind w:firstLine="187"/>
    </w:pPr>
    <w:rPr>
      <w:rFonts w:eastAsia="Times New Roman"/>
      <w:lang w:val="en-US" w:eastAsia="fr-FR"/>
    </w:rPr>
  </w:style>
  <w:style w:type="paragraph" w:customStyle="1" w:styleId="FCChartFootnote">
    <w:name w:val="FC_Chart_Footnote"/>
    <w:basedOn w:val="Normal"/>
    <w:next w:val="Normal"/>
    <w:rsid w:val="002C203B"/>
    <w:pPr>
      <w:spacing w:after="0" w:line="480" w:lineRule="auto"/>
      <w:ind w:firstLine="187"/>
    </w:pPr>
    <w:rPr>
      <w:rFonts w:eastAsia="Times New Roman"/>
      <w:lang w:val="en-US" w:eastAsia="fr-FR"/>
    </w:rPr>
  </w:style>
  <w:style w:type="paragraph" w:customStyle="1" w:styleId="FDSchemeFootnote">
    <w:name w:val="FD_Scheme_Footnote"/>
    <w:basedOn w:val="Normal"/>
    <w:next w:val="Normal"/>
    <w:rsid w:val="002C203B"/>
    <w:pPr>
      <w:spacing w:after="0" w:line="480" w:lineRule="auto"/>
      <w:ind w:firstLine="187"/>
    </w:pPr>
    <w:rPr>
      <w:rFonts w:eastAsia="Times New Roman"/>
      <w:lang w:val="en-US" w:eastAsia="fr-FR"/>
    </w:rPr>
  </w:style>
  <w:style w:type="paragraph" w:customStyle="1" w:styleId="TCTableBody">
    <w:name w:val="TC_Table_Body"/>
    <w:basedOn w:val="Normal"/>
    <w:uiPriority w:val="99"/>
    <w:rsid w:val="002C203B"/>
    <w:pPr>
      <w:spacing w:after="0" w:line="480" w:lineRule="auto"/>
      <w:ind w:firstLine="202"/>
    </w:pPr>
    <w:rPr>
      <w:rFonts w:eastAsia="Times New Roman"/>
      <w:lang w:val="en-US" w:eastAsia="fr-FR"/>
    </w:rPr>
  </w:style>
  <w:style w:type="paragraph" w:customStyle="1" w:styleId="AFTitleRunningHead">
    <w:name w:val="AF_Title_Running_Head"/>
    <w:basedOn w:val="Normal"/>
    <w:next w:val="TAMainText"/>
    <w:rsid w:val="002C203B"/>
    <w:pPr>
      <w:spacing w:after="0" w:line="480" w:lineRule="auto"/>
      <w:ind w:firstLine="202"/>
    </w:pPr>
    <w:rPr>
      <w:rFonts w:eastAsia="Times New Roman"/>
      <w:lang w:val="en-US" w:eastAsia="fr-FR"/>
    </w:rPr>
  </w:style>
  <w:style w:type="paragraph" w:customStyle="1" w:styleId="BEAuthorBiography">
    <w:name w:val="BE_Author_Biography"/>
    <w:basedOn w:val="Normal"/>
    <w:rsid w:val="002C203B"/>
    <w:pPr>
      <w:spacing w:after="0" w:line="480" w:lineRule="auto"/>
      <w:ind w:firstLine="202"/>
    </w:pPr>
    <w:rPr>
      <w:rFonts w:eastAsia="Times New Roman"/>
      <w:lang w:val="en-US" w:eastAsia="fr-FR"/>
    </w:rPr>
  </w:style>
  <w:style w:type="paragraph" w:customStyle="1" w:styleId="FACorrespondingAuthorFootnote">
    <w:name w:val="FA_Corresponding_Author_Footnote"/>
    <w:basedOn w:val="Normal"/>
    <w:next w:val="TAMainText"/>
    <w:uiPriority w:val="99"/>
    <w:rsid w:val="002C203B"/>
    <w:pPr>
      <w:spacing w:after="0" w:line="480" w:lineRule="auto"/>
      <w:ind w:firstLine="202"/>
    </w:pPr>
    <w:rPr>
      <w:rFonts w:eastAsia="Times New Roman"/>
      <w:lang w:val="en-US" w:eastAsia="fr-FR"/>
    </w:rPr>
  </w:style>
  <w:style w:type="paragraph" w:customStyle="1" w:styleId="SNSynopsisTOC">
    <w:name w:val="SN_Synopsis_TOC"/>
    <w:basedOn w:val="Normal"/>
    <w:uiPriority w:val="99"/>
    <w:rsid w:val="002C203B"/>
    <w:pPr>
      <w:spacing w:after="0" w:line="480" w:lineRule="auto"/>
      <w:ind w:firstLine="202"/>
    </w:pPr>
    <w:rPr>
      <w:rFonts w:eastAsia="Times New Roman"/>
      <w:lang w:val="en-US" w:eastAsia="fr-FR"/>
    </w:rPr>
  </w:style>
  <w:style w:type="paragraph" w:customStyle="1" w:styleId="BGKeywords">
    <w:name w:val="BG_Keywords"/>
    <w:basedOn w:val="Normal"/>
    <w:uiPriority w:val="99"/>
    <w:rsid w:val="002C203B"/>
    <w:pPr>
      <w:spacing w:after="0" w:line="480" w:lineRule="auto"/>
      <w:ind w:firstLine="202"/>
    </w:pPr>
    <w:rPr>
      <w:rFonts w:eastAsia="Times New Roman"/>
      <w:lang w:val="en-US" w:eastAsia="fr-FR"/>
    </w:rPr>
  </w:style>
  <w:style w:type="paragraph" w:customStyle="1" w:styleId="BHBriefs">
    <w:name w:val="BH_Briefs"/>
    <w:basedOn w:val="Normal"/>
    <w:uiPriority w:val="99"/>
    <w:rsid w:val="002C203B"/>
    <w:pPr>
      <w:spacing w:after="0" w:line="480" w:lineRule="auto"/>
      <w:ind w:firstLine="202"/>
    </w:pPr>
    <w:rPr>
      <w:rFonts w:eastAsia="Times New Roman"/>
      <w:lang w:val="en-US" w:eastAsia="fr-FR"/>
    </w:rPr>
  </w:style>
  <w:style w:type="character" w:styleId="Numrodepage">
    <w:name w:val="page number"/>
    <w:basedOn w:val="Policepardfaut"/>
    <w:rsid w:val="002C203B"/>
  </w:style>
  <w:style w:type="paragraph" w:customStyle="1" w:styleId="StyleFACorrespondingAuthorFootnote7pt">
    <w:name w:val="Style FA_Corresponding_Author_Footnote + 7 pt"/>
    <w:basedOn w:val="Normal"/>
    <w:next w:val="BGKeywords"/>
    <w:link w:val="StyleFACorrespondingAuthorFootnote7ptChar"/>
    <w:autoRedefine/>
    <w:rsid w:val="002C203B"/>
    <w:pPr>
      <w:spacing w:after="0" w:line="480" w:lineRule="auto"/>
      <w:ind w:firstLine="202"/>
      <w:jc w:val="left"/>
    </w:pPr>
    <w:rPr>
      <w:rFonts w:ascii="Arno Pro" w:eastAsia="Times New Roman" w:hAnsi="Arno Pro"/>
      <w:kern w:val="20"/>
      <w:sz w:val="18"/>
      <w:lang w:val="en-US" w:eastAsia="fr-FR"/>
    </w:rPr>
  </w:style>
  <w:style w:type="character" w:customStyle="1" w:styleId="StyleFACorrespondingAuthorFootnote7ptChar">
    <w:name w:val="Style FA_Corresponding_Author_Footnote + 7 pt Char"/>
    <w:link w:val="StyleFACorrespondingAuthorFootnote7pt"/>
    <w:rsid w:val="002C203B"/>
    <w:rPr>
      <w:rFonts w:ascii="Arno Pro" w:eastAsia="Times New Roman" w:hAnsi="Arno Pro" w:cs="Times New Roman"/>
      <w:kern w:val="20"/>
      <w:sz w:val="18"/>
      <w:szCs w:val="24"/>
      <w:lang w:val="en-US" w:eastAsia="fr-FR"/>
    </w:rPr>
  </w:style>
  <w:style w:type="paragraph" w:customStyle="1" w:styleId="FAAuthorInfoSubtitle">
    <w:name w:val="FA_Author_Info_Subtitle"/>
    <w:basedOn w:val="Normal"/>
    <w:link w:val="FAAuthorInfoSubtitleChar"/>
    <w:autoRedefine/>
    <w:rsid w:val="002C203B"/>
    <w:pPr>
      <w:spacing w:before="120" w:after="60" w:line="480" w:lineRule="auto"/>
      <w:ind w:firstLine="202"/>
      <w:jc w:val="left"/>
    </w:pPr>
    <w:rPr>
      <w:rFonts w:eastAsia="Times New Roman"/>
      <w:b/>
      <w:lang w:val="en-US" w:eastAsia="fr-FR"/>
    </w:rPr>
  </w:style>
  <w:style w:type="character" w:customStyle="1" w:styleId="FAAuthorInfoSubtitleChar">
    <w:name w:val="FA_Author_Info_Subtitle Char"/>
    <w:link w:val="FAAuthorInfoSubtitle"/>
    <w:rsid w:val="002C203B"/>
    <w:rPr>
      <w:rFonts w:ascii="Times New Roman" w:eastAsia="Times New Roman" w:hAnsi="Times New Roman" w:cs="Times New Roman"/>
      <w:b/>
      <w:sz w:val="24"/>
      <w:szCs w:val="24"/>
      <w:lang w:val="en-US" w:eastAsia="fr-FR"/>
    </w:rPr>
  </w:style>
  <w:style w:type="paragraph" w:customStyle="1" w:styleId="Default">
    <w:name w:val="Default"/>
    <w:rsid w:val="002C203B"/>
    <w:pPr>
      <w:autoSpaceDE w:val="0"/>
      <w:autoSpaceDN w:val="0"/>
      <w:adjustRightInd w:val="0"/>
      <w:spacing w:after="0" w:line="240" w:lineRule="auto"/>
    </w:pPr>
    <w:rPr>
      <w:rFonts w:ascii="Symbol" w:eastAsia="Times New Roman" w:hAnsi="Symbol" w:cs="Symbol"/>
      <w:color w:val="000000"/>
      <w:sz w:val="24"/>
      <w:szCs w:val="24"/>
      <w:lang w:val="en-US"/>
    </w:rPr>
  </w:style>
  <w:style w:type="table" w:customStyle="1" w:styleId="Tableausimple11">
    <w:name w:val="Tableau simple 11"/>
    <w:basedOn w:val="TableauNormal"/>
    <w:uiPriority w:val="41"/>
    <w:rsid w:val="002C203B"/>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simple31">
    <w:name w:val="Tableau simple 31"/>
    <w:basedOn w:val="TableauNormal"/>
    <w:uiPriority w:val="43"/>
    <w:rsid w:val="002C203B"/>
    <w:pPr>
      <w:spacing w:after="0" w:line="240" w:lineRule="auto"/>
    </w:pPr>
    <w:rPr>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Appelnotedebasdep">
    <w:name w:val="footnote reference"/>
    <w:basedOn w:val="Policepardfaut"/>
    <w:uiPriority w:val="99"/>
    <w:semiHidden/>
    <w:unhideWhenUsed/>
    <w:rsid w:val="002C203B"/>
    <w:rPr>
      <w:vertAlign w:val="superscript"/>
    </w:rPr>
  </w:style>
  <w:style w:type="character" w:customStyle="1" w:styleId="articleentryauthorslinks">
    <w:name w:val="articleentryauthorslinks"/>
    <w:basedOn w:val="Policepardfaut"/>
    <w:rsid w:val="002C203B"/>
  </w:style>
  <w:style w:type="character" w:customStyle="1" w:styleId="entryauthor">
    <w:name w:val="entryauthor"/>
    <w:basedOn w:val="Policepardfaut"/>
    <w:rsid w:val="002C203B"/>
  </w:style>
  <w:style w:type="character" w:customStyle="1" w:styleId="articlepagerange">
    <w:name w:val="articlepagerange"/>
    <w:basedOn w:val="Policepardfaut"/>
    <w:rsid w:val="002C203B"/>
  </w:style>
  <w:style w:type="character" w:customStyle="1" w:styleId="mantype">
    <w:name w:val="mantype"/>
    <w:basedOn w:val="Policepardfaut"/>
    <w:rsid w:val="002C203B"/>
  </w:style>
  <w:style w:type="character" w:customStyle="1" w:styleId="nlmtitle">
    <w:name w:val="nlm_title"/>
    <w:basedOn w:val="Policepardfaut"/>
    <w:rsid w:val="002C203B"/>
  </w:style>
  <w:style w:type="paragraph" w:customStyle="1" w:styleId="first">
    <w:name w:val="first"/>
    <w:basedOn w:val="Normal"/>
    <w:rsid w:val="002C203B"/>
    <w:pPr>
      <w:spacing w:before="100" w:beforeAutospacing="1" w:after="100" w:afterAutospacing="1" w:line="480" w:lineRule="auto"/>
      <w:ind w:firstLine="202"/>
      <w:jc w:val="left"/>
    </w:pPr>
    <w:rPr>
      <w:rFonts w:eastAsia="Times New Roman"/>
      <w:lang w:val="fr-FR" w:eastAsia="fr-FR"/>
    </w:rPr>
  </w:style>
  <w:style w:type="paragraph" w:customStyle="1" w:styleId="Body">
    <w:name w:val="Body"/>
    <w:link w:val="BodyCar"/>
    <w:uiPriority w:val="99"/>
    <w:rsid w:val="00650CAB"/>
    <w:pPr>
      <w:pBdr>
        <w:top w:val="nil"/>
        <w:left w:val="nil"/>
        <w:bottom w:val="nil"/>
        <w:right w:val="nil"/>
        <w:between w:val="nil"/>
        <w:bar w:val="nil"/>
      </w:pBdr>
      <w:spacing w:after="200" w:line="276" w:lineRule="auto"/>
      <w:jc w:val="both"/>
    </w:pPr>
    <w:rPr>
      <w:rFonts w:ascii="Corbel" w:eastAsia="Arial Unicode MS" w:hAnsi="Corbel" w:cs="Arial Unicode MS"/>
      <w:color w:val="000000"/>
      <w:sz w:val="20"/>
      <w:szCs w:val="20"/>
      <w:u w:color="000000"/>
      <w:bdr w:val="nil"/>
      <w:lang w:val="fr-FR" w:eastAsia="fr-FR"/>
    </w:rPr>
  </w:style>
  <w:style w:type="character" w:customStyle="1" w:styleId="BodyCar">
    <w:name w:val="Body Car"/>
    <w:basedOn w:val="Policepardfaut"/>
    <w:link w:val="Body"/>
    <w:uiPriority w:val="99"/>
    <w:rsid w:val="00650CAB"/>
    <w:rPr>
      <w:rFonts w:ascii="Corbel" w:eastAsia="Arial Unicode MS" w:hAnsi="Corbel" w:cs="Arial Unicode MS"/>
      <w:color w:val="000000"/>
      <w:sz w:val="20"/>
      <w:szCs w:val="20"/>
      <w:u w:color="000000"/>
      <w:bdr w:val="nil"/>
      <w:lang w:val="fr-FR" w:eastAsia="fr-FR"/>
    </w:rPr>
  </w:style>
  <w:style w:type="character" w:customStyle="1" w:styleId="current-selection">
    <w:name w:val="current-selection"/>
    <w:basedOn w:val="Policepardfaut"/>
    <w:rsid w:val="00650CAB"/>
  </w:style>
  <w:style w:type="character" w:customStyle="1" w:styleId="a">
    <w:name w:val="_"/>
    <w:basedOn w:val="Policepardfaut"/>
    <w:rsid w:val="00650CAB"/>
  </w:style>
  <w:style w:type="table" w:styleId="Grilledetableauclaire">
    <w:name w:val="Grid Table Light"/>
    <w:basedOn w:val="TableauNormal"/>
    <w:uiPriority w:val="40"/>
    <w:rsid w:val="00650CAB"/>
    <w:pPr>
      <w:spacing w:after="0" w:line="240" w:lineRule="auto"/>
    </w:pPr>
    <w:rPr>
      <w:sz w:val="24"/>
      <w:szCs w:val="24"/>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simple1">
    <w:name w:val="Plain Table 1"/>
    <w:basedOn w:val="TableauNormal"/>
    <w:uiPriority w:val="41"/>
    <w:rsid w:val="00650CAB"/>
    <w:pPr>
      <w:spacing w:after="0" w:line="240" w:lineRule="auto"/>
    </w:pPr>
    <w:rPr>
      <w:sz w:val="24"/>
      <w:szCs w:val="24"/>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yperlink0">
    <w:name w:val="Hyperlink.0"/>
    <w:basedOn w:val="None"/>
    <w:rsid w:val="00650CAB"/>
    <w:rPr>
      <w:lang w:val="en-US"/>
    </w:rPr>
  </w:style>
  <w:style w:type="character" w:customStyle="1" w:styleId="None">
    <w:name w:val="None"/>
    <w:rsid w:val="00650CAB"/>
  </w:style>
  <w:style w:type="paragraph" w:customStyle="1" w:styleId="Scheme">
    <w:name w:val="Scheme"/>
    <w:basedOn w:val="Normal"/>
    <w:link w:val="SchemeCar"/>
    <w:qFormat/>
    <w:rsid w:val="008764C4"/>
    <w:pPr>
      <w:widowControl w:val="0"/>
      <w:spacing w:after="0"/>
      <w:jc w:val="center"/>
    </w:pPr>
    <w:rPr>
      <w:rFonts w:eastAsia="SimSun"/>
      <w:kern w:val="2"/>
      <w:lang w:val="en-US" w:eastAsia="zh-CN"/>
    </w:rPr>
  </w:style>
  <w:style w:type="character" w:customStyle="1" w:styleId="SchemeCar">
    <w:name w:val="Scheme Car"/>
    <w:basedOn w:val="Policepardfaut"/>
    <w:link w:val="Scheme"/>
    <w:rsid w:val="008764C4"/>
    <w:rPr>
      <w:rFonts w:ascii="Times New Roman" w:eastAsia="SimSun" w:hAnsi="Times New Roman" w:cs="Times New Roman"/>
      <w:kern w:val="2"/>
      <w:sz w:val="24"/>
      <w:szCs w:val="24"/>
      <w:lang w:val="en-US" w:eastAsia="zh-CN"/>
    </w:rPr>
  </w:style>
  <w:style w:type="paragraph" w:styleId="Tabledesillustrations">
    <w:name w:val="table of figures"/>
    <w:basedOn w:val="Normal"/>
    <w:next w:val="Normal"/>
    <w:uiPriority w:val="99"/>
    <w:unhideWhenUsed/>
    <w:rsid w:val="00F00655"/>
    <w:pPr>
      <w:spacing w:after="0"/>
    </w:pPr>
  </w:style>
  <w:style w:type="paragraph" w:styleId="Index1">
    <w:name w:val="index 1"/>
    <w:basedOn w:val="Normal"/>
    <w:next w:val="Normal"/>
    <w:autoRedefine/>
    <w:uiPriority w:val="99"/>
    <w:semiHidden/>
    <w:unhideWhenUsed/>
    <w:rsid w:val="00045D63"/>
    <w:pPr>
      <w:spacing w:after="0" w:line="240" w:lineRule="auto"/>
      <w:ind w:left="240" w:hanging="240"/>
    </w:pPr>
  </w:style>
  <w:style w:type="paragraph" w:customStyle="1" w:styleId="msonormal0">
    <w:name w:val="msonormal"/>
    <w:basedOn w:val="Normal"/>
    <w:uiPriority w:val="99"/>
    <w:semiHidden/>
    <w:rsid w:val="000074D2"/>
    <w:pPr>
      <w:spacing w:before="100" w:beforeAutospacing="1" w:after="100" w:afterAutospacing="1" w:line="480" w:lineRule="auto"/>
      <w:jc w:val="left"/>
    </w:pPr>
  </w:style>
  <w:style w:type="character" w:customStyle="1" w:styleId="P1Car">
    <w:name w:val="P1 Car"/>
    <w:basedOn w:val="Policepardfaut"/>
    <w:link w:val="P1"/>
    <w:semiHidden/>
    <w:locked/>
    <w:rsid w:val="000074D2"/>
    <w:rPr>
      <w:rFonts w:ascii="Arial" w:eastAsia="MS Mincho" w:hAnsi="Arial" w:cs="Times New Roman"/>
      <w:sz w:val="17"/>
      <w:lang w:eastAsia="ja-JP"/>
    </w:rPr>
  </w:style>
  <w:style w:type="paragraph" w:customStyle="1" w:styleId="P1">
    <w:name w:val="P1"/>
    <w:basedOn w:val="Normal"/>
    <w:link w:val="P1Car"/>
    <w:semiHidden/>
    <w:qFormat/>
    <w:rsid w:val="000074D2"/>
    <w:pPr>
      <w:spacing w:after="0" w:line="225" w:lineRule="exact"/>
    </w:pPr>
    <w:rPr>
      <w:rFonts w:ascii="Arial" w:eastAsia="MS Mincho" w:hAnsi="Arial"/>
      <w:sz w:val="17"/>
      <w:szCs w:val="22"/>
      <w:lang w:eastAsia="ja-JP"/>
    </w:rPr>
  </w:style>
  <w:style w:type="paragraph" w:customStyle="1" w:styleId="TableCaption">
    <w:name w:val="TableCaption"/>
    <w:basedOn w:val="Normal"/>
    <w:uiPriority w:val="99"/>
    <w:semiHidden/>
    <w:qFormat/>
    <w:rsid w:val="000074D2"/>
    <w:pPr>
      <w:pBdr>
        <w:top w:val="single" w:sz="4" w:space="4" w:color="DDDDDD"/>
        <w:left w:val="single" w:sz="4" w:space="4" w:color="DDDDDD"/>
        <w:bottom w:val="single" w:sz="4" w:space="4" w:color="DDDDDD"/>
        <w:right w:val="single" w:sz="4" w:space="4" w:color="DDDDDD"/>
      </w:pBdr>
      <w:spacing w:after="0" w:line="180" w:lineRule="exact"/>
    </w:pPr>
    <w:rPr>
      <w:rFonts w:ascii="Arial" w:eastAsia="MS Mincho" w:hAnsi="Arial"/>
      <w:sz w:val="14"/>
      <w:szCs w:val="14"/>
      <w:lang w:val="en-GB" w:eastAsia="ja-JP"/>
    </w:rPr>
  </w:style>
  <w:style w:type="character" w:customStyle="1" w:styleId="P1withoutIndendationCar">
    <w:name w:val="P1_without_Indendation Car"/>
    <w:basedOn w:val="Policepardfaut"/>
    <w:link w:val="P1withoutIndendation"/>
    <w:semiHidden/>
    <w:locked/>
    <w:rsid w:val="000074D2"/>
    <w:rPr>
      <w:rFonts w:ascii="Arial" w:eastAsia="MS Mincho" w:hAnsi="Arial" w:cs="Times New Roman"/>
      <w:sz w:val="17"/>
      <w:lang w:val="de-DE" w:eastAsia="ja-JP"/>
    </w:rPr>
  </w:style>
  <w:style w:type="paragraph" w:customStyle="1" w:styleId="P1withoutIndendation">
    <w:name w:val="P1_without_Indendation"/>
    <w:basedOn w:val="Normal"/>
    <w:link w:val="P1withoutIndendationCar"/>
    <w:semiHidden/>
    <w:qFormat/>
    <w:rsid w:val="000074D2"/>
    <w:pPr>
      <w:spacing w:after="0" w:line="225" w:lineRule="exact"/>
    </w:pPr>
    <w:rPr>
      <w:rFonts w:ascii="Arial" w:eastAsia="MS Mincho" w:hAnsi="Arial"/>
      <w:sz w:val="17"/>
      <w:szCs w:val="22"/>
      <w:lang w:val="de-DE" w:eastAsia="ja-JP"/>
    </w:rPr>
  </w:style>
  <w:style w:type="paragraph" w:customStyle="1" w:styleId="Acknowledgements">
    <w:name w:val="Acknowledgements"/>
    <w:basedOn w:val="P1withoutIndendation"/>
    <w:uiPriority w:val="99"/>
    <w:semiHidden/>
    <w:qFormat/>
    <w:rsid w:val="000074D2"/>
    <w:pPr>
      <w:spacing w:after="240" w:line="230" w:lineRule="atLeast"/>
    </w:pPr>
  </w:style>
  <w:style w:type="paragraph" w:customStyle="1" w:styleId="FormatvorlageP1withoutIndendationVor36Pt">
    <w:name w:val="Formatvorlage P1_without_Indendation + Vor:  36 Pt."/>
    <w:basedOn w:val="P1withoutIndendation"/>
    <w:uiPriority w:val="99"/>
    <w:semiHidden/>
    <w:qFormat/>
    <w:rsid w:val="000074D2"/>
    <w:pPr>
      <w:spacing w:before="720"/>
    </w:pPr>
    <w:rPr>
      <w:szCs w:val="20"/>
    </w:rPr>
  </w:style>
  <w:style w:type="paragraph" w:customStyle="1" w:styleId="TableHead">
    <w:name w:val="TableHead"/>
    <w:basedOn w:val="TableCaption"/>
    <w:uiPriority w:val="99"/>
    <w:semiHidden/>
    <w:rsid w:val="000074D2"/>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uiPriority w:val="99"/>
    <w:semiHidden/>
    <w:rsid w:val="000074D2"/>
  </w:style>
  <w:style w:type="character" w:customStyle="1" w:styleId="TextedebullesCar1">
    <w:name w:val="Texte de bulles Car1"/>
    <w:basedOn w:val="Policepardfaut"/>
    <w:uiPriority w:val="99"/>
    <w:semiHidden/>
    <w:rsid w:val="000074D2"/>
    <w:rPr>
      <w:rFonts w:ascii="Segoe UI" w:eastAsia="Times New Roman" w:hAnsi="Segoe UI" w:cs="Segoe UI" w:hint="default"/>
      <w:sz w:val="18"/>
      <w:szCs w:val="18"/>
      <w:lang w:val="en-CA"/>
    </w:rPr>
  </w:style>
  <w:style w:type="character" w:customStyle="1" w:styleId="En-tteCar1">
    <w:name w:val="En-tête Car1"/>
    <w:basedOn w:val="Policepardfaut"/>
    <w:uiPriority w:val="99"/>
    <w:semiHidden/>
    <w:rsid w:val="000074D2"/>
    <w:rPr>
      <w:rFonts w:ascii="Times" w:eastAsia="Times New Roman" w:hAnsi="Times" w:cs="Times New Roman" w:hint="default"/>
      <w:szCs w:val="20"/>
      <w:lang w:val="en-CA"/>
    </w:rPr>
  </w:style>
  <w:style w:type="character" w:customStyle="1" w:styleId="CommentaireCar1">
    <w:name w:val="Commentaire Car1"/>
    <w:basedOn w:val="Policepardfaut"/>
    <w:uiPriority w:val="99"/>
    <w:semiHidden/>
    <w:rsid w:val="000074D2"/>
    <w:rPr>
      <w:rFonts w:ascii="Times" w:eastAsia="Times New Roman" w:hAnsi="Times" w:cs="Times New Roman" w:hint="default"/>
      <w:sz w:val="20"/>
      <w:szCs w:val="20"/>
      <w:lang w:val="en-CA"/>
    </w:rPr>
  </w:style>
  <w:style w:type="character" w:customStyle="1" w:styleId="ObjetducommentaireCar1">
    <w:name w:val="Objet du commentaire Car1"/>
    <w:basedOn w:val="CommentaireCar1"/>
    <w:uiPriority w:val="99"/>
    <w:semiHidden/>
    <w:rsid w:val="000074D2"/>
    <w:rPr>
      <w:rFonts w:ascii="Times" w:eastAsia="Times New Roman" w:hAnsi="Times" w:cs="Times New Roman" w:hint="default"/>
      <w:b/>
      <w:bCs/>
      <w:sz w:val="20"/>
      <w:szCs w:val="20"/>
      <w:lang w:val="en-CA"/>
    </w:rPr>
  </w:style>
  <w:style w:type="character" w:customStyle="1" w:styleId="Sous-titreCar1">
    <w:name w:val="Sous-titre Car1"/>
    <w:basedOn w:val="Policepardfaut"/>
    <w:uiPriority w:val="11"/>
    <w:rsid w:val="000074D2"/>
    <w:rPr>
      <w:rFonts w:ascii="Times New Roman" w:eastAsiaTheme="minorEastAsia" w:hAnsi="Times New Roman" w:cs="Times New Roman" w:hint="default"/>
      <w:color w:val="5A5A5A" w:themeColor="text1" w:themeTint="A5"/>
      <w:spacing w:val="15"/>
      <w:sz w:val="22"/>
      <w:szCs w:val="22"/>
      <w:lang w:val="en-CA"/>
    </w:rPr>
  </w:style>
  <w:style w:type="character" w:customStyle="1" w:styleId="NotedebasdepageCar1">
    <w:name w:val="Note de bas de page Car1"/>
    <w:basedOn w:val="Policepardfaut"/>
    <w:uiPriority w:val="99"/>
    <w:semiHidden/>
    <w:rsid w:val="000074D2"/>
    <w:rPr>
      <w:rFonts w:ascii="Times" w:eastAsia="Times New Roman" w:hAnsi="Times" w:cs="Times New Roman" w:hint="default"/>
      <w:sz w:val="20"/>
      <w:szCs w:val="20"/>
      <w:lang w:val="en-CA"/>
    </w:rPr>
  </w:style>
  <w:style w:type="paragraph" w:styleId="TM4">
    <w:name w:val="toc 4"/>
    <w:basedOn w:val="Normal"/>
    <w:next w:val="Normal"/>
    <w:autoRedefine/>
    <w:uiPriority w:val="39"/>
    <w:unhideWhenUsed/>
    <w:rsid w:val="00551565"/>
    <w:pPr>
      <w:spacing w:after="100" w:line="259" w:lineRule="auto"/>
      <w:ind w:left="660"/>
      <w:jc w:val="left"/>
    </w:pPr>
    <w:rPr>
      <w:rFonts w:asciiTheme="minorHAnsi" w:eastAsiaTheme="minorEastAsia" w:hAnsiTheme="minorHAnsi" w:cstheme="minorBidi"/>
      <w:sz w:val="22"/>
      <w:szCs w:val="22"/>
      <w:lang w:eastAsia="en-CA"/>
    </w:rPr>
  </w:style>
  <w:style w:type="paragraph" w:styleId="TM5">
    <w:name w:val="toc 5"/>
    <w:basedOn w:val="Normal"/>
    <w:next w:val="Normal"/>
    <w:autoRedefine/>
    <w:uiPriority w:val="39"/>
    <w:unhideWhenUsed/>
    <w:rsid w:val="00551565"/>
    <w:pPr>
      <w:spacing w:after="100" w:line="259" w:lineRule="auto"/>
      <w:ind w:left="880"/>
      <w:jc w:val="left"/>
    </w:pPr>
    <w:rPr>
      <w:rFonts w:asciiTheme="minorHAnsi" w:eastAsiaTheme="minorEastAsia" w:hAnsiTheme="minorHAnsi" w:cstheme="minorBidi"/>
      <w:sz w:val="22"/>
      <w:szCs w:val="22"/>
      <w:lang w:eastAsia="en-CA"/>
    </w:rPr>
  </w:style>
  <w:style w:type="paragraph" w:styleId="TM6">
    <w:name w:val="toc 6"/>
    <w:basedOn w:val="Normal"/>
    <w:next w:val="Normal"/>
    <w:autoRedefine/>
    <w:uiPriority w:val="39"/>
    <w:unhideWhenUsed/>
    <w:rsid w:val="00551565"/>
    <w:pPr>
      <w:spacing w:after="100" w:line="259" w:lineRule="auto"/>
      <w:ind w:left="1100"/>
      <w:jc w:val="left"/>
    </w:pPr>
    <w:rPr>
      <w:rFonts w:asciiTheme="minorHAnsi" w:eastAsiaTheme="minorEastAsia" w:hAnsiTheme="minorHAnsi" w:cstheme="minorBidi"/>
      <w:sz w:val="22"/>
      <w:szCs w:val="22"/>
      <w:lang w:eastAsia="en-CA"/>
    </w:rPr>
  </w:style>
  <w:style w:type="paragraph" w:styleId="TM7">
    <w:name w:val="toc 7"/>
    <w:basedOn w:val="Normal"/>
    <w:next w:val="Normal"/>
    <w:autoRedefine/>
    <w:uiPriority w:val="39"/>
    <w:unhideWhenUsed/>
    <w:rsid w:val="00551565"/>
    <w:pPr>
      <w:spacing w:after="100" w:line="259" w:lineRule="auto"/>
      <w:ind w:left="1320"/>
      <w:jc w:val="left"/>
    </w:pPr>
    <w:rPr>
      <w:rFonts w:asciiTheme="minorHAnsi" w:eastAsiaTheme="minorEastAsia" w:hAnsiTheme="minorHAnsi" w:cstheme="minorBidi"/>
      <w:sz w:val="22"/>
      <w:szCs w:val="22"/>
      <w:lang w:eastAsia="en-CA"/>
    </w:rPr>
  </w:style>
  <w:style w:type="paragraph" w:styleId="TM8">
    <w:name w:val="toc 8"/>
    <w:basedOn w:val="Normal"/>
    <w:next w:val="Normal"/>
    <w:autoRedefine/>
    <w:uiPriority w:val="39"/>
    <w:unhideWhenUsed/>
    <w:rsid w:val="00551565"/>
    <w:pPr>
      <w:spacing w:after="100" w:line="259" w:lineRule="auto"/>
      <w:ind w:left="1540"/>
      <w:jc w:val="left"/>
    </w:pPr>
    <w:rPr>
      <w:rFonts w:asciiTheme="minorHAnsi" w:eastAsiaTheme="minorEastAsia" w:hAnsiTheme="minorHAnsi" w:cstheme="minorBidi"/>
      <w:sz w:val="22"/>
      <w:szCs w:val="22"/>
      <w:lang w:eastAsia="en-CA"/>
    </w:rPr>
  </w:style>
  <w:style w:type="paragraph" w:styleId="TM9">
    <w:name w:val="toc 9"/>
    <w:basedOn w:val="Normal"/>
    <w:next w:val="Normal"/>
    <w:autoRedefine/>
    <w:uiPriority w:val="39"/>
    <w:unhideWhenUsed/>
    <w:rsid w:val="00551565"/>
    <w:pPr>
      <w:spacing w:after="100" w:line="259" w:lineRule="auto"/>
      <w:ind w:left="1760"/>
      <w:jc w:val="left"/>
    </w:pPr>
    <w:rPr>
      <w:rFonts w:asciiTheme="minorHAnsi" w:eastAsiaTheme="minorEastAsia" w:hAnsiTheme="minorHAnsi" w:cstheme="minorBidi"/>
      <w:sz w:val="22"/>
      <w:szCs w:val="22"/>
      <w:lang w:eastAsia="en-CA"/>
    </w:rPr>
  </w:style>
  <w:style w:type="table" w:styleId="Tableausimple2">
    <w:name w:val="Plain Table 2"/>
    <w:basedOn w:val="TableauNormal"/>
    <w:uiPriority w:val="42"/>
    <w:rsid w:val="007563F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auNormal"/>
    <w:uiPriority w:val="99"/>
    <w:rsid w:val="007563F0"/>
    <w:pPr>
      <w:spacing w:after="0" w:line="240" w:lineRule="auto"/>
    </w:pPr>
    <w:tblPr/>
  </w:style>
  <w:style w:type="character" w:customStyle="1" w:styleId="Mentionnonrsolue4">
    <w:name w:val="Mention non résolue4"/>
    <w:basedOn w:val="Policepardfaut"/>
    <w:uiPriority w:val="99"/>
    <w:semiHidden/>
    <w:unhideWhenUsed/>
    <w:rsid w:val="00906549"/>
    <w:rPr>
      <w:color w:val="605E5C"/>
      <w:shd w:val="clear" w:color="auto" w:fill="E1DFDD"/>
    </w:rPr>
  </w:style>
  <w:style w:type="character" w:customStyle="1" w:styleId="Mentionnonrsolue5">
    <w:name w:val="Mention non résolue5"/>
    <w:basedOn w:val="Policepardfaut"/>
    <w:uiPriority w:val="99"/>
    <w:semiHidden/>
    <w:unhideWhenUsed/>
    <w:rsid w:val="0044201F"/>
    <w:rPr>
      <w:color w:val="605E5C"/>
      <w:shd w:val="clear" w:color="auto" w:fill="E1DFDD"/>
    </w:rPr>
  </w:style>
  <w:style w:type="character" w:customStyle="1" w:styleId="Mentionnonrsolue6">
    <w:name w:val="Mention non résolue6"/>
    <w:basedOn w:val="Policepardfaut"/>
    <w:uiPriority w:val="99"/>
    <w:semiHidden/>
    <w:unhideWhenUsed/>
    <w:rsid w:val="009C2AC5"/>
    <w:rPr>
      <w:color w:val="605E5C"/>
      <w:shd w:val="clear" w:color="auto" w:fill="E1DFDD"/>
    </w:rPr>
  </w:style>
  <w:style w:type="character" w:customStyle="1" w:styleId="Mentionnonrsolue7">
    <w:name w:val="Mention non résolue7"/>
    <w:basedOn w:val="Policepardfaut"/>
    <w:uiPriority w:val="99"/>
    <w:semiHidden/>
    <w:unhideWhenUsed/>
    <w:rsid w:val="00D40244"/>
    <w:rPr>
      <w:color w:val="605E5C"/>
      <w:shd w:val="clear" w:color="auto" w:fill="E1DFDD"/>
    </w:rPr>
  </w:style>
  <w:style w:type="character" w:styleId="Numrodeligne">
    <w:name w:val="line number"/>
    <w:basedOn w:val="Policepardfaut"/>
    <w:uiPriority w:val="99"/>
    <w:semiHidden/>
    <w:unhideWhenUsed/>
    <w:rsid w:val="00A35BA8"/>
  </w:style>
  <w:style w:type="character" w:styleId="Mentionnonrsolue">
    <w:name w:val="Unresolved Mention"/>
    <w:basedOn w:val="Policepardfaut"/>
    <w:uiPriority w:val="99"/>
    <w:semiHidden/>
    <w:unhideWhenUsed/>
    <w:rsid w:val="00294E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451935">
      <w:bodyDiv w:val="1"/>
      <w:marLeft w:val="0"/>
      <w:marRight w:val="0"/>
      <w:marTop w:val="0"/>
      <w:marBottom w:val="0"/>
      <w:divBdr>
        <w:top w:val="none" w:sz="0" w:space="0" w:color="auto"/>
        <w:left w:val="none" w:sz="0" w:space="0" w:color="auto"/>
        <w:bottom w:val="none" w:sz="0" w:space="0" w:color="auto"/>
        <w:right w:val="none" w:sz="0" w:space="0" w:color="auto"/>
      </w:divBdr>
      <w:divsChild>
        <w:div w:id="1313408922">
          <w:marLeft w:val="0"/>
          <w:marRight w:val="0"/>
          <w:marTop w:val="0"/>
          <w:marBottom w:val="0"/>
          <w:divBdr>
            <w:top w:val="none" w:sz="0" w:space="0" w:color="auto"/>
            <w:left w:val="none" w:sz="0" w:space="0" w:color="auto"/>
            <w:bottom w:val="none" w:sz="0" w:space="0" w:color="auto"/>
            <w:right w:val="none" w:sz="0" w:space="0" w:color="auto"/>
          </w:divBdr>
        </w:div>
        <w:div w:id="255679194">
          <w:marLeft w:val="0"/>
          <w:marRight w:val="0"/>
          <w:marTop w:val="0"/>
          <w:marBottom w:val="0"/>
          <w:divBdr>
            <w:top w:val="none" w:sz="0" w:space="0" w:color="auto"/>
            <w:left w:val="none" w:sz="0" w:space="0" w:color="auto"/>
            <w:bottom w:val="none" w:sz="0" w:space="0" w:color="auto"/>
            <w:right w:val="none" w:sz="0" w:space="0" w:color="auto"/>
          </w:divBdr>
          <w:divsChild>
            <w:div w:id="273825760">
              <w:marLeft w:val="0"/>
              <w:marRight w:val="0"/>
              <w:marTop w:val="0"/>
              <w:marBottom w:val="0"/>
              <w:divBdr>
                <w:top w:val="none" w:sz="0" w:space="0" w:color="auto"/>
                <w:left w:val="none" w:sz="0" w:space="0" w:color="auto"/>
                <w:bottom w:val="none" w:sz="0" w:space="0" w:color="auto"/>
                <w:right w:val="none" w:sz="0" w:space="0" w:color="auto"/>
              </w:divBdr>
              <w:divsChild>
                <w:div w:id="188953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407485">
          <w:marLeft w:val="0"/>
          <w:marRight w:val="0"/>
          <w:marTop w:val="0"/>
          <w:marBottom w:val="0"/>
          <w:divBdr>
            <w:top w:val="none" w:sz="0" w:space="0" w:color="auto"/>
            <w:left w:val="none" w:sz="0" w:space="0" w:color="auto"/>
            <w:bottom w:val="none" w:sz="0" w:space="0" w:color="auto"/>
            <w:right w:val="none" w:sz="0" w:space="0" w:color="auto"/>
          </w:divBdr>
        </w:div>
      </w:divsChild>
    </w:div>
    <w:div w:id="1632325022">
      <w:bodyDiv w:val="1"/>
      <w:marLeft w:val="0"/>
      <w:marRight w:val="0"/>
      <w:marTop w:val="0"/>
      <w:marBottom w:val="0"/>
      <w:divBdr>
        <w:top w:val="none" w:sz="0" w:space="0" w:color="auto"/>
        <w:left w:val="none" w:sz="0" w:space="0" w:color="auto"/>
        <w:bottom w:val="none" w:sz="0" w:space="0" w:color="auto"/>
        <w:right w:val="none" w:sz="0" w:space="0" w:color="auto"/>
      </w:divBdr>
    </w:div>
    <w:div w:id="1719545641">
      <w:bodyDiv w:val="1"/>
      <w:marLeft w:val="0"/>
      <w:marRight w:val="0"/>
      <w:marTop w:val="0"/>
      <w:marBottom w:val="0"/>
      <w:divBdr>
        <w:top w:val="none" w:sz="0" w:space="0" w:color="auto"/>
        <w:left w:val="none" w:sz="0" w:space="0" w:color="auto"/>
        <w:bottom w:val="none" w:sz="0" w:space="0" w:color="auto"/>
        <w:right w:val="none" w:sz="0" w:space="0" w:color="auto"/>
      </w:divBdr>
    </w:div>
    <w:div w:id="1909149804">
      <w:bodyDiv w:val="1"/>
      <w:marLeft w:val="0"/>
      <w:marRight w:val="0"/>
      <w:marTop w:val="0"/>
      <w:marBottom w:val="0"/>
      <w:divBdr>
        <w:top w:val="none" w:sz="0" w:space="0" w:color="auto"/>
        <w:left w:val="none" w:sz="0" w:space="0" w:color="auto"/>
        <w:bottom w:val="none" w:sz="0" w:space="0" w:color="auto"/>
        <w:right w:val="none" w:sz="0" w:space="0" w:color="auto"/>
      </w:divBdr>
    </w:div>
    <w:div w:id="196938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oleObject19.bin"/><Relationship Id="rId50" Type="http://schemas.openxmlformats.org/officeDocument/2006/relationships/image" Target="media/image22.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oleObject10.bin"/><Relationship Id="rId41" Type="http://schemas.openxmlformats.org/officeDocument/2006/relationships/oleObject" Target="embeddings/oleObject16.bin"/><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oleObject14.bin"/><Relationship Id="rId40" Type="http://schemas.openxmlformats.org/officeDocument/2006/relationships/image" Target="media/image17.emf"/><Relationship Id="rId45" Type="http://schemas.openxmlformats.org/officeDocument/2006/relationships/oleObject" Target="embeddings/oleObject18.bin"/><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1.emf"/><Relationship Id="rId36" Type="http://schemas.openxmlformats.org/officeDocument/2006/relationships/image" Target="media/image15.wmf"/><Relationship Id="rId49" Type="http://schemas.openxmlformats.org/officeDocument/2006/relationships/oleObject" Target="embeddings/oleObject20.bin"/><Relationship Id="rId10" Type="http://schemas.openxmlformats.org/officeDocument/2006/relationships/image" Target="media/image2.emf"/><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image" Target="media/image19.emf"/><Relationship Id="rId52" Type="http://schemas.openxmlformats.org/officeDocument/2006/relationships/hyperlink" Target="https://www.acs.org/content/dam/acsorg/greenchemistry/industriainnovation/roundtable/acs-gci-pr-solvent-selection-guide.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oleObject9.bin"/><Relationship Id="rId30" Type="http://schemas.openxmlformats.org/officeDocument/2006/relationships/image" Target="media/image12.e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image" Target="media/image21.emf"/><Relationship Id="rId8" Type="http://schemas.openxmlformats.org/officeDocument/2006/relationships/hyperlink" Target="mailto:*Audrey.moores@mcgill.ca" TargetMode="External"/><Relationship Id="rId51" Type="http://schemas.openxmlformats.org/officeDocument/2006/relationships/image" Target="media/image23.jpe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ADC826-5212-43A7-B74E-8371B2026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36</Pages>
  <Words>41225</Words>
  <Characters>234985</Characters>
  <Application>Microsoft Office Word</Application>
  <DocSecurity>0</DocSecurity>
  <Lines>1958</Lines>
  <Paragraphs>551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275659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Alain Li</dc:creator>
  <cp:keywords/>
  <dc:description/>
  <cp:lastModifiedBy>Alain Li</cp:lastModifiedBy>
  <cp:revision>10</cp:revision>
  <cp:lastPrinted>2019-01-14T19:22:00Z</cp:lastPrinted>
  <dcterms:created xsi:type="dcterms:W3CDTF">2019-04-25T01:24:00Z</dcterms:created>
  <dcterms:modified xsi:type="dcterms:W3CDTF">2019-04-25T10:44:00Z</dcterms:modified>
</cp:coreProperties>
</file>