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9E0F5" w14:textId="77777777" w:rsidR="00356941" w:rsidRPr="00720D64" w:rsidRDefault="00356941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9"/>
          <w:szCs w:val="19"/>
          <w:u w:val="single"/>
        </w:rPr>
      </w:pPr>
      <w:r w:rsidRPr="00720D64">
        <w:rPr>
          <w:rFonts w:ascii="Arial" w:hAnsi="Arial" w:cs="Arial"/>
          <w:b/>
          <w:sz w:val="19"/>
          <w:szCs w:val="19"/>
          <w:u w:val="single"/>
        </w:rPr>
        <w:t>Effectiveness of treatments of varicose veins: systematic review and evidence synthesis</w:t>
      </w:r>
    </w:p>
    <w:p w14:paraId="641067AF" w14:textId="77777777" w:rsidR="006C0C3B" w:rsidRDefault="006C0C3B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54DC9B54" w14:textId="058B1DEE" w:rsidR="00177F7E" w:rsidRPr="00177F7E" w:rsidRDefault="00177F7E" w:rsidP="00177F7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177F7E">
        <w:rPr>
          <w:rFonts w:ascii="Arial" w:hAnsi="Arial" w:cs="Arial"/>
          <w:i/>
          <w:sz w:val="22"/>
          <w:szCs w:val="22"/>
        </w:rPr>
        <w:t>R. Bootun</w:t>
      </w:r>
      <w:r w:rsidRPr="00177F7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77F7E">
        <w:rPr>
          <w:rFonts w:ascii="Arial" w:hAnsi="Arial" w:cs="Arial"/>
          <w:i/>
          <w:sz w:val="22"/>
          <w:szCs w:val="22"/>
        </w:rPr>
        <w:t>, D. Epstein</w:t>
      </w:r>
      <w:r w:rsidRPr="00177F7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77F7E">
        <w:rPr>
          <w:rFonts w:ascii="Arial" w:hAnsi="Arial" w:cs="Arial"/>
          <w:i/>
          <w:sz w:val="22"/>
          <w:szCs w:val="22"/>
        </w:rPr>
        <w:t>, S. Onida</w:t>
      </w:r>
      <w:r w:rsidRPr="00177F7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77F7E">
        <w:rPr>
          <w:rFonts w:ascii="Arial" w:hAnsi="Arial" w:cs="Arial"/>
          <w:i/>
          <w:sz w:val="22"/>
          <w:szCs w:val="22"/>
        </w:rPr>
        <w:t>, M. Ortega-Ortega</w:t>
      </w:r>
      <w:r w:rsidRPr="00177F7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77F7E">
        <w:rPr>
          <w:rFonts w:ascii="Arial" w:hAnsi="Arial" w:cs="Arial"/>
          <w:i/>
          <w:sz w:val="22"/>
          <w:szCs w:val="22"/>
        </w:rPr>
        <w:t xml:space="preserve"> and A.H. Davies</w:t>
      </w:r>
      <w:r w:rsidRPr="00177F7E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0547098B" w14:textId="77777777" w:rsidR="00177F7E" w:rsidRDefault="00177F7E" w:rsidP="00177F7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B00B5B1" w14:textId="3418E0C1" w:rsidR="00177F7E" w:rsidRPr="00177F7E" w:rsidRDefault="00177F7E" w:rsidP="00177F7E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177F7E">
        <w:rPr>
          <w:rFonts w:ascii="Arial" w:hAnsi="Arial" w:cs="Arial"/>
          <w:sz w:val="18"/>
          <w:szCs w:val="18"/>
          <w:vertAlign w:val="superscript"/>
        </w:rPr>
        <w:t>1</w:t>
      </w:r>
      <w:r w:rsidRPr="00177F7E">
        <w:rPr>
          <w:rFonts w:ascii="Arial" w:hAnsi="Arial" w:cs="Arial"/>
          <w:sz w:val="18"/>
          <w:szCs w:val="18"/>
        </w:rPr>
        <w:t>Academic Section of Vascular Surgery, Division of Surgery, Department of Surgery &amp; Cancer,</w:t>
      </w:r>
      <w:r>
        <w:rPr>
          <w:rFonts w:ascii="Arial" w:hAnsi="Arial" w:cs="Arial"/>
          <w:sz w:val="18"/>
          <w:szCs w:val="18"/>
        </w:rPr>
        <w:t xml:space="preserve"> </w:t>
      </w:r>
      <w:r w:rsidRPr="00177F7E">
        <w:rPr>
          <w:rFonts w:ascii="Arial" w:hAnsi="Arial" w:cs="Arial"/>
          <w:sz w:val="18"/>
          <w:szCs w:val="18"/>
        </w:rPr>
        <w:t xml:space="preserve">Imperial College London, </w:t>
      </w:r>
      <w:proofErr w:type="spellStart"/>
      <w:r w:rsidRPr="00177F7E">
        <w:rPr>
          <w:rFonts w:ascii="Arial" w:hAnsi="Arial" w:cs="Arial"/>
          <w:sz w:val="18"/>
          <w:szCs w:val="18"/>
        </w:rPr>
        <w:t>Charing</w:t>
      </w:r>
      <w:proofErr w:type="spellEnd"/>
      <w:r w:rsidRPr="00177F7E">
        <w:rPr>
          <w:rFonts w:ascii="Arial" w:hAnsi="Arial" w:cs="Arial"/>
          <w:sz w:val="18"/>
          <w:szCs w:val="18"/>
        </w:rPr>
        <w:t xml:space="preserve"> Cross Hospital, London W6 8RF, United Kingdom.</w:t>
      </w:r>
    </w:p>
    <w:p w14:paraId="2E3FBD2F" w14:textId="77777777" w:rsidR="00177F7E" w:rsidRPr="00177F7E" w:rsidRDefault="00177F7E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</w:p>
    <w:p w14:paraId="606EFF89" w14:textId="68C89EF3" w:rsidR="00DD7824" w:rsidRPr="00177F7E" w:rsidRDefault="00177F7E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177F7E">
        <w:rPr>
          <w:rFonts w:ascii="Arial" w:hAnsi="Arial" w:cs="Arial"/>
          <w:sz w:val="18"/>
          <w:szCs w:val="18"/>
          <w:vertAlign w:val="superscript"/>
        </w:rPr>
        <w:t>2</w:t>
      </w:r>
      <w:r w:rsidRPr="00177F7E">
        <w:rPr>
          <w:rFonts w:ascii="Arial" w:hAnsi="Arial" w:cs="Arial"/>
          <w:sz w:val="18"/>
          <w:szCs w:val="18"/>
        </w:rPr>
        <w:t>Department of Applied Economics, Faculty of Economics and Business Studies, University of</w:t>
      </w:r>
      <w:r w:rsidR="00720D64">
        <w:rPr>
          <w:rFonts w:ascii="Arial" w:hAnsi="Arial" w:cs="Arial"/>
          <w:sz w:val="18"/>
          <w:szCs w:val="18"/>
        </w:rPr>
        <w:t xml:space="preserve"> </w:t>
      </w:r>
      <w:r w:rsidRPr="00177F7E">
        <w:rPr>
          <w:rFonts w:ascii="Arial" w:hAnsi="Arial" w:cs="Arial"/>
          <w:sz w:val="18"/>
          <w:szCs w:val="18"/>
        </w:rPr>
        <w:t xml:space="preserve">Granada, Campus de </w:t>
      </w:r>
      <w:proofErr w:type="spellStart"/>
      <w:r w:rsidRPr="00177F7E">
        <w:rPr>
          <w:rFonts w:ascii="Arial" w:hAnsi="Arial" w:cs="Arial"/>
          <w:sz w:val="18"/>
          <w:szCs w:val="18"/>
        </w:rPr>
        <w:t>Cartuja</w:t>
      </w:r>
      <w:proofErr w:type="spellEnd"/>
      <w:r w:rsidRPr="00177F7E">
        <w:rPr>
          <w:rFonts w:ascii="Arial" w:hAnsi="Arial" w:cs="Arial"/>
          <w:sz w:val="18"/>
          <w:szCs w:val="18"/>
        </w:rPr>
        <w:t>, 18071 Granada, Spain.</w:t>
      </w:r>
    </w:p>
    <w:p w14:paraId="1D4E08E2" w14:textId="77777777" w:rsidR="00DD7824" w:rsidRPr="006C0C3B" w:rsidRDefault="00DD7824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4668B73" w14:textId="45B6826B" w:rsidR="00356941" w:rsidRPr="00720D64" w:rsidRDefault="006504DC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  <w:bookmarkStart w:id="0" w:name="_GoBack"/>
      <w:r>
        <w:rPr>
          <w:rFonts w:ascii="Arial" w:hAnsi="Arial" w:cs="Arial"/>
          <w:b/>
          <w:sz w:val="18"/>
          <w:szCs w:val="18"/>
          <w:u w:val="single"/>
        </w:rPr>
        <w:t>Background</w:t>
      </w:r>
    </w:p>
    <w:p w14:paraId="2C940914" w14:textId="6F888031" w:rsidR="00356941" w:rsidRDefault="00E72991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Novel methods of varicose vein treatment have been introduced in the past few years with the expectation that they </w:t>
      </w:r>
      <w:r w:rsidR="00AB2D89">
        <w:rPr>
          <w:rFonts w:ascii="Arial" w:hAnsi="Arial" w:cs="Arial"/>
          <w:sz w:val="20"/>
          <w:szCs w:val="20"/>
        </w:rPr>
        <w:t>might be more advantageous than c</w:t>
      </w:r>
      <w:r w:rsidR="00AB2D89" w:rsidRPr="006C0C3B">
        <w:rPr>
          <w:rFonts w:ascii="Arial" w:hAnsi="Arial" w:cs="Arial"/>
          <w:sz w:val="20"/>
          <w:szCs w:val="20"/>
        </w:rPr>
        <w:t>o</w:t>
      </w:r>
      <w:r w:rsidR="00AB2D89">
        <w:rPr>
          <w:rFonts w:ascii="Arial" w:hAnsi="Arial" w:cs="Arial"/>
          <w:sz w:val="20"/>
          <w:szCs w:val="20"/>
        </w:rPr>
        <w:t>nventi</w:t>
      </w:r>
      <w:r w:rsidR="00AB2D89" w:rsidRPr="006C0C3B">
        <w:rPr>
          <w:rFonts w:ascii="Arial" w:hAnsi="Arial" w:cs="Arial"/>
          <w:sz w:val="20"/>
          <w:szCs w:val="20"/>
        </w:rPr>
        <w:t>o</w:t>
      </w:r>
      <w:r w:rsidR="00AB2D89">
        <w:rPr>
          <w:rFonts w:ascii="Arial" w:hAnsi="Arial" w:cs="Arial"/>
          <w:sz w:val="20"/>
          <w:szCs w:val="20"/>
        </w:rPr>
        <w:t xml:space="preserve">nal procedures. </w:t>
      </w:r>
      <w:r w:rsidR="00DB1591">
        <w:rPr>
          <w:rFonts w:ascii="Arial" w:hAnsi="Arial" w:cs="Arial"/>
          <w:sz w:val="20"/>
          <w:szCs w:val="20"/>
        </w:rPr>
        <w:t>A</w:t>
      </w:r>
      <w:r w:rsidR="00356941" w:rsidRPr="006C0C3B">
        <w:rPr>
          <w:rFonts w:ascii="Arial" w:hAnsi="Arial" w:cs="Arial"/>
          <w:sz w:val="20"/>
          <w:szCs w:val="20"/>
        </w:rPr>
        <w:t xml:space="preserve"> systematic review and network meta-an</w:t>
      </w:r>
      <w:r w:rsidR="006C0C3B">
        <w:rPr>
          <w:rFonts w:ascii="Arial" w:hAnsi="Arial" w:cs="Arial"/>
          <w:sz w:val="20"/>
          <w:szCs w:val="20"/>
        </w:rPr>
        <w:t xml:space="preserve">alysis </w:t>
      </w:r>
      <w:r w:rsidR="00AB2D89">
        <w:rPr>
          <w:rFonts w:ascii="Arial" w:hAnsi="Arial" w:cs="Arial"/>
          <w:sz w:val="20"/>
          <w:szCs w:val="20"/>
        </w:rPr>
        <w:t>was conducted comparing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="00AB2D89">
        <w:rPr>
          <w:rFonts w:ascii="Arial" w:hAnsi="Arial" w:cs="Arial"/>
          <w:sz w:val="20"/>
          <w:szCs w:val="20"/>
        </w:rPr>
        <w:t xml:space="preserve">the effectiveness of </w:t>
      </w:r>
      <w:r w:rsidR="006C0C3B">
        <w:rPr>
          <w:rFonts w:ascii="Arial" w:hAnsi="Arial" w:cs="Arial"/>
          <w:sz w:val="20"/>
          <w:szCs w:val="20"/>
        </w:rPr>
        <w:t xml:space="preserve">current </w:t>
      </w:r>
      <w:r w:rsidR="00AB2D89">
        <w:rPr>
          <w:rFonts w:ascii="Arial" w:hAnsi="Arial" w:cs="Arial"/>
          <w:sz w:val="20"/>
          <w:szCs w:val="20"/>
        </w:rPr>
        <w:t>treatment (</w:t>
      </w:r>
      <w:r w:rsidR="00AB2D89" w:rsidRPr="006C0C3B">
        <w:rPr>
          <w:rFonts w:ascii="Arial" w:hAnsi="Arial" w:cs="Arial"/>
          <w:sz w:val="20"/>
          <w:szCs w:val="20"/>
        </w:rPr>
        <w:t>conservative care, surgery, ultrasound guided</w:t>
      </w:r>
      <w:r w:rsidR="00AB2D89">
        <w:rPr>
          <w:rFonts w:ascii="Arial" w:hAnsi="Arial" w:cs="Arial"/>
          <w:sz w:val="20"/>
          <w:szCs w:val="20"/>
        </w:rPr>
        <w:t xml:space="preserve"> </w:t>
      </w:r>
      <w:r w:rsidR="00AB2D89" w:rsidRPr="006C0C3B">
        <w:rPr>
          <w:rFonts w:ascii="Arial" w:hAnsi="Arial" w:cs="Arial"/>
          <w:sz w:val="20"/>
          <w:szCs w:val="20"/>
        </w:rPr>
        <w:t xml:space="preserve">foam </w:t>
      </w:r>
      <w:proofErr w:type="spellStart"/>
      <w:r w:rsidR="00AB2D89" w:rsidRPr="006C0C3B">
        <w:rPr>
          <w:rFonts w:ascii="Arial" w:hAnsi="Arial" w:cs="Arial"/>
          <w:sz w:val="20"/>
          <w:szCs w:val="20"/>
        </w:rPr>
        <w:t>sclerotherapy</w:t>
      </w:r>
      <w:proofErr w:type="spellEnd"/>
      <w:r w:rsidR="00AB2D89">
        <w:rPr>
          <w:rFonts w:ascii="Arial" w:hAnsi="Arial" w:cs="Arial"/>
          <w:sz w:val="20"/>
          <w:szCs w:val="20"/>
        </w:rPr>
        <w:t xml:space="preserve"> </w:t>
      </w:r>
      <w:r w:rsidR="00AB2D89" w:rsidRPr="006C0C3B">
        <w:rPr>
          <w:rFonts w:ascii="Arial" w:hAnsi="Arial" w:cs="Arial"/>
          <w:sz w:val="20"/>
          <w:szCs w:val="20"/>
        </w:rPr>
        <w:t xml:space="preserve">(UGFS), </w:t>
      </w:r>
      <w:proofErr w:type="spellStart"/>
      <w:r w:rsidR="00AB2D89" w:rsidRPr="006C0C3B">
        <w:rPr>
          <w:rFonts w:ascii="Arial" w:hAnsi="Arial" w:cs="Arial"/>
          <w:sz w:val="20"/>
          <w:szCs w:val="20"/>
        </w:rPr>
        <w:t>endovenous</w:t>
      </w:r>
      <w:proofErr w:type="spellEnd"/>
      <w:r w:rsidR="00AB2D89" w:rsidRPr="006C0C3B">
        <w:rPr>
          <w:rFonts w:ascii="Arial" w:hAnsi="Arial" w:cs="Arial"/>
          <w:sz w:val="20"/>
          <w:szCs w:val="20"/>
        </w:rPr>
        <w:t xml:space="preserve"> laser ablation (EVLA), and radiofrequency ablation (RFA</w:t>
      </w:r>
      <w:r w:rsidR="00AB2D89">
        <w:rPr>
          <w:rFonts w:ascii="Arial" w:hAnsi="Arial" w:cs="Arial"/>
          <w:sz w:val="20"/>
          <w:szCs w:val="20"/>
        </w:rPr>
        <w:t>)) to</w:t>
      </w:r>
      <w:r w:rsidR="006C0C3B">
        <w:rPr>
          <w:rFonts w:ascii="Arial" w:hAnsi="Arial" w:cs="Arial"/>
          <w:sz w:val="20"/>
          <w:szCs w:val="20"/>
        </w:rPr>
        <w:t xml:space="preserve"> emerging t</w:t>
      </w:r>
      <w:r w:rsidR="00356941" w:rsidRPr="006C0C3B">
        <w:rPr>
          <w:rFonts w:ascii="Arial" w:hAnsi="Arial" w:cs="Arial"/>
          <w:sz w:val="20"/>
          <w:szCs w:val="20"/>
        </w:rPr>
        <w:t>echnologies</w:t>
      </w:r>
      <w:r w:rsidR="00AB2D89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DD7824">
        <w:rPr>
          <w:rFonts w:ascii="Arial" w:hAnsi="Arial" w:cs="Arial"/>
          <w:sz w:val="20"/>
          <w:szCs w:val="20"/>
        </w:rPr>
        <w:t>m</w:t>
      </w:r>
      <w:r w:rsidR="00356941" w:rsidRPr="006C0C3B">
        <w:rPr>
          <w:rFonts w:ascii="Arial" w:hAnsi="Arial" w:cs="Arial"/>
          <w:sz w:val="20"/>
          <w:szCs w:val="20"/>
        </w:rPr>
        <w:t>echanoche</w:t>
      </w:r>
      <w:r w:rsidR="00DD7824">
        <w:rPr>
          <w:rFonts w:ascii="Arial" w:hAnsi="Arial" w:cs="Arial"/>
          <w:sz w:val="20"/>
          <w:szCs w:val="20"/>
        </w:rPr>
        <w:t>mical</w:t>
      </w:r>
      <w:proofErr w:type="spellEnd"/>
      <w:r w:rsidR="00DD7824">
        <w:rPr>
          <w:rFonts w:ascii="Arial" w:hAnsi="Arial" w:cs="Arial"/>
          <w:sz w:val="20"/>
          <w:szCs w:val="20"/>
        </w:rPr>
        <w:t xml:space="preserve"> ablation (MOCA) and c</w:t>
      </w:r>
      <w:r w:rsidR="00356941" w:rsidRPr="006C0C3B">
        <w:rPr>
          <w:rFonts w:ascii="Arial" w:hAnsi="Arial" w:cs="Arial"/>
          <w:sz w:val="20"/>
          <w:szCs w:val="20"/>
        </w:rPr>
        <w:t>yanoacrylate glue occlusion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="00356941" w:rsidRPr="006C0C3B">
        <w:rPr>
          <w:rFonts w:ascii="Arial" w:hAnsi="Arial" w:cs="Arial"/>
          <w:sz w:val="20"/>
          <w:szCs w:val="20"/>
        </w:rPr>
        <w:t>(CAE)</w:t>
      </w:r>
      <w:r w:rsidR="00AB2D89">
        <w:rPr>
          <w:rFonts w:ascii="Arial" w:hAnsi="Arial" w:cs="Arial"/>
          <w:sz w:val="20"/>
          <w:szCs w:val="20"/>
        </w:rPr>
        <w:t>)</w:t>
      </w:r>
      <w:r w:rsidR="00356941" w:rsidRPr="006C0C3B">
        <w:rPr>
          <w:rFonts w:ascii="Arial" w:hAnsi="Arial" w:cs="Arial"/>
          <w:sz w:val="20"/>
          <w:szCs w:val="20"/>
        </w:rPr>
        <w:t>.</w:t>
      </w:r>
    </w:p>
    <w:p w14:paraId="462D06F4" w14:textId="77777777" w:rsidR="006C0C3B" w:rsidRPr="006C0C3B" w:rsidRDefault="006C0C3B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8708B71" w14:textId="77777777" w:rsidR="00356941" w:rsidRPr="00720D64" w:rsidRDefault="00356941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  <w:r w:rsidRPr="00720D64">
        <w:rPr>
          <w:rFonts w:ascii="Arial" w:hAnsi="Arial" w:cs="Arial"/>
          <w:b/>
          <w:sz w:val="18"/>
          <w:szCs w:val="18"/>
          <w:u w:val="single"/>
        </w:rPr>
        <w:t>Methods</w:t>
      </w:r>
    </w:p>
    <w:p w14:paraId="20A24EDC" w14:textId="66AE9CFD" w:rsidR="00356941" w:rsidRDefault="00356941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C0C3B">
        <w:rPr>
          <w:rFonts w:ascii="Arial" w:hAnsi="Arial" w:cs="Arial"/>
          <w:sz w:val="20"/>
          <w:szCs w:val="20"/>
        </w:rPr>
        <w:t xml:space="preserve">A systematic review of the literature was </w:t>
      </w:r>
      <w:r w:rsidR="00AB2D89">
        <w:rPr>
          <w:rFonts w:ascii="Arial" w:hAnsi="Arial" w:cs="Arial"/>
          <w:sz w:val="20"/>
          <w:szCs w:val="20"/>
        </w:rPr>
        <w:t xml:space="preserve">undertaken with </w:t>
      </w:r>
      <w:r w:rsidR="00AB2D89" w:rsidRPr="006C0C3B">
        <w:rPr>
          <w:rFonts w:ascii="Arial" w:hAnsi="Arial" w:cs="Arial"/>
          <w:sz w:val="20"/>
          <w:szCs w:val="20"/>
        </w:rPr>
        <w:t xml:space="preserve">evidence from </w:t>
      </w:r>
      <w:proofErr w:type="spellStart"/>
      <w:r w:rsidR="00AB2D89">
        <w:rPr>
          <w:rFonts w:ascii="Arial" w:hAnsi="Arial" w:cs="Arial"/>
          <w:sz w:val="20"/>
          <w:szCs w:val="20"/>
        </w:rPr>
        <w:t>randomised</w:t>
      </w:r>
      <w:proofErr w:type="spellEnd"/>
      <w:r w:rsidR="00AB2D89">
        <w:rPr>
          <w:rFonts w:ascii="Arial" w:hAnsi="Arial" w:cs="Arial"/>
          <w:sz w:val="20"/>
          <w:szCs w:val="20"/>
        </w:rPr>
        <w:t xml:space="preserve"> controlled trials (RCTs) collected f</w:t>
      </w:r>
      <w:r w:rsidRPr="006C0C3B">
        <w:rPr>
          <w:rFonts w:ascii="Arial" w:hAnsi="Arial" w:cs="Arial"/>
          <w:sz w:val="20"/>
          <w:szCs w:val="20"/>
        </w:rPr>
        <w:t xml:space="preserve">or current technologies. </w:t>
      </w:r>
      <w:r w:rsidR="00AB2D89">
        <w:rPr>
          <w:rFonts w:ascii="Arial" w:hAnsi="Arial" w:cs="Arial"/>
          <w:sz w:val="20"/>
          <w:szCs w:val="20"/>
        </w:rPr>
        <w:t xml:space="preserve">However, because of a paucity of </w:t>
      </w:r>
      <w:proofErr w:type="spellStart"/>
      <w:r w:rsidR="008D748B">
        <w:rPr>
          <w:rFonts w:ascii="Arial" w:hAnsi="Arial" w:cs="Arial"/>
          <w:sz w:val="20"/>
          <w:szCs w:val="20"/>
        </w:rPr>
        <w:t>randomised</w:t>
      </w:r>
      <w:proofErr w:type="spellEnd"/>
      <w:r w:rsidR="008D748B">
        <w:rPr>
          <w:rFonts w:ascii="Arial" w:hAnsi="Arial" w:cs="Arial"/>
          <w:sz w:val="20"/>
          <w:szCs w:val="20"/>
        </w:rPr>
        <w:t xml:space="preserve"> studies</w:t>
      </w:r>
      <w:r w:rsidR="00AB2D89">
        <w:rPr>
          <w:rFonts w:ascii="Arial" w:hAnsi="Arial" w:cs="Arial"/>
          <w:sz w:val="20"/>
          <w:szCs w:val="20"/>
        </w:rPr>
        <w:t>, e</w:t>
      </w:r>
      <w:r w:rsidRPr="006C0C3B">
        <w:rPr>
          <w:rFonts w:ascii="Arial" w:hAnsi="Arial" w:cs="Arial"/>
          <w:sz w:val="20"/>
          <w:szCs w:val="20"/>
        </w:rPr>
        <w:t xml:space="preserve">vidence </w:t>
      </w:r>
      <w:r w:rsidR="00AB2D89">
        <w:rPr>
          <w:rFonts w:ascii="Arial" w:hAnsi="Arial" w:cs="Arial"/>
          <w:sz w:val="20"/>
          <w:szCs w:val="20"/>
        </w:rPr>
        <w:t xml:space="preserve">for </w:t>
      </w:r>
      <w:r w:rsidR="008D748B">
        <w:rPr>
          <w:rFonts w:ascii="Arial" w:hAnsi="Arial" w:cs="Arial"/>
          <w:sz w:val="20"/>
          <w:szCs w:val="20"/>
        </w:rPr>
        <w:t xml:space="preserve">the newer </w:t>
      </w:r>
      <w:proofErr w:type="spellStart"/>
      <w:r w:rsidR="008D748B">
        <w:rPr>
          <w:rFonts w:ascii="Arial" w:hAnsi="Arial" w:cs="Arial"/>
          <w:sz w:val="20"/>
          <w:szCs w:val="20"/>
        </w:rPr>
        <w:t>end</w:t>
      </w:r>
      <w:r w:rsidR="008D748B" w:rsidRPr="006C0C3B">
        <w:rPr>
          <w:rFonts w:ascii="Arial" w:hAnsi="Arial" w:cs="Arial"/>
          <w:sz w:val="20"/>
          <w:szCs w:val="20"/>
        </w:rPr>
        <w:t>o</w:t>
      </w:r>
      <w:r w:rsidR="008D748B">
        <w:rPr>
          <w:rFonts w:ascii="Arial" w:hAnsi="Arial" w:cs="Arial"/>
          <w:sz w:val="20"/>
          <w:szCs w:val="20"/>
        </w:rPr>
        <w:t>ven</w:t>
      </w:r>
      <w:r w:rsidR="008D748B" w:rsidRPr="006C0C3B">
        <w:rPr>
          <w:rFonts w:ascii="Arial" w:hAnsi="Arial" w:cs="Arial"/>
          <w:sz w:val="20"/>
          <w:szCs w:val="20"/>
        </w:rPr>
        <w:t>o</w:t>
      </w:r>
      <w:r w:rsidR="008D748B">
        <w:rPr>
          <w:rFonts w:ascii="Arial" w:hAnsi="Arial" w:cs="Arial"/>
          <w:sz w:val="20"/>
          <w:szCs w:val="20"/>
        </w:rPr>
        <w:t>us</w:t>
      </w:r>
      <w:proofErr w:type="spellEnd"/>
      <w:r w:rsidR="008D748B">
        <w:rPr>
          <w:rFonts w:ascii="Arial" w:hAnsi="Arial" w:cs="Arial"/>
          <w:sz w:val="20"/>
          <w:szCs w:val="20"/>
        </w:rPr>
        <w:t xml:space="preserve"> ablation procedures </w:t>
      </w:r>
      <w:r w:rsidR="00310EEB">
        <w:rPr>
          <w:rFonts w:ascii="Arial" w:hAnsi="Arial" w:cs="Arial"/>
          <w:sz w:val="20"/>
          <w:szCs w:val="20"/>
        </w:rPr>
        <w:t>was</w:t>
      </w:r>
      <w:r w:rsidR="008D748B">
        <w:rPr>
          <w:rFonts w:ascii="Arial" w:hAnsi="Arial" w:cs="Arial"/>
          <w:sz w:val="20"/>
          <w:szCs w:val="20"/>
        </w:rPr>
        <w:t xml:space="preserve"> obtained </w:t>
      </w:r>
      <w:proofErr w:type="gramStart"/>
      <w:r w:rsidRPr="006C0C3B">
        <w:rPr>
          <w:rFonts w:ascii="Arial" w:hAnsi="Arial" w:cs="Arial"/>
          <w:sz w:val="20"/>
          <w:szCs w:val="20"/>
        </w:rPr>
        <w:t>from</w:t>
      </w:r>
      <w:proofErr w:type="gramEnd"/>
      <w:r w:rsidRPr="006C0C3B">
        <w:rPr>
          <w:rFonts w:ascii="Arial" w:hAnsi="Arial" w:cs="Arial"/>
          <w:sz w:val="20"/>
          <w:szCs w:val="20"/>
        </w:rPr>
        <w:t xml:space="preserve"> non-</w:t>
      </w:r>
      <w:proofErr w:type="spellStart"/>
      <w:r w:rsidRPr="006C0C3B">
        <w:rPr>
          <w:rFonts w:ascii="Arial" w:hAnsi="Arial" w:cs="Arial"/>
          <w:sz w:val="20"/>
          <w:szCs w:val="20"/>
        </w:rPr>
        <w:t>randomised</w:t>
      </w:r>
      <w:proofErr w:type="spellEnd"/>
      <w:r w:rsidRPr="006C0C3B">
        <w:rPr>
          <w:rFonts w:ascii="Arial" w:hAnsi="Arial" w:cs="Arial"/>
          <w:sz w:val="20"/>
          <w:szCs w:val="20"/>
        </w:rPr>
        <w:t xml:space="preserve"> studies in a secondary analysis.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 xml:space="preserve">Outcomes </w:t>
      </w:r>
      <w:r w:rsidR="008D748B">
        <w:rPr>
          <w:rFonts w:ascii="Arial" w:hAnsi="Arial" w:cs="Arial"/>
          <w:sz w:val="20"/>
          <w:szCs w:val="20"/>
        </w:rPr>
        <w:t xml:space="preserve">measured </w:t>
      </w:r>
      <w:r w:rsidRPr="006C0C3B">
        <w:rPr>
          <w:rFonts w:ascii="Arial" w:hAnsi="Arial" w:cs="Arial"/>
          <w:sz w:val="20"/>
          <w:szCs w:val="20"/>
        </w:rPr>
        <w:t xml:space="preserve">were re-intervention on the </w:t>
      </w:r>
      <w:proofErr w:type="spellStart"/>
      <w:r w:rsidRPr="006C0C3B">
        <w:rPr>
          <w:rFonts w:ascii="Arial" w:hAnsi="Arial" w:cs="Arial"/>
          <w:sz w:val="20"/>
          <w:szCs w:val="20"/>
        </w:rPr>
        <w:t>truncal</w:t>
      </w:r>
      <w:proofErr w:type="spellEnd"/>
      <w:r w:rsidRPr="006C0C3B">
        <w:rPr>
          <w:rFonts w:ascii="Arial" w:hAnsi="Arial" w:cs="Arial"/>
          <w:sz w:val="20"/>
          <w:szCs w:val="20"/>
        </w:rPr>
        <w:t xml:space="preserve"> vein and re-treatment for residual varicosities.</w:t>
      </w:r>
    </w:p>
    <w:p w14:paraId="0DB81B7A" w14:textId="77777777" w:rsidR="006C0C3B" w:rsidRPr="006C0C3B" w:rsidRDefault="006C0C3B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B02CAB8" w14:textId="77777777" w:rsidR="00356941" w:rsidRPr="00720D64" w:rsidRDefault="00356941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  <w:r w:rsidRPr="00720D64">
        <w:rPr>
          <w:rFonts w:ascii="Arial" w:hAnsi="Arial" w:cs="Arial"/>
          <w:b/>
          <w:sz w:val="18"/>
          <w:szCs w:val="18"/>
          <w:u w:val="single"/>
        </w:rPr>
        <w:t>Results</w:t>
      </w:r>
    </w:p>
    <w:p w14:paraId="6527E5E9" w14:textId="0C04016B" w:rsidR="00356941" w:rsidRDefault="00356941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C0C3B">
        <w:rPr>
          <w:rFonts w:ascii="Arial" w:hAnsi="Arial" w:cs="Arial"/>
          <w:sz w:val="20"/>
          <w:szCs w:val="20"/>
        </w:rPr>
        <w:t xml:space="preserve">Thirty-three RCTs </w:t>
      </w:r>
      <w:r w:rsidR="000C4E35">
        <w:rPr>
          <w:rFonts w:ascii="Arial" w:hAnsi="Arial" w:cs="Arial"/>
          <w:sz w:val="20"/>
          <w:szCs w:val="20"/>
        </w:rPr>
        <w:t xml:space="preserve">and </w:t>
      </w:r>
      <w:r w:rsidRPr="006C0C3B">
        <w:rPr>
          <w:rFonts w:ascii="Arial" w:hAnsi="Arial" w:cs="Arial"/>
          <w:sz w:val="20"/>
          <w:szCs w:val="20"/>
        </w:rPr>
        <w:t>a further ten non-</w:t>
      </w:r>
      <w:proofErr w:type="spellStart"/>
      <w:r w:rsidRPr="006C0C3B">
        <w:rPr>
          <w:rFonts w:ascii="Arial" w:hAnsi="Arial" w:cs="Arial"/>
          <w:sz w:val="20"/>
          <w:szCs w:val="20"/>
        </w:rPr>
        <w:t>randomised</w:t>
      </w:r>
      <w:proofErr w:type="spellEnd"/>
      <w:r w:rsidRPr="006C0C3B">
        <w:rPr>
          <w:rFonts w:ascii="Arial" w:hAnsi="Arial" w:cs="Arial"/>
          <w:sz w:val="20"/>
          <w:szCs w:val="20"/>
        </w:rPr>
        <w:t xml:space="preserve"> studies </w:t>
      </w:r>
      <w:r w:rsidR="000C4E35">
        <w:rPr>
          <w:rFonts w:ascii="Arial" w:hAnsi="Arial" w:cs="Arial"/>
          <w:sz w:val="20"/>
          <w:szCs w:val="20"/>
        </w:rPr>
        <w:t>evaluating</w:t>
      </w:r>
      <w:r w:rsidRPr="006C0C3B">
        <w:rPr>
          <w:rFonts w:ascii="Arial" w:hAnsi="Arial" w:cs="Arial"/>
          <w:sz w:val="20"/>
          <w:szCs w:val="20"/>
        </w:rPr>
        <w:t xml:space="preserve"> MOCA or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>CAE</w:t>
      </w:r>
      <w:r w:rsidR="000C4E35">
        <w:rPr>
          <w:rFonts w:ascii="Arial" w:hAnsi="Arial" w:cs="Arial"/>
          <w:sz w:val="20"/>
          <w:szCs w:val="20"/>
        </w:rPr>
        <w:t xml:space="preserve"> were </w:t>
      </w:r>
      <w:proofErr w:type="spellStart"/>
      <w:r w:rsidR="000C4E35">
        <w:rPr>
          <w:rFonts w:ascii="Arial" w:hAnsi="Arial" w:cs="Arial"/>
          <w:sz w:val="20"/>
          <w:szCs w:val="20"/>
        </w:rPr>
        <w:t>analysed</w:t>
      </w:r>
      <w:proofErr w:type="spellEnd"/>
      <w:r w:rsidRPr="006C0C3B">
        <w:rPr>
          <w:rFonts w:ascii="Arial" w:hAnsi="Arial" w:cs="Arial"/>
          <w:sz w:val="20"/>
          <w:szCs w:val="20"/>
        </w:rPr>
        <w:t>. Thirteen RCTs and three non-</w:t>
      </w:r>
      <w:proofErr w:type="spellStart"/>
      <w:r w:rsidRPr="006C0C3B">
        <w:rPr>
          <w:rFonts w:ascii="Arial" w:hAnsi="Arial" w:cs="Arial"/>
          <w:sz w:val="20"/>
          <w:szCs w:val="20"/>
        </w:rPr>
        <w:t>randomised</w:t>
      </w:r>
      <w:proofErr w:type="spellEnd"/>
      <w:r w:rsidRPr="006C0C3B">
        <w:rPr>
          <w:rFonts w:ascii="Arial" w:hAnsi="Arial" w:cs="Arial"/>
          <w:sz w:val="20"/>
          <w:szCs w:val="20"/>
        </w:rPr>
        <w:t xml:space="preserve"> studies reported </w:t>
      </w:r>
      <w:r w:rsidR="000C4E35">
        <w:rPr>
          <w:rFonts w:ascii="Arial" w:hAnsi="Arial" w:cs="Arial"/>
          <w:sz w:val="20"/>
          <w:szCs w:val="20"/>
        </w:rPr>
        <w:t xml:space="preserve">on </w:t>
      </w:r>
      <w:r w:rsidRPr="006C0C3B">
        <w:rPr>
          <w:rFonts w:ascii="Arial" w:hAnsi="Arial" w:cs="Arial"/>
          <w:sz w:val="20"/>
          <w:szCs w:val="20"/>
        </w:rPr>
        <w:t>re-interventions and re-treatments. The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 xml:space="preserve">rate of re-interventions </w:t>
      </w:r>
      <w:r w:rsidR="000C4E35">
        <w:rPr>
          <w:rFonts w:ascii="Arial" w:hAnsi="Arial" w:cs="Arial"/>
          <w:sz w:val="20"/>
          <w:szCs w:val="20"/>
        </w:rPr>
        <w:t>was found to be</w:t>
      </w:r>
      <w:r w:rsidRPr="006C0C3B">
        <w:rPr>
          <w:rFonts w:ascii="Arial" w:hAnsi="Arial" w:cs="Arial"/>
          <w:sz w:val="20"/>
          <w:szCs w:val="20"/>
        </w:rPr>
        <w:t xml:space="preserve"> similar between EVLA, RFA and surgery. The rate of re-intervention after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>MOCA appears lower than UGFS (incidence rate ratio MOCA v UGFS 0.395</w:t>
      </w:r>
      <w:r w:rsidR="000E4299">
        <w:rPr>
          <w:rFonts w:ascii="Arial" w:hAnsi="Arial" w:cs="Arial"/>
          <w:sz w:val="20"/>
          <w:szCs w:val="20"/>
        </w:rPr>
        <w:t>)</w:t>
      </w:r>
      <w:r w:rsidRPr="006C0C3B">
        <w:rPr>
          <w:rFonts w:ascii="Arial" w:hAnsi="Arial" w:cs="Arial"/>
          <w:sz w:val="20"/>
          <w:szCs w:val="20"/>
        </w:rPr>
        <w:t xml:space="preserve"> and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 xml:space="preserve">greater than surgery (incidence </w:t>
      </w:r>
      <w:r w:rsidR="000C4E35">
        <w:rPr>
          <w:rFonts w:ascii="Arial" w:hAnsi="Arial" w:cs="Arial"/>
          <w:sz w:val="20"/>
          <w:szCs w:val="20"/>
        </w:rPr>
        <w:t>rate ratio MOCA v surgery 1.378</w:t>
      </w:r>
      <w:r w:rsidRPr="006C0C3B">
        <w:rPr>
          <w:rFonts w:ascii="Arial" w:hAnsi="Arial" w:cs="Arial"/>
          <w:sz w:val="20"/>
          <w:szCs w:val="20"/>
        </w:rPr>
        <w:t xml:space="preserve">). </w:t>
      </w:r>
    </w:p>
    <w:p w14:paraId="46ABF93B" w14:textId="77777777" w:rsidR="006C0C3B" w:rsidRPr="006C0C3B" w:rsidRDefault="006C0C3B" w:rsidP="0035694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E852140" w14:textId="77777777" w:rsidR="00356941" w:rsidRPr="00720D64" w:rsidRDefault="00356941" w:rsidP="0035694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  <w:r w:rsidRPr="00720D64">
        <w:rPr>
          <w:rFonts w:ascii="Arial" w:hAnsi="Arial" w:cs="Arial"/>
          <w:b/>
          <w:sz w:val="18"/>
          <w:szCs w:val="18"/>
          <w:u w:val="single"/>
        </w:rPr>
        <w:t>Conclusion</w:t>
      </w:r>
    </w:p>
    <w:p w14:paraId="645985C4" w14:textId="5C7187CF" w:rsidR="006B2925" w:rsidRDefault="00356941" w:rsidP="006C0C3B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C0C3B">
        <w:rPr>
          <w:rFonts w:ascii="Arial" w:hAnsi="Arial" w:cs="Arial"/>
          <w:sz w:val="20"/>
          <w:szCs w:val="20"/>
        </w:rPr>
        <w:t xml:space="preserve">This </w:t>
      </w:r>
      <w:r w:rsidR="000577B4">
        <w:rPr>
          <w:rFonts w:ascii="Arial" w:hAnsi="Arial" w:cs="Arial"/>
          <w:sz w:val="20"/>
          <w:szCs w:val="20"/>
        </w:rPr>
        <w:t xml:space="preserve">is the </w:t>
      </w:r>
      <w:r w:rsidR="000577B4" w:rsidRPr="006C0C3B">
        <w:rPr>
          <w:rFonts w:ascii="Arial" w:hAnsi="Arial" w:cs="Arial"/>
          <w:sz w:val="20"/>
          <w:szCs w:val="20"/>
        </w:rPr>
        <w:t xml:space="preserve">first </w:t>
      </w:r>
      <w:r w:rsidRPr="006C0C3B">
        <w:rPr>
          <w:rFonts w:ascii="Arial" w:hAnsi="Arial" w:cs="Arial"/>
          <w:sz w:val="20"/>
          <w:szCs w:val="20"/>
        </w:rPr>
        <w:t>systematic review that has conducted a meta-analysis of re-intervention and retreatment.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 xml:space="preserve">The </w:t>
      </w:r>
      <w:r w:rsidR="000577B4" w:rsidRPr="006C0C3B">
        <w:rPr>
          <w:rFonts w:ascii="Arial" w:hAnsi="Arial" w:cs="Arial"/>
          <w:sz w:val="20"/>
          <w:szCs w:val="20"/>
        </w:rPr>
        <w:t xml:space="preserve">high attrition rate </w:t>
      </w:r>
      <w:r w:rsidR="000577B4">
        <w:rPr>
          <w:rFonts w:ascii="Arial" w:hAnsi="Arial" w:cs="Arial"/>
          <w:sz w:val="20"/>
          <w:szCs w:val="20"/>
        </w:rPr>
        <w:t xml:space="preserve">is the </w:t>
      </w:r>
      <w:r w:rsidRPr="006C0C3B">
        <w:rPr>
          <w:rFonts w:ascii="Arial" w:hAnsi="Arial" w:cs="Arial"/>
          <w:sz w:val="20"/>
          <w:szCs w:val="20"/>
        </w:rPr>
        <w:t xml:space="preserve">main risk of bias </w:t>
      </w:r>
      <w:r w:rsidR="000577B4">
        <w:rPr>
          <w:rFonts w:ascii="Arial" w:hAnsi="Arial" w:cs="Arial"/>
          <w:sz w:val="20"/>
          <w:szCs w:val="20"/>
        </w:rPr>
        <w:t xml:space="preserve">identified </w:t>
      </w:r>
      <w:r w:rsidRPr="006C0C3B">
        <w:rPr>
          <w:rFonts w:ascii="Arial" w:hAnsi="Arial" w:cs="Arial"/>
          <w:sz w:val="20"/>
          <w:szCs w:val="20"/>
        </w:rPr>
        <w:t>in the RCTs</w:t>
      </w:r>
      <w:r w:rsidR="000577B4">
        <w:rPr>
          <w:rFonts w:ascii="Arial" w:hAnsi="Arial" w:cs="Arial"/>
          <w:sz w:val="20"/>
          <w:szCs w:val="20"/>
        </w:rPr>
        <w:t>.</w:t>
      </w:r>
      <w:r w:rsidRPr="006C0C3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577B4">
        <w:rPr>
          <w:rFonts w:ascii="Arial" w:hAnsi="Arial" w:cs="Arial"/>
          <w:sz w:val="20"/>
          <w:szCs w:val="20"/>
        </w:rPr>
        <w:t>Further,</w:t>
      </w:r>
      <w:proofErr w:type="gramEnd"/>
      <w:r w:rsidR="000577B4">
        <w:rPr>
          <w:rFonts w:ascii="Arial" w:hAnsi="Arial" w:cs="Arial"/>
          <w:sz w:val="20"/>
          <w:szCs w:val="20"/>
        </w:rPr>
        <w:t xml:space="preserve"> h</w:t>
      </w:r>
      <w:r w:rsidRPr="006C0C3B">
        <w:rPr>
          <w:rFonts w:ascii="Arial" w:hAnsi="Arial" w:cs="Arial"/>
          <w:sz w:val="20"/>
          <w:szCs w:val="20"/>
        </w:rPr>
        <w:t>igh quality studies</w:t>
      </w:r>
      <w:r w:rsidR="006C0C3B">
        <w:rPr>
          <w:rFonts w:ascii="Arial" w:hAnsi="Arial" w:cs="Arial"/>
          <w:sz w:val="20"/>
          <w:szCs w:val="20"/>
        </w:rPr>
        <w:t xml:space="preserve"> </w:t>
      </w:r>
      <w:r w:rsidRPr="006C0C3B">
        <w:rPr>
          <w:rFonts w:ascii="Arial" w:hAnsi="Arial" w:cs="Arial"/>
          <w:sz w:val="20"/>
          <w:szCs w:val="20"/>
        </w:rPr>
        <w:t>comparing MOCA and CAE to other modalities are needed</w:t>
      </w:r>
      <w:r w:rsidR="000577B4">
        <w:rPr>
          <w:rFonts w:ascii="Arial" w:hAnsi="Arial" w:cs="Arial"/>
          <w:sz w:val="20"/>
          <w:szCs w:val="20"/>
        </w:rPr>
        <w:t xml:space="preserve"> to establish </w:t>
      </w:r>
      <w:proofErr w:type="spellStart"/>
      <w:r w:rsidR="000577B4">
        <w:rPr>
          <w:rFonts w:ascii="Arial" w:hAnsi="Arial" w:cs="Arial"/>
          <w:sz w:val="20"/>
          <w:szCs w:val="20"/>
        </w:rPr>
        <w:t>truncal</w:t>
      </w:r>
      <w:proofErr w:type="spellEnd"/>
      <w:r w:rsidR="000577B4">
        <w:rPr>
          <w:rFonts w:ascii="Arial" w:hAnsi="Arial" w:cs="Arial"/>
          <w:sz w:val="20"/>
          <w:szCs w:val="20"/>
        </w:rPr>
        <w:t xml:space="preserve"> </w:t>
      </w:r>
      <w:r w:rsidR="000577B4" w:rsidRPr="006C0C3B">
        <w:rPr>
          <w:rFonts w:ascii="Arial" w:hAnsi="Arial" w:cs="Arial"/>
          <w:sz w:val="20"/>
          <w:szCs w:val="20"/>
        </w:rPr>
        <w:t xml:space="preserve">re-intervention </w:t>
      </w:r>
      <w:r w:rsidR="000577B4">
        <w:rPr>
          <w:rFonts w:ascii="Arial" w:hAnsi="Arial" w:cs="Arial"/>
          <w:sz w:val="20"/>
          <w:szCs w:val="20"/>
        </w:rPr>
        <w:t xml:space="preserve">rates </w:t>
      </w:r>
      <w:r w:rsidR="000577B4" w:rsidRPr="006C0C3B">
        <w:rPr>
          <w:rFonts w:ascii="Arial" w:hAnsi="Arial" w:cs="Arial"/>
          <w:sz w:val="20"/>
          <w:szCs w:val="20"/>
        </w:rPr>
        <w:t xml:space="preserve">and </w:t>
      </w:r>
      <w:r w:rsidR="00310EEB">
        <w:rPr>
          <w:rFonts w:ascii="Arial" w:hAnsi="Arial" w:cs="Arial"/>
          <w:sz w:val="20"/>
          <w:szCs w:val="20"/>
        </w:rPr>
        <w:t>rate</w:t>
      </w:r>
      <w:r w:rsidR="000577B4">
        <w:rPr>
          <w:rFonts w:ascii="Arial" w:hAnsi="Arial" w:cs="Arial"/>
          <w:sz w:val="20"/>
          <w:szCs w:val="20"/>
        </w:rPr>
        <w:t xml:space="preserve"> </w:t>
      </w:r>
      <w:r w:rsidR="00310EEB">
        <w:rPr>
          <w:rFonts w:ascii="Arial" w:hAnsi="Arial" w:cs="Arial"/>
          <w:sz w:val="20"/>
          <w:szCs w:val="20"/>
        </w:rPr>
        <w:t>of</w:t>
      </w:r>
      <w:r w:rsidR="000577B4">
        <w:rPr>
          <w:rFonts w:ascii="Arial" w:hAnsi="Arial" w:cs="Arial"/>
          <w:sz w:val="20"/>
          <w:szCs w:val="20"/>
        </w:rPr>
        <w:t xml:space="preserve"> </w:t>
      </w:r>
      <w:r w:rsidR="000577B4" w:rsidRPr="006C0C3B">
        <w:rPr>
          <w:rFonts w:ascii="Arial" w:hAnsi="Arial" w:cs="Arial"/>
          <w:sz w:val="20"/>
          <w:szCs w:val="20"/>
        </w:rPr>
        <w:t xml:space="preserve">re-treatment </w:t>
      </w:r>
      <w:r w:rsidR="000577B4">
        <w:rPr>
          <w:rFonts w:ascii="Arial" w:hAnsi="Arial" w:cs="Arial"/>
          <w:sz w:val="20"/>
          <w:szCs w:val="20"/>
        </w:rPr>
        <w:t>of</w:t>
      </w:r>
      <w:r w:rsidR="000577B4" w:rsidRPr="006C0C3B">
        <w:rPr>
          <w:rFonts w:ascii="Arial" w:hAnsi="Arial" w:cs="Arial"/>
          <w:sz w:val="20"/>
          <w:szCs w:val="20"/>
        </w:rPr>
        <w:t xml:space="preserve"> residual varicosities</w:t>
      </w:r>
      <w:r w:rsidRPr="006C0C3B">
        <w:rPr>
          <w:rFonts w:ascii="Arial" w:hAnsi="Arial" w:cs="Arial"/>
          <w:sz w:val="20"/>
          <w:szCs w:val="20"/>
        </w:rPr>
        <w:t>.</w:t>
      </w:r>
    </w:p>
    <w:bookmarkEnd w:id="0"/>
    <w:p w14:paraId="51415C88" w14:textId="77777777" w:rsidR="00177F7E" w:rsidRDefault="00177F7E" w:rsidP="006C0C3B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879E8D" w14:textId="5920D65A" w:rsidR="00177F7E" w:rsidRPr="006C0C3B" w:rsidRDefault="00177F7E" w:rsidP="006C0C3B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(Word count: </w:t>
      </w:r>
      <w:r w:rsidR="000E4299">
        <w:rPr>
          <w:rFonts w:ascii="Arial" w:hAnsi="Arial" w:cs="Arial"/>
          <w:sz w:val="20"/>
          <w:szCs w:val="20"/>
        </w:rPr>
        <w:t>248</w:t>
      </w:r>
      <w:r>
        <w:rPr>
          <w:rFonts w:ascii="Arial" w:hAnsi="Arial" w:cs="Arial"/>
          <w:sz w:val="20"/>
          <w:szCs w:val="20"/>
        </w:rPr>
        <w:t>)</w:t>
      </w:r>
    </w:p>
    <w:sectPr w:rsidR="00177F7E" w:rsidRPr="006C0C3B" w:rsidSect="006B292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941"/>
    <w:rsid w:val="000577B4"/>
    <w:rsid w:val="000C4E35"/>
    <w:rsid w:val="000E4299"/>
    <w:rsid w:val="00177F7E"/>
    <w:rsid w:val="00310EEB"/>
    <w:rsid w:val="00356941"/>
    <w:rsid w:val="003D1AF1"/>
    <w:rsid w:val="00450003"/>
    <w:rsid w:val="006504DC"/>
    <w:rsid w:val="006B2925"/>
    <w:rsid w:val="006C0C3B"/>
    <w:rsid w:val="00720D64"/>
    <w:rsid w:val="008D748B"/>
    <w:rsid w:val="00AB2D89"/>
    <w:rsid w:val="00C55191"/>
    <w:rsid w:val="00DB1591"/>
    <w:rsid w:val="00DD7824"/>
    <w:rsid w:val="00E7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66AD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341</Words>
  <Characters>1947</Characters>
  <Application>Microsoft Macintosh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ro</cp:lastModifiedBy>
  <cp:revision>12</cp:revision>
  <cp:lastPrinted>2016-08-31T08:27:00Z</cp:lastPrinted>
  <dcterms:created xsi:type="dcterms:W3CDTF">2016-06-11T20:44:00Z</dcterms:created>
  <dcterms:modified xsi:type="dcterms:W3CDTF">2016-08-31T20:42:00Z</dcterms:modified>
</cp:coreProperties>
</file>