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881F6" w14:textId="7F83C9DD" w:rsidR="00E077F5" w:rsidRPr="009A4F6D" w:rsidRDefault="00E077F5" w:rsidP="00CE050C">
      <w:pPr>
        <w:ind w:right="-283"/>
        <w:jc w:val="center"/>
        <w:rPr>
          <w:rFonts w:asciiTheme="majorBidi" w:hAnsiTheme="majorBidi" w:cstheme="majorBidi"/>
          <w:b/>
          <w:bCs/>
          <w:sz w:val="28"/>
          <w:szCs w:val="18"/>
        </w:rPr>
      </w:pPr>
      <w:bookmarkStart w:id="0" w:name="OLE_LINK37"/>
      <w:bookmarkStart w:id="1" w:name="OLE_LINK38"/>
      <w:bookmarkStart w:id="2" w:name="OLE_LINK39"/>
      <w:r w:rsidRPr="009A4F6D">
        <w:rPr>
          <w:rFonts w:asciiTheme="majorBidi" w:hAnsiTheme="majorBidi" w:cstheme="majorBidi"/>
          <w:b/>
          <w:bCs/>
          <w:sz w:val="28"/>
          <w:szCs w:val="18"/>
        </w:rPr>
        <w:t xml:space="preserve">A novel essential work of fracture </w:t>
      </w:r>
      <w:r w:rsidR="00487881" w:rsidRPr="009A4F6D">
        <w:rPr>
          <w:rFonts w:asciiTheme="majorBidi" w:hAnsiTheme="majorBidi" w:cstheme="majorBidi"/>
          <w:b/>
          <w:bCs/>
          <w:sz w:val="28"/>
          <w:szCs w:val="18"/>
        </w:rPr>
        <w:t xml:space="preserve">experimental methodology </w:t>
      </w:r>
      <w:r w:rsidRPr="009A4F6D">
        <w:rPr>
          <w:rFonts w:asciiTheme="majorBidi" w:hAnsiTheme="majorBidi" w:cstheme="majorBidi"/>
          <w:b/>
          <w:bCs/>
          <w:sz w:val="28"/>
          <w:szCs w:val="18"/>
        </w:rPr>
        <w:t>for highly dissipative materials</w:t>
      </w:r>
    </w:p>
    <w:p w14:paraId="613B69E9" w14:textId="77777777" w:rsidR="00CE050C" w:rsidRPr="00E815F8" w:rsidRDefault="00CE050C" w:rsidP="009C3644">
      <w:pPr>
        <w:jc w:val="center"/>
        <w:rPr>
          <w:rFonts w:asciiTheme="majorBidi" w:hAnsiTheme="majorBidi" w:cstheme="majorBidi"/>
          <w:sz w:val="18"/>
          <w:szCs w:val="18"/>
        </w:rPr>
      </w:pPr>
    </w:p>
    <w:p w14:paraId="5F1487E1" w14:textId="219F7E3C" w:rsidR="000D5F87" w:rsidRPr="00E60049" w:rsidRDefault="00EC72BC" w:rsidP="00A66920">
      <w:pPr>
        <w:shd w:val="clear" w:color="auto" w:fill="FFFFFF"/>
        <w:spacing w:line="264" w:lineRule="auto"/>
        <w:jc w:val="center"/>
        <w:rPr>
          <w:rFonts w:asciiTheme="majorBidi" w:hAnsiTheme="majorBidi" w:cstheme="majorBidi"/>
          <w:b/>
          <w:szCs w:val="18"/>
          <w:lang w:eastAsia="en-GB"/>
        </w:rPr>
      </w:pPr>
      <w:r w:rsidRPr="00E60049">
        <w:rPr>
          <w:rFonts w:asciiTheme="majorBidi" w:hAnsiTheme="majorBidi" w:cstheme="majorBidi"/>
          <w:b/>
          <w:bCs/>
          <w:szCs w:val="18"/>
        </w:rPr>
        <w:t>C.</w:t>
      </w:r>
      <w:r w:rsidR="00E077F5" w:rsidRPr="00E60049">
        <w:rPr>
          <w:rFonts w:asciiTheme="majorBidi" w:hAnsiTheme="majorBidi" w:cstheme="majorBidi"/>
          <w:b/>
          <w:bCs/>
          <w:szCs w:val="18"/>
        </w:rPr>
        <w:t xml:space="preserve"> </w:t>
      </w:r>
      <w:r w:rsidR="0045090C" w:rsidRPr="00E60049">
        <w:rPr>
          <w:rFonts w:asciiTheme="majorBidi" w:hAnsiTheme="majorBidi" w:cstheme="majorBidi"/>
          <w:b/>
          <w:bCs/>
          <w:szCs w:val="18"/>
        </w:rPr>
        <w:t>G. Skamniotis</w:t>
      </w:r>
      <w:r w:rsidRPr="00E60049">
        <w:rPr>
          <w:rFonts w:asciiTheme="majorBidi" w:hAnsiTheme="majorBidi" w:cstheme="majorBidi"/>
          <w:b/>
          <w:bCs/>
          <w:szCs w:val="18"/>
        </w:rPr>
        <w:t xml:space="preserve">ᵃ, </w:t>
      </w:r>
      <w:r w:rsidR="0044342E" w:rsidRPr="00E60049">
        <w:rPr>
          <w:rFonts w:asciiTheme="majorBidi" w:hAnsiTheme="majorBidi" w:cstheme="majorBidi"/>
          <w:b/>
          <w:szCs w:val="18"/>
          <w:lang w:eastAsia="en-GB"/>
        </w:rPr>
        <w:t>M. A. Kamaludin</w:t>
      </w:r>
      <w:r w:rsidR="008126A3" w:rsidRPr="00E60049">
        <w:rPr>
          <w:rFonts w:asciiTheme="majorBidi" w:hAnsiTheme="majorBidi" w:cstheme="majorBidi"/>
          <w:b/>
          <w:bCs/>
          <w:szCs w:val="18"/>
        </w:rPr>
        <w:t xml:space="preserve">ᵃ, </w:t>
      </w:r>
      <w:r w:rsidR="0045090C" w:rsidRPr="00E60049">
        <w:rPr>
          <w:rFonts w:asciiTheme="majorBidi" w:hAnsiTheme="majorBidi" w:cstheme="majorBidi"/>
          <w:b/>
          <w:bCs/>
          <w:szCs w:val="18"/>
        </w:rPr>
        <w:t>M. Elliott</w:t>
      </w:r>
      <w:r w:rsidR="008126A3" w:rsidRPr="00E60049">
        <w:rPr>
          <w:rFonts w:asciiTheme="majorBidi" w:hAnsiTheme="majorBidi" w:cstheme="majorBidi"/>
          <w:b/>
          <w:bCs/>
          <w:szCs w:val="18"/>
        </w:rPr>
        <w:t>ᵇ</w:t>
      </w:r>
      <w:r w:rsidR="00E02C68" w:rsidRPr="00E60049">
        <w:rPr>
          <w:rFonts w:asciiTheme="majorBidi" w:hAnsiTheme="majorBidi" w:cstheme="majorBidi"/>
          <w:b/>
          <w:bCs/>
          <w:szCs w:val="18"/>
        </w:rPr>
        <w:t>,</w:t>
      </w:r>
      <w:r w:rsidR="00735312" w:rsidRPr="00E60049">
        <w:rPr>
          <w:rFonts w:asciiTheme="majorBidi" w:hAnsiTheme="majorBidi" w:cstheme="majorBidi"/>
          <w:b/>
          <w:bCs/>
          <w:szCs w:val="18"/>
        </w:rPr>
        <w:t xml:space="preserve"> M. N</w:t>
      </w:r>
      <w:r w:rsidR="00E02C68" w:rsidRPr="00E60049">
        <w:rPr>
          <w:rFonts w:asciiTheme="majorBidi" w:hAnsiTheme="majorBidi" w:cstheme="majorBidi"/>
          <w:b/>
          <w:bCs/>
          <w:szCs w:val="18"/>
        </w:rPr>
        <w:t>. Charalambidesᵃ</w:t>
      </w:r>
    </w:p>
    <w:p w14:paraId="31ADB588" w14:textId="6CBFC9BC" w:rsidR="000D5F87" w:rsidRPr="009A4F6D" w:rsidRDefault="008126A3" w:rsidP="00A66920">
      <w:pPr>
        <w:spacing w:line="264" w:lineRule="auto"/>
        <w:jc w:val="center"/>
        <w:rPr>
          <w:rFonts w:asciiTheme="majorBidi" w:hAnsiTheme="majorBidi" w:cstheme="majorBidi"/>
          <w:sz w:val="20"/>
          <w:szCs w:val="18"/>
        </w:rPr>
      </w:pPr>
      <w:proofErr w:type="gramStart"/>
      <w:r w:rsidRPr="009A4F6D">
        <w:rPr>
          <w:rFonts w:asciiTheme="majorBidi" w:hAnsiTheme="majorBidi" w:cstheme="majorBidi"/>
          <w:sz w:val="20"/>
          <w:szCs w:val="18"/>
          <w:vertAlign w:val="superscript"/>
        </w:rPr>
        <w:t>a</w:t>
      </w:r>
      <w:proofErr w:type="gramEnd"/>
      <w:r w:rsidR="0045090C" w:rsidRPr="009A4F6D">
        <w:rPr>
          <w:rFonts w:asciiTheme="majorBidi" w:hAnsiTheme="majorBidi" w:cstheme="majorBidi"/>
          <w:sz w:val="20"/>
          <w:szCs w:val="18"/>
          <w:vertAlign w:val="superscript"/>
        </w:rPr>
        <w:t xml:space="preserve"> </w:t>
      </w:r>
      <w:r w:rsidR="000D5F87" w:rsidRPr="009A4F6D">
        <w:rPr>
          <w:rFonts w:asciiTheme="majorBidi" w:hAnsiTheme="majorBidi" w:cstheme="majorBidi"/>
          <w:sz w:val="20"/>
          <w:szCs w:val="18"/>
        </w:rPr>
        <w:t>Department of Mechanical Engineering, Imperial College London</w:t>
      </w:r>
    </w:p>
    <w:p w14:paraId="7019E05F" w14:textId="77777777" w:rsidR="000D5F87" w:rsidRPr="009A4F6D" w:rsidRDefault="000D5F87" w:rsidP="00A66920">
      <w:pPr>
        <w:spacing w:line="264" w:lineRule="auto"/>
        <w:jc w:val="center"/>
        <w:rPr>
          <w:rFonts w:asciiTheme="majorBidi" w:hAnsiTheme="majorBidi" w:cstheme="majorBidi"/>
          <w:sz w:val="20"/>
          <w:szCs w:val="18"/>
          <w:lang w:val="da-DK"/>
        </w:rPr>
      </w:pPr>
      <w:r w:rsidRPr="009A4F6D">
        <w:rPr>
          <w:rFonts w:asciiTheme="majorBidi" w:hAnsiTheme="majorBidi" w:cstheme="majorBidi"/>
          <w:sz w:val="20"/>
          <w:szCs w:val="18"/>
          <w:lang w:val="da-DK"/>
        </w:rPr>
        <w:t>London SW7 2AZ, United Kingdom</w:t>
      </w:r>
    </w:p>
    <w:p w14:paraId="64CE9524" w14:textId="25391FB0" w:rsidR="008C03CC" w:rsidRPr="009A4F6D" w:rsidRDefault="0045090C" w:rsidP="00A66920">
      <w:pPr>
        <w:spacing w:line="264" w:lineRule="auto"/>
        <w:jc w:val="center"/>
        <w:rPr>
          <w:rFonts w:asciiTheme="majorBidi" w:hAnsiTheme="majorBidi" w:cstheme="majorBidi"/>
          <w:bCs/>
          <w:sz w:val="20"/>
          <w:szCs w:val="18"/>
        </w:rPr>
      </w:pPr>
      <w:r w:rsidRPr="009A4F6D">
        <w:rPr>
          <w:rFonts w:asciiTheme="majorBidi" w:hAnsiTheme="majorBidi" w:cstheme="majorBidi"/>
          <w:bCs/>
          <w:sz w:val="20"/>
          <w:szCs w:val="18"/>
        </w:rPr>
        <w:t xml:space="preserve">ᵇ </w:t>
      </w:r>
      <w:r w:rsidR="008C03CC" w:rsidRPr="009A4F6D">
        <w:rPr>
          <w:rFonts w:asciiTheme="majorBidi" w:hAnsiTheme="majorBidi" w:cstheme="majorBidi"/>
          <w:bCs/>
          <w:sz w:val="20"/>
          <w:szCs w:val="18"/>
        </w:rPr>
        <w:t xml:space="preserve">Mars </w:t>
      </w:r>
      <w:proofErr w:type="spellStart"/>
      <w:r w:rsidR="008C03CC" w:rsidRPr="009A4F6D">
        <w:rPr>
          <w:rFonts w:asciiTheme="majorBidi" w:hAnsiTheme="majorBidi" w:cstheme="majorBidi"/>
          <w:bCs/>
          <w:sz w:val="20"/>
          <w:szCs w:val="18"/>
        </w:rPr>
        <w:t>Petcare</w:t>
      </w:r>
      <w:proofErr w:type="spellEnd"/>
      <w:r w:rsidR="008C03CC" w:rsidRPr="009A4F6D">
        <w:rPr>
          <w:rFonts w:asciiTheme="majorBidi" w:hAnsiTheme="majorBidi" w:cstheme="majorBidi"/>
          <w:bCs/>
          <w:sz w:val="20"/>
          <w:szCs w:val="18"/>
        </w:rPr>
        <w:t xml:space="preserve"> UK, </w:t>
      </w:r>
      <w:r w:rsidR="00C005D0" w:rsidRPr="00702482">
        <w:rPr>
          <w:rFonts w:asciiTheme="majorBidi" w:hAnsiTheme="majorBidi" w:cstheme="majorBidi"/>
          <w:sz w:val="20"/>
          <w:szCs w:val="20"/>
        </w:rPr>
        <w:t>Leicester</w:t>
      </w:r>
      <w:r w:rsidR="008C03CC" w:rsidRPr="009A4F6D">
        <w:rPr>
          <w:rFonts w:asciiTheme="majorBidi" w:hAnsiTheme="majorBidi" w:cstheme="majorBidi"/>
          <w:bCs/>
          <w:sz w:val="20"/>
          <w:szCs w:val="18"/>
        </w:rPr>
        <w:t>, UK</w:t>
      </w:r>
    </w:p>
    <w:p w14:paraId="643C75A5" w14:textId="1CFA8410" w:rsidR="00F75C9C" w:rsidRPr="009A4F6D" w:rsidRDefault="00457B02" w:rsidP="006C5D93">
      <w:pPr>
        <w:jc w:val="center"/>
        <w:rPr>
          <w:rFonts w:asciiTheme="majorBidi" w:hAnsiTheme="majorBidi" w:cstheme="majorBidi"/>
          <w:color w:val="0563C1"/>
          <w:sz w:val="20"/>
          <w:szCs w:val="20"/>
          <w:u w:val="single"/>
          <w:lang w:val="da-DK"/>
        </w:rPr>
      </w:pPr>
      <w:r w:rsidRPr="009A4F6D">
        <w:rPr>
          <w:rFonts w:asciiTheme="majorBidi" w:hAnsiTheme="majorBidi" w:cstheme="majorBidi"/>
          <w:sz w:val="20"/>
          <w:szCs w:val="20"/>
          <w:lang w:val="da-DK"/>
        </w:rPr>
        <w:t xml:space="preserve">E-mail: </w:t>
      </w:r>
      <w:r w:rsidR="00592709">
        <w:fldChar w:fldCharType="begin"/>
      </w:r>
      <w:r w:rsidR="00592709">
        <w:instrText xml:space="preserve"> HYPERLINK "mailto:c.skamniotis13@imperial.ac.uk" </w:instrText>
      </w:r>
      <w:r w:rsidR="00592709">
        <w:fldChar w:fldCharType="separate"/>
      </w:r>
      <w:r w:rsidRPr="009A4F6D">
        <w:rPr>
          <w:rStyle w:val="Hyperlink"/>
          <w:rFonts w:asciiTheme="majorBidi" w:hAnsiTheme="majorBidi" w:cstheme="majorBidi"/>
          <w:sz w:val="20"/>
          <w:szCs w:val="20"/>
          <w:lang w:val="da-DK"/>
        </w:rPr>
        <w:t>c.skamniotis13@imperial.ac.uk</w:t>
      </w:r>
      <w:r w:rsidR="00592709">
        <w:rPr>
          <w:rStyle w:val="Hyperlink"/>
          <w:rFonts w:asciiTheme="majorBidi" w:hAnsiTheme="majorBidi" w:cstheme="majorBidi"/>
          <w:sz w:val="20"/>
          <w:szCs w:val="20"/>
          <w:lang w:val="da-DK"/>
        </w:rPr>
        <w:fldChar w:fldCharType="end"/>
      </w:r>
      <w:r w:rsidR="0045090C" w:rsidRPr="009A4F6D">
        <w:rPr>
          <w:rStyle w:val="Hyperlink"/>
          <w:rFonts w:asciiTheme="majorBidi" w:hAnsiTheme="majorBidi" w:cstheme="majorBidi"/>
          <w:sz w:val="20"/>
          <w:szCs w:val="20"/>
          <w:lang w:val="da-DK"/>
        </w:rPr>
        <w:t xml:space="preserve">; </w:t>
      </w:r>
      <w:hyperlink r:id="rId8" w:history="1">
        <w:r w:rsidR="006C5D93" w:rsidRPr="009A4F6D">
          <w:rPr>
            <w:rStyle w:val="Hyperlink"/>
            <w:rFonts w:asciiTheme="majorBidi" w:hAnsiTheme="majorBidi" w:cstheme="majorBidi"/>
            <w:sz w:val="20"/>
            <w:szCs w:val="20"/>
            <w:lang w:val="da-DK"/>
          </w:rPr>
          <w:t>m.charalambides@imperial.ac.uk</w:t>
        </w:r>
      </w:hyperlink>
    </w:p>
    <w:p w14:paraId="3797806B" w14:textId="77777777" w:rsidR="006C5D93" w:rsidRPr="009A4F6D" w:rsidRDefault="006C5D93" w:rsidP="006C5D93">
      <w:pPr>
        <w:jc w:val="center"/>
        <w:rPr>
          <w:rFonts w:asciiTheme="majorBidi" w:hAnsiTheme="majorBidi" w:cstheme="majorBidi"/>
          <w:color w:val="0563C1"/>
          <w:sz w:val="20"/>
          <w:szCs w:val="18"/>
          <w:u w:val="single"/>
          <w:lang w:val="da-DK"/>
        </w:rPr>
      </w:pPr>
    </w:p>
    <w:p w14:paraId="2F254FAE" w14:textId="06DA1AC3" w:rsidR="000D5F87" w:rsidRPr="009A4F6D" w:rsidRDefault="00417E79" w:rsidP="00C22447">
      <w:pPr>
        <w:jc w:val="center"/>
        <w:rPr>
          <w:rFonts w:asciiTheme="majorBidi" w:hAnsiTheme="majorBidi" w:cstheme="majorBidi"/>
          <w:sz w:val="20"/>
          <w:szCs w:val="18"/>
        </w:rPr>
      </w:pPr>
      <w:r w:rsidRPr="009A4F6D">
        <w:rPr>
          <w:rFonts w:asciiTheme="majorBidi" w:hAnsiTheme="majorBidi" w:cstheme="majorBidi"/>
          <w:b/>
          <w:sz w:val="20"/>
          <w:szCs w:val="18"/>
        </w:rPr>
        <w:t>Keywords:</w:t>
      </w:r>
      <w:r w:rsidR="00511056" w:rsidRPr="009A4F6D">
        <w:rPr>
          <w:rFonts w:asciiTheme="majorBidi" w:hAnsiTheme="majorBidi" w:cstheme="majorBidi"/>
          <w:sz w:val="20"/>
          <w:szCs w:val="18"/>
        </w:rPr>
        <w:t xml:space="preserve"> </w:t>
      </w:r>
      <w:r w:rsidR="00566AC5" w:rsidRPr="009A4F6D">
        <w:rPr>
          <w:rFonts w:asciiTheme="majorBidi" w:hAnsiTheme="majorBidi" w:cstheme="majorBidi"/>
          <w:sz w:val="20"/>
          <w:szCs w:val="18"/>
        </w:rPr>
        <w:t xml:space="preserve">EWF, </w:t>
      </w:r>
      <w:r w:rsidR="008E45F2" w:rsidRPr="009A4F6D">
        <w:rPr>
          <w:rFonts w:asciiTheme="majorBidi" w:hAnsiTheme="majorBidi" w:cstheme="majorBidi"/>
          <w:sz w:val="20"/>
          <w:szCs w:val="18"/>
        </w:rPr>
        <w:t>polymer</w:t>
      </w:r>
      <w:r w:rsidR="00566AC5" w:rsidRPr="009A4F6D">
        <w:rPr>
          <w:rFonts w:asciiTheme="majorBidi" w:hAnsiTheme="majorBidi" w:cstheme="majorBidi"/>
          <w:b/>
          <w:sz w:val="20"/>
          <w:szCs w:val="18"/>
        </w:rPr>
        <w:t xml:space="preserve">, </w:t>
      </w:r>
      <w:r w:rsidR="0078744F" w:rsidRPr="009A4F6D">
        <w:rPr>
          <w:rFonts w:asciiTheme="majorBidi" w:hAnsiTheme="majorBidi" w:cstheme="majorBidi"/>
          <w:sz w:val="20"/>
          <w:szCs w:val="18"/>
        </w:rPr>
        <w:t>strain rate</w:t>
      </w:r>
      <w:r w:rsidR="008E45F2" w:rsidRPr="009A4F6D">
        <w:rPr>
          <w:rFonts w:asciiTheme="majorBidi" w:hAnsiTheme="majorBidi" w:cstheme="majorBidi"/>
          <w:sz w:val="20"/>
          <w:szCs w:val="18"/>
        </w:rPr>
        <w:t>, remote dissipation</w:t>
      </w:r>
      <w:r w:rsidR="00555938" w:rsidRPr="009A4F6D">
        <w:rPr>
          <w:rFonts w:asciiTheme="majorBidi" w:hAnsiTheme="majorBidi" w:cstheme="majorBidi"/>
          <w:sz w:val="20"/>
          <w:szCs w:val="18"/>
        </w:rPr>
        <w:t xml:space="preserve">, </w:t>
      </w:r>
      <w:r w:rsidR="00566AC5" w:rsidRPr="009A4F6D">
        <w:rPr>
          <w:rFonts w:asciiTheme="majorBidi" w:hAnsiTheme="majorBidi" w:cstheme="majorBidi"/>
          <w:sz w:val="20"/>
          <w:szCs w:val="18"/>
        </w:rPr>
        <w:t>crack speed, crack tip blunting</w:t>
      </w:r>
    </w:p>
    <w:p w14:paraId="60D63627" w14:textId="77777777" w:rsidR="009C3644" w:rsidRDefault="009C3644" w:rsidP="009C3644">
      <w:pPr>
        <w:jc w:val="center"/>
        <w:rPr>
          <w:rFonts w:asciiTheme="majorBidi" w:hAnsiTheme="majorBidi" w:cstheme="majorBidi"/>
          <w:b/>
          <w:sz w:val="18"/>
          <w:szCs w:val="18"/>
        </w:rPr>
      </w:pPr>
    </w:p>
    <w:p w14:paraId="31F00D4F" w14:textId="77777777" w:rsidR="00CE050C" w:rsidRPr="00E815F8" w:rsidRDefault="00CE050C" w:rsidP="009C3644">
      <w:pPr>
        <w:jc w:val="center"/>
        <w:rPr>
          <w:rFonts w:asciiTheme="majorBidi" w:hAnsiTheme="majorBidi" w:cstheme="majorBidi"/>
          <w:b/>
          <w:sz w:val="18"/>
          <w:szCs w:val="18"/>
        </w:rPr>
      </w:pPr>
    </w:p>
    <w:p w14:paraId="055312FE" w14:textId="4CAC0C99" w:rsidR="00CE050C" w:rsidRPr="00C33148" w:rsidRDefault="00C33148" w:rsidP="006B5DBB">
      <w:pPr>
        <w:jc w:val="center"/>
        <w:rPr>
          <w:b/>
          <w:sz w:val="28"/>
        </w:rPr>
      </w:pPr>
      <w:bookmarkStart w:id="3" w:name="OLE_LINK27"/>
      <w:bookmarkStart w:id="4" w:name="OLE_LINK28"/>
      <w:r w:rsidRPr="00C33148">
        <w:rPr>
          <w:b/>
          <w:sz w:val="28"/>
        </w:rPr>
        <w:t>Abstract</w:t>
      </w:r>
    </w:p>
    <w:p w14:paraId="05A96801" w14:textId="77777777" w:rsidR="00C33148" w:rsidRPr="00E815F8" w:rsidRDefault="00C33148" w:rsidP="0047256D">
      <w:pPr>
        <w:spacing w:line="120" w:lineRule="auto"/>
        <w:jc w:val="center"/>
        <w:rPr>
          <w:rFonts w:asciiTheme="majorBidi" w:hAnsiTheme="majorBidi" w:cstheme="majorBidi"/>
          <w:b/>
          <w:caps/>
          <w:sz w:val="22"/>
          <w:szCs w:val="18"/>
        </w:rPr>
      </w:pPr>
    </w:p>
    <w:p w14:paraId="4932FF5C" w14:textId="26363EBA" w:rsidR="004A672F" w:rsidRDefault="00E81388" w:rsidP="009A4F6D">
      <w:pPr>
        <w:autoSpaceDE w:val="0"/>
        <w:autoSpaceDN w:val="0"/>
        <w:adjustRightInd w:val="0"/>
        <w:ind w:left="-283" w:right="-283"/>
        <w:jc w:val="both"/>
        <w:rPr>
          <w:rFonts w:asciiTheme="majorBidi" w:hAnsiTheme="majorBidi" w:cstheme="majorBidi"/>
          <w:bCs/>
          <w:sz w:val="20"/>
          <w:szCs w:val="18"/>
        </w:rPr>
      </w:pPr>
      <w:r>
        <w:rPr>
          <w:rFonts w:asciiTheme="majorBidi" w:eastAsia="AdvEPSTIM" w:hAnsiTheme="majorBidi" w:cstheme="majorBidi"/>
          <w:sz w:val="20"/>
          <w:szCs w:val="18"/>
          <w:lang w:eastAsia="en-GB"/>
        </w:rPr>
        <w:t>Determining fracture toughness for soft, highly dissipative</w:t>
      </w:r>
      <w:r w:rsidR="00A675CB">
        <w:rPr>
          <w:rFonts w:asciiTheme="majorBidi" w:eastAsia="AdvEPSTIM" w:hAnsiTheme="majorBidi" w:cstheme="majorBidi"/>
          <w:sz w:val="20"/>
          <w:szCs w:val="18"/>
          <w:lang w:eastAsia="en-GB"/>
        </w:rPr>
        <w:t>,</w:t>
      </w:r>
      <w:r>
        <w:rPr>
          <w:rFonts w:asciiTheme="majorBidi" w:eastAsia="AdvEPSTIM" w:hAnsiTheme="majorBidi" w:cstheme="majorBidi"/>
          <w:sz w:val="20"/>
          <w:szCs w:val="18"/>
          <w:lang w:eastAsia="en-GB"/>
        </w:rPr>
        <w:t xml:space="preserve"> solids has been a challenge for several decades. Amongst the limited experimental options for such materials is t</w:t>
      </w:r>
      <w:r w:rsidR="00BD3844" w:rsidRPr="009A4F6D">
        <w:rPr>
          <w:rFonts w:asciiTheme="majorBidi" w:eastAsia="AdvEPSTIM" w:hAnsiTheme="majorBidi" w:cstheme="majorBidi"/>
          <w:sz w:val="20"/>
          <w:szCs w:val="18"/>
          <w:lang w:eastAsia="en-GB"/>
        </w:rPr>
        <w:t>he essential work of fracture</w:t>
      </w:r>
      <w:r w:rsidR="005A748F" w:rsidRPr="009A4F6D">
        <w:rPr>
          <w:rFonts w:asciiTheme="majorBidi" w:eastAsia="AdvEPSTIM" w:hAnsiTheme="majorBidi" w:cstheme="majorBidi"/>
          <w:sz w:val="20"/>
          <w:szCs w:val="18"/>
          <w:lang w:eastAsia="en-GB"/>
        </w:rPr>
        <w:t xml:space="preserve"> (EWF)</w:t>
      </w:r>
      <w:r>
        <w:rPr>
          <w:rFonts w:asciiTheme="majorBidi" w:eastAsia="AdvEPSTIM" w:hAnsiTheme="majorBidi" w:cstheme="majorBidi"/>
          <w:sz w:val="20"/>
          <w:szCs w:val="18"/>
          <w:lang w:eastAsia="en-GB"/>
        </w:rPr>
        <w:t xml:space="preserve"> method</w:t>
      </w:r>
      <w:r w:rsidR="00E64BB8" w:rsidRPr="009A4F6D">
        <w:rPr>
          <w:rFonts w:asciiTheme="majorBidi" w:eastAsia="AdvEPSTIM" w:hAnsiTheme="majorBidi" w:cstheme="majorBidi"/>
          <w:sz w:val="20"/>
          <w:szCs w:val="18"/>
          <w:lang w:eastAsia="en-GB"/>
        </w:rPr>
        <w:t xml:space="preserve">. </w:t>
      </w:r>
      <w:r w:rsidR="00A675CB">
        <w:rPr>
          <w:rFonts w:asciiTheme="majorBidi" w:eastAsia="AdvEPSTIM" w:hAnsiTheme="majorBidi" w:cstheme="majorBidi"/>
          <w:sz w:val="20"/>
          <w:szCs w:val="18"/>
          <w:lang w:eastAsia="en-GB"/>
        </w:rPr>
        <w:t xml:space="preserve">However, </w:t>
      </w:r>
      <w:r>
        <w:rPr>
          <w:rFonts w:asciiTheme="majorBidi" w:eastAsia="AdvEPSTIM" w:hAnsiTheme="majorBidi" w:cstheme="majorBidi"/>
          <w:sz w:val="20"/>
          <w:szCs w:val="18"/>
          <w:lang w:eastAsia="en-GB"/>
        </w:rPr>
        <w:t>EWF data are known to be strongly influenced by</w:t>
      </w:r>
      <w:r w:rsidR="004E05E3" w:rsidRPr="009A4F6D">
        <w:rPr>
          <w:rFonts w:asciiTheme="majorBidi" w:eastAsia="AdvEPSTIM" w:hAnsiTheme="majorBidi" w:cstheme="majorBidi"/>
          <w:sz w:val="20"/>
          <w:szCs w:val="18"/>
          <w:lang w:eastAsia="en-GB"/>
        </w:rPr>
        <w:t xml:space="preserve"> specimen size and </w:t>
      </w:r>
      <w:r w:rsidR="00247786" w:rsidRPr="009A4F6D">
        <w:rPr>
          <w:rFonts w:asciiTheme="majorBidi" w:eastAsia="AdvEPSTIM" w:hAnsiTheme="majorBidi" w:cstheme="majorBidi"/>
          <w:sz w:val="20"/>
          <w:szCs w:val="18"/>
          <w:lang w:eastAsia="en-GB"/>
        </w:rPr>
        <w:t>test</w:t>
      </w:r>
      <w:r w:rsidR="00012D0F" w:rsidRPr="009A4F6D">
        <w:rPr>
          <w:rFonts w:asciiTheme="majorBidi" w:eastAsia="AdvEPSTIM" w:hAnsiTheme="majorBidi" w:cstheme="majorBidi"/>
          <w:sz w:val="20"/>
          <w:szCs w:val="18"/>
          <w:lang w:eastAsia="en-GB"/>
        </w:rPr>
        <w:t xml:space="preserve"> </w:t>
      </w:r>
      <w:r w:rsidR="00284656" w:rsidRPr="009A4F6D">
        <w:rPr>
          <w:rFonts w:asciiTheme="majorBidi" w:eastAsia="AdvEPSTIM" w:hAnsiTheme="majorBidi" w:cstheme="majorBidi"/>
          <w:sz w:val="20"/>
          <w:szCs w:val="18"/>
          <w:lang w:eastAsia="en-GB"/>
        </w:rPr>
        <w:t>speed</w:t>
      </w:r>
      <w:r w:rsidR="00E279F9">
        <w:rPr>
          <w:rFonts w:asciiTheme="majorBidi" w:eastAsia="AdvEPSTIM" w:hAnsiTheme="majorBidi" w:cstheme="majorBidi"/>
          <w:sz w:val="20"/>
          <w:szCs w:val="18"/>
          <w:lang w:eastAsia="en-GB"/>
        </w:rPr>
        <w:t>.</w:t>
      </w:r>
      <w:r w:rsidR="00D960DE" w:rsidRPr="009A4F6D">
        <w:rPr>
          <w:rFonts w:asciiTheme="majorBidi" w:eastAsia="AdvEPSTIM" w:hAnsiTheme="majorBidi" w:cstheme="majorBidi"/>
          <w:sz w:val="20"/>
          <w:szCs w:val="18"/>
          <w:lang w:eastAsia="en-GB"/>
        </w:rPr>
        <w:t xml:space="preserve"> </w:t>
      </w:r>
      <w:r w:rsidR="00020D88" w:rsidRPr="009A4F6D">
        <w:rPr>
          <w:rFonts w:asciiTheme="majorBidi" w:eastAsia="AdvEPSTIM" w:hAnsiTheme="majorBidi" w:cstheme="majorBidi"/>
          <w:sz w:val="20"/>
          <w:szCs w:val="18"/>
          <w:lang w:eastAsia="en-GB"/>
        </w:rPr>
        <w:t>In contrast to</w:t>
      </w:r>
      <w:r w:rsidR="00EB25C2" w:rsidRPr="009A4F6D">
        <w:rPr>
          <w:rFonts w:asciiTheme="majorBidi" w:eastAsia="AdvEPSTIM" w:hAnsiTheme="majorBidi" w:cstheme="majorBidi"/>
          <w:sz w:val="20"/>
          <w:szCs w:val="18"/>
          <w:lang w:eastAsia="en-GB"/>
        </w:rPr>
        <w:t xml:space="preserve"> </w:t>
      </w:r>
      <w:r w:rsidR="00CC5303" w:rsidRPr="009A4F6D">
        <w:rPr>
          <w:rFonts w:asciiTheme="majorBidi" w:eastAsia="AdvEPSTIM" w:hAnsiTheme="majorBidi" w:cstheme="majorBidi"/>
          <w:sz w:val="20"/>
          <w:szCs w:val="18"/>
          <w:lang w:eastAsia="en-GB"/>
        </w:rPr>
        <w:t xml:space="preserve">time-consuming </w:t>
      </w:r>
      <w:r w:rsidR="00020D88" w:rsidRPr="009A4F6D">
        <w:rPr>
          <w:rFonts w:asciiTheme="majorBidi" w:eastAsia="AdvEPSTIM" w:hAnsiTheme="majorBidi" w:cstheme="majorBidi"/>
          <w:sz w:val="20"/>
          <w:szCs w:val="18"/>
          <w:lang w:eastAsia="en-GB"/>
        </w:rPr>
        <w:t xml:space="preserve">imaging techniques </w:t>
      </w:r>
      <w:r w:rsidR="00E46012" w:rsidRPr="009A4F6D">
        <w:rPr>
          <w:rFonts w:asciiTheme="majorBidi" w:eastAsia="AdvEPSTIM" w:hAnsiTheme="majorBidi" w:cstheme="majorBidi"/>
          <w:sz w:val="20"/>
          <w:szCs w:val="18"/>
          <w:lang w:eastAsia="en-GB"/>
        </w:rPr>
        <w:t xml:space="preserve">that </w:t>
      </w:r>
      <w:r w:rsidR="00CC5303" w:rsidRPr="009A4F6D">
        <w:rPr>
          <w:rFonts w:asciiTheme="majorBidi" w:eastAsia="AdvEPSTIM" w:hAnsiTheme="majorBidi" w:cstheme="majorBidi"/>
          <w:sz w:val="20"/>
          <w:szCs w:val="18"/>
          <w:lang w:eastAsia="en-GB"/>
        </w:rPr>
        <w:t>have been suggested to</w:t>
      </w:r>
      <w:r w:rsidR="00342659" w:rsidRPr="009A4F6D">
        <w:rPr>
          <w:rFonts w:asciiTheme="majorBidi" w:eastAsia="AdvEPSTIM" w:hAnsiTheme="majorBidi" w:cstheme="majorBidi"/>
          <w:sz w:val="20"/>
          <w:szCs w:val="18"/>
          <w:lang w:eastAsia="en-GB"/>
        </w:rPr>
        <w:t xml:space="preserve"> </w:t>
      </w:r>
      <w:r w:rsidR="00EB25C2" w:rsidRPr="009A4F6D">
        <w:rPr>
          <w:rFonts w:asciiTheme="majorBidi" w:eastAsia="AdvEPSTIM" w:hAnsiTheme="majorBidi" w:cstheme="majorBidi"/>
          <w:sz w:val="20"/>
          <w:szCs w:val="18"/>
          <w:lang w:eastAsia="en-GB"/>
        </w:rPr>
        <w:t xml:space="preserve">address such issues, a </w:t>
      </w:r>
      <w:r w:rsidR="00247786" w:rsidRPr="009A4F6D">
        <w:rPr>
          <w:rFonts w:asciiTheme="majorBidi" w:eastAsia="AdvEPSTIM" w:hAnsiTheme="majorBidi" w:cstheme="majorBidi"/>
          <w:sz w:val="20"/>
          <w:szCs w:val="18"/>
          <w:lang w:eastAsia="en-GB"/>
        </w:rPr>
        <w:t xml:space="preserve">simple </w:t>
      </w:r>
      <w:r w:rsidR="00EB25C2" w:rsidRPr="009A4F6D">
        <w:rPr>
          <w:rFonts w:asciiTheme="majorBidi" w:eastAsia="AdvEPSTIM" w:hAnsiTheme="majorBidi" w:cstheme="majorBidi"/>
          <w:sz w:val="20"/>
          <w:szCs w:val="18"/>
          <w:lang w:eastAsia="en-GB"/>
        </w:rPr>
        <w:t>and reproducible method</w:t>
      </w:r>
      <w:r w:rsidR="00021F1B" w:rsidRPr="009A4F6D">
        <w:rPr>
          <w:rFonts w:asciiTheme="majorBidi" w:eastAsia="AdvEPSTIM" w:hAnsiTheme="majorBidi" w:cstheme="majorBidi"/>
          <w:sz w:val="20"/>
          <w:szCs w:val="18"/>
          <w:lang w:eastAsia="en-GB"/>
        </w:rPr>
        <w:t xml:space="preserve"> is proposed</w:t>
      </w:r>
      <w:r w:rsidR="004D111E" w:rsidRPr="009A4F6D">
        <w:rPr>
          <w:rFonts w:asciiTheme="majorBidi" w:eastAsia="AdvEPSTIM" w:hAnsiTheme="majorBidi" w:cstheme="majorBidi"/>
          <w:sz w:val="20"/>
          <w:szCs w:val="18"/>
          <w:lang w:eastAsia="en-GB"/>
        </w:rPr>
        <w:t xml:space="preserve">. </w:t>
      </w:r>
      <w:r w:rsidR="00493639" w:rsidRPr="009A4F6D">
        <w:rPr>
          <w:rFonts w:asciiTheme="majorBidi" w:eastAsia="AdvEPSTIM" w:hAnsiTheme="majorBidi" w:cstheme="majorBidi"/>
          <w:sz w:val="20"/>
          <w:szCs w:val="18"/>
          <w:lang w:eastAsia="en-GB"/>
        </w:rPr>
        <w:t xml:space="preserve">The method accounts for diffuse dissipation in the specimen while ensuring consistent strain rates by scaling both the sample size and testing speed with ligament length. </w:t>
      </w:r>
      <w:r w:rsidR="001537B9" w:rsidRPr="009A4F6D">
        <w:rPr>
          <w:rFonts w:asciiTheme="majorBidi" w:eastAsia="AdvEPSTIM" w:hAnsiTheme="majorBidi" w:cstheme="majorBidi"/>
          <w:sz w:val="20"/>
          <w:szCs w:val="18"/>
          <w:lang w:eastAsia="en-GB"/>
        </w:rPr>
        <w:t>We compare</w:t>
      </w:r>
      <w:r w:rsidR="00342659" w:rsidRPr="009A4F6D">
        <w:rPr>
          <w:rFonts w:asciiTheme="majorBidi" w:eastAsia="AdvEPSTIM" w:hAnsiTheme="majorBidi" w:cstheme="majorBidi"/>
          <w:sz w:val="20"/>
          <w:szCs w:val="18"/>
          <w:lang w:eastAsia="en-GB"/>
        </w:rPr>
        <w:t xml:space="preserve"> this new method to current </w:t>
      </w:r>
      <w:r w:rsidR="007E79D8">
        <w:rPr>
          <w:rFonts w:asciiTheme="majorBidi" w:eastAsia="AdvEPSTIM" w:hAnsiTheme="majorBidi" w:cstheme="majorBidi"/>
          <w:sz w:val="20"/>
          <w:szCs w:val="18"/>
          <w:lang w:eastAsia="en-GB"/>
        </w:rPr>
        <w:t>practice</w:t>
      </w:r>
      <w:r w:rsidR="00342659" w:rsidRPr="009A4F6D">
        <w:rPr>
          <w:rFonts w:asciiTheme="majorBidi" w:eastAsia="AdvEPSTIM" w:hAnsiTheme="majorBidi" w:cstheme="majorBidi"/>
          <w:sz w:val="20"/>
          <w:szCs w:val="18"/>
          <w:lang w:eastAsia="en-GB"/>
        </w:rPr>
        <w:t xml:space="preserve"> for</w:t>
      </w:r>
      <w:r w:rsidR="003D12AF" w:rsidRPr="009A4F6D">
        <w:rPr>
          <w:rFonts w:asciiTheme="majorBidi" w:eastAsia="AdvEPSTIM" w:hAnsiTheme="majorBidi" w:cstheme="majorBidi"/>
          <w:sz w:val="20"/>
          <w:szCs w:val="18"/>
          <w:lang w:eastAsia="en-GB"/>
        </w:rPr>
        <w:t xml:space="preserve"> t</w:t>
      </w:r>
      <w:r w:rsidR="009C677F" w:rsidRPr="009A4F6D">
        <w:rPr>
          <w:rFonts w:asciiTheme="majorBidi" w:eastAsia="AdvEPSTIM" w:hAnsiTheme="majorBidi" w:cstheme="majorBidi"/>
          <w:sz w:val="20"/>
          <w:szCs w:val="18"/>
          <w:lang w:eastAsia="en-GB"/>
        </w:rPr>
        <w:t xml:space="preserve">wo </w:t>
      </w:r>
      <w:r w:rsidR="00B45AFA" w:rsidRPr="009A4F6D">
        <w:rPr>
          <w:rFonts w:asciiTheme="majorBidi" w:eastAsia="AdvEPSTIM" w:hAnsiTheme="majorBidi" w:cstheme="majorBidi"/>
          <w:sz w:val="20"/>
          <w:szCs w:val="18"/>
          <w:lang w:eastAsia="en-GB"/>
        </w:rPr>
        <w:t>polymers</w:t>
      </w:r>
      <w:r w:rsidR="009C677F" w:rsidRPr="009A4F6D">
        <w:rPr>
          <w:rFonts w:asciiTheme="majorBidi" w:eastAsia="AdvEPSTIM" w:hAnsiTheme="majorBidi" w:cstheme="majorBidi"/>
          <w:sz w:val="20"/>
          <w:szCs w:val="18"/>
          <w:lang w:eastAsia="en-GB"/>
        </w:rPr>
        <w:t xml:space="preserve">: a starch </w:t>
      </w:r>
      <w:r w:rsidR="00342659" w:rsidRPr="009A4F6D">
        <w:rPr>
          <w:rFonts w:asciiTheme="majorBidi" w:eastAsia="AdvEPSTIM" w:hAnsiTheme="majorBidi" w:cstheme="majorBidi"/>
          <w:sz w:val="20"/>
          <w:szCs w:val="18"/>
          <w:lang w:eastAsia="en-GB"/>
        </w:rPr>
        <w:t xml:space="preserve">based </w:t>
      </w:r>
      <w:r w:rsidR="009C677F" w:rsidRPr="009A4F6D">
        <w:rPr>
          <w:rFonts w:asciiTheme="majorBidi" w:eastAsia="AdvEPSTIM" w:hAnsiTheme="majorBidi" w:cstheme="majorBidi"/>
          <w:sz w:val="20"/>
          <w:szCs w:val="18"/>
          <w:lang w:eastAsia="en-GB"/>
        </w:rPr>
        <w:t xml:space="preserve">food and a polyethylene </w:t>
      </w:r>
      <w:r w:rsidR="001537B9" w:rsidRPr="009A4F6D">
        <w:rPr>
          <w:rFonts w:asciiTheme="majorBidi" w:eastAsia="AdvEPSTIM" w:hAnsiTheme="majorBidi" w:cstheme="majorBidi"/>
          <w:sz w:val="20"/>
          <w:szCs w:val="18"/>
          <w:lang w:eastAsia="en-GB"/>
        </w:rPr>
        <w:t>(PE</w:t>
      </w:r>
      <w:r w:rsidR="00342659" w:rsidRPr="009A4F6D">
        <w:rPr>
          <w:rFonts w:asciiTheme="majorBidi" w:eastAsia="AdvEPSTIM" w:hAnsiTheme="majorBidi" w:cstheme="majorBidi"/>
          <w:sz w:val="20"/>
          <w:szCs w:val="18"/>
          <w:lang w:eastAsia="en-GB"/>
        </w:rPr>
        <w:t xml:space="preserve">) </w:t>
      </w:r>
      <w:r w:rsidR="009C677F" w:rsidRPr="009A4F6D">
        <w:rPr>
          <w:rFonts w:asciiTheme="majorBidi" w:eastAsia="AdvEPSTIM" w:hAnsiTheme="majorBidi" w:cstheme="majorBidi"/>
          <w:sz w:val="20"/>
          <w:szCs w:val="18"/>
          <w:lang w:eastAsia="en-GB"/>
        </w:rPr>
        <w:t>tape</w:t>
      </w:r>
      <w:r w:rsidR="00342659" w:rsidRPr="009A4F6D">
        <w:rPr>
          <w:rFonts w:asciiTheme="majorBidi" w:eastAsia="AdvEPSTIM" w:hAnsiTheme="majorBidi" w:cstheme="majorBidi"/>
          <w:sz w:val="20"/>
          <w:szCs w:val="18"/>
          <w:lang w:eastAsia="en-GB"/>
        </w:rPr>
        <w:t>. Our new method</w:t>
      </w:r>
      <w:r w:rsidR="009C677F" w:rsidRPr="009A4F6D">
        <w:rPr>
          <w:rFonts w:asciiTheme="majorBidi" w:eastAsia="AdvEPSTIM" w:hAnsiTheme="majorBidi" w:cstheme="majorBidi"/>
          <w:sz w:val="20"/>
          <w:szCs w:val="18"/>
          <w:lang w:eastAsia="en-GB"/>
        </w:rPr>
        <w:t xml:space="preserve"> give</w:t>
      </w:r>
      <w:r w:rsidR="00342659" w:rsidRPr="009A4F6D">
        <w:rPr>
          <w:rFonts w:asciiTheme="majorBidi" w:eastAsia="AdvEPSTIM" w:hAnsiTheme="majorBidi" w:cstheme="majorBidi"/>
          <w:sz w:val="20"/>
          <w:szCs w:val="18"/>
          <w:lang w:eastAsia="en-GB"/>
        </w:rPr>
        <w:t>s</w:t>
      </w:r>
      <w:r w:rsidR="009C677F" w:rsidRPr="009A4F6D">
        <w:rPr>
          <w:rFonts w:asciiTheme="majorBidi" w:eastAsia="AdvEPSTIM" w:hAnsiTheme="majorBidi" w:cstheme="majorBidi"/>
          <w:sz w:val="20"/>
          <w:szCs w:val="18"/>
          <w:lang w:eastAsia="en-GB"/>
        </w:rPr>
        <w:t xml:space="preserve"> </w:t>
      </w:r>
      <w:r w:rsidR="00573C93" w:rsidRPr="009A4F6D">
        <w:rPr>
          <w:rFonts w:asciiTheme="majorBidi" w:eastAsia="AdvEPSTIM" w:hAnsiTheme="majorBidi" w:cstheme="majorBidi"/>
          <w:sz w:val="20"/>
          <w:szCs w:val="18"/>
          <w:lang w:eastAsia="en-GB"/>
        </w:rPr>
        <w:t>a size independent and</w:t>
      </w:r>
      <w:r w:rsidR="009C677F" w:rsidRPr="009A4F6D">
        <w:rPr>
          <w:rFonts w:asciiTheme="majorBidi" w:eastAsia="AdvEPSTIM" w:hAnsiTheme="majorBidi" w:cstheme="majorBidi"/>
          <w:sz w:val="20"/>
          <w:szCs w:val="18"/>
          <w:lang w:eastAsia="en-GB"/>
        </w:rPr>
        <w:t xml:space="preserve"> </w:t>
      </w:r>
      <w:r w:rsidR="003270D6" w:rsidRPr="009A4F6D">
        <w:rPr>
          <w:rFonts w:asciiTheme="majorBidi" w:eastAsia="AdvEPSTIM" w:hAnsiTheme="majorBidi" w:cstheme="majorBidi"/>
          <w:sz w:val="20"/>
          <w:szCs w:val="18"/>
          <w:lang w:eastAsia="en-GB"/>
        </w:rPr>
        <w:t>more</w:t>
      </w:r>
      <w:r w:rsidR="009C677F" w:rsidRPr="009A4F6D">
        <w:rPr>
          <w:rFonts w:asciiTheme="majorBidi" w:eastAsia="AdvEPSTIM" w:hAnsiTheme="majorBidi" w:cstheme="majorBidi"/>
          <w:sz w:val="20"/>
          <w:szCs w:val="18"/>
          <w:lang w:eastAsia="en-GB"/>
        </w:rPr>
        <w:t xml:space="preserve"> conservative </w:t>
      </w:r>
      <w:r w:rsidR="00CC5303" w:rsidRPr="009A4F6D">
        <w:rPr>
          <w:rFonts w:asciiTheme="majorBidi" w:eastAsia="AdvEPSTIM" w:hAnsiTheme="majorBidi" w:cstheme="majorBidi"/>
          <w:sz w:val="20"/>
          <w:szCs w:val="18"/>
          <w:lang w:eastAsia="en-GB"/>
        </w:rPr>
        <w:t xml:space="preserve">fracture </w:t>
      </w:r>
      <w:r w:rsidR="009C677F" w:rsidRPr="009A4F6D">
        <w:rPr>
          <w:rFonts w:asciiTheme="majorBidi" w:eastAsia="AdvEPSTIM" w:hAnsiTheme="majorBidi" w:cstheme="majorBidi"/>
          <w:sz w:val="20"/>
          <w:szCs w:val="18"/>
          <w:lang w:eastAsia="en-GB"/>
        </w:rPr>
        <w:t>toughness</w:t>
      </w:r>
      <w:r w:rsidR="001537B9" w:rsidRPr="009A4F6D">
        <w:rPr>
          <w:rFonts w:asciiTheme="majorBidi" w:eastAsia="AdvEPSTIM" w:hAnsiTheme="majorBidi" w:cstheme="majorBidi"/>
          <w:sz w:val="20"/>
          <w:szCs w:val="18"/>
          <w:lang w:eastAsia="en-GB"/>
        </w:rPr>
        <w:t>.</w:t>
      </w:r>
      <w:r w:rsidR="00CC5303" w:rsidRPr="009A4F6D">
        <w:rPr>
          <w:rFonts w:asciiTheme="majorBidi" w:hAnsiTheme="majorBidi" w:cstheme="majorBidi"/>
          <w:bCs/>
          <w:sz w:val="20"/>
          <w:szCs w:val="18"/>
        </w:rPr>
        <w:t xml:space="preserve"> </w:t>
      </w:r>
      <w:r w:rsidR="007E79D8">
        <w:rPr>
          <w:rFonts w:asciiTheme="majorBidi" w:hAnsiTheme="majorBidi" w:cstheme="majorBidi"/>
          <w:bCs/>
          <w:sz w:val="20"/>
          <w:szCs w:val="18"/>
        </w:rPr>
        <w:t>It provides key-data</w:t>
      </w:r>
      <w:r w:rsidR="00A675CB">
        <w:rPr>
          <w:rFonts w:asciiTheme="majorBidi" w:hAnsiTheme="majorBidi" w:cstheme="majorBidi"/>
          <w:bCs/>
          <w:sz w:val="20"/>
          <w:szCs w:val="18"/>
        </w:rPr>
        <w:t>,</w:t>
      </w:r>
      <w:r w:rsidR="007E79D8">
        <w:rPr>
          <w:rFonts w:asciiTheme="majorBidi" w:hAnsiTheme="majorBidi" w:cstheme="majorBidi"/>
          <w:bCs/>
          <w:sz w:val="20"/>
          <w:szCs w:val="18"/>
        </w:rPr>
        <w:t xml:space="preserve"> essential in </w:t>
      </w:r>
      <w:r w:rsidR="003270D6">
        <w:rPr>
          <w:rFonts w:asciiTheme="majorBidi" w:hAnsiTheme="majorBidi" w:cstheme="majorBidi"/>
          <w:bCs/>
          <w:sz w:val="20"/>
          <w:szCs w:val="18"/>
        </w:rPr>
        <w:t>numerical models</w:t>
      </w:r>
      <w:r w:rsidR="007E79D8">
        <w:rPr>
          <w:rFonts w:asciiTheme="majorBidi" w:hAnsiTheme="majorBidi" w:cstheme="majorBidi"/>
          <w:bCs/>
          <w:sz w:val="20"/>
          <w:szCs w:val="18"/>
        </w:rPr>
        <w:t xml:space="preserve"> of the evolution of structure breakdown in soft solids as seen for example during oral processing of foods. </w:t>
      </w:r>
      <w:bookmarkStart w:id="5" w:name="_GoBack"/>
      <w:bookmarkEnd w:id="5"/>
    </w:p>
    <w:p w14:paraId="4CC040C4" w14:textId="77777777" w:rsidR="00BB7989" w:rsidRDefault="00BB7989" w:rsidP="009A4F6D">
      <w:pPr>
        <w:autoSpaceDE w:val="0"/>
        <w:autoSpaceDN w:val="0"/>
        <w:adjustRightInd w:val="0"/>
        <w:ind w:left="-283" w:right="-283"/>
        <w:jc w:val="both"/>
        <w:rPr>
          <w:rFonts w:asciiTheme="majorBidi" w:eastAsia="AdvEPSTIM" w:hAnsiTheme="majorBidi" w:cstheme="majorBidi"/>
          <w:sz w:val="20"/>
          <w:szCs w:val="18"/>
          <w:lang w:eastAsia="en-GB"/>
        </w:rPr>
      </w:pPr>
    </w:p>
    <w:p w14:paraId="14A3929D" w14:textId="77777777" w:rsidR="00BB7989" w:rsidRPr="009A4F6D" w:rsidRDefault="00BB7989" w:rsidP="009A4F6D">
      <w:pPr>
        <w:autoSpaceDE w:val="0"/>
        <w:autoSpaceDN w:val="0"/>
        <w:adjustRightInd w:val="0"/>
        <w:ind w:left="-283" w:right="-283"/>
        <w:jc w:val="both"/>
        <w:rPr>
          <w:rFonts w:asciiTheme="majorBidi" w:eastAsia="AdvEPSTIM" w:hAnsiTheme="majorBidi" w:cstheme="majorBidi"/>
          <w:sz w:val="20"/>
          <w:szCs w:val="18"/>
          <w:lang w:eastAsia="en-GB"/>
        </w:rPr>
      </w:pPr>
    </w:p>
    <w:p w14:paraId="7B8176E1" w14:textId="3539976B" w:rsidR="00440484" w:rsidRDefault="000B6251" w:rsidP="00E53F36">
      <w:pPr>
        <w:pStyle w:val="Heading1"/>
        <w:spacing w:before="0" w:beforeAutospacing="0" w:after="0" w:afterAutospacing="0"/>
        <w:ind w:left="-283"/>
        <w:rPr>
          <w:sz w:val="28"/>
          <w:szCs w:val="24"/>
        </w:rPr>
      </w:pPr>
      <w:r w:rsidRPr="00C1371D">
        <w:rPr>
          <w:sz w:val="28"/>
          <w:szCs w:val="24"/>
        </w:rPr>
        <w:t>1 Introduction</w:t>
      </w:r>
    </w:p>
    <w:p w14:paraId="620FD678" w14:textId="77777777" w:rsidR="00BB7989" w:rsidRPr="00C1371D" w:rsidRDefault="00BB7989" w:rsidP="0047256D">
      <w:pPr>
        <w:pStyle w:val="Heading1"/>
        <w:spacing w:before="0" w:beforeAutospacing="0" w:after="0" w:afterAutospacing="0" w:line="120" w:lineRule="auto"/>
        <w:rPr>
          <w:sz w:val="28"/>
          <w:szCs w:val="24"/>
        </w:rPr>
      </w:pPr>
    </w:p>
    <w:p w14:paraId="7A6C3976" w14:textId="2A8A8235" w:rsidR="006857AB" w:rsidRPr="009A4F6D" w:rsidRDefault="005207D8" w:rsidP="00BB7989">
      <w:pPr>
        <w:ind w:left="-283" w:right="-283"/>
        <w:jc w:val="both"/>
        <w:rPr>
          <w:rFonts w:asciiTheme="majorBidi" w:hAnsiTheme="majorBidi" w:cstheme="majorBidi"/>
          <w:bCs/>
          <w:sz w:val="20"/>
          <w:szCs w:val="20"/>
        </w:rPr>
      </w:pPr>
      <w:r>
        <w:rPr>
          <w:rFonts w:asciiTheme="majorBidi" w:hAnsiTheme="majorBidi" w:cstheme="majorBidi"/>
          <w:sz w:val="18"/>
          <w:szCs w:val="18"/>
        </w:rPr>
        <w:t xml:space="preserve">     </w:t>
      </w:r>
      <w:r w:rsidR="0031606B">
        <w:rPr>
          <w:rFonts w:asciiTheme="majorBidi" w:hAnsiTheme="majorBidi" w:cstheme="majorBidi"/>
          <w:sz w:val="18"/>
          <w:szCs w:val="18"/>
        </w:rPr>
        <w:t xml:space="preserve"> </w:t>
      </w:r>
      <w:r w:rsidR="00A644BC" w:rsidRPr="009A4F6D">
        <w:rPr>
          <w:rFonts w:asciiTheme="majorBidi" w:hAnsiTheme="majorBidi" w:cstheme="majorBidi"/>
          <w:sz w:val="20"/>
          <w:szCs w:val="20"/>
        </w:rPr>
        <w:t>N</w:t>
      </w:r>
      <w:r w:rsidR="005F1839" w:rsidRPr="009A4F6D">
        <w:rPr>
          <w:rFonts w:asciiTheme="majorBidi" w:hAnsiTheme="majorBidi" w:cstheme="majorBidi"/>
          <w:sz w:val="20"/>
          <w:szCs w:val="20"/>
        </w:rPr>
        <w:t>atural and synthetic polymers are ubiquitous in everyday li</w:t>
      </w:r>
      <w:r w:rsidR="000A5AFF" w:rsidRPr="009A4F6D">
        <w:rPr>
          <w:rFonts w:asciiTheme="majorBidi" w:hAnsiTheme="majorBidi" w:cstheme="majorBidi"/>
          <w:sz w:val="20"/>
          <w:szCs w:val="20"/>
        </w:rPr>
        <w:t xml:space="preserve">fe </w:t>
      </w:r>
      <w:r w:rsidR="000A5AFF" w:rsidRPr="009A4F6D">
        <w:rPr>
          <w:rFonts w:asciiTheme="majorBidi" w:hAnsiTheme="majorBidi" w:cstheme="majorBidi"/>
          <w:sz w:val="20"/>
          <w:szCs w:val="20"/>
        </w:rPr>
        <w:fldChar w:fldCharType="begin"/>
      </w:r>
      <w:r w:rsidR="003C7410">
        <w:rPr>
          <w:rFonts w:asciiTheme="majorBidi" w:hAnsiTheme="majorBidi" w:cstheme="majorBidi"/>
          <w:sz w:val="20"/>
          <w:szCs w:val="20"/>
        </w:rPr>
        <w:instrText xml:space="preserve"> ADDIN EN.CITE &lt;EndNote&gt;&lt;Cite&gt;&lt;Author&gt;Painter&lt;/Author&gt;&lt;Year&gt;1997&lt;/Year&gt;&lt;RecNum&gt;2497&lt;/RecNum&gt;&lt;DisplayText&gt;(1)&lt;/DisplayText&gt;&lt;record&gt;&lt;rec-number&gt;2497&lt;/rec-number&gt;&lt;foreign-keys&gt;&lt;key app="EN" db-id="50wxdpzd9vd5r7e9t5b595djrfpttrxw9avp"&gt;2497&lt;/key&gt;&lt;/foreign-keys&gt;&lt;ref-type name="Journal Article"&gt;17&lt;/ref-type&gt;&lt;contributors&gt;&lt;authors&gt;&lt;author&gt;Painter, Paul C&lt;/author&gt;&lt;author&gt;Coleman, Michael M&lt;/author&gt;&lt;/authors&gt;&lt;/contributors&gt;&lt;titles&gt;&lt;title&gt;Fundamentals of polymer science: an introductory text. Lancaster, Pa.: Technomic Pub. Co&lt;/title&gt;&lt;/titles&gt;&lt;dates&gt;&lt;year&gt;1997&lt;/year&gt;&lt;/dates&gt;&lt;urls&gt;&lt;/urls&gt;&lt;/record&gt;&lt;/Cite&gt;&lt;/EndNote&gt;</w:instrText>
      </w:r>
      <w:r w:rsidR="000A5AFF" w:rsidRPr="009A4F6D">
        <w:rPr>
          <w:rFonts w:asciiTheme="majorBidi" w:hAnsiTheme="majorBidi" w:cstheme="majorBidi"/>
          <w:sz w:val="20"/>
          <w:szCs w:val="20"/>
        </w:rPr>
        <w:fldChar w:fldCharType="separate"/>
      </w:r>
      <w:r w:rsidR="000A5AFF" w:rsidRPr="009A4F6D">
        <w:rPr>
          <w:rFonts w:asciiTheme="majorBidi" w:hAnsiTheme="majorBidi" w:cstheme="majorBidi"/>
          <w:noProof/>
          <w:sz w:val="20"/>
          <w:szCs w:val="20"/>
        </w:rPr>
        <w:t>(</w:t>
      </w:r>
      <w:hyperlink w:anchor="_ENREF_1" w:tooltip="Painter, 1997 #2497" w:history="1">
        <w:r w:rsidR="00EA676B" w:rsidRPr="009A4F6D">
          <w:rPr>
            <w:rFonts w:asciiTheme="majorBidi" w:hAnsiTheme="majorBidi" w:cstheme="majorBidi"/>
            <w:noProof/>
            <w:sz w:val="20"/>
            <w:szCs w:val="20"/>
          </w:rPr>
          <w:t>1</w:t>
        </w:r>
      </w:hyperlink>
      <w:r w:rsidR="000A5AFF" w:rsidRPr="009A4F6D">
        <w:rPr>
          <w:rFonts w:asciiTheme="majorBidi" w:hAnsiTheme="majorBidi" w:cstheme="majorBidi"/>
          <w:noProof/>
          <w:sz w:val="20"/>
          <w:szCs w:val="20"/>
        </w:rPr>
        <w:t>)</w:t>
      </w:r>
      <w:r w:rsidR="000A5AFF" w:rsidRPr="009A4F6D">
        <w:rPr>
          <w:rFonts w:asciiTheme="majorBidi" w:hAnsiTheme="majorBidi" w:cstheme="majorBidi"/>
          <w:sz w:val="20"/>
          <w:szCs w:val="20"/>
        </w:rPr>
        <w:fldChar w:fldCharType="end"/>
      </w:r>
      <w:r w:rsidR="000A5AFF" w:rsidRPr="009A4F6D">
        <w:rPr>
          <w:rFonts w:asciiTheme="majorBidi" w:hAnsiTheme="majorBidi" w:cstheme="majorBidi"/>
          <w:sz w:val="20"/>
          <w:szCs w:val="20"/>
        </w:rPr>
        <w:t>.</w:t>
      </w:r>
      <w:r w:rsidR="00B3457F" w:rsidRPr="009A4F6D">
        <w:rPr>
          <w:rFonts w:asciiTheme="majorBidi" w:hAnsiTheme="majorBidi" w:cstheme="majorBidi"/>
          <w:sz w:val="20"/>
          <w:szCs w:val="20"/>
        </w:rPr>
        <w:t xml:space="preserve"> </w:t>
      </w:r>
      <w:r w:rsidR="000F635B" w:rsidRPr="009A4F6D">
        <w:rPr>
          <w:rFonts w:asciiTheme="majorBidi" w:hAnsiTheme="majorBidi" w:cstheme="majorBidi"/>
          <w:sz w:val="20"/>
          <w:szCs w:val="20"/>
        </w:rPr>
        <w:t>Research into their deformation and fracture mechanisms has been an ongoing topic for several decad</w:t>
      </w:r>
      <w:r w:rsidR="000F635B" w:rsidRPr="004813F3">
        <w:rPr>
          <w:rFonts w:asciiTheme="majorBidi" w:hAnsiTheme="majorBidi" w:cstheme="majorBidi"/>
          <w:sz w:val="20"/>
          <w:szCs w:val="20"/>
        </w:rPr>
        <w:t>es</w:t>
      </w:r>
      <w:r w:rsidR="00FF6041" w:rsidRPr="004813F3">
        <w:rPr>
          <w:rFonts w:asciiTheme="majorBidi" w:hAnsiTheme="majorBidi" w:cstheme="majorBidi"/>
          <w:sz w:val="20"/>
          <w:szCs w:val="20"/>
        </w:rPr>
        <w:t xml:space="preserve"> concerning scientists from diverse backgrounds and disciplines including Mechanical Engineering</w:t>
      </w:r>
      <w:r w:rsidR="003752B4" w:rsidRPr="004813F3">
        <w:rPr>
          <w:rFonts w:asciiTheme="majorBidi" w:hAnsiTheme="majorBidi" w:cstheme="majorBidi"/>
          <w:sz w:val="20"/>
          <w:szCs w:val="20"/>
        </w:rPr>
        <w:t xml:space="preserve"> </w:t>
      </w:r>
      <w:r w:rsidR="003752B4" w:rsidRPr="004813F3">
        <w:rPr>
          <w:rFonts w:asciiTheme="majorBidi" w:hAnsiTheme="majorBidi" w:cstheme="majorBidi"/>
          <w:sz w:val="20"/>
          <w:szCs w:val="20"/>
        </w:rPr>
        <w:fldChar w:fldCharType="begin"/>
      </w:r>
      <w:r w:rsidR="00EA676B" w:rsidRPr="004813F3">
        <w:rPr>
          <w:rFonts w:asciiTheme="majorBidi" w:hAnsiTheme="majorBidi" w:cstheme="majorBidi"/>
          <w:sz w:val="20"/>
          <w:szCs w:val="20"/>
        </w:rPr>
        <w:instrText xml:space="preserve"> ADDIN EN.CITE &lt;EndNote&gt;&lt;Cite&gt;&lt;Author&gt;Williams&lt;/Author&gt;&lt;Year&gt;1984&lt;/Year&gt;&lt;RecNum&gt;2526&lt;/RecNum&gt;&lt;DisplayText&gt;(2, 3)&lt;/DisplayText&gt;&lt;record&gt;&lt;rec-number&gt;2526&lt;/rec-number&gt;&lt;foreign-keys&gt;&lt;key app="EN" db-id="50wxdpzd9vd5r7e9t5b595djrfpttrxw9avp"&gt;2526&lt;/key&gt;&lt;/foreign-keys&gt;&lt;ref-type name="Journal Article"&gt;17&lt;/ref-type&gt;&lt;contributors&gt;&lt;authors&gt;&lt;author&gt;Williams, James Gordon&lt;/author&gt;&lt;/authors&gt;&lt;/contributors&gt;&lt;titles&gt;&lt;title&gt;Fracture mechanics of polymers&lt;/title&gt;&lt;secondary-title&gt;Ellis Horwood Limited, Market Cross House, Cooper St, Chichester, West Sussex, PO 19, 1 EB, UK, 1984. 302&lt;/secondary-title&gt;&lt;/titles&gt;&lt;periodical&gt;&lt;full-title&gt;Ellis Horwood Limited, Market Cross House, Cooper St, Chichester, West Sussex, PO 19, 1 EB, UK, 1984. 302&lt;/full-title&gt;&lt;/periodical&gt;&lt;dates&gt;&lt;year&gt;1984&lt;/year&gt;&lt;/dates&gt;&lt;urls&gt;&lt;/urls&gt;&lt;/record&gt;&lt;/Cite&gt;&lt;Cite&gt;&lt;Author&gt;Kamaludin&lt;/Author&gt;&lt;Year&gt;2016&lt;/Year&gt;&lt;RecNum&gt;2673&lt;/RecNum&gt;&lt;record&gt;&lt;rec-number&gt;2673&lt;/rec-number&gt;&lt;foreign-keys&gt;&lt;key app="EN" db-id="50wxdpzd9vd5r7e9t5b595djrfpttrxw9avp"&gt;2673&lt;/key&gt;&lt;/foreign-keys&gt;&lt;ref-type name="Journal Article"&gt;17&lt;/ref-type&gt;&lt;contributors&gt;&lt;authors&gt;&lt;author&gt;Kamaludin, MA&lt;/author&gt;&lt;author&gt;Patel, Y&lt;/author&gt;&lt;author&gt;Blackman, BRK&lt;/author&gt;&lt;author&gt;Williams, JG&lt;/author&gt;&lt;/authors&gt;&lt;/contributors&gt;&lt;titles&gt;&lt;title&gt;Fracture mechanics testing for environmental stress cracking in thermoplastics&lt;/title&gt;&lt;secondary-title&gt;Procedia Structural Integrity&lt;/secondary-title&gt;&lt;/titles&gt;&lt;periodical&gt;&lt;full-title&gt;Procedia Structural Integrity&lt;/full-title&gt;&lt;/periodical&gt;&lt;pages&gt;227-234&lt;/pages&gt;&lt;volume&gt;2&lt;/volume&gt;&lt;dates&gt;&lt;year&gt;2016&lt;/year&gt;&lt;/dates&gt;&lt;isbn&gt;2452-3216&lt;/isbn&gt;&lt;urls&gt;&lt;/urls&gt;&lt;/record&gt;&lt;/Cite&gt;&lt;/EndNote&gt;</w:instrText>
      </w:r>
      <w:r w:rsidR="003752B4" w:rsidRPr="004813F3">
        <w:rPr>
          <w:rFonts w:asciiTheme="majorBidi" w:hAnsiTheme="majorBidi" w:cstheme="majorBidi"/>
          <w:sz w:val="20"/>
          <w:szCs w:val="20"/>
        </w:rPr>
        <w:fldChar w:fldCharType="separate"/>
      </w:r>
      <w:r w:rsidR="00EA676B" w:rsidRPr="004813F3">
        <w:rPr>
          <w:rFonts w:asciiTheme="majorBidi" w:hAnsiTheme="majorBidi" w:cstheme="majorBidi"/>
          <w:noProof/>
          <w:sz w:val="20"/>
          <w:szCs w:val="20"/>
        </w:rPr>
        <w:t>(</w:t>
      </w:r>
      <w:hyperlink w:anchor="_ENREF_2" w:tooltip="Williams, 1984 #2526" w:history="1">
        <w:r w:rsidR="00EA676B" w:rsidRPr="004813F3">
          <w:rPr>
            <w:rFonts w:asciiTheme="majorBidi" w:hAnsiTheme="majorBidi" w:cstheme="majorBidi"/>
            <w:noProof/>
            <w:sz w:val="20"/>
            <w:szCs w:val="20"/>
          </w:rPr>
          <w:t>2</w:t>
        </w:r>
      </w:hyperlink>
      <w:r w:rsidR="00EA676B" w:rsidRPr="004813F3">
        <w:rPr>
          <w:rFonts w:asciiTheme="majorBidi" w:hAnsiTheme="majorBidi" w:cstheme="majorBidi"/>
          <w:noProof/>
          <w:sz w:val="20"/>
          <w:szCs w:val="20"/>
        </w:rPr>
        <w:t xml:space="preserve">, </w:t>
      </w:r>
      <w:hyperlink w:anchor="_ENREF_3" w:tooltip="Kamaludin, 2016 #2673" w:history="1">
        <w:r w:rsidR="00EA676B" w:rsidRPr="004813F3">
          <w:rPr>
            <w:rFonts w:asciiTheme="majorBidi" w:hAnsiTheme="majorBidi" w:cstheme="majorBidi"/>
            <w:noProof/>
            <w:sz w:val="20"/>
            <w:szCs w:val="20"/>
          </w:rPr>
          <w:t>3</w:t>
        </w:r>
      </w:hyperlink>
      <w:r w:rsidR="00EA676B" w:rsidRPr="004813F3">
        <w:rPr>
          <w:rFonts w:asciiTheme="majorBidi" w:hAnsiTheme="majorBidi" w:cstheme="majorBidi"/>
          <w:noProof/>
          <w:sz w:val="20"/>
          <w:szCs w:val="20"/>
        </w:rPr>
        <w:t>)</w:t>
      </w:r>
      <w:r w:rsidR="003752B4" w:rsidRPr="004813F3">
        <w:rPr>
          <w:rFonts w:asciiTheme="majorBidi" w:hAnsiTheme="majorBidi" w:cstheme="majorBidi"/>
          <w:sz w:val="20"/>
          <w:szCs w:val="20"/>
        </w:rPr>
        <w:fldChar w:fldCharType="end"/>
      </w:r>
      <w:r w:rsidR="00FF6041" w:rsidRPr="004813F3">
        <w:rPr>
          <w:rFonts w:asciiTheme="majorBidi" w:hAnsiTheme="majorBidi" w:cstheme="majorBidi"/>
          <w:sz w:val="20"/>
          <w:szCs w:val="20"/>
        </w:rPr>
        <w:t>, Chemistry</w:t>
      </w:r>
      <w:r w:rsidR="003752B4" w:rsidRPr="004813F3">
        <w:rPr>
          <w:rFonts w:asciiTheme="majorBidi" w:hAnsiTheme="majorBidi" w:cstheme="majorBidi"/>
          <w:sz w:val="20"/>
          <w:szCs w:val="20"/>
        </w:rPr>
        <w:t xml:space="preserve"> </w:t>
      </w:r>
      <w:r w:rsidR="003752B4" w:rsidRPr="004813F3">
        <w:rPr>
          <w:rFonts w:asciiTheme="majorBidi" w:hAnsiTheme="majorBidi" w:cstheme="majorBidi"/>
          <w:sz w:val="20"/>
          <w:szCs w:val="20"/>
        </w:rPr>
        <w:fldChar w:fldCharType="begin"/>
      </w:r>
      <w:r w:rsidR="00EA676B" w:rsidRPr="004813F3">
        <w:rPr>
          <w:rFonts w:asciiTheme="majorBidi" w:hAnsiTheme="majorBidi" w:cstheme="majorBidi"/>
          <w:sz w:val="20"/>
          <w:szCs w:val="20"/>
        </w:rPr>
        <w:instrText xml:space="preserve"> ADDIN EN.CITE &lt;EndNote&gt;&lt;Cite&gt;&lt;Author&gt;Kinloch&lt;/Author&gt;&lt;Year&gt;2013&lt;/Year&gt;&lt;RecNum&gt;2539&lt;/RecNum&gt;&lt;DisplayText&gt;(4, 5)&lt;/DisplayText&gt;&lt;record&gt;&lt;rec-number&gt;2539&lt;/rec-number&gt;&lt;foreign-keys&gt;&lt;key app="EN" db-id="50wxdpzd9vd5r7e9t5b595djrfpttrxw9avp"&gt;2539&lt;/key&gt;&lt;/foreign-keys&gt;&lt;ref-type name="Book"&gt;6&lt;/ref-type&gt;&lt;contributors&gt;&lt;authors&gt;&lt;author&gt;Kinloch, Anthony James&lt;/author&gt;&lt;/authors&gt;&lt;/contributors&gt;&lt;titles&gt;&lt;title&gt;Fracture behaviour of polymers&lt;/title&gt;&lt;/titles&gt;&lt;dates&gt;&lt;year&gt;2013&lt;/year&gt;&lt;/dates&gt;&lt;publisher&gt;Springer Science &amp;amp; Business Media&lt;/publisher&gt;&lt;isbn&gt;9401715947&lt;/isbn&gt;&lt;urls&gt;&lt;/urls&gt;&lt;/record&gt;&lt;/Cite&gt;&lt;Cite&gt;&lt;Author&gt;Hedrick&lt;/Author&gt;&lt;Year&gt;1985&lt;/Year&gt;&lt;RecNum&gt;2672&lt;/RecNum&gt;&lt;record&gt;&lt;rec-number&gt;2672&lt;/rec-number&gt;&lt;foreign-keys&gt;&lt;key app="EN" db-id="50wxdpzd9vd5r7e9t5b595djrfpttrxw9avp"&gt;2672&lt;/key&gt;&lt;/foreign-keys&gt;&lt;ref-type name="Journal Article"&gt;17&lt;/ref-type&gt;&lt;contributors&gt;&lt;authors&gt;&lt;author&gt;Hedrick, James L&lt;/author&gt;&lt;author&gt;Yilgör, I&lt;/author&gt;&lt;author&gt;Wilkes, Garth L&lt;/author&gt;&lt;author&gt;McGrath, James E&lt;/author&gt;&lt;/authors&gt;&lt;/contributors&gt;&lt;titles&gt;&lt;title&gt;Chemical modification of matrix Resin networks with engineering thermoplastics&lt;/title&gt;&lt;secondary-title&gt;Polymer Bulletin&lt;/secondary-title&gt;&lt;/titles&gt;&lt;periodical&gt;&lt;full-title&gt;Polymer Bulletin&lt;/full-title&gt;&lt;/periodical&gt;&lt;pages&gt;201-208&lt;/pages&gt;&lt;volume&gt;13&lt;/volume&gt;&lt;number&gt;3&lt;/number&gt;&lt;dates&gt;&lt;year&gt;1985&lt;/year&gt;&lt;/dates&gt;&lt;isbn&gt;0170-0839&lt;/isbn&gt;&lt;urls&gt;&lt;/urls&gt;&lt;/record&gt;&lt;/Cite&gt;&lt;/EndNote&gt;</w:instrText>
      </w:r>
      <w:r w:rsidR="003752B4" w:rsidRPr="004813F3">
        <w:rPr>
          <w:rFonts w:asciiTheme="majorBidi" w:hAnsiTheme="majorBidi" w:cstheme="majorBidi"/>
          <w:sz w:val="20"/>
          <w:szCs w:val="20"/>
        </w:rPr>
        <w:fldChar w:fldCharType="separate"/>
      </w:r>
      <w:r w:rsidR="00EA676B" w:rsidRPr="004813F3">
        <w:rPr>
          <w:rFonts w:asciiTheme="majorBidi" w:hAnsiTheme="majorBidi" w:cstheme="majorBidi"/>
          <w:noProof/>
          <w:sz w:val="20"/>
          <w:szCs w:val="20"/>
        </w:rPr>
        <w:t>(</w:t>
      </w:r>
      <w:hyperlink w:anchor="_ENREF_4" w:tooltip="Kinloch, 2013 #2539" w:history="1">
        <w:r w:rsidR="00EA676B" w:rsidRPr="004813F3">
          <w:rPr>
            <w:rFonts w:asciiTheme="majorBidi" w:hAnsiTheme="majorBidi" w:cstheme="majorBidi"/>
            <w:noProof/>
            <w:sz w:val="20"/>
            <w:szCs w:val="20"/>
          </w:rPr>
          <w:t>4</w:t>
        </w:r>
      </w:hyperlink>
      <w:r w:rsidR="00EA676B" w:rsidRPr="004813F3">
        <w:rPr>
          <w:rFonts w:asciiTheme="majorBidi" w:hAnsiTheme="majorBidi" w:cstheme="majorBidi"/>
          <w:noProof/>
          <w:sz w:val="20"/>
          <w:szCs w:val="20"/>
        </w:rPr>
        <w:t xml:space="preserve">, </w:t>
      </w:r>
      <w:hyperlink w:anchor="_ENREF_5" w:tooltip="Hedrick, 1985 #2672" w:history="1">
        <w:r w:rsidR="00EA676B" w:rsidRPr="004813F3">
          <w:rPr>
            <w:rFonts w:asciiTheme="majorBidi" w:hAnsiTheme="majorBidi" w:cstheme="majorBidi"/>
            <w:noProof/>
            <w:sz w:val="20"/>
            <w:szCs w:val="20"/>
          </w:rPr>
          <w:t>5</w:t>
        </w:r>
      </w:hyperlink>
      <w:r w:rsidR="00EA676B" w:rsidRPr="004813F3">
        <w:rPr>
          <w:rFonts w:asciiTheme="majorBidi" w:hAnsiTheme="majorBidi" w:cstheme="majorBidi"/>
          <w:noProof/>
          <w:sz w:val="20"/>
          <w:szCs w:val="20"/>
        </w:rPr>
        <w:t>)</w:t>
      </w:r>
      <w:r w:rsidR="003752B4" w:rsidRPr="004813F3">
        <w:rPr>
          <w:rFonts w:asciiTheme="majorBidi" w:hAnsiTheme="majorBidi" w:cstheme="majorBidi"/>
          <w:sz w:val="20"/>
          <w:szCs w:val="20"/>
        </w:rPr>
        <w:fldChar w:fldCharType="end"/>
      </w:r>
      <w:r w:rsidR="00FF6041" w:rsidRPr="004813F3">
        <w:rPr>
          <w:rFonts w:asciiTheme="majorBidi" w:hAnsiTheme="majorBidi" w:cstheme="majorBidi"/>
          <w:sz w:val="20"/>
          <w:szCs w:val="20"/>
        </w:rPr>
        <w:t xml:space="preserve">, </w:t>
      </w:r>
      <w:r w:rsidR="006503E4" w:rsidRPr="004813F3">
        <w:rPr>
          <w:rFonts w:asciiTheme="majorBidi" w:hAnsiTheme="majorBidi" w:cstheme="majorBidi"/>
          <w:sz w:val="20"/>
          <w:szCs w:val="20"/>
        </w:rPr>
        <w:t xml:space="preserve">Biology </w:t>
      </w:r>
      <w:r w:rsidR="0082746B" w:rsidRPr="004813F3">
        <w:rPr>
          <w:rFonts w:asciiTheme="majorBidi" w:hAnsiTheme="majorBidi" w:cstheme="majorBidi"/>
          <w:sz w:val="20"/>
          <w:szCs w:val="20"/>
        </w:rPr>
        <w:fldChar w:fldCharType="begin"/>
      </w:r>
      <w:r w:rsidR="00EA676B" w:rsidRPr="004813F3">
        <w:rPr>
          <w:rFonts w:asciiTheme="majorBidi" w:hAnsiTheme="majorBidi" w:cstheme="majorBidi"/>
          <w:sz w:val="20"/>
          <w:szCs w:val="20"/>
        </w:rPr>
        <w:instrText xml:space="preserve"> ADDIN EN.CITE &lt;EndNote&gt;&lt;Cite&gt;&lt;Author&gt;Sanson&lt;/Author&gt;&lt;Year&gt;2016&lt;/Year&gt;&lt;RecNum&gt;2671&lt;/RecNum&gt;&lt;DisplayText&gt;(6, 7)&lt;/DisplayText&gt;&lt;record&gt;&lt;rec-number&gt;2671&lt;/rec-number&gt;&lt;foreign-keys&gt;&lt;key app="EN" db-id="50wxdpzd9vd5r7e9t5b595djrfpttrxw9avp"&gt;2671&lt;/key&gt;&lt;/foreign-keys&gt;&lt;ref-type name="Journal Article"&gt;17&lt;/ref-type&gt;&lt;contributors&gt;&lt;authors&gt;&lt;author&gt;Sanson, Gordon&lt;/author&gt;&lt;/authors&gt;&lt;/contributors&gt;&lt;titles&gt;&lt;title&gt;Cutting food in terrestrial carnivores and herbivores&lt;/title&gt;&lt;secondary-title&gt;Interface focus&lt;/secondary-title&gt;&lt;/titles&gt;&lt;periodical&gt;&lt;full-title&gt;Interface focus&lt;/full-title&gt;&lt;/periodical&gt;&lt;pages&gt;20150109&lt;/pages&gt;&lt;volume&gt;6&lt;/volume&gt;&lt;number&gt;3&lt;/number&gt;&lt;dates&gt;&lt;year&gt;2016&lt;/year&gt;&lt;/dates&gt;&lt;isbn&gt;2042-8898&lt;/isbn&gt;&lt;urls&gt;&lt;/urls&gt;&lt;/record&gt;&lt;/Cite&gt;&lt;Cite&gt;&lt;Author&gt;Berthaume&lt;/Author&gt;&lt;Year&gt;2016&lt;/Year&gt;&lt;RecNum&gt;2669&lt;/RecNum&gt;&lt;record&gt;&lt;rec-number&gt;2669&lt;/rec-number&gt;&lt;foreign-keys&gt;&lt;key app="EN" db-id="50wxdpzd9vd5r7e9t5b595djrfpttrxw9avp"&gt;2669&lt;/key&gt;&lt;/foreign-keys&gt;&lt;ref-type name="Journal Article"&gt;17&lt;/ref-type&gt;&lt;contributors&gt;&lt;authors&gt;&lt;author&gt;Berthaume, Michael A&lt;/author&gt;&lt;/authors&gt;&lt;/contributors&gt;&lt;titles&gt;&lt;title&gt;Food mechanical properties and dietary ecology&lt;/title&gt;&lt;secondary-title&gt;American journal of physical anthropology&lt;/secondary-title&gt;&lt;/titles&gt;&lt;periodical&gt;&lt;full-title&gt;American journal of physical anthropology&lt;/full-title&gt;&lt;/periodical&gt;&lt;pages&gt;79-104&lt;/pages&gt;&lt;volume&gt;159&lt;/volume&gt;&lt;number&gt;S61&lt;/number&gt;&lt;dates&gt;&lt;year&gt;2016&lt;/year&gt;&lt;/dates&gt;&lt;isbn&gt;1096-8644&lt;/isbn&gt;&lt;urls&gt;&lt;/urls&gt;&lt;/record&gt;&lt;/Cite&gt;&lt;/EndNote&gt;</w:instrText>
      </w:r>
      <w:r w:rsidR="0082746B" w:rsidRPr="004813F3">
        <w:rPr>
          <w:rFonts w:asciiTheme="majorBidi" w:hAnsiTheme="majorBidi" w:cstheme="majorBidi"/>
          <w:sz w:val="20"/>
          <w:szCs w:val="20"/>
        </w:rPr>
        <w:fldChar w:fldCharType="separate"/>
      </w:r>
      <w:r w:rsidR="00EA676B" w:rsidRPr="004813F3">
        <w:rPr>
          <w:rFonts w:asciiTheme="majorBidi" w:hAnsiTheme="majorBidi" w:cstheme="majorBidi"/>
          <w:noProof/>
          <w:sz w:val="20"/>
          <w:szCs w:val="20"/>
        </w:rPr>
        <w:t>(</w:t>
      </w:r>
      <w:hyperlink w:anchor="_ENREF_6" w:tooltip="Sanson, 2016 #2671" w:history="1">
        <w:r w:rsidR="00EA676B" w:rsidRPr="004813F3">
          <w:rPr>
            <w:rFonts w:asciiTheme="majorBidi" w:hAnsiTheme="majorBidi" w:cstheme="majorBidi"/>
            <w:noProof/>
            <w:sz w:val="20"/>
            <w:szCs w:val="20"/>
          </w:rPr>
          <w:t>6</w:t>
        </w:r>
      </w:hyperlink>
      <w:r w:rsidR="00EA676B" w:rsidRPr="004813F3">
        <w:rPr>
          <w:rFonts w:asciiTheme="majorBidi" w:hAnsiTheme="majorBidi" w:cstheme="majorBidi"/>
          <w:noProof/>
          <w:sz w:val="20"/>
          <w:szCs w:val="20"/>
        </w:rPr>
        <w:t xml:space="preserve">, </w:t>
      </w:r>
      <w:hyperlink w:anchor="_ENREF_7" w:tooltip="Berthaume, 2016 #2669" w:history="1">
        <w:r w:rsidR="00EA676B" w:rsidRPr="004813F3">
          <w:rPr>
            <w:rFonts w:asciiTheme="majorBidi" w:hAnsiTheme="majorBidi" w:cstheme="majorBidi"/>
            <w:noProof/>
            <w:sz w:val="20"/>
            <w:szCs w:val="20"/>
          </w:rPr>
          <w:t>7</w:t>
        </w:r>
      </w:hyperlink>
      <w:r w:rsidR="00EA676B" w:rsidRPr="004813F3">
        <w:rPr>
          <w:rFonts w:asciiTheme="majorBidi" w:hAnsiTheme="majorBidi" w:cstheme="majorBidi"/>
          <w:noProof/>
          <w:sz w:val="20"/>
          <w:szCs w:val="20"/>
        </w:rPr>
        <w:t>)</w:t>
      </w:r>
      <w:r w:rsidR="0082746B" w:rsidRPr="004813F3">
        <w:rPr>
          <w:rFonts w:asciiTheme="majorBidi" w:hAnsiTheme="majorBidi" w:cstheme="majorBidi"/>
          <w:sz w:val="20"/>
          <w:szCs w:val="20"/>
        </w:rPr>
        <w:fldChar w:fldCharType="end"/>
      </w:r>
      <w:r w:rsidR="0082746B" w:rsidRPr="004813F3">
        <w:rPr>
          <w:rFonts w:asciiTheme="majorBidi" w:hAnsiTheme="majorBidi" w:cstheme="majorBidi"/>
          <w:sz w:val="20"/>
          <w:szCs w:val="20"/>
        </w:rPr>
        <w:t xml:space="preserve"> </w:t>
      </w:r>
      <w:r w:rsidR="006503E4" w:rsidRPr="004813F3">
        <w:rPr>
          <w:rFonts w:asciiTheme="majorBidi" w:hAnsiTheme="majorBidi" w:cstheme="majorBidi"/>
          <w:sz w:val="20"/>
          <w:szCs w:val="20"/>
        </w:rPr>
        <w:t>and</w:t>
      </w:r>
      <w:r w:rsidR="00C22571" w:rsidRPr="004813F3">
        <w:rPr>
          <w:rFonts w:asciiTheme="majorBidi" w:hAnsiTheme="majorBidi" w:cstheme="majorBidi"/>
          <w:sz w:val="20"/>
          <w:szCs w:val="20"/>
        </w:rPr>
        <w:t xml:space="preserve"> </w:t>
      </w:r>
      <w:r w:rsidR="00FF6041" w:rsidRPr="004813F3">
        <w:rPr>
          <w:rFonts w:asciiTheme="majorBidi" w:hAnsiTheme="majorBidi" w:cstheme="majorBidi"/>
          <w:sz w:val="20"/>
          <w:szCs w:val="20"/>
        </w:rPr>
        <w:t>Medicine</w:t>
      </w:r>
      <w:r w:rsidR="007B0084" w:rsidRPr="004813F3">
        <w:rPr>
          <w:rFonts w:asciiTheme="majorBidi" w:hAnsiTheme="majorBidi" w:cstheme="majorBidi"/>
          <w:sz w:val="20"/>
          <w:szCs w:val="20"/>
        </w:rPr>
        <w:t xml:space="preserve"> </w:t>
      </w:r>
      <w:r w:rsidR="007B0084" w:rsidRPr="004813F3">
        <w:rPr>
          <w:rFonts w:asciiTheme="majorBidi" w:hAnsiTheme="majorBidi" w:cstheme="majorBidi"/>
          <w:sz w:val="20"/>
          <w:szCs w:val="20"/>
        </w:rPr>
        <w:fldChar w:fldCharType="begin"/>
      </w:r>
      <w:r w:rsidR="00EA676B" w:rsidRPr="004813F3">
        <w:rPr>
          <w:rFonts w:asciiTheme="majorBidi" w:hAnsiTheme="majorBidi" w:cstheme="majorBidi"/>
          <w:sz w:val="20"/>
          <w:szCs w:val="20"/>
        </w:rPr>
        <w:instrText xml:space="preserve"> ADDIN EN.CITE &lt;EndNote&gt;&lt;Cite&gt;&lt;Author&gt;Williams&lt;/Author&gt;&lt;Year&gt;2016&lt;/Year&gt;&lt;RecNum&gt;2534&lt;/RecNum&gt;&lt;DisplayText&gt;(8, 9)&lt;/DisplayText&gt;&lt;record&gt;&lt;rec-number&gt;2534&lt;/rec-number&gt;&lt;foreign-keys&gt;&lt;key app="EN" db-id="50wxdpzd9vd5r7e9t5b595djrfpttrxw9avp"&gt;2534&lt;/key&gt;&lt;/foreign-keys&gt;&lt;ref-type name="Generic"&gt;13&lt;/ref-type&gt;&lt;contributors&gt;&lt;authors&gt;&lt;author&gt;Williams, JG&lt;/author&gt;&lt;author&gt;Atkins, AG&lt;/author&gt;&lt;author&gt;Charalambides, MN&lt;/author&gt;&lt;author&gt;Lucas, PW&lt;/author&gt;&lt;/authors&gt;&lt;/contributors&gt;&lt;titles&gt;&lt;title&gt;Cutting science in biology and engineering&lt;/title&gt;&lt;/titles&gt;&lt;dates&gt;&lt;year&gt;2016&lt;/year&gt;&lt;/dates&gt;&lt;publisher&gt;Royal Society&lt;/publisher&gt;&lt;isbn&gt;2042-8898&lt;/isbn&gt;&lt;urls&gt;&lt;/urls&gt;&lt;/record&gt;&lt;/Cite&gt;&lt;Cite&gt;&lt;Author&gt;Leibinger&lt;/Author&gt;&lt;Year&gt;2016&lt;/Year&gt;&lt;RecNum&gt;2670&lt;/RecNum&gt;&lt;record&gt;&lt;rec-number&gt;2670&lt;/rec-number&gt;&lt;foreign-keys&gt;&lt;key app="EN" db-id="50wxdpzd9vd5r7e9t5b595djrfpttrxw9avp"&gt;2670&lt;/key&gt;&lt;/foreign-keys&gt;&lt;ref-type name="Journal Article"&gt;17&lt;/ref-type&gt;&lt;contributors&gt;&lt;authors&gt;&lt;author&gt;Leibinger, Alexander&lt;/author&gt;&lt;author&gt;Oldfield, Matthew J&lt;/author&gt;&lt;author&gt;y Baena, Ferdinando Rodriguez&lt;/author&gt;&lt;/authors&gt;&lt;/contributors&gt;&lt;titles&gt;&lt;title&gt;Minimally disruptive needle insertion: a biologically inspired solution&lt;/title&gt;&lt;secondary-title&gt;Interface focus&lt;/secondary-title&gt;&lt;/titles&gt;&lt;periodical&gt;&lt;full-title&gt;Interface focus&lt;/full-title&gt;&lt;/periodical&gt;&lt;pages&gt;20150107&lt;/pages&gt;&lt;volume&gt;6&lt;/volume&gt;&lt;number&gt;3&lt;/number&gt;&lt;dates&gt;&lt;year&gt;2016&lt;/year&gt;&lt;/dates&gt;&lt;isbn&gt;2042-8898&lt;/isbn&gt;&lt;urls&gt;&lt;/urls&gt;&lt;/record&gt;&lt;/Cite&gt;&lt;/EndNote&gt;</w:instrText>
      </w:r>
      <w:r w:rsidR="007B0084" w:rsidRPr="004813F3">
        <w:rPr>
          <w:rFonts w:asciiTheme="majorBidi" w:hAnsiTheme="majorBidi" w:cstheme="majorBidi"/>
          <w:sz w:val="20"/>
          <w:szCs w:val="20"/>
        </w:rPr>
        <w:fldChar w:fldCharType="separate"/>
      </w:r>
      <w:r w:rsidR="00EA676B" w:rsidRPr="004813F3">
        <w:rPr>
          <w:rFonts w:asciiTheme="majorBidi" w:hAnsiTheme="majorBidi" w:cstheme="majorBidi"/>
          <w:noProof/>
          <w:sz w:val="20"/>
          <w:szCs w:val="20"/>
        </w:rPr>
        <w:t>(</w:t>
      </w:r>
      <w:hyperlink w:anchor="_ENREF_8" w:tooltip="Williams, 2016 #2534" w:history="1">
        <w:r w:rsidR="00EA676B" w:rsidRPr="004813F3">
          <w:rPr>
            <w:rFonts w:asciiTheme="majorBidi" w:hAnsiTheme="majorBidi" w:cstheme="majorBidi"/>
            <w:noProof/>
            <w:sz w:val="20"/>
            <w:szCs w:val="20"/>
          </w:rPr>
          <w:t>8</w:t>
        </w:r>
      </w:hyperlink>
      <w:r w:rsidR="00EA676B" w:rsidRPr="004813F3">
        <w:rPr>
          <w:rFonts w:asciiTheme="majorBidi" w:hAnsiTheme="majorBidi" w:cstheme="majorBidi"/>
          <w:noProof/>
          <w:sz w:val="20"/>
          <w:szCs w:val="20"/>
        </w:rPr>
        <w:t xml:space="preserve">, </w:t>
      </w:r>
      <w:hyperlink w:anchor="_ENREF_9" w:tooltip="Leibinger, 2016 #2670" w:history="1">
        <w:r w:rsidR="00EA676B" w:rsidRPr="004813F3">
          <w:rPr>
            <w:rFonts w:asciiTheme="majorBidi" w:hAnsiTheme="majorBidi" w:cstheme="majorBidi"/>
            <w:noProof/>
            <w:sz w:val="20"/>
            <w:szCs w:val="20"/>
          </w:rPr>
          <w:t>9</w:t>
        </w:r>
      </w:hyperlink>
      <w:r w:rsidR="00EA676B" w:rsidRPr="004813F3">
        <w:rPr>
          <w:rFonts w:asciiTheme="majorBidi" w:hAnsiTheme="majorBidi" w:cstheme="majorBidi"/>
          <w:noProof/>
          <w:sz w:val="20"/>
          <w:szCs w:val="20"/>
        </w:rPr>
        <w:t>)</w:t>
      </w:r>
      <w:r w:rsidR="007B0084" w:rsidRPr="004813F3">
        <w:rPr>
          <w:rFonts w:asciiTheme="majorBidi" w:hAnsiTheme="majorBidi" w:cstheme="majorBidi"/>
          <w:sz w:val="20"/>
          <w:szCs w:val="20"/>
        </w:rPr>
        <w:fldChar w:fldCharType="end"/>
      </w:r>
      <w:r w:rsidR="007B0084" w:rsidRPr="004813F3">
        <w:rPr>
          <w:rFonts w:asciiTheme="majorBidi" w:hAnsiTheme="majorBidi" w:cstheme="majorBidi"/>
          <w:sz w:val="20"/>
          <w:szCs w:val="20"/>
        </w:rPr>
        <w:t xml:space="preserve">. </w:t>
      </w:r>
      <w:r w:rsidR="004C1219" w:rsidRPr="004813F3">
        <w:rPr>
          <w:rFonts w:asciiTheme="majorBidi" w:hAnsiTheme="majorBidi" w:cstheme="majorBidi"/>
          <w:sz w:val="20"/>
          <w:szCs w:val="20"/>
        </w:rPr>
        <w:t>A</w:t>
      </w:r>
      <w:r w:rsidR="00B3457F" w:rsidRPr="004813F3">
        <w:rPr>
          <w:rFonts w:asciiTheme="majorBidi" w:hAnsiTheme="majorBidi" w:cstheme="majorBidi"/>
          <w:sz w:val="20"/>
          <w:szCs w:val="20"/>
        </w:rPr>
        <w:t xml:space="preserve">mongst their numerous </w:t>
      </w:r>
      <w:r w:rsidR="000A5AFF" w:rsidRPr="004813F3">
        <w:rPr>
          <w:rFonts w:asciiTheme="majorBidi" w:hAnsiTheme="majorBidi" w:cstheme="majorBidi"/>
          <w:sz w:val="20"/>
          <w:szCs w:val="20"/>
        </w:rPr>
        <w:t>applications</w:t>
      </w:r>
      <w:r w:rsidR="00B3457F" w:rsidRPr="004813F3">
        <w:rPr>
          <w:rFonts w:asciiTheme="majorBidi" w:hAnsiTheme="majorBidi" w:cstheme="majorBidi"/>
          <w:sz w:val="20"/>
          <w:szCs w:val="20"/>
        </w:rPr>
        <w:t xml:space="preserve">, </w:t>
      </w:r>
      <w:r w:rsidR="006D3CD3" w:rsidRPr="004813F3">
        <w:rPr>
          <w:rFonts w:asciiTheme="majorBidi" w:hAnsiTheme="majorBidi" w:cstheme="majorBidi"/>
          <w:sz w:val="20"/>
          <w:szCs w:val="20"/>
        </w:rPr>
        <w:t xml:space="preserve">the </w:t>
      </w:r>
      <w:r w:rsidR="00B3457F" w:rsidRPr="004813F3">
        <w:rPr>
          <w:rFonts w:asciiTheme="majorBidi" w:hAnsiTheme="majorBidi" w:cstheme="majorBidi"/>
          <w:sz w:val="20"/>
          <w:szCs w:val="20"/>
        </w:rPr>
        <w:t xml:space="preserve">food </w:t>
      </w:r>
      <w:r w:rsidR="006D3CD3" w:rsidRPr="004813F3">
        <w:rPr>
          <w:rFonts w:asciiTheme="majorBidi" w:hAnsiTheme="majorBidi" w:cstheme="majorBidi"/>
          <w:sz w:val="20"/>
          <w:szCs w:val="20"/>
        </w:rPr>
        <w:t xml:space="preserve">sector </w:t>
      </w:r>
      <w:r w:rsidR="001D3A21" w:rsidRPr="004813F3">
        <w:rPr>
          <w:rFonts w:asciiTheme="majorBidi" w:hAnsiTheme="majorBidi" w:cstheme="majorBidi"/>
          <w:sz w:val="20"/>
          <w:szCs w:val="20"/>
        </w:rPr>
        <w:t>has</w:t>
      </w:r>
      <w:r w:rsidR="006D3CD3" w:rsidRPr="004813F3">
        <w:rPr>
          <w:rFonts w:asciiTheme="majorBidi" w:hAnsiTheme="majorBidi" w:cstheme="majorBidi"/>
          <w:sz w:val="20"/>
          <w:szCs w:val="20"/>
        </w:rPr>
        <w:t xml:space="preserve"> </w:t>
      </w:r>
      <w:r w:rsidR="004C1219" w:rsidRPr="004813F3">
        <w:rPr>
          <w:rFonts w:asciiTheme="majorBidi" w:hAnsiTheme="majorBidi" w:cstheme="majorBidi"/>
          <w:sz w:val="20"/>
          <w:szCs w:val="20"/>
        </w:rPr>
        <w:t>recently receiv</w:t>
      </w:r>
      <w:r w:rsidR="001D3A21" w:rsidRPr="004813F3">
        <w:rPr>
          <w:rFonts w:asciiTheme="majorBidi" w:hAnsiTheme="majorBidi" w:cstheme="majorBidi"/>
          <w:sz w:val="20"/>
          <w:szCs w:val="20"/>
        </w:rPr>
        <w:t>ed</w:t>
      </w:r>
      <w:r w:rsidR="000F635B" w:rsidRPr="004813F3">
        <w:rPr>
          <w:rFonts w:asciiTheme="majorBidi" w:hAnsiTheme="majorBidi" w:cstheme="majorBidi"/>
          <w:sz w:val="20"/>
          <w:szCs w:val="20"/>
        </w:rPr>
        <w:t xml:space="preserve"> </w:t>
      </w:r>
      <w:r w:rsidR="001D3A21" w:rsidRPr="004813F3">
        <w:rPr>
          <w:rFonts w:asciiTheme="majorBidi" w:hAnsiTheme="majorBidi" w:cstheme="majorBidi"/>
          <w:sz w:val="20"/>
          <w:szCs w:val="20"/>
        </w:rPr>
        <w:t>much</w:t>
      </w:r>
      <w:r w:rsidR="00B3457F" w:rsidRPr="004813F3">
        <w:rPr>
          <w:rFonts w:asciiTheme="majorBidi" w:hAnsiTheme="majorBidi" w:cstheme="majorBidi"/>
          <w:sz w:val="20"/>
          <w:szCs w:val="20"/>
        </w:rPr>
        <w:t xml:space="preserve"> </w:t>
      </w:r>
      <w:r w:rsidR="004C1219" w:rsidRPr="004813F3">
        <w:rPr>
          <w:rFonts w:asciiTheme="majorBidi" w:hAnsiTheme="majorBidi" w:cstheme="majorBidi"/>
          <w:sz w:val="20"/>
          <w:szCs w:val="20"/>
        </w:rPr>
        <w:t>attention</w:t>
      </w:r>
      <w:r w:rsidR="00C8710A" w:rsidRPr="004813F3">
        <w:rPr>
          <w:rFonts w:asciiTheme="majorBidi" w:hAnsiTheme="majorBidi" w:cstheme="majorBidi"/>
          <w:sz w:val="20"/>
          <w:szCs w:val="20"/>
        </w:rPr>
        <w:t xml:space="preserve"> </w:t>
      </w:r>
      <w:r w:rsidR="00C8710A" w:rsidRPr="004813F3">
        <w:rPr>
          <w:rFonts w:asciiTheme="majorBidi" w:hAnsiTheme="majorBidi" w:cstheme="majorBidi"/>
          <w:sz w:val="20"/>
          <w:szCs w:val="20"/>
        </w:rPr>
        <w:fldChar w:fldCharType="begin"/>
      </w:r>
      <w:r w:rsidR="00EA676B" w:rsidRPr="004813F3">
        <w:rPr>
          <w:rFonts w:asciiTheme="majorBidi" w:hAnsiTheme="majorBidi" w:cstheme="majorBidi"/>
          <w:sz w:val="20"/>
          <w:szCs w:val="20"/>
        </w:rPr>
        <w:instrText xml:space="preserve"> ADDIN EN.CITE &lt;EndNote&gt;&lt;Cite&gt;&lt;Author&gt;Skamniotis&lt;/Author&gt;&lt;Year&gt;2016&lt;/Year&gt;&lt;RecNum&gt;2374&lt;/RecNum&gt;&lt;DisplayText&gt;(7, 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Cite&gt;&lt;Author&gt;Berthaume&lt;/Author&gt;&lt;Year&gt;2016&lt;/Year&gt;&lt;RecNum&gt;2669&lt;/RecNum&gt;&lt;record&gt;&lt;rec-number&gt;2669&lt;/rec-number&gt;&lt;foreign-keys&gt;&lt;key app="EN" db-id="50wxdpzd9vd5r7e9t5b595djrfpttrxw9avp"&gt;2669&lt;/key&gt;&lt;/foreign-keys&gt;&lt;ref-type name="Journal Article"&gt;17&lt;/ref-type&gt;&lt;contributors&gt;&lt;authors&gt;&lt;author&gt;Berthaume, Michael A&lt;/author&gt;&lt;/authors&gt;&lt;/contributors&gt;&lt;titles&gt;&lt;title&gt;Food mechanical properties and dietary ecology&lt;/title&gt;&lt;secondary-title&gt;American journal of physical anthropology&lt;/secondary-title&gt;&lt;/titles&gt;&lt;periodical&gt;&lt;full-title&gt;American journal of physical anthropology&lt;/full-title&gt;&lt;/periodical&gt;&lt;pages&gt;79-104&lt;/pages&gt;&lt;volume&gt;159&lt;/volume&gt;&lt;number&gt;S61&lt;/number&gt;&lt;dates&gt;&lt;year&gt;2016&lt;/year&gt;&lt;/dates&gt;&lt;isbn&gt;1096-8644&lt;/isbn&gt;&lt;urls&gt;&lt;/urls&gt;&lt;/record&gt;&lt;/Cite&gt;&lt;/EndNote&gt;</w:instrText>
      </w:r>
      <w:r w:rsidR="00C8710A" w:rsidRPr="004813F3">
        <w:rPr>
          <w:rFonts w:asciiTheme="majorBidi" w:hAnsiTheme="majorBidi" w:cstheme="majorBidi"/>
          <w:sz w:val="20"/>
          <w:szCs w:val="20"/>
        </w:rPr>
        <w:fldChar w:fldCharType="separate"/>
      </w:r>
      <w:r w:rsidR="00EA676B" w:rsidRPr="004813F3">
        <w:rPr>
          <w:rFonts w:asciiTheme="majorBidi" w:hAnsiTheme="majorBidi" w:cstheme="majorBidi"/>
          <w:noProof/>
          <w:sz w:val="20"/>
          <w:szCs w:val="20"/>
        </w:rPr>
        <w:t>(</w:t>
      </w:r>
      <w:hyperlink w:anchor="_ENREF_7" w:tooltip="Berthaume, 2016 #2669" w:history="1">
        <w:r w:rsidR="00EA676B" w:rsidRPr="004813F3">
          <w:rPr>
            <w:rFonts w:asciiTheme="majorBidi" w:hAnsiTheme="majorBidi" w:cstheme="majorBidi"/>
            <w:noProof/>
            <w:sz w:val="20"/>
            <w:szCs w:val="20"/>
          </w:rPr>
          <w:t>7</w:t>
        </w:r>
      </w:hyperlink>
      <w:r w:rsidR="00EA676B" w:rsidRPr="004813F3">
        <w:rPr>
          <w:rFonts w:asciiTheme="majorBidi" w:hAnsiTheme="majorBidi" w:cstheme="majorBidi"/>
          <w:noProof/>
          <w:sz w:val="20"/>
          <w:szCs w:val="20"/>
        </w:rPr>
        <w:t xml:space="preserve">, </w:t>
      </w:r>
      <w:hyperlink w:anchor="_ENREF_10" w:tooltip="Skamniotis, 2016 #2374" w:history="1">
        <w:r w:rsidR="00EA676B" w:rsidRPr="004813F3">
          <w:rPr>
            <w:rFonts w:asciiTheme="majorBidi" w:hAnsiTheme="majorBidi" w:cstheme="majorBidi"/>
            <w:noProof/>
            <w:sz w:val="20"/>
            <w:szCs w:val="20"/>
          </w:rPr>
          <w:t>10</w:t>
        </w:r>
      </w:hyperlink>
      <w:r w:rsidR="00EA676B" w:rsidRPr="004813F3">
        <w:rPr>
          <w:rFonts w:asciiTheme="majorBidi" w:hAnsiTheme="majorBidi" w:cstheme="majorBidi"/>
          <w:noProof/>
          <w:sz w:val="20"/>
          <w:szCs w:val="20"/>
        </w:rPr>
        <w:t>)</w:t>
      </w:r>
      <w:r w:rsidR="00C8710A" w:rsidRPr="004813F3">
        <w:rPr>
          <w:rFonts w:asciiTheme="majorBidi" w:hAnsiTheme="majorBidi" w:cstheme="majorBidi"/>
          <w:sz w:val="20"/>
          <w:szCs w:val="20"/>
        </w:rPr>
        <w:fldChar w:fldCharType="end"/>
      </w:r>
      <w:r w:rsidR="00B3457F" w:rsidRPr="004813F3">
        <w:rPr>
          <w:rFonts w:asciiTheme="majorBidi" w:hAnsiTheme="majorBidi" w:cstheme="majorBidi"/>
          <w:sz w:val="20"/>
          <w:szCs w:val="20"/>
        </w:rPr>
        <w:t>.</w:t>
      </w:r>
      <w:r w:rsidR="000A5AFF" w:rsidRPr="004813F3">
        <w:rPr>
          <w:rFonts w:asciiTheme="majorBidi" w:hAnsiTheme="majorBidi" w:cstheme="majorBidi"/>
          <w:sz w:val="20"/>
          <w:szCs w:val="20"/>
        </w:rPr>
        <w:t xml:space="preserve"> </w:t>
      </w:r>
      <w:r w:rsidR="00D20CB6" w:rsidRPr="004813F3">
        <w:rPr>
          <w:rFonts w:asciiTheme="majorBidi" w:hAnsiTheme="majorBidi" w:cstheme="majorBidi"/>
          <w:sz w:val="20"/>
          <w:szCs w:val="20"/>
        </w:rPr>
        <w:t>Humans breakdown their food to reduce the intake into smaller pieces suitable for swallowing and digestion</w:t>
      </w:r>
      <w:r w:rsidR="00D244D6" w:rsidRPr="004813F3">
        <w:rPr>
          <w:rFonts w:asciiTheme="majorBidi" w:hAnsiTheme="majorBidi" w:cstheme="majorBidi"/>
          <w:sz w:val="20"/>
          <w:szCs w:val="20"/>
        </w:rPr>
        <w:t xml:space="preserve"> </w:t>
      </w:r>
      <w:r w:rsidR="00D244D6" w:rsidRPr="006A08A8">
        <w:rPr>
          <w:rFonts w:asciiTheme="majorBidi" w:hAnsiTheme="majorBidi" w:cstheme="majorBidi"/>
          <w:color w:val="000000" w:themeColor="text1"/>
          <w:sz w:val="20"/>
          <w:szCs w:val="20"/>
        </w:rPr>
        <w:fldChar w:fldCharType="begin">
          <w:fldData xml:space="preserve">PEVuZE5vdGU+PENpdGU+PEF1dGhvcj5XaWxsaWFtczwvQXV0aG9yPjxZZWFyPjIwMTY8L1llYXI+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</w:fldData>
        </w:fldChar>
      </w:r>
      <w:r w:rsidR="00EA676B" w:rsidRPr="006A08A8">
        <w:rPr>
          <w:rFonts w:asciiTheme="majorBidi" w:hAnsiTheme="majorBidi" w:cstheme="majorBidi"/>
          <w:color w:val="000000" w:themeColor="text1"/>
          <w:sz w:val="20"/>
          <w:szCs w:val="20"/>
        </w:rPr>
        <w:instrText xml:space="preserve"> ADDIN EN.CITE </w:instrText>
      </w:r>
      <w:r w:rsidR="00EA676B" w:rsidRPr="006A08A8">
        <w:rPr>
          <w:rFonts w:asciiTheme="majorBidi" w:hAnsiTheme="majorBidi" w:cstheme="majorBidi"/>
          <w:color w:val="000000" w:themeColor="text1"/>
          <w:sz w:val="20"/>
          <w:szCs w:val="20"/>
        </w:rPr>
        <w:fldChar w:fldCharType="begin">
          <w:fldData xml:space="preserve">PEVuZE5vdGU+PENpdGU+PEF1dGhvcj5XaWxsaWFtczwvQXV0aG9yPjxZZWFyPjIwMTY8L1llYXI+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</w:fldData>
        </w:fldChar>
      </w:r>
      <w:r w:rsidR="00EA676B" w:rsidRPr="006A08A8">
        <w:rPr>
          <w:rFonts w:asciiTheme="majorBidi" w:hAnsiTheme="majorBidi" w:cstheme="majorBidi"/>
          <w:color w:val="000000" w:themeColor="text1"/>
          <w:sz w:val="20"/>
          <w:szCs w:val="20"/>
        </w:rPr>
        <w:instrText xml:space="preserve"> ADDIN EN.CITE.DATA </w:instrText>
      </w:r>
      <w:r w:rsidR="00EA676B" w:rsidRPr="006A08A8">
        <w:rPr>
          <w:rFonts w:asciiTheme="majorBidi" w:hAnsiTheme="majorBidi" w:cstheme="majorBidi"/>
          <w:color w:val="000000" w:themeColor="text1"/>
          <w:sz w:val="20"/>
          <w:szCs w:val="20"/>
        </w:rPr>
      </w:r>
      <w:r w:rsidR="00EA676B" w:rsidRPr="006A08A8">
        <w:rPr>
          <w:rFonts w:asciiTheme="majorBidi" w:hAnsiTheme="majorBidi" w:cstheme="majorBidi"/>
          <w:color w:val="000000" w:themeColor="text1"/>
          <w:sz w:val="20"/>
          <w:szCs w:val="20"/>
        </w:rPr>
        <w:fldChar w:fldCharType="end"/>
      </w:r>
      <w:r w:rsidR="00D244D6" w:rsidRPr="006A08A8">
        <w:rPr>
          <w:rFonts w:asciiTheme="majorBidi" w:hAnsiTheme="majorBidi" w:cstheme="majorBidi"/>
          <w:color w:val="000000" w:themeColor="text1"/>
          <w:sz w:val="20"/>
          <w:szCs w:val="20"/>
        </w:rPr>
      </w:r>
      <w:r w:rsidR="00D244D6" w:rsidRPr="006A08A8">
        <w:rPr>
          <w:rFonts w:asciiTheme="majorBidi" w:hAnsiTheme="majorBidi" w:cstheme="majorBidi"/>
          <w:color w:val="000000" w:themeColor="text1"/>
          <w:sz w:val="20"/>
          <w:szCs w:val="20"/>
        </w:rPr>
        <w:fldChar w:fldCharType="separate"/>
      </w:r>
      <w:r w:rsidR="00EA676B" w:rsidRPr="006A08A8">
        <w:rPr>
          <w:rFonts w:asciiTheme="majorBidi" w:hAnsiTheme="majorBidi" w:cstheme="majorBidi"/>
          <w:noProof/>
          <w:color w:val="000000" w:themeColor="text1"/>
          <w:sz w:val="20"/>
          <w:szCs w:val="20"/>
        </w:rPr>
        <w:t>(</w:t>
      </w:r>
      <w:hyperlink w:anchor="_ENREF_7" w:tooltip="Berthaume, 2016 #2669" w:history="1">
        <w:r w:rsidR="00EA676B" w:rsidRPr="006A08A8">
          <w:rPr>
            <w:rFonts w:asciiTheme="majorBidi" w:hAnsiTheme="majorBidi" w:cstheme="majorBidi"/>
            <w:noProof/>
            <w:color w:val="000000" w:themeColor="text1"/>
            <w:sz w:val="20"/>
            <w:szCs w:val="20"/>
          </w:rPr>
          <w:t>7</w:t>
        </w:r>
      </w:hyperlink>
      <w:r w:rsidR="00EA676B" w:rsidRPr="006A08A8">
        <w:rPr>
          <w:rFonts w:asciiTheme="majorBidi" w:hAnsiTheme="majorBidi" w:cstheme="majorBidi"/>
          <w:noProof/>
          <w:color w:val="000000" w:themeColor="text1"/>
          <w:sz w:val="20"/>
          <w:szCs w:val="20"/>
        </w:rPr>
        <w:t xml:space="preserve">, </w:t>
      </w:r>
      <w:hyperlink w:anchor="_ENREF_8" w:tooltip="Williams, 2016 #2534" w:history="1">
        <w:r w:rsidR="00EA676B" w:rsidRPr="006A08A8">
          <w:rPr>
            <w:rFonts w:asciiTheme="majorBidi" w:hAnsiTheme="majorBidi" w:cstheme="majorBidi"/>
            <w:noProof/>
            <w:color w:val="000000" w:themeColor="text1"/>
            <w:sz w:val="20"/>
            <w:szCs w:val="20"/>
          </w:rPr>
          <w:t>8</w:t>
        </w:r>
      </w:hyperlink>
      <w:r w:rsidR="00EA676B" w:rsidRPr="006A08A8">
        <w:rPr>
          <w:rFonts w:asciiTheme="majorBidi" w:hAnsiTheme="majorBidi" w:cstheme="majorBidi"/>
          <w:noProof/>
          <w:color w:val="000000" w:themeColor="text1"/>
          <w:sz w:val="20"/>
          <w:szCs w:val="20"/>
        </w:rPr>
        <w:t xml:space="preserve">, </w:t>
      </w:r>
      <w:hyperlink w:anchor="_ENREF_11" w:tooltip="Harrison, 2014 #2367" w:history="1">
        <w:r w:rsidR="00EA676B" w:rsidRPr="006A08A8">
          <w:rPr>
            <w:rFonts w:asciiTheme="majorBidi" w:hAnsiTheme="majorBidi" w:cstheme="majorBidi"/>
            <w:noProof/>
            <w:color w:val="000000" w:themeColor="text1"/>
            <w:sz w:val="20"/>
            <w:szCs w:val="20"/>
          </w:rPr>
          <w:t>11</w:t>
        </w:r>
      </w:hyperlink>
      <w:r w:rsidR="00EA676B" w:rsidRPr="006A08A8">
        <w:rPr>
          <w:rFonts w:asciiTheme="majorBidi" w:hAnsiTheme="majorBidi" w:cstheme="majorBidi"/>
          <w:noProof/>
          <w:color w:val="000000" w:themeColor="text1"/>
          <w:sz w:val="20"/>
          <w:szCs w:val="20"/>
        </w:rPr>
        <w:t>)</w:t>
      </w:r>
      <w:r w:rsidR="00D244D6" w:rsidRPr="006A08A8">
        <w:rPr>
          <w:rFonts w:asciiTheme="majorBidi" w:hAnsiTheme="majorBidi" w:cstheme="majorBidi"/>
          <w:color w:val="000000" w:themeColor="text1"/>
          <w:sz w:val="20"/>
          <w:szCs w:val="20"/>
        </w:rPr>
        <w:fldChar w:fldCharType="end"/>
      </w:r>
      <w:r w:rsidR="00D20CB6" w:rsidRPr="006A08A8">
        <w:rPr>
          <w:rFonts w:asciiTheme="majorBidi" w:hAnsiTheme="majorBidi" w:cstheme="majorBidi"/>
          <w:color w:val="000000" w:themeColor="text1"/>
          <w:sz w:val="20"/>
          <w:szCs w:val="20"/>
        </w:rPr>
        <w:t>.</w:t>
      </w:r>
      <w:r w:rsidR="00D20CB6" w:rsidRPr="004813F3">
        <w:rPr>
          <w:rFonts w:asciiTheme="majorBidi" w:hAnsiTheme="majorBidi" w:cstheme="majorBidi"/>
          <w:sz w:val="20"/>
          <w:szCs w:val="20"/>
        </w:rPr>
        <w:t xml:space="preserve"> </w:t>
      </w:r>
      <w:r w:rsidR="00FB1B44" w:rsidRPr="004813F3">
        <w:rPr>
          <w:rFonts w:asciiTheme="majorBidi" w:hAnsiTheme="majorBidi" w:cstheme="majorBidi"/>
          <w:bCs/>
          <w:sz w:val="20"/>
          <w:szCs w:val="20"/>
        </w:rPr>
        <w:t>This</w:t>
      </w:r>
      <w:r w:rsidR="008104C4" w:rsidRPr="004813F3">
        <w:rPr>
          <w:rFonts w:asciiTheme="majorBidi" w:hAnsiTheme="majorBidi" w:cstheme="majorBidi"/>
          <w:bCs/>
          <w:sz w:val="20"/>
          <w:szCs w:val="20"/>
        </w:rPr>
        <w:t xml:space="preserve"> oral process</w:t>
      </w:r>
      <w:r w:rsidR="00FB1B44" w:rsidRPr="004813F3">
        <w:rPr>
          <w:rFonts w:asciiTheme="majorBidi" w:hAnsiTheme="majorBidi" w:cstheme="majorBidi"/>
          <w:bCs/>
          <w:sz w:val="20"/>
          <w:szCs w:val="20"/>
        </w:rPr>
        <w:t xml:space="preserve"> and the associated sensory perception</w:t>
      </w:r>
      <w:r w:rsidR="008104C4" w:rsidRPr="004813F3">
        <w:rPr>
          <w:rFonts w:asciiTheme="majorBidi" w:hAnsiTheme="majorBidi" w:cstheme="majorBidi"/>
          <w:bCs/>
          <w:sz w:val="20"/>
          <w:szCs w:val="20"/>
        </w:rPr>
        <w:t xml:space="preserve"> largely</w:t>
      </w:r>
      <w:r w:rsidR="00BA213D" w:rsidRPr="004813F3">
        <w:rPr>
          <w:rFonts w:asciiTheme="majorBidi" w:hAnsiTheme="majorBidi" w:cstheme="majorBidi"/>
          <w:bCs/>
          <w:sz w:val="20"/>
          <w:szCs w:val="20"/>
        </w:rPr>
        <w:t xml:space="preserve"> </w:t>
      </w:r>
      <w:r w:rsidR="008104C4" w:rsidRPr="004813F3">
        <w:rPr>
          <w:rFonts w:asciiTheme="majorBidi" w:hAnsiTheme="majorBidi" w:cstheme="majorBidi"/>
          <w:bCs/>
          <w:sz w:val="20"/>
          <w:szCs w:val="20"/>
        </w:rPr>
        <w:t>depends on</w:t>
      </w:r>
      <w:r w:rsidR="001473B3" w:rsidRPr="004813F3">
        <w:rPr>
          <w:rFonts w:asciiTheme="majorBidi" w:hAnsiTheme="majorBidi" w:cstheme="majorBidi"/>
          <w:bCs/>
          <w:sz w:val="20"/>
          <w:szCs w:val="20"/>
        </w:rPr>
        <w:t xml:space="preserve"> both</w:t>
      </w:r>
      <w:r w:rsidR="001473B3" w:rsidRPr="009A4F6D">
        <w:rPr>
          <w:rFonts w:asciiTheme="majorBidi" w:hAnsiTheme="majorBidi" w:cstheme="majorBidi"/>
          <w:bCs/>
          <w:sz w:val="20"/>
          <w:szCs w:val="20"/>
        </w:rPr>
        <w:t xml:space="preserve"> the</w:t>
      </w:r>
      <w:r w:rsidR="004F09DF">
        <w:rPr>
          <w:rFonts w:asciiTheme="majorBidi" w:hAnsiTheme="majorBidi" w:cstheme="majorBidi"/>
          <w:bCs/>
          <w:sz w:val="20"/>
          <w:szCs w:val="20"/>
        </w:rPr>
        <w:t xml:space="preserve"> food</w:t>
      </w:r>
      <w:r w:rsidR="001473B3" w:rsidRPr="009A4F6D">
        <w:rPr>
          <w:rFonts w:asciiTheme="majorBidi" w:hAnsiTheme="majorBidi" w:cstheme="majorBidi"/>
          <w:bCs/>
          <w:sz w:val="20"/>
          <w:szCs w:val="20"/>
        </w:rPr>
        <w:t xml:space="preserve"> raw ingredients </w:t>
      </w:r>
      <w:r w:rsidR="002F113E" w:rsidRPr="009A4F6D">
        <w:rPr>
          <w:rFonts w:asciiTheme="majorBidi" w:hAnsiTheme="majorBidi" w:cstheme="majorBidi"/>
          <w:bCs/>
          <w:sz w:val="20"/>
          <w:szCs w:val="20"/>
        </w:rPr>
        <w:t xml:space="preserve">used </w:t>
      </w:r>
      <w:r w:rsidR="00457B02" w:rsidRPr="009A4F6D">
        <w:rPr>
          <w:rFonts w:asciiTheme="majorBidi" w:hAnsiTheme="majorBidi" w:cstheme="majorBidi"/>
          <w:bCs/>
          <w:sz w:val="20"/>
          <w:szCs w:val="20"/>
        </w:rPr>
        <w:t>and</w:t>
      </w:r>
      <w:r w:rsidR="001473B3" w:rsidRPr="009A4F6D">
        <w:rPr>
          <w:rFonts w:asciiTheme="majorBidi" w:hAnsiTheme="majorBidi" w:cstheme="majorBidi"/>
          <w:bCs/>
          <w:sz w:val="20"/>
          <w:szCs w:val="20"/>
        </w:rPr>
        <w:t xml:space="preserve"> the processing parameters </w:t>
      </w:r>
      <w:r w:rsidR="002F113E" w:rsidRPr="009A4F6D">
        <w:rPr>
          <w:rFonts w:asciiTheme="majorBidi" w:hAnsiTheme="majorBidi" w:cstheme="majorBidi"/>
          <w:bCs/>
          <w:sz w:val="20"/>
          <w:szCs w:val="20"/>
        </w:rPr>
        <w:t xml:space="preserve">employed </w:t>
      </w:r>
      <w:r w:rsidR="001473B3" w:rsidRPr="009A4F6D">
        <w:rPr>
          <w:rFonts w:asciiTheme="majorBidi" w:hAnsiTheme="majorBidi" w:cstheme="majorBidi"/>
          <w:bCs/>
          <w:sz w:val="20"/>
          <w:szCs w:val="20"/>
        </w:rPr>
        <w:t>during production</w:t>
      </w:r>
      <w:r w:rsidR="00AC0138" w:rsidRPr="009A4F6D">
        <w:rPr>
          <w:rFonts w:asciiTheme="majorBidi" w:hAnsiTheme="majorBidi" w:cstheme="majorBidi"/>
          <w:bCs/>
          <w:sz w:val="20"/>
          <w:szCs w:val="20"/>
        </w:rPr>
        <w:t xml:space="preserve"> </w:t>
      </w:r>
      <w:r w:rsidR="00AC0138"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&lt;EndNote&gt;&lt;Cite&gt;&lt;Author&gt;Goh&lt;/Author&gt;&lt;Year&gt;2002&lt;/Year&gt;&lt;RecNum&gt;2443&lt;/RecNum&gt;&lt;DisplayText&gt;(12, 13)&lt;/DisplayText&gt;&lt;record&gt;&lt;rec-number&gt;2443&lt;/rec-number&gt;&lt;foreign-keys&gt;&lt;key app="EN" db-id="50wxdpzd9vd5r7e9t5b595djrfpttrxw9avp"&gt;2443&lt;/key&gt;&lt;/foreign-keys&gt;&lt;ref-type name="Thesis"&gt;32&lt;/ref-type&gt;&lt;contributors&gt;&lt;authors&gt;&lt;author&gt;Goh, Suk Meng&lt;/author&gt;&lt;/authors&gt;&lt;/contributors&gt;&lt;titles&gt;&lt;title&gt;An engineering approach to food texture studies&lt;/title&gt;&lt;/titles&gt;&lt;dates&gt;&lt;year&gt;2002&lt;/year&gt;&lt;/dates&gt;&lt;publisher&gt;Imperial College London&lt;/publisher&gt;&lt;urls&gt;&lt;/urls&gt;&lt;/record&gt;&lt;/Cite&gt;&lt;Cite&gt;&lt;Author&gt;Moscicki&lt;/Author&gt;&lt;Year&gt;2013&lt;/Year&gt;&lt;RecNum&gt;53&lt;/RecNum&gt;&lt;record&gt;&lt;rec-number&gt;53&lt;/rec-number&gt;&lt;foreign-keys&gt;&lt;key app="EN" db-id="t9d5dtax4d9axqeax0q5fdpxsz520psfwzww"&gt;53&lt;/key&gt;&lt;/foreign-keys&gt;&lt;ref-type name="Book"&gt;6&lt;/ref-type&gt;&lt;contributors&gt;&lt;authors&gt;&lt;author&gt;L. Moscicki&lt;/author&gt;&lt;author&gt;M. Mitrus&lt;/author&gt;&lt;author&gt;A. Wojtowicz&lt;/author&gt;&lt;author&gt;T. Oniszczuk&lt;/author&gt;&lt;author&gt;A. Rejak&lt;/author&gt;&lt;/authors&gt;&lt;/contributors&gt;&lt;titles&gt;&lt;title&gt;Extrusion-Cooking of Starch&lt;/title&gt;&lt;secondary-title&gt;Advances in Agrophysical Research&lt;/secondary-title&gt;&lt;/titles&gt;&lt;dates&gt;&lt;year&gt;2013&lt;/year&gt;&lt;pub-dates&gt;&lt;date&gt;2013-07-31&lt;/date&gt;&lt;/pub-dates&gt;&lt;/dates&gt;&lt;urls&gt;&lt;related-urls&gt;&lt;url&gt;http://www.intechopen.com/books/export/citation/EndNote/advances-in-agrophysical-research/extrusion-cooking-of-starch&lt;/url&gt;&lt;/related-urls&gt;&lt;/urls&gt;&lt;electronic-resource-num&gt;39936&lt;/electronic-resource-num&gt;&lt;/record&gt;&lt;/Cite&gt;&lt;/EndNote&gt;</w:instrText>
      </w:r>
      <w:r w:rsidR="00AC0138"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2" w:tooltip="Goh, 2002 #2443" w:history="1">
        <w:r w:rsidR="00EA676B">
          <w:rPr>
            <w:rFonts w:asciiTheme="majorBidi" w:hAnsiTheme="majorBidi" w:cstheme="majorBidi"/>
            <w:bCs/>
            <w:noProof/>
            <w:sz w:val="20"/>
            <w:szCs w:val="20"/>
          </w:rPr>
          <w:t>12</w:t>
        </w:r>
      </w:hyperlink>
      <w:r w:rsidR="00EA676B">
        <w:rPr>
          <w:rFonts w:asciiTheme="majorBidi" w:hAnsiTheme="majorBidi" w:cstheme="majorBidi"/>
          <w:bCs/>
          <w:noProof/>
          <w:sz w:val="20"/>
          <w:szCs w:val="20"/>
        </w:rPr>
        <w:t xml:space="preserve">, </w:t>
      </w:r>
      <w:hyperlink w:anchor="_ENREF_13" w:tooltip="Moscicki, 2013 #53" w:history="1">
        <w:r w:rsidR="00EA676B">
          <w:rPr>
            <w:rFonts w:asciiTheme="majorBidi" w:hAnsiTheme="majorBidi" w:cstheme="majorBidi"/>
            <w:bCs/>
            <w:noProof/>
            <w:sz w:val="20"/>
            <w:szCs w:val="20"/>
          </w:rPr>
          <w:t>13</w:t>
        </w:r>
      </w:hyperlink>
      <w:r w:rsidR="00EA676B">
        <w:rPr>
          <w:rFonts w:asciiTheme="majorBidi" w:hAnsiTheme="majorBidi" w:cstheme="majorBidi"/>
          <w:bCs/>
          <w:noProof/>
          <w:sz w:val="20"/>
          <w:szCs w:val="20"/>
        </w:rPr>
        <w:t>)</w:t>
      </w:r>
      <w:r w:rsidR="00AC0138" w:rsidRPr="009A4F6D">
        <w:rPr>
          <w:rFonts w:asciiTheme="majorBidi" w:hAnsiTheme="majorBidi" w:cstheme="majorBidi"/>
          <w:bCs/>
          <w:sz w:val="20"/>
          <w:szCs w:val="20"/>
        </w:rPr>
        <w:fldChar w:fldCharType="end"/>
      </w:r>
      <w:r w:rsidR="00C8710A">
        <w:rPr>
          <w:rFonts w:asciiTheme="majorBidi" w:hAnsiTheme="majorBidi" w:cstheme="majorBidi"/>
          <w:bCs/>
          <w:sz w:val="20"/>
          <w:szCs w:val="20"/>
        </w:rPr>
        <w:t xml:space="preserve">. </w:t>
      </w:r>
      <w:r w:rsidR="00457B02" w:rsidRPr="009A4F6D">
        <w:rPr>
          <w:rFonts w:asciiTheme="majorBidi" w:hAnsiTheme="majorBidi" w:cstheme="majorBidi"/>
          <w:bCs/>
          <w:sz w:val="20"/>
          <w:szCs w:val="20"/>
        </w:rPr>
        <w:t>Features</w:t>
      </w:r>
      <w:r w:rsidR="001473B3" w:rsidRPr="009A4F6D">
        <w:rPr>
          <w:rFonts w:asciiTheme="majorBidi" w:hAnsiTheme="majorBidi" w:cstheme="majorBidi"/>
          <w:bCs/>
          <w:sz w:val="20"/>
          <w:szCs w:val="20"/>
        </w:rPr>
        <w:t xml:space="preserve"> affecting texture and palatability can be descri</w:t>
      </w:r>
      <w:r w:rsidR="00AD5418" w:rsidRPr="009A4F6D">
        <w:rPr>
          <w:rFonts w:asciiTheme="majorBidi" w:hAnsiTheme="majorBidi" w:cstheme="majorBidi"/>
          <w:bCs/>
          <w:sz w:val="20"/>
          <w:szCs w:val="20"/>
        </w:rPr>
        <w:t>bed using mechanical properties</w:t>
      </w:r>
      <w:r w:rsidR="001473B3" w:rsidRPr="009A4F6D">
        <w:rPr>
          <w:rFonts w:asciiTheme="majorBidi" w:hAnsiTheme="majorBidi" w:cstheme="majorBidi"/>
          <w:bCs/>
          <w:sz w:val="20"/>
          <w:szCs w:val="20"/>
        </w:rPr>
        <w:t>–amongst them fracture toughness</w:t>
      </w:r>
      <w:r w:rsidR="00D244D6">
        <w:rPr>
          <w:rFonts w:asciiTheme="majorBidi" w:hAnsiTheme="majorBidi" w:cstheme="majorBidi"/>
          <w:bCs/>
          <w:sz w:val="20"/>
          <w:szCs w:val="20"/>
        </w:rPr>
        <w:t xml:space="preserve"> </w:t>
      </w:r>
      <w:r w:rsidR="00D244D6">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&lt;EndNote&gt;&lt;Cite&gt;&lt;Author&gt;Goh&lt;/Author&gt;&lt;Year&gt;2002&lt;/Year&gt;&lt;RecNum&gt;2443&lt;/RecNum&gt;&lt;DisplayText&gt;(7, 12)&lt;/DisplayText&gt;&lt;record&gt;&lt;rec-number&gt;2443&lt;/rec-number&gt;&lt;foreign-keys&gt;&lt;key app="EN" db-id="50wxdpzd9vd5r7e9t5b595djrfpttrxw9avp"&gt;2443&lt;/key&gt;&lt;/foreign-keys&gt;&lt;ref-type name="Thesis"&gt;32&lt;/ref-type&gt;&lt;contributors&gt;&lt;authors&gt;&lt;author&gt;Goh, Suk Meng&lt;/author&gt;&lt;/authors&gt;&lt;/contributors&gt;&lt;titles&gt;&lt;title&gt;An engineering approach to food texture studies&lt;/title&gt;&lt;/titles&gt;&lt;dates&gt;&lt;year&gt;2002&lt;/year&gt;&lt;/dates&gt;&lt;publisher&gt;Imperial College London&lt;/publisher&gt;&lt;urls&gt;&lt;/urls&gt;&lt;/record&gt;&lt;/Cite&gt;&lt;Cite&gt;&lt;Author&gt;Berthaume&lt;/Author&gt;&lt;Year&gt;2016&lt;/Year&gt;&lt;RecNum&gt;2669&lt;/RecNum&gt;&lt;record&gt;&lt;rec-number&gt;2669&lt;/rec-number&gt;&lt;foreign-keys&gt;&lt;key app="EN" db-id="50wxdpzd9vd5r7e9t5b595djrfpttrxw9avp"&gt;2669&lt;/key&gt;&lt;/foreign-keys&gt;&lt;ref-type name="Journal Article"&gt;17&lt;/ref-type&gt;&lt;contributors&gt;&lt;authors&gt;&lt;author&gt;Berthaume, Michael A&lt;/author&gt;&lt;/authors&gt;&lt;/contributors&gt;&lt;titles&gt;&lt;title&gt;Food mechanical properties and dietary ecology&lt;/title&gt;&lt;secondary-title&gt;American journal of physical anthropology&lt;/secondary-title&gt;&lt;/titles&gt;&lt;periodical&gt;&lt;full-title&gt;American journal of physical anthropology&lt;/full-title&gt;&lt;/periodical&gt;&lt;pages&gt;79-104&lt;/pages&gt;&lt;volume&gt;159&lt;/volume&gt;&lt;number&gt;S61&lt;/number&gt;&lt;dates&gt;&lt;year&gt;2016&lt;/year&gt;&lt;/dates&gt;&lt;isbn&gt;1096-8644&lt;/isbn&gt;&lt;urls&gt;&lt;/urls&gt;&lt;/record&gt;&lt;/Cite&gt;&lt;/EndNote&gt;</w:instrText>
      </w:r>
      <w:r w:rsidR="00D244D6">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7" w:tooltip="Berthaume, 2016 #2669" w:history="1">
        <w:r w:rsidR="00EA676B">
          <w:rPr>
            <w:rFonts w:asciiTheme="majorBidi" w:hAnsiTheme="majorBidi" w:cstheme="majorBidi"/>
            <w:bCs/>
            <w:noProof/>
            <w:sz w:val="20"/>
            <w:szCs w:val="20"/>
          </w:rPr>
          <w:t>7</w:t>
        </w:r>
      </w:hyperlink>
      <w:r w:rsidR="00EA676B">
        <w:rPr>
          <w:rFonts w:asciiTheme="majorBidi" w:hAnsiTheme="majorBidi" w:cstheme="majorBidi"/>
          <w:bCs/>
          <w:noProof/>
          <w:sz w:val="20"/>
          <w:szCs w:val="20"/>
        </w:rPr>
        <w:t xml:space="preserve">, </w:t>
      </w:r>
      <w:hyperlink w:anchor="_ENREF_12" w:tooltip="Goh, 2002 #2443" w:history="1">
        <w:r w:rsidR="00EA676B">
          <w:rPr>
            <w:rFonts w:asciiTheme="majorBidi" w:hAnsiTheme="majorBidi" w:cstheme="majorBidi"/>
            <w:bCs/>
            <w:noProof/>
            <w:sz w:val="20"/>
            <w:szCs w:val="20"/>
          </w:rPr>
          <w:t>12</w:t>
        </w:r>
      </w:hyperlink>
      <w:r w:rsidR="00EA676B">
        <w:rPr>
          <w:rFonts w:asciiTheme="majorBidi" w:hAnsiTheme="majorBidi" w:cstheme="majorBidi"/>
          <w:bCs/>
          <w:noProof/>
          <w:sz w:val="20"/>
          <w:szCs w:val="20"/>
        </w:rPr>
        <w:t>)</w:t>
      </w:r>
      <w:r w:rsidR="00D244D6">
        <w:rPr>
          <w:rFonts w:asciiTheme="majorBidi" w:hAnsiTheme="majorBidi" w:cstheme="majorBidi"/>
          <w:bCs/>
          <w:sz w:val="20"/>
          <w:szCs w:val="20"/>
        </w:rPr>
        <w:fldChar w:fldCharType="end"/>
      </w:r>
      <w:r w:rsidR="001473B3" w:rsidRPr="009A4F6D">
        <w:rPr>
          <w:rFonts w:asciiTheme="majorBidi" w:hAnsiTheme="majorBidi" w:cstheme="majorBidi"/>
          <w:bCs/>
          <w:sz w:val="20"/>
          <w:szCs w:val="20"/>
        </w:rPr>
        <w:t>, which describes the energy required to create new surfaces</w:t>
      </w:r>
      <w:r w:rsidR="00E80F4D" w:rsidRPr="009A4F6D">
        <w:rPr>
          <w:rFonts w:asciiTheme="majorBidi" w:hAnsiTheme="majorBidi" w:cstheme="majorBidi"/>
          <w:bCs/>
          <w:sz w:val="20"/>
          <w:szCs w:val="20"/>
        </w:rPr>
        <w:t>,</w:t>
      </w:r>
      <w:r w:rsidR="001473B3" w:rsidRPr="009A4F6D">
        <w:rPr>
          <w:rFonts w:asciiTheme="majorBidi" w:hAnsiTheme="majorBidi" w:cstheme="majorBidi"/>
          <w:bCs/>
          <w:sz w:val="20"/>
          <w:szCs w:val="20"/>
        </w:rPr>
        <w:t xml:space="preserve"> </w:t>
      </w:r>
      <w:r w:rsidR="002F6730" w:rsidRPr="009A4F6D">
        <w:rPr>
          <w:rFonts w:asciiTheme="majorBidi" w:hAnsiTheme="majorBidi" w:cstheme="majorBidi"/>
          <w:bCs/>
          <w:sz w:val="20"/>
          <w:szCs w:val="20"/>
        </w:rPr>
        <w:t xml:space="preserve">as experienced </w:t>
      </w:r>
      <w:r w:rsidR="001473B3" w:rsidRPr="009A4F6D">
        <w:rPr>
          <w:rFonts w:asciiTheme="majorBidi" w:hAnsiTheme="majorBidi" w:cstheme="majorBidi"/>
          <w:bCs/>
          <w:sz w:val="20"/>
          <w:szCs w:val="20"/>
        </w:rPr>
        <w:t>during chewing</w:t>
      </w:r>
      <w:r w:rsidR="001473B3" w:rsidRPr="009851D9">
        <w:rPr>
          <w:rFonts w:asciiTheme="majorBidi" w:hAnsiTheme="majorBidi" w:cstheme="majorBidi"/>
          <w:bCs/>
          <w:sz w:val="20"/>
          <w:szCs w:val="20"/>
        </w:rPr>
        <w:t>.</w:t>
      </w:r>
      <w:r w:rsidR="002E692A" w:rsidRPr="009851D9">
        <w:rPr>
          <w:rFonts w:asciiTheme="majorBidi" w:hAnsiTheme="majorBidi" w:cstheme="majorBidi"/>
          <w:bCs/>
          <w:sz w:val="20"/>
          <w:szCs w:val="20"/>
        </w:rPr>
        <w:t xml:space="preserve"> Therefore fracture</w:t>
      </w:r>
      <w:r w:rsidR="001473B3" w:rsidRPr="009851D9">
        <w:rPr>
          <w:rFonts w:asciiTheme="majorBidi" w:hAnsiTheme="majorBidi" w:cstheme="majorBidi"/>
          <w:bCs/>
          <w:sz w:val="20"/>
          <w:szCs w:val="20"/>
        </w:rPr>
        <w:t xml:space="preserve"> toughness</w:t>
      </w:r>
      <w:r w:rsidR="002E692A" w:rsidRPr="009851D9">
        <w:rPr>
          <w:rFonts w:asciiTheme="majorBidi" w:hAnsiTheme="majorBidi" w:cstheme="majorBidi"/>
          <w:bCs/>
          <w:sz w:val="20"/>
          <w:szCs w:val="20"/>
        </w:rPr>
        <w:t xml:space="preserve"> data</w:t>
      </w:r>
      <w:r w:rsidR="001473B3" w:rsidRPr="009851D9">
        <w:rPr>
          <w:rFonts w:asciiTheme="majorBidi" w:hAnsiTheme="majorBidi" w:cstheme="majorBidi"/>
          <w:bCs/>
          <w:sz w:val="20"/>
          <w:szCs w:val="20"/>
        </w:rPr>
        <w:t xml:space="preserve"> </w:t>
      </w:r>
      <w:r w:rsidR="002E692A" w:rsidRPr="009851D9">
        <w:rPr>
          <w:rFonts w:asciiTheme="majorBidi" w:hAnsiTheme="majorBidi" w:cstheme="majorBidi"/>
          <w:bCs/>
          <w:sz w:val="20"/>
          <w:szCs w:val="20"/>
        </w:rPr>
        <w:t>are</w:t>
      </w:r>
      <w:r w:rsidR="002F6730" w:rsidRPr="009851D9">
        <w:rPr>
          <w:rFonts w:asciiTheme="majorBidi" w:hAnsiTheme="majorBidi" w:cstheme="majorBidi"/>
          <w:bCs/>
          <w:sz w:val="20"/>
          <w:szCs w:val="20"/>
        </w:rPr>
        <w:t xml:space="preserve"> </w:t>
      </w:r>
      <w:r w:rsidR="002E692A" w:rsidRPr="009851D9">
        <w:rPr>
          <w:rFonts w:asciiTheme="majorBidi" w:hAnsiTheme="majorBidi" w:cstheme="majorBidi"/>
          <w:bCs/>
          <w:sz w:val="20"/>
          <w:szCs w:val="20"/>
        </w:rPr>
        <w:t>desirable</w:t>
      </w:r>
      <w:r w:rsidR="001473B3" w:rsidRPr="009851D9">
        <w:rPr>
          <w:rFonts w:asciiTheme="majorBidi" w:hAnsiTheme="majorBidi" w:cstheme="majorBidi"/>
          <w:bCs/>
          <w:sz w:val="20"/>
          <w:szCs w:val="20"/>
        </w:rPr>
        <w:t>, not</w:t>
      </w:r>
      <w:r w:rsidR="001473B3" w:rsidRPr="009A4F6D">
        <w:rPr>
          <w:rFonts w:asciiTheme="majorBidi" w:hAnsiTheme="majorBidi" w:cstheme="majorBidi"/>
          <w:bCs/>
          <w:sz w:val="20"/>
          <w:szCs w:val="20"/>
        </w:rPr>
        <w:t xml:space="preserve"> </w:t>
      </w:r>
      <w:r w:rsidR="002E692A">
        <w:rPr>
          <w:rFonts w:asciiTheme="majorBidi" w:hAnsiTheme="majorBidi" w:cstheme="majorBidi"/>
          <w:bCs/>
          <w:sz w:val="20"/>
          <w:szCs w:val="20"/>
        </w:rPr>
        <w:t xml:space="preserve">at </w:t>
      </w:r>
      <w:r w:rsidR="001473B3" w:rsidRPr="009A4F6D">
        <w:rPr>
          <w:rFonts w:asciiTheme="majorBidi" w:hAnsiTheme="majorBidi" w:cstheme="majorBidi"/>
          <w:bCs/>
          <w:sz w:val="20"/>
          <w:szCs w:val="20"/>
        </w:rPr>
        <w:t>least as</w:t>
      </w:r>
      <w:r w:rsidR="00E80F4D" w:rsidRPr="009A4F6D">
        <w:rPr>
          <w:rFonts w:asciiTheme="majorBidi" w:hAnsiTheme="majorBidi" w:cstheme="majorBidi"/>
          <w:bCs/>
          <w:sz w:val="20"/>
          <w:szCs w:val="20"/>
        </w:rPr>
        <w:t xml:space="preserve"> </w:t>
      </w:r>
      <w:r w:rsidR="002E692A">
        <w:rPr>
          <w:rFonts w:asciiTheme="majorBidi" w:hAnsiTheme="majorBidi" w:cstheme="majorBidi"/>
          <w:bCs/>
          <w:sz w:val="20"/>
          <w:szCs w:val="20"/>
        </w:rPr>
        <w:t xml:space="preserve">a </w:t>
      </w:r>
      <w:r w:rsidR="001473B3" w:rsidRPr="009A4F6D">
        <w:rPr>
          <w:rFonts w:asciiTheme="majorBidi" w:hAnsiTheme="majorBidi" w:cstheme="majorBidi"/>
          <w:bCs/>
          <w:sz w:val="20"/>
          <w:szCs w:val="20"/>
        </w:rPr>
        <w:t xml:space="preserve">key input parameter in mastication </w:t>
      </w:r>
      <w:r w:rsidR="006857AB" w:rsidRPr="009A4F6D">
        <w:rPr>
          <w:rFonts w:asciiTheme="majorBidi" w:hAnsiTheme="majorBidi" w:cstheme="majorBidi"/>
          <w:bCs/>
          <w:sz w:val="20"/>
          <w:szCs w:val="20"/>
        </w:rPr>
        <w:t xml:space="preserve">Finite Element </w:t>
      </w:r>
      <w:r w:rsidR="001473B3" w:rsidRPr="009A4F6D">
        <w:rPr>
          <w:rFonts w:asciiTheme="majorBidi" w:hAnsiTheme="majorBidi" w:cstheme="majorBidi"/>
          <w:bCs/>
          <w:sz w:val="20"/>
          <w:szCs w:val="20"/>
        </w:rPr>
        <w:t xml:space="preserve">models for predicting sensory </w:t>
      </w:r>
      <w:r w:rsidR="002E0B18" w:rsidRPr="009A4F6D">
        <w:rPr>
          <w:rFonts w:asciiTheme="majorBidi" w:hAnsiTheme="majorBidi" w:cstheme="majorBidi"/>
          <w:bCs/>
          <w:sz w:val="20"/>
          <w:szCs w:val="20"/>
        </w:rPr>
        <w:t xml:space="preserve">related </w:t>
      </w:r>
      <w:r w:rsidR="001473B3" w:rsidRPr="009A4F6D">
        <w:rPr>
          <w:rFonts w:asciiTheme="majorBidi" w:hAnsiTheme="majorBidi" w:cstheme="majorBidi"/>
          <w:bCs/>
          <w:sz w:val="20"/>
          <w:szCs w:val="20"/>
        </w:rPr>
        <w:t>attributes</w:t>
      </w:r>
      <w:r w:rsidR="00AC0138" w:rsidRPr="009A4F6D">
        <w:rPr>
          <w:rFonts w:asciiTheme="majorBidi" w:hAnsiTheme="majorBidi" w:cstheme="majorBidi"/>
          <w:bCs/>
          <w:sz w:val="20"/>
          <w:szCs w:val="20"/>
        </w:rPr>
        <w:t xml:space="preserve"> </w:t>
      </w:r>
      <w:r w:rsidR="00AC0138" w:rsidRPr="009A4F6D">
        <w:rPr>
          <w:rFonts w:asciiTheme="majorBidi" w:hAnsiTheme="majorBidi" w:cstheme="majorBidi"/>
          <w:bCs/>
          <w:sz w:val="20"/>
          <w:szCs w:val="20"/>
        </w:rPr>
        <w:fldChar w:fldCharType="begin">
          <w:fldData xml:space="preserve">PEVuZE5vdGU+PENpdGU+PEF1dGhvcj5Nb2hhbW1lZDwvQXV0aG9yPjxZZWFyPjIwMTQ8L1llYXI+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</w:fldData>
        </w:fldChar>
      </w:r>
      <w:r w:rsidR="00EA676B">
        <w:rPr>
          <w:rFonts w:asciiTheme="majorBidi" w:hAnsiTheme="majorBidi" w:cstheme="majorBidi"/>
          <w:bCs/>
          <w:sz w:val="20"/>
          <w:szCs w:val="20"/>
        </w:rPr>
        <w:instrText xml:space="preserve"> ADDIN EN.CITE </w:instrText>
      </w:r>
      <w:r w:rsidR="00EA676B">
        <w:rPr>
          <w:rFonts w:asciiTheme="majorBidi" w:hAnsiTheme="majorBidi" w:cstheme="majorBidi"/>
          <w:bCs/>
          <w:sz w:val="20"/>
          <w:szCs w:val="20"/>
        </w:rPr>
        <w:fldChar w:fldCharType="begin">
          <w:fldData xml:space="preserve">PEVuZE5vdGU+PENpdGU+PEF1dGhvcj5Nb2hhbW1lZDwvQXV0aG9yPjxZZWFyPjIwMTQ8L1llYXI+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</w:fldData>
        </w:fldChar>
      </w:r>
      <w:r w:rsidR="00EA676B">
        <w:rPr>
          <w:rFonts w:asciiTheme="majorBidi" w:hAnsiTheme="majorBidi" w:cstheme="majorBidi"/>
          <w:bCs/>
          <w:sz w:val="20"/>
          <w:szCs w:val="20"/>
        </w:rPr>
        <w:instrText xml:space="preserve"> ADDIN EN.CITE.DATA </w:instrText>
      </w:r>
      <w:r w:rsidR="00EA676B">
        <w:rPr>
          <w:rFonts w:asciiTheme="majorBidi" w:hAnsiTheme="majorBidi" w:cstheme="majorBidi"/>
          <w:bCs/>
          <w:sz w:val="20"/>
          <w:szCs w:val="20"/>
        </w:rPr>
      </w:r>
      <w:r w:rsidR="00EA676B">
        <w:rPr>
          <w:rFonts w:asciiTheme="majorBidi" w:hAnsiTheme="majorBidi" w:cstheme="majorBidi"/>
          <w:bCs/>
          <w:sz w:val="20"/>
          <w:szCs w:val="20"/>
        </w:rPr>
        <w:fldChar w:fldCharType="end"/>
      </w:r>
      <w:r w:rsidR="00AC0138" w:rsidRPr="009A4F6D">
        <w:rPr>
          <w:rFonts w:asciiTheme="majorBidi" w:hAnsiTheme="majorBidi" w:cstheme="majorBidi"/>
          <w:bCs/>
          <w:sz w:val="20"/>
          <w:szCs w:val="20"/>
        </w:rPr>
      </w:r>
      <w:r w:rsidR="00AC0138"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2" w:tooltip="Goh, 2002 #2443" w:history="1">
        <w:r w:rsidR="00EA676B">
          <w:rPr>
            <w:rFonts w:asciiTheme="majorBidi" w:hAnsiTheme="majorBidi" w:cstheme="majorBidi"/>
            <w:bCs/>
            <w:noProof/>
            <w:sz w:val="20"/>
            <w:szCs w:val="20"/>
          </w:rPr>
          <w:t>12</w:t>
        </w:r>
      </w:hyperlink>
      <w:r w:rsidR="00EA676B">
        <w:rPr>
          <w:rFonts w:asciiTheme="majorBidi" w:hAnsiTheme="majorBidi" w:cstheme="majorBidi"/>
          <w:bCs/>
          <w:noProof/>
          <w:sz w:val="20"/>
          <w:szCs w:val="20"/>
        </w:rPr>
        <w:t xml:space="preserve">, </w:t>
      </w:r>
      <w:hyperlink w:anchor="_ENREF_14" w:tooltip="Mohammed, 2014 #2450" w:history="1">
        <w:r w:rsidR="00EA676B">
          <w:rPr>
            <w:rFonts w:asciiTheme="majorBidi" w:hAnsiTheme="majorBidi" w:cstheme="majorBidi"/>
            <w:bCs/>
            <w:noProof/>
            <w:sz w:val="20"/>
            <w:szCs w:val="20"/>
          </w:rPr>
          <w:t>14</w:t>
        </w:r>
      </w:hyperlink>
      <w:r w:rsidR="00EA676B">
        <w:rPr>
          <w:rFonts w:asciiTheme="majorBidi" w:hAnsiTheme="majorBidi" w:cstheme="majorBidi"/>
          <w:bCs/>
          <w:noProof/>
          <w:sz w:val="20"/>
          <w:szCs w:val="20"/>
        </w:rPr>
        <w:t xml:space="preserve">, </w:t>
      </w:r>
      <w:hyperlink w:anchor="_ENREF_15" w:tooltip="Mohammed, 2013 #29" w:history="1">
        <w:r w:rsidR="00EA676B">
          <w:rPr>
            <w:rFonts w:asciiTheme="majorBidi" w:hAnsiTheme="majorBidi" w:cstheme="majorBidi"/>
            <w:bCs/>
            <w:noProof/>
            <w:sz w:val="20"/>
            <w:szCs w:val="20"/>
          </w:rPr>
          <w:t>15</w:t>
        </w:r>
      </w:hyperlink>
      <w:r w:rsidR="00EA676B">
        <w:rPr>
          <w:rFonts w:asciiTheme="majorBidi" w:hAnsiTheme="majorBidi" w:cstheme="majorBidi"/>
          <w:bCs/>
          <w:noProof/>
          <w:sz w:val="20"/>
          <w:szCs w:val="20"/>
        </w:rPr>
        <w:t>)</w:t>
      </w:r>
      <w:r w:rsidR="00AC0138" w:rsidRPr="009A4F6D">
        <w:rPr>
          <w:rFonts w:asciiTheme="majorBidi" w:hAnsiTheme="majorBidi" w:cstheme="majorBidi"/>
          <w:bCs/>
          <w:sz w:val="20"/>
          <w:szCs w:val="20"/>
        </w:rPr>
        <w:fldChar w:fldCharType="end"/>
      </w:r>
      <w:r w:rsidR="00E80F4D" w:rsidRPr="009A4F6D">
        <w:rPr>
          <w:rFonts w:asciiTheme="majorBidi" w:hAnsiTheme="majorBidi" w:cstheme="majorBidi"/>
          <w:bCs/>
          <w:sz w:val="20"/>
          <w:szCs w:val="20"/>
        </w:rPr>
        <w:t>,</w:t>
      </w:r>
      <w:r w:rsidR="001473B3" w:rsidRPr="009A4F6D">
        <w:rPr>
          <w:rFonts w:asciiTheme="majorBidi" w:hAnsiTheme="majorBidi" w:cstheme="majorBidi"/>
          <w:bCs/>
          <w:sz w:val="20"/>
          <w:szCs w:val="20"/>
        </w:rPr>
        <w:t xml:space="preserve"> such as chewing force</w:t>
      </w:r>
      <w:r w:rsidR="0078521F">
        <w:rPr>
          <w:rFonts w:asciiTheme="majorBidi" w:hAnsiTheme="majorBidi" w:cstheme="majorBidi"/>
          <w:bCs/>
          <w:sz w:val="20"/>
          <w:szCs w:val="20"/>
        </w:rPr>
        <w:t xml:space="preserve"> </w:t>
      </w:r>
      <w:r w:rsidR="0078521F">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&lt;EndNote&gt;&lt;Cite&gt;&lt;Author&gt;Berthaume&lt;/Author&gt;&lt;Year&gt;2016&lt;/Year&gt;&lt;RecNum&gt;2669&lt;/RecNum&gt;&lt;DisplayText&gt;(7)&lt;/DisplayText&gt;&lt;record&gt;&lt;rec-number&gt;2669&lt;/rec-number&gt;&lt;foreign-keys&gt;&lt;key app="EN" db-id="50wxdpzd9vd5r7e9t5b595djrfpttrxw9avp"&gt;2669&lt;/key&gt;&lt;/foreign-keys&gt;&lt;ref-type name="Journal Article"&gt;17&lt;/ref-type&gt;&lt;contributors&gt;&lt;authors&gt;&lt;author&gt;Berthaume, Michael A&lt;/author&gt;&lt;/authors&gt;&lt;/contributors&gt;&lt;titles&gt;&lt;title&gt;Food mechanical properties and dietary ecology&lt;/title&gt;&lt;secondary-title&gt;American journal of physical anthropology&lt;/secondary-title&gt;&lt;/titles&gt;&lt;periodical&gt;&lt;full-title&gt;American journal of physical anthropology&lt;/full-title&gt;&lt;/periodical&gt;&lt;pages&gt;79-104&lt;/pages&gt;&lt;volume&gt;159&lt;/volume&gt;&lt;number&gt;S61&lt;/number&gt;&lt;dates&gt;&lt;year&gt;2016&lt;/year&gt;&lt;/dates&gt;&lt;isbn&gt;1096-8644&lt;/isbn&gt;&lt;urls&gt;&lt;/urls&gt;&lt;/record&gt;&lt;/Cite&gt;&lt;/EndNote&gt;</w:instrText>
      </w:r>
      <w:r w:rsidR="0078521F">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7" w:tooltip="Berthaume, 2016 #2669" w:history="1">
        <w:r w:rsidR="00EA676B">
          <w:rPr>
            <w:rFonts w:asciiTheme="majorBidi" w:hAnsiTheme="majorBidi" w:cstheme="majorBidi"/>
            <w:bCs/>
            <w:noProof/>
            <w:sz w:val="20"/>
            <w:szCs w:val="20"/>
          </w:rPr>
          <w:t>7</w:t>
        </w:r>
      </w:hyperlink>
      <w:r w:rsidR="00EA676B">
        <w:rPr>
          <w:rFonts w:asciiTheme="majorBidi" w:hAnsiTheme="majorBidi" w:cstheme="majorBidi"/>
          <w:bCs/>
          <w:noProof/>
          <w:sz w:val="20"/>
          <w:szCs w:val="20"/>
        </w:rPr>
        <w:t>)</w:t>
      </w:r>
      <w:r w:rsidR="0078521F">
        <w:rPr>
          <w:rFonts w:asciiTheme="majorBidi" w:hAnsiTheme="majorBidi" w:cstheme="majorBidi"/>
          <w:bCs/>
          <w:sz w:val="20"/>
          <w:szCs w:val="20"/>
        </w:rPr>
        <w:fldChar w:fldCharType="end"/>
      </w:r>
      <w:r w:rsidR="001473B3" w:rsidRPr="009A4F6D">
        <w:rPr>
          <w:rFonts w:asciiTheme="majorBidi" w:hAnsiTheme="majorBidi" w:cstheme="majorBidi"/>
          <w:bCs/>
          <w:sz w:val="20"/>
          <w:szCs w:val="20"/>
        </w:rPr>
        <w:t xml:space="preserve"> and breakdown speed</w:t>
      </w:r>
      <w:r w:rsidR="00AC0138" w:rsidRPr="009A4F6D">
        <w:rPr>
          <w:rFonts w:asciiTheme="majorBidi" w:hAnsiTheme="majorBidi" w:cstheme="majorBidi"/>
          <w:bCs/>
          <w:sz w:val="20"/>
          <w:szCs w:val="20"/>
        </w:rPr>
        <w:t xml:space="preserve"> </w:t>
      </w:r>
      <w:r w:rsidR="00AC0138"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AC0138"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w:t>
      </w:r>
      <w:r w:rsidR="00AC0138" w:rsidRPr="009A4F6D">
        <w:rPr>
          <w:rFonts w:asciiTheme="majorBidi" w:hAnsiTheme="majorBidi" w:cstheme="majorBidi"/>
          <w:bCs/>
          <w:sz w:val="20"/>
          <w:szCs w:val="20"/>
        </w:rPr>
        <w:fldChar w:fldCharType="end"/>
      </w:r>
      <w:r w:rsidR="001473B3" w:rsidRPr="009A4F6D">
        <w:rPr>
          <w:rFonts w:asciiTheme="majorBidi" w:hAnsiTheme="majorBidi" w:cstheme="majorBidi"/>
          <w:bCs/>
          <w:sz w:val="20"/>
          <w:szCs w:val="20"/>
        </w:rPr>
        <w:t>.</w:t>
      </w:r>
      <w:r w:rsidR="00AC0138" w:rsidRPr="009A4F6D">
        <w:rPr>
          <w:rFonts w:asciiTheme="majorBidi" w:hAnsiTheme="majorBidi" w:cstheme="majorBidi"/>
          <w:bCs/>
          <w:sz w:val="20"/>
          <w:szCs w:val="20"/>
        </w:rPr>
        <w:t xml:space="preserve"> </w:t>
      </w:r>
      <w:r w:rsidR="006B4D44" w:rsidRPr="009A4F6D">
        <w:rPr>
          <w:rFonts w:asciiTheme="majorBidi" w:hAnsiTheme="majorBidi" w:cstheme="majorBidi"/>
          <w:bCs/>
          <w:sz w:val="20"/>
          <w:szCs w:val="20"/>
        </w:rPr>
        <w:t xml:space="preserve">However, </w:t>
      </w:r>
      <w:r w:rsidR="00A644BC" w:rsidRPr="009A4F6D">
        <w:rPr>
          <w:rFonts w:asciiTheme="majorBidi" w:hAnsiTheme="majorBidi" w:cstheme="majorBidi"/>
          <w:bCs/>
          <w:sz w:val="20"/>
          <w:szCs w:val="20"/>
        </w:rPr>
        <w:t xml:space="preserve">various </w:t>
      </w:r>
      <w:r w:rsidR="006B4D44" w:rsidRPr="009A4F6D">
        <w:rPr>
          <w:rFonts w:asciiTheme="majorBidi" w:hAnsiTheme="majorBidi" w:cstheme="majorBidi"/>
          <w:bCs/>
          <w:sz w:val="20"/>
          <w:szCs w:val="20"/>
        </w:rPr>
        <w:t xml:space="preserve">numerical methods </w:t>
      </w:r>
      <w:r w:rsidR="006B14D7" w:rsidRPr="009A4F6D">
        <w:rPr>
          <w:rFonts w:asciiTheme="majorBidi" w:hAnsiTheme="majorBidi" w:cstheme="majorBidi"/>
          <w:bCs/>
          <w:sz w:val="20"/>
          <w:szCs w:val="20"/>
        </w:rPr>
        <w:t>for</w:t>
      </w:r>
      <w:r w:rsidR="006B4D44" w:rsidRPr="009A4F6D">
        <w:rPr>
          <w:rFonts w:asciiTheme="majorBidi" w:hAnsiTheme="majorBidi" w:cstheme="majorBidi"/>
          <w:bCs/>
          <w:sz w:val="20"/>
          <w:szCs w:val="20"/>
        </w:rPr>
        <w:t xml:space="preserve"> modelling fracture, such a</w:t>
      </w:r>
      <w:r w:rsidR="006857AB" w:rsidRPr="009A4F6D">
        <w:rPr>
          <w:rFonts w:asciiTheme="majorBidi" w:hAnsiTheme="majorBidi" w:cstheme="majorBidi"/>
          <w:bCs/>
          <w:sz w:val="20"/>
          <w:szCs w:val="20"/>
        </w:rPr>
        <w:t xml:space="preserve"> </w:t>
      </w:r>
      <w:r w:rsidR="006B4D44" w:rsidRPr="009A4F6D">
        <w:rPr>
          <w:rFonts w:asciiTheme="majorBidi" w:hAnsiTheme="majorBidi" w:cstheme="majorBidi"/>
          <w:bCs/>
          <w:sz w:val="20"/>
          <w:szCs w:val="20"/>
        </w:rPr>
        <w:t xml:space="preserve">cohesive </w:t>
      </w:r>
      <w:r w:rsidR="006857AB" w:rsidRPr="009A4F6D">
        <w:rPr>
          <w:rFonts w:asciiTheme="majorBidi" w:hAnsiTheme="majorBidi" w:cstheme="majorBidi"/>
          <w:bCs/>
          <w:sz w:val="20"/>
          <w:szCs w:val="20"/>
        </w:rPr>
        <w:t>traction separation law</w:t>
      </w:r>
      <w:r w:rsidR="00AC0138" w:rsidRPr="009A4F6D">
        <w:rPr>
          <w:rFonts w:asciiTheme="majorBidi" w:hAnsiTheme="majorBidi" w:cstheme="majorBidi"/>
          <w:bCs/>
          <w:sz w:val="20"/>
          <w:szCs w:val="20"/>
        </w:rPr>
        <w:t xml:space="preserve"> </w:t>
      </w:r>
      <w:r w:rsidR="00AC0138" w:rsidRPr="009A4F6D">
        <w:rPr>
          <w:rFonts w:asciiTheme="majorBidi" w:hAnsiTheme="majorBidi" w:cstheme="majorBidi"/>
          <w:bCs/>
          <w:sz w:val="20"/>
          <w:szCs w:val="20"/>
        </w:rPr>
        <w:fldChar w:fldCharType="begin">
          <w:fldData xml:space="preserve">PEVuZE5vdGU+PENpdGU+PEF1dGhvcj5HYW1vbnBpbGFzPC9BdXRob3I+PFllYXI+MjAwOTwvWWVh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</w:fldData>
        </w:fldChar>
      </w:r>
      <w:r w:rsidR="00EA676B">
        <w:rPr>
          <w:rFonts w:asciiTheme="majorBidi" w:hAnsiTheme="majorBidi" w:cstheme="majorBidi"/>
          <w:bCs/>
          <w:sz w:val="20"/>
          <w:szCs w:val="20"/>
        </w:rPr>
        <w:instrText xml:space="preserve"> ADDIN EN.CITE </w:instrText>
      </w:r>
      <w:r w:rsidR="00EA676B">
        <w:rPr>
          <w:rFonts w:asciiTheme="majorBidi" w:hAnsiTheme="majorBidi" w:cstheme="majorBidi"/>
          <w:bCs/>
          <w:sz w:val="20"/>
          <w:szCs w:val="20"/>
        </w:rPr>
        <w:fldChar w:fldCharType="begin">
          <w:fldData xml:space="preserve">PEVuZE5vdGU+PENpdGU+PEF1dGhvcj5HYW1vbnBpbGFzPC9BdXRob3I+PFllYXI+MjAwOTwvWWVh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</w:fldData>
        </w:fldChar>
      </w:r>
      <w:r w:rsidR="00EA676B">
        <w:rPr>
          <w:rFonts w:asciiTheme="majorBidi" w:hAnsiTheme="majorBidi" w:cstheme="majorBidi"/>
          <w:bCs/>
          <w:sz w:val="20"/>
          <w:szCs w:val="20"/>
        </w:rPr>
        <w:instrText xml:space="preserve"> ADDIN EN.CITE.DATA </w:instrText>
      </w:r>
      <w:r w:rsidR="00EA676B">
        <w:rPr>
          <w:rFonts w:asciiTheme="majorBidi" w:hAnsiTheme="majorBidi" w:cstheme="majorBidi"/>
          <w:bCs/>
          <w:sz w:val="20"/>
          <w:szCs w:val="20"/>
        </w:rPr>
      </w:r>
      <w:r w:rsidR="00EA676B">
        <w:rPr>
          <w:rFonts w:asciiTheme="majorBidi" w:hAnsiTheme="majorBidi" w:cstheme="majorBidi"/>
          <w:bCs/>
          <w:sz w:val="20"/>
          <w:szCs w:val="20"/>
        </w:rPr>
        <w:fldChar w:fldCharType="end"/>
      </w:r>
      <w:r w:rsidR="00AC0138" w:rsidRPr="009A4F6D">
        <w:rPr>
          <w:rFonts w:asciiTheme="majorBidi" w:hAnsiTheme="majorBidi" w:cstheme="majorBidi"/>
          <w:bCs/>
          <w:sz w:val="20"/>
          <w:szCs w:val="20"/>
        </w:rPr>
      </w:r>
      <w:r w:rsidR="00AC0138"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5" w:tooltip="Mohammed, 2013 #29" w:history="1">
        <w:r w:rsidR="00EA676B">
          <w:rPr>
            <w:rFonts w:asciiTheme="majorBidi" w:hAnsiTheme="majorBidi" w:cstheme="majorBidi"/>
            <w:bCs/>
            <w:noProof/>
            <w:sz w:val="20"/>
            <w:szCs w:val="20"/>
          </w:rPr>
          <w:t>15-19</w:t>
        </w:r>
      </w:hyperlink>
      <w:r w:rsidR="00EA676B">
        <w:rPr>
          <w:rFonts w:asciiTheme="majorBidi" w:hAnsiTheme="majorBidi" w:cstheme="majorBidi"/>
          <w:bCs/>
          <w:noProof/>
          <w:sz w:val="20"/>
          <w:szCs w:val="20"/>
        </w:rPr>
        <w:t>)</w:t>
      </w:r>
      <w:r w:rsidR="00AC0138" w:rsidRPr="009A4F6D">
        <w:rPr>
          <w:rFonts w:asciiTheme="majorBidi" w:hAnsiTheme="majorBidi" w:cstheme="majorBidi"/>
          <w:bCs/>
          <w:sz w:val="20"/>
          <w:szCs w:val="20"/>
        </w:rPr>
        <w:fldChar w:fldCharType="end"/>
      </w:r>
      <w:r w:rsidR="006B4D44" w:rsidRPr="009A4F6D">
        <w:rPr>
          <w:rFonts w:asciiTheme="majorBidi" w:hAnsiTheme="majorBidi" w:cstheme="majorBidi"/>
          <w:bCs/>
          <w:sz w:val="20"/>
          <w:szCs w:val="20"/>
        </w:rPr>
        <w:t xml:space="preserve"> and the element stiffness degradation framework</w:t>
      </w:r>
      <w:r w:rsidR="006B14D7" w:rsidRPr="009A4F6D">
        <w:rPr>
          <w:rFonts w:asciiTheme="majorBidi" w:hAnsiTheme="majorBidi" w:cstheme="majorBidi"/>
          <w:bCs/>
          <w:sz w:val="20"/>
          <w:szCs w:val="20"/>
        </w:rPr>
        <w:t xml:space="preserve"> </w:t>
      </w:r>
      <w:r w:rsidR="00AC0138"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&lt;EndNote&gt;&lt;Cite&gt;&lt;Author&gt;Mohammed&lt;/Author&gt;&lt;Year&gt;2014&lt;/Year&gt;&lt;RecNum&gt;2450&lt;/RecNum&gt;&lt;DisplayText&gt;(10, 14)&lt;/DisplayText&gt;&lt;record&gt;&lt;rec-number&gt;2450&lt;/rec-number&gt;&lt;foreign-keys&gt;&lt;key app="EN" db-id="50wxdpzd9vd5r7e9t5b595djrfpttrxw9avp"&gt;2450&lt;/key&gt;&lt;/foreign-keys&gt;&lt;ref-type name="Journal Article"&gt;17&lt;/ref-type&gt;&lt;contributors&gt;&lt;authors&gt;&lt;author&gt;Mohammed, IK&lt;/author&gt;&lt;author&gt;Charalambides, MN&lt;/author&gt;&lt;author&gt;Williams, JG&lt;/author&gt;&lt;author&gt;Rasburn, J&lt;/author&gt;&lt;/authors&gt;&lt;/contributors&gt;&lt;titles&gt;&lt;title&gt;Modelling the microstructural evolution and fracture of a brittle confectionery wafer in compression&lt;/title&gt;&lt;secondary-title&gt;Innovative Food Science &amp;amp; Emerging Technologies&lt;/secondary-title&gt;&lt;/titles&gt;&lt;periodical&gt;&lt;full-title&gt;Innovative Food Science &amp;amp; Emerging Technologies&lt;/full-title&gt;&lt;/periodical&gt;&lt;pages&gt;48-60&lt;/pages&gt;&lt;volume&gt;24&lt;/volume&gt;&lt;dates&gt;&lt;year&gt;2014&lt;/year&gt;&lt;/dates&gt;&lt;isbn&gt;1466-8564&lt;/isbn&gt;&lt;urls&gt;&lt;/urls&gt;&lt;/record&gt;&lt;/Cite&gt;&lt;Cite&gt;&lt;Author&gt;Skamniotis&lt;/Author&gt;&lt;Year&gt;2016&lt;/Year&gt;&lt;RecNum&gt;2374&lt;/RecNum&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AC0138"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 xml:space="preserve">, </w:t>
      </w:r>
      <w:hyperlink w:anchor="_ENREF_14" w:tooltip="Mohammed, 2014 #2450" w:history="1">
        <w:r w:rsidR="00EA676B">
          <w:rPr>
            <w:rFonts w:asciiTheme="majorBidi" w:hAnsiTheme="majorBidi" w:cstheme="majorBidi"/>
            <w:bCs/>
            <w:noProof/>
            <w:sz w:val="20"/>
            <w:szCs w:val="20"/>
          </w:rPr>
          <w:t>14</w:t>
        </w:r>
      </w:hyperlink>
      <w:r w:rsidR="00EA676B">
        <w:rPr>
          <w:rFonts w:asciiTheme="majorBidi" w:hAnsiTheme="majorBidi" w:cstheme="majorBidi"/>
          <w:bCs/>
          <w:noProof/>
          <w:sz w:val="20"/>
          <w:szCs w:val="20"/>
        </w:rPr>
        <w:t>)</w:t>
      </w:r>
      <w:r w:rsidR="00AC0138" w:rsidRPr="009A4F6D">
        <w:rPr>
          <w:rFonts w:asciiTheme="majorBidi" w:hAnsiTheme="majorBidi" w:cstheme="majorBidi"/>
          <w:bCs/>
          <w:sz w:val="20"/>
          <w:szCs w:val="20"/>
        </w:rPr>
        <w:fldChar w:fldCharType="end"/>
      </w:r>
      <w:r w:rsidR="006B4D44" w:rsidRPr="009A4F6D">
        <w:rPr>
          <w:rFonts w:asciiTheme="majorBidi" w:hAnsiTheme="majorBidi" w:cstheme="majorBidi"/>
          <w:bCs/>
          <w:sz w:val="20"/>
          <w:szCs w:val="20"/>
        </w:rPr>
        <w:t xml:space="preserve">, are based on energy consumption strictly </w:t>
      </w:r>
      <w:r w:rsidR="006B14D7" w:rsidRPr="009A4F6D">
        <w:rPr>
          <w:rFonts w:asciiTheme="majorBidi" w:hAnsiTheme="majorBidi" w:cstheme="majorBidi"/>
          <w:bCs/>
          <w:sz w:val="20"/>
          <w:szCs w:val="20"/>
        </w:rPr>
        <w:t xml:space="preserve">in the process zone </w:t>
      </w:r>
      <w:r w:rsidR="006B4D44" w:rsidRPr="009A4F6D">
        <w:rPr>
          <w:rFonts w:asciiTheme="majorBidi" w:hAnsiTheme="majorBidi" w:cstheme="majorBidi"/>
          <w:bCs/>
          <w:sz w:val="20"/>
          <w:szCs w:val="20"/>
        </w:rPr>
        <w:t>at the vicinity of the crack tip</w:t>
      </w:r>
      <w:r w:rsidR="00651F41">
        <w:rPr>
          <w:rFonts w:asciiTheme="majorBidi" w:hAnsiTheme="majorBidi" w:cstheme="majorBidi"/>
          <w:bCs/>
          <w:sz w:val="20"/>
          <w:szCs w:val="20"/>
        </w:rPr>
        <w:t xml:space="preserve"> </w:t>
      </w:r>
      <w:r w:rsidR="00651F41">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&lt;EndNote&gt;&lt;Cite&gt;&lt;Author&gt;Simulia&lt;/Author&gt;&lt;Year&gt;2013&lt;/Year&gt;&lt;RecNum&gt;2370&lt;/RecNum&gt;&lt;DisplayText&gt;(20)&lt;/DisplayText&gt;&lt;record&gt;&lt;rec-number&gt;2370&lt;/rec-number&gt;&lt;foreign-keys&gt;&lt;key app="EN" db-id="50wxdpzd9vd5r7e9t5b595djrfpttrxw9avp"&gt;2370&lt;/key&gt;&lt;/foreign-keys&gt;&lt;ref-type name="Journal Article"&gt;17&lt;/ref-type&gt;&lt;contributors&gt;&lt;authors&gt;&lt;author&gt;Simulia, Abaqus Version&lt;/author&gt;&lt;/authors&gt;&lt;/contributors&gt;&lt;titles&gt;&lt;title&gt;6.13 Documentation&lt;/title&gt;&lt;secondary-title&gt;Dassault systemes&lt;/secondary-title&gt;&lt;/titles&gt;&lt;periodical&gt;&lt;full-title&gt;Dassault systemes&lt;/full-title&gt;&lt;/periodical&gt;&lt;dates&gt;&lt;year&gt;2013&lt;/year&gt;&lt;/dates&gt;&lt;urls&gt;&lt;/urls&gt;&lt;/record&gt;&lt;/Cite&gt;&lt;/EndNote&gt;</w:instrText>
      </w:r>
      <w:r w:rsidR="00651F41">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20" w:tooltip="Simulia, 2013 #2370" w:history="1">
        <w:r w:rsidR="00EA676B">
          <w:rPr>
            <w:rFonts w:asciiTheme="majorBidi" w:hAnsiTheme="majorBidi" w:cstheme="majorBidi"/>
            <w:bCs/>
            <w:noProof/>
            <w:sz w:val="20"/>
            <w:szCs w:val="20"/>
          </w:rPr>
          <w:t>20</w:t>
        </w:r>
      </w:hyperlink>
      <w:r w:rsidR="00EA676B">
        <w:rPr>
          <w:rFonts w:asciiTheme="majorBidi" w:hAnsiTheme="majorBidi" w:cstheme="majorBidi"/>
          <w:bCs/>
          <w:noProof/>
          <w:sz w:val="20"/>
          <w:szCs w:val="20"/>
        </w:rPr>
        <w:t>)</w:t>
      </w:r>
      <w:r w:rsidR="00651F41">
        <w:rPr>
          <w:rFonts w:asciiTheme="majorBidi" w:hAnsiTheme="majorBidi" w:cstheme="majorBidi"/>
          <w:bCs/>
          <w:sz w:val="20"/>
          <w:szCs w:val="20"/>
        </w:rPr>
        <w:fldChar w:fldCharType="end"/>
      </w:r>
      <w:r w:rsidR="006B4D44" w:rsidRPr="009A4F6D">
        <w:rPr>
          <w:rFonts w:asciiTheme="majorBidi" w:hAnsiTheme="majorBidi" w:cstheme="majorBidi"/>
          <w:bCs/>
          <w:sz w:val="20"/>
          <w:szCs w:val="20"/>
        </w:rPr>
        <w:t xml:space="preserve">, such that the true fracture toughness parameter </w:t>
      </w:r>
      <w:r w:rsidR="00FF0E7B" w:rsidRPr="009A4F6D">
        <w:rPr>
          <w:rFonts w:asciiTheme="majorBidi" w:hAnsiTheme="majorBidi" w:cstheme="majorBidi"/>
          <w:bCs/>
          <w:sz w:val="20"/>
          <w:szCs w:val="20"/>
        </w:rPr>
        <w:t>is required</w:t>
      </w:r>
      <w:r w:rsidR="006B4D44" w:rsidRPr="009A4F6D">
        <w:rPr>
          <w:rFonts w:asciiTheme="majorBidi" w:hAnsiTheme="majorBidi" w:cstheme="majorBidi"/>
          <w:bCs/>
          <w:sz w:val="20"/>
          <w:szCs w:val="20"/>
        </w:rPr>
        <w:t xml:space="preserve"> for </w:t>
      </w:r>
      <w:r w:rsidR="00FF0E7B" w:rsidRPr="009A4F6D">
        <w:rPr>
          <w:rFonts w:asciiTheme="majorBidi" w:hAnsiTheme="majorBidi" w:cstheme="majorBidi"/>
          <w:bCs/>
          <w:sz w:val="20"/>
          <w:szCs w:val="20"/>
        </w:rPr>
        <w:t xml:space="preserve">accurate </w:t>
      </w:r>
      <w:r w:rsidR="006B4D44" w:rsidRPr="009A4F6D">
        <w:rPr>
          <w:rFonts w:asciiTheme="majorBidi" w:hAnsiTheme="majorBidi" w:cstheme="majorBidi"/>
          <w:bCs/>
          <w:sz w:val="20"/>
          <w:szCs w:val="20"/>
        </w:rPr>
        <w:t>simulations</w:t>
      </w:r>
      <w:r w:rsidR="00D13875">
        <w:rPr>
          <w:rFonts w:asciiTheme="majorBidi" w:hAnsiTheme="majorBidi" w:cstheme="majorBidi"/>
          <w:bCs/>
          <w:sz w:val="20"/>
          <w:szCs w:val="20"/>
        </w:rPr>
        <w:t xml:space="preserve"> </w:t>
      </w:r>
      <w:r w:rsidR="00D13875">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D13875">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w:t>
      </w:r>
      <w:r w:rsidR="00D13875">
        <w:rPr>
          <w:rFonts w:asciiTheme="majorBidi" w:hAnsiTheme="majorBidi" w:cstheme="majorBidi"/>
          <w:bCs/>
          <w:sz w:val="20"/>
          <w:szCs w:val="20"/>
        </w:rPr>
        <w:fldChar w:fldCharType="end"/>
      </w:r>
      <w:r w:rsidR="006B4D44" w:rsidRPr="009A4F6D">
        <w:rPr>
          <w:rFonts w:asciiTheme="majorBidi" w:hAnsiTheme="majorBidi" w:cstheme="majorBidi"/>
          <w:bCs/>
          <w:sz w:val="20"/>
          <w:szCs w:val="20"/>
        </w:rPr>
        <w:t>.</w:t>
      </w:r>
    </w:p>
    <w:p w14:paraId="0FA0706D" w14:textId="26EE30B8" w:rsidR="00AD5418" w:rsidRPr="009A4F6D" w:rsidRDefault="00AD5418" w:rsidP="009A4F6D">
      <w:pPr>
        <w:ind w:left="-283" w:right="-283"/>
        <w:jc w:val="both"/>
        <w:rPr>
          <w:rFonts w:asciiTheme="majorBidi" w:hAnsiTheme="majorBidi" w:cstheme="majorBidi"/>
          <w:bCs/>
          <w:sz w:val="20"/>
          <w:szCs w:val="20"/>
        </w:rPr>
      </w:pPr>
      <w:r w:rsidRPr="009A4F6D">
        <w:rPr>
          <w:rFonts w:asciiTheme="majorBidi" w:hAnsiTheme="majorBidi" w:cstheme="majorBidi"/>
          <w:bCs/>
          <w:sz w:val="20"/>
          <w:szCs w:val="20"/>
        </w:rPr>
        <w:t xml:space="preserve">    </w:t>
      </w:r>
      <w:r w:rsidR="0031606B" w:rsidRPr="009A4F6D">
        <w:rPr>
          <w:rFonts w:asciiTheme="majorBidi" w:hAnsiTheme="majorBidi" w:cstheme="majorBidi"/>
          <w:bCs/>
          <w:sz w:val="20"/>
          <w:szCs w:val="20"/>
        </w:rPr>
        <w:t xml:space="preserve"> </w:t>
      </w:r>
      <w:r w:rsidR="005F790F" w:rsidRPr="009A4F6D">
        <w:rPr>
          <w:rFonts w:asciiTheme="majorBidi" w:hAnsiTheme="majorBidi" w:cstheme="majorBidi"/>
          <w:bCs/>
          <w:sz w:val="20"/>
          <w:szCs w:val="20"/>
        </w:rPr>
        <w:t xml:space="preserve">Concerns </w:t>
      </w:r>
      <w:r w:rsidR="008E45F2" w:rsidRPr="009A4F6D">
        <w:rPr>
          <w:rFonts w:asciiTheme="majorBidi" w:hAnsiTheme="majorBidi" w:cstheme="majorBidi"/>
          <w:bCs/>
          <w:sz w:val="20"/>
          <w:szCs w:val="20"/>
        </w:rPr>
        <w:t xml:space="preserve">over the </w:t>
      </w:r>
      <w:r w:rsidR="005F790F" w:rsidRPr="009A4F6D">
        <w:rPr>
          <w:rFonts w:asciiTheme="majorBidi" w:hAnsiTheme="majorBidi" w:cstheme="majorBidi"/>
          <w:bCs/>
          <w:sz w:val="20"/>
          <w:szCs w:val="20"/>
        </w:rPr>
        <w:t>fracture char</w:t>
      </w:r>
      <w:r w:rsidR="008E45F2" w:rsidRPr="009A4F6D">
        <w:rPr>
          <w:rFonts w:asciiTheme="majorBidi" w:hAnsiTheme="majorBidi" w:cstheme="majorBidi"/>
          <w:bCs/>
          <w:sz w:val="20"/>
          <w:szCs w:val="20"/>
        </w:rPr>
        <w:t xml:space="preserve">acteristics of polymers </w:t>
      </w:r>
      <w:r w:rsidR="00981CBC" w:rsidRPr="009A4F6D">
        <w:rPr>
          <w:rFonts w:asciiTheme="majorBidi" w:hAnsiTheme="majorBidi" w:cstheme="majorBidi"/>
          <w:bCs/>
          <w:sz w:val="20"/>
          <w:szCs w:val="20"/>
        </w:rPr>
        <w:t xml:space="preserve">also </w:t>
      </w:r>
      <w:r w:rsidR="005F790F" w:rsidRPr="009A4F6D">
        <w:rPr>
          <w:rFonts w:asciiTheme="majorBidi" w:hAnsiTheme="majorBidi" w:cstheme="majorBidi"/>
          <w:bCs/>
          <w:sz w:val="20"/>
          <w:szCs w:val="20"/>
        </w:rPr>
        <w:t>extend to</w:t>
      </w:r>
      <w:r w:rsidR="008E45F2" w:rsidRPr="009A4F6D">
        <w:rPr>
          <w:rFonts w:asciiTheme="majorBidi" w:hAnsiTheme="majorBidi" w:cstheme="majorBidi"/>
          <w:bCs/>
          <w:sz w:val="20"/>
          <w:szCs w:val="20"/>
        </w:rPr>
        <w:t xml:space="preserve"> </w:t>
      </w:r>
      <w:r w:rsidR="00B20765" w:rsidRPr="009A4F6D">
        <w:rPr>
          <w:rFonts w:asciiTheme="majorBidi" w:hAnsiTheme="majorBidi" w:cstheme="majorBidi"/>
          <w:bCs/>
          <w:sz w:val="20"/>
          <w:szCs w:val="20"/>
        </w:rPr>
        <w:t xml:space="preserve">film </w:t>
      </w:r>
      <w:r w:rsidR="00A644BC" w:rsidRPr="009A4F6D">
        <w:rPr>
          <w:rFonts w:asciiTheme="majorBidi" w:hAnsiTheme="majorBidi" w:cstheme="majorBidi"/>
          <w:bCs/>
          <w:sz w:val="20"/>
          <w:szCs w:val="20"/>
        </w:rPr>
        <w:t>applications</w:t>
      </w:r>
      <w:r w:rsidR="00B20765" w:rsidRPr="009A4F6D">
        <w:rPr>
          <w:rFonts w:asciiTheme="majorBidi" w:hAnsiTheme="majorBidi" w:cstheme="majorBidi"/>
          <w:bCs/>
          <w:sz w:val="20"/>
          <w:szCs w:val="20"/>
        </w:rPr>
        <w:t xml:space="preserve"> such as paint coatings </w:t>
      </w:r>
      <w:r w:rsidR="00DC0086">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&lt;EndNote&gt;&lt;Cite&gt;&lt;Author&gt;Giannakopoulos&lt;/Author&gt;&lt;Year&gt;2015&lt;/Year&gt;&lt;RecNum&gt;2432&lt;/RecNum&gt;&lt;DisplayText&gt;(21, 22)&lt;/DisplayText&gt;&lt;record&gt;&lt;rec-number&gt;2432&lt;/rec-number&gt;&lt;foreign-keys&gt;&lt;key app="EN" db-id="50wxdpzd9vd5r7e9t5b595djrfpttrxw9avp"&gt;2432&lt;/key&gt;&lt;/foreign-keys&gt;&lt;ref-type name="Journal Article"&gt;17&lt;/ref-type&gt;&lt;contributors&gt;&lt;authors&gt;&lt;author&gt;Giannakopoulos, I&lt;/author&gt;&lt;author&gt;Taylor, AC&lt;/author&gt;&lt;/authors&gt;&lt;/contributors&gt;&lt;titles&gt;&lt;title&gt;An essential work of fracture study of the toughness of thermoset polyester coatings&lt;/title&gt;&lt;secondary-title&gt;Progress in Organic Coatings&lt;/secondary-title&gt;&lt;/titles&gt;&lt;periodical&gt;&lt;full-title&gt;Progress in Organic Coatings&lt;/full-title&gt;&lt;/periodical&gt;&lt;pages&gt;265-274&lt;/pages&gt;&lt;volume&gt;78&lt;/volume&gt;&lt;dates&gt;&lt;year&gt;2015&lt;/year&gt;&lt;/dates&gt;&lt;isbn&gt;0300-9440&lt;/isbn&gt;&lt;urls&gt;&lt;/urls&gt;&lt;/record&gt;&lt;/Cite&gt;&lt;Cite&gt;&lt;Author&gt;Hagan&lt;/Author&gt;&lt;Year&gt;2009&lt;/Year&gt;&lt;RecNum&gt;2543&lt;/RecNum&gt;&lt;record&gt;&lt;rec-number&gt;2543&lt;/rec-number&gt;&lt;foreign-keys&gt;&lt;key app="EN" db-id="50wxdpzd9vd5r7e9t5b595djrfpttrxw9avp"&gt;2543&lt;/key&gt;&lt;/foreign-keys&gt;&lt;ref-type name="Thesis"&gt;32&lt;/ref-type&gt;&lt;contributors&gt;&lt;authors&gt;&lt;author&gt;Hagan, Eric WS&lt;/author&gt;&lt;/authors&gt;&lt;/contributors&gt;&lt;titles&gt;&lt;title&gt;The viscoelastic properties of latex artist paints&lt;/title&gt;&lt;/titles&gt;&lt;dates&gt;&lt;year&gt;2009&lt;/year&gt;&lt;/dates&gt;&lt;publisher&gt;Imperial College London&lt;/publisher&gt;&lt;urls&gt;&lt;/urls&gt;&lt;/record&gt;&lt;/Cite&gt;&lt;/EndNote&gt;</w:instrText>
      </w:r>
      <w:r w:rsidR="00DC0086">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21" w:tooltip="Giannakopoulos, 2015 #2432" w:history="1">
        <w:r w:rsidR="00EA676B">
          <w:rPr>
            <w:rFonts w:asciiTheme="majorBidi" w:hAnsiTheme="majorBidi" w:cstheme="majorBidi"/>
            <w:bCs/>
            <w:noProof/>
            <w:sz w:val="20"/>
            <w:szCs w:val="20"/>
          </w:rPr>
          <w:t>21</w:t>
        </w:r>
      </w:hyperlink>
      <w:r w:rsidR="00EA676B">
        <w:rPr>
          <w:rFonts w:asciiTheme="majorBidi" w:hAnsiTheme="majorBidi" w:cstheme="majorBidi"/>
          <w:bCs/>
          <w:noProof/>
          <w:sz w:val="20"/>
          <w:szCs w:val="20"/>
        </w:rPr>
        <w:t xml:space="preserve">, </w:t>
      </w:r>
      <w:hyperlink w:anchor="_ENREF_22" w:tooltip="Hagan, 2009 #2543" w:history="1">
        <w:r w:rsidR="00EA676B">
          <w:rPr>
            <w:rFonts w:asciiTheme="majorBidi" w:hAnsiTheme="majorBidi" w:cstheme="majorBidi"/>
            <w:bCs/>
            <w:noProof/>
            <w:sz w:val="20"/>
            <w:szCs w:val="20"/>
          </w:rPr>
          <w:t>22</w:t>
        </w:r>
      </w:hyperlink>
      <w:r w:rsidR="00EA676B">
        <w:rPr>
          <w:rFonts w:asciiTheme="majorBidi" w:hAnsiTheme="majorBidi" w:cstheme="majorBidi"/>
          <w:bCs/>
          <w:noProof/>
          <w:sz w:val="20"/>
          <w:szCs w:val="20"/>
        </w:rPr>
        <w:t>)</w:t>
      </w:r>
      <w:r w:rsidR="00DC0086">
        <w:rPr>
          <w:rFonts w:asciiTheme="majorBidi" w:hAnsiTheme="majorBidi" w:cstheme="majorBidi"/>
          <w:bCs/>
          <w:sz w:val="20"/>
          <w:szCs w:val="20"/>
        </w:rPr>
        <w:fldChar w:fldCharType="end"/>
      </w:r>
      <w:r w:rsidR="00DC0086">
        <w:rPr>
          <w:rFonts w:asciiTheme="majorBidi" w:hAnsiTheme="majorBidi" w:cstheme="majorBidi"/>
          <w:bCs/>
          <w:sz w:val="20"/>
          <w:szCs w:val="20"/>
        </w:rPr>
        <w:t xml:space="preserve"> </w:t>
      </w:r>
      <w:r w:rsidR="00B20765" w:rsidRPr="009A4F6D">
        <w:rPr>
          <w:rFonts w:asciiTheme="majorBidi" w:hAnsiTheme="majorBidi" w:cstheme="majorBidi"/>
          <w:bCs/>
          <w:sz w:val="20"/>
          <w:szCs w:val="20"/>
        </w:rPr>
        <w:t>and adhesive tapes</w:t>
      </w:r>
      <w:r w:rsidR="005F790F" w:rsidRPr="009A4F6D">
        <w:rPr>
          <w:rFonts w:asciiTheme="majorBidi" w:hAnsiTheme="majorBidi" w:cstheme="majorBidi"/>
          <w:bCs/>
          <w:sz w:val="20"/>
          <w:szCs w:val="20"/>
        </w:rPr>
        <w:t xml:space="preserve"> </w:t>
      </w:r>
      <w:r w:rsidR="00306CC0"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&lt;EndNote&gt;&lt;Cite&gt;&lt;Author&gt;Crosby&lt;/Author&gt;&lt;Year&gt;1999&lt;/Year&gt;&lt;RecNum&gt;2480&lt;/RecNum&gt;&lt;DisplayText&gt;(23, 24)&lt;/DisplayText&gt;&lt;record&gt;&lt;rec-number&gt;2480&lt;/rec-number&gt;&lt;foreign-keys&gt;&lt;key app="EN" db-id="50wxdpzd9vd5r7e9t5b595djrfpttrxw9avp"&gt;2480&lt;/key&gt;&lt;/foreign-keys&gt;&lt;ref-type name="Journal Article"&gt;17&lt;/ref-type&gt;&lt;contributors&gt;&lt;authors&gt;&lt;author&gt;Crosby, Alfred J&lt;/author&gt;&lt;author&gt;Shull, Kenneth R&lt;/author&gt;&lt;/authors&gt;&lt;/contributors&gt;&lt;titles&gt;&lt;title&gt;Adhesive failure analysis of pressure</w:instrText>
      </w:r>
      <w:r w:rsidR="00EA676B">
        <w:rPr>
          <w:rFonts w:ascii="Cambria Math" w:hAnsi="Cambria Math" w:cs="Cambria Math"/>
          <w:bCs/>
          <w:sz w:val="20"/>
          <w:szCs w:val="20"/>
        </w:rPr>
        <w:instrText>‐</w:instrText>
      </w:r>
      <w:r w:rsidR="00EA676B">
        <w:rPr>
          <w:rFonts w:asciiTheme="majorBidi" w:hAnsiTheme="majorBidi" w:cstheme="majorBidi"/>
          <w:bCs/>
          <w:sz w:val="20"/>
          <w:szCs w:val="20"/>
        </w:rPr>
        <w:instrText>sensitive adhesives&lt;/title&gt;&lt;secondary-title&gt;Journal of Polymer Science Part B: Polymer Physics&lt;/secondary-title&gt;&lt;/titles&gt;&lt;periodical&gt;&lt;full-title&gt;Journal of Polymer Science Part B: Polymer Physics&lt;/full-title&gt;&lt;/periodical&gt;&lt;pages&gt;3455-3472&lt;/pages&gt;&lt;volume&gt;37&lt;/volume&gt;&lt;number&gt;24&lt;/number&gt;&lt;dates&gt;&lt;year&gt;1999&lt;/year&gt;&lt;/dates&gt;&lt;isbn&gt;1099-0488&lt;/isbn&gt;&lt;urls&gt;&lt;/urls&gt;&lt;/record&gt;&lt;/Cite&gt;&lt;Cite&gt;&lt;Author&gt;Biel&lt;/Author&gt;&lt;Year&gt;2014&lt;/Year&gt;&lt;RecNum&gt;2479&lt;/RecNum&gt;&lt;record&gt;&lt;rec-number&gt;2479&lt;/rec-number&gt;&lt;foreign-keys&gt;&lt;key app="EN" db-id="50wxdpzd9vd5r7e9t5b595djrfpttrxw9avp"&gt;2479&lt;/key&gt;&lt;/foreign-keys&gt;&lt;ref-type name="Journal Article"&gt;17&lt;/ref-type&gt;&lt;contributors&gt;&lt;authors&gt;&lt;author&gt;Biel, Anders&lt;/author&gt;&lt;author&gt;Alfredsson, K Svante&lt;/author&gt;&lt;author&gt;Carlberger, Thomas&lt;/author&gt;&lt;/authors&gt;&lt;/contributors&gt;&lt;titles&gt;&lt;title&gt;Adhesive Tapes; Cohesive Laws for a Soft Layer&lt;/title&gt;&lt;secondary-title&gt;Procedia Materials Science&lt;/secondary-title&gt;&lt;/titles&gt;&lt;periodical&gt;&lt;full-title&gt;Procedia Materials Science&lt;/full-title&gt;&lt;/periodical&gt;&lt;pages&gt;1389-1393&lt;/pages&gt;&lt;volume&gt;3&lt;/volume&gt;&lt;dates&gt;&lt;year&gt;2014&lt;/year&gt;&lt;/dates&gt;&lt;isbn&gt;2211-8128&lt;/isbn&gt;&lt;urls&gt;&lt;/urls&gt;&lt;/record&gt;&lt;/Cite&gt;&lt;/EndNote&gt;</w:instrText>
      </w:r>
      <w:r w:rsidR="00306CC0"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23" w:tooltip="Crosby, 1999 #2480" w:history="1">
        <w:r w:rsidR="00EA676B">
          <w:rPr>
            <w:rFonts w:asciiTheme="majorBidi" w:hAnsiTheme="majorBidi" w:cstheme="majorBidi"/>
            <w:bCs/>
            <w:noProof/>
            <w:sz w:val="20"/>
            <w:szCs w:val="20"/>
          </w:rPr>
          <w:t>23</w:t>
        </w:r>
      </w:hyperlink>
      <w:r w:rsidR="00EA676B">
        <w:rPr>
          <w:rFonts w:asciiTheme="majorBidi" w:hAnsiTheme="majorBidi" w:cstheme="majorBidi"/>
          <w:bCs/>
          <w:noProof/>
          <w:sz w:val="20"/>
          <w:szCs w:val="20"/>
        </w:rPr>
        <w:t xml:space="preserve">, </w:t>
      </w:r>
      <w:hyperlink w:anchor="_ENREF_24" w:tooltip="Biel, 2014 #2479" w:history="1">
        <w:r w:rsidR="00EA676B">
          <w:rPr>
            <w:rFonts w:asciiTheme="majorBidi" w:hAnsiTheme="majorBidi" w:cstheme="majorBidi"/>
            <w:bCs/>
            <w:noProof/>
            <w:sz w:val="20"/>
            <w:szCs w:val="20"/>
          </w:rPr>
          <w:t>24</w:t>
        </w:r>
      </w:hyperlink>
      <w:r w:rsidR="00EA676B">
        <w:rPr>
          <w:rFonts w:asciiTheme="majorBidi" w:hAnsiTheme="majorBidi" w:cstheme="majorBidi"/>
          <w:bCs/>
          <w:noProof/>
          <w:sz w:val="20"/>
          <w:szCs w:val="20"/>
        </w:rPr>
        <w:t>)</w:t>
      </w:r>
      <w:r w:rsidR="00306CC0" w:rsidRPr="009A4F6D">
        <w:rPr>
          <w:rFonts w:asciiTheme="majorBidi" w:hAnsiTheme="majorBidi" w:cstheme="majorBidi"/>
          <w:bCs/>
          <w:sz w:val="20"/>
          <w:szCs w:val="20"/>
        </w:rPr>
        <w:fldChar w:fldCharType="end"/>
      </w:r>
      <w:r w:rsidR="005F790F" w:rsidRPr="009A4F6D">
        <w:rPr>
          <w:rFonts w:asciiTheme="majorBidi" w:hAnsiTheme="majorBidi" w:cstheme="majorBidi"/>
          <w:bCs/>
          <w:sz w:val="20"/>
          <w:szCs w:val="20"/>
        </w:rPr>
        <w:t>.</w:t>
      </w:r>
      <w:r w:rsidR="00981CBC" w:rsidRPr="009A4F6D">
        <w:rPr>
          <w:rFonts w:asciiTheme="majorBidi" w:hAnsiTheme="majorBidi" w:cstheme="majorBidi"/>
          <w:bCs/>
          <w:sz w:val="20"/>
          <w:szCs w:val="20"/>
        </w:rPr>
        <w:t xml:space="preserve"> </w:t>
      </w:r>
      <w:r w:rsidR="00B20765" w:rsidRPr="009A4F6D">
        <w:rPr>
          <w:rFonts w:asciiTheme="majorBidi" w:hAnsiTheme="majorBidi" w:cstheme="majorBidi"/>
          <w:bCs/>
          <w:sz w:val="20"/>
          <w:szCs w:val="20"/>
        </w:rPr>
        <w:t>The latter is investigated in this study</w:t>
      </w:r>
      <w:r w:rsidR="00D4370A" w:rsidRPr="009A4F6D">
        <w:rPr>
          <w:rFonts w:asciiTheme="majorBidi" w:hAnsiTheme="majorBidi" w:cstheme="majorBidi"/>
          <w:bCs/>
          <w:sz w:val="20"/>
          <w:szCs w:val="20"/>
        </w:rPr>
        <w:t xml:space="preserve"> in addition to a food product</w:t>
      </w:r>
      <w:r w:rsidR="00B20765" w:rsidRPr="009A4F6D">
        <w:rPr>
          <w:rFonts w:asciiTheme="majorBidi" w:hAnsiTheme="majorBidi" w:cstheme="majorBidi"/>
          <w:bCs/>
          <w:sz w:val="20"/>
          <w:szCs w:val="20"/>
        </w:rPr>
        <w:t xml:space="preserve">. Adhesive tapes involve </w:t>
      </w:r>
      <w:r w:rsidR="001A10F7" w:rsidRPr="009A4F6D">
        <w:rPr>
          <w:rFonts w:asciiTheme="majorBidi" w:hAnsiTheme="majorBidi" w:cstheme="majorBidi"/>
          <w:bCs/>
          <w:sz w:val="20"/>
          <w:szCs w:val="20"/>
        </w:rPr>
        <w:t>pressure-sensitive adhesives</w:t>
      </w:r>
      <w:r w:rsidR="004B0F80" w:rsidRPr="009A4F6D">
        <w:rPr>
          <w:rFonts w:asciiTheme="majorBidi" w:hAnsiTheme="majorBidi" w:cstheme="majorBidi"/>
          <w:bCs/>
          <w:sz w:val="20"/>
          <w:szCs w:val="20"/>
        </w:rPr>
        <w:t xml:space="preserve"> (PSA)</w:t>
      </w:r>
      <w:r w:rsidR="00B20765" w:rsidRPr="009A4F6D">
        <w:rPr>
          <w:rFonts w:asciiTheme="majorBidi" w:hAnsiTheme="majorBidi" w:cstheme="majorBidi"/>
          <w:bCs/>
          <w:sz w:val="20"/>
          <w:szCs w:val="20"/>
        </w:rPr>
        <w:t xml:space="preserve"> supported on thin </w:t>
      </w:r>
      <w:r w:rsidR="003847FC" w:rsidRPr="009A4F6D">
        <w:rPr>
          <w:rFonts w:asciiTheme="majorBidi" w:hAnsiTheme="majorBidi" w:cstheme="majorBidi"/>
          <w:bCs/>
          <w:sz w:val="20"/>
          <w:szCs w:val="20"/>
        </w:rPr>
        <w:t xml:space="preserve">film </w:t>
      </w:r>
      <w:r w:rsidR="00B20765" w:rsidRPr="009A4F6D">
        <w:rPr>
          <w:rFonts w:asciiTheme="majorBidi" w:hAnsiTheme="majorBidi" w:cstheme="majorBidi"/>
          <w:bCs/>
          <w:sz w:val="20"/>
          <w:szCs w:val="20"/>
        </w:rPr>
        <w:t>polymeric substrates. Example applications</w:t>
      </w:r>
      <w:r w:rsidR="00FE13E2" w:rsidRPr="009A4F6D">
        <w:rPr>
          <w:rFonts w:asciiTheme="majorBidi" w:hAnsiTheme="majorBidi" w:cstheme="majorBidi"/>
          <w:bCs/>
          <w:sz w:val="20"/>
          <w:szCs w:val="20"/>
        </w:rPr>
        <w:t xml:space="preserve"> </w:t>
      </w:r>
      <w:r w:rsidR="00B20765" w:rsidRPr="009A4F6D">
        <w:rPr>
          <w:rFonts w:asciiTheme="majorBidi" w:hAnsiTheme="majorBidi" w:cstheme="majorBidi"/>
          <w:bCs/>
          <w:sz w:val="20"/>
          <w:szCs w:val="20"/>
        </w:rPr>
        <w:t xml:space="preserve">include </w:t>
      </w:r>
      <w:r w:rsidR="00A644BC" w:rsidRPr="009A4F6D">
        <w:rPr>
          <w:rFonts w:asciiTheme="majorBidi" w:hAnsiTheme="majorBidi" w:cstheme="majorBidi"/>
          <w:bCs/>
          <w:sz w:val="20"/>
          <w:szCs w:val="20"/>
        </w:rPr>
        <w:t>labels</w:t>
      </w:r>
      <w:r w:rsidR="00981CBC" w:rsidRPr="009A4F6D">
        <w:rPr>
          <w:rFonts w:asciiTheme="majorBidi" w:hAnsiTheme="majorBidi" w:cstheme="majorBidi"/>
          <w:bCs/>
          <w:sz w:val="20"/>
          <w:szCs w:val="20"/>
        </w:rPr>
        <w:t xml:space="preserve">, </w:t>
      </w:r>
      <w:r w:rsidR="00273A93" w:rsidRPr="009A4F6D">
        <w:rPr>
          <w:rFonts w:asciiTheme="majorBidi" w:hAnsiTheme="majorBidi" w:cstheme="majorBidi"/>
          <w:bCs/>
          <w:sz w:val="20"/>
          <w:szCs w:val="20"/>
        </w:rPr>
        <w:t>packaging</w:t>
      </w:r>
      <w:r w:rsidR="002C694D" w:rsidRPr="009A4F6D">
        <w:rPr>
          <w:rFonts w:asciiTheme="majorBidi" w:hAnsiTheme="majorBidi" w:cstheme="majorBidi"/>
          <w:bCs/>
          <w:sz w:val="20"/>
          <w:szCs w:val="20"/>
        </w:rPr>
        <w:t xml:space="preserve"> tapes</w:t>
      </w:r>
      <w:r w:rsidR="00306CC0" w:rsidRPr="009A4F6D">
        <w:rPr>
          <w:rFonts w:asciiTheme="majorBidi" w:hAnsiTheme="majorBidi" w:cstheme="majorBidi"/>
          <w:bCs/>
          <w:sz w:val="20"/>
          <w:szCs w:val="20"/>
        </w:rPr>
        <w:t xml:space="preserve"> </w:t>
      </w:r>
      <w:r w:rsidR="00306CC0"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&lt;EndNote&gt;&lt;Cite&gt;&lt;Author&gt;Mohammed&lt;/Author&gt;&lt;Year&gt;2016&lt;/Year&gt;&lt;RecNum&gt;2503&lt;/RecNum&gt;&lt;DisplayText&gt;(19)&lt;/DisplayText&gt;&lt;record&gt;&lt;rec-number&gt;2503&lt;/rec-number&gt;&lt;foreign-keys&gt;&lt;key app="EN" db-id="50wxdpzd9vd5r7e9t5b595djrfpttrxw9avp"&gt;2503&lt;/key&gt;&lt;/foreign-keys&gt;&lt;ref-type name="Journal Article"&gt;17&lt;/ref-type&gt;&lt;contributors&gt;&lt;authors&gt;&lt;author&gt;Mohammed, IK&lt;/author&gt;&lt;author&gt;Charalambides, MN&lt;/author&gt;&lt;author&gt;Kinloch, AJ&lt;/author&gt;&lt;/authors&gt;&lt;/contributors&gt;&lt;titles&gt;&lt;title&gt;Modeling the effect of rate and geometry on peeling and tack of pressure-sensitive adhesives&lt;/title&gt;&lt;secondary-title&gt;Journal of Non-Newtonian Fluid Mechanics&lt;/secondary-title&gt;&lt;/titles&gt;&lt;periodical&gt;&lt;full-title&gt;Journal of Non-Newtonian Fluid Mechanics&lt;/full-title&gt;&lt;/periodical&gt;&lt;pages&gt;85-94&lt;/pages&gt;&lt;volume&gt;233&lt;/volume&gt;&lt;dates&gt;&lt;year&gt;2016&lt;/year&gt;&lt;/dates&gt;&lt;isbn&gt;0377-0257&lt;/isbn&gt;&lt;urls&gt;&lt;/urls&gt;&lt;/record&gt;&lt;/Cite&gt;&lt;/EndNote&gt;</w:instrText>
      </w:r>
      <w:r w:rsidR="00306CC0"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9" w:tooltip="Mohammed, 2016 #2503" w:history="1">
        <w:r w:rsidR="00EA676B">
          <w:rPr>
            <w:rFonts w:asciiTheme="majorBidi" w:hAnsiTheme="majorBidi" w:cstheme="majorBidi"/>
            <w:bCs/>
            <w:noProof/>
            <w:sz w:val="20"/>
            <w:szCs w:val="20"/>
          </w:rPr>
          <w:t>19</w:t>
        </w:r>
      </w:hyperlink>
      <w:r w:rsidR="00EA676B">
        <w:rPr>
          <w:rFonts w:asciiTheme="majorBidi" w:hAnsiTheme="majorBidi" w:cstheme="majorBidi"/>
          <w:bCs/>
          <w:noProof/>
          <w:sz w:val="20"/>
          <w:szCs w:val="20"/>
        </w:rPr>
        <w:t>)</w:t>
      </w:r>
      <w:r w:rsidR="00306CC0" w:rsidRPr="009A4F6D">
        <w:rPr>
          <w:rFonts w:asciiTheme="majorBidi" w:hAnsiTheme="majorBidi" w:cstheme="majorBidi"/>
          <w:bCs/>
          <w:sz w:val="20"/>
          <w:szCs w:val="20"/>
        </w:rPr>
        <w:fldChar w:fldCharType="end"/>
      </w:r>
      <w:r w:rsidR="00273A93" w:rsidRPr="009A4F6D">
        <w:rPr>
          <w:rFonts w:asciiTheme="majorBidi" w:hAnsiTheme="majorBidi" w:cstheme="majorBidi"/>
          <w:bCs/>
          <w:sz w:val="20"/>
          <w:szCs w:val="20"/>
        </w:rPr>
        <w:t>, transdermal patches</w:t>
      </w:r>
      <w:r w:rsidR="00306CC0" w:rsidRPr="009A4F6D">
        <w:rPr>
          <w:rFonts w:asciiTheme="majorBidi" w:hAnsiTheme="majorBidi" w:cstheme="majorBidi"/>
          <w:bCs/>
          <w:sz w:val="20"/>
          <w:szCs w:val="20"/>
        </w:rPr>
        <w:t xml:space="preserve"> </w:t>
      </w:r>
      <w:r w:rsidR="00306CC0"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&lt;EndNote&gt;&lt;Cite&gt;&lt;Author&gt;Mohammed&lt;/Author&gt;&lt;Year&gt;2015&lt;/Year&gt;&lt;RecNum&gt;2502&lt;/RecNum&gt;&lt;DisplayText&gt;(18)&lt;/DisplayText&gt;&lt;record&gt;&lt;rec-number&gt;2502&lt;/rec-number&gt;&lt;foreign-keys&gt;&lt;key app="EN" db-id="50wxdpzd9vd5r7e9t5b595djrfpttrxw9avp"&gt;2502&lt;/key&gt;&lt;/foreign-keys&gt;&lt;ref-type name="Journal Article"&gt;17&lt;/ref-type&gt;&lt;contributors&gt;&lt;authors&gt;&lt;author&gt;Mohammed, IK&lt;/author&gt;&lt;author&gt;Charalambides, MN&lt;/author&gt;&lt;author&gt;Kinloch, AJ&lt;/author&gt;&lt;/authors&gt;&lt;/contributors&gt;&lt;titles&gt;&lt;title&gt;Modelling the interfacial peeling of pressure-sensitive adhesives&lt;/title&gt;&lt;secondary-title&gt;Journal of Non-Newtonian Fluid Mechanics&lt;/secondary-title&gt;&lt;/titles&gt;&lt;periodical&gt;&lt;full-title&gt;Journal of Non-Newtonian Fluid Mechanics&lt;/full-title&gt;&lt;/periodical&gt;&lt;pages&gt;141-150&lt;/pages&gt;&lt;volume&gt;222&lt;/volume&gt;&lt;dates&gt;&lt;year&gt;2015&lt;/year&gt;&lt;/dates&gt;&lt;isbn&gt;0377-0257&lt;/isbn&gt;&lt;urls&gt;&lt;/urls&gt;&lt;/record&gt;&lt;/Cite&gt;&lt;/EndNote&gt;</w:instrText>
      </w:r>
      <w:r w:rsidR="00306CC0"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8" w:tooltip="Mohammed, 2015 #2502" w:history="1">
        <w:r w:rsidR="00EA676B">
          <w:rPr>
            <w:rFonts w:asciiTheme="majorBidi" w:hAnsiTheme="majorBidi" w:cstheme="majorBidi"/>
            <w:bCs/>
            <w:noProof/>
            <w:sz w:val="20"/>
            <w:szCs w:val="20"/>
          </w:rPr>
          <w:t>18</w:t>
        </w:r>
      </w:hyperlink>
      <w:r w:rsidR="00EA676B">
        <w:rPr>
          <w:rFonts w:asciiTheme="majorBidi" w:hAnsiTheme="majorBidi" w:cstheme="majorBidi"/>
          <w:bCs/>
          <w:noProof/>
          <w:sz w:val="20"/>
          <w:szCs w:val="20"/>
        </w:rPr>
        <w:t>)</w:t>
      </w:r>
      <w:r w:rsidR="00306CC0" w:rsidRPr="009A4F6D">
        <w:rPr>
          <w:rFonts w:asciiTheme="majorBidi" w:hAnsiTheme="majorBidi" w:cstheme="majorBidi"/>
          <w:bCs/>
          <w:sz w:val="20"/>
          <w:szCs w:val="20"/>
        </w:rPr>
        <w:fldChar w:fldCharType="end"/>
      </w:r>
      <w:r w:rsidR="00273A93" w:rsidRPr="009A4F6D">
        <w:rPr>
          <w:rFonts w:asciiTheme="majorBidi" w:hAnsiTheme="majorBidi" w:cstheme="majorBidi"/>
          <w:bCs/>
          <w:sz w:val="20"/>
          <w:szCs w:val="20"/>
        </w:rPr>
        <w:t xml:space="preserve"> and surgical </w:t>
      </w:r>
      <w:r w:rsidR="00B20765" w:rsidRPr="009A4F6D">
        <w:rPr>
          <w:rFonts w:asciiTheme="majorBidi" w:hAnsiTheme="majorBidi" w:cstheme="majorBidi"/>
          <w:bCs/>
          <w:sz w:val="20"/>
          <w:szCs w:val="20"/>
        </w:rPr>
        <w:t xml:space="preserve">skin adhesives </w:t>
      </w:r>
      <w:r w:rsidR="00306CC0"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&lt;EndNote&gt;&lt;Cite&gt;&lt;Author&gt;Crosby&lt;/Author&gt;&lt;Year&gt;1999&lt;/Year&gt;&lt;RecNum&gt;2480&lt;/RecNum&gt;&lt;DisplayText&gt;(23)&lt;/DisplayText&gt;&lt;record&gt;&lt;rec-number&gt;2480&lt;/rec-number&gt;&lt;foreign-keys&gt;&lt;key app="EN" db-id="50wxdpzd9vd5r7e9t5b595djrfpttrxw9avp"&gt;2480&lt;/key&gt;&lt;/foreign-keys&gt;&lt;ref-type name="Journal Article"&gt;17&lt;/ref-type&gt;&lt;contributors&gt;&lt;authors&gt;&lt;author&gt;Crosby, Alfred J&lt;/author&gt;&lt;author&gt;Shull, Kenneth R&lt;/author&gt;&lt;/authors&gt;&lt;/contributors&gt;&lt;titles&gt;&lt;title&gt;Adhesive failure analysis of pressure</w:instrText>
      </w:r>
      <w:r w:rsidR="00EA676B">
        <w:rPr>
          <w:rFonts w:ascii="Cambria Math" w:hAnsi="Cambria Math" w:cs="Cambria Math"/>
          <w:bCs/>
          <w:sz w:val="20"/>
          <w:szCs w:val="20"/>
        </w:rPr>
        <w:instrText>‐</w:instrText>
      </w:r>
      <w:r w:rsidR="00EA676B">
        <w:rPr>
          <w:rFonts w:asciiTheme="majorBidi" w:hAnsiTheme="majorBidi" w:cstheme="majorBidi"/>
          <w:bCs/>
          <w:sz w:val="20"/>
          <w:szCs w:val="20"/>
        </w:rPr>
        <w:instrText>sensitive adhesives&lt;/title&gt;&lt;secondary-title&gt;Journal of Polymer Science Part B: Polymer Physics&lt;/secondary-title&gt;&lt;/titles&gt;&lt;periodical&gt;&lt;full-title&gt;Journal of Polymer Science Part B: Polymer Physics&lt;/full-title&gt;&lt;/periodical&gt;&lt;pages&gt;3455-3472&lt;/pages&gt;&lt;volume&gt;37&lt;/volume&gt;&lt;number&gt;24&lt;/number&gt;&lt;dates&gt;&lt;year&gt;1999&lt;/year&gt;&lt;/dates&gt;&lt;isbn&gt;1099-0488&lt;/isbn&gt;&lt;urls&gt;&lt;/urls&gt;&lt;/record&gt;&lt;/Cite&gt;&lt;/EndNote&gt;</w:instrText>
      </w:r>
      <w:r w:rsidR="00306CC0"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23" w:tooltip="Crosby, 1999 #2480" w:history="1">
        <w:r w:rsidR="00EA676B">
          <w:rPr>
            <w:rFonts w:asciiTheme="majorBidi" w:hAnsiTheme="majorBidi" w:cstheme="majorBidi"/>
            <w:bCs/>
            <w:noProof/>
            <w:sz w:val="20"/>
            <w:szCs w:val="20"/>
          </w:rPr>
          <w:t>23</w:t>
        </w:r>
      </w:hyperlink>
      <w:r w:rsidR="00EA676B">
        <w:rPr>
          <w:rFonts w:asciiTheme="majorBidi" w:hAnsiTheme="majorBidi" w:cstheme="majorBidi"/>
          <w:bCs/>
          <w:noProof/>
          <w:sz w:val="20"/>
          <w:szCs w:val="20"/>
        </w:rPr>
        <w:t>)</w:t>
      </w:r>
      <w:r w:rsidR="00306CC0" w:rsidRPr="009A4F6D">
        <w:rPr>
          <w:rFonts w:asciiTheme="majorBidi" w:hAnsiTheme="majorBidi" w:cstheme="majorBidi"/>
          <w:bCs/>
          <w:sz w:val="20"/>
          <w:szCs w:val="20"/>
        </w:rPr>
        <w:fldChar w:fldCharType="end"/>
      </w:r>
      <w:r w:rsidR="00273A93" w:rsidRPr="009A4F6D">
        <w:rPr>
          <w:rFonts w:asciiTheme="majorBidi" w:hAnsiTheme="majorBidi" w:cstheme="majorBidi"/>
          <w:bCs/>
          <w:sz w:val="20"/>
          <w:szCs w:val="20"/>
        </w:rPr>
        <w:t>.</w:t>
      </w:r>
      <w:r w:rsidR="00FE13E2" w:rsidRPr="009A4F6D">
        <w:rPr>
          <w:rFonts w:asciiTheme="majorBidi" w:hAnsiTheme="majorBidi" w:cstheme="majorBidi"/>
          <w:bCs/>
          <w:sz w:val="20"/>
          <w:szCs w:val="20"/>
        </w:rPr>
        <w:t xml:space="preserve"> </w:t>
      </w:r>
      <w:r w:rsidR="00310DA0" w:rsidRPr="009A4F6D">
        <w:rPr>
          <w:rFonts w:asciiTheme="majorBidi" w:hAnsiTheme="majorBidi" w:cstheme="majorBidi"/>
          <w:bCs/>
          <w:sz w:val="20"/>
          <w:szCs w:val="20"/>
        </w:rPr>
        <w:t xml:space="preserve">Consequently, there is an increasing need to </w:t>
      </w:r>
      <w:r w:rsidR="001A1ADB" w:rsidRPr="009A4F6D">
        <w:rPr>
          <w:rFonts w:asciiTheme="majorBidi" w:hAnsiTheme="majorBidi" w:cstheme="majorBidi"/>
          <w:bCs/>
          <w:sz w:val="20"/>
          <w:szCs w:val="20"/>
        </w:rPr>
        <w:t>understand</w:t>
      </w:r>
      <w:r w:rsidR="005A2464" w:rsidRPr="009A4F6D">
        <w:rPr>
          <w:rFonts w:asciiTheme="majorBidi" w:hAnsiTheme="majorBidi" w:cstheme="majorBidi"/>
          <w:bCs/>
          <w:sz w:val="20"/>
          <w:szCs w:val="20"/>
        </w:rPr>
        <w:t xml:space="preserve"> and optimise</w:t>
      </w:r>
      <w:r w:rsidR="00310DA0" w:rsidRPr="009A4F6D">
        <w:rPr>
          <w:rFonts w:asciiTheme="majorBidi" w:hAnsiTheme="majorBidi" w:cstheme="majorBidi"/>
          <w:bCs/>
          <w:sz w:val="20"/>
          <w:szCs w:val="20"/>
        </w:rPr>
        <w:t xml:space="preserve"> not only the interfacial (peeling) behaviour</w:t>
      </w:r>
      <w:r w:rsidR="001A1ADB" w:rsidRPr="009A4F6D">
        <w:rPr>
          <w:rFonts w:asciiTheme="majorBidi" w:hAnsiTheme="majorBidi" w:cstheme="majorBidi"/>
          <w:bCs/>
          <w:sz w:val="20"/>
          <w:szCs w:val="20"/>
        </w:rPr>
        <w:t>,</w:t>
      </w:r>
      <w:r w:rsidR="00310DA0" w:rsidRPr="009A4F6D">
        <w:rPr>
          <w:rFonts w:asciiTheme="majorBidi" w:hAnsiTheme="majorBidi" w:cstheme="majorBidi"/>
          <w:bCs/>
          <w:sz w:val="20"/>
          <w:szCs w:val="20"/>
        </w:rPr>
        <w:t xml:space="preserve"> but also</w:t>
      </w:r>
      <w:r w:rsidR="00B11777" w:rsidRPr="009A4F6D">
        <w:rPr>
          <w:rFonts w:asciiTheme="majorBidi" w:hAnsiTheme="majorBidi" w:cstheme="majorBidi"/>
          <w:bCs/>
          <w:sz w:val="20"/>
          <w:szCs w:val="20"/>
        </w:rPr>
        <w:t xml:space="preserve"> the</w:t>
      </w:r>
      <w:r w:rsidR="00FE13E2" w:rsidRPr="009A4F6D">
        <w:rPr>
          <w:rFonts w:asciiTheme="majorBidi" w:hAnsiTheme="majorBidi" w:cstheme="majorBidi"/>
          <w:bCs/>
          <w:sz w:val="20"/>
          <w:szCs w:val="20"/>
        </w:rPr>
        <w:t xml:space="preserve"> film</w:t>
      </w:r>
      <w:r w:rsidR="003847FC" w:rsidRPr="009A4F6D">
        <w:rPr>
          <w:rFonts w:asciiTheme="majorBidi" w:hAnsiTheme="majorBidi" w:cstheme="majorBidi"/>
          <w:bCs/>
          <w:sz w:val="20"/>
          <w:szCs w:val="20"/>
        </w:rPr>
        <w:t>’s</w:t>
      </w:r>
      <w:r w:rsidR="00FE13E2" w:rsidRPr="009A4F6D">
        <w:rPr>
          <w:rFonts w:asciiTheme="majorBidi" w:hAnsiTheme="majorBidi" w:cstheme="majorBidi"/>
          <w:bCs/>
          <w:sz w:val="20"/>
          <w:szCs w:val="20"/>
        </w:rPr>
        <w:t xml:space="preserve"> </w:t>
      </w:r>
      <w:r w:rsidR="00B11777" w:rsidRPr="009A4F6D">
        <w:rPr>
          <w:rFonts w:asciiTheme="majorBidi" w:hAnsiTheme="majorBidi" w:cstheme="majorBidi"/>
          <w:bCs/>
          <w:sz w:val="20"/>
          <w:szCs w:val="20"/>
        </w:rPr>
        <w:t>fracture</w:t>
      </w:r>
      <w:r w:rsidR="001A1ADB" w:rsidRPr="009A4F6D">
        <w:rPr>
          <w:rFonts w:asciiTheme="majorBidi" w:hAnsiTheme="majorBidi" w:cstheme="majorBidi"/>
          <w:bCs/>
          <w:sz w:val="20"/>
          <w:szCs w:val="20"/>
        </w:rPr>
        <w:t xml:space="preserve"> properties. Convenient tests for determining fracture toughness </w:t>
      </w:r>
      <w:r w:rsidR="008E45F2" w:rsidRPr="009A4F6D">
        <w:rPr>
          <w:rFonts w:asciiTheme="majorBidi" w:hAnsiTheme="majorBidi" w:cstheme="majorBidi"/>
          <w:bCs/>
          <w:sz w:val="20"/>
          <w:szCs w:val="20"/>
        </w:rPr>
        <w:t xml:space="preserve">values </w:t>
      </w:r>
      <w:r w:rsidR="001A1ADB" w:rsidRPr="009A4F6D">
        <w:rPr>
          <w:rFonts w:asciiTheme="majorBidi" w:hAnsiTheme="majorBidi" w:cstheme="majorBidi"/>
          <w:bCs/>
          <w:sz w:val="20"/>
          <w:szCs w:val="20"/>
        </w:rPr>
        <w:t>serve either in product development through correlations to molecular structure</w:t>
      </w:r>
      <w:r w:rsidR="001062F2" w:rsidRPr="009A4F6D">
        <w:rPr>
          <w:rFonts w:asciiTheme="majorBidi" w:hAnsiTheme="majorBidi" w:cstheme="majorBidi"/>
          <w:bCs/>
          <w:sz w:val="20"/>
          <w:szCs w:val="20"/>
        </w:rPr>
        <w:t xml:space="preserve"> or mass</w:t>
      </w:r>
      <w:r w:rsidR="008E45F2" w:rsidRPr="009A4F6D">
        <w:rPr>
          <w:rFonts w:asciiTheme="majorBidi" w:hAnsiTheme="majorBidi" w:cstheme="majorBidi"/>
          <w:bCs/>
          <w:sz w:val="20"/>
          <w:szCs w:val="20"/>
        </w:rPr>
        <w:t xml:space="preserve"> </w:t>
      </w:r>
      <w:r w:rsidR="008E45F2"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&lt;EndNote&gt;&lt;Cite&gt;&lt;Author&gt;Crosby&lt;/Author&gt;&lt;Year&gt;1999&lt;/Year&gt;&lt;RecNum&gt;2480&lt;/RecNum&gt;&lt;DisplayText&gt;(23, 25)&lt;/DisplayText&gt;&lt;record&gt;&lt;rec-number&gt;2480&lt;/rec-number&gt;&lt;foreign-keys&gt;&lt;key app="EN" db-id="50wxdpzd9vd5r7e9t5b595djrfpttrxw9avp"&gt;2480&lt;/key&gt;&lt;/foreign-keys&gt;&lt;ref-type name="Journal Article"&gt;17&lt;/ref-type&gt;&lt;contributors&gt;&lt;authors&gt;&lt;author&gt;Crosby, Alfred J&lt;/author&gt;&lt;author&gt;Shull, Kenneth R&lt;/author&gt;&lt;/authors&gt;&lt;/contributors&gt;&lt;titles&gt;&lt;title&gt;Adhesive failure analysis of pressure</w:instrText>
      </w:r>
      <w:r w:rsidR="00EA676B">
        <w:rPr>
          <w:rFonts w:ascii="Cambria Math" w:hAnsi="Cambria Math" w:cs="Cambria Math"/>
          <w:bCs/>
          <w:sz w:val="20"/>
          <w:szCs w:val="20"/>
        </w:rPr>
        <w:instrText>‐</w:instrText>
      </w:r>
      <w:r w:rsidR="00EA676B">
        <w:rPr>
          <w:rFonts w:asciiTheme="majorBidi" w:hAnsiTheme="majorBidi" w:cstheme="majorBidi"/>
          <w:bCs/>
          <w:sz w:val="20"/>
          <w:szCs w:val="20"/>
        </w:rPr>
        <w:instrText>sensitive adhesives&lt;/title&gt;&lt;secondary-title&gt;Journal of Polymer Science Part B: Polymer Physics&lt;/secondary-title&gt;&lt;/titles&gt;&lt;periodical&gt;&lt;full-title&gt;Journal of Polymer Science Part B: Polymer Physics&lt;/full-title&gt;&lt;/periodical&gt;&lt;pages&gt;3455-3472&lt;/pages&gt;&lt;volume&gt;37&lt;/volume&gt;&lt;number&gt;24&lt;/number&gt;&lt;dates&gt;&lt;year&gt;1999&lt;/year&gt;&lt;/dates&gt;&lt;isbn&gt;1099-0488&lt;/isbn&gt;&lt;urls&gt;&lt;/urls&gt;&lt;/record&gt;&lt;/Cite&gt;&lt;Cite&gt;&lt;Author&gt;Karger-Kocsis&lt;/Author&gt;&lt;Year&gt;2000&lt;/Year&gt;&lt;RecNum&gt;2499&lt;/RecNum&gt;&lt;record&gt;&lt;rec-number&gt;2499&lt;/rec-number&gt;&lt;foreign-keys&gt;&lt;key app="EN" db-id="50wxdpzd9vd5r7e9t5b595djrfpttrxw9avp"&gt;2499&lt;/key&gt;&lt;/foreign-keys&gt;&lt;ref-type name="Journal Article"&gt;17&lt;/ref-type&gt;&lt;contributors&gt;&lt;authors&gt;&lt;author&gt;Karger-Kocsis, J&lt;/author&gt;&lt;author&gt;Moskala, EJ&lt;/author&gt;&lt;/authors&gt;&lt;/contributors&gt;&lt;titles&gt;&lt;title&gt;Molecular dependence of the essential and non-essential work of fracture of amorphous films of poly (ethylene-2, 6-naphthalate)(PEN)&lt;/title&gt;&lt;secondary-title&gt;Polymer&lt;/secondary-title&gt;&lt;/titles&gt;&lt;periodical&gt;&lt;full-title&gt;Polymer&lt;/full-title&gt;&lt;/periodical&gt;&lt;pages&gt;6301-6310&lt;/pages&gt;&lt;volume&gt;41&lt;/volume&gt;&lt;number&gt;16&lt;/number&gt;&lt;dates&gt;&lt;year&gt;2000&lt;/year&gt;&lt;/dates&gt;&lt;isbn&gt;0032-3861&lt;/isbn&gt;&lt;urls&gt;&lt;/urls&gt;&lt;/record&gt;&lt;/Cite&gt;&lt;/EndNote&gt;</w:instrText>
      </w:r>
      <w:r w:rsidR="008E45F2"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23" w:tooltip="Crosby, 1999 #2480" w:history="1">
        <w:r w:rsidR="00EA676B">
          <w:rPr>
            <w:rFonts w:asciiTheme="majorBidi" w:hAnsiTheme="majorBidi" w:cstheme="majorBidi"/>
            <w:bCs/>
            <w:noProof/>
            <w:sz w:val="20"/>
            <w:szCs w:val="20"/>
          </w:rPr>
          <w:t>23</w:t>
        </w:r>
      </w:hyperlink>
      <w:r w:rsidR="00EA676B">
        <w:rPr>
          <w:rFonts w:asciiTheme="majorBidi" w:hAnsiTheme="majorBidi" w:cstheme="majorBidi"/>
          <w:bCs/>
          <w:noProof/>
          <w:sz w:val="20"/>
          <w:szCs w:val="20"/>
        </w:rPr>
        <w:t xml:space="preserve">, </w:t>
      </w:r>
      <w:hyperlink w:anchor="_ENREF_25" w:tooltip="Karger-Kocsis, 2000 #2499" w:history="1">
        <w:r w:rsidR="00EA676B">
          <w:rPr>
            <w:rFonts w:asciiTheme="majorBidi" w:hAnsiTheme="majorBidi" w:cstheme="majorBidi"/>
            <w:bCs/>
            <w:noProof/>
            <w:sz w:val="20"/>
            <w:szCs w:val="20"/>
          </w:rPr>
          <w:t>25</w:t>
        </w:r>
      </w:hyperlink>
      <w:r w:rsidR="00EA676B">
        <w:rPr>
          <w:rFonts w:asciiTheme="majorBidi" w:hAnsiTheme="majorBidi" w:cstheme="majorBidi"/>
          <w:bCs/>
          <w:noProof/>
          <w:sz w:val="20"/>
          <w:szCs w:val="20"/>
        </w:rPr>
        <w:t>)</w:t>
      </w:r>
      <w:r w:rsidR="008E45F2" w:rsidRPr="009A4F6D">
        <w:rPr>
          <w:rFonts w:asciiTheme="majorBidi" w:hAnsiTheme="majorBidi" w:cstheme="majorBidi"/>
          <w:bCs/>
          <w:sz w:val="20"/>
          <w:szCs w:val="20"/>
        </w:rPr>
        <w:fldChar w:fldCharType="end"/>
      </w:r>
      <w:r w:rsidR="001A1ADB" w:rsidRPr="009A4F6D">
        <w:rPr>
          <w:rFonts w:asciiTheme="majorBidi" w:hAnsiTheme="majorBidi" w:cstheme="majorBidi"/>
          <w:bCs/>
          <w:sz w:val="20"/>
          <w:szCs w:val="20"/>
        </w:rPr>
        <w:t xml:space="preserve">, or in </w:t>
      </w:r>
      <w:r w:rsidR="00491308" w:rsidRPr="009A4F6D">
        <w:rPr>
          <w:rFonts w:asciiTheme="majorBidi" w:hAnsiTheme="majorBidi" w:cstheme="majorBidi"/>
          <w:bCs/>
          <w:sz w:val="20"/>
          <w:szCs w:val="20"/>
        </w:rPr>
        <w:t>establishing</w:t>
      </w:r>
      <w:r w:rsidR="008E45F2" w:rsidRPr="009A4F6D">
        <w:rPr>
          <w:rFonts w:asciiTheme="majorBidi" w:hAnsiTheme="majorBidi" w:cstheme="majorBidi"/>
          <w:bCs/>
          <w:sz w:val="20"/>
          <w:szCs w:val="20"/>
        </w:rPr>
        <w:t xml:space="preserve"> engineering limits for a given application. </w:t>
      </w:r>
      <w:r w:rsidR="001A1ADB" w:rsidRPr="009A4F6D">
        <w:rPr>
          <w:rFonts w:asciiTheme="majorBidi" w:hAnsiTheme="majorBidi" w:cstheme="majorBidi"/>
          <w:bCs/>
          <w:sz w:val="20"/>
          <w:szCs w:val="20"/>
        </w:rPr>
        <w:t xml:space="preserve">  </w:t>
      </w:r>
    </w:p>
    <w:p w14:paraId="46B422A4" w14:textId="68CF0ABE" w:rsidR="00DD2FB5" w:rsidRPr="009A4F6D" w:rsidRDefault="006C5D93" w:rsidP="009A4F6D">
      <w:pPr>
        <w:ind w:left="-283" w:right="-283"/>
        <w:jc w:val="both"/>
        <w:rPr>
          <w:rFonts w:asciiTheme="majorBidi" w:hAnsiTheme="majorBidi" w:cstheme="majorBidi"/>
          <w:bCs/>
          <w:sz w:val="20"/>
          <w:szCs w:val="20"/>
        </w:rPr>
      </w:pPr>
      <w:r w:rsidRPr="009A4F6D">
        <w:rPr>
          <w:rFonts w:asciiTheme="majorBidi" w:hAnsiTheme="majorBidi" w:cstheme="majorBidi"/>
          <w:bCs/>
          <w:sz w:val="20"/>
          <w:szCs w:val="20"/>
        </w:rPr>
        <w:t xml:space="preserve">      </w:t>
      </w:r>
      <w:r w:rsidR="00604D15" w:rsidRPr="009A4F6D">
        <w:rPr>
          <w:rFonts w:asciiTheme="majorBidi" w:hAnsiTheme="majorBidi" w:cstheme="majorBidi"/>
          <w:bCs/>
          <w:sz w:val="20"/>
          <w:szCs w:val="20"/>
        </w:rPr>
        <w:t>The f</w:t>
      </w:r>
      <w:r w:rsidR="00AB56D4" w:rsidRPr="009A4F6D">
        <w:rPr>
          <w:rFonts w:asciiTheme="majorBidi" w:hAnsiTheme="majorBidi" w:cstheme="majorBidi"/>
          <w:bCs/>
          <w:sz w:val="20"/>
          <w:szCs w:val="20"/>
        </w:rPr>
        <w:t>racture characteristics of</w:t>
      </w:r>
      <w:r w:rsidR="00604D15" w:rsidRPr="009A4F6D">
        <w:rPr>
          <w:rFonts w:asciiTheme="majorBidi" w:hAnsiTheme="majorBidi" w:cstheme="majorBidi"/>
          <w:bCs/>
          <w:sz w:val="20"/>
          <w:szCs w:val="20"/>
        </w:rPr>
        <w:t xml:space="preserve"> soft</w:t>
      </w:r>
      <w:r w:rsidR="00407D04" w:rsidRPr="009A4F6D">
        <w:rPr>
          <w:rFonts w:asciiTheme="majorBidi" w:hAnsiTheme="majorBidi" w:cstheme="majorBidi"/>
          <w:bCs/>
          <w:sz w:val="20"/>
          <w:szCs w:val="20"/>
        </w:rPr>
        <w:t xml:space="preserve"> </w:t>
      </w:r>
      <w:r w:rsidR="00D4370A" w:rsidRPr="009A4F6D">
        <w:rPr>
          <w:rFonts w:asciiTheme="majorBidi" w:hAnsiTheme="majorBidi" w:cstheme="majorBidi"/>
          <w:bCs/>
          <w:sz w:val="20"/>
          <w:szCs w:val="20"/>
        </w:rPr>
        <w:t xml:space="preserve">solid </w:t>
      </w:r>
      <w:r w:rsidR="00407D04" w:rsidRPr="009A4F6D">
        <w:rPr>
          <w:rFonts w:asciiTheme="majorBidi" w:hAnsiTheme="majorBidi" w:cstheme="majorBidi"/>
          <w:bCs/>
          <w:sz w:val="20"/>
          <w:szCs w:val="20"/>
        </w:rPr>
        <w:t xml:space="preserve">polymers </w:t>
      </w:r>
      <w:r w:rsidR="00AB56D4" w:rsidRPr="009A4F6D">
        <w:rPr>
          <w:rFonts w:asciiTheme="majorBidi" w:hAnsiTheme="majorBidi" w:cstheme="majorBidi"/>
          <w:bCs/>
          <w:sz w:val="20"/>
          <w:szCs w:val="20"/>
        </w:rPr>
        <w:t xml:space="preserve">are </w:t>
      </w:r>
      <w:r w:rsidR="009E2E4A" w:rsidRPr="009A4F6D">
        <w:rPr>
          <w:rFonts w:asciiTheme="majorBidi" w:hAnsiTheme="majorBidi" w:cstheme="majorBidi"/>
          <w:bCs/>
          <w:sz w:val="20"/>
          <w:szCs w:val="20"/>
        </w:rPr>
        <w:t xml:space="preserve">nevertheless </w:t>
      </w:r>
      <w:r w:rsidR="002B56FA" w:rsidRPr="009A4F6D">
        <w:rPr>
          <w:rFonts w:asciiTheme="majorBidi" w:hAnsiTheme="majorBidi" w:cstheme="majorBidi"/>
          <w:bCs/>
          <w:sz w:val="20"/>
          <w:szCs w:val="20"/>
        </w:rPr>
        <w:t xml:space="preserve">often difficult to obtain </w:t>
      </w:r>
      <w:r w:rsidR="002B56FA"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&lt;EndNote&gt;&lt;Cite&gt;&lt;Author&gt;Skamniotis&lt;/Author&gt;&lt;Year&gt;2016&lt;/Year&gt;&lt;RecNum&gt;2374&lt;/RecNum&gt;&lt;DisplayText&gt;(10, 16)&lt;/DisplayText&gt;&lt;record&gt;&lt;rec-number&gt;2374&lt;/rec-number&gt;&lt;foreign-keys&gt;&lt;key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Cite&gt;&lt;Author&gt;Gamonpilas&lt;/Author&gt;&lt;Year&gt;2009&lt;/Year&gt;&lt;RecNum&gt;2372&lt;/RecNum&gt;&lt;record&gt;&lt;rec-number&gt;2372&lt;/rec-number&gt;&lt;foreign-keys&gt;&lt;key app="EN" db-id="50wxdpzd9vd5r7e9t5b595djrfpttrxw9avp"&gt;2372&lt;/key&gt;&lt;/foreign-keys&gt;&lt;ref-type name="Journal Article"&gt;17&lt;/ref-type&gt;&lt;contributors&gt;&lt;authors&gt;&lt;author&gt;Gamonpilas, Chaiwut&lt;/author&gt;&lt;author&gt;Charalambides, MN&lt;/author&gt;&lt;author&gt;Williams, JG&lt;/author&gt;&lt;/authors&gt;&lt;/contributors&gt;&lt;titles&gt;&lt;title&gt;Determination of large deformation and fracture behaviour of starch gels from conventional and wire cutting experiments&lt;/title&gt;&lt;secondary-title&gt;Journal of materials science&lt;/secondary-title&gt;&lt;/titles&gt;&lt;periodical&gt;&lt;full-title&gt;Journal of materials science&lt;/full-title&gt;&lt;/periodical&gt;&lt;pages&gt;4976-4986&lt;/pages&gt;&lt;volume&gt;44&lt;/volume&gt;&lt;number&gt;18&lt;/number&gt;&lt;dates&gt;&lt;year&gt;2009&lt;/year&gt;&lt;/dates&gt;&lt;isbn&gt;0022-2461&lt;/isbn&gt;&lt;urls&gt;&lt;/urls&gt;&lt;/record&gt;&lt;/Cite&gt;&lt;/EndNote&gt;</w:instrText>
      </w:r>
      <w:r w:rsidR="002B56FA"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 xml:space="preserve">, </w:t>
      </w:r>
      <w:hyperlink w:anchor="_ENREF_16" w:tooltip="Gamonpilas, 2009 #2372" w:history="1">
        <w:r w:rsidR="00EA676B">
          <w:rPr>
            <w:rFonts w:asciiTheme="majorBidi" w:hAnsiTheme="majorBidi" w:cstheme="majorBidi"/>
            <w:bCs/>
            <w:noProof/>
            <w:sz w:val="20"/>
            <w:szCs w:val="20"/>
          </w:rPr>
          <w:t>16</w:t>
        </w:r>
      </w:hyperlink>
      <w:r w:rsidR="00EA676B">
        <w:rPr>
          <w:rFonts w:asciiTheme="majorBidi" w:hAnsiTheme="majorBidi" w:cstheme="majorBidi"/>
          <w:bCs/>
          <w:noProof/>
          <w:sz w:val="20"/>
          <w:szCs w:val="20"/>
        </w:rPr>
        <w:t>)</w:t>
      </w:r>
      <w:r w:rsidR="002B56FA" w:rsidRPr="009A4F6D">
        <w:rPr>
          <w:rFonts w:asciiTheme="majorBidi" w:hAnsiTheme="majorBidi" w:cstheme="majorBidi"/>
          <w:bCs/>
          <w:sz w:val="20"/>
          <w:szCs w:val="20"/>
        </w:rPr>
        <w:fldChar w:fldCharType="end"/>
      </w:r>
      <w:r w:rsidR="002F6730" w:rsidRPr="009A4F6D">
        <w:rPr>
          <w:rFonts w:asciiTheme="majorBidi" w:hAnsiTheme="majorBidi" w:cstheme="majorBidi"/>
          <w:bCs/>
          <w:sz w:val="20"/>
          <w:szCs w:val="20"/>
        </w:rPr>
        <w:t xml:space="preserve">. </w:t>
      </w:r>
      <w:r w:rsidR="001062F2" w:rsidRPr="009A4F6D">
        <w:rPr>
          <w:rFonts w:asciiTheme="majorBidi" w:hAnsiTheme="majorBidi" w:cstheme="majorBidi"/>
          <w:bCs/>
          <w:sz w:val="20"/>
          <w:szCs w:val="20"/>
        </w:rPr>
        <w:t xml:space="preserve">Both the food and </w:t>
      </w:r>
      <w:r w:rsidR="00604D15" w:rsidRPr="009A4F6D">
        <w:rPr>
          <w:rFonts w:asciiTheme="majorBidi" w:hAnsiTheme="majorBidi" w:cstheme="majorBidi"/>
          <w:bCs/>
          <w:sz w:val="20"/>
          <w:szCs w:val="20"/>
        </w:rPr>
        <w:t xml:space="preserve">the </w:t>
      </w:r>
      <w:r w:rsidR="001062F2" w:rsidRPr="009A4F6D">
        <w:rPr>
          <w:rFonts w:asciiTheme="majorBidi" w:hAnsiTheme="majorBidi" w:cstheme="majorBidi"/>
          <w:bCs/>
          <w:sz w:val="20"/>
          <w:szCs w:val="20"/>
        </w:rPr>
        <w:t xml:space="preserve">adhesion </w:t>
      </w:r>
      <w:r w:rsidR="00604D15" w:rsidRPr="009A4F6D">
        <w:rPr>
          <w:rFonts w:asciiTheme="majorBidi" w:hAnsiTheme="majorBidi" w:cstheme="majorBidi"/>
          <w:bCs/>
          <w:sz w:val="20"/>
          <w:szCs w:val="20"/>
        </w:rPr>
        <w:t xml:space="preserve">tape examples mentioned above </w:t>
      </w:r>
      <w:r w:rsidR="00B75C96" w:rsidRPr="009A4F6D">
        <w:rPr>
          <w:rFonts w:asciiTheme="majorBidi" w:hAnsiTheme="majorBidi" w:cstheme="majorBidi"/>
          <w:bCs/>
          <w:sz w:val="20"/>
          <w:szCs w:val="20"/>
        </w:rPr>
        <w:t>do</w:t>
      </w:r>
      <w:r w:rsidR="00AB56D4" w:rsidRPr="009A4F6D">
        <w:rPr>
          <w:rFonts w:asciiTheme="majorBidi" w:hAnsiTheme="majorBidi" w:cstheme="majorBidi"/>
          <w:bCs/>
          <w:sz w:val="20"/>
          <w:szCs w:val="20"/>
        </w:rPr>
        <w:t xml:space="preserve"> </w:t>
      </w:r>
      <w:r w:rsidR="00B75C96" w:rsidRPr="009A4F6D">
        <w:rPr>
          <w:rFonts w:asciiTheme="majorBidi" w:hAnsiTheme="majorBidi" w:cstheme="majorBidi"/>
          <w:bCs/>
          <w:sz w:val="20"/>
          <w:szCs w:val="20"/>
        </w:rPr>
        <w:t xml:space="preserve">not obey the </w:t>
      </w:r>
      <w:r w:rsidR="00AB56D4" w:rsidRPr="009A4F6D">
        <w:rPr>
          <w:rFonts w:asciiTheme="majorBidi" w:hAnsiTheme="majorBidi" w:cstheme="majorBidi"/>
          <w:bCs/>
          <w:sz w:val="20"/>
          <w:szCs w:val="20"/>
        </w:rPr>
        <w:t xml:space="preserve">Linear Elastic Fracture Mechanics (LEFM) assumptions and </w:t>
      </w:r>
      <w:r w:rsidR="00B75C96" w:rsidRPr="009A4F6D">
        <w:rPr>
          <w:rFonts w:asciiTheme="majorBidi" w:hAnsiTheme="majorBidi" w:cstheme="majorBidi"/>
          <w:bCs/>
          <w:sz w:val="20"/>
          <w:szCs w:val="20"/>
        </w:rPr>
        <w:t xml:space="preserve">thus the </w:t>
      </w:r>
      <w:r w:rsidR="00AB56D4" w:rsidRPr="009A4F6D">
        <w:rPr>
          <w:rFonts w:asciiTheme="majorBidi" w:hAnsiTheme="majorBidi" w:cstheme="majorBidi"/>
          <w:bCs/>
          <w:sz w:val="20"/>
          <w:szCs w:val="20"/>
        </w:rPr>
        <w:t xml:space="preserve">corresponding </w:t>
      </w:r>
      <w:r w:rsidR="002F6730" w:rsidRPr="009A4F6D">
        <w:rPr>
          <w:rFonts w:asciiTheme="majorBidi" w:hAnsiTheme="majorBidi" w:cstheme="majorBidi"/>
          <w:bCs/>
          <w:sz w:val="20"/>
          <w:szCs w:val="20"/>
        </w:rPr>
        <w:t xml:space="preserve">established </w:t>
      </w:r>
      <w:r w:rsidR="00AB56D4" w:rsidRPr="009A4F6D">
        <w:rPr>
          <w:rFonts w:asciiTheme="majorBidi" w:hAnsiTheme="majorBidi" w:cstheme="majorBidi"/>
          <w:bCs/>
          <w:sz w:val="20"/>
          <w:szCs w:val="20"/>
        </w:rPr>
        <w:t>test methods</w:t>
      </w:r>
      <w:r w:rsidR="00457B02" w:rsidRPr="009A4F6D">
        <w:rPr>
          <w:rFonts w:asciiTheme="majorBidi" w:hAnsiTheme="majorBidi" w:cstheme="majorBidi"/>
          <w:bCs/>
          <w:sz w:val="20"/>
          <w:szCs w:val="20"/>
        </w:rPr>
        <w:t xml:space="preserve"> </w:t>
      </w:r>
      <w:r w:rsidR="006B14D7" w:rsidRPr="009A4F6D">
        <w:rPr>
          <w:rFonts w:asciiTheme="majorBidi" w:hAnsiTheme="majorBidi" w:cstheme="majorBidi"/>
          <w:bCs/>
          <w:sz w:val="20"/>
          <w:szCs w:val="20"/>
        </w:rPr>
        <w:t>are</w:t>
      </w:r>
      <w:r w:rsidR="00457B02" w:rsidRPr="009A4F6D">
        <w:rPr>
          <w:rFonts w:asciiTheme="majorBidi" w:hAnsiTheme="majorBidi" w:cstheme="majorBidi"/>
          <w:bCs/>
          <w:sz w:val="20"/>
          <w:szCs w:val="20"/>
        </w:rPr>
        <w:t xml:space="preserve"> rendered invalid</w:t>
      </w:r>
      <w:r w:rsidR="002B56FA" w:rsidRPr="009A4F6D">
        <w:rPr>
          <w:rFonts w:asciiTheme="majorBidi" w:hAnsiTheme="majorBidi" w:cstheme="majorBidi"/>
          <w:bCs/>
          <w:sz w:val="20"/>
          <w:szCs w:val="20"/>
        </w:rPr>
        <w:t xml:space="preserve"> </w:t>
      </w:r>
      <w:r w:rsidR="002B56FA" w:rsidRPr="009A4F6D">
        <w:rPr>
          <w:rFonts w:asciiTheme="majorBidi" w:hAnsiTheme="majorBidi" w:cstheme="majorBidi"/>
          <w:bCs/>
          <w:sz w:val="20"/>
          <w:szCs w:val="20"/>
        </w:rPr>
        <w:fldChar w:fldCharType="begin">
          <w:fldData xml:space="preserve">PEVuZE5vdGU+PENpdGU+PEF1dGhvcj5Ta2FtbmlvdGlzPC9BdXRob3I+PFllYXI+MjAxNjwvWWVh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</w:fldData>
        </w:fldChar>
      </w:r>
      <w:r w:rsidR="00EA676B">
        <w:rPr>
          <w:rFonts w:asciiTheme="majorBidi" w:hAnsiTheme="majorBidi" w:cstheme="majorBidi"/>
          <w:bCs/>
          <w:sz w:val="20"/>
          <w:szCs w:val="20"/>
        </w:rPr>
        <w:instrText xml:space="preserve"> ADDIN EN.CITE </w:instrText>
      </w:r>
      <w:r w:rsidR="00EA676B">
        <w:rPr>
          <w:rFonts w:asciiTheme="majorBidi" w:hAnsiTheme="majorBidi" w:cstheme="majorBidi"/>
          <w:bCs/>
          <w:sz w:val="20"/>
          <w:szCs w:val="20"/>
        </w:rPr>
        <w:fldChar w:fldCharType="begin">
          <w:fldData xml:space="preserve">PEVuZE5vdGU+PENpdGU+PEF1dGhvcj5Ta2FtbmlvdGlzPC9BdXRob3I+PFllYXI+MjAxNjwvWWVh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</w:fldData>
        </w:fldChar>
      </w:r>
      <w:r w:rsidR="00EA676B">
        <w:rPr>
          <w:rFonts w:asciiTheme="majorBidi" w:hAnsiTheme="majorBidi" w:cstheme="majorBidi"/>
          <w:bCs/>
          <w:sz w:val="20"/>
          <w:szCs w:val="20"/>
        </w:rPr>
        <w:instrText xml:space="preserve"> ADDIN EN.CITE.DATA </w:instrText>
      </w:r>
      <w:r w:rsidR="00EA676B">
        <w:rPr>
          <w:rFonts w:asciiTheme="majorBidi" w:hAnsiTheme="majorBidi" w:cstheme="majorBidi"/>
          <w:bCs/>
          <w:sz w:val="20"/>
          <w:szCs w:val="20"/>
        </w:rPr>
      </w:r>
      <w:r w:rsidR="00EA676B">
        <w:rPr>
          <w:rFonts w:asciiTheme="majorBidi" w:hAnsiTheme="majorBidi" w:cstheme="majorBidi"/>
          <w:bCs/>
          <w:sz w:val="20"/>
          <w:szCs w:val="20"/>
        </w:rPr>
        <w:fldChar w:fldCharType="end"/>
      </w:r>
      <w:r w:rsidR="002B56FA" w:rsidRPr="009A4F6D">
        <w:rPr>
          <w:rFonts w:asciiTheme="majorBidi" w:hAnsiTheme="majorBidi" w:cstheme="majorBidi"/>
          <w:bCs/>
          <w:sz w:val="20"/>
          <w:szCs w:val="20"/>
        </w:rPr>
      </w:r>
      <w:r w:rsidR="002B56FA"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2" w:tooltip="Williams, 1984 #2526" w:history="1">
        <w:r w:rsidR="00EA676B">
          <w:rPr>
            <w:rFonts w:asciiTheme="majorBidi" w:hAnsiTheme="majorBidi" w:cstheme="majorBidi"/>
            <w:bCs/>
            <w:noProof/>
            <w:sz w:val="20"/>
            <w:szCs w:val="20"/>
          </w:rPr>
          <w:t>2</w:t>
        </w:r>
      </w:hyperlink>
      <w:r w:rsidR="00EA676B">
        <w:rPr>
          <w:rFonts w:asciiTheme="majorBidi" w:hAnsiTheme="majorBidi" w:cstheme="majorBidi"/>
          <w:bCs/>
          <w:noProof/>
          <w:sz w:val="20"/>
          <w:szCs w:val="20"/>
        </w:rPr>
        <w:t xml:space="preserve">, </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 xml:space="preserve">, </w:t>
      </w:r>
      <w:hyperlink w:anchor="_ENREF_26" w:tooltip="Choi, 2010 #2490" w:history="1">
        <w:r w:rsidR="00EA676B">
          <w:rPr>
            <w:rFonts w:asciiTheme="majorBidi" w:hAnsiTheme="majorBidi" w:cstheme="majorBidi"/>
            <w:bCs/>
            <w:noProof/>
            <w:sz w:val="20"/>
            <w:szCs w:val="20"/>
          </w:rPr>
          <w:t>26</w:t>
        </w:r>
      </w:hyperlink>
      <w:r w:rsidR="00EA676B">
        <w:rPr>
          <w:rFonts w:asciiTheme="majorBidi" w:hAnsiTheme="majorBidi" w:cstheme="majorBidi"/>
          <w:bCs/>
          <w:noProof/>
          <w:sz w:val="20"/>
          <w:szCs w:val="20"/>
        </w:rPr>
        <w:t>)</w:t>
      </w:r>
      <w:r w:rsidR="002B56FA" w:rsidRPr="009A4F6D">
        <w:rPr>
          <w:rFonts w:asciiTheme="majorBidi" w:hAnsiTheme="majorBidi" w:cstheme="majorBidi"/>
          <w:bCs/>
          <w:sz w:val="20"/>
          <w:szCs w:val="20"/>
        </w:rPr>
        <w:fldChar w:fldCharType="end"/>
      </w:r>
      <w:r w:rsidR="004B0F80" w:rsidRPr="009A4F6D">
        <w:rPr>
          <w:rFonts w:asciiTheme="majorBidi" w:hAnsiTheme="majorBidi" w:cstheme="majorBidi"/>
          <w:bCs/>
          <w:sz w:val="20"/>
          <w:szCs w:val="20"/>
        </w:rPr>
        <w:t xml:space="preserve">. </w:t>
      </w:r>
      <w:r w:rsidR="00604D15" w:rsidRPr="009A4F6D">
        <w:rPr>
          <w:rFonts w:asciiTheme="majorBidi" w:hAnsiTheme="majorBidi" w:cstheme="majorBidi"/>
          <w:bCs/>
          <w:sz w:val="20"/>
          <w:szCs w:val="20"/>
        </w:rPr>
        <w:t>This is due to their</w:t>
      </w:r>
      <w:r w:rsidR="00FE13E2" w:rsidRPr="009A4F6D">
        <w:rPr>
          <w:rFonts w:asciiTheme="majorBidi" w:hAnsiTheme="majorBidi" w:cstheme="majorBidi"/>
          <w:bCs/>
          <w:sz w:val="20"/>
          <w:szCs w:val="20"/>
        </w:rPr>
        <w:t xml:space="preserve"> </w:t>
      </w:r>
      <w:r w:rsidR="006B14D7" w:rsidRPr="009A4F6D">
        <w:rPr>
          <w:rFonts w:asciiTheme="majorBidi" w:hAnsiTheme="majorBidi" w:cstheme="majorBidi"/>
          <w:bCs/>
          <w:sz w:val="20"/>
          <w:szCs w:val="20"/>
        </w:rPr>
        <w:t>s</w:t>
      </w:r>
      <w:r w:rsidR="00AB56D4" w:rsidRPr="009A4F6D">
        <w:rPr>
          <w:rFonts w:asciiTheme="majorBidi" w:hAnsiTheme="majorBidi" w:cstheme="majorBidi"/>
          <w:bCs/>
          <w:sz w:val="20"/>
          <w:szCs w:val="20"/>
        </w:rPr>
        <w:t xml:space="preserve">trong </w:t>
      </w:r>
      <w:r w:rsidR="002F6730" w:rsidRPr="009A4F6D">
        <w:rPr>
          <w:rFonts w:asciiTheme="majorBidi" w:hAnsiTheme="majorBidi" w:cstheme="majorBidi"/>
          <w:bCs/>
          <w:sz w:val="20"/>
          <w:szCs w:val="20"/>
        </w:rPr>
        <w:t xml:space="preserve">time dependence, </w:t>
      </w:r>
      <w:r w:rsidR="00AB56D4" w:rsidRPr="009A4F6D">
        <w:rPr>
          <w:rFonts w:asciiTheme="majorBidi" w:hAnsiTheme="majorBidi" w:cstheme="majorBidi"/>
          <w:bCs/>
          <w:sz w:val="20"/>
          <w:szCs w:val="20"/>
        </w:rPr>
        <w:t xml:space="preserve">high </w:t>
      </w:r>
      <w:r w:rsidR="00457B02" w:rsidRPr="009A4F6D">
        <w:rPr>
          <w:rFonts w:asciiTheme="majorBidi" w:hAnsiTheme="majorBidi" w:cstheme="majorBidi"/>
          <w:bCs/>
          <w:sz w:val="20"/>
          <w:szCs w:val="20"/>
        </w:rPr>
        <w:t>compliance</w:t>
      </w:r>
      <w:r w:rsidR="002F6730" w:rsidRPr="009A4F6D">
        <w:rPr>
          <w:rFonts w:asciiTheme="majorBidi" w:hAnsiTheme="majorBidi" w:cstheme="majorBidi"/>
          <w:bCs/>
          <w:sz w:val="20"/>
          <w:szCs w:val="20"/>
        </w:rPr>
        <w:t xml:space="preserve">, and </w:t>
      </w:r>
      <w:r w:rsidR="009E158D" w:rsidRPr="009A4F6D">
        <w:rPr>
          <w:rFonts w:asciiTheme="majorBidi" w:hAnsiTheme="majorBidi" w:cstheme="majorBidi"/>
          <w:bCs/>
          <w:sz w:val="20"/>
          <w:szCs w:val="20"/>
        </w:rPr>
        <w:t>other dissipative phenomena such as stress softening</w:t>
      </w:r>
      <w:r w:rsidR="00CC286D" w:rsidRPr="009A4F6D">
        <w:rPr>
          <w:rFonts w:asciiTheme="majorBidi" w:hAnsiTheme="majorBidi" w:cstheme="majorBidi"/>
          <w:bCs/>
          <w:sz w:val="20"/>
          <w:szCs w:val="20"/>
        </w:rPr>
        <w:t xml:space="preserve"> </w:t>
      </w:r>
      <w:r w:rsidR="00CC286D"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CC286D"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w:t>
      </w:r>
      <w:r w:rsidR="00CC286D" w:rsidRPr="009A4F6D">
        <w:rPr>
          <w:rFonts w:asciiTheme="majorBidi" w:hAnsiTheme="majorBidi" w:cstheme="majorBidi"/>
          <w:bCs/>
          <w:sz w:val="20"/>
          <w:szCs w:val="20"/>
        </w:rPr>
        <w:fldChar w:fldCharType="end"/>
      </w:r>
      <w:r w:rsidR="00A26418" w:rsidRPr="009A4F6D">
        <w:rPr>
          <w:rFonts w:asciiTheme="majorBidi" w:hAnsiTheme="majorBidi" w:cstheme="majorBidi"/>
          <w:bCs/>
          <w:sz w:val="20"/>
          <w:szCs w:val="20"/>
        </w:rPr>
        <w:t>. These attributes</w:t>
      </w:r>
      <w:r w:rsidR="002F6730" w:rsidRPr="009A4F6D">
        <w:rPr>
          <w:rFonts w:asciiTheme="majorBidi" w:hAnsiTheme="majorBidi" w:cstheme="majorBidi"/>
          <w:bCs/>
          <w:sz w:val="20"/>
          <w:szCs w:val="20"/>
        </w:rPr>
        <w:t xml:space="preserve"> contribut</w:t>
      </w:r>
      <w:r w:rsidR="00A26418" w:rsidRPr="009A4F6D">
        <w:rPr>
          <w:rFonts w:asciiTheme="majorBidi" w:hAnsiTheme="majorBidi" w:cstheme="majorBidi"/>
          <w:bCs/>
          <w:sz w:val="20"/>
          <w:szCs w:val="20"/>
        </w:rPr>
        <w:t>e</w:t>
      </w:r>
      <w:r w:rsidR="002F6730" w:rsidRPr="009A4F6D">
        <w:rPr>
          <w:rFonts w:asciiTheme="majorBidi" w:hAnsiTheme="majorBidi" w:cstheme="majorBidi"/>
          <w:bCs/>
          <w:sz w:val="20"/>
          <w:szCs w:val="20"/>
        </w:rPr>
        <w:t xml:space="preserve"> to the complexity surrounding the calculation of </w:t>
      </w:r>
      <w:r w:rsidR="00616962" w:rsidRPr="009A4F6D">
        <w:rPr>
          <w:rFonts w:asciiTheme="majorBidi" w:hAnsiTheme="majorBidi" w:cstheme="majorBidi"/>
          <w:bCs/>
          <w:sz w:val="20"/>
          <w:szCs w:val="20"/>
        </w:rPr>
        <w:t xml:space="preserve">the </w:t>
      </w:r>
      <w:r w:rsidR="002F6730" w:rsidRPr="009A4F6D">
        <w:rPr>
          <w:rFonts w:asciiTheme="majorBidi" w:hAnsiTheme="majorBidi" w:cstheme="majorBidi"/>
          <w:bCs/>
          <w:sz w:val="20"/>
          <w:szCs w:val="20"/>
        </w:rPr>
        <w:t xml:space="preserve">stored energy available </w:t>
      </w:r>
      <w:r w:rsidR="00616962" w:rsidRPr="009A4F6D">
        <w:rPr>
          <w:rFonts w:asciiTheme="majorBidi" w:hAnsiTheme="majorBidi" w:cstheme="majorBidi"/>
          <w:bCs/>
          <w:sz w:val="20"/>
          <w:szCs w:val="20"/>
        </w:rPr>
        <w:t>for</w:t>
      </w:r>
      <w:r w:rsidR="002F6730" w:rsidRPr="009A4F6D">
        <w:rPr>
          <w:rFonts w:asciiTheme="majorBidi" w:hAnsiTheme="majorBidi" w:cstheme="majorBidi"/>
          <w:bCs/>
          <w:sz w:val="20"/>
          <w:szCs w:val="20"/>
        </w:rPr>
        <w:t xml:space="preserve"> crack propagation</w:t>
      </w:r>
      <w:r w:rsidR="002B56FA" w:rsidRPr="009A4F6D">
        <w:rPr>
          <w:rFonts w:asciiTheme="majorBidi" w:hAnsiTheme="majorBidi" w:cstheme="majorBidi"/>
          <w:bCs/>
          <w:sz w:val="20"/>
          <w:szCs w:val="20"/>
        </w:rPr>
        <w:t xml:space="preserve"> </w:t>
      </w:r>
      <w:r w:rsidR="002B56FA" w:rsidRPr="009A4F6D">
        <w:rPr>
          <w:rFonts w:asciiTheme="majorBidi" w:hAnsiTheme="majorBidi" w:cstheme="majorBidi"/>
          <w:bCs/>
          <w:sz w:val="20"/>
          <w:szCs w:val="20"/>
        </w:rPr>
        <w:fldChar w:fldCharType="begin">
          <w:fldData xml:space="preserve">PEVuZE5vdGU+PENpdGU+PEF1dGhvcj5Ta2FtbmlvdGlzPC9BdXRob3I+PFllYXI+MjAxNjwvWWVh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</w:fldData>
        </w:fldChar>
      </w:r>
      <w:r w:rsidR="00EA676B">
        <w:rPr>
          <w:rFonts w:asciiTheme="majorBidi" w:hAnsiTheme="majorBidi" w:cstheme="majorBidi"/>
          <w:bCs/>
          <w:sz w:val="20"/>
          <w:szCs w:val="20"/>
        </w:rPr>
        <w:instrText xml:space="preserve"> ADDIN EN.CITE </w:instrText>
      </w:r>
      <w:r w:rsidR="00EA676B">
        <w:rPr>
          <w:rFonts w:asciiTheme="majorBidi" w:hAnsiTheme="majorBidi" w:cstheme="majorBidi"/>
          <w:bCs/>
          <w:sz w:val="20"/>
          <w:szCs w:val="20"/>
        </w:rPr>
        <w:fldChar w:fldCharType="begin">
          <w:fldData xml:space="preserve">PEVuZE5vdGU+PENpdGU+PEF1dGhvcj5Ta2FtbmlvdGlzPC9BdXRob3I+PFllYXI+MjAxNjwvWWVh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</w:fldData>
        </w:fldChar>
      </w:r>
      <w:r w:rsidR="00EA676B">
        <w:rPr>
          <w:rFonts w:asciiTheme="majorBidi" w:hAnsiTheme="majorBidi" w:cstheme="majorBidi"/>
          <w:bCs/>
          <w:sz w:val="20"/>
          <w:szCs w:val="20"/>
        </w:rPr>
        <w:instrText xml:space="preserve"> ADDIN EN.CITE.DATA </w:instrText>
      </w:r>
      <w:r w:rsidR="00EA676B">
        <w:rPr>
          <w:rFonts w:asciiTheme="majorBidi" w:hAnsiTheme="majorBidi" w:cstheme="majorBidi"/>
          <w:bCs/>
          <w:sz w:val="20"/>
          <w:szCs w:val="20"/>
        </w:rPr>
      </w:r>
      <w:r w:rsidR="00EA676B">
        <w:rPr>
          <w:rFonts w:asciiTheme="majorBidi" w:hAnsiTheme="majorBidi" w:cstheme="majorBidi"/>
          <w:bCs/>
          <w:sz w:val="20"/>
          <w:szCs w:val="20"/>
        </w:rPr>
        <w:fldChar w:fldCharType="end"/>
      </w:r>
      <w:r w:rsidR="002B56FA" w:rsidRPr="009A4F6D">
        <w:rPr>
          <w:rFonts w:asciiTheme="majorBidi" w:hAnsiTheme="majorBidi" w:cstheme="majorBidi"/>
          <w:bCs/>
          <w:sz w:val="20"/>
          <w:szCs w:val="20"/>
        </w:rPr>
      </w:r>
      <w:r w:rsidR="002B56FA"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2" w:tooltip="Williams, 1984 #2526" w:history="1">
        <w:r w:rsidR="00EA676B">
          <w:rPr>
            <w:rFonts w:asciiTheme="majorBidi" w:hAnsiTheme="majorBidi" w:cstheme="majorBidi"/>
            <w:bCs/>
            <w:noProof/>
            <w:sz w:val="20"/>
            <w:szCs w:val="20"/>
          </w:rPr>
          <w:t>2</w:t>
        </w:r>
      </w:hyperlink>
      <w:r w:rsidR="00EA676B">
        <w:rPr>
          <w:rFonts w:asciiTheme="majorBidi" w:hAnsiTheme="majorBidi" w:cstheme="majorBidi"/>
          <w:bCs/>
          <w:noProof/>
          <w:sz w:val="20"/>
          <w:szCs w:val="20"/>
        </w:rPr>
        <w:t xml:space="preserve">, </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 xml:space="preserve">, </w:t>
      </w:r>
      <w:hyperlink w:anchor="_ENREF_27" w:tooltip="Williams, 2016 #42" w:history="1">
        <w:r w:rsidR="00EA676B">
          <w:rPr>
            <w:rFonts w:asciiTheme="majorBidi" w:hAnsiTheme="majorBidi" w:cstheme="majorBidi"/>
            <w:bCs/>
            <w:noProof/>
            <w:sz w:val="20"/>
            <w:szCs w:val="20"/>
          </w:rPr>
          <w:t>27</w:t>
        </w:r>
      </w:hyperlink>
      <w:r w:rsidR="00EA676B">
        <w:rPr>
          <w:rFonts w:asciiTheme="majorBidi" w:hAnsiTheme="majorBidi" w:cstheme="majorBidi"/>
          <w:bCs/>
          <w:noProof/>
          <w:sz w:val="20"/>
          <w:szCs w:val="20"/>
        </w:rPr>
        <w:t>)</w:t>
      </w:r>
      <w:r w:rsidR="002B56FA" w:rsidRPr="009A4F6D">
        <w:rPr>
          <w:rFonts w:asciiTheme="majorBidi" w:hAnsiTheme="majorBidi" w:cstheme="majorBidi"/>
          <w:bCs/>
          <w:sz w:val="20"/>
          <w:szCs w:val="20"/>
        </w:rPr>
        <w:fldChar w:fldCharType="end"/>
      </w:r>
      <w:r w:rsidR="002F6730" w:rsidRPr="009A4F6D">
        <w:rPr>
          <w:rFonts w:asciiTheme="majorBidi" w:hAnsiTheme="majorBidi" w:cstheme="majorBidi"/>
          <w:bCs/>
          <w:sz w:val="20"/>
          <w:szCs w:val="20"/>
        </w:rPr>
        <w:t xml:space="preserve">. </w:t>
      </w:r>
      <w:r w:rsidR="006B14D7" w:rsidRPr="009A4F6D">
        <w:rPr>
          <w:rFonts w:asciiTheme="majorBidi" w:hAnsiTheme="majorBidi" w:cstheme="majorBidi"/>
          <w:bCs/>
          <w:sz w:val="20"/>
          <w:szCs w:val="20"/>
        </w:rPr>
        <w:t>T</w:t>
      </w:r>
      <w:r w:rsidR="00616962" w:rsidRPr="009A4F6D">
        <w:rPr>
          <w:rFonts w:asciiTheme="majorBidi" w:hAnsiTheme="majorBidi" w:cstheme="majorBidi"/>
          <w:bCs/>
          <w:sz w:val="20"/>
          <w:szCs w:val="20"/>
        </w:rPr>
        <w:t>est</w:t>
      </w:r>
      <w:r w:rsidR="006B14D7" w:rsidRPr="009A4F6D">
        <w:rPr>
          <w:rFonts w:asciiTheme="majorBidi" w:hAnsiTheme="majorBidi" w:cstheme="majorBidi"/>
          <w:bCs/>
          <w:sz w:val="20"/>
          <w:szCs w:val="20"/>
        </w:rPr>
        <w:t xml:space="preserve"> methodologies </w:t>
      </w:r>
      <w:r w:rsidR="00CC286D" w:rsidRPr="009A4F6D">
        <w:rPr>
          <w:rFonts w:asciiTheme="majorBidi" w:hAnsiTheme="majorBidi" w:cstheme="majorBidi"/>
          <w:bCs/>
          <w:sz w:val="20"/>
          <w:szCs w:val="20"/>
        </w:rPr>
        <w:t>established</w:t>
      </w:r>
      <w:r w:rsidR="006B14D7" w:rsidRPr="009A4F6D">
        <w:rPr>
          <w:rFonts w:asciiTheme="majorBidi" w:hAnsiTheme="majorBidi" w:cstheme="majorBidi"/>
          <w:bCs/>
          <w:sz w:val="20"/>
          <w:szCs w:val="20"/>
        </w:rPr>
        <w:t xml:space="preserve"> in literature so far </w:t>
      </w:r>
      <w:r w:rsidR="00616962" w:rsidRPr="009A4F6D">
        <w:rPr>
          <w:rFonts w:asciiTheme="majorBidi" w:hAnsiTheme="majorBidi" w:cstheme="majorBidi"/>
          <w:bCs/>
          <w:sz w:val="20"/>
          <w:szCs w:val="20"/>
        </w:rPr>
        <w:t>include the “trouser tear</w:t>
      </w:r>
      <w:r w:rsidR="002F6730" w:rsidRPr="009A4F6D">
        <w:rPr>
          <w:rFonts w:asciiTheme="majorBidi" w:hAnsiTheme="majorBidi" w:cstheme="majorBidi"/>
          <w:bCs/>
          <w:sz w:val="20"/>
          <w:szCs w:val="20"/>
        </w:rPr>
        <w:t>”</w:t>
      </w:r>
      <w:r w:rsidR="00616962" w:rsidRPr="009A4F6D">
        <w:rPr>
          <w:rFonts w:asciiTheme="majorBidi" w:hAnsiTheme="majorBidi" w:cstheme="majorBidi"/>
          <w:bCs/>
          <w:sz w:val="20"/>
          <w:szCs w:val="20"/>
        </w:rPr>
        <w:t xml:space="preserve"> test</w:t>
      </w:r>
      <w:r w:rsidR="00950E42" w:rsidRPr="009A4F6D">
        <w:rPr>
          <w:rFonts w:asciiTheme="majorBidi" w:hAnsiTheme="majorBidi" w:cstheme="majorBidi"/>
          <w:bCs/>
          <w:sz w:val="20"/>
          <w:szCs w:val="20"/>
        </w:rPr>
        <w:t xml:space="preserve"> for soft bio-materials</w:t>
      </w:r>
      <w:r w:rsidR="002B56FA" w:rsidRPr="009A4F6D">
        <w:rPr>
          <w:rFonts w:asciiTheme="majorBidi" w:hAnsiTheme="majorBidi" w:cstheme="majorBidi"/>
          <w:bCs/>
          <w:sz w:val="20"/>
          <w:szCs w:val="20"/>
        </w:rPr>
        <w:t xml:space="preserve"> </w:t>
      </w:r>
      <w:r w:rsidR="002B56FA"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&lt;EndNote&gt;&lt;Cite&gt;&lt;Author&gt;Horgan&lt;/Author&gt;&lt;Year&gt;2012&lt;/Year&gt;&lt;RecNum&gt;2472&lt;/RecNum&gt;&lt;DisplayText&gt;(28)&lt;/DisplayText&gt;&lt;record&gt;&lt;rec-number&gt;2472&lt;/rec-number&gt;&lt;foreign-keys&gt;&lt;key app="EN" db-id="50wxdpzd9vd5r7e9t5b595djrfpttrxw9avp"&gt;2472&lt;/key&gt;&lt;/foreign-keys&gt;&lt;ref-type name="Journal Article"&gt;17&lt;/ref-type&gt;&lt;contributors&gt;&lt;authors&gt;&lt;author&gt;Horgan, Cornelius O&lt;/author&gt;&lt;author&gt;Smayda, Michael G&lt;/author&gt;&lt;/authors&gt;&lt;/contributors&gt;&lt;titles&gt;&lt;title&gt;The trousers test for tearing of soft biomaterials&lt;/title&gt;&lt;secondary-title&gt;International Journal of Solids and Structures&lt;/secondary-title&gt;&lt;/titles&gt;&lt;periodical&gt;&lt;full-title&gt;International Journal of Solids and Structures&lt;/full-title&gt;&lt;/periodical&gt;&lt;pages&gt;161-169&lt;/pages&gt;&lt;volume&gt;49&lt;/volume&gt;&lt;number&gt;1&lt;/number&gt;&lt;dates&gt;&lt;year&gt;2012&lt;/year&gt;&lt;/dates&gt;&lt;isbn&gt;0020-7683&lt;/isbn&gt;&lt;urls&gt;&lt;/urls&gt;&lt;/record&gt;&lt;/Cite&gt;&lt;/EndNote&gt;</w:instrText>
      </w:r>
      <w:r w:rsidR="002B56FA"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28" w:tooltip="Horgan, 2012 #2472" w:history="1">
        <w:r w:rsidR="00EA676B">
          <w:rPr>
            <w:rFonts w:asciiTheme="majorBidi" w:hAnsiTheme="majorBidi" w:cstheme="majorBidi"/>
            <w:bCs/>
            <w:noProof/>
            <w:sz w:val="20"/>
            <w:szCs w:val="20"/>
          </w:rPr>
          <w:t>28</w:t>
        </w:r>
      </w:hyperlink>
      <w:r w:rsidR="00EA676B">
        <w:rPr>
          <w:rFonts w:asciiTheme="majorBidi" w:hAnsiTheme="majorBidi" w:cstheme="majorBidi"/>
          <w:bCs/>
          <w:noProof/>
          <w:sz w:val="20"/>
          <w:szCs w:val="20"/>
        </w:rPr>
        <w:t>)</w:t>
      </w:r>
      <w:r w:rsidR="002B56FA" w:rsidRPr="009A4F6D">
        <w:rPr>
          <w:rFonts w:asciiTheme="majorBidi" w:hAnsiTheme="majorBidi" w:cstheme="majorBidi"/>
          <w:bCs/>
          <w:sz w:val="20"/>
          <w:szCs w:val="20"/>
        </w:rPr>
        <w:fldChar w:fldCharType="end"/>
      </w:r>
      <w:r w:rsidR="00950E42" w:rsidRPr="009A4F6D">
        <w:rPr>
          <w:rFonts w:asciiTheme="majorBidi" w:hAnsiTheme="majorBidi" w:cstheme="majorBidi"/>
          <w:bCs/>
          <w:sz w:val="20"/>
          <w:szCs w:val="20"/>
        </w:rPr>
        <w:t>,</w:t>
      </w:r>
      <w:r w:rsidR="00616962" w:rsidRPr="009A4F6D">
        <w:rPr>
          <w:rFonts w:asciiTheme="majorBidi" w:hAnsiTheme="majorBidi" w:cstheme="majorBidi"/>
          <w:bCs/>
          <w:sz w:val="20"/>
          <w:szCs w:val="20"/>
        </w:rPr>
        <w:t xml:space="preserve"> </w:t>
      </w:r>
      <w:r w:rsidR="002F6730" w:rsidRPr="009A4F6D">
        <w:rPr>
          <w:rFonts w:asciiTheme="majorBidi" w:hAnsiTheme="majorBidi" w:cstheme="majorBidi"/>
          <w:bCs/>
          <w:sz w:val="20"/>
          <w:szCs w:val="20"/>
        </w:rPr>
        <w:t xml:space="preserve">wire cutting </w:t>
      </w:r>
      <w:r w:rsidR="00950E42" w:rsidRPr="009A4F6D">
        <w:rPr>
          <w:rFonts w:asciiTheme="majorBidi" w:hAnsiTheme="majorBidi" w:cstheme="majorBidi"/>
          <w:bCs/>
          <w:sz w:val="20"/>
          <w:szCs w:val="20"/>
        </w:rPr>
        <w:t>in</w:t>
      </w:r>
      <w:r w:rsidR="002F6730" w:rsidRPr="009A4F6D">
        <w:rPr>
          <w:rFonts w:asciiTheme="majorBidi" w:hAnsiTheme="majorBidi" w:cstheme="majorBidi"/>
          <w:bCs/>
          <w:sz w:val="20"/>
          <w:szCs w:val="20"/>
        </w:rPr>
        <w:t xml:space="preserve"> cheese</w:t>
      </w:r>
      <w:r w:rsidR="00616962" w:rsidRPr="009A4F6D">
        <w:rPr>
          <w:rFonts w:asciiTheme="majorBidi" w:hAnsiTheme="majorBidi" w:cstheme="majorBidi"/>
          <w:bCs/>
          <w:sz w:val="20"/>
          <w:szCs w:val="20"/>
        </w:rPr>
        <w:t xml:space="preserve"> </w:t>
      </w:r>
      <w:r w:rsidR="002B56FA"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&lt;EndNote&gt;&lt;Cite&gt;&lt;Author&gt;Goh&lt;/Author&gt;&lt;Year&gt;2005&lt;/Year&gt;&lt;RecNum&gt;2444&lt;/RecNum&gt;&lt;DisplayText&gt;(17)&lt;/DisplayText&gt;&lt;record&gt;&lt;rec-number&gt;2444&lt;/rec-number&gt;&lt;foreign-keys&gt;&lt;key app="EN" db-id="50wxdpzd9vd5r7e9t5b595djrfpttrxw9avp"&gt;2444&lt;/key&gt;&lt;/foreign-keys&gt;&lt;ref-type name="Journal Article"&gt;17&lt;/ref-type&gt;&lt;contributors&gt;&lt;authors&gt;&lt;author&gt;Goh, SM&lt;/author&gt;&lt;author&gt;Charalambides, MN&lt;/author&gt;&lt;author&gt;Williams, JG&lt;/author&gt;&lt;/authors&gt;&lt;/contributors&gt;&lt;titles&gt;&lt;title&gt;On the mechanics of wire cutting of cheese&lt;/title&gt;&lt;secondary-title&gt;Engineering fracture mechanics&lt;/secondary-title&gt;&lt;/titles&gt;&lt;periodical&gt;&lt;full-title&gt;Engineering Fracture Mechanics&lt;/full-title&gt;&lt;/periodical&gt;&lt;pages&gt;931-946&lt;/pages&gt;&lt;volume&gt;72&lt;/volume&gt;&lt;number&gt;6&lt;/number&gt;&lt;dates&gt;&lt;year&gt;2005&lt;/year&gt;&lt;/dates&gt;&lt;isbn&gt;0013-7944&lt;/isbn&gt;&lt;urls&gt;&lt;/urls&gt;&lt;/record&gt;&lt;/Cite&gt;&lt;/EndNote&gt;</w:instrText>
      </w:r>
      <w:r w:rsidR="002B56FA"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7" w:tooltip="Goh, 2005 #2444" w:history="1">
        <w:r w:rsidR="00EA676B">
          <w:rPr>
            <w:rFonts w:asciiTheme="majorBidi" w:hAnsiTheme="majorBidi" w:cstheme="majorBidi"/>
            <w:bCs/>
            <w:noProof/>
            <w:sz w:val="20"/>
            <w:szCs w:val="20"/>
          </w:rPr>
          <w:t>17</w:t>
        </w:r>
      </w:hyperlink>
      <w:r w:rsidR="00EA676B">
        <w:rPr>
          <w:rFonts w:asciiTheme="majorBidi" w:hAnsiTheme="majorBidi" w:cstheme="majorBidi"/>
          <w:bCs/>
          <w:noProof/>
          <w:sz w:val="20"/>
          <w:szCs w:val="20"/>
        </w:rPr>
        <w:t>)</w:t>
      </w:r>
      <w:r w:rsidR="002B56FA" w:rsidRPr="009A4F6D">
        <w:rPr>
          <w:rFonts w:asciiTheme="majorBidi" w:hAnsiTheme="majorBidi" w:cstheme="majorBidi"/>
          <w:bCs/>
          <w:sz w:val="20"/>
          <w:szCs w:val="20"/>
        </w:rPr>
        <w:fldChar w:fldCharType="end"/>
      </w:r>
      <w:r w:rsidR="002B56FA" w:rsidRPr="009A4F6D">
        <w:rPr>
          <w:rFonts w:asciiTheme="majorBidi" w:hAnsiTheme="majorBidi" w:cstheme="majorBidi"/>
          <w:bCs/>
          <w:sz w:val="20"/>
          <w:szCs w:val="20"/>
        </w:rPr>
        <w:t xml:space="preserve"> </w:t>
      </w:r>
      <w:r w:rsidR="00616962" w:rsidRPr="009A4F6D">
        <w:rPr>
          <w:rFonts w:asciiTheme="majorBidi" w:hAnsiTheme="majorBidi" w:cstheme="majorBidi"/>
          <w:bCs/>
          <w:sz w:val="20"/>
          <w:szCs w:val="20"/>
        </w:rPr>
        <w:t>and</w:t>
      </w:r>
      <w:r w:rsidR="00950E42" w:rsidRPr="009A4F6D">
        <w:rPr>
          <w:rFonts w:asciiTheme="majorBidi" w:hAnsiTheme="majorBidi" w:cstheme="majorBidi"/>
          <w:bCs/>
          <w:sz w:val="20"/>
          <w:szCs w:val="20"/>
        </w:rPr>
        <w:t xml:space="preserve"> gelatine gels </w:t>
      </w:r>
      <w:r w:rsidR="002B56FA"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&lt;EndNote&gt;&lt;Cite&gt;&lt;Author&gt;Gamonpilas&lt;/Author&gt;&lt;Year&gt;2009&lt;/Year&gt;&lt;RecNum&gt;2372&lt;/RecNum&gt;&lt;DisplayText&gt;(16)&lt;/DisplayText&gt;&lt;record&gt;&lt;rec-number&gt;2372&lt;/rec-number&gt;&lt;foreign-keys&gt;&lt;key app="EN" db-id="50wxdpzd9vd5r7e9t5b595djrfpttrxw9avp"&gt;2372&lt;/key&gt;&lt;/foreign-keys&gt;&lt;ref-type name="Journal Article"&gt;17&lt;/ref-type&gt;&lt;contributors&gt;&lt;authors&gt;&lt;author&gt;Gamonpilas, Chaiwut&lt;/author&gt;&lt;author&gt;Charalambides, MN&lt;/author&gt;&lt;author&gt;Williams, JG&lt;/author&gt;&lt;/authors&gt;&lt;/contributors&gt;&lt;titles&gt;&lt;title&gt;Determination of large deformation and fracture behaviour of starch gels from conventional and wire cutting experiments&lt;/title&gt;&lt;secondary-title&gt;Journal of materials science&lt;/secondary-title&gt;&lt;/titles&gt;&lt;periodical&gt;&lt;full-title&gt;Journal of materials science&lt;/full-title&gt;&lt;/periodical&gt;&lt;pages&gt;4976-4986&lt;/pages&gt;&lt;volume&gt;44&lt;/volume&gt;&lt;number&gt;18&lt;/number&gt;&lt;dates&gt;&lt;year&gt;2009&lt;/year&gt;&lt;/dates&gt;&lt;isbn&gt;0022-2461&lt;/isbn&gt;&lt;urls&gt;&lt;/urls&gt;&lt;/record&gt;&lt;/Cite&gt;&lt;/EndNote&gt;</w:instrText>
      </w:r>
      <w:r w:rsidR="002B56FA"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6" w:tooltip="Gamonpilas, 2009 #2372" w:history="1">
        <w:r w:rsidR="00EA676B">
          <w:rPr>
            <w:rFonts w:asciiTheme="majorBidi" w:hAnsiTheme="majorBidi" w:cstheme="majorBidi"/>
            <w:bCs/>
            <w:noProof/>
            <w:sz w:val="20"/>
            <w:szCs w:val="20"/>
          </w:rPr>
          <w:t>16</w:t>
        </w:r>
      </w:hyperlink>
      <w:r w:rsidR="00EA676B">
        <w:rPr>
          <w:rFonts w:asciiTheme="majorBidi" w:hAnsiTheme="majorBidi" w:cstheme="majorBidi"/>
          <w:bCs/>
          <w:noProof/>
          <w:sz w:val="20"/>
          <w:szCs w:val="20"/>
        </w:rPr>
        <w:t>)</w:t>
      </w:r>
      <w:r w:rsidR="002B56FA" w:rsidRPr="009A4F6D">
        <w:rPr>
          <w:rFonts w:asciiTheme="majorBidi" w:hAnsiTheme="majorBidi" w:cstheme="majorBidi"/>
          <w:bCs/>
          <w:sz w:val="20"/>
          <w:szCs w:val="20"/>
        </w:rPr>
        <w:fldChar w:fldCharType="end"/>
      </w:r>
      <w:r w:rsidR="002B56FA" w:rsidRPr="009A4F6D">
        <w:rPr>
          <w:rFonts w:asciiTheme="majorBidi" w:hAnsiTheme="majorBidi" w:cstheme="majorBidi"/>
          <w:bCs/>
          <w:sz w:val="20"/>
          <w:szCs w:val="20"/>
        </w:rPr>
        <w:t xml:space="preserve"> </w:t>
      </w:r>
      <w:r w:rsidR="00950E42" w:rsidRPr="009A4F6D">
        <w:rPr>
          <w:rFonts w:asciiTheme="majorBidi" w:hAnsiTheme="majorBidi" w:cstheme="majorBidi"/>
          <w:bCs/>
          <w:sz w:val="20"/>
          <w:szCs w:val="20"/>
        </w:rPr>
        <w:t>and recently</w:t>
      </w:r>
      <w:r w:rsidR="002F6730" w:rsidRPr="009A4F6D">
        <w:rPr>
          <w:rFonts w:asciiTheme="majorBidi" w:hAnsiTheme="majorBidi" w:cstheme="majorBidi"/>
          <w:bCs/>
          <w:sz w:val="20"/>
          <w:szCs w:val="20"/>
        </w:rPr>
        <w:t xml:space="preserve"> orthogonal cutting</w:t>
      </w:r>
      <w:r w:rsidR="002B56FA" w:rsidRPr="009A4F6D">
        <w:rPr>
          <w:rFonts w:asciiTheme="majorBidi" w:hAnsiTheme="majorBidi" w:cstheme="majorBidi"/>
          <w:bCs/>
          <w:sz w:val="20"/>
          <w:szCs w:val="20"/>
        </w:rPr>
        <w:t xml:space="preserve"> </w:t>
      </w:r>
      <w:r w:rsidR="002B56FA"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&lt;EndNote&gt;&lt;Cite&gt;&lt;Author&gt;Patel&lt;/Author&gt;&lt;Year&gt;2009&lt;/Year&gt;&lt;RecNum&gt;41&lt;/RecNum&gt;&lt;DisplayText&gt;(29, 30)&lt;/DisplayText&gt;&lt;record&gt;&lt;rec-number&gt;41&lt;/rec-number&gt;&lt;foreign-keys&gt;&lt;key app="EN" db-id="t9d5dtax4d9axqeax0q5fdpxsz520psfwzww"&gt;41&lt;/key&gt;&lt;/foreign-keys&gt;&lt;ref-type name="Journal Article"&gt;17&lt;/ref-type&gt;&lt;contributors&gt;&lt;authors&gt;&lt;author&gt;Patel, Y&lt;/author&gt;&lt;author&gt;Blackman, BRK&lt;/author&gt;&lt;author&gt;Williams, JG&lt;/author&gt;&lt;/authors&gt;&lt;/contributors&gt;&lt;titles&gt;&lt;title&gt;Determining fracture toughness from cutting tests on polymers&lt;/title&gt;&lt;secondary-title&gt;Engineering Fracture Mechanics&lt;/secondary-title&gt;&lt;/titles&gt;&lt;periodical&gt;&lt;full-title&gt;Engineering fracture mechanics&lt;/full-title&gt;&lt;/periodical&gt;&lt;pages&gt;2711-2730&lt;/pages&gt;&lt;volume&gt;76&lt;/volume&gt;&lt;number&gt;18&lt;/number&gt;&lt;dates&gt;&lt;year&gt;2009&lt;/year&gt;&lt;/dates&gt;&lt;isbn&gt;0013-7944&lt;/isbn&gt;&lt;urls&gt;&lt;/urls&gt;&lt;/record&gt;&lt;/Cite&gt;&lt;Cite&gt;&lt;Author&gt;Atkins&lt;/Author&gt;&lt;Year&gt;2005&lt;/Year&gt;&lt;RecNum&gt;2404&lt;/RecNum&gt;&lt;record&gt;&lt;rec-number&gt;2404&lt;/rec-number&gt;&lt;foreign-keys&gt;&lt;key app="EN" db-id="50wxdpzd9vd5r7e9t5b595djrfpttrxw9avp"&gt;2404&lt;/key&gt;&lt;/foreign-keys&gt;&lt;ref-type name="Journal Article"&gt;17&lt;/ref-type&gt;&lt;contributors&gt;&lt;authors&gt;&lt;author&gt;Atkins, AG&lt;/author&gt;&lt;/authors&gt;&lt;/contributors&gt;&lt;titles&gt;&lt;title&gt;Toughness and cutting: a new way of simultaneously determining ductile fracture toughness and strength&lt;/title&gt;&lt;secondary-title&gt;Engineering fracture mechanics&lt;/secondary-title&gt;&lt;/titles&gt;&lt;periodical&gt;&lt;full-title&gt;Engineering Fracture Mechanics&lt;/full-title&gt;&lt;/periodical&gt;&lt;pages&gt;849-860&lt;/pages&gt;&lt;volume&gt;72&lt;/volume&gt;&lt;number&gt;6&lt;/number&gt;&lt;dates&gt;&lt;year&gt;2005&lt;/year&gt;&lt;/dates&gt;&lt;isbn&gt;0013-7944&lt;/isbn&gt;&lt;urls&gt;&lt;/urls&gt;&lt;/record&gt;&lt;/Cite&gt;&lt;/EndNote&gt;</w:instrText>
      </w:r>
      <w:r w:rsidR="002B56FA"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29" w:tooltip="Patel, 2009 #41" w:history="1">
        <w:r w:rsidR="00EA676B">
          <w:rPr>
            <w:rFonts w:asciiTheme="majorBidi" w:hAnsiTheme="majorBidi" w:cstheme="majorBidi"/>
            <w:bCs/>
            <w:noProof/>
            <w:sz w:val="20"/>
            <w:szCs w:val="20"/>
          </w:rPr>
          <w:t>29</w:t>
        </w:r>
      </w:hyperlink>
      <w:r w:rsidR="00EA676B">
        <w:rPr>
          <w:rFonts w:asciiTheme="majorBidi" w:hAnsiTheme="majorBidi" w:cstheme="majorBidi"/>
          <w:bCs/>
          <w:noProof/>
          <w:sz w:val="20"/>
          <w:szCs w:val="20"/>
        </w:rPr>
        <w:t xml:space="preserve">, </w:t>
      </w:r>
      <w:hyperlink w:anchor="_ENREF_30" w:tooltip="Atkins, 2005 #2404" w:history="1">
        <w:r w:rsidR="00EA676B">
          <w:rPr>
            <w:rFonts w:asciiTheme="majorBidi" w:hAnsiTheme="majorBidi" w:cstheme="majorBidi"/>
            <w:bCs/>
            <w:noProof/>
            <w:sz w:val="20"/>
            <w:szCs w:val="20"/>
          </w:rPr>
          <w:t>30</w:t>
        </w:r>
      </w:hyperlink>
      <w:r w:rsidR="00EA676B">
        <w:rPr>
          <w:rFonts w:asciiTheme="majorBidi" w:hAnsiTheme="majorBidi" w:cstheme="majorBidi"/>
          <w:bCs/>
          <w:noProof/>
          <w:sz w:val="20"/>
          <w:szCs w:val="20"/>
        </w:rPr>
        <w:t>)</w:t>
      </w:r>
      <w:r w:rsidR="002B56FA" w:rsidRPr="009A4F6D">
        <w:rPr>
          <w:rFonts w:asciiTheme="majorBidi" w:hAnsiTheme="majorBidi" w:cstheme="majorBidi"/>
          <w:bCs/>
          <w:sz w:val="20"/>
          <w:szCs w:val="20"/>
        </w:rPr>
        <w:fldChar w:fldCharType="end"/>
      </w:r>
      <w:r w:rsidR="002F6730" w:rsidRPr="009A4F6D">
        <w:rPr>
          <w:rFonts w:asciiTheme="majorBidi" w:hAnsiTheme="majorBidi" w:cstheme="majorBidi"/>
          <w:bCs/>
          <w:sz w:val="20"/>
          <w:szCs w:val="20"/>
        </w:rPr>
        <w:t xml:space="preserve">, </w:t>
      </w:r>
      <w:r w:rsidR="00950E42" w:rsidRPr="009A4F6D">
        <w:rPr>
          <w:rFonts w:asciiTheme="majorBidi" w:hAnsiTheme="majorBidi" w:cstheme="majorBidi"/>
          <w:bCs/>
          <w:sz w:val="20"/>
          <w:szCs w:val="20"/>
        </w:rPr>
        <w:t xml:space="preserve">which was </w:t>
      </w:r>
      <w:r w:rsidR="00FF0E7B" w:rsidRPr="009A4F6D">
        <w:rPr>
          <w:rFonts w:asciiTheme="majorBidi" w:hAnsiTheme="majorBidi" w:cstheme="majorBidi"/>
          <w:bCs/>
          <w:sz w:val="20"/>
          <w:szCs w:val="20"/>
        </w:rPr>
        <w:t>“</w:t>
      </w:r>
      <w:r w:rsidR="002F6730" w:rsidRPr="009A4F6D">
        <w:rPr>
          <w:rFonts w:asciiTheme="majorBidi" w:hAnsiTheme="majorBidi" w:cstheme="majorBidi"/>
          <w:bCs/>
          <w:sz w:val="20"/>
          <w:szCs w:val="20"/>
        </w:rPr>
        <w:t>borrowed</w:t>
      </w:r>
      <w:r w:rsidR="00FF0E7B" w:rsidRPr="009A4F6D">
        <w:rPr>
          <w:rFonts w:asciiTheme="majorBidi" w:hAnsiTheme="majorBidi" w:cstheme="majorBidi"/>
          <w:bCs/>
          <w:sz w:val="20"/>
          <w:szCs w:val="20"/>
        </w:rPr>
        <w:t>”</w:t>
      </w:r>
      <w:r w:rsidR="002F6730" w:rsidRPr="009A4F6D">
        <w:rPr>
          <w:rFonts w:asciiTheme="majorBidi" w:hAnsiTheme="majorBidi" w:cstheme="majorBidi"/>
          <w:bCs/>
          <w:sz w:val="20"/>
          <w:szCs w:val="20"/>
        </w:rPr>
        <w:t xml:space="preserve"> from work on metals</w:t>
      </w:r>
      <w:r w:rsidR="002B56FA" w:rsidRPr="009A4F6D">
        <w:rPr>
          <w:rFonts w:asciiTheme="majorBidi" w:hAnsiTheme="majorBidi" w:cstheme="majorBidi"/>
          <w:bCs/>
          <w:sz w:val="20"/>
          <w:szCs w:val="20"/>
        </w:rPr>
        <w:t xml:space="preserve"> </w:t>
      </w:r>
      <w:r w:rsidR="002B56FA"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&lt;EndNote&gt;&lt;Cite&gt;&lt;Author&gt;Atkins&lt;/Author&gt;&lt;Year&gt;2003&lt;/Year&gt;&lt;RecNum&gt;2405&lt;/RecNum&gt;&lt;DisplayText&gt;(31)&lt;/DisplayText&gt;&lt;record&gt;&lt;rec-number&gt;2405&lt;/rec-number&gt;&lt;foreign-keys&gt;&lt;key app="EN" db-id="50wxdpzd9vd5r7e9t5b595djrfpttrxw9avp"&gt;2405&lt;/key&gt;&lt;/foreign-keys&gt;&lt;ref-type name="Journal Article"&gt;17&lt;/ref-type&gt;&lt;contributors&gt;&lt;authors&gt;&lt;author&gt;Atkins, AG&lt;/author&gt;&lt;/authors&gt;&lt;/contributors&gt;&lt;titles&gt;&lt;title&gt;Modelling metal cutting using modern ductile fracture mechanics: quantitative explanations for some longstanding problems&lt;/title&gt;&lt;secondary-title&gt;International Journal of Mechanical Sciences&lt;/secondary-title&gt;&lt;/titles&gt;&lt;periodical&gt;&lt;full-title&gt;International Journal of Mechanical Sciences&lt;/full-title&gt;&lt;/periodical&gt;&lt;pages&gt;373-396&lt;/pages&gt;&lt;volume&gt;45&lt;/volume&gt;&lt;number&gt;2&lt;/number&gt;&lt;dates&gt;&lt;year&gt;2003&lt;/year&gt;&lt;/dates&gt;&lt;isbn&gt;0020-7403&lt;/isbn&gt;&lt;urls&gt;&lt;/urls&gt;&lt;/record&gt;&lt;/Cite&gt;&lt;/EndNote&gt;</w:instrText>
      </w:r>
      <w:r w:rsidR="002B56FA"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1" w:tooltip="Atkins, 2003 #2405" w:history="1">
        <w:r w:rsidR="00EA676B">
          <w:rPr>
            <w:rFonts w:asciiTheme="majorBidi" w:hAnsiTheme="majorBidi" w:cstheme="majorBidi"/>
            <w:bCs/>
            <w:noProof/>
            <w:sz w:val="20"/>
            <w:szCs w:val="20"/>
          </w:rPr>
          <w:t>31</w:t>
        </w:r>
      </w:hyperlink>
      <w:r w:rsidR="00EA676B">
        <w:rPr>
          <w:rFonts w:asciiTheme="majorBidi" w:hAnsiTheme="majorBidi" w:cstheme="majorBidi"/>
          <w:bCs/>
          <w:noProof/>
          <w:sz w:val="20"/>
          <w:szCs w:val="20"/>
        </w:rPr>
        <w:t>)</w:t>
      </w:r>
      <w:r w:rsidR="002B56FA" w:rsidRPr="009A4F6D">
        <w:rPr>
          <w:rFonts w:asciiTheme="majorBidi" w:hAnsiTheme="majorBidi" w:cstheme="majorBidi"/>
          <w:bCs/>
          <w:sz w:val="20"/>
          <w:szCs w:val="20"/>
        </w:rPr>
        <w:fldChar w:fldCharType="end"/>
      </w:r>
      <w:r w:rsidR="002F6730" w:rsidRPr="009A4F6D">
        <w:rPr>
          <w:rFonts w:asciiTheme="majorBidi" w:hAnsiTheme="majorBidi" w:cstheme="majorBidi"/>
          <w:bCs/>
          <w:sz w:val="20"/>
          <w:szCs w:val="20"/>
        </w:rPr>
        <w:t xml:space="preserve"> and lately applied to polymers</w:t>
      </w:r>
      <w:r w:rsidR="002B56FA" w:rsidRPr="009A4F6D">
        <w:rPr>
          <w:rFonts w:asciiTheme="majorBidi" w:hAnsiTheme="majorBidi" w:cstheme="majorBidi"/>
          <w:bCs/>
          <w:sz w:val="20"/>
          <w:szCs w:val="20"/>
        </w:rPr>
        <w:t xml:space="preserve"> </w:t>
      </w:r>
      <w:r w:rsidR="002B56FA"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&lt;EndNote&gt;&lt;Cite&gt;&lt;Author&gt;Williams&lt;/Author&gt;&lt;Year&gt;2016&lt;/Year&gt;&lt;RecNum&gt;42&lt;/RecNum&gt;&lt;DisplayText&gt;(27)&lt;/DisplayText&gt;&lt;record&gt;&lt;rec-number&gt;42&lt;/rec-number&gt;&lt;foreign-keys&gt;&lt;key app="EN" db-id="t9d5dtax4d9axqeax0q5fdpxsz520psfwzww"&gt;42&lt;/key&gt;&lt;/foreign-keys&gt;&lt;ref-type name="Journal Article"&gt;17&lt;/ref-type&gt;&lt;contributors&gt;&lt;authors&gt;&lt;author&gt;Williams, JG&lt;/author&gt;&lt;author&gt;Patel, Y&lt;/author&gt;&lt;/authors&gt;&lt;/contributors&gt;&lt;titles&gt;&lt;title&gt;Fundamentals of cutting&lt;/title&gt;&lt;secondary-title&gt;Interface focus&lt;/secondary-title&gt;&lt;/titles&gt;&lt;periodical&gt;&lt;full-title&gt;Interface focus&lt;/full-title&gt;&lt;/periodical&gt;&lt;pages&gt;20150108&lt;/pages&gt;&lt;volume&gt;6&lt;/volume&gt;&lt;number&gt;3&lt;/number&gt;&lt;dates&gt;&lt;year&gt;2016&lt;/year&gt;&lt;/dates&gt;&lt;isbn&gt;2042-8898&lt;/isbn&gt;&lt;urls&gt;&lt;/urls&gt;&lt;/record&gt;&lt;/Cite&gt;&lt;/EndNote&gt;</w:instrText>
      </w:r>
      <w:r w:rsidR="002B56FA"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27" w:tooltip="Williams, 2016 #42" w:history="1">
        <w:r w:rsidR="00EA676B">
          <w:rPr>
            <w:rFonts w:asciiTheme="majorBidi" w:hAnsiTheme="majorBidi" w:cstheme="majorBidi"/>
            <w:bCs/>
            <w:noProof/>
            <w:sz w:val="20"/>
            <w:szCs w:val="20"/>
          </w:rPr>
          <w:t>27</w:t>
        </w:r>
      </w:hyperlink>
      <w:r w:rsidR="00EA676B">
        <w:rPr>
          <w:rFonts w:asciiTheme="majorBidi" w:hAnsiTheme="majorBidi" w:cstheme="majorBidi"/>
          <w:bCs/>
          <w:noProof/>
          <w:sz w:val="20"/>
          <w:szCs w:val="20"/>
        </w:rPr>
        <w:t>)</w:t>
      </w:r>
      <w:r w:rsidR="002B56FA" w:rsidRPr="009A4F6D">
        <w:rPr>
          <w:rFonts w:asciiTheme="majorBidi" w:hAnsiTheme="majorBidi" w:cstheme="majorBidi"/>
          <w:bCs/>
          <w:sz w:val="20"/>
          <w:szCs w:val="20"/>
        </w:rPr>
        <w:fldChar w:fldCharType="end"/>
      </w:r>
      <w:r w:rsidR="002F6730" w:rsidRPr="009A4F6D">
        <w:rPr>
          <w:rFonts w:asciiTheme="majorBidi" w:hAnsiTheme="majorBidi" w:cstheme="majorBidi"/>
          <w:bCs/>
          <w:sz w:val="20"/>
          <w:szCs w:val="20"/>
        </w:rPr>
        <w:t xml:space="preserve"> and other soft solids</w:t>
      </w:r>
      <w:r w:rsidR="002B56FA" w:rsidRPr="009A4F6D">
        <w:rPr>
          <w:rFonts w:asciiTheme="majorBidi" w:hAnsiTheme="majorBidi" w:cstheme="majorBidi"/>
          <w:bCs/>
          <w:sz w:val="20"/>
          <w:szCs w:val="20"/>
        </w:rPr>
        <w:t xml:space="preserve"> </w:t>
      </w:r>
      <w:r w:rsidR="002B56FA"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&lt;EndNote&gt;&lt;Cite&gt;&lt;Author&gt;Skamniotis&lt;/Author&gt;&lt;Year&gt;2016&lt;/Year&gt;&lt;RecNum&gt;2374&lt;/RecNum&gt;&lt;DisplayText&gt;(10, 32)&lt;/DisplayText&gt;&lt;record&gt;&lt;rec-number&gt;2374&lt;/rec-number&gt;&lt;foreign-keys&gt;&lt;key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Cite&gt;&lt;Author&gt;Atkins&lt;/Author&gt;&lt;Year&gt;2005&lt;/Year&gt;&lt;RecNum&gt;2406&lt;/RecNum&gt;&lt;record&gt;&lt;rec-number&gt;2406&lt;/rec-number&gt;&lt;foreign-keys&gt;&lt;key app="EN" db-id="50wxdpzd9vd5r7e9t5b595djrfpttrxw9avp"&gt;2406&lt;/key&gt;&lt;/foreign-keys&gt;&lt;ref-type name="Journal Article"&gt;17&lt;/ref-type&gt;&lt;contributors&gt;&lt;authors&gt;&lt;author&gt;Atkins, AG&lt;/author&gt;&lt;author&gt;Xu, Xianzhong&lt;/author&gt;&lt;/authors&gt;&lt;/contributors&gt;&lt;titles&gt;&lt;title&gt;Slicing of soft flexible solids with industrial applications&lt;/title&gt;&lt;secondary-title&gt;International journal of mechanical sciences&lt;/secondary-title&gt;&lt;/titles&gt;&lt;periodical&gt;&lt;full-title&gt;International Journal of Mechanical Sciences&lt;/full-title&gt;&lt;/periodical&gt;&lt;pages&gt;479-492&lt;/pages&gt;&lt;volume&gt;47&lt;/volume&gt;&lt;number&gt;4&lt;/number&gt;&lt;dates&gt;&lt;year&gt;2005&lt;/year&gt;&lt;/dates&gt;&lt;isbn&gt;0020-7403&lt;/isbn&gt;&lt;urls&gt;&lt;/urls&gt;&lt;/record&gt;&lt;/Cite&gt;&lt;/EndNote&gt;</w:instrText>
      </w:r>
      <w:r w:rsidR="002B56FA"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 xml:space="preserve">, </w:t>
      </w:r>
      <w:hyperlink w:anchor="_ENREF_32" w:tooltip="Atkins, 2005 #2406" w:history="1">
        <w:r w:rsidR="00EA676B">
          <w:rPr>
            <w:rFonts w:asciiTheme="majorBidi" w:hAnsiTheme="majorBidi" w:cstheme="majorBidi"/>
            <w:bCs/>
            <w:noProof/>
            <w:sz w:val="20"/>
            <w:szCs w:val="20"/>
          </w:rPr>
          <w:t>32</w:t>
        </w:r>
      </w:hyperlink>
      <w:r w:rsidR="00EA676B">
        <w:rPr>
          <w:rFonts w:asciiTheme="majorBidi" w:hAnsiTheme="majorBidi" w:cstheme="majorBidi"/>
          <w:bCs/>
          <w:noProof/>
          <w:sz w:val="20"/>
          <w:szCs w:val="20"/>
        </w:rPr>
        <w:t>)</w:t>
      </w:r>
      <w:r w:rsidR="002B56FA" w:rsidRPr="009A4F6D">
        <w:rPr>
          <w:rFonts w:asciiTheme="majorBidi" w:hAnsiTheme="majorBidi" w:cstheme="majorBidi"/>
          <w:bCs/>
          <w:sz w:val="20"/>
          <w:szCs w:val="20"/>
        </w:rPr>
        <w:fldChar w:fldCharType="end"/>
      </w:r>
      <w:r w:rsidR="002F6730" w:rsidRPr="009A4F6D">
        <w:rPr>
          <w:rFonts w:asciiTheme="majorBidi" w:hAnsiTheme="majorBidi" w:cstheme="majorBidi"/>
          <w:bCs/>
          <w:sz w:val="20"/>
          <w:szCs w:val="20"/>
        </w:rPr>
        <w:t>.</w:t>
      </w:r>
    </w:p>
    <w:p w14:paraId="63EB07FC" w14:textId="554C1BE4" w:rsidR="003F59E2" w:rsidRPr="009A4F6D" w:rsidRDefault="00D75C98" w:rsidP="009A4F6D">
      <w:pPr>
        <w:ind w:left="-283" w:right="-283"/>
        <w:jc w:val="both"/>
        <w:rPr>
          <w:rFonts w:asciiTheme="majorBidi" w:hAnsiTheme="majorBidi" w:cstheme="majorBidi"/>
          <w:bCs/>
          <w:sz w:val="20"/>
          <w:szCs w:val="20"/>
        </w:rPr>
      </w:pPr>
      <w:r w:rsidRPr="009A4F6D">
        <w:rPr>
          <w:rFonts w:asciiTheme="majorBidi" w:hAnsiTheme="majorBidi" w:cstheme="majorBidi"/>
          <w:bCs/>
          <w:sz w:val="20"/>
          <w:szCs w:val="20"/>
        </w:rPr>
        <w:t xml:space="preserve">       </w:t>
      </w:r>
      <w:r w:rsidR="002F6730" w:rsidRPr="009A4F6D">
        <w:rPr>
          <w:rFonts w:asciiTheme="majorBidi" w:hAnsiTheme="majorBidi" w:cstheme="majorBidi"/>
          <w:bCs/>
          <w:sz w:val="20"/>
          <w:szCs w:val="20"/>
        </w:rPr>
        <w:t xml:space="preserve">Post Yielding Fracture Mechanics (PYFM) theory </w:t>
      </w:r>
      <w:r w:rsidR="00616962" w:rsidRPr="009A4F6D">
        <w:rPr>
          <w:rFonts w:asciiTheme="majorBidi" w:hAnsiTheme="majorBidi" w:cstheme="majorBidi"/>
          <w:bCs/>
          <w:sz w:val="20"/>
          <w:szCs w:val="20"/>
        </w:rPr>
        <w:t>is seen as a viable alternative to LEFM for such materials</w:t>
      </w:r>
      <w:r w:rsidR="00D02E9C" w:rsidRPr="009A4F6D">
        <w:rPr>
          <w:rFonts w:asciiTheme="majorBidi" w:hAnsiTheme="majorBidi" w:cstheme="majorBidi"/>
          <w:bCs/>
          <w:sz w:val="20"/>
          <w:szCs w:val="20"/>
        </w:rPr>
        <w:t xml:space="preserve"> </w:t>
      </w:r>
      <w:r w:rsidR="00664A68" w:rsidRPr="009A4F6D">
        <w:rPr>
          <w:rFonts w:asciiTheme="majorBidi" w:hAnsiTheme="majorBidi" w:cstheme="majorBidi"/>
          <w:bCs/>
          <w:sz w:val="20"/>
          <w:szCs w:val="20"/>
        </w:rPr>
        <w:t>as</w:t>
      </w:r>
      <w:r w:rsidR="00616962" w:rsidRPr="009A4F6D">
        <w:rPr>
          <w:rFonts w:asciiTheme="majorBidi" w:hAnsiTheme="majorBidi" w:cstheme="majorBidi"/>
          <w:bCs/>
          <w:sz w:val="20"/>
          <w:szCs w:val="20"/>
        </w:rPr>
        <w:t xml:space="preserve"> it describes</w:t>
      </w:r>
      <w:r w:rsidR="00CE18E9" w:rsidRPr="009A4F6D">
        <w:rPr>
          <w:rFonts w:asciiTheme="majorBidi" w:hAnsiTheme="majorBidi" w:cstheme="majorBidi"/>
          <w:bCs/>
          <w:sz w:val="20"/>
          <w:szCs w:val="20"/>
        </w:rPr>
        <w:t xml:space="preserve"> fracture through mat</w:t>
      </w:r>
      <w:r w:rsidR="00616962" w:rsidRPr="009A4F6D">
        <w:rPr>
          <w:rFonts w:asciiTheme="majorBidi" w:hAnsiTheme="majorBidi" w:cstheme="majorBidi"/>
          <w:bCs/>
          <w:sz w:val="20"/>
          <w:szCs w:val="20"/>
        </w:rPr>
        <w:t>erial that has already yielded</w:t>
      </w:r>
      <w:r w:rsidR="00C04F9E" w:rsidRPr="009A4F6D">
        <w:rPr>
          <w:rFonts w:asciiTheme="majorBidi" w:hAnsiTheme="majorBidi" w:cstheme="majorBidi"/>
          <w:bCs/>
          <w:sz w:val="20"/>
          <w:szCs w:val="20"/>
        </w:rPr>
        <w:t xml:space="preserve"> </w:t>
      </w:r>
      <w:r w:rsidR="00C04F9E" w:rsidRPr="009A4F6D">
        <w:rPr>
          <w:rFonts w:asciiTheme="majorBidi" w:hAnsiTheme="majorBidi" w:cstheme="majorBidi"/>
          <w:bCs/>
          <w:sz w:val="20"/>
          <w:szCs w:val="20"/>
        </w:rPr>
        <w:fldChar w:fldCharType="begin">
          <w:fldData xml:space="preserve">PEVuZE5vdGU+PENpdGU+PEF1dGhvcj5NYXJ0aW5lejwvQXV0aG9yPjxZZWFyPjIwMDk8L1llYXI+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</w:fldData>
        </w:fldChar>
      </w:r>
      <w:r w:rsidR="00EA676B">
        <w:rPr>
          <w:rFonts w:asciiTheme="majorBidi" w:hAnsiTheme="majorBidi" w:cstheme="majorBidi"/>
          <w:bCs/>
          <w:sz w:val="20"/>
          <w:szCs w:val="20"/>
        </w:rPr>
        <w:instrText xml:space="preserve"> ADDIN EN.CITE </w:instrText>
      </w:r>
      <w:r w:rsidR="00EA676B">
        <w:rPr>
          <w:rFonts w:asciiTheme="majorBidi" w:hAnsiTheme="majorBidi" w:cstheme="majorBidi"/>
          <w:bCs/>
          <w:sz w:val="20"/>
          <w:szCs w:val="20"/>
        </w:rPr>
        <w:fldChar w:fldCharType="begin">
          <w:fldData xml:space="preserve">PEVuZE5vdGU+PENpdGU+PEF1dGhvcj5NYXJ0aW5lejwvQXV0aG9yPjxZZWFyPjIwMDk8L1llYXI+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</w:fldData>
        </w:fldChar>
      </w:r>
      <w:r w:rsidR="00EA676B">
        <w:rPr>
          <w:rFonts w:asciiTheme="majorBidi" w:hAnsiTheme="majorBidi" w:cstheme="majorBidi"/>
          <w:bCs/>
          <w:sz w:val="20"/>
          <w:szCs w:val="20"/>
        </w:rPr>
        <w:instrText xml:space="preserve"> ADDIN EN.CITE.DATA </w:instrText>
      </w:r>
      <w:r w:rsidR="00EA676B">
        <w:rPr>
          <w:rFonts w:asciiTheme="majorBidi" w:hAnsiTheme="majorBidi" w:cstheme="majorBidi"/>
          <w:bCs/>
          <w:sz w:val="20"/>
          <w:szCs w:val="20"/>
        </w:rPr>
      </w:r>
      <w:r w:rsidR="00EA676B">
        <w:rPr>
          <w:rFonts w:asciiTheme="majorBidi" w:hAnsiTheme="majorBidi" w:cstheme="majorBidi"/>
          <w:bCs/>
          <w:sz w:val="20"/>
          <w:szCs w:val="20"/>
        </w:rPr>
        <w:fldChar w:fldCharType="end"/>
      </w:r>
      <w:r w:rsidR="00C04F9E" w:rsidRPr="009A4F6D">
        <w:rPr>
          <w:rFonts w:asciiTheme="majorBidi" w:hAnsiTheme="majorBidi" w:cstheme="majorBidi"/>
          <w:bCs/>
          <w:sz w:val="20"/>
          <w:szCs w:val="20"/>
        </w:rPr>
      </w:r>
      <w:r w:rsidR="00C04F9E"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3" w:tooltip="Martinez, 2009 #2434" w:history="1">
        <w:r w:rsidR="00EA676B">
          <w:rPr>
            <w:rFonts w:asciiTheme="majorBidi" w:hAnsiTheme="majorBidi" w:cstheme="majorBidi"/>
            <w:bCs/>
            <w:noProof/>
            <w:sz w:val="20"/>
            <w:szCs w:val="20"/>
          </w:rPr>
          <w:t>33-35</w:t>
        </w:r>
      </w:hyperlink>
      <w:r w:rsidR="00EA676B">
        <w:rPr>
          <w:rFonts w:asciiTheme="majorBidi" w:hAnsiTheme="majorBidi" w:cstheme="majorBidi"/>
          <w:bCs/>
          <w:noProof/>
          <w:sz w:val="20"/>
          <w:szCs w:val="20"/>
        </w:rPr>
        <w:t>)</w:t>
      </w:r>
      <w:r w:rsidR="00C04F9E" w:rsidRPr="009A4F6D">
        <w:rPr>
          <w:rFonts w:asciiTheme="majorBidi" w:hAnsiTheme="majorBidi" w:cstheme="majorBidi"/>
          <w:bCs/>
          <w:sz w:val="20"/>
          <w:szCs w:val="20"/>
        </w:rPr>
        <w:fldChar w:fldCharType="end"/>
      </w:r>
      <w:r w:rsidR="00616962" w:rsidRPr="009A4F6D">
        <w:rPr>
          <w:rFonts w:asciiTheme="majorBidi" w:hAnsiTheme="majorBidi" w:cstheme="majorBidi"/>
          <w:bCs/>
          <w:sz w:val="20"/>
          <w:szCs w:val="20"/>
        </w:rPr>
        <w:t xml:space="preserve">. The Essential Work of Fracture (EWF) method has proven popular in particular as it results in </w:t>
      </w:r>
      <w:r w:rsidR="00CE18E9" w:rsidRPr="009A4F6D">
        <w:rPr>
          <w:rFonts w:asciiTheme="majorBidi" w:hAnsiTheme="majorBidi" w:cstheme="majorBidi"/>
          <w:bCs/>
          <w:sz w:val="20"/>
          <w:szCs w:val="20"/>
        </w:rPr>
        <w:t xml:space="preserve">a single, fundamental parameter </w:t>
      </w:r>
      <w:r w:rsidR="00616962" w:rsidRPr="009A4F6D">
        <w:rPr>
          <w:rFonts w:asciiTheme="majorBidi" w:hAnsiTheme="majorBidi" w:cstheme="majorBidi"/>
          <w:bCs/>
          <w:sz w:val="20"/>
          <w:szCs w:val="20"/>
        </w:rPr>
        <w:t xml:space="preserve">to describe </w:t>
      </w:r>
      <w:r w:rsidR="00D02E9C" w:rsidRPr="009A4F6D">
        <w:rPr>
          <w:rFonts w:asciiTheme="majorBidi" w:hAnsiTheme="majorBidi" w:cstheme="majorBidi"/>
          <w:bCs/>
          <w:sz w:val="20"/>
          <w:szCs w:val="20"/>
        </w:rPr>
        <w:t>stable crack growth</w:t>
      </w:r>
      <w:r w:rsidR="00C04F9E" w:rsidRPr="009A4F6D">
        <w:rPr>
          <w:rFonts w:asciiTheme="majorBidi" w:hAnsiTheme="majorBidi" w:cstheme="majorBidi"/>
          <w:bCs/>
          <w:sz w:val="20"/>
          <w:szCs w:val="20"/>
        </w:rPr>
        <w:t xml:space="preserve"> </w:t>
      </w:r>
      <w:r w:rsidR="00C04F9E"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&lt;EndNote&gt;&lt;Cite&gt;&lt;Author&gt;Williams&lt;/Author&gt;&lt;Year&gt;2007&lt;/Year&gt;&lt;RecNum&gt;2437&lt;/RecNum&gt;&lt;DisplayText&gt;(36, 37)&lt;/DisplayText&gt;&lt;record&gt;&lt;rec-number&gt;2437&lt;/rec-number&gt;&lt;foreign-keys&gt;&lt;key app="EN" db-id="50wxdpzd9vd5r7e9t5b595djrfpttrxw9avp"&gt;2437&lt;/key&gt;&lt;/foreign-keys&gt;&lt;ref-type name="Journal Article"&gt;17&lt;/ref-type&gt;&lt;contributors&gt;&lt;authors&gt;&lt;author&gt;Williams, JG&lt;/author&gt;&lt;author&gt;Rink, M&lt;/author&gt;&lt;/authors&gt;&lt;/contributors&gt;&lt;titles&gt;&lt;title&gt;The standardisation of the EWF test&lt;/title&gt;&lt;secondary-title&gt;Engineering fracture mechanics&lt;/secondary-title&gt;&lt;/titles&gt;&lt;periodical&gt;&lt;full-title&gt;Engineering Fracture Mechanics&lt;/full-title&gt;&lt;/periodical&gt;&lt;pages&gt;1009-1017&lt;/pages&gt;&lt;volume&gt;74&lt;/volume&gt;&lt;number&gt;7&lt;/number&gt;&lt;dates&gt;&lt;year&gt;2007&lt;/year&gt;&lt;/dates&gt;&lt;isbn&gt;0013-7944&lt;/isbn&gt;&lt;urls&gt;&lt;/urls&gt;&lt;/record&gt;&lt;/Cite&gt;&lt;Cite&gt;&lt;Author&gt;Cotterell&lt;/Author&gt;&lt;Year&gt;1977&lt;/Year&gt;&lt;RecNum&gt;2423&lt;/RecNum&gt;&lt;record&gt;&lt;rec-number&gt;2423&lt;/rec-number&gt;&lt;foreign-keys&gt;&lt;key app="EN" db-id="50wxdpzd9vd5r7e9t5b595djrfpttrxw9avp"&gt;2423&lt;/key&gt;&lt;/foreign-keys&gt;&lt;ref-type name="Journal Article"&gt;17&lt;/ref-type&gt;&lt;contributors&gt;&lt;authors&gt;&lt;author&gt;Cotterell, B&lt;/author&gt;&lt;author&gt;Reddel, JK&lt;/author&gt;&lt;/authors&gt;&lt;/contributors&gt;&lt;titles&gt;&lt;title&gt;The essential work of plane stress ductile fracture&lt;/title&gt;&lt;secondary-title&gt;International journal of fracture&lt;/secondary-title&gt;&lt;/titles&gt;&lt;periodical&gt;&lt;full-title&gt;International journal of fracture&lt;/full-title&gt;&lt;/periodical&gt;&lt;pages&gt;267-277&lt;/pages&gt;&lt;volume&gt;13&lt;/volume&gt;&lt;number&gt;3&lt;/number&gt;&lt;dates&gt;&lt;year&gt;1977&lt;/year&gt;&lt;/dates&gt;&lt;isbn&gt;0376-9429&lt;/isbn&gt;&lt;urls&gt;&lt;/urls&gt;&lt;/record&gt;&lt;/Cite&gt;&lt;/EndNote&gt;</w:instrText>
      </w:r>
      <w:r w:rsidR="00C04F9E"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6" w:tooltip="Williams, 2007 #2437" w:history="1">
        <w:r w:rsidR="00EA676B">
          <w:rPr>
            <w:rFonts w:asciiTheme="majorBidi" w:hAnsiTheme="majorBidi" w:cstheme="majorBidi"/>
            <w:bCs/>
            <w:noProof/>
            <w:sz w:val="20"/>
            <w:szCs w:val="20"/>
          </w:rPr>
          <w:t>36</w:t>
        </w:r>
      </w:hyperlink>
      <w:r w:rsidR="00EA676B">
        <w:rPr>
          <w:rFonts w:asciiTheme="majorBidi" w:hAnsiTheme="majorBidi" w:cstheme="majorBidi"/>
          <w:bCs/>
          <w:noProof/>
          <w:sz w:val="20"/>
          <w:szCs w:val="20"/>
        </w:rPr>
        <w:t xml:space="preserve">, </w:t>
      </w:r>
      <w:hyperlink w:anchor="_ENREF_37" w:tooltip="Cotterell, 1977 #2423" w:history="1">
        <w:r w:rsidR="00EA676B">
          <w:rPr>
            <w:rFonts w:asciiTheme="majorBidi" w:hAnsiTheme="majorBidi" w:cstheme="majorBidi"/>
            <w:bCs/>
            <w:noProof/>
            <w:sz w:val="20"/>
            <w:szCs w:val="20"/>
          </w:rPr>
          <w:t>37</w:t>
        </w:r>
      </w:hyperlink>
      <w:r w:rsidR="00EA676B">
        <w:rPr>
          <w:rFonts w:asciiTheme="majorBidi" w:hAnsiTheme="majorBidi" w:cstheme="majorBidi"/>
          <w:bCs/>
          <w:noProof/>
          <w:sz w:val="20"/>
          <w:szCs w:val="20"/>
        </w:rPr>
        <w:t>)</w:t>
      </w:r>
      <w:r w:rsidR="00C04F9E" w:rsidRPr="009A4F6D">
        <w:rPr>
          <w:rFonts w:asciiTheme="majorBidi" w:hAnsiTheme="majorBidi" w:cstheme="majorBidi"/>
          <w:bCs/>
          <w:sz w:val="20"/>
          <w:szCs w:val="20"/>
        </w:rPr>
        <w:fldChar w:fldCharType="end"/>
      </w:r>
      <w:r w:rsidR="00567359" w:rsidRPr="009A4F6D">
        <w:rPr>
          <w:rFonts w:asciiTheme="majorBidi" w:hAnsiTheme="majorBidi" w:cstheme="majorBidi"/>
          <w:bCs/>
          <w:sz w:val="20"/>
          <w:szCs w:val="20"/>
        </w:rPr>
        <w:t xml:space="preserve">. </w:t>
      </w:r>
      <w:r w:rsidR="00616962" w:rsidRPr="009A4F6D">
        <w:rPr>
          <w:rFonts w:asciiTheme="majorBidi" w:hAnsiTheme="majorBidi" w:cstheme="majorBidi"/>
          <w:bCs/>
          <w:sz w:val="20"/>
          <w:szCs w:val="20"/>
        </w:rPr>
        <w:lastRenderedPageBreak/>
        <w:t xml:space="preserve">Initially developed as an alternative to </w:t>
      </w:r>
      <w:r w:rsidR="00E80F4D" w:rsidRPr="009A4F6D">
        <w:rPr>
          <w:rFonts w:asciiTheme="majorBidi" w:hAnsiTheme="majorBidi" w:cstheme="majorBidi"/>
          <w:bCs/>
          <w:sz w:val="20"/>
          <w:szCs w:val="20"/>
        </w:rPr>
        <w:t>“J integral”</w:t>
      </w:r>
      <w:r w:rsidR="00616962" w:rsidRPr="009A4F6D">
        <w:rPr>
          <w:rFonts w:asciiTheme="majorBidi" w:hAnsiTheme="majorBidi" w:cstheme="majorBidi"/>
          <w:bCs/>
          <w:sz w:val="20"/>
          <w:szCs w:val="20"/>
        </w:rPr>
        <w:t xml:space="preserve"> tests </w:t>
      </w:r>
      <w:r w:rsidR="00C04F9E"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&lt;EndNote&gt;&lt;Cite&gt;&lt;Author&gt;Rink&lt;/Author&gt;&lt;Year&gt;2014&lt;/Year&gt;&lt;RecNum&gt;2455&lt;/RecNum&gt;&lt;DisplayText&gt;(38, 39)&lt;/DisplayText&gt;&lt;record&gt;&lt;rec-number&gt;2455&lt;/rec-number&gt;&lt;foreign-keys&gt;&lt;key app="EN" db-id="50wxdpzd9vd5r7e9t5b595djrfpttrxw9avp"&gt;2455&lt;/key&gt;&lt;/foreign-keys&gt;&lt;ref-type name="Journal Article"&gt;17&lt;/ref-type&gt;&lt;contributors&gt;&lt;authors&gt;&lt;author&gt;Rink, Marta&lt;/author&gt;&lt;author&gt;Andena, Luca&lt;/author&gt;&lt;author&gt;Marano, Claudia&lt;/author&gt;&lt;/authors&gt;&lt;/contributors&gt;&lt;titles&gt;&lt;title&gt;The essential work of fracture in relation to J-integral&lt;/title&gt;&lt;secondary-title&gt;Engineering Fracture Mechanics&lt;/secondary-title&gt;&lt;/titles&gt;&lt;periodical&gt;&lt;full-title&gt;Engineering Fracture Mechanics&lt;/full-title&gt;&lt;/periodical&gt;&lt;pages&gt;46-55&lt;/pages&gt;&lt;volume&gt;127&lt;/volume&gt;&lt;dates&gt;&lt;year&gt;2014&lt;/year&gt;&lt;/dates&gt;&lt;isbn&gt;0013-7944&lt;/isbn&gt;&lt;urls&gt;&lt;/urls&gt;&lt;/record&gt;&lt;/Cite&gt;&lt;Cite&gt;&lt;Author&gt;Mai&lt;/Author&gt;&lt;Year&gt;1991&lt;/Year&gt;&lt;RecNum&gt;2454&lt;/RecNum&gt;&lt;record&gt;&lt;rec-number&gt;2454&lt;/rec-number&gt;&lt;foreign-keys&gt;&lt;key app="EN" db-id="50wxdpzd9vd5r7e9t5b595djrfpttrxw9avp"&gt;2454&lt;/key&gt;&lt;/foreign-keys&gt;&lt;ref-type name="Journal Article"&gt;17&lt;/ref-type&gt;&lt;contributors&gt;&lt;authors&gt;&lt;author&gt;Mai, Yiu</w:instrText>
      </w:r>
      <w:r w:rsidR="00EA676B">
        <w:rPr>
          <w:rFonts w:ascii="Cambria Math" w:hAnsi="Cambria Math" w:cs="Cambria Math"/>
          <w:bCs/>
          <w:sz w:val="20"/>
          <w:szCs w:val="20"/>
        </w:rPr>
        <w:instrText>‐</w:instrText>
      </w:r>
      <w:r w:rsidR="00EA676B">
        <w:rPr>
          <w:rFonts w:asciiTheme="majorBidi" w:hAnsiTheme="majorBidi" w:cstheme="majorBidi"/>
          <w:bCs/>
          <w:sz w:val="20"/>
          <w:szCs w:val="20"/>
        </w:rPr>
        <w:instrText>Wing&lt;/author&gt;&lt;author&gt;Powell, Peter&lt;/author&gt;&lt;/authors&gt;&lt;/contributors&gt;&lt;titles&gt;&lt;title&gt;Essential work of fracture and j</w:instrText>
      </w:r>
      <w:r w:rsidR="00EA676B">
        <w:rPr>
          <w:rFonts w:ascii="Cambria Math" w:hAnsi="Cambria Math" w:cs="Cambria Math"/>
          <w:bCs/>
          <w:sz w:val="20"/>
          <w:szCs w:val="20"/>
        </w:rPr>
        <w:instrText>‐</w:instrText>
      </w:r>
      <w:r w:rsidR="00EA676B">
        <w:rPr>
          <w:rFonts w:asciiTheme="majorBidi" w:hAnsiTheme="majorBidi" w:cstheme="majorBidi"/>
          <w:bCs/>
          <w:sz w:val="20"/>
          <w:szCs w:val="20"/>
        </w:rPr>
        <w:instrText>integral measurements for ductile polymers&lt;/title&gt;&lt;secondary-title&gt;Journal of Polymer Science Part B: Polymer Physics&lt;/secondary-title&gt;&lt;/titles&gt;&lt;periodical&gt;&lt;full-title&gt;Journal of Polymer Science Part B: Polymer Physics&lt;/full-title&gt;&lt;/periodical&gt;&lt;pages&gt;785-793&lt;/pages&gt;&lt;volume&gt;29&lt;/volume&gt;&lt;number&gt;7&lt;/number&gt;&lt;dates&gt;&lt;year&gt;1991&lt;/year&gt;&lt;/dates&gt;&lt;isbn&gt;1099-0488&lt;/isbn&gt;&lt;urls&gt;&lt;/urls&gt;&lt;/record&gt;&lt;/Cite&gt;&lt;/EndNote&gt;</w:instrText>
      </w:r>
      <w:r w:rsidR="00C04F9E"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8" w:tooltip="Rink, 2014 #2455" w:history="1">
        <w:r w:rsidR="00EA676B">
          <w:rPr>
            <w:rFonts w:asciiTheme="majorBidi" w:hAnsiTheme="majorBidi" w:cstheme="majorBidi"/>
            <w:bCs/>
            <w:noProof/>
            <w:sz w:val="20"/>
            <w:szCs w:val="20"/>
          </w:rPr>
          <w:t>38</w:t>
        </w:r>
      </w:hyperlink>
      <w:r w:rsidR="00EA676B">
        <w:rPr>
          <w:rFonts w:asciiTheme="majorBidi" w:hAnsiTheme="majorBidi" w:cstheme="majorBidi"/>
          <w:bCs/>
          <w:noProof/>
          <w:sz w:val="20"/>
          <w:szCs w:val="20"/>
        </w:rPr>
        <w:t xml:space="preserve">, </w:t>
      </w:r>
      <w:hyperlink w:anchor="_ENREF_39" w:tooltip="Mai, 1991 #2454" w:history="1">
        <w:r w:rsidR="00EA676B">
          <w:rPr>
            <w:rFonts w:asciiTheme="majorBidi" w:hAnsiTheme="majorBidi" w:cstheme="majorBidi"/>
            <w:bCs/>
            <w:noProof/>
            <w:sz w:val="20"/>
            <w:szCs w:val="20"/>
          </w:rPr>
          <w:t>39</w:t>
        </w:r>
      </w:hyperlink>
      <w:r w:rsidR="00EA676B">
        <w:rPr>
          <w:rFonts w:asciiTheme="majorBidi" w:hAnsiTheme="majorBidi" w:cstheme="majorBidi"/>
          <w:bCs/>
          <w:noProof/>
          <w:sz w:val="20"/>
          <w:szCs w:val="20"/>
        </w:rPr>
        <w:t>)</w:t>
      </w:r>
      <w:r w:rsidR="00C04F9E" w:rsidRPr="009A4F6D">
        <w:rPr>
          <w:rFonts w:asciiTheme="majorBidi" w:hAnsiTheme="majorBidi" w:cstheme="majorBidi"/>
          <w:bCs/>
          <w:sz w:val="20"/>
          <w:szCs w:val="20"/>
        </w:rPr>
        <w:fldChar w:fldCharType="end"/>
      </w:r>
      <w:r w:rsidR="00C04F9E" w:rsidRPr="009A4F6D">
        <w:rPr>
          <w:rFonts w:asciiTheme="majorBidi" w:hAnsiTheme="majorBidi" w:cstheme="majorBidi"/>
          <w:bCs/>
          <w:sz w:val="20"/>
          <w:szCs w:val="20"/>
        </w:rPr>
        <w:t xml:space="preserve"> </w:t>
      </w:r>
      <w:r w:rsidR="00616962" w:rsidRPr="009A4F6D">
        <w:rPr>
          <w:rFonts w:asciiTheme="majorBidi" w:hAnsiTheme="majorBidi" w:cstheme="majorBidi"/>
          <w:bCs/>
          <w:sz w:val="20"/>
          <w:szCs w:val="20"/>
        </w:rPr>
        <w:t xml:space="preserve">due to the difficulty in performing the latter owing to </w:t>
      </w:r>
      <w:r w:rsidR="001A79EC" w:rsidRPr="009A4F6D">
        <w:rPr>
          <w:rFonts w:asciiTheme="majorBidi" w:hAnsiTheme="majorBidi" w:cstheme="majorBidi"/>
          <w:bCs/>
          <w:sz w:val="20"/>
          <w:szCs w:val="20"/>
        </w:rPr>
        <w:t xml:space="preserve">severe </w:t>
      </w:r>
      <w:r w:rsidR="00616962" w:rsidRPr="009A4F6D">
        <w:rPr>
          <w:rFonts w:asciiTheme="majorBidi" w:hAnsiTheme="majorBidi" w:cstheme="majorBidi"/>
          <w:bCs/>
          <w:sz w:val="20"/>
          <w:szCs w:val="20"/>
        </w:rPr>
        <w:t>blunting during crack growth,</w:t>
      </w:r>
      <w:r w:rsidR="00E80F4D" w:rsidRPr="009A4F6D">
        <w:rPr>
          <w:rFonts w:asciiTheme="majorBidi" w:hAnsiTheme="majorBidi" w:cstheme="majorBidi"/>
          <w:bCs/>
          <w:sz w:val="20"/>
          <w:szCs w:val="20"/>
        </w:rPr>
        <w:t xml:space="preserve"> </w:t>
      </w:r>
      <w:r w:rsidR="00616962" w:rsidRPr="009A4F6D">
        <w:rPr>
          <w:rFonts w:asciiTheme="majorBidi" w:hAnsiTheme="majorBidi" w:cstheme="majorBidi"/>
          <w:bCs/>
          <w:sz w:val="20"/>
          <w:szCs w:val="20"/>
        </w:rPr>
        <w:t>the method is</w:t>
      </w:r>
      <w:r w:rsidR="003F59E2" w:rsidRPr="009A4F6D">
        <w:rPr>
          <w:rFonts w:asciiTheme="majorBidi" w:hAnsiTheme="majorBidi" w:cstheme="majorBidi"/>
          <w:bCs/>
          <w:sz w:val="20"/>
          <w:szCs w:val="20"/>
        </w:rPr>
        <w:t xml:space="preserve"> simple in that it separates the total energy distinctly into that used for fracture, and for other </w:t>
      </w:r>
      <w:r w:rsidR="006B14D7" w:rsidRPr="009A4F6D">
        <w:rPr>
          <w:rFonts w:asciiTheme="majorBidi" w:hAnsiTheme="majorBidi" w:cstheme="majorBidi"/>
          <w:bCs/>
          <w:sz w:val="20"/>
          <w:szCs w:val="20"/>
        </w:rPr>
        <w:t xml:space="preserve">dissipative </w:t>
      </w:r>
      <w:r w:rsidR="003F59E2" w:rsidRPr="009A4F6D">
        <w:rPr>
          <w:rFonts w:asciiTheme="majorBidi" w:hAnsiTheme="majorBidi" w:cstheme="majorBidi"/>
          <w:bCs/>
          <w:sz w:val="20"/>
          <w:szCs w:val="20"/>
        </w:rPr>
        <w:t>processes</w:t>
      </w:r>
      <w:r w:rsidR="006B14D7" w:rsidRPr="009A4F6D">
        <w:rPr>
          <w:rFonts w:asciiTheme="majorBidi" w:hAnsiTheme="majorBidi" w:cstheme="majorBidi"/>
          <w:bCs/>
          <w:sz w:val="20"/>
          <w:szCs w:val="20"/>
        </w:rPr>
        <w:t xml:space="preserve"> nonessential to fracture</w:t>
      </w:r>
      <w:r w:rsidR="00C04F9E" w:rsidRPr="009A4F6D">
        <w:rPr>
          <w:rFonts w:asciiTheme="majorBidi" w:hAnsiTheme="majorBidi" w:cstheme="majorBidi"/>
          <w:bCs/>
          <w:sz w:val="20"/>
          <w:szCs w:val="20"/>
        </w:rPr>
        <w:t xml:space="preserve"> </w:t>
      </w:r>
      <w:r w:rsidR="00C04F9E"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&lt;EndNote&gt;&lt;Cite&gt;&lt;Author&gt;Williams&lt;/Author&gt;&lt;Year&gt;2007&lt;/Year&gt;&lt;RecNum&gt;2437&lt;/RecNum&gt;&lt;DisplayText&gt;(36)&lt;/DisplayText&gt;&lt;record&gt;&lt;rec-number&gt;2437&lt;/rec-number&gt;&lt;foreign-keys&gt;&lt;key app="EN" db-id="50wxdpzd9vd5r7e9t5b595djrfpttrxw9avp"&gt;2437&lt;/key&gt;&lt;/foreign-keys&gt;&lt;ref-type name="Journal Article"&gt;17&lt;/ref-type&gt;&lt;contributors&gt;&lt;authors&gt;&lt;author&gt;Williams, JG&lt;/author&gt;&lt;author&gt;Rink, M&lt;/author&gt;&lt;/authors&gt;&lt;/contributors&gt;&lt;titles&gt;&lt;title&gt;The standardisation of the EWF test&lt;/title&gt;&lt;secondary-title&gt;Engineering fracture mechanics&lt;/secondary-title&gt;&lt;/titles&gt;&lt;periodical&gt;&lt;full-title&gt;Engineering Fracture Mechanics&lt;/full-title&gt;&lt;/periodical&gt;&lt;pages&gt;1009-1017&lt;/pages&gt;&lt;volume&gt;74&lt;/volume&gt;&lt;number&gt;7&lt;/number&gt;&lt;dates&gt;&lt;year&gt;2007&lt;/year&gt;&lt;/dates&gt;&lt;isbn&gt;0013-7944&lt;/isbn&gt;&lt;urls&gt;&lt;/urls&gt;&lt;/record&gt;&lt;/Cite&gt;&lt;/EndNote&gt;</w:instrText>
      </w:r>
      <w:r w:rsidR="00C04F9E"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6" w:tooltip="Williams, 2007 #2437" w:history="1">
        <w:r w:rsidR="00EA676B">
          <w:rPr>
            <w:rFonts w:asciiTheme="majorBidi" w:hAnsiTheme="majorBidi" w:cstheme="majorBidi"/>
            <w:bCs/>
            <w:noProof/>
            <w:sz w:val="20"/>
            <w:szCs w:val="20"/>
          </w:rPr>
          <w:t>36</w:t>
        </w:r>
      </w:hyperlink>
      <w:r w:rsidR="00EA676B">
        <w:rPr>
          <w:rFonts w:asciiTheme="majorBidi" w:hAnsiTheme="majorBidi" w:cstheme="majorBidi"/>
          <w:bCs/>
          <w:noProof/>
          <w:sz w:val="20"/>
          <w:szCs w:val="20"/>
        </w:rPr>
        <w:t>)</w:t>
      </w:r>
      <w:r w:rsidR="00C04F9E" w:rsidRPr="009A4F6D">
        <w:rPr>
          <w:rFonts w:asciiTheme="majorBidi" w:hAnsiTheme="majorBidi" w:cstheme="majorBidi"/>
          <w:bCs/>
          <w:sz w:val="20"/>
          <w:szCs w:val="20"/>
        </w:rPr>
        <w:fldChar w:fldCharType="end"/>
      </w:r>
      <w:r w:rsidR="003F59E2" w:rsidRPr="009A4F6D">
        <w:rPr>
          <w:rFonts w:asciiTheme="majorBidi" w:hAnsiTheme="majorBidi" w:cstheme="majorBidi"/>
          <w:bCs/>
          <w:sz w:val="20"/>
          <w:szCs w:val="20"/>
        </w:rPr>
        <w:t xml:space="preserve">. </w:t>
      </w:r>
      <w:r w:rsidR="00CE18E9" w:rsidRPr="009A4F6D">
        <w:rPr>
          <w:rFonts w:asciiTheme="majorBidi" w:hAnsiTheme="majorBidi" w:cstheme="majorBidi"/>
          <w:bCs/>
          <w:sz w:val="20"/>
          <w:szCs w:val="20"/>
        </w:rPr>
        <w:t xml:space="preserve">While originally </w:t>
      </w:r>
      <w:r w:rsidR="00E80F4D" w:rsidRPr="009A4F6D">
        <w:rPr>
          <w:rFonts w:asciiTheme="majorBidi" w:hAnsiTheme="majorBidi" w:cstheme="majorBidi"/>
          <w:bCs/>
          <w:sz w:val="20"/>
          <w:szCs w:val="20"/>
        </w:rPr>
        <w:t>used</w:t>
      </w:r>
      <w:r w:rsidR="00CE18E9" w:rsidRPr="009A4F6D">
        <w:rPr>
          <w:rFonts w:asciiTheme="majorBidi" w:hAnsiTheme="majorBidi" w:cstheme="majorBidi"/>
          <w:bCs/>
          <w:sz w:val="20"/>
          <w:szCs w:val="20"/>
        </w:rPr>
        <w:t xml:space="preserve"> to obtain the plane stress fracture toughness of thin sheets, recent work has extended th</w:t>
      </w:r>
      <w:r w:rsidR="00FF0E7B" w:rsidRPr="009A4F6D">
        <w:rPr>
          <w:rFonts w:asciiTheme="majorBidi" w:hAnsiTheme="majorBidi" w:cstheme="majorBidi"/>
          <w:bCs/>
          <w:sz w:val="20"/>
          <w:szCs w:val="20"/>
        </w:rPr>
        <w:t>e</w:t>
      </w:r>
      <w:r w:rsidR="00CE18E9" w:rsidRPr="009A4F6D">
        <w:rPr>
          <w:rFonts w:asciiTheme="majorBidi" w:hAnsiTheme="majorBidi" w:cstheme="majorBidi"/>
          <w:bCs/>
          <w:sz w:val="20"/>
          <w:szCs w:val="20"/>
        </w:rPr>
        <w:t xml:space="preserve"> </w:t>
      </w:r>
      <w:r w:rsidR="00FF0E7B" w:rsidRPr="009A4F6D">
        <w:rPr>
          <w:rFonts w:asciiTheme="majorBidi" w:hAnsiTheme="majorBidi" w:cstheme="majorBidi"/>
          <w:bCs/>
          <w:sz w:val="20"/>
          <w:szCs w:val="20"/>
        </w:rPr>
        <w:t xml:space="preserve">method </w:t>
      </w:r>
      <w:r w:rsidR="00CE18E9" w:rsidRPr="009A4F6D">
        <w:rPr>
          <w:rFonts w:asciiTheme="majorBidi" w:hAnsiTheme="majorBidi" w:cstheme="majorBidi"/>
          <w:bCs/>
          <w:sz w:val="20"/>
          <w:szCs w:val="20"/>
        </w:rPr>
        <w:t>to thicker specimens (plane strain)</w:t>
      </w:r>
      <w:r w:rsidR="00C04F9E" w:rsidRPr="009A4F6D">
        <w:rPr>
          <w:rFonts w:asciiTheme="majorBidi" w:hAnsiTheme="majorBidi" w:cstheme="majorBidi"/>
          <w:bCs/>
          <w:sz w:val="20"/>
          <w:szCs w:val="20"/>
        </w:rPr>
        <w:t xml:space="preserve"> </w:t>
      </w:r>
      <w:r w:rsidR="00C04F9E" w:rsidRPr="009A4F6D">
        <w:rPr>
          <w:rFonts w:asciiTheme="majorBidi" w:hAnsiTheme="majorBidi" w:cstheme="majorBidi"/>
          <w:bCs/>
          <w:sz w:val="20"/>
          <w:szCs w:val="20"/>
        </w:rPr>
        <w:fldChar w:fldCharType="begin">
          <w:fldData xml:space="preserve">PEVuZE5vdGU+PENpdGU+PEF1dGhvcj5TYWxlZW1pPC9BdXRob3I+PFllYXI+MTk5MDwvWWVhcj48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</w:fldData>
        </w:fldChar>
      </w:r>
      <w:r w:rsidR="00EA676B">
        <w:rPr>
          <w:rFonts w:asciiTheme="majorBidi" w:hAnsiTheme="majorBidi" w:cstheme="majorBidi"/>
          <w:bCs/>
          <w:sz w:val="20"/>
          <w:szCs w:val="20"/>
        </w:rPr>
        <w:instrText xml:space="preserve"> ADDIN EN.CITE </w:instrText>
      </w:r>
      <w:r w:rsidR="00EA676B">
        <w:rPr>
          <w:rFonts w:asciiTheme="majorBidi" w:hAnsiTheme="majorBidi" w:cstheme="majorBidi"/>
          <w:bCs/>
          <w:sz w:val="20"/>
          <w:szCs w:val="20"/>
        </w:rPr>
        <w:fldChar w:fldCharType="begin">
          <w:fldData xml:space="preserve">PEVuZE5vdGU+PENpdGU+PEF1dGhvcj5TYWxlZW1pPC9BdXRob3I+PFllYXI+MTk5MDwvWWVhcj48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</w:fldData>
        </w:fldChar>
      </w:r>
      <w:r w:rsidR="00EA676B">
        <w:rPr>
          <w:rFonts w:asciiTheme="majorBidi" w:hAnsiTheme="majorBidi" w:cstheme="majorBidi"/>
          <w:bCs/>
          <w:sz w:val="20"/>
          <w:szCs w:val="20"/>
        </w:rPr>
        <w:instrText xml:space="preserve"> ADDIN EN.CITE.DATA </w:instrText>
      </w:r>
      <w:r w:rsidR="00EA676B">
        <w:rPr>
          <w:rFonts w:asciiTheme="majorBidi" w:hAnsiTheme="majorBidi" w:cstheme="majorBidi"/>
          <w:bCs/>
          <w:sz w:val="20"/>
          <w:szCs w:val="20"/>
        </w:rPr>
      </w:r>
      <w:r w:rsidR="00EA676B">
        <w:rPr>
          <w:rFonts w:asciiTheme="majorBidi" w:hAnsiTheme="majorBidi" w:cstheme="majorBidi"/>
          <w:bCs/>
          <w:sz w:val="20"/>
          <w:szCs w:val="20"/>
        </w:rPr>
        <w:fldChar w:fldCharType="end"/>
      </w:r>
      <w:r w:rsidR="00C04F9E" w:rsidRPr="009A4F6D">
        <w:rPr>
          <w:rFonts w:asciiTheme="majorBidi" w:hAnsiTheme="majorBidi" w:cstheme="majorBidi"/>
          <w:bCs/>
          <w:sz w:val="20"/>
          <w:szCs w:val="20"/>
        </w:rPr>
      </w:r>
      <w:r w:rsidR="00C04F9E"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40" w:tooltip="Saleemi, 1990 #2451" w:history="1">
        <w:r w:rsidR="00EA676B">
          <w:rPr>
            <w:rFonts w:asciiTheme="majorBidi" w:hAnsiTheme="majorBidi" w:cstheme="majorBidi"/>
            <w:bCs/>
            <w:noProof/>
            <w:sz w:val="20"/>
            <w:szCs w:val="20"/>
          </w:rPr>
          <w:t>40-43</w:t>
        </w:r>
      </w:hyperlink>
      <w:r w:rsidR="00EA676B">
        <w:rPr>
          <w:rFonts w:asciiTheme="majorBidi" w:hAnsiTheme="majorBidi" w:cstheme="majorBidi"/>
          <w:bCs/>
          <w:noProof/>
          <w:sz w:val="20"/>
          <w:szCs w:val="20"/>
        </w:rPr>
        <w:t>)</w:t>
      </w:r>
      <w:r w:rsidR="00C04F9E" w:rsidRPr="009A4F6D">
        <w:rPr>
          <w:rFonts w:asciiTheme="majorBidi" w:hAnsiTheme="majorBidi" w:cstheme="majorBidi"/>
          <w:bCs/>
          <w:sz w:val="20"/>
          <w:szCs w:val="20"/>
        </w:rPr>
        <w:fldChar w:fldCharType="end"/>
      </w:r>
      <w:r w:rsidR="00CE18E9" w:rsidRPr="009A4F6D">
        <w:rPr>
          <w:rFonts w:asciiTheme="majorBidi" w:hAnsiTheme="majorBidi" w:cstheme="majorBidi"/>
          <w:bCs/>
          <w:sz w:val="20"/>
          <w:szCs w:val="20"/>
        </w:rPr>
        <w:t xml:space="preserve"> as </w:t>
      </w:r>
      <w:r w:rsidR="003F59E2" w:rsidRPr="009A4F6D">
        <w:rPr>
          <w:rFonts w:asciiTheme="majorBidi" w:hAnsiTheme="majorBidi" w:cstheme="majorBidi"/>
          <w:bCs/>
          <w:sz w:val="20"/>
          <w:szCs w:val="20"/>
        </w:rPr>
        <w:t>well as viscoelastic materials</w:t>
      </w:r>
      <w:r w:rsidR="00C04F9E" w:rsidRPr="009A4F6D">
        <w:rPr>
          <w:rFonts w:asciiTheme="majorBidi" w:hAnsiTheme="majorBidi" w:cstheme="majorBidi"/>
          <w:bCs/>
          <w:sz w:val="20"/>
          <w:szCs w:val="20"/>
        </w:rPr>
        <w:t xml:space="preserve"> </w:t>
      </w:r>
      <w:r w:rsidR="00C04F9E"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&lt;EndNote&gt;&lt;Cite&gt;&lt;Author&gt;Drozdov&lt;/Author&gt;&lt;Year&gt;2009&lt;/Year&gt;&lt;RecNum&gt;2399&lt;/RecNum&gt;&lt;DisplayText&gt;(10, 44)&lt;/DisplayText&gt;&lt;record&gt;&lt;rec-number&gt;2399&lt;/rec-number&gt;&lt;foreign-keys&gt;&lt;key app="EN" db-id="50wxdpzd9vd5r7e9t5b595djrfpttrxw9avp"&gt;2399&lt;/key&gt;&lt;/foreign-keys&gt;&lt;ref-type name="Journal Article"&gt;17&lt;/ref-type&gt;&lt;contributors&gt;&lt;authors&gt;&lt;author&gt;Drozdov, AD&lt;/author&gt;&lt;author&gt;Clyens, S&lt;/author&gt;&lt;author&gt;Christiansen, J&lt;/author&gt;&lt;/authors&gt;&lt;/contributors&gt;&lt;titles&gt;&lt;title&gt;Essential work of fracture and viscoplastic response of a carbon black-filled thermoplastic elastomer&lt;/title&gt;&lt;secondary-title&gt;Engineering Fracture Mechanics&lt;/secondary-title&gt;&lt;/titles&gt;&lt;periodical&gt;&lt;full-title&gt;Engineering Fracture Mechanics&lt;/full-title&gt;&lt;/periodical&gt;&lt;pages&gt;1977-1995&lt;/pages&gt;&lt;volume&gt;76&lt;/volume&gt;&lt;number&gt;13&lt;/number&gt;&lt;dates&gt;&lt;year&gt;2009&lt;/year&gt;&lt;/dates&gt;&lt;isbn&gt;0013-7944&lt;/isbn&gt;&lt;urls&gt;&lt;/urls&gt;&lt;/record&gt;&lt;/Cite&gt;&lt;Cite&gt;&lt;Author&gt;Skamniotis&lt;/Author&gt;&lt;Year&gt;2016&lt;/Year&gt;&lt;RecNum&gt;2374&lt;/RecNum&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C04F9E"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 xml:space="preserve">, </w:t>
      </w:r>
      <w:hyperlink w:anchor="_ENREF_44" w:tooltip="Drozdov, 2009 #2399" w:history="1">
        <w:r w:rsidR="00EA676B">
          <w:rPr>
            <w:rFonts w:asciiTheme="majorBidi" w:hAnsiTheme="majorBidi" w:cstheme="majorBidi"/>
            <w:bCs/>
            <w:noProof/>
            <w:sz w:val="20"/>
            <w:szCs w:val="20"/>
          </w:rPr>
          <w:t>44</w:t>
        </w:r>
      </w:hyperlink>
      <w:r w:rsidR="00EA676B">
        <w:rPr>
          <w:rFonts w:asciiTheme="majorBidi" w:hAnsiTheme="majorBidi" w:cstheme="majorBidi"/>
          <w:bCs/>
          <w:noProof/>
          <w:sz w:val="20"/>
          <w:szCs w:val="20"/>
        </w:rPr>
        <w:t>)</w:t>
      </w:r>
      <w:r w:rsidR="00C04F9E" w:rsidRPr="009A4F6D">
        <w:rPr>
          <w:rFonts w:asciiTheme="majorBidi" w:hAnsiTheme="majorBidi" w:cstheme="majorBidi"/>
          <w:bCs/>
          <w:sz w:val="20"/>
          <w:szCs w:val="20"/>
        </w:rPr>
        <w:fldChar w:fldCharType="end"/>
      </w:r>
      <w:r w:rsidR="003F59E2" w:rsidRPr="009A4F6D">
        <w:rPr>
          <w:rFonts w:asciiTheme="majorBidi" w:hAnsiTheme="majorBidi" w:cstheme="majorBidi"/>
          <w:bCs/>
          <w:sz w:val="20"/>
          <w:szCs w:val="20"/>
        </w:rPr>
        <w:t>.</w:t>
      </w:r>
    </w:p>
    <w:p w14:paraId="3BDBF784" w14:textId="3C233CB7" w:rsidR="002B33A5" w:rsidRPr="009A4F6D" w:rsidRDefault="00950E42" w:rsidP="009A4F6D">
      <w:pPr>
        <w:autoSpaceDE w:val="0"/>
        <w:autoSpaceDN w:val="0"/>
        <w:adjustRightInd w:val="0"/>
        <w:ind w:left="-283" w:right="-283"/>
        <w:jc w:val="both"/>
        <w:rPr>
          <w:rFonts w:asciiTheme="majorBidi" w:hAnsiTheme="majorBidi" w:cstheme="majorBidi"/>
          <w:bCs/>
          <w:sz w:val="20"/>
          <w:szCs w:val="20"/>
        </w:rPr>
      </w:pPr>
      <w:r w:rsidRPr="009A4F6D">
        <w:rPr>
          <w:rFonts w:asciiTheme="majorBidi" w:hAnsiTheme="majorBidi" w:cstheme="majorBidi"/>
          <w:bCs/>
          <w:sz w:val="20"/>
          <w:szCs w:val="20"/>
        </w:rPr>
        <w:t xml:space="preserve">      </w:t>
      </w:r>
      <w:r w:rsidR="006B14D7" w:rsidRPr="009A4F6D">
        <w:rPr>
          <w:rFonts w:asciiTheme="majorBidi" w:hAnsiTheme="majorBidi" w:cstheme="majorBidi"/>
          <w:bCs/>
          <w:sz w:val="20"/>
          <w:szCs w:val="20"/>
        </w:rPr>
        <w:t>However, t</w:t>
      </w:r>
      <w:r w:rsidR="003F59E2" w:rsidRPr="009A4F6D">
        <w:rPr>
          <w:rFonts w:asciiTheme="majorBidi" w:hAnsiTheme="majorBidi" w:cstheme="majorBidi"/>
          <w:bCs/>
          <w:sz w:val="20"/>
          <w:szCs w:val="20"/>
        </w:rPr>
        <w:t xml:space="preserve">he EWF method has not </w:t>
      </w:r>
      <w:r w:rsidR="006B14D7" w:rsidRPr="009A4F6D">
        <w:rPr>
          <w:rFonts w:asciiTheme="majorBidi" w:hAnsiTheme="majorBidi" w:cstheme="majorBidi"/>
          <w:bCs/>
          <w:sz w:val="20"/>
          <w:szCs w:val="20"/>
        </w:rPr>
        <w:t>yet led to a published test standard</w:t>
      </w:r>
      <w:r w:rsidR="0000714C" w:rsidRPr="009A4F6D">
        <w:rPr>
          <w:rFonts w:asciiTheme="majorBidi" w:hAnsiTheme="majorBidi" w:cstheme="majorBidi"/>
          <w:bCs/>
          <w:sz w:val="20"/>
          <w:szCs w:val="20"/>
        </w:rPr>
        <w:t xml:space="preserve"> </w:t>
      </w:r>
      <w:r w:rsidR="0000714C"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&lt;EndNote&gt;&lt;Cite&gt;&lt;Author&gt;Williams&lt;/Author&gt;&lt;Year&gt;2007&lt;/Year&gt;&lt;RecNum&gt;2437&lt;/RecNum&gt;&lt;DisplayText&gt;(36, 45)&lt;/DisplayText&gt;&lt;record&gt;&lt;rec-number&gt;2437&lt;/rec-number&gt;&lt;foreign-keys&gt;&lt;key app="EN" db-id="50wxdpzd9vd5r7e9t5b595djrfpttrxw9avp"&gt;2437&lt;/key&gt;&lt;/foreign-keys&gt;&lt;ref-type name="Journal Article"&gt;17&lt;/ref-type&gt;&lt;contributors&gt;&lt;authors&gt;&lt;author&gt;Williams, JG&lt;/author&gt;&lt;author&gt;Rink, M&lt;/author&gt;&lt;/authors&gt;&lt;/contributors&gt;&lt;titles&gt;&lt;title&gt;The standardisation of the EWF test&lt;/title&gt;&lt;secondary-title&gt;Engineering fracture mechanics&lt;/secondary-title&gt;&lt;/titles&gt;&lt;periodical&gt;&lt;full-title&gt;Engineering Fracture Mechanics&lt;/full-title&gt;&lt;/periodical&gt;&lt;pages&gt;1009-1017&lt;/pages&gt;&lt;volume&gt;74&lt;/volume&gt;&lt;number&gt;7&lt;/number&gt;&lt;dates&gt;&lt;year&gt;2007&lt;/year&gt;&lt;/dates&gt;&lt;isbn&gt;0013-7944&lt;/isbn&gt;&lt;urls&gt;&lt;/urls&gt;&lt;/record&gt;&lt;/Cite&gt;&lt;Cite&gt;&lt;Author&gt;Clutton&lt;/Author&gt;&lt;Year&gt;2000&lt;/Year&gt;&lt;RecNum&gt;2484&lt;/RecNum&gt;&lt;record&gt;&lt;rec-number&gt;2484&lt;/rec-number&gt;&lt;foreign-keys&gt;&lt;key app="EN" db-id="50wxdpzd9vd5r7e9t5b595djrfpttrxw9avp"&gt;2484&lt;/key&gt;&lt;/foreign-keys&gt;&lt;ref-type name="Journal Article"&gt;17&lt;/ref-type&gt;&lt;contributors&gt;&lt;authors&gt;&lt;author&gt;Clutton, EQ&lt;/author&gt;&lt;/authors&gt;&lt;/contributors&gt;&lt;titles&gt;&lt;title&gt;ESIS TC4 experience with the essential work of fracture method&lt;/title&gt;&lt;secondary-title&gt;European Structural Integrity Society&lt;/secondary-title&gt;&lt;/titles&gt;&lt;periodical&gt;&lt;full-title&gt;European Structural Integrity Society&lt;/full-title&gt;&lt;/periodical&gt;&lt;pages&gt;187-199&lt;/pages&gt;&lt;volume&gt;27&lt;/volume&gt;&lt;dates&gt;&lt;year&gt;2000&lt;/year&gt;&lt;/dates&gt;&lt;isbn&gt;1566-1369&lt;/isbn&gt;&lt;urls&gt;&lt;/urls&gt;&lt;/record&gt;&lt;/Cite&gt;&lt;/EndNote&gt;</w:instrText>
      </w:r>
      <w:r w:rsidR="0000714C"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6" w:tooltip="Williams, 2007 #2437" w:history="1">
        <w:r w:rsidR="00EA676B">
          <w:rPr>
            <w:rFonts w:asciiTheme="majorBidi" w:hAnsiTheme="majorBidi" w:cstheme="majorBidi"/>
            <w:bCs/>
            <w:noProof/>
            <w:sz w:val="20"/>
            <w:szCs w:val="20"/>
          </w:rPr>
          <w:t>36</w:t>
        </w:r>
      </w:hyperlink>
      <w:r w:rsidR="00EA676B">
        <w:rPr>
          <w:rFonts w:asciiTheme="majorBidi" w:hAnsiTheme="majorBidi" w:cstheme="majorBidi"/>
          <w:bCs/>
          <w:noProof/>
          <w:sz w:val="20"/>
          <w:szCs w:val="20"/>
        </w:rPr>
        <w:t xml:space="preserve">, </w:t>
      </w:r>
      <w:hyperlink w:anchor="_ENREF_45" w:tooltip="Clutton, 2000 #2484" w:history="1">
        <w:r w:rsidR="00EA676B">
          <w:rPr>
            <w:rFonts w:asciiTheme="majorBidi" w:hAnsiTheme="majorBidi" w:cstheme="majorBidi"/>
            <w:bCs/>
            <w:noProof/>
            <w:sz w:val="20"/>
            <w:szCs w:val="20"/>
          </w:rPr>
          <w:t>45</w:t>
        </w:r>
      </w:hyperlink>
      <w:r w:rsidR="00EA676B">
        <w:rPr>
          <w:rFonts w:asciiTheme="majorBidi" w:hAnsiTheme="majorBidi" w:cstheme="majorBidi"/>
          <w:bCs/>
          <w:noProof/>
          <w:sz w:val="20"/>
          <w:szCs w:val="20"/>
        </w:rPr>
        <w:t>)</w:t>
      </w:r>
      <w:r w:rsidR="0000714C" w:rsidRPr="009A4F6D">
        <w:rPr>
          <w:rFonts w:asciiTheme="majorBidi" w:hAnsiTheme="majorBidi" w:cstheme="majorBidi"/>
          <w:bCs/>
          <w:sz w:val="20"/>
          <w:szCs w:val="20"/>
        </w:rPr>
        <w:fldChar w:fldCharType="end"/>
      </w:r>
      <w:r w:rsidR="003F59E2" w:rsidRPr="009A4F6D">
        <w:rPr>
          <w:rFonts w:asciiTheme="majorBidi" w:hAnsiTheme="majorBidi" w:cstheme="majorBidi"/>
          <w:bCs/>
          <w:sz w:val="20"/>
          <w:szCs w:val="20"/>
        </w:rPr>
        <w:t xml:space="preserve">, as round-robin tests have highlighted the </w:t>
      </w:r>
      <w:r w:rsidR="00FF0E7B" w:rsidRPr="009A4F6D">
        <w:rPr>
          <w:rFonts w:asciiTheme="majorBidi" w:hAnsiTheme="majorBidi" w:cstheme="majorBidi"/>
          <w:bCs/>
          <w:sz w:val="20"/>
          <w:szCs w:val="20"/>
        </w:rPr>
        <w:t xml:space="preserve">effect </w:t>
      </w:r>
      <w:r w:rsidR="003F59E2" w:rsidRPr="009A4F6D">
        <w:rPr>
          <w:rFonts w:asciiTheme="majorBidi" w:hAnsiTheme="majorBidi" w:cstheme="majorBidi"/>
          <w:bCs/>
          <w:sz w:val="20"/>
          <w:szCs w:val="20"/>
        </w:rPr>
        <w:t xml:space="preserve">of factors such as </w:t>
      </w:r>
      <w:r w:rsidR="0000714C" w:rsidRPr="009A4F6D">
        <w:rPr>
          <w:rFonts w:asciiTheme="majorBidi" w:hAnsiTheme="majorBidi" w:cstheme="majorBidi"/>
          <w:bCs/>
          <w:sz w:val="20"/>
          <w:szCs w:val="20"/>
        </w:rPr>
        <w:t xml:space="preserve">specimen size </w:t>
      </w:r>
      <w:r w:rsidR="0000714C" w:rsidRPr="009A4F6D">
        <w:rPr>
          <w:rFonts w:asciiTheme="majorBidi" w:hAnsiTheme="majorBidi" w:cstheme="majorBidi"/>
          <w:bCs/>
          <w:sz w:val="20"/>
          <w:szCs w:val="20"/>
        </w:rPr>
        <w:fldChar w:fldCharType="begin">
          <w:fldData xml:space="preserve">PEVuZE5vdGU+PENpdGU+PEF1dGhvcj5Lb3JzdW5za3k8L0F1dGhvcj48WWVhcj4yMDA2PC9ZZWFy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</w:fldData>
        </w:fldChar>
      </w:r>
      <w:r w:rsidR="00EA676B">
        <w:rPr>
          <w:rFonts w:asciiTheme="majorBidi" w:hAnsiTheme="majorBidi" w:cstheme="majorBidi"/>
          <w:bCs/>
          <w:sz w:val="20"/>
          <w:szCs w:val="20"/>
        </w:rPr>
        <w:instrText xml:space="preserve"> ADDIN EN.CITE </w:instrText>
      </w:r>
      <w:r w:rsidR="00EA676B">
        <w:rPr>
          <w:rFonts w:asciiTheme="majorBidi" w:hAnsiTheme="majorBidi" w:cstheme="majorBidi"/>
          <w:bCs/>
          <w:sz w:val="20"/>
          <w:szCs w:val="20"/>
        </w:rPr>
        <w:fldChar w:fldCharType="begin">
          <w:fldData xml:space="preserve">PEVuZE5vdGU+PENpdGU+PEF1dGhvcj5Lb3JzdW5za3k8L0F1dGhvcj48WWVhcj4yMDA2PC9ZZWFy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</w:fldData>
        </w:fldChar>
      </w:r>
      <w:r w:rsidR="00EA676B">
        <w:rPr>
          <w:rFonts w:asciiTheme="majorBidi" w:hAnsiTheme="majorBidi" w:cstheme="majorBidi"/>
          <w:bCs/>
          <w:sz w:val="20"/>
          <w:szCs w:val="20"/>
        </w:rPr>
        <w:instrText xml:space="preserve"> ADDIN EN.CITE.DATA </w:instrText>
      </w:r>
      <w:r w:rsidR="00EA676B">
        <w:rPr>
          <w:rFonts w:asciiTheme="majorBidi" w:hAnsiTheme="majorBidi" w:cstheme="majorBidi"/>
          <w:bCs/>
          <w:sz w:val="20"/>
          <w:szCs w:val="20"/>
        </w:rPr>
      </w:r>
      <w:r w:rsidR="00EA676B">
        <w:rPr>
          <w:rFonts w:asciiTheme="majorBidi" w:hAnsiTheme="majorBidi" w:cstheme="majorBidi"/>
          <w:bCs/>
          <w:sz w:val="20"/>
          <w:szCs w:val="20"/>
        </w:rPr>
        <w:fldChar w:fldCharType="end"/>
      </w:r>
      <w:r w:rsidR="0000714C" w:rsidRPr="009A4F6D">
        <w:rPr>
          <w:rFonts w:asciiTheme="majorBidi" w:hAnsiTheme="majorBidi" w:cstheme="majorBidi"/>
          <w:bCs/>
          <w:sz w:val="20"/>
          <w:szCs w:val="20"/>
        </w:rPr>
      </w:r>
      <w:r w:rsidR="0000714C"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 xml:space="preserve">, </w:t>
      </w:r>
      <w:hyperlink w:anchor="_ENREF_46" w:tooltip="Korsunsky, 2006 #2515" w:history="1">
        <w:r w:rsidR="00EA676B">
          <w:rPr>
            <w:rFonts w:asciiTheme="majorBidi" w:hAnsiTheme="majorBidi" w:cstheme="majorBidi"/>
            <w:bCs/>
            <w:noProof/>
            <w:sz w:val="20"/>
            <w:szCs w:val="20"/>
          </w:rPr>
          <w:t>46</w:t>
        </w:r>
      </w:hyperlink>
      <w:r w:rsidR="00EA676B">
        <w:rPr>
          <w:rFonts w:asciiTheme="majorBidi" w:hAnsiTheme="majorBidi" w:cstheme="majorBidi"/>
          <w:bCs/>
          <w:noProof/>
          <w:sz w:val="20"/>
          <w:szCs w:val="20"/>
        </w:rPr>
        <w:t xml:space="preserve">, </w:t>
      </w:r>
      <w:hyperlink w:anchor="_ENREF_47" w:tooltip="Gamez-Perez, 2008 #2473" w:history="1">
        <w:r w:rsidR="00EA676B">
          <w:rPr>
            <w:rFonts w:asciiTheme="majorBidi" w:hAnsiTheme="majorBidi" w:cstheme="majorBidi"/>
            <w:bCs/>
            <w:noProof/>
            <w:sz w:val="20"/>
            <w:szCs w:val="20"/>
          </w:rPr>
          <w:t>47</w:t>
        </w:r>
      </w:hyperlink>
      <w:r w:rsidR="00EA676B">
        <w:rPr>
          <w:rFonts w:asciiTheme="majorBidi" w:hAnsiTheme="majorBidi" w:cstheme="majorBidi"/>
          <w:bCs/>
          <w:noProof/>
          <w:sz w:val="20"/>
          <w:szCs w:val="20"/>
        </w:rPr>
        <w:t>)</w:t>
      </w:r>
      <w:r w:rsidR="0000714C" w:rsidRPr="009A4F6D">
        <w:rPr>
          <w:rFonts w:asciiTheme="majorBidi" w:hAnsiTheme="majorBidi" w:cstheme="majorBidi"/>
          <w:bCs/>
          <w:sz w:val="20"/>
          <w:szCs w:val="20"/>
        </w:rPr>
        <w:fldChar w:fldCharType="end"/>
      </w:r>
      <w:r w:rsidR="0000714C" w:rsidRPr="009A4F6D">
        <w:rPr>
          <w:rFonts w:asciiTheme="majorBidi" w:hAnsiTheme="majorBidi" w:cstheme="majorBidi"/>
          <w:bCs/>
          <w:sz w:val="20"/>
          <w:szCs w:val="20"/>
        </w:rPr>
        <w:t>,</w:t>
      </w:r>
      <w:r w:rsidR="00387E9D" w:rsidRPr="009A4F6D">
        <w:rPr>
          <w:rFonts w:asciiTheme="majorBidi" w:hAnsiTheme="majorBidi" w:cstheme="majorBidi"/>
          <w:bCs/>
          <w:sz w:val="20"/>
          <w:szCs w:val="20"/>
        </w:rPr>
        <w:t xml:space="preserve"> thickness </w:t>
      </w:r>
      <w:r w:rsidR="00387E9D" w:rsidRPr="009A4F6D">
        <w:rPr>
          <w:rFonts w:asciiTheme="majorBidi" w:hAnsiTheme="majorBidi" w:cstheme="majorBidi"/>
          <w:bCs/>
          <w:sz w:val="20"/>
          <w:szCs w:val="20"/>
        </w:rPr>
        <w:fldChar w:fldCharType="begin">
          <w:fldData xml:space="preserve">PEVuZE5vdGU+PENpdGU+PEF1dGhvcj5IYXNoZW1pPC9BdXRob3I+PFllYXI+MjAwMjwvWWVhcj48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</w:fldData>
        </w:fldChar>
      </w:r>
      <w:r w:rsidR="00EA676B">
        <w:rPr>
          <w:rFonts w:asciiTheme="majorBidi" w:hAnsiTheme="majorBidi" w:cstheme="majorBidi"/>
          <w:bCs/>
          <w:sz w:val="20"/>
          <w:szCs w:val="20"/>
        </w:rPr>
        <w:instrText xml:space="preserve"> ADDIN EN.CITE </w:instrText>
      </w:r>
      <w:r w:rsidR="00EA676B">
        <w:rPr>
          <w:rFonts w:asciiTheme="majorBidi" w:hAnsiTheme="majorBidi" w:cstheme="majorBidi"/>
          <w:bCs/>
          <w:sz w:val="20"/>
          <w:szCs w:val="20"/>
        </w:rPr>
        <w:fldChar w:fldCharType="begin">
          <w:fldData xml:space="preserve">PEVuZE5vdGU+PENpdGU+PEF1dGhvcj5IYXNoZW1pPC9BdXRob3I+PFllYXI+MjAwMjwvWWVhcj48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</w:fldData>
        </w:fldChar>
      </w:r>
      <w:r w:rsidR="00EA676B">
        <w:rPr>
          <w:rFonts w:asciiTheme="majorBidi" w:hAnsiTheme="majorBidi" w:cstheme="majorBidi"/>
          <w:bCs/>
          <w:sz w:val="20"/>
          <w:szCs w:val="20"/>
        </w:rPr>
        <w:instrText xml:space="preserve"> ADDIN EN.CITE.DATA </w:instrText>
      </w:r>
      <w:r w:rsidR="00EA676B">
        <w:rPr>
          <w:rFonts w:asciiTheme="majorBidi" w:hAnsiTheme="majorBidi" w:cstheme="majorBidi"/>
          <w:bCs/>
          <w:sz w:val="20"/>
          <w:szCs w:val="20"/>
        </w:rPr>
      </w:r>
      <w:r w:rsidR="00EA676B">
        <w:rPr>
          <w:rFonts w:asciiTheme="majorBidi" w:hAnsiTheme="majorBidi" w:cstheme="majorBidi"/>
          <w:bCs/>
          <w:sz w:val="20"/>
          <w:szCs w:val="20"/>
        </w:rPr>
        <w:fldChar w:fldCharType="end"/>
      </w:r>
      <w:r w:rsidR="00387E9D" w:rsidRPr="009A4F6D">
        <w:rPr>
          <w:rFonts w:asciiTheme="majorBidi" w:hAnsiTheme="majorBidi" w:cstheme="majorBidi"/>
          <w:bCs/>
          <w:sz w:val="20"/>
          <w:szCs w:val="20"/>
        </w:rPr>
      </w:r>
      <w:r w:rsidR="00387E9D"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41" w:tooltip="Levita, 1996 #2427" w:history="1">
        <w:r w:rsidR="00EA676B">
          <w:rPr>
            <w:rFonts w:asciiTheme="majorBidi" w:hAnsiTheme="majorBidi" w:cstheme="majorBidi"/>
            <w:bCs/>
            <w:noProof/>
            <w:sz w:val="20"/>
            <w:szCs w:val="20"/>
          </w:rPr>
          <w:t>41</w:t>
        </w:r>
      </w:hyperlink>
      <w:r w:rsidR="00EA676B">
        <w:rPr>
          <w:rFonts w:asciiTheme="majorBidi" w:hAnsiTheme="majorBidi" w:cstheme="majorBidi"/>
          <w:bCs/>
          <w:noProof/>
          <w:sz w:val="20"/>
          <w:szCs w:val="20"/>
        </w:rPr>
        <w:t xml:space="preserve">, </w:t>
      </w:r>
      <w:hyperlink w:anchor="_ENREF_48" w:tooltip="Hashemi, 2002 #2511" w:history="1">
        <w:r w:rsidR="00EA676B">
          <w:rPr>
            <w:rFonts w:asciiTheme="majorBidi" w:hAnsiTheme="majorBidi" w:cstheme="majorBidi"/>
            <w:bCs/>
            <w:noProof/>
            <w:sz w:val="20"/>
            <w:szCs w:val="20"/>
          </w:rPr>
          <w:t>48</w:t>
        </w:r>
      </w:hyperlink>
      <w:r w:rsidR="00EA676B">
        <w:rPr>
          <w:rFonts w:asciiTheme="majorBidi" w:hAnsiTheme="majorBidi" w:cstheme="majorBidi"/>
          <w:bCs/>
          <w:noProof/>
          <w:sz w:val="20"/>
          <w:szCs w:val="20"/>
        </w:rPr>
        <w:t xml:space="preserve">, </w:t>
      </w:r>
      <w:hyperlink w:anchor="_ENREF_49" w:tooltip="Maspoch, 2002 #2524" w:history="1">
        <w:r w:rsidR="00EA676B">
          <w:rPr>
            <w:rFonts w:asciiTheme="majorBidi" w:hAnsiTheme="majorBidi" w:cstheme="majorBidi"/>
            <w:bCs/>
            <w:noProof/>
            <w:sz w:val="20"/>
            <w:szCs w:val="20"/>
          </w:rPr>
          <w:t>49</w:t>
        </w:r>
      </w:hyperlink>
      <w:r w:rsidR="00EA676B">
        <w:rPr>
          <w:rFonts w:asciiTheme="majorBidi" w:hAnsiTheme="majorBidi" w:cstheme="majorBidi"/>
          <w:bCs/>
          <w:noProof/>
          <w:sz w:val="20"/>
          <w:szCs w:val="20"/>
        </w:rPr>
        <w:t>)</w:t>
      </w:r>
      <w:r w:rsidR="00387E9D" w:rsidRPr="009A4F6D">
        <w:rPr>
          <w:rFonts w:asciiTheme="majorBidi" w:hAnsiTheme="majorBidi" w:cstheme="majorBidi"/>
          <w:bCs/>
          <w:sz w:val="20"/>
          <w:szCs w:val="20"/>
        </w:rPr>
        <w:fldChar w:fldCharType="end"/>
      </w:r>
      <w:r w:rsidR="00F76AB3" w:rsidRPr="009A4F6D">
        <w:rPr>
          <w:rFonts w:asciiTheme="majorBidi" w:hAnsiTheme="majorBidi" w:cstheme="majorBidi"/>
          <w:bCs/>
          <w:sz w:val="20"/>
          <w:szCs w:val="20"/>
        </w:rPr>
        <w:t>,</w:t>
      </w:r>
      <w:r w:rsidR="0000714C" w:rsidRPr="009A4F6D">
        <w:rPr>
          <w:rFonts w:asciiTheme="majorBidi" w:hAnsiTheme="majorBidi" w:cstheme="majorBidi"/>
          <w:bCs/>
          <w:sz w:val="20"/>
          <w:szCs w:val="20"/>
        </w:rPr>
        <w:t xml:space="preserve"> speed </w:t>
      </w:r>
      <w:r w:rsidR="00F63D42"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&lt;EndNote&gt;&lt;Cite&gt;&lt;Author&gt;Grein&lt;/Author&gt;&lt;Year&gt;2003&lt;/Year&gt;&lt;RecNum&gt;2433&lt;/RecNum&gt;&lt;DisplayText&gt;(50, 51)&lt;/DisplayText&gt;&lt;record&gt;&lt;rec-number&gt;2433&lt;/rec-number&gt;&lt;foreign-keys&gt;&lt;key app="EN" db-id="50wxdpzd9vd5r7e9t5b595djrfpttrxw9avp"&gt;2433&lt;/key&gt;&lt;/foreign-keys&gt;&lt;ref-type name="Journal Article"&gt;17&lt;/ref-type&gt;&lt;contributors&gt;&lt;authors&gt;&lt;author&gt;Grein, C&lt;/author&gt;&lt;author&gt;Plummer, CJG&lt;/author&gt;&lt;author&gt;Germain, Y&lt;/author&gt;&lt;author&gt;Kausch, H</w:instrText>
      </w:r>
      <w:r w:rsidR="00EA676B">
        <w:rPr>
          <w:rFonts w:ascii="Cambria Math" w:hAnsi="Cambria Math" w:cs="Cambria Math"/>
          <w:bCs/>
          <w:sz w:val="20"/>
          <w:szCs w:val="20"/>
        </w:rPr>
        <w:instrText>‐</w:instrText>
      </w:r>
      <w:r w:rsidR="00EA676B">
        <w:rPr>
          <w:rFonts w:asciiTheme="majorBidi" w:hAnsiTheme="majorBidi" w:cstheme="majorBidi"/>
          <w:bCs/>
          <w:sz w:val="20"/>
          <w:szCs w:val="20"/>
        </w:rPr>
        <w:instrText>H&lt;/author&gt;&lt;author&gt;Beguelin, P&lt;/author&gt;&lt;/authors&gt;&lt;/contributors&gt;&lt;titles&gt;&lt;title&gt;Essential work of fracture of polypropylene and polypropylene blends over a wide range of test speeds&lt;/title&gt;&lt;secondary-title&gt;Polymer Engineering &amp;amp; Science&lt;/secondary-title&gt;&lt;/titles&gt;&lt;periodical&gt;&lt;full-title&gt;Polymer engineering &amp;amp; science&lt;/full-title&gt;&lt;/periodical&gt;&lt;pages&gt;223-233&lt;/pages&gt;&lt;volume&gt;43&lt;/volume&gt;&lt;number&gt;1&lt;/number&gt;&lt;dates&gt;&lt;year&gt;2003&lt;/year&gt;&lt;/dates&gt;&lt;isbn&gt;1548-2634&lt;/isbn&gt;&lt;urls&gt;&lt;/urls&gt;&lt;/record&gt;&lt;/Cite&gt;&lt;Cite&gt;&lt;Author&gt;Chen&lt;/Author&gt;&lt;Year&gt;2004&lt;/Year&gt;&lt;RecNum&gt;2518&lt;/RecNum&gt;&lt;record&gt;&lt;rec-number&gt;2518&lt;/rec-number&gt;&lt;foreign-keys&gt;&lt;key app="EN" db-id="50wxdpzd9vd5r7e9t5b595djrfpttrxw9avp"&gt;2518&lt;/key&gt;&lt;/foreign-keys&gt;&lt;ref-type name="Journal Article"&gt;17&lt;/ref-type&gt;&lt;contributors&gt;&lt;authors&gt;&lt;author&gt;Chen, Haibin&lt;/author&gt;&lt;author&gt;Karger-Kocsis, József&lt;/author&gt;&lt;author&gt;Wu, Jingshen&lt;/author&gt;&lt;/authors&gt;&lt;/contributors&gt;&lt;titles&gt;&lt;title&gt;Effects of molecular structure on the essential work of fracture of amorphous copolyesters at various deformation rates&lt;/title&gt;&lt;secondary-title&gt;Polymer&lt;/secondary-title&gt;&lt;/titles&gt;&lt;periodical&gt;&lt;full-title&gt;Polymer&lt;/full-title&gt;&lt;/periodical&gt;&lt;pages&gt;6375-6382&lt;/pages&gt;&lt;volume&gt;45&lt;/volume&gt;&lt;number&gt;18&lt;/number&gt;&lt;dates&gt;&lt;year&gt;2004&lt;/year&gt;&lt;/dates&gt;&lt;isbn&gt;0032-3861&lt;/isbn&gt;&lt;urls&gt;&lt;/urls&gt;&lt;/record&gt;&lt;/Cite&gt;&lt;/EndNote&gt;</w:instrText>
      </w:r>
      <w:r w:rsidR="00F63D42"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50" w:tooltip="Grein, 2003 #2433" w:history="1">
        <w:r w:rsidR="00EA676B">
          <w:rPr>
            <w:rFonts w:asciiTheme="majorBidi" w:hAnsiTheme="majorBidi" w:cstheme="majorBidi"/>
            <w:bCs/>
            <w:noProof/>
            <w:sz w:val="20"/>
            <w:szCs w:val="20"/>
          </w:rPr>
          <w:t>50</w:t>
        </w:r>
      </w:hyperlink>
      <w:r w:rsidR="00EA676B">
        <w:rPr>
          <w:rFonts w:asciiTheme="majorBidi" w:hAnsiTheme="majorBidi" w:cstheme="majorBidi"/>
          <w:bCs/>
          <w:noProof/>
          <w:sz w:val="20"/>
          <w:szCs w:val="20"/>
        </w:rPr>
        <w:t xml:space="preserve">, </w:t>
      </w:r>
      <w:hyperlink w:anchor="_ENREF_51" w:tooltip="Chen, 2004 #2518" w:history="1">
        <w:r w:rsidR="00EA676B">
          <w:rPr>
            <w:rFonts w:asciiTheme="majorBidi" w:hAnsiTheme="majorBidi" w:cstheme="majorBidi"/>
            <w:bCs/>
            <w:noProof/>
            <w:sz w:val="20"/>
            <w:szCs w:val="20"/>
          </w:rPr>
          <w:t>51</w:t>
        </w:r>
      </w:hyperlink>
      <w:r w:rsidR="00EA676B">
        <w:rPr>
          <w:rFonts w:asciiTheme="majorBidi" w:hAnsiTheme="majorBidi" w:cstheme="majorBidi"/>
          <w:bCs/>
          <w:noProof/>
          <w:sz w:val="20"/>
          <w:szCs w:val="20"/>
        </w:rPr>
        <w:t>)</w:t>
      </w:r>
      <w:r w:rsidR="00F63D42" w:rsidRPr="009A4F6D">
        <w:rPr>
          <w:rFonts w:asciiTheme="majorBidi" w:hAnsiTheme="majorBidi" w:cstheme="majorBidi"/>
          <w:bCs/>
          <w:sz w:val="20"/>
          <w:szCs w:val="20"/>
        </w:rPr>
        <w:fldChar w:fldCharType="end"/>
      </w:r>
      <w:r w:rsidR="00387E9D" w:rsidRPr="009A4F6D">
        <w:rPr>
          <w:rFonts w:asciiTheme="majorBidi" w:hAnsiTheme="majorBidi" w:cstheme="majorBidi"/>
          <w:bCs/>
          <w:sz w:val="20"/>
          <w:szCs w:val="20"/>
        </w:rPr>
        <w:t xml:space="preserve"> </w:t>
      </w:r>
      <w:r w:rsidR="0000714C" w:rsidRPr="009A4F6D">
        <w:rPr>
          <w:rFonts w:asciiTheme="majorBidi" w:hAnsiTheme="majorBidi" w:cstheme="majorBidi"/>
          <w:bCs/>
          <w:sz w:val="20"/>
          <w:szCs w:val="20"/>
        </w:rPr>
        <w:t xml:space="preserve">and </w:t>
      </w:r>
      <w:r w:rsidR="003F59E2" w:rsidRPr="009A4F6D">
        <w:rPr>
          <w:rFonts w:asciiTheme="majorBidi" w:hAnsiTheme="majorBidi" w:cstheme="majorBidi"/>
          <w:bCs/>
          <w:sz w:val="20"/>
          <w:szCs w:val="20"/>
        </w:rPr>
        <w:t xml:space="preserve">notching </w:t>
      </w:r>
      <w:r w:rsidR="0000714C" w:rsidRPr="009A4F6D">
        <w:rPr>
          <w:rFonts w:asciiTheme="majorBidi" w:hAnsiTheme="majorBidi" w:cstheme="majorBidi"/>
          <w:bCs/>
          <w:sz w:val="20"/>
          <w:szCs w:val="20"/>
        </w:rPr>
        <w:t xml:space="preserve">procedure </w:t>
      </w:r>
      <w:r w:rsidR="0000714C" w:rsidRPr="009A4F6D">
        <w:rPr>
          <w:rFonts w:asciiTheme="majorBidi" w:hAnsiTheme="majorBidi" w:cstheme="majorBidi"/>
          <w:bCs/>
          <w:sz w:val="20"/>
          <w:szCs w:val="20"/>
        </w:rPr>
        <w:fldChar w:fldCharType="begin">
          <w:fldData xml:space="preserve">PEVuZE5vdGU+PENpdGU+PEF1dGhvcj5QZWdvcmV0dGk8L0F1dGhvcj48WWVhcj4yMDA5PC9ZZWFy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</w:fldData>
        </w:fldChar>
      </w:r>
      <w:r w:rsidR="00EA676B">
        <w:rPr>
          <w:rFonts w:asciiTheme="majorBidi" w:hAnsiTheme="majorBidi" w:cstheme="majorBidi"/>
          <w:bCs/>
          <w:sz w:val="20"/>
          <w:szCs w:val="20"/>
        </w:rPr>
        <w:instrText xml:space="preserve"> ADDIN EN.CITE </w:instrText>
      </w:r>
      <w:r w:rsidR="00EA676B">
        <w:rPr>
          <w:rFonts w:asciiTheme="majorBidi" w:hAnsiTheme="majorBidi" w:cstheme="majorBidi"/>
          <w:bCs/>
          <w:sz w:val="20"/>
          <w:szCs w:val="20"/>
        </w:rPr>
        <w:fldChar w:fldCharType="begin">
          <w:fldData xml:space="preserve">PEVuZE5vdGU+PENpdGU+PEF1dGhvcj5QZWdvcmV0dGk8L0F1dGhvcj48WWVhcj4yMDA5PC9ZZWFy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</w:fldData>
        </w:fldChar>
      </w:r>
      <w:r w:rsidR="00EA676B">
        <w:rPr>
          <w:rFonts w:asciiTheme="majorBidi" w:hAnsiTheme="majorBidi" w:cstheme="majorBidi"/>
          <w:bCs/>
          <w:sz w:val="20"/>
          <w:szCs w:val="20"/>
        </w:rPr>
        <w:instrText xml:space="preserve"> ADDIN EN.CITE.DATA </w:instrText>
      </w:r>
      <w:r w:rsidR="00EA676B">
        <w:rPr>
          <w:rFonts w:asciiTheme="majorBidi" w:hAnsiTheme="majorBidi" w:cstheme="majorBidi"/>
          <w:bCs/>
          <w:sz w:val="20"/>
          <w:szCs w:val="20"/>
        </w:rPr>
      </w:r>
      <w:r w:rsidR="00EA676B">
        <w:rPr>
          <w:rFonts w:asciiTheme="majorBidi" w:hAnsiTheme="majorBidi" w:cstheme="majorBidi"/>
          <w:bCs/>
          <w:sz w:val="20"/>
          <w:szCs w:val="20"/>
        </w:rPr>
        <w:fldChar w:fldCharType="end"/>
      </w:r>
      <w:r w:rsidR="0000714C" w:rsidRPr="009A4F6D">
        <w:rPr>
          <w:rFonts w:asciiTheme="majorBidi" w:hAnsiTheme="majorBidi" w:cstheme="majorBidi"/>
          <w:bCs/>
          <w:sz w:val="20"/>
          <w:szCs w:val="20"/>
        </w:rPr>
      </w:r>
      <w:r w:rsidR="0000714C"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6" w:tooltip="Williams, 2007 #2437" w:history="1">
        <w:r w:rsidR="00EA676B">
          <w:rPr>
            <w:rFonts w:asciiTheme="majorBidi" w:hAnsiTheme="majorBidi" w:cstheme="majorBidi"/>
            <w:bCs/>
            <w:noProof/>
            <w:sz w:val="20"/>
            <w:szCs w:val="20"/>
          </w:rPr>
          <w:t>36</w:t>
        </w:r>
      </w:hyperlink>
      <w:r w:rsidR="00EA676B">
        <w:rPr>
          <w:rFonts w:asciiTheme="majorBidi" w:hAnsiTheme="majorBidi" w:cstheme="majorBidi"/>
          <w:bCs/>
          <w:noProof/>
          <w:sz w:val="20"/>
          <w:szCs w:val="20"/>
        </w:rPr>
        <w:t xml:space="preserve">, </w:t>
      </w:r>
      <w:hyperlink w:anchor="_ENREF_52" w:tooltip="Pegoretti, 2009 #2504" w:history="1">
        <w:r w:rsidR="00EA676B">
          <w:rPr>
            <w:rFonts w:asciiTheme="majorBidi" w:hAnsiTheme="majorBidi" w:cstheme="majorBidi"/>
            <w:bCs/>
            <w:noProof/>
            <w:sz w:val="20"/>
            <w:szCs w:val="20"/>
          </w:rPr>
          <w:t>52</w:t>
        </w:r>
      </w:hyperlink>
      <w:r w:rsidR="00EA676B">
        <w:rPr>
          <w:rFonts w:asciiTheme="majorBidi" w:hAnsiTheme="majorBidi" w:cstheme="majorBidi"/>
          <w:bCs/>
          <w:noProof/>
          <w:sz w:val="20"/>
          <w:szCs w:val="20"/>
        </w:rPr>
        <w:t xml:space="preserve">, </w:t>
      </w:r>
      <w:hyperlink w:anchor="_ENREF_53" w:tooltip="Martinez, 2009 #2491" w:history="1">
        <w:r w:rsidR="00EA676B">
          <w:rPr>
            <w:rFonts w:asciiTheme="majorBidi" w:hAnsiTheme="majorBidi" w:cstheme="majorBidi"/>
            <w:bCs/>
            <w:noProof/>
            <w:sz w:val="20"/>
            <w:szCs w:val="20"/>
          </w:rPr>
          <w:t>53</w:t>
        </w:r>
      </w:hyperlink>
      <w:r w:rsidR="00EA676B">
        <w:rPr>
          <w:rFonts w:asciiTheme="majorBidi" w:hAnsiTheme="majorBidi" w:cstheme="majorBidi"/>
          <w:bCs/>
          <w:noProof/>
          <w:sz w:val="20"/>
          <w:szCs w:val="20"/>
        </w:rPr>
        <w:t>)</w:t>
      </w:r>
      <w:r w:rsidR="0000714C" w:rsidRPr="009A4F6D">
        <w:rPr>
          <w:rFonts w:asciiTheme="majorBidi" w:hAnsiTheme="majorBidi" w:cstheme="majorBidi"/>
          <w:bCs/>
          <w:sz w:val="20"/>
          <w:szCs w:val="20"/>
        </w:rPr>
        <w:fldChar w:fldCharType="end"/>
      </w:r>
      <w:r w:rsidR="00FF0E7B" w:rsidRPr="009A4F6D">
        <w:rPr>
          <w:rFonts w:asciiTheme="majorBidi" w:hAnsiTheme="majorBidi" w:cstheme="majorBidi"/>
          <w:bCs/>
          <w:sz w:val="20"/>
          <w:szCs w:val="20"/>
        </w:rPr>
        <w:t xml:space="preserve"> on the derived data</w:t>
      </w:r>
      <w:r w:rsidR="0000714C" w:rsidRPr="009A4F6D">
        <w:rPr>
          <w:rFonts w:asciiTheme="majorBidi" w:hAnsiTheme="majorBidi" w:cstheme="majorBidi"/>
          <w:bCs/>
          <w:sz w:val="20"/>
          <w:szCs w:val="20"/>
        </w:rPr>
        <w:t xml:space="preserve">, although the </w:t>
      </w:r>
      <w:r w:rsidR="00FF0E7B" w:rsidRPr="009A4F6D">
        <w:rPr>
          <w:rFonts w:asciiTheme="majorBidi" w:hAnsiTheme="majorBidi" w:cstheme="majorBidi"/>
          <w:bCs/>
          <w:sz w:val="20"/>
          <w:szCs w:val="20"/>
        </w:rPr>
        <w:t xml:space="preserve">notching problem </w:t>
      </w:r>
      <w:r w:rsidR="0000714C" w:rsidRPr="009A4F6D">
        <w:rPr>
          <w:rFonts w:asciiTheme="majorBidi" w:hAnsiTheme="majorBidi" w:cstheme="majorBidi"/>
          <w:bCs/>
          <w:sz w:val="20"/>
          <w:szCs w:val="20"/>
        </w:rPr>
        <w:t>is</w:t>
      </w:r>
      <w:r w:rsidR="003F59E2" w:rsidRPr="009A4F6D">
        <w:rPr>
          <w:rFonts w:asciiTheme="majorBidi" w:hAnsiTheme="majorBidi" w:cstheme="majorBidi"/>
          <w:bCs/>
          <w:sz w:val="20"/>
          <w:szCs w:val="20"/>
        </w:rPr>
        <w:t xml:space="preserve"> a common concern across much of polymer testing</w:t>
      </w:r>
      <w:r w:rsidR="0000714C" w:rsidRPr="009A4F6D">
        <w:rPr>
          <w:rFonts w:asciiTheme="majorBidi" w:hAnsiTheme="majorBidi" w:cstheme="majorBidi"/>
          <w:bCs/>
          <w:sz w:val="20"/>
          <w:szCs w:val="20"/>
        </w:rPr>
        <w:t xml:space="preserve"> </w:t>
      </w:r>
      <w:r w:rsidR="0000714C"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&lt;EndNote&gt;&lt;Cite&gt;&lt;Author&gt;Leevers&lt;/Author&gt;&lt;Year&gt;2014&lt;/Year&gt;&lt;RecNum&gt;2495&lt;/RecNum&gt;&lt;DisplayText&gt;(54)&lt;/DisplayText&gt;&lt;record&gt;&lt;rec-number&gt;2495&lt;/rec-number&gt;&lt;foreign-keys&gt;&lt;key app="EN" db-id="50wxdpzd9vd5r7e9t5b595djrfpttrxw9avp"&gt;2495&lt;/key&gt;&lt;/foreign-keys&gt;&lt;ref-type name="Journal Article"&gt;17&lt;/ref-type&gt;&lt;contributors&gt;&lt;authors&gt;&lt;author&gt;Leevers, PS&lt;/author&gt;&lt;author&gt;Horsfall, I&lt;/author&gt;&lt;author&gt;Rager, A&lt;/author&gt;&lt;author&gt;Major, Z&lt;/author&gt;&lt;author&gt;Moore, DR&lt;/author&gt;&lt;author&gt;Pavan, A&lt;/author&gt;&lt;author&gt;Williams, JG&lt;/author&gt;&lt;/authors&gt;&lt;/contributors&gt;&lt;titles&gt;&lt;title&gt;High rate fracture toughness testing of thermoplastics&lt;/title&gt;&lt;secondary-title&gt;Polymer Testing&lt;/secondary-title&gt;&lt;/titles&gt;&lt;periodical&gt;&lt;full-title&gt;Polymer Testing&lt;/full-title&gt;&lt;/periodical&gt;&lt;pages&gt;79-87&lt;/pages&gt;&lt;volume&gt;33&lt;/volume&gt;&lt;dates&gt;&lt;year&gt;2014&lt;/year&gt;&lt;/dates&gt;&lt;isbn&gt;0142-9418&lt;/isbn&gt;&lt;urls&gt;&lt;/urls&gt;&lt;/record&gt;&lt;/Cite&gt;&lt;/EndNote&gt;</w:instrText>
      </w:r>
      <w:r w:rsidR="0000714C"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54" w:tooltip="Leevers, 2014 #2495" w:history="1">
        <w:r w:rsidR="00EA676B">
          <w:rPr>
            <w:rFonts w:asciiTheme="majorBidi" w:hAnsiTheme="majorBidi" w:cstheme="majorBidi"/>
            <w:bCs/>
            <w:noProof/>
            <w:sz w:val="20"/>
            <w:szCs w:val="20"/>
          </w:rPr>
          <w:t>54</w:t>
        </w:r>
      </w:hyperlink>
      <w:r w:rsidR="00EA676B">
        <w:rPr>
          <w:rFonts w:asciiTheme="majorBidi" w:hAnsiTheme="majorBidi" w:cstheme="majorBidi"/>
          <w:bCs/>
          <w:noProof/>
          <w:sz w:val="20"/>
          <w:szCs w:val="20"/>
        </w:rPr>
        <w:t>)</w:t>
      </w:r>
      <w:r w:rsidR="0000714C" w:rsidRPr="009A4F6D">
        <w:rPr>
          <w:rFonts w:asciiTheme="majorBidi" w:hAnsiTheme="majorBidi" w:cstheme="majorBidi"/>
          <w:bCs/>
          <w:sz w:val="20"/>
          <w:szCs w:val="20"/>
        </w:rPr>
        <w:fldChar w:fldCharType="end"/>
      </w:r>
      <w:r w:rsidR="003F59E2" w:rsidRPr="009A4F6D">
        <w:rPr>
          <w:rFonts w:asciiTheme="majorBidi" w:hAnsiTheme="majorBidi" w:cstheme="majorBidi"/>
          <w:bCs/>
          <w:sz w:val="20"/>
          <w:szCs w:val="20"/>
        </w:rPr>
        <w:t xml:space="preserve">. </w:t>
      </w:r>
      <w:r w:rsidR="00604D15" w:rsidRPr="009A4F6D">
        <w:rPr>
          <w:rFonts w:asciiTheme="majorBidi" w:hAnsiTheme="majorBidi" w:cstheme="majorBidi"/>
          <w:bCs/>
          <w:sz w:val="20"/>
          <w:szCs w:val="20"/>
        </w:rPr>
        <w:t xml:space="preserve">Concerns have </w:t>
      </w:r>
      <w:r w:rsidR="00E07A52" w:rsidRPr="009A4F6D">
        <w:rPr>
          <w:rFonts w:asciiTheme="majorBidi" w:hAnsiTheme="majorBidi" w:cstheme="majorBidi"/>
          <w:bCs/>
          <w:sz w:val="20"/>
          <w:szCs w:val="20"/>
        </w:rPr>
        <w:t xml:space="preserve"> </w:t>
      </w:r>
      <w:r w:rsidR="00326BDC" w:rsidRPr="009A4F6D">
        <w:rPr>
          <w:rFonts w:asciiTheme="majorBidi" w:hAnsiTheme="majorBidi" w:cstheme="majorBidi"/>
          <w:bCs/>
          <w:sz w:val="20"/>
          <w:szCs w:val="20"/>
        </w:rPr>
        <w:t xml:space="preserve">also </w:t>
      </w:r>
      <w:r w:rsidR="00604D15" w:rsidRPr="009A4F6D">
        <w:rPr>
          <w:rFonts w:asciiTheme="majorBidi" w:hAnsiTheme="majorBidi" w:cstheme="majorBidi"/>
          <w:bCs/>
          <w:sz w:val="20"/>
          <w:szCs w:val="20"/>
        </w:rPr>
        <w:t xml:space="preserve">been </w:t>
      </w:r>
      <w:r w:rsidR="00E07A52" w:rsidRPr="009A4F6D">
        <w:rPr>
          <w:rFonts w:asciiTheme="majorBidi" w:hAnsiTheme="majorBidi" w:cstheme="majorBidi"/>
          <w:bCs/>
          <w:sz w:val="20"/>
          <w:szCs w:val="20"/>
        </w:rPr>
        <w:t xml:space="preserve">reported </w:t>
      </w:r>
      <w:r w:rsidR="005F3036" w:rsidRPr="009A4F6D">
        <w:rPr>
          <w:rFonts w:asciiTheme="majorBidi" w:hAnsiTheme="majorBidi" w:cstheme="majorBidi"/>
          <w:bCs/>
          <w:noProof/>
          <w:sz w:val="20"/>
          <w:szCs w:val="20"/>
        </w:rPr>
        <w:t>(</w:t>
      </w:r>
      <w:hyperlink w:anchor="_ENREF_27" w:tooltip="Rink, 2014 #48" w:history="1">
        <w:r w:rsidR="005F3036" w:rsidRPr="009A4F6D">
          <w:rPr>
            <w:rFonts w:asciiTheme="majorBidi" w:hAnsiTheme="majorBidi" w:cstheme="majorBidi"/>
            <w:bCs/>
            <w:noProof/>
            <w:sz w:val="20"/>
            <w:szCs w:val="20"/>
          </w:rPr>
          <w:t>27</w:t>
        </w:r>
      </w:hyperlink>
      <w:r w:rsidR="005F3036" w:rsidRPr="009A4F6D">
        <w:rPr>
          <w:rFonts w:asciiTheme="majorBidi" w:hAnsiTheme="majorBidi" w:cstheme="majorBidi"/>
          <w:bCs/>
          <w:noProof/>
          <w:sz w:val="20"/>
          <w:szCs w:val="20"/>
        </w:rPr>
        <w:t xml:space="preserve">, </w:t>
      </w:r>
      <w:hyperlink w:anchor="_ENREF_44" w:tooltip="Tuba, 2011 #113" w:history="1">
        <w:r w:rsidR="005F3036" w:rsidRPr="009A4F6D">
          <w:rPr>
            <w:rFonts w:asciiTheme="majorBidi" w:hAnsiTheme="majorBidi" w:cstheme="majorBidi"/>
            <w:bCs/>
            <w:noProof/>
            <w:sz w:val="20"/>
            <w:szCs w:val="20"/>
          </w:rPr>
          <w:t>44</w:t>
        </w:r>
      </w:hyperlink>
      <w:r w:rsidR="005F3036" w:rsidRPr="009A4F6D">
        <w:rPr>
          <w:rFonts w:asciiTheme="majorBidi" w:hAnsiTheme="majorBidi" w:cstheme="majorBidi"/>
          <w:bCs/>
          <w:noProof/>
          <w:sz w:val="20"/>
          <w:szCs w:val="20"/>
        </w:rPr>
        <w:t xml:space="preserve">) </w:t>
      </w:r>
      <w:r w:rsidR="00604D15" w:rsidRPr="009A4F6D">
        <w:rPr>
          <w:rFonts w:asciiTheme="majorBidi" w:hAnsiTheme="majorBidi" w:cstheme="majorBidi"/>
          <w:bCs/>
          <w:sz w:val="20"/>
          <w:szCs w:val="20"/>
        </w:rPr>
        <w:t>regarding the</w:t>
      </w:r>
      <w:r w:rsidR="00E07A52" w:rsidRPr="009A4F6D">
        <w:rPr>
          <w:rFonts w:asciiTheme="majorBidi" w:hAnsiTheme="majorBidi" w:cstheme="majorBidi"/>
          <w:bCs/>
          <w:sz w:val="20"/>
          <w:szCs w:val="20"/>
        </w:rPr>
        <w:t xml:space="preserve"> pote</w:t>
      </w:r>
      <w:r w:rsidR="003847FC" w:rsidRPr="009A4F6D">
        <w:rPr>
          <w:rFonts w:asciiTheme="majorBidi" w:hAnsiTheme="majorBidi" w:cstheme="majorBidi"/>
          <w:bCs/>
          <w:sz w:val="20"/>
          <w:szCs w:val="20"/>
        </w:rPr>
        <w:t xml:space="preserve">ntial variation in </w:t>
      </w:r>
      <w:r w:rsidR="00F30E5B" w:rsidRPr="009A4F6D">
        <w:rPr>
          <w:rFonts w:asciiTheme="majorBidi" w:hAnsiTheme="majorBidi" w:cstheme="majorBidi"/>
          <w:bCs/>
          <w:sz w:val="20"/>
          <w:szCs w:val="20"/>
        </w:rPr>
        <w:t xml:space="preserve">the </w:t>
      </w:r>
      <w:r w:rsidR="003847FC" w:rsidRPr="009A4F6D">
        <w:rPr>
          <w:rFonts w:asciiTheme="majorBidi" w:hAnsiTheme="majorBidi" w:cstheme="majorBidi"/>
          <w:bCs/>
          <w:sz w:val="20"/>
          <w:szCs w:val="20"/>
        </w:rPr>
        <w:t>stress state local to the crack tip</w:t>
      </w:r>
      <w:r w:rsidR="00E07A52" w:rsidRPr="009A4F6D">
        <w:rPr>
          <w:rFonts w:asciiTheme="majorBidi" w:hAnsiTheme="majorBidi" w:cstheme="majorBidi"/>
          <w:bCs/>
          <w:sz w:val="20"/>
          <w:szCs w:val="20"/>
        </w:rPr>
        <w:t xml:space="preserve"> </w:t>
      </w:r>
      <w:r w:rsidR="00604D15" w:rsidRPr="009A4F6D">
        <w:rPr>
          <w:rFonts w:asciiTheme="majorBidi" w:hAnsiTheme="majorBidi" w:cstheme="majorBidi"/>
          <w:bCs/>
          <w:sz w:val="20"/>
          <w:szCs w:val="20"/>
        </w:rPr>
        <w:t>affecting</w:t>
      </w:r>
      <w:r w:rsidR="00E07A52" w:rsidRPr="009A4F6D">
        <w:rPr>
          <w:rFonts w:asciiTheme="majorBidi" w:hAnsiTheme="majorBidi" w:cstheme="majorBidi"/>
          <w:bCs/>
          <w:sz w:val="20"/>
          <w:szCs w:val="20"/>
        </w:rPr>
        <w:t xml:space="preserve"> </w:t>
      </w:r>
      <w:r w:rsidR="009014CD" w:rsidRPr="009A4F6D">
        <w:rPr>
          <w:rFonts w:asciiTheme="majorBidi" w:hAnsiTheme="majorBidi" w:cstheme="majorBidi"/>
          <w:bCs/>
          <w:sz w:val="20"/>
          <w:szCs w:val="20"/>
        </w:rPr>
        <w:t xml:space="preserve">the </w:t>
      </w:r>
      <w:r w:rsidR="00E07A52" w:rsidRPr="009A4F6D">
        <w:rPr>
          <w:rFonts w:asciiTheme="majorBidi" w:hAnsiTheme="majorBidi" w:cstheme="majorBidi"/>
          <w:bCs/>
          <w:sz w:val="20"/>
          <w:szCs w:val="20"/>
        </w:rPr>
        <w:t>fracture</w:t>
      </w:r>
      <w:r w:rsidR="009014CD" w:rsidRPr="009A4F6D">
        <w:rPr>
          <w:rFonts w:asciiTheme="majorBidi" w:hAnsiTheme="majorBidi" w:cstheme="majorBidi"/>
          <w:bCs/>
          <w:sz w:val="20"/>
          <w:szCs w:val="20"/>
        </w:rPr>
        <w:t xml:space="preserve"> process</w:t>
      </w:r>
      <w:r w:rsidR="00E07A52" w:rsidRPr="009A4F6D">
        <w:rPr>
          <w:rFonts w:asciiTheme="majorBidi" w:hAnsiTheme="majorBidi" w:cstheme="majorBidi"/>
          <w:bCs/>
          <w:sz w:val="20"/>
          <w:szCs w:val="20"/>
        </w:rPr>
        <w:t xml:space="preserve"> </w:t>
      </w:r>
      <w:r w:rsidR="00604D15" w:rsidRPr="009A4F6D">
        <w:rPr>
          <w:rFonts w:asciiTheme="majorBidi" w:hAnsiTheme="majorBidi" w:cstheme="majorBidi"/>
          <w:bCs/>
          <w:sz w:val="20"/>
          <w:szCs w:val="20"/>
        </w:rPr>
        <w:t xml:space="preserve">when </w:t>
      </w:r>
      <w:r w:rsidR="00E02C68" w:rsidRPr="009A4F6D">
        <w:rPr>
          <w:rFonts w:asciiTheme="majorBidi" w:hAnsiTheme="majorBidi" w:cstheme="majorBidi"/>
          <w:bCs/>
          <w:sz w:val="20"/>
          <w:szCs w:val="20"/>
        </w:rPr>
        <w:t>different ligament lengths</w:t>
      </w:r>
      <w:r w:rsidR="00604D15" w:rsidRPr="009A4F6D">
        <w:rPr>
          <w:rFonts w:asciiTheme="majorBidi" w:hAnsiTheme="majorBidi" w:cstheme="majorBidi"/>
          <w:bCs/>
          <w:sz w:val="20"/>
          <w:szCs w:val="20"/>
        </w:rPr>
        <w:t xml:space="preserve"> are used</w:t>
      </w:r>
      <w:r w:rsidR="00FE13E2" w:rsidRPr="009A4F6D">
        <w:rPr>
          <w:rFonts w:asciiTheme="majorBidi" w:hAnsiTheme="majorBidi" w:cstheme="majorBidi"/>
          <w:bCs/>
          <w:sz w:val="20"/>
          <w:szCs w:val="20"/>
        </w:rPr>
        <w:t xml:space="preserve"> </w:t>
      </w:r>
      <w:r w:rsidR="007E7B26">
        <w:rPr>
          <w:rFonts w:asciiTheme="majorBidi" w:hAnsiTheme="majorBidi" w:cstheme="majorBidi"/>
          <w:bCs/>
          <w:sz w:val="20"/>
          <w:szCs w:val="20"/>
        </w:rPr>
        <w:t>(see s</w:t>
      </w:r>
      <w:r w:rsidR="00BA093E" w:rsidRPr="009A4F6D">
        <w:rPr>
          <w:rFonts w:asciiTheme="majorBidi" w:hAnsiTheme="majorBidi" w:cstheme="majorBidi"/>
          <w:bCs/>
          <w:sz w:val="20"/>
          <w:szCs w:val="20"/>
        </w:rPr>
        <w:t>ection 2 for a description of the classic EWF method).</w:t>
      </w:r>
      <w:r w:rsidR="00BE3460" w:rsidRPr="009A4F6D">
        <w:rPr>
          <w:rFonts w:asciiTheme="majorBidi" w:hAnsiTheme="majorBidi" w:cstheme="majorBidi"/>
          <w:bCs/>
          <w:sz w:val="20"/>
          <w:szCs w:val="20"/>
        </w:rPr>
        <w:t xml:space="preserve"> </w:t>
      </w:r>
      <w:r w:rsidR="00552363" w:rsidRPr="009A4F6D">
        <w:rPr>
          <w:rFonts w:asciiTheme="majorBidi" w:hAnsiTheme="majorBidi" w:cstheme="majorBidi"/>
          <w:bCs/>
          <w:sz w:val="20"/>
          <w:szCs w:val="20"/>
        </w:rPr>
        <w:t xml:space="preserve">Specifically Rink et al </w:t>
      </w:r>
      <w:r w:rsidR="00552363"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&lt;EndNote&gt;&lt;Cite&gt;&lt;Author&gt;Rink&lt;/Author&gt;&lt;Year&gt;2014&lt;/Year&gt;&lt;RecNum&gt;2455&lt;/RecNum&gt;&lt;DisplayText&gt;(38)&lt;/DisplayText&gt;&lt;record&gt;&lt;rec-number&gt;2455&lt;/rec-number&gt;&lt;foreign-keys&gt;&lt;key app="EN" db-id="50wxdpzd9vd5r7e9t5b595djrfpttrxw9avp"&gt;2455&lt;/key&gt;&lt;/foreign-keys&gt;&lt;ref-type name="Journal Article"&gt;17&lt;/ref-type&gt;&lt;contributors&gt;&lt;authors&gt;&lt;author&gt;Rink, Marta&lt;/author&gt;&lt;author&gt;Andena, Luca&lt;/author&gt;&lt;author&gt;Marano, Claudia&lt;/author&gt;&lt;/authors&gt;&lt;/contributors&gt;&lt;titles&gt;&lt;title&gt;The essential work of fracture in relation to J-integral&lt;/title&gt;&lt;secondary-title&gt;Engineering Fracture Mechanics&lt;/secondary-title&gt;&lt;/titles&gt;&lt;periodical&gt;&lt;full-title&gt;Engineering Fracture Mechanics&lt;/full-title&gt;&lt;/periodical&gt;&lt;pages&gt;46-55&lt;/pages&gt;&lt;volume&gt;127&lt;/volume&gt;&lt;dates&gt;&lt;year&gt;2014&lt;/year&gt;&lt;/dates&gt;&lt;isbn&gt;0013-7944&lt;/isbn&gt;&lt;urls&gt;&lt;/urls&gt;&lt;/record&gt;&lt;/Cite&gt;&lt;/EndNote&gt;</w:instrText>
      </w:r>
      <w:r w:rsidR="00552363"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8" w:tooltip="Rink, 2014 #2455" w:history="1">
        <w:r w:rsidR="00EA676B">
          <w:rPr>
            <w:rFonts w:asciiTheme="majorBidi" w:hAnsiTheme="majorBidi" w:cstheme="majorBidi"/>
            <w:bCs/>
            <w:noProof/>
            <w:sz w:val="20"/>
            <w:szCs w:val="20"/>
          </w:rPr>
          <w:t>38</w:t>
        </w:r>
      </w:hyperlink>
      <w:r w:rsidR="00EA676B">
        <w:rPr>
          <w:rFonts w:asciiTheme="majorBidi" w:hAnsiTheme="majorBidi" w:cstheme="majorBidi"/>
          <w:bCs/>
          <w:noProof/>
          <w:sz w:val="20"/>
          <w:szCs w:val="20"/>
        </w:rPr>
        <w:t>)</w:t>
      </w:r>
      <w:r w:rsidR="00552363" w:rsidRPr="009A4F6D">
        <w:rPr>
          <w:rFonts w:asciiTheme="majorBidi" w:hAnsiTheme="majorBidi" w:cstheme="majorBidi"/>
          <w:bCs/>
          <w:sz w:val="20"/>
          <w:szCs w:val="20"/>
        </w:rPr>
        <w:fldChar w:fldCharType="end"/>
      </w:r>
      <w:r w:rsidR="00552363" w:rsidRPr="009A4F6D">
        <w:rPr>
          <w:rFonts w:asciiTheme="majorBidi" w:hAnsiTheme="majorBidi" w:cstheme="majorBidi"/>
          <w:bCs/>
          <w:sz w:val="20"/>
          <w:szCs w:val="20"/>
        </w:rPr>
        <w:t xml:space="preserve"> demonstrated that a true toughness value </w:t>
      </w:r>
      <w:r w:rsidR="005A21DC" w:rsidRPr="009A4F6D">
        <w:rPr>
          <w:rFonts w:asciiTheme="majorBidi" w:hAnsiTheme="majorBidi" w:cstheme="majorBidi"/>
          <w:bCs/>
          <w:sz w:val="20"/>
          <w:szCs w:val="20"/>
        </w:rPr>
        <w:t xml:space="preserve">at crack initiation </w:t>
      </w:r>
      <w:r w:rsidR="00552363" w:rsidRPr="009A4F6D">
        <w:rPr>
          <w:rFonts w:asciiTheme="majorBidi" w:hAnsiTheme="majorBidi" w:cstheme="majorBidi"/>
          <w:bCs/>
          <w:sz w:val="20"/>
          <w:szCs w:val="20"/>
        </w:rPr>
        <w:t>may be determined only</w:t>
      </w:r>
      <w:r w:rsidR="005A21DC" w:rsidRPr="009A4F6D">
        <w:rPr>
          <w:rFonts w:asciiTheme="majorBidi" w:hAnsiTheme="majorBidi" w:cstheme="majorBidi"/>
          <w:bCs/>
          <w:sz w:val="20"/>
          <w:szCs w:val="20"/>
        </w:rPr>
        <w:t xml:space="preserve"> when</w:t>
      </w:r>
      <w:r w:rsidR="00552363" w:rsidRPr="009A4F6D">
        <w:rPr>
          <w:rFonts w:asciiTheme="majorBidi" w:hAnsiTheme="majorBidi" w:cstheme="majorBidi"/>
          <w:bCs/>
          <w:sz w:val="20"/>
          <w:szCs w:val="20"/>
        </w:rPr>
        <w:t xml:space="preserve"> full yielding occu</w:t>
      </w:r>
      <w:r w:rsidR="005A21DC" w:rsidRPr="009A4F6D">
        <w:rPr>
          <w:rFonts w:asciiTheme="majorBidi" w:hAnsiTheme="majorBidi" w:cstheme="majorBidi"/>
          <w:bCs/>
          <w:sz w:val="20"/>
          <w:szCs w:val="20"/>
        </w:rPr>
        <w:t xml:space="preserve">rs in all the ligament lengths. </w:t>
      </w:r>
      <w:r w:rsidR="00E06FC8" w:rsidRPr="009A4F6D">
        <w:rPr>
          <w:rFonts w:asciiTheme="majorBidi" w:hAnsiTheme="majorBidi" w:cstheme="majorBidi"/>
          <w:bCs/>
          <w:sz w:val="20"/>
          <w:szCs w:val="20"/>
        </w:rPr>
        <w:t>More importantly</w:t>
      </w:r>
      <w:r w:rsidR="003F59E2" w:rsidRPr="009A4F6D">
        <w:rPr>
          <w:rFonts w:asciiTheme="majorBidi" w:hAnsiTheme="majorBidi" w:cstheme="majorBidi"/>
          <w:bCs/>
          <w:sz w:val="20"/>
          <w:szCs w:val="20"/>
        </w:rPr>
        <w:t xml:space="preserve">, the EWF method as it currently exists does not adequately account for the contribution of the specimen arms </w:t>
      </w:r>
      <w:r w:rsidR="00DC261C" w:rsidRPr="009A4F6D">
        <w:rPr>
          <w:rFonts w:asciiTheme="majorBidi" w:hAnsiTheme="majorBidi" w:cstheme="majorBidi"/>
          <w:bCs/>
          <w:sz w:val="20"/>
          <w:szCs w:val="20"/>
        </w:rPr>
        <w:t>(denoted as</w:t>
      </w:r>
      <w:r w:rsidR="005F3036" w:rsidRPr="009A4F6D">
        <w:rPr>
          <w:rFonts w:asciiTheme="majorBidi" w:hAnsiTheme="majorBidi" w:cstheme="majorBidi"/>
          <w:bCs/>
          <w:sz w:val="20"/>
          <w:szCs w:val="20"/>
        </w:rPr>
        <w:t xml:space="preserve"> </w:t>
      </w:r>
      <w:r w:rsidR="00F808E8" w:rsidRPr="009A4F6D">
        <w:rPr>
          <w:rFonts w:asciiTheme="majorBidi" w:hAnsiTheme="majorBidi" w:cstheme="majorBidi"/>
          <w:bCs/>
          <w:sz w:val="20"/>
          <w:szCs w:val="20"/>
        </w:rPr>
        <w:t>region</w:t>
      </w:r>
      <w:r w:rsidR="00E02C68" w:rsidRPr="009A4F6D">
        <w:rPr>
          <w:rFonts w:asciiTheme="majorBidi" w:hAnsiTheme="majorBidi" w:cstheme="majorBidi"/>
          <w:bCs/>
          <w:sz w:val="20"/>
          <w:szCs w:val="20"/>
        </w:rPr>
        <w:t xml:space="preserve"> </w:t>
      </w:r>
      <m:oMath>
        <m:sSub>
          <m:sSubPr>
            <m:ctrlPr>
              <w:rPr>
                <w:rFonts w:ascii="Cambria Math" w:eastAsia="Calibri" w:hAnsi="Cambria Math" w:cstheme="majorBidi"/>
                <w:bCs/>
                <w:i/>
                <w:color w:val="000000" w:themeColor="text1"/>
                <w:sz w:val="20"/>
                <w:szCs w:val="20"/>
              </w:rPr>
            </m:ctrlPr>
          </m:sSubPr>
          <m:e>
            <m:r>
              <w:rPr>
                <w:rFonts w:ascii="Cambria Math" w:eastAsia="Calibri" w:hAnsi="Cambria Math" w:cstheme="majorBidi"/>
                <w:color w:val="000000" w:themeColor="text1"/>
                <w:sz w:val="20"/>
                <w:szCs w:val="20"/>
              </w:rPr>
              <m:t>V</m:t>
            </m:r>
          </m:e>
          <m:sub>
            <m:r>
              <w:rPr>
                <w:rFonts w:ascii="Cambria Math" w:eastAsia="Calibri" w:hAnsi="Cambria Math" w:cstheme="majorBidi"/>
                <w:color w:val="000000" w:themeColor="text1"/>
                <w:sz w:val="20"/>
                <w:szCs w:val="20"/>
              </w:rPr>
              <m:t>e</m:t>
            </m:r>
          </m:sub>
        </m:sSub>
      </m:oMath>
      <w:r w:rsidR="00E02C68" w:rsidRPr="009A4F6D">
        <w:rPr>
          <w:rFonts w:asciiTheme="majorBidi" w:hAnsiTheme="majorBidi" w:cstheme="majorBidi"/>
          <w:bCs/>
          <w:sz w:val="20"/>
          <w:szCs w:val="20"/>
        </w:rPr>
        <w:t>,</w:t>
      </w:r>
      <w:r w:rsidR="00DC261C" w:rsidRPr="009A4F6D">
        <w:rPr>
          <w:rFonts w:asciiTheme="majorBidi" w:eastAsia="Calibri" w:hAnsiTheme="majorBidi" w:cstheme="majorBidi"/>
          <w:bCs/>
          <w:i/>
          <w:color w:val="000000" w:themeColor="text1"/>
          <w:sz w:val="20"/>
          <w:szCs w:val="20"/>
          <w:vertAlign w:val="subscript"/>
        </w:rPr>
        <w:t xml:space="preserve"> </w:t>
      </w:r>
      <w:r w:rsidR="00DC261C" w:rsidRPr="009A4F6D">
        <w:rPr>
          <w:rFonts w:asciiTheme="majorBidi" w:hAnsiTheme="majorBidi" w:cstheme="majorBidi"/>
          <w:bCs/>
          <w:sz w:val="20"/>
          <w:szCs w:val="20"/>
        </w:rPr>
        <w:t>in</w:t>
      </w:r>
      <w:r w:rsidR="001938B7" w:rsidRPr="009A4F6D">
        <w:rPr>
          <w:rFonts w:asciiTheme="majorBidi" w:hAnsiTheme="majorBidi" w:cstheme="majorBidi"/>
          <w:bCs/>
          <w:sz w:val="20"/>
          <w:szCs w:val="20"/>
        </w:rPr>
        <w:t xml:space="preserve"> Figure 1) </w:t>
      </w:r>
      <w:r w:rsidR="003F59E2" w:rsidRPr="009A4F6D">
        <w:rPr>
          <w:rFonts w:asciiTheme="majorBidi" w:hAnsiTheme="majorBidi" w:cstheme="majorBidi"/>
          <w:bCs/>
          <w:sz w:val="20"/>
          <w:szCs w:val="20"/>
        </w:rPr>
        <w:t>to the total energy</w:t>
      </w:r>
      <w:r w:rsidR="00B51927" w:rsidRPr="009A4F6D">
        <w:rPr>
          <w:rFonts w:asciiTheme="majorBidi" w:hAnsiTheme="majorBidi" w:cstheme="majorBidi"/>
          <w:bCs/>
          <w:sz w:val="20"/>
          <w:szCs w:val="20"/>
        </w:rPr>
        <w:t xml:space="preserve"> </w:t>
      </w:r>
      <w:r w:rsidR="00B51927"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&lt;EndNote&gt;&lt;Cite&gt;&lt;Author&gt;Williams&lt;/Author&gt;&lt;Year&gt;2007&lt;/Year&gt;&lt;RecNum&gt;2437&lt;/RecNum&gt;&lt;DisplayText&gt;(34, 36)&lt;/DisplayText&gt;&lt;record&gt;&lt;rec-number&gt;2437&lt;/rec-number&gt;&lt;foreign-keys&gt;&lt;key app="EN" db-id="50wxdpzd9vd5r7e9t5b595djrfpttrxw9avp"&gt;2437&lt;/key&gt;&lt;/foreign-keys&gt;&lt;ref-type name="Journal Article"&gt;17&lt;/ref-type&gt;&lt;contributors&gt;&lt;authors&gt;&lt;author&gt;Williams, JG&lt;/author&gt;&lt;author&gt;Rink, M&lt;/author&gt;&lt;/authors&gt;&lt;/contributors&gt;&lt;titles&gt;&lt;title&gt;The standardisation of the EWF test&lt;/title&gt;&lt;secondary-title&gt;Engineering fracture mechanics&lt;/secondary-title&gt;&lt;/titles&gt;&lt;periodical&gt;&lt;full-title&gt;Engineering Fracture Mechanics&lt;/full-title&gt;&lt;/periodical&gt;&lt;pages&gt;1009-1017&lt;/pages&gt;&lt;volume&gt;74&lt;/volume&gt;&lt;number&gt;7&lt;/number&gt;&lt;dates&gt;&lt;year&gt;2007&lt;/year&gt;&lt;/dates&gt;&lt;isbn&gt;0013-7944&lt;/isbn&gt;&lt;urls&gt;&lt;/urls&gt;&lt;/record&gt;&lt;/Cite&gt;&lt;Cite&gt;&lt;Author&gt;Hossain&lt;/Author&gt;&lt;Year&gt;2016&lt;/Year&gt;&lt;RecNum&gt;2489&lt;/RecNum&gt;&lt;record&gt;&lt;rec-number&gt;2489&lt;/rec-number&gt;&lt;foreign-keys&gt;&lt;key app="EN" db-id="50wxdpzd9vd5r7e9t5b595djrfpttrxw9avp"&gt;2489&lt;/key&gt;&lt;/foreign-keys&gt;&lt;ref-type name="Journal Article"&gt;17&lt;/ref-type&gt;&lt;contributors&gt;&lt;authors&gt;&lt;author&gt;Hossain, Mohammad Motaher&lt;/author&gt;&lt;author&gt;Lee, Chin-Fu&lt;/author&gt;&lt;author&gt;Fiscus, David M&lt;/author&gt;&lt;author&gt;Sue, Hung-Jue&lt;/author&gt;&lt;/authors&gt;&lt;/contributors&gt;&lt;titles&gt;&lt;title&gt;Physical assessment of essential work of fracture parameters based on m-LLDPE blown films&lt;/title&gt;&lt;secondary-title&gt;Polymer&lt;/secondary-title&gt;&lt;/titles&gt;&lt;periodical&gt;&lt;full-title&gt;Polymer&lt;/full-title&gt;&lt;/periodical&gt;&lt;pages&gt;104-111&lt;/pages&gt;&lt;volume&gt;96&lt;/volume&gt;&lt;dates&gt;&lt;year&gt;2016&lt;/year&gt;&lt;/dates&gt;&lt;isbn&gt;0032-3861&lt;/isbn&gt;&lt;urls&gt;&lt;/urls&gt;&lt;/record&gt;&lt;/Cite&gt;&lt;/EndNote&gt;</w:instrText>
      </w:r>
      <w:r w:rsidR="00B51927"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4" w:tooltip="Hossain, 2016 #2489" w:history="1">
        <w:r w:rsidR="00EA676B">
          <w:rPr>
            <w:rFonts w:asciiTheme="majorBidi" w:hAnsiTheme="majorBidi" w:cstheme="majorBidi"/>
            <w:bCs/>
            <w:noProof/>
            <w:sz w:val="20"/>
            <w:szCs w:val="20"/>
          </w:rPr>
          <w:t>34</w:t>
        </w:r>
      </w:hyperlink>
      <w:r w:rsidR="00EA676B">
        <w:rPr>
          <w:rFonts w:asciiTheme="majorBidi" w:hAnsiTheme="majorBidi" w:cstheme="majorBidi"/>
          <w:bCs/>
          <w:noProof/>
          <w:sz w:val="20"/>
          <w:szCs w:val="20"/>
        </w:rPr>
        <w:t xml:space="preserve">, </w:t>
      </w:r>
      <w:hyperlink w:anchor="_ENREF_36" w:tooltip="Williams, 2007 #2437" w:history="1">
        <w:r w:rsidR="00EA676B">
          <w:rPr>
            <w:rFonts w:asciiTheme="majorBidi" w:hAnsiTheme="majorBidi" w:cstheme="majorBidi"/>
            <w:bCs/>
            <w:noProof/>
            <w:sz w:val="20"/>
            <w:szCs w:val="20"/>
          </w:rPr>
          <w:t>36</w:t>
        </w:r>
      </w:hyperlink>
      <w:r w:rsidR="00EA676B">
        <w:rPr>
          <w:rFonts w:asciiTheme="majorBidi" w:hAnsiTheme="majorBidi" w:cstheme="majorBidi"/>
          <w:bCs/>
          <w:noProof/>
          <w:sz w:val="20"/>
          <w:szCs w:val="20"/>
        </w:rPr>
        <w:t>)</w:t>
      </w:r>
      <w:r w:rsidR="00B51927" w:rsidRPr="009A4F6D">
        <w:rPr>
          <w:rFonts w:asciiTheme="majorBidi" w:hAnsiTheme="majorBidi" w:cstheme="majorBidi"/>
          <w:bCs/>
          <w:sz w:val="20"/>
          <w:szCs w:val="20"/>
        </w:rPr>
        <w:fldChar w:fldCharType="end"/>
      </w:r>
      <w:r w:rsidR="00DC261C" w:rsidRPr="009A4F6D">
        <w:rPr>
          <w:rFonts w:asciiTheme="majorBidi" w:hAnsiTheme="majorBidi" w:cstheme="majorBidi"/>
          <w:bCs/>
          <w:sz w:val="20"/>
          <w:szCs w:val="20"/>
        </w:rPr>
        <w:t>. It</w:t>
      </w:r>
      <w:r w:rsidR="003F59E2" w:rsidRPr="009A4F6D">
        <w:rPr>
          <w:rFonts w:asciiTheme="majorBidi" w:hAnsiTheme="majorBidi" w:cstheme="majorBidi"/>
          <w:bCs/>
          <w:sz w:val="20"/>
          <w:szCs w:val="20"/>
        </w:rPr>
        <w:t xml:space="preserve"> assumes </w:t>
      </w:r>
      <w:r w:rsidR="006E59C4" w:rsidRPr="009A4F6D">
        <w:rPr>
          <w:rFonts w:asciiTheme="majorBidi" w:hAnsiTheme="majorBidi" w:cstheme="majorBidi"/>
          <w:bCs/>
          <w:sz w:val="20"/>
          <w:szCs w:val="20"/>
        </w:rPr>
        <w:t xml:space="preserve">that </w:t>
      </w:r>
      <w:r w:rsidR="003F59E2" w:rsidRPr="009A4F6D">
        <w:rPr>
          <w:rFonts w:asciiTheme="majorBidi" w:hAnsiTheme="majorBidi" w:cstheme="majorBidi"/>
          <w:bCs/>
          <w:sz w:val="20"/>
          <w:szCs w:val="20"/>
        </w:rPr>
        <w:t>energy is dissipated only within a limited regio</w:t>
      </w:r>
      <w:r w:rsidR="00D02E9C" w:rsidRPr="009A4F6D">
        <w:rPr>
          <w:rFonts w:asciiTheme="majorBidi" w:hAnsiTheme="majorBidi" w:cstheme="majorBidi"/>
          <w:bCs/>
          <w:sz w:val="20"/>
          <w:szCs w:val="20"/>
        </w:rPr>
        <w:t>n</w:t>
      </w:r>
      <w:proofErr w:type="gramStart"/>
      <w:r w:rsidR="009014CD" w:rsidRPr="009A4F6D">
        <w:rPr>
          <w:rFonts w:asciiTheme="majorBidi" w:hAnsiTheme="majorBidi" w:cstheme="majorBidi"/>
          <w:bCs/>
          <w:sz w:val="20"/>
          <w:szCs w:val="20"/>
        </w:rPr>
        <w:t xml:space="preserve">, </w:t>
      </w:r>
      <w:proofErr w:type="gramEnd"/>
      <m:oMath>
        <m:sSub>
          <m:sSubPr>
            <m:ctrlPr>
              <w:rPr>
                <w:rFonts w:ascii="Cambria Math" w:eastAsia="Calibri" w:hAnsi="Cambria Math" w:cstheme="majorBidi"/>
                <w:bCs/>
                <w:i/>
                <w:color w:val="000000" w:themeColor="text1"/>
                <w:sz w:val="20"/>
                <w:szCs w:val="20"/>
              </w:rPr>
            </m:ctrlPr>
          </m:sSubPr>
          <m:e>
            <m:r>
              <w:rPr>
                <w:rFonts w:ascii="Cambria Math" w:eastAsia="Calibri" w:hAnsi="Cambria Math" w:cstheme="majorBidi"/>
                <w:color w:val="000000" w:themeColor="text1"/>
                <w:sz w:val="20"/>
                <w:szCs w:val="20"/>
              </w:rPr>
              <m:t>V</m:t>
            </m:r>
          </m:e>
          <m:sub>
            <m:r>
              <w:rPr>
                <w:rFonts w:ascii="Cambria Math" w:eastAsia="Calibri" w:hAnsi="Cambria Math" w:cstheme="majorBidi"/>
                <w:color w:val="000000" w:themeColor="text1"/>
                <w:sz w:val="20"/>
                <w:szCs w:val="20"/>
              </w:rPr>
              <m:t>p</m:t>
            </m:r>
          </m:sub>
        </m:sSub>
      </m:oMath>
      <w:r w:rsidR="00EB7DB7" w:rsidRPr="009A4F6D">
        <w:rPr>
          <w:rFonts w:asciiTheme="majorBidi" w:hAnsiTheme="majorBidi" w:cstheme="majorBidi"/>
          <w:bCs/>
          <w:color w:val="000000" w:themeColor="text1"/>
          <w:sz w:val="20"/>
          <w:szCs w:val="20"/>
        </w:rPr>
        <w:t>,</w:t>
      </w:r>
      <w:r w:rsidR="00EB7DB7" w:rsidRPr="009A4F6D">
        <w:rPr>
          <w:rFonts w:asciiTheme="majorBidi" w:hAnsiTheme="majorBidi" w:cstheme="majorBidi"/>
          <w:bCs/>
          <w:sz w:val="20"/>
          <w:szCs w:val="20"/>
        </w:rPr>
        <w:t xml:space="preserve"> </w:t>
      </w:r>
      <w:r w:rsidR="009014CD" w:rsidRPr="009A4F6D">
        <w:rPr>
          <w:rFonts w:asciiTheme="majorBidi" w:hAnsiTheme="majorBidi" w:cstheme="majorBidi"/>
          <w:bCs/>
          <w:sz w:val="20"/>
          <w:szCs w:val="20"/>
        </w:rPr>
        <w:t xml:space="preserve">(see Figure 1), </w:t>
      </w:r>
      <w:r w:rsidR="00D02E9C" w:rsidRPr="009A4F6D">
        <w:rPr>
          <w:rFonts w:asciiTheme="majorBidi" w:hAnsiTheme="majorBidi" w:cstheme="majorBidi"/>
          <w:bCs/>
          <w:sz w:val="20"/>
          <w:szCs w:val="20"/>
        </w:rPr>
        <w:t>local to the yielded ligament</w:t>
      </w:r>
      <w:r w:rsidR="009014CD" w:rsidRPr="009A4F6D">
        <w:rPr>
          <w:rFonts w:asciiTheme="majorBidi" w:hAnsiTheme="majorBidi" w:cstheme="majorBidi"/>
          <w:bCs/>
          <w:sz w:val="20"/>
          <w:szCs w:val="20"/>
        </w:rPr>
        <w:t xml:space="preserve">. This </w:t>
      </w:r>
      <w:r w:rsidR="003F59E2" w:rsidRPr="009A4F6D">
        <w:rPr>
          <w:rFonts w:asciiTheme="majorBidi" w:hAnsiTheme="majorBidi" w:cstheme="majorBidi"/>
          <w:bCs/>
          <w:sz w:val="20"/>
          <w:szCs w:val="20"/>
        </w:rPr>
        <w:t xml:space="preserve">led to various corrections being </w:t>
      </w:r>
      <w:r w:rsidR="00F4292D" w:rsidRPr="009A4F6D">
        <w:rPr>
          <w:rFonts w:asciiTheme="majorBidi" w:hAnsiTheme="majorBidi" w:cstheme="majorBidi"/>
          <w:bCs/>
          <w:sz w:val="20"/>
          <w:szCs w:val="20"/>
        </w:rPr>
        <w:t xml:space="preserve">proposed </w:t>
      </w:r>
      <w:r w:rsidR="00B51927" w:rsidRPr="009A4F6D">
        <w:rPr>
          <w:rFonts w:asciiTheme="majorBidi" w:hAnsiTheme="majorBidi" w:cstheme="majorBidi"/>
          <w:bCs/>
          <w:sz w:val="20"/>
          <w:szCs w:val="20"/>
        </w:rPr>
        <w:fldChar w:fldCharType="begin">
          <w:fldData xml:space="preserve">PEVuZE5vdGU+PENpdGU+PEF1dGhvcj5HYW1lei1QZXJlejwvQXV0aG9yPjxZZWFyPjIwMDg8L1ll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=
</w:fldData>
        </w:fldChar>
      </w:r>
      <w:r w:rsidR="00EA676B">
        <w:rPr>
          <w:rFonts w:asciiTheme="majorBidi" w:hAnsiTheme="majorBidi" w:cstheme="majorBidi"/>
          <w:bCs/>
          <w:sz w:val="20"/>
          <w:szCs w:val="20"/>
        </w:rPr>
        <w:instrText xml:space="preserve"> ADDIN EN.CITE </w:instrText>
      </w:r>
      <w:r w:rsidR="00EA676B">
        <w:rPr>
          <w:rFonts w:asciiTheme="majorBidi" w:hAnsiTheme="majorBidi" w:cstheme="majorBidi"/>
          <w:bCs/>
          <w:sz w:val="20"/>
          <w:szCs w:val="20"/>
        </w:rPr>
        <w:fldChar w:fldCharType="begin">
          <w:fldData xml:space="preserve">PEVuZE5vdGU+PENpdGU+PEF1dGhvcj5HYW1lei1QZXJlejwvQXV0aG9yPjxZZWFyPjIwMDg8L1ll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=
</w:fldData>
        </w:fldChar>
      </w:r>
      <w:r w:rsidR="00EA676B">
        <w:rPr>
          <w:rFonts w:asciiTheme="majorBidi" w:hAnsiTheme="majorBidi" w:cstheme="majorBidi"/>
          <w:bCs/>
          <w:sz w:val="20"/>
          <w:szCs w:val="20"/>
        </w:rPr>
        <w:instrText xml:space="preserve"> ADDIN EN.CITE.DATA </w:instrText>
      </w:r>
      <w:r w:rsidR="00EA676B">
        <w:rPr>
          <w:rFonts w:asciiTheme="majorBidi" w:hAnsiTheme="majorBidi" w:cstheme="majorBidi"/>
          <w:bCs/>
          <w:sz w:val="20"/>
          <w:szCs w:val="20"/>
        </w:rPr>
      </w:r>
      <w:r w:rsidR="00EA676B">
        <w:rPr>
          <w:rFonts w:asciiTheme="majorBidi" w:hAnsiTheme="majorBidi" w:cstheme="majorBidi"/>
          <w:bCs/>
          <w:sz w:val="20"/>
          <w:szCs w:val="20"/>
        </w:rPr>
        <w:fldChar w:fldCharType="end"/>
      </w:r>
      <w:r w:rsidR="00B51927" w:rsidRPr="009A4F6D">
        <w:rPr>
          <w:rFonts w:asciiTheme="majorBidi" w:hAnsiTheme="majorBidi" w:cstheme="majorBidi"/>
          <w:bCs/>
          <w:sz w:val="20"/>
          <w:szCs w:val="20"/>
        </w:rPr>
      </w:r>
      <w:r w:rsidR="00B51927"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4" w:tooltip="Hossain, 2016 #2489" w:history="1">
        <w:r w:rsidR="00EA676B">
          <w:rPr>
            <w:rFonts w:asciiTheme="majorBidi" w:hAnsiTheme="majorBidi" w:cstheme="majorBidi"/>
            <w:bCs/>
            <w:noProof/>
            <w:sz w:val="20"/>
            <w:szCs w:val="20"/>
          </w:rPr>
          <w:t>34</w:t>
        </w:r>
      </w:hyperlink>
      <w:r w:rsidR="00EA676B">
        <w:rPr>
          <w:rFonts w:asciiTheme="majorBidi" w:hAnsiTheme="majorBidi" w:cstheme="majorBidi"/>
          <w:bCs/>
          <w:noProof/>
          <w:sz w:val="20"/>
          <w:szCs w:val="20"/>
        </w:rPr>
        <w:t xml:space="preserve">, </w:t>
      </w:r>
      <w:hyperlink w:anchor="_ENREF_44" w:tooltip="Drozdov, 2009 #2399" w:history="1">
        <w:r w:rsidR="00EA676B">
          <w:rPr>
            <w:rFonts w:asciiTheme="majorBidi" w:hAnsiTheme="majorBidi" w:cstheme="majorBidi"/>
            <w:bCs/>
            <w:noProof/>
            <w:sz w:val="20"/>
            <w:szCs w:val="20"/>
          </w:rPr>
          <w:t>44</w:t>
        </w:r>
      </w:hyperlink>
      <w:r w:rsidR="00EA676B">
        <w:rPr>
          <w:rFonts w:asciiTheme="majorBidi" w:hAnsiTheme="majorBidi" w:cstheme="majorBidi"/>
          <w:bCs/>
          <w:noProof/>
          <w:sz w:val="20"/>
          <w:szCs w:val="20"/>
        </w:rPr>
        <w:t xml:space="preserve">, </w:t>
      </w:r>
      <w:hyperlink w:anchor="_ENREF_47" w:tooltip="Gamez-Perez, 2008 #2473" w:history="1">
        <w:r w:rsidR="00EA676B">
          <w:rPr>
            <w:rFonts w:asciiTheme="majorBidi" w:hAnsiTheme="majorBidi" w:cstheme="majorBidi"/>
            <w:bCs/>
            <w:noProof/>
            <w:sz w:val="20"/>
            <w:szCs w:val="20"/>
          </w:rPr>
          <w:t>47</w:t>
        </w:r>
      </w:hyperlink>
      <w:r w:rsidR="00EA676B">
        <w:rPr>
          <w:rFonts w:asciiTheme="majorBidi" w:hAnsiTheme="majorBidi" w:cstheme="majorBidi"/>
          <w:bCs/>
          <w:noProof/>
          <w:sz w:val="20"/>
          <w:szCs w:val="20"/>
        </w:rPr>
        <w:t>)</w:t>
      </w:r>
      <w:r w:rsidR="00B51927" w:rsidRPr="009A4F6D">
        <w:rPr>
          <w:rFonts w:asciiTheme="majorBidi" w:hAnsiTheme="majorBidi" w:cstheme="majorBidi"/>
          <w:bCs/>
          <w:sz w:val="20"/>
          <w:szCs w:val="20"/>
        </w:rPr>
        <w:fldChar w:fldCharType="end"/>
      </w:r>
      <w:r w:rsidR="00743C44" w:rsidRPr="009A4F6D">
        <w:rPr>
          <w:rFonts w:asciiTheme="majorBidi" w:hAnsiTheme="majorBidi" w:cstheme="majorBidi"/>
          <w:bCs/>
          <w:sz w:val="20"/>
          <w:szCs w:val="20"/>
        </w:rPr>
        <w:t>.</w:t>
      </w:r>
      <w:r w:rsidR="00E279F9">
        <w:rPr>
          <w:rFonts w:asciiTheme="majorBidi" w:hAnsiTheme="majorBidi" w:cstheme="majorBidi"/>
          <w:bCs/>
          <w:sz w:val="20"/>
          <w:szCs w:val="20"/>
        </w:rPr>
        <w:t xml:space="preserve"> </w:t>
      </w:r>
      <w:r w:rsidR="00D75C98" w:rsidRPr="009A4F6D">
        <w:rPr>
          <w:rFonts w:asciiTheme="majorBidi" w:eastAsia="Calibri" w:hAnsiTheme="majorBidi" w:cstheme="majorBidi"/>
          <w:sz w:val="20"/>
          <w:szCs w:val="20"/>
          <w:lang w:eastAsia="en-GB"/>
        </w:rPr>
        <w:t xml:space="preserve">The </w:t>
      </w:r>
      <w:r w:rsidR="009014CD" w:rsidRPr="009A4F6D">
        <w:rPr>
          <w:rFonts w:asciiTheme="majorBidi" w:eastAsia="Calibri" w:hAnsiTheme="majorBidi" w:cstheme="majorBidi"/>
          <w:sz w:val="20"/>
          <w:szCs w:val="20"/>
          <w:lang w:eastAsia="en-GB"/>
        </w:rPr>
        <w:t xml:space="preserve">recommendation is </w:t>
      </w:r>
      <w:r w:rsidR="00603AB8" w:rsidRPr="009A4F6D">
        <w:rPr>
          <w:rFonts w:asciiTheme="majorBidi" w:eastAsia="Calibri" w:hAnsiTheme="majorBidi" w:cstheme="majorBidi"/>
          <w:sz w:val="20"/>
          <w:szCs w:val="20"/>
          <w:lang w:eastAsia="en-GB"/>
        </w:rPr>
        <w:t xml:space="preserve">that </w:t>
      </w:r>
      <w:r w:rsidR="0024587D" w:rsidRPr="009A4F6D">
        <w:rPr>
          <w:rFonts w:asciiTheme="majorBidi" w:eastAsia="Calibri" w:hAnsiTheme="majorBidi" w:cstheme="majorBidi"/>
          <w:sz w:val="20"/>
          <w:szCs w:val="20"/>
          <w:lang w:eastAsia="en-GB"/>
        </w:rPr>
        <w:t>using</w:t>
      </w:r>
      <w:r w:rsidR="00603AB8" w:rsidRPr="009A4F6D">
        <w:rPr>
          <w:rFonts w:asciiTheme="majorBidi" w:eastAsia="Calibri" w:hAnsiTheme="majorBidi" w:cstheme="majorBidi"/>
          <w:sz w:val="20"/>
          <w:szCs w:val="20"/>
          <w:lang w:eastAsia="en-GB"/>
        </w:rPr>
        <w:t xml:space="preserve"> a gauge length</w:t>
      </w:r>
      <w:r w:rsidR="00FF0E7B" w:rsidRPr="009A4F6D">
        <w:rPr>
          <w:rFonts w:asciiTheme="majorBidi" w:eastAsia="Calibri" w:hAnsiTheme="majorBidi" w:cstheme="majorBidi"/>
          <w:sz w:val="20"/>
          <w:szCs w:val="20"/>
          <w:lang w:eastAsia="en-GB"/>
        </w:rPr>
        <w:t xml:space="preserve">, </w:t>
      </w:r>
      <w:r w:rsidR="00FF0E7B" w:rsidRPr="009A4F6D">
        <w:rPr>
          <w:rFonts w:asciiTheme="majorBidi" w:eastAsia="Calibri" w:hAnsiTheme="majorBidi" w:cstheme="majorBidi"/>
          <w:i/>
          <w:sz w:val="20"/>
          <w:szCs w:val="20"/>
          <w:lang w:eastAsia="en-GB"/>
        </w:rPr>
        <w:t>g</w:t>
      </w:r>
      <w:r w:rsidR="00FF0E7B" w:rsidRPr="009A4F6D">
        <w:rPr>
          <w:rFonts w:asciiTheme="majorBidi" w:eastAsia="Calibri" w:hAnsiTheme="majorBidi" w:cstheme="majorBidi"/>
          <w:sz w:val="20"/>
          <w:szCs w:val="20"/>
          <w:lang w:eastAsia="en-GB"/>
        </w:rPr>
        <w:t>,</w:t>
      </w:r>
      <w:r w:rsidR="00603AB8" w:rsidRPr="009A4F6D">
        <w:rPr>
          <w:rFonts w:asciiTheme="majorBidi" w:eastAsia="Calibri" w:hAnsiTheme="majorBidi" w:cstheme="majorBidi"/>
          <w:sz w:val="20"/>
          <w:szCs w:val="20"/>
          <w:lang w:eastAsia="en-GB"/>
        </w:rPr>
        <w:t xml:space="preserve"> equal to the ligament length</w:t>
      </w:r>
      <w:r w:rsidR="00FF0E7B" w:rsidRPr="009A4F6D">
        <w:rPr>
          <w:rFonts w:asciiTheme="majorBidi" w:eastAsia="Calibri" w:hAnsiTheme="majorBidi" w:cstheme="majorBidi"/>
          <w:sz w:val="20"/>
          <w:szCs w:val="20"/>
          <w:lang w:eastAsia="en-GB"/>
        </w:rPr>
        <w:t xml:space="preserve">, </w:t>
      </w:r>
      <w:r w:rsidR="00FF0E7B" w:rsidRPr="009A4F6D">
        <w:rPr>
          <w:rFonts w:asciiTheme="majorBidi" w:eastAsia="Calibri" w:hAnsiTheme="majorBidi" w:cstheme="majorBidi"/>
          <w:i/>
          <w:sz w:val="20"/>
          <w:szCs w:val="20"/>
          <w:lang w:eastAsia="en-GB"/>
        </w:rPr>
        <w:t>l,</w:t>
      </w:r>
      <w:r w:rsidR="00603AB8" w:rsidRPr="009A4F6D">
        <w:rPr>
          <w:rFonts w:asciiTheme="majorBidi" w:eastAsia="Calibri" w:hAnsiTheme="majorBidi" w:cstheme="majorBidi"/>
          <w:sz w:val="20"/>
          <w:szCs w:val="20"/>
          <w:lang w:eastAsia="en-GB"/>
        </w:rPr>
        <w:t xml:space="preserve"> </w:t>
      </w:r>
      <w:r w:rsidR="00BE1769" w:rsidRPr="009A4F6D">
        <w:rPr>
          <w:rFonts w:asciiTheme="majorBidi" w:eastAsia="Calibri" w:hAnsiTheme="majorBidi" w:cstheme="majorBidi"/>
          <w:sz w:val="20"/>
          <w:szCs w:val="20"/>
          <w:lang w:eastAsia="en-GB"/>
        </w:rPr>
        <w:t>(see Figure 1</w:t>
      </w:r>
      <w:r w:rsidR="007456BB" w:rsidRPr="009A4F6D">
        <w:rPr>
          <w:rFonts w:asciiTheme="majorBidi" w:eastAsia="Calibri" w:hAnsiTheme="majorBidi" w:cstheme="majorBidi"/>
          <w:sz w:val="20"/>
          <w:szCs w:val="20"/>
          <w:lang w:eastAsia="en-GB"/>
        </w:rPr>
        <w:t>(</w:t>
      </w:r>
      <w:r w:rsidR="00BE1769" w:rsidRPr="009A4F6D">
        <w:rPr>
          <w:rFonts w:asciiTheme="majorBidi" w:eastAsia="Calibri" w:hAnsiTheme="majorBidi" w:cstheme="majorBidi"/>
          <w:sz w:val="20"/>
          <w:szCs w:val="20"/>
          <w:lang w:eastAsia="en-GB"/>
        </w:rPr>
        <w:t>c</w:t>
      </w:r>
      <w:r w:rsidR="007456BB" w:rsidRPr="009A4F6D">
        <w:rPr>
          <w:rFonts w:asciiTheme="majorBidi" w:eastAsia="Calibri" w:hAnsiTheme="majorBidi" w:cstheme="majorBidi"/>
          <w:sz w:val="20"/>
          <w:szCs w:val="20"/>
          <w:lang w:eastAsia="en-GB"/>
        </w:rPr>
        <w:t>)</w:t>
      </w:r>
      <w:r w:rsidR="00BE1769" w:rsidRPr="009A4F6D">
        <w:rPr>
          <w:rFonts w:asciiTheme="majorBidi" w:eastAsia="Calibri" w:hAnsiTheme="majorBidi" w:cstheme="majorBidi"/>
          <w:sz w:val="20"/>
          <w:szCs w:val="20"/>
          <w:lang w:eastAsia="en-GB"/>
        </w:rPr>
        <w:t xml:space="preserve">) </w:t>
      </w:r>
      <w:r w:rsidR="0024587D" w:rsidRPr="009A4F6D">
        <w:rPr>
          <w:rFonts w:asciiTheme="majorBidi" w:eastAsia="Calibri" w:hAnsiTheme="majorBidi" w:cstheme="majorBidi"/>
          <w:sz w:val="20"/>
          <w:szCs w:val="20"/>
          <w:lang w:eastAsia="en-GB"/>
        </w:rPr>
        <w:t>to measure the energy input</w:t>
      </w:r>
      <w:r w:rsidR="00441E9F" w:rsidRPr="009A4F6D">
        <w:rPr>
          <w:rFonts w:asciiTheme="majorBidi" w:eastAsia="Calibri" w:hAnsiTheme="majorBidi" w:cstheme="majorBidi"/>
          <w:sz w:val="20"/>
          <w:szCs w:val="20"/>
          <w:lang w:eastAsia="en-GB"/>
        </w:rPr>
        <w:t xml:space="preserve"> gives more accurate results </w:t>
      </w:r>
      <w:r w:rsidR="00441E9F" w:rsidRPr="009A4F6D">
        <w:rPr>
          <w:rFonts w:asciiTheme="majorBidi" w:eastAsia="Calibri" w:hAnsiTheme="majorBidi" w:cstheme="majorBidi"/>
          <w:sz w:val="20"/>
          <w:szCs w:val="20"/>
          <w:lang w:eastAsia="en-GB"/>
        </w:rPr>
        <w:fldChar w:fldCharType="begin"/>
      </w:r>
      <w:r w:rsidR="00EA676B">
        <w:rPr>
          <w:rFonts w:asciiTheme="majorBidi" w:eastAsia="Calibri" w:hAnsiTheme="majorBidi" w:cstheme="majorBidi"/>
          <w:sz w:val="20"/>
          <w:szCs w:val="20"/>
          <w:lang w:eastAsia="en-GB"/>
        </w:rPr>
        <w:instrText xml:space="preserve"> ADDIN EN.CITE &lt;EndNote&gt;&lt;Cite&gt;&lt;Author&gt;Gamez-Perez&lt;/Author&gt;&lt;Year&gt;2008&lt;/Year&gt;&lt;RecNum&gt;2473&lt;/RecNum&gt;&lt;DisplayText&gt;(38, 47)&lt;/DisplayText&gt;&lt;record&gt;&lt;rec-number&gt;2473&lt;/rec-number&gt;&lt;foreign-keys&gt;&lt;key app="EN" db-id="50wxdpzd9vd5r7e9t5b595djrfpttrxw9avp"&gt;2473&lt;/key&gt;&lt;/foreign-keys&gt;&lt;ref-type name="Journal Article"&gt;17&lt;/ref-type&gt;&lt;contributors&gt;&lt;authors&gt;&lt;author&gt;Gamez-Perez, J&lt;/author&gt;&lt;author&gt;Santana, O&lt;/author&gt;&lt;author&gt;Martinez, AB&lt;/author&gt;&lt;author&gt;Maspoch, M Ll&lt;/author&gt;&lt;/authors&gt;&lt;/contributors&gt;&lt;titles&gt;&lt;title&gt;Use of extensometers on essential work of fracture (EWF) tests&lt;/title&gt;&lt;secondary-title&gt;Polymer Testing&lt;/secondary-title&gt;&lt;/titles&gt;&lt;periodical&gt;&lt;full-title&gt;Polymer Testing&lt;/full-title&gt;&lt;/periodical&gt;&lt;pages&gt;491-497&lt;/pages&gt;&lt;volume&gt;27&lt;/volume&gt;&lt;number&gt;4&lt;/number&gt;&lt;dates&gt;&lt;year&gt;2008&lt;/year&gt;&lt;/dates&gt;&lt;isbn&gt;0142-9418&lt;/isbn&gt;&lt;urls&gt;&lt;/urls&gt;&lt;/record&gt;&lt;/Cite&gt;&lt;Cite&gt;&lt;Author&gt;Rink&lt;/Author&gt;&lt;Year&gt;2014&lt;/Year&gt;&lt;RecNum&gt;2455&lt;/RecNum&gt;&lt;record&gt;&lt;rec-number&gt;2455&lt;/rec-number&gt;&lt;foreign-keys&gt;&lt;key app="EN" db-id="50wxdpzd9vd5r7e9t5b595djrfpttrxw9avp"&gt;2455&lt;/key&gt;&lt;/foreign-keys&gt;&lt;ref-type name="Journal Article"&gt;17&lt;/ref-type&gt;&lt;contributors&gt;&lt;authors&gt;&lt;author&gt;Rink, Marta&lt;/author&gt;&lt;author&gt;Andena, Luca&lt;/author&gt;&lt;author&gt;Marano, Claudia&lt;/author&gt;&lt;/authors&gt;&lt;/contributors&gt;&lt;titles&gt;&lt;title&gt;The essential work of fracture in relation to J-integral&lt;/title&gt;&lt;secondary-title&gt;Engineering Fracture Mechanics&lt;/secondary-title&gt;&lt;/titles&gt;&lt;periodical&gt;&lt;full-title&gt;Engineering Fracture Mechanics&lt;/full-title&gt;&lt;/periodical&gt;&lt;pages&gt;46-55&lt;/pages&gt;&lt;volume&gt;127&lt;/volume&gt;&lt;dates&gt;&lt;year&gt;2014&lt;/year&gt;&lt;/dates&gt;&lt;isbn&gt;0013-7944&lt;/isbn&gt;&lt;urls&gt;&lt;/urls&gt;&lt;/record&gt;&lt;/Cite&gt;&lt;/EndNote&gt;</w:instrText>
      </w:r>
      <w:r w:rsidR="00441E9F" w:rsidRPr="009A4F6D">
        <w:rPr>
          <w:rFonts w:asciiTheme="majorBidi" w:eastAsia="Calibri" w:hAnsiTheme="majorBidi" w:cstheme="majorBidi"/>
          <w:sz w:val="20"/>
          <w:szCs w:val="20"/>
          <w:lang w:eastAsia="en-GB"/>
        </w:rPr>
        <w:fldChar w:fldCharType="separate"/>
      </w:r>
      <w:r w:rsidR="00EA676B">
        <w:rPr>
          <w:rFonts w:asciiTheme="majorBidi" w:eastAsia="Calibri" w:hAnsiTheme="majorBidi" w:cstheme="majorBidi"/>
          <w:noProof/>
          <w:sz w:val="20"/>
          <w:szCs w:val="20"/>
          <w:lang w:eastAsia="en-GB"/>
        </w:rPr>
        <w:t>(</w:t>
      </w:r>
      <w:hyperlink w:anchor="_ENREF_38" w:tooltip="Rink, 2014 #2455" w:history="1">
        <w:r w:rsidR="00EA676B">
          <w:rPr>
            <w:rFonts w:asciiTheme="majorBidi" w:eastAsia="Calibri" w:hAnsiTheme="majorBidi" w:cstheme="majorBidi"/>
            <w:noProof/>
            <w:sz w:val="20"/>
            <w:szCs w:val="20"/>
            <w:lang w:eastAsia="en-GB"/>
          </w:rPr>
          <w:t>38</w:t>
        </w:r>
      </w:hyperlink>
      <w:r w:rsidR="00EA676B">
        <w:rPr>
          <w:rFonts w:asciiTheme="majorBidi" w:eastAsia="Calibri" w:hAnsiTheme="majorBidi" w:cstheme="majorBidi"/>
          <w:noProof/>
          <w:sz w:val="20"/>
          <w:szCs w:val="20"/>
          <w:lang w:eastAsia="en-GB"/>
        </w:rPr>
        <w:t xml:space="preserve">, </w:t>
      </w:r>
      <w:hyperlink w:anchor="_ENREF_47" w:tooltip="Gamez-Perez, 2008 #2473" w:history="1">
        <w:r w:rsidR="00EA676B">
          <w:rPr>
            <w:rFonts w:asciiTheme="majorBidi" w:eastAsia="Calibri" w:hAnsiTheme="majorBidi" w:cstheme="majorBidi"/>
            <w:noProof/>
            <w:sz w:val="20"/>
            <w:szCs w:val="20"/>
            <w:lang w:eastAsia="en-GB"/>
          </w:rPr>
          <w:t>47</w:t>
        </w:r>
      </w:hyperlink>
      <w:r w:rsidR="00EA676B">
        <w:rPr>
          <w:rFonts w:asciiTheme="majorBidi" w:eastAsia="Calibri" w:hAnsiTheme="majorBidi" w:cstheme="majorBidi"/>
          <w:noProof/>
          <w:sz w:val="20"/>
          <w:szCs w:val="20"/>
          <w:lang w:eastAsia="en-GB"/>
        </w:rPr>
        <w:t>)</w:t>
      </w:r>
      <w:r w:rsidR="00441E9F" w:rsidRPr="009A4F6D">
        <w:rPr>
          <w:rFonts w:asciiTheme="majorBidi" w:eastAsia="Calibri" w:hAnsiTheme="majorBidi" w:cstheme="majorBidi"/>
          <w:sz w:val="20"/>
          <w:szCs w:val="20"/>
          <w:lang w:eastAsia="en-GB"/>
        </w:rPr>
        <w:fldChar w:fldCharType="end"/>
      </w:r>
      <w:r w:rsidR="00FF0E7B" w:rsidRPr="009A4F6D">
        <w:rPr>
          <w:rFonts w:asciiTheme="majorBidi" w:eastAsia="Calibri" w:hAnsiTheme="majorBidi" w:cstheme="majorBidi"/>
          <w:sz w:val="20"/>
          <w:szCs w:val="20"/>
          <w:lang w:eastAsia="en-GB"/>
        </w:rPr>
        <w:t xml:space="preserve"> as opposed to measuring the deflection ac</w:t>
      </w:r>
      <w:r w:rsidR="00704C9E" w:rsidRPr="009A4F6D">
        <w:rPr>
          <w:rFonts w:asciiTheme="majorBidi" w:eastAsia="Calibri" w:hAnsiTheme="majorBidi" w:cstheme="majorBidi"/>
          <w:sz w:val="20"/>
          <w:szCs w:val="20"/>
          <w:lang w:eastAsia="en-GB"/>
        </w:rPr>
        <w:t xml:space="preserve">ross </w:t>
      </w:r>
      <w:r w:rsidR="00F808E8" w:rsidRPr="009A4F6D">
        <w:rPr>
          <w:rFonts w:asciiTheme="majorBidi" w:eastAsia="Calibri" w:hAnsiTheme="majorBidi" w:cstheme="majorBidi"/>
          <w:sz w:val="20"/>
          <w:szCs w:val="20"/>
          <w:lang w:eastAsia="en-GB"/>
        </w:rPr>
        <w:t>the whole specimen length,</w:t>
      </w:r>
      <w:r w:rsidR="00FF0E7B" w:rsidRPr="009A4F6D">
        <w:rPr>
          <w:rFonts w:asciiTheme="majorBidi" w:eastAsia="Calibri" w:hAnsiTheme="majorBidi" w:cstheme="majorBidi"/>
          <w:sz w:val="20"/>
          <w:szCs w:val="20"/>
          <w:lang w:eastAsia="en-GB"/>
        </w:rPr>
        <w:t xml:space="preserve"> </w:t>
      </w:r>
      <w:r w:rsidR="00FF0E7B" w:rsidRPr="009A4F6D">
        <w:rPr>
          <w:rFonts w:asciiTheme="majorBidi" w:eastAsia="Calibri" w:hAnsiTheme="majorBidi" w:cstheme="majorBidi"/>
          <w:i/>
          <w:sz w:val="20"/>
          <w:szCs w:val="20"/>
          <w:lang w:eastAsia="en-GB"/>
        </w:rPr>
        <w:t>L</w:t>
      </w:r>
      <w:r w:rsidR="003C4F68" w:rsidRPr="009A4F6D">
        <w:rPr>
          <w:rFonts w:asciiTheme="majorBidi" w:eastAsia="Calibri" w:hAnsiTheme="majorBidi" w:cstheme="majorBidi"/>
          <w:sz w:val="20"/>
          <w:szCs w:val="20"/>
          <w:lang w:eastAsia="en-GB"/>
        </w:rPr>
        <w:t xml:space="preserve">, </w:t>
      </w:r>
      <w:r w:rsidR="003C4F68" w:rsidRPr="009A4F6D">
        <w:rPr>
          <w:rFonts w:asciiTheme="majorBidi" w:eastAsia="Calibri" w:hAnsiTheme="majorBidi" w:cstheme="majorBidi"/>
          <w:sz w:val="20"/>
          <w:szCs w:val="20"/>
          <w:lang w:eastAsia="en-GB"/>
        </w:rPr>
        <w:fldChar w:fldCharType="begin"/>
      </w:r>
      <w:r w:rsidR="00EA676B">
        <w:rPr>
          <w:rFonts w:asciiTheme="majorBidi" w:eastAsia="Calibri" w:hAnsiTheme="majorBidi" w:cstheme="majorBidi"/>
          <w:sz w:val="20"/>
          <w:szCs w:val="20"/>
          <w:lang w:eastAsia="en-GB"/>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3C4F68" w:rsidRPr="009A4F6D">
        <w:rPr>
          <w:rFonts w:asciiTheme="majorBidi" w:eastAsia="Calibri" w:hAnsiTheme="majorBidi" w:cstheme="majorBidi"/>
          <w:sz w:val="20"/>
          <w:szCs w:val="20"/>
          <w:lang w:eastAsia="en-GB"/>
        </w:rPr>
        <w:fldChar w:fldCharType="separate"/>
      </w:r>
      <w:r w:rsidR="00EA676B">
        <w:rPr>
          <w:rFonts w:asciiTheme="majorBidi" w:eastAsia="Calibri" w:hAnsiTheme="majorBidi" w:cstheme="majorBidi"/>
          <w:noProof/>
          <w:sz w:val="20"/>
          <w:szCs w:val="20"/>
          <w:lang w:eastAsia="en-GB"/>
        </w:rPr>
        <w:t>(</w:t>
      </w:r>
      <w:hyperlink w:anchor="_ENREF_10" w:tooltip="Skamniotis, 2016 #2374" w:history="1">
        <w:r w:rsidR="00EA676B">
          <w:rPr>
            <w:rFonts w:asciiTheme="majorBidi" w:eastAsia="Calibri" w:hAnsiTheme="majorBidi" w:cstheme="majorBidi"/>
            <w:noProof/>
            <w:sz w:val="20"/>
            <w:szCs w:val="20"/>
            <w:lang w:eastAsia="en-GB"/>
          </w:rPr>
          <w:t>10</w:t>
        </w:r>
      </w:hyperlink>
      <w:r w:rsidR="00EA676B">
        <w:rPr>
          <w:rFonts w:asciiTheme="majorBidi" w:eastAsia="Calibri" w:hAnsiTheme="majorBidi" w:cstheme="majorBidi"/>
          <w:noProof/>
          <w:sz w:val="20"/>
          <w:szCs w:val="20"/>
          <w:lang w:eastAsia="en-GB"/>
        </w:rPr>
        <w:t>)</w:t>
      </w:r>
      <w:r w:rsidR="003C4F68" w:rsidRPr="009A4F6D">
        <w:rPr>
          <w:rFonts w:asciiTheme="majorBidi" w:eastAsia="Calibri" w:hAnsiTheme="majorBidi" w:cstheme="majorBidi"/>
          <w:sz w:val="20"/>
          <w:szCs w:val="20"/>
          <w:lang w:eastAsia="en-GB"/>
        </w:rPr>
        <w:fldChar w:fldCharType="end"/>
      </w:r>
      <w:r w:rsidR="003C4F68" w:rsidRPr="009A4F6D">
        <w:rPr>
          <w:rFonts w:asciiTheme="majorBidi" w:eastAsia="Calibri" w:hAnsiTheme="majorBidi" w:cstheme="majorBidi"/>
          <w:sz w:val="20"/>
          <w:szCs w:val="20"/>
          <w:lang w:eastAsia="en-GB"/>
        </w:rPr>
        <w:t xml:space="preserve">. </w:t>
      </w:r>
      <w:proofErr w:type="spellStart"/>
      <w:r w:rsidR="009014CD" w:rsidRPr="009A4F6D">
        <w:rPr>
          <w:rFonts w:asciiTheme="majorBidi" w:eastAsia="Calibri" w:hAnsiTheme="majorBidi" w:cstheme="majorBidi"/>
          <w:sz w:val="20"/>
          <w:szCs w:val="20"/>
          <w:lang w:eastAsia="en-GB"/>
        </w:rPr>
        <w:t>Drozdov</w:t>
      </w:r>
      <w:proofErr w:type="spellEnd"/>
      <w:r w:rsidR="009014CD" w:rsidRPr="009A4F6D">
        <w:rPr>
          <w:rFonts w:asciiTheme="majorBidi" w:eastAsia="Calibri" w:hAnsiTheme="majorBidi" w:cstheme="majorBidi"/>
          <w:sz w:val="20"/>
          <w:szCs w:val="20"/>
          <w:lang w:eastAsia="en-GB"/>
        </w:rPr>
        <w:t xml:space="preserve"> et al (33)</w:t>
      </w:r>
      <w:r w:rsidR="00E07089" w:rsidRPr="009A4F6D">
        <w:rPr>
          <w:rFonts w:asciiTheme="majorBidi" w:eastAsia="Calibri" w:hAnsiTheme="majorBidi" w:cstheme="majorBidi"/>
          <w:sz w:val="20"/>
          <w:szCs w:val="20"/>
          <w:lang w:eastAsia="en-GB"/>
        </w:rPr>
        <w:t xml:space="preserve"> quantified the inelastic energy dissipated </w:t>
      </w:r>
      <w:r w:rsidR="009014CD" w:rsidRPr="009A4F6D">
        <w:rPr>
          <w:rFonts w:asciiTheme="majorBidi" w:eastAsia="Calibri" w:hAnsiTheme="majorBidi" w:cstheme="majorBidi"/>
          <w:sz w:val="20"/>
          <w:szCs w:val="20"/>
          <w:lang w:eastAsia="en-GB"/>
        </w:rPr>
        <w:t xml:space="preserve">remotely </w:t>
      </w:r>
      <w:r w:rsidR="00E07089" w:rsidRPr="009A4F6D">
        <w:rPr>
          <w:rFonts w:asciiTheme="majorBidi" w:eastAsia="Calibri" w:hAnsiTheme="majorBidi" w:cstheme="majorBidi"/>
          <w:sz w:val="20"/>
          <w:szCs w:val="20"/>
          <w:lang w:eastAsia="en-GB"/>
        </w:rPr>
        <w:t xml:space="preserve">and subtracted the amount from the </w:t>
      </w:r>
      <w:r w:rsidR="00D838A1" w:rsidRPr="009A4F6D">
        <w:rPr>
          <w:rFonts w:asciiTheme="majorBidi" w:eastAsia="Calibri" w:hAnsiTheme="majorBidi" w:cstheme="majorBidi"/>
          <w:sz w:val="20"/>
          <w:szCs w:val="20"/>
          <w:lang w:eastAsia="en-GB"/>
        </w:rPr>
        <w:t xml:space="preserve">total </w:t>
      </w:r>
      <w:r w:rsidR="00E07089" w:rsidRPr="009A4F6D">
        <w:rPr>
          <w:rFonts w:asciiTheme="majorBidi" w:eastAsia="Calibri" w:hAnsiTheme="majorBidi" w:cstheme="majorBidi"/>
          <w:sz w:val="20"/>
          <w:szCs w:val="20"/>
          <w:lang w:eastAsia="en-GB"/>
        </w:rPr>
        <w:t xml:space="preserve">energy </w:t>
      </w:r>
      <w:r w:rsidR="00D838A1" w:rsidRPr="009A4F6D">
        <w:rPr>
          <w:rFonts w:asciiTheme="majorBidi" w:eastAsia="Calibri" w:hAnsiTheme="majorBidi" w:cstheme="majorBidi"/>
          <w:sz w:val="20"/>
          <w:szCs w:val="20"/>
          <w:lang w:eastAsia="en-GB"/>
        </w:rPr>
        <w:t xml:space="preserve">to derive the energy </w:t>
      </w:r>
      <w:r w:rsidR="00E07089" w:rsidRPr="009A4F6D">
        <w:rPr>
          <w:rFonts w:asciiTheme="majorBidi" w:eastAsia="Calibri" w:hAnsiTheme="majorBidi" w:cstheme="majorBidi"/>
          <w:sz w:val="20"/>
          <w:szCs w:val="20"/>
          <w:lang w:eastAsia="en-GB"/>
        </w:rPr>
        <w:t>essential to fracture</w:t>
      </w:r>
      <w:r w:rsidR="00EF0E54" w:rsidRPr="009A4F6D">
        <w:rPr>
          <w:rFonts w:asciiTheme="majorBidi" w:eastAsia="Calibri" w:hAnsiTheme="majorBidi" w:cstheme="majorBidi"/>
          <w:sz w:val="20"/>
          <w:szCs w:val="20"/>
          <w:lang w:eastAsia="en-GB"/>
        </w:rPr>
        <w:t>. Recently,</w:t>
      </w:r>
      <w:r w:rsidR="009014CD" w:rsidRPr="009A4F6D">
        <w:rPr>
          <w:rFonts w:asciiTheme="majorBidi" w:eastAsia="Calibri" w:hAnsiTheme="majorBidi" w:cstheme="majorBidi"/>
          <w:sz w:val="20"/>
          <w:szCs w:val="20"/>
          <w:lang w:eastAsia="en-GB"/>
        </w:rPr>
        <w:t xml:space="preserve"> Hossain et al (23)</w:t>
      </w:r>
      <w:r w:rsidR="00EF0E54" w:rsidRPr="009A4F6D">
        <w:rPr>
          <w:rFonts w:asciiTheme="majorBidi" w:eastAsia="Calibri" w:hAnsiTheme="majorBidi" w:cstheme="majorBidi"/>
          <w:sz w:val="20"/>
          <w:szCs w:val="20"/>
          <w:lang w:eastAsia="en-GB"/>
        </w:rPr>
        <w:t xml:space="preserve"> </w:t>
      </w:r>
      <w:r w:rsidR="009014CD" w:rsidRPr="009A4F6D">
        <w:rPr>
          <w:rFonts w:asciiTheme="majorBidi" w:eastAsia="Calibri" w:hAnsiTheme="majorBidi" w:cstheme="majorBidi"/>
          <w:sz w:val="20"/>
          <w:szCs w:val="20"/>
          <w:lang w:eastAsia="en-GB"/>
        </w:rPr>
        <w:t xml:space="preserve">used </w:t>
      </w:r>
      <w:r w:rsidR="002C694D" w:rsidRPr="009A4F6D">
        <w:rPr>
          <w:rFonts w:asciiTheme="majorBidi" w:eastAsia="Calibri" w:hAnsiTheme="majorBidi" w:cstheme="majorBidi"/>
          <w:sz w:val="20"/>
          <w:szCs w:val="20"/>
          <w:lang w:eastAsia="en-GB"/>
        </w:rPr>
        <w:t xml:space="preserve">the </w:t>
      </w:r>
      <w:r w:rsidR="00EF0E54" w:rsidRPr="009A4F6D">
        <w:rPr>
          <w:rFonts w:asciiTheme="majorBidi" w:eastAsia="Calibri" w:hAnsiTheme="majorBidi" w:cstheme="majorBidi"/>
          <w:sz w:val="20"/>
          <w:szCs w:val="20"/>
          <w:lang w:eastAsia="en-GB"/>
        </w:rPr>
        <w:t>in-</w:t>
      </w:r>
      <w:r w:rsidR="007A15DC" w:rsidRPr="009A4F6D">
        <w:rPr>
          <w:rFonts w:asciiTheme="majorBidi" w:eastAsia="Calibri" w:hAnsiTheme="majorBidi" w:cstheme="majorBidi"/>
          <w:sz w:val="20"/>
          <w:szCs w:val="20"/>
          <w:lang w:eastAsia="en-GB"/>
        </w:rPr>
        <w:t xml:space="preserve"> </w:t>
      </w:r>
      <w:r w:rsidR="00EF0E54" w:rsidRPr="009A4F6D">
        <w:rPr>
          <w:rFonts w:asciiTheme="majorBidi" w:eastAsia="Calibri" w:hAnsiTheme="majorBidi" w:cstheme="majorBidi"/>
          <w:sz w:val="20"/>
          <w:szCs w:val="20"/>
          <w:lang w:eastAsia="en-GB"/>
        </w:rPr>
        <w:t xml:space="preserve">situ </w:t>
      </w:r>
      <w:r w:rsidR="007A15DC" w:rsidRPr="009A4F6D">
        <w:rPr>
          <w:rFonts w:asciiTheme="majorBidi" w:eastAsia="Calibri" w:hAnsiTheme="majorBidi" w:cstheme="majorBidi"/>
          <w:sz w:val="20"/>
          <w:szCs w:val="20"/>
          <w:lang w:eastAsia="en-GB"/>
        </w:rPr>
        <w:t>digital image correlation (DIC) technique</w:t>
      </w:r>
      <w:r w:rsidR="00EF0E54" w:rsidRPr="009A4F6D">
        <w:rPr>
          <w:rFonts w:asciiTheme="majorBidi" w:eastAsia="Calibri" w:hAnsiTheme="majorBidi" w:cstheme="majorBidi"/>
          <w:sz w:val="20"/>
          <w:szCs w:val="20"/>
          <w:lang w:eastAsia="en-GB"/>
        </w:rPr>
        <w:t xml:space="preserve"> to obtain </w:t>
      </w:r>
      <w:r w:rsidR="00C81CB2" w:rsidRPr="009A4F6D">
        <w:rPr>
          <w:rFonts w:asciiTheme="majorBidi" w:eastAsia="Calibri" w:hAnsiTheme="majorBidi" w:cstheme="majorBidi"/>
          <w:sz w:val="20"/>
          <w:szCs w:val="20"/>
          <w:lang w:eastAsia="en-GB"/>
        </w:rPr>
        <w:t>full-</w:t>
      </w:r>
      <w:r w:rsidR="00516441" w:rsidRPr="009A4F6D">
        <w:rPr>
          <w:rFonts w:asciiTheme="majorBidi" w:eastAsia="Calibri" w:hAnsiTheme="majorBidi" w:cstheme="majorBidi"/>
          <w:sz w:val="20"/>
          <w:szCs w:val="20"/>
          <w:lang w:eastAsia="en-GB"/>
        </w:rPr>
        <w:t xml:space="preserve">field </w:t>
      </w:r>
      <w:r w:rsidR="007A15DC" w:rsidRPr="009A4F6D">
        <w:rPr>
          <w:rFonts w:asciiTheme="majorBidi" w:eastAsia="Calibri" w:hAnsiTheme="majorBidi" w:cstheme="majorBidi"/>
          <w:sz w:val="20"/>
          <w:szCs w:val="20"/>
          <w:lang w:eastAsia="en-GB"/>
        </w:rPr>
        <w:t xml:space="preserve">2D </w:t>
      </w:r>
      <w:r w:rsidR="00516441" w:rsidRPr="009A4F6D">
        <w:rPr>
          <w:rFonts w:asciiTheme="majorBidi" w:eastAsia="Calibri" w:hAnsiTheme="majorBidi" w:cstheme="majorBidi"/>
          <w:sz w:val="20"/>
          <w:szCs w:val="20"/>
          <w:lang w:eastAsia="en-GB"/>
        </w:rPr>
        <w:t xml:space="preserve">strain </w:t>
      </w:r>
      <w:r w:rsidR="00C81CB2" w:rsidRPr="009A4F6D">
        <w:rPr>
          <w:rFonts w:asciiTheme="majorBidi" w:eastAsia="Calibri" w:hAnsiTheme="majorBidi" w:cstheme="majorBidi"/>
          <w:sz w:val="20"/>
          <w:szCs w:val="20"/>
          <w:lang w:eastAsia="en-GB"/>
        </w:rPr>
        <w:t>distributions</w:t>
      </w:r>
      <w:r w:rsidR="00EF0E54" w:rsidRPr="009A4F6D">
        <w:rPr>
          <w:rFonts w:asciiTheme="majorBidi" w:eastAsia="Calibri" w:hAnsiTheme="majorBidi" w:cstheme="majorBidi"/>
          <w:sz w:val="20"/>
          <w:szCs w:val="20"/>
          <w:lang w:eastAsia="en-GB"/>
        </w:rPr>
        <w:t xml:space="preserve"> </w:t>
      </w:r>
      <w:r w:rsidR="009014CD" w:rsidRPr="009A4F6D">
        <w:rPr>
          <w:rFonts w:asciiTheme="majorBidi" w:eastAsia="Calibri" w:hAnsiTheme="majorBidi" w:cstheme="majorBidi"/>
          <w:sz w:val="20"/>
          <w:szCs w:val="20"/>
          <w:lang w:eastAsia="en-GB"/>
        </w:rPr>
        <w:t xml:space="preserve">in the specimen </w:t>
      </w:r>
      <w:r w:rsidR="00EF0E54" w:rsidRPr="009A4F6D">
        <w:rPr>
          <w:rFonts w:asciiTheme="majorBidi" w:eastAsia="Calibri" w:hAnsiTheme="majorBidi" w:cstheme="majorBidi"/>
          <w:sz w:val="20"/>
          <w:szCs w:val="20"/>
          <w:lang w:eastAsia="en-GB"/>
        </w:rPr>
        <w:t xml:space="preserve">and </w:t>
      </w:r>
      <w:r w:rsidR="00121D29" w:rsidRPr="009A4F6D">
        <w:rPr>
          <w:rFonts w:asciiTheme="majorBidi" w:eastAsia="Calibri" w:hAnsiTheme="majorBidi" w:cstheme="majorBidi"/>
          <w:sz w:val="20"/>
          <w:szCs w:val="20"/>
          <w:lang w:eastAsia="en-GB"/>
        </w:rPr>
        <w:t>directly partition the total energy</w:t>
      </w:r>
      <w:r w:rsidR="00EF0E54" w:rsidRPr="009A4F6D">
        <w:rPr>
          <w:rFonts w:asciiTheme="majorBidi" w:eastAsia="Calibri" w:hAnsiTheme="majorBidi" w:cstheme="majorBidi"/>
          <w:sz w:val="20"/>
          <w:szCs w:val="20"/>
          <w:lang w:eastAsia="en-GB"/>
        </w:rPr>
        <w:t xml:space="preserve">. </w:t>
      </w:r>
      <w:r w:rsidR="000C5935" w:rsidRPr="009A4F6D">
        <w:rPr>
          <w:rFonts w:asciiTheme="majorBidi" w:eastAsia="Calibri" w:hAnsiTheme="majorBidi" w:cstheme="majorBidi"/>
          <w:sz w:val="20"/>
          <w:szCs w:val="20"/>
          <w:lang w:eastAsia="en-GB"/>
        </w:rPr>
        <w:t>In both of the latter two studies</w:t>
      </w:r>
      <w:r w:rsidR="0024158B" w:rsidRPr="009A4F6D">
        <w:rPr>
          <w:rFonts w:asciiTheme="majorBidi" w:eastAsia="Calibri" w:hAnsiTheme="majorBidi" w:cstheme="majorBidi"/>
          <w:sz w:val="20"/>
          <w:szCs w:val="20"/>
          <w:lang w:eastAsia="en-GB"/>
        </w:rPr>
        <w:t xml:space="preserve"> </w:t>
      </w:r>
      <w:r w:rsidR="0024158B" w:rsidRPr="009A4F6D">
        <w:rPr>
          <w:rFonts w:asciiTheme="majorBidi" w:eastAsia="Calibri" w:hAnsiTheme="majorBidi" w:cstheme="majorBidi"/>
          <w:sz w:val="20"/>
          <w:szCs w:val="20"/>
          <w:lang w:eastAsia="en-GB"/>
        </w:rPr>
        <w:fldChar w:fldCharType="begin"/>
      </w:r>
      <w:r w:rsidR="00EA676B">
        <w:rPr>
          <w:rFonts w:asciiTheme="majorBidi" w:eastAsia="Calibri" w:hAnsiTheme="majorBidi" w:cstheme="majorBidi"/>
          <w:sz w:val="20"/>
          <w:szCs w:val="20"/>
          <w:lang w:eastAsia="en-GB"/>
        </w:rPr>
        <w:instrText xml:space="preserve"> ADDIN EN.CITE &lt;EndNote&gt;&lt;Cite&gt;&lt;Author&gt;Hossain&lt;/Author&gt;&lt;Year&gt;2016&lt;/Year&gt;&lt;RecNum&gt;2489&lt;/RecNum&gt;&lt;DisplayText&gt;(34, 44)&lt;/DisplayText&gt;&lt;record&gt;&lt;rec-number&gt;2489&lt;/rec-number&gt;&lt;foreign-keys&gt;&lt;key app="EN" db-id="50wxdpzd9vd5r7e9t5b595djrfpttrxw9avp"&gt;2489&lt;/key&gt;&lt;/foreign-keys&gt;&lt;ref-type name="Journal Article"&gt;17&lt;/ref-type&gt;&lt;contributors&gt;&lt;authors&gt;&lt;author&gt;Hossain, Mohammad Motaher&lt;/author&gt;&lt;author&gt;Lee, Chin-Fu&lt;/author&gt;&lt;author&gt;Fiscus, David M&lt;/author&gt;&lt;author&gt;Sue, Hung-Jue&lt;/author&gt;&lt;/authors&gt;&lt;/contributors&gt;&lt;titles&gt;&lt;title&gt;Physical assessment of essential work of fracture parameters based on m-LLDPE blown films&lt;/title&gt;&lt;secondary-title&gt;Polymer&lt;/secondary-title&gt;&lt;/titles&gt;&lt;periodical&gt;&lt;full-title&gt;Polymer&lt;/full-title&gt;&lt;/periodical&gt;&lt;pages&gt;104-111&lt;/pages&gt;&lt;volume&gt;96&lt;/volume&gt;&lt;dates&gt;&lt;year&gt;2016&lt;/year&gt;&lt;/dates&gt;&lt;isbn&gt;0032-3861&lt;/isbn&gt;&lt;urls&gt;&lt;/urls&gt;&lt;/record&gt;&lt;/Cite&gt;&lt;Cite&gt;&lt;Author&gt;Drozdov&lt;/Author&gt;&lt;Year&gt;2009&lt;/Year&gt;&lt;RecNum&gt;2399&lt;/RecNum&gt;&lt;record&gt;&lt;rec-number&gt;2399&lt;/rec-number&gt;&lt;foreign-keys&gt;&lt;key app="EN" db-id="50wxdpzd9vd5r7e9t5b595djrfpttrxw9avp"&gt;2399&lt;/key&gt;&lt;/foreign-keys&gt;&lt;ref-type name="Journal Article"&gt;17&lt;/ref-type&gt;&lt;contributors&gt;&lt;authors&gt;&lt;author&gt;Drozdov, AD&lt;/author&gt;&lt;author&gt;Clyens, S&lt;/author&gt;&lt;author&gt;Christiansen, J&lt;/author&gt;&lt;/authors&gt;&lt;/contributors&gt;&lt;titles&gt;&lt;title&gt;Essential work of fracture and viscoplastic response of a carbon black-filled thermoplastic elastomer&lt;/title&gt;&lt;secondary-title&gt;Engineering Fracture Mechanics&lt;/secondary-title&gt;&lt;/titles&gt;&lt;periodical&gt;&lt;full-title&gt;Engineering Fracture Mechanics&lt;/full-title&gt;&lt;/periodical&gt;&lt;pages&gt;1977-1995&lt;/pages&gt;&lt;volume&gt;76&lt;/volume&gt;&lt;number&gt;13&lt;/number&gt;&lt;dates&gt;&lt;year&gt;2009&lt;/year&gt;&lt;/dates&gt;&lt;isbn&gt;0013-7944&lt;/isbn&gt;&lt;urls&gt;&lt;/urls&gt;&lt;/record&gt;&lt;/Cite&gt;&lt;/EndNote&gt;</w:instrText>
      </w:r>
      <w:r w:rsidR="0024158B" w:rsidRPr="009A4F6D">
        <w:rPr>
          <w:rFonts w:asciiTheme="majorBidi" w:eastAsia="Calibri" w:hAnsiTheme="majorBidi" w:cstheme="majorBidi"/>
          <w:sz w:val="20"/>
          <w:szCs w:val="20"/>
          <w:lang w:eastAsia="en-GB"/>
        </w:rPr>
        <w:fldChar w:fldCharType="separate"/>
      </w:r>
      <w:r w:rsidR="00EA676B">
        <w:rPr>
          <w:rFonts w:asciiTheme="majorBidi" w:eastAsia="Calibri" w:hAnsiTheme="majorBidi" w:cstheme="majorBidi"/>
          <w:noProof/>
          <w:sz w:val="20"/>
          <w:szCs w:val="20"/>
          <w:lang w:eastAsia="en-GB"/>
        </w:rPr>
        <w:t>(</w:t>
      </w:r>
      <w:hyperlink w:anchor="_ENREF_34" w:tooltip="Hossain, 2016 #2489" w:history="1">
        <w:r w:rsidR="00EA676B">
          <w:rPr>
            <w:rFonts w:asciiTheme="majorBidi" w:eastAsia="Calibri" w:hAnsiTheme="majorBidi" w:cstheme="majorBidi"/>
            <w:noProof/>
            <w:sz w:val="20"/>
            <w:szCs w:val="20"/>
            <w:lang w:eastAsia="en-GB"/>
          </w:rPr>
          <w:t>34</w:t>
        </w:r>
      </w:hyperlink>
      <w:r w:rsidR="00EA676B">
        <w:rPr>
          <w:rFonts w:asciiTheme="majorBidi" w:eastAsia="Calibri" w:hAnsiTheme="majorBidi" w:cstheme="majorBidi"/>
          <w:noProof/>
          <w:sz w:val="20"/>
          <w:szCs w:val="20"/>
          <w:lang w:eastAsia="en-GB"/>
        </w:rPr>
        <w:t xml:space="preserve">, </w:t>
      </w:r>
      <w:hyperlink w:anchor="_ENREF_44" w:tooltip="Drozdov, 2009 #2399" w:history="1">
        <w:r w:rsidR="00EA676B">
          <w:rPr>
            <w:rFonts w:asciiTheme="majorBidi" w:eastAsia="Calibri" w:hAnsiTheme="majorBidi" w:cstheme="majorBidi"/>
            <w:noProof/>
            <w:sz w:val="20"/>
            <w:szCs w:val="20"/>
            <w:lang w:eastAsia="en-GB"/>
          </w:rPr>
          <w:t>44</w:t>
        </w:r>
      </w:hyperlink>
      <w:r w:rsidR="00EA676B">
        <w:rPr>
          <w:rFonts w:asciiTheme="majorBidi" w:eastAsia="Calibri" w:hAnsiTheme="majorBidi" w:cstheme="majorBidi"/>
          <w:noProof/>
          <w:sz w:val="20"/>
          <w:szCs w:val="20"/>
          <w:lang w:eastAsia="en-GB"/>
        </w:rPr>
        <w:t>)</w:t>
      </w:r>
      <w:r w:rsidR="0024158B" w:rsidRPr="009A4F6D">
        <w:rPr>
          <w:rFonts w:asciiTheme="majorBidi" w:eastAsia="Calibri" w:hAnsiTheme="majorBidi" w:cstheme="majorBidi"/>
          <w:sz w:val="20"/>
          <w:szCs w:val="20"/>
          <w:lang w:eastAsia="en-GB"/>
        </w:rPr>
        <w:fldChar w:fldCharType="end"/>
      </w:r>
      <w:r w:rsidR="0024158B" w:rsidRPr="009A4F6D">
        <w:rPr>
          <w:rFonts w:asciiTheme="majorBidi" w:eastAsia="Calibri" w:hAnsiTheme="majorBidi" w:cstheme="majorBidi"/>
          <w:sz w:val="20"/>
          <w:szCs w:val="20"/>
          <w:lang w:eastAsia="en-GB"/>
        </w:rPr>
        <w:t xml:space="preserve">, independent </w:t>
      </w:r>
      <w:r w:rsidR="00742145" w:rsidRPr="009A4F6D">
        <w:rPr>
          <w:rFonts w:asciiTheme="majorBidi" w:eastAsia="Calibri" w:hAnsiTheme="majorBidi" w:cstheme="majorBidi"/>
          <w:sz w:val="20"/>
          <w:szCs w:val="20"/>
          <w:lang w:eastAsia="en-GB"/>
        </w:rPr>
        <w:t xml:space="preserve">tensile </w:t>
      </w:r>
      <w:r w:rsidR="0024158B" w:rsidRPr="009A4F6D">
        <w:rPr>
          <w:rFonts w:asciiTheme="majorBidi" w:eastAsia="Calibri" w:hAnsiTheme="majorBidi" w:cstheme="majorBidi"/>
          <w:sz w:val="20"/>
          <w:szCs w:val="20"/>
          <w:lang w:eastAsia="en-GB"/>
        </w:rPr>
        <w:t xml:space="preserve">tests were necessary in </w:t>
      </w:r>
      <w:r w:rsidR="00742145" w:rsidRPr="009A4F6D">
        <w:rPr>
          <w:rFonts w:asciiTheme="majorBidi" w:eastAsia="Calibri" w:hAnsiTheme="majorBidi" w:cstheme="majorBidi"/>
          <w:sz w:val="20"/>
          <w:szCs w:val="20"/>
          <w:lang w:eastAsia="en-GB"/>
        </w:rPr>
        <w:t>evaluating</w:t>
      </w:r>
      <w:r w:rsidR="0024158B" w:rsidRPr="009A4F6D">
        <w:rPr>
          <w:rFonts w:asciiTheme="majorBidi" w:eastAsia="Calibri" w:hAnsiTheme="majorBidi" w:cstheme="majorBidi"/>
          <w:sz w:val="20"/>
          <w:szCs w:val="20"/>
          <w:lang w:eastAsia="en-GB"/>
        </w:rPr>
        <w:t xml:space="preserve"> </w:t>
      </w:r>
      <w:r w:rsidR="00516441" w:rsidRPr="009A4F6D">
        <w:rPr>
          <w:rFonts w:asciiTheme="majorBidi" w:eastAsia="Calibri" w:hAnsiTheme="majorBidi" w:cstheme="majorBidi"/>
          <w:sz w:val="20"/>
          <w:szCs w:val="20"/>
          <w:lang w:eastAsia="en-GB"/>
        </w:rPr>
        <w:t xml:space="preserve">the constitutive strain energy density associated with uniaxial deformation, </w:t>
      </w:r>
      <w:r w:rsidR="000C5935" w:rsidRPr="009A4F6D">
        <w:rPr>
          <w:rFonts w:asciiTheme="majorBidi" w:eastAsia="Calibri" w:hAnsiTheme="majorBidi" w:cstheme="majorBidi"/>
          <w:sz w:val="20"/>
          <w:szCs w:val="20"/>
          <w:lang w:eastAsia="en-GB"/>
        </w:rPr>
        <w:t>and Hossain et al</w:t>
      </w:r>
      <w:r w:rsidR="00742145" w:rsidRPr="009A4F6D">
        <w:rPr>
          <w:rFonts w:asciiTheme="majorBidi" w:eastAsia="Calibri" w:hAnsiTheme="majorBidi" w:cstheme="majorBidi"/>
          <w:sz w:val="20"/>
          <w:szCs w:val="20"/>
          <w:lang w:eastAsia="en-GB"/>
        </w:rPr>
        <w:t xml:space="preserve"> acknowledged that </w:t>
      </w:r>
      <w:r w:rsidR="000C5935" w:rsidRPr="009A4F6D">
        <w:rPr>
          <w:rFonts w:asciiTheme="majorBidi" w:eastAsia="Calibri" w:hAnsiTheme="majorBidi" w:cstheme="majorBidi"/>
          <w:sz w:val="20"/>
          <w:szCs w:val="20"/>
          <w:lang w:eastAsia="en-GB"/>
        </w:rPr>
        <w:t xml:space="preserve">an </w:t>
      </w:r>
      <w:r w:rsidR="00742145" w:rsidRPr="009A4F6D">
        <w:rPr>
          <w:rFonts w:asciiTheme="majorBidi" w:eastAsia="Calibri" w:hAnsiTheme="majorBidi" w:cstheme="majorBidi"/>
          <w:sz w:val="20"/>
          <w:szCs w:val="20"/>
          <w:lang w:eastAsia="en-GB"/>
        </w:rPr>
        <w:t xml:space="preserve">error is </w:t>
      </w:r>
      <w:r w:rsidR="00D838A1" w:rsidRPr="009A4F6D">
        <w:rPr>
          <w:rFonts w:asciiTheme="majorBidi" w:eastAsia="Calibri" w:hAnsiTheme="majorBidi" w:cstheme="majorBidi"/>
          <w:sz w:val="20"/>
          <w:szCs w:val="20"/>
          <w:lang w:eastAsia="en-GB"/>
        </w:rPr>
        <w:t xml:space="preserve">likely in these calculations </w:t>
      </w:r>
      <w:r w:rsidR="00742145" w:rsidRPr="009A4F6D">
        <w:rPr>
          <w:rFonts w:asciiTheme="majorBidi" w:eastAsia="Calibri" w:hAnsiTheme="majorBidi" w:cstheme="majorBidi"/>
          <w:sz w:val="20"/>
          <w:szCs w:val="20"/>
          <w:lang w:eastAsia="en-GB"/>
        </w:rPr>
        <w:t>since</w:t>
      </w:r>
      <w:r w:rsidR="00516441" w:rsidRPr="009A4F6D">
        <w:rPr>
          <w:rFonts w:asciiTheme="majorBidi" w:eastAsia="Calibri" w:hAnsiTheme="majorBidi" w:cstheme="majorBidi"/>
          <w:sz w:val="20"/>
          <w:szCs w:val="20"/>
          <w:lang w:eastAsia="en-GB"/>
        </w:rPr>
        <w:t xml:space="preserve"> </w:t>
      </w:r>
      <w:r w:rsidR="00742145" w:rsidRPr="009A4F6D">
        <w:rPr>
          <w:rFonts w:asciiTheme="majorBidi" w:eastAsia="Calibri" w:hAnsiTheme="majorBidi" w:cstheme="majorBidi"/>
          <w:sz w:val="20"/>
          <w:szCs w:val="20"/>
          <w:lang w:eastAsia="en-GB"/>
        </w:rPr>
        <w:t>the stress state near the crack tip is multi-axial.</w:t>
      </w:r>
      <w:r w:rsidR="00B65EA5" w:rsidRPr="009A4F6D">
        <w:rPr>
          <w:rFonts w:asciiTheme="majorBidi" w:eastAsia="Calibri" w:hAnsiTheme="majorBidi" w:cstheme="majorBidi"/>
          <w:sz w:val="20"/>
          <w:szCs w:val="20"/>
          <w:lang w:eastAsia="en-GB"/>
        </w:rPr>
        <w:t xml:space="preserve"> Apart from the inability of DIC to track </w:t>
      </w:r>
      <w:r w:rsidR="00F678DF" w:rsidRPr="009A4F6D">
        <w:rPr>
          <w:rFonts w:asciiTheme="majorBidi" w:eastAsia="Calibri" w:hAnsiTheme="majorBidi" w:cstheme="majorBidi"/>
          <w:sz w:val="20"/>
          <w:szCs w:val="20"/>
          <w:lang w:eastAsia="en-GB"/>
        </w:rPr>
        <w:t xml:space="preserve">very </w:t>
      </w:r>
      <w:r w:rsidR="00B65EA5" w:rsidRPr="009A4F6D">
        <w:rPr>
          <w:rFonts w:asciiTheme="majorBidi" w:eastAsia="Calibri" w:hAnsiTheme="majorBidi" w:cstheme="majorBidi"/>
          <w:sz w:val="20"/>
          <w:szCs w:val="20"/>
          <w:lang w:eastAsia="en-GB"/>
        </w:rPr>
        <w:t xml:space="preserve">high strain levels </w:t>
      </w:r>
      <w:r w:rsidR="00B65EA5" w:rsidRPr="009A4F6D">
        <w:rPr>
          <w:rFonts w:asciiTheme="majorBidi" w:eastAsia="Calibri" w:hAnsiTheme="majorBidi" w:cstheme="majorBidi"/>
          <w:sz w:val="20"/>
          <w:szCs w:val="20"/>
          <w:lang w:eastAsia="en-GB"/>
        </w:rPr>
        <w:fldChar w:fldCharType="begin"/>
      </w:r>
      <w:r w:rsidR="00EA676B">
        <w:rPr>
          <w:rFonts w:asciiTheme="majorBidi" w:eastAsia="Calibri" w:hAnsiTheme="majorBidi" w:cstheme="majorBidi"/>
          <w:sz w:val="20"/>
          <w:szCs w:val="20"/>
          <w:lang w:eastAsia="en-GB"/>
        </w:rPr>
        <w:instrText xml:space="preserve"> ADDIN EN.CITE &lt;EndNote&gt;&lt;Cite&gt;&lt;Author&gt;Hossain&lt;/Author&gt;&lt;Year&gt;2016&lt;/Year&gt;&lt;RecNum&gt;2489&lt;/RecNum&gt;&lt;DisplayText&gt;(34, 55)&lt;/DisplayText&gt;&lt;record&gt;&lt;rec-number&gt;2489&lt;/rec-number&gt;&lt;foreign-keys&gt;&lt;key app="EN" db-id="50wxdpzd9vd5r7e9t5b595djrfpttrxw9avp"&gt;2489&lt;/key&gt;&lt;/foreign-keys&gt;&lt;ref-type name="Journal Article"&gt;17&lt;/ref-type&gt;&lt;contributors&gt;&lt;authors&gt;&lt;author&gt;Hossain, Mohammad Motaher&lt;/author&gt;&lt;author&gt;Lee, Chin-Fu&lt;/author&gt;&lt;author&gt;Fiscus, David M&lt;/author&gt;&lt;author&gt;Sue, Hung-Jue&lt;/author&gt;&lt;/authors&gt;&lt;/contributors&gt;&lt;titles&gt;&lt;title&gt;Physical assessment of essential work of fracture parameters based on m-LLDPE blown films&lt;/title&gt;&lt;secondary-title&gt;Polymer&lt;/secondary-title&gt;&lt;/titles&gt;&lt;periodical&gt;&lt;full-title&gt;Polymer&lt;/full-title&gt;&lt;/periodical&gt;&lt;pages&gt;104-111&lt;/pages&gt;&lt;volume&gt;96&lt;/volume&gt;&lt;dates&gt;&lt;year&gt;2016&lt;/year&gt;&lt;/dates&gt;&lt;isbn&gt;0032-3861&lt;/isbn&gt;&lt;urls&gt;&lt;/urls&gt;&lt;/record&gt;&lt;/Cite&gt;&lt;Cite&gt;&lt;Author&gt;Clocksin&lt;/Author&gt;&lt;Year&gt;2002&lt;/Year&gt;&lt;RecNum&gt;2487&lt;/RecNum&gt;&lt;record&gt;&lt;rec-number&gt;2487&lt;/rec-number&gt;&lt;foreign-keys&gt;&lt;key app="EN" db-id="50wxdpzd9vd5r7e9t5b595djrfpttrxw9avp"&gt;2487&lt;/key&gt;&lt;/foreign-keys&gt;&lt;ref-type name="Conference Proceedings"&gt;10&lt;/ref-type&gt;&lt;contributors&gt;&lt;authors&gt;&lt;author&gt;Clocksin, William F&lt;/author&gt;&lt;author&gt;da Fonseca, Joao Quinta&lt;/author&gt;&lt;author&gt;Withers, PJ&lt;/author&gt;&lt;author&gt;Torr, Philip HS&lt;/author&gt;&lt;/authors&gt;&lt;/contributors&gt;&lt;titles&gt;&lt;title&gt;Image processing issues in digital strain mapping&lt;/title&gt;&lt;secondary-title&gt;International Symposium on Optical Science and Technology&lt;/secondary-title&gt;&lt;/titles&gt;&lt;pages&gt;384-395&lt;/pages&gt;&lt;dates&gt;&lt;year&gt;2002&lt;/year&gt;&lt;/dates&gt;&lt;publisher&gt;International Society for Optics and Photonics&lt;/publisher&gt;&lt;urls&gt;&lt;/urls&gt;&lt;/record&gt;&lt;/Cite&gt;&lt;/EndNote&gt;</w:instrText>
      </w:r>
      <w:r w:rsidR="00B65EA5" w:rsidRPr="009A4F6D">
        <w:rPr>
          <w:rFonts w:asciiTheme="majorBidi" w:eastAsia="Calibri" w:hAnsiTheme="majorBidi" w:cstheme="majorBidi"/>
          <w:sz w:val="20"/>
          <w:szCs w:val="20"/>
          <w:lang w:eastAsia="en-GB"/>
        </w:rPr>
        <w:fldChar w:fldCharType="separate"/>
      </w:r>
      <w:r w:rsidR="00EA676B">
        <w:rPr>
          <w:rFonts w:asciiTheme="majorBidi" w:eastAsia="Calibri" w:hAnsiTheme="majorBidi" w:cstheme="majorBidi"/>
          <w:noProof/>
          <w:sz w:val="20"/>
          <w:szCs w:val="20"/>
          <w:lang w:eastAsia="en-GB"/>
        </w:rPr>
        <w:t>(</w:t>
      </w:r>
      <w:hyperlink w:anchor="_ENREF_34" w:tooltip="Hossain, 2016 #2489" w:history="1">
        <w:r w:rsidR="00EA676B">
          <w:rPr>
            <w:rFonts w:asciiTheme="majorBidi" w:eastAsia="Calibri" w:hAnsiTheme="majorBidi" w:cstheme="majorBidi"/>
            <w:noProof/>
            <w:sz w:val="20"/>
            <w:szCs w:val="20"/>
            <w:lang w:eastAsia="en-GB"/>
          </w:rPr>
          <w:t>34</w:t>
        </w:r>
      </w:hyperlink>
      <w:r w:rsidR="00EA676B">
        <w:rPr>
          <w:rFonts w:asciiTheme="majorBidi" w:eastAsia="Calibri" w:hAnsiTheme="majorBidi" w:cstheme="majorBidi"/>
          <w:noProof/>
          <w:sz w:val="20"/>
          <w:szCs w:val="20"/>
          <w:lang w:eastAsia="en-GB"/>
        </w:rPr>
        <w:t xml:space="preserve">, </w:t>
      </w:r>
      <w:hyperlink w:anchor="_ENREF_55" w:tooltip="Clocksin, 2002 #2487" w:history="1">
        <w:r w:rsidR="00EA676B">
          <w:rPr>
            <w:rFonts w:asciiTheme="majorBidi" w:eastAsia="Calibri" w:hAnsiTheme="majorBidi" w:cstheme="majorBidi"/>
            <w:noProof/>
            <w:sz w:val="20"/>
            <w:szCs w:val="20"/>
            <w:lang w:eastAsia="en-GB"/>
          </w:rPr>
          <w:t>55</w:t>
        </w:r>
      </w:hyperlink>
      <w:r w:rsidR="00EA676B">
        <w:rPr>
          <w:rFonts w:asciiTheme="majorBidi" w:eastAsia="Calibri" w:hAnsiTheme="majorBidi" w:cstheme="majorBidi"/>
          <w:noProof/>
          <w:sz w:val="20"/>
          <w:szCs w:val="20"/>
          <w:lang w:eastAsia="en-GB"/>
        </w:rPr>
        <w:t>)</w:t>
      </w:r>
      <w:r w:rsidR="00B65EA5" w:rsidRPr="009A4F6D">
        <w:rPr>
          <w:rFonts w:asciiTheme="majorBidi" w:eastAsia="Calibri" w:hAnsiTheme="majorBidi" w:cstheme="majorBidi"/>
          <w:sz w:val="20"/>
          <w:szCs w:val="20"/>
          <w:lang w:eastAsia="en-GB"/>
        </w:rPr>
        <w:fldChar w:fldCharType="end"/>
      </w:r>
      <w:r w:rsidR="00B65EA5" w:rsidRPr="009A4F6D">
        <w:rPr>
          <w:rFonts w:asciiTheme="majorBidi" w:eastAsia="Calibri" w:hAnsiTheme="majorBidi" w:cstheme="majorBidi"/>
          <w:sz w:val="20"/>
          <w:szCs w:val="20"/>
          <w:lang w:eastAsia="en-GB"/>
        </w:rPr>
        <w:t>, i</w:t>
      </w:r>
      <w:r w:rsidR="00742145" w:rsidRPr="009A4F6D">
        <w:rPr>
          <w:rFonts w:asciiTheme="majorBidi" w:eastAsia="Calibri" w:hAnsiTheme="majorBidi" w:cstheme="majorBidi"/>
          <w:sz w:val="20"/>
          <w:szCs w:val="20"/>
          <w:lang w:eastAsia="en-GB"/>
        </w:rPr>
        <w:t xml:space="preserve">t is further argued </w:t>
      </w:r>
      <w:r w:rsidR="00F678DF" w:rsidRPr="009A4F6D">
        <w:rPr>
          <w:rFonts w:asciiTheme="majorBidi" w:eastAsia="Calibri" w:hAnsiTheme="majorBidi" w:cstheme="majorBidi"/>
          <w:sz w:val="20"/>
          <w:szCs w:val="20"/>
          <w:lang w:eastAsia="en-GB"/>
        </w:rPr>
        <w:t xml:space="preserve">here </w:t>
      </w:r>
      <w:r w:rsidR="00742145" w:rsidRPr="009A4F6D">
        <w:rPr>
          <w:rFonts w:asciiTheme="majorBidi" w:eastAsia="Calibri" w:hAnsiTheme="majorBidi" w:cstheme="majorBidi"/>
          <w:sz w:val="20"/>
          <w:szCs w:val="20"/>
          <w:lang w:eastAsia="en-GB"/>
        </w:rPr>
        <w:t xml:space="preserve">that such techniques may be </w:t>
      </w:r>
      <w:r w:rsidR="00F678DF" w:rsidRPr="009A4F6D">
        <w:rPr>
          <w:rFonts w:asciiTheme="majorBidi" w:eastAsia="Calibri" w:hAnsiTheme="majorBidi" w:cstheme="majorBidi"/>
          <w:sz w:val="20"/>
          <w:szCs w:val="20"/>
          <w:lang w:eastAsia="en-GB"/>
        </w:rPr>
        <w:t xml:space="preserve">further complicated </w:t>
      </w:r>
      <w:r w:rsidR="00742145" w:rsidRPr="009A4F6D">
        <w:rPr>
          <w:rFonts w:asciiTheme="majorBidi" w:eastAsia="Calibri" w:hAnsiTheme="majorBidi" w:cstheme="majorBidi"/>
          <w:sz w:val="20"/>
          <w:szCs w:val="20"/>
          <w:lang w:eastAsia="en-GB"/>
        </w:rPr>
        <w:t xml:space="preserve">in rate dependent </w:t>
      </w:r>
      <w:r w:rsidR="00F678DF" w:rsidRPr="009A4F6D">
        <w:rPr>
          <w:rFonts w:asciiTheme="majorBidi" w:eastAsia="Calibri" w:hAnsiTheme="majorBidi" w:cstheme="majorBidi"/>
          <w:sz w:val="20"/>
          <w:szCs w:val="20"/>
          <w:lang w:eastAsia="en-GB"/>
        </w:rPr>
        <w:t>polymers</w:t>
      </w:r>
      <w:r w:rsidR="00742145" w:rsidRPr="009A4F6D">
        <w:rPr>
          <w:rFonts w:asciiTheme="majorBidi" w:eastAsia="Calibri" w:hAnsiTheme="majorBidi" w:cstheme="majorBidi"/>
          <w:sz w:val="20"/>
          <w:szCs w:val="20"/>
          <w:lang w:eastAsia="en-GB"/>
        </w:rPr>
        <w:t xml:space="preserve">, which </w:t>
      </w:r>
      <w:r w:rsidR="00F678DF" w:rsidRPr="009A4F6D">
        <w:rPr>
          <w:rFonts w:asciiTheme="majorBidi" w:eastAsia="Calibri" w:hAnsiTheme="majorBidi" w:cstheme="majorBidi"/>
          <w:sz w:val="20"/>
          <w:szCs w:val="20"/>
          <w:lang w:eastAsia="en-GB"/>
        </w:rPr>
        <w:t>display</w:t>
      </w:r>
      <w:r w:rsidR="00742145" w:rsidRPr="009A4F6D">
        <w:rPr>
          <w:rFonts w:asciiTheme="majorBidi" w:eastAsia="Calibri" w:hAnsiTheme="majorBidi" w:cstheme="majorBidi"/>
          <w:sz w:val="20"/>
          <w:szCs w:val="20"/>
          <w:lang w:eastAsia="en-GB"/>
        </w:rPr>
        <w:t xml:space="preserve"> rate dependent stress-strain curve</w:t>
      </w:r>
      <w:r w:rsidR="00F678DF" w:rsidRPr="009A4F6D">
        <w:rPr>
          <w:rFonts w:asciiTheme="majorBidi" w:eastAsia="Calibri" w:hAnsiTheme="majorBidi" w:cstheme="majorBidi"/>
          <w:sz w:val="20"/>
          <w:szCs w:val="20"/>
          <w:lang w:eastAsia="en-GB"/>
        </w:rPr>
        <w:t>s</w:t>
      </w:r>
      <w:r w:rsidR="00742145" w:rsidRPr="009A4F6D">
        <w:rPr>
          <w:rFonts w:asciiTheme="majorBidi" w:eastAsia="Calibri" w:hAnsiTheme="majorBidi" w:cstheme="majorBidi"/>
          <w:sz w:val="20"/>
          <w:szCs w:val="20"/>
          <w:lang w:eastAsia="en-GB"/>
        </w:rPr>
        <w:t>.</w:t>
      </w:r>
      <w:r w:rsidR="00B65EA5" w:rsidRPr="009A4F6D">
        <w:rPr>
          <w:rFonts w:asciiTheme="majorBidi" w:eastAsia="Calibri" w:hAnsiTheme="majorBidi" w:cstheme="majorBidi"/>
          <w:sz w:val="20"/>
          <w:szCs w:val="20"/>
          <w:lang w:eastAsia="en-GB"/>
        </w:rPr>
        <w:t xml:space="preserve"> </w:t>
      </w:r>
      <w:r w:rsidR="00F678DF" w:rsidRPr="009A4F6D">
        <w:rPr>
          <w:rFonts w:asciiTheme="majorBidi" w:eastAsia="Calibri" w:hAnsiTheme="majorBidi" w:cstheme="majorBidi"/>
          <w:sz w:val="20"/>
          <w:szCs w:val="20"/>
          <w:lang w:eastAsia="en-GB"/>
        </w:rPr>
        <w:t>To summarise,</w:t>
      </w:r>
      <w:r w:rsidR="00B65EA5" w:rsidRPr="009A4F6D">
        <w:rPr>
          <w:rFonts w:asciiTheme="majorBidi" w:eastAsia="Calibri" w:hAnsiTheme="majorBidi" w:cstheme="majorBidi"/>
          <w:sz w:val="20"/>
          <w:szCs w:val="20"/>
          <w:lang w:eastAsia="en-GB"/>
        </w:rPr>
        <w:t xml:space="preserve"> </w:t>
      </w:r>
      <w:r w:rsidR="00F678DF" w:rsidRPr="009A4F6D">
        <w:rPr>
          <w:rFonts w:asciiTheme="majorBidi" w:eastAsia="Calibri" w:hAnsiTheme="majorBidi" w:cstheme="majorBidi"/>
          <w:sz w:val="20"/>
          <w:szCs w:val="20"/>
          <w:lang w:eastAsia="en-GB"/>
        </w:rPr>
        <w:t xml:space="preserve">current </w:t>
      </w:r>
      <w:r w:rsidR="00B65EA5" w:rsidRPr="009A4F6D">
        <w:rPr>
          <w:rFonts w:asciiTheme="majorBidi" w:eastAsia="Calibri" w:hAnsiTheme="majorBidi" w:cstheme="majorBidi"/>
          <w:sz w:val="20"/>
          <w:szCs w:val="20"/>
          <w:lang w:eastAsia="en-GB"/>
        </w:rPr>
        <w:t xml:space="preserve">efforts </w:t>
      </w:r>
      <w:r w:rsidR="00F678DF" w:rsidRPr="009A4F6D">
        <w:rPr>
          <w:rFonts w:asciiTheme="majorBidi" w:eastAsia="Calibri" w:hAnsiTheme="majorBidi" w:cstheme="majorBidi"/>
          <w:sz w:val="20"/>
          <w:szCs w:val="20"/>
          <w:lang w:eastAsia="en-GB"/>
        </w:rPr>
        <w:t>to compensate for</w:t>
      </w:r>
      <w:r w:rsidR="00B65EA5" w:rsidRPr="009A4F6D">
        <w:rPr>
          <w:rFonts w:asciiTheme="majorBidi" w:eastAsia="Calibri" w:hAnsiTheme="majorBidi" w:cstheme="majorBidi"/>
          <w:sz w:val="20"/>
          <w:szCs w:val="20"/>
          <w:lang w:eastAsia="en-GB"/>
        </w:rPr>
        <w:t xml:space="preserve"> viscoelastic </w:t>
      </w:r>
      <w:r w:rsidR="007E7C69" w:rsidRPr="009A4F6D">
        <w:rPr>
          <w:rFonts w:asciiTheme="majorBidi" w:eastAsia="Calibri" w:hAnsiTheme="majorBidi" w:cstheme="majorBidi"/>
          <w:sz w:val="20"/>
          <w:szCs w:val="20"/>
          <w:lang w:eastAsia="en-GB"/>
        </w:rPr>
        <w:t xml:space="preserve">effects </w:t>
      </w:r>
      <w:r w:rsidR="005B3CE2" w:rsidRPr="009A4F6D">
        <w:rPr>
          <w:rFonts w:asciiTheme="majorBidi" w:eastAsia="Calibri" w:hAnsiTheme="majorBidi" w:cstheme="majorBidi"/>
          <w:sz w:val="20"/>
          <w:szCs w:val="20"/>
          <w:lang w:eastAsia="en-GB"/>
        </w:rPr>
        <w:t>require optical</w:t>
      </w:r>
      <w:r w:rsidR="00F678DF" w:rsidRPr="009A4F6D">
        <w:rPr>
          <w:rFonts w:asciiTheme="majorBidi" w:eastAsia="Calibri" w:hAnsiTheme="majorBidi" w:cstheme="majorBidi"/>
          <w:sz w:val="20"/>
          <w:szCs w:val="20"/>
          <w:lang w:eastAsia="en-GB"/>
        </w:rPr>
        <w:t>,</w:t>
      </w:r>
      <w:r w:rsidR="00D6244B" w:rsidRPr="009A4F6D">
        <w:rPr>
          <w:rFonts w:asciiTheme="majorBidi" w:eastAsia="Calibri" w:hAnsiTheme="majorBidi" w:cstheme="majorBidi"/>
          <w:sz w:val="20"/>
          <w:szCs w:val="20"/>
          <w:lang w:eastAsia="en-GB"/>
        </w:rPr>
        <w:t xml:space="preserve"> </w:t>
      </w:r>
      <w:r w:rsidR="00F678DF" w:rsidRPr="009A4F6D">
        <w:rPr>
          <w:rFonts w:asciiTheme="majorBidi" w:eastAsia="Calibri" w:hAnsiTheme="majorBidi" w:cstheme="majorBidi"/>
          <w:sz w:val="20"/>
          <w:szCs w:val="20"/>
          <w:lang w:eastAsia="en-GB"/>
        </w:rPr>
        <w:t>(e.g. DIC),</w:t>
      </w:r>
      <w:r w:rsidR="005B3CE2" w:rsidRPr="009A4F6D">
        <w:rPr>
          <w:rFonts w:asciiTheme="majorBidi" w:eastAsia="Calibri" w:hAnsiTheme="majorBidi" w:cstheme="majorBidi"/>
          <w:sz w:val="20"/>
          <w:szCs w:val="20"/>
          <w:lang w:eastAsia="en-GB"/>
        </w:rPr>
        <w:t xml:space="preserve"> or extensometer measure</w:t>
      </w:r>
      <w:r w:rsidR="00FF0E7B" w:rsidRPr="009A4F6D">
        <w:rPr>
          <w:rFonts w:asciiTheme="majorBidi" w:eastAsia="Calibri" w:hAnsiTheme="majorBidi" w:cstheme="majorBidi"/>
          <w:sz w:val="20"/>
          <w:szCs w:val="20"/>
          <w:lang w:eastAsia="en-GB"/>
        </w:rPr>
        <w:t>m</w:t>
      </w:r>
      <w:r w:rsidR="00CF5CA2" w:rsidRPr="009A4F6D">
        <w:rPr>
          <w:rFonts w:asciiTheme="majorBidi" w:eastAsia="Calibri" w:hAnsiTheme="majorBidi" w:cstheme="majorBidi"/>
          <w:sz w:val="20"/>
          <w:szCs w:val="20"/>
          <w:lang w:eastAsia="en-GB"/>
        </w:rPr>
        <w:t>ents</w:t>
      </w:r>
      <w:r w:rsidR="00F678DF" w:rsidRPr="009A4F6D">
        <w:rPr>
          <w:rFonts w:asciiTheme="majorBidi" w:eastAsia="Calibri" w:hAnsiTheme="majorBidi" w:cstheme="majorBidi"/>
          <w:sz w:val="20"/>
          <w:szCs w:val="20"/>
          <w:lang w:eastAsia="en-GB"/>
        </w:rPr>
        <w:t xml:space="preserve"> (for gauge deflections)</w:t>
      </w:r>
      <w:r w:rsidR="00CF5CA2" w:rsidRPr="009A4F6D">
        <w:rPr>
          <w:rFonts w:asciiTheme="majorBidi" w:eastAsia="Calibri" w:hAnsiTheme="majorBidi" w:cstheme="majorBidi"/>
          <w:sz w:val="20"/>
          <w:szCs w:val="20"/>
          <w:lang w:eastAsia="en-GB"/>
        </w:rPr>
        <w:t xml:space="preserve">, which can be time and </w:t>
      </w:r>
      <w:r w:rsidR="007E7C69" w:rsidRPr="009A4F6D">
        <w:rPr>
          <w:rFonts w:asciiTheme="majorBidi" w:eastAsia="Calibri" w:hAnsiTheme="majorBidi" w:cstheme="majorBidi"/>
          <w:sz w:val="20"/>
          <w:szCs w:val="20"/>
          <w:lang w:eastAsia="en-GB"/>
        </w:rPr>
        <w:t xml:space="preserve">cost inefficient, </w:t>
      </w:r>
      <w:r w:rsidR="00CF5CA2" w:rsidRPr="009A4F6D">
        <w:rPr>
          <w:rFonts w:asciiTheme="majorBidi" w:eastAsia="Calibri" w:hAnsiTheme="majorBidi" w:cstheme="majorBidi"/>
          <w:sz w:val="20"/>
          <w:szCs w:val="20"/>
          <w:lang w:eastAsia="en-GB"/>
        </w:rPr>
        <w:t xml:space="preserve">as well as difficult to </w:t>
      </w:r>
      <w:r w:rsidR="007E7C69" w:rsidRPr="009A4F6D">
        <w:rPr>
          <w:rFonts w:asciiTheme="majorBidi" w:eastAsia="Calibri" w:hAnsiTheme="majorBidi" w:cstheme="majorBidi"/>
          <w:sz w:val="20"/>
          <w:szCs w:val="20"/>
          <w:lang w:eastAsia="en-GB"/>
        </w:rPr>
        <w:t>reproduc</w:t>
      </w:r>
      <w:r w:rsidR="00CF5CA2" w:rsidRPr="009A4F6D">
        <w:rPr>
          <w:rFonts w:asciiTheme="majorBidi" w:eastAsia="Calibri" w:hAnsiTheme="majorBidi" w:cstheme="majorBidi"/>
          <w:sz w:val="20"/>
          <w:szCs w:val="20"/>
          <w:lang w:eastAsia="en-GB"/>
        </w:rPr>
        <w:t>e in different labs</w:t>
      </w:r>
      <w:r w:rsidR="004C06EF" w:rsidRPr="009A4F6D">
        <w:rPr>
          <w:rFonts w:asciiTheme="majorBidi" w:hAnsiTheme="majorBidi" w:cstheme="majorBidi"/>
          <w:bCs/>
          <w:sz w:val="20"/>
          <w:szCs w:val="20"/>
        </w:rPr>
        <w:t xml:space="preserve">. </w:t>
      </w:r>
      <w:r w:rsidR="00083409" w:rsidRPr="009A4F6D">
        <w:rPr>
          <w:rFonts w:asciiTheme="majorBidi" w:hAnsiTheme="majorBidi" w:cstheme="majorBidi"/>
          <w:bCs/>
          <w:sz w:val="20"/>
          <w:szCs w:val="20"/>
        </w:rPr>
        <w:t>Finally, no</w:t>
      </w:r>
      <w:r w:rsidR="00BA093E" w:rsidRPr="009A4F6D">
        <w:rPr>
          <w:rFonts w:asciiTheme="majorBidi" w:hAnsiTheme="majorBidi" w:cstheme="majorBidi"/>
          <w:bCs/>
          <w:sz w:val="20"/>
          <w:szCs w:val="20"/>
        </w:rPr>
        <w:t xml:space="preserve"> study so far</w:t>
      </w:r>
      <w:r w:rsidR="00083409" w:rsidRPr="009A4F6D">
        <w:rPr>
          <w:rFonts w:asciiTheme="majorBidi" w:hAnsiTheme="majorBidi" w:cstheme="majorBidi"/>
          <w:bCs/>
          <w:sz w:val="20"/>
          <w:szCs w:val="20"/>
        </w:rPr>
        <w:t xml:space="preserve"> has considered </w:t>
      </w:r>
      <w:r w:rsidR="00BA093E" w:rsidRPr="009A4F6D">
        <w:rPr>
          <w:rFonts w:asciiTheme="majorBidi" w:hAnsiTheme="majorBidi" w:cstheme="majorBidi"/>
          <w:bCs/>
          <w:sz w:val="20"/>
          <w:szCs w:val="20"/>
        </w:rPr>
        <w:t xml:space="preserve">the </w:t>
      </w:r>
      <w:r w:rsidR="00083409" w:rsidRPr="009A4F6D">
        <w:rPr>
          <w:rFonts w:asciiTheme="majorBidi" w:hAnsiTheme="majorBidi" w:cstheme="majorBidi"/>
          <w:bCs/>
          <w:sz w:val="20"/>
          <w:szCs w:val="20"/>
        </w:rPr>
        <w:t xml:space="preserve">potential error due </w:t>
      </w:r>
      <w:r w:rsidR="00BA093E" w:rsidRPr="009A4F6D">
        <w:rPr>
          <w:rFonts w:asciiTheme="majorBidi" w:hAnsiTheme="majorBidi" w:cstheme="majorBidi"/>
          <w:bCs/>
          <w:sz w:val="20"/>
          <w:szCs w:val="20"/>
        </w:rPr>
        <w:t>to the</w:t>
      </w:r>
      <w:r w:rsidR="00083409" w:rsidRPr="009A4F6D">
        <w:rPr>
          <w:rFonts w:asciiTheme="majorBidi" w:hAnsiTheme="majorBidi" w:cstheme="majorBidi"/>
          <w:bCs/>
          <w:sz w:val="20"/>
          <w:szCs w:val="20"/>
        </w:rPr>
        <w:t xml:space="preserve"> inconsistent true strain rates </w:t>
      </w:r>
      <w:r w:rsidR="00BA093E" w:rsidRPr="009A4F6D">
        <w:rPr>
          <w:rFonts w:asciiTheme="majorBidi" w:hAnsiTheme="majorBidi" w:cstheme="majorBidi"/>
          <w:bCs/>
          <w:sz w:val="20"/>
          <w:szCs w:val="20"/>
        </w:rPr>
        <w:t xml:space="preserve">being </w:t>
      </w:r>
      <w:r w:rsidR="00083409" w:rsidRPr="009A4F6D">
        <w:rPr>
          <w:rFonts w:asciiTheme="majorBidi" w:hAnsiTheme="majorBidi" w:cstheme="majorBidi"/>
          <w:bCs/>
          <w:sz w:val="20"/>
          <w:szCs w:val="20"/>
        </w:rPr>
        <w:t xml:space="preserve">applied </w:t>
      </w:r>
      <w:r w:rsidR="00BA093E" w:rsidRPr="009A4F6D">
        <w:rPr>
          <w:rFonts w:asciiTheme="majorBidi" w:hAnsiTheme="majorBidi" w:cstheme="majorBidi"/>
          <w:bCs/>
          <w:sz w:val="20"/>
          <w:szCs w:val="20"/>
        </w:rPr>
        <w:t>when the ligament length is varied.</w:t>
      </w:r>
    </w:p>
    <w:p w14:paraId="35DC0138" w14:textId="4E93A45B" w:rsidR="006B5DBB" w:rsidRPr="009A4F6D" w:rsidRDefault="002B33A5" w:rsidP="009A4F6D">
      <w:pPr>
        <w:autoSpaceDE w:val="0"/>
        <w:autoSpaceDN w:val="0"/>
        <w:adjustRightInd w:val="0"/>
        <w:ind w:left="-283" w:right="-283"/>
        <w:jc w:val="both"/>
        <w:rPr>
          <w:rFonts w:asciiTheme="majorBidi" w:hAnsiTheme="majorBidi" w:cstheme="majorBidi"/>
          <w:bCs/>
          <w:sz w:val="20"/>
          <w:szCs w:val="20"/>
        </w:rPr>
      </w:pPr>
      <w:r w:rsidRPr="009A4F6D">
        <w:rPr>
          <w:rFonts w:asciiTheme="majorBidi" w:hAnsiTheme="majorBidi" w:cstheme="majorBidi"/>
          <w:bCs/>
          <w:sz w:val="20"/>
          <w:szCs w:val="20"/>
        </w:rPr>
        <w:t xml:space="preserve">    </w:t>
      </w:r>
      <w:r w:rsidR="0031606B" w:rsidRPr="009A4F6D">
        <w:rPr>
          <w:rFonts w:asciiTheme="majorBidi" w:hAnsiTheme="majorBidi" w:cstheme="majorBidi"/>
          <w:bCs/>
          <w:sz w:val="20"/>
          <w:szCs w:val="20"/>
        </w:rPr>
        <w:t xml:space="preserve">  </w:t>
      </w:r>
      <w:r w:rsidR="003F59E2" w:rsidRPr="009A4F6D">
        <w:rPr>
          <w:rFonts w:asciiTheme="majorBidi" w:hAnsiTheme="majorBidi" w:cstheme="majorBidi"/>
          <w:bCs/>
          <w:sz w:val="20"/>
          <w:szCs w:val="20"/>
        </w:rPr>
        <w:t>This work address</w:t>
      </w:r>
      <w:r w:rsidR="00E07A52" w:rsidRPr="009A4F6D">
        <w:rPr>
          <w:rFonts w:asciiTheme="majorBidi" w:hAnsiTheme="majorBidi" w:cstheme="majorBidi"/>
          <w:bCs/>
          <w:sz w:val="20"/>
          <w:szCs w:val="20"/>
        </w:rPr>
        <w:t>es</w:t>
      </w:r>
      <w:r w:rsidR="003F59E2" w:rsidRPr="009A4F6D">
        <w:rPr>
          <w:rFonts w:asciiTheme="majorBidi" w:hAnsiTheme="majorBidi" w:cstheme="majorBidi"/>
          <w:bCs/>
          <w:sz w:val="20"/>
          <w:szCs w:val="20"/>
        </w:rPr>
        <w:t xml:space="preserve"> th</w:t>
      </w:r>
      <w:r w:rsidR="00083409" w:rsidRPr="009A4F6D">
        <w:rPr>
          <w:rFonts w:asciiTheme="majorBidi" w:hAnsiTheme="majorBidi" w:cstheme="majorBidi"/>
          <w:bCs/>
          <w:sz w:val="20"/>
          <w:szCs w:val="20"/>
        </w:rPr>
        <w:t>ese</w:t>
      </w:r>
      <w:r w:rsidR="003F59E2" w:rsidRPr="009A4F6D">
        <w:rPr>
          <w:rFonts w:asciiTheme="majorBidi" w:hAnsiTheme="majorBidi" w:cstheme="majorBidi"/>
          <w:bCs/>
          <w:sz w:val="20"/>
          <w:szCs w:val="20"/>
        </w:rPr>
        <w:t xml:space="preserve"> issue</w:t>
      </w:r>
      <w:r w:rsidR="00D93BA1" w:rsidRPr="009A4F6D">
        <w:rPr>
          <w:rFonts w:asciiTheme="majorBidi" w:hAnsiTheme="majorBidi" w:cstheme="majorBidi"/>
          <w:bCs/>
          <w:sz w:val="20"/>
          <w:szCs w:val="20"/>
        </w:rPr>
        <w:t>s</w:t>
      </w:r>
      <w:r w:rsidR="003F59E2" w:rsidRPr="009A4F6D">
        <w:rPr>
          <w:rFonts w:asciiTheme="majorBidi" w:hAnsiTheme="majorBidi" w:cstheme="majorBidi"/>
          <w:bCs/>
          <w:sz w:val="20"/>
          <w:szCs w:val="20"/>
        </w:rPr>
        <w:t xml:space="preserve"> by proposing a</w:t>
      </w:r>
      <w:r w:rsidR="00E24CBB" w:rsidRPr="009A4F6D">
        <w:rPr>
          <w:rFonts w:asciiTheme="majorBidi" w:hAnsiTheme="majorBidi" w:cstheme="majorBidi"/>
          <w:bCs/>
          <w:sz w:val="20"/>
          <w:szCs w:val="20"/>
        </w:rPr>
        <w:t xml:space="preserve"> novel</w:t>
      </w:r>
      <w:r w:rsidR="003F59E2" w:rsidRPr="009A4F6D">
        <w:rPr>
          <w:rFonts w:asciiTheme="majorBidi" w:hAnsiTheme="majorBidi" w:cstheme="majorBidi"/>
          <w:bCs/>
          <w:sz w:val="20"/>
          <w:szCs w:val="20"/>
        </w:rPr>
        <w:t xml:space="preserve"> </w:t>
      </w:r>
      <w:r w:rsidR="00E24CBB" w:rsidRPr="009A4F6D">
        <w:rPr>
          <w:rFonts w:asciiTheme="majorBidi" w:hAnsiTheme="majorBidi" w:cstheme="majorBidi"/>
          <w:bCs/>
          <w:sz w:val="20"/>
          <w:szCs w:val="20"/>
        </w:rPr>
        <w:t xml:space="preserve">modification </w:t>
      </w:r>
      <w:r w:rsidR="003F59E2" w:rsidRPr="009A4F6D">
        <w:rPr>
          <w:rFonts w:asciiTheme="majorBidi" w:hAnsiTheme="majorBidi" w:cstheme="majorBidi"/>
          <w:bCs/>
          <w:sz w:val="20"/>
          <w:szCs w:val="20"/>
        </w:rPr>
        <w:t xml:space="preserve">to the EWF method </w:t>
      </w:r>
      <w:r w:rsidR="001E6110" w:rsidRPr="009A4F6D">
        <w:rPr>
          <w:rFonts w:asciiTheme="majorBidi" w:hAnsiTheme="majorBidi" w:cstheme="majorBidi"/>
          <w:bCs/>
          <w:sz w:val="20"/>
          <w:szCs w:val="20"/>
        </w:rPr>
        <w:t xml:space="preserve">so that it can </w:t>
      </w:r>
      <w:r w:rsidR="003F59E2" w:rsidRPr="009A4F6D">
        <w:rPr>
          <w:rFonts w:asciiTheme="majorBidi" w:hAnsiTheme="majorBidi" w:cstheme="majorBidi"/>
          <w:bCs/>
          <w:sz w:val="20"/>
          <w:szCs w:val="20"/>
        </w:rPr>
        <w:t xml:space="preserve">account for </w:t>
      </w:r>
      <w:r w:rsidR="006857AB" w:rsidRPr="009A4F6D">
        <w:rPr>
          <w:rFonts w:asciiTheme="majorBidi" w:hAnsiTheme="majorBidi" w:cstheme="majorBidi"/>
          <w:bCs/>
          <w:sz w:val="20"/>
          <w:szCs w:val="20"/>
        </w:rPr>
        <w:t>diffuse dissipation</w:t>
      </w:r>
      <w:r w:rsidR="003F59E2" w:rsidRPr="009A4F6D">
        <w:rPr>
          <w:rFonts w:asciiTheme="majorBidi" w:hAnsiTheme="majorBidi" w:cstheme="majorBidi"/>
          <w:bCs/>
          <w:sz w:val="20"/>
          <w:szCs w:val="20"/>
        </w:rPr>
        <w:t xml:space="preserve"> </w:t>
      </w:r>
      <w:r w:rsidR="00A06CC5" w:rsidRPr="009A4F6D">
        <w:rPr>
          <w:rFonts w:asciiTheme="majorBidi" w:hAnsiTheme="majorBidi" w:cstheme="majorBidi"/>
          <w:bCs/>
          <w:sz w:val="20"/>
          <w:szCs w:val="20"/>
        </w:rPr>
        <w:t xml:space="preserve">throughout the </w:t>
      </w:r>
      <w:r w:rsidR="006857AB" w:rsidRPr="009A4F6D">
        <w:rPr>
          <w:rFonts w:asciiTheme="majorBidi" w:hAnsiTheme="majorBidi" w:cstheme="majorBidi"/>
          <w:bCs/>
          <w:sz w:val="20"/>
          <w:szCs w:val="20"/>
        </w:rPr>
        <w:t xml:space="preserve">effective </w:t>
      </w:r>
      <w:r w:rsidR="00A06CC5" w:rsidRPr="009A4F6D">
        <w:rPr>
          <w:rFonts w:asciiTheme="majorBidi" w:hAnsiTheme="majorBidi" w:cstheme="majorBidi"/>
          <w:bCs/>
          <w:sz w:val="20"/>
          <w:szCs w:val="20"/>
        </w:rPr>
        <w:t>specimen</w:t>
      </w:r>
      <w:r w:rsidR="00C342E5" w:rsidRPr="009A4F6D">
        <w:rPr>
          <w:rFonts w:asciiTheme="majorBidi" w:hAnsiTheme="majorBidi" w:cstheme="majorBidi"/>
          <w:bCs/>
          <w:sz w:val="20"/>
          <w:szCs w:val="20"/>
        </w:rPr>
        <w:t xml:space="preserve"> volume,</w:t>
      </w:r>
      <w:r w:rsidR="00EA7A7E" w:rsidRPr="009A4F6D">
        <w:rPr>
          <w:rFonts w:asciiTheme="majorBidi" w:hAnsiTheme="majorBidi" w:cstheme="majorBidi"/>
          <w:bCs/>
          <w:sz w:val="20"/>
          <w:szCs w:val="20"/>
        </w:rPr>
        <w:t xml:space="preserve"> </w:t>
      </w:r>
      <w:r w:rsidR="006857AB" w:rsidRPr="009A4F6D">
        <w:rPr>
          <w:rFonts w:asciiTheme="majorBidi" w:hAnsiTheme="majorBidi" w:cstheme="majorBidi"/>
          <w:bCs/>
          <w:sz w:val="20"/>
          <w:szCs w:val="20"/>
        </w:rPr>
        <w:t>whil</w:t>
      </w:r>
      <w:r w:rsidR="006B1BF0" w:rsidRPr="009A4F6D">
        <w:rPr>
          <w:rFonts w:asciiTheme="majorBidi" w:hAnsiTheme="majorBidi" w:cstheme="majorBidi"/>
          <w:bCs/>
          <w:sz w:val="20"/>
          <w:szCs w:val="20"/>
        </w:rPr>
        <w:t>st</w:t>
      </w:r>
      <w:r w:rsidR="006857AB" w:rsidRPr="009A4F6D">
        <w:rPr>
          <w:rFonts w:asciiTheme="majorBidi" w:hAnsiTheme="majorBidi" w:cstheme="majorBidi"/>
          <w:bCs/>
          <w:sz w:val="20"/>
          <w:szCs w:val="20"/>
        </w:rPr>
        <w:t xml:space="preserve"> vanishing the need for</w:t>
      </w:r>
      <w:r w:rsidR="0024587D" w:rsidRPr="009A4F6D">
        <w:rPr>
          <w:rFonts w:asciiTheme="majorBidi" w:hAnsiTheme="majorBidi" w:cstheme="majorBidi"/>
          <w:bCs/>
          <w:sz w:val="20"/>
          <w:szCs w:val="20"/>
        </w:rPr>
        <w:t xml:space="preserve"> </w:t>
      </w:r>
      <w:r w:rsidR="00D53279" w:rsidRPr="009A4F6D">
        <w:rPr>
          <w:rFonts w:asciiTheme="majorBidi" w:hAnsiTheme="majorBidi" w:cstheme="majorBidi"/>
          <w:bCs/>
          <w:sz w:val="20"/>
          <w:szCs w:val="20"/>
        </w:rPr>
        <w:t xml:space="preserve">correction methods </w:t>
      </w:r>
      <w:r w:rsidR="00E24CBB" w:rsidRPr="009A4F6D">
        <w:rPr>
          <w:rFonts w:asciiTheme="majorBidi" w:hAnsiTheme="majorBidi" w:cstheme="majorBidi"/>
          <w:bCs/>
          <w:sz w:val="20"/>
          <w:szCs w:val="20"/>
        </w:rPr>
        <w:t>such as</w:t>
      </w:r>
      <w:r w:rsidR="00D53279" w:rsidRPr="009A4F6D">
        <w:rPr>
          <w:rFonts w:asciiTheme="majorBidi" w:hAnsiTheme="majorBidi" w:cstheme="majorBidi"/>
          <w:bCs/>
          <w:sz w:val="20"/>
          <w:szCs w:val="20"/>
        </w:rPr>
        <w:t xml:space="preserve"> </w:t>
      </w:r>
      <w:r w:rsidR="005B3CE2" w:rsidRPr="009A4F6D">
        <w:rPr>
          <w:rFonts w:asciiTheme="majorBidi" w:hAnsiTheme="majorBidi" w:cstheme="majorBidi"/>
          <w:bCs/>
          <w:sz w:val="20"/>
          <w:szCs w:val="20"/>
        </w:rPr>
        <w:t xml:space="preserve">the independent measurement of the </w:t>
      </w:r>
      <w:r w:rsidR="00D53279" w:rsidRPr="009A4F6D">
        <w:rPr>
          <w:rFonts w:asciiTheme="majorBidi" w:hAnsiTheme="majorBidi" w:cstheme="majorBidi"/>
          <w:bCs/>
          <w:sz w:val="20"/>
          <w:szCs w:val="20"/>
        </w:rPr>
        <w:t xml:space="preserve">gauge length </w:t>
      </w:r>
      <w:r w:rsidR="005B3CE2" w:rsidRPr="009A4F6D">
        <w:rPr>
          <w:rFonts w:asciiTheme="majorBidi" w:hAnsiTheme="majorBidi" w:cstheme="majorBidi"/>
          <w:bCs/>
          <w:sz w:val="20"/>
          <w:szCs w:val="20"/>
        </w:rPr>
        <w:t>deflection</w:t>
      </w:r>
      <w:r w:rsidRPr="009A4F6D">
        <w:rPr>
          <w:rFonts w:asciiTheme="majorBidi" w:hAnsiTheme="majorBidi" w:cstheme="majorBidi"/>
          <w:bCs/>
          <w:sz w:val="20"/>
          <w:szCs w:val="20"/>
        </w:rPr>
        <w:t xml:space="preserve">. </w:t>
      </w:r>
      <w:r w:rsidR="005E2014" w:rsidRPr="009A4F6D">
        <w:rPr>
          <w:rFonts w:asciiTheme="majorBidi" w:hAnsiTheme="majorBidi" w:cstheme="majorBidi"/>
          <w:bCs/>
          <w:sz w:val="20"/>
          <w:szCs w:val="20"/>
        </w:rPr>
        <w:t>As will be discussed, the new method ensures a common crack tip deformation state and it also corrects the inconsistency</w:t>
      </w:r>
      <w:r w:rsidR="004352E6" w:rsidRPr="009A4F6D">
        <w:rPr>
          <w:rFonts w:asciiTheme="majorBidi" w:hAnsiTheme="majorBidi" w:cstheme="majorBidi"/>
          <w:bCs/>
          <w:sz w:val="20"/>
          <w:szCs w:val="20"/>
        </w:rPr>
        <w:t xml:space="preserve"> which arises when strain rates </w:t>
      </w:r>
      <w:r w:rsidR="005E2014" w:rsidRPr="009A4F6D">
        <w:rPr>
          <w:rFonts w:asciiTheme="majorBidi" w:hAnsiTheme="majorBidi" w:cstheme="majorBidi"/>
          <w:bCs/>
          <w:sz w:val="20"/>
          <w:szCs w:val="20"/>
        </w:rPr>
        <w:t xml:space="preserve">vary with the ligament length. </w:t>
      </w:r>
      <w:r w:rsidR="00E24CBB" w:rsidRPr="009A4F6D">
        <w:rPr>
          <w:rFonts w:asciiTheme="majorBidi" w:hAnsiTheme="majorBidi" w:cstheme="majorBidi"/>
          <w:bCs/>
          <w:sz w:val="20"/>
          <w:szCs w:val="20"/>
        </w:rPr>
        <w:t xml:space="preserve">The proposed method is </w:t>
      </w:r>
      <w:r w:rsidR="006B1BF0" w:rsidRPr="009A4F6D">
        <w:rPr>
          <w:rFonts w:asciiTheme="majorBidi" w:hAnsiTheme="majorBidi" w:cstheme="majorBidi"/>
          <w:bCs/>
          <w:sz w:val="20"/>
          <w:szCs w:val="20"/>
        </w:rPr>
        <w:t>validated using</w:t>
      </w:r>
      <w:r w:rsidR="00E24CBB" w:rsidRPr="009A4F6D">
        <w:rPr>
          <w:rFonts w:asciiTheme="majorBidi" w:hAnsiTheme="majorBidi" w:cstheme="majorBidi"/>
          <w:bCs/>
          <w:sz w:val="20"/>
          <w:szCs w:val="20"/>
        </w:rPr>
        <w:t xml:space="preserve"> </w:t>
      </w:r>
      <w:r w:rsidR="005F5047" w:rsidRPr="009A4F6D">
        <w:rPr>
          <w:rFonts w:asciiTheme="majorBidi" w:hAnsiTheme="majorBidi" w:cstheme="majorBidi"/>
          <w:bCs/>
          <w:sz w:val="20"/>
          <w:szCs w:val="20"/>
        </w:rPr>
        <w:t>a</w:t>
      </w:r>
      <w:r w:rsidR="009F1254" w:rsidRPr="009A4F6D">
        <w:rPr>
          <w:rFonts w:asciiTheme="majorBidi" w:hAnsiTheme="majorBidi" w:cstheme="majorBidi"/>
          <w:bCs/>
          <w:sz w:val="20"/>
          <w:szCs w:val="20"/>
        </w:rPr>
        <w:t xml:space="preserve"> starch </w:t>
      </w:r>
      <w:r w:rsidR="005F5047" w:rsidRPr="009A4F6D">
        <w:rPr>
          <w:rFonts w:asciiTheme="majorBidi" w:hAnsiTheme="majorBidi" w:cstheme="majorBidi"/>
          <w:bCs/>
          <w:sz w:val="20"/>
          <w:szCs w:val="20"/>
        </w:rPr>
        <w:t xml:space="preserve">based food </w:t>
      </w:r>
      <w:r w:rsidR="009F1254" w:rsidRPr="009A4F6D">
        <w:rPr>
          <w:rFonts w:asciiTheme="majorBidi" w:hAnsiTheme="majorBidi" w:cstheme="majorBidi"/>
          <w:bCs/>
          <w:sz w:val="20"/>
          <w:szCs w:val="20"/>
        </w:rPr>
        <w:t>product</w:t>
      </w:r>
      <w:r w:rsidR="00D93BA1" w:rsidRPr="009A4F6D">
        <w:rPr>
          <w:rFonts w:asciiTheme="majorBidi" w:hAnsiTheme="majorBidi" w:cstheme="majorBidi"/>
          <w:bCs/>
          <w:sz w:val="20"/>
          <w:szCs w:val="20"/>
        </w:rPr>
        <w:t>,</w:t>
      </w:r>
      <w:r w:rsidR="005F5047" w:rsidRPr="009A4F6D">
        <w:rPr>
          <w:rFonts w:asciiTheme="majorBidi" w:hAnsiTheme="majorBidi" w:cstheme="majorBidi"/>
          <w:bCs/>
          <w:sz w:val="20"/>
          <w:szCs w:val="20"/>
        </w:rPr>
        <w:t xml:space="preserve"> known </w:t>
      </w:r>
      <w:r w:rsidR="00D93BA1" w:rsidRPr="009A4F6D">
        <w:rPr>
          <w:rFonts w:asciiTheme="majorBidi" w:hAnsiTheme="majorBidi" w:cstheme="majorBidi"/>
          <w:bCs/>
          <w:sz w:val="20"/>
          <w:szCs w:val="20"/>
        </w:rPr>
        <w:t xml:space="preserve">for its </w:t>
      </w:r>
      <w:r w:rsidR="005F5047" w:rsidRPr="009A4F6D">
        <w:rPr>
          <w:rFonts w:asciiTheme="majorBidi" w:hAnsiTheme="majorBidi" w:cstheme="majorBidi"/>
          <w:bCs/>
          <w:sz w:val="20"/>
          <w:szCs w:val="20"/>
        </w:rPr>
        <w:t xml:space="preserve">strong rate dependence and dissipative behaviour </w:t>
      </w:r>
      <w:r w:rsidR="005F5047"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5F5047"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w:t>
      </w:r>
      <w:r w:rsidR="005F5047" w:rsidRPr="009A4F6D">
        <w:rPr>
          <w:rFonts w:asciiTheme="majorBidi" w:hAnsiTheme="majorBidi" w:cstheme="majorBidi"/>
          <w:bCs/>
          <w:sz w:val="20"/>
          <w:szCs w:val="20"/>
        </w:rPr>
        <w:fldChar w:fldCharType="end"/>
      </w:r>
      <w:r w:rsidR="00E24CBB" w:rsidRPr="009A4F6D">
        <w:rPr>
          <w:rFonts w:asciiTheme="majorBidi" w:hAnsiTheme="majorBidi" w:cstheme="majorBidi"/>
          <w:bCs/>
          <w:sz w:val="20"/>
          <w:szCs w:val="20"/>
        </w:rPr>
        <w:t>,</w:t>
      </w:r>
      <w:r w:rsidR="00883302" w:rsidRPr="009A4F6D">
        <w:rPr>
          <w:rFonts w:asciiTheme="majorBidi" w:hAnsiTheme="majorBidi" w:cstheme="majorBidi"/>
          <w:bCs/>
          <w:sz w:val="20"/>
          <w:szCs w:val="20"/>
        </w:rPr>
        <w:t xml:space="preserve"> as well as on </w:t>
      </w:r>
      <w:r w:rsidR="00F27F33" w:rsidRPr="009A4F6D">
        <w:rPr>
          <w:rFonts w:asciiTheme="majorBidi" w:hAnsiTheme="majorBidi" w:cstheme="majorBidi"/>
          <w:bCs/>
          <w:sz w:val="20"/>
          <w:szCs w:val="20"/>
        </w:rPr>
        <w:t xml:space="preserve">a </w:t>
      </w:r>
      <w:r w:rsidR="000D33AA" w:rsidRPr="009A4F6D">
        <w:rPr>
          <w:rFonts w:asciiTheme="majorBidi" w:hAnsiTheme="majorBidi" w:cstheme="majorBidi"/>
          <w:bCs/>
          <w:sz w:val="20"/>
          <w:szCs w:val="20"/>
        </w:rPr>
        <w:t>polyethylene</w:t>
      </w:r>
      <w:r w:rsidR="00202098" w:rsidRPr="009A4F6D">
        <w:rPr>
          <w:rFonts w:asciiTheme="majorBidi" w:hAnsiTheme="majorBidi" w:cstheme="majorBidi"/>
          <w:bCs/>
          <w:sz w:val="20"/>
          <w:szCs w:val="20"/>
        </w:rPr>
        <w:t xml:space="preserve"> (PE)</w:t>
      </w:r>
      <w:r w:rsidR="00883302" w:rsidRPr="009A4F6D">
        <w:rPr>
          <w:rFonts w:asciiTheme="majorBidi" w:hAnsiTheme="majorBidi" w:cstheme="majorBidi"/>
          <w:bCs/>
          <w:sz w:val="20"/>
          <w:szCs w:val="20"/>
        </w:rPr>
        <w:t xml:space="preserve"> </w:t>
      </w:r>
      <w:r w:rsidR="00F27F33" w:rsidRPr="009A4F6D">
        <w:rPr>
          <w:rFonts w:asciiTheme="majorBidi" w:hAnsiTheme="majorBidi" w:cstheme="majorBidi"/>
          <w:bCs/>
          <w:sz w:val="20"/>
          <w:szCs w:val="20"/>
        </w:rPr>
        <w:t>film</w:t>
      </w:r>
      <w:r w:rsidR="00883302" w:rsidRPr="009A4F6D">
        <w:rPr>
          <w:rFonts w:asciiTheme="majorBidi" w:hAnsiTheme="majorBidi" w:cstheme="majorBidi"/>
          <w:bCs/>
          <w:sz w:val="20"/>
          <w:szCs w:val="20"/>
        </w:rPr>
        <w:t xml:space="preserve">, </w:t>
      </w:r>
      <w:r w:rsidR="00D93BA1" w:rsidRPr="009A4F6D">
        <w:rPr>
          <w:rFonts w:asciiTheme="majorBidi" w:hAnsiTheme="majorBidi" w:cstheme="majorBidi"/>
          <w:bCs/>
          <w:sz w:val="20"/>
          <w:szCs w:val="20"/>
        </w:rPr>
        <w:t xml:space="preserve">with </w:t>
      </w:r>
      <w:r w:rsidR="005E2014" w:rsidRPr="009A4F6D">
        <w:rPr>
          <w:rFonts w:asciiTheme="majorBidi" w:hAnsiTheme="majorBidi" w:cstheme="majorBidi"/>
          <w:bCs/>
          <w:sz w:val="20"/>
          <w:szCs w:val="20"/>
        </w:rPr>
        <w:t xml:space="preserve">a </w:t>
      </w:r>
      <w:r w:rsidR="00E24CBB" w:rsidRPr="009A4F6D">
        <w:rPr>
          <w:rFonts w:asciiTheme="majorBidi" w:hAnsiTheme="majorBidi" w:cstheme="majorBidi"/>
          <w:bCs/>
          <w:sz w:val="20"/>
          <w:szCs w:val="20"/>
        </w:rPr>
        <w:t>well characterised</w:t>
      </w:r>
      <w:r w:rsidR="009F1254" w:rsidRPr="009A4F6D">
        <w:rPr>
          <w:rFonts w:asciiTheme="majorBidi" w:hAnsiTheme="majorBidi" w:cstheme="majorBidi"/>
          <w:bCs/>
          <w:sz w:val="20"/>
          <w:szCs w:val="20"/>
        </w:rPr>
        <w:t xml:space="preserve"> time-dependent</w:t>
      </w:r>
      <w:r w:rsidR="006B5DBB" w:rsidRPr="009A4F6D">
        <w:rPr>
          <w:rFonts w:asciiTheme="majorBidi" w:hAnsiTheme="majorBidi" w:cstheme="majorBidi"/>
          <w:bCs/>
          <w:sz w:val="20"/>
          <w:szCs w:val="20"/>
        </w:rPr>
        <w:t xml:space="preserve"> behaviour and </w:t>
      </w:r>
      <w:r w:rsidR="00E24CBB" w:rsidRPr="009A4F6D">
        <w:rPr>
          <w:rFonts w:asciiTheme="majorBidi" w:hAnsiTheme="majorBidi" w:cstheme="majorBidi"/>
          <w:bCs/>
          <w:sz w:val="20"/>
          <w:szCs w:val="20"/>
        </w:rPr>
        <w:t xml:space="preserve">high </w:t>
      </w:r>
      <w:r w:rsidR="006B5DBB" w:rsidRPr="009A4F6D">
        <w:rPr>
          <w:rFonts w:asciiTheme="majorBidi" w:hAnsiTheme="majorBidi" w:cstheme="majorBidi"/>
          <w:bCs/>
          <w:sz w:val="20"/>
          <w:szCs w:val="20"/>
        </w:rPr>
        <w:t>extensibility</w:t>
      </w:r>
      <w:r w:rsidR="008F7656" w:rsidRPr="009A4F6D">
        <w:rPr>
          <w:rFonts w:asciiTheme="majorBidi" w:hAnsiTheme="majorBidi" w:cstheme="majorBidi"/>
          <w:bCs/>
          <w:sz w:val="20"/>
          <w:szCs w:val="20"/>
        </w:rPr>
        <w:t xml:space="preserve"> </w:t>
      </w:r>
      <w:r w:rsidR="00414B07"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&lt;EndNote&gt;&lt;Cite&gt;&lt;Author&gt;Casellas&lt;/Author&gt;&lt;Year&gt;1999&lt;/Year&gt;&lt;RecNum&gt;2508&lt;/RecNum&gt;&lt;DisplayText&gt;(56, 57)&lt;/DisplayText&gt;&lt;record&gt;&lt;rec-number&gt;2508&lt;/rec-number&gt;&lt;foreign-keys&gt;&lt;key app="EN" db-id="50wxdpzd9vd5r7e9t5b595djrfpttrxw9avp"&gt;2508&lt;/key&gt;&lt;/foreign-keys&gt;&lt;ref-type name="Journal Article"&gt;17&lt;/ref-type&gt;&lt;contributors&gt;&lt;authors&gt;&lt;author&gt;Casellas, JJ&lt;/author&gt;&lt;author&gt;Frontini, PM&lt;/author&gt;&lt;author&gt;Carella, JM&lt;/author&gt;&lt;/authors&gt;&lt;/contributors&gt;&lt;titles&gt;&lt;title&gt;Fracture characterization of low</w:instrText>
      </w:r>
      <w:r w:rsidR="00EA676B">
        <w:rPr>
          <w:rFonts w:ascii="Cambria Math" w:hAnsi="Cambria Math" w:cs="Cambria Math"/>
          <w:bCs/>
          <w:sz w:val="20"/>
          <w:szCs w:val="20"/>
        </w:rPr>
        <w:instrText>‐</w:instrText>
      </w:r>
      <w:r w:rsidR="00EA676B">
        <w:rPr>
          <w:rFonts w:asciiTheme="majorBidi" w:hAnsiTheme="majorBidi" w:cstheme="majorBidi"/>
          <w:bCs/>
          <w:sz w:val="20"/>
          <w:szCs w:val="20"/>
        </w:rPr>
        <w:instrText>density polyethylenes by the essential work of fracture: Changes induced by thermal treatments and testing temperature&lt;/title&gt;&lt;secondary-title&gt;Journal of applied polymer science&lt;/secondary-title&gt;&lt;/titles&gt;&lt;periodical&gt;&lt;full-title&gt;Journal of applied polymer science&lt;/full-title&gt;&lt;/periodical&gt;&lt;pages&gt;781-796&lt;/pages&gt;&lt;volume&gt;74&lt;/volume&gt;&lt;number&gt;4&lt;/number&gt;&lt;dates&gt;&lt;year&gt;1999&lt;/year&gt;&lt;/dates&gt;&lt;isbn&gt;1097-4628&lt;/isbn&gt;&lt;urls&gt;&lt;/urls&gt;&lt;/record&gt;&lt;/Cite&gt;&lt;Cite&gt;&lt;Author&gt;He&lt;/Author&gt;&lt;Year&gt;2014&lt;/Year&gt;&lt;RecNum&gt;2509&lt;/RecNum&gt;&lt;record&gt;&lt;rec-number&gt;2509&lt;/rec-number&gt;&lt;foreign-keys&gt;&lt;key app="EN" db-id="50wxdpzd9vd5r7e9t5b595djrfpttrxw9avp"&gt;2509&lt;/key&gt;&lt;/foreign-keys&gt;&lt;ref-type name="Journal Article"&gt;17&lt;/ref-type&gt;&lt;contributors&gt;&lt;authors&gt;&lt;author&gt;He, Guansong&lt;/author&gt;&lt;author&gt;Li, Jiang&lt;/author&gt;&lt;author&gt;Zhang, Fengshun&lt;/author&gt;&lt;author&gt;Lei, Fan&lt;/author&gt;&lt;author&gt;Guo, Shaoyun&lt;/author&gt;&lt;/authors&gt;&lt;/contributors&gt;&lt;titles&gt;&lt;title&gt;A quantitative analysis of the effect of interface delamination on the fracture behavior and toughness of multilayered propylene–ethylene copolymer/low density polyethylene films by the essential work of fracture (EWF)&lt;/title&gt;&lt;secondary-title&gt;Polymer&lt;/secondary-title&gt;&lt;/titles&gt;&lt;periodical&gt;&lt;full-title&gt;Polymer&lt;/full-title&gt;&lt;/periodical&gt;&lt;pages&gt;1583-1592&lt;/pages&gt;&lt;volume&gt;55&lt;/volume&gt;&lt;number&gt;6&lt;/number&gt;&lt;dates&gt;&lt;year&gt;2014&lt;/year&gt;&lt;/dates&gt;&lt;isbn&gt;0032-3861&lt;/isbn&gt;&lt;urls&gt;&lt;/urls&gt;&lt;/record&gt;&lt;/Cite&gt;&lt;/EndNote&gt;</w:instrText>
      </w:r>
      <w:r w:rsidR="00414B07"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56" w:tooltip="Casellas, 1999 #2508" w:history="1">
        <w:r w:rsidR="00EA676B">
          <w:rPr>
            <w:rFonts w:asciiTheme="majorBidi" w:hAnsiTheme="majorBidi" w:cstheme="majorBidi"/>
            <w:bCs/>
            <w:noProof/>
            <w:sz w:val="20"/>
            <w:szCs w:val="20"/>
          </w:rPr>
          <w:t>56</w:t>
        </w:r>
      </w:hyperlink>
      <w:r w:rsidR="00EA676B">
        <w:rPr>
          <w:rFonts w:asciiTheme="majorBidi" w:hAnsiTheme="majorBidi" w:cstheme="majorBidi"/>
          <w:bCs/>
          <w:noProof/>
          <w:sz w:val="20"/>
          <w:szCs w:val="20"/>
        </w:rPr>
        <w:t xml:space="preserve">, </w:t>
      </w:r>
      <w:hyperlink w:anchor="_ENREF_57" w:tooltip="He, 2014 #2509" w:history="1">
        <w:r w:rsidR="00EA676B">
          <w:rPr>
            <w:rFonts w:asciiTheme="majorBidi" w:hAnsiTheme="majorBidi" w:cstheme="majorBidi"/>
            <w:bCs/>
            <w:noProof/>
            <w:sz w:val="20"/>
            <w:szCs w:val="20"/>
          </w:rPr>
          <w:t>57</w:t>
        </w:r>
      </w:hyperlink>
      <w:r w:rsidR="00EA676B">
        <w:rPr>
          <w:rFonts w:asciiTheme="majorBidi" w:hAnsiTheme="majorBidi" w:cstheme="majorBidi"/>
          <w:bCs/>
          <w:noProof/>
          <w:sz w:val="20"/>
          <w:szCs w:val="20"/>
        </w:rPr>
        <w:t>)</w:t>
      </w:r>
      <w:r w:rsidR="00414B07" w:rsidRPr="009A4F6D">
        <w:rPr>
          <w:rFonts w:asciiTheme="majorBidi" w:hAnsiTheme="majorBidi" w:cstheme="majorBidi"/>
          <w:bCs/>
          <w:sz w:val="20"/>
          <w:szCs w:val="20"/>
        </w:rPr>
        <w:fldChar w:fldCharType="end"/>
      </w:r>
      <w:r w:rsidR="00414B07" w:rsidRPr="009A4F6D">
        <w:rPr>
          <w:rFonts w:asciiTheme="majorBidi" w:hAnsiTheme="majorBidi" w:cstheme="majorBidi"/>
          <w:bCs/>
          <w:sz w:val="20"/>
          <w:szCs w:val="20"/>
        </w:rPr>
        <w:t xml:space="preserve"> </w:t>
      </w:r>
      <w:r w:rsidR="006B5DBB" w:rsidRPr="009A4F6D">
        <w:rPr>
          <w:rFonts w:asciiTheme="majorBidi" w:hAnsiTheme="majorBidi" w:cstheme="majorBidi"/>
          <w:bCs/>
          <w:sz w:val="20"/>
          <w:szCs w:val="20"/>
        </w:rPr>
        <w:t>which magnifies the remote dissipation effects and the as</w:t>
      </w:r>
      <w:r w:rsidR="00E34D67" w:rsidRPr="009A4F6D">
        <w:rPr>
          <w:rFonts w:asciiTheme="majorBidi" w:hAnsiTheme="majorBidi" w:cstheme="majorBidi"/>
          <w:bCs/>
          <w:sz w:val="20"/>
          <w:szCs w:val="20"/>
        </w:rPr>
        <w:t xml:space="preserve">sociated error. </w:t>
      </w:r>
      <w:r w:rsidRPr="009A4F6D">
        <w:rPr>
          <w:rFonts w:asciiTheme="majorBidi" w:hAnsiTheme="majorBidi" w:cstheme="majorBidi"/>
          <w:bCs/>
          <w:sz w:val="20"/>
          <w:szCs w:val="20"/>
        </w:rPr>
        <w:t>Starch is largely</w:t>
      </w:r>
      <w:r w:rsidR="005F5047" w:rsidRPr="009A4F6D">
        <w:rPr>
          <w:rFonts w:asciiTheme="majorBidi" w:hAnsiTheme="majorBidi" w:cstheme="majorBidi"/>
          <w:bCs/>
          <w:sz w:val="20"/>
          <w:szCs w:val="20"/>
        </w:rPr>
        <w:t xml:space="preserve"> </w:t>
      </w:r>
      <w:r w:rsidRPr="009A4F6D">
        <w:rPr>
          <w:rFonts w:asciiTheme="majorBidi" w:hAnsiTheme="majorBidi" w:cstheme="majorBidi"/>
          <w:bCs/>
          <w:sz w:val="20"/>
          <w:szCs w:val="20"/>
        </w:rPr>
        <w:t xml:space="preserve">used by the food industry </w:t>
      </w:r>
      <w:r w:rsidR="006B1BF0" w:rsidRPr="009A4F6D">
        <w:rPr>
          <w:rFonts w:asciiTheme="majorBidi" w:hAnsiTheme="majorBidi" w:cstheme="majorBidi"/>
          <w:bCs/>
          <w:sz w:val="20"/>
          <w:szCs w:val="20"/>
        </w:rPr>
        <w:t xml:space="preserve">and </w:t>
      </w:r>
      <w:r w:rsidRPr="009A4F6D">
        <w:rPr>
          <w:rFonts w:asciiTheme="majorBidi" w:hAnsiTheme="majorBidi" w:cstheme="majorBidi"/>
          <w:bCs/>
          <w:sz w:val="20"/>
          <w:szCs w:val="20"/>
        </w:rPr>
        <w:t xml:space="preserve">the need for a robust test that determines its fracture characteristics </w:t>
      </w:r>
      <w:r w:rsidR="006B1BF0" w:rsidRPr="009A4F6D">
        <w:rPr>
          <w:rFonts w:asciiTheme="majorBidi" w:hAnsiTheme="majorBidi" w:cstheme="majorBidi"/>
          <w:bCs/>
          <w:sz w:val="20"/>
          <w:szCs w:val="20"/>
        </w:rPr>
        <w:t xml:space="preserve">is ever </w:t>
      </w:r>
      <w:r w:rsidRPr="009A4F6D">
        <w:rPr>
          <w:rFonts w:asciiTheme="majorBidi" w:hAnsiTheme="majorBidi" w:cstheme="majorBidi"/>
          <w:bCs/>
          <w:sz w:val="20"/>
          <w:szCs w:val="20"/>
        </w:rPr>
        <w:t>increas</w:t>
      </w:r>
      <w:r w:rsidR="006B1BF0" w:rsidRPr="009A4F6D">
        <w:rPr>
          <w:rFonts w:asciiTheme="majorBidi" w:hAnsiTheme="majorBidi" w:cstheme="majorBidi"/>
          <w:bCs/>
          <w:sz w:val="20"/>
          <w:szCs w:val="20"/>
        </w:rPr>
        <w:t>ing</w:t>
      </w:r>
      <w:r w:rsidR="00883302" w:rsidRPr="009A4F6D">
        <w:rPr>
          <w:rFonts w:asciiTheme="majorBidi" w:hAnsiTheme="majorBidi" w:cstheme="majorBidi"/>
          <w:bCs/>
          <w:sz w:val="20"/>
          <w:szCs w:val="20"/>
        </w:rPr>
        <w:t xml:space="preserve"> </w:t>
      </w:r>
      <w:r w:rsidR="00883302"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883302"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w:t>
      </w:r>
      <w:r w:rsidR="00883302" w:rsidRPr="009A4F6D">
        <w:rPr>
          <w:rFonts w:asciiTheme="majorBidi" w:hAnsiTheme="majorBidi" w:cstheme="majorBidi"/>
          <w:bCs/>
          <w:sz w:val="20"/>
          <w:szCs w:val="20"/>
        </w:rPr>
        <w:fldChar w:fldCharType="end"/>
      </w:r>
      <w:r w:rsidRPr="009A4F6D">
        <w:rPr>
          <w:rFonts w:asciiTheme="majorBidi" w:hAnsiTheme="majorBidi" w:cstheme="majorBidi"/>
          <w:bCs/>
          <w:sz w:val="20"/>
          <w:szCs w:val="20"/>
        </w:rPr>
        <w:t xml:space="preserve">. </w:t>
      </w:r>
      <w:r w:rsidR="00202098" w:rsidRPr="009A4F6D">
        <w:rPr>
          <w:rFonts w:asciiTheme="majorBidi" w:hAnsiTheme="majorBidi" w:cstheme="majorBidi"/>
          <w:bCs/>
          <w:sz w:val="20"/>
          <w:szCs w:val="20"/>
        </w:rPr>
        <w:t>PE</w:t>
      </w:r>
      <w:r w:rsidR="005E2014" w:rsidRPr="009A4F6D">
        <w:rPr>
          <w:rFonts w:asciiTheme="majorBidi" w:hAnsiTheme="majorBidi" w:cstheme="majorBidi"/>
          <w:bCs/>
          <w:sz w:val="20"/>
          <w:szCs w:val="20"/>
        </w:rPr>
        <w:t xml:space="preserve"> film</w:t>
      </w:r>
      <w:r w:rsidR="00DE0F0E" w:rsidRPr="009A4F6D">
        <w:rPr>
          <w:rFonts w:asciiTheme="majorBidi" w:hAnsiTheme="majorBidi" w:cstheme="majorBidi"/>
          <w:bCs/>
          <w:sz w:val="20"/>
          <w:szCs w:val="20"/>
        </w:rPr>
        <w:t xml:space="preserve"> is commonly utilized</w:t>
      </w:r>
      <w:r w:rsidR="00F27F33" w:rsidRPr="009A4F6D">
        <w:rPr>
          <w:rFonts w:asciiTheme="majorBidi" w:hAnsiTheme="majorBidi" w:cstheme="majorBidi"/>
          <w:bCs/>
          <w:sz w:val="20"/>
          <w:szCs w:val="20"/>
        </w:rPr>
        <w:t xml:space="preserve"> in packaging applications as well as </w:t>
      </w:r>
      <w:r w:rsidR="006B1BF0" w:rsidRPr="009A4F6D">
        <w:rPr>
          <w:rFonts w:asciiTheme="majorBidi" w:hAnsiTheme="majorBidi" w:cstheme="majorBidi"/>
          <w:bCs/>
          <w:sz w:val="20"/>
          <w:szCs w:val="20"/>
        </w:rPr>
        <w:t xml:space="preserve">in </w:t>
      </w:r>
      <w:r w:rsidR="00F27F33" w:rsidRPr="009A4F6D">
        <w:rPr>
          <w:rFonts w:asciiTheme="majorBidi" w:hAnsiTheme="majorBidi" w:cstheme="majorBidi"/>
          <w:bCs/>
          <w:sz w:val="20"/>
          <w:szCs w:val="20"/>
        </w:rPr>
        <w:t>adhesive tape</w:t>
      </w:r>
      <w:r w:rsidR="006B1BF0" w:rsidRPr="009A4F6D">
        <w:rPr>
          <w:rFonts w:asciiTheme="majorBidi" w:hAnsiTheme="majorBidi" w:cstheme="majorBidi"/>
          <w:bCs/>
          <w:sz w:val="20"/>
          <w:szCs w:val="20"/>
        </w:rPr>
        <w:t xml:space="preserve"> products</w:t>
      </w:r>
      <w:r w:rsidR="00DE0F0E" w:rsidRPr="009A4F6D">
        <w:rPr>
          <w:rFonts w:asciiTheme="majorBidi" w:hAnsiTheme="majorBidi" w:cstheme="majorBidi"/>
          <w:bCs/>
          <w:sz w:val="20"/>
          <w:szCs w:val="20"/>
        </w:rPr>
        <w:t xml:space="preserve"> </w:t>
      </w:r>
      <w:r w:rsidR="006B1BF0" w:rsidRPr="009A4F6D">
        <w:rPr>
          <w:rFonts w:asciiTheme="majorBidi" w:hAnsiTheme="majorBidi" w:cstheme="majorBidi"/>
          <w:bCs/>
          <w:sz w:val="20"/>
          <w:szCs w:val="20"/>
        </w:rPr>
        <w:t>where</w:t>
      </w:r>
      <w:r w:rsidR="00DE0F0E" w:rsidRPr="009A4F6D">
        <w:rPr>
          <w:rFonts w:asciiTheme="majorBidi" w:hAnsiTheme="majorBidi" w:cstheme="majorBidi"/>
          <w:bCs/>
          <w:sz w:val="20"/>
          <w:szCs w:val="20"/>
        </w:rPr>
        <w:t xml:space="preserve"> it is used as </w:t>
      </w:r>
      <w:r w:rsidR="006B1BF0" w:rsidRPr="009A4F6D">
        <w:rPr>
          <w:rFonts w:asciiTheme="majorBidi" w:hAnsiTheme="majorBidi" w:cstheme="majorBidi"/>
          <w:bCs/>
          <w:sz w:val="20"/>
          <w:szCs w:val="20"/>
        </w:rPr>
        <w:t>the</w:t>
      </w:r>
      <w:r w:rsidR="00DE0F0E" w:rsidRPr="009A4F6D">
        <w:rPr>
          <w:rFonts w:asciiTheme="majorBidi" w:hAnsiTheme="majorBidi" w:cstheme="majorBidi"/>
          <w:bCs/>
          <w:sz w:val="20"/>
          <w:szCs w:val="20"/>
        </w:rPr>
        <w:t xml:space="preserve"> substrate</w:t>
      </w:r>
      <w:r w:rsidR="006B1BF0" w:rsidRPr="009A4F6D">
        <w:rPr>
          <w:rFonts w:asciiTheme="majorBidi" w:hAnsiTheme="majorBidi" w:cstheme="majorBidi"/>
          <w:bCs/>
          <w:sz w:val="20"/>
          <w:szCs w:val="20"/>
        </w:rPr>
        <w:t xml:space="preserve"> for pressure sensitive adhesives</w:t>
      </w:r>
      <w:r w:rsidR="00D93BA1" w:rsidRPr="009A4F6D">
        <w:rPr>
          <w:rFonts w:asciiTheme="majorBidi" w:hAnsiTheme="majorBidi" w:cstheme="majorBidi"/>
          <w:bCs/>
          <w:sz w:val="20"/>
          <w:szCs w:val="20"/>
        </w:rPr>
        <w:t xml:space="preserve"> </w:t>
      </w:r>
      <w:r w:rsidR="00D93BA1"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&lt;EndNote&gt;&lt;Cite&gt;&lt;Author&gt;Mohammed&lt;/Author&gt;&lt;Year&gt;2015&lt;/Year&gt;&lt;RecNum&gt;2502&lt;/RecNum&gt;&lt;DisplayText&gt;(18)&lt;/DisplayText&gt;&lt;record&gt;&lt;rec-number&gt;2502&lt;/rec-number&gt;&lt;foreign-keys&gt;&lt;key app="EN" db-id="50wxdpzd9vd5r7e9t5b595djrfpttrxw9avp"&gt;2502&lt;/key&gt;&lt;/foreign-keys&gt;&lt;ref-type name="Journal Article"&gt;17&lt;/ref-type&gt;&lt;contributors&gt;&lt;authors&gt;&lt;author&gt;Mohammed, IK&lt;/author&gt;&lt;author&gt;Charalambides, MN&lt;/author&gt;&lt;author&gt;Kinloch, AJ&lt;/author&gt;&lt;/authors&gt;&lt;/contributors&gt;&lt;titles&gt;&lt;title&gt;Modelling the interfacial peeling of pressure-sensitive adhesives&lt;/title&gt;&lt;secondary-title&gt;Journal of Non-Newtonian Fluid Mechanics&lt;/secondary-title&gt;&lt;/titles&gt;&lt;periodical&gt;&lt;full-title&gt;Journal of Non-Newtonian Fluid Mechanics&lt;/full-title&gt;&lt;/periodical&gt;&lt;pages&gt;141-150&lt;/pages&gt;&lt;volume&gt;222&lt;/volume&gt;&lt;dates&gt;&lt;year&gt;2015&lt;/year&gt;&lt;/dates&gt;&lt;isbn&gt;0377-0257&lt;/isbn&gt;&lt;urls&gt;&lt;/urls&gt;&lt;/record&gt;&lt;/Cite&gt;&lt;/EndNote&gt;</w:instrText>
      </w:r>
      <w:r w:rsidR="00D93BA1"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8" w:tooltip="Mohammed, 2015 #2502" w:history="1">
        <w:r w:rsidR="00EA676B">
          <w:rPr>
            <w:rFonts w:asciiTheme="majorBidi" w:hAnsiTheme="majorBidi" w:cstheme="majorBidi"/>
            <w:bCs/>
            <w:noProof/>
            <w:sz w:val="20"/>
            <w:szCs w:val="20"/>
          </w:rPr>
          <w:t>18</w:t>
        </w:r>
      </w:hyperlink>
      <w:r w:rsidR="00EA676B">
        <w:rPr>
          <w:rFonts w:asciiTheme="majorBidi" w:hAnsiTheme="majorBidi" w:cstheme="majorBidi"/>
          <w:bCs/>
          <w:noProof/>
          <w:sz w:val="20"/>
          <w:szCs w:val="20"/>
        </w:rPr>
        <w:t>)</w:t>
      </w:r>
      <w:r w:rsidR="00D93BA1" w:rsidRPr="009A4F6D">
        <w:rPr>
          <w:rFonts w:asciiTheme="majorBidi" w:hAnsiTheme="majorBidi" w:cstheme="majorBidi"/>
          <w:bCs/>
          <w:sz w:val="20"/>
          <w:szCs w:val="20"/>
        </w:rPr>
        <w:fldChar w:fldCharType="end"/>
      </w:r>
      <w:r w:rsidR="00F27F33" w:rsidRPr="009A4F6D">
        <w:rPr>
          <w:rFonts w:asciiTheme="majorBidi" w:hAnsiTheme="majorBidi" w:cstheme="majorBidi"/>
          <w:bCs/>
          <w:sz w:val="20"/>
          <w:szCs w:val="20"/>
        </w:rPr>
        <w:t>.</w:t>
      </w:r>
      <w:r w:rsidR="00DE0F0E" w:rsidRPr="009A4F6D">
        <w:rPr>
          <w:rFonts w:asciiTheme="majorBidi" w:hAnsiTheme="majorBidi" w:cstheme="majorBidi"/>
          <w:bCs/>
          <w:sz w:val="20"/>
          <w:szCs w:val="20"/>
        </w:rPr>
        <w:t xml:space="preserve"> </w:t>
      </w:r>
    </w:p>
    <w:p w14:paraId="32546968" w14:textId="477CD0AB" w:rsidR="004A6151" w:rsidRPr="00E815F8" w:rsidRDefault="00950E42" w:rsidP="009A4F6D">
      <w:pPr>
        <w:autoSpaceDE w:val="0"/>
        <w:autoSpaceDN w:val="0"/>
        <w:adjustRightInd w:val="0"/>
        <w:ind w:left="-283" w:right="-283"/>
        <w:jc w:val="both"/>
        <w:rPr>
          <w:rFonts w:asciiTheme="majorBidi" w:hAnsiTheme="majorBidi" w:cstheme="majorBidi"/>
          <w:bCs/>
          <w:sz w:val="18"/>
          <w:szCs w:val="18"/>
        </w:rPr>
      </w:pPr>
      <w:r w:rsidRPr="009A4F6D">
        <w:rPr>
          <w:rFonts w:asciiTheme="majorBidi" w:hAnsiTheme="majorBidi" w:cstheme="majorBidi"/>
          <w:bCs/>
          <w:sz w:val="20"/>
          <w:szCs w:val="20"/>
        </w:rPr>
        <w:t xml:space="preserve">     </w:t>
      </w:r>
      <w:r w:rsidR="0031606B" w:rsidRPr="009A4F6D">
        <w:rPr>
          <w:rFonts w:asciiTheme="majorBidi" w:hAnsiTheme="majorBidi" w:cstheme="majorBidi"/>
          <w:bCs/>
          <w:sz w:val="20"/>
          <w:szCs w:val="20"/>
        </w:rPr>
        <w:t xml:space="preserve"> </w:t>
      </w:r>
      <w:r w:rsidR="006B1BF0" w:rsidRPr="009A4F6D">
        <w:rPr>
          <w:rFonts w:asciiTheme="majorBidi" w:hAnsiTheme="majorBidi" w:cstheme="majorBidi"/>
          <w:bCs/>
          <w:sz w:val="20"/>
          <w:szCs w:val="20"/>
        </w:rPr>
        <w:t xml:space="preserve">The outline of the paper is as follows. </w:t>
      </w:r>
      <w:r w:rsidR="00140757" w:rsidRPr="009A4F6D">
        <w:rPr>
          <w:rFonts w:asciiTheme="majorBidi" w:hAnsiTheme="majorBidi" w:cstheme="majorBidi"/>
          <w:bCs/>
          <w:sz w:val="20"/>
          <w:szCs w:val="20"/>
        </w:rPr>
        <w:t>Firstly,</w:t>
      </w:r>
      <w:r w:rsidR="00A06CC5" w:rsidRPr="009A4F6D">
        <w:rPr>
          <w:rFonts w:asciiTheme="majorBidi" w:hAnsiTheme="majorBidi" w:cstheme="majorBidi"/>
          <w:bCs/>
          <w:sz w:val="20"/>
          <w:szCs w:val="20"/>
        </w:rPr>
        <w:t xml:space="preserve"> a detailed analysis of the </w:t>
      </w:r>
      <w:r w:rsidR="006B1BF0" w:rsidRPr="009A4F6D">
        <w:rPr>
          <w:rFonts w:asciiTheme="majorBidi" w:hAnsiTheme="majorBidi" w:cstheme="majorBidi"/>
          <w:bCs/>
          <w:sz w:val="20"/>
          <w:szCs w:val="20"/>
        </w:rPr>
        <w:t xml:space="preserve">classic </w:t>
      </w:r>
      <w:r w:rsidR="00A06CC5" w:rsidRPr="009A4F6D">
        <w:rPr>
          <w:rFonts w:asciiTheme="majorBidi" w:hAnsiTheme="majorBidi" w:cstheme="majorBidi"/>
          <w:bCs/>
          <w:sz w:val="20"/>
          <w:szCs w:val="20"/>
        </w:rPr>
        <w:t xml:space="preserve">EWF test along with the novel </w:t>
      </w:r>
      <w:r w:rsidRPr="009A4F6D">
        <w:rPr>
          <w:rFonts w:asciiTheme="majorBidi" w:hAnsiTheme="majorBidi" w:cstheme="majorBidi"/>
          <w:bCs/>
          <w:sz w:val="20"/>
          <w:szCs w:val="20"/>
        </w:rPr>
        <w:t xml:space="preserve">EWF </w:t>
      </w:r>
      <w:r w:rsidR="00A06CC5" w:rsidRPr="009A4F6D">
        <w:rPr>
          <w:rFonts w:asciiTheme="majorBidi" w:hAnsiTheme="majorBidi" w:cstheme="majorBidi"/>
          <w:bCs/>
          <w:sz w:val="20"/>
          <w:szCs w:val="20"/>
        </w:rPr>
        <w:t>approach is provided</w:t>
      </w:r>
      <w:r w:rsidR="00E24CBB" w:rsidRPr="009A4F6D">
        <w:rPr>
          <w:rFonts w:asciiTheme="majorBidi" w:hAnsiTheme="majorBidi" w:cstheme="majorBidi"/>
          <w:bCs/>
          <w:sz w:val="20"/>
          <w:szCs w:val="20"/>
        </w:rPr>
        <w:t>,</w:t>
      </w:r>
      <w:r w:rsidR="00A06CC5" w:rsidRPr="009A4F6D">
        <w:rPr>
          <w:rFonts w:asciiTheme="majorBidi" w:hAnsiTheme="majorBidi" w:cstheme="majorBidi"/>
          <w:bCs/>
          <w:sz w:val="20"/>
          <w:szCs w:val="20"/>
        </w:rPr>
        <w:t xml:space="preserve"> followed </w:t>
      </w:r>
      <w:r w:rsidR="00140757" w:rsidRPr="009A4F6D">
        <w:rPr>
          <w:rFonts w:asciiTheme="majorBidi" w:hAnsiTheme="majorBidi" w:cstheme="majorBidi"/>
          <w:bCs/>
          <w:sz w:val="20"/>
          <w:szCs w:val="20"/>
        </w:rPr>
        <w:t xml:space="preserve">by </w:t>
      </w:r>
      <w:r w:rsidR="00E24CBB" w:rsidRPr="009A4F6D">
        <w:rPr>
          <w:rFonts w:asciiTheme="majorBidi" w:hAnsiTheme="majorBidi" w:cstheme="majorBidi"/>
          <w:bCs/>
          <w:sz w:val="20"/>
          <w:szCs w:val="20"/>
        </w:rPr>
        <w:t xml:space="preserve">the </w:t>
      </w:r>
      <w:r w:rsidR="00A06CC5" w:rsidRPr="009A4F6D">
        <w:rPr>
          <w:rFonts w:asciiTheme="majorBidi" w:hAnsiTheme="majorBidi" w:cstheme="majorBidi"/>
          <w:bCs/>
          <w:sz w:val="20"/>
          <w:szCs w:val="20"/>
        </w:rPr>
        <w:t>description</w:t>
      </w:r>
      <w:r w:rsidR="00140757" w:rsidRPr="009A4F6D">
        <w:rPr>
          <w:rFonts w:asciiTheme="majorBidi" w:hAnsiTheme="majorBidi" w:cstheme="majorBidi"/>
          <w:bCs/>
          <w:sz w:val="20"/>
          <w:szCs w:val="20"/>
        </w:rPr>
        <w:t xml:space="preserve"> of the materials used and </w:t>
      </w:r>
      <w:r w:rsidR="0006133B" w:rsidRPr="009A4F6D">
        <w:rPr>
          <w:rFonts w:asciiTheme="majorBidi" w:hAnsiTheme="majorBidi" w:cstheme="majorBidi"/>
          <w:bCs/>
          <w:sz w:val="20"/>
          <w:szCs w:val="20"/>
        </w:rPr>
        <w:t xml:space="preserve">the </w:t>
      </w:r>
      <w:r w:rsidR="00A06CC5" w:rsidRPr="009A4F6D">
        <w:rPr>
          <w:rFonts w:asciiTheme="majorBidi" w:hAnsiTheme="majorBidi" w:cstheme="majorBidi"/>
          <w:bCs/>
          <w:sz w:val="20"/>
          <w:szCs w:val="20"/>
        </w:rPr>
        <w:t>experimental</w:t>
      </w:r>
      <w:r w:rsidR="00140757" w:rsidRPr="009A4F6D">
        <w:rPr>
          <w:rFonts w:asciiTheme="majorBidi" w:hAnsiTheme="majorBidi" w:cstheme="majorBidi"/>
          <w:bCs/>
          <w:sz w:val="20"/>
          <w:szCs w:val="20"/>
        </w:rPr>
        <w:t xml:space="preserve"> procedures </w:t>
      </w:r>
      <w:r w:rsidR="00A06CC5" w:rsidRPr="009A4F6D">
        <w:rPr>
          <w:rFonts w:asciiTheme="majorBidi" w:hAnsiTheme="majorBidi" w:cstheme="majorBidi"/>
          <w:bCs/>
          <w:sz w:val="20"/>
          <w:szCs w:val="20"/>
        </w:rPr>
        <w:t>adopted</w:t>
      </w:r>
      <w:r w:rsidR="00140757" w:rsidRPr="009A4F6D">
        <w:rPr>
          <w:rFonts w:asciiTheme="majorBidi" w:hAnsiTheme="majorBidi" w:cstheme="majorBidi"/>
          <w:bCs/>
          <w:sz w:val="20"/>
          <w:szCs w:val="20"/>
        </w:rPr>
        <w:t xml:space="preserve">. </w:t>
      </w:r>
      <w:r w:rsidR="00027391" w:rsidRPr="009A4F6D">
        <w:rPr>
          <w:rFonts w:asciiTheme="majorBidi" w:hAnsiTheme="majorBidi" w:cstheme="majorBidi"/>
          <w:bCs/>
          <w:sz w:val="20"/>
          <w:szCs w:val="20"/>
        </w:rPr>
        <w:t>Thereafter, the expe</w:t>
      </w:r>
      <w:r w:rsidR="00A06CC5" w:rsidRPr="009A4F6D">
        <w:rPr>
          <w:rFonts w:asciiTheme="majorBidi" w:hAnsiTheme="majorBidi" w:cstheme="majorBidi"/>
          <w:bCs/>
          <w:sz w:val="20"/>
          <w:szCs w:val="20"/>
        </w:rPr>
        <w:t xml:space="preserve">rimental results are </w:t>
      </w:r>
      <w:r w:rsidR="006D71B7" w:rsidRPr="009A4F6D">
        <w:rPr>
          <w:rFonts w:asciiTheme="majorBidi" w:hAnsiTheme="majorBidi" w:cstheme="majorBidi"/>
          <w:bCs/>
          <w:sz w:val="20"/>
          <w:szCs w:val="20"/>
        </w:rPr>
        <w:t xml:space="preserve">presented </w:t>
      </w:r>
      <w:r w:rsidR="00A06CC5" w:rsidRPr="009A4F6D">
        <w:rPr>
          <w:rFonts w:asciiTheme="majorBidi" w:hAnsiTheme="majorBidi" w:cstheme="majorBidi"/>
          <w:bCs/>
          <w:sz w:val="20"/>
          <w:szCs w:val="20"/>
        </w:rPr>
        <w:t>and the two methods are compared.</w:t>
      </w:r>
      <w:r w:rsidR="00793F9E" w:rsidRPr="009A4F6D">
        <w:rPr>
          <w:rFonts w:asciiTheme="majorBidi" w:hAnsiTheme="majorBidi" w:cstheme="majorBidi"/>
          <w:bCs/>
          <w:sz w:val="20"/>
          <w:szCs w:val="20"/>
        </w:rPr>
        <w:t xml:space="preserve"> </w:t>
      </w:r>
      <w:r w:rsidR="00126C5E" w:rsidRPr="009A4F6D">
        <w:rPr>
          <w:rFonts w:asciiTheme="majorBidi" w:hAnsiTheme="majorBidi" w:cstheme="majorBidi"/>
          <w:bCs/>
          <w:sz w:val="20"/>
          <w:szCs w:val="20"/>
        </w:rPr>
        <w:t xml:space="preserve">Finally, </w:t>
      </w:r>
      <w:r w:rsidR="00793F9E" w:rsidRPr="009A4F6D">
        <w:rPr>
          <w:rFonts w:asciiTheme="majorBidi" w:hAnsiTheme="majorBidi" w:cstheme="majorBidi"/>
          <w:bCs/>
          <w:sz w:val="20"/>
          <w:szCs w:val="20"/>
        </w:rPr>
        <w:t xml:space="preserve">the merits of the novel EWF approach </w:t>
      </w:r>
      <w:r w:rsidR="00126C5E" w:rsidRPr="009A4F6D">
        <w:rPr>
          <w:rFonts w:asciiTheme="majorBidi" w:hAnsiTheme="majorBidi" w:cstheme="majorBidi"/>
          <w:bCs/>
          <w:sz w:val="20"/>
          <w:szCs w:val="20"/>
        </w:rPr>
        <w:t>are discussed</w:t>
      </w:r>
      <w:r w:rsidR="00793F9E" w:rsidRPr="009A4F6D">
        <w:rPr>
          <w:rFonts w:asciiTheme="majorBidi" w:hAnsiTheme="majorBidi" w:cstheme="majorBidi"/>
          <w:bCs/>
          <w:sz w:val="20"/>
          <w:szCs w:val="20"/>
        </w:rPr>
        <w:t>.</w:t>
      </w:r>
      <w:bookmarkEnd w:id="3"/>
      <w:bookmarkEnd w:id="4"/>
    </w:p>
    <w:p w14:paraId="36615229" w14:textId="77777777" w:rsidR="00E24CBB" w:rsidRDefault="00E24CBB" w:rsidP="006C5D93">
      <w:pPr>
        <w:autoSpaceDE w:val="0"/>
        <w:autoSpaceDN w:val="0"/>
        <w:adjustRightInd w:val="0"/>
        <w:jc w:val="both"/>
        <w:rPr>
          <w:rFonts w:asciiTheme="majorBidi" w:hAnsiTheme="majorBidi" w:cstheme="majorBidi"/>
          <w:bCs/>
          <w:sz w:val="18"/>
          <w:szCs w:val="18"/>
        </w:rPr>
      </w:pPr>
    </w:p>
    <w:p w14:paraId="771A70A4" w14:textId="77777777" w:rsidR="00BB7989" w:rsidRPr="00E815F8" w:rsidRDefault="00BB7989" w:rsidP="006C5D93">
      <w:pPr>
        <w:autoSpaceDE w:val="0"/>
        <w:autoSpaceDN w:val="0"/>
        <w:adjustRightInd w:val="0"/>
        <w:jc w:val="both"/>
        <w:rPr>
          <w:rFonts w:asciiTheme="majorBidi" w:hAnsiTheme="majorBidi" w:cstheme="majorBidi"/>
          <w:bCs/>
          <w:sz w:val="18"/>
          <w:szCs w:val="18"/>
        </w:rPr>
      </w:pPr>
    </w:p>
    <w:p w14:paraId="13A23C1F" w14:textId="2C7DD503" w:rsidR="0065001F" w:rsidRPr="00C1371D" w:rsidRDefault="00CE050C" w:rsidP="00E53F36">
      <w:pPr>
        <w:pStyle w:val="Heading1"/>
        <w:ind w:left="-283"/>
        <w:rPr>
          <w:sz w:val="28"/>
          <w:szCs w:val="24"/>
        </w:rPr>
      </w:pPr>
      <w:r w:rsidRPr="00C1371D">
        <w:rPr>
          <w:sz w:val="28"/>
          <w:szCs w:val="24"/>
        </w:rPr>
        <w:t xml:space="preserve">2 </w:t>
      </w:r>
      <w:r w:rsidR="0045090C" w:rsidRPr="00C1371D">
        <w:rPr>
          <w:sz w:val="28"/>
          <w:szCs w:val="24"/>
        </w:rPr>
        <w:t>Background</w:t>
      </w:r>
    </w:p>
    <w:p w14:paraId="7D4B3E6A" w14:textId="7D72AF3F" w:rsidR="00440484" w:rsidRDefault="00A67A13" w:rsidP="00E53F36">
      <w:pPr>
        <w:pStyle w:val="Heading2"/>
        <w:ind w:left="-283"/>
        <w:rPr>
          <w:rFonts w:asciiTheme="majorBidi" w:hAnsiTheme="majorBidi"/>
          <w:color w:val="auto"/>
          <w:sz w:val="22"/>
          <w:szCs w:val="22"/>
        </w:rPr>
      </w:pPr>
      <w:r w:rsidRPr="009A4F6D">
        <w:rPr>
          <w:rFonts w:asciiTheme="majorBidi" w:hAnsiTheme="majorBidi"/>
          <w:color w:val="auto"/>
          <w:sz w:val="24"/>
          <w:szCs w:val="22"/>
        </w:rPr>
        <w:t xml:space="preserve">2.1 </w:t>
      </w:r>
      <w:r w:rsidR="0078478B" w:rsidRPr="009A4F6D">
        <w:rPr>
          <w:rFonts w:asciiTheme="majorBidi" w:hAnsiTheme="majorBidi"/>
          <w:color w:val="auto"/>
          <w:sz w:val="24"/>
          <w:szCs w:val="22"/>
        </w:rPr>
        <w:t xml:space="preserve">Classic </w:t>
      </w:r>
      <w:r w:rsidRPr="009A4F6D">
        <w:rPr>
          <w:rFonts w:asciiTheme="majorBidi" w:hAnsiTheme="majorBidi"/>
          <w:color w:val="auto"/>
          <w:sz w:val="24"/>
          <w:szCs w:val="22"/>
        </w:rPr>
        <w:t>EWF</w:t>
      </w:r>
      <w:r w:rsidR="008B6FD8" w:rsidRPr="009A4F6D">
        <w:rPr>
          <w:rFonts w:asciiTheme="majorBidi" w:hAnsiTheme="majorBidi"/>
          <w:color w:val="auto"/>
          <w:sz w:val="24"/>
          <w:szCs w:val="22"/>
        </w:rPr>
        <w:t xml:space="preserve"> method</w:t>
      </w:r>
    </w:p>
    <w:p w14:paraId="33B9F9C0" w14:textId="77777777" w:rsidR="000B6251" w:rsidRPr="000B6251" w:rsidRDefault="000B6251" w:rsidP="001B0DCA">
      <w:pPr>
        <w:spacing w:line="120" w:lineRule="auto"/>
      </w:pPr>
    </w:p>
    <w:p w14:paraId="67E0A4A2" w14:textId="33D2B8EC" w:rsidR="009A4F6D" w:rsidRPr="009A4F6D" w:rsidRDefault="00815A61" w:rsidP="0047256D">
      <w:pPr>
        <w:autoSpaceDE w:val="0"/>
        <w:autoSpaceDN w:val="0"/>
        <w:adjustRightInd w:val="0"/>
        <w:ind w:left="-284" w:right="-284"/>
        <w:jc w:val="both"/>
        <w:rPr>
          <w:rFonts w:asciiTheme="majorBidi" w:eastAsia="Calibri" w:hAnsiTheme="majorBidi" w:cstheme="majorBidi"/>
          <w:color w:val="000000"/>
          <w:sz w:val="20"/>
          <w:szCs w:val="20"/>
          <w:lang w:eastAsia="en-US"/>
        </w:rPr>
      </w:pPr>
      <w:r w:rsidRPr="00E815F8">
        <w:rPr>
          <w:rFonts w:asciiTheme="majorBidi" w:eastAsia="Calibri" w:hAnsiTheme="majorBidi" w:cstheme="majorBidi"/>
          <w:color w:val="000000" w:themeColor="text1"/>
          <w:sz w:val="18"/>
          <w:szCs w:val="18"/>
          <w:lang w:eastAsia="en-US"/>
        </w:rPr>
        <w:t xml:space="preserve">      </w:t>
      </w:r>
      <w:r w:rsidR="00A67A13" w:rsidRPr="009A4F6D">
        <w:rPr>
          <w:rFonts w:asciiTheme="majorBidi" w:eastAsia="Calibri" w:hAnsiTheme="majorBidi" w:cstheme="majorBidi"/>
          <w:color w:val="000000" w:themeColor="text1"/>
          <w:sz w:val="20"/>
          <w:szCs w:val="20"/>
          <w:lang w:eastAsia="en-US"/>
        </w:rPr>
        <w:t xml:space="preserve">The EWF </w:t>
      </w:r>
      <w:r w:rsidR="00232CAF" w:rsidRPr="009A4F6D">
        <w:rPr>
          <w:rFonts w:asciiTheme="majorBidi" w:eastAsia="Calibri" w:hAnsiTheme="majorBidi" w:cstheme="majorBidi"/>
          <w:color w:val="000000" w:themeColor="text1"/>
          <w:sz w:val="20"/>
          <w:szCs w:val="20"/>
          <w:lang w:eastAsia="en-US"/>
        </w:rPr>
        <w:t xml:space="preserve">test analysis </w:t>
      </w:r>
      <w:r w:rsidR="00843938" w:rsidRPr="009A4F6D">
        <w:rPr>
          <w:rFonts w:asciiTheme="majorBidi" w:eastAsia="Calibri" w:hAnsiTheme="majorBidi" w:cstheme="majorBidi"/>
          <w:color w:val="000000" w:themeColor="text1"/>
          <w:sz w:val="20"/>
          <w:szCs w:val="20"/>
          <w:lang w:eastAsia="en-US"/>
        </w:rPr>
        <w:t xml:space="preserve">provides a fundamental material property, the </w:t>
      </w:r>
      <w:r w:rsidR="006109CF" w:rsidRPr="009A4F6D">
        <w:rPr>
          <w:rFonts w:asciiTheme="majorBidi" w:eastAsia="Calibri" w:hAnsiTheme="majorBidi" w:cstheme="majorBidi"/>
          <w:color w:val="000000" w:themeColor="text1"/>
          <w:sz w:val="20"/>
          <w:szCs w:val="20"/>
          <w:lang w:eastAsia="en-US"/>
        </w:rPr>
        <w:t xml:space="preserve">specific essential work of fracture, </w:t>
      </w:r>
      <w:r w:rsidR="006109CF" w:rsidRPr="009A4F6D">
        <w:rPr>
          <w:rFonts w:asciiTheme="majorBidi" w:eastAsia="Calibri" w:hAnsiTheme="majorBidi" w:cstheme="majorBidi"/>
          <w:i/>
          <w:color w:val="000000" w:themeColor="text1"/>
          <w:sz w:val="20"/>
          <w:szCs w:val="20"/>
          <w:lang w:eastAsia="en-US"/>
        </w:rPr>
        <w:t>w</w:t>
      </w:r>
      <w:r w:rsidR="006109CF" w:rsidRPr="009A4F6D">
        <w:rPr>
          <w:rFonts w:asciiTheme="majorBidi" w:eastAsia="Calibri" w:hAnsiTheme="majorBidi" w:cstheme="majorBidi"/>
          <w:i/>
          <w:color w:val="000000" w:themeColor="text1"/>
          <w:sz w:val="20"/>
          <w:szCs w:val="20"/>
          <w:vertAlign w:val="subscript"/>
          <w:lang w:eastAsia="en-US"/>
        </w:rPr>
        <w:t>e</w:t>
      </w:r>
      <w:r w:rsidR="006109CF" w:rsidRPr="009A4F6D">
        <w:rPr>
          <w:rFonts w:asciiTheme="majorBidi" w:eastAsia="Calibri" w:hAnsiTheme="majorBidi" w:cstheme="majorBidi"/>
          <w:color w:val="000000" w:themeColor="text1"/>
          <w:sz w:val="20"/>
          <w:szCs w:val="20"/>
          <w:vertAlign w:val="subscript"/>
          <w:lang w:eastAsia="en-US"/>
        </w:rPr>
        <w:t>,</w:t>
      </w:r>
      <w:r w:rsidR="006109CF" w:rsidRPr="009A4F6D">
        <w:rPr>
          <w:rFonts w:asciiTheme="majorBidi" w:eastAsia="Calibri" w:hAnsiTheme="majorBidi" w:cstheme="majorBidi"/>
          <w:color w:val="000000" w:themeColor="text1"/>
          <w:sz w:val="20"/>
          <w:szCs w:val="20"/>
          <w:lang w:eastAsia="en-US"/>
        </w:rPr>
        <w:t xml:space="preserve"> also known as the </w:t>
      </w:r>
      <w:r w:rsidR="00843938" w:rsidRPr="009A4F6D">
        <w:rPr>
          <w:rFonts w:asciiTheme="majorBidi" w:eastAsia="Calibri" w:hAnsiTheme="majorBidi" w:cstheme="majorBidi"/>
          <w:color w:val="000000" w:themeColor="text1"/>
          <w:sz w:val="20"/>
          <w:szCs w:val="20"/>
          <w:lang w:eastAsia="en-US"/>
        </w:rPr>
        <w:t>fracture toughness, which is the energy</w:t>
      </w:r>
      <w:r w:rsidR="00A67A13" w:rsidRPr="009A4F6D">
        <w:rPr>
          <w:rFonts w:asciiTheme="majorBidi" w:eastAsia="Calibri" w:hAnsiTheme="majorBidi" w:cstheme="majorBidi"/>
          <w:color w:val="000000" w:themeColor="text1"/>
          <w:sz w:val="20"/>
          <w:szCs w:val="20"/>
          <w:lang w:eastAsia="en-US"/>
        </w:rPr>
        <w:t xml:space="preserve"> </w:t>
      </w:r>
      <w:r w:rsidR="002D5439" w:rsidRPr="009A4F6D">
        <w:rPr>
          <w:rFonts w:asciiTheme="majorBidi" w:eastAsia="Calibri" w:hAnsiTheme="majorBidi" w:cstheme="majorBidi"/>
          <w:color w:val="000000" w:themeColor="text1"/>
          <w:sz w:val="20"/>
          <w:szCs w:val="20"/>
          <w:lang w:eastAsia="en-US"/>
        </w:rPr>
        <w:t xml:space="preserve">per unit area required </w:t>
      </w:r>
      <w:r w:rsidR="00843938" w:rsidRPr="009A4F6D">
        <w:rPr>
          <w:rFonts w:asciiTheme="majorBidi" w:eastAsia="Calibri" w:hAnsiTheme="majorBidi" w:cstheme="majorBidi"/>
          <w:color w:val="000000" w:themeColor="text1"/>
          <w:sz w:val="20"/>
          <w:szCs w:val="20"/>
          <w:lang w:eastAsia="en-US"/>
        </w:rPr>
        <w:t>to create new crack faces</w:t>
      </w:r>
      <w:r w:rsidR="004757DA" w:rsidRPr="009A4F6D">
        <w:rPr>
          <w:rFonts w:asciiTheme="majorBidi" w:eastAsia="Calibri" w:hAnsiTheme="majorBidi" w:cstheme="majorBidi"/>
          <w:color w:val="000000" w:themeColor="text1"/>
          <w:sz w:val="20"/>
          <w:szCs w:val="20"/>
          <w:lang w:eastAsia="en-US"/>
        </w:rPr>
        <w:t>.</w:t>
      </w:r>
      <w:r w:rsidR="002D5439" w:rsidRPr="009A4F6D">
        <w:rPr>
          <w:rFonts w:asciiTheme="majorBidi" w:eastAsia="Calibri" w:hAnsiTheme="majorBidi" w:cstheme="majorBidi"/>
          <w:color w:val="000000" w:themeColor="text1"/>
          <w:sz w:val="20"/>
          <w:szCs w:val="20"/>
          <w:lang w:eastAsia="en-US"/>
        </w:rPr>
        <w:t xml:space="preserve"> </w:t>
      </w:r>
      <w:r w:rsidR="004757DA" w:rsidRPr="009A4F6D">
        <w:rPr>
          <w:rFonts w:asciiTheme="majorBidi" w:eastAsia="Calibri" w:hAnsiTheme="majorBidi" w:cstheme="majorBidi"/>
          <w:color w:val="000000" w:themeColor="text1"/>
          <w:sz w:val="20"/>
          <w:szCs w:val="20"/>
          <w:lang w:eastAsia="en-US"/>
        </w:rPr>
        <w:t>T</w:t>
      </w:r>
      <w:r w:rsidR="002D5439" w:rsidRPr="009A4F6D">
        <w:rPr>
          <w:rFonts w:asciiTheme="majorBidi" w:eastAsia="Calibri" w:hAnsiTheme="majorBidi" w:cstheme="majorBidi"/>
          <w:color w:val="000000" w:themeColor="text1"/>
          <w:sz w:val="20"/>
          <w:szCs w:val="20"/>
          <w:lang w:eastAsia="en-US"/>
        </w:rPr>
        <w:t xml:space="preserve">his energy is essentially dissipated locally at the </w:t>
      </w:r>
      <w:r w:rsidR="00232CAF" w:rsidRPr="009A4F6D">
        <w:rPr>
          <w:rFonts w:asciiTheme="majorBidi" w:eastAsia="Calibri" w:hAnsiTheme="majorBidi" w:cstheme="majorBidi"/>
          <w:color w:val="000000" w:themeColor="text1"/>
          <w:sz w:val="20"/>
          <w:szCs w:val="20"/>
          <w:lang w:eastAsia="en-US"/>
        </w:rPr>
        <w:t xml:space="preserve">process zone surrounding the </w:t>
      </w:r>
      <w:r w:rsidR="002D5439" w:rsidRPr="009A4F6D">
        <w:rPr>
          <w:rFonts w:asciiTheme="majorBidi" w:eastAsia="Calibri" w:hAnsiTheme="majorBidi" w:cstheme="majorBidi"/>
          <w:color w:val="000000" w:themeColor="text1"/>
          <w:sz w:val="20"/>
          <w:szCs w:val="20"/>
          <w:lang w:eastAsia="en-US"/>
        </w:rPr>
        <w:t>crack tip</w:t>
      </w:r>
      <w:r w:rsidR="00834DC9" w:rsidRPr="009A4F6D">
        <w:rPr>
          <w:rFonts w:asciiTheme="majorBidi" w:eastAsia="Calibri" w:hAnsiTheme="majorBidi" w:cstheme="majorBidi"/>
          <w:color w:val="000000" w:themeColor="text1"/>
          <w:sz w:val="20"/>
          <w:szCs w:val="20"/>
          <w:lang w:eastAsia="en-US"/>
        </w:rPr>
        <w:t xml:space="preserve"> </w:t>
      </w:r>
      <w:r w:rsidR="00834DC9" w:rsidRPr="009A4F6D">
        <w:rPr>
          <w:rFonts w:asciiTheme="majorBidi" w:eastAsia="Calibri" w:hAnsiTheme="majorBidi" w:cstheme="majorBidi"/>
          <w:color w:val="000000" w:themeColor="text1"/>
          <w:sz w:val="20"/>
          <w:szCs w:val="20"/>
          <w:lang w:eastAsia="en-US"/>
        </w:rPr>
        <w:fldChar w:fldCharType="begin"/>
      </w:r>
      <w:r w:rsidR="00EA676B">
        <w:rPr>
          <w:rFonts w:asciiTheme="majorBidi" w:eastAsia="Calibri" w:hAnsiTheme="majorBidi" w:cstheme="majorBidi"/>
          <w:color w:val="000000" w:themeColor="text1"/>
          <w:sz w:val="20"/>
          <w:szCs w:val="20"/>
          <w:lang w:eastAsia="en-US"/>
        </w:rPr>
        <w:instrText xml:space="preserve"> ADDIN EN.CITE &lt;EndNote&gt;&lt;Cite&gt;&lt;Author&gt;Williams&lt;/Author&gt;&lt;Year&gt;2007&lt;/Year&gt;&lt;RecNum&gt;2437&lt;/RecNum&gt;&lt;DisplayText&gt;(36)&lt;/DisplayText&gt;&lt;record&gt;&lt;rec-number&gt;2437&lt;/rec-number&gt;&lt;foreign-keys&gt;&lt;key app="EN" db-id="50wxdpzd9vd5r7e9t5b595djrfpttrxw9avp"&gt;2437&lt;/key&gt;&lt;/foreign-keys&gt;&lt;ref-type name="Journal Article"&gt;17&lt;/ref-type&gt;&lt;contributors&gt;&lt;authors&gt;&lt;author&gt;Williams, JG&lt;/author&gt;&lt;author&gt;Rink, M&lt;/author&gt;&lt;/authors&gt;&lt;/contributors&gt;&lt;titles&gt;&lt;title&gt;The standardisation of the EWF test&lt;/title&gt;&lt;secondary-title&gt;Engineering fracture mechanics&lt;/secondary-title&gt;&lt;/titles&gt;&lt;periodical&gt;&lt;full-title&gt;Engineering Fracture Mechanics&lt;/full-title&gt;&lt;/periodical&gt;&lt;pages&gt;1009-1017&lt;/pages&gt;&lt;volume&gt;74&lt;/volume&gt;&lt;number&gt;7&lt;/number&gt;&lt;dates&gt;&lt;year&gt;2007&lt;/year&gt;&lt;/dates&gt;&lt;isbn&gt;0013-7944&lt;/isbn&gt;&lt;urls&gt;&lt;/urls&gt;&lt;/record&gt;&lt;/Cite&gt;&lt;/EndNote&gt;</w:instrText>
      </w:r>
      <w:r w:rsidR="00834DC9" w:rsidRPr="009A4F6D">
        <w:rPr>
          <w:rFonts w:asciiTheme="majorBidi" w:eastAsia="Calibri" w:hAnsiTheme="majorBidi" w:cstheme="majorBidi"/>
          <w:color w:val="000000" w:themeColor="text1"/>
          <w:sz w:val="20"/>
          <w:szCs w:val="20"/>
          <w:lang w:eastAsia="en-US"/>
        </w:rPr>
        <w:fldChar w:fldCharType="separate"/>
      </w:r>
      <w:r w:rsidR="00EA676B">
        <w:rPr>
          <w:rFonts w:asciiTheme="majorBidi" w:eastAsia="Calibri" w:hAnsiTheme="majorBidi" w:cstheme="majorBidi"/>
          <w:noProof/>
          <w:color w:val="000000" w:themeColor="text1"/>
          <w:sz w:val="20"/>
          <w:szCs w:val="20"/>
          <w:lang w:eastAsia="en-US"/>
        </w:rPr>
        <w:t>(</w:t>
      </w:r>
      <w:hyperlink w:anchor="_ENREF_36" w:tooltip="Williams, 2007 #2437" w:history="1">
        <w:r w:rsidR="00EA676B">
          <w:rPr>
            <w:rFonts w:asciiTheme="majorBidi" w:eastAsia="Calibri" w:hAnsiTheme="majorBidi" w:cstheme="majorBidi"/>
            <w:noProof/>
            <w:color w:val="000000" w:themeColor="text1"/>
            <w:sz w:val="20"/>
            <w:szCs w:val="20"/>
            <w:lang w:eastAsia="en-US"/>
          </w:rPr>
          <w:t>36</w:t>
        </w:r>
      </w:hyperlink>
      <w:r w:rsidR="00EA676B">
        <w:rPr>
          <w:rFonts w:asciiTheme="majorBidi" w:eastAsia="Calibri" w:hAnsiTheme="majorBidi" w:cstheme="majorBidi"/>
          <w:noProof/>
          <w:color w:val="000000" w:themeColor="text1"/>
          <w:sz w:val="20"/>
          <w:szCs w:val="20"/>
          <w:lang w:eastAsia="en-US"/>
        </w:rPr>
        <w:t>)</w:t>
      </w:r>
      <w:r w:rsidR="00834DC9" w:rsidRPr="009A4F6D">
        <w:rPr>
          <w:rFonts w:asciiTheme="majorBidi" w:eastAsia="Calibri" w:hAnsiTheme="majorBidi" w:cstheme="majorBidi"/>
          <w:color w:val="000000" w:themeColor="text1"/>
          <w:sz w:val="20"/>
          <w:szCs w:val="20"/>
          <w:lang w:eastAsia="en-US"/>
        </w:rPr>
        <w:fldChar w:fldCharType="end"/>
      </w:r>
      <w:r w:rsidR="002D5439" w:rsidRPr="009A4F6D">
        <w:rPr>
          <w:rFonts w:asciiTheme="majorBidi" w:eastAsia="Calibri" w:hAnsiTheme="majorBidi" w:cstheme="majorBidi"/>
          <w:color w:val="000000" w:themeColor="text1"/>
          <w:sz w:val="20"/>
          <w:szCs w:val="20"/>
          <w:lang w:eastAsia="en-US"/>
        </w:rPr>
        <w:t xml:space="preserve">. The method </w:t>
      </w:r>
      <w:r w:rsidR="00232CAF" w:rsidRPr="009A4F6D">
        <w:rPr>
          <w:rFonts w:asciiTheme="majorBidi" w:eastAsia="Calibri" w:hAnsiTheme="majorBidi" w:cstheme="majorBidi"/>
          <w:color w:val="000000" w:themeColor="text1"/>
          <w:sz w:val="20"/>
          <w:szCs w:val="20"/>
          <w:lang w:eastAsia="en-US"/>
        </w:rPr>
        <w:t>uses</w:t>
      </w:r>
      <w:r w:rsidR="00D93FE7" w:rsidRPr="009A4F6D">
        <w:rPr>
          <w:rFonts w:asciiTheme="majorBidi" w:eastAsia="Calibri" w:hAnsiTheme="majorBidi" w:cstheme="majorBidi"/>
          <w:color w:val="000000" w:themeColor="text1"/>
          <w:sz w:val="20"/>
          <w:szCs w:val="20"/>
          <w:lang w:eastAsia="en-US"/>
        </w:rPr>
        <w:t xml:space="preserve"> the </w:t>
      </w:r>
      <w:r w:rsidR="00EA7A7E" w:rsidRPr="009A4F6D">
        <w:rPr>
          <w:rFonts w:asciiTheme="majorBidi" w:eastAsia="Calibri" w:hAnsiTheme="majorBidi" w:cstheme="majorBidi"/>
          <w:color w:val="000000" w:themeColor="text1"/>
          <w:sz w:val="20"/>
          <w:szCs w:val="20"/>
          <w:lang w:eastAsia="en-US"/>
        </w:rPr>
        <w:t xml:space="preserve">Double Edge Notched </w:t>
      </w:r>
      <w:r w:rsidR="006D71B7" w:rsidRPr="009A4F6D">
        <w:rPr>
          <w:rFonts w:asciiTheme="majorBidi" w:eastAsia="Calibri" w:hAnsiTheme="majorBidi" w:cstheme="majorBidi"/>
          <w:color w:val="000000" w:themeColor="text1"/>
          <w:sz w:val="20"/>
          <w:szCs w:val="20"/>
          <w:lang w:eastAsia="en-US"/>
        </w:rPr>
        <w:t>tension (</w:t>
      </w:r>
      <w:r w:rsidR="00D93FE7" w:rsidRPr="009A4F6D">
        <w:rPr>
          <w:rFonts w:asciiTheme="majorBidi" w:eastAsia="Calibri" w:hAnsiTheme="majorBidi" w:cstheme="majorBidi"/>
          <w:color w:val="000000" w:themeColor="text1"/>
          <w:sz w:val="20"/>
          <w:szCs w:val="20"/>
          <w:lang w:eastAsia="en-US"/>
        </w:rPr>
        <w:t>DENT</w:t>
      </w:r>
      <w:r w:rsidR="006D71B7" w:rsidRPr="009A4F6D">
        <w:rPr>
          <w:rFonts w:asciiTheme="majorBidi" w:eastAsia="Calibri" w:hAnsiTheme="majorBidi" w:cstheme="majorBidi"/>
          <w:color w:val="000000" w:themeColor="text1"/>
          <w:sz w:val="20"/>
          <w:szCs w:val="20"/>
          <w:lang w:eastAsia="en-US"/>
        </w:rPr>
        <w:t>)</w:t>
      </w:r>
      <w:r w:rsidR="00D93FE7" w:rsidRPr="009A4F6D">
        <w:rPr>
          <w:rFonts w:asciiTheme="majorBidi" w:eastAsia="Calibri" w:hAnsiTheme="majorBidi" w:cstheme="majorBidi"/>
          <w:color w:val="000000" w:themeColor="text1"/>
          <w:sz w:val="20"/>
          <w:szCs w:val="20"/>
          <w:lang w:eastAsia="en-US"/>
        </w:rPr>
        <w:t xml:space="preserve"> </w:t>
      </w:r>
      <w:r w:rsidR="00AC657A" w:rsidRPr="009A4F6D">
        <w:rPr>
          <w:rFonts w:asciiTheme="majorBidi" w:eastAsia="Calibri" w:hAnsiTheme="majorBidi" w:cstheme="majorBidi"/>
          <w:color w:val="000000" w:themeColor="text1"/>
          <w:sz w:val="20"/>
          <w:szCs w:val="20"/>
          <w:lang w:eastAsia="en-US"/>
        </w:rPr>
        <w:t xml:space="preserve">geometry </w:t>
      </w:r>
      <w:r w:rsidR="00232CAF" w:rsidRPr="009A4F6D">
        <w:rPr>
          <w:rFonts w:asciiTheme="majorBidi" w:eastAsia="Calibri" w:hAnsiTheme="majorBidi" w:cstheme="majorBidi"/>
          <w:color w:val="000000" w:themeColor="text1"/>
          <w:sz w:val="20"/>
          <w:szCs w:val="20"/>
          <w:lang w:eastAsia="en-US"/>
        </w:rPr>
        <w:t xml:space="preserve">shown in </w:t>
      </w:r>
      <w:r w:rsidR="00D93FE7" w:rsidRPr="009A4F6D">
        <w:rPr>
          <w:rFonts w:asciiTheme="majorBidi" w:eastAsia="Calibri" w:hAnsiTheme="majorBidi" w:cstheme="majorBidi"/>
          <w:color w:val="000000" w:themeColor="text1"/>
          <w:sz w:val="20"/>
          <w:szCs w:val="20"/>
          <w:lang w:eastAsia="en-US"/>
        </w:rPr>
        <w:t>Figure 1</w:t>
      </w:r>
      <w:r w:rsidR="002A740C" w:rsidRPr="009A4F6D">
        <w:rPr>
          <w:rFonts w:asciiTheme="majorBidi" w:eastAsia="Calibri" w:hAnsiTheme="majorBidi" w:cstheme="majorBidi"/>
          <w:color w:val="000000" w:themeColor="text1"/>
          <w:sz w:val="20"/>
          <w:szCs w:val="20"/>
          <w:lang w:eastAsia="en-US"/>
        </w:rPr>
        <w:t>.</w:t>
      </w:r>
      <w:r w:rsidR="00D93FE7" w:rsidRPr="009A4F6D">
        <w:rPr>
          <w:rFonts w:asciiTheme="majorBidi" w:eastAsia="Calibri" w:hAnsiTheme="majorBidi" w:cstheme="majorBidi"/>
          <w:color w:val="000000" w:themeColor="text1"/>
          <w:sz w:val="20"/>
          <w:szCs w:val="20"/>
          <w:lang w:eastAsia="en-US"/>
        </w:rPr>
        <w:t xml:space="preserve"> </w:t>
      </w:r>
      <w:r w:rsidR="0078478B" w:rsidRPr="009A4F6D">
        <w:rPr>
          <w:rFonts w:asciiTheme="majorBidi" w:hAnsiTheme="majorBidi" w:cstheme="majorBidi"/>
          <w:color w:val="000000" w:themeColor="text1"/>
          <w:sz w:val="20"/>
          <w:szCs w:val="20"/>
          <w:lang w:val="en-US"/>
        </w:rPr>
        <w:t xml:space="preserve">Upon loading, it is assumed that the system can be partitioned into three </w:t>
      </w:r>
      <w:r w:rsidR="00AC657A" w:rsidRPr="009A4F6D">
        <w:rPr>
          <w:rFonts w:asciiTheme="majorBidi" w:hAnsiTheme="majorBidi" w:cstheme="majorBidi"/>
          <w:color w:val="000000" w:themeColor="text1"/>
          <w:sz w:val="20"/>
          <w:szCs w:val="20"/>
          <w:lang w:val="en-US"/>
        </w:rPr>
        <w:t xml:space="preserve">distinct </w:t>
      </w:r>
      <w:r w:rsidR="0078478B" w:rsidRPr="009A4F6D">
        <w:rPr>
          <w:rFonts w:asciiTheme="majorBidi" w:hAnsiTheme="majorBidi" w:cstheme="majorBidi"/>
          <w:color w:val="000000" w:themeColor="text1"/>
          <w:sz w:val="20"/>
          <w:szCs w:val="20"/>
          <w:lang w:val="en-US"/>
        </w:rPr>
        <w:t>regions t</w:t>
      </w:r>
      <w:r w:rsidR="00AD5F1E" w:rsidRPr="009A4F6D">
        <w:rPr>
          <w:rFonts w:asciiTheme="majorBidi" w:hAnsiTheme="majorBidi" w:cstheme="majorBidi"/>
          <w:color w:val="000000" w:themeColor="text1"/>
          <w:sz w:val="20"/>
          <w:szCs w:val="20"/>
          <w:lang w:val="en-US"/>
        </w:rPr>
        <w:t xml:space="preserve">hat </w:t>
      </w:r>
      <w:r w:rsidR="00AC657A" w:rsidRPr="009A4F6D">
        <w:rPr>
          <w:rFonts w:asciiTheme="majorBidi" w:hAnsiTheme="majorBidi" w:cstheme="majorBidi"/>
          <w:color w:val="000000" w:themeColor="text1"/>
          <w:sz w:val="20"/>
          <w:szCs w:val="20"/>
          <w:lang w:val="en-US"/>
        </w:rPr>
        <w:t>dissipate energy: t</w:t>
      </w:r>
      <w:r w:rsidR="0078478B" w:rsidRPr="009A4F6D">
        <w:rPr>
          <w:rFonts w:asciiTheme="majorBidi" w:hAnsiTheme="majorBidi" w:cstheme="majorBidi"/>
          <w:color w:val="000000" w:themeColor="text1"/>
          <w:sz w:val="20"/>
          <w:szCs w:val="20"/>
          <w:lang w:val="en-US"/>
        </w:rPr>
        <w:t xml:space="preserve">he ligament </w:t>
      </w:r>
      <w:r w:rsidR="00AD5F1E" w:rsidRPr="009A4F6D">
        <w:rPr>
          <w:rFonts w:asciiTheme="majorBidi" w:hAnsiTheme="majorBidi" w:cstheme="majorBidi"/>
          <w:color w:val="000000" w:themeColor="text1"/>
          <w:sz w:val="20"/>
          <w:szCs w:val="20"/>
          <w:lang w:val="en-US"/>
        </w:rPr>
        <w:t>section</w:t>
      </w:r>
      <w:r w:rsidR="0078478B" w:rsidRPr="009A4F6D">
        <w:rPr>
          <w:rFonts w:asciiTheme="majorBidi" w:hAnsiTheme="majorBidi" w:cstheme="majorBidi"/>
          <w:color w:val="000000" w:themeColor="text1"/>
          <w:sz w:val="20"/>
          <w:szCs w:val="20"/>
          <w:lang w:val="en-US"/>
        </w:rPr>
        <w:t>,</w:t>
      </w:r>
      <w:r w:rsidR="000A4A03" w:rsidRPr="009A4F6D">
        <w:rPr>
          <w:rFonts w:asciiTheme="majorBidi" w:hAnsiTheme="majorBidi" w:cstheme="majorBidi"/>
          <w:color w:val="000000" w:themeColor="text1"/>
          <w:sz w:val="20"/>
          <w:szCs w:val="20"/>
          <w:lang w:val="en-US"/>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A</m:t>
            </m:r>
          </m:e>
          <m:sub>
            <m:r>
              <w:rPr>
                <w:rFonts w:ascii="Cambria Math" w:hAnsi="Cambria Math" w:cstheme="majorBidi"/>
                <w:sz w:val="20"/>
                <w:szCs w:val="20"/>
              </w:rPr>
              <m:t>f</m:t>
            </m:r>
          </m:sub>
        </m:sSub>
      </m:oMath>
      <w:r w:rsidR="000A4A03" w:rsidRPr="009A4F6D">
        <w:rPr>
          <w:rFonts w:asciiTheme="majorBidi" w:hAnsiTheme="majorBidi" w:cstheme="majorBidi"/>
          <w:bCs/>
          <w:sz w:val="20"/>
          <w:szCs w:val="20"/>
        </w:rPr>
        <w:t xml:space="preserve">, </w:t>
      </w:r>
      <w:r w:rsidR="0078478B" w:rsidRPr="009A4F6D">
        <w:rPr>
          <w:rFonts w:asciiTheme="majorBidi" w:hAnsiTheme="majorBidi" w:cstheme="majorBidi"/>
          <w:color w:val="000000" w:themeColor="text1"/>
          <w:sz w:val="20"/>
          <w:szCs w:val="20"/>
          <w:lang w:val="en-US"/>
        </w:rPr>
        <w:t>a plastic zone surrounding the ligament</w:t>
      </w:r>
      <w:r w:rsidR="00F80174" w:rsidRPr="009A4F6D">
        <w:rPr>
          <w:rFonts w:asciiTheme="majorBidi" w:hAnsiTheme="majorBidi" w:cstheme="majorBidi"/>
          <w:color w:val="000000" w:themeColor="text1"/>
          <w:sz w:val="20"/>
          <w:szCs w:val="20"/>
          <w:lang w:val="en-US"/>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V</m:t>
            </m:r>
          </m:e>
          <m:sub>
            <m:r>
              <w:rPr>
                <w:rFonts w:ascii="Cambria Math" w:hAnsi="Cambria Math" w:cstheme="majorBidi"/>
                <w:sz w:val="20"/>
                <w:szCs w:val="20"/>
              </w:rPr>
              <m:t>p</m:t>
            </m:r>
          </m:sub>
        </m:sSub>
      </m:oMath>
      <w:r w:rsidR="00F80174" w:rsidRPr="009A4F6D">
        <w:rPr>
          <w:rFonts w:asciiTheme="majorBidi" w:hAnsiTheme="majorBidi" w:cstheme="majorBidi"/>
          <w:bCs/>
          <w:sz w:val="20"/>
          <w:szCs w:val="20"/>
        </w:rPr>
        <w:t>,</w:t>
      </w:r>
      <w:r w:rsidR="00F80174" w:rsidRPr="009A4F6D">
        <w:rPr>
          <w:rFonts w:asciiTheme="majorBidi" w:hAnsiTheme="majorBidi" w:cstheme="majorBidi"/>
          <w:color w:val="000000" w:themeColor="text1"/>
          <w:sz w:val="20"/>
          <w:szCs w:val="20"/>
          <w:lang w:val="en-US"/>
        </w:rPr>
        <w:t xml:space="preserve"> </w:t>
      </w:r>
      <w:r w:rsidR="0078478B" w:rsidRPr="009A4F6D">
        <w:rPr>
          <w:rFonts w:asciiTheme="majorBidi" w:hAnsiTheme="majorBidi" w:cstheme="majorBidi"/>
          <w:color w:val="000000" w:themeColor="text1"/>
          <w:sz w:val="20"/>
          <w:szCs w:val="20"/>
          <w:lang w:val="en-US"/>
        </w:rPr>
        <w:t>and the remaining part of the specimen</w:t>
      </w:r>
      <w:r w:rsidR="008E4DFA" w:rsidRPr="009A4F6D">
        <w:rPr>
          <w:rFonts w:asciiTheme="majorBidi" w:hAnsiTheme="majorBidi" w:cstheme="majorBidi"/>
          <w:color w:val="000000" w:themeColor="text1"/>
          <w:sz w:val="20"/>
          <w:szCs w:val="20"/>
          <w:lang w:val="en-US"/>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V</m:t>
            </m:r>
          </m:e>
          <m:sub>
            <m:r>
              <w:rPr>
                <w:rFonts w:ascii="Cambria Math" w:hAnsi="Cambria Math" w:cstheme="majorBidi"/>
                <w:sz w:val="20"/>
                <w:szCs w:val="20"/>
              </w:rPr>
              <m:t>e</m:t>
            </m:r>
          </m:sub>
        </m:sSub>
      </m:oMath>
      <w:r w:rsidR="00554640" w:rsidRPr="009A4F6D">
        <w:rPr>
          <w:rFonts w:asciiTheme="majorBidi" w:hAnsiTheme="majorBidi" w:cstheme="majorBidi"/>
          <w:bCs/>
          <w:sz w:val="20"/>
          <w:szCs w:val="20"/>
        </w:rPr>
        <w:t xml:space="preserve"> </w:t>
      </w:r>
      <w:r w:rsidR="00554640"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&lt;EndNote&gt;&lt;Cite&gt;&lt;Author&gt;Hossain&lt;/Author&gt;&lt;Year&gt;2016&lt;/Year&gt;&lt;RecNum&gt;2489&lt;/RecNum&gt;&lt;DisplayText&gt;(34)&lt;/DisplayText&gt;&lt;record&gt;&lt;rec-number&gt;2489&lt;/rec-number&gt;&lt;foreign-keys&gt;&lt;key app="EN" db-id="50wxdpzd9vd5r7e9t5b595djrfpttrxw9avp"&gt;2489&lt;/key&gt;&lt;/foreign-keys&gt;&lt;ref-type name="Journal Article"&gt;17&lt;/ref-type&gt;&lt;contributors&gt;&lt;authors&gt;&lt;author&gt;Hossain, Mohammad Motaher&lt;/author&gt;&lt;author&gt;Lee, Chin-Fu&lt;/author&gt;&lt;author&gt;Fiscus, David M&lt;/author&gt;&lt;author&gt;Sue, Hung-Jue&lt;/author&gt;&lt;/authors&gt;&lt;/contributors&gt;&lt;titles&gt;&lt;title&gt;Physical assessment of essential work of fracture parameters based on m-LLDPE blown films&lt;/title&gt;&lt;secondary-title&gt;Polymer&lt;/secondary-title&gt;&lt;/titles&gt;&lt;periodical&gt;&lt;full-title&gt;Polymer&lt;/full-title&gt;&lt;/periodical&gt;&lt;pages&gt;104-111&lt;/pages&gt;&lt;volume&gt;96&lt;/volume&gt;&lt;dates&gt;&lt;year&gt;2016&lt;/year&gt;&lt;/dates&gt;&lt;isbn&gt;0032-3861&lt;/isbn&gt;&lt;urls&gt;&lt;/urls&gt;&lt;/record&gt;&lt;/Cite&gt;&lt;/EndNote&gt;</w:instrText>
      </w:r>
      <w:r w:rsidR="00554640"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4" w:tooltip="Hossain, 2016 #2489" w:history="1">
        <w:r w:rsidR="00EA676B">
          <w:rPr>
            <w:rFonts w:asciiTheme="majorBidi" w:hAnsiTheme="majorBidi" w:cstheme="majorBidi"/>
            <w:bCs/>
            <w:noProof/>
            <w:sz w:val="20"/>
            <w:szCs w:val="20"/>
          </w:rPr>
          <w:t>34</w:t>
        </w:r>
      </w:hyperlink>
      <w:r w:rsidR="00EA676B">
        <w:rPr>
          <w:rFonts w:asciiTheme="majorBidi" w:hAnsiTheme="majorBidi" w:cstheme="majorBidi"/>
          <w:bCs/>
          <w:noProof/>
          <w:sz w:val="20"/>
          <w:szCs w:val="20"/>
        </w:rPr>
        <w:t>)</w:t>
      </w:r>
      <w:r w:rsidR="00554640" w:rsidRPr="009A4F6D">
        <w:rPr>
          <w:rFonts w:asciiTheme="majorBidi" w:hAnsiTheme="majorBidi" w:cstheme="majorBidi"/>
          <w:bCs/>
          <w:sz w:val="20"/>
          <w:szCs w:val="20"/>
        </w:rPr>
        <w:fldChar w:fldCharType="end"/>
      </w:r>
      <w:r w:rsidR="00F80174" w:rsidRPr="009A4F6D">
        <w:rPr>
          <w:rFonts w:asciiTheme="majorBidi" w:hAnsiTheme="majorBidi" w:cstheme="majorBidi"/>
          <w:bCs/>
          <w:sz w:val="20"/>
          <w:szCs w:val="20"/>
        </w:rPr>
        <w:t>.</w:t>
      </w:r>
      <w:r w:rsidR="0078478B" w:rsidRPr="009A4F6D">
        <w:rPr>
          <w:rFonts w:asciiTheme="majorBidi" w:hAnsiTheme="majorBidi" w:cstheme="majorBidi"/>
          <w:color w:val="000000" w:themeColor="text1"/>
          <w:sz w:val="20"/>
          <w:szCs w:val="20"/>
          <w:lang w:val="en-US"/>
        </w:rPr>
        <w:t xml:space="preserve"> </w:t>
      </w:r>
      <w:r w:rsidR="00AD5F1E" w:rsidRPr="009A4F6D">
        <w:rPr>
          <w:rFonts w:asciiTheme="majorBidi" w:hAnsiTheme="majorBidi" w:cstheme="majorBidi"/>
          <w:color w:val="000000" w:themeColor="text1"/>
          <w:sz w:val="20"/>
          <w:szCs w:val="20"/>
          <w:lang w:val="en-US"/>
        </w:rPr>
        <w:t xml:space="preserve">The ligament area is the fracture process zone where </w:t>
      </w:r>
      <w:r w:rsidR="006109CF" w:rsidRPr="009A4F6D">
        <w:rPr>
          <w:rFonts w:asciiTheme="majorBidi" w:hAnsiTheme="majorBidi" w:cstheme="majorBidi"/>
          <w:color w:val="000000" w:themeColor="text1"/>
          <w:sz w:val="20"/>
          <w:szCs w:val="20"/>
          <w:lang w:val="en-US"/>
        </w:rPr>
        <w:t>the essential work of fracture</w:t>
      </w:r>
      <w:r w:rsidR="006109CF" w:rsidRPr="009A4F6D">
        <w:rPr>
          <w:rFonts w:asciiTheme="majorBidi" w:eastAsia="Calibri" w:hAnsiTheme="majorBidi" w:cstheme="majorBidi"/>
          <w:color w:val="000000" w:themeColor="text1"/>
          <w:sz w:val="20"/>
          <w:szCs w:val="20"/>
          <w:lang w:eastAsia="en-US"/>
        </w:rPr>
        <w:t xml:space="preserve">, </w:t>
      </w:r>
      <m:oMath>
        <m:sSub>
          <m:sSubPr>
            <m:ctrlPr>
              <w:rPr>
                <w:rFonts w:ascii="Cambria Math" w:hAnsi="Cambria Math" w:cstheme="majorBidi"/>
                <w:bCs/>
                <w:i/>
                <w:color w:val="000000" w:themeColor="text1"/>
                <w:sz w:val="20"/>
                <w:szCs w:val="20"/>
              </w:rPr>
            </m:ctrlPr>
          </m:sSubPr>
          <m:e>
            <m:r>
              <w:rPr>
                <w:rFonts w:ascii="Cambria Math" w:hAnsi="Cambria Math" w:cstheme="majorBidi"/>
                <w:color w:val="000000" w:themeColor="text1"/>
                <w:sz w:val="20"/>
                <w:szCs w:val="20"/>
              </w:rPr>
              <m:t>W</m:t>
            </m:r>
          </m:e>
          <m:sub>
            <m:r>
              <w:rPr>
                <w:rFonts w:ascii="Cambria Math" w:hAnsi="Cambria Math" w:cstheme="majorBidi"/>
                <w:color w:val="000000" w:themeColor="text1"/>
                <w:sz w:val="20"/>
                <w:szCs w:val="20"/>
              </w:rPr>
              <m:t>e</m:t>
            </m:r>
          </m:sub>
        </m:sSub>
        <m:r>
          <w:rPr>
            <w:rFonts w:ascii="Cambria Math" w:hAnsi="Cambria Math" w:cstheme="majorBidi"/>
            <w:color w:val="000000" w:themeColor="text1"/>
            <w:sz w:val="20"/>
            <w:szCs w:val="20"/>
          </w:rPr>
          <m:t>,</m:t>
        </m:r>
      </m:oMath>
      <w:r w:rsidR="006109CF" w:rsidRPr="009A4F6D">
        <w:rPr>
          <w:rFonts w:asciiTheme="majorBidi" w:eastAsia="Calibri" w:hAnsiTheme="majorBidi" w:cstheme="majorBidi"/>
          <w:bCs/>
          <w:color w:val="000000" w:themeColor="text1"/>
          <w:sz w:val="20"/>
          <w:szCs w:val="20"/>
        </w:rPr>
        <w:t xml:space="preserve"> </w:t>
      </w:r>
      <w:r w:rsidR="00AD5F1E" w:rsidRPr="009A4F6D">
        <w:rPr>
          <w:rFonts w:asciiTheme="majorBidi" w:hAnsiTheme="majorBidi" w:cstheme="majorBidi"/>
          <w:color w:val="000000" w:themeColor="text1"/>
          <w:sz w:val="20"/>
          <w:szCs w:val="20"/>
          <w:lang w:val="en-US"/>
        </w:rPr>
        <w:t xml:space="preserve">is dissipated to form the fracture surfaces </w:t>
      </w:r>
      <w:r w:rsidR="000A4A03" w:rsidRPr="009A4F6D">
        <w:rPr>
          <w:rFonts w:asciiTheme="majorBidi" w:eastAsia="Calibri" w:hAnsiTheme="majorBidi" w:cstheme="majorBidi"/>
          <w:bCs/>
          <w:color w:val="000000" w:themeColor="text1"/>
          <w:sz w:val="20"/>
          <w:szCs w:val="20"/>
        </w:rPr>
        <w:fldChar w:fldCharType="begin"/>
      </w:r>
      <w:r w:rsidR="00EA676B">
        <w:rPr>
          <w:rFonts w:asciiTheme="majorBidi" w:eastAsia="Calibri" w:hAnsiTheme="majorBidi" w:cstheme="majorBidi"/>
          <w:bCs/>
          <w:color w:val="000000" w:themeColor="text1"/>
          <w:sz w:val="20"/>
          <w:szCs w:val="20"/>
        </w:rPr>
        <w:instrText xml:space="preserve"> ADDIN EN.CITE &lt;EndNote&gt;&lt;Cite&gt;&lt;Author&gt;Williams&lt;/Author&gt;&lt;Year&gt;2007&lt;/Year&gt;&lt;RecNum&gt;2437&lt;/RecNum&gt;&lt;DisplayText&gt;(36)&lt;/DisplayText&gt;&lt;record&gt;&lt;rec-number&gt;2437&lt;/rec-number&gt;&lt;foreign-keys&gt;&lt;key app="EN" db-id="50wxdpzd9vd5r7e9t5b595djrfpttrxw9avp"&gt;2437&lt;/key&gt;&lt;/foreign-keys&gt;&lt;ref-type name="Journal Article"&gt;17&lt;/ref-type&gt;&lt;contributors&gt;&lt;authors&gt;&lt;author&gt;Williams, JG&lt;/author&gt;&lt;author&gt;Rink, M&lt;/author&gt;&lt;/authors&gt;&lt;/contributors&gt;&lt;titles&gt;&lt;title&gt;The standardisation of the EWF test&lt;/title&gt;&lt;secondary-title&gt;Engineering fracture mechanics&lt;/secondary-title&gt;&lt;/titles&gt;&lt;periodical&gt;&lt;full-title&gt;Engineering Fracture Mechanics&lt;/full-title&gt;&lt;/periodical&gt;&lt;pages&gt;1009-1017&lt;/pages&gt;&lt;volume&gt;74&lt;/volume&gt;&lt;number&gt;7&lt;/number&gt;&lt;dates&gt;&lt;year&gt;2007&lt;/year&gt;&lt;/dates&gt;&lt;isbn&gt;0013-7944&lt;/isbn&gt;&lt;urls&gt;&lt;/urls&gt;&lt;/record&gt;&lt;/Cite&gt;&lt;/EndNote&gt;</w:instrText>
      </w:r>
      <w:r w:rsidR="000A4A03" w:rsidRPr="009A4F6D">
        <w:rPr>
          <w:rFonts w:asciiTheme="majorBidi" w:eastAsia="Calibri" w:hAnsiTheme="majorBidi" w:cstheme="majorBidi"/>
          <w:bCs/>
          <w:color w:val="000000" w:themeColor="text1"/>
          <w:sz w:val="20"/>
          <w:szCs w:val="20"/>
        </w:rPr>
        <w:fldChar w:fldCharType="separate"/>
      </w:r>
      <w:r w:rsidR="00EA676B">
        <w:rPr>
          <w:rFonts w:asciiTheme="majorBidi" w:eastAsia="Calibri" w:hAnsiTheme="majorBidi" w:cstheme="majorBidi"/>
          <w:bCs/>
          <w:noProof/>
          <w:color w:val="000000" w:themeColor="text1"/>
          <w:sz w:val="20"/>
          <w:szCs w:val="20"/>
        </w:rPr>
        <w:t>(</w:t>
      </w:r>
      <w:hyperlink w:anchor="_ENREF_36" w:tooltip="Williams, 2007 #2437" w:history="1">
        <w:r w:rsidR="00EA676B">
          <w:rPr>
            <w:rFonts w:asciiTheme="majorBidi" w:eastAsia="Calibri" w:hAnsiTheme="majorBidi" w:cstheme="majorBidi"/>
            <w:bCs/>
            <w:noProof/>
            <w:color w:val="000000" w:themeColor="text1"/>
            <w:sz w:val="20"/>
            <w:szCs w:val="20"/>
          </w:rPr>
          <w:t>36</w:t>
        </w:r>
      </w:hyperlink>
      <w:r w:rsidR="00EA676B">
        <w:rPr>
          <w:rFonts w:asciiTheme="majorBidi" w:eastAsia="Calibri" w:hAnsiTheme="majorBidi" w:cstheme="majorBidi"/>
          <w:bCs/>
          <w:noProof/>
          <w:color w:val="000000" w:themeColor="text1"/>
          <w:sz w:val="20"/>
          <w:szCs w:val="20"/>
        </w:rPr>
        <w:t>)</w:t>
      </w:r>
      <w:r w:rsidR="000A4A03" w:rsidRPr="009A4F6D">
        <w:rPr>
          <w:rFonts w:asciiTheme="majorBidi" w:eastAsia="Calibri" w:hAnsiTheme="majorBidi" w:cstheme="majorBidi"/>
          <w:bCs/>
          <w:color w:val="000000" w:themeColor="text1"/>
          <w:sz w:val="20"/>
          <w:szCs w:val="20"/>
        </w:rPr>
        <w:fldChar w:fldCharType="end"/>
      </w:r>
      <w:r w:rsidR="0040636C" w:rsidRPr="009A4F6D">
        <w:rPr>
          <w:rFonts w:asciiTheme="majorBidi" w:eastAsia="Calibri" w:hAnsiTheme="majorBidi" w:cstheme="majorBidi"/>
          <w:bCs/>
          <w:color w:val="000000" w:themeColor="text1"/>
          <w:sz w:val="20"/>
          <w:szCs w:val="20"/>
        </w:rPr>
        <w:t xml:space="preserve">. </w:t>
      </w:r>
      <w:r w:rsidR="0040636C" w:rsidRPr="009A4F6D">
        <w:rPr>
          <w:rFonts w:asciiTheme="majorBidi" w:eastAsia="Calibri" w:hAnsiTheme="majorBidi" w:cstheme="majorBidi"/>
          <w:color w:val="000000" w:themeColor="text1"/>
          <w:sz w:val="20"/>
          <w:szCs w:val="20"/>
        </w:rPr>
        <w:t>T</w:t>
      </w:r>
      <w:r w:rsidR="00AD5F1E" w:rsidRPr="009A4F6D">
        <w:rPr>
          <w:rFonts w:asciiTheme="majorBidi" w:eastAsia="Calibri" w:hAnsiTheme="majorBidi" w:cstheme="majorBidi"/>
          <w:color w:val="000000" w:themeColor="text1"/>
          <w:sz w:val="20"/>
          <w:szCs w:val="20"/>
        </w:rPr>
        <w:t>he plastic zone</w:t>
      </w:r>
      <w:r w:rsidR="006109CF" w:rsidRPr="009A4F6D">
        <w:rPr>
          <w:rFonts w:asciiTheme="majorBidi" w:eastAsia="Calibri" w:hAnsiTheme="majorBidi" w:cstheme="majorBidi"/>
          <w:color w:val="000000" w:themeColor="text1"/>
          <w:sz w:val="20"/>
          <w:szCs w:val="20"/>
        </w:rPr>
        <w:t>,</w:t>
      </w:r>
      <w:r w:rsidR="00AD5F1E" w:rsidRPr="009A4F6D">
        <w:rPr>
          <w:rFonts w:asciiTheme="majorBidi" w:eastAsia="Calibri" w:hAnsiTheme="majorBidi" w:cstheme="majorBidi"/>
          <w:color w:val="000000" w:themeColor="text1"/>
          <w:sz w:val="20"/>
          <w:szCs w:val="20"/>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V</m:t>
            </m:r>
          </m:e>
          <m:sub>
            <m:r>
              <w:rPr>
                <w:rFonts w:ascii="Cambria Math" w:hAnsi="Cambria Math" w:cstheme="majorBidi"/>
                <w:sz w:val="20"/>
                <w:szCs w:val="20"/>
              </w:rPr>
              <m:t>p</m:t>
            </m:r>
          </m:sub>
        </m:sSub>
      </m:oMath>
      <w:r w:rsidR="00167004" w:rsidRPr="009A4F6D">
        <w:rPr>
          <w:rFonts w:asciiTheme="majorBidi" w:eastAsia="Calibri" w:hAnsiTheme="majorBidi" w:cstheme="majorBidi"/>
          <w:bCs/>
          <w:sz w:val="20"/>
          <w:szCs w:val="20"/>
        </w:rPr>
        <w:t>,</w:t>
      </w:r>
      <w:r w:rsidR="006109CF" w:rsidRPr="009A4F6D">
        <w:rPr>
          <w:rFonts w:asciiTheme="majorBidi" w:eastAsia="Calibri" w:hAnsiTheme="majorBidi" w:cstheme="majorBidi"/>
          <w:bCs/>
          <w:sz w:val="20"/>
          <w:szCs w:val="20"/>
        </w:rPr>
        <w:t xml:space="preserve"> </w:t>
      </w:r>
      <w:r w:rsidR="00AD5F1E" w:rsidRPr="009A4F6D">
        <w:rPr>
          <w:rFonts w:asciiTheme="majorBidi" w:eastAsia="Calibri" w:hAnsiTheme="majorBidi" w:cstheme="majorBidi"/>
          <w:color w:val="000000" w:themeColor="text1"/>
          <w:sz w:val="20"/>
          <w:szCs w:val="20"/>
        </w:rPr>
        <w:t xml:space="preserve">is the volume that </w:t>
      </w:r>
      <w:r w:rsidR="0040636C" w:rsidRPr="009A4F6D">
        <w:rPr>
          <w:rFonts w:asciiTheme="majorBidi" w:eastAsia="Calibri" w:hAnsiTheme="majorBidi" w:cstheme="majorBidi"/>
          <w:color w:val="000000" w:themeColor="text1"/>
          <w:sz w:val="20"/>
          <w:szCs w:val="20"/>
        </w:rPr>
        <w:t>consumes</w:t>
      </w:r>
      <w:r w:rsidR="00AD5F1E" w:rsidRPr="009A4F6D">
        <w:rPr>
          <w:rFonts w:asciiTheme="majorBidi" w:eastAsia="Calibri" w:hAnsiTheme="majorBidi" w:cstheme="majorBidi"/>
          <w:color w:val="000000" w:themeColor="text1"/>
          <w:sz w:val="20"/>
          <w:szCs w:val="20"/>
        </w:rPr>
        <w:t xml:space="preserve"> </w:t>
      </w:r>
      <w:r w:rsidR="0040636C" w:rsidRPr="009A4F6D">
        <w:rPr>
          <w:rFonts w:asciiTheme="majorBidi" w:eastAsia="Calibri" w:hAnsiTheme="majorBidi" w:cstheme="majorBidi"/>
          <w:color w:val="000000" w:themeColor="text1"/>
          <w:sz w:val="20"/>
          <w:szCs w:val="20"/>
        </w:rPr>
        <w:t xml:space="preserve">the non-essential energy, </w:t>
      </w:r>
      <m:oMath>
        <m:sSub>
          <m:sSubPr>
            <m:ctrlPr>
              <w:rPr>
                <w:rFonts w:ascii="Cambria Math" w:hAnsi="Cambria Math" w:cstheme="majorBidi"/>
                <w:bCs/>
                <w:i/>
                <w:color w:val="000000" w:themeColor="text1"/>
                <w:sz w:val="20"/>
                <w:szCs w:val="20"/>
              </w:rPr>
            </m:ctrlPr>
          </m:sSubPr>
          <m:e>
            <m:r>
              <w:rPr>
                <w:rFonts w:ascii="Cambria Math" w:hAnsi="Cambria Math" w:cstheme="majorBidi"/>
                <w:color w:val="000000" w:themeColor="text1"/>
                <w:sz w:val="20"/>
                <w:szCs w:val="20"/>
              </w:rPr>
              <m:t>W</m:t>
            </m:r>
          </m:e>
          <m:sub>
            <m:r>
              <w:rPr>
                <w:rFonts w:ascii="Cambria Math" w:hAnsi="Cambria Math" w:cstheme="majorBidi"/>
                <w:color w:val="000000" w:themeColor="text1"/>
                <w:sz w:val="20"/>
                <w:szCs w:val="20"/>
              </w:rPr>
              <m:t>p</m:t>
            </m:r>
          </m:sub>
        </m:sSub>
      </m:oMath>
      <w:r w:rsidR="0040636C" w:rsidRPr="009A4F6D">
        <w:rPr>
          <w:rFonts w:asciiTheme="majorBidi" w:eastAsia="Calibri" w:hAnsiTheme="majorBidi" w:cstheme="majorBidi"/>
          <w:bCs/>
          <w:color w:val="000000" w:themeColor="text1"/>
          <w:sz w:val="20"/>
          <w:szCs w:val="20"/>
        </w:rPr>
        <w:t xml:space="preserve">, due to plastic deformation </w:t>
      </w:r>
      <w:r w:rsidR="00554640" w:rsidRPr="009A4F6D">
        <w:rPr>
          <w:rFonts w:asciiTheme="majorBidi" w:eastAsia="Calibri" w:hAnsiTheme="majorBidi" w:cstheme="majorBidi"/>
          <w:bCs/>
          <w:color w:val="000000" w:themeColor="text1"/>
          <w:sz w:val="20"/>
          <w:szCs w:val="20"/>
        </w:rPr>
        <w:fldChar w:fldCharType="begin"/>
      </w:r>
      <w:r w:rsidR="00EA676B">
        <w:rPr>
          <w:rFonts w:asciiTheme="majorBidi" w:eastAsia="Calibri" w:hAnsiTheme="majorBidi" w:cstheme="majorBidi"/>
          <w:bCs/>
          <w:color w:val="000000" w:themeColor="text1"/>
          <w:sz w:val="20"/>
          <w:szCs w:val="20"/>
        </w:rPr>
        <w:instrText xml:space="preserve"> ADDIN EN.CITE &lt;EndNote&gt;&lt;Cite&gt;&lt;Author&gt;Cotterell&lt;/Author&gt;&lt;Year&gt;1977&lt;/Year&gt;&lt;RecNum&gt;2423&lt;/RecNum&gt;&lt;DisplayText&gt;(37)&lt;/DisplayText&gt;&lt;record&gt;&lt;rec-number&gt;2423&lt;/rec-number&gt;&lt;foreign-keys&gt;&lt;key app="EN" db-id="50wxdpzd9vd5r7e9t5b595djrfpttrxw9avp"&gt;2423&lt;/key&gt;&lt;/foreign-keys&gt;&lt;ref-type name="Journal Article"&gt;17&lt;/ref-type&gt;&lt;contributors&gt;&lt;authors&gt;&lt;author&gt;Cotterell, B&lt;/author&gt;&lt;author&gt;Reddel, JK&lt;/author&gt;&lt;/authors&gt;&lt;/contributors&gt;&lt;titles&gt;&lt;title&gt;The essential work of plane stress ductile fracture&lt;/title&gt;&lt;secondary-title&gt;International journal of fracture&lt;/secondary-title&gt;&lt;/titles&gt;&lt;periodical&gt;&lt;full-title&gt;International journal of fracture&lt;/full-title&gt;&lt;/periodical&gt;&lt;pages&gt;267-277&lt;/pages&gt;&lt;volume&gt;13&lt;/volume&gt;&lt;number&gt;3&lt;/number&gt;&lt;dates&gt;&lt;year&gt;1977&lt;/year&gt;&lt;/dates&gt;&lt;isbn&gt;0376-9429&lt;/isbn&gt;&lt;urls&gt;&lt;/urls&gt;&lt;/record&gt;&lt;/Cite&gt;&lt;/EndNote&gt;</w:instrText>
      </w:r>
      <w:r w:rsidR="00554640" w:rsidRPr="009A4F6D">
        <w:rPr>
          <w:rFonts w:asciiTheme="majorBidi" w:eastAsia="Calibri" w:hAnsiTheme="majorBidi" w:cstheme="majorBidi"/>
          <w:bCs/>
          <w:color w:val="000000" w:themeColor="text1"/>
          <w:sz w:val="20"/>
          <w:szCs w:val="20"/>
        </w:rPr>
        <w:fldChar w:fldCharType="separate"/>
      </w:r>
      <w:r w:rsidR="00EA676B">
        <w:rPr>
          <w:rFonts w:asciiTheme="majorBidi" w:eastAsia="Calibri" w:hAnsiTheme="majorBidi" w:cstheme="majorBidi"/>
          <w:bCs/>
          <w:noProof/>
          <w:color w:val="000000" w:themeColor="text1"/>
          <w:sz w:val="20"/>
          <w:szCs w:val="20"/>
        </w:rPr>
        <w:t>(</w:t>
      </w:r>
      <w:hyperlink w:anchor="_ENREF_37" w:tooltip="Cotterell, 1977 #2423" w:history="1">
        <w:r w:rsidR="00EA676B">
          <w:rPr>
            <w:rFonts w:asciiTheme="majorBidi" w:eastAsia="Calibri" w:hAnsiTheme="majorBidi" w:cstheme="majorBidi"/>
            <w:bCs/>
            <w:noProof/>
            <w:color w:val="000000" w:themeColor="text1"/>
            <w:sz w:val="20"/>
            <w:szCs w:val="20"/>
          </w:rPr>
          <w:t>37</w:t>
        </w:r>
      </w:hyperlink>
      <w:r w:rsidR="00EA676B">
        <w:rPr>
          <w:rFonts w:asciiTheme="majorBidi" w:eastAsia="Calibri" w:hAnsiTheme="majorBidi" w:cstheme="majorBidi"/>
          <w:bCs/>
          <w:noProof/>
          <w:color w:val="000000" w:themeColor="text1"/>
          <w:sz w:val="20"/>
          <w:szCs w:val="20"/>
        </w:rPr>
        <w:t>)</w:t>
      </w:r>
      <w:r w:rsidR="00554640" w:rsidRPr="009A4F6D">
        <w:rPr>
          <w:rFonts w:asciiTheme="majorBidi" w:eastAsia="Calibri" w:hAnsiTheme="majorBidi" w:cstheme="majorBidi"/>
          <w:bCs/>
          <w:color w:val="000000" w:themeColor="text1"/>
          <w:sz w:val="20"/>
          <w:szCs w:val="20"/>
        </w:rPr>
        <w:fldChar w:fldCharType="end"/>
      </w:r>
      <w:r w:rsidR="00554640" w:rsidRPr="009A4F6D">
        <w:rPr>
          <w:rFonts w:asciiTheme="majorBidi" w:eastAsia="Calibri" w:hAnsiTheme="majorBidi" w:cstheme="majorBidi"/>
          <w:bCs/>
          <w:color w:val="000000" w:themeColor="text1"/>
          <w:sz w:val="20"/>
          <w:szCs w:val="20"/>
        </w:rPr>
        <w:t xml:space="preserve"> </w:t>
      </w:r>
      <w:r w:rsidR="0040636C" w:rsidRPr="009A4F6D">
        <w:rPr>
          <w:rFonts w:asciiTheme="majorBidi" w:eastAsia="Calibri" w:hAnsiTheme="majorBidi" w:cstheme="majorBidi"/>
          <w:bCs/>
          <w:color w:val="000000" w:themeColor="text1"/>
          <w:sz w:val="20"/>
          <w:szCs w:val="20"/>
        </w:rPr>
        <w:t>or other dissipative mechanisms</w:t>
      </w:r>
      <w:r w:rsidR="00554640" w:rsidRPr="009A4F6D">
        <w:rPr>
          <w:rFonts w:asciiTheme="majorBidi" w:eastAsia="Calibri" w:hAnsiTheme="majorBidi" w:cstheme="majorBidi"/>
          <w:bCs/>
          <w:color w:val="000000" w:themeColor="text1"/>
          <w:sz w:val="20"/>
          <w:szCs w:val="20"/>
        </w:rPr>
        <w:t xml:space="preserve"> </w:t>
      </w:r>
      <w:r w:rsidR="00554640" w:rsidRPr="009A4F6D">
        <w:rPr>
          <w:rFonts w:asciiTheme="majorBidi" w:eastAsia="Calibri" w:hAnsiTheme="majorBidi" w:cstheme="majorBidi"/>
          <w:bCs/>
          <w:color w:val="000000" w:themeColor="text1"/>
          <w:sz w:val="20"/>
          <w:szCs w:val="20"/>
        </w:rPr>
        <w:fldChar w:fldCharType="begin"/>
      </w:r>
      <w:r w:rsidR="00EA676B">
        <w:rPr>
          <w:rFonts w:asciiTheme="majorBidi" w:eastAsia="Calibri" w:hAnsiTheme="majorBidi" w:cstheme="majorBidi"/>
          <w:bCs/>
          <w:color w:val="000000" w:themeColor="text1"/>
          <w:sz w:val="20"/>
          <w:szCs w:val="20"/>
        </w:rPr>
        <w:instrText xml:space="preserve"> ADDIN EN.CITE &lt;EndNote&gt;&lt;Cite&gt;&lt;Author&gt;Giannakopoulos&lt;/Author&gt;&lt;Year&gt;2015&lt;/Year&gt;&lt;RecNum&gt;2432&lt;/RecNum&gt;&lt;DisplayText&gt;(21)&lt;/DisplayText&gt;&lt;record&gt;&lt;rec-number&gt;2432&lt;/rec-number&gt;&lt;foreign-keys&gt;&lt;key app="EN" db-id="50wxdpzd9vd5r7e9t5b595djrfpttrxw9avp"&gt;2432&lt;/key&gt;&lt;/foreign-keys&gt;&lt;ref-type name="Journal Article"&gt;17&lt;/ref-type&gt;&lt;contributors&gt;&lt;authors&gt;&lt;author&gt;Giannakopoulos, I&lt;/author&gt;&lt;author&gt;Taylor, AC&lt;/author&gt;&lt;/authors&gt;&lt;/contributors&gt;&lt;titles&gt;&lt;title&gt;An essential work of fracture study of the toughness of thermoset polyester coatings&lt;/title&gt;&lt;secondary-title&gt;Progress in Organic Coatings&lt;/secondary-title&gt;&lt;/titles&gt;&lt;periodical&gt;&lt;full-title&gt;Progress in Organic Coatings&lt;/full-title&gt;&lt;/periodical&gt;&lt;pages&gt;265-274&lt;/pages&gt;&lt;volume&gt;78&lt;/volume&gt;&lt;dates&gt;&lt;year&gt;2015&lt;/year&gt;&lt;/dates&gt;&lt;isbn&gt;0300-9440&lt;/isbn&gt;&lt;urls&gt;&lt;/urls&gt;&lt;/record&gt;&lt;/Cite&gt;&lt;/EndNote&gt;</w:instrText>
      </w:r>
      <w:r w:rsidR="00554640" w:rsidRPr="009A4F6D">
        <w:rPr>
          <w:rFonts w:asciiTheme="majorBidi" w:eastAsia="Calibri" w:hAnsiTheme="majorBidi" w:cstheme="majorBidi"/>
          <w:bCs/>
          <w:color w:val="000000" w:themeColor="text1"/>
          <w:sz w:val="20"/>
          <w:szCs w:val="20"/>
        </w:rPr>
        <w:fldChar w:fldCharType="separate"/>
      </w:r>
      <w:r w:rsidR="00EA676B">
        <w:rPr>
          <w:rFonts w:asciiTheme="majorBidi" w:eastAsia="Calibri" w:hAnsiTheme="majorBidi" w:cstheme="majorBidi"/>
          <w:bCs/>
          <w:noProof/>
          <w:color w:val="000000" w:themeColor="text1"/>
          <w:sz w:val="20"/>
          <w:szCs w:val="20"/>
        </w:rPr>
        <w:t>(</w:t>
      </w:r>
      <w:hyperlink w:anchor="_ENREF_21" w:tooltip="Giannakopoulos, 2015 #2432" w:history="1">
        <w:r w:rsidR="00EA676B">
          <w:rPr>
            <w:rFonts w:asciiTheme="majorBidi" w:eastAsia="Calibri" w:hAnsiTheme="majorBidi" w:cstheme="majorBidi"/>
            <w:bCs/>
            <w:noProof/>
            <w:color w:val="000000" w:themeColor="text1"/>
            <w:sz w:val="20"/>
            <w:szCs w:val="20"/>
          </w:rPr>
          <w:t>21</w:t>
        </w:r>
      </w:hyperlink>
      <w:r w:rsidR="00EA676B">
        <w:rPr>
          <w:rFonts w:asciiTheme="majorBidi" w:eastAsia="Calibri" w:hAnsiTheme="majorBidi" w:cstheme="majorBidi"/>
          <w:bCs/>
          <w:noProof/>
          <w:color w:val="000000" w:themeColor="text1"/>
          <w:sz w:val="20"/>
          <w:szCs w:val="20"/>
        </w:rPr>
        <w:t>)</w:t>
      </w:r>
      <w:r w:rsidR="00554640" w:rsidRPr="009A4F6D">
        <w:rPr>
          <w:rFonts w:asciiTheme="majorBidi" w:eastAsia="Calibri" w:hAnsiTheme="majorBidi" w:cstheme="majorBidi"/>
          <w:bCs/>
          <w:color w:val="000000" w:themeColor="text1"/>
          <w:sz w:val="20"/>
          <w:szCs w:val="20"/>
        </w:rPr>
        <w:fldChar w:fldCharType="end"/>
      </w:r>
      <w:r w:rsidR="0040636C" w:rsidRPr="009A4F6D">
        <w:rPr>
          <w:rFonts w:asciiTheme="majorBidi" w:eastAsia="Calibri" w:hAnsiTheme="majorBidi" w:cstheme="majorBidi"/>
          <w:bCs/>
          <w:color w:val="000000" w:themeColor="text1"/>
          <w:sz w:val="20"/>
          <w:szCs w:val="20"/>
        </w:rPr>
        <w:t xml:space="preserve">. </w:t>
      </w:r>
      <w:r w:rsidR="00A75F48" w:rsidRPr="009A4F6D">
        <w:rPr>
          <w:rFonts w:asciiTheme="majorBidi" w:eastAsia="Calibri" w:hAnsiTheme="majorBidi" w:cstheme="majorBidi"/>
          <w:bCs/>
          <w:color w:val="000000" w:themeColor="text1"/>
          <w:sz w:val="20"/>
          <w:szCs w:val="20"/>
        </w:rPr>
        <w:t>Importantly, the remaining part of the body</w:t>
      </w:r>
      <w:r w:rsidR="00AC657A" w:rsidRPr="009A4F6D">
        <w:rPr>
          <w:rFonts w:asciiTheme="majorBidi" w:eastAsia="Calibri" w:hAnsiTheme="majorBidi" w:cstheme="majorBidi"/>
          <w:bCs/>
          <w:color w:val="000000" w:themeColor="text1"/>
          <w:sz w:val="20"/>
          <w:szCs w:val="20"/>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V</m:t>
            </m:r>
          </m:e>
          <m:sub>
            <m:r>
              <w:rPr>
                <w:rFonts w:ascii="Cambria Math" w:hAnsi="Cambria Math" w:cstheme="majorBidi"/>
                <w:sz w:val="20"/>
                <w:szCs w:val="20"/>
              </w:rPr>
              <m:t>e</m:t>
            </m:r>
          </m:sub>
        </m:sSub>
      </m:oMath>
      <w:r w:rsidR="00AC657A" w:rsidRPr="009A4F6D">
        <w:rPr>
          <w:rFonts w:asciiTheme="majorBidi" w:eastAsia="Calibri" w:hAnsiTheme="majorBidi" w:cstheme="majorBidi"/>
          <w:bCs/>
          <w:color w:val="000000" w:themeColor="text1"/>
          <w:sz w:val="20"/>
          <w:szCs w:val="20"/>
        </w:rPr>
        <w:t>,</w:t>
      </w:r>
      <w:r w:rsidR="00A75F48" w:rsidRPr="009A4F6D">
        <w:rPr>
          <w:rFonts w:asciiTheme="majorBidi" w:eastAsia="Calibri" w:hAnsiTheme="majorBidi" w:cstheme="majorBidi"/>
          <w:bCs/>
          <w:color w:val="000000" w:themeColor="text1"/>
          <w:sz w:val="20"/>
          <w:szCs w:val="20"/>
        </w:rPr>
        <w:t xml:space="preserve"> is assumed to deform elastically, such that </w:t>
      </w:r>
      <w:r w:rsidRPr="009A4F6D">
        <w:rPr>
          <w:rFonts w:asciiTheme="majorBidi" w:eastAsia="Calibri" w:hAnsiTheme="majorBidi" w:cstheme="majorBidi"/>
          <w:bCs/>
          <w:color w:val="000000" w:themeColor="text1"/>
          <w:sz w:val="20"/>
          <w:szCs w:val="20"/>
        </w:rPr>
        <w:t xml:space="preserve">it reverses its stored energy </w:t>
      </w:r>
      <w:r w:rsidR="00EB4A24" w:rsidRPr="009A4F6D">
        <w:rPr>
          <w:rFonts w:asciiTheme="majorBidi" w:eastAsia="Calibri" w:hAnsiTheme="majorBidi" w:cstheme="majorBidi"/>
          <w:bCs/>
          <w:color w:val="000000" w:themeColor="text1"/>
          <w:sz w:val="20"/>
          <w:szCs w:val="20"/>
        </w:rPr>
        <w:t>during tearing</w:t>
      </w:r>
      <w:r w:rsidR="000A4A03" w:rsidRPr="009A4F6D">
        <w:rPr>
          <w:rFonts w:asciiTheme="majorBidi" w:eastAsia="Calibri" w:hAnsiTheme="majorBidi" w:cstheme="majorBidi"/>
          <w:bCs/>
          <w:color w:val="000000" w:themeColor="text1"/>
          <w:sz w:val="20"/>
          <w:szCs w:val="20"/>
        </w:rPr>
        <w:t xml:space="preserve"> </w:t>
      </w:r>
      <w:r w:rsidR="000A4A03" w:rsidRPr="009A4F6D">
        <w:rPr>
          <w:rFonts w:asciiTheme="majorBidi" w:eastAsia="Calibri" w:hAnsiTheme="majorBidi" w:cstheme="majorBidi"/>
          <w:bCs/>
          <w:color w:val="000000" w:themeColor="text1"/>
          <w:sz w:val="20"/>
          <w:szCs w:val="20"/>
        </w:rPr>
        <w:lastRenderedPageBreak/>
        <w:fldChar w:fldCharType="begin"/>
      </w:r>
      <w:r w:rsidR="00EA676B">
        <w:rPr>
          <w:rFonts w:asciiTheme="majorBidi" w:eastAsia="Calibri" w:hAnsiTheme="majorBidi" w:cstheme="majorBidi"/>
          <w:bCs/>
          <w:color w:val="000000" w:themeColor="text1"/>
          <w:sz w:val="20"/>
          <w:szCs w:val="20"/>
        </w:rPr>
        <w:instrText xml:space="preserve"> ADDIN EN.CITE &lt;EndNote&gt;&lt;Cite&gt;&lt;Author&gt;Williams&lt;/Author&gt;&lt;Year&gt;2007&lt;/Year&gt;&lt;RecNum&gt;2437&lt;/RecNum&gt;&lt;DisplayText&gt;(36)&lt;/DisplayText&gt;&lt;record&gt;&lt;rec-number&gt;2437&lt;/rec-number&gt;&lt;foreign-keys&gt;&lt;key app="EN" db-id="50wxdpzd9vd5r7e9t5b595djrfpttrxw9avp"&gt;2437&lt;/key&gt;&lt;/foreign-keys&gt;&lt;ref-type name="Journal Article"&gt;17&lt;/ref-type&gt;&lt;contributors&gt;&lt;authors&gt;&lt;author&gt;Williams, JG&lt;/author&gt;&lt;author&gt;Rink, M&lt;/author&gt;&lt;/authors&gt;&lt;/contributors&gt;&lt;titles&gt;&lt;title&gt;The standardisation of the EWF test&lt;/title&gt;&lt;secondary-title&gt;Engineering fracture mechanics&lt;/secondary-title&gt;&lt;/titles&gt;&lt;periodical&gt;&lt;full-title&gt;Engineering Fracture Mechanics&lt;/full-title&gt;&lt;/periodical&gt;&lt;pages&gt;1009-1017&lt;/pages&gt;&lt;volume&gt;74&lt;/volume&gt;&lt;number&gt;7&lt;/number&gt;&lt;dates&gt;&lt;year&gt;2007&lt;/year&gt;&lt;/dates&gt;&lt;isbn&gt;0013-7944&lt;/isbn&gt;&lt;urls&gt;&lt;/urls&gt;&lt;/record&gt;&lt;/Cite&gt;&lt;/EndNote&gt;</w:instrText>
      </w:r>
      <w:r w:rsidR="000A4A03" w:rsidRPr="009A4F6D">
        <w:rPr>
          <w:rFonts w:asciiTheme="majorBidi" w:eastAsia="Calibri" w:hAnsiTheme="majorBidi" w:cstheme="majorBidi"/>
          <w:bCs/>
          <w:color w:val="000000" w:themeColor="text1"/>
          <w:sz w:val="20"/>
          <w:szCs w:val="20"/>
        </w:rPr>
        <w:fldChar w:fldCharType="separate"/>
      </w:r>
      <w:r w:rsidR="00EA676B">
        <w:rPr>
          <w:rFonts w:asciiTheme="majorBidi" w:eastAsia="Calibri" w:hAnsiTheme="majorBidi" w:cstheme="majorBidi"/>
          <w:bCs/>
          <w:noProof/>
          <w:color w:val="000000" w:themeColor="text1"/>
          <w:sz w:val="20"/>
          <w:szCs w:val="20"/>
        </w:rPr>
        <w:t>(</w:t>
      </w:r>
      <w:hyperlink w:anchor="_ENREF_36" w:tooltip="Williams, 2007 #2437" w:history="1">
        <w:r w:rsidR="00EA676B">
          <w:rPr>
            <w:rFonts w:asciiTheme="majorBidi" w:eastAsia="Calibri" w:hAnsiTheme="majorBidi" w:cstheme="majorBidi"/>
            <w:bCs/>
            <w:noProof/>
            <w:color w:val="000000" w:themeColor="text1"/>
            <w:sz w:val="20"/>
            <w:szCs w:val="20"/>
          </w:rPr>
          <w:t>36</w:t>
        </w:r>
      </w:hyperlink>
      <w:r w:rsidR="00EA676B">
        <w:rPr>
          <w:rFonts w:asciiTheme="majorBidi" w:eastAsia="Calibri" w:hAnsiTheme="majorBidi" w:cstheme="majorBidi"/>
          <w:bCs/>
          <w:noProof/>
          <w:color w:val="000000" w:themeColor="text1"/>
          <w:sz w:val="20"/>
          <w:szCs w:val="20"/>
        </w:rPr>
        <w:t>)</w:t>
      </w:r>
      <w:r w:rsidR="000A4A03" w:rsidRPr="009A4F6D">
        <w:rPr>
          <w:rFonts w:asciiTheme="majorBidi" w:eastAsia="Calibri" w:hAnsiTheme="majorBidi" w:cstheme="majorBidi"/>
          <w:bCs/>
          <w:color w:val="000000" w:themeColor="text1"/>
          <w:sz w:val="20"/>
          <w:szCs w:val="20"/>
        </w:rPr>
        <w:fldChar w:fldCharType="end"/>
      </w:r>
      <w:r w:rsidR="00EB4A24" w:rsidRPr="009A4F6D">
        <w:rPr>
          <w:rFonts w:asciiTheme="majorBidi" w:eastAsia="Calibri" w:hAnsiTheme="majorBidi" w:cstheme="majorBidi"/>
          <w:bCs/>
          <w:color w:val="000000" w:themeColor="text1"/>
          <w:sz w:val="20"/>
          <w:szCs w:val="20"/>
        </w:rPr>
        <w:t xml:space="preserve">. </w:t>
      </w:r>
      <w:r w:rsidR="00A864E2" w:rsidRPr="009A4F6D">
        <w:rPr>
          <w:rFonts w:asciiTheme="majorBidi" w:eastAsia="Calibri" w:hAnsiTheme="majorBidi" w:cstheme="majorBidi"/>
          <w:sz w:val="20"/>
          <w:szCs w:val="20"/>
          <w:lang w:eastAsia="en-GB"/>
        </w:rPr>
        <w:t>T</w:t>
      </w:r>
      <w:r w:rsidR="00CD1AB5" w:rsidRPr="009A4F6D">
        <w:rPr>
          <w:rFonts w:asciiTheme="majorBidi" w:eastAsia="Calibri" w:hAnsiTheme="majorBidi" w:cstheme="majorBidi"/>
          <w:sz w:val="20"/>
          <w:szCs w:val="20"/>
          <w:lang w:eastAsia="en-GB"/>
        </w:rPr>
        <w:t xml:space="preserve">he </w:t>
      </w:r>
      <w:r w:rsidR="00AC657A" w:rsidRPr="009A4F6D">
        <w:rPr>
          <w:rFonts w:asciiTheme="majorBidi" w:eastAsia="Calibri" w:hAnsiTheme="majorBidi" w:cstheme="majorBidi"/>
          <w:sz w:val="20"/>
          <w:szCs w:val="20"/>
          <w:lang w:eastAsia="en-GB"/>
        </w:rPr>
        <w:t xml:space="preserve">EWF </w:t>
      </w:r>
      <w:r w:rsidR="00CD1AB5" w:rsidRPr="009A4F6D">
        <w:rPr>
          <w:rFonts w:asciiTheme="majorBidi" w:eastAsia="Calibri" w:hAnsiTheme="majorBidi" w:cstheme="majorBidi"/>
          <w:sz w:val="20"/>
          <w:szCs w:val="20"/>
          <w:lang w:eastAsia="en-GB"/>
        </w:rPr>
        <w:t xml:space="preserve">method postulates </w:t>
      </w:r>
      <w:r w:rsidR="00EB4A24" w:rsidRPr="009A4F6D">
        <w:rPr>
          <w:rFonts w:asciiTheme="majorBidi" w:eastAsia="Calibri" w:hAnsiTheme="majorBidi" w:cstheme="majorBidi"/>
          <w:sz w:val="20"/>
          <w:szCs w:val="20"/>
          <w:lang w:eastAsia="en-GB"/>
        </w:rPr>
        <w:t>that the essential work of fracture is the dissipation per</w:t>
      </w:r>
      <w:r w:rsidR="002A57A8" w:rsidRPr="009A4F6D">
        <w:rPr>
          <w:rFonts w:asciiTheme="majorBidi" w:eastAsia="Calibri" w:hAnsiTheme="majorBidi" w:cstheme="majorBidi"/>
          <w:sz w:val="20"/>
          <w:szCs w:val="20"/>
          <w:lang w:eastAsia="en-GB"/>
        </w:rPr>
        <w:t xml:space="preserve"> unit fractured area on average </w:t>
      </w:r>
      <w:r w:rsidR="00EB4A24" w:rsidRPr="009A4F6D">
        <w:rPr>
          <w:rFonts w:asciiTheme="majorBidi" w:eastAsia="Calibri" w:hAnsiTheme="majorBidi" w:cstheme="majorBidi"/>
          <w:sz w:val="20"/>
          <w:szCs w:val="20"/>
          <w:lang w:eastAsia="en-GB"/>
        </w:rPr>
        <w:t xml:space="preserve">over the </w:t>
      </w:r>
      <w:r w:rsidR="002A57A8" w:rsidRPr="009A4F6D">
        <w:rPr>
          <w:rFonts w:asciiTheme="majorBidi" w:eastAsia="Calibri" w:hAnsiTheme="majorBidi" w:cstheme="majorBidi"/>
          <w:sz w:val="20"/>
          <w:szCs w:val="20"/>
          <w:lang w:eastAsia="en-GB"/>
        </w:rPr>
        <w:t xml:space="preserve">entire crack propagation in the </w:t>
      </w:r>
      <w:r w:rsidR="009B350A" w:rsidRPr="009A4F6D">
        <w:rPr>
          <w:rFonts w:asciiTheme="majorBidi" w:eastAsia="Calibri" w:hAnsiTheme="majorBidi" w:cstheme="majorBidi"/>
          <w:sz w:val="20"/>
          <w:szCs w:val="20"/>
          <w:lang w:eastAsia="en-GB"/>
        </w:rPr>
        <w:t>ligament</w:t>
      </w:r>
      <w:r w:rsidR="00CD1AB5" w:rsidRPr="009A4F6D">
        <w:rPr>
          <w:rFonts w:asciiTheme="majorBidi" w:eastAsia="Calibri" w:hAnsiTheme="majorBidi" w:cstheme="majorBidi"/>
          <w:sz w:val="20"/>
          <w:szCs w:val="20"/>
          <w:lang w:eastAsia="en-GB"/>
        </w:rPr>
        <w:t xml:space="preserve">, </w:t>
      </w:r>
      <w:r w:rsidR="009B350A" w:rsidRPr="009A4F6D">
        <w:rPr>
          <w:rFonts w:asciiTheme="majorBidi" w:eastAsia="Calibri" w:hAnsiTheme="majorBidi" w:cstheme="majorBidi"/>
          <w:sz w:val="20"/>
          <w:szCs w:val="20"/>
          <w:lang w:eastAsia="en-GB"/>
        </w:rPr>
        <w:t xml:space="preserve">such that the </w:t>
      </w:r>
      <w:r w:rsidR="00A67A13" w:rsidRPr="009A4F6D">
        <w:rPr>
          <w:rFonts w:asciiTheme="majorBidi" w:eastAsia="Calibri" w:hAnsiTheme="majorBidi" w:cstheme="majorBidi"/>
          <w:color w:val="000000"/>
          <w:sz w:val="20"/>
          <w:szCs w:val="20"/>
          <w:lang w:eastAsia="en-US"/>
        </w:rPr>
        <w:t>following</w:t>
      </w:r>
      <w:r w:rsidR="00A26A3A" w:rsidRPr="009A4F6D">
        <w:rPr>
          <w:rFonts w:asciiTheme="majorBidi" w:eastAsia="Calibri" w:hAnsiTheme="majorBidi" w:cstheme="majorBidi"/>
          <w:color w:val="000000"/>
          <w:sz w:val="20"/>
          <w:szCs w:val="20"/>
          <w:lang w:eastAsia="en-US"/>
        </w:rPr>
        <w:t xml:space="preserve"> two</w:t>
      </w:r>
      <w:r w:rsidR="00A67A13" w:rsidRPr="009A4F6D">
        <w:rPr>
          <w:rFonts w:asciiTheme="majorBidi" w:eastAsia="Calibri" w:hAnsiTheme="majorBidi" w:cstheme="majorBidi"/>
          <w:color w:val="000000"/>
          <w:sz w:val="20"/>
          <w:szCs w:val="20"/>
          <w:lang w:eastAsia="en-US"/>
        </w:rPr>
        <w:t xml:space="preserve"> assumptions are made:</w:t>
      </w:r>
    </w:p>
    <w:p w14:paraId="02A36040" w14:textId="58B18F72" w:rsidR="00125AB6" w:rsidRPr="009A4F6D" w:rsidRDefault="00A26A3A" w:rsidP="009A4F6D">
      <w:pPr>
        <w:ind w:left="-284" w:right="-284"/>
        <w:jc w:val="both"/>
        <w:rPr>
          <w:rFonts w:asciiTheme="majorBidi" w:hAnsiTheme="majorBidi" w:cstheme="majorBidi"/>
          <w:sz w:val="20"/>
          <w:szCs w:val="20"/>
        </w:rPr>
      </w:pPr>
      <w:proofErr w:type="gramStart"/>
      <w:r w:rsidRPr="009A4F6D">
        <w:rPr>
          <w:rFonts w:asciiTheme="majorBidi" w:eastAsia="Calibri" w:hAnsiTheme="majorBidi" w:cstheme="majorBidi"/>
          <w:bCs/>
          <w:sz w:val="20"/>
          <w:szCs w:val="20"/>
        </w:rPr>
        <w:t>a</w:t>
      </w:r>
      <w:proofErr w:type="gramEnd"/>
      <w:r w:rsidRPr="009A4F6D">
        <w:rPr>
          <w:rFonts w:asciiTheme="majorBidi" w:eastAsia="Calibri" w:hAnsiTheme="majorBidi" w:cstheme="majorBidi"/>
          <w:bCs/>
          <w:sz w:val="20"/>
          <w:szCs w:val="20"/>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W</m:t>
            </m:r>
          </m:e>
          <m:sub>
            <m:r>
              <w:rPr>
                <w:rFonts w:ascii="Cambria Math" w:hAnsi="Cambria Math" w:cstheme="majorBidi"/>
                <w:sz w:val="20"/>
                <w:szCs w:val="20"/>
              </w:rPr>
              <m:t xml:space="preserve">e </m:t>
            </m:r>
          </m:sub>
        </m:sSub>
      </m:oMath>
      <w:r w:rsidR="00FB171C" w:rsidRPr="009A4F6D">
        <w:rPr>
          <w:rFonts w:asciiTheme="majorBidi" w:hAnsiTheme="majorBidi" w:cstheme="majorBidi"/>
          <w:sz w:val="20"/>
          <w:szCs w:val="20"/>
        </w:rPr>
        <w:t xml:space="preserve"> is proportiona</w:t>
      </w:r>
      <w:r w:rsidR="005665E3" w:rsidRPr="009A4F6D">
        <w:rPr>
          <w:rFonts w:asciiTheme="majorBidi" w:hAnsiTheme="majorBidi" w:cstheme="majorBidi"/>
          <w:sz w:val="20"/>
          <w:szCs w:val="20"/>
        </w:rPr>
        <w:t>l</w:t>
      </w:r>
      <w:r w:rsidR="00A67A13" w:rsidRPr="009A4F6D">
        <w:rPr>
          <w:rFonts w:asciiTheme="majorBidi" w:hAnsiTheme="majorBidi" w:cstheme="majorBidi"/>
          <w:sz w:val="20"/>
          <w:szCs w:val="20"/>
        </w:rPr>
        <w:t xml:space="preserve"> to the ligament </w:t>
      </w:r>
      <w:r w:rsidR="009B350A" w:rsidRPr="009A4F6D">
        <w:rPr>
          <w:rFonts w:asciiTheme="majorBidi" w:hAnsiTheme="majorBidi" w:cstheme="majorBidi"/>
          <w:sz w:val="20"/>
          <w:szCs w:val="20"/>
        </w:rPr>
        <w:t>area</w:t>
      </w:r>
      <w:r w:rsidR="00A67A13" w:rsidRPr="009A4F6D">
        <w:rPr>
          <w:rFonts w:asciiTheme="majorBidi" w:hAnsiTheme="majorBidi" w:cstheme="majorBidi"/>
          <w:sz w:val="20"/>
          <w:szCs w:val="20"/>
        </w:rPr>
        <w:t xml:space="preserve">, such that the specific </w:t>
      </w:r>
      <w:r w:rsidR="009B350A" w:rsidRPr="009A4F6D">
        <w:rPr>
          <w:rFonts w:asciiTheme="majorBidi" w:hAnsiTheme="majorBidi" w:cstheme="majorBidi"/>
          <w:sz w:val="20"/>
          <w:szCs w:val="20"/>
        </w:rPr>
        <w:t>parameter</w:t>
      </w:r>
      <w:r w:rsidR="00A67A13" w:rsidRPr="009A4F6D">
        <w:rPr>
          <w:rFonts w:asciiTheme="majorBidi" w:hAnsiTheme="majorBidi" w:cstheme="majorBidi"/>
          <w:sz w:val="20"/>
          <w:szCs w:val="20"/>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w</m:t>
            </m:r>
          </m:e>
          <m:sub>
            <m:r>
              <w:rPr>
                <w:rFonts w:ascii="Cambria Math" w:hAnsi="Cambria Math" w:cstheme="majorBidi"/>
                <w:sz w:val="20"/>
                <w:szCs w:val="20"/>
              </w:rPr>
              <m:t>e</m:t>
            </m:r>
          </m:sub>
        </m:sSub>
        <m:r>
          <w:rPr>
            <w:rFonts w:ascii="Cambria Math" w:hAnsi="Cambria Math" w:cstheme="majorBidi"/>
            <w:sz w:val="20"/>
            <w:szCs w:val="20"/>
          </w:rPr>
          <m:t xml:space="preserve">, </m:t>
        </m:r>
      </m:oMath>
      <w:r w:rsidR="009B350A" w:rsidRPr="009A4F6D">
        <w:rPr>
          <w:rFonts w:asciiTheme="majorBidi" w:hAnsiTheme="majorBidi" w:cstheme="majorBidi"/>
          <w:sz w:val="20"/>
          <w:szCs w:val="20"/>
        </w:rPr>
        <w:t>is</w:t>
      </w:r>
      <w:r w:rsidR="00A67A13" w:rsidRPr="009A4F6D">
        <w:rPr>
          <w:rFonts w:asciiTheme="majorBidi" w:hAnsiTheme="majorBidi" w:cstheme="majorBidi"/>
          <w:sz w:val="20"/>
          <w:szCs w:val="20"/>
        </w:rPr>
        <w:t xml:space="preserve"> introduced </w:t>
      </w:r>
      <w:r w:rsidR="00AC657A" w:rsidRPr="009A4F6D">
        <w:rPr>
          <w:rFonts w:asciiTheme="majorBidi" w:hAnsiTheme="majorBidi" w:cstheme="majorBidi"/>
          <w:sz w:val="20"/>
          <w:szCs w:val="20"/>
        </w:rPr>
        <w:t>as shown below</w:t>
      </w:r>
      <w:r w:rsidR="000B6251" w:rsidRPr="009A4F6D">
        <w:rPr>
          <w:rFonts w:asciiTheme="majorBidi" w:hAnsiTheme="majorBidi" w:cstheme="majorBidi"/>
          <w:sz w:val="20"/>
          <w:szCs w:val="20"/>
        </w:rPr>
        <w:t>:</w:t>
      </w:r>
    </w:p>
    <w:p w14:paraId="0F1515C6" w14:textId="77777777" w:rsidR="000B6251" w:rsidRPr="009A4F6D" w:rsidRDefault="000B6251" w:rsidP="009A4F6D">
      <w:pPr>
        <w:ind w:left="-284" w:right="-284"/>
        <w:jc w:val="both"/>
        <w:rPr>
          <w:rFonts w:asciiTheme="majorBidi" w:hAnsiTheme="majorBidi" w:cstheme="majorBidi"/>
          <w:sz w:val="20"/>
          <w:szCs w:val="20"/>
        </w:rPr>
      </w:pPr>
    </w:p>
    <w:p w14:paraId="1FADAAD8" w14:textId="559F4DF1" w:rsidR="00A67A13" w:rsidRPr="00487762" w:rsidRDefault="000531B7" w:rsidP="00487762">
      <w:pPr>
        <w:ind w:right="-284"/>
        <w:jc w:val="both"/>
        <w:rPr>
          <w:rFonts w:asciiTheme="majorBidi" w:hAnsiTheme="majorBidi" w:cstheme="majorBidi"/>
          <w:sz w:val="22"/>
          <w:szCs w:val="20"/>
        </w:rPr>
      </w:pPr>
      <m:oMathPara>
        <m:oMathParaPr>
          <m:jc m:val="right"/>
        </m:oMathParaPr>
        <m:oMath>
          <m:sSub>
            <m:sSubPr>
              <m:ctrlPr>
                <w:rPr>
                  <w:rFonts w:ascii="Cambria Math" w:hAnsi="Cambria Math" w:cstheme="majorBidi"/>
                  <w:bCs/>
                  <w:i/>
                  <w:sz w:val="22"/>
                  <w:szCs w:val="20"/>
                </w:rPr>
              </m:ctrlPr>
            </m:sSubPr>
            <m:e>
              <m:r>
                <w:rPr>
                  <w:rFonts w:ascii="Cambria Math" w:hAnsi="Cambria Math" w:cstheme="majorBidi"/>
                  <w:sz w:val="22"/>
                  <w:szCs w:val="20"/>
                </w:rPr>
                <m:t>W</m:t>
              </m:r>
            </m:e>
            <m:sub>
              <m:r>
                <w:rPr>
                  <w:rFonts w:ascii="Cambria Math" w:hAnsi="Cambria Math" w:cstheme="majorBidi"/>
                  <w:sz w:val="22"/>
                  <w:szCs w:val="20"/>
                </w:rPr>
                <m:t xml:space="preserve">e </m:t>
              </m:r>
            </m:sub>
          </m:sSub>
          <m:r>
            <w:rPr>
              <w:rFonts w:ascii="Cambria Math" w:hAnsi="Cambria Math" w:cstheme="majorBidi"/>
              <w:sz w:val="22"/>
              <w:szCs w:val="20"/>
            </w:rPr>
            <m:t>=</m:t>
          </m:r>
          <m:sSub>
            <m:sSubPr>
              <m:ctrlPr>
                <w:rPr>
                  <w:rFonts w:ascii="Cambria Math" w:hAnsi="Cambria Math" w:cstheme="majorBidi"/>
                  <w:bCs/>
                  <w:i/>
                  <w:sz w:val="22"/>
                  <w:szCs w:val="20"/>
                </w:rPr>
              </m:ctrlPr>
            </m:sSubPr>
            <m:e>
              <m:r>
                <w:rPr>
                  <w:rFonts w:ascii="Cambria Math" w:hAnsi="Cambria Math" w:cstheme="majorBidi"/>
                  <w:sz w:val="22"/>
                  <w:szCs w:val="20"/>
                </w:rPr>
                <m:t>w</m:t>
              </m:r>
            </m:e>
            <m:sub>
              <m:r>
                <w:rPr>
                  <w:rFonts w:ascii="Cambria Math" w:hAnsi="Cambria Math" w:cstheme="majorBidi"/>
                  <w:sz w:val="22"/>
                  <w:szCs w:val="20"/>
                </w:rPr>
                <m:t>e</m:t>
              </m:r>
            </m:sub>
          </m:sSub>
          <m:r>
            <w:rPr>
              <w:rFonts w:ascii="Cambria Math" w:hAnsi="Cambria Math" w:cstheme="majorBidi"/>
              <w:sz w:val="22"/>
              <w:szCs w:val="20"/>
            </w:rPr>
            <m:t>Bl                                                                                   (1)</m:t>
          </m:r>
        </m:oMath>
      </m:oMathPara>
    </w:p>
    <w:p w14:paraId="704DC90A" w14:textId="77777777" w:rsidR="00A26A3A" w:rsidRPr="009A4F6D" w:rsidRDefault="00A26A3A" w:rsidP="009A4F6D">
      <w:pPr>
        <w:ind w:left="-284" w:right="-284"/>
        <w:jc w:val="both"/>
        <w:rPr>
          <w:rFonts w:asciiTheme="majorBidi" w:hAnsiTheme="majorBidi" w:cstheme="majorBidi"/>
          <w:sz w:val="20"/>
          <w:szCs w:val="20"/>
        </w:rPr>
      </w:pPr>
    </w:p>
    <w:p w14:paraId="23029CA4" w14:textId="77777777" w:rsidR="00A26A3A" w:rsidRPr="009A4F6D" w:rsidRDefault="00A864E2" w:rsidP="009A4F6D">
      <w:pPr>
        <w:ind w:left="-284" w:right="-284"/>
        <w:jc w:val="both"/>
        <w:rPr>
          <w:rFonts w:asciiTheme="majorBidi" w:hAnsiTheme="majorBidi" w:cstheme="majorBidi"/>
          <w:sz w:val="20"/>
          <w:szCs w:val="20"/>
        </w:rPr>
      </w:pPr>
      <w:r w:rsidRPr="009A4F6D">
        <w:rPr>
          <w:rFonts w:asciiTheme="majorBidi" w:hAnsiTheme="majorBidi" w:cstheme="majorBidi"/>
          <w:sz w:val="20"/>
          <w:szCs w:val="20"/>
        </w:rPr>
        <w:t>Note that</w:t>
      </w:r>
      <w:r w:rsidR="00167004" w:rsidRPr="009A4F6D">
        <w:rPr>
          <w:rFonts w:asciiTheme="majorBidi" w:hAnsiTheme="majorBidi" w:cstheme="majorBidi"/>
          <w:sz w:val="20"/>
          <w:szCs w:val="20"/>
        </w:rPr>
        <w:t>,</w:t>
      </w:r>
      <w:r w:rsidRPr="009A4F6D">
        <w:rPr>
          <w:rFonts w:asciiTheme="majorBidi" w:hAnsiTheme="majorBidi" w:cstheme="majorBidi"/>
          <w:sz w:val="20"/>
          <w:szCs w:val="20"/>
        </w:rPr>
        <w:t xml:space="preserve"> </w:t>
      </w:r>
      <w:r w:rsidRPr="009A4F6D">
        <w:rPr>
          <w:rFonts w:asciiTheme="majorBidi" w:hAnsiTheme="majorBidi" w:cstheme="majorBidi"/>
          <w:i/>
          <w:sz w:val="20"/>
          <w:szCs w:val="20"/>
        </w:rPr>
        <w:t>w</w:t>
      </w:r>
      <w:r w:rsidRPr="009A4F6D">
        <w:rPr>
          <w:rFonts w:asciiTheme="majorBidi" w:hAnsiTheme="majorBidi" w:cstheme="majorBidi"/>
          <w:i/>
          <w:sz w:val="20"/>
          <w:szCs w:val="20"/>
          <w:vertAlign w:val="subscript"/>
        </w:rPr>
        <w:t>e</w:t>
      </w:r>
      <w:r w:rsidR="00F808E8" w:rsidRPr="009A4F6D">
        <w:rPr>
          <w:rFonts w:asciiTheme="majorBidi" w:hAnsiTheme="majorBidi" w:cstheme="majorBidi"/>
          <w:sz w:val="20"/>
          <w:szCs w:val="20"/>
        </w:rPr>
        <w:t xml:space="preserve">, </w:t>
      </w:r>
      <w:r w:rsidRPr="009A4F6D">
        <w:rPr>
          <w:rFonts w:asciiTheme="majorBidi" w:hAnsiTheme="majorBidi" w:cstheme="majorBidi"/>
          <w:sz w:val="20"/>
          <w:szCs w:val="20"/>
        </w:rPr>
        <w:t xml:space="preserve">has units of </w:t>
      </w:r>
      <w:r w:rsidR="00167004" w:rsidRPr="009A4F6D">
        <w:rPr>
          <w:rFonts w:asciiTheme="majorBidi" w:hAnsiTheme="majorBidi" w:cstheme="majorBidi"/>
          <w:sz w:val="20"/>
          <w:szCs w:val="20"/>
        </w:rPr>
        <w:t>k</w:t>
      </w:r>
      <w:r w:rsidRPr="009A4F6D">
        <w:rPr>
          <w:rFonts w:asciiTheme="majorBidi" w:hAnsiTheme="majorBidi" w:cstheme="majorBidi"/>
          <w:sz w:val="20"/>
          <w:szCs w:val="20"/>
        </w:rPr>
        <w:t>J/m</w:t>
      </w:r>
      <w:r w:rsidRPr="009A4F6D">
        <w:rPr>
          <w:rFonts w:asciiTheme="majorBidi" w:hAnsiTheme="majorBidi" w:cstheme="majorBidi"/>
          <w:sz w:val="20"/>
          <w:szCs w:val="20"/>
          <w:vertAlign w:val="superscript"/>
        </w:rPr>
        <w:t>2</w:t>
      </w:r>
      <w:r w:rsidRPr="009A4F6D">
        <w:rPr>
          <w:rFonts w:asciiTheme="majorBidi" w:hAnsiTheme="majorBidi" w:cstheme="majorBidi"/>
          <w:sz w:val="20"/>
          <w:szCs w:val="20"/>
        </w:rPr>
        <w:t xml:space="preserve"> and is the true fracture toughness of the material </w:t>
      </w:r>
      <w:r w:rsidR="00F3167C" w:rsidRPr="009A4F6D">
        <w:rPr>
          <w:rFonts w:asciiTheme="majorBidi" w:hAnsiTheme="majorBidi" w:cstheme="majorBidi"/>
          <w:sz w:val="20"/>
          <w:szCs w:val="20"/>
        </w:rPr>
        <w:t>to be determined from the tests</w:t>
      </w:r>
      <w:r w:rsidR="00A26A3A" w:rsidRPr="009A4F6D">
        <w:rPr>
          <w:rFonts w:asciiTheme="majorBidi" w:hAnsiTheme="majorBidi" w:cstheme="majorBidi"/>
          <w:sz w:val="20"/>
          <w:szCs w:val="20"/>
        </w:rPr>
        <w:t>, and</w:t>
      </w:r>
    </w:p>
    <w:p w14:paraId="30DFC68C" w14:textId="77777777" w:rsidR="003C323E" w:rsidRPr="009A4F6D" w:rsidRDefault="003C323E" w:rsidP="00BB7989">
      <w:pPr>
        <w:spacing w:line="120" w:lineRule="auto"/>
        <w:ind w:left="-284" w:right="-284"/>
        <w:jc w:val="both"/>
        <w:rPr>
          <w:rFonts w:asciiTheme="majorBidi" w:hAnsiTheme="majorBidi" w:cstheme="majorBidi"/>
          <w:sz w:val="20"/>
          <w:szCs w:val="20"/>
        </w:rPr>
      </w:pPr>
    </w:p>
    <w:p w14:paraId="1D62A8CF" w14:textId="0BD3D57B" w:rsidR="003C323E" w:rsidRPr="009A4F6D" w:rsidRDefault="00A26A3A" w:rsidP="009A4F6D">
      <w:pPr>
        <w:ind w:left="-284" w:right="-284"/>
        <w:jc w:val="both"/>
        <w:rPr>
          <w:rFonts w:asciiTheme="majorBidi" w:hAnsiTheme="majorBidi" w:cstheme="majorBidi"/>
          <w:bCs/>
          <w:sz w:val="20"/>
          <w:szCs w:val="20"/>
        </w:rPr>
      </w:pPr>
      <w:proofErr w:type="gramStart"/>
      <w:r w:rsidRPr="009A4F6D">
        <w:rPr>
          <w:rFonts w:asciiTheme="majorBidi" w:hAnsiTheme="majorBidi" w:cstheme="majorBidi"/>
          <w:sz w:val="20"/>
          <w:szCs w:val="20"/>
        </w:rPr>
        <w:t>b</w:t>
      </w:r>
      <w:proofErr w:type="gramEnd"/>
      <w:r w:rsidRPr="009A4F6D">
        <w:rPr>
          <w:rFonts w:asciiTheme="majorBidi" w:hAnsiTheme="majorBidi" w:cstheme="majorBidi"/>
          <w:sz w:val="20"/>
          <w:szCs w:val="20"/>
        </w:rPr>
        <w:t>)</w:t>
      </w:r>
      <w:r w:rsidR="00F3167C" w:rsidRPr="009A4F6D">
        <w:rPr>
          <w:rFonts w:asciiTheme="majorBidi" w:hAnsiTheme="majorBidi" w:cstheme="majorBidi"/>
          <w:sz w:val="20"/>
          <w:szCs w:val="20"/>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W</m:t>
            </m:r>
          </m:e>
          <m:sub>
            <m:r>
              <w:rPr>
                <w:rFonts w:ascii="Cambria Math" w:hAnsi="Cambria Math" w:cstheme="majorBidi"/>
                <w:sz w:val="20"/>
                <w:szCs w:val="20"/>
              </w:rPr>
              <m:t xml:space="preserve">p </m:t>
            </m:r>
          </m:sub>
        </m:sSub>
      </m:oMath>
      <w:r w:rsidR="00FB171C" w:rsidRPr="009A4F6D">
        <w:rPr>
          <w:rFonts w:asciiTheme="majorBidi" w:hAnsiTheme="majorBidi" w:cstheme="majorBidi"/>
          <w:bCs/>
          <w:sz w:val="20"/>
          <w:szCs w:val="20"/>
        </w:rPr>
        <w:t xml:space="preserve"> is proportiona</w:t>
      </w:r>
      <w:r w:rsidR="005665E3" w:rsidRPr="009A4F6D">
        <w:rPr>
          <w:rFonts w:asciiTheme="majorBidi" w:hAnsiTheme="majorBidi" w:cstheme="majorBidi"/>
          <w:bCs/>
          <w:sz w:val="20"/>
          <w:szCs w:val="20"/>
        </w:rPr>
        <w:t>l</w:t>
      </w:r>
      <w:r w:rsidR="00A67A13" w:rsidRPr="009A4F6D">
        <w:rPr>
          <w:rFonts w:asciiTheme="majorBidi" w:hAnsiTheme="majorBidi" w:cstheme="majorBidi"/>
          <w:bCs/>
          <w:sz w:val="20"/>
          <w:szCs w:val="20"/>
        </w:rPr>
        <w:t xml:space="preserve"> to the volume of the plastic zone</w:t>
      </w:r>
      <w:r w:rsidRPr="009A4F6D">
        <w:rPr>
          <w:rFonts w:asciiTheme="majorBidi" w:hAnsiTheme="majorBidi" w:cstheme="majorBidi"/>
          <w:bCs/>
          <w:sz w:val="20"/>
          <w:szCs w:val="20"/>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V</m:t>
            </m:r>
          </m:e>
          <m:sub>
            <m:r>
              <w:rPr>
                <w:rFonts w:ascii="Cambria Math" w:hAnsi="Cambria Math" w:cstheme="majorBidi"/>
                <w:sz w:val="20"/>
                <w:szCs w:val="20"/>
              </w:rPr>
              <m:t>p</m:t>
            </m:r>
          </m:sub>
        </m:sSub>
      </m:oMath>
      <w:r w:rsidRPr="009A4F6D">
        <w:rPr>
          <w:rFonts w:asciiTheme="majorBidi" w:hAnsiTheme="majorBidi" w:cstheme="majorBidi"/>
          <w:bCs/>
          <w:sz w:val="20"/>
          <w:szCs w:val="20"/>
        </w:rPr>
        <w:t>,</w:t>
      </w:r>
      <w:r w:rsidR="00A67A13" w:rsidRPr="009A4F6D">
        <w:rPr>
          <w:rFonts w:asciiTheme="majorBidi" w:hAnsiTheme="majorBidi" w:cstheme="majorBidi"/>
          <w:bCs/>
          <w:sz w:val="20"/>
          <w:szCs w:val="20"/>
        </w:rPr>
        <w:t xml:space="preserve"> and the shape factor, </w:t>
      </w:r>
      <m:oMath>
        <m:r>
          <w:rPr>
            <w:rFonts w:ascii="Cambria Math" w:hAnsi="Cambria Math" w:cstheme="majorBidi"/>
            <w:sz w:val="20"/>
            <w:szCs w:val="20"/>
          </w:rPr>
          <m:t>β</m:t>
        </m:r>
      </m:oMath>
      <w:r w:rsidR="00A67A13" w:rsidRPr="009A4F6D">
        <w:rPr>
          <w:rFonts w:asciiTheme="majorBidi" w:hAnsiTheme="majorBidi" w:cstheme="majorBidi"/>
          <w:sz w:val="20"/>
          <w:szCs w:val="20"/>
        </w:rPr>
        <w:t>,</w:t>
      </w:r>
      <w:r w:rsidR="009B350A" w:rsidRPr="009A4F6D">
        <w:rPr>
          <w:rFonts w:asciiTheme="majorBidi" w:hAnsiTheme="majorBidi" w:cstheme="majorBidi"/>
          <w:bCs/>
          <w:sz w:val="20"/>
          <w:szCs w:val="20"/>
        </w:rPr>
        <w:t xml:space="preserve"> is used to give</w:t>
      </w:r>
      <w:r w:rsidR="000B6251" w:rsidRPr="009A4F6D">
        <w:rPr>
          <w:rFonts w:asciiTheme="majorBidi" w:hAnsiTheme="majorBidi" w:cstheme="majorBidi"/>
          <w:bCs/>
          <w:sz w:val="20"/>
          <w:szCs w:val="20"/>
        </w:rPr>
        <w:t>:</w:t>
      </w:r>
    </w:p>
    <w:p w14:paraId="39F8A5F3" w14:textId="2C37CD13" w:rsidR="003C323E" w:rsidRPr="009A4F6D" w:rsidRDefault="00E279F9" w:rsidP="009A4F6D">
      <w:pPr>
        <w:ind w:left="-284" w:right="-284"/>
        <w:jc w:val="both"/>
        <w:rPr>
          <w:rFonts w:asciiTheme="majorBidi" w:hAnsiTheme="majorBidi" w:cstheme="majorBidi"/>
          <w:bCs/>
          <w:sz w:val="20"/>
          <w:szCs w:val="20"/>
        </w:rPr>
      </w:pPr>
      <w:r>
        <w:rPr>
          <w:rFonts w:asciiTheme="majorBidi" w:hAnsiTheme="majorBidi" w:cstheme="majorBidi"/>
          <w:bCs/>
          <w:noProof/>
          <w:sz w:val="18"/>
          <w:szCs w:val="18"/>
          <w:lang w:eastAsia="en-GB"/>
        </w:rPr>
        <mc:AlternateContent>
          <mc:Choice Requires="wpg">
            <w:drawing>
              <wp:anchor distT="0" distB="0" distL="114300" distR="114300" simplePos="0" relativeHeight="251645440" behindDoc="0" locked="0" layoutInCell="1" allowOverlap="1" wp14:anchorId="0043D778" wp14:editId="7E5E8C32">
                <wp:simplePos x="0" y="0"/>
                <wp:positionH relativeFrom="margin">
                  <wp:posOffset>180516</wp:posOffset>
                </wp:positionH>
                <wp:positionV relativeFrom="page">
                  <wp:posOffset>2663825</wp:posOffset>
                </wp:positionV>
                <wp:extent cx="5332095" cy="3449955"/>
                <wp:effectExtent l="19050" t="19050" r="1905" b="0"/>
                <wp:wrapSquare wrapText="bothSides"/>
                <wp:docPr id="117" name="Group 117"/>
                <wp:cNvGraphicFramePr/>
                <a:graphic xmlns:a="http://schemas.openxmlformats.org/drawingml/2006/main">
                  <a:graphicData uri="http://schemas.microsoft.com/office/word/2010/wordprocessingGroup">
                    <wpg:wgp>
                      <wpg:cNvGrpSpPr/>
                      <wpg:grpSpPr>
                        <a:xfrm>
                          <a:off x="0" y="0"/>
                          <a:ext cx="5332095" cy="3449955"/>
                          <a:chOff x="49877" y="0"/>
                          <a:chExt cx="5334058" cy="3450774"/>
                        </a:xfrm>
                      </wpg:grpSpPr>
                      <wps:wsp>
                        <wps:cNvPr id="261" name="Text Box 261"/>
                        <wps:cNvSpPr txBox="1"/>
                        <wps:spPr>
                          <a:xfrm>
                            <a:off x="61487" y="2837411"/>
                            <a:ext cx="5322448" cy="613363"/>
                          </a:xfrm>
                          <a:prstGeom prst="rect">
                            <a:avLst/>
                          </a:prstGeom>
                          <a:solidFill>
                            <a:prstClr val="white"/>
                          </a:solidFill>
                          <a:ln>
                            <a:noFill/>
                          </a:ln>
                          <a:effectLst/>
                        </wps:spPr>
                        <wps:txbx>
                          <w:txbxContent>
                            <w:p w14:paraId="0C2DBA6E" w14:textId="24435BF7" w:rsidR="00E81388" w:rsidRPr="00BF1D1D" w:rsidRDefault="00E81388" w:rsidP="00D15636">
                              <w:pPr>
                                <w:pStyle w:val="Caption"/>
                                <w:jc w:val="center"/>
                                <w:rPr>
                                  <w:rFonts w:asciiTheme="majorBidi" w:hAnsiTheme="majorBidi" w:cstheme="majorBidi"/>
                                  <w:bCs/>
                                  <w:noProof/>
                                </w:rPr>
                              </w:pPr>
                              <w:r w:rsidRPr="00BF1D1D">
                                <w:t>Figure 1. DENT configuration. a) Short specimen -</w:t>
                              </w:r>
                              <w:r w:rsidRPr="00BF1D1D">
                                <w:rPr>
                                  <w:noProof/>
                                </w:rPr>
                                <w:t xml:space="preserve"> high </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V</m:t>
                                    </m:r>
                                  </m:e>
                                  <m:sub>
                                    <m:r>
                                      <w:rPr>
                                        <w:rFonts w:ascii="Cambria Math" w:eastAsiaTheme="minorHAnsi" w:hAnsi="Cambria Math" w:cstheme="majorBidi"/>
                                        <w:lang w:eastAsia="en-US"/>
                                      </w:rPr>
                                      <m:t>p</m:t>
                                    </m:r>
                                  </m:sub>
                                </m:sSub>
                              </m:oMath>
                              <w:r w:rsidRPr="00BF1D1D">
                                <w:rPr>
                                  <w:rFonts w:asciiTheme="majorBidi" w:eastAsiaTheme="minorHAnsi" w:hAnsiTheme="majorBidi" w:cstheme="majorBidi"/>
                                  <w:i w:val="0"/>
                                  <w:lang w:eastAsia="en-US"/>
                                </w:rPr>
                                <w:t>/</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V</m:t>
                                    </m:r>
                                  </m:e>
                                  <m:sub>
                                    <m:r>
                                      <w:rPr>
                                        <w:rFonts w:ascii="Cambria Math" w:eastAsiaTheme="minorHAnsi" w:hAnsi="Cambria Math" w:cstheme="majorBidi"/>
                                        <w:lang w:eastAsia="en-US"/>
                                      </w:rPr>
                                      <m:t>e</m:t>
                                    </m:r>
                                  </m:sub>
                                </m:sSub>
                              </m:oMath>
                              <w:r w:rsidRPr="00BF1D1D">
                                <w:rPr>
                                  <w:noProof/>
                                  <w:sz w:val="16"/>
                                </w:rPr>
                                <w:t xml:space="preserve"> </w:t>
                              </w:r>
                              <w:r w:rsidRPr="00BF1D1D">
                                <w:rPr>
                                  <w:noProof/>
                                </w:rPr>
                                <w:t>ratio</w:t>
                              </w:r>
                              <w:r w:rsidRPr="00BF1D1D">
                                <w:t>, b) Short ligament length</w:t>
                              </w:r>
                              <w:r w:rsidRPr="00BF1D1D">
                                <w:rPr>
                                  <w:noProof/>
                                </w:rPr>
                                <w:t xml:space="preserve"> - low </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V</m:t>
                                    </m:r>
                                  </m:e>
                                  <m:sub>
                                    <m:r>
                                      <w:rPr>
                                        <w:rFonts w:ascii="Cambria Math" w:eastAsiaTheme="minorHAnsi" w:hAnsi="Cambria Math" w:cstheme="majorBidi"/>
                                        <w:lang w:eastAsia="en-US"/>
                                      </w:rPr>
                                      <m:t>p</m:t>
                                    </m:r>
                                  </m:sub>
                                </m:sSub>
                              </m:oMath>
                              <w:r w:rsidRPr="00BF1D1D">
                                <w:rPr>
                                  <w:rFonts w:asciiTheme="majorBidi" w:eastAsiaTheme="minorHAnsi" w:hAnsiTheme="majorBidi" w:cstheme="majorBidi"/>
                                  <w:i w:val="0"/>
                                  <w:lang w:eastAsia="en-US"/>
                                </w:rPr>
                                <w:t>/</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V</m:t>
                                    </m:r>
                                  </m:e>
                                  <m:sub>
                                    <m:r>
                                      <w:rPr>
                                        <w:rFonts w:ascii="Cambria Math" w:eastAsiaTheme="minorHAnsi" w:hAnsi="Cambria Math" w:cstheme="majorBidi"/>
                                        <w:lang w:eastAsia="en-US"/>
                                      </w:rPr>
                                      <m:t>e</m:t>
                                    </m:r>
                                  </m:sub>
                                </m:sSub>
                              </m:oMath>
                              <w:r w:rsidRPr="00BF1D1D">
                                <w:rPr>
                                  <w:noProof/>
                                  <w:sz w:val="16"/>
                                </w:rPr>
                                <w:t xml:space="preserve"> </w:t>
                              </w:r>
                              <w:r w:rsidRPr="00BF1D1D">
                                <w:rPr>
                                  <w:noProof/>
                                </w:rPr>
                                <w:t xml:space="preserve">ratio, c) partitioning of the external work into the three regions: </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A</m:t>
                                    </m:r>
                                  </m:e>
                                  <m:sub>
                                    <m:r>
                                      <w:rPr>
                                        <w:rFonts w:ascii="Cambria Math" w:eastAsiaTheme="minorHAnsi" w:hAnsi="Cambria Math" w:cstheme="majorBidi"/>
                                        <w:lang w:eastAsia="en-US"/>
                                      </w:rPr>
                                      <m:t>f</m:t>
                                    </m:r>
                                  </m:sub>
                                </m:sSub>
                              </m:oMath>
                              <w:r w:rsidRPr="00BF1D1D">
                                <w:rPr>
                                  <w:noProof/>
                                </w:rPr>
                                <w:t xml:space="preserve">, </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V</m:t>
                                    </m:r>
                                  </m:e>
                                  <m:sub>
                                    <m:r>
                                      <w:rPr>
                                        <w:rFonts w:ascii="Cambria Math" w:eastAsiaTheme="minorHAnsi" w:hAnsi="Cambria Math" w:cstheme="majorBidi"/>
                                        <w:lang w:eastAsia="en-US"/>
                                      </w:rPr>
                                      <m:t>p</m:t>
                                    </m:r>
                                  </m:sub>
                                </m:sSub>
                              </m:oMath>
                              <w:r w:rsidRPr="00BF1D1D">
                                <w:rPr>
                                  <w:noProof/>
                                </w:rPr>
                                <w:t xml:space="preserve">, </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V</m:t>
                                    </m:r>
                                  </m:e>
                                  <m:sub>
                                    <m:r>
                                      <w:rPr>
                                        <w:rFonts w:ascii="Cambria Math" w:eastAsiaTheme="minorHAnsi" w:hAnsi="Cambria Math" w:cstheme="majorBidi"/>
                                        <w:lang w:eastAsia="en-US"/>
                                      </w:rPr>
                                      <m:t>e</m:t>
                                    </m:r>
                                  </m:sub>
                                </m:sSub>
                              </m:oMath>
                              <w:r w:rsidRPr="00BF1D1D">
                                <w:rPr>
                                  <w:noProof/>
                                </w:rPr>
                                <w:t xml:space="preserve"> - specimen dimensions and other symbols: sample length, </w:t>
                              </w:r>
                              <m:oMath>
                                <m:r>
                                  <w:rPr>
                                    <w:rFonts w:ascii="Cambria Math" w:eastAsiaTheme="minorHAnsi" w:hAnsi="Cambria Math" w:cstheme="majorBidi"/>
                                    <w:lang w:eastAsia="en-US"/>
                                  </w:rPr>
                                  <m:t>L</m:t>
                                </m:r>
                              </m:oMath>
                              <w:r w:rsidRPr="00BF1D1D">
                                <w:rPr>
                                  <w:noProof/>
                                </w:rPr>
                                <w:t xml:space="preserve">, width, </w:t>
                              </w:r>
                              <m:oMath>
                                <m:r>
                                  <w:rPr>
                                    <w:rFonts w:ascii="Cambria Math" w:eastAsiaTheme="minorHAnsi" w:hAnsi="Cambria Math" w:cstheme="majorBidi"/>
                                    <w:lang w:eastAsia="en-US"/>
                                  </w:rPr>
                                  <m:t>W</m:t>
                                </m:r>
                              </m:oMath>
                              <w:r w:rsidRPr="00BF1D1D">
                                <w:rPr>
                                  <w:noProof/>
                                </w:rPr>
                                <w:t xml:space="preserve">, gauge length, </w:t>
                              </w:r>
                              <m:oMath>
                                <m:r>
                                  <w:rPr>
                                    <w:rFonts w:ascii="Cambria Math" w:eastAsiaTheme="minorHAnsi" w:hAnsi="Cambria Math" w:cstheme="majorBidi"/>
                                    <w:lang w:eastAsia="en-US"/>
                                  </w:rPr>
                                  <m:t>g</m:t>
                                </m:r>
                              </m:oMath>
                              <w:r w:rsidRPr="00BF1D1D">
                                <w:rPr>
                                  <w:noProof/>
                                </w:rPr>
                                <w:t xml:space="preserve">, crack, </w:t>
                              </w:r>
                              <m:oMath>
                                <m:r>
                                  <w:rPr>
                                    <w:rFonts w:ascii="Cambria Math" w:eastAsiaTheme="minorHAnsi" w:hAnsi="Cambria Math" w:cstheme="majorBidi"/>
                                    <w:lang w:eastAsia="en-US"/>
                                  </w:rPr>
                                  <m:t>a</m:t>
                                </m:r>
                              </m:oMath>
                              <w:r w:rsidRPr="00BF1D1D">
                                <w:rPr>
                                  <w:noProof/>
                                </w:rPr>
                                <w:t xml:space="preserve">, ligament length, </w:t>
                              </w:r>
                              <m:oMath>
                                <m:r>
                                  <w:rPr>
                                    <w:rFonts w:ascii="Cambria Math" w:eastAsiaTheme="minorHAnsi" w:hAnsi="Cambria Math" w:cstheme="majorBidi"/>
                                    <w:lang w:eastAsia="en-US"/>
                                  </w:rPr>
                                  <m:t>l</m:t>
                                </m:r>
                              </m:oMath>
                              <w:r w:rsidRPr="00BF1D1D">
                                <w:rPr>
                                  <w:noProof/>
                                </w:rPr>
                                <w:t xml:space="preserve">, speed, </w:t>
                              </w:r>
                              <m:oMath>
                                <m:acc>
                                  <m:accPr>
                                    <m:chr m:val="̇"/>
                                    <m:ctrlPr>
                                      <w:rPr>
                                        <w:rFonts w:ascii="Cambria Math" w:hAnsi="Cambria Math"/>
                                        <w:noProof/>
                                      </w:rPr>
                                    </m:ctrlPr>
                                  </m:accPr>
                                  <m:e>
                                    <m:r>
                                      <w:rPr>
                                        <w:rFonts w:ascii="Cambria Math" w:hAnsi="Cambria Math"/>
                                        <w:noProof/>
                                      </w:rPr>
                                      <m:t>δ</m:t>
                                    </m:r>
                                  </m:e>
                                </m:acc>
                              </m:oMath>
                              <w:r w:rsidRPr="00BF1D1D">
                                <w:rPr>
                                  <w:noProof/>
                                </w:rPr>
                                <w:t>. d) illustration of the novel</w:t>
                              </w:r>
                              <w:r w:rsidRPr="00BF1D1D">
                                <w:rPr>
                                  <w:sz w:val="20"/>
                                </w:rPr>
                                <w:t xml:space="preserve"> </w:t>
                              </w:r>
                              <w:r w:rsidRPr="00BF1D1D">
                                <w:rPr>
                                  <w:noProof/>
                                </w:rPr>
                                <w:t xml:space="preserve">approach based on the three constant ratios, </w:t>
                              </w:r>
                              <m:oMath>
                                <m:sSub>
                                  <m:sSubPr>
                                    <m:ctrlPr>
                                      <w:rPr>
                                        <w:rFonts w:ascii="Cambria Math" w:hAnsi="Cambria Math" w:cstheme="majorBidi"/>
                                        <w:sz w:val="20"/>
                                      </w:rPr>
                                    </m:ctrlPr>
                                  </m:sSubPr>
                                  <m:e>
                                    <m:r>
                                      <w:rPr>
                                        <w:rFonts w:ascii="Cambria Math" w:hAnsi="Cambria Math" w:cstheme="majorBidi"/>
                                        <w:sz w:val="20"/>
                                      </w:rPr>
                                      <m:t>S</m:t>
                                    </m:r>
                                  </m:e>
                                  <m:sub>
                                    <m:r>
                                      <w:rPr>
                                        <w:rFonts w:ascii="Cambria Math" w:hAnsi="Cambria Math" w:cstheme="majorBidi"/>
                                        <w:sz w:val="20"/>
                                      </w:rPr>
                                      <m:t>L</m:t>
                                    </m:r>
                                  </m:sub>
                                </m:sSub>
                              </m:oMath>
                              <w:proofErr w:type="gramStart"/>
                              <w:r w:rsidRPr="00BF1D1D">
                                <w:rPr>
                                  <w:noProof/>
                                </w:rPr>
                                <w:t xml:space="preserve">, </w:t>
                              </w:r>
                              <m:oMath>
                                <m:sSub>
                                  <m:sSubPr>
                                    <m:ctrlPr>
                                      <w:rPr>
                                        <w:rFonts w:ascii="Cambria Math" w:hAnsi="Cambria Math" w:cstheme="majorBidi"/>
                                        <w:sz w:val="20"/>
                                      </w:rPr>
                                    </m:ctrlPr>
                                  </m:sSubPr>
                                  <m:e>
                                    <w:proofErr w:type="gramEnd"/>
                                    <m:r>
                                      <w:rPr>
                                        <w:rFonts w:ascii="Cambria Math" w:hAnsi="Cambria Math" w:cstheme="majorBidi"/>
                                        <w:sz w:val="20"/>
                                      </w:rPr>
                                      <m:t>S</m:t>
                                    </m:r>
                                  </m:e>
                                  <m:sub>
                                    <m:r>
                                      <w:rPr>
                                        <w:rFonts w:ascii="Cambria Math" w:hAnsi="Cambria Math" w:cstheme="majorBidi"/>
                                        <w:sz w:val="20"/>
                                      </w:rPr>
                                      <m:t>w</m:t>
                                    </m:r>
                                  </m:sub>
                                </m:sSub>
                              </m:oMath>
                              <w:r w:rsidRPr="00BF1D1D">
                                <w:rPr>
                                  <w:noProof/>
                                  <w:sz w:val="20"/>
                                </w:rPr>
                                <w:t xml:space="preserve"> , </w:t>
                              </w:r>
                              <w:r w:rsidRPr="00BF1D1D">
                                <w:rPr>
                                  <w:noProof/>
                                </w:rPr>
                                <w:t xml:space="preserve">and, </w:t>
                              </w:r>
                              <m:oMath>
                                <m:sSub>
                                  <m:sSubPr>
                                    <m:ctrlPr>
                                      <w:rPr>
                                        <w:rFonts w:ascii="Cambria Math" w:hAnsi="Cambria Math" w:cstheme="majorBidi"/>
                                        <w:sz w:val="20"/>
                                      </w:rPr>
                                    </m:ctrlPr>
                                  </m:sSubPr>
                                  <m:e>
                                    <m:r>
                                      <w:rPr>
                                        <w:rFonts w:ascii="Cambria Math" w:hAnsi="Cambria Math" w:cstheme="majorBidi"/>
                                        <w:sz w:val="20"/>
                                      </w:rPr>
                                      <m:t>S</m:t>
                                    </m:r>
                                  </m:e>
                                  <m:sub>
                                    <m:acc>
                                      <m:accPr>
                                        <m:chr m:val="̇"/>
                                        <m:ctrlPr>
                                          <w:rPr>
                                            <w:rFonts w:ascii="Cambria Math" w:hAnsi="Cambria Math" w:cstheme="majorBidi"/>
                                            <w:iCs w:val="0"/>
                                            <w:color w:val="auto"/>
                                            <w:sz w:val="20"/>
                                          </w:rPr>
                                        </m:ctrlPr>
                                      </m:accPr>
                                      <m:e>
                                        <m:r>
                                          <w:rPr>
                                            <w:rFonts w:ascii="Cambria Math" w:hAnsi="Cambria Math" w:cstheme="majorBidi"/>
                                            <w:sz w:val="20"/>
                                          </w:rPr>
                                          <m:t>δ</m:t>
                                        </m:r>
                                      </m:e>
                                    </m:acc>
                                  </m:sub>
                                </m:sSub>
                              </m:oMath>
                              <w:r>
                                <w:rPr>
                                  <w:noProof/>
                                </w:rPr>
                                <w:t xml:space="preserve"> (see E</w:t>
                              </w:r>
                              <w:r w:rsidRPr="00BF1D1D">
                                <w:rPr>
                                  <w:noProof/>
                                </w:rPr>
                                <w:t>quations 8 and 9 for definitions).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6" name="Picture 1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9877" y="0"/>
                            <a:ext cx="5323205" cy="2766695"/>
                          </a:xfrm>
                          <a:prstGeom prst="rect">
                            <a:avLst/>
                          </a:prstGeom>
                          <a:noFill/>
                          <a:ln>
                            <a:solidFill>
                              <a:schemeClr val="bg1">
                                <a:lumMod val="75000"/>
                              </a:schemeClr>
                            </a:solidFill>
                          </a:ln>
                        </pic:spPr>
                      </pic:pic>
                    </wpg:wgp>
                  </a:graphicData>
                </a:graphic>
                <wp14:sizeRelH relativeFrom="margin">
                  <wp14:pctWidth>0</wp14:pctWidth>
                </wp14:sizeRelH>
                <wp14:sizeRelV relativeFrom="margin">
                  <wp14:pctHeight>0</wp14:pctHeight>
                </wp14:sizeRelV>
              </wp:anchor>
            </w:drawing>
          </mc:Choice>
          <mc:Fallback>
            <w:pict>
              <v:group w14:anchorId="0043D778" id="Group 117" o:spid="_x0000_s1026" style="position:absolute;left:0;text-align:left;margin-left:14.2pt;margin-top:209.75pt;width:419.85pt;height:271.65pt;z-index:251645440;mso-position-horizontal-relative:margin;mso-position-vertical-relative:page;mso-width-relative:margin;mso-height-relative:margin" coordorigin="498" coordsize="53340,34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">
                <v:shapetype id="_x0000_t202" coordsize="21600,21600" o:spt="202" path="m,l,21600r21600,l21600,xe">
                  <v:stroke joinstyle="miter"/>
                  <v:path gradientshapeok="t" o:connecttype="rect"/>
                </v:shapetype>
                <v:shape id="Text Box 261" o:spid="_x0000_s1027" type="#_x0000_t202" style="position:absolute;left:614;top:28374;width:53225;height:6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XTMQA&#10;AADcAAAADwAAAGRycy9kb3ducmV2LnhtbESPzYvCMBTE7wv+D+EJe1k0tYeyVKP4teDBPfiB50fz&#10;bIvNS0mirf+9ERb2OMzMb5jZojeNeJDztWUFk3ECgriwuuZSwfn0M/oG4QOyxsYyKXiSh8V88DHD&#10;XNuOD/Q4hlJECPscFVQhtLmUvqjIoB/bljh6V+sMhihdKbXDLsJNI9MkyaTBmuNChS2tKypux7tR&#10;kG3cvTvw+mtz3u7xty3Ty+p5Uepz2C+nIAL14T/8195pBWk2gfe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Rl0zEAAAA3AAAAA8AAAAAAAAAAAAAAAAAmAIAAGRycy9k&#10;b3ducmV2LnhtbFBLBQYAAAAABAAEAPUAAACJAwAAAAA=&#10;" stroked="f">
                  <v:textbox inset="0,0,0,0">
                    <w:txbxContent>
                      <w:p w14:paraId="0C2DBA6E" w14:textId="24435BF7" w:rsidR="00E81388" w:rsidRPr="00BF1D1D" w:rsidRDefault="00E81388" w:rsidP="00D15636">
                        <w:pPr>
                          <w:pStyle w:val="Caption"/>
                          <w:jc w:val="center"/>
                          <w:rPr>
                            <w:rFonts w:asciiTheme="majorBidi" w:hAnsiTheme="majorBidi" w:cstheme="majorBidi"/>
                            <w:bCs/>
                            <w:noProof/>
                          </w:rPr>
                        </w:pPr>
                        <w:r w:rsidRPr="00BF1D1D">
                          <w:t>Figure 1. DENT configuration. a) Short specimen -</w:t>
                        </w:r>
                        <w:r w:rsidRPr="00BF1D1D">
                          <w:rPr>
                            <w:noProof/>
                          </w:rPr>
                          <w:t xml:space="preserve"> high </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V</m:t>
                              </m:r>
                            </m:e>
                            <m:sub>
                              <m:r>
                                <w:rPr>
                                  <w:rFonts w:ascii="Cambria Math" w:eastAsiaTheme="minorHAnsi" w:hAnsi="Cambria Math" w:cstheme="majorBidi"/>
                                  <w:lang w:eastAsia="en-US"/>
                                </w:rPr>
                                <m:t>p</m:t>
                              </m:r>
                            </m:sub>
                          </m:sSub>
                        </m:oMath>
                        <w:r w:rsidRPr="00BF1D1D">
                          <w:rPr>
                            <w:rFonts w:asciiTheme="majorBidi" w:eastAsiaTheme="minorHAnsi" w:hAnsiTheme="majorBidi" w:cstheme="majorBidi"/>
                            <w:i w:val="0"/>
                            <w:lang w:eastAsia="en-US"/>
                          </w:rPr>
                          <w:t>/</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V</m:t>
                              </m:r>
                            </m:e>
                            <m:sub>
                              <m:r>
                                <w:rPr>
                                  <w:rFonts w:ascii="Cambria Math" w:eastAsiaTheme="minorHAnsi" w:hAnsi="Cambria Math" w:cstheme="majorBidi"/>
                                  <w:lang w:eastAsia="en-US"/>
                                </w:rPr>
                                <m:t>e</m:t>
                              </m:r>
                            </m:sub>
                          </m:sSub>
                        </m:oMath>
                        <w:r w:rsidRPr="00BF1D1D">
                          <w:rPr>
                            <w:noProof/>
                            <w:sz w:val="16"/>
                          </w:rPr>
                          <w:t xml:space="preserve"> </w:t>
                        </w:r>
                        <w:r w:rsidRPr="00BF1D1D">
                          <w:rPr>
                            <w:noProof/>
                          </w:rPr>
                          <w:t>ratio</w:t>
                        </w:r>
                        <w:r w:rsidRPr="00BF1D1D">
                          <w:t>, b) Short ligament length</w:t>
                        </w:r>
                        <w:r w:rsidRPr="00BF1D1D">
                          <w:rPr>
                            <w:noProof/>
                          </w:rPr>
                          <w:t xml:space="preserve"> - low </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V</m:t>
                              </m:r>
                            </m:e>
                            <m:sub>
                              <m:r>
                                <w:rPr>
                                  <w:rFonts w:ascii="Cambria Math" w:eastAsiaTheme="minorHAnsi" w:hAnsi="Cambria Math" w:cstheme="majorBidi"/>
                                  <w:lang w:eastAsia="en-US"/>
                                </w:rPr>
                                <m:t>p</m:t>
                              </m:r>
                            </m:sub>
                          </m:sSub>
                        </m:oMath>
                        <w:r w:rsidRPr="00BF1D1D">
                          <w:rPr>
                            <w:rFonts w:asciiTheme="majorBidi" w:eastAsiaTheme="minorHAnsi" w:hAnsiTheme="majorBidi" w:cstheme="majorBidi"/>
                            <w:i w:val="0"/>
                            <w:lang w:eastAsia="en-US"/>
                          </w:rPr>
                          <w:t>/</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V</m:t>
                              </m:r>
                            </m:e>
                            <m:sub>
                              <m:r>
                                <w:rPr>
                                  <w:rFonts w:ascii="Cambria Math" w:eastAsiaTheme="minorHAnsi" w:hAnsi="Cambria Math" w:cstheme="majorBidi"/>
                                  <w:lang w:eastAsia="en-US"/>
                                </w:rPr>
                                <m:t>e</m:t>
                              </m:r>
                            </m:sub>
                          </m:sSub>
                        </m:oMath>
                        <w:r w:rsidRPr="00BF1D1D">
                          <w:rPr>
                            <w:noProof/>
                            <w:sz w:val="16"/>
                          </w:rPr>
                          <w:t xml:space="preserve"> </w:t>
                        </w:r>
                        <w:r w:rsidRPr="00BF1D1D">
                          <w:rPr>
                            <w:noProof/>
                          </w:rPr>
                          <w:t xml:space="preserve">ratio, c) partitioning of the external work into the three regions: </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A</m:t>
                              </m:r>
                            </m:e>
                            <m:sub>
                              <m:r>
                                <w:rPr>
                                  <w:rFonts w:ascii="Cambria Math" w:eastAsiaTheme="minorHAnsi" w:hAnsi="Cambria Math" w:cstheme="majorBidi"/>
                                  <w:lang w:eastAsia="en-US"/>
                                </w:rPr>
                                <m:t>f</m:t>
                              </m:r>
                            </m:sub>
                          </m:sSub>
                        </m:oMath>
                        <w:r w:rsidRPr="00BF1D1D">
                          <w:rPr>
                            <w:noProof/>
                          </w:rPr>
                          <w:t xml:space="preserve">, </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V</m:t>
                              </m:r>
                            </m:e>
                            <m:sub>
                              <m:r>
                                <w:rPr>
                                  <w:rFonts w:ascii="Cambria Math" w:eastAsiaTheme="minorHAnsi" w:hAnsi="Cambria Math" w:cstheme="majorBidi"/>
                                  <w:lang w:eastAsia="en-US"/>
                                </w:rPr>
                                <m:t>p</m:t>
                              </m:r>
                            </m:sub>
                          </m:sSub>
                        </m:oMath>
                        <w:r w:rsidRPr="00BF1D1D">
                          <w:rPr>
                            <w:noProof/>
                          </w:rPr>
                          <w:t xml:space="preserve">, </w:t>
                        </w:r>
                        <m:oMath>
                          <m:sSub>
                            <m:sSubPr>
                              <m:ctrlPr>
                                <w:rPr>
                                  <w:rFonts w:ascii="Cambria Math" w:eastAsiaTheme="minorHAnsi" w:hAnsi="Cambria Math" w:cstheme="majorBidi"/>
                                  <w:lang w:eastAsia="en-US"/>
                                </w:rPr>
                              </m:ctrlPr>
                            </m:sSubPr>
                            <m:e>
                              <m:r>
                                <w:rPr>
                                  <w:rFonts w:ascii="Cambria Math" w:eastAsiaTheme="minorHAnsi" w:hAnsi="Cambria Math" w:cstheme="majorBidi"/>
                                  <w:lang w:eastAsia="en-US"/>
                                </w:rPr>
                                <m:t>V</m:t>
                              </m:r>
                            </m:e>
                            <m:sub>
                              <m:r>
                                <w:rPr>
                                  <w:rFonts w:ascii="Cambria Math" w:eastAsiaTheme="minorHAnsi" w:hAnsi="Cambria Math" w:cstheme="majorBidi"/>
                                  <w:lang w:eastAsia="en-US"/>
                                </w:rPr>
                                <m:t>e</m:t>
                              </m:r>
                            </m:sub>
                          </m:sSub>
                        </m:oMath>
                        <w:r w:rsidRPr="00BF1D1D">
                          <w:rPr>
                            <w:noProof/>
                          </w:rPr>
                          <w:t xml:space="preserve"> - specimen dimensions and other symbols: sample length, </w:t>
                        </w:r>
                        <m:oMath>
                          <m:r>
                            <w:rPr>
                              <w:rFonts w:ascii="Cambria Math" w:eastAsiaTheme="minorHAnsi" w:hAnsi="Cambria Math" w:cstheme="majorBidi"/>
                              <w:lang w:eastAsia="en-US"/>
                            </w:rPr>
                            <m:t>L</m:t>
                          </m:r>
                        </m:oMath>
                        <w:r w:rsidRPr="00BF1D1D">
                          <w:rPr>
                            <w:noProof/>
                          </w:rPr>
                          <w:t xml:space="preserve">, width, </w:t>
                        </w:r>
                        <m:oMath>
                          <m:r>
                            <w:rPr>
                              <w:rFonts w:ascii="Cambria Math" w:eastAsiaTheme="minorHAnsi" w:hAnsi="Cambria Math" w:cstheme="majorBidi"/>
                              <w:lang w:eastAsia="en-US"/>
                            </w:rPr>
                            <m:t>W</m:t>
                          </m:r>
                        </m:oMath>
                        <w:r w:rsidRPr="00BF1D1D">
                          <w:rPr>
                            <w:noProof/>
                          </w:rPr>
                          <w:t xml:space="preserve">, gauge length, </w:t>
                        </w:r>
                        <m:oMath>
                          <m:r>
                            <w:rPr>
                              <w:rFonts w:ascii="Cambria Math" w:eastAsiaTheme="minorHAnsi" w:hAnsi="Cambria Math" w:cstheme="majorBidi"/>
                              <w:lang w:eastAsia="en-US"/>
                            </w:rPr>
                            <m:t>g</m:t>
                          </m:r>
                        </m:oMath>
                        <w:r w:rsidRPr="00BF1D1D">
                          <w:rPr>
                            <w:noProof/>
                          </w:rPr>
                          <w:t xml:space="preserve">, crack, </w:t>
                        </w:r>
                        <m:oMath>
                          <m:r>
                            <w:rPr>
                              <w:rFonts w:ascii="Cambria Math" w:eastAsiaTheme="minorHAnsi" w:hAnsi="Cambria Math" w:cstheme="majorBidi"/>
                              <w:lang w:eastAsia="en-US"/>
                            </w:rPr>
                            <m:t>a</m:t>
                          </m:r>
                        </m:oMath>
                        <w:r w:rsidRPr="00BF1D1D">
                          <w:rPr>
                            <w:noProof/>
                          </w:rPr>
                          <w:t xml:space="preserve">, ligament length, </w:t>
                        </w:r>
                        <m:oMath>
                          <m:r>
                            <w:rPr>
                              <w:rFonts w:ascii="Cambria Math" w:eastAsiaTheme="minorHAnsi" w:hAnsi="Cambria Math" w:cstheme="majorBidi"/>
                              <w:lang w:eastAsia="en-US"/>
                            </w:rPr>
                            <m:t>l</m:t>
                          </m:r>
                        </m:oMath>
                        <w:r w:rsidRPr="00BF1D1D">
                          <w:rPr>
                            <w:noProof/>
                          </w:rPr>
                          <w:t xml:space="preserve">, speed, </w:t>
                        </w:r>
                        <m:oMath>
                          <m:acc>
                            <m:accPr>
                              <m:chr m:val="̇"/>
                              <m:ctrlPr>
                                <w:rPr>
                                  <w:rFonts w:ascii="Cambria Math" w:hAnsi="Cambria Math"/>
                                  <w:noProof/>
                                </w:rPr>
                              </m:ctrlPr>
                            </m:accPr>
                            <m:e>
                              <m:r>
                                <w:rPr>
                                  <w:rFonts w:ascii="Cambria Math" w:hAnsi="Cambria Math"/>
                                  <w:noProof/>
                                </w:rPr>
                                <m:t>δ</m:t>
                              </m:r>
                            </m:e>
                          </m:acc>
                        </m:oMath>
                        <w:r w:rsidRPr="00BF1D1D">
                          <w:rPr>
                            <w:noProof/>
                          </w:rPr>
                          <w:t>. d) illustration of the novel</w:t>
                        </w:r>
                        <w:r w:rsidRPr="00BF1D1D">
                          <w:rPr>
                            <w:sz w:val="20"/>
                          </w:rPr>
                          <w:t xml:space="preserve"> </w:t>
                        </w:r>
                        <w:r w:rsidRPr="00BF1D1D">
                          <w:rPr>
                            <w:noProof/>
                          </w:rPr>
                          <w:t xml:space="preserve">approach based on the three constant ratios, </w:t>
                        </w:r>
                        <m:oMath>
                          <m:sSub>
                            <m:sSubPr>
                              <m:ctrlPr>
                                <w:rPr>
                                  <w:rFonts w:ascii="Cambria Math" w:hAnsi="Cambria Math" w:cstheme="majorBidi"/>
                                  <w:sz w:val="20"/>
                                </w:rPr>
                              </m:ctrlPr>
                            </m:sSubPr>
                            <m:e>
                              <m:r>
                                <w:rPr>
                                  <w:rFonts w:ascii="Cambria Math" w:hAnsi="Cambria Math" w:cstheme="majorBidi"/>
                                  <w:sz w:val="20"/>
                                </w:rPr>
                                <m:t>S</m:t>
                              </m:r>
                            </m:e>
                            <m:sub>
                              <m:r>
                                <w:rPr>
                                  <w:rFonts w:ascii="Cambria Math" w:hAnsi="Cambria Math" w:cstheme="majorBidi"/>
                                  <w:sz w:val="20"/>
                                </w:rPr>
                                <m:t>L</m:t>
                              </m:r>
                            </m:sub>
                          </m:sSub>
                        </m:oMath>
                        <w:proofErr w:type="gramStart"/>
                        <w:r w:rsidRPr="00BF1D1D">
                          <w:rPr>
                            <w:noProof/>
                          </w:rPr>
                          <w:t xml:space="preserve">, </w:t>
                        </w:r>
                        <m:oMath>
                          <m:sSub>
                            <m:sSubPr>
                              <m:ctrlPr>
                                <w:rPr>
                                  <w:rFonts w:ascii="Cambria Math" w:hAnsi="Cambria Math" w:cstheme="majorBidi"/>
                                  <w:sz w:val="20"/>
                                </w:rPr>
                              </m:ctrlPr>
                            </m:sSubPr>
                            <m:e>
                              <w:proofErr w:type="gramEnd"/>
                              <m:r>
                                <w:rPr>
                                  <w:rFonts w:ascii="Cambria Math" w:hAnsi="Cambria Math" w:cstheme="majorBidi"/>
                                  <w:sz w:val="20"/>
                                </w:rPr>
                                <m:t>S</m:t>
                              </m:r>
                            </m:e>
                            <m:sub>
                              <m:r>
                                <w:rPr>
                                  <w:rFonts w:ascii="Cambria Math" w:hAnsi="Cambria Math" w:cstheme="majorBidi"/>
                                  <w:sz w:val="20"/>
                                </w:rPr>
                                <m:t>w</m:t>
                              </m:r>
                            </m:sub>
                          </m:sSub>
                        </m:oMath>
                        <w:r w:rsidRPr="00BF1D1D">
                          <w:rPr>
                            <w:noProof/>
                            <w:sz w:val="20"/>
                          </w:rPr>
                          <w:t xml:space="preserve"> , </w:t>
                        </w:r>
                        <w:r w:rsidRPr="00BF1D1D">
                          <w:rPr>
                            <w:noProof/>
                          </w:rPr>
                          <w:t xml:space="preserve">and, </w:t>
                        </w:r>
                        <m:oMath>
                          <m:sSub>
                            <m:sSubPr>
                              <m:ctrlPr>
                                <w:rPr>
                                  <w:rFonts w:ascii="Cambria Math" w:hAnsi="Cambria Math" w:cstheme="majorBidi"/>
                                  <w:sz w:val="20"/>
                                </w:rPr>
                              </m:ctrlPr>
                            </m:sSubPr>
                            <m:e>
                              <m:r>
                                <w:rPr>
                                  <w:rFonts w:ascii="Cambria Math" w:hAnsi="Cambria Math" w:cstheme="majorBidi"/>
                                  <w:sz w:val="20"/>
                                </w:rPr>
                                <m:t>S</m:t>
                              </m:r>
                            </m:e>
                            <m:sub>
                              <m:acc>
                                <m:accPr>
                                  <m:chr m:val="̇"/>
                                  <m:ctrlPr>
                                    <w:rPr>
                                      <w:rFonts w:ascii="Cambria Math" w:hAnsi="Cambria Math" w:cstheme="majorBidi"/>
                                      <w:iCs w:val="0"/>
                                      <w:color w:val="auto"/>
                                      <w:sz w:val="20"/>
                                    </w:rPr>
                                  </m:ctrlPr>
                                </m:accPr>
                                <m:e>
                                  <m:r>
                                    <w:rPr>
                                      <w:rFonts w:ascii="Cambria Math" w:hAnsi="Cambria Math" w:cstheme="majorBidi"/>
                                      <w:sz w:val="20"/>
                                    </w:rPr>
                                    <m:t>δ</m:t>
                                  </m:r>
                                </m:e>
                              </m:acc>
                            </m:sub>
                          </m:sSub>
                        </m:oMath>
                        <w:r>
                          <w:rPr>
                            <w:noProof/>
                          </w:rPr>
                          <w:t xml:space="preserve"> (see E</w:t>
                        </w:r>
                        <w:r w:rsidRPr="00BF1D1D">
                          <w:rPr>
                            <w:noProof/>
                          </w:rPr>
                          <w:t>quations 8 and 9 for definitions).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 o:spid="_x0000_s1028" type="#_x0000_t75" style="position:absolute;left:498;width:53232;height:276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5mNzBAAAA3AAAAA8AAABkcnMvZG93bnJldi54bWxET02LwjAQvS/4H8IIe1tTRapUo4ig7tGq&#10;IN6GZmyLzaQ00db99RtB8DaP9znzZWcq8aDGlZYVDAcRCOLM6pJzBafj5mcKwnlkjZVlUvAkB8tF&#10;72uOibYtp/Q4+FyEEHYJKii8rxMpXVaQQTewNXHgrrYx6ANscqkbbEO4qeQoimJpsOTQUGBN64Ky&#10;2+FuFOza41/6dPtouz5fzGQct7RJ90p997vVDISnzn/Eb/evDvOHMbyeCRfIx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N5mNzBAAAA3AAAAA8AAAAAAAAAAAAAAAAAnwIA&#10;AGRycy9kb3ducmV2LnhtbFBLBQYAAAAABAAEAPcAAACNAwAAAAA=&#10;" stroked="t" strokecolor="#bfbfbf [2412]">
                  <v:imagedata r:id="rId10" o:title=""/>
                  <v:path arrowok="t"/>
                </v:shape>
                <w10:wrap type="square" anchorx="margin" anchory="page"/>
              </v:group>
            </w:pict>
          </mc:Fallback>
        </mc:AlternateContent>
      </w:r>
    </w:p>
    <w:p w14:paraId="3184955B" w14:textId="6C207864" w:rsidR="003C323E" w:rsidRPr="00487762" w:rsidRDefault="000531B7" w:rsidP="00487762">
      <w:pPr>
        <w:ind w:right="-284"/>
        <w:jc w:val="both"/>
        <w:rPr>
          <w:rFonts w:asciiTheme="majorBidi" w:hAnsiTheme="majorBidi" w:cstheme="majorBidi"/>
          <w:sz w:val="22"/>
          <w:szCs w:val="20"/>
        </w:rPr>
      </w:pPr>
      <m:oMathPara>
        <m:oMathParaPr>
          <m:jc m:val="right"/>
        </m:oMathParaPr>
        <m:oMath>
          <m:sSub>
            <m:sSubPr>
              <m:ctrlPr>
                <w:rPr>
                  <w:rFonts w:ascii="Cambria Math" w:hAnsi="Cambria Math" w:cstheme="majorBidi"/>
                  <w:bCs/>
                  <w:i/>
                  <w:sz w:val="22"/>
                  <w:szCs w:val="20"/>
                </w:rPr>
              </m:ctrlPr>
            </m:sSubPr>
            <m:e>
              <m:r>
                <w:rPr>
                  <w:rFonts w:ascii="Cambria Math" w:hAnsi="Cambria Math" w:cstheme="majorBidi"/>
                  <w:sz w:val="22"/>
                  <w:szCs w:val="20"/>
                </w:rPr>
                <m:t>W</m:t>
              </m:r>
            </m:e>
            <m:sub>
              <m:r>
                <w:rPr>
                  <w:rFonts w:ascii="Cambria Math" w:hAnsi="Cambria Math" w:cstheme="majorBidi"/>
                  <w:sz w:val="22"/>
                  <w:szCs w:val="20"/>
                </w:rPr>
                <m:t xml:space="preserve">p </m:t>
              </m:r>
            </m:sub>
          </m:sSub>
          <m:r>
            <w:rPr>
              <w:rFonts w:ascii="Cambria Math" w:hAnsi="Cambria Math" w:cstheme="majorBidi"/>
              <w:sz w:val="22"/>
              <w:szCs w:val="20"/>
            </w:rPr>
            <m:t>=</m:t>
          </m:r>
          <m:sSub>
            <m:sSubPr>
              <m:ctrlPr>
                <w:rPr>
                  <w:rFonts w:ascii="Cambria Math" w:hAnsi="Cambria Math" w:cstheme="majorBidi"/>
                  <w:bCs/>
                  <w:i/>
                  <w:sz w:val="22"/>
                  <w:szCs w:val="20"/>
                </w:rPr>
              </m:ctrlPr>
            </m:sSubPr>
            <m:e>
              <m:r>
                <w:rPr>
                  <w:rFonts w:ascii="Cambria Math" w:hAnsi="Cambria Math" w:cstheme="majorBidi"/>
                  <w:sz w:val="22"/>
                  <w:szCs w:val="20"/>
                </w:rPr>
                <m:t>w</m:t>
              </m:r>
            </m:e>
            <m:sub>
              <m:r>
                <w:rPr>
                  <w:rFonts w:ascii="Cambria Math" w:hAnsi="Cambria Math" w:cstheme="majorBidi"/>
                  <w:sz w:val="22"/>
                  <w:szCs w:val="20"/>
                </w:rPr>
                <m:t>p</m:t>
              </m:r>
            </m:sub>
          </m:sSub>
          <m:r>
            <w:rPr>
              <w:rFonts w:ascii="Cambria Math" w:hAnsi="Cambria Math" w:cstheme="majorBidi"/>
              <w:sz w:val="22"/>
              <w:szCs w:val="20"/>
            </w:rPr>
            <m:t>βB</m:t>
          </m:r>
          <m:sSup>
            <m:sSupPr>
              <m:ctrlPr>
                <w:rPr>
                  <w:rFonts w:ascii="Cambria Math" w:hAnsi="Cambria Math" w:cstheme="majorBidi"/>
                  <w:bCs/>
                  <w:i/>
                  <w:sz w:val="22"/>
                  <w:szCs w:val="20"/>
                </w:rPr>
              </m:ctrlPr>
            </m:sSupPr>
            <m:e>
              <m:r>
                <w:rPr>
                  <w:rFonts w:ascii="Cambria Math" w:hAnsi="Cambria Math" w:cstheme="majorBidi"/>
                  <w:sz w:val="22"/>
                  <w:szCs w:val="20"/>
                </w:rPr>
                <m:t>l</m:t>
              </m:r>
            </m:e>
            <m:sup>
              <m:r>
                <w:rPr>
                  <w:rFonts w:ascii="Cambria Math" w:hAnsi="Cambria Math" w:cstheme="majorBidi"/>
                  <w:sz w:val="22"/>
                  <w:szCs w:val="20"/>
                </w:rPr>
                <m:t>2</m:t>
              </m:r>
            </m:sup>
          </m:sSup>
          <m:r>
            <w:rPr>
              <w:rFonts w:ascii="Cambria Math" w:hAnsi="Cambria Math" w:cstheme="majorBidi"/>
              <w:sz w:val="22"/>
              <w:szCs w:val="20"/>
            </w:rPr>
            <m:t xml:space="preserve">                                                                               (2)</m:t>
          </m:r>
        </m:oMath>
      </m:oMathPara>
    </w:p>
    <w:p w14:paraId="4E0BAC5A" w14:textId="6F5BB4E6" w:rsidR="003C323E" w:rsidRPr="009A4F6D" w:rsidRDefault="003C323E" w:rsidP="009A4F6D">
      <w:pPr>
        <w:ind w:left="-283" w:right="-283"/>
        <w:jc w:val="both"/>
        <w:rPr>
          <w:rFonts w:asciiTheme="majorBidi" w:hAnsiTheme="majorBidi" w:cstheme="majorBidi"/>
          <w:sz w:val="20"/>
          <w:szCs w:val="20"/>
        </w:rPr>
      </w:pPr>
    </w:p>
    <w:p w14:paraId="453912FA" w14:textId="7A7285DF" w:rsidR="00A67A13" w:rsidRPr="009A4F6D" w:rsidRDefault="00125AB6" w:rsidP="009A4F6D">
      <w:pPr>
        <w:ind w:left="-284" w:right="-284"/>
        <w:jc w:val="both"/>
        <w:rPr>
          <w:rFonts w:asciiTheme="majorBidi" w:hAnsiTheme="majorBidi" w:cstheme="majorBidi"/>
          <w:sz w:val="20"/>
          <w:szCs w:val="20"/>
        </w:rPr>
      </w:pPr>
      <w:r w:rsidRPr="009A4F6D">
        <w:rPr>
          <w:rFonts w:asciiTheme="majorBidi" w:hAnsiTheme="majorBidi" w:cstheme="majorBidi"/>
          <w:bCs/>
          <w:sz w:val="20"/>
          <w:szCs w:val="20"/>
        </w:rPr>
        <w:t>w</w:t>
      </w:r>
      <w:r w:rsidR="00A67A13" w:rsidRPr="009A4F6D">
        <w:rPr>
          <w:rFonts w:asciiTheme="majorBidi" w:hAnsiTheme="majorBidi" w:cstheme="majorBidi"/>
          <w:bCs/>
          <w:sz w:val="20"/>
          <w:szCs w:val="20"/>
        </w:rPr>
        <w:t>here</w:t>
      </w:r>
      <w:r w:rsidRPr="009A4F6D">
        <w:rPr>
          <w:rFonts w:asciiTheme="majorBidi" w:hAnsiTheme="majorBidi" w:cstheme="majorBidi"/>
          <w:bCs/>
          <w:sz w:val="20"/>
          <w:szCs w:val="20"/>
        </w:rPr>
        <w:t>,</w:t>
      </w:r>
      <w:r w:rsidR="00A67A13" w:rsidRPr="009A4F6D">
        <w:rPr>
          <w:rFonts w:asciiTheme="majorBidi" w:hAnsiTheme="majorBidi" w:cstheme="majorBidi"/>
          <w:bCs/>
          <w:sz w:val="20"/>
          <w:szCs w:val="20"/>
        </w:rPr>
        <w:t xml:space="preserve"> </w:t>
      </w:r>
      <m:oMath>
        <m:r>
          <w:rPr>
            <w:rFonts w:ascii="Cambria Math" w:hAnsi="Cambria Math" w:cstheme="majorBidi"/>
            <w:sz w:val="20"/>
            <w:szCs w:val="20"/>
          </w:rPr>
          <m:t>B</m:t>
        </m:r>
      </m:oMath>
      <w:r w:rsidRPr="009A4F6D">
        <w:rPr>
          <w:rFonts w:asciiTheme="majorBidi" w:hAnsiTheme="majorBidi" w:cstheme="majorBidi"/>
          <w:sz w:val="20"/>
          <w:szCs w:val="20"/>
        </w:rPr>
        <w:t>,</w:t>
      </w:r>
      <w:r w:rsidR="00A67A13" w:rsidRPr="009A4F6D">
        <w:rPr>
          <w:rFonts w:asciiTheme="majorBidi" w:hAnsiTheme="majorBidi" w:cstheme="majorBidi"/>
          <w:bCs/>
          <w:sz w:val="20"/>
          <w:szCs w:val="20"/>
        </w:rPr>
        <w:t xml:space="preserve"> is the </w:t>
      </w:r>
      <w:r w:rsidR="006B02FB" w:rsidRPr="009A4F6D">
        <w:rPr>
          <w:rFonts w:asciiTheme="majorBidi" w:hAnsiTheme="majorBidi" w:cstheme="majorBidi"/>
          <w:bCs/>
          <w:sz w:val="20"/>
          <w:szCs w:val="20"/>
        </w:rPr>
        <w:t>sample</w:t>
      </w:r>
      <w:r w:rsidR="00A67A13" w:rsidRPr="009A4F6D">
        <w:rPr>
          <w:rFonts w:asciiTheme="majorBidi" w:hAnsiTheme="majorBidi" w:cstheme="majorBidi"/>
          <w:bCs/>
          <w:sz w:val="20"/>
          <w:szCs w:val="20"/>
        </w:rPr>
        <w:t xml:space="preserve"> thickness</w:t>
      </w:r>
      <w:r w:rsidR="00B42D1A" w:rsidRPr="009A4F6D">
        <w:rPr>
          <w:rFonts w:asciiTheme="majorBidi" w:hAnsiTheme="majorBidi" w:cstheme="majorBidi"/>
          <w:bCs/>
          <w:sz w:val="20"/>
          <w:szCs w:val="20"/>
        </w:rPr>
        <w:t xml:space="preserve"> (out of plane sample dimension in Figure 1)</w:t>
      </w:r>
      <w:r w:rsidR="00A67A13" w:rsidRPr="009A4F6D">
        <w:rPr>
          <w:rFonts w:asciiTheme="majorBidi" w:hAnsiTheme="majorBidi" w:cstheme="majorBidi"/>
          <w:bCs/>
          <w:sz w:val="20"/>
          <w:szCs w:val="20"/>
        </w:rPr>
        <w:t xml:space="preserve">, </w:t>
      </w:r>
      <m:oMath>
        <m:r>
          <w:rPr>
            <w:rFonts w:ascii="Cambria Math" w:hAnsi="Cambria Math" w:cstheme="majorBidi"/>
            <w:sz w:val="20"/>
            <w:szCs w:val="20"/>
          </w:rPr>
          <m:t>l</m:t>
        </m:r>
      </m:oMath>
      <w:r w:rsidR="0034434A" w:rsidRPr="009A4F6D">
        <w:rPr>
          <w:rFonts w:asciiTheme="majorBidi" w:hAnsiTheme="majorBidi" w:cstheme="majorBidi"/>
          <w:sz w:val="20"/>
          <w:szCs w:val="20"/>
        </w:rPr>
        <w:t>,</w:t>
      </w:r>
      <w:r w:rsidR="00A67A13" w:rsidRPr="009A4F6D">
        <w:rPr>
          <w:rFonts w:asciiTheme="majorBidi" w:hAnsiTheme="majorBidi" w:cstheme="majorBidi"/>
          <w:sz w:val="20"/>
          <w:szCs w:val="20"/>
        </w:rPr>
        <w:t xml:space="preserve"> the ligament length, </w:t>
      </w:r>
      <m:oMath>
        <m:r>
          <w:rPr>
            <w:rFonts w:ascii="Cambria Math" w:hAnsi="Cambria Math" w:cstheme="majorBidi"/>
            <w:sz w:val="20"/>
            <w:szCs w:val="20"/>
          </w:rPr>
          <m:t>β</m:t>
        </m:r>
      </m:oMath>
      <w:r w:rsidRPr="009A4F6D">
        <w:rPr>
          <w:rFonts w:asciiTheme="majorBidi" w:hAnsiTheme="majorBidi" w:cstheme="majorBidi"/>
          <w:sz w:val="20"/>
          <w:szCs w:val="20"/>
        </w:rPr>
        <w:t>,</w:t>
      </w:r>
      <w:r w:rsidR="00A67A13" w:rsidRPr="009A4F6D">
        <w:rPr>
          <w:rFonts w:asciiTheme="majorBidi" w:hAnsiTheme="majorBidi" w:cstheme="majorBidi"/>
          <w:bCs/>
          <w:sz w:val="20"/>
          <w:szCs w:val="20"/>
        </w:rPr>
        <w:t xml:space="preserve"> the plastic zone shape factor and the parameters </w:t>
      </w:r>
      <m:oMath>
        <m:sSub>
          <m:sSubPr>
            <m:ctrlPr>
              <w:rPr>
                <w:rFonts w:ascii="Cambria Math" w:hAnsi="Cambria Math" w:cstheme="majorBidi"/>
                <w:bCs/>
                <w:i/>
                <w:sz w:val="20"/>
                <w:szCs w:val="20"/>
              </w:rPr>
            </m:ctrlPr>
          </m:sSubPr>
          <m:e>
            <m:r>
              <w:rPr>
                <w:rFonts w:ascii="Cambria Math" w:hAnsi="Cambria Math" w:cstheme="majorBidi"/>
                <w:sz w:val="20"/>
                <w:szCs w:val="20"/>
              </w:rPr>
              <m:t>w</m:t>
            </m:r>
          </m:e>
          <m:sub>
            <m:r>
              <w:rPr>
                <w:rFonts w:ascii="Cambria Math" w:hAnsi="Cambria Math" w:cstheme="majorBidi"/>
                <w:sz w:val="20"/>
                <w:szCs w:val="20"/>
              </w:rPr>
              <m:t>e</m:t>
            </m:r>
          </m:sub>
        </m:sSub>
      </m:oMath>
      <w:r w:rsidR="00F808E8" w:rsidRPr="009A4F6D">
        <w:rPr>
          <w:rFonts w:asciiTheme="majorBidi" w:hAnsiTheme="majorBidi" w:cstheme="majorBidi"/>
          <w:sz w:val="20"/>
          <w:szCs w:val="20"/>
        </w:rPr>
        <w:t xml:space="preserve"> </w:t>
      </w:r>
      <w:r w:rsidR="00A67A13" w:rsidRPr="009A4F6D">
        <w:rPr>
          <w:rFonts w:asciiTheme="majorBidi" w:hAnsiTheme="majorBidi" w:cstheme="majorBidi"/>
          <w:bCs/>
          <w:sz w:val="20"/>
          <w:szCs w:val="20"/>
        </w:rPr>
        <w:t xml:space="preserve">and </w:t>
      </w:r>
      <m:oMath>
        <m:sSub>
          <m:sSubPr>
            <m:ctrlPr>
              <w:rPr>
                <w:rFonts w:ascii="Cambria Math" w:hAnsi="Cambria Math" w:cstheme="majorBidi"/>
                <w:bCs/>
                <w:i/>
                <w:sz w:val="20"/>
                <w:szCs w:val="20"/>
              </w:rPr>
            </m:ctrlPr>
          </m:sSubPr>
          <m:e>
            <m:r>
              <w:rPr>
                <w:rFonts w:ascii="Cambria Math" w:hAnsi="Cambria Math" w:cstheme="majorBidi"/>
                <w:sz w:val="20"/>
                <w:szCs w:val="20"/>
              </w:rPr>
              <m:t>w</m:t>
            </m:r>
          </m:e>
          <m:sub>
            <m:r>
              <w:rPr>
                <w:rFonts w:ascii="Cambria Math" w:hAnsi="Cambria Math" w:cstheme="majorBidi"/>
                <w:sz w:val="20"/>
                <w:szCs w:val="20"/>
              </w:rPr>
              <m:t>p</m:t>
            </m:r>
          </m:sub>
        </m:sSub>
      </m:oMath>
      <w:r w:rsidR="00A67A13" w:rsidRPr="009A4F6D">
        <w:rPr>
          <w:rFonts w:asciiTheme="majorBidi" w:hAnsiTheme="majorBidi" w:cstheme="majorBidi"/>
          <w:bCs/>
          <w:sz w:val="20"/>
          <w:szCs w:val="20"/>
        </w:rPr>
        <w:t xml:space="preserve"> </w:t>
      </w:r>
      <w:r w:rsidR="00FB171C" w:rsidRPr="009A4F6D">
        <w:rPr>
          <w:rFonts w:asciiTheme="majorBidi" w:hAnsiTheme="majorBidi" w:cstheme="majorBidi"/>
          <w:bCs/>
          <w:sz w:val="20"/>
          <w:szCs w:val="20"/>
        </w:rPr>
        <w:t>indicate</w:t>
      </w:r>
      <w:r w:rsidR="00A67A13" w:rsidRPr="009A4F6D">
        <w:rPr>
          <w:rFonts w:asciiTheme="majorBidi" w:hAnsiTheme="majorBidi" w:cstheme="majorBidi"/>
          <w:bCs/>
          <w:sz w:val="20"/>
          <w:szCs w:val="20"/>
        </w:rPr>
        <w:t xml:space="preserve"> the energy consumed per unit fractured area (specific essential work of fracture) and the energy </w:t>
      </w:r>
      <w:r w:rsidR="00FB171C" w:rsidRPr="009A4F6D">
        <w:rPr>
          <w:rFonts w:asciiTheme="majorBidi" w:hAnsiTheme="majorBidi" w:cstheme="majorBidi"/>
          <w:bCs/>
          <w:sz w:val="20"/>
          <w:szCs w:val="20"/>
        </w:rPr>
        <w:t>dissipated</w:t>
      </w:r>
      <w:r w:rsidR="00A67A13" w:rsidRPr="009A4F6D">
        <w:rPr>
          <w:rFonts w:asciiTheme="majorBidi" w:hAnsiTheme="majorBidi" w:cstheme="majorBidi"/>
          <w:bCs/>
          <w:sz w:val="20"/>
          <w:szCs w:val="20"/>
        </w:rPr>
        <w:t xml:space="preserve"> per unit plastic</w:t>
      </w:r>
      <w:r w:rsidR="00FB171C" w:rsidRPr="009A4F6D">
        <w:rPr>
          <w:rFonts w:asciiTheme="majorBidi" w:hAnsiTheme="majorBidi" w:cstheme="majorBidi"/>
          <w:bCs/>
          <w:sz w:val="20"/>
          <w:szCs w:val="20"/>
        </w:rPr>
        <w:t>/inelastic</w:t>
      </w:r>
      <w:r w:rsidR="00A67A13" w:rsidRPr="009A4F6D">
        <w:rPr>
          <w:rFonts w:asciiTheme="majorBidi" w:hAnsiTheme="majorBidi" w:cstheme="majorBidi"/>
          <w:bCs/>
          <w:sz w:val="20"/>
          <w:szCs w:val="20"/>
        </w:rPr>
        <w:t xml:space="preserve"> volume (specific plastic work of fracture), respectively</w:t>
      </w:r>
      <w:r w:rsidR="00F3167C" w:rsidRPr="009A4F6D">
        <w:rPr>
          <w:rFonts w:asciiTheme="majorBidi" w:hAnsiTheme="majorBidi" w:cstheme="majorBidi"/>
          <w:bCs/>
          <w:sz w:val="20"/>
          <w:szCs w:val="20"/>
        </w:rPr>
        <w:t xml:space="preserve"> </w:t>
      </w:r>
      <w:r w:rsidR="00F3167C"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&lt;EndNote&gt;&lt;Cite&gt;&lt;Author&gt;Williams&lt;/Author&gt;&lt;Year&gt;2007&lt;/Year&gt;&lt;RecNum&gt;2437&lt;/RecNum&gt;&lt;DisplayText&gt;(36)&lt;/DisplayText&gt;&lt;record&gt;&lt;rec-number&gt;2437&lt;/rec-number&gt;&lt;foreign-keys&gt;&lt;key app="EN" db-id="50wxdpzd9vd5r7e9t5b595djrfpttrxw9avp"&gt;2437&lt;/key&gt;&lt;/foreign-keys&gt;&lt;ref-type name="Journal Article"&gt;17&lt;/ref-type&gt;&lt;contributors&gt;&lt;authors&gt;&lt;author&gt;Williams, JG&lt;/author&gt;&lt;author&gt;Rink, M&lt;/author&gt;&lt;/authors&gt;&lt;/contributors&gt;&lt;titles&gt;&lt;title&gt;The standardisation of the EWF test&lt;/title&gt;&lt;secondary-title&gt;Engineering fracture mechanics&lt;/secondary-title&gt;&lt;/titles&gt;&lt;periodical&gt;&lt;full-title&gt;Engineering Fracture Mechanics&lt;/full-title&gt;&lt;/periodical&gt;&lt;pages&gt;1009-1017&lt;/pages&gt;&lt;volume&gt;74&lt;/volume&gt;&lt;number&gt;7&lt;/number&gt;&lt;dates&gt;&lt;year&gt;2007&lt;/year&gt;&lt;/dates&gt;&lt;isbn&gt;0013-7944&lt;/isbn&gt;&lt;urls&gt;&lt;/urls&gt;&lt;/record&gt;&lt;/Cite&gt;&lt;/EndNote&gt;</w:instrText>
      </w:r>
      <w:r w:rsidR="00F3167C"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6" w:tooltip="Williams, 2007 #2437" w:history="1">
        <w:r w:rsidR="00EA676B">
          <w:rPr>
            <w:rFonts w:asciiTheme="majorBidi" w:hAnsiTheme="majorBidi" w:cstheme="majorBidi"/>
            <w:bCs/>
            <w:noProof/>
            <w:sz w:val="20"/>
            <w:szCs w:val="20"/>
          </w:rPr>
          <w:t>36</w:t>
        </w:r>
      </w:hyperlink>
      <w:r w:rsidR="00EA676B">
        <w:rPr>
          <w:rFonts w:asciiTheme="majorBidi" w:hAnsiTheme="majorBidi" w:cstheme="majorBidi"/>
          <w:bCs/>
          <w:noProof/>
          <w:sz w:val="20"/>
          <w:szCs w:val="20"/>
        </w:rPr>
        <w:t>)</w:t>
      </w:r>
      <w:r w:rsidR="00F3167C" w:rsidRPr="009A4F6D">
        <w:rPr>
          <w:rFonts w:asciiTheme="majorBidi" w:hAnsiTheme="majorBidi" w:cstheme="majorBidi"/>
          <w:bCs/>
          <w:sz w:val="20"/>
          <w:szCs w:val="20"/>
        </w:rPr>
        <w:fldChar w:fldCharType="end"/>
      </w:r>
      <w:r w:rsidR="00A67A13" w:rsidRPr="009A4F6D">
        <w:rPr>
          <w:rFonts w:asciiTheme="majorBidi" w:hAnsiTheme="majorBidi" w:cstheme="majorBidi"/>
          <w:bCs/>
          <w:sz w:val="20"/>
          <w:szCs w:val="20"/>
        </w:rPr>
        <w:t xml:space="preserve">. </w:t>
      </w:r>
      <w:r w:rsidR="005A3B30" w:rsidRPr="009A4F6D">
        <w:rPr>
          <w:rFonts w:asciiTheme="majorBidi" w:hAnsiTheme="majorBidi" w:cstheme="majorBidi"/>
          <w:bCs/>
          <w:sz w:val="20"/>
          <w:szCs w:val="20"/>
        </w:rPr>
        <w:t xml:space="preserve">The </w:t>
      </w:r>
      <w:r w:rsidR="00A951B4" w:rsidRPr="009A4F6D">
        <w:rPr>
          <w:rFonts w:asciiTheme="majorBidi" w:hAnsiTheme="majorBidi" w:cstheme="majorBidi"/>
          <w:bCs/>
          <w:sz w:val="20"/>
          <w:szCs w:val="20"/>
        </w:rPr>
        <w:t>term</w:t>
      </w:r>
      <w:r w:rsidR="005A3B30" w:rsidRPr="009A4F6D">
        <w:rPr>
          <w:rFonts w:asciiTheme="majorBidi" w:hAnsiTheme="majorBidi" w:cstheme="majorBidi"/>
          <w:sz w:val="20"/>
          <w:szCs w:val="20"/>
        </w:rPr>
        <w:t xml:space="preserve"> </w:t>
      </w:r>
      <m:oMath>
        <m:r>
          <w:rPr>
            <w:rFonts w:ascii="Cambria Math" w:hAnsi="Cambria Math" w:cstheme="majorBidi"/>
            <w:sz w:val="20"/>
            <w:szCs w:val="20"/>
          </w:rPr>
          <m:t>β</m:t>
        </m:r>
      </m:oMath>
      <w:r w:rsidR="005A3B30" w:rsidRPr="009A4F6D">
        <w:rPr>
          <w:rFonts w:asciiTheme="majorBidi" w:hAnsiTheme="majorBidi" w:cstheme="majorBidi"/>
          <w:sz w:val="20"/>
          <w:szCs w:val="20"/>
        </w:rPr>
        <w:t xml:space="preserve"> is a material dependent parameter, related to the shape of the plastic zone</w:t>
      </w:r>
      <w:r w:rsidR="000A4A03" w:rsidRPr="009A4F6D">
        <w:rPr>
          <w:rFonts w:asciiTheme="majorBidi" w:hAnsiTheme="majorBidi" w:cstheme="majorBidi"/>
          <w:sz w:val="20"/>
          <w:szCs w:val="20"/>
        </w:rPr>
        <w:t xml:space="preserve"> </w:t>
      </w:r>
      <w:r w:rsidR="000A4A03" w:rsidRPr="009A4F6D">
        <w:rPr>
          <w:rFonts w:asciiTheme="majorBidi" w:hAnsiTheme="majorBidi" w:cstheme="majorBidi"/>
          <w:sz w:val="20"/>
          <w:szCs w:val="20"/>
        </w:rPr>
        <w:fldChar w:fldCharType="begin">
          <w:fldData xml:space="preserve">PEVuZE5vdGU+PENpdGU+PEF1dGhvcj5NYXJ0aW5lejwvQXV0aG9yPjxZZWFyPjIwMDk8L1llYXI+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</w:fldData>
        </w:fldChar>
      </w:r>
      <w:r w:rsidR="00EA676B">
        <w:rPr>
          <w:rFonts w:asciiTheme="majorBidi" w:hAnsiTheme="majorBidi" w:cstheme="majorBidi"/>
          <w:sz w:val="20"/>
          <w:szCs w:val="20"/>
        </w:rPr>
        <w:instrText xml:space="preserve"> ADDIN EN.CITE </w:instrText>
      </w:r>
      <w:r w:rsidR="00EA676B">
        <w:rPr>
          <w:rFonts w:asciiTheme="majorBidi" w:hAnsiTheme="majorBidi" w:cstheme="majorBidi"/>
          <w:sz w:val="20"/>
          <w:szCs w:val="20"/>
        </w:rPr>
        <w:fldChar w:fldCharType="begin">
          <w:fldData xml:space="preserve">PEVuZE5vdGU+PENpdGU+PEF1dGhvcj5NYXJ0aW5lejwvQXV0aG9yPjxZZWFyPjIwMDk8L1llYXI+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</w:fldData>
        </w:fldChar>
      </w:r>
      <w:r w:rsidR="00EA676B">
        <w:rPr>
          <w:rFonts w:asciiTheme="majorBidi" w:hAnsiTheme="majorBidi" w:cstheme="majorBidi"/>
          <w:sz w:val="20"/>
          <w:szCs w:val="20"/>
        </w:rPr>
        <w:instrText xml:space="preserve"> ADDIN EN.CITE.DATA </w:instrText>
      </w:r>
      <w:r w:rsidR="00EA676B">
        <w:rPr>
          <w:rFonts w:asciiTheme="majorBidi" w:hAnsiTheme="majorBidi" w:cstheme="majorBidi"/>
          <w:sz w:val="20"/>
          <w:szCs w:val="20"/>
        </w:rPr>
      </w:r>
      <w:r w:rsidR="00EA676B">
        <w:rPr>
          <w:rFonts w:asciiTheme="majorBidi" w:hAnsiTheme="majorBidi" w:cstheme="majorBidi"/>
          <w:sz w:val="20"/>
          <w:szCs w:val="20"/>
        </w:rPr>
        <w:fldChar w:fldCharType="end"/>
      </w:r>
      <w:r w:rsidR="000A4A03" w:rsidRPr="009A4F6D">
        <w:rPr>
          <w:rFonts w:asciiTheme="majorBidi" w:hAnsiTheme="majorBidi" w:cstheme="majorBidi"/>
          <w:sz w:val="20"/>
          <w:szCs w:val="20"/>
        </w:rPr>
      </w:r>
      <w:r w:rsidR="000A4A03" w:rsidRPr="009A4F6D">
        <w:rPr>
          <w:rFonts w:asciiTheme="majorBidi" w:hAnsiTheme="majorBidi" w:cstheme="majorBidi"/>
          <w:sz w:val="20"/>
          <w:szCs w:val="20"/>
        </w:rPr>
        <w:fldChar w:fldCharType="separate"/>
      </w:r>
      <w:r w:rsidR="00EA676B">
        <w:rPr>
          <w:rFonts w:asciiTheme="majorBidi" w:hAnsiTheme="majorBidi" w:cstheme="majorBidi"/>
          <w:noProof/>
          <w:sz w:val="20"/>
          <w:szCs w:val="20"/>
        </w:rPr>
        <w:t>(</w:t>
      </w:r>
      <w:hyperlink w:anchor="_ENREF_26" w:tooltip="Choi, 2010 #2490" w:history="1">
        <w:r w:rsidR="00EA676B">
          <w:rPr>
            <w:rFonts w:asciiTheme="majorBidi" w:hAnsiTheme="majorBidi" w:cstheme="majorBidi"/>
            <w:noProof/>
            <w:sz w:val="20"/>
            <w:szCs w:val="20"/>
          </w:rPr>
          <w:t>26</w:t>
        </w:r>
      </w:hyperlink>
      <w:r w:rsidR="00EA676B">
        <w:rPr>
          <w:rFonts w:asciiTheme="majorBidi" w:hAnsiTheme="majorBidi" w:cstheme="majorBidi"/>
          <w:noProof/>
          <w:sz w:val="20"/>
          <w:szCs w:val="20"/>
        </w:rPr>
        <w:t xml:space="preserve">, </w:t>
      </w:r>
      <w:hyperlink w:anchor="_ENREF_33" w:tooltip="Martinez, 2009 #2434" w:history="1">
        <w:r w:rsidR="00EA676B">
          <w:rPr>
            <w:rFonts w:asciiTheme="majorBidi" w:hAnsiTheme="majorBidi" w:cstheme="majorBidi"/>
            <w:noProof/>
            <w:sz w:val="20"/>
            <w:szCs w:val="20"/>
          </w:rPr>
          <w:t>33</w:t>
        </w:r>
      </w:hyperlink>
      <w:r w:rsidR="00EA676B">
        <w:rPr>
          <w:rFonts w:asciiTheme="majorBidi" w:hAnsiTheme="majorBidi" w:cstheme="majorBidi"/>
          <w:noProof/>
          <w:sz w:val="20"/>
          <w:szCs w:val="20"/>
        </w:rPr>
        <w:t xml:space="preserve">, </w:t>
      </w:r>
      <w:hyperlink w:anchor="_ENREF_49" w:tooltip="Maspoch, 2002 #2524" w:history="1">
        <w:r w:rsidR="00EA676B">
          <w:rPr>
            <w:rFonts w:asciiTheme="majorBidi" w:hAnsiTheme="majorBidi" w:cstheme="majorBidi"/>
            <w:noProof/>
            <w:sz w:val="20"/>
            <w:szCs w:val="20"/>
          </w:rPr>
          <w:t>49</w:t>
        </w:r>
      </w:hyperlink>
      <w:r w:rsidR="00EA676B">
        <w:rPr>
          <w:rFonts w:asciiTheme="majorBidi" w:hAnsiTheme="majorBidi" w:cstheme="majorBidi"/>
          <w:noProof/>
          <w:sz w:val="20"/>
          <w:szCs w:val="20"/>
        </w:rPr>
        <w:t xml:space="preserve">, </w:t>
      </w:r>
      <w:hyperlink w:anchor="_ENREF_58" w:tooltip="Karger-Kocsis, 1998 #2514" w:history="1">
        <w:r w:rsidR="00EA676B">
          <w:rPr>
            <w:rFonts w:asciiTheme="majorBidi" w:hAnsiTheme="majorBidi" w:cstheme="majorBidi"/>
            <w:noProof/>
            <w:sz w:val="20"/>
            <w:szCs w:val="20"/>
          </w:rPr>
          <w:t>58</w:t>
        </w:r>
      </w:hyperlink>
      <w:r w:rsidR="00EA676B">
        <w:rPr>
          <w:rFonts w:asciiTheme="majorBidi" w:hAnsiTheme="majorBidi" w:cstheme="majorBidi"/>
          <w:noProof/>
          <w:sz w:val="20"/>
          <w:szCs w:val="20"/>
        </w:rPr>
        <w:t>)</w:t>
      </w:r>
      <w:r w:rsidR="000A4A03" w:rsidRPr="009A4F6D">
        <w:rPr>
          <w:rFonts w:asciiTheme="majorBidi" w:hAnsiTheme="majorBidi" w:cstheme="majorBidi"/>
          <w:sz w:val="20"/>
          <w:szCs w:val="20"/>
        </w:rPr>
        <w:fldChar w:fldCharType="end"/>
      </w:r>
      <w:r w:rsidR="005A3B30" w:rsidRPr="009A4F6D">
        <w:rPr>
          <w:rFonts w:asciiTheme="majorBidi" w:hAnsiTheme="majorBidi" w:cstheme="majorBidi"/>
          <w:sz w:val="20"/>
          <w:szCs w:val="20"/>
        </w:rPr>
        <w:t>.</w:t>
      </w:r>
      <w:r w:rsidR="00EE6B68" w:rsidRPr="009A4F6D">
        <w:rPr>
          <w:rFonts w:asciiTheme="majorBidi" w:hAnsiTheme="majorBidi" w:cstheme="majorBidi"/>
          <w:sz w:val="20"/>
          <w:szCs w:val="20"/>
        </w:rPr>
        <w:t xml:space="preserve"> For simplicity, a circular plastic zone shape is </w:t>
      </w:r>
      <w:r w:rsidR="00B42D1A" w:rsidRPr="009A4F6D">
        <w:rPr>
          <w:rFonts w:asciiTheme="majorBidi" w:hAnsiTheme="majorBidi" w:cstheme="majorBidi"/>
          <w:sz w:val="20"/>
          <w:szCs w:val="20"/>
        </w:rPr>
        <w:t xml:space="preserve">commonly </w:t>
      </w:r>
      <w:r w:rsidR="00EE6B68" w:rsidRPr="009A4F6D">
        <w:rPr>
          <w:rFonts w:asciiTheme="majorBidi" w:hAnsiTheme="majorBidi" w:cstheme="majorBidi"/>
          <w:sz w:val="20"/>
          <w:szCs w:val="20"/>
        </w:rPr>
        <w:t xml:space="preserve">considered, giving a </w:t>
      </w:r>
      <m:oMath>
        <m:r>
          <w:rPr>
            <w:rFonts w:ascii="Cambria Math" w:hAnsi="Cambria Math" w:cstheme="majorBidi"/>
            <w:sz w:val="20"/>
            <w:szCs w:val="20"/>
          </w:rPr>
          <m:t>β</m:t>
        </m:r>
      </m:oMath>
      <w:r w:rsidR="00EE6B68" w:rsidRPr="009A4F6D">
        <w:rPr>
          <w:rFonts w:asciiTheme="majorBidi" w:hAnsiTheme="majorBidi" w:cstheme="majorBidi"/>
          <w:sz w:val="20"/>
          <w:szCs w:val="20"/>
        </w:rPr>
        <w:t xml:space="preserve"> value </w:t>
      </w:r>
      <w:proofErr w:type="gramStart"/>
      <w:r w:rsidR="00EE6B68" w:rsidRPr="009A4F6D">
        <w:rPr>
          <w:rFonts w:asciiTheme="majorBidi" w:hAnsiTheme="majorBidi" w:cstheme="majorBidi"/>
          <w:sz w:val="20"/>
          <w:szCs w:val="20"/>
        </w:rPr>
        <w:t xml:space="preserve">of </w:t>
      </w:r>
      <w:proofErr w:type="gramEnd"/>
      <m:oMath>
        <m:r>
          <w:rPr>
            <w:rFonts w:ascii="Cambria Math" w:hAnsi="Cambria Math" w:cstheme="majorBidi"/>
            <w:sz w:val="20"/>
            <w:szCs w:val="20"/>
          </w:rPr>
          <m:t>π/4</m:t>
        </m:r>
      </m:oMath>
      <w:r w:rsidR="00EE6B68" w:rsidRPr="009A4F6D">
        <w:rPr>
          <w:rFonts w:asciiTheme="majorBidi" w:hAnsiTheme="majorBidi" w:cstheme="majorBidi"/>
          <w:sz w:val="20"/>
          <w:szCs w:val="20"/>
        </w:rPr>
        <w:t xml:space="preserve">, although several </w:t>
      </w:r>
      <w:r w:rsidR="00A26A3A" w:rsidRPr="009A4F6D">
        <w:rPr>
          <w:rFonts w:asciiTheme="majorBidi" w:hAnsiTheme="majorBidi" w:cstheme="majorBidi"/>
          <w:sz w:val="20"/>
          <w:szCs w:val="20"/>
        </w:rPr>
        <w:t xml:space="preserve">studies </w:t>
      </w:r>
      <w:r w:rsidR="00EE6B68" w:rsidRPr="009A4F6D">
        <w:rPr>
          <w:rFonts w:asciiTheme="majorBidi" w:hAnsiTheme="majorBidi" w:cstheme="majorBidi"/>
          <w:sz w:val="20"/>
          <w:szCs w:val="20"/>
        </w:rPr>
        <w:t>have reported a parabolic plastic zone shape between elliptical and diamond</w:t>
      </w:r>
      <w:r w:rsidR="00587B0A" w:rsidRPr="009A4F6D">
        <w:rPr>
          <w:rFonts w:asciiTheme="majorBidi" w:hAnsiTheme="majorBidi" w:cstheme="majorBidi"/>
          <w:sz w:val="20"/>
          <w:szCs w:val="20"/>
        </w:rPr>
        <w:t xml:space="preserve"> </w:t>
      </w:r>
      <w:r w:rsidR="00B42D1A" w:rsidRPr="009A4F6D">
        <w:rPr>
          <w:rFonts w:asciiTheme="majorBidi" w:hAnsiTheme="majorBidi" w:cstheme="majorBidi"/>
          <w:sz w:val="20"/>
          <w:szCs w:val="20"/>
        </w:rPr>
        <w:t>geometries</w:t>
      </w:r>
      <w:r w:rsidR="00167004" w:rsidRPr="009A4F6D">
        <w:rPr>
          <w:rFonts w:asciiTheme="majorBidi" w:hAnsiTheme="majorBidi" w:cstheme="majorBidi"/>
          <w:sz w:val="20"/>
          <w:szCs w:val="20"/>
        </w:rPr>
        <w:t xml:space="preserve"> </w:t>
      </w:r>
      <w:r w:rsidR="00587B0A" w:rsidRPr="009A4F6D">
        <w:rPr>
          <w:rFonts w:asciiTheme="majorBidi" w:hAnsiTheme="majorBidi" w:cstheme="majorBidi"/>
          <w:sz w:val="20"/>
          <w:szCs w:val="20"/>
        </w:rPr>
        <w:fldChar w:fldCharType="begin">
          <w:fldData xml:space="preserve">PEVuZE5vdGU+PENpdGU+PEF1dGhvcj5IYXNoZW1pPC9BdXRob3I+PFllYXI+MTk5NzwvWWVhcj48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</w:fldData>
        </w:fldChar>
      </w:r>
      <w:r w:rsidR="00EA676B">
        <w:rPr>
          <w:rFonts w:asciiTheme="majorBidi" w:hAnsiTheme="majorBidi" w:cstheme="majorBidi"/>
          <w:sz w:val="20"/>
          <w:szCs w:val="20"/>
        </w:rPr>
        <w:instrText xml:space="preserve"> ADDIN EN.CITE </w:instrText>
      </w:r>
      <w:r w:rsidR="00EA676B">
        <w:rPr>
          <w:rFonts w:asciiTheme="majorBidi" w:hAnsiTheme="majorBidi" w:cstheme="majorBidi"/>
          <w:sz w:val="20"/>
          <w:szCs w:val="20"/>
        </w:rPr>
        <w:fldChar w:fldCharType="begin">
          <w:fldData xml:space="preserve">PEVuZE5vdGU+PENpdGU+PEF1dGhvcj5IYXNoZW1pPC9BdXRob3I+PFllYXI+MTk5NzwvWWVhcj48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</w:fldData>
        </w:fldChar>
      </w:r>
      <w:r w:rsidR="00EA676B">
        <w:rPr>
          <w:rFonts w:asciiTheme="majorBidi" w:hAnsiTheme="majorBidi" w:cstheme="majorBidi"/>
          <w:sz w:val="20"/>
          <w:szCs w:val="20"/>
        </w:rPr>
        <w:instrText xml:space="preserve"> ADDIN EN.CITE.DATA </w:instrText>
      </w:r>
      <w:r w:rsidR="00EA676B">
        <w:rPr>
          <w:rFonts w:asciiTheme="majorBidi" w:hAnsiTheme="majorBidi" w:cstheme="majorBidi"/>
          <w:sz w:val="20"/>
          <w:szCs w:val="20"/>
        </w:rPr>
      </w:r>
      <w:r w:rsidR="00EA676B">
        <w:rPr>
          <w:rFonts w:asciiTheme="majorBidi" w:hAnsiTheme="majorBidi" w:cstheme="majorBidi"/>
          <w:sz w:val="20"/>
          <w:szCs w:val="20"/>
        </w:rPr>
        <w:fldChar w:fldCharType="end"/>
      </w:r>
      <w:r w:rsidR="00587B0A" w:rsidRPr="009A4F6D">
        <w:rPr>
          <w:rFonts w:asciiTheme="majorBidi" w:hAnsiTheme="majorBidi" w:cstheme="majorBidi"/>
          <w:sz w:val="20"/>
          <w:szCs w:val="20"/>
        </w:rPr>
      </w:r>
      <w:r w:rsidR="00587B0A" w:rsidRPr="009A4F6D">
        <w:rPr>
          <w:rFonts w:asciiTheme="majorBidi" w:hAnsiTheme="majorBidi" w:cstheme="majorBidi"/>
          <w:sz w:val="20"/>
          <w:szCs w:val="20"/>
        </w:rPr>
        <w:fldChar w:fldCharType="separate"/>
      </w:r>
      <w:r w:rsidR="00EA676B">
        <w:rPr>
          <w:rFonts w:asciiTheme="majorBidi" w:hAnsiTheme="majorBidi" w:cstheme="majorBidi"/>
          <w:noProof/>
          <w:sz w:val="20"/>
          <w:szCs w:val="20"/>
        </w:rPr>
        <w:t>(</w:t>
      </w:r>
      <w:hyperlink w:anchor="_ENREF_49" w:tooltip="Maspoch, 2002 #2524" w:history="1">
        <w:r w:rsidR="00EA676B">
          <w:rPr>
            <w:rFonts w:asciiTheme="majorBidi" w:hAnsiTheme="majorBidi" w:cstheme="majorBidi"/>
            <w:noProof/>
            <w:sz w:val="20"/>
            <w:szCs w:val="20"/>
          </w:rPr>
          <w:t>49</w:t>
        </w:r>
      </w:hyperlink>
      <w:r w:rsidR="00EA676B">
        <w:rPr>
          <w:rFonts w:asciiTheme="majorBidi" w:hAnsiTheme="majorBidi" w:cstheme="majorBidi"/>
          <w:noProof/>
          <w:sz w:val="20"/>
          <w:szCs w:val="20"/>
        </w:rPr>
        <w:t xml:space="preserve">, </w:t>
      </w:r>
      <w:hyperlink w:anchor="_ENREF_58" w:tooltip="Karger-Kocsis, 1998 #2514" w:history="1">
        <w:r w:rsidR="00EA676B">
          <w:rPr>
            <w:rFonts w:asciiTheme="majorBidi" w:hAnsiTheme="majorBidi" w:cstheme="majorBidi"/>
            <w:noProof/>
            <w:sz w:val="20"/>
            <w:szCs w:val="20"/>
          </w:rPr>
          <w:t>58</w:t>
        </w:r>
      </w:hyperlink>
      <w:r w:rsidR="00EA676B">
        <w:rPr>
          <w:rFonts w:asciiTheme="majorBidi" w:hAnsiTheme="majorBidi" w:cstheme="majorBidi"/>
          <w:noProof/>
          <w:sz w:val="20"/>
          <w:szCs w:val="20"/>
        </w:rPr>
        <w:t xml:space="preserve">, </w:t>
      </w:r>
      <w:hyperlink w:anchor="_ENREF_59" w:tooltip="Hashemi, 1997 #2496" w:history="1">
        <w:r w:rsidR="00EA676B">
          <w:rPr>
            <w:rFonts w:asciiTheme="majorBidi" w:hAnsiTheme="majorBidi" w:cstheme="majorBidi"/>
            <w:noProof/>
            <w:sz w:val="20"/>
            <w:szCs w:val="20"/>
          </w:rPr>
          <w:t>59</w:t>
        </w:r>
      </w:hyperlink>
      <w:r w:rsidR="00EA676B">
        <w:rPr>
          <w:rFonts w:asciiTheme="majorBidi" w:hAnsiTheme="majorBidi" w:cstheme="majorBidi"/>
          <w:noProof/>
          <w:sz w:val="20"/>
          <w:szCs w:val="20"/>
        </w:rPr>
        <w:t>)</w:t>
      </w:r>
      <w:r w:rsidR="00587B0A" w:rsidRPr="009A4F6D">
        <w:rPr>
          <w:rFonts w:asciiTheme="majorBidi" w:hAnsiTheme="majorBidi" w:cstheme="majorBidi"/>
          <w:sz w:val="20"/>
          <w:szCs w:val="20"/>
        </w:rPr>
        <w:fldChar w:fldCharType="end"/>
      </w:r>
      <w:r w:rsidR="00EE6B68" w:rsidRPr="009A4F6D">
        <w:rPr>
          <w:rFonts w:asciiTheme="majorBidi" w:hAnsiTheme="majorBidi" w:cstheme="majorBidi"/>
          <w:sz w:val="20"/>
          <w:szCs w:val="20"/>
        </w:rPr>
        <w:t xml:space="preserve">. </w:t>
      </w:r>
      <w:r w:rsidR="009F5580" w:rsidRPr="009A4F6D">
        <w:rPr>
          <w:rFonts w:asciiTheme="majorBidi" w:hAnsiTheme="majorBidi" w:cstheme="majorBidi"/>
          <w:bCs/>
          <w:sz w:val="20"/>
          <w:szCs w:val="20"/>
        </w:rPr>
        <w:t>Using the energy conservation principle</w:t>
      </w:r>
      <w:r w:rsidR="00587B0A" w:rsidRPr="009A4F6D">
        <w:rPr>
          <w:rFonts w:asciiTheme="majorBidi" w:hAnsiTheme="majorBidi" w:cstheme="majorBidi"/>
          <w:bCs/>
          <w:sz w:val="20"/>
          <w:szCs w:val="20"/>
        </w:rPr>
        <w:t xml:space="preserve"> </w:t>
      </w:r>
      <w:r w:rsidR="00587B0A"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&lt;EndNote&gt;&lt;Cite&gt;&lt;Author&gt;Williams&lt;/Author&gt;&lt;Year&gt;2007&lt;/Year&gt;&lt;RecNum&gt;2437&lt;/RecNum&gt;&lt;DisplayText&gt;(36)&lt;/DisplayText&gt;&lt;record&gt;&lt;rec-number&gt;2437&lt;/rec-number&gt;&lt;foreign-keys&gt;&lt;key app="EN" db-id="50wxdpzd9vd5r7e9t5b595djrfpttrxw9avp"&gt;2437&lt;/key&gt;&lt;/foreign-keys&gt;&lt;ref-type name="Journal Article"&gt;17&lt;/ref-type&gt;&lt;contributors&gt;&lt;authors&gt;&lt;author&gt;Williams, JG&lt;/author&gt;&lt;author&gt;Rink, M&lt;/author&gt;&lt;/authors&gt;&lt;/contributors&gt;&lt;titles&gt;&lt;title&gt;The standardisation of the EWF test&lt;/title&gt;&lt;secondary-title&gt;Engineering fracture mechanics&lt;/secondary-title&gt;&lt;/titles&gt;&lt;periodical&gt;&lt;full-title&gt;Engineering Fracture Mechanics&lt;/full-title&gt;&lt;/periodical&gt;&lt;pages&gt;1009-1017&lt;/pages&gt;&lt;volume&gt;74&lt;/volume&gt;&lt;number&gt;7&lt;/number&gt;&lt;dates&gt;&lt;year&gt;2007&lt;/year&gt;&lt;/dates&gt;&lt;isbn&gt;0013-7944&lt;/isbn&gt;&lt;urls&gt;&lt;/urls&gt;&lt;/record&gt;&lt;/Cite&gt;&lt;/EndNote&gt;</w:instrText>
      </w:r>
      <w:r w:rsidR="00587B0A"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6" w:tooltip="Williams, 2007 #2437" w:history="1">
        <w:r w:rsidR="00EA676B">
          <w:rPr>
            <w:rFonts w:asciiTheme="majorBidi" w:hAnsiTheme="majorBidi" w:cstheme="majorBidi"/>
            <w:bCs/>
            <w:noProof/>
            <w:sz w:val="20"/>
            <w:szCs w:val="20"/>
          </w:rPr>
          <w:t>36</w:t>
        </w:r>
      </w:hyperlink>
      <w:r w:rsidR="00EA676B">
        <w:rPr>
          <w:rFonts w:asciiTheme="majorBidi" w:hAnsiTheme="majorBidi" w:cstheme="majorBidi"/>
          <w:bCs/>
          <w:noProof/>
          <w:sz w:val="20"/>
          <w:szCs w:val="20"/>
        </w:rPr>
        <w:t>)</w:t>
      </w:r>
      <w:r w:rsidR="00587B0A" w:rsidRPr="009A4F6D">
        <w:rPr>
          <w:rFonts w:asciiTheme="majorBidi" w:hAnsiTheme="majorBidi" w:cstheme="majorBidi"/>
          <w:bCs/>
          <w:sz w:val="20"/>
          <w:szCs w:val="20"/>
        </w:rPr>
        <w:fldChar w:fldCharType="end"/>
      </w:r>
      <w:r w:rsidR="009F5580" w:rsidRPr="009A4F6D">
        <w:rPr>
          <w:rFonts w:asciiTheme="majorBidi" w:hAnsiTheme="majorBidi" w:cstheme="majorBidi"/>
          <w:bCs/>
          <w:sz w:val="20"/>
          <w:szCs w:val="20"/>
        </w:rPr>
        <w:t xml:space="preserve">, </w:t>
      </w:r>
      <w:r w:rsidR="009F5580" w:rsidRPr="009A4F6D">
        <w:rPr>
          <w:rFonts w:asciiTheme="majorBidi" w:hAnsiTheme="majorBidi" w:cstheme="majorBidi"/>
          <w:sz w:val="20"/>
          <w:szCs w:val="20"/>
        </w:rPr>
        <w:t>t</w:t>
      </w:r>
      <w:r w:rsidR="00A67A13" w:rsidRPr="009A4F6D">
        <w:rPr>
          <w:rFonts w:asciiTheme="majorBidi" w:hAnsiTheme="majorBidi" w:cstheme="majorBidi"/>
          <w:sz w:val="20"/>
          <w:szCs w:val="20"/>
        </w:rPr>
        <w:t>he energy equation</w:t>
      </w:r>
      <w:r w:rsidR="009F5580" w:rsidRPr="009A4F6D">
        <w:rPr>
          <w:rFonts w:asciiTheme="majorBidi" w:hAnsiTheme="majorBidi" w:cstheme="majorBidi"/>
          <w:sz w:val="20"/>
          <w:szCs w:val="20"/>
        </w:rPr>
        <w:t xml:space="preserve"> shown below</w:t>
      </w:r>
      <w:r w:rsidR="00A67A13" w:rsidRPr="009A4F6D">
        <w:rPr>
          <w:rFonts w:asciiTheme="majorBidi" w:hAnsiTheme="majorBidi" w:cstheme="majorBidi"/>
          <w:sz w:val="20"/>
          <w:szCs w:val="20"/>
        </w:rPr>
        <w:t xml:space="preserve"> is normalized over the </w:t>
      </w:r>
      <w:r w:rsidR="00FB171C" w:rsidRPr="009A4F6D">
        <w:rPr>
          <w:rFonts w:asciiTheme="majorBidi" w:hAnsiTheme="majorBidi" w:cstheme="majorBidi"/>
          <w:sz w:val="20"/>
          <w:szCs w:val="20"/>
        </w:rPr>
        <w:t>ligament</w:t>
      </w:r>
      <w:r w:rsidR="00A67A13" w:rsidRPr="009A4F6D">
        <w:rPr>
          <w:rFonts w:asciiTheme="majorBidi" w:hAnsiTheme="majorBidi" w:cstheme="majorBidi"/>
          <w:sz w:val="20"/>
          <w:szCs w:val="20"/>
        </w:rPr>
        <w:t xml:space="preserve">, to </w:t>
      </w:r>
      <w:r w:rsidR="00EE6B68" w:rsidRPr="009A4F6D">
        <w:rPr>
          <w:rFonts w:asciiTheme="majorBidi" w:hAnsiTheme="majorBidi" w:cstheme="majorBidi"/>
          <w:sz w:val="20"/>
          <w:szCs w:val="20"/>
        </w:rPr>
        <w:t>deduce</w:t>
      </w:r>
      <w:r w:rsidR="00A67A13" w:rsidRPr="009A4F6D">
        <w:rPr>
          <w:rFonts w:asciiTheme="majorBidi" w:hAnsiTheme="majorBidi" w:cstheme="majorBidi"/>
          <w:sz w:val="20"/>
          <w:szCs w:val="20"/>
        </w:rPr>
        <w:t>:</w:t>
      </w:r>
    </w:p>
    <w:p w14:paraId="1AE978C0" w14:textId="514D4AA9" w:rsidR="000B6251" w:rsidRPr="000B6251" w:rsidRDefault="000B6251" w:rsidP="002F300D">
      <w:pPr>
        <w:spacing w:line="264" w:lineRule="auto"/>
        <w:jc w:val="both"/>
        <w:rPr>
          <w:rFonts w:asciiTheme="majorBidi" w:hAnsiTheme="majorBidi" w:cstheme="majorBidi"/>
          <w:bCs/>
          <w:sz w:val="18"/>
          <w:szCs w:val="18"/>
        </w:rPr>
      </w:pPr>
    </w:p>
    <w:p w14:paraId="3999D650" w14:textId="1BA2F342" w:rsidR="00A67A13" w:rsidRPr="00487762" w:rsidRDefault="000531B7" w:rsidP="00160776">
      <w:pPr>
        <w:spacing w:line="264" w:lineRule="auto"/>
        <w:ind w:left="-340"/>
        <w:jc w:val="both"/>
        <w:rPr>
          <w:rFonts w:asciiTheme="majorBidi" w:hAnsiTheme="majorBidi" w:cstheme="majorBidi"/>
          <w:sz w:val="22"/>
          <w:szCs w:val="18"/>
        </w:rPr>
      </w:pPr>
      <m:oMathPara>
        <m:oMathParaPr>
          <m:jc m:val="right"/>
        </m:oMathParaPr>
        <m:oMath>
          <m:sSub>
            <m:sSubPr>
              <m:ctrlPr>
                <w:rPr>
                  <w:rFonts w:ascii="Cambria Math" w:hAnsi="Cambria Math" w:cstheme="majorBidi"/>
                  <w:bCs/>
                  <w:i/>
                  <w:sz w:val="22"/>
                  <w:szCs w:val="18"/>
                </w:rPr>
              </m:ctrlPr>
            </m:sSubPr>
            <m:e>
              <m:sSub>
                <m:sSubPr>
                  <m:ctrlPr>
                    <w:rPr>
                      <w:rFonts w:ascii="Cambria Math" w:hAnsi="Cambria Math" w:cstheme="majorBidi"/>
                      <w:bCs/>
                      <w:i/>
                      <w:sz w:val="22"/>
                      <w:szCs w:val="18"/>
                    </w:rPr>
                  </m:ctrlPr>
                </m:sSubPr>
                <m:e>
                  <m:r>
                    <w:rPr>
                      <w:rFonts w:ascii="Cambria Math" w:hAnsi="Cambria Math" w:cstheme="majorBidi"/>
                      <w:sz w:val="22"/>
                      <w:szCs w:val="18"/>
                    </w:rPr>
                    <m:t>W</m:t>
                  </m:r>
                </m:e>
                <m:sub>
                  <m:r>
                    <w:rPr>
                      <w:rFonts w:ascii="Cambria Math" w:hAnsi="Cambria Math" w:cstheme="majorBidi"/>
                      <w:sz w:val="22"/>
                      <w:szCs w:val="18"/>
                    </w:rPr>
                    <m:t>f</m:t>
                  </m:r>
                </m:sub>
              </m:sSub>
              <m:r>
                <w:rPr>
                  <w:rFonts w:ascii="Cambria Math" w:hAnsi="Cambria Math" w:cstheme="majorBidi"/>
                  <w:sz w:val="22"/>
                  <w:szCs w:val="18"/>
                </w:rPr>
                <m:t>=</m:t>
              </m:r>
              <m:nary>
                <m:naryPr>
                  <m:limLoc m:val="subSup"/>
                  <m:ctrlPr>
                    <w:rPr>
                      <w:rFonts w:ascii="Cambria Math" w:hAnsi="Cambria Math" w:cstheme="majorBidi"/>
                      <w:bCs/>
                      <w:i/>
                      <w:sz w:val="22"/>
                      <w:szCs w:val="18"/>
                    </w:rPr>
                  </m:ctrlPr>
                </m:naryPr>
                <m:sub>
                  <m:r>
                    <w:rPr>
                      <w:rFonts w:ascii="Cambria Math" w:hAnsi="Cambria Math" w:cstheme="majorBidi"/>
                      <w:sz w:val="22"/>
                      <w:szCs w:val="18"/>
                    </w:rPr>
                    <m:t>0</m:t>
                  </m:r>
                </m:sub>
                <m:sup>
                  <m:r>
                    <w:rPr>
                      <w:rFonts w:ascii="Cambria Math" w:hAnsi="Cambria Math" w:cstheme="majorBidi"/>
                      <w:sz w:val="22"/>
                      <w:szCs w:val="18"/>
                    </w:rPr>
                    <m:t>δ</m:t>
                  </m:r>
                </m:sup>
                <m:e>
                  <m:r>
                    <w:rPr>
                      <w:rFonts w:ascii="Cambria Math" w:hAnsi="Cambria Math" w:cstheme="majorBidi"/>
                      <w:sz w:val="22"/>
                      <w:szCs w:val="18"/>
                    </w:rPr>
                    <m:t>P</m:t>
                  </m:r>
                </m:e>
              </m:nary>
              <m:r>
                <w:rPr>
                  <w:rFonts w:ascii="Cambria Math" w:hAnsi="Cambria Math" w:cstheme="majorBidi"/>
                  <w:sz w:val="22"/>
                  <w:szCs w:val="18"/>
                </w:rPr>
                <m:t>dδ=</m:t>
              </m:r>
              <m:sSub>
                <m:sSubPr>
                  <m:ctrlPr>
                    <w:rPr>
                      <w:rFonts w:ascii="Cambria Math" w:hAnsi="Cambria Math" w:cstheme="majorBidi"/>
                      <w:bCs/>
                      <w:i/>
                      <w:sz w:val="22"/>
                      <w:szCs w:val="18"/>
                    </w:rPr>
                  </m:ctrlPr>
                </m:sSubPr>
                <m:e>
                  <m:r>
                    <w:rPr>
                      <w:rFonts w:ascii="Cambria Math" w:hAnsi="Cambria Math" w:cstheme="majorBidi"/>
                      <w:sz w:val="22"/>
                      <w:szCs w:val="18"/>
                    </w:rPr>
                    <m:t>W</m:t>
                  </m:r>
                </m:e>
                <m:sub>
                  <m:r>
                    <w:rPr>
                      <w:rFonts w:ascii="Cambria Math" w:hAnsi="Cambria Math" w:cstheme="majorBidi"/>
                      <w:sz w:val="22"/>
                      <w:szCs w:val="18"/>
                    </w:rPr>
                    <m:t xml:space="preserve">e </m:t>
                  </m:r>
                </m:sub>
              </m:sSub>
              <m:r>
                <w:rPr>
                  <w:rFonts w:ascii="Cambria Math" w:hAnsi="Cambria Math" w:cstheme="majorBidi"/>
                  <w:sz w:val="22"/>
                  <w:szCs w:val="18"/>
                </w:rPr>
                <m:t>+</m:t>
              </m:r>
              <m:sSub>
                <m:sSubPr>
                  <m:ctrlPr>
                    <w:rPr>
                      <w:rFonts w:ascii="Cambria Math" w:hAnsi="Cambria Math" w:cstheme="majorBidi"/>
                      <w:bCs/>
                      <w:i/>
                      <w:sz w:val="22"/>
                      <w:szCs w:val="18"/>
                    </w:rPr>
                  </m:ctrlPr>
                </m:sSubPr>
                <m:e>
                  <m:r>
                    <w:rPr>
                      <w:rFonts w:ascii="Cambria Math" w:hAnsi="Cambria Math" w:cstheme="majorBidi"/>
                      <w:sz w:val="22"/>
                      <w:szCs w:val="18"/>
                    </w:rPr>
                    <m:t>W</m:t>
                  </m:r>
                </m:e>
                <m:sub>
                  <m:r>
                    <w:rPr>
                      <w:rFonts w:ascii="Cambria Math" w:hAnsi="Cambria Math" w:cstheme="majorBidi"/>
                      <w:sz w:val="22"/>
                      <w:szCs w:val="18"/>
                    </w:rPr>
                    <m:t>p</m:t>
                  </m:r>
                </m:sub>
              </m:sSub>
              <m:r>
                <w:rPr>
                  <w:rFonts w:ascii="Cambria Math" w:hAnsi="Cambria Math" w:cstheme="majorBidi"/>
                  <w:sz w:val="22"/>
                  <w:szCs w:val="18"/>
                </w:rPr>
                <m:t xml:space="preserve"> </m:t>
              </m:r>
              <m:box>
                <m:boxPr>
                  <m:opEmu m:val="1"/>
                  <m:ctrlPr>
                    <w:rPr>
                      <w:rFonts w:ascii="Cambria Math" w:hAnsi="Cambria Math" w:cstheme="majorBidi"/>
                      <w:i/>
                      <w:sz w:val="22"/>
                      <w:szCs w:val="18"/>
                    </w:rPr>
                  </m:ctrlPr>
                </m:boxPr>
                <m:e>
                  <m:box>
                    <m:boxPr>
                      <m:opEmu m:val="1"/>
                      <m:ctrlPr>
                        <w:rPr>
                          <w:rFonts w:ascii="Cambria Math" w:hAnsi="Cambria Math" w:cstheme="majorBidi"/>
                          <w:i/>
                          <w:sz w:val="22"/>
                          <w:szCs w:val="18"/>
                        </w:rPr>
                      </m:ctrlPr>
                    </m:boxPr>
                    <m:e>
                      <m:groupChr>
                        <m:groupChrPr>
                          <m:chr m:val="⇒"/>
                          <m:vertJc m:val="bot"/>
                          <m:ctrlPr>
                            <w:rPr>
                              <w:rFonts w:ascii="Cambria Math" w:hAnsi="Cambria Math" w:cstheme="majorBidi"/>
                              <w:i/>
                              <w:sz w:val="22"/>
                              <w:szCs w:val="18"/>
                            </w:rPr>
                          </m:ctrlPr>
                        </m:groupChrPr>
                        <m:e>
                          <m:d>
                            <m:dPr>
                              <m:ctrlPr>
                                <w:rPr>
                                  <w:rFonts w:ascii="Cambria Math" w:hAnsi="Cambria Math" w:cstheme="majorBidi"/>
                                  <w:i/>
                                  <w:sz w:val="22"/>
                                  <w:szCs w:val="18"/>
                                </w:rPr>
                              </m:ctrlPr>
                            </m:dPr>
                            <m:e>
                              <m:r>
                                <w:rPr>
                                  <w:rFonts w:ascii="Cambria Math" w:hAnsi="Cambria Math" w:cstheme="majorBidi"/>
                                  <w:sz w:val="22"/>
                                  <w:szCs w:val="18"/>
                                </w:rPr>
                                <m:t>1</m:t>
                              </m:r>
                            </m:e>
                          </m:d>
                          <m:r>
                            <w:rPr>
                              <w:rFonts w:ascii="Cambria Math" w:hAnsi="Cambria Math" w:cstheme="majorBidi"/>
                              <w:sz w:val="22"/>
                              <w:szCs w:val="18"/>
                            </w:rPr>
                            <m:t>&amp;(2)</m:t>
                          </m:r>
                        </m:e>
                      </m:groupChr>
                    </m:e>
                  </m:box>
                  <m:r>
                    <w:rPr>
                      <w:rFonts w:ascii="Cambria Math" w:hAnsi="Cambria Math" w:cstheme="majorBidi"/>
                      <w:sz w:val="22"/>
                      <w:szCs w:val="18"/>
                    </w:rPr>
                    <m:t xml:space="preserve"> </m:t>
                  </m:r>
                </m:e>
              </m:box>
              <m:r>
                <w:rPr>
                  <w:rFonts w:ascii="Cambria Math" w:hAnsi="Cambria Math" w:cstheme="majorBidi"/>
                  <w:sz w:val="22"/>
                  <w:szCs w:val="18"/>
                </w:rPr>
                <m:t>w</m:t>
              </m:r>
            </m:e>
            <m:sub>
              <m:r>
                <w:rPr>
                  <w:rFonts w:ascii="Cambria Math" w:hAnsi="Cambria Math" w:cstheme="majorBidi"/>
                  <w:sz w:val="22"/>
                  <w:szCs w:val="18"/>
                </w:rPr>
                <m:t>f</m:t>
              </m:r>
            </m:sub>
          </m:sSub>
          <m:r>
            <w:rPr>
              <w:rFonts w:ascii="Cambria Math" w:hAnsi="Cambria Math" w:cstheme="majorBidi"/>
              <w:sz w:val="22"/>
              <w:szCs w:val="18"/>
            </w:rPr>
            <m:t>=</m:t>
          </m:r>
          <m:f>
            <m:fPr>
              <m:type m:val="skw"/>
              <m:ctrlPr>
                <w:rPr>
                  <w:rFonts w:ascii="Cambria Math" w:hAnsi="Cambria Math" w:cstheme="majorBidi"/>
                  <w:bCs/>
                  <w:i/>
                  <w:sz w:val="22"/>
                  <w:szCs w:val="18"/>
                </w:rPr>
              </m:ctrlPr>
            </m:fPr>
            <m:num>
              <m:sSub>
                <m:sSubPr>
                  <m:ctrlPr>
                    <w:rPr>
                      <w:rFonts w:ascii="Cambria Math" w:hAnsi="Cambria Math" w:cstheme="majorBidi"/>
                      <w:bCs/>
                      <w:i/>
                      <w:sz w:val="22"/>
                      <w:szCs w:val="18"/>
                    </w:rPr>
                  </m:ctrlPr>
                </m:sSubPr>
                <m:e>
                  <m:r>
                    <w:rPr>
                      <w:rFonts w:ascii="Cambria Math" w:hAnsi="Cambria Math" w:cstheme="majorBidi"/>
                      <w:sz w:val="22"/>
                      <w:szCs w:val="18"/>
                    </w:rPr>
                    <m:t>W</m:t>
                  </m:r>
                </m:e>
                <m:sub>
                  <m:r>
                    <w:rPr>
                      <w:rFonts w:ascii="Cambria Math" w:hAnsi="Cambria Math" w:cstheme="majorBidi"/>
                      <w:sz w:val="22"/>
                      <w:szCs w:val="18"/>
                    </w:rPr>
                    <m:t>f</m:t>
                  </m:r>
                </m:sub>
              </m:sSub>
            </m:num>
            <m:den>
              <m:r>
                <w:rPr>
                  <w:rFonts w:ascii="Cambria Math" w:hAnsi="Cambria Math" w:cstheme="majorBidi"/>
                  <w:sz w:val="22"/>
                  <w:szCs w:val="18"/>
                </w:rPr>
                <m:t>Bl</m:t>
              </m:r>
            </m:den>
          </m:f>
          <m:sSub>
            <m:sSubPr>
              <m:ctrlPr>
                <w:rPr>
                  <w:rFonts w:ascii="Cambria Math" w:hAnsi="Cambria Math" w:cstheme="majorBidi"/>
                  <w:bCs/>
                  <w:i/>
                  <w:sz w:val="22"/>
                  <w:szCs w:val="18"/>
                </w:rPr>
              </m:ctrlPr>
            </m:sSubPr>
            <m:e>
              <m:r>
                <w:rPr>
                  <w:rFonts w:ascii="Cambria Math" w:hAnsi="Cambria Math" w:cstheme="majorBidi"/>
                  <w:sz w:val="22"/>
                  <w:szCs w:val="18"/>
                </w:rPr>
                <m:t>=w</m:t>
              </m:r>
            </m:e>
            <m:sub>
              <m:r>
                <w:rPr>
                  <w:rFonts w:ascii="Cambria Math" w:hAnsi="Cambria Math" w:cstheme="majorBidi"/>
                  <w:sz w:val="22"/>
                  <w:szCs w:val="18"/>
                </w:rPr>
                <m:t>e</m:t>
              </m:r>
            </m:sub>
          </m:sSub>
          <m:r>
            <m:rPr>
              <m:sty m:val="p"/>
            </m:rPr>
            <w:rPr>
              <w:rFonts w:ascii="Cambria Math" w:hAnsi="Cambria Math" w:cstheme="majorBidi"/>
              <w:sz w:val="22"/>
              <w:szCs w:val="18"/>
            </w:rPr>
            <m:t>+</m:t>
          </m:r>
          <m:sSub>
            <m:sSubPr>
              <m:ctrlPr>
                <w:rPr>
                  <w:rFonts w:ascii="Cambria Math" w:hAnsi="Cambria Math" w:cstheme="majorBidi"/>
                  <w:bCs/>
                  <w:sz w:val="22"/>
                  <w:szCs w:val="18"/>
                </w:rPr>
              </m:ctrlPr>
            </m:sSubPr>
            <m:e>
              <m:r>
                <w:rPr>
                  <w:rFonts w:ascii="Cambria Math" w:hAnsi="Cambria Math" w:cstheme="majorBidi"/>
                  <w:sz w:val="22"/>
                  <w:szCs w:val="18"/>
                </w:rPr>
                <m:t>w</m:t>
              </m:r>
            </m:e>
            <m:sub>
              <m:r>
                <w:rPr>
                  <w:rFonts w:ascii="Cambria Math" w:hAnsi="Cambria Math" w:cstheme="majorBidi"/>
                  <w:sz w:val="22"/>
                  <w:szCs w:val="18"/>
                </w:rPr>
                <m:t>p</m:t>
              </m:r>
            </m:sub>
          </m:sSub>
          <m:r>
            <w:rPr>
              <w:rFonts w:ascii="Cambria Math" w:hAnsi="Cambria Math" w:cstheme="majorBidi"/>
              <w:sz w:val="22"/>
              <w:szCs w:val="18"/>
            </w:rPr>
            <m:t>βl                                     (3)</m:t>
          </m:r>
        </m:oMath>
      </m:oMathPara>
    </w:p>
    <w:p w14:paraId="58B1D615" w14:textId="77777777" w:rsidR="009A4F6D" w:rsidRPr="009A4F6D" w:rsidRDefault="009A4F6D" w:rsidP="002F300D">
      <w:pPr>
        <w:spacing w:line="264" w:lineRule="auto"/>
        <w:jc w:val="both"/>
        <w:rPr>
          <w:rFonts w:asciiTheme="majorBidi" w:hAnsiTheme="majorBidi" w:cstheme="majorBidi"/>
          <w:sz w:val="22"/>
          <w:szCs w:val="18"/>
        </w:rPr>
      </w:pPr>
    </w:p>
    <w:p w14:paraId="40DD8CE8" w14:textId="7AEF8505" w:rsidR="00440484" w:rsidRPr="009A4F6D" w:rsidRDefault="00A67A13" w:rsidP="009A4F6D">
      <w:pPr>
        <w:autoSpaceDE w:val="0"/>
        <w:autoSpaceDN w:val="0"/>
        <w:adjustRightInd w:val="0"/>
        <w:ind w:left="-284" w:right="-284"/>
        <w:jc w:val="both"/>
        <w:rPr>
          <w:rFonts w:ascii="AdvGulliv-R" w:eastAsia="Calibri" w:hAnsi="AdvGulliv-R" w:cs="AdvGulliv-R"/>
          <w:color w:val="000000"/>
          <w:sz w:val="18"/>
          <w:szCs w:val="16"/>
          <w:lang w:eastAsia="en-GB"/>
        </w:rPr>
      </w:pPr>
      <w:proofErr w:type="gramStart"/>
      <w:r w:rsidRPr="009A4F6D">
        <w:rPr>
          <w:rFonts w:asciiTheme="majorBidi" w:hAnsiTheme="majorBidi" w:cstheme="majorBidi"/>
          <w:sz w:val="20"/>
          <w:szCs w:val="18"/>
        </w:rPr>
        <w:t>where</w:t>
      </w:r>
      <w:proofErr w:type="gramEnd"/>
      <w:r w:rsidR="00125AB6" w:rsidRPr="009A4F6D">
        <w:rPr>
          <w:rFonts w:asciiTheme="majorBidi" w:hAnsiTheme="majorBidi" w:cstheme="majorBidi"/>
          <w:sz w:val="20"/>
          <w:szCs w:val="18"/>
        </w:rPr>
        <w:t>,</w:t>
      </w:r>
      <w:r w:rsidR="009F5580" w:rsidRPr="009A4F6D">
        <w:rPr>
          <w:rFonts w:asciiTheme="majorBidi" w:hAnsiTheme="majorBidi" w:cstheme="majorBidi"/>
          <w:sz w:val="20"/>
          <w:szCs w:val="18"/>
        </w:rPr>
        <w:t xml:space="preserve"> </w:t>
      </w:r>
      <m:oMath>
        <m:sSub>
          <m:sSubPr>
            <m:ctrlPr>
              <w:rPr>
                <w:rFonts w:ascii="Cambria Math" w:hAnsi="Cambria Math" w:cstheme="majorBidi"/>
                <w:bCs/>
                <w:i/>
                <w:sz w:val="20"/>
                <w:szCs w:val="18"/>
              </w:rPr>
            </m:ctrlPr>
          </m:sSubPr>
          <m:e>
            <m:r>
              <w:rPr>
                <w:rFonts w:ascii="Cambria Math" w:hAnsi="Cambria Math" w:cstheme="majorBidi"/>
                <w:sz w:val="20"/>
                <w:szCs w:val="18"/>
              </w:rPr>
              <m:t>W</m:t>
            </m:r>
          </m:e>
          <m:sub>
            <m:r>
              <w:rPr>
                <w:rFonts w:ascii="Cambria Math" w:hAnsi="Cambria Math" w:cstheme="majorBidi"/>
                <w:sz w:val="20"/>
                <w:szCs w:val="18"/>
              </w:rPr>
              <m:t>f</m:t>
            </m:r>
          </m:sub>
        </m:sSub>
      </m:oMath>
      <w:r w:rsidR="0034434A" w:rsidRPr="009A4F6D">
        <w:rPr>
          <w:rFonts w:asciiTheme="majorBidi" w:hAnsiTheme="majorBidi" w:cstheme="majorBidi"/>
          <w:bCs/>
          <w:sz w:val="20"/>
          <w:szCs w:val="18"/>
        </w:rPr>
        <w:t>,</w:t>
      </w:r>
      <w:r w:rsidR="009F5580" w:rsidRPr="009A4F6D">
        <w:rPr>
          <w:rFonts w:asciiTheme="majorBidi" w:hAnsiTheme="majorBidi" w:cstheme="majorBidi"/>
          <w:sz w:val="20"/>
          <w:szCs w:val="18"/>
        </w:rPr>
        <w:t xml:space="preserve"> is the external work, </w:t>
      </w:r>
      <w:r w:rsidRPr="009A4F6D">
        <w:rPr>
          <w:rFonts w:asciiTheme="majorBidi" w:hAnsiTheme="majorBidi" w:cstheme="majorBidi"/>
          <w:sz w:val="20"/>
          <w:szCs w:val="18"/>
        </w:rPr>
        <w:t xml:space="preserve"> </w:t>
      </w:r>
      <m:oMath>
        <m:sSub>
          <m:sSubPr>
            <m:ctrlPr>
              <w:rPr>
                <w:rFonts w:ascii="Cambria Math" w:hAnsi="Cambria Math" w:cstheme="majorBidi"/>
                <w:bCs/>
                <w:i/>
                <w:sz w:val="20"/>
                <w:szCs w:val="18"/>
              </w:rPr>
            </m:ctrlPr>
          </m:sSubPr>
          <m:e>
            <m:r>
              <w:rPr>
                <w:rFonts w:ascii="Cambria Math" w:hAnsi="Cambria Math" w:cstheme="majorBidi"/>
                <w:sz w:val="20"/>
                <w:szCs w:val="18"/>
              </w:rPr>
              <m:t>w</m:t>
            </m:r>
          </m:e>
          <m:sub>
            <m:r>
              <w:rPr>
                <w:rFonts w:ascii="Cambria Math" w:hAnsi="Cambria Math" w:cstheme="majorBidi"/>
                <w:sz w:val="20"/>
                <w:szCs w:val="18"/>
              </w:rPr>
              <m:t>f</m:t>
            </m:r>
          </m:sub>
        </m:sSub>
      </m:oMath>
      <w:r w:rsidR="00125AB6" w:rsidRPr="009A4F6D">
        <w:rPr>
          <w:rFonts w:asciiTheme="majorBidi" w:hAnsiTheme="majorBidi" w:cstheme="majorBidi"/>
          <w:bCs/>
          <w:sz w:val="20"/>
          <w:szCs w:val="18"/>
        </w:rPr>
        <w:t>,</w:t>
      </w:r>
      <w:r w:rsidRPr="009A4F6D">
        <w:rPr>
          <w:rFonts w:asciiTheme="majorBidi" w:hAnsiTheme="majorBidi" w:cstheme="majorBidi"/>
          <w:sz w:val="20"/>
          <w:szCs w:val="18"/>
        </w:rPr>
        <w:t xml:space="preserve"> is the specific</w:t>
      </w:r>
      <w:r w:rsidR="009F5580" w:rsidRPr="009A4F6D">
        <w:rPr>
          <w:rFonts w:asciiTheme="majorBidi" w:hAnsiTheme="majorBidi" w:cstheme="majorBidi"/>
          <w:sz w:val="20"/>
          <w:szCs w:val="18"/>
        </w:rPr>
        <w:t xml:space="preserve"> external</w:t>
      </w:r>
      <w:r w:rsidRPr="009A4F6D">
        <w:rPr>
          <w:rFonts w:asciiTheme="majorBidi" w:hAnsiTheme="majorBidi" w:cstheme="majorBidi"/>
          <w:sz w:val="20"/>
          <w:szCs w:val="18"/>
        </w:rPr>
        <w:t xml:space="preserve"> work, </w:t>
      </w:r>
      <m:oMath>
        <m:r>
          <w:rPr>
            <w:rFonts w:ascii="Cambria Math" w:hAnsi="Cambria Math" w:cstheme="majorBidi"/>
            <w:sz w:val="20"/>
            <w:szCs w:val="18"/>
          </w:rPr>
          <m:t>P</m:t>
        </m:r>
      </m:oMath>
      <w:r w:rsidR="0050268F" w:rsidRPr="009A4F6D">
        <w:rPr>
          <w:rFonts w:asciiTheme="majorBidi" w:hAnsiTheme="majorBidi" w:cstheme="majorBidi"/>
          <w:sz w:val="20"/>
          <w:szCs w:val="18"/>
        </w:rPr>
        <w:t>,</w:t>
      </w:r>
      <w:r w:rsidRPr="009A4F6D">
        <w:rPr>
          <w:rFonts w:asciiTheme="majorBidi" w:hAnsiTheme="majorBidi" w:cstheme="majorBidi"/>
          <w:bCs/>
          <w:sz w:val="20"/>
          <w:szCs w:val="18"/>
        </w:rPr>
        <w:t xml:space="preserve"> the </w:t>
      </w:r>
      <w:r w:rsidR="006B02FB" w:rsidRPr="009A4F6D">
        <w:rPr>
          <w:rFonts w:asciiTheme="majorBidi" w:hAnsiTheme="majorBidi" w:cstheme="majorBidi"/>
          <w:bCs/>
          <w:sz w:val="20"/>
          <w:szCs w:val="18"/>
        </w:rPr>
        <w:t>load</w:t>
      </w:r>
      <w:r w:rsidRPr="009A4F6D">
        <w:rPr>
          <w:rFonts w:asciiTheme="majorBidi" w:hAnsiTheme="majorBidi" w:cstheme="majorBidi"/>
          <w:bCs/>
          <w:sz w:val="20"/>
          <w:szCs w:val="18"/>
        </w:rPr>
        <w:t xml:space="preserve"> and</w:t>
      </w:r>
      <w:r w:rsidR="0050268F" w:rsidRPr="009A4F6D">
        <w:rPr>
          <w:rFonts w:asciiTheme="majorBidi" w:hAnsiTheme="majorBidi" w:cstheme="majorBidi"/>
          <w:bCs/>
          <w:sz w:val="20"/>
          <w:szCs w:val="18"/>
        </w:rPr>
        <w:t xml:space="preserve">, </w:t>
      </w:r>
      <m:oMath>
        <m:r>
          <w:rPr>
            <w:rFonts w:ascii="Cambria Math" w:hAnsi="Cambria Math" w:cstheme="majorBidi"/>
            <w:sz w:val="20"/>
            <w:szCs w:val="18"/>
          </w:rPr>
          <m:t>δ</m:t>
        </m:r>
      </m:oMath>
      <w:r w:rsidR="0050268F" w:rsidRPr="009A4F6D">
        <w:rPr>
          <w:rFonts w:asciiTheme="majorBidi" w:hAnsiTheme="majorBidi" w:cstheme="majorBidi"/>
          <w:sz w:val="20"/>
          <w:szCs w:val="18"/>
        </w:rPr>
        <w:t>,</w:t>
      </w:r>
      <w:r w:rsidRPr="009A4F6D">
        <w:rPr>
          <w:rFonts w:asciiTheme="majorBidi" w:hAnsiTheme="majorBidi" w:cstheme="majorBidi"/>
          <w:bCs/>
          <w:sz w:val="20"/>
          <w:szCs w:val="18"/>
        </w:rPr>
        <w:t xml:space="preserve"> the displacement applied </w:t>
      </w:r>
      <w:r w:rsidR="009F5580" w:rsidRPr="009A4F6D">
        <w:rPr>
          <w:rFonts w:asciiTheme="majorBidi" w:hAnsiTheme="majorBidi" w:cstheme="majorBidi"/>
          <w:bCs/>
          <w:sz w:val="20"/>
          <w:szCs w:val="18"/>
        </w:rPr>
        <w:t xml:space="preserve">remotely </w:t>
      </w:r>
      <w:r w:rsidRPr="009A4F6D">
        <w:rPr>
          <w:rFonts w:asciiTheme="majorBidi" w:hAnsiTheme="majorBidi" w:cstheme="majorBidi"/>
          <w:bCs/>
          <w:sz w:val="20"/>
          <w:szCs w:val="18"/>
        </w:rPr>
        <w:t xml:space="preserve">on the </w:t>
      </w:r>
      <w:r w:rsidR="006B02FB" w:rsidRPr="009A4F6D">
        <w:rPr>
          <w:rFonts w:asciiTheme="majorBidi" w:hAnsiTheme="majorBidi" w:cstheme="majorBidi"/>
          <w:bCs/>
          <w:sz w:val="20"/>
          <w:szCs w:val="18"/>
        </w:rPr>
        <w:t>sample</w:t>
      </w:r>
      <w:r w:rsidRPr="009A4F6D">
        <w:rPr>
          <w:rFonts w:asciiTheme="majorBidi" w:hAnsiTheme="majorBidi" w:cstheme="majorBidi"/>
          <w:bCs/>
          <w:sz w:val="20"/>
          <w:szCs w:val="18"/>
        </w:rPr>
        <w:t>.</w:t>
      </w:r>
      <w:r w:rsidR="006B02FB" w:rsidRPr="009A4F6D">
        <w:rPr>
          <w:rFonts w:asciiTheme="majorBidi" w:hAnsiTheme="majorBidi" w:cstheme="majorBidi"/>
          <w:bCs/>
          <w:sz w:val="20"/>
          <w:szCs w:val="18"/>
        </w:rPr>
        <w:t xml:space="preserve"> The parameters, </w:t>
      </w:r>
      <m:oMath>
        <m:sSub>
          <m:sSubPr>
            <m:ctrlPr>
              <w:rPr>
                <w:rFonts w:ascii="Cambria Math" w:hAnsi="Cambria Math" w:cstheme="majorBidi"/>
                <w:bCs/>
                <w:i/>
                <w:sz w:val="20"/>
                <w:szCs w:val="18"/>
              </w:rPr>
            </m:ctrlPr>
          </m:sSubPr>
          <m:e>
            <m:r>
              <w:rPr>
                <w:rFonts w:ascii="Cambria Math" w:hAnsi="Cambria Math" w:cstheme="majorBidi"/>
                <w:sz w:val="20"/>
                <w:szCs w:val="18"/>
              </w:rPr>
              <m:t>w</m:t>
            </m:r>
          </m:e>
          <m:sub>
            <m:r>
              <w:rPr>
                <w:rFonts w:ascii="Cambria Math" w:hAnsi="Cambria Math" w:cstheme="majorBidi"/>
                <w:sz w:val="20"/>
                <w:szCs w:val="18"/>
              </w:rPr>
              <m:t>e</m:t>
            </m:r>
          </m:sub>
        </m:sSub>
        <m:r>
          <w:rPr>
            <w:rFonts w:ascii="Cambria Math" w:hAnsi="Cambria Math" w:cstheme="majorBidi"/>
            <w:sz w:val="20"/>
            <w:szCs w:val="18"/>
          </w:rPr>
          <m:t xml:space="preserve">, </m:t>
        </m:r>
      </m:oMath>
      <w:r w:rsidRPr="009A4F6D">
        <w:rPr>
          <w:rFonts w:asciiTheme="majorBidi" w:hAnsiTheme="majorBidi" w:cstheme="majorBidi"/>
          <w:bCs/>
          <w:sz w:val="20"/>
          <w:szCs w:val="18"/>
        </w:rPr>
        <w:t>and</w:t>
      </w:r>
      <w:proofErr w:type="gramStart"/>
      <w:r w:rsidR="006B02FB" w:rsidRPr="009A4F6D">
        <w:rPr>
          <w:rFonts w:asciiTheme="majorBidi" w:hAnsiTheme="majorBidi" w:cstheme="majorBidi"/>
          <w:bCs/>
          <w:sz w:val="20"/>
          <w:szCs w:val="18"/>
        </w:rPr>
        <w:t>,</w:t>
      </w:r>
      <w:r w:rsidR="0050268F" w:rsidRPr="009A4F6D">
        <w:rPr>
          <w:rFonts w:asciiTheme="majorBidi" w:hAnsiTheme="majorBidi" w:cstheme="majorBidi"/>
          <w:bCs/>
          <w:sz w:val="20"/>
          <w:szCs w:val="18"/>
        </w:rPr>
        <w:t xml:space="preserve"> </w:t>
      </w:r>
      <w:proofErr w:type="gramEnd"/>
      <m:oMath>
        <m:r>
          <w:rPr>
            <w:rFonts w:ascii="Cambria Math" w:hAnsi="Cambria Math" w:cstheme="majorBidi"/>
            <w:sz w:val="20"/>
            <w:szCs w:val="18"/>
          </w:rPr>
          <m:t>β</m:t>
        </m:r>
        <m:sSub>
          <m:sSubPr>
            <m:ctrlPr>
              <w:rPr>
                <w:rFonts w:ascii="Cambria Math" w:hAnsi="Cambria Math" w:cstheme="majorBidi"/>
                <w:bCs/>
                <w:i/>
                <w:sz w:val="20"/>
                <w:szCs w:val="18"/>
              </w:rPr>
            </m:ctrlPr>
          </m:sSubPr>
          <m:e>
            <m:r>
              <w:rPr>
                <w:rFonts w:ascii="Cambria Math" w:hAnsi="Cambria Math" w:cstheme="majorBidi"/>
                <w:sz w:val="20"/>
                <w:szCs w:val="18"/>
              </w:rPr>
              <m:t>w</m:t>
            </m:r>
          </m:e>
          <m:sub>
            <m:r>
              <w:rPr>
                <w:rFonts w:ascii="Cambria Math" w:hAnsi="Cambria Math" w:cstheme="majorBidi"/>
                <w:sz w:val="20"/>
                <w:szCs w:val="18"/>
              </w:rPr>
              <m:t>p</m:t>
            </m:r>
          </m:sub>
        </m:sSub>
      </m:oMath>
      <w:r w:rsidRPr="009A4F6D">
        <w:rPr>
          <w:rFonts w:asciiTheme="majorBidi" w:hAnsiTheme="majorBidi" w:cstheme="majorBidi"/>
          <w:bCs/>
          <w:sz w:val="20"/>
          <w:szCs w:val="18"/>
        </w:rPr>
        <w:t xml:space="preserve">, </w:t>
      </w:r>
      <w:r w:rsidR="006B02FB" w:rsidRPr="009A4F6D">
        <w:rPr>
          <w:rFonts w:asciiTheme="majorBidi" w:hAnsiTheme="majorBidi" w:cstheme="majorBidi"/>
          <w:bCs/>
          <w:sz w:val="20"/>
          <w:szCs w:val="18"/>
        </w:rPr>
        <w:t>are determined by</w:t>
      </w:r>
      <w:r w:rsidRPr="009A4F6D">
        <w:rPr>
          <w:rFonts w:asciiTheme="majorBidi" w:hAnsiTheme="majorBidi" w:cstheme="majorBidi"/>
          <w:bCs/>
          <w:sz w:val="20"/>
          <w:szCs w:val="18"/>
        </w:rPr>
        <w:t xml:space="preserve"> linear regression on specific work</w:t>
      </w:r>
      <w:r w:rsidR="009F5580" w:rsidRPr="009A4F6D">
        <w:rPr>
          <w:rFonts w:asciiTheme="majorBidi" w:hAnsiTheme="majorBidi" w:cstheme="majorBidi"/>
          <w:bCs/>
          <w:sz w:val="20"/>
          <w:szCs w:val="18"/>
        </w:rPr>
        <w:t xml:space="preserve">, </w:t>
      </w:r>
      <m:oMath>
        <m:sSub>
          <m:sSubPr>
            <m:ctrlPr>
              <w:rPr>
                <w:rFonts w:ascii="Cambria Math" w:hAnsi="Cambria Math" w:cstheme="majorBidi"/>
                <w:bCs/>
                <w:i/>
                <w:sz w:val="20"/>
                <w:szCs w:val="18"/>
              </w:rPr>
            </m:ctrlPr>
          </m:sSubPr>
          <m:e>
            <m:r>
              <w:rPr>
                <w:rFonts w:ascii="Cambria Math" w:hAnsi="Cambria Math" w:cstheme="majorBidi"/>
                <w:sz w:val="20"/>
                <w:szCs w:val="18"/>
              </w:rPr>
              <m:t>w</m:t>
            </m:r>
          </m:e>
          <m:sub>
            <m:r>
              <w:rPr>
                <w:rFonts w:ascii="Cambria Math" w:hAnsi="Cambria Math" w:cstheme="majorBidi"/>
                <w:sz w:val="20"/>
                <w:szCs w:val="18"/>
              </w:rPr>
              <m:t>f</m:t>
            </m:r>
          </m:sub>
        </m:sSub>
      </m:oMath>
      <w:r w:rsidR="009F5580" w:rsidRPr="009A4F6D">
        <w:rPr>
          <w:rFonts w:asciiTheme="majorBidi" w:hAnsiTheme="majorBidi" w:cstheme="majorBidi"/>
          <w:bCs/>
          <w:sz w:val="20"/>
          <w:szCs w:val="18"/>
        </w:rPr>
        <w:t>,</w:t>
      </w:r>
      <w:r w:rsidRPr="009A4F6D">
        <w:rPr>
          <w:rFonts w:asciiTheme="majorBidi" w:hAnsiTheme="majorBidi" w:cstheme="majorBidi"/>
          <w:bCs/>
          <w:sz w:val="20"/>
          <w:szCs w:val="18"/>
        </w:rPr>
        <w:t xml:space="preserve"> </w:t>
      </w:r>
      <w:r w:rsidR="006B02FB" w:rsidRPr="009A4F6D">
        <w:rPr>
          <w:rFonts w:asciiTheme="majorBidi" w:hAnsiTheme="majorBidi" w:cstheme="majorBidi"/>
          <w:bCs/>
          <w:sz w:val="20"/>
          <w:szCs w:val="18"/>
        </w:rPr>
        <w:t>test data for</w:t>
      </w:r>
      <w:r w:rsidRPr="009A4F6D">
        <w:rPr>
          <w:rFonts w:asciiTheme="majorBidi" w:hAnsiTheme="majorBidi" w:cstheme="majorBidi"/>
          <w:bCs/>
          <w:sz w:val="20"/>
          <w:szCs w:val="18"/>
        </w:rPr>
        <w:t xml:space="preserve"> </w:t>
      </w:r>
      <w:r w:rsidR="006B02FB" w:rsidRPr="009A4F6D">
        <w:rPr>
          <w:rFonts w:asciiTheme="majorBidi" w:hAnsiTheme="majorBidi" w:cstheme="majorBidi"/>
          <w:bCs/>
          <w:sz w:val="20"/>
          <w:szCs w:val="18"/>
        </w:rPr>
        <w:t>different</w:t>
      </w:r>
      <w:r w:rsidRPr="009A4F6D">
        <w:rPr>
          <w:rFonts w:asciiTheme="majorBidi" w:hAnsiTheme="majorBidi" w:cstheme="majorBidi"/>
          <w:bCs/>
          <w:sz w:val="20"/>
          <w:szCs w:val="18"/>
        </w:rPr>
        <w:t xml:space="preserve"> ligament length</w:t>
      </w:r>
      <w:r w:rsidR="006B02FB" w:rsidRPr="009A4F6D">
        <w:rPr>
          <w:rFonts w:asciiTheme="majorBidi" w:hAnsiTheme="majorBidi" w:cstheme="majorBidi"/>
          <w:bCs/>
          <w:sz w:val="20"/>
          <w:szCs w:val="18"/>
        </w:rPr>
        <w:t>s</w:t>
      </w:r>
      <w:r w:rsidR="009F5580" w:rsidRPr="009A4F6D">
        <w:rPr>
          <w:rFonts w:asciiTheme="majorBidi" w:hAnsiTheme="majorBidi" w:cstheme="majorBidi"/>
          <w:bCs/>
          <w:sz w:val="20"/>
          <w:szCs w:val="18"/>
        </w:rPr>
        <w:t xml:space="preserve">, </w:t>
      </w:r>
      <m:oMath>
        <m:r>
          <w:rPr>
            <w:rFonts w:ascii="Cambria Math" w:hAnsi="Cambria Math" w:cstheme="majorBidi"/>
            <w:sz w:val="20"/>
            <w:szCs w:val="18"/>
          </w:rPr>
          <m:t>l</m:t>
        </m:r>
      </m:oMath>
      <w:r w:rsidR="00F95BCB" w:rsidRPr="009A4F6D">
        <w:rPr>
          <w:rFonts w:asciiTheme="majorBidi" w:hAnsiTheme="majorBidi" w:cstheme="majorBidi"/>
          <w:bCs/>
          <w:sz w:val="20"/>
          <w:szCs w:val="18"/>
        </w:rPr>
        <w:t>.</w:t>
      </w:r>
      <w:r w:rsidR="00F95BCB" w:rsidRPr="009A4F6D">
        <w:rPr>
          <w:rFonts w:ascii="AdvGulliv-R" w:eastAsia="Calibri" w:hAnsi="AdvGulliv-R" w:cs="AdvGulliv-R"/>
          <w:color w:val="000000"/>
          <w:sz w:val="18"/>
          <w:szCs w:val="16"/>
          <w:lang w:eastAsia="en-GB"/>
        </w:rPr>
        <w:t xml:space="preserve"> </w:t>
      </w:r>
    </w:p>
    <w:p w14:paraId="65994719" w14:textId="77298706" w:rsidR="00C65FFD" w:rsidRPr="00F95BCB" w:rsidRDefault="00C65FFD" w:rsidP="00F95BCB">
      <w:pPr>
        <w:autoSpaceDE w:val="0"/>
        <w:autoSpaceDN w:val="0"/>
        <w:adjustRightInd w:val="0"/>
        <w:rPr>
          <w:rFonts w:ascii="AdvGulliv-R" w:eastAsia="Calibri" w:hAnsi="AdvGulliv-R" w:cs="AdvGulliv-R"/>
          <w:color w:val="000000"/>
          <w:sz w:val="16"/>
          <w:szCs w:val="16"/>
          <w:lang w:eastAsia="en-GB"/>
        </w:rPr>
      </w:pPr>
    </w:p>
    <w:p w14:paraId="7B49BB42" w14:textId="2A4A712B" w:rsidR="00440484" w:rsidRPr="009A4F6D" w:rsidRDefault="008B6FD8" w:rsidP="00E53F36">
      <w:pPr>
        <w:pStyle w:val="Heading2"/>
        <w:ind w:left="-283"/>
        <w:rPr>
          <w:rFonts w:asciiTheme="majorBidi" w:hAnsiTheme="majorBidi"/>
          <w:color w:val="auto"/>
          <w:sz w:val="24"/>
          <w:szCs w:val="22"/>
        </w:rPr>
      </w:pPr>
      <w:r w:rsidRPr="009A4F6D">
        <w:rPr>
          <w:rFonts w:asciiTheme="majorBidi" w:hAnsiTheme="majorBidi"/>
          <w:color w:val="auto"/>
          <w:sz w:val="24"/>
          <w:szCs w:val="22"/>
        </w:rPr>
        <w:t xml:space="preserve">2.2 </w:t>
      </w:r>
      <w:r w:rsidR="00E65757" w:rsidRPr="009A4F6D">
        <w:rPr>
          <w:rFonts w:asciiTheme="majorBidi" w:hAnsiTheme="majorBidi"/>
          <w:color w:val="auto"/>
          <w:sz w:val="24"/>
          <w:szCs w:val="22"/>
        </w:rPr>
        <w:t>Considerations</w:t>
      </w:r>
      <w:r w:rsidRPr="009A4F6D">
        <w:rPr>
          <w:rFonts w:asciiTheme="majorBidi" w:hAnsiTheme="majorBidi"/>
          <w:color w:val="auto"/>
          <w:sz w:val="24"/>
          <w:szCs w:val="22"/>
        </w:rPr>
        <w:t xml:space="preserve"> for highly dissipative materials</w:t>
      </w:r>
    </w:p>
    <w:p w14:paraId="6579AAAA" w14:textId="49C20069" w:rsidR="00C65FFD" w:rsidRPr="00D15636" w:rsidRDefault="00C65FFD" w:rsidP="00F61008">
      <w:pPr>
        <w:spacing w:line="120" w:lineRule="auto"/>
      </w:pPr>
    </w:p>
    <w:p w14:paraId="10565331" w14:textId="3C6D2755" w:rsidR="00C554FC" w:rsidRPr="009A4F6D" w:rsidRDefault="00527C1C" w:rsidP="009A4F6D">
      <w:pPr>
        <w:ind w:left="-284" w:right="-284"/>
        <w:jc w:val="both"/>
        <w:rPr>
          <w:rFonts w:asciiTheme="majorBidi" w:hAnsiTheme="majorBidi" w:cstheme="majorBidi"/>
          <w:bCs/>
          <w:sz w:val="20"/>
          <w:szCs w:val="20"/>
        </w:rPr>
      </w:pPr>
      <w:r w:rsidRPr="00E815F8">
        <w:rPr>
          <w:rFonts w:asciiTheme="majorBidi" w:hAnsiTheme="majorBidi" w:cstheme="majorBidi"/>
          <w:bCs/>
          <w:sz w:val="18"/>
          <w:szCs w:val="18"/>
        </w:rPr>
        <w:t xml:space="preserve">    </w:t>
      </w:r>
      <w:r w:rsidR="004863C0" w:rsidRPr="009A4F6D">
        <w:rPr>
          <w:rFonts w:asciiTheme="majorBidi" w:hAnsiTheme="majorBidi" w:cstheme="majorBidi"/>
          <w:bCs/>
          <w:sz w:val="20"/>
          <w:szCs w:val="20"/>
        </w:rPr>
        <w:t>T</w:t>
      </w:r>
      <w:r w:rsidR="00162594" w:rsidRPr="009A4F6D">
        <w:rPr>
          <w:rFonts w:asciiTheme="majorBidi" w:hAnsiTheme="majorBidi" w:cstheme="majorBidi"/>
          <w:bCs/>
          <w:sz w:val="20"/>
          <w:szCs w:val="20"/>
        </w:rPr>
        <w:t xml:space="preserve">he </w:t>
      </w:r>
      <w:r w:rsidR="004863C0" w:rsidRPr="009A4F6D">
        <w:rPr>
          <w:rFonts w:asciiTheme="majorBidi" w:hAnsiTheme="majorBidi" w:cstheme="majorBidi"/>
          <w:bCs/>
          <w:sz w:val="20"/>
          <w:szCs w:val="20"/>
        </w:rPr>
        <w:t>traditional EWF assumptions</w:t>
      </w:r>
      <w:r w:rsidR="00162594" w:rsidRPr="009A4F6D">
        <w:rPr>
          <w:rFonts w:asciiTheme="majorBidi" w:hAnsiTheme="majorBidi" w:cstheme="majorBidi"/>
          <w:bCs/>
          <w:sz w:val="20"/>
          <w:szCs w:val="20"/>
        </w:rPr>
        <w:t xml:space="preserve"> are </w:t>
      </w:r>
      <w:r w:rsidR="004863C0" w:rsidRPr="009A4F6D">
        <w:rPr>
          <w:rFonts w:asciiTheme="majorBidi" w:hAnsiTheme="majorBidi" w:cstheme="majorBidi"/>
          <w:bCs/>
          <w:sz w:val="20"/>
          <w:szCs w:val="20"/>
        </w:rPr>
        <w:t>valid for</w:t>
      </w:r>
      <w:r w:rsidR="00162594" w:rsidRPr="009A4F6D">
        <w:rPr>
          <w:rFonts w:asciiTheme="majorBidi" w:hAnsiTheme="majorBidi" w:cstheme="majorBidi"/>
          <w:bCs/>
          <w:sz w:val="20"/>
          <w:szCs w:val="20"/>
        </w:rPr>
        <w:t xml:space="preserve"> </w:t>
      </w:r>
      <w:r w:rsidR="009B741E" w:rsidRPr="009A4F6D">
        <w:rPr>
          <w:rFonts w:asciiTheme="majorBidi" w:hAnsiTheme="majorBidi" w:cstheme="majorBidi"/>
          <w:bCs/>
          <w:sz w:val="20"/>
          <w:szCs w:val="20"/>
        </w:rPr>
        <w:t xml:space="preserve">elastic-plastic </w:t>
      </w:r>
      <w:r w:rsidR="007360F8" w:rsidRPr="009A4F6D">
        <w:rPr>
          <w:rFonts w:asciiTheme="majorBidi" w:hAnsiTheme="majorBidi" w:cstheme="majorBidi"/>
          <w:bCs/>
          <w:sz w:val="20"/>
          <w:szCs w:val="20"/>
        </w:rPr>
        <w:t>mediums</w:t>
      </w:r>
      <w:r w:rsidR="004863C0" w:rsidRPr="009A4F6D">
        <w:rPr>
          <w:rFonts w:asciiTheme="majorBidi" w:hAnsiTheme="majorBidi" w:cstheme="majorBidi"/>
          <w:bCs/>
          <w:sz w:val="20"/>
          <w:szCs w:val="20"/>
        </w:rPr>
        <w:t xml:space="preserve">, </w:t>
      </w:r>
      <w:r w:rsidR="003606F6" w:rsidRPr="009A4F6D">
        <w:rPr>
          <w:rFonts w:asciiTheme="majorBidi" w:hAnsiTheme="majorBidi" w:cstheme="majorBidi"/>
          <w:bCs/>
          <w:sz w:val="20"/>
          <w:szCs w:val="20"/>
        </w:rPr>
        <w:t xml:space="preserve">which challenges the applicability of the method </w:t>
      </w:r>
      <w:r w:rsidR="001938B7" w:rsidRPr="009A4F6D">
        <w:rPr>
          <w:rFonts w:asciiTheme="majorBidi" w:hAnsiTheme="majorBidi" w:cstheme="majorBidi"/>
          <w:bCs/>
          <w:sz w:val="20"/>
          <w:szCs w:val="20"/>
        </w:rPr>
        <w:t>to</w:t>
      </w:r>
      <w:r w:rsidR="003606F6" w:rsidRPr="009A4F6D">
        <w:rPr>
          <w:rFonts w:asciiTheme="majorBidi" w:hAnsiTheme="majorBidi" w:cstheme="majorBidi"/>
          <w:bCs/>
          <w:sz w:val="20"/>
          <w:szCs w:val="20"/>
        </w:rPr>
        <w:t xml:space="preserve"> a wider range of materials</w:t>
      </w:r>
      <w:r w:rsidR="001938B7" w:rsidRPr="009A4F6D">
        <w:rPr>
          <w:rFonts w:asciiTheme="majorBidi" w:hAnsiTheme="majorBidi" w:cstheme="majorBidi"/>
          <w:bCs/>
          <w:sz w:val="20"/>
          <w:szCs w:val="20"/>
        </w:rPr>
        <w:t xml:space="preserve"> such as viscoelastic materials</w:t>
      </w:r>
      <w:r w:rsidR="003606F6" w:rsidRPr="009A4F6D">
        <w:rPr>
          <w:rFonts w:asciiTheme="majorBidi" w:hAnsiTheme="majorBidi" w:cstheme="majorBidi"/>
          <w:bCs/>
          <w:sz w:val="20"/>
          <w:szCs w:val="20"/>
        </w:rPr>
        <w:t xml:space="preserve"> </w:t>
      </w:r>
      <w:r w:rsidR="00587B0A"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587B0A"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w:t>
      </w:r>
      <w:r w:rsidR="00587B0A" w:rsidRPr="009A4F6D">
        <w:rPr>
          <w:rFonts w:asciiTheme="majorBidi" w:hAnsiTheme="majorBidi" w:cstheme="majorBidi"/>
          <w:bCs/>
          <w:sz w:val="20"/>
          <w:szCs w:val="20"/>
        </w:rPr>
        <w:fldChar w:fldCharType="end"/>
      </w:r>
      <w:r w:rsidRPr="009A4F6D">
        <w:rPr>
          <w:rFonts w:asciiTheme="majorBidi" w:hAnsiTheme="majorBidi" w:cstheme="majorBidi"/>
          <w:bCs/>
          <w:sz w:val="20"/>
          <w:szCs w:val="20"/>
        </w:rPr>
        <w:t>.</w:t>
      </w:r>
      <w:r w:rsidR="007360F8" w:rsidRPr="009A4F6D">
        <w:rPr>
          <w:rFonts w:asciiTheme="majorBidi" w:hAnsiTheme="majorBidi" w:cstheme="majorBidi"/>
          <w:bCs/>
          <w:sz w:val="20"/>
          <w:szCs w:val="20"/>
        </w:rPr>
        <w:t xml:space="preserve"> </w:t>
      </w:r>
      <w:r w:rsidR="00E74D51" w:rsidRPr="009A4F6D">
        <w:rPr>
          <w:rFonts w:asciiTheme="majorBidi" w:hAnsiTheme="majorBidi" w:cstheme="majorBidi"/>
          <w:bCs/>
          <w:sz w:val="20"/>
          <w:szCs w:val="20"/>
        </w:rPr>
        <w:t>Several</w:t>
      </w:r>
      <w:r w:rsidR="00456CA7" w:rsidRPr="009A4F6D">
        <w:rPr>
          <w:rFonts w:asciiTheme="majorBidi" w:hAnsiTheme="majorBidi" w:cstheme="majorBidi"/>
          <w:bCs/>
          <w:sz w:val="20"/>
          <w:szCs w:val="20"/>
        </w:rPr>
        <w:t xml:space="preserve"> studies have</w:t>
      </w:r>
      <w:r w:rsidR="007360F8" w:rsidRPr="009A4F6D">
        <w:rPr>
          <w:rFonts w:asciiTheme="majorBidi" w:hAnsiTheme="majorBidi" w:cstheme="majorBidi"/>
          <w:bCs/>
          <w:sz w:val="20"/>
          <w:szCs w:val="20"/>
        </w:rPr>
        <w:t xml:space="preserve"> identified inelastic deformations </w:t>
      </w:r>
      <w:r w:rsidR="00456CA7" w:rsidRPr="009A4F6D">
        <w:rPr>
          <w:rFonts w:asciiTheme="majorBidi" w:hAnsiTheme="majorBidi" w:cstheme="majorBidi"/>
          <w:bCs/>
          <w:sz w:val="20"/>
          <w:szCs w:val="20"/>
        </w:rPr>
        <w:t xml:space="preserve">often </w:t>
      </w:r>
      <w:r w:rsidR="007360F8" w:rsidRPr="009A4F6D">
        <w:rPr>
          <w:rFonts w:asciiTheme="majorBidi" w:hAnsiTheme="majorBidi" w:cstheme="majorBidi"/>
          <w:bCs/>
          <w:sz w:val="20"/>
          <w:szCs w:val="20"/>
        </w:rPr>
        <w:t>occurring in the remote region</w:t>
      </w:r>
      <w:proofErr w:type="gramStart"/>
      <w:r w:rsidR="007360F8" w:rsidRPr="009A4F6D">
        <w:rPr>
          <w:rFonts w:asciiTheme="majorBidi" w:hAnsiTheme="majorBidi" w:cstheme="majorBidi"/>
          <w:bCs/>
          <w:sz w:val="20"/>
          <w:szCs w:val="20"/>
        </w:rPr>
        <w:t xml:space="preserve">, </w:t>
      </w:r>
      <w:proofErr w:type="gramEnd"/>
      <m:oMath>
        <m:sSub>
          <m:sSubPr>
            <m:ctrlPr>
              <w:rPr>
                <w:rFonts w:ascii="Cambria Math" w:hAnsi="Cambria Math" w:cstheme="majorBidi"/>
                <w:bCs/>
                <w:i/>
                <w:sz w:val="20"/>
                <w:szCs w:val="20"/>
              </w:rPr>
            </m:ctrlPr>
          </m:sSubPr>
          <m:e>
            <m:r>
              <w:rPr>
                <w:rFonts w:ascii="Cambria Math" w:hAnsi="Cambria Math" w:cstheme="majorBidi"/>
                <w:sz w:val="20"/>
                <w:szCs w:val="20"/>
              </w:rPr>
              <m:t>V</m:t>
            </m:r>
          </m:e>
          <m:sub>
            <m:r>
              <w:rPr>
                <w:rFonts w:ascii="Cambria Math" w:hAnsi="Cambria Math" w:cstheme="majorBidi"/>
                <w:sz w:val="20"/>
                <w:szCs w:val="20"/>
              </w:rPr>
              <m:t>e</m:t>
            </m:r>
          </m:sub>
        </m:sSub>
      </m:oMath>
      <w:r w:rsidR="00F95BCB" w:rsidRPr="009A4F6D">
        <w:rPr>
          <w:rFonts w:asciiTheme="majorBidi" w:hAnsiTheme="majorBidi" w:cstheme="majorBidi"/>
          <w:bCs/>
          <w:sz w:val="20"/>
          <w:szCs w:val="20"/>
        </w:rPr>
        <w:t>,</w:t>
      </w:r>
      <w:r w:rsidR="007360F8" w:rsidRPr="009A4F6D">
        <w:rPr>
          <w:rFonts w:asciiTheme="majorBidi" w:hAnsiTheme="majorBidi" w:cstheme="majorBidi"/>
          <w:bCs/>
          <w:sz w:val="20"/>
          <w:szCs w:val="20"/>
        </w:rPr>
        <w:t xml:space="preserve"> leading to a </w:t>
      </w:r>
      <w:r w:rsidR="00C927D5" w:rsidRPr="009A4F6D">
        <w:rPr>
          <w:rFonts w:asciiTheme="majorBidi" w:hAnsiTheme="majorBidi" w:cstheme="majorBidi"/>
          <w:bCs/>
          <w:sz w:val="20"/>
          <w:szCs w:val="20"/>
        </w:rPr>
        <w:t>potentially significant</w:t>
      </w:r>
      <w:r w:rsidR="007360F8" w:rsidRPr="009A4F6D">
        <w:rPr>
          <w:rFonts w:asciiTheme="majorBidi" w:hAnsiTheme="majorBidi" w:cstheme="majorBidi"/>
          <w:bCs/>
          <w:sz w:val="20"/>
          <w:szCs w:val="20"/>
        </w:rPr>
        <w:t xml:space="preserve"> error </w:t>
      </w:r>
      <w:r w:rsidR="00A5286B" w:rsidRPr="009A4F6D">
        <w:rPr>
          <w:rFonts w:asciiTheme="majorBidi" w:hAnsiTheme="majorBidi" w:cstheme="majorBidi"/>
          <w:bCs/>
          <w:sz w:val="20"/>
          <w:szCs w:val="20"/>
        </w:rPr>
        <w:t xml:space="preserve">in the extrapolation </w:t>
      </w:r>
      <w:r w:rsidR="00C927D5" w:rsidRPr="009A4F6D">
        <w:rPr>
          <w:rFonts w:asciiTheme="majorBidi" w:hAnsiTheme="majorBidi" w:cstheme="majorBidi"/>
          <w:bCs/>
          <w:sz w:val="20"/>
          <w:szCs w:val="20"/>
        </w:rPr>
        <w:t>procedure outlined above</w:t>
      </w:r>
      <w:r w:rsidR="008D5A3D" w:rsidRPr="009A4F6D">
        <w:rPr>
          <w:rFonts w:asciiTheme="majorBidi" w:hAnsiTheme="majorBidi" w:cstheme="majorBidi"/>
          <w:bCs/>
          <w:sz w:val="20"/>
          <w:szCs w:val="20"/>
        </w:rPr>
        <w:t xml:space="preserve">. Therefore, </w:t>
      </w:r>
      <w:r w:rsidR="00A5286B" w:rsidRPr="009A4F6D">
        <w:rPr>
          <w:rFonts w:asciiTheme="majorBidi" w:hAnsiTheme="majorBidi" w:cstheme="majorBidi"/>
          <w:bCs/>
          <w:sz w:val="20"/>
          <w:szCs w:val="20"/>
        </w:rPr>
        <w:t>the fracture parameter</w:t>
      </w:r>
      <w:r w:rsidR="00E74D51" w:rsidRPr="009A4F6D">
        <w:rPr>
          <w:rFonts w:asciiTheme="majorBidi" w:hAnsiTheme="majorBidi" w:cstheme="majorBidi"/>
          <w:bCs/>
          <w:sz w:val="20"/>
          <w:szCs w:val="20"/>
        </w:rPr>
        <w:t xml:space="preserve"> </w:t>
      </w:r>
      <w:r w:rsidR="008D5A3D" w:rsidRPr="009A4F6D">
        <w:rPr>
          <w:rFonts w:asciiTheme="majorBidi" w:hAnsiTheme="majorBidi" w:cstheme="majorBidi"/>
          <w:bCs/>
          <w:sz w:val="20"/>
          <w:szCs w:val="20"/>
        </w:rPr>
        <w:t xml:space="preserve">derived is not accurate </w:t>
      </w:r>
      <w:r w:rsidR="00E74D51" w:rsidRPr="009A4F6D">
        <w:rPr>
          <w:rFonts w:asciiTheme="majorBidi" w:hAnsiTheme="majorBidi" w:cstheme="majorBidi"/>
          <w:bCs/>
          <w:sz w:val="20"/>
          <w:szCs w:val="20"/>
        </w:rPr>
        <w:fldChar w:fldCharType="begin">
          <w:fldData xml:space="preserve">PEVuZE5vdGU+PENpdGU+PEF1dGhvcj5Ta2FtbmlvdGlzPC9BdXRob3I+PFllYXI+MjAxNjwvWWVh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</w:fldData>
        </w:fldChar>
      </w:r>
      <w:r w:rsidR="00EA676B">
        <w:rPr>
          <w:rFonts w:asciiTheme="majorBidi" w:hAnsiTheme="majorBidi" w:cstheme="majorBidi"/>
          <w:bCs/>
          <w:sz w:val="20"/>
          <w:szCs w:val="20"/>
        </w:rPr>
        <w:instrText xml:space="preserve"> ADDIN EN.CITE </w:instrText>
      </w:r>
      <w:r w:rsidR="00EA676B">
        <w:rPr>
          <w:rFonts w:asciiTheme="majorBidi" w:hAnsiTheme="majorBidi" w:cstheme="majorBidi"/>
          <w:bCs/>
          <w:sz w:val="20"/>
          <w:szCs w:val="20"/>
        </w:rPr>
        <w:fldChar w:fldCharType="begin">
          <w:fldData xml:space="preserve">PEVuZE5vdGU+PENpdGU+PEF1dGhvcj5Ta2FtbmlvdGlzPC9BdXRob3I+PFllYXI+MjAxNjwvWWVh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</w:fldData>
        </w:fldChar>
      </w:r>
      <w:r w:rsidR="00EA676B">
        <w:rPr>
          <w:rFonts w:asciiTheme="majorBidi" w:hAnsiTheme="majorBidi" w:cstheme="majorBidi"/>
          <w:bCs/>
          <w:sz w:val="20"/>
          <w:szCs w:val="20"/>
        </w:rPr>
        <w:instrText xml:space="preserve"> ADDIN EN.CITE.DATA </w:instrText>
      </w:r>
      <w:r w:rsidR="00EA676B">
        <w:rPr>
          <w:rFonts w:asciiTheme="majorBidi" w:hAnsiTheme="majorBidi" w:cstheme="majorBidi"/>
          <w:bCs/>
          <w:sz w:val="20"/>
          <w:szCs w:val="20"/>
        </w:rPr>
      </w:r>
      <w:r w:rsidR="00EA676B">
        <w:rPr>
          <w:rFonts w:asciiTheme="majorBidi" w:hAnsiTheme="majorBidi" w:cstheme="majorBidi"/>
          <w:bCs/>
          <w:sz w:val="20"/>
          <w:szCs w:val="20"/>
        </w:rPr>
        <w:fldChar w:fldCharType="end"/>
      </w:r>
      <w:r w:rsidR="00E74D51" w:rsidRPr="009A4F6D">
        <w:rPr>
          <w:rFonts w:asciiTheme="majorBidi" w:hAnsiTheme="majorBidi" w:cstheme="majorBidi"/>
          <w:bCs/>
          <w:sz w:val="20"/>
          <w:szCs w:val="20"/>
        </w:rPr>
      </w:r>
      <w:r w:rsidR="00E74D51"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 xml:space="preserve">, </w:t>
      </w:r>
      <w:hyperlink w:anchor="_ENREF_34" w:tooltip="Hossain, 2016 #2489" w:history="1">
        <w:r w:rsidR="00EA676B">
          <w:rPr>
            <w:rFonts w:asciiTheme="majorBidi" w:hAnsiTheme="majorBidi" w:cstheme="majorBidi"/>
            <w:bCs/>
            <w:noProof/>
            <w:sz w:val="20"/>
            <w:szCs w:val="20"/>
          </w:rPr>
          <w:t>34</w:t>
        </w:r>
      </w:hyperlink>
      <w:r w:rsidR="00EA676B">
        <w:rPr>
          <w:rFonts w:asciiTheme="majorBidi" w:hAnsiTheme="majorBidi" w:cstheme="majorBidi"/>
          <w:bCs/>
          <w:noProof/>
          <w:sz w:val="20"/>
          <w:szCs w:val="20"/>
        </w:rPr>
        <w:t xml:space="preserve">, </w:t>
      </w:r>
      <w:hyperlink w:anchor="_ENREF_44" w:tooltip="Drozdov, 2009 #2399" w:history="1">
        <w:r w:rsidR="00EA676B">
          <w:rPr>
            <w:rFonts w:asciiTheme="majorBidi" w:hAnsiTheme="majorBidi" w:cstheme="majorBidi"/>
            <w:bCs/>
            <w:noProof/>
            <w:sz w:val="20"/>
            <w:szCs w:val="20"/>
          </w:rPr>
          <w:t>44</w:t>
        </w:r>
      </w:hyperlink>
      <w:r w:rsidR="00EA676B">
        <w:rPr>
          <w:rFonts w:asciiTheme="majorBidi" w:hAnsiTheme="majorBidi" w:cstheme="majorBidi"/>
          <w:bCs/>
          <w:noProof/>
          <w:sz w:val="20"/>
          <w:szCs w:val="20"/>
        </w:rPr>
        <w:t xml:space="preserve">, </w:t>
      </w:r>
      <w:hyperlink w:anchor="_ENREF_47" w:tooltip="Gamez-Perez, 2008 #2473" w:history="1">
        <w:r w:rsidR="00EA676B">
          <w:rPr>
            <w:rFonts w:asciiTheme="majorBidi" w:hAnsiTheme="majorBidi" w:cstheme="majorBidi"/>
            <w:bCs/>
            <w:noProof/>
            <w:sz w:val="20"/>
            <w:szCs w:val="20"/>
          </w:rPr>
          <w:t>47</w:t>
        </w:r>
      </w:hyperlink>
      <w:r w:rsidR="00EA676B">
        <w:rPr>
          <w:rFonts w:asciiTheme="majorBidi" w:hAnsiTheme="majorBidi" w:cstheme="majorBidi"/>
          <w:bCs/>
          <w:noProof/>
          <w:sz w:val="20"/>
          <w:szCs w:val="20"/>
        </w:rPr>
        <w:t>)</w:t>
      </w:r>
      <w:r w:rsidR="00E74D51" w:rsidRPr="009A4F6D">
        <w:rPr>
          <w:rFonts w:asciiTheme="majorBidi" w:hAnsiTheme="majorBidi" w:cstheme="majorBidi"/>
          <w:bCs/>
          <w:sz w:val="20"/>
          <w:szCs w:val="20"/>
        </w:rPr>
        <w:fldChar w:fldCharType="end"/>
      </w:r>
      <w:r w:rsidR="00A5286B" w:rsidRPr="009A4F6D">
        <w:rPr>
          <w:rFonts w:asciiTheme="majorBidi" w:hAnsiTheme="majorBidi" w:cstheme="majorBidi"/>
          <w:bCs/>
          <w:sz w:val="20"/>
          <w:szCs w:val="20"/>
        </w:rPr>
        <w:t xml:space="preserve">. </w:t>
      </w:r>
    </w:p>
    <w:p w14:paraId="4768535C" w14:textId="7FAF9EF8" w:rsidR="00AB1371" w:rsidRPr="009A4F6D" w:rsidRDefault="00C554FC" w:rsidP="009A4F6D">
      <w:pPr>
        <w:ind w:left="-284" w:right="-284"/>
        <w:jc w:val="both"/>
        <w:rPr>
          <w:rFonts w:asciiTheme="majorBidi" w:eastAsiaTheme="minorHAnsi" w:hAnsiTheme="majorBidi" w:cstheme="majorBidi"/>
          <w:sz w:val="20"/>
          <w:szCs w:val="20"/>
          <w:lang w:eastAsia="en-US"/>
        </w:rPr>
      </w:pPr>
      <w:r w:rsidRPr="009A4F6D">
        <w:rPr>
          <w:rFonts w:asciiTheme="majorBidi" w:hAnsiTheme="majorBidi" w:cstheme="majorBidi"/>
          <w:bCs/>
          <w:sz w:val="20"/>
          <w:szCs w:val="20"/>
        </w:rPr>
        <w:lastRenderedPageBreak/>
        <w:t xml:space="preserve">    </w:t>
      </w:r>
      <w:r w:rsidR="008D5A3D" w:rsidRPr="009A4F6D">
        <w:rPr>
          <w:rFonts w:asciiTheme="majorBidi" w:eastAsiaTheme="minorHAnsi" w:hAnsiTheme="majorBidi" w:cstheme="majorBidi"/>
          <w:sz w:val="20"/>
          <w:szCs w:val="20"/>
          <w:lang w:eastAsia="en-US"/>
        </w:rPr>
        <w:t>Specifically</w:t>
      </w:r>
      <w:r w:rsidR="0003565F" w:rsidRPr="009A4F6D">
        <w:rPr>
          <w:rFonts w:asciiTheme="majorBidi" w:eastAsiaTheme="minorHAnsi" w:hAnsiTheme="majorBidi" w:cstheme="majorBidi"/>
          <w:sz w:val="20"/>
          <w:szCs w:val="20"/>
          <w:lang w:eastAsia="en-US"/>
        </w:rPr>
        <w:t>, h</w:t>
      </w:r>
      <w:r w:rsidR="000D753C" w:rsidRPr="009A4F6D">
        <w:rPr>
          <w:rFonts w:asciiTheme="majorBidi" w:eastAsiaTheme="minorHAnsi" w:hAnsiTheme="majorBidi" w:cstheme="majorBidi"/>
          <w:sz w:val="20"/>
          <w:szCs w:val="20"/>
          <w:lang w:eastAsia="en-US"/>
        </w:rPr>
        <w:t>igher total work</w:t>
      </w:r>
      <w:proofErr w:type="gramStart"/>
      <w:r w:rsidR="000D753C" w:rsidRPr="009A4F6D">
        <w:rPr>
          <w:rFonts w:asciiTheme="majorBidi" w:eastAsiaTheme="minorHAnsi" w:hAnsiTheme="majorBidi" w:cstheme="majorBidi"/>
          <w:sz w:val="20"/>
          <w:szCs w:val="20"/>
          <w:lang w:eastAsia="en-US"/>
        </w:rPr>
        <w:t xml:space="preserve">, </w:t>
      </w:r>
      <w:proofErr w:type="gramEnd"/>
      <m:oMath>
        <m:sSub>
          <m:sSubPr>
            <m:ctrlPr>
              <w:rPr>
                <w:rFonts w:ascii="Cambria Math" w:hAnsi="Cambria Math" w:cstheme="majorBidi"/>
                <w:bCs/>
                <w:i/>
                <w:sz w:val="20"/>
                <w:szCs w:val="20"/>
              </w:rPr>
            </m:ctrlPr>
          </m:sSubPr>
          <m:e>
            <m:r>
              <w:rPr>
                <w:rFonts w:ascii="Cambria Math" w:hAnsi="Cambria Math" w:cstheme="majorBidi"/>
                <w:sz w:val="20"/>
                <w:szCs w:val="20"/>
              </w:rPr>
              <m:t>W</m:t>
            </m:r>
          </m:e>
          <m:sub>
            <m:r>
              <w:rPr>
                <w:rFonts w:ascii="Cambria Math" w:hAnsi="Cambria Math" w:cstheme="majorBidi"/>
                <w:sz w:val="20"/>
                <w:szCs w:val="20"/>
              </w:rPr>
              <m:t>f</m:t>
            </m:r>
          </m:sub>
        </m:sSub>
      </m:oMath>
      <w:r w:rsidR="000D753C" w:rsidRPr="009A4F6D">
        <w:rPr>
          <w:rFonts w:asciiTheme="majorBidi" w:eastAsiaTheme="minorEastAsia" w:hAnsiTheme="majorBidi" w:cstheme="majorBidi"/>
          <w:bCs/>
          <w:sz w:val="20"/>
          <w:szCs w:val="20"/>
        </w:rPr>
        <w:t>,</w:t>
      </w:r>
      <w:r w:rsidR="000D753C" w:rsidRPr="009A4F6D">
        <w:rPr>
          <w:rFonts w:asciiTheme="majorBidi" w:eastAsiaTheme="minorHAnsi" w:hAnsiTheme="majorBidi" w:cstheme="majorBidi"/>
          <w:sz w:val="20"/>
          <w:szCs w:val="20"/>
          <w:lang w:eastAsia="en-US"/>
        </w:rPr>
        <w:t xml:space="preserve"> </w:t>
      </w:r>
      <w:r w:rsidR="00CC6F6D" w:rsidRPr="009A4F6D">
        <w:rPr>
          <w:rFonts w:asciiTheme="majorBidi" w:eastAsiaTheme="minorHAnsi" w:hAnsiTheme="majorBidi" w:cstheme="majorBidi"/>
          <w:sz w:val="20"/>
          <w:szCs w:val="20"/>
          <w:lang w:eastAsia="en-US"/>
        </w:rPr>
        <w:t>data are</w:t>
      </w:r>
      <w:r w:rsidR="00E1171D" w:rsidRPr="009A4F6D">
        <w:rPr>
          <w:rFonts w:asciiTheme="majorBidi" w:eastAsiaTheme="minorHAnsi" w:hAnsiTheme="majorBidi" w:cstheme="majorBidi"/>
          <w:sz w:val="20"/>
          <w:szCs w:val="20"/>
          <w:lang w:eastAsia="en-US"/>
        </w:rPr>
        <w:t xml:space="preserve"> expected</w:t>
      </w:r>
      <w:r w:rsidR="00A67A13" w:rsidRPr="009A4F6D">
        <w:rPr>
          <w:rFonts w:asciiTheme="majorBidi" w:eastAsiaTheme="minorHAnsi" w:hAnsiTheme="majorBidi" w:cstheme="majorBidi"/>
          <w:sz w:val="20"/>
          <w:szCs w:val="20"/>
          <w:lang w:eastAsia="en-US"/>
        </w:rPr>
        <w:t xml:space="preserve"> </w:t>
      </w:r>
      <w:r w:rsidR="00E1171D" w:rsidRPr="009A4F6D">
        <w:rPr>
          <w:rFonts w:asciiTheme="majorBidi" w:eastAsiaTheme="minorHAnsi" w:hAnsiTheme="majorBidi" w:cstheme="majorBidi"/>
          <w:sz w:val="20"/>
          <w:szCs w:val="20"/>
          <w:lang w:eastAsia="en-US"/>
        </w:rPr>
        <w:t>since</w:t>
      </w:r>
      <w:r w:rsidR="00A67A13" w:rsidRPr="009A4F6D">
        <w:rPr>
          <w:rFonts w:asciiTheme="majorBidi" w:eastAsiaTheme="minorHAnsi" w:hAnsiTheme="majorBidi" w:cstheme="majorBidi"/>
          <w:sz w:val="20"/>
          <w:szCs w:val="20"/>
          <w:lang w:eastAsia="en-US"/>
        </w:rPr>
        <w:t xml:space="preserve"> the </w:t>
      </w:r>
      <w:r w:rsidR="00E1171D" w:rsidRPr="009A4F6D">
        <w:rPr>
          <w:rFonts w:asciiTheme="majorBidi" w:eastAsiaTheme="minorHAnsi" w:hAnsiTheme="majorBidi" w:cstheme="majorBidi"/>
          <w:sz w:val="20"/>
          <w:szCs w:val="20"/>
          <w:lang w:eastAsia="en-US"/>
        </w:rPr>
        <w:t xml:space="preserve">remote </w:t>
      </w:r>
      <w:r w:rsidR="00A67A13" w:rsidRPr="009A4F6D">
        <w:rPr>
          <w:rFonts w:asciiTheme="majorBidi" w:eastAsiaTheme="minorHAnsi" w:hAnsiTheme="majorBidi" w:cstheme="majorBidi"/>
          <w:sz w:val="20"/>
          <w:szCs w:val="20"/>
          <w:lang w:eastAsia="en-US"/>
        </w:rPr>
        <w:t>deformation</w:t>
      </w:r>
      <w:r w:rsidR="00E1171D" w:rsidRPr="009A4F6D">
        <w:rPr>
          <w:rFonts w:asciiTheme="majorBidi" w:eastAsiaTheme="minorHAnsi" w:hAnsiTheme="majorBidi" w:cstheme="majorBidi"/>
          <w:sz w:val="20"/>
          <w:szCs w:val="20"/>
          <w:lang w:eastAsia="en-US"/>
        </w:rPr>
        <w:t>s</w:t>
      </w:r>
      <w:r w:rsidR="00A67A13" w:rsidRPr="009A4F6D">
        <w:rPr>
          <w:rFonts w:asciiTheme="majorBidi" w:eastAsiaTheme="minorHAnsi" w:hAnsiTheme="majorBidi" w:cstheme="majorBidi"/>
          <w:sz w:val="20"/>
          <w:szCs w:val="20"/>
          <w:lang w:eastAsia="en-US"/>
        </w:rPr>
        <w:t xml:space="preserve"> </w:t>
      </w:r>
      <w:r w:rsidR="00E1171D" w:rsidRPr="009A4F6D">
        <w:rPr>
          <w:rFonts w:asciiTheme="majorBidi" w:eastAsiaTheme="minorHAnsi" w:hAnsiTheme="majorBidi" w:cstheme="majorBidi"/>
          <w:sz w:val="20"/>
          <w:szCs w:val="20"/>
          <w:lang w:eastAsia="en-US"/>
        </w:rPr>
        <w:t xml:space="preserve">are </w:t>
      </w:r>
      <w:r w:rsidR="00A67A13" w:rsidRPr="009A4F6D">
        <w:rPr>
          <w:rFonts w:asciiTheme="majorBidi" w:eastAsiaTheme="minorHAnsi" w:hAnsiTheme="majorBidi" w:cstheme="majorBidi"/>
          <w:sz w:val="20"/>
          <w:szCs w:val="20"/>
          <w:lang w:eastAsia="en-US"/>
        </w:rPr>
        <w:t xml:space="preserve">likely </w:t>
      </w:r>
      <w:r w:rsidR="00E1171D" w:rsidRPr="009A4F6D">
        <w:rPr>
          <w:rFonts w:asciiTheme="majorBidi" w:eastAsiaTheme="minorHAnsi" w:hAnsiTheme="majorBidi" w:cstheme="majorBidi"/>
          <w:sz w:val="20"/>
          <w:szCs w:val="20"/>
          <w:lang w:eastAsia="en-US"/>
        </w:rPr>
        <w:t>inelastic</w:t>
      </w:r>
      <w:r w:rsidR="00A67A13" w:rsidRPr="009A4F6D">
        <w:rPr>
          <w:rFonts w:asciiTheme="majorBidi" w:eastAsiaTheme="minorHAnsi" w:hAnsiTheme="majorBidi" w:cstheme="majorBidi"/>
          <w:sz w:val="20"/>
          <w:szCs w:val="20"/>
          <w:lang w:eastAsia="en-US"/>
        </w:rPr>
        <w:t xml:space="preserve"> and </w:t>
      </w:r>
      <w:r w:rsidR="00E1171D" w:rsidRPr="009A4F6D">
        <w:rPr>
          <w:rFonts w:asciiTheme="majorBidi" w:eastAsiaTheme="minorHAnsi" w:hAnsiTheme="majorBidi" w:cstheme="majorBidi"/>
          <w:sz w:val="20"/>
          <w:szCs w:val="20"/>
          <w:lang w:eastAsia="en-US"/>
        </w:rPr>
        <w:t>do</w:t>
      </w:r>
      <w:r w:rsidR="00A67A13" w:rsidRPr="009A4F6D">
        <w:rPr>
          <w:rFonts w:asciiTheme="majorBidi" w:eastAsiaTheme="minorHAnsi" w:hAnsiTheme="majorBidi" w:cstheme="majorBidi"/>
          <w:sz w:val="20"/>
          <w:szCs w:val="20"/>
          <w:lang w:eastAsia="en-US"/>
        </w:rPr>
        <w:t xml:space="preserve"> not recover instantly on unloading but are relieved slo</w:t>
      </w:r>
      <w:r w:rsidR="00140C28" w:rsidRPr="009A4F6D">
        <w:rPr>
          <w:rFonts w:asciiTheme="majorBidi" w:eastAsiaTheme="minorHAnsi" w:hAnsiTheme="majorBidi" w:cstheme="majorBidi"/>
          <w:sz w:val="20"/>
          <w:szCs w:val="20"/>
          <w:lang w:eastAsia="en-US"/>
        </w:rPr>
        <w:t>wly after the test, embodying a</w:t>
      </w:r>
      <w:r w:rsidR="008D5A3D" w:rsidRPr="009A4F6D">
        <w:rPr>
          <w:rFonts w:asciiTheme="majorBidi" w:eastAsiaTheme="minorHAnsi" w:hAnsiTheme="majorBidi" w:cstheme="majorBidi"/>
          <w:sz w:val="20"/>
          <w:szCs w:val="20"/>
          <w:lang w:eastAsia="en-US"/>
        </w:rPr>
        <w:t>n additional</w:t>
      </w:r>
      <w:r w:rsidR="00140C28" w:rsidRPr="009A4F6D">
        <w:rPr>
          <w:rFonts w:asciiTheme="majorBidi" w:eastAsiaTheme="minorHAnsi" w:hAnsiTheme="majorBidi" w:cstheme="majorBidi"/>
          <w:sz w:val="20"/>
          <w:szCs w:val="20"/>
          <w:lang w:eastAsia="en-US"/>
        </w:rPr>
        <w:t xml:space="preserve"> </w:t>
      </w:r>
      <w:r w:rsidR="00A67A13" w:rsidRPr="009A4F6D">
        <w:rPr>
          <w:rFonts w:asciiTheme="majorBidi" w:eastAsiaTheme="minorHAnsi" w:hAnsiTheme="majorBidi" w:cstheme="majorBidi"/>
          <w:sz w:val="20"/>
          <w:szCs w:val="20"/>
          <w:lang w:eastAsia="en-US"/>
        </w:rPr>
        <w:t xml:space="preserve">dissipation component in </w:t>
      </w:r>
      <w:r w:rsidR="00C60B98">
        <w:rPr>
          <w:rFonts w:asciiTheme="majorBidi" w:eastAsiaTheme="minorHAnsi" w:hAnsiTheme="majorBidi" w:cstheme="majorBidi"/>
          <w:sz w:val="20"/>
          <w:szCs w:val="20"/>
          <w:lang w:eastAsia="en-US"/>
        </w:rPr>
        <w:t>E</w:t>
      </w:r>
      <w:r w:rsidR="00554640" w:rsidRPr="009A4F6D">
        <w:rPr>
          <w:rFonts w:asciiTheme="majorBidi" w:eastAsiaTheme="minorHAnsi" w:hAnsiTheme="majorBidi" w:cstheme="majorBidi"/>
          <w:sz w:val="20"/>
          <w:szCs w:val="20"/>
          <w:lang w:eastAsia="en-US"/>
        </w:rPr>
        <w:t>quation 3</w:t>
      </w:r>
      <w:r w:rsidR="00A67A13" w:rsidRPr="009A4F6D">
        <w:rPr>
          <w:rFonts w:asciiTheme="majorBidi" w:eastAsiaTheme="minorHAnsi" w:hAnsiTheme="majorBidi" w:cstheme="majorBidi"/>
          <w:sz w:val="20"/>
          <w:szCs w:val="20"/>
          <w:lang w:eastAsia="en-US"/>
        </w:rPr>
        <w:t xml:space="preserve">. The </w:t>
      </w:r>
      <w:r w:rsidR="000919BE" w:rsidRPr="009A4F6D">
        <w:rPr>
          <w:rFonts w:asciiTheme="majorBidi" w:eastAsiaTheme="minorHAnsi" w:hAnsiTheme="majorBidi" w:cstheme="majorBidi"/>
          <w:sz w:val="20"/>
          <w:szCs w:val="20"/>
          <w:lang w:eastAsia="en-US"/>
        </w:rPr>
        <w:t xml:space="preserve">effect </w:t>
      </w:r>
      <w:r w:rsidR="00A5286B" w:rsidRPr="009A4F6D">
        <w:rPr>
          <w:rFonts w:asciiTheme="majorBidi" w:eastAsiaTheme="minorHAnsi" w:hAnsiTheme="majorBidi" w:cstheme="majorBidi"/>
          <w:sz w:val="20"/>
          <w:szCs w:val="20"/>
          <w:lang w:eastAsia="en-US"/>
        </w:rPr>
        <w:t xml:space="preserve">tends </w:t>
      </w:r>
      <w:r w:rsidR="000919BE" w:rsidRPr="009A4F6D">
        <w:rPr>
          <w:rFonts w:asciiTheme="majorBidi" w:eastAsiaTheme="minorHAnsi" w:hAnsiTheme="majorBidi" w:cstheme="majorBidi"/>
          <w:sz w:val="20"/>
          <w:szCs w:val="20"/>
          <w:lang w:eastAsia="en-US"/>
        </w:rPr>
        <w:t xml:space="preserve">to </w:t>
      </w:r>
      <w:r w:rsidR="00A67A13" w:rsidRPr="009A4F6D">
        <w:rPr>
          <w:rFonts w:asciiTheme="majorBidi" w:eastAsiaTheme="minorHAnsi" w:hAnsiTheme="majorBidi" w:cstheme="majorBidi"/>
          <w:sz w:val="20"/>
          <w:szCs w:val="20"/>
          <w:lang w:eastAsia="en-US"/>
        </w:rPr>
        <w:t xml:space="preserve">increase with </w:t>
      </w:r>
      <w:r w:rsidR="00904F6E" w:rsidRPr="009A4F6D">
        <w:rPr>
          <w:rFonts w:asciiTheme="majorBidi" w:eastAsiaTheme="minorHAnsi" w:hAnsiTheme="majorBidi" w:cstheme="majorBidi"/>
          <w:sz w:val="20"/>
          <w:szCs w:val="20"/>
          <w:lang w:eastAsia="en-US"/>
        </w:rPr>
        <w:t>specimen</w:t>
      </w:r>
      <w:r w:rsidR="00A67A13" w:rsidRPr="009A4F6D">
        <w:rPr>
          <w:rFonts w:asciiTheme="majorBidi" w:eastAsiaTheme="minorHAnsi" w:hAnsiTheme="majorBidi" w:cstheme="majorBidi"/>
          <w:sz w:val="20"/>
          <w:szCs w:val="20"/>
          <w:lang w:eastAsia="en-US"/>
        </w:rPr>
        <w:t xml:space="preserve"> </w:t>
      </w:r>
      <w:r w:rsidR="00A5286B" w:rsidRPr="009A4F6D">
        <w:rPr>
          <w:rFonts w:asciiTheme="majorBidi" w:eastAsiaTheme="minorHAnsi" w:hAnsiTheme="majorBidi" w:cstheme="majorBidi"/>
          <w:sz w:val="20"/>
          <w:szCs w:val="20"/>
          <w:lang w:eastAsia="en-US"/>
        </w:rPr>
        <w:t>size</w:t>
      </w:r>
      <w:r w:rsidR="00A67A13" w:rsidRPr="009A4F6D">
        <w:rPr>
          <w:rFonts w:asciiTheme="majorBidi" w:eastAsiaTheme="minorHAnsi" w:hAnsiTheme="majorBidi" w:cstheme="majorBidi"/>
          <w:sz w:val="20"/>
          <w:szCs w:val="20"/>
          <w:lang w:eastAsia="en-US"/>
        </w:rPr>
        <w:t xml:space="preserve">, since more material </w:t>
      </w:r>
      <w:r w:rsidR="00A5286B" w:rsidRPr="009A4F6D">
        <w:rPr>
          <w:rFonts w:asciiTheme="majorBidi" w:eastAsiaTheme="minorHAnsi" w:hAnsiTheme="majorBidi" w:cstheme="majorBidi"/>
          <w:sz w:val="20"/>
          <w:szCs w:val="20"/>
          <w:lang w:eastAsia="en-US"/>
        </w:rPr>
        <w:t xml:space="preserve">experiences </w:t>
      </w:r>
      <w:r w:rsidR="00FB0D64" w:rsidRPr="009A4F6D">
        <w:rPr>
          <w:rFonts w:asciiTheme="majorBidi" w:eastAsiaTheme="minorHAnsi" w:hAnsiTheme="majorBidi" w:cstheme="majorBidi"/>
          <w:sz w:val="20"/>
          <w:szCs w:val="20"/>
          <w:lang w:eastAsia="en-US"/>
        </w:rPr>
        <w:t xml:space="preserve">delayed recovery </w:t>
      </w:r>
      <w:r w:rsidR="00904F6E" w:rsidRPr="009A4F6D">
        <w:rPr>
          <w:rFonts w:asciiTheme="majorBidi" w:eastAsiaTheme="minorHAnsi" w:hAnsiTheme="majorBidi" w:cstheme="majorBidi"/>
          <w:sz w:val="20"/>
          <w:szCs w:val="20"/>
          <w:lang w:eastAsia="en-US"/>
        </w:rPr>
        <w:t>resulting into</w:t>
      </w:r>
      <w:r w:rsidR="00A67A13" w:rsidRPr="009A4F6D">
        <w:rPr>
          <w:rFonts w:asciiTheme="majorBidi" w:eastAsiaTheme="minorHAnsi" w:hAnsiTheme="majorBidi" w:cstheme="majorBidi"/>
          <w:sz w:val="20"/>
          <w:szCs w:val="20"/>
          <w:lang w:eastAsia="en-US"/>
        </w:rPr>
        <w:t xml:space="preserve"> </w:t>
      </w:r>
      <w:r w:rsidR="000D753C" w:rsidRPr="009A4F6D">
        <w:rPr>
          <w:rFonts w:asciiTheme="majorBidi" w:eastAsiaTheme="minorHAnsi" w:hAnsiTheme="majorBidi" w:cstheme="majorBidi"/>
          <w:sz w:val="20"/>
          <w:szCs w:val="20"/>
          <w:lang w:eastAsia="en-US"/>
        </w:rPr>
        <w:t xml:space="preserve">specimen </w:t>
      </w:r>
      <w:r w:rsidR="00A67A13" w:rsidRPr="009A4F6D">
        <w:rPr>
          <w:rFonts w:asciiTheme="majorBidi" w:eastAsiaTheme="minorHAnsi" w:hAnsiTheme="majorBidi" w:cstheme="majorBidi"/>
          <w:sz w:val="20"/>
          <w:szCs w:val="20"/>
          <w:lang w:eastAsia="en-US"/>
        </w:rPr>
        <w:t>size dependent</w:t>
      </w:r>
      <w:r w:rsidR="000D753C" w:rsidRPr="009A4F6D">
        <w:rPr>
          <w:rFonts w:asciiTheme="majorBidi" w:eastAsiaTheme="minorHAnsi" w:hAnsiTheme="majorBidi" w:cstheme="majorBidi"/>
          <w:sz w:val="20"/>
          <w:szCs w:val="20"/>
          <w:lang w:eastAsia="en-US"/>
        </w:rPr>
        <w:t xml:space="preserve"> total work data</w:t>
      </w:r>
      <w:r w:rsidR="00A67A13" w:rsidRPr="009A4F6D">
        <w:rPr>
          <w:rFonts w:asciiTheme="majorBidi" w:eastAsiaTheme="minorHAnsi" w:hAnsiTheme="majorBidi" w:cstheme="majorBidi"/>
          <w:sz w:val="20"/>
          <w:szCs w:val="20"/>
          <w:lang w:eastAsia="en-US"/>
        </w:rPr>
        <w:t>.</w:t>
      </w:r>
      <w:r w:rsidRPr="009A4F6D">
        <w:rPr>
          <w:rFonts w:asciiTheme="majorBidi" w:eastAsiaTheme="minorHAnsi" w:hAnsiTheme="majorBidi" w:cstheme="majorBidi"/>
          <w:sz w:val="20"/>
          <w:szCs w:val="20"/>
          <w:lang w:eastAsia="en-US"/>
        </w:rPr>
        <w:t xml:space="preserve"> However, </w:t>
      </w:r>
      <w:r w:rsidRPr="009A4F6D">
        <w:rPr>
          <w:rFonts w:asciiTheme="majorBidi" w:eastAsiaTheme="minorEastAsia" w:hAnsiTheme="majorBidi" w:cstheme="majorBidi"/>
          <w:bCs/>
          <w:sz w:val="20"/>
          <w:szCs w:val="20"/>
        </w:rPr>
        <w:t xml:space="preserve">it has been argued </w:t>
      </w:r>
      <w:r w:rsidR="0003565F" w:rsidRPr="009A4F6D">
        <w:rPr>
          <w:rFonts w:asciiTheme="majorBidi" w:eastAsiaTheme="minorEastAsia" w:hAnsiTheme="majorBidi" w:cstheme="majorBidi"/>
          <w:bCs/>
          <w:sz w:val="20"/>
          <w:szCs w:val="20"/>
        </w:rPr>
        <w:t>that</w:t>
      </w:r>
      <w:r w:rsidR="00C7392B" w:rsidRPr="009A4F6D">
        <w:rPr>
          <w:rFonts w:asciiTheme="majorBidi" w:eastAsiaTheme="minorEastAsia" w:hAnsiTheme="majorBidi" w:cstheme="majorBidi"/>
          <w:bCs/>
          <w:sz w:val="20"/>
          <w:szCs w:val="20"/>
        </w:rPr>
        <w:t xml:space="preserve"> although the extrapolation slope</w:t>
      </w:r>
      <w:r w:rsidR="000872E7" w:rsidRPr="009A4F6D">
        <w:rPr>
          <w:rFonts w:asciiTheme="majorBidi" w:eastAsiaTheme="minorEastAsia" w:hAnsiTheme="majorBidi" w:cstheme="majorBidi"/>
          <w:bCs/>
          <w:sz w:val="20"/>
          <w:szCs w:val="20"/>
        </w:rPr>
        <w:t xml:space="preserve">, </w:t>
      </w:r>
      <m:oMath>
        <m:sSub>
          <m:sSubPr>
            <m:ctrlPr>
              <w:rPr>
                <w:rFonts w:ascii="Cambria Math" w:hAnsi="Cambria Math" w:cstheme="majorBidi"/>
                <w:bCs/>
                <w:sz w:val="20"/>
                <w:szCs w:val="20"/>
              </w:rPr>
            </m:ctrlPr>
          </m:sSubPr>
          <m:e>
            <m:r>
              <w:rPr>
                <w:rFonts w:ascii="Cambria Math" w:hAnsi="Cambria Math" w:cstheme="majorBidi"/>
                <w:sz w:val="20"/>
                <w:szCs w:val="20"/>
              </w:rPr>
              <m:t>w</m:t>
            </m:r>
          </m:e>
          <m:sub>
            <m:r>
              <w:rPr>
                <w:rFonts w:ascii="Cambria Math" w:hAnsi="Cambria Math" w:cstheme="majorBidi"/>
                <w:sz w:val="20"/>
                <w:szCs w:val="20"/>
              </w:rPr>
              <m:t>p</m:t>
            </m:r>
          </m:sub>
        </m:sSub>
        <m:r>
          <w:rPr>
            <w:rFonts w:ascii="Cambria Math" w:hAnsi="Cambria Math" w:cstheme="majorBidi"/>
            <w:sz w:val="20"/>
            <w:szCs w:val="20"/>
          </w:rPr>
          <m:t>β</m:t>
        </m:r>
      </m:oMath>
      <w:r w:rsidR="000872E7" w:rsidRPr="009A4F6D">
        <w:rPr>
          <w:rFonts w:asciiTheme="majorBidi" w:eastAsiaTheme="minorEastAsia" w:hAnsiTheme="majorBidi" w:cstheme="majorBidi"/>
          <w:bCs/>
          <w:sz w:val="20"/>
          <w:szCs w:val="20"/>
        </w:rPr>
        <w:t>,</w:t>
      </w:r>
      <w:r w:rsidR="00C7392B" w:rsidRPr="009A4F6D">
        <w:rPr>
          <w:rFonts w:asciiTheme="majorBidi" w:eastAsiaTheme="minorEastAsia" w:hAnsiTheme="majorBidi" w:cstheme="majorBidi"/>
          <w:bCs/>
          <w:sz w:val="20"/>
          <w:szCs w:val="20"/>
        </w:rPr>
        <w:t xml:space="preserve"> </w:t>
      </w:r>
      <w:r w:rsidR="00C47401" w:rsidRPr="009A4F6D">
        <w:rPr>
          <w:rFonts w:asciiTheme="majorBidi" w:eastAsiaTheme="minorEastAsia" w:hAnsiTheme="majorBidi" w:cstheme="majorBidi"/>
          <w:bCs/>
          <w:sz w:val="20"/>
          <w:szCs w:val="20"/>
        </w:rPr>
        <w:t>increase</w:t>
      </w:r>
      <w:r w:rsidRPr="009A4F6D">
        <w:rPr>
          <w:rFonts w:asciiTheme="majorBidi" w:eastAsiaTheme="minorEastAsia" w:hAnsiTheme="majorBidi" w:cstheme="majorBidi"/>
          <w:bCs/>
          <w:sz w:val="20"/>
          <w:szCs w:val="20"/>
        </w:rPr>
        <w:t>s</w:t>
      </w:r>
      <w:r w:rsidR="000872E7" w:rsidRPr="009A4F6D">
        <w:rPr>
          <w:rFonts w:asciiTheme="majorBidi" w:eastAsiaTheme="minorEastAsia" w:hAnsiTheme="majorBidi" w:cstheme="majorBidi"/>
          <w:bCs/>
          <w:sz w:val="20"/>
          <w:szCs w:val="20"/>
        </w:rPr>
        <w:t xml:space="preserve"> due to the</w:t>
      </w:r>
      <w:r w:rsidR="0003565F" w:rsidRPr="009A4F6D">
        <w:rPr>
          <w:rFonts w:asciiTheme="majorBidi" w:eastAsiaTheme="minorEastAsia" w:hAnsiTheme="majorBidi" w:cstheme="majorBidi"/>
          <w:bCs/>
          <w:sz w:val="20"/>
          <w:szCs w:val="20"/>
        </w:rPr>
        <w:t xml:space="preserve"> </w:t>
      </w:r>
      <w:r w:rsidR="00DF6F8C" w:rsidRPr="009A4F6D">
        <w:rPr>
          <w:rFonts w:asciiTheme="majorBidi" w:eastAsiaTheme="minorEastAsia" w:hAnsiTheme="majorBidi" w:cstheme="majorBidi"/>
          <w:bCs/>
          <w:sz w:val="20"/>
          <w:szCs w:val="20"/>
        </w:rPr>
        <w:t xml:space="preserve">additional contribution of </w:t>
      </w:r>
      <w:r w:rsidRPr="009A4F6D">
        <w:rPr>
          <w:rFonts w:asciiTheme="majorBidi" w:eastAsiaTheme="minorEastAsia" w:hAnsiTheme="majorBidi" w:cstheme="majorBidi"/>
          <w:bCs/>
          <w:sz w:val="20"/>
          <w:szCs w:val="20"/>
        </w:rPr>
        <w:t>bulk dissipation, yet</w:t>
      </w:r>
      <w:r w:rsidR="0003565F" w:rsidRPr="009A4F6D">
        <w:rPr>
          <w:rFonts w:asciiTheme="majorBidi" w:eastAsiaTheme="minorEastAsia" w:hAnsiTheme="majorBidi" w:cstheme="majorBidi"/>
          <w:bCs/>
          <w:sz w:val="20"/>
          <w:szCs w:val="20"/>
        </w:rPr>
        <w:t xml:space="preserve"> </w:t>
      </w:r>
      <w:r w:rsidRPr="009A4F6D">
        <w:rPr>
          <w:rFonts w:asciiTheme="majorBidi" w:eastAsiaTheme="minorEastAsia" w:hAnsiTheme="majorBidi" w:cstheme="majorBidi"/>
          <w:bCs/>
          <w:sz w:val="20"/>
          <w:szCs w:val="20"/>
        </w:rPr>
        <w:t xml:space="preserve">the </w:t>
      </w:r>
      <w:r w:rsidR="00C7392B" w:rsidRPr="009A4F6D">
        <w:rPr>
          <w:rFonts w:asciiTheme="majorBidi" w:eastAsiaTheme="minorEastAsia" w:hAnsiTheme="majorBidi" w:cstheme="majorBidi"/>
          <w:bCs/>
          <w:sz w:val="20"/>
          <w:szCs w:val="20"/>
        </w:rPr>
        <w:t>intercept</w:t>
      </w:r>
      <w:r w:rsidR="000872E7" w:rsidRPr="009A4F6D">
        <w:rPr>
          <w:rFonts w:asciiTheme="majorBidi" w:eastAsiaTheme="minorEastAsia" w:hAnsiTheme="majorBidi" w:cstheme="majorBidi"/>
          <w:bCs/>
          <w:sz w:val="20"/>
          <w:szCs w:val="20"/>
        </w:rPr>
        <w:t xml:space="preserve">, </w:t>
      </w:r>
      <w:r w:rsidR="000872E7" w:rsidRPr="009A4F6D">
        <w:rPr>
          <w:rFonts w:asciiTheme="majorBidi" w:eastAsiaTheme="minorEastAsia" w:hAnsiTheme="majorBidi" w:cstheme="majorBidi"/>
          <w:bCs/>
          <w:i/>
          <w:sz w:val="20"/>
          <w:szCs w:val="20"/>
        </w:rPr>
        <w:t>w</w:t>
      </w:r>
      <w:r w:rsidR="000872E7" w:rsidRPr="009A4F6D">
        <w:rPr>
          <w:rFonts w:asciiTheme="majorBidi" w:eastAsiaTheme="minorEastAsia" w:hAnsiTheme="majorBidi" w:cstheme="majorBidi"/>
          <w:bCs/>
          <w:i/>
          <w:sz w:val="20"/>
          <w:szCs w:val="20"/>
          <w:vertAlign w:val="subscript"/>
        </w:rPr>
        <w:t>e</w:t>
      </w:r>
      <w:r w:rsidR="000872E7" w:rsidRPr="009A4F6D">
        <w:rPr>
          <w:rFonts w:asciiTheme="majorBidi" w:eastAsiaTheme="minorEastAsia" w:hAnsiTheme="majorBidi" w:cstheme="majorBidi"/>
          <w:bCs/>
          <w:sz w:val="20"/>
          <w:szCs w:val="20"/>
        </w:rPr>
        <w:t>,</w:t>
      </w:r>
      <w:r w:rsidR="00C7392B" w:rsidRPr="009A4F6D">
        <w:rPr>
          <w:rFonts w:asciiTheme="majorBidi" w:eastAsiaTheme="minorEastAsia" w:hAnsiTheme="majorBidi" w:cstheme="majorBidi"/>
          <w:bCs/>
          <w:sz w:val="20"/>
          <w:szCs w:val="20"/>
        </w:rPr>
        <w:t xml:space="preserve"> </w:t>
      </w:r>
      <w:r w:rsidRPr="009A4F6D">
        <w:rPr>
          <w:rFonts w:asciiTheme="majorBidi" w:eastAsiaTheme="minorEastAsia" w:hAnsiTheme="majorBidi" w:cstheme="majorBidi"/>
          <w:bCs/>
          <w:sz w:val="20"/>
          <w:szCs w:val="20"/>
        </w:rPr>
        <w:t xml:space="preserve">is preserved due to the concept of </w:t>
      </w:r>
      <w:r w:rsidR="008D5A3D" w:rsidRPr="009A4F6D">
        <w:rPr>
          <w:rFonts w:asciiTheme="majorBidi" w:eastAsiaTheme="minorEastAsia" w:hAnsiTheme="majorBidi" w:cstheme="majorBidi"/>
          <w:bCs/>
          <w:sz w:val="20"/>
          <w:szCs w:val="20"/>
        </w:rPr>
        <w:t xml:space="preserve">the </w:t>
      </w:r>
      <w:r w:rsidRPr="009A4F6D">
        <w:rPr>
          <w:rFonts w:asciiTheme="majorBidi" w:eastAsiaTheme="minorEastAsia" w:hAnsiTheme="majorBidi" w:cstheme="majorBidi"/>
          <w:bCs/>
          <w:sz w:val="20"/>
          <w:szCs w:val="20"/>
        </w:rPr>
        <w:t>extrapolation</w:t>
      </w:r>
      <w:r w:rsidR="00A57E70" w:rsidRPr="009A4F6D">
        <w:rPr>
          <w:rFonts w:asciiTheme="majorBidi" w:eastAsiaTheme="minorEastAsia" w:hAnsiTheme="majorBidi" w:cstheme="majorBidi"/>
          <w:bCs/>
          <w:sz w:val="20"/>
          <w:szCs w:val="20"/>
        </w:rPr>
        <w:t xml:space="preserve"> itself</w:t>
      </w:r>
      <w:r w:rsidR="00694E2F" w:rsidRPr="009A4F6D">
        <w:rPr>
          <w:rFonts w:asciiTheme="majorBidi" w:eastAsiaTheme="minorEastAsia" w:hAnsiTheme="majorBidi" w:cstheme="majorBidi"/>
          <w:bCs/>
          <w:sz w:val="20"/>
          <w:szCs w:val="20"/>
        </w:rPr>
        <w:t xml:space="preserve"> </w:t>
      </w:r>
      <w:r w:rsidR="00694E2F" w:rsidRPr="009A4F6D">
        <w:rPr>
          <w:rFonts w:asciiTheme="majorBidi" w:eastAsiaTheme="minorEastAsia" w:hAnsiTheme="majorBidi" w:cstheme="majorBidi"/>
          <w:bCs/>
          <w:sz w:val="20"/>
          <w:szCs w:val="20"/>
        </w:rPr>
        <w:fldChar w:fldCharType="begin"/>
      </w:r>
      <w:r w:rsidR="00EA676B">
        <w:rPr>
          <w:rFonts w:asciiTheme="majorBidi" w:eastAsiaTheme="minorEastAsia" w:hAnsiTheme="majorBidi" w:cstheme="majorBidi"/>
          <w:bCs/>
          <w:sz w:val="20"/>
          <w:szCs w:val="20"/>
        </w:rPr>
        <w:instrText xml:space="preserve"> ADDIN EN.CITE &lt;EndNote&gt;&lt;Cite&gt;&lt;Author&gt;Giannakopoulos&lt;/Author&gt;&lt;Year&gt;2015&lt;/Year&gt;&lt;RecNum&gt;2432&lt;/RecNum&gt;&lt;DisplayText&gt;(21)&lt;/DisplayText&gt;&lt;record&gt;&lt;rec-number&gt;2432&lt;/rec-number&gt;&lt;foreign-keys&gt;&lt;key app="EN" db-id="50wxdpzd9vd5r7e9t5b595djrfpttrxw9avp"&gt;2432&lt;/key&gt;&lt;/foreign-keys&gt;&lt;ref-type name="Journal Article"&gt;17&lt;/ref-type&gt;&lt;contributors&gt;&lt;authors&gt;&lt;author&gt;Giannakopoulos, I&lt;/author&gt;&lt;author&gt;Taylor, AC&lt;/author&gt;&lt;/authors&gt;&lt;/contributors&gt;&lt;titles&gt;&lt;title&gt;An essential work of fracture study of the toughness of thermoset polyester coatings&lt;/title&gt;&lt;secondary-title&gt;Progress in Organic Coatings&lt;/secondary-title&gt;&lt;/titles&gt;&lt;periodical&gt;&lt;full-title&gt;Progress in Organic Coatings&lt;/full-title&gt;&lt;/periodical&gt;&lt;pages&gt;265-274&lt;/pages&gt;&lt;volume&gt;78&lt;/volume&gt;&lt;dates&gt;&lt;year&gt;2015&lt;/year&gt;&lt;/dates&gt;&lt;isbn&gt;0300-9440&lt;/isbn&gt;&lt;urls&gt;&lt;/urls&gt;&lt;/record&gt;&lt;/Cite&gt;&lt;/EndNote&gt;</w:instrText>
      </w:r>
      <w:r w:rsidR="00694E2F" w:rsidRPr="009A4F6D">
        <w:rPr>
          <w:rFonts w:asciiTheme="majorBidi" w:eastAsiaTheme="minorEastAsia" w:hAnsiTheme="majorBidi" w:cstheme="majorBidi"/>
          <w:bCs/>
          <w:sz w:val="20"/>
          <w:szCs w:val="20"/>
        </w:rPr>
        <w:fldChar w:fldCharType="separate"/>
      </w:r>
      <w:r w:rsidR="00EA676B">
        <w:rPr>
          <w:rFonts w:asciiTheme="majorBidi" w:eastAsiaTheme="minorEastAsia" w:hAnsiTheme="majorBidi" w:cstheme="majorBidi"/>
          <w:bCs/>
          <w:noProof/>
          <w:sz w:val="20"/>
          <w:szCs w:val="20"/>
        </w:rPr>
        <w:t>(</w:t>
      </w:r>
      <w:hyperlink w:anchor="_ENREF_21" w:tooltip="Giannakopoulos, 2015 #2432" w:history="1">
        <w:r w:rsidR="00EA676B">
          <w:rPr>
            <w:rFonts w:asciiTheme="majorBidi" w:eastAsiaTheme="minorEastAsia" w:hAnsiTheme="majorBidi" w:cstheme="majorBidi"/>
            <w:bCs/>
            <w:noProof/>
            <w:sz w:val="20"/>
            <w:szCs w:val="20"/>
          </w:rPr>
          <w:t>21</w:t>
        </w:r>
      </w:hyperlink>
      <w:r w:rsidR="00EA676B">
        <w:rPr>
          <w:rFonts w:asciiTheme="majorBidi" w:eastAsiaTheme="minorEastAsia" w:hAnsiTheme="majorBidi" w:cstheme="majorBidi"/>
          <w:bCs/>
          <w:noProof/>
          <w:sz w:val="20"/>
          <w:szCs w:val="20"/>
        </w:rPr>
        <w:t>)</w:t>
      </w:r>
      <w:r w:rsidR="00694E2F" w:rsidRPr="009A4F6D">
        <w:rPr>
          <w:rFonts w:asciiTheme="majorBidi" w:eastAsiaTheme="minorEastAsia" w:hAnsiTheme="majorBidi" w:cstheme="majorBidi"/>
          <w:bCs/>
          <w:sz w:val="20"/>
          <w:szCs w:val="20"/>
        </w:rPr>
        <w:fldChar w:fldCharType="end"/>
      </w:r>
      <w:r w:rsidR="00A57E70" w:rsidRPr="009A4F6D">
        <w:rPr>
          <w:rFonts w:asciiTheme="majorBidi" w:eastAsiaTheme="minorEastAsia" w:hAnsiTheme="majorBidi" w:cstheme="majorBidi"/>
          <w:bCs/>
          <w:sz w:val="20"/>
          <w:szCs w:val="20"/>
        </w:rPr>
        <w:t xml:space="preserve">. </w:t>
      </w:r>
      <w:r w:rsidR="0008559D" w:rsidRPr="009A4F6D">
        <w:rPr>
          <w:rFonts w:asciiTheme="majorBidi" w:eastAsiaTheme="minorHAnsi" w:hAnsiTheme="majorBidi" w:cstheme="majorBidi"/>
          <w:sz w:val="20"/>
          <w:szCs w:val="20"/>
          <w:lang w:eastAsia="en-US"/>
        </w:rPr>
        <w:t>It is argued here however</w:t>
      </w:r>
      <w:r w:rsidR="00A57E70" w:rsidRPr="009A4F6D">
        <w:rPr>
          <w:rFonts w:asciiTheme="majorBidi" w:eastAsiaTheme="minorHAnsi" w:hAnsiTheme="majorBidi" w:cstheme="majorBidi"/>
          <w:sz w:val="20"/>
          <w:szCs w:val="20"/>
          <w:lang w:eastAsia="en-US"/>
        </w:rPr>
        <w:t xml:space="preserve"> that</w:t>
      </w:r>
      <w:r w:rsidR="000E12EC" w:rsidRPr="009A4F6D">
        <w:rPr>
          <w:rFonts w:asciiTheme="majorBidi" w:eastAsiaTheme="minorHAnsi" w:hAnsiTheme="majorBidi" w:cstheme="majorBidi"/>
          <w:sz w:val="20"/>
          <w:szCs w:val="20"/>
          <w:lang w:eastAsia="en-US"/>
        </w:rPr>
        <w:t xml:space="preserve"> </w:t>
      </w:r>
      <w:r w:rsidR="00A5286B" w:rsidRPr="009A4F6D">
        <w:rPr>
          <w:rFonts w:asciiTheme="majorBidi" w:eastAsiaTheme="minorHAnsi" w:hAnsiTheme="majorBidi" w:cstheme="majorBidi"/>
          <w:sz w:val="20"/>
          <w:szCs w:val="20"/>
          <w:lang w:eastAsia="en-US"/>
        </w:rPr>
        <w:t xml:space="preserve">the bulk </w:t>
      </w:r>
      <w:r w:rsidR="000E12EC" w:rsidRPr="009A4F6D">
        <w:rPr>
          <w:rFonts w:asciiTheme="majorBidi" w:eastAsiaTheme="minorHAnsi" w:hAnsiTheme="majorBidi" w:cstheme="majorBidi"/>
          <w:sz w:val="20"/>
          <w:szCs w:val="20"/>
          <w:lang w:eastAsia="en-US"/>
        </w:rPr>
        <w:t xml:space="preserve">inelastic contribution </w:t>
      </w:r>
      <w:r w:rsidR="00A5286B" w:rsidRPr="009A4F6D">
        <w:rPr>
          <w:rFonts w:asciiTheme="majorBidi" w:eastAsiaTheme="minorHAnsi" w:hAnsiTheme="majorBidi" w:cstheme="majorBidi"/>
          <w:sz w:val="20"/>
          <w:szCs w:val="20"/>
          <w:lang w:eastAsia="en-US"/>
        </w:rPr>
        <w:t xml:space="preserve">to the total energy consumed </w:t>
      </w:r>
      <w:r w:rsidR="00A57E70" w:rsidRPr="009A4F6D">
        <w:rPr>
          <w:rFonts w:asciiTheme="majorBidi" w:eastAsiaTheme="minorHAnsi" w:hAnsiTheme="majorBidi" w:cstheme="majorBidi"/>
          <w:sz w:val="20"/>
          <w:szCs w:val="20"/>
          <w:lang w:eastAsia="en-US"/>
        </w:rPr>
        <w:t>may vary</w:t>
      </w:r>
      <w:r w:rsidR="000E12EC" w:rsidRPr="009A4F6D">
        <w:rPr>
          <w:rFonts w:asciiTheme="majorBidi" w:eastAsiaTheme="minorHAnsi" w:hAnsiTheme="majorBidi" w:cstheme="majorBidi"/>
          <w:sz w:val="20"/>
          <w:szCs w:val="20"/>
          <w:lang w:eastAsia="en-US"/>
        </w:rPr>
        <w:t xml:space="preserve"> between ligament</w:t>
      </w:r>
      <w:r w:rsidR="00C7392B" w:rsidRPr="009A4F6D">
        <w:rPr>
          <w:rFonts w:asciiTheme="majorBidi" w:eastAsiaTheme="minorHAnsi" w:hAnsiTheme="majorBidi" w:cstheme="majorBidi"/>
          <w:sz w:val="20"/>
          <w:szCs w:val="20"/>
          <w:lang w:eastAsia="en-US"/>
        </w:rPr>
        <w:t>s</w:t>
      </w:r>
      <w:r w:rsidR="0008559D" w:rsidRPr="009A4F6D">
        <w:rPr>
          <w:rFonts w:asciiTheme="majorBidi" w:eastAsiaTheme="minorHAnsi" w:hAnsiTheme="majorBidi" w:cstheme="majorBidi"/>
          <w:sz w:val="20"/>
          <w:szCs w:val="20"/>
          <w:lang w:eastAsia="en-US"/>
        </w:rPr>
        <w:t xml:space="preserve"> non-proportional</w:t>
      </w:r>
      <w:r w:rsidR="003606F6" w:rsidRPr="009A4F6D">
        <w:rPr>
          <w:rFonts w:asciiTheme="majorBidi" w:eastAsiaTheme="minorHAnsi" w:hAnsiTheme="majorBidi" w:cstheme="majorBidi"/>
          <w:sz w:val="20"/>
          <w:szCs w:val="20"/>
          <w:lang w:eastAsia="en-US"/>
        </w:rPr>
        <w:t>l</w:t>
      </w:r>
      <w:r w:rsidR="0008559D" w:rsidRPr="009A4F6D">
        <w:rPr>
          <w:rFonts w:asciiTheme="majorBidi" w:eastAsiaTheme="minorHAnsi" w:hAnsiTheme="majorBidi" w:cstheme="majorBidi"/>
          <w:sz w:val="20"/>
          <w:szCs w:val="20"/>
          <w:lang w:eastAsia="en-US"/>
        </w:rPr>
        <w:t>y</w:t>
      </w:r>
      <w:r w:rsidR="001D2B12" w:rsidRPr="009A4F6D">
        <w:rPr>
          <w:rFonts w:asciiTheme="majorBidi" w:eastAsiaTheme="minorHAnsi" w:hAnsiTheme="majorBidi" w:cstheme="majorBidi"/>
          <w:sz w:val="20"/>
          <w:szCs w:val="20"/>
          <w:lang w:eastAsia="en-US"/>
        </w:rPr>
        <w:t xml:space="preserve">, </w:t>
      </w:r>
      <w:r w:rsidR="00C7392B" w:rsidRPr="009A4F6D">
        <w:rPr>
          <w:rFonts w:asciiTheme="majorBidi" w:eastAsiaTheme="minorHAnsi" w:hAnsiTheme="majorBidi" w:cstheme="majorBidi"/>
          <w:sz w:val="20"/>
          <w:szCs w:val="20"/>
          <w:lang w:eastAsia="en-US"/>
        </w:rPr>
        <w:t xml:space="preserve">due to </w:t>
      </w:r>
      <w:r w:rsidR="0008559D" w:rsidRPr="009A4F6D">
        <w:rPr>
          <w:rFonts w:asciiTheme="majorBidi" w:eastAsiaTheme="minorHAnsi" w:hAnsiTheme="majorBidi" w:cstheme="majorBidi"/>
          <w:sz w:val="20"/>
          <w:szCs w:val="20"/>
          <w:lang w:eastAsia="en-US"/>
        </w:rPr>
        <w:t xml:space="preserve">the common practice of keeping the </w:t>
      </w:r>
      <w:r w:rsidR="00C7392B" w:rsidRPr="009A4F6D">
        <w:rPr>
          <w:rFonts w:asciiTheme="majorBidi" w:eastAsiaTheme="minorHAnsi" w:hAnsiTheme="majorBidi" w:cstheme="majorBidi"/>
          <w:sz w:val="20"/>
          <w:szCs w:val="20"/>
          <w:lang w:eastAsia="en-US"/>
        </w:rPr>
        <w:t>specimen length</w:t>
      </w:r>
      <w:r w:rsidR="000B4989" w:rsidRPr="009A4F6D">
        <w:rPr>
          <w:rFonts w:asciiTheme="majorBidi" w:eastAsiaTheme="minorHAnsi" w:hAnsiTheme="majorBidi" w:cstheme="majorBidi"/>
          <w:sz w:val="20"/>
          <w:szCs w:val="20"/>
          <w:lang w:eastAsia="en-US"/>
        </w:rPr>
        <w:t xml:space="preserve">, </w:t>
      </w:r>
      <m:oMath>
        <m:r>
          <w:rPr>
            <w:rFonts w:ascii="Cambria Math" w:eastAsiaTheme="minorHAnsi" w:hAnsi="Cambria Math" w:cstheme="majorBidi"/>
            <w:sz w:val="20"/>
            <w:szCs w:val="20"/>
            <w:lang w:eastAsia="en-US"/>
          </w:rPr>
          <m:t>L</m:t>
        </m:r>
      </m:oMath>
      <w:r w:rsidR="000B4989" w:rsidRPr="009A4F6D">
        <w:rPr>
          <w:rFonts w:asciiTheme="majorBidi" w:eastAsiaTheme="minorHAnsi" w:hAnsiTheme="majorBidi" w:cstheme="majorBidi"/>
          <w:sz w:val="20"/>
          <w:szCs w:val="20"/>
          <w:lang w:eastAsia="en-US"/>
        </w:rPr>
        <w:t>,</w:t>
      </w:r>
      <w:r w:rsidR="00C7392B" w:rsidRPr="009A4F6D">
        <w:rPr>
          <w:rFonts w:asciiTheme="majorBidi" w:eastAsiaTheme="minorHAnsi" w:hAnsiTheme="majorBidi" w:cstheme="majorBidi"/>
          <w:sz w:val="20"/>
          <w:szCs w:val="20"/>
          <w:lang w:eastAsia="en-US"/>
        </w:rPr>
        <w:t xml:space="preserve"> </w:t>
      </w:r>
      <w:r w:rsidR="0008559D" w:rsidRPr="009A4F6D">
        <w:rPr>
          <w:rFonts w:asciiTheme="majorBidi" w:eastAsiaTheme="minorHAnsi" w:hAnsiTheme="majorBidi" w:cstheme="majorBidi"/>
          <w:sz w:val="20"/>
          <w:szCs w:val="20"/>
          <w:lang w:eastAsia="en-US"/>
        </w:rPr>
        <w:t xml:space="preserve">constant whilst the ligament length, </w:t>
      </w:r>
      <m:oMath>
        <m:r>
          <w:rPr>
            <w:rFonts w:ascii="Cambria Math" w:eastAsiaTheme="minorHAnsi" w:hAnsi="Cambria Math" w:cstheme="majorBidi"/>
            <w:sz w:val="20"/>
            <w:szCs w:val="20"/>
            <w:lang w:eastAsia="en-US"/>
          </w:rPr>
          <m:t>l</m:t>
        </m:r>
      </m:oMath>
      <w:r w:rsidR="0008559D" w:rsidRPr="009A4F6D">
        <w:rPr>
          <w:rFonts w:asciiTheme="majorBidi" w:eastAsiaTheme="minorHAnsi" w:hAnsiTheme="majorBidi" w:cstheme="majorBidi"/>
          <w:sz w:val="20"/>
          <w:szCs w:val="20"/>
          <w:lang w:eastAsia="en-US"/>
        </w:rPr>
        <w:t>, is varied</w:t>
      </w:r>
      <w:r w:rsidR="00C7392B" w:rsidRPr="009A4F6D">
        <w:rPr>
          <w:rFonts w:asciiTheme="majorBidi" w:eastAsiaTheme="minorHAnsi" w:hAnsiTheme="majorBidi" w:cstheme="majorBidi"/>
          <w:sz w:val="20"/>
          <w:szCs w:val="20"/>
          <w:lang w:eastAsia="en-US"/>
        </w:rPr>
        <w:t>.</w:t>
      </w:r>
      <w:r w:rsidR="001D2B12" w:rsidRPr="009A4F6D">
        <w:rPr>
          <w:rFonts w:asciiTheme="majorBidi" w:eastAsiaTheme="minorHAnsi" w:hAnsiTheme="majorBidi" w:cstheme="majorBidi"/>
          <w:sz w:val="20"/>
          <w:szCs w:val="20"/>
          <w:lang w:eastAsia="en-US"/>
        </w:rPr>
        <w:t xml:space="preserve"> </w:t>
      </w:r>
      <w:r w:rsidR="0008559D" w:rsidRPr="009A4F6D">
        <w:rPr>
          <w:rFonts w:asciiTheme="majorBidi" w:eastAsiaTheme="minorHAnsi" w:hAnsiTheme="majorBidi" w:cstheme="majorBidi"/>
          <w:sz w:val="20"/>
          <w:szCs w:val="20"/>
          <w:lang w:eastAsia="en-US"/>
        </w:rPr>
        <w:t>Therefore</w:t>
      </w:r>
      <w:r w:rsidR="00C7392B" w:rsidRPr="009A4F6D">
        <w:rPr>
          <w:rFonts w:asciiTheme="majorBidi" w:eastAsiaTheme="minorHAnsi" w:hAnsiTheme="majorBidi" w:cstheme="majorBidi"/>
          <w:sz w:val="20"/>
          <w:szCs w:val="20"/>
          <w:lang w:eastAsia="en-US"/>
        </w:rPr>
        <w:t xml:space="preserve">, </w:t>
      </w:r>
      <w:r w:rsidR="00A67A13" w:rsidRPr="009A4F6D">
        <w:rPr>
          <w:rFonts w:asciiTheme="majorBidi" w:eastAsiaTheme="minorHAnsi" w:hAnsiTheme="majorBidi" w:cstheme="majorBidi"/>
          <w:sz w:val="20"/>
          <w:szCs w:val="20"/>
          <w:lang w:eastAsia="en-US"/>
        </w:rPr>
        <w:t>for varying ligaments and thus differe</w:t>
      </w:r>
      <w:r w:rsidR="001D2B12" w:rsidRPr="009A4F6D">
        <w:rPr>
          <w:rFonts w:asciiTheme="majorBidi" w:eastAsiaTheme="minorHAnsi" w:hAnsiTheme="majorBidi" w:cstheme="majorBidi"/>
          <w:sz w:val="20"/>
          <w:szCs w:val="20"/>
          <w:lang w:eastAsia="en-US"/>
        </w:rPr>
        <w:t>nt plastic</w:t>
      </w:r>
      <w:r w:rsidR="00A67A13" w:rsidRPr="009A4F6D">
        <w:rPr>
          <w:rFonts w:asciiTheme="majorBidi" w:eastAsiaTheme="minorHAnsi" w:hAnsiTheme="majorBidi" w:cstheme="majorBidi"/>
          <w:sz w:val="20"/>
          <w:szCs w:val="20"/>
          <w:lang w:eastAsia="en-US"/>
        </w:rPr>
        <w:t xml:space="preserve"> zone sizes, </w:t>
      </w:r>
      <w:r w:rsidR="001D2B12" w:rsidRPr="009A4F6D">
        <w:rPr>
          <w:rFonts w:asciiTheme="majorBidi" w:eastAsiaTheme="minorHAnsi" w:hAnsiTheme="majorBidi" w:cstheme="majorBidi"/>
          <w:sz w:val="20"/>
          <w:szCs w:val="20"/>
          <w:lang w:eastAsia="en-US"/>
        </w:rPr>
        <w:t xml:space="preserve">the ratio </w:t>
      </w:r>
      <w:r w:rsidR="00326C01" w:rsidRPr="009A4F6D">
        <w:rPr>
          <w:rFonts w:asciiTheme="majorBidi" w:eastAsiaTheme="minorHAnsi" w:hAnsiTheme="majorBidi" w:cstheme="majorBidi"/>
          <w:sz w:val="20"/>
          <w:szCs w:val="20"/>
          <w:lang w:eastAsia="en-US"/>
        </w:rPr>
        <w:t xml:space="preserve">of </w:t>
      </w:r>
      <w:r w:rsidR="00A67A13" w:rsidRPr="009A4F6D">
        <w:rPr>
          <w:rFonts w:asciiTheme="majorBidi" w:eastAsiaTheme="minorHAnsi" w:hAnsiTheme="majorBidi" w:cstheme="majorBidi"/>
          <w:sz w:val="20"/>
          <w:szCs w:val="20"/>
          <w:lang w:eastAsia="en-US"/>
        </w:rPr>
        <w:t xml:space="preserve">the </w:t>
      </w:r>
      <w:r w:rsidR="001D2B12" w:rsidRPr="009A4F6D">
        <w:rPr>
          <w:rFonts w:asciiTheme="majorBidi" w:eastAsiaTheme="minorHAnsi" w:hAnsiTheme="majorBidi" w:cstheme="majorBidi"/>
          <w:sz w:val="20"/>
          <w:szCs w:val="20"/>
          <w:lang w:eastAsia="en-US"/>
        </w:rPr>
        <w:t>inelastic volume</w:t>
      </w:r>
      <w:r w:rsidR="00A67A13" w:rsidRPr="009A4F6D">
        <w:rPr>
          <w:rFonts w:asciiTheme="majorBidi" w:eastAsiaTheme="minorHAnsi" w:hAnsiTheme="majorBidi" w:cstheme="majorBidi"/>
          <w:sz w:val="20"/>
          <w:szCs w:val="20"/>
          <w:lang w:eastAsia="en-US"/>
        </w:rPr>
        <w:t xml:space="preserve"> </w:t>
      </w:r>
      <w:r w:rsidR="00326C01" w:rsidRPr="009A4F6D">
        <w:rPr>
          <w:rFonts w:asciiTheme="majorBidi" w:eastAsiaTheme="minorHAnsi" w:hAnsiTheme="majorBidi" w:cstheme="majorBidi"/>
          <w:sz w:val="20"/>
          <w:szCs w:val="20"/>
          <w:lang w:eastAsia="en-US"/>
        </w:rPr>
        <w:t>to</w:t>
      </w:r>
      <w:r w:rsidR="00B000E0" w:rsidRPr="009A4F6D">
        <w:rPr>
          <w:rFonts w:asciiTheme="majorBidi" w:eastAsiaTheme="minorHAnsi" w:hAnsiTheme="majorBidi" w:cstheme="majorBidi"/>
          <w:sz w:val="20"/>
          <w:szCs w:val="20"/>
          <w:lang w:eastAsia="en-US"/>
        </w:rPr>
        <w:t xml:space="preserve"> the plastic </w:t>
      </w:r>
      <w:r w:rsidR="001D2B12" w:rsidRPr="009A4F6D">
        <w:rPr>
          <w:rFonts w:asciiTheme="majorBidi" w:eastAsiaTheme="minorHAnsi" w:hAnsiTheme="majorBidi" w:cstheme="majorBidi"/>
          <w:sz w:val="20"/>
          <w:szCs w:val="20"/>
          <w:lang w:eastAsia="en-US"/>
        </w:rPr>
        <w:t>zone</w:t>
      </w:r>
      <w:r w:rsidR="00B000E0" w:rsidRPr="009A4F6D">
        <w:rPr>
          <w:rFonts w:asciiTheme="majorBidi" w:eastAsiaTheme="minorHAnsi" w:hAnsiTheme="majorBidi" w:cstheme="majorBidi"/>
          <w:sz w:val="20"/>
          <w:szCs w:val="20"/>
          <w:lang w:eastAsia="en-US"/>
        </w:rPr>
        <w:t xml:space="preserve"> volume</w:t>
      </w:r>
      <w:r w:rsidR="001D2B12" w:rsidRPr="009A4F6D">
        <w:rPr>
          <w:rFonts w:asciiTheme="majorBidi" w:eastAsiaTheme="minorHAnsi" w:hAnsiTheme="majorBidi" w:cstheme="majorBidi"/>
          <w:sz w:val="20"/>
          <w:szCs w:val="20"/>
          <w:lang w:eastAsia="en-US"/>
        </w:rPr>
        <w:t xml:space="preserve"> </w:t>
      </w:r>
      <w:r w:rsidR="00D74015" w:rsidRPr="009A4F6D">
        <w:rPr>
          <w:rFonts w:asciiTheme="majorBidi" w:eastAsiaTheme="minorHAnsi" w:hAnsiTheme="majorBidi" w:cstheme="majorBidi"/>
          <w:sz w:val="20"/>
          <w:szCs w:val="20"/>
          <w:lang w:eastAsia="en-US"/>
        </w:rPr>
        <w:t>also varies</w:t>
      </w:r>
      <w:r w:rsidR="001D7374" w:rsidRPr="009A4F6D">
        <w:rPr>
          <w:rFonts w:asciiTheme="majorBidi" w:eastAsiaTheme="minorHAnsi" w:hAnsiTheme="majorBidi" w:cstheme="majorBidi"/>
          <w:sz w:val="20"/>
          <w:szCs w:val="20"/>
          <w:lang w:eastAsia="en-US"/>
        </w:rPr>
        <w:t xml:space="preserve"> (</w:t>
      </w:r>
      <w:r w:rsidR="00F95B6D" w:rsidRPr="009A4F6D">
        <w:rPr>
          <w:rFonts w:asciiTheme="majorBidi" w:eastAsiaTheme="minorHAnsi" w:hAnsiTheme="majorBidi" w:cstheme="majorBidi"/>
          <w:sz w:val="20"/>
          <w:szCs w:val="20"/>
          <w:lang w:eastAsia="en-US"/>
        </w:rPr>
        <w:t>e.g. compare</w:t>
      </w:r>
      <w:r w:rsidR="00F95B6D" w:rsidRPr="009A4F6D">
        <w:rPr>
          <w:noProof/>
          <w:sz w:val="20"/>
          <w:szCs w:val="20"/>
        </w:rPr>
        <w:t xml:space="preserve"> </w:t>
      </w:r>
      <m:oMath>
        <m:sSub>
          <m:sSubPr>
            <m:ctrlPr>
              <w:rPr>
                <w:rFonts w:ascii="Cambria Math" w:eastAsiaTheme="minorHAnsi" w:hAnsi="Cambria Math" w:cstheme="majorBidi"/>
                <w:sz w:val="20"/>
                <w:szCs w:val="20"/>
                <w:lang w:eastAsia="en-US"/>
              </w:rPr>
            </m:ctrlPr>
          </m:sSubPr>
          <m:e>
            <m:r>
              <w:rPr>
                <w:rFonts w:ascii="Cambria Math" w:eastAsiaTheme="minorHAnsi" w:hAnsi="Cambria Math" w:cstheme="majorBidi"/>
                <w:sz w:val="20"/>
                <w:szCs w:val="20"/>
                <w:lang w:eastAsia="en-US"/>
              </w:rPr>
              <m:t>V</m:t>
            </m:r>
          </m:e>
          <m:sub>
            <m:r>
              <w:rPr>
                <w:rFonts w:ascii="Cambria Math" w:eastAsiaTheme="minorHAnsi" w:hAnsi="Cambria Math" w:cstheme="majorBidi"/>
                <w:sz w:val="20"/>
                <w:szCs w:val="20"/>
                <w:lang w:eastAsia="en-US"/>
              </w:rPr>
              <m:t>p</m:t>
            </m:r>
          </m:sub>
        </m:sSub>
      </m:oMath>
      <w:r w:rsidR="00F95B6D" w:rsidRPr="009A4F6D">
        <w:rPr>
          <w:rFonts w:asciiTheme="majorBidi" w:eastAsiaTheme="minorHAnsi" w:hAnsiTheme="majorBidi" w:cstheme="majorBidi"/>
          <w:i/>
          <w:sz w:val="20"/>
          <w:szCs w:val="20"/>
          <w:lang w:eastAsia="en-US"/>
        </w:rPr>
        <w:t>/</w:t>
      </w:r>
      <m:oMath>
        <m:sSub>
          <m:sSubPr>
            <m:ctrlPr>
              <w:rPr>
                <w:rFonts w:ascii="Cambria Math" w:eastAsiaTheme="minorHAnsi" w:hAnsi="Cambria Math" w:cstheme="majorBidi"/>
                <w:sz w:val="20"/>
                <w:szCs w:val="20"/>
                <w:lang w:eastAsia="en-US"/>
              </w:rPr>
            </m:ctrlPr>
          </m:sSubPr>
          <m:e>
            <m:r>
              <w:rPr>
                <w:rFonts w:ascii="Cambria Math" w:eastAsiaTheme="minorHAnsi" w:hAnsi="Cambria Math" w:cstheme="majorBidi"/>
                <w:sz w:val="20"/>
                <w:szCs w:val="20"/>
                <w:lang w:eastAsia="en-US"/>
              </w:rPr>
              <m:t>V</m:t>
            </m:r>
          </m:e>
          <m:sub>
            <m:r>
              <w:rPr>
                <w:rFonts w:ascii="Cambria Math" w:eastAsiaTheme="minorHAnsi" w:hAnsi="Cambria Math" w:cstheme="majorBidi"/>
                <w:sz w:val="20"/>
                <w:szCs w:val="20"/>
                <w:lang w:eastAsia="en-US"/>
              </w:rPr>
              <m:t>e</m:t>
            </m:r>
          </m:sub>
        </m:sSub>
      </m:oMath>
      <w:r w:rsidR="004468A0" w:rsidRPr="009A4F6D">
        <w:rPr>
          <w:rFonts w:asciiTheme="majorBidi" w:eastAsiaTheme="minorHAnsi" w:hAnsiTheme="majorBidi" w:cstheme="majorBidi"/>
          <w:sz w:val="20"/>
          <w:szCs w:val="20"/>
          <w:lang w:eastAsia="en-US"/>
        </w:rPr>
        <w:t xml:space="preserve"> </w:t>
      </w:r>
      <w:r w:rsidR="00F95B6D" w:rsidRPr="009A4F6D">
        <w:rPr>
          <w:rFonts w:asciiTheme="majorBidi" w:eastAsiaTheme="minorHAnsi" w:hAnsiTheme="majorBidi" w:cstheme="majorBidi"/>
          <w:sz w:val="20"/>
          <w:szCs w:val="20"/>
          <w:lang w:eastAsia="en-US"/>
        </w:rPr>
        <w:t xml:space="preserve">ratio </w:t>
      </w:r>
      <w:r w:rsidR="004468A0" w:rsidRPr="009A4F6D">
        <w:rPr>
          <w:rFonts w:asciiTheme="majorBidi" w:eastAsiaTheme="minorHAnsi" w:hAnsiTheme="majorBidi" w:cstheme="majorBidi"/>
          <w:sz w:val="20"/>
          <w:szCs w:val="20"/>
          <w:lang w:eastAsia="en-US"/>
        </w:rPr>
        <w:t xml:space="preserve">in </w:t>
      </w:r>
      <w:r w:rsidR="001D7374" w:rsidRPr="009A4F6D">
        <w:rPr>
          <w:rFonts w:asciiTheme="majorBidi" w:eastAsiaTheme="minorHAnsi" w:hAnsiTheme="majorBidi" w:cstheme="majorBidi"/>
          <w:sz w:val="20"/>
          <w:szCs w:val="20"/>
          <w:lang w:eastAsia="en-US"/>
        </w:rPr>
        <w:t>Figure</w:t>
      </w:r>
      <w:r w:rsidR="004468A0" w:rsidRPr="009A4F6D">
        <w:rPr>
          <w:rFonts w:asciiTheme="majorBidi" w:eastAsiaTheme="minorHAnsi" w:hAnsiTheme="majorBidi" w:cstheme="majorBidi"/>
          <w:sz w:val="20"/>
          <w:szCs w:val="20"/>
          <w:lang w:eastAsia="en-US"/>
        </w:rPr>
        <w:t>s</w:t>
      </w:r>
      <w:r w:rsidR="001D7374" w:rsidRPr="009A4F6D">
        <w:rPr>
          <w:rFonts w:asciiTheme="majorBidi" w:eastAsiaTheme="minorHAnsi" w:hAnsiTheme="majorBidi" w:cstheme="majorBidi"/>
          <w:sz w:val="20"/>
          <w:szCs w:val="20"/>
          <w:lang w:eastAsia="en-US"/>
        </w:rPr>
        <w:t xml:space="preserve"> 1</w:t>
      </w:r>
      <w:r w:rsidR="004256D5" w:rsidRPr="009A4F6D">
        <w:rPr>
          <w:rFonts w:asciiTheme="majorBidi" w:eastAsiaTheme="minorHAnsi" w:hAnsiTheme="majorBidi" w:cstheme="majorBidi"/>
          <w:sz w:val="20"/>
          <w:szCs w:val="20"/>
          <w:lang w:eastAsia="en-US"/>
        </w:rPr>
        <w:t>(</w:t>
      </w:r>
      <w:r w:rsidR="001D7374" w:rsidRPr="009A4F6D">
        <w:rPr>
          <w:rFonts w:asciiTheme="majorBidi" w:eastAsiaTheme="minorHAnsi" w:hAnsiTheme="majorBidi" w:cstheme="majorBidi"/>
          <w:sz w:val="20"/>
          <w:szCs w:val="20"/>
          <w:lang w:eastAsia="en-US"/>
        </w:rPr>
        <w:t>b</w:t>
      </w:r>
      <w:r w:rsidR="004256D5" w:rsidRPr="009A4F6D">
        <w:rPr>
          <w:rFonts w:asciiTheme="majorBidi" w:eastAsiaTheme="minorHAnsi" w:hAnsiTheme="majorBidi" w:cstheme="majorBidi"/>
          <w:sz w:val="20"/>
          <w:szCs w:val="20"/>
          <w:lang w:eastAsia="en-US"/>
        </w:rPr>
        <w:t>)</w:t>
      </w:r>
      <w:r w:rsidR="001D7374" w:rsidRPr="009A4F6D">
        <w:rPr>
          <w:rFonts w:asciiTheme="majorBidi" w:eastAsiaTheme="minorHAnsi" w:hAnsiTheme="majorBidi" w:cstheme="majorBidi"/>
          <w:sz w:val="20"/>
          <w:szCs w:val="20"/>
          <w:lang w:eastAsia="en-US"/>
        </w:rPr>
        <w:t>, 1</w:t>
      </w:r>
      <w:r w:rsidR="004256D5" w:rsidRPr="009A4F6D">
        <w:rPr>
          <w:rFonts w:asciiTheme="majorBidi" w:eastAsiaTheme="minorHAnsi" w:hAnsiTheme="majorBidi" w:cstheme="majorBidi"/>
          <w:sz w:val="20"/>
          <w:szCs w:val="20"/>
          <w:lang w:eastAsia="en-US"/>
        </w:rPr>
        <w:t>(</w:t>
      </w:r>
      <w:r w:rsidR="001D7374" w:rsidRPr="009A4F6D">
        <w:rPr>
          <w:rFonts w:asciiTheme="majorBidi" w:eastAsiaTheme="minorHAnsi" w:hAnsiTheme="majorBidi" w:cstheme="majorBidi"/>
          <w:sz w:val="20"/>
          <w:szCs w:val="20"/>
          <w:lang w:eastAsia="en-US"/>
        </w:rPr>
        <w:t>c</w:t>
      </w:r>
      <w:r w:rsidR="004256D5" w:rsidRPr="009A4F6D">
        <w:rPr>
          <w:rFonts w:asciiTheme="majorBidi" w:eastAsiaTheme="minorHAnsi" w:hAnsiTheme="majorBidi" w:cstheme="majorBidi"/>
          <w:sz w:val="20"/>
          <w:szCs w:val="20"/>
          <w:lang w:eastAsia="en-US"/>
        </w:rPr>
        <w:t>)</w:t>
      </w:r>
      <w:r w:rsidR="001D7374" w:rsidRPr="009A4F6D">
        <w:rPr>
          <w:rFonts w:asciiTheme="majorBidi" w:eastAsiaTheme="minorHAnsi" w:hAnsiTheme="majorBidi" w:cstheme="majorBidi"/>
          <w:sz w:val="20"/>
          <w:szCs w:val="20"/>
          <w:lang w:eastAsia="en-US"/>
        </w:rPr>
        <w:t>)</w:t>
      </w:r>
      <w:r w:rsidR="00A67A13" w:rsidRPr="009A4F6D">
        <w:rPr>
          <w:rFonts w:asciiTheme="majorBidi" w:eastAsiaTheme="minorHAnsi" w:hAnsiTheme="majorBidi" w:cstheme="majorBidi"/>
          <w:sz w:val="20"/>
          <w:szCs w:val="20"/>
          <w:lang w:eastAsia="en-US"/>
        </w:rPr>
        <w:t xml:space="preserve">. </w:t>
      </w:r>
      <w:r w:rsidR="00A5286B" w:rsidRPr="009A4F6D">
        <w:rPr>
          <w:rFonts w:asciiTheme="majorBidi" w:eastAsiaTheme="minorHAnsi" w:hAnsiTheme="majorBidi" w:cstheme="majorBidi"/>
          <w:sz w:val="20"/>
          <w:szCs w:val="20"/>
          <w:lang w:eastAsia="en-US"/>
        </w:rPr>
        <w:t>T</w:t>
      </w:r>
      <w:r w:rsidR="001F7947" w:rsidRPr="009A4F6D">
        <w:rPr>
          <w:rFonts w:asciiTheme="majorBidi" w:eastAsiaTheme="minorHAnsi" w:hAnsiTheme="majorBidi" w:cstheme="majorBidi"/>
          <w:sz w:val="20"/>
          <w:szCs w:val="20"/>
          <w:lang w:eastAsia="en-US"/>
        </w:rPr>
        <w:t>his</w:t>
      </w:r>
      <w:r w:rsidR="00FB4CF8" w:rsidRPr="009A4F6D">
        <w:rPr>
          <w:rFonts w:asciiTheme="majorBidi" w:eastAsiaTheme="minorHAnsi" w:hAnsiTheme="majorBidi" w:cstheme="majorBidi"/>
          <w:sz w:val="20"/>
          <w:szCs w:val="20"/>
          <w:lang w:eastAsia="en-US"/>
        </w:rPr>
        <w:t xml:space="preserve"> </w:t>
      </w:r>
      <w:r w:rsidR="002578F3" w:rsidRPr="009A4F6D">
        <w:rPr>
          <w:rFonts w:asciiTheme="majorBidi" w:eastAsiaTheme="minorHAnsi" w:hAnsiTheme="majorBidi" w:cstheme="majorBidi"/>
          <w:sz w:val="20"/>
          <w:szCs w:val="20"/>
          <w:lang w:eastAsia="en-US"/>
        </w:rPr>
        <w:t>means</w:t>
      </w:r>
      <w:r w:rsidR="00A67A13" w:rsidRPr="009A4F6D">
        <w:rPr>
          <w:rFonts w:asciiTheme="majorBidi" w:eastAsiaTheme="minorHAnsi" w:hAnsiTheme="majorBidi" w:cstheme="majorBidi"/>
          <w:sz w:val="20"/>
          <w:szCs w:val="20"/>
          <w:lang w:eastAsia="en-US"/>
        </w:rPr>
        <w:t xml:space="preserve"> that th</w:t>
      </w:r>
      <w:r w:rsidR="00FB4CF8" w:rsidRPr="009A4F6D">
        <w:rPr>
          <w:rFonts w:asciiTheme="majorBidi" w:eastAsiaTheme="minorHAnsi" w:hAnsiTheme="majorBidi" w:cstheme="majorBidi"/>
          <w:sz w:val="20"/>
          <w:szCs w:val="20"/>
          <w:lang w:eastAsia="en-US"/>
        </w:rPr>
        <w:t xml:space="preserve">e error is not </w:t>
      </w:r>
      <w:r w:rsidR="00024EA6" w:rsidRPr="009A4F6D">
        <w:rPr>
          <w:rFonts w:asciiTheme="majorBidi" w:eastAsiaTheme="minorHAnsi" w:hAnsiTheme="majorBidi" w:cstheme="majorBidi"/>
          <w:sz w:val="20"/>
          <w:szCs w:val="20"/>
          <w:lang w:eastAsia="en-US"/>
        </w:rPr>
        <w:t>proportional to</w:t>
      </w:r>
      <w:r w:rsidR="00A67A13" w:rsidRPr="009A4F6D">
        <w:rPr>
          <w:rFonts w:asciiTheme="majorBidi" w:eastAsiaTheme="minorHAnsi" w:hAnsiTheme="majorBidi" w:cstheme="majorBidi"/>
          <w:sz w:val="20"/>
          <w:szCs w:val="20"/>
          <w:lang w:eastAsia="en-US"/>
        </w:rPr>
        <w:t xml:space="preserve"> the </w:t>
      </w:r>
      <w:r w:rsidR="006C2A27" w:rsidRPr="009A4F6D">
        <w:rPr>
          <w:rFonts w:asciiTheme="majorBidi" w:eastAsiaTheme="minorHAnsi" w:hAnsiTheme="majorBidi" w:cstheme="majorBidi"/>
          <w:sz w:val="20"/>
          <w:szCs w:val="20"/>
          <w:lang w:eastAsia="en-US"/>
        </w:rPr>
        <w:t>ligament length</w:t>
      </w:r>
      <w:r w:rsidR="00A67A13" w:rsidRPr="009A4F6D">
        <w:rPr>
          <w:rFonts w:asciiTheme="majorBidi" w:eastAsiaTheme="minorHAnsi" w:hAnsiTheme="majorBidi" w:cstheme="majorBidi"/>
          <w:sz w:val="20"/>
          <w:szCs w:val="20"/>
          <w:lang w:eastAsia="en-US"/>
        </w:rPr>
        <w:t xml:space="preserve">, </w:t>
      </w:r>
      <w:r w:rsidR="00BF13EE" w:rsidRPr="009A4F6D">
        <w:rPr>
          <w:rFonts w:asciiTheme="majorBidi" w:eastAsiaTheme="minorHAnsi" w:hAnsiTheme="majorBidi" w:cstheme="majorBidi"/>
          <w:sz w:val="20"/>
          <w:szCs w:val="20"/>
          <w:lang w:eastAsia="en-US"/>
        </w:rPr>
        <w:t>along the extrapolation line, decreasing the slope</w:t>
      </w:r>
      <w:r w:rsidR="00326C01" w:rsidRPr="009A4F6D">
        <w:rPr>
          <w:rFonts w:asciiTheme="majorBidi" w:eastAsiaTheme="minorHAnsi" w:hAnsiTheme="majorBidi" w:cstheme="majorBidi"/>
          <w:sz w:val="20"/>
          <w:szCs w:val="20"/>
          <w:lang w:eastAsia="en-US"/>
        </w:rPr>
        <w:t xml:space="preserve"> and hence</w:t>
      </w:r>
      <w:r w:rsidR="002578F3" w:rsidRPr="009A4F6D">
        <w:rPr>
          <w:rFonts w:asciiTheme="majorBidi" w:eastAsiaTheme="minorHAnsi" w:hAnsiTheme="majorBidi" w:cstheme="majorBidi"/>
          <w:sz w:val="20"/>
          <w:szCs w:val="20"/>
          <w:lang w:eastAsia="en-US"/>
        </w:rPr>
        <w:t xml:space="preserve"> </w:t>
      </w:r>
      <w:r w:rsidR="00326C01" w:rsidRPr="009A4F6D">
        <w:rPr>
          <w:rFonts w:asciiTheme="majorBidi" w:eastAsiaTheme="minorHAnsi" w:hAnsiTheme="majorBidi" w:cstheme="majorBidi"/>
          <w:sz w:val="20"/>
          <w:szCs w:val="20"/>
          <w:lang w:eastAsia="en-US"/>
        </w:rPr>
        <w:t>providing</w:t>
      </w:r>
      <w:r w:rsidR="002578F3" w:rsidRPr="009A4F6D">
        <w:rPr>
          <w:rFonts w:asciiTheme="majorBidi" w:eastAsiaTheme="minorHAnsi" w:hAnsiTheme="majorBidi" w:cstheme="majorBidi"/>
          <w:sz w:val="20"/>
          <w:szCs w:val="20"/>
          <w:lang w:eastAsia="en-US"/>
        </w:rPr>
        <w:t xml:space="preserve"> higher intercepts. </w:t>
      </w:r>
      <w:r w:rsidR="00CE203C" w:rsidRPr="009A4F6D">
        <w:rPr>
          <w:rFonts w:asciiTheme="majorBidi" w:eastAsiaTheme="minorHAnsi" w:hAnsiTheme="majorBidi" w:cstheme="majorBidi"/>
          <w:sz w:val="20"/>
          <w:szCs w:val="20"/>
          <w:lang w:eastAsia="en-US"/>
        </w:rPr>
        <w:t>In order to correct for this potential error</w:t>
      </w:r>
      <w:r w:rsidR="00803ABD" w:rsidRPr="009A4F6D">
        <w:rPr>
          <w:rFonts w:asciiTheme="majorBidi" w:eastAsiaTheme="minorHAnsi" w:hAnsiTheme="majorBidi" w:cstheme="majorBidi"/>
          <w:sz w:val="20"/>
          <w:szCs w:val="20"/>
          <w:lang w:eastAsia="en-US"/>
        </w:rPr>
        <w:t>,</w:t>
      </w:r>
      <w:r w:rsidR="002578F3" w:rsidRPr="009A4F6D">
        <w:rPr>
          <w:rFonts w:asciiTheme="majorBidi" w:eastAsiaTheme="minorHAnsi" w:hAnsiTheme="majorBidi" w:cstheme="majorBidi"/>
          <w:sz w:val="20"/>
          <w:szCs w:val="20"/>
          <w:lang w:eastAsia="en-US"/>
        </w:rPr>
        <w:t xml:space="preserve"> </w:t>
      </w:r>
      <w:r w:rsidR="00326C01" w:rsidRPr="009A4F6D">
        <w:rPr>
          <w:rFonts w:asciiTheme="majorBidi" w:eastAsiaTheme="minorHAnsi" w:hAnsiTheme="majorBidi" w:cstheme="majorBidi"/>
          <w:sz w:val="20"/>
          <w:szCs w:val="20"/>
          <w:lang w:eastAsia="en-US"/>
        </w:rPr>
        <w:t xml:space="preserve">the </w:t>
      </w:r>
      <w:r w:rsidR="00CE203C" w:rsidRPr="009A4F6D">
        <w:rPr>
          <w:rFonts w:asciiTheme="majorBidi" w:eastAsiaTheme="minorHAnsi" w:hAnsiTheme="majorBidi" w:cstheme="majorBidi"/>
          <w:sz w:val="20"/>
          <w:szCs w:val="20"/>
          <w:lang w:eastAsia="en-US"/>
        </w:rPr>
        <w:t xml:space="preserve">suggested practice </w:t>
      </w:r>
      <w:r w:rsidR="002578F3" w:rsidRPr="009A4F6D">
        <w:rPr>
          <w:rFonts w:asciiTheme="majorBidi" w:eastAsiaTheme="minorHAnsi" w:hAnsiTheme="majorBidi" w:cstheme="majorBidi"/>
          <w:sz w:val="20"/>
          <w:szCs w:val="20"/>
          <w:lang w:eastAsia="en-US"/>
        </w:rPr>
        <w:t xml:space="preserve">of </w:t>
      </w:r>
      <w:r w:rsidR="00326C01" w:rsidRPr="009A4F6D">
        <w:rPr>
          <w:rFonts w:asciiTheme="majorBidi" w:eastAsiaTheme="minorHAnsi" w:hAnsiTheme="majorBidi" w:cstheme="majorBidi"/>
          <w:sz w:val="20"/>
          <w:szCs w:val="20"/>
          <w:lang w:eastAsia="en-US"/>
        </w:rPr>
        <w:t xml:space="preserve">measuring elongation based on </w:t>
      </w:r>
      <w:r w:rsidR="002578F3" w:rsidRPr="009A4F6D">
        <w:rPr>
          <w:rFonts w:asciiTheme="majorBidi" w:eastAsiaTheme="minorHAnsi" w:hAnsiTheme="majorBidi" w:cstheme="majorBidi"/>
          <w:sz w:val="20"/>
          <w:szCs w:val="20"/>
          <w:lang w:eastAsia="en-US"/>
        </w:rPr>
        <w:t>a gauge length</w:t>
      </w:r>
      <w:r w:rsidR="00CE203C" w:rsidRPr="009A4F6D">
        <w:rPr>
          <w:rFonts w:asciiTheme="majorBidi" w:eastAsiaTheme="minorHAnsi" w:hAnsiTheme="majorBidi" w:cstheme="majorBidi"/>
          <w:sz w:val="20"/>
          <w:szCs w:val="20"/>
          <w:lang w:eastAsia="en-US"/>
        </w:rPr>
        <w:t>,</w:t>
      </w:r>
      <w:r w:rsidR="00024EA6" w:rsidRPr="009A4F6D">
        <w:rPr>
          <w:rFonts w:asciiTheme="majorBidi" w:eastAsiaTheme="minorHAnsi" w:hAnsiTheme="majorBidi" w:cstheme="majorBidi"/>
          <w:sz w:val="20"/>
          <w:szCs w:val="20"/>
          <w:lang w:eastAsia="en-US"/>
        </w:rPr>
        <w:t xml:space="preserve"> </w:t>
      </w:r>
      <m:oMath>
        <m:r>
          <w:rPr>
            <w:rFonts w:ascii="Cambria Math" w:eastAsiaTheme="minorHAnsi" w:hAnsi="Cambria Math" w:cstheme="majorBidi"/>
            <w:sz w:val="20"/>
            <w:szCs w:val="20"/>
            <w:lang w:eastAsia="en-US"/>
          </w:rPr>
          <m:t>g</m:t>
        </m:r>
      </m:oMath>
      <w:r w:rsidR="00CE203C" w:rsidRPr="009A4F6D">
        <w:rPr>
          <w:rFonts w:asciiTheme="majorBidi" w:eastAsiaTheme="minorHAnsi" w:hAnsiTheme="majorBidi" w:cstheme="majorBidi"/>
          <w:sz w:val="20"/>
          <w:szCs w:val="20"/>
          <w:lang w:eastAsia="en-US"/>
        </w:rPr>
        <w:t>,</w:t>
      </w:r>
      <w:r w:rsidR="002578F3" w:rsidRPr="009A4F6D">
        <w:rPr>
          <w:rFonts w:asciiTheme="majorBidi" w:eastAsiaTheme="minorHAnsi" w:hAnsiTheme="majorBidi" w:cstheme="majorBidi"/>
          <w:sz w:val="20"/>
          <w:szCs w:val="20"/>
          <w:lang w:eastAsia="en-US"/>
        </w:rPr>
        <w:t xml:space="preserve"> </w:t>
      </w:r>
      <w:r w:rsidR="00326C01" w:rsidRPr="009A4F6D">
        <w:rPr>
          <w:rFonts w:asciiTheme="majorBidi" w:eastAsiaTheme="minorHAnsi" w:hAnsiTheme="majorBidi" w:cstheme="majorBidi"/>
          <w:sz w:val="20"/>
          <w:szCs w:val="20"/>
          <w:lang w:eastAsia="en-US"/>
        </w:rPr>
        <w:t xml:space="preserve">scaled with respect </w:t>
      </w:r>
      <w:r w:rsidR="002578F3" w:rsidRPr="009A4F6D">
        <w:rPr>
          <w:rFonts w:asciiTheme="majorBidi" w:eastAsiaTheme="minorHAnsi" w:hAnsiTheme="majorBidi" w:cstheme="majorBidi"/>
          <w:sz w:val="20"/>
          <w:szCs w:val="20"/>
          <w:lang w:eastAsia="en-US"/>
        </w:rPr>
        <w:t>to the ligame</w:t>
      </w:r>
      <w:r w:rsidR="00326C01" w:rsidRPr="009A4F6D">
        <w:rPr>
          <w:rFonts w:asciiTheme="majorBidi" w:eastAsiaTheme="minorHAnsi" w:hAnsiTheme="majorBidi" w:cstheme="majorBidi"/>
          <w:sz w:val="20"/>
          <w:szCs w:val="20"/>
          <w:lang w:eastAsia="en-US"/>
        </w:rPr>
        <w:t>nt length</w:t>
      </w:r>
      <w:r w:rsidR="00CE203C" w:rsidRPr="009A4F6D">
        <w:rPr>
          <w:rFonts w:asciiTheme="majorBidi" w:eastAsiaTheme="minorHAnsi" w:hAnsiTheme="majorBidi" w:cstheme="majorBidi"/>
          <w:sz w:val="20"/>
          <w:szCs w:val="20"/>
          <w:lang w:eastAsia="en-US"/>
        </w:rPr>
        <w:t xml:space="preserve">, </w:t>
      </w:r>
      <m:oMath>
        <m:r>
          <w:rPr>
            <w:rFonts w:ascii="Cambria Math" w:hAnsi="Cambria Math" w:cstheme="majorBidi"/>
            <w:sz w:val="20"/>
            <w:szCs w:val="20"/>
          </w:rPr>
          <m:t>l</m:t>
        </m:r>
      </m:oMath>
      <w:r w:rsidR="00CE203C" w:rsidRPr="009A4F6D">
        <w:rPr>
          <w:rFonts w:asciiTheme="majorBidi" w:eastAsiaTheme="minorHAnsi" w:hAnsiTheme="majorBidi" w:cstheme="majorBidi"/>
          <w:sz w:val="20"/>
          <w:szCs w:val="20"/>
          <w:lang w:eastAsia="en-US"/>
        </w:rPr>
        <w:t>,</w:t>
      </w:r>
      <w:r w:rsidR="00694E2F" w:rsidRPr="009A4F6D">
        <w:rPr>
          <w:rFonts w:asciiTheme="majorBidi" w:eastAsiaTheme="minorHAnsi" w:hAnsiTheme="majorBidi" w:cstheme="majorBidi"/>
          <w:sz w:val="20"/>
          <w:szCs w:val="20"/>
          <w:lang w:eastAsia="en-US"/>
        </w:rPr>
        <w:t xml:space="preserve"> </w:t>
      </w:r>
      <w:r w:rsidR="00694E2F" w:rsidRPr="009A4F6D">
        <w:rPr>
          <w:rFonts w:asciiTheme="majorBidi" w:eastAsiaTheme="minorHAnsi" w:hAnsiTheme="majorBidi" w:cstheme="majorBidi"/>
          <w:sz w:val="20"/>
          <w:szCs w:val="20"/>
          <w:lang w:eastAsia="en-US"/>
        </w:rPr>
        <w:fldChar w:fldCharType="begin">
          <w:fldData xml:space="preserve">PEVuZE5vdGU+PENpdGU+PEF1dGhvcj5HYW1lei1QZXJlejwvQXV0aG9yPjxZZWFyPjIwMDg8L1ll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</w:fldData>
        </w:fldChar>
      </w:r>
      <w:r w:rsidR="00EA676B">
        <w:rPr>
          <w:rFonts w:asciiTheme="majorBidi" w:eastAsiaTheme="minorHAnsi" w:hAnsiTheme="majorBidi" w:cstheme="majorBidi"/>
          <w:sz w:val="20"/>
          <w:szCs w:val="20"/>
          <w:lang w:eastAsia="en-US"/>
        </w:rPr>
        <w:instrText xml:space="preserve"> ADDIN EN.CITE </w:instrText>
      </w:r>
      <w:r w:rsidR="00EA676B">
        <w:rPr>
          <w:rFonts w:asciiTheme="majorBidi" w:eastAsiaTheme="minorHAnsi" w:hAnsiTheme="majorBidi" w:cstheme="majorBidi"/>
          <w:sz w:val="20"/>
          <w:szCs w:val="20"/>
          <w:lang w:eastAsia="en-US"/>
        </w:rPr>
        <w:fldChar w:fldCharType="begin">
          <w:fldData xml:space="preserve">PEVuZE5vdGU+PENpdGU+PEF1dGhvcj5HYW1lei1QZXJlejwvQXV0aG9yPjxZZWFyPjIwMDg8L1ll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</w:fldData>
        </w:fldChar>
      </w:r>
      <w:r w:rsidR="00EA676B">
        <w:rPr>
          <w:rFonts w:asciiTheme="majorBidi" w:eastAsiaTheme="minorHAnsi" w:hAnsiTheme="majorBidi" w:cstheme="majorBidi"/>
          <w:sz w:val="20"/>
          <w:szCs w:val="20"/>
          <w:lang w:eastAsia="en-US"/>
        </w:rPr>
        <w:instrText xml:space="preserve"> ADDIN EN.CITE.DATA </w:instrText>
      </w:r>
      <w:r w:rsidR="00EA676B">
        <w:rPr>
          <w:rFonts w:asciiTheme="majorBidi" w:eastAsiaTheme="minorHAnsi" w:hAnsiTheme="majorBidi" w:cstheme="majorBidi"/>
          <w:sz w:val="20"/>
          <w:szCs w:val="20"/>
          <w:lang w:eastAsia="en-US"/>
        </w:rPr>
      </w:r>
      <w:r w:rsidR="00EA676B">
        <w:rPr>
          <w:rFonts w:asciiTheme="majorBidi" w:eastAsiaTheme="minorHAnsi" w:hAnsiTheme="majorBidi" w:cstheme="majorBidi"/>
          <w:sz w:val="20"/>
          <w:szCs w:val="20"/>
          <w:lang w:eastAsia="en-US"/>
        </w:rPr>
        <w:fldChar w:fldCharType="end"/>
      </w:r>
      <w:r w:rsidR="00694E2F" w:rsidRPr="009A4F6D">
        <w:rPr>
          <w:rFonts w:asciiTheme="majorBidi" w:eastAsiaTheme="minorHAnsi" w:hAnsiTheme="majorBidi" w:cstheme="majorBidi"/>
          <w:sz w:val="20"/>
          <w:szCs w:val="20"/>
          <w:lang w:eastAsia="en-US"/>
        </w:rPr>
      </w:r>
      <w:r w:rsidR="00694E2F" w:rsidRPr="009A4F6D">
        <w:rPr>
          <w:rFonts w:asciiTheme="majorBidi" w:eastAsiaTheme="minorHAnsi" w:hAnsiTheme="majorBidi" w:cstheme="majorBidi"/>
          <w:sz w:val="20"/>
          <w:szCs w:val="20"/>
          <w:lang w:eastAsia="en-US"/>
        </w:rPr>
        <w:fldChar w:fldCharType="separate"/>
      </w:r>
      <w:r w:rsidR="00EA676B">
        <w:rPr>
          <w:rFonts w:asciiTheme="majorBidi" w:eastAsiaTheme="minorHAnsi" w:hAnsiTheme="majorBidi" w:cstheme="majorBidi"/>
          <w:noProof/>
          <w:sz w:val="20"/>
          <w:szCs w:val="20"/>
          <w:lang w:eastAsia="en-US"/>
        </w:rPr>
        <w:t>(</w:t>
      </w:r>
      <w:hyperlink w:anchor="_ENREF_10" w:tooltip="Skamniotis, 2016 #2374" w:history="1">
        <w:r w:rsidR="00EA676B">
          <w:rPr>
            <w:rFonts w:asciiTheme="majorBidi" w:eastAsiaTheme="minorHAnsi" w:hAnsiTheme="majorBidi" w:cstheme="majorBidi"/>
            <w:noProof/>
            <w:sz w:val="20"/>
            <w:szCs w:val="20"/>
            <w:lang w:eastAsia="en-US"/>
          </w:rPr>
          <w:t>10</w:t>
        </w:r>
      </w:hyperlink>
      <w:r w:rsidR="00EA676B">
        <w:rPr>
          <w:rFonts w:asciiTheme="majorBidi" w:eastAsiaTheme="minorHAnsi" w:hAnsiTheme="majorBidi" w:cstheme="majorBidi"/>
          <w:noProof/>
          <w:sz w:val="20"/>
          <w:szCs w:val="20"/>
          <w:lang w:eastAsia="en-US"/>
        </w:rPr>
        <w:t xml:space="preserve">, </w:t>
      </w:r>
      <w:hyperlink w:anchor="_ENREF_38" w:tooltip="Rink, 2014 #2455" w:history="1">
        <w:r w:rsidR="00EA676B">
          <w:rPr>
            <w:rFonts w:asciiTheme="majorBidi" w:eastAsiaTheme="minorHAnsi" w:hAnsiTheme="majorBidi" w:cstheme="majorBidi"/>
            <w:noProof/>
            <w:sz w:val="20"/>
            <w:szCs w:val="20"/>
            <w:lang w:eastAsia="en-US"/>
          </w:rPr>
          <w:t>38</w:t>
        </w:r>
      </w:hyperlink>
      <w:r w:rsidR="00EA676B">
        <w:rPr>
          <w:rFonts w:asciiTheme="majorBidi" w:eastAsiaTheme="minorHAnsi" w:hAnsiTheme="majorBidi" w:cstheme="majorBidi"/>
          <w:noProof/>
          <w:sz w:val="20"/>
          <w:szCs w:val="20"/>
          <w:lang w:eastAsia="en-US"/>
        </w:rPr>
        <w:t xml:space="preserve">, </w:t>
      </w:r>
      <w:hyperlink w:anchor="_ENREF_47" w:tooltip="Gamez-Perez, 2008 #2473" w:history="1">
        <w:r w:rsidR="00EA676B">
          <w:rPr>
            <w:rFonts w:asciiTheme="majorBidi" w:eastAsiaTheme="minorHAnsi" w:hAnsiTheme="majorBidi" w:cstheme="majorBidi"/>
            <w:noProof/>
            <w:sz w:val="20"/>
            <w:szCs w:val="20"/>
            <w:lang w:eastAsia="en-US"/>
          </w:rPr>
          <w:t>47</w:t>
        </w:r>
      </w:hyperlink>
      <w:r w:rsidR="00EA676B">
        <w:rPr>
          <w:rFonts w:asciiTheme="majorBidi" w:eastAsiaTheme="minorHAnsi" w:hAnsiTheme="majorBidi" w:cstheme="majorBidi"/>
          <w:noProof/>
          <w:sz w:val="20"/>
          <w:szCs w:val="20"/>
          <w:lang w:eastAsia="en-US"/>
        </w:rPr>
        <w:t>)</w:t>
      </w:r>
      <w:r w:rsidR="00694E2F" w:rsidRPr="009A4F6D">
        <w:rPr>
          <w:rFonts w:asciiTheme="majorBidi" w:eastAsiaTheme="minorHAnsi" w:hAnsiTheme="majorBidi" w:cstheme="majorBidi"/>
          <w:sz w:val="20"/>
          <w:szCs w:val="20"/>
          <w:lang w:eastAsia="en-US"/>
        </w:rPr>
        <w:fldChar w:fldCharType="end"/>
      </w:r>
      <w:r w:rsidR="00326C01" w:rsidRPr="009A4F6D">
        <w:rPr>
          <w:rFonts w:asciiTheme="majorBidi" w:eastAsiaTheme="minorHAnsi" w:hAnsiTheme="majorBidi" w:cstheme="majorBidi"/>
          <w:sz w:val="20"/>
          <w:szCs w:val="20"/>
          <w:lang w:eastAsia="en-US"/>
        </w:rPr>
        <w:t xml:space="preserve">, </w:t>
      </w:r>
      <w:r w:rsidR="00B3455D" w:rsidRPr="009A4F6D">
        <w:rPr>
          <w:rFonts w:asciiTheme="majorBidi" w:eastAsiaTheme="minorHAnsi" w:hAnsiTheme="majorBidi" w:cstheme="majorBidi"/>
          <w:sz w:val="20"/>
          <w:szCs w:val="20"/>
          <w:lang w:eastAsia="en-US"/>
        </w:rPr>
        <w:t>is found</w:t>
      </w:r>
      <w:r w:rsidR="00CE203C" w:rsidRPr="009A4F6D">
        <w:rPr>
          <w:rFonts w:asciiTheme="majorBidi" w:eastAsiaTheme="minorHAnsi" w:hAnsiTheme="majorBidi" w:cstheme="majorBidi"/>
          <w:sz w:val="20"/>
          <w:szCs w:val="20"/>
          <w:lang w:eastAsia="en-US"/>
        </w:rPr>
        <w:t xml:space="preserve"> to </w:t>
      </w:r>
      <w:r w:rsidR="00326C01" w:rsidRPr="009A4F6D">
        <w:rPr>
          <w:rFonts w:asciiTheme="majorBidi" w:eastAsiaTheme="minorHAnsi" w:hAnsiTheme="majorBidi" w:cstheme="majorBidi"/>
          <w:sz w:val="20"/>
          <w:szCs w:val="20"/>
          <w:lang w:eastAsia="en-US"/>
        </w:rPr>
        <w:t xml:space="preserve">ensure a </w:t>
      </w:r>
      <w:r w:rsidR="00CE203C" w:rsidRPr="009A4F6D">
        <w:rPr>
          <w:rFonts w:asciiTheme="majorBidi" w:eastAsiaTheme="minorHAnsi" w:hAnsiTheme="majorBidi" w:cstheme="majorBidi"/>
          <w:sz w:val="20"/>
          <w:szCs w:val="20"/>
          <w:lang w:eastAsia="en-US"/>
        </w:rPr>
        <w:t>proportional</w:t>
      </w:r>
      <w:r w:rsidR="00694E2F" w:rsidRPr="009A4F6D">
        <w:rPr>
          <w:rFonts w:asciiTheme="majorBidi" w:eastAsiaTheme="minorHAnsi" w:hAnsiTheme="majorBidi" w:cstheme="majorBidi"/>
          <w:sz w:val="20"/>
          <w:szCs w:val="20"/>
          <w:lang w:eastAsia="en-US"/>
        </w:rPr>
        <w:t xml:space="preserve"> </w:t>
      </w:r>
      <w:r w:rsidR="00326C01" w:rsidRPr="009A4F6D">
        <w:rPr>
          <w:rFonts w:asciiTheme="majorBidi" w:eastAsiaTheme="minorHAnsi" w:hAnsiTheme="majorBidi" w:cstheme="majorBidi"/>
          <w:sz w:val="20"/>
          <w:szCs w:val="20"/>
          <w:lang w:eastAsia="en-US"/>
        </w:rPr>
        <w:t>error such that a consistent intercept is deduced, independent of specimen length</w:t>
      </w:r>
      <w:r w:rsidR="00E2121C" w:rsidRPr="009A4F6D">
        <w:rPr>
          <w:rFonts w:asciiTheme="majorBidi" w:eastAsiaTheme="minorHAnsi" w:hAnsiTheme="majorBidi" w:cstheme="majorBidi"/>
          <w:sz w:val="20"/>
          <w:szCs w:val="20"/>
          <w:lang w:eastAsia="en-US"/>
        </w:rPr>
        <w:t xml:space="preserve">, </w:t>
      </w:r>
      <m:oMath>
        <m:r>
          <w:rPr>
            <w:rFonts w:ascii="Cambria Math" w:eastAsiaTheme="minorHAnsi" w:hAnsi="Cambria Math" w:cstheme="majorBidi"/>
            <w:sz w:val="20"/>
            <w:szCs w:val="20"/>
            <w:lang w:eastAsia="en-US"/>
          </w:rPr>
          <m:t>L</m:t>
        </m:r>
      </m:oMath>
      <w:r w:rsidR="00326C01" w:rsidRPr="009A4F6D">
        <w:rPr>
          <w:rFonts w:asciiTheme="majorBidi" w:eastAsiaTheme="minorHAnsi" w:hAnsiTheme="majorBidi" w:cstheme="majorBidi"/>
          <w:sz w:val="20"/>
          <w:szCs w:val="20"/>
          <w:lang w:eastAsia="en-US"/>
        </w:rPr>
        <w:t>.</w:t>
      </w:r>
      <w:r w:rsidR="00364913" w:rsidRPr="009A4F6D">
        <w:rPr>
          <w:rFonts w:asciiTheme="majorBidi" w:eastAsiaTheme="minorHAnsi" w:hAnsiTheme="majorBidi" w:cstheme="majorBidi"/>
          <w:sz w:val="20"/>
          <w:szCs w:val="20"/>
          <w:lang w:eastAsia="en-US"/>
        </w:rPr>
        <w:t xml:space="preserve"> </w:t>
      </w:r>
    </w:p>
    <w:p w14:paraId="02CC455A" w14:textId="3D0F9867" w:rsidR="003923C3" w:rsidRDefault="00364913" w:rsidP="009A4F6D">
      <w:pPr>
        <w:ind w:left="-284" w:right="-284"/>
        <w:jc w:val="both"/>
        <w:rPr>
          <w:rFonts w:asciiTheme="majorBidi" w:eastAsiaTheme="minorHAnsi" w:hAnsiTheme="majorBidi" w:cstheme="majorBidi"/>
          <w:sz w:val="18"/>
          <w:szCs w:val="18"/>
          <w:lang w:eastAsia="en-US"/>
        </w:rPr>
      </w:pPr>
      <w:r w:rsidRPr="009A4F6D">
        <w:rPr>
          <w:rFonts w:asciiTheme="majorBidi" w:eastAsiaTheme="minorHAnsi" w:hAnsiTheme="majorBidi" w:cstheme="majorBidi"/>
          <w:sz w:val="20"/>
          <w:szCs w:val="20"/>
          <w:lang w:eastAsia="en-US"/>
        </w:rPr>
        <w:t xml:space="preserve">    </w:t>
      </w:r>
      <w:r w:rsidR="00694E2F" w:rsidRPr="009A4F6D">
        <w:rPr>
          <w:rFonts w:asciiTheme="majorBidi" w:eastAsiaTheme="minorHAnsi" w:hAnsiTheme="majorBidi" w:cstheme="majorBidi"/>
          <w:sz w:val="20"/>
          <w:szCs w:val="20"/>
          <w:lang w:eastAsia="en-US"/>
        </w:rPr>
        <w:t xml:space="preserve">Yet, </w:t>
      </w:r>
      <w:r w:rsidR="00CE203C" w:rsidRPr="009A4F6D">
        <w:rPr>
          <w:rFonts w:asciiTheme="majorBidi" w:eastAsiaTheme="minorHAnsi" w:hAnsiTheme="majorBidi" w:cstheme="majorBidi"/>
          <w:sz w:val="20"/>
          <w:szCs w:val="20"/>
          <w:lang w:eastAsia="en-US"/>
        </w:rPr>
        <w:t xml:space="preserve">it is argued here </w:t>
      </w:r>
      <w:r w:rsidR="00694E2F" w:rsidRPr="009A4F6D">
        <w:rPr>
          <w:rFonts w:asciiTheme="majorBidi" w:eastAsiaTheme="minorHAnsi" w:hAnsiTheme="majorBidi" w:cstheme="majorBidi"/>
          <w:sz w:val="20"/>
          <w:szCs w:val="20"/>
          <w:lang w:eastAsia="en-US"/>
        </w:rPr>
        <w:t>even when such corrections are applied, the test parameters do</w:t>
      </w:r>
      <w:r w:rsidR="001F7947" w:rsidRPr="009A4F6D">
        <w:rPr>
          <w:rFonts w:asciiTheme="majorBidi" w:eastAsiaTheme="minorHAnsi" w:hAnsiTheme="majorBidi" w:cstheme="majorBidi"/>
          <w:sz w:val="20"/>
          <w:szCs w:val="20"/>
          <w:lang w:eastAsia="en-US"/>
        </w:rPr>
        <w:t xml:space="preserve"> not guarantee consistent strain rates </w:t>
      </w:r>
      <w:r w:rsidR="00033DF2" w:rsidRPr="009A4F6D">
        <w:rPr>
          <w:rFonts w:asciiTheme="majorBidi" w:eastAsiaTheme="minorHAnsi" w:hAnsiTheme="majorBidi" w:cstheme="majorBidi"/>
          <w:sz w:val="20"/>
          <w:szCs w:val="20"/>
          <w:lang w:eastAsia="en-US"/>
        </w:rPr>
        <w:t>surrounding different</w:t>
      </w:r>
      <w:r w:rsidR="001F7947" w:rsidRPr="009A4F6D">
        <w:rPr>
          <w:rFonts w:asciiTheme="majorBidi" w:eastAsiaTheme="minorHAnsi" w:hAnsiTheme="majorBidi" w:cstheme="majorBidi"/>
          <w:sz w:val="20"/>
          <w:szCs w:val="20"/>
          <w:lang w:eastAsia="en-US"/>
        </w:rPr>
        <w:t xml:space="preserve"> ligaments, which raises further concerns in the case of </w:t>
      </w:r>
      <w:r w:rsidR="006C2A27" w:rsidRPr="009A4F6D">
        <w:rPr>
          <w:rFonts w:asciiTheme="majorBidi" w:eastAsiaTheme="minorHAnsi" w:hAnsiTheme="majorBidi" w:cstheme="majorBidi"/>
          <w:sz w:val="20"/>
          <w:szCs w:val="20"/>
          <w:lang w:eastAsia="en-US"/>
        </w:rPr>
        <w:t xml:space="preserve">strongly </w:t>
      </w:r>
      <w:r w:rsidR="00EC53F1" w:rsidRPr="009A4F6D">
        <w:rPr>
          <w:rFonts w:asciiTheme="majorBidi" w:eastAsiaTheme="minorHAnsi" w:hAnsiTheme="majorBidi" w:cstheme="majorBidi"/>
          <w:sz w:val="20"/>
          <w:szCs w:val="20"/>
          <w:lang w:eastAsia="en-US"/>
        </w:rPr>
        <w:t>time</w:t>
      </w:r>
      <w:r w:rsidR="001F7947" w:rsidRPr="009A4F6D">
        <w:rPr>
          <w:rFonts w:asciiTheme="majorBidi" w:eastAsiaTheme="minorHAnsi" w:hAnsiTheme="majorBidi" w:cstheme="majorBidi"/>
          <w:sz w:val="20"/>
          <w:szCs w:val="20"/>
          <w:lang w:eastAsia="en-US"/>
        </w:rPr>
        <w:t xml:space="preserve"> d</w:t>
      </w:r>
      <w:r w:rsidR="00EC53F1" w:rsidRPr="009A4F6D">
        <w:rPr>
          <w:rFonts w:asciiTheme="majorBidi" w:eastAsiaTheme="minorHAnsi" w:hAnsiTheme="majorBidi" w:cstheme="majorBidi"/>
          <w:sz w:val="20"/>
          <w:szCs w:val="20"/>
          <w:lang w:eastAsia="en-US"/>
        </w:rPr>
        <w:t>ependent material</w:t>
      </w:r>
      <w:r w:rsidR="00CE203C" w:rsidRPr="009A4F6D">
        <w:rPr>
          <w:rFonts w:asciiTheme="majorBidi" w:eastAsiaTheme="minorHAnsi" w:hAnsiTheme="majorBidi" w:cstheme="majorBidi"/>
          <w:sz w:val="20"/>
          <w:szCs w:val="20"/>
          <w:lang w:eastAsia="en-US"/>
        </w:rPr>
        <w:t xml:space="preserve"> behaviours</w:t>
      </w:r>
      <w:r w:rsidR="00EC53F1" w:rsidRPr="009A4F6D">
        <w:rPr>
          <w:rFonts w:asciiTheme="majorBidi" w:eastAsiaTheme="minorHAnsi" w:hAnsiTheme="majorBidi" w:cstheme="majorBidi"/>
          <w:sz w:val="20"/>
          <w:szCs w:val="20"/>
          <w:lang w:eastAsia="en-US"/>
        </w:rPr>
        <w:t xml:space="preserve">. </w:t>
      </w:r>
      <w:r w:rsidR="00CE203C" w:rsidRPr="009A4F6D">
        <w:rPr>
          <w:rFonts w:asciiTheme="majorBidi" w:eastAsiaTheme="minorHAnsi" w:hAnsiTheme="majorBidi" w:cstheme="majorBidi"/>
          <w:sz w:val="20"/>
          <w:szCs w:val="20"/>
          <w:lang w:eastAsia="en-US"/>
        </w:rPr>
        <w:t xml:space="preserve">As will be discussed below, </w:t>
      </w:r>
      <w:r w:rsidR="00AB1371" w:rsidRPr="009A4F6D">
        <w:rPr>
          <w:rFonts w:asciiTheme="majorBidi" w:eastAsiaTheme="minorHAnsi" w:hAnsiTheme="majorBidi" w:cstheme="majorBidi"/>
          <w:sz w:val="20"/>
          <w:szCs w:val="20"/>
          <w:lang w:eastAsia="en-US"/>
        </w:rPr>
        <w:t>higher strain rates</w:t>
      </w:r>
      <w:r w:rsidR="001F7947" w:rsidRPr="009A4F6D">
        <w:rPr>
          <w:rFonts w:asciiTheme="majorBidi" w:eastAsiaTheme="minorHAnsi" w:hAnsiTheme="majorBidi" w:cstheme="majorBidi"/>
          <w:sz w:val="20"/>
          <w:szCs w:val="20"/>
          <w:lang w:eastAsia="en-US"/>
        </w:rPr>
        <w:t xml:space="preserve"> are encou</w:t>
      </w:r>
      <w:r w:rsidR="005B7EAE" w:rsidRPr="009A4F6D">
        <w:rPr>
          <w:rFonts w:asciiTheme="majorBidi" w:eastAsiaTheme="minorHAnsi" w:hAnsiTheme="majorBidi" w:cstheme="majorBidi"/>
          <w:sz w:val="20"/>
          <w:szCs w:val="20"/>
          <w:lang w:eastAsia="en-US"/>
        </w:rPr>
        <w:t>ntered</w:t>
      </w:r>
      <w:r w:rsidR="001F7947" w:rsidRPr="009A4F6D">
        <w:rPr>
          <w:rFonts w:asciiTheme="majorBidi" w:eastAsiaTheme="minorHAnsi" w:hAnsiTheme="majorBidi" w:cstheme="majorBidi"/>
          <w:sz w:val="20"/>
          <w:szCs w:val="20"/>
          <w:lang w:eastAsia="en-US"/>
        </w:rPr>
        <w:t xml:space="preserve"> </w:t>
      </w:r>
      <w:r w:rsidR="00070C96" w:rsidRPr="009A4F6D">
        <w:rPr>
          <w:rFonts w:asciiTheme="majorBidi" w:eastAsiaTheme="minorHAnsi" w:hAnsiTheme="majorBidi" w:cstheme="majorBidi"/>
          <w:sz w:val="20"/>
          <w:szCs w:val="20"/>
          <w:lang w:eastAsia="en-US"/>
        </w:rPr>
        <w:t>surrounding</w:t>
      </w:r>
      <w:r w:rsidR="00EC53F1" w:rsidRPr="009A4F6D">
        <w:rPr>
          <w:rFonts w:asciiTheme="majorBidi" w:eastAsiaTheme="minorHAnsi" w:hAnsiTheme="majorBidi" w:cstheme="majorBidi"/>
          <w:sz w:val="20"/>
          <w:szCs w:val="20"/>
          <w:lang w:eastAsia="en-US"/>
        </w:rPr>
        <w:t xml:space="preserve"> </w:t>
      </w:r>
      <w:r w:rsidR="00070C96" w:rsidRPr="009A4F6D">
        <w:rPr>
          <w:rFonts w:asciiTheme="majorBidi" w:eastAsiaTheme="minorHAnsi" w:hAnsiTheme="majorBidi" w:cstheme="majorBidi"/>
          <w:sz w:val="20"/>
          <w:szCs w:val="20"/>
          <w:lang w:eastAsia="en-US"/>
        </w:rPr>
        <w:t>shorter</w:t>
      </w:r>
      <w:r w:rsidR="00EC53F1" w:rsidRPr="009A4F6D">
        <w:rPr>
          <w:rFonts w:asciiTheme="majorBidi" w:eastAsiaTheme="minorHAnsi" w:hAnsiTheme="majorBidi" w:cstheme="majorBidi"/>
          <w:sz w:val="20"/>
          <w:szCs w:val="20"/>
          <w:lang w:eastAsia="en-US"/>
        </w:rPr>
        <w:t xml:space="preserve"> ligamen</w:t>
      </w:r>
      <w:r w:rsidR="00070C96" w:rsidRPr="009A4F6D">
        <w:rPr>
          <w:rFonts w:asciiTheme="majorBidi" w:eastAsiaTheme="minorHAnsi" w:hAnsiTheme="majorBidi" w:cstheme="majorBidi"/>
          <w:sz w:val="20"/>
          <w:szCs w:val="20"/>
          <w:lang w:eastAsia="en-US"/>
        </w:rPr>
        <w:t>ts</w:t>
      </w:r>
      <w:r w:rsidR="001F7947" w:rsidRPr="009A4F6D">
        <w:rPr>
          <w:rFonts w:asciiTheme="majorBidi" w:eastAsiaTheme="minorHAnsi" w:hAnsiTheme="majorBidi" w:cstheme="majorBidi"/>
          <w:sz w:val="20"/>
          <w:szCs w:val="20"/>
          <w:lang w:eastAsia="en-US"/>
        </w:rPr>
        <w:t xml:space="preserve">, </w:t>
      </w:r>
      <w:r w:rsidR="00741F5B" w:rsidRPr="009A4F6D">
        <w:rPr>
          <w:rFonts w:asciiTheme="majorBidi" w:eastAsiaTheme="minorHAnsi" w:hAnsiTheme="majorBidi" w:cstheme="majorBidi"/>
          <w:sz w:val="20"/>
          <w:szCs w:val="20"/>
          <w:lang w:eastAsia="en-US"/>
        </w:rPr>
        <w:t>introducing</w:t>
      </w:r>
      <w:r w:rsidR="001F7947" w:rsidRPr="009A4F6D">
        <w:rPr>
          <w:rFonts w:asciiTheme="majorBidi" w:eastAsiaTheme="minorHAnsi" w:hAnsiTheme="majorBidi" w:cstheme="majorBidi"/>
          <w:sz w:val="20"/>
          <w:szCs w:val="20"/>
          <w:lang w:eastAsia="en-US"/>
        </w:rPr>
        <w:t xml:space="preserve"> </w:t>
      </w:r>
      <w:r w:rsidR="00741F5B" w:rsidRPr="009A4F6D">
        <w:rPr>
          <w:rFonts w:asciiTheme="majorBidi" w:eastAsiaTheme="minorHAnsi" w:hAnsiTheme="majorBidi" w:cstheme="majorBidi"/>
          <w:sz w:val="20"/>
          <w:szCs w:val="20"/>
          <w:lang w:eastAsia="en-US"/>
        </w:rPr>
        <w:t>an additional source of error</w:t>
      </w:r>
      <w:r w:rsidR="00D70F9D" w:rsidRPr="009A4F6D">
        <w:rPr>
          <w:rFonts w:asciiTheme="majorBidi" w:eastAsiaTheme="minorHAnsi" w:hAnsiTheme="majorBidi" w:cstheme="majorBidi"/>
          <w:sz w:val="20"/>
          <w:szCs w:val="20"/>
          <w:lang w:eastAsia="en-US"/>
        </w:rPr>
        <w:t xml:space="preserve"> which further </w:t>
      </w:r>
      <w:r w:rsidR="000D753C" w:rsidRPr="009A4F6D">
        <w:rPr>
          <w:rFonts w:asciiTheme="majorBidi" w:eastAsiaTheme="minorHAnsi" w:hAnsiTheme="majorBidi" w:cstheme="majorBidi"/>
          <w:sz w:val="20"/>
          <w:szCs w:val="20"/>
          <w:lang w:eastAsia="en-US"/>
        </w:rPr>
        <w:t xml:space="preserve">decreases </w:t>
      </w:r>
      <w:r w:rsidR="00D70F9D" w:rsidRPr="009A4F6D">
        <w:rPr>
          <w:rFonts w:asciiTheme="majorBidi" w:eastAsiaTheme="minorHAnsi" w:hAnsiTheme="majorBidi" w:cstheme="majorBidi"/>
          <w:sz w:val="20"/>
          <w:szCs w:val="20"/>
          <w:lang w:eastAsia="en-US"/>
        </w:rPr>
        <w:t>the extrapolation slope</w:t>
      </w:r>
      <w:r w:rsidR="000872E7" w:rsidRPr="009A4F6D">
        <w:rPr>
          <w:rFonts w:asciiTheme="majorBidi" w:eastAsiaTheme="minorHAnsi" w:hAnsiTheme="majorBidi" w:cstheme="majorBidi"/>
          <w:sz w:val="20"/>
          <w:szCs w:val="20"/>
          <w:lang w:eastAsia="en-US"/>
        </w:rPr>
        <w:t xml:space="preserve"> whilst also affecting the intercept of the </w:t>
      </w:r>
      <m:oMath>
        <m:sSub>
          <m:sSubPr>
            <m:ctrlPr>
              <w:rPr>
                <w:rFonts w:ascii="Cambria Math" w:hAnsi="Cambria Math" w:cstheme="majorBidi"/>
                <w:bCs/>
                <w:i/>
                <w:sz w:val="20"/>
                <w:szCs w:val="20"/>
              </w:rPr>
            </m:ctrlPr>
          </m:sSubPr>
          <m:e>
            <m:r>
              <w:rPr>
                <w:rFonts w:ascii="Cambria Math" w:hAnsi="Cambria Math" w:cstheme="majorBidi"/>
                <w:sz w:val="20"/>
                <w:szCs w:val="20"/>
              </w:rPr>
              <m:t>w</m:t>
            </m:r>
          </m:e>
          <m:sub>
            <m:r>
              <w:rPr>
                <w:rFonts w:ascii="Cambria Math" w:hAnsi="Cambria Math" w:cstheme="majorBidi"/>
                <w:sz w:val="20"/>
                <w:szCs w:val="20"/>
              </w:rPr>
              <m:t>f</m:t>
            </m:r>
          </m:sub>
        </m:sSub>
      </m:oMath>
      <w:r w:rsidR="000872E7" w:rsidRPr="009A4F6D">
        <w:rPr>
          <w:rFonts w:asciiTheme="majorBidi" w:eastAsiaTheme="minorHAnsi" w:hAnsiTheme="majorBidi" w:cstheme="majorBidi"/>
          <w:sz w:val="20"/>
          <w:szCs w:val="20"/>
          <w:lang w:eastAsia="en-US"/>
        </w:rPr>
        <w:t xml:space="preserve"> versus </w:t>
      </w:r>
      <m:oMath>
        <m:r>
          <w:rPr>
            <w:rFonts w:ascii="Cambria Math" w:eastAsiaTheme="minorHAnsi" w:hAnsi="Cambria Math" w:cstheme="majorBidi"/>
            <w:sz w:val="20"/>
            <w:szCs w:val="20"/>
            <w:lang w:eastAsia="en-US"/>
          </w:rPr>
          <m:t>l</m:t>
        </m:r>
      </m:oMath>
      <w:r w:rsidR="000872E7" w:rsidRPr="009A4F6D">
        <w:rPr>
          <w:rFonts w:asciiTheme="majorBidi" w:eastAsiaTheme="minorHAnsi" w:hAnsiTheme="majorBidi" w:cstheme="majorBidi"/>
          <w:sz w:val="20"/>
          <w:szCs w:val="20"/>
          <w:lang w:eastAsia="en-US"/>
        </w:rPr>
        <w:t xml:space="preserve"> line</w:t>
      </w:r>
      <w:r w:rsidR="00790A88" w:rsidRPr="009A4F6D">
        <w:rPr>
          <w:rFonts w:asciiTheme="majorBidi" w:eastAsiaTheme="minorHAnsi" w:hAnsiTheme="majorBidi" w:cstheme="majorBidi"/>
          <w:sz w:val="20"/>
          <w:szCs w:val="20"/>
          <w:lang w:eastAsia="en-US"/>
        </w:rPr>
        <w:t>.</w:t>
      </w:r>
      <w:r w:rsidR="00EC53F1" w:rsidRPr="009A4F6D">
        <w:rPr>
          <w:rFonts w:asciiTheme="majorBidi" w:eastAsiaTheme="minorHAnsi" w:hAnsiTheme="majorBidi" w:cstheme="majorBidi"/>
          <w:sz w:val="20"/>
          <w:szCs w:val="20"/>
          <w:lang w:eastAsia="en-US"/>
        </w:rPr>
        <w:t xml:space="preserve"> </w:t>
      </w:r>
      <w:r w:rsidR="00CE203C" w:rsidRPr="009A4F6D">
        <w:rPr>
          <w:rFonts w:asciiTheme="majorBidi" w:eastAsiaTheme="minorHAnsi" w:hAnsiTheme="majorBidi" w:cstheme="majorBidi"/>
          <w:sz w:val="20"/>
          <w:szCs w:val="20"/>
          <w:lang w:eastAsia="en-US"/>
        </w:rPr>
        <w:t>The novel approach described below is therefore put forward.</w:t>
      </w:r>
    </w:p>
    <w:p w14:paraId="1A566B88" w14:textId="77777777" w:rsidR="000B6251" w:rsidRPr="00E815F8" w:rsidRDefault="000B6251" w:rsidP="001B0DCA">
      <w:pPr>
        <w:spacing w:line="360" w:lineRule="auto"/>
        <w:jc w:val="both"/>
        <w:rPr>
          <w:rFonts w:asciiTheme="majorBidi" w:eastAsiaTheme="minorHAnsi" w:hAnsiTheme="majorBidi" w:cstheme="majorBidi"/>
          <w:sz w:val="18"/>
          <w:szCs w:val="18"/>
          <w:lang w:eastAsia="en-US"/>
        </w:rPr>
      </w:pPr>
    </w:p>
    <w:p w14:paraId="221E77BB" w14:textId="0067F828" w:rsidR="00440484" w:rsidRDefault="00E65757" w:rsidP="00E53F36">
      <w:pPr>
        <w:pStyle w:val="Heading2"/>
        <w:ind w:left="-283"/>
        <w:jc w:val="both"/>
        <w:rPr>
          <w:rFonts w:asciiTheme="majorBidi" w:hAnsiTheme="majorBidi"/>
          <w:bCs w:val="0"/>
          <w:color w:val="000000" w:themeColor="text1"/>
          <w:sz w:val="22"/>
        </w:rPr>
      </w:pPr>
      <w:r w:rsidRPr="009A4F6D">
        <w:rPr>
          <w:rFonts w:asciiTheme="majorBidi" w:hAnsiTheme="majorBidi"/>
          <w:bCs w:val="0"/>
          <w:color w:val="000000" w:themeColor="text1"/>
          <w:sz w:val="24"/>
        </w:rPr>
        <w:t xml:space="preserve">2.3 Novel </w:t>
      </w:r>
      <w:r w:rsidR="005837A7" w:rsidRPr="009A4F6D">
        <w:rPr>
          <w:rFonts w:asciiTheme="majorBidi" w:hAnsiTheme="majorBidi"/>
          <w:bCs w:val="0"/>
          <w:color w:val="000000" w:themeColor="text1"/>
          <w:sz w:val="24"/>
        </w:rPr>
        <w:t xml:space="preserve">EWF </w:t>
      </w:r>
      <w:r w:rsidRPr="009A4F6D">
        <w:rPr>
          <w:rFonts w:asciiTheme="majorBidi" w:hAnsiTheme="majorBidi"/>
          <w:bCs w:val="0"/>
          <w:color w:val="000000" w:themeColor="text1"/>
          <w:sz w:val="24"/>
        </w:rPr>
        <w:t>approach</w:t>
      </w:r>
    </w:p>
    <w:p w14:paraId="2FA7CF67" w14:textId="77777777" w:rsidR="000B6251" w:rsidRPr="000B6251" w:rsidRDefault="000B6251" w:rsidP="001B0DCA">
      <w:pPr>
        <w:spacing w:line="120" w:lineRule="auto"/>
        <w:rPr>
          <w:rFonts w:eastAsiaTheme="minorHAnsi"/>
        </w:rPr>
      </w:pPr>
    </w:p>
    <w:p w14:paraId="01D8672C" w14:textId="06CA5E60" w:rsidR="0007655E" w:rsidRPr="009A4F6D" w:rsidRDefault="00BE1DFE" w:rsidP="009A4F6D">
      <w:pPr>
        <w:ind w:left="-283" w:right="-283"/>
        <w:jc w:val="both"/>
        <w:rPr>
          <w:rFonts w:asciiTheme="majorBidi" w:eastAsiaTheme="minorHAnsi" w:hAnsiTheme="majorBidi" w:cstheme="majorBidi"/>
          <w:sz w:val="20"/>
          <w:szCs w:val="20"/>
          <w:lang w:eastAsia="en-US"/>
        </w:rPr>
      </w:pPr>
      <w:r w:rsidRPr="00E815F8">
        <w:rPr>
          <w:rFonts w:asciiTheme="majorBidi" w:hAnsiTheme="majorBidi" w:cstheme="majorBidi"/>
          <w:bCs/>
          <w:sz w:val="18"/>
          <w:szCs w:val="18"/>
        </w:rPr>
        <w:t xml:space="preserve">    </w:t>
      </w:r>
      <w:r w:rsidR="007C493F" w:rsidRPr="009A4F6D">
        <w:rPr>
          <w:rFonts w:asciiTheme="majorBidi" w:hAnsiTheme="majorBidi" w:cstheme="majorBidi"/>
          <w:bCs/>
          <w:sz w:val="20"/>
          <w:szCs w:val="20"/>
        </w:rPr>
        <w:t>Correction against all the above</w:t>
      </w:r>
      <w:r w:rsidR="0007655E" w:rsidRPr="009A4F6D">
        <w:rPr>
          <w:rFonts w:asciiTheme="majorBidi" w:hAnsiTheme="majorBidi" w:cstheme="majorBidi"/>
          <w:bCs/>
          <w:sz w:val="20"/>
          <w:szCs w:val="20"/>
        </w:rPr>
        <w:t xml:space="preserve"> </w:t>
      </w:r>
      <w:r w:rsidR="005837A7" w:rsidRPr="009A4F6D">
        <w:rPr>
          <w:rFonts w:asciiTheme="majorBidi" w:hAnsiTheme="majorBidi" w:cstheme="majorBidi"/>
          <w:bCs/>
          <w:sz w:val="20"/>
          <w:szCs w:val="20"/>
        </w:rPr>
        <w:t xml:space="preserve">potential errors </w:t>
      </w:r>
      <w:r w:rsidR="0007655E" w:rsidRPr="009A4F6D">
        <w:rPr>
          <w:rFonts w:asciiTheme="majorBidi" w:hAnsiTheme="majorBidi" w:cstheme="majorBidi"/>
          <w:bCs/>
          <w:sz w:val="20"/>
          <w:szCs w:val="20"/>
        </w:rPr>
        <w:t>necessitates</w:t>
      </w:r>
      <w:r w:rsidR="00404C03" w:rsidRPr="009A4F6D">
        <w:rPr>
          <w:rFonts w:asciiTheme="majorBidi" w:hAnsiTheme="majorBidi" w:cstheme="majorBidi"/>
          <w:bCs/>
          <w:sz w:val="20"/>
          <w:szCs w:val="20"/>
        </w:rPr>
        <w:t xml:space="preserve"> </w:t>
      </w:r>
      <w:r w:rsidR="00180D0A" w:rsidRPr="009A4F6D">
        <w:rPr>
          <w:rFonts w:asciiTheme="majorBidi" w:eastAsiaTheme="minorHAnsi" w:hAnsiTheme="majorBidi" w:cstheme="majorBidi"/>
          <w:sz w:val="20"/>
          <w:szCs w:val="20"/>
          <w:lang w:eastAsia="en-US"/>
        </w:rPr>
        <w:t xml:space="preserve">a </w:t>
      </w:r>
      <w:r w:rsidR="0034434A" w:rsidRPr="009A4F6D">
        <w:rPr>
          <w:rFonts w:asciiTheme="majorBidi" w:eastAsiaTheme="minorHAnsi" w:hAnsiTheme="majorBidi" w:cstheme="majorBidi"/>
          <w:sz w:val="20"/>
          <w:szCs w:val="20"/>
          <w:lang w:eastAsia="en-US"/>
        </w:rPr>
        <w:t>remote inelastic dissipation</w:t>
      </w:r>
      <w:proofErr w:type="gramStart"/>
      <w:r w:rsidR="0034434A" w:rsidRPr="009A4F6D">
        <w:rPr>
          <w:rFonts w:asciiTheme="majorBidi" w:eastAsiaTheme="minorHAnsi" w:hAnsiTheme="majorBidi" w:cstheme="majorBidi"/>
          <w:sz w:val="20"/>
          <w:szCs w:val="20"/>
          <w:lang w:eastAsia="en-US"/>
        </w:rPr>
        <w:t xml:space="preserve">, </w:t>
      </w:r>
      <w:proofErr w:type="gramEnd"/>
      <m:oMath>
        <m:sSub>
          <m:sSubPr>
            <m:ctrlPr>
              <w:rPr>
                <w:rFonts w:ascii="Cambria Math" w:hAnsi="Cambria Math" w:cstheme="majorBidi"/>
                <w:bCs/>
                <w:i/>
                <w:sz w:val="20"/>
                <w:szCs w:val="20"/>
              </w:rPr>
            </m:ctrlPr>
          </m:sSubPr>
          <m:e>
            <m:r>
              <w:rPr>
                <w:rFonts w:ascii="Cambria Math" w:hAnsi="Cambria Math" w:cstheme="majorBidi"/>
                <w:sz w:val="20"/>
                <w:szCs w:val="20"/>
              </w:rPr>
              <m:t>W</m:t>
            </m:r>
          </m:e>
          <m:sub>
            <m:r>
              <w:rPr>
                <w:rFonts w:ascii="Cambria Math" w:hAnsi="Cambria Math" w:cstheme="majorBidi"/>
                <w:sz w:val="20"/>
                <w:szCs w:val="20"/>
              </w:rPr>
              <m:t>in</m:t>
            </m:r>
          </m:sub>
        </m:sSub>
      </m:oMath>
      <w:r w:rsidR="00404C03" w:rsidRPr="009A4F6D">
        <w:rPr>
          <w:rFonts w:asciiTheme="majorBidi" w:eastAsiaTheme="minorHAnsi" w:hAnsiTheme="majorBidi" w:cstheme="majorBidi"/>
          <w:sz w:val="20"/>
          <w:szCs w:val="20"/>
          <w:lang w:eastAsia="en-US"/>
        </w:rPr>
        <w:t xml:space="preserve">, </w:t>
      </w:r>
      <w:r w:rsidR="00180D0A" w:rsidRPr="009A4F6D">
        <w:rPr>
          <w:rFonts w:asciiTheme="majorBidi" w:eastAsiaTheme="minorHAnsi" w:hAnsiTheme="majorBidi" w:cstheme="majorBidi"/>
          <w:sz w:val="20"/>
          <w:szCs w:val="20"/>
          <w:lang w:eastAsia="en-US"/>
        </w:rPr>
        <w:t xml:space="preserve">which is proportional </w:t>
      </w:r>
      <w:r w:rsidR="00F74FC9" w:rsidRPr="009A4F6D">
        <w:rPr>
          <w:rFonts w:asciiTheme="majorBidi" w:eastAsiaTheme="minorHAnsi" w:hAnsiTheme="majorBidi" w:cstheme="majorBidi"/>
          <w:sz w:val="20"/>
          <w:szCs w:val="20"/>
          <w:lang w:eastAsia="en-US"/>
        </w:rPr>
        <w:t>to</w:t>
      </w:r>
      <w:r w:rsidR="00404C03" w:rsidRPr="009A4F6D">
        <w:rPr>
          <w:rFonts w:asciiTheme="majorBidi" w:eastAsiaTheme="minorHAnsi" w:hAnsiTheme="majorBidi" w:cstheme="majorBidi"/>
          <w:sz w:val="20"/>
          <w:szCs w:val="20"/>
          <w:lang w:eastAsia="en-US"/>
        </w:rPr>
        <w:t xml:space="preserve"> </w:t>
      </w:r>
      <m:oMath>
        <m:r>
          <w:rPr>
            <w:rFonts w:ascii="Cambria Math" w:hAnsi="Cambria Math" w:cstheme="majorBidi"/>
            <w:sz w:val="20"/>
            <w:szCs w:val="20"/>
          </w:rPr>
          <m:t>l</m:t>
        </m:r>
      </m:oMath>
      <w:r w:rsidR="00694E2F" w:rsidRPr="009A4F6D">
        <w:rPr>
          <w:rFonts w:asciiTheme="majorBidi" w:eastAsiaTheme="minorEastAsia" w:hAnsiTheme="majorBidi" w:cstheme="majorBidi"/>
          <w:bCs/>
          <w:color w:val="000000" w:themeColor="text1"/>
          <w:sz w:val="20"/>
          <w:szCs w:val="20"/>
        </w:rPr>
        <w:t xml:space="preserve">, </w:t>
      </w:r>
      <w:r w:rsidR="00404C03" w:rsidRPr="009A4F6D">
        <w:rPr>
          <w:rFonts w:asciiTheme="majorBidi" w:eastAsiaTheme="minorEastAsia" w:hAnsiTheme="majorBidi" w:cstheme="majorBidi"/>
          <w:bCs/>
          <w:color w:val="000000" w:themeColor="text1"/>
          <w:sz w:val="20"/>
          <w:szCs w:val="20"/>
        </w:rPr>
        <w:t xml:space="preserve">as well as a common </w:t>
      </w:r>
      <w:r w:rsidR="00A67A13" w:rsidRPr="009A4F6D">
        <w:rPr>
          <w:rFonts w:asciiTheme="majorBidi" w:eastAsiaTheme="minorHAnsi" w:hAnsiTheme="majorBidi" w:cstheme="majorBidi"/>
          <w:sz w:val="20"/>
          <w:szCs w:val="20"/>
          <w:lang w:eastAsia="en-US"/>
        </w:rPr>
        <w:t>strain rate field hist</w:t>
      </w:r>
      <w:r w:rsidR="007C319A" w:rsidRPr="009A4F6D">
        <w:rPr>
          <w:rFonts w:asciiTheme="majorBidi" w:eastAsiaTheme="minorHAnsi" w:hAnsiTheme="majorBidi" w:cstheme="majorBidi"/>
          <w:sz w:val="20"/>
          <w:szCs w:val="20"/>
          <w:lang w:eastAsia="en-US"/>
        </w:rPr>
        <w:t>ory</w:t>
      </w:r>
      <w:r w:rsidR="005F4CFA" w:rsidRPr="009A4F6D">
        <w:rPr>
          <w:rFonts w:asciiTheme="majorBidi" w:eastAsiaTheme="minorHAnsi" w:hAnsiTheme="majorBidi" w:cstheme="majorBidi"/>
          <w:sz w:val="20"/>
          <w:szCs w:val="20"/>
          <w:lang w:eastAsia="en-US"/>
        </w:rPr>
        <w:t xml:space="preserve">, across </w:t>
      </w:r>
      <w:r w:rsidR="0007655E" w:rsidRPr="009A4F6D">
        <w:rPr>
          <w:rFonts w:asciiTheme="majorBidi" w:eastAsiaTheme="minorHAnsi" w:hAnsiTheme="majorBidi" w:cstheme="majorBidi"/>
          <w:sz w:val="20"/>
          <w:szCs w:val="20"/>
          <w:lang w:eastAsia="en-US"/>
        </w:rPr>
        <w:t xml:space="preserve">the </w:t>
      </w:r>
      <w:r w:rsidR="005F4CFA" w:rsidRPr="009A4F6D">
        <w:rPr>
          <w:rFonts w:asciiTheme="majorBidi" w:eastAsiaTheme="minorHAnsi" w:hAnsiTheme="majorBidi" w:cstheme="majorBidi"/>
          <w:sz w:val="20"/>
          <w:szCs w:val="20"/>
          <w:lang w:eastAsia="en-US"/>
        </w:rPr>
        <w:t>ligaments</w:t>
      </w:r>
      <w:r w:rsidR="0007655E" w:rsidRPr="009A4F6D">
        <w:rPr>
          <w:rFonts w:asciiTheme="majorBidi" w:eastAsiaTheme="minorHAnsi" w:hAnsiTheme="majorBidi" w:cstheme="majorBidi"/>
          <w:sz w:val="20"/>
          <w:szCs w:val="20"/>
          <w:lang w:eastAsia="en-US"/>
        </w:rPr>
        <w:t xml:space="preserve"> tested</w:t>
      </w:r>
      <w:r w:rsidR="00404C03" w:rsidRPr="009A4F6D">
        <w:rPr>
          <w:rFonts w:asciiTheme="majorBidi" w:eastAsiaTheme="minorHAnsi" w:hAnsiTheme="majorBidi" w:cstheme="majorBidi"/>
          <w:sz w:val="20"/>
          <w:szCs w:val="20"/>
          <w:lang w:eastAsia="en-US"/>
        </w:rPr>
        <w:t>.</w:t>
      </w:r>
      <w:r w:rsidR="0007655E" w:rsidRPr="009A4F6D">
        <w:rPr>
          <w:rFonts w:asciiTheme="majorBidi" w:eastAsiaTheme="minorHAnsi" w:hAnsiTheme="majorBidi" w:cstheme="majorBidi"/>
          <w:sz w:val="20"/>
          <w:szCs w:val="20"/>
          <w:lang w:eastAsia="en-US"/>
        </w:rPr>
        <w:t xml:space="preserve"> The</w:t>
      </w:r>
      <w:r w:rsidR="001762B5" w:rsidRPr="009A4F6D">
        <w:rPr>
          <w:rFonts w:asciiTheme="majorBidi" w:eastAsiaTheme="minorHAnsi" w:hAnsiTheme="majorBidi" w:cstheme="majorBidi"/>
          <w:sz w:val="20"/>
          <w:szCs w:val="20"/>
          <w:lang w:eastAsia="en-US"/>
        </w:rPr>
        <w:t xml:space="preserve"> </w:t>
      </w:r>
      <w:r w:rsidR="0007655E" w:rsidRPr="009A4F6D">
        <w:rPr>
          <w:rFonts w:asciiTheme="majorBidi" w:eastAsiaTheme="minorHAnsi" w:hAnsiTheme="majorBidi" w:cstheme="majorBidi"/>
          <w:sz w:val="20"/>
          <w:szCs w:val="20"/>
          <w:lang w:eastAsia="en-US"/>
        </w:rPr>
        <w:t>method is</w:t>
      </w:r>
      <w:r w:rsidR="00B22B77" w:rsidRPr="009A4F6D">
        <w:rPr>
          <w:rFonts w:asciiTheme="majorBidi" w:eastAsiaTheme="minorHAnsi" w:hAnsiTheme="majorBidi" w:cstheme="majorBidi"/>
          <w:sz w:val="20"/>
          <w:szCs w:val="20"/>
          <w:lang w:eastAsia="en-US"/>
        </w:rPr>
        <w:t xml:space="preserve"> here</w:t>
      </w:r>
      <w:r w:rsidR="0007655E" w:rsidRPr="009A4F6D">
        <w:rPr>
          <w:rFonts w:asciiTheme="majorBidi" w:eastAsiaTheme="minorHAnsi" w:hAnsiTheme="majorBidi" w:cstheme="majorBidi"/>
          <w:sz w:val="20"/>
          <w:szCs w:val="20"/>
          <w:lang w:eastAsia="en-US"/>
        </w:rPr>
        <w:t xml:space="preserve"> generalized to the </w:t>
      </w:r>
      <w:r w:rsidR="001762B5" w:rsidRPr="009A4F6D">
        <w:rPr>
          <w:rFonts w:asciiTheme="majorBidi" w:eastAsiaTheme="minorHAnsi" w:hAnsiTheme="majorBidi" w:cstheme="majorBidi"/>
          <w:sz w:val="20"/>
          <w:szCs w:val="20"/>
          <w:lang w:eastAsia="en-US"/>
        </w:rPr>
        <w:t>case of</w:t>
      </w:r>
      <w:r w:rsidR="00A67A13" w:rsidRPr="009A4F6D">
        <w:rPr>
          <w:rFonts w:asciiTheme="majorBidi" w:eastAsiaTheme="minorHAnsi" w:hAnsiTheme="majorBidi" w:cstheme="majorBidi"/>
          <w:sz w:val="20"/>
          <w:szCs w:val="20"/>
          <w:lang w:eastAsia="en-US"/>
        </w:rPr>
        <w:t xml:space="preserve"> diffuse dissipation</w:t>
      </w:r>
      <w:r w:rsidR="00432598" w:rsidRPr="009A4F6D">
        <w:rPr>
          <w:rFonts w:asciiTheme="majorBidi" w:eastAsiaTheme="minorHAnsi" w:hAnsiTheme="majorBidi" w:cstheme="majorBidi"/>
          <w:sz w:val="20"/>
          <w:szCs w:val="20"/>
          <w:lang w:eastAsia="en-US"/>
        </w:rPr>
        <w:t xml:space="preserve"> </w:t>
      </w:r>
      <w:r w:rsidR="0007655E" w:rsidRPr="009A4F6D">
        <w:rPr>
          <w:rFonts w:asciiTheme="majorBidi" w:eastAsiaTheme="minorHAnsi" w:hAnsiTheme="majorBidi" w:cstheme="majorBidi"/>
          <w:sz w:val="20"/>
          <w:szCs w:val="20"/>
          <w:lang w:eastAsia="en-US"/>
        </w:rPr>
        <w:t xml:space="preserve">in the </w:t>
      </w:r>
      <w:r w:rsidR="005837A7" w:rsidRPr="009A4F6D">
        <w:rPr>
          <w:rFonts w:asciiTheme="majorBidi" w:eastAsiaTheme="minorHAnsi" w:hAnsiTheme="majorBidi" w:cstheme="majorBidi"/>
          <w:sz w:val="20"/>
          <w:szCs w:val="20"/>
          <w:lang w:eastAsia="en-US"/>
        </w:rPr>
        <w:t xml:space="preserve">whole of the </w:t>
      </w:r>
      <w:r w:rsidR="0007655E" w:rsidRPr="009A4F6D">
        <w:rPr>
          <w:rFonts w:asciiTheme="majorBidi" w:eastAsiaTheme="minorHAnsi" w:hAnsiTheme="majorBidi" w:cstheme="majorBidi"/>
          <w:sz w:val="20"/>
          <w:szCs w:val="20"/>
          <w:lang w:eastAsia="en-US"/>
        </w:rPr>
        <w:t>specimen volume</w:t>
      </w:r>
      <w:proofErr w:type="gramStart"/>
      <w:r w:rsidR="00A67A13" w:rsidRPr="009A4F6D">
        <w:rPr>
          <w:rFonts w:asciiTheme="majorBidi" w:eastAsiaTheme="minorHAnsi" w:hAnsiTheme="majorBidi" w:cstheme="majorBidi"/>
          <w:sz w:val="20"/>
          <w:szCs w:val="20"/>
          <w:lang w:eastAsia="en-US"/>
        </w:rPr>
        <w:t xml:space="preserve">, </w:t>
      </w:r>
      <w:proofErr w:type="gramEnd"/>
      <m:oMath>
        <m:r>
          <w:rPr>
            <w:rFonts w:ascii="Cambria Math" w:hAnsi="Cambria Math" w:cstheme="majorBidi"/>
            <w:sz w:val="20"/>
            <w:szCs w:val="20"/>
          </w:rPr>
          <m:t>V</m:t>
        </m:r>
      </m:oMath>
      <w:r w:rsidR="00784BE8" w:rsidRPr="009A4F6D">
        <w:rPr>
          <w:rFonts w:asciiTheme="majorBidi" w:eastAsiaTheme="minorHAnsi" w:hAnsiTheme="majorBidi" w:cstheme="majorBidi"/>
          <w:sz w:val="20"/>
          <w:szCs w:val="20"/>
          <w:lang w:eastAsia="en-US"/>
        </w:rPr>
        <w:t>, which may also incorporate a plastic process zone</w:t>
      </w:r>
      <w:r w:rsidR="004D5FE6" w:rsidRPr="009A4F6D">
        <w:rPr>
          <w:rFonts w:asciiTheme="majorBidi" w:eastAsiaTheme="minorHAnsi" w:hAnsiTheme="majorBidi" w:cstheme="majorBidi"/>
          <w:sz w:val="20"/>
          <w:szCs w:val="20"/>
          <w:lang w:eastAsia="en-US"/>
        </w:rPr>
        <w:t xml:space="preserve"> such that</w:t>
      </w:r>
      <w:r w:rsidR="00432598" w:rsidRPr="009A4F6D">
        <w:rPr>
          <w:rFonts w:asciiTheme="majorBidi" w:eastAsiaTheme="minorHAnsi" w:hAnsiTheme="majorBidi" w:cstheme="majorBidi"/>
          <w:sz w:val="20"/>
          <w:szCs w:val="20"/>
          <w:lang w:eastAsia="en-US"/>
        </w:rPr>
        <w:t>:</w:t>
      </w:r>
    </w:p>
    <w:p w14:paraId="1C934B90" w14:textId="77777777" w:rsidR="00E02DB2" w:rsidRPr="009A4F6D" w:rsidRDefault="00E02DB2" w:rsidP="0093069E">
      <w:pPr>
        <w:spacing w:line="120" w:lineRule="auto"/>
        <w:ind w:left="-284" w:right="-284"/>
        <w:jc w:val="both"/>
        <w:rPr>
          <w:rFonts w:asciiTheme="majorBidi" w:eastAsiaTheme="minorHAnsi" w:hAnsiTheme="majorBidi" w:cstheme="majorBidi"/>
          <w:sz w:val="22"/>
          <w:szCs w:val="20"/>
          <w:lang w:eastAsia="en-US"/>
        </w:rPr>
      </w:pPr>
    </w:p>
    <w:p w14:paraId="1F217E06" w14:textId="0D466269" w:rsidR="00784BE8" w:rsidRPr="00160776" w:rsidRDefault="000531B7" w:rsidP="00160776">
      <w:pPr>
        <w:ind w:right="-283"/>
        <w:jc w:val="both"/>
        <w:rPr>
          <w:rFonts w:asciiTheme="majorBidi" w:hAnsiTheme="majorBidi" w:cstheme="majorBidi"/>
          <w:sz w:val="22"/>
          <w:szCs w:val="20"/>
        </w:rPr>
      </w:pPr>
      <m:oMathPara>
        <m:oMathParaPr>
          <m:jc m:val="right"/>
        </m:oMathParaPr>
        <m:oMath>
          <m:sSub>
            <m:sSubPr>
              <m:ctrlPr>
                <w:rPr>
                  <w:rFonts w:ascii="Cambria Math" w:hAnsi="Cambria Math" w:cstheme="majorBidi"/>
                  <w:bCs/>
                  <w:i/>
                  <w:sz w:val="22"/>
                  <w:szCs w:val="20"/>
                </w:rPr>
              </m:ctrlPr>
            </m:sSubPr>
            <m:e>
              <m:r>
                <w:rPr>
                  <w:rFonts w:ascii="Cambria Math" w:hAnsi="Cambria Math" w:cstheme="majorBidi"/>
                  <w:sz w:val="22"/>
                  <w:szCs w:val="20"/>
                </w:rPr>
                <m:t>W</m:t>
              </m:r>
            </m:e>
            <m:sub>
              <m:r>
                <w:rPr>
                  <w:rFonts w:ascii="Cambria Math" w:hAnsi="Cambria Math" w:cstheme="majorBidi"/>
                  <w:sz w:val="22"/>
                  <w:szCs w:val="20"/>
                </w:rPr>
                <m:t xml:space="preserve">in </m:t>
              </m:r>
            </m:sub>
          </m:sSub>
          <m:r>
            <w:rPr>
              <w:rFonts w:ascii="Cambria Math" w:hAnsi="Cambria Math" w:cstheme="majorBidi"/>
              <w:sz w:val="22"/>
              <w:szCs w:val="20"/>
            </w:rPr>
            <m:t>=</m:t>
          </m:r>
          <m:sSub>
            <m:sSubPr>
              <m:ctrlPr>
                <w:rPr>
                  <w:rFonts w:ascii="Cambria Math" w:hAnsi="Cambria Math" w:cstheme="majorBidi"/>
                  <w:bCs/>
                  <w:i/>
                  <w:sz w:val="22"/>
                  <w:szCs w:val="20"/>
                </w:rPr>
              </m:ctrlPr>
            </m:sSubPr>
            <m:e>
              <m:r>
                <w:rPr>
                  <w:rFonts w:ascii="Cambria Math" w:hAnsi="Cambria Math" w:cstheme="majorBidi"/>
                  <w:sz w:val="22"/>
                  <w:szCs w:val="20"/>
                </w:rPr>
                <m:t>W</m:t>
              </m:r>
            </m:e>
            <m:sub>
              <m:r>
                <w:rPr>
                  <w:rFonts w:ascii="Cambria Math" w:hAnsi="Cambria Math" w:cstheme="majorBidi"/>
                  <w:sz w:val="22"/>
                  <w:szCs w:val="20"/>
                </w:rPr>
                <m:t xml:space="preserve">p </m:t>
              </m:r>
            </m:sub>
          </m:sSub>
          <m:r>
            <w:rPr>
              <w:rFonts w:ascii="Cambria Math" w:hAnsi="Cambria Math" w:cstheme="majorBidi"/>
              <w:sz w:val="22"/>
              <w:szCs w:val="20"/>
            </w:rPr>
            <m:t xml:space="preserve">+ </m:t>
          </m:r>
          <m:sSub>
            <m:sSubPr>
              <m:ctrlPr>
                <w:rPr>
                  <w:rFonts w:ascii="Cambria Math" w:hAnsi="Cambria Math" w:cstheme="majorBidi"/>
                  <w:bCs/>
                  <w:i/>
                  <w:sz w:val="22"/>
                  <w:szCs w:val="20"/>
                </w:rPr>
              </m:ctrlPr>
            </m:sSubPr>
            <m:e>
              <m:r>
                <w:rPr>
                  <w:rFonts w:ascii="Cambria Math" w:hAnsi="Cambria Math" w:cstheme="majorBidi"/>
                  <w:sz w:val="22"/>
                  <w:szCs w:val="20"/>
                </w:rPr>
                <m:t>W</m:t>
              </m:r>
            </m:e>
            <m:sub>
              <m:r>
                <w:rPr>
                  <w:rFonts w:ascii="Cambria Math" w:hAnsi="Cambria Math" w:cstheme="majorBidi"/>
                  <w:sz w:val="22"/>
                  <w:szCs w:val="20"/>
                </w:rPr>
                <m:t xml:space="preserve">remote </m:t>
              </m:r>
            </m:sub>
          </m:sSub>
          <m:r>
            <w:rPr>
              <w:rFonts w:ascii="Cambria Math" w:hAnsi="Cambria Math" w:cstheme="majorBidi"/>
              <w:sz w:val="22"/>
              <w:szCs w:val="20"/>
            </w:rPr>
            <m:t xml:space="preserve">                                                                     (4)</m:t>
          </m:r>
        </m:oMath>
      </m:oMathPara>
    </w:p>
    <w:p w14:paraId="39CB0543" w14:textId="77777777" w:rsidR="004D5FE6" w:rsidRPr="009A4F6D" w:rsidRDefault="004D5FE6" w:rsidP="009A4F6D">
      <w:pPr>
        <w:ind w:left="-283" w:right="-283"/>
        <w:jc w:val="both"/>
        <w:rPr>
          <w:rFonts w:asciiTheme="majorBidi" w:hAnsiTheme="majorBidi" w:cstheme="majorBidi"/>
          <w:bCs/>
          <w:sz w:val="20"/>
          <w:szCs w:val="20"/>
        </w:rPr>
      </w:pPr>
    </w:p>
    <w:p w14:paraId="2F4A82B5" w14:textId="25817433" w:rsidR="004D5FE6" w:rsidRPr="009A4F6D" w:rsidRDefault="004D5FE6" w:rsidP="009A4F6D">
      <w:pPr>
        <w:ind w:left="-283" w:right="-283"/>
        <w:jc w:val="both"/>
        <w:rPr>
          <w:rFonts w:asciiTheme="majorBidi" w:hAnsiTheme="majorBidi" w:cstheme="majorBidi"/>
          <w:bCs/>
          <w:sz w:val="20"/>
          <w:szCs w:val="20"/>
        </w:rPr>
      </w:pPr>
      <w:proofErr w:type="gramStart"/>
      <w:r w:rsidRPr="009A4F6D">
        <w:rPr>
          <w:rFonts w:asciiTheme="majorBidi" w:hAnsiTheme="majorBidi" w:cstheme="majorBidi"/>
          <w:bCs/>
          <w:sz w:val="20"/>
          <w:szCs w:val="20"/>
        </w:rPr>
        <w:t>where</w:t>
      </w:r>
      <w:proofErr w:type="gramEnd"/>
      <w:r w:rsidRPr="009A4F6D">
        <w:rPr>
          <w:rFonts w:asciiTheme="majorBidi" w:hAnsiTheme="majorBidi" w:cstheme="majorBidi"/>
          <w:bCs/>
          <w:sz w:val="20"/>
          <w:szCs w:val="20"/>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W</m:t>
            </m:r>
          </m:e>
          <m:sub>
            <m:r>
              <w:rPr>
                <w:rFonts w:ascii="Cambria Math" w:hAnsi="Cambria Math" w:cstheme="majorBidi"/>
                <w:sz w:val="20"/>
                <w:szCs w:val="20"/>
              </w:rPr>
              <m:t xml:space="preserve">remote </m:t>
            </m:r>
          </m:sub>
        </m:sSub>
      </m:oMath>
      <w:r w:rsidRPr="009A4F6D">
        <w:rPr>
          <w:rFonts w:asciiTheme="majorBidi" w:hAnsiTheme="majorBidi" w:cstheme="majorBidi"/>
          <w:bCs/>
          <w:sz w:val="20"/>
          <w:szCs w:val="20"/>
        </w:rPr>
        <w:t xml:space="preserve"> refers to the dissipative component</w:t>
      </w:r>
      <w:r w:rsidR="008A1B18" w:rsidRPr="009A4F6D">
        <w:rPr>
          <w:rFonts w:asciiTheme="majorBidi" w:hAnsiTheme="majorBidi" w:cstheme="majorBidi"/>
          <w:bCs/>
          <w:sz w:val="20"/>
          <w:szCs w:val="20"/>
        </w:rPr>
        <w:t xml:space="preserve"> in the volume</w:t>
      </w:r>
      <w:r w:rsidR="00A525F9">
        <w:rPr>
          <w:rFonts w:asciiTheme="majorBidi" w:hAnsiTheme="majorBidi" w:cstheme="majorBidi"/>
          <w:bCs/>
          <w:sz w:val="20"/>
          <w:szCs w:val="20"/>
        </w:rPr>
        <w:t>,</w:t>
      </w:r>
      <w:r w:rsidR="0003483F" w:rsidRPr="009A4F6D">
        <w:rPr>
          <w:rFonts w:asciiTheme="majorBidi" w:hAnsiTheme="majorBidi" w:cstheme="majorBidi"/>
          <w:bCs/>
          <w:sz w:val="20"/>
          <w:szCs w:val="20"/>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V</m:t>
            </m:r>
          </m:e>
          <m:sub>
            <m:r>
              <w:rPr>
                <w:rFonts w:ascii="Cambria Math" w:hAnsi="Cambria Math" w:cstheme="majorBidi"/>
                <w:sz w:val="20"/>
                <w:szCs w:val="20"/>
              </w:rPr>
              <m:t xml:space="preserve">e </m:t>
            </m:r>
          </m:sub>
        </m:sSub>
      </m:oMath>
      <w:r w:rsidR="00A525F9">
        <w:rPr>
          <w:rFonts w:asciiTheme="majorBidi" w:hAnsiTheme="majorBidi" w:cstheme="majorBidi"/>
          <w:bCs/>
          <w:sz w:val="20"/>
          <w:szCs w:val="20"/>
        </w:rPr>
        <w:t>,</w:t>
      </w:r>
      <w:r w:rsidRPr="009A4F6D">
        <w:rPr>
          <w:rFonts w:asciiTheme="majorBidi" w:hAnsiTheme="majorBidi" w:cstheme="majorBidi"/>
          <w:bCs/>
          <w:sz w:val="20"/>
          <w:szCs w:val="20"/>
        </w:rPr>
        <w:t xml:space="preserve"> </w:t>
      </w:r>
      <w:proofErr w:type="spellStart"/>
      <w:r w:rsidR="008A1B18" w:rsidRPr="009A4F6D">
        <w:rPr>
          <w:rFonts w:asciiTheme="majorBidi" w:hAnsiTheme="majorBidi" w:cstheme="majorBidi"/>
          <w:bCs/>
          <w:sz w:val="20"/>
          <w:szCs w:val="20"/>
        </w:rPr>
        <w:t>i.e</w:t>
      </w:r>
      <w:proofErr w:type="spellEnd"/>
      <w:r w:rsidR="008A1B18" w:rsidRPr="009A4F6D">
        <w:rPr>
          <w:rFonts w:asciiTheme="majorBidi" w:hAnsiTheme="majorBidi" w:cstheme="majorBidi"/>
          <w:bCs/>
          <w:sz w:val="20"/>
          <w:szCs w:val="20"/>
        </w:rPr>
        <w:t xml:space="preserve"> </w:t>
      </w:r>
      <w:r w:rsidRPr="009A4F6D">
        <w:rPr>
          <w:rFonts w:asciiTheme="majorBidi" w:hAnsiTheme="majorBidi" w:cstheme="majorBidi"/>
          <w:bCs/>
          <w:sz w:val="20"/>
          <w:szCs w:val="20"/>
        </w:rPr>
        <w:t>outside the plastic zone</w:t>
      </w:r>
      <w:r w:rsidR="005837A7" w:rsidRPr="009A4F6D">
        <w:rPr>
          <w:rFonts w:asciiTheme="majorBidi" w:hAnsiTheme="majorBidi" w:cstheme="majorBidi"/>
          <w:bCs/>
          <w:sz w:val="20"/>
          <w:szCs w:val="20"/>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V</m:t>
            </m:r>
          </m:e>
          <m:sub>
            <m:r>
              <w:rPr>
                <w:rFonts w:ascii="Cambria Math" w:hAnsi="Cambria Math" w:cstheme="majorBidi"/>
                <w:sz w:val="20"/>
                <w:szCs w:val="20"/>
              </w:rPr>
              <m:t>p</m:t>
            </m:r>
          </m:sub>
        </m:sSub>
      </m:oMath>
      <w:r w:rsidR="0003483F" w:rsidRPr="009A4F6D">
        <w:rPr>
          <w:rFonts w:asciiTheme="majorBidi" w:hAnsiTheme="majorBidi" w:cstheme="majorBidi"/>
          <w:bCs/>
          <w:sz w:val="20"/>
          <w:szCs w:val="20"/>
        </w:rPr>
        <w:t>.</w:t>
      </w:r>
      <w:r w:rsidRPr="009A4F6D">
        <w:rPr>
          <w:rFonts w:asciiTheme="majorBidi" w:hAnsiTheme="majorBidi" w:cstheme="majorBidi"/>
          <w:bCs/>
          <w:sz w:val="20"/>
          <w:szCs w:val="20"/>
        </w:rPr>
        <w:t xml:space="preserve"> </w:t>
      </w:r>
      <w:r w:rsidR="00F74FC9" w:rsidRPr="009A4F6D">
        <w:rPr>
          <w:rFonts w:asciiTheme="majorBidi" w:hAnsiTheme="majorBidi" w:cstheme="majorBidi"/>
          <w:bCs/>
          <w:sz w:val="20"/>
          <w:szCs w:val="20"/>
        </w:rPr>
        <w:t xml:space="preserve">Similar </w:t>
      </w:r>
      <w:proofErr w:type="gramStart"/>
      <w:r w:rsidR="00F74FC9" w:rsidRPr="009A4F6D">
        <w:rPr>
          <w:rFonts w:asciiTheme="majorBidi" w:hAnsiTheme="majorBidi" w:cstheme="majorBidi"/>
          <w:bCs/>
          <w:sz w:val="20"/>
          <w:szCs w:val="20"/>
        </w:rPr>
        <w:t xml:space="preserve">to </w:t>
      </w:r>
      <w:proofErr w:type="gramEnd"/>
      <m:oMath>
        <m:sSub>
          <m:sSubPr>
            <m:ctrlPr>
              <w:rPr>
                <w:rFonts w:ascii="Cambria Math" w:hAnsi="Cambria Math" w:cstheme="majorBidi"/>
                <w:bCs/>
                <w:i/>
                <w:sz w:val="20"/>
                <w:szCs w:val="20"/>
              </w:rPr>
            </m:ctrlPr>
          </m:sSubPr>
          <m:e>
            <m:r>
              <w:rPr>
                <w:rFonts w:ascii="Cambria Math" w:hAnsi="Cambria Math" w:cstheme="majorBidi"/>
                <w:sz w:val="20"/>
                <w:szCs w:val="20"/>
              </w:rPr>
              <m:t>w</m:t>
            </m:r>
          </m:e>
          <m:sub>
            <m:r>
              <w:rPr>
                <w:rFonts w:ascii="Cambria Math" w:hAnsi="Cambria Math" w:cstheme="majorBidi"/>
                <w:sz w:val="20"/>
                <w:szCs w:val="20"/>
              </w:rPr>
              <m:t>p</m:t>
            </m:r>
          </m:sub>
        </m:sSub>
      </m:oMath>
      <w:r w:rsidR="00A525F9">
        <w:rPr>
          <w:rFonts w:asciiTheme="majorBidi" w:hAnsiTheme="majorBidi" w:cstheme="majorBidi"/>
          <w:bCs/>
          <w:sz w:val="20"/>
          <w:szCs w:val="20"/>
        </w:rPr>
        <w:t>,</w:t>
      </w:r>
      <w:r w:rsidR="00F74FC9" w:rsidRPr="009A4F6D">
        <w:rPr>
          <w:rFonts w:asciiTheme="majorBidi" w:hAnsiTheme="majorBidi" w:cstheme="majorBidi"/>
          <w:bCs/>
          <w:sz w:val="20"/>
          <w:szCs w:val="20"/>
        </w:rPr>
        <w:t xml:space="preserve"> it can be deduced that</w:t>
      </w:r>
      <w:r w:rsidR="00890DE2" w:rsidRPr="009A4F6D">
        <w:rPr>
          <w:rFonts w:asciiTheme="majorBidi" w:hAnsiTheme="majorBidi" w:cstheme="majorBidi"/>
          <w:bCs/>
          <w:sz w:val="20"/>
          <w:szCs w:val="20"/>
        </w:rPr>
        <w:t>:</w:t>
      </w:r>
      <w:r w:rsidR="00F74FC9" w:rsidRPr="009A4F6D">
        <w:rPr>
          <w:rFonts w:asciiTheme="majorBidi" w:hAnsiTheme="majorBidi" w:cstheme="majorBidi"/>
          <w:bCs/>
          <w:sz w:val="20"/>
          <w:szCs w:val="20"/>
        </w:rPr>
        <w:t xml:space="preserve"> </w:t>
      </w:r>
    </w:p>
    <w:p w14:paraId="49051ABE" w14:textId="711D2886" w:rsidR="00A67A13" w:rsidRPr="009A4F6D" w:rsidRDefault="00A67A13" w:rsidP="0093069E">
      <w:pPr>
        <w:spacing w:line="120" w:lineRule="auto"/>
        <w:ind w:left="-284" w:right="-284"/>
        <w:jc w:val="both"/>
        <w:rPr>
          <w:rFonts w:asciiTheme="majorBidi" w:eastAsiaTheme="minorHAnsi" w:hAnsiTheme="majorBidi" w:cstheme="majorBidi"/>
          <w:sz w:val="22"/>
          <w:szCs w:val="20"/>
          <w:lang w:eastAsia="en-US"/>
        </w:rPr>
      </w:pPr>
    </w:p>
    <w:p w14:paraId="63DFC622" w14:textId="6F8A496E" w:rsidR="00A67A13" w:rsidRPr="009A4F6D" w:rsidRDefault="000531B7" w:rsidP="00160776">
      <w:pPr>
        <w:ind w:left="170" w:right="-283"/>
        <w:jc w:val="right"/>
        <w:rPr>
          <w:rFonts w:asciiTheme="majorBidi" w:hAnsiTheme="majorBidi" w:cstheme="majorBidi"/>
          <w:bCs/>
          <w:sz w:val="22"/>
          <w:szCs w:val="20"/>
        </w:rPr>
      </w:pPr>
      <m:oMath>
        <m:sSub>
          <m:sSubPr>
            <m:ctrlPr>
              <w:rPr>
                <w:rFonts w:ascii="Cambria Math" w:hAnsi="Cambria Math" w:cstheme="majorBidi"/>
                <w:bCs/>
                <w:i/>
                <w:sz w:val="22"/>
                <w:szCs w:val="20"/>
              </w:rPr>
            </m:ctrlPr>
          </m:sSubPr>
          <m:e>
            <m:r>
              <w:rPr>
                <w:rFonts w:ascii="Cambria Math" w:hAnsi="Cambria Math" w:cstheme="majorBidi"/>
                <w:sz w:val="22"/>
                <w:szCs w:val="20"/>
              </w:rPr>
              <m:t>W</m:t>
            </m:r>
          </m:e>
          <m:sub>
            <m:r>
              <w:rPr>
                <w:rFonts w:ascii="Cambria Math" w:hAnsi="Cambria Math" w:cstheme="majorBidi"/>
                <w:sz w:val="22"/>
                <w:szCs w:val="20"/>
              </w:rPr>
              <m:t xml:space="preserve">in </m:t>
            </m:r>
          </m:sub>
        </m:sSub>
        <m:r>
          <w:rPr>
            <w:rFonts w:ascii="Cambria Math" w:hAnsi="Cambria Math" w:cstheme="majorBidi"/>
            <w:sz w:val="22"/>
            <w:szCs w:val="20"/>
          </w:rPr>
          <m:t>=</m:t>
        </m:r>
        <m:sSub>
          <m:sSubPr>
            <m:ctrlPr>
              <w:rPr>
                <w:rFonts w:ascii="Cambria Math" w:hAnsi="Cambria Math" w:cstheme="majorBidi"/>
                <w:bCs/>
                <w:i/>
                <w:sz w:val="22"/>
                <w:szCs w:val="20"/>
              </w:rPr>
            </m:ctrlPr>
          </m:sSubPr>
          <m:e>
            <m:r>
              <w:rPr>
                <w:rFonts w:ascii="Cambria Math" w:hAnsi="Cambria Math" w:cstheme="majorBidi"/>
                <w:sz w:val="22"/>
                <w:szCs w:val="20"/>
              </w:rPr>
              <m:t>w</m:t>
            </m:r>
          </m:e>
          <m:sub>
            <m:r>
              <w:rPr>
                <w:rFonts w:ascii="Cambria Math" w:hAnsi="Cambria Math" w:cstheme="majorBidi"/>
                <w:sz w:val="22"/>
                <w:szCs w:val="20"/>
              </w:rPr>
              <m:t>in</m:t>
            </m:r>
          </m:sub>
        </m:sSub>
        <m:r>
          <w:rPr>
            <w:rFonts w:ascii="Cambria Math" w:hAnsi="Cambria Math" w:cstheme="majorBidi"/>
            <w:sz w:val="22"/>
            <w:szCs w:val="20"/>
          </w:rPr>
          <m:t>V                                                                                (5</m:t>
        </m:r>
      </m:oMath>
      <w:r w:rsidR="00487762">
        <w:rPr>
          <w:rFonts w:asciiTheme="majorBidi" w:hAnsiTheme="majorBidi" w:cstheme="majorBidi"/>
          <w:sz w:val="22"/>
          <w:szCs w:val="20"/>
        </w:rPr>
        <w:t>)</w:t>
      </w:r>
    </w:p>
    <w:p w14:paraId="1AC101C3" w14:textId="6D15FED2" w:rsidR="00A67A13" w:rsidRPr="009A4F6D" w:rsidRDefault="00A67A13" w:rsidP="009A4F6D">
      <w:pPr>
        <w:ind w:left="-283" w:right="-283"/>
        <w:jc w:val="both"/>
        <w:rPr>
          <w:rFonts w:asciiTheme="majorBidi" w:hAnsiTheme="majorBidi" w:cstheme="majorBidi"/>
          <w:bCs/>
          <w:sz w:val="20"/>
          <w:szCs w:val="20"/>
        </w:rPr>
      </w:pPr>
    </w:p>
    <w:p w14:paraId="796D4F88" w14:textId="62CB8A10" w:rsidR="00A67A13" w:rsidRPr="009A4F6D" w:rsidRDefault="00F74FC9" w:rsidP="009A4F6D">
      <w:pPr>
        <w:ind w:left="-283" w:right="-283"/>
        <w:jc w:val="both"/>
        <w:rPr>
          <w:rFonts w:asciiTheme="majorBidi" w:hAnsiTheme="majorBidi" w:cstheme="majorBidi"/>
          <w:sz w:val="20"/>
          <w:szCs w:val="20"/>
        </w:rPr>
      </w:pPr>
      <w:proofErr w:type="gramStart"/>
      <w:r w:rsidRPr="009A4F6D">
        <w:rPr>
          <w:rFonts w:asciiTheme="majorBidi" w:hAnsiTheme="majorBidi" w:cstheme="majorBidi"/>
          <w:bCs/>
          <w:sz w:val="20"/>
          <w:szCs w:val="20"/>
        </w:rPr>
        <w:t>where</w:t>
      </w:r>
      <w:proofErr w:type="gramEnd"/>
      <w:r w:rsidRPr="009A4F6D">
        <w:rPr>
          <w:rFonts w:asciiTheme="majorBidi" w:hAnsiTheme="majorBidi" w:cstheme="majorBidi"/>
          <w:bCs/>
          <w:sz w:val="20"/>
          <w:szCs w:val="20"/>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w</m:t>
            </m:r>
          </m:e>
          <m:sub>
            <m:r>
              <w:rPr>
                <w:rFonts w:ascii="Cambria Math" w:hAnsi="Cambria Math" w:cstheme="majorBidi"/>
                <w:sz w:val="20"/>
                <w:szCs w:val="20"/>
              </w:rPr>
              <m:t>in</m:t>
            </m:r>
          </m:sub>
        </m:sSub>
      </m:oMath>
      <w:r w:rsidR="00F808E8" w:rsidRPr="009A4F6D">
        <w:rPr>
          <w:rFonts w:asciiTheme="majorBidi" w:hAnsiTheme="majorBidi" w:cstheme="majorBidi"/>
          <w:bCs/>
          <w:sz w:val="20"/>
          <w:szCs w:val="20"/>
        </w:rPr>
        <w:t xml:space="preserve"> </w:t>
      </w:r>
      <w:r w:rsidR="005837A7" w:rsidRPr="009A4F6D">
        <w:rPr>
          <w:rFonts w:asciiTheme="majorBidi" w:hAnsiTheme="majorBidi" w:cstheme="majorBidi"/>
          <w:bCs/>
          <w:sz w:val="20"/>
          <w:szCs w:val="20"/>
        </w:rPr>
        <w:t xml:space="preserve">is </w:t>
      </w:r>
      <w:r w:rsidRPr="009A4F6D">
        <w:rPr>
          <w:rFonts w:asciiTheme="majorBidi" w:hAnsiTheme="majorBidi" w:cstheme="majorBidi"/>
          <w:bCs/>
          <w:sz w:val="20"/>
          <w:szCs w:val="20"/>
        </w:rPr>
        <w:t xml:space="preserve">the dissipation per unit plastic/inelastic volume </w:t>
      </w:r>
      <w:r w:rsidR="00077B8E" w:rsidRPr="009A4F6D">
        <w:rPr>
          <w:rFonts w:asciiTheme="majorBidi" w:hAnsiTheme="majorBidi" w:cstheme="majorBidi"/>
          <w:bCs/>
          <w:sz w:val="20"/>
          <w:szCs w:val="20"/>
        </w:rPr>
        <w:t xml:space="preserve">on average </w:t>
      </w:r>
      <w:r w:rsidRPr="009A4F6D">
        <w:rPr>
          <w:rFonts w:asciiTheme="majorBidi" w:hAnsiTheme="majorBidi" w:cstheme="majorBidi"/>
          <w:bCs/>
          <w:sz w:val="20"/>
          <w:szCs w:val="20"/>
        </w:rPr>
        <w:t>over the entire sample</w:t>
      </w:r>
      <w:r w:rsidR="008A1B18" w:rsidRPr="009A4F6D">
        <w:rPr>
          <w:rFonts w:asciiTheme="majorBidi" w:hAnsiTheme="majorBidi" w:cstheme="majorBidi"/>
          <w:bCs/>
          <w:sz w:val="20"/>
          <w:szCs w:val="20"/>
        </w:rPr>
        <w:t xml:space="preserve"> volume, </w:t>
      </w:r>
      <m:oMath>
        <m:r>
          <w:rPr>
            <w:rFonts w:ascii="Cambria Math" w:hAnsi="Cambria Math" w:cstheme="majorBidi"/>
            <w:sz w:val="20"/>
            <w:szCs w:val="20"/>
          </w:rPr>
          <m:t>V</m:t>
        </m:r>
      </m:oMath>
      <w:r w:rsidRPr="009A4F6D">
        <w:rPr>
          <w:rFonts w:asciiTheme="majorBidi" w:hAnsiTheme="majorBidi" w:cstheme="majorBidi"/>
          <w:bCs/>
          <w:sz w:val="20"/>
          <w:szCs w:val="20"/>
        </w:rPr>
        <w:t>.</w:t>
      </w:r>
      <w:r w:rsidR="00C87371" w:rsidRPr="009A4F6D">
        <w:rPr>
          <w:rFonts w:asciiTheme="majorBidi" w:hAnsiTheme="majorBidi" w:cstheme="majorBidi"/>
          <w:bCs/>
          <w:sz w:val="20"/>
          <w:szCs w:val="20"/>
        </w:rPr>
        <w:t xml:space="preserve"> </w:t>
      </w:r>
      <w:r w:rsidR="001C6BAF" w:rsidRPr="009A4F6D">
        <w:rPr>
          <w:rFonts w:asciiTheme="majorBidi" w:hAnsiTheme="majorBidi" w:cstheme="majorBidi"/>
          <w:bCs/>
          <w:sz w:val="20"/>
          <w:szCs w:val="20"/>
        </w:rPr>
        <w:t>For such conditions</w:t>
      </w:r>
      <w:r w:rsidR="00713F21" w:rsidRPr="009A4F6D">
        <w:rPr>
          <w:rFonts w:asciiTheme="majorBidi" w:hAnsiTheme="majorBidi" w:cstheme="majorBidi"/>
          <w:bCs/>
          <w:sz w:val="20"/>
          <w:szCs w:val="20"/>
        </w:rPr>
        <w:t>,</w:t>
      </w:r>
      <w:r w:rsidR="001C6BAF" w:rsidRPr="009A4F6D">
        <w:rPr>
          <w:rFonts w:asciiTheme="majorBidi" w:hAnsiTheme="majorBidi" w:cstheme="majorBidi"/>
          <w:bCs/>
          <w:sz w:val="20"/>
          <w:szCs w:val="20"/>
        </w:rPr>
        <w:t xml:space="preserve"> it </w:t>
      </w:r>
      <w:r w:rsidR="0076370D" w:rsidRPr="009A4F6D">
        <w:rPr>
          <w:rFonts w:asciiTheme="majorBidi" w:hAnsiTheme="majorBidi" w:cstheme="majorBidi"/>
          <w:bCs/>
          <w:sz w:val="20"/>
          <w:szCs w:val="20"/>
        </w:rPr>
        <w:t xml:space="preserve">is still </w:t>
      </w:r>
      <w:r w:rsidR="001C6BAF" w:rsidRPr="009A4F6D">
        <w:rPr>
          <w:rFonts w:asciiTheme="majorBidi" w:hAnsiTheme="majorBidi" w:cstheme="majorBidi"/>
          <w:bCs/>
          <w:sz w:val="20"/>
          <w:szCs w:val="20"/>
        </w:rPr>
        <w:t>p</w:t>
      </w:r>
      <w:r w:rsidR="0076370D" w:rsidRPr="009A4F6D">
        <w:rPr>
          <w:rFonts w:asciiTheme="majorBidi" w:hAnsiTheme="majorBidi" w:cstheme="majorBidi"/>
          <w:bCs/>
          <w:sz w:val="20"/>
          <w:szCs w:val="20"/>
        </w:rPr>
        <w:t>ossible to adopt</w:t>
      </w:r>
      <w:r w:rsidR="005528D0" w:rsidRPr="009A4F6D">
        <w:rPr>
          <w:rFonts w:asciiTheme="majorBidi" w:hAnsiTheme="majorBidi" w:cstheme="majorBidi"/>
          <w:bCs/>
          <w:sz w:val="20"/>
          <w:szCs w:val="20"/>
        </w:rPr>
        <w:t xml:space="preserve"> the</w:t>
      </w:r>
      <w:r w:rsidR="00713F21" w:rsidRPr="009A4F6D">
        <w:rPr>
          <w:rFonts w:asciiTheme="majorBidi" w:hAnsiTheme="majorBidi" w:cstheme="majorBidi"/>
          <w:bCs/>
          <w:sz w:val="20"/>
          <w:szCs w:val="20"/>
        </w:rPr>
        <w:t xml:space="preserve"> </w:t>
      </w:r>
      <w:r w:rsidR="00A67A13" w:rsidRPr="009A4F6D">
        <w:rPr>
          <w:rFonts w:asciiTheme="majorBidi" w:hAnsiTheme="majorBidi" w:cstheme="majorBidi"/>
          <w:bCs/>
          <w:sz w:val="20"/>
          <w:szCs w:val="20"/>
        </w:rPr>
        <w:t>energy extrapolation</w:t>
      </w:r>
      <w:r w:rsidR="00713F21" w:rsidRPr="009A4F6D">
        <w:rPr>
          <w:rFonts w:asciiTheme="majorBidi" w:hAnsiTheme="majorBidi" w:cstheme="majorBidi"/>
          <w:bCs/>
          <w:sz w:val="20"/>
          <w:szCs w:val="20"/>
        </w:rPr>
        <w:t xml:space="preserve"> scheme</w:t>
      </w:r>
      <w:r w:rsidR="00A67A13" w:rsidRPr="009A4F6D">
        <w:rPr>
          <w:rFonts w:asciiTheme="majorBidi" w:hAnsiTheme="majorBidi" w:cstheme="majorBidi"/>
          <w:bCs/>
          <w:sz w:val="20"/>
          <w:szCs w:val="20"/>
        </w:rPr>
        <w:t xml:space="preserve"> </w:t>
      </w:r>
      <w:r w:rsidR="00713F21" w:rsidRPr="009A4F6D">
        <w:rPr>
          <w:rFonts w:asciiTheme="majorBidi" w:hAnsiTheme="majorBidi" w:cstheme="majorBidi"/>
          <w:bCs/>
          <w:sz w:val="20"/>
          <w:szCs w:val="20"/>
        </w:rPr>
        <w:t>(</w:t>
      </w:r>
      <w:r w:rsidR="00C60B98">
        <w:rPr>
          <w:rFonts w:asciiTheme="majorBidi" w:hAnsiTheme="majorBidi" w:cstheme="majorBidi"/>
          <w:bCs/>
          <w:sz w:val="20"/>
          <w:szCs w:val="20"/>
        </w:rPr>
        <w:t>E</w:t>
      </w:r>
      <w:r w:rsidR="00713F21" w:rsidRPr="009A4F6D">
        <w:rPr>
          <w:rFonts w:asciiTheme="majorBidi" w:hAnsiTheme="majorBidi" w:cstheme="majorBidi"/>
          <w:bCs/>
          <w:sz w:val="20"/>
          <w:szCs w:val="20"/>
        </w:rPr>
        <w:t>quation 3)</w:t>
      </w:r>
      <w:r w:rsidR="001C6BAF" w:rsidRPr="009A4F6D">
        <w:rPr>
          <w:rFonts w:asciiTheme="majorBidi" w:hAnsiTheme="majorBidi" w:cstheme="majorBidi"/>
          <w:bCs/>
          <w:sz w:val="20"/>
          <w:szCs w:val="20"/>
        </w:rPr>
        <w:t xml:space="preserve">, </w:t>
      </w:r>
      <w:r w:rsidR="0076370D" w:rsidRPr="009A4F6D">
        <w:rPr>
          <w:rFonts w:asciiTheme="majorBidi" w:hAnsiTheme="majorBidi" w:cstheme="majorBidi"/>
          <w:bCs/>
          <w:sz w:val="20"/>
          <w:szCs w:val="20"/>
        </w:rPr>
        <w:t xml:space="preserve">only if </w:t>
      </w:r>
      <w:r w:rsidR="00A67A13" w:rsidRPr="009A4F6D">
        <w:rPr>
          <w:rFonts w:asciiTheme="majorBidi" w:hAnsiTheme="majorBidi" w:cstheme="majorBidi"/>
          <w:bCs/>
          <w:sz w:val="20"/>
          <w:szCs w:val="20"/>
        </w:rPr>
        <w:t xml:space="preserve">the </w:t>
      </w:r>
      <w:r w:rsidR="008A1B18" w:rsidRPr="009A4F6D">
        <w:rPr>
          <w:rFonts w:asciiTheme="majorBidi" w:hAnsiTheme="majorBidi" w:cstheme="majorBidi"/>
          <w:bCs/>
          <w:sz w:val="20"/>
          <w:szCs w:val="20"/>
        </w:rPr>
        <w:t xml:space="preserve">sample </w:t>
      </w:r>
      <w:r w:rsidR="00A67A13" w:rsidRPr="009A4F6D">
        <w:rPr>
          <w:rFonts w:asciiTheme="majorBidi" w:hAnsiTheme="majorBidi" w:cstheme="majorBidi"/>
          <w:bCs/>
          <w:sz w:val="20"/>
          <w:szCs w:val="20"/>
        </w:rPr>
        <w:t>volume</w:t>
      </w:r>
      <w:proofErr w:type="gramStart"/>
      <w:r w:rsidR="00A67A13" w:rsidRPr="009A4F6D">
        <w:rPr>
          <w:rFonts w:asciiTheme="majorBidi" w:hAnsiTheme="majorBidi" w:cstheme="majorBidi"/>
          <w:bCs/>
          <w:sz w:val="20"/>
          <w:szCs w:val="20"/>
        </w:rPr>
        <w:t xml:space="preserve">, </w:t>
      </w:r>
      <w:proofErr w:type="gramEnd"/>
      <m:oMath>
        <m:r>
          <w:rPr>
            <w:rFonts w:ascii="Cambria Math" w:hAnsi="Cambria Math" w:cstheme="majorBidi"/>
            <w:sz w:val="20"/>
            <w:szCs w:val="20"/>
          </w:rPr>
          <m:t>V</m:t>
        </m:r>
      </m:oMath>
      <w:r w:rsidR="00A67A13" w:rsidRPr="009A4F6D">
        <w:rPr>
          <w:rFonts w:asciiTheme="majorBidi" w:hAnsiTheme="majorBidi" w:cstheme="majorBidi"/>
          <w:sz w:val="20"/>
          <w:szCs w:val="20"/>
        </w:rPr>
        <w:t xml:space="preserve">, </w:t>
      </w:r>
      <w:r w:rsidR="0076370D" w:rsidRPr="009A4F6D">
        <w:rPr>
          <w:rFonts w:asciiTheme="majorBidi" w:hAnsiTheme="majorBidi" w:cstheme="majorBidi"/>
          <w:sz w:val="20"/>
          <w:szCs w:val="20"/>
        </w:rPr>
        <w:t xml:space="preserve">is adjusted </w:t>
      </w:r>
      <w:r w:rsidR="00A67A13" w:rsidRPr="009A4F6D">
        <w:rPr>
          <w:rFonts w:asciiTheme="majorBidi" w:hAnsiTheme="majorBidi" w:cstheme="majorBidi"/>
          <w:sz w:val="20"/>
          <w:szCs w:val="20"/>
        </w:rPr>
        <w:t>with</w:t>
      </w:r>
      <w:r w:rsidR="00713F21" w:rsidRPr="009A4F6D">
        <w:rPr>
          <w:rFonts w:asciiTheme="majorBidi" w:hAnsiTheme="majorBidi" w:cstheme="majorBidi"/>
          <w:sz w:val="20"/>
          <w:szCs w:val="20"/>
        </w:rPr>
        <w:t xml:space="preserve"> regards to the</w:t>
      </w:r>
      <w:r w:rsidR="00A67A13" w:rsidRPr="009A4F6D">
        <w:rPr>
          <w:rFonts w:asciiTheme="majorBidi" w:hAnsiTheme="majorBidi" w:cstheme="majorBidi"/>
          <w:sz w:val="20"/>
          <w:szCs w:val="20"/>
        </w:rPr>
        <w:t xml:space="preserve"> ligament length, </w:t>
      </w:r>
      <m:oMath>
        <m:r>
          <w:rPr>
            <w:rFonts w:ascii="Cambria Math" w:hAnsi="Cambria Math" w:cstheme="majorBidi"/>
            <w:sz w:val="20"/>
            <w:szCs w:val="20"/>
          </w:rPr>
          <m:t>l</m:t>
        </m:r>
      </m:oMath>
      <w:r w:rsidR="00A67A13" w:rsidRPr="009A4F6D">
        <w:rPr>
          <w:rFonts w:asciiTheme="majorBidi" w:hAnsiTheme="majorBidi" w:cstheme="majorBidi"/>
          <w:sz w:val="20"/>
          <w:szCs w:val="20"/>
        </w:rPr>
        <w:t>, according to:</w:t>
      </w:r>
    </w:p>
    <w:p w14:paraId="48D8F469" w14:textId="77777777" w:rsidR="00890DE2" w:rsidRPr="009A4F6D" w:rsidRDefault="00890DE2" w:rsidP="009A4F6D">
      <w:pPr>
        <w:ind w:left="-283" w:right="-283"/>
        <w:jc w:val="both"/>
        <w:rPr>
          <w:rFonts w:asciiTheme="majorBidi" w:hAnsiTheme="majorBidi" w:cstheme="majorBidi"/>
          <w:bCs/>
          <w:sz w:val="20"/>
          <w:szCs w:val="20"/>
        </w:rPr>
      </w:pPr>
    </w:p>
    <w:p w14:paraId="71910F5C" w14:textId="085EAC06" w:rsidR="00A67A13" w:rsidRPr="00B339B2" w:rsidRDefault="00A67A13" w:rsidP="00B339B2">
      <w:pPr>
        <w:ind w:right="-283"/>
        <w:jc w:val="both"/>
        <w:rPr>
          <w:rFonts w:asciiTheme="majorBidi" w:hAnsiTheme="majorBidi" w:cstheme="majorBidi"/>
          <w:sz w:val="22"/>
          <w:szCs w:val="20"/>
        </w:rPr>
      </w:pPr>
      <m:oMathPara>
        <m:oMathParaPr>
          <m:jc m:val="right"/>
        </m:oMathParaPr>
        <m:oMath>
          <m:r>
            <w:rPr>
              <w:rFonts w:ascii="Cambria Math" w:hAnsi="Cambria Math" w:cstheme="majorBidi"/>
              <w:sz w:val="22"/>
              <w:szCs w:val="20"/>
            </w:rPr>
            <m:t>V=</m:t>
          </m:r>
          <m:acc>
            <m:accPr>
              <m:chr m:val="̌"/>
              <m:ctrlPr>
                <w:rPr>
                  <w:rFonts w:ascii="Cambria Math" w:hAnsi="Cambria Math" w:cstheme="majorBidi"/>
                  <w:i/>
                  <w:sz w:val="22"/>
                  <w:szCs w:val="20"/>
                </w:rPr>
              </m:ctrlPr>
            </m:accPr>
            <m:e>
              <m:r>
                <w:rPr>
                  <w:rFonts w:ascii="Cambria Math" w:hAnsi="Cambria Math" w:cstheme="majorBidi"/>
                  <w:sz w:val="22"/>
                  <w:szCs w:val="20"/>
                </w:rPr>
                <m:t>β</m:t>
              </m:r>
            </m:e>
          </m:acc>
          <m:r>
            <w:rPr>
              <w:rFonts w:ascii="Cambria Math" w:hAnsi="Cambria Math" w:cstheme="majorBidi"/>
              <w:sz w:val="22"/>
              <w:szCs w:val="20"/>
            </w:rPr>
            <m:t>B</m:t>
          </m:r>
          <m:sSup>
            <m:sSupPr>
              <m:ctrlPr>
                <w:rPr>
                  <w:rFonts w:ascii="Cambria Math" w:hAnsi="Cambria Math" w:cstheme="majorBidi"/>
                  <w:bCs/>
                  <w:i/>
                  <w:sz w:val="22"/>
                  <w:szCs w:val="20"/>
                </w:rPr>
              </m:ctrlPr>
            </m:sSupPr>
            <m:e>
              <m:r>
                <w:rPr>
                  <w:rFonts w:ascii="Cambria Math" w:hAnsi="Cambria Math" w:cstheme="majorBidi"/>
                  <w:sz w:val="22"/>
                  <w:szCs w:val="20"/>
                </w:rPr>
                <m:t>l</m:t>
              </m:r>
            </m:e>
            <m:sup>
              <m:r>
                <w:rPr>
                  <w:rFonts w:ascii="Cambria Math" w:hAnsi="Cambria Math" w:cstheme="majorBidi"/>
                  <w:sz w:val="22"/>
                  <w:szCs w:val="20"/>
                </w:rPr>
                <m:t>2</m:t>
              </m:r>
            </m:sup>
          </m:sSup>
          <m:r>
            <w:rPr>
              <w:rFonts w:ascii="Cambria Math" w:hAnsi="Cambria Math" w:cstheme="majorBidi"/>
              <w:sz w:val="22"/>
              <w:szCs w:val="20"/>
            </w:rPr>
            <m:t xml:space="preserve">                                                                                 (6)</m:t>
          </m:r>
        </m:oMath>
      </m:oMathPara>
    </w:p>
    <w:p w14:paraId="17ED9041" w14:textId="77777777" w:rsidR="00814DBB" w:rsidRPr="009A4F6D" w:rsidRDefault="00814DBB" w:rsidP="009A4F6D">
      <w:pPr>
        <w:ind w:left="-283" w:right="-283"/>
        <w:jc w:val="both"/>
        <w:rPr>
          <w:rFonts w:asciiTheme="majorBidi" w:hAnsiTheme="majorBidi" w:cstheme="majorBidi"/>
          <w:bCs/>
          <w:sz w:val="20"/>
          <w:szCs w:val="20"/>
        </w:rPr>
      </w:pPr>
    </w:p>
    <w:p w14:paraId="65073F78" w14:textId="2DCBE025" w:rsidR="00A67A13" w:rsidRPr="009A4F6D" w:rsidRDefault="00125AB6" w:rsidP="009A4F6D">
      <w:pPr>
        <w:ind w:left="-283" w:right="-283"/>
        <w:jc w:val="both"/>
        <w:rPr>
          <w:rFonts w:asciiTheme="majorBidi" w:hAnsiTheme="majorBidi" w:cstheme="majorBidi"/>
          <w:sz w:val="20"/>
          <w:szCs w:val="20"/>
        </w:rPr>
      </w:pPr>
      <w:proofErr w:type="gramStart"/>
      <w:r w:rsidRPr="009A4F6D">
        <w:rPr>
          <w:rFonts w:asciiTheme="majorBidi" w:hAnsiTheme="majorBidi" w:cstheme="majorBidi"/>
          <w:sz w:val="20"/>
          <w:szCs w:val="20"/>
        </w:rPr>
        <w:t>w</w:t>
      </w:r>
      <w:r w:rsidR="00A67A13" w:rsidRPr="009A4F6D">
        <w:rPr>
          <w:rFonts w:asciiTheme="majorBidi" w:hAnsiTheme="majorBidi" w:cstheme="majorBidi"/>
          <w:sz w:val="20"/>
          <w:szCs w:val="20"/>
        </w:rPr>
        <w:t>here</w:t>
      </w:r>
      <w:proofErr w:type="gramEnd"/>
      <w:r w:rsidR="00A67A13" w:rsidRPr="009A4F6D">
        <w:rPr>
          <w:rFonts w:asciiTheme="majorBidi" w:hAnsiTheme="majorBidi" w:cstheme="majorBidi"/>
          <w:sz w:val="20"/>
          <w:szCs w:val="20"/>
        </w:rPr>
        <w:t xml:space="preserve"> </w:t>
      </w:r>
      <m:oMath>
        <m:acc>
          <m:accPr>
            <m:chr m:val="̌"/>
            <m:ctrlPr>
              <w:rPr>
                <w:rFonts w:ascii="Cambria Math" w:hAnsi="Cambria Math" w:cstheme="majorBidi"/>
                <w:i/>
                <w:sz w:val="20"/>
                <w:szCs w:val="20"/>
              </w:rPr>
            </m:ctrlPr>
          </m:accPr>
          <m:e>
            <m:r>
              <w:rPr>
                <w:rFonts w:ascii="Cambria Math" w:hAnsi="Cambria Math" w:cstheme="majorBidi"/>
                <w:sz w:val="20"/>
                <w:szCs w:val="20"/>
              </w:rPr>
              <m:t>β</m:t>
            </m:r>
          </m:e>
        </m:acc>
      </m:oMath>
      <w:r w:rsidR="00713F21" w:rsidRPr="009A4F6D">
        <w:rPr>
          <w:rFonts w:asciiTheme="majorBidi" w:hAnsiTheme="majorBidi" w:cstheme="majorBidi"/>
          <w:sz w:val="20"/>
          <w:szCs w:val="20"/>
        </w:rPr>
        <w:t xml:space="preserve"> </w:t>
      </w:r>
      <w:r w:rsidR="00A67A13" w:rsidRPr="009A4F6D">
        <w:rPr>
          <w:rFonts w:asciiTheme="majorBidi" w:hAnsiTheme="majorBidi" w:cstheme="majorBidi"/>
          <w:sz w:val="20"/>
          <w:szCs w:val="20"/>
        </w:rPr>
        <w:t>is a proportionality factor</w:t>
      </w:r>
      <w:r w:rsidR="00814DBB" w:rsidRPr="009A4F6D">
        <w:rPr>
          <w:rFonts w:asciiTheme="majorBidi" w:hAnsiTheme="majorBidi" w:cstheme="majorBidi"/>
          <w:sz w:val="20"/>
          <w:szCs w:val="20"/>
        </w:rPr>
        <w:t xml:space="preserve"> with similar functionality as the plastic zone shape factor,</w:t>
      </w:r>
      <m:oMath>
        <m:r>
          <w:rPr>
            <w:rFonts w:ascii="Cambria Math" w:hAnsi="Cambria Math" w:cstheme="majorBidi"/>
            <w:sz w:val="20"/>
            <w:szCs w:val="20"/>
          </w:rPr>
          <m:t xml:space="preserve"> β</m:t>
        </m:r>
      </m:oMath>
      <w:r w:rsidR="00814DBB" w:rsidRPr="009A4F6D">
        <w:rPr>
          <w:rFonts w:asciiTheme="majorBidi" w:hAnsiTheme="majorBidi" w:cstheme="majorBidi"/>
          <w:sz w:val="20"/>
          <w:szCs w:val="20"/>
        </w:rPr>
        <w:t xml:space="preserve">. However </w:t>
      </w:r>
      <m:oMath>
        <m:acc>
          <m:accPr>
            <m:chr m:val="̌"/>
            <m:ctrlPr>
              <w:rPr>
                <w:rFonts w:ascii="Cambria Math" w:hAnsi="Cambria Math" w:cstheme="majorBidi"/>
                <w:i/>
                <w:sz w:val="20"/>
                <w:szCs w:val="20"/>
              </w:rPr>
            </m:ctrlPr>
          </m:accPr>
          <m:e>
            <m:r>
              <w:rPr>
                <w:rFonts w:ascii="Cambria Math" w:hAnsi="Cambria Math" w:cstheme="majorBidi"/>
                <w:sz w:val="20"/>
                <w:szCs w:val="20"/>
              </w:rPr>
              <m:t>β</m:t>
            </m:r>
          </m:e>
        </m:acc>
      </m:oMath>
      <w:r w:rsidR="00814DBB" w:rsidRPr="009A4F6D">
        <w:rPr>
          <w:rFonts w:asciiTheme="majorBidi" w:hAnsiTheme="majorBidi" w:cstheme="majorBidi"/>
          <w:sz w:val="20"/>
          <w:szCs w:val="20"/>
        </w:rPr>
        <w:t xml:space="preserve"> now relates the specimen volume to the term </w:t>
      </w:r>
      <m:oMath>
        <m:r>
          <w:rPr>
            <w:rFonts w:ascii="Cambria Math" w:hAnsi="Cambria Math" w:cstheme="majorBidi"/>
            <w:sz w:val="20"/>
            <w:szCs w:val="20"/>
          </w:rPr>
          <m:t>B</m:t>
        </m:r>
        <m:sSup>
          <m:sSupPr>
            <m:ctrlPr>
              <w:rPr>
                <w:rFonts w:ascii="Cambria Math" w:hAnsi="Cambria Math" w:cstheme="majorBidi"/>
                <w:bCs/>
                <w:i/>
                <w:sz w:val="20"/>
                <w:szCs w:val="20"/>
              </w:rPr>
            </m:ctrlPr>
          </m:sSupPr>
          <m:e>
            <m:r>
              <w:rPr>
                <w:rFonts w:ascii="Cambria Math" w:hAnsi="Cambria Math" w:cstheme="majorBidi"/>
                <w:sz w:val="20"/>
                <w:szCs w:val="20"/>
              </w:rPr>
              <m:t>l</m:t>
            </m:r>
          </m:e>
          <m:sup>
            <m:r>
              <w:rPr>
                <w:rFonts w:ascii="Cambria Math" w:hAnsi="Cambria Math" w:cstheme="majorBidi"/>
                <w:sz w:val="20"/>
                <w:szCs w:val="20"/>
              </w:rPr>
              <m:t>2</m:t>
            </m:r>
          </m:sup>
        </m:sSup>
      </m:oMath>
      <w:r w:rsidR="00814DBB" w:rsidRPr="009A4F6D">
        <w:rPr>
          <w:rFonts w:asciiTheme="majorBidi" w:hAnsiTheme="majorBidi" w:cstheme="majorBidi"/>
          <w:sz w:val="20"/>
          <w:szCs w:val="20"/>
        </w:rPr>
        <w:t xml:space="preserve"> and can be </w:t>
      </w:r>
      <w:r w:rsidR="00A67A13" w:rsidRPr="009A4F6D">
        <w:rPr>
          <w:rFonts w:asciiTheme="majorBidi" w:hAnsiTheme="majorBidi" w:cstheme="majorBidi"/>
          <w:sz w:val="20"/>
          <w:szCs w:val="20"/>
        </w:rPr>
        <w:t>defined as:</w:t>
      </w:r>
    </w:p>
    <w:p w14:paraId="477CADDD" w14:textId="77777777" w:rsidR="00814DBB" w:rsidRPr="009A4F6D" w:rsidRDefault="00814DBB" w:rsidP="009A4F6D">
      <w:pPr>
        <w:ind w:left="-283" w:right="-283"/>
        <w:jc w:val="both"/>
        <w:rPr>
          <w:rFonts w:asciiTheme="majorBidi" w:hAnsiTheme="majorBidi" w:cstheme="majorBidi"/>
          <w:bCs/>
          <w:sz w:val="20"/>
          <w:szCs w:val="20"/>
        </w:rPr>
      </w:pPr>
    </w:p>
    <w:p w14:paraId="621AD2F5" w14:textId="038AA3C3" w:rsidR="00A67A13" w:rsidRPr="009A4F6D" w:rsidRDefault="000531B7" w:rsidP="007C0F94">
      <w:pPr>
        <w:ind w:left="-283" w:right="-283"/>
        <w:jc w:val="right"/>
        <w:rPr>
          <w:rFonts w:asciiTheme="majorBidi" w:hAnsiTheme="majorBidi" w:cstheme="majorBidi"/>
          <w:bCs/>
          <w:sz w:val="20"/>
          <w:szCs w:val="20"/>
        </w:rPr>
      </w:pPr>
      <m:oMath>
        <m:acc>
          <m:accPr>
            <m:chr m:val="̌"/>
            <m:ctrlPr>
              <w:rPr>
                <w:rFonts w:ascii="Cambria Math" w:hAnsi="Cambria Math" w:cstheme="majorBidi"/>
                <w:i/>
                <w:sz w:val="22"/>
                <w:szCs w:val="20"/>
              </w:rPr>
            </m:ctrlPr>
          </m:accPr>
          <m:e>
            <m:r>
              <w:rPr>
                <w:rFonts w:ascii="Cambria Math" w:hAnsi="Cambria Math" w:cstheme="majorBidi"/>
                <w:sz w:val="22"/>
                <w:szCs w:val="20"/>
              </w:rPr>
              <m:t>β</m:t>
            </m:r>
          </m:e>
        </m:acc>
        <m:r>
          <w:rPr>
            <w:rFonts w:ascii="Cambria Math" w:hAnsi="Cambria Math" w:cstheme="majorBidi"/>
            <w:sz w:val="22"/>
            <w:szCs w:val="20"/>
          </w:rPr>
          <m:t xml:space="preserve">= </m:t>
        </m:r>
        <m:sSub>
          <m:sSubPr>
            <m:ctrlPr>
              <w:rPr>
                <w:rFonts w:ascii="Cambria Math" w:hAnsi="Cambria Math" w:cstheme="majorBidi"/>
                <w:i/>
                <w:sz w:val="22"/>
                <w:szCs w:val="20"/>
              </w:rPr>
            </m:ctrlPr>
          </m:sSubPr>
          <m:e>
            <m:r>
              <w:rPr>
                <w:rFonts w:ascii="Cambria Math" w:hAnsi="Cambria Math" w:cstheme="majorBidi"/>
                <w:sz w:val="22"/>
                <w:szCs w:val="20"/>
              </w:rPr>
              <m:t>S</m:t>
            </m:r>
          </m:e>
          <m:sub>
            <m:r>
              <w:rPr>
                <w:rFonts w:ascii="Cambria Math" w:hAnsi="Cambria Math" w:cstheme="majorBidi"/>
                <w:sz w:val="22"/>
                <w:szCs w:val="20"/>
              </w:rPr>
              <m:t>w</m:t>
            </m:r>
          </m:sub>
        </m:sSub>
        <m:sSub>
          <m:sSubPr>
            <m:ctrlPr>
              <w:rPr>
                <w:rFonts w:ascii="Cambria Math" w:hAnsi="Cambria Math" w:cstheme="majorBidi"/>
                <w:i/>
                <w:sz w:val="22"/>
                <w:szCs w:val="20"/>
              </w:rPr>
            </m:ctrlPr>
          </m:sSubPr>
          <m:e>
            <m:r>
              <w:rPr>
                <w:rFonts w:ascii="Cambria Math" w:hAnsi="Cambria Math" w:cstheme="majorBidi"/>
                <w:sz w:val="22"/>
                <w:szCs w:val="20"/>
              </w:rPr>
              <m:t>S</m:t>
            </m:r>
          </m:e>
          <m:sub>
            <m:r>
              <w:rPr>
                <w:rFonts w:ascii="Cambria Math" w:hAnsi="Cambria Math" w:cstheme="majorBidi"/>
                <w:sz w:val="22"/>
                <w:szCs w:val="20"/>
              </w:rPr>
              <m:t>L</m:t>
            </m:r>
          </m:sub>
        </m:sSub>
        <m:r>
          <w:rPr>
            <w:rFonts w:ascii="Cambria Math" w:hAnsi="Cambria Math" w:cstheme="majorBidi"/>
            <w:sz w:val="22"/>
            <w:szCs w:val="20"/>
          </w:rPr>
          <m:t xml:space="preserve">                                                                                  (7</m:t>
        </m:r>
      </m:oMath>
      <w:r w:rsidR="007C0F94">
        <w:rPr>
          <w:rFonts w:asciiTheme="majorBidi" w:hAnsiTheme="majorBidi" w:cstheme="majorBidi"/>
          <w:sz w:val="22"/>
          <w:szCs w:val="20"/>
        </w:rPr>
        <w:t>)</w:t>
      </w:r>
    </w:p>
    <w:p w14:paraId="3A1BDE37" w14:textId="14022DBA" w:rsidR="00A67A13" w:rsidRPr="009A4F6D" w:rsidRDefault="00A67A13" w:rsidP="00487762">
      <w:pPr>
        <w:ind w:right="-283"/>
        <w:jc w:val="both"/>
        <w:rPr>
          <w:rFonts w:asciiTheme="majorBidi" w:hAnsiTheme="majorBidi" w:cstheme="majorBidi"/>
          <w:bCs/>
          <w:sz w:val="20"/>
          <w:szCs w:val="20"/>
        </w:rPr>
      </w:pPr>
    </w:p>
    <w:p w14:paraId="5A28BC52" w14:textId="39836B7C" w:rsidR="00A67A13" w:rsidRPr="009A4F6D" w:rsidRDefault="00125AB6" w:rsidP="009A4F6D">
      <w:pPr>
        <w:ind w:left="-283" w:right="-283"/>
        <w:jc w:val="both"/>
        <w:rPr>
          <w:rFonts w:asciiTheme="majorBidi" w:hAnsiTheme="majorBidi" w:cstheme="majorBidi"/>
          <w:sz w:val="20"/>
          <w:szCs w:val="20"/>
        </w:rPr>
      </w:pPr>
      <w:proofErr w:type="gramStart"/>
      <w:r w:rsidRPr="009A4F6D">
        <w:rPr>
          <w:rFonts w:asciiTheme="majorBidi" w:hAnsiTheme="majorBidi" w:cstheme="majorBidi"/>
          <w:sz w:val="20"/>
          <w:szCs w:val="20"/>
        </w:rPr>
        <w:t>w</w:t>
      </w:r>
      <w:r w:rsidR="00A67A13" w:rsidRPr="009A4F6D">
        <w:rPr>
          <w:rFonts w:asciiTheme="majorBidi" w:hAnsiTheme="majorBidi" w:cstheme="majorBidi"/>
          <w:sz w:val="20"/>
          <w:szCs w:val="20"/>
        </w:rPr>
        <w:t>here</w:t>
      </w:r>
      <w:proofErr w:type="gramEnd"/>
      <w:r w:rsidR="00A67A13" w:rsidRPr="009A4F6D">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S</m:t>
            </m:r>
          </m:e>
          <m:sub>
            <m:r>
              <w:rPr>
                <w:rFonts w:ascii="Cambria Math" w:hAnsi="Cambria Math" w:cstheme="majorBidi"/>
                <w:sz w:val="20"/>
                <w:szCs w:val="20"/>
              </w:rPr>
              <m:t>w</m:t>
            </m:r>
          </m:sub>
        </m:sSub>
      </m:oMath>
      <w:r w:rsidR="00A67A13" w:rsidRPr="009A4F6D">
        <w:rPr>
          <w:rFonts w:asciiTheme="majorBidi" w:hAnsiTheme="majorBidi" w:cstheme="majorBidi"/>
          <w:sz w:val="20"/>
          <w:szCs w:val="20"/>
        </w:rPr>
        <w:t xml:space="preserve"> and </w:t>
      </w:r>
      <m:oMath>
        <m:sSub>
          <m:sSubPr>
            <m:ctrlPr>
              <w:rPr>
                <w:rFonts w:ascii="Cambria Math" w:hAnsi="Cambria Math" w:cstheme="majorBidi"/>
                <w:i/>
                <w:sz w:val="20"/>
                <w:szCs w:val="20"/>
              </w:rPr>
            </m:ctrlPr>
          </m:sSubPr>
          <m:e>
            <m:r>
              <w:rPr>
                <w:rFonts w:ascii="Cambria Math" w:hAnsi="Cambria Math" w:cstheme="majorBidi"/>
                <w:sz w:val="20"/>
                <w:szCs w:val="20"/>
              </w:rPr>
              <m:t>S</m:t>
            </m:r>
          </m:e>
          <m:sub>
            <m:r>
              <w:rPr>
                <w:rFonts w:ascii="Cambria Math" w:hAnsi="Cambria Math" w:cstheme="majorBidi"/>
                <w:sz w:val="20"/>
                <w:szCs w:val="20"/>
              </w:rPr>
              <m:t>L</m:t>
            </m:r>
          </m:sub>
        </m:sSub>
      </m:oMath>
      <w:r w:rsidR="00A67A13" w:rsidRPr="009A4F6D">
        <w:rPr>
          <w:rFonts w:asciiTheme="majorBidi" w:hAnsiTheme="majorBidi" w:cstheme="majorBidi"/>
          <w:sz w:val="20"/>
          <w:szCs w:val="20"/>
        </w:rPr>
        <w:t xml:space="preserve"> are the ratios of the specimen width, </w:t>
      </w:r>
      <m:oMath>
        <m:r>
          <w:rPr>
            <w:rFonts w:ascii="Cambria Math" w:hAnsi="Cambria Math" w:cstheme="majorBidi"/>
            <w:sz w:val="20"/>
            <w:szCs w:val="20"/>
          </w:rPr>
          <m:t>W</m:t>
        </m:r>
      </m:oMath>
      <w:r w:rsidR="00A67A13" w:rsidRPr="009A4F6D">
        <w:rPr>
          <w:rFonts w:asciiTheme="majorBidi" w:hAnsiTheme="majorBidi" w:cstheme="majorBidi"/>
          <w:sz w:val="20"/>
          <w:szCs w:val="20"/>
        </w:rPr>
        <w:t xml:space="preserve">, and </w:t>
      </w:r>
      <w:r w:rsidR="00713F21" w:rsidRPr="009A4F6D">
        <w:rPr>
          <w:rFonts w:asciiTheme="majorBidi" w:hAnsiTheme="majorBidi" w:cstheme="majorBidi"/>
          <w:sz w:val="20"/>
          <w:szCs w:val="20"/>
        </w:rPr>
        <w:t>specimen</w:t>
      </w:r>
      <w:r w:rsidR="00A67A13" w:rsidRPr="009A4F6D">
        <w:rPr>
          <w:rFonts w:asciiTheme="majorBidi" w:hAnsiTheme="majorBidi" w:cstheme="majorBidi"/>
          <w:sz w:val="20"/>
          <w:szCs w:val="20"/>
        </w:rPr>
        <w:t xml:space="preserve"> length, </w:t>
      </w:r>
      <m:oMath>
        <m:r>
          <w:rPr>
            <w:rFonts w:ascii="Cambria Math" w:hAnsi="Cambria Math" w:cstheme="majorBidi"/>
            <w:sz w:val="20"/>
            <w:szCs w:val="20"/>
          </w:rPr>
          <m:t>L</m:t>
        </m:r>
      </m:oMath>
      <w:r w:rsidR="00A67A13" w:rsidRPr="009A4F6D">
        <w:rPr>
          <w:rFonts w:asciiTheme="majorBidi" w:hAnsiTheme="majorBidi" w:cstheme="majorBidi"/>
          <w:sz w:val="20"/>
          <w:szCs w:val="20"/>
        </w:rPr>
        <w:t>, over the ligament length</w:t>
      </w:r>
      <w:r w:rsidR="00713F21" w:rsidRPr="009A4F6D">
        <w:rPr>
          <w:rFonts w:asciiTheme="majorBidi" w:hAnsiTheme="majorBidi" w:cstheme="majorBidi"/>
          <w:sz w:val="20"/>
          <w:szCs w:val="20"/>
        </w:rPr>
        <w:t xml:space="preserve">, </w:t>
      </w:r>
      <m:oMath>
        <m:r>
          <w:rPr>
            <w:rFonts w:ascii="Cambria Math" w:hAnsi="Cambria Math" w:cstheme="majorBidi"/>
            <w:sz w:val="20"/>
            <w:szCs w:val="20"/>
          </w:rPr>
          <m:t>l</m:t>
        </m:r>
      </m:oMath>
      <w:r w:rsidR="00713F21" w:rsidRPr="009A4F6D">
        <w:rPr>
          <w:rFonts w:asciiTheme="majorBidi" w:hAnsiTheme="majorBidi" w:cstheme="majorBidi"/>
          <w:sz w:val="20"/>
          <w:szCs w:val="20"/>
        </w:rPr>
        <w:t xml:space="preserve">, </w:t>
      </w:r>
      <w:r w:rsidR="00A67A13" w:rsidRPr="009A4F6D">
        <w:rPr>
          <w:rFonts w:asciiTheme="majorBidi" w:hAnsiTheme="majorBidi" w:cstheme="majorBidi"/>
          <w:sz w:val="20"/>
          <w:szCs w:val="20"/>
        </w:rPr>
        <w:t>respectively:</w:t>
      </w:r>
    </w:p>
    <w:p w14:paraId="67CD758C" w14:textId="32AC2571" w:rsidR="00A67A13" w:rsidRPr="009A4F6D" w:rsidRDefault="00A67A13" w:rsidP="009A4F6D">
      <w:pPr>
        <w:ind w:left="-283" w:right="-283"/>
        <w:jc w:val="both"/>
        <w:rPr>
          <w:rFonts w:asciiTheme="majorBidi" w:hAnsiTheme="majorBidi" w:cstheme="majorBidi"/>
          <w:sz w:val="20"/>
          <w:szCs w:val="20"/>
        </w:rPr>
      </w:pPr>
    </w:p>
    <w:p w14:paraId="50235AF1" w14:textId="24EEAE1B" w:rsidR="00A67A13" w:rsidRPr="007C0F94" w:rsidRDefault="000531B7" w:rsidP="007C0F94">
      <w:pPr>
        <w:ind w:right="-283"/>
        <w:jc w:val="both"/>
        <w:rPr>
          <w:rFonts w:asciiTheme="majorBidi" w:hAnsiTheme="majorBidi" w:cstheme="majorBidi"/>
          <w:sz w:val="22"/>
          <w:szCs w:val="20"/>
        </w:rPr>
      </w:pPr>
      <m:oMathPara>
        <m:oMathParaPr>
          <m:jc m:val="right"/>
        </m:oMathParaPr>
        <m:oMath>
          <m:sSub>
            <m:sSubPr>
              <m:ctrlPr>
                <w:rPr>
                  <w:rFonts w:ascii="Cambria Math" w:hAnsi="Cambria Math" w:cstheme="majorBidi"/>
                  <w:i/>
                  <w:sz w:val="22"/>
                  <w:szCs w:val="20"/>
                </w:rPr>
              </m:ctrlPr>
            </m:sSubPr>
            <m:e>
              <m:r>
                <w:rPr>
                  <w:rFonts w:ascii="Cambria Math" w:hAnsi="Cambria Math" w:cstheme="majorBidi"/>
                  <w:sz w:val="22"/>
                  <w:szCs w:val="20"/>
                </w:rPr>
                <m:t>S</m:t>
              </m:r>
            </m:e>
            <m:sub>
              <m:r>
                <w:rPr>
                  <w:rFonts w:ascii="Cambria Math" w:hAnsi="Cambria Math" w:cstheme="majorBidi"/>
                  <w:sz w:val="22"/>
                  <w:szCs w:val="20"/>
                </w:rPr>
                <m:t>w</m:t>
              </m:r>
            </m:sub>
          </m:sSub>
          <m:r>
            <w:rPr>
              <w:rFonts w:ascii="Cambria Math" w:hAnsi="Cambria Math" w:cstheme="majorBidi"/>
              <w:sz w:val="22"/>
              <w:szCs w:val="20"/>
            </w:rPr>
            <m:t>=</m:t>
          </m:r>
          <m:f>
            <m:fPr>
              <m:type m:val="skw"/>
              <m:ctrlPr>
                <w:rPr>
                  <w:rFonts w:ascii="Cambria Math" w:hAnsi="Cambria Math" w:cstheme="majorBidi"/>
                  <w:i/>
                  <w:sz w:val="22"/>
                  <w:szCs w:val="20"/>
                </w:rPr>
              </m:ctrlPr>
            </m:fPr>
            <m:num>
              <m:r>
                <w:rPr>
                  <w:rFonts w:ascii="Cambria Math" w:hAnsi="Cambria Math" w:cstheme="majorBidi"/>
                  <w:sz w:val="22"/>
                  <w:szCs w:val="20"/>
                </w:rPr>
                <m:t>W</m:t>
              </m:r>
            </m:num>
            <m:den>
              <m:r>
                <w:rPr>
                  <w:rFonts w:ascii="Cambria Math" w:hAnsi="Cambria Math" w:cstheme="majorBidi"/>
                  <w:sz w:val="22"/>
                  <w:szCs w:val="20"/>
                </w:rPr>
                <m:t>l</m:t>
              </m:r>
            </m:den>
          </m:f>
          <m:r>
            <w:rPr>
              <w:rFonts w:ascii="Cambria Math" w:hAnsi="Cambria Math" w:cstheme="majorBidi"/>
              <w:sz w:val="22"/>
              <w:szCs w:val="20"/>
            </w:rPr>
            <m:t xml:space="preserve">=constant ,   </m:t>
          </m:r>
          <m:sSub>
            <m:sSubPr>
              <m:ctrlPr>
                <w:rPr>
                  <w:rFonts w:ascii="Cambria Math" w:hAnsi="Cambria Math" w:cstheme="majorBidi"/>
                  <w:i/>
                  <w:sz w:val="22"/>
                  <w:szCs w:val="20"/>
                </w:rPr>
              </m:ctrlPr>
            </m:sSubPr>
            <m:e>
              <m:r>
                <w:rPr>
                  <w:rFonts w:ascii="Cambria Math" w:hAnsi="Cambria Math" w:cstheme="majorBidi"/>
                  <w:sz w:val="22"/>
                  <w:szCs w:val="20"/>
                </w:rPr>
                <m:t>S</m:t>
              </m:r>
            </m:e>
            <m:sub>
              <m:r>
                <w:rPr>
                  <w:rFonts w:ascii="Cambria Math" w:hAnsi="Cambria Math" w:cstheme="majorBidi"/>
                  <w:sz w:val="22"/>
                  <w:szCs w:val="20"/>
                </w:rPr>
                <m:t>L</m:t>
              </m:r>
            </m:sub>
          </m:sSub>
          <m:r>
            <w:rPr>
              <w:rFonts w:ascii="Cambria Math" w:hAnsi="Cambria Math" w:cstheme="majorBidi"/>
              <w:sz w:val="22"/>
              <w:szCs w:val="20"/>
            </w:rPr>
            <m:t>=</m:t>
          </m:r>
          <m:f>
            <m:fPr>
              <m:type m:val="skw"/>
              <m:ctrlPr>
                <w:rPr>
                  <w:rFonts w:ascii="Cambria Math" w:hAnsi="Cambria Math" w:cstheme="majorBidi"/>
                  <w:i/>
                  <w:sz w:val="22"/>
                  <w:szCs w:val="20"/>
                </w:rPr>
              </m:ctrlPr>
            </m:fPr>
            <m:num>
              <m:r>
                <w:rPr>
                  <w:rFonts w:ascii="Cambria Math" w:hAnsi="Cambria Math" w:cstheme="majorBidi"/>
                  <w:sz w:val="22"/>
                  <w:szCs w:val="20"/>
                </w:rPr>
                <m:t>L</m:t>
              </m:r>
            </m:num>
            <m:den>
              <m:r>
                <w:rPr>
                  <w:rFonts w:ascii="Cambria Math" w:hAnsi="Cambria Math" w:cstheme="majorBidi"/>
                  <w:sz w:val="22"/>
                  <w:szCs w:val="20"/>
                </w:rPr>
                <m:t>l</m:t>
              </m:r>
            </m:den>
          </m:f>
          <m:r>
            <w:rPr>
              <w:rFonts w:ascii="Cambria Math" w:hAnsi="Cambria Math" w:cstheme="majorBidi"/>
              <w:sz w:val="22"/>
              <w:szCs w:val="20"/>
            </w:rPr>
            <m:t>=constant                                              (8)</m:t>
          </m:r>
        </m:oMath>
      </m:oMathPara>
    </w:p>
    <w:p w14:paraId="7764BCA5" w14:textId="78A511DD" w:rsidR="00A67A13" w:rsidRPr="009A4F6D" w:rsidRDefault="00A67A13" w:rsidP="009A4F6D">
      <w:pPr>
        <w:ind w:left="-283" w:right="-283"/>
        <w:jc w:val="both"/>
        <w:rPr>
          <w:rFonts w:asciiTheme="majorBidi" w:hAnsiTheme="majorBidi" w:cstheme="majorBidi"/>
          <w:bCs/>
          <w:sz w:val="20"/>
          <w:szCs w:val="20"/>
        </w:rPr>
      </w:pPr>
    </w:p>
    <w:p w14:paraId="55ECB369" w14:textId="7FEED302" w:rsidR="006757F7" w:rsidRDefault="00432598" w:rsidP="00E50357">
      <w:pPr>
        <w:ind w:left="-283" w:right="-283"/>
        <w:jc w:val="both"/>
        <w:rPr>
          <w:rFonts w:asciiTheme="majorBidi" w:hAnsiTheme="majorBidi" w:cstheme="majorBidi"/>
          <w:sz w:val="20"/>
          <w:szCs w:val="20"/>
        </w:rPr>
      </w:pPr>
      <w:r w:rsidRPr="009A4F6D">
        <w:rPr>
          <w:rFonts w:asciiTheme="majorBidi" w:hAnsiTheme="majorBidi" w:cstheme="majorBidi"/>
          <w:bCs/>
          <w:sz w:val="20"/>
          <w:szCs w:val="20"/>
        </w:rPr>
        <w:t xml:space="preserve">Note that it is essential to keep </w:t>
      </w:r>
      <m:oMath>
        <m:sSub>
          <m:sSubPr>
            <m:ctrlPr>
              <w:rPr>
                <w:rFonts w:ascii="Cambria Math" w:hAnsi="Cambria Math" w:cstheme="majorBidi"/>
                <w:i/>
                <w:sz w:val="20"/>
                <w:szCs w:val="20"/>
              </w:rPr>
            </m:ctrlPr>
          </m:sSubPr>
          <m:e>
            <m:r>
              <w:rPr>
                <w:rFonts w:ascii="Cambria Math" w:hAnsi="Cambria Math" w:cstheme="majorBidi"/>
                <w:sz w:val="20"/>
                <w:szCs w:val="20"/>
              </w:rPr>
              <m:t>S</m:t>
            </m:r>
          </m:e>
          <m:sub>
            <m:r>
              <w:rPr>
                <w:rFonts w:ascii="Cambria Math" w:hAnsi="Cambria Math" w:cstheme="majorBidi"/>
                <w:sz w:val="20"/>
                <w:szCs w:val="20"/>
              </w:rPr>
              <m:t>w</m:t>
            </m:r>
          </m:sub>
        </m:sSub>
      </m:oMath>
      <w:r w:rsidRPr="009A4F6D">
        <w:rPr>
          <w:rFonts w:asciiTheme="majorBidi" w:hAnsiTheme="majorBidi" w:cstheme="majorBidi"/>
          <w:sz w:val="20"/>
          <w:szCs w:val="20"/>
        </w:rPr>
        <w:t xml:space="preserve"> and </w:t>
      </w:r>
      <m:oMath>
        <m:sSub>
          <m:sSubPr>
            <m:ctrlPr>
              <w:rPr>
                <w:rFonts w:ascii="Cambria Math" w:hAnsi="Cambria Math" w:cstheme="majorBidi"/>
                <w:i/>
                <w:sz w:val="20"/>
                <w:szCs w:val="20"/>
              </w:rPr>
            </m:ctrlPr>
          </m:sSubPr>
          <m:e>
            <m:r>
              <w:rPr>
                <w:rFonts w:ascii="Cambria Math" w:hAnsi="Cambria Math" w:cstheme="majorBidi"/>
                <w:sz w:val="20"/>
                <w:szCs w:val="20"/>
              </w:rPr>
              <m:t>S</m:t>
            </m:r>
          </m:e>
          <m:sub>
            <m:r>
              <w:rPr>
                <w:rFonts w:ascii="Cambria Math" w:hAnsi="Cambria Math" w:cstheme="majorBidi"/>
                <w:sz w:val="20"/>
                <w:szCs w:val="20"/>
              </w:rPr>
              <m:t>L</m:t>
            </m:r>
          </m:sub>
        </m:sSub>
      </m:oMath>
      <w:r w:rsidR="000310E0" w:rsidRPr="009A4F6D">
        <w:rPr>
          <w:rFonts w:asciiTheme="majorBidi" w:hAnsiTheme="majorBidi" w:cstheme="majorBidi"/>
          <w:sz w:val="20"/>
          <w:szCs w:val="20"/>
        </w:rPr>
        <w:t xml:space="preserve"> </w:t>
      </w:r>
      <w:r w:rsidR="00166995" w:rsidRPr="009A4F6D">
        <w:rPr>
          <w:rFonts w:asciiTheme="majorBidi" w:hAnsiTheme="majorBidi" w:cstheme="majorBidi"/>
          <w:sz w:val="20"/>
          <w:szCs w:val="20"/>
        </w:rPr>
        <w:t>constant such that the ex</w:t>
      </w:r>
      <w:r w:rsidR="000310E0" w:rsidRPr="009A4F6D">
        <w:rPr>
          <w:rFonts w:asciiTheme="majorBidi" w:hAnsiTheme="majorBidi" w:cstheme="majorBidi"/>
          <w:sz w:val="20"/>
          <w:szCs w:val="20"/>
        </w:rPr>
        <w:t>t</w:t>
      </w:r>
      <w:r w:rsidR="00166995" w:rsidRPr="009A4F6D">
        <w:rPr>
          <w:rFonts w:asciiTheme="majorBidi" w:hAnsiTheme="majorBidi" w:cstheme="majorBidi"/>
          <w:sz w:val="20"/>
          <w:szCs w:val="20"/>
        </w:rPr>
        <w:t>ra</w:t>
      </w:r>
      <w:r w:rsidRPr="009A4F6D">
        <w:rPr>
          <w:rFonts w:asciiTheme="majorBidi" w:hAnsiTheme="majorBidi" w:cstheme="majorBidi"/>
          <w:sz w:val="20"/>
          <w:szCs w:val="20"/>
        </w:rPr>
        <w:t xml:space="preserve">polation procedure using </w:t>
      </w:r>
      <m:oMath>
        <m:sSub>
          <m:sSubPr>
            <m:ctrlPr>
              <w:rPr>
                <w:rFonts w:ascii="Cambria Math" w:hAnsi="Cambria Math" w:cstheme="majorBidi"/>
                <w:bCs/>
                <w:i/>
                <w:sz w:val="20"/>
                <w:szCs w:val="20"/>
              </w:rPr>
            </m:ctrlPr>
          </m:sSubPr>
          <m:e>
            <m:r>
              <w:rPr>
                <w:rFonts w:ascii="Cambria Math" w:hAnsi="Cambria Math" w:cstheme="majorBidi"/>
                <w:sz w:val="20"/>
                <w:szCs w:val="20"/>
              </w:rPr>
              <m:t>w</m:t>
            </m:r>
          </m:e>
          <m:sub>
            <m:r>
              <w:rPr>
                <w:rFonts w:ascii="Cambria Math" w:hAnsi="Cambria Math" w:cstheme="majorBidi"/>
                <w:sz w:val="20"/>
                <w:szCs w:val="20"/>
              </w:rPr>
              <m:t>f</m:t>
            </m:r>
          </m:sub>
        </m:sSub>
      </m:oMath>
      <w:r w:rsidR="00166995" w:rsidRPr="009A4F6D">
        <w:rPr>
          <w:rFonts w:asciiTheme="majorBidi" w:hAnsiTheme="majorBidi" w:cstheme="majorBidi"/>
          <w:sz w:val="20"/>
          <w:szCs w:val="20"/>
        </w:rPr>
        <w:t xml:space="preserve"> versus </w:t>
      </w:r>
      <m:oMath>
        <m:r>
          <w:rPr>
            <w:rFonts w:ascii="Cambria Math" w:hAnsi="Cambria Math" w:cstheme="majorBidi"/>
            <w:sz w:val="20"/>
            <w:szCs w:val="20"/>
          </w:rPr>
          <m:t>l</m:t>
        </m:r>
      </m:oMath>
      <w:r w:rsidR="00166995" w:rsidRPr="009A4F6D">
        <w:rPr>
          <w:rFonts w:asciiTheme="majorBidi" w:hAnsiTheme="majorBidi" w:cstheme="majorBidi"/>
          <w:sz w:val="20"/>
          <w:szCs w:val="20"/>
        </w:rPr>
        <w:t xml:space="preserve"> data is appropriate. </w:t>
      </w:r>
      <w:r w:rsidR="00D51ED5" w:rsidRPr="009A4F6D">
        <w:rPr>
          <w:rFonts w:asciiTheme="majorBidi" w:hAnsiTheme="majorBidi" w:cstheme="majorBidi"/>
          <w:bCs/>
          <w:sz w:val="20"/>
          <w:szCs w:val="20"/>
        </w:rPr>
        <w:t>Similar to the traditional method</w:t>
      </w:r>
      <w:r w:rsidR="00713F21" w:rsidRPr="009A4F6D">
        <w:rPr>
          <w:rFonts w:asciiTheme="majorBidi" w:hAnsiTheme="majorBidi" w:cstheme="majorBidi"/>
          <w:bCs/>
          <w:sz w:val="20"/>
          <w:szCs w:val="20"/>
        </w:rPr>
        <w:t xml:space="preserve">, </w:t>
      </w:r>
      <w:r w:rsidR="00C60B98">
        <w:rPr>
          <w:rFonts w:asciiTheme="majorBidi" w:hAnsiTheme="majorBidi" w:cstheme="majorBidi"/>
          <w:bCs/>
          <w:sz w:val="20"/>
          <w:szCs w:val="20"/>
        </w:rPr>
        <w:t>E</w:t>
      </w:r>
      <w:r w:rsidR="00713F21" w:rsidRPr="009A4F6D">
        <w:rPr>
          <w:rFonts w:asciiTheme="majorBidi" w:hAnsiTheme="majorBidi" w:cstheme="majorBidi"/>
          <w:bCs/>
          <w:sz w:val="20"/>
          <w:szCs w:val="20"/>
        </w:rPr>
        <w:t>quation 6 deno</w:t>
      </w:r>
      <w:r w:rsidR="00D51ED5" w:rsidRPr="009A4F6D">
        <w:rPr>
          <w:rFonts w:asciiTheme="majorBidi" w:hAnsiTheme="majorBidi" w:cstheme="majorBidi"/>
          <w:bCs/>
          <w:sz w:val="20"/>
          <w:szCs w:val="20"/>
        </w:rPr>
        <w:t xml:space="preserve">tes that the volume of the body </w:t>
      </w:r>
      <w:r w:rsidR="00352818" w:rsidRPr="009A4F6D">
        <w:rPr>
          <w:rFonts w:asciiTheme="majorBidi" w:hAnsiTheme="majorBidi" w:cstheme="majorBidi"/>
          <w:bCs/>
          <w:sz w:val="20"/>
          <w:szCs w:val="20"/>
        </w:rPr>
        <w:t xml:space="preserve">is </w:t>
      </w:r>
      <w:r w:rsidR="00D51ED5" w:rsidRPr="009A4F6D">
        <w:rPr>
          <w:rFonts w:asciiTheme="majorBidi" w:hAnsiTheme="majorBidi" w:cstheme="majorBidi"/>
          <w:bCs/>
          <w:sz w:val="20"/>
          <w:szCs w:val="20"/>
        </w:rPr>
        <w:t xml:space="preserve">also </w:t>
      </w:r>
      <w:r w:rsidR="00352818" w:rsidRPr="009A4F6D">
        <w:rPr>
          <w:rFonts w:asciiTheme="majorBidi" w:hAnsiTheme="majorBidi" w:cstheme="majorBidi"/>
          <w:bCs/>
          <w:sz w:val="20"/>
          <w:szCs w:val="20"/>
        </w:rPr>
        <w:t>a function of</w:t>
      </w:r>
      <w:r w:rsidR="00713F21" w:rsidRPr="009A4F6D">
        <w:rPr>
          <w:rFonts w:asciiTheme="majorBidi" w:hAnsiTheme="majorBidi" w:cstheme="majorBidi"/>
          <w:bCs/>
          <w:sz w:val="20"/>
          <w:szCs w:val="20"/>
        </w:rPr>
        <w:t xml:space="preserve"> </w:t>
      </w:r>
      <m:oMath>
        <m:sSup>
          <m:sSupPr>
            <m:ctrlPr>
              <w:rPr>
                <w:rFonts w:ascii="Cambria Math" w:hAnsi="Cambria Math" w:cstheme="majorBidi"/>
                <w:bCs/>
                <w:i/>
                <w:sz w:val="20"/>
                <w:szCs w:val="20"/>
              </w:rPr>
            </m:ctrlPr>
          </m:sSupPr>
          <m:e>
            <m:r>
              <w:rPr>
                <w:rFonts w:ascii="Cambria Math" w:hAnsi="Cambria Math" w:cstheme="majorBidi"/>
                <w:sz w:val="20"/>
                <w:szCs w:val="20"/>
              </w:rPr>
              <m:t>l</m:t>
            </m:r>
          </m:e>
          <m:sup>
            <m:r>
              <w:rPr>
                <w:rFonts w:ascii="Cambria Math" w:hAnsi="Cambria Math" w:cstheme="majorBidi"/>
                <w:sz w:val="20"/>
                <w:szCs w:val="20"/>
              </w:rPr>
              <m:t>2</m:t>
            </m:r>
          </m:sup>
        </m:sSup>
        <m:r>
          <w:rPr>
            <w:rFonts w:ascii="Cambria Math" w:hAnsi="Cambria Math" w:cstheme="majorBidi"/>
            <w:sz w:val="20"/>
            <w:szCs w:val="20"/>
          </w:rPr>
          <m:t>,</m:t>
        </m:r>
      </m:oMath>
      <w:r w:rsidR="00713F21" w:rsidRPr="009A4F6D">
        <w:rPr>
          <w:rFonts w:asciiTheme="majorBidi" w:hAnsiTheme="majorBidi" w:cstheme="majorBidi"/>
          <w:bCs/>
          <w:sz w:val="20"/>
          <w:szCs w:val="20"/>
        </w:rPr>
        <w:t xml:space="preserve"> </w:t>
      </w:r>
      <w:r w:rsidR="00DF06F2" w:rsidRPr="009A4F6D">
        <w:rPr>
          <w:rFonts w:asciiTheme="majorBidi" w:hAnsiTheme="majorBidi" w:cstheme="majorBidi"/>
          <w:bCs/>
          <w:sz w:val="20"/>
          <w:szCs w:val="20"/>
        </w:rPr>
        <w:t>while the</w:t>
      </w:r>
      <w:r w:rsidR="00713F21" w:rsidRPr="009A4F6D">
        <w:rPr>
          <w:rFonts w:asciiTheme="majorBidi" w:hAnsiTheme="majorBidi" w:cstheme="majorBidi"/>
          <w:bCs/>
          <w:sz w:val="20"/>
          <w:szCs w:val="20"/>
        </w:rPr>
        <w:t xml:space="preserve"> thickness</w:t>
      </w:r>
      <w:r w:rsidR="008A1B18" w:rsidRPr="009A4F6D">
        <w:rPr>
          <w:rFonts w:asciiTheme="majorBidi" w:hAnsiTheme="majorBidi" w:cstheme="majorBidi"/>
          <w:bCs/>
          <w:sz w:val="20"/>
          <w:szCs w:val="20"/>
        </w:rPr>
        <w:t xml:space="preserve">, </w:t>
      </w:r>
      <w:r w:rsidR="008A1B18" w:rsidRPr="009A4F6D">
        <w:rPr>
          <w:rFonts w:asciiTheme="majorBidi" w:hAnsiTheme="majorBidi" w:cstheme="majorBidi"/>
          <w:bCs/>
          <w:i/>
          <w:sz w:val="20"/>
          <w:szCs w:val="20"/>
        </w:rPr>
        <w:t>B</w:t>
      </w:r>
      <w:r w:rsidR="008A1B18" w:rsidRPr="009A4F6D">
        <w:rPr>
          <w:rFonts w:asciiTheme="majorBidi" w:hAnsiTheme="majorBidi" w:cstheme="majorBidi"/>
          <w:bCs/>
          <w:sz w:val="20"/>
          <w:szCs w:val="20"/>
        </w:rPr>
        <w:t>,</w:t>
      </w:r>
      <w:r w:rsidR="00DF06F2" w:rsidRPr="009A4F6D">
        <w:rPr>
          <w:rFonts w:asciiTheme="majorBidi" w:hAnsiTheme="majorBidi" w:cstheme="majorBidi"/>
          <w:bCs/>
          <w:sz w:val="20"/>
          <w:szCs w:val="20"/>
        </w:rPr>
        <w:t xml:space="preserve"> is preserved</w:t>
      </w:r>
      <w:r w:rsidR="00713F21" w:rsidRPr="009A4F6D">
        <w:rPr>
          <w:rFonts w:asciiTheme="majorBidi" w:hAnsiTheme="majorBidi" w:cstheme="majorBidi"/>
          <w:bCs/>
          <w:sz w:val="20"/>
          <w:szCs w:val="20"/>
        </w:rPr>
        <w:t xml:space="preserve">, implying that the method </w:t>
      </w:r>
      <w:r w:rsidR="00CD419F" w:rsidRPr="009A4F6D">
        <w:rPr>
          <w:rFonts w:asciiTheme="majorBidi" w:hAnsiTheme="majorBidi" w:cstheme="majorBidi"/>
          <w:bCs/>
          <w:sz w:val="20"/>
          <w:szCs w:val="20"/>
        </w:rPr>
        <w:t>is valid for</w:t>
      </w:r>
      <w:r w:rsidR="00713F21" w:rsidRPr="009A4F6D">
        <w:rPr>
          <w:rFonts w:asciiTheme="majorBidi" w:hAnsiTheme="majorBidi" w:cstheme="majorBidi"/>
          <w:bCs/>
          <w:sz w:val="20"/>
          <w:szCs w:val="20"/>
        </w:rPr>
        <w:t xml:space="preserve"> </w:t>
      </w:r>
      <w:r w:rsidR="00D51ED5" w:rsidRPr="009A4F6D">
        <w:rPr>
          <w:rFonts w:asciiTheme="majorBidi" w:hAnsiTheme="majorBidi" w:cstheme="majorBidi"/>
          <w:bCs/>
          <w:sz w:val="20"/>
          <w:szCs w:val="20"/>
        </w:rPr>
        <w:t xml:space="preserve">either </w:t>
      </w:r>
      <w:r w:rsidR="00713F21" w:rsidRPr="009A4F6D">
        <w:rPr>
          <w:rFonts w:asciiTheme="majorBidi" w:hAnsiTheme="majorBidi" w:cstheme="majorBidi"/>
          <w:bCs/>
          <w:sz w:val="20"/>
          <w:szCs w:val="20"/>
        </w:rPr>
        <w:t>plane stress</w:t>
      </w:r>
      <w:r w:rsidR="00D51ED5" w:rsidRPr="009A4F6D">
        <w:rPr>
          <w:rFonts w:asciiTheme="majorBidi" w:hAnsiTheme="majorBidi" w:cstheme="majorBidi"/>
          <w:bCs/>
          <w:sz w:val="20"/>
          <w:szCs w:val="20"/>
        </w:rPr>
        <w:t xml:space="preserve"> or plane </w:t>
      </w:r>
      <w:r w:rsidR="00713F21" w:rsidRPr="009A4F6D">
        <w:rPr>
          <w:rFonts w:asciiTheme="majorBidi" w:hAnsiTheme="majorBidi" w:cstheme="majorBidi"/>
          <w:bCs/>
          <w:sz w:val="20"/>
          <w:szCs w:val="20"/>
        </w:rPr>
        <w:t xml:space="preserve">strain conditions. </w:t>
      </w:r>
      <w:r w:rsidR="00A67A13" w:rsidRPr="009A4F6D">
        <w:rPr>
          <w:rFonts w:asciiTheme="majorBidi" w:hAnsiTheme="majorBidi" w:cstheme="majorBidi"/>
          <w:bCs/>
          <w:sz w:val="20"/>
          <w:szCs w:val="20"/>
        </w:rPr>
        <w:t xml:space="preserve">The </w:t>
      </w:r>
      <w:r w:rsidR="00713F21" w:rsidRPr="009A4F6D">
        <w:rPr>
          <w:rFonts w:asciiTheme="majorBidi" w:hAnsiTheme="majorBidi" w:cstheme="majorBidi"/>
          <w:bCs/>
          <w:sz w:val="20"/>
          <w:szCs w:val="20"/>
        </w:rPr>
        <w:t xml:space="preserve">fracture parameters can </w:t>
      </w:r>
      <w:r w:rsidR="00527A46" w:rsidRPr="009A4F6D">
        <w:rPr>
          <w:rFonts w:asciiTheme="majorBidi" w:hAnsiTheme="majorBidi" w:cstheme="majorBidi"/>
          <w:bCs/>
          <w:sz w:val="20"/>
          <w:szCs w:val="20"/>
        </w:rPr>
        <w:t xml:space="preserve">be </w:t>
      </w:r>
      <w:r w:rsidR="00D51ED5" w:rsidRPr="009A4F6D">
        <w:rPr>
          <w:rFonts w:asciiTheme="majorBidi" w:hAnsiTheme="majorBidi" w:cstheme="majorBidi"/>
          <w:bCs/>
          <w:sz w:val="20"/>
          <w:szCs w:val="20"/>
        </w:rPr>
        <w:t xml:space="preserve">similarly </w:t>
      </w:r>
      <w:r w:rsidR="00713F21" w:rsidRPr="009A4F6D">
        <w:rPr>
          <w:rFonts w:asciiTheme="majorBidi" w:hAnsiTheme="majorBidi" w:cstheme="majorBidi"/>
          <w:bCs/>
          <w:sz w:val="20"/>
          <w:szCs w:val="20"/>
        </w:rPr>
        <w:t xml:space="preserve">determined </w:t>
      </w:r>
      <w:r w:rsidR="00527A46" w:rsidRPr="009A4F6D">
        <w:rPr>
          <w:rFonts w:asciiTheme="majorBidi" w:hAnsiTheme="majorBidi" w:cstheme="majorBidi"/>
          <w:bCs/>
          <w:sz w:val="20"/>
          <w:szCs w:val="20"/>
        </w:rPr>
        <w:t>by</w:t>
      </w:r>
      <w:r w:rsidR="00713F21" w:rsidRPr="009A4F6D">
        <w:rPr>
          <w:rFonts w:asciiTheme="majorBidi" w:hAnsiTheme="majorBidi" w:cstheme="majorBidi"/>
          <w:bCs/>
          <w:sz w:val="20"/>
          <w:szCs w:val="20"/>
        </w:rPr>
        <w:t xml:space="preserve"> </w:t>
      </w:r>
      <w:r w:rsidR="00527A46" w:rsidRPr="009A4F6D">
        <w:rPr>
          <w:rFonts w:asciiTheme="majorBidi" w:hAnsiTheme="majorBidi" w:cstheme="majorBidi"/>
          <w:bCs/>
          <w:sz w:val="20"/>
          <w:szCs w:val="20"/>
        </w:rPr>
        <w:t xml:space="preserve">tests on </w:t>
      </w:r>
      <w:r w:rsidR="00A67A13" w:rsidRPr="009A4F6D">
        <w:rPr>
          <w:rFonts w:asciiTheme="majorBidi" w:hAnsiTheme="majorBidi" w:cstheme="majorBidi"/>
          <w:bCs/>
          <w:sz w:val="20"/>
          <w:szCs w:val="20"/>
        </w:rPr>
        <w:t xml:space="preserve">varying </w:t>
      </w:r>
      <w:r w:rsidR="00527A46" w:rsidRPr="009A4F6D">
        <w:rPr>
          <w:rFonts w:asciiTheme="majorBidi" w:hAnsiTheme="majorBidi" w:cstheme="majorBidi"/>
          <w:bCs/>
          <w:sz w:val="20"/>
          <w:szCs w:val="20"/>
        </w:rPr>
        <w:t>ligament</w:t>
      </w:r>
      <w:r w:rsidR="008A1B18" w:rsidRPr="009A4F6D">
        <w:rPr>
          <w:rFonts w:asciiTheme="majorBidi" w:hAnsiTheme="majorBidi" w:cstheme="majorBidi"/>
          <w:bCs/>
          <w:sz w:val="20"/>
          <w:szCs w:val="20"/>
        </w:rPr>
        <w:t xml:space="preserve">, </w:t>
      </w:r>
      <m:oMath>
        <m:r>
          <w:rPr>
            <w:rFonts w:ascii="Cambria Math" w:hAnsi="Cambria Math" w:cstheme="majorBidi"/>
            <w:sz w:val="20"/>
            <w:szCs w:val="20"/>
          </w:rPr>
          <m:t>l</m:t>
        </m:r>
      </m:oMath>
      <w:r w:rsidR="008A1B18" w:rsidRPr="009A4F6D">
        <w:rPr>
          <w:rFonts w:asciiTheme="majorBidi" w:hAnsiTheme="majorBidi" w:cstheme="majorBidi"/>
          <w:bCs/>
          <w:sz w:val="20"/>
          <w:szCs w:val="20"/>
        </w:rPr>
        <w:t>,</w:t>
      </w:r>
      <w:r w:rsidR="00527A46" w:rsidRPr="009A4F6D">
        <w:rPr>
          <w:rFonts w:asciiTheme="majorBidi" w:hAnsiTheme="majorBidi" w:cstheme="majorBidi"/>
          <w:bCs/>
          <w:sz w:val="20"/>
          <w:szCs w:val="20"/>
        </w:rPr>
        <w:t xml:space="preserve"> but also </w:t>
      </w:r>
      <w:r w:rsidR="00A67A13" w:rsidRPr="009A4F6D">
        <w:rPr>
          <w:rFonts w:asciiTheme="majorBidi" w:hAnsiTheme="majorBidi" w:cstheme="majorBidi"/>
          <w:bCs/>
          <w:sz w:val="20"/>
          <w:szCs w:val="20"/>
        </w:rPr>
        <w:t>width</w:t>
      </w:r>
      <w:r w:rsidR="006757F7" w:rsidRPr="009A4F6D">
        <w:rPr>
          <w:rFonts w:asciiTheme="majorBidi" w:hAnsiTheme="majorBidi" w:cstheme="majorBidi"/>
          <w:bCs/>
          <w:sz w:val="20"/>
          <w:szCs w:val="20"/>
        </w:rPr>
        <w:t xml:space="preserve">, </w:t>
      </w:r>
      <m:oMath>
        <m:r>
          <w:rPr>
            <w:rFonts w:ascii="Cambria Math" w:hAnsi="Cambria Math" w:cstheme="majorBidi"/>
            <w:sz w:val="20"/>
            <w:szCs w:val="20"/>
          </w:rPr>
          <m:t>W</m:t>
        </m:r>
      </m:oMath>
      <w:r w:rsidR="00527A46" w:rsidRPr="009A4F6D">
        <w:rPr>
          <w:rFonts w:asciiTheme="majorBidi" w:hAnsiTheme="majorBidi" w:cstheme="majorBidi"/>
          <w:sz w:val="20"/>
          <w:szCs w:val="20"/>
        </w:rPr>
        <w:t>,</w:t>
      </w:r>
      <w:r w:rsidR="00A67A13" w:rsidRPr="009A4F6D">
        <w:rPr>
          <w:rFonts w:asciiTheme="majorBidi" w:hAnsiTheme="majorBidi" w:cstheme="majorBidi"/>
          <w:bCs/>
          <w:sz w:val="20"/>
          <w:szCs w:val="20"/>
        </w:rPr>
        <w:t xml:space="preserve"> and total length,</w:t>
      </w:r>
      <w:r w:rsidR="00527A46" w:rsidRPr="009A4F6D">
        <w:rPr>
          <w:rFonts w:asciiTheme="majorBidi" w:hAnsiTheme="majorBidi" w:cstheme="majorBidi"/>
          <w:bCs/>
          <w:sz w:val="20"/>
          <w:szCs w:val="20"/>
        </w:rPr>
        <w:t xml:space="preserve"> </w:t>
      </w:r>
      <m:oMath>
        <m:r>
          <w:rPr>
            <w:rFonts w:ascii="Cambria Math" w:hAnsi="Cambria Math" w:cstheme="majorBidi"/>
            <w:sz w:val="20"/>
            <w:szCs w:val="20"/>
          </w:rPr>
          <m:t>L</m:t>
        </m:r>
      </m:oMath>
      <w:r w:rsidR="00527A46" w:rsidRPr="009A4F6D">
        <w:rPr>
          <w:rFonts w:asciiTheme="majorBidi" w:hAnsiTheme="majorBidi" w:cstheme="majorBidi"/>
          <w:sz w:val="20"/>
          <w:szCs w:val="20"/>
        </w:rPr>
        <w:t>,</w:t>
      </w:r>
      <w:r w:rsidR="00527A46" w:rsidRPr="009A4F6D">
        <w:rPr>
          <w:rFonts w:asciiTheme="majorBidi" w:hAnsiTheme="majorBidi" w:cstheme="majorBidi"/>
          <w:bCs/>
          <w:sz w:val="20"/>
          <w:szCs w:val="20"/>
        </w:rPr>
        <w:t xml:space="preserve"> </w:t>
      </w:r>
      <w:r w:rsidR="00A67A13" w:rsidRPr="009A4F6D">
        <w:rPr>
          <w:rFonts w:asciiTheme="majorBidi" w:hAnsiTheme="majorBidi" w:cstheme="majorBidi"/>
          <w:bCs/>
          <w:sz w:val="20"/>
          <w:szCs w:val="20"/>
        </w:rPr>
        <w:t>such that the aspect ratios</w:t>
      </w:r>
      <w:r w:rsidR="000D6224" w:rsidRPr="009A4F6D">
        <w:rPr>
          <w:rFonts w:asciiTheme="majorBidi" w:hAnsiTheme="majorBidi" w:cstheme="majorBidi"/>
          <w:bCs/>
          <w:sz w:val="20"/>
          <w:szCs w:val="20"/>
        </w:rPr>
        <w:t>,</w:t>
      </w:r>
      <w:r w:rsidR="00A67A13" w:rsidRPr="009A4F6D">
        <w:rPr>
          <w:rFonts w:asciiTheme="majorBidi" w:hAnsiTheme="majorBidi" w:cstheme="majorBidi"/>
          <w:bCs/>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S</m:t>
            </m:r>
          </m:e>
          <m:sub>
            <m:r>
              <w:rPr>
                <w:rFonts w:ascii="Cambria Math" w:hAnsi="Cambria Math" w:cstheme="majorBidi"/>
                <w:sz w:val="20"/>
                <w:szCs w:val="20"/>
              </w:rPr>
              <m:t>w</m:t>
            </m:r>
          </m:sub>
        </m:sSub>
      </m:oMath>
      <w:r w:rsidR="000D6224" w:rsidRPr="009A4F6D">
        <w:rPr>
          <w:rFonts w:asciiTheme="majorBidi" w:hAnsiTheme="majorBidi" w:cstheme="majorBidi"/>
          <w:sz w:val="20"/>
          <w:szCs w:val="20"/>
        </w:rPr>
        <w:t>,</w:t>
      </w:r>
      <w:r w:rsidR="00A67A13" w:rsidRPr="009A4F6D">
        <w:rPr>
          <w:rFonts w:asciiTheme="majorBidi" w:hAnsiTheme="majorBidi" w:cstheme="majorBidi"/>
          <w:sz w:val="20"/>
          <w:szCs w:val="20"/>
        </w:rPr>
        <w:t xml:space="preserve"> and</w:t>
      </w:r>
      <w:r w:rsidR="000D6224" w:rsidRPr="009A4F6D">
        <w:rPr>
          <w:rFonts w:asciiTheme="majorBidi" w:hAnsiTheme="majorBidi" w:cstheme="majorBidi"/>
          <w:sz w:val="20"/>
          <w:szCs w:val="20"/>
        </w:rPr>
        <w:t>,</w:t>
      </w:r>
      <w:r w:rsidR="00A67A13" w:rsidRPr="009A4F6D">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S</m:t>
            </m:r>
          </m:e>
          <m:sub>
            <m:r>
              <w:rPr>
                <w:rFonts w:ascii="Cambria Math" w:hAnsi="Cambria Math" w:cstheme="majorBidi"/>
                <w:sz w:val="20"/>
                <w:szCs w:val="20"/>
              </w:rPr>
              <m:t>L</m:t>
            </m:r>
          </m:sub>
        </m:sSub>
      </m:oMath>
      <w:r w:rsidR="00A67A13" w:rsidRPr="009A4F6D">
        <w:rPr>
          <w:rFonts w:asciiTheme="majorBidi" w:hAnsiTheme="majorBidi" w:cstheme="majorBidi"/>
          <w:sz w:val="20"/>
          <w:szCs w:val="20"/>
        </w:rPr>
        <w:t xml:space="preserve">, </w:t>
      </w:r>
      <w:r w:rsidR="00527A46" w:rsidRPr="009A4F6D">
        <w:rPr>
          <w:rFonts w:asciiTheme="majorBidi" w:hAnsiTheme="majorBidi" w:cstheme="majorBidi"/>
          <w:sz w:val="20"/>
          <w:szCs w:val="20"/>
        </w:rPr>
        <w:t>are preserved</w:t>
      </w:r>
      <w:r w:rsidR="00A67A13" w:rsidRPr="009A4F6D">
        <w:rPr>
          <w:rFonts w:asciiTheme="majorBidi" w:hAnsiTheme="majorBidi" w:cstheme="majorBidi"/>
          <w:sz w:val="20"/>
          <w:szCs w:val="20"/>
        </w:rPr>
        <w:t>.</w:t>
      </w:r>
      <w:r w:rsidR="006757F7" w:rsidRPr="009A4F6D">
        <w:rPr>
          <w:rFonts w:asciiTheme="majorBidi" w:hAnsiTheme="majorBidi" w:cstheme="majorBidi"/>
          <w:sz w:val="20"/>
          <w:szCs w:val="20"/>
        </w:rPr>
        <w:t xml:space="preserve"> Consistency in strain rates also postulates varying </w:t>
      </w:r>
      <w:r w:rsidR="00736C43" w:rsidRPr="009A4F6D">
        <w:rPr>
          <w:rFonts w:asciiTheme="majorBidi" w:hAnsiTheme="majorBidi" w:cstheme="majorBidi"/>
          <w:sz w:val="20"/>
          <w:szCs w:val="20"/>
        </w:rPr>
        <w:t>speed</w:t>
      </w:r>
      <w:proofErr w:type="gramStart"/>
      <w:r w:rsidR="00736C43" w:rsidRPr="009A4F6D">
        <w:rPr>
          <w:rFonts w:asciiTheme="majorBidi" w:hAnsiTheme="majorBidi" w:cstheme="majorBidi"/>
          <w:sz w:val="20"/>
          <w:szCs w:val="20"/>
        </w:rPr>
        <w:t xml:space="preserve">, </w:t>
      </w:r>
      <w:proofErr w:type="gramEnd"/>
      <m:oMath>
        <m:acc>
          <m:accPr>
            <m:chr m:val="̇"/>
            <m:ctrlPr>
              <w:rPr>
                <w:rFonts w:ascii="Cambria Math" w:hAnsi="Cambria Math" w:cstheme="majorBidi"/>
                <w:i/>
                <w:sz w:val="20"/>
                <w:szCs w:val="20"/>
              </w:rPr>
            </m:ctrlPr>
          </m:accPr>
          <m:e>
            <m:r>
              <w:rPr>
                <w:rFonts w:ascii="Cambria Math" w:hAnsi="Cambria Math" w:cstheme="majorBidi"/>
                <w:sz w:val="20"/>
                <w:szCs w:val="20"/>
              </w:rPr>
              <m:t>δ</m:t>
            </m:r>
          </m:e>
        </m:acc>
      </m:oMath>
      <w:r w:rsidR="00A67A13" w:rsidRPr="009A4F6D">
        <w:rPr>
          <w:rFonts w:asciiTheme="majorBidi" w:hAnsiTheme="majorBidi" w:cstheme="majorBidi"/>
          <w:sz w:val="20"/>
          <w:szCs w:val="20"/>
        </w:rPr>
        <w:t xml:space="preserve">, with specimen length, </w:t>
      </w:r>
      <m:oMath>
        <m:r>
          <w:rPr>
            <w:rFonts w:ascii="Cambria Math" w:hAnsi="Cambria Math" w:cstheme="majorBidi"/>
            <w:sz w:val="20"/>
            <w:szCs w:val="20"/>
          </w:rPr>
          <m:t>L</m:t>
        </m:r>
      </m:oMath>
      <w:r w:rsidR="006757F7" w:rsidRPr="009A4F6D">
        <w:rPr>
          <w:rFonts w:asciiTheme="majorBidi" w:hAnsiTheme="majorBidi" w:cstheme="majorBidi"/>
          <w:sz w:val="20"/>
          <w:szCs w:val="20"/>
        </w:rPr>
        <w:t>, such that</w:t>
      </w:r>
      <w:r w:rsidR="00166995" w:rsidRPr="009A4F6D">
        <w:rPr>
          <w:rFonts w:asciiTheme="majorBidi" w:hAnsiTheme="majorBidi" w:cstheme="majorBidi"/>
          <w:sz w:val="20"/>
          <w:szCs w:val="20"/>
        </w:rPr>
        <w:t>:</w:t>
      </w:r>
    </w:p>
    <w:p w14:paraId="48FA0A5F" w14:textId="77777777" w:rsidR="0093069E" w:rsidRPr="00E50357" w:rsidRDefault="0093069E" w:rsidP="00E50357">
      <w:pPr>
        <w:ind w:left="-283" w:right="-283"/>
        <w:jc w:val="both"/>
        <w:rPr>
          <w:rFonts w:asciiTheme="majorBidi" w:hAnsiTheme="majorBidi" w:cstheme="majorBidi"/>
          <w:sz w:val="20"/>
          <w:szCs w:val="20"/>
        </w:rPr>
      </w:pPr>
    </w:p>
    <w:p w14:paraId="209F2064" w14:textId="4F35193D" w:rsidR="009A4F6D" w:rsidRPr="00EA5D4B" w:rsidRDefault="000531B7" w:rsidP="001B0DCA">
      <w:pPr>
        <w:ind w:right="-283"/>
        <w:jc w:val="both"/>
        <w:rPr>
          <w:rFonts w:asciiTheme="majorBidi" w:hAnsiTheme="majorBidi" w:cstheme="majorBidi"/>
          <w:sz w:val="22"/>
          <w:szCs w:val="20"/>
        </w:rPr>
      </w:pPr>
      <m:oMathPara>
        <m:oMathParaPr>
          <m:jc m:val="right"/>
        </m:oMathParaPr>
        <m:oMath>
          <m:sSub>
            <m:sSubPr>
              <m:ctrlPr>
                <w:rPr>
                  <w:rFonts w:ascii="Cambria Math" w:hAnsi="Cambria Math" w:cstheme="majorBidi"/>
                  <w:i/>
                  <w:sz w:val="22"/>
                  <w:szCs w:val="20"/>
                </w:rPr>
              </m:ctrlPr>
            </m:sSubPr>
            <m:e>
              <m:r>
                <w:rPr>
                  <w:rFonts w:ascii="Cambria Math" w:hAnsi="Cambria Math" w:cstheme="majorBidi"/>
                  <w:sz w:val="22"/>
                  <w:szCs w:val="20"/>
                </w:rPr>
                <m:t>S</m:t>
              </m:r>
            </m:e>
            <m:sub>
              <m:acc>
                <m:accPr>
                  <m:chr m:val="̇"/>
                  <m:ctrlPr>
                    <w:rPr>
                      <w:rFonts w:ascii="Cambria Math" w:hAnsi="Cambria Math" w:cstheme="majorBidi"/>
                      <w:i/>
                      <w:sz w:val="22"/>
                      <w:szCs w:val="20"/>
                    </w:rPr>
                  </m:ctrlPr>
                </m:accPr>
                <m:e>
                  <m:r>
                    <w:rPr>
                      <w:rFonts w:ascii="Cambria Math" w:hAnsi="Cambria Math" w:cstheme="majorBidi"/>
                      <w:sz w:val="22"/>
                      <w:szCs w:val="20"/>
                    </w:rPr>
                    <m:t>δ</m:t>
                  </m:r>
                </m:e>
              </m:acc>
            </m:sub>
          </m:sSub>
          <m:r>
            <w:rPr>
              <w:rFonts w:ascii="Cambria Math" w:hAnsi="Cambria Math" w:cstheme="majorBidi"/>
              <w:sz w:val="22"/>
              <w:szCs w:val="20"/>
            </w:rPr>
            <m:t>=</m:t>
          </m:r>
          <m:f>
            <m:fPr>
              <m:type m:val="skw"/>
              <m:ctrlPr>
                <w:rPr>
                  <w:rFonts w:ascii="Cambria Math" w:hAnsi="Cambria Math" w:cstheme="majorBidi"/>
                  <w:i/>
                  <w:sz w:val="22"/>
                  <w:szCs w:val="20"/>
                </w:rPr>
              </m:ctrlPr>
            </m:fPr>
            <m:num>
              <m:acc>
                <m:accPr>
                  <m:chr m:val="̇"/>
                  <m:ctrlPr>
                    <w:rPr>
                      <w:rFonts w:ascii="Cambria Math" w:hAnsi="Cambria Math" w:cstheme="majorBidi"/>
                      <w:i/>
                      <w:sz w:val="22"/>
                      <w:szCs w:val="20"/>
                    </w:rPr>
                  </m:ctrlPr>
                </m:accPr>
                <m:e>
                  <m:r>
                    <w:rPr>
                      <w:rFonts w:ascii="Cambria Math" w:hAnsi="Cambria Math" w:cstheme="majorBidi"/>
                      <w:sz w:val="22"/>
                      <w:szCs w:val="20"/>
                    </w:rPr>
                    <m:t>δ</m:t>
                  </m:r>
                </m:e>
              </m:acc>
            </m:num>
            <m:den>
              <m:r>
                <w:rPr>
                  <w:rFonts w:ascii="Cambria Math" w:hAnsi="Cambria Math" w:cstheme="majorBidi"/>
                  <w:sz w:val="22"/>
                  <w:szCs w:val="20"/>
                </w:rPr>
                <m:t>L</m:t>
              </m:r>
            </m:den>
          </m:f>
          <m:r>
            <w:rPr>
              <w:rFonts w:ascii="Cambria Math" w:hAnsi="Cambria Math" w:cstheme="majorBidi"/>
              <w:sz w:val="22"/>
              <w:szCs w:val="20"/>
            </w:rPr>
            <m:t>=constant                                                                       (9)</m:t>
          </m:r>
        </m:oMath>
      </m:oMathPara>
    </w:p>
    <w:p w14:paraId="0364BD78" w14:textId="4AC54A35" w:rsidR="00E50357" w:rsidRDefault="00BA6637" w:rsidP="00E50357">
      <w:pPr>
        <w:ind w:left="-283" w:right="-283"/>
        <w:jc w:val="both"/>
        <w:rPr>
          <w:rFonts w:asciiTheme="majorBidi" w:hAnsiTheme="majorBidi" w:cstheme="majorBidi"/>
          <w:sz w:val="20"/>
          <w:szCs w:val="20"/>
        </w:rPr>
      </w:pPr>
      <w:r w:rsidRPr="009A4F6D">
        <w:rPr>
          <w:rFonts w:asciiTheme="majorBidi" w:hAnsiTheme="majorBidi" w:cstheme="majorBidi"/>
          <w:sz w:val="20"/>
          <w:szCs w:val="20"/>
        </w:rPr>
        <w:lastRenderedPageBreak/>
        <w:t>T</w:t>
      </w:r>
      <w:r w:rsidR="003A561E" w:rsidRPr="009A4F6D">
        <w:rPr>
          <w:rFonts w:asciiTheme="majorBidi" w:hAnsiTheme="majorBidi" w:cstheme="majorBidi"/>
          <w:sz w:val="20"/>
          <w:szCs w:val="20"/>
        </w:rPr>
        <w:t>he ratio</w:t>
      </w:r>
      <w:proofErr w:type="gramStart"/>
      <w:r w:rsidRPr="009A4F6D">
        <w:rPr>
          <w:rFonts w:asciiTheme="majorBidi" w:hAnsiTheme="majorBidi" w:cstheme="majorBidi"/>
          <w:sz w:val="20"/>
          <w:szCs w:val="20"/>
        </w:rPr>
        <w:t xml:space="preserve">, </w:t>
      </w:r>
      <w:proofErr w:type="gramEnd"/>
      <m:oMath>
        <m:sSub>
          <m:sSubPr>
            <m:ctrlPr>
              <w:rPr>
                <w:rFonts w:ascii="Cambria Math" w:hAnsi="Cambria Math" w:cstheme="majorBidi"/>
                <w:i/>
                <w:sz w:val="20"/>
                <w:szCs w:val="20"/>
              </w:rPr>
            </m:ctrlPr>
          </m:sSubPr>
          <m:e>
            <m:r>
              <w:rPr>
                <w:rFonts w:ascii="Cambria Math" w:hAnsi="Cambria Math" w:cstheme="majorBidi"/>
                <w:sz w:val="20"/>
                <w:szCs w:val="20"/>
              </w:rPr>
              <m:t>S</m:t>
            </m:r>
          </m:e>
          <m:sub>
            <m:acc>
              <m:accPr>
                <m:chr m:val="̇"/>
                <m:ctrlPr>
                  <w:rPr>
                    <w:rFonts w:ascii="Cambria Math" w:hAnsi="Cambria Math" w:cstheme="majorBidi"/>
                    <w:i/>
                    <w:sz w:val="20"/>
                    <w:szCs w:val="20"/>
                  </w:rPr>
                </m:ctrlPr>
              </m:accPr>
              <m:e>
                <m:r>
                  <w:rPr>
                    <w:rFonts w:ascii="Cambria Math" w:hAnsi="Cambria Math" w:cstheme="majorBidi"/>
                    <w:sz w:val="20"/>
                    <w:szCs w:val="20"/>
                  </w:rPr>
                  <m:t>δ</m:t>
                </m:r>
              </m:e>
            </m:acc>
          </m:sub>
        </m:sSub>
      </m:oMath>
      <w:r w:rsidRPr="009A4F6D">
        <w:rPr>
          <w:rFonts w:asciiTheme="majorBidi" w:hAnsiTheme="majorBidi" w:cstheme="majorBidi"/>
          <w:sz w:val="20"/>
          <w:szCs w:val="20"/>
        </w:rPr>
        <w:t xml:space="preserve">, is here </w:t>
      </w:r>
      <w:r w:rsidR="00B22B77" w:rsidRPr="009A4F6D">
        <w:rPr>
          <w:rFonts w:asciiTheme="majorBidi" w:hAnsiTheme="majorBidi" w:cstheme="majorBidi"/>
          <w:sz w:val="20"/>
          <w:szCs w:val="20"/>
        </w:rPr>
        <w:t>called as the</w:t>
      </w:r>
      <w:r w:rsidRPr="009A4F6D">
        <w:rPr>
          <w:rFonts w:asciiTheme="majorBidi" w:hAnsiTheme="majorBidi" w:cstheme="majorBidi"/>
          <w:sz w:val="20"/>
          <w:szCs w:val="20"/>
        </w:rPr>
        <w:t xml:space="preserve"> </w:t>
      </w:r>
      <w:r w:rsidR="00B22B77" w:rsidRPr="009A4F6D">
        <w:rPr>
          <w:rFonts w:asciiTheme="majorBidi" w:hAnsiTheme="majorBidi" w:cstheme="majorBidi"/>
          <w:sz w:val="20"/>
          <w:szCs w:val="20"/>
        </w:rPr>
        <w:t>“</w:t>
      </w:r>
      <w:r w:rsidRPr="009A4F6D">
        <w:rPr>
          <w:rFonts w:asciiTheme="majorBidi" w:hAnsiTheme="majorBidi" w:cstheme="majorBidi"/>
          <w:sz w:val="20"/>
          <w:szCs w:val="20"/>
        </w:rPr>
        <w:t>strain rate constant</w:t>
      </w:r>
      <w:r w:rsidR="00B22B77" w:rsidRPr="009A4F6D">
        <w:rPr>
          <w:rFonts w:asciiTheme="majorBidi" w:hAnsiTheme="majorBidi" w:cstheme="majorBidi"/>
          <w:sz w:val="20"/>
          <w:szCs w:val="20"/>
        </w:rPr>
        <w:t>”</w:t>
      </w:r>
      <w:r w:rsidRPr="009A4F6D">
        <w:rPr>
          <w:rFonts w:asciiTheme="majorBidi" w:hAnsiTheme="majorBidi" w:cstheme="majorBidi"/>
          <w:sz w:val="20"/>
          <w:szCs w:val="20"/>
        </w:rPr>
        <w:t>.</w:t>
      </w:r>
      <w:r w:rsidR="003A561E" w:rsidRPr="009A4F6D">
        <w:rPr>
          <w:rFonts w:asciiTheme="majorBidi" w:hAnsiTheme="majorBidi" w:cstheme="majorBidi"/>
          <w:sz w:val="20"/>
          <w:szCs w:val="20"/>
        </w:rPr>
        <w:t xml:space="preserve"> </w:t>
      </w:r>
      <w:r w:rsidR="00C765BB" w:rsidRPr="009A4F6D">
        <w:rPr>
          <w:rFonts w:asciiTheme="majorBidi" w:hAnsiTheme="majorBidi" w:cstheme="majorBidi"/>
          <w:sz w:val="20"/>
          <w:szCs w:val="20"/>
        </w:rPr>
        <w:t>In</w:t>
      </w:r>
      <w:r w:rsidR="00A67A13" w:rsidRPr="009A4F6D">
        <w:rPr>
          <w:rFonts w:asciiTheme="majorBidi" w:hAnsiTheme="majorBidi" w:cstheme="majorBidi"/>
          <w:sz w:val="20"/>
          <w:szCs w:val="20"/>
        </w:rPr>
        <w:t xml:space="preserve"> specific terms </w:t>
      </w:r>
      <w:r w:rsidR="00C765BB" w:rsidRPr="009A4F6D">
        <w:rPr>
          <w:rFonts w:asciiTheme="majorBidi" w:hAnsiTheme="majorBidi" w:cstheme="majorBidi"/>
          <w:sz w:val="20"/>
          <w:szCs w:val="20"/>
        </w:rPr>
        <w:t>it can be now deduced</w:t>
      </w:r>
      <w:r w:rsidR="00CB28A7" w:rsidRPr="009A4F6D">
        <w:rPr>
          <w:rFonts w:asciiTheme="majorBidi" w:hAnsiTheme="majorBidi" w:cstheme="majorBidi"/>
          <w:sz w:val="20"/>
          <w:szCs w:val="20"/>
        </w:rPr>
        <w:t xml:space="preserve"> that:</w:t>
      </w:r>
    </w:p>
    <w:p w14:paraId="0DBCB424" w14:textId="77777777" w:rsidR="00E50357" w:rsidRPr="009A4F6D" w:rsidRDefault="00E50357" w:rsidP="0093069E">
      <w:pPr>
        <w:ind w:left="-284" w:right="-284"/>
        <w:jc w:val="both"/>
        <w:rPr>
          <w:rFonts w:asciiTheme="majorBidi" w:hAnsiTheme="majorBidi" w:cstheme="majorBidi"/>
          <w:sz w:val="20"/>
          <w:szCs w:val="20"/>
        </w:rPr>
      </w:pPr>
    </w:p>
    <w:p w14:paraId="272327AD" w14:textId="63AB9360" w:rsidR="00C765BB" w:rsidRPr="0093069E" w:rsidRDefault="000531B7" w:rsidP="00221E6E">
      <w:pPr>
        <w:ind w:right="-283"/>
        <w:jc w:val="both"/>
        <w:rPr>
          <w:rFonts w:asciiTheme="majorBidi" w:hAnsiTheme="majorBidi" w:cstheme="majorBidi"/>
          <w:sz w:val="22"/>
          <w:szCs w:val="20"/>
        </w:rPr>
      </w:pPr>
      <m:oMathPara>
        <m:oMathParaPr>
          <m:jc m:val="right"/>
        </m:oMathParaPr>
        <m:oMath>
          <m:sSub>
            <m:sSubPr>
              <m:ctrlPr>
                <w:rPr>
                  <w:rFonts w:ascii="Cambria Math" w:hAnsi="Cambria Math" w:cstheme="majorBidi"/>
                  <w:bCs/>
                  <w:i/>
                  <w:sz w:val="22"/>
                  <w:szCs w:val="20"/>
                </w:rPr>
              </m:ctrlPr>
            </m:sSubPr>
            <m:e>
              <m:r>
                <w:rPr>
                  <w:rFonts w:ascii="Cambria Math" w:hAnsi="Cambria Math" w:cstheme="majorBidi"/>
                  <w:sz w:val="22"/>
                  <w:szCs w:val="20"/>
                </w:rPr>
                <m:t>w</m:t>
              </m:r>
            </m:e>
            <m:sub>
              <m:r>
                <w:rPr>
                  <w:rFonts w:ascii="Cambria Math" w:hAnsi="Cambria Math" w:cstheme="majorBidi"/>
                  <w:sz w:val="22"/>
                  <w:szCs w:val="20"/>
                </w:rPr>
                <m:t>f</m:t>
              </m:r>
            </m:sub>
          </m:sSub>
          <m:sSub>
            <m:sSubPr>
              <m:ctrlPr>
                <w:rPr>
                  <w:rFonts w:ascii="Cambria Math" w:hAnsi="Cambria Math" w:cstheme="majorBidi"/>
                  <w:bCs/>
                  <w:i/>
                  <w:sz w:val="22"/>
                  <w:szCs w:val="20"/>
                </w:rPr>
              </m:ctrlPr>
            </m:sSubPr>
            <m:e>
              <m:r>
                <w:rPr>
                  <w:rFonts w:ascii="Cambria Math" w:hAnsi="Cambria Math" w:cstheme="majorBidi"/>
                  <w:sz w:val="22"/>
                  <w:szCs w:val="20"/>
                </w:rPr>
                <m:t>=w</m:t>
              </m:r>
            </m:e>
            <m:sub>
              <m:r>
                <w:rPr>
                  <w:rFonts w:ascii="Cambria Math" w:hAnsi="Cambria Math" w:cstheme="majorBidi"/>
                  <w:sz w:val="22"/>
                  <w:szCs w:val="20"/>
                </w:rPr>
                <m:t>e</m:t>
              </m:r>
            </m:sub>
          </m:sSub>
          <m:r>
            <m:rPr>
              <m:sty m:val="p"/>
            </m:rPr>
            <w:rPr>
              <w:rFonts w:ascii="Cambria Math" w:hAnsi="Cambria Math" w:cstheme="majorBidi"/>
              <w:sz w:val="22"/>
              <w:szCs w:val="20"/>
            </w:rPr>
            <m:t>+</m:t>
          </m:r>
          <m:sSub>
            <m:sSubPr>
              <m:ctrlPr>
                <w:rPr>
                  <w:rFonts w:ascii="Cambria Math" w:hAnsi="Cambria Math" w:cstheme="majorBidi"/>
                  <w:bCs/>
                  <w:sz w:val="22"/>
                  <w:szCs w:val="20"/>
                </w:rPr>
              </m:ctrlPr>
            </m:sSubPr>
            <m:e>
              <m:r>
                <w:rPr>
                  <w:rFonts w:ascii="Cambria Math" w:hAnsi="Cambria Math" w:cstheme="majorBidi"/>
                  <w:sz w:val="22"/>
                  <w:szCs w:val="20"/>
                </w:rPr>
                <m:t>w</m:t>
              </m:r>
            </m:e>
            <m:sub>
              <m:r>
                <w:rPr>
                  <w:rFonts w:ascii="Cambria Math" w:hAnsi="Cambria Math" w:cstheme="majorBidi"/>
                  <w:sz w:val="22"/>
                  <w:szCs w:val="20"/>
                </w:rPr>
                <m:t>in</m:t>
              </m:r>
            </m:sub>
          </m:sSub>
          <m:acc>
            <m:accPr>
              <m:chr m:val="̌"/>
              <m:ctrlPr>
                <w:rPr>
                  <w:rFonts w:ascii="Cambria Math" w:hAnsi="Cambria Math" w:cstheme="majorBidi"/>
                  <w:i/>
                  <w:sz w:val="22"/>
                  <w:szCs w:val="20"/>
                </w:rPr>
              </m:ctrlPr>
            </m:accPr>
            <m:e>
              <m:r>
                <w:rPr>
                  <w:rFonts w:ascii="Cambria Math" w:hAnsi="Cambria Math" w:cstheme="majorBidi"/>
                  <w:sz w:val="22"/>
                  <w:szCs w:val="20"/>
                </w:rPr>
                <m:t>β</m:t>
              </m:r>
            </m:e>
          </m:acc>
          <m:r>
            <w:rPr>
              <w:rFonts w:ascii="Cambria Math" w:hAnsi="Cambria Math" w:cstheme="majorBidi"/>
              <w:sz w:val="22"/>
              <w:szCs w:val="20"/>
            </w:rPr>
            <m:t>l                                                                         (10)</m:t>
          </m:r>
        </m:oMath>
      </m:oMathPara>
    </w:p>
    <w:p w14:paraId="576498A9" w14:textId="77777777" w:rsidR="0093069E" w:rsidRPr="00221E6E" w:rsidRDefault="0093069E" w:rsidP="00221E6E">
      <w:pPr>
        <w:ind w:right="-283"/>
        <w:jc w:val="both"/>
        <w:rPr>
          <w:rFonts w:asciiTheme="majorBidi" w:hAnsiTheme="majorBidi" w:cstheme="majorBidi"/>
          <w:sz w:val="22"/>
          <w:szCs w:val="20"/>
        </w:rPr>
      </w:pPr>
    </w:p>
    <w:p w14:paraId="0577BB53" w14:textId="55AC5AB5" w:rsidR="004D6BC4" w:rsidRPr="009A4F6D" w:rsidRDefault="00166995" w:rsidP="00A958E0">
      <w:pPr>
        <w:ind w:left="-284" w:right="-284"/>
        <w:jc w:val="both"/>
        <w:rPr>
          <w:rFonts w:asciiTheme="majorBidi" w:hAnsiTheme="majorBidi" w:cstheme="majorBidi"/>
          <w:sz w:val="20"/>
          <w:szCs w:val="20"/>
        </w:rPr>
      </w:pPr>
      <w:proofErr w:type="gramStart"/>
      <w:r w:rsidRPr="009A4F6D">
        <w:rPr>
          <w:rFonts w:asciiTheme="majorBidi" w:hAnsiTheme="majorBidi" w:cstheme="majorBidi"/>
          <w:bCs/>
          <w:sz w:val="20"/>
          <w:szCs w:val="20"/>
        </w:rPr>
        <w:t>which</w:t>
      </w:r>
      <w:proofErr w:type="gramEnd"/>
      <w:r w:rsidRPr="009A4F6D">
        <w:rPr>
          <w:rFonts w:asciiTheme="majorBidi" w:hAnsiTheme="majorBidi" w:cstheme="majorBidi"/>
          <w:bCs/>
          <w:sz w:val="20"/>
          <w:szCs w:val="20"/>
        </w:rPr>
        <w:t xml:space="preserve"> replaces the usual EWF </w:t>
      </w:r>
      <w:r w:rsidR="00C60B98">
        <w:rPr>
          <w:rFonts w:asciiTheme="majorBidi" w:hAnsiTheme="majorBidi" w:cstheme="majorBidi"/>
          <w:bCs/>
          <w:sz w:val="20"/>
          <w:szCs w:val="20"/>
        </w:rPr>
        <w:t>E</w:t>
      </w:r>
      <w:r w:rsidRPr="009A4F6D">
        <w:rPr>
          <w:rFonts w:asciiTheme="majorBidi" w:hAnsiTheme="majorBidi" w:cstheme="majorBidi"/>
          <w:bCs/>
          <w:sz w:val="20"/>
          <w:szCs w:val="20"/>
        </w:rPr>
        <w:t xml:space="preserve">quation (3). </w:t>
      </w:r>
      <w:r w:rsidR="00E8062B" w:rsidRPr="009A4F6D">
        <w:rPr>
          <w:rFonts w:asciiTheme="majorBidi" w:hAnsiTheme="majorBidi" w:cstheme="majorBidi"/>
          <w:bCs/>
          <w:sz w:val="20"/>
          <w:szCs w:val="20"/>
        </w:rPr>
        <w:t xml:space="preserve">Notably </w:t>
      </w:r>
      <m:oMath>
        <m:sSub>
          <m:sSubPr>
            <m:ctrlPr>
              <w:rPr>
                <w:rFonts w:ascii="Cambria Math" w:hAnsi="Cambria Math" w:cstheme="majorBidi"/>
                <w:bCs/>
                <w:sz w:val="20"/>
                <w:szCs w:val="20"/>
              </w:rPr>
            </m:ctrlPr>
          </m:sSubPr>
          <m:e>
            <m:r>
              <w:rPr>
                <w:rFonts w:ascii="Cambria Math" w:hAnsi="Cambria Math" w:cstheme="majorBidi"/>
                <w:sz w:val="20"/>
                <w:szCs w:val="20"/>
              </w:rPr>
              <m:t>W</m:t>
            </m:r>
          </m:e>
          <m:sub>
            <m:r>
              <w:rPr>
                <w:rFonts w:ascii="Cambria Math" w:hAnsi="Cambria Math" w:cstheme="majorBidi"/>
                <w:sz w:val="20"/>
                <w:szCs w:val="20"/>
              </w:rPr>
              <m:t>in</m:t>
            </m:r>
          </m:sub>
        </m:sSub>
      </m:oMath>
      <w:r w:rsidR="00E8062B" w:rsidRPr="009A4F6D">
        <w:rPr>
          <w:rFonts w:asciiTheme="majorBidi" w:hAnsiTheme="majorBidi" w:cstheme="majorBidi"/>
          <w:bCs/>
          <w:sz w:val="20"/>
          <w:szCs w:val="20"/>
        </w:rPr>
        <w:t xml:space="preserve"> </w:t>
      </w:r>
      <w:r w:rsidR="00BB19A2" w:rsidRPr="009A4F6D">
        <w:rPr>
          <w:rFonts w:asciiTheme="majorBidi" w:hAnsiTheme="majorBidi" w:cstheme="majorBidi"/>
          <w:bCs/>
          <w:sz w:val="20"/>
          <w:szCs w:val="20"/>
        </w:rPr>
        <w:t xml:space="preserve">in the diffuse dissipation case </w:t>
      </w:r>
      <w:r w:rsidR="00781EE2" w:rsidRPr="009A4F6D">
        <w:rPr>
          <w:rFonts w:asciiTheme="majorBidi" w:hAnsiTheme="majorBidi" w:cstheme="majorBidi"/>
          <w:bCs/>
          <w:sz w:val="20"/>
          <w:szCs w:val="20"/>
        </w:rPr>
        <w:t xml:space="preserve">depends </w:t>
      </w:r>
      <w:r w:rsidR="000372D5" w:rsidRPr="009A4F6D">
        <w:rPr>
          <w:rFonts w:asciiTheme="majorBidi" w:hAnsiTheme="majorBidi" w:cstheme="majorBidi"/>
          <w:bCs/>
          <w:sz w:val="20"/>
          <w:szCs w:val="20"/>
        </w:rPr>
        <w:t>on</w:t>
      </w:r>
      <w:r w:rsidR="00E8062B" w:rsidRPr="009A4F6D">
        <w:rPr>
          <w:rFonts w:asciiTheme="majorBidi" w:hAnsiTheme="majorBidi" w:cstheme="majorBidi"/>
          <w:bCs/>
          <w:sz w:val="20"/>
          <w:szCs w:val="20"/>
        </w:rPr>
        <w:t xml:space="preserve"> the </w:t>
      </w:r>
      <w:r w:rsidR="00BB19A2" w:rsidRPr="009A4F6D">
        <w:rPr>
          <w:rFonts w:asciiTheme="majorBidi" w:hAnsiTheme="majorBidi" w:cstheme="majorBidi"/>
          <w:bCs/>
          <w:sz w:val="20"/>
          <w:szCs w:val="20"/>
        </w:rPr>
        <w:t xml:space="preserve">specimen </w:t>
      </w:r>
      <w:r w:rsidR="00E8062B" w:rsidRPr="009A4F6D">
        <w:rPr>
          <w:rFonts w:asciiTheme="majorBidi" w:hAnsiTheme="majorBidi" w:cstheme="majorBidi"/>
          <w:bCs/>
          <w:sz w:val="20"/>
          <w:szCs w:val="20"/>
        </w:rPr>
        <w:t>length</w:t>
      </w:r>
      <w:proofErr w:type="gramStart"/>
      <w:r w:rsidR="00B22B77" w:rsidRPr="009A4F6D">
        <w:rPr>
          <w:rFonts w:asciiTheme="majorBidi" w:hAnsiTheme="majorBidi" w:cstheme="majorBidi"/>
          <w:bCs/>
          <w:sz w:val="20"/>
          <w:szCs w:val="20"/>
        </w:rPr>
        <w:t xml:space="preserve">, </w:t>
      </w:r>
      <w:proofErr w:type="gramEnd"/>
      <m:oMath>
        <m:r>
          <w:rPr>
            <w:rFonts w:ascii="Cambria Math" w:hAnsi="Cambria Math" w:cstheme="majorBidi"/>
            <w:sz w:val="20"/>
            <w:szCs w:val="20"/>
          </w:rPr>
          <m:t>L</m:t>
        </m:r>
      </m:oMath>
      <w:r w:rsidR="00B22B77" w:rsidRPr="009A4F6D">
        <w:rPr>
          <w:rFonts w:asciiTheme="majorBidi" w:hAnsiTheme="majorBidi" w:cstheme="majorBidi"/>
          <w:bCs/>
          <w:sz w:val="20"/>
          <w:szCs w:val="20"/>
        </w:rPr>
        <w:t>,</w:t>
      </w:r>
      <w:r w:rsidR="00E8062B" w:rsidRPr="009A4F6D">
        <w:rPr>
          <w:rFonts w:asciiTheme="majorBidi" w:hAnsiTheme="majorBidi" w:cstheme="majorBidi"/>
          <w:bCs/>
          <w:sz w:val="20"/>
          <w:szCs w:val="20"/>
        </w:rPr>
        <w:t xml:space="preserve"> </w:t>
      </w:r>
      <w:r w:rsidR="00BB19A2" w:rsidRPr="009A4F6D">
        <w:rPr>
          <w:rFonts w:asciiTheme="majorBidi" w:hAnsiTheme="majorBidi" w:cstheme="majorBidi"/>
          <w:bCs/>
          <w:sz w:val="20"/>
          <w:szCs w:val="20"/>
        </w:rPr>
        <w:t>between the grips</w:t>
      </w:r>
      <w:r w:rsidRPr="009A4F6D">
        <w:rPr>
          <w:rFonts w:asciiTheme="majorBidi" w:hAnsiTheme="majorBidi" w:cstheme="majorBidi"/>
          <w:bCs/>
          <w:sz w:val="20"/>
          <w:szCs w:val="20"/>
        </w:rPr>
        <w:t>,</w:t>
      </w:r>
      <w:r w:rsidR="001576AE" w:rsidRPr="009A4F6D">
        <w:rPr>
          <w:rFonts w:asciiTheme="majorBidi" w:hAnsiTheme="majorBidi" w:cstheme="majorBidi"/>
          <w:bCs/>
          <w:sz w:val="20"/>
          <w:szCs w:val="20"/>
        </w:rPr>
        <w:t xml:space="preserve"> </w:t>
      </w:r>
      <w:r w:rsidR="00564D12">
        <w:rPr>
          <w:rFonts w:asciiTheme="majorBidi" w:hAnsiTheme="majorBidi" w:cstheme="majorBidi"/>
          <w:bCs/>
          <w:sz w:val="20"/>
          <w:szCs w:val="20"/>
        </w:rPr>
        <w:t>for</w:t>
      </w:r>
      <w:r w:rsidR="00B22B77" w:rsidRPr="009A4F6D">
        <w:rPr>
          <w:rFonts w:asciiTheme="majorBidi" w:hAnsiTheme="majorBidi" w:cstheme="majorBidi"/>
          <w:bCs/>
          <w:sz w:val="20"/>
          <w:szCs w:val="20"/>
        </w:rPr>
        <w:t xml:space="preserve"> a given ligament</w:t>
      </w:r>
      <w:r w:rsidR="000372D5" w:rsidRPr="009A4F6D">
        <w:rPr>
          <w:rFonts w:asciiTheme="majorBidi" w:hAnsiTheme="majorBidi" w:cstheme="majorBidi"/>
          <w:bCs/>
          <w:sz w:val="20"/>
          <w:szCs w:val="20"/>
        </w:rPr>
        <w:t xml:space="preserve"> </w:t>
      </w:r>
      <w:r w:rsidR="005E51C4" w:rsidRPr="009A4F6D">
        <w:rPr>
          <w:rFonts w:asciiTheme="majorBidi" w:hAnsiTheme="majorBidi" w:cstheme="majorBidi"/>
          <w:bCs/>
          <w:sz w:val="20"/>
          <w:szCs w:val="20"/>
        </w:rPr>
        <w:t>length</w:t>
      </w:r>
      <w:r w:rsidR="00B22B77" w:rsidRPr="009A4F6D">
        <w:rPr>
          <w:rFonts w:asciiTheme="majorBidi" w:hAnsiTheme="majorBidi" w:cstheme="majorBidi"/>
          <w:bCs/>
          <w:sz w:val="20"/>
          <w:szCs w:val="20"/>
        </w:rPr>
        <w:t xml:space="preserve">, </w:t>
      </w:r>
      <m:oMath>
        <m:r>
          <w:rPr>
            <w:rFonts w:ascii="Cambria Math" w:hAnsi="Cambria Math" w:cstheme="majorBidi"/>
            <w:sz w:val="20"/>
            <w:szCs w:val="20"/>
          </w:rPr>
          <m:t>l</m:t>
        </m:r>
      </m:oMath>
      <w:r w:rsidR="005E51C4" w:rsidRPr="009A4F6D">
        <w:rPr>
          <w:rFonts w:asciiTheme="majorBidi" w:hAnsiTheme="majorBidi" w:cstheme="majorBidi"/>
          <w:bCs/>
          <w:sz w:val="20"/>
          <w:szCs w:val="20"/>
        </w:rPr>
        <w:t xml:space="preserve">. </w:t>
      </w:r>
      <w:r w:rsidR="00E8062B" w:rsidRPr="009A4F6D">
        <w:rPr>
          <w:rFonts w:asciiTheme="majorBidi" w:hAnsiTheme="majorBidi" w:cstheme="majorBidi"/>
          <w:bCs/>
          <w:sz w:val="20"/>
          <w:szCs w:val="20"/>
        </w:rPr>
        <w:t xml:space="preserve">However, </w:t>
      </w:r>
      <w:r w:rsidR="00A43C08" w:rsidRPr="009A4F6D">
        <w:rPr>
          <w:rFonts w:asciiTheme="majorBidi" w:hAnsiTheme="majorBidi" w:cstheme="majorBidi"/>
          <w:bCs/>
          <w:sz w:val="20"/>
          <w:szCs w:val="20"/>
        </w:rPr>
        <w:t>the extrapolation</w:t>
      </w:r>
      <w:r w:rsidR="00A67A13" w:rsidRPr="009A4F6D">
        <w:rPr>
          <w:rFonts w:asciiTheme="majorBidi" w:hAnsiTheme="majorBidi" w:cstheme="majorBidi"/>
          <w:bCs/>
          <w:sz w:val="20"/>
          <w:szCs w:val="20"/>
        </w:rPr>
        <w:t xml:space="preserve"> </w:t>
      </w:r>
      <w:r w:rsidR="00A43C08" w:rsidRPr="009A4F6D">
        <w:rPr>
          <w:rFonts w:asciiTheme="majorBidi" w:hAnsiTheme="majorBidi" w:cstheme="majorBidi"/>
          <w:bCs/>
          <w:sz w:val="20"/>
          <w:szCs w:val="20"/>
        </w:rPr>
        <w:t xml:space="preserve">intercept, </w:t>
      </w:r>
      <m:oMath>
        <m:sSub>
          <m:sSubPr>
            <m:ctrlPr>
              <w:rPr>
                <w:rFonts w:ascii="Cambria Math" w:hAnsi="Cambria Math" w:cstheme="majorBidi"/>
                <w:bCs/>
                <w:i/>
                <w:sz w:val="20"/>
                <w:szCs w:val="20"/>
              </w:rPr>
            </m:ctrlPr>
          </m:sSubPr>
          <m:e>
            <m:r>
              <w:rPr>
                <w:rFonts w:ascii="Cambria Math" w:hAnsi="Cambria Math" w:cstheme="majorBidi"/>
                <w:sz w:val="20"/>
                <w:szCs w:val="20"/>
              </w:rPr>
              <m:t>w</m:t>
            </m:r>
          </m:e>
          <m:sub>
            <m:r>
              <w:rPr>
                <w:rFonts w:ascii="Cambria Math" w:hAnsi="Cambria Math" w:cstheme="majorBidi"/>
                <w:sz w:val="20"/>
                <w:szCs w:val="20"/>
              </w:rPr>
              <m:t>e</m:t>
            </m:r>
          </m:sub>
        </m:sSub>
        <m:r>
          <w:rPr>
            <w:rFonts w:ascii="Cambria Math" w:hAnsi="Cambria Math" w:cstheme="majorBidi"/>
            <w:sz w:val="20"/>
            <w:szCs w:val="20"/>
          </w:rPr>
          <m:t>,</m:t>
        </m:r>
      </m:oMath>
      <w:r w:rsidR="00A43C08" w:rsidRPr="009A4F6D">
        <w:rPr>
          <w:rFonts w:asciiTheme="majorBidi" w:hAnsiTheme="majorBidi" w:cstheme="majorBidi"/>
          <w:bCs/>
          <w:sz w:val="20"/>
          <w:szCs w:val="20"/>
        </w:rPr>
        <w:t xml:space="preserve"> </w:t>
      </w:r>
      <w:r w:rsidR="00615F1F" w:rsidRPr="009A4F6D">
        <w:rPr>
          <w:rFonts w:asciiTheme="majorBidi" w:hAnsiTheme="majorBidi" w:cstheme="majorBidi"/>
          <w:bCs/>
          <w:sz w:val="20"/>
          <w:szCs w:val="20"/>
        </w:rPr>
        <w:t>is clearly not</w:t>
      </w:r>
      <w:r w:rsidR="00B856DD" w:rsidRPr="009A4F6D">
        <w:rPr>
          <w:rFonts w:asciiTheme="majorBidi" w:hAnsiTheme="majorBidi" w:cstheme="majorBidi"/>
          <w:bCs/>
          <w:sz w:val="20"/>
          <w:szCs w:val="20"/>
        </w:rPr>
        <w:t xml:space="preserve"> influenced, since the inelastic contribution is </w:t>
      </w:r>
      <w:r w:rsidR="00B22B77" w:rsidRPr="009A4F6D">
        <w:rPr>
          <w:rFonts w:asciiTheme="majorBidi" w:hAnsiTheme="majorBidi" w:cstheme="majorBidi"/>
          <w:bCs/>
          <w:sz w:val="20"/>
          <w:szCs w:val="20"/>
        </w:rPr>
        <w:t xml:space="preserve">proportionally </w:t>
      </w:r>
      <w:r w:rsidR="005E51C4" w:rsidRPr="009A4F6D">
        <w:rPr>
          <w:rFonts w:asciiTheme="majorBidi" w:hAnsiTheme="majorBidi" w:cstheme="majorBidi"/>
          <w:bCs/>
          <w:sz w:val="20"/>
          <w:szCs w:val="20"/>
        </w:rPr>
        <w:t xml:space="preserve">applied </w:t>
      </w:r>
      <w:r w:rsidR="00B22B77" w:rsidRPr="009A4F6D">
        <w:rPr>
          <w:rFonts w:asciiTheme="majorBidi" w:hAnsiTheme="majorBidi" w:cstheme="majorBidi"/>
          <w:bCs/>
          <w:sz w:val="20"/>
          <w:szCs w:val="20"/>
        </w:rPr>
        <w:t>for</w:t>
      </w:r>
      <w:r w:rsidR="005E51C4" w:rsidRPr="009A4F6D">
        <w:rPr>
          <w:rFonts w:asciiTheme="majorBidi" w:hAnsiTheme="majorBidi" w:cstheme="majorBidi"/>
          <w:bCs/>
          <w:sz w:val="20"/>
          <w:szCs w:val="20"/>
        </w:rPr>
        <w:t xml:space="preserve"> different</w:t>
      </w:r>
      <w:r w:rsidR="00B856DD" w:rsidRPr="009A4F6D">
        <w:rPr>
          <w:rFonts w:asciiTheme="majorBidi" w:hAnsiTheme="majorBidi" w:cstheme="majorBidi"/>
          <w:bCs/>
          <w:sz w:val="20"/>
          <w:szCs w:val="20"/>
        </w:rPr>
        <w:t xml:space="preserve"> ligaments.</w:t>
      </w:r>
      <w:r w:rsidR="00B22B77" w:rsidRPr="009A4F6D">
        <w:rPr>
          <w:rFonts w:asciiTheme="majorBidi" w:hAnsiTheme="majorBidi" w:cstheme="majorBidi"/>
          <w:bCs/>
          <w:sz w:val="20"/>
          <w:szCs w:val="20"/>
        </w:rPr>
        <w:t xml:space="preserve"> Note that the </w:t>
      </w:r>
      <w:r w:rsidR="003B5E5F" w:rsidRPr="009A4F6D">
        <w:rPr>
          <w:rFonts w:asciiTheme="majorBidi" w:hAnsiTheme="majorBidi" w:cstheme="majorBidi"/>
          <w:bCs/>
          <w:sz w:val="20"/>
          <w:szCs w:val="20"/>
        </w:rPr>
        <w:t xml:space="preserve">new </w:t>
      </w:r>
      <w:r w:rsidR="00554640" w:rsidRPr="009A4F6D">
        <w:rPr>
          <w:rFonts w:asciiTheme="majorBidi" w:hAnsiTheme="majorBidi" w:cstheme="majorBidi"/>
          <w:bCs/>
          <w:sz w:val="20"/>
          <w:szCs w:val="20"/>
        </w:rPr>
        <w:t xml:space="preserve">method represented by </w:t>
      </w:r>
      <w:r w:rsidR="00C60B98">
        <w:rPr>
          <w:rFonts w:asciiTheme="majorBidi" w:hAnsiTheme="majorBidi" w:cstheme="majorBidi"/>
          <w:bCs/>
          <w:sz w:val="20"/>
          <w:szCs w:val="20"/>
        </w:rPr>
        <w:t>E</w:t>
      </w:r>
      <w:r w:rsidR="00554640" w:rsidRPr="009A4F6D">
        <w:rPr>
          <w:rFonts w:asciiTheme="majorBidi" w:hAnsiTheme="majorBidi" w:cstheme="majorBidi"/>
          <w:bCs/>
          <w:sz w:val="20"/>
          <w:szCs w:val="20"/>
        </w:rPr>
        <w:t>quation 10</w:t>
      </w:r>
      <w:r w:rsidR="003B5E5F" w:rsidRPr="009A4F6D">
        <w:rPr>
          <w:rFonts w:asciiTheme="majorBidi" w:hAnsiTheme="majorBidi" w:cstheme="majorBidi"/>
          <w:bCs/>
          <w:sz w:val="20"/>
          <w:szCs w:val="20"/>
        </w:rPr>
        <w:t xml:space="preserve"> eliminates the </w:t>
      </w:r>
      <w:r w:rsidR="00B22B77" w:rsidRPr="009A4F6D">
        <w:rPr>
          <w:rFonts w:asciiTheme="majorBidi" w:hAnsiTheme="majorBidi" w:cstheme="majorBidi"/>
          <w:bCs/>
          <w:sz w:val="20"/>
          <w:szCs w:val="20"/>
        </w:rPr>
        <w:t>need to measure deformation over a gauge length</w:t>
      </w:r>
      <w:proofErr w:type="gramStart"/>
      <w:r w:rsidR="00B22B77" w:rsidRPr="009A4F6D">
        <w:rPr>
          <w:rFonts w:asciiTheme="majorBidi" w:hAnsiTheme="majorBidi" w:cstheme="majorBidi"/>
          <w:bCs/>
          <w:sz w:val="20"/>
          <w:szCs w:val="20"/>
        </w:rPr>
        <w:t xml:space="preserve">, </w:t>
      </w:r>
      <w:proofErr w:type="gramEnd"/>
      <m:oMath>
        <m:r>
          <w:rPr>
            <w:rFonts w:ascii="Cambria Math" w:hAnsi="Cambria Math" w:cstheme="majorBidi"/>
            <w:sz w:val="20"/>
            <w:szCs w:val="20"/>
          </w:rPr>
          <m:t>g</m:t>
        </m:r>
      </m:oMath>
      <w:r w:rsidR="000D6224" w:rsidRPr="009A4F6D">
        <w:rPr>
          <w:rFonts w:asciiTheme="majorBidi" w:hAnsiTheme="majorBidi" w:cstheme="majorBidi"/>
          <w:bCs/>
          <w:sz w:val="20"/>
          <w:szCs w:val="20"/>
        </w:rPr>
        <w:t xml:space="preserve">; </w:t>
      </w:r>
      <w:r w:rsidR="003B5E5F" w:rsidRPr="009A4F6D">
        <w:rPr>
          <w:rFonts w:asciiTheme="majorBidi" w:hAnsiTheme="majorBidi" w:cstheme="majorBidi"/>
          <w:bCs/>
          <w:sz w:val="20"/>
          <w:szCs w:val="20"/>
        </w:rPr>
        <w:t>it therefore offers</w:t>
      </w:r>
      <w:r w:rsidR="00B22B77" w:rsidRPr="009A4F6D">
        <w:rPr>
          <w:rFonts w:asciiTheme="majorBidi" w:hAnsiTheme="majorBidi" w:cstheme="majorBidi"/>
          <w:bCs/>
          <w:sz w:val="20"/>
          <w:szCs w:val="20"/>
        </w:rPr>
        <w:t xml:space="preserve"> a faster and more efficient</w:t>
      </w:r>
      <w:r w:rsidR="00753273" w:rsidRPr="009A4F6D">
        <w:rPr>
          <w:rFonts w:asciiTheme="majorBidi" w:hAnsiTheme="majorBidi" w:cstheme="majorBidi"/>
          <w:bCs/>
          <w:sz w:val="20"/>
          <w:szCs w:val="20"/>
        </w:rPr>
        <w:t xml:space="preserve"> way for measuring the material’s</w:t>
      </w:r>
      <w:r w:rsidR="00B22B77" w:rsidRPr="009A4F6D">
        <w:rPr>
          <w:rFonts w:asciiTheme="majorBidi" w:hAnsiTheme="majorBidi" w:cstheme="majorBidi"/>
          <w:bCs/>
          <w:sz w:val="20"/>
          <w:szCs w:val="20"/>
        </w:rPr>
        <w:t xml:space="preserve"> fracture toughness</w:t>
      </w:r>
      <w:r w:rsidR="00A35FD7" w:rsidRPr="009A4F6D">
        <w:rPr>
          <w:rFonts w:asciiTheme="majorBidi" w:hAnsiTheme="majorBidi" w:cstheme="majorBidi"/>
          <w:bCs/>
          <w:sz w:val="20"/>
          <w:szCs w:val="20"/>
        </w:rPr>
        <w:t>.</w:t>
      </w:r>
      <w:r w:rsidR="00C342E5" w:rsidRPr="009A4F6D">
        <w:rPr>
          <w:rFonts w:asciiTheme="majorBidi" w:hAnsiTheme="majorBidi" w:cstheme="majorBidi"/>
          <w:bCs/>
          <w:sz w:val="20"/>
          <w:szCs w:val="20"/>
        </w:rPr>
        <w:t xml:space="preserve"> </w:t>
      </w:r>
      <w:r w:rsidR="00FD6214" w:rsidRPr="009A4F6D">
        <w:rPr>
          <w:rFonts w:asciiTheme="majorBidi" w:hAnsiTheme="majorBidi" w:cstheme="majorBidi"/>
          <w:bCs/>
          <w:sz w:val="20"/>
          <w:szCs w:val="20"/>
        </w:rPr>
        <w:t>Equation 8,</w:t>
      </w:r>
      <w:r w:rsidR="00C342E5" w:rsidRPr="009A4F6D">
        <w:rPr>
          <w:rFonts w:asciiTheme="majorBidi" w:hAnsiTheme="majorBidi" w:cstheme="majorBidi"/>
          <w:bCs/>
          <w:sz w:val="20"/>
          <w:szCs w:val="20"/>
        </w:rPr>
        <w:t xml:space="preserve"> </w:t>
      </w:r>
      <w:r w:rsidR="00FD6214" w:rsidRPr="009A4F6D">
        <w:rPr>
          <w:rFonts w:asciiTheme="majorBidi" w:hAnsiTheme="majorBidi" w:cstheme="majorBidi"/>
          <w:bCs/>
          <w:sz w:val="20"/>
          <w:szCs w:val="20"/>
        </w:rPr>
        <w:t xml:space="preserve">and especially the factor, </w:t>
      </w:r>
      <m:oMath>
        <m:sSub>
          <m:sSubPr>
            <m:ctrlPr>
              <w:rPr>
                <w:rFonts w:ascii="Cambria Math" w:hAnsi="Cambria Math" w:cstheme="majorBidi"/>
                <w:i/>
                <w:sz w:val="20"/>
                <w:szCs w:val="20"/>
              </w:rPr>
            </m:ctrlPr>
          </m:sSubPr>
          <m:e>
            <m:r>
              <w:rPr>
                <w:rFonts w:ascii="Cambria Math" w:hAnsi="Cambria Math" w:cstheme="majorBidi"/>
                <w:sz w:val="20"/>
                <w:szCs w:val="20"/>
              </w:rPr>
              <m:t>S</m:t>
            </m:r>
          </m:e>
          <m:sub>
            <m:r>
              <w:rPr>
                <w:rFonts w:ascii="Cambria Math" w:hAnsi="Cambria Math" w:cstheme="majorBidi"/>
                <w:sz w:val="20"/>
                <w:szCs w:val="20"/>
              </w:rPr>
              <m:t>w</m:t>
            </m:r>
          </m:sub>
        </m:sSub>
      </m:oMath>
      <w:r w:rsidR="00FD6214" w:rsidRPr="009A4F6D">
        <w:rPr>
          <w:rFonts w:asciiTheme="majorBidi" w:hAnsiTheme="majorBidi" w:cstheme="majorBidi"/>
          <w:sz w:val="20"/>
          <w:szCs w:val="20"/>
        </w:rPr>
        <w:t>,</w:t>
      </w:r>
      <w:r w:rsidR="00FD6214" w:rsidRPr="009A4F6D">
        <w:rPr>
          <w:rFonts w:asciiTheme="majorBidi" w:hAnsiTheme="majorBidi" w:cstheme="majorBidi"/>
          <w:bCs/>
          <w:sz w:val="20"/>
          <w:szCs w:val="20"/>
        </w:rPr>
        <w:t xml:space="preserve"> </w:t>
      </w:r>
      <w:r w:rsidR="00C342E5" w:rsidRPr="009A4F6D">
        <w:rPr>
          <w:rFonts w:asciiTheme="majorBidi" w:hAnsiTheme="majorBidi" w:cstheme="majorBidi"/>
          <w:bCs/>
          <w:sz w:val="20"/>
          <w:szCs w:val="20"/>
        </w:rPr>
        <w:t xml:space="preserve">also </w:t>
      </w:r>
      <w:r w:rsidR="00507E46" w:rsidRPr="009A4F6D">
        <w:rPr>
          <w:rFonts w:asciiTheme="majorBidi" w:hAnsiTheme="majorBidi" w:cstheme="majorBidi"/>
          <w:bCs/>
          <w:sz w:val="20"/>
          <w:szCs w:val="20"/>
        </w:rPr>
        <w:t>promotes</w:t>
      </w:r>
      <w:r w:rsidR="00C342E5" w:rsidRPr="009A4F6D">
        <w:rPr>
          <w:rFonts w:asciiTheme="majorBidi" w:hAnsiTheme="majorBidi" w:cstheme="majorBidi"/>
          <w:bCs/>
          <w:sz w:val="20"/>
          <w:szCs w:val="20"/>
        </w:rPr>
        <w:t xml:space="preserve"> consistent stress states between ligaments, implying </w:t>
      </w:r>
      <w:r w:rsidR="00FD6214" w:rsidRPr="009A4F6D">
        <w:rPr>
          <w:rFonts w:asciiTheme="majorBidi" w:hAnsiTheme="majorBidi" w:cstheme="majorBidi"/>
          <w:bCs/>
          <w:sz w:val="20"/>
          <w:szCs w:val="20"/>
        </w:rPr>
        <w:t xml:space="preserve">a </w:t>
      </w:r>
      <w:r w:rsidR="00C342E5" w:rsidRPr="009A4F6D">
        <w:rPr>
          <w:rFonts w:asciiTheme="majorBidi" w:hAnsiTheme="majorBidi" w:cstheme="majorBidi"/>
          <w:bCs/>
          <w:sz w:val="20"/>
          <w:szCs w:val="20"/>
        </w:rPr>
        <w:t xml:space="preserve">common </w:t>
      </w:r>
      <w:r w:rsidR="00CB28A7" w:rsidRPr="009A4F6D">
        <w:rPr>
          <w:rFonts w:asciiTheme="majorBidi" w:hAnsiTheme="majorBidi" w:cstheme="majorBidi"/>
          <w:bCs/>
          <w:sz w:val="20"/>
          <w:szCs w:val="20"/>
        </w:rPr>
        <w:t>deformation state local to the crack tip</w:t>
      </w:r>
      <w:r w:rsidR="00FD6214" w:rsidRPr="009A4F6D">
        <w:rPr>
          <w:rFonts w:asciiTheme="majorBidi" w:hAnsiTheme="majorBidi" w:cstheme="majorBidi"/>
          <w:bCs/>
          <w:sz w:val="20"/>
          <w:szCs w:val="20"/>
        </w:rPr>
        <w:t xml:space="preserve"> </w:t>
      </w:r>
      <w:r w:rsidR="00FD6214" w:rsidRPr="009A4F6D">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&lt;EndNote&gt;&lt;Cite&gt;&lt;Author&gt;Rink&lt;/Author&gt;&lt;Year&gt;2014&lt;/Year&gt;&lt;RecNum&gt;2455&lt;/RecNum&gt;&lt;DisplayText&gt;(38)&lt;/DisplayText&gt;&lt;record&gt;&lt;rec-number&gt;2455&lt;/rec-number&gt;&lt;foreign-keys&gt;&lt;key app="EN" db-id="50wxdpzd9vd5r7e9t5b595djrfpttrxw9avp"&gt;2455&lt;/key&gt;&lt;/foreign-keys&gt;&lt;ref-type name="Journal Article"&gt;17&lt;/ref-type&gt;&lt;contributors&gt;&lt;authors&gt;&lt;author&gt;Rink, Marta&lt;/author&gt;&lt;author&gt;Andena, Luca&lt;/author&gt;&lt;author&gt;Marano, Claudia&lt;/author&gt;&lt;/authors&gt;&lt;/contributors&gt;&lt;titles&gt;&lt;title&gt;The essential work of fracture in relation to J-integral&lt;/title&gt;&lt;secondary-title&gt;Engineering Fracture Mechanics&lt;/secondary-title&gt;&lt;/titles&gt;&lt;periodical&gt;&lt;full-title&gt;Engineering Fracture Mechanics&lt;/full-title&gt;&lt;/periodical&gt;&lt;pages&gt;46-55&lt;/pages&gt;&lt;volume&gt;127&lt;/volume&gt;&lt;dates&gt;&lt;year&gt;2014&lt;/year&gt;&lt;/dates&gt;&lt;isbn&gt;0013-7944&lt;/isbn&gt;&lt;urls&gt;&lt;/urls&gt;&lt;/record&gt;&lt;/Cite&gt;&lt;/EndNote&gt;</w:instrText>
      </w:r>
      <w:r w:rsidR="00FD6214" w:rsidRPr="009A4F6D">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8" w:tooltip="Rink, 2014 #2455" w:history="1">
        <w:r w:rsidR="00EA676B">
          <w:rPr>
            <w:rFonts w:asciiTheme="majorBidi" w:hAnsiTheme="majorBidi" w:cstheme="majorBidi"/>
            <w:bCs/>
            <w:noProof/>
            <w:sz w:val="20"/>
            <w:szCs w:val="20"/>
          </w:rPr>
          <w:t>38</w:t>
        </w:r>
      </w:hyperlink>
      <w:r w:rsidR="00EA676B">
        <w:rPr>
          <w:rFonts w:asciiTheme="majorBidi" w:hAnsiTheme="majorBidi" w:cstheme="majorBidi"/>
          <w:bCs/>
          <w:noProof/>
          <w:sz w:val="20"/>
          <w:szCs w:val="20"/>
        </w:rPr>
        <w:t>)</w:t>
      </w:r>
      <w:r w:rsidR="00FD6214" w:rsidRPr="009A4F6D">
        <w:rPr>
          <w:rFonts w:asciiTheme="majorBidi" w:hAnsiTheme="majorBidi" w:cstheme="majorBidi"/>
          <w:bCs/>
          <w:sz w:val="20"/>
          <w:szCs w:val="20"/>
        </w:rPr>
        <w:fldChar w:fldCharType="end"/>
      </w:r>
      <w:r w:rsidR="00FD6214" w:rsidRPr="009A4F6D">
        <w:rPr>
          <w:rFonts w:asciiTheme="majorBidi" w:hAnsiTheme="majorBidi" w:cstheme="majorBidi"/>
          <w:bCs/>
          <w:sz w:val="20"/>
          <w:szCs w:val="20"/>
        </w:rPr>
        <w:t>.</w:t>
      </w:r>
      <w:r w:rsidR="00507E46" w:rsidRPr="009A4F6D">
        <w:rPr>
          <w:rFonts w:asciiTheme="majorBidi" w:hAnsiTheme="majorBidi" w:cstheme="majorBidi"/>
          <w:bCs/>
          <w:sz w:val="20"/>
          <w:szCs w:val="20"/>
        </w:rPr>
        <w:t xml:space="preserve"> </w:t>
      </w:r>
    </w:p>
    <w:p w14:paraId="4B719D41" w14:textId="404ACAD2" w:rsidR="007C4496" w:rsidRPr="009A4F6D" w:rsidRDefault="00890DE2" w:rsidP="00A958E0">
      <w:pPr>
        <w:autoSpaceDE w:val="0"/>
        <w:autoSpaceDN w:val="0"/>
        <w:adjustRightInd w:val="0"/>
        <w:ind w:left="-284" w:right="-284"/>
        <w:jc w:val="both"/>
        <w:rPr>
          <w:rFonts w:asciiTheme="majorBidi" w:hAnsiTheme="majorBidi" w:cstheme="majorBidi"/>
          <w:bCs/>
          <w:sz w:val="20"/>
          <w:szCs w:val="20"/>
        </w:rPr>
      </w:pPr>
      <w:r w:rsidRPr="009A4F6D">
        <w:rPr>
          <w:rFonts w:asciiTheme="majorBidi" w:hAnsiTheme="majorBidi" w:cstheme="majorBidi"/>
          <w:bCs/>
          <w:sz w:val="20"/>
          <w:szCs w:val="20"/>
        </w:rPr>
        <w:t xml:space="preserve">    </w:t>
      </w:r>
      <w:r w:rsidR="007E7B26">
        <w:rPr>
          <w:rFonts w:asciiTheme="majorBidi" w:hAnsiTheme="majorBidi" w:cstheme="majorBidi"/>
          <w:bCs/>
          <w:sz w:val="20"/>
          <w:szCs w:val="20"/>
        </w:rPr>
        <w:t>The following s</w:t>
      </w:r>
      <w:r w:rsidR="004D6BC4" w:rsidRPr="009A4F6D">
        <w:rPr>
          <w:rFonts w:asciiTheme="majorBidi" w:hAnsiTheme="majorBidi" w:cstheme="majorBidi"/>
          <w:bCs/>
          <w:sz w:val="20"/>
          <w:szCs w:val="20"/>
        </w:rPr>
        <w:t xml:space="preserve">ections compare the </w:t>
      </w:r>
      <w:r w:rsidR="00B22B77" w:rsidRPr="009A4F6D">
        <w:rPr>
          <w:rFonts w:asciiTheme="majorBidi" w:hAnsiTheme="majorBidi" w:cstheme="majorBidi"/>
          <w:bCs/>
          <w:sz w:val="20"/>
          <w:szCs w:val="20"/>
        </w:rPr>
        <w:t xml:space="preserve">current </w:t>
      </w:r>
      <w:r w:rsidR="004D6BC4" w:rsidRPr="009A4F6D">
        <w:rPr>
          <w:rFonts w:asciiTheme="majorBidi" w:hAnsiTheme="majorBidi" w:cstheme="majorBidi"/>
          <w:bCs/>
          <w:sz w:val="20"/>
          <w:szCs w:val="20"/>
        </w:rPr>
        <w:t xml:space="preserve">EWF methods, with the </w:t>
      </w:r>
      <w:r w:rsidR="00B22B77" w:rsidRPr="009A4F6D">
        <w:rPr>
          <w:rFonts w:asciiTheme="majorBidi" w:hAnsiTheme="majorBidi" w:cstheme="majorBidi"/>
          <w:bCs/>
          <w:sz w:val="20"/>
          <w:szCs w:val="20"/>
        </w:rPr>
        <w:t xml:space="preserve">novel </w:t>
      </w:r>
      <w:r w:rsidR="004D6BC4" w:rsidRPr="009A4F6D">
        <w:rPr>
          <w:rFonts w:asciiTheme="majorBidi" w:hAnsiTheme="majorBidi" w:cstheme="majorBidi"/>
          <w:bCs/>
          <w:sz w:val="20"/>
          <w:szCs w:val="20"/>
        </w:rPr>
        <w:t xml:space="preserve">EWF scheme </w:t>
      </w:r>
      <w:r w:rsidR="00E9615C" w:rsidRPr="009A4F6D">
        <w:rPr>
          <w:rFonts w:asciiTheme="majorBidi" w:hAnsiTheme="majorBidi" w:cstheme="majorBidi"/>
          <w:bCs/>
          <w:sz w:val="20"/>
          <w:szCs w:val="20"/>
        </w:rPr>
        <w:t>represented by</w:t>
      </w:r>
      <w:r w:rsidR="00554640" w:rsidRPr="009A4F6D">
        <w:rPr>
          <w:rFonts w:asciiTheme="majorBidi" w:hAnsiTheme="majorBidi" w:cstheme="majorBidi"/>
          <w:bCs/>
          <w:sz w:val="20"/>
          <w:szCs w:val="20"/>
        </w:rPr>
        <w:t xml:space="preserve"> </w:t>
      </w:r>
      <w:r w:rsidR="00B75B03">
        <w:rPr>
          <w:rFonts w:asciiTheme="majorBidi" w:hAnsiTheme="majorBidi" w:cstheme="majorBidi"/>
          <w:bCs/>
          <w:sz w:val="20"/>
          <w:szCs w:val="20"/>
        </w:rPr>
        <w:t>E</w:t>
      </w:r>
      <w:r w:rsidR="00554640" w:rsidRPr="009A4F6D">
        <w:rPr>
          <w:rFonts w:asciiTheme="majorBidi" w:hAnsiTheme="majorBidi" w:cstheme="majorBidi"/>
          <w:bCs/>
          <w:sz w:val="20"/>
          <w:szCs w:val="20"/>
        </w:rPr>
        <w:t>quation 10</w:t>
      </w:r>
      <w:r w:rsidR="004D6BC4" w:rsidRPr="009A4F6D">
        <w:rPr>
          <w:rFonts w:asciiTheme="majorBidi" w:hAnsiTheme="majorBidi" w:cstheme="majorBidi"/>
          <w:bCs/>
          <w:sz w:val="20"/>
          <w:szCs w:val="20"/>
        </w:rPr>
        <w:t xml:space="preserve">. For clarity, the </w:t>
      </w:r>
      <w:r w:rsidR="00B22B77" w:rsidRPr="009A4F6D">
        <w:rPr>
          <w:rFonts w:asciiTheme="majorBidi" w:hAnsiTheme="majorBidi" w:cstheme="majorBidi"/>
          <w:bCs/>
          <w:sz w:val="20"/>
          <w:szCs w:val="20"/>
        </w:rPr>
        <w:t>three</w:t>
      </w:r>
      <w:r w:rsidR="004D6BC4" w:rsidRPr="009A4F6D">
        <w:rPr>
          <w:rFonts w:asciiTheme="majorBidi" w:hAnsiTheme="majorBidi" w:cstheme="majorBidi"/>
          <w:bCs/>
          <w:sz w:val="20"/>
          <w:szCs w:val="20"/>
        </w:rPr>
        <w:t xml:space="preserve"> methods </w:t>
      </w:r>
      <w:r w:rsidR="00736CE3" w:rsidRPr="009A4F6D">
        <w:rPr>
          <w:rFonts w:asciiTheme="majorBidi" w:hAnsiTheme="majorBidi" w:cstheme="majorBidi"/>
          <w:bCs/>
          <w:sz w:val="20"/>
          <w:szCs w:val="20"/>
        </w:rPr>
        <w:t xml:space="preserve">in comparison are referenced </w:t>
      </w:r>
      <w:r w:rsidR="00166995" w:rsidRPr="009A4F6D">
        <w:rPr>
          <w:rFonts w:asciiTheme="majorBidi" w:hAnsiTheme="majorBidi" w:cstheme="majorBidi"/>
          <w:bCs/>
          <w:sz w:val="20"/>
          <w:szCs w:val="20"/>
        </w:rPr>
        <w:t xml:space="preserve">throughout </w:t>
      </w:r>
      <w:r w:rsidR="00736CE3" w:rsidRPr="009A4F6D">
        <w:rPr>
          <w:rFonts w:asciiTheme="majorBidi" w:hAnsiTheme="majorBidi" w:cstheme="majorBidi"/>
          <w:bCs/>
          <w:sz w:val="20"/>
          <w:szCs w:val="20"/>
        </w:rPr>
        <w:t>by</w:t>
      </w:r>
      <w:r w:rsidR="004D6BC4" w:rsidRPr="009A4F6D">
        <w:rPr>
          <w:rFonts w:asciiTheme="majorBidi" w:hAnsiTheme="majorBidi" w:cstheme="majorBidi"/>
          <w:bCs/>
          <w:sz w:val="20"/>
          <w:szCs w:val="20"/>
        </w:rPr>
        <w:t xml:space="preserve"> </w:t>
      </w:r>
      <w:r w:rsidR="00B22B77" w:rsidRPr="009A4F6D">
        <w:rPr>
          <w:rFonts w:asciiTheme="majorBidi" w:hAnsiTheme="majorBidi" w:cstheme="majorBidi"/>
          <w:bCs/>
          <w:sz w:val="20"/>
          <w:szCs w:val="20"/>
        </w:rPr>
        <w:t xml:space="preserve">the </w:t>
      </w:r>
      <w:r w:rsidR="004D6BC4" w:rsidRPr="009A4F6D">
        <w:rPr>
          <w:rFonts w:asciiTheme="majorBidi" w:hAnsiTheme="majorBidi" w:cstheme="majorBidi"/>
          <w:bCs/>
          <w:sz w:val="20"/>
          <w:szCs w:val="20"/>
        </w:rPr>
        <w:t>letters</w:t>
      </w:r>
      <w:r w:rsidR="00B22B77" w:rsidRPr="009A4F6D">
        <w:rPr>
          <w:rFonts w:asciiTheme="majorBidi" w:hAnsiTheme="majorBidi" w:cstheme="majorBidi"/>
          <w:bCs/>
          <w:sz w:val="20"/>
          <w:szCs w:val="20"/>
        </w:rPr>
        <w:t xml:space="preserve">, </w:t>
      </w:r>
      <w:r w:rsidR="00B22B77" w:rsidRPr="009A4F6D">
        <w:rPr>
          <w:rFonts w:asciiTheme="majorBidi" w:hAnsiTheme="majorBidi" w:cstheme="majorBidi"/>
          <w:bCs/>
          <w:i/>
          <w:sz w:val="20"/>
          <w:szCs w:val="20"/>
        </w:rPr>
        <w:t>A</w:t>
      </w:r>
      <w:r w:rsidR="00B22B77" w:rsidRPr="009A4F6D">
        <w:rPr>
          <w:rFonts w:asciiTheme="majorBidi" w:hAnsiTheme="majorBidi" w:cstheme="majorBidi"/>
          <w:bCs/>
          <w:sz w:val="20"/>
          <w:szCs w:val="20"/>
        </w:rPr>
        <w:t xml:space="preserve">, </w:t>
      </w:r>
      <w:r w:rsidR="00B22B77" w:rsidRPr="009A4F6D">
        <w:rPr>
          <w:rFonts w:asciiTheme="majorBidi" w:hAnsiTheme="majorBidi" w:cstheme="majorBidi"/>
          <w:bCs/>
          <w:i/>
          <w:sz w:val="20"/>
          <w:szCs w:val="20"/>
        </w:rPr>
        <w:t>B</w:t>
      </w:r>
      <w:r w:rsidR="00166995" w:rsidRPr="009A4F6D">
        <w:rPr>
          <w:rFonts w:asciiTheme="majorBidi" w:hAnsiTheme="majorBidi" w:cstheme="majorBidi"/>
          <w:bCs/>
          <w:i/>
          <w:sz w:val="20"/>
          <w:szCs w:val="20"/>
        </w:rPr>
        <w:t>,</w:t>
      </w:r>
      <w:r w:rsidR="00B22B77" w:rsidRPr="009A4F6D">
        <w:rPr>
          <w:rFonts w:asciiTheme="majorBidi" w:hAnsiTheme="majorBidi" w:cstheme="majorBidi"/>
          <w:bCs/>
          <w:sz w:val="20"/>
          <w:szCs w:val="20"/>
        </w:rPr>
        <w:t xml:space="preserve"> and </w:t>
      </w:r>
      <w:r w:rsidR="00B22B77" w:rsidRPr="009A4F6D">
        <w:rPr>
          <w:rFonts w:asciiTheme="majorBidi" w:hAnsiTheme="majorBidi" w:cstheme="majorBidi"/>
          <w:bCs/>
          <w:i/>
          <w:sz w:val="20"/>
          <w:szCs w:val="20"/>
        </w:rPr>
        <w:t>C</w:t>
      </w:r>
      <w:r w:rsidR="0036747F" w:rsidRPr="009A4F6D">
        <w:rPr>
          <w:rFonts w:asciiTheme="majorBidi" w:hAnsiTheme="majorBidi" w:cstheme="majorBidi"/>
          <w:bCs/>
          <w:i/>
          <w:sz w:val="20"/>
          <w:szCs w:val="20"/>
        </w:rPr>
        <w:t>,</w:t>
      </w:r>
      <w:r w:rsidR="004D6BC4" w:rsidRPr="009A4F6D">
        <w:rPr>
          <w:rFonts w:asciiTheme="majorBidi" w:hAnsiTheme="majorBidi" w:cstheme="majorBidi"/>
          <w:bCs/>
          <w:sz w:val="20"/>
          <w:szCs w:val="20"/>
        </w:rPr>
        <w:t xml:space="preserve"> as</w:t>
      </w:r>
      <w:r w:rsidR="00B22B77" w:rsidRPr="009A4F6D">
        <w:rPr>
          <w:rFonts w:asciiTheme="majorBidi" w:hAnsiTheme="majorBidi" w:cstheme="majorBidi"/>
          <w:bCs/>
          <w:sz w:val="20"/>
          <w:szCs w:val="20"/>
        </w:rPr>
        <w:t xml:space="preserve"> outlined below</w:t>
      </w:r>
      <w:r w:rsidR="004D6BC4" w:rsidRPr="009A4F6D">
        <w:rPr>
          <w:rFonts w:asciiTheme="majorBidi" w:hAnsiTheme="majorBidi" w:cstheme="majorBidi"/>
          <w:bCs/>
          <w:sz w:val="20"/>
          <w:szCs w:val="20"/>
        </w:rPr>
        <w:t>:</w:t>
      </w:r>
      <w:r w:rsidR="007C4496" w:rsidRPr="009A4F6D">
        <w:rPr>
          <w:rFonts w:asciiTheme="majorBidi" w:hAnsiTheme="majorBidi" w:cstheme="majorBidi"/>
          <w:bCs/>
          <w:sz w:val="20"/>
          <w:szCs w:val="20"/>
        </w:rPr>
        <w:t xml:space="preserve"> </w:t>
      </w:r>
    </w:p>
    <w:p w14:paraId="7A6BE146" w14:textId="77777777" w:rsidR="007C4496" w:rsidRPr="009A4F6D" w:rsidRDefault="007C4496" w:rsidP="0093069E">
      <w:pPr>
        <w:autoSpaceDE w:val="0"/>
        <w:autoSpaceDN w:val="0"/>
        <w:adjustRightInd w:val="0"/>
        <w:spacing w:line="72" w:lineRule="auto"/>
        <w:ind w:left="-284" w:right="-284"/>
        <w:jc w:val="both"/>
        <w:rPr>
          <w:rFonts w:asciiTheme="majorBidi" w:hAnsiTheme="majorBidi" w:cstheme="majorBidi"/>
          <w:bCs/>
          <w:sz w:val="20"/>
          <w:szCs w:val="20"/>
        </w:rPr>
      </w:pPr>
    </w:p>
    <w:p w14:paraId="1AE83867" w14:textId="25DD66F4" w:rsidR="007C4496" w:rsidRPr="009A4F6D" w:rsidRDefault="00EB56A9" w:rsidP="00A958E0">
      <w:pPr>
        <w:autoSpaceDE w:val="0"/>
        <w:autoSpaceDN w:val="0"/>
        <w:adjustRightInd w:val="0"/>
        <w:ind w:left="-284" w:right="-284"/>
        <w:jc w:val="both"/>
        <w:rPr>
          <w:rFonts w:asciiTheme="majorBidi" w:hAnsiTheme="majorBidi" w:cstheme="majorBidi"/>
          <w:bCs/>
          <w:sz w:val="20"/>
          <w:szCs w:val="20"/>
        </w:rPr>
      </w:pPr>
      <w:r w:rsidRPr="009A4F6D">
        <w:rPr>
          <w:rFonts w:asciiTheme="majorBidi" w:hAnsiTheme="majorBidi" w:cstheme="majorBidi"/>
          <w:bCs/>
          <w:sz w:val="20"/>
          <w:szCs w:val="20"/>
        </w:rPr>
        <w:t xml:space="preserve">Method </w:t>
      </w:r>
      <w:r w:rsidR="007C4496" w:rsidRPr="009A4F6D">
        <w:rPr>
          <w:rFonts w:asciiTheme="majorBidi" w:hAnsiTheme="majorBidi" w:cstheme="majorBidi"/>
          <w:bCs/>
          <w:i/>
          <w:sz w:val="20"/>
          <w:szCs w:val="20"/>
        </w:rPr>
        <w:t>A</w:t>
      </w:r>
      <w:r w:rsidR="007C4496" w:rsidRPr="009A4F6D">
        <w:rPr>
          <w:rFonts w:asciiTheme="majorBidi" w:hAnsiTheme="majorBidi" w:cstheme="majorBidi"/>
          <w:bCs/>
          <w:sz w:val="20"/>
          <w:szCs w:val="20"/>
        </w:rPr>
        <w:t>: Classic EWF method based on grip displacement</w:t>
      </w:r>
      <w:r w:rsidR="00E9615C" w:rsidRPr="009A4F6D">
        <w:rPr>
          <w:rFonts w:asciiTheme="majorBidi" w:hAnsiTheme="majorBidi" w:cstheme="majorBidi"/>
          <w:bCs/>
          <w:sz w:val="20"/>
          <w:szCs w:val="20"/>
        </w:rPr>
        <w:t xml:space="preserve"> data</w:t>
      </w:r>
      <w:r w:rsidRPr="009A4F6D">
        <w:rPr>
          <w:rFonts w:asciiTheme="majorBidi" w:hAnsiTheme="majorBidi" w:cstheme="majorBidi"/>
          <w:bCs/>
          <w:sz w:val="20"/>
          <w:szCs w:val="20"/>
        </w:rPr>
        <w:t>,</w:t>
      </w:r>
    </w:p>
    <w:p w14:paraId="00909BE9" w14:textId="439E8F45" w:rsidR="004D6BC4" w:rsidRPr="009A4F6D" w:rsidRDefault="00EB56A9" w:rsidP="00A958E0">
      <w:pPr>
        <w:autoSpaceDE w:val="0"/>
        <w:autoSpaceDN w:val="0"/>
        <w:adjustRightInd w:val="0"/>
        <w:ind w:left="-284" w:right="-284"/>
        <w:jc w:val="both"/>
        <w:rPr>
          <w:rFonts w:asciiTheme="majorBidi" w:hAnsiTheme="majorBidi" w:cstheme="majorBidi"/>
          <w:bCs/>
          <w:sz w:val="20"/>
          <w:szCs w:val="20"/>
        </w:rPr>
      </w:pPr>
      <w:r w:rsidRPr="009A4F6D">
        <w:rPr>
          <w:rFonts w:asciiTheme="majorBidi" w:hAnsiTheme="majorBidi" w:cstheme="majorBidi"/>
          <w:bCs/>
          <w:sz w:val="20"/>
          <w:szCs w:val="20"/>
        </w:rPr>
        <w:t xml:space="preserve">Method </w:t>
      </w:r>
      <w:r w:rsidR="007C4496" w:rsidRPr="009A4F6D">
        <w:rPr>
          <w:rFonts w:asciiTheme="majorBidi" w:hAnsiTheme="majorBidi" w:cstheme="majorBidi"/>
          <w:bCs/>
          <w:i/>
          <w:sz w:val="20"/>
          <w:szCs w:val="20"/>
        </w:rPr>
        <w:t>B</w:t>
      </w:r>
      <w:r w:rsidR="007C4496" w:rsidRPr="009A4F6D">
        <w:rPr>
          <w:rFonts w:asciiTheme="majorBidi" w:hAnsiTheme="majorBidi" w:cstheme="majorBidi"/>
          <w:bCs/>
          <w:sz w:val="20"/>
          <w:szCs w:val="20"/>
        </w:rPr>
        <w:t xml:space="preserve">: </w:t>
      </w:r>
      <w:r w:rsidR="00BE03B0" w:rsidRPr="009A4F6D">
        <w:rPr>
          <w:rFonts w:asciiTheme="majorBidi" w:hAnsiTheme="majorBidi" w:cstheme="majorBidi"/>
          <w:bCs/>
          <w:sz w:val="20"/>
          <w:szCs w:val="20"/>
        </w:rPr>
        <w:t xml:space="preserve">The method </w:t>
      </w:r>
      <w:proofErr w:type="gramStart"/>
      <w:r w:rsidR="00BE03B0" w:rsidRPr="009A4F6D">
        <w:rPr>
          <w:rFonts w:asciiTheme="majorBidi" w:hAnsiTheme="majorBidi" w:cstheme="majorBidi"/>
          <w:bCs/>
          <w:i/>
          <w:sz w:val="20"/>
          <w:szCs w:val="20"/>
        </w:rPr>
        <w:t>A</w:t>
      </w:r>
      <w:proofErr w:type="gramEnd"/>
      <w:r w:rsidR="00BE03B0" w:rsidRPr="009A4F6D">
        <w:rPr>
          <w:rFonts w:asciiTheme="majorBidi" w:hAnsiTheme="majorBidi" w:cstheme="majorBidi"/>
          <w:bCs/>
          <w:sz w:val="20"/>
          <w:szCs w:val="20"/>
        </w:rPr>
        <w:t xml:space="preserve"> results are c</w:t>
      </w:r>
      <w:r w:rsidR="007C4496" w:rsidRPr="009A4F6D">
        <w:rPr>
          <w:rFonts w:asciiTheme="majorBidi" w:hAnsiTheme="majorBidi" w:cstheme="majorBidi"/>
          <w:bCs/>
          <w:sz w:val="20"/>
          <w:szCs w:val="20"/>
        </w:rPr>
        <w:t xml:space="preserve">orrected </w:t>
      </w:r>
      <w:r w:rsidR="00BE03B0" w:rsidRPr="009A4F6D">
        <w:rPr>
          <w:rFonts w:asciiTheme="majorBidi" w:hAnsiTheme="majorBidi" w:cstheme="majorBidi"/>
          <w:bCs/>
          <w:sz w:val="20"/>
          <w:szCs w:val="20"/>
        </w:rPr>
        <w:t xml:space="preserve">by </w:t>
      </w:r>
      <w:r w:rsidR="007C4496" w:rsidRPr="009A4F6D">
        <w:rPr>
          <w:rFonts w:asciiTheme="majorBidi" w:hAnsiTheme="majorBidi" w:cstheme="majorBidi"/>
          <w:bCs/>
          <w:sz w:val="20"/>
          <w:szCs w:val="20"/>
        </w:rPr>
        <w:t>using gauge elongation instead of grip displacement</w:t>
      </w:r>
      <w:r w:rsidRPr="009A4F6D">
        <w:rPr>
          <w:rFonts w:asciiTheme="majorBidi" w:hAnsiTheme="majorBidi" w:cstheme="majorBidi"/>
          <w:bCs/>
          <w:sz w:val="20"/>
          <w:szCs w:val="20"/>
        </w:rPr>
        <w:t>,</w:t>
      </w:r>
    </w:p>
    <w:p w14:paraId="737E098E" w14:textId="683B467C" w:rsidR="007C4496" w:rsidRPr="009A4F6D" w:rsidRDefault="00EB56A9" w:rsidP="00A958E0">
      <w:pPr>
        <w:autoSpaceDE w:val="0"/>
        <w:autoSpaceDN w:val="0"/>
        <w:adjustRightInd w:val="0"/>
        <w:ind w:left="-284" w:right="-284"/>
        <w:jc w:val="both"/>
        <w:rPr>
          <w:rFonts w:asciiTheme="majorBidi" w:hAnsiTheme="majorBidi" w:cstheme="majorBidi"/>
          <w:bCs/>
          <w:sz w:val="20"/>
          <w:szCs w:val="20"/>
        </w:rPr>
      </w:pPr>
      <w:r w:rsidRPr="009A4F6D">
        <w:rPr>
          <w:rFonts w:asciiTheme="majorBidi" w:hAnsiTheme="majorBidi" w:cstheme="majorBidi"/>
          <w:bCs/>
          <w:sz w:val="20"/>
          <w:szCs w:val="20"/>
        </w:rPr>
        <w:t xml:space="preserve">Method </w:t>
      </w:r>
      <w:r w:rsidR="007C4496" w:rsidRPr="009A4F6D">
        <w:rPr>
          <w:rFonts w:asciiTheme="majorBidi" w:hAnsiTheme="majorBidi" w:cstheme="majorBidi"/>
          <w:bCs/>
          <w:i/>
          <w:sz w:val="20"/>
          <w:szCs w:val="20"/>
        </w:rPr>
        <w:t>C</w:t>
      </w:r>
      <w:r w:rsidR="007C4496" w:rsidRPr="009A4F6D">
        <w:rPr>
          <w:rFonts w:asciiTheme="majorBidi" w:hAnsiTheme="majorBidi" w:cstheme="majorBidi"/>
          <w:bCs/>
          <w:sz w:val="20"/>
          <w:szCs w:val="20"/>
        </w:rPr>
        <w:t xml:space="preserve">: </w:t>
      </w:r>
      <w:r w:rsidR="00B22B77" w:rsidRPr="009A4F6D">
        <w:rPr>
          <w:rFonts w:asciiTheme="majorBidi" w:hAnsiTheme="majorBidi" w:cstheme="majorBidi"/>
          <w:bCs/>
          <w:sz w:val="20"/>
          <w:szCs w:val="20"/>
        </w:rPr>
        <w:t xml:space="preserve">Novel </w:t>
      </w:r>
      <w:r w:rsidR="007C4496" w:rsidRPr="009A4F6D">
        <w:rPr>
          <w:rFonts w:asciiTheme="majorBidi" w:hAnsiTheme="majorBidi" w:cstheme="majorBidi"/>
          <w:bCs/>
          <w:sz w:val="20"/>
          <w:szCs w:val="20"/>
        </w:rPr>
        <w:t>EWF scheme (based on grip displacement</w:t>
      </w:r>
      <w:r w:rsidR="00E9615C" w:rsidRPr="009A4F6D">
        <w:rPr>
          <w:rFonts w:asciiTheme="majorBidi" w:hAnsiTheme="majorBidi" w:cstheme="majorBidi"/>
          <w:bCs/>
          <w:sz w:val="20"/>
          <w:szCs w:val="20"/>
        </w:rPr>
        <w:t xml:space="preserve"> data</w:t>
      </w:r>
      <w:r w:rsidR="007C4496" w:rsidRPr="009A4F6D">
        <w:rPr>
          <w:rFonts w:asciiTheme="majorBidi" w:hAnsiTheme="majorBidi" w:cstheme="majorBidi"/>
          <w:bCs/>
          <w:sz w:val="20"/>
          <w:szCs w:val="20"/>
        </w:rPr>
        <w:t>)</w:t>
      </w:r>
      <w:r w:rsidRPr="009A4F6D">
        <w:rPr>
          <w:rFonts w:asciiTheme="majorBidi" w:hAnsiTheme="majorBidi" w:cstheme="majorBidi"/>
          <w:bCs/>
          <w:sz w:val="20"/>
          <w:szCs w:val="20"/>
        </w:rPr>
        <w:t>.</w:t>
      </w:r>
    </w:p>
    <w:p w14:paraId="666226B8" w14:textId="77777777" w:rsidR="00D2482F" w:rsidRPr="00E815F8" w:rsidRDefault="00D2482F" w:rsidP="001B0DCA">
      <w:pPr>
        <w:spacing w:line="360" w:lineRule="auto"/>
        <w:jc w:val="both"/>
        <w:rPr>
          <w:rFonts w:asciiTheme="majorBidi" w:hAnsiTheme="majorBidi" w:cstheme="majorBidi"/>
          <w:sz w:val="18"/>
          <w:szCs w:val="18"/>
        </w:rPr>
      </w:pPr>
    </w:p>
    <w:p w14:paraId="12FE9F76" w14:textId="313759B7" w:rsidR="008C319B" w:rsidRPr="00C1371D" w:rsidRDefault="009C2EF5" w:rsidP="00166AFA">
      <w:pPr>
        <w:pStyle w:val="Heading1"/>
        <w:ind w:left="-283"/>
        <w:rPr>
          <w:sz w:val="28"/>
          <w:szCs w:val="24"/>
        </w:rPr>
      </w:pPr>
      <w:r w:rsidRPr="00C1371D">
        <w:rPr>
          <w:sz w:val="28"/>
          <w:szCs w:val="24"/>
        </w:rPr>
        <w:t>3</w:t>
      </w:r>
      <w:r w:rsidR="000D5F87" w:rsidRPr="00C1371D">
        <w:rPr>
          <w:sz w:val="28"/>
          <w:szCs w:val="24"/>
        </w:rPr>
        <w:t xml:space="preserve"> </w:t>
      </w:r>
      <w:r w:rsidR="00FC65E6" w:rsidRPr="00C1371D">
        <w:rPr>
          <w:sz w:val="28"/>
          <w:szCs w:val="24"/>
        </w:rPr>
        <w:t>Experimental</w:t>
      </w:r>
      <w:r w:rsidR="000E5C97" w:rsidRPr="00C1371D">
        <w:rPr>
          <w:sz w:val="28"/>
          <w:szCs w:val="24"/>
        </w:rPr>
        <w:t xml:space="preserve"> </w:t>
      </w:r>
    </w:p>
    <w:p w14:paraId="34A4F896" w14:textId="58A4E8DA" w:rsidR="002D118E" w:rsidRPr="00702482" w:rsidRDefault="00607399" w:rsidP="00166AFA">
      <w:pPr>
        <w:pStyle w:val="Heading2"/>
        <w:ind w:left="-283"/>
        <w:rPr>
          <w:rFonts w:asciiTheme="majorBidi" w:hAnsiTheme="majorBidi"/>
          <w:color w:val="auto"/>
          <w:sz w:val="24"/>
          <w:szCs w:val="22"/>
        </w:rPr>
      </w:pPr>
      <w:r w:rsidRPr="00702482">
        <w:rPr>
          <w:rFonts w:asciiTheme="majorBidi" w:hAnsiTheme="majorBidi"/>
          <w:color w:val="auto"/>
          <w:sz w:val="24"/>
          <w:szCs w:val="22"/>
        </w:rPr>
        <w:t xml:space="preserve">3.1 </w:t>
      </w:r>
      <w:r w:rsidR="006963A6" w:rsidRPr="00702482">
        <w:rPr>
          <w:rFonts w:asciiTheme="majorBidi" w:hAnsiTheme="majorBidi"/>
          <w:color w:val="auto"/>
          <w:sz w:val="24"/>
          <w:szCs w:val="22"/>
        </w:rPr>
        <w:t>M</w:t>
      </w:r>
      <w:r w:rsidR="00C3152B" w:rsidRPr="00702482">
        <w:rPr>
          <w:rFonts w:asciiTheme="majorBidi" w:hAnsiTheme="majorBidi"/>
          <w:color w:val="auto"/>
          <w:sz w:val="24"/>
          <w:szCs w:val="22"/>
        </w:rPr>
        <w:t>aterials</w:t>
      </w:r>
    </w:p>
    <w:p w14:paraId="4985D5F3" w14:textId="77777777" w:rsidR="00440484" w:rsidRPr="00440484" w:rsidRDefault="00440484" w:rsidP="001B0DCA">
      <w:pPr>
        <w:spacing w:line="120" w:lineRule="auto"/>
      </w:pPr>
    </w:p>
    <w:p w14:paraId="7DB7F933" w14:textId="2CA504AB" w:rsidR="000A4B71" w:rsidRPr="00702482" w:rsidRDefault="000A4B71" w:rsidP="00166AFA">
      <w:pPr>
        <w:ind w:left="-283"/>
        <w:rPr>
          <w:rFonts w:asciiTheme="majorBidi" w:hAnsiTheme="majorBidi" w:cstheme="majorBidi"/>
          <w:b/>
          <w:sz w:val="22"/>
          <w:szCs w:val="18"/>
        </w:rPr>
      </w:pPr>
      <w:r w:rsidRPr="00702482">
        <w:rPr>
          <w:rFonts w:asciiTheme="majorBidi" w:hAnsiTheme="majorBidi" w:cstheme="majorBidi"/>
          <w:b/>
          <w:sz w:val="22"/>
          <w:szCs w:val="18"/>
        </w:rPr>
        <w:t>Starch</w:t>
      </w:r>
      <w:r w:rsidR="00316DDE">
        <w:rPr>
          <w:rFonts w:asciiTheme="majorBidi" w:hAnsiTheme="majorBidi" w:cstheme="majorBidi"/>
          <w:b/>
          <w:sz w:val="22"/>
          <w:szCs w:val="18"/>
        </w:rPr>
        <w:t xml:space="preserve"> based food</w:t>
      </w:r>
      <w:r w:rsidRPr="00702482">
        <w:rPr>
          <w:rFonts w:asciiTheme="majorBidi" w:hAnsiTheme="majorBidi" w:cstheme="majorBidi"/>
          <w:b/>
          <w:sz w:val="22"/>
          <w:szCs w:val="18"/>
        </w:rPr>
        <w:t>:</w:t>
      </w:r>
    </w:p>
    <w:p w14:paraId="30ADFF4C" w14:textId="747D6220" w:rsidR="00890DE2" w:rsidRPr="00E815F8" w:rsidRDefault="00890DE2" w:rsidP="00890DE2">
      <w:pPr>
        <w:spacing w:line="120" w:lineRule="auto"/>
        <w:rPr>
          <w:rFonts w:asciiTheme="majorBidi" w:hAnsiTheme="majorBidi" w:cstheme="majorBidi"/>
          <w:b/>
          <w:sz w:val="18"/>
          <w:szCs w:val="18"/>
        </w:rPr>
      </w:pPr>
    </w:p>
    <w:p w14:paraId="477DA4C1" w14:textId="3D90ADBC" w:rsidR="00E3300F" w:rsidRPr="00702482" w:rsidRDefault="000043E1" w:rsidP="00702482">
      <w:pPr>
        <w:ind w:left="-283" w:right="-283"/>
        <w:jc w:val="both"/>
        <w:rPr>
          <w:rFonts w:asciiTheme="majorBidi" w:hAnsiTheme="majorBidi" w:cstheme="majorBidi"/>
          <w:sz w:val="20"/>
          <w:szCs w:val="20"/>
        </w:rPr>
      </w:pPr>
      <w:bookmarkStart w:id="6" w:name="OLE_LINK1"/>
      <w:bookmarkStart w:id="7" w:name="OLE_LINK2"/>
      <w:r w:rsidRPr="00E815F8">
        <w:rPr>
          <w:rFonts w:asciiTheme="majorBidi" w:hAnsiTheme="majorBidi" w:cstheme="majorBidi"/>
          <w:sz w:val="18"/>
          <w:szCs w:val="18"/>
        </w:rPr>
        <w:t xml:space="preserve">   </w:t>
      </w:r>
      <w:r w:rsidR="00342FAD" w:rsidRPr="00E815F8">
        <w:rPr>
          <w:rFonts w:asciiTheme="majorBidi" w:hAnsiTheme="majorBidi" w:cstheme="majorBidi"/>
          <w:sz w:val="18"/>
          <w:szCs w:val="18"/>
        </w:rPr>
        <w:t xml:space="preserve"> </w:t>
      </w:r>
      <w:r w:rsidRPr="00E815F8">
        <w:rPr>
          <w:rFonts w:asciiTheme="majorBidi" w:hAnsiTheme="majorBidi" w:cstheme="majorBidi"/>
          <w:sz w:val="18"/>
          <w:szCs w:val="18"/>
        </w:rPr>
        <w:t xml:space="preserve"> </w:t>
      </w:r>
      <w:r w:rsidR="00E3300F" w:rsidRPr="00702482">
        <w:rPr>
          <w:rFonts w:asciiTheme="majorBidi" w:hAnsiTheme="majorBidi" w:cstheme="majorBidi"/>
          <w:sz w:val="20"/>
          <w:szCs w:val="20"/>
        </w:rPr>
        <w:t>S</w:t>
      </w:r>
      <w:r w:rsidR="000A4B71" w:rsidRPr="00702482">
        <w:rPr>
          <w:rFonts w:asciiTheme="majorBidi" w:hAnsiTheme="majorBidi" w:cstheme="majorBidi"/>
          <w:sz w:val="20"/>
          <w:szCs w:val="20"/>
        </w:rPr>
        <w:t>tarch</w:t>
      </w:r>
      <w:r w:rsidR="00DC21D2" w:rsidRPr="00702482">
        <w:rPr>
          <w:rFonts w:asciiTheme="majorBidi" w:hAnsiTheme="majorBidi" w:cstheme="majorBidi"/>
          <w:sz w:val="20"/>
          <w:szCs w:val="20"/>
        </w:rPr>
        <w:t xml:space="preserve"> </w:t>
      </w:r>
      <w:r w:rsidR="00AB7A74" w:rsidRPr="00702482">
        <w:rPr>
          <w:rFonts w:asciiTheme="majorBidi" w:hAnsiTheme="majorBidi" w:cstheme="majorBidi"/>
          <w:sz w:val="20"/>
          <w:szCs w:val="20"/>
        </w:rPr>
        <w:t>samples</w:t>
      </w:r>
      <w:r w:rsidR="000D5F87" w:rsidRPr="00702482">
        <w:rPr>
          <w:rFonts w:asciiTheme="majorBidi" w:hAnsiTheme="majorBidi" w:cstheme="majorBidi"/>
          <w:sz w:val="20"/>
          <w:szCs w:val="20"/>
        </w:rPr>
        <w:t xml:space="preserve"> </w:t>
      </w:r>
      <w:r w:rsidR="007450F1" w:rsidRPr="00702482">
        <w:rPr>
          <w:rFonts w:asciiTheme="majorBidi" w:hAnsiTheme="majorBidi" w:cstheme="majorBidi"/>
          <w:sz w:val="20"/>
          <w:szCs w:val="20"/>
        </w:rPr>
        <w:t xml:space="preserve">were </w:t>
      </w:r>
      <w:r w:rsidR="00AB7A74" w:rsidRPr="00702482">
        <w:rPr>
          <w:rFonts w:asciiTheme="majorBidi" w:hAnsiTheme="majorBidi" w:cstheme="majorBidi"/>
          <w:sz w:val="20"/>
          <w:szCs w:val="20"/>
        </w:rPr>
        <w:t>provided</w:t>
      </w:r>
      <w:r w:rsidR="00E80B58" w:rsidRPr="00702482">
        <w:rPr>
          <w:rFonts w:asciiTheme="majorBidi" w:hAnsiTheme="majorBidi" w:cstheme="majorBidi"/>
          <w:sz w:val="20"/>
          <w:szCs w:val="20"/>
        </w:rPr>
        <w:t xml:space="preserve"> </w:t>
      </w:r>
      <w:r w:rsidR="00E3300F" w:rsidRPr="00702482">
        <w:rPr>
          <w:rFonts w:asciiTheme="majorBidi" w:hAnsiTheme="majorBidi" w:cstheme="majorBidi"/>
          <w:sz w:val="20"/>
          <w:szCs w:val="20"/>
        </w:rPr>
        <w:t>in the form of extruded sheets</w:t>
      </w:r>
      <w:r w:rsidR="00D02EF4" w:rsidRPr="00702482">
        <w:rPr>
          <w:rFonts w:asciiTheme="majorBidi" w:hAnsiTheme="majorBidi" w:cstheme="majorBidi"/>
          <w:sz w:val="20"/>
          <w:szCs w:val="20"/>
        </w:rPr>
        <w:t xml:space="preserve"> </w:t>
      </w:r>
      <w:r w:rsidR="00F10BB9" w:rsidRPr="00702482">
        <w:rPr>
          <w:rFonts w:asciiTheme="majorBidi" w:hAnsiTheme="majorBidi" w:cstheme="majorBidi"/>
          <w:sz w:val="20"/>
          <w:szCs w:val="20"/>
        </w:rPr>
        <w:t xml:space="preserve">by Mars </w:t>
      </w:r>
      <w:proofErr w:type="spellStart"/>
      <w:r w:rsidR="00F10BB9" w:rsidRPr="00702482">
        <w:rPr>
          <w:rFonts w:asciiTheme="majorBidi" w:hAnsiTheme="majorBidi" w:cstheme="majorBidi"/>
          <w:sz w:val="20"/>
          <w:szCs w:val="20"/>
        </w:rPr>
        <w:t>Petcare</w:t>
      </w:r>
      <w:proofErr w:type="spellEnd"/>
      <w:r w:rsidR="00B46FDF" w:rsidRPr="00702482">
        <w:rPr>
          <w:rFonts w:asciiTheme="majorBidi" w:hAnsiTheme="majorBidi" w:cstheme="majorBidi"/>
          <w:sz w:val="20"/>
          <w:szCs w:val="20"/>
        </w:rPr>
        <w:t>,</w:t>
      </w:r>
      <w:r w:rsidR="000A4B71" w:rsidRPr="00702482">
        <w:rPr>
          <w:rFonts w:asciiTheme="majorBidi" w:hAnsiTheme="majorBidi" w:cstheme="majorBidi"/>
          <w:sz w:val="20"/>
          <w:szCs w:val="20"/>
        </w:rPr>
        <w:t xml:space="preserve"> Leicester</w:t>
      </w:r>
      <w:r w:rsidR="00B46FDF" w:rsidRPr="00702482">
        <w:rPr>
          <w:rFonts w:asciiTheme="majorBidi" w:hAnsiTheme="majorBidi" w:cstheme="majorBidi"/>
          <w:sz w:val="20"/>
          <w:szCs w:val="20"/>
        </w:rPr>
        <w:t>,</w:t>
      </w:r>
      <w:r w:rsidR="000A4B71" w:rsidRPr="00702482">
        <w:rPr>
          <w:rFonts w:asciiTheme="majorBidi" w:hAnsiTheme="majorBidi" w:cstheme="majorBidi"/>
          <w:sz w:val="20"/>
          <w:szCs w:val="20"/>
        </w:rPr>
        <w:t xml:space="preserve"> UK</w:t>
      </w:r>
      <w:r w:rsidR="00E3300F" w:rsidRPr="00702482">
        <w:rPr>
          <w:rFonts w:asciiTheme="majorBidi" w:hAnsiTheme="majorBidi" w:cstheme="majorBidi"/>
          <w:sz w:val="20"/>
          <w:szCs w:val="20"/>
        </w:rPr>
        <w:t xml:space="preserve">, from which </w:t>
      </w:r>
      <w:r w:rsidR="00B5686A" w:rsidRPr="00702482">
        <w:rPr>
          <w:rFonts w:asciiTheme="majorBidi" w:hAnsiTheme="majorBidi" w:cstheme="majorBidi"/>
          <w:sz w:val="20"/>
          <w:szCs w:val="20"/>
        </w:rPr>
        <w:t>1</w:t>
      </w:r>
      <w:r w:rsidR="0081416D" w:rsidRPr="00702482">
        <w:rPr>
          <w:rFonts w:asciiTheme="majorBidi" w:hAnsiTheme="majorBidi" w:cstheme="majorBidi"/>
          <w:sz w:val="20"/>
          <w:szCs w:val="20"/>
        </w:rPr>
        <w:t>20</w:t>
      </w:r>
      <w:r w:rsidR="00B5686A" w:rsidRPr="00702482">
        <w:rPr>
          <w:rFonts w:asciiTheme="majorBidi" w:hAnsiTheme="majorBidi" w:cstheme="majorBidi"/>
          <w:sz w:val="20"/>
          <w:szCs w:val="20"/>
        </w:rPr>
        <w:t xml:space="preserve"> </w:t>
      </w:r>
      <w:r w:rsidR="00E3300F" w:rsidRPr="00702482">
        <w:rPr>
          <w:rFonts w:asciiTheme="majorBidi" w:hAnsiTheme="majorBidi" w:cstheme="majorBidi"/>
          <w:sz w:val="20"/>
          <w:szCs w:val="20"/>
        </w:rPr>
        <w:t xml:space="preserve">specimens were </w:t>
      </w:r>
      <w:r w:rsidR="0081416D" w:rsidRPr="00702482">
        <w:rPr>
          <w:rFonts w:asciiTheme="majorBidi" w:hAnsiTheme="majorBidi" w:cstheme="majorBidi"/>
          <w:sz w:val="20"/>
          <w:szCs w:val="20"/>
        </w:rPr>
        <w:t>prepared for the EWF tests, using 6 specimen length/speed parameters, 5 ligament lengths per parameter and 4 repeats per parameter and ligament length</w:t>
      </w:r>
      <w:r w:rsidR="00282AC3" w:rsidRPr="00702482">
        <w:rPr>
          <w:rFonts w:asciiTheme="majorBidi" w:hAnsiTheme="majorBidi" w:cstheme="majorBidi"/>
          <w:sz w:val="20"/>
          <w:szCs w:val="20"/>
        </w:rPr>
        <w:t xml:space="preserve">. </w:t>
      </w:r>
      <w:r w:rsidR="00B46FDF" w:rsidRPr="00702482">
        <w:rPr>
          <w:rFonts w:asciiTheme="majorBidi" w:hAnsiTheme="majorBidi" w:cstheme="majorBidi"/>
          <w:sz w:val="20"/>
          <w:szCs w:val="20"/>
        </w:rPr>
        <w:t>An a</w:t>
      </w:r>
      <w:r w:rsidR="00282AC3" w:rsidRPr="00702482">
        <w:rPr>
          <w:rFonts w:asciiTheme="majorBidi" w:hAnsiTheme="majorBidi" w:cstheme="majorBidi"/>
          <w:sz w:val="20"/>
          <w:szCs w:val="20"/>
        </w:rPr>
        <w:t xml:space="preserve">dditional 25 samples </w:t>
      </w:r>
      <w:r w:rsidR="00B46FDF" w:rsidRPr="00702482">
        <w:rPr>
          <w:rFonts w:asciiTheme="majorBidi" w:hAnsiTheme="majorBidi" w:cstheme="majorBidi"/>
          <w:sz w:val="20"/>
          <w:szCs w:val="20"/>
        </w:rPr>
        <w:t xml:space="preserve">enabled </w:t>
      </w:r>
      <w:r w:rsidR="00282AC3" w:rsidRPr="00702482">
        <w:rPr>
          <w:rFonts w:asciiTheme="majorBidi" w:hAnsiTheme="majorBidi" w:cstheme="majorBidi"/>
          <w:sz w:val="20"/>
          <w:szCs w:val="20"/>
        </w:rPr>
        <w:t xml:space="preserve">uniaxial tensile tests. </w:t>
      </w:r>
      <w:r w:rsidR="00E3300F" w:rsidRPr="00702482">
        <w:rPr>
          <w:rFonts w:asciiTheme="majorBidi" w:hAnsiTheme="majorBidi" w:cstheme="majorBidi"/>
          <w:sz w:val="20"/>
          <w:szCs w:val="20"/>
        </w:rPr>
        <w:t>The samples consisted of an amorphous bi</w:t>
      </w:r>
      <w:r w:rsidR="008B2370" w:rsidRPr="00702482">
        <w:rPr>
          <w:rFonts w:asciiTheme="majorBidi" w:hAnsiTheme="majorBidi" w:cstheme="majorBidi"/>
          <w:sz w:val="20"/>
          <w:szCs w:val="20"/>
        </w:rPr>
        <w:t>o-polymer of gelatinised starch</w:t>
      </w:r>
      <w:r w:rsidR="00E3300F" w:rsidRPr="00702482">
        <w:rPr>
          <w:rFonts w:asciiTheme="majorBidi" w:hAnsiTheme="majorBidi" w:cstheme="majorBidi"/>
          <w:sz w:val="20"/>
          <w:szCs w:val="20"/>
        </w:rPr>
        <w:t xml:space="preserve"> with a protein </w:t>
      </w:r>
      <w:r w:rsidR="008B2370" w:rsidRPr="00702482">
        <w:rPr>
          <w:rFonts w:asciiTheme="majorBidi" w:hAnsiTheme="majorBidi" w:cstheme="majorBidi"/>
          <w:sz w:val="20"/>
          <w:szCs w:val="20"/>
        </w:rPr>
        <w:t xml:space="preserve">content of </w:t>
      </w:r>
      <w:r w:rsidR="00347C73" w:rsidRPr="00702482">
        <w:rPr>
          <w:rFonts w:asciiTheme="majorBidi" w:hAnsiTheme="majorBidi" w:cstheme="majorBidi"/>
          <w:sz w:val="20"/>
          <w:szCs w:val="20"/>
        </w:rPr>
        <w:t>3-</w:t>
      </w:r>
      <w:r w:rsidR="008B2370" w:rsidRPr="00702482">
        <w:rPr>
          <w:rFonts w:asciiTheme="majorBidi" w:hAnsiTheme="majorBidi" w:cstheme="majorBidi"/>
          <w:sz w:val="20"/>
          <w:szCs w:val="20"/>
        </w:rPr>
        <w:t xml:space="preserve">4% w/w, and </w:t>
      </w:r>
      <w:r w:rsidR="00E83362" w:rsidRPr="00702482">
        <w:rPr>
          <w:rFonts w:asciiTheme="majorBidi" w:hAnsiTheme="majorBidi" w:cstheme="majorBidi"/>
          <w:sz w:val="20"/>
          <w:szCs w:val="20"/>
        </w:rPr>
        <w:t>had 5</w:t>
      </w:r>
      <w:r w:rsidR="005C4EED" w:rsidRPr="00702482">
        <w:rPr>
          <w:rFonts w:asciiTheme="majorBidi" w:hAnsiTheme="majorBidi" w:cstheme="majorBidi"/>
          <w:sz w:val="20"/>
          <w:szCs w:val="20"/>
        </w:rPr>
        <w:t xml:space="preserve"> mm</w:t>
      </w:r>
      <w:r w:rsidR="00E83362" w:rsidRPr="00702482">
        <w:rPr>
          <w:rFonts w:asciiTheme="majorBidi" w:hAnsiTheme="majorBidi" w:cstheme="majorBidi"/>
          <w:sz w:val="20"/>
          <w:szCs w:val="20"/>
        </w:rPr>
        <w:t xml:space="preserve"> and 30 mm average </w:t>
      </w:r>
      <w:r w:rsidR="008B2370" w:rsidRPr="00702482">
        <w:rPr>
          <w:rFonts w:asciiTheme="majorBidi" w:hAnsiTheme="majorBidi" w:cstheme="majorBidi"/>
          <w:sz w:val="20"/>
          <w:szCs w:val="20"/>
        </w:rPr>
        <w:t>thick</w:t>
      </w:r>
      <w:r w:rsidR="00E83362" w:rsidRPr="00702482">
        <w:rPr>
          <w:rFonts w:asciiTheme="majorBidi" w:hAnsiTheme="majorBidi" w:cstheme="majorBidi"/>
          <w:sz w:val="20"/>
          <w:szCs w:val="20"/>
        </w:rPr>
        <w:t>ness</w:t>
      </w:r>
      <w:r w:rsidR="008653EA">
        <w:rPr>
          <w:rFonts w:asciiTheme="majorBidi" w:hAnsiTheme="majorBidi" w:cstheme="majorBidi"/>
          <w:sz w:val="20"/>
          <w:szCs w:val="20"/>
        </w:rPr>
        <w:t xml:space="preserve">, </w:t>
      </w:r>
      <m:oMath>
        <m:r>
          <w:rPr>
            <w:rFonts w:ascii="Cambria Math" w:hAnsi="Cambria Math" w:cstheme="majorBidi"/>
            <w:sz w:val="20"/>
            <w:szCs w:val="20"/>
          </w:rPr>
          <m:t>B</m:t>
        </m:r>
      </m:oMath>
      <w:r w:rsidR="008653EA">
        <w:rPr>
          <w:rFonts w:asciiTheme="majorBidi" w:hAnsiTheme="majorBidi" w:cstheme="majorBidi"/>
          <w:sz w:val="20"/>
          <w:szCs w:val="20"/>
        </w:rPr>
        <w:t>,</w:t>
      </w:r>
      <w:r w:rsidR="00E83362" w:rsidRPr="00702482">
        <w:rPr>
          <w:rFonts w:asciiTheme="majorBidi" w:hAnsiTheme="majorBidi" w:cstheme="majorBidi"/>
          <w:sz w:val="20"/>
          <w:szCs w:val="20"/>
        </w:rPr>
        <w:t xml:space="preserve"> and width, </w:t>
      </w:r>
      <w:r w:rsidR="008653EA" w:rsidRPr="008653EA">
        <w:rPr>
          <w:rFonts w:asciiTheme="majorBidi" w:hAnsiTheme="majorBidi" w:cstheme="majorBidi"/>
          <w:i/>
          <w:sz w:val="20"/>
          <w:szCs w:val="20"/>
        </w:rPr>
        <w:t>W</w:t>
      </w:r>
      <w:r w:rsidR="008653EA">
        <w:rPr>
          <w:rFonts w:asciiTheme="majorBidi" w:hAnsiTheme="majorBidi" w:cstheme="majorBidi"/>
          <w:sz w:val="20"/>
          <w:szCs w:val="20"/>
        </w:rPr>
        <w:t xml:space="preserve">, </w:t>
      </w:r>
      <w:r w:rsidR="00E83362" w:rsidRPr="00702482">
        <w:rPr>
          <w:rFonts w:asciiTheme="majorBidi" w:hAnsiTheme="majorBidi" w:cstheme="majorBidi"/>
          <w:sz w:val="20"/>
          <w:szCs w:val="20"/>
        </w:rPr>
        <w:t xml:space="preserve">respectively. </w:t>
      </w:r>
      <w:r w:rsidR="002D118E" w:rsidRPr="00702482">
        <w:rPr>
          <w:rFonts w:asciiTheme="majorBidi" w:hAnsiTheme="majorBidi" w:cstheme="majorBidi"/>
          <w:sz w:val="20"/>
          <w:szCs w:val="20"/>
        </w:rPr>
        <w:t xml:space="preserve">The </w:t>
      </w:r>
      <w:proofErr w:type="spellStart"/>
      <w:r w:rsidR="002D118E" w:rsidRPr="00702482">
        <w:rPr>
          <w:rFonts w:asciiTheme="majorBidi" w:hAnsiTheme="majorBidi" w:cstheme="majorBidi"/>
          <w:sz w:val="20"/>
          <w:szCs w:val="20"/>
        </w:rPr>
        <w:t>extrud</w:t>
      </w:r>
      <w:r w:rsidR="00A40688" w:rsidRPr="00702482">
        <w:rPr>
          <w:rFonts w:asciiTheme="majorBidi" w:hAnsiTheme="majorBidi" w:cstheme="majorBidi"/>
          <w:sz w:val="20"/>
          <w:szCs w:val="20"/>
        </w:rPr>
        <w:t>at</w:t>
      </w:r>
      <w:r w:rsidR="002D118E" w:rsidRPr="00702482">
        <w:rPr>
          <w:rFonts w:asciiTheme="majorBidi" w:hAnsiTheme="majorBidi" w:cstheme="majorBidi"/>
          <w:sz w:val="20"/>
          <w:szCs w:val="20"/>
        </w:rPr>
        <w:t>es</w:t>
      </w:r>
      <w:proofErr w:type="spellEnd"/>
      <w:r w:rsidR="008B2370" w:rsidRPr="00702482">
        <w:rPr>
          <w:rFonts w:asciiTheme="majorBidi" w:hAnsiTheme="majorBidi" w:cstheme="majorBidi"/>
          <w:sz w:val="20"/>
          <w:szCs w:val="20"/>
        </w:rPr>
        <w:t xml:space="preserve"> were </w:t>
      </w:r>
      <w:r w:rsidR="00E3300F" w:rsidRPr="00702482">
        <w:rPr>
          <w:rFonts w:asciiTheme="majorBidi" w:hAnsiTheme="majorBidi" w:cstheme="majorBidi"/>
          <w:sz w:val="20"/>
          <w:szCs w:val="20"/>
        </w:rPr>
        <w:t xml:space="preserve">sealed immediately upon </w:t>
      </w:r>
      <w:r w:rsidR="00CE291E" w:rsidRPr="00702482">
        <w:rPr>
          <w:rFonts w:asciiTheme="majorBidi" w:hAnsiTheme="majorBidi" w:cstheme="majorBidi"/>
          <w:sz w:val="20"/>
          <w:szCs w:val="20"/>
        </w:rPr>
        <w:t xml:space="preserve">production </w:t>
      </w:r>
      <w:r w:rsidR="00E3300F" w:rsidRPr="00702482">
        <w:rPr>
          <w:rFonts w:asciiTheme="majorBidi" w:hAnsiTheme="majorBidi" w:cstheme="majorBidi"/>
          <w:sz w:val="20"/>
          <w:szCs w:val="20"/>
        </w:rPr>
        <w:t xml:space="preserve">to preserve </w:t>
      </w:r>
      <w:r w:rsidR="00B46FDF" w:rsidRPr="00702482">
        <w:rPr>
          <w:rFonts w:asciiTheme="majorBidi" w:hAnsiTheme="majorBidi" w:cstheme="majorBidi"/>
          <w:sz w:val="20"/>
          <w:szCs w:val="20"/>
        </w:rPr>
        <w:t xml:space="preserve">the </w:t>
      </w:r>
      <w:r w:rsidR="00E3300F" w:rsidRPr="00702482">
        <w:rPr>
          <w:rFonts w:asciiTheme="majorBidi" w:hAnsiTheme="majorBidi" w:cstheme="majorBidi"/>
          <w:sz w:val="20"/>
          <w:szCs w:val="20"/>
        </w:rPr>
        <w:t>water content</w:t>
      </w:r>
      <w:r w:rsidR="00F50B9A" w:rsidRPr="00702482">
        <w:rPr>
          <w:rFonts w:asciiTheme="majorBidi" w:hAnsiTheme="majorBidi" w:cstheme="majorBidi"/>
          <w:sz w:val="20"/>
          <w:szCs w:val="20"/>
        </w:rPr>
        <w:t xml:space="preserve"> </w:t>
      </w:r>
      <w:r w:rsidR="00F50B9A" w:rsidRPr="00702482">
        <w:rPr>
          <w:rFonts w:asciiTheme="majorBidi" w:hAnsiTheme="majorBidi" w:cstheme="majorBidi"/>
          <w:sz w:val="20"/>
          <w:szCs w:val="20"/>
        </w:rPr>
        <w:fldChar w:fldCharType="begin"/>
      </w:r>
      <w:r w:rsidR="00EA676B">
        <w:rPr>
          <w:rFonts w:asciiTheme="majorBidi" w:hAnsiTheme="majorBidi" w:cstheme="majorBidi"/>
          <w:sz w:val="20"/>
          <w:szCs w:val="20"/>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F50B9A" w:rsidRPr="00702482">
        <w:rPr>
          <w:rFonts w:asciiTheme="majorBidi" w:hAnsiTheme="majorBidi" w:cstheme="majorBidi"/>
          <w:sz w:val="20"/>
          <w:szCs w:val="20"/>
        </w:rPr>
        <w:fldChar w:fldCharType="separate"/>
      </w:r>
      <w:r w:rsidR="00EA676B">
        <w:rPr>
          <w:rFonts w:asciiTheme="majorBidi" w:hAnsiTheme="majorBidi" w:cstheme="majorBidi"/>
          <w:noProof/>
          <w:sz w:val="20"/>
          <w:szCs w:val="20"/>
        </w:rPr>
        <w:t>(</w:t>
      </w:r>
      <w:hyperlink w:anchor="_ENREF_10" w:tooltip="Skamniotis, 2016 #2374" w:history="1">
        <w:r w:rsidR="00EA676B">
          <w:rPr>
            <w:rFonts w:asciiTheme="majorBidi" w:hAnsiTheme="majorBidi" w:cstheme="majorBidi"/>
            <w:noProof/>
            <w:sz w:val="20"/>
            <w:szCs w:val="20"/>
          </w:rPr>
          <w:t>10</w:t>
        </w:r>
      </w:hyperlink>
      <w:r w:rsidR="00EA676B">
        <w:rPr>
          <w:rFonts w:asciiTheme="majorBidi" w:hAnsiTheme="majorBidi" w:cstheme="majorBidi"/>
          <w:noProof/>
          <w:sz w:val="20"/>
          <w:szCs w:val="20"/>
        </w:rPr>
        <w:t>)</w:t>
      </w:r>
      <w:r w:rsidR="00F50B9A" w:rsidRPr="00702482">
        <w:rPr>
          <w:rFonts w:asciiTheme="majorBidi" w:hAnsiTheme="majorBidi" w:cstheme="majorBidi"/>
          <w:sz w:val="20"/>
          <w:szCs w:val="20"/>
        </w:rPr>
        <w:fldChar w:fldCharType="end"/>
      </w:r>
      <w:r w:rsidR="00E3300F" w:rsidRPr="00702482">
        <w:rPr>
          <w:rFonts w:asciiTheme="majorBidi" w:hAnsiTheme="majorBidi" w:cstheme="majorBidi"/>
          <w:sz w:val="20"/>
          <w:szCs w:val="20"/>
        </w:rPr>
        <w:t xml:space="preserve">. At long timescales, re-crystallisation </w:t>
      </w:r>
      <w:r w:rsidR="005C4EED" w:rsidRPr="00702482">
        <w:rPr>
          <w:rFonts w:asciiTheme="majorBidi" w:hAnsiTheme="majorBidi" w:cstheme="majorBidi"/>
          <w:sz w:val="20"/>
          <w:szCs w:val="20"/>
        </w:rPr>
        <w:t>is</w:t>
      </w:r>
      <w:r w:rsidR="00E3300F" w:rsidRPr="00702482">
        <w:rPr>
          <w:rFonts w:asciiTheme="majorBidi" w:hAnsiTheme="majorBidi" w:cstheme="majorBidi"/>
          <w:sz w:val="20"/>
          <w:szCs w:val="20"/>
        </w:rPr>
        <w:t xml:space="preserve"> known to alter the </w:t>
      </w:r>
      <w:r w:rsidR="008A47EB" w:rsidRPr="00702482">
        <w:rPr>
          <w:rFonts w:asciiTheme="majorBidi" w:hAnsiTheme="majorBidi" w:cstheme="majorBidi"/>
          <w:sz w:val="20"/>
          <w:szCs w:val="20"/>
        </w:rPr>
        <w:t xml:space="preserve">mechanical properties of </w:t>
      </w:r>
      <w:r w:rsidR="008B2370" w:rsidRPr="00702482">
        <w:rPr>
          <w:rFonts w:asciiTheme="majorBidi" w:hAnsiTheme="majorBidi" w:cstheme="majorBidi"/>
          <w:sz w:val="20"/>
          <w:szCs w:val="20"/>
        </w:rPr>
        <w:t>such products</w:t>
      </w:r>
      <w:r w:rsidR="00F50B9A" w:rsidRPr="00702482">
        <w:rPr>
          <w:rFonts w:asciiTheme="majorBidi" w:hAnsiTheme="majorBidi" w:cstheme="majorBidi"/>
          <w:sz w:val="20"/>
          <w:szCs w:val="20"/>
        </w:rPr>
        <w:t xml:space="preserve"> </w:t>
      </w:r>
      <w:r w:rsidR="00F50B9A" w:rsidRPr="00702482">
        <w:rPr>
          <w:rFonts w:asciiTheme="majorBidi" w:hAnsiTheme="majorBidi" w:cstheme="majorBidi"/>
          <w:sz w:val="20"/>
          <w:szCs w:val="20"/>
        </w:rPr>
        <w:fldChar w:fldCharType="begin"/>
      </w:r>
      <w:r w:rsidR="00EA676B">
        <w:rPr>
          <w:rFonts w:asciiTheme="majorBidi" w:hAnsiTheme="majorBidi" w:cstheme="majorBidi"/>
          <w:sz w:val="20"/>
          <w:szCs w:val="20"/>
        </w:rPr>
        <w:instrText xml:space="preserve"> ADDIN EN.CITE &lt;EndNote&gt;&lt;Cite&gt;&lt;Author&gt;Moscicki&lt;/Author&gt;&lt;Year&gt;2011&lt;/Year&gt;&lt;RecNum&gt;2459&lt;/RecNum&gt;&lt;DisplayText&gt;(60)&lt;/DisplayText&gt;&lt;record&gt;&lt;rec-number&gt;2459&lt;/rec-number&gt;&lt;foreign-keys&gt;&lt;key app="EN" db-id="50wxdpzd9vd5r7e9t5b595djrfpttrxw9avp"&gt;2459&lt;/key&gt;&lt;/foreign-keys&gt;&lt;ref-type name="Book"&gt;6&lt;/ref-type&gt;&lt;contributors&gt;&lt;authors&gt;&lt;author&gt;Moscicki, Leszek&lt;/author&gt;&lt;/authors&gt;&lt;/contributors&gt;&lt;titles&gt;&lt;title&gt;Extrusion-cooking techniques: applications, theory and sustainability&lt;/title&gt;&lt;/titles&gt;&lt;dates&gt;&lt;year&gt;2011&lt;/year&gt;&lt;/dates&gt;&lt;publisher&gt;John Wiley &amp;amp; Sons&lt;/publisher&gt;&lt;isbn&gt;352763410X&lt;/isbn&gt;&lt;urls&gt;&lt;/urls&gt;&lt;/record&gt;&lt;/Cite&gt;&lt;/EndNote&gt;</w:instrText>
      </w:r>
      <w:r w:rsidR="00F50B9A" w:rsidRPr="00702482">
        <w:rPr>
          <w:rFonts w:asciiTheme="majorBidi" w:hAnsiTheme="majorBidi" w:cstheme="majorBidi"/>
          <w:sz w:val="20"/>
          <w:szCs w:val="20"/>
        </w:rPr>
        <w:fldChar w:fldCharType="separate"/>
      </w:r>
      <w:r w:rsidR="00EA676B">
        <w:rPr>
          <w:rFonts w:asciiTheme="majorBidi" w:hAnsiTheme="majorBidi" w:cstheme="majorBidi"/>
          <w:noProof/>
          <w:sz w:val="20"/>
          <w:szCs w:val="20"/>
        </w:rPr>
        <w:t>(</w:t>
      </w:r>
      <w:hyperlink w:anchor="_ENREF_60" w:tooltip="Moscicki, 2011 #2459" w:history="1">
        <w:r w:rsidR="00EA676B">
          <w:rPr>
            <w:rFonts w:asciiTheme="majorBidi" w:hAnsiTheme="majorBidi" w:cstheme="majorBidi"/>
            <w:noProof/>
            <w:sz w:val="20"/>
            <w:szCs w:val="20"/>
          </w:rPr>
          <w:t>60</w:t>
        </w:r>
      </w:hyperlink>
      <w:r w:rsidR="00EA676B">
        <w:rPr>
          <w:rFonts w:asciiTheme="majorBidi" w:hAnsiTheme="majorBidi" w:cstheme="majorBidi"/>
          <w:noProof/>
          <w:sz w:val="20"/>
          <w:szCs w:val="20"/>
        </w:rPr>
        <w:t>)</w:t>
      </w:r>
      <w:r w:rsidR="00F50B9A" w:rsidRPr="00702482">
        <w:rPr>
          <w:rFonts w:asciiTheme="majorBidi" w:hAnsiTheme="majorBidi" w:cstheme="majorBidi"/>
          <w:sz w:val="20"/>
          <w:szCs w:val="20"/>
        </w:rPr>
        <w:fldChar w:fldCharType="end"/>
      </w:r>
      <w:r w:rsidR="008A47EB" w:rsidRPr="00702482">
        <w:rPr>
          <w:rFonts w:asciiTheme="majorBidi" w:hAnsiTheme="majorBidi" w:cstheme="majorBidi"/>
          <w:sz w:val="20"/>
          <w:szCs w:val="20"/>
        </w:rPr>
        <w:t>; however</w:t>
      </w:r>
      <w:r w:rsidR="008B2370" w:rsidRPr="00702482">
        <w:rPr>
          <w:rFonts w:asciiTheme="majorBidi" w:hAnsiTheme="majorBidi" w:cstheme="majorBidi"/>
          <w:sz w:val="20"/>
          <w:szCs w:val="20"/>
        </w:rPr>
        <w:t>,</w:t>
      </w:r>
      <w:r w:rsidR="008A47EB" w:rsidRPr="00702482">
        <w:rPr>
          <w:rFonts w:asciiTheme="majorBidi" w:hAnsiTheme="majorBidi" w:cstheme="majorBidi"/>
          <w:sz w:val="20"/>
          <w:szCs w:val="20"/>
        </w:rPr>
        <w:t xml:space="preserve"> this</w:t>
      </w:r>
      <w:r w:rsidR="00E3300F" w:rsidRPr="00702482">
        <w:rPr>
          <w:rFonts w:asciiTheme="majorBidi" w:hAnsiTheme="majorBidi" w:cstheme="majorBidi"/>
          <w:sz w:val="20"/>
          <w:szCs w:val="20"/>
        </w:rPr>
        <w:t xml:space="preserve"> was not considered </w:t>
      </w:r>
      <w:r w:rsidR="008B2370" w:rsidRPr="00702482">
        <w:rPr>
          <w:rFonts w:asciiTheme="majorBidi" w:hAnsiTheme="majorBidi" w:cstheme="majorBidi"/>
          <w:sz w:val="20"/>
          <w:szCs w:val="20"/>
        </w:rPr>
        <w:t xml:space="preserve">presently </w:t>
      </w:r>
      <w:r w:rsidR="008A47EB" w:rsidRPr="00702482">
        <w:rPr>
          <w:rFonts w:asciiTheme="majorBidi" w:hAnsiTheme="majorBidi" w:cstheme="majorBidi"/>
          <w:sz w:val="20"/>
          <w:szCs w:val="20"/>
        </w:rPr>
        <w:t xml:space="preserve">and </w:t>
      </w:r>
      <w:r w:rsidR="004C1943" w:rsidRPr="00702482">
        <w:rPr>
          <w:rFonts w:asciiTheme="majorBidi" w:hAnsiTheme="majorBidi" w:cstheme="majorBidi"/>
          <w:sz w:val="20"/>
          <w:szCs w:val="20"/>
        </w:rPr>
        <w:t xml:space="preserve">all the tests </w:t>
      </w:r>
      <w:r w:rsidR="008A47EB" w:rsidRPr="00702482">
        <w:rPr>
          <w:rFonts w:asciiTheme="majorBidi" w:hAnsiTheme="majorBidi" w:cstheme="majorBidi"/>
          <w:sz w:val="20"/>
          <w:szCs w:val="20"/>
        </w:rPr>
        <w:t>were conducted on two consecutive days, one week after production.</w:t>
      </w:r>
    </w:p>
    <w:bookmarkEnd w:id="6"/>
    <w:bookmarkEnd w:id="7"/>
    <w:p w14:paraId="25CE3465" w14:textId="20208C05" w:rsidR="00D15636" w:rsidRPr="00E815F8" w:rsidRDefault="00D15636" w:rsidP="009C3644">
      <w:pPr>
        <w:rPr>
          <w:rFonts w:asciiTheme="majorBidi" w:hAnsiTheme="majorBidi" w:cstheme="majorBidi"/>
          <w:bCs/>
          <w:sz w:val="18"/>
          <w:szCs w:val="18"/>
        </w:rPr>
      </w:pPr>
    </w:p>
    <w:p w14:paraId="39ECA6FC" w14:textId="294F7065" w:rsidR="008A47EB" w:rsidRDefault="00202098" w:rsidP="00166AFA">
      <w:pPr>
        <w:ind w:left="-283"/>
        <w:rPr>
          <w:rFonts w:asciiTheme="majorBidi" w:hAnsiTheme="majorBidi" w:cstheme="majorBidi"/>
          <w:b/>
          <w:sz w:val="18"/>
          <w:szCs w:val="18"/>
        </w:rPr>
      </w:pPr>
      <w:r w:rsidRPr="00702482">
        <w:rPr>
          <w:rFonts w:asciiTheme="majorBidi" w:hAnsiTheme="majorBidi" w:cstheme="majorBidi"/>
          <w:b/>
          <w:sz w:val="22"/>
          <w:szCs w:val="18"/>
        </w:rPr>
        <w:t>PE</w:t>
      </w:r>
      <w:r w:rsidR="00A417D3" w:rsidRPr="00702482">
        <w:rPr>
          <w:rFonts w:asciiTheme="majorBidi" w:hAnsiTheme="majorBidi" w:cstheme="majorBidi"/>
          <w:b/>
          <w:sz w:val="22"/>
          <w:szCs w:val="18"/>
        </w:rPr>
        <w:t>:</w:t>
      </w:r>
    </w:p>
    <w:p w14:paraId="57E2C085" w14:textId="77777777" w:rsidR="00890DE2" w:rsidRPr="00E815F8" w:rsidRDefault="00890DE2" w:rsidP="00890DE2">
      <w:pPr>
        <w:spacing w:line="120" w:lineRule="auto"/>
        <w:rPr>
          <w:rFonts w:asciiTheme="majorBidi" w:hAnsiTheme="majorBidi" w:cstheme="majorBidi"/>
          <w:b/>
          <w:sz w:val="18"/>
          <w:szCs w:val="18"/>
        </w:rPr>
      </w:pPr>
    </w:p>
    <w:p w14:paraId="57E80559" w14:textId="3B870C6D" w:rsidR="002E25A1" w:rsidRDefault="000043E1" w:rsidP="00702482">
      <w:pPr>
        <w:ind w:left="-284" w:right="-284"/>
        <w:jc w:val="both"/>
        <w:rPr>
          <w:rFonts w:asciiTheme="majorBidi" w:hAnsiTheme="majorBidi" w:cstheme="majorBidi"/>
          <w:sz w:val="20"/>
          <w:szCs w:val="20"/>
        </w:rPr>
      </w:pPr>
      <w:r w:rsidRPr="00E815F8">
        <w:rPr>
          <w:rFonts w:asciiTheme="majorBidi" w:hAnsiTheme="majorBidi" w:cstheme="majorBidi"/>
          <w:sz w:val="18"/>
          <w:szCs w:val="18"/>
        </w:rPr>
        <w:t xml:space="preserve">   </w:t>
      </w:r>
      <w:r w:rsidR="00342FAD" w:rsidRPr="00E815F8">
        <w:rPr>
          <w:rFonts w:asciiTheme="majorBidi" w:hAnsiTheme="majorBidi" w:cstheme="majorBidi"/>
          <w:sz w:val="18"/>
          <w:szCs w:val="18"/>
        </w:rPr>
        <w:t xml:space="preserve"> </w:t>
      </w:r>
      <w:r w:rsidRPr="00E815F8">
        <w:rPr>
          <w:rFonts w:asciiTheme="majorBidi" w:hAnsiTheme="majorBidi" w:cstheme="majorBidi"/>
          <w:sz w:val="18"/>
          <w:szCs w:val="18"/>
        </w:rPr>
        <w:t xml:space="preserve"> </w:t>
      </w:r>
      <w:r w:rsidR="00A02401" w:rsidRPr="00702482">
        <w:rPr>
          <w:rFonts w:asciiTheme="majorBidi" w:hAnsiTheme="majorBidi" w:cstheme="majorBidi"/>
          <w:sz w:val="20"/>
          <w:szCs w:val="20"/>
        </w:rPr>
        <w:t xml:space="preserve">An </w:t>
      </w:r>
      <w:r w:rsidR="00614B6A" w:rsidRPr="00702482">
        <w:rPr>
          <w:rFonts w:asciiTheme="majorBidi" w:hAnsiTheme="majorBidi" w:cstheme="majorBidi"/>
          <w:sz w:val="20"/>
          <w:szCs w:val="20"/>
        </w:rPr>
        <w:t xml:space="preserve">adhesive </w:t>
      </w:r>
      <w:r w:rsidR="00F50B9A" w:rsidRPr="00702482">
        <w:rPr>
          <w:rFonts w:asciiTheme="majorBidi" w:hAnsiTheme="majorBidi" w:cstheme="majorBidi"/>
          <w:sz w:val="20"/>
          <w:szCs w:val="20"/>
        </w:rPr>
        <w:t xml:space="preserve">tape </w:t>
      </w:r>
      <w:r w:rsidR="003271AC" w:rsidRPr="00702482">
        <w:rPr>
          <w:rFonts w:asciiTheme="majorBidi" w:hAnsiTheme="majorBidi" w:cstheme="majorBidi"/>
          <w:sz w:val="20"/>
          <w:szCs w:val="20"/>
        </w:rPr>
        <w:t>w</w:t>
      </w:r>
      <w:r w:rsidR="00614B6A" w:rsidRPr="00702482">
        <w:rPr>
          <w:rFonts w:asciiTheme="majorBidi" w:hAnsiTheme="majorBidi" w:cstheme="majorBidi"/>
          <w:sz w:val="20"/>
          <w:szCs w:val="20"/>
        </w:rPr>
        <w:t>as</w:t>
      </w:r>
      <w:r w:rsidR="003271AC" w:rsidRPr="00702482">
        <w:rPr>
          <w:rFonts w:asciiTheme="majorBidi" w:hAnsiTheme="majorBidi" w:cstheme="majorBidi"/>
          <w:sz w:val="20"/>
          <w:szCs w:val="20"/>
        </w:rPr>
        <w:t xml:space="preserve"> </w:t>
      </w:r>
      <w:r w:rsidR="00614B6A" w:rsidRPr="00702482">
        <w:rPr>
          <w:rFonts w:asciiTheme="majorBidi" w:hAnsiTheme="majorBidi" w:cstheme="majorBidi"/>
          <w:sz w:val="20"/>
          <w:szCs w:val="20"/>
        </w:rPr>
        <w:t xml:space="preserve">obtained </w:t>
      </w:r>
      <w:r w:rsidR="00890D3B" w:rsidRPr="00702482">
        <w:rPr>
          <w:rFonts w:asciiTheme="majorBidi" w:hAnsiTheme="majorBidi" w:cstheme="majorBidi"/>
          <w:sz w:val="20"/>
          <w:szCs w:val="20"/>
        </w:rPr>
        <w:t>from</w:t>
      </w:r>
      <w:r w:rsidR="004B39CE" w:rsidRPr="00702482">
        <w:rPr>
          <w:rFonts w:asciiTheme="majorBidi" w:hAnsiTheme="majorBidi" w:cstheme="majorBidi"/>
          <w:sz w:val="20"/>
          <w:szCs w:val="20"/>
        </w:rPr>
        <w:t xml:space="preserve"> </w:t>
      </w:r>
      <w:proofErr w:type="spellStart"/>
      <w:r w:rsidR="003271AC" w:rsidRPr="00702482">
        <w:rPr>
          <w:rFonts w:asciiTheme="majorBidi" w:hAnsiTheme="majorBidi" w:cstheme="majorBidi"/>
          <w:sz w:val="20"/>
          <w:szCs w:val="20"/>
        </w:rPr>
        <w:t>Klimapartner</w:t>
      </w:r>
      <w:proofErr w:type="spellEnd"/>
      <w:r w:rsidR="004B39CE" w:rsidRPr="00702482">
        <w:rPr>
          <w:rFonts w:asciiTheme="majorBidi" w:hAnsiTheme="majorBidi" w:cstheme="majorBidi"/>
          <w:sz w:val="20"/>
          <w:szCs w:val="20"/>
        </w:rPr>
        <w:t xml:space="preserve"> von der </w:t>
      </w:r>
      <w:proofErr w:type="spellStart"/>
      <w:r w:rsidR="004B39CE" w:rsidRPr="00702482">
        <w:rPr>
          <w:rFonts w:asciiTheme="majorBidi" w:hAnsiTheme="majorBidi" w:cstheme="majorBidi"/>
          <w:sz w:val="20"/>
          <w:szCs w:val="20"/>
        </w:rPr>
        <w:t>Heidt</w:t>
      </w:r>
      <w:proofErr w:type="spellEnd"/>
      <w:r w:rsidR="004B39CE" w:rsidRPr="00702482">
        <w:rPr>
          <w:rFonts w:asciiTheme="majorBidi" w:hAnsiTheme="majorBidi" w:cstheme="majorBidi"/>
          <w:sz w:val="20"/>
          <w:szCs w:val="20"/>
        </w:rPr>
        <w:t xml:space="preserve"> GmbH</w:t>
      </w:r>
      <w:r w:rsidR="003271AC" w:rsidRPr="00702482">
        <w:rPr>
          <w:rFonts w:asciiTheme="majorBidi" w:hAnsiTheme="majorBidi" w:cstheme="majorBidi"/>
          <w:sz w:val="20"/>
          <w:szCs w:val="20"/>
        </w:rPr>
        <w:t xml:space="preserve">, </w:t>
      </w:r>
      <w:r w:rsidR="00F24C01" w:rsidRPr="00702482">
        <w:rPr>
          <w:rFonts w:asciiTheme="majorBidi" w:hAnsiTheme="majorBidi" w:cstheme="majorBidi"/>
          <w:sz w:val="20"/>
          <w:szCs w:val="20"/>
        </w:rPr>
        <w:t>in the form of 0.6</w:t>
      </w:r>
      <w:r w:rsidR="005C4EED" w:rsidRPr="00702482">
        <w:rPr>
          <w:rFonts w:asciiTheme="majorBidi" w:hAnsiTheme="majorBidi" w:cstheme="majorBidi"/>
          <w:sz w:val="20"/>
          <w:szCs w:val="20"/>
        </w:rPr>
        <w:t xml:space="preserve"> mm</w:t>
      </w:r>
      <w:r w:rsidR="00F24C01" w:rsidRPr="00702482">
        <w:rPr>
          <w:rFonts w:asciiTheme="majorBidi" w:hAnsiTheme="majorBidi" w:cstheme="majorBidi"/>
          <w:sz w:val="20"/>
          <w:szCs w:val="20"/>
        </w:rPr>
        <w:t xml:space="preserve"> and 50 mm nominal th</w:t>
      </w:r>
      <w:r w:rsidR="0001052D" w:rsidRPr="00702482">
        <w:rPr>
          <w:rFonts w:asciiTheme="majorBidi" w:hAnsiTheme="majorBidi" w:cstheme="majorBidi"/>
          <w:sz w:val="20"/>
          <w:szCs w:val="20"/>
        </w:rPr>
        <w:t>ickness</w:t>
      </w:r>
      <w:r w:rsidR="008653EA">
        <w:rPr>
          <w:rFonts w:asciiTheme="majorBidi" w:hAnsiTheme="majorBidi" w:cstheme="majorBidi"/>
          <w:sz w:val="20"/>
          <w:szCs w:val="20"/>
        </w:rPr>
        <w:t xml:space="preserve"> </w:t>
      </w:r>
      <w:r w:rsidR="0001052D" w:rsidRPr="00702482">
        <w:rPr>
          <w:rFonts w:asciiTheme="majorBidi" w:hAnsiTheme="majorBidi" w:cstheme="majorBidi"/>
          <w:sz w:val="20"/>
          <w:szCs w:val="20"/>
        </w:rPr>
        <w:t>and width, respectively.</w:t>
      </w:r>
      <w:r w:rsidR="00F24C01" w:rsidRPr="00702482">
        <w:rPr>
          <w:rFonts w:asciiTheme="majorBidi" w:hAnsiTheme="majorBidi" w:cstheme="majorBidi"/>
          <w:sz w:val="20"/>
          <w:szCs w:val="20"/>
        </w:rPr>
        <w:t xml:space="preserve"> </w:t>
      </w:r>
      <w:r w:rsidR="00A02401" w:rsidRPr="00702482">
        <w:rPr>
          <w:rFonts w:asciiTheme="majorBidi" w:hAnsiTheme="majorBidi" w:cstheme="majorBidi"/>
          <w:sz w:val="20"/>
          <w:szCs w:val="20"/>
        </w:rPr>
        <w:t xml:space="preserve">The adhesive tape consisted of the </w:t>
      </w:r>
      <w:r w:rsidR="00202098" w:rsidRPr="00702482">
        <w:rPr>
          <w:rFonts w:asciiTheme="majorBidi" w:hAnsiTheme="majorBidi" w:cstheme="majorBidi"/>
          <w:sz w:val="20"/>
          <w:szCs w:val="20"/>
        </w:rPr>
        <w:t>PE</w:t>
      </w:r>
      <w:r w:rsidR="00A02401" w:rsidRPr="00702482">
        <w:rPr>
          <w:rFonts w:asciiTheme="majorBidi" w:hAnsiTheme="majorBidi" w:cstheme="majorBidi"/>
          <w:sz w:val="20"/>
          <w:szCs w:val="20"/>
        </w:rPr>
        <w:t xml:space="preserve"> </w:t>
      </w:r>
      <w:r w:rsidR="004B7719" w:rsidRPr="00702482">
        <w:rPr>
          <w:rFonts w:asciiTheme="majorBidi" w:hAnsiTheme="majorBidi" w:cstheme="majorBidi"/>
          <w:sz w:val="20"/>
          <w:szCs w:val="20"/>
        </w:rPr>
        <w:t xml:space="preserve">substrate, the </w:t>
      </w:r>
      <w:r w:rsidR="00A15D33" w:rsidRPr="00702482">
        <w:rPr>
          <w:rFonts w:asciiTheme="majorBidi" w:hAnsiTheme="majorBidi" w:cstheme="majorBidi"/>
          <w:sz w:val="20"/>
          <w:szCs w:val="20"/>
        </w:rPr>
        <w:t>PSA</w:t>
      </w:r>
      <w:r w:rsidR="004B7719" w:rsidRPr="00702482">
        <w:rPr>
          <w:rFonts w:asciiTheme="majorBidi" w:hAnsiTheme="majorBidi" w:cstheme="majorBidi"/>
          <w:sz w:val="20"/>
          <w:szCs w:val="20"/>
        </w:rPr>
        <w:t xml:space="preserve"> and a release liner. </w:t>
      </w:r>
      <w:r w:rsidR="0001052D" w:rsidRPr="00702482">
        <w:rPr>
          <w:rFonts w:asciiTheme="majorBidi" w:hAnsiTheme="majorBidi" w:cstheme="majorBidi"/>
          <w:sz w:val="20"/>
          <w:szCs w:val="20"/>
        </w:rPr>
        <w:t xml:space="preserve">For the EWF </w:t>
      </w:r>
      <w:r w:rsidR="00A15D33" w:rsidRPr="00702482">
        <w:rPr>
          <w:rFonts w:asciiTheme="majorBidi" w:hAnsiTheme="majorBidi" w:cstheme="majorBidi"/>
          <w:sz w:val="20"/>
          <w:szCs w:val="20"/>
        </w:rPr>
        <w:t>experiments</w:t>
      </w:r>
      <w:r w:rsidR="0001052D" w:rsidRPr="00702482">
        <w:rPr>
          <w:rFonts w:asciiTheme="majorBidi" w:hAnsiTheme="majorBidi" w:cstheme="majorBidi"/>
          <w:sz w:val="20"/>
          <w:szCs w:val="20"/>
        </w:rPr>
        <w:t>, 90</w:t>
      </w:r>
      <w:r w:rsidR="003271AC" w:rsidRPr="00702482">
        <w:rPr>
          <w:rFonts w:asciiTheme="majorBidi" w:hAnsiTheme="majorBidi" w:cstheme="majorBidi"/>
          <w:sz w:val="20"/>
          <w:szCs w:val="20"/>
        </w:rPr>
        <w:t xml:space="preserve"> specimens were</w:t>
      </w:r>
      <w:r w:rsidR="005F7A17" w:rsidRPr="00702482">
        <w:rPr>
          <w:rFonts w:asciiTheme="majorBidi" w:hAnsiTheme="majorBidi" w:cstheme="majorBidi"/>
          <w:sz w:val="20"/>
          <w:szCs w:val="20"/>
        </w:rPr>
        <w:t xml:space="preserve"> </w:t>
      </w:r>
      <w:r w:rsidR="00A15D33" w:rsidRPr="00702482">
        <w:rPr>
          <w:rFonts w:asciiTheme="majorBidi" w:hAnsiTheme="majorBidi" w:cstheme="majorBidi"/>
          <w:sz w:val="20"/>
          <w:szCs w:val="20"/>
        </w:rPr>
        <w:t>tested</w:t>
      </w:r>
      <w:r w:rsidR="0001052D" w:rsidRPr="00702482">
        <w:rPr>
          <w:rFonts w:asciiTheme="majorBidi" w:hAnsiTheme="majorBidi" w:cstheme="majorBidi"/>
          <w:sz w:val="20"/>
          <w:szCs w:val="20"/>
        </w:rPr>
        <w:t xml:space="preserve">, using 6 specimen length/speed parameters, 5 ligament lengths per parameter and 3 repeats per parameter and ligament length. Tensile tests were also conducted on 20 specimens. </w:t>
      </w:r>
      <w:r w:rsidR="00993174" w:rsidRPr="00702482">
        <w:rPr>
          <w:rFonts w:asciiTheme="majorBidi" w:hAnsiTheme="majorBidi" w:cstheme="majorBidi"/>
          <w:sz w:val="20"/>
          <w:szCs w:val="20"/>
        </w:rPr>
        <w:t>The release liner was removed prior to testing.</w:t>
      </w:r>
      <w:r w:rsidR="00336551" w:rsidRPr="00702482">
        <w:rPr>
          <w:rFonts w:asciiTheme="majorBidi" w:hAnsiTheme="majorBidi" w:cstheme="majorBidi"/>
          <w:sz w:val="20"/>
          <w:szCs w:val="20"/>
        </w:rPr>
        <w:t xml:space="preserve"> The effect of the </w:t>
      </w:r>
      <w:r w:rsidR="00A15D33" w:rsidRPr="00702482">
        <w:rPr>
          <w:rFonts w:asciiTheme="majorBidi" w:hAnsiTheme="majorBidi" w:cstheme="majorBidi"/>
          <w:sz w:val="20"/>
          <w:szCs w:val="20"/>
        </w:rPr>
        <w:t>PSA</w:t>
      </w:r>
      <w:r w:rsidR="00336551" w:rsidRPr="00702482">
        <w:rPr>
          <w:rFonts w:asciiTheme="majorBidi" w:hAnsiTheme="majorBidi" w:cstheme="majorBidi"/>
          <w:sz w:val="20"/>
          <w:szCs w:val="20"/>
        </w:rPr>
        <w:t xml:space="preserve"> on the measured forces was assumed to be negligible, on the basis of low modulus values reported in </w:t>
      </w:r>
      <w:r w:rsidR="00E851CD" w:rsidRPr="00702482">
        <w:rPr>
          <w:rFonts w:asciiTheme="majorBidi" w:hAnsiTheme="majorBidi" w:cstheme="majorBidi"/>
          <w:sz w:val="20"/>
          <w:szCs w:val="20"/>
        </w:rPr>
        <w:fldChar w:fldCharType="begin"/>
      </w:r>
      <w:r w:rsidR="00EA676B">
        <w:rPr>
          <w:rFonts w:asciiTheme="majorBidi" w:hAnsiTheme="majorBidi" w:cstheme="majorBidi"/>
          <w:sz w:val="20"/>
          <w:szCs w:val="20"/>
        </w:rPr>
        <w:instrText xml:space="preserve"> ADDIN EN.CITE &lt;EndNote&gt;&lt;Cite&gt;&lt;Author&gt;Mohammed&lt;/Author&gt;&lt;Year&gt;2015&lt;/Year&gt;&lt;RecNum&gt;2502&lt;/RecNum&gt;&lt;DisplayText&gt;(18)&lt;/DisplayText&gt;&lt;record&gt;&lt;rec-number&gt;2502&lt;/rec-number&gt;&lt;foreign-keys&gt;&lt;key app="EN" db-id="50wxdpzd9vd5r7e9t5b595djrfpttrxw9avp"&gt;2502&lt;/key&gt;&lt;/foreign-keys&gt;&lt;ref-type name="Journal Article"&gt;17&lt;/ref-type&gt;&lt;contributors&gt;&lt;authors&gt;&lt;author&gt;Mohammed, IK&lt;/author&gt;&lt;author&gt;Charalambides, MN&lt;/author&gt;&lt;author&gt;Kinloch, AJ&lt;/author&gt;&lt;/authors&gt;&lt;/contributors&gt;&lt;titles&gt;&lt;title&gt;Modelling the interfacial peeling of pressure-sensitive adhesives&lt;/title&gt;&lt;secondary-title&gt;Journal of Non-Newtonian Fluid Mechanics&lt;/secondary-title&gt;&lt;/titles&gt;&lt;periodical&gt;&lt;full-title&gt;Journal of Non-Newtonian Fluid Mechanics&lt;/full-title&gt;&lt;/periodical&gt;&lt;pages&gt;141-150&lt;/pages&gt;&lt;volume&gt;222&lt;/volume&gt;&lt;dates&gt;&lt;year&gt;2015&lt;/year&gt;&lt;/dates&gt;&lt;isbn&gt;0377-0257&lt;/isbn&gt;&lt;urls&gt;&lt;/urls&gt;&lt;/record&gt;&lt;/Cite&gt;&lt;/EndNote&gt;</w:instrText>
      </w:r>
      <w:r w:rsidR="00E851CD" w:rsidRPr="00702482">
        <w:rPr>
          <w:rFonts w:asciiTheme="majorBidi" w:hAnsiTheme="majorBidi" w:cstheme="majorBidi"/>
          <w:sz w:val="20"/>
          <w:szCs w:val="20"/>
        </w:rPr>
        <w:fldChar w:fldCharType="separate"/>
      </w:r>
      <w:r w:rsidR="00EA676B">
        <w:rPr>
          <w:rFonts w:asciiTheme="majorBidi" w:hAnsiTheme="majorBidi" w:cstheme="majorBidi"/>
          <w:noProof/>
          <w:sz w:val="20"/>
          <w:szCs w:val="20"/>
        </w:rPr>
        <w:t>(</w:t>
      </w:r>
      <w:hyperlink w:anchor="_ENREF_18" w:tooltip="Mohammed, 2015 #2502" w:history="1">
        <w:r w:rsidR="00EA676B">
          <w:rPr>
            <w:rFonts w:asciiTheme="majorBidi" w:hAnsiTheme="majorBidi" w:cstheme="majorBidi"/>
            <w:noProof/>
            <w:sz w:val="20"/>
            <w:szCs w:val="20"/>
          </w:rPr>
          <w:t>18</w:t>
        </w:r>
      </w:hyperlink>
      <w:r w:rsidR="00EA676B">
        <w:rPr>
          <w:rFonts w:asciiTheme="majorBidi" w:hAnsiTheme="majorBidi" w:cstheme="majorBidi"/>
          <w:noProof/>
          <w:sz w:val="20"/>
          <w:szCs w:val="20"/>
        </w:rPr>
        <w:t>)</w:t>
      </w:r>
      <w:r w:rsidR="00E851CD" w:rsidRPr="00702482">
        <w:rPr>
          <w:rFonts w:asciiTheme="majorBidi" w:hAnsiTheme="majorBidi" w:cstheme="majorBidi"/>
          <w:sz w:val="20"/>
          <w:szCs w:val="20"/>
        </w:rPr>
        <w:fldChar w:fldCharType="end"/>
      </w:r>
      <w:r w:rsidR="00647DCE" w:rsidRPr="00702482">
        <w:rPr>
          <w:rFonts w:asciiTheme="majorBidi" w:hAnsiTheme="majorBidi" w:cstheme="majorBidi"/>
          <w:sz w:val="20"/>
          <w:szCs w:val="20"/>
        </w:rPr>
        <w:t xml:space="preserve"> for similar materials</w:t>
      </w:r>
      <w:r w:rsidR="00336551" w:rsidRPr="00702482">
        <w:rPr>
          <w:rFonts w:asciiTheme="majorBidi" w:hAnsiTheme="majorBidi" w:cstheme="majorBidi"/>
          <w:sz w:val="20"/>
          <w:szCs w:val="20"/>
        </w:rPr>
        <w:t xml:space="preserve">.  </w:t>
      </w:r>
    </w:p>
    <w:p w14:paraId="58E9BB47" w14:textId="77777777" w:rsidR="001B0DCA" w:rsidRPr="00702482" w:rsidRDefault="001B0DCA" w:rsidP="00702482">
      <w:pPr>
        <w:ind w:left="-284" w:right="-284"/>
        <w:jc w:val="both"/>
        <w:rPr>
          <w:rFonts w:asciiTheme="majorBidi" w:hAnsiTheme="majorBidi" w:cstheme="majorBidi"/>
          <w:sz w:val="20"/>
          <w:szCs w:val="20"/>
        </w:rPr>
      </w:pPr>
    </w:p>
    <w:p w14:paraId="2E6DB48E" w14:textId="75D6D9D5" w:rsidR="00440484" w:rsidRPr="00702482" w:rsidRDefault="00607399" w:rsidP="00166AFA">
      <w:pPr>
        <w:pStyle w:val="Heading2"/>
        <w:ind w:left="-283"/>
        <w:rPr>
          <w:rFonts w:asciiTheme="majorBidi" w:hAnsiTheme="majorBidi"/>
          <w:color w:val="auto"/>
          <w:sz w:val="24"/>
          <w:szCs w:val="22"/>
        </w:rPr>
      </w:pPr>
      <w:r w:rsidRPr="00702482">
        <w:rPr>
          <w:rFonts w:asciiTheme="majorBidi" w:hAnsiTheme="majorBidi"/>
          <w:color w:val="auto"/>
          <w:sz w:val="24"/>
          <w:szCs w:val="22"/>
        </w:rPr>
        <w:t xml:space="preserve">3.2 </w:t>
      </w:r>
      <w:r w:rsidR="000D7384" w:rsidRPr="00702482">
        <w:rPr>
          <w:rFonts w:asciiTheme="majorBidi" w:hAnsiTheme="majorBidi"/>
          <w:color w:val="auto"/>
          <w:sz w:val="24"/>
          <w:szCs w:val="22"/>
        </w:rPr>
        <w:t>Uniaxial Tension</w:t>
      </w:r>
    </w:p>
    <w:p w14:paraId="4E6FC2C1" w14:textId="77777777" w:rsidR="00747AA4" w:rsidRPr="00747AA4" w:rsidRDefault="00747AA4" w:rsidP="001B0DCA">
      <w:pPr>
        <w:spacing w:line="120" w:lineRule="auto"/>
      </w:pPr>
    </w:p>
    <w:p w14:paraId="69ACD4AE" w14:textId="2B36D686" w:rsidR="00DE0F0E" w:rsidRDefault="00342FAD" w:rsidP="00702482">
      <w:pPr>
        <w:spacing w:line="20" w:lineRule="atLeast"/>
        <w:ind w:left="-284" w:right="-284"/>
        <w:jc w:val="both"/>
        <w:rPr>
          <w:rFonts w:asciiTheme="majorBidi" w:hAnsiTheme="majorBidi" w:cstheme="majorBidi"/>
          <w:bCs/>
          <w:sz w:val="20"/>
          <w:szCs w:val="20"/>
        </w:rPr>
      </w:pPr>
      <w:r w:rsidRPr="00E815F8">
        <w:rPr>
          <w:rFonts w:asciiTheme="majorBidi" w:hAnsiTheme="majorBidi" w:cstheme="majorBidi"/>
          <w:bCs/>
          <w:sz w:val="18"/>
          <w:szCs w:val="18"/>
        </w:rPr>
        <w:t xml:space="preserve">   </w:t>
      </w:r>
      <w:r w:rsidR="0056455B" w:rsidRPr="00E815F8">
        <w:rPr>
          <w:rFonts w:asciiTheme="majorBidi" w:hAnsiTheme="majorBidi" w:cstheme="majorBidi"/>
          <w:bCs/>
          <w:sz w:val="18"/>
          <w:szCs w:val="18"/>
        </w:rPr>
        <w:t xml:space="preserve"> </w:t>
      </w:r>
      <w:r w:rsidR="00B43EBC" w:rsidRPr="00E815F8">
        <w:rPr>
          <w:rFonts w:asciiTheme="majorBidi" w:hAnsiTheme="majorBidi" w:cstheme="majorBidi"/>
          <w:bCs/>
          <w:sz w:val="18"/>
          <w:szCs w:val="18"/>
        </w:rPr>
        <w:t xml:space="preserve"> </w:t>
      </w:r>
      <w:r w:rsidR="00B43EBC" w:rsidRPr="00702482">
        <w:rPr>
          <w:rFonts w:asciiTheme="majorBidi" w:hAnsiTheme="majorBidi" w:cstheme="majorBidi"/>
          <w:bCs/>
          <w:sz w:val="20"/>
          <w:szCs w:val="20"/>
        </w:rPr>
        <w:t xml:space="preserve">The uniaxial tensile tests </w:t>
      </w:r>
      <w:r w:rsidR="0056455B" w:rsidRPr="00702482">
        <w:rPr>
          <w:rFonts w:asciiTheme="majorBidi" w:hAnsiTheme="majorBidi" w:cstheme="majorBidi"/>
          <w:bCs/>
          <w:sz w:val="20"/>
          <w:szCs w:val="20"/>
        </w:rPr>
        <w:t>aimed</w:t>
      </w:r>
      <w:r w:rsidR="00B43EBC" w:rsidRPr="00702482">
        <w:rPr>
          <w:rFonts w:asciiTheme="majorBidi" w:hAnsiTheme="majorBidi" w:cstheme="majorBidi"/>
          <w:bCs/>
          <w:sz w:val="20"/>
          <w:szCs w:val="20"/>
        </w:rPr>
        <w:t xml:space="preserve"> </w:t>
      </w:r>
      <w:r w:rsidR="0056455B" w:rsidRPr="00702482">
        <w:rPr>
          <w:rFonts w:asciiTheme="majorBidi" w:hAnsiTheme="majorBidi" w:cstheme="majorBidi"/>
          <w:bCs/>
          <w:sz w:val="20"/>
          <w:szCs w:val="20"/>
        </w:rPr>
        <w:t>in</w:t>
      </w:r>
      <w:r w:rsidR="00B43EBC" w:rsidRPr="00702482">
        <w:rPr>
          <w:rFonts w:asciiTheme="majorBidi" w:hAnsiTheme="majorBidi" w:cstheme="majorBidi"/>
          <w:bCs/>
          <w:sz w:val="20"/>
          <w:szCs w:val="20"/>
        </w:rPr>
        <w:t xml:space="preserve"> </w:t>
      </w:r>
      <w:r w:rsidR="0056455B" w:rsidRPr="00702482">
        <w:rPr>
          <w:rFonts w:asciiTheme="majorBidi" w:hAnsiTheme="majorBidi" w:cstheme="majorBidi"/>
          <w:bCs/>
          <w:sz w:val="20"/>
          <w:szCs w:val="20"/>
        </w:rPr>
        <w:t xml:space="preserve">characterising the constitutive response of the materials used, focusing on the dissipative behaviour due to plasticity, rate dependency and stress softening effects. </w:t>
      </w:r>
      <w:r w:rsidR="00515164" w:rsidRPr="00702482">
        <w:rPr>
          <w:rFonts w:asciiTheme="majorBidi" w:hAnsiTheme="majorBidi" w:cstheme="majorBidi"/>
          <w:bCs/>
          <w:sz w:val="20"/>
          <w:szCs w:val="20"/>
        </w:rPr>
        <w:t xml:space="preserve">Note however that such tests are not required with any of the EWF methods discussed here. </w:t>
      </w:r>
      <w:r w:rsidR="00D4782E" w:rsidRPr="00702482">
        <w:rPr>
          <w:rFonts w:asciiTheme="majorBidi" w:hAnsiTheme="majorBidi" w:cstheme="majorBidi"/>
          <w:bCs/>
          <w:sz w:val="20"/>
          <w:szCs w:val="20"/>
        </w:rPr>
        <w:t xml:space="preserve">A universal </w:t>
      </w:r>
      <w:proofErr w:type="spellStart"/>
      <w:r w:rsidR="00D4782E" w:rsidRPr="00702482">
        <w:rPr>
          <w:rFonts w:asciiTheme="majorBidi" w:hAnsiTheme="majorBidi" w:cstheme="majorBidi"/>
          <w:bCs/>
          <w:sz w:val="20"/>
          <w:szCs w:val="20"/>
        </w:rPr>
        <w:t>Zwick</w:t>
      </w:r>
      <w:proofErr w:type="spellEnd"/>
      <w:r w:rsidR="00D4782E" w:rsidRPr="00702482">
        <w:rPr>
          <w:rFonts w:asciiTheme="majorBidi" w:hAnsiTheme="majorBidi" w:cstheme="majorBidi"/>
          <w:bCs/>
          <w:sz w:val="20"/>
          <w:szCs w:val="20"/>
        </w:rPr>
        <w:t>/</w:t>
      </w:r>
      <w:proofErr w:type="spellStart"/>
      <w:r w:rsidR="00D4782E" w:rsidRPr="00702482">
        <w:rPr>
          <w:rFonts w:asciiTheme="majorBidi" w:hAnsiTheme="majorBidi" w:cstheme="majorBidi"/>
          <w:bCs/>
          <w:sz w:val="20"/>
          <w:szCs w:val="20"/>
        </w:rPr>
        <w:t>Roell</w:t>
      </w:r>
      <w:proofErr w:type="spellEnd"/>
      <w:r w:rsidR="00D4782E" w:rsidRPr="00702482">
        <w:rPr>
          <w:rFonts w:asciiTheme="majorBidi" w:hAnsiTheme="majorBidi" w:cstheme="majorBidi"/>
          <w:bCs/>
          <w:sz w:val="20"/>
          <w:szCs w:val="20"/>
        </w:rPr>
        <w:t xml:space="preserve"> testing machine with a 1</w:t>
      </w:r>
      <w:r w:rsidR="00890D3B" w:rsidRPr="00702482">
        <w:rPr>
          <w:rFonts w:asciiTheme="majorBidi" w:hAnsiTheme="majorBidi" w:cstheme="majorBidi"/>
          <w:bCs/>
          <w:sz w:val="20"/>
          <w:szCs w:val="20"/>
        </w:rPr>
        <w:t xml:space="preserve"> </w:t>
      </w:r>
      <w:proofErr w:type="spellStart"/>
      <w:proofErr w:type="gramStart"/>
      <w:r w:rsidR="00D4782E" w:rsidRPr="00702482">
        <w:rPr>
          <w:rFonts w:asciiTheme="majorBidi" w:hAnsiTheme="majorBidi" w:cstheme="majorBidi"/>
          <w:bCs/>
          <w:sz w:val="20"/>
          <w:szCs w:val="20"/>
        </w:rPr>
        <w:t>kN</w:t>
      </w:r>
      <w:proofErr w:type="spellEnd"/>
      <w:proofErr w:type="gramEnd"/>
      <w:r w:rsidR="00D4782E" w:rsidRPr="00702482">
        <w:rPr>
          <w:rFonts w:asciiTheme="majorBidi" w:hAnsiTheme="majorBidi" w:cstheme="majorBidi"/>
          <w:bCs/>
          <w:sz w:val="20"/>
          <w:szCs w:val="20"/>
        </w:rPr>
        <w:t xml:space="preserve"> load cell was used </w:t>
      </w:r>
      <w:r w:rsidR="009961D3" w:rsidRPr="00702482">
        <w:rPr>
          <w:rFonts w:asciiTheme="majorBidi" w:hAnsiTheme="majorBidi" w:cstheme="majorBidi"/>
          <w:bCs/>
          <w:sz w:val="20"/>
          <w:szCs w:val="20"/>
        </w:rPr>
        <w:t>for</w:t>
      </w:r>
      <w:r w:rsidR="00D4782E" w:rsidRPr="00702482">
        <w:rPr>
          <w:rFonts w:asciiTheme="majorBidi" w:hAnsiTheme="majorBidi" w:cstheme="majorBidi"/>
          <w:bCs/>
          <w:sz w:val="20"/>
          <w:szCs w:val="20"/>
        </w:rPr>
        <w:t xml:space="preserve"> all the tests. </w:t>
      </w:r>
      <w:r w:rsidR="00173E66" w:rsidRPr="00702482">
        <w:rPr>
          <w:rFonts w:asciiTheme="majorBidi" w:eastAsia="Calibri" w:hAnsiTheme="majorBidi" w:cstheme="majorBidi"/>
          <w:sz w:val="20"/>
          <w:szCs w:val="20"/>
          <w:lang w:eastAsia="en-GB"/>
        </w:rPr>
        <w:t xml:space="preserve">Sandpaper was glued on the grips </w:t>
      </w:r>
      <w:r w:rsidR="009961D3" w:rsidRPr="00702482">
        <w:rPr>
          <w:rFonts w:asciiTheme="majorBidi" w:eastAsia="Calibri" w:hAnsiTheme="majorBidi" w:cstheme="majorBidi"/>
          <w:sz w:val="20"/>
          <w:szCs w:val="20"/>
          <w:lang w:eastAsia="en-GB"/>
        </w:rPr>
        <w:t xml:space="preserve">to eliminate slippage effects on the displacement data, </w:t>
      </w:r>
      <w:r w:rsidR="00173E66" w:rsidRPr="00702482">
        <w:rPr>
          <w:rFonts w:asciiTheme="majorBidi" w:eastAsia="Calibri" w:hAnsiTheme="majorBidi" w:cstheme="majorBidi"/>
          <w:sz w:val="20"/>
          <w:szCs w:val="20"/>
          <w:lang w:eastAsia="en-GB"/>
        </w:rPr>
        <w:t xml:space="preserve">while a grip length of </w:t>
      </w:r>
      <w:r w:rsidR="006208E5">
        <w:rPr>
          <w:rFonts w:asciiTheme="majorBidi" w:eastAsia="Calibri" w:hAnsiTheme="majorBidi" w:cstheme="majorBidi"/>
          <w:sz w:val="20"/>
          <w:szCs w:val="20"/>
          <w:lang w:eastAsia="en-GB"/>
        </w:rPr>
        <w:t>100 and 50 mm</w:t>
      </w:r>
      <w:r w:rsidR="00173E66" w:rsidRPr="00702482">
        <w:rPr>
          <w:rFonts w:asciiTheme="majorBidi" w:eastAsia="Calibri" w:hAnsiTheme="majorBidi" w:cstheme="majorBidi"/>
          <w:sz w:val="20"/>
          <w:szCs w:val="20"/>
          <w:lang w:eastAsia="en-GB"/>
        </w:rPr>
        <w:t xml:space="preserve"> was used</w:t>
      </w:r>
      <w:r w:rsidR="00AA772D" w:rsidRPr="00702482">
        <w:rPr>
          <w:rFonts w:asciiTheme="majorBidi" w:eastAsia="Calibri" w:hAnsiTheme="majorBidi" w:cstheme="majorBidi"/>
          <w:sz w:val="20"/>
          <w:szCs w:val="20"/>
          <w:lang w:eastAsia="en-GB"/>
        </w:rPr>
        <w:t xml:space="preserve"> </w:t>
      </w:r>
      <w:r w:rsidR="009961D3" w:rsidRPr="00702482">
        <w:rPr>
          <w:rFonts w:asciiTheme="majorBidi" w:eastAsia="Calibri" w:hAnsiTheme="majorBidi" w:cstheme="majorBidi"/>
          <w:sz w:val="20"/>
          <w:szCs w:val="20"/>
          <w:lang w:eastAsia="en-GB"/>
        </w:rPr>
        <w:t>for</w:t>
      </w:r>
      <w:r w:rsidR="00AA772D" w:rsidRPr="00702482">
        <w:rPr>
          <w:rFonts w:asciiTheme="majorBidi" w:eastAsia="Calibri" w:hAnsiTheme="majorBidi" w:cstheme="majorBidi"/>
          <w:sz w:val="20"/>
          <w:szCs w:val="20"/>
          <w:lang w:eastAsia="en-GB"/>
        </w:rPr>
        <w:t xml:space="preserve"> </w:t>
      </w:r>
      <w:r w:rsidR="006208E5">
        <w:rPr>
          <w:rFonts w:asciiTheme="majorBidi" w:eastAsia="Calibri" w:hAnsiTheme="majorBidi" w:cstheme="majorBidi"/>
          <w:sz w:val="20"/>
          <w:szCs w:val="20"/>
          <w:lang w:eastAsia="en-GB"/>
        </w:rPr>
        <w:t>starch and PE, respectively</w:t>
      </w:r>
      <w:r w:rsidR="00173E66" w:rsidRPr="00702482">
        <w:rPr>
          <w:rFonts w:asciiTheme="majorBidi" w:eastAsia="Calibri" w:hAnsiTheme="majorBidi" w:cstheme="majorBidi"/>
          <w:sz w:val="20"/>
          <w:szCs w:val="20"/>
          <w:lang w:eastAsia="en-GB"/>
        </w:rPr>
        <w:t xml:space="preserve">. </w:t>
      </w:r>
      <w:r w:rsidR="0055103F" w:rsidRPr="00702482">
        <w:rPr>
          <w:rFonts w:asciiTheme="majorBidi" w:hAnsiTheme="majorBidi" w:cstheme="majorBidi"/>
          <w:bCs/>
          <w:sz w:val="20"/>
          <w:szCs w:val="20"/>
        </w:rPr>
        <w:t>Specimen dies were u</w:t>
      </w:r>
      <w:r w:rsidR="00F50B9A" w:rsidRPr="00702482">
        <w:rPr>
          <w:rFonts w:asciiTheme="majorBidi" w:hAnsiTheme="majorBidi" w:cstheme="majorBidi"/>
          <w:bCs/>
          <w:sz w:val="20"/>
          <w:szCs w:val="20"/>
        </w:rPr>
        <w:t>sed to obtain standard dumbbell specimens</w:t>
      </w:r>
      <w:r w:rsidR="00A422C9" w:rsidRPr="00702482">
        <w:rPr>
          <w:rFonts w:asciiTheme="majorBidi" w:hAnsiTheme="majorBidi" w:cstheme="majorBidi"/>
          <w:bCs/>
          <w:sz w:val="20"/>
          <w:szCs w:val="20"/>
        </w:rPr>
        <w:t xml:space="preserve"> </w:t>
      </w:r>
      <w:r w:rsidR="00A422C9" w:rsidRPr="00702482">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&lt;EndNote&gt;&lt;Cite&gt;&lt;Author&gt;Astm&lt;/Author&gt;&lt;Year&gt;2003&lt;/Year&gt;&lt;RecNum&gt;2481&lt;/RecNum&gt;&lt;DisplayText&gt;(61)&lt;/DisplayText&gt;&lt;record&gt;&lt;rec-number&gt;2481&lt;/rec-number&gt;&lt;foreign-keys&gt;&lt;key app="EN" db-id="50wxdpzd9vd5r7e9t5b595djrfpttrxw9avp"&gt;2481&lt;/key&gt;&lt;/foreign-keys&gt;&lt;ref-type name="Journal Article"&gt;17&lt;/ref-type&gt;&lt;contributors&gt;&lt;authors&gt;&lt;author&gt;Astm, D&lt;/author&gt;&lt;/authors&gt;&lt;/contributors&gt;&lt;titles&gt;&lt;title&gt;638 Standard Test Method for Tensile Properties of Plastics&lt;/title&gt;&lt;secondary-title&gt;ASTM, West Conshohocken, PA&lt;/secondary-title&gt;&lt;/titles&gt;&lt;periodical&gt;&lt;full-title&gt;ASTM, West Conshohocken, PA&lt;/full-title&gt;&lt;/periodical&gt;&lt;dates&gt;&lt;year&gt;2003&lt;/year&gt;&lt;/dates&gt;&lt;urls&gt;&lt;/urls&gt;&lt;/record&gt;&lt;/Cite&gt;&lt;/EndNote&gt;</w:instrText>
      </w:r>
      <w:r w:rsidR="00A422C9" w:rsidRPr="00702482">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61" w:tooltip="Astm, 2003 #2481" w:history="1">
        <w:r w:rsidR="00EA676B">
          <w:rPr>
            <w:rFonts w:asciiTheme="majorBidi" w:hAnsiTheme="majorBidi" w:cstheme="majorBidi"/>
            <w:bCs/>
            <w:noProof/>
            <w:sz w:val="20"/>
            <w:szCs w:val="20"/>
          </w:rPr>
          <w:t>61</w:t>
        </w:r>
      </w:hyperlink>
      <w:r w:rsidR="00EA676B">
        <w:rPr>
          <w:rFonts w:asciiTheme="majorBidi" w:hAnsiTheme="majorBidi" w:cstheme="majorBidi"/>
          <w:bCs/>
          <w:noProof/>
          <w:sz w:val="20"/>
          <w:szCs w:val="20"/>
        </w:rPr>
        <w:t>)</w:t>
      </w:r>
      <w:r w:rsidR="00A422C9" w:rsidRPr="00702482">
        <w:rPr>
          <w:rFonts w:asciiTheme="majorBidi" w:hAnsiTheme="majorBidi" w:cstheme="majorBidi"/>
          <w:bCs/>
          <w:sz w:val="20"/>
          <w:szCs w:val="20"/>
        </w:rPr>
        <w:fldChar w:fldCharType="end"/>
      </w:r>
      <w:r w:rsidR="00F10BB9" w:rsidRPr="00702482">
        <w:rPr>
          <w:rFonts w:asciiTheme="majorBidi" w:hAnsiTheme="majorBidi" w:cstheme="majorBidi"/>
          <w:sz w:val="20"/>
          <w:szCs w:val="20"/>
        </w:rPr>
        <w:t xml:space="preserve">. </w:t>
      </w:r>
      <w:r w:rsidR="00B2598A" w:rsidRPr="00702482">
        <w:rPr>
          <w:rFonts w:asciiTheme="majorBidi" w:hAnsiTheme="majorBidi" w:cstheme="majorBidi"/>
          <w:sz w:val="20"/>
          <w:szCs w:val="20"/>
        </w:rPr>
        <w:t xml:space="preserve">Gauge lengths of </w:t>
      </w:r>
      <w:r w:rsidR="00B76C77">
        <w:rPr>
          <w:rFonts w:asciiTheme="majorBidi" w:hAnsiTheme="majorBidi" w:cstheme="majorBidi"/>
          <w:sz w:val="20"/>
          <w:szCs w:val="20"/>
        </w:rPr>
        <w:t>4</w:t>
      </w:r>
      <w:r w:rsidR="00B2598A" w:rsidRPr="00702482">
        <w:rPr>
          <w:rFonts w:asciiTheme="majorBidi" w:hAnsiTheme="majorBidi" w:cstheme="majorBidi"/>
          <w:sz w:val="20"/>
          <w:szCs w:val="20"/>
        </w:rPr>
        <w:t xml:space="preserve">0 and </w:t>
      </w:r>
      <w:r w:rsidR="00B76C77">
        <w:rPr>
          <w:rFonts w:asciiTheme="majorBidi" w:hAnsiTheme="majorBidi" w:cstheme="majorBidi"/>
          <w:sz w:val="20"/>
          <w:szCs w:val="20"/>
        </w:rPr>
        <w:t>2</w:t>
      </w:r>
      <w:r w:rsidR="00B2598A" w:rsidRPr="00702482">
        <w:rPr>
          <w:rFonts w:asciiTheme="majorBidi" w:hAnsiTheme="majorBidi" w:cstheme="majorBidi"/>
          <w:sz w:val="20"/>
          <w:szCs w:val="20"/>
        </w:rPr>
        <w:t xml:space="preserve">0 mm </w:t>
      </w:r>
      <w:r w:rsidR="003262E8" w:rsidRPr="00702482">
        <w:rPr>
          <w:rFonts w:asciiTheme="majorBidi" w:hAnsiTheme="majorBidi" w:cstheme="majorBidi"/>
          <w:sz w:val="20"/>
          <w:szCs w:val="20"/>
        </w:rPr>
        <w:t xml:space="preserve">and </w:t>
      </w:r>
      <w:r w:rsidR="00FE01E0" w:rsidRPr="00702482">
        <w:rPr>
          <w:rFonts w:asciiTheme="majorBidi" w:hAnsiTheme="majorBidi" w:cstheme="majorBidi"/>
          <w:sz w:val="20"/>
          <w:szCs w:val="20"/>
        </w:rPr>
        <w:t xml:space="preserve">specimen widths of </w:t>
      </w:r>
      <w:r w:rsidR="00F50B9A" w:rsidRPr="00702482">
        <w:rPr>
          <w:rFonts w:asciiTheme="majorBidi" w:hAnsiTheme="majorBidi" w:cstheme="majorBidi"/>
          <w:sz w:val="20"/>
          <w:szCs w:val="20"/>
        </w:rPr>
        <w:t>12</w:t>
      </w:r>
      <w:r w:rsidR="00FE01E0" w:rsidRPr="00702482">
        <w:rPr>
          <w:rFonts w:asciiTheme="majorBidi" w:hAnsiTheme="majorBidi" w:cstheme="majorBidi"/>
          <w:sz w:val="20"/>
          <w:szCs w:val="20"/>
        </w:rPr>
        <w:t xml:space="preserve"> and </w:t>
      </w:r>
      <w:r w:rsidR="00F50B9A" w:rsidRPr="00702482">
        <w:rPr>
          <w:rFonts w:asciiTheme="majorBidi" w:hAnsiTheme="majorBidi" w:cstheme="majorBidi"/>
          <w:sz w:val="20"/>
          <w:szCs w:val="20"/>
        </w:rPr>
        <w:t>5</w:t>
      </w:r>
      <w:r w:rsidR="00FE01E0" w:rsidRPr="00702482">
        <w:rPr>
          <w:rFonts w:asciiTheme="majorBidi" w:hAnsiTheme="majorBidi" w:cstheme="majorBidi"/>
          <w:sz w:val="20"/>
          <w:szCs w:val="20"/>
        </w:rPr>
        <w:t xml:space="preserve"> mm</w:t>
      </w:r>
      <w:r w:rsidR="003262E8" w:rsidRPr="00702482">
        <w:rPr>
          <w:rFonts w:asciiTheme="majorBidi" w:hAnsiTheme="majorBidi" w:cstheme="majorBidi"/>
          <w:sz w:val="20"/>
          <w:szCs w:val="20"/>
        </w:rPr>
        <w:t xml:space="preserve"> were used</w:t>
      </w:r>
      <w:r w:rsidR="00FE01E0" w:rsidRPr="00702482">
        <w:rPr>
          <w:rFonts w:asciiTheme="majorBidi" w:hAnsiTheme="majorBidi" w:cstheme="majorBidi"/>
          <w:sz w:val="20"/>
          <w:szCs w:val="20"/>
        </w:rPr>
        <w:t xml:space="preserve"> </w:t>
      </w:r>
      <w:r w:rsidR="009961D3" w:rsidRPr="00702482">
        <w:rPr>
          <w:rFonts w:asciiTheme="majorBidi" w:hAnsiTheme="majorBidi" w:cstheme="majorBidi"/>
          <w:sz w:val="20"/>
          <w:szCs w:val="20"/>
        </w:rPr>
        <w:t xml:space="preserve">for </w:t>
      </w:r>
      <w:r w:rsidR="00F50B9A" w:rsidRPr="00702482">
        <w:rPr>
          <w:rFonts w:asciiTheme="majorBidi" w:hAnsiTheme="majorBidi" w:cstheme="majorBidi"/>
          <w:sz w:val="20"/>
          <w:szCs w:val="20"/>
        </w:rPr>
        <w:t>starch</w:t>
      </w:r>
      <w:r w:rsidR="00B2598A" w:rsidRPr="00702482">
        <w:rPr>
          <w:rFonts w:asciiTheme="majorBidi" w:hAnsiTheme="majorBidi" w:cstheme="majorBidi"/>
          <w:sz w:val="20"/>
          <w:szCs w:val="20"/>
        </w:rPr>
        <w:t xml:space="preserve"> and </w:t>
      </w:r>
      <w:r w:rsidR="003830D3" w:rsidRPr="00702482">
        <w:rPr>
          <w:rFonts w:asciiTheme="majorBidi" w:hAnsiTheme="majorBidi" w:cstheme="majorBidi"/>
          <w:sz w:val="20"/>
          <w:szCs w:val="20"/>
        </w:rPr>
        <w:t>PE</w:t>
      </w:r>
      <w:r w:rsidR="00B2598A" w:rsidRPr="00702482">
        <w:rPr>
          <w:rFonts w:asciiTheme="majorBidi" w:hAnsiTheme="majorBidi" w:cstheme="majorBidi"/>
          <w:sz w:val="20"/>
          <w:szCs w:val="20"/>
        </w:rPr>
        <w:t xml:space="preserve">, respectively. </w:t>
      </w:r>
      <w:r w:rsidR="00D7095F" w:rsidRPr="00702482">
        <w:rPr>
          <w:rFonts w:asciiTheme="majorBidi" w:hAnsiTheme="majorBidi" w:cstheme="majorBidi"/>
          <w:sz w:val="20"/>
          <w:szCs w:val="20"/>
        </w:rPr>
        <w:t>The</w:t>
      </w:r>
      <w:r w:rsidR="009873F6" w:rsidRPr="00702482">
        <w:rPr>
          <w:rFonts w:asciiTheme="majorBidi" w:hAnsiTheme="majorBidi" w:cstheme="majorBidi"/>
          <w:sz w:val="20"/>
          <w:szCs w:val="20"/>
        </w:rPr>
        <w:t xml:space="preserve"> gauge length</w:t>
      </w:r>
      <w:r w:rsidR="00D5520A" w:rsidRPr="00702482">
        <w:rPr>
          <w:rFonts w:asciiTheme="majorBidi" w:hAnsiTheme="majorBidi" w:cstheme="majorBidi"/>
          <w:sz w:val="20"/>
          <w:szCs w:val="20"/>
        </w:rPr>
        <w:t>,</w:t>
      </w:r>
      <w:r w:rsidR="009873F6" w:rsidRPr="00702482">
        <w:rPr>
          <w:rFonts w:asciiTheme="majorBidi" w:hAnsiTheme="majorBidi" w:cstheme="majorBidi"/>
          <w:sz w:val="20"/>
          <w:szCs w:val="20"/>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g</m:t>
            </m:r>
          </m:e>
          <m:sub>
            <m:r>
              <w:rPr>
                <w:rFonts w:ascii="Cambria Math" w:hAnsi="Cambria Math" w:cstheme="majorBidi"/>
                <w:sz w:val="20"/>
                <w:szCs w:val="20"/>
              </w:rPr>
              <m:t>o</m:t>
            </m:r>
          </m:sub>
        </m:sSub>
        <m:r>
          <w:rPr>
            <w:rFonts w:ascii="Cambria Math" w:hAnsi="Cambria Math" w:cstheme="majorBidi"/>
            <w:sz w:val="20"/>
            <w:szCs w:val="20"/>
          </w:rPr>
          <m:t xml:space="preserve">, </m:t>
        </m:r>
      </m:oMath>
      <w:r w:rsidR="009873F6" w:rsidRPr="00702482">
        <w:rPr>
          <w:rFonts w:asciiTheme="majorBidi" w:hAnsiTheme="majorBidi" w:cstheme="majorBidi"/>
          <w:sz w:val="20"/>
          <w:szCs w:val="20"/>
        </w:rPr>
        <w:t xml:space="preserve">was </w:t>
      </w:r>
      <w:r w:rsidR="00CC53B3" w:rsidRPr="00702482">
        <w:rPr>
          <w:rFonts w:asciiTheme="majorBidi" w:hAnsiTheme="majorBidi" w:cstheme="majorBidi"/>
          <w:sz w:val="20"/>
          <w:szCs w:val="20"/>
        </w:rPr>
        <w:t xml:space="preserve">referenced by </w:t>
      </w:r>
      <w:r w:rsidR="00766A7D" w:rsidRPr="00702482">
        <w:rPr>
          <w:rFonts w:asciiTheme="majorBidi" w:hAnsiTheme="majorBidi" w:cstheme="majorBidi"/>
          <w:sz w:val="20"/>
          <w:szCs w:val="20"/>
        </w:rPr>
        <w:t xml:space="preserve">marking </w:t>
      </w:r>
      <w:r w:rsidR="00CC53B3" w:rsidRPr="00702482">
        <w:rPr>
          <w:rFonts w:asciiTheme="majorBidi" w:hAnsiTheme="majorBidi" w:cstheme="majorBidi"/>
          <w:sz w:val="20"/>
          <w:szCs w:val="20"/>
        </w:rPr>
        <w:t xml:space="preserve">two </w:t>
      </w:r>
      <w:r w:rsidR="008B2370" w:rsidRPr="00702482">
        <w:rPr>
          <w:rFonts w:asciiTheme="majorBidi" w:hAnsiTheme="majorBidi" w:cstheme="majorBidi"/>
          <w:sz w:val="20"/>
          <w:szCs w:val="20"/>
        </w:rPr>
        <w:t>dots</w:t>
      </w:r>
      <w:r w:rsidR="003830D3" w:rsidRPr="00702482">
        <w:rPr>
          <w:rFonts w:asciiTheme="majorBidi" w:hAnsiTheme="majorBidi" w:cstheme="majorBidi"/>
          <w:sz w:val="20"/>
          <w:szCs w:val="20"/>
        </w:rPr>
        <w:t xml:space="preserve"> on the sample surface</w:t>
      </w:r>
      <w:r w:rsidR="00D5520A" w:rsidRPr="00702482">
        <w:rPr>
          <w:rFonts w:asciiTheme="majorBidi" w:hAnsiTheme="majorBidi" w:cstheme="majorBidi"/>
          <w:sz w:val="20"/>
          <w:szCs w:val="20"/>
        </w:rPr>
        <w:t>;</w:t>
      </w:r>
      <w:r w:rsidR="00750237" w:rsidRPr="00702482">
        <w:rPr>
          <w:rFonts w:asciiTheme="majorBidi" w:hAnsiTheme="majorBidi" w:cstheme="majorBidi"/>
          <w:sz w:val="20"/>
          <w:szCs w:val="20"/>
        </w:rPr>
        <w:t xml:space="preserve"> </w:t>
      </w:r>
      <w:r w:rsidR="00D5520A" w:rsidRPr="00702482">
        <w:rPr>
          <w:rFonts w:asciiTheme="majorBidi" w:hAnsiTheme="majorBidi" w:cstheme="majorBidi"/>
          <w:sz w:val="20"/>
          <w:szCs w:val="20"/>
        </w:rPr>
        <w:t xml:space="preserve">these </w:t>
      </w:r>
      <w:r w:rsidR="009873F6" w:rsidRPr="00702482">
        <w:rPr>
          <w:rFonts w:asciiTheme="majorBidi" w:hAnsiTheme="majorBidi" w:cstheme="majorBidi"/>
          <w:sz w:val="20"/>
          <w:szCs w:val="20"/>
        </w:rPr>
        <w:t>were</w:t>
      </w:r>
      <w:r w:rsidR="00D5520A" w:rsidRPr="00702482">
        <w:rPr>
          <w:rFonts w:asciiTheme="majorBidi" w:hAnsiTheme="majorBidi" w:cstheme="majorBidi"/>
          <w:sz w:val="20"/>
          <w:szCs w:val="20"/>
        </w:rPr>
        <w:t xml:space="preserve"> optically </w:t>
      </w:r>
      <w:r w:rsidR="009873F6" w:rsidRPr="00702482">
        <w:rPr>
          <w:rFonts w:asciiTheme="majorBidi" w:hAnsiTheme="majorBidi" w:cstheme="majorBidi"/>
          <w:sz w:val="20"/>
          <w:szCs w:val="20"/>
        </w:rPr>
        <w:t xml:space="preserve">tracked </w:t>
      </w:r>
      <w:r w:rsidR="00D5520A" w:rsidRPr="00702482">
        <w:rPr>
          <w:rFonts w:asciiTheme="majorBidi" w:hAnsiTheme="majorBidi" w:cstheme="majorBidi"/>
          <w:sz w:val="20"/>
          <w:szCs w:val="20"/>
        </w:rPr>
        <w:t xml:space="preserve">during </w:t>
      </w:r>
      <w:r w:rsidR="00CC53B3" w:rsidRPr="00702482">
        <w:rPr>
          <w:rFonts w:asciiTheme="majorBidi" w:hAnsiTheme="majorBidi" w:cstheme="majorBidi"/>
          <w:sz w:val="20"/>
          <w:szCs w:val="20"/>
        </w:rPr>
        <w:t>testing</w:t>
      </w:r>
      <w:r w:rsidR="00956C5C" w:rsidRPr="00702482">
        <w:rPr>
          <w:rFonts w:asciiTheme="majorBidi" w:hAnsiTheme="majorBidi" w:cstheme="majorBidi"/>
          <w:sz w:val="20"/>
          <w:szCs w:val="20"/>
        </w:rPr>
        <w:t xml:space="preserve"> </w:t>
      </w:r>
      <w:r w:rsidR="00CC53B3" w:rsidRPr="00702482">
        <w:rPr>
          <w:rFonts w:asciiTheme="majorBidi" w:hAnsiTheme="majorBidi" w:cstheme="majorBidi"/>
          <w:sz w:val="20"/>
          <w:szCs w:val="20"/>
        </w:rPr>
        <w:t>by</w:t>
      </w:r>
      <w:r w:rsidR="00B43EBC" w:rsidRPr="00702482">
        <w:rPr>
          <w:rFonts w:asciiTheme="majorBidi" w:hAnsiTheme="majorBidi" w:cstheme="majorBidi"/>
          <w:sz w:val="20"/>
          <w:szCs w:val="20"/>
        </w:rPr>
        <w:t xml:space="preserve"> a Logitech </w:t>
      </w:r>
      <w:r w:rsidR="00306025" w:rsidRPr="00702482">
        <w:rPr>
          <w:rFonts w:asciiTheme="majorBidi" w:eastAsia="Calibri" w:hAnsiTheme="majorBidi" w:cstheme="majorBidi"/>
          <w:sz w:val="20"/>
          <w:szCs w:val="20"/>
          <w:lang w:eastAsia="en-GB"/>
        </w:rPr>
        <w:t>HD Pro webcam C920</w:t>
      </w:r>
      <w:r w:rsidR="00CC53B3" w:rsidRPr="00702482">
        <w:rPr>
          <w:rFonts w:asciiTheme="majorBidi" w:eastAsia="Calibri" w:hAnsiTheme="majorBidi" w:cstheme="majorBidi"/>
          <w:sz w:val="20"/>
          <w:szCs w:val="20"/>
          <w:lang w:eastAsia="en-GB"/>
        </w:rPr>
        <w:t xml:space="preserve">, </w:t>
      </w:r>
      <w:r w:rsidR="00A422C9" w:rsidRPr="00702482">
        <w:rPr>
          <w:rFonts w:asciiTheme="majorBidi" w:eastAsia="Calibri" w:hAnsiTheme="majorBidi" w:cstheme="majorBidi"/>
          <w:sz w:val="20"/>
          <w:szCs w:val="20"/>
          <w:lang w:eastAsia="en-GB"/>
        </w:rPr>
        <w:t xml:space="preserve">at 30 frames per </w:t>
      </w:r>
      <w:r w:rsidR="00A422C9" w:rsidRPr="009851D9">
        <w:rPr>
          <w:rFonts w:asciiTheme="majorBidi" w:eastAsia="Calibri" w:hAnsiTheme="majorBidi" w:cstheme="majorBidi"/>
          <w:sz w:val="20"/>
          <w:szCs w:val="20"/>
          <w:lang w:eastAsia="en-GB"/>
        </w:rPr>
        <w:t>second,</w:t>
      </w:r>
      <w:r w:rsidR="004D1D0B" w:rsidRPr="009851D9">
        <w:rPr>
          <w:rFonts w:asciiTheme="majorBidi" w:eastAsia="Calibri" w:hAnsiTheme="majorBidi" w:cstheme="majorBidi"/>
          <w:sz w:val="20"/>
          <w:szCs w:val="20"/>
          <w:lang w:eastAsia="en-GB"/>
        </w:rPr>
        <w:t xml:space="preserve"> and a resolution of 1920x1080 pixels,</w:t>
      </w:r>
      <w:r w:rsidR="00A422C9" w:rsidRPr="009851D9">
        <w:rPr>
          <w:rFonts w:asciiTheme="majorBidi" w:eastAsia="Calibri" w:hAnsiTheme="majorBidi" w:cstheme="majorBidi"/>
          <w:sz w:val="20"/>
          <w:szCs w:val="20"/>
          <w:lang w:eastAsia="en-GB"/>
        </w:rPr>
        <w:t xml:space="preserve"> </w:t>
      </w:r>
      <w:r w:rsidR="00CC53B3" w:rsidRPr="009851D9">
        <w:rPr>
          <w:rFonts w:asciiTheme="majorBidi" w:eastAsia="Calibri" w:hAnsiTheme="majorBidi" w:cstheme="majorBidi"/>
          <w:sz w:val="20"/>
          <w:szCs w:val="20"/>
          <w:lang w:eastAsia="en-GB"/>
        </w:rPr>
        <w:t>followed</w:t>
      </w:r>
      <w:r w:rsidR="00CC53B3" w:rsidRPr="00702482">
        <w:rPr>
          <w:rFonts w:asciiTheme="majorBidi" w:eastAsia="Calibri" w:hAnsiTheme="majorBidi" w:cstheme="majorBidi"/>
          <w:sz w:val="20"/>
          <w:szCs w:val="20"/>
          <w:lang w:eastAsia="en-GB"/>
        </w:rPr>
        <w:t xml:space="preserve"> by </w:t>
      </w:r>
      <w:r w:rsidR="003830D3" w:rsidRPr="00702482">
        <w:rPr>
          <w:rFonts w:asciiTheme="majorBidi" w:eastAsia="Calibri" w:hAnsiTheme="majorBidi" w:cstheme="majorBidi"/>
          <w:sz w:val="20"/>
          <w:szCs w:val="20"/>
          <w:lang w:eastAsia="en-GB"/>
        </w:rPr>
        <w:t xml:space="preserve">an </w:t>
      </w:r>
      <w:r w:rsidR="00CC53B3" w:rsidRPr="00702482">
        <w:rPr>
          <w:rFonts w:asciiTheme="majorBidi" w:hAnsiTheme="majorBidi" w:cstheme="majorBidi"/>
          <w:sz w:val="20"/>
          <w:szCs w:val="20"/>
        </w:rPr>
        <w:t>analysis</w:t>
      </w:r>
      <w:r w:rsidR="00956C5C" w:rsidRPr="00702482">
        <w:rPr>
          <w:rFonts w:asciiTheme="majorBidi" w:hAnsiTheme="majorBidi" w:cstheme="majorBidi"/>
          <w:sz w:val="20"/>
          <w:szCs w:val="20"/>
        </w:rPr>
        <w:t xml:space="preserve"> in </w:t>
      </w:r>
      <w:proofErr w:type="spellStart"/>
      <w:r w:rsidR="00956C5C" w:rsidRPr="00702482">
        <w:rPr>
          <w:rFonts w:asciiTheme="majorBidi" w:hAnsiTheme="majorBidi" w:cstheme="majorBidi"/>
          <w:sz w:val="20"/>
          <w:szCs w:val="20"/>
        </w:rPr>
        <w:t>Matlab</w:t>
      </w:r>
      <w:proofErr w:type="spellEnd"/>
      <w:r w:rsidR="00956C5C" w:rsidRPr="00702482">
        <w:rPr>
          <w:rFonts w:asciiTheme="majorBidi" w:hAnsiTheme="majorBidi" w:cstheme="majorBidi"/>
          <w:sz w:val="20"/>
          <w:szCs w:val="20"/>
        </w:rPr>
        <w:t xml:space="preserve"> </w:t>
      </w:r>
      <w:r w:rsidR="00306025" w:rsidRPr="00702482">
        <w:rPr>
          <w:rFonts w:asciiTheme="majorBidi" w:hAnsiTheme="majorBidi" w:cstheme="majorBidi"/>
          <w:sz w:val="20"/>
          <w:szCs w:val="20"/>
        </w:rPr>
        <w:t>201</w:t>
      </w:r>
      <w:r w:rsidR="00CC53B3" w:rsidRPr="00702482">
        <w:rPr>
          <w:rFonts w:asciiTheme="majorBidi" w:hAnsiTheme="majorBidi" w:cstheme="majorBidi"/>
          <w:sz w:val="20"/>
          <w:szCs w:val="20"/>
        </w:rPr>
        <w:t>6</w:t>
      </w:r>
      <w:r w:rsidR="00A422C9" w:rsidRPr="00702482">
        <w:rPr>
          <w:rFonts w:asciiTheme="majorBidi" w:hAnsiTheme="majorBidi" w:cstheme="majorBidi"/>
          <w:sz w:val="20"/>
          <w:szCs w:val="20"/>
        </w:rPr>
        <w:t xml:space="preserve">a </w:t>
      </w:r>
      <w:r w:rsidR="00A422C9" w:rsidRPr="00702482">
        <w:rPr>
          <w:rFonts w:asciiTheme="majorBidi" w:hAnsiTheme="majorBidi" w:cstheme="majorBidi"/>
          <w:sz w:val="20"/>
          <w:szCs w:val="20"/>
        </w:rPr>
        <w:fldChar w:fldCharType="begin"/>
      </w:r>
      <w:r w:rsidR="00EA676B">
        <w:rPr>
          <w:rFonts w:asciiTheme="majorBidi" w:hAnsiTheme="majorBidi" w:cstheme="majorBidi"/>
          <w:sz w:val="20"/>
          <w:szCs w:val="20"/>
        </w:rPr>
        <w:instrText xml:space="preserve"> ADDIN EN.CITE &lt;EndNote&gt;&lt;Cite&gt;&lt;Author&gt;Manual&lt;/Author&gt;&lt;Year&gt;1995&lt;/Year&gt;&lt;RecNum&gt;2456&lt;/RecNum&gt;&lt;DisplayText&gt;(62)&lt;/DisplayText&gt;&lt;record&gt;&lt;rec-number&gt;2456&lt;/rec-number&gt;&lt;foreign-keys&gt;&lt;key app="EN" db-id="50wxdpzd9vd5r7e9t5b595djrfpttrxw9avp"&gt;2456&lt;/key&gt;&lt;/foreign-keys&gt;&lt;ref-type name="Journal Article"&gt;17&lt;/ref-type&gt;&lt;contributors&gt;&lt;authors&gt;&lt;author&gt;Manual, MATLAB&lt;/author&gt;&lt;/authors&gt;&lt;/contributors&gt;&lt;titles&gt;&lt;title&gt;the MathWorks&lt;/title&gt;&lt;secondary-title&gt;Inc., Natick, MA&lt;/secondary-title&gt;&lt;/titles&gt;&lt;periodical&gt;&lt;full-title&gt;Inc., Natick, MA&lt;/full-title&gt;&lt;/periodical&gt;&lt;dates&gt;&lt;year&gt;1995&lt;/year&gt;&lt;/dates&gt;&lt;urls&gt;&lt;/urls&gt;&lt;/record&gt;&lt;/Cite&gt;&lt;/EndNote&gt;</w:instrText>
      </w:r>
      <w:r w:rsidR="00A422C9" w:rsidRPr="00702482">
        <w:rPr>
          <w:rFonts w:asciiTheme="majorBidi" w:hAnsiTheme="majorBidi" w:cstheme="majorBidi"/>
          <w:sz w:val="20"/>
          <w:szCs w:val="20"/>
        </w:rPr>
        <w:fldChar w:fldCharType="separate"/>
      </w:r>
      <w:r w:rsidR="00EA676B">
        <w:rPr>
          <w:rFonts w:asciiTheme="majorBidi" w:hAnsiTheme="majorBidi" w:cstheme="majorBidi"/>
          <w:noProof/>
          <w:sz w:val="20"/>
          <w:szCs w:val="20"/>
        </w:rPr>
        <w:t>(</w:t>
      </w:r>
      <w:hyperlink w:anchor="_ENREF_62" w:tooltip="Manual, 1995 #2456" w:history="1">
        <w:r w:rsidR="00EA676B">
          <w:rPr>
            <w:rFonts w:asciiTheme="majorBidi" w:hAnsiTheme="majorBidi" w:cstheme="majorBidi"/>
            <w:noProof/>
            <w:sz w:val="20"/>
            <w:szCs w:val="20"/>
          </w:rPr>
          <w:t>62</w:t>
        </w:r>
      </w:hyperlink>
      <w:r w:rsidR="00EA676B">
        <w:rPr>
          <w:rFonts w:asciiTheme="majorBidi" w:hAnsiTheme="majorBidi" w:cstheme="majorBidi"/>
          <w:noProof/>
          <w:sz w:val="20"/>
          <w:szCs w:val="20"/>
        </w:rPr>
        <w:t>)</w:t>
      </w:r>
      <w:r w:rsidR="00A422C9" w:rsidRPr="00702482">
        <w:rPr>
          <w:rFonts w:asciiTheme="majorBidi" w:hAnsiTheme="majorBidi" w:cstheme="majorBidi"/>
          <w:sz w:val="20"/>
          <w:szCs w:val="20"/>
        </w:rPr>
        <w:fldChar w:fldCharType="end"/>
      </w:r>
      <w:r w:rsidR="00A422C9" w:rsidRPr="00702482">
        <w:rPr>
          <w:rFonts w:asciiTheme="majorBidi" w:hAnsiTheme="majorBidi" w:cstheme="majorBidi"/>
          <w:sz w:val="20"/>
          <w:szCs w:val="20"/>
        </w:rPr>
        <w:t xml:space="preserve"> </w:t>
      </w:r>
      <w:r w:rsidR="00306025" w:rsidRPr="00702482">
        <w:rPr>
          <w:rFonts w:asciiTheme="majorBidi" w:hAnsiTheme="majorBidi" w:cstheme="majorBidi"/>
          <w:bCs/>
          <w:sz w:val="20"/>
          <w:szCs w:val="20"/>
        </w:rPr>
        <w:t>to calculate</w:t>
      </w:r>
      <w:r w:rsidR="00956C5C" w:rsidRPr="00702482">
        <w:rPr>
          <w:rFonts w:asciiTheme="majorBidi" w:hAnsiTheme="majorBidi" w:cstheme="majorBidi"/>
          <w:bCs/>
          <w:sz w:val="20"/>
          <w:szCs w:val="20"/>
        </w:rPr>
        <w:t xml:space="preserve"> the </w:t>
      </w:r>
      <w:r w:rsidR="005A06D2" w:rsidRPr="00702482">
        <w:rPr>
          <w:rFonts w:asciiTheme="majorBidi" w:hAnsiTheme="majorBidi" w:cstheme="majorBidi"/>
          <w:bCs/>
          <w:sz w:val="20"/>
          <w:szCs w:val="20"/>
        </w:rPr>
        <w:t>deformed length</w:t>
      </w:r>
      <w:r w:rsidR="00393999" w:rsidRPr="00702482">
        <w:rPr>
          <w:rFonts w:asciiTheme="majorBidi" w:hAnsiTheme="majorBidi" w:cstheme="majorBidi"/>
          <w:bCs/>
          <w:sz w:val="20"/>
          <w:szCs w:val="20"/>
        </w:rPr>
        <w:t>,</w:t>
      </w:r>
      <w:r w:rsidR="007E70DA" w:rsidRPr="00702482">
        <w:rPr>
          <w:rFonts w:asciiTheme="majorBidi" w:hAnsiTheme="majorBidi" w:cstheme="majorBidi"/>
          <w:bCs/>
          <w:sz w:val="20"/>
          <w:szCs w:val="20"/>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g</m:t>
            </m:r>
          </m:e>
          <m:sub>
            <m:r>
              <w:rPr>
                <w:rFonts w:ascii="Cambria Math" w:hAnsi="Cambria Math" w:cstheme="majorBidi"/>
                <w:sz w:val="20"/>
                <w:szCs w:val="20"/>
              </w:rPr>
              <m:t>i</m:t>
            </m:r>
          </m:sub>
        </m:sSub>
      </m:oMath>
      <w:r w:rsidR="00A422C9" w:rsidRPr="00702482">
        <w:rPr>
          <w:rFonts w:asciiTheme="majorBidi" w:hAnsiTheme="majorBidi" w:cstheme="majorBidi"/>
          <w:bCs/>
          <w:sz w:val="20"/>
          <w:szCs w:val="20"/>
        </w:rPr>
        <w:t xml:space="preserve"> </w:t>
      </w:r>
      <w:r w:rsidR="00A422C9" w:rsidRPr="00702482">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A422C9" w:rsidRPr="00702482">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w:t>
      </w:r>
      <w:r w:rsidR="00A422C9" w:rsidRPr="00702482">
        <w:rPr>
          <w:rFonts w:asciiTheme="majorBidi" w:hAnsiTheme="majorBidi" w:cstheme="majorBidi"/>
          <w:bCs/>
          <w:sz w:val="20"/>
          <w:szCs w:val="20"/>
        </w:rPr>
        <w:fldChar w:fldCharType="end"/>
      </w:r>
      <w:r w:rsidR="00956C5C" w:rsidRPr="00702482">
        <w:rPr>
          <w:rFonts w:asciiTheme="majorBidi" w:hAnsiTheme="majorBidi" w:cstheme="majorBidi"/>
          <w:bCs/>
          <w:sz w:val="20"/>
          <w:szCs w:val="20"/>
        </w:rPr>
        <w:t>.</w:t>
      </w:r>
      <w:r w:rsidR="00956C5C" w:rsidRPr="00702482">
        <w:rPr>
          <w:rFonts w:asciiTheme="majorBidi" w:hAnsiTheme="majorBidi" w:cstheme="majorBidi"/>
          <w:sz w:val="20"/>
          <w:szCs w:val="20"/>
        </w:rPr>
        <w:t xml:space="preserve"> </w:t>
      </w:r>
      <w:r w:rsidR="00004DC3" w:rsidRPr="00702482">
        <w:rPr>
          <w:rFonts w:asciiTheme="majorBidi" w:hAnsiTheme="majorBidi" w:cstheme="majorBidi"/>
          <w:bCs/>
          <w:sz w:val="20"/>
          <w:szCs w:val="20"/>
        </w:rPr>
        <w:t xml:space="preserve">Starch was found </w:t>
      </w:r>
      <w:r w:rsidR="009961D3" w:rsidRPr="00702482">
        <w:rPr>
          <w:rFonts w:asciiTheme="majorBidi" w:hAnsiTheme="majorBidi" w:cstheme="majorBidi"/>
          <w:bCs/>
          <w:sz w:val="20"/>
          <w:szCs w:val="20"/>
        </w:rPr>
        <w:t xml:space="preserve">to be approximately </w:t>
      </w:r>
      <w:r w:rsidR="00004DC3" w:rsidRPr="00702482">
        <w:rPr>
          <w:rFonts w:asciiTheme="majorBidi" w:hAnsiTheme="majorBidi" w:cstheme="majorBidi"/>
          <w:bCs/>
          <w:sz w:val="20"/>
          <w:szCs w:val="20"/>
        </w:rPr>
        <w:t xml:space="preserve">incompressible in previous work </w:t>
      </w:r>
      <w:r w:rsidR="002B56FA" w:rsidRPr="00702482">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 ExcludeYear="1"&gt;&lt;Author&gt;Skamniotis&lt;/Author&gt;&lt;Year&gt;2016&lt;/Year&gt;&lt;RecNum&gt;2374&lt;/RecNum&gt;&lt;DisplayText&gt;(10)&lt;/DisplayText&gt;&lt;record&gt;&lt;rec-number&gt;2374&lt;/rec-number&gt;&lt;foreign-keys&gt;&lt;key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2B56FA" w:rsidRPr="00702482">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w:t>
      </w:r>
      <w:r w:rsidR="002B56FA" w:rsidRPr="00702482">
        <w:rPr>
          <w:rFonts w:asciiTheme="majorBidi" w:hAnsiTheme="majorBidi" w:cstheme="majorBidi"/>
          <w:bCs/>
          <w:sz w:val="20"/>
          <w:szCs w:val="20"/>
        </w:rPr>
        <w:fldChar w:fldCharType="end"/>
      </w:r>
      <w:r w:rsidR="00004DC3" w:rsidRPr="00702482">
        <w:rPr>
          <w:rFonts w:asciiTheme="majorBidi" w:hAnsiTheme="majorBidi" w:cstheme="majorBidi"/>
          <w:bCs/>
          <w:sz w:val="20"/>
          <w:szCs w:val="20"/>
        </w:rPr>
        <w:t>, such that</w:t>
      </w:r>
      <w:r w:rsidR="00A422C9" w:rsidRPr="00702482">
        <w:rPr>
          <w:rFonts w:asciiTheme="majorBidi" w:hAnsiTheme="majorBidi" w:cstheme="majorBidi"/>
          <w:bCs/>
          <w:sz w:val="20"/>
          <w:szCs w:val="20"/>
        </w:rPr>
        <w:t>:</w:t>
      </w:r>
    </w:p>
    <w:p w14:paraId="24E5888B" w14:textId="77777777" w:rsidR="00AA301F" w:rsidRDefault="00AA301F" w:rsidP="00AA301F">
      <w:pPr>
        <w:spacing w:line="120" w:lineRule="auto"/>
        <w:ind w:left="-284" w:right="-284"/>
        <w:jc w:val="both"/>
        <w:rPr>
          <w:rFonts w:asciiTheme="majorBidi" w:hAnsiTheme="majorBidi" w:cstheme="majorBidi"/>
          <w:bCs/>
          <w:sz w:val="20"/>
          <w:szCs w:val="20"/>
        </w:rPr>
      </w:pPr>
    </w:p>
    <w:p w14:paraId="1D4C54E9" w14:textId="77777777" w:rsidR="00702482" w:rsidRPr="00702482" w:rsidRDefault="00702482" w:rsidP="00702482">
      <w:pPr>
        <w:spacing w:line="120" w:lineRule="auto"/>
        <w:ind w:left="-284" w:right="-284"/>
        <w:jc w:val="both"/>
        <w:rPr>
          <w:rFonts w:asciiTheme="majorBidi" w:hAnsiTheme="majorBidi" w:cstheme="majorBidi"/>
          <w:bCs/>
          <w:sz w:val="20"/>
          <w:szCs w:val="20"/>
        </w:rPr>
      </w:pPr>
    </w:p>
    <w:p w14:paraId="2493E9C7" w14:textId="75D34BED" w:rsidR="004813D4" w:rsidRPr="00AA301F" w:rsidRDefault="000531B7" w:rsidP="00AA301F">
      <w:pPr>
        <w:spacing w:line="20" w:lineRule="atLeast"/>
        <w:ind w:right="-284"/>
        <w:jc w:val="both"/>
        <w:rPr>
          <w:rFonts w:asciiTheme="majorBidi" w:hAnsiTheme="majorBidi" w:cstheme="majorBidi"/>
          <w:sz w:val="22"/>
          <w:szCs w:val="20"/>
        </w:rPr>
      </w:pPr>
      <m:oMathPara>
        <m:oMathParaPr>
          <m:jc m:val="right"/>
        </m:oMathParaPr>
        <m:oMath>
          <m:sSub>
            <m:sSubPr>
              <m:ctrlPr>
                <w:rPr>
                  <w:rFonts w:ascii="Cambria Math" w:hAnsi="Cambria Math" w:cstheme="majorBidi"/>
                  <w:i/>
                  <w:sz w:val="22"/>
                  <w:szCs w:val="20"/>
                </w:rPr>
              </m:ctrlPr>
            </m:sSubPr>
            <m:e>
              <m:r>
                <w:rPr>
                  <w:rFonts w:ascii="Cambria Math" w:hAnsi="Cambria Math" w:cstheme="majorBidi"/>
                  <w:sz w:val="22"/>
                  <w:szCs w:val="20"/>
                </w:rPr>
                <m:t>g</m:t>
              </m:r>
            </m:e>
            <m:sub>
              <m:r>
                <w:rPr>
                  <w:rFonts w:ascii="Cambria Math" w:hAnsi="Cambria Math" w:cstheme="majorBidi"/>
                  <w:sz w:val="22"/>
                  <w:szCs w:val="20"/>
                </w:rPr>
                <m:t>i</m:t>
              </m:r>
            </m:sub>
          </m:sSub>
          <m:sSub>
            <m:sSubPr>
              <m:ctrlPr>
                <w:rPr>
                  <w:rFonts w:ascii="Cambria Math" w:hAnsi="Cambria Math" w:cstheme="majorBidi"/>
                  <w:i/>
                  <w:sz w:val="22"/>
                  <w:szCs w:val="20"/>
                </w:rPr>
              </m:ctrlPr>
            </m:sSubPr>
            <m:e>
              <m:r>
                <w:rPr>
                  <w:rFonts w:ascii="Cambria Math" w:hAnsi="Cambria Math" w:cstheme="majorBidi"/>
                  <w:sz w:val="22"/>
                  <w:szCs w:val="20"/>
                </w:rPr>
                <m:t>A</m:t>
              </m:r>
            </m:e>
            <m:sub>
              <m:r>
                <w:rPr>
                  <w:rFonts w:ascii="Cambria Math" w:hAnsi="Cambria Math" w:cstheme="majorBidi"/>
                  <w:sz w:val="22"/>
                  <w:szCs w:val="20"/>
                </w:rPr>
                <m:t>i</m:t>
              </m:r>
            </m:sub>
          </m:sSub>
          <m:r>
            <w:rPr>
              <w:rFonts w:ascii="Cambria Math" w:hAnsi="Cambria Math" w:cstheme="majorBidi"/>
              <w:sz w:val="22"/>
              <w:szCs w:val="20"/>
            </w:rPr>
            <m:t>=</m:t>
          </m:r>
          <m:sSub>
            <m:sSubPr>
              <m:ctrlPr>
                <w:rPr>
                  <w:rFonts w:ascii="Cambria Math" w:hAnsi="Cambria Math" w:cstheme="majorBidi"/>
                  <w:bCs/>
                  <w:i/>
                  <w:sz w:val="22"/>
                  <w:szCs w:val="20"/>
                </w:rPr>
              </m:ctrlPr>
            </m:sSubPr>
            <m:e>
              <m:r>
                <w:rPr>
                  <w:rFonts w:ascii="Cambria Math" w:hAnsi="Cambria Math" w:cstheme="majorBidi"/>
                  <w:sz w:val="22"/>
                  <w:szCs w:val="20"/>
                </w:rPr>
                <m:t>g</m:t>
              </m:r>
            </m:e>
            <m:sub>
              <m:r>
                <w:rPr>
                  <w:rFonts w:ascii="Cambria Math" w:hAnsi="Cambria Math" w:cstheme="majorBidi"/>
                  <w:sz w:val="22"/>
                  <w:szCs w:val="20"/>
                </w:rPr>
                <m:t>o</m:t>
              </m:r>
            </m:sub>
          </m:sSub>
          <m:sSub>
            <m:sSubPr>
              <m:ctrlPr>
                <w:rPr>
                  <w:rFonts w:ascii="Cambria Math" w:hAnsi="Cambria Math" w:cstheme="majorBidi"/>
                  <w:bCs/>
                  <w:i/>
                  <w:sz w:val="22"/>
                  <w:szCs w:val="20"/>
                </w:rPr>
              </m:ctrlPr>
            </m:sSubPr>
            <m:e>
              <m:r>
                <w:rPr>
                  <w:rFonts w:ascii="Cambria Math" w:hAnsi="Cambria Math" w:cstheme="majorBidi"/>
                  <w:sz w:val="22"/>
                  <w:szCs w:val="20"/>
                </w:rPr>
                <m:t>A</m:t>
              </m:r>
            </m:e>
            <m:sub>
              <m:r>
                <w:rPr>
                  <w:rFonts w:ascii="Cambria Math" w:hAnsi="Cambria Math" w:cstheme="majorBidi"/>
                  <w:sz w:val="22"/>
                  <w:szCs w:val="20"/>
                </w:rPr>
                <m:t>o</m:t>
              </m:r>
            </m:sub>
          </m:sSub>
          <m:r>
            <w:rPr>
              <w:rFonts w:ascii="Cambria Math" w:hAnsi="Cambria Math" w:cstheme="majorBidi"/>
              <w:sz w:val="22"/>
              <w:szCs w:val="20"/>
            </w:rPr>
            <m:t xml:space="preserve">                                                                             (11)</m:t>
          </m:r>
        </m:oMath>
      </m:oMathPara>
    </w:p>
    <w:p w14:paraId="0491D335" w14:textId="77777777" w:rsidR="001B0DCA" w:rsidRPr="001B0DCA" w:rsidRDefault="001B0DCA" w:rsidP="00EA5D4B">
      <w:pPr>
        <w:spacing w:line="120" w:lineRule="auto"/>
        <w:ind w:right="-284"/>
        <w:jc w:val="both"/>
        <w:rPr>
          <w:rFonts w:asciiTheme="majorBidi" w:hAnsiTheme="majorBidi" w:cstheme="majorBidi"/>
          <w:bCs/>
          <w:sz w:val="22"/>
          <w:szCs w:val="20"/>
        </w:rPr>
      </w:pPr>
    </w:p>
    <w:p w14:paraId="162E7505" w14:textId="6C834074" w:rsidR="00BB7989" w:rsidRPr="00702482" w:rsidRDefault="00125AB6" w:rsidP="00EA5D4B">
      <w:pPr>
        <w:spacing w:line="20" w:lineRule="atLeast"/>
        <w:ind w:left="-284" w:right="-284"/>
        <w:jc w:val="both"/>
        <w:rPr>
          <w:rFonts w:asciiTheme="majorBidi" w:hAnsiTheme="majorBidi" w:cstheme="majorBidi"/>
          <w:bCs/>
          <w:color w:val="000000" w:themeColor="text1"/>
          <w:sz w:val="20"/>
          <w:szCs w:val="20"/>
        </w:rPr>
      </w:pPr>
      <w:proofErr w:type="gramStart"/>
      <w:r w:rsidRPr="00702482">
        <w:rPr>
          <w:rFonts w:asciiTheme="majorBidi" w:hAnsiTheme="majorBidi" w:cstheme="majorBidi"/>
          <w:bCs/>
          <w:sz w:val="20"/>
          <w:szCs w:val="20"/>
        </w:rPr>
        <w:t>w</w:t>
      </w:r>
      <w:r w:rsidR="00E754DB" w:rsidRPr="00702482">
        <w:rPr>
          <w:rFonts w:asciiTheme="majorBidi" w:hAnsiTheme="majorBidi" w:cstheme="majorBidi"/>
          <w:bCs/>
          <w:sz w:val="20"/>
          <w:szCs w:val="20"/>
        </w:rPr>
        <w:t>here</w:t>
      </w:r>
      <w:proofErr w:type="gramEnd"/>
      <w:r w:rsidRPr="00702482">
        <w:rPr>
          <w:rFonts w:asciiTheme="majorBidi" w:hAnsiTheme="majorBidi" w:cstheme="majorBidi"/>
          <w:bCs/>
          <w:sz w:val="20"/>
          <w:szCs w:val="20"/>
        </w:rPr>
        <w:t>,</w:t>
      </w:r>
      <w:r w:rsidR="00E754DB" w:rsidRPr="00702482">
        <w:rPr>
          <w:rFonts w:asciiTheme="majorBidi" w:hAnsiTheme="majorBidi" w:cstheme="majorBidi"/>
          <w:bCs/>
          <w:sz w:val="20"/>
          <w:szCs w:val="20"/>
        </w:rPr>
        <w:t xml:space="preserve"> </w:t>
      </w:r>
      <m:oMath>
        <m:sSub>
          <m:sSubPr>
            <m:ctrlPr>
              <w:rPr>
                <w:rFonts w:ascii="Cambria Math" w:hAnsi="Cambria Math" w:cstheme="majorBidi"/>
                <w:bCs/>
                <w:i/>
                <w:sz w:val="20"/>
                <w:szCs w:val="20"/>
              </w:rPr>
            </m:ctrlPr>
          </m:sSubPr>
          <m:e>
            <m:r>
              <w:rPr>
                <w:rFonts w:ascii="Cambria Math" w:hAnsi="Cambria Math" w:cstheme="majorBidi"/>
                <w:sz w:val="20"/>
                <w:szCs w:val="20"/>
              </w:rPr>
              <m:t>A</m:t>
            </m:r>
          </m:e>
          <m:sub>
            <m:r>
              <w:rPr>
                <w:rFonts w:ascii="Cambria Math" w:hAnsi="Cambria Math" w:cstheme="majorBidi"/>
                <w:sz w:val="20"/>
                <w:szCs w:val="20"/>
              </w:rPr>
              <m:t>o</m:t>
            </m:r>
          </m:sub>
        </m:sSub>
      </m:oMath>
      <w:r w:rsidRPr="00702482">
        <w:rPr>
          <w:rFonts w:asciiTheme="majorBidi" w:hAnsiTheme="majorBidi" w:cstheme="majorBidi"/>
          <w:bCs/>
          <w:sz w:val="20"/>
          <w:szCs w:val="20"/>
        </w:rPr>
        <w:t xml:space="preserve">, </w:t>
      </w:r>
      <w:r w:rsidR="009C3644" w:rsidRPr="00702482">
        <w:rPr>
          <w:rFonts w:asciiTheme="majorBidi" w:hAnsiTheme="majorBidi" w:cstheme="majorBidi"/>
          <w:bCs/>
          <w:sz w:val="20"/>
          <w:szCs w:val="20"/>
        </w:rPr>
        <w:t>and</w:t>
      </w:r>
      <m:oMath>
        <m:r>
          <w:rPr>
            <w:rFonts w:ascii="Cambria Math" w:hAnsi="Cambria Math" w:cstheme="majorBidi"/>
            <w:sz w:val="20"/>
            <w:szCs w:val="20"/>
          </w:rPr>
          <m:t xml:space="preserve">, </m:t>
        </m:r>
        <m:sSub>
          <m:sSubPr>
            <m:ctrlPr>
              <w:rPr>
                <w:rFonts w:ascii="Cambria Math" w:hAnsi="Cambria Math" w:cstheme="majorBidi"/>
                <w:i/>
                <w:sz w:val="20"/>
                <w:szCs w:val="20"/>
              </w:rPr>
            </m:ctrlPr>
          </m:sSubPr>
          <m:e>
            <m:r>
              <w:rPr>
                <w:rFonts w:ascii="Cambria Math" w:hAnsi="Cambria Math" w:cstheme="majorBidi"/>
                <w:sz w:val="20"/>
                <w:szCs w:val="20"/>
              </w:rPr>
              <m:t>A</m:t>
            </m:r>
          </m:e>
          <m:sub>
            <m:r>
              <w:rPr>
                <w:rFonts w:ascii="Cambria Math" w:hAnsi="Cambria Math" w:cstheme="majorBidi"/>
                <w:sz w:val="20"/>
                <w:szCs w:val="20"/>
              </w:rPr>
              <m:t>i</m:t>
            </m:r>
          </m:sub>
        </m:sSub>
      </m:oMath>
      <w:r w:rsidRPr="00702482">
        <w:rPr>
          <w:rFonts w:asciiTheme="majorBidi" w:hAnsiTheme="majorBidi" w:cstheme="majorBidi"/>
          <w:sz w:val="20"/>
          <w:szCs w:val="20"/>
        </w:rPr>
        <w:t>,</w:t>
      </w:r>
      <w:r w:rsidR="00E754DB" w:rsidRPr="00702482">
        <w:rPr>
          <w:rFonts w:asciiTheme="majorBidi" w:hAnsiTheme="majorBidi" w:cstheme="majorBidi"/>
          <w:sz w:val="20"/>
          <w:szCs w:val="20"/>
        </w:rPr>
        <w:t xml:space="preserve"> are</w:t>
      </w:r>
      <w:r w:rsidR="009C3644" w:rsidRPr="00702482">
        <w:rPr>
          <w:rFonts w:asciiTheme="majorBidi" w:hAnsiTheme="majorBidi" w:cstheme="majorBidi"/>
          <w:sz w:val="20"/>
          <w:szCs w:val="20"/>
        </w:rPr>
        <w:t xml:space="preserve"> the original and </w:t>
      </w:r>
      <w:r w:rsidR="00004DC3" w:rsidRPr="00702482">
        <w:rPr>
          <w:rFonts w:asciiTheme="majorBidi" w:hAnsiTheme="majorBidi" w:cstheme="majorBidi"/>
          <w:sz w:val="20"/>
          <w:szCs w:val="20"/>
        </w:rPr>
        <w:t>current</w:t>
      </w:r>
      <w:r w:rsidR="009C3644" w:rsidRPr="00702482">
        <w:rPr>
          <w:rFonts w:asciiTheme="majorBidi" w:hAnsiTheme="majorBidi" w:cstheme="majorBidi"/>
          <w:sz w:val="20"/>
          <w:szCs w:val="20"/>
        </w:rPr>
        <w:t xml:space="preserve"> cross-</w:t>
      </w:r>
      <w:r w:rsidR="00E754DB" w:rsidRPr="00702482">
        <w:rPr>
          <w:rFonts w:asciiTheme="majorBidi" w:hAnsiTheme="majorBidi" w:cstheme="majorBidi"/>
          <w:sz w:val="20"/>
          <w:szCs w:val="20"/>
        </w:rPr>
        <w:t>sectional area</w:t>
      </w:r>
      <w:r w:rsidR="00004DC3" w:rsidRPr="00702482">
        <w:rPr>
          <w:rFonts w:asciiTheme="majorBidi" w:hAnsiTheme="majorBidi" w:cstheme="majorBidi"/>
          <w:sz w:val="20"/>
          <w:szCs w:val="20"/>
        </w:rPr>
        <w:t>s</w:t>
      </w:r>
      <w:r w:rsidR="005D1D4F" w:rsidRPr="00702482">
        <w:rPr>
          <w:rFonts w:asciiTheme="majorBidi" w:hAnsiTheme="majorBidi" w:cstheme="majorBidi"/>
          <w:sz w:val="20"/>
          <w:szCs w:val="20"/>
        </w:rPr>
        <w:t>,</w:t>
      </w:r>
      <w:r w:rsidR="00E754DB" w:rsidRPr="00702482">
        <w:rPr>
          <w:rFonts w:asciiTheme="majorBidi" w:hAnsiTheme="majorBidi" w:cstheme="majorBidi"/>
          <w:sz w:val="20"/>
          <w:szCs w:val="20"/>
        </w:rPr>
        <w:t xml:space="preserve"> respectively. </w:t>
      </w:r>
      <w:r w:rsidR="009C3644" w:rsidRPr="00702482">
        <w:rPr>
          <w:rFonts w:asciiTheme="majorBidi" w:hAnsiTheme="majorBidi" w:cstheme="majorBidi"/>
          <w:sz w:val="20"/>
          <w:szCs w:val="20"/>
        </w:rPr>
        <w:t xml:space="preserve">The </w:t>
      </w:r>
      <w:proofErr w:type="spellStart"/>
      <w:r w:rsidRPr="00702482">
        <w:rPr>
          <w:rFonts w:asciiTheme="majorBidi" w:hAnsiTheme="majorBidi" w:cstheme="majorBidi"/>
          <w:bCs/>
          <w:color w:val="000000" w:themeColor="text1"/>
          <w:sz w:val="20"/>
          <w:szCs w:val="20"/>
        </w:rPr>
        <w:t>H</w:t>
      </w:r>
      <w:r w:rsidR="00004DC3" w:rsidRPr="00702482">
        <w:rPr>
          <w:rFonts w:asciiTheme="majorBidi" w:hAnsiTheme="majorBidi" w:cstheme="majorBidi"/>
          <w:bCs/>
          <w:color w:val="000000" w:themeColor="text1"/>
          <w:sz w:val="20"/>
          <w:szCs w:val="20"/>
        </w:rPr>
        <w:t>encky</w:t>
      </w:r>
      <w:proofErr w:type="spellEnd"/>
      <w:r w:rsidR="00D5520A" w:rsidRPr="00702482">
        <w:rPr>
          <w:rFonts w:asciiTheme="majorBidi" w:hAnsiTheme="majorBidi" w:cstheme="majorBidi"/>
          <w:bCs/>
          <w:color w:val="000000" w:themeColor="text1"/>
          <w:sz w:val="20"/>
          <w:szCs w:val="20"/>
        </w:rPr>
        <w:t xml:space="preserve"> strain</w:t>
      </w:r>
      <w:proofErr w:type="gramStart"/>
      <w:r w:rsidR="00393999" w:rsidRPr="00702482">
        <w:rPr>
          <w:rFonts w:asciiTheme="majorBidi" w:hAnsiTheme="majorBidi" w:cstheme="majorBidi"/>
          <w:bCs/>
          <w:color w:val="000000" w:themeColor="text1"/>
          <w:sz w:val="20"/>
          <w:szCs w:val="20"/>
        </w:rPr>
        <w:t>,</w:t>
      </w:r>
      <w:r w:rsidR="00D5520A" w:rsidRPr="00702482">
        <w:rPr>
          <w:rFonts w:asciiTheme="majorBidi" w:hAnsiTheme="majorBidi" w:cstheme="majorBidi"/>
          <w:bCs/>
          <w:color w:val="000000" w:themeColor="text1"/>
          <w:sz w:val="20"/>
          <w:szCs w:val="20"/>
        </w:rPr>
        <w:t xml:space="preserve"> </w:t>
      </w:r>
      <w:proofErr w:type="gramEnd"/>
      <m:oMath>
        <m:r>
          <w:rPr>
            <w:rFonts w:ascii="Cambria Math" w:hAnsi="Cambria Math" w:cstheme="majorBidi"/>
            <w:color w:val="000000" w:themeColor="text1"/>
            <w:sz w:val="20"/>
            <w:szCs w:val="20"/>
          </w:rPr>
          <m:t>ε</m:t>
        </m:r>
      </m:oMath>
      <w:r w:rsidR="005D1D4F" w:rsidRPr="00702482">
        <w:rPr>
          <w:rFonts w:asciiTheme="majorBidi" w:hAnsiTheme="majorBidi" w:cstheme="majorBidi"/>
          <w:color w:val="000000" w:themeColor="text1"/>
          <w:sz w:val="20"/>
          <w:szCs w:val="20"/>
        </w:rPr>
        <w:t>,</w:t>
      </w:r>
      <w:r w:rsidR="00390288" w:rsidRPr="00702482">
        <w:rPr>
          <w:rFonts w:asciiTheme="majorBidi" w:hAnsiTheme="majorBidi" w:cstheme="majorBidi"/>
          <w:bCs/>
          <w:color w:val="000000" w:themeColor="text1"/>
          <w:sz w:val="20"/>
          <w:szCs w:val="20"/>
        </w:rPr>
        <w:t xml:space="preserve"> </w:t>
      </w:r>
      <w:r w:rsidR="00D5520A" w:rsidRPr="00702482">
        <w:rPr>
          <w:rFonts w:asciiTheme="majorBidi" w:hAnsiTheme="majorBidi" w:cstheme="majorBidi"/>
          <w:bCs/>
          <w:color w:val="000000" w:themeColor="text1"/>
          <w:sz w:val="20"/>
          <w:szCs w:val="20"/>
        </w:rPr>
        <w:t>and tru</w:t>
      </w:r>
      <w:r w:rsidR="0011246E" w:rsidRPr="00702482">
        <w:rPr>
          <w:rFonts w:asciiTheme="majorBidi" w:hAnsiTheme="majorBidi" w:cstheme="majorBidi"/>
          <w:bCs/>
          <w:color w:val="000000" w:themeColor="text1"/>
          <w:sz w:val="20"/>
          <w:szCs w:val="20"/>
        </w:rPr>
        <w:t>e</w:t>
      </w:r>
      <w:r w:rsidR="00FE2066" w:rsidRPr="00702482">
        <w:rPr>
          <w:rFonts w:asciiTheme="majorBidi" w:hAnsiTheme="majorBidi" w:cstheme="majorBidi"/>
          <w:bCs/>
          <w:color w:val="000000" w:themeColor="text1"/>
          <w:sz w:val="20"/>
          <w:szCs w:val="20"/>
        </w:rPr>
        <w:t xml:space="preserve"> stress, </w:t>
      </w:r>
      <m:oMath>
        <m:r>
          <w:rPr>
            <w:rFonts w:ascii="Cambria Math" w:hAnsi="Cambria Math" w:cstheme="majorBidi"/>
            <w:color w:val="000000" w:themeColor="text1"/>
            <w:sz w:val="20"/>
            <w:szCs w:val="20"/>
          </w:rPr>
          <m:t>σ</m:t>
        </m:r>
      </m:oMath>
      <w:r w:rsidR="00FE2066" w:rsidRPr="00702482">
        <w:rPr>
          <w:rFonts w:asciiTheme="majorBidi" w:hAnsiTheme="majorBidi" w:cstheme="majorBidi"/>
          <w:color w:val="000000" w:themeColor="text1"/>
          <w:sz w:val="20"/>
          <w:szCs w:val="20"/>
        </w:rPr>
        <w:t>,</w:t>
      </w:r>
      <w:r w:rsidR="00390288" w:rsidRPr="00702482">
        <w:rPr>
          <w:rFonts w:asciiTheme="majorBidi" w:hAnsiTheme="majorBidi" w:cstheme="majorBidi"/>
          <w:bCs/>
          <w:color w:val="000000" w:themeColor="text1"/>
          <w:sz w:val="20"/>
          <w:szCs w:val="20"/>
        </w:rPr>
        <w:t xml:space="preserve"> </w:t>
      </w:r>
      <w:r w:rsidR="00D5520A" w:rsidRPr="00702482">
        <w:rPr>
          <w:rFonts w:asciiTheme="majorBidi" w:hAnsiTheme="majorBidi" w:cstheme="majorBidi"/>
          <w:bCs/>
          <w:color w:val="000000" w:themeColor="text1"/>
          <w:sz w:val="20"/>
          <w:szCs w:val="20"/>
        </w:rPr>
        <w:t xml:space="preserve">were calculated </w:t>
      </w:r>
      <w:r w:rsidR="009C3644" w:rsidRPr="00702482">
        <w:rPr>
          <w:rFonts w:asciiTheme="majorBidi" w:hAnsiTheme="majorBidi" w:cstheme="majorBidi"/>
          <w:color w:val="000000" w:themeColor="text1"/>
          <w:sz w:val="20"/>
          <w:szCs w:val="20"/>
        </w:rPr>
        <w:t xml:space="preserve">as </w:t>
      </w:r>
      <w:r w:rsidR="00393999" w:rsidRPr="00702482">
        <w:rPr>
          <w:rFonts w:asciiTheme="majorBidi" w:hAnsiTheme="majorBidi" w:cstheme="majorBidi"/>
          <w:color w:val="000000" w:themeColor="text1"/>
          <w:sz w:val="20"/>
          <w:szCs w:val="20"/>
        </w:rPr>
        <w:t>follows</w:t>
      </w:r>
      <w:r w:rsidR="00D5520A" w:rsidRPr="00702482">
        <w:rPr>
          <w:rFonts w:asciiTheme="majorBidi" w:hAnsiTheme="majorBidi" w:cstheme="majorBidi"/>
          <w:bCs/>
          <w:color w:val="000000" w:themeColor="text1"/>
          <w:sz w:val="20"/>
          <w:szCs w:val="20"/>
        </w:rPr>
        <w:t>:</w:t>
      </w:r>
    </w:p>
    <w:p w14:paraId="282E8A97" w14:textId="22E6318E" w:rsidR="009C3644" w:rsidRPr="00B82D60" w:rsidRDefault="00390288" w:rsidP="00B82D60">
      <w:pPr>
        <w:spacing w:line="20" w:lineRule="atLeast"/>
        <w:ind w:right="-284"/>
        <w:jc w:val="both"/>
        <w:rPr>
          <w:rFonts w:asciiTheme="majorBidi" w:hAnsiTheme="majorBidi" w:cstheme="majorBidi"/>
          <w:color w:val="000000" w:themeColor="text1"/>
          <w:sz w:val="22"/>
          <w:szCs w:val="20"/>
        </w:rPr>
      </w:pPr>
      <m:oMathPara>
        <m:oMathParaPr>
          <m:jc m:val="right"/>
        </m:oMathParaPr>
        <m:oMath>
          <m:r>
            <w:rPr>
              <w:rFonts w:ascii="Cambria Math" w:hAnsi="Cambria Math" w:cstheme="majorBidi"/>
              <w:color w:val="000000" w:themeColor="text1"/>
              <w:sz w:val="22"/>
              <w:szCs w:val="20"/>
            </w:rPr>
            <w:lastRenderedPageBreak/>
            <m:t>ε=</m:t>
          </m:r>
          <m:func>
            <m:funcPr>
              <m:ctrlPr>
                <w:rPr>
                  <w:rFonts w:ascii="Cambria Math" w:hAnsi="Cambria Math" w:cstheme="majorBidi"/>
                  <w:bCs/>
                  <w:i/>
                  <w:color w:val="000000" w:themeColor="text1"/>
                  <w:sz w:val="22"/>
                  <w:szCs w:val="20"/>
                </w:rPr>
              </m:ctrlPr>
            </m:funcPr>
            <m:fName>
              <m:r>
                <w:rPr>
                  <w:rFonts w:ascii="Cambria Math" w:hAnsi="Cambria Math" w:cstheme="majorBidi"/>
                  <w:color w:val="000000" w:themeColor="text1"/>
                  <w:sz w:val="22"/>
                  <w:szCs w:val="20"/>
                </w:rPr>
                <m:t>ln</m:t>
              </m:r>
            </m:fName>
            <m:e>
              <m:d>
                <m:dPr>
                  <m:ctrlPr>
                    <w:rPr>
                      <w:rFonts w:ascii="Cambria Math" w:hAnsi="Cambria Math" w:cstheme="majorBidi"/>
                      <w:bCs/>
                      <w:i/>
                      <w:color w:val="000000" w:themeColor="text1"/>
                      <w:sz w:val="22"/>
                      <w:szCs w:val="20"/>
                    </w:rPr>
                  </m:ctrlPr>
                </m:dPr>
                <m:e>
                  <m:sSub>
                    <m:sSubPr>
                      <m:ctrlPr>
                        <w:rPr>
                          <w:rFonts w:ascii="Cambria Math" w:hAnsi="Cambria Math" w:cstheme="majorBidi"/>
                          <w:i/>
                          <w:color w:val="000000" w:themeColor="text1"/>
                          <w:sz w:val="22"/>
                          <w:szCs w:val="20"/>
                        </w:rPr>
                      </m:ctrlPr>
                    </m:sSubPr>
                    <m:e>
                      <m:r>
                        <w:rPr>
                          <w:rFonts w:ascii="Cambria Math" w:hAnsi="Cambria Math" w:cstheme="majorBidi"/>
                          <w:color w:val="000000" w:themeColor="text1"/>
                          <w:sz w:val="22"/>
                          <w:szCs w:val="20"/>
                        </w:rPr>
                        <m:t>g</m:t>
                      </m:r>
                    </m:e>
                    <m:sub>
                      <m:r>
                        <w:rPr>
                          <w:rFonts w:ascii="Cambria Math" w:hAnsi="Cambria Math" w:cstheme="majorBidi"/>
                          <w:color w:val="000000" w:themeColor="text1"/>
                          <w:sz w:val="22"/>
                          <w:szCs w:val="20"/>
                        </w:rPr>
                        <m:t>i</m:t>
                      </m:r>
                    </m:sub>
                  </m:sSub>
                  <m:r>
                    <w:rPr>
                      <w:rFonts w:ascii="Cambria Math" w:hAnsi="Cambria Math" w:cstheme="majorBidi"/>
                      <w:color w:val="000000" w:themeColor="text1"/>
                      <w:sz w:val="22"/>
                      <w:szCs w:val="20"/>
                    </w:rPr>
                    <m:t>/</m:t>
                  </m:r>
                  <m:sSub>
                    <m:sSubPr>
                      <m:ctrlPr>
                        <w:rPr>
                          <w:rFonts w:ascii="Cambria Math" w:hAnsi="Cambria Math" w:cstheme="majorBidi"/>
                          <w:bCs/>
                          <w:i/>
                          <w:color w:val="000000" w:themeColor="text1"/>
                          <w:sz w:val="22"/>
                          <w:szCs w:val="20"/>
                        </w:rPr>
                      </m:ctrlPr>
                    </m:sSubPr>
                    <m:e>
                      <m:r>
                        <w:rPr>
                          <w:rFonts w:ascii="Cambria Math" w:hAnsi="Cambria Math" w:cstheme="majorBidi"/>
                          <w:color w:val="000000" w:themeColor="text1"/>
                          <w:sz w:val="22"/>
                          <w:szCs w:val="20"/>
                        </w:rPr>
                        <m:t>g</m:t>
                      </m:r>
                    </m:e>
                    <m:sub>
                      <m:r>
                        <w:rPr>
                          <w:rFonts w:ascii="Cambria Math" w:hAnsi="Cambria Math" w:cstheme="majorBidi"/>
                          <w:color w:val="000000" w:themeColor="text1"/>
                          <w:sz w:val="22"/>
                          <w:szCs w:val="20"/>
                        </w:rPr>
                        <m:t>o</m:t>
                      </m:r>
                    </m:sub>
                  </m:sSub>
                </m:e>
              </m:d>
            </m:e>
          </m:func>
          <m:r>
            <w:rPr>
              <w:rFonts w:ascii="Cambria Math" w:hAnsi="Cambria Math" w:cstheme="majorBidi"/>
              <w:color w:val="000000" w:themeColor="text1"/>
              <w:sz w:val="22"/>
              <w:szCs w:val="20"/>
            </w:rPr>
            <m:t xml:space="preserve">                                                                           </m:t>
          </m:r>
          <m:d>
            <m:dPr>
              <m:ctrlPr>
                <w:rPr>
                  <w:rFonts w:ascii="Cambria Math" w:hAnsi="Cambria Math" w:cstheme="majorBidi"/>
                  <w:i/>
                  <w:color w:val="000000" w:themeColor="text1"/>
                  <w:sz w:val="22"/>
                  <w:szCs w:val="20"/>
                </w:rPr>
              </m:ctrlPr>
            </m:dPr>
            <m:e>
              <m:r>
                <w:rPr>
                  <w:rFonts w:ascii="Cambria Math" w:hAnsi="Cambria Math" w:cstheme="majorBidi"/>
                  <w:color w:val="000000" w:themeColor="text1"/>
                  <w:sz w:val="22"/>
                  <w:szCs w:val="20"/>
                </w:rPr>
                <m:t>12</m:t>
              </m:r>
            </m:e>
          </m:d>
        </m:oMath>
      </m:oMathPara>
    </w:p>
    <w:p w14:paraId="0EFA151D" w14:textId="77777777" w:rsidR="00E50357" w:rsidRPr="002B2B31" w:rsidRDefault="00E50357" w:rsidP="00E50357">
      <w:pPr>
        <w:spacing w:line="120" w:lineRule="auto"/>
        <w:ind w:left="-284" w:right="-284"/>
        <w:jc w:val="both"/>
        <w:rPr>
          <w:rFonts w:asciiTheme="majorBidi" w:hAnsiTheme="majorBidi" w:cstheme="majorBidi"/>
          <w:color w:val="000000" w:themeColor="text1"/>
          <w:sz w:val="22"/>
          <w:szCs w:val="20"/>
        </w:rPr>
      </w:pPr>
    </w:p>
    <w:p w14:paraId="31A331AE" w14:textId="77777777" w:rsidR="00125AB6" w:rsidRPr="00E815F8" w:rsidRDefault="00125AB6" w:rsidP="00890DE2">
      <w:pPr>
        <w:spacing w:line="120" w:lineRule="auto"/>
        <w:rPr>
          <w:rFonts w:asciiTheme="majorBidi" w:hAnsiTheme="majorBidi" w:cstheme="majorBidi"/>
          <w:bCs/>
          <w:color w:val="000000" w:themeColor="text1"/>
          <w:sz w:val="18"/>
          <w:szCs w:val="18"/>
        </w:rPr>
      </w:pPr>
    </w:p>
    <w:p w14:paraId="721D2B68" w14:textId="0A06ED8B" w:rsidR="00D5520A" w:rsidRPr="00EA5D4B" w:rsidRDefault="00390288" w:rsidP="00B82D60">
      <w:pPr>
        <w:ind w:left="-283"/>
        <w:rPr>
          <w:rFonts w:asciiTheme="majorBidi" w:hAnsiTheme="majorBidi" w:cstheme="majorBidi"/>
          <w:color w:val="000000" w:themeColor="text1"/>
          <w:sz w:val="22"/>
          <w:szCs w:val="18"/>
        </w:rPr>
      </w:pPr>
      <m:oMathPara>
        <m:oMathParaPr>
          <m:jc m:val="right"/>
        </m:oMathParaPr>
        <m:oMath>
          <m:r>
            <w:rPr>
              <w:rFonts w:ascii="Cambria Math" w:hAnsi="Cambria Math" w:cstheme="majorBidi"/>
              <w:color w:val="000000" w:themeColor="text1"/>
              <w:sz w:val="22"/>
              <w:szCs w:val="18"/>
            </w:rPr>
            <m:t>σ=F/</m:t>
          </m:r>
          <m:sSub>
            <m:sSubPr>
              <m:ctrlPr>
                <w:rPr>
                  <w:rFonts w:ascii="Cambria Math" w:hAnsi="Cambria Math" w:cstheme="majorBidi"/>
                  <w:i/>
                  <w:color w:val="000000" w:themeColor="text1"/>
                  <w:sz w:val="22"/>
                  <w:szCs w:val="18"/>
                </w:rPr>
              </m:ctrlPr>
            </m:sSubPr>
            <m:e>
              <m:r>
                <w:rPr>
                  <w:rFonts w:ascii="Cambria Math" w:hAnsi="Cambria Math" w:cstheme="majorBidi"/>
                  <w:color w:val="000000" w:themeColor="text1"/>
                  <w:sz w:val="22"/>
                  <w:szCs w:val="18"/>
                </w:rPr>
                <m:t>A</m:t>
              </m:r>
            </m:e>
            <m:sub>
              <m:r>
                <w:rPr>
                  <w:rFonts w:ascii="Cambria Math" w:hAnsi="Cambria Math" w:cstheme="majorBidi"/>
                  <w:color w:val="000000" w:themeColor="text1"/>
                  <w:sz w:val="22"/>
                  <w:szCs w:val="18"/>
                </w:rPr>
                <m:t>i</m:t>
              </m:r>
            </m:sub>
          </m:sSub>
          <m:r>
            <w:rPr>
              <w:rFonts w:ascii="Cambria Math" w:hAnsi="Cambria Math" w:cstheme="majorBidi"/>
              <w:color w:val="000000" w:themeColor="text1"/>
              <w:sz w:val="22"/>
              <w:szCs w:val="18"/>
            </w:rPr>
            <m:t>=F</m:t>
          </m:r>
          <m:sSub>
            <m:sSubPr>
              <m:ctrlPr>
                <w:rPr>
                  <w:rFonts w:ascii="Cambria Math" w:hAnsi="Cambria Math" w:cstheme="majorBidi"/>
                  <w:i/>
                  <w:color w:val="000000" w:themeColor="text1"/>
                  <w:sz w:val="22"/>
                  <w:szCs w:val="18"/>
                </w:rPr>
              </m:ctrlPr>
            </m:sSubPr>
            <m:e>
              <m:r>
                <w:rPr>
                  <w:rFonts w:ascii="Cambria Math" w:hAnsi="Cambria Math" w:cstheme="majorBidi"/>
                  <w:color w:val="000000" w:themeColor="text1"/>
                  <w:sz w:val="22"/>
                  <w:szCs w:val="18"/>
                </w:rPr>
                <m:t>g</m:t>
              </m:r>
            </m:e>
            <m:sub>
              <m:r>
                <w:rPr>
                  <w:rFonts w:ascii="Cambria Math" w:hAnsi="Cambria Math" w:cstheme="majorBidi"/>
                  <w:color w:val="000000" w:themeColor="text1"/>
                  <w:sz w:val="22"/>
                  <w:szCs w:val="18"/>
                </w:rPr>
                <m:t>i</m:t>
              </m:r>
            </m:sub>
          </m:sSub>
          <m:r>
            <w:rPr>
              <w:rFonts w:ascii="Cambria Math" w:hAnsi="Cambria Math" w:cstheme="majorBidi"/>
              <w:color w:val="000000" w:themeColor="text1"/>
              <w:sz w:val="22"/>
              <w:szCs w:val="18"/>
            </w:rPr>
            <m:t>/</m:t>
          </m:r>
          <m:sSub>
            <m:sSubPr>
              <m:ctrlPr>
                <w:rPr>
                  <w:rFonts w:ascii="Cambria Math" w:hAnsi="Cambria Math" w:cstheme="majorBidi"/>
                  <w:bCs/>
                  <w:i/>
                  <w:sz w:val="22"/>
                  <w:szCs w:val="18"/>
                </w:rPr>
              </m:ctrlPr>
            </m:sSubPr>
            <m:e>
              <m:r>
                <w:rPr>
                  <w:rFonts w:ascii="Cambria Math" w:hAnsi="Cambria Math" w:cstheme="majorBidi"/>
                  <w:sz w:val="22"/>
                  <w:szCs w:val="18"/>
                </w:rPr>
                <m:t>A</m:t>
              </m:r>
            </m:e>
            <m:sub>
              <m:r>
                <w:rPr>
                  <w:rFonts w:ascii="Cambria Math" w:hAnsi="Cambria Math" w:cstheme="majorBidi"/>
                  <w:sz w:val="22"/>
                  <w:szCs w:val="18"/>
                </w:rPr>
                <m:t>o</m:t>
              </m:r>
            </m:sub>
          </m:sSub>
          <m:sSub>
            <m:sSubPr>
              <m:ctrlPr>
                <w:rPr>
                  <w:rFonts w:ascii="Cambria Math" w:hAnsi="Cambria Math" w:cstheme="majorBidi"/>
                  <w:bCs/>
                  <w:i/>
                  <w:color w:val="000000" w:themeColor="text1"/>
                  <w:sz w:val="22"/>
                  <w:szCs w:val="18"/>
                </w:rPr>
              </m:ctrlPr>
            </m:sSubPr>
            <m:e>
              <m:r>
                <w:rPr>
                  <w:rFonts w:ascii="Cambria Math" w:hAnsi="Cambria Math" w:cstheme="majorBidi"/>
                  <w:color w:val="000000" w:themeColor="text1"/>
                  <w:sz w:val="22"/>
                  <w:szCs w:val="18"/>
                </w:rPr>
                <m:t>g</m:t>
              </m:r>
            </m:e>
            <m:sub>
              <m:r>
                <w:rPr>
                  <w:rFonts w:ascii="Cambria Math" w:hAnsi="Cambria Math" w:cstheme="majorBidi"/>
                  <w:color w:val="000000" w:themeColor="text1"/>
                  <w:sz w:val="22"/>
                  <w:szCs w:val="18"/>
                </w:rPr>
                <m:t>o</m:t>
              </m:r>
            </m:sub>
          </m:sSub>
          <m:r>
            <w:rPr>
              <w:rFonts w:ascii="Cambria Math" w:hAnsi="Cambria Math" w:cstheme="majorBidi"/>
              <w:color w:val="000000" w:themeColor="text1"/>
              <w:sz w:val="22"/>
              <w:szCs w:val="18"/>
            </w:rPr>
            <m:t xml:space="preserve">                                                                   (13)</m:t>
          </m:r>
        </m:oMath>
      </m:oMathPara>
    </w:p>
    <w:p w14:paraId="024CA08C" w14:textId="77777777" w:rsidR="00EA5D4B" w:rsidRPr="00B82D60" w:rsidRDefault="00EA5D4B" w:rsidP="00EA5D4B">
      <w:pPr>
        <w:spacing w:line="120" w:lineRule="auto"/>
        <w:ind w:left="-284"/>
        <w:rPr>
          <w:rFonts w:asciiTheme="majorBidi" w:hAnsiTheme="majorBidi" w:cstheme="majorBidi"/>
          <w:color w:val="000000" w:themeColor="text1"/>
          <w:sz w:val="22"/>
          <w:szCs w:val="18"/>
        </w:rPr>
      </w:pPr>
    </w:p>
    <w:p w14:paraId="79806E67" w14:textId="0F392CFA" w:rsidR="002B2B31" w:rsidRPr="00E815F8" w:rsidRDefault="00B82D60" w:rsidP="00890DE2">
      <w:pPr>
        <w:spacing w:line="120" w:lineRule="auto"/>
        <w:rPr>
          <w:rFonts w:asciiTheme="majorBidi" w:hAnsiTheme="majorBidi" w:cstheme="majorBidi"/>
          <w:color w:val="000000" w:themeColor="text1"/>
          <w:sz w:val="18"/>
          <w:szCs w:val="18"/>
        </w:rPr>
      </w:pPr>
      <w:r>
        <w:rPr>
          <w:rFonts w:asciiTheme="majorBidi" w:hAnsiTheme="majorBidi" w:cstheme="majorBidi"/>
          <w:color w:val="000000" w:themeColor="text1"/>
          <w:sz w:val="18"/>
          <w:szCs w:val="18"/>
        </w:rPr>
        <w:t xml:space="preserve"> </w:t>
      </w:r>
    </w:p>
    <w:p w14:paraId="01BBEE17" w14:textId="3DAFA887" w:rsidR="0056455B" w:rsidRPr="002B2B31" w:rsidRDefault="00125AB6" w:rsidP="002B2B31">
      <w:pPr>
        <w:ind w:left="-283" w:right="-283"/>
        <w:jc w:val="both"/>
        <w:rPr>
          <w:rFonts w:asciiTheme="majorBidi" w:hAnsiTheme="majorBidi" w:cstheme="majorBidi"/>
          <w:color w:val="000000" w:themeColor="text1"/>
          <w:sz w:val="20"/>
          <w:szCs w:val="18"/>
        </w:rPr>
      </w:pPr>
      <w:proofErr w:type="gramStart"/>
      <w:r w:rsidRPr="002B2B31">
        <w:rPr>
          <w:rFonts w:asciiTheme="majorBidi" w:hAnsiTheme="majorBidi" w:cstheme="majorBidi"/>
          <w:bCs/>
          <w:color w:val="000000" w:themeColor="text1"/>
          <w:sz w:val="20"/>
          <w:szCs w:val="18"/>
        </w:rPr>
        <w:t>w</w:t>
      </w:r>
      <w:r w:rsidR="009C3644" w:rsidRPr="002B2B31">
        <w:rPr>
          <w:rFonts w:asciiTheme="majorBidi" w:hAnsiTheme="majorBidi" w:cstheme="majorBidi"/>
          <w:bCs/>
          <w:color w:val="000000" w:themeColor="text1"/>
          <w:sz w:val="20"/>
          <w:szCs w:val="18"/>
        </w:rPr>
        <w:t>here</w:t>
      </w:r>
      <w:proofErr w:type="gramEnd"/>
      <w:r w:rsidRPr="002B2B31">
        <w:rPr>
          <w:rFonts w:asciiTheme="majorBidi" w:hAnsiTheme="majorBidi" w:cstheme="majorBidi"/>
          <w:bCs/>
          <w:color w:val="000000" w:themeColor="text1"/>
          <w:sz w:val="20"/>
          <w:szCs w:val="18"/>
        </w:rPr>
        <w:t>,</w:t>
      </w:r>
      <w:r w:rsidR="009C3644" w:rsidRPr="002B2B31">
        <w:rPr>
          <w:rFonts w:asciiTheme="majorBidi" w:hAnsiTheme="majorBidi" w:cstheme="majorBidi"/>
          <w:bCs/>
          <w:color w:val="000000" w:themeColor="text1"/>
          <w:sz w:val="20"/>
          <w:szCs w:val="18"/>
        </w:rPr>
        <w:t xml:space="preserve"> </w:t>
      </w:r>
      <m:oMath>
        <m:r>
          <w:rPr>
            <w:rFonts w:ascii="Cambria Math" w:hAnsi="Cambria Math" w:cstheme="majorBidi"/>
            <w:color w:val="000000" w:themeColor="text1"/>
            <w:sz w:val="20"/>
            <w:szCs w:val="18"/>
          </w:rPr>
          <m:t xml:space="preserve">F, </m:t>
        </m:r>
      </m:oMath>
      <w:r w:rsidR="005A06D2" w:rsidRPr="002B2B31">
        <w:rPr>
          <w:rFonts w:asciiTheme="majorBidi" w:hAnsiTheme="majorBidi" w:cstheme="majorBidi"/>
          <w:bCs/>
          <w:sz w:val="20"/>
          <w:szCs w:val="18"/>
        </w:rPr>
        <w:t xml:space="preserve">is </w:t>
      </w:r>
      <w:r w:rsidR="009C3644" w:rsidRPr="002B2B31">
        <w:rPr>
          <w:rFonts w:asciiTheme="majorBidi" w:hAnsiTheme="majorBidi" w:cstheme="majorBidi"/>
          <w:bCs/>
          <w:sz w:val="20"/>
          <w:szCs w:val="18"/>
        </w:rPr>
        <w:t>the</w:t>
      </w:r>
      <w:r w:rsidR="009C3644" w:rsidRPr="002B2B31">
        <w:rPr>
          <w:rFonts w:asciiTheme="majorBidi" w:hAnsiTheme="majorBidi" w:cstheme="majorBidi"/>
          <w:sz w:val="20"/>
          <w:szCs w:val="18"/>
        </w:rPr>
        <w:t xml:space="preserve"> applied </w:t>
      </w:r>
      <w:r w:rsidR="009C3644" w:rsidRPr="002B2B31">
        <w:rPr>
          <w:rFonts w:asciiTheme="majorBidi" w:hAnsiTheme="majorBidi" w:cstheme="majorBidi"/>
          <w:color w:val="000000" w:themeColor="text1"/>
          <w:sz w:val="20"/>
          <w:szCs w:val="18"/>
        </w:rPr>
        <w:t>force.</w:t>
      </w:r>
      <w:r w:rsidR="000B10F5" w:rsidRPr="002B2B31">
        <w:rPr>
          <w:rFonts w:asciiTheme="majorBidi" w:hAnsiTheme="majorBidi" w:cstheme="majorBidi"/>
          <w:color w:val="000000" w:themeColor="text1"/>
          <w:sz w:val="20"/>
          <w:szCs w:val="18"/>
        </w:rPr>
        <w:t xml:space="preserve"> </w:t>
      </w:r>
      <w:r w:rsidR="005A06D2" w:rsidRPr="002B2B31">
        <w:rPr>
          <w:rFonts w:asciiTheme="majorBidi" w:hAnsiTheme="majorBidi" w:cstheme="majorBidi"/>
          <w:color w:val="000000" w:themeColor="text1"/>
          <w:sz w:val="20"/>
          <w:szCs w:val="18"/>
        </w:rPr>
        <w:t>Similarly</w:t>
      </w:r>
      <w:r w:rsidR="000B10F5" w:rsidRPr="002B2B31">
        <w:rPr>
          <w:rFonts w:asciiTheme="majorBidi" w:hAnsiTheme="majorBidi" w:cstheme="majorBidi"/>
          <w:color w:val="000000" w:themeColor="text1"/>
          <w:sz w:val="20"/>
          <w:szCs w:val="18"/>
        </w:rPr>
        <w:t xml:space="preserve">, the </w:t>
      </w:r>
      <w:r w:rsidR="000B10F5" w:rsidRPr="002B2B31">
        <w:rPr>
          <w:rFonts w:asciiTheme="majorBidi" w:hAnsiTheme="majorBidi" w:cstheme="majorBidi"/>
          <w:bCs/>
          <w:sz w:val="20"/>
          <w:szCs w:val="18"/>
        </w:rPr>
        <w:t>Poisson’s ratio of the tape was assumed to be 0.5, for simplicity</w:t>
      </w:r>
      <w:r w:rsidR="009961D3" w:rsidRPr="002B2B31">
        <w:rPr>
          <w:rFonts w:asciiTheme="majorBidi" w:hAnsiTheme="majorBidi" w:cstheme="majorBidi"/>
          <w:bCs/>
          <w:sz w:val="20"/>
          <w:szCs w:val="18"/>
        </w:rPr>
        <w:t xml:space="preserve"> (45)</w:t>
      </w:r>
      <w:r w:rsidR="000B10F5" w:rsidRPr="002B2B31">
        <w:rPr>
          <w:rFonts w:asciiTheme="majorBidi" w:hAnsiTheme="majorBidi" w:cstheme="majorBidi"/>
          <w:bCs/>
          <w:sz w:val="20"/>
          <w:szCs w:val="18"/>
        </w:rPr>
        <w:t xml:space="preserve">. </w:t>
      </w:r>
      <w:r w:rsidR="00A279DF" w:rsidRPr="002B2B31">
        <w:rPr>
          <w:rFonts w:asciiTheme="majorBidi" w:hAnsiTheme="majorBidi" w:cstheme="majorBidi"/>
          <w:bCs/>
          <w:sz w:val="20"/>
          <w:szCs w:val="18"/>
        </w:rPr>
        <w:t>The strain rate dependency was</w:t>
      </w:r>
      <w:r w:rsidR="009C5A12" w:rsidRPr="002B2B31">
        <w:rPr>
          <w:rFonts w:asciiTheme="majorBidi" w:hAnsiTheme="majorBidi" w:cstheme="majorBidi"/>
          <w:bCs/>
          <w:sz w:val="20"/>
          <w:szCs w:val="18"/>
        </w:rPr>
        <w:t xml:space="preserve"> assessed</w:t>
      </w:r>
      <w:r w:rsidR="00A279DF" w:rsidRPr="002B2B31">
        <w:rPr>
          <w:rFonts w:asciiTheme="majorBidi" w:hAnsiTheme="majorBidi" w:cstheme="majorBidi"/>
          <w:bCs/>
          <w:sz w:val="20"/>
          <w:szCs w:val="18"/>
        </w:rPr>
        <w:t xml:space="preserve"> by performing </w:t>
      </w:r>
      <w:r w:rsidR="00A279DF" w:rsidRPr="002B2B31">
        <w:rPr>
          <w:rFonts w:asciiTheme="majorBidi" w:hAnsiTheme="majorBidi" w:cstheme="majorBidi"/>
          <w:bCs/>
          <w:color w:val="000000" w:themeColor="text1"/>
          <w:sz w:val="20"/>
          <w:szCs w:val="18"/>
        </w:rPr>
        <w:t>m</w:t>
      </w:r>
      <w:r w:rsidR="005F3DDB" w:rsidRPr="002B2B31">
        <w:rPr>
          <w:rFonts w:asciiTheme="majorBidi" w:hAnsiTheme="majorBidi" w:cstheme="majorBidi"/>
          <w:bCs/>
          <w:color w:val="000000" w:themeColor="text1"/>
          <w:sz w:val="20"/>
          <w:szCs w:val="18"/>
        </w:rPr>
        <w:t xml:space="preserve">onotonic tests </w:t>
      </w:r>
      <w:r w:rsidR="00A279DF" w:rsidRPr="002B2B31">
        <w:rPr>
          <w:rFonts w:asciiTheme="majorBidi" w:hAnsiTheme="majorBidi" w:cstheme="majorBidi"/>
          <w:bCs/>
          <w:color w:val="000000" w:themeColor="text1"/>
          <w:sz w:val="20"/>
          <w:szCs w:val="18"/>
        </w:rPr>
        <w:t xml:space="preserve">until </w:t>
      </w:r>
      <w:r w:rsidR="00A279DF" w:rsidRPr="009851D9">
        <w:rPr>
          <w:rFonts w:asciiTheme="majorBidi" w:hAnsiTheme="majorBidi" w:cstheme="majorBidi"/>
          <w:bCs/>
          <w:color w:val="000000" w:themeColor="text1"/>
          <w:sz w:val="20"/>
          <w:szCs w:val="18"/>
        </w:rPr>
        <w:t>ultimate failure</w:t>
      </w:r>
      <w:r w:rsidR="005F3DDB" w:rsidRPr="009851D9">
        <w:rPr>
          <w:rFonts w:asciiTheme="majorBidi" w:hAnsiTheme="majorBidi" w:cstheme="majorBidi"/>
          <w:bCs/>
          <w:color w:val="000000" w:themeColor="text1"/>
          <w:sz w:val="20"/>
          <w:szCs w:val="18"/>
        </w:rPr>
        <w:t xml:space="preserve"> at </w:t>
      </w:r>
      <w:r w:rsidR="002D3F98" w:rsidRPr="009851D9">
        <w:rPr>
          <w:rFonts w:asciiTheme="majorBidi" w:hAnsiTheme="majorBidi" w:cstheme="majorBidi"/>
          <w:bCs/>
          <w:color w:val="000000" w:themeColor="text1"/>
          <w:sz w:val="20"/>
          <w:szCs w:val="18"/>
        </w:rPr>
        <w:t>0.01</w:t>
      </w:r>
      <w:r w:rsidR="00016EDE" w:rsidRPr="009851D9">
        <w:rPr>
          <w:rFonts w:asciiTheme="majorBidi" w:hAnsiTheme="majorBidi" w:cstheme="majorBidi"/>
          <w:bCs/>
          <w:color w:val="000000" w:themeColor="text1"/>
          <w:sz w:val="20"/>
          <w:szCs w:val="18"/>
        </w:rPr>
        <w:t xml:space="preserve"> 1/s</w:t>
      </w:r>
      <w:r w:rsidR="002D3F98" w:rsidRPr="009851D9">
        <w:rPr>
          <w:rFonts w:asciiTheme="majorBidi" w:hAnsiTheme="majorBidi" w:cstheme="majorBidi"/>
          <w:bCs/>
          <w:color w:val="000000" w:themeColor="text1"/>
          <w:sz w:val="20"/>
          <w:szCs w:val="18"/>
        </w:rPr>
        <w:t>, 0.1</w:t>
      </w:r>
      <w:r w:rsidR="00016EDE" w:rsidRPr="009851D9">
        <w:rPr>
          <w:rFonts w:asciiTheme="majorBidi" w:hAnsiTheme="majorBidi" w:cstheme="majorBidi"/>
          <w:bCs/>
          <w:color w:val="000000" w:themeColor="text1"/>
          <w:sz w:val="20"/>
          <w:szCs w:val="18"/>
        </w:rPr>
        <w:t xml:space="preserve"> 1/s and</w:t>
      </w:r>
      <w:r w:rsidR="00846EE8" w:rsidRPr="009851D9">
        <w:rPr>
          <w:rFonts w:asciiTheme="majorBidi" w:hAnsiTheme="majorBidi" w:cstheme="majorBidi"/>
          <w:bCs/>
          <w:color w:val="000000" w:themeColor="text1"/>
          <w:sz w:val="20"/>
          <w:szCs w:val="18"/>
        </w:rPr>
        <w:t xml:space="preserve"> </w:t>
      </w:r>
      <w:r w:rsidR="009961D3" w:rsidRPr="009851D9">
        <w:rPr>
          <w:rFonts w:asciiTheme="majorBidi" w:hAnsiTheme="majorBidi" w:cstheme="majorBidi"/>
          <w:bCs/>
          <w:color w:val="000000" w:themeColor="text1"/>
          <w:sz w:val="20"/>
          <w:szCs w:val="18"/>
        </w:rPr>
        <w:t xml:space="preserve">1.0 </w:t>
      </w:r>
      <w:r w:rsidR="00846EE8" w:rsidRPr="009851D9">
        <w:rPr>
          <w:rFonts w:asciiTheme="majorBidi" w:hAnsiTheme="majorBidi" w:cstheme="majorBidi"/>
          <w:bCs/>
          <w:color w:val="000000" w:themeColor="text1"/>
          <w:sz w:val="20"/>
          <w:szCs w:val="18"/>
        </w:rPr>
        <w:t>1/s constant strain rates on starch and</w:t>
      </w:r>
      <w:r w:rsidR="002D3F98" w:rsidRPr="009851D9">
        <w:rPr>
          <w:rFonts w:asciiTheme="majorBidi" w:hAnsiTheme="majorBidi" w:cstheme="majorBidi"/>
          <w:bCs/>
          <w:color w:val="000000" w:themeColor="text1"/>
          <w:sz w:val="20"/>
          <w:szCs w:val="18"/>
        </w:rPr>
        <w:t xml:space="preserve"> </w:t>
      </w:r>
      <w:r w:rsidR="00846EE8" w:rsidRPr="009851D9">
        <w:rPr>
          <w:rFonts w:asciiTheme="majorBidi" w:hAnsiTheme="majorBidi" w:cstheme="majorBidi"/>
          <w:bCs/>
          <w:color w:val="000000" w:themeColor="text1"/>
          <w:sz w:val="20"/>
          <w:szCs w:val="18"/>
        </w:rPr>
        <w:t xml:space="preserve">at 10, 100, </w:t>
      </w:r>
      <w:r w:rsidR="005F3DDB" w:rsidRPr="009851D9">
        <w:rPr>
          <w:rFonts w:asciiTheme="majorBidi" w:hAnsiTheme="majorBidi" w:cstheme="majorBidi"/>
          <w:bCs/>
          <w:color w:val="000000" w:themeColor="text1"/>
          <w:sz w:val="20"/>
          <w:szCs w:val="18"/>
        </w:rPr>
        <w:t xml:space="preserve">1000 mm/min </w:t>
      </w:r>
      <w:r w:rsidR="00846EE8" w:rsidRPr="009851D9">
        <w:rPr>
          <w:rFonts w:asciiTheme="majorBidi" w:hAnsiTheme="majorBidi" w:cstheme="majorBidi"/>
          <w:bCs/>
          <w:color w:val="000000" w:themeColor="text1"/>
          <w:sz w:val="20"/>
          <w:szCs w:val="18"/>
        </w:rPr>
        <w:t xml:space="preserve">crosshead speeds on </w:t>
      </w:r>
      <w:r w:rsidR="00202098" w:rsidRPr="009851D9">
        <w:rPr>
          <w:rFonts w:asciiTheme="majorBidi" w:hAnsiTheme="majorBidi" w:cstheme="majorBidi"/>
          <w:bCs/>
          <w:color w:val="000000" w:themeColor="text1"/>
          <w:sz w:val="20"/>
          <w:szCs w:val="18"/>
        </w:rPr>
        <w:t>PE</w:t>
      </w:r>
      <w:r w:rsidR="00C657CC" w:rsidRPr="009851D9">
        <w:rPr>
          <w:rFonts w:asciiTheme="majorBidi" w:hAnsiTheme="majorBidi" w:cstheme="majorBidi"/>
          <w:bCs/>
          <w:color w:val="000000" w:themeColor="text1"/>
          <w:sz w:val="20"/>
          <w:szCs w:val="18"/>
        </w:rPr>
        <w:t>; these speeds corresponded to average strain rates of 0.0014 1/s, 0.014 1/s and 0.14 1/s</w:t>
      </w:r>
      <w:r w:rsidR="009851D9">
        <w:rPr>
          <w:rFonts w:asciiTheme="majorBidi" w:hAnsiTheme="majorBidi" w:cstheme="majorBidi"/>
          <w:bCs/>
          <w:color w:val="000000" w:themeColor="text1"/>
          <w:sz w:val="20"/>
          <w:szCs w:val="18"/>
        </w:rPr>
        <w:t xml:space="preserve"> during the test</w:t>
      </w:r>
      <w:r w:rsidR="00A279DF" w:rsidRPr="009851D9">
        <w:rPr>
          <w:rFonts w:asciiTheme="majorBidi" w:hAnsiTheme="majorBidi" w:cstheme="majorBidi"/>
          <w:bCs/>
          <w:color w:val="000000" w:themeColor="text1"/>
          <w:sz w:val="20"/>
          <w:szCs w:val="18"/>
        </w:rPr>
        <w:t>.</w:t>
      </w:r>
      <w:r w:rsidR="00C657CC" w:rsidRPr="009851D9">
        <w:rPr>
          <w:rFonts w:asciiTheme="majorBidi" w:hAnsiTheme="majorBidi" w:cstheme="majorBidi"/>
          <w:bCs/>
          <w:color w:val="000000" w:themeColor="text1"/>
          <w:sz w:val="20"/>
          <w:szCs w:val="18"/>
        </w:rPr>
        <w:t xml:space="preserve"> </w:t>
      </w:r>
      <w:r w:rsidR="006C3BA5" w:rsidRPr="009851D9">
        <w:rPr>
          <w:rFonts w:asciiTheme="majorBidi" w:hAnsiTheme="majorBidi" w:cstheme="majorBidi"/>
          <w:bCs/>
          <w:color w:val="000000" w:themeColor="text1"/>
          <w:sz w:val="20"/>
          <w:szCs w:val="18"/>
        </w:rPr>
        <w:t xml:space="preserve">Note that the large extensions of PE in combination with the speed limit of the screw driven machine did not allow for testing PE at rates as high as 1.0 1/s; therefore a different strain rate range than starch was used in PE. </w:t>
      </w:r>
      <w:r w:rsidR="009C5A12" w:rsidRPr="009851D9">
        <w:rPr>
          <w:rFonts w:asciiTheme="majorBidi" w:hAnsiTheme="majorBidi" w:cstheme="majorBidi"/>
          <w:bCs/>
          <w:color w:val="000000" w:themeColor="text1"/>
          <w:sz w:val="20"/>
          <w:szCs w:val="18"/>
        </w:rPr>
        <w:t>Further</w:t>
      </w:r>
      <w:r w:rsidR="009C5A12" w:rsidRPr="002B2B31">
        <w:rPr>
          <w:rFonts w:asciiTheme="majorBidi" w:hAnsiTheme="majorBidi" w:cstheme="majorBidi"/>
          <w:bCs/>
          <w:color w:val="000000" w:themeColor="text1"/>
          <w:sz w:val="20"/>
          <w:szCs w:val="18"/>
        </w:rPr>
        <w:t xml:space="preserve"> investigation involved </w:t>
      </w:r>
      <w:r w:rsidR="009C5A12" w:rsidRPr="002B2B31">
        <w:rPr>
          <w:rFonts w:asciiTheme="majorBidi" w:hAnsiTheme="majorBidi" w:cstheme="majorBidi"/>
          <w:color w:val="000000" w:themeColor="text1"/>
          <w:sz w:val="20"/>
          <w:szCs w:val="18"/>
        </w:rPr>
        <w:t>s</w:t>
      </w:r>
      <w:r w:rsidR="005F3DDB" w:rsidRPr="002B2B31">
        <w:rPr>
          <w:rFonts w:asciiTheme="majorBidi" w:hAnsiTheme="majorBidi" w:cstheme="majorBidi"/>
          <w:color w:val="000000" w:themeColor="text1"/>
          <w:sz w:val="20"/>
          <w:szCs w:val="18"/>
        </w:rPr>
        <w:t>tress relaxation tests</w:t>
      </w:r>
      <w:r w:rsidR="009C5A12" w:rsidRPr="002B2B31">
        <w:rPr>
          <w:rFonts w:asciiTheme="majorBidi" w:hAnsiTheme="majorBidi" w:cstheme="majorBidi"/>
          <w:color w:val="000000" w:themeColor="text1"/>
          <w:sz w:val="20"/>
          <w:szCs w:val="18"/>
        </w:rPr>
        <w:t>,</w:t>
      </w:r>
      <w:r w:rsidR="005F3DDB" w:rsidRPr="002B2B31">
        <w:rPr>
          <w:rFonts w:asciiTheme="majorBidi" w:hAnsiTheme="majorBidi" w:cstheme="majorBidi"/>
          <w:color w:val="000000" w:themeColor="text1"/>
          <w:sz w:val="20"/>
          <w:szCs w:val="18"/>
        </w:rPr>
        <w:t xml:space="preserve"> at </w:t>
      </w:r>
      <w:r w:rsidR="00AA772D" w:rsidRPr="002B2B31">
        <w:rPr>
          <w:rFonts w:asciiTheme="majorBidi" w:hAnsiTheme="majorBidi" w:cstheme="majorBidi"/>
          <w:color w:val="000000" w:themeColor="text1"/>
          <w:sz w:val="20"/>
          <w:szCs w:val="18"/>
        </w:rPr>
        <w:t xml:space="preserve">the </w:t>
      </w:r>
      <w:r w:rsidR="005F3DDB" w:rsidRPr="002B2B31">
        <w:rPr>
          <w:rFonts w:asciiTheme="majorBidi" w:hAnsiTheme="majorBidi" w:cstheme="majorBidi"/>
          <w:color w:val="000000" w:themeColor="text1"/>
          <w:sz w:val="20"/>
          <w:szCs w:val="18"/>
        </w:rPr>
        <w:t>strain levels</w:t>
      </w:r>
      <w:r w:rsidR="00AA772D" w:rsidRPr="002B2B31">
        <w:rPr>
          <w:rFonts w:asciiTheme="majorBidi" w:hAnsiTheme="majorBidi" w:cstheme="majorBidi"/>
          <w:color w:val="000000" w:themeColor="text1"/>
          <w:sz w:val="20"/>
          <w:szCs w:val="18"/>
        </w:rPr>
        <w:t xml:space="preserve"> of 0.03, 0.06, </w:t>
      </w:r>
      <w:proofErr w:type="gramStart"/>
      <w:r w:rsidR="00AA772D" w:rsidRPr="002B2B31">
        <w:rPr>
          <w:rFonts w:asciiTheme="majorBidi" w:hAnsiTheme="majorBidi" w:cstheme="majorBidi"/>
          <w:color w:val="000000" w:themeColor="text1"/>
          <w:sz w:val="20"/>
          <w:szCs w:val="18"/>
        </w:rPr>
        <w:t>0.08</w:t>
      </w:r>
      <w:proofErr w:type="gramEnd"/>
      <w:r w:rsidR="00AA772D" w:rsidRPr="002B2B31">
        <w:rPr>
          <w:rFonts w:asciiTheme="majorBidi" w:hAnsiTheme="majorBidi" w:cstheme="majorBidi"/>
          <w:color w:val="000000" w:themeColor="text1"/>
          <w:sz w:val="20"/>
          <w:szCs w:val="18"/>
        </w:rPr>
        <w:t xml:space="preserve"> (10 min hold time) in starch and 0.1, 0.3, 0.8 strains in polyethylene (20 min hold time). Cyclic tests followed with </w:t>
      </w:r>
      <w:r w:rsidR="009717BB" w:rsidRPr="002B2B31">
        <w:rPr>
          <w:rFonts w:asciiTheme="majorBidi" w:hAnsiTheme="majorBidi" w:cstheme="majorBidi"/>
          <w:color w:val="000000" w:themeColor="text1"/>
          <w:sz w:val="20"/>
          <w:szCs w:val="18"/>
        </w:rPr>
        <w:t xml:space="preserve">the </w:t>
      </w:r>
      <w:r w:rsidR="00AA772D" w:rsidRPr="002B2B31">
        <w:rPr>
          <w:rFonts w:asciiTheme="majorBidi" w:hAnsiTheme="majorBidi" w:cstheme="majorBidi"/>
          <w:color w:val="000000" w:themeColor="text1"/>
          <w:sz w:val="20"/>
          <w:szCs w:val="18"/>
        </w:rPr>
        <w:t xml:space="preserve">additional time of 30 sec </w:t>
      </w:r>
      <w:r w:rsidR="009717BB" w:rsidRPr="002B2B31">
        <w:rPr>
          <w:rFonts w:asciiTheme="majorBidi" w:hAnsiTheme="majorBidi" w:cstheme="majorBidi"/>
          <w:color w:val="000000" w:themeColor="text1"/>
          <w:sz w:val="20"/>
          <w:szCs w:val="18"/>
        </w:rPr>
        <w:t xml:space="preserve">given </w:t>
      </w:r>
      <w:r w:rsidR="00AA772D" w:rsidRPr="002B2B31">
        <w:rPr>
          <w:rFonts w:asciiTheme="majorBidi" w:hAnsiTheme="majorBidi" w:cstheme="majorBidi"/>
          <w:color w:val="000000" w:themeColor="text1"/>
          <w:sz w:val="20"/>
          <w:szCs w:val="18"/>
        </w:rPr>
        <w:t xml:space="preserve">between unloading and reloading to observe </w:t>
      </w:r>
      <w:r w:rsidR="00016EDE" w:rsidRPr="002B2B31">
        <w:rPr>
          <w:rFonts w:asciiTheme="majorBidi" w:hAnsiTheme="majorBidi" w:cstheme="majorBidi"/>
          <w:color w:val="000000" w:themeColor="text1"/>
          <w:sz w:val="20"/>
          <w:szCs w:val="18"/>
        </w:rPr>
        <w:t xml:space="preserve">the </w:t>
      </w:r>
      <w:r w:rsidR="00AA772D" w:rsidRPr="002B2B31">
        <w:rPr>
          <w:rFonts w:asciiTheme="majorBidi" w:hAnsiTheme="majorBidi" w:cstheme="majorBidi"/>
          <w:color w:val="000000" w:themeColor="text1"/>
          <w:sz w:val="20"/>
          <w:szCs w:val="18"/>
        </w:rPr>
        <w:t>viscoelastic recovery</w:t>
      </w:r>
      <w:r w:rsidR="009C5A12" w:rsidRPr="002B2B31">
        <w:rPr>
          <w:rFonts w:asciiTheme="majorBidi" w:hAnsiTheme="majorBidi" w:cstheme="majorBidi"/>
          <w:color w:val="000000" w:themeColor="text1"/>
          <w:sz w:val="20"/>
          <w:szCs w:val="18"/>
        </w:rPr>
        <w:t>.</w:t>
      </w:r>
      <w:r w:rsidR="009717BB" w:rsidRPr="002B2B31">
        <w:rPr>
          <w:rFonts w:asciiTheme="majorBidi" w:hAnsiTheme="majorBidi" w:cstheme="majorBidi"/>
          <w:color w:val="000000" w:themeColor="text1"/>
          <w:sz w:val="20"/>
          <w:szCs w:val="18"/>
        </w:rPr>
        <w:t xml:space="preserve"> These tests were applied at maximum strains of 0.06, 0.3, </w:t>
      </w:r>
      <w:r w:rsidR="00EF64CE" w:rsidRPr="002B2B31">
        <w:rPr>
          <w:rFonts w:asciiTheme="majorBidi" w:hAnsiTheme="majorBidi" w:cstheme="majorBidi"/>
          <w:color w:val="000000" w:themeColor="text1"/>
          <w:sz w:val="20"/>
          <w:szCs w:val="18"/>
        </w:rPr>
        <w:t>and 0.9</w:t>
      </w:r>
      <w:r w:rsidR="009717BB" w:rsidRPr="002B2B31">
        <w:rPr>
          <w:rFonts w:asciiTheme="majorBidi" w:hAnsiTheme="majorBidi" w:cstheme="majorBidi"/>
          <w:color w:val="000000" w:themeColor="text1"/>
          <w:sz w:val="20"/>
          <w:szCs w:val="18"/>
        </w:rPr>
        <w:t xml:space="preserve"> in </w:t>
      </w:r>
      <w:r w:rsidR="00202098" w:rsidRPr="002B2B31">
        <w:rPr>
          <w:rFonts w:asciiTheme="majorBidi" w:hAnsiTheme="majorBidi" w:cstheme="majorBidi"/>
          <w:color w:val="000000" w:themeColor="text1"/>
          <w:sz w:val="20"/>
          <w:szCs w:val="18"/>
        </w:rPr>
        <w:t>PE</w:t>
      </w:r>
      <w:r w:rsidR="009717BB" w:rsidRPr="002B2B31">
        <w:rPr>
          <w:rFonts w:asciiTheme="majorBidi" w:hAnsiTheme="majorBidi" w:cstheme="majorBidi"/>
          <w:color w:val="000000" w:themeColor="text1"/>
          <w:sz w:val="20"/>
          <w:szCs w:val="18"/>
        </w:rPr>
        <w:t xml:space="preserve"> whereas in starch only one strain of 0.1 was tested. To further </w:t>
      </w:r>
      <w:r w:rsidR="00610995" w:rsidRPr="002B2B31">
        <w:rPr>
          <w:rFonts w:asciiTheme="majorBidi" w:hAnsiTheme="majorBidi" w:cstheme="majorBidi"/>
          <w:color w:val="000000" w:themeColor="text1"/>
          <w:sz w:val="20"/>
          <w:szCs w:val="18"/>
        </w:rPr>
        <w:t>investigate</w:t>
      </w:r>
      <w:r w:rsidR="009717BB" w:rsidRPr="002B2B31">
        <w:rPr>
          <w:rFonts w:asciiTheme="majorBidi" w:hAnsiTheme="majorBidi" w:cstheme="majorBidi"/>
          <w:color w:val="000000" w:themeColor="text1"/>
          <w:sz w:val="20"/>
          <w:szCs w:val="18"/>
        </w:rPr>
        <w:t xml:space="preserve"> progressive </w:t>
      </w:r>
      <w:r w:rsidR="00E35F9C" w:rsidRPr="002B2B31">
        <w:rPr>
          <w:rFonts w:asciiTheme="majorBidi" w:hAnsiTheme="majorBidi" w:cstheme="majorBidi"/>
          <w:color w:val="000000" w:themeColor="text1"/>
          <w:sz w:val="20"/>
          <w:szCs w:val="18"/>
        </w:rPr>
        <w:t>softening</w:t>
      </w:r>
      <w:r w:rsidR="009717BB" w:rsidRPr="002B2B31">
        <w:rPr>
          <w:rFonts w:asciiTheme="majorBidi" w:hAnsiTheme="majorBidi" w:cstheme="majorBidi"/>
          <w:color w:val="000000" w:themeColor="text1"/>
          <w:sz w:val="20"/>
          <w:szCs w:val="18"/>
        </w:rPr>
        <w:t xml:space="preserve"> behaviour in starch, </w:t>
      </w:r>
      <w:r w:rsidR="009961D3" w:rsidRPr="002B2B31">
        <w:rPr>
          <w:rFonts w:asciiTheme="majorBidi" w:hAnsiTheme="majorBidi" w:cstheme="majorBidi"/>
          <w:color w:val="000000" w:themeColor="text1"/>
          <w:sz w:val="20"/>
          <w:szCs w:val="18"/>
        </w:rPr>
        <w:t>ten</w:t>
      </w:r>
      <w:r w:rsidR="009717BB" w:rsidRPr="002B2B31">
        <w:rPr>
          <w:rFonts w:asciiTheme="majorBidi" w:hAnsiTheme="majorBidi" w:cstheme="majorBidi"/>
          <w:color w:val="000000" w:themeColor="text1"/>
          <w:sz w:val="20"/>
          <w:szCs w:val="18"/>
        </w:rPr>
        <w:t xml:space="preserve"> </w:t>
      </w:r>
      <w:r w:rsidR="009961D3" w:rsidRPr="002B2B31">
        <w:rPr>
          <w:rFonts w:asciiTheme="majorBidi" w:hAnsiTheme="majorBidi" w:cstheme="majorBidi"/>
          <w:color w:val="000000" w:themeColor="text1"/>
          <w:sz w:val="20"/>
          <w:szCs w:val="18"/>
        </w:rPr>
        <w:t xml:space="preserve">consecutive </w:t>
      </w:r>
      <w:r w:rsidR="009717BB" w:rsidRPr="002B2B31">
        <w:rPr>
          <w:rFonts w:asciiTheme="majorBidi" w:hAnsiTheme="majorBidi" w:cstheme="majorBidi"/>
          <w:color w:val="000000" w:themeColor="text1"/>
          <w:sz w:val="20"/>
          <w:szCs w:val="18"/>
        </w:rPr>
        <w:t>loading reloading cycles were applied at maximum strains of 0.05 and 0.15.</w:t>
      </w:r>
    </w:p>
    <w:p w14:paraId="7242067B" w14:textId="1612EBEE" w:rsidR="00440484" w:rsidRPr="00440484" w:rsidRDefault="00440484" w:rsidP="001E3D9B">
      <w:pPr>
        <w:spacing w:line="120" w:lineRule="auto"/>
        <w:jc w:val="both"/>
        <w:rPr>
          <w:rFonts w:asciiTheme="majorBidi" w:hAnsiTheme="majorBidi" w:cstheme="majorBidi"/>
          <w:color w:val="000000" w:themeColor="text1"/>
          <w:sz w:val="18"/>
          <w:szCs w:val="18"/>
        </w:rPr>
      </w:pPr>
    </w:p>
    <w:p w14:paraId="7EEC5E8B" w14:textId="67AFC764" w:rsidR="00616429" w:rsidRPr="002B2B31" w:rsidRDefault="002D012E" w:rsidP="00166AFA">
      <w:pPr>
        <w:pStyle w:val="Heading2"/>
        <w:ind w:left="-283"/>
        <w:rPr>
          <w:rFonts w:asciiTheme="majorBidi" w:hAnsiTheme="majorBidi"/>
          <w:color w:val="auto"/>
          <w:sz w:val="24"/>
          <w:szCs w:val="22"/>
        </w:rPr>
      </w:pPr>
      <w:r w:rsidRPr="002B2B31">
        <w:rPr>
          <w:rFonts w:asciiTheme="majorBidi" w:hAnsiTheme="majorBidi"/>
          <w:color w:val="auto"/>
          <w:sz w:val="24"/>
          <w:szCs w:val="22"/>
        </w:rPr>
        <w:t>3.3 EWF</w:t>
      </w:r>
      <w:r w:rsidR="00F74B07" w:rsidRPr="002B2B31">
        <w:rPr>
          <w:rFonts w:asciiTheme="majorBidi" w:hAnsiTheme="majorBidi"/>
          <w:color w:val="auto"/>
          <w:sz w:val="24"/>
          <w:szCs w:val="22"/>
        </w:rPr>
        <w:t xml:space="preserve"> preparation</w:t>
      </w:r>
    </w:p>
    <w:p w14:paraId="020AD16B" w14:textId="57D20AE6" w:rsidR="00440484" w:rsidRPr="00440484" w:rsidRDefault="00440484" w:rsidP="001B0DCA">
      <w:pPr>
        <w:spacing w:line="120" w:lineRule="auto"/>
        <w:rPr>
          <w:rFonts w:eastAsia="Calibri"/>
        </w:rPr>
      </w:pPr>
    </w:p>
    <w:p w14:paraId="2C80007C" w14:textId="33A8F8ED" w:rsidR="00147F03" w:rsidRPr="002B2B31" w:rsidRDefault="00147F03" w:rsidP="00166AFA">
      <w:pPr>
        <w:ind w:left="-283"/>
        <w:rPr>
          <w:rFonts w:asciiTheme="majorBidi" w:hAnsiTheme="majorBidi" w:cstheme="majorBidi"/>
          <w:b/>
          <w:sz w:val="22"/>
          <w:szCs w:val="18"/>
        </w:rPr>
      </w:pPr>
      <w:r w:rsidRPr="002B2B31">
        <w:rPr>
          <w:rFonts w:asciiTheme="majorBidi" w:hAnsiTheme="majorBidi" w:cstheme="majorBidi"/>
          <w:b/>
          <w:sz w:val="22"/>
          <w:szCs w:val="18"/>
        </w:rPr>
        <w:t>Starch</w:t>
      </w:r>
      <w:r w:rsidR="009D072A" w:rsidRPr="002B2B31">
        <w:rPr>
          <w:rFonts w:asciiTheme="majorBidi" w:hAnsiTheme="majorBidi" w:cstheme="majorBidi"/>
          <w:b/>
          <w:sz w:val="22"/>
          <w:szCs w:val="18"/>
        </w:rPr>
        <w:t xml:space="preserve"> based food</w:t>
      </w:r>
      <w:r w:rsidRPr="002B2B31">
        <w:rPr>
          <w:rFonts w:asciiTheme="majorBidi" w:hAnsiTheme="majorBidi" w:cstheme="majorBidi"/>
          <w:b/>
          <w:sz w:val="22"/>
          <w:szCs w:val="18"/>
        </w:rPr>
        <w:t>:</w:t>
      </w:r>
    </w:p>
    <w:p w14:paraId="026AE9DD" w14:textId="5AEA5EC7" w:rsidR="00890DE2" w:rsidRPr="00E815F8" w:rsidRDefault="00890DE2" w:rsidP="00890DE2">
      <w:pPr>
        <w:spacing w:line="120" w:lineRule="auto"/>
        <w:rPr>
          <w:rFonts w:asciiTheme="majorBidi" w:hAnsiTheme="majorBidi" w:cstheme="majorBidi"/>
          <w:bCs/>
          <w:i/>
          <w:sz w:val="18"/>
          <w:szCs w:val="18"/>
        </w:rPr>
      </w:pPr>
    </w:p>
    <w:p w14:paraId="2EC888FF" w14:textId="30D21387" w:rsidR="001B0DCA" w:rsidRPr="001F3B0D" w:rsidRDefault="001F3B0D" w:rsidP="001F3B0D">
      <w:pPr>
        <w:ind w:left="-284" w:right="-284"/>
        <w:jc w:val="both"/>
        <w:rPr>
          <w:rFonts w:asciiTheme="majorBidi" w:hAnsiTheme="majorBidi" w:cstheme="majorBidi"/>
          <w:bCs/>
          <w:sz w:val="20"/>
          <w:szCs w:val="20"/>
        </w:rPr>
      </w:pPr>
      <w:r>
        <w:rPr>
          <w:rFonts w:asciiTheme="majorBidi" w:hAnsiTheme="majorBidi" w:cstheme="majorBidi"/>
          <w:bCs/>
          <w:noProof/>
          <w:sz w:val="18"/>
          <w:szCs w:val="20"/>
          <w:lang w:eastAsia="en-GB"/>
        </w:rPr>
        <mc:AlternateContent>
          <mc:Choice Requires="wpg">
            <w:drawing>
              <wp:anchor distT="0" distB="0" distL="114300" distR="114300" simplePos="0" relativeHeight="251668992" behindDoc="0" locked="0" layoutInCell="1" allowOverlap="1" wp14:anchorId="50CBDFC4" wp14:editId="3DEE88A4">
                <wp:simplePos x="0" y="0"/>
                <wp:positionH relativeFrom="margin">
                  <wp:posOffset>-266700</wp:posOffset>
                </wp:positionH>
                <wp:positionV relativeFrom="margin">
                  <wp:posOffset>4838700</wp:posOffset>
                </wp:positionV>
                <wp:extent cx="6324600" cy="4578985"/>
                <wp:effectExtent l="0" t="0" r="0" b="0"/>
                <wp:wrapSquare wrapText="bothSides"/>
                <wp:docPr id="31" name="Group 31"/>
                <wp:cNvGraphicFramePr/>
                <a:graphic xmlns:a="http://schemas.openxmlformats.org/drawingml/2006/main">
                  <a:graphicData uri="http://schemas.microsoft.com/office/word/2010/wordprocessingGroup">
                    <wpg:wgp>
                      <wpg:cNvGrpSpPr/>
                      <wpg:grpSpPr>
                        <a:xfrm>
                          <a:off x="0" y="0"/>
                          <a:ext cx="6324600" cy="4578985"/>
                          <a:chOff x="-373977" y="-378827"/>
                          <a:chExt cx="6950608" cy="5033815"/>
                        </a:xfrm>
                      </wpg:grpSpPr>
                      <wps:wsp>
                        <wps:cNvPr id="8" name="Text Box 8"/>
                        <wps:cNvSpPr txBox="1"/>
                        <wps:spPr>
                          <a:xfrm>
                            <a:off x="-373977" y="-378827"/>
                            <a:ext cx="6950608" cy="2544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010D32" w14:textId="77777777" w:rsidR="005E7A23" w:rsidRPr="00BF1D1D" w:rsidRDefault="005E7A23" w:rsidP="005E7A23">
                              <w:pPr>
                                <w:pStyle w:val="Caption"/>
                                <w:keepNext/>
                                <w:ind w:left="-57" w:right="-57"/>
                                <w:jc w:val="center"/>
                              </w:pPr>
                              <w:r w:rsidRPr="00BF1D1D">
                                <w:t xml:space="preserve">Table </w:t>
                              </w:r>
                              <w:r w:rsidR="000531B7">
                                <w:fldChar w:fldCharType="begin"/>
                              </w:r>
                              <w:r w:rsidR="000531B7">
                                <w:instrText xml:space="preserve"> SEQ Table \* ARABIC </w:instrText>
                              </w:r>
                              <w:r w:rsidR="000531B7">
                                <w:fldChar w:fldCharType="separate"/>
                              </w:r>
                              <w:r w:rsidRPr="00BF1D1D">
                                <w:rPr>
                                  <w:noProof/>
                                </w:rPr>
                                <w:t>1</w:t>
                              </w:r>
                              <w:r w:rsidR="000531B7">
                                <w:rPr>
                                  <w:noProof/>
                                </w:rPr>
                                <w:fldChar w:fldCharType="end"/>
                              </w:r>
                              <w:r w:rsidRPr="00BF1D1D">
                                <w:rPr>
                                  <w:noProof/>
                                </w:rPr>
                                <w:t>.</w:t>
                              </w:r>
                              <w:r w:rsidRPr="00BF1D1D">
                                <w:rPr>
                                  <w:rFonts w:asciiTheme="majorBidi" w:hAnsiTheme="majorBidi" w:cstheme="majorBidi"/>
                                  <w:noProof/>
                                  <w:sz w:val="16"/>
                                </w:rPr>
                                <w:t xml:space="preserve"> </w:t>
                              </w:r>
                              <w:r w:rsidRPr="00BF1D1D">
                                <w:t xml:space="preserve">Summary of EWF test specifications and results for starch and PE. The bold underlined data are used in the plots </w:t>
                              </w:r>
                              <w:r>
                                <w:t>of</w:t>
                              </w:r>
                              <w:r w:rsidRPr="00BF1D1D">
                                <w:t xml:space="preserve"> Figure 9.</w:t>
                              </w:r>
                            </w:p>
                            <w:p w14:paraId="3D641C2B" w14:textId="77777777" w:rsidR="005E7A23" w:rsidRPr="00BF1D1D" w:rsidRDefault="005E7A23" w:rsidP="005E7A23">
                              <w:pPr>
                                <w:rPr>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 name="Picture 30"/>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55374" y="-91077"/>
                            <a:ext cx="5667632" cy="474606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50CBDFC4" id="Group 31" o:spid="_x0000_s1029" style="position:absolute;left:0;text-align:left;margin-left:-21pt;margin-top:381pt;width:498pt;height:360.55pt;z-index:251668992;mso-position-horizontal-relative:margin;mso-position-vertical-relative:margin;mso-width-relative:margin;mso-height-relative:margin" coordorigin="-3739,-3788" coordsize="69506,50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">
                <v:shape id="Text Box 8" o:spid="_x0000_s1030" type="#_x0000_t202" style="position:absolute;left:-3739;top:-3788;width:69505;height:2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14:paraId="42010D32" w14:textId="77777777" w:rsidR="005E7A23" w:rsidRPr="00BF1D1D" w:rsidRDefault="005E7A23" w:rsidP="005E7A23">
                        <w:pPr>
                          <w:pStyle w:val="Caption"/>
                          <w:keepNext/>
                          <w:ind w:left="-57" w:right="-57"/>
                          <w:jc w:val="center"/>
                        </w:pPr>
                        <w:r w:rsidRPr="00BF1D1D">
                          <w:t xml:space="preserve">Table </w:t>
                        </w:r>
                        <w:r w:rsidR="000531B7">
                          <w:fldChar w:fldCharType="begin"/>
                        </w:r>
                        <w:r w:rsidR="000531B7">
                          <w:instrText xml:space="preserve"> SEQ Table \* ARABIC </w:instrText>
                        </w:r>
                        <w:r w:rsidR="000531B7">
                          <w:fldChar w:fldCharType="separate"/>
                        </w:r>
                        <w:r w:rsidRPr="00BF1D1D">
                          <w:rPr>
                            <w:noProof/>
                          </w:rPr>
                          <w:t>1</w:t>
                        </w:r>
                        <w:r w:rsidR="000531B7">
                          <w:rPr>
                            <w:noProof/>
                          </w:rPr>
                          <w:fldChar w:fldCharType="end"/>
                        </w:r>
                        <w:r w:rsidRPr="00BF1D1D">
                          <w:rPr>
                            <w:noProof/>
                          </w:rPr>
                          <w:t>.</w:t>
                        </w:r>
                        <w:r w:rsidRPr="00BF1D1D">
                          <w:rPr>
                            <w:rFonts w:asciiTheme="majorBidi" w:hAnsiTheme="majorBidi" w:cstheme="majorBidi"/>
                            <w:noProof/>
                            <w:sz w:val="16"/>
                          </w:rPr>
                          <w:t xml:space="preserve"> </w:t>
                        </w:r>
                        <w:r w:rsidRPr="00BF1D1D">
                          <w:t xml:space="preserve">Summary of EWF test specifications and results for starch and PE. The bold underlined data are used in the plots </w:t>
                        </w:r>
                        <w:r>
                          <w:t>of</w:t>
                        </w:r>
                        <w:r w:rsidRPr="00BF1D1D">
                          <w:t xml:space="preserve"> Figure 9.</w:t>
                        </w:r>
                      </w:p>
                      <w:p w14:paraId="3D641C2B" w14:textId="77777777" w:rsidR="005E7A23" w:rsidRPr="00BF1D1D" w:rsidRDefault="005E7A23" w:rsidP="005E7A23">
                        <w:pPr>
                          <w:rPr>
                            <w:sz w:val="28"/>
                          </w:rPr>
                        </w:pPr>
                      </w:p>
                    </w:txbxContent>
                  </v:textbox>
                </v:shape>
                <v:shape id="Picture 30" o:spid="_x0000_s1031" type="#_x0000_t75" style="position:absolute;left:2553;top:-910;width:56677;height:47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00Ga+AAAA2wAAAA8AAABkcnMvZG93bnJldi54bWxET0trAjEQvgv+hzBCb5q1BZGtUapQ8dKD&#10;DzyPm+lu6GayJKOu/745CB4/vvdi1ftW3SgmF9jAdFKAIq6CdVwbOB2/x3NQSZAttoHJwIMSrJbD&#10;wQJLG+68p9tBapVDOJVooBHpSq1T1ZDHNAkdceZ+Q/QoGcZa24j3HO5b/V4UM+3RcW5osKNNQ9Xf&#10;4eoNCJ73/qHF1Tu3jZfrTzvfrqfGvI36r09QQr28xE/3zhr4yOvzl/wD9PIf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o00Ga+AAAA2wAAAA8AAAAAAAAAAAAAAAAAnwIAAGRy&#10;cy9kb3ducmV2LnhtbFBLBQYAAAAABAAEAPcAAACKAwAAAAA=&#10;">
                  <v:imagedata r:id="rId12" o:title=""/>
                  <v:path arrowok="t"/>
                </v:shape>
                <w10:wrap type="square" anchorx="margin" anchory="margin"/>
              </v:group>
            </w:pict>
          </mc:Fallback>
        </mc:AlternateContent>
      </w:r>
      <w:r w:rsidR="007D6C41" w:rsidRPr="00E815F8">
        <w:rPr>
          <w:rFonts w:asciiTheme="majorBidi" w:eastAsia="Calibri" w:hAnsiTheme="majorBidi" w:cstheme="majorBidi"/>
          <w:sz w:val="18"/>
          <w:szCs w:val="18"/>
          <w:lang w:eastAsia="en-GB"/>
        </w:rPr>
        <w:t xml:space="preserve">    </w:t>
      </w:r>
      <w:r w:rsidR="00EA51EA" w:rsidRPr="00E815F8">
        <w:rPr>
          <w:rFonts w:asciiTheme="majorBidi" w:eastAsia="Calibri" w:hAnsiTheme="majorBidi" w:cstheme="majorBidi"/>
          <w:sz w:val="18"/>
          <w:szCs w:val="18"/>
          <w:lang w:eastAsia="en-GB"/>
        </w:rPr>
        <w:t xml:space="preserve"> </w:t>
      </w:r>
      <w:r w:rsidR="009D539A">
        <w:rPr>
          <w:rFonts w:asciiTheme="majorBidi" w:eastAsia="Calibri" w:hAnsiTheme="majorBidi" w:cstheme="majorBidi"/>
          <w:sz w:val="18"/>
          <w:szCs w:val="18"/>
          <w:lang w:eastAsia="en-GB"/>
        </w:rPr>
        <w:t xml:space="preserve">    </w:t>
      </w:r>
      <w:r w:rsidR="00173E66" w:rsidRPr="002B2B31">
        <w:rPr>
          <w:rFonts w:asciiTheme="majorBidi" w:eastAsia="Calibri" w:hAnsiTheme="majorBidi" w:cstheme="majorBidi"/>
          <w:sz w:val="20"/>
          <w:szCs w:val="20"/>
          <w:lang w:eastAsia="en-GB"/>
        </w:rPr>
        <w:t xml:space="preserve">The DENT </w:t>
      </w:r>
      <w:r w:rsidR="002A1AB4" w:rsidRPr="002B2B31">
        <w:rPr>
          <w:rFonts w:asciiTheme="majorBidi" w:eastAsia="Calibri" w:hAnsiTheme="majorBidi" w:cstheme="majorBidi"/>
          <w:sz w:val="20"/>
          <w:szCs w:val="20"/>
          <w:lang w:eastAsia="en-GB"/>
        </w:rPr>
        <w:t xml:space="preserve">sample </w:t>
      </w:r>
      <w:r w:rsidR="00173E66" w:rsidRPr="002B2B31">
        <w:rPr>
          <w:rFonts w:asciiTheme="majorBidi" w:eastAsia="Calibri" w:hAnsiTheme="majorBidi" w:cstheme="majorBidi"/>
          <w:sz w:val="20"/>
          <w:szCs w:val="20"/>
          <w:lang w:eastAsia="en-GB"/>
        </w:rPr>
        <w:t xml:space="preserve">configuration was obtained </w:t>
      </w:r>
      <w:r w:rsidR="00D16C03" w:rsidRPr="002B2B31">
        <w:rPr>
          <w:rFonts w:asciiTheme="majorBidi" w:eastAsia="Calibri" w:hAnsiTheme="majorBidi" w:cstheme="majorBidi"/>
          <w:sz w:val="20"/>
          <w:szCs w:val="20"/>
          <w:lang w:eastAsia="en-GB"/>
        </w:rPr>
        <w:t xml:space="preserve">using a </w:t>
      </w:r>
      <w:r w:rsidR="002A1AB4" w:rsidRPr="002B2B31">
        <w:rPr>
          <w:rFonts w:asciiTheme="majorBidi" w:eastAsia="Calibri" w:hAnsiTheme="majorBidi" w:cstheme="majorBidi"/>
          <w:sz w:val="20"/>
          <w:szCs w:val="20"/>
          <w:lang w:eastAsia="en-GB"/>
        </w:rPr>
        <w:t xml:space="preserve">surgical </w:t>
      </w:r>
      <w:r w:rsidR="00D16C03" w:rsidRPr="002B2B31">
        <w:rPr>
          <w:rFonts w:asciiTheme="majorBidi" w:eastAsia="Calibri" w:hAnsiTheme="majorBidi" w:cstheme="majorBidi"/>
          <w:sz w:val="20"/>
          <w:szCs w:val="20"/>
          <w:lang w:eastAsia="en-GB"/>
        </w:rPr>
        <w:t xml:space="preserve">scalpel. </w:t>
      </w:r>
      <w:r w:rsidR="0077646A" w:rsidRPr="002B2B31">
        <w:rPr>
          <w:rFonts w:asciiTheme="majorBidi" w:eastAsia="Calibri" w:hAnsiTheme="majorBidi" w:cstheme="majorBidi"/>
          <w:sz w:val="20"/>
          <w:szCs w:val="20"/>
          <w:lang w:eastAsia="en-GB"/>
        </w:rPr>
        <w:t>Notching</w:t>
      </w:r>
      <w:r w:rsidR="00147F03" w:rsidRPr="002B2B31">
        <w:rPr>
          <w:rFonts w:asciiTheme="majorBidi" w:eastAsia="Calibri" w:hAnsiTheme="majorBidi" w:cstheme="majorBidi"/>
          <w:sz w:val="20"/>
          <w:szCs w:val="20"/>
          <w:lang w:eastAsia="en-GB"/>
        </w:rPr>
        <w:t xml:space="preserve"> </w:t>
      </w:r>
      <w:r w:rsidR="0077646A" w:rsidRPr="002B2B31">
        <w:rPr>
          <w:rFonts w:asciiTheme="majorBidi" w:eastAsia="Calibri" w:hAnsiTheme="majorBidi" w:cstheme="majorBidi"/>
          <w:sz w:val="20"/>
          <w:szCs w:val="20"/>
          <w:lang w:eastAsia="en-GB"/>
        </w:rPr>
        <w:t>involved</w:t>
      </w:r>
      <w:r w:rsidR="00147F03" w:rsidRPr="002B2B31">
        <w:rPr>
          <w:rFonts w:asciiTheme="majorBidi" w:eastAsia="Calibri" w:hAnsiTheme="majorBidi" w:cstheme="majorBidi"/>
          <w:sz w:val="20"/>
          <w:szCs w:val="20"/>
          <w:lang w:eastAsia="en-GB"/>
        </w:rPr>
        <w:t xml:space="preserve"> pushing razor blades </w:t>
      </w:r>
      <w:r w:rsidR="007A1F6C" w:rsidRPr="002B2B31">
        <w:rPr>
          <w:rFonts w:asciiTheme="majorBidi" w:eastAsia="Calibri" w:hAnsiTheme="majorBidi" w:cstheme="majorBidi"/>
          <w:sz w:val="20"/>
          <w:szCs w:val="20"/>
          <w:lang w:eastAsia="en-GB"/>
        </w:rPr>
        <w:t>held</w:t>
      </w:r>
      <w:r w:rsidR="00147F03" w:rsidRPr="002B2B31">
        <w:rPr>
          <w:rFonts w:asciiTheme="majorBidi" w:eastAsia="Calibri" w:hAnsiTheme="majorBidi" w:cstheme="majorBidi"/>
          <w:sz w:val="20"/>
          <w:szCs w:val="20"/>
          <w:lang w:eastAsia="en-GB"/>
        </w:rPr>
        <w:t xml:space="preserve"> in a manual </w:t>
      </w:r>
      <w:r w:rsidR="00C35A46" w:rsidRPr="002B2B31">
        <w:rPr>
          <w:rFonts w:asciiTheme="majorBidi" w:eastAsia="Calibri" w:hAnsiTheme="majorBidi" w:cstheme="majorBidi"/>
          <w:sz w:val="20"/>
          <w:szCs w:val="20"/>
          <w:lang w:eastAsia="en-GB"/>
        </w:rPr>
        <w:t xml:space="preserve">press, which facilitates </w:t>
      </w:r>
      <w:r w:rsidR="002A1AB4" w:rsidRPr="002B2B31">
        <w:rPr>
          <w:rFonts w:asciiTheme="majorBidi" w:eastAsia="Calibri" w:hAnsiTheme="majorBidi" w:cstheme="majorBidi"/>
          <w:sz w:val="20"/>
          <w:szCs w:val="20"/>
          <w:lang w:eastAsia="en-GB"/>
        </w:rPr>
        <w:t xml:space="preserve">a </w:t>
      </w:r>
      <w:r w:rsidR="007A1F6C" w:rsidRPr="002B2B31">
        <w:rPr>
          <w:rFonts w:asciiTheme="majorBidi" w:eastAsia="Calibri" w:hAnsiTheme="majorBidi" w:cstheme="majorBidi"/>
          <w:sz w:val="20"/>
          <w:szCs w:val="20"/>
          <w:lang w:eastAsia="en-GB"/>
        </w:rPr>
        <w:t>fine</w:t>
      </w:r>
      <w:r w:rsidR="00E24C29" w:rsidRPr="002B2B31">
        <w:rPr>
          <w:rFonts w:asciiTheme="majorBidi" w:eastAsia="Calibri" w:hAnsiTheme="majorBidi" w:cstheme="majorBidi"/>
          <w:sz w:val="20"/>
          <w:szCs w:val="20"/>
          <w:lang w:eastAsia="en-GB"/>
        </w:rPr>
        <w:t xml:space="preserve"> </w:t>
      </w:r>
      <w:r w:rsidR="00C35A46" w:rsidRPr="002B2B31">
        <w:rPr>
          <w:rFonts w:asciiTheme="majorBidi" w:eastAsia="Calibri" w:hAnsiTheme="majorBidi" w:cstheme="majorBidi"/>
          <w:sz w:val="20"/>
          <w:szCs w:val="20"/>
          <w:lang w:eastAsia="en-GB"/>
        </w:rPr>
        <w:t>displacement control</w:t>
      </w:r>
      <w:r w:rsidR="00AB0F78" w:rsidRPr="002B2B31">
        <w:rPr>
          <w:rFonts w:asciiTheme="majorBidi" w:eastAsia="Calibri" w:hAnsiTheme="majorBidi" w:cstheme="majorBidi"/>
          <w:sz w:val="20"/>
          <w:szCs w:val="20"/>
          <w:lang w:eastAsia="en-GB"/>
        </w:rPr>
        <w:t xml:space="preserve">. </w:t>
      </w:r>
      <w:r w:rsidR="002A1AB4" w:rsidRPr="002B2B31">
        <w:rPr>
          <w:rFonts w:asciiTheme="majorBidi" w:eastAsia="Calibri" w:hAnsiTheme="majorBidi" w:cstheme="majorBidi"/>
          <w:sz w:val="20"/>
          <w:szCs w:val="20"/>
          <w:lang w:eastAsia="en-GB"/>
        </w:rPr>
        <w:t>A new</w:t>
      </w:r>
      <w:r w:rsidR="00471566" w:rsidRPr="002B2B31">
        <w:rPr>
          <w:rFonts w:asciiTheme="majorBidi" w:eastAsia="Calibri" w:hAnsiTheme="majorBidi" w:cstheme="majorBidi"/>
          <w:sz w:val="20"/>
          <w:szCs w:val="20"/>
          <w:lang w:eastAsia="en-GB"/>
        </w:rPr>
        <w:t xml:space="preserve"> </w:t>
      </w:r>
      <w:r w:rsidR="00AB0F78" w:rsidRPr="002B2B31">
        <w:rPr>
          <w:rFonts w:asciiTheme="majorBidi" w:eastAsia="Calibri" w:hAnsiTheme="majorBidi" w:cstheme="majorBidi"/>
          <w:sz w:val="20"/>
          <w:szCs w:val="20"/>
          <w:lang w:eastAsia="en-GB"/>
        </w:rPr>
        <w:t xml:space="preserve">razor was used for </w:t>
      </w:r>
      <w:r w:rsidR="002A1AB4" w:rsidRPr="002B2B31">
        <w:rPr>
          <w:rFonts w:asciiTheme="majorBidi" w:eastAsia="Calibri" w:hAnsiTheme="majorBidi" w:cstheme="majorBidi"/>
          <w:sz w:val="20"/>
          <w:szCs w:val="20"/>
          <w:lang w:eastAsia="en-GB"/>
        </w:rPr>
        <w:t xml:space="preserve">each </w:t>
      </w:r>
      <w:r w:rsidR="00471566" w:rsidRPr="002B2B31">
        <w:rPr>
          <w:rFonts w:asciiTheme="majorBidi" w:eastAsia="Calibri" w:hAnsiTheme="majorBidi" w:cstheme="majorBidi"/>
          <w:sz w:val="20"/>
          <w:szCs w:val="20"/>
          <w:lang w:eastAsia="en-GB"/>
        </w:rPr>
        <w:t>cut</w:t>
      </w:r>
      <w:r w:rsidR="00AB0F78" w:rsidRPr="002B2B31">
        <w:rPr>
          <w:rFonts w:asciiTheme="majorBidi" w:eastAsia="Calibri" w:hAnsiTheme="majorBidi" w:cstheme="majorBidi"/>
          <w:sz w:val="20"/>
          <w:szCs w:val="20"/>
          <w:lang w:eastAsia="en-GB"/>
        </w:rPr>
        <w:t xml:space="preserve">. </w:t>
      </w:r>
      <w:r w:rsidR="002A1AB4" w:rsidRPr="002B2B31">
        <w:rPr>
          <w:rFonts w:asciiTheme="majorBidi" w:eastAsia="Calibri" w:hAnsiTheme="majorBidi" w:cstheme="majorBidi"/>
          <w:sz w:val="20"/>
          <w:szCs w:val="20"/>
          <w:lang w:eastAsia="en-GB"/>
        </w:rPr>
        <w:t>M</w:t>
      </w:r>
      <w:r w:rsidR="00BE03B0" w:rsidRPr="002B2B31">
        <w:rPr>
          <w:rFonts w:asciiTheme="majorBidi" w:eastAsia="Calibri" w:hAnsiTheme="majorBidi" w:cstheme="majorBidi"/>
          <w:sz w:val="20"/>
          <w:szCs w:val="20"/>
          <w:lang w:eastAsia="en-GB"/>
        </w:rPr>
        <w:t xml:space="preserve">ethod </w:t>
      </w:r>
      <w:r w:rsidR="00BE03B0" w:rsidRPr="002B2B31">
        <w:rPr>
          <w:rFonts w:asciiTheme="majorBidi" w:eastAsia="Calibri" w:hAnsiTheme="majorBidi" w:cstheme="majorBidi"/>
          <w:i/>
          <w:sz w:val="20"/>
          <w:szCs w:val="20"/>
          <w:lang w:eastAsia="en-GB"/>
        </w:rPr>
        <w:t>B</w:t>
      </w:r>
      <w:r w:rsidR="00EC53F1" w:rsidRPr="002B2B31">
        <w:rPr>
          <w:rFonts w:asciiTheme="majorBidi" w:eastAsia="Calibri" w:hAnsiTheme="majorBidi" w:cstheme="majorBidi"/>
          <w:sz w:val="20"/>
          <w:szCs w:val="20"/>
          <w:lang w:eastAsia="en-GB"/>
        </w:rPr>
        <w:t xml:space="preserve"> </w:t>
      </w:r>
      <w:r w:rsidR="007E7B26">
        <w:rPr>
          <w:rFonts w:asciiTheme="majorBidi" w:eastAsia="Calibri" w:hAnsiTheme="majorBidi" w:cstheme="majorBidi"/>
          <w:sz w:val="20"/>
          <w:szCs w:val="20"/>
          <w:lang w:eastAsia="en-GB"/>
        </w:rPr>
        <w:t>(see end of s</w:t>
      </w:r>
      <w:r w:rsidR="002A1AB4" w:rsidRPr="002B2B31">
        <w:rPr>
          <w:rFonts w:asciiTheme="majorBidi" w:eastAsia="Calibri" w:hAnsiTheme="majorBidi" w:cstheme="majorBidi"/>
          <w:sz w:val="20"/>
          <w:szCs w:val="20"/>
          <w:lang w:eastAsia="en-GB"/>
        </w:rPr>
        <w:t xml:space="preserve">ection 2.3) </w:t>
      </w:r>
      <w:r w:rsidR="00EC53F1" w:rsidRPr="002B2B31">
        <w:rPr>
          <w:rFonts w:asciiTheme="majorBidi" w:eastAsia="Calibri" w:hAnsiTheme="majorBidi" w:cstheme="majorBidi"/>
          <w:sz w:val="20"/>
          <w:szCs w:val="20"/>
          <w:lang w:eastAsia="en-GB"/>
        </w:rPr>
        <w:t>was employed by marking two dots across the ligament</w:t>
      </w:r>
      <w:r w:rsidR="002A1AB4" w:rsidRPr="002B2B31">
        <w:rPr>
          <w:rFonts w:asciiTheme="majorBidi" w:eastAsia="Calibri" w:hAnsiTheme="majorBidi" w:cstheme="majorBidi"/>
          <w:sz w:val="20"/>
          <w:szCs w:val="20"/>
          <w:lang w:eastAsia="en-GB"/>
        </w:rPr>
        <w:t xml:space="preserve"> (see Fig 1(c))</w:t>
      </w:r>
      <w:r w:rsidR="00EC53F1" w:rsidRPr="002B2B31">
        <w:rPr>
          <w:rFonts w:asciiTheme="majorBidi" w:eastAsia="Calibri" w:hAnsiTheme="majorBidi" w:cstheme="majorBidi"/>
          <w:sz w:val="20"/>
          <w:szCs w:val="20"/>
          <w:lang w:eastAsia="en-GB"/>
        </w:rPr>
        <w:t xml:space="preserve">, while the </w:t>
      </w:r>
      <w:r w:rsidR="00E24C29" w:rsidRPr="002B2B31">
        <w:rPr>
          <w:rFonts w:asciiTheme="majorBidi" w:eastAsia="Calibri" w:hAnsiTheme="majorBidi" w:cstheme="majorBidi"/>
          <w:sz w:val="20"/>
          <w:szCs w:val="20"/>
          <w:lang w:eastAsia="en-GB"/>
        </w:rPr>
        <w:t xml:space="preserve">gauge </w:t>
      </w:r>
      <w:r w:rsidR="00EC53F1" w:rsidRPr="002B2B31">
        <w:rPr>
          <w:rFonts w:asciiTheme="majorBidi" w:eastAsia="Calibri" w:hAnsiTheme="majorBidi" w:cstheme="majorBidi"/>
          <w:sz w:val="20"/>
          <w:szCs w:val="20"/>
          <w:lang w:eastAsia="en-GB"/>
        </w:rPr>
        <w:t>elongation</w:t>
      </w:r>
      <w:r w:rsidR="00B4399C" w:rsidRPr="002B2B31">
        <w:rPr>
          <w:rFonts w:asciiTheme="majorBidi" w:eastAsia="Calibri" w:hAnsiTheme="majorBidi" w:cstheme="majorBidi"/>
          <w:sz w:val="20"/>
          <w:szCs w:val="20"/>
          <w:lang w:eastAsia="en-GB"/>
        </w:rPr>
        <w:t xml:space="preserve">, </w:t>
      </w:r>
      <m:oMath>
        <m:sSub>
          <m:sSubPr>
            <m:ctrlPr>
              <w:rPr>
                <w:rFonts w:ascii="Cambria Math" w:eastAsia="Calibri" w:hAnsi="Cambria Math" w:cstheme="majorBidi"/>
                <w:i/>
                <w:sz w:val="20"/>
                <w:szCs w:val="20"/>
                <w:lang w:eastAsia="en-GB"/>
              </w:rPr>
            </m:ctrlPr>
          </m:sSubPr>
          <m:e>
            <m:r>
              <w:rPr>
                <w:rFonts w:ascii="Cambria Math" w:eastAsia="Calibri" w:hAnsi="Cambria Math" w:cstheme="majorBidi"/>
                <w:sz w:val="20"/>
                <w:szCs w:val="20"/>
                <w:lang w:eastAsia="en-GB"/>
              </w:rPr>
              <m:t>δ</m:t>
            </m:r>
          </m:e>
          <m:sub>
            <m:r>
              <w:rPr>
                <w:rFonts w:ascii="Cambria Math" w:eastAsia="Calibri" w:hAnsi="Cambria Math" w:cstheme="majorBidi"/>
                <w:sz w:val="20"/>
                <w:szCs w:val="20"/>
                <w:lang w:eastAsia="en-GB"/>
              </w:rPr>
              <m:t>g</m:t>
            </m:r>
          </m:sub>
        </m:sSub>
      </m:oMath>
      <w:r w:rsidR="00B4399C" w:rsidRPr="002B2B31">
        <w:rPr>
          <w:rFonts w:asciiTheme="majorBidi" w:eastAsia="Calibri" w:hAnsiTheme="majorBidi" w:cstheme="majorBidi"/>
          <w:sz w:val="20"/>
          <w:szCs w:val="20"/>
          <w:lang w:eastAsia="en-GB"/>
        </w:rPr>
        <w:t>,</w:t>
      </w:r>
      <w:r w:rsidR="00EC53F1" w:rsidRPr="002B2B31">
        <w:rPr>
          <w:rFonts w:asciiTheme="majorBidi" w:eastAsia="Calibri" w:hAnsiTheme="majorBidi" w:cstheme="majorBidi"/>
          <w:sz w:val="20"/>
          <w:szCs w:val="20"/>
          <w:lang w:eastAsia="en-GB"/>
        </w:rPr>
        <w:t xml:space="preserve"> </w:t>
      </w:r>
      <w:r w:rsidR="00E24C29" w:rsidRPr="002B2B31">
        <w:rPr>
          <w:rFonts w:asciiTheme="majorBidi" w:eastAsia="Calibri" w:hAnsiTheme="majorBidi" w:cstheme="majorBidi"/>
          <w:sz w:val="20"/>
          <w:szCs w:val="20"/>
          <w:lang w:eastAsia="en-GB"/>
        </w:rPr>
        <w:t>as well as crack tip</w:t>
      </w:r>
      <w:r w:rsidR="0087246C" w:rsidRPr="002B2B31">
        <w:rPr>
          <w:rFonts w:asciiTheme="majorBidi" w:eastAsia="Calibri" w:hAnsiTheme="majorBidi" w:cstheme="majorBidi"/>
          <w:sz w:val="20"/>
          <w:szCs w:val="20"/>
          <w:lang w:eastAsia="en-GB"/>
        </w:rPr>
        <w:t xml:space="preserve"> propagation</w:t>
      </w:r>
      <w:r w:rsidR="00E24C29" w:rsidRPr="002B2B31">
        <w:rPr>
          <w:rFonts w:asciiTheme="majorBidi" w:eastAsia="Calibri" w:hAnsiTheme="majorBidi" w:cstheme="majorBidi"/>
          <w:sz w:val="20"/>
          <w:szCs w:val="20"/>
          <w:lang w:eastAsia="en-GB"/>
        </w:rPr>
        <w:t xml:space="preserve"> data were</w:t>
      </w:r>
      <w:r w:rsidR="00EC53F1" w:rsidRPr="002B2B31">
        <w:rPr>
          <w:rFonts w:asciiTheme="majorBidi" w:eastAsia="Calibri" w:hAnsiTheme="majorBidi" w:cstheme="majorBidi"/>
          <w:sz w:val="20"/>
          <w:szCs w:val="20"/>
          <w:lang w:eastAsia="en-GB"/>
        </w:rPr>
        <w:t xml:space="preserve"> optically monitored </w:t>
      </w:r>
      <w:r w:rsidR="00E24C29" w:rsidRPr="002B2B31">
        <w:rPr>
          <w:rFonts w:asciiTheme="majorBidi" w:eastAsia="Calibri" w:hAnsiTheme="majorBidi" w:cstheme="majorBidi"/>
          <w:sz w:val="20"/>
          <w:szCs w:val="20"/>
          <w:lang w:eastAsia="en-GB"/>
        </w:rPr>
        <w:t xml:space="preserve">using the </w:t>
      </w:r>
      <w:r w:rsidR="002A1AB4" w:rsidRPr="002B2B31">
        <w:rPr>
          <w:rFonts w:asciiTheme="majorBidi" w:eastAsia="Calibri" w:hAnsiTheme="majorBidi" w:cstheme="majorBidi"/>
          <w:sz w:val="20"/>
          <w:szCs w:val="20"/>
          <w:lang w:eastAsia="en-GB"/>
        </w:rPr>
        <w:t>same</w:t>
      </w:r>
      <w:r w:rsidR="00E24C29" w:rsidRPr="002B2B31">
        <w:rPr>
          <w:rFonts w:asciiTheme="majorBidi" w:eastAsia="Calibri" w:hAnsiTheme="majorBidi" w:cstheme="majorBidi"/>
          <w:sz w:val="20"/>
          <w:szCs w:val="20"/>
          <w:lang w:eastAsia="en-GB"/>
        </w:rPr>
        <w:t xml:space="preserve"> </w:t>
      </w:r>
      <w:r w:rsidR="002A1AB4" w:rsidRPr="002B2B31">
        <w:rPr>
          <w:rFonts w:asciiTheme="majorBidi" w:eastAsia="Calibri" w:hAnsiTheme="majorBidi" w:cstheme="majorBidi"/>
          <w:sz w:val="20"/>
          <w:szCs w:val="20"/>
          <w:lang w:eastAsia="en-GB"/>
        </w:rPr>
        <w:t xml:space="preserve">optical </w:t>
      </w:r>
      <w:r w:rsidR="00E24C29" w:rsidRPr="002B2B31">
        <w:rPr>
          <w:rFonts w:asciiTheme="majorBidi" w:eastAsia="Calibri" w:hAnsiTheme="majorBidi" w:cstheme="majorBidi"/>
          <w:sz w:val="20"/>
          <w:szCs w:val="20"/>
          <w:lang w:eastAsia="en-GB"/>
        </w:rPr>
        <w:t>set up</w:t>
      </w:r>
      <w:r w:rsidR="002A1AB4" w:rsidRPr="002B2B31">
        <w:rPr>
          <w:rFonts w:asciiTheme="majorBidi" w:eastAsia="Calibri" w:hAnsiTheme="majorBidi" w:cstheme="majorBidi"/>
          <w:sz w:val="20"/>
          <w:szCs w:val="20"/>
          <w:lang w:eastAsia="en-GB"/>
        </w:rPr>
        <w:t xml:space="preserve"> as in  the uniaxial tests</w:t>
      </w:r>
      <w:r w:rsidR="00EC53F1" w:rsidRPr="002B2B31">
        <w:rPr>
          <w:rFonts w:asciiTheme="majorBidi" w:eastAsia="Calibri" w:hAnsiTheme="majorBidi" w:cstheme="majorBidi"/>
          <w:sz w:val="20"/>
          <w:szCs w:val="20"/>
          <w:lang w:eastAsia="en-GB"/>
        </w:rPr>
        <w:t xml:space="preserve"> (</w:t>
      </w:r>
      <w:r w:rsidR="007E7B26">
        <w:rPr>
          <w:rFonts w:asciiTheme="majorBidi" w:eastAsia="Calibri" w:hAnsiTheme="majorBidi" w:cstheme="majorBidi"/>
          <w:sz w:val="20"/>
          <w:szCs w:val="20"/>
          <w:lang w:eastAsia="en-GB"/>
        </w:rPr>
        <w:t>s</w:t>
      </w:r>
      <w:r w:rsidR="00EC53F1" w:rsidRPr="002B2B31">
        <w:rPr>
          <w:rFonts w:asciiTheme="majorBidi" w:eastAsia="Calibri" w:hAnsiTheme="majorBidi" w:cstheme="majorBidi"/>
          <w:sz w:val="20"/>
          <w:szCs w:val="20"/>
          <w:lang w:eastAsia="en-GB"/>
        </w:rPr>
        <w:t>ection 3.2)</w:t>
      </w:r>
      <w:r w:rsidR="00BE2480" w:rsidRPr="002B2B31">
        <w:rPr>
          <w:rFonts w:asciiTheme="majorBidi" w:eastAsia="Calibri" w:hAnsiTheme="majorBidi" w:cstheme="majorBidi"/>
          <w:sz w:val="20"/>
          <w:szCs w:val="20"/>
          <w:lang w:eastAsia="en-GB"/>
        </w:rPr>
        <w:t xml:space="preserve"> </w:t>
      </w:r>
      <w:r w:rsidR="00BE2480" w:rsidRPr="002B2B31">
        <w:rPr>
          <w:rFonts w:asciiTheme="majorBidi" w:eastAsia="Calibri" w:hAnsiTheme="majorBidi" w:cstheme="majorBidi"/>
          <w:sz w:val="20"/>
          <w:szCs w:val="20"/>
          <w:lang w:eastAsia="en-GB"/>
        </w:rPr>
        <w:fldChar w:fldCharType="begin"/>
      </w:r>
      <w:r w:rsidR="00EA676B">
        <w:rPr>
          <w:rFonts w:asciiTheme="majorBidi" w:eastAsia="Calibri" w:hAnsiTheme="majorBidi" w:cstheme="majorBidi"/>
          <w:sz w:val="20"/>
          <w:szCs w:val="20"/>
          <w:lang w:eastAsia="en-GB"/>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BE2480" w:rsidRPr="002B2B31">
        <w:rPr>
          <w:rFonts w:asciiTheme="majorBidi" w:eastAsia="Calibri" w:hAnsiTheme="majorBidi" w:cstheme="majorBidi"/>
          <w:sz w:val="20"/>
          <w:szCs w:val="20"/>
          <w:lang w:eastAsia="en-GB"/>
        </w:rPr>
        <w:fldChar w:fldCharType="separate"/>
      </w:r>
      <w:r w:rsidR="00EA676B">
        <w:rPr>
          <w:rFonts w:asciiTheme="majorBidi" w:eastAsia="Calibri" w:hAnsiTheme="majorBidi" w:cstheme="majorBidi"/>
          <w:noProof/>
          <w:sz w:val="20"/>
          <w:szCs w:val="20"/>
          <w:lang w:eastAsia="en-GB"/>
        </w:rPr>
        <w:t>(</w:t>
      </w:r>
      <w:hyperlink w:anchor="_ENREF_10" w:tooltip="Skamniotis, 2016 #2374" w:history="1">
        <w:r w:rsidR="00EA676B">
          <w:rPr>
            <w:rFonts w:asciiTheme="majorBidi" w:eastAsia="Calibri" w:hAnsiTheme="majorBidi" w:cstheme="majorBidi"/>
            <w:noProof/>
            <w:sz w:val="20"/>
            <w:szCs w:val="20"/>
            <w:lang w:eastAsia="en-GB"/>
          </w:rPr>
          <w:t>10</w:t>
        </w:r>
      </w:hyperlink>
      <w:r w:rsidR="00EA676B">
        <w:rPr>
          <w:rFonts w:asciiTheme="majorBidi" w:eastAsia="Calibri" w:hAnsiTheme="majorBidi" w:cstheme="majorBidi"/>
          <w:noProof/>
          <w:sz w:val="20"/>
          <w:szCs w:val="20"/>
          <w:lang w:eastAsia="en-GB"/>
        </w:rPr>
        <w:t>)</w:t>
      </w:r>
      <w:r w:rsidR="00BE2480" w:rsidRPr="002B2B31">
        <w:rPr>
          <w:rFonts w:asciiTheme="majorBidi" w:eastAsia="Calibri" w:hAnsiTheme="majorBidi" w:cstheme="majorBidi"/>
          <w:sz w:val="20"/>
          <w:szCs w:val="20"/>
          <w:lang w:eastAsia="en-GB"/>
        </w:rPr>
        <w:fldChar w:fldCharType="end"/>
      </w:r>
      <w:r w:rsidR="00EC53F1" w:rsidRPr="002B2B31">
        <w:rPr>
          <w:rFonts w:asciiTheme="majorBidi" w:eastAsia="Calibri" w:hAnsiTheme="majorBidi" w:cstheme="majorBidi"/>
          <w:sz w:val="20"/>
          <w:szCs w:val="20"/>
          <w:lang w:eastAsia="en-GB"/>
        </w:rPr>
        <w:t xml:space="preserve">. </w:t>
      </w:r>
      <w:r w:rsidR="00C35A46" w:rsidRPr="002B2B31">
        <w:rPr>
          <w:rFonts w:asciiTheme="majorBidi" w:eastAsia="Calibri" w:hAnsiTheme="majorBidi" w:cstheme="majorBidi"/>
          <w:sz w:val="20"/>
          <w:szCs w:val="20"/>
          <w:lang w:eastAsia="en-GB"/>
        </w:rPr>
        <w:t xml:space="preserve">A </w:t>
      </w:r>
      <w:r w:rsidR="00147F03" w:rsidRPr="002B2B31">
        <w:rPr>
          <w:rFonts w:asciiTheme="majorBidi" w:eastAsia="Calibri" w:hAnsiTheme="majorBidi" w:cstheme="majorBidi"/>
          <w:sz w:val="20"/>
          <w:szCs w:val="20"/>
          <w:lang w:eastAsia="en-GB"/>
        </w:rPr>
        <w:t xml:space="preserve">line </w:t>
      </w:r>
      <w:r w:rsidR="00E24C29" w:rsidRPr="002B2B31">
        <w:rPr>
          <w:rFonts w:asciiTheme="majorBidi" w:eastAsia="Calibri" w:hAnsiTheme="majorBidi" w:cstheme="majorBidi"/>
          <w:sz w:val="20"/>
          <w:szCs w:val="20"/>
          <w:lang w:eastAsia="en-GB"/>
        </w:rPr>
        <w:t xml:space="preserve">drawn </w:t>
      </w:r>
      <w:r w:rsidR="00C35A46" w:rsidRPr="002B2B31">
        <w:rPr>
          <w:rFonts w:asciiTheme="majorBidi" w:eastAsia="Calibri" w:hAnsiTheme="majorBidi" w:cstheme="majorBidi"/>
          <w:sz w:val="20"/>
          <w:szCs w:val="20"/>
          <w:lang w:eastAsia="en-GB"/>
        </w:rPr>
        <w:t>across the</w:t>
      </w:r>
      <w:r w:rsidR="00147F03" w:rsidRPr="002B2B31">
        <w:rPr>
          <w:rFonts w:asciiTheme="majorBidi" w:eastAsia="Calibri" w:hAnsiTheme="majorBidi" w:cstheme="majorBidi"/>
          <w:sz w:val="20"/>
          <w:szCs w:val="20"/>
          <w:lang w:eastAsia="en-GB"/>
        </w:rPr>
        <w:t xml:space="preserve"> </w:t>
      </w:r>
      <w:r w:rsidR="00C35A46" w:rsidRPr="002B2B31">
        <w:rPr>
          <w:rFonts w:asciiTheme="majorBidi" w:eastAsia="Calibri" w:hAnsiTheme="majorBidi" w:cstheme="majorBidi"/>
          <w:sz w:val="20"/>
          <w:szCs w:val="20"/>
          <w:lang w:eastAsia="en-GB"/>
        </w:rPr>
        <w:t xml:space="preserve">sample </w:t>
      </w:r>
      <w:r w:rsidR="00147F03" w:rsidRPr="002B2B31">
        <w:rPr>
          <w:rFonts w:asciiTheme="majorBidi" w:eastAsia="Calibri" w:hAnsiTheme="majorBidi" w:cstheme="majorBidi"/>
          <w:sz w:val="20"/>
          <w:szCs w:val="20"/>
          <w:lang w:eastAsia="en-GB"/>
        </w:rPr>
        <w:t>width</w:t>
      </w:r>
      <w:r w:rsidR="00C35A46" w:rsidRPr="002B2B31">
        <w:rPr>
          <w:rFonts w:asciiTheme="majorBidi" w:eastAsia="Calibri" w:hAnsiTheme="majorBidi" w:cstheme="majorBidi"/>
          <w:sz w:val="20"/>
          <w:szCs w:val="20"/>
          <w:lang w:eastAsia="en-GB"/>
        </w:rPr>
        <w:t xml:space="preserve"> was used to align the blade</w:t>
      </w:r>
      <w:r w:rsidR="00147F03" w:rsidRPr="002B2B31">
        <w:rPr>
          <w:rFonts w:asciiTheme="majorBidi" w:eastAsia="Calibri" w:hAnsiTheme="majorBidi" w:cstheme="majorBidi"/>
          <w:sz w:val="20"/>
          <w:szCs w:val="20"/>
          <w:lang w:eastAsia="en-GB"/>
        </w:rPr>
        <w:t>, while</w:t>
      </w:r>
      <w:r w:rsidR="006410F9" w:rsidRPr="002B2B31">
        <w:rPr>
          <w:rFonts w:asciiTheme="majorBidi" w:eastAsia="Calibri" w:hAnsiTheme="majorBidi" w:cstheme="majorBidi"/>
          <w:sz w:val="20"/>
          <w:szCs w:val="20"/>
          <w:lang w:eastAsia="en-GB"/>
        </w:rPr>
        <w:t xml:space="preserve"> </w:t>
      </w:r>
      <w:r w:rsidR="00147F03" w:rsidRPr="002B2B31">
        <w:rPr>
          <w:rFonts w:asciiTheme="majorBidi" w:eastAsia="Calibri" w:hAnsiTheme="majorBidi" w:cstheme="majorBidi"/>
          <w:sz w:val="20"/>
          <w:szCs w:val="20"/>
          <w:lang w:eastAsia="en-GB"/>
        </w:rPr>
        <w:t xml:space="preserve">the specimen was </w:t>
      </w:r>
      <w:r w:rsidR="00C35A46" w:rsidRPr="002B2B31">
        <w:rPr>
          <w:rFonts w:asciiTheme="majorBidi" w:eastAsia="Calibri" w:hAnsiTheme="majorBidi" w:cstheme="majorBidi"/>
          <w:sz w:val="20"/>
          <w:szCs w:val="20"/>
          <w:lang w:eastAsia="en-GB"/>
        </w:rPr>
        <w:t>held</w:t>
      </w:r>
      <w:r w:rsidR="00147F03" w:rsidRPr="002B2B31">
        <w:rPr>
          <w:rFonts w:asciiTheme="majorBidi" w:eastAsia="Calibri" w:hAnsiTheme="majorBidi" w:cstheme="majorBidi"/>
          <w:sz w:val="20"/>
          <w:szCs w:val="20"/>
          <w:lang w:eastAsia="en-GB"/>
        </w:rPr>
        <w:t xml:space="preserve"> </w:t>
      </w:r>
      <w:r w:rsidR="00C35A46" w:rsidRPr="002B2B31">
        <w:rPr>
          <w:rFonts w:asciiTheme="majorBidi" w:eastAsia="Calibri" w:hAnsiTheme="majorBidi" w:cstheme="majorBidi"/>
          <w:sz w:val="20"/>
          <w:szCs w:val="20"/>
          <w:lang w:eastAsia="en-GB"/>
        </w:rPr>
        <w:t>by a</w:t>
      </w:r>
      <w:r w:rsidR="00147F03" w:rsidRPr="002B2B31">
        <w:rPr>
          <w:rFonts w:asciiTheme="majorBidi" w:eastAsia="Calibri" w:hAnsiTheme="majorBidi" w:cstheme="majorBidi"/>
          <w:sz w:val="20"/>
          <w:szCs w:val="20"/>
          <w:lang w:eastAsia="en-GB"/>
        </w:rPr>
        <w:t xml:space="preserve"> drill vice to ensure notch alignment </w:t>
      </w:r>
      <w:r w:rsidR="00BE2480" w:rsidRPr="002B2B31">
        <w:rPr>
          <w:rFonts w:asciiTheme="majorBidi" w:eastAsia="Calibri" w:hAnsiTheme="majorBidi" w:cstheme="majorBidi"/>
          <w:sz w:val="20"/>
          <w:szCs w:val="20"/>
          <w:lang w:eastAsia="en-GB"/>
        </w:rPr>
        <w:fldChar w:fldCharType="begin"/>
      </w:r>
      <w:r w:rsidR="00EA676B">
        <w:rPr>
          <w:rFonts w:asciiTheme="majorBidi" w:eastAsia="Calibri" w:hAnsiTheme="majorBidi" w:cstheme="majorBidi"/>
          <w:sz w:val="20"/>
          <w:szCs w:val="20"/>
          <w:lang w:eastAsia="en-GB"/>
        </w:rPr>
        <w:instrText xml:space="preserve"> ADDIN EN.CITE &lt;EndNote&gt;&lt;Cite&gt;&lt;Author&gt;Saleemi&lt;/Author&gt;&lt;Year&gt;1990&lt;/Year&gt;&lt;RecNum&gt;2451&lt;/RecNum&gt;&lt;DisplayText&gt;(40, 52)&lt;/DisplayText&gt;&lt;record&gt;&lt;rec-number&gt;2451&lt;/rec-number&gt;&lt;foreign-keys&gt;&lt;key app="EN" db-id="50wxdpzd9vd5r7e9t5b595djrfpttrxw9avp"&gt;2451&lt;/key&gt;&lt;/foreign-keys&gt;&lt;ref-type name="Journal Article"&gt;17&lt;/ref-type&gt;&lt;contributors&gt;&lt;authors&gt;&lt;author&gt;Saleemi, AS&lt;/author&gt;&lt;author&gt;Nairn, JA&lt;/author&gt;&lt;/authors&gt;&lt;/contributors&gt;&lt;titles&gt;&lt;title&gt;The plane</w:instrText>
      </w:r>
      <w:r w:rsidR="00EA676B">
        <w:rPr>
          <w:rFonts w:ascii="Cambria Math" w:eastAsia="Calibri" w:hAnsi="Cambria Math" w:cs="Cambria Math"/>
          <w:sz w:val="20"/>
          <w:szCs w:val="20"/>
          <w:lang w:eastAsia="en-GB"/>
        </w:rPr>
        <w:instrText>‐</w:instrText>
      </w:r>
      <w:r w:rsidR="00EA676B">
        <w:rPr>
          <w:rFonts w:asciiTheme="majorBidi" w:eastAsia="Calibri" w:hAnsiTheme="majorBidi" w:cstheme="majorBidi"/>
          <w:sz w:val="20"/>
          <w:szCs w:val="20"/>
          <w:lang w:eastAsia="en-GB"/>
        </w:rPr>
        <w:instrText>strain essential work of fracture as a measure of the fracture toughness of ductile polymers&lt;/title&gt;&lt;secondary-title&gt;Polymer Engineering &amp;amp; Science&lt;/secondary-title&gt;&lt;/titles&gt;&lt;periodical&gt;&lt;full-title&gt;Polymer engineering &amp;amp; science&lt;/full-title&gt;&lt;/periodical&gt;&lt;pages&gt;211-218&lt;/pages&gt;&lt;volume&gt;30&lt;/volume&gt;&lt;number&gt;4&lt;/number&gt;&lt;dates&gt;&lt;year&gt;1990&lt;/year&gt;&lt;/dates&gt;&lt;isbn&gt;1548-2634&lt;/isbn&gt;&lt;urls&gt;&lt;/urls&gt;&lt;/record&gt;&lt;/Cite&gt;&lt;Cite&gt;&lt;Author&gt;Pegoretti&lt;/Author&gt;&lt;Year&gt;2009&lt;/Year&gt;&lt;RecNum&gt;2504&lt;/RecNum&gt;&lt;record&gt;&lt;rec-number&gt;2504&lt;/rec-number&gt;&lt;foreign-keys&gt;&lt;key app="EN" db-id="50wxdpzd9vd5r7e9t5b595djrfpttrxw9avp"&gt;2504&lt;/key&gt;&lt;/foreign-keys&gt;&lt;ref-type name="Journal Article"&gt;17&lt;/ref-type&gt;&lt;contributors&gt;&lt;authors&gt;&lt;author&gt;Pegoretti, A&lt;/author&gt;&lt;author&gt;Castellani, L&lt;/author&gt;&lt;author&gt;Franchini, L&lt;/author&gt;&lt;author&gt;Mariani, P&lt;/author&gt;&lt;author&gt;Penati, A&lt;/author&gt;&lt;/authors&gt;&lt;/contributors&gt;&lt;titles&gt;&lt;title&gt;On the essential work of fracture of linear low-density-polyethylene. I. Precision of the testing method&lt;/title&gt;&lt;secondary-title&gt;Engineering Fracture Mechanics&lt;/secondary-title&gt;&lt;/titles&gt;&lt;periodical&gt;&lt;full-title&gt;Engineering Fracture Mechanics&lt;/full-title&gt;&lt;/periodical&gt;&lt;pages&gt;2788-2798&lt;/pages&gt;&lt;volume&gt;76&lt;/volume&gt;&lt;number&gt;18&lt;/number&gt;&lt;dates&gt;&lt;year&gt;2009&lt;/year&gt;&lt;/dates&gt;&lt;isbn&gt;0013-7944&lt;/isbn&gt;&lt;urls&gt;&lt;/urls&gt;&lt;/record&gt;&lt;/Cite&gt;&lt;/EndNote&gt;</w:instrText>
      </w:r>
      <w:r w:rsidR="00BE2480" w:rsidRPr="002B2B31">
        <w:rPr>
          <w:rFonts w:asciiTheme="majorBidi" w:eastAsia="Calibri" w:hAnsiTheme="majorBidi" w:cstheme="majorBidi"/>
          <w:sz w:val="20"/>
          <w:szCs w:val="20"/>
          <w:lang w:eastAsia="en-GB"/>
        </w:rPr>
        <w:fldChar w:fldCharType="separate"/>
      </w:r>
      <w:r w:rsidR="00EA676B">
        <w:rPr>
          <w:rFonts w:asciiTheme="majorBidi" w:eastAsia="Calibri" w:hAnsiTheme="majorBidi" w:cstheme="majorBidi"/>
          <w:noProof/>
          <w:sz w:val="20"/>
          <w:szCs w:val="20"/>
          <w:lang w:eastAsia="en-GB"/>
        </w:rPr>
        <w:t>(</w:t>
      </w:r>
      <w:hyperlink w:anchor="_ENREF_40" w:tooltip="Saleemi, 1990 #2451" w:history="1">
        <w:r w:rsidR="00EA676B">
          <w:rPr>
            <w:rFonts w:asciiTheme="majorBidi" w:eastAsia="Calibri" w:hAnsiTheme="majorBidi" w:cstheme="majorBidi"/>
            <w:noProof/>
            <w:sz w:val="20"/>
            <w:szCs w:val="20"/>
            <w:lang w:eastAsia="en-GB"/>
          </w:rPr>
          <w:t>40</w:t>
        </w:r>
      </w:hyperlink>
      <w:r w:rsidR="00EA676B">
        <w:rPr>
          <w:rFonts w:asciiTheme="majorBidi" w:eastAsia="Calibri" w:hAnsiTheme="majorBidi" w:cstheme="majorBidi"/>
          <w:noProof/>
          <w:sz w:val="20"/>
          <w:szCs w:val="20"/>
          <w:lang w:eastAsia="en-GB"/>
        </w:rPr>
        <w:t xml:space="preserve">, </w:t>
      </w:r>
      <w:hyperlink w:anchor="_ENREF_52" w:tooltip="Pegoretti, 2009 #2504" w:history="1">
        <w:r w:rsidR="00EA676B">
          <w:rPr>
            <w:rFonts w:asciiTheme="majorBidi" w:eastAsia="Calibri" w:hAnsiTheme="majorBidi" w:cstheme="majorBidi"/>
            <w:noProof/>
            <w:sz w:val="20"/>
            <w:szCs w:val="20"/>
            <w:lang w:eastAsia="en-GB"/>
          </w:rPr>
          <w:t>52</w:t>
        </w:r>
      </w:hyperlink>
      <w:r w:rsidR="00EA676B">
        <w:rPr>
          <w:rFonts w:asciiTheme="majorBidi" w:eastAsia="Calibri" w:hAnsiTheme="majorBidi" w:cstheme="majorBidi"/>
          <w:noProof/>
          <w:sz w:val="20"/>
          <w:szCs w:val="20"/>
          <w:lang w:eastAsia="en-GB"/>
        </w:rPr>
        <w:t>)</w:t>
      </w:r>
      <w:r w:rsidR="00BE2480" w:rsidRPr="002B2B31">
        <w:rPr>
          <w:rFonts w:asciiTheme="majorBidi" w:eastAsia="Calibri" w:hAnsiTheme="majorBidi" w:cstheme="majorBidi"/>
          <w:sz w:val="20"/>
          <w:szCs w:val="20"/>
          <w:lang w:eastAsia="en-GB"/>
        </w:rPr>
        <w:fldChar w:fldCharType="end"/>
      </w:r>
      <w:r w:rsidR="00147F03" w:rsidRPr="002B2B31">
        <w:rPr>
          <w:rFonts w:asciiTheme="majorBidi" w:eastAsia="Calibri" w:hAnsiTheme="majorBidi" w:cstheme="majorBidi"/>
          <w:sz w:val="20"/>
          <w:szCs w:val="20"/>
          <w:lang w:eastAsia="en-GB"/>
        </w:rPr>
        <w:t>.</w:t>
      </w:r>
      <w:r w:rsidR="00931536" w:rsidRPr="002B2B31">
        <w:rPr>
          <w:rFonts w:asciiTheme="majorBidi" w:eastAsia="Calibri" w:hAnsiTheme="majorBidi" w:cstheme="majorBidi"/>
          <w:sz w:val="20"/>
          <w:szCs w:val="20"/>
          <w:lang w:eastAsia="en-GB"/>
        </w:rPr>
        <w:t xml:space="preserve"> Thereafter, </w:t>
      </w:r>
      <w:r w:rsidR="00BE2480" w:rsidRPr="002B2B31">
        <w:rPr>
          <w:rFonts w:asciiTheme="majorBidi" w:eastAsia="Calibri" w:hAnsiTheme="majorBidi" w:cstheme="majorBidi"/>
          <w:sz w:val="20"/>
          <w:szCs w:val="20"/>
          <w:lang w:eastAsia="en-GB"/>
        </w:rPr>
        <w:t xml:space="preserve">the razor sliding technique was used to create a notch tip of sufficient acuity </w:t>
      </w:r>
      <w:r w:rsidR="00BE2480" w:rsidRPr="002B2B31">
        <w:rPr>
          <w:rFonts w:asciiTheme="majorBidi" w:eastAsia="Calibri" w:hAnsiTheme="majorBidi" w:cstheme="majorBidi"/>
          <w:sz w:val="20"/>
          <w:szCs w:val="20"/>
          <w:lang w:eastAsia="en-GB"/>
        </w:rPr>
        <w:fldChar w:fldCharType="begin"/>
      </w:r>
      <w:r w:rsidR="00EA676B">
        <w:rPr>
          <w:rFonts w:asciiTheme="majorBidi" w:eastAsia="Calibri" w:hAnsiTheme="majorBidi" w:cstheme="majorBidi"/>
          <w:sz w:val="20"/>
          <w:szCs w:val="20"/>
          <w:lang w:eastAsia="en-GB"/>
        </w:rPr>
        <w:instrText xml:space="preserve"> ADDIN EN.CITE &lt;EndNote&gt;&lt;Cite&gt;&lt;Author&gt;Giannakopoulos&lt;/Author&gt;&lt;Year&gt;2015&lt;/Year&gt;&lt;RecNum&gt;2432&lt;/RecNum&gt;&lt;DisplayText&gt;(21, 52)&lt;/DisplayText&gt;&lt;record&gt;&lt;rec-number&gt;2432&lt;/rec-number&gt;&lt;foreign-keys&gt;&lt;key app="EN" db-id="50wxdpzd9vd5r7e9t5b595djrfpttrxw9avp"&gt;2432&lt;/key&gt;&lt;/foreign-keys&gt;&lt;ref-type name="Journal Article"&gt;17&lt;/ref-type&gt;&lt;contributors&gt;&lt;authors&gt;&lt;author&gt;Giannakopoulos, I&lt;/author&gt;&lt;author&gt;Taylor, AC&lt;/author&gt;&lt;/authors&gt;&lt;/contributors&gt;&lt;titles&gt;&lt;title&gt;An essential work of fracture study of the toughness of thermoset polyester coatings&lt;/title&gt;&lt;secondary-title&gt;Progress in Organic Coatings&lt;/secondary-title&gt;&lt;/titles&gt;&lt;periodical&gt;&lt;full-title&gt;Progress in Organic Coatings&lt;/full-title&gt;&lt;/periodical&gt;&lt;pages&gt;265-274&lt;/pages&gt;&lt;volume&gt;78&lt;/volume&gt;&lt;dates&gt;&lt;year&gt;2015&lt;/year&gt;&lt;/dates&gt;&lt;isbn&gt;0300-9440&lt;/isbn&gt;&lt;urls&gt;&lt;/urls&gt;&lt;/record&gt;&lt;/Cite&gt;&lt;Cite&gt;&lt;Author&gt;Pegoretti&lt;/Author&gt;&lt;Year&gt;2009&lt;/Year&gt;&lt;RecNum&gt;2504&lt;/RecNum&gt;&lt;record&gt;&lt;rec-number&gt;2504&lt;/rec-number&gt;&lt;foreign-keys&gt;&lt;key app="EN" db-id="50wxdpzd9vd5r7e9t5b595djrfpttrxw9avp"&gt;2504&lt;/key&gt;&lt;/foreign-keys&gt;&lt;ref-type name="Journal Article"&gt;17&lt;/ref-type&gt;&lt;contributors&gt;&lt;authors&gt;&lt;author&gt;Pegoretti, A&lt;/author&gt;&lt;author&gt;Castellani, L&lt;/author&gt;&lt;author&gt;Franchini, L&lt;/author&gt;&lt;author&gt;Mariani, P&lt;/author&gt;&lt;author&gt;Penati, A&lt;/author&gt;&lt;/authors&gt;&lt;/contributors&gt;&lt;titles&gt;&lt;title&gt;On the essential work of fracture of linear low-density-polyethylene. I. Precision of the testing method&lt;/title&gt;&lt;secondary-title&gt;Engineering Fracture Mechanics&lt;/secondary-title&gt;&lt;/titles&gt;&lt;periodical&gt;&lt;full-title&gt;Engineering Fracture Mechanics&lt;/full-title&gt;&lt;/periodical&gt;&lt;pages&gt;2788-2798&lt;/pages&gt;&lt;volume&gt;76&lt;/volume&gt;&lt;number&gt;18&lt;/number&gt;&lt;dates&gt;&lt;year&gt;2009&lt;/year&gt;&lt;/dates&gt;&lt;isbn&gt;0013-7944&lt;/isbn&gt;&lt;urls&gt;&lt;/urls&gt;&lt;/record&gt;&lt;/Cite&gt;&lt;/EndNote&gt;</w:instrText>
      </w:r>
      <w:r w:rsidR="00BE2480" w:rsidRPr="002B2B31">
        <w:rPr>
          <w:rFonts w:asciiTheme="majorBidi" w:eastAsia="Calibri" w:hAnsiTheme="majorBidi" w:cstheme="majorBidi"/>
          <w:sz w:val="20"/>
          <w:szCs w:val="20"/>
          <w:lang w:eastAsia="en-GB"/>
        </w:rPr>
        <w:fldChar w:fldCharType="separate"/>
      </w:r>
      <w:r w:rsidR="00EA676B">
        <w:rPr>
          <w:rFonts w:asciiTheme="majorBidi" w:eastAsia="Calibri" w:hAnsiTheme="majorBidi" w:cstheme="majorBidi"/>
          <w:noProof/>
          <w:sz w:val="20"/>
          <w:szCs w:val="20"/>
          <w:lang w:eastAsia="en-GB"/>
        </w:rPr>
        <w:t>(</w:t>
      </w:r>
      <w:hyperlink w:anchor="_ENREF_21" w:tooltip="Giannakopoulos, 2015 #2432" w:history="1">
        <w:r w:rsidR="00EA676B">
          <w:rPr>
            <w:rFonts w:asciiTheme="majorBidi" w:eastAsia="Calibri" w:hAnsiTheme="majorBidi" w:cstheme="majorBidi"/>
            <w:noProof/>
            <w:sz w:val="20"/>
            <w:szCs w:val="20"/>
            <w:lang w:eastAsia="en-GB"/>
          </w:rPr>
          <w:t>21</w:t>
        </w:r>
      </w:hyperlink>
      <w:r w:rsidR="00EA676B">
        <w:rPr>
          <w:rFonts w:asciiTheme="majorBidi" w:eastAsia="Calibri" w:hAnsiTheme="majorBidi" w:cstheme="majorBidi"/>
          <w:noProof/>
          <w:sz w:val="20"/>
          <w:szCs w:val="20"/>
          <w:lang w:eastAsia="en-GB"/>
        </w:rPr>
        <w:t xml:space="preserve">, </w:t>
      </w:r>
      <w:hyperlink w:anchor="_ENREF_52" w:tooltip="Pegoretti, 2009 #2504" w:history="1">
        <w:r w:rsidR="00EA676B">
          <w:rPr>
            <w:rFonts w:asciiTheme="majorBidi" w:eastAsia="Calibri" w:hAnsiTheme="majorBidi" w:cstheme="majorBidi"/>
            <w:noProof/>
            <w:sz w:val="20"/>
            <w:szCs w:val="20"/>
            <w:lang w:eastAsia="en-GB"/>
          </w:rPr>
          <w:t>52</w:t>
        </w:r>
      </w:hyperlink>
      <w:r w:rsidR="00EA676B">
        <w:rPr>
          <w:rFonts w:asciiTheme="majorBidi" w:eastAsia="Calibri" w:hAnsiTheme="majorBidi" w:cstheme="majorBidi"/>
          <w:noProof/>
          <w:sz w:val="20"/>
          <w:szCs w:val="20"/>
          <w:lang w:eastAsia="en-GB"/>
        </w:rPr>
        <w:t>)</w:t>
      </w:r>
      <w:r w:rsidR="00BE2480" w:rsidRPr="002B2B31">
        <w:rPr>
          <w:rFonts w:asciiTheme="majorBidi" w:eastAsia="Calibri" w:hAnsiTheme="majorBidi" w:cstheme="majorBidi"/>
          <w:sz w:val="20"/>
          <w:szCs w:val="20"/>
          <w:lang w:eastAsia="en-GB"/>
        </w:rPr>
        <w:fldChar w:fldCharType="end"/>
      </w:r>
      <w:r w:rsidR="00147F03" w:rsidRPr="002B2B31">
        <w:rPr>
          <w:rFonts w:asciiTheme="majorBidi" w:eastAsia="Calibri" w:hAnsiTheme="majorBidi" w:cstheme="majorBidi"/>
          <w:sz w:val="20"/>
          <w:szCs w:val="20"/>
          <w:lang w:eastAsia="en-GB"/>
        </w:rPr>
        <w:t>.</w:t>
      </w:r>
      <w:r w:rsidR="00AB0F78" w:rsidRPr="002B2B31">
        <w:rPr>
          <w:rFonts w:asciiTheme="majorBidi" w:eastAsia="Calibri" w:hAnsiTheme="majorBidi" w:cstheme="majorBidi"/>
          <w:sz w:val="20"/>
          <w:szCs w:val="20"/>
          <w:lang w:eastAsia="en-GB"/>
        </w:rPr>
        <w:t xml:space="preserve"> </w:t>
      </w:r>
      <w:r w:rsidR="00E74F2B" w:rsidRPr="002B2B31">
        <w:rPr>
          <w:rFonts w:asciiTheme="majorBidi" w:eastAsia="Calibri" w:hAnsiTheme="majorBidi" w:cstheme="majorBidi"/>
          <w:sz w:val="20"/>
          <w:szCs w:val="20"/>
          <w:lang w:eastAsia="en-GB"/>
        </w:rPr>
        <w:t>D</w:t>
      </w:r>
      <w:r w:rsidR="00147F03" w:rsidRPr="002B2B31">
        <w:rPr>
          <w:rFonts w:asciiTheme="majorBidi" w:eastAsia="Calibri" w:hAnsiTheme="majorBidi" w:cstheme="majorBidi"/>
          <w:sz w:val="20"/>
          <w:szCs w:val="20"/>
          <w:lang w:eastAsia="en-GB"/>
        </w:rPr>
        <w:t xml:space="preserve">ata from samples </w:t>
      </w:r>
      <w:r w:rsidR="00E74F2B" w:rsidRPr="002B2B31">
        <w:rPr>
          <w:rFonts w:asciiTheme="majorBidi" w:eastAsia="Calibri" w:hAnsiTheme="majorBidi" w:cstheme="majorBidi"/>
          <w:sz w:val="20"/>
          <w:szCs w:val="20"/>
          <w:lang w:eastAsia="en-GB"/>
        </w:rPr>
        <w:t>of misaligned cracks were discarded</w:t>
      </w:r>
      <w:r w:rsidR="00BE2480" w:rsidRPr="002B2B31">
        <w:rPr>
          <w:rFonts w:asciiTheme="majorBidi" w:eastAsia="Calibri" w:hAnsiTheme="majorBidi" w:cstheme="majorBidi"/>
          <w:sz w:val="20"/>
          <w:szCs w:val="20"/>
          <w:lang w:eastAsia="en-GB"/>
        </w:rPr>
        <w:t xml:space="preserve"> </w:t>
      </w:r>
      <w:r w:rsidR="00BE2480" w:rsidRPr="002B2B31">
        <w:rPr>
          <w:rFonts w:asciiTheme="majorBidi" w:eastAsia="Calibri" w:hAnsiTheme="majorBidi" w:cstheme="majorBidi"/>
          <w:sz w:val="20"/>
          <w:szCs w:val="20"/>
          <w:lang w:eastAsia="en-GB"/>
        </w:rPr>
        <w:fldChar w:fldCharType="begin">
          <w:fldData xml:space="preserve">PEVuZE5vdGU+PENpdGU+PEF1dGhvcj5XaWxsaWFtczwvQXV0aG9yPjxZZWFyPjIwMDc8L1llYXI+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</w:fldData>
        </w:fldChar>
      </w:r>
      <w:r w:rsidR="00EA676B">
        <w:rPr>
          <w:rFonts w:asciiTheme="majorBidi" w:eastAsia="Calibri" w:hAnsiTheme="majorBidi" w:cstheme="majorBidi"/>
          <w:sz w:val="20"/>
          <w:szCs w:val="20"/>
          <w:lang w:eastAsia="en-GB"/>
        </w:rPr>
        <w:instrText xml:space="preserve"> ADDIN EN.CITE </w:instrText>
      </w:r>
      <w:r w:rsidR="00EA676B">
        <w:rPr>
          <w:rFonts w:asciiTheme="majorBidi" w:eastAsia="Calibri" w:hAnsiTheme="majorBidi" w:cstheme="majorBidi"/>
          <w:sz w:val="20"/>
          <w:szCs w:val="20"/>
          <w:lang w:eastAsia="en-GB"/>
        </w:rPr>
        <w:fldChar w:fldCharType="begin">
          <w:fldData xml:space="preserve">PEVuZE5vdGU+PENpdGU+PEF1dGhvcj5XaWxsaWFtczwvQXV0aG9yPjxZZWFyPjIwMDc8L1llYXI+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</w:fldData>
        </w:fldChar>
      </w:r>
      <w:r w:rsidR="00EA676B">
        <w:rPr>
          <w:rFonts w:asciiTheme="majorBidi" w:eastAsia="Calibri" w:hAnsiTheme="majorBidi" w:cstheme="majorBidi"/>
          <w:sz w:val="20"/>
          <w:szCs w:val="20"/>
          <w:lang w:eastAsia="en-GB"/>
        </w:rPr>
        <w:instrText xml:space="preserve"> ADDIN EN.CITE.DATA </w:instrText>
      </w:r>
      <w:r w:rsidR="00EA676B">
        <w:rPr>
          <w:rFonts w:asciiTheme="majorBidi" w:eastAsia="Calibri" w:hAnsiTheme="majorBidi" w:cstheme="majorBidi"/>
          <w:sz w:val="20"/>
          <w:szCs w:val="20"/>
          <w:lang w:eastAsia="en-GB"/>
        </w:rPr>
      </w:r>
      <w:r w:rsidR="00EA676B">
        <w:rPr>
          <w:rFonts w:asciiTheme="majorBidi" w:eastAsia="Calibri" w:hAnsiTheme="majorBidi" w:cstheme="majorBidi"/>
          <w:sz w:val="20"/>
          <w:szCs w:val="20"/>
          <w:lang w:eastAsia="en-GB"/>
        </w:rPr>
        <w:fldChar w:fldCharType="end"/>
      </w:r>
      <w:r w:rsidR="00BE2480" w:rsidRPr="002B2B31">
        <w:rPr>
          <w:rFonts w:asciiTheme="majorBidi" w:eastAsia="Calibri" w:hAnsiTheme="majorBidi" w:cstheme="majorBidi"/>
          <w:sz w:val="20"/>
          <w:szCs w:val="20"/>
          <w:lang w:eastAsia="en-GB"/>
        </w:rPr>
      </w:r>
      <w:r w:rsidR="00BE2480" w:rsidRPr="002B2B31">
        <w:rPr>
          <w:rFonts w:asciiTheme="majorBidi" w:eastAsia="Calibri" w:hAnsiTheme="majorBidi" w:cstheme="majorBidi"/>
          <w:sz w:val="20"/>
          <w:szCs w:val="20"/>
          <w:lang w:eastAsia="en-GB"/>
        </w:rPr>
        <w:fldChar w:fldCharType="separate"/>
      </w:r>
      <w:r w:rsidR="00EA676B">
        <w:rPr>
          <w:rFonts w:asciiTheme="majorBidi" w:eastAsia="Calibri" w:hAnsiTheme="majorBidi" w:cstheme="majorBidi"/>
          <w:noProof/>
          <w:sz w:val="20"/>
          <w:szCs w:val="20"/>
          <w:lang w:eastAsia="en-GB"/>
        </w:rPr>
        <w:t>(</w:t>
      </w:r>
      <w:hyperlink w:anchor="_ENREF_10" w:tooltip="Skamniotis, 2016 #2374" w:history="1">
        <w:r w:rsidR="00EA676B">
          <w:rPr>
            <w:rFonts w:asciiTheme="majorBidi" w:eastAsia="Calibri" w:hAnsiTheme="majorBidi" w:cstheme="majorBidi"/>
            <w:noProof/>
            <w:sz w:val="20"/>
            <w:szCs w:val="20"/>
            <w:lang w:eastAsia="en-GB"/>
          </w:rPr>
          <w:t>10</w:t>
        </w:r>
      </w:hyperlink>
      <w:r w:rsidR="00EA676B">
        <w:rPr>
          <w:rFonts w:asciiTheme="majorBidi" w:eastAsia="Calibri" w:hAnsiTheme="majorBidi" w:cstheme="majorBidi"/>
          <w:noProof/>
          <w:sz w:val="20"/>
          <w:szCs w:val="20"/>
          <w:lang w:eastAsia="en-GB"/>
        </w:rPr>
        <w:t xml:space="preserve">, </w:t>
      </w:r>
      <w:hyperlink w:anchor="_ENREF_21" w:tooltip="Giannakopoulos, 2015 #2432" w:history="1">
        <w:r w:rsidR="00EA676B">
          <w:rPr>
            <w:rFonts w:asciiTheme="majorBidi" w:eastAsia="Calibri" w:hAnsiTheme="majorBidi" w:cstheme="majorBidi"/>
            <w:noProof/>
            <w:sz w:val="20"/>
            <w:szCs w:val="20"/>
            <w:lang w:eastAsia="en-GB"/>
          </w:rPr>
          <w:t>21</w:t>
        </w:r>
      </w:hyperlink>
      <w:r w:rsidR="00EA676B">
        <w:rPr>
          <w:rFonts w:asciiTheme="majorBidi" w:eastAsia="Calibri" w:hAnsiTheme="majorBidi" w:cstheme="majorBidi"/>
          <w:noProof/>
          <w:sz w:val="20"/>
          <w:szCs w:val="20"/>
          <w:lang w:eastAsia="en-GB"/>
        </w:rPr>
        <w:t xml:space="preserve">, </w:t>
      </w:r>
      <w:hyperlink w:anchor="_ENREF_36" w:tooltip="Williams, 2007 #2437" w:history="1">
        <w:r w:rsidR="00EA676B">
          <w:rPr>
            <w:rFonts w:asciiTheme="majorBidi" w:eastAsia="Calibri" w:hAnsiTheme="majorBidi" w:cstheme="majorBidi"/>
            <w:noProof/>
            <w:sz w:val="20"/>
            <w:szCs w:val="20"/>
            <w:lang w:eastAsia="en-GB"/>
          </w:rPr>
          <w:t>36</w:t>
        </w:r>
      </w:hyperlink>
      <w:r w:rsidR="00EA676B">
        <w:rPr>
          <w:rFonts w:asciiTheme="majorBidi" w:eastAsia="Calibri" w:hAnsiTheme="majorBidi" w:cstheme="majorBidi"/>
          <w:noProof/>
          <w:sz w:val="20"/>
          <w:szCs w:val="20"/>
          <w:lang w:eastAsia="en-GB"/>
        </w:rPr>
        <w:t>)</w:t>
      </w:r>
      <w:r w:rsidR="00BE2480" w:rsidRPr="002B2B31">
        <w:rPr>
          <w:rFonts w:asciiTheme="majorBidi" w:eastAsia="Calibri" w:hAnsiTheme="majorBidi" w:cstheme="majorBidi"/>
          <w:sz w:val="20"/>
          <w:szCs w:val="20"/>
          <w:lang w:eastAsia="en-GB"/>
        </w:rPr>
        <w:fldChar w:fldCharType="end"/>
      </w:r>
      <w:r w:rsidR="00C40A77" w:rsidRPr="002B2B31">
        <w:rPr>
          <w:rFonts w:asciiTheme="majorBidi" w:eastAsia="Calibri" w:hAnsiTheme="majorBidi" w:cstheme="majorBidi"/>
          <w:sz w:val="20"/>
          <w:szCs w:val="20"/>
          <w:lang w:eastAsia="en-GB"/>
        </w:rPr>
        <w:t>.</w:t>
      </w:r>
      <w:r w:rsidR="00D16C03" w:rsidRPr="002B2B31">
        <w:rPr>
          <w:rFonts w:asciiTheme="majorBidi" w:eastAsia="Calibri" w:hAnsiTheme="majorBidi" w:cstheme="majorBidi"/>
          <w:sz w:val="20"/>
          <w:szCs w:val="20"/>
          <w:lang w:eastAsia="en-GB"/>
        </w:rPr>
        <w:t xml:space="preserve"> Five </w:t>
      </w:r>
      <w:r w:rsidR="008D2CA2" w:rsidRPr="002B2B31">
        <w:rPr>
          <w:rFonts w:asciiTheme="majorBidi" w:eastAsia="Calibri" w:hAnsiTheme="majorBidi" w:cstheme="majorBidi"/>
          <w:sz w:val="20"/>
          <w:szCs w:val="20"/>
          <w:lang w:eastAsia="en-GB"/>
        </w:rPr>
        <w:t xml:space="preserve">nominal </w:t>
      </w:r>
      <w:r w:rsidR="00D16C03" w:rsidRPr="002B2B31">
        <w:rPr>
          <w:rFonts w:asciiTheme="majorBidi" w:eastAsia="Calibri" w:hAnsiTheme="majorBidi" w:cstheme="majorBidi"/>
          <w:sz w:val="20"/>
          <w:szCs w:val="20"/>
          <w:lang w:eastAsia="en-GB"/>
        </w:rPr>
        <w:t xml:space="preserve">ligament lengths of 6, 8, 10, 12, 14 mm were tested using four </w:t>
      </w:r>
      <w:r w:rsidR="001A497B" w:rsidRPr="002B2B31">
        <w:rPr>
          <w:rFonts w:asciiTheme="majorBidi" w:eastAsia="Calibri" w:hAnsiTheme="majorBidi" w:cstheme="majorBidi"/>
          <w:sz w:val="20"/>
          <w:szCs w:val="20"/>
          <w:lang w:eastAsia="en-GB"/>
        </w:rPr>
        <w:t xml:space="preserve">replicates per condition </w:t>
      </w:r>
      <w:r w:rsidR="001A497B" w:rsidRPr="002B2B31">
        <w:rPr>
          <w:rFonts w:asciiTheme="majorBidi" w:eastAsia="Calibri" w:hAnsiTheme="majorBidi" w:cstheme="majorBidi"/>
          <w:sz w:val="20"/>
          <w:szCs w:val="20"/>
          <w:lang w:eastAsia="en-GB"/>
        </w:rPr>
        <w:fldChar w:fldCharType="begin"/>
      </w:r>
      <w:r w:rsidR="00EA676B">
        <w:rPr>
          <w:rFonts w:asciiTheme="majorBidi" w:eastAsia="Calibri" w:hAnsiTheme="majorBidi" w:cstheme="majorBidi"/>
          <w:sz w:val="20"/>
          <w:szCs w:val="20"/>
          <w:lang w:eastAsia="en-GB"/>
        </w:rPr>
        <w:instrText xml:space="preserve"> ADDIN EN.CITE &lt;EndNote&gt;&lt;Cite&gt;&lt;Author&gt;Marchal&lt;/Author&gt;&lt;Year&gt;1997&lt;/Year&gt;&lt;RecNum&gt;2519&lt;/RecNum&gt;&lt;DisplayText&gt;(36, 63)&lt;/DisplayText&gt;&lt;record&gt;&lt;rec-number&gt;2519&lt;/rec-number&gt;&lt;foreign-keys&gt;&lt;key app="EN" db-id="50wxdpzd9vd5r7e9t5b595djrfpttrxw9avp"&gt;2519&lt;/key&gt;&lt;/foreign-keys&gt;&lt;ref-type name="Journal Article"&gt;17&lt;/ref-type&gt;&lt;contributors&gt;&lt;authors&gt;&lt;author&gt;Marchal, Yves&lt;/author&gt;&lt;author&gt;Walhin, Jean-François&lt;/author&gt;&lt;author&gt;Delannay, Francis&lt;/author&gt;&lt;/authors&gt;&lt;/contributors&gt;&lt;titles&gt;&lt;title&gt;Statistical procedure for improving the precision of the measurement of the essential work of fracture of thin sheets&lt;/title&gt;&lt;secondary-title&gt;International Journal of Fracture&lt;/secondary-title&gt;&lt;/titles&gt;&lt;periodical&gt;&lt;full-title&gt;International journal of fracture&lt;/full-title&gt;&lt;/periodical&gt;&lt;pages&gt;189-199&lt;/pages&gt;&lt;volume&gt;87&lt;/volume&gt;&lt;number&gt;2&lt;/number&gt;&lt;dates&gt;&lt;year&gt;1997&lt;/year&gt;&lt;/dates&gt;&lt;isbn&gt;0376-9429&lt;/isbn&gt;&lt;urls&gt;&lt;/urls&gt;&lt;/record&gt;&lt;/Cite&gt;&lt;Cite&gt;&lt;Author&gt;Williams&lt;/Author&gt;&lt;Year&gt;2007&lt;/Year&gt;&lt;RecNum&gt;2437&lt;/RecNum&gt;&lt;record&gt;&lt;rec-number&gt;2437&lt;/rec-number&gt;&lt;foreign-keys&gt;&lt;key app="EN" db-id="50wxdpzd9vd5r7e9t5b595djrfpttrxw9avp"&gt;2437&lt;/key&gt;&lt;/foreign-keys&gt;&lt;ref-type name="Journal Article"&gt;17&lt;/ref-type&gt;&lt;contributors&gt;&lt;authors&gt;&lt;author&gt;Williams, JG&lt;/author&gt;&lt;author&gt;Rink, M&lt;/author&gt;&lt;/authors&gt;&lt;/contributors&gt;&lt;titles&gt;&lt;title&gt;The standardisation of the EWF test&lt;/title&gt;&lt;secondary-title&gt;Engineering fracture mechanics&lt;/secondary-title&gt;&lt;/titles&gt;&lt;periodical&gt;&lt;full-title&gt;Engineering Fracture Mechanics&lt;/full-title&gt;&lt;/periodical&gt;&lt;pages&gt;1009-1017&lt;/pages&gt;&lt;volume&gt;74&lt;/volume&gt;&lt;number&gt;7&lt;/number&gt;&lt;dates&gt;&lt;year&gt;2007&lt;/year&gt;&lt;/dates&gt;&lt;isbn&gt;0013-7944&lt;/isbn&gt;&lt;urls&gt;&lt;/urls&gt;&lt;/record&gt;&lt;/Cite&gt;&lt;/EndNote&gt;</w:instrText>
      </w:r>
      <w:r w:rsidR="001A497B" w:rsidRPr="002B2B31">
        <w:rPr>
          <w:rFonts w:asciiTheme="majorBidi" w:eastAsia="Calibri" w:hAnsiTheme="majorBidi" w:cstheme="majorBidi"/>
          <w:sz w:val="20"/>
          <w:szCs w:val="20"/>
          <w:lang w:eastAsia="en-GB"/>
        </w:rPr>
        <w:fldChar w:fldCharType="separate"/>
      </w:r>
      <w:r w:rsidR="00EA676B">
        <w:rPr>
          <w:rFonts w:asciiTheme="majorBidi" w:eastAsia="Calibri" w:hAnsiTheme="majorBidi" w:cstheme="majorBidi"/>
          <w:noProof/>
          <w:sz w:val="20"/>
          <w:szCs w:val="20"/>
          <w:lang w:eastAsia="en-GB"/>
        </w:rPr>
        <w:t>(</w:t>
      </w:r>
      <w:hyperlink w:anchor="_ENREF_36" w:tooltip="Williams, 2007 #2437" w:history="1">
        <w:r w:rsidR="00EA676B">
          <w:rPr>
            <w:rFonts w:asciiTheme="majorBidi" w:eastAsia="Calibri" w:hAnsiTheme="majorBidi" w:cstheme="majorBidi"/>
            <w:noProof/>
            <w:sz w:val="20"/>
            <w:szCs w:val="20"/>
            <w:lang w:eastAsia="en-GB"/>
          </w:rPr>
          <w:t>36</w:t>
        </w:r>
      </w:hyperlink>
      <w:r w:rsidR="00EA676B">
        <w:rPr>
          <w:rFonts w:asciiTheme="majorBidi" w:eastAsia="Calibri" w:hAnsiTheme="majorBidi" w:cstheme="majorBidi"/>
          <w:noProof/>
          <w:sz w:val="20"/>
          <w:szCs w:val="20"/>
          <w:lang w:eastAsia="en-GB"/>
        </w:rPr>
        <w:t xml:space="preserve">, </w:t>
      </w:r>
      <w:hyperlink w:anchor="_ENREF_63" w:tooltip="Marchal, 1997 #2519" w:history="1">
        <w:r w:rsidR="00EA676B">
          <w:rPr>
            <w:rFonts w:asciiTheme="majorBidi" w:eastAsia="Calibri" w:hAnsiTheme="majorBidi" w:cstheme="majorBidi"/>
            <w:noProof/>
            <w:sz w:val="20"/>
            <w:szCs w:val="20"/>
            <w:lang w:eastAsia="en-GB"/>
          </w:rPr>
          <w:t>63</w:t>
        </w:r>
      </w:hyperlink>
      <w:r w:rsidR="00EA676B">
        <w:rPr>
          <w:rFonts w:asciiTheme="majorBidi" w:eastAsia="Calibri" w:hAnsiTheme="majorBidi" w:cstheme="majorBidi"/>
          <w:noProof/>
          <w:sz w:val="20"/>
          <w:szCs w:val="20"/>
          <w:lang w:eastAsia="en-GB"/>
        </w:rPr>
        <w:t>)</w:t>
      </w:r>
      <w:r w:rsidR="001A497B" w:rsidRPr="002B2B31">
        <w:rPr>
          <w:rFonts w:asciiTheme="majorBidi" w:eastAsia="Calibri" w:hAnsiTheme="majorBidi" w:cstheme="majorBidi"/>
          <w:sz w:val="20"/>
          <w:szCs w:val="20"/>
          <w:lang w:eastAsia="en-GB"/>
        </w:rPr>
        <w:fldChar w:fldCharType="end"/>
      </w:r>
      <w:r w:rsidR="00D16C03" w:rsidRPr="002B2B31">
        <w:rPr>
          <w:rFonts w:asciiTheme="majorBidi" w:eastAsia="Calibri" w:hAnsiTheme="majorBidi" w:cstheme="majorBidi"/>
          <w:sz w:val="20"/>
          <w:szCs w:val="20"/>
          <w:lang w:eastAsia="en-GB"/>
        </w:rPr>
        <w:t xml:space="preserve">. </w:t>
      </w:r>
      <w:r w:rsidR="00016EDE" w:rsidRPr="002B2B31">
        <w:rPr>
          <w:rFonts w:asciiTheme="majorBidi" w:eastAsia="Calibri" w:hAnsiTheme="majorBidi" w:cstheme="majorBidi"/>
          <w:sz w:val="20"/>
          <w:szCs w:val="20"/>
          <w:lang w:eastAsia="en-GB"/>
        </w:rPr>
        <w:t>The rest of the s</w:t>
      </w:r>
      <w:r w:rsidR="00D16C03" w:rsidRPr="002B2B31">
        <w:rPr>
          <w:rFonts w:asciiTheme="majorBidi" w:eastAsia="Calibri" w:hAnsiTheme="majorBidi" w:cstheme="majorBidi"/>
          <w:sz w:val="20"/>
          <w:szCs w:val="20"/>
          <w:lang w:eastAsia="en-GB"/>
        </w:rPr>
        <w:t xml:space="preserve">pecimen details are </w:t>
      </w:r>
      <w:r w:rsidR="00016EDE" w:rsidRPr="002B2B31">
        <w:rPr>
          <w:rFonts w:asciiTheme="majorBidi" w:eastAsia="Calibri" w:hAnsiTheme="majorBidi" w:cstheme="majorBidi"/>
          <w:sz w:val="20"/>
          <w:szCs w:val="20"/>
          <w:lang w:eastAsia="en-GB"/>
        </w:rPr>
        <w:t xml:space="preserve">given </w:t>
      </w:r>
      <w:r w:rsidR="00D16C03" w:rsidRPr="002B2B31">
        <w:rPr>
          <w:rFonts w:asciiTheme="majorBidi" w:eastAsia="Calibri" w:hAnsiTheme="majorBidi" w:cstheme="majorBidi"/>
          <w:sz w:val="20"/>
          <w:szCs w:val="20"/>
          <w:lang w:eastAsia="en-GB"/>
        </w:rPr>
        <w:t>in Table 1.</w:t>
      </w:r>
      <w:r w:rsidR="00A95ED1" w:rsidRPr="002B2B31">
        <w:rPr>
          <w:rFonts w:asciiTheme="majorBidi" w:eastAsia="Calibri" w:hAnsiTheme="majorBidi" w:cstheme="majorBidi"/>
          <w:sz w:val="20"/>
          <w:szCs w:val="20"/>
          <w:lang w:eastAsia="en-GB"/>
        </w:rPr>
        <w:t xml:space="preserve"> </w:t>
      </w:r>
      <w:r w:rsidR="00D16C03" w:rsidRPr="002B2B31">
        <w:rPr>
          <w:rFonts w:asciiTheme="majorBidi" w:eastAsia="Calibri" w:hAnsiTheme="majorBidi" w:cstheme="majorBidi"/>
          <w:sz w:val="20"/>
          <w:szCs w:val="20"/>
          <w:lang w:eastAsia="en-GB"/>
        </w:rPr>
        <w:t xml:space="preserve">The ligament </w:t>
      </w:r>
      <w:r w:rsidR="003E466B" w:rsidRPr="002B2B31">
        <w:rPr>
          <w:rFonts w:asciiTheme="majorBidi" w:eastAsia="Calibri" w:hAnsiTheme="majorBidi" w:cstheme="majorBidi"/>
          <w:sz w:val="20"/>
          <w:szCs w:val="20"/>
          <w:lang w:eastAsia="en-GB"/>
        </w:rPr>
        <w:t xml:space="preserve">range was chosen to satisfy the </w:t>
      </w:r>
      <w:r w:rsidR="004D25C0" w:rsidRPr="002B2B31">
        <w:rPr>
          <w:rFonts w:asciiTheme="majorBidi" w:eastAsia="Calibri" w:hAnsiTheme="majorBidi" w:cstheme="majorBidi"/>
          <w:sz w:val="20"/>
          <w:szCs w:val="20"/>
          <w:lang w:eastAsia="en-GB"/>
        </w:rPr>
        <w:t xml:space="preserve">commonly used </w:t>
      </w:r>
      <w:r w:rsidR="003E466B" w:rsidRPr="002B2B31">
        <w:rPr>
          <w:rFonts w:asciiTheme="majorBidi" w:eastAsia="Calibri" w:hAnsiTheme="majorBidi" w:cstheme="majorBidi"/>
          <w:sz w:val="20"/>
          <w:szCs w:val="20"/>
          <w:lang w:eastAsia="en-GB"/>
        </w:rPr>
        <w:t xml:space="preserve">plane strain </w:t>
      </w:r>
      <w:r w:rsidR="004D25C0" w:rsidRPr="002B2B31">
        <w:rPr>
          <w:rFonts w:asciiTheme="majorBidi" w:eastAsia="Calibri" w:hAnsiTheme="majorBidi" w:cstheme="majorBidi"/>
          <w:sz w:val="20"/>
          <w:szCs w:val="20"/>
          <w:lang w:eastAsia="en-GB"/>
        </w:rPr>
        <w:t>criterion of</w:t>
      </w:r>
      <w:r w:rsidR="00F95B6D" w:rsidRPr="002B2B31">
        <w:rPr>
          <w:rFonts w:asciiTheme="majorBidi" w:eastAsia="Calibri" w:hAnsiTheme="majorBidi" w:cstheme="majorBidi"/>
          <w:sz w:val="20"/>
          <w:szCs w:val="20"/>
          <w:lang w:eastAsia="en-GB"/>
        </w:rPr>
        <w:t>,</w:t>
      </w:r>
      <w:r w:rsidR="003E466B" w:rsidRPr="002B2B31">
        <w:rPr>
          <w:rFonts w:asciiTheme="majorBidi" w:eastAsia="Calibri" w:hAnsiTheme="majorBidi" w:cstheme="majorBidi"/>
          <w:sz w:val="20"/>
          <w:szCs w:val="20"/>
          <w:lang w:eastAsia="en-GB"/>
        </w:rPr>
        <w:t xml:space="preserve"> </w:t>
      </w:r>
      <m:oMath>
        <m:r>
          <w:rPr>
            <w:rFonts w:ascii="Cambria Math" w:eastAsia="Calibri" w:hAnsi="Cambria Math" w:cstheme="majorBidi"/>
            <w:sz w:val="20"/>
            <w:szCs w:val="20"/>
            <w:lang w:eastAsia="en-GB"/>
          </w:rPr>
          <m:t>l&lt;</m:t>
        </m:r>
        <m:r>
          <w:rPr>
            <w:rFonts w:ascii="Cambria Math" w:hAnsi="Cambria Math" w:cstheme="majorBidi"/>
            <w:sz w:val="20"/>
            <w:szCs w:val="20"/>
          </w:rPr>
          <m:t>3B</m:t>
        </m:r>
      </m:oMath>
      <w:r w:rsidR="0011140D" w:rsidRPr="002B2B31">
        <w:rPr>
          <w:rFonts w:asciiTheme="majorBidi" w:hAnsiTheme="majorBidi" w:cstheme="majorBidi"/>
          <w:sz w:val="20"/>
          <w:szCs w:val="20"/>
        </w:rPr>
        <w:t xml:space="preserve"> </w:t>
      </w:r>
      <w:r w:rsidR="001A497B" w:rsidRPr="002B2B31">
        <w:rPr>
          <w:rFonts w:asciiTheme="majorBidi" w:hAnsiTheme="majorBidi" w:cstheme="majorBidi"/>
          <w:sz w:val="20"/>
          <w:szCs w:val="20"/>
        </w:rPr>
        <w:fldChar w:fldCharType="begin">
          <w:fldData xml:space="preserve">PEVuZE5vdGU+PENpdGU+PEF1dGhvcj5XaWxsaWFtczwvQXV0aG9yPjxZZWFyPjIwMDc8L1llYXI+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</w:fldData>
        </w:fldChar>
      </w:r>
      <w:r w:rsidR="00EA676B">
        <w:rPr>
          <w:rFonts w:asciiTheme="majorBidi" w:hAnsiTheme="majorBidi" w:cstheme="majorBidi"/>
          <w:sz w:val="20"/>
          <w:szCs w:val="20"/>
        </w:rPr>
        <w:instrText xml:space="preserve"> ADDIN EN.CITE </w:instrText>
      </w:r>
      <w:r w:rsidR="00EA676B">
        <w:rPr>
          <w:rFonts w:asciiTheme="majorBidi" w:hAnsiTheme="majorBidi" w:cstheme="majorBidi"/>
          <w:sz w:val="20"/>
          <w:szCs w:val="20"/>
        </w:rPr>
        <w:fldChar w:fldCharType="begin">
          <w:fldData xml:space="preserve">PEVuZE5vdGU+PENpdGU+PEF1dGhvcj5XaWxsaWFtczwvQXV0aG9yPjxZZWFyPjIwMDc8L1llYXI+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</w:fldData>
        </w:fldChar>
      </w:r>
      <w:r w:rsidR="00EA676B">
        <w:rPr>
          <w:rFonts w:asciiTheme="majorBidi" w:hAnsiTheme="majorBidi" w:cstheme="majorBidi"/>
          <w:sz w:val="20"/>
          <w:szCs w:val="20"/>
        </w:rPr>
        <w:instrText xml:space="preserve"> ADDIN EN.CITE.DATA </w:instrText>
      </w:r>
      <w:r w:rsidR="00EA676B">
        <w:rPr>
          <w:rFonts w:asciiTheme="majorBidi" w:hAnsiTheme="majorBidi" w:cstheme="majorBidi"/>
          <w:sz w:val="20"/>
          <w:szCs w:val="20"/>
        </w:rPr>
      </w:r>
      <w:r w:rsidR="00EA676B">
        <w:rPr>
          <w:rFonts w:asciiTheme="majorBidi" w:hAnsiTheme="majorBidi" w:cstheme="majorBidi"/>
          <w:sz w:val="20"/>
          <w:szCs w:val="20"/>
        </w:rPr>
        <w:fldChar w:fldCharType="end"/>
      </w:r>
      <w:r w:rsidR="001A497B" w:rsidRPr="002B2B31">
        <w:rPr>
          <w:rFonts w:asciiTheme="majorBidi" w:hAnsiTheme="majorBidi" w:cstheme="majorBidi"/>
          <w:sz w:val="20"/>
          <w:szCs w:val="20"/>
        </w:rPr>
      </w:r>
      <w:r w:rsidR="001A497B" w:rsidRPr="002B2B31">
        <w:rPr>
          <w:rFonts w:asciiTheme="majorBidi" w:hAnsiTheme="majorBidi" w:cstheme="majorBidi"/>
          <w:sz w:val="20"/>
          <w:szCs w:val="20"/>
        </w:rPr>
        <w:fldChar w:fldCharType="separate"/>
      </w:r>
      <w:r w:rsidR="00EA676B">
        <w:rPr>
          <w:rFonts w:asciiTheme="majorBidi" w:hAnsiTheme="majorBidi" w:cstheme="majorBidi"/>
          <w:noProof/>
          <w:sz w:val="20"/>
          <w:szCs w:val="20"/>
        </w:rPr>
        <w:t>(</w:t>
      </w:r>
      <w:hyperlink w:anchor="_ENREF_10" w:tooltip="Skamniotis, 2016 #2374" w:history="1">
        <w:r w:rsidR="00EA676B">
          <w:rPr>
            <w:rFonts w:asciiTheme="majorBidi" w:hAnsiTheme="majorBidi" w:cstheme="majorBidi"/>
            <w:noProof/>
            <w:sz w:val="20"/>
            <w:szCs w:val="20"/>
          </w:rPr>
          <w:t>10</w:t>
        </w:r>
      </w:hyperlink>
      <w:r w:rsidR="00EA676B">
        <w:rPr>
          <w:rFonts w:asciiTheme="majorBidi" w:hAnsiTheme="majorBidi" w:cstheme="majorBidi"/>
          <w:noProof/>
          <w:sz w:val="20"/>
          <w:szCs w:val="20"/>
        </w:rPr>
        <w:t xml:space="preserve">, </w:t>
      </w:r>
      <w:hyperlink w:anchor="_ENREF_21" w:tooltip="Giannakopoulos, 2015 #2432" w:history="1">
        <w:r w:rsidR="00EA676B">
          <w:rPr>
            <w:rFonts w:asciiTheme="majorBidi" w:hAnsiTheme="majorBidi" w:cstheme="majorBidi"/>
            <w:noProof/>
            <w:sz w:val="20"/>
            <w:szCs w:val="20"/>
          </w:rPr>
          <w:t>21</w:t>
        </w:r>
      </w:hyperlink>
      <w:r w:rsidR="00EA676B">
        <w:rPr>
          <w:rFonts w:asciiTheme="majorBidi" w:hAnsiTheme="majorBidi" w:cstheme="majorBidi"/>
          <w:noProof/>
          <w:sz w:val="20"/>
          <w:szCs w:val="20"/>
        </w:rPr>
        <w:t xml:space="preserve">, </w:t>
      </w:r>
      <w:hyperlink w:anchor="_ENREF_33" w:tooltip="Martinez, 2009 #2434" w:history="1">
        <w:r w:rsidR="00EA676B">
          <w:rPr>
            <w:rFonts w:asciiTheme="majorBidi" w:hAnsiTheme="majorBidi" w:cstheme="majorBidi"/>
            <w:noProof/>
            <w:sz w:val="20"/>
            <w:szCs w:val="20"/>
          </w:rPr>
          <w:t>33</w:t>
        </w:r>
      </w:hyperlink>
      <w:r w:rsidR="00EA676B">
        <w:rPr>
          <w:rFonts w:asciiTheme="majorBidi" w:hAnsiTheme="majorBidi" w:cstheme="majorBidi"/>
          <w:noProof/>
          <w:sz w:val="20"/>
          <w:szCs w:val="20"/>
        </w:rPr>
        <w:t xml:space="preserve">, </w:t>
      </w:r>
      <w:hyperlink w:anchor="_ENREF_36" w:tooltip="Williams, 2007 #2437" w:history="1">
        <w:r w:rsidR="00EA676B">
          <w:rPr>
            <w:rFonts w:asciiTheme="majorBidi" w:hAnsiTheme="majorBidi" w:cstheme="majorBidi"/>
            <w:noProof/>
            <w:sz w:val="20"/>
            <w:szCs w:val="20"/>
          </w:rPr>
          <w:t>36</w:t>
        </w:r>
      </w:hyperlink>
      <w:r w:rsidR="00EA676B">
        <w:rPr>
          <w:rFonts w:asciiTheme="majorBidi" w:hAnsiTheme="majorBidi" w:cstheme="majorBidi"/>
          <w:noProof/>
          <w:sz w:val="20"/>
          <w:szCs w:val="20"/>
        </w:rPr>
        <w:t>)</w:t>
      </w:r>
      <w:r w:rsidR="001A497B" w:rsidRPr="002B2B31">
        <w:rPr>
          <w:rFonts w:asciiTheme="majorBidi" w:hAnsiTheme="majorBidi" w:cstheme="majorBidi"/>
          <w:sz w:val="20"/>
          <w:szCs w:val="20"/>
        </w:rPr>
        <w:fldChar w:fldCharType="end"/>
      </w:r>
      <w:r w:rsidR="00620E82" w:rsidRPr="002B2B31">
        <w:rPr>
          <w:rFonts w:asciiTheme="majorBidi" w:hAnsiTheme="majorBidi" w:cstheme="majorBidi"/>
          <w:bCs/>
          <w:sz w:val="20"/>
          <w:szCs w:val="20"/>
        </w:rPr>
        <w:t xml:space="preserve">, as well as the </w:t>
      </w:r>
      <w:r w:rsidR="00507E46" w:rsidRPr="002B2B31">
        <w:rPr>
          <w:rFonts w:asciiTheme="majorBidi" w:hAnsiTheme="majorBidi" w:cstheme="majorBidi"/>
          <w:bCs/>
          <w:sz w:val="20"/>
          <w:szCs w:val="20"/>
        </w:rPr>
        <w:t xml:space="preserve">less conservative  </w:t>
      </w:r>
      <w:r w:rsidR="00620E82" w:rsidRPr="002B2B31">
        <w:rPr>
          <w:rFonts w:asciiTheme="majorBidi" w:hAnsiTheme="majorBidi" w:cstheme="majorBidi"/>
          <w:bCs/>
          <w:sz w:val="20"/>
          <w:szCs w:val="20"/>
        </w:rPr>
        <w:t>criterion against high deformations in the sample arms</w:t>
      </w:r>
      <w:r w:rsidR="00F13189" w:rsidRPr="002B2B31">
        <w:rPr>
          <w:rFonts w:asciiTheme="majorBidi" w:hAnsiTheme="majorBidi" w:cstheme="majorBidi"/>
          <w:bCs/>
          <w:sz w:val="20"/>
          <w:szCs w:val="20"/>
        </w:rPr>
        <w:t xml:space="preserve">, </w:t>
      </w:r>
      <m:oMath>
        <m:r>
          <w:rPr>
            <w:rFonts w:ascii="Cambria Math" w:hAnsi="Cambria Math" w:cstheme="majorBidi"/>
            <w:sz w:val="20"/>
            <w:szCs w:val="20"/>
          </w:rPr>
          <m:t>l≤W/2</m:t>
        </m:r>
      </m:oMath>
      <w:r w:rsidR="00F13189" w:rsidRPr="002B2B31">
        <w:rPr>
          <w:rFonts w:asciiTheme="majorBidi" w:hAnsiTheme="majorBidi" w:cstheme="majorBidi"/>
          <w:bCs/>
          <w:sz w:val="20"/>
          <w:szCs w:val="20"/>
        </w:rPr>
        <w:t xml:space="preserve"> </w:t>
      </w:r>
      <w:r w:rsidR="00F13189" w:rsidRPr="002B2B31">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&lt;EndNote&gt;&lt;Cite&gt;&lt;Author&gt;Levita&lt;/Author&gt;&lt;Year&gt;1996&lt;/Year&gt;&lt;RecNum&gt;2427&lt;/RecNum&gt;&lt;DisplayText&gt;(21, 41)&lt;/DisplayText&gt;&lt;record&gt;&lt;rec-number&gt;2427&lt;/rec-number&gt;&lt;foreign-keys&gt;&lt;key app="EN" db-id="50wxdpzd9vd5r7e9t5b595djrfpttrxw9avp"&gt;2427&lt;/key&gt;&lt;/foreign-keys&gt;&lt;ref-type name="Journal Article"&gt;17&lt;/ref-type&gt;&lt;contributors&gt;&lt;authors&gt;&lt;author&gt;Levita, G&lt;/author&gt;&lt;author&gt;Parisi, L&lt;/author&gt;&lt;author&gt;Marchetti, A&lt;/author&gt;&lt;author&gt;Bartolommei, L&lt;/author&gt;&lt;/authors&gt;&lt;/contributors&gt;&lt;titles&gt;&lt;title&gt;Effects of thickness on the specific essential work of fracture of rigid PVC&lt;/title&gt;&lt;secondary-title&gt;Polymer engineering &amp;amp; science&lt;/secondary-title&gt;&lt;/titles&gt;&lt;periodical&gt;&lt;full-title&gt;Polymer engineering &amp;amp; science&lt;/full-title&gt;&lt;/periodical&gt;&lt;pages&gt;2534-2541&lt;/pages&gt;&lt;volume&gt;36&lt;/volume&gt;&lt;number&gt;20&lt;/number&gt;&lt;dates&gt;&lt;year&gt;1996&lt;/year&gt;&lt;/dates&gt;&lt;isbn&gt;1548-2634&lt;/isbn&gt;&lt;urls&gt;&lt;/urls&gt;&lt;/record&gt;&lt;/Cite&gt;&lt;Cite&gt;&lt;Author&gt;Giannakopoulos&lt;/Author&gt;&lt;Year&gt;2015&lt;/Year&gt;&lt;RecNum&gt;2432&lt;/RecNum&gt;&lt;record&gt;&lt;rec-number&gt;2432&lt;/rec-number&gt;&lt;foreign-keys&gt;&lt;key app="EN" db-id="50wxdpzd9vd5r7e9t5b595djrfpttrxw9avp"&gt;2432&lt;/key&gt;&lt;/foreign-keys&gt;&lt;ref-type name="Journal Article"&gt;17&lt;/ref-type&gt;&lt;contributors&gt;&lt;authors&gt;&lt;author&gt;Giannakopoulos, I&lt;/author&gt;&lt;author&gt;Taylor, AC&lt;/author&gt;&lt;/authors&gt;&lt;/contributors&gt;&lt;titles&gt;&lt;title&gt;An essential work of fracture study of the toughness of thermoset polyester coatings&lt;/title&gt;&lt;secondary-title&gt;Progress in Organic Coatings&lt;/secondary-title&gt;&lt;/titles&gt;&lt;periodical&gt;&lt;full-title&gt;Progress in Organic Coatings&lt;/full-title&gt;&lt;/periodical&gt;&lt;pages&gt;265-274&lt;/pages&gt;&lt;volume&gt;78&lt;/volume&gt;&lt;dates&gt;&lt;year&gt;2015&lt;/year&gt;&lt;/dates&gt;&lt;isbn&gt;0300-9440&lt;/isbn&gt;&lt;urls&gt;&lt;/urls&gt;&lt;/record&gt;&lt;/Cite&gt;&lt;/EndNote&gt;</w:instrText>
      </w:r>
      <w:r w:rsidR="00F13189" w:rsidRPr="002B2B31">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21" w:tooltip="Giannakopoulos, 2015 #2432" w:history="1">
        <w:r w:rsidR="00EA676B">
          <w:rPr>
            <w:rFonts w:asciiTheme="majorBidi" w:hAnsiTheme="majorBidi" w:cstheme="majorBidi"/>
            <w:bCs/>
            <w:noProof/>
            <w:sz w:val="20"/>
            <w:szCs w:val="20"/>
          </w:rPr>
          <w:t>21</w:t>
        </w:r>
      </w:hyperlink>
      <w:r w:rsidR="00EA676B">
        <w:rPr>
          <w:rFonts w:asciiTheme="majorBidi" w:hAnsiTheme="majorBidi" w:cstheme="majorBidi"/>
          <w:bCs/>
          <w:noProof/>
          <w:sz w:val="20"/>
          <w:szCs w:val="20"/>
        </w:rPr>
        <w:t xml:space="preserve">, </w:t>
      </w:r>
      <w:hyperlink w:anchor="_ENREF_41" w:tooltip="Levita, 1996 #2427" w:history="1">
        <w:r w:rsidR="00EA676B">
          <w:rPr>
            <w:rFonts w:asciiTheme="majorBidi" w:hAnsiTheme="majorBidi" w:cstheme="majorBidi"/>
            <w:bCs/>
            <w:noProof/>
            <w:sz w:val="20"/>
            <w:szCs w:val="20"/>
          </w:rPr>
          <w:t>41</w:t>
        </w:r>
      </w:hyperlink>
      <w:r w:rsidR="00EA676B">
        <w:rPr>
          <w:rFonts w:asciiTheme="majorBidi" w:hAnsiTheme="majorBidi" w:cstheme="majorBidi"/>
          <w:bCs/>
          <w:noProof/>
          <w:sz w:val="20"/>
          <w:szCs w:val="20"/>
        </w:rPr>
        <w:t>)</w:t>
      </w:r>
      <w:r w:rsidR="00F13189" w:rsidRPr="002B2B31">
        <w:rPr>
          <w:rFonts w:asciiTheme="majorBidi" w:hAnsiTheme="majorBidi" w:cstheme="majorBidi"/>
          <w:bCs/>
          <w:sz w:val="20"/>
          <w:szCs w:val="20"/>
        </w:rPr>
        <w:fldChar w:fldCharType="end"/>
      </w:r>
      <w:r w:rsidR="00620E82" w:rsidRPr="002B2B31">
        <w:rPr>
          <w:rFonts w:asciiTheme="majorBidi" w:hAnsiTheme="majorBidi" w:cstheme="majorBidi"/>
          <w:bCs/>
          <w:sz w:val="20"/>
          <w:szCs w:val="20"/>
        </w:rPr>
        <w:t>.</w:t>
      </w:r>
      <w:r w:rsidR="00C65FFD" w:rsidRPr="002B2B31">
        <w:rPr>
          <w:rFonts w:asciiTheme="majorBidi" w:eastAsia="Calibri" w:hAnsiTheme="majorBidi" w:cstheme="majorBidi"/>
          <w:sz w:val="20"/>
          <w:szCs w:val="20"/>
          <w:lang w:eastAsia="en-GB"/>
        </w:rPr>
        <w:t xml:space="preserve"> </w:t>
      </w:r>
      <w:r w:rsidR="009710B4" w:rsidRPr="002B2B31">
        <w:rPr>
          <w:rFonts w:asciiTheme="majorBidi" w:eastAsia="Calibri" w:hAnsiTheme="majorBidi" w:cstheme="majorBidi"/>
          <w:sz w:val="20"/>
          <w:szCs w:val="20"/>
          <w:lang w:eastAsia="en-GB"/>
        </w:rPr>
        <w:t xml:space="preserve">Table 1 summarizes specimen dimensions, test parameters and results from all the EWF tests. The latter are discussed </w:t>
      </w:r>
      <w:r w:rsidR="007E7B26">
        <w:rPr>
          <w:rFonts w:asciiTheme="majorBidi" w:eastAsia="Calibri" w:hAnsiTheme="majorBidi" w:cstheme="majorBidi"/>
          <w:sz w:val="20"/>
          <w:szCs w:val="20"/>
          <w:lang w:eastAsia="en-GB"/>
        </w:rPr>
        <w:t>in s</w:t>
      </w:r>
      <w:r w:rsidR="009D539A">
        <w:rPr>
          <w:rFonts w:asciiTheme="majorBidi" w:eastAsia="Calibri" w:hAnsiTheme="majorBidi" w:cstheme="majorBidi"/>
          <w:sz w:val="20"/>
          <w:szCs w:val="20"/>
          <w:lang w:eastAsia="en-GB"/>
        </w:rPr>
        <w:t>ection 4</w:t>
      </w:r>
      <w:r>
        <w:rPr>
          <w:rFonts w:asciiTheme="majorBidi" w:hAnsiTheme="majorBidi" w:cstheme="majorBidi"/>
          <w:bCs/>
          <w:sz w:val="20"/>
          <w:szCs w:val="20"/>
        </w:rPr>
        <w:t>.</w:t>
      </w:r>
    </w:p>
    <w:p w14:paraId="60DE63F4" w14:textId="2D3A06EB" w:rsidR="00496D17" w:rsidRPr="00A2626A" w:rsidRDefault="00202098" w:rsidP="00166AFA">
      <w:pPr>
        <w:ind w:left="-283"/>
        <w:rPr>
          <w:rFonts w:asciiTheme="majorBidi" w:hAnsiTheme="majorBidi" w:cstheme="majorBidi"/>
          <w:b/>
          <w:bCs/>
          <w:color w:val="000000" w:themeColor="text1"/>
          <w:sz w:val="22"/>
          <w:szCs w:val="18"/>
        </w:rPr>
      </w:pPr>
      <w:r w:rsidRPr="00A2626A">
        <w:rPr>
          <w:rFonts w:asciiTheme="majorBidi" w:hAnsiTheme="majorBidi" w:cstheme="majorBidi"/>
          <w:b/>
          <w:bCs/>
          <w:color w:val="000000" w:themeColor="text1"/>
          <w:sz w:val="22"/>
          <w:szCs w:val="18"/>
        </w:rPr>
        <w:lastRenderedPageBreak/>
        <w:t>PE</w:t>
      </w:r>
      <w:r w:rsidR="00791DC3" w:rsidRPr="00A2626A">
        <w:rPr>
          <w:rFonts w:asciiTheme="majorBidi" w:hAnsiTheme="majorBidi" w:cstheme="majorBidi"/>
          <w:b/>
          <w:bCs/>
          <w:color w:val="000000" w:themeColor="text1"/>
          <w:sz w:val="22"/>
          <w:szCs w:val="18"/>
        </w:rPr>
        <w:t>:</w:t>
      </w:r>
    </w:p>
    <w:p w14:paraId="132E9CF7" w14:textId="77777777" w:rsidR="00890DE2" w:rsidRPr="00E815F8" w:rsidRDefault="00890DE2" w:rsidP="00890DE2">
      <w:pPr>
        <w:spacing w:line="120" w:lineRule="auto"/>
        <w:rPr>
          <w:rFonts w:asciiTheme="majorBidi" w:hAnsiTheme="majorBidi" w:cstheme="majorBidi"/>
          <w:b/>
          <w:bCs/>
          <w:color w:val="000000" w:themeColor="text1"/>
          <w:sz w:val="18"/>
          <w:szCs w:val="18"/>
        </w:rPr>
      </w:pPr>
    </w:p>
    <w:p w14:paraId="0AD3465B" w14:textId="1C273A3E" w:rsidR="00F74B07" w:rsidRPr="00A2626A" w:rsidRDefault="00EA51EA" w:rsidP="00A2626A">
      <w:pPr>
        <w:ind w:left="-283" w:right="-283"/>
        <w:jc w:val="both"/>
        <w:rPr>
          <w:rFonts w:asciiTheme="majorBidi" w:hAnsiTheme="majorBidi" w:cstheme="majorBidi"/>
          <w:bCs/>
          <w:sz w:val="20"/>
          <w:szCs w:val="20"/>
        </w:rPr>
      </w:pPr>
      <w:r w:rsidRPr="00E815F8">
        <w:rPr>
          <w:rFonts w:asciiTheme="majorBidi" w:hAnsiTheme="majorBidi" w:cstheme="majorBidi"/>
          <w:color w:val="000000" w:themeColor="text1"/>
          <w:sz w:val="18"/>
          <w:szCs w:val="18"/>
        </w:rPr>
        <w:t xml:space="preserve">     </w:t>
      </w:r>
      <w:r w:rsidR="00EA3F17" w:rsidRPr="00A2626A">
        <w:rPr>
          <w:rFonts w:asciiTheme="majorBidi" w:hAnsiTheme="majorBidi" w:cstheme="majorBidi"/>
          <w:color w:val="000000" w:themeColor="text1"/>
          <w:sz w:val="20"/>
          <w:szCs w:val="20"/>
        </w:rPr>
        <w:t xml:space="preserve">A </w:t>
      </w:r>
      <w:r w:rsidR="002A1AB4" w:rsidRPr="00A2626A">
        <w:rPr>
          <w:rFonts w:asciiTheme="majorBidi" w:hAnsiTheme="majorBidi" w:cstheme="majorBidi"/>
          <w:color w:val="000000" w:themeColor="text1"/>
          <w:sz w:val="20"/>
          <w:szCs w:val="20"/>
        </w:rPr>
        <w:t xml:space="preserve">surgical </w:t>
      </w:r>
      <w:r w:rsidR="00EA3F17" w:rsidRPr="00A2626A">
        <w:rPr>
          <w:rFonts w:asciiTheme="majorBidi" w:hAnsiTheme="majorBidi" w:cstheme="majorBidi"/>
          <w:color w:val="000000" w:themeColor="text1"/>
          <w:sz w:val="20"/>
          <w:szCs w:val="20"/>
        </w:rPr>
        <w:t xml:space="preserve">scalpel was used to </w:t>
      </w:r>
      <w:r w:rsidR="00656B44" w:rsidRPr="00A2626A">
        <w:rPr>
          <w:rFonts w:asciiTheme="majorBidi" w:hAnsiTheme="majorBidi" w:cstheme="majorBidi"/>
          <w:color w:val="000000" w:themeColor="text1"/>
          <w:sz w:val="20"/>
          <w:szCs w:val="20"/>
        </w:rPr>
        <w:t xml:space="preserve">cut the required </w:t>
      </w:r>
      <w:r w:rsidR="002A1AB4" w:rsidRPr="00A2626A">
        <w:rPr>
          <w:rFonts w:asciiTheme="majorBidi" w:hAnsiTheme="majorBidi" w:cstheme="majorBidi"/>
          <w:color w:val="000000" w:themeColor="text1"/>
          <w:sz w:val="20"/>
          <w:szCs w:val="20"/>
        </w:rPr>
        <w:t xml:space="preserve">samples </w:t>
      </w:r>
      <w:r w:rsidR="00EA3F17" w:rsidRPr="00A2626A">
        <w:rPr>
          <w:rFonts w:asciiTheme="majorBidi" w:hAnsiTheme="majorBidi" w:cstheme="majorBidi"/>
          <w:color w:val="000000" w:themeColor="text1"/>
          <w:sz w:val="20"/>
          <w:szCs w:val="20"/>
        </w:rPr>
        <w:t>from the roll of tape.</w:t>
      </w:r>
      <w:r w:rsidR="00EA1EA8" w:rsidRPr="00A2626A">
        <w:rPr>
          <w:rFonts w:asciiTheme="majorBidi" w:hAnsiTheme="majorBidi" w:cstheme="majorBidi"/>
          <w:color w:val="000000" w:themeColor="text1"/>
          <w:sz w:val="20"/>
          <w:szCs w:val="20"/>
        </w:rPr>
        <w:t xml:space="preserve"> </w:t>
      </w:r>
      <w:r w:rsidR="005428BB" w:rsidRPr="00A2626A">
        <w:rPr>
          <w:rFonts w:asciiTheme="majorBidi" w:hAnsiTheme="majorBidi" w:cstheme="majorBidi"/>
          <w:color w:val="000000" w:themeColor="text1"/>
          <w:sz w:val="20"/>
          <w:szCs w:val="20"/>
        </w:rPr>
        <w:t xml:space="preserve">The </w:t>
      </w:r>
      <w:r w:rsidR="001A1F59" w:rsidRPr="00A2626A">
        <w:rPr>
          <w:rFonts w:asciiTheme="majorBidi" w:hAnsiTheme="majorBidi" w:cstheme="majorBidi"/>
          <w:color w:val="000000" w:themeColor="text1"/>
          <w:sz w:val="20"/>
          <w:szCs w:val="20"/>
        </w:rPr>
        <w:t>release liner</w:t>
      </w:r>
      <w:r w:rsidR="005428BB" w:rsidRPr="00A2626A">
        <w:rPr>
          <w:rFonts w:asciiTheme="majorBidi" w:hAnsiTheme="majorBidi" w:cstheme="majorBidi"/>
          <w:color w:val="000000" w:themeColor="text1"/>
          <w:sz w:val="20"/>
          <w:szCs w:val="20"/>
        </w:rPr>
        <w:t xml:space="preserve"> was first removed prior to notching, except for within the grip lengths. T</w:t>
      </w:r>
      <w:r w:rsidR="001A1F59" w:rsidRPr="00A2626A">
        <w:rPr>
          <w:rFonts w:asciiTheme="majorBidi" w:hAnsiTheme="majorBidi" w:cstheme="majorBidi"/>
          <w:color w:val="000000" w:themeColor="text1"/>
          <w:sz w:val="20"/>
          <w:szCs w:val="20"/>
        </w:rPr>
        <w:t>he notches were then created using a</w:t>
      </w:r>
      <w:r w:rsidR="005428BB" w:rsidRPr="00A2626A">
        <w:rPr>
          <w:rFonts w:asciiTheme="majorBidi" w:hAnsiTheme="majorBidi" w:cstheme="majorBidi"/>
          <w:color w:val="000000" w:themeColor="text1"/>
          <w:sz w:val="20"/>
          <w:szCs w:val="20"/>
        </w:rPr>
        <w:t xml:space="preserve"> razor </w:t>
      </w:r>
      <w:r w:rsidR="00123DCC" w:rsidRPr="00A2626A">
        <w:rPr>
          <w:rFonts w:asciiTheme="majorBidi" w:hAnsiTheme="majorBidi" w:cstheme="majorBidi"/>
          <w:color w:val="000000" w:themeColor="text1"/>
          <w:sz w:val="20"/>
          <w:szCs w:val="20"/>
        </w:rPr>
        <w:t>through the sample thickness,</w:t>
      </w:r>
      <w:r w:rsidR="005428BB" w:rsidRPr="00A2626A">
        <w:rPr>
          <w:rFonts w:asciiTheme="majorBidi" w:hAnsiTheme="majorBidi" w:cstheme="majorBidi"/>
          <w:color w:val="000000" w:themeColor="text1"/>
          <w:sz w:val="20"/>
          <w:szCs w:val="20"/>
        </w:rPr>
        <w:t xml:space="preserve"> </w:t>
      </w:r>
      <w:r w:rsidR="001A1F59" w:rsidRPr="00A2626A">
        <w:rPr>
          <w:rFonts w:asciiTheme="majorBidi" w:hAnsiTheme="majorBidi" w:cstheme="majorBidi"/>
          <w:color w:val="000000" w:themeColor="text1"/>
          <w:sz w:val="20"/>
          <w:szCs w:val="20"/>
        </w:rPr>
        <w:t>with the aid of</w:t>
      </w:r>
      <w:r w:rsidR="005428BB" w:rsidRPr="00A2626A">
        <w:rPr>
          <w:rFonts w:asciiTheme="majorBidi" w:hAnsiTheme="majorBidi" w:cstheme="majorBidi"/>
          <w:color w:val="000000" w:themeColor="text1"/>
          <w:sz w:val="20"/>
          <w:szCs w:val="20"/>
        </w:rPr>
        <w:t xml:space="preserve"> a reference</w:t>
      </w:r>
      <w:r w:rsidR="00123DCC" w:rsidRPr="00A2626A">
        <w:rPr>
          <w:rFonts w:asciiTheme="majorBidi" w:hAnsiTheme="majorBidi" w:cstheme="majorBidi"/>
          <w:color w:val="000000" w:themeColor="text1"/>
          <w:sz w:val="20"/>
          <w:szCs w:val="20"/>
        </w:rPr>
        <w:t xml:space="preserve"> line for </w:t>
      </w:r>
      <w:r w:rsidR="005428BB" w:rsidRPr="00A2626A">
        <w:rPr>
          <w:rFonts w:asciiTheme="majorBidi" w:hAnsiTheme="majorBidi" w:cstheme="majorBidi"/>
          <w:color w:val="000000" w:themeColor="text1"/>
          <w:sz w:val="20"/>
          <w:szCs w:val="20"/>
        </w:rPr>
        <w:t xml:space="preserve">parallelism. </w:t>
      </w:r>
      <w:r w:rsidR="00EC53F1" w:rsidRPr="00A2626A">
        <w:rPr>
          <w:rFonts w:asciiTheme="majorBidi" w:hAnsiTheme="majorBidi" w:cstheme="majorBidi"/>
          <w:color w:val="000000" w:themeColor="text1"/>
          <w:sz w:val="20"/>
          <w:szCs w:val="20"/>
        </w:rPr>
        <w:t xml:space="preserve">Similar to starch, </w:t>
      </w:r>
      <w:r w:rsidR="00BE03B0" w:rsidRPr="00A2626A">
        <w:rPr>
          <w:rFonts w:asciiTheme="majorBidi" w:hAnsiTheme="majorBidi" w:cstheme="majorBidi"/>
          <w:color w:val="000000" w:themeColor="text1"/>
          <w:sz w:val="20"/>
          <w:szCs w:val="20"/>
        </w:rPr>
        <w:t xml:space="preserve">method </w:t>
      </w:r>
      <w:r w:rsidR="00BE03B0" w:rsidRPr="00A2626A">
        <w:rPr>
          <w:rFonts w:asciiTheme="majorBidi" w:hAnsiTheme="majorBidi" w:cstheme="majorBidi"/>
          <w:i/>
          <w:color w:val="000000" w:themeColor="text1"/>
          <w:sz w:val="20"/>
          <w:szCs w:val="20"/>
        </w:rPr>
        <w:t>B</w:t>
      </w:r>
      <w:r w:rsidR="00EC53F1" w:rsidRPr="00A2626A">
        <w:rPr>
          <w:rFonts w:asciiTheme="majorBidi" w:hAnsiTheme="majorBidi" w:cstheme="majorBidi"/>
          <w:color w:val="000000" w:themeColor="text1"/>
          <w:sz w:val="20"/>
          <w:szCs w:val="20"/>
        </w:rPr>
        <w:t xml:space="preserve"> was </w:t>
      </w:r>
      <w:r w:rsidR="002A1AB4" w:rsidRPr="00A2626A">
        <w:rPr>
          <w:rFonts w:asciiTheme="majorBidi" w:hAnsiTheme="majorBidi" w:cstheme="majorBidi"/>
          <w:color w:val="000000" w:themeColor="text1"/>
          <w:sz w:val="20"/>
          <w:szCs w:val="20"/>
        </w:rPr>
        <w:t xml:space="preserve">enabled </w:t>
      </w:r>
      <w:r w:rsidR="00123DCC" w:rsidRPr="00A2626A">
        <w:rPr>
          <w:rFonts w:asciiTheme="majorBidi" w:hAnsiTheme="majorBidi" w:cstheme="majorBidi"/>
          <w:color w:val="000000" w:themeColor="text1"/>
          <w:sz w:val="20"/>
          <w:szCs w:val="20"/>
        </w:rPr>
        <w:t>by marking two dots across the ligament</w:t>
      </w:r>
      <w:r w:rsidR="002A1AB4" w:rsidRPr="00A2626A">
        <w:rPr>
          <w:rFonts w:asciiTheme="majorBidi" w:hAnsiTheme="majorBidi" w:cstheme="majorBidi"/>
          <w:color w:val="000000" w:themeColor="text1"/>
          <w:sz w:val="20"/>
          <w:szCs w:val="20"/>
        </w:rPr>
        <w:t xml:space="preserve"> (see Fig 1(c))</w:t>
      </w:r>
      <w:r w:rsidR="00EC53F1" w:rsidRPr="00A2626A">
        <w:rPr>
          <w:rFonts w:asciiTheme="majorBidi" w:hAnsiTheme="majorBidi" w:cstheme="majorBidi"/>
          <w:color w:val="000000" w:themeColor="text1"/>
          <w:sz w:val="20"/>
          <w:szCs w:val="20"/>
        </w:rPr>
        <w:t xml:space="preserve">. </w:t>
      </w:r>
      <w:r w:rsidR="00EA1EA8" w:rsidRPr="00A2626A">
        <w:rPr>
          <w:rFonts w:asciiTheme="majorBidi" w:hAnsiTheme="majorBidi" w:cstheme="majorBidi"/>
          <w:color w:val="000000" w:themeColor="text1"/>
          <w:sz w:val="20"/>
          <w:szCs w:val="20"/>
        </w:rPr>
        <w:t>F</w:t>
      </w:r>
      <w:r w:rsidR="00656B44" w:rsidRPr="00A2626A">
        <w:rPr>
          <w:rFonts w:asciiTheme="majorBidi" w:hAnsiTheme="majorBidi" w:cstheme="majorBidi"/>
          <w:color w:val="000000" w:themeColor="text1"/>
          <w:sz w:val="20"/>
          <w:szCs w:val="20"/>
        </w:rPr>
        <w:t xml:space="preserve">ive </w:t>
      </w:r>
      <w:r w:rsidR="008D2CA2" w:rsidRPr="00A2626A">
        <w:rPr>
          <w:rFonts w:asciiTheme="majorBidi" w:hAnsiTheme="majorBidi" w:cstheme="majorBidi"/>
          <w:color w:val="000000" w:themeColor="text1"/>
          <w:sz w:val="20"/>
          <w:szCs w:val="20"/>
        </w:rPr>
        <w:t xml:space="preserve">nominal </w:t>
      </w:r>
      <w:r w:rsidR="00656B44" w:rsidRPr="00A2626A">
        <w:rPr>
          <w:rFonts w:asciiTheme="majorBidi" w:hAnsiTheme="majorBidi" w:cstheme="majorBidi"/>
          <w:color w:val="000000" w:themeColor="text1"/>
          <w:sz w:val="20"/>
          <w:szCs w:val="20"/>
        </w:rPr>
        <w:t>ligam</w:t>
      </w:r>
      <w:r w:rsidR="00EA1EA8" w:rsidRPr="00A2626A">
        <w:rPr>
          <w:rFonts w:asciiTheme="majorBidi" w:hAnsiTheme="majorBidi" w:cstheme="majorBidi"/>
          <w:color w:val="000000" w:themeColor="text1"/>
          <w:sz w:val="20"/>
          <w:szCs w:val="20"/>
        </w:rPr>
        <w:t>ent lengths of 8, 12, 16, 20,</w:t>
      </w:r>
      <w:r w:rsidR="00656B44" w:rsidRPr="00A2626A">
        <w:rPr>
          <w:rFonts w:asciiTheme="majorBidi" w:hAnsiTheme="majorBidi" w:cstheme="majorBidi"/>
          <w:color w:val="000000" w:themeColor="text1"/>
          <w:sz w:val="20"/>
          <w:szCs w:val="20"/>
        </w:rPr>
        <w:t xml:space="preserve"> 24 mm were </w:t>
      </w:r>
      <w:r w:rsidR="00EA1EA8" w:rsidRPr="00A2626A">
        <w:rPr>
          <w:rFonts w:asciiTheme="majorBidi" w:hAnsiTheme="majorBidi" w:cstheme="majorBidi"/>
          <w:color w:val="000000" w:themeColor="text1"/>
          <w:sz w:val="20"/>
          <w:szCs w:val="20"/>
        </w:rPr>
        <w:t>tested</w:t>
      </w:r>
      <w:r w:rsidR="00656B44" w:rsidRPr="00A2626A">
        <w:rPr>
          <w:rFonts w:asciiTheme="majorBidi" w:hAnsiTheme="majorBidi" w:cstheme="majorBidi"/>
          <w:color w:val="000000" w:themeColor="text1"/>
          <w:sz w:val="20"/>
          <w:szCs w:val="20"/>
        </w:rPr>
        <w:t xml:space="preserve">, </w:t>
      </w:r>
      <w:r w:rsidR="00EA1EA8" w:rsidRPr="00A2626A">
        <w:rPr>
          <w:rFonts w:asciiTheme="majorBidi" w:hAnsiTheme="majorBidi" w:cstheme="majorBidi"/>
          <w:color w:val="000000" w:themeColor="text1"/>
          <w:sz w:val="20"/>
          <w:szCs w:val="20"/>
        </w:rPr>
        <w:t>while</w:t>
      </w:r>
      <w:r w:rsidR="003A0496" w:rsidRPr="00A2626A">
        <w:rPr>
          <w:rFonts w:asciiTheme="majorBidi" w:hAnsiTheme="majorBidi" w:cstheme="majorBidi"/>
          <w:color w:val="000000" w:themeColor="text1"/>
          <w:sz w:val="20"/>
          <w:szCs w:val="20"/>
        </w:rPr>
        <w:t xml:space="preserve"> </w:t>
      </w:r>
      <w:r w:rsidR="00EA1EA8" w:rsidRPr="00A2626A">
        <w:rPr>
          <w:rFonts w:asciiTheme="majorBidi" w:hAnsiTheme="majorBidi" w:cstheme="majorBidi"/>
          <w:color w:val="000000" w:themeColor="text1"/>
          <w:sz w:val="20"/>
          <w:szCs w:val="20"/>
        </w:rPr>
        <w:t>three</w:t>
      </w:r>
      <w:r w:rsidR="003A0496" w:rsidRPr="00A2626A">
        <w:rPr>
          <w:rFonts w:asciiTheme="majorBidi" w:hAnsiTheme="majorBidi" w:cstheme="majorBidi"/>
          <w:color w:val="000000" w:themeColor="text1"/>
          <w:sz w:val="20"/>
          <w:szCs w:val="20"/>
        </w:rPr>
        <w:t xml:space="preserve"> </w:t>
      </w:r>
      <w:r w:rsidR="00AB0F78" w:rsidRPr="00A2626A">
        <w:rPr>
          <w:rFonts w:asciiTheme="majorBidi" w:hAnsiTheme="majorBidi" w:cstheme="majorBidi"/>
          <w:color w:val="000000" w:themeColor="text1"/>
          <w:sz w:val="20"/>
          <w:szCs w:val="20"/>
        </w:rPr>
        <w:t>repetitions</w:t>
      </w:r>
      <w:r w:rsidR="003A0496" w:rsidRPr="00A2626A">
        <w:rPr>
          <w:rFonts w:asciiTheme="majorBidi" w:hAnsiTheme="majorBidi" w:cstheme="majorBidi"/>
          <w:color w:val="000000" w:themeColor="text1"/>
          <w:sz w:val="20"/>
          <w:szCs w:val="20"/>
        </w:rPr>
        <w:t xml:space="preserve"> </w:t>
      </w:r>
      <w:r w:rsidR="00EA1EA8" w:rsidRPr="00A2626A">
        <w:rPr>
          <w:rFonts w:asciiTheme="majorBidi" w:hAnsiTheme="majorBidi" w:cstheme="majorBidi"/>
          <w:color w:val="000000" w:themeColor="text1"/>
          <w:sz w:val="20"/>
          <w:szCs w:val="20"/>
        </w:rPr>
        <w:t>w</w:t>
      </w:r>
      <w:r w:rsidR="008D2CA2" w:rsidRPr="00A2626A">
        <w:rPr>
          <w:rFonts w:asciiTheme="majorBidi" w:hAnsiTheme="majorBidi" w:cstheme="majorBidi"/>
          <w:color w:val="000000" w:themeColor="text1"/>
          <w:sz w:val="20"/>
          <w:szCs w:val="20"/>
        </w:rPr>
        <w:t xml:space="preserve">ere used due to </w:t>
      </w:r>
      <w:r w:rsidR="00914F01" w:rsidRPr="00A2626A">
        <w:rPr>
          <w:rFonts w:asciiTheme="majorBidi" w:hAnsiTheme="majorBidi" w:cstheme="majorBidi"/>
          <w:color w:val="000000" w:themeColor="text1"/>
          <w:sz w:val="20"/>
          <w:szCs w:val="20"/>
        </w:rPr>
        <w:t xml:space="preserve">the high </w:t>
      </w:r>
      <w:r w:rsidR="008D2CA2" w:rsidRPr="00A2626A">
        <w:rPr>
          <w:rFonts w:asciiTheme="majorBidi" w:hAnsiTheme="majorBidi" w:cstheme="majorBidi"/>
          <w:color w:val="000000" w:themeColor="text1"/>
          <w:sz w:val="20"/>
          <w:szCs w:val="20"/>
        </w:rPr>
        <w:t>repeatability observed</w:t>
      </w:r>
      <w:r w:rsidR="00EA1EA8" w:rsidRPr="00A2626A">
        <w:rPr>
          <w:rFonts w:asciiTheme="majorBidi" w:hAnsiTheme="majorBidi" w:cstheme="majorBidi"/>
          <w:color w:val="000000" w:themeColor="text1"/>
          <w:sz w:val="20"/>
          <w:szCs w:val="20"/>
        </w:rPr>
        <w:t xml:space="preserve"> </w:t>
      </w:r>
      <w:r w:rsidR="008D2CA2" w:rsidRPr="00A2626A">
        <w:rPr>
          <w:rFonts w:asciiTheme="majorBidi" w:hAnsiTheme="majorBidi" w:cstheme="majorBidi"/>
          <w:color w:val="000000" w:themeColor="text1"/>
          <w:sz w:val="20"/>
          <w:szCs w:val="20"/>
        </w:rPr>
        <w:t xml:space="preserve">in the force displacement results, compared to starch. </w:t>
      </w:r>
      <w:r w:rsidR="002E51F7" w:rsidRPr="00A2626A">
        <w:rPr>
          <w:rFonts w:asciiTheme="majorBidi" w:hAnsiTheme="majorBidi" w:cstheme="majorBidi"/>
          <w:color w:val="000000" w:themeColor="text1"/>
          <w:sz w:val="20"/>
          <w:szCs w:val="20"/>
        </w:rPr>
        <w:t xml:space="preserve">Test </w:t>
      </w:r>
      <w:r w:rsidR="00656B44" w:rsidRPr="00A2626A">
        <w:rPr>
          <w:rFonts w:asciiTheme="majorBidi" w:hAnsiTheme="majorBidi" w:cstheme="majorBidi"/>
          <w:color w:val="000000" w:themeColor="text1"/>
          <w:sz w:val="20"/>
          <w:szCs w:val="20"/>
        </w:rPr>
        <w:t xml:space="preserve">details are shown in Table </w:t>
      </w:r>
      <w:r w:rsidR="008E12D1" w:rsidRPr="00A2626A">
        <w:rPr>
          <w:rFonts w:asciiTheme="majorBidi" w:hAnsiTheme="majorBidi" w:cstheme="majorBidi"/>
          <w:color w:val="000000" w:themeColor="text1"/>
          <w:sz w:val="20"/>
          <w:szCs w:val="20"/>
        </w:rPr>
        <w:t>1</w:t>
      </w:r>
      <w:r w:rsidR="00656B44" w:rsidRPr="00A2626A">
        <w:rPr>
          <w:rFonts w:asciiTheme="majorBidi" w:hAnsiTheme="majorBidi" w:cstheme="majorBidi"/>
          <w:color w:val="000000" w:themeColor="text1"/>
          <w:sz w:val="20"/>
          <w:szCs w:val="20"/>
        </w:rPr>
        <w:t>.</w:t>
      </w:r>
      <w:r w:rsidR="006967F1" w:rsidRPr="00A2626A">
        <w:rPr>
          <w:rFonts w:asciiTheme="majorBidi" w:hAnsiTheme="majorBidi" w:cstheme="majorBidi"/>
          <w:color w:val="000000" w:themeColor="text1"/>
          <w:sz w:val="20"/>
          <w:szCs w:val="20"/>
        </w:rPr>
        <w:t xml:space="preserve"> In contrast to the </w:t>
      </w:r>
      <w:r w:rsidR="008D2CA2" w:rsidRPr="00A2626A">
        <w:rPr>
          <w:rFonts w:asciiTheme="majorBidi" w:hAnsiTheme="majorBidi" w:cstheme="majorBidi"/>
          <w:color w:val="000000" w:themeColor="text1"/>
          <w:sz w:val="20"/>
          <w:szCs w:val="20"/>
        </w:rPr>
        <w:t xml:space="preserve">thick </w:t>
      </w:r>
      <w:r w:rsidR="006967F1" w:rsidRPr="00A2626A">
        <w:rPr>
          <w:rFonts w:asciiTheme="majorBidi" w:hAnsiTheme="majorBidi" w:cstheme="majorBidi"/>
          <w:color w:val="000000" w:themeColor="text1"/>
          <w:sz w:val="20"/>
          <w:szCs w:val="20"/>
        </w:rPr>
        <w:t xml:space="preserve">starch samples, the </w:t>
      </w:r>
      <w:r w:rsidR="004419E1" w:rsidRPr="00A2626A">
        <w:rPr>
          <w:rFonts w:asciiTheme="majorBidi" w:hAnsiTheme="majorBidi" w:cstheme="majorBidi"/>
          <w:color w:val="000000" w:themeColor="text1"/>
          <w:sz w:val="20"/>
          <w:szCs w:val="20"/>
        </w:rPr>
        <w:t>geometry was such that</w:t>
      </w:r>
      <w:r w:rsidR="00F95B6D" w:rsidRPr="00A2626A">
        <w:rPr>
          <w:rFonts w:asciiTheme="majorBidi" w:hAnsiTheme="majorBidi" w:cstheme="majorBidi"/>
          <w:color w:val="000000" w:themeColor="text1"/>
          <w:sz w:val="20"/>
          <w:szCs w:val="20"/>
        </w:rPr>
        <w:t>,</w:t>
      </w:r>
      <w:r w:rsidR="006967F1" w:rsidRPr="00A2626A">
        <w:rPr>
          <w:rFonts w:asciiTheme="majorBidi" w:hAnsiTheme="majorBidi" w:cstheme="majorBidi"/>
          <w:bCs/>
          <w:sz w:val="20"/>
          <w:szCs w:val="20"/>
        </w:rPr>
        <w:t xml:space="preserve"> </w:t>
      </w:r>
      <m:oMath>
        <m:r>
          <w:rPr>
            <w:rFonts w:ascii="Cambria Math" w:eastAsia="Calibri" w:hAnsi="Cambria Math" w:cstheme="majorBidi"/>
            <w:sz w:val="20"/>
            <w:szCs w:val="20"/>
            <w:lang w:eastAsia="en-GB"/>
          </w:rPr>
          <m:t>l&gt;</m:t>
        </m:r>
        <m:r>
          <w:rPr>
            <w:rFonts w:ascii="Cambria Math" w:hAnsi="Cambria Math" w:cstheme="majorBidi"/>
            <w:sz w:val="20"/>
            <w:szCs w:val="20"/>
          </w:rPr>
          <m:t>5B</m:t>
        </m:r>
      </m:oMath>
      <w:r w:rsidR="006967F1" w:rsidRPr="00A2626A">
        <w:rPr>
          <w:rFonts w:asciiTheme="majorBidi" w:hAnsiTheme="majorBidi" w:cstheme="majorBidi"/>
          <w:bCs/>
          <w:sz w:val="20"/>
          <w:szCs w:val="20"/>
        </w:rPr>
        <w:t xml:space="preserve">, </w:t>
      </w:r>
      <w:r w:rsidR="00914F01" w:rsidRPr="00A2626A">
        <w:rPr>
          <w:rFonts w:asciiTheme="majorBidi" w:hAnsiTheme="majorBidi" w:cstheme="majorBidi"/>
          <w:bCs/>
          <w:sz w:val="20"/>
          <w:szCs w:val="20"/>
        </w:rPr>
        <w:t>implying</w:t>
      </w:r>
      <w:r w:rsidR="00771188" w:rsidRPr="00A2626A">
        <w:rPr>
          <w:rFonts w:asciiTheme="majorBidi" w:hAnsiTheme="majorBidi" w:cstheme="majorBidi"/>
          <w:bCs/>
          <w:sz w:val="20"/>
          <w:szCs w:val="20"/>
        </w:rPr>
        <w:t xml:space="preserve"> plane stress </w:t>
      </w:r>
      <w:r w:rsidR="00914F01" w:rsidRPr="00A2626A">
        <w:rPr>
          <w:rFonts w:asciiTheme="majorBidi" w:hAnsiTheme="majorBidi" w:cstheme="majorBidi"/>
          <w:bCs/>
          <w:sz w:val="20"/>
          <w:szCs w:val="20"/>
        </w:rPr>
        <w:t>conditions</w:t>
      </w:r>
      <w:r w:rsidR="004419E1" w:rsidRPr="00A2626A">
        <w:rPr>
          <w:rFonts w:asciiTheme="majorBidi" w:hAnsiTheme="majorBidi" w:cstheme="majorBidi"/>
          <w:bCs/>
          <w:sz w:val="20"/>
          <w:szCs w:val="20"/>
        </w:rPr>
        <w:t xml:space="preserve"> </w:t>
      </w:r>
      <w:r w:rsidR="004419E1" w:rsidRPr="00A2626A">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&lt;EndNote&gt;&lt;Cite&gt;&lt;Author&gt;Williams&lt;/Author&gt;&lt;Year&gt;2007&lt;/Year&gt;&lt;RecNum&gt;2437&lt;/RecNum&gt;&lt;DisplayText&gt;(33, 36)&lt;/DisplayText&gt;&lt;record&gt;&lt;rec-number&gt;2437&lt;/rec-number&gt;&lt;foreign-keys&gt;&lt;key app="EN" db-id="50wxdpzd9vd5r7e9t5b595djrfpttrxw9avp"&gt;2437&lt;/key&gt;&lt;/foreign-keys&gt;&lt;ref-type name="Journal Article"&gt;17&lt;/ref-type&gt;&lt;contributors&gt;&lt;authors&gt;&lt;author&gt;Williams, JG&lt;/author&gt;&lt;author&gt;Rink, M&lt;/author&gt;&lt;/authors&gt;&lt;/contributors&gt;&lt;titles&gt;&lt;title&gt;The standardisation of the EWF test&lt;/title&gt;&lt;secondary-title&gt;Engineering fracture mechanics&lt;/secondary-title&gt;&lt;/titles&gt;&lt;periodical&gt;&lt;full-title&gt;Engineering Fracture Mechanics&lt;/full-title&gt;&lt;/periodical&gt;&lt;pages&gt;1009-1017&lt;/pages&gt;&lt;volume&gt;74&lt;/volume&gt;&lt;number&gt;7&lt;/number&gt;&lt;dates&gt;&lt;year&gt;2007&lt;/year&gt;&lt;/dates&gt;&lt;isbn&gt;0013-7944&lt;/isbn&gt;&lt;urls&gt;&lt;/urls&gt;&lt;/record&gt;&lt;/Cite&gt;&lt;Cite&gt;&lt;Author&gt;Martinez&lt;/Author&gt;&lt;Year&gt;2009&lt;/Year&gt;&lt;RecNum&gt;2434&lt;/RecNum&gt;&lt;record&gt;&lt;rec-number&gt;2434&lt;/rec-number&gt;&lt;foreign-keys&gt;&lt;key app="EN" db-id="50wxdpzd9vd5r7e9t5b595djrfpttrxw9avp"&gt;2434&lt;/key&gt;&lt;/foreign-keys&gt;&lt;ref-type name="Journal Article"&gt;17&lt;/ref-type&gt;&lt;contributors&gt;&lt;authors&gt;&lt;author&gt;Martinez, AB&lt;/author&gt;&lt;author&gt;Gamez-Perez, J&lt;/author&gt;&lt;author&gt;Sanchez-Soto, M&lt;/author&gt;&lt;author&gt;Velasco, JI&lt;/author&gt;&lt;author&gt;Santana, OO&lt;/author&gt;&lt;author&gt;Maspoch, M Ll&lt;/author&gt;&lt;/authors&gt;&lt;/contributors&gt;&lt;titles&gt;&lt;title&gt;The essential work of fracture (EWF) method–analyzing the post-yielding fracture mechanics of polymers&lt;/title&gt;&lt;secondary-title&gt;Engineering failure analysis&lt;/secondary-title&gt;&lt;/titles&gt;&lt;periodical&gt;&lt;full-title&gt;Engineering failure analysis&lt;/full-title&gt;&lt;/periodical&gt;&lt;pages&gt;2604-2617&lt;/pages&gt;&lt;volume&gt;16&lt;/volume&gt;&lt;number&gt;8&lt;/number&gt;&lt;dates&gt;&lt;year&gt;2009&lt;/year&gt;&lt;/dates&gt;&lt;isbn&gt;1350-6307&lt;/isbn&gt;&lt;urls&gt;&lt;/urls&gt;&lt;/record&gt;&lt;/Cite&gt;&lt;/EndNote&gt;</w:instrText>
      </w:r>
      <w:r w:rsidR="004419E1" w:rsidRPr="00A2626A">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33" w:tooltip="Martinez, 2009 #2434" w:history="1">
        <w:r w:rsidR="00EA676B">
          <w:rPr>
            <w:rFonts w:asciiTheme="majorBidi" w:hAnsiTheme="majorBidi" w:cstheme="majorBidi"/>
            <w:bCs/>
            <w:noProof/>
            <w:sz w:val="20"/>
            <w:szCs w:val="20"/>
          </w:rPr>
          <w:t>33</w:t>
        </w:r>
      </w:hyperlink>
      <w:r w:rsidR="00EA676B">
        <w:rPr>
          <w:rFonts w:asciiTheme="majorBidi" w:hAnsiTheme="majorBidi" w:cstheme="majorBidi"/>
          <w:bCs/>
          <w:noProof/>
          <w:sz w:val="20"/>
          <w:szCs w:val="20"/>
        </w:rPr>
        <w:t xml:space="preserve">, </w:t>
      </w:r>
      <w:hyperlink w:anchor="_ENREF_36" w:tooltip="Williams, 2007 #2437" w:history="1">
        <w:r w:rsidR="00EA676B">
          <w:rPr>
            <w:rFonts w:asciiTheme="majorBidi" w:hAnsiTheme="majorBidi" w:cstheme="majorBidi"/>
            <w:bCs/>
            <w:noProof/>
            <w:sz w:val="20"/>
            <w:szCs w:val="20"/>
          </w:rPr>
          <w:t>36</w:t>
        </w:r>
      </w:hyperlink>
      <w:r w:rsidR="00EA676B">
        <w:rPr>
          <w:rFonts w:asciiTheme="majorBidi" w:hAnsiTheme="majorBidi" w:cstheme="majorBidi"/>
          <w:bCs/>
          <w:noProof/>
          <w:sz w:val="20"/>
          <w:szCs w:val="20"/>
        </w:rPr>
        <w:t>)</w:t>
      </w:r>
      <w:r w:rsidR="004419E1" w:rsidRPr="00A2626A">
        <w:rPr>
          <w:rFonts w:asciiTheme="majorBidi" w:hAnsiTheme="majorBidi" w:cstheme="majorBidi"/>
          <w:bCs/>
          <w:sz w:val="20"/>
          <w:szCs w:val="20"/>
        </w:rPr>
        <w:fldChar w:fldCharType="end"/>
      </w:r>
      <w:r w:rsidR="00771188" w:rsidRPr="00A2626A">
        <w:rPr>
          <w:rFonts w:asciiTheme="majorBidi" w:hAnsiTheme="majorBidi" w:cstheme="majorBidi"/>
          <w:bCs/>
          <w:sz w:val="20"/>
          <w:szCs w:val="20"/>
        </w:rPr>
        <w:t>.</w:t>
      </w:r>
      <w:r w:rsidR="00507E46" w:rsidRPr="00A2626A">
        <w:rPr>
          <w:rFonts w:asciiTheme="majorBidi" w:hAnsiTheme="majorBidi" w:cstheme="majorBidi"/>
          <w:bCs/>
          <w:sz w:val="20"/>
          <w:szCs w:val="20"/>
        </w:rPr>
        <w:t xml:space="preserve"> Similar to starch, the criterion of,  </w:t>
      </w:r>
      <m:oMath>
        <m:r>
          <w:rPr>
            <w:rFonts w:ascii="Cambria Math" w:hAnsi="Cambria Math" w:cstheme="majorBidi"/>
            <w:sz w:val="20"/>
            <w:szCs w:val="20"/>
          </w:rPr>
          <m:t>l≤W/2</m:t>
        </m:r>
      </m:oMath>
      <w:r w:rsidR="00507E46" w:rsidRPr="00A2626A">
        <w:rPr>
          <w:rFonts w:asciiTheme="majorBidi" w:hAnsiTheme="majorBidi" w:cstheme="majorBidi"/>
          <w:sz w:val="20"/>
          <w:szCs w:val="20"/>
        </w:rPr>
        <w:t xml:space="preserve"> was </w:t>
      </w:r>
      <w:r w:rsidR="009D072A" w:rsidRPr="00A2626A">
        <w:rPr>
          <w:rFonts w:asciiTheme="majorBidi" w:hAnsiTheme="majorBidi" w:cstheme="majorBidi"/>
          <w:sz w:val="20"/>
          <w:szCs w:val="20"/>
        </w:rPr>
        <w:t xml:space="preserve">also </w:t>
      </w:r>
      <w:r w:rsidR="00507E46" w:rsidRPr="00A2626A">
        <w:rPr>
          <w:rFonts w:asciiTheme="majorBidi" w:hAnsiTheme="majorBidi" w:cstheme="majorBidi"/>
          <w:sz w:val="20"/>
          <w:szCs w:val="20"/>
        </w:rPr>
        <w:t xml:space="preserve">considered. </w:t>
      </w:r>
    </w:p>
    <w:p w14:paraId="76760915" w14:textId="77777777" w:rsidR="00F13189" w:rsidRPr="00E815F8" w:rsidRDefault="00F13189" w:rsidP="00AF1CB7">
      <w:pPr>
        <w:jc w:val="both"/>
        <w:rPr>
          <w:rFonts w:asciiTheme="majorBidi" w:hAnsiTheme="majorBidi" w:cstheme="majorBidi"/>
          <w:bCs/>
          <w:sz w:val="18"/>
          <w:szCs w:val="18"/>
        </w:rPr>
      </w:pPr>
    </w:p>
    <w:p w14:paraId="663EB625" w14:textId="67546BD2" w:rsidR="00F74B07" w:rsidRPr="00A2626A" w:rsidRDefault="00440484" w:rsidP="00166AFA">
      <w:pPr>
        <w:pStyle w:val="Heading2"/>
        <w:ind w:left="-283"/>
        <w:rPr>
          <w:rFonts w:asciiTheme="majorBidi" w:hAnsiTheme="majorBidi"/>
          <w:color w:val="auto"/>
          <w:sz w:val="24"/>
          <w:szCs w:val="22"/>
        </w:rPr>
      </w:pPr>
      <w:r w:rsidRPr="00A2626A">
        <w:rPr>
          <w:rFonts w:asciiTheme="majorBidi" w:hAnsiTheme="majorBidi"/>
          <w:color w:val="auto"/>
          <w:sz w:val="24"/>
          <w:szCs w:val="22"/>
        </w:rPr>
        <w:t>3.4</w:t>
      </w:r>
      <w:r w:rsidR="00F74B07" w:rsidRPr="00A2626A">
        <w:rPr>
          <w:rFonts w:asciiTheme="majorBidi" w:hAnsiTheme="majorBidi"/>
          <w:color w:val="auto"/>
          <w:sz w:val="24"/>
          <w:szCs w:val="22"/>
        </w:rPr>
        <w:t xml:space="preserve"> EWF test parameters</w:t>
      </w:r>
    </w:p>
    <w:p w14:paraId="729C8376" w14:textId="0EE0E12F" w:rsidR="003A0496" w:rsidRPr="00E815F8" w:rsidRDefault="003A0496" w:rsidP="001B0DCA">
      <w:pPr>
        <w:spacing w:line="120" w:lineRule="auto"/>
        <w:jc w:val="both"/>
        <w:rPr>
          <w:rFonts w:asciiTheme="majorBidi" w:hAnsiTheme="majorBidi" w:cstheme="majorBidi"/>
          <w:bCs/>
          <w:sz w:val="18"/>
          <w:szCs w:val="20"/>
        </w:rPr>
      </w:pPr>
    </w:p>
    <w:p w14:paraId="114BF520" w14:textId="3F6C691D" w:rsidR="00616429" w:rsidRPr="00A2626A" w:rsidRDefault="006B2AD3" w:rsidP="00A2626A">
      <w:pPr>
        <w:ind w:left="-284" w:right="-284"/>
        <w:jc w:val="both"/>
        <w:rPr>
          <w:rFonts w:asciiTheme="majorBidi" w:eastAsia="Calibri" w:hAnsiTheme="majorBidi" w:cstheme="majorBidi"/>
          <w:sz w:val="20"/>
          <w:szCs w:val="18"/>
          <w:lang w:eastAsia="en-GB"/>
        </w:rPr>
      </w:pPr>
      <w:r w:rsidRPr="00E815F8">
        <w:rPr>
          <w:rFonts w:asciiTheme="majorBidi" w:eastAsia="Calibri" w:hAnsiTheme="majorBidi" w:cstheme="majorBidi"/>
          <w:sz w:val="18"/>
          <w:szCs w:val="18"/>
          <w:lang w:eastAsia="en-GB"/>
        </w:rPr>
        <w:t xml:space="preserve">    </w:t>
      </w:r>
      <w:r w:rsidR="00616429" w:rsidRPr="00A2626A">
        <w:rPr>
          <w:rFonts w:asciiTheme="majorBidi" w:eastAsia="Calibri" w:hAnsiTheme="majorBidi" w:cstheme="majorBidi"/>
          <w:sz w:val="20"/>
          <w:szCs w:val="18"/>
          <w:lang w:eastAsia="en-GB"/>
        </w:rPr>
        <w:t xml:space="preserve">The materials were initially tested </w:t>
      </w:r>
      <w:r w:rsidR="00890D3B" w:rsidRPr="00A2626A">
        <w:rPr>
          <w:rFonts w:asciiTheme="majorBidi" w:eastAsia="Calibri" w:hAnsiTheme="majorBidi" w:cstheme="majorBidi"/>
          <w:sz w:val="20"/>
          <w:szCs w:val="18"/>
          <w:lang w:eastAsia="en-GB"/>
        </w:rPr>
        <w:t xml:space="preserve">according to </w:t>
      </w:r>
      <w:r w:rsidR="00555793" w:rsidRPr="00A2626A">
        <w:rPr>
          <w:rFonts w:asciiTheme="majorBidi" w:eastAsia="Calibri" w:hAnsiTheme="majorBidi" w:cstheme="majorBidi"/>
          <w:sz w:val="20"/>
          <w:szCs w:val="18"/>
          <w:lang w:eastAsia="en-GB"/>
        </w:rPr>
        <w:t>method</w:t>
      </w:r>
      <w:r w:rsidR="00890D3B" w:rsidRPr="00A2626A">
        <w:rPr>
          <w:rFonts w:asciiTheme="majorBidi" w:eastAsia="Calibri" w:hAnsiTheme="majorBidi" w:cstheme="majorBidi"/>
          <w:sz w:val="20"/>
          <w:szCs w:val="18"/>
          <w:lang w:eastAsia="en-GB"/>
        </w:rPr>
        <w:t xml:space="preserve"> </w:t>
      </w:r>
      <w:r w:rsidR="00890D3B" w:rsidRPr="00A2626A">
        <w:rPr>
          <w:rFonts w:asciiTheme="majorBidi" w:eastAsia="Calibri" w:hAnsiTheme="majorBidi" w:cstheme="majorBidi"/>
          <w:i/>
          <w:sz w:val="20"/>
          <w:szCs w:val="18"/>
          <w:lang w:eastAsia="en-GB"/>
        </w:rPr>
        <w:t>A</w:t>
      </w:r>
      <w:r w:rsidR="00616429" w:rsidRPr="00A2626A">
        <w:rPr>
          <w:rFonts w:asciiTheme="majorBidi" w:eastAsia="Calibri" w:hAnsiTheme="majorBidi" w:cstheme="majorBidi"/>
          <w:sz w:val="20"/>
          <w:szCs w:val="18"/>
          <w:lang w:eastAsia="en-GB"/>
        </w:rPr>
        <w:t xml:space="preserve">, such </w:t>
      </w:r>
      <w:r w:rsidR="007E7B26">
        <w:rPr>
          <w:rFonts w:asciiTheme="majorBidi" w:eastAsia="Calibri" w:hAnsiTheme="majorBidi" w:cstheme="majorBidi"/>
          <w:sz w:val="20"/>
          <w:szCs w:val="18"/>
          <w:lang w:eastAsia="en-GB"/>
        </w:rPr>
        <w:t>that the errors discussed in s</w:t>
      </w:r>
      <w:r w:rsidR="00616429" w:rsidRPr="00A2626A">
        <w:rPr>
          <w:rFonts w:asciiTheme="majorBidi" w:eastAsia="Calibri" w:hAnsiTheme="majorBidi" w:cstheme="majorBidi"/>
          <w:sz w:val="20"/>
          <w:szCs w:val="18"/>
          <w:lang w:eastAsia="en-GB"/>
        </w:rPr>
        <w:t xml:space="preserve">ection 2.2 can be quantified, as well as to allow for comparison with </w:t>
      </w:r>
      <w:r w:rsidR="007C62E7" w:rsidRPr="00A2626A">
        <w:rPr>
          <w:rFonts w:asciiTheme="majorBidi" w:eastAsia="Calibri" w:hAnsiTheme="majorBidi" w:cstheme="majorBidi"/>
          <w:sz w:val="20"/>
          <w:szCs w:val="18"/>
          <w:lang w:eastAsia="en-GB"/>
        </w:rPr>
        <w:t xml:space="preserve">results from </w:t>
      </w:r>
      <w:r w:rsidR="00555793" w:rsidRPr="00A2626A">
        <w:rPr>
          <w:rFonts w:asciiTheme="majorBidi" w:eastAsia="Calibri" w:hAnsiTheme="majorBidi" w:cstheme="majorBidi"/>
          <w:sz w:val="20"/>
          <w:szCs w:val="18"/>
          <w:lang w:eastAsia="en-GB"/>
        </w:rPr>
        <w:t>methods</w:t>
      </w:r>
      <w:r w:rsidR="00890D3B" w:rsidRPr="00A2626A">
        <w:rPr>
          <w:rFonts w:asciiTheme="majorBidi" w:eastAsia="Calibri" w:hAnsiTheme="majorBidi" w:cstheme="majorBidi"/>
          <w:sz w:val="20"/>
          <w:szCs w:val="18"/>
          <w:lang w:eastAsia="en-GB"/>
        </w:rPr>
        <w:t xml:space="preserve"> </w:t>
      </w:r>
      <w:r w:rsidR="00890D3B" w:rsidRPr="00A2626A">
        <w:rPr>
          <w:rFonts w:asciiTheme="majorBidi" w:eastAsia="Calibri" w:hAnsiTheme="majorBidi" w:cstheme="majorBidi"/>
          <w:i/>
          <w:sz w:val="20"/>
          <w:szCs w:val="18"/>
          <w:lang w:eastAsia="en-GB"/>
        </w:rPr>
        <w:t>B</w:t>
      </w:r>
      <w:r w:rsidR="00890D3B" w:rsidRPr="00A2626A">
        <w:rPr>
          <w:rFonts w:asciiTheme="majorBidi" w:eastAsia="Calibri" w:hAnsiTheme="majorBidi" w:cstheme="majorBidi"/>
          <w:sz w:val="20"/>
          <w:szCs w:val="18"/>
          <w:lang w:eastAsia="en-GB"/>
        </w:rPr>
        <w:t xml:space="preserve"> and </w:t>
      </w:r>
      <w:r w:rsidR="00890D3B" w:rsidRPr="00A2626A">
        <w:rPr>
          <w:rFonts w:asciiTheme="majorBidi" w:eastAsia="Calibri" w:hAnsiTheme="majorBidi" w:cstheme="majorBidi"/>
          <w:i/>
          <w:sz w:val="20"/>
          <w:szCs w:val="18"/>
          <w:lang w:eastAsia="en-GB"/>
        </w:rPr>
        <w:t>C</w:t>
      </w:r>
      <w:r w:rsidR="00616429" w:rsidRPr="00A2626A">
        <w:rPr>
          <w:rFonts w:asciiTheme="majorBidi" w:eastAsia="Calibri" w:hAnsiTheme="majorBidi" w:cstheme="majorBidi"/>
          <w:sz w:val="20"/>
          <w:szCs w:val="18"/>
          <w:lang w:eastAsia="en-GB"/>
        </w:rPr>
        <w:t xml:space="preserve">. The strain rate effect </w:t>
      </w:r>
      <w:r w:rsidR="00033E71" w:rsidRPr="00A2626A">
        <w:rPr>
          <w:rFonts w:asciiTheme="majorBidi" w:eastAsia="Calibri" w:hAnsiTheme="majorBidi" w:cstheme="majorBidi"/>
          <w:sz w:val="20"/>
          <w:szCs w:val="18"/>
          <w:lang w:eastAsia="en-GB"/>
        </w:rPr>
        <w:t>was assessed by comparing results between specimens of the same length</w:t>
      </w:r>
      <w:proofErr w:type="gramStart"/>
      <w:r w:rsidR="008567C9" w:rsidRPr="00A2626A">
        <w:rPr>
          <w:rFonts w:asciiTheme="majorBidi" w:eastAsia="Calibri" w:hAnsiTheme="majorBidi" w:cstheme="majorBidi"/>
          <w:sz w:val="20"/>
          <w:szCs w:val="18"/>
          <w:lang w:eastAsia="en-GB"/>
        </w:rPr>
        <w:t xml:space="preserve">, </w:t>
      </w:r>
      <w:proofErr w:type="gramEnd"/>
      <m:oMath>
        <m:r>
          <w:rPr>
            <w:rFonts w:ascii="Cambria Math" w:eastAsia="Calibri" w:hAnsi="Cambria Math" w:cstheme="majorBidi"/>
            <w:sz w:val="20"/>
            <w:szCs w:val="18"/>
            <w:lang w:eastAsia="en-GB"/>
          </w:rPr>
          <m:t>L</m:t>
        </m:r>
      </m:oMath>
      <w:r w:rsidR="005675C9" w:rsidRPr="00A2626A">
        <w:rPr>
          <w:rFonts w:asciiTheme="majorBidi" w:eastAsia="Calibri" w:hAnsiTheme="majorBidi" w:cstheme="majorBidi"/>
          <w:sz w:val="20"/>
          <w:szCs w:val="18"/>
          <w:lang w:eastAsia="en-GB"/>
        </w:rPr>
        <w:t>,</w:t>
      </w:r>
      <w:r w:rsidR="00033E71" w:rsidRPr="00A2626A">
        <w:rPr>
          <w:rFonts w:asciiTheme="majorBidi" w:eastAsia="Calibri" w:hAnsiTheme="majorBidi" w:cstheme="majorBidi"/>
          <w:sz w:val="20"/>
          <w:szCs w:val="18"/>
          <w:lang w:eastAsia="en-GB"/>
        </w:rPr>
        <w:t xml:space="preserve"> tested at different speeds</w:t>
      </w:r>
      <w:r w:rsidR="005675C9" w:rsidRPr="00A2626A">
        <w:rPr>
          <w:rFonts w:asciiTheme="majorBidi" w:eastAsia="Calibri" w:hAnsiTheme="majorBidi" w:cstheme="majorBidi"/>
          <w:sz w:val="20"/>
          <w:szCs w:val="18"/>
          <w:lang w:eastAsia="en-GB"/>
        </w:rPr>
        <w:t xml:space="preserve">, </w:t>
      </w:r>
      <m:oMath>
        <m:acc>
          <m:accPr>
            <m:chr m:val="̇"/>
            <m:ctrlPr>
              <w:rPr>
                <w:rFonts w:ascii="Cambria Math" w:hAnsi="Cambria Math" w:cstheme="majorBidi"/>
                <w:i/>
                <w:sz w:val="20"/>
                <w:szCs w:val="18"/>
              </w:rPr>
            </m:ctrlPr>
          </m:accPr>
          <m:e>
            <m:r>
              <w:rPr>
                <w:rFonts w:ascii="Cambria Math" w:hAnsi="Cambria Math" w:cstheme="majorBidi"/>
                <w:sz w:val="20"/>
                <w:szCs w:val="18"/>
              </w:rPr>
              <m:t>δ</m:t>
            </m:r>
          </m:e>
        </m:acc>
      </m:oMath>
      <w:r w:rsidR="00033E71" w:rsidRPr="00A2626A">
        <w:rPr>
          <w:rFonts w:asciiTheme="majorBidi" w:eastAsia="Calibri" w:hAnsiTheme="majorBidi" w:cstheme="majorBidi"/>
          <w:sz w:val="20"/>
          <w:szCs w:val="18"/>
          <w:lang w:eastAsia="en-GB"/>
        </w:rPr>
        <w:t xml:space="preserve">. </w:t>
      </w:r>
      <w:r w:rsidR="007C62E7" w:rsidRPr="00A2626A">
        <w:rPr>
          <w:rFonts w:asciiTheme="majorBidi" w:eastAsia="Calibri" w:hAnsiTheme="majorBidi" w:cstheme="majorBidi"/>
          <w:sz w:val="20"/>
          <w:szCs w:val="18"/>
          <w:lang w:eastAsia="en-GB"/>
        </w:rPr>
        <w:t>T</w:t>
      </w:r>
      <w:r w:rsidR="00033E71" w:rsidRPr="00A2626A">
        <w:rPr>
          <w:rFonts w:asciiTheme="majorBidi" w:eastAsia="Calibri" w:hAnsiTheme="majorBidi" w:cstheme="majorBidi"/>
          <w:sz w:val="20"/>
          <w:szCs w:val="18"/>
          <w:lang w:eastAsia="en-GB"/>
        </w:rPr>
        <w:t xml:space="preserve">he remote dissipation effect was </w:t>
      </w:r>
      <w:r w:rsidR="001C5454" w:rsidRPr="00A2626A">
        <w:rPr>
          <w:rFonts w:asciiTheme="majorBidi" w:eastAsia="Calibri" w:hAnsiTheme="majorBidi" w:cstheme="majorBidi"/>
          <w:sz w:val="20"/>
          <w:szCs w:val="18"/>
          <w:lang w:eastAsia="en-GB"/>
        </w:rPr>
        <w:t>highlighted</w:t>
      </w:r>
      <w:r w:rsidR="00033E71" w:rsidRPr="00A2626A">
        <w:rPr>
          <w:rFonts w:asciiTheme="majorBidi" w:eastAsia="Calibri" w:hAnsiTheme="majorBidi" w:cstheme="majorBidi"/>
          <w:sz w:val="20"/>
          <w:szCs w:val="18"/>
          <w:lang w:eastAsia="en-GB"/>
        </w:rPr>
        <w:t xml:space="preserve"> by comparing different specimen lengths tested with the same rate constant</w:t>
      </w:r>
      <w:proofErr w:type="gramStart"/>
      <w:r w:rsidR="00F95B6D" w:rsidRPr="00A2626A">
        <w:rPr>
          <w:rFonts w:asciiTheme="majorBidi" w:eastAsia="Calibri" w:hAnsiTheme="majorBidi" w:cstheme="majorBidi"/>
          <w:sz w:val="20"/>
          <w:szCs w:val="18"/>
          <w:lang w:eastAsia="en-GB"/>
        </w:rPr>
        <w:t xml:space="preserve">, </w:t>
      </w:r>
      <w:proofErr w:type="gramEnd"/>
      <m:oMath>
        <m:sSub>
          <m:sSubPr>
            <m:ctrlPr>
              <w:rPr>
                <w:rFonts w:ascii="Cambria Math" w:hAnsi="Cambria Math" w:cstheme="majorBidi"/>
                <w:i/>
                <w:sz w:val="20"/>
                <w:szCs w:val="18"/>
              </w:rPr>
            </m:ctrlPr>
          </m:sSubPr>
          <m:e>
            <m:r>
              <w:rPr>
                <w:rFonts w:ascii="Cambria Math" w:hAnsi="Cambria Math" w:cstheme="majorBidi"/>
                <w:sz w:val="20"/>
                <w:szCs w:val="18"/>
              </w:rPr>
              <m:t>S</m:t>
            </m:r>
          </m:e>
          <m:sub>
            <m:acc>
              <m:accPr>
                <m:chr m:val="̇"/>
                <m:ctrlPr>
                  <w:rPr>
                    <w:rFonts w:ascii="Cambria Math" w:hAnsi="Cambria Math" w:cstheme="majorBidi"/>
                    <w:i/>
                    <w:sz w:val="20"/>
                    <w:szCs w:val="18"/>
                  </w:rPr>
                </m:ctrlPr>
              </m:accPr>
              <m:e>
                <m:r>
                  <w:rPr>
                    <w:rFonts w:ascii="Cambria Math" w:hAnsi="Cambria Math" w:cstheme="majorBidi"/>
                    <w:sz w:val="20"/>
                    <w:szCs w:val="18"/>
                  </w:rPr>
                  <m:t>δ</m:t>
                </m:r>
              </m:e>
            </m:acc>
          </m:sub>
        </m:sSub>
      </m:oMath>
      <w:r w:rsidR="001C5454" w:rsidRPr="00A2626A">
        <w:rPr>
          <w:rFonts w:asciiTheme="majorBidi" w:eastAsia="Calibri" w:hAnsiTheme="majorBidi" w:cstheme="majorBidi"/>
          <w:sz w:val="20"/>
          <w:szCs w:val="18"/>
        </w:rPr>
        <w:t>, (</w:t>
      </w:r>
      <w:r w:rsidR="00C60B98">
        <w:rPr>
          <w:rFonts w:asciiTheme="majorBidi" w:eastAsia="Calibri" w:hAnsiTheme="majorBidi" w:cstheme="majorBidi"/>
          <w:sz w:val="20"/>
          <w:szCs w:val="18"/>
        </w:rPr>
        <w:t>E</w:t>
      </w:r>
      <w:r w:rsidR="001C5454" w:rsidRPr="00A2626A">
        <w:rPr>
          <w:rFonts w:asciiTheme="majorBidi" w:eastAsia="Calibri" w:hAnsiTheme="majorBidi" w:cstheme="majorBidi"/>
          <w:sz w:val="20"/>
          <w:szCs w:val="18"/>
        </w:rPr>
        <w:t>quation 9)</w:t>
      </w:r>
      <w:r w:rsidR="00033E71" w:rsidRPr="00A2626A">
        <w:rPr>
          <w:rFonts w:asciiTheme="majorBidi" w:eastAsia="Calibri" w:hAnsiTheme="majorBidi" w:cstheme="majorBidi"/>
          <w:sz w:val="20"/>
          <w:szCs w:val="18"/>
          <w:lang w:eastAsia="en-GB"/>
        </w:rPr>
        <w:t>.</w:t>
      </w:r>
      <w:r w:rsidR="00890D3B" w:rsidRPr="00A2626A">
        <w:rPr>
          <w:rFonts w:asciiTheme="majorBidi" w:eastAsia="Calibri" w:hAnsiTheme="majorBidi" w:cstheme="majorBidi"/>
          <w:sz w:val="20"/>
          <w:szCs w:val="18"/>
          <w:lang w:eastAsia="en-GB"/>
        </w:rPr>
        <w:t xml:space="preserve"> In s</w:t>
      </w:r>
      <w:r w:rsidR="003547A0" w:rsidRPr="00A2626A">
        <w:rPr>
          <w:rFonts w:asciiTheme="majorBidi" w:eastAsia="Calibri" w:hAnsiTheme="majorBidi" w:cstheme="majorBidi"/>
          <w:sz w:val="20"/>
          <w:szCs w:val="18"/>
          <w:lang w:eastAsia="en-GB"/>
        </w:rPr>
        <w:t>ta</w:t>
      </w:r>
      <w:r w:rsidR="001C5454" w:rsidRPr="00A2626A">
        <w:rPr>
          <w:rFonts w:asciiTheme="majorBidi" w:eastAsia="Calibri" w:hAnsiTheme="majorBidi" w:cstheme="majorBidi"/>
          <w:sz w:val="20"/>
          <w:szCs w:val="18"/>
          <w:lang w:eastAsia="en-GB"/>
        </w:rPr>
        <w:t xml:space="preserve">rch, a </w:t>
      </w:r>
      <w:r w:rsidR="003547A0" w:rsidRPr="00A2626A">
        <w:rPr>
          <w:rFonts w:asciiTheme="majorBidi" w:eastAsia="Calibri" w:hAnsiTheme="majorBidi" w:cstheme="majorBidi"/>
          <w:sz w:val="20"/>
          <w:szCs w:val="18"/>
          <w:lang w:eastAsia="en-GB"/>
        </w:rPr>
        <w:t xml:space="preserve">30 mm specimen length </w:t>
      </w:r>
      <w:r w:rsidR="001C5454" w:rsidRPr="00A2626A">
        <w:rPr>
          <w:rFonts w:asciiTheme="majorBidi" w:eastAsia="Calibri" w:hAnsiTheme="majorBidi" w:cstheme="majorBidi"/>
          <w:sz w:val="20"/>
          <w:szCs w:val="18"/>
          <w:lang w:eastAsia="en-GB"/>
        </w:rPr>
        <w:t xml:space="preserve">was </w:t>
      </w:r>
      <w:r w:rsidR="003547A0" w:rsidRPr="00A2626A">
        <w:rPr>
          <w:rFonts w:asciiTheme="majorBidi" w:eastAsia="Calibri" w:hAnsiTheme="majorBidi" w:cstheme="majorBidi"/>
          <w:sz w:val="20"/>
          <w:szCs w:val="18"/>
          <w:lang w:eastAsia="en-GB"/>
        </w:rPr>
        <w:t xml:space="preserve">tested at </w:t>
      </w:r>
      <w:r w:rsidR="00616429" w:rsidRPr="00A2626A">
        <w:rPr>
          <w:rFonts w:asciiTheme="majorBidi" w:eastAsia="Calibri" w:hAnsiTheme="majorBidi" w:cstheme="majorBidi"/>
          <w:sz w:val="20"/>
          <w:szCs w:val="18"/>
          <w:lang w:eastAsia="en-GB"/>
        </w:rPr>
        <w:t>two crosshead speeds</w:t>
      </w:r>
      <w:r w:rsidR="00E328F3" w:rsidRPr="00A2626A">
        <w:rPr>
          <w:rFonts w:asciiTheme="majorBidi" w:eastAsia="Calibri" w:hAnsiTheme="majorBidi" w:cstheme="majorBidi"/>
          <w:sz w:val="20"/>
          <w:szCs w:val="18"/>
          <w:lang w:eastAsia="en-GB"/>
        </w:rPr>
        <w:t xml:space="preserve"> of</w:t>
      </w:r>
      <w:r w:rsidR="00616429" w:rsidRPr="00A2626A">
        <w:rPr>
          <w:rFonts w:asciiTheme="majorBidi" w:eastAsia="Calibri" w:hAnsiTheme="majorBidi" w:cstheme="majorBidi"/>
          <w:sz w:val="20"/>
          <w:szCs w:val="18"/>
          <w:lang w:eastAsia="en-GB"/>
        </w:rPr>
        <w:t xml:space="preserve"> </w:t>
      </w:r>
      <w:r w:rsidR="003547A0" w:rsidRPr="00A2626A">
        <w:rPr>
          <w:rFonts w:asciiTheme="majorBidi" w:eastAsia="Calibri" w:hAnsiTheme="majorBidi" w:cstheme="majorBidi"/>
          <w:sz w:val="20"/>
          <w:szCs w:val="18"/>
          <w:lang w:eastAsia="en-GB"/>
        </w:rPr>
        <w:t>43 and 100 mm/min</w:t>
      </w:r>
      <w:r w:rsidR="001C5454" w:rsidRPr="00A2626A">
        <w:rPr>
          <w:rFonts w:asciiTheme="majorBidi" w:eastAsia="Calibri" w:hAnsiTheme="majorBidi" w:cstheme="majorBidi"/>
          <w:sz w:val="20"/>
          <w:szCs w:val="18"/>
          <w:lang w:eastAsia="en-GB"/>
        </w:rPr>
        <w:t xml:space="preserve">, giving </w:t>
      </w:r>
      <m:oMath>
        <m:sSub>
          <m:sSubPr>
            <m:ctrlPr>
              <w:rPr>
                <w:rFonts w:ascii="Cambria Math" w:hAnsi="Cambria Math" w:cstheme="majorBidi"/>
                <w:i/>
                <w:sz w:val="20"/>
                <w:szCs w:val="18"/>
              </w:rPr>
            </m:ctrlPr>
          </m:sSubPr>
          <m:e>
            <m:r>
              <w:rPr>
                <w:rFonts w:ascii="Cambria Math" w:hAnsi="Cambria Math" w:cstheme="majorBidi"/>
                <w:sz w:val="20"/>
                <w:szCs w:val="18"/>
              </w:rPr>
              <m:t>S</m:t>
            </m:r>
          </m:e>
          <m:sub>
            <m:acc>
              <m:accPr>
                <m:chr m:val="̇"/>
                <m:ctrlPr>
                  <w:rPr>
                    <w:rFonts w:ascii="Cambria Math" w:hAnsi="Cambria Math" w:cstheme="majorBidi"/>
                    <w:i/>
                    <w:sz w:val="20"/>
                    <w:szCs w:val="18"/>
                  </w:rPr>
                </m:ctrlPr>
              </m:accPr>
              <m:e>
                <m:r>
                  <w:rPr>
                    <w:rFonts w:ascii="Cambria Math" w:hAnsi="Cambria Math" w:cstheme="majorBidi"/>
                    <w:sz w:val="20"/>
                    <w:szCs w:val="18"/>
                  </w:rPr>
                  <m:t>δ</m:t>
                </m:r>
              </m:e>
            </m:acc>
          </m:sub>
        </m:sSub>
      </m:oMath>
      <w:r w:rsidR="001C5454" w:rsidRPr="00A2626A">
        <w:rPr>
          <w:rFonts w:asciiTheme="majorBidi" w:eastAsia="Calibri" w:hAnsiTheme="majorBidi" w:cstheme="majorBidi"/>
          <w:sz w:val="20"/>
          <w:szCs w:val="18"/>
        </w:rPr>
        <w:t xml:space="preserve"> of 1.43, </w:t>
      </w:r>
      <w:r w:rsidR="003547A0" w:rsidRPr="00A2626A">
        <w:rPr>
          <w:rFonts w:asciiTheme="majorBidi" w:eastAsia="Calibri" w:hAnsiTheme="majorBidi" w:cstheme="majorBidi"/>
          <w:sz w:val="20"/>
          <w:szCs w:val="18"/>
          <w:lang w:eastAsia="en-GB"/>
        </w:rPr>
        <w:t xml:space="preserve">and </w:t>
      </w:r>
      <w:r w:rsidR="001C5454" w:rsidRPr="00A2626A">
        <w:rPr>
          <w:rFonts w:asciiTheme="majorBidi" w:eastAsia="Calibri" w:hAnsiTheme="majorBidi" w:cstheme="majorBidi"/>
          <w:sz w:val="20"/>
          <w:szCs w:val="18"/>
          <w:lang w:eastAsia="en-GB"/>
        </w:rPr>
        <w:t>3.33</w:t>
      </w:r>
      <w:r w:rsidR="00C473A5" w:rsidRPr="00A2626A">
        <w:rPr>
          <w:rFonts w:asciiTheme="majorBidi" w:eastAsia="Calibri" w:hAnsiTheme="majorBidi" w:cstheme="majorBidi"/>
          <w:sz w:val="20"/>
          <w:szCs w:val="18"/>
          <w:lang w:eastAsia="en-GB"/>
        </w:rPr>
        <w:t xml:space="preserve"> 1/min</w:t>
      </w:r>
      <w:r w:rsidR="001C5454" w:rsidRPr="00A2626A">
        <w:rPr>
          <w:rFonts w:asciiTheme="majorBidi" w:eastAsia="Calibri" w:hAnsiTheme="majorBidi" w:cstheme="majorBidi"/>
          <w:sz w:val="20"/>
          <w:szCs w:val="18"/>
          <w:lang w:eastAsia="en-GB"/>
        </w:rPr>
        <w:t xml:space="preserve">, respectively, and a </w:t>
      </w:r>
      <w:r w:rsidR="003547A0" w:rsidRPr="00A2626A">
        <w:rPr>
          <w:rFonts w:asciiTheme="majorBidi" w:eastAsia="Calibri" w:hAnsiTheme="majorBidi" w:cstheme="majorBidi"/>
          <w:sz w:val="20"/>
          <w:szCs w:val="18"/>
          <w:lang w:eastAsia="en-GB"/>
        </w:rPr>
        <w:t>70 mm length</w:t>
      </w:r>
      <w:r w:rsidR="001C5454" w:rsidRPr="00A2626A">
        <w:rPr>
          <w:rFonts w:asciiTheme="majorBidi" w:eastAsia="Calibri" w:hAnsiTheme="majorBidi" w:cstheme="majorBidi"/>
          <w:sz w:val="20"/>
          <w:szCs w:val="18"/>
          <w:lang w:eastAsia="en-GB"/>
        </w:rPr>
        <w:t xml:space="preserve"> was</w:t>
      </w:r>
      <w:r w:rsidR="003547A0" w:rsidRPr="00A2626A">
        <w:rPr>
          <w:rFonts w:asciiTheme="majorBidi" w:eastAsia="Calibri" w:hAnsiTheme="majorBidi" w:cstheme="majorBidi"/>
          <w:sz w:val="20"/>
          <w:szCs w:val="18"/>
          <w:lang w:eastAsia="en-GB"/>
        </w:rPr>
        <w:t xml:space="preserve"> tested at 100 and 233 mm/min speeds</w:t>
      </w:r>
      <w:r w:rsidR="001C5454" w:rsidRPr="00A2626A">
        <w:rPr>
          <w:rFonts w:asciiTheme="majorBidi" w:eastAsia="Calibri" w:hAnsiTheme="majorBidi" w:cstheme="majorBidi"/>
          <w:sz w:val="20"/>
          <w:szCs w:val="18"/>
          <w:lang w:eastAsia="en-GB"/>
        </w:rPr>
        <w:t>, giving 1.43 and 3.33</w:t>
      </w:r>
      <w:r w:rsidR="00C473A5" w:rsidRPr="00A2626A">
        <w:rPr>
          <w:rFonts w:asciiTheme="majorBidi" w:eastAsia="Calibri" w:hAnsiTheme="majorBidi" w:cstheme="majorBidi"/>
          <w:sz w:val="20"/>
          <w:szCs w:val="18"/>
          <w:lang w:eastAsia="en-GB"/>
        </w:rPr>
        <w:t xml:space="preserve"> 1/min</w:t>
      </w:r>
      <w:r w:rsidR="001C5454" w:rsidRPr="00A2626A">
        <w:rPr>
          <w:rFonts w:asciiTheme="majorBidi" w:eastAsia="Calibri" w:hAnsiTheme="majorBidi" w:cstheme="majorBidi"/>
          <w:sz w:val="20"/>
          <w:szCs w:val="18"/>
          <w:lang w:eastAsia="en-GB"/>
        </w:rPr>
        <w:t>, respective rate constants</w:t>
      </w:r>
      <w:r w:rsidR="003547A0" w:rsidRPr="00A2626A">
        <w:rPr>
          <w:rFonts w:asciiTheme="majorBidi" w:eastAsia="Calibri" w:hAnsiTheme="majorBidi" w:cstheme="majorBidi"/>
          <w:sz w:val="20"/>
          <w:szCs w:val="18"/>
          <w:lang w:eastAsia="en-GB"/>
        </w:rPr>
        <w:t xml:space="preserve"> (</w:t>
      </w:r>
      <w:r w:rsidR="009542C6" w:rsidRPr="00A2626A">
        <w:rPr>
          <w:rFonts w:asciiTheme="majorBidi" w:eastAsia="Calibri" w:hAnsiTheme="majorBidi" w:cstheme="majorBidi"/>
          <w:sz w:val="20"/>
          <w:szCs w:val="18"/>
          <w:lang w:eastAsia="en-GB"/>
        </w:rPr>
        <w:t xml:space="preserve">see </w:t>
      </w:r>
      <w:r w:rsidR="003547A0" w:rsidRPr="00A2626A">
        <w:rPr>
          <w:rFonts w:asciiTheme="majorBidi" w:eastAsia="Calibri" w:hAnsiTheme="majorBidi" w:cstheme="majorBidi"/>
          <w:sz w:val="20"/>
          <w:szCs w:val="18"/>
          <w:lang w:eastAsia="en-GB"/>
        </w:rPr>
        <w:t xml:space="preserve">Table 1). </w:t>
      </w:r>
      <w:r w:rsidR="001C5454" w:rsidRPr="00A2626A">
        <w:rPr>
          <w:rFonts w:asciiTheme="majorBidi" w:eastAsia="Calibri" w:hAnsiTheme="majorBidi" w:cstheme="majorBidi"/>
          <w:sz w:val="20"/>
          <w:szCs w:val="18"/>
          <w:lang w:eastAsia="en-GB"/>
        </w:rPr>
        <w:t xml:space="preserve">In </w:t>
      </w:r>
      <w:r w:rsidR="009542C6" w:rsidRPr="00A2626A">
        <w:rPr>
          <w:rFonts w:asciiTheme="majorBidi" w:eastAsia="Calibri" w:hAnsiTheme="majorBidi" w:cstheme="majorBidi"/>
          <w:sz w:val="20"/>
          <w:szCs w:val="18"/>
          <w:lang w:eastAsia="en-GB"/>
        </w:rPr>
        <w:t>PE</w:t>
      </w:r>
      <w:r w:rsidR="001C5454" w:rsidRPr="00A2626A">
        <w:rPr>
          <w:rFonts w:asciiTheme="majorBidi" w:eastAsia="Calibri" w:hAnsiTheme="majorBidi" w:cstheme="majorBidi"/>
          <w:sz w:val="20"/>
          <w:szCs w:val="18"/>
          <w:lang w:eastAsia="en-GB"/>
        </w:rPr>
        <w:t xml:space="preserve">, a </w:t>
      </w:r>
      <w:r w:rsidR="003547A0" w:rsidRPr="00A2626A">
        <w:rPr>
          <w:rFonts w:asciiTheme="majorBidi" w:eastAsia="Calibri" w:hAnsiTheme="majorBidi" w:cstheme="majorBidi"/>
          <w:sz w:val="20"/>
          <w:szCs w:val="18"/>
          <w:lang w:eastAsia="en-GB"/>
        </w:rPr>
        <w:t xml:space="preserve">40 mm specimen length </w:t>
      </w:r>
      <w:r w:rsidR="001C5454" w:rsidRPr="00A2626A">
        <w:rPr>
          <w:rFonts w:asciiTheme="majorBidi" w:eastAsia="Calibri" w:hAnsiTheme="majorBidi" w:cstheme="majorBidi"/>
          <w:sz w:val="20"/>
          <w:szCs w:val="18"/>
          <w:lang w:eastAsia="en-GB"/>
        </w:rPr>
        <w:t xml:space="preserve">was </w:t>
      </w:r>
      <w:r w:rsidR="003547A0" w:rsidRPr="00A2626A">
        <w:rPr>
          <w:rFonts w:asciiTheme="majorBidi" w:eastAsia="Calibri" w:hAnsiTheme="majorBidi" w:cstheme="majorBidi"/>
          <w:sz w:val="20"/>
          <w:szCs w:val="18"/>
          <w:lang w:eastAsia="en-GB"/>
        </w:rPr>
        <w:t xml:space="preserve">tested at 40 and 100 mm/min speeds, </w:t>
      </w:r>
      <w:r w:rsidR="001C5454" w:rsidRPr="00A2626A">
        <w:rPr>
          <w:rFonts w:asciiTheme="majorBidi" w:eastAsia="Calibri" w:hAnsiTheme="majorBidi" w:cstheme="majorBidi"/>
          <w:sz w:val="20"/>
          <w:szCs w:val="18"/>
          <w:lang w:eastAsia="en-GB"/>
        </w:rPr>
        <w:t xml:space="preserve">giving </w:t>
      </w:r>
      <m:oMath>
        <m:sSub>
          <m:sSubPr>
            <m:ctrlPr>
              <w:rPr>
                <w:rFonts w:ascii="Cambria Math" w:hAnsi="Cambria Math" w:cstheme="majorBidi"/>
                <w:i/>
                <w:sz w:val="20"/>
                <w:szCs w:val="18"/>
              </w:rPr>
            </m:ctrlPr>
          </m:sSubPr>
          <m:e>
            <m:r>
              <w:rPr>
                <w:rFonts w:ascii="Cambria Math" w:hAnsi="Cambria Math" w:cstheme="majorBidi"/>
                <w:sz w:val="20"/>
                <w:szCs w:val="18"/>
              </w:rPr>
              <m:t>S</m:t>
            </m:r>
          </m:e>
          <m:sub>
            <m:acc>
              <m:accPr>
                <m:chr m:val="̇"/>
                <m:ctrlPr>
                  <w:rPr>
                    <w:rFonts w:ascii="Cambria Math" w:hAnsi="Cambria Math" w:cstheme="majorBidi"/>
                    <w:i/>
                    <w:sz w:val="20"/>
                    <w:szCs w:val="18"/>
                  </w:rPr>
                </m:ctrlPr>
              </m:accPr>
              <m:e>
                <m:r>
                  <w:rPr>
                    <w:rFonts w:ascii="Cambria Math" w:hAnsi="Cambria Math" w:cstheme="majorBidi"/>
                    <w:sz w:val="20"/>
                    <w:szCs w:val="18"/>
                  </w:rPr>
                  <m:t>δ</m:t>
                </m:r>
              </m:e>
            </m:acc>
          </m:sub>
        </m:sSub>
      </m:oMath>
      <w:r w:rsidR="001C5454" w:rsidRPr="00A2626A">
        <w:rPr>
          <w:rFonts w:asciiTheme="majorBidi" w:eastAsia="Calibri" w:hAnsiTheme="majorBidi" w:cstheme="majorBidi"/>
          <w:sz w:val="20"/>
          <w:szCs w:val="18"/>
        </w:rPr>
        <w:t xml:space="preserve"> of 1 </w:t>
      </w:r>
      <w:r w:rsidR="001C5454" w:rsidRPr="00A2626A">
        <w:rPr>
          <w:rFonts w:asciiTheme="majorBidi" w:eastAsia="Calibri" w:hAnsiTheme="majorBidi" w:cstheme="majorBidi"/>
          <w:sz w:val="20"/>
          <w:szCs w:val="18"/>
          <w:lang w:eastAsia="en-GB"/>
        </w:rPr>
        <w:t>and 2.5</w:t>
      </w:r>
      <w:r w:rsidR="00C473A5" w:rsidRPr="00A2626A">
        <w:rPr>
          <w:rFonts w:asciiTheme="majorBidi" w:eastAsia="Calibri" w:hAnsiTheme="majorBidi" w:cstheme="majorBidi"/>
          <w:sz w:val="20"/>
          <w:szCs w:val="18"/>
          <w:lang w:eastAsia="en-GB"/>
        </w:rPr>
        <w:t xml:space="preserve"> 1/min</w:t>
      </w:r>
      <w:r w:rsidR="001C5454" w:rsidRPr="00A2626A">
        <w:rPr>
          <w:rFonts w:asciiTheme="majorBidi" w:eastAsia="Calibri" w:hAnsiTheme="majorBidi" w:cstheme="majorBidi"/>
          <w:sz w:val="20"/>
          <w:szCs w:val="18"/>
          <w:lang w:eastAsia="en-GB"/>
        </w:rPr>
        <w:t xml:space="preserve">, </w:t>
      </w:r>
      <w:r w:rsidR="003547A0" w:rsidRPr="00A2626A">
        <w:rPr>
          <w:rFonts w:asciiTheme="majorBidi" w:eastAsia="Calibri" w:hAnsiTheme="majorBidi" w:cstheme="majorBidi"/>
          <w:sz w:val="20"/>
          <w:szCs w:val="18"/>
          <w:lang w:eastAsia="en-GB"/>
        </w:rPr>
        <w:t xml:space="preserve">as well as </w:t>
      </w:r>
      <w:r w:rsidR="001C5454" w:rsidRPr="00A2626A">
        <w:rPr>
          <w:rFonts w:asciiTheme="majorBidi" w:eastAsia="Calibri" w:hAnsiTheme="majorBidi" w:cstheme="majorBidi"/>
          <w:sz w:val="20"/>
          <w:szCs w:val="18"/>
          <w:lang w:eastAsia="en-GB"/>
        </w:rPr>
        <w:t xml:space="preserve">a </w:t>
      </w:r>
      <w:r w:rsidR="003547A0" w:rsidRPr="00A2626A">
        <w:rPr>
          <w:rFonts w:asciiTheme="majorBidi" w:eastAsia="Calibri" w:hAnsiTheme="majorBidi" w:cstheme="majorBidi"/>
          <w:sz w:val="20"/>
          <w:szCs w:val="18"/>
          <w:lang w:eastAsia="en-GB"/>
        </w:rPr>
        <w:t>length of 100 mm at 100</w:t>
      </w:r>
      <w:r w:rsidR="009542C6" w:rsidRPr="00A2626A">
        <w:rPr>
          <w:rFonts w:asciiTheme="majorBidi" w:eastAsia="Calibri" w:hAnsiTheme="majorBidi" w:cstheme="majorBidi"/>
          <w:sz w:val="20"/>
          <w:szCs w:val="18"/>
          <w:lang w:eastAsia="en-GB"/>
        </w:rPr>
        <w:t xml:space="preserve"> mm/min</w:t>
      </w:r>
      <w:r w:rsidR="003547A0" w:rsidRPr="00A2626A">
        <w:rPr>
          <w:rFonts w:asciiTheme="majorBidi" w:eastAsia="Calibri" w:hAnsiTheme="majorBidi" w:cstheme="majorBidi"/>
          <w:sz w:val="20"/>
          <w:szCs w:val="18"/>
          <w:lang w:eastAsia="en-GB"/>
        </w:rPr>
        <w:t xml:space="preserve"> and 250 mm/min speeds</w:t>
      </w:r>
      <w:r w:rsidR="001C5454" w:rsidRPr="00A2626A">
        <w:rPr>
          <w:rFonts w:asciiTheme="majorBidi" w:eastAsia="Calibri" w:hAnsiTheme="majorBidi" w:cstheme="majorBidi"/>
          <w:sz w:val="20"/>
          <w:szCs w:val="18"/>
          <w:lang w:eastAsia="en-GB"/>
        </w:rPr>
        <w:t xml:space="preserve">, implying </w:t>
      </w:r>
      <w:r w:rsidR="00DE209C" w:rsidRPr="00A2626A">
        <w:rPr>
          <w:rFonts w:asciiTheme="majorBidi" w:eastAsia="Calibri" w:hAnsiTheme="majorBidi" w:cstheme="majorBidi"/>
          <w:sz w:val="20"/>
          <w:szCs w:val="18"/>
          <w:lang w:eastAsia="en-GB"/>
        </w:rPr>
        <w:t xml:space="preserve">corresponding </w:t>
      </w:r>
      <m:oMath>
        <m:sSub>
          <m:sSubPr>
            <m:ctrlPr>
              <w:rPr>
                <w:rFonts w:ascii="Cambria Math" w:hAnsi="Cambria Math" w:cstheme="majorBidi"/>
                <w:i/>
                <w:sz w:val="20"/>
                <w:szCs w:val="18"/>
              </w:rPr>
            </m:ctrlPr>
          </m:sSubPr>
          <m:e>
            <m:r>
              <w:rPr>
                <w:rFonts w:ascii="Cambria Math" w:hAnsi="Cambria Math" w:cstheme="majorBidi"/>
                <w:sz w:val="20"/>
                <w:szCs w:val="18"/>
              </w:rPr>
              <m:t>S</m:t>
            </m:r>
          </m:e>
          <m:sub>
            <m:acc>
              <m:accPr>
                <m:chr m:val="̇"/>
                <m:ctrlPr>
                  <w:rPr>
                    <w:rFonts w:ascii="Cambria Math" w:hAnsi="Cambria Math" w:cstheme="majorBidi"/>
                    <w:i/>
                    <w:sz w:val="20"/>
                    <w:szCs w:val="18"/>
                  </w:rPr>
                </m:ctrlPr>
              </m:accPr>
              <m:e>
                <m:r>
                  <w:rPr>
                    <w:rFonts w:ascii="Cambria Math" w:hAnsi="Cambria Math" w:cstheme="majorBidi"/>
                    <w:sz w:val="20"/>
                    <w:szCs w:val="18"/>
                  </w:rPr>
                  <m:t>δ</m:t>
                </m:r>
              </m:e>
            </m:acc>
          </m:sub>
        </m:sSub>
      </m:oMath>
      <w:r w:rsidR="000D6224" w:rsidRPr="00A2626A">
        <w:rPr>
          <w:rFonts w:asciiTheme="majorBidi" w:eastAsia="Calibri" w:hAnsiTheme="majorBidi" w:cstheme="majorBidi"/>
          <w:sz w:val="20"/>
          <w:szCs w:val="18"/>
        </w:rPr>
        <w:t xml:space="preserve"> </w:t>
      </w:r>
      <w:r w:rsidR="001C5454" w:rsidRPr="00A2626A">
        <w:rPr>
          <w:rFonts w:asciiTheme="majorBidi" w:eastAsia="Calibri" w:hAnsiTheme="majorBidi" w:cstheme="majorBidi"/>
          <w:sz w:val="20"/>
          <w:szCs w:val="18"/>
          <w:lang w:eastAsia="en-GB"/>
        </w:rPr>
        <w:t>of 1 and 2.5</w:t>
      </w:r>
      <w:r w:rsidR="00C473A5" w:rsidRPr="00A2626A">
        <w:rPr>
          <w:rFonts w:asciiTheme="majorBidi" w:eastAsia="Calibri" w:hAnsiTheme="majorBidi" w:cstheme="majorBidi"/>
          <w:sz w:val="20"/>
          <w:szCs w:val="18"/>
          <w:lang w:eastAsia="en-GB"/>
        </w:rPr>
        <w:t xml:space="preserve"> 1/min</w:t>
      </w:r>
      <w:r w:rsidR="001C5454" w:rsidRPr="00A2626A">
        <w:rPr>
          <w:rFonts w:asciiTheme="majorBidi" w:eastAsia="Calibri" w:hAnsiTheme="majorBidi" w:cstheme="majorBidi"/>
          <w:sz w:val="20"/>
          <w:szCs w:val="18"/>
          <w:lang w:eastAsia="en-GB"/>
        </w:rPr>
        <w:t>.</w:t>
      </w:r>
      <w:r w:rsidR="003547A0" w:rsidRPr="00A2626A">
        <w:rPr>
          <w:rFonts w:asciiTheme="majorBidi" w:eastAsia="Calibri" w:hAnsiTheme="majorBidi" w:cstheme="majorBidi"/>
          <w:sz w:val="20"/>
          <w:szCs w:val="18"/>
          <w:lang w:eastAsia="en-GB"/>
        </w:rPr>
        <w:t xml:space="preserve"> </w:t>
      </w:r>
      <w:r w:rsidR="00F74B07" w:rsidRPr="00A2626A">
        <w:rPr>
          <w:rFonts w:asciiTheme="majorBidi" w:eastAsia="Calibri" w:hAnsiTheme="majorBidi" w:cstheme="majorBidi"/>
          <w:sz w:val="20"/>
          <w:szCs w:val="18"/>
          <w:lang w:eastAsia="en-GB"/>
        </w:rPr>
        <w:t>(Table 1)</w:t>
      </w:r>
      <w:r w:rsidR="00616429" w:rsidRPr="00A2626A">
        <w:rPr>
          <w:rFonts w:asciiTheme="majorBidi" w:eastAsia="Calibri" w:hAnsiTheme="majorBidi" w:cstheme="majorBidi"/>
          <w:sz w:val="20"/>
          <w:szCs w:val="18"/>
          <w:lang w:eastAsia="en-GB"/>
        </w:rPr>
        <w:t>. The specimen design depicted in Figure 1</w:t>
      </w:r>
      <w:r w:rsidR="00F712B7" w:rsidRPr="00A2626A">
        <w:rPr>
          <w:rFonts w:asciiTheme="majorBidi" w:eastAsia="Calibri" w:hAnsiTheme="majorBidi" w:cstheme="majorBidi"/>
          <w:sz w:val="20"/>
          <w:szCs w:val="18"/>
          <w:lang w:eastAsia="en-GB"/>
        </w:rPr>
        <w:t>(d)</w:t>
      </w:r>
      <w:r w:rsidR="00616429" w:rsidRPr="00A2626A">
        <w:rPr>
          <w:rFonts w:asciiTheme="majorBidi" w:eastAsia="Calibri" w:hAnsiTheme="majorBidi" w:cstheme="majorBidi"/>
          <w:sz w:val="20"/>
          <w:szCs w:val="18"/>
          <w:lang w:eastAsia="en-GB"/>
        </w:rPr>
        <w:t xml:space="preserve"> was then adopted to</w:t>
      </w:r>
      <w:r w:rsidR="00357842" w:rsidRPr="00A2626A">
        <w:rPr>
          <w:rFonts w:asciiTheme="majorBidi" w:eastAsia="Calibri" w:hAnsiTheme="majorBidi" w:cstheme="majorBidi"/>
          <w:sz w:val="20"/>
          <w:szCs w:val="18"/>
          <w:lang w:eastAsia="en-GB"/>
        </w:rPr>
        <w:t xml:space="preserve"> implement method </w:t>
      </w:r>
      <w:r w:rsidR="00357842" w:rsidRPr="00A2626A">
        <w:rPr>
          <w:rFonts w:asciiTheme="majorBidi" w:eastAsia="Calibri" w:hAnsiTheme="majorBidi" w:cstheme="majorBidi"/>
          <w:i/>
          <w:sz w:val="20"/>
          <w:szCs w:val="18"/>
          <w:lang w:eastAsia="en-GB"/>
        </w:rPr>
        <w:t>C</w:t>
      </w:r>
      <w:r w:rsidR="00357842" w:rsidRPr="00A2626A">
        <w:rPr>
          <w:rFonts w:asciiTheme="majorBidi" w:eastAsia="Calibri" w:hAnsiTheme="majorBidi" w:cstheme="majorBidi"/>
          <w:sz w:val="20"/>
          <w:szCs w:val="18"/>
          <w:lang w:eastAsia="en-GB"/>
        </w:rPr>
        <w:t xml:space="preserve"> and</w:t>
      </w:r>
      <w:r w:rsidR="00616429" w:rsidRPr="00A2626A">
        <w:rPr>
          <w:rFonts w:asciiTheme="majorBidi" w:eastAsia="Calibri" w:hAnsiTheme="majorBidi" w:cstheme="majorBidi"/>
          <w:sz w:val="20"/>
          <w:szCs w:val="18"/>
          <w:lang w:eastAsia="en-GB"/>
        </w:rPr>
        <w:t xml:space="preserve"> </w:t>
      </w:r>
      <w:r w:rsidR="00DE209C" w:rsidRPr="00A2626A">
        <w:rPr>
          <w:rFonts w:asciiTheme="majorBidi" w:eastAsia="Calibri" w:hAnsiTheme="majorBidi" w:cstheme="majorBidi"/>
          <w:sz w:val="20"/>
          <w:szCs w:val="18"/>
          <w:lang w:eastAsia="en-GB"/>
        </w:rPr>
        <w:t xml:space="preserve">enable a </w:t>
      </w:r>
      <w:r w:rsidR="004A7734" w:rsidRPr="00A2626A">
        <w:rPr>
          <w:rFonts w:asciiTheme="majorBidi" w:eastAsia="Calibri" w:hAnsiTheme="majorBidi" w:cstheme="majorBidi"/>
          <w:sz w:val="20"/>
          <w:szCs w:val="18"/>
          <w:lang w:eastAsia="en-GB"/>
        </w:rPr>
        <w:t>compar</w:t>
      </w:r>
      <w:r w:rsidR="00DE209C" w:rsidRPr="00A2626A">
        <w:rPr>
          <w:rFonts w:asciiTheme="majorBidi" w:eastAsia="Calibri" w:hAnsiTheme="majorBidi" w:cstheme="majorBidi"/>
          <w:sz w:val="20"/>
          <w:szCs w:val="18"/>
          <w:lang w:eastAsia="en-GB"/>
        </w:rPr>
        <w:t>ison</w:t>
      </w:r>
      <w:r w:rsidR="004A7734" w:rsidRPr="00A2626A">
        <w:rPr>
          <w:rFonts w:asciiTheme="majorBidi" w:eastAsia="Calibri" w:hAnsiTheme="majorBidi" w:cstheme="majorBidi"/>
          <w:sz w:val="20"/>
          <w:szCs w:val="18"/>
          <w:lang w:eastAsia="en-GB"/>
        </w:rPr>
        <w:t xml:space="preserve"> with methods </w:t>
      </w:r>
      <w:r w:rsidR="004A7734" w:rsidRPr="00A2626A">
        <w:rPr>
          <w:rFonts w:asciiTheme="majorBidi" w:eastAsia="Calibri" w:hAnsiTheme="majorBidi" w:cstheme="majorBidi"/>
          <w:i/>
          <w:sz w:val="20"/>
          <w:szCs w:val="18"/>
          <w:lang w:eastAsia="en-GB"/>
        </w:rPr>
        <w:t>A</w:t>
      </w:r>
      <w:r w:rsidR="004A7734" w:rsidRPr="00A2626A">
        <w:rPr>
          <w:rFonts w:asciiTheme="majorBidi" w:eastAsia="Calibri" w:hAnsiTheme="majorBidi" w:cstheme="majorBidi"/>
          <w:sz w:val="20"/>
          <w:szCs w:val="18"/>
          <w:lang w:eastAsia="en-GB"/>
        </w:rPr>
        <w:t>,</w:t>
      </w:r>
      <w:r w:rsidR="004A7734" w:rsidRPr="00A2626A">
        <w:rPr>
          <w:rFonts w:asciiTheme="majorBidi" w:eastAsia="Calibri" w:hAnsiTheme="majorBidi" w:cstheme="majorBidi"/>
          <w:i/>
          <w:sz w:val="20"/>
          <w:szCs w:val="18"/>
          <w:lang w:eastAsia="en-GB"/>
        </w:rPr>
        <w:t xml:space="preserve"> B</w:t>
      </w:r>
      <w:r w:rsidR="00357842" w:rsidRPr="00A2626A">
        <w:rPr>
          <w:rFonts w:asciiTheme="majorBidi" w:eastAsia="Calibri" w:hAnsiTheme="majorBidi" w:cstheme="majorBidi"/>
          <w:sz w:val="20"/>
          <w:szCs w:val="18"/>
          <w:lang w:eastAsia="en-GB"/>
        </w:rPr>
        <w:t>. T</w:t>
      </w:r>
      <w:r w:rsidR="00616429" w:rsidRPr="00A2626A">
        <w:rPr>
          <w:rFonts w:asciiTheme="majorBidi" w:eastAsia="Calibri" w:hAnsiTheme="majorBidi" w:cstheme="majorBidi"/>
          <w:sz w:val="20"/>
          <w:szCs w:val="18"/>
          <w:lang w:eastAsia="en-GB"/>
        </w:rPr>
        <w:t>wo</w:t>
      </w:r>
      <w:r w:rsidR="00357842" w:rsidRPr="00A2626A">
        <w:rPr>
          <w:rFonts w:asciiTheme="majorBidi" w:eastAsia="Calibri" w:hAnsiTheme="majorBidi" w:cstheme="majorBidi"/>
          <w:sz w:val="20"/>
          <w:szCs w:val="18"/>
          <w:lang w:eastAsia="en-GB"/>
        </w:rPr>
        <w:t xml:space="preserve"> specimen to ligament length ratios</w:t>
      </w:r>
      <w:proofErr w:type="gramStart"/>
      <w:r w:rsidR="00616429" w:rsidRPr="00A2626A">
        <w:rPr>
          <w:rFonts w:asciiTheme="majorBidi" w:eastAsia="Calibri" w:hAnsiTheme="majorBidi" w:cstheme="majorBidi"/>
          <w:sz w:val="20"/>
          <w:szCs w:val="18"/>
          <w:lang w:eastAsia="en-GB"/>
        </w:rPr>
        <w:t xml:space="preserve">, </w:t>
      </w:r>
      <w:proofErr w:type="gramEnd"/>
      <m:oMath>
        <m:sSub>
          <m:sSubPr>
            <m:ctrlPr>
              <w:rPr>
                <w:rFonts w:ascii="Cambria Math" w:hAnsi="Cambria Math" w:cstheme="majorBidi"/>
                <w:i/>
                <w:sz w:val="20"/>
                <w:szCs w:val="18"/>
              </w:rPr>
            </m:ctrlPr>
          </m:sSubPr>
          <m:e>
            <m:r>
              <w:rPr>
                <w:rFonts w:ascii="Cambria Math" w:hAnsi="Cambria Math" w:cstheme="majorBidi"/>
                <w:sz w:val="20"/>
                <w:szCs w:val="18"/>
              </w:rPr>
              <m:t>S</m:t>
            </m:r>
          </m:e>
          <m:sub>
            <m:r>
              <w:rPr>
                <w:rFonts w:ascii="Cambria Math" w:hAnsi="Cambria Math" w:cstheme="majorBidi"/>
                <w:sz w:val="20"/>
                <w:szCs w:val="18"/>
              </w:rPr>
              <m:t>L</m:t>
            </m:r>
          </m:sub>
        </m:sSub>
      </m:oMath>
      <w:r w:rsidR="00616429" w:rsidRPr="00A2626A">
        <w:rPr>
          <w:rFonts w:asciiTheme="majorBidi" w:eastAsia="Calibri" w:hAnsiTheme="majorBidi" w:cstheme="majorBidi"/>
          <w:sz w:val="20"/>
          <w:szCs w:val="18"/>
        </w:rPr>
        <w:t>,</w:t>
      </w:r>
      <w:r w:rsidR="00357842" w:rsidRPr="00A2626A">
        <w:rPr>
          <w:rFonts w:asciiTheme="majorBidi" w:eastAsia="Calibri" w:hAnsiTheme="majorBidi" w:cstheme="majorBidi"/>
          <w:sz w:val="20"/>
          <w:szCs w:val="18"/>
        </w:rPr>
        <w:t xml:space="preserve"> </w:t>
      </w:r>
      <w:r w:rsidR="00616429" w:rsidRPr="00A2626A">
        <w:rPr>
          <w:rFonts w:asciiTheme="majorBidi" w:eastAsia="Calibri" w:hAnsiTheme="majorBidi" w:cstheme="majorBidi"/>
          <w:sz w:val="20"/>
          <w:szCs w:val="18"/>
        </w:rPr>
        <w:t>were tested for the</w:t>
      </w:r>
      <w:r w:rsidR="00F95B6D" w:rsidRPr="00A2626A">
        <w:rPr>
          <w:rFonts w:asciiTheme="majorBidi" w:eastAsia="Calibri" w:hAnsiTheme="majorBidi" w:cstheme="majorBidi"/>
          <w:sz w:val="20"/>
          <w:szCs w:val="18"/>
        </w:rPr>
        <w:t xml:space="preserve"> same </w:t>
      </w:r>
      <m:oMath>
        <m:sSub>
          <m:sSubPr>
            <m:ctrlPr>
              <w:rPr>
                <w:rFonts w:ascii="Cambria Math" w:hAnsi="Cambria Math" w:cstheme="majorBidi"/>
                <w:i/>
                <w:sz w:val="20"/>
                <w:szCs w:val="18"/>
              </w:rPr>
            </m:ctrlPr>
          </m:sSubPr>
          <m:e>
            <m:r>
              <w:rPr>
                <w:rFonts w:ascii="Cambria Math" w:hAnsi="Cambria Math" w:cstheme="majorBidi"/>
                <w:sz w:val="20"/>
                <w:szCs w:val="18"/>
              </w:rPr>
              <m:t>S</m:t>
            </m:r>
          </m:e>
          <m:sub>
            <m:acc>
              <m:accPr>
                <m:chr m:val="̇"/>
                <m:ctrlPr>
                  <w:rPr>
                    <w:rFonts w:ascii="Cambria Math" w:hAnsi="Cambria Math" w:cstheme="majorBidi"/>
                    <w:i/>
                    <w:sz w:val="20"/>
                    <w:szCs w:val="18"/>
                  </w:rPr>
                </m:ctrlPr>
              </m:accPr>
              <m:e>
                <m:r>
                  <w:rPr>
                    <w:rFonts w:ascii="Cambria Math" w:hAnsi="Cambria Math" w:cstheme="majorBidi"/>
                    <w:sz w:val="20"/>
                    <w:szCs w:val="18"/>
                  </w:rPr>
                  <m:t>δ</m:t>
                </m:r>
              </m:e>
            </m:acc>
          </m:sub>
        </m:sSub>
      </m:oMath>
      <w:r w:rsidR="00F95B6D" w:rsidRPr="00A2626A">
        <w:rPr>
          <w:rFonts w:asciiTheme="majorBidi" w:eastAsia="Calibri" w:hAnsiTheme="majorBidi" w:cstheme="majorBidi"/>
          <w:sz w:val="20"/>
          <w:szCs w:val="18"/>
        </w:rPr>
        <w:t xml:space="preserve"> </w:t>
      </w:r>
      <w:r w:rsidR="00357842" w:rsidRPr="00A2626A">
        <w:rPr>
          <w:rFonts w:asciiTheme="majorBidi" w:eastAsia="Calibri" w:hAnsiTheme="majorBidi" w:cstheme="majorBidi"/>
          <w:sz w:val="20"/>
          <w:szCs w:val="18"/>
        </w:rPr>
        <w:t xml:space="preserve">in order </w:t>
      </w:r>
      <w:r w:rsidR="00616429" w:rsidRPr="00A2626A">
        <w:rPr>
          <w:rFonts w:asciiTheme="majorBidi" w:eastAsia="Calibri" w:hAnsiTheme="majorBidi" w:cstheme="majorBidi"/>
          <w:sz w:val="20"/>
          <w:szCs w:val="18"/>
        </w:rPr>
        <w:t xml:space="preserve">to investigate </w:t>
      </w:r>
      <w:r w:rsidR="00F74B07" w:rsidRPr="00A2626A">
        <w:rPr>
          <w:rFonts w:asciiTheme="majorBidi" w:eastAsia="Calibri" w:hAnsiTheme="majorBidi" w:cstheme="majorBidi"/>
          <w:sz w:val="20"/>
          <w:szCs w:val="18"/>
        </w:rPr>
        <w:t>whether specimen length</w:t>
      </w:r>
      <w:r w:rsidR="00616429" w:rsidRPr="00A2626A">
        <w:rPr>
          <w:rFonts w:asciiTheme="majorBidi" w:eastAsia="Calibri" w:hAnsiTheme="majorBidi" w:cstheme="majorBidi"/>
          <w:sz w:val="20"/>
          <w:szCs w:val="18"/>
        </w:rPr>
        <w:t xml:space="preserve"> </w:t>
      </w:r>
      <w:r w:rsidR="00F74B07" w:rsidRPr="00A2626A">
        <w:rPr>
          <w:rFonts w:asciiTheme="majorBidi" w:eastAsia="Calibri" w:hAnsiTheme="majorBidi" w:cstheme="majorBidi"/>
          <w:sz w:val="20"/>
          <w:szCs w:val="18"/>
        </w:rPr>
        <w:t>still</w:t>
      </w:r>
      <w:r w:rsidR="00616429" w:rsidRPr="00A2626A">
        <w:rPr>
          <w:rFonts w:asciiTheme="majorBidi" w:eastAsia="Calibri" w:hAnsiTheme="majorBidi" w:cstheme="majorBidi"/>
          <w:sz w:val="20"/>
          <w:szCs w:val="18"/>
        </w:rPr>
        <w:t xml:space="preserve"> </w:t>
      </w:r>
      <w:r w:rsidR="00F74B07" w:rsidRPr="00A2626A">
        <w:rPr>
          <w:rFonts w:asciiTheme="majorBidi" w:eastAsia="Calibri" w:hAnsiTheme="majorBidi" w:cstheme="majorBidi"/>
          <w:sz w:val="20"/>
          <w:szCs w:val="18"/>
        </w:rPr>
        <w:t>influences</w:t>
      </w:r>
      <w:r w:rsidR="00616429" w:rsidRPr="00A2626A">
        <w:rPr>
          <w:rFonts w:asciiTheme="majorBidi" w:eastAsia="Calibri" w:hAnsiTheme="majorBidi" w:cstheme="majorBidi"/>
          <w:sz w:val="20"/>
          <w:szCs w:val="18"/>
        </w:rPr>
        <w:t xml:space="preserve"> the </w:t>
      </w:r>
      <w:r w:rsidR="009542C6" w:rsidRPr="00A2626A">
        <w:rPr>
          <w:rFonts w:asciiTheme="majorBidi" w:eastAsia="Calibri" w:hAnsiTheme="majorBidi" w:cstheme="majorBidi"/>
          <w:sz w:val="20"/>
          <w:szCs w:val="18"/>
        </w:rPr>
        <w:t xml:space="preserve">derived </w:t>
      </w:r>
      <w:r w:rsidR="00F74B07" w:rsidRPr="00A2626A">
        <w:rPr>
          <w:rFonts w:asciiTheme="majorBidi" w:eastAsia="Calibri" w:hAnsiTheme="majorBidi" w:cstheme="majorBidi"/>
          <w:sz w:val="20"/>
          <w:szCs w:val="18"/>
        </w:rPr>
        <w:t>fracture toughness</w:t>
      </w:r>
      <w:r w:rsidR="00616429" w:rsidRPr="00A2626A">
        <w:rPr>
          <w:rFonts w:asciiTheme="majorBidi" w:eastAsia="Calibri" w:hAnsiTheme="majorBidi" w:cstheme="majorBidi"/>
          <w:sz w:val="20"/>
          <w:szCs w:val="18"/>
        </w:rPr>
        <w:t>.</w:t>
      </w:r>
      <w:r w:rsidR="00A525F9">
        <w:rPr>
          <w:rFonts w:asciiTheme="majorBidi" w:eastAsia="Calibri" w:hAnsiTheme="majorBidi" w:cstheme="majorBidi"/>
          <w:sz w:val="20"/>
          <w:szCs w:val="18"/>
        </w:rPr>
        <w:t xml:space="preserve"> The</w:t>
      </w:r>
      <w:r w:rsidR="00357842" w:rsidRPr="00A2626A">
        <w:rPr>
          <w:rFonts w:asciiTheme="majorBidi" w:eastAsia="Calibri" w:hAnsiTheme="majorBidi" w:cstheme="majorBidi"/>
          <w:sz w:val="20"/>
          <w:szCs w:val="18"/>
        </w:rPr>
        <w:t xml:space="preserve"> </w:t>
      </w:r>
      <m:oMath>
        <m:sSub>
          <m:sSubPr>
            <m:ctrlPr>
              <w:rPr>
                <w:rFonts w:ascii="Cambria Math" w:hAnsi="Cambria Math" w:cstheme="majorBidi"/>
                <w:i/>
                <w:sz w:val="20"/>
                <w:szCs w:val="18"/>
              </w:rPr>
            </m:ctrlPr>
          </m:sSubPr>
          <m:e>
            <m:r>
              <w:rPr>
                <w:rFonts w:ascii="Cambria Math" w:hAnsi="Cambria Math" w:cstheme="majorBidi"/>
                <w:sz w:val="20"/>
                <w:szCs w:val="18"/>
              </w:rPr>
              <m:t>S</m:t>
            </m:r>
          </m:e>
          <m:sub>
            <m:r>
              <w:rPr>
                <w:rFonts w:ascii="Cambria Math" w:hAnsi="Cambria Math" w:cstheme="majorBidi"/>
                <w:sz w:val="20"/>
                <w:szCs w:val="18"/>
              </w:rPr>
              <m:t>L</m:t>
            </m:r>
          </m:sub>
        </m:sSub>
      </m:oMath>
      <w:r w:rsidR="00357842" w:rsidRPr="00A2626A">
        <w:rPr>
          <w:rFonts w:asciiTheme="majorBidi" w:eastAsia="Calibri" w:hAnsiTheme="majorBidi" w:cstheme="majorBidi"/>
          <w:sz w:val="20"/>
          <w:szCs w:val="18"/>
        </w:rPr>
        <w:t xml:space="preserve"> ratios of 2.14 and 5</w:t>
      </w:r>
      <w:r w:rsidR="00DE209C" w:rsidRPr="00A2626A">
        <w:rPr>
          <w:rFonts w:asciiTheme="majorBidi" w:eastAsia="Calibri" w:hAnsiTheme="majorBidi" w:cstheme="majorBidi"/>
          <w:sz w:val="20"/>
          <w:szCs w:val="18"/>
        </w:rPr>
        <w:t>.00</w:t>
      </w:r>
      <w:r w:rsidR="00357842" w:rsidRPr="00A2626A">
        <w:rPr>
          <w:rFonts w:asciiTheme="majorBidi" w:eastAsia="Calibri" w:hAnsiTheme="majorBidi" w:cstheme="majorBidi"/>
          <w:sz w:val="20"/>
          <w:szCs w:val="18"/>
        </w:rPr>
        <w:t xml:space="preserve"> were used in starch, whereas ratios of 1.67 and 4.17 were applied in </w:t>
      </w:r>
      <w:r w:rsidR="009542C6" w:rsidRPr="00A2626A">
        <w:rPr>
          <w:rFonts w:asciiTheme="majorBidi" w:eastAsia="Calibri" w:hAnsiTheme="majorBidi" w:cstheme="majorBidi"/>
          <w:sz w:val="20"/>
          <w:szCs w:val="18"/>
        </w:rPr>
        <w:t>PE</w:t>
      </w:r>
      <w:r w:rsidR="00357842" w:rsidRPr="00A2626A">
        <w:rPr>
          <w:rFonts w:asciiTheme="majorBidi" w:eastAsia="Calibri" w:hAnsiTheme="majorBidi" w:cstheme="majorBidi"/>
          <w:sz w:val="20"/>
          <w:szCs w:val="18"/>
        </w:rPr>
        <w:t>.</w:t>
      </w:r>
      <w:r w:rsidR="00616429" w:rsidRPr="00A2626A">
        <w:rPr>
          <w:rFonts w:asciiTheme="majorBidi" w:eastAsia="Calibri" w:hAnsiTheme="majorBidi" w:cstheme="majorBidi"/>
          <w:sz w:val="20"/>
          <w:szCs w:val="18"/>
        </w:rPr>
        <w:t xml:space="preserve"> </w:t>
      </w:r>
      <w:r w:rsidR="00814847" w:rsidRPr="00A2626A">
        <w:rPr>
          <w:rFonts w:asciiTheme="majorBidi" w:eastAsia="Calibri" w:hAnsiTheme="majorBidi" w:cstheme="majorBidi"/>
          <w:sz w:val="20"/>
          <w:szCs w:val="18"/>
        </w:rPr>
        <w:t>The specimen length</w:t>
      </w:r>
      <w:proofErr w:type="gramStart"/>
      <w:r w:rsidR="00814847" w:rsidRPr="00A2626A">
        <w:rPr>
          <w:rFonts w:asciiTheme="majorBidi" w:eastAsia="Calibri" w:hAnsiTheme="majorBidi" w:cstheme="majorBidi"/>
          <w:sz w:val="20"/>
          <w:szCs w:val="18"/>
        </w:rPr>
        <w:t>,</w:t>
      </w:r>
      <w:r w:rsidR="009542C6" w:rsidRPr="00A2626A">
        <w:rPr>
          <w:rFonts w:asciiTheme="majorBidi" w:eastAsia="Calibri" w:hAnsiTheme="majorBidi" w:cstheme="majorBidi"/>
          <w:sz w:val="20"/>
          <w:szCs w:val="18"/>
        </w:rPr>
        <w:t xml:space="preserve"> </w:t>
      </w:r>
      <w:proofErr w:type="gramEnd"/>
      <m:oMath>
        <m:r>
          <w:rPr>
            <w:rFonts w:ascii="Cambria Math" w:hAnsi="Cambria Math" w:cstheme="majorBidi"/>
            <w:sz w:val="20"/>
            <w:szCs w:val="18"/>
          </w:rPr>
          <m:t>L</m:t>
        </m:r>
      </m:oMath>
      <w:r w:rsidR="009542C6" w:rsidRPr="00A2626A">
        <w:rPr>
          <w:rFonts w:asciiTheme="majorBidi" w:eastAsia="Calibri" w:hAnsiTheme="majorBidi" w:cstheme="majorBidi"/>
          <w:sz w:val="20"/>
          <w:szCs w:val="18"/>
        </w:rPr>
        <w:t>,</w:t>
      </w:r>
      <w:r w:rsidR="00814847" w:rsidRPr="00A2626A">
        <w:rPr>
          <w:rFonts w:asciiTheme="majorBidi" w:eastAsia="Calibri" w:hAnsiTheme="majorBidi" w:cstheme="majorBidi"/>
          <w:sz w:val="20"/>
          <w:szCs w:val="18"/>
        </w:rPr>
        <w:t xml:space="preserve"> width</w:t>
      </w:r>
      <w:r w:rsidR="009542C6" w:rsidRPr="00A2626A">
        <w:rPr>
          <w:rFonts w:asciiTheme="majorBidi" w:eastAsia="Calibri" w:hAnsiTheme="majorBidi" w:cstheme="majorBidi"/>
          <w:sz w:val="20"/>
          <w:szCs w:val="18"/>
        </w:rPr>
        <w:t>,</w:t>
      </w:r>
      <w:r w:rsidR="00202098" w:rsidRPr="00A2626A">
        <w:rPr>
          <w:rFonts w:asciiTheme="majorBidi" w:eastAsia="Calibri" w:hAnsiTheme="majorBidi" w:cstheme="majorBidi"/>
          <w:sz w:val="20"/>
          <w:szCs w:val="18"/>
        </w:rPr>
        <w:t xml:space="preserve"> </w:t>
      </w:r>
      <m:oMath>
        <m:r>
          <w:rPr>
            <w:rFonts w:ascii="Cambria Math" w:eastAsia="Calibri" w:hAnsi="Cambria Math" w:cstheme="majorBidi"/>
            <w:sz w:val="20"/>
            <w:szCs w:val="18"/>
          </w:rPr>
          <m:t>W</m:t>
        </m:r>
      </m:oMath>
      <w:r w:rsidR="00202098" w:rsidRPr="00A2626A">
        <w:rPr>
          <w:rFonts w:asciiTheme="majorBidi" w:eastAsia="Calibri" w:hAnsiTheme="majorBidi" w:cstheme="majorBidi"/>
          <w:sz w:val="20"/>
          <w:szCs w:val="18"/>
        </w:rPr>
        <w:t xml:space="preserve">, </w:t>
      </w:r>
      <w:r w:rsidR="00814847" w:rsidRPr="00A2626A">
        <w:rPr>
          <w:rFonts w:asciiTheme="majorBidi" w:eastAsia="Calibri" w:hAnsiTheme="majorBidi" w:cstheme="majorBidi"/>
          <w:sz w:val="20"/>
          <w:szCs w:val="18"/>
        </w:rPr>
        <w:t>and crosshead speed</w:t>
      </w:r>
      <w:r w:rsidR="009542C6" w:rsidRPr="00A2626A">
        <w:rPr>
          <w:rFonts w:asciiTheme="majorBidi" w:eastAsia="Calibri" w:hAnsiTheme="majorBidi" w:cstheme="majorBidi"/>
          <w:sz w:val="20"/>
          <w:szCs w:val="18"/>
        </w:rPr>
        <w:t>,</w:t>
      </w:r>
      <w:r w:rsidR="00202098" w:rsidRPr="00A2626A">
        <w:rPr>
          <w:rFonts w:asciiTheme="majorBidi" w:eastAsia="Calibri" w:hAnsiTheme="majorBidi" w:cstheme="majorBidi"/>
          <w:sz w:val="20"/>
          <w:szCs w:val="18"/>
        </w:rPr>
        <w:t xml:space="preserve"> </w:t>
      </w:r>
      <m:oMath>
        <m:acc>
          <m:accPr>
            <m:chr m:val="̇"/>
            <m:ctrlPr>
              <w:rPr>
                <w:rFonts w:ascii="Cambria Math" w:hAnsi="Cambria Math" w:cstheme="majorBidi"/>
                <w:i/>
                <w:sz w:val="20"/>
                <w:szCs w:val="18"/>
              </w:rPr>
            </m:ctrlPr>
          </m:accPr>
          <m:e>
            <m:r>
              <w:rPr>
                <w:rFonts w:ascii="Cambria Math" w:hAnsi="Cambria Math" w:cstheme="majorBidi"/>
                <w:sz w:val="20"/>
                <w:szCs w:val="18"/>
              </w:rPr>
              <m:t>δ</m:t>
            </m:r>
          </m:e>
        </m:acc>
      </m:oMath>
      <w:r w:rsidR="009542C6" w:rsidRPr="00A2626A">
        <w:rPr>
          <w:rFonts w:asciiTheme="majorBidi" w:eastAsia="Calibri" w:hAnsiTheme="majorBidi" w:cstheme="majorBidi"/>
          <w:sz w:val="20"/>
          <w:szCs w:val="18"/>
        </w:rPr>
        <w:t>,</w:t>
      </w:r>
      <w:r w:rsidR="00814847" w:rsidRPr="00A2626A">
        <w:rPr>
          <w:rFonts w:asciiTheme="majorBidi" w:eastAsia="Calibri" w:hAnsiTheme="majorBidi" w:cstheme="majorBidi"/>
          <w:sz w:val="20"/>
          <w:szCs w:val="18"/>
        </w:rPr>
        <w:t xml:space="preserve"> varied with ligament length,</w:t>
      </w:r>
      <w:r w:rsidR="00202098" w:rsidRPr="00A2626A">
        <w:rPr>
          <w:rFonts w:asciiTheme="majorBidi" w:eastAsia="Calibri" w:hAnsiTheme="majorBidi" w:cstheme="majorBidi"/>
          <w:sz w:val="20"/>
          <w:szCs w:val="18"/>
        </w:rPr>
        <w:t xml:space="preserve"> </w:t>
      </w:r>
      <m:oMath>
        <m:r>
          <w:rPr>
            <w:rFonts w:ascii="Cambria Math" w:hAnsi="Cambria Math" w:cstheme="majorBidi"/>
            <w:sz w:val="20"/>
            <w:szCs w:val="18"/>
          </w:rPr>
          <m:t>l</m:t>
        </m:r>
      </m:oMath>
      <w:r w:rsidR="009542C6" w:rsidRPr="00A2626A">
        <w:rPr>
          <w:rFonts w:asciiTheme="majorBidi" w:eastAsia="Calibri" w:hAnsiTheme="majorBidi" w:cstheme="majorBidi"/>
          <w:sz w:val="20"/>
          <w:szCs w:val="18"/>
        </w:rPr>
        <w:t>,</w:t>
      </w:r>
      <w:r w:rsidR="00814847" w:rsidRPr="00A2626A">
        <w:rPr>
          <w:rFonts w:asciiTheme="majorBidi" w:eastAsia="Calibri" w:hAnsiTheme="majorBidi" w:cstheme="majorBidi"/>
          <w:sz w:val="20"/>
          <w:szCs w:val="18"/>
        </w:rPr>
        <w:t xml:space="preserve"> as </w:t>
      </w:r>
      <w:r w:rsidR="00C60B98">
        <w:rPr>
          <w:rFonts w:asciiTheme="majorBidi" w:eastAsia="Calibri" w:hAnsiTheme="majorBidi" w:cstheme="majorBidi"/>
          <w:sz w:val="20"/>
          <w:szCs w:val="18"/>
        </w:rPr>
        <w:t>Equations 8 and 9</w:t>
      </w:r>
      <w:r w:rsidR="00814847" w:rsidRPr="00A2626A">
        <w:rPr>
          <w:rFonts w:asciiTheme="majorBidi" w:eastAsia="Calibri" w:hAnsiTheme="majorBidi" w:cstheme="majorBidi"/>
          <w:sz w:val="20"/>
          <w:szCs w:val="18"/>
        </w:rPr>
        <w:t xml:space="preserve"> require. </w:t>
      </w:r>
      <w:r w:rsidR="00616429" w:rsidRPr="00A2626A">
        <w:rPr>
          <w:rFonts w:asciiTheme="majorBidi" w:hAnsiTheme="majorBidi" w:cstheme="majorBidi"/>
          <w:color w:val="000000" w:themeColor="text1"/>
          <w:sz w:val="20"/>
          <w:szCs w:val="18"/>
        </w:rPr>
        <w:t>Table 1 summarizes the test parameters.</w:t>
      </w:r>
    </w:p>
    <w:p w14:paraId="6A301F47" w14:textId="77777777" w:rsidR="00747AA4" w:rsidRDefault="00747AA4" w:rsidP="009C3644">
      <w:pPr>
        <w:rPr>
          <w:rFonts w:asciiTheme="majorBidi" w:hAnsiTheme="majorBidi" w:cstheme="majorBidi"/>
          <w:b/>
          <w:bCs/>
          <w:sz w:val="18"/>
          <w:szCs w:val="18"/>
        </w:rPr>
      </w:pPr>
    </w:p>
    <w:p w14:paraId="21D75986" w14:textId="77777777" w:rsidR="00396C6B" w:rsidRDefault="00396C6B" w:rsidP="009C3644">
      <w:pPr>
        <w:rPr>
          <w:rFonts w:asciiTheme="majorBidi" w:hAnsiTheme="majorBidi" w:cstheme="majorBidi"/>
          <w:b/>
          <w:bCs/>
          <w:sz w:val="18"/>
          <w:szCs w:val="18"/>
        </w:rPr>
      </w:pPr>
    </w:p>
    <w:p w14:paraId="5C6E47B4" w14:textId="77777777" w:rsidR="00396C6B" w:rsidRDefault="00396C6B" w:rsidP="009C3644">
      <w:pPr>
        <w:rPr>
          <w:rFonts w:asciiTheme="majorBidi" w:hAnsiTheme="majorBidi" w:cstheme="majorBidi"/>
          <w:b/>
          <w:bCs/>
          <w:sz w:val="18"/>
          <w:szCs w:val="18"/>
        </w:rPr>
      </w:pPr>
    </w:p>
    <w:p w14:paraId="15FEADE7" w14:textId="77777777" w:rsidR="00D2482F" w:rsidRPr="00E815F8" w:rsidRDefault="00D2482F" w:rsidP="009C3644">
      <w:pPr>
        <w:rPr>
          <w:rFonts w:asciiTheme="majorBidi" w:hAnsiTheme="majorBidi" w:cstheme="majorBidi"/>
          <w:b/>
          <w:bCs/>
          <w:sz w:val="18"/>
          <w:szCs w:val="18"/>
        </w:rPr>
      </w:pPr>
    </w:p>
    <w:p w14:paraId="7F06C52E" w14:textId="17D03541" w:rsidR="00440484" w:rsidRPr="00C1371D" w:rsidRDefault="00BB33FE" w:rsidP="00166AFA">
      <w:pPr>
        <w:pStyle w:val="Heading1"/>
        <w:ind w:left="-283"/>
        <w:rPr>
          <w:sz w:val="28"/>
          <w:szCs w:val="24"/>
        </w:rPr>
      </w:pPr>
      <w:r w:rsidRPr="00C1371D">
        <w:rPr>
          <w:sz w:val="28"/>
          <w:szCs w:val="24"/>
        </w:rPr>
        <w:t xml:space="preserve">4 </w:t>
      </w:r>
      <w:r w:rsidR="00FC65E6" w:rsidRPr="00C1371D">
        <w:rPr>
          <w:sz w:val="28"/>
          <w:szCs w:val="24"/>
        </w:rPr>
        <w:t>Results and discussion</w:t>
      </w:r>
    </w:p>
    <w:p w14:paraId="5871669C" w14:textId="1D9011E9" w:rsidR="00F74B07" w:rsidRPr="00A2626A" w:rsidRDefault="00BC5DF8" w:rsidP="00166AFA">
      <w:pPr>
        <w:pStyle w:val="Heading2"/>
        <w:ind w:left="-283"/>
        <w:rPr>
          <w:rFonts w:asciiTheme="majorBidi" w:hAnsiTheme="majorBidi"/>
          <w:color w:val="auto"/>
          <w:sz w:val="24"/>
          <w:szCs w:val="22"/>
        </w:rPr>
      </w:pPr>
      <w:r w:rsidRPr="00A2626A">
        <w:rPr>
          <w:rFonts w:asciiTheme="majorBidi" w:hAnsiTheme="majorBidi"/>
          <w:color w:val="auto"/>
          <w:sz w:val="24"/>
          <w:szCs w:val="22"/>
        </w:rPr>
        <w:t xml:space="preserve">4.1 </w:t>
      </w:r>
      <w:r w:rsidR="00EC53F1" w:rsidRPr="00A2626A">
        <w:rPr>
          <w:rFonts w:asciiTheme="majorBidi" w:hAnsiTheme="majorBidi"/>
          <w:color w:val="auto"/>
          <w:sz w:val="24"/>
          <w:szCs w:val="22"/>
        </w:rPr>
        <w:t>Constitutive</w:t>
      </w:r>
      <w:r w:rsidRPr="00A2626A">
        <w:rPr>
          <w:rFonts w:asciiTheme="majorBidi" w:hAnsiTheme="majorBidi"/>
          <w:color w:val="auto"/>
          <w:sz w:val="24"/>
          <w:szCs w:val="22"/>
        </w:rPr>
        <w:t xml:space="preserve"> response</w:t>
      </w:r>
    </w:p>
    <w:p w14:paraId="3B0BD862" w14:textId="370EAA7F" w:rsidR="00440484" w:rsidRPr="00440484" w:rsidRDefault="00440484" w:rsidP="00440484"/>
    <w:p w14:paraId="56335F36" w14:textId="19DBCC02" w:rsidR="001E2A96" w:rsidRPr="00A2626A" w:rsidRDefault="001E2A96" w:rsidP="00166AFA">
      <w:pPr>
        <w:ind w:left="-283" w:right="-340"/>
        <w:jc w:val="both"/>
        <w:rPr>
          <w:rFonts w:asciiTheme="majorBidi" w:hAnsiTheme="majorBidi" w:cstheme="majorBidi"/>
          <w:b/>
          <w:sz w:val="22"/>
          <w:szCs w:val="18"/>
        </w:rPr>
      </w:pPr>
      <w:r w:rsidRPr="00A2626A">
        <w:rPr>
          <w:rFonts w:asciiTheme="majorBidi" w:hAnsiTheme="majorBidi" w:cstheme="majorBidi"/>
          <w:b/>
          <w:sz w:val="22"/>
          <w:szCs w:val="18"/>
        </w:rPr>
        <w:t>Starch</w:t>
      </w:r>
      <w:r w:rsidR="00B06AFF">
        <w:rPr>
          <w:rFonts w:asciiTheme="majorBidi" w:hAnsiTheme="majorBidi" w:cstheme="majorBidi"/>
          <w:b/>
          <w:sz w:val="22"/>
          <w:szCs w:val="18"/>
        </w:rPr>
        <w:t xml:space="preserve"> based food</w:t>
      </w:r>
      <w:r w:rsidRPr="00A2626A">
        <w:rPr>
          <w:rFonts w:asciiTheme="majorBidi" w:hAnsiTheme="majorBidi" w:cstheme="majorBidi"/>
          <w:b/>
          <w:sz w:val="22"/>
          <w:szCs w:val="18"/>
        </w:rPr>
        <w:t>:</w:t>
      </w:r>
    </w:p>
    <w:p w14:paraId="16833744" w14:textId="77777777" w:rsidR="00890DE2" w:rsidRPr="00E815F8" w:rsidRDefault="00890DE2" w:rsidP="00890DE2">
      <w:pPr>
        <w:spacing w:line="120" w:lineRule="auto"/>
        <w:ind w:left="-170" w:right="-340" w:firstLine="289"/>
        <w:jc w:val="both"/>
        <w:rPr>
          <w:rFonts w:asciiTheme="majorBidi" w:hAnsiTheme="majorBidi" w:cstheme="majorBidi"/>
          <w:b/>
          <w:sz w:val="18"/>
          <w:szCs w:val="18"/>
        </w:rPr>
      </w:pPr>
    </w:p>
    <w:p w14:paraId="19615100" w14:textId="14F15C0E" w:rsidR="00846A3D" w:rsidRDefault="003C7D88" w:rsidP="00A2626A">
      <w:pPr>
        <w:ind w:left="-283" w:right="-283"/>
        <w:jc w:val="both"/>
        <w:rPr>
          <w:rFonts w:asciiTheme="majorBidi" w:hAnsiTheme="majorBidi" w:cstheme="majorBidi"/>
          <w:sz w:val="20"/>
          <w:szCs w:val="20"/>
        </w:rPr>
      </w:pPr>
      <w:r>
        <w:rPr>
          <w:rFonts w:asciiTheme="majorBidi" w:hAnsiTheme="majorBidi" w:cstheme="majorBidi"/>
          <w:bCs/>
          <w:sz w:val="18"/>
          <w:szCs w:val="18"/>
        </w:rPr>
        <w:t xml:space="preserve">    </w:t>
      </w:r>
      <w:r w:rsidR="00A2626A">
        <w:rPr>
          <w:rFonts w:asciiTheme="majorBidi" w:hAnsiTheme="majorBidi" w:cstheme="majorBidi"/>
          <w:bCs/>
          <w:sz w:val="18"/>
          <w:szCs w:val="18"/>
        </w:rPr>
        <w:t xml:space="preserve"> </w:t>
      </w:r>
      <w:r w:rsidR="005D6744" w:rsidRPr="00A2626A">
        <w:rPr>
          <w:rFonts w:asciiTheme="majorBidi" w:hAnsiTheme="majorBidi" w:cstheme="majorBidi"/>
          <w:bCs/>
          <w:sz w:val="20"/>
          <w:szCs w:val="20"/>
        </w:rPr>
        <w:t xml:space="preserve">The monotonic and stress relaxation tests revealed </w:t>
      </w:r>
      <w:r w:rsidR="00326BDC" w:rsidRPr="00A2626A">
        <w:rPr>
          <w:rFonts w:asciiTheme="majorBidi" w:hAnsiTheme="majorBidi" w:cstheme="majorBidi"/>
          <w:bCs/>
          <w:sz w:val="20"/>
          <w:szCs w:val="20"/>
        </w:rPr>
        <w:t>non</w:t>
      </w:r>
      <w:r w:rsidR="00EF3889" w:rsidRPr="00A2626A">
        <w:rPr>
          <w:rFonts w:asciiTheme="majorBidi" w:hAnsiTheme="majorBidi" w:cstheme="majorBidi"/>
          <w:bCs/>
          <w:sz w:val="20"/>
          <w:szCs w:val="20"/>
        </w:rPr>
        <w:t xml:space="preserve">linear </w:t>
      </w:r>
      <w:r w:rsidR="005D6744" w:rsidRPr="00A2626A">
        <w:rPr>
          <w:rFonts w:asciiTheme="majorBidi" w:hAnsiTheme="majorBidi" w:cstheme="majorBidi"/>
          <w:bCs/>
          <w:sz w:val="20"/>
          <w:szCs w:val="20"/>
        </w:rPr>
        <w:t>time dependent</w:t>
      </w:r>
      <w:r w:rsidR="0034434A" w:rsidRPr="00A2626A">
        <w:rPr>
          <w:rFonts w:asciiTheme="majorBidi" w:hAnsiTheme="majorBidi" w:cstheme="majorBidi"/>
          <w:bCs/>
          <w:sz w:val="20"/>
          <w:szCs w:val="20"/>
        </w:rPr>
        <w:t xml:space="preserve"> </w:t>
      </w:r>
      <w:r w:rsidR="003B2621" w:rsidRPr="00A2626A">
        <w:rPr>
          <w:rFonts w:asciiTheme="majorBidi" w:hAnsiTheme="majorBidi" w:cstheme="majorBidi"/>
          <w:bCs/>
          <w:sz w:val="20"/>
          <w:szCs w:val="20"/>
        </w:rPr>
        <w:t>constitutive</w:t>
      </w:r>
      <w:r w:rsidR="005D6744" w:rsidRPr="00A2626A">
        <w:rPr>
          <w:rFonts w:asciiTheme="majorBidi" w:hAnsiTheme="majorBidi" w:cstheme="majorBidi"/>
          <w:bCs/>
          <w:sz w:val="20"/>
          <w:szCs w:val="20"/>
        </w:rPr>
        <w:t xml:space="preserve"> behaviour in starch (Figures 2(a),(b)</w:t>
      </w:r>
      <w:r w:rsidR="00987C9C">
        <w:rPr>
          <w:rFonts w:asciiTheme="majorBidi" w:hAnsiTheme="majorBidi" w:cstheme="majorBidi"/>
          <w:bCs/>
          <w:sz w:val="20"/>
          <w:szCs w:val="20"/>
        </w:rPr>
        <w:t>,(c</w:t>
      </w:r>
      <w:r w:rsidR="00987C9C" w:rsidRPr="009851D9">
        <w:rPr>
          <w:rFonts w:asciiTheme="majorBidi" w:hAnsiTheme="majorBidi" w:cstheme="majorBidi"/>
          <w:bCs/>
          <w:sz w:val="20"/>
          <w:szCs w:val="20"/>
        </w:rPr>
        <w:t>)</w:t>
      </w:r>
      <w:r w:rsidR="005D6744" w:rsidRPr="009851D9">
        <w:rPr>
          <w:rFonts w:asciiTheme="majorBidi" w:hAnsiTheme="majorBidi" w:cstheme="majorBidi"/>
          <w:bCs/>
          <w:sz w:val="20"/>
          <w:szCs w:val="20"/>
        </w:rPr>
        <w:t xml:space="preserve">) </w:t>
      </w:r>
      <w:r w:rsidR="005D6744" w:rsidRPr="009851D9">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5D6744" w:rsidRPr="009851D9">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10" w:tooltip="Skamniotis, 2016 #2374" w:history="1">
        <w:r w:rsidR="00EA676B">
          <w:rPr>
            <w:rFonts w:asciiTheme="majorBidi" w:hAnsiTheme="majorBidi" w:cstheme="majorBidi"/>
            <w:bCs/>
            <w:noProof/>
            <w:sz w:val="20"/>
            <w:szCs w:val="20"/>
          </w:rPr>
          <w:t>10</w:t>
        </w:r>
      </w:hyperlink>
      <w:r w:rsidR="00EA676B">
        <w:rPr>
          <w:rFonts w:asciiTheme="majorBidi" w:hAnsiTheme="majorBidi" w:cstheme="majorBidi"/>
          <w:bCs/>
          <w:noProof/>
          <w:sz w:val="20"/>
          <w:szCs w:val="20"/>
        </w:rPr>
        <w:t>)</w:t>
      </w:r>
      <w:r w:rsidR="005D6744" w:rsidRPr="009851D9">
        <w:rPr>
          <w:rFonts w:asciiTheme="majorBidi" w:hAnsiTheme="majorBidi" w:cstheme="majorBidi"/>
          <w:bCs/>
          <w:sz w:val="20"/>
          <w:szCs w:val="20"/>
        </w:rPr>
        <w:fldChar w:fldCharType="end"/>
      </w:r>
      <w:r w:rsidR="005D6744" w:rsidRPr="009851D9">
        <w:rPr>
          <w:rFonts w:asciiTheme="majorBidi" w:hAnsiTheme="majorBidi" w:cstheme="majorBidi"/>
          <w:bCs/>
          <w:sz w:val="20"/>
          <w:szCs w:val="20"/>
        </w:rPr>
        <w:t>.</w:t>
      </w:r>
      <w:r w:rsidR="00EF3889" w:rsidRPr="009851D9">
        <w:rPr>
          <w:rFonts w:asciiTheme="majorBidi" w:hAnsiTheme="majorBidi" w:cstheme="majorBidi"/>
          <w:bCs/>
          <w:sz w:val="20"/>
          <w:szCs w:val="20"/>
        </w:rPr>
        <w:t xml:space="preserve"> The non-linear time dependency was </w:t>
      </w:r>
      <w:r w:rsidR="009542C6" w:rsidRPr="009851D9">
        <w:rPr>
          <w:rFonts w:asciiTheme="majorBidi" w:hAnsiTheme="majorBidi" w:cstheme="majorBidi"/>
          <w:bCs/>
          <w:sz w:val="20"/>
          <w:szCs w:val="20"/>
        </w:rPr>
        <w:t xml:space="preserve">confirmed through </w:t>
      </w:r>
      <w:r w:rsidR="00987C9C" w:rsidRPr="009851D9">
        <w:rPr>
          <w:rFonts w:asciiTheme="majorBidi" w:hAnsiTheme="majorBidi" w:cstheme="majorBidi"/>
          <w:bCs/>
          <w:sz w:val="20"/>
          <w:szCs w:val="20"/>
        </w:rPr>
        <w:t>plotting the relaxation modulus</w:t>
      </w:r>
      <w:r w:rsidR="00183941" w:rsidRPr="009851D9">
        <w:rPr>
          <w:rFonts w:asciiTheme="majorBidi" w:hAnsiTheme="majorBidi" w:cstheme="majorBidi"/>
          <w:bCs/>
          <w:sz w:val="20"/>
          <w:szCs w:val="20"/>
        </w:rPr>
        <w:t xml:space="preserve">, </w:t>
      </w:r>
      <m:oMath>
        <m:r>
          <w:rPr>
            <w:rFonts w:ascii="Cambria Math" w:hAnsi="Cambria Math" w:cstheme="majorBidi"/>
            <w:sz w:val="20"/>
            <w:szCs w:val="20"/>
          </w:rPr>
          <m:t>M</m:t>
        </m:r>
      </m:oMath>
      <w:r w:rsidR="00183941" w:rsidRPr="009851D9">
        <w:rPr>
          <w:rFonts w:asciiTheme="majorBidi" w:hAnsiTheme="majorBidi" w:cstheme="majorBidi"/>
          <w:bCs/>
          <w:sz w:val="20"/>
          <w:szCs w:val="20"/>
        </w:rPr>
        <w:t>,</w:t>
      </w:r>
      <w:r w:rsidR="00987C9C" w:rsidRPr="009851D9">
        <w:rPr>
          <w:rFonts w:asciiTheme="majorBidi" w:hAnsiTheme="majorBidi" w:cstheme="majorBidi"/>
          <w:bCs/>
          <w:sz w:val="20"/>
          <w:szCs w:val="20"/>
        </w:rPr>
        <w:t xml:space="preserve"> </w:t>
      </w:r>
      <w:r w:rsidR="00183941" w:rsidRPr="009851D9">
        <w:rPr>
          <w:rFonts w:asciiTheme="majorBidi" w:hAnsiTheme="majorBidi" w:cstheme="majorBidi"/>
          <w:bCs/>
          <w:sz w:val="20"/>
          <w:szCs w:val="20"/>
        </w:rPr>
        <w:t xml:space="preserve">versus time for each of the three constant strain levels applied in the </w:t>
      </w:r>
      <w:r w:rsidR="00987C9C" w:rsidRPr="009851D9">
        <w:rPr>
          <w:rFonts w:asciiTheme="majorBidi" w:hAnsiTheme="majorBidi" w:cstheme="majorBidi"/>
          <w:bCs/>
          <w:sz w:val="20"/>
          <w:szCs w:val="20"/>
        </w:rPr>
        <w:t>relaxation tests</w:t>
      </w:r>
      <w:r w:rsidR="00D0724A" w:rsidRPr="009851D9">
        <w:rPr>
          <w:rFonts w:asciiTheme="majorBidi" w:hAnsiTheme="majorBidi" w:cstheme="majorBidi"/>
          <w:bCs/>
          <w:sz w:val="20"/>
          <w:szCs w:val="20"/>
        </w:rPr>
        <w:t xml:space="preserve"> (Figure 2(c))</w:t>
      </w:r>
      <w:r w:rsidR="00183941" w:rsidRPr="009851D9">
        <w:rPr>
          <w:rFonts w:asciiTheme="majorBidi" w:hAnsiTheme="majorBidi" w:cstheme="majorBidi"/>
          <w:bCs/>
          <w:sz w:val="20"/>
          <w:szCs w:val="20"/>
        </w:rPr>
        <w:t xml:space="preserve">; apparently the </w:t>
      </w:r>
      <m:oMath>
        <m:r>
          <w:rPr>
            <w:rFonts w:ascii="Cambria Math" w:hAnsi="Cambria Math" w:cstheme="majorBidi"/>
            <w:sz w:val="20"/>
            <w:szCs w:val="20"/>
          </w:rPr>
          <m:t>M</m:t>
        </m:r>
      </m:oMath>
      <w:r w:rsidR="00183941" w:rsidRPr="009851D9">
        <w:rPr>
          <w:rFonts w:asciiTheme="majorBidi" w:hAnsiTheme="majorBidi" w:cstheme="majorBidi"/>
          <w:bCs/>
          <w:sz w:val="20"/>
          <w:szCs w:val="20"/>
        </w:rPr>
        <w:t xml:space="preserve"> plots do not coincide, implying non-linear rate dependency </w:t>
      </w:r>
      <w:r w:rsidR="00183941" w:rsidRPr="009851D9">
        <w:rPr>
          <w:rFonts w:asciiTheme="majorBidi" w:hAnsiTheme="majorBidi" w:cstheme="majorBidi"/>
          <w:bCs/>
          <w:sz w:val="20"/>
          <w:szCs w:val="20"/>
        </w:rPr>
        <w:fldChar w:fldCharType="begin"/>
      </w:r>
      <w:r w:rsidR="00EA676B">
        <w:rPr>
          <w:rFonts w:asciiTheme="majorBidi" w:hAnsiTheme="majorBidi" w:cstheme="majorBidi"/>
          <w:bCs/>
          <w:sz w:val="20"/>
          <w:szCs w:val="20"/>
        </w:rPr>
        <w:instrText xml:space="preserve"> ADDIN EN.CITE &lt;EndNote&gt;&lt;Cite&gt;&lt;Author&gt;Hagan&lt;/Author&gt;&lt;Year&gt;2009&lt;/Year&gt;&lt;RecNum&gt;2543&lt;/RecNum&gt;&lt;DisplayText&gt;(22)&lt;/DisplayText&gt;&lt;record&gt;&lt;rec-number&gt;2543&lt;/rec-number&gt;&lt;foreign-keys&gt;&lt;key app="EN" db-id="50wxdpzd9vd5r7e9t5b595djrfpttrxw9avp"&gt;2543&lt;/key&gt;&lt;/foreign-keys&gt;&lt;ref-type name="Thesis"&gt;32&lt;/ref-type&gt;&lt;contributors&gt;&lt;authors&gt;&lt;author&gt;Hagan, Eric WS&lt;/author&gt;&lt;/authors&gt;&lt;/contributors&gt;&lt;titles&gt;&lt;title&gt;The viscoelastic properties of latex artist paints&lt;/title&gt;&lt;/titles&gt;&lt;dates&gt;&lt;year&gt;2009&lt;/year&gt;&lt;/dates&gt;&lt;publisher&gt;Imperial College London&lt;/publisher&gt;&lt;urls&gt;&lt;/urls&gt;&lt;/record&gt;&lt;/Cite&gt;&lt;/EndNote&gt;</w:instrText>
      </w:r>
      <w:r w:rsidR="00183941" w:rsidRPr="009851D9">
        <w:rPr>
          <w:rFonts w:asciiTheme="majorBidi" w:hAnsiTheme="majorBidi" w:cstheme="majorBidi"/>
          <w:bCs/>
          <w:sz w:val="20"/>
          <w:szCs w:val="20"/>
        </w:rPr>
        <w:fldChar w:fldCharType="separate"/>
      </w:r>
      <w:r w:rsidR="00EA676B">
        <w:rPr>
          <w:rFonts w:asciiTheme="majorBidi" w:hAnsiTheme="majorBidi" w:cstheme="majorBidi"/>
          <w:bCs/>
          <w:noProof/>
          <w:sz w:val="20"/>
          <w:szCs w:val="20"/>
        </w:rPr>
        <w:t>(</w:t>
      </w:r>
      <w:hyperlink w:anchor="_ENREF_22" w:tooltip="Hagan, 2009 #2543" w:history="1">
        <w:r w:rsidR="00EA676B">
          <w:rPr>
            <w:rFonts w:asciiTheme="majorBidi" w:hAnsiTheme="majorBidi" w:cstheme="majorBidi"/>
            <w:bCs/>
            <w:noProof/>
            <w:sz w:val="20"/>
            <w:szCs w:val="20"/>
          </w:rPr>
          <w:t>22</w:t>
        </w:r>
      </w:hyperlink>
      <w:r w:rsidR="00EA676B">
        <w:rPr>
          <w:rFonts w:asciiTheme="majorBidi" w:hAnsiTheme="majorBidi" w:cstheme="majorBidi"/>
          <w:bCs/>
          <w:noProof/>
          <w:sz w:val="20"/>
          <w:szCs w:val="20"/>
        </w:rPr>
        <w:t>)</w:t>
      </w:r>
      <w:r w:rsidR="00183941" w:rsidRPr="009851D9">
        <w:rPr>
          <w:rFonts w:asciiTheme="majorBidi" w:hAnsiTheme="majorBidi" w:cstheme="majorBidi"/>
          <w:bCs/>
          <w:sz w:val="20"/>
          <w:szCs w:val="20"/>
        </w:rPr>
        <w:fldChar w:fldCharType="end"/>
      </w:r>
      <w:r w:rsidR="00183941" w:rsidRPr="009851D9">
        <w:rPr>
          <w:rFonts w:asciiTheme="majorBidi" w:hAnsiTheme="majorBidi" w:cstheme="majorBidi"/>
          <w:bCs/>
          <w:sz w:val="20"/>
          <w:szCs w:val="20"/>
        </w:rPr>
        <w:t>.</w:t>
      </w:r>
      <w:r w:rsidR="00EF3889" w:rsidRPr="009851D9">
        <w:rPr>
          <w:rFonts w:asciiTheme="majorBidi" w:hAnsiTheme="majorBidi" w:cstheme="majorBidi"/>
          <w:bCs/>
          <w:sz w:val="20"/>
          <w:szCs w:val="20"/>
        </w:rPr>
        <w:t xml:space="preserve"> </w:t>
      </w:r>
      <w:r w:rsidR="009E5747" w:rsidRPr="009851D9">
        <w:rPr>
          <w:rFonts w:asciiTheme="majorBidi" w:hAnsiTheme="majorBidi" w:cstheme="majorBidi"/>
          <w:bCs/>
          <w:sz w:val="20"/>
          <w:szCs w:val="20"/>
        </w:rPr>
        <w:t>More importantly, Figure 2(a) shows that t</w:t>
      </w:r>
      <w:r w:rsidR="005D6744" w:rsidRPr="009851D9">
        <w:rPr>
          <w:rFonts w:asciiTheme="majorBidi" w:hAnsiTheme="majorBidi" w:cstheme="majorBidi"/>
          <w:bCs/>
          <w:sz w:val="20"/>
          <w:szCs w:val="20"/>
        </w:rPr>
        <w:t>he stress level increased with rate while the existence of a distinct yield point is not</w:t>
      </w:r>
      <w:r w:rsidR="005D6744" w:rsidRPr="00A2626A">
        <w:rPr>
          <w:rFonts w:asciiTheme="majorBidi" w:hAnsiTheme="majorBidi" w:cstheme="majorBidi"/>
          <w:bCs/>
          <w:sz w:val="20"/>
          <w:szCs w:val="20"/>
        </w:rPr>
        <w:t xml:space="preserve"> </w:t>
      </w:r>
      <w:r w:rsidR="005D6744" w:rsidRPr="00E41902">
        <w:rPr>
          <w:rFonts w:asciiTheme="majorBidi" w:hAnsiTheme="majorBidi" w:cstheme="majorBidi"/>
          <w:bCs/>
          <w:color w:val="000000" w:themeColor="text1"/>
          <w:sz w:val="20"/>
          <w:szCs w:val="20"/>
        </w:rPr>
        <w:t xml:space="preserve">obvious. </w:t>
      </w:r>
      <w:r w:rsidR="005D6744" w:rsidRPr="00E41902">
        <w:rPr>
          <w:rFonts w:asciiTheme="majorBidi" w:hAnsiTheme="majorBidi" w:cstheme="majorBidi"/>
          <w:color w:val="000000" w:themeColor="text1"/>
          <w:sz w:val="20"/>
          <w:szCs w:val="20"/>
          <w:shd w:val="clear" w:color="auto" w:fill="FFFFFF"/>
        </w:rPr>
        <w:t xml:space="preserve">Little or no </w:t>
      </w:r>
      <w:r w:rsidR="00555793" w:rsidRPr="00E41902">
        <w:rPr>
          <w:rFonts w:asciiTheme="majorBidi" w:hAnsiTheme="majorBidi" w:cstheme="majorBidi"/>
          <w:color w:val="000000" w:themeColor="text1"/>
          <w:sz w:val="20"/>
          <w:szCs w:val="20"/>
          <w:shd w:val="clear" w:color="auto" w:fill="FFFFFF"/>
        </w:rPr>
        <w:t>remaining</w:t>
      </w:r>
      <w:r w:rsidR="005D6744" w:rsidRPr="00E41902">
        <w:rPr>
          <w:rFonts w:asciiTheme="majorBidi" w:hAnsiTheme="majorBidi" w:cstheme="majorBidi"/>
          <w:color w:val="000000" w:themeColor="text1"/>
          <w:sz w:val="20"/>
          <w:szCs w:val="20"/>
          <w:shd w:val="clear" w:color="auto" w:fill="FFFFFF"/>
        </w:rPr>
        <w:t xml:space="preserve"> deformation</w:t>
      </w:r>
      <w:r w:rsidR="00555793" w:rsidRPr="00E41902">
        <w:rPr>
          <w:rFonts w:asciiTheme="majorBidi" w:hAnsiTheme="majorBidi" w:cstheme="majorBidi"/>
          <w:color w:val="000000" w:themeColor="text1"/>
          <w:sz w:val="20"/>
          <w:szCs w:val="20"/>
          <w:shd w:val="clear" w:color="auto" w:fill="FFFFFF"/>
        </w:rPr>
        <w:t>s were</w:t>
      </w:r>
      <w:r w:rsidR="005D6744" w:rsidRPr="00E41902">
        <w:rPr>
          <w:rFonts w:asciiTheme="majorBidi" w:hAnsiTheme="majorBidi" w:cstheme="majorBidi"/>
          <w:color w:val="000000" w:themeColor="text1"/>
          <w:sz w:val="20"/>
          <w:szCs w:val="20"/>
          <w:shd w:val="clear" w:color="auto" w:fill="FFFFFF"/>
        </w:rPr>
        <w:t xml:space="preserve"> </w:t>
      </w:r>
      <w:r w:rsidR="00555793" w:rsidRPr="00E41902">
        <w:rPr>
          <w:rFonts w:asciiTheme="majorBidi" w:hAnsiTheme="majorBidi" w:cstheme="majorBidi"/>
          <w:color w:val="000000" w:themeColor="text1"/>
          <w:sz w:val="20"/>
          <w:szCs w:val="20"/>
          <w:shd w:val="clear" w:color="auto" w:fill="FFFFFF"/>
        </w:rPr>
        <w:t>observed when the fractured pieces were put together after</w:t>
      </w:r>
      <w:r w:rsidR="005D6744" w:rsidRPr="00E41902">
        <w:rPr>
          <w:rFonts w:asciiTheme="majorBidi" w:hAnsiTheme="majorBidi" w:cstheme="majorBidi"/>
          <w:color w:val="000000" w:themeColor="text1"/>
          <w:sz w:val="20"/>
          <w:szCs w:val="20"/>
          <w:shd w:val="clear" w:color="auto" w:fill="FFFFFF"/>
        </w:rPr>
        <w:t xml:space="preserve"> </w:t>
      </w:r>
      <w:r w:rsidR="00EA2A16" w:rsidRPr="00E41902">
        <w:rPr>
          <w:rFonts w:asciiTheme="majorBidi" w:hAnsiTheme="majorBidi" w:cstheme="majorBidi"/>
          <w:color w:val="000000" w:themeColor="text1"/>
          <w:sz w:val="20"/>
          <w:szCs w:val="20"/>
          <w:shd w:val="clear" w:color="auto" w:fill="FFFFFF"/>
        </w:rPr>
        <w:t>a five</w:t>
      </w:r>
      <w:r w:rsidR="005D6744" w:rsidRPr="00E41902">
        <w:rPr>
          <w:rFonts w:asciiTheme="majorBidi" w:hAnsiTheme="majorBidi" w:cstheme="majorBidi"/>
          <w:color w:val="000000" w:themeColor="text1"/>
          <w:sz w:val="20"/>
          <w:szCs w:val="20"/>
          <w:shd w:val="clear" w:color="auto" w:fill="FFFFFF"/>
        </w:rPr>
        <w:t xml:space="preserve"> minutes time</w:t>
      </w:r>
      <w:r w:rsidR="00EA2A16" w:rsidRPr="00E41902">
        <w:rPr>
          <w:rFonts w:asciiTheme="majorBidi" w:hAnsiTheme="majorBidi" w:cstheme="majorBidi"/>
          <w:color w:val="000000" w:themeColor="text1"/>
          <w:sz w:val="20"/>
          <w:szCs w:val="20"/>
          <w:shd w:val="clear" w:color="auto" w:fill="FFFFFF"/>
        </w:rPr>
        <w:t xml:space="preserve"> period</w:t>
      </w:r>
      <w:r w:rsidR="005D6744" w:rsidRPr="00E41902">
        <w:rPr>
          <w:rFonts w:asciiTheme="majorBidi" w:hAnsiTheme="majorBidi" w:cstheme="majorBidi"/>
          <w:color w:val="000000" w:themeColor="text1"/>
          <w:sz w:val="20"/>
          <w:szCs w:val="20"/>
          <w:shd w:val="clear" w:color="auto" w:fill="FFFFFF"/>
        </w:rPr>
        <w:t xml:space="preserve"> given </w:t>
      </w:r>
      <w:r w:rsidR="00283639" w:rsidRPr="00E41902">
        <w:rPr>
          <w:rFonts w:asciiTheme="majorBidi" w:hAnsiTheme="majorBidi" w:cstheme="majorBidi"/>
          <w:color w:val="000000" w:themeColor="text1"/>
          <w:sz w:val="20"/>
          <w:szCs w:val="20"/>
          <w:shd w:val="clear" w:color="auto" w:fill="FFFFFF"/>
        </w:rPr>
        <w:t xml:space="preserve">to allow </w:t>
      </w:r>
      <w:r w:rsidR="005D6744" w:rsidRPr="00E41902">
        <w:rPr>
          <w:rFonts w:asciiTheme="majorBidi" w:hAnsiTheme="majorBidi" w:cstheme="majorBidi"/>
          <w:color w:val="000000" w:themeColor="text1"/>
          <w:sz w:val="20"/>
          <w:szCs w:val="20"/>
          <w:shd w:val="clear" w:color="auto" w:fill="FFFFFF"/>
        </w:rPr>
        <w:t xml:space="preserve">recovery of the viscoelastic strains. Indeed, </w:t>
      </w:r>
      <w:r w:rsidR="0034434A" w:rsidRPr="00E41902">
        <w:rPr>
          <w:rFonts w:asciiTheme="majorBidi" w:hAnsiTheme="majorBidi" w:cstheme="majorBidi"/>
          <w:color w:val="000000" w:themeColor="text1"/>
          <w:sz w:val="20"/>
          <w:szCs w:val="20"/>
          <w:shd w:val="clear" w:color="auto" w:fill="FFFFFF"/>
        </w:rPr>
        <w:t>F</w:t>
      </w:r>
      <w:r w:rsidR="005D6744" w:rsidRPr="00E41902">
        <w:rPr>
          <w:rFonts w:asciiTheme="majorBidi" w:hAnsiTheme="majorBidi" w:cstheme="majorBidi"/>
          <w:color w:val="000000" w:themeColor="text1"/>
          <w:sz w:val="20"/>
          <w:szCs w:val="20"/>
          <w:shd w:val="clear" w:color="auto" w:fill="FFFFFF"/>
        </w:rPr>
        <w:t>igure 2(</w:t>
      </w:r>
      <w:r w:rsidR="001269D8" w:rsidRPr="00E41902">
        <w:rPr>
          <w:rFonts w:asciiTheme="majorBidi" w:hAnsiTheme="majorBidi" w:cstheme="majorBidi"/>
          <w:color w:val="000000" w:themeColor="text1"/>
          <w:sz w:val="20"/>
          <w:szCs w:val="20"/>
          <w:shd w:val="clear" w:color="auto" w:fill="FFFFFF"/>
        </w:rPr>
        <w:t>d</w:t>
      </w:r>
      <w:r w:rsidR="005D6744" w:rsidRPr="00E41902">
        <w:rPr>
          <w:rFonts w:asciiTheme="majorBidi" w:hAnsiTheme="majorBidi" w:cstheme="majorBidi"/>
          <w:color w:val="000000" w:themeColor="text1"/>
          <w:sz w:val="20"/>
          <w:szCs w:val="20"/>
          <w:shd w:val="clear" w:color="auto" w:fill="FFFFFF"/>
        </w:rPr>
        <w:t xml:space="preserve">) </w:t>
      </w:r>
      <w:r w:rsidR="005D6744" w:rsidRPr="00E41902">
        <w:rPr>
          <w:rFonts w:asciiTheme="majorBidi" w:hAnsiTheme="majorBidi" w:cstheme="majorBidi"/>
          <w:color w:val="000000" w:themeColor="text1"/>
          <w:sz w:val="20"/>
          <w:szCs w:val="20"/>
        </w:rPr>
        <w:t xml:space="preserve">shows very little plastic strain </w:t>
      </w:r>
      <w:r w:rsidR="00ED25C1" w:rsidRPr="00A2626A">
        <w:rPr>
          <w:rFonts w:asciiTheme="majorBidi" w:hAnsiTheme="majorBidi" w:cstheme="majorBidi"/>
          <w:sz w:val="20"/>
          <w:szCs w:val="20"/>
        </w:rPr>
        <w:t xml:space="preserve">(0.003) </w:t>
      </w:r>
      <w:r w:rsidR="005D6744" w:rsidRPr="00A2626A">
        <w:rPr>
          <w:rFonts w:asciiTheme="majorBidi" w:hAnsiTheme="majorBidi" w:cstheme="majorBidi"/>
          <w:sz w:val="20"/>
          <w:szCs w:val="20"/>
        </w:rPr>
        <w:t>while significant viscoelastic recovery is apparent. Upon unloading, hysteresis is shown while the reloading path provides strong evidence of stress softening (Figure 2(</w:t>
      </w:r>
      <w:r w:rsidR="001269D8">
        <w:rPr>
          <w:rFonts w:asciiTheme="majorBidi" w:hAnsiTheme="majorBidi" w:cstheme="majorBidi"/>
          <w:sz w:val="20"/>
          <w:szCs w:val="20"/>
        </w:rPr>
        <w:t>d</w:t>
      </w:r>
      <w:r w:rsidR="005D6744" w:rsidRPr="00A2626A">
        <w:rPr>
          <w:rFonts w:asciiTheme="majorBidi" w:hAnsiTheme="majorBidi" w:cstheme="majorBidi"/>
          <w:sz w:val="20"/>
          <w:szCs w:val="20"/>
        </w:rPr>
        <w:t xml:space="preserve">)). Therefore, dissipation is attributed to the synergistic effect of viscoelasticity and damage </w:t>
      </w:r>
      <w:r w:rsidR="005D6744" w:rsidRPr="00A2626A">
        <w:rPr>
          <w:rFonts w:asciiTheme="majorBidi" w:hAnsiTheme="majorBidi" w:cstheme="majorBidi"/>
          <w:sz w:val="20"/>
          <w:szCs w:val="20"/>
        </w:rPr>
        <w:fldChar w:fldCharType="begin"/>
      </w:r>
      <w:r w:rsidR="00EA676B">
        <w:rPr>
          <w:rFonts w:asciiTheme="majorBidi" w:hAnsiTheme="majorBidi" w:cstheme="majorBidi"/>
          <w:sz w:val="20"/>
          <w:szCs w:val="20"/>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5D6744" w:rsidRPr="00A2626A">
        <w:rPr>
          <w:rFonts w:asciiTheme="majorBidi" w:hAnsiTheme="majorBidi" w:cstheme="majorBidi"/>
          <w:sz w:val="20"/>
          <w:szCs w:val="20"/>
        </w:rPr>
        <w:fldChar w:fldCharType="separate"/>
      </w:r>
      <w:r w:rsidR="00EA676B">
        <w:rPr>
          <w:rFonts w:asciiTheme="majorBidi" w:hAnsiTheme="majorBidi" w:cstheme="majorBidi"/>
          <w:noProof/>
          <w:sz w:val="20"/>
          <w:szCs w:val="20"/>
        </w:rPr>
        <w:t>(</w:t>
      </w:r>
      <w:hyperlink w:anchor="_ENREF_10" w:tooltip="Skamniotis, 2016 #2374" w:history="1">
        <w:r w:rsidR="00EA676B">
          <w:rPr>
            <w:rFonts w:asciiTheme="majorBidi" w:hAnsiTheme="majorBidi" w:cstheme="majorBidi"/>
            <w:noProof/>
            <w:sz w:val="20"/>
            <w:szCs w:val="20"/>
          </w:rPr>
          <w:t>10</w:t>
        </w:r>
      </w:hyperlink>
      <w:r w:rsidR="00EA676B">
        <w:rPr>
          <w:rFonts w:asciiTheme="majorBidi" w:hAnsiTheme="majorBidi" w:cstheme="majorBidi"/>
          <w:noProof/>
          <w:sz w:val="20"/>
          <w:szCs w:val="20"/>
        </w:rPr>
        <w:t>)</w:t>
      </w:r>
      <w:r w:rsidR="005D6744" w:rsidRPr="00A2626A">
        <w:rPr>
          <w:rFonts w:asciiTheme="majorBidi" w:hAnsiTheme="majorBidi" w:cstheme="majorBidi"/>
          <w:sz w:val="20"/>
          <w:szCs w:val="20"/>
        </w:rPr>
        <w:fldChar w:fldCharType="end"/>
      </w:r>
      <w:r w:rsidR="005D6744" w:rsidRPr="00A2626A">
        <w:rPr>
          <w:rFonts w:asciiTheme="majorBidi" w:hAnsiTheme="majorBidi" w:cstheme="majorBidi"/>
          <w:sz w:val="20"/>
          <w:szCs w:val="20"/>
        </w:rPr>
        <w:t xml:space="preserve">. The latter is also highlighted in Figure </w:t>
      </w:r>
      <w:r w:rsidR="00EA2A16" w:rsidRPr="00A2626A">
        <w:rPr>
          <w:rFonts w:asciiTheme="majorBidi" w:hAnsiTheme="majorBidi" w:cstheme="majorBidi"/>
          <w:sz w:val="20"/>
          <w:szCs w:val="20"/>
        </w:rPr>
        <w:t>2</w:t>
      </w:r>
      <w:r w:rsidR="005D6744" w:rsidRPr="00A2626A">
        <w:rPr>
          <w:rFonts w:asciiTheme="majorBidi" w:hAnsiTheme="majorBidi" w:cstheme="majorBidi"/>
          <w:sz w:val="20"/>
          <w:szCs w:val="20"/>
        </w:rPr>
        <w:t>(</w:t>
      </w:r>
      <w:r w:rsidR="001269D8">
        <w:rPr>
          <w:rFonts w:asciiTheme="majorBidi" w:hAnsiTheme="majorBidi" w:cstheme="majorBidi"/>
          <w:sz w:val="20"/>
          <w:szCs w:val="20"/>
        </w:rPr>
        <w:t>e</w:t>
      </w:r>
      <w:r w:rsidR="005D6744" w:rsidRPr="00A2626A">
        <w:rPr>
          <w:rFonts w:asciiTheme="majorBidi" w:hAnsiTheme="majorBidi" w:cstheme="majorBidi"/>
          <w:sz w:val="20"/>
          <w:szCs w:val="20"/>
        </w:rPr>
        <w:t>), which indicates a progressively decreasing stress with increasing number of cycles, reflecting an irreversible dissipative process.</w:t>
      </w:r>
      <w:r w:rsidR="006C0557" w:rsidRPr="00A2626A">
        <w:rPr>
          <w:rFonts w:asciiTheme="majorBidi" w:hAnsiTheme="majorBidi" w:cstheme="majorBidi"/>
          <w:sz w:val="20"/>
          <w:szCs w:val="20"/>
        </w:rPr>
        <w:t xml:space="preserve"> </w:t>
      </w:r>
    </w:p>
    <w:p w14:paraId="6C9A5C14" w14:textId="77777777" w:rsidR="00A2626A" w:rsidRPr="00A2626A" w:rsidRDefault="00A2626A" w:rsidP="00A2626A">
      <w:pPr>
        <w:ind w:left="-283" w:right="-283"/>
        <w:jc w:val="both"/>
        <w:rPr>
          <w:rFonts w:asciiTheme="majorBidi" w:hAnsiTheme="majorBidi" w:cstheme="majorBidi"/>
          <w:sz w:val="20"/>
          <w:szCs w:val="20"/>
        </w:rPr>
      </w:pPr>
    </w:p>
    <w:p w14:paraId="42AA0D84" w14:textId="3C17FF97" w:rsidR="00A2626A" w:rsidRDefault="00AF0269" w:rsidP="00166AFA">
      <w:pPr>
        <w:ind w:left="-283" w:right="-340"/>
        <w:jc w:val="both"/>
        <w:rPr>
          <w:rFonts w:asciiTheme="majorBidi" w:hAnsiTheme="majorBidi" w:cstheme="majorBidi"/>
          <w:b/>
          <w:sz w:val="18"/>
          <w:szCs w:val="18"/>
        </w:rPr>
      </w:pPr>
      <w:r>
        <w:rPr>
          <w:rFonts w:asciiTheme="majorBidi" w:hAnsiTheme="majorBidi" w:cstheme="majorBidi"/>
          <w:b/>
          <w:sz w:val="18"/>
          <w:szCs w:val="18"/>
        </w:rPr>
        <w:t>PE</w:t>
      </w:r>
      <w:r w:rsidR="00460E97" w:rsidRPr="00E815F8">
        <w:rPr>
          <w:rFonts w:asciiTheme="majorBidi" w:hAnsiTheme="majorBidi" w:cstheme="majorBidi"/>
          <w:b/>
          <w:sz w:val="18"/>
          <w:szCs w:val="18"/>
        </w:rPr>
        <w:t>:</w:t>
      </w:r>
    </w:p>
    <w:p w14:paraId="19B289B4" w14:textId="77777777" w:rsidR="00A2626A" w:rsidRDefault="00A2626A" w:rsidP="00A2626A">
      <w:pPr>
        <w:spacing w:line="120" w:lineRule="auto"/>
        <w:ind w:right="-340"/>
        <w:jc w:val="both"/>
        <w:rPr>
          <w:rFonts w:asciiTheme="majorBidi" w:hAnsiTheme="majorBidi" w:cstheme="majorBidi"/>
          <w:b/>
          <w:sz w:val="18"/>
          <w:szCs w:val="18"/>
        </w:rPr>
      </w:pPr>
    </w:p>
    <w:p w14:paraId="0E1CC320" w14:textId="764E7F5C" w:rsidR="00066DB1" w:rsidRDefault="00A2626A" w:rsidP="001F3B0D">
      <w:pPr>
        <w:ind w:left="-284" w:right="-284"/>
        <w:jc w:val="both"/>
        <w:rPr>
          <w:rFonts w:asciiTheme="majorBidi" w:hAnsiTheme="majorBidi" w:cstheme="majorBidi"/>
          <w:sz w:val="20"/>
          <w:szCs w:val="18"/>
        </w:rPr>
      </w:pPr>
      <w:r>
        <w:rPr>
          <w:rFonts w:asciiTheme="majorBidi" w:hAnsiTheme="majorBidi" w:cstheme="majorBidi"/>
          <w:sz w:val="20"/>
          <w:szCs w:val="18"/>
        </w:rPr>
        <w:t xml:space="preserve">    </w:t>
      </w:r>
      <w:r w:rsidRPr="00A2626A">
        <w:rPr>
          <w:rFonts w:asciiTheme="majorBidi" w:hAnsiTheme="majorBidi" w:cstheme="majorBidi"/>
          <w:sz w:val="20"/>
          <w:szCs w:val="18"/>
        </w:rPr>
        <w:t xml:space="preserve">Similar energy loss processes were found in </w:t>
      </w:r>
      <w:r w:rsidRPr="009851D9">
        <w:rPr>
          <w:rFonts w:asciiTheme="majorBidi" w:hAnsiTheme="majorBidi" w:cstheme="majorBidi"/>
          <w:sz w:val="20"/>
          <w:szCs w:val="18"/>
        </w:rPr>
        <w:t xml:space="preserve">PE which </w:t>
      </w:r>
      <w:r w:rsidR="00BD3CCE" w:rsidRPr="009851D9">
        <w:rPr>
          <w:rFonts w:asciiTheme="majorBidi" w:hAnsiTheme="majorBidi" w:cstheme="majorBidi"/>
          <w:sz w:val="20"/>
          <w:szCs w:val="18"/>
        </w:rPr>
        <w:t>undergoes</w:t>
      </w:r>
      <w:r w:rsidRPr="009851D9">
        <w:rPr>
          <w:rFonts w:asciiTheme="majorBidi" w:hAnsiTheme="majorBidi" w:cstheme="majorBidi"/>
          <w:sz w:val="20"/>
          <w:szCs w:val="18"/>
        </w:rPr>
        <w:t xml:space="preserve"> </w:t>
      </w:r>
      <w:r w:rsidR="00BD3CCE" w:rsidRPr="009851D9">
        <w:rPr>
          <w:rFonts w:asciiTheme="majorBidi" w:hAnsiTheme="majorBidi" w:cstheme="majorBidi"/>
          <w:color w:val="000000" w:themeColor="text1"/>
          <w:sz w:val="20"/>
          <w:szCs w:val="18"/>
        </w:rPr>
        <w:t>large strains</w:t>
      </w:r>
      <w:r w:rsidRPr="009851D9">
        <w:rPr>
          <w:rFonts w:asciiTheme="majorBidi" w:hAnsiTheme="majorBidi" w:cstheme="majorBidi"/>
          <w:color w:val="000000" w:themeColor="text1"/>
          <w:sz w:val="20"/>
          <w:szCs w:val="18"/>
        </w:rPr>
        <w:t xml:space="preserve"> </w:t>
      </w:r>
      <w:r w:rsidR="00BD3CCE" w:rsidRPr="009851D9">
        <w:rPr>
          <w:rFonts w:asciiTheme="majorBidi" w:hAnsiTheme="majorBidi" w:cstheme="majorBidi"/>
          <w:sz w:val="20"/>
          <w:szCs w:val="18"/>
        </w:rPr>
        <w:t xml:space="preserve">(Figure 3(a)) </w:t>
      </w:r>
      <w:r w:rsidRPr="009851D9">
        <w:rPr>
          <w:rFonts w:asciiTheme="majorBidi" w:hAnsiTheme="majorBidi" w:cstheme="majorBidi"/>
          <w:sz w:val="20"/>
          <w:szCs w:val="18"/>
        </w:rPr>
        <w:t>accompanied by remarkable plasticity (see Figure 3(b)). At low strains, a time independent linear regime is</w:t>
      </w:r>
      <w:r w:rsidRPr="00A2626A">
        <w:rPr>
          <w:rFonts w:asciiTheme="majorBidi" w:hAnsiTheme="majorBidi" w:cstheme="majorBidi"/>
          <w:sz w:val="20"/>
          <w:szCs w:val="18"/>
        </w:rPr>
        <w:t xml:space="preserve"> found, with an elastic modulus, </w:t>
      </w:r>
      <m:oMath>
        <m:r>
          <w:rPr>
            <w:rFonts w:ascii="Cambria Math" w:hAnsi="Cambria Math" w:cstheme="majorBidi"/>
            <w:sz w:val="20"/>
            <w:szCs w:val="18"/>
          </w:rPr>
          <m:t>E</m:t>
        </m:r>
      </m:oMath>
      <w:r w:rsidRPr="00A2626A">
        <w:rPr>
          <w:rFonts w:asciiTheme="majorBidi" w:hAnsiTheme="majorBidi" w:cstheme="majorBidi"/>
          <w:sz w:val="20"/>
          <w:szCs w:val="18"/>
        </w:rPr>
        <w:t xml:space="preserve">, of 38 MPa, followed by a rate dependent onset yield stress, ranging from 1.12 </w:t>
      </w:r>
      <w:proofErr w:type="spellStart"/>
      <w:r w:rsidRPr="00A2626A">
        <w:rPr>
          <w:rFonts w:asciiTheme="majorBidi" w:hAnsiTheme="majorBidi" w:cstheme="majorBidi"/>
          <w:sz w:val="20"/>
          <w:szCs w:val="18"/>
        </w:rPr>
        <w:t>MPa</w:t>
      </w:r>
      <w:proofErr w:type="spellEnd"/>
      <w:r w:rsidRPr="00A2626A">
        <w:rPr>
          <w:rFonts w:asciiTheme="majorBidi" w:hAnsiTheme="majorBidi" w:cstheme="majorBidi"/>
          <w:sz w:val="20"/>
          <w:szCs w:val="18"/>
        </w:rPr>
        <w:t xml:space="preserve"> to 2.13 </w:t>
      </w:r>
      <w:proofErr w:type="spellStart"/>
      <w:r w:rsidRPr="00A2626A">
        <w:rPr>
          <w:rFonts w:asciiTheme="majorBidi" w:hAnsiTheme="majorBidi" w:cstheme="majorBidi"/>
          <w:sz w:val="20"/>
          <w:szCs w:val="18"/>
        </w:rPr>
        <w:t>MPa</w:t>
      </w:r>
      <w:proofErr w:type="spellEnd"/>
      <w:r w:rsidRPr="00A2626A">
        <w:rPr>
          <w:rFonts w:asciiTheme="majorBidi" w:hAnsiTheme="majorBidi" w:cstheme="majorBidi"/>
          <w:sz w:val="20"/>
          <w:szCs w:val="18"/>
        </w:rPr>
        <w:t xml:space="preserve"> for the speed range tested; these values were calculated via the 2% strain offset method. Figure 3(c) shows the stress relaxation behaviour, whereas Figure 3(b) reveals a large amount of hysteresis upon unloading, even at the low strain of 0.06. Noticeable viscous strains are relieved during recovery at 0.3 applied strain, giving a remaining plastic strain of 0.06, as opposed to</w:t>
      </w:r>
      <w:r w:rsidR="001F3B0D">
        <w:rPr>
          <w:rFonts w:asciiTheme="majorBidi" w:hAnsiTheme="majorBidi" w:cstheme="majorBidi"/>
          <w:sz w:val="20"/>
          <w:szCs w:val="18"/>
        </w:rPr>
        <w:t xml:space="preserve"> </w:t>
      </w:r>
      <w:r w:rsidR="00066DB1">
        <w:rPr>
          <w:rFonts w:asciiTheme="majorBidi" w:hAnsiTheme="majorBidi" w:cstheme="majorBidi"/>
          <w:sz w:val="20"/>
          <w:szCs w:val="18"/>
        </w:rPr>
        <w:t xml:space="preserve">a </w:t>
      </w:r>
      <w:r w:rsidR="00066DB1" w:rsidRPr="00A2626A">
        <w:rPr>
          <w:rFonts w:asciiTheme="majorBidi" w:hAnsiTheme="majorBidi" w:cstheme="majorBidi"/>
          <w:sz w:val="20"/>
          <w:szCs w:val="18"/>
        </w:rPr>
        <w:t>0.52 plastic strain when unloading from a 0.9 strain. In contrast to starch, the plastic energy dissipation is significant for PE.</w:t>
      </w:r>
    </w:p>
    <w:p w14:paraId="71597D2E" w14:textId="007657D4" w:rsidR="00A2626A" w:rsidRPr="00066DB1" w:rsidRDefault="00316F59" w:rsidP="00066DB1">
      <w:pPr>
        <w:ind w:left="-284" w:right="-284"/>
        <w:jc w:val="both"/>
        <w:rPr>
          <w:rFonts w:asciiTheme="majorBidi" w:hAnsiTheme="majorBidi" w:cstheme="majorBidi"/>
          <w:sz w:val="20"/>
          <w:szCs w:val="18"/>
        </w:rPr>
      </w:pPr>
      <w:r>
        <w:rPr>
          <w:rFonts w:asciiTheme="majorBidi" w:hAnsiTheme="majorBidi" w:cstheme="majorBidi"/>
          <w:noProof/>
          <w:sz w:val="20"/>
          <w:szCs w:val="18"/>
          <w:lang w:eastAsia="en-GB"/>
        </w:rPr>
        <w:lastRenderedPageBreak/>
        <mc:AlternateContent>
          <mc:Choice Requires="wpg">
            <w:drawing>
              <wp:anchor distT="0" distB="0" distL="114300" distR="114300" simplePos="0" relativeHeight="251756544" behindDoc="0" locked="0" layoutInCell="1" allowOverlap="1" wp14:anchorId="57FE8AA4" wp14:editId="57EFAFB8">
                <wp:simplePos x="0" y="0"/>
                <wp:positionH relativeFrom="margin">
                  <wp:posOffset>-358140</wp:posOffset>
                </wp:positionH>
                <wp:positionV relativeFrom="paragraph">
                  <wp:posOffset>102870</wp:posOffset>
                </wp:positionV>
                <wp:extent cx="6457950" cy="7683500"/>
                <wp:effectExtent l="0" t="0" r="0" b="0"/>
                <wp:wrapSquare wrapText="bothSides"/>
                <wp:docPr id="263" name="Group 263"/>
                <wp:cNvGraphicFramePr/>
                <a:graphic xmlns:a="http://schemas.openxmlformats.org/drawingml/2006/main">
                  <a:graphicData uri="http://schemas.microsoft.com/office/word/2010/wordprocessingGroup">
                    <wpg:wgp>
                      <wpg:cNvGrpSpPr/>
                      <wpg:grpSpPr>
                        <a:xfrm>
                          <a:off x="0" y="0"/>
                          <a:ext cx="6457950" cy="7683500"/>
                          <a:chOff x="21602" y="0"/>
                          <a:chExt cx="6459102" cy="7684376"/>
                        </a:xfrm>
                      </wpg:grpSpPr>
                      <wpg:grpSp>
                        <wpg:cNvPr id="12" name="Group 12"/>
                        <wpg:cNvGrpSpPr/>
                        <wpg:grpSpPr>
                          <a:xfrm>
                            <a:off x="21602" y="0"/>
                            <a:ext cx="6459101" cy="7684376"/>
                            <a:chOff x="21602" y="0"/>
                            <a:chExt cx="6459220" cy="7684691"/>
                          </a:xfrm>
                        </wpg:grpSpPr>
                        <wpg:grpSp>
                          <wpg:cNvPr id="13" name="Group 13"/>
                          <wpg:cNvGrpSpPr/>
                          <wpg:grpSpPr>
                            <a:xfrm>
                              <a:off x="128385" y="4297956"/>
                              <a:ext cx="6248271" cy="3386735"/>
                              <a:chOff x="-139053" y="4483212"/>
                              <a:chExt cx="6248271" cy="3387998"/>
                            </a:xfrm>
                          </wpg:grpSpPr>
                          <wps:wsp>
                            <wps:cNvPr id="14" name="Text Box 14"/>
                            <wps:cNvSpPr txBox="1"/>
                            <wps:spPr>
                              <a:xfrm>
                                <a:off x="215297" y="4483212"/>
                                <a:ext cx="5610449" cy="443943"/>
                              </a:xfrm>
                              <a:prstGeom prst="rect">
                                <a:avLst/>
                              </a:prstGeom>
                              <a:solidFill>
                                <a:prstClr val="white"/>
                              </a:solidFill>
                              <a:ln>
                                <a:noFill/>
                              </a:ln>
                              <a:effectLst/>
                            </wps:spPr>
                            <wps:txbx>
                              <w:txbxContent>
                                <w:p w14:paraId="738D3C6D" w14:textId="5006D5B5" w:rsidR="00E81388" w:rsidRPr="001310BE" w:rsidRDefault="00E81388" w:rsidP="001310BE">
                                  <w:pPr>
                                    <w:pStyle w:val="Caption"/>
                                    <w:jc w:val="center"/>
                                  </w:pPr>
                                  <w:r w:rsidRPr="00BF1D1D">
                                    <w:t xml:space="preserve">Figure 2. Uniaxial tensile starch data. (a) Monotonic response for various strain rates, (b) Stress relaxation at 0.03, 0.06 and 0.08 strain levels (10 min hold time),(c) </w:t>
                                  </w:r>
                                  <w:r>
                                    <w:t xml:space="preserve">Corresponding relaxation modulus plots for these </w:t>
                                  </w:r>
                                  <w:r w:rsidRPr="00BF1D1D">
                                    <w:t>strain levels, (d) Cyclic response w</w:t>
                                  </w:r>
                                  <w:r>
                                    <w:t xml:space="preserve">ith added 30 sec recovery time, </w:t>
                                  </w:r>
                                  <w:r w:rsidRPr="00BF1D1D">
                                    <w:t>(e) Repetitive 10 cycles at 0.05, 0.15 strains.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8" name="Text Box 288"/>
                            <wps:cNvSpPr txBox="1"/>
                            <wps:spPr>
                              <a:xfrm>
                                <a:off x="-139053" y="7420123"/>
                                <a:ext cx="6248271" cy="451087"/>
                              </a:xfrm>
                              <a:prstGeom prst="rect">
                                <a:avLst/>
                              </a:prstGeom>
                              <a:solidFill>
                                <a:prstClr val="white"/>
                              </a:solidFill>
                              <a:ln>
                                <a:noFill/>
                              </a:ln>
                              <a:effectLst/>
                            </wps:spPr>
                            <wps:txbx>
                              <w:txbxContent>
                                <w:p w14:paraId="32F599EE" w14:textId="4F5E99AF" w:rsidR="00E81388" w:rsidRPr="00BF1D1D" w:rsidRDefault="00E81388" w:rsidP="003C540E">
                                  <w:pPr>
                                    <w:pStyle w:val="Caption"/>
                                    <w:jc w:val="center"/>
                                    <w:rPr>
                                      <w:rFonts w:asciiTheme="majorBidi" w:hAnsiTheme="majorBidi" w:cstheme="majorBidi"/>
                                      <w:noProof/>
                                    </w:rPr>
                                  </w:pPr>
                                  <w:r w:rsidRPr="00BF1D1D">
                                    <w:t xml:space="preserve">Figure 3. Uniaxial tensile PE results. (a) Stress-strain </w:t>
                                  </w:r>
                                  <w:r w:rsidRPr="009851D9">
                                    <w:t>curves for average strain rates of 0.0014, 0.014 and 0.14 1/s. (b)</w:t>
                                  </w:r>
                                  <w:r w:rsidRPr="00BF1D1D">
                                    <w:t xml:space="preserve"> Cyclic tests at maximum strains of 0.06, 0.3 and 0.9 with added 30 sec recovery time. (c) Stress relaxation behaviour for strains of 0.1, 0.3 and 0.8, held constant for 20 min.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10" name="Picture 1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1602" y="0"/>
                              <a:ext cx="6459220" cy="4234815"/>
                            </a:xfrm>
                            <a:prstGeom prst="rect">
                              <a:avLst/>
                            </a:prstGeom>
                            <a:noFill/>
                          </pic:spPr>
                        </pic:pic>
                      </wpg:grpSp>
                      <pic:pic xmlns:pic="http://schemas.openxmlformats.org/drawingml/2006/picture">
                        <pic:nvPicPr>
                          <pic:cNvPr id="260" name="Picture 26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564" y="5093362"/>
                            <a:ext cx="6454140" cy="206311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57FE8AA4" id="Group 263" o:spid="_x0000_s1032" style="position:absolute;left:0;text-align:left;margin-left:-28.2pt;margin-top:8.1pt;width:508.5pt;height:605pt;z-index:251756544;mso-position-horizontal-relative:margin;mso-width-relative:margin;mso-height-relative:margin" coordorigin="216" coordsize="64591,76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">
                <v:group id="Group 12" o:spid="_x0000_s1033" style="position:absolute;left:216;width:64591;height:76843" coordorigin="216" coordsize="64592,768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13" o:spid="_x0000_s1034" style="position:absolute;left:1283;top:42979;width:62483;height:33867" coordorigin="-1390,44832" coordsize="62482,338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Text Box 14" o:spid="_x0000_s1035" type="#_x0000_t202" style="position:absolute;left:2152;top:44832;width:56105;height:4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nSXcIA&#10;AADbAAAADwAAAGRycy9kb3ducmV2LnhtbERPS2vCQBC+C/0PyxR6kbppK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dJdwgAAANsAAAAPAAAAAAAAAAAAAAAAAJgCAABkcnMvZG93&#10;bnJldi54bWxQSwUGAAAAAAQABAD1AAAAhwMAAAAA&#10;" stroked="f">
                      <v:textbox inset="0,0,0,0">
                        <w:txbxContent>
                          <w:p w14:paraId="738D3C6D" w14:textId="5006D5B5" w:rsidR="00E81388" w:rsidRPr="001310BE" w:rsidRDefault="00E81388" w:rsidP="001310BE">
                            <w:pPr>
                              <w:pStyle w:val="Caption"/>
                              <w:jc w:val="center"/>
                            </w:pPr>
                            <w:r w:rsidRPr="00BF1D1D">
                              <w:t xml:space="preserve">Figure 2. Uniaxial tensile starch data. (a) Monotonic response for various strain rates, (b) Stress relaxation at 0.03, 0.06 and 0.08 strain levels (10 min hold time),(c) </w:t>
                            </w:r>
                            <w:r>
                              <w:t xml:space="preserve">Corresponding relaxation modulus plots for these </w:t>
                            </w:r>
                            <w:r w:rsidRPr="00BF1D1D">
                              <w:t>strain levels, (d) Cyclic response w</w:t>
                            </w:r>
                            <w:r>
                              <w:t xml:space="preserve">ith added 30 sec recovery time, </w:t>
                            </w:r>
                            <w:r w:rsidRPr="00BF1D1D">
                              <w:t>(e) Repetitive 10 cycles at 0.05, 0.15 strains.</w:t>
                            </w:r>
                          </w:p>
                        </w:txbxContent>
                      </v:textbox>
                    </v:shape>
                    <v:shape id="Text Box 288" o:spid="_x0000_s1036" type="#_x0000_t202" style="position:absolute;left:-1390;top:74201;width:62482;height:4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YK8AA&#10;AADcAAAADwAAAGRycy9kb3ducmV2LnhtbERPy4rCMBTdC/5DuMJsRFO7EKlG8TUwC134wPWlubbF&#10;5qYk0da/nywEl4fzXqw6U4sXOV9ZVjAZJyCIc6srLhRcL7+jGQgfkDXWlknBmzyslv3eAjNtWz7R&#10;6xwKEUPYZ6igDKHJpPR5SQb92DbEkbtbZzBE6AqpHbYx3NQyTZKpNFhxbCixoW1J+eP8NAqmO/ds&#10;T7wd7q77Ax6bIr1t3jelfgbdeg4iUBe+4o/7TytIZ3FtPBOP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efYK8AAAADcAAAADwAAAAAAAAAAAAAAAACYAgAAZHJzL2Rvd25y&#10;ZXYueG1sUEsFBgAAAAAEAAQA9QAAAIUDAAAAAA==&#10;" stroked="f">
                      <v:textbox inset="0,0,0,0">
                        <w:txbxContent>
                          <w:p w14:paraId="32F599EE" w14:textId="4F5E99AF" w:rsidR="00E81388" w:rsidRPr="00BF1D1D" w:rsidRDefault="00E81388" w:rsidP="003C540E">
                            <w:pPr>
                              <w:pStyle w:val="Caption"/>
                              <w:jc w:val="center"/>
                              <w:rPr>
                                <w:rFonts w:asciiTheme="majorBidi" w:hAnsiTheme="majorBidi" w:cstheme="majorBidi"/>
                                <w:noProof/>
                              </w:rPr>
                            </w:pPr>
                            <w:r w:rsidRPr="00BF1D1D">
                              <w:t xml:space="preserve">Figure 3. Uniaxial tensile PE results. (a) Stress-strain </w:t>
                            </w:r>
                            <w:r w:rsidRPr="009851D9">
                              <w:t>curves for average strain rates of 0.0014, 0.014 and 0.14 1/s. (b)</w:t>
                            </w:r>
                            <w:r w:rsidRPr="00BF1D1D">
                              <w:t xml:space="preserve"> Cyclic tests at maximum strains of 0.06, 0.3 and 0.9 with added 30 sec recovery time. (c) Stress relaxation behaviour for strains of 0.1, 0.3 and 0.8, held constant for 20 min. </w:t>
                            </w:r>
                          </w:p>
                        </w:txbxContent>
                      </v:textbox>
                    </v:shape>
                  </v:group>
                  <v:shape id="Picture 10" o:spid="_x0000_s1037" type="#_x0000_t75" style="position:absolute;left:216;width:64592;height:423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LgZrDAAAA2wAAAA8AAABkcnMvZG93bnJldi54bWxEj0FvwjAMhe+T9h8iT+I2UoaEtkJasUmI&#10;HRnlsKPVmDaicaomo2W/Hh8m7WbrPb/3eVNOvlNXGqILbGAxz0AR18E6bgycqt3zK6iYkC12gcnA&#10;jSKUxePDBnMbRv6i6zE1SkI45migTanPtY51Sx7jPPTEop3D4DHJOjTaDjhKuO/0S5attEfH0tBi&#10;Tx8t1ZfjjzfQL+NtPFTud4HRve9X34lC92bM7GnarkElmtK/+e/60wq+0MsvMo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kuBmsMAAADbAAAADwAAAAAAAAAAAAAAAACf&#10;AgAAZHJzL2Rvd25yZXYueG1sUEsFBgAAAAAEAAQA9wAAAI8DAAAAAA==&#10;">
                    <v:imagedata r:id="rId15" o:title=""/>
                    <v:path arrowok="t"/>
                  </v:shape>
                </v:group>
                <v:shape id="Picture 260" o:spid="_x0000_s1038" type="#_x0000_t75" style="position:absolute;left:265;top:50933;width:64542;height:20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wY57AAAAA3AAAAA8AAABkcnMvZG93bnJldi54bWxET8uKwjAU3Q/4D+EK7qapLnxUo4gg6GIY&#10;7Iz7S3Ntis1NbKJ2/n6yEFweznu16W0rHtSFxrGCcZaDIK6cbrhW8Puz/5yDCBFZY+uYFPxRgM16&#10;8LHCQrsnn+hRxlqkEA4FKjAx+kLKUBmyGDLniRN3cZ3FmGBXS93hM4XbVk7yfCotNpwaDHraGaqu&#10;5d0qOJ/l180cd1f/va9LO59Fj/lCqdGw3y5BROrjW/xyH7SCyTTNT2fSEZDr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zBjnsAAAADcAAAADwAAAAAAAAAAAAAAAACfAgAA&#10;ZHJzL2Rvd25yZXYueG1sUEsFBgAAAAAEAAQA9wAAAIwDAAAAAA==&#10;">
                  <v:imagedata r:id="rId16" o:title=""/>
                  <v:path arrowok="t"/>
                </v:shape>
                <w10:wrap type="square" anchorx="margin"/>
              </v:group>
            </w:pict>
          </mc:Fallback>
        </mc:AlternateContent>
      </w:r>
    </w:p>
    <w:p w14:paraId="1A80AE49" w14:textId="05398E76" w:rsidR="00B65E77" w:rsidRDefault="00B65E77" w:rsidP="00B65E77">
      <w:pPr>
        <w:spacing w:line="264" w:lineRule="auto"/>
        <w:ind w:left="-170" w:right="-340" w:firstLine="289"/>
        <w:jc w:val="both"/>
        <w:rPr>
          <w:rFonts w:asciiTheme="majorBidi" w:hAnsiTheme="majorBidi" w:cstheme="majorBidi"/>
          <w:noProof/>
          <w:sz w:val="18"/>
          <w:szCs w:val="18"/>
          <w:lang w:eastAsia="en-GB"/>
        </w:rPr>
      </w:pPr>
    </w:p>
    <w:p w14:paraId="5105784A" w14:textId="77777777" w:rsidR="002E1B4B" w:rsidRDefault="002E1B4B" w:rsidP="00B65E77">
      <w:pPr>
        <w:spacing w:line="264" w:lineRule="auto"/>
        <w:ind w:left="-170" w:right="-340" w:firstLine="289"/>
        <w:jc w:val="both"/>
        <w:rPr>
          <w:rFonts w:asciiTheme="majorBidi" w:hAnsiTheme="majorBidi" w:cstheme="majorBidi"/>
          <w:noProof/>
          <w:sz w:val="18"/>
          <w:szCs w:val="18"/>
          <w:lang w:eastAsia="en-GB"/>
        </w:rPr>
      </w:pPr>
    </w:p>
    <w:p w14:paraId="59E49229" w14:textId="77777777" w:rsidR="002E1B4B" w:rsidRDefault="002E1B4B" w:rsidP="00B65E77">
      <w:pPr>
        <w:spacing w:line="264" w:lineRule="auto"/>
        <w:ind w:left="-170" w:right="-340" w:firstLine="289"/>
        <w:jc w:val="both"/>
        <w:rPr>
          <w:rFonts w:asciiTheme="majorBidi" w:hAnsiTheme="majorBidi" w:cstheme="majorBidi"/>
          <w:noProof/>
          <w:sz w:val="18"/>
          <w:szCs w:val="18"/>
          <w:lang w:eastAsia="en-GB"/>
        </w:rPr>
      </w:pPr>
    </w:p>
    <w:p w14:paraId="5C70FCE9" w14:textId="0C53C2DE" w:rsidR="00396C6B" w:rsidRDefault="00396C6B" w:rsidP="00B65E77">
      <w:pPr>
        <w:spacing w:line="264" w:lineRule="auto"/>
        <w:ind w:left="-170" w:right="-340" w:firstLine="289"/>
        <w:jc w:val="both"/>
        <w:rPr>
          <w:rFonts w:asciiTheme="majorBidi" w:hAnsiTheme="majorBidi" w:cstheme="majorBidi"/>
          <w:noProof/>
          <w:sz w:val="18"/>
          <w:szCs w:val="18"/>
          <w:lang w:eastAsia="en-GB"/>
        </w:rPr>
      </w:pPr>
    </w:p>
    <w:p w14:paraId="63393D7B" w14:textId="206AE073" w:rsidR="00396C6B" w:rsidRDefault="00396C6B" w:rsidP="00B65E77">
      <w:pPr>
        <w:spacing w:line="264" w:lineRule="auto"/>
        <w:ind w:left="-170" w:right="-340" w:firstLine="289"/>
        <w:jc w:val="both"/>
        <w:rPr>
          <w:rFonts w:asciiTheme="majorBidi" w:hAnsiTheme="majorBidi" w:cstheme="majorBidi"/>
          <w:noProof/>
          <w:sz w:val="18"/>
          <w:szCs w:val="18"/>
          <w:lang w:eastAsia="en-GB"/>
        </w:rPr>
      </w:pPr>
    </w:p>
    <w:p w14:paraId="1B2BE1A4" w14:textId="327076A2" w:rsidR="00396C6B" w:rsidRDefault="00396C6B" w:rsidP="007970C3">
      <w:pPr>
        <w:spacing w:line="264" w:lineRule="auto"/>
        <w:ind w:right="-340"/>
        <w:jc w:val="both"/>
        <w:rPr>
          <w:rFonts w:asciiTheme="majorBidi" w:hAnsiTheme="majorBidi" w:cstheme="majorBidi"/>
          <w:noProof/>
          <w:sz w:val="18"/>
          <w:szCs w:val="18"/>
          <w:lang w:eastAsia="en-GB"/>
        </w:rPr>
      </w:pPr>
    </w:p>
    <w:p w14:paraId="3C78EEDF" w14:textId="77777777" w:rsidR="001F3B0D" w:rsidRDefault="001F3B0D" w:rsidP="007970C3">
      <w:pPr>
        <w:spacing w:line="264" w:lineRule="auto"/>
        <w:ind w:right="-340"/>
        <w:jc w:val="both"/>
        <w:rPr>
          <w:rFonts w:asciiTheme="majorBidi" w:hAnsiTheme="majorBidi" w:cstheme="majorBidi"/>
          <w:noProof/>
          <w:sz w:val="18"/>
          <w:szCs w:val="18"/>
          <w:lang w:eastAsia="en-GB"/>
        </w:rPr>
      </w:pPr>
    </w:p>
    <w:p w14:paraId="0670C3FF" w14:textId="77777777" w:rsidR="001F3B0D" w:rsidRDefault="001F3B0D" w:rsidP="007970C3">
      <w:pPr>
        <w:spacing w:line="264" w:lineRule="auto"/>
        <w:ind w:right="-340"/>
        <w:jc w:val="both"/>
        <w:rPr>
          <w:rFonts w:asciiTheme="majorBidi" w:hAnsiTheme="majorBidi" w:cstheme="majorBidi"/>
          <w:noProof/>
          <w:sz w:val="18"/>
          <w:szCs w:val="18"/>
          <w:lang w:eastAsia="en-GB"/>
        </w:rPr>
      </w:pPr>
    </w:p>
    <w:p w14:paraId="2F1BBF17" w14:textId="77777777" w:rsidR="001F3B0D" w:rsidRDefault="001F3B0D" w:rsidP="007970C3">
      <w:pPr>
        <w:spacing w:line="264" w:lineRule="auto"/>
        <w:ind w:right="-340"/>
        <w:jc w:val="both"/>
        <w:rPr>
          <w:rFonts w:asciiTheme="majorBidi" w:hAnsiTheme="majorBidi" w:cstheme="majorBidi"/>
          <w:noProof/>
          <w:sz w:val="18"/>
          <w:szCs w:val="18"/>
          <w:lang w:eastAsia="en-GB"/>
        </w:rPr>
      </w:pPr>
    </w:p>
    <w:p w14:paraId="0C5C3337" w14:textId="36CE6ED3" w:rsidR="00811281" w:rsidRPr="00811281" w:rsidRDefault="00811281" w:rsidP="00757D07">
      <w:pPr>
        <w:spacing w:line="24" w:lineRule="auto"/>
        <w:ind w:left="-170" w:right="-340" w:firstLine="289"/>
        <w:jc w:val="both"/>
        <w:rPr>
          <w:rFonts w:asciiTheme="majorBidi" w:hAnsiTheme="majorBidi" w:cstheme="majorBidi"/>
          <w:noProof/>
          <w:sz w:val="18"/>
          <w:szCs w:val="18"/>
          <w:lang w:eastAsia="en-GB"/>
        </w:rPr>
      </w:pPr>
    </w:p>
    <w:p w14:paraId="3D864524" w14:textId="1654F740" w:rsidR="0079361B" w:rsidRPr="00396C6B" w:rsidRDefault="00B56A23" w:rsidP="00166AFA">
      <w:pPr>
        <w:pStyle w:val="Heading2"/>
        <w:ind w:left="-283"/>
        <w:rPr>
          <w:rFonts w:asciiTheme="majorBidi" w:hAnsiTheme="majorBidi"/>
          <w:color w:val="auto"/>
          <w:sz w:val="24"/>
          <w:szCs w:val="22"/>
        </w:rPr>
      </w:pPr>
      <w:r w:rsidRPr="00396C6B">
        <w:rPr>
          <w:rFonts w:asciiTheme="majorBidi" w:hAnsiTheme="majorBidi"/>
          <w:color w:val="auto"/>
          <w:sz w:val="24"/>
          <w:szCs w:val="22"/>
        </w:rPr>
        <w:t xml:space="preserve">4.2 </w:t>
      </w:r>
      <w:r w:rsidR="00AD3351" w:rsidRPr="00396C6B">
        <w:rPr>
          <w:rFonts w:asciiTheme="majorBidi" w:hAnsiTheme="majorBidi"/>
          <w:color w:val="auto"/>
          <w:sz w:val="24"/>
          <w:szCs w:val="22"/>
        </w:rPr>
        <w:t>Force displacement behaviour</w:t>
      </w:r>
    </w:p>
    <w:p w14:paraId="6CAE7E85" w14:textId="521ABB60" w:rsidR="00CE050C" w:rsidRPr="00CE050C" w:rsidRDefault="00CE050C" w:rsidP="001B0DCA">
      <w:pPr>
        <w:spacing w:line="120" w:lineRule="auto"/>
      </w:pPr>
    </w:p>
    <w:p w14:paraId="29D1DA89" w14:textId="3225AF7E" w:rsidR="00B65E77" w:rsidRDefault="00F10844" w:rsidP="00233274">
      <w:pPr>
        <w:pStyle w:val="NormalWCCM"/>
        <w:ind w:left="-284" w:right="-284" w:firstLine="0"/>
        <w:rPr>
          <w:rFonts w:asciiTheme="majorBidi" w:hAnsiTheme="majorBidi" w:cstheme="majorBidi"/>
          <w:bCs/>
          <w:szCs w:val="22"/>
        </w:rPr>
      </w:pPr>
      <w:r>
        <w:rPr>
          <w:rFonts w:asciiTheme="majorBidi" w:hAnsiTheme="majorBidi" w:cstheme="majorBidi"/>
          <w:bCs/>
          <w:sz w:val="18"/>
          <w:szCs w:val="22"/>
        </w:rPr>
        <w:t xml:space="preserve">     </w:t>
      </w:r>
      <w:r w:rsidR="00B07765" w:rsidRPr="00BE2717">
        <w:rPr>
          <w:rFonts w:asciiTheme="majorBidi" w:hAnsiTheme="majorBidi" w:cstheme="majorBidi"/>
          <w:bCs/>
          <w:szCs w:val="22"/>
        </w:rPr>
        <w:t>Figures 4</w:t>
      </w:r>
      <w:r w:rsidR="002F5842" w:rsidRPr="00BE2717">
        <w:rPr>
          <w:rFonts w:asciiTheme="majorBidi" w:hAnsiTheme="majorBidi" w:cstheme="majorBidi"/>
          <w:bCs/>
          <w:szCs w:val="22"/>
        </w:rPr>
        <w:t>(</w:t>
      </w:r>
      <w:r w:rsidR="00B07765" w:rsidRPr="00BE2717">
        <w:rPr>
          <w:rFonts w:asciiTheme="majorBidi" w:hAnsiTheme="majorBidi" w:cstheme="majorBidi"/>
          <w:bCs/>
          <w:szCs w:val="22"/>
        </w:rPr>
        <w:t>a</w:t>
      </w:r>
      <w:r w:rsidR="002F5842" w:rsidRPr="00BE2717">
        <w:rPr>
          <w:rFonts w:asciiTheme="majorBidi" w:hAnsiTheme="majorBidi" w:cstheme="majorBidi"/>
          <w:bCs/>
          <w:szCs w:val="22"/>
        </w:rPr>
        <w:t>)</w:t>
      </w:r>
      <w:r w:rsidR="00CF6075" w:rsidRPr="00BE2717">
        <w:rPr>
          <w:rFonts w:asciiTheme="majorBidi" w:hAnsiTheme="majorBidi" w:cstheme="majorBidi"/>
          <w:bCs/>
          <w:szCs w:val="22"/>
        </w:rPr>
        <w:t xml:space="preserve"> and 4</w:t>
      </w:r>
      <w:r w:rsidR="002F5842" w:rsidRPr="00BE2717">
        <w:rPr>
          <w:rFonts w:asciiTheme="majorBidi" w:hAnsiTheme="majorBidi" w:cstheme="majorBidi"/>
          <w:bCs/>
          <w:szCs w:val="22"/>
        </w:rPr>
        <w:t>(</w:t>
      </w:r>
      <w:r w:rsidR="00CF6075" w:rsidRPr="00BE2717">
        <w:rPr>
          <w:rFonts w:asciiTheme="majorBidi" w:hAnsiTheme="majorBidi" w:cstheme="majorBidi"/>
          <w:bCs/>
          <w:szCs w:val="22"/>
        </w:rPr>
        <w:t>b</w:t>
      </w:r>
      <w:r w:rsidR="002F5842" w:rsidRPr="00BE2717">
        <w:rPr>
          <w:rFonts w:asciiTheme="majorBidi" w:hAnsiTheme="majorBidi" w:cstheme="majorBidi"/>
          <w:bCs/>
          <w:szCs w:val="22"/>
        </w:rPr>
        <w:t>)</w:t>
      </w:r>
      <w:r w:rsidR="00B07765" w:rsidRPr="00BE2717">
        <w:rPr>
          <w:rFonts w:asciiTheme="majorBidi" w:hAnsiTheme="majorBidi" w:cstheme="majorBidi"/>
          <w:bCs/>
          <w:szCs w:val="22"/>
        </w:rPr>
        <w:t xml:space="preserve"> report a</w:t>
      </w:r>
      <w:r w:rsidR="0089307E" w:rsidRPr="00BE2717">
        <w:rPr>
          <w:rFonts w:asciiTheme="majorBidi" w:hAnsiTheme="majorBidi" w:cstheme="majorBidi"/>
          <w:bCs/>
          <w:szCs w:val="22"/>
        </w:rPr>
        <w:t>veraged load</w:t>
      </w:r>
      <w:r w:rsidR="00B318C7" w:rsidRPr="00BE2717">
        <w:rPr>
          <w:rFonts w:asciiTheme="majorBidi" w:hAnsiTheme="majorBidi" w:cstheme="majorBidi"/>
          <w:bCs/>
          <w:szCs w:val="22"/>
        </w:rPr>
        <w:t xml:space="preserve">, </w:t>
      </w:r>
      <m:oMath>
        <m:r>
          <w:rPr>
            <w:rFonts w:ascii="Cambria Math" w:hAnsi="Cambria Math" w:cstheme="majorBidi"/>
            <w:szCs w:val="18"/>
          </w:rPr>
          <m:t>P</m:t>
        </m:r>
      </m:oMath>
      <w:r w:rsidR="00B318C7" w:rsidRPr="00BE2717">
        <w:rPr>
          <w:rFonts w:asciiTheme="majorBidi" w:hAnsiTheme="majorBidi" w:cstheme="majorBidi"/>
          <w:bCs/>
          <w:szCs w:val="22"/>
        </w:rPr>
        <w:t xml:space="preserve">, </w:t>
      </w:r>
      <w:r w:rsidR="0089307E" w:rsidRPr="00BE2717">
        <w:rPr>
          <w:rFonts w:asciiTheme="majorBidi" w:hAnsiTheme="majorBidi" w:cstheme="majorBidi"/>
          <w:bCs/>
          <w:szCs w:val="22"/>
        </w:rPr>
        <w:t xml:space="preserve">normalized </w:t>
      </w:r>
      <w:r w:rsidR="00B318C7" w:rsidRPr="00BE2717">
        <w:rPr>
          <w:rFonts w:asciiTheme="majorBidi" w:hAnsiTheme="majorBidi" w:cstheme="majorBidi"/>
          <w:bCs/>
          <w:szCs w:val="22"/>
        </w:rPr>
        <w:t xml:space="preserve">by the </w:t>
      </w:r>
      <w:r w:rsidR="0089307E" w:rsidRPr="00BE2717">
        <w:rPr>
          <w:rFonts w:asciiTheme="majorBidi" w:hAnsiTheme="majorBidi" w:cstheme="majorBidi"/>
          <w:bCs/>
          <w:szCs w:val="22"/>
        </w:rPr>
        <w:t>sample thickness</w:t>
      </w:r>
      <w:r w:rsidR="00B318C7" w:rsidRPr="00BE2717">
        <w:rPr>
          <w:rFonts w:asciiTheme="majorBidi" w:hAnsiTheme="majorBidi" w:cstheme="majorBidi"/>
          <w:bCs/>
          <w:szCs w:val="22"/>
        </w:rPr>
        <w:t xml:space="preserve">, </w:t>
      </w:r>
      <m:oMath>
        <m:r>
          <w:rPr>
            <w:rFonts w:ascii="Cambria Math" w:hAnsi="Cambria Math" w:cstheme="majorBidi"/>
            <w:szCs w:val="18"/>
          </w:rPr>
          <m:t>B</m:t>
        </m:r>
      </m:oMath>
      <w:r w:rsidR="007A0B2F">
        <w:rPr>
          <w:rFonts w:asciiTheme="majorBidi" w:hAnsiTheme="majorBidi" w:cstheme="majorBidi"/>
          <w:bCs/>
          <w:szCs w:val="22"/>
        </w:rPr>
        <w:t xml:space="preserve"> (5 mm for starch and 0.6 mm for PE)</w:t>
      </w:r>
      <w:r w:rsidR="0089307E" w:rsidRPr="00BE2717">
        <w:rPr>
          <w:rFonts w:asciiTheme="majorBidi" w:hAnsiTheme="majorBidi" w:cstheme="majorBidi"/>
          <w:bCs/>
          <w:szCs w:val="22"/>
        </w:rPr>
        <w:t xml:space="preserve"> versus displacement data</w:t>
      </w:r>
      <w:r w:rsidR="00555793" w:rsidRPr="00BE2717">
        <w:rPr>
          <w:rFonts w:asciiTheme="majorBidi" w:hAnsiTheme="majorBidi" w:cstheme="majorBidi"/>
          <w:bCs/>
          <w:szCs w:val="22"/>
        </w:rPr>
        <w:t>,</w:t>
      </w:r>
      <w:r w:rsidR="00B318C7" w:rsidRPr="00BE2717">
        <w:rPr>
          <w:rFonts w:asciiTheme="majorBidi" w:hAnsiTheme="majorBidi" w:cstheme="majorBidi"/>
          <w:bCs/>
          <w:szCs w:val="22"/>
        </w:rPr>
        <w:t xml:space="preserve"> </w:t>
      </w:r>
      <m:oMath>
        <m:r>
          <w:rPr>
            <w:rFonts w:ascii="Cambria Math" w:hAnsi="Cambria Math" w:cstheme="majorBidi"/>
            <w:szCs w:val="18"/>
          </w:rPr>
          <m:t>δ</m:t>
        </m:r>
      </m:oMath>
      <w:r w:rsidR="00B318C7" w:rsidRPr="00BE2717">
        <w:rPr>
          <w:rFonts w:asciiTheme="majorBidi" w:hAnsiTheme="majorBidi" w:cstheme="majorBidi"/>
          <w:bCs/>
          <w:szCs w:val="22"/>
        </w:rPr>
        <w:t>,</w:t>
      </w:r>
      <w:r w:rsidR="00555793" w:rsidRPr="00BE2717">
        <w:rPr>
          <w:rFonts w:asciiTheme="majorBidi" w:hAnsiTheme="majorBidi" w:cstheme="majorBidi"/>
          <w:bCs/>
          <w:szCs w:val="22"/>
        </w:rPr>
        <w:t xml:space="preserve"> using method </w:t>
      </w:r>
      <w:r w:rsidR="00555793" w:rsidRPr="00BE2717">
        <w:rPr>
          <w:rFonts w:asciiTheme="majorBidi" w:hAnsiTheme="majorBidi" w:cstheme="majorBidi"/>
          <w:bCs/>
          <w:i/>
          <w:szCs w:val="22"/>
        </w:rPr>
        <w:t>A</w:t>
      </w:r>
      <w:r w:rsidR="00555793" w:rsidRPr="00BE2717">
        <w:rPr>
          <w:rFonts w:asciiTheme="majorBidi" w:hAnsiTheme="majorBidi" w:cstheme="majorBidi"/>
          <w:bCs/>
          <w:szCs w:val="22"/>
        </w:rPr>
        <w:t xml:space="preserve">, </w:t>
      </w:r>
      <w:r w:rsidR="00B07765" w:rsidRPr="00BE2717">
        <w:rPr>
          <w:rFonts w:asciiTheme="majorBidi" w:hAnsiTheme="majorBidi" w:cstheme="majorBidi"/>
          <w:bCs/>
          <w:szCs w:val="22"/>
        </w:rPr>
        <w:t xml:space="preserve">for </w:t>
      </w:r>
      <w:r w:rsidR="001179F4" w:rsidRPr="00BE2717">
        <w:rPr>
          <w:rFonts w:asciiTheme="majorBidi" w:hAnsiTheme="majorBidi" w:cstheme="majorBidi"/>
          <w:bCs/>
          <w:szCs w:val="22"/>
        </w:rPr>
        <w:t xml:space="preserve">the maximum ligaments, </w:t>
      </w:r>
      <w:r w:rsidR="00B07765" w:rsidRPr="00BE2717">
        <w:rPr>
          <w:rFonts w:asciiTheme="majorBidi" w:hAnsiTheme="majorBidi" w:cstheme="majorBidi"/>
          <w:bCs/>
          <w:szCs w:val="22"/>
        </w:rPr>
        <w:t xml:space="preserve">14 mm </w:t>
      </w:r>
      <w:r w:rsidR="001179F4" w:rsidRPr="00BE2717">
        <w:rPr>
          <w:rFonts w:asciiTheme="majorBidi" w:hAnsiTheme="majorBidi" w:cstheme="majorBidi"/>
          <w:bCs/>
          <w:szCs w:val="22"/>
        </w:rPr>
        <w:t>and 24 mm</w:t>
      </w:r>
      <w:r w:rsidR="00B318C7" w:rsidRPr="00BE2717">
        <w:rPr>
          <w:rFonts w:asciiTheme="majorBidi" w:hAnsiTheme="majorBidi" w:cstheme="majorBidi"/>
          <w:bCs/>
          <w:szCs w:val="22"/>
        </w:rPr>
        <w:t xml:space="preserve"> for starch and </w:t>
      </w:r>
      <w:r w:rsidR="0036439A" w:rsidRPr="00BE2717">
        <w:rPr>
          <w:rFonts w:asciiTheme="majorBidi" w:hAnsiTheme="majorBidi" w:cstheme="majorBidi"/>
          <w:bCs/>
          <w:szCs w:val="22"/>
        </w:rPr>
        <w:t>PE,</w:t>
      </w:r>
      <w:r w:rsidR="00B318C7" w:rsidRPr="00BE2717">
        <w:rPr>
          <w:rFonts w:asciiTheme="majorBidi" w:hAnsiTheme="majorBidi" w:cstheme="majorBidi"/>
          <w:bCs/>
          <w:szCs w:val="22"/>
        </w:rPr>
        <w:t xml:space="preserve"> respectively</w:t>
      </w:r>
      <w:r w:rsidR="00B07765" w:rsidRPr="00BE2717">
        <w:rPr>
          <w:rFonts w:asciiTheme="majorBidi" w:hAnsiTheme="majorBidi" w:cstheme="majorBidi"/>
          <w:bCs/>
          <w:szCs w:val="22"/>
        </w:rPr>
        <w:t>.</w:t>
      </w:r>
      <w:r w:rsidR="00E61F2B" w:rsidRPr="00BE2717">
        <w:rPr>
          <w:rFonts w:asciiTheme="majorBidi" w:hAnsiTheme="majorBidi" w:cstheme="majorBidi"/>
          <w:bCs/>
          <w:szCs w:val="22"/>
        </w:rPr>
        <w:t xml:space="preserve"> </w:t>
      </w:r>
      <w:r w:rsidR="007A0B2F">
        <w:rPr>
          <w:rFonts w:asciiTheme="majorBidi" w:hAnsiTheme="majorBidi" w:cstheme="majorBidi"/>
          <w:bCs/>
          <w:szCs w:val="22"/>
        </w:rPr>
        <w:t xml:space="preserve">The values of </w:t>
      </w:r>
      <m:oMath>
        <m:r>
          <w:rPr>
            <w:rFonts w:ascii="Cambria Math" w:hAnsi="Cambria Math" w:cstheme="majorBidi"/>
            <w:szCs w:val="22"/>
          </w:rPr>
          <m:t>L</m:t>
        </m:r>
      </m:oMath>
      <w:r w:rsidR="007A0B2F" w:rsidRPr="00BE2717">
        <w:rPr>
          <w:rFonts w:asciiTheme="majorBidi" w:hAnsiTheme="majorBidi" w:cstheme="majorBidi"/>
          <w:bCs/>
          <w:szCs w:val="22"/>
        </w:rPr>
        <w:t xml:space="preserve"> </w:t>
      </w:r>
      <w:r w:rsidR="007A0B2F">
        <w:rPr>
          <w:rFonts w:asciiTheme="majorBidi" w:hAnsiTheme="majorBidi" w:cstheme="majorBidi"/>
          <w:bCs/>
          <w:szCs w:val="22"/>
        </w:rPr>
        <w:t xml:space="preserve">and </w:t>
      </w:r>
      <m:oMath>
        <m:acc>
          <m:accPr>
            <m:chr m:val="̇"/>
            <m:ctrlPr>
              <w:rPr>
                <w:rFonts w:ascii="Cambria Math" w:hAnsi="Cambria Math" w:cstheme="majorBidi"/>
                <w:bCs/>
                <w:i/>
                <w:szCs w:val="22"/>
              </w:rPr>
            </m:ctrlPr>
          </m:accPr>
          <m:e>
            <m:r>
              <w:rPr>
                <w:rFonts w:ascii="Cambria Math" w:hAnsi="Cambria Math" w:cstheme="majorBidi"/>
                <w:szCs w:val="22"/>
              </w:rPr>
              <m:t>δ</m:t>
            </m:r>
          </m:e>
        </m:acc>
      </m:oMath>
      <w:r w:rsidR="007A0B2F">
        <w:rPr>
          <w:rFonts w:asciiTheme="majorBidi" w:hAnsiTheme="majorBidi" w:cstheme="majorBidi"/>
          <w:bCs/>
          <w:szCs w:val="22"/>
        </w:rPr>
        <w:t xml:space="preserve"> a</w:t>
      </w:r>
      <w:r w:rsidR="00644CFD">
        <w:rPr>
          <w:rFonts w:asciiTheme="majorBidi" w:hAnsiTheme="majorBidi" w:cstheme="majorBidi"/>
          <w:bCs/>
          <w:szCs w:val="22"/>
        </w:rPr>
        <w:t>re given in the Figure, whereas</w:t>
      </w:r>
      <w:r w:rsidR="007A0B2F">
        <w:rPr>
          <w:rFonts w:asciiTheme="majorBidi" w:hAnsiTheme="majorBidi" w:cstheme="majorBidi"/>
          <w:bCs/>
          <w:szCs w:val="22"/>
        </w:rPr>
        <w:t xml:space="preserve"> </w:t>
      </w:r>
      <m:oMath>
        <m:r>
          <w:rPr>
            <w:rFonts w:ascii="Cambria Math" w:hAnsi="Cambria Math" w:cstheme="majorBidi"/>
            <w:szCs w:val="22"/>
          </w:rPr>
          <m:t>W</m:t>
        </m:r>
      </m:oMath>
      <w:r w:rsidR="007A0B2F" w:rsidRPr="00BE2717">
        <w:rPr>
          <w:rFonts w:asciiTheme="majorBidi" w:hAnsiTheme="majorBidi" w:cstheme="majorBidi"/>
          <w:bCs/>
          <w:szCs w:val="22"/>
        </w:rPr>
        <w:t xml:space="preserve"> </w:t>
      </w:r>
      <w:r w:rsidR="007A0B2F">
        <w:rPr>
          <w:rFonts w:asciiTheme="majorBidi" w:hAnsiTheme="majorBidi" w:cstheme="majorBidi"/>
          <w:bCs/>
          <w:szCs w:val="22"/>
        </w:rPr>
        <w:t xml:space="preserve">was 30 mm for starch and 50 mm for PE. </w:t>
      </w:r>
      <w:r w:rsidR="002F5842" w:rsidRPr="00BE2717">
        <w:rPr>
          <w:rFonts w:asciiTheme="majorBidi" w:hAnsiTheme="majorBidi" w:cstheme="majorBidi"/>
          <w:bCs/>
          <w:szCs w:val="22"/>
        </w:rPr>
        <w:t xml:space="preserve">Since the tests were designed for the </w:t>
      </w:r>
      <w:r w:rsidR="002F5842" w:rsidRPr="001501EF">
        <w:rPr>
          <w:rFonts w:asciiTheme="majorBidi" w:hAnsiTheme="majorBidi" w:cstheme="majorBidi"/>
          <w:bCs/>
          <w:color w:val="000000" w:themeColor="text1"/>
          <w:szCs w:val="22"/>
        </w:rPr>
        <w:t xml:space="preserve">plane strain </w:t>
      </w:r>
      <w:r w:rsidR="002F5842" w:rsidRPr="00BE2717">
        <w:rPr>
          <w:rFonts w:asciiTheme="majorBidi" w:hAnsiTheme="majorBidi" w:cstheme="majorBidi"/>
          <w:bCs/>
          <w:szCs w:val="22"/>
        </w:rPr>
        <w:t xml:space="preserve">and plane stress regime correspondingly for starch and </w:t>
      </w:r>
      <w:r w:rsidR="0036439A" w:rsidRPr="00BE2717">
        <w:rPr>
          <w:rFonts w:asciiTheme="majorBidi" w:hAnsiTheme="majorBidi" w:cstheme="majorBidi"/>
          <w:bCs/>
          <w:szCs w:val="22"/>
        </w:rPr>
        <w:t>PE</w:t>
      </w:r>
      <w:r w:rsidR="002F5842" w:rsidRPr="00BE2717">
        <w:rPr>
          <w:rFonts w:asciiTheme="majorBidi" w:hAnsiTheme="majorBidi" w:cstheme="majorBidi"/>
          <w:bCs/>
          <w:szCs w:val="22"/>
        </w:rPr>
        <w:t>, the results were considered thickness independent</w:t>
      </w:r>
      <w:r w:rsidR="0079361B" w:rsidRPr="00BE2717">
        <w:rPr>
          <w:rFonts w:asciiTheme="majorBidi" w:hAnsiTheme="majorBidi" w:cstheme="majorBidi"/>
          <w:bCs/>
          <w:szCs w:val="22"/>
        </w:rPr>
        <w:t xml:space="preserve"> </w:t>
      </w:r>
      <w:r w:rsidR="0079361B" w:rsidRPr="00BE2717">
        <w:rPr>
          <w:rFonts w:asciiTheme="majorBidi" w:hAnsiTheme="majorBidi" w:cstheme="majorBidi"/>
          <w:bCs/>
          <w:szCs w:val="22"/>
        </w:rPr>
        <w:fldChar w:fldCharType="begin"/>
      </w:r>
      <w:r w:rsidR="00EA676B">
        <w:rPr>
          <w:rFonts w:asciiTheme="majorBidi" w:hAnsiTheme="majorBidi" w:cstheme="majorBidi"/>
          <w:bCs/>
          <w:szCs w:val="22"/>
        </w:rPr>
        <w:instrText xml:space="preserve"> ADDIN EN.CITE &lt;EndNote&gt;&lt;Cite&gt;&lt;Author&gt;Saleemi&lt;/Author&gt;&lt;Year&gt;1990&lt;/Year&gt;&lt;RecNum&gt;2451&lt;/RecNum&gt;&lt;DisplayText&gt;(10, 40)&lt;/DisplayText&gt;&lt;record&gt;&lt;rec-number&gt;2451&lt;/rec-number&gt;&lt;foreign-keys&gt;&lt;key app="EN" db-id="50wxdpzd9vd5r7e9t5b595djrfpttrxw9avp"&gt;2451&lt;/key&gt;&lt;/foreign-keys&gt;&lt;ref-type name="Journal Article"&gt;17&lt;/ref-type&gt;&lt;contributors&gt;&lt;authors&gt;&lt;author&gt;Saleemi, AS&lt;/author&gt;&lt;author&gt;Nairn, JA&lt;/author&gt;&lt;/authors&gt;&lt;/contributors&gt;&lt;titles&gt;&lt;title&gt;The plane</w:instrText>
      </w:r>
      <w:r w:rsidR="00EA676B">
        <w:rPr>
          <w:rFonts w:ascii="Cambria Math" w:hAnsi="Cambria Math" w:cs="Cambria Math"/>
          <w:bCs/>
          <w:szCs w:val="22"/>
        </w:rPr>
        <w:instrText>‐</w:instrText>
      </w:r>
      <w:r w:rsidR="00EA676B">
        <w:rPr>
          <w:rFonts w:asciiTheme="majorBidi" w:hAnsiTheme="majorBidi" w:cstheme="majorBidi"/>
          <w:bCs/>
          <w:szCs w:val="22"/>
        </w:rPr>
        <w:instrText>strain essential work of fracture as a measure of the fracture toughness of ductile polymers&lt;/title&gt;&lt;secondary-title&gt;Polymer Engineering &amp;amp; Science&lt;/secondary-title&gt;&lt;/titles&gt;&lt;periodical&gt;&lt;full-title&gt;Polymer engineering &amp;amp; science&lt;/full-title&gt;&lt;/periodical&gt;&lt;pages&gt;211-218&lt;/pages&gt;&lt;volume&gt;30&lt;/volume&gt;&lt;number&gt;4&lt;/number&gt;&lt;dates&gt;&lt;year&gt;1990&lt;/year&gt;&lt;/dates&gt;&lt;isbn&gt;1548-2634&lt;/isbn&gt;&lt;urls&gt;&lt;/urls&gt;&lt;/record&gt;&lt;/Cite&gt;&lt;Cite&gt;&lt;Author&gt;Skamniotis&lt;/Author&gt;&lt;Year&gt;2016&lt;/Year&gt;&lt;RecNum&gt;2374&lt;/RecNum&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79361B" w:rsidRPr="00BE2717">
        <w:rPr>
          <w:rFonts w:asciiTheme="majorBidi" w:hAnsiTheme="majorBidi" w:cstheme="majorBidi"/>
          <w:bCs/>
          <w:szCs w:val="22"/>
        </w:rPr>
        <w:fldChar w:fldCharType="separate"/>
      </w:r>
      <w:r w:rsidR="00EA676B">
        <w:rPr>
          <w:rFonts w:asciiTheme="majorBidi" w:hAnsiTheme="majorBidi" w:cstheme="majorBidi"/>
          <w:bCs/>
          <w:noProof/>
          <w:szCs w:val="22"/>
        </w:rPr>
        <w:t>(</w:t>
      </w:r>
      <w:hyperlink w:anchor="_ENREF_10" w:tooltip="Skamniotis, 2016 #2374" w:history="1">
        <w:r w:rsidR="00EA676B">
          <w:rPr>
            <w:rFonts w:asciiTheme="majorBidi" w:hAnsiTheme="majorBidi" w:cstheme="majorBidi"/>
            <w:bCs/>
            <w:noProof/>
            <w:szCs w:val="22"/>
          </w:rPr>
          <w:t>10</w:t>
        </w:r>
      </w:hyperlink>
      <w:r w:rsidR="00EA676B">
        <w:rPr>
          <w:rFonts w:asciiTheme="majorBidi" w:hAnsiTheme="majorBidi" w:cstheme="majorBidi"/>
          <w:bCs/>
          <w:noProof/>
          <w:szCs w:val="22"/>
        </w:rPr>
        <w:t xml:space="preserve">, </w:t>
      </w:r>
      <w:hyperlink w:anchor="_ENREF_40" w:tooltip="Saleemi, 1990 #2451" w:history="1">
        <w:r w:rsidR="00EA676B">
          <w:rPr>
            <w:rFonts w:asciiTheme="majorBidi" w:hAnsiTheme="majorBidi" w:cstheme="majorBidi"/>
            <w:bCs/>
            <w:noProof/>
            <w:szCs w:val="22"/>
          </w:rPr>
          <w:t>40</w:t>
        </w:r>
      </w:hyperlink>
      <w:r w:rsidR="00EA676B">
        <w:rPr>
          <w:rFonts w:asciiTheme="majorBidi" w:hAnsiTheme="majorBidi" w:cstheme="majorBidi"/>
          <w:bCs/>
          <w:noProof/>
          <w:szCs w:val="22"/>
        </w:rPr>
        <w:t>)</w:t>
      </w:r>
      <w:r w:rsidR="0079361B" w:rsidRPr="00BE2717">
        <w:rPr>
          <w:rFonts w:asciiTheme="majorBidi" w:hAnsiTheme="majorBidi" w:cstheme="majorBidi"/>
          <w:bCs/>
          <w:szCs w:val="22"/>
        </w:rPr>
        <w:fldChar w:fldCharType="end"/>
      </w:r>
      <w:r w:rsidR="002F5842" w:rsidRPr="00BE2717">
        <w:rPr>
          <w:rFonts w:asciiTheme="majorBidi" w:hAnsiTheme="majorBidi" w:cstheme="majorBidi"/>
          <w:bCs/>
          <w:szCs w:val="22"/>
        </w:rPr>
        <w:t>. Theref</w:t>
      </w:r>
      <w:r w:rsidR="00644CFD">
        <w:rPr>
          <w:rFonts w:asciiTheme="majorBidi" w:hAnsiTheme="majorBidi" w:cstheme="majorBidi"/>
          <w:bCs/>
          <w:szCs w:val="22"/>
        </w:rPr>
        <w:t>ore</w:t>
      </w:r>
      <w:r w:rsidR="002F5842" w:rsidRPr="00BE2717">
        <w:rPr>
          <w:rFonts w:asciiTheme="majorBidi" w:hAnsiTheme="majorBidi" w:cstheme="majorBidi"/>
          <w:bCs/>
          <w:szCs w:val="22"/>
        </w:rPr>
        <w:t xml:space="preserve"> </w:t>
      </w:r>
      <m:oMath>
        <m:r>
          <w:rPr>
            <w:rFonts w:ascii="Cambria Math" w:hAnsi="Cambria Math" w:cstheme="majorBidi"/>
            <w:szCs w:val="22"/>
          </w:rPr>
          <m:t>P/B</m:t>
        </m:r>
      </m:oMath>
      <w:r w:rsidR="001179F4" w:rsidRPr="00BE2717">
        <w:rPr>
          <w:rFonts w:asciiTheme="majorBidi" w:hAnsiTheme="majorBidi" w:cstheme="majorBidi"/>
          <w:bCs/>
          <w:szCs w:val="22"/>
        </w:rPr>
        <w:t xml:space="preserve"> is plotted against </w:t>
      </w:r>
      <m:oMath>
        <m:r>
          <w:rPr>
            <w:rFonts w:ascii="Cambria Math" w:hAnsi="Cambria Math" w:cstheme="majorBidi"/>
            <w:szCs w:val="18"/>
          </w:rPr>
          <m:t>δ</m:t>
        </m:r>
      </m:oMath>
      <w:r w:rsidR="001179F4" w:rsidRPr="00BE2717">
        <w:rPr>
          <w:rFonts w:asciiTheme="majorBidi" w:hAnsiTheme="majorBidi" w:cstheme="majorBidi"/>
          <w:bCs/>
          <w:szCs w:val="22"/>
        </w:rPr>
        <w:t xml:space="preserve"> as it </w:t>
      </w:r>
      <w:r w:rsidR="002F5842" w:rsidRPr="00BE2717">
        <w:rPr>
          <w:rFonts w:asciiTheme="majorBidi" w:hAnsiTheme="majorBidi" w:cstheme="majorBidi"/>
          <w:bCs/>
          <w:szCs w:val="22"/>
        </w:rPr>
        <w:t>better represents</w:t>
      </w:r>
      <w:r w:rsidR="001179F4" w:rsidRPr="00BE2717">
        <w:rPr>
          <w:rFonts w:asciiTheme="majorBidi" w:hAnsiTheme="majorBidi" w:cstheme="majorBidi"/>
          <w:bCs/>
          <w:szCs w:val="22"/>
        </w:rPr>
        <w:t xml:space="preserve"> a material specific </w:t>
      </w:r>
      <w:r w:rsidR="000C415A" w:rsidRPr="00003176">
        <w:rPr>
          <w:rFonts w:asciiTheme="majorBidi" w:hAnsiTheme="majorBidi" w:cstheme="majorBidi"/>
          <w:bCs/>
          <w:szCs w:val="22"/>
        </w:rPr>
        <w:t>behavior</w:t>
      </w:r>
      <w:r w:rsidR="002F5842" w:rsidRPr="00003176">
        <w:rPr>
          <w:rFonts w:asciiTheme="majorBidi" w:hAnsiTheme="majorBidi" w:cstheme="majorBidi"/>
          <w:bCs/>
          <w:szCs w:val="22"/>
        </w:rPr>
        <w:t xml:space="preserve">. </w:t>
      </w:r>
      <w:r w:rsidR="00AD03E1" w:rsidRPr="00003176">
        <w:rPr>
          <w:rFonts w:asciiTheme="majorBidi" w:hAnsiTheme="majorBidi" w:cstheme="majorBidi"/>
          <w:bCs/>
          <w:szCs w:val="22"/>
        </w:rPr>
        <w:t xml:space="preserve">However, note that </w:t>
      </w:r>
      <w:r w:rsidR="003C1916" w:rsidRPr="00003176">
        <w:rPr>
          <w:rFonts w:asciiTheme="majorBidi" w:hAnsiTheme="majorBidi" w:cstheme="majorBidi"/>
          <w:bCs/>
          <w:szCs w:val="22"/>
        </w:rPr>
        <w:t>the plane strain assumption in starch (see section 3.3)</w:t>
      </w:r>
      <w:r w:rsidR="00AD03E1" w:rsidRPr="00003176">
        <w:rPr>
          <w:rFonts w:asciiTheme="majorBidi" w:hAnsiTheme="majorBidi" w:cstheme="majorBidi"/>
          <w:bCs/>
          <w:szCs w:val="22"/>
        </w:rPr>
        <w:t xml:space="preserve"> </w:t>
      </w:r>
      <w:r w:rsidR="005C1683">
        <w:rPr>
          <w:rFonts w:asciiTheme="majorBidi" w:hAnsiTheme="majorBidi" w:cstheme="majorBidi"/>
          <w:bCs/>
          <w:szCs w:val="22"/>
        </w:rPr>
        <w:t>requires further validation</w:t>
      </w:r>
      <w:r w:rsidR="003C1916" w:rsidRPr="00003176">
        <w:rPr>
          <w:rFonts w:asciiTheme="majorBidi" w:hAnsiTheme="majorBidi" w:cstheme="majorBidi"/>
          <w:bCs/>
          <w:szCs w:val="22"/>
        </w:rPr>
        <w:t>. This owes to the well</w:t>
      </w:r>
      <w:r w:rsidR="005C1683">
        <w:rPr>
          <w:rFonts w:asciiTheme="majorBidi" w:hAnsiTheme="majorBidi" w:cstheme="majorBidi"/>
          <w:bCs/>
          <w:szCs w:val="22"/>
        </w:rPr>
        <w:t>-</w:t>
      </w:r>
      <w:r w:rsidR="003C1916" w:rsidRPr="00003176">
        <w:rPr>
          <w:rFonts w:asciiTheme="majorBidi" w:hAnsiTheme="majorBidi" w:cstheme="majorBidi"/>
          <w:bCs/>
          <w:szCs w:val="22"/>
        </w:rPr>
        <w:t>known peculiar behavior of starch</w:t>
      </w:r>
      <w:r w:rsidR="003C7410" w:rsidRPr="00003176">
        <w:rPr>
          <w:rFonts w:asciiTheme="majorBidi" w:hAnsiTheme="majorBidi" w:cstheme="majorBidi"/>
          <w:bCs/>
          <w:szCs w:val="22"/>
        </w:rPr>
        <w:t xml:space="preserve"> </w:t>
      </w:r>
      <w:r w:rsidR="003C7410" w:rsidRPr="00003176">
        <w:rPr>
          <w:rFonts w:asciiTheme="majorBidi" w:hAnsiTheme="majorBidi" w:cstheme="majorBidi"/>
          <w:bCs/>
          <w:szCs w:val="22"/>
        </w:rPr>
        <w:fldChar w:fldCharType="begin"/>
      </w:r>
      <w:r w:rsidR="00EA676B">
        <w:rPr>
          <w:rFonts w:asciiTheme="majorBidi" w:hAnsiTheme="majorBidi" w:cstheme="majorBidi"/>
          <w:bCs/>
          <w:szCs w:val="22"/>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3C7410" w:rsidRPr="00003176">
        <w:rPr>
          <w:rFonts w:asciiTheme="majorBidi" w:hAnsiTheme="majorBidi" w:cstheme="majorBidi"/>
          <w:bCs/>
          <w:szCs w:val="22"/>
        </w:rPr>
        <w:fldChar w:fldCharType="separate"/>
      </w:r>
      <w:r w:rsidR="00EA676B">
        <w:rPr>
          <w:rFonts w:asciiTheme="majorBidi" w:hAnsiTheme="majorBidi" w:cstheme="majorBidi"/>
          <w:bCs/>
          <w:noProof/>
          <w:szCs w:val="22"/>
        </w:rPr>
        <w:t>(</w:t>
      </w:r>
      <w:hyperlink w:anchor="_ENREF_10" w:tooltip="Skamniotis, 2016 #2374" w:history="1">
        <w:r w:rsidR="00EA676B">
          <w:rPr>
            <w:rFonts w:asciiTheme="majorBidi" w:hAnsiTheme="majorBidi" w:cstheme="majorBidi"/>
            <w:bCs/>
            <w:noProof/>
            <w:szCs w:val="22"/>
          </w:rPr>
          <w:t>10</w:t>
        </w:r>
      </w:hyperlink>
      <w:r w:rsidR="00EA676B">
        <w:rPr>
          <w:rFonts w:asciiTheme="majorBidi" w:hAnsiTheme="majorBidi" w:cstheme="majorBidi"/>
          <w:bCs/>
          <w:noProof/>
          <w:szCs w:val="22"/>
        </w:rPr>
        <w:t>)</w:t>
      </w:r>
      <w:r w:rsidR="003C7410" w:rsidRPr="00003176">
        <w:rPr>
          <w:rFonts w:asciiTheme="majorBidi" w:hAnsiTheme="majorBidi" w:cstheme="majorBidi"/>
          <w:bCs/>
          <w:szCs w:val="22"/>
        </w:rPr>
        <w:fldChar w:fldCharType="end"/>
      </w:r>
      <w:r w:rsidR="003C1916" w:rsidRPr="00003176">
        <w:rPr>
          <w:rFonts w:asciiTheme="majorBidi" w:hAnsiTheme="majorBidi" w:cstheme="majorBidi"/>
          <w:bCs/>
          <w:szCs w:val="22"/>
        </w:rPr>
        <w:t xml:space="preserve">, for which </w:t>
      </w:r>
      <w:r w:rsidR="004E001B" w:rsidRPr="00003176">
        <w:rPr>
          <w:rFonts w:asciiTheme="majorBidi" w:hAnsiTheme="majorBidi" w:cstheme="majorBidi"/>
          <w:bCs/>
          <w:szCs w:val="22"/>
        </w:rPr>
        <w:t>the validity of the commonly used EWF plane strain requirement (</w:t>
      </w:r>
      <m:oMath>
        <m:r>
          <w:rPr>
            <w:rFonts w:ascii="Cambria Math" w:eastAsia="Calibri" w:hAnsi="Cambria Math" w:cstheme="majorBidi"/>
            <w:szCs w:val="20"/>
            <w:lang w:eastAsia="en-GB"/>
          </w:rPr>
          <m:t>l&lt;</m:t>
        </m:r>
        <m:r>
          <w:rPr>
            <w:rFonts w:ascii="Cambria Math" w:hAnsi="Cambria Math" w:cstheme="majorBidi"/>
            <w:szCs w:val="20"/>
          </w:rPr>
          <m:t>3B</m:t>
        </m:r>
      </m:oMath>
      <w:r w:rsidR="004E001B" w:rsidRPr="00003176">
        <w:rPr>
          <w:rFonts w:asciiTheme="majorBidi" w:hAnsiTheme="majorBidi" w:cstheme="majorBidi"/>
          <w:szCs w:val="20"/>
        </w:rPr>
        <w:t xml:space="preserve">) has not </w:t>
      </w:r>
      <w:r w:rsidR="00EA6302" w:rsidRPr="00003176">
        <w:rPr>
          <w:rFonts w:asciiTheme="majorBidi" w:hAnsiTheme="majorBidi" w:cstheme="majorBidi"/>
          <w:szCs w:val="20"/>
        </w:rPr>
        <w:t xml:space="preserve">yet </w:t>
      </w:r>
      <w:r w:rsidR="004E001B" w:rsidRPr="00003176">
        <w:rPr>
          <w:rFonts w:asciiTheme="majorBidi" w:hAnsiTheme="majorBidi" w:cstheme="majorBidi"/>
          <w:szCs w:val="20"/>
        </w:rPr>
        <w:t>been</w:t>
      </w:r>
      <w:r w:rsidR="00EA6302" w:rsidRPr="00003176">
        <w:rPr>
          <w:rFonts w:asciiTheme="majorBidi" w:hAnsiTheme="majorBidi" w:cstheme="majorBidi"/>
          <w:szCs w:val="20"/>
        </w:rPr>
        <w:t xml:space="preserve"> investigated</w:t>
      </w:r>
      <w:r w:rsidR="004E001B" w:rsidRPr="00003176">
        <w:rPr>
          <w:rFonts w:asciiTheme="majorBidi" w:hAnsiTheme="majorBidi" w:cstheme="majorBidi"/>
          <w:szCs w:val="20"/>
        </w:rPr>
        <w:t>.</w:t>
      </w:r>
      <w:r w:rsidR="00AD03E1" w:rsidRPr="00003176">
        <w:rPr>
          <w:rFonts w:asciiTheme="majorBidi" w:hAnsiTheme="majorBidi" w:cstheme="majorBidi"/>
          <w:szCs w:val="20"/>
        </w:rPr>
        <w:t xml:space="preserve"> </w:t>
      </w:r>
      <w:r w:rsidR="005C1683">
        <w:rPr>
          <w:rFonts w:asciiTheme="majorBidi" w:hAnsiTheme="majorBidi" w:cstheme="majorBidi"/>
          <w:bCs/>
          <w:szCs w:val="22"/>
        </w:rPr>
        <w:t>T</w:t>
      </w:r>
      <w:r w:rsidR="00FF75E1" w:rsidRPr="00003176">
        <w:rPr>
          <w:rFonts w:asciiTheme="majorBidi" w:hAnsiTheme="majorBidi" w:cstheme="majorBidi"/>
          <w:bCs/>
          <w:szCs w:val="22"/>
        </w:rPr>
        <w:t xml:space="preserve">he parameters used here provided the best possible practice for the scope of this study. </w:t>
      </w:r>
      <w:r w:rsidR="00D77E6A" w:rsidRPr="00003176">
        <w:rPr>
          <w:rFonts w:asciiTheme="majorBidi" w:hAnsiTheme="majorBidi" w:cstheme="majorBidi"/>
          <w:bCs/>
          <w:szCs w:val="22"/>
        </w:rPr>
        <w:t>C</w:t>
      </w:r>
      <w:r w:rsidR="00D77E6A" w:rsidRPr="00BE2717">
        <w:rPr>
          <w:rFonts w:asciiTheme="majorBidi" w:hAnsiTheme="majorBidi" w:cstheme="majorBidi"/>
          <w:bCs/>
          <w:szCs w:val="22"/>
        </w:rPr>
        <w:t xml:space="preserve">learly, </w:t>
      </w:r>
      <w:r w:rsidR="00B07765" w:rsidRPr="00BE2717">
        <w:rPr>
          <w:rFonts w:asciiTheme="majorBidi" w:hAnsiTheme="majorBidi" w:cstheme="majorBidi"/>
          <w:bCs/>
          <w:szCs w:val="22"/>
        </w:rPr>
        <w:t>the</w:t>
      </w:r>
      <w:r w:rsidR="00D77E6A" w:rsidRPr="00BE2717">
        <w:rPr>
          <w:rFonts w:asciiTheme="majorBidi" w:hAnsiTheme="majorBidi" w:cstheme="majorBidi"/>
          <w:bCs/>
          <w:szCs w:val="22"/>
        </w:rPr>
        <w:t xml:space="preserve"> loads </w:t>
      </w:r>
      <w:r w:rsidR="00B07765" w:rsidRPr="00BE2717">
        <w:rPr>
          <w:rFonts w:asciiTheme="majorBidi" w:hAnsiTheme="majorBidi" w:cstheme="majorBidi"/>
          <w:bCs/>
          <w:szCs w:val="22"/>
        </w:rPr>
        <w:t xml:space="preserve">increase </w:t>
      </w:r>
      <w:r w:rsidR="00D77E6A" w:rsidRPr="00BE2717">
        <w:rPr>
          <w:rFonts w:asciiTheme="majorBidi" w:hAnsiTheme="majorBidi" w:cstheme="majorBidi"/>
          <w:bCs/>
          <w:szCs w:val="22"/>
        </w:rPr>
        <w:t xml:space="preserve">with speed </w:t>
      </w:r>
      <w:r w:rsidR="002F5842" w:rsidRPr="00BE2717">
        <w:rPr>
          <w:rFonts w:asciiTheme="majorBidi" w:hAnsiTheme="majorBidi" w:cstheme="majorBidi"/>
          <w:bCs/>
          <w:szCs w:val="22"/>
        </w:rPr>
        <w:t>(Figures 4(a), 4(b))</w:t>
      </w:r>
      <w:r w:rsidR="009A2AAD" w:rsidRPr="00BE2717">
        <w:rPr>
          <w:rFonts w:asciiTheme="majorBidi" w:hAnsiTheme="majorBidi" w:cstheme="majorBidi"/>
          <w:bCs/>
          <w:szCs w:val="22"/>
        </w:rPr>
        <w:t>.</w:t>
      </w:r>
      <w:r w:rsidR="00B0343B" w:rsidRPr="00BE2717">
        <w:rPr>
          <w:rFonts w:asciiTheme="majorBidi" w:hAnsiTheme="majorBidi" w:cstheme="majorBidi"/>
          <w:bCs/>
          <w:szCs w:val="22"/>
        </w:rPr>
        <w:t xml:space="preserve"> For the same speeds, the failure displacement increases for </w:t>
      </w:r>
      <w:proofErr w:type="gramStart"/>
      <w:r w:rsidR="00B0343B" w:rsidRPr="00BE2717">
        <w:rPr>
          <w:rFonts w:asciiTheme="majorBidi" w:hAnsiTheme="majorBidi" w:cstheme="majorBidi"/>
          <w:bCs/>
          <w:szCs w:val="22"/>
        </w:rPr>
        <w:t>longer</w:t>
      </w:r>
      <w:r w:rsidR="00BF283D" w:rsidRPr="00BE2717">
        <w:rPr>
          <w:rFonts w:asciiTheme="majorBidi" w:hAnsiTheme="majorBidi" w:cstheme="majorBidi"/>
          <w:bCs/>
          <w:szCs w:val="22"/>
        </w:rPr>
        <w:t xml:space="preserve"> </w:t>
      </w:r>
      <w:proofErr w:type="gramEnd"/>
      <m:oMath>
        <m:r>
          <w:rPr>
            <w:rFonts w:ascii="Cambria Math" w:hAnsi="Cambria Math" w:cstheme="majorBidi"/>
            <w:szCs w:val="22"/>
          </w:rPr>
          <m:t>L</m:t>
        </m:r>
      </m:oMath>
      <w:r w:rsidR="00B0343B" w:rsidRPr="00BE2717">
        <w:rPr>
          <w:rFonts w:asciiTheme="majorBidi" w:hAnsiTheme="majorBidi" w:cstheme="majorBidi"/>
          <w:bCs/>
          <w:szCs w:val="22"/>
        </w:rPr>
        <w:t>.</w:t>
      </w:r>
      <w:r w:rsidR="009A2AAD" w:rsidRPr="00BE2717">
        <w:rPr>
          <w:rFonts w:asciiTheme="majorBidi" w:hAnsiTheme="majorBidi" w:cstheme="majorBidi"/>
          <w:bCs/>
          <w:szCs w:val="22"/>
        </w:rPr>
        <w:t xml:space="preserve"> </w:t>
      </w:r>
      <w:r w:rsidR="00575E7F" w:rsidRPr="00BE2717">
        <w:rPr>
          <w:rFonts w:asciiTheme="majorBidi" w:hAnsiTheme="majorBidi" w:cstheme="majorBidi"/>
          <w:bCs/>
          <w:szCs w:val="22"/>
        </w:rPr>
        <w:t>However</w:t>
      </w:r>
      <w:r w:rsidR="00D77E6A" w:rsidRPr="00BE2717">
        <w:rPr>
          <w:rFonts w:asciiTheme="majorBidi" w:hAnsiTheme="majorBidi" w:cstheme="majorBidi"/>
          <w:bCs/>
          <w:szCs w:val="22"/>
        </w:rPr>
        <w:t xml:space="preserve">, </w:t>
      </w:r>
      <w:r w:rsidR="00575E7F" w:rsidRPr="00BE2717">
        <w:rPr>
          <w:rFonts w:asciiTheme="majorBidi" w:hAnsiTheme="majorBidi" w:cstheme="majorBidi"/>
          <w:bCs/>
          <w:szCs w:val="22"/>
        </w:rPr>
        <w:t xml:space="preserve">the maximum loads are common for different sample lengths </w:t>
      </w:r>
      <w:r w:rsidR="001922B4" w:rsidRPr="00BE2717">
        <w:rPr>
          <w:rFonts w:asciiTheme="majorBidi" w:hAnsiTheme="majorBidi" w:cstheme="majorBidi"/>
          <w:bCs/>
          <w:szCs w:val="22"/>
        </w:rPr>
        <w:t>which were tested</w:t>
      </w:r>
      <w:r w:rsidR="00575E7F" w:rsidRPr="00BE2717">
        <w:rPr>
          <w:rFonts w:asciiTheme="majorBidi" w:hAnsiTheme="majorBidi" w:cstheme="majorBidi"/>
          <w:bCs/>
          <w:szCs w:val="22"/>
        </w:rPr>
        <w:t xml:space="preserve"> </w:t>
      </w:r>
      <w:r w:rsidR="002F0ED4" w:rsidRPr="00BE2717">
        <w:rPr>
          <w:rFonts w:asciiTheme="majorBidi" w:hAnsiTheme="majorBidi" w:cstheme="majorBidi"/>
          <w:bCs/>
          <w:szCs w:val="22"/>
        </w:rPr>
        <w:t xml:space="preserve">at </w:t>
      </w:r>
      <w:r w:rsidR="00EC61C1" w:rsidRPr="00BE2717">
        <w:rPr>
          <w:rFonts w:asciiTheme="majorBidi" w:hAnsiTheme="majorBidi" w:cstheme="majorBidi"/>
          <w:bCs/>
          <w:szCs w:val="22"/>
        </w:rPr>
        <w:t xml:space="preserve">the </w:t>
      </w:r>
      <w:proofErr w:type="gramStart"/>
      <w:r w:rsidR="00EC61C1" w:rsidRPr="00BE2717">
        <w:rPr>
          <w:rFonts w:asciiTheme="majorBidi" w:hAnsiTheme="majorBidi" w:cstheme="majorBidi"/>
          <w:bCs/>
          <w:szCs w:val="22"/>
        </w:rPr>
        <w:t>same</w:t>
      </w:r>
      <w:r w:rsidR="00DF0504" w:rsidRPr="00BE2717">
        <w:rPr>
          <w:rFonts w:asciiTheme="majorBidi" w:hAnsiTheme="majorBidi" w:cstheme="majorBidi"/>
          <w:bCs/>
          <w:szCs w:val="22"/>
        </w:rPr>
        <w:t xml:space="preserve"> </w:t>
      </w:r>
      <w:proofErr w:type="gramEnd"/>
      <m:oMath>
        <m:sSub>
          <m:sSubPr>
            <m:ctrlPr>
              <w:rPr>
                <w:rFonts w:ascii="Cambria Math" w:hAnsi="Cambria Math" w:cstheme="majorBidi"/>
                <w:i/>
                <w:szCs w:val="18"/>
              </w:rPr>
            </m:ctrlPr>
          </m:sSubPr>
          <m:e>
            <m:r>
              <w:rPr>
                <w:rFonts w:ascii="Cambria Math" w:hAnsi="Cambria Math" w:cstheme="majorBidi"/>
                <w:szCs w:val="18"/>
              </w:rPr>
              <m:t>S</m:t>
            </m:r>
          </m:e>
          <m:sub>
            <m:acc>
              <m:accPr>
                <m:chr m:val="̇"/>
                <m:ctrlPr>
                  <w:rPr>
                    <w:rFonts w:ascii="Cambria Math" w:hAnsi="Cambria Math" w:cstheme="majorBidi"/>
                    <w:i/>
                    <w:szCs w:val="18"/>
                  </w:rPr>
                </m:ctrlPr>
              </m:accPr>
              <m:e>
                <m:r>
                  <w:rPr>
                    <w:rFonts w:ascii="Cambria Math" w:hAnsi="Cambria Math" w:cstheme="majorBidi"/>
                    <w:szCs w:val="18"/>
                  </w:rPr>
                  <m:t>δ</m:t>
                </m:r>
              </m:e>
            </m:acc>
          </m:sub>
        </m:sSub>
      </m:oMath>
      <w:r w:rsidR="00DC73D7" w:rsidRPr="00BE2717">
        <w:rPr>
          <w:rFonts w:asciiTheme="majorBidi" w:hAnsiTheme="majorBidi" w:cstheme="majorBidi"/>
          <w:bCs/>
          <w:szCs w:val="22"/>
        </w:rPr>
        <w:t>. Th</w:t>
      </w:r>
      <w:r w:rsidR="00E077D7" w:rsidRPr="00BE2717">
        <w:rPr>
          <w:rFonts w:asciiTheme="majorBidi" w:hAnsiTheme="majorBidi" w:cstheme="majorBidi"/>
          <w:bCs/>
          <w:szCs w:val="22"/>
        </w:rPr>
        <w:t xml:space="preserve">is </w:t>
      </w:r>
      <w:r w:rsidR="00DC73D7" w:rsidRPr="00BE2717">
        <w:rPr>
          <w:rFonts w:asciiTheme="majorBidi" w:hAnsiTheme="majorBidi" w:cstheme="majorBidi"/>
          <w:bCs/>
          <w:szCs w:val="22"/>
        </w:rPr>
        <w:t>is due to the associa</w:t>
      </w:r>
      <w:r w:rsidR="00CE050C" w:rsidRPr="00BE2717">
        <w:rPr>
          <w:rFonts w:asciiTheme="majorBidi" w:hAnsiTheme="majorBidi" w:cstheme="majorBidi"/>
          <w:bCs/>
          <w:szCs w:val="22"/>
        </w:rPr>
        <w:t xml:space="preserve">ted strain rates applied, which </w:t>
      </w:r>
      <w:r w:rsidR="00DC73D7" w:rsidRPr="00BE2717">
        <w:rPr>
          <w:rFonts w:asciiTheme="majorBidi" w:hAnsiTheme="majorBidi" w:cstheme="majorBidi"/>
          <w:bCs/>
          <w:szCs w:val="22"/>
        </w:rPr>
        <w:t>are deemed to be the same</w:t>
      </w:r>
      <w:r w:rsidR="002F0ED4" w:rsidRPr="00BE2717">
        <w:rPr>
          <w:rFonts w:asciiTheme="majorBidi" w:hAnsiTheme="majorBidi" w:cstheme="majorBidi"/>
          <w:bCs/>
          <w:szCs w:val="22"/>
        </w:rPr>
        <w:t xml:space="preserve"> for the different values </w:t>
      </w:r>
      <w:proofErr w:type="gramStart"/>
      <w:r w:rsidR="002F0ED4" w:rsidRPr="00BE2717">
        <w:rPr>
          <w:rFonts w:asciiTheme="majorBidi" w:hAnsiTheme="majorBidi" w:cstheme="majorBidi"/>
          <w:bCs/>
          <w:szCs w:val="22"/>
        </w:rPr>
        <w:t xml:space="preserve">of </w:t>
      </w:r>
      <w:proofErr w:type="gramEnd"/>
      <m:oMath>
        <m:r>
          <w:rPr>
            <w:rFonts w:ascii="Cambria Math" w:hAnsi="Cambria Math" w:cstheme="majorBidi"/>
            <w:szCs w:val="22"/>
          </w:rPr>
          <m:t>L</m:t>
        </m:r>
      </m:oMath>
      <w:r w:rsidR="00DC73D7" w:rsidRPr="00BE2717">
        <w:rPr>
          <w:rFonts w:asciiTheme="majorBidi" w:hAnsiTheme="majorBidi" w:cstheme="majorBidi"/>
          <w:bCs/>
          <w:szCs w:val="22"/>
        </w:rPr>
        <w:t>.</w:t>
      </w:r>
      <w:r w:rsidR="00575E7F" w:rsidRPr="00BE2717">
        <w:rPr>
          <w:rFonts w:asciiTheme="majorBidi" w:hAnsiTheme="majorBidi" w:cstheme="majorBidi"/>
          <w:bCs/>
          <w:szCs w:val="22"/>
        </w:rPr>
        <w:t xml:space="preserve"> </w:t>
      </w:r>
      <w:r w:rsidR="00DC73D7" w:rsidRPr="00BE2717">
        <w:rPr>
          <w:rFonts w:asciiTheme="majorBidi" w:hAnsiTheme="majorBidi" w:cstheme="majorBidi"/>
          <w:bCs/>
          <w:szCs w:val="22"/>
        </w:rPr>
        <w:t xml:space="preserve">A </w:t>
      </w:r>
      <w:r w:rsidR="00DB6E2B" w:rsidRPr="00BE2717">
        <w:rPr>
          <w:rFonts w:asciiTheme="majorBidi" w:hAnsiTheme="majorBidi" w:cstheme="majorBidi"/>
          <w:bCs/>
          <w:szCs w:val="22"/>
        </w:rPr>
        <w:t xml:space="preserve">similar </w:t>
      </w:r>
      <w:r w:rsidR="00B07765" w:rsidRPr="00BE2717">
        <w:rPr>
          <w:rFonts w:asciiTheme="majorBidi" w:hAnsiTheme="majorBidi" w:cstheme="majorBidi"/>
          <w:bCs/>
          <w:szCs w:val="22"/>
        </w:rPr>
        <w:t xml:space="preserve">behavior was found in all the ligaments tested using </w:t>
      </w:r>
      <w:r w:rsidR="00DC3833" w:rsidRPr="00BE2717">
        <w:rPr>
          <w:rFonts w:asciiTheme="majorBidi" w:hAnsiTheme="majorBidi" w:cstheme="majorBidi"/>
          <w:bCs/>
          <w:szCs w:val="22"/>
        </w:rPr>
        <w:t xml:space="preserve">method </w:t>
      </w:r>
      <w:proofErr w:type="gramStart"/>
      <w:r w:rsidR="00DC3833" w:rsidRPr="00BE2717">
        <w:rPr>
          <w:rFonts w:asciiTheme="majorBidi" w:hAnsiTheme="majorBidi" w:cstheme="majorBidi"/>
          <w:bCs/>
          <w:i/>
          <w:szCs w:val="22"/>
        </w:rPr>
        <w:t>A</w:t>
      </w:r>
      <w:proofErr w:type="gramEnd"/>
      <w:r w:rsidR="00120B8A" w:rsidRPr="00BE2717">
        <w:rPr>
          <w:rFonts w:asciiTheme="majorBidi" w:hAnsiTheme="majorBidi" w:cstheme="majorBidi"/>
          <w:bCs/>
          <w:szCs w:val="22"/>
        </w:rPr>
        <w:t xml:space="preserve"> (results not shown)</w:t>
      </w:r>
      <w:r w:rsidR="00B07765" w:rsidRPr="00BE2717">
        <w:rPr>
          <w:rFonts w:asciiTheme="majorBidi" w:hAnsiTheme="majorBidi" w:cstheme="majorBidi"/>
          <w:bCs/>
          <w:szCs w:val="22"/>
        </w:rPr>
        <w:t xml:space="preserve">. </w:t>
      </w:r>
    </w:p>
    <w:p w14:paraId="6D109F55" w14:textId="77777777" w:rsidR="002E1B4B" w:rsidRDefault="002E1B4B" w:rsidP="00233274">
      <w:pPr>
        <w:pStyle w:val="NormalWCCM"/>
        <w:ind w:left="-284" w:right="-284" w:firstLine="0"/>
        <w:rPr>
          <w:rFonts w:asciiTheme="majorBidi" w:hAnsiTheme="majorBidi" w:cstheme="majorBidi"/>
          <w:bCs/>
          <w:szCs w:val="22"/>
        </w:rPr>
      </w:pPr>
    </w:p>
    <w:p w14:paraId="163188D7" w14:textId="55DE3B26" w:rsidR="00EC5F7A" w:rsidRDefault="002E1B4B" w:rsidP="00233274">
      <w:pPr>
        <w:pStyle w:val="NormalWCCM"/>
        <w:ind w:left="-284" w:right="-284" w:firstLine="0"/>
        <w:rPr>
          <w:rFonts w:asciiTheme="majorBidi" w:hAnsiTheme="majorBidi" w:cstheme="majorBidi"/>
          <w:bCs/>
          <w:szCs w:val="22"/>
        </w:rPr>
      </w:pPr>
      <w:r>
        <w:rPr>
          <w:rFonts w:asciiTheme="majorBidi" w:hAnsiTheme="majorBidi" w:cstheme="majorBidi"/>
          <w:bCs/>
          <w:noProof/>
          <w:sz w:val="18"/>
          <w:szCs w:val="20"/>
          <w:lang w:val="en-GB" w:eastAsia="en-GB"/>
        </w:rPr>
        <mc:AlternateContent>
          <mc:Choice Requires="wpg">
            <w:drawing>
              <wp:anchor distT="0" distB="0" distL="114300" distR="114300" simplePos="0" relativeHeight="251665408" behindDoc="0" locked="0" layoutInCell="1" allowOverlap="1" wp14:anchorId="78298644" wp14:editId="366C1FE7">
                <wp:simplePos x="0" y="0"/>
                <wp:positionH relativeFrom="margin">
                  <wp:align>center</wp:align>
                </wp:positionH>
                <wp:positionV relativeFrom="margin">
                  <wp:align>center</wp:align>
                </wp:positionV>
                <wp:extent cx="5316855" cy="2773680"/>
                <wp:effectExtent l="0" t="0" r="0" b="7620"/>
                <wp:wrapSquare wrapText="bothSides"/>
                <wp:docPr id="6"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16855" cy="2773680"/>
                          <a:chOff x="-287271" y="8896"/>
                          <a:chExt cx="5381239" cy="2719133"/>
                        </a:xfrm>
                      </wpg:grpSpPr>
                      <wps:wsp>
                        <wps:cNvPr id="7" name="Text Box 7"/>
                        <wps:cNvSpPr txBox="1"/>
                        <wps:spPr>
                          <a:xfrm>
                            <a:off x="-287271" y="2450795"/>
                            <a:ext cx="5381239" cy="277234"/>
                          </a:xfrm>
                          <a:prstGeom prst="rect">
                            <a:avLst/>
                          </a:prstGeom>
                          <a:solidFill>
                            <a:prstClr val="white"/>
                          </a:solidFill>
                          <a:ln>
                            <a:noFill/>
                          </a:ln>
                          <a:effectLst/>
                        </wps:spPr>
                        <wps:txbx>
                          <w:txbxContent>
                            <w:p w14:paraId="0531B530" w14:textId="419D6858" w:rsidR="00E81388" w:rsidRPr="00BF1D1D" w:rsidRDefault="00E81388" w:rsidP="008C652E">
                              <w:pPr>
                                <w:pStyle w:val="Caption"/>
                                <w:jc w:val="center"/>
                                <w:rPr>
                                  <w:bCs/>
                                  <w:noProof/>
                                </w:rPr>
                              </w:pPr>
                              <w:r w:rsidRPr="00BF1D1D">
                                <w:t>Figure 4. Method A. Averaged normalized forces against displacement traces between four sets of speeds and specimen lengths, (a) Starch, (b) PE.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56167" y="8896"/>
                            <a:ext cx="5319045" cy="2366107"/>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8298644" id="Group 6" o:spid="_x0000_s1039" style="position:absolute;left:0;text-align:left;margin-left:0;margin-top:0;width:418.65pt;height:218.4pt;z-index:251665408;mso-position-horizontal:center;mso-position-horizontal-relative:margin;mso-position-vertical:center;mso-position-vertical-relative:margin;mso-width-relative:margin;mso-height-relative:margin" coordorigin="-2872,88" coordsize="53812,27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">
                <o:lock v:ext="edit" aspectratio="t"/>
                <v:shape id="Text Box 7" o:spid="_x0000_s1040" type="#_x0000_t202" style="position:absolute;left:-2872;top:24507;width:53811;height:2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K1sIA&#10;AADaAAAADwAAAGRycy9kb3ducmV2LnhtbESPT4vCMBTE7wt+h/AEL4umenCXahT/ggf3oCueH82z&#10;LTYvJYm2fnsjCB6HmfkNM523phJ3cr60rGA4SEAQZ1aXnCs4/W/7vyB8QNZYWSYFD/Iwn3W+pphq&#10;2/CB7seQiwhhn6KCIoQ6ldJnBRn0A1sTR+9incEQpculdthEuKnkKEnG0mDJcaHAmlYFZdfjzSgY&#10;r92tOfDqe33a7PGvzkfn5eOsVK/bLiYgArXhE363d1rBD7yuxB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IrWwgAAANoAAAAPAAAAAAAAAAAAAAAAAJgCAABkcnMvZG93&#10;bnJldi54bWxQSwUGAAAAAAQABAD1AAAAhwMAAAAA&#10;" stroked="f">
                  <v:textbox inset="0,0,0,0">
                    <w:txbxContent>
                      <w:p w14:paraId="0531B530" w14:textId="419D6858" w:rsidR="00E81388" w:rsidRPr="00BF1D1D" w:rsidRDefault="00E81388" w:rsidP="008C652E">
                        <w:pPr>
                          <w:pStyle w:val="Caption"/>
                          <w:jc w:val="center"/>
                          <w:rPr>
                            <w:bCs/>
                            <w:noProof/>
                          </w:rPr>
                        </w:pPr>
                        <w:r w:rsidRPr="00BF1D1D">
                          <w:t>Figure 4. Method A. Averaged normalized forces against displacement traces between four sets of speeds and specimen lengths, (a) Starch, (b) PE.</w:t>
                        </w:r>
                      </w:p>
                    </w:txbxContent>
                  </v:textbox>
                </v:shape>
                <v:shape id="Picture 5" o:spid="_x0000_s1041" type="#_x0000_t75" style="position:absolute;left:-2561;top:88;width:53189;height:236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J8RTAAAAA2gAAAA8AAABkcnMvZG93bnJldi54bWxEj0GLwjAUhO8L/ofwBG9rqmBxq1FUEBS9&#10;2BXPj+bZFpuX0sRa/70RBI/DzHzDzJedqURLjSstKxgNIxDEmdUl5wrO/9vfKQjnkTVWlknBkxws&#10;F72fOSbaPvhEbepzESDsElRQeF8nUrqsIINuaGvi4F1tY9AH2eRSN/gIcFPJcRTF0mDJYaHAmjYF&#10;Zbf0bhRkl/04zo/t5K966gOt9/E5dbFSg363moHw1Plv+NPeaQUTeF8JN0AuX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4nxFMAAAADaAAAADwAAAAAAAAAAAAAAAACfAgAA&#10;ZHJzL2Rvd25yZXYueG1sUEsFBgAAAAAEAAQA9wAAAIwDAAAAAA==&#10;">
                  <v:imagedata r:id="rId18" o:title=""/>
                  <v:path arrowok="t"/>
                </v:shape>
                <w10:wrap type="square" anchorx="margin" anchory="margin"/>
              </v:group>
            </w:pict>
          </mc:Fallback>
        </mc:AlternateContent>
      </w:r>
    </w:p>
    <w:p w14:paraId="055B6E42" w14:textId="6B1D15E7" w:rsidR="00EC5F7A" w:rsidRPr="00233274" w:rsidRDefault="00EC5F7A" w:rsidP="00233274">
      <w:pPr>
        <w:pStyle w:val="NormalWCCM"/>
        <w:ind w:left="-284" w:right="-284" w:firstLine="0"/>
        <w:rPr>
          <w:rFonts w:asciiTheme="majorBidi" w:hAnsiTheme="majorBidi" w:cstheme="majorBidi"/>
          <w:bCs/>
          <w:szCs w:val="22"/>
        </w:rPr>
      </w:pPr>
    </w:p>
    <w:p w14:paraId="04438453" w14:textId="767173DC" w:rsidR="00440484" w:rsidRPr="00E815F8" w:rsidRDefault="00942AF0" w:rsidP="00BE2717">
      <w:pPr>
        <w:pStyle w:val="NormalWCCM"/>
        <w:ind w:left="-284" w:right="-284" w:firstLine="0"/>
        <w:rPr>
          <w:rFonts w:asciiTheme="majorBidi" w:hAnsiTheme="majorBidi" w:cstheme="majorBidi"/>
          <w:bCs/>
          <w:sz w:val="18"/>
          <w:szCs w:val="22"/>
        </w:rPr>
      </w:pPr>
      <w:r>
        <w:rPr>
          <w:rFonts w:asciiTheme="majorBidi" w:hAnsiTheme="majorBidi" w:cstheme="majorBidi"/>
          <w:bCs/>
          <w:sz w:val="18"/>
          <w:szCs w:val="22"/>
        </w:rPr>
        <w:t xml:space="preserve">      </w:t>
      </w:r>
      <w:r w:rsidR="0089307E" w:rsidRPr="00003176">
        <w:rPr>
          <w:rFonts w:asciiTheme="majorBidi" w:hAnsiTheme="majorBidi" w:cstheme="majorBidi"/>
          <w:bCs/>
          <w:szCs w:val="22"/>
        </w:rPr>
        <w:t>Figure</w:t>
      </w:r>
      <w:r w:rsidR="00B07765" w:rsidRPr="00003176">
        <w:rPr>
          <w:rFonts w:asciiTheme="majorBidi" w:hAnsiTheme="majorBidi" w:cstheme="majorBidi"/>
          <w:bCs/>
          <w:szCs w:val="22"/>
        </w:rPr>
        <w:t>s</w:t>
      </w:r>
      <w:r w:rsidR="0089307E" w:rsidRPr="00003176">
        <w:rPr>
          <w:rFonts w:asciiTheme="majorBidi" w:hAnsiTheme="majorBidi" w:cstheme="majorBidi"/>
          <w:bCs/>
          <w:szCs w:val="22"/>
        </w:rPr>
        <w:t xml:space="preserve"> </w:t>
      </w:r>
      <w:r w:rsidR="00CF6075" w:rsidRPr="00003176">
        <w:rPr>
          <w:rFonts w:asciiTheme="majorBidi" w:hAnsiTheme="majorBidi" w:cstheme="majorBidi"/>
          <w:bCs/>
          <w:szCs w:val="22"/>
        </w:rPr>
        <w:t>5</w:t>
      </w:r>
      <w:r w:rsidR="002F5842" w:rsidRPr="00003176">
        <w:rPr>
          <w:rFonts w:asciiTheme="majorBidi" w:hAnsiTheme="majorBidi" w:cstheme="majorBidi"/>
          <w:bCs/>
          <w:szCs w:val="22"/>
        </w:rPr>
        <w:t>(</w:t>
      </w:r>
      <w:r w:rsidR="00CF6075" w:rsidRPr="00003176">
        <w:rPr>
          <w:rFonts w:asciiTheme="majorBidi" w:hAnsiTheme="majorBidi" w:cstheme="majorBidi"/>
          <w:bCs/>
          <w:szCs w:val="22"/>
        </w:rPr>
        <w:t>a</w:t>
      </w:r>
      <w:r w:rsidR="002F5842" w:rsidRPr="00003176">
        <w:rPr>
          <w:rFonts w:asciiTheme="majorBidi" w:hAnsiTheme="majorBidi" w:cstheme="majorBidi"/>
          <w:bCs/>
          <w:szCs w:val="22"/>
        </w:rPr>
        <w:t>)</w:t>
      </w:r>
      <w:r w:rsidR="00CF6075" w:rsidRPr="00003176">
        <w:rPr>
          <w:rFonts w:asciiTheme="majorBidi" w:hAnsiTheme="majorBidi" w:cstheme="majorBidi"/>
          <w:bCs/>
          <w:szCs w:val="22"/>
        </w:rPr>
        <w:t>,</w:t>
      </w:r>
      <w:r w:rsidR="00B07765" w:rsidRPr="00003176">
        <w:rPr>
          <w:rFonts w:asciiTheme="majorBidi" w:hAnsiTheme="majorBidi" w:cstheme="majorBidi"/>
          <w:bCs/>
          <w:szCs w:val="22"/>
        </w:rPr>
        <w:t xml:space="preserve"> 5</w:t>
      </w:r>
      <w:r w:rsidR="002F5842" w:rsidRPr="00003176">
        <w:rPr>
          <w:rFonts w:asciiTheme="majorBidi" w:hAnsiTheme="majorBidi" w:cstheme="majorBidi"/>
          <w:bCs/>
          <w:szCs w:val="22"/>
        </w:rPr>
        <w:t>(</w:t>
      </w:r>
      <w:r w:rsidR="00B07765" w:rsidRPr="00003176">
        <w:rPr>
          <w:rFonts w:asciiTheme="majorBidi" w:hAnsiTheme="majorBidi" w:cstheme="majorBidi"/>
          <w:bCs/>
          <w:szCs w:val="22"/>
        </w:rPr>
        <w:t>b</w:t>
      </w:r>
      <w:r w:rsidR="002F5842" w:rsidRPr="00003176">
        <w:rPr>
          <w:rFonts w:asciiTheme="majorBidi" w:hAnsiTheme="majorBidi" w:cstheme="majorBidi"/>
          <w:bCs/>
          <w:szCs w:val="22"/>
        </w:rPr>
        <w:t>)</w:t>
      </w:r>
      <w:r w:rsidR="0007466E" w:rsidRPr="00003176">
        <w:rPr>
          <w:rFonts w:asciiTheme="majorBidi" w:hAnsiTheme="majorBidi" w:cstheme="majorBidi"/>
          <w:bCs/>
          <w:szCs w:val="22"/>
        </w:rPr>
        <w:t xml:space="preserve"> report </w:t>
      </w:r>
      <m:oMath>
        <m:r>
          <w:rPr>
            <w:rFonts w:ascii="Cambria Math" w:hAnsi="Cambria Math" w:cstheme="majorBidi"/>
            <w:szCs w:val="22"/>
          </w:rPr>
          <m:t>P/B</m:t>
        </m:r>
      </m:oMath>
      <w:r w:rsidR="0007466E" w:rsidRPr="00003176">
        <w:rPr>
          <w:rFonts w:asciiTheme="majorBidi" w:hAnsiTheme="majorBidi" w:cstheme="majorBidi"/>
          <w:bCs/>
          <w:szCs w:val="22"/>
        </w:rPr>
        <w:t xml:space="preserve"> against </w:t>
      </w:r>
      <m:oMath>
        <m:r>
          <w:rPr>
            <w:rFonts w:ascii="Cambria Math" w:hAnsi="Cambria Math" w:cstheme="majorBidi"/>
            <w:szCs w:val="18"/>
          </w:rPr>
          <m:t>δ</m:t>
        </m:r>
      </m:oMath>
      <w:r w:rsidR="0007466E" w:rsidRPr="00003176">
        <w:rPr>
          <w:rFonts w:asciiTheme="majorBidi" w:hAnsiTheme="majorBidi" w:cstheme="majorBidi"/>
          <w:bCs/>
          <w:szCs w:val="22"/>
        </w:rPr>
        <w:t xml:space="preserve"> data for method </w:t>
      </w:r>
      <w:r w:rsidR="0007466E" w:rsidRPr="00003176">
        <w:rPr>
          <w:rFonts w:asciiTheme="majorBidi" w:hAnsiTheme="majorBidi" w:cstheme="majorBidi"/>
          <w:bCs/>
          <w:i/>
          <w:szCs w:val="22"/>
        </w:rPr>
        <w:t>A</w:t>
      </w:r>
      <w:r w:rsidR="0007466E" w:rsidRPr="00003176">
        <w:rPr>
          <w:rFonts w:asciiTheme="majorBidi" w:hAnsiTheme="majorBidi" w:cstheme="majorBidi"/>
          <w:bCs/>
          <w:szCs w:val="22"/>
        </w:rPr>
        <w:t xml:space="preserve">, while Figures 5(c), 5(d) report the same data for method </w:t>
      </w:r>
      <w:r w:rsidR="0007466E" w:rsidRPr="00003176">
        <w:rPr>
          <w:rFonts w:asciiTheme="majorBidi" w:hAnsiTheme="majorBidi" w:cstheme="majorBidi"/>
          <w:bCs/>
          <w:i/>
          <w:szCs w:val="22"/>
        </w:rPr>
        <w:t>C</w:t>
      </w:r>
      <w:r w:rsidR="0007466E" w:rsidRPr="00003176">
        <w:rPr>
          <w:rFonts w:asciiTheme="majorBidi" w:hAnsiTheme="majorBidi" w:cstheme="majorBidi"/>
          <w:bCs/>
          <w:szCs w:val="22"/>
        </w:rPr>
        <w:t xml:space="preserve">. </w:t>
      </w:r>
      <w:r w:rsidR="00ED2B83" w:rsidRPr="00003176">
        <w:rPr>
          <w:rFonts w:asciiTheme="majorBidi" w:hAnsiTheme="majorBidi" w:cstheme="majorBidi"/>
          <w:bCs/>
          <w:szCs w:val="22"/>
        </w:rPr>
        <w:t xml:space="preserve">Overall, the curves </w:t>
      </w:r>
      <w:r w:rsidR="001A02C3" w:rsidRPr="00003176">
        <w:rPr>
          <w:rFonts w:asciiTheme="majorBidi" w:hAnsiTheme="majorBidi" w:cstheme="majorBidi"/>
          <w:bCs/>
          <w:szCs w:val="22"/>
        </w:rPr>
        <w:t xml:space="preserve">demonstrate </w:t>
      </w:r>
      <w:r w:rsidR="00B07765" w:rsidRPr="00003176">
        <w:rPr>
          <w:rFonts w:asciiTheme="majorBidi" w:hAnsiTheme="majorBidi" w:cstheme="majorBidi"/>
          <w:bCs/>
          <w:szCs w:val="22"/>
        </w:rPr>
        <w:t xml:space="preserve">the self-similarity concept </w:t>
      </w:r>
      <w:r w:rsidR="0079361B" w:rsidRPr="00003176">
        <w:rPr>
          <w:rFonts w:asciiTheme="majorBidi" w:hAnsiTheme="majorBidi" w:cstheme="majorBidi"/>
          <w:bCs/>
          <w:szCs w:val="22"/>
        </w:rPr>
        <w:fldChar w:fldCharType="begin">
          <w:fldData xml:space="preserve">PEVuZE5vdGU+PENpdGU+PEF1dGhvcj5HaWFubmFrb3BvdWxvczwvQXV0aG9yPjxZZWFyPjIwMTU8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=
</w:fldData>
        </w:fldChar>
      </w:r>
      <w:r w:rsidR="00EA676B">
        <w:rPr>
          <w:rFonts w:asciiTheme="majorBidi" w:hAnsiTheme="majorBidi" w:cstheme="majorBidi"/>
          <w:bCs/>
          <w:szCs w:val="22"/>
        </w:rPr>
        <w:instrText xml:space="preserve"> ADDIN EN.CITE </w:instrText>
      </w:r>
      <w:r w:rsidR="00EA676B">
        <w:rPr>
          <w:rFonts w:asciiTheme="majorBidi" w:hAnsiTheme="majorBidi" w:cstheme="majorBidi"/>
          <w:bCs/>
          <w:szCs w:val="22"/>
        </w:rPr>
        <w:fldChar w:fldCharType="begin">
          <w:fldData xml:space="preserve">PEVuZE5vdGU+PENpdGU+PEF1dGhvcj5HaWFubmFrb3BvdWxvczwvQXV0aG9yPjxZZWFyPjIwMTU8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=
</w:fldData>
        </w:fldChar>
      </w:r>
      <w:r w:rsidR="00EA676B">
        <w:rPr>
          <w:rFonts w:asciiTheme="majorBidi" w:hAnsiTheme="majorBidi" w:cstheme="majorBidi"/>
          <w:bCs/>
          <w:szCs w:val="22"/>
        </w:rPr>
        <w:instrText xml:space="preserve"> ADDIN EN.CITE.DATA </w:instrText>
      </w:r>
      <w:r w:rsidR="00EA676B">
        <w:rPr>
          <w:rFonts w:asciiTheme="majorBidi" w:hAnsiTheme="majorBidi" w:cstheme="majorBidi"/>
          <w:bCs/>
          <w:szCs w:val="22"/>
        </w:rPr>
      </w:r>
      <w:r w:rsidR="00EA676B">
        <w:rPr>
          <w:rFonts w:asciiTheme="majorBidi" w:hAnsiTheme="majorBidi" w:cstheme="majorBidi"/>
          <w:bCs/>
          <w:szCs w:val="22"/>
        </w:rPr>
        <w:fldChar w:fldCharType="end"/>
      </w:r>
      <w:r w:rsidR="0079361B" w:rsidRPr="00003176">
        <w:rPr>
          <w:rFonts w:asciiTheme="majorBidi" w:hAnsiTheme="majorBidi" w:cstheme="majorBidi"/>
          <w:bCs/>
          <w:szCs w:val="22"/>
        </w:rPr>
      </w:r>
      <w:r w:rsidR="0079361B" w:rsidRPr="00003176">
        <w:rPr>
          <w:rFonts w:asciiTheme="majorBidi" w:hAnsiTheme="majorBidi" w:cstheme="majorBidi"/>
          <w:bCs/>
          <w:szCs w:val="22"/>
        </w:rPr>
        <w:fldChar w:fldCharType="separate"/>
      </w:r>
      <w:r w:rsidR="00EA676B">
        <w:rPr>
          <w:rFonts w:asciiTheme="majorBidi" w:hAnsiTheme="majorBidi" w:cstheme="majorBidi"/>
          <w:bCs/>
          <w:noProof/>
          <w:szCs w:val="22"/>
        </w:rPr>
        <w:t>(</w:t>
      </w:r>
      <w:hyperlink w:anchor="_ENREF_21" w:tooltip="Giannakopoulos, 2015 #2432" w:history="1">
        <w:r w:rsidR="00EA676B">
          <w:rPr>
            <w:rFonts w:asciiTheme="majorBidi" w:hAnsiTheme="majorBidi" w:cstheme="majorBidi"/>
            <w:bCs/>
            <w:noProof/>
            <w:szCs w:val="22"/>
          </w:rPr>
          <w:t>21</w:t>
        </w:r>
      </w:hyperlink>
      <w:r w:rsidR="00EA676B">
        <w:rPr>
          <w:rFonts w:asciiTheme="majorBidi" w:hAnsiTheme="majorBidi" w:cstheme="majorBidi"/>
          <w:bCs/>
          <w:noProof/>
          <w:szCs w:val="22"/>
        </w:rPr>
        <w:t xml:space="preserve">, </w:t>
      </w:r>
      <w:hyperlink w:anchor="_ENREF_45" w:tooltip="Clutton, 2000 #2484" w:history="1">
        <w:r w:rsidR="00EA676B">
          <w:rPr>
            <w:rFonts w:asciiTheme="majorBidi" w:hAnsiTheme="majorBidi" w:cstheme="majorBidi"/>
            <w:bCs/>
            <w:noProof/>
            <w:szCs w:val="22"/>
          </w:rPr>
          <w:t>45</w:t>
        </w:r>
      </w:hyperlink>
      <w:r w:rsidR="00EA676B">
        <w:rPr>
          <w:rFonts w:asciiTheme="majorBidi" w:hAnsiTheme="majorBidi" w:cstheme="majorBidi"/>
          <w:bCs/>
          <w:noProof/>
          <w:szCs w:val="22"/>
        </w:rPr>
        <w:t xml:space="preserve">, </w:t>
      </w:r>
      <w:hyperlink w:anchor="_ENREF_64" w:tooltip="Clutton, 2001 #2483" w:history="1">
        <w:r w:rsidR="00EA676B">
          <w:rPr>
            <w:rFonts w:asciiTheme="majorBidi" w:hAnsiTheme="majorBidi" w:cstheme="majorBidi"/>
            <w:bCs/>
            <w:noProof/>
            <w:szCs w:val="22"/>
          </w:rPr>
          <w:t>64</w:t>
        </w:r>
      </w:hyperlink>
      <w:r w:rsidR="00EA676B">
        <w:rPr>
          <w:rFonts w:asciiTheme="majorBidi" w:hAnsiTheme="majorBidi" w:cstheme="majorBidi"/>
          <w:bCs/>
          <w:noProof/>
          <w:szCs w:val="22"/>
        </w:rPr>
        <w:t>)</w:t>
      </w:r>
      <w:r w:rsidR="0079361B" w:rsidRPr="00003176">
        <w:rPr>
          <w:rFonts w:asciiTheme="majorBidi" w:hAnsiTheme="majorBidi" w:cstheme="majorBidi"/>
          <w:bCs/>
          <w:szCs w:val="22"/>
        </w:rPr>
        <w:fldChar w:fldCharType="end"/>
      </w:r>
      <w:r w:rsidR="0079361B" w:rsidRPr="00003176">
        <w:rPr>
          <w:rFonts w:asciiTheme="majorBidi" w:hAnsiTheme="majorBidi" w:cstheme="majorBidi"/>
          <w:bCs/>
          <w:szCs w:val="22"/>
        </w:rPr>
        <w:t xml:space="preserve"> </w:t>
      </w:r>
      <w:r w:rsidR="00B07765" w:rsidRPr="00003176">
        <w:rPr>
          <w:rFonts w:asciiTheme="majorBidi" w:hAnsiTheme="majorBidi" w:cstheme="majorBidi"/>
          <w:bCs/>
          <w:szCs w:val="22"/>
        </w:rPr>
        <w:t xml:space="preserve">among the ligaments tested </w:t>
      </w:r>
      <w:r w:rsidR="00ED2B83" w:rsidRPr="00003176">
        <w:rPr>
          <w:rFonts w:asciiTheme="majorBidi" w:hAnsiTheme="majorBidi" w:cstheme="majorBidi"/>
          <w:bCs/>
          <w:szCs w:val="22"/>
        </w:rPr>
        <w:t xml:space="preserve">in both </w:t>
      </w:r>
      <w:r w:rsidR="003B2621" w:rsidRPr="00003176">
        <w:rPr>
          <w:rFonts w:asciiTheme="majorBidi" w:hAnsiTheme="majorBidi" w:cstheme="majorBidi"/>
          <w:bCs/>
          <w:szCs w:val="22"/>
        </w:rPr>
        <w:t xml:space="preserve">materials; self-similar curves </w:t>
      </w:r>
      <w:r w:rsidR="0077371D" w:rsidRPr="00003176">
        <w:rPr>
          <w:rFonts w:asciiTheme="majorBidi" w:hAnsiTheme="majorBidi" w:cstheme="majorBidi"/>
          <w:bCs/>
          <w:szCs w:val="22"/>
        </w:rPr>
        <w:t>were</w:t>
      </w:r>
      <w:r w:rsidR="001A02C3" w:rsidRPr="00003176">
        <w:rPr>
          <w:rFonts w:asciiTheme="majorBidi" w:hAnsiTheme="majorBidi" w:cstheme="majorBidi"/>
          <w:bCs/>
          <w:szCs w:val="22"/>
        </w:rPr>
        <w:t xml:space="preserve"> also apparent for method </w:t>
      </w:r>
      <w:r w:rsidR="000C415A" w:rsidRPr="00003176">
        <w:rPr>
          <w:rFonts w:asciiTheme="majorBidi" w:hAnsiTheme="majorBidi" w:cstheme="majorBidi"/>
          <w:bCs/>
          <w:i/>
          <w:szCs w:val="22"/>
        </w:rPr>
        <w:t>B</w:t>
      </w:r>
      <w:r w:rsidR="0077371D" w:rsidRPr="00003176">
        <w:rPr>
          <w:rFonts w:asciiTheme="majorBidi" w:hAnsiTheme="majorBidi" w:cstheme="majorBidi"/>
          <w:bCs/>
          <w:szCs w:val="22"/>
        </w:rPr>
        <w:t xml:space="preserve"> (</w:t>
      </w:r>
      <w:r w:rsidR="001A02C3" w:rsidRPr="00003176">
        <w:rPr>
          <w:rFonts w:asciiTheme="majorBidi" w:hAnsiTheme="majorBidi" w:cstheme="majorBidi"/>
          <w:bCs/>
          <w:szCs w:val="22"/>
        </w:rPr>
        <w:t>shown later in Figure 6</w:t>
      </w:r>
      <w:r w:rsidR="0077371D" w:rsidRPr="00003176">
        <w:rPr>
          <w:rFonts w:asciiTheme="majorBidi" w:hAnsiTheme="majorBidi" w:cstheme="majorBidi"/>
          <w:bCs/>
          <w:szCs w:val="22"/>
        </w:rPr>
        <w:t>)</w:t>
      </w:r>
      <w:r w:rsidR="003B2621" w:rsidRPr="00003176">
        <w:rPr>
          <w:rFonts w:asciiTheme="majorBidi" w:hAnsiTheme="majorBidi" w:cstheme="majorBidi"/>
          <w:bCs/>
          <w:szCs w:val="22"/>
        </w:rPr>
        <w:t>.</w:t>
      </w:r>
      <w:r w:rsidR="00233389" w:rsidRPr="00003176">
        <w:rPr>
          <w:rFonts w:asciiTheme="majorBidi" w:hAnsiTheme="majorBidi" w:cstheme="majorBidi"/>
          <w:bCs/>
          <w:szCs w:val="22"/>
        </w:rPr>
        <w:t xml:space="preserve"> Except for the data corresponding to the maximum ligament, which were common for the two methods (see Table 1), the curves show lower </w:t>
      </w:r>
      <m:oMath>
        <m:r>
          <w:rPr>
            <w:rFonts w:ascii="Cambria Math" w:hAnsi="Cambria Math" w:cstheme="majorBidi"/>
            <w:szCs w:val="22"/>
          </w:rPr>
          <m:t>P/B</m:t>
        </m:r>
      </m:oMath>
      <w:r w:rsidR="00233389" w:rsidRPr="00003176">
        <w:rPr>
          <w:rFonts w:asciiTheme="majorBidi" w:hAnsiTheme="majorBidi" w:cstheme="majorBidi"/>
          <w:szCs w:val="22"/>
        </w:rPr>
        <w:t xml:space="preserve"> values in method </w:t>
      </w:r>
      <w:r w:rsidR="00233389" w:rsidRPr="00003176">
        <w:rPr>
          <w:rFonts w:asciiTheme="majorBidi" w:hAnsiTheme="majorBidi" w:cstheme="majorBidi"/>
          <w:i/>
          <w:szCs w:val="22"/>
        </w:rPr>
        <w:t>C</w:t>
      </w:r>
      <w:r w:rsidR="00233389" w:rsidRPr="00003176">
        <w:rPr>
          <w:rFonts w:asciiTheme="majorBidi" w:hAnsiTheme="majorBidi" w:cstheme="majorBidi"/>
          <w:szCs w:val="22"/>
        </w:rPr>
        <w:t xml:space="preserve"> compared to method </w:t>
      </w:r>
      <w:r w:rsidR="00233389" w:rsidRPr="00003176">
        <w:rPr>
          <w:rFonts w:asciiTheme="majorBidi" w:hAnsiTheme="majorBidi" w:cstheme="majorBidi"/>
          <w:i/>
          <w:szCs w:val="22"/>
        </w:rPr>
        <w:t xml:space="preserve">A, </w:t>
      </w:r>
      <w:r w:rsidR="00D81C6A" w:rsidRPr="00003176">
        <w:rPr>
          <w:rFonts w:asciiTheme="majorBidi" w:hAnsiTheme="majorBidi" w:cstheme="majorBidi"/>
          <w:szCs w:val="22"/>
        </w:rPr>
        <w:t>particularly for the short ligament lengths</w:t>
      </w:r>
      <w:r w:rsidR="00D400F8" w:rsidRPr="00003176">
        <w:rPr>
          <w:rFonts w:asciiTheme="majorBidi" w:hAnsiTheme="majorBidi" w:cstheme="majorBidi"/>
          <w:szCs w:val="22"/>
        </w:rPr>
        <w:t xml:space="preserve">, </w:t>
      </w:r>
      <m:oMath>
        <m:r>
          <w:rPr>
            <w:rFonts w:ascii="Cambria Math" w:hAnsi="Cambria Math" w:cstheme="majorBidi"/>
            <w:szCs w:val="22"/>
          </w:rPr>
          <m:t>l</m:t>
        </m:r>
      </m:oMath>
      <w:r w:rsidR="00D81C6A" w:rsidRPr="00003176">
        <w:rPr>
          <w:rFonts w:asciiTheme="majorBidi" w:hAnsiTheme="majorBidi" w:cstheme="majorBidi"/>
          <w:szCs w:val="22"/>
        </w:rPr>
        <w:t xml:space="preserve">. </w:t>
      </w:r>
      <w:r w:rsidR="00233389" w:rsidRPr="00003176">
        <w:rPr>
          <w:rFonts w:asciiTheme="majorBidi" w:hAnsiTheme="majorBidi" w:cstheme="majorBidi"/>
          <w:szCs w:val="22"/>
        </w:rPr>
        <w:t xml:space="preserve">This is attributed to the </w:t>
      </w:r>
      <w:r w:rsidR="00D400F8" w:rsidRPr="00003176">
        <w:rPr>
          <w:rFonts w:asciiTheme="majorBidi" w:hAnsiTheme="majorBidi" w:cstheme="majorBidi"/>
          <w:szCs w:val="22"/>
        </w:rPr>
        <w:t xml:space="preserve">higher strain rates expected with decreasing </w:t>
      </w:r>
      <m:oMath>
        <m:r>
          <w:rPr>
            <w:rFonts w:ascii="Cambria Math" w:hAnsi="Cambria Math" w:cstheme="majorBidi"/>
            <w:szCs w:val="22"/>
          </w:rPr>
          <m:t>l</m:t>
        </m:r>
      </m:oMath>
      <w:r w:rsidR="00D400F8" w:rsidRPr="00003176">
        <w:rPr>
          <w:rFonts w:asciiTheme="majorBidi" w:hAnsiTheme="majorBidi" w:cstheme="majorBidi"/>
          <w:szCs w:val="22"/>
        </w:rPr>
        <w:t xml:space="preserve"> in method </w:t>
      </w:r>
      <w:r w:rsidR="00D400F8" w:rsidRPr="00003176">
        <w:rPr>
          <w:rFonts w:asciiTheme="majorBidi" w:hAnsiTheme="majorBidi" w:cstheme="majorBidi"/>
          <w:i/>
          <w:szCs w:val="22"/>
        </w:rPr>
        <w:t>A</w:t>
      </w:r>
      <w:r w:rsidR="00D400F8" w:rsidRPr="00003176">
        <w:rPr>
          <w:rFonts w:asciiTheme="majorBidi" w:hAnsiTheme="majorBidi" w:cstheme="majorBidi"/>
          <w:szCs w:val="22"/>
        </w:rPr>
        <w:t>.</w:t>
      </w:r>
    </w:p>
    <w:p w14:paraId="669FBE08" w14:textId="4CE0E81F" w:rsidR="0089307E" w:rsidRDefault="002E1B4B" w:rsidP="0089307E">
      <w:pPr>
        <w:pStyle w:val="NormalWCCM"/>
        <w:ind w:firstLine="0"/>
        <w:rPr>
          <w:rFonts w:asciiTheme="majorBidi" w:hAnsiTheme="majorBidi" w:cstheme="majorBidi"/>
          <w:bCs/>
          <w:sz w:val="18"/>
          <w:szCs w:val="20"/>
        </w:rPr>
      </w:pPr>
      <w:r>
        <w:rPr>
          <w:rFonts w:asciiTheme="majorBidi" w:hAnsiTheme="majorBidi" w:cstheme="majorBidi"/>
          <w:bCs/>
          <w:noProof/>
          <w:sz w:val="18"/>
          <w:szCs w:val="20"/>
          <w:lang w:val="en-GB" w:eastAsia="en-GB"/>
        </w:rPr>
        <w:lastRenderedPageBreak/>
        <mc:AlternateContent>
          <mc:Choice Requires="wpg">
            <w:drawing>
              <wp:anchor distT="0" distB="0" distL="114300" distR="114300" simplePos="0" relativeHeight="251758592" behindDoc="0" locked="0" layoutInCell="1" allowOverlap="1" wp14:anchorId="3A483C46" wp14:editId="494AB30E">
                <wp:simplePos x="0" y="0"/>
                <wp:positionH relativeFrom="margin">
                  <wp:align>center</wp:align>
                </wp:positionH>
                <wp:positionV relativeFrom="margin">
                  <wp:align>top</wp:align>
                </wp:positionV>
                <wp:extent cx="5499100" cy="5351780"/>
                <wp:effectExtent l="0" t="0" r="6350" b="1270"/>
                <wp:wrapSquare wrapText="bothSides"/>
                <wp:docPr id="1" name="Group 1"/>
                <wp:cNvGraphicFramePr/>
                <a:graphic xmlns:a="http://schemas.openxmlformats.org/drawingml/2006/main">
                  <a:graphicData uri="http://schemas.microsoft.com/office/word/2010/wordprocessingGroup">
                    <wpg:wgp>
                      <wpg:cNvGrpSpPr/>
                      <wpg:grpSpPr>
                        <a:xfrm>
                          <a:off x="0" y="0"/>
                          <a:ext cx="5499100" cy="5351780"/>
                          <a:chOff x="0" y="0"/>
                          <a:chExt cx="5499100" cy="5352228"/>
                        </a:xfrm>
                      </wpg:grpSpPr>
                      <wps:wsp>
                        <wps:cNvPr id="19" name="Text Box 19"/>
                        <wps:cNvSpPr txBox="1"/>
                        <wps:spPr>
                          <a:xfrm>
                            <a:off x="307361" y="5071629"/>
                            <a:ext cx="5048411" cy="280599"/>
                          </a:xfrm>
                          <a:prstGeom prst="rect">
                            <a:avLst/>
                          </a:prstGeom>
                          <a:solidFill>
                            <a:prstClr val="white"/>
                          </a:solidFill>
                          <a:ln>
                            <a:noFill/>
                          </a:ln>
                          <a:effectLst/>
                        </wps:spPr>
                        <wps:txbx>
                          <w:txbxContent>
                            <w:p w14:paraId="724F97EC" w14:textId="7C9DF3FA" w:rsidR="00E81388" w:rsidRPr="00BF1D1D" w:rsidRDefault="00E81388" w:rsidP="007D669E">
                              <w:pPr>
                                <w:pStyle w:val="Caption"/>
                                <w:jc w:val="center"/>
                                <w:rPr>
                                  <w:bCs/>
                                  <w:noProof/>
                                  <w:szCs w:val="20"/>
                                </w:rPr>
                              </w:pPr>
                              <w:r w:rsidRPr="00BF1D1D">
                                <w:t xml:space="preserve">Figure 5. Averaged normalized load versus displacement among all the ligaments: (a) method </w:t>
                              </w:r>
                              <w:proofErr w:type="gramStart"/>
                              <w:r w:rsidRPr="00BF1D1D">
                                <w:t>A</w:t>
                              </w:r>
                              <w:proofErr w:type="gramEnd"/>
                              <w:r w:rsidRPr="00BF1D1D">
                                <w:t xml:space="preserve"> in starch, (b) method A in PE, (c) method C in starch, (d) method C in PE. The self-similarity criterion is met.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66" name="Picture 266"/>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99100" cy="5006975"/>
                          </a:xfrm>
                          <a:prstGeom prst="rect">
                            <a:avLst/>
                          </a:prstGeom>
                          <a:noFill/>
                        </pic:spPr>
                      </pic:pic>
                    </wpg:wgp>
                  </a:graphicData>
                </a:graphic>
                <wp14:sizeRelV relativeFrom="margin">
                  <wp14:pctHeight>0</wp14:pctHeight>
                </wp14:sizeRelV>
              </wp:anchor>
            </w:drawing>
          </mc:Choice>
          <mc:Fallback>
            <w:pict>
              <v:group w14:anchorId="3A483C46" id="Group 1" o:spid="_x0000_s1042" style="position:absolute;left:0;text-align:left;margin-left:0;margin-top:0;width:433pt;height:421.4pt;z-index:251758592;mso-position-horizontal:center;mso-position-horizontal-relative:margin;mso-position-vertical:top;mso-position-vertical-relative:margin;mso-height-relative:margin" coordsize="54991,53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">
                <v:shape id="Text Box 19" o:spid="_x0000_s1043" type="#_x0000_t202" style="position:absolute;left:3073;top:50716;width:50484;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h9w8MA&#10;AADbAAAADwAAAGRycy9kb3ducmV2LnhtbERPS2vCQBC+C/0PyxR6kbppDkFTV2m1hR7qISqeh+yY&#10;BLOzYXfN4993C4Xe5uN7zno7mlb05HxjWcHLIgFBXFrdcKXgfPp8XoLwAVlja5kUTORhu3mYrTHX&#10;duCC+mOoRAxhn6OCOoQul9KXNRn0C9sRR+5qncEQoaukdjjEcNPKNEkyabDh2FBjR7uaytvxbhRk&#10;e3cfCt7N9+ePbzx0VXp5ny5KPT2Ob68gAo3hX/zn/tJx/gp+f4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h9w8MAAADbAAAADwAAAAAAAAAAAAAAAACYAgAAZHJzL2Rv&#10;d25yZXYueG1sUEsFBgAAAAAEAAQA9QAAAIgDAAAAAA==&#10;" stroked="f">
                  <v:textbox inset="0,0,0,0">
                    <w:txbxContent>
                      <w:p w14:paraId="724F97EC" w14:textId="7C9DF3FA" w:rsidR="00E81388" w:rsidRPr="00BF1D1D" w:rsidRDefault="00E81388" w:rsidP="007D669E">
                        <w:pPr>
                          <w:pStyle w:val="Caption"/>
                          <w:jc w:val="center"/>
                          <w:rPr>
                            <w:bCs/>
                            <w:noProof/>
                            <w:szCs w:val="20"/>
                          </w:rPr>
                        </w:pPr>
                        <w:r w:rsidRPr="00BF1D1D">
                          <w:t xml:space="preserve">Figure 5. Averaged normalized load versus displacement among all the ligaments: (a) method </w:t>
                        </w:r>
                        <w:proofErr w:type="gramStart"/>
                        <w:r w:rsidRPr="00BF1D1D">
                          <w:t>A</w:t>
                        </w:r>
                        <w:proofErr w:type="gramEnd"/>
                        <w:r w:rsidRPr="00BF1D1D">
                          <w:t xml:space="preserve"> in starch, (b) method A in PE, (c) method C in starch, (d) method C in PE. The self-similarity criterion is met.</w:t>
                        </w:r>
                      </w:p>
                    </w:txbxContent>
                  </v:textbox>
                </v:shape>
                <v:shape id="Picture 266" o:spid="_x0000_s1044" type="#_x0000_t75" style="position:absolute;width:54991;height:50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ja+/GAAAA3AAAAA8AAABkcnMvZG93bnJldi54bWxEj1FLwzAUhd+F/YdwB765ZEPK6JaNOSgK&#10;gmBVZG+X5q4tNjddkrX13xtB8PFwzvkOZ7ufbCcG8qF1rGG5UCCIK2darjW8vxV3axAhIhvsHJOG&#10;bwqw381utpgbN/IrDWWsRYJwyFFDE2OfSxmqhiyGheuJk3d23mJM0tfSeBwT3HZypVQmLbacFhrs&#10;6dhQ9VVerYbP4zAWD6frWd0/r1XpHz9eDpdC69v5dNiAiDTF//Bf+8loWGUZ/J5JR0D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Nr78YAAADcAAAADwAAAAAAAAAAAAAA&#10;AACfAgAAZHJzL2Rvd25yZXYueG1sUEsFBgAAAAAEAAQA9wAAAJIDAAAAAA==&#10;">
                  <v:imagedata r:id="rId20" o:title=""/>
                  <v:path arrowok="t"/>
                </v:shape>
                <w10:wrap type="square" anchorx="margin" anchory="margin"/>
              </v:group>
            </w:pict>
          </mc:Fallback>
        </mc:AlternateContent>
      </w:r>
    </w:p>
    <w:p w14:paraId="76DC3187" w14:textId="22630C70" w:rsidR="00440484" w:rsidRDefault="00440484" w:rsidP="00440484">
      <w:pPr>
        <w:pStyle w:val="NormalWCCM"/>
        <w:ind w:firstLine="0"/>
        <w:jc w:val="center"/>
        <w:rPr>
          <w:rFonts w:asciiTheme="majorBidi" w:hAnsiTheme="majorBidi" w:cstheme="majorBidi"/>
          <w:bCs/>
          <w:sz w:val="18"/>
          <w:szCs w:val="20"/>
        </w:rPr>
      </w:pPr>
    </w:p>
    <w:p w14:paraId="4064E2B0" w14:textId="073CD62B" w:rsidR="002328EF" w:rsidRDefault="002328EF" w:rsidP="00E61F2B">
      <w:pPr>
        <w:jc w:val="both"/>
        <w:rPr>
          <w:rFonts w:asciiTheme="majorBidi" w:hAnsiTheme="majorBidi" w:cstheme="majorBidi"/>
          <w:bCs/>
          <w:sz w:val="18"/>
          <w:szCs w:val="22"/>
        </w:rPr>
      </w:pPr>
    </w:p>
    <w:p w14:paraId="3DE552A4" w14:textId="7C8987EA" w:rsidR="000B2FAE" w:rsidRDefault="00F10844" w:rsidP="00306168">
      <w:pPr>
        <w:ind w:left="-284" w:right="-284"/>
        <w:jc w:val="both"/>
        <w:rPr>
          <w:rFonts w:asciiTheme="majorBidi" w:hAnsiTheme="majorBidi" w:cstheme="majorBidi"/>
          <w:bCs/>
          <w:sz w:val="20"/>
          <w:szCs w:val="22"/>
        </w:rPr>
      </w:pPr>
      <w:r>
        <w:rPr>
          <w:rFonts w:asciiTheme="majorBidi" w:hAnsiTheme="majorBidi" w:cstheme="majorBidi"/>
          <w:bCs/>
          <w:sz w:val="18"/>
          <w:szCs w:val="22"/>
        </w:rPr>
        <w:t xml:space="preserve">     </w:t>
      </w:r>
      <w:r w:rsidR="003F19C9" w:rsidRPr="00BE2717">
        <w:rPr>
          <w:rFonts w:asciiTheme="majorBidi" w:hAnsiTheme="majorBidi" w:cstheme="majorBidi"/>
          <w:bCs/>
          <w:sz w:val="20"/>
          <w:szCs w:val="22"/>
        </w:rPr>
        <w:t>Figures 6</w:t>
      </w:r>
      <w:r w:rsidR="0079361B" w:rsidRPr="00BE2717">
        <w:rPr>
          <w:rFonts w:asciiTheme="majorBidi" w:hAnsiTheme="majorBidi" w:cstheme="majorBidi"/>
          <w:bCs/>
          <w:sz w:val="20"/>
          <w:szCs w:val="22"/>
        </w:rPr>
        <w:t>(</w:t>
      </w:r>
      <w:r w:rsidR="003F19C9" w:rsidRPr="00BE2717">
        <w:rPr>
          <w:rFonts w:asciiTheme="majorBidi" w:hAnsiTheme="majorBidi" w:cstheme="majorBidi"/>
          <w:bCs/>
          <w:sz w:val="20"/>
          <w:szCs w:val="22"/>
        </w:rPr>
        <w:t>a</w:t>
      </w:r>
      <w:r w:rsidR="0079361B" w:rsidRPr="00BE2717">
        <w:rPr>
          <w:rFonts w:asciiTheme="majorBidi" w:hAnsiTheme="majorBidi" w:cstheme="majorBidi"/>
          <w:bCs/>
          <w:sz w:val="20"/>
          <w:szCs w:val="22"/>
        </w:rPr>
        <w:t>)</w:t>
      </w:r>
      <w:r w:rsidR="003F19C9" w:rsidRPr="00BE2717">
        <w:rPr>
          <w:rFonts w:asciiTheme="majorBidi" w:hAnsiTheme="majorBidi" w:cstheme="majorBidi"/>
          <w:bCs/>
          <w:sz w:val="20"/>
          <w:szCs w:val="22"/>
        </w:rPr>
        <w:t xml:space="preserve"> and 6</w:t>
      </w:r>
      <w:r w:rsidR="0079361B" w:rsidRPr="00BE2717">
        <w:rPr>
          <w:rFonts w:asciiTheme="majorBidi" w:hAnsiTheme="majorBidi" w:cstheme="majorBidi"/>
          <w:bCs/>
          <w:sz w:val="20"/>
          <w:szCs w:val="22"/>
        </w:rPr>
        <w:t>(</w:t>
      </w:r>
      <w:r w:rsidR="003F19C9" w:rsidRPr="00BE2717">
        <w:rPr>
          <w:rFonts w:asciiTheme="majorBidi" w:hAnsiTheme="majorBidi" w:cstheme="majorBidi"/>
          <w:bCs/>
          <w:sz w:val="20"/>
          <w:szCs w:val="22"/>
        </w:rPr>
        <w:t>b</w:t>
      </w:r>
      <w:r w:rsidR="0079361B" w:rsidRPr="00BE2717">
        <w:rPr>
          <w:rFonts w:asciiTheme="majorBidi" w:hAnsiTheme="majorBidi" w:cstheme="majorBidi"/>
          <w:bCs/>
          <w:sz w:val="20"/>
          <w:szCs w:val="22"/>
        </w:rPr>
        <w:t>)</w:t>
      </w:r>
      <w:r w:rsidR="003F19C9" w:rsidRPr="00BE2717">
        <w:rPr>
          <w:rFonts w:asciiTheme="majorBidi" w:hAnsiTheme="majorBidi" w:cstheme="majorBidi"/>
          <w:bCs/>
          <w:sz w:val="20"/>
          <w:szCs w:val="22"/>
        </w:rPr>
        <w:t xml:space="preserve"> illustrate </w:t>
      </w:r>
      <w:r w:rsidR="00B4399C" w:rsidRPr="00BE2717">
        <w:rPr>
          <w:rFonts w:asciiTheme="majorBidi" w:hAnsiTheme="majorBidi" w:cstheme="majorBidi"/>
          <w:bCs/>
          <w:sz w:val="20"/>
          <w:szCs w:val="22"/>
        </w:rPr>
        <w:t xml:space="preserve">normalised </w:t>
      </w:r>
      <w:r w:rsidR="003F19C9" w:rsidRPr="00BE2717">
        <w:rPr>
          <w:rFonts w:asciiTheme="majorBidi" w:hAnsiTheme="majorBidi" w:cstheme="majorBidi"/>
          <w:bCs/>
          <w:sz w:val="20"/>
          <w:szCs w:val="22"/>
        </w:rPr>
        <w:t>load</w:t>
      </w:r>
      <w:proofErr w:type="gramStart"/>
      <w:r w:rsidR="00525F7E" w:rsidRPr="00BE2717">
        <w:rPr>
          <w:rFonts w:asciiTheme="majorBidi" w:hAnsiTheme="majorBidi" w:cstheme="majorBidi"/>
          <w:bCs/>
          <w:sz w:val="20"/>
          <w:szCs w:val="22"/>
        </w:rPr>
        <w:t xml:space="preserve">, </w:t>
      </w:r>
      <w:proofErr w:type="gramEnd"/>
      <m:oMath>
        <m:r>
          <w:rPr>
            <w:rFonts w:ascii="Cambria Math" w:hAnsi="Cambria Math" w:cstheme="majorBidi"/>
            <w:sz w:val="20"/>
            <w:szCs w:val="22"/>
          </w:rPr>
          <m:t>P/B</m:t>
        </m:r>
      </m:oMath>
      <w:r w:rsidR="00EF3727" w:rsidRPr="00BE2717">
        <w:rPr>
          <w:rFonts w:asciiTheme="majorBidi" w:hAnsiTheme="majorBidi" w:cstheme="majorBidi"/>
          <w:bCs/>
          <w:sz w:val="20"/>
          <w:szCs w:val="22"/>
        </w:rPr>
        <w:t>,</w:t>
      </w:r>
      <w:r w:rsidR="003F19C9" w:rsidRPr="00BE2717">
        <w:rPr>
          <w:rFonts w:asciiTheme="majorBidi" w:hAnsiTheme="majorBidi" w:cstheme="majorBidi"/>
          <w:bCs/>
          <w:sz w:val="20"/>
          <w:szCs w:val="22"/>
        </w:rPr>
        <w:t xml:space="preserve"> versus gauge elongation</w:t>
      </w:r>
      <w:r w:rsidR="00B4399C" w:rsidRPr="00BE2717">
        <w:rPr>
          <w:rFonts w:asciiTheme="majorBidi" w:hAnsiTheme="majorBidi" w:cstheme="majorBidi"/>
          <w:bCs/>
          <w:sz w:val="20"/>
          <w:szCs w:val="22"/>
        </w:rPr>
        <w:t xml:space="preserve">, </w:t>
      </w:r>
      <m:oMath>
        <m:sSub>
          <m:sSubPr>
            <m:ctrlPr>
              <w:rPr>
                <w:rFonts w:ascii="Cambria Math" w:eastAsia="Calibri" w:hAnsi="Cambria Math" w:cstheme="majorBidi"/>
                <w:i/>
                <w:sz w:val="20"/>
                <w:szCs w:val="18"/>
                <w:lang w:eastAsia="en-GB"/>
              </w:rPr>
            </m:ctrlPr>
          </m:sSubPr>
          <m:e>
            <m:r>
              <w:rPr>
                <w:rFonts w:ascii="Cambria Math" w:eastAsia="Calibri" w:hAnsi="Cambria Math" w:cstheme="majorBidi"/>
                <w:sz w:val="20"/>
                <w:szCs w:val="18"/>
                <w:lang w:eastAsia="en-GB"/>
              </w:rPr>
              <m:t>δ</m:t>
            </m:r>
          </m:e>
          <m:sub>
            <m:r>
              <w:rPr>
                <w:rFonts w:ascii="Cambria Math" w:eastAsia="Calibri" w:hAnsi="Cambria Math" w:cstheme="majorBidi"/>
                <w:sz w:val="20"/>
                <w:szCs w:val="18"/>
                <w:lang w:eastAsia="en-GB"/>
              </w:rPr>
              <m:t>g</m:t>
            </m:r>
          </m:sub>
        </m:sSub>
      </m:oMath>
      <w:r w:rsidR="00B4399C" w:rsidRPr="00BE2717">
        <w:rPr>
          <w:rFonts w:asciiTheme="majorBidi" w:hAnsiTheme="majorBidi" w:cstheme="majorBidi"/>
          <w:sz w:val="20"/>
          <w:szCs w:val="18"/>
          <w:lang w:eastAsia="en-GB"/>
        </w:rPr>
        <w:t>,</w:t>
      </w:r>
      <w:r w:rsidR="00B4399C" w:rsidRPr="00BE2717">
        <w:rPr>
          <w:rFonts w:asciiTheme="majorBidi" w:hAnsiTheme="majorBidi" w:cstheme="majorBidi"/>
          <w:bCs/>
          <w:sz w:val="20"/>
          <w:szCs w:val="22"/>
        </w:rPr>
        <w:t xml:space="preserve"> </w:t>
      </w:r>
      <w:r w:rsidR="003F19C9" w:rsidRPr="00BE2717">
        <w:rPr>
          <w:rFonts w:asciiTheme="majorBidi" w:hAnsiTheme="majorBidi" w:cstheme="majorBidi"/>
          <w:bCs/>
          <w:sz w:val="20"/>
          <w:szCs w:val="22"/>
        </w:rPr>
        <w:t>data along with four distinct stages throughout the tests and their corresponding video frames for the maximum ligament in each material</w:t>
      </w:r>
      <w:r w:rsidR="00DC3833" w:rsidRPr="00BE2717">
        <w:rPr>
          <w:rFonts w:asciiTheme="majorBidi" w:hAnsiTheme="majorBidi" w:cstheme="majorBidi"/>
          <w:bCs/>
          <w:sz w:val="20"/>
          <w:szCs w:val="22"/>
        </w:rPr>
        <w:t xml:space="preserve">, for method </w:t>
      </w:r>
      <w:r w:rsidR="00DC3833" w:rsidRPr="00BE2717">
        <w:rPr>
          <w:rFonts w:asciiTheme="majorBidi" w:hAnsiTheme="majorBidi" w:cstheme="majorBidi"/>
          <w:bCs/>
          <w:i/>
          <w:sz w:val="20"/>
          <w:szCs w:val="22"/>
        </w:rPr>
        <w:t>B</w:t>
      </w:r>
      <w:r w:rsidR="003F19C9" w:rsidRPr="00BE2717">
        <w:rPr>
          <w:rFonts w:asciiTheme="majorBidi" w:hAnsiTheme="majorBidi" w:cstheme="majorBidi"/>
          <w:bCs/>
          <w:sz w:val="20"/>
          <w:szCs w:val="22"/>
        </w:rPr>
        <w:t xml:space="preserve">. </w:t>
      </w:r>
      <w:r w:rsidR="00611775" w:rsidRPr="00BE2717">
        <w:rPr>
          <w:rFonts w:asciiTheme="majorBidi" w:hAnsiTheme="majorBidi" w:cstheme="majorBidi"/>
          <w:bCs/>
          <w:sz w:val="20"/>
          <w:szCs w:val="22"/>
        </w:rPr>
        <w:t>The sample wrinkling</w:t>
      </w:r>
      <w:r w:rsidR="00CB737E" w:rsidRPr="00BE2717">
        <w:rPr>
          <w:rFonts w:asciiTheme="majorBidi" w:hAnsiTheme="majorBidi" w:cstheme="majorBidi"/>
          <w:bCs/>
          <w:sz w:val="20"/>
          <w:szCs w:val="22"/>
        </w:rPr>
        <w:t xml:space="preserve">/out of plane </w:t>
      </w:r>
      <w:r w:rsidR="007E5C9C" w:rsidRPr="00BE2717">
        <w:rPr>
          <w:rFonts w:asciiTheme="majorBidi" w:hAnsiTheme="majorBidi" w:cstheme="majorBidi"/>
          <w:bCs/>
          <w:sz w:val="20"/>
          <w:szCs w:val="22"/>
        </w:rPr>
        <w:t>bending</w:t>
      </w:r>
      <w:r w:rsidR="00CB737E" w:rsidRPr="00BE2717">
        <w:rPr>
          <w:rFonts w:asciiTheme="majorBidi" w:hAnsiTheme="majorBidi" w:cstheme="majorBidi"/>
          <w:bCs/>
          <w:sz w:val="20"/>
          <w:szCs w:val="22"/>
        </w:rPr>
        <w:t>,</w:t>
      </w:r>
      <w:r w:rsidR="00611775" w:rsidRPr="00BE2717">
        <w:rPr>
          <w:rFonts w:asciiTheme="majorBidi" w:hAnsiTheme="majorBidi" w:cstheme="majorBidi"/>
          <w:bCs/>
          <w:sz w:val="20"/>
          <w:szCs w:val="22"/>
        </w:rPr>
        <w:t xml:space="preserve"> visible in Figure 6(b)</w:t>
      </w:r>
      <w:r w:rsidR="00CB737E" w:rsidRPr="00BE2717">
        <w:rPr>
          <w:rFonts w:asciiTheme="majorBidi" w:hAnsiTheme="majorBidi" w:cstheme="majorBidi"/>
          <w:bCs/>
          <w:sz w:val="20"/>
          <w:szCs w:val="22"/>
        </w:rPr>
        <w:t>,</w:t>
      </w:r>
      <w:r w:rsidR="00DD553D" w:rsidRPr="00BE2717">
        <w:rPr>
          <w:rFonts w:asciiTheme="majorBidi" w:hAnsiTheme="majorBidi" w:cstheme="majorBidi"/>
          <w:bCs/>
          <w:sz w:val="20"/>
          <w:szCs w:val="22"/>
        </w:rPr>
        <w:t xml:space="preserve"> is a typical behaviour of thin sheets during stretching, attributed to the boundary conditions</w:t>
      </w:r>
      <w:r w:rsidR="005E7DD2" w:rsidRPr="00BE2717">
        <w:rPr>
          <w:rFonts w:asciiTheme="majorBidi" w:hAnsiTheme="majorBidi" w:cstheme="majorBidi"/>
          <w:bCs/>
          <w:sz w:val="20"/>
          <w:szCs w:val="22"/>
        </w:rPr>
        <w:t xml:space="preserve"> applied by the tensile clamps </w:t>
      </w:r>
      <w:r w:rsidR="00DD553D" w:rsidRPr="00BE2717">
        <w:rPr>
          <w:rFonts w:asciiTheme="majorBidi" w:hAnsiTheme="majorBidi" w:cstheme="majorBidi"/>
          <w:bCs/>
          <w:sz w:val="20"/>
          <w:szCs w:val="22"/>
        </w:rPr>
        <w:fldChar w:fldCharType="begin"/>
      </w:r>
      <w:r w:rsidR="00EA676B">
        <w:rPr>
          <w:rFonts w:asciiTheme="majorBidi" w:hAnsiTheme="majorBidi" w:cstheme="majorBidi"/>
          <w:bCs/>
          <w:sz w:val="20"/>
          <w:szCs w:val="22"/>
        </w:rPr>
        <w:instrText xml:space="preserve"> ADDIN EN.CITE &lt;EndNote&gt;&lt;Cite&gt;&lt;Author&gt;Cerda&lt;/Author&gt;&lt;Year&gt;2003&lt;/Year&gt;&lt;RecNum&gt;2527&lt;/RecNum&gt;&lt;DisplayText&gt;(65)&lt;/DisplayText&gt;&lt;record&gt;&lt;rec-number&gt;2527&lt;/rec-number&gt;&lt;foreign-keys&gt;&lt;key app="EN" db-id="50wxdpzd9vd5r7e9t5b595djrfpttrxw9avp"&gt;2527&lt;/key&gt;&lt;/foreign-keys&gt;&lt;ref-type name="Journal Article"&gt;17&lt;/ref-type&gt;&lt;contributors&gt;&lt;authors&gt;&lt;author&gt;Cerda, Enrique&lt;/author&gt;&lt;author&gt;Mahadevan, Lakshminarayanan&lt;/author&gt;&lt;/authors&gt;&lt;/contributors&gt;&lt;titles&gt;&lt;title&gt;Geometry and physics of wrinkling&lt;/title&gt;&lt;secondary-title&gt;Physical review letters&lt;/secondary-title&gt;&lt;/titles&gt;&lt;periodical&gt;&lt;full-title&gt;Physical review letters&lt;/full-title&gt;&lt;/periodical&gt;&lt;pages&gt;074302&lt;/pages&gt;&lt;volume&gt;90&lt;/volume&gt;&lt;number&gt;7&lt;/number&gt;&lt;dates&gt;&lt;year&gt;2003&lt;/year&gt;&lt;/dates&gt;&lt;urls&gt;&lt;/urls&gt;&lt;/record&gt;&lt;/Cite&gt;&lt;/EndNote&gt;</w:instrText>
      </w:r>
      <w:r w:rsidR="00DD553D" w:rsidRPr="00BE2717">
        <w:rPr>
          <w:rFonts w:asciiTheme="majorBidi" w:hAnsiTheme="majorBidi" w:cstheme="majorBidi"/>
          <w:bCs/>
          <w:sz w:val="20"/>
          <w:szCs w:val="22"/>
        </w:rPr>
        <w:fldChar w:fldCharType="separate"/>
      </w:r>
      <w:r w:rsidR="00EA676B">
        <w:rPr>
          <w:rFonts w:asciiTheme="majorBidi" w:hAnsiTheme="majorBidi" w:cstheme="majorBidi"/>
          <w:bCs/>
          <w:noProof/>
          <w:sz w:val="20"/>
          <w:szCs w:val="22"/>
        </w:rPr>
        <w:t>(</w:t>
      </w:r>
      <w:hyperlink w:anchor="_ENREF_65" w:tooltip="Cerda, 2003 #2527" w:history="1">
        <w:r w:rsidR="00EA676B">
          <w:rPr>
            <w:rFonts w:asciiTheme="majorBidi" w:hAnsiTheme="majorBidi" w:cstheme="majorBidi"/>
            <w:bCs/>
            <w:noProof/>
            <w:sz w:val="20"/>
            <w:szCs w:val="22"/>
          </w:rPr>
          <w:t>65</w:t>
        </w:r>
      </w:hyperlink>
      <w:r w:rsidR="00EA676B">
        <w:rPr>
          <w:rFonts w:asciiTheme="majorBidi" w:hAnsiTheme="majorBidi" w:cstheme="majorBidi"/>
          <w:bCs/>
          <w:noProof/>
          <w:sz w:val="20"/>
          <w:szCs w:val="22"/>
        </w:rPr>
        <w:t>)</w:t>
      </w:r>
      <w:r w:rsidR="00DD553D" w:rsidRPr="00BE2717">
        <w:rPr>
          <w:rFonts w:asciiTheme="majorBidi" w:hAnsiTheme="majorBidi" w:cstheme="majorBidi"/>
          <w:bCs/>
          <w:sz w:val="20"/>
          <w:szCs w:val="22"/>
        </w:rPr>
        <w:fldChar w:fldCharType="end"/>
      </w:r>
      <w:r w:rsidR="00611775" w:rsidRPr="00BE2717">
        <w:rPr>
          <w:rFonts w:asciiTheme="majorBidi" w:hAnsiTheme="majorBidi" w:cstheme="majorBidi"/>
          <w:bCs/>
          <w:sz w:val="20"/>
          <w:szCs w:val="22"/>
        </w:rPr>
        <w:t xml:space="preserve">. </w:t>
      </w:r>
      <w:r w:rsidR="005E7DD2" w:rsidRPr="00BE2717">
        <w:rPr>
          <w:rFonts w:asciiTheme="majorBidi" w:hAnsiTheme="majorBidi" w:cstheme="majorBidi"/>
          <w:bCs/>
          <w:sz w:val="20"/>
          <w:szCs w:val="22"/>
        </w:rPr>
        <w:t xml:space="preserve">Large length/thickness ratios are expected to promote such </w:t>
      </w:r>
      <w:r w:rsidR="00A87E7C" w:rsidRPr="00BE2717">
        <w:rPr>
          <w:rFonts w:asciiTheme="majorBidi" w:hAnsiTheme="majorBidi" w:cstheme="majorBidi"/>
          <w:bCs/>
          <w:sz w:val="20"/>
          <w:szCs w:val="22"/>
        </w:rPr>
        <w:t>phenomena</w:t>
      </w:r>
      <w:r w:rsidR="005E7DD2" w:rsidRPr="00BE2717">
        <w:rPr>
          <w:rFonts w:asciiTheme="majorBidi" w:hAnsiTheme="majorBidi" w:cstheme="majorBidi"/>
          <w:bCs/>
          <w:sz w:val="20"/>
          <w:szCs w:val="22"/>
        </w:rPr>
        <w:t xml:space="preserve"> </w:t>
      </w:r>
      <w:r w:rsidR="005E7DD2" w:rsidRPr="00BE2717">
        <w:rPr>
          <w:rFonts w:asciiTheme="majorBidi" w:hAnsiTheme="majorBidi" w:cstheme="majorBidi"/>
          <w:bCs/>
          <w:sz w:val="20"/>
          <w:szCs w:val="22"/>
        </w:rPr>
        <w:fldChar w:fldCharType="begin"/>
      </w:r>
      <w:r w:rsidR="00EA676B">
        <w:rPr>
          <w:rFonts w:asciiTheme="majorBidi" w:hAnsiTheme="majorBidi" w:cstheme="majorBidi"/>
          <w:bCs/>
          <w:sz w:val="20"/>
          <w:szCs w:val="22"/>
        </w:rPr>
        <w:instrText xml:space="preserve"> ADDIN EN.CITE &lt;EndNote&gt;&lt;Cite&gt;&lt;Author&gt;Cotterell&lt;/Author&gt;&lt;Year&gt;1977&lt;/Year&gt;&lt;RecNum&gt;2423&lt;/RecNum&gt;&lt;DisplayText&gt;(37)&lt;/DisplayText&gt;&lt;record&gt;&lt;rec-number&gt;2423&lt;/rec-number&gt;&lt;foreign-keys&gt;&lt;key app="EN" db-id="50wxdpzd9vd5r7e9t5b595djrfpttrxw9avp"&gt;2423&lt;/key&gt;&lt;/foreign-keys&gt;&lt;ref-type name="Journal Article"&gt;17&lt;/ref-type&gt;&lt;contributors&gt;&lt;authors&gt;&lt;author&gt;Cotterell, B&lt;/author&gt;&lt;author&gt;Reddel, JK&lt;/author&gt;&lt;/authors&gt;&lt;/contributors&gt;&lt;titles&gt;&lt;title&gt;The essential work of plane stress ductile fracture&lt;/title&gt;&lt;secondary-title&gt;International journal of fracture&lt;/secondary-title&gt;&lt;/titles&gt;&lt;periodical&gt;&lt;full-title&gt;International journal of fracture&lt;/full-title&gt;&lt;/periodical&gt;&lt;pages&gt;267-277&lt;/pages&gt;&lt;volume&gt;13&lt;/volume&gt;&lt;number&gt;3&lt;/number&gt;&lt;dates&gt;&lt;year&gt;1977&lt;/year&gt;&lt;/dates&gt;&lt;isbn&gt;0376-9429&lt;/isbn&gt;&lt;urls&gt;&lt;/urls&gt;&lt;/record&gt;&lt;/Cite&gt;&lt;/EndNote&gt;</w:instrText>
      </w:r>
      <w:r w:rsidR="005E7DD2" w:rsidRPr="00BE2717">
        <w:rPr>
          <w:rFonts w:asciiTheme="majorBidi" w:hAnsiTheme="majorBidi" w:cstheme="majorBidi"/>
          <w:bCs/>
          <w:sz w:val="20"/>
          <w:szCs w:val="22"/>
        </w:rPr>
        <w:fldChar w:fldCharType="separate"/>
      </w:r>
      <w:r w:rsidR="00EA676B">
        <w:rPr>
          <w:rFonts w:asciiTheme="majorBidi" w:hAnsiTheme="majorBidi" w:cstheme="majorBidi"/>
          <w:bCs/>
          <w:noProof/>
          <w:sz w:val="20"/>
          <w:szCs w:val="22"/>
        </w:rPr>
        <w:t>(</w:t>
      </w:r>
      <w:hyperlink w:anchor="_ENREF_37" w:tooltip="Cotterell, 1977 #2423" w:history="1">
        <w:r w:rsidR="00EA676B">
          <w:rPr>
            <w:rFonts w:asciiTheme="majorBidi" w:hAnsiTheme="majorBidi" w:cstheme="majorBidi"/>
            <w:bCs/>
            <w:noProof/>
            <w:sz w:val="20"/>
            <w:szCs w:val="22"/>
          </w:rPr>
          <w:t>37</w:t>
        </w:r>
      </w:hyperlink>
      <w:r w:rsidR="00EA676B">
        <w:rPr>
          <w:rFonts w:asciiTheme="majorBidi" w:hAnsiTheme="majorBidi" w:cstheme="majorBidi"/>
          <w:bCs/>
          <w:noProof/>
          <w:sz w:val="20"/>
          <w:szCs w:val="22"/>
        </w:rPr>
        <w:t>)</w:t>
      </w:r>
      <w:r w:rsidR="005E7DD2" w:rsidRPr="00BE2717">
        <w:rPr>
          <w:rFonts w:asciiTheme="majorBidi" w:hAnsiTheme="majorBidi" w:cstheme="majorBidi"/>
          <w:bCs/>
          <w:sz w:val="20"/>
          <w:szCs w:val="22"/>
        </w:rPr>
        <w:fldChar w:fldCharType="end"/>
      </w:r>
      <w:r w:rsidR="005E7DD2" w:rsidRPr="00BE2717">
        <w:rPr>
          <w:rFonts w:asciiTheme="majorBidi" w:hAnsiTheme="majorBidi" w:cstheme="majorBidi"/>
          <w:bCs/>
          <w:sz w:val="20"/>
          <w:szCs w:val="22"/>
        </w:rPr>
        <w:t xml:space="preserve">, which were eliminated in </w:t>
      </w:r>
      <w:r w:rsidR="005E7DD2" w:rsidRPr="00BE2717">
        <w:rPr>
          <w:rFonts w:asciiTheme="majorBidi" w:hAnsiTheme="majorBidi" w:cstheme="majorBidi"/>
          <w:bCs/>
          <w:sz w:val="20"/>
          <w:szCs w:val="22"/>
        </w:rPr>
        <w:fldChar w:fldCharType="begin"/>
      </w:r>
      <w:r w:rsidR="00EA676B">
        <w:rPr>
          <w:rFonts w:asciiTheme="majorBidi" w:hAnsiTheme="majorBidi" w:cstheme="majorBidi"/>
          <w:bCs/>
          <w:sz w:val="20"/>
          <w:szCs w:val="22"/>
        </w:rPr>
        <w:instrText xml:space="preserve"> ADDIN EN.CITE &lt;EndNote&gt;&lt;Cite&gt;&lt;Author&gt;Lee&lt;/Author&gt;&lt;Year&gt;2013&lt;/Year&gt;&lt;RecNum&gt;2528&lt;/RecNum&gt;&lt;DisplayText&gt;(66)&lt;/DisplayText&gt;&lt;record&gt;&lt;rec-number&gt;2528&lt;/rec-number&gt;&lt;foreign-keys&gt;&lt;key app="EN" db-id="50wxdpzd9vd5r7e9t5b595djrfpttrxw9avp"&gt;2528&lt;/key&gt;&lt;/foreign-keys&gt;&lt;ref-type name="Journal Article"&gt;17&lt;/ref-type&gt;&lt;contributors&gt;&lt;authors&gt;&lt;author&gt;Lee, Chin-Fu&lt;/author&gt;&lt;author&gt;Sue, Hung-Jue&lt;/author&gt;&lt;author&gt;Fiscus, David M&lt;/author&gt;&lt;/authors&gt;&lt;/contributors&gt;&lt;titles&gt;&lt;title&gt;Refined fixture design for effective essential work of fracture toughness characterization of m-LLDPE thin films&lt;/title&gt;&lt;secondary-title&gt;Polymer Testing&lt;/secondary-title&gt;&lt;/titles&gt;&lt;periodical&gt;&lt;full-title&gt;Polymer Testing&lt;/full-title&gt;&lt;/periodical&gt;&lt;pages&gt;256-264&lt;/pages&gt;&lt;volume&gt;32&lt;/volume&gt;&lt;number&gt;2&lt;/number&gt;&lt;dates&gt;&lt;year&gt;2013&lt;/year&gt;&lt;/dates&gt;&lt;isbn&gt;0142-9418&lt;/isbn&gt;&lt;urls&gt;&lt;/urls&gt;&lt;/record&gt;&lt;/Cite&gt;&lt;/EndNote&gt;</w:instrText>
      </w:r>
      <w:r w:rsidR="005E7DD2" w:rsidRPr="00BE2717">
        <w:rPr>
          <w:rFonts w:asciiTheme="majorBidi" w:hAnsiTheme="majorBidi" w:cstheme="majorBidi"/>
          <w:bCs/>
          <w:sz w:val="20"/>
          <w:szCs w:val="22"/>
        </w:rPr>
        <w:fldChar w:fldCharType="separate"/>
      </w:r>
      <w:r w:rsidR="00EA676B">
        <w:rPr>
          <w:rFonts w:asciiTheme="majorBidi" w:hAnsiTheme="majorBidi" w:cstheme="majorBidi"/>
          <w:bCs/>
          <w:noProof/>
          <w:sz w:val="20"/>
          <w:szCs w:val="22"/>
        </w:rPr>
        <w:t>(</w:t>
      </w:r>
      <w:hyperlink w:anchor="_ENREF_66" w:tooltip="Lee, 2013 #2528" w:history="1">
        <w:r w:rsidR="00EA676B">
          <w:rPr>
            <w:rFonts w:asciiTheme="majorBidi" w:hAnsiTheme="majorBidi" w:cstheme="majorBidi"/>
            <w:bCs/>
            <w:noProof/>
            <w:sz w:val="20"/>
            <w:szCs w:val="22"/>
          </w:rPr>
          <w:t>66</w:t>
        </w:r>
      </w:hyperlink>
      <w:r w:rsidR="00EA676B">
        <w:rPr>
          <w:rFonts w:asciiTheme="majorBidi" w:hAnsiTheme="majorBidi" w:cstheme="majorBidi"/>
          <w:bCs/>
          <w:noProof/>
          <w:sz w:val="20"/>
          <w:szCs w:val="22"/>
        </w:rPr>
        <w:t>)</w:t>
      </w:r>
      <w:r w:rsidR="005E7DD2" w:rsidRPr="00BE2717">
        <w:rPr>
          <w:rFonts w:asciiTheme="majorBidi" w:hAnsiTheme="majorBidi" w:cstheme="majorBidi"/>
          <w:bCs/>
          <w:sz w:val="20"/>
          <w:szCs w:val="22"/>
        </w:rPr>
        <w:fldChar w:fldCharType="end"/>
      </w:r>
      <w:r w:rsidR="005E7DD2" w:rsidRPr="00BE2717">
        <w:rPr>
          <w:rFonts w:asciiTheme="majorBidi" w:hAnsiTheme="majorBidi" w:cstheme="majorBidi"/>
          <w:bCs/>
          <w:sz w:val="20"/>
          <w:szCs w:val="22"/>
        </w:rPr>
        <w:t xml:space="preserve"> by </w:t>
      </w:r>
      <w:r w:rsidR="00CB737E" w:rsidRPr="00BE2717">
        <w:rPr>
          <w:rFonts w:asciiTheme="majorBidi" w:hAnsiTheme="majorBidi" w:cstheme="majorBidi"/>
          <w:bCs/>
          <w:sz w:val="20"/>
          <w:szCs w:val="22"/>
        </w:rPr>
        <w:t xml:space="preserve">using </w:t>
      </w:r>
      <w:r w:rsidR="005E7DD2" w:rsidRPr="00BE2717">
        <w:rPr>
          <w:rFonts w:asciiTheme="majorBidi" w:hAnsiTheme="majorBidi" w:cstheme="majorBidi"/>
          <w:bCs/>
          <w:sz w:val="20"/>
          <w:szCs w:val="22"/>
        </w:rPr>
        <w:t>special tensile grip fixtures</w:t>
      </w:r>
      <w:r w:rsidR="00CB737E" w:rsidRPr="00BE2717">
        <w:rPr>
          <w:rFonts w:asciiTheme="majorBidi" w:hAnsiTheme="majorBidi" w:cstheme="majorBidi"/>
          <w:bCs/>
          <w:sz w:val="20"/>
          <w:szCs w:val="22"/>
        </w:rPr>
        <w:t xml:space="preserve">. However, </w:t>
      </w:r>
      <w:r w:rsidR="00A87E7C" w:rsidRPr="00BE2717">
        <w:rPr>
          <w:rFonts w:asciiTheme="majorBidi" w:hAnsiTheme="majorBidi" w:cstheme="majorBidi"/>
          <w:bCs/>
          <w:sz w:val="20"/>
          <w:szCs w:val="22"/>
        </w:rPr>
        <w:t xml:space="preserve">in contrast to the specimens of </w:t>
      </w:r>
      <m:oMath>
        <m:r>
          <w:rPr>
            <w:rFonts w:ascii="Cambria Math" w:hAnsi="Cambria Math" w:cstheme="majorBidi"/>
            <w:sz w:val="20"/>
            <w:szCs w:val="22"/>
          </w:rPr>
          <m:t>L</m:t>
        </m:r>
      </m:oMath>
      <w:r w:rsidR="00A87E7C" w:rsidRPr="00BE2717">
        <w:rPr>
          <w:rFonts w:asciiTheme="majorBidi" w:hAnsiTheme="majorBidi" w:cstheme="majorBidi"/>
          <w:bCs/>
          <w:sz w:val="20"/>
          <w:szCs w:val="22"/>
        </w:rPr>
        <w:t xml:space="preserve"> = 100 mm, no wrinkling occurred</w:t>
      </w:r>
      <w:r w:rsidR="00CB737E" w:rsidRPr="00BE2717">
        <w:rPr>
          <w:rFonts w:asciiTheme="majorBidi" w:hAnsiTheme="majorBidi" w:cstheme="majorBidi"/>
          <w:bCs/>
          <w:sz w:val="20"/>
          <w:szCs w:val="22"/>
        </w:rPr>
        <w:t xml:space="preserve"> in </w:t>
      </w:r>
      <w:r w:rsidR="00CB737E" w:rsidRPr="00003176">
        <w:rPr>
          <w:rFonts w:asciiTheme="majorBidi" w:hAnsiTheme="majorBidi" w:cstheme="majorBidi"/>
          <w:bCs/>
          <w:sz w:val="20"/>
          <w:szCs w:val="22"/>
        </w:rPr>
        <w:t xml:space="preserve">the short </w:t>
      </w:r>
      <w:r w:rsidR="00BF283D" w:rsidRPr="00003176">
        <w:rPr>
          <w:rFonts w:asciiTheme="majorBidi" w:hAnsiTheme="majorBidi" w:cstheme="majorBidi"/>
          <w:bCs/>
          <w:sz w:val="20"/>
          <w:szCs w:val="22"/>
        </w:rPr>
        <w:t>PE</w:t>
      </w:r>
      <w:r w:rsidR="00CB737E" w:rsidRPr="00003176">
        <w:rPr>
          <w:rFonts w:asciiTheme="majorBidi" w:hAnsiTheme="majorBidi" w:cstheme="majorBidi"/>
          <w:bCs/>
          <w:sz w:val="20"/>
          <w:szCs w:val="22"/>
        </w:rPr>
        <w:t xml:space="preserve"> specimen</w:t>
      </w:r>
      <w:r w:rsidR="00A87E7C" w:rsidRPr="00003176">
        <w:rPr>
          <w:rFonts w:asciiTheme="majorBidi" w:hAnsiTheme="majorBidi" w:cstheme="majorBidi"/>
          <w:bCs/>
          <w:sz w:val="20"/>
          <w:szCs w:val="22"/>
        </w:rPr>
        <w:t>s of</w:t>
      </w:r>
      <w:r w:rsidR="00CB737E" w:rsidRPr="00003176">
        <w:rPr>
          <w:rFonts w:asciiTheme="majorBidi" w:hAnsiTheme="majorBidi" w:cstheme="majorBidi"/>
          <w:bCs/>
          <w:sz w:val="20"/>
          <w:szCs w:val="22"/>
        </w:rPr>
        <w:t xml:space="preserve"> </w:t>
      </w:r>
      <m:oMath>
        <m:r>
          <w:rPr>
            <w:rFonts w:ascii="Cambria Math" w:hAnsi="Cambria Math" w:cstheme="majorBidi"/>
            <w:sz w:val="20"/>
            <w:szCs w:val="22"/>
          </w:rPr>
          <m:t>L</m:t>
        </m:r>
      </m:oMath>
      <w:r w:rsidR="00CB737E" w:rsidRPr="00003176">
        <w:rPr>
          <w:rFonts w:asciiTheme="majorBidi" w:hAnsiTheme="majorBidi" w:cstheme="majorBidi"/>
          <w:bCs/>
          <w:sz w:val="20"/>
          <w:szCs w:val="22"/>
        </w:rPr>
        <w:t xml:space="preserve"> = 40 mm, while</w:t>
      </w:r>
      <w:r w:rsidR="00A87E7C" w:rsidRPr="00003176">
        <w:rPr>
          <w:rFonts w:asciiTheme="majorBidi" w:hAnsiTheme="majorBidi" w:cstheme="majorBidi"/>
          <w:bCs/>
          <w:sz w:val="20"/>
          <w:szCs w:val="22"/>
        </w:rPr>
        <w:t xml:space="preserve"> both lengths gave consistent </w:t>
      </w:r>
      <w:r w:rsidR="00EF3727" w:rsidRPr="00003176">
        <w:rPr>
          <w:rFonts w:asciiTheme="majorBidi" w:hAnsiTheme="majorBidi" w:cstheme="majorBidi"/>
          <w:bCs/>
          <w:sz w:val="20"/>
          <w:szCs w:val="22"/>
        </w:rPr>
        <w:t xml:space="preserve">maximum </w:t>
      </w:r>
      <w:r w:rsidR="00644CFD" w:rsidRPr="00003176">
        <w:rPr>
          <w:rFonts w:asciiTheme="majorBidi" w:hAnsiTheme="majorBidi" w:cstheme="majorBidi"/>
          <w:bCs/>
          <w:sz w:val="20"/>
          <w:szCs w:val="22"/>
        </w:rPr>
        <w:t xml:space="preserve">force data, for </w:t>
      </w:r>
      <w:proofErr w:type="gramStart"/>
      <w:r w:rsidR="00644CFD" w:rsidRPr="00003176">
        <w:rPr>
          <w:rFonts w:asciiTheme="majorBidi" w:hAnsiTheme="majorBidi" w:cstheme="majorBidi"/>
          <w:bCs/>
          <w:sz w:val="20"/>
          <w:szCs w:val="22"/>
        </w:rPr>
        <w:t>common</w:t>
      </w:r>
      <w:r w:rsidR="00A87E7C" w:rsidRPr="00003176">
        <w:rPr>
          <w:rFonts w:asciiTheme="majorBidi" w:hAnsiTheme="majorBidi" w:cstheme="majorBidi"/>
          <w:bCs/>
          <w:sz w:val="20"/>
          <w:szCs w:val="22"/>
        </w:rPr>
        <w:t xml:space="preserve"> </w:t>
      </w:r>
      <w:proofErr w:type="gramEnd"/>
      <m:oMath>
        <m:sSub>
          <m:sSubPr>
            <m:ctrlPr>
              <w:rPr>
                <w:rFonts w:ascii="Cambria Math" w:hAnsi="Cambria Math" w:cstheme="majorBidi"/>
                <w:i/>
                <w:sz w:val="20"/>
                <w:szCs w:val="18"/>
              </w:rPr>
            </m:ctrlPr>
          </m:sSubPr>
          <m:e>
            <m:r>
              <w:rPr>
                <w:rFonts w:ascii="Cambria Math" w:hAnsi="Cambria Math" w:cstheme="majorBidi"/>
                <w:sz w:val="20"/>
                <w:szCs w:val="18"/>
              </w:rPr>
              <m:t>S</m:t>
            </m:r>
          </m:e>
          <m:sub>
            <m:acc>
              <m:accPr>
                <m:chr m:val="̇"/>
                <m:ctrlPr>
                  <w:rPr>
                    <w:rFonts w:ascii="Cambria Math" w:hAnsi="Cambria Math" w:cstheme="majorBidi"/>
                    <w:i/>
                    <w:sz w:val="20"/>
                    <w:szCs w:val="18"/>
                  </w:rPr>
                </m:ctrlPr>
              </m:accPr>
              <m:e>
                <m:r>
                  <w:rPr>
                    <w:rFonts w:ascii="Cambria Math" w:hAnsi="Cambria Math" w:cstheme="majorBidi"/>
                    <w:sz w:val="20"/>
                    <w:szCs w:val="18"/>
                  </w:rPr>
                  <m:t>δ</m:t>
                </m:r>
              </m:e>
            </m:acc>
          </m:sub>
        </m:sSub>
      </m:oMath>
      <w:r w:rsidR="00A87E7C" w:rsidRPr="00003176">
        <w:rPr>
          <w:rFonts w:asciiTheme="majorBidi" w:hAnsiTheme="majorBidi" w:cstheme="majorBidi"/>
          <w:sz w:val="20"/>
          <w:szCs w:val="18"/>
        </w:rPr>
        <w:t xml:space="preserve">, as Figure 4(b) denotes. </w:t>
      </w:r>
      <w:r w:rsidR="00397ACB" w:rsidRPr="00003176">
        <w:rPr>
          <w:rFonts w:asciiTheme="majorBidi" w:hAnsiTheme="majorBidi" w:cstheme="majorBidi"/>
          <w:sz w:val="20"/>
          <w:szCs w:val="18"/>
        </w:rPr>
        <w:t>Th</w:t>
      </w:r>
      <w:r w:rsidR="003773A8" w:rsidRPr="00003176">
        <w:rPr>
          <w:rFonts w:asciiTheme="majorBidi" w:hAnsiTheme="majorBidi" w:cstheme="majorBidi"/>
          <w:sz w:val="20"/>
          <w:szCs w:val="18"/>
        </w:rPr>
        <w:t>is quantitative</w:t>
      </w:r>
      <w:r w:rsidR="00397ACB" w:rsidRPr="00003176">
        <w:rPr>
          <w:rFonts w:asciiTheme="majorBidi" w:hAnsiTheme="majorBidi" w:cstheme="majorBidi"/>
          <w:sz w:val="20"/>
          <w:szCs w:val="18"/>
        </w:rPr>
        <w:t xml:space="preserve"> evidence suggested that the observed wrinkling</w:t>
      </w:r>
      <w:r w:rsidR="00E23A97" w:rsidRPr="00003176">
        <w:rPr>
          <w:rFonts w:asciiTheme="majorBidi" w:hAnsiTheme="majorBidi" w:cstheme="majorBidi"/>
          <w:sz w:val="20"/>
          <w:szCs w:val="18"/>
        </w:rPr>
        <w:t xml:space="preserve"> in this case</w:t>
      </w:r>
      <w:r w:rsidR="00397ACB" w:rsidRPr="00003176">
        <w:rPr>
          <w:rFonts w:asciiTheme="majorBidi" w:hAnsiTheme="majorBidi" w:cstheme="majorBidi"/>
          <w:sz w:val="20"/>
          <w:szCs w:val="18"/>
        </w:rPr>
        <w:t xml:space="preserve"> does not disturb the comparison of the EWF methods </w:t>
      </w:r>
      <w:r w:rsidR="00397ACB" w:rsidRPr="00003176">
        <w:rPr>
          <w:rFonts w:asciiTheme="majorBidi" w:hAnsiTheme="majorBidi" w:cstheme="majorBidi"/>
          <w:i/>
          <w:sz w:val="20"/>
          <w:szCs w:val="18"/>
        </w:rPr>
        <w:t>A</w:t>
      </w:r>
      <w:r w:rsidR="00397ACB" w:rsidRPr="00003176">
        <w:rPr>
          <w:rFonts w:asciiTheme="majorBidi" w:hAnsiTheme="majorBidi" w:cstheme="majorBidi"/>
          <w:sz w:val="20"/>
          <w:szCs w:val="18"/>
        </w:rPr>
        <w:t xml:space="preserve">, </w:t>
      </w:r>
      <w:r w:rsidR="00397ACB" w:rsidRPr="00003176">
        <w:rPr>
          <w:rFonts w:asciiTheme="majorBidi" w:hAnsiTheme="majorBidi" w:cstheme="majorBidi"/>
          <w:i/>
          <w:sz w:val="20"/>
          <w:szCs w:val="18"/>
        </w:rPr>
        <w:t>B</w:t>
      </w:r>
      <w:r w:rsidR="00397ACB" w:rsidRPr="00003176">
        <w:rPr>
          <w:rFonts w:asciiTheme="majorBidi" w:hAnsiTheme="majorBidi" w:cstheme="majorBidi"/>
          <w:sz w:val="20"/>
          <w:szCs w:val="18"/>
        </w:rPr>
        <w:t xml:space="preserve"> and </w:t>
      </w:r>
      <w:r w:rsidR="00397ACB" w:rsidRPr="00003176">
        <w:rPr>
          <w:rFonts w:asciiTheme="majorBidi" w:hAnsiTheme="majorBidi" w:cstheme="majorBidi"/>
          <w:i/>
          <w:sz w:val="20"/>
          <w:szCs w:val="18"/>
        </w:rPr>
        <w:t>C</w:t>
      </w:r>
      <w:r w:rsidR="003800BA" w:rsidRPr="00003176">
        <w:rPr>
          <w:rFonts w:asciiTheme="majorBidi" w:hAnsiTheme="majorBidi" w:cstheme="majorBidi"/>
          <w:sz w:val="20"/>
          <w:szCs w:val="18"/>
        </w:rPr>
        <w:t xml:space="preserve">; </w:t>
      </w:r>
      <w:r w:rsidR="00E23A97" w:rsidRPr="00003176">
        <w:rPr>
          <w:rFonts w:asciiTheme="majorBidi" w:hAnsiTheme="majorBidi" w:cstheme="majorBidi"/>
          <w:sz w:val="20"/>
          <w:szCs w:val="18"/>
        </w:rPr>
        <w:t xml:space="preserve">thus the special </w:t>
      </w:r>
      <w:r w:rsidR="00B6414D" w:rsidRPr="00003176">
        <w:rPr>
          <w:rFonts w:asciiTheme="majorBidi" w:hAnsiTheme="majorBidi" w:cstheme="majorBidi"/>
          <w:sz w:val="20"/>
          <w:szCs w:val="18"/>
        </w:rPr>
        <w:t>fixtures</w:t>
      </w:r>
      <w:r w:rsidR="00E23A97" w:rsidRPr="00003176">
        <w:rPr>
          <w:rFonts w:asciiTheme="majorBidi" w:hAnsiTheme="majorBidi" w:cstheme="majorBidi"/>
          <w:sz w:val="20"/>
          <w:szCs w:val="18"/>
        </w:rPr>
        <w:t xml:space="preserve"> proposed in </w:t>
      </w:r>
      <w:r w:rsidR="00E23A97" w:rsidRPr="00003176">
        <w:rPr>
          <w:rFonts w:asciiTheme="majorBidi" w:hAnsiTheme="majorBidi" w:cstheme="majorBidi"/>
          <w:sz w:val="20"/>
          <w:szCs w:val="18"/>
        </w:rPr>
        <w:fldChar w:fldCharType="begin"/>
      </w:r>
      <w:r w:rsidR="00EA676B">
        <w:rPr>
          <w:rFonts w:asciiTheme="majorBidi" w:hAnsiTheme="majorBidi" w:cstheme="majorBidi"/>
          <w:sz w:val="20"/>
          <w:szCs w:val="18"/>
        </w:rPr>
        <w:instrText xml:space="preserve"> ADDIN EN.CITE &lt;EndNote&gt;&lt;Cite&gt;&lt;Author&gt;Lee&lt;/Author&gt;&lt;Year&gt;2013&lt;/Year&gt;&lt;RecNum&gt;2528&lt;/RecNum&gt;&lt;DisplayText&gt;(66)&lt;/DisplayText&gt;&lt;record&gt;&lt;rec-number&gt;2528&lt;/rec-number&gt;&lt;foreign-keys&gt;&lt;key app="EN" db-id="50wxdpzd9vd5r7e9t5b595djrfpttrxw9avp"&gt;2528&lt;/key&gt;&lt;/foreign-keys&gt;&lt;ref-type name="Journal Article"&gt;17&lt;/ref-type&gt;&lt;contributors&gt;&lt;authors&gt;&lt;author&gt;Lee, Chin-Fu&lt;/author&gt;&lt;author&gt;Sue, Hung-Jue&lt;/author&gt;&lt;author&gt;Fiscus, David M&lt;/author&gt;&lt;/authors&gt;&lt;/contributors&gt;&lt;titles&gt;&lt;title&gt;Refined fixture design for effective essential work of fracture toughness characterization of m-LLDPE thin films&lt;/title&gt;&lt;secondary-title&gt;Polymer Testing&lt;/secondary-title&gt;&lt;/titles&gt;&lt;periodical&gt;&lt;full-title&gt;Polymer Testing&lt;/full-title&gt;&lt;/periodical&gt;&lt;pages&gt;256-264&lt;/pages&gt;&lt;volume&gt;32&lt;/volume&gt;&lt;number&gt;2&lt;/number&gt;&lt;dates&gt;&lt;year&gt;2013&lt;/year&gt;&lt;/dates&gt;&lt;isbn&gt;0142-9418&lt;/isbn&gt;&lt;urls&gt;&lt;/urls&gt;&lt;/record&gt;&lt;/Cite&gt;&lt;/EndNote&gt;</w:instrText>
      </w:r>
      <w:r w:rsidR="00E23A97" w:rsidRPr="00003176">
        <w:rPr>
          <w:rFonts w:asciiTheme="majorBidi" w:hAnsiTheme="majorBidi" w:cstheme="majorBidi"/>
          <w:sz w:val="20"/>
          <w:szCs w:val="18"/>
        </w:rPr>
        <w:fldChar w:fldCharType="separate"/>
      </w:r>
      <w:r w:rsidR="00EA676B">
        <w:rPr>
          <w:rFonts w:asciiTheme="majorBidi" w:hAnsiTheme="majorBidi" w:cstheme="majorBidi"/>
          <w:noProof/>
          <w:sz w:val="20"/>
          <w:szCs w:val="18"/>
        </w:rPr>
        <w:t>(</w:t>
      </w:r>
      <w:hyperlink w:anchor="_ENREF_66" w:tooltip="Lee, 2013 #2528" w:history="1">
        <w:r w:rsidR="00EA676B">
          <w:rPr>
            <w:rFonts w:asciiTheme="majorBidi" w:hAnsiTheme="majorBidi" w:cstheme="majorBidi"/>
            <w:noProof/>
            <w:sz w:val="20"/>
            <w:szCs w:val="18"/>
          </w:rPr>
          <w:t>66</w:t>
        </w:r>
      </w:hyperlink>
      <w:r w:rsidR="00EA676B">
        <w:rPr>
          <w:rFonts w:asciiTheme="majorBidi" w:hAnsiTheme="majorBidi" w:cstheme="majorBidi"/>
          <w:noProof/>
          <w:sz w:val="20"/>
          <w:szCs w:val="18"/>
        </w:rPr>
        <w:t>)</w:t>
      </w:r>
      <w:r w:rsidR="00E23A97" w:rsidRPr="00003176">
        <w:rPr>
          <w:rFonts w:asciiTheme="majorBidi" w:hAnsiTheme="majorBidi" w:cstheme="majorBidi"/>
          <w:sz w:val="20"/>
          <w:szCs w:val="18"/>
        </w:rPr>
        <w:fldChar w:fldCharType="end"/>
      </w:r>
      <w:r w:rsidR="00E23A97" w:rsidRPr="00003176">
        <w:rPr>
          <w:rFonts w:asciiTheme="majorBidi" w:hAnsiTheme="majorBidi" w:cstheme="majorBidi"/>
          <w:sz w:val="20"/>
          <w:szCs w:val="18"/>
        </w:rPr>
        <w:t xml:space="preserve"> was not judged necessary. </w:t>
      </w:r>
      <w:r w:rsidR="00B6414D" w:rsidRPr="00003176">
        <w:rPr>
          <w:rFonts w:asciiTheme="majorBidi" w:hAnsiTheme="majorBidi" w:cstheme="majorBidi"/>
          <w:sz w:val="20"/>
          <w:szCs w:val="18"/>
        </w:rPr>
        <w:t xml:space="preserve">It should be </w:t>
      </w:r>
      <w:r w:rsidR="000B232E" w:rsidRPr="00003176">
        <w:rPr>
          <w:rFonts w:asciiTheme="majorBidi" w:hAnsiTheme="majorBidi" w:cstheme="majorBidi"/>
          <w:sz w:val="20"/>
          <w:szCs w:val="18"/>
        </w:rPr>
        <w:t xml:space="preserve">also </w:t>
      </w:r>
      <w:r w:rsidR="00B6414D" w:rsidRPr="00003176">
        <w:rPr>
          <w:rFonts w:asciiTheme="majorBidi" w:hAnsiTheme="majorBidi" w:cstheme="majorBidi"/>
          <w:sz w:val="20"/>
          <w:szCs w:val="18"/>
        </w:rPr>
        <w:t xml:space="preserve">noted that practical limitations may also apply in using these fixtures in method </w:t>
      </w:r>
      <w:r w:rsidR="00B6414D" w:rsidRPr="00003176">
        <w:rPr>
          <w:rFonts w:asciiTheme="majorBidi" w:hAnsiTheme="majorBidi" w:cstheme="majorBidi"/>
          <w:i/>
          <w:sz w:val="20"/>
          <w:szCs w:val="18"/>
        </w:rPr>
        <w:t xml:space="preserve">C, </w:t>
      </w:r>
      <w:r w:rsidR="00B6414D" w:rsidRPr="00003176">
        <w:rPr>
          <w:rFonts w:asciiTheme="majorBidi" w:hAnsiTheme="majorBidi" w:cstheme="majorBidi"/>
          <w:sz w:val="20"/>
          <w:szCs w:val="18"/>
        </w:rPr>
        <w:t xml:space="preserve">due to the sample size being varied. </w:t>
      </w:r>
      <w:r w:rsidR="003F19C9" w:rsidRPr="00003176">
        <w:rPr>
          <w:rFonts w:asciiTheme="majorBidi" w:hAnsiTheme="majorBidi" w:cstheme="majorBidi"/>
          <w:bCs/>
          <w:sz w:val="20"/>
          <w:szCs w:val="22"/>
        </w:rPr>
        <w:t>Interestingly</w:t>
      </w:r>
      <w:r w:rsidR="003F19C9" w:rsidRPr="00BE2717">
        <w:rPr>
          <w:rFonts w:asciiTheme="majorBidi" w:hAnsiTheme="majorBidi" w:cstheme="majorBidi"/>
          <w:bCs/>
          <w:sz w:val="20"/>
          <w:szCs w:val="22"/>
        </w:rPr>
        <w:t>, both materials demonstrate crack initiation (</w:t>
      </w:r>
      <m:oMath>
        <m:r>
          <w:rPr>
            <w:rFonts w:ascii="Cambria Math" w:hAnsi="Cambria Math" w:cstheme="majorBidi"/>
            <w:sz w:val="20"/>
            <w:szCs w:val="22"/>
          </w:rPr>
          <m:t>I</m:t>
        </m:r>
      </m:oMath>
      <w:r w:rsidR="003F19C9" w:rsidRPr="00BE2717">
        <w:rPr>
          <w:rFonts w:asciiTheme="majorBidi" w:hAnsiTheme="majorBidi" w:cstheme="majorBidi"/>
          <w:bCs/>
          <w:sz w:val="20"/>
          <w:szCs w:val="22"/>
        </w:rPr>
        <w:t xml:space="preserve">) well before the maximum load </w:t>
      </w:r>
      <w:r w:rsidR="00CE2FFA" w:rsidRPr="00BE2717">
        <w:rPr>
          <w:rFonts w:asciiTheme="majorBidi" w:hAnsiTheme="majorBidi" w:cstheme="majorBidi"/>
          <w:bCs/>
          <w:sz w:val="20"/>
          <w:szCs w:val="22"/>
        </w:rPr>
        <w:t xml:space="preserve">is </w:t>
      </w:r>
      <w:r w:rsidR="003F19C9" w:rsidRPr="00BE2717">
        <w:rPr>
          <w:rFonts w:asciiTheme="majorBidi" w:hAnsiTheme="majorBidi" w:cstheme="majorBidi"/>
          <w:bCs/>
          <w:sz w:val="20"/>
          <w:szCs w:val="22"/>
        </w:rPr>
        <w:t>encounter</w:t>
      </w:r>
      <w:r w:rsidR="00CE2FFA" w:rsidRPr="00BE2717">
        <w:rPr>
          <w:rFonts w:asciiTheme="majorBidi" w:hAnsiTheme="majorBidi" w:cstheme="majorBidi"/>
          <w:bCs/>
          <w:sz w:val="20"/>
          <w:szCs w:val="22"/>
        </w:rPr>
        <w:t>ed</w:t>
      </w:r>
      <w:r w:rsidR="003F19C9" w:rsidRPr="00BE2717">
        <w:rPr>
          <w:rFonts w:asciiTheme="majorBidi" w:hAnsiTheme="majorBidi" w:cstheme="majorBidi"/>
          <w:bCs/>
          <w:sz w:val="20"/>
          <w:szCs w:val="22"/>
        </w:rPr>
        <w:t xml:space="preserve"> (</w:t>
      </w:r>
      <m:oMath>
        <m:r>
          <w:rPr>
            <w:rFonts w:ascii="Cambria Math" w:hAnsi="Cambria Math" w:cstheme="majorBidi"/>
            <w:sz w:val="20"/>
            <w:szCs w:val="22"/>
          </w:rPr>
          <m:t>II</m:t>
        </m:r>
      </m:oMath>
      <w:r w:rsidR="003F19C9" w:rsidRPr="00BE2717">
        <w:rPr>
          <w:rFonts w:asciiTheme="majorBidi" w:hAnsiTheme="majorBidi" w:cstheme="majorBidi"/>
          <w:bCs/>
          <w:sz w:val="20"/>
          <w:szCs w:val="22"/>
        </w:rPr>
        <w:t>)</w:t>
      </w:r>
      <w:r w:rsidR="0079361B" w:rsidRPr="00BE2717">
        <w:rPr>
          <w:rFonts w:asciiTheme="majorBidi" w:hAnsiTheme="majorBidi" w:cstheme="majorBidi"/>
          <w:bCs/>
          <w:sz w:val="20"/>
          <w:szCs w:val="22"/>
        </w:rPr>
        <w:t xml:space="preserve"> </w:t>
      </w:r>
      <w:r w:rsidR="0079361B" w:rsidRPr="00BE2717">
        <w:rPr>
          <w:rFonts w:asciiTheme="majorBidi" w:hAnsiTheme="majorBidi" w:cstheme="majorBidi"/>
          <w:bCs/>
          <w:sz w:val="20"/>
          <w:szCs w:val="22"/>
        </w:rPr>
        <w:fldChar w:fldCharType="begin"/>
      </w:r>
      <w:r w:rsidR="00EA676B">
        <w:rPr>
          <w:rFonts w:asciiTheme="majorBidi" w:hAnsiTheme="majorBidi" w:cstheme="majorBidi"/>
          <w:bCs/>
          <w:sz w:val="20"/>
          <w:szCs w:val="22"/>
        </w:rPr>
        <w:instrText xml:space="preserve"> ADDIN EN.CITE &lt;EndNote&gt;&lt;Cite&gt;&lt;Author&gt;Rink&lt;/Author&gt;&lt;Year&gt;2014&lt;/Year&gt;&lt;RecNum&gt;2455&lt;/RecNum&gt;&lt;DisplayText&gt;(38)&lt;/DisplayText&gt;&lt;record&gt;&lt;rec-number&gt;2455&lt;/rec-number&gt;&lt;foreign-keys&gt;&lt;key app="EN" db-id="50wxdpzd9vd5r7e9t5b595djrfpttrxw9avp"&gt;2455&lt;/key&gt;&lt;/foreign-keys&gt;&lt;ref-type name="Journal Article"&gt;17&lt;/ref-type&gt;&lt;contributors&gt;&lt;authors&gt;&lt;author&gt;Rink, Marta&lt;/author&gt;&lt;author&gt;Andena, Luca&lt;/author&gt;&lt;author&gt;Marano, Claudia&lt;/author&gt;&lt;/authors&gt;&lt;/contributors&gt;&lt;titles&gt;&lt;title&gt;The essential work of fracture in relation to J-integral&lt;/title&gt;&lt;secondary-title&gt;Engineering Fracture Mechanics&lt;/secondary-title&gt;&lt;/titles&gt;&lt;periodical&gt;&lt;full-title&gt;Engineering Fracture Mechanics&lt;/full-title&gt;&lt;/periodical&gt;&lt;pages&gt;46-55&lt;/pages&gt;&lt;volume&gt;127&lt;/volume&gt;&lt;dates&gt;&lt;year&gt;2014&lt;/year&gt;&lt;/dates&gt;&lt;isbn&gt;0013-7944&lt;/isbn&gt;&lt;urls&gt;&lt;/urls&gt;&lt;/record&gt;&lt;/Cite&gt;&lt;/EndNote&gt;</w:instrText>
      </w:r>
      <w:r w:rsidR="0079361B" w:rsidRPr="00BE2717">
        <w:rPr>
          <w:rFonts w:asciiTheme="majorBidi" w:hAnsiTheme="majorBidi" w:cstheme="majorBidi"/>
          <w:bCs/>
          <w:sz w:val="20"/>
          <w:szCs w:val="22"/>
        </w:rPr>
        <w:fldChar w:fldCharType="separate"/>
      </w:r>
      <w:r w:rsidR="00EA676B">
        <w:rPr>
          <w:rFonts w:asciiTheme="majorBidi" w:hAnsiTheme="majorBidi" w:cstheme="majorBidi"/>
          <w:bCs/>
          <w:noProof/>
          <w:sz w:val="20"/>
          <w:szCs w:val="22"/>
        </w:rPr>
        <w:t>(</w:t>
      </w:r>
      <w:hyperlink w:anchor="_ENREF_38" w:tooltip="Rink, 2014 #2455" w:history="1">
        <w:r w:rsidR="00EA676B">
          <w:rPr>
            <w:rFonts w:asciiTheme="majorBidi" w:hAnsiTheme="majorBidi" w:cstheme="majorBidi"/>
            <w:bCs/>
            <w:noProof/>
            <w:sz w:val="20"/>
            <w:szCs w:val="22"/>
          </w:rPr>
          <w:t>38</w:t>
        </w:r>
      </w:hyperlink>
      <w:r w:rsidR="00EA676B">
        <w:rPr>
          <w:rFonts w:asciiTheme="majorBidi" w:hAnsiTheme="majorBidi" w:cstheme="majorBidi"/>
          <w:bCs/>
          <w:noProof/>
          <w:sz w:val="20"/>
          <w:szCs w:val="22"/>
        </w:rPr>
        <w:t>)</w:t>
      </w:r>
      <w:r w:rsidR="0079361B" w:rsidRPr="00BE2717">
        <w:rPr>
          <w:rFonts w:asciiTheme="majorBidi" w:hAnsiTheme="majorBidi" w:cstheme="majorBidi"/>
          <w:bCs/>
          <w:sz w:val="20"/>
          <w:szCs w:val="22"/>
        </w:rPr>
        <w:fldChar w:fldCharType="end"/>
      </w:r>
      <w:r w:rsidR="003F19C9" w:rsidRPr="00BE2717">
        <w:rPr>
          <w:rFonts w:asciiTheme="majorBidi" w:hAnsiTheme="majorBidi" w:cstheme="majorBidi"/>
          <w:bCs/>
          <w:sz w:val="20"/>
          <w:szCs w:val="22"/>
        </w:rPr>
        <w:t xml:space="preserve">. Stage </w:t>
      </w:r>
      <m:oMath>
        <m:r>
          <w:rPr>
            <w:rFonts w:ascii="Cambria Math" w:hAnsi="Cambria Math" w:cstheme="majorBidi"/>
            <w:sz w:val="20"/>
            <w:szCs w:val="22"/>
          </w:rPr>
          <m:t>III</m:t>
        </m:r>
      </m:oMath>
      <w:r w:rsidR="003F19C9" w:rsidRPr="00BE2717">
        <w:rPr>
          <w:rFonts w:asciiTheme="majorBidi" w:hAnsiTheme="majorBidi" w:cstheme="majorBidi"/>
          <w:bCs/>
          <w:sz w:val="20"/>
          <w:szCs w:val="22"/>
        </w:rPr>
        <w:t xml:space="preserve"> refers to unstable </w:t>
      </w:r>
      <w:r w:rsidR="003F19C9" w:rsidRPr="00003176">
        <w:rPr>
          <w:rFonts w:asciiTheme="majorBidi" w:hAnsiTheme="majorBidi" w:cstheme="majorBidi"/>
          <w:bCs/>
          <w:sz w:val="20"/>
          <w:szCs w:val="22"/>
        </w:rPr>
        <w:t xml:space="preserve">crack growth in starch and load drop in </w:t>
      </w:r>
      <w:r w:rsidR="00BF283D" w:rsidRPr="00003176">
        <w:rPr>
          <w:rFonts w:asciiTheme="majorBidi" w:hAnsiTheme="majorBidi" w:cstheme="majorBidi"/>
          <w:bCs/>
          <w:sz w:val="20"/>
          <w:szCs w:val="22"/>
        </w:rPr>
        <w:t>PE</w:t>
      </w:r>
      <w:r w:rsidR="003F19C9" w:rsidRPr="00003176">
        <w:rPr>
          <w:rFonts w:asciiTheme="majorBidi" w:hAnsiTheme="majorBidi" w:cstheme="majorBidi"/>
          <w:bCs/>
          <w:sz w:val="20"/>
          <w:szCs w:val="22"/>
        </w:rPr>
        <w:t xml:space="preserve"> wh</w:t>
      </w:r>
      <w:r w:rsidR="00BF283D" w:rsidRPr="00003176">
        <w:rPr>
          <w:rFonts w:asciiTheme="majorBidi" w:hAnsiTheme="majorBidi" w:cstheme="majorBidi"/>
          <w:bCs/>
          <w:sz w:val="20"/>
          <w:szCs w:val="22"/>
        </w:rPr>
        <w:t>il</w:t>
      </w:r>
      <w:r w:rsidR="00452C01" w:rsidRPr="00003176">
        <w:rPr>
          <w:rFonts w:asciiTheme="majorBidi" w:hAnsiTheme="majorBidi" w:cstheme="majorBidi"/>
          <w:bCs/>
          <w:sz w:val="20"/>
          <w:szCs w:val="22"/>
        </w:rPr>
        <w:t xml:space="preserve">e </w:t>
      </w:r>
      <w:r w:rsidR="003F19C9" w:rsidRPr="00003176">
        <w:rPr>
          <w:rFonts w:asciiTheme="majorBidi" w:hAnsiTheme="majorBidi" w:cstheme="majorBidi"/>
          <w:bCs/>
          <w:sz w:val="20"/>
          <w:szCs w:val="22"/>
        </w:rPr>
        <w:t xml:space="preserve">stage </w:t>
      </w:r>
      <m:oMath>
        <m:r>
          <w:rPr>
            <w:rFonts w:ascii="Cambria Math" w:hAnsi="Cambria Math" w:cstheme="majorBidi"/>
            <w:sz w:val="20"/>
            <w:szCs w:val="22"/>
          </w:rPr>
          <m:t>IV</m:t>
        </m:r>
      </m:oMath>
      <w:r w:rsidR="003F19C9" w:rsidRPr="00003176">
        <w:rPr>
          <w:rFonts w:asciiTheme="majorBidi" w:hAnsiTheme="majorBidi" w:cstheme="majorBidi"/>
          <w:bCs/>
          <w:sz w:val="20"/>
          <w:szCs w:val="22"/>
        </w:rPr>
        <w:t xml:space="preserve"> corresponds to final sample separation. Unstable crack paths</w:t>
      </w:r>
      <w:r w:rsidR="00B00AB5" w:rsidRPr="00003176">
        <w:rPr>
          <w:rFonts w:asciiTheme="majorBidi" w:hAnsiTheme="majorBidi" w:cstheme="majorBidi"/>
          <w:bCs/>
          <w:sz w:val="20"/>
          <w:szCs w:val="22"/>
        </w:rPr>
        <w:t xml:space="preserve"> were observed in starch, </w:t>
      </w:r>
      <w:r w:rsidR="00563C42" w:rsidRPr="00003176">
        <w:rPr>
          <w:rFonts w:asciiTheme="majorBidi" w:hAnsiTheme="majorBidi" w:cstheme="majorBidi"/>
          <w:bCs/>
          <w:sz w:val="20"/>
          <w:szCs w:val="22"/>
        </w:rPr>
        <w:t>in agreement with previous stud</w:t>
      </w:r>
      <w:r w:rsidR="0077123B" w:rsidRPr="00003176">
        <w:rPr>
          <w:rFonts w:asciiTheme="majorBidi" w:hAnsiTheme="majorBidi" w:cstheme="majorBidi"/>
          <w:bCs/>
          <w:sz w:val="20"/>
          <w:szCs w:val="22"/>
        </w:rPr>
        <w:t>ies</w:t>
      </w:r>
      <w:r w:rsidR="0079361B" w:rsidRPr="00003176">
        <w:rPr>
          <w:rFonts w:asciiTheme="majorBidi" w:hAnsiTheme="majorBidi" w:cstheme="majorBidi"/>
          <w:bCs/>
          <w:sz w:val="20"/>
          <w:szCs w:val="22"/>
        </w:rPr>
        <w:t xml:space="preserve"> </w:t>
      </w:r>
      <w:r w:rsidR="002B56FA" w:rsidRPr="00003176">
        <w:rPr>
          <w:rFonts w:asciiTheme="majorBidi" w:hAnsiTheme="majorBidi" w:cstheme="majorBidi"/>
          <w:bCs/>
          <w:sz w:val="20"/>
          <w:szCs w:val="22"/>
        </w:rPr>
        <w:fldChar w:fldCharType="begin"/>
      </w:r>
      <w:r w:rsidR="00EA676B">
        <w:rPr>
          <w:rFonts w:asciiTheme="majorBidi" w:hAnsiTheme="majorBidi" w:cstheme="majorBidi"/>
          <w:bCs/>
          <w:sz w:val="20"/>
          <w:szCs w:val="22"/>
        </w:rPr>
        <w:instrText xml:space="preserve"> ADDIN EN.CITE &lt;EndNote&gt;&lt;Cite ExcludeYear="1"&gt;&lt;Author&gt;Skamniotis&lt;/Author&gt;&lt;Year&gt;2016&lt;/Year&gt;&lt;RecNum&gt;2374&lt;/RecNum&gt;&lt;DisplayText&gt;(10)&lt;/DisplayText&gt;&lt;record&gt;&lt;rec-number&gt;2374&lt;/rec-number&gt;&lt;foreign-keys&gt;&lt;key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2B56FA" w:rsidRPr="00003176">
        <w:rPr>
          <w:rFonts w:asciiTheme="majorBidi" w:hAnsiTheme="majorBidi" w:cstheme="majorBidi"/>
          <w:bCs/>
          <w:sz w:val="20"/>
          <w:szCs w:val="22"/>
        </w:rPr>
        <w:fldChar w:fldCharType="separate"/>
      </w:r>
      <w:r w:rsidR="00EA676B">
        <w:rPr>
          <w:rFonts w:asciiTheme="majorBidi" w:hAnsiTheme="majorBidi" w:cstheme="majorBidi"/>
          <w:bCs/>
          <w:noProof/>
          <w:sz w:val="20"/>
          <w:szCs w:val="22"/>
        </w:rPr>
        <w:t>(</w:t>
      </w:r>
      <w:hyperlink w:anchor="_ENREF_10" w:tooltip="Skamniotis, 2016 #2374" w:history="1">
        <w:r w:rsidR="00EA676B">
          <w:rPr>
            <w:rFonts w:asciiTheme="majorBidi" w:hAnsiTheme="majorBidi" w:cstheme="majorBidi"/>
            <w:bCs/>
            <w:noProof/>
            <w:sz w:val="20"/>
            <w:szCs w:val="22"/>
          </w:rPr>
          <w:t>10</w:t>
        </w:r>
      </w:hyperlink>
      <w:r w:rsidR="00EA676B">
        <w:rPr>
          <w:rFonts w:asciiTheme="majorBidi" w:hAnsiTheme="majorBidi" w:cstheme="majorBidi"/>
          <w:bCs/>
          <w:noProof/>
          <w:sz w:val="20"/>
          <w:szCs w:val="22"/>
        </w:rPr>
        <w:t>)</w:t>
      </w:r>
      <w:r w:rsidR="002B56FA" w:rsidRPr="00003176">
        <w:rPr>
          <w:rFonts w:asciiTheme="majorBidi" w:hAnsiTheme="majorBidi" w:cstheme="majorBidi"/>
          <w:bCs/>
          <w:sz w:val="20"/>
          <w:szCs w:val="22"/>
        </w:rPr>
        <w:fldChar w:fldCharType="end"/>
      </w:r>
      <w:r w:rsidR="00563C42" w:rsidRPr="00003176">
        <w:rPr>
          <w:rFonts w:asciiTheme="majorBidi" w:hAnsiTheme="majorBidi" w:cstheme="majorBidi"/>
          <w:bCs/>
          <w:sz w:val="20"/>
          <w:szCs w:val="22"/>
        </w:rPr>
        <w:t xml:space="preserve">, </w:t>
      </w:r>
      <w:r w:rsidR="00D45143" w:rsidRPr="00003176">
        <w:rPr>
          <w:rFonts w:asciiTheme="majorBidi" w:hAnsiTheme="majorBidi" w:cstheme="majorBidi"/>
          <w:bCs/>
          <w:sz w:val="20"/>
          <w:szCs w:val="22"/>
        </w:rPr>
        <w:t>while significant</w:t>
      </w:r>
      <w:r w:rsidR="003F19C9" w:rsidRPr="00003176">
        <w:rPr>
          <w:rFonts w:asciiTheme="majorBidi" w:hAnsiTheme="majorBidi" w:cstheme="majorBidi"/>
          <w:bCs/>
          <w:sz w:val="20"/>
          <w:szCs w:val="22"/>
        </w:rPr>
        <w:t xml:space="preserve"> crack tip blunting is apparent in </w:t>
      </w:r>
      <w:r w:rsidR="0077123B" w:rsidRPr="00003176">
        <w:rPr>
          <w:rFonts w:asciiTheme="majorBidi" w:hAnsiTheme="majorBidi" w:cstheme="majorBidi"/>
          <w:bCs/>
          <w:sz w:val="20"/>
          <w:szCs w:val="22"/>
        </w:rPr>
        <w:t xml:space="preserve">the </w:t>
      </w:r>
      <w:r w:rsidR="00BF283D" w:rsidRPr="00003176">
        <w:rPr>
          <w:rFonts w:asciiTheme="majorBidi" w:hAnsiTheme="majorBidi" w:cstheme="majorBidi"/>
          <w:bCs/>
          <w:sz w:val="20"/>
          <w:szCs w:val="22"/>
        </w:rPr>
        <w:t>PE</w:t>
      </w:r>
      <w:r w:rsidR="0077123B" w:rsidRPr="00003176">
        <w:rPr>
          <w:rFonts w:asciiTheme="majorBidi" w:hAnsiTheme="majorBidi" w:cstheme="majorBidi"/>
          <w:bCs/>
          <w:sz w:val="20"/>
          <w:szCs w:val="22"/>
        </w:rPr>
        <w:t xml:space="preserve"> samples</w:t>
      </w:r>
      <w:r w:rsidR="0079361B" w:rsidRPr="00003176">
        <w:rPr>
          <w:rFonts w:asciiTheme="majorBidi" w:hAnsiTheme="majorBidi" w:cstheme="majorBidi"/>
          <w:bCs/>
          <w:sz w:val="20"/>
          <w:szCs w:val="22"/>
        </w:rPr>
        <w:t xml:space="preserve"> </w:t>
      </w:r>
      <w:r w:rsidR="0079361B" w:rsidRPr="00003176">
        <w:rPr>
          <w:rFonts w:asciiTheme="majorBidi" w:hAnsiTheme="majorBidi" w:cstheme="majorBidi"/>
          <w:bCs/>
          <w:sz w:val="20"/>
          <w:szCs w:val="22"/>
        </w:rPr>
        <w:fldChar w:fldCharType="begin"/>
      </w:r>
      <w:r w:rsidR="00EA676B">
        <w:rPr>
          <w:rFonts w:asciiTheme="majorBidi" w:hAnsiTheme="majorBidi" w:cstheme="majorBidi"/>
          <w:bCs/>
          <w:sz w:val="20"/>
          <w:szCs w:val="22"/>
        </w:rPr>
        <w:instrText xml:space="preserve"> ADDIN EN.CITE &lt;EndNote&gt;&lt;Cite&gt;&lt;Author&gt;Kwon&lt;/Author&gt;&lt;Year&gt;2007&lt;/Year&gt;&lt;RecNum&gt;2505&lt;/RecNum&gt;&lt;DisplayText&gt;(42, 58)&lt;/DisplayText&gt;&lt;record&gt;&lt;rec-number&gt;2505&lt;/rec-number&gt;&lt;foreign-keys&gt;&lt;key app="EN" db-id="50wxdpzd9vd5r7e9t5b595djrfpttrxw9avp"&gt;2505&lt;/key&gt;&lt;/foreign-keys&gt;&lt;ref-type name="Journal Article"&gt;17&lt;/ref-type&gt;&lt;contributors&gt;&lt;authors&gt;&lt;author&gt;Kwon, HJ&lt;/author&gt;&lt;author&gt;Jar, P-YB&lt;/author&gt;&lt;/authors&gt;&lt;/contributors&gt;&lt;titles&gt;&lt;title&gt;New energy partitioning approach to the measurement of plane-strain fracture toughness of high-density polyethylene based on the concept of essential work of fracture&lt;/title&gt;&lt;secondary-title&gt;Engineering Fracture Mechanics&lt;/secondary-title&gt;&lt;/titles&gt;&lt;periodical&gt;&lt;full-title&gt;Engineering Fracture Mechanics&lt;/full-title&gt;&lt;/periodical&gt;&lt;pages&gt;2471-2480&lt;/pages&gt;&lt;volume&gt;74&lt;/volume&gt;&lt;number&gt;16&lt;/number&gt;&lt;dates&gt;&lt;year&gt;2007&lt;/year&gt;&lt;/dates&gt;&lt;isbn&gt;0013-7944&lt;/isbn&gt;&lt;urls&gt;&lt;/urls&gt;&lt;/record&gt;&lt;/Cite&gt;&lt;Cite&gt;&lt;Author&gt;Karger-Kocsis&lt;/Author&gt;&lt;Year&gt;1998&lt;/Year&gt;&lt;RecNum&gt;2514&lt;/RecNum&gt;&lt;record&gt;&lt;rec-number&gt;2514&lt;/rec-number&gt;&lt;foreign-keys&gt;&lt;key app="EN" db-id="50wxdpzd9vd5r7e9t5b595djrfpttrxw9avp"&gt;2514&lt;/key&gt;&lt;/foreign-keys&gt;&lt;ref-type name="Journal Article"&gt;17&lt;/ref-type&gt;&lt;contributors&gt;&lt;authors&gt;&lt;author&gt;Karger-Kocsis, József&lt;/author&gt;&lt;author&gt;Czigány, Tibor&lt;/author&gt;&lt;author&gt;Moskala, Eric J&lt;/author&gt;&lt;/authors&gt;&lt;/contributors&gt;&lt;titles&gt;&lt;title&gt;Deformation rate dependence of the essential and non-essential work of fracture parameters in an amorphous copolyester&lt;/title&gt;&lt;secondary-title&gt;Polymer&lt;/secondary-title&gt;&lt;/titles&gt;&lt;periodical&gt;&lt;full-title&gt;Polymer&lt;/full-title&gt;&lt;/periodical&gt;&lt;pages&gt;3939-3944&lt;/pages&gt;&lt;volume&gt;39&lt;/volume&gt;&lt;number&gt;17&lt;/number&gt;&lt;dates&gt;&lt;year&gt;1998&lt;/year&gt;&lt;/dates&gt;&lt;isbn&gt;0032-3861&lt;/isbn&gt;&lt;urls&gt;&lt;/urls&gt;&lt;/record&gt;&lt;/Cite&gt;&lt;/EndNote&gt;</w:instrText>
      </w:r>
      <w:r w:rsidR="0079361B" w:rsidRPr="00003176">
        <w:rPr>
          <w:rFonts w:asciiTheme="majorBidi" w:hAnsiTheme="majorBidi" w:cstheme="majorBidi"/>
          <w:bCs/>
          <w:sz w:val="20"/>
          <w:szCs w:val="22"/>
        </w:rPr>
        <w:fldChar w:fldCharType="separate"/>
      </w:r>
      <w:r w:rsidR="00EA676B">
        <w:rPr>
          <w:rFonts w:asciiTheme="majorBidi" w:hAnsiTheme="majorBidi" w:cstheme="majorBidi"/>
          <w:bCs/>
          <w:noProof/>
          <w:sz w:val="20"/>
          <w:szCs w:val="22"/>
        </w:rPr>
        <w:t>(</w:t>
      </w:r>
      <w:hyperlink w:anchor="_ENREF_42" w:tooltip="Kwon, 2007 #2505" w:history="1">
        <w:r w:rsidR="00EA676B">
          <w:rPr>
            <w:rFonts w:asciiTheme="majorBidi" w:hAnsiTheme="majorBidi" w:cstheme="majorBidi"/>
            <w:bCs/>
            <w:noProof/>
            <w:sz w:val="20"/>
            <w:szCs w:val="22"/>
          </w:rPr>
          <w:t>42</w:t>
        </w:r>
      </w:hyperlink>
      <w:r w:rsidR="00EA676B">
        <w:rPr>
          <w:rFonts w:asciiTheme="majorBidi" w:hAnsiTheme="majorBidi" w:cstheme="majorBidi"/>
          <w:bCs/>
          <w:noProof/>
          <w:sz w:val="20"/>
          <w:szCs w:val="22"/>
        </w:rPr>
        <w:t xml:space="preserve">, </w:t>
      </w:r>
      <w:hyperlink w:anchor="_ENREF_58" w:tooltip="Karger-Kocsis, 1998 #2514" w:history="1">
        <w:r w:rsidR="00EA676B">
          <w:rPr>
            <w:rFonts w:asciiTheme="majorBidi" w:hAnsiTheme="majorBidi" w:cstheme="majorBidi"/>
            <w:bCs/>
            <w:noProof/>
            <w:sz w:val="20"/>
            <w:szCs w:val="22"/>
          </w:rPr>
          <w:t>58</w:t>
        </w:r>
      </w:hyperlink>
      <w:r w:rsidR="00EA676B">
        <w:rPr>
          <w:rFonts w:asciiTheme="majorBidi" w:hAnsiTheme="majorBidi" w:cstheme="majorBidi"/>
          <w:bCs/>
          <w:noProof/>
          <w:sz w:val="20"/>
          <w:szCs w:val="22"/>
        </w:rPr>
        <w:t>)</w:t>
      </w:r>
      <w:r w:rsidR="0079361B" w:rsidRPr="00003176">
        <w:rPr>
          <w:rFonts w:asciiTheme="majorBidi" w:hAnsiTheme="majorBidi" w:cstheme="majorBidi"/>
          <w:bCs/>
          <w:sz w:val="20"/>
          <w:szCs w:val="22"/>
        </w:rPr>
        <w:fldChar w:fldCharType="end"/>
      </w:r>
      <w:r w:rsidR="006767BB" w:rsidRPr="00003176">
        <w:rPr>
          <w:rFonts w:asciiTheme="majorBidi" w:hAnsiTheme="majorBidi" w:cstheme="majorBidi"/>
          <w:bCs/>
          <w:sz w:val="20"/>
          <w:szCs w:val="22"/>
        </w:rPr>
        <w:t>.</w:t>
      </w:r>
      <w:r w:rsidR="00E61F2B" w:rsidRPr="00003176">
        <w:rPr>
          <w:rFonts w:asciiTheme="majorBidi" w:hAnsiTheme="majorBidi" w:cstheme="majorBidi"/>
          <w:bCs/>
          <w:sz w:val="20"/>
          <w:szCs w:val="22"/>
        </w:rPr>
        <w:t xml:space="preserve"> </w:t>
      </w:r>
      <w:r w:rsidR="009E4B6E" w:rsidRPr="00003176">
        <w:rPr>
          <w:rFonts w:asciiTheme="majorBidi" w:hAnsiTheme="majorBidi" w:cstheme="majorBidi"/>
          <w:bCs/>
          <w:sz w:val="20"/>
          <w:szCs w:val="22"/>
        </w:rPr>
        <w:t>It is important to note that the optical means enabled identifying crack initiation</w:t>
      </w:r>
      <w:r w:rsidR="004D1D0B" w:rsidRPr="00003176">
        <w:rPr>
          <w:rFonts w:asciiTheme="majorBidi" w:hAnsiTheme="majorBidi" w:cstheme="majorBidi"/>
          <w:bCs/>
          <w:sz w:val="20"/>
          <w:szCs w:val="22"/>
        </w:rPr>
        <w:t xml:space="preserve"> with an</w:t>
      </w:r>
      <w:r w:rsidR="001072E1" w:rsidRPr="00003176">
        <w:rPr>
          <w:rFonts w:asciiTheme="majorBidi" w:hAnsiTheme="majorBidi" w:cstheme="majorBidi"/>
          <w:bCs/>
          <w:sz w:val="20"/>
          <w:szCs w:val="22"/>
        </w:rPr>
        <w:t xml:space="preserve"> accuracy of </w:t>
      </w:r>
      <w:r w:rsidR="00F076D1" w:rsidRPr="00003176">
        <w:rPr>
          <w:rFonts w:asciiTheme="majorBidi" w:hAnsiTheme="majorBidi" w:cstheme="majorBidi"/>
          <w:bCs/>
          <w:sz w:val="20"/>
          <w:szCs w:val="22"/>
        </w:rPr>
        <w:t xml:space="preserve">21 pixels/mm. </w:t>
      </w:r>
      <w:proofErr w:type="gramStart"/>
      <w:r w:rsidR="00F076D1" w:rsidRPr="00003176">
        <w:rPr>
          <w:rFonts w:asciiTheme="majorBidi" w:hAnsiTheme="majorBidi" w:cstheme="majorBidi"/>
          <w:bCs/>
          <w:sz w:val="20"/>
          <w:szCs w:val="22"/>
        </w:rPr>
        <w:t>Specifically</w:t>
      </w:r>
      <w:proofErr w:type="gramEnd"/>
      <w:r w:rsidR="00F076D1" w:rsidRPr="00003176">
        <w:rPr>
          <w:rFonts w:asciiTheme="majorBidi" w:hAnsiTheme="majorBidi" w:cstheme="majorBidi"/>
          <w:bCs/>
          <w:sz w:val="20"/>
          <w:szCs w:val="22"/>
        </w:rPr>
        <w:t xml:space="preserve">, the two opposite crack tip displacement subsequent measurements were used to determine the associated reduction on the ligament length, such that the crack length data were free of </w:t>
      </w:r>
      <w:r w:rsidR="00E41902">
        <w:rPr>
          <w:rFonts w:asciiTheme="majorBidi" w:hAnsiTheme="majorBidi" w:cstheme="majorBidi"/>
          <w:bCs/>
          <w:sz w:val="20"/>
          <w:szCs w:val="22"/>
        </w:rPr>
        <w:t xml:space="preserve">crack tip </w:t>
      </w:r>
      <w:r w:rsidR="00F076D1" w:rsidRPr="00003176">
        <w:rPr>
          <w:rFonts w:asciiTheme="majorBidi" w:hAnsiTheme="majorBidi" w:cstheme="majorBidi"/>
          <w:bCs/>
          <w:sz w:val="20"/>
          <w:szCs w:val="22"/>
        </w:rPr>
        <w:t xml:space="preserve">rigid body motion. </w:t>
      </w:r>
      <w:r w:rsidR="00B76781" w:rsidRPr="00003176">
        <w:rPr>
          <w:rFonts w:asciiTheme="majorBidi" w:hAnsiTheme="majorBidi" w:cstheme="majorBidi"/>
          <w:bCs/>
          <w:sz w:val="20"/>
          <w:szCs w:val="22"/>
        </w:rPr>
        <w:t xml:space="preserve">On the other hand, it was </w:t>
      </w:r>
      <w:r w:rsidR="00CB00D6" w:rsidRPr="00003176">
        <w:rPr>
          <w:rFonts w:asciiTheme="majorBidi" w:hAnsiTheme="majorBidi" w:cstheme="majorBidi"/>
          <w:bCs/>
          <w:sz w:val="20"/>
          <w:szCs w:val="22"/>
        </w:rPr>
        <w:t>impossible</w:t>
      </w:r>
      <w:r w:rsidR="00B76781" w:rsidRPr="00003176">
        <w:rPr>
          <w:rFonts w:asciiTheme="majorBidi" w:hAnsiTheme="majorBidi" w:cstheme="majorBidi"/>
          <w:bCs/>
          <w:sz w:val="20"/>
          <w:szCs w:val="22"/>
        </w:rPr>
        <w:t xml:space="preserve"> to </w:t>
      </w:r>
      <w:r w:rsidR="00D201E4" w:rsidRPr="00003176">
        <w:rPr>
          <w:rFonts w:asciiTheme="majorBidi" w:hAnsiTheme="majorBidi" w:cstheme="majorBidi"/>
          <w:bCs/>
          <w:sz w:val="20"/>
          <w:szCs w:val="22"/>
        </w:rPr>
        <w:t xml:space="preserve">optically </w:t>
      </w:r>
      <w:r w:rsidR="00B76781" w:rsidRPr="00003176">
        <w:rPr>
          <w:rFonts w:asciiTheme="majorBidi" w:hAnsiTheme="majorBidi" w:cstheme="majorBidi"/>
          <w:bCs/>
          <w:sz w:val="20"/>
          <w:szCs w:val="22"/>
        </w:rPr>
        <w:t>identify yielding</w:t>
      </w:r>
      <w:r w:rsidR="00D201E4" w:rsidRPr="00003176">
        <w:rPr>
          <w:rFonts w:asciiTheme="majorBidi" w:hAnsiTheme="majorBidi" w:cstheme="majorBidi"/>
          <w:bCs/>
          <w:sz w:val="20"/>
          <w:szCs w:val="22"/>
        </w:rPr>
        <w:t xml:space="preserve"> in PE </w:t>
      </w:r>
      <w:r w:rsidR="00CB00D6" w:rsidRPr="00003176">
        <w:rPr>
          <w:rFonts w:asciiTheme="majorBidi" w:hAnsiTheme="majorBidi" w:cstheme="majorBidi"/>
          <w:bCs/>
          <w:sz w:val="20"/>
          <w:szCs w:val="22"/>
        </w:rPr>
        <w:t xml:space="preserve">or damage in starch (starch does not yield). </w:t>
      </w:r>
      <w:r w:rsidR="00EF3727" w:rsidRPr="00003176">
        <w:rPr>
          <w:rFonts w:asciiTheme="majorBidi" w:hAnsiTheme="majorBidi" w:cstheme="majorBidi"/>
          <w:bCs/>
          <w:sz w:val="20"/>
          <w:szCs w:val="22"/>
        </w:rPr>
        <w:t>No</w:t>
      </w:r>
      <w:r w:rsidR="00EF3727" w:rsidRPr="00BE2717">
        <w:rPr>
          <w:rFonts w:asciiTheme="majorBidi" w:hAnsiTheme="majorBidi" w:cstheme="majorBidi"/>
          <w:bCs/>
          <w:sz w:val="20"/>
          <w:szCs w:val="22"/>
        </w:rPr>
        <w:t>te that t</w:t>
      </w:r>
      <w:r w:rsidR="00E61F2B" w:rsidRPr="00BE2717">
        <w:rPr>
          <w:rFonts w:asciiTheme="majorBidi" w:hAnsiTheme="majorBidi" w:cstheme="majorBidi"/>
          <w:bCs/>
          <w:sz w:val="20"/>
          <w:szCs w:val="22"/>
        </w:rPr>
        <w:t xml:space="preserve">he </w:t>
      </w:r>
      <w:r w:rsidR="00E46318" w:rsidRPr="00BE2717">
        <w:rPr>
          <w:rFonts w:asciiTheme="majorBidi" w:hAnsiTheme="majorBidi" w:cstheme="majorBidi"/>
          <w:bCs/>
          <w:sz w:val="20"/>
          <w:szCs w:val="22"/>
        </w:rPr>
        <w:t>data shown</w:t>
      </w:r>
      <w:r w:rsidR="00E61F2B" w:rsidRPr="00BE2717">
        <w:rPr>
          <w:rFonts w:asciiTheme="majorBidi" w:hAnsiTheme="majorBidi" w:cstheme="majorBidi"/>
          <w:bCs/>
          <w:sz w:val="20"/>
          <w:szCs w:val="22"/>
        </w:rPr>
        <w:t xml:space="preserve"> of Figures </w:t>
      </w:r>
      <w:r w:rsidR="00E46318" w:rsidRPr="00BE2717">
        <w:rPr>
          <w:rFonts w:asciiTheme="majorBidi" w:hAnsiTheme="majorBidi" w:cstheme="majorBidi"/>
          <w:bCs/>
          <w:sz w:val="20"/>
          <w:szCs w:val="22"/>
        </w:rPr>
        <w:t xml:space="preserve">4-6 </w:t>
      </w:r>
      <w:r w:rsidR="001300B7" w:rsidRPr="00BE2717">
        <w:rPr>
          <w:rFonts w:asciiTheme="majorBidi" w:hAnsiTheme="majorBidi" w:cstheme="majorBidi"/>
          <w:bCs/>
          <w:sz w:val="20"/>
          <w:szCs w:val="22"/>
        </w:rPr>
        <w:t xml:space="preserve">as well </w:t>
      </w:r>
      <w:r w:rsidR="00E46318" w:rsidRPr="00BE2717">
        <w:rPr>
          <w:rFonts w:asciiTheme="majorBidi" w:hAnsiTheme="majorBidi" w:cstheme="majorBidi"/>
          <w:bCs/>
          <w:sz w:val="20"/>
          <w:szCs w:val="22"/>
        </w:rPr>
        <w:t>as the rest of the</w:t>
      </w:r>
      <w:r w:rsidR="001300B7" w:rsidRPr="00BE2717">
        <w:rPr>
          <w:rFonts w:asciiTheme="majorBidi" w:hAnsiTheme="majorBidi" w:cstheme="majorBidi"/>
          <w:bCs/>
          <w:sz w:val="20"/>
          <w:szCs w:val="22"/>
        </w:rPr>
        <w:t xml:space="preserve"> data </w:t>
      </w:r>
      <w:r w:rsidR="00E46318" w:rsidRPr="00BE2717">
        <w:rPr>
          <w:rFonts w:asciiTheme="majorBidi" w:hAnsiTheme="majorBidi" w:cstheme="majorBidi"/>
          <w:bCs/>
          <w:sz w:val="20"/>
          <w:szCs w:val="22"/>
        </w:rPr>
        <w:t>from the tests listed in Table 1</w:t>
      </w:r>
      <w:r w:rsidR="00E61F2B" w:rsidRPr="00BE2717">
        <w:rPr>
          <w:rFonts w:asciiTheme="majorBidi" w:hAnsiTheme="majorBidi" w:cstheme="majorBidi"/>
          <w:bCs/>
          <w:sz w:val="20"/>
          <w:szCs w:val="22"/>
        </w:rPr>
        <w:t xml:space="preserve"> </w:t>
      </w:r>
      <w:r w:rsidR="001300B7" w:rsidRPr="00BE2717">
        <w:rPr>
          <w:rFonts w:asciiTheme="majorBidi" w:hAnsiTheme="majorBidi" w:cstheme="majorBidi"/>
          <w:bCs/>
          <w:sz w:val="20"/>
          <w:szCs w:val="22"/>
        </w:rPr>
        <w:t>were repeatable with</w:t>
      </w:r>
      <w:r w:rsidR="00E61F2B" w:rsidRPr="00BE2717">
        <w:rPr>
          <w:rFonts w:asciiTheme="majorBidi" w:hAnsiTheme="majorBidi" w:cstheme="majorBidi"/>
          <w:bCs/>
          <w:sz w:val="20"/>
          <w:szCs w:val="22"/>
        </w:rPr>
        <w:t xml:space="preserve"> a typical variability </w:t>
      </w:r>
      <w:r w:rsidR="00E46318" w:rsidRPr="00BE2717">
        <w:rPr>
          <w:rFonts w:asciiTheme="majorBidi" w:hAnsiTheme="majorBidi" w:cstheme="majorBidi"/>
          <w:bCs/>
          <w:sz w:val="20"/>
          <w:szCs w:val="22"/>
        </w:rPr>
        <w:t>in the area computed under the curves being</w:t>
      </w:r>
      <w:r w:rsidR="001300B7" w:rsidRPr="00BE2717">
        <w:rPr>
          <w:rFonts w:asciiTheme="majorBidi" w:hAnsiTheme="majorBidi" w:cstheme="majorBidi"/>
          <w:bCs/>
          <w:sz w:val="20"/>
          <w:szCs w:val="22"/>
        </w:rPr>
        <w:t xml:space="preserve"> less than</w:t>
      </w:r>
      <w:r w:rsidR="00E61F2B" w:rsidRPr="00BE2717">
        <w:rPr>
          <w:rFonts w:asciiTheme="majorBidi" w:hAnsiTheme="majorBidi" w:cstheme="majorBidi"/>
          <w:bCs/>
          <w:sz w:val="20"/>
          <w:szCs w:val="22"/>
        </w:rPr>
        <w:t xml:space="preserve"> 5% for starch and </w:t>
      </w:r>
      <w:r w:rsidR="00BF283D" w:rsidRPr="00BE2717">
        <w:rPr>
          <w:rFonts w:asciiTheme="majorBidi" w:hAnsiTheme="majorBidi" w:cstheme="majorBidi"/>
          <w:bCs/>
          <w:sz w:val="20"/>
          <w:szCs w:val="22"/>
        </w:rPr>
        <w:t>2</w:t>
      </w:r>
      <w:r w:rsidR="00E61F2B" w:rsidRPr="00BE2717">
        <w:rPr>
          <w:rFonts w:asciiTheme="majorBidi" w:hAnsiTheme="majorBidi" w:cstheme="majorBidi"/>
          <w:bCs/>
          <w:sz w:val="20"/>
          <w:szCs w:val="22"/>
        </w:rPr>
        <w:t xml:space="preserve">% for </w:t>
      </w:r>
      <w:r w:rsidR="00BF283D" w:rsidRPr="00BE2717">
        <w:rPr>
          <w:rFonts w:asciiTheme="majorBidi" w:hAnsiTheme="majorBidi" w:cstheme="majorBidi"/>
          <w:bCs/>
          <w:sz w:val="20"/>
          <w:szCs w:val="22"/>
        </w:rPr>
        <w:t>PE</w:t>
      </w:r>
      <w:r w:rsidR="00E46318" w:rsidRPr="00BE2717">
        <w:rPr>
          <w:rFonts w:asciiTheme="majorBidi" w:hAnsiTheme="majorBidi" w:cstheme="majorBidi"/>
          <w:bCs/>
          <w:sz w:val="20"/>
          <w:szCs w:val="22"/>
        </w:rPr>
        <w:t>.</w:t>
      </w:r>
    </w:p>
    <w:p w14:paraId="03355CC2" w14:textId="77777777" w:rsidR="00BF74D4" w:rsidRDefault="00BF74D4" w:rsidP="00BF74D4">
      <w:pPr>
        <w:ind w:right="-284"/>
        <w:jc w:val="both"/>
        <w:rPr>
          <w:rFonts w:asciiTheme="majorBidi" w:hAnsiTheme="majorBidi" w:cstheme="majorBidi"/>
          <w:bCs/>
          <w:sz w:val="18"/>
          <w:szCs w:val="22"/>
        </w:rPr>
      </w:pPr>
    </w:p>
    <w:p w14:paraId="65062952" w14:textId="77777777" w:rsidR="00442A9F" w:rsidRDefault="00442A9F" w:rsidP="00BF74D4">
      <w:pPr>
        <w:ind w:right="-284"/>
        <w:jc w:val="both"/>
        <w:rPr>
          <w:rFonts w:asciiTheme="majorBidi" w:hAnsiTheme="majorBidi" w:cstheme="majorBidi"/>
          <w:bCs/>
          <w:sz w:val="18"/>
          <w:szCs w:val="22"/>
        </w:rPr>
      </w:pPr>
    </w:p>
    <w:p w14:paraId="65918D35" w14:textId="39C499E6" w:rsidR="00442A9F" w:rsidRDefault="00442A9F" w:rsidP="00BF74D4">
      <w:pPr>
        <w:ind w:right="-284"/>
        <w:jc w:val="both"/>
        <w:rPr>
          <w:rFonts w:asciiTheme="majorBidi" w:hAnsiTheme="majorBidi" w:cstheme="majorBidi"/>
          <w:bCs/>
          <w:sz w:val="18"/>
          <w:szCs w:val="22"/>
        </w:rPr>
      </w:pPr>
    </w:p>
    <w:p w14:paraId="1BE3213E" w14:textId="77777777" w:rsidR="00442A9F" w:rsidRDefault="00442A9F" w:rsidP="00BF74D4">
      <w:pPr>
        <w:ind w:right="-284"/>
        <w:jc w:val="both"/>
        <w:rPr>
          <w:rFonts w:asciiTheme="majorBidi" w:hAnsiTheme="majorBidi" w:cstheme="majorBidi"/>
          <w:bCs/>
          <w:sz w:val="18"/>
          <w:szCs w:val="22"/>
        </w:rPr>
      </w:pPr>
    </w:p>
    <w:p w14:paraId="737F0C14" w14:textId="36FED054" w:rsidR="00442A9F" w:rsidRDefault="00442A9F" w:rsidP="00BF74D4">
      <w:pPr>
        <w:ind w:right="-284"/>
        <w:jc w:val="both"/>
        <w:rPr>
          <w:rFonts w:asciiTheme="majorBidi" w:hAnsiTheme="majorBidi" w:cstheme="majorBidi"/>
          <w:bCs/>
          <w:sz w:val="18"/>
          <w:szCs w:val="22"/>
        </w:rPr>
      </w:pPr>
    </w:p>
    <w:p w14:paraId="6BFF632F" w14:textId="1D44B7B1" w:rsidR="00442A9F" w:rsidRDefault="00442A9F" w:rsidP="00BF74D4">
      <w:pPr>
        <w:ind w:right="-284"/>
        <w:jc w:val="both"/>
        <w:rPr>
          <w:rFonts w:asciiTheme="majorBidi" w:hAnsiTheme="majorBidi" w:cstheme="majorBidi"/>
          <w:bCs/>
          <w:sz w:val="18"/>
          <w:szCs w:val="22"/>
        </w:rPr>
      </w:pPr>
    </w:p>
    <w:p w14:paraId="3F8CEF18" w14:textId="4CAC3F67" w:rsidR="00442A9F" w:rsidRDefault="00442A9F" w:rsidP="00BF74D4">
      <w:pPr>
        <w:ind w:right="-284"/>
        <w:jc w:val="both"/>
        <w:rPr>
          <w:rFonts w:asciiTheme="majorBidi" w:hAnsiTheme="majorBidi" w:cstheme="majorBidi"/>
          <w:bCs/>
          <w:sz w:val="18"/>
          <w:szCs w:val="22"/>
        </w:rPr>
      </w:pPr>
    </w:p>
    <w:p w14:paraId="1CBD50A6" w14:textId="77777777" w:rsidR="00442A9F" w:rsidRDefault="00442A9F" w:rsidP="00BF74D4">
      <w:pPr>
        <w:ind w:right="-284"/>
        <w:jc w:val="both"/>
        <w:rPr>
          <w:rFonts w:asciiTheme="majorBidi" w:hAnsiTheme="majorBidi" w:cstheme="majorBidi"/>
          <w:bCs/>
          <w:sz w:val="18"/>
          <w:szCs w:val="22"/>
        </w:rPr>
      </w:pPr>
    </w:p>
    <w:p w14:paraId="25CBBD7C" w14:textId="77777777" w:rsidR="00442A9F" w:rsidRDefault="00442A9F" w:rsidP="00BF74D4">
      <w:pPr>
        <w:ind w:right="-284"/>
        <w:jc w:val="both"/>
        <w:rPr>
          <w:rFonts w:asciiTheme="majorBidi" w:hAnsiTheme="majorBidi" w:cstheme="majorBidi"/>
          <w:bCs/>
          <w:sz w:val="18"/>
          <w:szCs w:val="22"/>
        </w:rPr>
      </w:pPr>
    </w:p>
    <w:p w14:paraId="1430F4F9" w14:textId="77777777" w:rsidR="00442A9F" w:rsidRDefault="00442A9F" w:rsidP="00BF74D4">
      <w:pPr>
        <w:ind w:right="-284"/>
        <w:jc w:val="both"/>
        <w:rPr>
          <w:rFonts w:asciiTheme="majorBidi" w:hAnsiTheme="majorBidi" w:cstheme="majorBidi"/>
          <w:bCs/>
          <w:sz w:val="18"/>
          <w:szCs w:val="22"/>
        </w:rPr>
      </w:pPr>
    </w:p>
    <w:p w14:paraId="3532AD67" w14:textId="65998258" w:rsidR="00442A9F" w:rsidRDefault="00442A9F" w:rsidP="00BF74D4">
      <w:pPr>
        <w:ind w:right="-284"/>
        <w:jc w:val="both"/>
        <w:rPr>
          <w:rFonts w:asciiTheme="majorBidi" w:hAnsiTheme="majorBidi" w:cstheme="majorBidi"/>
          <w:bCs/>
          <w:sz w:val="18"/>
          <w:szCs w:val="22"/>
        </w:rPr>
      </w:pPr>
    </w:p>
    <w:p w14:paraId="7433240D" w14:textId="77777777" w:rsidR="00442A9F" w:rsidRDefault="00442A9F" w:rsidP="00BF74D4">
      <w:pPr>
        <w:ind w:right="-284"/>
        <w:jc w:val="both"/>
        <w:rPr>
          <w:rFonts w:asciiTheme="majorBidi" w:hAnsiTheme="majorBidi" w:cstheme="majorBidi"/>
          <w:bCs/>
          <w:sz w:val="18"/>
          <w:szCs w:val="22"/>
        </w:rPr>
      </w:pPr>
    </w:p>
    <w:p w14:paraId="68FB0C8B" w14:textId="77777777" w:rsidR="00442A9F" w:rsidRDefault="00442A9F" w:rsidP="00BF74D4">
      <w:pPr>
        <w:ind w:right="-284"/>
        <w:jc w:val="both"/>
        <w:rPr>
          <w:rFonts w:asciiTheme="majorBidi" w:hAnsiTheme="majorBidi" w:cstheme="majorBidi"/>
          <w:bCs/>
          <w:sz w:val="18"/>
          <w:szCs w:val="22"/>
        </w:rPr>
      </w:pPr>
    </w:p>
    <w:p w14:paraId="021D1A39" w14:textId="77777777" w:rsidR="00442A9F" w:rsidRDefault="00442A9F" w:rsidP="00BF74D4">
      <w:pPr>
        <w:ind w:right="-284"/>
        <w:jc w:val="both"/>
        <w:rPr>
          <w:rFonts w:asciiTheme="majorBidi" w:hAnsiTheme="majorBidi" w:cstheme="majorBidi"/>
          <w:bCs/>
          <w:sz w:val="18"/>
          <w:szCs w:val="22"/>
        </w:rPr>
      </w:pPr>
    </w:p>
    <w:p w14:paraId="3183BB80" w14:textId="77777777" w:rsidR="00442A9F" w:rsidRDefault="00442A9F" w:rsidP="00BF74D4">
      <w:pPr>
        <w:ind w:right="-284"/>
        <w:jc w:val="both"/>
        <w:rPr>
          <w:rFonts w:asciiTheme="majorBidi" w:hAnsiTheme="majorBidi" w:cstheme="majorBidi"/>
          <w:bCs/>
          <w:sz w:val="18"/>
          <w:szCs w:val="22"/>
        </w:rPr>
      </w:pPr>
    </w:p>
    <w:p w14:paraId="25BCD939" w14:textId="77777777" w:rsidR="00442A9F" w:rsidRDefault="00442A9F" w:rsidP="00BF74D4">
      <w:pPr>
        <w:ind w:right="-284"/>
        <w:jc w:val="both"/>
        <w:rPr>
          <w:rFonts w:asciiTheme="majorBidi" w:hAnsiTheme="majorBidi" w:cstheme="majorBidi"/>
          <w:bCs/>
          <w:sz w:val="18"/>
          <w:szCs w:val="22"/>
        </w:rPr>
      </w:pPr>
    </w:p>
    <w:p w14:paraId="58E62145" w14:textId="77777777" w:rsidR="00442A9F" w:rsidRDefault="00442A9F" w:rsidP="00BF74D4">
      <w:pPr>
        <w:ind w:right="-284"/>
        <w:jc w:val="both"/>
        <w:rPr>
          <w:rFonts w:asciiTheme="majorBidi" w:hAnsiTheme="majorBidi" w:cstheme="majorBidi"/>
          <w:bCs/>
          <w:sz w:val="18"/>
          <w:szCs w:val="22"/>
        </w:rPr>
      </w:pPr>
    </w:p>
    <w:p w14:paraId="0F972B70" w14:textId="7C8817AA" w:rsidR="00442A9F" w:rsidRDefault="00442A9F" w:rsidP="00BF74D4">
      <w:pPr>
        <w:ind w:right="-284"/>
        <w:jc w:val="both"/>
        <w:rPr>
          <w:rFonts w:asciiTheme="majorBidi" w:hAnsiTheme="majorBidi" w:cstheme="majorBidi"/>
          <w:bCs/>
          <w:sz w:val="18"/>
          <w:szCs w:val="22"/>
        </w:rPr>
      </w:pPr>
    </w:p>
    <w:p w14:paraId="356A1339" w14:textId="77777777" w:rsidR="00442A9F" w:rsidRDefault="00442A9F" w:rsidP="00BF74D4">
      <w:pPr>
        <w:ind w:right="-284"/>
        <w:jc w:val="both"/>
        <w:rPr>
          <w:rFonts w:asciiTheme="majorBidi" w:hAnsiTheme="majorBidi" w:cstheme="majorBidi"/>
          <w:bCs/>
          <w:sz w:val="18"/>
          <w:szCs w:val="22"/>
        </w:rPr>
      </w:pPr>
    </w:p>
    <w:p w14:paraId="6C085412" w14:textId="77777777" w:rsidR="00442A9F" w:rsidRDefault="00442A9F" w:rsidP="00BF74D4">
      <w:pPr>
        <w:ind w:right="-284"/>
        <w:jc w:val="both"/>
        <w:rPr>
          <w:rFonts w:asciiTheme="majorBidi" w:hAnsiTheme="majorBidi" w:cstheme="majorBidi"/>
          <w:bCs/>
          <w:sz w:val="18"/>
          <w:szCs w:val="22"/>
        </w:rPr>
      </w:pPr>
    </w:p>
    <w:p w14:paraId="168E328C" w14:textId="77777777" w:rsidR="00442A9F" w:rsidRDefault="00442A9F" w:rsidP="00BF74D4">
      <w:pPr>
        <w:ind w:right="-284"/>
        <w:jc w:val="both"/>
        <w:rPr>
          <w:rFonts w:asciiTheme="majorBidi" w:hAnsiTheme="majorBidi" w:cstheme="majorBidi"/>
          <w:bCs/>
          <w:sz w:val="18"/>
          <w:szCs w:val="22"/>
        </w:rPr>
      </w:pPr>
    </w:p>
    <w:p w14:paraId="6835F003" w14:textId="77777777" w:rsidR="00442A9F" w:rsidRDefault="00442A9F" w:rsidP="00BF74D4">
      <w:pPr>
        <w:ind w:right="-284"/>
        <w:jc w:val="both"/>
        <w:rPr>
          <w:rFonts w:asciiTheme="majorBidi" w:hAnsiTheme="majorBidi" w:cstheme="majorBidi"/>
          <w:bCs/>
          <w:sz w:val="18"/>
          <w:szCs w:val="22"/>
        </w:rPr>
      </w:pPr>
    </w:p>
    <w:p w14:paraId="7845840B" w14:textId="77777777" w:rsidR="00442A9F" w:rsidRDefault="00442A9F" w:rsidP="00BF74D4">
      <w:pPr>
        <w:ind w:right="-284"/>
        <w:jc w:val="both"/>
        <w:rPr>
          <w:rFonts w:asciiTheme="majorBidi" w:hAnsiTheme="majorBidi" w:cstheme="majorBidi"/>
          <w:bCs/>
          <w:sz w:val="18"/>
          <w:szCs w:val="22"/>
        </w:rPr>
      </w:pPr>
    </w:p>
    <w:p w14:paraId="1DE79BD9" w14:textId="77777777" w:rsidR="00442A9F" w:rsidRDefault="00442A9F" w:rsidP="00BF74D4">
      <w:pPr>
        <w:ind w:right="-284"/>
        <w:jc w:val="both"/>
        <w:rPr>
          <w:rFonts w:asciiTheme="majorBidi" w:hAnsiTheme="majorBidi" w:cstheme="majorBidi"/>
          <w:bCs/>
          <w:sz w:val="18"/>
          <w:szCs w:val="22"/>
        </w:rPr>
      </w:pPr>
    </w:p>
    <w:p w14:paraId="5952A56D" w14:textId="77777777" w:rsidR="00442A9F" w:rsidRDefault="00442A9F" w:rsidP="00BF74D4">
      <w:pPr>
        <w:ind w:right="-284"/>
        <w:jc w:val="both"/>
        <w:rPr>
          <w:rFonts w:asciiTheme="majorBidi" w:hAnsiTheme="majorBidi" w:cstheme="majorBidi"/>
          <w:bCs/>
          <w:sz w:val="18"/>
          <w:szCs w:val="22"/>
        </w:rPr>
      </w:pPr>
    </w:p>
    <w:p w14:paraId="52A13F62" w14:textId="77777777" w:rsidR="00442A9F" w:rsidRDefault="00442A9F" w:rsidP="00BF74D4">
      <w:pPr>
        <w:ind w:right="-284"/>
        <w:jc w:val="both"/>
        <w:rPr>
          <w:rFonts w:asciiTheme="majorBidi" w:hAnsiTheme="majorBidi" w:cstheme="majorBidi"/>
          <w:bCs/>
          <w:sz w:val="18"/>
          <w:szCs w:val="22"/>
        </w:rPr>
      </w:pPr>
    </w:p>
    <w:p w14:paraId="0F0964F3" w14:textId="77777777" w:rsidR="00442A9F" w:rsidRDefault="00442A9F" w:rsidP="00BF74D4">
      <w:pPr>
        <w:ind w:right="-284"/>
        <w:jc w:val="both"/>
        <w:rPr>
          <w:rFonts w:asciiTheme="majorBidi" w:hAnsiTheme="majorBidi" w:cstheme="majorBidi"/>
          <w:bCs/>
          <w:sz w:val="18"/>
          <w:szCs w:val="22"/>
        </w:rPr>
      </w:pPr>
    </w:p>
    <w:p w14:paraId="767289A7" w14:textId="77777777" w:rsidR="00442A9F" w:rsidRDefault="00442A9F" w:rsidP="00BF74D4">
      <w:pPr>
        <w:ind w:right="-284"/>
        <w:jc w:val="both"/>
        <w:rPr>
          <w:rFonts w:asciiTheme="majorBidi" w:hAnsiTheme="majorBidi" w:cstheme="majorBidi"/>
          <w:bCs/>
          <w:sz w:val="18"/>
          <w:szCs w:val="22"/>
        </w:rPr>
      </w:pPr>
    </w:p>
    <w:p w14:paraId="2317C188" w14:textId="77777777" w:rsidR="00442A9F" w:rsidRDefault="00442A9F" w:rsidP="00BF74D4">
      <w:pPr>
        <w:ind w:right="-284"/>
        <w:jc w:val="both"/>
        <w:rPr>
          <w:rFonts w:asciiTheme="majorBidi" w:hAnsiTheme="majorBidi" w:cstheme="majorBidi"/>
          <w:bCs/>
          <w:sz w:val="18"/>
          <w:szCs w:val="22"/>
        </w:rPr>
      </w:pPr>
    </w:p>
    <w:p w14:paraId="61684D9B" w14:textId="77777777" w:rsidR="00442A9F" w:rsidRDefault="00442A9F" w:rsidP="00BF74D4">
      <w:pPr>
        <w:ind w:right="-284"/>
        <w:jc w:val="both"/>
        <w:rPr>
          <w:rFonts w:asciiTheme="majorBidi" w:hAnsiTheme="majorBidi" w:cstheme="majorBidi"/>
          <w:bCs/>
          <w:sz w:val="18"/>
          <w:szCs w:val="22"/>
        </w:rPr>
      </w:pPr>
    </w:p>
    <w:p w14:paraId="79760CEB" w14:textId="77777777" w:rsidR="00442A9F" w:rsidRDefault="00442A9F" w:rsidP="00BF74D4">
      <w:pPr>
        <w:ind w:right="-284"/>
        <w:jc w:val="both"/>
        <w:rPr>
          <w:rFonts w:asciiTheme="majorBidi" w:hAnsiTheme="majorBidi" w:cstheme="majorBidi"/>
          <w:bCs/>
          <w:sz w:val="18"/>
          <w:szCs w:val="22"/>
        </w:rPr>
      </w:pPr>
    </w:p>
    <w:p w14:paraId="40DA9CDD" w14:textId="77777777" w:rsidR="00442A9F" w:rsidRDefault="00442A9F" w:rsidP="00BF74D4">
      <w:pPr>
        <w:ind w:right="-284"/>
        <w:jc w:val="both"/>
        <w:rPr>
          <w:rFonts w:asciiTheme="majorBidi" w:hAnsiTheme="majorBidi" w:cstheme="majorBidi"/>
          <w:bCs/>
          <w:sz w:val="18"/>
          <w:szCs w:val="22"/>
        </w:rPr>
      </w:pPr>
    </w:p>
    <w:p w14:paraId="1DC0B01D" w14:textId="77777777" w:rsidR="00442A9F" w:rsidRDefault="00442A9F" w:rsidP="00BF74D4">
      <w:pPr>
        <w:ind w:right="-284"/>
        <w:jc w:val="both"/>
        <w:rPr>
          <w:rFonts w:asciiTheme="majorBidi" w:hAnsiTheme="majorBidi" w:cstheme="majorBidi"/>
          <w:bCs/>
          <w:sz w:val="18"/>
          <w:szCs w:val="22"/>
        </w:rPr>
      </w:pPr>
    </w:p>
    <w:p w14:paraId="04311C9C" w14:textId="77777777" w:rsidR="00442A9F" w:rsidRDefault="00442A9F" w:rsidP="00BF74D4">
      <w:pPr>
        <w:ind w:right="-284"/>
        <w:jc w:val="both"/>
        <w:rPr>
          <w:rFonts w:asciiTheme="majorBidi" w:hAnsiTheme="majorBidi" w:cstheme="majorBidi"/>
          <w:bCs/>
          <w:sz w:val="18"/>
          <w:szCs w:val="22"/>
        </w:rPr>
      </w:pPr>
    </w:p>
    <w:p w14:paraId="6B233881" w14:textId="77777777" w:rsidR="00442A9F" w:rsidRDefault="00442A9F" w:rsidP="00BF74D4">
      <w:pPr>
        <w:ind w:right="-284"/>
        <w:jc w:val="both"/>
        <w:rPr>
          <w:rFonts w:asciiTheme="majorBidi" w:hAnsiTheme="majorBidi" w:cstheme="majorBidi"/>
          <w:bCs/>
          <w:sz w:val="18"/>
          <w:szCs w:val="22"/>
        </w:rPr>
      </w:pPr>
    </w:p>
    <w:p w14:paraId="413B90AB" w14:textId="77777777" w:rsidR="00442A9F" w:rsidRDefault="00442A9F" w:rsidP="00BF74D4">
      <w:pPr>
        <w:ind w:right="-284"/>
        <w:jc w:val="both"/>
        <w:rPr>
          <w:rFonts w:asciiTheme="majorBidi" w:hAnsiTheme="majorBidi" w:cstheme="majorBidi"/>
          <w:bCs/>
          <w:sz w:val="18"/>
          <w:szCs w:val="22"/>
        </w:rPr>
      </w:pPr>
    </w:p>
    <w:p w14:paraId="2529C7DD" w14:textId="77777777" w:rsidR="00442A9F" w:rsidRDefault="00442A9F" w:rsidP="00BF74D4">
      <w:pPr>
        <w:ind w:right="-284"/>
        <w:jc w:val="both"/>
        <w:rPr>
          <w:rFonts w:asciiTheme="majorBidi" w:hAnsiTheme="majorBidi" w:cstheme="majorBidi"/>
          <w:bCs/>
          <w:sz w:val="18"/>
          <w:szCs w:val="22"/>
        </w:rPr>
      </w:pPr>
    </w:p>
    <w:p w14:paraId="4EE537A9" w14:textId="77777777" w:rsidR="00442A9F" w:rsidRDefault="00442A9F" w:rsidP="00BF74D4">
      <w:pPr>
        <w:ind w:right="-284"/>
        <w:jc w:val="both"/>
        <w:rPr>
          <w:rFonts w:asciiTheme="majorBidi" w:hAnsiTheme="majorBidi" w:cstheme="majorBidi"/>
          <w:bCs/>
          <w:sz w:val="18"/>
          <w:szCs w:val="22"/>
        </w:rPr>
      </w:pPr>
    </w:p>
    <w:p w14:paraId="4A952815" w14:textId="77777777" w:rsidR="00442A9F" w:rsidRDefault="00442A9F" w:rsidP="00BF74D4">
      <w:pPr>
        <w:ind w:right="-284"/>
        <w:jc w:val="both"/>
        <w:rPr>
          <w:rFonts w:asciiTheme="majorBidi" w:hAnsiTheme="majorBidi" w:cstheme="majorBidi"/>
          <w:bCs/>
          <w:sz w:val="18"/>
          <w:szCs w:val="22"/>
        </w:rPr>
      </w:pPr>
    </w:p>
    <w:p w14:paraId="572F97BA" w14:textId="77777777" w:rsidR="00442A9F" w:rsidRDefault="00442A9F" w:rsidP="00BF74D4">
      <w:pPr>
        <w:ind w:right="-284"/>
        <w:jc w:val="both"/>
        <w:rPr>
          <w:rFonts w:asciiTheme="majorBidi" w:hAnsiTheme="majorBidi" w:cstheme="majorBidi"/>
          <w:bCs/>
          <w:sz w:val="18"/>
          <w:szCs w:val="22"/>
        </w:rPr>
      </w:pPr>
    </w:p>
    <w:p w14:paraId="57DC9C33" w14:textId="77777777" w:rsidR="00442A9F" w:rsidRDefault="00442A9F" w:rsidP="00BF74D4">
      <w:pPr>
        <w:ind w:right="-284"/>
        <w:jc w:val="both"/>
        <w:rPr>
          <w:rFonts w:asciiTheme="majorBidi" w:hAnsiTheme="majorBidi" w:cstheme="majorBidi"/>
          <w:bCs/>
          <w:sz w:val="18"/>
          <w:szCs w:val="22"/>
        </w:rPr>
      </w:pPr>
    </w:p>
    <w:p w14:paraId="3F889CF2" w14:textId="77777777" w:rsidR="00442A9F" w:rsidRPr="00B71620" w:rsidRDefault="00442A9F" w:rsidP="00BF74D4">
      <w:pPr>
        <w:ind w:right="-284"/>
        <w:jc w:val="both"/>
        <w:rPr>
          <w:rFonts w:asciiTheme="majorBidi" w:hAnsiTheme="majorBidi" w:cstheme="majorBidi"/>
          <w:bCs/>
          <w:sz w:val="18"/>
          <w:szCs w:val="22"/>
        </w:rPr>
      </w:pPr>
    </w:p>
    <w:p w14:paraId="1E9850AA" w14:textId="41D5CEB1" w:rsidR="0089307E" w:rsidRPr="00BE2717" w:rsidRDefault="00EC5F7A" w:rsidP="00166AFA">
      <w:pPr>
        <w:pStyle w:val="Heading2"/>
        <w:ind w:left="-283"/>
        <w:rPr>
          <w:rFonts w:asciiTheme="majorBidi" w:hAnsiTheme="majorBidi"/>
          <w:color w:val="auto"/>
          <w:sz w:val="24"/>
          <w:szCs w:val="22"/>
        </w:rPr>
      </w:pPr>
      <w:r>
        <w:rPr>
          <w:rFonts w:asciiTheme="majorBidi" w:hAnsiTheme="majorBidi"/>
          <w:bCs w:val="0"/>
          <w:noProof/>
          <w:sz w:val="20"/>
          <w:szCs w:val="22"/>
          <w:lang w:eastAsia="en-GB"/>
        </w:rPr>
        <mc:AlternateContent>
          <mc:Choice Requires="wpg">
            <w:drawing>
              <wp:anchor distT="0" distB="0" distL="114300" distR="114300" simplePos="0" relativeHeight="251769856" behindDoc="0" locked="0" layoutInCell="1" allowOverlap="1" wp14:anchorId="32059488" wp14:editId="0B950043">
                <wp:simplePos x="0" y="0"/>
                <wp:positionH relativeFrom="margin">
                  <wp:posOffset>361747</wp:posOffset>
                </wp:positionH>
                <wp:positionV relativeFrom="page">
                  <wp:posOffset>850790</wp:posOffset>
                </wp:positionV>
                <wp:extent cx="5241472" cy="5345430"/>
                <wp:effectExtent l="0" t="0" r="0" b="7620"/>
                <wp:wrapSquare wrapText="bothSides"/>
                <wp:docPr id="49" name="Group 49"/>
                <wp:cNvGraphicFramePr/>
                <a:graphic xmlns:a="http://schemas.openxmlformats.org/drawingml/2006/main">
                  <a:graphicData uri="http://schemas.microsoft.com/office/word/2010/wordprocessingGroup">
                    <wpg:wgp>
                      <wpg:cNvGrpSpPr/>
                      <wpg:grpSpPr>
                        <a:xfrm>
                          <a:off x="0" y="0"/>
                          <a:ext cx="5241472" cy="5345430"/>
                          <a:chOff x="245885" y="0"/>
                          <a:chExt cx="5241472" cy="5345746"/>
                        </a:xfrm>
                      </wpg:grpSpPr>
                      <wps:wsp>
                        <wps:cNvPr id="262" name="Text Box 262"/>
                        <wps:cNvSpPr txBox="1"/>
                        <wps:spPr>
                          <a:xfrm>
                            <a:off x="245885" y="4888871"/>
                            <a:ext cx="5241472" cy="456875"/>
                          </a:xfrm>
                          <a:prstGeom prst="rect">
                            <a:avLst/>
                          </a:prstGeom>
                          <a:solidFill>
                            <a:prstClr val="white"/>
                          </a:solidFill>
                          <a:ln>
                            <a:noFill/>
                          </a:ln>
                          <a:effectLst/>
                        </wps:spPr>
                        <wps:txbx>
                          <w:txbxContent>
                            <w:p w14:paraId="40461AF7" w14:textId="07A6AC10" w:rsidR="00E81388" w:rsidRPr="00BF1D1D" w:rsidRDefault="00E81388" w:rsidP="008C652E">
                              <w:pPr>
                                <w:pStyle w:val="Caption"/>
                                <w:jc w:val="center"/>
                                <w:rPr>
                                  <w:bCs/>
                                  <w:noProof/>
                                  <w:sz w:val="20"/>
                                </w:rPr>
                              </w:pPr>
                              <w:r w:rsidRPr="00BF1D1D">
                                <w:t xml:space="preserve">Figure 6. Method B. Normalized load versus gauge elongation curves across ligaments. Four stages during tearing along with synchronized video frames: (I) Initiation, (II) Maximum load, (III) Instability (starch)/load drop (PE), (IV) separation, (a) Starch sample </w:t>
                              </w:r>
                              <w:proofErr w:type="gramStart"/>
                              <w:r w:rsidRPr="00BF1D1D">
                                <w:t xml:space="preserve">of  </w:t>
                              </w:r>
                              <w:proofErr w:type="gramEnd"/>
                              <m:oMath>
                                <m:r>
                                  <w:rPr>
                                    <w:rFonts w:ascii="Cambria Math" w:hAnsi="Cambria Math"/>
                                  </w:rPr>
                                  <m:t>L</m:t>
                                </m:r>
                              </m:oMath>
                              <w:r w:rsidRPr="00BF1D1D">
                                <w:t xml:space="preserve">, 70 mm, (b) PE specimen of </w:t>
                              </w:r>
                              <m:oMath>
                                <m:r>
                                  <w:rPr>
                                    <w:rFonts w:ascii="Cambria Math" w:hAnsi="Cambria Math"/>
                                  </w:rPr>
                                  <m:t>L</m:t>
                                </m:r>
                              </m:oMath>
                              <w:r w:rsidRPr="00BF1D1D">
                                <w:t>, 100 mm.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8" name="Picture 48"/>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45889" y="0"/>
                            <a:ext cx="4940300" cy="481584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32059488" id="Group 49" o:spid="_x0000_s1045" style="position:absolute;left:0;text-align:left;margin-left:28.5pt;margin-top:67pt;width:412.7pt;height:420.9pt;z-index:251769856;mso-position-horizontal-relative:margin;mso-position-vertical-relative:page;mso-width-relative:margin;mso-height-relative:margin" coordorigin="2458" coordsize="52414,534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">
                <v:shape id="Text Box 262" o:spid="_x0000_s1046" type="#_x0000_t202" style="position:absolute;left:2458;top:48888;width:52415;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MJO8QA&#10;AADcAAAADwAAAGRycy9kb3ducmV2LnhtbESPzYvCMBTE7wv+D+EJXhZN7aEs1Sh+gofdgx94fjTP&#10;tti8lCTa+t+bhYU9DjPzG2a+7E0jnuR8bVnBdJKAIC6srrlUcDnvx18gfEDW2FgmBS/ysFwMPuaY&#10;a9vxkZ6nUIoIYZ+jgiqENpfSFxUZ9BPbEkfvZp3BEKUrpXbYRbhpZJokmTRYc1yosKVNRcX99DAK&#10;sq17dEfefG4vu2/8acv0un5dlRoN+9UMRKA+/If/2getIM1S+D0Tj4Bc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DCTvEAAAA3AAAAA8AAAAAAAAAAAAAAAAAmAIAAGRycy9k&#10;b3ducmV2LnhtbFBLBQYAAAAABAAEAPUAAACJAwAAAAA=&#10;" stroked="f">
                  <v:textbox inset="0,0,0,0">
                    <w:txbxContent>
                      <w:p w14:paraId="40461AF7" w14:textId="07A6AC10" w:rsidR="00E81388" w:rsidRPr="00BF1D1D" w:rsidRDefault="00E81388" w:rsidP="008C652E">
                        <w:pPr>
                          <w:pStyle w:val="Caption"/>
                          <w:jc w:val="center"/>
                          <w:rPr>
                            <w:bCs/>
                            <w:noProof/>
                            <w:sz w:val="20"/>
                          </w:rPr>
                        </w:pPr>
                        <w:r w:rsidRPr="00BF1D1D">
                          <w:t xml:space="preserve">Figure 6. Method B. Normalized load versus gauge elongation curves across ligaments. Four stages during tearing along with synchronized video frames: (I) Initiation, (II) Maximum load, (III) Instability (starch)/load drop (PE), (IV) separation, (a) Starch sample </w:t>
                        </w:r>
                        <w:proofErr w:type="gramStart"/>
                        <w:r w:rsidRPr="00BF1D1D">
                          <w:t xml:space="preserve">of  </w:t>
                        </w:r>
                        <w:proofErr w:type="gramEnd"/>
                        <m:oMath>
                          <m:r>
                            <w:rPr>
                              <w:rFonts w:ascii="Cambria Math" w:hAnsi="Cambria Math"/>
                            </w:rPr>
                            <m:t>L</m:t>
                          </m:r>
                        </m:oMath>
                        <w:r w:rsidRPr="00BF1D1D">
                          <w:t xml:space="preserve">, 70 mm, (b) PE specimen of </w:t>
                        </w:r>
                        <m:oMath>
                          <m:r>
                            <w:rPr>
                              <w:rFonts w:ascii="Cambria Math" w:hAnsi="Cambria Math"/>
                            </w:rPr>
                            <m:t>L</m:t>
                          </m:r>
                        </m:oMath>
                        <w:r w:rsidRPr="00BF1D1D">
                          <w:t>, 100 mm.</w:t>
                        </w:r>
                      </w:p>
                    </w:txbxContent>
                  </v:textbox>
                </v:shape>
                <v:shape id="Picture 48" o:spid="_x0000_s1047" type="#_x0000_t75" style="position:absolute;left:2458;width:49403;height:481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6ZOzDAAAA2wAAAA8AAABkcnMvZG93bnJldi54bWxET8tqwkAU3Rf8h+EK7upEkSKpk1DER6Fd&#10;aBSKu0vmNolm7oSZqab9+s5CcHk470Xem1ZcyfnGsoLJOAFBXFrdcKXgeFg/z0H4gKyxtUwKfslD&#10;ng2eFphqe+M9XYtQiRjCPkUFdQhdKqUvazLox7Yjjty3dQZDhK6S2uEthptWTpPkRRpsODbU2NGy&#10;pvJS/BgFn9V5Y0/reRk+VsX2tHN/yy86KzUa9m+vIAL14SG+u9+1glkcG7/EHyCz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jpk7MMAAADbAAAADwAAAAAAAAAAAAAAAACf&#10;AgAAZHJzL2Rvd25yZXYueG1sUEsFBgAAAAAEAAQA9wAAAI8DAAAAAA==&#10;">
                  <v:imagedata r:id="rId22" o:title=""/>
                  <v:path arrowok="t"/>
                </v:shape>
                <w10:wrap type="square" anchorx="margin" anchory="page"/>
              </v:group>
            </w:pict>
          </mc:Fallback>
        </mc:AlternateContent>
      </w:r>
      <w:r w:rsidR="0089307E" w:rsidRPr="00BE2717">
        <w:rPr>
          <w:rFonts w:asciiTheme="majorBidi" w:hAnsiTheme="majorBidi"/>
          <w:color w:val="auto"/>
          <w:sz w:val="24"/>
          <w:szCs w:val="22"/>
        </w:rPr>
        <w:t xml:space="preserve">4.3 EWF </w:t>
      </w:r>
      <w:r w:rsidR="00AD3351" w:rsidRPr="00BE2717">
        <w:rPr>
          <w:rFonts w:asciiTheme="majorBidi" w:hAnsiTheme="majorBidi"/>
          <w:color w:val="auto"/>
          <w:sz w:val="24"/>
          <w:szCs w:val="22"/>
        </w:rPr>
        <w:t xml:space="preserve">methods </w:t>
      </w:r>
    </w:p>
    <w:p w14:paraId="545B4D58" w14:textId="55B98E1E" w:rsidR="0089307E" w:rsidRPr="00E815F8" w:rsidRDefault="00646E99" w:rsidP="001B0DCA">
      <w:pPr>
        <w:autoSpaceDE w:val="0"/>
        <w:autoSpaceDN w:val="0"/>
        <w:adjustRightInd w:val="0"/>
        <w:spacing w:line="120" w:lineRule="auto"/>
        <w:jc w:val="both"/>
        <w:rPr>
          <w:rFonts w:asciiTheme="majorBidi" w:hAnsiTheme="majorBidi" w:cstheme="majorBidi"/>
          <w:bCs/>
          <w:sz w:val="18"/>
          <w:szCs w:val="22"/>
        </w:rPr>
      </w:pPr>
      <w:r w:rsidRPr="00E815F8">
        <w:rPr>
          <w:rFonts w:asciiTheme="majorBidi" w:hAnsiTheme="majorBidi" w:cstheme="majorBidi"/>
          <w:bCs/>
          <w:sz w:val="18"/>
          <w:szCs w:val="22"/>
        </w:rPr>
        <w:t xml:space="preserve">   </w:t>
      </w:r>
    </w:p>
    <w:p w14:paraId="5A7B43F3" w14:textId="2566F002" w:rsidR="0053353A" w:rsidRPr="00003176" w:rsidRDefault="006B4D82" w:rsidP="00CD0BD8">
      <w:pPr>
        <w:ind w:left="-284" w:right="-284"/>
        <w:jc w:val="both"/>
        <w:rPr>
          <w:rFonts w:asciiTheme="majorBidi" w:eastAsia="Calibri" w:hAnsiTheme="majorBidi" w:cstheme="majorBidi"/>
          <w:sz w:val="20"/>
          <w:szCs w:val="18"/>
          <w:lang w:eastAsia="en-GB"/>
        </w:rPr>
      </w:pPr>
      <w:r>
        <w:rPr>
          <w:rFonts w:asciiTheme="majorBidi" w:eastAsia="Calibri" w:hAnsiTheme="majorBidi" w:cstheme="majorBidi"/>
          <w:sz w:val="18"/>
          <w:szCs w:val="18"/>
          <w:lang w:eastAsia="en-GB"/>
        </w:rPr>
        <w:t xml:space="preserve">      </w:t>
      </w:r>
      <w:r w:rsidR="0053353A" w:rsidRPr="00003176">
        <w:rPr>
          <w:rFonts w:asciiTheme="majorBidi" w:eastAsia="Calibri" w:hAnsiTheme="majorBidi" w:cstheme="majorBidi"/>
          <w:sz w:val="20"/>
          <w:szCs w:val="18"/>
          <w:lang w:eastAsia="en-GB"/>
        </w:rPr>
        <w:t xml:space="preserve">The data presented in section 4.2 are utilized here to perform the EWF extrapolation procedure according to methods </w:t>
      </w:r>
      <w:r w:rsidR="0053353A" w:rsidRPr="00003176">
        <w:rPr>
          <w:rFonts w:asciiTheme="majorBidi" w:eastAsia="Calibri" w:hAnsiTheme="majorBidi" w:cstheme="majorBidi"/>
          <w:i/>
          <w:sz w:val="20"/>
          <w:szCs w:val="18"/>
          <w:lang w:eastAsia="en-GB"/>
        </w:rPr>
        <w:t>A</w:t>
      </w:r>
      <w:r w:rsidR="0053353A" w:rsidRPr="00003176">
        <w:rPr>
          <w:rFonts w:asciiTheme="majorBidi" w:eastAsia="Calibri" w:hAnsiTheme="majorBidi" w:cstheme="majorBidi"/>
          <w:sz w:val="20"/>
          <w:szCs w:val="18"/>
          <w:lang w:eastAsia="en-GB"/>
        </w:rPr>
        <w:t xml:space="preserve">, </w:t>
      </w:r>
      <w:r w:rsidR="0053353A" w:rsidRPr="00003176">
        <w:rPr>
          <w:rFonts w:asciiTheme="majorBidi" w:eastAsia="Calibri" w:hAnsiTheme="majorBidi" w:cstheme="majorBidi"/>
          <w:i/>
          <w:sz w:val="20"/>
          <w:szCs w:val="18"/>
          <w:lang w:eastAsia="en-GB"/>
        </w:rPr>
        <w:t>B</w:t>
      </w:r>
      <w:r w:rsidR="0053353A" w:rsidRPr="00003176">
        <w:rPr>
          <w:rFonts w:asciiTheme="majorBidi" w:eastAsia="Calibri" w:hAnsiTheme="majorBidi" w:cstheme="majorBidi"/>
          <w:sz w:val="20"/>
          <w:szCs w:val="18"/>
          <w:lang w:eastAsia="en-GB"/>
        </w:rPr>
        <w:t xml:space="preserve"> and </w:t>
      </w:r>
      <w:r w:rsidR="0053353A" w:rsidRPr="00003176">
        <w:rPr>
          <w:rFonts w:asciiTheme="majorBidi" w:eastAsia="Calibri" w:hAnsiTheme="majorBidi" w:cstheme="majorBidi"/>
          <w:i/>
          <w:sz w:val="20"/>
          <w:szCs w:val="18"/>
          <w:lang w:eastAsia="en-GB"/>
        </w:rPr>
        <w:t>C</w:t>
      </w:r>
      <w:r w:rsidR="00CD0BD8" w:rsidRPr="00003176">
        <w:rPr>
          <w:rFonts w:asciiTheme="majorBidi" w:eastAsia="Calibri" w:hAnsiTheme="majorBidi" w:cstheme="majorBidi"/>
          <w:sz w:val="20"/>
          <w:szCs w:val="18"/>
          <w:lang w:eastAsia="en-GB"/>
        </w:rPr>
        <w:t xml:space="preserve">. </w:t>
      </w:r>
      <w:r w:rsidR="0053353A" w:rsidRPr="00003176">
        <w:rPr>
          <w:rFonts w:asciiTheme="majorBidi" w:eastAsia="Calibri" w:hAnsiTheme="majorBidi" w:cstheme="majorBidi"/>
          <w:sz w:val="20"/>
          <w:szCs w:val="18"/>
          <w:lang w:eastAsia="en-GB"/>
        </w:rPr>
        <w:t xml:space="preserve">The comparison of these methods is addressed as such: firstly the shortcomings of method </w:t>
      </w:r>
      <w:r w:rsidR="0053353A" w:rsidRPr="00003176">
        <w:rPr>
          <w:rFonts w:asciiTheme="majorBidi" w:eastAsia="Calibri" w:hAnsiTheme="majorBidi" w:cstheme="majorBidi"/>
          <w:i/>
          <w:sz w:val="20"/>
          <w:szCs w:val="18"/>
          <w:lang w:eastAsia="en-GB"/>
        </w:rPr>
        <w:t>A</w:t>
      </w:r>
      <w:r w:rsidR="0053353A" w:rsidRPr="00003176">
        <w:rPr>
          <w:rFonts w:asciiTheme="majorBidi" w:eastAsia="Calibri" w:hAnsiTheme="majorBidi" w:cstheme="majorBidi"/>
          <w:sz w:val="20"/>
          <w:szCs w:val="18"/>
          <w:lang w:eastAsia="en-GB"/>
        </w:rPr>
        <w:t xml:space="preserve"> are highlighted in Figure 7</w:t>
      </w:r>
      <w:r w:rsidR="000269CD" w:rsidRPr="00003176">
        <w:rPr>
          <w:rFonts w:asciiTheme="majorBidi" w:eastAsia="Calibri" w:hAnsiTheme="majorBidi" w:cstheme="majorBidi"/>
          <w:sz w:val="20"/>
          <w:szCs w:val="18"/>
          <w:lang w:eastAsia="en-GB"/>
        </w:rPr>
        <w:t xml:space="preserve"> and discussed; thereafter</w:t>
      </w:r>
      <w:r w:rsidR="0053353A" w:rsidRPr="00003176">
        <w:rPr>
          <w:rFonts w:asciiTheme="majorBidi" w:eastAsia="Calibri" w:hAnsiTheme="majorBidi" w:cstheme="majorBidi"/>
          <w:sz w:val="20"/>
          <w:szCs w:val="18"/>
          <w:lang w:eastAsia="en-GB"/>
        </w:rPr>
        <w:t xml:space="preserve">, the merits </w:t>
      </w:r>
      <w:r w:rsidR="000269CD" w:rsidRPr="00003176">
        <w:rPr>
          <w:rFonts w:asciiTheme="majorBidi" w:eastAsia="Calibri" w:hAnsiTheme="majorBidi" w:cstheme="majorBidi"/>
          <w:sz w:val="20"/>
          <w:szCs w:val="18"/>
          <w:lang w:eastAsia="en-GB"/>
        </w:rPr>
        <w:t xml:space="preserve">of method </w:t>
      </w:r>
      <w:r w:rsidR="000269CD" w:rsidRPr="00003176">
        <w:rPr>
          <w:rFonts w:asciiTheme="majorBidi" w:eastAsia="Calibri" w:hAnsiTheme="majorBidi" w:cstheme="majorBidi"/>
          <w:i/>
          <w:sz w:val="20"/>
          <w:szCs w:val="18"/>
          <w:lang w:eastAsia="en-GB"/>
        </w:rPr>
        <w:t xml:space="preserve">C </w:t>
      </w:r>
      <w:r w:rsidR="000269CD" w:rsidRPr="00003176">
        <w:rPr>
          <w:rFonts w:asciiTheme="majorBidi" w:eastAsia="Calibri" w:hAnsiTheme="majorBidi" w:cstheme="majorBidi"/>
          <w:sz w:val="20"/>
          <w:szCs w:val="18"/>
          <w:lang w:eastAsia="en-GB"/>
        </w:rPr>
        <w:t xml:space="preserve">are depicted in Figure 8; finally in Figure 9 </w:t>
      </w:r>
      <w:r w:rsidR="00A51696" w:rsidRPr="00003176">
        <w:rPr>
          <w:rFonts w:asciiTheme="majorBidi" w:eastAsia="Calibri" w:hAnsiTheme="majorBidi" w:cstheme="majorBidi"/>
          <w:sz w:val="20"/>
          <w:szCs w:val="18"/>
          <w:lang w:eastAsia="en-GB"/>
        </w:rPr>
        <w:t xml:space="preserve">all the methods </w:t>
      </w:r>
      <w:r w:rsidR="00EF0981" w:rsidRPr="00003176">
        <w:rPr>
          <w:rFonts w:asciiTheme="majorBidi" w:eastAsia="Calibri" w:hAnsiTheme="majorBidi" w:cstheme="majorBidi"/>
          <w:sz w:val="20"/>
          <w:szCs w:val="18"/>
          <w:lang w:eastAsia="en-GB"/>
        </w:rPr>
        <w:t xml:space="preserve">(methods </w:t>
      </w:r>
      <w:r w:rsidR="00EF0981" w:rsidRPr="00003176">
        <w:rPr>
          <w:rFonts w:asciiTheme="majorBidi" w:eastAsia="Calibri" w:hAnsiTheme="majorBidi" w:cstheme="majorBidi"/>
          <w:i/>
          <w:sz w:val="20"/>
          <w:szCs w:val="18"/>
          <w:lang w:eastAsia="en-GB"/>
        </w:rPr>
        <w:t>A</w:t>
      </w:r>
      <w:r w:rsidR="00EF0981" w:rsidRPr="00003176">
        <w:rPr>
          <w:rFonts w:asciiTheme="majorBidi" w:eastAsia="Calibri" w:hAnsiTheme="majorBidi" w:cstheme="majorBidi"/>
          <w:sz w:val="20"/>
          <w:szCs w:val="18"/>
          <w:lang w:eastAsia="en-GB"/>
        </w:rPr>
        <w:t>,</w:t>
      </w:r>
      <w:r w:rsidR="00EF0981" w:rsidRPr="00003176">
        <w:rPr>
          <w:rFonts w:asciiTheme="majorBidi" w:eastAsia="Calibri" w:hAnsiTheme="majorBidi" w:cstheme="majorBidi"/>
          <w:i/>
          <w:sz w:val="20"/>
          <w:szCs w:val="18"/>
          <w:lang w:eastAsia="en-GB"/>
        </w:rPr>
        <w:t xml:space="preserve"> B</w:t>
      </w:r>
      <w:r w:rsidR="00EF0981" w:rsidRPr="00003176">
        <w:rPr>
          <w:rFonts w:asciiTheme="majorBidi" w:eastAsia="Calibri" w:hAnsiTheme="majorBidi" w:cstheme="majorBidi"/>
          <w:sz w:val="20"/>
          <w:szCs w:val="18"/>
          <w:lang w:eastAsia="en-GB"/>
        </w:rPr>
        <w:t xml:space="preserve"> and </w:t>
      </w:r>
      <w:r w:rsidR="00EF0981" w:rsidRPr="00003176">
        <w:rPr>
          <w:rFonts w:asciiTheme="majorBidi" w:eastAsia="Calibri" w:hAnsiTheme="majorBidi" w:cstheme="majorBidi"/>
          <w:i/>
          <w:sz w:val="20"/>
          <w:szCs w:val="18"/>
          <w:lang w:eastAsia="en-GB"/>
        </w:rPr>
        <w:t>C</w:t>
      </w:r>
      <w:r w:rsidR="00EF0981" w:rsidRPr="00003176">
        <w:rPr>
          <w:rFonts w:asciiTheme="majorBidi" w:eastAsia="Calibri" w:hAnsiTheme="majorBidi" w:cstheme="majorBidi"/>
          <w:sz w:val="20"/>
          <w:szCs w:val="18"/>
          <w:lang w:eastAsia="en-GB"/>
        </w:rPr>
        <w:t xml:space="preserve">) </w:t>
      </w:r>
      <w:r w:rsidR="00A51696" w:rsidRPr="00003176">
        <w:rPr>
          <w:rFonts w:asciiTheme="majorBidi" w:eastAsia="Calibri" w:hAnsiTheme="majorBidi" w:cstheme="majorBidi"/>
          <w:sz w:val="20"/>
          <w:szCs w:val="18"/>
          <w:lang w:eastAsia="en-GB"/>
        </w:rPr>
        <w:t xml:space="preserve">are compared with special focus on the </w:t>
      </w:r>
      <w:r w:rsidR="00EF0981" w:rsidRPr="00003176">
        <w:rPr>
          <w:rFonts w:asciiTheme="majorBidi" w:eastAsia="Calibri" w:hAnsiTheme="majorBidi" w:cstheme="majorBidi"/>
          <w:sz w:val="20"/>
          <w:szCs w:val="18"/>
          <w:lang w:eastAsia="en-GB"/>
        </w:rPr>
        <w:t>merits</w:t>
      </w:r>
      <w:r w:rsidR="00A51696" w:rsidRPr="00003176">
        <w:rPr>
          <w:rFonts w:asciiTheme="majorBidi" w:eastAsia="Calibri" w:hAnsiTheme="majorBidi" w:cstheme="majorBidi"/>
          <w:sz w:val="20"/>
          <w:szCs w:val="18"/>
          <w:lang w:eastAsia="en-GB"/>
        </w:rPr>
        <w:t xml:space="preserve"> of method </w:t>
      </w:r>
      <w:proofErr w:type="spellStart"/>
      <w:r w:rsidR="00A51696" w:rsidRPr="00003176">
        <w:rPr>
          <w:rFonts w:asciiTheme="majorBidi" w:eastAsia="Calibri" w:hAnsiTheme="majorBidi" w:cstheme="majorBidi"/>
          <w:i/>
          <w:sz w:val="20"/>
          <w:szCs w:val="18"/>
          <w:lang w:eastAsia="en-GB"/>
        </w:rPr>
        <w:t>C</w:t>
      </w:r>
      <w:r w:rsidR="00E41902">
        <w:rPr>
          <w:rFonts w:asciiTheme="majorBidi" w:eastAsia="Calibri" w:hAnsiTheme="majorBidi" w:cstheme="majorBidi"/>
          <w:i/>
          <w:sz w:val="20"/>
          <w:szCs w:val="18"/>
          <w:lang w:eastAsia="en-GB"/>
        </w:rPr>
        <w:t xml:space="preserve"> </w:t>
      </w:r>
      <w:r w:rsidR="003349CA" w:rsidRPr="00003176">
        <w:rPr>
          <w:rFonts w:asciiTheme="majorBidi" w:eastAsia="Calibri" w:hAnsiTheme="majorBidi" w:cstheme="majorBidi"/>
          <w:sz w:val="20"/>
          <w:szCs w:val="18"/>
          <w:lang w:eastAsia="en-GB"/>
        </w:rPr>
        <w:t>over</w:t>
      </w:r>
      <w:proofErr w:type="spellEnd"/>
      <w:r w:rsidR="003349CA" w:rsidRPr="00003176">
        <w:rPr>
          <w:rFonts w:asciiTheme="majorBidi" w:eastAsia="Calibri" w:hAnsiTheme="majorBidi" w:cstheme="majorBidi"/>
          <w:sz w:val="20"/>
          <w:szCs w:val="18"/>
          <w:lang w:eastAsia="en-GB"/>
        </w:rPr>
        <w:t xml:space="preserve"> </w:t>
      </w:r>
      <w:r w:rsidR="00CD0BD8" w:rsidRPr="00003176">
        <w:rPr>
          <w:rFonts w:asciiTheme="majorBidi" w:eastAsia="Calibri" w:hAnsiTheme="majorBidi" w:cstheme="majorBidi"/>
          <w:sz w:val="20"/>
          <w:szCs w:val="18"/>
          <w:lang w:eastAsia="en-GB"/>
        </w:rPr>
        <w:t xml:space="preserve">the currently accepted best practice of EWF testing, </w:t>
      </w:r>
      <w:r w:rsidR="003349CA" w:rsidRPr="00003176">
        <w:rPr>
          <w:rFonts w:asciiTheme="majorBidi" w:eastAsia="Calibri" w:hAnsiTheme="majorBidi" w:cstheme="majorBidi"/>
          <w:sz w:val="20"/>
          <w:szCs w:val="18"/>
          <w:lang w:eastAsia="en-GB"/>
        </w:rPr>
        <w:t xml:space="preserve">method </w:t>
      </w:r>
      <w:r w:rsidR="00CD0BD8" w:rsidRPr="00003176">
        <w:rPr>
          <w:rFonts w:asciiTheme="majorBidi" w:eastAsia="Calibri" w:hAnsiTheme="majorBidi" w:cstheme="majorBidi"/>
          <w:i/>
          <w:sz w:val="20"/>
          <w:szCs w:val="18"/>
          <w:lang w:eastAsia="en-GB"/>
        </w:rPr>
        <w:t xml:space="preserve">B. </w:t>
      </w:r>
    </w:p>
    <w:p w14:paraId="57CCD837" w14:textId="382AA2B0" w:rsidR="00621C4C" w:rsidRPr="000B2FAE" w:rsidRDefault="00CD0BD8" w:rsidP="000B2FAE">
      <w:pPr>
        <w:ind w:left="-284" w:right="-284"/>
        <w:jc w:val="both"/>
        <w:rPr>
          <w:rFonts w:asciiTheme="majorBidi" w:eastAsia="Calibri" w:hAnsiTheme="majorBidi" w:cstheme="majorBidi"/>
          <w:sz w:val="20"/>
          <w:szCs w:val="20"/>
          <w:lang w:eastAsia="en-GB"/>
        </w:rPr>
      </w:pPr>
      <w:r w:rsidRPr="00003176">
        <w:rPr>
          <w:rFonts w:asciiTheme="majorBidi" w:eastAsia="Calibri" w:hAnsiTheme="majorBidi" w:cstheme="majorBidi"/>
          <w:sz w:val="20"/>
          <w:szCs w:val="20"/>
          <w:lang w:eastAsia="en-GB"/>
        </w:rPr>
        <w:t xml:space="preserve">      </w:t>
      </w:r>
      <w:r w:rsidR="006D3EB3" w:rsidRPr="00003176">
        <w:rPr>
          <w:rFonts w:asciiTheme="majorBidi" w:eastAsia="Calibri" w:hAnsiTheme="majorBidi" w:cstheme="majorBidi"/>
          <w:sz w:val="20"/>
          <w:szCs w:val="20"/>
          <w:lang w:eastAsia="en-GB"/>
        </w:rPr>
        <w:t xml:space="preserve">To start with, </w:t>
      </w:r>
      <w:r w:rsidR="006B4D82" w:rsidRPr="00003176">
        <w:rPr>
          <w:rFonts w:asciiTheme="majorBidi" w:eastAsia="Calibri" w:hAnsiTheme="majorBidi" w:cstheme="majorBidi"/>
          <w:sz w:val="20"/>
          <w:szCs w:val="20"/>
          <w:lang w:eastAsia="en-GB"/>
        </w:rPr>
        <w:t xml:space="preserve">Figures 7(a), 7(b) depict the method </w:t>
      </w:r>
      <w:r w:rsidR="006B4D82" w:rsidRPr="00003176">
        <w:rPr>
          <w:rFonts w:asciiTheme="majorBidi" w:eastAsia="Calibri" w:hAnsiTheme="majorBidi" w:cstheme="majorBidi"/>
          <w:i/>
          <w:sz w:val="20"/>
          <w:szCs w:val="20"/>
          <w:lang w:eastAsia="en-GB"/>
        </w:rPr>
        <w:t>A</w:t>
      </w:r>
      <w:r w:rsidR="006B4D82" w:rsidRPr="00003176">
        <w:rPr>
          <w:rFonts w:asciiTheme="majorBidi" w:eastAsia="Calibri" w:hAnsiTheme="majorBidi" w:cstheme="majorBidi"/>
          <w:sz w:val="20"/>
          <w:szCs w:val="20"/>
          <w:lang w:eastAsia="en-GB"/>
        </w:rPr>
        <w:t xml:space="preserve"> results for the four combinations of specimen length,</w:t>
      </w:r>
      <m:oMath>
        <m:r>
          <w:rPr>
            <w:rFonts w:ascii="Cambria Math" w:hAnsi="Cambria Math" w:cstheme="majorBidi"/>
            <w:sz w:val="20"/>
            <w:szCs w:val="20"/>
          </w:rPr>
          <m:t xml:space="preserve"> L</m:t>
        </m:r>
      </m:oMath>
      <w:proofErr w:type="gramStart"/>
      <w:r w:rsidR="006B4D82" w:rsidRPr="00003176">
        <w:rPr>
          <w:rFonts w:asciiTheme="majorBidi" w:eastAsia="Calibri" w:hAnsiTheme="majorBidi" w:cstheme="majorBidi"/>
          <w:sz w:val="20"/>
          <w:szCs w:val="20"/>
          <w:lang w:eastAsia="en-GB"/>
        </w:rPr>
        <w:t>,</w:t>
      </w:r>
      <w:proofErr w:type="gramEnd"/>
      <w:r w:rsidR="006B4D82" w:rsidRPr="00003176">
        <w:rPr>
          <w:rFonts w:asciiTheme="majorBidi" w:eastAsia="Calibri" w:hAnsiTheme="majorBidi" w:cstheme="majorBidi"/>
          <w:sz w:val="20"/>
          <w:szCs w:val="20"/>
          <w:lang w:eastAsia="en-GB"/>
        </w:rPr>
        <w:t xml:space="preserve"> and speed, </w:t>
      </w:r>
      <m:oMath>
        <m:acc>
          <m:accPr>
            <m:chr m:val="̇"/>
            <m:ctrlPr>
              <w:rPr>
                <w:rFonts w:ascii="Cambria Math" w:hAnsi="Cambria Math" w:cstheme="majorBidi"/>
                <w:i/>
                <w:sz w:val="20"/>
                <w:szCs w:val="20"/>
              </w:rPr>
            </m:ctrlPr>
          </m:accPr>
          <m:e>
            <m:r>
              <w:rPr>
                <w:rFonts w:ascii="Cambria Math" w:hAnsi="Cambria Math" w:cstheme="majorBidi"/>
                <w:sz w:val="20"/>
                <w:szCs w:val="20"/>
              </w:rPr>
              <m:t>δ</m:t>
            </m:r>
          </m:e>
        </m:acc>
      </m:oMath>
      <w:r w:rsidR="006B4D82" w:rsidRPr="00003176">
        <w:rPr>
          <w:rFonts w:asciiTheme="majorBidi" w:eastAsia="Calibri" w:hAnsiTheme="majorBidi" w:cstheme="majorBidi"/>
          <w:sz w:val="20"/>
          <w:szCs w:val="20"/>
          <w:lang w:eastAsia="en-GB"/>
        </w:rPr>
        <w:t>, for starch and PE, respectively</w:t>
      </w:r>
      <w:r w:rsidR="006B4D82" w:rsidRPr="00BE2717">
        <w:rPr>
          <w:rFonts w:asciiTheme="majorBidi" w:eastAsia="Calibri" w:hAnsiTheme="majorBidi" w:cstheme="majorBidi"/>
          <w:sz w:val="20"/>
          <w:szCs w:val="20"/>
          <w:lang w:eastAsia="en-GB"/>
        </w:rPr>
        <w:t xml:space="preserve">. The speed effect is revealed by comparing specimens of the same </w:t>
      </w:r>
      <m:oMath>
        <m:r>
          <w:rPr>
            <w:rFonts w:ascii="Cambria Math" w:hAnsi="Cambria Math" w:cstheme="majorBidi"/>
            <w:sz w:val="20"/>
            <w:szCs w:val="20"/>
          </w:rPr>
          <m:t>L</m:t>
        </m:r>
      </m:oMath>
      <w:r w:rsidR="006B4D82" w:rsidRPr="00BE2717">
        <w:rPr>
          <w:rFonts w:asciiTheme="majorBidi" w:eastAsia="Calibri" w:hAnsiTheme="majorBidi" w:cstheme="majorBidi"/>
          <w:sz w:val="20"/>
          <w:szCs w:val="20"/>
          <w:lang w:eastAsia="en-GB"/>
        </w:rPr>
        <w:t xml:space="preserve">, tested at different </w:t>
      </w:r>
      <m:oMath>
        <m:acc>
          <m:accPr>
            <m:chr m:val="̇"/>
            <m:ctrlPr>
              <w:rPr>
                <w:rFonts w:ascii="Cambria Math" w:hAnsi="Cambria Math" w:cstheme="majorBidi"/>
                <w:i/>
                <w:sz w:val="20"/>
                <w:szCs w:val="20"/>
              </w:rPr>
            </m:ctrlPr>
          </m:accPr>
          <m:e>
            <m:r>
              <w:rPr>
                <w:rFonts w:ascii="Cambria Math" w:hAnsi="Cambria Math" w:cstheme="majorBidi"/>
                <w:sz w:val="20"/>
                <w:szCs w:val="20"/>
              </w:rPr>
              <m:t>δ</m:t>
            </m:r>
          </m:e>
        </m:acc>
      </m:oMath>
      <w:r w:rsidR="006B4D82" w:rsidRPr="00BE2717">
        <w:rPr>
          <w:rFonts w:asciiTheme="majorBidi" w:eastAsia="Calibri" w:hAnsiTheme="majorBidi" w:cstheme="majorBidi"/>
          <w:sz w:val="20"/>
          <w:szCs w:val="20"/>
          <w:lang w:eastAsia="en-GB"/>
        </w:rPr>
        <w:t xml:space="preserve">, whereas the specimen </w:t>
      </w:r>
      <w:r w:rsidR="00BA51DA">
        <w:rPr>
          <w:rFonts w:asciiTheme="majorBidi" w:eastAsia="Calibri" w:hAnsiTheme="majorBidi" w:cstheme="majorBidi"/>
          <w:sz w:val="20"/>
          <w:szCs w:val="20"/>
          <w:lang w:eastAsia="en-GB"/>
        </w:rPr>
        <w:t>size</w:t>
      </w:r>
      <w:r w:rsidR="006B4D82" w:rsidRPr="00BE2717">
        <w:rPr>
          <w:rFonts w:asciiTheme="majorBidi" w:eastAsia="Calibri" w:hAnsiTheme="majorBidi" w:cstheme="majorBidi"/>
          <w:sz w:val="20"/>
          <w:szCs w:val="20"/>
          <w:lang w:eastAsia="en-GB"/>
        </w:rPr>
        <w:t xml:space="preserve"> effect is isolated by comparing samples with different </w:t>
      </w:r>
      <m:oMath>
        <m:r>
          <w:rPr>
            <w:rFonts w:ascii="Cambria Math" w:hAnsi="Cambria Math" w:cstheme="majorBidi"/>
            <w:sz w:val="20"/>
            <w:szCs w:val="20"/>
          </w:rPr>
          <m:t>L</m:t>
        </m:r>
      </m:oMath>
      <w:r w:rsidR="006B4D82" w:rsidRPr="00BE2717">
        <w:rPr>
          <w:rFonts w:asciiTheme="majorBidi" w:eastAsia="Calibri" w:hAnsiTheme="majorBidi" w:cstheme="majorBidi"/>
          <w:sz w:val="20"/>
          <w:szCs w:val="20"/>
          <w:lang w:eastAsia="en-GB"/>
        </w:rPr>
        <w:t xml:space="preserve">, tested at the same strain rate constants, </w:t>
      </w:r>
      <m:oMath>
        <m:sSub>
          <m:sSubPr>
            <m:ctrlPr>
              <w:rPr>
                <w:rFonts w:ascii="Cambria Math" w:hAnsi="Cambria Math" w:cstheme="majorBidi"/>
                <w:i/>
                <w:sz w:val="20"/>
                <w:szCs w:val="20"/>
              </w:rPr>
            </m:ctrlPr>
          </m:sSubPr>
          <m:e>
            <m:r>
              <w:rPr>
                <w:rFonts w:ascii="Cambria Math" w:hAnsi="Cambria Math" w:cstheme="majorBidi"/>
                <w:sz w:val="20"/>
                <w:szCs w:val="20"/>
              </w:rPr>
              <m:t>S</m:t>
            </m:r>
          </m:e>
          <m:sub>
            <m:acc>
              <m:accPr>
                <m:chr m:val="̇"/>
                <m:ctrlPr>
                  <w:rPr>
                    <w:rFonts w:ascii="Cambria Math" w:hAnsi="Cambria Math" w:cstheme="majorBidi"/>
                    <w:i/>
                    <w:sz w:val="20"/>
                    <w:szCs w:val="20"/>
                  </w:rPr>
                </m:ctrlPr>
              </m:accPr>
              <m:e>
                <m:r>
                  <w:rPr>
                    <w:rFonts w:ascii="Cambria Math" w:hAnsi="Cambria Math" w:cstheme="majorBidi"/>
                    <w:sz w:val="20"/>
                    <w:szCs w:val="20"/>
                  </w:rPr>
                  <m:t>δ</m:t>
                </m:r>
              </m:e>
            </m:acc>
          </m:sub>
        </m:sSub>
      </m:oMath>
      <w:r w:rsidR="006B4D82" w:rsidRPr="00BE2717">
        <w:rPr>
          <w:rFonts w:asciiTheme="majorBidi" w:eastAsia="Calibri" w:hAnsiTheme="majorBidi" w:cstheme="majorBidi"/>
          <w:sz w:val="20"/>
          <w:szCs w:val="20"/>
        </w:rPr>
        <w:t>,</w:t>
      </w:r>
      <w:r w:rsidR="006B4D82" w:rsidRPr="00BE2717">
        <w:rPr>
          <w:rFonts w:asciiTheme="majorBidi" w:eastAsia="Calibri" w:hAnsiTheme="majorBidi" w:cstheme="majorBidi"/>
          <w:sz w:val="20"/>
          <w:szCs w:val="20"/>
          <w:lang w:eastAsia="en-GB"/>
        </w:rPr>
        <w:t xml:space="preserve"> (see Table 1). Overall, both materials show a common trend in terms of increasing essential work, </w:t>
      </w:r>
      <m:oMath>
        <m:sSub>
          <m:sSubPr>
            <m:ctrlPr>
              <w:rPr>
                <w:rFonts w:ascii="Cambria Math" w:eastAsia="Calibri" w:hAnsi="Cambria Math" w:cstheme="majorBidi"/>
                <w:i/>
                <w:sz w:val="20"/>
                <w:szCs w:val="20"/>
                <w:lang w:eastAsia="en-GB"/>
              </w:rPr>
            </m:ctrlPr>
          </m:sSubPr>
          <m:e>
            <m:r>
              <w:rPr>
                <w:rFonts w:ascii="Cambria Math" w:eastAsia="Calibri" w:hAnsi="Cambria Math" w:cstheme="majorBidi"/>
                <w:sz w:val="20"/>
                <w:szCs w:val="20"/>
                <w:lang w:eastAsia="en-GB"/>
              </w:rPr>
              <m:t>w</m:t>
            </m:r>
          </m:e>
          <m:sub>
            <m:r>
              <w:rPr>
                <w:rFonts w:ascii="Cambria Math" w:eastAsia="Calibri" w:hAnsi="Cambria Math" w:cstheme="majorBidi"/>
                <w:sz w:val="20"/>
                <w:szCs w:val="20"/>
                <w:lang w:eastAsia="en-GB"/>
              </w:rPr>
              <m:t>e</m:t>
            </m:r>
          </m:sub>
        </m:sSub>
      </m:oMath>
      <w:r w:rsidR="006B4D82" w:rsidRPr="00BE2717">
        <w:rPr>
          <w:rFonts w:asciiTheme="majorBidi" w:eastAsia="Calibri" w:hAnsiTheme="majorBidi" w:cstheme="majorBidi"/>
          <w:sz w:val="20"/>
          <w:szCs w:val="20"/>
          <w:lang w:eastAsia="en-GB"/>
        </w:rPr>
        <w:t xml:space="preserve">, (intercept of lines) with increasing </w:t>
      </w:r>
      <m:oMath>
        <m:acc>
          <m:accPr>
            <m:chr m:val="̇"/>
            <m:ctrlPr>
              <w:rPr>
                <w:rFonts w:ascii="Cambria Math" w:hAnsi="Cambria Math" w:cstheme="majorBidi"/>
                <w:i/>
                <w:sz w:val="20"/>
                <w:szCs w:val="20"/>
              </w:rPr>
            </m:ctrlPr>
          </m:accPr>
          <m:e>
            <m:r>
              <w:rPr>
                <w:rFonts w:ascii="Cambria Math" w:hAnsi="Cambria Math" w:cstheme="majorBidi"/>
                <w:sz w:val="20"/>
                <w:szCs w:val="20"/>
              </w:rPr>
              <m:t>δ</m:t>
            </m:r>
          </m:e>
        </m:acc>
      </m:oMath>
      <w:r w:rsidR="006B4D82" w:rsidRPr="00BE2717">
        <w:rPr>
          <w:rFonts w:asciiTheme="majorBidi" w:eastAsia="Calibri" w:hAnsiTheme="majorBidi" w:cstheme="majorBidi"/>
          <w:sz w:val="20"/>
          <w:szCs w:val="20"/>
          <w:lang w:eastAsia="en-GB"/>
        </w:rPr>
        <w:t xml:space="preserve"> and </w:t>
      </w:r>
      <m:oMath>
        <m:r>
          <w:rPr>
            <w:rFonts w:ascii="Cambria Math" w:hAnsi="Cambria Math" w:cstheme="majorBidi"/>
            <w:sz w:val="20"/>
            <w:szCs w:val="20"/>
          </w:rPr>
          <m:t>L</m:t>
        </m:r>
      </m:oMath>
      <w:r w:rsidR="006B4D82" w:rsidRPr="00BE2717">
        <w:rPr>
          <w:rFonts w:asciiTheme="majorBidi" w:eastAsia="Calibri" w:hAnsiTheme="majorBidi" w:cstheme="majorBidi"/>
          <w:i/>
          <w:sz w:val="20"/>
          <w:szCs w:val="20"/>
          <w:lang w:eastAsia="en-GB"/>
        </w:rPr>
        <w:t xml:space="preserve"> </w:t>
      </w:r>
      <w:r w:rsidR="006B4D82" w:rsidRPr="00BE2717">
        <w:rPr>
          <w:rFonts w:asciiTheme="majorBidi" w:eastAsia="Calibri" w:hAnsiTheme="majorBidi" w:cstheme="majorBidi"/>
          <w:sz w:val="20"/>
          <w:szCs w:val="20"/>
          <w:lang w:eastAsia="en-GB"/>
        </w:rPr>
        <w:t xml:space="preserve">(the latter at the same </w:t>
      </w:r>
      <m:oMath>
        <m:sSub>
          <m:sSubPr>
            <m:ctrlPr>
              <w:rPr>
                <w:rFonts w:ascii="Cambria Math" w:hAnsi="Cambria Math" w:cstheme="majorBidi"/>
                <w:i/>
                <w:sz w:val="20"/>
                <w:szCs w:val="20"/>
              </w:rPr>
            </m:ctrlPr>
          </m:sSubPr>
          <m:e>
            <m:r>
              <w:rPr>
                <w:rFonts w:ascii="Cambria Math" w:hAnsi="Cambria Math" w:cstheme="majorBidi"/>
                <w:sz w:val="20"/>
                <w:szCs w:val="20"/>
              </w:rPr>
              <m:t>S</m:t>
            </m:r>
          </m:e>
          <m:sub>
            <m:acc>
              <m:accPr>
                <m:chr m:val="̇"/>
                <m:ctrlPr>
                  <w:rPr>
                    <w:rFonts w:ascii="Cambria Math" w:hAnsi="Cambria Math" w:cstheme="majorBidi"/>
                    <w:i/>
                    <w:sz w:val="20"/>
                    <w:szCs w:val="20"/>
                  </w:rPr>
                </m:ctrlPr>
              </m:accPr>
              <m:e>
                <m:r>
                  <w:rPr>
                    <w:rFonts w:ascii="Cambria Math" w:hAnsi="Cambria Math" w:cstheme="majorBidi"/>
                    <w:sz w:val="20"/>
                    <w:szCs w:val="20"/>
                  </w:rPr>
                  <m:t>δ</m:t>
                </m:r>
              </m:e>
            </m:acc>
          </m:sub>
        </m:sSub>
      </m:oMath>
      <w:r w:rsidR="006B4D82" w:rsidRPr="00BE2717">
        <w:rPr>
          <w:rFonts w:asciiTheme="majorBidi" w:eastAsia="Calibri" w:hAnsiTheme="majorBidi" w:cstheme="majorBidi"/>
          <w:sz w:val="20"/>
          <w:szCs w:val="20"/>
          <w:lang w:eastAsia="en-GB"/>
        </w:rPr>
        <w:t xml:space="preserve">), attributed to material rate dependency </w:t>
      </w:r>
      <w:r w:rsidR="006B4D82" w:rsidRPr="00BE2717">
        <w:rPr>
          <w:rFonts w:asciiTheme="majorBidi" w:eastAsia="Calibri" w:hAnsiTheme="majorBidi" w:cstheme="majorBidi"/>
          <w:sz w:val="20"/>
          <w:szCs w:val="20"/>
          <w:lang w:eastAsia="en-GB"/>
        </w:rPr>
        <w:fldChar w:fldCharType="begin"/>
      </w:r>
      <w:r w:rsidR="00EA676B">
        <w:rPr>
          <w:rFonts w:asciiTheme="majorBidi" w:eastAsia="Calibri" w:hAnsiTheme="majorBidi" w:cstheme="majorBidi"/>
          <w:sz w:val="20"/>
          <w:szCs w:val="20"/>
          <w:lang w:eastAsia="en-GB"/>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6B4D82" w:rsidRPr="00BE2717">
        <w:rPr>
          <w:rFonts w:asciiTheme="majorBidi" w:eastAsia="Calibri" w:hAnsiTheme="majorBidi" w:cstheme="majorBidi"/>
          <w:sz w:val="20"/>
          <w:szCs w:val="20"/>
          <w:lang w:eastAsia="en-GB"/>
        </w:rPr>
        <w:fldChar w:fldCharType="separate"/>
      </w:r>
      <w:r w:rsidR="00EA676B">
        <w:rPr>
          <w:rFonts w:asciiTheme="majorBidi" w:eastAsia="Calibri" w:hAnsiTheme="majorBidi" w:cstheme="majorBidi"/>
          <w:noProof/>
          <w:sz w:val="20"/>
          <w:szCs w:val="20"/>
          <w:lang w:eastAsia="en-GB"/>
        </w:rPr>
        <w:t>(</w:t>
      </w:r>
      <w:hyperlink w:anchor="_ENREF_10" w:tooltip="Skamniotis, 2016 #2374" w:history="1">
        <w:r w:rsidR="00EA676B">
          <w:rPr>
            <w:rFonts w:asciiTheme="majorBidi" w:eastAsia="Calibri" w:hAnsiTheme="majorBidi" w:cstheme="majorBidi"/>
            <w:noProof/>
            <w:sz w:val="20"/>
            <w:szCs w:val="20"/>
            <w:lang w:eastAsia="en-GB"/>
          </w:rPr>
          <w:t>10</w:t>
        </w:r>
      </w:hyperlink>
      <w:r w:rsidR="00EA676B">
        <w:rPr>
          <w:rFonts w:asciiTheme="majorBidi" w:eastAsia="Calibri" w:hAnsiTheme="majorBidi" w:cstheme="majorBidi"/>
          <w:noProof/>
          <w:sz w:val="20"/>
          <w:szCs w:val="20"/>
          <w:lang w:eastAsia="en-GB"/>
        </w:rPr>
        <w:t>)</w:t>
      </w:r>
      <w:r w:rsidR="006B4D82" w:rsidRPr="00BE2717">
        <w:rPr>
          <w:rFonts w:asciiTheme="majorBidi" w:eastAsia="Calibri" w:hAnsiTheme="majorBidi" w:cstheme="majorBidi"/>
          <w:sz w:val="20"/>
          <w:szCs w:val="20"/>
          <w:lang w:eastAsia="en-GB"/>
        </w:rPr>
        <w:fldChar w:fldCharType="end"/>
      </w:r>
      <w:r w:rsidR="006B4D82" w:rsidRPr="00BE2717">
        <w:rPr>
          <w:rFonts w:asciiTheme="majorBidi" w:eastAsia="Calibri" w:hAnsiTheme="majorBidi" w:cstheme="majorBidi"/>
          <w:sz w:val="20"/>
          <w:szCs w:val="20"/>
          <w:lang w:eastAsia="en-GB"/>
        </w:rPr>
        <w:t xml:space="preserve"> and remote dissipation, respectively. No significant effect of speed</w:t>
      </w:r>
      <w:r w:rsidR="00BA51DA">
        <w:rPr>
          <w:rFonts w:asciiTheme="majorBidi" w:eastAsia="Calibri" w:hAnsiTheme="majorBidi" w:cstheme="majorBidi"/>
          <w:sz w:val="20"/>
          <w:szCs w:val="20"/>
          <w:lang w:eastAsia="en-GB"/>
        </w:rPr>
        <w:t>,</w:t>
      </w:r>
      <m:oMath>
        <m:r>
          <w:rPr>
            <w:rFonts w:ascii="Cambria Math" w:hAnsi="Cambria Math" w:cstheme="majorBidi"/>
            <w:sz w:val="20"/>
            <w:szCs w:val="20"/>
          </w:rPr>
          <m:t xml:space="preserve"> </m:t>
        </m:r>
        <m:acc>
          <m:accPr>
            <m:chr m:val="̇"/>
            <m:ctrlPr>
              <w:rPr>
                <w:rFonts w:ascii="Cambria Math" w:hAnsi="Cambria Math" w:cstheme="majorBidi"/>
                <w:i/>
                <w:sz w:val="20"/>
                <w:szCs w:val="20"/>
              </w:rPr>
            </m:ctrlPr>
          </m:accPr>
          <m:e>
            <m:r>
              <w:rPr>
                <w:rFonts w:ascii="Cambria Math" w:hAnsi="Cambria Math" w:cstheme="majorBidi"/>
                <w:sz w:val="20"/>
                <w:szCs w:val="20"/>
              </w:rPr>
              <m:t>δ</m:t>
            </m:r>
          </m:e>
        </m:acc>
      </m:oMath>
      <w:proofErr w:type="gramStart"/>
      <w:r w:rsidR="00BA51DA">
        <w:rPr>
          <w:rFonts w:asciiTheme="majorBidi" w:eastAsia="Calibri" w:hAnsiTheme="majorBidi" w:cstheme="majorBidi"/>
          <w:sz w:val="20"/>
          <w:szCs w:val="20"/>
        </w:rPr>
        <w:t>,</w:t>
      </w:r>
      <w:proofErr w:type="gramEnd"/>
      <w:r w:rsidR="006B4D82" w:rsidRPr="00BE2717">
        <w:rPr>
          <w:rFonts w:asciiTheme="majorBidi" w:eastAsia="Calibri" w:hAnsiTheme="majorBidi" w:cstheme="majorBidi"/>
          <w:sz w:val="20"/>
          <w:szCs w:val="20"/>
          <w:lang w:eastAsia="en-GB"/>
        </w:rPr>
        <w:t xml:space="preserve"> on the inelastic work (slope of lines</w:t>
      </w:r>
      <w:r w:rsidR="007E7B26">
        <w:rPr>
          <w:rFonts w:asciiTheme="majorBidi" w:eastAsia="Calibri" w:hAnsiTheme="majorBidi" w:cstheme="majorBidi"/>
          <w:sz w:val="20"/>
          <w:szCs w:val="20"/>
          <w:lang w:eastAsia="en-GB"/>
        </w:rPr>
        <w:t>) is apparent. As explained in s</w:t>
      </w:r>
      <w:r w:rsidR="006B4D82" w:rsidRPr="00BE2717">
        <w:rPr>
          <w:rFonts w:asciiTheme="majorBidi" w:eastAsia="Calibri" w:hAnsiTheme="majorBidi" w:cstheme="majorBidi"/>
          <w:sz w:val="20"/>
          <w:szCs w:val="20"/>
          <w:lang w:eastAsia="en-GB"/>
        </w:rPr>
        <w:t>ection 2.2, bulk inelastic deformations contribute non-proportionally to the specific work</w:t>
      </w:r>
      <w:proofErr w:type="gramStart"/>
      <w:r w:rsidR="006B4D82" w:rsidRPr="00BE2717">
        <w:rPr>
          <w:rFonts w:asciiTheme="majorBidi" w:eastAsia="Calibri" w:hAnsiTheme="majorBidi" w:cstheme="majorBidi"/>
          <w:sz w:val="20"/>
          <w:szCs w:val="20"/>
          <w:lang w:eastAsia="en-GB"/>
        </w:rPr>
        <w:t xml:space="preserve">, </w:t>
      </w:r>
      <w:proofErr w:type="gramEnd"/>
      <m:oMath>
        <m:sSub>
          <m:sSubPr>
            <m:ctrlPr>
              <w:rPr>
                <w:rFonts w:ascii="Cambria Math" w:eastAsia="Calibri" w:hAnsi="Cambria Math" w:cstheme="majorBidi"/>
                <w:i/>
                <w:sz w:val="20"/>
                <w:szCs w:val="20"/>
                <w:lang w:eastAsia="en-GB"/>
              </w:rPr>
            </m:ctrlPr>
          </m:sSubPr>
          <m:e>
            <m:r>
              <w:rPr>
                <w:rFonts w:ascii="Cambria Math" w:eastAsia="Calibri" w:hAnsi="Cambria Math" w:cstheme="majorBidi"/>
                <w:sz w:val="20"/>
                <w:szCs w:val="20"/>
                <w:lang w:eastAsia="en-GB"/>
              </w:rPr>
              <m:t>w</m:t>
            </m:r>
          </m:e>
          <m:sub>
            <m:r>
              <w:rPr>
                <w:rFonts w:ascii="Cambria Math" w:eastAsia="Calibri" w:hAnsi="Cambria Math" w:cstheme="majorBidi"/>
                <w:sz w:val="20"/>
                <w:szCs w:val="20"/>
                <w:lang w:eastAsia="en-GB"/>
              </w:rPr>
              <m:t>f</m:t>
            </m:r>
          </m:sub>
        </m:sSub>
      </m:oMath>
      <w:r w:rsidR="006B4D82" w:rsidRPr="00BE2717">
        <w:rPr>
          <w:rFonts w:asciiTheme="majorBidi" w:eastAsia="Calibri" w:hAnsiTheme="majorBidi" w:cstheme="majorBidi"/>
          <w:sz w:val="20"/>
          <w:szCs w:val="20"/>
          <w:lang w:eastAsia="en-GB"/>
        </w:rPr>
        <w:t xml:space="preserve">, data with varying ligament length, </w:t>
      </w:r>
      <m:oMath>
        <m:r>
          <w:rPr>
            <w:rFonts w:ascii="Cambria Math" w:eastAsia="Calibri" w:hAnsi="Cambria Math" w:cstheme="majorBidi"/>
            <w:sz w:val="20"/>
            <w:szCs w:val="20"/>
            <w:lang w:eastAsia="en-GB"/>
          </w:rPr>
          <m:t>l</m:t>
        </m:r>
      </m:oMath>
      <w:r w:rsidR="006B4D82" w:rsidRPr="00BE2717">
        <w:rPr>
          <w:rFonts w:asciiTheme="majorBidi" w:eastAsia="Calibri" w:hAnsiTheme="majorBidi" w:cstheme="majorBidi"/>
          <w:sz w:val="20"/>
          <w:szCs w:val="20"/>
          <w:lang w:eastAsia="en-GB"/>
        </w:rPr>
        <w:t xml:space="preserve">, such that a higher intercept, with increasing specimen length, </w:t>
      </w:r>
      <m:oMath>
        <m:r>
          <w:rPr>
            <w:rFonts w:ascii="Cambria Math" w:eastAsia="Calibri" w:hAnsi="Cambria Math" w:cstheme="majorBidi"/>
            <w:sz w:val="20"/>
            <w:szCs w:val="20"/>
            <w:lang w:eastAsia="en-GB"/>
          </w:rPr>
          <m:t>L</m:t>
        </m:r>
      </m:oMath>
      <w:r w:rsidR="00BA51DA">
        <w:rPr>
          <w:rFonts w:asciiTheme="majorBidi" w:eastAsia="Calibri" w:hAnsiTheme="majorBidi" w:cstheme="majorBidi"/>
          <w:sz w:val="20"/>
          <w:szCs w:val="20"/>
          <w:lang w:eastAsia="en-GB"/>
        </w:rPr>
        <w:t>, is expected</w:t>
      </w:r>
      <w:r w:rsidR="006B4D82" w:rsidRPr="00BE2717">
        <w:rPr>
          <w:rFonts w:asciiTheme="majorBidi" w:eastAsia="Calibri" w:hAnsiTheme="majorBidi" w:cstheme="majorBidi"/>
          <w:sz w:val="20"/>
          <w:szCs w:val="20"/>
          <w:lang w:eastAsia="en-GB"/>
        </w:rPr>
        <w:t>. Indeed, starch demonstrates this effect, with a noticeable increase in the essential work</w:t>
      </w:r>
      <w:proofErr w:type="gramStart"/>
      <w:r w:rsidR="006B4D82" w:rsidRPr="00BE2717">
        <w:rPr>
          <w:rFonts w:asciiTheme="majorBidi" w:eastAsia="Calibri" w:hAnsiTheme="majorBidi" w:cstheme="majorBidi"/>
          <w:sz w:val="20"/>
          <w:szCs w:val="20"/>
          <w:lang w:eastAsia="en-GB"/>
        </w:rPr>
        <w:t xml:space="preserve">, </w:t>
      </w:r>
      <w:proofErr w:type="gramEnd"/>
      <m:oMath>
        <m:sSub>
          <m:sSubPr>
            <m:ctrlPr>
              <w:rPr>
                <w:rFonts w:ascii="Cambria Math" w:eastAsia="Calibri" w:hAnsi="Cambria Math" w:cstheme="majorBidi"/>
                <w:i/>
                <w:sz w:val="20"/>
                <w:szCs w:val="20"/>
                <w:lang w:eastAsia="en-GB"/>
              </w:rPr>
            </m:ctrlPr>
          </m:sSubPr>
          <m:e>
            <m:r>
              <w:rPr>
                <w:rFonts w:ascii="Cambria Math" w:eastAsia="Calibri" w:hAnsi="Cambria Math" w:cstheme="majorBidi"/>
                <w:sz w:val="20"/>
                <w:szCs w:val="20"/>
                <w:lang w:eastAsia="en-GB"/>
              </w:rPr>
              <m:t>w</m:t>
            </m:r>
          </m:e>
          <m:sub>
            <m:r>
              <w:rPr>
                <w:rFonts w:ascii="Cambria Math" w:eastAsia="Calibri" w:hAnsi="Cambria Math" w:cstheme="majorBidi"/>
                <w:sz w:val="20"/>
                <w:szCs w:val="20"/>
                <w:lang w:eastAsia="en-GB"/>
              </w:rPr>
              <m:t>e</m:t>
            </m:r>
          </m:sub>
        </m:sSub>
      </m:oMath>
      <w:r w:rsidR="006B4D82" w:rsidRPr="00BE2717">
        <w:rPr>
          <w:rFonts w:asciiTheme="majorBidi" w:eastAsia="Calibri" w:hAnsiTheme="majorBidi" w:cstheme="majorBidi"/>
          <w:sz w:val="20"/>
          <w:szCs w:val="20"/>
          <w:lang w:eastAsia="en-GB"/>
        </w:rPr>
        <w:t xml:space="preserve">, result. Interestingly, the phenomenon is more severe in PE </w:t>
      </w:r>
      <w:r w:rsidR="00644CFD">
        <w:rPr>
          <w:rFonts w:asciiTheme="majorBidi" w:eastAsia="Calibri" w:hAnsiTheme="majorBidi" w:cstheme="majorBidi"/>
          <w:sz w:val="20"/>
          <w:szCs w:val="20"/>
          <w:lang w:eastAsia="en-GB"/>
        </w:rPr>
        <w:t>as it gives a remarkably higher</w:t>
      </w:r>
      <w:r w:rsidR="006B4D82" w:rsidRPr="00BE2717">
        <w:rPr>
          <w:rFonts w:asciiTheme="majorBidi" w:eastAsia="Calibri" w:hAnsiTheme="majorBidi" w:cstheme="majorBidi"/>
          <w:sz w:val="20"/>
          <w:szCs w:val="20"/>
          <w:lang w:eastAsia="en-GB"/>
        </w:rPr>
        <w:t xml:space="preserve"> </w:t>
      </w:r>
      <m:oMath>
        <m:sSub>
          <m:sSubPr>
            <m:ctrlPr>
              <w:rPr>
                <w:rFonts w:ascii="Cambria Math" w:eastAsia="Calibri" w:hAnsi="Cambria Math" w:cstheme="majorBidi"/>
                <w:i/>
                <w:sz w:val="20"/>
                <w:szCs w:val="20"/>
                <w:lang w:eastAsia="en-GB"/>
              </w:rPr>
            </m:ctrlPr>
          </m:sSubPr>
          <m:e>
            <m:r>
              <w:rPr>
                <w:rFonts w:ascii="Cambria Math" w:eastAsia="Calibri" w:hAnsi="Cambria Math" w:cstheme="majorBidi"/>
                <w:sz w:val="20"/>
                <w:szCs w:val="20"/>
                <w:lang w:eastAsia="en-GB"/>
              </w:rPr>
              <m:t>w</m:t>
            </m:r>
          </m:e>
          <m:sub>
            <m:r>
              <w:rPr>
                <w:rFonts w:ascii="Cambria Math" w:eastAsia="Calibri" w:hAnsi="Cambria Math" w:cstheme="majorBidi"/>
                <w:sz w:val="20"/>
                <w:szCs w:val="20"/>
                <w:lang w:eastAsia="en-GB"/>
              </w:rPr>
              <m:t>e</m:t>
            </m:r>
          </m:sub>
        </m:sSub>
      </m:oMath>
      <w:r w:rsidR="006B4D82" w:rsidRPr="00BE2717">
        <w:rPr>
          <w:rFonts w:asciiTheme="majorBidi" w:eastAsia="Calibri" w:hAnsiTheme="majorBidi" w:cstheme="majorBidi"/>
          <w:sz w:val="20"/>
          <w:szCs w:val="20"/>
          <w:lang w:eastAsia="en-GB"/>
        </w:rPr>
        <w:t xml:space="preserve"> while t</w:t>
      </w:r>
      <w:r w:rsidR="00C456FF">
        <w:rPr>
          <w:rFonts w:asciiTheme="majorBidi" w:eastAsia="Calibri" w:hAnsiTheme="majorBidi" w:cstheme="majorBidi"/>
          <w:sz w:val="20"/>
          <w:szCs w:val="20"/>
          <w:lang w:eastAsia="en-GB"/>
        </w:rPr>
        <w:t xml:space="preserve">he slope increases very little. </w:t>
      </w:r>
      <w:r w:rsidR="006B4D82" w:rsidRPr="00BE2717">
        <w:rPr>
          <w:rFonts w:asciiTheme="majorBidi" w:eastAsia="Calibri" w:hAnsiTheme="majorBidi" w:cstheme="majorBidi"/>
          <w:sz w:val="20"/>
          <w:szCs w:val="20"/>
          <w:lang w:eastAsia="en-GB"/>
        </w:rPr>
        <w:t>It is argued here that the obser</w:t>
      </w:r>
      <w:r w:rsidR="00644CFD">
        <w:rPr>
          <w:rFonts w:asciiTheme="majorBidi" w:eastAsia="Calibri" w:hAnsiTheme="majorBidi" w:cstheme="majorBidi"/>
          <w:sz w:val="20"/>
          <w:szCs w:val="20"/>
          <w:lang w:eastAsia="en-GB"/>
        </w:rPr>
        <w:t>ved speed effect on the derived</w:t>
      </w:r>
      <w:r w:rsidR="006B4D82" w:rsidRPr="00BE2717">
        <w:rPr>
          <w:rFonts w:asciiTheme="majorBidi" w:eastAsia="Calibri" w:hAnsiTheme="majorBidi" w:cstheme="majorBidi"/>
          <w:sz w:val="20"/>
          <w:szCs w:val="20"/>
          <w:lang w:eastAsia="en-GB"/>
        </w:rPr>
        <w:t xml:space="preserve"> </w:t>
      </w:r>
      <m:oMath>
        <m:sSub>
          <m:sSubPr>
            <m:ctrlPr>
              <w:rPr>
                <w:rFonts w:ascii="Cambria Math" w:eastAsia="Calibri" w:hAnsi="Cambria Math" w:cstheme="majorBidi"/>
                <w:i/>
                <w:sz w:val="20"/>
                <w:szCs w:val="20"/>
                <w:lang w:eastAsia="en-GB"/>
              </w:rPr>
            </m:ctrlPr>
          </m:sSubPr>
          <m:e>
            <m:r>
              <w:rPr>
                <w:rFonts w:ascii="Cambria Math" w:eastAsia="Calibri" w:hAnsi="Cambria Math" w:cstheme="majorBidi"/>
                <w:sz w:val="20"/>
                <w:szCs w:val="20"/>
                <w:lang w:eastAsia="en-GB"/>
              </w:rPr>
              <m:t>w</m:t>
            </m:r>
          </m:e>
          <m:sub>
            <m:r>
              <w:rPr>
                <w:rFonts w:ascii="Cambria Math" w:eastAsia="Calibri" w:hAnsi="Cambria Math" w:cstheme="majorBidi"/>
                <w:sz w:val="20"/>
                <w:szCs w:val="20"/>
                <w:lang w:eastAsia="en-GB"/>
              </w:rPr>
              <m:t>e</m:t>
            </m:r>
          </m:sub>
        </m:sSub>
      </m:oMath>
      <w:r w:rsidR="006B4D82" w:rsidRPr="00BE2717">
        <w:rPr>
          <w:rFonts w:asciiTheme="majorBidi" w:eastAsia="Calibri" w:hAnsiTheme="majorBidi" w:cstheme="majorBidi"/>
          <w:sz w:val="20"/>
          <w:szCs w:val="20"/>
          <w:lang w:eastAsia="en-GB"/>
        </w:rPr>
        <w:t xml:space="preserve"> is a real effect since it arises due to the material’s rate dependent constitutive behaviour. In contrast, the specimen length parameter</w:t>
      </w:r>
      <w:proofErr w:type="gramStart"/>
      <w:r w:rsidR="006B4D82" w:rsidRPr="00BE2717">
        <w:rPr>
          <w:rFonts w:asciiTheme="majorBidi" w:eastAsia="Calibri" w:hAnsiTheme="majorBidi" w:cstheme="majorBidi"/>
          <w:sz w:val="20"/>
          <w:szCs w:val="20"/>
          <w:lang w:eastAsia="en-GB"/>
        </w:rPr>
        <w:t xml:space="preserve">, </w:t>
      </w:r>
      <w:proofErr w:type="gramEnd"/>
      <m:oMath>
        <m:r>
          <w:rPr>
            <w:rFonts w:ascii="Cambria Math" w:eastAsia="Calibri" w:hAnsi="Cambria Math" w:cstheme="majorBidi"/>
            <w:sz w:val="20"/>
            <w:szCs w:val="20"/>
            <w:lang w:eastAsia="en-GB"/>
          </w:rPr>
          <m:t>L</m:t>
        </m:r>
      </m:oMath>
      <w:r w:rsidR="00644CFD">
        <w:rPr>
          <w:rFonts w:asciiTheme="majorBidi" w:eastAsia="Calibri" w:hAnsiTheme="majorBidi" w:cstheme="majorBidi"/>
          <w:sz w:val="20"/>
          <w:szCs w:val="20"/>
          <w:lang w:eastAsia="en-GB"/>
        </w:rPr>
        <w:t>, affects the true</w:t>
      </w:r>
      <w:r w:rsidR="006B4D82" w:rsidRPr="00BE2717">
        <w:rPr>
          <w:rFonts w:asciiTheme="majorBidi" w:eastAsia="Calibri" w:hAnsiTheme="majorBidi" w:cstheme="majorBidi"/>
          <w:sz w:val="20"/>
          <w:szCs w:val="20"/>
          <w:lang w:eastAsia="en-GB"/>
        </w:rPr>
        <w:t xml:space="preserve"> </w:t>
      </w:r>
      <m:oMath>
        <m:sSub>
          <m:sSubPr>
            <m:ctrlPr>
              <w:rPr>
                <w:rFonts w:ascii="Cambria Math" w:eastAsia="Calibri" w:hAnsi="Cambria Math" w:cstheme="majorBidi"/>
                <w:i/>
                <w:sz w:val="20"/>
                <w:szCs w:val="20"/>
                <w:lang w:eastAsia="en-GB"/>
              </w:rPr>
            </m:ctrlPr>
          </m:sSubPr>
          <m:e>
            <m:r>
              <w:rPr>
                <w:rFonts w:ascii="Cambria Math" w:eastAsia="Calibri" w:hAnsi="Cambria Math" w:cstheme="majorBidi"/>
                <w:sz w:val="20"/>
                <w:szCs w:val="20"/>
                <w:lang w:eastAsia="en-GB"/>
              </w:rPr>
              <m:t>w</m:t>
            </m:r>
          </m:e>
          <m:sub>
            <m:r>
              <w:rPr>
                <w:rFonts w:ascii="Cambria Math" w:eastAsia="Calibri" w:hAnsi="Cambria Math" w:cstheme="majorBidi"/>
                <w:sz w:val="20"/>
                <w:szCs w:val="20"/>
                <w:lang w:eastAsia="en-GB"/>
              </w:rPr>
              <m:t>e</m:t>
            </m:r>
          </m:sub>
        </m:sSub>
      </m:oMath>
      <w:r w:rsidR="006B4D82" w:rsidRPr="00BE2717">
        <w:rPr>
          <w:rFonts w:asciiTheme="majorBidi" w:eastAsia="Calibri" w:hAnsiTheme="majorBidi" w:cstheme="majorBidi"/>
          <w:sz w:val="20"/>
          <w:szCs w:val="20"/>
          <w:lang w:eastAsia="en-GB"/>
        </w:rPr>
        <w:t xml:space="preserve"> calculation leading to a sample size dependent result which of course is not correct. In addition, when both effects are occurring simultaneously, as in the present study, the EWF results between specimens with </w:t>
      </w:r>
      <w:proofErr w:type="gramStart"/>
      <w:r w:rsidR="006B4D82" w:rsidRPr="00BE2717">
        <w:rPr>
          <w:rFonts w:asciiTheme="majorBidi" w:eastAsia="Calibri" w:hAnsiTheme="majorBidi" w:cstheme="majorBidi"/>
          <w:sz w:val="20"/>
          <w:szCs w:val="20"/>
          <w:lang w:eastAsia="en-GB"/>
        </w:rPr>
        <w:t xml:space="preserve">different </w:t>
      </w:r>
      <w:proofErr w:type="gramEnd"/>
      <m:oMath>
        <m:r>
          <w:rPr>
            <w:rFonts w:ascii="Cambria Math" w:eastAsia="Calibri" w:hAnsi="Cambria Math" w:cstheme="majorBidi"/>
            <w:sz w:val="20"/>
            <w:szCs w:val="20"/>
            <w:lang w:eastAsia="en-GB"/>
          </w:rPr>
          <m:t>L</m:t>
        </m:r>
      </m:oMath>
      <w:r w:rsidR="006B4D82" w:rsidRPr="00BE2717">
        <w:rPr>
          <w:rFonts w:asciiTheme="majorBidi" w:eastAsia="Calibri" w:hAnsiTheme="majorBidi" w:cstheme="majorBidi"/>
          <w:sz w:val="20"/>
          <w:szCs w:val="20"/>
          <w:lang w:eastAsia="en-GB"/>
        </w:rPr>
        <w:t xml:space="preserve">, tested at the same </w:t>
      </w:r>
      <m:oMath>
        <m:acc>
          <m:accPr>
            <m:chr m:val="̇"/>
            <m:ctrlPr>
              <w:rPr>
                <w:rFonts w:ascii="Cambria Math" w:hAnsi="Cambria Math" w:cstheme="majorBidi"/>
                <w:i/>
                <w:sz w:val="20"/>
                <w:szCs w:val="20"/>
              </w:rPr>
            </m:ctrlPr>
          </m:accPr>
          <m:e>
            <m:r>
              <w:rPr>
                <w:rFonts w:ascii="Cambria Math" w:hAnsi="Cambria Math" w:cstheme="majorBidi"/>
                <w:sz w:val="20"/>
                <w:szCs w:val="20"/>
              </w:rPr>
              <m:t>δ</m:t>
            </m:r>
          </m:e>
        </m:acc>
      </m:oMath>
      <w:r w:rsidR="006B4D82" w:rsidRPr="00BE2717">
        <w:rPr>
          <w:rFonts w:asciiTheme="majorBidi" w:eastAsia="Calibri" w:hAnsiTheme="majorBidi" w:cstheme="majorBidi"/>
          <w:sz w:val="20"/>
          <w:szCs w:val="20"/>
        </w:rPr>
        <w:t xml:space="preserve">, </w:t>
      </w:r>
      <w:r w:rsidR="006B4D82" w:rsidRPr="00BE2717">
        <w:rPr>
          <w:rFonts w:asciiTheme="majorBidi" w:eastAsia="Calibri" w:hAnsiTheme="majorBidi" w:cstheme="majorBidi"/>
          <w:sz w:val="20"/>
          <w:szCs w:val="20"/>
          <w:lang w:eastAsia="en-GB"/>
        </w:rPr>
        <w:t xml:space="preserve">will lead to different values of </w:t>
      </w:r>
      <m:oMath>
        <m:sSub>
          <m:sSubPr>
            <m:ctrlPr>
              <w:rPr>
                <w:rFonts w:ascii="Cambria Math" w:eastAsia="Calibri" w:hAnsi="Cambria Math" w:cstheme="majorBidi"/>
                <w:i/>
                <w:sz w:val="20"/>
                <w:szCs w:val="20"/>
                <w:lang w:eastAsia="en-GB"/>
              </w:rPr>
            </m:ctrlPr>
          </m:sSubPr>
          <m:e>
            <m:r>
              <w:rPr>
                <w:rFonts w:ascii="Cambria Math" w:eastAsia="Calibri" w:hAnsi="Cambria Math" w:cstheme="majorBidi"/>
                <w:sz w:val="20"/>
                <w:szCs w:val="20"/>
                <w:lang w:eastAsia="en-GB"/>
              </w:rPr>
              <m:t>w</m:t>
            </m:r>
          </m:e>
          <m:sub>
            <m:r>
              <w:rPr>
                <w:rFonts w:ascii="Cambria Math" w:eastAsia="Calibri" w:hAnsi="Cambria Math" w:cstheme="majorBidi"/>
                <w:sz w:val="20"/>
                <w:szCs w:val="20"/>
                <w:lang w:eastAsia="en-GB"/>
              </w:rPr>
              <m:t>e</m:t>
            </m:r>
          </m:sub>
        </m:sSub>
      </m:oMath>
      <w:r w:rsidR="006B4D82" w:rsidRPr="00BE2717">
        <w:rPr>
          <w:rFonts w:asciiTheme="majorBidi" w:eastAsia="Calibri" w:hAnsiTheme="majorBidi" w:cstheme="majorBidi"/>
          <w:sz w:val="20"/>
          <w:szCs w:val="20"/>
          <w:lang w:eastAsia="en-GB"/>
        </w:rPr>
        <w:t xml:space="preserve">. This is because varying </w:t>
      </w:r>
      <m:oMath>
        <m:r>
          <w:rPr>
            <w:rFonts w:ascii="Cambria Math" w:eastAsia="Calibri" w:hAnsi="Cambria Math" w:cstheme="majorBidi"/>
            <w:sz w:val="20"/>
            <w:szCs w:val="20"/>
            <w:lang w:eastAsia="en-GB"/>
          </w:rPr>
          <m:t>L</m:t>
        </m:r>
      </m:oMath>
      <w:r w:rsidR="006B4D82" w:rsidRPr="00BE2717">
        <w:rPr>
          <w:rFonts w:asciiTheme="majorBidi" w:eastAsia="Calibri" w:hAnsiTheme="majorBidi" w:cstheme="majorBidi"/>
          <w:sz w:val="20"/>
          <w:szCs w:val="20"/>
          <w:lang w:eastAsia="en-GB"/>
        </w:rPr>
        <w:t xml:space="preserve"> whilst leaving </w:t>
      </w:r>
      <m:oMath>
        <m:acc>
          <m:accPr>
            <m:chr m:val="̇"/>
            <m:ctrlPr>
              <w:rPr>
                <w:rFonts w:ascii="Cambria Math" w:hAnsi="Cambria Math" w:cstheme="majorBidi"/>
                <w:i/>
                <w:sz w:val="20"/>
                <w:szCs w:val="20"/>
              </w:rPr>
            </m:ctrlPr>
          </m:accPr>
          <m:e>
            <m:r>
              <w:rPr>
                <w:rFonts w:ascii="Cambria Math" w:hAnsi="Cambria Math" w:cstheme="majorBidi"/>
                <w:sz w:val="20"/>
                <w:szCs w:val="20"/>
              </w:rPr>
              <m:t>δ</m:t>
            </m:r>
          </m:e>
        </m:acc>
      </m:oMath>
      <w:r w:rsidR="006B4D82" w:rsidRPr="00BE2717">
        <w:rPr>
          <w:rFonts w:asciiTheme="majorBidi" w:eastAsia="Calibri" w:hAnsiTheme="majorBidi" w:cstheme="majorBidi"/>
          <w:sz w:val="20"/>
          <w:szCs w:val="20"/>
        </w:rPr>
        <w:t xml:space="preserve"> </w:t>
      </w:r>
      <w:r w:rsidR="006B4D82" w:rsidRPr="00BE2717">
        <w:rPr>
          <w:rFonts w:asciiTheme="majorBidi" w:eastAsia="Calibri" w:hAnsiTheme="majorBidi" w:cstheme="majorBidi"/>
          <w:sz w:val="20"/>
          <w:szCs w:val="20"/>
          <w:lang w:eastAsia="en-GB"/>
        </w:rPr>
        <w:t>unchanged implies different strain rates.</w:t>
      </w:r>
    </w:p>
    <w:p w14:paraId="0DCDC81E" w14:textId="638886A1" w:rsidR="00E57ACB" w:rsidRPr="00E815F8" w:rsidRDefault="00C75356" w:rsidP="00E57ACB">
      <w:pPr>
        <w:ind w:right="-170"/>
        <w:rPr>
          <w:rFonts w:asciiTheme="majorBidi" w:hAnsiTheme="majorBidi" w:cstheme="majorBidi"/>
          <w:bCs/>
          <w:i/>
          <w:sz w:val="18"/>
          <w:szCs w:val="18"/>
        </w:rPr>
      </w:pPr>
      <w:r>
        <w:rPr>
          <w:rFonts w:asciiTheme="majorBidi" w:eastAsia="Calibri" w:hAnsiTheme="majorBidi" w:cstheme="majorBidi"/>
          <w:noProof/>
          <w:sz w:val="18"/>
          <w:szCs w:val="18"/>
          <w:lang w:eastAsia="en-GB"/>
        </w:rPr>
        <w:lastRenderedPageBreak/>
        <mc:AlternateContent>
          <mc:Choice Requires="wpg">
            <w:drawing>
              <wp:anchor distT="0" distB="0" distL="114300" distR="114300" simplePos="0" relativeHeight="251744256" behindDoc="0" locked="0" layoutInCell="1" allowOverlap="1" wp14:anchorId="25263885" wp14:editId="6B62DBD0">
                <wp:simplePos x="0" y="0"/>
                <wp:positionH relativeFrom="margin">
                  <wp:align>left</wp:align>
                </wp:positionH>
                <wp:positionV relativeFrom="page">
                  <wp:posOffset>1025221</wp:posOffset>
                </wp:positionV>
                <wp:extent cx="5772150" cy="3013075"/>
                <wp:effectExtent l="0" t="0" r="0" b="0"/>
                <wp:wrapSquare wrapText="bothSides"/>
                <wp:docPr id="24" name="Group 24"/>
                <wp:cNvGraphicFramePr/>
                <a:graphic xmlns:a="http://schemas.openxmlformats.org/drawingml/2006/main">
                  <a:graphicData uri="http://schemas.microsoft.com/office/word/2010/wordprocessingGroup">
                    <wpg:wgp>
                      <wpg:cNvGrpSpPr/>
                      <wpg:grpSpPr>
                        <a:xfrm>
                          <a:off x="0" y="0"/>
                          <a:ext cx="5772150" cy="3013075"/>
                          <a:chOff x="-192988" y="-149488"/>
                          <a:chExt cx="5773325" cy="3015140"/>
                        </a:xfrm>
                      </wpg:grpSpPr>
                      <wps:wsp>
                        <wps:cNvPr id="274" name="Text Box 274"/>
                        <wps:cNvSpPr txBox="1"/>
                        <wps:spPr>
                          <a:xfrm>
                            <a:off x="-192988" y="2426679"/>
                            <a:ext cx="5773325" cy="438973"/>
                          </a:xfrm>
                          <a:prstGeom prst="rect">
                            <a:avLst/>
                          </a:prstGeom>
                          <a:solidFill>
                            <a:prstClr val="white"/>
                          </a:solidFill>
                          <a:ln>
                            <a:noFill/>
                          </a:ln>
                          <a:effectLst/>
                        </wps:spPr>
                        <wps:txbx>
                          <w:txbxContent>
                            <w:p w14:paraId="091E2D83" w14:textId="247D2A4D" w:rsidR="00E81388" w:rsidRPr="00BF1D1D" w:rsidRDefault="00E81388" w:rsidP="00414419">
                              <w:pPr>
                                <w:pStyle w:val="Caption"/>
                                <w:jc w:val="center"/>
                                <w:rPr>
                                  <w:rFonts w:asciiTheme="majorBidi" w:hAnsiTheme="majorBidi" w:cstheme="majorBidi"/>
                                  <w:bCs/>
                                  <w:noProof/>
                                </w:rPr>
                              </w:pPr>
                              <w:r w:rsidRPr="00BF1D1D">
                                <w:t>Figure 7. Method A data for the four sets of parameters: specimen length,</w:t>
                              </w:r>
                              <m:oMath>
                                <m:r>
                                  <w:rPr>
                                    <w:rFonts w:ascii="Cambria Math" w:eastAsia="Calibri" w:hAnsi="Cambria Math" w:cstheme="majorBidi"/>
                                    <w:szCs w:val="16"/>
                                    <w:lang w:eastAsia="en-GB"/>
                                  </w:rPr>
                                  <m:t>L</m:t>
                                </m:r>
                              </m:oMath>
                              <w:proofErr w:type="gramStart"/>
                              <w:r w:rsidRPr="00BF1D1D">
                                <w:rPr>
                                  <w:szCs w:val="16"/>
                                </w:rPr>
                                <w:t>,</w:t>
                              </w:r>
                              <w:proofErr w:type="gramEnd"/>
                              <w:r w:rsidRPr="00BF1D1D">
                                <w:t xml:space="preserve"> speed, </w:t>
                              </w:r>
                              <m:oMath>
                                <m:acc>
                                  <m:accPr>
                                    <m:chr m:val="̇"/>
                                    <m:ctrlPr>
                                      <w:rPr>
                                        <w:rFonts w:ascii="Cambria Math" w:hAnsi="Cambria Math" w:cstheme="majorBidi"/>
                                        <w:i w:val="0"/>
                                      </w:rPr>
                                    </m:ctrlPr>
                                  </m:accPr>
                                  <m:e>
                                    <m:r>
                                      <w:rPr>
                                        <w:rFonts w:ascii="Cambria Math" w:hAnsi="Cambria Math" w:cstheme="majorBidi"/>
                                      </w:rPr>
                                      <m:t>δ</m:t>
                                    </m:r>
                                  </m:e>
                                </m:acc>
                              </m:oMath>
                              <w:r w:rsidRPr="00BF1D1D">
                                <w:t>. The speed effect is investigated for 30, 70 mm and 40, 100 mm specimen lengths in starch and PE, respectively, for two speeds. The specimen length effect is studied for two speed to rate constants</w:t>
                              </w:r>
                              <w:proofErr w:type="gramStart"/>
                              <w:r w:rsidRPr="00BF1D1D">
                                <w:t xml:space="preserve">, </w:t>
                              </w:r>
                              <w:proofErr w:type="gramEnd"/>
                              <m:oMath>
                                <m:sSub>
                                  <m:sSubPr>
                                    <m:ctrlPr>
                                      <w:rPr>
                                        <w:rFonts w:ascii="Cambria Math" w:hAnsi="Cambria Math" w:cstheme="majorBidi"/>
                                        <w:i w:val="0"/>
                                      </w:rPr>
                                    </m:ctrlPr>
                                  </m:sSubPr>
                                  <m:e>
                                    <m:r>
                                      <w:rPr>
                                        <w:rFonts w:ascii="Cambria Math" w:hAnsi="Cambria Math" w:cstheme="majorBidi"/>
                                      </w:rPr>
                                      <m:t>S</m:t>
                                    </m:r>
                                  </m:e>
                                  <m:sub>
                                    <m:acc>
                                      <m:accPr>
                                        <m:chr m:val="̇"/>
                                        <m:ctrlPr>
                                          <w:rPr>
                                            <w:rFonts w:ascii="Cambria Math" w:hAnsi="Cambria Math" w:cstheme="majorBidi"/>
                                            <w:iCs w:val="0"/>
                                            <w:color w:val="auto"/>
                                          </w:rPr>
                                        </m:ctrlPr>
                                      </m:accPr>
                                      <m:e>
                                        <m:r>
                                          <w:rPr>
                                            <w:rFonts w:ascii="Cambria Math" w:hAnsi="Cambria Math" w:cstheme="majorBidi"/>
                                          </w:rPr>
                                          <m:t>δ</m:t>
                                        </m:r>
                                      </m:e>
                                    </m:acc>
                                  </m:sub>
                                </m:sSub>
                              </m:oMath>
                              <w:r w:rsidRPr="00BF1D1D">
                                <w:t>; 1.43, 1.33 1/min and 1, 2.5 1/min in starch and PE, respectively, (a) Starch, (b) PE.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5508" y="-149488"/>
                            <a:ext cx="5615329" cy="2486298"/>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5263885" id="Group 24" o:spid="_x0000_s1048" style="position:absolute;margin-left:0;margin-top:80.75pt;width:454.5pt;height:237.25pt;z-index:251744256;mso-position-horizontal:left;mso-position-horizontal-relative:margin;mso-position-vertical-relative:page;mso-width-relative:margin;mso-height-relative:margin" coordorigin="-1929,-1494" coordsize="57733,30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">
                <v:shape id="Text Box 274" o:spid="_x0000_s1049" type="#_x0000_t202" style="position:absolute;left:-1929;top:24266;width:57732;height:4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CcUA&#10;AADcAAAADwAAAGRycy9kb3ducmV2LnhtbESPT4vCMBTE7wt+h/CEvSyabhGVahRXV9jDevAPnh/N&#10;sy02LyWJtn77jSDscZiZ3zDzZWdqcSfnK8sKPocJCOLc6ooLBafjdjAF4QOyxtoyKXiQh+Wi9zbH&#10;TNuW93Q/hEJECPsMFZQhNJmUPi/JoB/ahjh6F+sMhihdIbXDNsJNLdMkGUuDFceFEhtal5RfDzej&#10;YLxxt3bP64/N6fsXd02Rnr8eZ6Xe+91qBiJQF/7Dr/aPVpBORv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f6IJxQAAANwAAAAPAAAAAAAAAAAAAAAAAJgCAABkcnMv&#10;ZG93bnJldi54bWxQSwUGAAAAAAQABAD1AAAAigMAAAAA&#10;" stroked="f">
                  <v:textbox inset="0,0,0,0">
                    <w:txbxContent>
                      <w:p w14:paraId="091E2D83" w14:textId="247D2A4D" w:rsidR="00E81388" w:rsidRPr="00BF1D1D" w:rsidRDefault="00E81388" w:rsidP="00414419">
                        <w:pPr>
                          <w:pStyle w:val="Caption"/>
                          <w:jc w:val="center"/>
                          <w:rPr>
                            <w:rFonts w:asciiTheme="majorBidi" w:hAnsiTheme="majorBidi" w:cstheme="majorBidi"/>
                            <w:bCs/>
                            <w:noProof/>
                          </w:rPr>
                        </w:pPr>
                        <w:r w:rsidRPr="00BF1D1D">
                          <w:t>Figure 7. Method A data for the four sets of parameters: specimen length,</w:t>
                        </w:r>
                        <m:oMath>
                          <m:r>
                            <w:rPr>
                              <w:rFonts w:ascii="Cambria Math" w:eastAsia="Calibri" w:hAnsi="Cambria Math" w:cstheme="majorBidi"/>
                              <w:szCs w:val="16"/>
                              <w:lang w:eastAsia="en-GB"/>
                            </w:rPr>
                            <m:t>L</m:t>
                          </m:r>
                        </m:oMath>
                        <w:proofErr w:type="gramStart"/>
                        <w:r w:rsidRPr="00BF1D1D">
                          <w:rPr>
                            <w:szCs w:val="16"/>
                          </w:rPr>
                          <w:t>,</w:t>
                        </w:r>
                        <w:proofErr w:type="gramEnd"/>
                        <w:r w:rsidRPr="00BF1D1D">
                          <w:t xml:space="preserve"> speed, </w:t>
                        </w:r>
                        <m:oMath>
                          <m:acc>
                            <m:accPr>
                              <m:chr m:val="̇"/>
                              <m:ctrlPr>
                                <w:rPr>
                                  <w:rFonts w:ascii="Cambria Math" w:hAnsi="Cambria Math" w:cstheme="majorBidi"/>
                                  <w:i w:val="0"/>
                                </w:rPr>
                              </m:ctrlPr>
                            </m:accPr>
                            <m:e>
                              <m:r>
                                <w:rPr>
                                  <w:rFonts w:ascii="Cambria Math" w:hAnsi="Cambria Math" w:cstheme="majorBidi"/>
                                </w:rPr>
                                <m:t>δ</m:t>
                              </m:r>
                            </m:e>
                          </m:acc>
                        </m:oMath>
                        <w:r w:rsidRPr="00BF1D1D">
                          <w:t>. The speed effect is investigated for 30, 70 mm and 40, 100 mm specimen lengths in starch and PE, respectively, for two speeds. The specimen length effect is studied for two speed to rate constants</w:t>
                        </w:r>
                        <w:proofErr w:type="gramStart"/>
                        <w:r w:rsidRPr="00BF1D1D">
                          <w:t xml:space="preserve">, </w:t>
                        </w:r>
                        <w:proofErr w:type="gramEnd"/>
                        <m:oMath>
                          <m:sSub>
                            <m:sSubPr>
                              <m:ctrlPr>
                                <w:rPr>
                                  <w:rFonts w:ascii="Cambria Math" w:hAnsi="Cambria Math" w:cstheme="majorBidi"/>
                                  <w:i w:val="0"/>
                                </w:rPr>
                              </m:ctrlPr>
                            </m:sSubPr>
                            <m:e>
                              <m:r>
                                <w:rPr>
                                  <w:rFonts w:ascii="Cambria Math" w:hAnsi="Cambria Math" w:cstheme="majorBidi"/>
                                </w:rPr>
                                <m:t>S</m:t>
                              </m:r>
                            </m:e>
                            <m:sub>
                              <m:acc>
                                <m:accPr>
                                  <m:chr m:val="̇"/>
                                  <m:ctrlPr>
                                    <w:rPr>
                                      <w:rFonts w:ascii="Cambria Math" w:hAnsi="Cambria Math" w:cstheme="majorBidi"/>
                                      <w:iCs w:val="0"/>
                                      <w:color w:val="auto"/>
                                    </w:rPr>
                                  </m:ctrlPr>
                                </m:accPr>
                                <m:e>
                                  <m:r>
                                    <w:rPr>
                                      <w:rFonts w:ascii="Cambria Math" w:hAnsi="Cambria Math" w:cstheme="majorBidi"/>
                                    </w:rPr>
                                    <m:t>δ</m:t>
                                  </m:r>
                                </m:e>
                              </m:acc>
                            </m:sub>
                          </m:sSub>
                        </m:oMath>
                        <w:r w:rsidRPr="00BF1D1D">
                          <w:t>; 1.43, 1.33 1/min and 1, 2.5 1/min in starch and PE, respectively, (a) Starch, (b) PE.</w:t>
                        </w:r>
                      </w:p>
                    </w:txbxContent>
                  </v:textbox>
                </v:shape>
                <v:shape id="Picture 23" o:spid="_x0000_s1050" type="#_x0000_t75" style="position:absolute;left:-1055;top:-1494;width:56153;height:24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LxB7EAAAA2wAAAA8AAABkcnMvZG93bnJldi54bWxEj0FrAjEUhO8F/0N4Qm8164qlrEYRoSB4&#10;sbaC3h6bZ3Z187JNorv++6ZQ6HGYmW+Y+bK3jbiTD7VjBeNRBoK4dLpmo+Dr8/3lDUSIyBobx6Tg&#10;QQGWi8HTHAvtOv6g+z4akSAcClRQxdgWUoayIoth5Fri5J2dtxiT9EZqj12C20bmWfYqLdacFips&#10;aV1Red3frIKdv3wbfzKH5nDedvTYTY95N1XqedivZiAi9fE//NfeaAX5BH6/pB8gF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aLxB7EAAAA2wAAAA8AAAAAAAAAAAAAAAAA&#10;nwIAAGRycy9kb3ducmV2LnhtbFBLBQYAAAAABAAEAPcAAACQAwAAAAA=&#10;">
                  <v:imagedata r:id="rId24" o:title=""/>
                  <v:path arrowok="t"/>
                </v:shape>
                <w10:wrap type="square" anchorx="margin" anchory="page"/>
              </v:group>
            </w:pict>
          </mc:Fallback>
        </mc:AlternateContent>
      </w:r>
    </w:p>
    <w:p w14:paraId="51366C92" w14:textId="083857C2" w:rsidR="00BB7989" w:rsidRDefault="00BB7989" w:rsidP="008610C5">
      <w:pPr>
        <w:ind w:right="-170"/>
        <w:jc w:val="both"/>
        <w:rPr>
          <w:rFonts w:asciiTheme="majorBidi" w:eastAsia="Calibri" w:hAnsiTheme="majorBidi" w:cstheme="majorBidi"/>
          <w:sz w:val="18"/>
          <w:szCs w:val="18"/>
          <w:lang w:eastAsia="en-GB"/>
        </w:rPr>
      </w:pPr>
    </w:p>
    <w:p w14:paraId="309BAFEF" w14:textId="76AE3B20" w:rsidR="008610C5" w:rsidRPr="00414419" w:rsidRDefault="001D17AB" w:rsidP="00BE2717">
      <w:pPr>
        <w:ind w:left="-283" w:right="-283"/>
        <w:jc w:val="both"/>
        <w:rPr>
          <w:rFonts w:asciiTheme="majorBidi" w:hAnsiTheme="majorBidi" w:cstheme="majorBidi"/>
          <w:bCs/>
          <w:i/>
          <w:sz w:val="18"/>
          <w:szCs w:val="18"/>
        </w:rPr>
      </w:pPr>
      <w:r>
        <w:rPr>
          <w:rFonts w:asciiTheme="majorBidi" w:eastAsia="Calibri" w:hAnsiTheme="majorBidi" w:cstheme="majorBidi"/>
          <w:sz w:val="18"/>
          <w:szCs w:val="18"/>
          <w:lang w:eastAsia="en-GB"/>
        </w:rPr>
        <w:t xml:space="preserve">     </w:t>
      </w:r>
      <w:r w:rsidR="008610C5" w:rsidRPr="00BE2717">
        <w:rPr>
          <w:rFonts w:asciiTheme="majorBidi" w:eastAsia="Calibri" w:hAnsiTheme="majorBidi" w:cstheme="majorBidi"/>
          <w:sz w:val="20"/>
          <w:szCs w:val="18"/>
          <w:lang w:eastAsia="en-GB"/>
        </w:rPr>
        <w:t xml:space="preserve">Figures 8(a), 8(b) report the method </w:t>
      </w:r>
      <w:r w:rsidR="008610C5" w:rsidRPr="00BE2717">
        <w:rPr>
          <w:rFonts w:asciiTheme="majorBidi" w:eastAsia="Calibri" w:hAnsiTheme="majorBidi" w:cstheme="majorBidi"/>
          <w:i/>
          <w:sz w:val="20"/>
          <w:szCs w:val="18"/>
          <w:lang w:eastAsia="en-GB"/>
        </w:rPr>
        <w:t>C</w:t>
      </w:r>
      <w:r w:rsidR="008610C5" w:rsidRPr="00BE2717">
        <w:rPr>
          <w:rFonts w:asciiTheme="majorBidi" w:eastAsia="Calibri" w:hAnsiTheme="majorBidi" w:cstheme="majorBidi"/>
          <w:sz w:val="20"/>
          <w:szCs w:val="18"/>
          <w:lang w:eastAsia="en-GB"/>
        </w:rPr>
        <w:t xml:space="preserve"> data for two specimen configurations</w:t>
      </w:r>
      <w:r w:rsidR="008610C5" w:rsidRPr="00BE2717">
        <w:rPr>
          <w:rFonts w:asciiTheme="majorBidi" w:eastAsia="Calibri" w:hAnsiTheme="majorBidi" w:cstheme="majorBidi"/>
          <w:sz w:val="20"/>
          <w:szCs w:val="18"/>
          <w:lang w:val="en-US" w:eastAsia="es-ES"/>
        </w:rPr>
        <w:t xml:space="preserve"> and associated parameters</w:t>
      </w:r>
      <w:r w:rsidR="008610C5" w:rsidRPr="00BE2717">
        <w:rPr>
          <w:rFonts w:asciiTheme="majorBidi" w:eastAsia="Calibri" w:hAnsiTheme="majorBidi" w:cstheme="majorBidi"/>
          <w:sz w:val="20"/>
          <w:szCs w:val="18"/>
          <w:lang w:eastAsia="en-GB"/>
        </w:rPr>
        <w:t xml:space="preserve">; </w:t>
      </w:r>
      <m:oMath>
        <m:sSub>
          <m:sSubPr>
            <m:ctrlPr>
              <w:rPr>
                <w:rFonts w:ascii="Cambria Math" w:hAnsi="Cambria Math" w:cstheme="majorBidi"/>
                <w:i/>
                <w:sz w:val="20"/>
                <w:szCs w:val="18"/>
              </w:rPr>
            </m:ctrlPr>
          </m:sSubPr>
          <m:e>
            <m:r>
              <w:rPr>
                <w:rFonts w:ascii="Cambria Math" w:hAnsi="Cambria Math" w:cstheme="majorBidi"/>
                <w:sz w:val="20"/>
                <w:szCs w:val="18"/>
              </w:rPr>
              <m:t>S</m:t>
            </m:r>
          </m:e>
          <m:sub>
            <m:acc>
              <m:accPr>
                <m:chr m:val="̇"/>
                <m:ctrlPr>
                  <w:rPr>
                    <w:rFonts w:ascii="Cambria Math" w:hAnsi="Cambria Math" w:cstheme="majorBidi"/>
                    <w:i/>
                    <w:sz w:val="20"/>
                    <w:szCs w:val="18"/>
                  </w:rPr>
                </m:ctrlPr>
              </m:accPr>
              <m:e>
                <m:r>
                  <w:rPr>
                    <w:rFonts w:ascii="Cambria Math" w:hAnsi="Cambria Math" w:cstheme="majorBidi"/>
                    <w:sz w:val="20"/>
                    <w:szCs w:val="18"/>
                  </w:rPr>
                  <m:t>δ</m:t>
                </m:r>
              </m:e>
            </m:acc>
          </m:sub>
        </m:sSub>
      </m:oMath>
      <w:r w:rsidR="008610C5" w:rsidRPr="00BE2717">
        <w:rPr>
          <w:rFonts w:asciiTheme="majorBidi" w:eastAsia="Calibri" w:hAnsiTheme="majorBidi" w:cstheme="majorBidi"/>
          <w:sz w:val="20"/>
          <w:szCs w:val="18"/>
          <w:lang w:eastAsia="en-GB"/>
        </w:rPr>
        <w:t xml:space="preserve"> = 3.33 1/min,</w:t>
      </w:r>
      <m:oMath>
        <m:r>
          <w:rPr>
            <w:rFonts w:ascii="Cambria Math" w:eastAsia="Calibri" w:hAnsi="Cambria Math" w:cstheme="majorBidi"/>
            <w:sz w:val="20"/>
            <w:szCs w:val="18"/>
            <w:lang w:eastAsia="en-GB"/>
          </w:rPr>
          <m:t xml:space="preserve"> </m:t>
        </m:r>
        <m:sSub>
          <m:sSubPr>
            <m:ctrlPr>
              <w:rPr>
                <w:rFonts w:ascii="Cambria Math" w:hAnsi="Cambria Math" w:cstheme="majorBidi"/>
                <w:i/>
                <w:sz w:val="20"/>
                <w:szCs w:val="18"/>
              </w:rPr>
            </m:ctrlPr>
          </m:sSubPr>
          <m:e>
            <m:r>
              <w:rPr>
                <w:rFonts w:ascii="Cambria Math" w:hAnsi="Cambria Math" w:cstheme="majorBidi"/>
                <w:sz w:val="20"/>
                <w:szCs w:val="18"/>
              </w:rPr>
              <m:t>S</m:t>
            </m:r>
          </m:e>
          <m:sub>
            <m:r>
              <w:rPr>
                <w:rFonts w:ascii="Cambria Math" w:hAnsi="Cambria Math" w:cstheme="majorBidi"/>
                <w:sz w:val="20"/>
                <w:szCs w:val="18"/>
              </w:rPr>
              <m:t>W</m:t>
            </m:r>
          </m:sub>
        </m:sSub>
      </m:oMath>
      <w:r w:rsidR="008610C5" w:rsidRPr="00BE2717">
        <w:rPr>
          <w:rFonts w:asciiTheme="majorBidi" w:eastAsia="Calibri" w:hAnsiTheme="majorBidi" w:cstheme="majorBidi"/>
          <w:sz w:val="20"/>
          <w:szCs w:val="18"/>
        </w:rPr>
        <w:t xml:space="preserve"> </w:t>
      </w:r>
      <w:r w:rsidR="008610C5" w:rsidRPr="00BE2717">
        <w:rPr>
          <w:rFonts w:asciiTheme="majorBidi" w:eastAsia="Calibri" w:hAnsiTheme="majorBidi" w:cstheme="majorBidi"/>
          <w:sz w:val="20"/>
          <w:szCs w:val="18"/>
          <w:lang w:val="en-US" w:eastAsia="es-ES"/>
        </w:rPr>
        <w:t xml:space="preserve">= 2.14, </w:t>
      </w:r>
      <m:oMath>
        <m:sSub>
          <m:sSubPr>
            <m:ctrlPr>
              <w:rPr>
                <w:rFonts w:ascii="Cambria Math" w:hAnsi="Cambria Math" w:cstheme="majorBidi"/>
                <w:i/>
                <w:sz w:val="20"/>
                <w:szCs w:val="18"/>
              </w:rPr>
            </m:ctrlPr>
          </m:sSubPr>
          <m:e>
            <m:r>
              <w:rPr>
                <w:rFonts w:ascii="Cambria Math" w:hAnsi="Cambria Math" w:cstheme="majorBidi"/>
                <w:sz w:val="20"/>
                <w:szCs w:val="18"/>
              </w:rPr>
              <m:t>S</m:t>
            </m:r>
          </m:e>
          <m:sub>
            <m:r>
              <w:rPr>
                <w:rFonts w:ascii="Cambria Math" w:hAnsi="Cambria Math" w:cstheme="majorBidi"/>
                <w:sz w:val="20"/>
                <w:szCs w:val="18"/>
              </w:rPr>
              <m:t>L</m:t>
            </m:r>
          </m:sub>
        </m:sSub>
      </m:oMath>
      <w:r w:rsidR="001835CB">
        <w:rPr>
          <w:rFonts w:asciiTheme="majorBidi" w:eastAsia="Calibri" w:hAnsiTheme="majorBidi" w:cstheme="majorBidi"/>
          <w:sz w:val="20"/>
          <w:szCs w:val="18"/>
          <w:lang w:val="en-US" w:eastAsia="es-ES"/>
        </w:rPr>
        <w:t xml:space="preserve"> = </w:t>
      </w:r>
      <w:r w:rsidR="008610C5" w:rsidRPr="00BE2717">
        <w:rPr>
          <w:rFonts w:asciiTheme="majorBidi" w:eastAsia="Calibri" w:hAnsiTheme="majorBidi" w:cstheme="majorBidi"/>
          <w:sz w:val="20"/>
          <w:szCs w:val="18"/>
          <w:lang w:val="en-US" w:eastAsia="es-ES"/>
        </w:rPr>
        <w:t xml:space="preserve">5, 2.14 for starch and </w:t>
      </w:r>
      <m:oMath>
        <m:sSub>
          <m:sSubPr>
            <m:ctrlPr>
              <w:rPr>
                <w:rFonts w:ascii="Cambria Math" w:hAnsi="Cambria Math" w:cstheme="majorBidi"/>
                <w:i/>
                <w:sz w:val="20"/>
                <w:szCs w:val="18"/>
              </w:rPr>
            </m:ctrlPr>
          </m:sSubPr>
          <m:e>
            <m:r>
              <w:rPr>
                <w:rFonts w:ascii="Cambria Math" w:hAnsi="Cambria Math" w:cstheme="majorBidi"/>
                <w:sz w:val="20"/>
                <w:szCs w:val="18"/>
              </w:rPr>
              <m:t>S</m:t>
            </m:r>
          </m:e>
          <m:sub>
            <m:acc>
              <m:accPr>
                <m:chr m:val="̇"/>
                <m:ctrlPr>
                  <w:rPr>
                    <w:rFonts w:ascii="Cambria Math" w:hAnsi="Cambria Math" w:cstheme="majorBidi"/>
                    <w:i/>
                    <w:sz w:val="20"/>
                    <w:szCs w:val="18"/>
                  </w:rPr>
                </m:ctrlPr>
              </m:accPr>
              <m:e>
                <m:r>
                  <w:rPr>
                    <w:rFonts w:ascii="Cambria Math" w:hAnsi="Cambria Math" w:cstheme="majorBidi"/>
                    <w:sz w:val="20"/>
                    <w:szCs w:val="18"/>
                  </w:rPr>
                  <m:t>δ</m:t>
                </m:r>
              </m:e>
            </m:acc>
          </m:sub>
        </m:sSub>
      </m:oMath>
      <w:r w:rsidR="008610C5" w:rsidRPr="00BE2717">
        <w:rPr>
          <w:rFonts w:asciiTheme="majorBidi" w:eastAsia="Calibri" w:hAnsiTheme="majorBidi" w:cstheme="majorBidi"/>
          <w:sz w:val="20"/>
          <w:szCs w:val="18"/>
          <w:lang w:eastAsia="en-GB"/>
        </w:rPr>
        <w:t xml:space="preserve"> = 2.5 1/min, </w:t>
      </w:r>
      <m:oMath>
        <m:sSub>
          <m:sSubPr>
            <m:ctrlPr>
              <w:rPr>
                <w:rFonts w:ascii="Cambria Math" w:hAnsi="Cambria Math" w:cstheme="majorBidi"/>
                <w:i/>
                <w:sz w:val="20"/>
                <w:szCs w:val="18"/>
              </w:rPr>
            </m:ctrlPr>
          </m:sSubPr>
          <m:e>
            <m:r>
              <w:rPr>
                <w:rFonts w:ascii="Cambria Math" w:hAnsi="Cambria Math" w:cstheme="majorBidi"/>
                <w:sz w:val="20"/>
                <w:szCs w:val="18"/>
              </w:rPr>
              <m:t>S</m:t>
            </m:r>
          </m:e>
          <m:sub>
            <m:r>
              <w:rPr>
                <w:rFonts w:ascii="Cambria Math" w:hAnsi="Cambria Math" w:cstheme="majorBidi"/>
                <w:sz w:val="20"/>
                <w:szCs w:val="18"/>
              </w:rPr>
              <m:t>W</m:t>
            </m:r>
          </m:sub>
        </m:sSub>
        <m:r>
          <w:rPr>
            <w:rFonts w:ascii="Cambria Math" w:hAnsi="Cambria Math" w:cstheme="majorBidi"/>
            <w:sz w:val="20"/>
            <w:szCs w:val="18"/>
          </w:rPr>
          <m:t xml:space="preserve"> </m:t>
        </m:r>
      </m:oMath>
      <w:r w:rsidR="008610C5" w:rsidRPr="00BE2717">
        <w:rPr>
          <w:rFonts w:asciiTheme="majorBidi" w:eastAsia="Calibri" w:hAnsiTheme="majorBidi" w:cstheme="majorBidi"/>
          <w:sz w:val="20"/>
          <w:szCs w:val="18"/>
          <w:lang w:val="en-US" w:eastAsia="es-ES"/>
        </w:rPr>
        <w:t>= 2.08,</w:t>
      </w:r>
      <m:oMath>
        <m:r>
          <w:rPr>
            <w:rFonts w:ascii="Cambria Math" w:eastAsia="Calibri" w:hAnsi="Cambria Math" w:cstheme="majorBidi"/>
            <w:sz w:val="20"/>
            <w:szCs w:val="18"/>
            <w:lang w:val="en-US" w:eastAsia="es-ES"/>
          </w:rPr>
          <m:t xml:space="preserve"> </m:t>
        </m:r>
        <m:sSub>
          <m:sSubPr>
            <m:ctrlPr>
              <w:rPr>
                <w:rFonts w:ascii="Cambria Math" w:hAnsi="Cambria Math" w:cstheme="majorBidi"/>
                <w:i/>
                <w:sz w:val="20"/>
                <w:szCs w:val="18"/>
              </w:rPr>
            </m:ctrlPr>
          </m:sSubPr>
          <m:e>
            <m:r>
              <w:rPr>
                <w:rFonts w:ascii="Cambria Math" w:hAnsi="Cambria Math" w:cstheme="majorBidi"/>
                <w:sz w:val="20"/>
                <w:szCs w:val="18"/>
              </w:rPr>
              <m:t>S</m:t>
            </m:r>
          </m:e>
          <m:sub>
            <m:r>
              <w:rPr>
                <w:rFonts w:ascii="Cambria Math" w:hAnsi="Cambria Math" w:cstheme="majorBidi"/>
                <w:sz w:val="20"/>
                <w:szCs w:val="18"/>
              </w:rPr>
              <m:t>L</m:t>
            </m:r>
          </m:sub>
        </m:sSub>
      </m:oMath>
      <w:r w:rsidR="008610C5" w:rsidRPr="00BE2717">
        <w:rPr>
          <w:rFonts w:asciiTheme="majorBidi" w:eastAsia="Calibri" w:hAnsiTheme="majorBidi" w:cstheme="majorBidi"/>
          <w:sz w:val="20"/>
          <w:szCs w:val="18"/>
        </w:rPr>
        <w:t xml:space="preserve"> </w:t>
      </w:r>
      <w:r w:rsidR="008610C5" w:rsidRPr="00BE2717">
        <w:rPr>
          <w:rFonts w:asciiTheme="majorBidi" w:eastAsia="Calibri" w:hAnsiTheme="majorBidi" w:cstheme="majorBidi"/>
          <w:sz w:val="20"/>
          <w:szCs w:val="18"/>
          <w:lang w:val="en-US" w:eastAsia="es-ES"/>
        </w:rPr>
        <w:t xml:space="preserve">= 4.17, 1.67 for PE. In contrast to the discrepancies associated with Method </w:t>
      </w:r>
      <w:r w:rsidR="008610C5" w:rsidRPr="00BE2717">
        <w:rPr>
          <w:rFonts w:asciiTheme="majorBidi" w:eastAsia="Calibri" w:hAnsiTheme="majorBidi" w:cstheme="majorBidi"/>
          <w:i/>
          <w:sz w:val="20"/>
          <w:szCs w:val="18"/>
          <w:lang w:val="en-US" w:eastAsia="es-ES"/>
        </w:rPr>
        <w:t>A</w:t>
      </w:r>
      <w:r w:rsidR="008610C5" w:rsidRPr="00BE2717">
        <w:rPr>
          <w:rFonts w:asciiTheme="majorBidi" w:eastAsia="Calibri" w:hAnsiTheme="majorBidi" w:cstheme="majorBidi"/>
          <w:sz w:val="20"/>
          <w:szCs w:val="18"/>
          <w:lang w:val="en-US" w:eastAsia="es-ES"/>
        </w:rPr>
        <w:t xml:space="preserve"> discussed above, different specimen configurations yield practically the same essential work</w:t>
      </w:r>
      <w:proofErr w:type="gramStart"/>
      <w:r w:rsidR="008610C5" w:rsidRPr="00BE2717">
        <w:rPr>
          <w:rFonts w:asciiTheme="majorBidi" w:eastAsia="Calibri" w:hAnsiTheme="majorBidi" w:cstheme="majorBidi"/>
          <w:sz w:val="20"/>
          <w:szCs w:val="18"/>
          <w:lang w:val="en-US" w:eastAsia="es-ES"/>
        </w:rPr>
        <w:t xml:space="preserve">, </w:t>
      </w:r>
      <w:proofErr w:type="gramEnd"/>
      <m:oMath>
        <m:sSub>
          <m:sSubPr>
            <m:ctrlPr>
              <w:rPr>
                <w:rFonts w:ascii="Cambria Math" w:eastAsia="Calibri" w:hAnsi="Cambria Math" w:cstheme="majorBidi"/>
                <w:i/>
                <w:sz w:val="20"/>
                <w:szCs w:val="18"/>
                <w:lang w:val="en-US" w:eastAsia="es-ES"/>
              </w:rPr>
            </m:ctrlPr>
          </m:sSubPr>
          <m:e>
            <m:r>
              <w:rPr>
                <w:rFonts w:ascii="Cambria Math" w:eastAsia="Calibri" w:hAnsi="Cambria Math" w:cstheme="majorBidi"/>
                <w:sz w:val="20"/>
                <w:szCs w:val="18"/>
                <w:lang w:val="en-US" w:eastAsia="es-ES"/>
              </w:rPr>
              <m:t>w</m:t>
            </m:r>
          </m:e>
          <m:sub>
            <m:r>
              <w:rPr>
                <w:rFonts w:ascii="Cambria Math" w:eastAsia="Calibri" w:hAnsi="Cambria Math" w:cstheme="majorBidi"/>
                <w:sz w:val="20"/>
                <w:szCs w:val="18"/>
                <w:lang w:val="en-US" w:eastAsia="es-ES"/>
              </w:rPr>
              <m:t>e</m:t>
            </m:r>
          </m:sub>
        </m:sSub>
      </m:oMath>
      <w:r w:rsidR="008610C5" w:rsidRPr="00BE2717">
        <w:rPr>
          <w:rFonts w:asciiTheme="majorBidi" w:eastAsia="Calibri" w:hAnsiTheme="majorBidi" w:cstheme="majorBidi"/>
          <w:sz w:val="20"/>
          <w:szCs w:val="18"/>
          <w:lang w:val="en-US" w:eastAsia="es-ES"/>
        </w:rPr>
        <w:t xml:space="preserve">, for both materials. This is strong evidence that a true fracture toughness value is determined, independent of specimen dimensions </w:t>
      </w:r>
      <w:r w:rsidR="008610C5" w:rsidRPr="00BE2717">
        <w:rPr>
          <w:rFonts w:asciiTheme="majorBidi" w:eastAsia="Calibri" w:hAnsiTheme="majorBidi" w:cstheme="majorBidi"/>
          <w:sz w:val="20"/>
          <w:szCs w:val="18"/>
          <w:lang w:val="en-US" w:eastAsia="es-ES"/>
        </w:rPr>
        <w:fldChar w:fldCharType="begin"/>
      </w:r>
      <w:r w:rsidR="00EA676B">
        <w:rPr>
          <w:rFonts w:asciiTheme="majorBidi" w:eastAsia="Calibri" w:hAnsiTheme="majorBidi" w:cstheme="majorBidi"/>
          <w:sz w:val="20"/>
          <w:szCs w:val="18"/>
          <w:lang w:val="en-US" w:eastAsia="es-ES"/>
        </w:rPr>
        <w:instrText xml:space="preserve"> ADDIN EN.CITE &lt;EndNote&gt;&lt;Cite&gt;&lt;Author&gt;Mai&lt;/Author&gt;&lt;Year&gt;1985&lt;/Year&gt;&lt;RecNum&gt;2501&lt;/RecNum&gt;&lt;DisplayText&gt;(67)&lt;/DisplayText&gt;&lt;record&gt;&lt;rec-number&gt;2501&lt;/rec-number&gt;&lt;foreign-keys&gt;&lt;key app="EN" db-id="50wxdpzd9vd5r7e9t5b595djrfpttrxw9avp"&gt;2501&lt;/key&gt;&lt;/foreign-keys&gt;&lt;ref-type name="Journal Article"&gt;17&lt;/ref-type&gt;&lt;contributors&gt;&lt;authors&gt;&lt;author&gt;Mai, YW&lt;/author&gt;&lt;author&gt;Cotterell, B&lt;/author&gt;&lt;/authors&gt;&lt;/contributors&gt;&lt;titles&gt;&lt;title&gt;Effect of specimen geometry on the essential work of plane stress ductile fracture&lt;/title&gt;&lt;secondary-title&gt;Engineering fracture mechanics&lt;/secondary-title&gt;&lt;/titles&gt;&lt;periodical&gt;&lt;full-title&gt;Engineering Fracture Mechanics&lt;/full-title&gt;&lt;/periodical&gt;&lt;pages&gt;123-128&lt;/pages&gt;&lt;volume&gt;21&lt;/volume&gt;&lt;number&gt;1&lt;/number&gt;&lt;dates&gt;&lt;year&gt;1985&lt;/year&gt;&lt;/dates&gt;&lt;isbn&gt;0013-7944&lt;/isbn&gt;&lt;urls&gt;&lt;/urls&gt;&lt;/record&gt;&lt;/Cite&gt;&lt;/EndNote&gt;</w:instrText>
      </w:r>
      <w:r w:rsidR="008610C5" w:rsidRPr="00BE2717">
        <w:rPr>
          <w:rFonts w:asciiTheme="majorBidi" w:eastAsia="Calibri" w:hAnsiTheme="majorBidi" w:cstheme="majorBidi"/>
          <w:sz w:val="20"/>
          <w:szCs w:val="18"/>
          <w:lang w:val="en-US" w:eastAsia="es-ES"/>
        </w:rPr>
        <w:fldChar w:fldCharType="separate"/>
      </w:r>
      <w:r w:rsidR="00EA676B">
        <w:rPr>
          <w:rFonts w:asciiTheme="majorBidi" w:eastAsia="Calibri" w:hAnsiTheme="majorBidi" w:cstheme="majorBidi"/>
          <w:noProof/>
          <w:sz w:val="20"/>
          <w:szCs w:val="18"/>
          <w:lang w:val="en-US" w:eastAsia="es-ES"/>
        </w:rPr>
        <w:t>(</w:t>
      </w:r>
      <w:hyperlink w:anchor="_ENREF_67" w:tooltip="Mai, 1985 #2501" w:history="1">
        <w:r w:rsidR="00EA676B">
          <w:rPr>
            <w:rFonts w:asciiTheme="majorBidi" w:eastAsia="Calibri" w:hAnsiTheme="majorBidi" w:cstheme="majorBidi"/>
            <w:noProof/>
            <w:sz w:val="20"/>
            <w:szCs w:val="18"/>
            <w:lang w:val="en-US" w:eastAsia="es-ES"/>
          </w:rPr>
          <w:t>67</w:t>
        </w:r>
      </w:hyperlink>
      <w:r w:rsidR="00EA676B">
        <w:rPr>
          <w:rFonts w:asciiTheme="majorBidi" w:eastAsia="Calibri" w:hAnsiTheme="majorBidi" w:cstheme="majorBidi"/>
          <w:noProof/>
          <w:sz w:val="20"/>
          <w:szCs w:val="18"/>
          <w:lang w:val="en-US" w:eastAsia="es-ES"/>
        </w:rPr>
        <w:t>)</w:t>
      </w:r>
      <w:r w:rsidR="008610C5" w:rsidRPr="00BE2717">
        <w:rPr>
          <w:rFonts w:asciiTheme="majorBidi" w:eastAsia="Calibri" w:hAnsiTheme="majorBidi" w:cstheme="majorBidi"/>
          <w:sz w:val="20"/>
          <w:szCs w:val="18"/>
          <w:lang w:val="en-US" w:eastAsia="es-ES"/>
        </w:rPr>
        <w:fldChar w:fldCharType="end"/>
      </w:r>
      <w:r w:rsidR="008610C5" w:rsidRPr="00BE2717">
        <w:rPr>
          <w:rFonts w:asciiTheme="majorBidi" w:eastAsia="Calibri" w:hAnsiTheme="majorBidi" w:cstheme="majorBidi"/>
          <w:sz w:val="20"/>
          <w:szCs w:val="18"/>
          <w:lang w:val="en-US" w:eastAsia="es-ES"/>
        </w:rPr>
        <w:t xml:space="preserve">, such that it can be deemed crack tip specific </w:t>
      </w:r>
      <w:r w:rsidR="008610C5" w:rsidRPr="00BE2717">
        <w:rPr>
          <w:rFonts w:asciiTheme="majorBidi" w:eastAsia="Calibri" w:hAnsiTheme="majorBidi" w:cstheme="majorBidi"/>
          <w:sz w:val="20"/>
          <w:szCs w:val="18"/>
          <w:lang w:val="en-US" w:eastAsia="es-ES"/>
        </w:rPr>
        <w:fldChar w:fldCharType="begin"/>
      </w:r>
      <w:r w:rsidR="003752B4">
        <w:rPr>
          <w:rFonts w:asciiTheme="majorBidi" w:eastAsia="Calibri" w:hAnsiTheme="majorBidi" w:cstheme="majorBidi"/>
          <w:sz w:val="20"/>
          <w:szCs w:val="18"/>
          <w:lang w:val="en-US" w:eastAsia="es-ES"/>
        </w:rPr>
        <w:instrText xml:space="preserve"> ADDIN EN.CITE &lt;EndNote&gt;&lt;Cite&gt;&lt;Author&gt;Williams&lt;/Author&gt;&lt;Year&gt;1984&lt;/Year&gt;&lt;RecNum&gt;2526&lt;/RecNum&gt;&lt;DisplayText&gt;(2)&lt;/DisplayText&gt;&lt;record&gt;&lt;rec-number&gt;2526&lt;/rec-number&gt;&lt;foreign-keys&gt;&lt;key app="EN" db-id="50wxdpzd9vd5r7e9t5b595djrfpttrxw9avp"&gt;2526&lt;/key&gt;&lt;/foreign-keys&gt;&lt;ref-type name="Journal Article"&gt;17&lt;/ref-type&gt;&lt;contributors&gt;&lt;authors&gt;&lt;author&gt;Williams, James Gordon&lt;/author&gt;&lt;/authors&gt;&lt;/contributors&gt;&lt;titles&gt;&lt;title&gt;Fracture mechanics of polymers&lt;/title&gt;&lt;secondary-title&gt;Ellis Horwood Limited, Market Cross House, Cooper St, Chichester, West Sussex, PO 19, 1 EB, UK, 1984. 302&lt;/secondary-title&gt;&lt;/titles&gt;&lt;periodical&gt;&lt;full-title&gt;Ellis Horwood Limited, Market Cross House, Cooper St, Chichester, West Sussex, PO 19, 1 EB, UK, 1984. 302&lt;/full-title&gt;&lt;/periodical&gt;&lt;dates&gt;&lt;year&gt;1984&lt;/year&gt;&lt;/dates&gt;&lt;urls&gt;&lt;/urls&gt;&lt;/record&gt;&lt;/Cite&gt;&lt;/EndNote&gt;</w:instrText>
      </w:r>
      <w:r w:rsidR="008610C5" w:rsidRPr="00BE2717">
        <w:rPr>
          <w:rFonts w:asciiTheme="majorBidi" w:eastAsia="Calibri" w:hAnsiTheme="majorBidi" w:cstheme="majorBidi"/>
          <w:sz w:val="20"/>
          <w:szCs w:val="18"/>
          <w:lang w:val="en-US" w:eastAsia="es-ES"/>
        </w:rPr>
        <w:fldChar w:fldCharType="separate"/>
      </w:r>
      <w:r w:rsidR="003752B4">
        <w:rPr>
          <w:rFonts w:asciiTheme="majorBidi" w:eastAsia="Calibri" w:hAnsiTheme="majorBidi" w:cstheme="majorBidi"/>
          <w:noProof/>
          <w:sz w:val="20"/>
          <w:szCs w:val="18"/>
          <w:lang w:val="en-US" w:eastAsia="es-ES"/>
        </w:rPr>
        <w:t>(</w:t>
      </w:r>
      <w:hyperlink w:anchor="_ENREF_2" w:tooltip="Williams, 1984 #2526" w:history="1">
        <w:r w:rsidR="00EA676B">
          <w:rPr>
            <w:rFonts w:asciiTheme="majorBidi" w:eastAsia="Calibri" w:hAnsiTheme="majorBidi" w:cstheme="majorBidi"/>
            <w:noProof/>
            <w:sz w:val="20"/>
            <w:szCs w:val="18"/>
            <w:lang w:val="en-US" w:eastAsia="es-ES"/>
          </w:rPr>
          <w:t>2</w:t>
        </w:r>
      </w:hyperlink>
      <w:r w:rsidR="003752B4">
        <w:rPr>
          <w:rFonts w:asciiTheme="majorBidi" w:eastAsia="Calibri" w:hAnsiTheme="majorBidi" w:cstheme="majorBidi"/>
          <w:noProof/>
          <w:sz w:val="20"/>
          <w:szCs w:val="18"/>
          <w:lang w:val="en-US" w:eastAsia="es-ES"/>
        </w:rPr>
        <w:t>)</w:t>
      </w:r>
      <w:r w:rsidR="008610C5" w:rsidRPr="00BE2717">
        <w:rPr>
          <w:rFonts w:asciiTheme="majorBidi" w:eastAsia="Calibri" w:hAnsiTheme="majorBidi" w:cstheme="majorBidi"/>
          <w:sz w:val="20"/>
          <w:szCs w:val="18"/>
          <w:lang w:val="en-US" w:eastAsia="es-ES"/>
        </w:rPr>
        <w:fldChar w:fldCharType="end"/>
      </w:r>
      <w:r w:rsidR="008610C5" w:rsidRPr="00BE2717">
        <w:rPr>
          <w:rFonts w:asciiTheme="majorBidi" w:eastAsia="Calibri" w:hAnsiTheme="majorBidi" w:cstheme="majorBidi"/>
          <w:sz w:val="20"/>
          <w:szCs w:val="18"/>
          <w:lang w:val="en-US" w:eastAsia="es-ES"/>
        </w:rPr>
        <w:t>.</w:t>
      </w:r>
    </w:p>
    <w:p w14:paraId="6DC70737" w14:textId="24EBFD33" w:rsidR="00E57ACB" w:rsidRDefault="00E57ACB" w:rsidP="00440484">
      <w:pPr>
        <w:jc w:val="both"/>
        <w:rPr>
          <w:rFonts w:asciiTheme="majorBidi" w:eastAsia="Calibri" w:hAnsiTheme="majorBidi" w:cstheme="majorBidi"/>
          <w:sz w:val="18"/>
          <w:szCs w:val="18"/>
          <w:lang w:eastAsia="en-GB"/>
        </w:rPr>
      </w:pPr>
    </w:p>
    <w:p w14:paraId="3F6F52BF" w14:textId="3B544EAB" w:rsidR="009C4B7F" w:rsidRDefault="008A1F80" w:rsidP="002C2670">
      <w:pPr>
        <w:jc w:val="both"/>
        <w:rPr>
          <w:rFonts w:asciiTheme="majorBidi" w:eastAsia="Calibri" w:hAnsiTheme="majorBidi" w:cstheme="majorBidi"/>
          <w:sz w:val="18"/>
          <w:szCs w:val="18"/>
          <w:lang w:eastAsia="en-GB"/>
        </w:rPr>
      </w:pPr>
      <w:r>
        <w:rPr>
          <w:rFonts w:asciiTheme="majorBidi" w:eastAsia="Calibri" w:hAnsiTheme="majorBidi" w:cstheme="majorBidi"/>
          <w:noProof/>
          <w:sz w:val="18"/>
          <w:szCs w:val="18"/>
          <w:lang w:eastAsia="en-GB"/>
        </w:rPr>
        <mc:AlternateContent>
          <mc:Choice Requires="wpg">
            <w:drawing>
              <wp:anchor distT="0" distB="0" distL="114300" distR="114300" simplePos="0" relativeHeight="251655168" behindDoc="0" locked="0" layoutInCell="1" allowOverlap="1" wp14:anchorId="61AC7020" wp14:editId="2E791A69">
                <wp:simplePos x="0" y="0"/>
                <wp:positionH relativeFrom="margin">
                  <wp:align>center</wp:align>
                </wp:positionH>
                <wp:positionV relativeFrom="margin">
                  <wp:posOffset>4544971</wp:posOffset>
                </wp:positionV>
                <wp:extent cx="5440045" cy="3027045"/>
                <wp:effectExtent l="0" t="0" r="8255" b="1905"/>
                <wp:wrapSquare wrapText="bothSides"/>
                <wp:docPr id="17" name="Group 17"/>
                <wp:cNvGraphicFramePr/>
                <a:graphic xmlns:a="http://schemas.openxmlformats.org/drawingml/2006/main">
                  <a:graphicData uri="http://schemas.microsoft.com/office/word/2010/wordprocessingGroup">
                    <wpg:wgp>
                      <wpg:cNvGrpSpPr/>
                      <wpg:grpSpPr>
                        <a:xfrm>
                          <a:off x="0" y="0"/>
                          <a:ext cx="5440045" cy="3027045"/>
                          <a:chOff x="-150904" y="-43964"/>
                          <a:chExt cx="5441186" cy="3027900"/>
                        </a:xfrm>
                      </wpg:grpSpPr>
                      <wps:wsp>
                        <wps:cNvPr id="41" name="Text Box 41"/>
                        <wps:cNvSpPr txBox="1"/>
                        <wps:spPr>
                          <a:xfrm>
                            <a:off x="-112479" y="2533960"/>
                            <a:ext cx="5364049" cy="449976"/>
                          </a:xfrm>
                          <a:prstGeom prst="rect">
                            <a:avLst/>
                          </a:prstGeom>
                          <a:solidFill>
                            <a:prstClr val="white"/>
                          </a:solidFill>
                          <a:ln>
                            <a:noFill/>
                          </a:ln>
                          <a:effectLst/>
                        </wps:spPr>
                        <wps:txbx>
                          <w:txbxContent>
                            <w:p w14:paraId="0C227E73" w14:textId="1A18A8BC" w:rsidR="00E81388" w:rsidRPr="00BF1D1D" w:rsidRDefault="00E81388" w:rsidP="00AB5657">
                              <w:pPr>
                                <w:pStyle w:val="Caption"/>
                                <w:jc w:val="center"/>
                                <w:rPr>
                                  <w:bCs/>
                                  <w:noProof/>
                                  <w:szCs w:val="16"/>
                                </w:rPr>
                              </w:pPr>
                              <w:r w:rsidRPr="00BF1D1D">
                                <w:rPr>
                                  <w:szCs w:val="16"/>
                                </w:rPr>
                                <w:t xml:space="preserve">Figure 8. Method C results for two specimen length to ligament length </w:t>
                              </w:r>
                              <w:r w:rsidRPr="00BF1D1D">
                                <w:rPr>
                                  <w:color w:val="44546A" w:themeColor="text2"/>
                                  <w:szCs w:val="16"/>
                                </w:rPr>
                                <w:t xml:space="preserve">ratios </w:t>
                              </w:r>
                              <w:r w:rsidRPr="00BF1D1D">
                                <w:rPr>
                                  <w:rFonts w:eastAsia="Calibri"/>
                                  <w:color w:val="44546A" w:themeColor="text2"/>
                                  <w:szCs w:val="16"/>
                                  <w:lang w:eastAsia="en-GB"/>
                                </w:rPr>
                                <w:t>(</w:t>
                              </w:r>
                              <m:oMath>
                                <m:sSub>
                                  <m:sSubPr>
                                    <m:ctrlPr>
                                      <w:rPr>
                                        <w:rFonts w:ascii="Cambria Math" w:hAnsi="Cambria Math"/>
                                        <w:color w:val="44546A" w:themeColor="text2"/>
                                        <w:szCs w:val="16"/>
                                        <w:lang w:val="en-US" w:eastAsia="es-ES"/>
                                      </w:rPr>
                                    </m:ctrlPr>
                                  </m:sSubPr>
                                  <m:e>
                                    <m:r>
                                      <w:rPr>
                                        <w:rFonts w:ascii="Cambria Math" w:hAnsi="Cambria Math"/>
                                        <w:color w:val="44546A" w:themeColor="text2"/>
                                        <w:szCs w:val="16"/>
                                        <w:lang w:val="en-US" w:eastAsia="es-ES"/>
                                      </w:rPr>
                                      <m:t>S</m:t>
                                    </m:r>
                                  </m:e>
                                  <m:sub>
                                    <m:r>
                                      <w:rPr>
                                        <w:rFonts w:ascii="Cambria Math" w:hAnsi="Cambria Math"/>
                                        <w:color w:val="44546A" w:themeColor="text2"/>
                                        <w:szCs w:val="16"/>
                                        <w:lang w:val="en-US" w:eastAsia="es-ES"/>
                                      </w:rPr>
                                      <m:t>L</m:t>
                                    </m:r>
                                  </m:sub>
                                </m:sSub>
                              </m:oMath>
                              <w:r w:rsidRPr="00BF1D1D">
                                <w:rPr>
                                  <w:rFonts w:eastAsia="Calibri"/>
                                  <w:color w:val="44546A" w:themeColor="text2"/>
                                  <w:szCs w:val="16"/>
                                  <w:lang w:val="en-US" w:eastAsia="es-ES"/>
                                </w:rPr>
                                <w:t xml:space="preserve"> </w:t>
                              </w:r>
                              <w:r w:rsidRPr="00BF1D1D">
                                <w:rPr>
                                  <w:rFonts w:eastAsia="Calibri"/>
                                  <w:szCs w:val="16"/>
                                  <w:lang w:val="en-US" w:eastAsia="es-ES"/>
                                </w:rPr>
                                <w:t>ratios) and related parameters</w:t>
                              </w:r>
                              <w:r w:rsidRPr="00BF1D1D">
                                <w:rPr>
                                  <w:rFonts w:eastAsia="Calibri"/>
                                  <w:szCs w:val="16"/>
                                  <w:lang w:eastAsia="en-GB"/>
                                </w:rPr>
                                <w:t xml:space="preserve">; </w:t>
                              </w:r>
                              <m:oMath>
                                <m:sSub>
                                  <m:sSubPr>
                                    <m:ctrlPr>
                                      <w:rPr>
                                        <w:rFonts w:ascii="Cambria Math" w:hAnsi="Cambria Math"/>
                                        <w:i w:val="0"/>
                                        <w:szCs w:val="16"/>
                                      </w:rPr>
                                    </m:ctrlPr>
                                  </m:sSubPr>
                                  <m:e>
                                    <m:r>
                                      <w:rPr>
                                        <w:rFonts w:ascii="Cambria Math" w:hAnsi="Cambria Math"/>
                                        <w:szCs w:val="16"/>
                                      </w:rPr>
                                      <m:t>S</m:t>
                                    </m:r>
                                  </m:e>
                                  <m:sub>
                                    <m:acc>
                                      <m:accPr>
                                        <m:chr m:val="̇"/>
                                        <m:ctrlPr>
                                          <w:rPr>
                                            <w:rFonts w:ascii="Cambria Math" w:hAnsi="Cambria Math"/>
                                            <w:iCs w:val="0"/>
                                            <w:color w:val="auto"/>
                                            <w:szCs w:val="16"/>
                                          </w:rPr>
                                        </m:ctrlPr>
                                      </m:accPr>
                                      <m:e>
                                        <m:r>
                                          <w:rPr>
                                            <w:rFonts w:ascii="Cambria Math" w:hAnsi="Cambria Math"/>
                                            <w:szCs w:val="16"/>
                                          </w:rPr>
                                          <m:t>δ</m:t>
                                        </m:r>
                                      </m:e>
                                    </m:acc>
                                  </m:sub>
                                </m:sSub>
                              </m:oMath>
                              <w:r w:rsidRPr="00BF1D1D">
                                <w:rPr>
                                  <w:rFonts w:eastAsia="Calibri"/>
                                  <w:szCs w:val="16"/>
                                  <w:lang w:eastAsia="en-GB"/>
                                </w:rPr>
                                <w:t xml:space="preserve"> = 3.33 1/min, </w:t>
                              </w:r>
                              <m:oMath>
                                <m:sSub>
                                  <m:sSubPr>
                                    <m:ctrlPr>
                                      <w:rPr>
                                        <w:rFonts w:ascii="Cambria Math" w:eastAsia="Calibri" w:hAnsi="Cambria Math"/>
                                        <w:szCs w:val="16"/>
                                        <w:lang w:eastAsia="en-GB"/>
                                      </w:rPr>
                                    </m:ctrlPr>
                                  </m:sSubPr>
                                  <m:e>
                                    <m:r>
                                      <w:rPr>
                                        <w:rFonts w:ascii="Cambria Math" w:eastAsia="Calibri" w:hAnsi="Cambria Math"/>
                                        <w:szCs w:val="16"/>
                                        <w:lang w:eastAsia="en-GB"/>
                                      </w:rPr>
                                      <m:t>S</m:t>
                                    </m:r>
                                  </m:e>
                                  <m:sub>
                                    <m:r>
                                      <w:rPr>
                                        <w:rFonts w:ascii="Cambria Math" w:eastAsia="Calibri" w:hAnsi="Cambria Math"/>
                                        <w:szCs w:val="16"/>
                                        <w:lang w:eastAsia="en-GB"/>
                                      </w:rPr>
                                      <m:t>W</m:t>
                                    </m:r>
                                  </m:sub>
                                </m:sSub>
                              </m:oMath>
                              <w:r w:rsidRPr="00BF1D1D">
                                <w:rPr>
                                  <w:rFonts w:eastAsia="Calibri"/>
                                  <w:szCs w:val="16"/>
                                  <w:lang w:val="en-US" w:eastAsia="es-ES"/>
                                </w:rPr>
                                <w:t xml:space="preserve">= 2.14, </w:t>
                              </w:r>
                              <m:oMath>
                                <m:sSub>
                                  <m:sSubPr>
                                    <m:ctrlPr>
                                      <w:rPr>
                                        <w:rFonts w:ascii="Cambria Math" w:eastAsia="Calibri" w:hAnsi="Cambria Math"/>
                                        <w:szCs w:val="16"/>
                                        <w:lang w:eastAsia="en-GB"/>
                                      </w:rPr>
                                    </m:ctrlPr>
                                  </m:sSubPr>
                                  <m:e>
                                    <m:r>
                                      <w:rPr>
                                        <w:rFonts w:ascii="Cambria Math" w:eastAsia="Calibri" w:hAnsi="Cambria Math"/>
                                        <w:szCs w:val="16"/>
                                        <w:lang w:eastAsia="en-GB"/>
                                      </w:rPr>
                                      <m:t>S</m:t>
                                    </m:r>
                                  </m:e>
                                  <m:sub>
                                    <m:r>
                                      <w:rPr>
                                        <w:rFonts w:ascii="Cambria Math" w:eastAsia="Calibri" w:hAnsi="Cambria Math"/>
                                        <w:szCs w:val="16"/>
                                        <w:lang w:eastAsia="en-GB"/>
                                      </w:rPr>
                                      <m:t>L</m:t>
                                    </m:r>
                                  </m:sub>
                                </m:sSub>
                              </m:oMath>
                              <w:r w:rsidRPr="00BF1D1D">
                                <w:rPr>
                                  <w:rFonts w:eastAsia="Calibri"/>
                                  <w:szCs w:val="16"/>
                                  <w:lang w:val="en-US" w:eastAsia="es-ES"/>
                                </w:rPr>
                                <w:t xml:space="preserve">= 5, 2.14 and </w:t>
                              </w:r>
                              <m:oMath>
                                <m:sSub>
                                  <m:sSubPr>
                                    <m:ctrlPr>
                                      <w:rPr>
                                        <w:rFonts w:ascii="Cambria Math" w:hAnsi="Cambria Math"/>
                                        <w:i w:val="0"/>
                                        <w:szCs w:val="16"/>
                                      </w:rPr>
                                    </m:ctrlPr>
                                  </m:sSubPr>
                                  <m:e>
                                    <m:r>
                                      <w:rPr>
                                        <w:rFonts w:ascii="Cambria Math" w:hAnsi="Cambria Math"/>
                                        <w:szCs w:val="16"/>
                                      </w:rPr>
                                      <m:t>S</m:t>
                                    </m:r>
                                  </m:e>
                                  <m:sub>
                                    <m:acc>
                                      <m:accPr>
                                        <m:chr m:val="̇"/>
                                        <m:ctrlPr>
                                          <w:rPr>
                                            <w:rFonts w:ascii="Cambria Math" w:hAnsi="Cambria Math"/>
                                            <w:iCs w:val="0"/>
                                            <w:color w:val="auto"/>
                                            <w:szCs w:val="16"/>
                                          </w:rPr>
                                        </m:ctrlPr>
                                      </m:accPr>
                                      <m:e>
                                        <m:r>
                                          <w:rPr>
                                            <w:rFonts w:ascii="Cambria Math" w:hAnsi="Cambria Math"/>
                                            <w:szCs w:val="16"/>
                                          </w:rPr>
                                          <m:t>δ</m:t>
                                        </m:r>
                                      </m:e>
                                    </m:acc>
                                  </m:sub>
                                </m:sSub>
                              </m:oMath>
                              <w:r w:rsidRPr="00BF1D1D">
                                <w:rPr>
                                  <w:rFonts w:eastAsia="Calibri"/>
                                  <w:szCs w:val="16"/>
                                  <w:lang w:eastAsia="en-GB"/>
                                </w:rPr>
                                <w:t xml:space="preserve"> = 2.5 1/min, </w:t>
                              </w:r>
                              <m:oMath>
                                <m:sSub>
                                  <m:sSubPr>
                                    <m:ctrlPr>
                                      <w:rPr>
                                        <w:rFonts w:ascii="Cambria Math" w:eastAsia="Calibri" w:hAnsi="Cambria Math"/>
                                        <w:szCs w:val="16"/>
                                        <w:lang w:eastAsia="en-GB"/>
                                      </w:rPr>
                                    </m:ctrlPr>
                                  </m:sSubPr>
                                  <m:e>
                                    <m:r>
                                      <w:rPr>
                                        <w:rFonts w:ascii="Cambria Math" w:eastAsia="Calibri" w:hAnsi="Cambria Math"/>
                                        <w:szCs w:val="16"/>
                                        <w:lang w:eastAsia="en-GB"/>
                                      </w:rPr>
                                      <m:t>S</m:t>
                                    </m:r>
                                  </m:e>
                                  <m:sub>
                                    <m:r>
                                      <w:rPr>
                                        <w:rFonts w:ascii="Cambria Math" w:eastAsia="Calibri" w:hAnsi="Cambria Math"/>
                                        <w:szCs w:val="16"/>
                                        <w:lang w:eastAsia="en-GB"/>
                                      </w:rPr>
                                      <m:t>W</m:t>
                                    </m:r>
                                  </m:sub>
                                </m:sSub>
                              </m:oMath>
                              <w:r w:rsidRPr="00BF1D1D">
                                <w:rPr>
                                  <w:rFonts w:eastAsia="Calibri"/>
                                  <w:szCs w:val="16"/>
                                  <w:lang w:eastAsia="en-GB"/>
                                </w:rPr>
                                <w:t xml:space="preserve"> </w:t>
                              </w:r>
                              <w:r w:rsidRPr="00BF1D1D">
                                <w:rPr>
                                  <w:rFonts w:eastAsia="Calibri"/>
                                  <w:szCs w:val="16"/>
                                  <w:lang w:val="en-US" w:eastAsia="es-ES"/>
                                </w:rPr>
                                <w:t xml:space="preserve">= 2.08, </w:t>
                              </w:r>
                              <m:oMath>
                                <m:sSub>
                                  <m:sSubPr>
                                    <m:ctrlPr>
                                      <w:rPr>
                                        <w:rFonts w:ascii="Cambria Math" w:eastAsia="Calibri" w:hAnsi="Cambria Math"/>
                                        <w:szCs w:val="16"/>
                                        <w:lang w:eastAsia="en-GB"/>
                                      </w:rPr>
                                    </m:ctrlPr>
                                  </m:sSubPr>
                                  <m:e>
                                    <m:r>
                                      <w:rPr>
                                        <w:rFonts w:ascii="Cambria Math" w:eastAsia="Calibri" w:hAnsi="Cambria Math"/>
                                        <w:szCs w:val="16"/>
                                        <w:lang w:eastAsia="en-GB"/>
                                      </w:rPr>
                                      <m:t>S</m:t>
                                    </m:r>
                                  </m:e>
                                  <m:sub>
                                    <m:r>
                                      <w:rPr>
                                        <w:rFonts w:ascii="Cambria Math" w:eastAsia="Calibri" w:hAnsi="Cambria Math"/>
                                        <w:szCs w:val="16"/>
                                        <w:lang w:eastAsia="en-GB"/>
                                      </w:rPr>
                                      <m:t>L</m:t>
                                    </m:r>
                                  </m:sub>
                                </m:sSub>
                              </m:oMath>
                              <w:r w:rsidRPr="00BF1D1D">
                                <w:rPr>
                                  <w:rFonts w:eastAsia="Calibri"/>
                                  <w:szCs w:val="16"/>
                                  <w:lang w:eastAsia="en-GB"/>
                                </w:rPr>
                                <w:t xml:space="preserve"> </w:t>
                              </w:r>
                              <w:r w:rsidRPr="00BF1D1D">
                                <w:rPr>
                                  <w:rFonts w:eastAsia="Calibri"/>
                                  <w:szCs w:val="16"/>
                                  <w:lang w:val="en-US" w:eastAsia="es-ES"/>
                                </w:rPr>
                                <w:t>= 4.17, 1.67, for starch and PE, respectively, (a) Starch, (b) PE.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6" name="Picture 16"/>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50904" y="-43964"/>
                            <a:ext cx="5441186" cy="24580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1AC7020" id="Group 17" o:spid="_x0000_s1051" style="position:absolute;left:0;text-align:left;margin-left:0;margin-top:357.85pt;width:428.35pt;height:238.35pt;z-index:251655168;mso-position-horizontal:center;mso-position-horizontal-relative:margin;mso-position-vertical-relative:margin;mso-width-relative:margin;mso-height-relative:margin" coordorigin="-1509,-439" coordsize="54411,30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">
                <v:shape id="Text Box 41" o:spid="_x0000_s1052" type="#_x0000_t202" style="position:absolute;left:-1124;top:25339;width:53639;height:4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1e2MQA&#10;AADbAAAADwAAAGRycy9kb3ducmV2LnhtbESPT2sCMRTE70K/Q3gFL1KzLiKyNYrVCj20B614fmxe&#10;dxc3L0uS/fftG6HQ4zAzv2E2u8HUoiPnK8sKFvMEBHFudcWFguv36WUNwgdkjbVlUjCSh932abLB&#10;TNuez9RdQiEihH2GCsoQmkxKn5dk0M9tQxy9H+sMhihdIbXDPsJNLdMkWUmDFceFEhs6lJTfL61R&#10;sDq6tj/zYXa8vn/iV1Okt7fxptT0edi/ggg0hP/wX/tDK1gu4PE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dXtjEAAAA2wAAAA8AAAAAAAAAAAAAAAAAmAIAAGRycy9k&#10;b3ducmV2LnhtbFBLBQYAAAAABAAEAPUAAACJAwAAAAA=&#10;" stroked="f">
                  <v:textbox inset="0,0,0,0">
                    <w:txbxContent>
                      <w:p w14:paraId="0C227E73" w14:textId="1A18A8BC" w:rsidR="00E81388" w:rsidRPr="00BF1D1D" w:rsidRDefault="00E81388" w:rsidP="00AB5657">
                        <w:pPr>
                          <w:pStyle w:val="Caption"/>
                          <w:jc w:val="center"/>
                          <w:rPr>
                            <w:bCs/>
                            <w:noProof/>
                            <w:szCs w:val="16"/>
                          </w:rPr>
                        </w:pPr>
                        <w:r w:rsidRPr="00BF1D1D">
                          <w:rPr>
                            <w:szCs w:val="16"/>
                          </w:rPr>
                          <w:t xml:space="preserve">Figure 8. Method C results for two specimen length to ligament length </w:t>
                        </w:r>
                        <w:r w:rsidRPr="00BF1D1D">
                          <w:rPr>
                            <w:color w:val="44546A" w:themeColor="text2"/>
                            <w:szCs w:val="16"/>
                          </w:rPr>
                          <w:t xml:space="preserve">ratios </w:t>
                        </w:r>
                        <w:r w:rsidRPr="00BF1D1D">
                          <w:rPr>
                            <w:rFonts w:eastAsia="Calibri"/>
                            <w:color w:val="44546A" w:themeColor="text2"/>
                            <w:szCs w:val="16"/>
                            <w:lang w:eastAsia="en-GB"/>
                          </w:rPr>
                          <w:t>(</w:t>
                        </w:r>
                        <m:oMath>
                          <m:sSub>
                            <m:sSubPr>
                              <m:ctrlPr>
                                <w:rPr>
                                  <w:rFonts w:ascii="Cambria Math" w:hAnsi="Cambria Math"/>
                                  <w:color w:val="44546A" w:themeColor="text2"/>
                                  <w:szCs w:val="16"/>
                                  <w:lang w:val="en-US" w:eastAsia="es-ES"/>
                                </w:rPr>
                              </m:ctrlPr>
                            </m:sSubPr>
                            <m:e>
                              <m:r>
                                <w:rPr>
                                  <w:rFonts w:ascii="Cambria Math" w:hAnsi="Cambria Math"/>
                                  <w:color w:val="44546A" w:themeColor="text2"/>
                                  <w:szCs w:val="16"/>
                                  <w:lang w:val="en-US" w:eastAsia="es-ES"/>
                                </w:rPr>
                                <m:t>S</m:t>
                              </m:r>
                            </m:e>
                            <m:sub>
                              <m:r>
                                <w:rPr>
                                  <w:rFonts w:ascii="Cambria Math" w:hAnsi="Cambria Math"/>
                                  <w:color w:val="44546A" w:themeColor="text2"/>
                                  <w:szCs w:val="16"/>
                                  <w:lang w:val="en-US" w:eastAsia="es-ES"/>
                                </w:rPr>
                                <m:t>L</m:t>
                              </m:r>
                            </m:sub>
                          </m:sSub>
                        </m:oMath>
                        <w:r w:rsidRPr="00BF1D1D">
                          <w:rPr>
                            <w:rFonts w:eastAsia="Calibri"/>
                            <w:color w:val="44546A" w:themeColor="text2"/>
                            <w:szCs w:val="16"/>
                            <w:lang w:val="en-US" w:eastAsia="es-ES"/>
                          </w:rPr>
                          <w:t xml:space="preserve"> </w:t>
                        </w:r>
                        <w:r w:rsidRPr="00BF1D1D">
                          <w:rPr>
                            <w:rFonts w:eastAsia="Calibri"/>
                            <w:szCs w:val="16"/>
                            <w:lang w:val="en-US" w:eastAsia="es-ES"/>
                          </w:rPr>
                          <w:t>ratios) and related parameters</w:t>
                        </w:r>
                        <w:r w:rsidRPr="00BF1D1D">
                          <w:rPr>
                            <w:rFonts w:eastAsia="Calibri"/>
                            <w:szCs w:val="16"/>
                            <w:lang w:eastAsia="en-GB"/>
                          </w:rPr>
                          <w:t xml:space="preserve">; </w:t>
                        </w:r>
                        <m:oMath>
                          <m:sSub>
                            <m:sSubPr>
                              <m:ctrlPr>
                                <w:rPr>
                                  <w:rFonts w:ascii="Cambria Math" w:hAnsi="Cambria Math"/>
                                  <w:i w:val="0"/>
                                  <w:szCs w:val="16"/>
                                </w:rPr>
                              </m:ctrlPr>
                            </m:sSubPr>
                            <m:e>
                              <m:r>
                                <w:rPr>
                                  <w:rFonts w:ascii="Cambria Math" w:hAnsi="Cambria Math"/>
                                  <w:szCs w:val="16"/>
                                </w:rPr>
                                <m:t>S</m:t>
                              </m:r>
                            </m:e>
                            <m:sub>
                              <m:acc>
                                <m:accPr>
                                  <m:chr m:val="̇"/>
                                  <m:ctrlPr>
                                    <w:rPr>
                                      <w:rFonts w:ascii="Cambria Math" w:hAnsi="Cambria Math"/>
                                      <w:iCs w:val="0"/>
                                      <w:color w:val="auto"/>
                                      <w:szCs w:val="16"/>
                                    </w:rPr>
                                  </m:ctrlPr>
                                </m:accPr>
                                <m:e>
                                  <m:r>
                                    <w:rPr>
                                      <w:rFonts w:ascii="Cambria Math" w:hAnsi="Cambria Math"/>
                                      <w:szCs w:val="16"/>
                                    </w:rPr>
                                    <m:t>δ</m:t>
                                  </m:r>
                                </m:e>
                              </m:acc>
                            </m:sub>
                          </m:sSub>
                        </m:oMath>
                        <w:r w:rsidRPr="00BF1D1D">
                          <w:rPr>
                            <w:rFonts w:eastAsia="Calibri"/>
                            <w:szCs w:val="16"/>
                            <w:lang w:eastAsia="en-GB"/>
                          </w:rPr>
                          <w:t xml:space="preserve"> = 3.33 1/min, </w:t>
                        </w:r>
                        <m:oMath>
                          <m:sSub>
                            <m:sSubPr>
                              <m:ctrlPr>
                                <w:rPr>
                                  <w:rFonts w:ascii="Cambria Math" w:eastAsia="Calibri" w:hAnsi="Cambria Math"/>
                                  <w:szCs w:val="16"/>
                                  <w:lang w:eastAsia="en-GB"/>
                                </w:rPr>
                              </m:ctrlPr>
                            </m:sSubPr>
                            <m:e>
                              <m:r>
                                <w:rPr>
                                  <w:rFonts w:ascii="Cambria Math" w:eastAsia="Calibri" w:hAnsi="Cambria Math"/>
                                  <w:szCs w:val="16"/>
                                  <w:lang w:eastAsia="en-GB"/>
                                </w:rPr>
                                <m:t>S</m:t>
                              </m:r>
                            </m:e>
                            <m:sub>
                              <m:r>
                                <w:rPr>
                                  <w:rFonts w:ascii="Cambria Math" w:eastAsia="Calibri" w:hAnsi="Cambria Math"/>
                                  <w:szCs w:val="16"/>
                                  <w:lang w:eastAsia="en-GB"/>
                                </w:rPr>
                                <m:t>W</m:t>
                              </m:r>
                            </m:sub>
                          </m:sSub>
                        </m:oMath>
                        <w:r w:rsidRPr="00BF1D1D">
                          <w:rPr>
                            <w:rFonts w:eastAsia="Calibri"/>
                            <w:szCs w:val="16"/>
                            <w:lang w:val="en-US" w:eastAsia="es-ES"/>
                          </w:rPr>
                          <w:t xml:space="preserve">= 2.14, </w:t>
                        </w:r>
                        <m:oMath>
                          <m:sSub>
                            <m:sSubPr>
                              <m:ctrlPr>
                                <w:rPr>
                                  <w:rFonts w:ascii="Cambria Math" w:eastAsia="Calibri" w:hAnsi="Cambria Math"/>
                                  <w:szCs w:val="16"/>
                                  <w:lang w:eastAsia="en-GB"/>
                                </w:rPr>
                              </m:ctrlPr>
                            </m:sSubPr>
                            <m:e>
                              <m:r>
                                <w:rPr>
                                  <w:rFonts w:ascii="Cambria Math" w:eastAsia="Calibri" w:hAnsi="Cambria Math"/>
                                  <w:szCs w:val="16"/>
                                  <w:lang w:eastAsia="en-GB"/>
                                </w:rPr>
                                <m:t>S</m:t>
                              </m:r>
                            </m:e>
                            <m:sub>
                              <m:r>
                                <w:rPr>
                                  <w:rFonts w:ascii="Cambria Math" w:eastAsia="Calibri" w:hAnsi="Cambria Math"/>
                                  <w:szCs w:val="16"/>
                                  <w:lang w:eastAsia="en-GB"/>
                                </w:rPr>
                                <m:t>L</m:t>
                              </m:r>
                            </m:sub>
                          </m:sSub>
                        </m:oMath>
                        <w:r w:rsidRPr="00BF1D1D">
                          <w:rPr>
                            <w:rFonts w:eastAsia="Calibri"/>
                            <w:szCs w:val="16"/>
                            <w:lang w:val="en-US" w:eastAsia="es-ES"/>
                          </w:rPr>
                          <w:t xml:space="preserve">= 5, 2.14 and </w:t>
                        </w:r>
                        <m:oMath>
                          <m:sSub>
                            <m:sSubPr>
                              <m:ctrlPr>
                                <w:rPr>
                                  <w:rFonts w:ascii="Cambria Math" w:hAnsi="Cambria Math"/>
                                  <w:i w:val="0"/>
                                  <w:szCs w:val="16"/>
                                </w:rPr>
                              </m:ctrlPr>
                            </m:sSubPr>
                            <m:e>
                              <m:r>
                                <w:rPr>
                                  <w:rFonts w:ascii="Cambria Math" w:hAnsi="Cambria Math"/>
                                  <w:szCs w:val="16"/>
                                </w:rPr>
                                <m:t>S</m:t>
                              </m:r>
                            </m:e>
                            <m:sub>
                              <m:acc>
                                <m:accPr>
                                  <m:chr m:val="̇"/>
                                  <m:ctrlPr>
                                    <w:rPr>
                                      <w:rFonts w:ascii="Cambria Math" w:hAnsi="Cambria Math"/>
                                      <w:iCs w:val="0"/>
                                      <w:color w:val="auto"/>
                                      <w:szCs w:val="16"/>
                                    </w:rPr>
                                  </m:ctrlPr>
                                </m:accPr>
                                <m:e>
                                  <m:r>
                                    <w:rPr>
                                      <w:rFonts w:ascii="Cambria Math" w:hAnsi="Cambria Math"/>
                                      <w:szCs w:val="16"/>
                                    </w:rPr>
                                    <m:t>δ</m:t>
                                  </m:r>
                                </m:e>
                              </m:acc>
                            </m:sub>
                          </m:sSub>
                        </m:oMath>
                        <w:r w:rsidRPr="00BF1D1D">
                          <w:rPr>
                            <w:rFonts w:eastAsia="Calibri"/>
                            <w:szCs w:val="16"/>
                            <w:lang w:eastAsia="en-GB"/>
                          </w:rPr>
                          <w:t xml:space="preserve"> = 2.5 1/min, </w:t>
                        </w:r>
                        <m:oMath>
                          <m:sSub>
                            <m:sSubPr>
                              <m:ctrlPr>
                                <w:rPr>
                                  <w:rFonts w:ascii="Cambria Math" w:eastAsia="Calibri" w:hAnsi="Cambria Math"/>
                                  <w:szCs w:val="16"/>
                                  <w:lang w:eastAsia="en-GB"/>
                                </w:rPr>
                              </m:ctrlPr>
                            </m:sSubPr>
                            <m:e>
                              <m:r>
                                <w:rPr>
                                  <w:rFonts w:ascii="Cambria Math" w:eastAsia="Calibri" w:hAnsi="Cambria Math"/>
                                  <w:szCs w:val="16"/>
                                  <w:lang w:eastAsia="en-GB"/>
                                </w:rPr>
                                <m:t>S</m:t>
                              </m:r>
                            </m:e>
                            <m:sub>
                              <m:r>
                                <w:rPr>
                                  <w:rFonts w:ascii="Cambria Math" w:eastAsia="Calibri" w:hAnsi="Cambria Math"/>
                                  <w:szCs w:val="16"/>
                                  <w:lang w:eastAsia="en-GB"/>
                                </w:rPr>
                                <m:t>W</m:t>
                              </m:r>
                            </m:sub>
                          </m:sSub>
                        </m:oMath>
                        <w:r w:rsidRPr="00BF1D1D">
                          <w:rPr>
                            <w:rFonts w:eastAsia="Calibri"/>
                            <w:szCs w:val="16"/>
                            <w:lang w:eastAsia="en-GB"/>
                          </w:rPr>
                          <w:t xml:space="preserve"> </w:t>
                        </w:r>
                        <w:r w:rsidRPr="00BF1D1D">
                          <w:rPr>
                            <w:rFonts w:eastAsia="Calibri"/>
                            <w:szCs w:val="16"/>
                            <w:lang w:val="en-US" w:eastAsia="es-ES"/>
                          </w:rPr>
                          <w:t xml:space="preserve">= 2.08, </w:t>
                        </w:r>
                        <m:oMath>
                          <m:sSub>
                            <m:sSubPr>
                              <m:ctrlPr>
                                <w:rPr>
                                  <w:rFonts w:ascii="Cambria Math" w:eastAsia="Calibri" w:hAnsi="Cambria Math"/>
                                  <w:szCs w:val="16"/>
                                  <w:lang w:eastAsia="en-GB"/>
                                </w:rPr>
                              </m:ctrlPr>
                            </m:sSubPr>
                            <m:e>
                              <m:r>
                                <w:rPr>
                                  <w:rFonts w:ascii="Cambria Math" w:eastAsia="Calibri" w:hAnsi="Cambria Math"/>
                                  <w:szCs w:val="16"/>
                                  <w:lang w:eastAsia="en-GB"/>
                                </w:rPr>
                                <m:t>S</m:t>
                              </m:r>
                            </m:e>
                            <m:sub>
                              <m:r>
                                <w:rPr>
                                  <w:rFonts w:ascii="Cambria Math" w:eastAsia="Calibri" w:hAnsi="Cambria Math"/>
                                  <w:szCs w:val="16"/>
                                  <w:lang w:eastAsia="en-GB"/>
                                </w:rPr>
                                <m:t>L</m:t>
                              </m:r>
                            </m:sub>
                          </m:sSub>
                        </m:oMath>
                        <w:r w:rsidRPr="00BF1D1D">
                          <w:rPr>
                            <w:rFonts w:eastAsia="Calibri"/>
                            <w:szCs w:val="16"/>
                            <w:lang w:eastAsia="en-GB"/>
                          </w:rPr>
                          <w:t xml:space="preserve"> </w:t>
                        </w:r>
                        <w:r w:rsidRPr="00BF1D1D">
                          <w:rPr>
                            <w:rFonts w:eastAsia="Calibri"/>
                            <w:szCs w:val="16"/>
                            <w:lang w:val="en-US" w:eastAsia="es-ES"/>
                          </w:rPr>
                          <w:t>= 4.17, 1.67, for starch and PE, respectively, (a) Starch, (b) PE.</w:t>
                        </w:r>
                      </w:p>
                    </w:txbxContent>
                  </v:textbox>
                </v:shape>
                <v:shape id="Picture 16" o:spid="_x0000_s1053" type="#_x0000_t75" style="position:absolute;left:-1509;top:-439;width:54411;height:24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vC33AAAAA2wAAAA8AAABkcnMvZG93bnJldi54bWxETz1vgzAQ3SvlP1gXKVtjmgG1JE5UVSlh&#10;bcrCdsJXjMBnhB2g/z6OVKnbPb3PO5wW24uJRt86VvCyTUAQ10633Cgovz+fX0H4gKyxd0wKfsnD&#10;6bh6OmCm3cxfNF1DI2II+wwVmBCGTEpfG7Lot24gjtyPGy2GCMdG6hHnGG57uUuSVFpsOTYYHOjD&#10;UN1db1bBW0fu7Heu6qrKdElR5lN5yZXarJf3PYhAS/gX/7kLHeen8PglHiCP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68LfcAAAADbAAAADwAAAAAAAAAAAAAAAACfAgAA&#10;ZHJzL2Rvd25yZXYueG1sUEsFBgAAAAAEAAQA9wAAAIwDAAAAAA==&#10;">
                  <v:imagedata r:id="rId26" o:title=""/>
                  <v:path arrowok="t"/>
                </v:shape>
                <w10:wrap type="square" anchorx="margin" anchory="margin"/>
              </v:group>
            </w:pict>
          </mc:Fallback>
        </mc:AlternateContent>
      </w:r>
    </w:p>
    <w:p w14:paraId="328166B2" w14:textId="77777777" w:rsidR="002C2670" w:rsidRDefault="002C2670" w:rsidP="002C2670">
      <w:pPr>
        <w:jc w:val="both"/>
        <w:rPr>
          <w:rFonts w:asciiTheme="majorBidi" w:eastAsia="Calibri" w:hAnsiTheme="majorBidi" w:cstheme="majorBidi"/>
          <w:sz w:val="18"/>
          <w:szCs w:val="18"/>
          <w:lang w:eastAsia="en-GB"/>
        </w:rPr>
      </w:pPr>
    </w:p>
    <w:p w14:paraId="5D84F92D" w14:textId="3F9EAD3A" w:rsidR="00DD4882" w:rsidRPr="00BE2717" w:rsidRDefault="00DD4882" w:rsidP="009C4B7F">
      <w:pPr>
        <w:spacing w:line="120" w:lineRule="auto"/>
        <w:jc w:val="both"/>
        <w:rPr>
          <w:rFonts w:asciiTheme="majorBidi" w:eastAsia="Calibri" w:hAnsiTheme="majorBidi" w:cstheme="majorBidi"/>
          <w:sz w:val="18"/>
          <w:szCs w:val="18"/>
          <w:lang w:eastAsia="en-GB"/>
        </w:rPr>
      </w:pPr>
    </w:p>
    <w:p w14:paraId="3EC6AC2B" w14:textId="39FC28B8" w:rsidR="00A94286" w:rsidRPr="00BE2717" w:rsidRDefault="00DD4882" w:rsidP="00BE2717">
      <w:pPr>
        <w:ind w:left="-284" w:right="-284"/>
        <w:jc w:val="both"/>
        <w:rPr>
          <w:rFonts w:asciiTheme="majorBidi" w:eastAsia="Calibri" w:hAnsiTheme="majorBidi" w:cstheme="majorBidi"/>
          <w:sz w:val="20"/>
          <w:szCs w:val="20"/>
          <w:lang w:val="en-US" w:eastAsia="es-ES"/>
        </w:rPr>
      </w:pPr>
      <w:r w:rsidRPr="00BE2717">
        <w:rPr>
          <w:rFonts w:asciiTheme="majorBidi" w:eastAsia="Calibri" w:hAnsiTheme="majorBidi" w:cstheme="majorBidi"/>
          <w:sz w:val="20"/>
          <w:szCs w:val="20"/>
          <w:lang w:val="en-US" w:eastAsia="es-ES"/>
        </w:rPr>
        <w:t xml:space="preserve">      </w:t>
      </w:r>
      <w:r w:rsidR="00356EF9" w:rsidRPr="00BE2717">
        <w:rPr>
          <w:rFonts w:asciiTheme="majorBidi" w:eastAsia="Calibri" w:hAnsiTheme="majorBidi" w:cstheme="majorBidi"/>
          <w:sz w:val="20"/>
          <w:szCs w:val="20"/>
          <w:lang w:val="en-US" w:eastAsia="es-ES"/>
        </w:rPr>
        <w:t xml:space="preserve">Using all the data corresponding to </w:t>
      </w:r>
      <m:oMath>
        <m:sSub>
          <m:sSubPr>
            <m:ctrlPr>
              <w:rPr>
                <w:rFonts w:ascii="Cambria Math" w:hAnsi="Cambria Math" w:cstheme="majorBidi"/>
                <w:i/>
                <w:sz w:val="20"/>
                <w:szCs w:val="20"/>
              </w:rPr>
            </m:ctrlPr>
          </m:sSubPr>
          <m:e>
            <m:r>
              <w:rPr>
                <w:rFonts w:ascii="Cambria Math" w:hAnsi="Cambria Math" w:cstheme="majorBidi"/>
                <w:sz w:val="20"/>
                <w:szCs w:val="20"/>
              </w:rPr>
              <m:t>S</m:t>
            </m:r>
          </m:e>
          <m:sub>
            <m:acc>
              <m:accPr>
                <m:chr m:val="̇"/>
                <m:ctrlPr>
                  <w:rPr>
                    <w:rFonts w:ascii="Cambria Math" w:hAnsi="Cambria Math" w:cstheme="majorBidi"/>
                    <w:i/>
                    <w:sz w:val="20"/>
                    <w:szCs w:val="20"/>
                  </w:rPr>
                </m:ctrlPr>
              </m:accPr>
              <m:e>
                <m:r>
                  <w:rPr>
                    <w:rFonts w:ascii="Cambria Math" w:hAnsi="Cambria Math" w:cstheme="majorBidi"/>
                    <w:sz w:val="20"/>
                    <w:szCs w:val="20"/>
                  </w:rPr>
                  <m:t>δ</m:t>
                </m:r>
              </m:e>
            </m:acc>
          </m:sub>
        </m:sSub>
      </m:oMath>
      <w:r w:rsidR="00356EF9" w:rsidRPr="00BE2717">
        <w:rPr>
          <w:rFonts w:asciiTheme="majorBidi" w:eastAsia="Calibri" w:hAnsiTheme="majorBidi" w:cstheme="majorBidi"/>
          <w:sz w:val="20"/>
          <w:szCs w:val="20"/>
          <w:lang w:val="en-US" w:eastAsia="es-ES"/>
        </w:rPr>
        <w:t xml:space="preserve"> = 3.33 1/min</w:t>
      </w:r>
      <w:r w:rsidR="00167C1D" w:rsidRPr="00BE2717">
        <w:rPr>
          <w:rFonts w:asciiTheme="majorBidi" w:eastAsia="Calibri" w:hAnsiTheme="majorBidi" w:cstheme="majorBidi"/>
          <w:sz w:val="20"/>
          <w:szCs w:val="20"/>
          <w:lang w:val="en-US" w:eastAsia="es-ES"/>
        </w:rPr>
        <w:t>,</w:t>
      </w:r>
      <w:r w:rsidR="00356EF9" w:rsidRPr="00BE2717">
        <w:rPr>
          <w:rFonts w:asciiTheme="majorBidi" w:eastAsia="Calibri" w:hAnsiTheme="majorBidi" w:cstheme="majorBidi"/>
          <w:sz w:val="20"/>
          <w:szCs w:val="20"/>
          <w:lang w:val="en-US" w:eastAsia="es-ES"/>
        </w:rPr>
        <w:t xml:space="preserve"> for starch and 2.5 1/min</w:t>
      </w:r>
      <w:r w:rsidR="00167C1D" w:rsidRPr="00BE2717">
        <w:rPr>
          <w:rFonts w:asciiTheme="majorBidi" w:eastAsia="Calibri" w:hAnsiTheme="majorBidi" w:cstheme="majorBidi"/>
          <w:sz w:val="20"/>
          <w:szCs w:val="20"/>
          <w:lang w:val="en-US" w:eastAsia="es-ES"/>
        </w:rPr>
        <w:t>,</w:t>
      </w:r>
      <w:r w:rsidR="00356EF9" w:rsidRPr="00BE2717">
        <w:rPr>
          <w:rFonts w:asciiTheme="majorBidi" w:eastAsia="Calibri" w:hAnsiTheme="majorBidi" w:cstheme="majorBidi"/>
          <w:sz w:val="20"/>
          <w:szCs w:val="20"/>
          <w:lang w:val="en-US" w:eastAsia="es-ES"/>
        </w:rPr>
        <w:t xml:space="preserve"> for </w:t>
      </w:r>
      <w:r w:rsidR="00445822" w:rsidRPr="00BE2717">
        <w:rPr>
          <w:rFonts w:asciiTheme="majorBidi" w:eastAsia="Calibri" w:hAnsiTheme="majorBidi" w:cstheme="majorBidi"/>
          <w:sz w:val="20"/>
          <w:szCs w:val="20"/>
          <w:lang w:val="en-US" w:eastAsia="es-ES"/>
        </w:rPr>
        <w:t>PE</w:t>
      </w:r>
      <w:r w:rsidR="00356EF9" w:rsidRPr="00BE2717">
        <w:rPr>
          <w:rFonts w:asciiTheme="majorBidi" w:eastAsia="Calibri" w:hAnsiTheme="majorBidi" w:cstheme="majorBidi"/>
          <w:sz w:val="20"/>
          <w:szCs w:val="20"/>
          <w:lang w:val="en-US" w:eastAsia="es-ES"/>
        </w:rPr>
        <w:t xml:space="preserve"> (see Table 1) comparisons can </w:t>
      </w:r>
      <w:r w:rsidR="00935C58" w:rsidRPr="00BE2717">
        <w:rPr>
          <w:rFonts w:asciiTheme="majorBidi" w:eastAsia="Calibri" w:hAnsiTheme="majorBidi" w:cstheme="majorBidi"/>
          <w:sz w:val="20"/>
          <w:szCs w:val="20"/>
          <w:lang w:val="en-US" w:eastAsia="es-ES"/>
        </w:rPr>
        <w:t xml:space="preserve">now </w:t>
      </w:r>
      <w:r w:rsidR="00356EF9" w:rsidRPr="00BE2717">
        <w:rPr>
          <w:rFonts w:asciiTheme="majorBidi" w:eastAsia="Calibri" w:hAnsiTheme="majorBidi" w:cstheme="majorBidi"/>
          <w:sz w:val="20"/>
          <w:szCs w:val="20"/>
          <w:lang w:val="en-US" w:eastAsia="es-ES"/>
        </w:rPr>
        <w:t xml:space="preserve">be made between all three methods </w:t>
      </w:r>
      <w:r w:rsidR="00356EF9" w:rsidRPr="00BE2717">
        <w:rPr>
          <w:rFonts w:asciiTheme="majorBidi" w:eastAsia="Calibri" w:hAnsiTheme="majorBidi" w:cstheme="majorBidi"/>
          <w:i/>
          <w:sz w:val="20"/>
          <w:szCs w:val="20"/>
          <w:lang w:val="en-US" w:eastAsia="es-ES"/>
        </w:rPr>
        <w:t>A</w:t>
      </w:r>
      <w:r w:rsidR="00356EF9" w:rsidRPr="00BE2717">
        <w:rPr>
          <w:rFonts w:asciiTheme="majorBidi" w:eastAsia="Calibri" w:hAnsiTheme="majorBidi" w:cstheme="majorBidi"/>
          <w:sz w:val="20"/>
          <w:szCs w:val="20"/>
          <w:lang w:val="en-US" w:eastAsia="es-ES"/>
        </w:rPr>
        <w:t xml:space="preserve">, </w:t>
      </w:r>
      <w:r w:rsidR="00356EF9" w:rsidRPr="00BE2717">
        <w:rPr>
          <w:rFonts w:asciiTheme="majorBidi" w:eastAsia="Calibri" w:hAnsiTheme="majorBidi" w:cstheme="majorBidi"/>
          <w:i/>
          <w:sz w:val="20"/>
          <w:szCs w:val="20"/>
          <w:lang w:val="en-US" w:eastAsia="es-ES"/>
        </w:rPr>
        <w:t>B</w:t>
      </w:r>
      <w:r w:rsidR="00356EF9" w:rsidRPr="00BE2717">
        <w:rPr>
          <w:rFonts w:asciiTheme="majorBidi" w:eastAsia="Calibri" w:hAnsiTheme="majorBidi" w:cstheme="majorBidi"/>
          <w:sz w:val="20"/>
          <w:szCs w:val="20"/>
          <w:lang w:val="en-US" w:eastAsia="es-ES"/>
        </w:rPr>
        <w:t xml:space="preserve"> and </w:t>
      </w:r>
      <w:r w:rsidR="00356EF9" w:rsidRPr="00BE2717">
        <w:rPr>
          <w:rFonts w:asciiTheme="majorBidi" w:eastAsia="Calibri" w:hAnsiTheme="majorBidi" w:cstheme="majorBidi"/>
          <w:i/>
          <w:sz w:val="20"/>
          <w:szCs w:val="20"/>
          <w:lang w:val="en-US" w:eastAsia="es-ES"/>
        </w:rPr>
        <w:t>C</w:t>
      </w:r>
      <w:r w:rsidR="00984A4C" w:rsidRPr="00BE2717">
        <w:rPr>
          <w:rFonts w:asciiTheme="majorBidi" w:eastAsia="Calibri" w:hAnsiTheme="majorBidi" w:cstheme="majorBidi"/>
          <w:sz w:val="20"/>
          <w:szCs w:val="20"/>
          <w:lang w:val="en-US" w:eastAsia="es-ES"/>
        </w:rPr>
        <w:t xml:space="preserve"> as shown in Figure 9</w:t>
      </w:r>
      <w:r w:rsidR="00950FFF" w:rsidRPr="00BE2717">
        <w:rPr>
          <w:rFonts w:asciiTheme="majorBidi" w:eastAsia="Calibri" w:hAnsiTheme="majorBidi" w:cstheme="majorBidi"/>
          <w:sz w:val="20"/>
          <w:szCs w:val="20"/>
          <w:lang w:val="en-US" w:eastAsia="es-ES"/>
        </w:rPr>
        <w:t>.</w:t>
      </w:r>
      <w:r w:rsidR="00356EF9" w:rsidRPr="00BE2717">
        <w:rPr>
          <w:rFonts w:asciiTheme="majorBidi" w:eastAsia="Calibri" w:hAnsiTheme="majorBidi" w:cstheme="majorBidi"/>
          <w:sz w:val="20"/>
          <w:szCs w:val="20"/>
          <w:lang w:val="en-US" w:eastAsia="es-ES"/>
        </w:rPr>
        <w:t xml:space="preserve"> </w:t>
      </w:r>
      <w:r w:rsidR="000842A3" w:rsidRPr="00BE2717">
        <w:rPr>
          <w:rFonts w:asciiTheme="majorBidi" w:eastAsia="Calibri" w:hAnsiTheme="majorBidi" w:cstheme="majorBidi"/>
          <w:sz w:val="20"/>
          <w:szCs w:val="20"/>
          <w:lang w:val="en-US" w:eastAsia="es-ES"/>
        </w:rPr>
        <w:t xml:space="preserve">The data used in this </w:t>
      </w:r>
      <w:r w:rsidR="00984A4C" w:rsidRPr="00BE2717">
        <w:rPr>
          <w:rFonts w:asciiTheme="majorBidi" w:eastAsia="Calibri" w:hAnsiTheme="majorBidi" w:cstheme="majorBidi"/>
          <w:sz w:val="20"/>
          <w:szCs w:val="20"/>
          <w:lang w:val="en-US" w:eastAsia="es-ES"/>
        </w:rPr>
        <w:t>plot</w:t>
      </w:r>
      <w:r w:rsidR="000842A3" w:rsidRPr="00BE2717">
        <w:rPr>
          <w:rFonts w:asciiTheme="majorBidi" w:eastAsia="Calibri" w:hAnsiTheme="majorBidi" w:cstheme="majorBidi"/>
          <w:sz w:val="20"/>
          <w:szCs w:val="20"/>
          <w:lang w:val="en-US" w:eastAsia="es-ES"/>
        </w:rPr>
        <w:t xml:space="preserve"> are </w:t>
      </w:r>
      <w:r w:rsidR="00A87CC0" w:rsidRPr="00BE2717">
        <w:rPr>
          <w:rFonts w:asciiTheme="majorBidi" w:eastAsia="Calibri" w:hAnsiTheme="majorBidi" w:cstheme="majorBidi"/>
          <w:sz w:val="20"/>
          <w:szCs w:val="20"/>
          <w:lang w:val="en-US" w:eastAsia="es-ES"/>
        </w:rPr>
        <w:t>underline</w:t>
      </w:r>
      <w:r w:rsidR="00F73C49" w:rsidRPr="00BE2717">
        <w:rPr>
          <w:rFonts w:asciiTheme="majorBidi" w:eastAsia="Calibri" w:hAnsiTheme="majorBidi" w:cstheme="majorBidi"/>
          <w:sz w:val="20"/>
          <w:szCs w:val="20"/>
          <w:lang w:val="en-US" w:eastAsia="es-ES"/>
        </w:rPr>
        <w:t>d</w:t>
      </w:r>
      <w:r w:rsidR="000842A3" w:rsidRPr="00BE2717">
        <w:rPr>
          <w:rFonts w:asciiTheme="majorBidi" w:eastAsia="Calibri" w:hAnsiTheme="majorBidi" w:cstheme="majorBidi"/>
          <w:sz w:val="20"/>
          <w:szCs w:val="20"/>
          <w:lang w:val="en-US" w:eastAsia="es-ES"/>
        </w:rPr>
        <w:t xml:space="preserve"> in Table 1 for clarity</w:t>
      </w:r>
      <w:r w:rsidR="000D6224" w:rsidRPr="00BE2717">
        <w:rPr>
          <w:rFonts w:asciiTheme="majorBidi" w:eastAsia="Calibri" w:hAnsiTheme="majorBidi" w:cstheme="majorBidi"/>
          <w:sz w:val="20"/>
          <w:szCs w:val="20"/>
          <w:lang w:val="en-US" w:eastAsia="es-ES"/>
        </w:rPr>
        <w:t xml:space="preserve">. </w:t>
      </w:r>
      <w:r w:rsidR="00BC0C9B" w:rsidRPr="00BE2717">
        <w:rPr>
          <w:rFonts w:asciiTheme="majorBidi" w:eastAsia="Calibri" w:hAnsiTheme="majorBidi" w:cstheme="majorBidi"/>
          <w:sz w:val="20"/>
          <w:szCs w:val="20"/>
          <w:lang w:val="en-US" w:eastAsia="es-ES"/>
        </w:rPr>
        <w:t>The comparison reveals</w:t>
      </w:r>
      <w:r w:rsidR="009B57FD" w:rsidRPr="00BE2717">
        <w:rPr>
          <w:rFonts w:asciiTheme="majorBidi" w:eastAsia="Calibri" w:hAnsiTheme="majorBidi" w:cstheme="majorBidi"/>
          <w:sz w:val="20"/>
          <w:szCs w:val="20"/>
          <w:lang w:val="en-US" w:eastAsia="es-ES"/>
        </w:rPr>
        <w:t xml:space="preserve"> a large discrepancy between </w:t>
      </w:r>
      <w:r w:rsidR="00DC3833" w:rsidRPr="00BE2717">
        <w:rPr>
          <w:rFonts w:asciiTheme="majorBidi" w:eastAsia="Calibri" w:hAnsiTheme="majorBidi" w:cstheme="majorBidi"/>
          <w:sz w:val="20"/>
          <w:szCs w:val="20"/>
          <w:lang w:val="en-US" w:eastAsia="es-ES"/>
        </w:rPr>
        <w:t>method</w:t>
      </w:r>
      <w:r w:rsidR="000842A3" w:rsidRPr="00BE2717">
        <w:rPr>
          <w:rFonts w:asciiTheme="majorBidi" w:eastAsia="Calibri" w:hAnsiTheme="majorBidi" w:cstheme="majorBidi"/>
          <w:sz w:val="20"/>
          <w:szCs w:val="20"/>
          <w:lang w:val="en-US" w:eastAsia="es-ES"/>
        </w:rPr>
        <w:t>s</w:t>
      </w:r>
      <w:r w:rsidR="00DC3833" w:rsidRPr="00BE2717">
        <w:rPr>
          <w:rFonts w:asciiTheme="majorBidi" w:eastAsia="Calibri" w:hAnsiTheme="majorBidi" w:cstheme="majorBidi"/>
          <w:sz w:val="20"/>
          <w:szCs w:val="20"/>
          <w:lang w:val="en-US" w:eastAsia="es-ES"/>
        </w:rPr>
        <w:t xml:space="preserve"> </w:t>
      </w:r>
      <w:r w:rsidR="00DC3833" w:rsidRPr="00BE2717">
        <w:rPr>
          <w:rFonts w:asciiTheme="majorBidi" w:eastAsia="Calibri" w:hAnsiTheme="majorBidi" w:cstheme="majorBidi"/>
          <w:i/>
          <w:sz w:val="20"/>
          <w:szCs w:val="20"/>
          <w:lang w:val="en-US" w:eastAsia="es-ES"/>
        </w:rPr>
        <w:t>A</w:t>
      </w:r>
      <w:r w:rsidR="00DC3833" w:rsidRPr="00BE2717">
        <w:rPr>
          <w:rFonts w:asciiTheme="majorBidi" w:eastAsia="Calibri" w:hAnsiTheme="majorBidi" w:cstheme="majorBidi"/>
          <w:sz w:val="20"/>
          <w:szCs w:val="20"/>
          <w:lang w:val="en-US" w:eastAsia="es-ES"/>
        </w:rPr>
        <w:t xml:space="preserve"> and </w:t>
      </w:r>
      <w:r w:rsidR="00DC3833" w:rsidRPr="00BE2717">
        <w:rPr>
          <w:rFonts w:asciiTheme="majorBidi" w:eastAsia="Calibri" w:hAnsiTheme="majorBidi" w:cstheme="majorBidi"/>
          <w:i/>
          <w:sz w:val="20"/>
          <w:szCs w:val="20"/>
          <w:lang w:val="en-US" w:eastAsia="es-ES"/>
        </w:rPr>
        <w:t>C</w:t>
      </w:r>
      <w:r w:rsidR="003C5BFC" w:rsidRPr="00BE2717">
        <w:rPr>
          <w:rFonts w:asciiTheme="majorBidi" w:eastAsia="Calibri" w:hAnsiTheme="majorBidi" w:cstheme="majorBidi"/>
          <w:sz w:val="20"/>
          <w:szCs w:val="20"/>
          <w:lang w:val="en-US" w:eastAsia="es-ES"/>
        </w:rPr>
        <w:t xml:space="preserve"> </w:t>
      </w:r>
      <w:r w:rsidR="00E82A38" w:rsidRPr="00BE2717">
        <w:rPr>
          <w:rFonts w:asciiTheme="majorBidi" w:eastAsia="Calibri" w:hAnsiTheme="majorBidi" w:cstheme="majorBidi"/>
          <w:sz w:val="20"/>
          <w:szCs w:val="20"/>
          <w:lang w:val="en-US" w:eastAsia="es-ES"/>
        </w:rPr>
        <w:t>(</w:t>
      </w:r>
      <m:oMath>
        <m:sSub>
          <m:sSubPr>
            <m:ctrlPr>
              <w:rPr>
                <w:rFonts w:ascii="Cambria Math" w:eastAsia="Calibri" w:hAnsi="Cambria Math" w:cstheme="majorBidi"/>
                <w:i/>
                <w:sz w:val="20"/>
                <w:szCs w:val="20"/>
                <w:lang w:val="en-US" w:eastAsia="es-ES"/>
              </w:rPr>
            </m:ctrlPr>
          </m:sSubPr>
          <m:e>
            <m:r>
              <w:rPr>
                <w:rFonts w:ascii="Cambria Math" w:eastAsia="Calibri" w:hAnsi="Cambria Math" w:cstheme="majorBidi"/>
                <w:sz w:val="20"/>
                <w:szCs w:val="20"/>
                <w:lang w:val="en-US" w:eastAsia="es-ES"/>
              </w:rPr>
              <m:t>w</m:t>
            </m:r>
          </m:e>
          <m:sub>
            <m:r>
              <w:rPr>
                <w:rFonts w:ascii="Cambria Math" w:eastAsia="Calibri" w:hAnsi="Cambria Math" w:cstheme="majorBidi"/>
                <w:sz w:val="20"/>
                <w:szCs w:val="20"/>
                <w:lang w:val="en-US" w:eastAsia="es-ES"/>
              </w:rPr>
              <m:t>e</m:t>
            </m:r>
          </m:sub>
        </m:sSub>
      </m:oMath>
      <w:r w:rsidR="0040192C" w:rsidRPr="00BE2717">
        <w:rPr>
          <w:rFonts w:asciiTheme="majorBidi" w:eastAsia="Calibri" w:hAnsiTheme="majorBidi" w:cstheme="majorBidi"/>
          <w:sz w:val="20"/>
          <w:szCs w:val="20"/>
          <w:lang w:val="en-US" w:eastAsia="es-ES"/>
        </w:rPr>
        <w:t xml:space="preserve"> </w:t>
      </w:r>
      <w:r w:rsidR="00E82A38" w:rsidRPr="00BE2717">
        <w:rPr>
          <w:rFonts w:asciiTheme="majorBidi" w:eastAsia="Calibri" w:hAnsiTheme="majorBidi" w:cstheme="majorBidi"/>
          <w:sz w:val="20"/>
          <w:szCs w:val="20"/>
          <w:lang w:val="en-US" w:eastAsia="es-ES"/>
        </w:rPr>
        <w:t>values of 2.89</w:t>
      </w:r>
      <w:r w:rsidR="003C5BFC" w:rsidRPr="00BE2717">
        <w:rPr>
          <w:rFonts w:asciiTheme="majorBidi" w:eastAsia="Calibri" w:hAnsiTheme="majorBidi" w:cstheme="majorBidi"/>
          <w:sz w:val="20"/>
          <w:szCs w:val="20"/>
          <w:lang w:val="en-US" w:eastAsia="es-ES"/>
        </w:rPr>
        <w:t xml:space="preserve"> </w:t>
      </w:r>
      <w:r w:rsidR="00E82A38" w:rsidRPr="00BE2717">
        <w:rPr>
          <w:rFonts w:asciiTheme="majorBidi" w:eastAsia="Calibri" w:hAnsiTheme="majorBidi" w:cstheme="majorBidi"/>
          <w:sz w:val="20"/>
          <w:szCs w:val="20"/>
          <w:lang w:val="en-US" w:eastAsia="es-ES"/>
        </w:rPr>
        <w:t>kJ/m</w:t>
      </w:r>
      <w:r w:rsidR="0040192C" w:rsidRPr="00BE2717">
        <w:rPr>
          <w:rFonts w:ascii="Calibri" w:eastAsia="Calibri" w:hAnsi="Calibri" w:cstheme="majorBidi"/>
          <w:sz w:val="20"/>
          <w:szCs w:val="20"/>
          <w:lang w:val="en-US" w:eastAsia="es-ES"/>
        </w:rPr>
        <w:t>²</w:t>
      </w:r>
      <w:r w:rsidR="00E82A38" w:rsidRPr="00BE2717">
        <w:rPr>
          <w:rFonts w:asciiTheme="majorBidi" w:eastAsia="Calibri" w:hAnsiTheme="majorBidi" w:cstheme="majorBidi"/>
          <w:sz w:val="20"/>
          <w:szCs w:val="20"/>
          <w:lang w:val="en-US" w:eastAsia="es-ES"/>
        </w:rPr>
        <w:t xml:space="preserve"> and 0.93 </w:t>
      </w:r>
      <w:r w:rsidR="0040192C" w:rsidRPr="00BE2717">
        <w:rPr>
          <w:rFonts w:asciiTheme="majorBidi" w:eastAsia="Calibri" w:hAnsiTheme="majorBidi" w:cstheme="majorBidi"/>
          <w:sz w:val="20"/>
          <w:szCs w:val="20"/>
          <w:lang w:val="en-US" w:eastAsia="es-ES"/>
        </w:rPr>
        <w:t>kJ/m</w:t>
      </w:r>
      <w:r w:rsidR="0040192C" w:rsidRPr="00BE2717">
        <w:rPr>
          <w:rFonts w:ascii="Calibri" w:eastAsia="Calibri" w:hAnsi="Calibri" w:cstheme="majorBidi"/>
          <w:sz w:val="20"/>
          <w:szCs w:val="20"/>
          <w:lang w:val="en-US" w:eastAsia="es-ES"/>
        </w:rPr>
        <w:t>²</w:t>
      </w:r>
      <w:r w:rsidR="0040192C" w:rsidRPr="00BE2717">
        <w:rPr>
          <w:rFonts w:asciiTheme="majorBidi" w:eastAsia="Calibri" w:hAnsiTheme="majorBidi" w:cstheme="majorBidi"/>
          <w:sz w:val="20"/>
          <w:szCs w:val="20"/>
          <w:lang w:val="en-US" w:eastAsia="es-ES"/>
        </w:rPr>
        <w:t xml:space="preserve"> </w:t>
      </w:r>
      <w:r w:rsidR="00E82A38" w:rsidRPr="00BE2717">
        <w:rPr>
          <w:rFonts w:asciiTheme="majorBidi" w:eastAsia="Calibri" w:hAnsiTheme="majorBidi" w:cstheme="majorBidi"/>
          <w:sz w:val="20"/>
          <w:szCs w:val="20"/>
          <w:lang w:val="en-US" w:eastAsia="es-ES"/>
        </w:rPr>
        <w:t>respect</w:t>
      </w:r>
      <w:r w:rsidR="0040192C" w:rsidRPr="00BE2717">
        <w:rPr>
          <w:rFonts w:asciiTheme="majorBidi" w:eastAsia="Calibri" w:hAnsiTheme="majorBidi" w:cstheme="majorBidi"/>
          <w:sz w:val="20"/>
          <w:szCs w:val="20"/>
          <w:lang w:val="en-US" w:eastAsia="es-ES"/>
        </w:rPr>
        <w:t>i</w:t>
      </w:r>
      <w:r w:rsidR="00E82A38" w:rsidRPr="00BE2717">
        <w:rPr>
          <w:rFonts w:asciiTheme="majorBidi" w:eastAsia="Calibri" w:hAnsiTheme="majorBidi" w:cstheme="majorBidi"/>
          <w:sz w:val="20"/>
          <w:szCs w:val="20"/>
          <w:lang w:val="en-US" w:eastAsia="es-ES"/>
        </w:rPr>
        <w:t>vely</w:t>
      </w:r>
      <w:r w:rsidR="003C5BFC" w:rsidRPr="00BE2717">
        <w:rPr>
          <w:rFonts w:asciiTheme="majorBidi" w:eastAsia="Calibri" w:hAnsiTheme="majorBidi" w:cstheme="majorBidi"/>
          <w:sz w:val="20"/>
          <w:szCs w:val="20"/>
          <w:lang w:val="en-US" w:eastAsia="es-ES"/>
        </w:rPr>
        <w:t xml:space="preserve"> </w:t>
      </w:r>
      <w:r w:rsidR="00E82A38" w:rsidRPr="00BE2717">
        <w:rPr>
          <w:rFonts w:asciiTheme="majorBidi" w:eastAsia="Calibri" w:hAnsiTheme="majorBidi" w:cstheme="majorBidi"/>
          <w:sz w:val="20"/>
          <w:szCs w:val="20"/>
          <w:lang w:val="en-US" w:eastAsia="es-ES"/>
        </w:rPr>
        <w:t xml:space="preserve">for starch and </w:t>
      </w:r>
      <w:r w:rsidR="003C5BFC" w:rsidRPr="00BE2717">
        <w:rPr>
          <w:rFonts w:asciiTheme="majorBidi" w:eastAsia="Calibri" w:hAnsiTheme="majorBidi" w:cstheme="majorBidi"/>
          <w:sz w:val="20"/>
          <w:szCs w:val="20"/>
          <w:lang w:val="en-US" w:eastAsia="es-ES"/>
        </w:rPr>
        <w:t xml:space="preserve">17.54 </w:t>
      </w:r>
      <w:r w:rsidR="0040192C" w:rsidRPr="00BE2717">
        <w:rPr>
          <w:rFonts w:asciiTheme="majorBidi" w:eastAsia="Calibri" w:hAnsiTheme="majorBidi" w:cstheme="majorBidi"/>
          <w:sz w:val="20"/>
          <w:szCs w:val="20"/>
          <w:lang w:val="en-US" w:eastAsia="es-ES"/>
        </w:rPr>
        <w:t>kJ/m</w:t>
      </w:r>
      <w:r w:rsidR="0040192C" w:rsidRPr="00BE2717">
        <w:rPr>
          <w:rFonts w:ascii="Calibri" w:eastAsia="Calibri" w:hAnsi="Calibri" w:cstheme="majorBidi"/>
          <w:sz w:val="20"/>
          <w:szCs w:val="20"/>
          <w:lang w:val="en-US" w:eastAsia="es-ES"/>
        </w:rPr>
        <w:t>²</w:t>
      </w:r>
      <w:r w:rsidR="003C5BFC" w:rsidRPr="00BE2717">
        <w:rPr>
          <w:rFonts w:asciiTheme="majorBidi" w:eastAsia="Calibri" w:hAnsiTheme="majorBidi" w:cstheme="majorBidi"/>
          <w:sz w:val="20"/>
          <w:szCs w:val="20"/>
          <w:lang w:val="en-US" w:eastAsia="es-ES"/>
        </w:rPr>
        <w:t xml:space="preserve">, 5.46 </w:t>
      </w:r>
      <w:r w:rsidR="0040192C" w:rsidRPr="00BE2717">
        <w:rPr>
          <w:rFonts w:asciiTheme="majorBidi" w:eastAsia="Calibri" w:hAnsiTheme="majorBidi" w:cstheme="majorBidi"/>
          <w:sz w:val="20"/>
          <w:szCs w:val="20"/>
          <w:lang w:val="en-US" w:eastAsia="es-ES"/>
        </w:rPr>
        <w:t>kJ/m</w:t>
      </w:r>
      <w:r w:rsidR="0040192C" w:rsidRPr="00BE2717">
        <w:rPr>
          <w:rFonts w:ascii="Calibri" w:eastAsia="Calibri" w:hAnsi="Calibri" w:cstheme="majorBidi"/>
          <w:sz w:val="20"/>
          <w:szCs w:val="20"/>
          <w:lang w:val="en-US" w:eastAsia="es-ES"/>
        </w:rPr>
        <w:t>²</w:t>
      </w:r>
      <w:r w:rsidR="0040192C" w:rsidRPr="00BE2717">
        <w:rPr>
          <w:rFonts w:asciiTheme="majorBidi" w:eastAsia="Calibri" w:hAnsiTheme="majorBidi" w:cstheme="majorBidi"/>
          <w:sz w:val="20"/>
          <w:szCs w:val="20"/>
          <w:lang w:val="en-US" w:eastAsia="es-ES"/>
        </w:rPr>
        <w:t xml:space="preserve"> </w:t>
      </w:r>
      <w:r w:rsidR="00E82A38" w:rsidRPr="00BE2717">
        <w:rPr>
          <w:rFonts w:asciiTheme="majorBidi" w:eastAsia="Calibri" w:hAnsiTheme="majorBidi" w:cstheme="majorBidi"/>
          <w:sz w:val="20"/>
          <w:szCs w:val="20"/>
          <w:lang w:val="en-US" w:eastAsia="es-ES"/>
        </w:rPr>
        <w:t>for PE)</w:t>
      </w:r>
      <w:r w:rsidR="00D44537" w:rsidRPr="00BE2717">
        <w:rPr>
          <w:rFonts w:asciiTheme="majorBidi" w:eastAsia="Calibri" w:hAnsiTheme="majorBidi" w:cstheme="majorBidi"/>
          <w:sz w:val="20"/>
          <w:szCs w:val="20"/>
          <w:lang w:val="en-US" w:eastAsia="es-ES"/>
        </w:rPr>
        <w:t xml:space="preserve">, as opposed to </w:t>
      </w:r>
      <w:r w:rsidR="00DC3833" w:rsidRPr="00BE2717">
        <w:rPr>
          <w:rFonts w:asciiTheme="majorBidi" w:eastAsia="Calibri" w:hAnsiTheme="majorBidi" w:cstheme="majorBidi"/>
          <w:sz w:val="20"/>
          <w:szCs w:val="20"/>
          <w:lang w:val="en-US" w:eastAsia="es-ES"/>
        </w:rPr>
        <w:t xml:space="preserve">method </w:t>
      </w:r>
      <w:proofErr w:type="spellStart"/>
      <w:r w:rsidR="00DC3833" w:rsidRPr="00BE2717">
        <w:rPr>
          <w:rFonts w:asciiTheme="majorBidi" w:eastAsia="Calibri" w:hAnsiTheme="majorBidi" w:cstheme="majorBidi"/>
          <w:i/>
          <w:sz w:val="20"/>
          <w:szCs w:val="20"/>
          <w:lang w:val="en-US" w:eastAsia="es-ES"/>
        </w:rPr>
        <w:t>B</w:t>
      </w:r>
      <w:proofErr w:type="spellEnd"/>
      <w:r w:rsidR="00D44537" w:rsidRPr="00BE2717">
        <w:rPr>
          <w:rFonts w:asciiTheme="majorBidi" w:eastAsia="Calibri" w:hAnsiTheme="majorBidi" w:cstheme="majorBidi"/>
          <w:sz w:val="20"/>
          <w:szCs w:val="20"/>
          <w:lang w:val="en-US" w:eastAsia="es-ES"/>
        </w:rPr>
        <w:t xml:space="preserve"> which deduces essential work</w:t>
      </w:r>
      <w:proofErr w:type="gramStart"/>
      <w:r w:rsidR="000842A3" w:rsidRPr="00BE2717">
        <w:rPr>
          <w:rFonts w:asciiTheme="majorBidi" w:eastAsia="Calibri" w:hAnsiTheme="majorBidi" w:cstheme="majorBidi"/>
          <w:sz w:val="20"/>
          <w:szCs w:val="20"/>
          <w:lang w:val="en-US" w:eastAsia="es-ES"/>
        </w:rPr>
        <w:t xml:space="preserve">, </w:t>
      </w:r>
      <w:proofErr w:type="gramEnd"/>
      <m:oMath>
        <m:sSub>
          <m:sSubPr>
            <m:ctrlPr>
              <w:rPr>
                <w:rFonts w:ascii="Cambria Math" w:eastAsia="Calibri" w:hAnsi="Cambria Math" w:cstheme="majorBidi"/>
                <w:i/>
                <w:sz w:val="20"/>
                <w:szCs w:val="20"/>
                <w:lang w:val="en-US" w:eastAsia="es-ES"/>
              </w:rPr>
            </m:ctrlPr>
          </m:sSubPr>
          <m:e>
            <m:r>
              <w:rPr>
                <w:rFonts w:ascii="Cambria Math" w:eastAsia="Calibri" w:hAnsi="Cambria Math" w:cstheme="majorBidi"/>
                <w:sz w:val="20"/>
                <w:szCs w:val="20"/>
                <w:lang w:val="en-US" w:eastAsia="es-ES"/>
              </w:rPr>
              <m:t>w</m:t>
            </m:r>
          </m:e>
          <m:sub>
            <m:r>
              <w:rPr>
                <w:rFonts w:ascii="Cambria Math" w:eastAsia="Calibri" w:hAnsi="Cambria Math" w:cstheme="majorBidi"/>
                <w:sz w:val="20"/>
                <w:szCs w:val="20"/>
                <w:lang w:val="en-US" w:eastAsia="es-ES"/>
              </w:rPr>
              <m:t>e</m:t>
            </m:r>
          </m:sub>
        </m:sSub>
      </m:oMath>
      <w:r w:rsidR="000842A3" w:rsidRPr="00BE2717">
        <w:rPr>
          <w:rFonts w:asciiTheme="majorBidi" w:eastAsia="Calibri" w:hAnsiTheme="majorBidi" w:cstheme="majorBidi"/>
          <w:sz w:val="20"/>
          <w:szCs w:val="20"/>
          <w:lang w:val="en-US" w:eastAsia="es-ES"/>
        </w:rPr>
        <w:t xml:space="preserve">, values </w:t>
      </w:r>
      <w:r w:rsidR="00E82A38" w:rsidRPr="00BE2717">
        <w:rPr>
          <w:rFonts w:asciiTheme="majorBidi" w:eastAsia="Calibri" w:hAnsiTheme="majorBidi" w:cstheme="majorBidi"/>
          <w:sz w:val="20"/>
          <w:szCs w:val="20"/>
          <w:lang w:val="en-US" w:eastAsia="es-ES"/>
        </w:rPr>
        <w:t>(</w:t>
      </w:r>
      <w:r w:rsidR="007D2CC4" w:rsidRPr="00BE2717">
        <w:rPr>
          <w:rFonts w:asciiTheme="majorBidi" w:eastAsia="Calibri" w:hAnsiTheme="majorBidi" w:cstheme="majorBidi"/>
          <w:sz w:val="20"/>
          <w:szCs w:val="20"/>
          <w:lang w:val="en-US" w:eastAsia="es-ES"/>
        </w:rPr>
        <w:t>1.34 KJ/m</w:t>
      </w:r>
      <w:r w:rsidR="007D2CC4" w:rsidRPr="00BE2717">
        <w:rPr>
          <w:rFonts w:ascii="Calibri" w:eastAsia="Calibri" w:hAnsi="Calibri" w:cstheme="majorBidi"/>
          <w:sz w:val="20"/>
          <w:szCs w:val="20"/>
          <w:lang w:val="en-US" w:eastAsia="es-ES"/>
        </w:rPr>
        <w:t>²</w:t>
      </w:r>
      <w:r w:rsidR="007D2CC4" w:rsidRPr="00BE2717">
        <w:rPr>
          <w:rFonts w:asciiTheme="majorBidi" w:eastAsia="Calibri" w:hAnsiTheme="majorBidi" w:cstheme="majorBidi"/>
          <w:sz w:val="20"/>
          <w:szCs w:val="20"/>
          <w:lang w:val="en-US" w:eastAsia="es-ES"/>
        </w:rPr>
        <w:t xml:space="preserve"> for starch and 8.98 KJ/m</w:t>
      </w:r>
      <w:r w:rsidR="007D2CC4" w:rsidRPr="00BE2717">
        <w:rPr>
          <w:rFonts w:ascii="Calibri" w:eastAsia="Calibri" w:hAnsi="Calibri" w:cstheme="majorBidi"/>
          <w:sz w:val="20"/>
          <w:szCs w:val="20"/>
          <w:lang w:val="en-US" w:eastAsia="es-ES"/>
        </w:rPr>
        <w:t xml:space="preserve">² </w:t>
      </w:r>
      <w:r w:rsidR="007D2CC4" w:rsidRPr="00BE2717">
        <w:rPr>
          <w:rFonts w:asciiTheme="majorBidi" w:eastAsia="Calibri" w:hAnsiTheme="majorBidi" w:cstheme="majorBidi"/>
          <w:sz w:val="20"/>
          <w:szCs w:val="20"/>
          <w:lang w:val="en-US" w:eastAsia="es-ES"/>
        </w:rPr>
        <w:t xml:space="preserve">for PE) </w:t>
      </w:r>
      <w:r w:rsidR="00076FC4">
        <w:rPr>
          <w:rFonts w:asciiTheme="majorBidi" w:eastAsia="Calibri" w:hAnsiTheme="majorBidi" w:cstheme="majorBidi"/>
          <w:sz w:val="20"/>
          <w:szCs w:val="20"/>
          <w:lang w:val="en-US" w:eastAsia="es-ES"/>
        </w:rPr>
        <w:t xml:space="preserve">which are </w:t>
      </w:r>
      <w:r w:rsidR="00D44537" w:rsidRPr="00BE2717">
        <w:rPr>
          <w:rFonts w:asciiTheme="majorBidi" w:eastAsia="Calibri" w:hAnsiTheme="majorBidi" w:cstheme="majorBidi"/>
          <w:sz w:val="20"/>
          <w:szCs w:val="20"/>
          <w:lang w:val="en-US" w:eastAsia="es-ES"/>
        </w:rPr>
        <w:t xml:space="preserve">closer to the </w:t>
      </w:r>
      <w:r w:rsidR="00DC3833" w:rsidRPr="00BE2717">
        <w:rPr>
          <w:rFonts w:asciiTheme="majorBidi" w:eastAsia="Calibri" w:hAnsiTheme="majorBidi" w:cstheme="majorBidi"/>
          <w:sz w:val="20"/>
          <w:szCs w:val="20"/>
          <w:lang w:val="en-US" w:eastAsia="es-ES"/>
        </w:rPr>
        <w:t xml:space="preserve">ones of method </w:t>
      </w:r>
      <w:r w:rsidR="00DC3833" w:rsidRPr="00BE2717">
        <w:rPr>
          <w:rFonts w:asciiTheme="majorBidi" w:eastAsia="Calibri" w:hAnsiTheme="majorBidi" w:cstheme="majorBidi"/>
          <w:i/>
          <w:sz w:val="20"/>
          <w:szCs w:val="20"/>
          <w:lang w:val="en-US" w:eastAsia="es-ES"/>
        </w:rPr>
        <w:t>C</w:t>
      </w:r>
      <w:r w:rsidR="002F2F57" w:rsidRPr="00BE2717">
        <w:rPr>
          <w:rFonts w:asciiTheme="majorBidi" w:eastAsia="Calibri" w:hAnsiTheme="majorBidi" w:cstheme="majorBidi"/>
          <w:sz w:val="20"/>
          <w:szCs w:val="20"/>
          <w:lang w:val="en-US" w:eastAsia="es-ES"/>
        </w:rPr>
        <w:t xml:space="preserve">. The latter is in agreement with previous studies, which </w:t>
      </w:r>
      <w:r w:rsidR="00752F02" w:rsidRPr="00BE2717">
        <w:rPr>
          <w:rFonts w:asciiTheme="majorBidi" w:eastAsia="Calibri" w:hAnsiTheme="majorBidi" w:cstheme="majorBidi"/>
          <w:sz w:val="20"/>
          <w:szCs w:val="20"/>
          <w:lang w:val="en-US" w:eastAsia="es-ES"/>
        </w:rPr>
        <w:t xml:space="preserve">suggest </w:t>
      </w:r>
      <w:r w:rsidR="002F2F57" w:rsidRPr="00BE2717">
        <w:rPr>
          <w:rFonts w:asciiTheme="majorBidi" w:eastAsia="Calibri" w:hAnsiTheme="majorBidi" w:cstheme="majorBidi"/>
          <w:sz w:val="20"/>
          <w:szCs w:val="20"/>
          <w:lang w:val="en-US" w:eastAsia="es-ES"/>
        </w:rPr>
        <w:t>the use of extensometers to measure elongation</w:t>
      </w:r>
      <w:r w:rsidR="00932E94" w:rsidRPr="00BE2717">
        <w:rPr>
          <w:rFonts w:asciiTheme="majorBidi" w:eastAsia="Calibri" w:hAnsiTheme="majorBidi" w:cstheme="majorBidi"/>
          <w:sz w:val="20"/>
          <w:szCs w:val="20"/>
          <w:lang w:val="en-US" w:eastAsia="es-ES"/>
        </w:rPr>
        <w:t xml:space="preserve"> </w:t>
      </w:r>
      <w:r w:rsidR="000842A3" w:rsidRPr="00BE2717">
        <w:rPr>
          <w:rFonts w:asciiTheme="majorBidi" w:eastAsia="Calibri" w:hAnsiTheme="majorBidi" w:cstheme="majorBidi"/>
          <w:sz w:val="20"/>
          <w:szCs w:val="20"/>
          <w:lang w:val="en-US" w:eastAsia="es-ES"/>
        </w:rPr>
        <w:t>across a gauge length</w:t>
      </w:r>
      <w:proofErr w:type="gramStart"/>
      <w:r w:rsidR="000842A3" w:rsidRPr="00BE2717">
        <w:rPr>
          <w:rFonts w:asciiTheme="majorBidi" w:eastAsia="Calibri" w:hAnsiTheme="majorBidi" w:cstheme="majorBidi"/>
          <w:sz w:val="20"/>
          <w:szCs w:val="20"/>
          <w:lang w:val="en-US" w:eastAsia="es-ES"/>
        </w:rPr>
        <w:t xml:space="preserve">, </w:t>
      </w:r>
      <w:proofErr w:type="gramEnd"/>
      <m:oMath>
        <m:r>
          <w:rPr>
            <w:rFonts w:ascii="Cambria Math" w:eastAsia="Calibri" w:hAnsi="Cambria Math" w:cstheme="majorBidi"/>
            <w:sz w:val="20"/>
            <w:szCs w:val="20"/>
            <w:lang w:val="en-US" w:eastAsia="es-ES"/>
          </w:rPr>
          <m:t>g</m:t>
        </m:r>
      </m:oMath>
      <w:r w:rsidR="000842A3" w:rsidRPr="00BE2717">
        <w:rPr>
          <w:rFonts w:asciiTheme="majorBidi" w:eastAsia="Calibri" w:hAnsiTheme="majorBidi" w:cstheme="majorBidi"/>
          <w:sz w:val="20"/>
          <w:szCs w:val="20"/>
          <w:lang w:val="en-US" w:eastAsia="es-ES"/>
        </w:rPr>
        <w:t xml:space="preserve">, </w:t>
      </w:r>
      <w:r w:rsidR="00932E94" w:rsidRPr="00BE2717">
        <w:rPr>
          <w:rFonts w:asciiTheme="majorBidi" w:eastAsia="Calibri" w:hAnsiTheme="majorBidi" w:cstheme="majorBidi"/>
          <w:sz w:val="20"/>
          <w:szCs w:val="20"/>
          <w:lang w:val="en-US" w:eastAsia="es-ES"/>
        </w:rPr>
        <w:t>a</w:t>
      </w:r>
      <w:r w:rsidR="00752F02" w:rsidRPr="00BE2717">
        <w:rPr>
          <w:rFonts w:asciiTheme="majorBidi" w:eastAsia="Calibri" w:hAnsiTheme="majorBidi" w:cstheme="majorBidi"/>
          <w:sz w:val="20"/>
          <w:szCs w:val="20"/>
          <w:lang w:val="en-US" w:eastAsia="es-ES"/>
        </w:rPr>
        <w:t>s</w:t>
      </w:r>
      <w:r w:rsidR="00932E94" w:rsidRPr="00BE2717">
        <w:rPr>
          <w:rFonts w:asciiTheme="majorBidi" w:eastAsia="Calibri" w:hAnsiTheme="majorBidi" w:cstheme="majorBidi"/>
          <w:sz w:val="20"/>
          <w:szCs w:val="20"/>
          <w:lang w:val="en-US" w:eastAsia="es-ES"/>
        </w:rPr>
        <w:t xml:space="preserve"> </w:t>
      </w:r>
      <w:r w:rsidR="00835F41" w:rsidRPr="00BE2717">
        <w:rPr>
          <w:rFonts w:asciiTheme="majorBidi" w:eastAsia="Calibri" w:hAnsiTheme="majorBidi" w:cstheme="majorBidi"/>
          <w:sz w:val="20"/>
          <w:szCs w:val="20"/>
          <w:lang w:val="en-US" w:eastAsia="es-ES"/>
        </w:rPr>
        <w:t>an accurat</w:t>
      </w:r>
      <w:r w:rsidR="00752F02" w:rsidRPr="00BE2717">
        <w:rPr>
          <w:rFonts w:asciiTheme="majorBidi" w:eastAsia="Calibri" w:hAnsiTheme="majorBidi" w:cstheme="majorBidi"/>
          <w:sz w:val="20"/>
          <w:szCs w:val="20"/>
          <w:lang w:val="en-US" w:eastAsia="es-ES"/>
        </w:rPr>
        <w:t xml:space="preserve">e </w:t>
      </w:r>
      <w:r w:rsidR="00932E94" w:rsidRPr="00BE2717">
        <w:rPr>
          <w:rFonts w:asciiTheme="majorBidi" w:eastAsia="Calibri" w:hAnsiTheme="majorBidi" w:cstheme="majorBidi"/>
          <w:sz w:val="20"/>
          <w:szCs w:val="20"/>
          <w:lang w:val="en-US" w:eastAsia="es-ES"/>
        </w:rPr>
        <w:t xml:space="preserve">technique </w:t>
      </w:r>
      <w:r w:rsidR="00752F02" w:rsidRPr="00BE2717">
        <w:rPr>
          <w:rFonts w:asciiTheme="majorBidi" w:eastAsia="Calibri" w:hAnsiTheme="majorBidi" w:cstheme="majorBidi"/>
          <w:sz w:val="20"/>
          <w:szCs w:val="20"/>
          <w:lang w:val="en-US" w:eastAsia="es-ES"/>
        </w:rPr>
        <w:t>for eliminating</w:t>
      </w:r>
      <w:r w:rsidR="002F2F57" w:rsidRPr="00BE2717">
        <w:rPr>
          <w:rFonts w:asciiTheme="majorBidi" w:eastAsia="Calibri" w:hAnsiTheme="majorBidi" w:cstheme="majorBidi"/>
          <w:sz w:val="20"/>
          <w:szCs w:val="20"/>
          <w:lang w:val="en-US" w:eastAsia="es-ES"/>
        </w:rPr>
        <w:t xml:space="preserve"> the </w:t>
      </w:r>
      <w:r w:rsidR="00752F02" w:rsidRPr="00BE2717">
        <w:rPr>
          <w:rFonts w:asciiTheme="majorBidi" w:eastAsia="Calibri" w:hAnsiTheme="majorBidi" w:cstheme="majorBidi"/>
          <w:sz w:val="20"/>
          <w:szCs w:val="20"/>
          <w:lang w:val="en-US" w:eastAsia="es-ES"/>
        </w:rPr>
        <w:t xml:space="preserve">effect of the </w:t>
      </w:r>
      <w:r w:rsidR="002F2F57" w:rsidRPr="00BE2717">
        <w:rPr>
          <w:rFonts w:asciiTheme="majorBidi" w:eastAsia="Calibri" w:hAnsiTheme="majorBidi" w:cstheme="majorBidi"/>
          <w:sz w:val="20"/>
          <w:szCs w:val="20"/>
          <w:lang w:val="en-US" w:eastAsia="es-ES"/>
        </w:rPr>
        <w:t xml:space="preserve">bulk energy dissipation </w:t>
      </w:r>
      <w:r w:rsidR="00752F02" w:rsidRPr="00BE2717">
        <w:rPr>
          <w:rFonts w:asciiTheme="majorBidi" w:eastAsia="Calibri" w:hAnsiTheme="majorBidi" w:cstheme="majorBidi"/>
          <w:sz w:val="20"/>
          <w:szCs w:val="20"/>
          <w:lang w:val="en-US" w:eastAsia="es-ES"/>
        </w:rPr>
        <w:t>on the derived fracture toughness</w:t>
      </w:r>
      <w:r w:rsidR="000842A3" w:rsidRPr="00BE2717">
        <w:rPr>
          <w:rFonts w:asciiTheme="majorBidi" w:eastAsia="Calibri" w:hAnsiTheme="majorBidi" w:cstheme="majorBidi"/>
          <w:sz w:val="20"/>
          <w:szCs w:val="20"/>
          <w:lang w:val="en-US" w:eastAsia="es-ES"/>
        </w:rPr>
        <w:t xml:space="preserve"> (method </w:t>
      </w:r>
      <w:r w:rsidR="000842A3" w:rsidRPr="00BE2717">
        <w:rPr>
          <w:rFonts w:asciiTheme="majorBidi" w:eastAsia="Calibri" w:hAnsiTheme="majorBidi" w:cstheme="majorBidi"/>
          <w:i/>
          <w:sz w:val="20"/>
          <w:szCs w:val="20"/>
          <w:lang w:val="en-US" w:eastAsia="es-ES"/>
        </w:rPr>
        <w:t>B</w:t>
      </w:r>
      <w:r w:rsidR="000842A3" w:rsidRPr="00BE2717">
        <w:rPr>
          <w:rFonts w:asciiTheme="majorBidi" w:eastAsia="Calibri" w:hAnsiTheme="majorBidi" w:cstheme="majorBidi"/>
          <w:sz w:val="20"/>
          <w:szCs w:val="20"/>
          <w:lang w:val="en-US" w:eastAsia="es-ES"/>
        </w:rPr>
        <w:t>)</w:t>
      </w:r>
      <w:r w:rsidR="00DF1AF0" w:rsidRPr="00BE2717">
        <w:rPr>
          <w:rFonts w:asciiTheme="majorBidi" w:eastAsia="Calibri" w:hAnsiTheme="majorBidi" w:cstheme="majorBidi"/>
          <w:sz w:val="20"/>
          <w:szCs w:val="20"/>
          <w:lang w:val="en-US" w:eastAsia="es-ES"/>
        </w:rPr>
        <w:t xml:space="preserve"> </w:t>
      </w:r>
      <w:r w:rsidR="00DF1AF0" w:rsidRPr="00BE2717">
        <w:rPr>
          <w:rFonts w:asciiTheme="majorBidi" w:eastAsia="Calibri" w:hAnsiTheme="majorBidi" w:cstheme="majorBidi"/>
          <w:sz w:val="20"/>
          <w:szCs w:val="20"/>
          <w:lang w:val="en-US" w:eastAsia="es-ES"/>
        </w:rPr>
        <w:fldChar w:fldCharType="begin">
          <w:fldData xml:space="preserve">PEVuZE5vdGU+PENpdGU+PEF1dGhvcj5HYW1lei1QZXJlejwvQXV0aG9yPjxZZWFyPjIwMDg8L1ll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</w:fldData>
        </w:fldChar>
      </w:r>
      <w:r w:rsidR="00EA676B">
        <w:rPr>
          <w:rFonts w:asciiTheme="majorBidi" w:eastAsia="Calibri" w:hAnsiTheme="majorBidi" w:cstheme="majorBidi"/>
          <w:sz w:val="20"/>
          <w:szCs w:val="20"/>
          <w:lang w:val="en-US" w:eastAsia="es-ES"/>
        </w:rPr>
        <w:instrText xml:space="preserve"> ADDIN EN.CITE </w:instrText>
      </w:r>
      <w:r w:rsidR="00EA676B">
        <w:rPr>
          <w:rFonts w:asciiTheme="majorBidi" w:eastAsia="Calibri" w:hAnsiTheme="majorBidi" w:cstheme="majorBidi"/>
          <w:sz w:val="20"/>
          <w:szCs w:val="20"/>
          <w:lang w:val="en-US" w:eastAsia="es-ES"/>
        </w:rPr>
        <w:fldChar w:fldCharType="begin">
          <w:fldData xml:space="preserve">PEVuZE5vdGU+PENpdGU+PEF1dGhvcj5HYW1lei1QZXJlejwvQXV0aG9yPjxZZWFyPjIwMDg8L1ll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</w:fldData>
        </w:fldChar>
      </w:r>
      <w:r w:rsidR="00EA676B">
        <w:rPr>
          <w:rFonts w:asciiTheme="majorBidi" w:eastAsia="Calibri" w:hAnsiTheme="majorBidi" w:cstheme="majorBidi"/>
          <w:sz w:val="20"/>
          <w:szCs w:val="20"/>
          <w:lang w:val="en-US" w:eastAsia="es-ES"/>
        </w:rPr>
        <w:instrText xml:space="preserve"> ADDIN EN.CITE.DATA </w:instrText>
      </w:r>
      <w:r w:rsidR="00EA676B">
        <w:rPr>
          <w:rFonts w:asciiTheme="majorBidi" w:eastAsia="Calibri" w:hAnsiTheme="majorBidi" w:cstheme="majorBidi"/>
          <w:sz w:val="20"/>
          <w:szCs w:val="20"/>
          <w:lang w:val="en-US" w:eastAsia="es-ES"/>
        </w:rPr>
      </w:r>
      <w:r w:rsidR="00EA676B">
        <w:rPr>
          <w:rFonts w:asciiTheme="majorBidi" w:eastAsia="Calibri" w:hAnsiTheme="majorBidi" w:cstheme="majorBidi"/>
          <w:sz w:val="20"/>
          <w:szCs w:val="20"/>
          <w:lang w:val="en-US" w:eastAsia="es-ES"/>
        </w:rPr>
        <w:fldChar w:fldCharType="end"/>
      </w:r>
      <w:r w:rsidR="00DF1AF0" w:rsidRPr="00BE2717">
        <w:rPr>
          <w:rFonts w:asciiTheme="majorBidi" w:eastAsia="Calibri" w:hAnsiTheme="majorBidi" w:cstheme="majorBidi"/>
          <w:sz w:val="20"/>
          <w:szCs w:val="20"/>
          <w:lang w:val="en-US" w:eastAsia="es-ES"/>
        </w:rPr>
      </w:r>
      <w:r w:rsidR="00DF1AF0" w:rsidRPr="00BE2717">
        <w:rPr>
          <w:rFonts w:asciiTheme="majorBidi" w:eastAsia="Calibri" w:hAnsiTheme="majorBidi" w:cstheme="majorBidi"/>
          <w:sz w:val="20"/>
          <w:szCs w:val="20"/>
          <w:lang w:val="en-US" w:eastAsia="es-ES"/>
        </w:rPr>
        <w:fldChar w:fldCharType="separate"/>
      </w:r>
      <w:r w:rsidR="00EA676B">
        <w:rPr>
          <w:rFonts w:asciiTheme="majorBidi" w:eastAsia="Calibri" w:hAnsiTheme="majorBidi" w:cstheme="majorBidi"/>
          <w:noProof/>
          <w:sz w:val="20"/>
          <w:szCs w:val="20"/>
          <w:lang w:val="en-US" w:eastAsia="es-ES"/>
        </w:rPr>
        <w:t>(</w:t>
      </w:r>
      <w:hyperlink w:anchor="_ENREF_10" w:tooltip="Skamniotis, 2016 #2374" w:history="1">
        <w:r w:rsidR="00EA676B">
          <w:rPr>
            <w:rFonts w:asciiTheme="majorBidi" w:eastAsia="Calibri" w:hAnsiTheme="majorBidi" w:cstheme="majorBidi"/>
            <w:noProof/>
            <w:sz w:val="20"/>
            <w:szCs w:val="20"/>
            <w:lang w:val="en-US" w:eastAsia="es-ES"/>
          </w:rPr>
          <w:t>10</w:t>
        </w:r>
      </w:hyperlink>
      <w:r w:rsidR="00EA676B">
        <w:rPr>
          <w:rFonts w:asciiTheme="majorBidi" w:eastAsia="Calibri" w:hAnsiTheme="majorBidi" w:cstheme="majorBidi"/>
          <w:noProof/>
          <w:sz w:val="20"/>
          <w:szCs w:val="20"/>
          <w:lang w:val="en-US" w:eastAsia="es-ES"/>
        </w:rPr>
        <w:t xml:space="preserve">, </w:t>
      </w:r>
      <w:hyperlink w:anchor="_ENREF_38" w:tooltip="Rink, 2014 #2455" w:history="1">
        <w:r w:rsidR="00EA676B">
          <w:rPr>
            <w:rFonts w:asciiTheme="majorBidi" w:eastAsia="Calibri" w:hAnsiTheme="majorBidi" w:cstheme="majorBidi"/>
            <w:noProof/>
            <w:sz w:val="20"/>
            <w:szCs w:val="20"/>
            <w:lang w:val="en-US" w:eastAsia="es-ES"/>
          </w:rPr>
          <w:t>38</w:t>
        </w:r>
      </w:hyperlink>
      <w:r w:rsidR="00EA676B">
        <w:rPr>
          <w:rFonts w:asciiTheme="majorBidi" w:eastAsia="Calibri" w:hAnsiTheme="majorBidi" w:cstheme="majorBidi"/>
          <w:noProof/>
          <w:sz w:val="20"/>
          <w:szCs w:val="20"/>
          <w:lang w:val="en-US" w:eastAsia="es-ES"/>
        </w:rPr>
        <w:t xml:space="preserve">, </w:t>
      </w:r>
      <w:hyperlink w:anchor="_ENREF_47" w:tooltip="Gamez-Perez, 2008 #2473" w:history="1">
        <w:r w:rsidR="00EA676B">
          <w:rPr>
            <w:rFonts w:asciiTheme="majorBidi" w:eastAsia="Calibri" w:hAnsiTheme="majorBidi" w:cstheme="majorBidi"/>
            <w:noProof/>
            <w:sz w:val="20"/>
            <w:szCs w:val="20"/>
            <w:lang w:val="en-US" w:eastAsia="es-ES"/>
          </w:rPr>
          <w:t>47</w:t>
        </w:r>
      </w:hyperlink>
      <w:r w:rsidR="00EA676B">
        <w:rPr>
          <w:rFonts w:asciiTheme="majorBidi" w:eastAsia="Calibri" w:hAnsiTheme="majorBidi" w:cstheme="majorBidi"/>
          <w:noProof/>
          <w:sz w:val="20"/>
          <w:szCs w:val="20"/>
          <w:lang w:val="en-US" w:eastAsia="es-ES"/>
        </w:rPr>
        <w:t>)</w:t>
      </w:r>
      <w:r w:rsidR="00DF1AF0" w:rsidRPr="00BE2717">
        <w:rPr>
          <w:rFonts w:asciiTheme="majorBidi" w:eastAsia="Calibri" w:hAnsiTheme="majorBidi" w:cstheme="majorBidi"/>
          <w:sz w:val="20"/>
          <w:szCs w:val="20"/>
          <w:lang w:val="en-US" w:eastAsia="es-ES"/>
        </w:rPr>
        <w:fldChar w:fldCharType="end"/>
      </w:r>
      <w:r w:rsidR="00D43DE6" w:rsidRPr="00BE2717">
        <w:rPr>
          <w:rFonts w:asciiTheme="majorBidi" w:eastAsia="Calibri" w:hAnsiTheme="majorBidi" w:cstheme="majorBidi"/>
          <w:sz w:val="20"/>
          <w:szCs w:val="20"/>
          <w:lang w:val="en-US" w:eastAsia="es-ES"/>
        </w:rPr>
        <w:t xml:space="preserve">. </w:t>
      </w:r>
      <w:r w:rsidR="00525F7E" w:rsidRPr="00BE2717">
        <w:rPr>
          <w:rFonts w:asciiTheme="majorBidi" w:eastAsia="Calibri" w:hAnsiTheme="majorBidi" w:cstheme="majorBidi"/>
          <w:sz w:val="20"/>
          <w:szCs w:val="20"/>
          <w:lang w:val="en-US" w:eastAsia="es-ES"/>
        </w:rPr>
        <w:t xml:space="preserve">The </w:t>
      </w:r>
      <m:oMath>
        <m:sSub>
          <m:sSubPr>
            <m:ctrlPr>
              <w:rPr>
                <w:rFonts w:ascii="Cambria Math" w:eastAsia="Calibri" w:hAnsi="Cambria Math" w:cstheme="majorBidi"/>
                <w:i/>
                <w:sz w:val="20"/>
                <w:szCs w:val="20"/>
                <w:lang w:val="en-US" w:eastAsia="es-ES"/>
              </w:rPr>
            </m:ctrlPr>
          </m:sSubPr>
          <m:e>
            <m:r>
              <w:rPr>
                <w:rFonts w:ascii="Cambria Math" w:eastAsia="Calibri" w:hAnsi="Cambria Math" w:cstheme="majorBidi"/>
                <w:sz w:val="20"/>
                <w:szCs w:val="20"/>
                <w:lang w:val="en-US" w:eastAsia="es-ES"/>
              </w:rPr>
              <m:t>w</m:t>
            </m:r>
          </m:e>
          <m:sub>
            <m:r>
              <w:rPr>
                <w:rFonts w:ascii="Cambria Math" w:eastAsia="Calibri" w:hAnsi="Cambria Math" w:cstheme="majorBidi"/>
                <w:sz w:val="20"/>
                <w:szCs w:val="20"/>
                <w:lang w:val="en-US" w:eastAsia="es-ES"/>
              </w:rPr>
              <m:t>e</m:t>
            </m:r>
          </m:sub>
        </m:sSub>
      </m:oMath>
      <w:r w:rsidR="00525F7E" w:rsidRPr="00BE2717">
        <w:rPr>
          <w:rFonts w:asciiTheme="majorBidi" w:eastAsia="Calibri" w:hAnsiTheme="majorBidi" w:cstheme="majorBidi"/>
          <w:sz w:val="20"/>
          <w:szCs w:val="20"/>
          <w:lang w:val="en-US" w:eastAsia="es-ES"/>
        </w:rPr>
        <w:t xml:space="preserve"> value of method B also falls close to results of our previous </w:t>
      </w:r>
      <w:r w:rsidR="00525F7E" w:rsidRPr="00BE2717">
        <w:rPr>
          <w:rFonts w:asciiTheme="majorBidi" w:eastAsia="Calibri" w:hAnsiTheme="majorBidi" w:cstheme="majorBidi"/>
          <w:sz w:val="20"/>
          <w:szCs w:val="20"/>
          <w:lang w:val="en-US" w:eastAsia="es-ES"/>
        </w:rPr>
        <w:lastRenderedPageBreak/>
        <w:t>investiga</w:t>
      </w:r>
      <w:r w:rsidR="00851802" w:rsidRPr="00BE2717">
        <w:rPr>
          <w:rFonts w:asciiTheme="majorBidi" w:eastAsia="Calibri" w:hAnsiTheme="majorBidi" w:cstheme="majorBidi"/>
          <w:sz w:val="20"/>
          <w:szCs w:val="20"/>
          <w:lang w:val="en-US" w:eastAsia="es-ES"/>
        </w:rPr>
        <w:t xml:space="preserve">tion </w:t>
      </w:r>
      <w:r w:rsidR="00851802" w:rsidRPr="00BE2717">
        <w:rPr>
          <w:rFonts w:asciiTheme="majorBidi" w:eastAsia="Calibri" w:hAnsiTheme="majorBidi" w:cstheme="majorBidi"/>
          <w:sz w:val="20"/>
          <w:szCs w:val="20"/>
          <w:lang w:val="en-US" w:eastAsia="es-ES"/>
        </w:rPr>
        <w:fldChar w:fldCharType="begin"/>
      </w:r>
      <w:r w:rsidR="00EA676B">
        <w:rPr>
          <w:rFonts w:asciiTheme="majorBidi" w:eastAsia="Calibri" w:hAnsiTheme="majorBidi" w:cstheme="majorBidi"/>
          <w:sz w:val="20"/>
          <w:szCs w:val="20"/>
          <w:lang w:val="en-US" w:eastAsia="es-ES"/>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851802" w:rsidRPr="00BE2717">
        <w:rPr>
          <w:rFonts w:asciiTheme="majorBidi" w:eastAsia="Calibri" w:hAnsiTheme="majorBidi" w:cstheme="majorBidi"/>
          <w:sz w:val="20"/>
          <w:szCs w:val="20"/>
          <w:lang w:val="en-US" w:eastAsia="es-ES"/>
        </w:rPr>
        <w:fldChar w:fldCharType="separate"/>
      </w:r>
      <w:r w:rsidR="00EA676B">
        <w:rPr>
          <w:rFonts w:asciiTheme="majorBidi" w:eastAsia="Calibri" w:hAnsiTheme="majorBidi" w:cstheme="majorBidi"/>
          <w:noProof/>
          <w:sz w:val="20"/>
          <w:szCs w:val="20"/>
          <w:lang w:val="en-US" w:eastAsia="es-ES"/>
        </w:rPr>
        <w:t>(</w:t>
      </w:r>
      <w:hyperlink w:anchor="_ENREF_10" w:tooltip="Skamniotis, 2016 #2374" w:history="1">
        <w:r w:rsidR="00EA676B">
          <w:rPr>
            <w:rFonts w:asciiTheme="majorBidi" w:eastAsia="Calibri" w:hAnsiTheme="majorBidi" w:cstheme="majorBidi"/>
            <w:noProof/>
            <w:sz w:val="20"/>
            <w:szCs w:val="20"/>
            <w:lang w:val="en-US" w:eastAsia="es-ES"/>
          </w:rPr>
          <w:t>10</w:t>
        </w:r>
      </w:hyperlink>
      <w:r w:rsidR="00EA676B">
        <w:rPr>
          <w:rFonts w:asciiTheme="majorBidi" w:eastAsia="Calibri" w:hAnsiTheme="majorBidi" w:cstheme="majorBidi"/>
          <w:noProof/>
          <w:sz w:val="20"/>
          <w:szCs w:val="20"/>
          <w:lang w:val="en-US" w:eastAsia="es-ES"/>
        </w:rPr>
        <w:t>)</w:t>
      </w:r>
      <w:r w:rsidR="00851802" w:rsidRPr="00BE2717">
        <w:rPr>
          <w:rFonts w:asciiTheme="majorBidi" w:eastAsia="Calibri" w:hAnsiTheme="majorBidi" w:cstheme="majorBidi"/>
          <w:sz w:val="20"/>
          <w:szCs w:val="20"/>
          <w:lang w:val="en-US" w:eastAsia="es-ES"/>
        </w:rPr>
        <w:fldChar w:fldCharType="end"/>
      </w:r>
      <w:r w:rsidR="00851802" w:rsidRPr="00BE2717">
        <w:rPr>
          <w:rFonts w:asciiTheme="majorBidi" w:eastAsia="Calibri" w:hAnsiTheme="majorBidi" w:cstheme="majorBidi"/>
          <w:sz w:val="20"/>
          <w:szCs w:val="20"/>
          <w:lang w:val="en-US" w:eastAsia="es-ES"/>
        </w:rPr>
        <w:t xml:space="preserve"> in a similar starch recipe. </w:t>
      </w:r>
      <w:r w:rsidR="00D43DE6" w:rsidRPr="00BE2717">
        <w:rPr>
          <w:rFonts w:asciiTheme="majorBidi" w:eastAsia="Calibri" w:hAnsiTheme="majorBidi" w:cstheme="majorBidi"/>
          <w:sz w:val="20"/>
          <w:szCs w:val="20"/>
          <w:lang w:val="en-US" w:eastAsia="es-ES"/>
        </w:rPr>
        <w:t xml:space="preserve">Yet, the </w:t>
      </w:r>
      <w:r w:rsidR="0070574D" w:rsidRPr="00BE2717">
        <w:rPr>
          <w:rFonts w:asciiTheme="majorBidi" w:eastAsia="Calibri" w:hAnsiTheme="majorBidi" w:cstheme="majorBidi"/>
          <w:sz w:val="20"/>
          <w:szCs w:val="20"/>
          <w:lang w:val="en-US" w:eastAsia="es-ES"/>
        </w:rPr>
        <w:t xml:space="preserve">novel </w:t>
      </w:r>
      <w:r w:rsidR="00D43DE6" w:rsidRPr="00BE2717">
        <w:rPr>
          <w:rFonts w:asciiTheme="majorBidi" w:eastAsia="Calibri" w:hAnsiTheme="majorBidi" w:cstheme="majorBidi"/>
          <w:sz w:val="20"/>
          <w:szCs w:val="20"/>
          <w:lang w:val="en-US" w:eastAsia="es-ES"/>
        </w:rPr>
        <w:t xml:space="preserve">scheme </w:t>
      </w:r>
      <w:r w:rsidR="0070574D" w:rsidRPr="00BE2717">
        <w:rPr>
          <w:rFonts w:asciiTheme="majorBidi" w:eastAsia="Calibri" w:hAnsiTheme="majorBidi" w:cstheme="majorBidi"/>
          <w:sz w:val="20"/>
          <w:szCs w:val="20"/>
          <w:lang w:val="en-US" w:eastAsia="es-ES"/>
        </w:rPr>
        <w:t xml:space="preserve">proposed here </w:t>
      </w:r>
      <w:r w:rsidR="00DC3833" w:rsidRPr="00BE2717">
        <w:rPr>
          <w:rFonts w:asciiTheme="majorBidi" w:eastAsia="Calibri" w:hAnsiTheme="majorBidi" w:cstheme="majorBidi"/>
          <w:sz w:val="20"/>
          <w:szCs w:val="20"/>
          <w:lang w:val="en-US" w:eastAsia="es-ES"/>
        </w:rPr>
        <w:t xml:space="preserve">(method </w:t>
      </w:r>
      <w:r w:rsidR="000E0D04">
        <w:rPr>
          <w:rFonts w:asciiTheme="majorBidi" w:eastAsia="Calibri" w:hAnsiTheme="majorBidi" w:cstheme="majorBidi"/>
          <w:i/>
          <w:sz w:val="20"/>
          <w:szCs w:val="20"/>
          <w:lang w:val="en-US" w:eastAsia="es-ES"/>
        </w:rPr>
        <w:t>C</w:t>
      </w:r>
      <w:r w:rsidR="00DC3833" w:rsidRPr="00BE2717">
        <w:rPr>
          <w:rFonts w:asciiTheme="majorBidi" w:eastAsia="Calibri" w:hAnsiTheme="majorBidi" w:cstheme="majorBidi"/>
          <w:sz w:val="20"/>
          <w:szCs w:val="20"/>
          <w:lang w:val="en-US" w:eastAsia="es-ES"/>
        </w:rPr>
        <w:t xml:space="preserve">) </w:t>
      </w:r>
      <w:r w:rsidR="00D43DE6" w:rsidRPr="00BE2717">
        <w:rPr>
          <w:rFonts w:asciiTheme="majorBidi" w:eastAsia="Calibri" w:hAnsiTheme="majorBidi" w:cstheme="majorBidi"/>
          <w:sz w:val="20"/>
          <w:szCs w:val="20"/>
          <w:lang w:val="en-US" w:eastAsia="es-ES"/>
        </w:rPr>
        <w:t xml:space="preserve">yields a more conservative </w:t>
      </w:r>
      <m:oMath>
        <m:sSub>
          <m:sSubPr>
            <m:ctrlPr>
              <w:rPr>
                <w:rFonts w:ascii="Cambria Math" w:eastAsia="Calibri" w:hAnsi="Cambria Math" w:cstheme="majorBidi"/>
                <w:i/>
                <w:sz w:val="20"/>
                <w:szCs w:val="20"/>
                <w:lang w:val="en-US" w:eastAsia="es-ES"/>
              </w:rPr>
            </m:ctrlPr>
          </m:sSubPr>
          <m:e>
            <m:r>
              <w:rPr>
                <w:rFonts w:ascii="Cambria Math" w:eastAsia="Calibri" w:hAnsi="Cambria Math" w:cstheme="majorBidi"/>
                <w:sz w:val="20"/>
                <w:szCs w:val="20"/>
                <w:lang w:val="en-US" w:eastAsia="es-ES"/>
              </w:rPr>
              <m:t>w</m:t>
            </m:r>
          </m:e>
          <m:sub>
            <m:r>
              <w:rPr>
                <w:rFonts w:ascii="Cambria Math" w:eastAsia="Calibri" w:hAnsi="Cambria Math" w:cstheme="majorBidi"/>
                <w:sz w:val="20"/>
                <w:szCs w:val="20"/>
                <w:lang w:val="en-US" w:eastAsia="es-ES"/>
              </w:rPr>
              <m:t>e</m:t>
            </m:r>
          </m:sub>
        </m:sSub>
      </m:oMath>
      <w:r w:rsidR="00167C1D" w:rsidRPr="00BE2717">
        <w:rPr>
          <w:rFonts w:asciiTheme="majorBidi" w:eastAsia="Calibri" w:hAnsiTheme="majorBidi" w:cstheme="majorBidi"/>
          <w:sz w:val="20"/>
          <w:szCs w:val="20"/>
          <w:lang w:val="en-US" w:eastAsia="es-ES"/>
        </w:rPr>
        <w:t xml:space="preserve"> </w:t>
      </w:r>
      <w:r w:rsidR="00D43DE6" w:rsidRPr="00BE2717">
        <w:rPr>
          <w:rFonts w:asciiTheme="majorBidi" w:eastAsia="Calibri" w:hAnsiTheme="majorBidi" w:cstheme="majorBidi"/>
          <w:sz w:val="20"/>
          <w:szCs w:val="20"/>
          <w:lang w:val="en-US" w:eastAsia="es-ES"/>
        </w:rPr>
        <w:t xml:space="preserve">value </w:t>
      </w:r>
      <w:r w:rsidR="00255C22" w:rsidRPr="00BE2717">
        <w:rPr>
          <w:rFonts w:asciiTheme="majorBidi" w:eastAsia="Calibri" w:hAnsiTheme="majorBidi" w:cstheme="majorBidi"/>
          <w:sz w:val="20"/>
          <w:szCs w:val="20"/>
          <w:lang w:val="en-US" w:eastAsia="es-ES"/>
        </w:rPr>
        <w:t xml:space="preserve">consistently in both materials. It is suggested that the </w:t>
      </w:r>
      <w:r w:rsidR="00A461C9" w:rsidRPr="00BE2717">
        <w:rPr>
          <w:rFonts w:asciiTheme="majorBidi" w:eastAsia="Calibri" w:hAnsiTheme="majorBidi" w:cstheme="majorBidi"/>
          <w:sz w:val="20"/>
          <w:szCs w:val="20"/>
          <w:lang w:val="en-US" w:eastAsia="es-ES"/>
        </w:rPr>
        <w:t xml:space="preserve">deviation is </w:t>
      </w:r>
      <w:r w:rsidR="00FE1F78" w:rsidRPr="00BE2717">
        <w:rPr>
          <w:rFonts w:asciiTheme="majorBidi" w:eastAsia="Calibri" w:hAnsiTheme="majorBidi" w:cstheme="majorBidi"/>
          <w:sz w:val="20"/>
          <w:szCs w:val="20"/>
          <w:lang w:val="en-US" w:eastAsia="es-ES"/>
        </w:rPr>
        <w:t xml:space="preserve">mainly </w:t>
      </w:r>
      <w:r w:rsidR="00A461C9" w:rsidRPr="00BE2717">
        <w:rPr>
          <w:rFonts w:asciiTheme="majorBidi" w:eastAsia="Calibri" w:hAnsiTheme="majorBidi" w:cstheme="majorBidi"/>
          <w:sz w:val="20"/>
          <w:szCs w:val="20"/>
          <w:lang w:val="en-US" w:eastAsia="es-ES"/>
        </w:rPr>
        <w:t xml:space="preserve">due to </w:t>
      </w:r>
      <w:r w:rsidR="0070574D" w:rsidRPr="00BE2717">
        <w:rPr>
          <w:rFonts w:asciiTheme="majorBidi" w:eastAsia="Calibri" w:hAnsiTheme="majorBidi" w:cstheme="majorBidi"/>
          <w:sz w:val="20"/>
          <w:szCs w:val="20"/>
          <w:lang w:val="en-US" w:eastAsia="es-ES"/>
        </w:rPr>
        <w:t xml:space="preserve">the </w:t>
      </w:r>
      <w:r w:rsidR="00984A4C" w:rsidRPr="00BE2717">
        <w:rPr>
          <w:rFonts w:asciiTheme="majorBidi" w:eastAsia="Calibri" w:hAnsiTheme="majorBidi" w:cstheme="majorBidi"/>
          <w:sz w:val="20"/>
          <w:szCs w:val="20"/>
          <w:lang w:val="en-US" w:eastAsia="es-ES"/>
        </w:rPr>
        <w:t xml:space="preserve">different </w:t>
      </w:r>
      <w:r w:rsidR="00255C22" w:rsidRPr="00BE2717">
        <w:rPr>
          <w:rFonts w:asciiTheme="majorBidi" w:eastAsia="Calibri" w:hAnsiTheme="majorBidi" w:cstheme="majorBidi"/>
          <w:sz w:val="20"/>
          <w:szCs w:val="20"/>
          <w:lang w:val="en-US" w:eastAsia="es-ES"/>
        </w:rPr>
        <w:t>strain rate</w:t>
      </w:r>
      <w:r w:rsidR="00984A4C" w:rsidRPr="00BE2717">
        <w:rPr>
          <w:rFonts w:asciiTheme="majorBidi" w:eastAsia="Calibri" w:hAnsiTheme="majorBidi" w:cstheme="majorBidi"/>
          <w:sz w:val="20"/>
          <w:szCs w:val="20"/>
          <w:lang w:val="en-US" w:eastAsia="es-ES"/>
        </w:rPr>
        <w:t xml:space="preserve">s </w:t>
      </w:r>
      <w:r w:rsidR="004F496F" w:rsidRPr="00BE2717">
        <w:rPr>
          <w:rFonts w:asciiTheme="majorBidi" w:eastAsia="Calibri" w:hAnsiTheme="majorBidi" w:cstheme="majorBidi"/>
          <w:sz w:val="20"/>
          <w:szCs w:val="20"/>
          <w:lang w:val="en-US" w:eastAsia="es-ES"/>
        </w:rPr>
        <w:t>applied on the samples</w:t>
      </w:r>
      <w:r w:rsidR="00984A4C" w:rsidRPr="00BE2717">
        <w:rPr>
          <w:rFonts w:asciiTheme="majorBidi" w:eastAsia="Calibri" w:hAnsiTheme="majorBidi" w:cstheme="majorBidi"/>
          <w:sz w:val="20"/>
          <w:szCs w:val="20"/>
          <w:lang w:val="en-US" w:eastAsia="es-ES"/>
        </w:rPr>
        <w:t xml:space="preserve"> </w:t>
      </w:r>
      <w:r w:rsidR="004F496F" w:rsidRPr="00BE2717">
        <w:rPr>
          <w:rFonts w:asciiTheme="majorBidi" w:eastAsia="Calibri" w:hAnsiTheme="majorBidi" w:cstheme="majorBidi"/>
          <w:sz w:val="20"/>
          <w:szCs w:val="20"/>
          <w:lang w:val="en-US" w:eastAsia="es-ES"/>
        </w:rPr>
        <w:t xml:space="preserve">of </w:t>
      </w:r>
      <w:r w:rsidR="00255C22" w:rsidRPr="00BE2717">
        <w:rPr>
          <w:rFonts w:asciiTheme="majorBidi" w:eastAsia="Calibri" w:hAnsiTheme="majorBidi" w:cstheme="majorBidi"/>
          <w:sz w:val="20"/>
          <w:szCs w:val="20"/>
          <w:lang w:val="en-US" w:eastAsia="es-ES"/>
        </w:rPr>
        <w:t>varying ligament lengths</w:t>
      </w:r>
      <w:r w:rsidR="00890272">
        <w:rPr>
          <w:rFonts w:asciiTheme="majorBidi" w:eastAsia="Calibri" w:hAnsiTheme="majorBidi" w:cstheme="majorBidi"/>
          <w:sz w:val="20"/>
          <w:szCs w:val="20"/>
          <w:lang w:val="en-US" w:eastAsia="es-ES"/>
        </w:rPr>
        <w:t>.</w:t>
      </w:r>
      <w:r w:rsidR="00984A4C" w:rsidRPr="00BE2717">
        <w:rPr>
          <w:rFonts w:asciiTheme="majorBidi" w:eastAsia="Calibri" w:hAnsiTheme="majorBidi" w:cstheme="majorBidi"/>
          <w:sz w:val="20"/>
          <w:szCs w:val="20"/>
          <w:lang w:val="en-US" w:eastAsia="es-ES"/>
        </w:rPr>
        <w:t xml:space="preserve"> </w:t>
      </w:r>
      <w:r w:rsidR="00A461C9" w:rsidRPr="00BE2717">
        <w:rPr>
          <w:rFonts w:asciiTheme="majorBidi" w:eastAsia="Calibri" w:hAnsiTheme="majorBidi" w:cstheme="majorBidi"/>
          <w:sz w:val="20"/>
          <w:szCs w:val="20"/>
          <w:lang w:val="en-US" w:eastAsia="es-ES"/>
        </w:rPr>
        <w:t xml:space="preserve">Specifically, </w:t>
      </w:r>
      <w:r w:rsidR="00984A4C" w:rsidRPr="00BE2717">
        <w:rPr>
          <w:rFonts w:asciiTheme="majorBidi" w:eastAsia="Calibri" w:hAnsiTheme="majorBidi" w:cstheme="majorBidi"/>
          <w:sz w:val="20"/>
          <w:szCs w:val="20"/>
          <w:lang w:val="en-US" w:eastAsia="es-ES"/>
        </w:rPr>
        <w:t>in</w:t>
      </w:r>
      <w:r w:rsidR="00A461C9" w:rsidRPr="00BE2717">
        <w:rPr>
          <w:rFonts w:asciiTheme="majorBidi" w:eastAsia="Calibri" w:hAnsiTheme="majorBidi" w:cstheme="majorBidi"/>
          <w:sz w:val="20"/>
          <w:szCs w:val="20"/>
          <w:lang w:val="en-US" w:eastAsia="es-ES"/>
        </w:rPr>
        <w:t xml:space="preserve"> method</w:t>
      </w:r>
      <w:r w:rsidR="00DC3833" w:rsidRPr="00BE2717">
        <w:rPr>
          <w:rFonts w:asciiTheme="majorBidi" w:eastAsia="Calibri" w:hAnsiTheme="majorBidi" w:cstheme="majorBidi"/>
          <w:sz w:val="20"/>
          <w:szCs w:val="20"/>
          <w:lang w:val="en-US" w:eastAsia="es-ES"/>
        </w:rPr>
        <w:t xml:space="preserve"> </w:t>
      </w:r>
      <w:r w:rsidR="00445822" w:rsidRPr="00BE2717">
        <w:rPr>
          <w:rFonts w:asciiTheme="majorBidi" w:eastAsia="Calibri" w:hAnsiTheme="majorBidi" w:cstheme="majorBidi"/>
          <w:i/>
          <w:sz w:val="20"/>
          <w:szCs w:val="20"/>
          <w:lang w:val="en-US" w:eastAsia="es-ES"/>
        </w:rPr>
        <w:t>B</w:t>
      </w:r>
      <w:r w:rsidR="00984A4C" w:rsidRPr="00BE2717">
        <w:rPr>
          <w:rFonts w:asciiTheme="majorBidi" w:eastAsia="Calibri" w:hAnsiTheme="majorBidi" w:cstheme="majorBidi"/>
          <w:sz w:val="20"/>
          <w:szCs w:val="20"/>
          <w:lang w:val="en-US" w:eastAsia="es-ES"/>
        </w:rPr>
        <w:t>,</w:t>
      </w:r>
      <w:r w:rsidR="00A461C9" w:rsidRPr="00BE2717">
        <w:rPr>
          <w:rFonts w:asciiTheme="majorBidi" w:eastAsia="Calibri" w:hAnsiTheme="majorBidi" w:cstheme="majorBidi"/>
          <w:sz w:val="20"/>
          <w:szCs w:val="20"/>
          <w:lang w:val="en-US" w:eastAsia="es-ES"/>
        </w:rPr>
        <w:t xml:space="preserve"> </w:t>
      </w:r>
      <w:r w:rsidR="00255C22" w:rsidRPr="00BE2717">
        <w:rPr>
          <w:rFonts w:asciiTheme="majorBidi" w:eastAsia="Calibri" w:hAnsiTheme="majorBidi" w:cstheme="majorBidi"/>
          <w:sz w:val="20"/>
          <w:szCs w:val="20"/>
          <w:lang w:val="en-US" w:eastAsia="es-ES"/>
        </w:rPr>
        <w:t>higher strain rates occur</w:t>
      </w:r>
      <w:r w:rsidR="00984A4C" w:rsidRPr="00BE2717">
        <w:rPr>
          <w:rFonts w:asciiTheme="majorBidi" w:eastAsia="Calibri" w:hAnsiTheme="majorBidi" w:cstheme="majorBidi"/>
          <w:sz w:val="20"/>
          <w:szCs w:val="20"/>
          <w:lang w:val="en-US" w:eastAsia="es-ES"/>
        </w:rPr>
        <w:t xml:space="preserve"> </w:t>
      </w:r>
      <w:r w:rsidR="00167C1D" w:rsidRPr="00BE2717">
        <w:rPr>
          <w:rFonts w:asciiTheme="majorBidi" w:eastAsia="Calibri" w:hAnsiTheme="majorBidi" w:cstheme="majorBidi"/>
          <w:sz w:val="20"/>
          <w:szCs w:val="20"/>
          <w:lang w:val="en-US" w:eastAsia="es-ES"/>
        </w:rPr>
        <w:t>locally at the c</w:t>
      </w:r>
      <w:r w:rsidR="00984A4C" w:rsidRPr="00BE2717">
        <w:rPr>
          <w:rFonts w:asciiTheme="majorBidi" w:eastAsia="Calibri" w:hAnsiTheme="majorBidi" w:cstheme="majorBidi"/>
          <w:sz w:val="20"/>
          <w:szCs w:val="20"/>
          <w:lang w:val="en-US" w:eastAsia="es-ES"/>
        </w:rPr>
        <w:t xml:space="preserve">rack tip </w:t>
      </w:r>
      <w:r w:rsidR="00A461C9" w:rsidRPr="00BE2717">
        <w:rPr>
          <w:rFonts w:asciiTheme="majorBidi" w:eastAsia="Calibri" w:hAnsiTheme="majorBidi" w:cstheme="majorBidi"/>
          <w:sz w:val="20"/>
          <w:szCs w:val="20"/>
          <w:lang w:val="en-US" w:eastAsia="es-ES"/>
        </w:rPr>
        <w:t>in short</w:t>
      </w:r>
      <w:r w:rsidR="0070574D" w:rsidRPr="00BE2717">
        <w:rPr>
          <w:rFonts w:asciiTheme="majorBidi" w:eastAsia="Calibri" w:hAnsiTheme="majorBidi" w:cstheme="majorBidi"/>
          <w:sz w:val="20"/>
          <w:szCs w:val="20"/>
          <w:lang w:val="en-US" w:eastAsia="es-ES"/>
        </w:rPr>
        <w:t>er</w:t>
      </w:r>
      <w:r w:rsidR="00A461C9" w:rsidRPr="00BE2717">
        <w:rPr>
          <w:rFonts w:asciiTheme="majorBidi" w:eastAsia="Calibri" w:hAnsiTheme="majorBidi" w:cstheme="majorBidi"/>
          <w:sz w:val="20"/>
          <w:szCs w:val="20"/>
          <w:lang w:val="en-US" w:eastAsia="es-ES"/>
        </w:rPr>
        <w:t xml:space="preserve"> ligaments. In rate dependent </w:t>
      </w:r>
      <w:r w:rsidR="007E5C9C" w:rsidRPr="00BE2717">
        <w:rPr>
          <w:rFonts w:asciiTheme="majorBidi" w:eastAsia="Calibri" w:hAnsiTheme="majorBidi" w:cstheme="majorBidi"/>
          <w:sz w:val="20"/>
          <w:szCs w:val="20"/>
          <w:lang w:val="en-US" w:eastAsia="es-ES"/>
        </w:rPr>
        <w:t>materials</w:t>
      </w:r>
      <w:r w:rsidR="00A461C9" w:rsidRPr="00BE2717">
        <w:rPr>
          <w:rFonts w:asciiTheme="majorBidi" w:eastAsia="Calibri" w:hAnsiTheme="majorBidi" w:cstheme="majorBidi"/>
          <w:sz w:val="20"/>
          <w:szCs w:val="20"/>
          <w:lang w:val="en-US" w:eastAsia="es-ES"/>
        </w:rPr>
        <w:t>, such as the materials in hand, this leads</w:t>
      </w:r>
      <w:r w:rsidR="00255C22" w:rsidRPr="00BE2717">
        <w:rPr>
          <w:rFonts w:asciiTheme="majorBidi" w:eastAsia="Calibri" w:hAnsiTheme="majorBidi" w:cstheme="majorBidi"/>
          <w:sz w:val="20"/>
          <w:szCs w:val="20"/>
          <w:lang w:val="en-US" w:eastAsia="es-ES"/>
        </w:rPr>
        <w:t xml:space="preserve"> to </w:t>
      </w:r>
      <w:r w:rsidR="00A461C9" w:rsidRPr="00BE2717">
        <w:rPr>
          <w:rFonts w:asciiTheme="majorBidi" w:eastAsia="Calibri" w:hAnsiTheme="majorBidi" w:cstheme="majorBidi"/>
          <w:sz w:val="20"/>
          <w:szCs w:val="20"/>
          <w:lang w:val="en-US" w:eastAsia="es-ES"/>
        </w:rPr>
        <w:t>overestimated</w:t>
      </w:r>
      <w:r w:rsidR="00255C22" w:rsidRPr="00BE2717">
        <w:rPr>
          <w:rFonts w:asciiTheme="majorBidi" w:eastAsia="Calibri" w:hAnsiTheme="majorBidi" w:cstheme="majorBidi"/>
          <w:sz w:val="20"/>
          <w:szCs w:val="20"/>
          <w:lang w:val="en-US" w:eastAsia="es-ES"/>
        </w:rPr>
        <w:t xml:space="preserve"> </w:t>
      </w:r>
      <w:r w:rsidR="00CE31AF" w:rsidRPr="00BE2717">
        <w:rPr>
          <w:rFonts w:asciiTheme="majorBidi" w:eastAsia="Calibri" w:hAnsiTheme="majorBidi" w:cstheme="majorBidi"/>
          <w:sz w:val="20"/>
          <w:szCs w:val="20"/>
          <w:lang w:val="en-US" w:eastAsia="es-ES"/>
        </w:rPr>
        <w:t>specific</w:t>
      </w:r>
      <w:r w:rsidR="00067D62" w:rsidRPr="00BE2717">
        <w:rPr>
          <w:rFonts w:asciiTheme="majorBidi" w:eastAsia="Calibri" w:hAnsiTheme="majorBidi" w:cstheme="majorBidi"/>
          <w:sz w:val="20"/>
          <w:szCs w:val="20"/>
          <w:lang w:val="en-US" w:eastAsia="es-ES"/>
        </w:rPr>
        <w:t xml:space="preserve"> external </w:t>
      </w:r>
      <w:r w:rsidR="00255C22" w:rsidRPr="00BE2717">
        <w:rPr>
          <w:rFonts w:asciiTheme="majorBidi" w:eastAsia="Calibri" w:hAnsiTheme="majorBidi" w:cstheme="majorBidi"/>
          <w:sz w:val="20"/>
          <w:szCs w:val="20"/>
          <w:lang w:val="en-US" w:eastAsia="es-ES"/>
        </w:rPr>
        <w:t>total work</w:t>
      </w:r>
      <w:proofErr w:type="gramStart"/>
      <w:r w:rsidR="00445822" w:rsidRPr="00BE2717">
        <w:rPr>
          <w:rFonts w:asciiTheme="majorBidi" w:eastAsia="Calibri" w:hAnsiTheme="majorBidi" w:cstheme="majorBidi"/>
          <w:sz w:val="20"/>
          <w:szCs w:val="20"/>
          <w:lang w:val="en-US" w:eastAsia="es-ES"/>
        </w:rPr>
        <w:t xml:space="preserve">, </w:t>
      </w:r>
      <w:proofErr w:type="gramEnd"/>
      <m:oMath>
        <m:sSub>
          <m:sSubPr>
            <m:ctrlPr>
              <w:rPr>
                <w:rFonts w:ascii="Cambria Math" w:eastAsia="Calibri" w:hAnsi="Cambria Math" w:cstheme="majorBidi"/>
                <w:i/>
                <w:sz w:val="20"/>
                <w:szCs w:val="20"/>
                <w:lang w:val="en-US" w:eastAsia="es-ES"/>
              </w:rPr>
            </m:ctrlPr>
          </m:sSubPr>
          <m:e>
            <m:r>
              <w:rPr>
                <w:rFonts w:ascii="Cambria Math" w:eastAsia="Calibri" w:hAnsi="Cambria Math" w:cstheme="majorBidi"/>
                <w:sz w:val="20"/>
                <w:szCs w:val="20"/>
                <w:lang w:val="en-US" w:eastAsia="es-ES"/>
              </w:rPr>
              <m:t>w</m:t>
            </m:r>
          </m:e>
          <m:sub>
            <m:r>
              <w:rPr>
                <w:rFonts w:ascii="Cambria Math" w:eastAsia="Calibri" w:hAnsi="Cambria Math" w:cstheme="majorBidi"/>
                <w:sz w:val="20"/>
                <w:szCs w:val="20"/>
                <w:lang w:val="en-US" w:eastAsia="es-ES"/>
              </w:rPr>
              <m:t>f</m:t>
            </m:r>
          </m:sub>
        </m:sSub>
      </m:oMath>
      <w:r w:rsidR="007E5C9C" w:rsidRPr="00BE2717">
        <w:rPr>
          <w:rFonts w:asciiTheme="majorBidi" w:eastAsia="Calibri" w:hAnsiTheme="majorBidi" w:cstheme="majorBidi"/>
          <w:sz w:val="20"/>
          <w:szCs w:val="20"/>
          <w:lang w:val="en-US" w:eastAsia="es-ES"/>
        </w:rPr>
        <w:t xml:space="preserve">, </w:t>
      </w:r>
      <w:r w:rsidR="00A461C9" w:rsidRPr="00BE2717">
        <w:rPr>
          <w:rFonts w:asciiTheme="majorBidi" w:eastAsia="Calibri" w:hAnsiTheme="majorBidi" w:cstheme="majorBidi"/>
          <w:sz w:val="20"/>
          <w:szCs w:val="20"/>
          <w:lang w:val="en-US" w:eastAsia="es-ES"/>
        </w:rPr>
        <w:t>with decreasing ligament</w:t>
      </w:r>
      <w:r w:rsidR="007E5C9C" w:rsidRPr="00BE2717">
        <w:rPr>
          <w:rFonts w:asciiTheme="majorBidi" w:eastAsia="Calibri" w:hAnsiTheme="majorBidi" w:cstheme="majorBidi"/>
          <w:sz w:val="20"/>
          <w:szCs w:val="20"/>
          <w:lang w:val="en-US" w:eastAsia="es-ES"/>
        </w:rPr>
        <w:t xml:space="preserve">, </w:t>
      </w:r>
      <m:oMath>
        <m:r>
          <w:rPr>
            <w:rFonts w:ascii="Cambria Math" w:eastAsia="Calibri" w:hAnsi="Cambria Math" w:cstheme="majorBidi"/>
            <w:sz w:val="20"/>
            <w:szCs w:val="20"/>
            <w:lang w:val="en-US" w:eastAsia="es-ES"/>
          </w:rPr>
          <m:t>l</m:t>
        </m:r>
      </m:oMath>
      <w:r w:rsidR="007E5C9C" w:rsidRPr="00BE2717">
        <w:rPr>
          <w:rFonts w:asciiTheme="majorBidi" w:eastAsia="Calibri" w:hAnsiTheme="majorBidi" w:cstheme="majorBidi"/>
          <w:sz w:val="20"/>
          <w:szCs w:val="20"/>
          <w:lang w:val="en-US" w:eastAsia="es-ES"/>
        </w:rPr>
        <w:t>,</w:t>
      </w:r>
      <w:r w:rsidR="00A461C9" w:rsidRPr="00BE2717">
        <w:rPr>
          <w:rFonts w:asciiTheme="majorBidi" w:eastAsia="Calibri" w:hAnsiTheme="majorBidi" w:cstheme="majorBidi"/>
          <w:sz w:val="20"/>
          <w:szCs w:val="20"/>
          <w:lang w:val="en-US" w:eastAsia="es-ES"/>
        </w:rPr>
        <w:t xml:space="preserve"> </w:t>
      </w:r>
      <w:r w:rsidR="00255C22" w:rsidRPr="00BE2717">
        <w:rPr>
          <w:rFonts w:asciiTheme="majorBidi" w:eastAsia="Calibri" w:hAnsiTheme="majorBidi" w:cstheme="majorBidi"/>
          <w:sz w:val="20"/>
          <w:szCs w:val="20"/>
          <w:lang w:val="en-US" w:eastAsia="es-ES"/>
        </w:rPr>
        <w:t xml:space="preserve">and hence </w:t>
      </w:r>
      <w:r w:rsidR="007E5C9C" w:rsidRPr="00BE2717">
        <w:rPr>
          <w:rFonts w:asciiTheme="majorBidi" w:eastAsia="Calibri" w:hAnsiTheme="majorBidi" w:cstheme="majorBidi"/>
          <w:sz w:val="20"/>
          <w:szCs w:val="20"/>
          <w:lang w:val="en-US" w:eastAsia="es-ES"/>
        </w:rPr>
        <w:t xml:space="preserve">a </w:t>
      </w:r>
      <w:r w:rsidR="00A461C9" w:rsidRPr="00BE2717">
        <w:rPr>
          <w:rFonts w:asciiTheme="majorBidi" w:eastAsia="Calibri" w:hAnsiTheme="majorBidi" w:cstheme="majorBidi"/>
          <w:sz w:val="20"/>
          <w:szCs w:val="20"/>
          <w:lang w:val="en-US" w:eastAsia="es-ES"/>
        </w:rPr>
        <w:t xml:space="preserve">further drop in the extrapolation slope, giving </w:t>
      </w:r>
      <w:r w:rsidR="00255C22" w:rsidRPr="00BE2717">
        <w:rPr>
          <w:rFonts w:asciiTheme="majorBidi" w:eastAsia="Calibri" w:hAnsiTheme="majorBidi" w:cstheme="majorBidi"/>
          <w:sz w:val="20"/>
          <w:szCs w:val="20"/>
          <w:lang w:val="en-US" w:eastAsia="es-ES"/>
        </w:rPr>
        <w:t>higher</w:t>
      </w:r>
      <w:r w:rsidR="0070574D" w:rsidRPr="00BE2717">
        <w:rPr>
          <w:rFonts w:asciiTheme="majorBidi" w:eastAsia="Calibri" w:hAnsiTheme="majorBidi" w:cstheme="majorBidi"/>
          <w:sz w:val="20"/>
          <w:szCs w:val="20"/>
          <w:lang w:val="en-US" w:eastAsia="es-ES"/>
        </w:rPr>
        <w:t xml:space="preserve"> </w:t>
      </w:r>
      <m:oMath>
        <m:sSub>
          <m:sSubPr>
            <m:ctrlPr>
              <w:rPr>
                <w:rFonts w:ascii="Cambria Math" w:eastAsia="Calibri" w:hAnsi="Cambria Math" w:cstheme="majorBidi"/>
                <w:i/>
                <w:sz w:val="20"/>
                <w:szCs w:val="20"/>
                <w:lang w:val="en-US" w:eastAsia="es-ES"/>
              </w:rPr>
            </m:ctrlPr>
          </m:sSubPr>
          <m:e>
            <m:r>
              <w:rPr>
                <w:rFonts w:ascii="Cambria Math" w:eastAsia="Calibri" w:hAnsi="Cambria Math" w:cstheme="majorBidi"/>
                <w:sz w:val="20"/>
                <w:szCs w:val="20"/>
                <w:lang w:val="en-US" w:eastAsia="es-ES"/>
              </w:rPr>
              <m:t>w</m:t>
            </m:r>
          </m:e>
          <m:sub>
            <m:r>
              <w:rPr>
                <w:rFonts w:ascii="Cambria Math" w:eastAsia="Calibri" w:hAnsi="Cambria Math" w:cstheme="majorBidi"/>
                <w:sz w:val="20"/>
                <w:szCs w:val="20"/>
                <w:lang w:val="en-US" w:eastAsia="es-ES"/>
              </w:rPr>
              <m:t>e</m:t>
            </m:r>
          </m:sub>
        </m:sSub>
      </m:oMath>
      <w:r w:rsidR="00167C1D" w:rsidRPr="00BE2717">
        <w:rPr>
          <w:rFonts w:asciiTheme="majorBidi" w:eastAsia="Calibri" w:hAnsiTheme="majorBidi" w:cstheme="majorBidi"/>
          <w:sz w:val="20"/>
          <w:szCs w:val="20"/>
          <w:lang w:val="en-US" w:eastAsia="es-ES"/>
        </w:rPr>
        <w:t xml:space="preserve"> </w:t>
      </w:r>
      <w:r w:rsidR="00255C22" w:rsidRPr="00BE2717">
        <w:rPr>
          <w:rFonts w:asciiTheme="majorBidi" w:eastAsia="Calibri" w:hAnsiTheme="majorBidi" w:cstheme="majorBidi"/>
          <w:sz w:val="20"/>
          <w:szCs w:val="20"/>
          <w:lang w:val="en-US" w:eastAsia="es-ES"/>
        </w:rPr>
        <w:t>intercept</w:t>
      </w:r>
      <w:r w:rsidR="00A461C9" w:rsidRPr="00BE2717">
        <w:rPr>
          <w:rFonts w:asciiTheme="majorBidi" w:eastAsia="Calibri" w:hAnsiTheme="majorBidi" w:cstheme="majorBidi"/>
          <w:sz w:val="20"/>
          <w:szCs w:val="20"/>
          <w:lang w:val="en-US" w:eastAsia="es-ES"/>
        </w:rPr>
        <w:t>s</w:t>
      </w:r>
      <w:r w:rsidR="00255C22" w:rsidRPr="00BE2717">
        <w:rPr>
          <w:rFonts w:asciiTheme="majorBidi" w:eastAsia="Calibri" w:hAnsiTheme="majorBidi" w:cstheme="majorBidi"/>
          <w:sz w:val="20"/>
          <w:szCs w:val="20"/>
          <w:lang w:val="en-US" w:eastAsia="es-ES"/>
        </w:rPr>
        <w:t>.</w:t>
      </w:r>
      <w:r w:rsidR="00970FF2" w:rsidRPr="00BE2717">
        <w:rPr>
          <w:rFonts w:asciiTheme="majorBidi" w:eastAsia="Calibri" w:hAnsiTheme="majorBidi" w:cstheme="majorBidi"/>
          <w:sz w:val="20"/>
          <w:szCs w:val="20"/>
          <w:lang w:val="en-US" w:eastAsia="es-ES"/>
        </w:rPr>
        <w:t xml:space="preserve"> The </w:t>
      </w:r>
      <w:r w:rsidR="003D4696" w:rsidRPr="00BE2717">
        <w:rPr>
          <w:rFonts w:asciiTheme="majorBidi" w:eastAsia="Calibri" w:hAnsiTheme="majorBidi" w:cstheme="majorBidi"/>
          <w:sz w:val="20"/>
          <w:szCs w:val="20"/>
          <w:lang w:val="en-US" w:eastAsia="es-ES"/>
        </w:rPr>
        <w:t xml:space="preserve">strain rate </w:t>
      </w:r>
      <w:r w:rsidR="00E04ED0" w:rsidRPr="00BE2717">
        <w:rPr>
          <w:rFonts w:asciiTheme="majorBidi" w:eastAsia="Calibri" w:hAnsiTheme="majorBidi" w:cstheme="majorBidi"/>
          <w:sz w:val="20"/>
          <w:szCs w:val="20"/>
          <w:lang w:val="en-US" w:eastAsia="es-ES"/>
        </w:rPr>
        <w:t xml:space="preserve">effect </w:t>
      </w:r>
      <w:r w:rsidR="003D4696" w:rsidRPr="00BE2717">
        <w:rPr>
          <w:rFonts w:asciiTheme="majorBidi" w:eastAsia="Calibri" w:hAnsiTheme="majorBidi" w:cstheme="majorBidi"/>
          <w:sz w:val="20"/>
          <w:szCs w:val="20"/>
          <w:lang w:val="en-US" w:eastAsia="es-ES"/>
        </w:rPr>
        <w:t>is</w:t>
      </w:r>
      <w:r w:rsidR="00115E00" w:rsidRPr="00BE2717">
        <w:rPr>
          <w:rFonts w:asciiTheme="majorBidi" w:eastAsia="Calibri" w:hAnsiTheme="majorBidi" w:cstheme="majorBidi"/>
          <w:sz w:val="20"/>
          <w:szCs w:val="20"/>
          <w:lang w:val="en-US" w:eastAsia="es-ES"/>
        </w:rPr>
        <w:t xml:space="preserve"> </w:t>
      </w:r>
      <w:r w:rsidR="003D4696" w:rsidRPr="00BE2717">
        <w:rPr>
          <w:rFonts w:asciiTheme="majorBidi" w:eastAsia="Calibri" w:hAnsiTheme="majorBidi" w:cstheme="majorBidi"/>
          <w:sz w:val="20"/>
          <w:szCs w:val="20"/>
          <w:lang w:val="en-US" w:eastAsia="es-ES"/>
        </w:rPr>
        <w:t xml:space="preserve">further discussed </w:t>
      </w:r>
      <w:r w:rsidR="007E7B26">
        <w:rPr>
          <w:rFonts w:asciiTheme="majorBidi" w:eastAsia="Calibri" w:hAnsiTheme="majorBidi" w:cstheme="majorBidi"/>
          <w:sz w:val="20"/>
          <w:szCs w:val="20"/>
          <w:lang w:val="en-US" w:eastAsia="es-ES"/>
        </w:rPr>
        <w:t>in the following s</w:t>
      </w:r>
      <w:r w:rsidR="00970FF2" w:rsidRPr="00BE2717">
        <w:rPr>
          <w:rFonts w:asciiTheme="majorBidi" w:eastAsia="Calibri" w:hAnsiTheme="majorBidi" w:cstheme="majorBidi"/>
          <w:sz w:val="20"/>
          <w:szCs w:val="20"/>
          <w:lang w:val="en-US" w:eastAsia="es-ES"/>
        </w:rPr>
        <w:t>ection.</w:t>
      </w:r>
    </w:p>
    <w:p w14:paraId="755E5A6E" w14:textId="4F5940B2" w:rsidR="00DD4882" w:rsidRDefault="002C2670" w:rsidP="00784D91">
      <w:pPr>
        <w:ind w:right="-170"/>
        <w:jc w:val="both"/>
        <w:rPr>
          <w:rFonts w:asciiTheme="majorBidi" w:eastAsia="Calibri" w:hAnsiTheme="majorBidi" w:cstheme="majorBidi"/>
          <w:sz w:val="18"/>
          <w:szCs w:val="18"/>
          <w:lang w:val="en-US" w:eastAsia="es-ES"/>
        </w:rPr>
      </w:pPr>
      <w:r>
        <w:rPr>
          <w:rFonts w:asciiTheme="majorBidi" w:hAnsiTheme="majorBidi" w:cstheme="majorBidi"/>
          <w:bCs/>
          <w:i/>
          <w:noProof/>
          <w:sz w:val="20"/>
          <w:szCs w:val="22"/>
          <w:lang w:eastAsia="en-GB"/>
        </w:rPr>
        <mc:AlternateContent>
          <mc:Choice Requires="wpg">
            <w:drawing>
              <wp:anchor distT="0" distB="0" distL="114300" distR="114300" simplePos="0" relativeHeight="251612160" behindDoc="0" locked="0" layoutInCell="1" allowOverlap="1" wp14:anchorId="105BC5D1" wp14:editId="5B125A9B">
                <wp:simplePos x="0" y="0"/>
                <wp:positionH relativeFrom="margin">
                  <wp:align>center</wp:align>
                </wp:positionH>
                <wp:positionV relativeFrom="margin">
                  <wp:posOffset>1374775</wp:posOffset>
                </wp:positionV>
                <wp:extent cx="5546090" cy="2882265"/>
                <wp:effectExtent l="0" t="0" r="0" b="0"/>
                <wp:wrapSquare wrapText="bothSides"/>
                <wp:docPr id="20" name="Group 2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46090" cy="2882265"/>
                          <a:chOff x="1" y="-135556"/>
                          <a:chExt cx="5882067" cy="2963599"/>
                        </a:xfrm>
                      </wpg:grpSpPr>
                      <wps:wsp>
                        <wps:cNvPr id="52" name="Text Box 52"/>
                        <wps:cNvSpPr txBox="1"/>
                        <wps:spPr>
                          <a:xfrm>
                            <a:off x="504365" y="2697242"/>
                            <a:ext cx="4853440" cy="130801"/>
                          </a:xfrm>
                          <a:prstGeom prst="rect">
                            <a:avLst/>
                          </a:prstGeom>
                          <a:solidFill>
                            <a:prstClr val="white"/>
                          </a:solidFill>
                          <a:ln>
                            <a:noFill/>
                          </a:ln>
                          <a:effectLst/>
                        </wps:spPr>
                        <wps:txbx>
                          <w:txbxContent>
                            <w:p w14:paraId="2161A5EF" w14:textId="62CF628B" w:rsidR="00E81388" w:rsidRPr="00BF1D1D" w:rsidRDefault="00E81388" w:rsidP="00423B26">
                              <w:pPr>
                                <w:pStyle w:val="Caption"/>
                                <w:jc w:val="center"/>
                                <w:rPr>
                                  <w:rFonts w:asciiTheme="majorBidi" w:hAnsiTheme="majorBidi" w:cstheme="majorBidi"/>
                                  <w:bCs/>
                                  <w:noProof/>
                                </w:rPr>
                              </w:pPr>
                              <w:r w:rsidRPr="00BF1D1D">
                                <w:t>Figure 9. Comparison between methods A, B and C, (a) Starch, (b) PE.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 y="-135556"/>
                            <a:ext cx="5882067" cy="2707193"/>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05BC5D1" id="Group 20" o:spid="_x0000_s1054" style="position:absolute;left:0;text-align:left;margin-left:0;margin-top:108.25pt;width:436.7pt;height:226.95pt;z-index:251612160;mso-position-horizontal:center;mso-position-horizontal-relative:margin;mso-position-vertical-relative:margin;mso-width-relative:margin;mso-height-relative:margin" coordorigin=",-1355" coordsize="58820,29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">
                <o:lock v:ext="edit" aspectratio="t"/>
                <v:shape id="Text Box 52" o:spid="_x0000_s1055" type="#_x0000_t202" style="position:absolute;left:5043;top:26972;width:48535;height:1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ZWcsUA&#10;AADbAAAADwAAAGRycy9kb3ducmV2LnhtbESPzWrDMBCE74W8g9hALqWRa2gobpSQnwZ6SA92Q86L&#10;tbVMrZWRlNh5+6oQ6HGYmW+Y5Xq0nbiSD61jBc/zDARx7XTLjYLT1+HpFUSIyBo7x6TgRgHWq8nD&#10;EgvtBi7pWsVGJAiHAhWYGPtCylAbshjmridO3rfzFmOSvpHa45DgtpN5li2kxZbTgsGedobqn+pi&#10;FSz2/jKUvHvcn96P+Nk3+Xl7Oys1m46bNxCRxvgfvrc/tIKXH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1lZyxQAAANsAAAAPAAAAAAAAAAAAAAAAAJgCAABkcnMv&#10;ZG93bnJldi54bWxQSwUGAAAAAAQABAD1AAAAigMAAAAA&#10;" stroked="f">
                  <v:textbox inset="0,0,0,0">
                    <w:txbxContent>
                      <w:p w14:paraId="2161A5EF" w14:textId="62CF628B" w:rsidR="00E81388" w:rsidRPr="00BF1D1D" w:rsidRDefault="00E81388" w:rsidP="00423B26">
                        <w:pPr>
                          <w:pStyle w:val="Caption"/>
                          <w:jc w:val="center"/>
                          <w:rPr>
                            <w:rFonts w:asciiTheme="majorBidi" w:hAnsiTheme="majorBidi" w:cstheme="majorBidi"/>
                            <w:bCs/>
                            <w:noProof/>
                          </w:rPr>
                        </w:pPr>
                        <w:r w:rsidRPr="00BF1D1D">
                          <w:t>Figure 9. Comparison between methods A, B and C, (a) Starch, (b) PE.</w:t>
                        </w:r>
                      </w:p>
                    </w:txbxContent>
                  </v:textbox>
                </v:shape>
                <v:shape id="Picture 18" o:spid="_x0000_s1056" type="#_x0000_t75" style="position:absolute;top:-1355;width:58820;height:27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sNAHEAAAA2wAAAA8AAABkcnMvZG93bnJldi54bWxEjzFvwkAMhXek/oeTK3WDSxmgSjkQVAK6&#10;dCggpG5WziSBnC/KGQj/vh4qdbP1nt/7PFv0oTE36lId2cHrKANDXERfc+ngsF8P38AkQfbYRCYH&#10;D0qwmD8NZpj7eOdvuu2kNBrCKUcHlUibW5uKigKmUWyJVTvFLqDo2pXWd3jX8NDYcZZNbMCataHC&#10;lj4qKi67a3DQNssrr48PSefp1+ooP9vDZsrOvTz3y3cwQr38m/+uP73iK6z+ogPY+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8sNAHEAAAA2wAAAA8AAAAAAAAAAAAAAAAA&#10;nwIAAGRycy9kb3ducmV2LnhtbFBLBQYAAAAABAAEAPcAAACQAwAAAAA=&#10;">
                  <v:imagedata r:id="rId28" o:title=""/>
                  <v:path arrowok="t"/>
                </v:shape>
                <w10:wrap type="square" anchorx="margin" anchory="margin"/>
              </v:group>
            </w:pict>
          </mc:Fallback>
        </mc:AlternateContent>
      </w:r>
    </w:p>
    <w:p w14:paraId="3FC01510" w14:textId="4A057B55" w:rsidR="00DD4882" w:rsidRDefault="00DD4882" w:rsidP="00784D91">
      <w:pPr>
        <w:ind w:right="-170"/>
        <w:jc w:val="both"/>
        <w:rPr>
          <w:rFonts w:asciiTheme="majorBidi" w:eastAsia="Calibri" w:hAnsiTheme="majorBidi" w:cstheme="majorBidi"/>
          <w:sz w:val="18"/>
          <w:szCs w:val="18"/>
          <w:lang w:val="en-US" w:eastAsia="es-ES"/>
        </w:rPr>
      </w:pPr>
    </w:p>
    <w:p w14:paraId="38D21639" w14:textId="4D464C77" w:rsidR="00AE278C" w:rsidRDefault="00AE278C" w:rsidP="00784D91">
      <w:pPr>
        <w:ind w:right="-170"/>
        <w:jc w:val="both"/>
        <w:rPr>
          <w:rFonts w:asciiTheme="majorBidi" w:eastAsia="Calibri" w:hAnsiTheme="majorBidi" w:cstheme="majorBidi"/>
          <w:sz w:val="18"/>
          <w:szCs w:val="18"/>
          <w:lang w:val="en-US" w:eastAsia="es-ES"/>
        </w:rPr>
      </w:pPr>
    </w:p>
    <w:p w14:paraId="49B0ED98" w14:textId="77777777" w:rsidR="002C2670" w:rsidRDefault="002C2670" w:rsidP="00784D91">
      <w:pPr>
        <w:ind w:right="-170"/>
        <w:jc w:val="both"/>
        <w:rPr>
          <w:rFonts w:asciiTheme="majorBidi" w:eastAsia="Calibri" w:hAnsiTheme="majorBidi" w:cstheme="majorBidi"/>
          <w:sz w:val="18"/>
          <w:szCs w:val="18"/>
          <w:lang w:val="en-US" w:eastAsia="es-ES"/>
        </w:rPr>
      </w:pPr>
    </w:p>
    <w:p w14:paraId="0587870A" w14:textId="77777777" w:rsidR="002C2670" w:rsidRPr="00EA4B77" w:rsidRDefault="002C2670" w:rsidP="00784D91">
      <w:pPr>
        <w:ind w:right="-170"/>
        <w:jc w:val="both"/>
        <w:rPr>
          <w:rFonts w:asciiTheme="majorBidi" w:eastAsia="Calibri" w:hAnsiTheme="majorBidi" w:cstheme="majorBidi"/>
          <w:sz w:val="18"/>
          <w:szCs w:val="18"/>
          <w:lang w:val="en-US" w:eastAsia="es-ES"/>
        </w:rPr>
      </w:pPr>
    </w:p>
    <w:p w14:paraId="536484E1" w14:textId="7DD4BD56" w:rsidR="00A94286" w:rsidRDefault="00262E76" w:rsidP="00166AFA">
      <w:pPr>
        <w:pStyle w:val="Heading2"/>
        <w:ind w:left="-283"/>
        <w:rPr>
          <w:rFonts w:asciiTheme="majorBidi" w:hAnsiTheme="majorBidi"/>
          <w:color w:val="auto"/>
          <w:sz w:val="22"/>
          <w:szCs w:val="22"/>
        </w:rPr>
      </w:pPr>
      <w:r w:rsidRPr="00BE2717">
        <w:rPr>
          <w:rFonts w:asciiTheme="majorBidi" w:hAnsiTheme="majorBidi"/>
          <w:color w:val="auto"/>
          <w:sz w:val="24"/>
          <w:szCs w:val="22"/>
        </w:rPr>
        <w:t xml:space="preserve">4.4 </w:t>
      </w:r>
      <w:r w:rsidR="00335E8C" w:rsidRPr="00BE2717">
        <w:rPr>
          <w:rFonts w:asciiTheme="majorBidi" w:hAnsiTheme="majorBidi"/>
          <w:color w:val="auto"/>
          <w:sz w:val="24"/>
          <w:szCs w:val="22"/>
        </w:rPr>
        <w:t>Strain rates between ligaments</w:t>
      </w:r>
    </w:p>
    <w:p w14:paraId="3DA3B902" w14:textId="77777777" w:rsidR="00ED3267" w:rsidRPr="00ED3267" w:rsidRDefault="00ED3267" w:rsidP="00701269">
      <w:pPr>
        <w:spacing w:line="120" w:lineRule="auto"/>
      </w:pPr>
    </w:p>
    <w:p w14:paraId="7B8F5E4F" w14:textId="39886EDE" w:rsidR="00A75CF1" w:rsidRPr="00BE2717" w:rsidRDefault="00C82EA6" w:rsidP="00BE2717">
      <w:pPr>
        <w:autoSpaceDE w:val="0"/>
        <w:autoSpaceDN w:val="0"/>
        <w:adjustRightInd w:val="0"/>
        <w:ind w:left="-284" w:right="-284"/>
        <w:jc w:val="both"/>
        <w:rPr>
          <w:rFonts w:asciiTheme="majorBidi" w:hAnsiTheme="majorBidi" w:cstheme="majorBidi"/>
          <w:bCs/>
          <w:sz w:val="20"/>
          <w:szCs w:val="18"/>
        </w:rPr>
      </w:pPr>
      <w:r w:rsidRPr="00E815F8">
        <w:rPr>
          <w:rFonts w:asciiTheme="majorBidi" w:hAnsiTheme="majorBidi" w:cstheme="majorBidi"/>
          <w:bCs/>
          <w:i/>
          <w:sz w:val="18"/>
          <w:szCs w:val="18"/>
        </w:rPr>
        <w:t xml:space="preserve">    </w:t>
      </w:r>
      <w:r w:rsidRPr="00E815F8">
        <w:rPr>
          <w:rFonts w:asciiTheme="majorBidi" w:hAnsiTheme="majorBidi" w:cstheme="majorBidi"/>
          <w:bCs/>
          <w:sz w:val="18"/>
          <w:szCs w:val="18"/>
        </w:rPr>
        <w:t xml:space="preserve"> </w:t>
      </w:r>
      <w:r w:rsidR="00D21FD4" w:rsidRPr="00BE2717">
        <w:rPr>
          <w:rFonts w:asciiTheme="majorBidi" w:hAnsiTheme="majorBidi" w:cstheme="majorBidi"/>
          <w:bCs/>
          <w:sz w:val="20"/>
          <w:szCs w:val="18"/>
        </w:rPr>
        <w:t xml:space="preserve">To gain further understanding of the strain rate inconsistency </w:t>
      </w:r>
      <w:r w:rsidR="00547F22" w:rsidRPr="00BE2717">
        <w:rPr>
          <w:rFonts w:asciiTheme="majorBidi" w:hAnsiTheme="majorBidi" w:cstheme="majorBidi"/>
          <w:bCs/>
          <w:sz w:val="20"/>
          <w:szCs w:val="18"/>
        </w:rPr>
        <w:t xml:space="preserve">affiliated with methods </w:t>
      </w:r>
      <w:r w:rsidR="00547F22" w:rsidRPr="00BE2717">
        <w:rPr>
          <w:rFonts w:asciiTheme="majorBidi" w:hAnsiTheme="majorBidi" w:cstheme="majorBidi"/>
          <w:bCs/>
          <w:i/>
          <w:sz w:val="20"/>
          <w:szCs w:val="18"/>
        </w:rPr>
        <w:t>A</w:t>
      </w:r>
      <w:r w:rsidR="00547F22" w:rsidRPr="00BE2717">
        <w:rPr>
          <w:rFonts w:asciiTheme="majorBidi" w:hAnsiTheme="majorBidi" w:cstheme="majorBidi"/>
          <w:bCs/>
          <w:sz w:val="20"/>
          <w:szCs w:val="18"/>
        </w:rPr>
        <w:t xml:space="preserve"> and </w:t>
      </w:r>
      <w:r w:rsidR="00547F22" w:rsidRPr="00BE2717">
        <w:rPr>
          <w:rFonts w:asciiTheme="majorBidi" w:hAnsiTheme="majorBidi" w:cstheme="majorBidi"/>
          <w:bCs/>
          <w:i/>
          <w:sz w:val="20"/>
          <w:szCs w:val="18"/>
        </w:rPr>
        <w:t>B</w:t>
      </w:r>
      <w:r w:rsidR="007521CF" w:rsidRPr="00BE2717">
        <w:rPr>
          <w:rFonts w:asciiTheme="majorBidi" w:hAnsiTheme="majorBidi" w:cstheme="majorBidi"/>
          <w:bCs/>
          <w:sz w:val="20"/>
          <w:szCs w:val="18"/>
        </w:rPr>
        <w:t xml:space="preserve">, </w:t>
      </w:r>
      <w:r w:rsidR="00F05C90" w:rsidRPr="00BE2717">
        <w:rPr>
          <w:rFonts w:asciiTheme="majorBidi" w:hAnsiTheme="majorBidi" w:cstheme="majorBidi"/>
          <w:bCs/>
          <w:sz w:val="20"/>
          <w:szCs w:val="18"/>
        </w:rPr>
        <w:t>the</w:t>
      </w:r>
      <w:r w:rsidR="007521CF" w:rsidRPr="00BE2717">
        <w:rPr>
          <w:rFonts w:asciiTheme="majorBidi" w:hAnsiTheme="majorBidi" w:cstheme="majorBidi"/>
          <w:bCs/>
          <w:sz w:val="20"/>
          <w:szCs w:val="18"/>
        </w:rPr>
        <w:t xml:space="preserve"> </w:t>
      </w:r>
      <w:r w:rsidR="0087246C" w:rsidRPr="00BE2717">
        <w:rPr>
          <w:rFonts w:asciiTheme="majorBidi" w:hAnsiTheme="majorBidi" w:cstheme="majorBidi"/>
          <w:bCs/>
          <w:sz w:val="20"/>
          <w:szCs w:val="18"/>
        </w:rPr>
        <w:t xml:space="preserve">optically derived </w:t>
      </w:r>
      <w:r w:rsidRPr="00BE2717">
        <w:rPr>
          <w:rFonts w:asciiTheme="majorBidi" w:hAnsiTheme="majorBidi" w:cstheme="majorBidi"/>
          <w:bCs/>
          <w:sz w:val="20"/>
          <w:szCs w:val="18"/>
        </w:rPr>
        <w:t>crack propagation data</w:t>
      </w:r>
      <w:r w:rsidR="007521CF" w:rsidRPr="00BE2717">
        <w:rPr>
          <w:rFonts w:asciiTheme="majorBidi" w:hAnsiTheme="majorBidi" w:cstheme="majorBidi"/>
          <w:bCs/>
          <w:sz w:val="20"/>
          <w:szCs w:val="18"/>
        </w:rPr>
        <w:t xml:space="preserve"> were </w:t>
      </w:r>
      <w:r w:rsidRPr="00BE2717">
        <w:rPr>
          <w:rFonts w:asciiTheme="majorBidi" w:hAnsiTheme="majorBidi" w:cstheme="majorBidi"/>
          <w:bCs/>
          <w:sz w:val="20"/>
          <w:szCs w:val="18"/>
        </w:rPr>
        <w:t xml:space="preserve">related to </w:t>
      </w:r>
      <w:r w:rsidR="007521CF" w:rsidRPr="00BE2717">
        <w:rPr>
          <w:rFonts w:asciiTheme="majorBidi" w:hAnsiTheme="majorBidi" w:cstheme="majorBidi"/>
          <w:bCs/>
          <w:sz w:val="20"/>
          <w:szCs w:val="18"/>
        </w:rPr>
        <w:t xml:space="preserve">the </w:t>
      </w:r>
      <w:r w:rsidRPr="00BE2717">
        <w:rPr>
          <w:rFonts w:asciiTheme="majorBidi" w:hAnsiTheme="majorBidi" w:cstheme="majorBidi"/>
          <w:bCs/>
          <w:sz w:val="20"/>
          <w:szCs w:val="18"/>
        </w:rPr>
        <w:t>gauge elongation</w:t>
      </w:r>
      <w:r w:rsidR="00892565" w:rsidRPr="00BE2717">
        <w:rPr>
          <w:rFonts w:asciiTheme="majorBidi" w:hAnsiTheme="majorBidi" w:cstheme="majorBidi"/>
          <w:bCs/>
          <w:sz w:val="20"/>
          <w:szCs w:val="18"/>
        </w:rPr>
        <w:t xml:space="preserve"> rec</w:t>
      </w:r>
      <w:r w:rsidR="00053553" w:rsidRPr="00BE2717">
        <w:rPr>
          <w:rFonts w:asciiTheme="majorBidi" w:hAnsiTheme="majorBidi" w:cstheme="majorBidi"/>
          <w:bCs/>
          <w:sz w:val="20"/>
          <w:szCs w:val="18"/>
        </w:rPr>
        <w:t xml:space="preserve">ordings. Since method </w:t>
      </w:r>
      <w:r w:rsidR="00892565" w:rsidRPr="00BE2717">
        <w:rPr>
          <w:rFonts w:asciiTheme="majorBidi" w:hAnsiTheme="majorBidi" w:cstheme="majorBidi"/>
          <w:bCs/>
          <w:i/>
          <w:sz w:val="20"/>
          <w:szCs w:val="18"/>
        </w:rPr>
        <w:t>B</w:t>
      </w:r>
      <w:r w:rsidR="00892565" w:rsidRPr="00BE2717">
        <w:rPr>
          <w:rFonts w:asciiTheme="majorBidi" w:hAnsiTheme="majorBidi" w:cstheme="majorBidi"/>
          <w:bCs/>
          <w:sz w:val="20"/>
          <w:szCs w:val="18"/>
        </w:rPr>
        <w:t xml:space="preserve"> </w:t>
      </w:r>
      <w:r w:rsidR="00053553" w:rsidRPr="00BE2717">
        <w:rPr>
          <w:rFonts w:asciiTheme="majorBidi" w:hAnsiTheme="majorBidi" w:cstheme="majorBidi"/>
          <w:bCs/>
          <w:sz w:val="20"/>
          <w:szCs w:val="18"/>
        </w:rPr>
        <w:t xml:space="preserve">is only a correction applied on the method </w:t>
      </w:r>
      <w:proofErr w:type="gramStart"/>
      <w:r w:rsidR="00053553" w:rsidRPr="00BE2717">
        <w:rPr>
          <w:rFonts w:asciiTheme="majorBidi" w:hAnsiTheme="majorBidi" w:cstheme="majorBidi"/>
          <w:bCs/>
          <w:i/>
          <w:sz w:val="20"/>
          <w:szCs w:val="18"/>
        </w:rPr>
        <w:t>A</w:t>
      </w:r>
      <w:proofErr w:type="gramEnd"/>
      <w:r w:rsidR="00053553" w:rsidRPr="00BE2717">
        <w:rPr>
          <w:rFonts w:asciiTheme="majorBidi" w:hAnsiTheme="majorBidi" w:cstheme="majorBidi"/>
          <w:bCs/>
          <w:sz w:val="20"/>
          <w:szCs w:val="18"/>
        </w:rPr>
        <w:t xml:space="preserve"> data, both </w:t>
      </w:r>
      <w:r w:rsidR="00121D5B" w:rsidRPr="00BE2717">
        <w:rPr>
          <w:rFonts w:asciiTheme="majorBidi" w:hAnsiTheme="majorBidi" w:cstheme="majorBidi"/>
          <w:bCs/>
          <w:sz w:val="20"/>
          <w:szCs w:val="18"/>
        </w:rPr>
        <w:t xml:space="preserve">methods </w:t>
      </w:r>
      <w:r w:rsidR="00053553" w:rsidRPr="00BE2717">
        <w:rPr>
          <w:rFonts w:asciiTheme="majorBidi" w:hAnsiTheme="majorBidi" w:cstheme="majorBidi"/>
          <w:bCs/>
          <w:i/>
          <w:sz w:val="20"/>
          <w:szCs w:val="18"/>
        </w:rPr>
        <w:t>A</w:t>
      </w:r>
      <w:r w:rsidR="00053553" w:rsidRPr="00BE2717">
        <w:rPr>
          <w:rFonts w:asciiTheme="majorBidi" w:hAnsiTheme="majorBidi" w:cstheme="majorBidi"/>
          <w:bCs/>
          <w:sz w:val="20"/>
          <w:szCs w:val="18"/>
        </w:rPr>
        <w:t xml:space="preserve"> and </w:t>
      </w:r>
      <w:r w:rsidR="00053553" w:rsidRPr="00BE2717">
        <w:rPr>
          <w:rFonts w:asciiTheme="majorBidi" w:hAnsiTheme="majorBidi" w:cstheme="majorBidi"/>
          <w:bCs/>
          <w:i/>
          <w:sz w:val="20"/>
          <w:szCs w:val="18"/>
        </w:rPr>
        <w:t>B</w:t>
      </w:r>
      <w:r w:rsidR="00053553" w:rsidRPr="00BE2717">
        <w:rPr>
          <w:rFonts w:asciiTheme="majorBidi" w:hAnsiTheme="majorBidi" w:cstheme="majorBidi"/>
          <w:bCs/>
          <w:sz w:val="20"/>
          <w:szCs w:val="18"/>
        </w:rPr>
        <w:t xml:space="preserve"> are represented by the same strain rates </w:t>
      </w:r>
      <w:r w:rsidR="00184701" w:rsidRPr="00BE2717">
        <w:rPr>
          <w:rFonts w:asciiTheme="majorBidi" w:hAnsiTheme="majorBidi" w:cstheme="majorBidi"/>
          <w:bCs/>
          <w:sz w:val="20"/>
          <w:szCs w:val="18"/>
        </w:rPr>
        <w:t>and crack speeds, referenced as</w:t>
      </w:r>
      <w:r w:rsidR="00053553" w:rsidRPr="00BE2717">
        <w:rPr>
          <w:rFonts w:asciiTheme="majorBidi" w:hAnsiTheme="majorBidi" w:cstheme="majorBidi"/>
          <w:bCs/>
          <w:sz w:val="20"/>
          <w:szCs w:val="18"/>
        </w:rPr>
        <w:t xml:space="preserve"> </w:t>
      </w:r>
      <w:r w:rsidR="00184701" w:rsidRPr="00BE2717">
        <w:rPr>
          <w:rFonts w:asciiTheme="majorBidi" w:hAnsiTheme="majorBidi" w:cstheme="majorBidi"/>
          <w:bCs/>
          <w:sz w:val="20"/>
          <w:szCs w:val="18"/>
        </w:rPr>
        <w:t xml:space="preserve">method </w:t>
      </w:r>
      <w:r w:rsidR="00053553" w:rsidRPr="00BE2717">
        <w:rPr>
          <w:rFonts w:asciiTheme="majorBidi" w:hAnsiTheme="majorBidi" w:cstheme="majorBidi"/>
          <w:bCs/>
          <w:sz w:val="20"/>
          <w:szCs w:val="18"/>
        </w:rPr>
        <w:t>‘</w:t>
      </w:r>
      <w:r w:rsidR="00053553" w:rsidRPr="00BE2717">
        <w:rPr>
          <w:rFonts w:asciiTheme="majorBidi" w:hAnsiTheme="majorBidi" w:cstheme="majorBidi"/>
          <w:bCs/>
          <w:i/>
          <w:sz w:val="20"/>
          <w:szCs w:val="18"/>
        </w:rPr>
        <w:t>A-B</w:t>
      </w:r>
      <w:r w:rsidR="00053553" w:rsidRPr="00BE2717">
        <w:rPr>
          <w:rFonts w:asciiTheme="majorBidi" w:hAnsiTheme="majorBidi" w:cstheme="majorBidi"/>
          <w:bCs/>
          <w:sz w:val="20"/>
          <w:szCs w:val="18"/>
        </w:rPr>
        <w:t xml:space="preserve">’ </w:t>
      </w:r>
      <w:r w:rsidR="00184701" w:rsidRPr="00BE2717">
        <w:rPr>
          <w:rFonts w:asciiTheme="majorBidi" w:hAnsiTheme="majorBidi" w:cstheme="majorBidi"/>
          <w:bCs/>
          <w:sz w:val="20"/>
          <w:szCs w:val="18"/>
        </w:rPr>
        <w:t xml:space="preserve">results; these are compared </w:t>
      </w:r>
      <w:r w:rsidR="00053553" w:rsidRPr="00BE2717">
        <w:rPr>
          <w:rFonts w:asciiTheme="majorBidi" w:hAnsiTheme="majorBidi" w:cstheme="majorBidi"/>
          <w:bCs/>
          <w:sz w:val="20"/>
          <w:szCs w:val="18"/>
        </w:rPr>
        <w:t xml:space="preserve">to </w:t>
      </w:r>
      <w:r w:rsidR="00121D5B" w:rsidRPr="00BE2717">
        <w:rPr>
          <w:rFonts w:asciiTheme="majorBidi" w:hAnsiTheme="majorBidi" w:cstheme="majorBidi"/>
          <w:bCs/>
          <w:sz w:val="20"/>
          <w:szCs w:val="18"/>
        </w:rPr>
        <w:t xml:space="preserve">the </w:t>
      </w:r>
      <w:r w:rsidR="00892565" w:rsidRPr="00BE2717">
        <w:rPr>
          <w:rFonts w:asciiTheme="majorBidi" w:hAnsiTheme="majorBidi" w:cstheme="majorBidi"/>
          <w:bCs/>
          <w:sz w:val="20"/>
          <w:szCs w:val="18"/>
        </w:rPr>
        <w:t xml:space="preserve">method </w:t>
      </w:r>
      <w:r w:rsidR="00892565" w:rsidRPr="00BE2717">
        <w:rPr>
          <w:rFonts w:asciiTheme="majorBidi" w:hAnsiTheme="majorBidi" w:cstheme="majorBidi"/>
          <w:bCs/>
          <w:i/>
          <w:sz w:val="20"/>
          <w:szCs w:val="18"/>
        </w:rPr>
        <w:t>C</w:t>
      </w:r>
      <w:r w:rsidR="00053553" w:rsidRPr="00BE2717">
        <w:rPr>
          <w:rFonts w:asciiTheme="majorBidi" w:hAnsiTheme="majorBidi" w:cstheme="majorBidi"/>
          <w:bCs/>
          <w:sz w:val="20"/>
          <w:szCs w:val="18"/>
        </w:rPr>
        <w:t xml:space="preserve"> </w:t>
      </w:r>
      <w:r w:rsidR="00184701" w:rsidRPr="00BE2717">
        <w:rPr>
          <w:rFonts w:asciiTheme="majorBidi" w:hAnsiTheme="majorBidi" w:cstheme="majorBidi"/>
          <w:bCs/>
          <w:sz w:val="20"/>
          <w:szCs w:val="18"/>
        </w:rPr>
        <w:t xml:space="preserve">data. </w:t>
      </w:r>
      <w:r w:rsidR="007521CF" w:rsidRPr="00BE2717">
        <w:rPr>
          <w:rFonts w:asciiTheme="majorBidi" w:hAnsiTheme="majorBidi" w:cstheme="majorBidi"/>
          <w:bCs/>
          <w:sz w:val="20"/>
          <w:szCs w:val="18"/>
        </w:rPr>
        <w:t xml:space="preserve">The </w:t>
      </w:r>
      <w:r w:rsidR="0033666A" w:rsidRPr="00BE2717">
        <w:rPr>
          <w:rFonts w:asciiTheme="majorBidi" w:hAnsiTheme="majorBidi" w:cstheme="majorBidi"/>
          <w:bCs/>
          <w:sz w:val="20"/>
          <w:szCs w:val="18"/>
        </w:rPr>
        <w:t xml:space="preserve">measured </w:t>
      </w:r>
      <w:r w:rsidR="007521CF" w:rsidRPr="00BE2717">
        <w:rPr>
          <w:rFonts w:asciiTheme="majorBidi" w:hAnsiTheme="majorBidi" w:cstheme="majorBidi"/>
          <w:bCs/>
          <w:sz w:val="20"/>
          <w:szCs w:val="18"/>
        </w:rPr>
        <w:t>gauge elongation</w:t>
      </w:r>
      <w:r w:rsidR="00245854" w:rsidRPr="00BE2717">
        <w:rPr>
          <w:rFonts w:asciiTheme="majorBidi" w:hAnsiTheme="majorBidi" w:cstheme="majorBidi"/>
          <w:bCs/>
          <w:sz w:val="20"/>
          <w:szCs w:val="18"/>
        </w:rPr>
        <w:t xml:space="preserve"> in Method </w:t>
      </w:r>
      <w:r w:rsidR="00245854" w:rsidRPr="00BE2717">
        <w:rPr>
          <w:rFonts w:asciiTheme="majorBidi" w:hAnsiTheme="majorBidi" w:cstheme="majorBidi"/>
          <w:bCs/>
          <w:i/>
          <w:sz w:val="20"/>
          <w:szCs w:val="18"/>
        </w:rPr>
        <w:t>B</w:t>
      </w:r>
      <w:r w:rsidR="007521CF" w:rsidRPr="00BE2717">
        <w:rPr>
          <w:rFonts w:asciiTheme="majorBidi" w:hAnsiTheme="majorBidi" w:cstheme="majorBidi"/>
          <w:bCs/>
          <w:sz w:val="20"/>
          <w:szCs w:val="18"/>
        </w:rPr>
        <w:t xml:space="preserve"> </w:t>
      </w:r>
      <w:r w:rsidR="0033666A" w:rsidRPr="00BE2717">
        <w:rPr>
          <w:rFonts w:asciiTheme="majorBidi" w:hAnsiTheme="majorBidi" w:cstheme="majorBidi"/>
          <w:bCs/>
          <w:sz w:val="20"/>
          <w:szCs w:val="18"/>
        </w:rPr>
        <w:t xml:space="preserve">was </w:t>
      </w:r>
      <w:r w:rsidR="007E3C4F" w:rsidRPr="00BE2717">
        <w:rPr>
          <w:rFonts w:asciiTheme="majorBidi" w:hAnsiTheme="majorBidi" w:cstheme="majorBidi"/>
          <w:bCs/>
          <w:sz w:val="20"/>
          <w:szCs w:val="18"/>
        </w:rPr>
        <w:t>divided by</w:t>
      </w:r>
      <w:r w:rsidR="007521CF" w:rsidRPr="00BE2717">
        <w:rPr>
          <w:rFonts w:asciiTheme="majorBidi" w:hAnsiTheme="majorBidi" w:cstheme="majorBidi"/>
          <w:bCs/>
          <w:sz w:val="20"/>
          <w:szCs w:val="18"/>
        </w:rPr>
        <w:t xml:space="preserve"> the original gauge length</w:t>
      </w:r>
      <w:proofErr w:type="gramStart"/>
      <w:r w:rsidR="0033666A" w:rsidRPr="00BE2717">
        <w:rPr>
          <w:rFonts w:asciiTheme="majorBidi" w:hAnsiTheme="majorBidi" w:cstheme="majorBidi"/>
          <w:bCs/>
          <w:sz w:val="20"/>
          <w:szCs w:val="18"/>
        </w:rPr>
        <w:t xml:space="preserve">, </w:t>
      </w:r>
      <w:proofErr w:type="gramEnd"/>
      <m:oMath>
        <m:r>
          <w:rPr>
            <w:rFonts w:ascii="Cambria Math" w:eastAsia="Calibri" w:hAnsi="Cambria Math" w:cstheme="majorBidi"/>
            <w:sz w:val="20"/>
            <w:szCs w:val="18"/>
            <w:lang w:val="en-US" w:eastAsia="es-ES"/>
          </w:rPr>
          <m:t>g</m:t>
        </m:r>
      </m:oMath>
      <w:r w:rsidR="0033666A" w:rsidRPr="00BE2717">
        <w:rPr>
          <w:rFonts w:asciiTheme="majorBidi" w:hAnsiTheme="majorBidi" w:cstheme="majorBidi"/>
          <w:bCs/>
          <w:sz w:val="20"/>
          <w:szCs w:val="18"/>
        </w:rPr>
        <w:t>,</w:t>
      </w:r>
      <w:r w:rsidR="00FF5BB0" w:rsidRPr="00BE2717">
        <w:rPr>
          <w:rFonts w:asciiTheme="majorBidi" w:hAnsiTheme="majorBidi" w:cstheme="majorBidi"/>
          <w:bCs/>
          <w:sz w:val="20"/>
          <w:szCs w:val="18"/>
        </w:rPr>
        <w:t xml:space="preserve"> </w:t>
      </w:r>
      <w:r w:rsidR="007521CF" w:rsidRPr="00BE2717">
        <w:rPr>
          <w:rFonts w:asciiTheme="majorBidi" w:hAnsiTheme="majorBidi" w:cstheme="majorBidi"/>
          <w:bCs/>
          <w:sz w:val="20"/>
          <w:szCs w:val="18"/>
        </w:rPr>
        <w:t>such th</w:t>
      </w:r>
      <w:r w:rsidR="00FF5BB0" w:rsidRPr="00BE2717">
        <w:rPr>
          <w:rFonts w:asciiTheme="majorBidi" w:hAnsiTheme="majorBidi" w:cstheme="majorBidi"/>
          <w:bCs/>
          <w:sz w:val="20"/>
          <w:szCs w:val="18"/>
        </w:rPr>
        <w:t>at the concept of ‘gauge strain’</w:t>
      </w:r>
      <w:r w:rsidR="0033666A" w:rsidRPr="00BE2717">
        <w:rPr>
          <w:rFonts w:asciiTheme="majorBidi" w:hAnsiTheme="majorBidi" w:cstheme="majorBidi"/>
          <w:bCs/>
          <w:sz w:val="20"/>
          <w:szCs w:val="18"/>
        </w:rPr>
        <w:t xml:space="preserve">, </w:t>
      </w:r>
      <m:oMath>
        <m:sSub>
          <m:sSubPr>
            <m:ctrlPr>
              <w:rPr>
                <w:rFonts w:ascii="Cambria Math" w:hAnsi="Cambria Math" w:cstheme="majorBidi"/>
                <w:bCs/>
                <w:i/>
                <w:sz w:val="20"/>
                <w:szCs w:val="18"/>
              </w:rPr>
            </m:ctrlPr>
          </m:sSubPr>
          <m:e>
            <m:r>
              <w:rPr>
                <w:rFonts w:ascii="Cambria Math" w:hAnsi="Cambria Math" w:cstheme="majorBidi"/>
                <w:sz w:val="20"/>
                <w:szCs w:val="18"/>
              </w:rPr>
              <m:t>ε</m:t>
            </m:r>
          </m:e>
          <m:sub>
            <m:r>
              <w:rPr>
                <w:rFonts w:ascii="Cambria Math" w:hAnsi="Cambria Math" w:cstheme="majorBidi"/>
                <w:sz w:val="20"/>
                <w:szCs w:val="18"/>
              </w:rPr>
              <m:t>g</m:t>
            </m:r>
          </m:sub>
        </m:sSub>
      </m:oMath>
      <w:r w:rsidR="0033666A" w:rsidRPr="00BE2717">
        <w:rPr>
          <w:rFonts w:asciiTheme="majorBidi" w:hAnsiTheme="majorBidi" w:cstheme="majorBidi"/>
          <w:bCs/>
          <w:sz w:val="20"/>
          <w:szCs w:val="18"/>
        </w:rPr>
        <w:t xml:space="preserve">, </w:t>
      </w:r>
      <w:r w:rsidR="007521CF" w:rsidRPr="00BE2717">
        <w:rPr>
          <w:rFonts w:asciiTheme="majorBidi" w:hAnsiTheme="majorBidi" w:cstheme="majorBidi"/>
          <w:bCs/>
          <w:sz w:val="20"/>
          <w:szCs w:val="18"/>
        </w:rPr>
        <w:t xml:space="preserve">could be </w:t>
      </w:r>
      <w:r w:rsidR="00DC3DA1" w:rsidRPr="00BE2717">
        <w:rPr>
          <w:rFonts w:asciiTheme="majorBidi" w:hAnsiTheme="majorBidi" w:cstheme="majorBidi"/>
          <w:bCs/>
          <w:sz w:val="20"/>
          <w:szCs w:val="18"/>
        </w:rPr>
        <w:t xml:space="preserve">adopted to describe </w:t>
      </w:r>
      <w:r w:rsidR="007521CF" w:rsidRPr="00BE2717">
        <w:rPr>
          <w:rFonts w:asciiTheme="majorBidi" w:hAnsiTheme="majorBidi" w:cstheme="majorBidi"/>
          <w:bCs/>
          <w:sz w:val="20"/>
          <w:szCs w:val="18"/>
        </w:rPr>
        <w:t xml:space="preserve">the </w:t>
      </w:r>
      <w:r w:rsidR="00DC3DA1" w:rsidRPr="00BE2717">
        <w:rPr>
          <w:rFonts w:asciiTheme="majorBidi" w:hAnsiTheme="majorBidi" w:cstheme="majorBidi"/>
          <w:bCs/>
          <w:sz w:val="20"/>
          <w:szCs w:val="18"/>
        </w:rPr>
        <w:t xml:space="preserve">order of the strains </w:t>
      </w:r>
      <w:r w:rsidR="007521CF" w:rsidRPr="00BE2717">
        <w:rPr>
          <w:rFonts w:asciiTheme="majorBidi" w:hAnsiTheme="majorBidi" w:cstheme="majorBidi"/>
          <w:bCs/>
          <w:sz w:val="20"/>
          <w:szCs w:val="18"/>
        </w:rPr>
        <w:t>applied in the confined region surrounding the ligament</w:t>
      </w:r>
      <w:r w:rsidR="0033666A" w:rsidRPr="00BE2717">
        <w:rPr>
          <w:rFonts w:asciiTheme="majorBidi" w:hAnsiTheme="majorBidi" w:cstheme="majorBidi"/>
          <w:bCs/>
          <w:sz w:val="20"/>
          <w:szCs w:val="18"/>
        </w:rPr>
        <w:t xml:space="preserve"> in the volume</w:t>
      </w:r>
      <w:r w:rsidR="009C4B7F">
        <w:rPr>
          <w:rFonts w:asciiTheme="majorBidi" w:hAnsiTheme="majorBidi" w:cstheme="majorBidi"/>
          <w:bCs/>
          <w:sz w:val="20"/>
          <w:szCs w:val="18"/>
        </w:rPr>
        <w:t>,</w:t>
      </w:r>
      <w:r w:rsidR="0033666A" w:rsidRPr="00BE2717">
        <w:rPr>
          <w:rFonts w:asciiTheme="majorBidi" w:hAnsiTheme="majorBidi" w:cstheme="majorBidi"/>
          <w:bCs/>
          <w:sz w:val="20"/>
          <w:szCs w:val="18"/>
        </w:rPr>
        <w:t xml:space="preserve"> </w:t>
      </w:r>
      <m:oMath>
        <m:sSub>
          <m:sSubPr>
            <m:ctrlPr>
              <w:rPr>
                <w:rFonts w:ascii="Cambria Math" w:hAnsi="Cambria Math" w:cstheme="majorBidi"/>
                <w:bCs/>
                <w:i/>
                <w:sz w:val="20"/>
                <w:szCs w:val="18"/>
              </w:rPr>
            </m:ctrlPr>
          </m:sSubPr>
          <m:e>
            <m:r>
              <w:rPr>
                <w:rFonts w:ascii="Cambria Math" w:hAnsi="Cambria Math" w:cstheme="majorBidi"/>
                <w:sz w:val="20"/>
                <w:szCs w:val="18"/>
              </w:rPr>
              <m:t>V</m:t>
            </m:r>
          </m:e>
          <m:sub>
            <m:r>
              <w:rPr>
                <w:rFonts w:ascii="Cambria Math" w:hAnsi="Cambria Math" w:cstheme="majorBidi"/>
                <w:sz w:val="20"/>
                <w:szCs w:val="18"/>
              </w:rPr>
              <m:t>p</m:t>
            </m:r>
          </m:sub>
        </m:sSub>
      </m:oMath>
      <w:r w:rsidR="007521CF" w:rsidRPr="00BE2717">
        <w:rPr>
          <w:rFonts w:asciiTheme="majorBidi" w:hAnsiTheme="majorBidi" w:cstheme="majorBidi"/>
          <w:bCs/>
          <w:sz w:val="20"/>
          <w:szCs w:val="18"/>
        </w:rPr>
        <w:t>.</w:t>
      </w:r>
      <w:r w:rsidR="00D40859" w:rsidRPr="00BE2717">
        <w:rPr>
          <w:rFonts w:asciiTheme="majorBidi" w:hAnsiTheme="majorBidi" w:cstheme="majorBidi"/>
          <w:bCs/>
          <w:sz w:val="20"/>
          <w:szCs w:val="18"/>
        </w:rPr>
        <w:t xml:space="preserve"> Figures 10a</w:t>
      </w:r>
      <w:r w:rsidR="001223A4" w:rsidRPr="00BE2717">
        <w:rPr>
          <w:rFonts w:asciiTheme="majorBidi" w:hAnsiTheme="majorBidi" w:cstheme="majorBidi"/>
          <w:bCs/>
          <w:sz w:val="20"/>
          <w:szCs w:val="18"/>
        </w:rPr>
        <w:t xml:space="preserve"> and </w:t>
      </w:r>
      <w:r w:rsidR="007E3EAF" w:rsidRPr="00BE2717">
        <w:rPr>
          <w:rFonts w:asciiTheme="majorBidi" w:hAnsiTheme="majorBidi" w:cstheme="majorBidi"/>
          <w:bCs/>
          <w:sz w:val="20"/>
          <w:szCs w:val="18"/>
        </w:rPr>
        <w:t>10</w:t>
      </w:r>
      <w:r w:rsidR="00975971" w:rsidRPr="00BE2717">
        <w:rPr>
          <w:rFonts w:asciiTheme="majorBidi" w:hAnsiTheme="majorBidi" w:cstheme="majorBidi"/>
          <w:bCs/>
          <w:sz w:val="20"/>
          <w:szCs w:val="18"/>
        </w:rPr>
        <w:t>b</w:t>
      </w:r>
      <w:r w:rsidR="001223A4" w:rsidRPr="00BE2717">
        <w:rPr>
          <w:rFonts w:asciiTheme="majorBidi" w:hAnsiTheme="majorBidi" w:cstheme="majorBidi"/>
          <w:bCs/>
          <w:sz w:val="20"/>
          <w:szCs w:val="18"/>
        </w:rPr>
        <w:t xml:space="preserve"> </w:t>
      </w:r>
      <w:r w:rsidR="007E3EAF" w:rsidRPr="00BE2717">
        <w:rPr>
          <w:rFonts w:asciiTheme="majorBidi" w:hAnsiTheme="majorBidi" w:cstheme="majorBidi"/>
          <w:bCs/>
          <w:sz w:val="20"/>
          <w:szCs w:val="18"/>
        </w:rPr>
        <w:t xml:space="preserve">depict </w:t>
      </w:r>
      <w:r w:rsidR="008F34EB" w:rsidRPr="00BE2717">
        <w:rPr>
          <w:rFonts w:asciiTheme="majorBidi" w:hAnsiTheme="majorBidi" w:cstheme="majorBidi"/>
          <w:bCs/>
          <w:sz w:val="20"/>
          <w:szCs w:val="18"/>
        </w:rPr>
        <w:t xml:space="preserve">averaged </w:t>
      </w:r>
      <w:r w:rsidR="007E3EAF" w:rsidRPr="00BE2717">
        <w:rPr>
          <w:rFonts w:asciiTheme="majorBidi" w:hAnsiTheme="majorBidi" w:cstheme="majorBidi"/>
          <w:bCs/>
          <w:sz w:val="20"/>
          <w:szCs w:val="18"/>
        </w:rPr>
        <w:t>crack length</w:t>
      </w:r>
      <w:r w:rsidR="00245854" w:rsidRPr="00BE2717">
        <w:rPr>
          <w:rFonts w:asciiTheme="majorBidi" w:hAnsiTheme="majorBidi" w:cstheme="majorBidi"/>
          <w:bCs/>
          <w:sz w:val="20"/>
          <w:szCs w:val="18"/>
        </w:rPr>
        <w:t xml:space="preserve"> (method </w:t>
      </w:r>
      <w:r w:rsidR="00245854" w:rsidRPr="00BE2717">
        <w:rPr>
          <w:rFonts w:asciiTheme="majorBidi" w:hAnsiTheme="majorBidi" w:cstheme="majorBidi"/>
          <w:bCs/>
          <w:i/>
          <w:sz w:val="20"/>
          <w:szCs w:val="18"/>
        </w:rPr>
        <w:t>A-B</w:t>
      </w:r>
      <w:r w:rsidR="00245854" w:rsidRPr="00BE2717">
        <w:rPr>
          <w:rFonts w:asciiTheme="majorBidi" w:hAnsiTheme="majorBidi" w:cstheme="majorBidi"/>
          <w:bCs/>
          <w:sz w:val="20"/>
          <w:szCs w:val="18"/>
        </w:rPr>
        <w:t>)</w:t>
      </w:r>
      <w:r w:rsidR="007E3EAF" w:rsidRPr="00BE2717">
        <w:rPr>
          <w:rFonts w:asciiTheme="majorBidi" w:hAnsiTheme="majorBidi" w:cstheme="majorBidi"/>
          <w:bCs/>
          <w:sz w:val="20"/>
          <w:szCs w:val="18"/>
        </w:rPr>
        <w:t xml:space="preserve"> and gauge strain versus time</w:t>
      </w:r>
      <w:r w:rsidR="00245854" w:rsidRPr="00BE2717">
        <w:rPr>
          <w:rFonts w:asciiTheme="majorBidi" w:hAnsiTheme="majorBidi" w:cstheme="majorBidi"/>
          <w:bCs/>
          <w:sz w:val="20"/>
          <w:szCs w:val="18"/>
        </w:rPr>
        <w:t xml:space="preserve"> (method </w:t>
      </w:r>
      <w:r w:rsidR="00245854" w:rsidRPr="00BE2717">
        <w:rPr>
          <w:rFonts w:asciiTheme="majorBidi" w:hAnsiTheme="majorBidi" w:cstheme="majorBidi"/>
          <w:bCs/>
          <w:i/>
          <w:sz w:val="20"/>
          <w:szCs w:val="18"/>
        </w:rPr>
        <w:t>B</w:t>
      </w:r>
      <w:r w:rsidR="00245854" w:rsidRPr="00BE2717">
        <w:rPr>
          <w:rFonts w:asciiTheme="majorBidi" w:hAnsiTheme="majorBidi" w:cstheme="majorBidi"/>
          <w:bCs/>
          <w:sz w:val="20"/>
          <w:szCs w:val="18"/>
        </w:rPr>
        <w:t>)</w:t>
      </w:r>
      <w:r w:rsidR="00A22355" w:rsidRPr="00BE2717">
        <w:rPr>
          <w:rFonts w:asciiTheme="majorBidi" w:hAnsiTheme="majorBidi" w:cstheme="majorBidi"/>
          <w:bCs/>
          <w:sz w:val="20"/>
          <w:szCs w:val="18"/>
        </w:rPr>
        <w:t>,</w:t>
      </w:r>
      <w:r w:rsidR="003A64A3" w:rsidRPr="00BE2717">
        <w:rPr>
          <w:rFonts w:asciiTheme="majorBidi" w:hAnsiTheme="majorBidi" w:cstheme="majorBidi"/>
          <w:bCs/>
          <w:sz w:val="20"/>
          <w:szCs w:val="18"/>
        </w:rPr>
        <w:t xml:space="preserve"> </w:t>
      </w:r>
      <w:r w:rsidR="001223A4" w:rsidRPr="00BE2717">
        <w:rPr>
          <w:rFonts w:asciiTheme="majorBidi" w:hAnsiTheme="majorBidi" w:cstheme="majorBidi"/>
          <w:bCs/>
          <w:sz w:val="20"/>
          <w:szCs w:val="18"/>
        </w:rPr>
        <w:t>respectively</w:t>
      </w:r>
      <w:r w:rsidR="007E3EAF" w:rsidRPr="00BE2717">
        <w:rPr>
          <w:rFonts w:asciiTheme="majorBidi" w:hAnsiTheme="majorBidi" w:cstheme="majorBidi"/>
          <w:bCs/>
          <w:sz w:val="20"/>
          <w:szCs w:val="18"/>
        </w:rPr>
        <w:t xml:space="preserve">, among all the ligaments </w:t>
      </w:r>
      <w:r w:rsidR="0087246C" w:rsidRPr="00BE2717">
        <w:rPr>
          <w:rFonts w:asciiTheme="majorBidi" w:hAnsiTheme="majorBidi" w:cstheme="majorBidi"/>
          <w:bCs/>
          <w:sz w:val="20"/>
          <w:szCs w:val="18"/>
        </w:rPr>
        <w:t>for</w:t>
      </w:r>
      <w:r w:rsidR="007E3EAF" w:rsidRPr="00BE2717">
        <w:rPr>
          <w:rFonts w:asciiTheme="majorBidi" w:hAnsiTheme="majorBidi" w:cstheme="majorBidi"/>
          <w:bCs/>
          <w:sz w:val="20"/>
          <w:szCs w:val="18"/>
        </w:rPr>
        <w:t xml:space="preserve"> starch</w:t>
      </w:r>
      <w:r w:rsidR="001223A4" w:rsidRPr="00BE2717">
        <w:rPr>
          <w:rFonts w:asciiTheme="majorBidi" w:hAnsiTheme="majorBidi" w:cstheme="majorBidi"/>
          <w:bCs/>
          <w:sz w:val="20"/>
          <w:szCs w:val="18"/>
        </w:rPr>
        <w:t xml:space="preserve">. Figures 10c and 10d illustrate the respective curves for method </w:t>
      </w:r>
      <w:r w:rsidR="001223A4" w:rsidRPr="00BE2717">
        <w:rPr>
          <w:rFonts w:asciiTheme="majorBidi" w:hAnsiTheme="majorBidi" w:cstheme="majorBidi"/>
          <w:bCs/>
          <w:i/>
          <w:sz w:val="20"/>
          <w:szCs w:val="18"/>
        </w:rPr>
        <w:t>C</w:t>
      </w:r>
      <w:r w:rsidR="007E3EAF" w:rsidRPr="00BE2717">
        <w:rPr>
          <w:rFonts w:asciiTheme="majorBidi" w:hAnsiTheme="majorBidi" w:cstheme="majorBidi"/>
          <w:bCs/>
          <w:sz w:val="20"/>
          <w:szCs w:val="18"/>
        </w:rPr>
        <w:t>.</w:t>
      </w:r>
      <w:r w:rsidR="001223A4" w:rsidRPr="00BE2717">
        <w:rPr>
          <w:rFonts w:asciiTheme="majorBidi" w:hAnsiTheme="majorBidi" w:cstheme="majorBidi"/>
          <w:bCs/>
          <w:sz w:val="20"/>
          <w:szCs w:val="18"/>
        </w:rPr>
        <w:t xml:space="preserve"> </w:t>
      </w:r>
    </w:p>
    <w:p w14:paraId="1D612B87" w14:textId="0E21D2D5" w:rsidR="00A22355" w:rsidRPr="00BE2717" w:rsidRDefault="00B650C0" w:rsidP="00BE2717">
      <w:pPr>
        <w:autoSpaceDE w:val="0"/>
        <w:autoSpaceDN w:val="0"/>
        <w:adjustRightInd w:val="0"/>
        <w:ind w:left="-284" w:right="-284"/>
        <w:jc w:val="both"/>
        <w:rPr>
          <w:rFonts w:asciiTheme="majorBidi" w:eastAsia="Calibri" w:hAnsiTheme="majorBidi" w:cstheme="majorBidi"/>
          <w:sz w:val="20"/>
          <w:szCs w:val="20"/>
          <w:lang w:eastAsia="en-GB"/>
        </w:rPr>
      </w:pPr>
      <w:r>
        <w:rPr>
          <w:rFonts w:asciiTheme="majorBidi" w:hAnsiTheme="majorBidi" w:cstheme="majorBidi"/>
          <w:bCs/>
          <w:sz w:val="18"/>
          <w:szCs w:val="18"/>
        </w:rPr>
        <w:t xml:space="preserve">     </w:t>
      </w:r>
      <w:r w:rsidR="001223A4" w:rsidRPr="00BE2717">
        <w:rPr>
          <w:rFonts w:asciiTheme="majorBidi" w:hAnsiTheme="majorBidi" w:cstheme="majorBidi"/>
          <w:bCs/>
          <w:sz w:val="20"/>
          <w:szCs w:val="20"/>
        </w:rPr>
        <w:t xml:space="preserve">The </w:t>
      </w:r>
      <w:r w:rsidR="00FA27FB" w:rsidRPr="00BE2717">
        <w:rPr>
          <w:rFonts w:asciiTheme="majorBidi" w:hAnsiTheme="majorBidi" w:cstheme="majorBidi"/>
          <w:bCs/>
          <w:sz w:val="20"/>
          <w:szCs w:val="20"/>
        </w:rPr>
        <w:t xml:space="preserve">data are presented in the same order for </w:t>
      </w:r>
      <w:r w:rsidR="00245854" w:rsidRPr="00BE2717">
        <w:rPr>
          <w:rFonts w:asciiTheme="majorBidi" w:hAnsiTheme="majorBidi" w:cstheme="majorBidi"/>
          <w:bCs/>
          <w:sz w:val="20"/>
          <w:szCs w:val="20"/>
        </w:rPr>
        <w:t xml:space="preserve">PE </w:t>
      </w:r>
      <w:r w:rsidR="00FA27FB" w:rsidRPr="00BE2717">
        <w:rPr>
          <w:rFonts w:asciiTheme="majorBidi" w:hAnsiTheme="majorBidi" w:cstheme="majorBidi"/>
          <w:bCs/>
          <w:sz w:val="20"/>
          <w:szCs w:val="20"/>
        </w:rPr>
        <w:t>in Figures 11a, 11</w:t>
      </w:r>
      <w:r w:rsidR="001223A4" w:rsidRPr="00BE2717">
        <w:rPr>
          <w:rFonts w:asciiTheme="majorBidi" w:hAnsiTheme="majorBidi" w:cstheme="majorBidi"/>
          <w:bCs/>
          <w:sz w:val="20"/>
          <w:szCs w:val="20"/>
        </w:rPr>
        <w:t xml:space="preserve">b for method </w:t>
      </w:r>
      <w:r w:rsidR="001223A4" w:rsidRPr="00BE2717">
        <w:rPr>
          <w:rFonts w:asciiTheme="majorBidi" w:hAnsiTheme="majorBidi" w:cstheme="majorBidi"/>
          <w:bCs/>
          <w:i/>
          <w:sz w:val="20"/>
          <w:szCs w:val="20"/>
        </w:rPr>
        <w:t>A-B</w:t>
      </w:r>
      <w:r w:rsidR="00245854" w:rsidRPr="00BE2717">
        <w:rPr>
          <w:rFonts w:asciiTheme="majorBidi" w:hAnsiTheme="majorBidi" w:cstheme="majorBidi"/>
          <w:bCs/>
          <w:sz w:val="20"/>
          <w:szCs w:val="20"/>
        </w:rPr>
        <w:t xml:space="preserve"> and method </w:t>
      </w:r>
      <w:r w:rsidR="00245854" w:rsidRPr="00BE2717">
        <w:rPr>
          <w:rFonts w:asciiTheme="majorBidi" w:hAnsiTheme="majorBidi" w:cstheme="majorBidi"/>
          <w:bCs/>
          <w:i/>
          <w:sz w:val="20"/>
          <w:szCs w:val="20"/>
        </w:rPr>
        <w:t>B</w:t>
      </w:r>
      <w:r w:rsidR="00245854" w:rsidRPr="00BE2717">
        <w:rPr>
          <w:rFonts w:asciiTheme="majorBidi" w:hAnsiTheme="majorBidi" w:cstheme="majorBidi"/>
          <w:bCs/>
          <w:sz w:val="20"/>
          <w:szCs w:val="20"/>
        </w:rPr>
        <w:t xml:space="preserve"> respectively</w:t>
      </w:r>
      <w:r w:rsidR="001223A4" w:rsidRPr="00BE2717">
        <w:rPr>
          <w:rFonts w:asciiTheme="majorBidi" w:hAnsiTheme="majorBidi" w:cstheme="majorBidi"/>
          <w:bCs/>
          <w:sz w:val="20"/>
          <w:szCs w:val="20"/>
        </w:rPr>
        <w:t xml:space="preserve"> and Figures</w:t>
      </w:r>
      <w:r w:rsidR="00FA27FB" w:rsidRPr="00BE2717">
        <w:rPr>
          <w:rFonts w:asciiTheme="majorBidi" w:hAnsiTheme="majorBidi" w:cstheme="majorBidi"/>
          <w:bCs/>
          <w:sz w:val="20"/>
          <w:szCs w:val="20"/>
        </w:rPr>
        <w:t xml:space="preserve"> 11</w:t>
      </w:r>
      <w:r w:rsidR="001223A4" w:rsidRPr="00BE2717">
        <w:rPr>
          <w:rFonts w:asciiTheme="majorBidi" w:hAnsiTheme="majorBidi" w:cstheme="majorBidi"/>
          <w:bCs/>
          <w:sz w:val="20"/>
          <w:szCs w:val="20"/>
        </w:rPr>
        <w:t xml:space="preserve">c, </w:t>
      </w:r>
      <w:r w:rsidR="00FA27FB" w:rsidRPr="00BE2717">
        <w:rPr>
          <w:rFonts w:asciiTheme="majorBidi" w:hAnsiTheme="majorBidi" w:cstheme="majorBidi"/>
          <w:bCs/>
          <w:sz w:val="20"/>
          <w:szCs w:val="20"/>
        </w:rPr>
        <w:t>11d</w:t>
      </w:r>
      <w:r w:rsidR="001C0EAD" w:rsidRPr="00BE2717">
        <w:rPr>
          <w:rFonts w:asciiTheme="majorBidi" w:hAnsiTheme="majorBidi" w:cstheme="majorBidi"/>
          <w:bCs/>
          <w:sz w:val="20"/>
          <w:szCs w:val="20"/>
        </w:rPr>
        <w:t xml:space="preserve"> for</w:t>
      </w:r>
      <w:r w:rsidR="001223A4" w:rsidRPr="00BE2717">
        <w:rPr>
          <w:rFonts w:asciiTheme="majorBidi" w:hAnsiTheme="majorBidi" w:cstheme="majorBidi"/>
          <w:bCs/>
          <w:sz w:val="20"/>
          <w:szCs w:val="20"/>
        </w:rPr>
        <w:t xml:space="preserve"> </w:t>
      </w:r>
      <w:r w:rsidR="001223A4" w:rsidRPr="00890272">
        <w:rPr>
          <w:rFonts w:asciiTheme="majorBidi" w:hAnsiTheme="majorBidi" w:cstheme="majorBidi"/>
          <w:bCs/>
          <w:sz w:val="20"/>
          <w:szCs w:val="20"/>
        </w:rPr>
        <w:t xml:space="preserve">method </w:t>
      </w:r>
      <w:r w:rsidR="001223A4" w:rsidRPr="00890272">
        <w:rPr>
          <w:rFonts w:asciiTheme="majorBidi" w:hAnsiTheme="majorBidi" w:cstheme="majorBidi"/>
          <w:bCs/>
          <w:i/>
          <w:sz w:val="20"/>
          <w:szCs w:val="20"/>
        </w:rPr>
        <w:t>C</w:t>
      </w:r>
      <w:r w:rsidR="00FA27FB" w:rsidRPr="00890272">
        <w:rPr>
          <w:rFonts w:asciiTheme="majorBidi" w:hAnsiTheme="majorBidi" w:cstheme="majorBidi"/>
          <w:bCs/>
          <w:sz w:val="20"/>
          <w:szCs w:val="20"/>
        </w:rPr>
        <w:t>.</w:t>
      </w:r>
      <w:r w:rsidR="004C1A09" w:rsidRPr="00890272">
        <w:rPr>
          <w:rFonts w:asciiTheme="majorBidi" w:hAnsiTheme="majorBidi" w:cstheme="majorBidi"/>
          <w:bCs/>
          <w:sz w:val="20"/>
          <w:szCs w:val="20"/>
        </w:rPr>
        <w:t xml:space="preserve"> The </w:t>
      </w:r>
      <w:r w:rsidR="00156D59" w:rsidRPr="00890272">
        <w:rPr>
          <w:rFonts w:asciiTheme="majorBidi" w:hAnsiTheme="majorBidi" w:cstheme="majorBidi"/>
          <w:bCs/>
          <w:sz w:val="20"/>
          <w:szCs w:val="20"/>
        </w:rPr>
        <w:t xml:space="preserve">intercepts between the </w:t>
      </w:r>
      <w:r w:rsidR="004C1A09" w:rsidRPr="00890272">
        <w:rPr>
          <w:rFonts w:asciiTheme="majorBidi" w:hAnsiTheme="majorBidi" w:cstheme="majorBidi"/>
          <w:bCs/>
          <w:sz w:val="20"/>
          <w:szCs w:val="20"/>
        </w:rPr>
        <w:t xml:space="preserve">dashed lines </w:t>
      </w:r>
      <w:r w:rsidR="00156D59" w:rsidRPr="00890272">
        <w:rPr>
          <w:rFonts w:asciiTheme="majorBidi" w:hAnsiTheme="majorBidi" w:cstheme="majorBidi"/>
          <w:bCs/>
          <w:sz w:val="20"/>
          <w:szCs w:val="20"/>
        </w:rPr>
        <w:t xml:space="preserve">and the plotted curves </w:t>
      </w:r>
      <w:r w:rsidR="004C1A09" w:rsidRPr="00890272">
        <w:rPr>
          <w:rFonts w:asciiTheme="majorBidi" w:hAnsiTheme="majorBidi" w:cstheme="majorBidi"/>
          <w:bCs/>
          <w:sz w:val="20"/>
          <w:szCs w:val="20"/>
        </w:rPr>
        <w:t>in Figures 10(b)</w:t>
      </w:r>
      <w:proofErr w:type="gramStart"/>
      <w:r w:rsidR="004C1A09" w:rsidRPr="00890272">
        <w:rPr>
          <w:rFonts w:asciiTheme="majorBidi" w:hAnsiTheme="majorBidi" w:cstheme="majorBidi"/>
          <w:bCs/>
          <w:sz w:val="20"/>
          <w:szCs w:val="20"/>
        </w:rPr>
        <w:t>,(</w:t>
      </w:r>
      <w:proofErr w:type="gramEnd"/>
      <w:r w:rsidR="004C1A09" w:rsidRPr="00890272">
        <w:rPr>
          <w:rFonts w:asciiTheme="majorBidi" w:hAnsiTheme="majorBidi" w:cstheme="majorBidi"/>
          <w:bCs/>
          <w:sz w:val="20"/>
          <w:szCs w:val="20"/>
        </w:rPr>
        <w:t>d) and 11(b),(d)</w:t>
      </w:r>
      <w:r w:rsidR="00156D59" w:rsidRPr="00890272">
        <w:rPr>
          <w:rFonts w:asciiTheme="majorBidi" w:hAnsiTheme="majorBidi" w:cstheme="majorBidi"/>
          <w:bCs/>
          <w:sz w:val="20"/>
          <w:szCs w:val="20"/>
        </w:rPr>
        <w:t xml:space="preserve">, </w:t>
      </w:r>
      <w:r w:rsidR="004C1A09" w:rsidRPr="00890272">
        <w:rPr>
          <w:rFonts w:asciiTheme="majorBidi" w:hAnsiTheme="majorBidi" w:cstheme="majorBidi"/>
          <w:bCs/>
          <w:sz w:val="20"/>
          <w:szCs w:val="20"/>
        </w:rPr>
        <w:t xml:space="preserve">indicate the </w:t>
      </w:r>
      <w:r w:rsidR="00890272" w:rsidRPr="00890272">
        <w:rPr>
          <w:rFonts w:asciiTheme="majorBidi" w:hAnsiTheme="majorBidi" w:cstheme="majorBidi"/>
          <w:bCs/>
          <w:sz w:val="20"/>
          <w:szCs w:val="20"/>
        </w:rPr>
        <w:t xml:space="preserve">approximate </w:t>
      </w:r>
      <w:r w:rsidR="004C1A09" w:rsidRPr="00890272">
        <w:rPr>
          <w:rFonts w:asciiTheme="majorBidi" w:hAnsiTheme="majorBidi" w:cstheme="majorBidi"/>
          <w:bCs/>
          <w:sz w:val="20"/>
          <w:szCs w:val="20"/>
        </w:rPr>
        <w:t xml:space="preserve">crack initiation points, which </w:t>
      </w:r>
      <w:r w:rsidR="007E7B26">
        <w:rPr>
          <w:rFonts w:asciiTheme="majorBidi" w:hAnsiTheme="majorBidi" w:cstheme="majorBidi"/>
          <w:bCs/>
          <w:sz w:val="20"/>
          <w:szCs w:val="20"/>
        </w:rPr>
        <w:t>are discussed in the following s</w:t>
      </w:r>
      <w:r w:rsidR="004C1A09" w:rsidRPr="00890272">
        <w:rPr>
          <w:rFonts w:asciiTheme="majorBidi" w:hAnsiTheme="majorBidi" w:cstheme="majorBidi"/>
          <w:bCs/>
          <w:sz w:val="20"/>
          <w:szCs w:val="20"/>
        </w:rPr>
        <w:t xml:space="preserve">ection. </w:t>
      </w:r>
      <w:r w:rsidR="003A64A3" w:rsidRPr="00890272">
        <w:rPr>
          <w:rFonts w:asciiTheme="majorBidi" w:eastAsia="Calibri" w:hAnsiTheme="majorBidi" w:cstheme="majorBidi"/>
          <w:sz w:val="20"/>
          <w:szCs w:val="20"/>
          <w:lang w:eastAsia="en-GB"/>
        </w:rPr>
        <w:t>The</w:t>
      </w:r>
      <w:r w:rsidR="003A64A3" w:rsidRPr="00BE2717">
        <w:rPr>
          <w:rFonts w:asciiTheme="majorBidi" w:eastAsia="Calibri" w:hAnsiTheme="majorBidi" w:cstheme="majorBidi"/>
          <w:sz w:val="20"/>
          <w:szCs w:val="20"/>
          <w:lang w:eastAsia="en-GB"/>
        </w:rPr>
        <w:t xml:space="preserve"> propagation data of </w:t>
      </w:r>
      <w:r w:rsidR="003A64A3" w:rsidRPr="001049B8">
        <w:rPr>
          <w:rFonts w:asciiTheme="majorBidi" w:eastAsia="Calibri" w:hAnsiTheme="majorBidi" w:cstheme="majorBidi"/>
          <w:sz w:val="20"/>
          <w:szCs w:val="20"/>
          <w:lang w:eastAsia="en-GB"/>
        </w:rPr>
        <w:t xml:space="preserve">the two cracks either side of each DENT sample were averaged to compute a single crack length–time curve </w:t>
      </w:r>
      <w:r w:rsidR="003A64A3" w:rsidRPr="001049B8">
        <w:rPr>
          <w:rFonts w:asciiTheme="majorBidi" w:eastAsia="Calibri" w:hAnsiTheme="majorBidi" w:cstheme="majorBidi"/>
          <w:sz w:val="20"/>
          <w:szCs w:val="20"/>
          <w:lang w:eastAsia="en-GB"/>
        </w:rPr>
        <w:fldChar w:fldCharType="begin"/>
      </w:r>
      <w:r w:rsidR="00EA676B">
        <w:rPr>
          <w:rFonts w:asciiTheme="majorBidi" w:eastAsia="Calibri" w:hAnsiTheme="majorBidi" w:cstheme="majorBidi"/>
          <w:sz w:val="20"/>
          <w:szCs w:val="20"/>
          <w:lang w:eastAsia="en-GB"/>
        </w:rPr>
        <w:instrText xml:space="preserve"> ADDIN EN.CITE &lt;EndNote&gt;&lt;Cite&gt;&lt;Author&gt;Rink&lt;/Author&gt;&lt;Year&gt;2014&lt;/Year&gt;&lt;RecNum&gt;2455&lt;/RecNum&gt;&lt;DisplayText&gt;(10, 38)&lt;/DisplayText&gt;&lt;record&gt;&lt;rec-number&gt;2455&lt;/rec-number&gt;&lt;foreign-keys&gt;&lt;key app="EN" db-id="50wxdpzd9vd5r7e9t5b595djrfpttrxw9avp"&gt;2455&lt;/key&gt;&lt;/foreign-keys&gt;&lt;ref-type name="Journal Article"&gt;17&lt;/ref-type&gt;&lt;contributors&gt;&lt;authors&gt;&lt;author&gt;Rink, Marta&lt;/author&gt;&lt;author&gt;Andena, Luca&lt;/author&gt;&lt;author&gt;Marano, Claudia&lt;/author&gt;&lt;/authors&gt;&lt;/contributors&gt;&lt;titles&gt;&lt;title&gt;The essential work of fracture in relation to J-integral&lt;/title&gt;&lt;secondary-title&gt;Engineering Fracture Mechanics&lt;/secondary-title&gt;&lt;/titles&gt;&lt;periodical&gt;&lt;full-title&gt;Engineering Fracture Mechanics&lt;/full-title&gt;&lt;/periodical&gt;&lt;pages&gt;46-55&lt;/pages&gt;&lt;volume&gt;127&lt;/volume&gt;&lt;dates&gt;&lt;year&gt;2014&lt;/year&gt;&lt;/dates&gt;&lt;isbn&gt;0013-7944&lt;/isbn&gt;&lt;urls&gt;&lt;/urls&gt;&lt;/record&gt;&lt;/Cite&gt;&lt;Cite&gt;&lt;Author&gt;Skamniotis&lt;/Author&gt;&lt;Year&gt;2016&lt;/Year&gt;&lt;RecNum&gt;2374&lt;/RecNum&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3A64A3" w:rsidRPr="001049B8">
        <w:rPr>
          <w:rFonts w:asciiTheme="majorBidi" w:eastAsia="Calibri" w:hAnsiTheme="majorBidi" w:cstheme="majorBidi"/>
          <w:sz w:val="20"/>
          <w:szCs w:val="20"/>
          <w:lang w:eastAsia="en-GB"/>
        </w:rPr>
        <w:fldChar w:fldCharType="separate"/>
      </w:r>
      <w:r w:rsidR="00EA676B">
        <w:rPr>
          <w:rFonts w:asciiTheme="majorBidi" w:eastAsia="Calibri" w:hAnsiTheme="majorBidi" w:cstheme="majorBidi"/>
          <w:noProof/>
          <w:sz w:val="20"/>
          <w:szCs w:val="20"/>
          <w:lang w:eastAsia="en-GB"/>
        </w:rPr>
        <w:t>(</w:t>
      </w:r>
      <w:hyperlink w:anchor="_ENREF_10" w:tooltip="Skamniotis, 2016 #2374" w:history="1">
        <w:r w:rsidR="00EA676B">
          <w:rPr>
            <w:rFonts w:asciiTheme="majorBidi" w:eastAsia="Calibri" w:hAnsiTheme="majorBidi" w:cstheme="majorBidi"/>
            <w:noProof/>
            <w:sz w:val="20"/>
            <w:szCs w:val="20"/>
            <w:lang w:eastAsia="en-GB"/>
          </w:rPr>
          <w:t>10</w:t>
        </w:r>
      </w:hyperlink>
      <w:r w:rsidR="00EA676B">
        <w:rPr>
          <w:rFonts w:asciiTheme="majorBidi" w:eastAsia="Calibri" w:hAnsiTheme="majorBidi" w:cstheme="majorBidi"/>
          <w:noProof/>
          <w:sz w:val="20"/>
          <w:szCs w:val="20"/>
          <w:lang w:eastAsia="en-GB"/>
        </w:rPr>
        <w:t xml:space="preserve">, </w:t>
      </w:r>
      <w:hyperlink w:anchor="_ENREF_38" w:tooltip="Rink, 2014 #2455" w:history="1">
        <w:r w:rsidR="00EA676B">
          <w:rPr>
            <w:rFonts w:asciiTheme="majorBidi" w:eastAsia="Calibri" w:hAnsiTheme="majorBidi" w:cstheme="majorBidi"/>
            <w:noProof/>
            <w:sz w:val="20"/>
            <w:szCs w:val="20"/>
            <w:lang w:eastAsia="en-GB"/>
          </w:rPr>
          <w:t>38</w:t>
        </w:r>
      </w:hyperlink>
      <w:r w:rsidR="00EA676B">
        <w:rPr>
          <w:rFonts w:asciiTheme="majorBidi" w:eastAsia="Calibri" w:hAnsiTheme="majorBidi" w:cstheme="majorBidi"/>
          <w:noProof/>
          <w:sz w:val="20"/>
          <w:szCs w:val="20"/>
          <w:lang w:eastAsia="en-GB"/>
        </w:rPr>
        <w:t>)</w:t>
      </w:r>
      <w:r w:rsidR="003A64A3" w:rsidRPr="001049B8">
        <w:rPr>
          <w:rFonts w:asciiTheme="majorBidi" w:eastAsia="Calibri" w:hAnsiTheme="majorBidi" w:cstheme="majorBidi"/>
          <w:sz w:val="20"/>
          <w:szCs w:val="20"/>
          <w:lang w:eastAsia="en-GB"/>
        </w:rPr>
        <w:fldChar w:fldCharType="end"/>
      </w:r>
      <w:r w:rsidR="004C1A09" w:rsidRPr="001049B8">
        <w:rPr>
          <w:rFonts w:asciiTheme="majorBidi" w:eastAsia="Calibri" w:hAnsiTheme="majorBidi" w:cstheme="majorBidi"/>
          <w:sz w:val="20"/>
          <w:szCs w:val="20"/>
          <w:lang w:eastAsia="en-GB"/>
        </w:rPr>
        <w:t xml:space="preserve">. </w:t>
      </w:r>
      <w:r w:rsidR="00A22355" w:rsidRPr="001049B8">
        <w:rPr>
          <w:rFonts w:asciiTheme="majorBidi" w:eastAsia="Calibri" w:hAnsiTheme="majorBidi" w:cstheme="majorBidi"/>
          <w:sz w:val="20"/>
          <w:szCs w:val="20"/>
          <w:lang w:eastAsia="en-GB"/>
        </w:rPr>
        <w:t xml:space="preserve">Thereafter the averages between </w:t>
      </w:r>
      <w:r w:rsidR="00081285" w:rsidRPr="001049B8">
        <w:rPr>
          <w:rFonts w:asciiTheme="majorBidi" w:eastAsia="Calibri" w:hAnsiTheme="majorBidi" w:cstheme="majorBidi"/>
          <w:sz w:val="20"/>
          <w:szCs w:val="20"/>
          <w:lang w:eastAsia="en-GB"/>
        </w:rPr>
        <w:t>four</w:t>
      </w:r>
      <w:r w:rsidR="00A22355" w:rsidRPr="001049B8">
        <w:rPr>
          <w:rFonts w:asciiTheme="majorBidi" w:eastAsia="Calibri" w:hAnsiTheme="majorBidi" w:cstheme="majorBidi"/>
          <w:sz w:val="20"/>
          <w:szCs w:val="20"/>
          <w:lang w:eastAsia="en-GB"/>
        </w:rPr>
        <w:t xml:space="preserve"> and </w:t>
      </w:r>
      <w:r w:rsidR="00081285" w:rsidRPr="001049B8">
        <w:rPr>
          <w:rFonts w:asciiTheme="majorBidi" w:eastAsia="Calibri" w:hAnsiTheme="majorBidi" w:cstheme="majorBidi"/>
          <w:sz w:val="20"/>
          <w:szCs w:val="20"/>
          <w:lang w:eastAsia="en-GB"/>
        </w:rPr>
        <w:t>three</w:t>
      </w:r>
      <w:r w:rsidR="00A22355" w:rsidRPr="001049B8">
        <w:rPr>
          <w:rFonts w:asciiTheme="majorBidi" w:eastAsia="Calibri" w:hAnsiTheme="majorBidi" w:cstheme="majorBidi"/>
          <w:sz w:val="20"/>
          <w:szCs w:val="20"/>
          <w:lang w:eastAsia="en-GB"/>
        </w:rPr>
        <w:t xml:space="preserve"> replicates for each ligament in starch and </w:t>
      </w:r>
      <w:r w:rsidR="00E509DE" w:rsidRPr="001049B8">
        <w:rPr>
          <w:rFonts w:asciiTheme="majorBidi" w:eastAsia="Calibri" w:hAnsiTheme="majorBidi" w:cstheme="majorBidi"/>
          <w:sz w:val="20"/>
          <w:szCs w:val="20"/>
          <w:lang w:eastAsia="en-GB"/>
        </w:rPr>
        <w:t>PE</w:t>
      </w:r>
      <w:r w:rsidR="00A22355" w:rsidRPr="001049B8">
        <w:rPr>
          <w:rFonts w:asciiTheme="majorBidi" w:eastAsia="Calibri" w:hAnsiTheme="majorBidi" w:cstheme="majorBidi"/>
          <w:sz w:val="20"/>
          <w:szCs w:val="20"/>
          <w:lang w:eastAsia="en-GB"/>
        </w:rPr>
        <w:t xml:space="preserve"> were evaluated, respectively. </w:t>
      </w:r>
      <w:r w:rsidR="003A64A3" w:rsidRPr="001049B8">
        <w:rPr>
          <w:rFonts w:asciiTheme="majorBidi" w:eastAsia="Calibri" w:hAnsiTheme="majorBidi" w:cstheme="majorBidi"/>
          <w:sz w:val="20"/>
          <w:szCs w:val="20"/>
          <w:lang w:eastAsia="en-GB"/>
        </w:rPr>
        <w:t>T</w:t>
      </w:r>
      <w:r w:rsidR="00A22355" w:rsidRPr="001049B8">
        <w:rPr>
          <w:rFonts w:asciiTheme="majorBidi" w:eastAsia="Calibri" w:hAnsiTheme="majorBidi" w:cstheme="majorBidi"/>
          <w:sz w:val="20"/>
          <w:szCs w:val="20"/>
          <w:lang w:eastAsia="en-GB"/>
        </w:rPr>
        <w:t xml:space="preserve">he incremental </w:t>
      </w:r>
      <w:r w:rsidR="00806D9F" w:rsidRPr="001049B8">
        <w:rPr>
          <w:rFonts w:asciiTheme="majorBidi" w:eastAsia="Calibri" w:hAnsiTheme="majorBidi" w:cstheme="majorBidi"/>
          <w:sz w:val="20"/>
          <w:szCs w:val="20"/>
          <w:lang w:eastAsia="en-GB"/>
        </w:rPr>
        <w:t xml:space="preserve">crack </w:t>
      </w:r>
      <w:r w:rsidR="003A64A3" w:rsidRPr="001049B8">
        <w:rPr>
          <w:rFonts w:asciiTheme="majorBidi" w:eastAsia="Calibri" w:hAnsiTheme="majorBidi" w:cstheme="majorBidi"/>
          <w:sz w:val="20"/>
          <w:szCs w:val="20"/>
          <w:lang w:eastAsia="en-GB"/>
        </w:rPr>
        <w:t xml:space="preserve">speeds were </w:t>
      </w:r>
      <w:r w:rsidR="00A22355" w:rsidRPr="001049B8">
        <w:rPr>
          <w:rFonts w:asciiTheme="majorBidi" w:eastAsia="Calibri" w:hAnsiTheme="majorBidi" w:cstheme="majorBidi"/>
          <w:sz w:val="20"/>
          <w:szCs w:val="20"/>
          <w:lang w:eastAsia="en-GB"/>
        </w:rPr>
        <w:t>calculated</w:t>
      </w:r>
      <w:r w:rsidR="003A64A3" w:rsidRPr="001049B8">
        <w:rPr>
          <w:rFonts w:asciiTheme="majorBidi" w:eastAsia="Calibri" w:hAnsiTheme="majorBidi" w:cstheme="majorBidi"/>
          <w:sz w:val="20"/>
          <w:szCs w:val="20"/>
          <w:lang w:eastAsia="en-GB"/>
        </w:rPr>
        <w:t xml:space="preserve"> </w:t>
      </w:r>
      <w:r w:rsidR="00A22355" w:rsidRPr="001049B8">
        <w:rPr>
          <w:rFonts w:asciiTheme="majorBidi" w:eastAsia="Calibri" w:hAnsiTheme="majorBidi" w:cstheme="majorBidi"/>
          <w:sz w:val="20"/>
          <w:szCs w:val="20"/>
          <w:lang w:eastAsia="en-GB"/>
        </w:rPr>
        <w:t>by</w:t>
      </w:r>
      <w:r w:rsidR="003A64A3" w:rsidRPr="001049B8">
        <w:rPr>
          <w:rFonts w:asciiTheme="majorBidi" w:eastAsia="Calibri" w:hAnsiTheme="majorBidi" w:cstheme="majorBidi"/>
          <w:sz w:val="20"/>
          <w:szCs w:val="20"/>
          <w:lang w:eastAsia="en-GB"/>
        </w:rPr>
        <w:t xml:space="preserve"> time differentiation and the</w:t>
      </w:r>
      <w:r w:rsidR="00A22355" w:rsidRPr="001049B8">
        <w:rPr>
          <w:rFonts w:asciiTheme="majorBidi" w:eastAsia="Calibri" w:hAnsiTheme="majorBidi" w:cstheme="majorBidi"/>
          <w:sz w:val="20"/>
          <w:szCs w:val="20"/>
          <w:lang w:eastAsia="en-GB"/>
        </w:rPr>
        <w:t xml:space="preserve"> </w:t>
      </w:r>
      <w:r w:rsidR="003A64A3" w:rsidRPr="001049B8">
        <w:rPr>
          <w:rFonts w:asciiTheme="majorBidi" w:eastAsia="Calibri" w:hAnsiTheme="majorBidi" w:cstheme="majorBidi"/>
          <w:sz w:val="20"/>
          <w:szCs w:val="20"/>
          <w:lang w:eastAsia="en-GB"/>
        </w:rPr>
        <w:t>mean speed values over the</w:t>
      </w:r>
      <w:r w:rsidR="003A64A3" w:rsidRPr="00BE2717">
        <w:rPr>
          <w:rFonts w:asciiTheme="majorBidi" w:eastAsia="Calibri" w:hAnsiTheme="majorBidi" w:cstheme="majorBidi"/>
          <w:sz w:val="20"/>
          <w:szCs w:val="20"/>
          <w:lang w:eastAsia="en-GB"/>
        </w:rPr>
        <w:t xml:space="preserve"> whole time range were </w:t>
      </w:r>
      <w:r w:rsidR="00A22355" w:rsidRPr="00BE2717">
        <w:rPr>
          <w:rFonts w:asciiTheme="majorBidi" w:eastAsia="Calibri" w:hAnsiTheme="majorBidi" w:cstheme="majorBidi"/>
          <w:sz w:val="20"/>
          <w:szCs w:val="20"/>
          <w:lang w:eastAsia="en-GB"/>
        </w:rPr>
        <w:t>considered</w:t>
      </w:r>
      <w:r w:rsidR="003A64A3" w:rsidRPr="00BE2717">
        <w:rPr>
          <w:rFonts w:asciiTheme="majorBidi" w:eastAsia="Calibri" w:hAnsiTheme="majorBidi" w:cstheme="majorBidi"/>
          <w:sz w:val="20"/>
          <w:szCs w:val="20"/>
          <w:lang w:eastAsia="en-GB"/>
        </w:rPr>
        <w:t>.</w:t>
      </w:r>
      <w:r w:rsidR="00A22355" w:rsidRPr="00BE2717">
        <w:rPr>
          <w:rFonts w:asciiTheme="majorBidi" w:eastAsia="Calibri" w:hAnsiTheme="majorBidi" w:cstheme="majorBidi"/>
          <w:sz w:val="20"/>
          <w:szCs w:val="20"/>
          <w:lang w:eastAsia="en-GB"/>
        </w:rPr>
        <w:t xml:space="preserve"> In agreement with </w:t>
      </w:r>
      <w:r w:rsidR="0033666A" w:rsidRPr="00BE2717">
        <w:rPr>
          <w:rFonts w:asciiTheme="majorBidi" w:eastAsia="Calibri" w:hAnsiTheme="majorBidi" w:cstheme="majorBidi"/>
          <w:sz w:val="20"/>
          <w:szCs w:val="20"/>
          <w:lang w:eastAsia="en-GB"/>
        </w:rPr>
        <w:t xml:space="preserve">a </w:t>
      </w:r>
      <w:r w:rsidR="00A22355" w:rsidRPr="00BE2717">
        <w:rPr>
          <w:rFonts w:asciiTheme="majorBidi" w:eastAsia="Calibri" w:hAnsiTheme="majorBidi" w:cstheme="majorBidi"/>
          <w:sz w:val="20"/>
          <w:szCs w:val="20"/>
          <w:lang w:eastAsia="en-GB"/>
        </w:rPr>
        <w:t xml:space="preserve">previous study </w:t>
      </w:r>
      <w:r w:rsidR="00A22355" w:rsidRPr="00BE2717">
        <w:rPr>
          <w:rFonts w:asciiTheme="majorBidi" w:eastAsia="Calibri" w:hAnsiTheme="majorBidi" w:cstheme="majorBidi"/>
          <w:sz w:val="20"/>
          <w:szCs w:val="20"/>
          <w:lang w:eastAsia="en-GB"/>
        </w:rPr>
        <w:fldChar w:fldCharType="begin"/>
      </w:r>
      <w:r w:rsidR="00EA676B">
        <w:rPr>
          <w:rFonts w:asciiTheme="majorBidi" w:eastAsia="Calibri" w:hAnsiTheme="majorBidi" w:cstheme="majorBidi"/>
          <w:sz w:val="20"/>
          <w:szCs w:val="20"/>
          <w:lang w:eastAsia="en-GB"/>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A22355" w:rsidRPr="00BE2717">
        <w:rPr>
          <w:rFonts w:asciiTheme="majorBidi" w:eastAsia="Calibri" w:hAnsiTheme="majorBidi" w:cstheme="majorBidi"/>
          <w:sz w:val="20"/>
          <w:szCs w:val="20"/>
          <w:lang w:eastAsia="en-GB"/>
        </w:rPr>
        <w:fldChar w:fldCharType="separate"/>
      </w:r>
      <w:r w:rsidR="00EA676B">
        <w:rPr>
          <w:rFonts w:asciiTheme="majorBidi" w:eastAsia="Calibri" w:hAnsiTheme="majorBidi" w:cstheme="majorBidi"/>
          <w:noProof/>
          <w:sz w:val="20"/>
          <w:szCs w:val="20"/>
          <w:lang w:eastAsia="en-GB"/>
        </w:rPr>
        <w:t>(</w:t>
      </w:r>
      <w:hyperlink w:anchor="_ENREF_10" w:tooltip="Skamniotis, 2016 #2374" w:history="1">
        <w:r w:rsidR="00EA676B">
          <w:rPr>
            <w:rFonts w:asciiTheme="majorBidi" w:eastAsia="Calibri" w:hAnsiTheme="majorBidi" w:cstheme="majorBidi"/>
            <w:noProof/>
            <w:sz w:val="20"/>
            <w:szCs w:val="20"/>
            <w:lang w:eastAsia="en-GB"/>
          </w:rPr>
          <w:t>10</w:t>
        </w:r>
      </w:hyperlink>
      <w:r w:rsidR="00EA676B">
        <w:rPr>
          <w:rFonts w:asciiTheme="majorBidi" w:eastAsia="Calibri" w:hAnsiTheme="majorBidi" w:cstheme="majorBidi"/>
          <w:noProof/>
          <w:sz w:val="20"/>
          <w:szCs w:val="20"/>
          <w:lang w:eastAsia="en-GB"/>
        </w:rPr>
        <w:t>)</w:t>
      </w:r>
      <w:r w:rsidR="00A22355" w:rsidRPr="00BE2717">
        <w:rPr>
          <w:rFonts w:asciiTheme="majorBidi" w:eastAsia="Calibri" w:hAnsiTheme="majorBidi" w:cstheme="majorBidi"/>
          <w:sz w:val="20"/>
          <w:szCs w:val="20"/>
          <w:lang w:eastAsia="en-GB"/>
        </w:rPr>
        <w:fldChar w:fldCharType="end"/>
      </w:r>
      <w:r w:rsidR="00A22355" w:rsidRPr="00BE2717">
        <w:rPr>
          <w:rFonts w:asciiTheme="majorBidi" w:eastAsia="Calibri" w:hAnsiTheme="majorBidi" w:cstheme="majorBidi"/>
          <w:sz w:val="20"/>
          <w:szCs w:val="20"/>
          <w:lang w:eastAsia="en-GB"/>
        </w:rPr>
        <w:t xml:space="preserve">, starch </w:t>
      </w:r>
      <w:r w:rsidR="003C5992" w:rsidRPr="00BE2717">
        <w:rPr>
          <w:rFonts w:asciiTheme="majorBidi" w:eastAsia="Calibri" w:hAnsiTheme="majorBidi" w:cstheme="majorBidi"/>
          <w:sz w:val="20"/>
          <w:szCs w:val="20"/>
          <w:lang w:eastAsia="en-GB"/>
        </w:rPr>
        <w:t xml:space="preserve">showed </w:t>
      </w:r>
      <w:r w:rsidR="001A145A" w:rsidRPr="00BE2717">
        <w:rPr>
          <w:rFonts w:asciiTheme="majorBidi" w:eastAsia="Calibri" w:hAnsiTheme="majorBidi" w:cstheme="majorBidi"/>
          <w:sz w:val="20"/>
          <w:szCs w:val="20"/>
          <w:lang w:eastAsia="en-GB"/>
        </w:rPr>
        <w:t xml:space="preserve">a </w:t>
      </w:r>
      <w:r w:rsidR="00806D9F" w:rsidRPr="00BE2717">
        <w:rPr>
          <w:rFonts w:asciiTheme="majorBidi" w:eastAsia="Calibri" w:hAnsiTheme="majorBidi" w:cstheme="majorBidi"/>
          <w:sz w:val="20"/>
          <w:szCs w:val="20"/>
          <w:lang w:eastAsia="en-GB"/>
        </w:rPr>
        <w:t xml:space="preserve">significant </w:t>
      </w:r>
      <w:r w:rsidR="001A145A" w:rsidRPr="00BE2717">
        <w:rPr>
          <w:rFonts w:asciiTheme="majorBidi" w:eastAsia="Calibri" w:hAnsiTheme="majorBidi" w:cstheme="majorBidi"/>
          <w:sz w:val="20"/>
          <w:szCs w:val="20"/>
          <w:lang w:eastAsia="en-GB"/>
        </w:rPr>
        <w:t xml:space="preserve">number of negative </w:t>
      </w:r>
      <w:r w:rsidR="00806D9F" w:rsidRPr="00BE2717">
        <w:rPr>
          <w:rFonts w:asciiTheme="majorBidi" w:eastAsia="Calibri" w:hAnsiTheme="majorBidi" w:cstheme="majorBidi"/>
          <w:sz w:val="20"/>
          <w:szCs w:val="20"/>
          <w:lang w:eastAsia="en-GB"/>
        </w:rPr>
        <w:t xml:space="preserve">crack </w:t>
      </w:r>
      <w:r w:rsidR="001A145A" w:rsidRPr="00BE2717">
        <w:rPr>
          <w:rFonts w:asciiTheme="majorBidi" w:eastAsia="Calibri" w:hAnsiTheme="majorBidi" w:cstheme="majorBidi"/>
          <w:sz w:val="20"/>
          <w:szCs w:val="20"/>
          <w:lang w:eastAsia="en-GB"/>
        </w:rPr>
        <w:t>speed increments owing to crack bifurcation mechanisms occurring.</w:t>
      </w:r>
      <w:r w:rsidR="00A22355" w:rsidRPr="00BE2717">
        <w:rPr>
          <w:rFonts w:asciiTheme="majorBidi" w:eastAsia="Calibri" w:hAnsiTheme="majorBidi" w:cstheme="majorBidi"/>
          <w:sz w:val="20"/>
          <w:szCs w:val="20"/>
          <w:lang w:eastAsia="en-GB"/>
        </w:rPr>
        <w:t xml:space="preserve"> </w:t>
      </w:r>
      <w:r w:rsidR="001A145A" w:rsidRPr="00BE2717">
        <w:rPr>
          <w:rFonts w:asciiTheme="majorBidi" w:eastAsia="Calibri" w:hAnsiTheme="majorBidi" w:cstheme="majorBidi"/>
          <w:sz w:val="20"/>
          <w:szCs w:val="20"/>
          <w:lang w:eastAsia="en-GB"/>
        </w:rPr>
        <w:t xml:space="preserve">These </w:t>
      </w:r>
      <w:r w:rsidR="00806D9F" w:rsidRPr="00BE2717">
        <w:rPr>
          <w:rFonts w:asciiTheme="majorBidi" w:eastAsia="Calibri" w:hAnsiTheme="majorBidi" w:cstheme="majorBidi"/>
          <w:sz w:val="20"/>
          <w:szCs w:val="20"/>
          <w:lang w:eastAsia="en-GB"/>
        </w:rPr>
        <w:t xml:space="preserve">negative </w:t>
      </w:r>
      <w:r w:rsidR="001A145A" w:rsidRPr="00BE2717">
        <w:rPr>
          <w:rFonts w:asciiTheme="majorBidi" w:eastAsia="Calibri" w:hAnsiTheme="majorBidi" w:cstheme="majorBidi"/>
          <w:sz w:val="20"/>
          <w:szCs w:val="20"/>
          <w:lang w:eastAsia="en-GB"/>
        </w:rPr>
        <w:t xml:space="preserve">increments were </w:t>
      </w:r>
      <w:r w:rsidR="00806D9F" w:rsidRPr="00BE2717">
        <w:rPr>
          <w:rFonts w:asciiTheme="majorBidi" w:eastAsia="Calibri" w:hAnsiTheme="majorBidi" w:cstheme="majorBidi"/>
          <w:sz w:val="20"/>
          <w:szCs w:val="20"/>
          <w:lang w:eastAsia="en-GB"/>
        </w:rPr>
        <w:t>‘</w:t>
      </w:r>
      <w:r w:rsidR="00757FA8" w:rsidRPr="00BE2717">
        <w:rPr>
          <w:rFonts w:asciiTheme="majorBidi" w:eastAsia="Calibri" w:hAnsiTheme="majorBidi" w:cstheme="majorBidi"/>
          <w:sz w:val="20"/>
          <w:szCs w:val="20"/>
          <w:lang w:eastAsia="en-GB"/>
        </w:rPr>
        <w:t>corrected</w:t>
      </w:r>
      <w:r w:rsidR="00806D9F" w:rsidRPr="00BE2717">
        <w:rPr>
          <w:rFonts w:asciiTheme="majorBidi" w:eastAsia="Calibri" w:hAnsiTheme="majorBidi" w:cstheme="majorBidi"/>
          <w:sz w:val="20"/>
          <w:szCs w:val="20"/>
          <w:lang w:eastAsia="en-GB"/>
        </w:rPr>
        <w:t>’</w:t>
      </w:r>
      <w:r w:rsidR="001A145A" w:rsidRPr="00BE2717">
        <w:rPr>
          <w:rFonts w:asciiTheme="majorBidi" w:eastAsia="Calibri" w:hAnsiTheme="majorBidi" w:cstheme="majorBidi"/>
          <w:sz w:val="20"/>
          <w:szCs w:val="20"/>
          <w:lang w:eastAsia="en-GB"/>
        </w:rPr>
        <w:t xml:space="preserve"> by applying</w:t>
      </w:r>
      <w:r w:rsidR="00A22355" w:rsidRPr="00BE2717">
        <w:rPr>
          <w:rFonts w:asciiTheme="majorBidi" w:eastAsia="Calibri" w:hAnsiTheme="majorBidi" w:cstheme="majorBidi"/>
          <w:sz w:val="20"/>
          <w:szCs w:val="20"/>
          <w:lang w:eastAsia="en-GB"/>
        </w:rPr>
        <w:t xml:space="preserve"> </w:t>
      </w:r>
      <w:r w:rsidR="001A145A" w:rsidRPr="00BE2717">
        <w:rPr>
          <w:rFonts w:asciiTheme="majorBidi" w:eastAsia="Calibri" w:hAnsiTheme="majorBidi" w:cstheme="majorBidi"/>
          <w:sz w:val="20"/>
          <w:szCs w:val="20"/>
          <w:lang w:eastAsia="en-GB"/>
        </w:rPr>
        <w:t>a</w:t>
      </w:r>
      <w:r w:rsidR="00A22355" w:rsidRPr="00BE2717">
        <w:rPr>
          <w:rFonts w:asciiTheme="majorBidi" w:eastAsia="Calibri" w:hAnsiTheme="majorBidi" w:cstheme="majorBidi"/>
          <w:sz w:val="20"/>
          <w:szCs w:val="20"/>
          <w:lang w:eastAsia="en-GB"/>
        </w:rPr>
        <w:t xml:space="preserve"> five-point mean smoothing function </w:t>
      </w:r>
      <w:r w:rsidR="001A145A" w:rsidRPr="00BE2717">
        <w:rPr>
          <w:rFonts w:asciiTheme="majorBidi" w:eastAsia="Calibri" w:hAnsiTheme="majorBidi" w:cstheme="majorBidi"/>
          <w:sz w:val="20"/>
          <w:szCs w:val="20"/>
          <w:lang w:eastAsia="en-GB"/>
        </w:rPr>
        <w:t xml:space="preserve">to the raw crack speed data, using </w:t>
      </w:r>
      <w:proofErr w:type="spellStart"/>
      <w:r w:rsidR="001A145A" w:rsidRPr="00BE2717">
        <w:rPr>
          <w:rFonts w:asciiTheme="majorBidi" w:eastAsia="Calibri" w:hAnsiTheme="majorBidi" w:cstheme="majorBidi"/>
          <w:sz w:val="20"/>
          <w:szCs w:val="20"/>
          <w:lang w:eastAsia="en-GB"/>
        </w:rPr>
        <w:t>Matlab</w:t>
      </w:r>
      <w:proofErr w:type="spellEnd"/>
      <w:r w:rsidR="001A145A" w:rsidRPr="00BE2717">
        <w:rPr>
          <w:rFonts w:asciiTheme="majorBidi" w:eastAsia="Calibri" w:hAnsiTheme="majorBidi" w:cstheme="majorBidi"/>
          <w:sz w:val="20"/>
          <w:szCs w:val="20"/>
          <w:lang w:eastAsia="en-GB"/>
        </w:rPr>
        <w:t xml:space="preserve"> </w:t>
      </w:r>
      <w:r w:rsidR="001A145A" w:rsidRPr="00BE2717">
        <w:rPr>
          <w:rFonts w:asciiTheme="majorBidi" w:eastAsia="Calibri" w:hAnsiTheme="majorBidi" w:cstheme="majorBidi"/>
          <w:sz w:val="20"/>
          <w:szCs w:val="20"/>
          <w:lang w:eastAsia="en-GB"/>
        </w:rPr>
        <w:fldChar w:fldCharType="begin"/>
      </w:r>
      <w:r w:rsidR="00EA676B">
        <w:rPr>
          <w:rFonts w:asciiTheme="majorBidi" w:eastAsia="Calibri" w:hAnsiTheme="majorBidi" w:cstheme="majorBidi"/>
          <w:sz w:val="20"/>
          <w:szCs w:val="20"/>
          <w:lang w:eastAsia="en-GB"/>
        </w:rPr>
        <w:instrText xml:space="preserve"> ADDIN EN.CITE &lt;EndNote&gt;&lt;Cite&gt;&lt;Author&gt;Manual&lt;/Author&gt;&lt;Year&gt;1995&lt;/Year&gt;&lt;RecNum&gt;2456&lt;/RecNum&gt;&lt;DisplayText&gt;(62)&lt;/DisplayText&gt;&lt;record&gt;&lt;rec-number&gt;2456&lt;/rec-number&gt;&lt;foreign-keys&gt;&lt;key app="EN" db-id="50wxdpzd9vd5r7e9t5b595djrfpttrxw9avp"&gt;2456&lt;/key&gt;&lt;/foreign-keys&gt;&lt;ref-type name="Journal Article"&gt;17&lt;/ref-type&gt;&lt;contributors&gt;&lt;authors&gt;&lt;author&gt;Manual, MATLAB&lt;/author&gt;&lt;/authors&gt;&lt;/contributors&gt;&lt;titles&gt;&lt;title&gt;the MathWorks&lt;/title&gt;&lt;secondary-title&gt;Inc., Natick, MA&lt;/secondary-title&gt;&lt;/titles&gt;&lt;periodical&gt;&lt;full-title&gt;Inc., Natick, MA&lt;/full-title&gt;&lt;/periodical&gt;&lt;dates&gt;&lt;year&gt;1995&lt;/year&gt;&lt;/dates&gt;&lt;urls&gt;&lt;/urls&gt;&lt;/record&gt;&lt;/Cite&gt;&lt;/EndNote&gt;</w:instrText>
      </w:r>
      <w:r w:rsidR="001A145A" w:rsidRPr="00BE2717">
        <w:rPr>
          <w:rFonts w:asciiTheme="majorBidi" w:eastAsia="Calibri" w:hAnsiTheme="majorBidi" w:cstheme="majorBidi"/>
          <w:sz w:val="20"/>
          <w:szCs w:val="20"/>
          <w:lang w:eastAsia="en-GB"/>
        </w:rPr>
        <w:fldChar w:fldCharType="separate"/>
      </w:r>
      <w:r w:rsidR="00EA676B">
        <w:rPr>
          <w:rFonts w:asciiTheme="majorBidi" w:eastAsia="Calibri" w:hAnsiTheme="majorBidi" w:cstheme="majorBidi"/>
          <w:noProof/>
          <w:sz w:val="20"/>
          <w:szCs w:val="20"/>
          <w:lang w:eastAsia="en-GB"/>
        </w:rPr>
        <w:t>(</w:t>
      </w:r>
      <w:hyperlink w:anchor="_ENREF_62" w:tooltip="Manual, 1995 #2456" w:history="1">
        <w:r w:rsidR="00EA676B">
          <w:rPr>
            <w:rFonts w:asciiTheme="majorBidi" w:eastAsia="Calibri" w:hAnsiTheme="majorBidi" w:cstheme="majorBidi"/>
            <w:noProof/>
            <w:sz w:val="20"/>
            <w:szCs w:val="20"/>
            <w:lang w:eastAsia="en-GB"/>
          </w:rPr>
          <w:t>62</w:t>
        </w:r>
      </w:hyperlink>
      <w:r w:rsidR="00EA676B">
        <w:rPr>
          <w:rFonts w:asciiTheme="majorBidi" w:eastAsia="Calibri" w:hAnsiTheme="majorBidi" w:cstheme="majorBidi"/>
          <w:noProof/>
          <w:sz w:val="20"/>
          <w:szCs w:val="20"/>
          <w:lang w:eastAsia="en-GB"/>
        </w:rPr>
        <w:t>)</w:t>
      </w:r>
      <w:r w:rsidR="001A145A" w:rsidRPr="00BE2717">
        <w:rPr>
          <w:rFonts w:asciiTheme="majorBidi" w:eastAsia="Calibri" w:hAnsiTheme="majorBidi" w:cstheme="majorBidi"/>
          <w:sz w:val="20"/>
          <w:szCs w:val="20"/>
          <w:lang w:eastAsia="en-GB"/>
        </w:rPr>
        <w:fldChar w:fldCharType="end"/>
      </w:r>
      <w:r w:rsidR="00A22355" w:rsidRPr="00BE2717">
        <w:rPr>
          <w:rFonts w:asciiTheme="majorBidi" w:eastAsia="Calibri" w:hAnsiTheme="majorBidi" w:cstheme="majorBidi"/>
          <w:sz w:val="20"/>
          <w:szCs w:val="20"/>
          <w:lang w:eastAsia="en-GB"/>
        </w:rPr>
        <w:t>.</w:t>
      </w:r>
    </w:p>
    <w:p w14:paraId="07B23584" w14:textId="36354509" w:rsidR="00B650C0" w:rsidRDefault="001A145A" w:rsidP="002328EF">
      <w:pPr>
        <w:jc w:val="both"/>
        <w:rPr>
          <w:rFonts w:asciiTheme="majorBidi" w:eastAsia="Calibri" w:hAnsiTheme="majorBidi" w:cstheme="majorBidi"/>
          <w:sz w:val="18"/>
          <w:szCs w:val="18"/>
          <w:lang w:eastAsia="en-GB"/>
        </w:rPr>
      </w:pPr>
      <w:r w:rsidRPr="00E815F8">
        <w:rPr>
          <w:rFonts w:asciiTheme="majorBidi" w:eastAsia="Calibri" w:hAnsiTheme="majorBidi" w:cstheme="majorBidi"/>
          <w:sz w:val="18"/>
          <w:szCs w:val="18"/>
          <w:lang w:eastAsia="en-GB"/>
        </w:rPr>
        <w:t xml:space="preserve">        </w:t>
      </w:r>
    </w:p>
    <w:p w14:paraId="030AC99D" w14:textId="18660848" w:rsidR="00A32CDF" w:rsidRPr="008B48D9" w:rsidRDefault="00526862" w:rsidP="008B48D9">
      <w:pPr>
        <w:jc w:val="both"/>
        <w:rPr>
          <w:rFonts w:asciiTheme="majorBidi" w:eastAsia="Calibri" w:hAnsiTheme="majorBidi" w:cstheme="majorBidi"/>
          <w:sz w:val="18"/>
          <w:szCs w:val="18"/>
          <w:lang w:eastAsia="en-GB"/>
        </w:rPr>
      </w:pPr>
      <w:r>
        <w:rPr>
          <w:rFonts w:asciiTheme="majorBidi" w:hAnsiTheme="majorBidi" w:cstheme="majorBidi"/>
          <w:bCs/>
          <w:noProof/>
          <w:sz w:val="18"/>
          <w:szCs w:val="18"/>
          <w:lang w:eastAsia="en-GB"/>
        </w:rPr>
        <w:lastRenderedPageBreak/>
        <mc:AlternateContent>
          <mc:Choice Requires="wpg">
            <w:drawing>
              <wp:anchor distT="0" distB="0" distL="114300" distR="114300" simplePos="0" relativeHeight="251619328" behindDoc="0" locked="0" layoutInCell="1" allowOverlap="1" wp14:anchorId="7C899558" wp14:editId="42D51390">
                <wp:simplePos x="0" y="0"/>
                <wp:positionH relativeFrom="margin">
                  <wp:posOffset>84455</wp:posOffset>
                </wp:positionH>
                <wp:positionV relativeFrom="margin">
                  <wp:posOffset>4486910</wp:posOffset>
                </wp:positionV>
                <wp:extent cx="5509260" cy="4733925"/>
                <wp:effectExtent l="0" t="0" r="0" b="9525"/>
                <wp:wrapSquare wrapText="bothSides"/>
                <wp:docPr id="271" name="Group 271"/>
                <wp:cNvGraphicFramePr/>
                <a:graphic xmlns:a="http://schemas.openxmlformats.org/drawingml/2006/main">
                  <a:graphicData uri="http://schemas.microsoft.com/office/word/2010/wordprocessingGroup">
                    <wpg:wgp>
                      <wpg:cNvGrpSpPr/>
                      <wpg:grpSpPr>
                        <a:xfrm>
                          <a:off x="0" y="0"/>
                          <a:ext cx="5509260" cy="4733925"/>
                          <a:chOff x="-620351" y="840181"/>
                          <a:chExt cx="5512693" cy="4735566"/>
                        </a:xfrm>
                      </wpg:grpSpPr>
                      <wps:wsp>
                        <wps:cNvPr id="317" name="Text Box 317"/>
                        <wps:cNvSpPr txBox="1"/>
                        <wps:spPr>
                          <a:xfrm>
                            <a:off x="-620351" y="5044318"/>
                            <a:ext cx="5512693" cy="531429"/>
                          </a:xfrm>
                          <a:prstGeom prst="rect">
                            <a:avLst/>
                          </a:prstGeom>
                          <a:solidFill>
                            <a:prstClr val="white"/>
                          </a:solidFill>
                          <a:ln>
                            <a:noFill/>
                          </a:ln>
                          <a:effectLst/>
                        </wps:spPr>
                        <wps:txbx>
                          <w:txbxContent>
                            <w:p w14:paraId="66E9BC79" w14:textId="1428A144" w:rsidR="00E81388" w:rsidRPr="00BF1D1D" w:rsidRDefault="00E81388" w:rsidP="00520EFD">
                              <w:pPr>
                                <w:pStyle w:val="Caption"/>
                                <w:jc w:val="center"/>
                                <w:rPr>
                                  <w:rFonts w:asciiTheme="majorBidi" w:hAnsiTheme="majorBidi" w:cstheme="majorBidi"/>
                                  <w:bCs/>
                                  <w:noProof/>
                                </w:rPr>
                              </w:pPr>
                              <w:r w:rsidRPr="00BF1D1D">
                                <w:t xml:space="preserve">Figure 11. Optical data for all ligament lengths in PE synchronized with testing machine recordings, (a) Methods A-B, crack length histories,  common </w:t>
                              </w:r>
                              <w:r w:rsidRPr="00EE7973">
                                <w:rPr>
                                  <w:color w:val="44546A" w:themeColor="text2"/>
                                </w:rPr>
                                <w:t xml:space="preserve">average crack speed, </w:t>
                              </w:r>
                              <m:oMath>
                                <m:acc>
                                  <m:accPr>
                                    <m:chr m:val="̅"/>
                                    <m:ctrlPr>
                                      <w:rPr>
                                        <w:rFonts w:ascii="Cambria Math" w:hAnsi="Cambria Math" w:cstheme="majorBidi"/>
                                        <w:bCs/>
                                        <w:iCs w:val="0"/>
                                        <w:color w:val="44546A" w:themeColor="text2"/>
                                      </w:rPr>
                                    </m:ctrlPr>
                                  </m:accPr>
                                  <m:e>
                                    <m:acc>
                                      <m:accPr>
                                        <m:chr m:val="̇"/>
                                        <m:ctrlPr>
                                          <w:rPr>
                                            <w:rFonts w:ascii="Cambria Math" w:hAnsi="Cambria Math" w:cstheme="majorBidi"/>
                                            <w:bCs/>
                                            <w:iCs w:val="0"/>
                                            <w:color w:val="44546A" w:themeColor="text2"/>
                                          </w:rPr>
                                        </m:ctrlPr>
                                      </m:accPr>
                                      <m:e>
                                        <m:r>
                                          <w:rPr>
                                            <w:rFonts w:ascii="Cambria Math" w:hAnsi="Cambria Math" w:cstheme="majorBidi"/>
                                            <w:color w:val="44546A" w:themeColor="text2"/>
                                          </w:rPr>
                                          <m:t>a</m:t>
                                        </m:r>
                                      </m:e>
                                    </m:acc>
                                  </m:e>
                                </m:acc>
                              </m:oMath>
                              <w:r w:rsidRPr="00EE7973">
                                <w:rPr>
                                  <w:rFonts w:asciiTheme="majorBidi" w:hAnsiTheme="majorBidi" w:cstheme="majorBidi"/>
                                  <w:bCs/>
                                  <w:color w:val="44546A" w:themeColor="text2"/>
                                </w:rPr>
                                <w:t xml:space="preserve"> = 2.31 mm/s</w:t>
                              </w:r>
                              <w:r w:rsidRPr="00EE7973">
                                <w:rPr>
                                  <w:color w:val="44546A" w:themeColor="text2"/>
                                </w:rPr>
                                <w:t xml:space="preserve">, (b) Method B, gauge strain against time, varying rates, (c) Method C, crack length versus time, varying speeds, (d) Method C, gauge strain histories, common average gauge strain rate, </w:t>
                              </w:r>
                              <m:oMath>
                                <m:acc>
                                  <m:accPr>
                                    <m:chr m:val="̅"/>
                                    <m:ctrlPr>
                                      <w:rPr>
                                        <w:rFonts w:ascii="Cambria Math" w:hAnsi="Cambria Math" w:cstheme="majorBidi"/>
                                        <w:bCs/>
                                        <w:iCs w:val="0"/>
                                        <w:color w:val="44546A" w:themeColor="text2"/>
                                      </w:rPr>
                                    </m:ctrlPr>
                                  </m:accPr>
                                  <m:e>
                                    <m:acc>
                                      <m:accPr>
                                        <m:chr m:val="̇"/>
                                        <m:ctrlPr>
                                          <w:rPr>
                                            <w:rFonts w:ascii="Cambria Math" w:hAnsi="Cambria Math" w:cstheme="majorBidi"/>
                                            <w:bCs/>
                                            <w:iCs w:val="0"/>
                                            <w:color w:val="44546A" w:themeColor="text2"/>
                                          </w:rPr>
                                        </m:ctrlPr>
                                      </m:accPr>
                                      <m:e>
                                        <m:sSub>
                                          <m:sSubPr>
                                            <m:ctrlPr>
                                              <w:rPr>
                                                <w:rFonts w:ascii="Cambria Math" w:hAnsi="Cambria Math" w:cstheme="majorBidi"/>
                                                <w:color w:val="44546A" w:themeColor="text2"/>
                                              </w:rPr>
                                            </m:ctrlPr>
                                          </m:sSubPr>
                                          <m:e>
                                            <m:r>
                                              <w:rPr>
                                                <w:rFonts w:ascii="Cambria Math" w:hAnsi="Cambria Math" w:cstheme="majorBidi"/>
                                                <w:color w:val="44546A" w:themeColor="text2"/>
                                              </w:rPr>
                                              <m:t>ε</m:t>
                                            </m:r>
                                          </m:e>
                                          <m:sub>
                                            <m:r>
                                              <w:rPr>
                                                <w:rFonts w:ascii="Cambria Math" w:hAnsi="Cambria Math" w:cstheme="majorBidi"/>
                                                <w:color w:val="44546A" w:themeColor="text2"/>
                                              </w:rPr>
                                              <m:t>g</m:t>
                                            </m:r>
                                          </m:sub>
                                        </m:sSub>
                                      </m:e>
                                    </m:acc>
                                  </m:e>
                                </m:acc>
                              </m:oMath>
                              <w:r w:rsidRPr="00EE7973">
                                <w:rPr>
                                  <w:rFonts w:asciiTheme="majorBidi" w:hAnsiTheme="majorBidi" w:cstheme="majorBidi"/>
                                  <w:bCs/>
                                  <w:color w:val="44546A" w:themeColor="text2"/>
                                </w:rPr>
                                <w:t xml:space="preserve"> = 0.15 1/s. Intercepts of </w:t>
                              </w:r>
                              <w:r w:rsidRPr="00BF1D1D">
                                <w:rPr>
                                  <w:rFonts w:asciiTheme="majorBidi" w:hAnsiTheme="majorBidi" w:cstheme="majorBidi"/>
                                  <w:bCs/>
                                </w:rPr>
                                <w:t>dashed lines denote the approximate crack initiation points.</w:t>
                              </w:r>
                            </w:p>
                            <w:p w14:paraId="2FF05B21" w14:textId="77777777" w:rsidR="00E81388" w:rsidRPr="00BF1D1D" w:rsidRDefault="00E81388" w:rsidP="00520EFD">
                              <w:pPr>
                                <w:pStyle w:val="Caption"/>
                                <w:rPr>
                                  <w:rFonts w:asciiTheme="majorBidi" w:hAnsiTheme="majorBidi" w:cstheme="majorBidi"/>
                                  <w:bCs/>
                                  <w:noProof/>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70" name="Picture 270"/>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76186" y="840181"/>
                            <a:ext cx="4694507" cy="4128199"/>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C899558" id="Group 271" o:spid="_x0000_s1057" style="position:absolute;left:0;text-align:left;margin-left:6.65pt;margin-top:353.3pt;width:433.8pt;height:372.75pt;z-index:251619328;mso-position-horizontal-relative:margin;mso-position-vertical-relative:margin;mso-width-relative:margin;mso-height-relative:margin" coordorigin="-6203,8401" coordsize="55126,47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">
                <v:shape id="Text Box 317" o:spid="_x0000_s1058" type="#_x0000_t202" style="position:absolute;left:-6203;top:50443;width:55126;height:5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PWQ8UA&#10;AADcAAAADwAAAGRycy9kb3ducmV2LnhtbESPzYvCMBTE7wv+D+EJe1nWVAWVrlH8WMHDevADz4/m&#10;2Rabl5JEW/97Iwh7HGbmN8x03ppK3Mn50rKCfi8BQZxZXXKu4HTcfE9A+ICssbJMCh7kYT7rfEwx&#10;1bbhPd0PIRcRwj5FBUUIdSqlzwoy6Hu2Jo7exTqDIUqXS+2wiXBTyUGSjKTBkuNCgTWtCsquh5tR&#10;MFq7W7Pn1df69PuHuzofnJePs1Kf3XbxAyJQG/7D7/ZWKxj2x/A6E4+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k9ZDxQAAANwAAAAPAAAAAAAAAAAAAAAAAJgCAABkcnMv&#10;ZG93bnJldi54bWxQSwUGAAAAAAQABAD1AAAAigMAAAAA&#10;" stroked="f">
                  <v:textbox inset="0,0,0,0">
                    <w:txbxContent>
                      <w:p w14:paraId="66E9BC79" w14:textId="1428A144" w:rsidR="00E81388" w:rsidRPr="00BF1D1D" w:rsidRDefault="00E81388" w:rsidP="00520EFD">
                        <w:pPr>
                          <w:pStyle w:val="Caption"/>
                          <w:jc w:val="center"/>
                          <w:rPr>
                            <w:rFonts w:asciiTheme="majorBidi" w:hAnsiTheme="majorBidi" w:cstheme="majorBidi"/>
                            <w:bCs/>
                            <w:noProof/>
                          </w:rPr>
                        </w:pPr>
                        <w:r w:rsidRPr="00BF1D1D">
                          <w:t xml:space="preserve">Figure 11. Optical data for all ligament lengths in PE synchronized with testing machine recordings, (a) Methods A-B, crack length histories,  common </w:t>
                        </w:r>
                        <w:r w:rsidRPr="00EE7973">
                          <w:rPr>
                            <w:color w:val="44546A" w:themeColor="text2"/>
                          </w:rPr>
                          <w:t xml:space="preserve">average crack speed, </w:t>
                        </w:r>
                        <m:oMath>
                          <m:acc>
                            <m:accPr>
                              <m:chr m:val="̅"/>
                              <m:ctrlPr>
                                <w:rPr>
                                  <w:rFonts w:ascii="Cambria Math" w:hAnsi="Cambria Math" w:cstheme="majorBidi"/>
                                  <w:bCs/>
                                  <w:iCs w:val="0"/>
                                  <w:color w:val="44546A" w:themeColor="text2"/>
                                </w:rPr>
                              </m:ctrlPr>
                            </m:accPr>
                            <m:e>
                              <m:acc>
                                <m:accPr>
                                  <m:chr m:val="̇"/>
                                  <m:ctrlPr>
                                    <w:rPr>
                                      <w:rFonts w:ascii="Cambria Math" w:hAnsi="Cambria Math" w:cstheme="majorBidi"/>
                                      <w:bCs/>
                                      <w:iCs w:val="0"/>
                                      <w:color w:val="44546A" w:themeColor="text2"/>
                                    </w:rPr>
                                  </m:ctrlPr>
                                </m:accPr>
                                <m:e>
                                  <m:r>
                                    <w:rPr>
                                      <w:rFonts w:ascii="Cambria Math" w:hAnsi="Cambria Math" w:cstheme="majorBidi"/>
                                      <w:color w:val="44546A" w:themeColor="text2"/>
                                    </w:rPr>
                                    <m:t>a</m:t>
                                  </m:r>
                                </m:e>
                              </m:acc>
                            </m:e>
                          </m:acc>
                        </m:oMath>
                        <w:r w:rsidRPr="00EE7973">
                          <w:rPr>
                            <w:rFonts w:asciiTheme="majorBidi" w:hAnsiTheme="majorBidi" w:cstheme="majorBidi"/>
                            <w:bCs/>
                            <w:color w:val="44546A" w:themeColor="text2"/>
                          </w:rPr>
                          <w:t xml:space="preserve"> = 2.31 mm/s</w:t>
                        </w:r>
                        <w:r w:rsidRPr="00EE7973">
                          <w:rPr>
                            <w:color w:val="44546A" w:themeColor="text2"/>
                          </w:rPr>
                          <w:t xml:space="preserve">, (b) Method B, gauge strain against time, varying rates, (c) Method C, crack length versus time, varying speeds, (d) Method C, gauge strain histories, common average gauge strain rate, </w:t>
                        </w:r>
                        <m:oMath>
                          <m:acc>
                            <m:accPr>
                              <m:chr m:val="̅"/>
                              <m:ctrlPr>
                                <w:rPr>
                                  <w:rFonts w:ascii="Cambria Math" w:hAnsi="Cambria Math" w:cstheme="majorBidi"/>
                                  <w:bCs/>
                                  <w:iCs w:val="0"/>
                                  <w:color w:val="44546A" w:themeColor="text2"/>
                                </w:rPr>
                              </m:ctrlPr>
                            </m:accPr>
                            <m:e>
                              <m:acc>
                                <m:accPr>
                                  <m:chr m:val="̇"/>
                                  <m:ctrlPr>
                                    <w:rPr>
                                      <w:rFonts w:ascii="Cambria Math" w:hAnsi="Cambria Math" w:cstheme="majorBidi"/>
                                      <w:bCs/>
                                      <w:iCs w:val="0"/>
                                      <w:color w:val="44546A" w:themeColor="text2"/>
                                    </w:rPr>
                                  </m:ctrlPr>
                                </m:accPr>
                                <m:e>
                                  <m:sSub>
                                    <m:sSubPr>
                                      <m:ctrlPr>
                                        <w:rPr>
                                          <w:rFonts w:ascii="Cambria Math" w:hAnsi="Cambria Math" w:cstheme="majorBidi"/>
                                          <w:color w:val="44546A" w:themeColor="text2"/>
                                        </w:rPr>
                                      </m:ctrlPr>
                                    </m:sSubPr>
                                    <m:e>
                                      <m:r>
                                        <w:rPr>
                                          <w:rFonts w:ascii="Cambria Math" w:hAnsi="Cambria Math" w:cstheme="majorBidi"/>
                                          <w:color w:val="44546A" w:themeColor="text2"/>
                                        </w:rPr>
                                        <m:t>ε</m:t>
                                      </m:r>
                                    </m:e>
                                    <m:sub>
                                      <m:r>
                                        <w:rPr>
                                          <w:rFonts w:ascii="Cambria Math" w:hAnsi="Cambria Math" w:cstheme="majorBidi"/>
                                          <w:color w:val="44546A" w:themeColor="text2"/>
                                        </w:rPr>
                                        <m:t>g</m:t>
                                      </m:r>
                                    </m:sub>
                                  </m:sSub>
                                </m:e>
                              </m:acc>
                            </m:e>
                          </m:acc>
                        </m:oMath>
                        <w:r w:rsidRPr="00EE7973">
                          <w:rPr>
                            <w:rFonts w:asciiTheme="majorBidi" w:hAnsiTheme="majorBidi" w:cstheme="majorBidi"/>
                            <w:bCs/>
                            <w:color w:val="44546A" w:themeColor="text2"/>
                          </w:rPr>
                          <w:t xml:space="preserve"> = 0.15 1/s. Intercepts of </w:t>
                        </w:r>
                        <w:r w:rsidRPr="00BF1D1D">
                          <w:rPr>
                            <w:rFonts w:asciiTheme="majorBidi" w:hAnsiTheme="majorBidi" w:cstheme="majorBidi"/>
                            <w:bCs/>
                          </w:rPr>
                          <w:t>dashed lines denote the approximate crack initiation points.</w:t>
                        </w:r>
                      </w:p>
                      <w:p w14:paraId="2FF05B21" w14:textId="77777777" w:rsidR="00E81388" w:rsidRPr="00BF1D1D" w:rsidRDefault="00E81388" w:rsidP="00520EFD">
                        <w:pPr>
                          <w:pStyle w:val="Caption"/>
                          <w:rPr>
                            <w:rFonts w:asciiTheme="majorBidi" w:hAnsiTheme="majorBidi" w:cstheme="majorBidi"/>
                            <w:bCs/>
                            <w:noProof/>
                            <w:sz w:val="20"/>
                          </w:rPr>
                        </w:pPr>
                      </w:p>
                    </w:txbxContent>
                  </v:textbox>
                </v:shape>
                <v:shape id="Picture 270" o:spid="_x0000_s1059" type="#_x0000_t75" style="position:absolute;left:-1761;top:8401;width:46944;height:412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c+1fDAAAA3AAAAA8AAABkcnMvZG93bnJldi54bWxET01rg0AQvQfyH5YJ9JasFdJYm1VCINBC&#10;S4g2h9wGd6pSd1bcrdp/3z0Ucny8730+m06MNLjWsoLHTQSCuLK65VrBZ3laJyCcR9bYWSYFv+Qg&#10;z5aLPabaTnyhsfC1CCHsUlTQeN+nUrqqIYNuY3viwH3ZwaAPcKilHnAK4aaTcRQ9SYMth4YGezo2&#10;VH0XP0bBbXu154/3ZCd1/Fy2p8rZ7Vui1MNqPryA8DT7u/jf/aoVxLswP5wJR0Bm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5z7V8MAAADcAAAADwAAAAAAAAAAAAAAAACf&#10;AgAAZHJzL2Rvd25yZXYueG1sUEsFBgAAAAAEAAQA9wAAAI8DAAAAAA==&#10;">
                  <v:imagedata r:id="rId30" o:title=""/>
                  <v:path arrowok="t"/>
                </v:shape>
                <w10:wrap type="square" anchorx="margin" anchory="margin"/>
              </v:group>
            </w:pict>
          </mc:Fallback>
        </mc:AlternateContent>
      </w:r>
      <w:r w:rsidR="00A80410">
        <w:rPr>
          <w:rFonts w:asciiTheme="majorBidi" w:hAnsiTheme="majorBidi" w:cstheme="majorBidi"/>
          <w:bCs/>
          <w:noProof/>
          <w:sz w:val="18"/>
          <w:szCs w:val="18"/>
          <w:lang w:eastAsia="en-GB"/>
        </w:rPr>
        <mc:AlternateContent>
          <mc:Choice Requires="wpg">
            <w:drawing>
              <wp:anchor distT="0" distB="0" distL="114300" distR="114300" simplePos="0" relativeHeight="251689984" behindDoc="0" locked="0" layoutInCell="1" allowOverlap="1" wp14:anchorId="22BA1C9A" wp14:editId="035C61D2">
                <wp:simplePos x="0" y="0"/>
                <wp:positionH relativeFrom="margin">
                  <wp:posOffset>115260</wp:posOffset>
                </wp:positionH>
                <wp:positionV relativeFrom="margin">
                  <wp:posOffset>-299677</wp:posOffset>
                </wp:positionV>
                <wp:extent cx="5408557" cy="4686935"/>
                <wp:effectExtent l="0" t="0" r="1905" b="0"/>
                <wp:wrapSquare wrapText="bothSides"/>
                <wp:docPr id="269" name="Group 269"/>
                <wp:cNvGraphicFramePr/>
                <a:graphic xmlns:a="http://schemas.openxmlformats.org/drawingml/2006/main">
                  <a:graphicData uri="http://schemas.microsoft.com/office/word/2010/wordprocessingGroup">
                    <wpg:wgp>
                      <wpg:cNvGrpSpPr/>
                      <wpg:grpSpPr>
                        <a:xfrm>
                          <a:off x="0" y="0"/>
                          <a:ext cx="5408557" cy="4686935"/>
                          <a:chOff x="-436475" y="-277338"/>
                          <a:chExt cx="5200923" cy="4562482"/>
                        </a:xfrm>
                      </wpg:grpSpPr>
                      <wps:wsp>
                        <wps:cNvPr id="315" name="Text Box 315"/>
                        <wps:cNvSpPr txBox="1"/>
                        <wps:spPr>
                          <a:xfrm>
                            <a:off x="-436475" y="3740656"/>
                            <a:ext cx="5200923" cy="544488"/>
                          </a:xfrm>
                          <a:prstGeom prst="rect">
                            <a:avLst/>
                          </a:prstGeom>
                          <a:solidFill>
                            <a:prstClr val="white"/>
                          </a:solidFill>
                          <a:ln>
                            <a:noFill/>
                          </a:ln>
                          <a:effectLst/>
                        </wps:spPr>
                        <wps:txbx>
                          <w:txbxContent>
                            <w:p w14:paraId="17569978" w14:textId="1322D0D9" w:rsidR="00E81388" w:rsidRPr="00BF1D1D" w:rsidRDefault="00E81388" w:rsidP="002328EF">
                              <w:pPr>
                                <w:pStyle w:val="Caption"/>
                                <w:jc w:val="center"/>
                                <w:rPr>
                                  <w:rFonts w:asciiTheme="majorBidi" w:hAnsiTheme="majorBidi" w:cstheme="majorBidi"/>
                                  <w:bCs/>
                                  <w:noProof/>
                                </w:rPr>
                              </w:pPr>
                              <w:r w:rsidRPr="00BF1D1D">
                                <w:t>Figure 10. Optical data for all ligaments in starch synchronized with testing machine recordings, (a) Methods A-B, crack length versus time, common average crack speed</w:t>
                              </w:r>
                              <w:r w:rsidRPr="00EE7973">
                                <w:rPr>
                                  <w:color w:val="44546A" w:themeColor="text2"/>
                                </w:rPr>
                                <w:t xml:space="preserve">, </w:t>
                              </w:r>
                              <m:oMath>
                                <m:acc>
                                  <m:accPr>
                                    <m:chr m:val="̅"/>
                                    <m:ctrlPr>
                                      <w:rPr>
                                        <w:rFonts w:ascii="Cambria Math" w:hAnsi="Cambria Math" w:cstheme="majorBidi"/>
                                        <w:bCs/>
                                        <w:iCs w:val="0"/>
                                        <w:color w:val="44546A" w:themeColor="text2"/>
                                      </w:rPr>
                                    </m:ctrlPr>
                                  </m:accPr>
                                  <m:e>
                                    <m:acc>
                                      <m:accPr>
                                        <m:chr m:val="̇"/>
                                        <m:ctrlPr>
                                          <w:rPr>
                                            <w:rFonts w:ascii="Cambria Math" w:hAnsi="Cambria Math" w:cstheme="majorBidi"/>
                                            <w:bCs/>
                                            <w:iCs w:val="0"/>
                                            <w:color w:val="44546A" w:themeColor="text2"/>
                                          </w:rPr>
                                        </m:ctrlPr>
                                      </m:accPr>
                                      <m:e>
                                        <m:r>
                                          <w:rPr>
                                            <w:rFonts w:ascii="Cambria Math" w:hAnsi="Cambria Math" w:cstheme="majorBidi"/>
                                            <w:color w:val="44546A" w:themeColor="text2"/>
                                          </w:rPr>
                                          <m:t>a</m:t>
                                        </m:r>
                                      </m:e>
                                    </m:acc>
                                  </m:e>
                                </m:acc>
                              </m:oMath>
                              <w:r w:rsidRPr="00EE7973">
                                <w:rPr>
                                  <w:rFonts w:asciiTheme="majorBidi" w:hAnsiTheme="majorBidi" w:cstheme="majorBidi"/>
                                  <w:bCs/>
                                  <w:color w:val="44546A" w:themeColor="text2"/>
                                </w:rPr>
                                <w:t xml:space="preserve"> = 5.12 mm/s</w:t>
                              </w:r>
                              <w:r w:rsidRPr="00EE7973">
                                <w:rPr>
                                  <w:color w:val="44546A" w:themeColor="text2"/>
                                </w:rPr>
                                <w:t xml:space="preserve">, (b) Method B, gauge strain histories, varying rates, (c) Method C, crack length histories, varying speeds, (d) Method C, gauge strain against time, common average gauge strain rate, </w:t>
                              </w:r>
                              <m:oMath>
                                <m:acc>
                                  <m:accPr>
                                    <m:chr m:val="̅"/>
                                    <m:ctrlPr>
                                      <w:rPr>
                                        <w:rFonts w:ascii="Cambria Math" w:hAnsi="Cambria Math" w:cstheme="majorBidi"/>
                                        <w:bCs/>
                                        <w:iCs w:val="0"/>
                                        <w:color w:val="44546A" w:themeColor="text2"/>
                                      </w:rPr>
                                    </m:ctrlPr>
                                  </m:accPr>
                                  <m:e>
                                    <m:acc>
                                      <m:accPr>
                                        <m:chr m:val="̇"/>
                                        <m:ctrlPr>
                                          <w:rPr>
                                            <w:rFonts w:ascii="Cambria Math" w:hAnsi="Cambria Math" w:cstheme="majorBidi"/>
                                            <w:bCs/>
                                            <w:iCs w:val="0"/>
                                            <w:color w:val="44546A" w:themeColor="text2"/>
                                          </w:rPr>
                                        </m:ctrlPr>
                                      </m:accPr>
                                      <m:e>
                                        <m:sSub>
                                          <m:sSubPr>
                                            <m:ctrlPr>
                                              <w:rPr>
                                                <w:rFonts w:ascii="Cambria Math" w:hAnsi="Cambria Math" w:cstheme="majorBidi"/>
                                                <w:color w:val="44546A" w:themeColor="text2"/>
                                              </w:rPr>
                                            </m:ctrlPr>
                                          </m:sSubPr>
                                          <m:e>
                                            <m:r>
                                              <w:rPr>
                                                <w:rFonts w:ascii="Cambria Math" w:hAnsi="Cambria Math" w:cstheme="majorBidi"/>
                                                <w:color w:val="44546A" w:themeColor="text2"/>
                                              </w:rPr>
                                              <m:t>ε</m:t>
                                            </m:r>
                                          </m:e>
                                          <m:sub>
                                            <m:r>
                                              <w:rPr>
                                                <w:rFonts w:ascii="Cambria Math" w:hAnsi="Cambria Math" w:cstheme="majorBidi"/>
                                                <w:color w:val="44546A" w:themeColor="text2"/>
                                              </w:rPr>
                                              <m:t>g</m:t>
                                            </m:r>
                                          </m:sub>
                                        </m:sSub>
                                      </m:e>
                                    </m:acc>
                                  </m:e>
                                </m:acc>
                              </m:oMath>
                              <w:r w:rsidRPr="00EE7973">
                                <w:rPr>
                                  <w:rFonts w:asciiTheme="majorBidi" w:hAnsiTheme="majorBidi" w:cstheme="majorBidi"/>
                                  <w:bCs/>
                                  <w:color w:val="44546A" w:themeColor="text2"/>
                                </w:rPr>
                                <w:t xml:space="preserve"> = 5.12 1/s. Intercepts of dashed </w:t>
                              </w:r>
                              <w:r w:rsidRPr="00BF1D1D">
                                <w:rPr>
                                  <w:rFonts w:asciiTheme="majorBidi" w:hAnsiTheme="majorBidi" w:cstheme="majorBidi"/>
                                  <w:bCs/>
                                </w:rPr>
                                <w:t>lines denote the approximate crack initiation points.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68" name="Picture 268"/>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46886" y="-277338"/>
                            <a:ext cx="4505900" cy="3953406"/>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2BA1C9A" id="Group 269" o:spid="_x0000_s1060" style="position:absolute;left:0;text-align:left;margin-left:9.1pt;margin-top:-23.6pt;width:425.85pt;height:369.05pt;z-index:251689984;mso-position-horizontal-relative:margin;mso-position-vertical-relative:margin;mso-width-relative:margin;mso-height-relative:margin" coordorigin="-4364,-2773" coordsize="52009,45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">
                <v:shape id="Text Box 315" o:spid="_x0000_s1061" type="#_x0000_t202" style="position:absolute;left:-4364;top:37406;width:52008;height:5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3tr8UA&#10;AADcAAAADwAAAGRycy9kb3ducmV2LnhtbESPzYvCMBTE7wv+D+EJe1nWVGVFukbxYwUP68EPPD+a&#10;Z1tsXkoSbf3vjSB4HGbmN8xk1ppK3Mj50rKCfi8BQZxZXXKu4HhYf49B+ICssbJMCu7kYTbtfEww&#10;1bbhHd32IRcRwj5FBUUIdSqlzwoy6Hu2Jo7e2TqDIUqXS+2wiXBTyUGSjKTBkuNCgTUtC8ou+6tR&#10;MFq5a7Pj5dfq+PeP2zofnBb3k1Kf3Xb+CyJQG97hV3ujFQz7P/A8E4+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De2vxQAAANwAAAAPAAAAAAAAAAAAAAAAAJgCAABkcnMv&#10;ZG93bnJldi54bWxQSwUGAAAAAAQABAD1AAAAigMAAAAA&#10;" stroked="f">
                  <v:textbox inset="0,0,0,0">
                    <w:txbxContent>
                      <w:p w14:paraId="17569978" w14:textId="1322D0D9" w:rsidR="00E81388" w:rsidRPr="00BF1D1D" w:rsidRDefault="00E81388" w:rsidP="002328EF">
                        <w:pPr>
                          <w:pStyle w:val="Caption"/>
                          <w:jc w:val="center"/>
                          <w:rPr>
                            <w:rFonts w:asciiTheme="majorBidi" w:hAnsiTheme="majorBidi" w:cstheme="majorBidi"/>
                            <w:bCs/>
                            <w:noProof/>
                          </w:rPr>
                        </w:pPr>
                        <w:r w:rsidRPr="00BF1D1D">
                          <w:t>Figure 10. Optical data for all ligaments in starch synchronized with testing machine recordings, (a) Methods A-B, crack length versus time, common average crack speed</w:t>
                        </w:r>
                        <w:r w:rsidRPr="00EE7973">
                          <w:rPr>
                            <w:color w:val="44546A" w:themeColor="text2"/>
                          </w:rPr>
                          <w:t xml:space="preserve">, </w:t>
                        </w:r>
                        <m:oMath>
                          <m:acc>
                            <m:accPr>
                              <m:chr m:val="̅"/>
                              <m:ctrlPr>
                                <w:rPr>
                                  <w:rFonts w:ascii="Cambria Math" w:hAnsi="Cambria Math" w:cstheme="majorBidi"/>
                                  <w:bCs/>
                                  <w:iCs w:val="0"/>
                                  <w:color w:val="44546A" w:themeColor="text2"/>
                                </w:rPr>
                              </m:ctrlPr>
                            </m:accPr>
                            <m:e>
                              <m:acc>
                                <m:accPr>
                                  <m:chr m:val="̇"/>
                                  <m:ctrlPr>
                                    <w:rPr>
                                      <w:rFonts w:ascii="Cambria Math" w:hAnsi="Cambria Math" w:cstheme="majorBidi"/>
                                      <w:bCs/>
                                      <w:iCs w:val="0"/>
                                      <w:color w:val="44546A" w:themeColor="text2"/>
                                    </w:rPr>
                                  </m:ctrlPr>
                                </m:accPr>
                                <m:e>
                                  <m:r>
                                    <w:rPr>
                                      <w:rFonts w:ascii="Cambria Math" w:hAnsi="Cambria Math" w:cstheme="majorBidi"/>
                                      <w:color w:val="44546A" w:themeColor="text2"/>
                                    </w:rPr>
                                    <m:t>a</m:t>
                                  </m:r>
                                </m:e>
                              </m:acc>
                            </m:e>
                          </m:acc>
                        </m:oMath>
                        <w:r w:rsidRPr="00EE7973">
                          <w:rPr>
                            <w:rFonts w:asciiTheme="majorBidi" w:hAnsiTheme="majorBidi" w:cstheme="majorBidi"/>
                            <w:bCs/>
                            <w:color w:val="44546A" w:themeColor="text2"/>
                          </w:rPr>
                          <w:t xml:space="preserve"> = 5.12 mm/s</w:t>
                        </w:r>
                        <w:r w:rsidRPr="00EE7973">
                          <w:rPr>
                            <w:color w:val="44546A" w:themeColor="text2"/>
                          </w:rPr>
                          <w:t xml:space="preserve">, (b) Method B, gauge strain histories, varying rates, (c) Method C, crack length histories, varying speeds, (d) Method C, gauge strain against time, common average gauge strain rate, </w:t>
                        </w:r>
                        <m:oMath>
                          <m:acc>
                            <m:accPr>
                              <m:chr m:val="̅"/>
                              <m:ctrlPr>
                                <w:rPr>
                                  <w:rFonts w:ascii="Cambria Math" w:hAnsi="Cambria Math" w:cstheme="majorBidi"/>
                                  <w:bCs/>
                                  <w:iCs w:val="0"/>
                                  <w:color w:val="44546A" w:themeColor="text2"/>
                                </w:rPr>
                              </m:ctrlPr>
                            </m:accPr>
                            <m:e>
                              <m:acc>
                                <m:accPr>
                                  <m:chr m:val="̇"/>
                                  <m:ctrlPr>
                                    <w:rPr>
                                      <w:rFonts w:ascii="Cambria Math" w:hAnsi="Cambria Math" w:cstheme="majorBidi"/>
                                      <w:bCs/>
                                      <w:iCs w:val="0"/>
                                      <w:color w:val="44546A" w:themeColor="text2"/>
                                    </w:rPr>
                                  </m:ctrlPr>
                                </m:accPr>
                                <m:e>
                                  <m:sSub>
                                    <m:sSubPr>
                                      <m:ctrlPr>
                                        <w:rPr>
                                          <w:rFonts w:ascii="Cambria Math" w:hAnsi="Cambria Math" w:cstheme="majorBidi"/>
                                          <w:color w:val="44546A" w:themeColor="text2"/>
                                        </w:rPr>
                                      </m:ctrlPr>
                                    </m:sSubPr>
                                    <m:e>
                                      <m:r>
                                        <w:rPr>
                                          <w:rFonts w:ascii="Cambria Math" w:hAnsi="Cambria Math" w:cstheme="majorBidi"/>
                                          <w:color w:val="44546A" w:themeColor="text2"/>
                                        </w:rPr>
                                        <m:t>ε</m:t>
                                      </m:r>
                                    </m:e>
                                    <m:sub>
                                      <m:r>
                                        <w:rPr>
                                          <w:rFonts w:ascii="Cambria Math" w:hAnsi="Cambria Math" w:cstheme="majorBidi"/>
                                          <w:color w:val="44546A" w:themeColor="text2"/>
                                        </w:rPr>
                                        <m:t>g</m:t>
                                      </m:r>
                                    </m:sub>
                                  </m:sSub>
                                </m:e>
                              </m:acc>
                            </m:e>
                          </m:acc>
                        </m:oMath>
                        <w:r w:rsidRPr="00EE7973">
                          <w:rPr>
                            <w:rFonts w:asciiTheme="majorBidi" w:hAnsiTheme="majorBidi" w:cstheme="majorBidi"/>
                            <w:bCs/>
                            <w:color w:val="44546A" w:themeColor="text2"/>
                          </w:rPr>
                          <w:t xml:space="preserve"> = 5.12 1/s. Intercepts of dashed </w:t>
                        </w:r>
                        <w:r w:rsidRPr="00BF1D1D">
                          <w:rPr>
                            <w:rFonts w:asciiTheme="majorBidi" w:hAnsiTheme="majorBidi" w:cstheme="majorBidi"/>
                            <w:bCs/>
                          </w:rPr>
                          <w:t>lines denote the approximate crack initiation points.</w:t>
                        </w:r>
                      </w:p>
                    </w:txbxContent>
                  </v:textbox>
                </v:shape>
                <v:shape id="Picture 268" o:spid="_x0000_s1062" type="#_x0000_t75" style="position:absolute;left:-468;top:-2773;width:45058;height:39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GIuTGAAAA3AAAAA8AAABkcnMvZG93bnJldi54bWxEj8FqwkAQhu+FvsMyBW91Uwtio6uIYvVQ&#10;xKqIxzE7JqnZ2ZBdNe3Tdw6FHod//m++GU1aV6kbNaH0bOClm4AizrwtOTew3y2eB6BCRLZYeSYD&#10;3xRgMn58GGFq/Z0/6baNuRIIhxQNFDHWqdYhK8hh6PqaWLKzbxxGGZtc2wbvAneV7iVJXzssWS4U&#10;WNOsoOyyvTrR2Fz8aT9frt9fD/Pww+ePr7djMKbz1E6HoCK18X/5r72yBnp9sZVnhAB6/A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sYi5MYAAADcAAAADwAAAAAAAAAAAAAA&#10;AACfAgAAZHJzL2Rvd25yZXYueG1sUEsFBgAAAAAEAAQA9wAAAJIDAAAAAA==&#10;">
                  <v:imagedata r:id="rId32" o:title=""/>
                  <v:path arrowok="t"/>
                </v:shape>
                <w10:wrap type="square" anchorx="margin" anchory="margin"/>
              </v:group>
            </w:pict>
          </mc:Fallback>
        </mc:AlternateContent>
      </w:r>
    </w:p>
    <w:p w14:paraId="2A62DA49" w14:textId="381C5A12" w:rsidR="00FD20F4" w:rsidRPr="000710D1" w:rsidRDefault="00A32CDF" w:rsidP="000710D1">
      <w:pPr>
        <w:ind w:left="-284" w:right="-284"/>
        <w:jc w:val="both"/>
        <w:rPr>
          <w:rFonts w:asciiTheme="majorBidi" w:hAnsiTheme="majorBidi" w:cstheme="majorBidi"/>
          <w:bCs/>
          <w:sz w:val="20"/>
          <w:szCs w:val="18"/>
        </w:rPr>
      </w:pPr>
      <w:r>
        <w:rPr>
          <w:rFonts w:asciiTheme="majorBidi" w:hAnsiTheme="majorBidi" w:cstheme="majorBidi"/>
          <w:bCs/>
          <w:sz w:val="18"/>
          <w:szCs w:val="18"/>
        </w:rPr>
        <w:lastRenderedPageBreak/>
        <w:t xml:space="preserve">      </w:t>
      </w:r>
      <w:r w:rsidR="00792666" w:rsidRPr="000710D1">
        <w:rPr>
          <w:rFonts w:asciiTheme="majorBidi" w:hAnsiTheme="majorBidi" w:cstheme="majorBidi"/>
          <w:bCs/>
          <w:sz w:val="20"/>
          <w:szCs w:val="18"/>
        </w:rPr>
        <w:t>I</w:t>
      </w:r>
      <w:r w:rsidR="003E124A" w:rsidRPr="000710D1">
        <w:rPr>
          <w:rFonts w:asciiTheme="majorBidi" w:hAnsiTheme="majorBidi" w:cstheme="majorBidi"/>
          <w:bCs/>
          <w:sz w:val="20"/>
          <w:szCs w:val="18"/>
        </w:rPr>
        <w:t>n both materials</w:t>
      </w:r>
      <w:r w:rsidR="00547F22" w:rsidRPr="000710D1">
        <w:rPr>
          <w:rFonts w:asciiTheme="majorBidi" w:hAnsiTheme="majorBidi" w:cstheme="majorBidi"/>
          <w:bCs/>
          <w:sz w:val="20"/>
          <w:szCs w:val="18"/>
        </w:rPr>
        <w:t>,</w:t>
      </w:r>
      <w:r w:rsidR="003E124A" w:rsidRPr="000710D1">
        <w:rPr>
          <w:rFonts w:asciiTheme="majorBidi" w:hAnsiTheme="majorBidi" w:cstheme="majorBidi"/>
          <w:bCs/>
          <w:sz w:val="20"/>
          <w:szCs w:val="18"/>
        </w:rPr>
        <w:t xml:space="preserve"> </w:t>
      </w:r>
      <w:r w:rsidR="00547F22" w:rsidRPr="000710D1">
        <w:rPr>
          <w:rFonts w:asciiTheme="majorBidi" w:hAnsiTheme="majorBidi" w:cstheme="majorBidi"/>
          <w:bCs/>
          <w:sz w:val="20"/>
          <w:szCs w:val="18"/>
        </w:rPr>
        <w:t xml:space="preserve">method </w:t>
      </w:r>
      <w:r w:rsidR="00892565" w:rsidRPr="000710D1">
        <w:rPr>
          <w:rFonts w:asciiTheme="majorBidi" w:hAnsiTheme="majorBidi" w:cstheme="majorBidi"/>
          <w:bCs/>
          <w:i/>
          <w:sz w:val="20"/>
          <w:szCs w:val="18"/>
        </w:rPr>
        <w:t>A-</w:t>
      </w:r>
      <w:r w:rsidR="00547F22" w:rsidRPr="000710D1">
        <w:rPr>
          <w:rFonts w:asciiTheme="majorBidi" w:hAnsiTheme="majorBidi" w:cstheme="majorBidi"/>
          <w:bCs/>
          <w:i/>
          <w:sz w:val="20"/>
          <w:szCs w:val="18"/>
        </w:rPr>
        <w:t>B</w:t>
      </w:r>
      <w:r w:rsidR="009D25AE" w:rsidRPr="000710D1">
        <w:rPr>
          <w:rFonts w:asciiTheme="majorBidi" w:hAnsiTheme="majorBidi" w:cstheme="majorBidi"/>
          <w:bCs/>
          <w:sz w:val="20"/>
          <w:szCs w:val="18"/>
        </w:rPr>
        <w:t xml:space="preserve"> give</w:t>
      </w:r>
      <w:r w:rsidR="00892565" w:rsidRPr="000710D1">
        <w:rPr>
          <w:rFonts w:asciiTheme="majorBidi" w:hAnsiTheme="majorBidi" w:cstheme="majorBidi"/>
          <w:bCs/>
          <w:sz w:val="20"/>
          <w:szCs w:val="18"/>
        </w:rPr>
        <w:t>s</w:t>
      </w:r>
      <w:r w:rsidR="003E124A" w:rsidRPr="000710D1">
        <w:rPr>
          <w:rFonts w:asciiTheme="majorBidi" w:hAnsiTheme="majorBidi" w:cstheme="majorBidi"/>
          <w:bCs/>
          <w:sz w:val="20"/>
          <w:szCs w:val="18"/>
        </w:rPr>
        <w:t xml:space="preserve"> crack length traces which are self-similar</w:t>
      </w:r>
      <w:r w:rsidR="008F34EB" w:rsidRPr="000710D1">
        <w:rPr>
          <w:rFonts w:asciiTheme="majorBidi" w:hAnsiTheme="majorBidi" w:cstheme="majorBidi"/>
          <w:bCs/>
          <w:sz w:val="20"/>
          <w:szCs w:val="18"/>
        </w:rPr>
        <w:t xml:space="preserve"> between ligaments, </w:t>
      </w:r>
      <w:r w:rsidR="00792666" w:rsidRPr="000710D1">
        <w:rPr>
          <w:rFonts w:asciiTheme="majorBidi" w:hAnsiTheme="majorBidi" w:cstheme="majorBidi"/>
          <w:bCs/>
          <w:sz w:val="20"/>
          <w:szCs w:val="18"/>
        </w:rPr>
        <w:t>but also common</w:t>
      </w:r>
      <w:r w:rsidR="008F34EB" w:rsidRPr="000710D1">
        <w:rPr>
          <w:rFonts w:asciiTheme="majorBidi" w:hAnsiTheme="majorBidi" w:cstheme="majorBidi"/>
          <w:bCs/>
          <w:sz w:val="20"/>
          <w:szCs w:val="18"/>
        </w:rPr>
        <w:t xml:space="preserve"> </w:t>
      </w:r>
      <w:r w:rsidR="00220655" w:rsidRPr="000710D1">
        <w:rPr>
          <w:rFonts w:asciiTheme="majorBidi" w:hAnsiTheme="majorBidi" w:cstheme="majorBidi"/>
          <w:bCs/>
          <w:sz w:val="20"/>
          <w:szCs w:val="18"/>
        </w:rPr>
        <w:t xml:space="preserve">average </w:t>
      </w:r>
      <w:r w:rsidR="00792666" w:rsidRPr="000710D1">
        <w:rPr>
          <w:rFonts w:asciiTheme="majorBidi" w:hAnsiTheme="majorBidi" w:cstheme="majorBidi"/>
          <w:bCs/>
          <w:sz w:val="20"/>
          <w:szCs w:val="18"/>
        </w:rPr>
        <w:t xml:space="preserve">incremental </w:t>
      </w:r>
      <w:r w:rsidR="008F34EB" w:rsidRPr="000710D1">
        <w:rPr>
          <w:rFonts w:asciiTheme="majorBidi" w:hAnsiTheme="majorBidi" w:cstheme="majorBidi"/>
          <w:bCs/>
          <w:sz w:val="20"/>
          <w:szCs w:val="18"/>
        </w:rPr>
        <w:t>crack speed</w:t>
      </w:r>
      <w:r w:rsidR="00792666" w:rsidRPr="000710D1">
        <w:rPr>
          <w:rFonts w:asciiTheme="majorBidi" w:hAnsiTheme="majorBidi" w:cstheme="majorBidi"/>
          <w:bCs/>
          <w:sz w:val="20"/>
          <w:szCs w:val="18"/>
        </w:rPr>
        <w:t>s</w:t>
      </w:r>
      <w:proofErr w:type="gramStart"/>
      <w:r w:rsidR="0007081C" w:rsidRPr="000710D1">
        <w:rPr>
          <w:rFonts w:asciiTheme="majorBidi" w:hAnsiTheme="majorBidi" w:cstheme="majorBidi"/>
          <w:bCs/>
          <w:sz w:val="20"/>
          <w:szCs w:val="18"/>
        </w:rPr>
        <w:t xml:space="preserve">, </w:t>
      </w:r>
      <w:proofErr w:type="gramEnd"/>
      <m:oMath>
        <m:acc>
          <m:accPr>
            <m:chr m:val="̅"/>
            <m:ctrlPr>
              <w:rPr>
                <w:rFonts w:ascii="Cambria Math" w:hAnsi="Cambria Math" w:cstheme="majorBidi"/>
                <w:bCs/>
                <w:i/>
                <w:sz w:val="20"/>
                <w:szCs w:val="18"/>
              </w:rPr>
            </m:ctrlPr>
          </m:accPr>
          <m:e>
            <m:acc>
              <m:accPr>
                <m:chr m:val="̇"/>
                <m:ctrlPr>
                  <w:rPr>
                    <w:rFonts w:ascii="Cambria Math" w:hAnsi="Cambria Math" w:cstheme="majorBidi"/>
                    <w:bCs/>
                    <w:i/>
                    <w:sz w:val="20"/>
                    <w:szCs w:val="18"/>
                  </w:rPr>
                </m:ctrlPr>
              </m:accPr>
              <m:e>
                <m:r>
                  <w:rPr>
                    <w:rFonts w:ascii="Cambria Math" w:hAnsi="Cambria Math" w:cstheme="majorBidi"/>
                    <w:sz w:val="20"/>
                    <w:szCs w:val="18"/>
                  </w:rPr>
                  <m:t>a</m:t>
                </m:r>
              </m:e>
            </m:acc>
          </m:e>
        </m:acc>
      </m:oMath>
      <w:r w:rsidR="003C5992" w:rsidRPr="000710D1">
        <w:rPr>
          <w:rFonts w:asciiTheme="majorBidi" w:hAnsiTheme="majorBidi" w:cstheme="majorBidi"/>
          <w:bCs/>
          <w:sz w:val="20"/>
          <w:szCs w:val="18"/>
        </w:rPr>
        <w:t xml:space="preserve">, </w:t>
      </w:r>
      <w:r w:rsidR="0022112B" w:rsidRPr="000710D1">
        <w:rPr>
          <w:rFonts w:asciiTheme="majorBidi" w:hAnsiTheme="majorBidi" w:cstheme="majorBidi"/>
          <w:bCs/>
          <w:sz w:val="20"/>
          <w:szCs w:val="18"/>
        </w:rPr>
        <w:t>(</w:t>
      </w:r>
      <w:r w:rsidR="00971792" w:rsidRPr="000710D1">
        <w:rPr>
          <w:rFonts w:asciiTheme="majorBidi" w:hAnsiTheme="majorBidi" w:cstheme="majorBidi"/>
          <w:bCs/>
          <w:sz w:val="20"/>
          <w:szCs w:val="18"/>
        </w:rPr>
        <w:t xml:space="preserve">equal to 5.12 mm/s in </w:t>
      </w:r>
      <w:r w:rsidR="0022112B" w:rsidRPr="000710D1">
        <w:rPr>
          <w:rFonts w:asciiTheme="majorBidi" w:hAnsiTheme="majorBidi" w:cstheme="majorBidi"/>
          <w:bCs/>
          <w:sz w:val="20"/>
          <w:szCs w:val="18"/>
        </w:rPr>
        <w:t>Figure 10a</w:t>
      </w:r>
      <w:r w:rsidR="00971792" w:rsidRPr="000710D1">
        <w:rPr>
          <w:rFonts w:asciiTheme="majorBidi" w:hAnsiTheme="majorBidi" w:cstheme="majorBidi"/>
          <w:bCs/>
          <w:sz w:val="20"/>
          <w:szCs w:val="18"/>
        </w:rPr>
        <w:t xml:space="preserve"> and 2.31 mm/s in Figure</w:t>
      </w:r>
      <w:r w:rsidR="0022112B" w:rsidRPr="000710D1">
        <w:rPr>
          <w:rFonts w:asciiTheme="majorBidi" w:hAnsiTheme="majorBidi" w:cstheme="majorBidi"/>
          <w:bCs/>
          <w:sz w:val="20"/>
          <w:szCs w:val="18"/>
        </w:rPr>
        <w:t>11a)</w:t>
      </w:r>
      <w:r w:rsidR="008F34EB" w:rsidRPr="000710D1">
        <w:rPr>
          <w:rFonts w:asciiTheme="majorBidi" w:hAnsiTheme="majorBidi" w:cstheme="majorBidi"/>
          <w:bCs/>
          <w:sz w:val="20"/>
          <w:szCs w:val="18"/>
        </w:rPr>
        <w:t>.</w:t>
      </w:r>
      <w:r w:rsidR="003A64A3" w:rsidRPr="000710D1">
        <w:rPr>
          <w:rFonts w:asciiTheme="majorBidi" w:hAnsiTheme="majorBidi" w:cstheme="majorBidi"/>
          <w:bCs/>
          <w:sz w:val="20"/>
          <w:szCs w:val="18"/>
        </w:rPr>
        <w:t xml:space="preserve"> </w:t>
      </w:r>
      <w:r w:rsidR="009C5B09" w:rsidRPr="000710D1">
        <w:rPr>
          <w:rFonts w:asciiTheme="majorBidi" w:hAnsiTheme="majorBidi" w:cstheme="majorBidi"/>
          <w:bCs/>
          <w:sz w:val="20"/>
          <w:szCs w:val="18"/>
        </w:rPr>
        <w:t>T</w:t>
      </w:r>
      <w:r w:rsidR="008F34EB" w:rsidRPr="000710D1">
        <w:rPr>
          <w:rFonts w:asciiTheme="majorBidi" w:hAnsiTheme="majorBidi" w:cstheme="majorBidi"/>
          <w:bCs/>
          <w:sz w:val="20"/>
          <w:szCs w:val="18"/>
        </w:rPr>
        <w:t xml:space="preserve">he latter is in agreement with </w:t>
      </w:r>
      <w:r w:rsidR="00DF1AF0" w:rsidRPr="000710D1">
        <w:rPr>
          <w:rFonts w:asciiTheme="majorBidi" w:hAnsiTheme="majorBidi" w:cstheme="majorBidi"/>
          <w:bCs/>
          <w:sz w:val="20"/>
          <w:szCs w:val="18"/>
        </w:rPr>
        <w:t>our</w:t>
      </w:r>
      <w:r w:rsidR="00971792" w:rsidRPr="000710D1">
        <w:rPr>
          <w:rFonts w:asciiTheme="majorBidi" w:hAnsiTheme="majorBidi" w:cstheme="majorBidi"/>
          <w:bCs/>
          <w:sz w:val="20"/>
          <w:szCs w:val="18"/>
        </w:rPr>
        <w:t xml:space="preserve"> </w:t>
      </w:r>
      <w:r w:rsidR="008F34EB" w:rsidRPr="000710D1">
        <w:rPr>
          <w:rFonts w:asciiTheme="majorBidi" w:hAnsiTheme="majorBidi" w:cstheme="majorBidi"/>
          <w:bCs/>
          <w:sz w:val="20"/>
          <w:szCs w:val="18"/>
        </w:rPr>
        <w:t>previous stud</w:t>
      </w:r>
      <w:r w:rsidR="009C5B09" w:rsidRPr="000710D1">
        <w:rPr>
          <w:rFonts w:asciiTheme="majorBidi" w:hAnsiTheme="majorBidi" w:cstheme="majorBidi"/>
          <w:bCs/>
          <w:sz w:val="20"/>
          <w:szCs w:val="18"/>
        </w:rPr>
        <w:t>y</w:t>
      </w:r>
      <w:r w:rsidR="00B74283" w:rsidRPr="000710D1">
        <w:rPr>
          <w:rFonts w:asciiTheme="majorBidi" w:hAnsiTheme="majorBidi" w:cstheme="majorBidi"/>
          <w:bCs/>
          <w:sz w:val="20"/>
          <w:szCs w:val="18"/>
        </w:rPr>
        <w:t xml:space="preserve"> on s</w:t>
      </w:r>
      <w:r w:rsidR="007E3C4F" w:rsidRPr="000710D1">
        <w:rPr>
          <w:rFonts w:asciiTheme="majorBidi" w:hAnsiTheme="majorBidi" w:cstheme="majorBidi"/>
          <w:bCs/>
          <w:sz w:val="20"/>
          <w:szCs w:val="18"/>
        </w:rPr>
        <w:t xml:space="preserve">tarch </w:t>
      </w:r>
      <w:r w:rsidR="007E3C4F" w:rsidRPr="000710D1">
        <w:rPr>
          <w:rFonts w:asciiTheme="majorBidi" w:hAnsiTheme="majorBidi" w:cstheme="majorBidi"/>
          <w:bCs/>
          <w:sz w:val="20"/>
          <w:szCs w:val="18"/>
        </w:rPr>
        <w:fldChar w:fldCharType="begin"/>
      </w:r>
      <w:r w:rsidR="00EA676B">
        <w:rPr>
          <w:rFonts w:asciiTheme="majorBidi" w:hAnsiTheme="majorBidi" w:cstheme="majorBidi"/>
          <w:bCs/>
          <w:sz w:val="20"/>
          <w:szCs w:val="18"/>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7E3C4F" w:rsidRPr="000710D1">
        <w:rPr>
          <w:rFonts w:asciiTheme="majorBidi" w:hAnsiTheme="majorBidi" w:cstheme="majorBidi"/>
          <w:bCs/>
          <w:sz w:val="20"/>
          <w:szCs w:val="18"/>
        </w:rPr>
        <w:fldChar w:fldCharType="separate"/>
      </w:r>
      <w:r w:rsidR="00EA676B">
        <w:rPr>
          <w:rFonts w:asciiTheme="majorBidi" w:hAnsiTheme="majorBidi" w:cstheme="majorBidi"/>
          <w:bCs/>
          <w:noProof/>
          <w:sz w:val="20"/>
          <w:szCs w:val="18"/>
        </w:rPr>
        <w:t>(</w:t>
      </w:r>
      <w:hyperlink w:anchor="_ENREF_10" w:tooltip="Skamniotis, 2016 #2374" w:history="1">
        <w:r w:rsidR="00EA676B">
          <w:rPr>
            <w:rFonts w:asciiTheme="majorBidi" w:hAnsiTheme="majorBidi" w:cstheme="majorBidi"/>
            <w:bCs/>
            <w:noProof/>
            <w:sz w:val="20"/>
            <w:szCs w:val="18"/>
          </w:rPr>
          <w:t>10</w:t>
        </w:r>
      </w:hyperlink>
      <w:r w:rsidR="00EA676B">
        <w:rPr>
          <w:rFonts w:asciiTheme="majorBidi" w:hAnsiTheme="majorBidi" w:cstheme="majorBidi"/>
          <w:bCs/>
          <w:noProof/>
          <w:sz w:val="20"/>
          <w:szCs w:val="18"/>
        </w:rPr>
        <w:t>)</w:t>
      </w:r>
      <w:r w:rsidR="007E3C4F" w:rsidRPr="000710D1">
        <w:rPr>
          <w:rFonts w:asciiTheme="majorBidi" w:hAnsiTheme="majorBidi" w:cstheme="majorBidi"/>
          <w:bCs/>
          <w:sz w:val="20"/>
          <w:szCs w:val="18"/>
        </w:rPr>
        <w:fldChar w:fldCharType="end"/>
      </w:r>
      <w:r w:rsidR="008F34EB" w:rsidRPr="000710D1">
        <w:rPr>
          <w:rFonts w:asciiTheme="majorBidi" w:hAnsiTheme="majorBidi" w:cstheme="majorBidi"/>
          <w:bCs/>
          <w:sz w:val="20"/>
          <w:szCs w:val="18"/>
        </w:rPr>
        <w:t>.</w:t>
      </w:r>
      <w:r w:rsidR="009C5B09" w:rsidRPr="000710D1">
        <w:rPr>
          <w:rFonts w:asciiTheme="majorBidi" w:hAnsiTheme="majorBidi" w:cstheme="majorBidi"/>
          <w:bCs/>
          <w:sz w:val="20"/>
          <w:szCs w:val="18"/>
        </w:rPr>
        <w:t xml:space="preserve"> It is </w:t>
      </w:r>
      <w:r w:rsidR="00971792" w:rsidRPr="000710D1">
        <w:rPr>
          <w:rFonts w:asciiTheme="majorBidi" w:hAnsiTheme="majorBidi" w:cstheme="majorBidi"/>
          <w:bCs/>
          <w:sz w:val="20"/>
          <w:szCs w:val="18"/>
        </w:rPr>
        <w:t xml:space="preserve">apparent </w:t>
      </w:r>
      <w:r w:rsidR="009C5B09" w:rsidRPr="000710D1">
        <w:rPr>
          <w:rFonts w:asciiTheme="majorBidi" w:hAnsiTheme="majorBidi" w:cstheme="majorBidi"/>
          <w:bCs/>
          <w:sz w:val="20"/>
          <w:szCs w:val="18"/>
        </w:rPr>
        <w:t xml:space="preserve">that </w:t>
      </w:r>
      <w:r w:rsidR="00220655" w:rsidRPr="000710D1">
        <w:rPr>
          <w:rFonts w:asciiTheme="majorBidi" w:hAnsiTheme="majorBidi" w:cstheme="majorBidi"/>
          <w:bCs/>
          <w:sz w:val="20"/>
          <w:szCs w:val="18"/>
        </w:rPr>
        <w:t>for starch</w:t>
      </w:r>
      <w:r w:rsidR="00081285" w:rsidRPr="000710D1">
        <w:rPr>
          <w:rFonts w:asciiTheme="majorBidi" w:hAnsiTheme="majorBidi" w:cstheme="majorBidi"/>
          <w:bCs/>
          <w:sz w:val="20"/>
          <w:szCs w:val="18"/>
        </w:rPr>
        <w:t>,</w:t>
      </w:r>
      <w:r w:rsidR="00220655" w:rsidRPr="000710D1">
        <w:rPr>
          <w:rFonts w:asciiTheme="majorBidi" w:hAnsiTheme="majorBidi" w:cstheme="majorBidi"/>
          <w:bCs/>
          <w:sz w:val="20"/>
          <w:szCs w:val="18"/>
        </w:rPr>
        <w:t xml:space="preserve"> </w:t>
      </w:r>
      <w:r w:rsidR="008F34EB" w:rsidRPr="000710D1">
        <w:rPr>
          <w:rFonts w:asciiTheme="majorBidi" w:hAnsiTheme="majorBidi" w:cstheme="majorBidi"/>
          <w:bCs/>
          <w:sz w:val="20"/>
          <w:szCs w:val="18"/>
        </w:rPr>
        <w:t xml:space="preserve">the </w:t>
      </w:r>
      <w:r w:rsidR="009C5B09" w:rsidRPr="000710D1">
        <w:rPr>
          <w:rFonts w:asciiTheme="majorBidi" w:hAnsiTheme="majorBidi" w:cstheme="majorBidi"/>
          <w:bCs/>
          <w:sz w:val="20"/>
          <w:szCs w:val="18"/>
        </w:rPr>
        <w:t xml:space="preserve">crack propagates </w:t>
      </w:r>
      <w:r w:rsidR="00220655" w:rsidRPr="000710D1">
        <w:rPr>
          <w:rFonts w:asciiTheme="majorBidi" w:hAnsiTheme="majorBidi" w:cstheme="majorBidi"/>
          <w:bCs/>
          <w:sz w:val="20"/>
          <w:szCs w:val="18"/>
        </w:rPr>
        <w:t xml:space="preserve">at an </w:t>
      </w:r>
      <w:r w:rsidR="009C5B09" w:rsidRPr="000710D1">
        <w:rPr>
          <w:rFonts w:asciiTheme="majorBidi" w:hAnsiTheme="majorBidi" w:cstheme="majorBidi"/>
          <w:bCs/>
          <w:sz w:val="20"/>
          <w:szCs w:val="18"/>
        </w:rPr>
        <w:t>increasing rate, followed by a steep rise</w:t>
      </w:r>
      <w:r w:rsidR="008F34EB" w:rsidRPr="000710D1">
        <w:rPr>
          <w:rFonts w:asciiTheme="majorBidi" w:hAnsiTheme="majorBidi" w:cstheme="majorBidi"/>
          <w:bCs/>
          <w:sz w:val="20"/>
          <w:szCs w:val="18"/>
        </w:rPr>
        <w:t xml:space="preserve"> </w:t>
      </w:r>
      <w:r w:rsidR="009C5B09" w:rsidRPr="000710D1">
        <w:rPr>
          <w:rFonts w:asciiTheme="majorBidi" w:hAnsiTheme="majorBidi" w:cstheme="majorBidi"/>
          <w:bCs/>
          <w:sz w:val="20"/>
          <w:szCs w:val="18"/>
        </w:rPr>
        <w:t xml:space="preserve">associated with unstable crack growth </w:t>
      </w:r>
      <w:r w:rsidR="009C5B09" w:rsidRPr="000710D1">
        <w:rPr>
          <w:rFonts w:asciiTheme="majorBidi" w:hAnsiTheme="majorBidi" w:cstheme="majorBidi"/>
          <w:bCs/>
          <w:sz w:val="20"/>
          <w:szCs w:val="18"/>
        </w:rPr>
        <w:fldChar w:fldCharType="begin"/>
      </w:r>
      <w:r w:rsidR="003752B4">
        <w:rPr>
          <w:rFonts w:asciiTheme="majorBidi" w:hAnsiTheme="majorBidi" w:cstheme="majorBidi"/>
          <w:bCs/>
          <w:sz w:val="20"/>
          <w:szCs w:val="18"/>
        </w:rPr>
        <w:instrText xml:space="preserve"> ADDIN EN.CITE &lt;EndNote&gt;&lt;Cite&gt;&lt;Author&gt;Williams&lt;/Author&gt;&lt;Year&gt;1984&lt;/Year&gt;&lt;RecNum&gt;2526&lt;/RecNum&gt;&lt;DisplayText&gt;(2)&lt;/DisplayText&gt;&lt;record&gt;&lt;rec-number&gt;2526&lt;/rec-number&gt;&lt;foreign-keys&gt;&lt;key app="EN" db-id="50wxdpzd9vd5r7e9t5b595djrfpttrxw9avp"&gt;2526&lt;/key&gt;&lt;/foreign-keys&gt;&lt;ref-type name="Journal Article"&gt;17&lt;/ref-type&gt;&lt;contributors&gt;&lt;authors&gt;&lt;author&gt;Williams, James Gordon&lt;/author&gt;&lt;/authors&gt;&lt;/contributors&gt;&lt;titles&gt;&lt;title&gt;Fracture mechanics of polymers&lt;/title&gt;&lt;secondary-title&gt;Ellis Horwood Limited, Market Cross House, Cooper St, Chichester, West Sussex, PO 19, 1 EB, UK, 1984. 302&lt;/secondary-title&gt;&lt;/titles&gt;&lt;periodical&gt;&lt;full-title&gt;Ellis Horwood Limited, Market Cross House, Cooper St, Chichester, West Sussex, PO 19, 1 EB, UK, 1984. 302&lt;/full-title&gt;&lt;/periodical&gt;&lt;dates&gt;&lt;year&gt;1984&lt;/year&gt;&lt;/dates&gt;&lt;urls&gt;&lt;/urls&gt;&lt;/record&gt;&lt;/Cite&gt;&lt;/EndNote&gt;</w:instrText>
      </w:r>
      <w:r w:rsidR="009C5B09" w:rsidRPr="000710D1">
        <w:rPr>
          <w:rFonts w:asciiTheme="majorBidi" w:hAnsiTheme="majorBidi" w:cstheme="majorBidi"/>
          <w:bCs/>
          <w:sz w:val="20"/>
          <w:szCs w:val="18"/>
        </w:rPr>
        <w:fldChar w:fldCharType="separate"/>
      </w:r>
      <w:r w:rsidR="003752B4">
        <w:rPr>
          <w:rFonts w:asciiTheme="majorBidi" w:hAnsiTheme="majorBidi" w:cstheme="majorBidi"/>
          <w:bCs/>
          <w:noProof/>
          <w:sz w:val="20"/>
          <w:szCs w:val="18"/>
        </w:rPr>
        <w:t>(</w:t>
      </w:r>
      <w:hyperlink w:anchor="_ENREF_2" w:tooltip="Williams, 1984 #2526" w:history="1">
        <w:r w:rsidR="00EA676B">
          <w:rPr>
            <w:rFonts w:asciiTheme="majorBidi" w:hAnsiTheme="majorBidi" w:cstheme="majorBidi"/>
            <w:bCs/>
            <w:noProof/>
            <w:sz w:val="20"/>
            <w:szCs w:val="18"/>
          </w:rPr>
          <w:t>2</w:t>
        </w:r>
      </w:hyperlink>
      <w:r w:rsidR="003752B4">
        <w:rPr>
          <w:rFonts w:asciiTheme="majorBidi" w:hAnsiTheme="majorBidi" w:cstheme="majorBidi"/>
          <w:bCs/>
          <w:noProof/>
          <w:sz w:val="20"/>
          <w:szCs w:val="18"/>
        </w:rPr>
        <w:t>)</w:t>
      </w:r>
      <w:r w:rsidR="009C5B09" w:rsidRPr="000710D1">
        <w:rPr>
          <w:rFonts w:asciiTheme="majorBidi" w:hAnsiTheme="majorBidi" w:cstheme="majorBidi"/>
          <w:bCs/>
          <w:sz w:val="20"/>
          <w:szCs w:val="18"/>
        </w:rPr>
        <w:fldChar w:fldCharType="end"/>
      </w:r>
      <w:r w:rsidR="00757FA8" w:rsidRPr="000710D1">
        <w:rPr>
          <w:rFonts w:asciiTheme="majorBidi" w:hAnsiTheme="majorBidi" w:cstheme="majorBidi"/>
          <w:bCs/>
          <w:sz w:val="20"/>
          <w:szCs w:val="18"/>
        </w:rPr>
        <w:t>.</w:t>
      </w:r>
      <w:r w:rsidR="001223A4" w:rsidRPr="000710D1">
        <w:rPr>
          <w:rFonts w:asciiTheme="majorBidi" w:hAnsiTheme="majorBidi" w:cstheme="majorBidi"/>
          <w:bCs/>
          <w:sz w:val="20"/>
          <w:szCs w:val="18"/>
        </w:rPr>
        <w:t xml:space="preserve"> In con</w:t>
      </w:r>
      <w:r w:rsidR="00220655" w:rsidRPr="000710D1">
        <w:rPr>
          <w:rFonts w:asciiTheme="majorBidi" w:hAnsiTheme="majorBidi" w:cstheme="majorBidi"/>
          <w:bCs/>
          <w:sz w:val="20"/>
          <w:szCs w:val="18"/>
        </w:rPr>
        <w:t>trast</w:t>
      </w:r>
      <w:r w:rsidR="003C5992" w:rsidRPr="000710D1">
        <w:rPr>
          <w:rFonts w:asciiTheme="majorBidi" w:hAnsiTheme="majorBidi" w:cstheme="majorBidi"/>
          <w:bCs/>
          <w:sz w:val="20"/>
          <w:szCs w:val="18"/>
        </w:rPr>
        <w:t>,</w:t>
      </w:r>
      <w:r w:rsidR="00220655" w:rsidRPr="000710D1">
        <w:rPr>
          <w:rFonts w:asciiTheme="majorBidi" w:hAnsiTheme="majorBidi" w:cstheme="majorBidi"/>
          <w:bCs/>
          <w:sz w:val="20"/>
          <w:szCs w:val="18"/>
        </w:rPr>
        <w:t xml:space="preserve"> </w:t>
      </w:r>
      <w:r w:rsidR="00245854" w:rsidRPr="000710D1">
        <w:rPr>
          <w:rFonts w:asciiTheme="majorBidi" w:hAnsiTheme="majorBidi" w:cstheme="majorBidi"/>
          <w:bCs/>
          <w:sz w:val="20"/>
          <w:szCs w:val="18"/>
        </w:rPr>
        <w:t xml:space="preserve">PE </w:t>
      </w:r>
      <w:r w:rsidR="0086065B" w:rsidRPr="000710D1">
        <w:rPr>
          <w:rFonts w:asciiTheme="majorBidi" w:hAnsiTheme="majorBidi" w:cstheme="majorBidi"/>
          <w:bCs/>
          <w:sz w:val="20"/>
          <w:szCs w:val="18"/>
        </w:rPr>
        <w:t>showed</w:t>
      </w:r>
      <w:r w:rsidR="003D4696" w:rsidRPr="000710D1">
        <w:rPr>
          <w:rFonts w:asciiTheme="majorBidi" w:hAnsiTheme="majorBidi" w:cstheme="majorBidi"/>
          <w:bCs/>
          <w:sz w:val="20"/>
          <w:szCs w:val="18"/>
        </w:rPr>
        <w:t xml:space="preserve"> </w:t>
      </w:r>
      <w:r w:rsidR="0086065B" w:rsidRPr="000710D1">
        <w:rPr>
          <w:rFonts w:asciiTheme="majorBidi" w:hAnsiTheme="majorBidi" w:cstheme="majorBidi"/>
          <w:bCs/>
          <w:sz w:val="20"/>
          <w:szCs w:val="18"/>
        </w:rPr>
        <w:t xml:space="preserve">an </w:t>
      </w:r>
      <w:r w:rsidR="003D4696" w:rsidRPr="000710D1">
        <w:rPr>
          <w:rFonts w:asciiTheme="majorBidi" w:hAnsiTheme="majorBidi" w:cstheme="majorBidi"/>
          <w:bCs/>
          <w:sz w:val="20"/>
          <w:szCs w:val="18"/>
        </w:rPr>
        <w:t>app</w:t>
      </w:r>
      <w:r w:rsidR="008F34EB" w:rsidRPr="000710D1">
        <w:rPr>
          <w:rFonts w:asciiTheme="majorBidi" w:hAnsiTheme="majorBidi" w:cstheme="majorBidi"/>
          <w:bCs/>
          <w:sz w:val="20"/>
          <w:szCs w:val="18"/>
        </w:rPr>
        <w:t>roximately constant</w:t>
      </w:r>
      <w:r w:rsidR="00757FA8" w:rsidRPr="000710D1">
        <w:rPr>
          <w:rFonts w:asciiTheme="majorBidi" w:hAnsiTheme="majorBidi" w:cstheme="majorBidi"/>
          <w:bCs/>
          <w:sz w:val="20"/>
          <w:szCs w:val="18"/>
        </w:rPr>
        <w:t xml:space="preserve"> speed during crack propagation</w:t>
      </w:r>
      <w:r w:rsidR="00220655" w:rsidRPr="000710D1">
        <w:rPr>
          <w:rFonts w:asciiTheme="majorBidi" w:hAnsiTheme="majorBidi" w:cstheme="majorBidi"/>
          <w:bCs/>
          <w:sz w:val="20"/>
          <w:szCs w:val="18"/>
        </w:rPr>
        <w:t>.</w:t>
      </w:r>
    </w:p>
    <w:p w14:paraId="672A7E44" w14:textId="6CD57C6A" w:rsidR="00DC254A" w:rsidRPr="000710D1" w:rsidRDefault="00434D17" w:rsidP="000710D1">
      <w:pPr>
        <w:ind w:left="-284" w:right="-284"/>
        <w:jc w:val="both"/>
        <w:rPr>
          <w:rFonts w:asciiTheme="majorBidi" w:hAnsiTheme="majorBidi" w:cstheme="majorBidi"/>
          <w:bCs/>
          <w:sz w:val="20"/>
          <w:szCs w:val="18"/>
        </w:rPr>
      </w:pPr>
      <w:r w:rsidRPr="000710D1">
        <w:rPr>
          <w:rFonts w:asciiTheme="majorBidi" w:hAnsiTheme="majorBidi" w:cstheme="majorBidi"/>
          <w:bCs/>
          <w:sz w:val="20"/>
          <w:szCs w:val="18"/>
        </w:rPr>
        <w:t xml:space="preserve">    </w:t>
      </w:r>
      <w:r w:rsidR="00545866" w:rsidRPr="000710D1">
        <w:rPr>
          <w:rFonts w:asciiTheme="majorBidi" w:hAnsiTheme="majorBidi" w:cstheme="majorBidi"/>
          <w:bCs/>
          <w:sz w:val="20"/>
          <w:szCs w:val="18"/>
        </w:rPr>
        <w:t xml:space="preserve">   </w:t>
      </w:r>
      <w:r w:rsidR="003C5992" w:rsidRPr="000710D1">
        <w:rPr>
          <w:rFonts w:asciiTheme="majorBidi" w:hAnsiTheme="majorBidi" w:cstheme="majorBidi"/>
          <w:bCs/>
          <w:sz w:val="20"/>
          <w:szCs w:val="18"/>
        </w:rPr>
        <w:t>As opposed</w:t>
      </w:r>
      <w:r w:rsidR="00AB5932" w:rsidRPr="000710D1">
        <w:rPr>
          <w:rFonts w:asciiTheme="majorBidi" w:hAnsiTheme="majorBidi" w:cstheme="majorBidi"/>
          <w:bCs/>
          <w:sz w:val="20"/>
          <w:szCs w:val="18"/>
        </w:rPr>
        <w:t xml:space="preserve"> </w:t>
      </w:r>
      <w:r w:rsidR="00547F22" w:rsidRPr="000710D1">
        <w:rPr>
          <w:rFonts w:asciiTheme="majorBidi" w:hAnsiTheme="majorBidi" w:cstheme="majorBidi"/>
          <w:bCs/>
          <w:sz w:val="20"/>
          <w:szCs w:val="18"/>
        </w:rPr>
        <w:t xml:space="preserve">to method </w:t>
      </w:r>
      <w:r w:rsidR="00892565" w:rsidRPr="000710D1">
        <w:rPr>
          <w:rFonts w:asciiTheme="majorBidi" w:hAnsiTheme="majorBidi" w:cstheme="majorBidi"/>
          <w:bCs/>
          <w:i/>
          <w:sz w:val="20"/>
          <w:szCs w:val="18"/>
        </w:rPr>
        <w:t>A-</w:t>
      </w:r>
      <w:r w:rsidR="00547F22" w:rsidRPr="000710D1">
        <w:rPr>
          <w:rFonts w:asciiTheme="majorBidi" w:hAnsiTheme="majorBidi" w:cstheme="majorBidi"/>
          <w:bCs/>
          <w:i/>
          <w:sz w:val="20"/>
          <w:szCs w:val="18"/>
        </w:rPr>
        <w:t>B</w:t>
      </w:r>
      <w:r w:rsidR="0022112B" w:rsidRPr="000710D1">
        <w:rPr>
          <w:rFonts w:asciiTheme="majorBidi" w:hAnsiTheme="majorBidi" w:cstheme="majorBidi"/>
          <w:bCs/>
          <w:sz w:val="20"/>
          <w:szCs w:val="18"/>
        </w:rPr>
        <w:t xml:space="preserve">, </w:t>
      </w:r>
      <w:r w:rsidR="00E51B1F" w:rsidRPr="000710D1">
        <w:rPr>
          <w:rFonts w:asciiTheme="majorBidi" w:hAnsiTheme="majorBidi" w:cstheme="majorBidi"/>
          <w:bCs/>
          <w:sz w:val="20"/>
          <w:szCs w:val="18"/>
        </w:rPr>
        <w:t xml:space="preserve">method </w:t>
      </w:r>
      <w:r w:rsidR="00E51B1F" w:rsidRPr="000710D1">
        <w:rPr>
          <w:rFonts w:asciiTheme="majorBidi" w:hAnsiTheme="majorBidi" w:cstheme="majorBidi"/>
          <w:bCs/>
          <w:i/>
          <w:sz w:val="20"/>
          <w:szCs w:val="18"/>
        </w:rPr>
        <w:t>C</w:t>
      </w:r>
      <w:r w:rsidR="0022112B" w:rsidRPr="000710D1">
        <w:rPr>
          <w:rFonts w:asciiTheme="majorBidi" w:hAnsiTheme="majorBidi" w:cstheme="majorBidi"/>
          <w:bCs/>
          <w:sz w:val="20"/>
          <w:szCs w:val="18"/>
        </w:rPr>
        <w:t xml:space="preserve"> </w:t>
      </w:r>
      <w:r w:rsidR="00757FA8" w:rsidRPr="000710D1">
        <w:rPr>
          <w:rFonts w:asciiTheme="majorBidi" w:hAnsiTheme="majorBidi" w:cstheme="majorBidi"/>
          <w:bCs/>
          <w:sz w:val="20"/>
          <w:szCs w:val="18"/>
        </w:rPr>
        <w:t>causes</w:t>
      </w:r>
      <w:r w:rsidR="002F621A" w:rsidRPr="000710D1">
        <w:rPr>
          <w:rFonts w:asciiTheme="majorBidi" w:hAnsiTheme="majorBidi" w:cstheme="majorBidi"/>
          <w:bCs/>
          <w:sz w:val="20"/>
          <w:szCs w:val="18"/>
        </w:rPr>
        <w:t xml:space="preserve"> </w:t>
      </w:r>
      <w:r w:rsidR="00757FA8" w:rsidRPr="000710D1">
        <w:rPr>
          <w:rFonts w:asciiTheme="majorBidi" w:hAnsiTheme="majorBidi" w:cstheme="majorBidi"/>
          <w:bCs/>
          <w:sz w:val="20"/>
          <w:szCs w:val="18"/>
        </w:rPr>
        <w:t>the</w:t>
      </w:r>
      <w:r w:rsidR="002F621A" w:rsidRPr="000710D1">
        <w:rPr>
          <w:rFonts w:asciiTheme="majorBidi" w:hAnsiTheme="majorBidi" w:cstheme="majorBidi"/>
          <w:bCs/>
          <w:sz w:val="20"/>
          <w:szCs w:val="18"/>
        </w:rPr>
        <w:t xml:space="preserve"> </w:t>
      </w:r>
      <w:r w:rsidR="00220655" w:rsidRPr="000710D1">
        <w:rPr>
          <w:rFonts w:asciiTheme="majorBidi" w:hAnsiTheme="majorBidi" w:cstheme="majorBidi"/>
          <w:bCs/>
          <w:sz w:val="20"/>
          <w:szCs w:val="18"/>
        </w:rPr>
        <w:t xml:space="preserve">average crack </w:t>
      </w:r>
      <w:r w:rsidR="002F621A" w:rsidRPr="000710D1">
        <w:rPr>
          <w:rFonts w:asciiTheme="majorBidi" w:hAnsiTheme="majorBidi" w:cstheme="majorBidi"/>
          <w:bCs/>
          <w:sz w:val="20"/>
          <w:szCs w:val="18"/>
        </w:rPr>
        <w:t>speeds</w:t>
      </w:r>
      <w:r w:rsidR="001C0EAD" w:rsidRPr="000710D1">
        <w:rPr>
          <w:rFonts w:asciiTheme="majorBidi" w:hAnsiTheme="majorBidi" w:cstheme="majorBidi"/>
          <w:bCs/>
          <w:sz w:val="20"/>
          <w:szCs w:val="18"/>
        </w:rPr>
        <w:t xml:space="preserve"> </w:t>
      </w:r>
      <w:r w:rsidR="00757FA8" w:rsidRPr="000710D1">
        <w:rPr>
          <w:rFonts w:asciiTheme="majorBidi" w:hAnsiTheme="majorBidi" w:cstheme="majorBidi"/>
          <w:bCs/>
          <w:sz w:val="20"/>
          <w:szCs w:val="18"/>
        </w:rPr>
        <w:t xml:space="preserve">to drop </w:t>
      </w:r>
      <w:r w:rsidR="0022112B" w:rsidRPr="000710D1">
        <w:rPr>
          <w:rFonts w:asciiTheme="majorBidi" w:hAnsiTheme="majorBidi" w:cstheme="majorBidi"/>
          <w:bCs/>
          <w:sz w:val="20"/>
          <w:szCs w:val="18"/>
        </w:rPr>
        <w:t>with decreasing ligament</w:t>
      </w:r>
      <w:r w:rsidR="00245854" w:rsidRPr="000710D1">
        <w:rPr>
          <w:rFonts w:asciiTheme="majorBidi" w:hAnsiTheme="majorBidi" w:cstheme="majorBidi"/>
          <w:bCs/>
          <w:sz w:val="20"/>
          <w:szCs w:val="18"/>
        </w:rPr>
        <w:t xml:space="preserve">, </w:t>
      </w:r>
      <m:oMath>
        <m:r>
          <w:rPr>
            <w:rFonts w:ascii="Cambria Math" w:hAnsi="Cambria Math" w:cstheme="majorBidi"/>
            <w:sz w:val="20"/>
            <w:szCs w:val="18"/>
          </w:rPr>
          <m:t>l</m:t>
        </m:r>
      </m:oMath>
      <w:r w:rsidR="003C5992" w:rsidRPr="000710D1">
        <w:rPr>
          <w:rFonts w:asciiTheme="majorBidi" w:hAnsiTheme="majorBidi" w:cstheme="majorBidi"/>
          <w:bCs/>
          <w:sz w:val="20"/>
          <w:szCs w:val="18"/>
        </w:rPr>
        <w:t>,</w:t>
      </w:r>
      <w:r w:rsidR="00245854" w:rsidRPr="000710D1">
        <w:rPr>
          <w:rFonts w:asciiTheme="majorBidi" w:hAnsiTheme="majorBidi" w:cstheme="majorBidi"/>
          <w:bCs/>
          <w:sz w:val="20"/>
          <w:szCs w:val="18"/>
        </w:rPr>
        <w:t xml:space="preserve"> </w:t>
      </w:r>
      <w:r w:rsidR="008B63BE" w:rsidRPr="000710D1">
        <w:rPr>
          <w:rFonts w:asciiTheme="majorBidi" w:hAnsiTheme="majorBidi" w:cstheme="majorBidi"/>
          <w:bCs/>
          <w:sz w:val="20"/>
          <w:szCs w:val="18"/>
        </w:rPr>
        <w:t xml:space="preserve">in both materials </w:t>
      </w:r>
      <w:r w:rsidR="0022112B" w:rsidRPr="000710D1">
        <w:rPr>
          <w:rFonts w:asciiTheme="majorBidi" w:hAnsiTheme="majorBidi" w:cstheme="majorBidi"/>
          <w:bCs/>
          <w:sz w:val="20"/>
          <w:szCs w:val="18"/>
        </w:rPr>
        <w:t xml:space="preserve">(Figures 10c, 11c). </w:t>
      </w:r>
      <w:r w:rsidR="009C4B7F">
        <w:rPr>
          <w:rFonts w:asciiTheme="majorBidi" w:hAnsiTheme="majorBidi" w:cstheme="majorBidi"/>
          <w:bCs/>
          <w:sz w:val="20"/>
          <w:szCs w:val="18"/>
        </w:rPr>
        <w:t>In starch for example,</w:t>
      </w:r>
      <w:r w:rsidR="00220655" w:rsidRPr="000710D1">
        <w:rPr>
          <w:rFonts w:asciiTheme="majorBidi" w:hAnsiTheme="majorBidi" w:cstheme="majorBidi"/>
          <w:bCs/>
          <w:sz w:val="20"/>
          <w:szCs w:val="18"/>
        </w:rPr>
        <w:t xml:space="preserve"> </w:t>
      </w:r>
      <m:oMath>
        <m:acc>
          <m:accPr>
            <m:chr m:val="̅"/>
            <m:ctrlPr>
              <w:rPr>
                <w:rFonts w:ascii="Cambria Math" w:hAnsi="Cambria Math" w:cstheme="majorBidi"/>
                <w:bCs/>
                <w:i/>
                <w:sz w:val="20"/>
                <w:szCs w:val="18"/>
              </w:rPr>
            </m:ctrlPr>
          </m:accPr>
          <m:e>
            <m:acc>
              <m:accPr>
                <m:chr m:val="̇"/>
                <m:ctrlPr>
                  <w:rPr>
                    <w:rFonts w:ascii="Cambria Math" w:hAnsi="Cambria Math" w:cstheme="majorBidi"/>
                    <w:bCs/>
                    <w:i/>
                    <w:sz w:val="20"/>
                    <w:szCs w:val="18"/>
                  </w:rPr>
                </m:ctrlPr>
              </m:accPr>
              <m:e>
                <m:r>
                  <w:rPr>
                    <w:rFonts w:ascii="Cambria Math" w:hAnsi="Cambria Math" w:cstheme="majorBidi"/>
                    <w:sz w:val="20"/>
                    <w:szCs w:val="18"/>
                  </w:rPr>
                  <m:t>a</m:t>
                </m:r>
              </m:e>
            </m:acc>
          </m:e>
        </m:acc>
      </m:oMath>
      <w:r w:rsidR="001C0EAD" w:rsidRPr="000710D1">
        <w:rPr>
          <w:rFonts w:asciiTheme="majorBidi" w:hAnsiTheme="majorBidi" w:cstheme="majorBidi"/>
          <w:bCs/>
          <w:sz w:val="20"/>
          <w:szCs w:val="18"/>
        </w:rPr>
        <w:t xml:space="preserve"> </w:t>
      </w:r>
      <w:r w:rsidR="00220655" w:rsidRPr="000710D1">
        <w:rPr>
          <w:rFonts w:asciiTheme="majorBidi" w:hAnsiTheme="majorBidi" w:cstheme="majorBidi"/>
          <w:bCs/>
          <w:sz w:val="20"/>
          <w:szCs w:val="18"/>
        </w:rPr>
        <w:t xml:space="preserve">decreases from 5.12 mm/s to 1.75 mm/s when </w:t>
      </w:r>
      <m:oMath>
        <m:r>
          <w:rPr>
            <w:rFonts w:ascii="Cambria Math" w:hAnsi="Cambria Math" w:cstheme="majorBidi"/>
            <w:sz w:val="20"/>
            <w:szCs w:val="18"/>
          </w:rPr>
          <m:t>l</m:t>
        </m:r>
      </m:oMath>
      <w:r w:rsidR="007D25DE" w:rsidRPr="000710D1">
        <w:rPr>
          <w:rFonts w:asciiTheme="majorBidi" w:hAnsiTheme="majorBidi" w:cstheme="majorBidi"/>
          <w:bCs/>
          <w:sz w:val="20"/>
          <w:szCs w:val="18"/>
        </w:rPr>
        <w:t xml:space="preserve"> </w:t>
      </w:r>
      <w:r w:rsidR="00220655" w:rsidRPr="000710D1">
        <w:rPr>
          <w:rFonts w:asciiTheme="majorBidi" w:hAnsiTheme="majorBidi" w:cstheme="majorBidi"/>
          <w:bCs/>
          <w:sz w:val="20"/>
          <w:szCs w:val="18"/>
        </w:rPr>
        <w:t>is decreased from 14 mm to 6 mm (</w:t>
      </w:r>
      <w:r w:rsidR="00245854" w:rsidRPr="000710D1">
        <w:rPr>
          <w:rFonts w:asciiTheme="majorBidi" w:hAnsiTheme="majorBidi" w:cstheme="majorBidi"/>
          <w:bCs/>
          <w:sz w:val="20"/>
          <w:szCs w:val="18"/>
        </w:rPr>
        <w:t>F</w:t>
      </w:r>
      <w:r w:rsidR="00220655" w:rsidRPr="000710D1">
        <w:rPr>
          <w:rFonts w:asciiTheme="majorBidi" w:hAnsiTheme="majorBidi" w:cstheme="majorBidi"/>
          <w:bCs/>
          <w:sz w:val="20"/>
          <w:szCs w:val="18"/>
        </w:rPr>
        <w:t>igure 10(c))</w:t>
      </w:r>
      <w:r w:rsidR="001C0EAD" w:rsidRPr="000710D1">
        <w:rPr>
          <w:rFonts w:asciiTheme="majorBidi" w:hAnsiTheme="majorBidi" w:cstheme="majorBidi"/>
          <w:bCs/>
          <w:sz w:val="20"/>
          <w:szCs w:val="18"/>
        </w:rPr>
        <w:t>.</w:t>
      </w:r>
      <w:r w:rsidR="00277B9F" w:rsidRPr="000710D1">
        <w:rPr>
          <w:rFonts w:asciiTheme="majorBidi" w:hAnsiTheme="majorBidi" w:cstheme="majorBidi"/>
          <w:bCs/>
          <w:sz w:val="20"/>
          <w:szCs w:val="18"/>
        </w:rPr>
        <w:t xml:space="preserve"> </w:t>
      </w:r>
      <w:r w:rsidR="001223A4" w:rsidRPr="000710D1">
        <w:rPr>
          <w:rFonts w:asciiTheme="majorBidi" w:hAnsiTheme="majorBidi" w:cstheme="majorBidi"/>
          <w:bCs/>
          <w:sz w:val="20"/>
          <w:szCs w:val="18"/>
        </w:rPr>
        <w:t>Apparentl</w:t>
      </w:r>
      <w:r w:rsidR="0022112B" w:rsidRPr="000710D1">
        <w:rPr>
          <w:rFonts w:asciiTheme="majorBidi" w:hAnsiTheme="majorBidi" w:cstheme="majorBidi"/>
          <w:bCs/>
          <w:sz w:val="20"/>
          <w:szCs w:val="18"/>
        </w:rPr>
        <w:t xml:space="preserve">y, the time </w:t>
      </w:r>
      <w:r w:rsidR="002F621A" w:rsidRPr="000710D1">
        <w:rPr>
          <w:rFonts w:asciiTheme="majorBidi" w:hAnsiTheme="majorBidi" w:cstheme="majorBidi"/>
          <w:bCs/>
          <w:sz w:val="20"/>
          <w:szCs w:val="18"/>
        </w:rPr>
        <w:t>until</w:t>
      </w:r>
      <w:r w:rsidR="0022112B" w:rsidRPr="000710D1">
        <w:rPr>
          <w:rFonts w:asciiTheme="majorBidi" w:hAnsiTheme="majorBidi" w:cstheme="majorBidi"/>
          <w:bCs/>
          <w:sz w:val="20"/>
          <w:szCs w:val="18"/>
        </w:rPr>
        <w:t xml:space="preserve"> </w:t>
      </w:r>
      <w:r w:rsidR="008B63BE" w:rsidRPr="000710D1">
        <w:rPr>
          <w:rFonts w:asciiTheme="majorBidi" w:hAnsiTheme="majorBidi" w:cstheme="majorBidi"/>
          <w:bCs/>
          <w:sz w:val="20"/>
          <w:szCs w:val="18"/>
        </w:rPr>
        <w:t>complete ligament fracture</w:t>
      </w:r>
      <w:r w:rsidR="0022112B" w:rsidRPr="000710D1">
        <w:rPr>
          <w:rFonts w:asciiTheme="majorBidi" w:hAnsiTheme="majorBidi" w:cstheme="majorBidi"/>
          <w:bCs/>
          <w:sz w:val="20"/>
          <w:szCs w:val="18"/>
        </w:rPr>
        <w:t xml:space="preserve"> is </w:t>
      </w:r>
      <w:r w:rsidR="002F621A" w:rsidRPr="000710D1">
        <w:rPr>
          <w:rFonts w:asciiTheme="majorBidi" w:hAnsiTheme="majorBidi" w:cstheme="majorBidi"/>
          <w:bCs/>
          <w:sz w:val="20"/>
          <w:szCs w:val="18"/>
        </w:rPr>
        <w:t>now common for all the ligaments</w:t>
      </w:r>
      <w:r w:rsidR="0022112B" w:rsidRPr="000710D1">
        <w:rPr>
          <w:rFonts w:asciiTheme="majorBidi" w:hAnsiTheme="majorBidi" w:cstheme="majorBidi"/>
          <w:bCs/>
          <w:sz w:val="20"/>
          <w:szCs w:val="18"/>
        </w:rPr>
        <w:t>, implying that lower s</w:t>
      </w:r>
      <w:r w:rsidR="002F621A" w:rsidRPr="000710D1">
        <w:rPr>
          <w:rFonts w:asciiTheme="majorBidi" w:hAnsiTheme="majorBidi" w:cstheme="majorBidi"/>
          <w:bCs/>
          <w:sz w:val="20"/>
          <w:szCs w:val="18"/>
        </w:rPr>
        <w:t>peeds are indeed expected when shorter ligaments are being torn</w:t>
      </w:r>
      <w:r w:rsidR="0022112B" w:rsidRPr="000710D1">
        <w:rPr>
          <w:rFonts w:asciiTheme="majorBidi" w:hAnsiTheme="majorBidi" w:cstheme="majorBidi"/>
          <w:bCs/>
          <w:sz w:val="20"/>
          <w:szCs w:val="18"/>
        </w:rPr>
        <w:t>.</w:t>
      </w:r>
      <w:r w:rsidR="00975971" w:rsidRPr="000710D1">
        <w:rPr>
          <w:rFonts w:asciiTheme="majorBidi" w:hAnsiTheme="majorBidi" w:cstheme="majorBidi"/>
          <w:bCs/>
          <w:sz w:val="20"/>
          <w:szCs w:val="18"/>
        </w:rPr>
        <w:t xml:space="preserve"> </w:t>
      </w:r>
      <w:r w:rsidR="001C096E">
        <w:rPr>
          <w:rFonts w:asciiTheme="majorBidi" w:hAnsiTheme="majorBidi" w:cstheme="majorBidi"/>
          <w:bCs/>
          <w:sz w:val="20"/>
          <w:szCs w:val="18"/>
        </w:rPr>
        <w:t>I</w:t>
      </w:r>
      <w:r w:rsidR="0013215B" w:rsidRPr="000710D1">
        <w:rPr>
          <w:rFonts w:asciiTheme="majorBidi" w:hAnsiTheme="majorBidi" w:cstheme="majorBidi"/>
          <w:bCs/>
          <w:sz w:val="20"/>
          <w:szCs w:val="18"/>
        </w:rPr>
        <w:t>t is found that the latter is associated with consistent gauge strain rates</w:t>
      </w:r>
      <w:proofErr w:type="gramStart"/>
      <w:r w:rsidR="001C0EAD" w:rsidRPr="000710D1">
        <w:rPr>
          <w:rFonts w:asciiTheme="majorBidi" w:hAnsiTheme="majorBidi" w:cstheme="majorBidi"/>
          <w:bCs/>
          <w:sz w:val="20"/>
          <w:szCs w:val="18"/>
        </w:rPr>
        <w:t xml:space="preserve">, </w:t>
      </w:r>
      <w:proofErr w:type="gramEnd"/>
      <m:oMath>
        <m:acc>
          <m:accPr>
            <m:chr m:val="̅"/>
            <m:ctrlPr>
              <w:rPr>
                <w:rFonts w:ascii="Cambria Math" w:hAnsi="Cambria Math" w:cstheme="majorBidi"/>
                <w:bCs/>
                <w:i/>
                <w:sz w:val="20"/>
                <w:szCs w:val="18"/>
              </w:rPr>
            </m:ctrlPr>
          </m:accPr>
          <m:e>
            <m:acc>
              <m:accPr>
                <m:chr m:val="̇"/>
                <m:ctrlPr>
                  <w:rPr>
                    <w:rFonts w:ascii="Cambria Math" w:hAnsi="Cambria Math" w:cstheme="majorBidi"/>
                    <w:bCs/>
                    <w:i/>
                    <w:sz w:val="20"/>
                    <w:szCs w:val="18"/>
                  </w:rPr>
                </m:ctrlPr>
              </m:accPr>
              <m:e>
                <m:sSub>
                  <m:sSubPr>
                    <m:ctrlPr>
                      <w:rPr>
                        <w:rFonts w:ascii="Cambria Math" w:hAnsi="Cambria Math" w:cstheme="majorBidi"/>
                        <w:bCs/>
                        <w:i/>
                        <w:sz w:val="20"/>
                        <w:szCs w:val="18"/>
                      </w:rPr>
                    </m:ctrlPr>
                  </m:sSubPr>
                  <m:e>
                    <m:r>
                      <w:rPr>
                        <w:rFonts w:ascii="Cambria Math" w:hAnsi="Cambria Math" w:cstheme="majorBidi"/>
                        <w:sz w:val="20"/>
                        <w:szCs w:val="18"/>
                      </w:rPr>
                      <m:t>ε</m:t>
                    </m:r>
                  </m:e>
                  <m:sub>
                    <m:r>
                      <w:rPr>
                        <w:rFonts w:ascii="Cambria Math" w:hAnsi="Cambria Math" w:cstheme="majorBidi"/>
                        <w:sz w:val="20"/>
                        <w:szCs w:val="18"/>
                      </w:rPr>
                      <m:t>g</m:t>
                    </m:r>
                  </m:sub>
                </m:sSub>
              </m:e>
            </m:acc>
          </m:e>
        </m:acc>
      </m:oMath>
      <w:r w:rsidR="007D25DE" w:rsidRPr="000710D1">
        <w:rPr>
          <w:rFonts w:asciiTheme="majorBidi" w:hAnsiTheme="majorBidi" w:cstheme="majorBidi"/>
          <w:bCs/>
          <w:sz w:val="20"/>
          <w:szCs w:val="18"/>
        </w:rPr>
        <w:t xml:space="preserve">. </w:t>
      </w:r>
      <w:r w:rsidR="00975971" w:rsidRPr="000710D1">
        <w:rPr>
          <w:rFonts w:asciiTheme="majorBidi" w:hAnsiTheme="majorBidi" w:cstheme="majorBidi"/>
          <w:bCs/>
          <w:sz w:val="20"/>
          <w:szCs w:val="18"/>
        </w:rPr>
        <w:t xml:space="preserve">Specifically, Figures 10b and 11b demonstrate different </w:t>
      </w:r>
      <m:oMath>
        <m:acc>
          <m:accPr>
            <m:chr m:val="̅"/>
            <m:ctrlPr>
              <w:rPr>
                <w:rFonts w:ascii="Cambria Math" w:hAnsi="Cambria Math" w:cstheme="majorBidi"/>
                <w:bCs/>
                <w:i/>
                <w:sz w:val="20"/>
                <w:szCs w:val="18"/>
              </w:rPr>
            </m:ctrlPr>
          </m:accPr>
          <m:e>
            <m:acc>
              <m:accPr>
                <m:chr m:val="̇"/>
                <m:ctrlPr>
                  <w:rPr>
                    <w:rFonts w:ascii="Cambria Math" w:hAnsi="Cambria Math" w:cstheme="majorBidi"/>
                    <w:bCs/>
                    <w:i/>
                    <w:sz w:val="20"/>
                    <w:szCs w:val="18"/>
                  </w:rPr>
                </m:ctrlPr>
              </m:accPr>
              <m:e>
                <m:sSub>
                  <m:sSubPr>
                    <m:ctrlPr>
                      <w:rPr>
                        <w:rFonts w:ascii="Cambria Math" w:hAnsi="Cambria Math" w:cstheme="majorBidi"/>
                        <w:bCs/>
                        <w:i/>
                        <w:sz w:val="20"/>
                        <w:szCs w:val="18"/>
                      </w:rPr>
                    </m:ctrlPr>
                  </m:sSubPr>
                  <m:e>
                    <m:r>
                      <w:rPr>
                        <w:rFonts w:ascii="Cambria Math" w:hAnsi="Cambria Math" w:cstheme="majorBidi"/>
                        <w:sz w:val="20"/>
                        <w:szCs w:val="18"/>
                      </w:rPr>
                      <m:t>ε</m:t>
                    </m:r>
                  </m:e>
                  <m:sub>
                    <m:r>
                      <w:rPr>
                        <w:rFonts w:ascii="Cambria Math" w:hAnsi="Cambria Math" w:cstheme="majorBidi"/>
                        <w:sz w:val="20"/>
                        <w:szCs w:val="18"/>
                      </w:rPr>
                      <m:t>g</m:t>
                    </m:r>
                  </m:sub>
                </m:sSub>
              </m:e>
            </m:acc>
          </m:e>
        </m:acc>
      </m:oMath>
      <w:r w:rsidR="001C0EAD" w:rsidRPr="000710D1">
        <w:rPr>
          <w:rFonts w:asciiTheme="majorBidi" w:hAnsiTheme="majorBidi" w:cstheme="majorBidi"/>
          <w:bCs/>
          <w:sz w:val="20"/>
          <w:szCs w:val="18"/>
        </w:rPr>
        <w:t xml:space="preserve"> </w:t>
      </w:r>
      <w:r w:rsidR="00277B9F" w:rsidRPr="000710D1">
        <w:rPr>
          <w:rFonts w:asciiTheme="majorBidi" w:hAnsiTheme="majorBidi" w:cstheme="majorBidi"/>
          <w:bCs/>
          <w:sz w:val="20"/>
          <w:szCs w:val="18"/>
        </w:rPr>
        <w:t xml:space="preserve">versus time </w:t>
      </w:r>
      <w:r w:rsidR="00975971" w:rsidRPr="000710D1">
        <w:rPr>
          <w:rFonts w:asciiTheme="majorBidi" w:hAnsiTheme="majorBidi" w:cstheme="majorBidi"/>
          <w:bCs/>
          <w:sz w:val="20"/>
          <w:szCs w:val="18"/>
        </w:rPr>
        <w:t xml:space="preserve">curves in starch and </w:t>
      </w:r>
      <w:r w:rsidR="00245854" w:rsidRPr="000710D1">
        <w:rPr>
          <w:rFonts w:asciiTheme="majorBidi" w:hAnsiTheme="majorBidi" w:cstheme="majorBidi"/>
          <w:bCs/>
          <w:sz w:val="20"/>
          <w:szCs w:val="18"/>
        </w:rPr>
        <w:t xml:space="preserve">PE </w:t>
      </w:r>
      <w:r w:rsidR="00975971" w:rsidRPr="000710D1">
        <w:rPr>
          <w:rFonts w:asciiTheme="majorBidi" w:hAnsiTheme="majorBidi" w:cstheme="majorBidi"/>
          <w:bCs/>
          <w:sz w:val="20"/>
          <w:szCs w:val="18"/>
        </w:rPr>
        <w:t xml:space="preserve">respectively associated with </w:t>
      </w:r>
      <w:r w:rsidR="00E51B1F" w:rsidRPr="000710D1">
        <w:rPr>
          <w:rFonts w:asciiTheme="majorBidi" w:hAnsiTheme="majorBidi" w:cstheme="majorBidi"/>
          <w:bCs/>
          <w:sz w:val="20"/>
          <w:szCs w:val="18"/>
        </w:rPr>
        <w:t>method</w:t>
      </w:r>
      <w:r w:rsidR="005E48A0" w:rsidRPr="000710D1">
        <w:rPr>
          <w:rFonts w:asciiTheme="majorBidi" w:hAnsiTheme="majorBidi" w:cstheme="majorBidi"/>
          <w:bCs/>
          <w:sz w:val="20"/>
          <w:szCs w:val="18"/>
        </w:rPr>
        <w:t xml:space="preserve"> </w:t>
      </w:r>
      <w:r w:rsidR="005E48A0" w:rsidRPr="000710D1">
        <w:rPr>
          <w:rFonts w:asciiTheme="majorBidi" w:hAnsiTheme="majorBidi" w:cstheme="majorBidi"/>
          <w:bCs/>
          <w:i/>
          <w:sz w:val="20"/>
          <w:szCs w:val="18"/>
        </w:rPr>
        <w:t>A-</w:t>
      </w:r>
      <w:r w:rsidR="00E51B1F" w:rsidRPr="000710D1">
        <w:rPr>
          <w:rFonts w:asciiTheme="majorBidi" w:hAnsiTheme="majorBidi" w:cstheme="majorBidi"/>
          <w:bCs/>
          <w:i/>
          <w:sz w:val="20"/>
          <w:szCs w:val="18"/>
        </w:rPr>
        <w:t>B</w:t>
      </w:r>
      <w:r w:rsidR="00975971" w:rsidRPr="000710D1">
        <w:rPr>
          <w:rFonts w:asciiTheme="majorBidi" w:hAnsiTheme="majorBidi" w:cstheme="majorBidi"/>
          <w:bCs/>
          <w:sz w:val="20"/>
          <w:szCs w:val="18"/>
        </w:rPr>
        <w:t xml:space="preserve">, whereas in Figures 10d and 11d the </w:t>
      </w:r>
      <m:oMath>
        <m:acc>
          <m:accPr>
            <m:chr m:val="̅"/>
            <m:ctrlPr>
              <w:rPr>
                <w:rFonts w:ascii="Cambria Math" w:hAnsi="Cambria Math" w:cstheme="majorBidi"/>
                <w:bCs/>
                <w:i/>
                <w:sz w:val="20"/>
                <w:szCs w:val="18"/>
              </w:rPr>
            </m:ctrlPr>
          </m:accPr>
          <m:e>
            <m:acc>
              <m:accPr>
                <m:chr m:val="̇"/>
                <m:ctrlPr>
                  <w:rPr>
                    <w:rFonts w:ascii="Cambria Math" w:hAnsi="Cambria Math" w:cstheme="majorBidi"/>
                    <w:bCs/>
                    <w:i/>
                    <w:sz w:val="20"/>
                    <w:szCs w:val="18"/>
                  </w:rPr>
                </m:ctrlPr>
              </m:accPr>
              <m:e>
                <m:sSub>
                  <m:sSubPr>
                    <m:ctrlPr>
                      <w:rPr>
                        <w:rFonts w:ascii="Cambria Math" w:hAnsi="Cambria Math" w:cstheme="majorBidi"/>
                        <w:bCs/>
                        <w:i/>
                        <w:sz w:val="20"/>
                        <w:szCs w:val="18"/>
                      </w:rPr>
                    </m:ctrlPr>
                  </m:sSubPr>
                  <m:e>
                    <m:r>
                      <w:rPr>
                        <w:rFonts w:ascii="Cambria Math" w:hAnsi="Cambria Math" w:cstheme="majorBidi"/>
                        <w:sz w:val="20"/>
                        <w:szCs w:val="18"/>
                      </w:rPr>
                      <m:t>ε</m:t>
                    </m:r>
                  </m:e>
                  <m:sub>
                    <m:r>
                      <w:rPr>
                        <w:rFonts w:ascii="Cambria Math" w:hAnsi="Cambria Math" w:cstheme="majorBidi"/>
                        <w:sz w:val="20"/>
                        <w:szCs w:val="18"/>
                      </w:rPr>
                      <m:t>g</m:t>
                    </m:r>
                  </m:sub>
                </m:sSub>
              </m:e>
            </m:acc>
          </m:e>
        </m:acc>
      </m:oMath>
      <w:r w:rsidR="001C0EAD" w:rsidRPr="000710D1">
        <w:rPr>
          <w:rFonts w:asciiTheme="majorBidi" w:hAnsiTheme="majorBidi" w:cstheme="majorBidi"/>
          <w:bCs/>
          <w:sz w:val="20"/>
          <w:szCs w:val="18"/>
        </w:rPr>
        <w:t xml:space="preserve"> </w:t>
      </w:r>
      <w:r w:rsidR="00277B9F" w:rsidRPr="000710D1">
        <w:rPr>
          <w:rFonts w:asciiTheme="majorBidi" w:hAnsiTheme="majorBidi" w:cstheme="majorBidi"/>
          <w:bCs/>
          <w:sz w:val="20"/>
          <w:szCs w:val="18"/>
        </w:rPr>
        <w:t>versus time</w:t>
      </w:r>
      <w:r w:rsidR="00975971" w:rsidRPr="000710D1">
        <w:rPr>
          <w:rFonts w:asciiTheme="majorBidi" w:hAnsiTheme="majorBidi" w:cstheme="majorBidi"/>
          <w:bCs/>
          <w:sz w:val="20"/>
          <w:szCs w:val="18"/>
        </w:rPr>
        <w:t xml:space="preserve"> curves coincide as a result of </w:t>
      </w:r>
      <w:r w:rsidR="00277B9F" w:rsidRPr="000710D1">
        <w:rPr>
          <w:rFonts w:asciiTheme="majorBidi" w:hAnsiTheme="majorBidi" w:cstheme="majorBidi"/>
          <w:bCs/>
          <w:sz w:val="20"/>
          <w:szCs w:val="18"/>
        </w:rPr>
        <w:t xml:space="preserve">the </w:t>
      </w:r>
      <w:r w:rsidR="00E51B1F" w:rsidRPr="000710D1">
        <w:rPr>
          <w:rFonts w:asciiTheme="majorBidi" w:hAnsiTheme="majorBidi" w:cstheme="majorBidi"/>
          <w:bCs/>
          <w:sz w:val="20"/>
          <w:szCs w:val="18"/>
        </w:rPr>
        <w:t xml:space="preserve">method </w:t>
      </w:r>
      <w:r w:rsidR="00E51B1F" w:rsidRPr="000710D1">
        <w:rPr>
          <w:rFonts w:asciiTheme="majorBidi" w:hAnsiTheme="majorBidi" w:cstheme="majorBidi"/>
          <w:bCs/>
          <w:i/>
          <w:sz w:val="20"/>
          <w:szCs w:val="18"/>
        </w:rPr>
        <w:t>C</w:t>
      </w:r>
      <w:r w:rsidR="00E51B1F" w:rsidRPr="000710D1">
        <w:rPr>
          <w:rFonts w:asciiTheme="majorBidi" w:hAnsiTheme="majorBidi" w:cstheme="majorBidi"/>
          <w:bCs/>
          <w:sz w:val="20"/>
          <w:szCs w:val="18"/>
        </w:rPr>
        <w:t xml:space="preserve"> design</w:t>
      </w:r>
      <w:r w:rsidR="00975971" w:rsidRPr="000710D1">
        <w:rPr>
          <w:rFonts w:asciiTheme="majorBidi" w:hAnsiTheme="majorBidi" w:cstheme="majorBidi"/>
          <w:bCs/>
          <w:sz w:val="20"/>
          <w:szCs w:val="18"/>
        </w:rPr>
        <w:t>.</w:t>
      </w:r>
      <w:r w:rsidR="00885CEB" w:rsidRPr="000710D1">
        <w:rPr>
          <w:rFonts w:asciiTheme="majorBidi" w:hAnsiTheme="majorBidi" w:cstheme="majorBidi"/>
          <w:bCs/>
          <w:sz w:val="20"/>
          <w:szCs w:val="18"/>
        </w:rPr>
        <w:t xml:space="preserve"> All these plots highlight common gauge strains</w:t>
      </w:r>
      <w:r w:rsidR="00245854" w:rsidRPr="000710D1">
        <w:rPr>
          <w:rFonts w:asciiTheme="majorBidi" w:hAnsiTheme="majorBidi" w:cstheme="majorBidi"/>
          <w:bCs/>
          <w:sz w:val="20"/>
          <w:szCs w:val="18"/>
        </w:rPr>
        <w:t xml:space="preserve">, </w:t>
      </w:r>
      <m:oMath>
        <m:sSub>
          <m:sSubPr>
            <m:ctrlPr>
              <w:rPr>
                <w:rFonts w:ascii="Cambria Math" w:hAnsi="Cambria Math" w:cstheme="majorBidi"/>
                <w:bCs/>
                <w:i/>
                <w:sz w:val="20"/>
                <w:szCs w:val="18"/>
              </w:rPr>
            </m:ctrlPr>
          </m:sSubPr>
          <m:e>
            <m:r>
              <w:rPr>
                <w:rFonts w:ascii="Cambria Math" w:hAnsi="Cambria Math" w:cstheme="majorBidi"/>
                <w:sz w:val="20"/>
                <w:szCs w:val="18"/>
              </w:rPr>
              <m:t>ε</m:t>
            </m:r>
          </m:e>
          <m:sub>
            <m:r>
              <w:rPr>
                <w:rFonts w:ascii="Cambria Math" w:hAnsi="Cambria Math" w:cstheme="majorBidi"/>
                <w:sz w:val="20"/>
                <w:szCs w:val="18"/>
              </w:rPr>
              <m:t>g</m:t>
            </m:r>
          </m:sub>
        </m:sSub>
      </m:oMath>
      <w:r w:rsidR="00245854" w:rsidRPr="000710D1">
        <w:rPr>
          <w:rFonts w:asciiTheme="majorBidi" w:hAnsiTheme="majorBidi" w:cstheme="majorBidi"/>
          <w:bCs/>
          <w:sz w:val="20"/>
          <w:szCs w:val="18"/>
        </w:rPr>
        <w:t>,</w:t>
      </w:r>
      <w:r w:rsidR="00885CEB" w:rsidRPr="000710D1">
        <w:rPr>
          <w:rFonts w:asciiTheme="majorBidi" w:hAnsiTheme="majorBidi" w:cstheme="majorBidi"/>
          <w:bCs/>
          <w:sz w:val="20"/>
          <w:szCs w:val="18"/>
        </w:rPr>
        <w:t xml:space="preserve"> at total separation between ligaments, which verifies a consistent </w:t>
      </w:r>
      <w:r w:rsidR="00396E1A" w:rsidRPr="000710D1">
        <w:rPr>
          <w:rFonts w:asciiTheme="majorBidi" w:hAnsiTheme="majorBidi" w:cstheme="majorBidi"/>
          <w:bCs/>
          <w:sz w:val="20"/>
          <w:szCs w:val="18"/>
        </w:rPr>
        <w:t xml:space="preserve">stress </w:t>
      </w:r>
      <w:r w:rsidR="00245854" w:rsidRPr="000710D1">
        <w:rPr>
          <w:rFonts w:asciiTheme="majorBidi" w:hAnsiTheme="majorBidi" w:cstheme="majorBidi"/>
          <w:bCs/>
          <w:sz w:val="20"/>
          <w:szCs w:val="18"/>
        </w:rPr>
        <w:t xml:space="preserve">field local to the </w:t>
      </w:r>
      <w:r w:rsidR="00885CEB" w:rsidRPr="000710D1">
        <w:rPr>
          <w:rFonts w:asciiTheme="majorBidi" w:hAnsiTheme="majorBidi" w:cstheme="majorBidi"/>
          <w:bCs/>
          <w:sz w:val="20"/>
          <w:szCs w:val="18"/>
        </w:rPr>
        <w:t xml:space="preserve">crack </w:t>
      </w:r>
      <w:r w:rsidR="00245854" w:rsidRPr="000710D1">
        <w:rPr>
          <w:rFonts w:asciiTheme="majorBidi" w:hAnsiTheme="majorBidi" w:cstheme="majorBidi"/>
          <w:bCs/>
          <w:sz w:val="20"/>
          <w:szCs w:val="18"/>
        </w:rPr>
        <w:t xml:space="preserve">tip </w:t>
      </w:r>
      <w:r w:rsidR="00E2121C" w:rsidRPr="000710D1">
        <w:rPr>
          <w:rFonts w:asciiTheme="majorBidi" w:hAnsiTheme="majorBidi" w:cstheme="majorBidi"/>
          <w:bCs/>
          <w:sz w:val="20"/>
          <w:szCs w:val="18"/>
        </w:rPr>
        <w:fldChar w:fldCharType="begin"/>
      </w:r>
      <w:r w:rsidR="00EA676B">
        <w:rPr>
          <w:rFonts w:asciiTheme="majorBidi" w:hAnsiTheme="majorBidi" w:cstheme="majorBidi"/>
          <w:bCs/>
          <w:sz w:val="20"/>
          <w:szCs w:val="18"/>
        </w:rPr>
        <w:instrText xml:space="preserve"> ADDIN EN.CITE &lt;EndNote&gt;&lt;Cite&gt;&lt;Author&gt;Rink&lt;/Author&gt;&lt;Year&gt;2014&lt;/Year&gt;&lt;RecNum&gt;2455&lt;/RecNum&gt;&lt;DisplayText&gt;(38)&lt;/DisplayText&gt;&lt;record&gt;&lt;rec-number&gt;2455&lt;/rec-number&gt;&lt;foreign-keys&gt;&lt;key app="EN" db-id="50wxdpzd9vd5r7e9t5b595djrfpttrxw9avp"&gt;2455&lt;/key&gt;&lt;/foreign-keys&gt;&lt;ref-type name="Journal Article"&gt;17&lt;/ref-type&gt;&lt;contributors&gt;&lt;authors&gt;&lt;author&gt;Rink, Marta&lt;/author&gt;&lt;author&gt;Andena, Luca&lt;/author&gt;&lt;author&gt;Marano, Claudia&lt;/author&gt;&lt;/authors&gt;&lt;/contributors&gt;&lt;titles&gt;&lt;title&gt;The essential work of fracture in relation to J-integral&lt;/title&gt;&lt;secondary-title&gt;Engineering Fracture Mechanics&lt;/secondary-title&gt;&lt;/titles&gt;&lt;periodical&gt;&lt;full-title&gt;Engineering Fracture Mechanics&lt;/full-title&gt;&lt;/periodical&gt;&lt;pages&gt;46-55&lt;/pages&gt;&lt;volume&gt;127&lt;/volume&gt;&lt;dates&gt;&lt;year&gt;2014&lt;/year&gt;&lt;/dates&gt;&lt;isbn&gt;0013-7944&lt;/isbn&gt;&lt;urls&gt;&lt;/urls&gt;&lt;/record&gt;&lt;/Cite&gt;&lt;/EndNote&gt;</w:instrText>
      </w:r>
      <w:r w:rsidR="00E2121C" w:rsidRPr="000710D1">
        <w:rPr>
          <w:rFonts w:asciiTheme="majorBidi" w:hAnsiTheme="majorBidi" w:cstheme="majorBidi"/>
          <w:bCs/>
          <w:sz w:val="20"/>
          <w:szCs w:val="18"/>
        </w:rPr>
        <w:fldChar w:fldCharType="separate"/>
      </w:r>
      <w:r w:rsidR="00EA676B">
        <w:rPr>
          <w:rFonts w:asciiTheme="majorBidi" w:hAnsiTheme="majorBidi" w:cstheme="majorBidi"/>
          <w:bCs/>
          <w:noProof/>
          <w:sz w:val="20"/>
          <w:szCs w:val="18"/>
        </w:rPr>
        <w:t>(</w:t>
      </w:r>
      <w:hyperlink w:anchor="_ENREF_38" w:tooltip="Rink, 2014 #2455" w:history="1">
        <w:r w:rsidR="00EA676B">
          <w:rPr>
            <w:rFonts w:asciiTheme="majorBidi" w:hAnsiTheme="majorBidi" w:cstheme="majorBidi"/>
            <w:bCs/>
            <w:noProof/>
            <w:sz w:val="20"/>
            <w:szCs w:val="18"/>
          </w:rPr>
          <w:t>38</w:t>
        </w:r>
      </w:hyperlink>
      <w:r w:rsidR="00EA676B">
        <w:rPr>
          <w:rFonts w:asciiTheme="majorBidi" w:hAnsiTheme="majorBidi" w:cstheme="majorBidi"/>
          <w:bCs/>
          <w:noProof/>
          <w:sz w:val="20"/>
          <w:szCs w:val="18"/>
        </w:rPr>
        <w:t>)</w:t>
      </w:r>
      <w:r w:rsidR="00E2121C" w:rsidRPr="000710D1">
        <w:rPr>
          <w:rFonts w:asciiTheme="majorBidi" w:hAnsiTheme="majorBidi" w:cstheme="majorBidi"/>
          <w:bCs/>
          <w:sz w:val="20"/>
          <w:szCs w:val="18"/>
        </w:rPr>
        <w:fldChar w:fldCharType="end"/>
      </w:r>
      <w:r w:rsidR="00885CEB" w:rsidRPr="000710D1">
        <w:rPr>
          <w:rFonts w:asciiTheme="majorBidi" w:hAnsiTheme="majorBidi" w:cstheme="majorBidi"/>
          <w:bCs/>
          <w:sz w:val="20"/>
          <w:szCs w:val="18"/>
        </w:rPr>
        <w:t xml:space="preserve">.  </w:t>
      </w:r>
      <w:r w:rsidR="00975971" w:rsidRPr="000710D1">
        <w:rPr>
          <w:rFonts w:asciiTheme="majorBidi" w:hAnsiTheme="majorBidi" w:cstheme="majorBidi"/>
          <w:bCs/>
          <w:sz w:val="20"/>
          <w:szCs w:val="18"/>
        </w:rPr>
        <w:t xml:space="preserve"> </w:t>
      </w:r>
    </w:p>
    <w:p w14:paraId="405DFF88" w14:textId="77777777" w:rsidR="001F4355" w:rsidRDefault="001F4355" w:rsidP="002328EF">
      <w:pPr>
        <w:jc w:val="both"/>
        <w:rPr>
          <w:rFonts w:asciiTheme="majorBidi" w:hAnsiTheme="majorBidi" w:cstheme="majorBidi"/>
          <w:bCs/>
          <w:sz w:val="18"/>
          <w:szCs w:val="18"/>
        </w:rPr>
      </w:pPr>
    </w:p>
    <w:p w14:paraId="7A133211" w14:textId="253802DE" w:rsidR="00A86333" w:rsidRDefault="00A86333" w:rsidP="004203FF">
      <w:pPr>
        <w:ind w:right="-170"/>
        <w:jc w:val="both"/>
        <w:rPr>
          <w:rFonts w:asciiTheme="majorBidi" w:hAnsiTheme="majorBidi" w:cstheme="majorBidi"/>
          <w:bCs/>
          <w:sz w:val="18"/>
          <w:szCs w:val="18"/>
        </w:rPr>
      </w:pPr>
    </w:p>
    <w:p w14:paraId="78B83E70" w14:textId="77777777" w:rsidR="006E0550" w:rsidRDefault="006E0550" w:rsidP="004203FF">
      <w:pPr>
        <w:ind w:right="-170"/>
        <w:jc w:val="both"/>
        <w:rPr>
          <w:rFonts w:asciiTheme="majorBidi" w:hAnsiTheme="majorBidi" w:cstheme="majorBidi"/>
          <w:bCs/>
          <w:sz w:val="18"/>
          <w:szCs w:val="18"/>
        </w:rPr>
      </w:pPr>
    </w:p>
    <w:p w14:paraId="3FCDA570" w14:textId="77777777" w:rsidR="001B0DCA" w:rsidRDefault="001B0DCA" w:rsidP="00DC5AE6">
      <w:pPr>
        <w:spacing w:line="120" w:lineRule="auto"/>
        <w:ind w:right="-170"/>
        <w:jc w:val="both"/>
        <w:rPr>
          <w:rFonts w:asciiTheme="majorBidi" w:hAnsiTheme="majorBidi" w:cstheme="majorBidi"/>
          <w:bCs/>
          <w:sz w:val="18"/>
          <w:szCs w:val="18"/>
        </w:rPr>
      </w:pPr>
    </w:p>
    <w:p w14:paraId="3B87711C" w14:textId="6BBD392D" w:rsidR="00BB3401" w:rsidRPr="00003176" w:rsidRDefault="00BB3401" w:rsidP="00166AFA">
      <w:pPr>
        <w:ind w:left="-283" w:right="-170"/>
        <w:jc w:val="both"/>
        <w:rPr>
          <w:rFonts w:asciiTheme="majorBidi" w:hAnsiTheme="majorBidi"/>
          <w:b/>
          <w:sz w:val="22"/>
          <w:szCs w:val="22"/>
        </w:rPr>
      </w:pPr>
      <w:r w:rsidRPr="00003176">
        <w:rPr>
          <w:rFonts w:asciiTheme="majorBidi" w:hAnsiTheme="majorBidi"/>
          <w:b/>
          <w:szCs w:val="22"/>
        </w:rPr>
        <w:t xml:space="preserve">4.5 </w:t>
      </w:r>
      <w:r w:rsidR="00B003C0" w:rsidRPr="00003176">
        <w:rPr>
          <w:rFonts w:asciiTheme="majorBidi" w:hAnsiTheme="majorBidi"/>
          <w:b/>
          <w:szCs w:val="22"/>
        </w:rPr>
        <w:t>Stress state</w:t>
      </w:r>
      <w:r w:rsidR="00BD54BF" w:rsidRPr="00003176">
        <w:rPr>
          <w:rFonts w:asciiTheme="majorBidi" w:hAnsiTheme="majorBidi"/>
          <w:b/>
          <w:szCs w:val="22"/>
        </w:rPr>
        <w:t>s</w:t>
      </w:r>
      <w:r w:rsidR="00B003C0" w:rsidRPr="00003176">
        <w:rPr>
          <w:rFonts w:asciiTheme="majorBidi" w:hAnsiTheme="majorBidi"/>
          <w:b/>
          <w:szCs w:val="22"/>
        </w:rPr>
        <w:t xml:space="preserve"> between ligaments</w:t>
      </w:r>
      <w:r w:rsidRPr="00003176">
        <w:rPr>
          <w:rFonts w:asciiTheme="majorBidi" w:hAnsiTheme="majorBidi"/>
          <w:b/>
          <w:szCs w:val="22"/>
        </w:rPr>
        <w:t xml:space="preserve"> </w:t>
      </w:r>
    </w:p>
    <w:p w14:paraId="76EB79FC" w14:textId="77777777" w:rsidR="00BB3401" w:rsidRPr="00003176" w:rsidRDefault="00BB3401" w:rsidP="001B0DCA">
      <w:pPr>
        <w:spacing w:line="120" w:lineRule="auto"/>
        <w:ind w:right="-170"/>
        <w:jc w:val="both"/>
        <w:rPr>
          <w:rFonts w:asciiTheme="majorBidi" w:hAnsiTheme="majorBidi"/>
          <w:sz w:val="22"/>
          <w:szCs w:val="22"/>
        </w:rPr>
      </w:pPr>
    </w:p>
    <w:p w14:paraId="16A10411" w14:textId="171CEA3D" w:rsidR="00915B6C" w:rsidRPr="000710D1" w:rsidRDefault="00BB3401" w:rsidP="001049B8">
      <w:pPr>
        <w:spacing w:line="264" w:lineRule="auto"/>
        <w:ind w:left="-284" w:right="-284"/>
        <w:jc w:val="both"/>
        <w:rPr>
          <w:bCs/>
          <w:sz w:val="20"/>
          <w:szCs w:val="18"/>
        </w:rPr>
      </w:pPr>
      <w:r w:rsidRPr="00003176">
        <w:rPr>
          <w:rFonts w:asciiTheme="majorBidi" w:hAnsiTheme="majorBidi" w:cstheme="majorBidi"/>
          <w:bCs/>
          <w:sz w:val="18"/>
          <w:szCs w:val="18"/>
        </w:rPr>
        <w:t xml:space="preserve">      </w:t>
      </w:r>
      <w:r w:rsidR="00AE40B1" w:rsidRPr="00003176">
        <w:rPr>
          <w:bCs/>
          <w:sz w:val="20"/>
          <w:szCs w:val="18"/>
        </w:rPr>
        <w:t>It is</w:t>
      </w:r>
      <w:r w:rsidR="000A1F00" w:rsidRPr="00003176">
        <w:rPr>
          <w:bCs/>
          <w:sz w:val="20"/>
          <w:szCs w:val="18"/>
        </w:rPr>
        <w:t xml:space="preserve"> underlined that the </w:t>
      </w:r>
      <w:r w:rsidR="009C65BF" w:rsidRPr="00003176">
        <w:rPr>
          <w:bCs/>
          <w:sz w:val="20"/>
          <w:szCs w:val="18"/>
        </w:rPr>
        <w:t xml:space="preserve">EWF </w:t>
      </w:r>
      <w:r w:rsidR="000A1F00" w:rsidRPr="00003176">
        <w:rPr>
          <w:bCs/>
          <w:sz w:val="20"/>
          <w:szCs w:val="18"/>
        </w:rPr>
        <w:t xml:space="preserve">extrapolation described </w:t>
      </w:r>
      <w:r w:rsidR="00B6320C" w:rsidRPr="00003176">
        <w:rPr>
          <w:bCs/>
          <w:sz w:val="20"/>
          <w:szCs w:val="18"/>
        </w:rPr>
        <w:t xml:space="preserve">by </w:t>
      </w:r>
      <w:r w:rsidR="009C65BF" w:rsidRPr="00003176">
        <w:rPr>
          <w:bCs/>
          <w:sz w:val="20"/>
          <w:szCs w:val="18"/>
        </w:rPr>
        <w:t>Equation 3 or 10, determines the energy required to create new crack faces on average over the entire tearing</w:t>
      </w:r>
      <w:r w:rsidR="009C65BF" w:rsidRPr="000710D1">
        <w:rPr>
          <w:bCs/>
          <w:sz w:val="20"/>
          <w:szCs w:val="18"/>
        </w:rPr>
        <w:t xml:space="preserve"> process </w:t>
      </w:r>
      <w:r w:rsidR="009C65BF" w:rsidRPr="000710D1">
        <w:rPr>
          <w:bCs/>
          <w:sz w:val="20"/>
          <w:szCs w:val="18"/>
        </w:rPr>
        <w:fldChar w:fldCharType="begin"/>
      </w:r>
      <w:r w:rsidR="00EA676B">
        <w:rPr>
          <w:bCs/>
          <w:sz w:val="20"/>
          <w:szCs w:val="18"/>
        </w:rPr>
        <w:instrText xml:space="preserve"> ADDIN EN.CITE &lt;EndNote&gt;&lt;Cite&gt;&lt;Author&gt;Skamniotis&lt;/Author&gt;&lt;Year&gt;2016&lt;/Year&gt;&lt;RecNum&gt;2374&lt;/RecNum&gt;&lt;DisplayText&gt;(10)&lt;/DisplayText&gt;&lt;record&gt;&lt;rec-number&gt;2374&lt;/rec-number&gt;&lt;foreign-keys&gt;&lt;key app="EN" db-id="50wxdpzd9vd5r7e9t5b595djrfpttrxw9avp"&gt;2374&lt;/key&gt;&lt;/foreign-keys&gt;&lt;ref-type name="Journal Article"&gt;17&lt;/ref-type&gt;&lt;contributors&gt;&lt;authors&gt;&lt;author&gt;Skamniotis, CG&lt;/author&gt;&lt;author&gt;Patel, Y&lt;/author&gt;&lt;author&gt;Charalambides, MN&lt;/author&gt;&lt;author&gt;Elliott, M&lt;/author&gt;&lt;/authors&gt;&lt;/contributors&gt;&lt;titles&gt;&lt;title&gt;Fracture investigation in starch-based foods&lt;/title&gt;&lt;secondary-title&gt;Interface focus&lt;/secondary-title&gt;&lt;/titles&gt;&lt;periodical&gt;&lt;full-title&gt;Interface focus&lt;/full-title&gt;&lt;/periodical&gt;&lt;pages&gt;20160005&lt;/pages&gt;&lt;volume&gt;6&lt;/volume&gt;&lt;number&gt;3&lt;/number&gt;&lt;dates&gt;&lt;year&gt;2016&lt;/year&gt;&lt;/dates&gt;&lt;isbn&gt;2042-8898&lt;/isbn&gt;&lt;urls&gt;&lt;/urls&gt;&lt;/record&gt;&lt;/Cite&gt;&lt;/EndNote&gt;</w:instrText>
      </w:r>
      <w:r w:rsidR="009C65BF" w:rsidRPr="000710D1">
        <w:rPr>
          <w:bCs/>
          <w:sz w:val="20"/>
          <w:szCs w:val="18"/>
        </w:rPr>
        <w:fldChar w:fldCharType="separate"/>
      </w:r>
      <w:r w:rsidR="00EA676B">
        <w:rPr>
          <w:bCs/>
          <w:noProof/>
          <w:sz w:val="20"/>
          <w:szCs w:val="18"/>
        </w:rPr>
        <w:t>(</w:t>
      </w:r>
      <w:hyperlink w:anchor="_ENREF_10" w:tooltip="Skamniotis, 2016 #2374" w:history="1">
        <w:r w:rsidR="00EA676B">
          <w:rPr>
            <w:bCs/>
            <w:noProof/>
            <w:sz w:val="20"/>
            <w:szCs w:val="18"/>
          </w:rPr>
          <w:t>10</w:t>
        </w:r>
      </w:hyperlink>
      <w:r w:rsidR="00EA676B">
        <w:rPr>
          <w:bCs/>
          <w:noProof/>
          <w:sz w:val="20"/>
          <w:szCs w:val="18"/>
        </w:rPr>
        <w:t>)</w:t>
      </w:r>
      <w:r w:rsidR="009C65BF" w:rsidRPr="000710D1">
        <w:rPr>
          <w:bCs/>
          <w:sz w:val="20"/>
          <w:szCs w:val="18"/>
        </w:rPr>
        <w:fldChar w:fldCharType="end"/>
      </w:r>
      <w:r w:rsidR="009C65BF" w:rsidRPr="000710D1">
        <w:rPr>
          <w:bCs/>
          <w:sz w:val="20"/>
          <w:szCs w:val="18"/>
        </w:rPr>
        <w:t>.</w:t>
      </w:r>
      <w:r w:rsidR="00AE40B1" w:rsidRPr="000710D1">
        <w:rPr>
          <w:bCs/>
          <w:sz w:val="20"/>
          <w:szCs w:val="18"/>
        </w:rPr>
        <w:t xml:space="preserve"> T</w:t>
      </w:r>
      <w:r w:rsidR="00775168" w:rsidRPr="000710D1">
        <w:rPr>
          <w:bCs/>
          <w:sz w:val="20"/>
          <w:szCs w:val="18"/>
        </w:rPr>
        <w:t xml:space="preserve">he terms, </w:t>
      </w:r>
      <m:oMath>
        <m:sSub>
          <m:sSubPr>
            <m:ctrlPr>
              <w:rPr>
                <w:rFonts w:ascii="Cambria Math" w:eastAsia="Calibri" w:hAnsi="Cambria Math"/>
                <w:i/>
                <w:sz w:val="20"/>
                <w:szCs w:val="18"/>
                <w:lang w:val="en-US" w:eastAsia="es-ES"/>
              </w:rPr>
            </m:ctrlPr>
          </m:sSubPr>
          <m:e>
            <m:r>
              <w:rPr>
                <w:rFonts w:ascii="Cambria Math" w:eastAsia="Calibri" w:hAnsi="Cambria Math"/>
                <w:sz w:val="20"/>
                <w:szCs w:val="18"/>
                <w:lang w:val="en-US" w:eastAsia="es-ES"/>
              </w:rPr>
              <m:t>w</m:t>
            </m:r>
          </m:e>
          <m:sub>
            <m:r>
              <w:rPr>
                <w:rFonts w:ascii="Cambria Math" w:eastAsia="Calibri" w:hAnsi="Cambria Math"/>
                <w:sz w:val="20"/>
                <w:szCs w:val="18"/>
                <w:lang w:val="en-US" w:eastAsia="es-ES"/>
              </w:rPr>
              <m:t>e</m:t>
            </m:r>
          </m:sub>
        </m:sSub>
      </m:oMath>
      <w:r w:rsidR="00775168" w:rsidRPr="000710D1">
        <w:rPr>
          <w:sz w:val="20"/>
          <w:szCs w:val="18"/>
          <w:lang w:val="en-US" w:eastAsia="es-ES"/>
        </w:rPr>
        <w:t xml:space="preserve">, and, </w:t>
      </w:r>
      <m:oMath>
        <m:sSub>
          <m:sSubPr>
            <m:ctrlPr>
              <w:rPr>
                <w:rFonts w:ascii="Cambria Math" w:eastAsia="Calibri" w:hAnsi="Cambria Math"/>
                <w:i/>
                <w:sz w:val="20"/>
                <w:szCs w:val="18"/>
                <w:lang w:val="en-US" w:eastAsia="es-ES"/>
              </w:rPr>
            </m:ctrlPr>
          </m:sSubPr>
          <m:e>
            <m:r>
              <w:rPr>
                <w:rFonts w:ascii="Cambria Math" w:eastAsia="Calibri" w:hAnsi="Cambria Math"/>
                <w:sz w:val="20"/>
                <w:szCs w:val="18"/>
                <w:lang w:val="en-US" w:eastAsia="es-ES"/>
              </w:rPr>
              <m:t>w</m:t>
            </m:r>
          </m:e>
          <m:sub>
            <m:r>
              <w:rPr>
                <w:rFonts w:ascii="Cambria Math" w:eastAsia="Calibri" w:hAnsi="Cambria Math"/>
                <w:sz w:val="20"/>
                <w:szCs w:val="18"/>
                <w:lang w:val="en-US" w:eastAsia="es-ES"/>
              </w:rPr>
              <m:t>in</m:t>
            </m:r>
          </m:sub>
        </m:sSub>
      </m:oMath>
      <w:r w:rsidR="00775168" w:rsidRPr="000710D1">
        <w:rPr>
          <w:sz w:val="20"/>
          <w:szCs w:val="18"/>
          <w:lang w:val="en-US" w:eastAsia="es-ES"/>
        </w:rPr>
        <w:t xml:space="preserve">, are assumed to be constant since they are deduced as energy normalized over the entire ligament, performing an average between </w:t>
      </w:r>
      <w:r w:rsidR="00672BCA" w:rsidRPr="000710D1">
        <w:rPr>
          <w:sz w:val="20"/>
          <w:szCs w:val="18"/>
          <w:lang w:val="en-US" w:eastAsia="es-ES"/>
        </w:rPr>
        <w:t xml:space="preserve">the initiation and propagation </w:t>
      </w:r>
      <w:r w:rsidR="00335E8C" w:rsidRPr="000710D1">
        <w:rPr>
          <w:sz w:val="20"/>
          <w:szCs w:val="18"/>
          <w:lang w:val="en-US" w:eastAsia="es-ES"/>
        </w:rPr>
        <w:t>processes</w:t>
      </w:r>
      <w:r w:rsidR="00FB42AD" w:rsidRPr="000710D1">
        <w:rPr>
          <w:sz w:val="20"/>
          <w:szCs w:val="18"/>
          <w:lang w:val="en-US" w:eastAsia="es-ES"/>
        </w:rPr>
        <w:t xml:space="preserve"> </w:t>
      </w:r>
      <w:r w:rsidR="00FB42AD" w:rsidRPr="000710D1">
        <w:rPr>
          <w:sz w:val="20"/>
          <w:szCs w:val="18"/>
          <w:lang w:val="en-US" w:eastAsia="es-ES"/>
        </w:rPr>
        <w:fldChar w:fldCharType="begin"/>
      </w:r>
      <w:r w:rsidR="00EA676B">
        <w:rPr>
          <w:sz w:val="20"/>
          <w:szCs w:val="18"/>
          <w:lang w:val="en-US" w:eastAsia="es-ES"/>
        </w:rPr>
        <w:instrText xml:space="preserve"> ADDIN EN.CITE &lt;EndNote&gt;&lt;Cite&gt;&lt;Author&gt;Rink&lt;/Author&gt;&lt;Year&gt;2014&lt;/Year&gt;&lt;RecNum&gt;2455&lt;/RecNum&gt;&lt;DisplayText&gt;(38)&lt;/DisplayText&gt;&lt;record&gt;&lt;rec-number&gt;2455&lt;/rec-number&gt;&lt;foreign-keys&gt;&lt;key app="EN" db-id="50wxdpzd9vd5r7e9t5b595djrfpttrxw9avp"&gt;2455&lt;/key&gt;&lt;/foreign-keys&gt;&lt;ref-type name="Journal Article"&gt;17&lt;/ref-type&gt;&lt;contributors&gt;&lt;authors&gt;&lt;author&gt;Rink, Marta&lt;/author&gt;&lt;author&gt;Andena, Luca&lt;/author&gt;&lt;author&gt;Marano, Claudia&lt;/author&gt;&lt;/authors&gt;&lt;/contributors&gt;&lt;titles&gt;&lt;title&gt;The essential work of fracture in relation to J-integral&lt;/title&gt;&lt;secondary-title&gt;Engineering Fracture Mechanics&lt;/secondary-title&gt;&lt;/titles&gt;&lt;periodical&gt;&lt;full-title&gt;Engineering Fracture Mechanics&lt;/full-title&gt;&lt;/periodical&gt;&lt;pages&gt;46-55&lt;/pages&gt;&lt;volume&gt;127&lt;/volume&gt;&lt;dates&gt;&lt;year&gt;2014&lt;/year&gt;&lt;/dates&gt;&lt;isbn&gt;0013-7944&lt;/isbn&gt;&lt;urls&gt;&lt;/urls&gt;&lt;/record&gt;&lt;/Cite&gt;&lt;/EndNote&gt;</w:instrText>
      </w:r>
      <w:r w:rsidR="00FB42AD" w:rsidRPr="000710D1">
        <w:rPr>
          <w:sz w:val="20"/>
          <w:szCs w:val="18"/>
          <w:lang w:val="en-US" w:eastAsia="es-ES"/>
        </w:rPr>
        <w:fldChar w:fldCharType="separate"/>
      </w:r>
      <w:r w:rsidR="00EA676B">
        <w:rPr>
          <w:noProof/>
          <w:sz w:val="20"/>
          <w:szCs w:val="18"/>
          <w:lang w:val="en-US" w:eastAsia="es-ES"/>
        </w:rPr>
        <w:t>(</w:t>
      </w:r>
      <w:hyperlink w:anchor="_ENREF_38" w:tooltip="Rink, 2014 #2455" w:history="1">
        <w:r w:rsidR="00EA676B">
          <w:rPr>
            <w:noProof/>
            <w:sz w:val="20"/>
            <w:szCs w:val="18"/>
            <w:lang w:val="en-US" w:eastAsia="es-ES"/>
          </w:rPr>
          <w:t>38</w:t>
        </w:r>
      </w:hyperlink>
      <w:r w:rsidR="00EA676B">
        <w:rPr>
          <w:noProof/>
          <w:sz w:val="20"/>
          <w:szCs w:val="18"/>
          <w:lang w:val="en-US" w:eastAsia="es-ES"/>
        </w:rPr>
        <w:t>)</w:t>
      </w:r>
      <w:r w:rsidR="00FB42AD" w:rsidRPr="000710D1">
        <w:rPr>
          <w:sz w:val="20"/>
          <w:szCs w:val="18"/>
          <w:lang w:val="en-US" w:eastAsia="es-ES"/>
        </w:rPr>
        <w:fldChar w:fldCharType="end"/>
      </w:r>
      <w:r w:rsidR="00335E8C" w:rsidRPr="000710D1">
        <w:rPr>
          <w:sz w:val="20"/>
          <w:szCs w:val="18"/>
          <w:lang w:val="en-US" w:eastAsia="es-ES"/>
        </w:rPr>
        <w:t xml:space="preserve">. </w:t>
      </w:r>
      <w:r w:rsidR="003434F4" w:rsidRPr="000710D1">
        <w:rPr>
          <w:sz w:val="20"/>
          <w:szCs w:val="18"/>
          <w:lang w:val="en-US" w:eastAsia="es-ES"/>
        </w:rPr>
        <w:t>This</w:t>
      </w:r>
      <w:r w:rsidR="00335E8C" w:rsidRPr="000710D1">
        <w:rPr>
          <w:sz w:val="20"/>
          <w:szCs w:val="18"/>
          <w:lang w:val="en-US" w:eastAsia="es-ES"/>
        </w:rPr>
        <w:t xml:space="preserve"> may be valid only when</w:t>
      </w:r>
      <w:r w:rsidR="00FB42AD" w:rsidRPr="000710D1">
        <w:rPr>
          <w:sz w:val="20"/>
          <w:szCs w:val="18"/>
          <w:lang w:val="en-US" w:eastAsia="es-ES"/>
        </w:rPr>
        <w:t xml:space="preserve"> </w:t>
      </w:r>
      <w:r w:rsidR="00585AE5" w:rsidRPr="000710D1">
        <w:rPr>
          <w:bCs/>
          <w:sz w:val="20"/>
          <w:szCs w:val="18"/>
        </w:rPr>
        <w:t>the material ahead of the crack tip is always in the same deformation state, such that the external energy required per unit crack propagation is constant</w:t>
      </w:r>
      <w:r w:rsidR="00943219" w:rsidRPr="000710D1">
        <w:rPr>
          <w:bCs/>
          <w:sz w:val="20"/>
          <w:szCs w:val="18"/>
        </w:rPr>
        <w:t xml:space="preserve"> throughout the fracture process. In the case of elastic-plastic materials this theoretically requires a uniform</w:t>
      </w:r>
      <w:r w:rsidR="00FB42AD" w:rsidRPr="000710D1">
        <w:rPr>
          <w:sz w:val="20"/>
          <w:szCs w:val="18"/>
          <w:lang w:val="en-US" w:eastAsia="es-ES"/>
        </w:rPr>
        <w:t xml:space="preserve"> </w:t>
      </w:r>
      <w:r w:rsidR="00943219" w:rsidRPr="000710D1">
        <w:rPr>
          <w:sz w:val="20"/>
          <w:szCs w:val="18"/>
          <w:lang w:val="en-US" w:eastAsia="es-ES"/>
        </w:rPr>
        <w:t>stres</w:t>
      </w:r>
      <w:r w:rsidR="007E7B26">
        <w:rPr>
          <w:sz w:val="20"/>
          <w:szCs w:val="18"/>
          <w:lang w:val="en-US" w:eastAsia="es-ES"/>
        </w:rPr>
        <w:t>s distribution in the ligament s</w:t>
      </w:r>
      <w:r w:rsidR="00943219" w:rsidRPr="000710D1">
        <w:rPr>
          <w:sz w:val="20"/>
          <w:szCs w:val="18"/>
          <w:lang w:val="en-US" w:eastAsia="es-ES"/>
        </w:rPr>
        <w:t xml:space="preserve">ection </w:t>
      </w:r>
      <w:proofErr w:type="spellStart"/>
      <w:r w:rsidR="00585AE5" w:rsidRPr="000710D1">
        <w:rPr>
          <w:sz w:val="20"/>
          <w:szCs w:val="18"/>
          <w:lang w:val="en-US" w:eastAsia="es-ES"/>
        </w:rPr>
        <w:t>i.e</w:t>
      </w:r>
      <w:proofErr w:type="spellEnd"/>
      <w:r w:rsidR="00585AE5" w:rsidRPr="000710D1">
        <w:rPr>
          <w:sz w:val="20"/>
          <w:szCs w:val="18"/>
          <w:lang w:val="en-US" w:eastAsia="es-ES"/>
        </w:rPr>
        <w:t xml:space="preserve"> </w:t>
      </w:r>
      <w:r w:rsidRPr="000710D1">
        <w:rPr>
          <w:bCs/>
          <w:sz w:val="20"/>
          <w:szCs w:val="18"/>
        </w:rPr>
        <w:t>fully</w:t>
      </w:r>
      <w:r w:rsidR="000A1F00" w:rsidRPr="000710D1">
        <w:rPr>
          <w:bCs/>
          <w:sz w:val="20"/>
          <w:szCs w:val="18"/>
        </w:rPr>
        <w:t xml:space="preserve"> yielded </w:t>
      </w:r>
      <w:r w:rsidR="00585AE5" w:rsidRPr="000710D1">
        <w:rPr>
          <w:bCs/>
          <w:sz w:val="20"/>
          <w:szCs w:val="18"/>
        </w:rPr>
        <w:t>l</w:t>
      </w:r>
      <w:r w:rsidR="00970538" w:rsidRPr="000710D1">
        <w:rPr>
          <w:bCs/>
          <w:sz w:val="20"/>
          <w:szCs w:val="18"/>
        </w:rPr>
        <w:t>igament before crack initiation</w:t>
      </w:r>
      <w:r w:rsidR="00943219" w:rsidRPr="000710D1">
        <w:rPr>
          <w:bCs/>
          <w:sz w:val="20"/>
          <w:szCs w:val="18"/>
        </w:rPr>
        <w:t xml:space="preserve"> </w:t>
      </w:r>
      <w:r w:rsidR="00943219" w:rsidRPr="000710D1">
        <w:rPr>
          <w:bCs/>
          <w:sz w:val="20"/>
          <w:szCs w:val="18"/>
        </w:rPr>
        <w:fldChar w:fldCharType="begin"/>
      </w:r>
      <w:r w:rsidR="00EA676B">
        <w:rPr>
          <w:bCs/>
          <w:sz w:val="20"/>
          <w:szCs w:val="18"/>
        </w:rPr>
        <w:instrText xml:space="preserve"> ADDIN EN.CITE &lt;EndNote&gt;&lt;Cite&gt;&lt;Author&gt;Rink&lt;/Author&gt;&lt;Year&gt;2014&lt;/Year&gt;&lt;RecNum&gt;2455&lt;/RecNum&gt;&lt;DisplayText&gt;(33, 38)&lt;/DisplayText&gt;&lt;record&gt;&lt;rec-number&gt;2455&lt;/rec-number&gt;&lt;foreign-keys&gt;&lt;key app="EN" db-id="50wxdpzd9vd5r7e9t5b595djrfpttrxw9avp"&gt;2455&lt;/key&gt;&lt;/foreign-keys&gt;&lt;ref-type name="Journal Article"&gt;17&lt;/ref-type&gt;&lt;contributors&gt;&lt;authors&gt;&lt;author&gt;Rink, Marta&lt;/author&gt;&lt;author&gt;Andena, Luca&lt;/author&gt;&lt;author&gt;Marano, Claudia&lt;/author&gt;&lt;/authors&gt;&lt;/contributors&gt;&lt;titles&gt;&lt;title&gt;The essential work of fracture in relation to J-integral&lt;/title&gt;&lt;secondary-title&gt;Engineering Fracture Mechanics&lt;/secondary-title&gt;&lt;/titles&gt;&lt;periodical&gt;&lt;full-title&gt;Engineering Fracture Mechanics&lt;/full-title&gt;&lt;/periodical&gt;&lt;pages&gt;46-55&lt;/pages&gt;&lt;volume&gt;127&lt;/volume&gt;&lt;dates&gt;&lt;year&gt;2014&lt;/year&gt;&lt;/dates&gt;&lt;isbn&gt;0013-7944&lt;/isbn&gt;&lt;urls&gt;&lt;/urls&gt;&lt;/record&gt;&lt;/Cite&gt;&lt;Cite&gt;&lt;Author&gt;Martinez&lt;/Author&gt;&lt;Year&gt;2009&lt;/Year&gt;&lt;RecNum&gt;2434&lt;/RecNum&gt;&lt;record&gt;&lt;rec-number&gt;2434&lt;/rec-number&gt;&lt;foreign-keys&gt;&lt;key app="EN" db-id="50wxdpzd9vd5r7e9t5b595djrfpttrxw9avp"&gt;2434&lt;/key&gt;&lt;/foreign-keys&gt;&lt;ref-type name="Journal Article"&gt;17&lt;/ref-type&gt;&lt;contributors&gt;&lt;authors&gt;&lt;author&gt;Martinez, AB&lt;/author&gt;&lt;author&gt;Gamez-Perez, J&lt;/author&gt;&lt;author&gt;Sanchez-Soto, M&lt;/author&gt;&lt;author&gt;Velasco, JI&lt;/author&gt;&lt;author&gt;Santana, OO&lt;/author&gt;&lt;author&gt;Maspoch, M Ll&lt;/author&gt;&lt;/authors&gt;&lt;/contributors&gt;&lt;titles&gt;&lt;title&gt;The essential work of fracture (EWF) method–analyzing the post-yielding fracture mechanics of polymers&lt;/title&gt;&lt;secondary-title&gt;Engineering failure analysis&lt;/secondary-title&gt;&lt;/titles&gt;&lt;periodical&gt;&lt;full-title&gt;Engineering failure analysis&lt;/full-title&gt;&lt;/periodical&gt;&lt;pages&gt;2604-2617&lt;/pages&gt;&lt;volume&gt;16&lt;/volume&gt;&lt;number&gt;8&lt;/number&gt;&lt;dates&gt;&lt;year&gt;2009&lt;/year&gt;&lt;/dates&gt;&lt;isbn&gt;1350-6307&lt;/isbn&gt;&lt;urls&gt;&lt;/urls&gt;&lt;/record&gt;&lt;/Cite&gt;&lt;/EndNote&gt;</w:instrText>
      </w:r>
      <w:r w:rsidR="00943219" w:rsidRPr="000710D1">
        <w:rPr>
          <w:bCs/>
          <w:sz w:val="20"/>
          <w:szCs w:val="18"/>
        </w:rPr>
        <w:fldChar w:fldCharType="separate"/>
      </w:r>
      <w:r w:rsidR="00EA676B">
        <w:rPr>
          <w:bCs/>
          <w:noProof/>
          <w:sz w:val="20"/>
          <w:szCs w:val="18"/>
        </w:rPr>
        <w:t>(</w:t>
      </w:r>
      <w:hyperlink w:anchor="_ENREF_33" w:tooltip="Martinez, 2009 #2434" w:history="1">
        <w:r w:rsidR="00EA676B">
          <w:rPr>
            <w:bCs/>
            <w:noProof/>
            <w:sz w:val="20"/>
            <w:szCs w:val="18"/>
          </w:rPr>
          <w:t>33</w:t>
        </w:r>
      </w:hyperlink>
      <w:r w:rsidR="00EA676B">
        <w:rPr>
          <w:bCs/>
          <w:noProof/>
          <w:sz w:val="20"/>
          <w:szCs w:val="18"/>
        </w:rPr>
        <w:t xml:space="preserve">, </w:t>
      </w:r>
      <w:hyperlink w:anchor="_ENREF_38" w:tooltip="Rink, 2014 #2455" w:history="1">
        <w:r w:rsidR="00EA676B">
          <w:rPr>
            <w:bCs/>
            <w:noProof/>
            <w:sz w:val="20"/>
            <w:szCs w:val="18"/>
          </w:rPr>
          <w:t>38</w:t>
        </w:r>
      </w:hyperlink>
      <w:r w:rsidR="00EA676B">
        <w:rPr>
          <w:bCs/>
          <w:noProof/>
          <w:sz w:val="20"/>
          <w:szCs w:val="18"/>
        </w:rPr>
        <w:t>)</w:t>
      </w:r>
      <w:r w:rsidR="00943219" w:rsidRPr="000710D1">
        <w:rPr>
          <w:bCs/>
          <w:sz w:val="20"/>
          <w:szCs w:val="18"/>
        </w:rPr>
        <w:fldChar w:fldCharType="end"/>
      </w:r>
      <w:r w:rsidR="00970538" w:rsidRPr="000710D1">
        <w:rPr>
          <w:bCs/>
          <w:sz w:val="20"/>
          <w:szCs w:val="18"/>
        </w:rPr>
        <w:t>.</w:t>
      </w:r>
      <w:r w:rsidR="00C67191" w:rsidRPr="000710D1">
        <w:rPr>
          <w:bCs/>
          <w:sz w:val="20"/>
          <w:szCs w:val="18"/>
        </w:rPr>
        <w:t xml:space="preserve"> </w:t>
      </w:r>
      <w:r w:rsidR="00970538" w:rsidRPr="000710D1">
        <w:rPr>
          <w:bCs/>
          <w:sz w:val="20"/>
          <w:szCs w:val="18"/>
        </w:rPr>
        <w:t xml:space="preserve"> </w:t>
      </w:r>
    </w:p>
    <w:p w14:paraId="6A853338" w14:textId="338B4544" w:rsidR="00FB3F7F" w:rsidRDefault="00A14F92" w:rsidP="000710D1">
      <w:pPr>
        <w:pStyle w:val="Caption"/>
        <w:keepNext/>
        <w:keepLines/>
        <w:spacing w:after="0" w:line="264" w:lineRule="auto"/>
        <w:ind w:left="-283" w:right="-283"/>
        <w:jc w:val="both"/>
        <w:rPr>
          <w:bCs/>
          <w:i w:val="0"/>
          <w:color w:val="000000" w:themeColor="text1"/>
          <w:sz w:val="20"/>
          <w:szCs w:val="22"/>
        </w:rPr>
      </w:pPr>
      <w:r w:rsidRPr="000710D1">
        <w:rPr>
          <w:bCs/>
          <w:sz w:val="20"/>
          <w:szCs w:val="22"/>
        </w:rPr>
        <w:t xml:space="preserve">    </w:t>
      </w:r>
      <w:r w:rsidR="0080399E" w:rsidRPr="000710D1">
        <w:rPr>
          <w:bCs/>
          <w:sz w:val="20"/>
          <w:szCs w:val="22"/>
        </w:rPr>
        <w:t xml:space="preserve"> </w:t>
      </w:r>
      <w:r w:rsidR="00970538" w:rsidRPr="000710D1">
        <w:rPr>
          <w:bCs/>
          <w:i w:val="0"/>
          <w:color w:val="000000" w:themeColor="text1"/>
          <w:sz w:val="20"/>
          <w:szCs w:val="22"/>
        </w:rPr>
        <w:t xml:space="preserve">In order to </w:t>
      </w:r>
      <w:r w:rsidR="00E94C85" w:rsidRPr="000710D1">
        <w:rPr>
          <w:bCs/>
          <w:i w:val="0"/>
          <w:color w:val="000000" w:themeColor="text1"/>
          <w:sz w:val="20"/>
          <w:szCs w:val="22"/>
        </w:rPr>
        <w:t>examine</w:t>
      </w:r>
      <w:r w:rsidR="00461151" w:rsidRPr="000710D1">
        <w:rPr>
          <w:bCs/>
          <w:i w:val="0"/>
          <w:color w:val="000000" w:themeColor="text1"/>
          <w:sz w:val="20"/>
          <w:szCs w:val="22"/>
        </w:rPr>
        <w:t xml:space="preserve"> whether the latter condition was met</w:t>
      </w:r>
      <w:r w:rsidR="00970538" w:rsidRPr="000710D1">
        <w:rPr>
          <w:bCs/>
          <w:i w:val="0"/>
          <w:color w:val="000000" w:themeColor="text1"/>
          <w:sz w:val="20"/>
          <w:szCs w:val="22"/>
        </w:rPr>
        <w:t xml:space="preserve">, the </w:t>
      </w:r>
      <w:r w:rsidR="00FB3F7F" w:rsidRPr="000710D1">
        <w:rPr>
          <w:bCs/>
          <w:i w:val="0"/>
          <w:color w:val="000000" w:themeColor="text1"/>
          <w:sz w:val="20"/>
          <w:szCs w:val="22"/>
        </w:rPr>
        <w:t xml:space="preserve">two </w:t>
      </w:r>
      <w:r w:rsidR="00970538" w:rsidRPr="000710D1">
        <w:rPr>
          <w:bCs/>
          <w:i w:val="0"/>
          <w:color w:val="000000" w:themeColor="text1"/>
          <w:sz w:val="20"/>
          <w:szCs w:val="22"/>
        </w:rPr>
        <w:t xml:space="preserve">requirements proposed by Williams and Rink </w:t>
      </w:r>
      <w:r w:rsidR="00970538" w:rsidRPr="000710D1">
        <w:rPr>
          <w:bCs/>
          <w:i w:val="0"/>
          <w:color w:val="000000" w:themeColor="text1"/>
          <w:sz w:val="20"/>
          <w:szCs w:val="22"/>
        </w:rPr>
        <w:fldChar w:fldCharType="begin"/>
      </w:r>
      <w:r w:rsidR="00EA676B">
        <w:rPr>
          <w:bCs/>
          <w:i w:val="0"/>
          <w:color w:val="000000" w:themeColor="text1"/>
          <w:sz w:val="20"/>
          <w:szCs w:val="22"/>
        </w:rPr>
        <w:instrText xml:space="preserve"> ADDIN EN.CITE &lt;EndNote&gt;&lt;Cite&gt;&lt;Author&gt;Williams&lt;/Author&gt;&lt;Year&gt;2007&lt;/Year&gt;&lt;RecNum&gt;2437&lt;/RecNum&gt;&lt;DisplayText&gt;(36)&lt;/DisplayText&gt;&lt;record&gt;&lt;rec-number&gt;2437&lt;/rec-number&gt;&lt;foreign-keys&gt;&lt;key app="EN" db-id="50wxdpzd9vd5r7e9t5b595djrfpttrxw9avp"&gt;2437&lt;/key&gt;&lt;/foreign-keys&gt;&lt;ref-type name="Journal Article"&gt;17&lt;/ref-type&gt;&lt;contributors&gt;&lt;authors&gt;&lt;author&gt;Williams, JG&lt;/author&gt;&lt;author&gt;Rink, M&lt;/author&gt;&lt;/authors&gt;&lt;/contributors&gt;&lt;titles&gt;&lt;title&gt;The standardisation of the EWF test&lt;/title&gt;&lt;secondary-title&gt;Engineering fracture mechanics&lt;/secondary-title&gt;&lt;/titles&gt;&lt;periodical&gt;&lt;full-title&gt;Engineering Fracture Mechanics&lt;/full-title&gt;&lt;/periodical&gt;&lt;pages&gt;1009-1017&lt;/pages&gt;&lt;volume&gt;74&lt;/volume&gt;&lt;number&gt;7&lt;/number&gt;&lt;dates&gt;&lt;year&gt;2007&lt;/year&gt;&lt;/dates&gt;&lt;isbn&gt;0013-7944&lt;/isbn&gt;&lt;urls&gt;&lt;/urls&gt;&lt;/record&gt;&lt;/Cite&gt;&lt;/EndNote&gt;</w:instrText>
      </w:r>
      <w:r w:rsidR="00970538" w:rsidRPr="000710D1">
        <w:rPr>
          <w:bCs/>
          <w:i w:val="0"/>
          <w:color w:val="000000" w:themeColor="text1"/>
          <w:sz w:val="20"/>
          <w:szCs w:val="22"/>
        </w:rPr>
        <w:fldChar w:fldCharType="separate"/>
      </w:r>
      <w:r w:rsidR="00EA676B">
        <w:rPr>
          <w:bCs/>
          <w:i w:val="0"/>
          <w:noProof/>
          <w:color w:val="000000" w:themeColor="text1"/>
          <w:sz w:val="20"/>
          <w:szCs w:val="22"/>
        </w:rPr>
        <w:t>(</w:t>
      </w:r>
      <w:hyperlink w:anchor="_ENREF_36" w:tooltip="Williams, 2007 #2437" w:history="1">
        <w:r w:rsidR="00EA676B">
          <w:rPr>
            <w:bCs/>
            <w:i w:val="0"/>
            <w:noProof/>
            <w:color w:val="000000" w:themeColor="text1"/>
            <w:sz w:val="20"/>
            <w:szCs w:val="22"/>
          </w:rPr>
          <w:t>36</w:t>
        </w:r>
      </w:hyperlink>
      <w:r w:rsidR="00EA676B">
        <w:rPr>
          <w:bCs/>
          <w:i w:val="0"/>
          <w:noProof/>
          <w:color w:val="000000" w:themeColor="text1"/>
          <w:sz w:val="20"/>
          <w:szCs w:val="22"/>
        </w:rPr>
        <w:t>)</w:t>
      </w:r>
      <w:r w:rsidR="00970538" w:rsidRPr="000710D1">
        <w:rPr>
          <w:bCs/>
          <w:i w:val="0"/>
          <w:color w:val="000000" w:themeColor="text1"/>
          <w:sz w:val="20"/>
          <w:szCs w:val="22"/>
        </w:rPr>
        <w:fldChar w:fldCharType="end"/>
      </w:r>
      <w:r w:rsidR="00970538" w:rsidRPr="000710D1">
        <w:rPr>
          <w:bCs/>
          <w:i w:val="0"/>
          <w:color w:val="000000" w:themeColor="text1"/>
          <w:sz w:val="20"/>
          <w:szCs w:val="22"/>
        </w:rPr>
        <w:t xml:space="preserve"> were </w:t>
      </w:r>
      <w:r w:rsidR="00335371" w:rsidRPr="000710D1">
        <w:rPr>
          <w:bCs/>
          <w:i w:val="0"/>
          <w:color w:val="000000" w:themeColor="text1"/>
          <w:sz w:val="20"/>
          <w:szCs w:val="22"/>
        </w:rPr>
        <w:t>implemented</w:t>
      </w:r>
      <w:r w:rsidR="0080399E" w:rsidRPr="000710D1">
        <w:rPr>
          <w:bCs/>
          <w:i w:val="0"/>
          <w:color w:val="000000" w:themeColor="text1"/>
          <w:sz w:val="20"/>
          <w:szCs w:val="22"/>
        </w:rPr>
        <w:t xml:space="preserve">. </w:t>
      </w:r>
      <w:r w:rsidR="000C4C10" w:rsidRPr="000710D1">
        <w:rPr>
          <w:bCs/>
          <w:i w:val="0"/>
          <w:color w:val="000000" w:themeColor="text1"/>
          <w:sz w:val="20"/>
          <w:szCs w:val="22"/>
        </w:rPr>
        <w:t xml:space="preserve">The first criterion </w:t>
      </w:r>
      <w:r w:rsidR="00970538" w:rsidRPr="000710D1">
        <w:rPr>
          <w:bCs/>
          <w:i w:val="0"/>
          <w:color w:val="000000" w:themeColor="text1"/>
          <w:sz w:val="20"/>
          <w:szCs w:val="22"/>
        </w:rPr>
        <w:t>postulates that the</w:t>
      </w:r>
      <w:r w:rsidRPr="000710D1">
        <w:rPr>
          <w:bCs/>
          <w:i w:val="0"/>
          <w:color w:val="000000" w:themeColor="text1"/>
          <w:sz w:val="20"/>
          <w:szCs w:val="22"/>
        </w:rPr>
        <w:t xml:space="preserve"> theoretical value of the</w:t>
      </w:r>
      <w:r w:rsidR="00970538" w:rsidRPr="000710D1">
        <w:rPr>
          <w:bCs/>
          <w:i w:val="0"/>
          <w:color w:val="000000" w:themeColor="text1"/>
          <w:sz w:val="20"/>
          <w:szCs w:val="22"/>
        </w:rPr>
        <w:t xml:space="preserve"> maximum stress on the ligament</w:t>
      </w:r>
      <w:proofErr w:type="gramStart"/>
      <w:r w:rsidR="00CA5598" w:rsidRPr="000710D1">
        <w:rPr>
          <w:bCs/>
          <w:i w:val="0"/>
          <w:color w:val="000000" w:themeColor="text1"/>
          <w:sz w:val="20"/>
          <w:szCs w:val="22"/>
        </w:rPr>
        <w:t xml:space="preserve">, </w:t>
      </w:r>
      <w:proofErr w:type="gramEnd"/>
      <m:oMath>
        <m:r>
          <w:rPr>
            <w:rFonts w:ascii="Cambria Math" w:hAnsi="Cambria Math"/>
            <w:color w:val="000000" w:themeColor="text1"/>
            <w:sz w:val="20"/>
            <w:szCs w:val="22"/>
          </w:rPr>
          <m:t>l</m:t>
        </m:r>
      </m:oMath>
      <w:r w:rsidR="00CA5598" w:rsidRPr="000710D1">
        <w:rPr>
          <w:bCs/>
          <w:i w:val="0"/>
          <w:color w:val="000000" w:themeColor="text1"/>
          <w:sz w:val="20"/>
          <w:szCs w:val="22"/>
        </w:rPr>
        <w:t>,</w:t>
      </w:r>
      <w:r w:rsidR="00335371" w:rsidRPr="000710D1">
        <w:rPr>
          <w:bCs/>
          <w:i w:val="0"/>
          <w:color w:val="000000" w:themeColor="text1"/>
          <w:sz w:val="20"/>
          <w:szCs w:val="22"/>
        </w:rPr>
        <w:t xml:space="preserve"> </w:t>
      </w:r>
      <w:r w:rsidR="00970538" w:rsidRPr="000710D1">
        <w:rPr>
          <w:bCs/>
          <w:i w:val="0"/>
          <w:color w:val="000000" w:themeColor="text1"/>
          <w:sz w:val="20"/>
          <w:szCs w:val="22"/>
        </w:rPr>
        <w:t xml:space="preserve">should </w:t>
      </w:r>
      <w:r w:rsidR="00E94C85" w:rsidRPr="000710D1">
        <w:rPr>
          <w:bCs/>
          <w:i w:val="0"/>
          <w:color w:val="000000" w:themeColor="text1"/>
          <w:sz w:val="20"/>
          <w:szCs w:val="22"/>
        </w:rPr>
        <w:t>relate</w:t>
      </w:r>
      <w:r w:rsidR="00970538" w:rsidRPr="000710D1">
        <w:rPr>
          <w:bCs/>
          <w:i w:val="0"/>
          <w:color w:val="000000" w:themeColor="text1"/>
          <w:sz w:val="20"/>
          <w:szCs w:val="22"/>
        </w:rPr>
        <w:t xml:space="preserve"> </w:t>
      </w:r>
      <w:r w:rsidR="00E94C85" w:rsidRPr="000710D1">
        <w:rPr>
          <w:bCs/>
          <w:i w:val="0"/>
          <w:color w:val="000000" w:themeColor="text1"/>
          <w:sz w:val="20"/>
          <w:szCs w:val="22"/>
        </w:rPr>
        <w:t>to</w:t>
      </w:r>
      <w:r w:rsidRPr="000710D1">
        <w:rPr>
          <w:bCs/>
          <w:i w:val="0"/>
          <w:color w:val="000000" w:themeColor="text1"/>
          <w:sz w:val="20"/>
          <w:szCs w:val="22"/>
        </w:rPr>
        <w:t xml:space="preserve"> the </w:t>
      </w:r>
      <w:r w:rsidR="00970538" w:rsidRPr="000710D1">
        <w:rPr>
          <w:bCs/>
          <w:i w:val="0"/>
          <w:color w:val="000000" w:themeColor="text1"/>
          <w:sz w:val="20"/>
          <w:szCs w:val="22"/>
        </w:rPr>
        <w:t xml:space="preserve">uniaxial </w:t>
      </w:r>
      <w:r w:rsidRPr="000710D1">
        <w:rPr>
          <w:bCs/>
          <w:i w:val="0"/>
          <w:color w:val="000000" w:themeColor="text1"/>
          <w:sz w:val="20"/>
          <w:szCs w:val="22"/>
        </w:rPr>
        <w:t xml:space="preserve">tensile yield stress, </w:t>
      </w:r>
      <m:oMath>
        <m:sSub>
          <m:sSubPr>
            <m:ctrlPr>
              <w:rPr>
                <w:rFonts w:ascii="Cambria Math" w:hAnsi="Cambria Math"/>
                <w:bCs/>
                <w:i w:val="0"/>
                <w:color w:val="000000" w:themeColor="text1"/>
                <w:sz w:val="20"/>
                <w:szCs w:val="22"/>
              </w:rPr>
            </m:ctrlPr>
          </m:sSubPr>
          <m:e>
            <m:r>
              <w:rPr>
                <w:rFonts w:ascii="Cambria Math" w:hAnsi="Cambria Math"/>
                <w:color w:val="000000" w:themeColor="text1"/>
                <w:sz w:val="20"/>
                <w:szCs w:val="22"/>
              </w:rPr>
              <m:t>σ</m:t>
            </m:r>
          </m:e>
          <m:sub>
            <m:r>
              <w:rPr>
                <w:rFonts w:ascii="Cambria Math" w:hAnsi="Cambria Math"/>
                <w:color w:val="000000" w:themeColor="text1"/>
                <w:sz w:val="20"/>
                <w:szCs w:val="22"/>
              </w:rPr>
              <m:t>y</m:t>
            </m:r>
          </m:sub>
        </m:sSub>
      </m:oMath>
      <w:r w:rsidRPr="000710D1">
        <w:rPr>
          <w:bCs/>
          <w:i w:val="0"/>
          <w:color w:val="000000" w:themeColor="text1"/>
          <w:sz w:val="20"/>
          <w:szCs w:val="22"/>
        </w:rPr>
        <w:t>,</w:t>
      </w:r>
      <w:r w:rsidR="00970538" w:rsidRPr="000710D1">
        <w:rPr>
          <w:bCs/>
          <w:i w:val="0"/>
          <w:color w:val="000000" w:themeColor="text1"/>
          <w:sz w:val="20"/>
          <w:szCs w:val="22"/>
        </w:rPr>
        <w:t xml:space="preserve"> </w:t>
      </w:r>
      <w:r w:rsidR="00E94C85" w:rsidRPr="000710D1">
        <w:rPr>
          <w:bCs/>
          <w:i w:val="0"/>
          <w:color w:val="000000" w:themeColor="text1"/>
          <w:sz w:val="20"/>
          <w:szCs w:val="22"/>
        </w:rPr>
        <w:t>as</w:t>
      </w:r>
      <w:r w:rsidRPr="000710D1">
        <w:rPr>
          <w:bCs/>
          <w:i w:val="0"/>
          <w:color w:val="000000" w:themeColor="text1"/>
          <w:sz w:val="20"/>
          <w:szCs w:val="22"/>
        </w:rPr>
        <w:t xml:space="preserve"> </w:t>
      </w:r>
      <w:r w:rsidR="00E94C85" w:rsidRPr="000710D1">
        <w:rPr>
          <w:bCs/>
          <w:i w:val="0"/>
          <w:color w:val="000000" w:themeColor="text1"/>
          <w:sz w:val="20"/>
          <w:szCs w:val="22"/>
        </w:rPr>
        <w:t>such</w:t>
      </w:r>
      <w:r w:rsidR="00841A86" w:rsidRPr="000710D1">
        <w:rPr>
          <w:bCs/>
          <w:i w:val="0"/>
          <w:color w:val="000000" w:themeColor="text1"/>
          <w:sz w:val="20"/>
          <w:szCs w:val="22"/>
        </w:rPr>
        <w:t>:</w:t>
      </w:r>
    </w:p>
    <w:p w14:paraId="22A3075D" w14:textId="77777777" w:rsidR="0086750C" w:rsidRPr="0086750C" w:rsidRDefault="0086750C" w:rsidP="0086750C">
      <w:pPr>
        <w:spacing w:line="120" w:lineRule="auto"/>
      </w:pPr>
    </w:p>
    <w:p w14:paraId="68D1FD5D" w14:textId="0C11F88A" w:rsidR="00CE2BF3" w:rsidRPr="0086750C" w:rsidRDefault="000531B7" w:rsidP="0086750C">
      <w:pPr>
        <w:pStyle w:val="Caption"/>
        <w:keepNext/>
        <w:keepLines/>
        <w:spacing w:after="0"/>
        <w:ind w:left="-340"/>
        <w:jc w:val="center"/>
        <w:rPr>
          <w:i w:val="0"/>
          <w:color w:val="000000" w:themeColor="text1"/>
          <w:sz w:val="22"/>
          <w:szCs w:val="22"/>
        </w:rPr>
      </w:pPr>
      <m:oMathPara>
        <m:oMathParaPr>
          <m:jc m:val="right"/>
        </m:oMathParaPr>
        <m:oMath>
          <m:sSub>
            <m:sSubPr>
              <m:ctrlPr>
                <w:rPr>
                  <w:rFonts w:ascii="Cambria Math" w:hAnsi="Cambria Math"/>
                  <w:bCs/>
                  <w:i w:val="0"/>
                  <w:color w:val="000000" w:themeColor="text1"/>
                  <w:sz w:val="22"/>
                  <w:szCs w:val="22"/>
                </w:rPr>
              </m:ctrlPr>
            </m:sSubPr>
            <m:e>
              <m:r>
                <w:rPr>
                  <w:rFonts w:ascii="Cambria Math" w:hAnsi="Cambria Math"/>
                  <w:color w:val="000000" w:themeColor="text1"/>
                  <w:sz w:val="22"/>
                  <w:szCs w:val="22"/>
                </w:rPr>
                <m:t>σ</m:t>
              </m:r>
            </m:e>
            <m:sub>
              <m:r>
                <w:rPr>
                  <w:rFonts w:ascii="Cambria Math" w:hAnsi="Cambria Math"/>
                  <w:color w:val="000000" w:themeColor="text1"/>
                  <w:sz w:val="22"/>
                  <w:szCs w:val="22"/>
                </w:rPr>
                <m:t>max</m:t>
              </m:r>
            </m:sub>
          </m:sSub>
          <m:r>
            <w:rPr>
              <w:rFonts w:ascii="Cambria Math" w:hAnsi="Cambria Math"/>
              <w:color w:val="000000" w:themeColor="text1"/>
              <w:sz w:val="22"/>
              <w:szCs w:val="22"/>
            </w:rPr>
            <m:t>=1.15</m:t>
          </m:r>
          <m:sSub>
            <m:sSubPr>
              <m:ctrlPr>
                <w:rPr>
                  <w:rFonts w:ascii="Cambria Math" w:hAnsi="Cambria Math"/>
                  <w:bCs/>
                  <w:color w:val="000000" w:themeColor="text1"/>
                  <w:sz w:val="22"/>
                  <w:szCs w:val="22"/>
                </w:rPr>
              </m:ctrlPr>
            </m:sSubPr>
            <m:e>
              <m:r>
                <w:rPr>
                  <w:rFonts w:ascii="Cambria Math" w:hAnsi="Cambria Math"/>
                  <w:color w:val="000000" w:themeColor="text1"/>
                  <w:sz w:val="22"/>
                  <w:szCs w:val="22"/>
                </w:rPr>
                <m:t>σ</m:t>
              </m:r>
            </m:e>
            <m:sub>
              <m:r>
                <w:rPr>
                  <w:rFonts w:ascii="Cambria Math" w:hAnsi="Cambria Math"/>
                  <w:color w:val="000000" w:themeColor="text1"/>
                  <w:sz w:val="22"/>
                  <w:szCs w:val="22"/>
                </w:rPr>
                <m:t>y</m:t>
              </m:r>
            </m:sub>
          </m:sSub>
          <m:r>
            <w:rPr>
              <w:rFonts w:ascii="Cambria Math" w:hAnsi="Cambria Math"/>
              <w:color w:val="000000" w:themeColor="text1"/>
              <w:sz w:val="22"/>
              <w:szCs w:val="22"/>
            </w:rPr>
            <m:t xml:space="preserve">                                                                            (14)</m:t>
          </m:r>
        </m:oMath>
      </m:oMathPara>
    </w:p>
    <w:p w14:paraId="481EEDF6" w14:textId="658E0BC8" w:rsidR="00FB2291" w:rsidRPr="00FB2291" w:rsidRDefault="00FB2291" w:rsidP="00FB2291">
      <w:pPr>
        <w:spacing w:line="120" w:lineRule="auto"/>
      </w:pPr>
    </w:p>
    <w:p w14:paraId="3E1A1F5F" w14:textId="1130C503" w:rsidR="00FB3F7F" w:rsidRPr="00F475B8" w:rsidRDefault="00FB3F7F" w:rsidP="00FB3F7F">
      <w:pPr>
        <w:pStyle w:val="Caption"/>
        <w:keepNext/>
        <w:keepLines/>
        <w:spacing w:after="0" w:line="120" w:lineRule="auto"/>
        <w:jc w:val="both"/>
        <w:rPr>
          <w:bCs/>
          <w:i w:val="0"/>
          <w:color w:val="000000" w:themeColor="text1"/>
          <w:szCs w:val="22"/>
        </w:rPr>
      </w:pPr>
    </w:p>
    <w:p w14:paraId="50C3CACA" w14:textId="4D2034D5" w:rsidR="000C4C10" w:rsidRDefault="00FB3F7F" w:rsidP="008169CF">
      <w:pPr>
        <w:pStyle w:val="Caption"/>
        <w:keepNext/>
        <w:keepLines/>
        <w:spacing w:after="0"/>
        <w:ind w:left="-284" w:right="-284"/>
        <w:jc w:val="both"/>
        <w:rPr>
          <w:bCs/>
          <w:i w:val="0"/>
          <w:color w:val="000000" w:themeColor="text1"/>
          <w:sz w:val="20"/>
          <w:szCs w:val="22"/>
        </w:rPr>
      </w:pPr>
      <w:r w:rsidRPr="008169CF">
        <w:rPr>
          <w:bCs/>
          <w:i w:val="0"/>
          <w:color w:val="000000" w:themeColor="text1"/>
          <w:sz w:val="20"/>
          <w:szCs w:val="22"/>
        </w:rPr>
        <w:t>The second,</w:t>
      </w:r>
      <w:r w:rsidR="00A14F92" w:rsidRPr="008169CF">
        <w:rPr>
          <w:bCs/>
          <w:i w:val="0"/>
          <w:color w:val="000000" w:themeColor="text1"/>
          <w:sz w:val="20"/>
          <w:szCs w:val="22"/>
        </w:rPr>
        <w:t xml:space="preserve"> less restrictive version of the </w:t>
      </w:r>
      <w:r w:rsidR="00044912" w:rsidRPr="008169CF">
        <w:rPr>
          <w:bCs/>
          <w:i w:val="0"/>
          <w:color w:val="000000" w:themeColor="text1"/>
          <w:sz w:val="20"/>
          <w:szCs w:val="22"/>
        </w:rPr>
        <w:t xml:space="preserve">criterion </w:t>
      </w:r>
      <w:r w:rsidRPr="008169CF">
        <w:rPr>
          <w:bCs/>
          <w:i w:val="0"/>
          <w:color w:val="000000" w:themeColor="text1"/>
          <w:sz w:val="20"/>
          <w:szCs w:val="22"/>
        </w:rPr>
        <w:t>requires</w:t>
      </w:r>
      <w:r w:rsidR="00A14F92" w:rsidRPr="008169CF">
        <w:rPr>
          <w:bCs/>
          <w:i w:val="0"/>
          <w:color w:val="000000" w:themeColor="text1"/>
          <w:sz w:val="20"/>
          <w:szCs w:val="22"/>
        </w:rPr>
        <w:t xml:space="preserve"> that the maximum stresses</w:t>
      </w:r>
      <w:proofErr w:type="gramStart"/>
      <w:r w:rsidR="00A14F92" w:rsidRPr="008169CF">
        <w:rPr>
          <w:bCs/>
          <w:i w:val="0"/>
          <w:color w:val="000000" w:themeColor="text1"/>
          <w:sz w:val="20"/>
          <w:szCs w:val="22"/>
        </w:rPr>
        <w:t xml:space="preserve">, </w:t>
      </w:r>
      <w:proofErr w:type="gramEnd"/>
      <m:oMath>
        <m:sSub>
          <m:sSubPr>
            <m:ctrlPr>
              <w:rPr>
                <w:rFonts w:ascii="Cambria Math" w:hAnsi="Cambria Math"/>
                <w:bCs/>
                <w:i w:val="0"/>
                <w:color w:val="000000" w:themeColor="text1"/>
                <w:sz w:val="20"/>
                <w:szCs w:val="22"/>
              </w:rPr>
            </m:ctrlPr>
          </m:sSubPr>
          <m:e>
            <m:r>
              <w:rPr>
                <w:rFonts w:ascii="Cambria Math" w:hAnsi="Cambria Math"/>
                <w:color w:val="000000" w:themeColor="text1"/>
                <w:sz w:val="20"/>
                <w:szCs w:val="22"/>
              </w:rPr>
              <m:t>σ</m:t>
            </m:r>
          </m:e>
          <m:sub>
            <m:r>
              <w:rPr>
                <w:rFonts w:ascii="Cambria Math" w:hAnsi="Cambria Math"/>
                <w:color w:val="000000" w:themeColor="text1"/>
                <w:sz w:val="20"/>
                <w:szCs w:val="22"/>
              </w:rPr>
              <m:t>max</m:t>
            </m:r>
          </m:sub>
        </m:sSub>
        <m:d>
          <m:dPr>
            <m:ctrlPr>
              <w:rPr>
                <w:rFonts w:ascii="Cambria Math" w:hAnsi="Cambria Math"/>
                <w:bCs/>
                <w:i w:val="0"/>
                <w:color w:val="000000" w:themeColor="text1"/>
                <w:sz w:val="20"/>
                <w:szCs w:val="22"/>
              </w:rPr>
            </m:ctrlPr>
          </m:dPr>
          <m:e>
            <m:r>
              <w:rPr>
                <w:rFonts w:ascii="Cambria Math" w:hAnsi="Cambria Math"/>
                <w:color w:val="000000" w:themeColor="text1"/>
                <w:sz w:val="20"/>
                <w:szCs w:val="22"/>
              </w:rPr>
              <m:t>l</m:t>
            </m:r>
          </m:e>
        </m:d>
      </m:oMath>
      <w:r w:rsidR="00A14F92" w:rsidRPr="008169CF">
        <w:rPr>
          <w:bCs/>
          <w:i w:val="0"/>
          <w:color w:val="000000" w:themeColor="text1"/>
          <w:sz w:val="20"/>
          <w:szCs w:val="22"/>
        </w:rPr>
        <w:t xml:space="preserve">, </w:t>
      </w:r>
      <w:r w:rsidR="00CA5598" w:rsidRPr="008169CF">
        <w:rPr>
          <w:bCs/>
          <w:i w:val="0"/>
          <w:color w:val="000000" w:themeColor="text1"/>
          <w:sz w:val="20"/>
          <w:szCs w:val="22"/>
        </w:rPr>
        <w:t>calculated</w:t>
      </w:r>
      <w:r w:rsidR="00A14F92" w:rsidRPr="008169CF">
        <w:rPr>
          <w:bCs/>
          <w:i w:val="0"/>
          <w:color w:val="000000" w:themeColor="text1"/>
          <w:sz w:val="20"/>
          <w:szCs w:val="22"/>
        </w:rPr>
        <w:t xml:space="preserve"> for different</w:t>
      </w:r>
      <w:r w:rsidR="00CA5598" w:rsidRPr="008169CF">
        <w:rPr>
          <w:bCs/>
          <w:i w:val="0"/>
          <w:color w:val="000000" w:themeColor="text1"/>
          <w:sz w:val="20"/>
          <w:szCs w:val="22"/>
        </w:rPr>
        <w:t>,</w:t>
      </w:r>
      <w:r w:rsidR="00A14F92" w:rsidRPr="008169CF">
        <w:rPr>
          <w:bCs/>
          <w:i w:val="0"/>
          <w:color w:val="000000" w:themeColor="text1"/>
          <w:sz w:val="20"/>
          <w:szCs w:val="22"/>
        </w:rPr>
        <w:t xml:space="preserve"> </w:t>
      </w:r>
      <m:oMath>
        <m:r>
          <w:rPr>
            <w:rFonts w:ascii="Cambria Math" w:hAnsi="Cambria Math"/>
            <w:color w:val="000000" w:themeColor="text1"/>
            <w:sz w:val="20"/>
            <w:szCs w:val="22"/>
          </w:rPr>
          <m:t>l</m:t>
        </m:r>
      </m:oMath>
      <w:r w:rsidR="00A14F92" w:rsidRPr="008169CF">
        <w:rPr>
          <w:bCs/>
          <w:i w:val="0"/>
          <w:color w:val="000000" w:themeColor="text1"/>
          <w:sz w:val="20"/>
          <w:szCs w:val="22"/>
        </w:rPr>
        <w:t>, should fall within 10%</w:t>
      </w:r>
      <w:r w:rsidR="00CA5598" w:rsidRPr="008169CF">
        <w:rPr>
          <w:bCs/>
          <w:i w:val="0"/>
          <w:color w:val="000000" w:themeColor="text1"/>
          <w:sz w:val="20"/>
          <w:szCs w:val="22"/>
        </w:rPr>
        <w:t xml:space="preserve"> of the average maximum value, </w:t>
      </w:r>
      <m:oMath>
        <m:acc>
          <m:accPr>
            <m:chr m:val="̅"/>
            <m:ctrlPr>
              <w:rPr>
                <w:rFonts w:ascii="Cambria Math" w:hAnsi="Cambria Math"/>
                <w:bCs/>
                <w:i w:val="0"/>
                <w:color w:val="000000" w:themeColor="text1"/>
                <w:sz w:val="20"/>
                <w:szCs w:val="22"/>
              </w:rPr>
            </m:ctrlPr>
          </m:accPr>
          <m:e>
            <m:sSub>
              <m:sSubPr>
                <m:ctrlPr>
                  <w:rPr>
                    <w:rFonts w:ascii="Cambria Math" w:hAnsi="Cambria Math"/>
                    <w:bCs/>
                    <w:i w:val="0"/>
                    <w:color w:val="000000" w:themeColor="text1"/>
                    <w:sz w:val="20"/>
                    <w:szCs w:val="22"/>
                  </w:rPr>
                </m:ctrlPr>
              </m:sSubPr>
              <m:e>
                <m:r>
                  <w:rPr>
                    <w:rFonts w:ascii="Cambria Math" w:hAnsi="Cambria Math"/>
                    <w:color w:val="000000" w:themeColor="text1"/>
                    <w:sz w:val="20"/>
                    <w:szCs w:val="22"/>
                  </w:rPr>
                  <m:t>σ</m:t>
                </m:r>
              </m:e>
              <m:sub>
                <m:r>
                  <w:rPr>
                    <w:rFonts w:ascii="Cambria Math" w:hAnsi="Cambria Math"/>
                    <w:color w:val="000000" w:themeColor="text1"/>
                    <w:sz w:val="20"/>
                    <w:szCs w:val="22"/>
                  </w:rPr>
                  <m:t>max</m:t>
                </m:r>
              </m:sub>
            </m:sSub>
          </m:e>
        </m:acc>
      </m:oMath>
      <w:r w:rsidR="00A14F92" w:rsidRPr="008169CF">
        <w:rPr>
          <w:bCs/>
          <w:i w:val="0"/>
          <w:color w:val="000000" w:themeColor="text1"/>
          <w:sz w:val="20"/>
          <w:szCs w:val="22"/>
        </w:rPr>
        <w:t>, such that</w:t>
      </w:r>
      <w:r w:rsidR="000C4C10" w:rsidRPr="008169CF">
        <w:rPr>
          <w:bCs/>
          <w:i w:val="0"/>
          <w:color w:val="000000" w:themeColor="text1"/>
          <w:sz w:val="20"/>
          <w:szCs w:val="22"/>
        </w:rPr>
        <w:t>:</w:t>
      </w:r>
      <w:r w:rsidR="00A14F92" w:rsidRPr="008169CF">
        <w:rPr>
          <w:bCs/>
          <w:i w:val="0"/>
          <w:color w:val="000000" w:themeColor="text1"/>
          <w:sz w:val="20"/>
          <w:szCs w:val="22"/>
        </w:rPr>
        <w:t xml:space="preserve"> </w:t>
      </w:r>
    </w:p>
    <w:p w14:paraId="11673182" w14:textId="01358F85" w:rsidR="00FB2291" w:rsidRPr="00A7604D" w:rsidRDefault="00A7604D" w:rsidP="00A7604D">
      <w:pPr>
        <w:pStyle w:val="Caption"/>
        <w:keepNext/>
        <w:keepLines/>
        <w:spacing w:after="0"/>
        <w:ind w:left="-340"/>
        <w:rPr>
          <w:bCs/>
          <w:i w:val="0"/>
          <w:color w:val="000000" w:themeColor="text1"/>
          <w:sz w:val="22"/>
          <w:szCs w:val="22"/>
        </w:rPr>
      </w:pPr>
      <w:r>
        <w:rPr>
          <w:bCs/>
          <w:i w:val="0"/>
          <w:color w:val="000000" w:themeColor="text1"/>
          <w:sz w:val="22"/>
          <w:szCs w:val="22"/>
        </w:rPr>
        <w:br/>
      </w:r>
      <m:oMathPara>
        <m:oMathParaPr>
          <m:jc m:val="right"/>
        </m:oMathParaPr>
        <m:oMath>
          <m:r>
            <w:rPr>
              <w:rFonts w:ascii="Cambria Math" w:hAnsi="Cambria Math"/>
              <w:color w:val="000000" w:themeColor="text1"/>
              <w:sz w:val="22"/>
              <w:szCs w:val="22"/>
            </w:rPr>
            <m:t>0.9</m:t>
          </m:r>
          <m:acc>
            <m:accPr>
              <m:chr m:val="̅"/>
              <m:ctrlPr>
                <w:rPr>
                  <w:rFonts w:ascii="Cambria Math" w:hAnsi="Cambria Math"/>
                  <w:bCs/>
                  <w:i w:val="0"/>
                  <w:color w:val="000000" w:themeColor="text1"/>
                  <w:sz w:val="22"/>
                  <w:szCs w:val="22"/>
                </w:rPr>
              </m:ctrlPr>
            </m:accPr>
            <m:e>
              <m:sSub>
                <m:sSubPr>
                  <m:ctrlPr>
                    <w:rPr>
                      <w:rFonts w:ascii="Cambria Math" w:hAnsi="Cambria Math"/>
                      <w:bCs/>
                      <w:i w:val="0"/>
                      <w:color w:val="000000" w:themeColor="text1"/>
                      <w:sz w:val="22"/>
                      <w:szCs w:val="22"/>
                    </w:rPr>
                  </m:ctrlPr>
                </m:sSubPr>
                <m:e>
                  <m:r>
                    <w:rPr>
                      <w:rFonts w:ascii="Cambria Math" w:hAnsi="Cambria Math"/>
                      <w:color w:val="000000" w:themeColor="text1"/>
                      <w:sz w:val="22"/>
                      <w:szCs w:val="22"/>
                    </w:rPr>
                    <m:t>σ</m:t>
                  </m:r>
                </m:e>
                <m:sub>
                  <m:r>
                    <w:rPr>
                      <w:rFonts w:ascii="Cambria Math" w:hAnsi="Cambria Math"/>
                      <w:color w:val="000000" w:themeColor="text1"/>
                      <w:sz w:val="22"/>
                      <w:szCs w:val="22"/>
                    </w:rPr>
                    <m:t>max</m:t>
                  </m:r>
                </m:sub>
              </m:sSub>
            </m:e>
          </m:acc>
          <m:r>
            <w:rPr>
              <w:rFonts w:ascii="Cambria Math" w:hAnsi="Cambria Math"/>
              <w:color w:val="000000" w:themeColor="text1"/>
              <w:sz w:val="22"/>
              <w:szCs w:val="22"/>
            </w:rPr>
            <m:t>&lt;</m:t>
          </m:r>
          <m:sSub>
            <m:sSubPr>
              <m:ctrlPr>
                <w:rPr>
                  <w:rFonts w:ascii="Cambria Math" w:hAnsi="Cambria Math"/>
                  <w:bCs/>
                  <w:i w:val="0"/>
                  <w:color w:val="000000" w:themeColor="text1"/>
                  <w:sz w:val="22"/>
                  <w:szCs w:val="22"/>
                </w:rPr>
              </m:ctrlPr>
            </m:sSubPr>
            <m:e>
              <m:r>
                <w:rPr>
                  <w:rFonts w:ascii="Cambria Math" w:hAnsi="Cambria Math"/>
                  <w:color w:val="000000" w:themeColor="text1"/>
                  <w:sz w:val="22"/>
                  <w:szCs w:val="22"/>
                </w:rPr>
                <m:t>σ</m:t>
              </m:r>
            </m:e>
            <m:sub>
              <m:r>
                <w:rPr>
                  <w:rFonts w:ascii="Cambria Math" w:hAnsi="Cambria Math"/>
                  <w:color w:val="000000" w:themeColor="text1"/>
                  <w:sz w:val="22"/>
                  <w:szCs w:val="22"/>
                </w:rPr>
                <m:t>max</m:t>
              </m:r>
            </m:sub>
          </m:sSub>
          <m:d>
            <m:dPr>
              <m:ctrlPr>
                <w:rPr>
                  <w:rFonts w:ascii="Cambria Math" w:hAnsi="Cambria Math"/>
                  <w:bCs/>
                  <w:i w:val="0"/>
                  <w:color w:val="000000" w:themeColor="text1"/>
                  <w:sz w:val="22"/>
                  <w:szCs w:val="22"/>
                </w:rPr>
              </m:ctrlPr>
            </m:dPr>
            <m:e>
              <m:r>
                <w:rPr>
                  <w:rFonts w:ascii="Cambria Math" w:hAnsi="Cambria Math"/>
                  <w:color w:val="000000" w:themeColor="text1"/>
                  <w:sz w:val="22"/>
                  <w:szCs w:val="22"/>
                </w:rPr>
                <m:t>l</m:t>
              </m:r>
            </m:e>
          </m:d>
          <m:r>
            <w:rPr>
              <w:rFonts w:ascii="Cambria Math" w:hAnsi="Cambria Math"/>
              <w:color w:val="000000" w:themeColor="text1"/>
              <w:sz w:val="22"/>
              <w:szCs w:val="22"/>
            </w:rPr>
            <m:t>&lt;1.1</m:t>
          </m:r>
          <m:acc>
            <m:accPr>
              <m:chr m:val="̅"/>
              <m:ctrlPr>
                <w:rPr>
                  <w:rFonts w:ascii="Cambria Math" w:hAnsi="Cambria Math"/>
                  <w:bCs/>
                  <w:i w:val="0"/>
                  <w:color w:val="000000" w:themeColor="text1"/>
                  <w:sz w:val="22"/>
                  <w:szCs w:val="22"/>
                </w:rPr>
              </m:ctrlPr>
            </m:accPr>
            <m:e>
              <m:sSub>
                <m:sSubPr>
                  <m:ctrlPr>
                    <w:rPr>
                      <w:rFonts w:ascii="Cambria Math" w:hAnsi="Cambria Math"/>
                      <w:bCs/>
                      <w:i w:val="0"/>
                      <w:color w:val="000000" w:themeColor="text1"/>
                      <w:sz w:val="22"/>
                      <w:szCs w:val="22"/>
                    </w:rPr>
                  </m:ctrlPr>
                </m:sSubPr>
                <m:e>
                  <m:r>
                    <w:rPr>
                      <w:rFonts w:ascii="Cambria Math" w:hAnsi="Cambria Math"/>
                      <w:color w:val="000000" w:themeColor="text1"/>
                      <w:sz w:val="22"/>
                      <w:szCs w:val="22"/>
                    </w:rPr>
                    <m:t>σ</m:t>
                  </m:r>
                </m:e>
                <m:sub>
                  <m:r>
                    <w:rPr>
                      <w:rFonts w:ascii="Cambria Math" w:hAnsi="Cambria Math"/>
                      <w:color w:val="000000" w:themeColor="text1"/>
                      <w:sz w:val="22"/>
                      <w:szCs w:val="22"/>
                    </w:rPr>
                    <m:t>max</m:t>
                  </m:r>
                </m:sub>
              </m:sSub>
            </m:e>
          </m:acc>
          <m:r>
            <w:rPr>
              <w:rFonts w:ascii="Cambria Math" w:hAnsi="Cambria Math"/>
              <w:color w:val="000000" w:themeColor="text1"/>
              <w:sz w:val="22"/>
              <w:szCs w:val="22"/>
            </w:rPr>
            <m:t xml:space="preserve">                                                             (15)</m:t>
          </m:r>
          <m:r>
            <w:rPr>
              <w:color w:val="000000" w:themeColor="text1"/>
              <w:sz w:val="22"/>
              <w:szCs w:val="22"/>
            </w:rPr>
            <w:br/>
          </m:r>
        </m:oMath>
      </m:oMathPara>
    </w:p>
    <w:p w14:paraId="3A25B560" w14:textId="312D89A4" w:rsidR="00915B6C" w:rsidRPr="008169CF" w:rsidRDefault="00335371" w:rsidP="008169CF">
      <w:pPr>
        <w:pStyle w:val="Caption"/>
        <w:keepNext/>
        <w:keepLines/>
        <w:spacing w:after="0"/>
        <w:ind w:left="-284" w:right="-284"/>
        <w:jc w:val="both"/>
        <w:rPr>
          <w:bCs/>
          <w:i w:val="0"/>
          <w:color w:val="000000" w:themeColor="text1"/>
          <w:sz w:val="20"/>
          <w:szCs w:val="22"/>
        </w:rPr>
      </w:pPr>
      <w:r w:rsidRPr="008169CF">
        <w:rPr>
          <w:bCs/>
          <w:i w:val="0"/>
          <w:color w:val="000000" w:themeColor="text1"/>
          <w:sz w:val="20"/>
          <w:szCs w:val="22"/>
        </w:rPr>
        <w:t>For</w:t>
      </w:r>
      <w:r w:rsidR="00943219" w:rsidRPr="008169CF">
        <w:rPr>
          <w:bCs/>
          <w:i w:val="0"/>
          <w:color w:val="000000" w:themeColor="text1"/>
          <w:sz w:val="20"/>
          <w:szCs w:val="22"/>
        </w:rPr>
        <w:t xml:space="preserve"> maximum</w:t>
      </w:r>
      <w:r w:rsidRPr="008169CF">
        <w:rPr>
          <w:bCs/>
          <w:i w:val="0"/>
          <w:color w:val="000000" w:themeColor="text1"/>
          <w:sz w:val="20"/>
          <w:szCs w:val="22"/>
        </w:rPr>
        <w:t xml:space="preserve"> </w:t>
      </w:r>
      <w:r w:rsidR="00A14F92" w:rsidRPr="008169CF">
        <w:rPr>
          <w:bCs/>
          <w:i w:val="0"/>
          <w:color w:val="000000" w:themeColor="text1"/>
          <w:sz w:val="20"/>
          <w:szCs w:val="22"/>
        </w:rPr>
        <w:t>force</w:t>
      </w:r>
      <w:proofErr w:type="gramStart"/>
      <w:r w:rsidR="00A14F92" w:rsidRPr="008169CF">
        <w:rPr>
          <w:bCs/>
          <w:i w:val="0"/>
          <w:color w:val="000000" w:themeColor="text1"/>
          <w:sz w:val="20"/>
          <w:szCs w:val="22"/>
        </w:rPr>
        <w:t xml:space="preserve">, </w:t>
      </w:r>
      <w:proofErr w:type="gramEnd"/>
      <m:oMath>
        <m:sSub>
          <m:sSubPr>
            <m:ctrlPr>
              <w:rPr>
                <w:rFonts w:ascii="Cambria Math" w:hAnsi="Cambria Math"/>
                <w:bCs/>
                <w:i w:val="0"/>
                <w:color w:val="000000" w:themeColor="text1"/>
                <w:sz w:val="20"/>
                <w:szCs w:val="22"/>
              </w:rPr>
            </m:ctrlPr>
          </m:sSubPr>
          <m:e>
            <m:r>
              <w:rPr>
                <w:rFonts w:ascii="Cambria Math" w:hAnsi="Cambria Math"/>
                <w:color w:val="000000" w:themeColor="text1"/>
                <w:sz w:val="20"/>
                <w:szCs w:val="22"/>
              </w:rPr>
              <m:t>F</m:t>
            </m:r>
          </m:e>
          <m:sub>
            <m:r>
              <w:rPr>
                <w:rFonts w:ascii="Cambria Math" w:hAnsi="Cambria Math"/>
                <w:color w:val="000000" w:themeColor="text1"/>
                <w:sz w:val="20"/>
                <w:szCs w:val="22"/>
              </w:rPr>
              <m:t>max</m:t>
            </m:r>
          </m:sub>
        </m:sSub>
      </m:oMath>
      <w:r w:rsidR="00A14F92" w:rsidRPr="008169CF">
        <w:rPr>
          <w:bCs/>
          <w:i w:val="0"/>
          <w:color w:val="000000" w:themeColor="text1"/>
          <w:sz w:val="20"/>
          <w:szCs w:val="22"/>
        </w:rPr>
        <w:t xml:space="preserve">, ligament </w:t>
      </w:r>
      <w:r w:rsidR="0063312E" w:rsidRPr="008169CF">
        <w:rPr>
          <w:bCs/>
          <w:i w:val="0"/>
          <w:color w:val="000000" w:themeColor="text1"/>
          <w:sz w:val="20"/>
          <w:szCs w:val="22"/>
        </w:rPr>
        <w:t>original</w:t>
      </w:r>
      <w:r w:rsidRPr="008169CF">
        <w:rPr>
          <w:bCs/>
          <w:i w:val="0"/>
          <w:color w:val="000000" w:themeColor="text1"/>
          <w:sz w:val="20"/>
          <w:szCs w:val="22"/>
        </w:rPr>
        <w:t xml:space="preserve"> </w:t>
      </w:r>
      <w:r w:rsidR="00A14F92" w:rsidRPr="008169CF">
        <w:rPr>
          <w:bCs/>
          <w:i w:val="0"/>
          <w:color w:val="000000" w:themeColor="text1"/>
          <w:sz w:val="20"/>
          <w:szCs w:val="22"/>
        </w:rPr>
        <w:t xml:space="preserve">sectional area, </w:t>
      </w:r>
      <m:oMath>
        <m:sSub>
          <m:sSubPr>
            <m:ctrlPr>
              <w:rPr>
                <w:rFonts w:ascii="Cambria Math" w:hAnsi="Cambria Math"/>
                <w:bCs/>
                <w:i w:val="0"/>
                <w:color w:val="000000" w:themeColor="text1"/>
                <w:sz w:val="20"/>
                <w:szCs w:val="22"/>
              </w:rPr>
            </m:ctrlPr>
          </m:sSubPr>
          <m:e>
            <m:r>
              <w:rPr>
                <w:rFonts w:ascii="Cambria Math" w:hAnsi="Cambria Math"/>
                <w:color w:val="000000" w:themeColor="text1"/>
                <w:sz w:val="20"/>
                <w:szCs w:val="22"/>
              </w:rPr>
              <m:t>A</m:t>
            </m:r>
          </m:e>
          <m:sub>
            <m:r>
              <w:rPr>
                <w:rFonts w:ascii="Cambria Math" w:hAnsi="Cambria Math"/>
                <w:color w:val="000000" w:themeColor="text1"/>
                <w:sz w:val="20"/>
                <w:szCs w:val="22"/>
              </w:rPr>
              <m:t>l</m:t>
            </m:r>
          </m:sub>
        </m:sSub>
        <m:r>
          <w:rPr>
            <w:rFonts w:ascii="Cambria Math" w:hAnsi="Cambria Math"/>
            <w:color w:val="000000" w:themeColor="text1"/>
            <w:sz w:val="20"/>
            <w:szCs w:val="22"/>
          </w:rPr>
          <m:t>,</m:t>
        </m:r>
      </m:oMath>
      <w:r w:rsidR="00A14F92" w:rsidRPr="008169CF">
        <w:rPr>
          <w:bCs/>
          <w:i w:val="0"/>
          <w:color w:val="000000" w:themeColor="text1"/>
          <w:sz w:val="20"/>
          <w:szCs w:val="22"/>
        </w:rPr>
        <w:t xml:space="preserve"> and number of </w:t>
      </w:r>
      <w:r w:rsidRPr="008169CF">
        <w:rPr>
          <w:bCs/>
          <w:i w:val="0"/>
          <w:color w:val="000000" w:themeColor="text1"/>
          <w:sz w:val="20"/>
          <w:szCs w:val="22"/>
        </w:rPr>
        <w:t>repeats</w:t>
      </w:r>
      <w:r w:rsidR="00A14F92" w:rsidRPr="008169CF">
        <w:rPr>
          <w:bCs/>
          <w:i w:val="0"/>
          <w:color w:val="000000" w:themeColor="text1"/>
          <w:sz w:val="20"/>
          <w:szCs w:val="22"/>
        </w:rPr>
        <w:t xml:space="preserve">, </w:t>
      </w:r>
      <m:oMath>
        <m:r>
          <w:rPr>
            <w:rFonts w:ascii="Cambria Math" w:hAnsi="Cambria Math"/>
            <w:color w:val="000000" w:themeColor="text1"/>
            <w:sz w:val="20"/>
            <w:szCs w:val="22"/>
          </w:rPr>
          <m:t>n</m:t>
        </m:r>
      </m:oMath>
      <w:r w:rsidR="00A14F92" w:rsidRPr="008169CF">
        <w:rPr>
          <w:bCs/>
          <w:i w:val="0"/>
          <w:color w:val="000000" w:themeColor="text1"/>
          <w:sz w:val="20"/>
          <w:szCs w:val="22"/>
        </w:rPr>
        <w:t xml:space="preserve">, the </w:t>
      </w:r>
      <m:oMath>
        <m:sSub>
          <m:sSubPr>
            <m:ctrlPr>
              <w:rPr>
                <w:rFonts w:ascii="Cambria Math" w:hAnsi="Cambria Math"/>
                <w:bCs/>
                <w:i w:val="0"/>
                <w:color w:val="000000" w:themeColor="text1"/>
                <w:sz w:val="20"/>
                <w:szCs w:val="22"/>
              </w:rPr>
            </m:ctrlPr>
          </m:sSubPr>
          <m:e>
            <m:r>
              <w:rPr>
                <w:rFonts w:ascii="Cambria Math" w:hAnsi="Cambria Math"/>
                <w:color w:val="000000" w:themeColor="text1"/>
                <w:sz w:val="20"/>
                <w:szCs w:val="22"/>
              </w:rPr>
              <m:t>σ</m:t>
            </m:r>
          </m:e>
          <m:sub>
            <m:r>
              <w:rPr>
                <w:rFonts w:ascii="Cambria Math" w:hAnsi="Cambria Math"/>
                <w:color w:val="000000" w:themeColor="text1"/>
                <w:sz w:val="20"/>
                <w:szCs w:val="22"/>
              </w:rPr>
              <m:t>max</m:t>
            </m:r>
          </m:sub>
        </m:sSub>
        <m:d>
          <m:dPr>
            <m:ctrlPr>
              <w:rPr>
                <w:rFonts w:ascii="Cambria Math" w:hAnsi="Cambria Math"/>
                <w:bCs/>
                <w:i w:val="0"/>
                <w:color w:val="000000" w:themeColor="text1"/>
                <w:sz w:val="20"/>
                <w:szCs w:val="22"/>
              </w:rPr>
            </m:ctrlPr>
          </m:dPr>
          <m:e>
            <m:r>
              <w:rPr>
                <w:rFonts w:ascii="Cambria Math" w:hAnsi="Cambria Math"/>
                <w:color w:val="000000" w:themeColor="text1"/>
                <w:sz w:val="20"/>
                <w:szCs w:val="22"/>
              </w:rPr>
              <m:t>l</m:t>
            </m:r>
          </m:e>
        </m:d>
      </m:oMath>
      <w:r w:rsidR="00A14F92" w:rsidRPr="008169CF">
        <w:rPr>
          <w:bCs/>
          <w:i w:val="0"/>
          <w:color w:val="000000" w:themeColor="text1"/>
          <w:sz w:val="20"/>
          <w:szCs w:val="22"/>
        </w:rPr>
        <w:t xml:space="preserve"> and </w:t>
      </w:r>
      <m:oMath>
        <m:sSub>
          <m:sSubPr>
            <m:ctrlPr>
              <w:rPr>
                <w:rFonts w:ascii="Cambria Math" w:hAnsi="Cambria Math"/>
                <w:bCs/>
                <w:i w:val="0"/>
                <w:color w:val="000000" w:themeColor="text1"/>
                <w:sz w:val="20"/>
                <w:szCs w:val="22"/>
              </w:rPr>
            </m:ctrlPr>
          </m:sSubPr>
          <m:e>
            <m:acc>
              <m:accPr>
                <m:chr m:val="̅"/>
                <m:ctrlPr>
                  <w:rPr>
                    <w:rFonts w:ascii="Cambria Math" w:hAnsi="Cambria Math"/>
                    <w:iCs w:val="0"/>
                    <w:color w:val="000000" w:themeColor="text1"/>
                    <w:sz w:val="20"/>
                    <w:szCs w:val="22"/>
                  </w:rPr>
                </m:ctrlPr>
              </m:accPr>
              <m:e>
                <m:r>
                  <w:rPr>
                    <w:rFonts w:ascii="Cambria Math" w:hAnsi="Cambria Math"/>
                    <w:color w:val="000000" w:themeColor="text1"/>
                    <w:sz w:val="20"/>
                    <w:szCs w:val="22"/>
                  </w:rPr>
                  <m:t>σ</m:t>
                </m:r>
              </m:e>
            </m:acc>
          </m:e>
          <m:sub>
            <m:r>
              <w:rPr>
                <w:rFonts w:ascii="Cambria Math" w:hAnsi="Cambria Math"/>
                <w:color w:val="000000" w:themeColor="text1"/>
                <w:sz w:val="20"/>
                <w:szCs w:val="22"/>
              </w:rPr>
              <m:t>max</m:t>
            </m:r>
          </m:sub>
        </m:sSub>
      </m:oMath>
      <w:r w:rsidR="00A14F92" w:rsidRPr="008169CF">
        <w:rPr>
          <w:bCs/>
          <w:i w:val="0"/>
          <w:color w:val="000000" w:themeColor="text1"/>
          <w:sz w:val="20"/>
          <w:szCs w:val="22"/>
        </w:rPr>
        <w:t xml:space="preserve"> are </w:t>
      </w:r>
      <w:r w:rsidRPr="008169CF">
        <w:rPr>
          <w:bCs/>
          <w:i w:val="0"/>
          <w:color w:val="000000" w:themeColor="text1"/>
          <w:sz w:val="20"/>
          <w:szCs w:val="22"/>
        </w:rPr>
        <w:t>expressed as</w:t>
      </w:r>
      <w:r w:rsidR="00A14F92" w:rsidRPr="008169CF">
        <w:rPr>
          <w:bCs/>
          <w:i w:val="0"/>
          <w:color w:val="000000" w:themeColor="text1"/>
          <w:sz w:val="20"/>
          <w:szCs w:val="22"/>
        </w:rPr>
        <w:t>:</w:t>
      </w:r>
    </w:p>
    <w:p w14:paraId="141CA2FC" w14:textId="2CE38130" w:rsidR="00FB2291" w:rsidRPr="00957D54" w:rsidRDefault="000531B7" w:rsidP="00015296">
      <w:pPr>
        <w:ind w:left="-170" w:right="-170"/>
        <w:rPr>
          <w:sz w:val="22"/>
          <w:szCs w:val="20"/>
        </w:rPr>
      </w:pPr>
      <m:oMathPara>
        <m:oMathParaPr>
          <m:jc m:val="right"/>
        </m:oMathParaPr>
        <m:oMath>
          <m:sSub>
            <m:sSubPr>
              <m:ctrlPr>
                <w:rPr>
                  <w:rFonts w:ascii="Cambria Math" w:hAnsi="Cambria Math"/>
                  <w:bCs/>
                  <w:i/>
                  <w:sz w:val="22"/>
                  <w:szCs w:val="20"/>
                </w:rPr>
              </m:ctrlPr>
            </m:sSubPr>
            <m:e>
              <m:r>
                <w:rPr>
                  <w:rFonts w:ascii="Cambria Math" w:hAnsi="Cambria Math"/>
                  <w:sz w:val="22"/>
                  <w:szCs w:val="20"/>
                </w:rPr>
                <m:t>σ</m:t>
              </m:r>
            </m:e>
            <m:sub>
              <m:r>
                <w:rPr>
                  <w:rFonts w:ascii="Cambria Math" w:hAnsi="Cambria Math"/>
                  <w:sz w:val="22"/>
                  <w:szCs w:val="20"/>
                </w:rPr>
                <m:t>max</m:t>
              </m:r>
            </m:sub>
          </m:sSub>
          <m:d>
            <m:dPr>
              <m:ctrlPr>
                <w:rPr>
                  <w:rFonts w:ascii="Cambria Math" w:hAnsi="Cambria Math"/>
                  <w:bCs/>
                  <w:i/>
                  <w:sz w:val="22"/>
                  <w:szCs w:val="20"/>
                </w:rPr>
              </m:ctrlPr>
            </m:dPr>
            <m:e>
              <m:r>
                <w:rPr>
                  <w:rFonts w:ascii="Cambria Math" w:hAnsi="Cambria Math"/>
                  <w:sz w:val="22"/>
                  <w:szCs w:val="20"/>
                </w:rPr>
                <m:t>l</m:t>
              </m:r>
            </m:e>
          </m:d>
          <m:r>
            <w:rPr>
              <w:rFonts w:ascii="Cambria Math" w:hAnsi="Cambria Math"/>
              <w:sz w:val="22"/>
              <w:szCs w:val="20"/>
            </w:rPr>
            <m:t>=</m:t>
          </m:r>
          <m:f>
            <m:fPr>
              <m:ctrlPr>
                <w:rPr>
                  <w:rFonts w:ascii="Cambria Math" w:hAnsi="Cambria Math"/>
                  <w:i/>
                  <w:sz w:val="22"/>
                  <w:szCs w:val="20"/>
                </w:rPr>
              </m:ctrlPr>
            </m:fPr>
            <m:num>
              <m:sSub>
                <m:sSubPr>
                  <m:ctrlPr>
                    <w:rPr>
                      <w:rFonts w:ascii="Cambria Math" w:hAnsi="Cambria Math"/>
                      <w:bCs/>
                      <w:i/>
                      <w:sz w:val="22"/>
                      <w:szCs w:val="20"/>
                    </w:rPr>
                  </m:ctrlPr>
                </m:sSubPr>
                <m:e>
                  <m:r>
                    <w:rPr>
                      <w:rFonts w:ascii="Cambria Math" w:hAnsi="Cambria Math"/>
                      <w:sz w:val="22"/>
                      <w:szCs w:val="20"/>
                    </w:rPr>
                    <m:t>F</m:t>
                  </m:r>
                </m:e>
                <m:sub>
                  <m:r>
                    <w:rPr>
                      <w:rFonts w:ascii="Cambria Math" w:hAnsi="Cambria Math"/>
                      <w:sz w:val="22"/>
                      <w:szCs w:val="20"/>
                    </w:rPr>
                    <m:t>max</m:t>
                  </m:r>
                </m:sub>
              </m:sSub>
            </m:num>
            <m:den>
              <m:sSub>
                <m:sSubPr>
                  <m:ctrlPr>
                    <w:rPr>
                      <w:rFonts w:ascii="Cambria Math" w:hAnsi="Cambria Math"/>
                      <w:bCs/>
                      <w:i/>
                      <w:sz w:val="22"/>
                      <w:szCs w:val="20"/>
                    </w:rPr>
                  </m:ctrlPr>
                </m:sSubPr>
                <m:e>
                  <m:r>
                    <w:rPr>
                      <w:rFonts w:ascii="Cambria Math" w:hAnsi="Cambria Math"/>
                      <w:sz w:val="22"/>
                      <w:szCs w:val="20"/>
                    </w:rPr>
                    <m:t>A</m:t>
                  </m:r>
                </m:e>
                <m:sub>
                  <m:r>
                    <w:rPr>
                      <w:rFonts w:ascii="Cambria Math" w:hAnsi="Cambria Math"/>
                      <w:sz w:val="22"/>
                      <w:szCs w:val="20"/>
                    </w:rPr>
                    <m:t>l</m:t>
                  </m:r>
                </m:sub>
              </m:sSub>
            </m:den>
          </m:f>
          <m:r>
            <w:rPr>
              <w:rFonts w:ascii="Cambria Math" w:hAnsi="Cambria Math"/>
              <w:sz w:val="22"/>
              <w:szCs w:val="20"/>
            </w:rPr>
            <m:t xml:space="preserve">                                                                           </m:t>
          </m:r>
          <m:d>
            <m:dPr>
              <m:ctrlPr>
                <w:rPr>
                  <w:rFonts w:ascii="Cambria Math" w:hAnsi="Cambria Math"/>
                  <w:bCs/>
                  <w:i/>
                  <w:sz w:val="22"/>
                  <w:szCs w:val="20"/>
                </w:rPr>
              </m:ctrlPr>
            </m:dPr>
            <m:e>
              <m:r>
                <w:rPr>
                  <w:rFonts w:ascii="Cambria Math" w:hAnsi="Cambria Math"/>
                  <w:sz w:val="22"/>
                  <w:szCs w:val="20"/>
                </w:rPr>
                <m:t>16</m:t>
              </m:r>
            </m:e>
          </m:d>
        </m:oMath>
      </m:oMathPara>
    </w:p>
    <w:p w14:paraId="3C26CCB7" w14:textId="77777777" w:rsidR="00FB2291" w:rsidRPr="00FB2291" w:rsidRDefault="00FB2291" w:rsidP="00FB2291">
      <w:pPr>
        <w:spacing w:line="120" w:lineRule="auto"/>
        <w:ind w:left="-170" w:right="-170"/>
        <w:rPr>
          <w:sz w:val="22"/>
          <w:szCs w:val="20"/>
        </w:rPr>
      </w:pPr>
    </w:p>
    <w:p w14:paraId="0E6AE3C9" w14:textId="370719D2" w:rsidR="00015296" w:rsidRPr="0085032A" w:rsidRDefault="000531B7" w:rsidP="00015296">
      <w:pPr>
        <w:ind w:left="-170" w:right="-170"/>
        <w:rPr>
          <w:bCs/>
          <w:sz w:val="22"/>
          <w:szCs w:val="20"/>
        </w:rPr>
      </w:pPr>
      <m:oMathPara>
        <m:oMathParaPr>
          <m:jc m:val="right"/>
        </m:oMathParaPr>
        <m:oMath>
          <m:acc>
            <m:accPr>
              <m:chr m:val="̅"/>
              <m:ctrlPr>
                <w:rPr>
                  <w:rFonts w:ascii="Cambria Math" w:hAnsi="Cambria Math"/>
                  <w:bCs/>
                  <w:iCs/>
                  <w:color w:val="000000" w:themeColor="text1"/>
                  <w:sz w:val="22"/>
                  <w:szCs w:val="20"/>
                </w:rPr>
              </m:ctrlPr>
            </m:accPr>
            <m:e>
              <m:sSub>
                <m:sSubPr>
                  <m:ctrlPr>
                    <w:rPr>
                      <w:rFonts w:ascii="Cambria Math" w:hAnsi="Cambria Math"/>
                      <w:bCs/>
                      <w:i/>
                      <w:color w:val="000000" w:themeColor="text1"/>
                      <w:sz w:val="22"/>
                      <w:szCs w:val="20"/>
                    </w:rPr>
                  </m:ctrlPr>
                </m:sSubPr>
                <m:e>
                  <m:r>
                    <w:rPr>
                      <w:rFonts w:ascii="Cambria Math" w:hAnsi="Cambria Math"/>
                      <w:color w:val="000000" w:themeColor="text1"/>
                      <w:sz w:val="22"/>
                      <w:szCs w:val="20"/>
                    </w:rPr>
                    <m:t>σ</m:t>
                  </m:r>
                </m:e>
                <m:sub>
                  <m:r>
                    <w:rPr>
                      <w:rFonts w:ascii="Cambria Math" w:hAnsi="Cambria Math"/>
                      <w:color w:val="000000" w:themeColor="text1"/>
                      <w:sz w:val="22"/>
                      <w:szCs w:val="20"/>
                    </w:rPr>
                    <m:t>max</m:t>
                  </m:r>
                </m:sub>
              </m:sSub>
            </m:e>
          </m:acc>
          <m:r>
            <w:rPr>
              <w:rFonts w:ascii="Cambria Math" w:hAnsi="Cambria Math"/>
              <w:sz w:val="22"/>
              <w:szCs w:val="20"/>
            </w:rPr>
            <m:t>=</m:t>
          </m:r>
          <m:d>
            <m:dPr>
              <m:begChr m:val="["/>
              <m:endChr m:val="]"/>
              <m:ctrlPr>
                <w:rPr>
                  <w:rFonts w:ascii="Cambria Math" w:hAnsi="Cambria Math"/>
                  <w:bCs/>
                  <w:i/>
                  <w:sz w:val="22"/>
                  <w:szCs w:val="20"/>
                </w:rPr>
              </m:ctrlPr>
            </m:dPr>
            <m:e>
              <m:nary>
                <m:naryPr>
                  <m:chr m:val="∑"/>
                  <m:limLoc m:val="undOvr"/>
                  <m:ctrlPr>
                    <w:rPr>
                      <w:rFonts w:ascii="Cambria Math" w:hAnsi="Cambria Math"/>
                      <w:bCs/>
                      <w:i/>
                      <w:sz w:val="22"/>
                      <w:szCs w:val="20"/>
                    </w:rPr>
                  </m:ctrlPr>
                </m:naryPr>
                <m:sub>
                  <m:r>
                    <w:rPr>
                      <w:rFonts w:ascii="Cambria Math" w:hAnsi="Cambria Math"/>
                      <w:sz w:val="22"/>
                      <w:szCs w:val="20"/>
                    </w:rPr>
                    <m:t>l=i</m:t>
                  </m:r>
                </m:sub>
                <m:sup>
                  <m:r>
                    <w:rPr>
                      <w:rFonts w:ascii="Cambria Math" w:hAnsi="Cambria Math"/>
                      <w:sz w:val="22"/>
                      <w:szCs w:val="20"/>
                    </w:rPr>
                    <m:t>n</m:t>
                  </m:r>
                </m:sup>
                <m:e>
                  <m:sSub>
                    <m:sSubPr>
                      <m:ctrlPr>
                        <w:rPr>
                          <w:rFonts w:ascii="Cambria Math" w:hAnsi="Cambria Math"/>
                          <w:bCs/>
                          <w:i/>
                          <w:sz w:val="22"/>
                          <w:szCs w:val="20"/>
                        </w:rPr>
                      </m:ctrlPr>
                    </m:sSubPr>
                    <m:e>
                      <m:r>
                        <w:rPr>
                          <w:rFonts w:ascii="Cambria Math" w:hAnsi="Cambria Math"/>
                          <w:sz w:val="22"/>
                          <w:szCs w:val="20"/>
                        </w:rPr>
                        <m:t>σ</m:t>
                      </m:r>
                    </m:e>
                    <m:sub>
                      <m:r>
                        <w:rPr>
                          <w:rFonts w:ascii="Cambria Math" w:hAnsi="Cambria Math"/>
                          <w:sz w:val="22"/>
                          <w:szCs w:val="20"/>
                        </w:rPr>
                        <m:t>max</m:t>
                      </m:r>
                    </m:sub>
                  </m:sSub>
                  <m:d>
                    <m:dPr>
                      <m:ctrlPr>
                        <w:rPr>
                          <w:rFonts w:ascii="Cambria Math" w:hAnsi="Cambria Math"/>
                          <w:bCs/>
                          <w:i/>
                          <w:sz w:val="22"/>
                          <w:szCs w:val="20"/>
                        </w:rPr>
                      </m:ctrlPr>
                    </m:dPr>
                    <m:e>
                      <m:sSub>
                        <m:sSubPr>
                          <m:ctrlPr>
                            <w:rPr>
                              <w:rFonts w:ascii="Cambria Math" w:hAnsi="Cambria Math"/>
                              <w:bCs/>
                              <w:i/>
                              <w:sz w:val="22"/>
                              <w:szCs w:val="20"/>
                            </w:rPr>
                          </m:ctrlPr>
                        </m:sSubPr>
                        <m:e>
                          <m:r>
                            <w:rPr>
                              <w:rFonts w:ascii="Cambria Math" w:hAnsi="Cambria Math"/>
                              <w:sz w:val="22"/>
                              <w:szCs w:val="20"/>
                            </w:rPr>
                            <m:t>l</m:t>
                          </m:r>
                        </m:e>
                        <m:sub>
                          <m:r>
                            <w:rPr>
                              <w:rFonts w:ascii="Cambria Math" w:hAnsi="Cambria Math"/>
                              <w:sz w:val="22"/>
                              <w:szCs w:val="20"/>
                            </w:rPr>
                            <m:t>i</m:t>
                          </m:r>
                        </m:sub>
                      </m:sSub>
                    </m:e>
                  </m:d>
                </m:e>
              </m:nary>
            </m:e>
          </m:d>
          <m:r>
            <w:rPr>
              <w:rFonts w:ascii="Cambria Math" w:hAnsi="Cambria Math"/>
              <w:sz w:val="22"/>
              <w:szCs w:val="20"/>
            </w:rPr>
            <m:t xml:space="preserve">/n                                                                 </m:t>
          </m:r>
          <m:d>
            <m:dPr>
              <m:ctrlPr>
                <w:rPr>
                  <w:rFonts w:ascii="Cambria Math" w:hAnsi="Cambria Math"/>
                  <w:bCs/>
                  <w:i/>
                  <w:sz w:val="22"/>
                  <w:szCs w:val="20"/>
                </w:rPr>
              </m:ctrlPr>
            </m:dPr>
            <m:e>
              <m:r>
                <w:rPr>
                  <w:rFonts w:ascii="Cambria Math" w:hAnsi="Cambria Math"/>
                  <w:sz w:val="22"/>
                  <w:szCs w:val="20"/>
                </w:rPr>
                <m:t>17</m:t>
              </m:r>
            </m:e>
          </m:d>
        </m:oMath>
      </m:oMathPara>
    </w:p>
    <w:p w14:paraId="78E12EEF" w14:textId="7119596A" w:rsidR="00335371" w:rsidRDefault="00335371" w:rsidP="00335371">
      <w:pPr>
        <w:autoSpaceDE w:val="0"/>
        <w:autoSpaceDN w:val="0"/>
        <w:adjustRightInd w:val="0"/>
        <w:spacing w:line="120" w:lineRule="auto"/>
        <w:ind w:right="-170"/>
        <w:jc w:val="both"/>
        <w:rPr>
          <w:sz w:val="32"/>
        </w:rPr>
      </w:pPr>
    </w:p>
    <w:p w14:paraId="5118B7E7" w14:textId="77777777" w:rsidR="0085032A" w:rsidRPr="00DC69F2" w:rsidRDefault="0085032A" w:rsidP="00335371">
      <w:pPr>
        <w:autoSpaceDE w:val="0"/>
        <w:autoSpaceDN w:val="0"/>
        <w:adjustRightInd w:val="0"/>
        <w:spacing w:line="120" w:lineRule="auto"/>
        <w:ind w:right="-170"/>
        <w:jc w:val="both"/>
        <w:rPr>
          <w:bCs/>
          <w:sz w:val="18"/>
          <w:szCs w:val="22"/>
          <w:highlight w:val="yellow"/>
        </w:rPr>
      </w:pPr>
    </w:p>
    <w:p w14:paraId="26AC2218" w14:textId="613F0561" w:rsidR="00300BC8" w:rsidRPr="004D1CB1" w:rsidRDefault="00335371" w:rsidP="00FC6A25">
      <w:pPr>
        <w:autoSpaceDE w:val="0"/>
        <w:autoSpaceDN w:val="0"/>
        <w:adjustRightInd w:val="0"/>
        <w:spacing w:line="264" w:lineRule="auto"/>
        <w:ind w:left="-284" w:right="-284"/>
        <w:jc w:val="both"/>
        <w:rPr>
          <w:bCs/>
          <w:sz w:val="20"/>
          <w:szCs w:val="20"/>
        </w:rPr>
      </w:pPr>
      <w:r w:rsidRPr="004D1CB1">
        <w:rPr>
          <w:bCs/>
          <w:sz w:val="20"/>
          <w:szCs w:val="20"/>
        </w:rPr>
        <w:t xml:space="preserve">Figures 12(a) and 12(b) illustrate the </w:t>
      </w:r>
      <w:r w:rsidR="00045184" w:rsidRPr="004D1CB1">
        <w:rPr>
          <w:bCs/>
          <w:sz w:val="20"/>
          <w:szCs w:val="20"/>
        </w:rPr>
        <w:t>two criteria</w:t>
      </w:r>
      <w:r w:rsidRPr="004D1CB1">
        <w:rPr>
          <w:bCs/>
          <w:sz w:val="20"/>
          <w:szCs w:val="20"/>
        </w:rPr>
        <w:t xml:space="preserve"> </w:t>
      </w:r>
      <w:r w:rsidR="000C4C10" w:rsidRPr="004D1CB1">
        <w:rPr>
          <w:bCs/>
          <w:sz w:val="20"/>
          <w:szCs w:val="20"/>
        </w:rPr>
        <w:t xml:space="preserve">(Equations 14 and 15) </w:t>
      </w:r>
      <w:r w:rsidR="00774A34" w:rsidRPr="004D1CB1">
        <w:rPr>
          <w:bCs/>
          <w:sz w:val="20"/>
          <w:szCs w:val="20"/>
        </w:rPr>
        <w:t>between the method</w:t>
      </w:r>
      <w:r w:rsidR="000E197F" w:rsidRPr="004D1CB1">
        <w:rPr>
          <w:bCs/>
          <w:sz w:val="20"/>
          <w:szCs w:val="20"/>
        </w:rPr>
        <w:t xml:space="preserve"> </w:t>
      </w:r>
      <w:r w:rsidR="000E197F" w:rsidRPr="00932BC7">
        <w:rPr>
          <w:bCs/>
          <w:i/>
          <w:sz w:val="20"/>
          <w:szCs w:val="20"/>
        </w:rPr>
        <w:t>A-</w:t>
      </w:r>
      <w:r w:rsidR="00774A34" w:rsidRPr="00932BC7">
        <w:rPr>
          <w:bCs/>
          <w:i/>
          <w:sz w:val="20"/>
          <w:szCs w:val="20"/>
        </w:rPr>
        <w:t>B</w:t>
      </w:r>
      <w:r w:rsidR="00774A34" w:rsidRPr="004D1CB1">
        <w:rPr>
          <w:bCs/>
          <w:sz w:val="20"/>
          <w:szCs w:val="20"/>
        </w:rPr>
        <w:t xml:space="preserve"> and method </w:t>
      </w:r>
      <w:r w:rsidR="00774A34" w:rsidRPr="00932BC7">
        <w:rPr>
          <w:bCs/>
          <w:i/>
          <w:sz w:val="20"/>
          <w:szCs w:val="20"/>
        </w:rPr>
        <w:t>C</w:t>
      </w:r>
      <w:r w:rsidRPr="004D1CB1">
        <w:rPr>
          <w:bCs/>
          <w:sz w:val="20"/>
          <w:szCs w:val="20"/>
        </w:rPr>
        <w:t xml:space="preserve"> for starch and PE, respectively.</w:t>
      </w:r>
      <w:r w:rsidR="008D192B" w:rsidRPr="004D1CB1">
        <w:rPr>
          <w:bCs/>
          <w:sz w:val="20"/>
          <w:szCs w:val="20"/>
        </w:rPr>
        <w:t xml:space="preserve"> </w:t>
      </w:r>
      <w:r w:rsidR="004671A6" w:rsidRPr="004D1CB1">
        <w:rPr>
          <w:bCs/>
          <w:sz w:val="20"/>
          <w:szCs w:val="20"/>
        </w:rPr>
        <w:t>The parallel lines denote the</w:t>
      </w:r>
      <w:r w:rsidR="005F7064" w:rsidRPr="004D1CB1">
        <w:rPr>
          <w:bCs/>
          <w:sz w:val="20"/>
          <w:szCs w:val="20"/>
        </w:rPr>
        <w:t xml:space="preserve"> </w:t>
      </w:r>
      <w:r w:rsidR="005F7064" w:rsidRPr="004D1CB1">
        <w:rPr>
          <w:bCs/>
          <w:i/>
          <w:color w:val="000000" w:themeColor="text1"/>
          <w:sz w:val="20"/>
          <w:szCs w:val="20"/>
        </w:rPr>
        <w:t>0.9</w:t>
      </w:r>
      <m:oMath>
        <m:acc>
          <m:accPr>
            <m:chr m:val="̅"/>
            <m:ctrlPr>
              <w:rPr>
                <w:rFonts w:ascii="Cambria Math" w:hAnsi="Cambria Math"/>
                <w:bCs/>
                <w:i/>
                <w:color w:val="000000" w:themeColor="text1"/>
                <w:sz w:val="20"/>
                <w:szCs w:val="20"/>
              </w:rPr>
            </m:ctrlPr>
          </m:accPr>
          <m:e>
            <m:sSub>
              <m:sSubPr>
                <m:ctrlPr>
                  <w:rPr>
                    <w:rFonts w:ascii="Cambria Math" w:hAnsi="Cambria Math"/>
                    <w:bCs/>
                    <w:i/>
                    <w:color w:val="000000" w:themeColor="text1"/>
                    <w:sz w:val="20"/>
                    <w:szCs w:val="20"/>
                  </w:rPr>
                </m:ctrlPr>
              </m:sSubPr>
              <m:e>
                <m:r>
                  <w:rPr>
                    <w:rFonts w:ascii="Cambria Math" w:hAnsi="Cambria Math"/>
                    <w:color w:val="000000" w:themeColor="text1"/>
                    <w:sz w:val="20"/>
                    <w:szCs w:val="20"/>
                  </w:rPr>
                  <m:t>σ</m:t>
                </m:r>
              </m:e>
              <m:sub>
                <m:r>
                  <w:rPr>
                    <w:rFonts w:ascii="Cambria Math" w:hAnsi="Cambria Math"/>
                    <w:color w:val="000000" w:themeColor="text1"/>
                    <w:sz w:val="20"/>
                    <w:szCs w:val="20"/>
                  </w:rPr>
                  <m:t>max</m:t>
                </m:r>
              </m:sub>
            </m:sSub>
          </m:e>
        </m:acc>
      </m:oMath>
      <w:r w:rsidR="004671A6" w:rsidRPr="004D1CB1">
        <w:rPr>
          <w:bCs/>
          <w:sz w:val="20"/>
          <w:szCs w:val="20"/>
        </w:rPr>
        <w:t xml:space="preserve"> and</w:t>
      </w:r>
      <w:r w:rsidR="005F7064" w:rsidRPr="004D1CB1">
        <w:rPr>
          <w:bCs/>
          <w:sz w:val="20"/>
          <w:szCs w:val="20"/>
        </w:rPr>
        <w:t xml:space="preserve"> </w:t>
      </w:r>
      <w:r w:rsidR="005F7064" w:rsidRPr="004D1CB1">
        <w:rPr>
          <w:bCs/>
          <w:i/>
          <w:color w:val="000000" w:themeColor="text1"/>
          <w:sz w:val="20"/>
          <w:szCs w:val="20"/>
        </w:rPr>
        <w:t>1.1</w:t>
      </w:r>
      <m:oMath>
        <m:acc>
          <m:accPr>
            <m:chr m:val="̅"/>
            <m:ctrlPr>
              <w:rPr>
                <w:rFonts w:ascii="Cambria Math" w:hAnsi="Cambria Math"/>
                <w:bCs/>
                <w:i/>
                <w:color w:val="000000" w:themeColor="text1"/>
                <w:sz w:val="20"/>
                <w:szCs w:val="20"/>
              </w:rPr>
            </m:ctrlPr>
          </m:accPr>
          <m:e>
            <m:sSub>
              <m:sSubPr>
                <m:ctrlPr>
                  <w:rPr>
                    <w:rFonts w:ascii="Cambria Math" w:hAnsi="Cambria Math"/>
                    <w:bCs/>
                    <w:i/>
                    <w:color w:val="000000" w:themeColor="text1"/>
                    <w:sz w:val="20"/>
                    <w:szCs w:val="20"/>
                  </w:rPr>
                </m:ctrlPr>
              </m:sSubPr>
              <m:e>
                <m:r>
                  <w:rPr>
                    <w:rFonts w:ascii="Cambria Math" w:hAnsi="Cambria Math"/>
                    <w:color w:val="000000" w:themeColor="text1"/>
                    <w:sz w:val="20"/>
                    <w:szCs w:val="20"/>
                  </w:rPr>
                  <m:t>σ</m:t>
                </m:r>
              </m:e>
              <m:sub>
                <m:r>
                  <w:rPr>
                    <w:rFonts w:ascii="Cambria Math" w:hAnsi="Cambria Math"/>
                    <w:color w:val="000000" w:themeColor="text1"/>
                    <w:sz w:val="20"/>
                    <w:szCs w:val="20"/>
                  </w:rPr>
                  <m:t>max</m:t>
                </m:r>
              </m:sub>
            </m:sSub>
          </m:e>
        </m:acc>
      </m:oMath>
      <w:r w:rsidR="005F7064" w:rsidRPr="004D1CB1">
        <w:rPr>
          <w:bCs/>
          <w:sz w:val="20"/>
          <w:szCs w:val="20"/>
        </w:rPr>
        <w:t xml:space="preserve"> limits </w:t>
      </w:r>
      <w:r w:rsidR="00793CF3" w:rsidRPr="004D1CB1">
        <w:rPr>
          <w:bCs/>
          <w:sz w:val="20"/>
          <w:szCs w:val="20"/>
        </w:rPr>
        <w:t xml:space="preserve">for </w:t>
      </w:r>
      <w:r w:rsidR="005F7064" w:rsidRPr="004D1CB1">
        <w:rPr>
          <w:bCs/>
          <w:sz w:val="20"/>
          <w:szCs w:val="20"/>
        </w:rPr>
        <w:t xml:space="preserve">method </w:t>
      </w:r>
      <w:r w:rsidR="005F7064" w:rsidRPr="00932BC7">
        <w:rPr>
          <w:bCs/>
          <w:i/>
          <w:sz w:val="20"/>
          <w:szCs w:val="20"/>
        </w:rPr>
        <w:t>A-B</w:t>
      </w:r>
      <w:r w:rsidR="00057E23" w:rsidRPr="004D1CB1">
        <w:rPr>
          <w:bCs/>
          <w:sz w:val="20"/>
          <w:szCs w:val="20"/>
        </w:rPr>
        <w:t xml:space="preserve"> only</w:t>
      </w:r>
      <w:r w:rsidR="005F7064" w:rsidRPr="004D1CB1">
        <w:rPr>
          <w:bCs/>
          <w:sz w:val="20"/>
          <w:szCs w:val="20"/>
        </w:rPr>
        <w:t xml:space="preserve">, as for method </w:t>
      </w:r>
      <w:r w:rsidR="005F7064" w:rsidRPr="00932BC7">
        <w:rPr>
          <w:bCs/>
          <w:i/>
          <w:sz w:val="20"/>
          <w:szCs w:val="20"/>
        </w:rPr>
        <w:t xml:space="preserve">C </w:t>
      </w:r>
      <w:r w:rsidR="005F7064" w:rsidRPr="004D1CB1">
        <w:rPr>
          <w:bCs/>
          <w:sz w:val="20"/>
          <w:szCs w:val="20"/>
        </w:rPr>
        <w:t xml:space="preserve">the </w:t>
      </w:r>
      <m:oMath>
        <m:sSub>
          <m:sSubPr>
            <m:ctrlPr>
              <w:rPr>
                <w:rFonts w:ascii="Cambria Math" w:hAnsi="Cambria Math"/>
                <w:bCs/>
                <w:i/>
                <w:color w:val="000000" w:themeColor="text1"/>
                <w:sz w:val="20"/>
                <w:szCs w:val="20"/>
              </w:rPr>
            </m:ctrlPr>
          </m:sSubPr>
          <m:e>
            <m:r>
              <w:rPr>
                <w:rFonts w:ascii="Cambria Math" w:hAnsi="Cambria Math"/>
                <w:color w:val="000000" w:themeColor="text1"/>
                <w:sz w:val="20"/>
                <w:szCs w:val="20"/>
              </w:rPr>
              <m:t>σ</m:t>
            </m:r>
          </m:e>
          <m:sub>
            <m:r>
              <w:rPr>
                <w:rFonts w:ascii="Cambria Math" w:hAnsi="Cambria Math"/>
                <w:color w:val="000000" w:themeColor="text1"/>
                <w:sz w:val="20"/>
                <w:szCs w:val="20"/>
              </w:rPr>
              <m:t>max</m:t>
            </m:r>
          </m:sub>
        </m:sSub>
        <m:d>
          <m:dPr>
            <m:ctrlPr>
              <w:rPr>
                <w:rFonts w:ascii="Cambria Math" w:hAnsi="Cambria Math"/>
                <w:bCs/>
                <w:i/>
                <w:color w:val="000000" w:themeColor="text1"/>
                <w:sz w:val="20"/>
                <w:szCs w:val="20"/>
              </w:rPr>
            </m:ctrlPr>
          </m:dPr>
          <m:e>
            <m:r>
              <w:rPr>
                <w:rFonts w:ascii="Cambria Math" w:hAnsi="Cambria Math"/>
                <w:color w:val="000000" w:themeColor="text1"/>
                <w:sz w:val="20"/>
                <w:szCs w:val="20"/>
              </w:rPr>
              <m:t>l</m:t>
            </m:r>
          </m:e>
        </m:d>
      </m:oMath>
      <w:r w:rsidR="005F7064" w:rsidRPr="004D1CB1">
        <w:rPr>
          <w:bCs/>
          <w:color w:val="000000" w:themeColor="text1"/>
          <w:sz w:val="20"/>
          <w:szCs w:val="20"/>
        </w:rPr>
        <w:t xml:space="preserve"> values do not vary with </w:t>
      </w:r>
      <m:oMath>
        <m:r>
          <w:rPr>
            <w:rFonts w:ascii="Cambria Math" w:hAnsi="Cambria Math"/>
            <w:color w:val="000000" w:themeColor="text1"/>
            <w:sz w:val="20"/>
            <w:szCs w:val="20"/>
          </w:rPr>
          <m:t>l</m:t>
        </m:r>
      </m:oMath>
      <w:r w:rsidR="005F7064" w:rsidRPr="004D1CB1">
        <w:rPr>
          <w:color w:val="000000" w:themeColor="text1"/>
          <w:sz w:val="20"/>
          <w:szCs w:val="20"/>
        </w:rPr>
        <w:t xml:space="preserve">, thus </w:t>
      </w:r>
      <w:r w:rsidR="00057E23" w:rsidRPr="004D1CB1">
        <w:rPr>
          <w:color w:val="000000" w:themeColor="text1"/>
          <w:sz w:val="20"/>
          <w:szCs w:val="20"/>
        </w:rPr>
        <w:t>the criterion is comfor</w:t>
      </w:r>
      <w:r w:rsidR="004671A6" w:rsidRPr="004D1CB1">
        <w:rPr>
          <w:color w:val="000000" w:themeColor="text1"/>
          <w:sz w:val="20"/>
          <w:szCs w:val="20"/>
        </w:rPr>
        <w:t>tably met. In Figure 12(b), the</w:t>
      </w:r>
      <w:r w:rsidR="00057E23" w:rsidRPr="004D1CB1">
        <w:rPr>
          <w:color w:val="000000" w:themeColor="text1"/>
          <w:sz w:val="20"/>
          <w:szCs w:val="20"/>
        </w:rPr>
        <w:t xml:space="preserve"> </w:t>
      </w:r>
      <w:r w:rsidR="00057E23" w:rsidRPr="004D1CB1">
        <w:rPr>
          <w:bCs/>
          <w:i/>
          <w:color w:val="000000" w:themeColor="text1"/>
          <w:sz w:val="20"/>
          <w:szCs w:val="20"/>
        </w:rPr>
        <w:t>1.15</w:t>
      </w:r>
      <m:oMath>
        <m:sSub>
          <m:sSubPr>
            <m:ctrlPr>
              <w:rPr>
                <w:rFonts w:ascii="Cambria Math" w:hAnsi="Cambria Math"/>
                <w:bCs/>
                <w:i/>
                <w:color w:val="000000" w:themeColor="text1"/>
                <w:sz w:val="20"/>
                <w:szCs w:val="20"/>
              </w:rPr>
            </m:ctrlPr>
          </m:sSubPr>
          <m:e>
            <m:r>
              <w:rPr>
                <w:rFonts w:ascii="Cambria Math" w:hAnsi="Cambria Math"/>
                <w:color w:val="000000" w:themeColor="text1"/>
                <w:sz w:val="20"/>
                <w:szCs w:val="20"/>
              </w:rPr>
              <m:t>σ</m:t>
            </m:r>
          </m:e>
          <m:sub>
            <m:r>
              <w:rPr>
                <w:rFonts w:ascii="Cambria Math" w:hAnsi="Cambria Math"/>
                <w:color w:val="000000" w:themeColor="text1"/>
                <w:sz w:val="20"/>
                <w:szCs w:val="20"/>
              </w:rPr>
              <m:t>y</m:t>
            </m:r>
          </m:sub>
        </m:sSub>
      </m:oMath>
      <w:r w:rsidR="00057E23" w:rsidRPr="004D1CB1">
        <w:rPr>
          <w:bCs/>
          <w:sz w:val="20"/>
          <w:szCs w:val="20"/>
        </w:rPr>
        <w:t xml:space="preserve"> value of the first criterion (Equ</w:t>
      </w:r>
      <w:r w:rsidR="005B6409" w:rsidRPr="004D1CB1">
        <w:rPr>
          <w:bCs/>
          <w:sz w:val="20"/>
          <w:szCs w:val="20"/>
        </w:rPr>
        <w:t xml:space="preserve">ation 14) is also shown for PE. In method </w:t>
      </w:r>
      <w:r w:rsidR="005B6409" w:rsidRPr="004D1CB1">
        <w:rPr>
          <w:bCs/>
          <w:i/>
          <w:sz w:val="20"/>
          <w:szCs w:val="20"/>
        </w:rPr>
        <w:t>C</w:t>
      </w:r>
      <w:r w:rsidR="005B6409" w:rsidRPr="004D1CB1">
        <w:rPr>
          <w:bCs/>
          <w:sz w:val="20"/>
          <w:szCs w:val="20"/>
        </w:rPr>
        <w:t xml:space="preserve"> the stresses are slightly higher than </w:t>
      </w:r>
      <w:r w:rsidR="005B6409" w:rsidRPr="004D1CB1">
        <w:rPr>
          <w:bCs/>
          <w:i/>
          <w:color w:val="000000" w:themeColor="text1"/>
          <w:sz w:val="20"/>
          <w:szCs w:val="20"/>
        </w:rPr>
        <w:t>1.15</w:t>
      </w:r>
      <m:oMath>
        <m:sSub>
          <m:sSubPr>
            <m:ctrlPr>
              <w:rPr>
                <w:rFonts w:ascii="Cambria Math" w:hAnsi="Cambria Math"/>
                <w:bCs/>
                <w:i/>
                <w:color w:val="000000" w:themeColor="text1"/>
                <w:sz w:val="20"/>
                <w:szCs w:val="20"/>
              </w:rPr>
            </m:ctrlPr>
          </m:sSubPr>
          <m:e>
            <m:r>
              <w:rPr>
                <w:rFonts w:ascii="Cambria Math" w:hAnsi="Cambria Math"/>
                <w:color w:val="000000" w:themeColor="text1"/>
                <w:sz w:val="20"/>
                <w:szCs w:val="20"/>
              </w:rPr>
              <m:t>σ</m:t>
            </m:r>
          </m:e>
          <m:sub>
            <m:r>
              <w:rPr>
                <w:rFonts w:ascii="Cambria Math" w:hAnsi="Cambria Math"/>
                <w:color w:val="000000" w:themeColor="text1"/>
                <w:sz w:val="20"/>
                <w:szCs w:val="20"/>
              </w:rPr>
              <m:t>y</m:t>
            </m:r>
          </m:sub>
        </m:sSub>
      </m:oMath>
      <w:r w:rsidR="005B6409" w:rsidRPr="004D1CB1">
        <w:rPr>
          <w:bCs/>
          <w:i/>
          <w:color w:val="000000" w:themeColor="text1"/>
          <w:sz w:val="20"/>
          <w:szCs w:val="20"/>
        </w:rPr>
        <w:t xml:space="preserve"> </w:t>
      </w:r>
      <w:r w:rsidR="005B6409" w:rsidRPr="004D1CB1">
        <w:rPr>
          <w:bCs/>
          <w:sz w:val="20"/>
          <w:szCs w:val="20"/>
        </w:rPr>
        <w:t>which may be attributed to the maximum force during the tests occurring after crack initiation</w:t>
      </w:r>
      <w:r w:rsidR="00FF56F3" w:rsidRPr="004D1CB1">
        <w:rPr>
          <w:bCs/>
          <w:sz w:val="20"/>
          <w:szCs w:val="20"/>
        </w:rPr>
        <w:t xml:space="preserve"> (see Figure 6(b))</w:t>
      </w:r>
      <w:r w:rsidR="005B6409" w:rsidRPr="004D1CB1">
        <w:rPr>
          <w:bCs/>
          <w:sz w:val="20"/>
          <w:szCs w:val="20"/>
        </w:rPr>
        <w:t xml:space="preserve">, suggesting that full ligament yielding follows initiation </w:t>
      </w:r>
      <w:r w:rsidR="005B6409" w:rsidRPr="004D1CB1">
        <w:rPr>
          <w:bCs/>
          <w:sz w:val="20"/>
          <w:szCs w:val="20"/>
        </w:rPr>
        <w:fldChar w:fldCharType="begin"/>
      </w:r>
      <w:r w:rsidR="00EA676B" w:rsidRPr="004D1CB1">
        <w:rPr>
          <w:bCs/>
          <w:sz w:val="20"/>
          <w:szCs w:val="20"/>
        </w:rPr>
        <w:instrText xml:space="preserve"> ADDIN EN.CITE &lt;EndNote&gt;&lt;Cite&gt;&lt;Author&gt;Rink&lt;/Author&gt;&lt;Year&gt;2014&lt;/Year&gt;&lt;RecNum&gt;2455&lt;/RecNum&gt;&lt;DisplayText&gt;(38)&lt;/DisplayText&gt;&lt;record&gt;&lt;rec-number&gt;2455&lt;/rec-number&gt;&lt;foreign-keys&gt;&lt;key app="EN" db-id="50wxdpzd9vd5r7e9t5b595djrfpttrxw9avp"&gt;2455&lt;/key&gt;&lt;/foreign-keys&gt;&lt;ref-type name="Journal Article"&gt;17&lt;/ref-type&gt;&lt;contributors&gt;&lt;authors&gt;&lt;author&gt;Rink, Marta&lt;/author&gt;&lt;author&gt;Andena, Luca&lt;/author&gt;&lt;author&gt;Marano, Claudia&lt;/author&gt;&lt;/authors&gt;&lt;/contributors&gt;&lt;titles&gt;&lt;title&gt;The essential work of fracture in relation to J-integral&lt;/title&gt;&lt;secondary-title&gt;Engineering Fracture Mechanics&lt;/secondary-title&gt;&lt;/titles&gt;&lt;periodical&gt;&lt;full-title&gt;Engineering Fracture Mechanics&lt;/full-title&gt;&lt;/periodical&gt;&lt;pages&gt;46-55&lt;/pages&gt;&lt;volume&gt;127&lt;/volume&gt;&lt;dates&gt;&lt;year&gt;2014&lt;/year&gt;&lt;/dates&gt;&lt;isbn&gt;0013-7944&lt;/isbn&gt;&lt;urls&gt;&lt;/urls&gt;&lt;/record&gt;&lt;/Cite&gt;&lt;/EndNote&gt;</w:instrText>
      </w:r>
      <w:r w:rsidR="005B6409" w:rsidRPr="004D1CB1">
        <w:rPr>
          <w:bCs/>
          <w:sz w:val="20"/>
          <w:szCs w:val="20"/>
        </w:rPr>
        <w:fldChar w:fldCharType="separate"/>
      </w:r>
      <w:r w:rsidR="00EA676B" w:rsidRPr="004D1CB1">
        <w:rPr>
          <w:bCs/>
          <w:noProof/>
          <w:sz w:val="20"/>
          <w:szCs w:val="20"/>
        </w:rPr>
        <w:t>(</w:t>
      </w:r>
      <w:hyperlink w:anchor="_ENREF_38" w:tooltip="Rink, 2014 #2455" w:history="1">
        <w:r w:rsidR="00EA676B" w:rsidRPr="004D1CB1">
          <w:rPr>
            <w:bCs/>
            <w:noProof/>
            <w:sz w:val="20"/>
            <w:szCs w:val="20"/>
          </w:rPr>
          <w:t>38</w:t>
        </w:r>
      </w:hyperlink>
      <w:r w:rsidR="00EA676B" w:rsidRPr="004D1CB1">
        <w:rPr>
          <w:bCs/>
          <w:noProof/>
          <w:sz w:val="20"/>
          <w:szCs w:val="20"/>
        </w:rPr>
        <w:t>)</w:t>
      </w:r>
      <w:r w:rsidR="005B6409" w:rsidRPr="004D1CB1">
        <w:rPr>
          <w:bCs/>
          <w:sz w:val="20"/>
          <w:szCs w:val="20"/>
        </w:rPr>
        <w:fldChar w:fldCharType="end"/>
      </w:r>
      <w:r w:rsidR="005B6409" w:rsidRPr="004D1CB1">
        <w:rPr>
          <w:bCs/>
          <w:sz w:val="20"/>
          <w:szCs w:val="20"/>
        </w:rPr>
        <w:t xml:space="preserve">. </w:t>
      </w:r>
      <w:r w:rsidR="00920671" w:rsidRPr="004D1CB1">
        <w:rPr>
          <w:bCs/>
          <w:sz w:val="20"/>
          <w:szCs w:val="20"/>
        </w:rPr>
        <w:t>In addition, deviations from this theoretical value have been widely reported</w:t>
      </w:r>
      <w:r w:rsidR="00C52640" w:rsidRPr="004D1CB1">
        <w:rPr>
          <w:bCs/>
          <w:sz w:val="20"/>
          <w:szCs w:val="20"/>
        </w:rPr>
        <w:t xml:space="preserve"> in polymers </w:t>
      </w:r>
      <w:r w:rsidR="00C52640" w:rsidRPr="004D1CB1">
        <w:rPr>
          <w:bCs/>
          <w:sz w:val="20"/>
          <w:szCs w:val="20"/>
        </w:rPr>
        <w:fldChar w:fldCharType="begin">
          <w:fldData xml:space="preserve">PEVuZE5vdGU+PENpdGU+PEF1dGhvcj5HaWFubmFrb3BvdWxvczwvQXV0aG9yPjxZZWFyPjIwMTU8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</w:fldData>
        </w:fldChar>
      </w:r>
      <w:r w:rsidR="00EA676B" w:rsidRPr="004D1CB1">
        <w:rPr>
          <w:bCs/>
          <w:sz w:val="20"/>
          <w:szCs w:val="20"/>
        </w:rPr>
        <w:instrText xml:space="preserve"> ADDIN EN.CITE </w:instrText>
      </w:r>
      <w:r w:rsidR="00EA676B" w:rsidRPr="004D1CB1">
        <w:rPr>
          <w:bCs/>
          <w:sz w:val="20"/>
          <w:szCs w:val="20"/>
        </w:rPr>
        <w:fldChar w:fldCharType="begin">
          <w:fldData xml:space="preserve">PEVuZE5vdGU+PENpdGU+PEF1dGhvcj5HaWFubmFrb3BvdWxvczwvQXV0aG9yPjxZZWFyPjIwMTU8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</w:fldData>
        </w:fldChar>
      </w:r>
      <w:r w:rsidR="00EA676B" w:rsidRPr="004D1CB1">
        <w:rPr>
          <w:bCs/>
          <w:sz w:val="20"/>
          <w:szCs w:val="20"/>
        </w:rPr>
        <w:instrText xml:space="preserve"> ADDIN EN.CITE.DATA </w:instrText>
      </w:r>
      <w:r w:rsidR="00EA676B" w:rsidRPr="004D1CB1">
        <w:rPr>
          <w:bCs/>
          <w:sz w:val="20"/>
          <w:szCs w:val="20"/>
        </w:rPr>
      </w:r>
      <w:r w:rsidR="00EA676B" w:rsidRPr="004D1CB1">
        <w:rPr>
          <w:bCs/>
          <w:sz w:val="20"/>
          <w:szCs w:val="20"/>
        </w:rPr>
        <w:fldChar w:fldCharType="end"/>
      </w:r>
      <w:r w:rsidR="00C52640" w:rsidRPr="004D1CB1">
        <w:rPr>
          <w:bCs/>
          <w:sz w:val="20"/>
          <w:szCs w:val="20"/>
        </w:rPr>
      </w:r>
      <w:r w:rsidR="00C52640" w:rsidRPr="004D1CB1">
        <w:rPr>
          <w:bCs/>
          <w:sz w:val="20"/>
          <w:szCs w:val="20"/>
        </w:rPr>
        <w:fldChar w:fldCharType="separate"/>
      </w:r>
      <w:r w:rsidR="00EA676B" w:rsidRPr="004D1CB1">
        <w:rPr>
          <w:bCs/>
          <w:noProof/>
          <w:sz w:val="20"/>
          <w:szCs w:val="20"/>
        </w:rPr>
        <w:t>(</w:t>
      </w:r>
      <w:hyperlink w:anchor="_ENREF_21" w:tooltip="Giannakopoulos, 2015 #2432" w:history="1">
        <w:r w:rsidR="00EA676B" w:rsidRPr="004D1CB1">
          <w:rPr>
            <w:bCs/>
            <w:noProof/>
            <w:sz w:val="20"/>
            <w:szCs w:val="20"/>
          </w:rPr>
          <w:t>21</w:t>
        </w:r>
      </w:hyperlink>
      <w:r w:rsidR="00EA676B" w:rsidRPr="004D1CB1">
        <w:rPr>
          <w:bCs/>
          <w:noProof/>
          <w:sz w:val="20"/>
          <w:szCs w:val="20"/>
        </w:rPr>
        <w:t xml:space="preserve">, </w:t>
      </w:r>
      <w:hyperlink w:anchor="_ENREF_68" w:tooltip="Arkhireyeva, 2002 #2663" w:history="1">
        <w:r w:rsidR="00EA676B" w:rsidRPr="004D1CB1">
          <w:rPr>
            <w:bCs/>
            <w:noProof/>
            <w:sz w:val="20"/>
            <w:szCs w:val="20"/>
          </w:rPr>
          <w:t>68</w:t>
        </w:r>
      </w:hyperlink>
      <w:r w:rsidR="00EA676B" w:rsidRPr="004D1CB1">
        <w:rPr>
          <w:bCs/>
          <w:noProof/>
          <w:sz w:val="20"/>
          <w:szCs w:val="20"/>
        </w:rPr>
        <w:t xml:space="preserve">, </w:t>
      </w:r>
      <w:hyperlink w:anchor="_ENREF_69" w:tooltip="Wu, 1996 #2522" w:history="1">
        <w:r w:rsidR="00EA676B" w:rsidRPr="004D1CB1">
          <w:rPr>
            <w:bCs/>
            <w:noProof/>
            <w:sz w:val="20"/>
            <w:szCs w:val="20"/>
          </w:rPr>
          <w:t>69</w:t>
        </w:r>
      </w:hyperlink>
      <w:r w:rsidR="00EA676B" w:rsidRPr="004D1CB1">
        <w:rPr>
          <w:bCs/>
          <w:noProof/>
          <w:sz w:val="20"/>
          <w:szCs w:val="20"/>
        </w:rPr>
        <w:t>)</w:t>
      </w:r>
      <w:r w:rsidR="00C52640" w:rsidRPr="004D1CB1">
        <w:rPr>
          <w:bCs/>
          <w:sz w:val="20"/>
          <w:szCs w:val="20"/>
        </w:rPr>
        <w:fldChar w:fldCharType="end"/>
      </w:r>
      <w:r w:rsidR="00920671" w:rsidRPr="004D1CB1">
        <w:rPr>
          <w:bCs/>
          <w:sz w:val="20"/>
          <w:szCs w:val="20"/>
        </w:rPr>
        <w:t xml:space="preserve">. </w:t>
      </w:r>
      <w:r w:rsidR="00C52640" w:rsidRPr="004D1CB1">
        <w:rPr>
          <w:bCs/>
          <w:sz w:val="20"/>
          <w:szCs w:val="20"/>
        </w:rPr>
        <w:t xml:space="preserve">Also note that </w:t>
      </w:r>
      <m:oMath>
        <m:sSub>
          <m:sSubPr>
            <m:ctrlPr>
              <w:rPr>
                <w:rFonts w:ascii="Cambria Math" w:hAnsi="Cambria Math"/>
                <w:bCs/>
                <w:i/>
                <w:color w:val="000000" w:themeColor="text1"/>
                <w:sz w:val="20"/>
                <w:szCs w:val="20"/>
              </w:rPr>
            </m:ctrlPr>
          </m:sSubPr>
          <m:e>
            <m:r>
              <w:rPr>
                <w:rFonts w:ascii="Cambria Math" w:hAnsi="Cambria Math"/>
                <w:color w:val="000000" w:themeColor="text1"/>
                <w:sz w:val="20"/>
                <w:szCs w:val="20"/>
              </w:rPr>
              <m:t>σ</m:t>
            </m:r>
          </m:e>
          <m:sub>
            <m:r>
              <w:rPr>
                <w:rFonts w:ascii="Cambria Math" w:hAnsi="Cambria Math"/>
                <w:color w:val="000000" w:themeColor="text1"/>
                <w:sz w:val="20"/>
                <w:szCs w:val="20"/>
              </w:rPr>
              <m:t>y</m:t>
            </m:r>
          </m:sub>
        </m:sSub>
      </m:oMath>
      <w:r w:rsidR="00275694" w:rsidRPr="004D1CB1">
        <w:rPr>
          <w:bCs/>
          <w:sz w:val="20"/>
          <w:szCs w:val="20"/>
        </w:rPr>
        <w:t xml:space="preserve"> was </w:t>
      </w:r>
      <w:r w:rsidR="00C52640" w:rsidRPr="004D1CB1">
        <w:rPr>
          <w:bCs/>
          <w:sz w:val="20"/>
          <w:szCs w:val="20"/>
        </w:rPr>
        <w:t>approximated</w:t>
      </w:r>
      <w:r w:rsidR="00275694" w:rsidRPr="004D1CB1">
        <w:rPr>
          <w:bCs/>
          <w:sz w:val="20"/>
          <w:szCs w:val="20"/>
        </w:rPr>
        <w:t xml:space="preserve"> from the data plotted in Figure 3(a), by matching the strain rates of the tensile tests to the gauge strain rate at </w:t>
      </w:r>
      <w:r w:rsidR="00793CF3" w:rsidRPr="004D1CB1">
        <w:rPr>
          <w:bCs/>
          <w:sz w:val="20"/>
          <w:szCs w:val="20"/>
        </w:rPr>
        <w:t xml:space="preserve">crack </w:t>
      </w:r>
      <w:r w:rsidR="00275694" w:rsidRPr="004D1CB1">
        <w:rPr>
          <w:bCs/>
          <w:sz w:val="20"/>
          <w:szCs w:val="20"/>
        </w:rPr>
        <w:t xml:space="preserve">initiation, which was derived from the data used in Figure 11(d). Note that due to the absence of yielding </w:t>
      </w:r>
      <w:r w:rsidR="00300BC8" w:rsidRPr="004D1CB1">
        <w:rPr>
          <w:bCs/>
          <w:sz w:val="20"/>
          <w:szCs w:val="20"/>
        </w:rPr>
        <w:t>behaviou</w:t>
      </w:r>
      <w:r w:rsidR="007E7B26" w:rsidRPr="004D1CB1">
        <w:rPr>
          <w:bCs/>
          <w:sz w:val="20"/>
          <w:szCs w:val="20"/>
        </w:rPr>
        <w:t>r in starch (see s</w:t>
      </w:r>
      <w:r w:rsidR="00300BC8" w:rsidRPr="004D1CB1">
        <w:rPr>
          <w:bCs/>
          <w:sz w:val="20"/>
          <w:szCs w:val="20"/>
        </w:rPr>
        <w:t xml:space="preserve">ection 4.1) the first criterion was not applicable </w:t>
      </w:r>
      <w:r w:rsidR="00793CF3" w:rsidRPr="004D1CB1">
        <w:rPr>
          <w:bCs/>
          <w:sz w:val="20"/>
          <w:szCs w:val="20"/>
        </w:rPr>
        <w:t>in</w:t>
      </w:r>
      <w:r w:rsidR="00300BC8" w:rsidRPr="004D1CB1">
        <w:rPr>
          <w:bCs/>
          <w:sz w:val="20"/>
          <w:szCs w:val="20"/>
        </w:rPr>
        <w:t xml:space="preserve"> starch.</w:t>
      </w:r>
    </w:p>
    <w:p w14:paraId="6E6CD218" w14:textId="77777777" w:rsidR="0085032A" w:rsidRPr="001049B8" w:rsidRDefault="0085032A" w:rsidP="008D192B">
      <w:pPr>
        <w:autoSpaceDE w:val="0"/>
        <w:autoSpaceDN w:val="0"/>
        <w:adjustRightInd w:val="0"/>
        <w:ind w:left="-284" w:right="-284"/>
        <w:jc w:val="both"/>
        <w:rPr>
          <w:bCs/>
          <w:sz w:val="20"/>
          <w:szCs w:val="20"/>
        </w:rPr>
      </w:pPr>
    </w:p>
    <w:p w14:paraId="5FC4E637" w14:textId="6168CFCB" w:rsidR="0085032A" w:rsidRDefault="009A13D2" w:rsidP="008169CF">
      <w:pPr>
        <w:autoSpaceDE w:val="0"/>
        <w:autoSpaceDN w:val="0"/>
        <w:adjustRightInd w:val="0"/>
        <w:ind w:left="-284" w:right="-284"/>
        <w:jc w:val="both"/>
        <w:rPr>
          <w:bCs/>
          <w:sz w:val="20"/>
          <w:szCs w:val="20"/>
        </w:rPr>
      </w:pPr>
      <w:r>
        <w:rPr>
          <w:bCs/>
          <w:noProof/>
          <w:sz w:val="20"/>
          <w:szCs w:val="20"/>
          <w:lang w:eastAsia="en-GB"/>
        </w:rPr>
        <w:lastRenderedPageBreak/>
        <mc:AlternateContent>
          <mc:Choice Requires="wpg">
            <w:drawing>
              <wp:anchor distT="0" distB="0" distL="114300" distR="114300" simplePos="0" relativeHeight="251771904" behindDoc="0" locked="0" layoutInCell="1" allowOverlap="1" wp14:anchorId="0CF88C98" wp14:editId="16FCE329">
                <wp:simplePos x="0" y="0"/>
                <wp:positionH relativeFrom="column">
                  <wp:posOffset>79513</wp:posOffset>
                </wp:positionH>
                <wp:positionV relativeFrom="page">
                  <wp:posOffset>914400</wp:posOffset>
                </wp:positionV>
                <wp:extent cx="5581650" cy="2653030"/>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5581650" cy="2653030"/>
                          <a:chOff x="0" y="0"/>
                          <a:chExt cx="5581650" cy="2653623"/>
                        </a:xfrm>
                      </wpg:grpSpPr>
                      <wps:wsp>
                        <wps:cNvPr id="258" name="Text Box 258"/>
                        <wps:cNvSpPr txBox="1"/>
                        <wps:spPr>
                          <a:xfrm>
                            <a:off x="47708" y="2488758"/>
                            <a:ext cx="5455920" cy="164865"/>
                          </a:xfrm>
                          <a:prstGeom prst="rect">
                            <a:avLst/>
                          </a:prstGeom>
                          <a:solidFill>
                            <a:prstClr val="white"/>
                          </a:solidFill>
                          <a:ln>
                            <a:noFill/>
                          </a:ln>
                          <a:effectLst/>
                        </wps:spPr>
                        <wps:txbx>
                          <w:txbxContent>
                            <w:p w14:paraId="70231180" w14:textId="0FCCBAE9" w:rsidR="00E81388" w:rsidRPr="00DF039D" w:rsidRDefault="00E81388" w:rsidP="004A5973">
                              <w:pPr>
                                <w:pStyle w:val="Caption"/>
                                <w:jc w:val="center"/>
                                <w:rPr>
                                  <w:rFonts w:asciiTheme="majorBidi" w:hAnsiTheme="majorBidi" w:cstheme="majorBidi"/>
                                  <w:bCs/>
                                  <w:noProof/>
                                </w:rPr>
                              </w:pPr>
                              <w:r>
                                <w:t xml:space="preserve">Figure </w:t>
                              </w:r>
                              <w:r w:rsidR="000531B7">
                                <w:fldChar w:fldCharType="begin"/>
                              </w:r>
                              <w:r w:rsidR="000531B7">
                                <w:instrText xml:space="preserve"> SEQ Figure \* ARABIC </w:instrText>
                              </w:r>
                              <w:r w:rsidR="000531B7">
                                <w:fldChar w:fldCharType="separate"/>
                              </w:r>
                              <w:r>
                                <w:rPr>
                                  <w:noProof/>
                                </w:rPr>
                                <w:t>1</w:t>
                              </w:r>
                              <w:r w:rsidR="000531B7">
                                <w:rPr>
                                  <w:noProof/>
                                </w:rPr>
                                <w:fldChar w:fldCharType="end"/>
                              </w:r>
                              <w:r>
                                <w:t>2. Full ligament yielding criteria between method A-B and method C. (a) Starch, (b) PE.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 name="Picture 2"/>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81650" cy="2361565"/>
                          </a:xfrm>
                          <a:prstGeom prst="rect">
                            <a:avLst/>
                          </a:prstGeom>
                          <a:noFill/>
                        </pic:spPr>
                      </pic:pic>
                    </wpg:wgp>
                  </a:graphicData>
                </a:graphic>
              </wp:anchor>
            </w:drawing>
          </mc:Choice>
          <mc:Fallback>
            <w:pict>
              <v:group w14:anchorId="0CF88C98" id="Group 3" o:spid="_x0000_s1063" style="position:absolute;left:0;text-align:left;margin-left:6.25pt;margin-top:1in;width:439.5pt;height:208.9pt;z-index:251771904;mso-position-vertical-relative:page" coordsize="55816,26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">
                <v:shape id="Text Box 258" o:spid="_x0000_s1064" type="#_x0000_t202" style="position:absolute;left:477;top:24887;width:54559;height:1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f0bMEA&#10;AADcAAAADwAAAGRycy9kb3ducmV2LnhtbERPTYvCMBC9C/sfwix4kTXdgiLVKK664EEPdcXz0Ixt&#10;sZmUJNr67zcHwePjfS9WvWnEg5yvLSv4HicgiAuray4VnP9+v2YgfEDW2FgmBU/ysFp+DBaYadtx&#10;To9TKEUMYZ+hgiqENpPSFxUZ9GPbEkfuap3BEKErpXbYxXDTyDRJptJgzbGhwpY2FRW3090omG7d&#10;vct5M9qedwc8tmV6+XlelBp+9us5iEB9eItf7r1WkE7i2ngmH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H9GzBAAAA3AAAAA8AAAAAAAAAAAAAAAAAmAIAAGRycy9kb3du&#10;cmV2LnhtbFBLBQYAAAAABAAEAPUAAACGAwAAAAA=&#10;" stroked="f">
                  <v:textbox inset="0,0,0,0">
                    <w:txbxContent>
                      <w:p w14:paraId="70231180" w14:textId="0FCCBAE9" w:rsidR="00E81388" w:rsidRPr="00DF039D" w:rsidRDefault="00E81388" w:rsidP="004A5973">
                        <w:pPr>
                          <w:pStyle w:val="Caption"/>
                          <w:jc w:val="center"/>
                          <w:rPr>
                            <w:rFonts w:asciiTheme="majorBidi" w:hAnsiTheme="majorBidi" w:cstheme="majorBidi"/>
                            <w:bCs/>
                            <w:noProof/>
                          </w:rPr>
                        </w:pPr>
                        <w:r>
                          <w:t xml:space="preserve">Figure </w:t>
                        </w:r>
                        <w:r w:rsidR="000531B7">
                          <w:fldChar w:fldCharType="begin"/>
                        </w:r>
                        <w:r w:rsidR="000531B7">
                          <w:instrText xml:space="preserve"> SEQ Figure \* ARABIC </w:instrText>
                        </w:r>
                        <w:r w:rsidR="000531B7">
                          <w:fldChar w:fldCharType="separate"/>
                        </w:r>
                        <w:r>
                          <w:rPr>
                            <w:noProof/>
                          </w:rPr>
                          <w:t>1</w:t>
                        </w:r>
                        <w:r w:rsidR="000531B7">
                          <w:rPr>
                            <w:noProof/>
                          </w:rPr>
                          <w:fldChar w:fldCharType="end"/>
                        </w:r>
                        <w:r>
                          <w:t>2. Full ligament yielding criteria between method A-B and method C. (a) Starch, (b) PE.</w:t>
                        </w:r>
                      </w:p>
                    </w:txbxContent>
                  </v:textbox>
                </v:shape>
                <v:shape id="Picture 2" o:spid="_x0000_s1065" type="#_x0000_t75" style="position:absolute;width:55816;height:236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vOw3DAAAA2gAAAA8AAABkcnMvZG93bnJldi54bWxEj81qwzAQhO+BvoPYQm+x7Bya4EYxxSQQ&#10;2lyS9tLbIm1tt9bKWLJjv31UKOQ4zM/HbIvJtmKk3jeOFWRJCoJYO9NwpeDz47DcgPAB2WDrmBTM&#10;5KHYPSy2mBt35TONl1CJOMI+RwV1CF0updc1WfSJ64ij9+16iyHKvpKmx2sct61cpemztNhwJNTY&#10;UVmT/r0MNkLehp+Zvrr5XNp9mWb702n9rpV6epxeX0AEmsI9/N8+GgUr+LsSb4Dc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W87DcMAAADaAAAADwAAAAAAAAAAAAAAAACf&#10;AgAAZHJzL2Rvd25yZXYueG1sUEsFBgAAAAAEAAQA9wAAAI8DAAAAAA==&#10;">
                  <v:imagedata r:id="rId34" o:title=""/>
                  <v:path arrowok="t"/>
                </v:shape>
                <w10:wrap type="square" anchory="page"/>
              </v:group>
            </w:pict>
          </mc:Fallback>
        </mc:AlternateContent>
      </w:r>
      <w:r w:rsidR="00300BC8" w:rsidRPr="001049B8">
        <w:rPr>
          <w:bCs/>
          <w:sz w:val="20"/>
          <w:szCs w:val="20"/>
        </w:rPr>
        <w:t xml:space="preserve">  </w:t>
      </w:r>
    </w:p>
    <w:p w14:paraId="0C7179CE" w14:textId="1FC0C3CB" w:rsidR="005F7064" w:rsidRPr="001049B8" w:rsidRDefault="00300BC8" w:rsidP="008169CF">
      <w:pPr>
        <w:autoSpaceDE w:val="0"/>
        <w:autoSpaceDN w:val="0"/>
        <w:adjustRightInd w:val="0"/>
        <w:ind w:left="-284" w:right="-284"/>
        <w:jc w:val="both"/>
        <w:rPr>
          <w:bCs/>
          <w:sz w:val="20"/>
          <w:szCs w:val="20"/>
        </w:rPr>
      </w:pPr>
      <w:r w:rsidRPr="001049B8">
        <w:rPr>
          <w:bCs/>
          <w:sz w:val="20"/>
          <w:szCs w:val="20"/>
        </w:rPr>
        <w:t xml:space="preserve">  </w:t>
      </w:r>
      <w:r w:rsidR="001049B8" w:rsidRPr="001049B8">
        <w:rPr>
          <w:bCs/>
          <w:sz w:val="20"/>
          <w:szCs w:val="20"/>
        </w:rPr>
        <w:t xml:space="preserve">   From the results presented in Figure 12, it is once again shown that method </w:t>
      </w:r>
      <w:r w:rsidR="001049B8" w:rsidRPr="004D1CB1">
        <w:rPr>
          <w:bCs/>
          <w:i/>
          <w:sz w:val="20"/>
          <w:szCs w:val="20"/>
        </w:rPr>
        <w:t>C</w:t>
      </w:r>
      <w:r w:rsidR="001049B8" w:rsidRPr="001049B8">
        <w:rPr>
          <w:bCs/>
          <w:sz w:val="20"/>
          <w:szCs w:val="20"/>
        </w:rPr>
        <w:t xml:space="preserve"> is superior to methods </w:t>
      </w:r>
      <w:r w:rsidR="001049B8" w:rsidRPr="00AA147E">
        <w:rPr>
          <w:bCs/>
          <w:i/>
          <w:sz w:val="20"/>
          <w:szCs w:val="20"/>
        </w:rPr>
        <w:t>A-B</w:t>
      </w:r>
      <w:r w:rsidR="001049B8" w:rsidRPr="001049B8">
        <w:rPr>
          <w:bCs/>
          <w:sz w:val="20"/>
          <w:szCs w:val="20"/>
        </w:rPr>
        <w:t xml:space="preserve"> in terms of a consistent stress state during the whole crack propagation process. The data from methods </w:t>
      </w:r>
      <w:r w:rsidR="001049B8" w:rsidRPr="00AA147E">
        <w:rPr>
          <w:bCs/>
          <w:i/>
          <w:sz w:val="20"/>
          <w:szCs w:val="20"/>
        </w:rPr>
        <w:t>A-B</w:t>
      </w:r>
      <w:r w:rsidR="001049B8" w:rsidRPr="001049B8">
        <w:rPr>
          <w:bCs/>
          <w:sz w:val="20"/>
          <w:szCs w:val="20"/>
        </w:rPr>
        <w:t xml:space="preserve"> imply that for the shorter and longer ligament lengths, the accuracy of the results </w:t>
      </w:r>
      <w:r w:rsidR="001049B8">
        <w:rPr>
          <w:bCs/>
          <w:sz w:val="20"/>
          <w:szCs w:val="20"/>
        </w:rPr>
        <w:t>may</w:t>
      </w:r>
      <w:r w:rsidR="001049B8" w:rsidRPr="001049B8">
        <w:rPr>
          <w:bCs/>
          <w:sz w:val="20"/>
          <w:szCs w:val="20"/>
        </w:rPr>
        <w:t xml:space="preserve"> be compromised.  </w:t>
      </w:r>
      <w:r w:rsidR="00BB7989" w:rsidRPr="001049B8">
        <w:rPr>
          <w:bCs/>
          <w:sz w:val="20"/>
          <w:szCs w:val="20"/>
        </w:rPr>
        <w:t xml:space="preserve">   </w:t>
      </w:r>
    </w:p>
    <w:p w14:paraId="459847A1" w14:textId="18EF57D6" w:rsidR="005F7064" w:rsidRDefault="005F7064" w:rsidP="008169CF">
      <w:pPr>
        <w:autoSpaceDE w:val="0"/>
        <w:autoSpaceDN w:val="0"/>
        <w:adjustRightInd w:val="0"/>
        <w:ind w:left="-284" w:right="-284"/>
        <w:jc w:val="both"/>
        <w:rPr>
          <w:bCs/>
          <w:sz w:val="20"/>
          <w:szCs w:val="20"/>
        </w:rPr>
      </w:pPr>
    </w:p>
    <w:p w14:paraId="295631A8" w14:textId="5FCE920B" w:rsidR="001B0DCA" w:rsidRDefault="001B0DCA" w:rsidP="00AD3351">
      <w:pPr>
        <w:ind w:right="-170"/>
        <w:jc w:val="both"/>
        <w:rPr>
          <w:rFonts w:asciiTheme="majorBidi" w:hAnsiTheme="majorBidi"/>
          <w:b/>
          <w:sz w:val="22"/>
          <w:szCs w:val="22"/>
        </w:rPr>
      </w:pPr>
    </w:p>
    <w:p w14:paraId="69845D5D" w14:textId="77777777" w:rsidR="00D2482F" w:rsidRDefault="00D2482F" w:rsidP="00AD3351">
      <w:pPr>
        <w:ind w:right="-170"/>
        <w:jc w:val="both"/>
        <w:rPr>
          <w:rFonts w:asciiTheme="majorBidi" w:hAnsiTheme="majorBidi"/>
          <w:b/>
          <w:sz w:val="22"/>
          <w:szCs w:val="22"/>
        </w:rPr>
      </w:pPr>
    </w:p>
    <w:p w14:paraId="2E8572A7" w14:textId="1212B2ED" w:rsidR="00AD3351" w:rsidRPr="008169CF" w:rsidRDefault="00AD3351" w:rsidP="00045A17">
      <w:pPr>
        <w:ind w:left="-283" w:right="-170"/>
        <w:jc w:val="both"/>
        <w:rPr>
          <w:rFonts w:asciiTheme="majorBidi" w:hAnsiTheme="majorBidi"/>
          <w:b/>
          <w:szCs w:val="22"/>
        </w:rPr>
      </w:pPr>
      <w:r w:rsidRPr="008169CF">
        <w:rPr>
          <w:rFonts w:asciiTheme="majorBidi" w:hAnsiTheme="majorBidi"/>
          <w:b/>
          <w:szCs w:val="22"/>
        </w:rPr>
        <w:t xml:space="preserve">4.6 </w:t>
      </w:r>
      <w:r w:rsidR="00832C3C" w:rsidRPr="008169CF">
        <w:rPr>
          <w:rFonts w:asciiTheme="majorBidi" w:hAnsiTheme="majorBidi"/>
          <w:b/>
          <w:szCs w:val="22"/>
        </w:rPr>
        <w:t>Comparison of methods</w:t>
      </w:r>
      <w:r w:rsidR="00FE1F78" w:rsidRPr="008169CF">
        <w:rPr>
          <w:rFonts w:asciiTheme="majorBidi" w:hAnsiTheme="majorBidi"/>
          <w:b/>
          <w:szCs w:val="22"/>
        </w:rPr>
        <w:t xml:space="preserve"> </w:t>
      </w:r>
    </w:p>
    <w:p w14:paraId="5DA21122" w14:textId="6DB5B144" w:rsidR="00AD3351" w:rsidRPr="00D7123B" w:rsidRDefault="00AD3351" w:rsidP="001B0DCA">
      <w:pPr>
        <w:autoSpaceDE w:val="0"/>
        <w:autoSpaceDN w:val="0"/>
        <w:adjustRightInd w:val="0"/>
        <w:spacing w:line="120" w:lineRule="auto"/>
        <w:jc w:val="both"/>
        <w:rPr>
          <w:rFonts w:asciiTheme="majorBidi" w:hAnsiTheme="majorBidi" w:cstheme="majorBidi"/>
          <w:sz w:val="18"/>
          <w:szCs w:val="18"/>
          <w:lang w:val="en-US" w:eastAsia="es-ES"/>
        </w:rPr>
      </w:pPr>
    </w:p>
    <w:p w14:paraId="1000E982" w14:textId="39D914DB" w:rsidR="00827ED2" w:rsidRDefault="00BB3401" w:rsidP="008169CF">
      <w:pPr>
        <w:ind w:left="-283" w:right="-283"/>
        <w:jc w:val="both"/>
        <w:rPr>
          <w:rFonts w:asciiTheme="majorBidi" w:hAnsiTheme="majorBidi" w:cstheme="majorBidi"/>
          <w:bCs/>
          <w:sz w:val="18"/>
          <w:szCs w:val="18"/>
        </w:rPr>
      </w:pPr>
      <w:r>
        <w:rPr>
          <w:rFonts w:asciiTheme="majorBidi" w:hAnsiTheme="majorBidi" w:cstheme="majorBidi"/>
          <w:bCs/>
          <w:sz w:val="18"/>
          <w:szCs w:val="18"/>
        </w:rPr>
        <w:t xml:space="preserve">      </w:t>
      </w:r>
      <w:r w:rsidR="00837D8E" w:rsidRPr="008169CF">
        <w:rPr>
          <w:rFonts w:asciiTheme="majorBidi" w:hAnsiTheme="majorBidi" w:cstheme="majorBidi"/>
          <w:bCs/>
          <w:sz w:val="20"/>
          <w:szCs w:val="18"/>
        </w:rPr>
        <w:t xml:space="preserve">Although the </w:t>
      </w:r>
      <w:r w:rsidR="006D2DBB" w:rsidRPr="008169CF">
        <w:rPr>
          <w:rFonts w:asciiTheme="majorBidi" w:hAnsiTheme="majorBidi" w:cstheme="majorBidi"/>
          <w:bCs/>
          <w:sz w:val="20"/>
          <w:szCs w:val="18"/>
        </w:rPr>
        <w:t>evaluation</w:t>
      </w:r>
      <w:r w:rsidR="00837D8E" w:rsidRPr="008169CF">
        <w:rPr>
          <w:rFonts w:asciiTheme="majorBidi" w:hAnsiTheme="majorBidi" w:cstheme="majorBidi"/>
          <w:bCs/>
          <w:sz w:val="20"/>
          <w:szCs w:val="18"/>
        </w:rPr>
        <w:t xml:space="preserve"> of crack speeds and </w:t>
      </w:r>
      <w:r w:rsidR="006D2DBB" w:rsidRPr="008169CF">
        <w:rPr>
          <w:rFonts w:asciiTheme="majorBidi" w:hAnsiTheme="majorBidi" w:cstheme="majorBidi"/>
          <w:bCs/>
          <w:sz w:val="20"/>
          <w:szCs w:val="18"/>
        </w:rPr>
        <w:t>strain rates</w:t>
      </w:r>
      <w:r w:rsidR="00837D8E" w:rsidRPr="008169CF">
        <w:rPr>
          <w:rFonts w:asciiTheme="majorBidi" w:hAnsiTheme="majorBidi" w:cstheme="majorBidi"/>
          <w:bCs/>
          <w:sz w:val="20"/>
          <w:szCs w:val="18"/>
        </w:rPr>
        <w:t xml:space="preserve"> </w:t>
      </w:r>
      <w:r w:rsidR="00CB36D5" w:rsidRPr="008169CF">
        <w:rPr>
          <w:rFonts w:asciiTheme="majorBidi" w:hAnsiTheme="majorBidi" w:cstheme="majorBidi"/>
          <w:bCs/>
          <w:sz w:val="20"/>
          <w:szCs w:val="18"/>
        </w:rPr>
        <w:t>as discussed above</w:t>
      </w:r>
      <w:r w:rsidR="00837D8E" w:rsidRPr="008169CF">
        <w:rPr>
          <w:rFonts w:asciiTheme="majorBidi" w:hAnsiTheme="majorBidi" w:cstheme="majorBidi"/>
          <w:bCs/>
          <w:sz w:val="20"/>
          <w:szCs w:val="18"/>
        </w:rPr>
        <w:t xml:space="preserve"> offers a great insight into </w:t>
      </w:r>
      <w:r w:rsidR="00B87446" w:rsidRPr="008169CF">
        <w:rPr>
          <w:rFonts w:asciiTheme="majorBidi" w:hAnsiTheme="majorBidi" w:cstheme="majorBidi"/>
          <w:bCs/>
          <w:sz w:val="20"/>
          <w:szCs w:val="18"/>
        </w:rPr>
        <w:t xml:space="preserve">the </w:t>
      </w:r>
      <w:r w:rsidR="00837D8E" w:rsidRPr="008169CF">
        <w:rPr>
          <w:rFonts w:asciiTheme="majorBidi" w:hAnsiTheme="majorBidi" w:cstheme="majorBidi"/>
          <w:bCs/>
          <w:sz w:val="20"/>
          <w:szCs w:val="18"/>
        </w:rPr>
        <w:t>fracture characteristics</w:t>
      </w:r>
      <w:r w:rsidR="00B87446" w:rsidRPr="008169CF">
        <w:rPr>
          <w:rFonts w:asciiTheme="majorBidi" w:hAnsiTheme="majorBidi" w:cstheme="majorBidi"/>
          <w:bCs/>
          <w:sz w:val="20"/>
          <w:szCs w:val="18"/>
        </w:rPr>
        <w:t xml:space="preserve"> of the material under investigation, it imposes </w:t>
      </w:r>
      <w:r w:rsidR="00CB36D5" w:rsidRPr="008169CF">
        <w:rPr>
          <w:rFonts w:asciiTheme="majorBidi" w:hAnsiTheme="majorBidi" w:cstheme="majorBidi"/>
          <w:bCs/>
          <w:sz w:val="20"/>
          <w:szCs w:val="18"/>
        </w:rPr>
        <w:t xml:space="preserve">unfavourable </w:t>
      </w:r>
      <w:r w:rsidR="00B87446" w:rsidRPr="008169CF">
        <w:rPr>
          <w:rFonts w:asciiTheme="majorBidi" w:hAnsiTheme="majorBidi" w:cstheme="majorBidi"/>
          <w:bCs/>
          <w:sz w:val="20"/>
          <w:szCs w:val="18"/>
        </w:rPr>
        <w:t xml:space="preserve">cost and time implications. Here, </w:t>
      </w:r>
      <w:r w:rsidR="00EF7063" w:rsidRPr="008169CF">
        <w:rPr>
          <w:rFonts w:asciiTheme="majorBidi" w:hAnsiTheme="majorBidi" w:cstheme="majorBidi"/>
          <w:bCs/>
          <w:sz w:val="20"/>
          <w:szCs w:val="18"/>
        </w:rPr>
        <w:t xml:space="preserve">these </w:t>
      </w:r>
      <w:r w:rsidR="00B87446" w:rsidRPr="008169CF">
        <w:rPr>
          <w:rFonts w:asciiTheme="majorBidi" w:hAnsiTheme="majorBidi" w:cstheme="majorBidi"/>
          <w:bCs/>
          <w:sz w:val="20"/>
          <w:szCs w:val="18"/>
        </w:rPr>
        <w:t xml:space="preserve">optical measurements served in </w:t>
      </w:r>
      <w:r w:rsidR="00121D5B" w:rsidRPr="008169CF">
        <w:rPr>
          <w:rFonts w:asciiTheme="majorBidi" w:hAnsiTheme="majorBidi" w:cstheme="majorBidi"/>
          <w:bCs/>
          <w:sz w:val="20"/>
          <w:szCs w:val="18"/>
        </w:rPr>
        <w:t xml:space="preserve">deep </w:t>
      </w:r>
      <w:r w:rsidR="00B87446" w:rsidRPr="008169CF">
        <w:rPr>
          <w:rFonts w:asciiTheme="majorBidi" w:hAnsiTheme="majorBidi" w:cstheme="majorBidi"/>
          <w:bCs/>
          <w:sz w:val="20"/>
          <w:szCs w:val="18"/>
        </w:rPr>
        <w:t xml:space="preserve">understanding </w:t>
      </w:r>
      <w:r w:rsidR="00121D5B" w:rsidRPr="008169CF">
        <w:rPr>
          <w:rFonts w:asciiTheme="majorBidi" w:hAnsiTheme="majorBidi" w:cstheme="majorBidi"/>
          <w:bCs/>
          <w:sz w:val="20"/>
          <w:szCs w:val="18"/>
        </w:rPr>
        <w:t xml:space="preserve">of </w:t>
      </w:r>
      <w:r w:rsidR="00B87446" w:rsidRPr="008169CF">
        <w:rPr>
          <w:rFonts w:asciiTheme="majorBidi" w:hAnsiTheme="majorBidi" w:cstheme="majorBidi"/>
          <w:bCs/>
          <w:sz w:val="20"/>
          <w:szCs w:val="18"/>
        </w:rPr>
        <w:t>the relation between test parameters and the essential work result. However, such a</w:t>
      </w:r>
      <w:r w:rsidR="00B97FCA" w:rsidRPr="008169CF">
        <w:rPr>
          <w:rFonts w:asciiTheme="majorBidi" w:hAnsiTheme="majorBidi" w:cstheme="majorBidi"/>
          <w:bCs/>
          <w:sz w:val="20"/>
          <w:szCs w:val="18"/>
        </w:rPr>
        <w:t xml:space="preserve"> lengthy</w:t>
      </w:r>
      <w:r w:rsidR="006C4AA3" w:rsidRPr="008169CF">
        <w:rPr>
          <w:rFonts w:asciiTheme="majorBidi" w:hAnsiTheme="majorBidi" w:cstheme="majorBidi"/>
          <w:bCs/>
          <w:sz w:val="20"/>
          <w:szCs w:val="18"/>
        </w:rPr>
        <w:t xml:space="preserve"> </w:t>
      </w:r>
      <w:r w:rsidR="00B87446" w:rsidRPr="008169CF">
        <w:rPr>
          <w:rFonts w:asciiTheme="majorBidi" w:hAnsiTheme="majorBidi" w:cstheme="majorBidi"/>
          <w:bCs/>
          <w:sz w:val="20"/>
          <w:szCs w:val="18"/>
        </w:rPr>
        <w:t xml:space="preserve">data analysis </w:t>
      </w:r>
      <w:r w:rsidR="003D4007" w:rsidRPr="008169CF">
        <w:rPr>
          <w:rFonts w:asciiTheme="majorBidi" w:hAnsiTheme="majorBidi" w:cstheme="majorBidi"/>
          <w:bCs/>
          <w:sz w:val="20"/>
          <w:szCs w:val="18"/>
        </w:rPr>
        <w:t xml:space="preserve">can be </w:t>
      </w:r>
      <w:r w:rsidR="00B97FCA" w:rsidRPr="008169CF">
        <w:rPr>
          <w:rFonts w:asciiTheme="majorBidi" w:hAnsiTheme="majorBidi" w:cstheme="majorBidi"/>
          <w:bCs/>
          <w:sz w:val="20"/>
          <w:szCs w:val="18"/>
        </w:rPr>
        <w:t xml:space="preserve">prohibitive </w:t>
      </w:r>
      <w:r w:rsidR="003D4007" w:rsidRPr="008169CF">
        <w:rPr>
          <w:rFonts w:asciiTheme="majorBidi" w:hAnsiTheme="majorBidi" w:cstheme="majorBidi"/>
          <w:bCs/>
          <w:sz w:val="20"/>
          <w:szCs w:val="18"/>
        </w:rPr>
        <w:t xml:space="preserve">in cases where the effect of </w:t>
      </w:r>
      <w:r w:rsidR="00B97FCA" w:rsidRPr="008169CF">
        <w:rPr>
          <w:rFonts w:asciiTheme="majorBidi" w:hAnsiTheme="majorBidi" w:cstheme="majorBidi"/>
          <w:bCs/>
          <w:sz w:val="20"/>
          <w:szCs w:val="18"/>
        </w:rPr>
        <w:t xml:space="preserve">several </w:t>
      </w:r>
      <w:r w:rsidR="003D4007" w:rsidRPr="008169CF">
        <w:rPr>
          <w:rFonts w:asciiTheme="majorBidi" w:hAnsiTheme="majorBidi" w:cstheme="majorBidi"/>
          <w:bCs/>
          <w:sz w:val="20"/>
          <w:szCs w:val="18"/>
        </w:rPr>
        <w:t>parameters such as testi</w:t>
      </w:r>
      <w:r w:rsidR="00684858" w:rsidRPr="008169CF">
        <w:rPr>
          <w:rFonts w:asciiTheme="majorBidi" w:hAnsiTheme="majorBidi" w:cstheme="majorBidi"/>
          <w:bCs/>
          <w:sz w:val="20"/>
          <w:szCs w:val="18"/>
        </w:rPr>
        <w:t>ng speed, temperature, humidity</w:t>
      </w:r>
      <w:r w:rsidR="00B97FCA" w:rsidRPr="008169CF">
        <w:rPr>
          <w:rFonts w:asciiTheme="majorBidi" w:hAnsiTheme="majorBidi" w:cstheme="majorBidi"/>
          <w:bCs/>
          <w:sz w:val="20"/>
          <w:szCs w:val="18"/>
        </w:rPr>
        <w:t xml:space="preserve"> and</w:t>
      </w:r>
      <w:r w:rsidR="00684858" w:rsidRPr="008169CF">
        <w:rPr>
          <w:rFonts w:asciiTheme="majorBidi" w:hAnsiTheme="majorBidi" w:cstheme="majorBidi"/>
          <w:bCs/>
          <w:sz w:val="20"/>
          <w:szCs w:val="18"/>
        </w:rPr>
        <w:t xml:space="preserve"> molecular structure</w:t>
      </w:r>
      <w:r w:rsidR="003D4007" w:rsidRPr="008169CF">
        <w:rPr>
          <w:rFonts w:asciiTheme="majorBidi" w:hAnsiTheme="majorBidi" w:cstheme="majorBidi"/>
          <w:bCs/>
          <w:sz w:val="20"/>
          <w:szCs w:val="18"/>
        </w:rPr>
        <w:t>, on the fracture toughness of polymers is studied.</w:t>
      </w:r>
      <w:r w:rsidR="007C37F7" w:rsidRPr="008169CF">
        <w:rPr>
          <w:rFonts w:asciiTheme="majorBidi" w:hAnsiTheme="majorBidi" w:cstheme="majorBidi"/>
          <w:bCs/>
          <w:sz w:val="20"/>
          <w:szCs w:val="18"/>
        </w:rPr>
        <w:t xml:space="preserve"> </w:t>
      </w:r>
      <w:r w:rsidR="00121D5B" w:rsidRPr="008169CF">
        <w:rPr>
          <w:rFonts w:asciiTheme="majorBidi" w:hAnsiTheme="majorBidi" w:cstheme="majorBidi"/>
          <w:bCs/>
          <w:sz w:val="20"/>
          <w:szCs w:val="18"/>
        </w:rPr>
        <w:t>Although</w:t>
      </w:r>
      <w:r w:rsidR="00EF7063" w:rsidRPr="008169CF">
        <w:rPr>
          <w:rFonts w:asciiTheme="majorBidi" w:hAnsiTheme="majorBidi" w:cstheme="majorBidi"/>
          <w:bCs/>
          <w:sz w:val="20"/>
          <w:szCs w:val="18"/>
        </w:rPr>
        <w:t xml:space="preserve"> method </w:t>
      </w:r>
      <w:r w:rsidR="00EF7063" w:rsidRPr="008169CF">
        <w:rPr>
          <w:rFonts w:asciiTheme="majorBidi" w:hAnsiTheme="majorBidi" w:cstheme="majorBidi"/>
          <w:bCs/>
          <w:i/>
          <w:sz w:val="20"/>
          <w:szCs w:val="18"/>
        </w:rPr>
        <w:t>A</w:t>
      </w:r>
      <w:r w:rsidR="00EF7063" w:rsidRPr="008169CF">
        <w:rPr>
          <w:rFonts w:asciiTheme="majorBidi" w:hAnsiTheme="majorBidi" w:cstheme="majorBidi"/>
          <w:bCs/>
          <w:sz w:val="20"/>
          <w:szCs w:val="18"/>
        </w:rPr>
        <w:t xml:space="preserve"> </w:t>
      </w:r>
      <w:r w:rsidR="007C37F7" w:rsidRPr="008169CF">
        <w:rPr>
          <w:rFonts w:asciiTheme="majorBidi" w:hAnsiTheme="majorBidi" w:cstheme="majorBidi"/>
          <w:bCs/>
          <w:sz w:val="20"/>
          <w:szCs w:val="18"/>
        </w:rPr>
        <w:t>is simpl</w:t>
      </w:r>
      <w:r w:rsidR="001A5265" w:rsidRPr="008169CF">
        <w:rPr>
          <w:rFonts w:asciiTheme="majorBidi" w:hAnsiTheme="majorBidi" w:cstheme="majorBidi"/>
          <w:bCs/>
          <w:sz w:val="20"/>
          <w:szCs w:val="18"/>
        </w:rPr>
        <w:t>e practically</w:t>
      </w:r>
      <w:r w:rsidR="00EF7063" w:rsidRPr="008169CF">
        <w:rPr>
          <w:rFonts w:asciiTheme="majorBidi" w:hAnsiTheme="majorBidi" w:cstheme="majorBidi"/>
          <w:bCs/>
          <w:sz w:val="20"/>
          <w:szCs w:val="18"/>
        </w:rPr>
        <w:t xml:space="preserve">, </w:t>
      </w:r>
      <w:r w:rsidR="007C37F7" w:rsidRPr="008169CF">
        <w:rPr>
          <w:rFonts w:asciiTheme="majorBidi" w:hAnsiTheme="majorBidi" w:cstheme="majorBidi"/>
          <w:bCs/>
          <w:sz w:val="20"/>
          <w:szCs w:val="18"/>
        </w:rPr>
        <w:t>this study confirms invalidity</w:t>
      </w:r>
      <w:r w:rsidR="00EF7063" w:rsidRPr="008169CF">
        <w:rPr>
          <w:rFonts w:asciiTheme="majorBidi" w:hAnsiTheme="majorBidi" w:cstheme="majorBidi"/>
          <w:bCs/>
          <w:sz w:val="20"/>
          <w:szCs w:val="18"/>
        </w:rPr>
        <w:t xml:space="preserve"> </w:t>
      </w:r>
      <w:r w:rsidR="00CB36D5" w:rsidRPr="008169CF">
        <w:rPr>
          <w:rFonts w:asciiTheme="majorBidi" w:hAnsiTheme="majorBidi" w:cstheme="majorBidi"/>
          <w:bCs/>
          <w:sz w:val="20"/>
          <w:szCs w:val="18"/>
        </w:rPr>
        <w:t>for</w:t>
      </w:r>
      <w:r w:rsidR="007C37F7" w:rsidRPr="008169CF">
        <w:rPr>
          <w:rFonts w:asciiTheme="majorBidi" w:hAnsiTheme="majorBidi" w:cstheme="majorBidi"/>
          <w:bCs/>
          <w:sz w:val="20"/>
          <w:szCs w:val="18"/>
        </w:rPr>
        <w:t xml:space="preserve"> </w:t>
      </w:r>
      <w:r w:rsidR="00EF7063" w:rsidRPr="008169CF">
        <w:rPr>
          <w:rFonts w:asciiTheme="majorBidi" w:hAnsiTheme="majorBidi" w:cstheme="majorBidi"/>
          <w:bCs/>
          <w:sz w:val="20"/>
          <w:szCs w:val="18"/>
        </w:rPr>
        <w:t>a wide range of polymers</w:t>
      </w:r>
      <w:r w:rsidR="00B47EB4" w:rsidRPr="008169CF">
        <w:rPr>
          <w:rFonts w:asciiTheme="majorBidi" w:hAnsiTheme="majorBidi" w:cstheme="majorBidi"/>
          <w:bCs/>
          <w:sz w:val="20"/>
          <w:szCs w:val="18"/>
        </w:rPr>
        <w:t xml:space="preserve">, giving incorrectly high </w:t>
      </w:r>
      <w:r w:rsidR="007C37F7" w:rsidRPr="008169CF">
        <w:rPr>
          <w:rFonts w:asciiTheme="majorBidi" w:hAnsiTheme="majorBidi" w:cstheme="majorBidi"/>
          <w:bCs/>
          <w:sz w:val="20"/>
          <w:szCs w:val="18"/>
        </w:rPr>
        <w:t xml:space="preserve">values of toughness. </w:t>
      </w:r>
      <w:r w:rsidR="00121D5B" w:rsidRPr="008169CF">
        <w:rPr>
          <w:rFonts w:asciiTheme="majorBidi" w:hAnsiTheme="majorBidi" w:cstheme="majorBidi"/>
          <w:bCs/>
          <w:sz w:val="20"/>
          <w:szCs w:val="18"/>
        </w:rPr>
        <w:t>On the other hand,</w:t>
      </w:r>
      <w:r w:rsidR="00B47EB4" w:rsidRPr="008169CF">
        <w:rPr>
          <w:rFonts w:asciiTheme="majorBidi" w:hAnsiTheme="majorBidi" w:cstheme="majorBidi"/>
          <w:bCs/>
          <w:sz w:val="20"/>
          <w:szCs w:val="18"/>
        </w:rPr>
        <w:t xml:space="preserve"> m</w:t>
      </w:r>
      <w:r w:rsidR="007C37F7" w:rsidRPr="008169CF">
        <w:rPr>
          <w:rFonts w:asciiTheme="majorBidi" w:hAnsiTheme="majorBidi" w:cstheme="majorBidi"/>
          <w:bCs/>
          <w:sz w:val="20"/>
          <w:szCs w:val="18"/>
        </w:rPr>
        <w:t xml:space="preserve">ethod </w:t>
      </w:r>
      <w:r w:rsidR="007C37F7" w:rsidRPr="008169CF">
        <w:rPr>
          <w:rFonts w:asciiTheme="majorBidi" w:hAnsiTheme="majorBidi" w:cstheme="majorBidi"/>
          <w:bCs/>
          <w:i/>
          <w:sz w:val="20"/>
          <w:szCs w:val="18"/>
        </w:rPr>
        <w:t>B</w:t>
      </w:r>
      <w:r w:rsidR="007C37F7" w:rsidRPr="008169CF">
        <w:rPr>
          <w:rFonts w:asciiTheme="majorBidi" w:hAnsiTheme="majorBidi" w:cstheme="majorBidi"/>
          <w:bCs/>
          <w:sz w:val="20"/>
          <w:szCs w:val="18"/>
        </w:rPr>
        <w:t xml:space="preserve"> </w:t>
      </w:r>
      <w:r w:rsidR="00B47EB4" w:rsidRPr="008169CF">
        <w:rPr>
          <w:rFonts w:asciiTheme="majorBidi" w:hAnsiTheme="majorBidi" w:cstheme="majorBidi"/>
          <w:bCs/>
          <w:sz w:val="20"/>
          <w:szCs w:val="18"/>
        </w:rPr>
        <w:t xml:space="preserve">was the best </w:t>
      </w:r>
      <w:r w:rsidR="00684858" w:rsidRPr="008169CF">
        <w:rPr>
          <w:rFonts w:asciiTheme="majorBidi" w:hAnsiTheme="majorBidi" w:cstheme="majorBidi"/>
          <w:bCs/>
          <w:sz w:val="20"/>
          <w:szCs w:val="18"/>
        </w:rPr>
        <w:t xml:space="preserve">established </w:t>
      </w:r>
      <w:r w:rsidR="00B47EB4" w:rsidRPr="008169CF">
        <w:rPr>
          <w:rFonts w:asciiTheme="majorBidi" w:hAnsiTheme="majorBidi" w:cstheme="majorBidi"/>
          <w:bCs/>
          <w:sz w:val="20"/>
          <w:szCs w:val="18"/>
        </w:rPr>
        <w:t xml:space="preserve">alternative </w:t>
      </w:r>
      <w:r w:rsidR="001A5265" w:rsidRPr="008169CF">
        <w:rPr>
          <w:rFonts w:asciiTheme="majorBidi" w:hAnsiTheme="majorBidi" w:cstheme="majorBidi"/>
          <w:bCs/>
          <w:sz w:val="20"/>
          <w:szCs w:val="18"/>
        </w:rPr>
        <w:t xml:space="preserve">so far </w:t>
      </w:r>
      <w:r w:rsidR="00B47EB4" w:rsidRPr="008169CF">
        <w:rPr>
          <w:rFonts w:asciiTheme="majorBidi" w:hAnsiTheme="majorBidi" w:cstheme="majorBidi"/>
          <w:bCs/>
          <w:sz w:val="20"/>
          <w:szCs w:val="18"/>
        </w:rPr>
        <w:t xml:space="preserve">against such </w:t>
      </w:r>
      <w:r w:rsidR="007C37F7" w:rsidRPr="008169CF">
        <w:rPr>
          <w:rFonts w:asciiTheme="majorBidi" w:hAnsiTheme="majorBidi" w:cstheme="majorBidi"/>
          <w:bCs/>
          <w:sz w:val="20"/>
          <w:szCs w:val="18"/>
        </w:rPr>
        <w:t>errors</w:t>
      </w:r>
      <w:r w:rsidR="00B47EB4" w:rsidRPr="008169CF">
        <w:rPr>
          <w:rFonts w:asciiTheme="majorBidi" w:hAnsiTheme="majorBidi" w:cstheme="majorBidi"/>
          <w:bCs/>
          <w:sz w:val="20"/>
          <w:szCs w:val="18"/>
        </w:rPr>
        <w:t xml:space="preserve">, yet this study reveals that further corrections are needed to establish true fracture toughness values. Furthermore, method </w:t>
      </w:r>
      <w:r w:rsidR="00B47EB4" w:rsidRPr="008169CF">
        <w:rPr>
          <w:rFonts w:asciiTheme="majorBidi" w:hAnsiTheme="majorBidi" w:cstheme="majorBidi"/>
          <w:bCs/>
          <w:i/>
          <w:sz w:val="20"/>
          <w:szCs w:val="18"/>
        </w:rPr>
        <w:t>B</w:t>
      </w:r>
      <w:r w:rsidR="00B47EB4" w:rsidRPr="008169CF">
        <w:rPr>
          <w:rFonts w:asciiTheme="majorBidi" w:hAnsiTheme="majorBidi" w:cstheme="majorBidi"/>
          <w:bCs/>
          <w:sz w:val="20"/>
          <w:szCs w:val="18"/>
        </w:rPr>
        <w:t xml:space="preserve"> is judged time and cost consuming as it requires optical apparatus </w:t>
      </w:r>
      <w:r w:rsidR="00A44ADE" w:rsidRPr="008169CF">
        <w:rPr>
          <w:rFonts w:asciiTheme="majorBidi" w:hAnsiTheme="majorBidi" w:cstheme="majorBidi"/>
          <w:bCs/>
          <w:sz w:val="20"/>
          <w:szCs w:val="18"/>
        </w:rPr>
        <w:t>and subsequent data analysis.</w:t>
      </w:r>
      <w:r w:rsidR="00966423" w:rsidRPr="008169CF">
        <w:rPr>
          <w:rFonts w:asciiTheme="majorBidi" w:hAnsiTheme="majorBidi" w:cstheme="majorBidi"/>
          <w:bCs/>
          <w:sz w:val="20"/>
          <w:szCs w:val="18"/>
        </w:rPr>
        <w:t xml:space="preserve"> </w:t>
      </w:r>
      <w:r w:rsidR="00357D5B" w:rsidRPr="008169CF">
        <w:rPr>
          <w:rFonts w:asciiTheme="majorBidi" w:hAnsiTheme="majorBidi" w:cstheme="majorBidi"/>
          <w:bCs/>
          <w:sz w:val="20"/>
          <w:szCs w:val="18"/>
        </w:rPr>
        <w:t>Further l</w:t>
      </w:r>
      <w:r w:rsidR="00966423" w:rsidRPr="008169CF">
        <w:rPr>
          <w:rFonts w:asciiTheme="majorBidi" w:hAnsiTheme="majorBidi" w:cstheme="majorBidi"/>
          <w:bCs/>
          <w:sz w:val="20"/>
          <w:szCs w:val="18"/>
        </w:rPr>
        <w:t>imitation</w:t>
      </w:r>
      <w:r w:rsidR="00357D5B" w:rsidRPr="008169CF">
        <w:rPr>
          <w:rFonts w:asciiTheme="majorBidi" w:hAnsiTheme="majorBidi" w:cstheme="majorBidi"/>
          <w:bCs/>
          <w:sz w:val="20"/>
          <w:szCs w:val="18"/>
        </w:rPr>
        <w:t xml:space="preserve">s can be imposed when </w:t>
      </w:r>
      <w:r w:rsidR="00301694" w:rsidRPr="008169CF">
        <w:rPr>
          <w:rFonts w:asciiTheme="majorBidi" w:hAnsiTheme="majorBidi" w:cstheme="majorBidi"/>
          <w:bCs/>
          <w:sz w:val="20"/>
          <w:szCs w:val="18"/>
        </w:rPr>
        <w:t xml:space="preserve">the optical field of view is limited in cases where </w:t>
      </w:r>
      <w:r w:rsidR="00357D5B" w:rsidRPr="008169CF">
        <w:rPr>
          <w:rFonts w:asciiTheme="majorBidi" w:hAnsiTheme="majorBidi" w:cstheme="majorBidi"/>
          <w:bCs/>
          <w:sz w:val="20"/>
          <w:szCs w:val="18"/>
        </w:rPr>
        <w:t xml:space="preserve">environmental chambers </w:t>
      </w:r>
      <w:r w:rsidR="00083DE2" w:rsidRPr="008169CF">
        <w:rPr>
          <w:rFonts w:asciiTheme="majorBidi" w:hAnsiTheme="majorBidi" w:cstheme="majorBidi"/>
          <w:bCs/>
          <w:sz w:val="20"/>
          <w:szCs w:val="18"/>
        </w:rPr>
        <w:t>are needed</w:t>
      </w:r>
      <w:r w:rsidR="00357D5B" w:rsidRPr="008169CF">
        <w:rPr>
          <w:rFonts w:asciiTheme="majorBidi" w:hAnsiTheme="majorBidi" w:cstheme="majorBidi"/>
          <w:bCs/>
          <w:sz w:val="20"/>
          <w:szCs w:val="18"/>
        </w:rPr>
        <w:t xml:space="preserve"> </w:t>
      </w:r>
      <w:r w:rsidR="00301694" w:rsidRPr="008169CF">
        <w:rPr>
          <w:rFonts w:asciiTheme="majorBidi" w:hAnsiTheme="majorBidi" w:cstheme="majorBidi"/>
          <w:bCs/>
          <w:sz w:val="20"/>
          <w:szCs w:val="18"/>
        </w:rPr>
        <w:t>t</w:t>
      </w:r>
      <w:r w:rsidR="00C1371D" w:rsidRPr="008169CF">
        <w:rPr>
          <w:rFonts w:asciiTheme="majorBidi" w:hAnsiTheme="majorBidi" w:cstheme="majorBidi"/>
          <w:bCs/>
          <w:sz w:val="20"/>
          <w:szCs w:val="18"/>
        </w:rPr>
        <w:t>o investigate</w:t>
      </w:r>
      <w:r w:rsidR="00357D5B" w:rsidRPr="008169CF">
        <w:rPr>
          <w:rFonts w:asciiTheme="majorBidi" w:hAnsiTheme="majorBidi" w:cstheme="majorBidi"/>
          <w:bCs/>
          <w:sz w:val="20"/>
          <w:szCs w:val="18"/>
        </w:rPr>
        <w:t xml:space="preserve"> </w:t>
      </w:r>
      <w:r w:rsidR="00966423" w:rsidRPr="008169CF">
        <w:rPr>
          <w:rFonts w:asciiTheme="majorBidi" w:hAnsiTheme="majorBidi" w:cstheme="majorBidi"/>
          <w:bCs/>
          <w:sz w:val="20"/>
          <w:szCs w:val="18"/>
        </w:rPr>
        <w:t>temperature</w:t>
      </w:r>
      <w:r w:rsidR="00357D5B" w:rsidRPr="008169CF">
        <w:rPr>
          <w:rFonts w:asciiTheme="majorBidi" w:hAnsiTheme="majorBidi" w:cstheme="majorBidi"/>
          <w:bCs/>
          <w:sz w:val="20"/>
          <w:szCs w:val="18"/>
        </w:rPr>
        <w:t xml:space="preserve"> and humidity effects</w:t>
      </w:r>
      <w:r w:rsidR="00712D5B" w:rsidRPr="008169CF">
        <w:rPr>
          <w:rFonts w:asciiTheme="majorBidi" w:hAnsiTheme="majorBidi" w:cstheme="majorBidi"/>
          <w:bCs/>
          <w:sz w:val="20"/>
          <w:szCs w:val="18"/>
        </w:rPr>
        <w:t xml:space="preserve"> </w:t>
      </w:r>
      <w:r w:rsidR="00712D5B" w:rsidRPr="008169CF">
        <w:rPr>
          <w:rFonts w:asciiTheme="majorBidi" w:hAnsiTheme="majorBidi" w:cstheme="majorBidi"/>
          <w:bCs/>
          <w:sz w:val="20"/>
          <w:szCs w:val="18"/>
        </w:rPr>
        <w:fldChar w:fldCharType="begin"/>
      </w:r>
      <w:r w:rsidR="00EA676B">
        <w:rPr>
          <w:rFonts w:asciiTheme="majorBidi" w:hAnsiTheme="majorBidi" w:cstheme="majorBidi"/>
          <w:bCs/>
          <w:sz w:val="20"/>
          <w:szCs w:val="18"/>
        </w:rPr>
        <w:instrText xml:space="preserve"> ADDIN EN.CITE &lt;EndNote&gt;&lt;Cite&gt;&lt;Author&gt;Jerabek&lt;/Author&gt;&lt;Year&gt;2010&lt;/Year&gt;&lt;RecNum&gt;2486&lt;/RecNum&gt;&lt;DisplayText&gt;(70)&lt;/DisplayText&gt;&lt;record&gt;&lt;rec-number&gt;2486&lt;/rec-number&gt;&lt;foreign-keys&gt;&lt;key app="EN" db-id="50wxdpzd9vd5r7e9t5b595djrfpttrxw9avp"&gt;2486&lt;/key&gt;&lt;/foreign-keys&gt;&lt;ref-type name="Journal Article"&gt;17&lt;/ref-type&gt;&lt;contributors&gt;&lt;authors&gt;&lt;author&gt;Jerabek, M&lt;/author&gt;&lt;author&gt;Major, Z&lt;/author&gt;&lt;author&gt;Lang, RW&lt;/author&gt;&lt;/authors&gt;&lt;/contributors&gt;&lt;titles&gt;&lt;title&gt;Strain determination of polymeric materials using digital image correlation&lt;/title&gt;&lt;secondary-title&gt;Polymer Testing&lt;/secondary-title&gt;&lt;/titles&gt;&lt;periodical&gt;&lt;full-title&gt;Polymer Testing&lt;/full-title&gt;&lt;/periodical&gt;&lt;pages&gt;407-416&lt;/pages&gt;&lt;volume&gt;29&lt;/volume&gt;&lt;number&gt;3&lt;/number&gt;&lt;dates&gt;&lt;year&gt;2010&lt;/year&gt;&lt;/dates&gt;&lt;isbn&gt;0142-9418&lt;/isbn&gt;&lt;urls&gt;&lt;/urls&gt;&lt;/record&gt;&lt;/Cite&gt;&lt;/EndNote&gt;</w:instrText>
      </w:r>
      <w:r w:rsidR="00712D5B" w:rsidRPr="008169CF">
        <w:rPr>
          <w:rFonts w:asciiTheme="majorBidi" w:hAnsiTheme="majorBidi" w:cstheme="majorBidi"/>
          <w:bCs/>
          <w:sz w:val="20"/>
          <w:szCs w:val="18"/>
        </w:rPr>
        <w:fldChar w:fldCharType="separate"/>
      </w:r>
      <w:r w:rsidR="00EA676B">
        <w:rPr>
          <w:rFonts w:asciiTheme="majorBidi" w:hAnsiTheme="majorBidi" w:cstheme="majorBidi"/>
          <w:bCs/>
          <w:noProof/>
          <w:sz w:val="20"/>
          <w:szCs w:val="18"/>
        </w:rPr>
        <w:t>(</w:t>
      </w:r>
      <w:hyperlink w:anchor="_ENREF_70" w:tooltip="Jerabek, 2010 #2486" w:history="1">
        <w:r w:rsidR="00EA676B">
          <w:rPr>
            <w:rFonts w:asciiTheme="majorBidi" w:hAnsiTheme="majorBidi" w:cstheme="majorBidi"/>
            <w:bCs/>
            <w:noProof/>
            <w:sz w:val="20"/>
            <w:szCs w:val="18"/>
          </w:rPr>
          <w:t>70</w:t>
        </w:r>
      </w:hyperlink>
      <w:r w:rsidR="00EA676B">
        <w:rPr>
          <w:rFonts w:asciiTheme="majorBidi" w:hAnsiTheme="majorBidi" w:cstheme="majorBidi"/>
          <w:bCs/>
          <w:noProof/>
          <w:sz w:val="20"/>
          <w:szCs w:val="18"/>
        </w:rPr>
        <w:t>)</w:t>
      </w:r>
      <w:r w:rsidR="00712D5B" w:rsidRPr="008169CF">
        <w:rPr>
          <w:rFonts w:asciiTheme="majorBidi" w:hAnsiTheme="majorBidi" w:cstheme="majorBidi"/>
          <w:bCs/>
          <w:sz w:val="20"/>
          <w:szCs w:val="18"/>
        </w:rPr>
        <w:fldChar w:fldCharType="end"/>
      </w:r>
      <w:r w:rsidR="00712D5B" w:rsidRPr="008169CF">
        <w:rPr>
          <w:rFonts w:asciiTheme="majorBidi" w:hAnsiTheme="majorBidi" w:cstheme="majorBidi"/>
          <w:bCs/>
          <w:sz w:val="20"/>
          <w:szCs w:val="18"/>
        </w:rPr>
        <w:t>.</w:t>
      </w:r>
      <w:r w:rsidR="00357D5B" w:rsidRPr="008169CF">
        <w:rPr>
          <w:rFonts w:asciiTheme="majorBidi" w:hAnsiTheme="majorBidi" w:cstheme="majorBidi"/>
          <w:bCs/>
          <w:sz w:val="20"/>
          <w:szCs w:val="18"/>
        </w:rPr>
        <w:t xml:space="preserve"> </w:t>
      </w:r>
      <w:r w:rsidR="00121D5B" w:rsidRPr="008169CF">
        <w:rPr>
          <w:rFonts w:asciiTheme="majorBidi" w:hAnsiTheme="majorBidi" w:cstheme="majorBidi"/>
          <w:bCs/>
          <w:sz w:val="20"/>
          <w:szCs w:val="18"/>
        </w:rPr>
        <w:t>In contra</w:t>
      </w:r>
      <w:r w:rsidR="00B47EB4" w:rsidRPr="008169CF">
        <w:rPr>
          <w:rFonts w:asciiTheme="majorBidi" w:hAnsiTheme="majorBidi" w:cstheme="majorBidi"/>
          <w:bCs/>
          <w:sz w:val="20"/>
          <w:szCs w:val="18"/>
        </w:rPr>
        <w:t>st</w:t>
      </w:r>
      <w:r w:rsidR="00A44ADE" w:rsidRPr="008169CF">
        <w:rPr>
          <w:rFonts w:asciiTheme="majorBidi" w:hAnsiTheme="majorBidi" w:cstheme="majorBidi"/>
          <w:bCs/>
          <w:sz w:val="20"/>
          <w:szCs w:val="18"/>
        </w:rPr>
        <w:t>,</w:t>
      </w:r>
      <w:r w:rsidR="00B47EB4" w:rsidRPr="008169CF">
        <w:rPr>
          <w:rFonts w:asciiTheme="majorBidi" w:hAnsiTheme="majorBidi" w:cstheme="majorBidi"/>
          <w:bCs/>
          <w:sz w:val="20"/>
          <w:szCs w:val="18"/>
        </w:rPr>
        <w:t xml:space="preserve"> </w:t>
      </w:r>
      <w:r w:rsidR="00121D5B" w:rsidRPr="008169CF">
        <w:rPr>
          <w:rFonts w:asciiTheme="majorBidi" w:hAnsiTheme="majorBidi" w:cstheme="majorBidi"/>
          <w:bCs/>
          <w:sz w:val="20"/>
          <w:szCs w:val="18"/>
        </w:rPr>
        <w:t xml:space="preserve">the newly developed </w:t>
      </w:r>
      <w:r w:rsidR="00B47EB4" w:rsidRPr="008169CF">
        <w:rPr>
          <w:rFonts w:asciiTheme="majorBidi" w:hAnsiTheme="majorBidi" w:cstheme="majorBidi"/>
          <w:bCs/>
          <w:sz w:val="20"/>
          <w:szCs w:val="18"/>
        </w:rPr>
        <w:t xml:space="preserve">method </w:t>
      </w:r>
      <w:r w:rsidR="00B47EB4" w:rsidRPr="008169CF">
        <w:rPr>
          <w:rFonts w:asciiTheme="majorBidi" w:hAnsiTheme="majorBidi" w:cstheme="majorBidi"/>
          <w:bCs/>
          <w:i/>
          <w:sz w:val="20"/>
          <w:szCs w:val="18"/>
        </w:rPr>
        <w:t>C</w:t>
      </w:r>
      <w:r w:rsidR="00A44ADE" w:rsidRPr="008169CF">
        <w:rPr>
          <w:rFonts w:asciiTheme="majorBidi" w:hAnsiTheme="majorBidi" w:cstheme="majorBidi"/>
          <w:bCs/>
          <w:sz w:val="20"/>
          <w:szCs w:val="18"/>
        </w:rPr>
        <w:t xml:space="preserve"> </w:t>
      </w:r>
      <w:r w:rsidR="00121D5B" w:rsidRPr="008169CF">
        <w:rPr>
          <w:rFonts w:asciiTheme="majorBidi" w:hAnsiTheme="majorBidi" w:cstheme="majorBidi"/>
          <w:bCs/>
          <w:sz w:val="20"/>
          <w:szCs w:val="18"/>
        </w:rPr>
        <w:t>has</w:t>
      </w:r>
      <w:r w:rsidR="00A44ADE" w:rsidRPr="008169CF">
        <w:rPr>
          <w:rFonts w:asciiTheme="majorBidi" w:hAnsiTheme="majorBidi" w:cstheme="majorBidi"/>
          <w:bCs/>
          <w:sz w:val="20"/>
          <w:szCs w:val="18"/>
        </w:rPr>
        <w:t xml:space="preserve"> a design as simple as method </w:t>
      </w:r>
      <w:r w:rsidR="00A44ADE" w:rsidRPr="008169CF">
        <w:rPr>
          <w:rFonts w:asciiTheme="majorBidi" w:hAnsiTheme="majorBidi" w:cstheme="majorBidi"/>
          <w:bCs/>
          <w:i/>
          <w:sz w:val="20"/>
          <w:szCs w:val="18"/>
        </w:rPr>
        <w:t>A</w:t>
      </w:r>
      <w:r w:rsidR="000E6526" w:rsidRPr="008169CF">
        <w:rPr>
          <w:rFonts w:asciiTheme="majorBidi" w:hAnsiTheme="majorBidi" w:cstheme="majorBidi"/>
          <w:bCs/>
          <w:sz w:val="20"/>
          <w:szCs w:val="18"/>
        </w:rPr>
        <w:t>’s</w:t>
      </w:r>
      <w:r w:rsidR="00A44ADE" w:rsidRPr="008169CF">
        <w:rPr>
          <w:rFonts w:asciiTheme="majorBidi" w:hAnsiTheme="majorBidi" w:cstheme="majorBidi"/>
          <w:bCs/>
          <w:sz w:val="20"/>
          <w:szCs w:val="18"/>
        </w:rPr>
        <w:t>,</w:t>
      </w:r>
      <w:r w:rsidR="00B47EB4" w:rsidRPr="008169CF">
        <w:rPr>
          <w:rFonts w:asciiTheme="majorBidi" w:hAnsiTheme="majorBidi" w:cstheme="majorBidi"/>
          <w:bCs/>
          <w:sz w:val="20"/>
          <w:szCs w:val="18"/>
        </w:rPr>
        <w:t xml:space="preserve"> </w:t>
      </w:r>
      <w:r w:rsidR="000E6526" w:rsidRPr="008169CF">
        <w:rPr>
          <w:rFonts w:asciiTheme="majorBidi" w:hAnsiTheme="majorBidi" w:cstheme="majorBidi"/>
          <w:bCs/>
          <w:sz w:val="20"/>
          <w:szCs w:val="18"/>
        </w:rPr>
        <w:t>whilst leading</w:t>
      </w:r>
      <w:r w:rsidR="00B47EB4" w:rsidRPr="008169CF">
        <w:rPr>
          <w:rFonts w:asciiTheme="majorBidi" w:hAnsiTheme="majorBidi" w:cstheme="majorBidi"/>
          <w:bCs/>
          <w:sz w:val="20"/>
          <w:szCs w:val="18"/>
        </w:rPr>
        <w:t xml:space="preserve"> to more accurate results than </w:t>
      </w:r>
      <w:r w:rsidR="000E6526" w:rsidRPr="008169CF">
        <w:rPr>
          <w:rFonts w:asciiTheme="majorBidi" w:hAnsiTheme="majorBidi" w:cstheme="majorBidi"/>
          <w:bCs/>
          <w:sz w:val="20"/>
          <w:szCs w:val="18"/>
        </w:rPr>
        <w:t>ever before</w:t>
      </w:r>
      <w:r w:rsidR="001A5265" w:rsidRPr="008169CF">
        <w:rPr>
          <w:rFonts w:asciiTheme="majorBidi" w:hAnsiTheme="majorBidi" w:cstheme="majorBidi"/>
          <w:bCs/>
          <w:sz w:val="20"/>
          <w:szCs w:val="18"/>
        </w:rPr>
        <w:t>.</w:t>
      </w:r>
      <w:r w:rsidR="00A44ADE" w:rsidRPr="008169CF">
        <w:rPr>
          <w:rFonts w:asciiTheme="majorBidi" w:hAnsiTheme="majorBidi" w:cstheme="majorBidi"/>
          <w:bCs/>
          <w:sz w:val="20"/>
          <w:szCs w:val="18"/>
        </w:rPr>
        <w:t xml:space="preserve"> </w:t>
      </w:r>
      <w:r w:rsidR="001A5265" w:rsidRPr="008169CF">
        <w:rPr>
          <w:rFonts w:asciiTheme="majorBidi" w:hAnsiTheme="majorBidi" w:cstheme="majorBidi"/>
          <w:bCs/>
          <w:sz w:val="20"/>
          <w:szCs w:val="18"/>
        </w:rPr>
        <w:t>The latter is because i</w:t>
      </w:r>
      <w:r w:rsidR="00A44ADE" w:rsidRPr="008169CF">
        <w:rPr>
          <w:rFonts w:asciiTheme="majorBidi" w:hAnsiTheme="majorBidi" w:cstheme="majorBidi"/>
          <w:bCs/>
          <w:sz w:val="20"/>
          <w:szCs w:val="18"/>
        </w:rPr>
        <w:t xml:space="preserve">t ensures common strain rates and </w:t>
      </w:r>
      <w:r w:rsidR="00832C3C" w:rsidRPr="008169CF">
        <w:rPr>
          <w:rFonts w:asciiTheme="majorBidi" w:hAnsiTheme="majorBidi" w:cstheme="majorBidi"/>
          <w:bCs/>
          <w:sz w:val="20"/>
          <w:szCs w:val="18"/>
        </w:rPr>
        <w:t>crack geometries</w:t>
      </w:r>
      <w:r w:rsidR="00A44ADE" w:rsidRPr="008169CF">
        <w:rPr>
          <w:rFonts w:asciiTheme="majorBidi" w:hAnsiTheme="majorBidi" w:cstheme="majorBidi"/>
          <w:bCs/>
          <w:sz w:val="20"/>
          <w:szCs w:val="18"/>
        </w:rPr>
        <w:t xml:space="preserve">, by scaling the specimen size and testing speed while </w:t>
      </w:r>
      <w:r w:rsidR="00E509DE" w:rsidRPr="008169CF">
        <w:rPr>
          <w:rFonts w:asciiTheme="majorBidi" w:hAnsiTheme="majorBidi" w:cstheme="majorBidi"/>
          <w:bCs/>
          <w:sz w:val="20"/>
          <w:szCs w:val="18"/>
        </w:rPr>
        <w:t>keeping</w:t>
      </w:r>
      <w:r w:rsidR="00A44ADE" w:rsidRPr="008169CF">
        <w:rPr>
          <w:rFonts w:asciiTheme="majorBidi" w:hAnsiTheme="majorBidi" w:cstheme="majorBidi"/>
          <w:bCs/>
          <w:sz w:val="20"/>
          <w:szCs w:val="18"/>
        </w:rPr>
        <w:t xml:space="preserve"> the specimen geometry</w:t>
      </w:r>
      <w:r w:rsidR="00E509DE" w:rsidRPr="008169CF">
        <w:rPr>
          <w:rFonts w:asciiTheme="majorBidi" w:hAnsiTheme="majorBidi" w:cstheme="majorBidi"/>
          <w:bCs/>
          <w:sz w:val="20"/>
          <w:szCs w:val="18"/>
        </w:rPr>
        <w:t xml:space="preserve"> unchanged</w:t>
      </w:r>
      <w:r w:rsidR="00A44ADE" w:rsidRPr="008169CF">
        <w:rPr>
          <w:rFonts w:asciiTheme="majorBidi" w:hAnsiTheme="majorBidi" w:cstheme="majorBidi"/>
          <w:bCs/>
          <w:sz w:val="20"/>
          <w:szCs w:val="18"/>
        </w:rPr>
        <w:t>.</w:t>
      </w:r>
      <w:r w:rsidR="0076324D" w:rsidRPr="008169CF">
        <w:rPr>
          <w:rFonts w:asciiTheme="majorBidi" w:hAnsiTheme="majorBidi" w:cstheme="majorBidi"/>
          <w:bCs/>
          <w:sz w:val="20"/>
          <w:szCs w:val="18"/>
        </w:rPr>
        <w:t xml:space="preserve"> </w:t>
      </w:r>
      <w:r w:rsidR="008451A8" w:rsidRPr="008169CF">
        <w:rPr>
          <w:rFonts w:asciiTheme="majorBidi" w:hAnsiTheme="majorBidi" w:cstheme="majorBidi"/>
          <w:bCs/>
          <w:sz w:val="20"/>
          <w:szCs w:val="18"/>
        </w:rPr>
        <w:t xml:space="preserve">The latter also suggests that a wider ligament range </w:t>
      </w:r>
      <w:r w:rsidR="005B4BB9" w:rsidRPr="008169CF">
        <w:rPr>
          <w:rFonts w:asciiTheme="majorBidi" w:hAnsiTheme="majorBidi" w:cstheme="majorBidi"/>
          <w:bCs/>
          <w:sz w:val="20"/>
          <w:szCs w:val="18"/>
        </w:rPr>
        <w:t xml:space="preserve">can </w:t>
      </w:r>
      <w:r w:rsidR="008451A8" w:rsidRPr="008169CF">
        <w:rPr>
          <w:rFonts w:asciiTheme="majorBidi" w:hAnsiTheme="majorBidi" w:cstheme="majorBidi"/>
          <w:bCs/>
          <w:sz w:val="20"/>
          <w:szCs w:val="18"/>
        </w:rPr>
        <w:t>be used</w:t>
      </w:r>
      <w:r w:rsidR="003F12A2" w:rsidRPr="008169CF">
        <w:rPr>
          <w:rFonts w:asciiTheme="majorBidi" w:hAnsiTheme="majorBidi" w:cstheme="majorBidi"/>
          <w:bCs/>
          <w:sz w:val="20"/>
          <w:szCs w:val="18"/>
        </w:rPr>
        <w:t xml:space="preserve"> reducing</w:t>
      </w:r>
      <w:r w:rsidR="008451A8" w:rsidRPr="008169CF">
        <w:rPr>
          <w:rFonts w:asciiTheme="majorBidi" w:hAnsiTheme="majorBidi" w:cstheme="majorBidi"/>
          <w:bCs/>
          <w:sz w:val="20"/>
          <w:szCs w:val="18"/>
        </w:rPr>
        <w:t xml:space="preserve"> the likeliness of</w:t>
      </w:r>
      <w:r w:rsidR="005B4BB9" w:rsidRPr="008169CF">
        <w:rPr>
          <w:rFonts w:asciiTheme="majorBidi" w:hAnsiTheme="majorBidi" w:cstheme="majorBidi"/>
          <w:bCs/>
          <w:sz w:val="20"/>
          <w:szCs w:val="18"/>
        </w:rPr>
        <w:t xml:space="preserve"> common </w:t>
      </w:r>
      <w:r w:rsidR="007400AE" w:rsidRPr="008169CF">
        <w:rPr>
          <w:rFonts w:asciiTheme="majorBidi" w:hAnsiTheme="majorBidi" w:cstheme="majorBidi"/>
          <w:bCs/>
          <w:sz w:val="20"/>
          <w:szCs w:val="18"/>
        </w:rPr>
        <w:t>problems</w:t>
      </w:r>
      <w:r w:rsidR="005B4BB9" w:rsidRPr="008169CF">
        <w:rPr>
          <w:rFonts w:asciiTheme="majorBidi" w:hAnsiTheme="majorBidi" w:cstheme="majorBidi"/>
          <w:bCs/>
          <w:sz w:val="20"/>
          <w:szCs w:val="18"/>
        </w:rPr>
        <w:t xml:space="preserve"> </w:t>
      </w:r>
      <w:proofErr w:type="spellStart"/>
      <w:r w:rsidR="003F12A2" w:rsidRPr="008169CF">
        <w:rPr>
          <w:rFonts w:asciiTheme="majorBidi" w:hAnsiTheme="majorBidi" w:cstheme="majorBidi"/>
          <w:bCs/>
          <w:sz w:val="20"/>
          <w:szCs w:val="18"/>
        </w:rPr>
        <w:t>i.e</w:t>
      </w:r>
      <w:proofErr w:type="spellEnd"/>
      <w:r w:rsidR="005B4BB9" w:rsidRPr="008169CF">
        <w:rPr>
          <w:rFonts w:asciiTheme="majorBidi" w:hAnsiTheme="majorBidi" w:cstheme="majorBidi"/>
          <w:bCs/>
          <w:sz w:val="20"/>
          <w:szCs w:val="18"/>
        </w:rPr>
        <w:t xml:space="preserve"> fully yielded ligament for short ligament lengths, </w:t>
      </w:r>
      <m:oMath>
        <m:r>
          <w:rPr>
            <w:rFonts w:ascii="Cambria Math" w:hAnsi="Cambria Math"/>
            <w:color w:val="000000" w:themeColor="text1"/>
            <w:sz w:val="20"/>
            <w:szCs w:val="22"/>
          </w:rPr>
          <m:t>l</m:t>
        </m:r>
      </m:oMath>
      <w:r w:rsidR="005B4BB9" w:rsidRPr="008169CF">
        <w:rPr>
          <w:rFonts w:asciiTheme="majorBidi" w:hAnsiTheme="majorBidi" w:cstheme="majorBidi"/>
          <w:bCs/>
          <w:iCs/>
          <w:color w:val="000000" w:themeColor="text1"/>
          <w:sz w:val="20"/>
          <w:szCs w:val="22"/>
        </w:rPr>
        <w:t>,</w:t>
      </w:r>
      <w:r w:rsidR="005B4BB9" w:rsidRPr="008169CF">
        <w:rPr>
          <w:rFonts w:asciiTheme="majorBidi" w:hAnsiTheme="majorBidi" w:cstheme="majorBidi"/>
          <w:bCs/>
          <w:sz w:val="20"/>
          <w:szCs w:val="18"/>
        </w:rPr>
        <w:t xml:space="preserve"> but partly yielded ligament for large</w:t>
      </w:r>
      <w:r w:rsidR="003F12A2" w:rsidRPr="008169CF">
        <w:rPr>
          <w:rFonts w:asciiTheme="majorBidi" w:hAnsiTheme="majorBidi" w:cstheme="majorBidi"/>
          <w:bCs/>
          <w:sz w:val="20"/>
          <w:szCs w:val="18"/>
        </w:rPr>
        <w:t xml:space="preserve"> </w:t>
      </w:r>
      <m:oMath>
        <m:r>
          <w:rPr>
            <w:rFonts w:ascii="Cambria Math" w:hAnsi="Cambria Math"/>
            <w:color w:val="000000" w:themeColor="text1"/>
            <w:sz w:val="20"/>
            <w:szCs w:val="22"/>
          </w:rPr>
          <m:t>l</m:t>
        </m:r>
      </m:oMath>
      <w:r w:rsidR="007400AE" w:rsidRPr="008169CF">
        <w:rPr>
          <w:rFonts w:asciiTheme="majorBidi" w:hAnsiTheme="majorBidi" w:cstheme="majorBidi"/>
          <w:bCs/>
          <w:iCs/>
          <w:color w:val="000000" w:themeColor="text1"/>
          <w:sz w:val="20"/>
          <w:szCs w:val="22"/>
        </w:rPr>
        <w:t xml:space="preserve"> </w:t>
      </w:r>
      <w:r w:rsidR="007400AE" w:rsidRPr="008169CF">
        <w:rPr>
          <w:rFonts w:asciiTheme="majorBidi" w:hAnsiTheme="majorBidi" w:cstheme="majorBidi"/>
          <w:bCs/>
          <w:iCs/>
          <w:color w:val="000000" w:themeColor="text1"/>
          <w:sz w:val="20"/>
          <w:szCs w:val="22"/>
        </w:rPr>
        <w:fldChar w:fldCharType="begin"/>
      </w:r>
      <w:r w:rsidR="00EA676B">
        <w:rPr>
          <w:rFonts w:asciiTheme="majorBidi" w:hAnsiTheme="majorBidi" w:cstheme="majorBidi"/>
          <w:bCs/>
          <w:iCs/>
          <w:color w:val="000000" w:themeColor="text1"/>
          <w:sz w:val="20"/>
          <w:szCs w:val="22"/>
        </w:rPr>
        <w:instrText xml:space="preserve"> ADDIN EN.CITE &lt;EndNote&gt;&lt;Cite&gt;&lt;Author&gt;Rink&lt;/Author&gt;&lt;Year&gt;2014&lt;/Year&gt;&lt;RecNum&gt;2455&lt;/RecNum&gt;&lt;DisplayText&gt;(38)&lt;/DisplayText&gt;&lt;record&gt;&lt;rec-number&gt;2455&lt;/rec-number&gt;&lt;foreign-keys&gt;&lt;key app="EN" db-id="50wxdpzd9vd5r7e9t5b595djrfpttrxw9avp"&gt;2455&lt;/key&gt;&lt;/foreign-keys&gt;&lt;ref-type name="Journal Article"&gt;17&lt;/ref-type&gt;&lt;contributors&gt;&lt;authors&gt;&lt;author&gt;Rink, Marta&lt;/author&gt;&lt;author&gt;Andena, Luca&lt;/author&gt;&lt;author&gt;Marano, Claudia&lt;/author&gt;&lt;/authors&gt;&lt;/contributors&gt;&lt;titles&gt;&lt;title&gt;The essential work of fracture in relation to J-integral&lt;/title&gt;&lt;secondary-title&gt;Engineering Fracture Mechanics&lt;/secondary-title&gt;&lt;/titles&gt;&lt;periodical&gt;&lt;full-title&gt;Engineering Fracture Mechanics&lt;/full-title&gt;&lt;/periodical&gt;&lt;pages&gt;46-55&lt;/pages&gt;&lt;volume&gt;127&lt;/volume&gt;&lt;dates&gt;&lt;year&gt;2014&lt;/year&gt;&lt;/dates&gt;&lt;isbn&gt;0013-7944&lt;/isbn&gt;&lt;urls&gt;&lt;/urls&gt;&lt;/record&gt;&lt;/Cite&gt;&lt;/EndNote&gt;</w:instrText>
      </w:r>
      <w:r w:rsidR="007400AE" w:rsidRPr="008169CF">
        <w:rPr>
          <w:rFonts w:asciiTheme="majorBidi" w:hAnsiTheme="majorBidi" w:cstheme="majorBidi"/>
          <w:bCs/>
          <w:iCs/>
          <w:color w:val="000000" w:themeColor="text1"/>
          <w:sz w:val="20"/>
          <w:szCs w:val="22"/>
        </w:rPr>
        <w:fldChar w:fldCharType="separate"/>
      </w:r>
      <w:r w:rsidR="00EA676B">
        <w:rPr>
          <w:rFonts w:asciiTheme="majorBidi" w:hAnsiTheme="majorBidi" w:cstheme="majorBidi"/>
          <w:bCs/>
          <w:iCs/>
          <w:noProof/>
          <w:color w:val="000000" w:themeColor="text1"/>
          <w:sz w:val="20"/>
          <w:szCs w:val="22"/>
        </w:rPr>
        <w:t>(</w:t>
      </w:r>
      <w:hyperlink w:anchor="_ENREF_38" w:tooltip="Rink, 2014 #2455" w:history="1">
        <w:r w:rsidR="00EA676B">
          <w:rPr>
            <w:rFonts w:asciiTheme="majorBidi" w:hAnsiTheme="majorBidi" w:cstheme="majorBidi"/>
            <w:bCs/>
            <w:iCs/>
            <w:noProof/>
            <w:color w:val="000000" w:themeColor="text1"/>
            <w:sz w:val="20"/>
            <w:szCs w:val="22"/>
          </w:rPr>
          <w:t>38</w:t>
        </w:r>
      </w:hyperlink>
      <w:r w:rsidR="00EA676B">
        <w:rPr>
          <w:rFonts w:asciiTheme="majorBidi" w:hAnsiTheme="majorBidi" w:cstheme="majorBidi"/>
          <w:bCs/>
          <w:iCs/>
          <w:noProof/>
          <w:color w:val="000000" w:themeColor="text1"/>
          <w:sz w:val="20"/>
          <w:szCs w:val="22"/>
        </w:rPr>
        <w:t>)</w:t>
      </w:r>
      <w:r w:rsidR="007400AE" w:rsidRPr="008169CF">
        <w:rPr>
          <w:rFonts w:asciiTheme="majorBidi" w:hAnsiTheme="majorBidi" w:cstheme="majorBidi"/>
          <w:bCs/>
          <w:iCs/>
          <w:color w:val="000000" w:themeColor="text1"/>
          <w:sz w:val="20"/>
          <w:szCs w:val="22"/>
        </w:rPr>
        <w:fldChar w:fldCharType="end"/>
      </w:r>
      <w:r w:rsidR="005B4BB9" w:rsidRPr="008169CF">
        <w:rPr>
          <w:rFonts w:asciiTheme="majorBidi" w:hAnsiTheme="majorBidi" w:cstheme="majorBidi"/>
          <w:bCs/>
          <w:sz w:val="20"/>
          <w:szCs w:val="18"/>
        </w:rPr>
        <w:t xml:space="preserve">. </w:t>
      </w:r>
    </w:p>
    <w:p w14:paraId="4D74A97D" w14:textId="77777777" w:rsidR="00A86333" w:rsidRDefault="00A86333" w:rsidP="004203FF">
      <w:pPr>
        <w:ind w:right="-170"/>
        <w:jc w:val="both"/>
        <w:rPr>
          <w:rFonts w:asciiTheme="majorBidi" w:hAnsiTheme="majorBidi" w:cstheme="majorBidi"/>
          <w:bCs/>
          <w:sz w:val="18"/>
          <w:szCs w:val="18"/>
        </w:rPr>
      </w:pPr>
    </w:p>
    <w:p w14:paraId="6ABBC050" w14:textId="77777777" w:rsidR="001B0DCA" w:rsidRDefault="001B0DCA" w:rsidP="004203FF">
      <w:pPr>
        <w:ind w:right="-170"/>
        <w:jc w:val="both"/>
        <w:rPr>
          <w:rFonts w:asciiTheme="majorBidi" w:hAnsiTheme="majorBidi" w:cstheme="majorBidi"/>
          <w:bCs/>
          <w:sz w:val="18"/>
          <w:szCs w:val="18"/>
        </w:rPr>
      </w:pPr>
    </w:p>
    <w:p w14:paraId="048F23D4" w14:textId="77777777" w:rsidR="00AA2A81" w:rsidRDefault="00AA2A81" w:rsidP="004203FF">
      <w:pPr>
        <w:ind w:right="-170"/>
        <w:jc w:val="both"/>
        <w:rPr>
          <w:rFonts w:asciiTheme="majorBidi" w:hAnsiTheme="majorBidi" w:cstheme="majorBidi"/>
          <w:bCs/>
          <w:sz w:val="18"/>
          <w:szCs w:val="18"/>
        </w:rPr>
      </w:pPr>
    </w:p>
    <w:p w14:paraId="2621D0C3" w14:textId="77777777" w:rsidR="008D1498" w:rsidRPr="00E815F8" w:rsidRDefault="008D1498" w:rsidP="004203FF">
      <w:pPr>
        <w:ind w:right="-170"/>
        <w:jc w:val="both"/>
        <w:rPr>
          <w:rFonts w:asciiTheme="majorBidi" w:hAnsiTheme="majorBidi" w:cstheme="majorBidi"/>
          <w:bCs/>
          <w:sz w:val="18"/>
          <w:szCs w:val="18"/>
        </w:rPr>
      </w:pPr>
    </w:p>
    <w:p w14:paraId="1FE43BD6" w14:textId="089C8726" w:rsidR="00172DF5" w:rsidRPr="00C1371D" w:rsidRDefault="000B32DB" w:rsidP="00045A17">
      <w:pPr>
        <w:pStyle w:val="Heading1"/>
        <w:spacing w:line="120" w:lineRule="auto"/>
        <w:ind w:left="-283"/>
        <w:rPr>
          <w:sz w:val="28"/>
          <w:szCs w:val="24"/>
        </w:rPr>
      </w:pPr>
      <w:r w:rsidRPr="00C1371D">
        <w:rPr>
          <w:sz w:val="28"/>
          <w:szCs w:val="24"/>
        </w:rPr>
        <w:t>5</w:t>
      </w:r>
      <w:r w:rsidR="004813D4" w:rsidRPr="00C1371D">
        <w:rPr>
          <w:sz w:val="28"/>
          <w:szCs w:val="24"/>
        </w:rPr>
        <w:t xml:space="preserve"> </w:t>
      </w:r>
      <w:r w:rsidR="00FC65E6" w:rsidRPr="00C1371D">
        <w:rPr>
          <w:sz w:val="28"/>
          <w:szCs w:val="24"/>
        </w:rPr>
        <w:t>Conclusions</w:t>
      </w:r>
    </w:p>
    <w:p w14:paraId="18D9D8F7" w14:textId="5F8A6032" w:rsidR="002F00EE" w:rsidRDefault="00400B74" w:rsidP="008169CF">
      <w:pPr>
        <w:ind w:left="-284" w:right="-284"/>
        <w:jc w:val="both"/>
        <w:rPr>
          <w:rFonts w:asciiTheme="majorBidi" w:hAnsiTheme="majorBidi" w:cstheme="majorBidi"/>
          <w:bCs/>
          <w:sz w:val="20"/>
          <w:szCs w:val="18"/>
        </w:rPr>
      </w:pPr>
      <w:r w:rsidRPr="00E815F8">
        <w:rPr>
          <w:rFonts w:asciiTheme="majorBidi" w:hAnsiTheme="majorBidi" w:cstheme="majorBidi"/>
          <w:bCs/>
          <w:sz w:val="18"/>
          <w:szCs w:val="18"/>
        </w:rPr>
        <w:t xml:space="preserve">    </w:t>
      </w:r>
      <w:r w:rsidR="00545866">
        <w:rPr>
          <w:rFonts w:asciiTheme="majorBidi" w:hAnsiTheme="majorBidi" w:cstheme="majorBidi"/>
          <w:bCs/>
          <w:sz w:val="18"/>
          <w:szCs w:val="18"/>
        </w:rPr>
        <w:t xml:space="preserve"> </w:t>
      </w:r>
      <w:r w:rsidRPr="008169CF">
        <w:rPr>
          <w:rFonts w:asciiTheme="majorBidi" w:hAnsiTheme="majorBidi" w:cstheme="majorBidi"/>
          <w:bCs/>
          <w:sz w:val="20"/>
          <w:szCs w:val="18"/>
        </w:rPr>
        <w:t>This</w:t>
      </w:r>
      <w:r w:rsidR="00957A15" w:rsidRPr="008169CF">
        <w:rPr>
          <w:rFonts w:asciiTheme="majorBidi" w:hAnsiTheme="majorBidi" w:cstheme="majorBidi"/>
          <w:bCs/>
          <w:sz w:val="20"/>
          <w:szCs w:val="18"/>
        </w:rPr>
        <w:t xml:space="preserve"> study </w:t>
      </w:r>
      <w:r w:rsidRPr="008169CF">
        <w:rPr>
          <w:rFonts w:asciiTheme="majorBidi" w:hAnsiTheme="majorBidi" w:cstheme="majorBidi"/>
          <w:bCs/>
          <w:sz w:val="20"/>
          <w:szCs w:val="18"/>
        </w:rPr>
        <w:t xml:space="preserve">addresses the need for determining </w:t>
      </w:r>
      <w:r w:rsidR="003117A6" w:rsidRPr="008169CF">
        <w:rPr>
          <w:rFonts w:asciiTheme="majorBidi" w:hAnsiTheme="majorBidi" w:cstheme="majorBidi"/>
          <w:bCs/>
          <w:sz w:val="20"/>
          <w:szCs w:val="18"/>
        </w:rPr>
        <w:t>accurate</w:t>
      </w:r>
      <w:r w:rsidRPr="008169CF">
        <w:rPr>
          <w:rFonts w:asciiTheme="majorBidi" w:hAnsiTheme="majorBidi" w:cstheme="majorBidi"/>
          <w:bCs/>
          <w:sz w:val="20"/>
          <w:szCs w:val="18"/>
        </w:rPr>
        <w:t xml:space="preserve"> </w:t>
      </w:r>
      <w:r w:rsidR="003117A6" w:rsidRPr="008169CF">
        <w:rPr>
          <w:rFonts w:asciiTheme="majorBidi" w:hAnsiTheme="majorBidi" w:cstheme="majorBidi"/>
          <w:bCs/>
          <w:sz w:val="20"/>
          <w:szCs w:val="18"/>
        </w:rPr>
        <w:t>values for</w:t>
      </w:r>
      <w:r w:rsidRPr="008169CF">
        <w:rPr>
          <w:rFonts w:asciiTheme="majorBidi" w:hAnsiTheme="majorBidi" w:cstheme="majorBidi"/>
          <w:bCs/>
          <w:sz w:val="20"/>
          <w:szCs w:val="18"/>
        </w:rPr>
        <w:t xml:space="preserve"> fracture toughness of complex polymers, such as starch food </w:t>
      </w:r>
      <w:r w:rsidR="00BD6493" w:rsidRPr="008169CF">
        <w:rPr>
          <w:rFonts w:asciiTheme="majorBidi" w:hAnsiTheme="majorBidi" w:cstheme="majorBidi"/>
          <w:bCs/>
          <w:sz w:val="20"/>
          <w:szCs w:val="18"/>
        </w:rPr>
        <w:t xml:space="preserve">polymeric </w:t>
      </w:r>
      <w:r w:rsidRPr="008169CF">
        <w:rPr>
          <w:rFonts w:asciiTheme="majorBidi" w:hAnsiTheme="majorBidi" w:cstheme="majorBidi"/>
          <w:bCs/>
          <w:sz w:val="20"/>
          <w:szCs w:val="18"/>
        </w:rPr>
        <w:t xml:space="preserve">composites and soft adhesive polyethylene tapes, using the concept of </w:t>
      </w:r>
      <w:r w:rsidR="00096F6C" w:rsidRPr="008169CF">
        <w:rPr>
          <w:rFonts w:asciiTheme="majorBidi" w:hAnsiTheme="majorBidi" w:cstheme="majorBidi"/>
          <w:bCs/>
          <w:sz w:val="20"/>
          <w:szCs w:val="18"/>
        </w:rPr>
        <w:t xml:space="preserve">the </w:t>
      </w:r>
      <w:r w:rsidRPr="008169CF">
        <w:rPr>
          <w:rFonts w:asciiTheme="majorBidi" w:hAnsiTheme="majorBidi" w:cstheme="majorBidi"/>
          <w:bCs/>
          <w:sz w:val="20"/>
          <w:szCs w:val="18"/>
        </w:rPr>
        <w:t xml:space="preserve">EWF methodology. </w:t>
      </w:r>
      <w:r w:rsidR="00AD3728" w:rsidRPr="008169CF">
        <w:rPr>
          <w:rFonts w:asciiTheme="majorBidi" w:hAnsiTheme="majorBidi" w:cstheme="majorBidi"/>
          <w:bCs/>
          <w:sz w:val="20"/>
          <w:szCs w:val="18"/>
        </w:rPr>
        <w:t>Such work is important</w:t>
      </w:r>
      <w:r w:rsidR="00BD6493" w:rsidRPr="008169CF">
        <w:rPr>
          <w:rFonts w:asciiTheme="majorBidi" w:hAnsiTheme="majorBidi" w:cstheme="majorBidi"/>
          <w:bCs/>
          <w:sz w:val="20"/>
          <w:szCs w:val="18"/>
        </w:rPr>
        <w:t xml:space="preserve"> </w:t>
      </w:r>
      <w:r w:rsidR="002F00EE">
        <w:rPr>
          <w:rFonts w:asciiTheme="majorBidi" w:hAnsiTheme="majorBidi" w:cstheme="majorBidi"/>
          <w:bCs/>
          <w:sz w:val="20"/>
          <w:szCs w:val="18"/>
        </w:rPr>
        <w:t>for two reasons:</w:t>
      </w:r>
      <w:r w:rsidR="002F00EE" w:rsidRPr="008169CF">
        <w:rPr>
          <w:rFonts w:asciiTheme="majorBidi" w:hAnsiTheme="majorBidi" w:cstheme="majorBidi"/>
          <w:bCs/>
          <w:sz w:val="20"/>
          <w:szCs w:val="18"/>
        </w:rPr>
        <w:t xml:space="preserve"> </w:t>
      </w:r>
    </w:p>
    <w:p w14:paraId="7DB4FA54" w14:textId="1D7FF1DF" w:rsidR="002F00EE" w:rsidRDefault="009D096D" w:rsidP="008169CF">
      <w:pPr>
        <w:ind w:left="-284" w:right="-284"/>
        <w:jc w:val="both"/>
        <w:rPr>
          <w:rFonts w:asciiTheme="majorBidi" w:hAnsiTheme="majorBidi" w:cstheme="majorBidi"/>
          <w:bCs/>
          <w:sz w:val="20"/>
          <w:szCs w:val="18"/>
        </w:rPr>
      </w:pPr>
      <w:r>
        <w:rPr>
          <w:rFonts w:asciiTheme="majorBidi" w:hAnsiTheme="majorBidi" w:cstheme="majorBidi"/>
          <w:bCs/>
          <w:sz w:val="20"/>
          <w:szCs w:val="18"/>
        </w:rPr>
        <w:t>(</w:t>
      </w:r>
      <w:proofErr w:type="spellStart"/>
      <w:r>
        <w:rPr>
          <w:rFonts w:asciiTheme="majorBidi" w:hAnsiTheme="majorBidi" w:cstheme="majorBidi"/>
          <w:bCs/>
          <w:sz w:val="20"/>
          <w:szCs w:val="18"/>
        </w:rPr>
        <w:t>i</w:t>
      </w:r>
      <w:proofErr w:type="spellEnd"/>
      <w:r>
        <w:rPr>
          <w:rFonts w:asciiTheme="majorBidi" w:hAnsiTheme="majorBidi" w:cstheme="majorBidi"/>
          <w:bCs/>
          <w:sz w:val="20"/>
          <w:szCs w:val="18"/>
        </w:rPr>
        <w:t xml:space="preserve">) </w:t>
      </w:r>
      <w:proofErr w:type="gramStart"/>
      <w:r>
        <w:rPr>
          <w:rFonts w:asciiTheme="majorBidi" w:hAnsiTheme="majorBidi" w:cstheme="majorBidi"/>
          <w:bCs/>
          <w:sz w:val="20"/>
          <w:szCs w:val="18"/>
        </w:rPr>
        <w:t>firs</w:t>
      </w:r>
      <w:r w:rsidR="002F00EE">
        <w:rPr>
          <w:rFonts w:asciiTheme="majorBidi" w:hAnsiTheme="majorBidi" w:cstheme="majorBidi"/>
          <w:bCs/>
          <w:sz w:val="20"/>
          <w:szCs w:val="18"/>
        </w:rPr>
        <w:t>tly</w:t>
      </w:r>
      <w:proofErr w:type="gramEnd"/>
      <w:r w:rsidR="002F00EE">
        <w:rPr>
          <w:rFonts w:asciiTheme="majorBidi" w:hAnsiTheme="majorBidi" w:cstheme="majorBidi"/>
          <w:bCs/>
          <w:sz w:val="20"/>
          <w:szCs w:val="18"/>
        </w:rPr>
        <w:t>, it</w:t>
      </w:r>
      <w:r w:rsidR="00AD3728" w:rsidRPr="008169CF">
        <w:rPr>
          <w:rFonts w:asciiTheme="majorBidi" w:hAnsiTheme="majorBidi" w:cstheme="majorBidi"/>
          <w:bCs/>
          <w:sz w:val="20"/>
          <w:szCs w:val="18"/>
        </w:rPr>
        <w:t xml:space="preserve"> </w:t>
      </w:r>
      <w:r w:rsidR="002F00EE">
        <w:rPr>
          <w:rFonts w:asciiTheme="majorBidi" w:hAnsiTheme="majorBidi" w:cstheme="majorBidi"/>
          <w:bCs/>
          <w:sz w:val="20"/>
          <w:szCs w:val="18"/>
        </w:rPr>
        <w:t>provides essential parameters needed in</w:t>
      </w:r>
      <w:r w:rsidR="002F00EE" w:rsidRPr="008169CF">
        <w:rPr>
          <w:rFonts w:asciiTheme="majorBidi" w:hAnsiTheme="majorBidi" w:cstheme="majorBidi"/>
          <w:bCs/>
          <w:sz w:val="20"/>
          <w:szCs w:val="18"/>
        </w:rPr>
        <w:t xml:space="preserve"> </w:t>
      </w:r>
      <w:r w:rsidR="002F00EE">
        <w:rPr>
          <w:rFonts w:asciiTheme="majorBidi" w:hAnsiTheme="majorBidi" w:cstheme="majorBidi"/>
          <w:bCs/>
          <w:sz w:val="20"/>
          <w:szCs w:val="18"/>
        </w:rPr>
        <w:t xml:space="preserve"> constitutive </w:t>
      </w:r>
      <w:r w:rsidR="00AD3728" w:rsidRPr="008169CF">
        <w:rPr>
          <w:rFonts w:asciiTheme="majorBidi" w:hAnsiTheme="majorBidi" w:cstheme="majorBidi"/>
          <w:bCs/>
          <w:sz w:val="20"/>
          <w:szCs w:val="18"/>
        </w:rPr>
        <w:t>models</w:t>
      </w:r>
      <w:r w:rsidR="002F00EE">
        <w:rPr>
          <w:rFonts w:asciiTheme="majorBidi" w:hAnsiTheme="majorBidi" w:cstheme="majorBidi"/>
          <w:bCs/>
          <w:sz w:val="20"/>
          <w:szCs w:val="18"/>
        </w:rPr>
        <w:t xml:space="preserve"> incorporating progressive damage and fracture in</w:t>
      </w:r>
      <w:r w:rsidR="00BD6493" w:rsidRPr="008169CF">
        <w:rPr>
          <w:rFonts w:asciiTheme="majorBidi" w:hAnsiTheme="majorBidi" w:cstheme="majorBidi"/>
          <w:bCs/>
          <w:sz w:val="20"/>
          <w:szCs w:val="18"/>
        </w:rPr>
        <w:t xml:space="preserve"> ductile </w:t>
      </w:r>
      <w:r w:rsidR="00D47625" w:rsidRPr="008169CF">
        <w:rPr>
          <w:rFonts w:asciiTheme="majorBidi" w:hAnsiTheme="majorBidi" w:cstheme="majorBidi"/>
          <w:bCs/>
          <w:sz w:val="20"/>
          <w:szCs w:val="18"/>
        </w:rPr>
        <w:t>viscoelastic</w:t>
      </w:r>
      <w:r w:rsidR="00BD6493" w:rsidRPr="008169CF">
        <w:rPr>
          <w:rFonts w:asciiTheme="majorBidi" w:hAnsiTheme="majorBidi" w:cstheme="majorBidi"/>
          <w:bCs/>
          <w:sz w:val="20"/>
          <w:szCs w:val="18"/>
        </w:rPr>
        <w:t>/</w:t>
      </w:r>
      <w:proofErr w:type="spellStart"/>
      <w:r w:rsidR="00506B5C" w:rsidRPr="008169CF">
        <w:rPr>
          <w:rFonts w:asciiTheme="majorBidi" w:hAnsiTheme="majorBidi" w:cstheme="majorBidi"/>
          <w:bCs/>
          <w:sz w:val="20"/>
          <w:szCs w:val="18"/>
        </w:rPr>
        <w:t>viscoplastic</w:t>
      </w:r>
      <w:proofErr w:type="spellEnd"/>
      <w:r w:rsidR="00D47625" w:rsidRPr="008169CF">
        <w:rPr>
          <w:rFonts w:asciiTheme="majorBidi" w:hAnsiTheme="majorBidi" w:cstheme="majorBidi"/>
          <w:bCs/>
          <w:sz w:val="20"/>
          <w:szCs w:val="18"/>
        </w:rPr>
        <w:t xml:space="preserve"> </w:t>
      </w:r>
      <w:r w:rsidR="002F00EE">
        <w:rPr>
          <w:rFonts w:asciiTheme="majorBidi" w:hAnsiTheme="majorBidi" w:cstheme="majorBidi"/>
          <w:bCs/>
          <w:sz w:val="20"/>
          <w:szCs w:val="18"/>
        </w:rPr>
        <w:t>soft solids</w:t>
      </w:r>
      <w:r w:rsidR="00BD6493" w:rsidRPr="008169CF">
        <w:rPr>
          <w:rFonts w:asciiTheme="majorBidi" w:hAnsiTheme="majorBidi" w:cstheme="majorBidi"/>
          <w:bCs/>
          <w:sz w:val="20"/>
          <w:szCs w:val="18"/>
        </w:rPr>
        <w:t>,</w:t>
      </w:r>
      <w:r w:rsidR="002F00EE">
        <w:rPr>
          <w:rFonts w:asciiTheme="majorBidi" w:hAnsiTheme="majorBidi" w:cstheme="majorBidi"/>
          <w:bCs/>
          <w:sz w:val="20"/>
          <w:szCs w:val="18"/>
        </w:rPr>
        <w:t xml:space="preserve"> and</w:t>
      </w:r>
    </w:p>
    <w:p w14:paraId="5D35D3A6" w14:textId="4E12B174" w:rsidR="00166903" w:rsidRPr="008169CF" w:rsidRDefault="002F00EE" w:rsidP="008169CF">
      <w:pPr>
        <w:ind w:left="-284" w:right="-284"/>
        <w:jc w:val="both"/>
        <w:rPr>
          <w:rFonts w:asciiTheme="majorBidi" w:hAnsiTheme="majorBidi" w:cstheme="majorBidi"/>
          <w:bCs/>
          <w:sz w:val="20"/>
          <w:szCs w:val="18"/>
        </w:rPr>
      </w:pPr>
      <w:r>
        <w:rPr>
          <w:rFonts w:asciiTheme="majorBidi" w:hAnsiTheme="majorBidi" w:cstheme="majorBidi"/>
          <w:bCs/>
          <w:sz w:val="20"/>
          <w:szCs w:val="18"/>
        </w:rPr>
        <w:t>(ii)</w:t>
      </w:r>
      <w:r w:rsidR="004006BA">
        <w:rPr>
          <w:rFonts w:asciiTheme="majorBidi" w:hAnsiTheme="majorBidi" w:cstheme="majorBidi"/>
          <w:bCs/>
          <w:sz w:val="20"/>
          <w:szCs w:val="18"/>
        </w:rPr>
        <w:t xml:space="preserve"> </w:t>
      </w:r>
      <w:proofErr w:type="gramStart"/>
      <w:r>
        <w:rPr>
          <w:rFonts w:asciiTheme="majorBidi" w:hAnsiTheme="majorBidi" w:cstheme="majorBidi"/>
          <w:bCs/>
          <w:sz w:val="20"/>
          <w:szCs w:val="18"/>
        </w:rPr>
        <w:t>provides</w:t>
      </w:r>
      <w:proofErr w:type="gramEnd"/>
      <w:r>
        <w:rPr>
          <w:rFonts w:asciiTheme="majorBidi" w:hAnsiTheme="majorBidi" w:cstheme="majorBidi"/>
          <w:bCs/>
          <w:sz w:val="20"/>
          <w:szCs w:val="18"/>
        </w:rPr>
        <w:t xml:space="preserve"> the means for</w:t>
      </w:r>
      <w:r w:rsidR="00BD6493" w:rsidRPr="008169CF">
        <w:rPr>
          <w:rFonts w:asciiTheme="majorBidi" w:hAnsiTheme="majorBidi" w:cstheme="majorBidi"/>
          <w:bCs/>
          <w:sz w:val="20"/>
          <w:szCs w:val="18"/>
        </w:rPr>
        <w:t xml:space="preserve"> establishing </w:t>
      </w:r>
      <w:r w:rsidR="00044912" w:rsidRPr="008169CF">
        <w:rPr>
          <w:rFonts w:asciiTheme="majorBidi" w:hAnsiTheme="majorBidi" w:cstheme="majorBidi"/>
          <w:bCs/>
          <w:sz w:val="20"/>
          <w:szCs w:val="18"/>
        </w:rPr>
        <w:t>cor</w:t>
      </w:r>
      <w:r w:rsidR="00BD6493" w:rsidRPr="008169CF">
        <w:rPr>
          <w:rFonts w:asciiTheme="majorBidi" w:hAnsiTheme="majorBidi" w:cstheme="majorBidi"/>
          <w:bCs/>
          <w:sz w:val="20"/>
          <w:szCs w:val="18"/>
        </w:rPr>
        <w:t xml:space="preserve">relations between polymer </w:t>
      </w:r>
      <w:r w:rsidR="00E43B46" w:rsidRPr="008169CF">
        <w:rPr>
          <w:rFonts w:asciiTheme="majorBidi" w:hAnsiTheme="majorBidi" w:cstheme="majorBidi"/>
          <w:bCs/>
          <w:sz w:val="20"/>
          <w:szCs w:val="18"/>
        </w:rPr>
        <w:t xml:space="preserve">molecular </w:t>
      </w:r>
      <w:r w:rsidR="00BD6493" w:rsidRPr="008169CF">
        <w:rPr>
          <w:rFonts w:asciiTheme="majorBidi" w:hAnsiTheme="majorBidi" w:cstheme="majorBidi"/>
          <w:bCs/>
          <w:sz w:val="20"/>
          <w:szCs w:val="18"/>
        </w:rPr>
        <w:t>structure and fracture resistance</w:t>
      </w:r>
      <w:r w:rsidR="00AD3728" w:rsidRPr="008169CF">
        <w:rPr>
          <w:rFonts w:asciiTheme="majorBidi" w:hAnsiTheme="majorBidi" w:cstheme="majorBidi"/>
          <w:bCs/>
          <w:sz w:val="20"/>
          <w:szCs w:val="18"/>
        </w:rPr>
        <w:t>.</w:t>
      </w:r>
      <w:r w:rsidR="00166903" w:rsidRPr="008169CF">
        <w:rPr>
          <w:rFonts w:asciiTheme="majorBidi" w:hAnsiTheme="majorBidi" w:cstheme="majorBidi"/>
          <w:bCs/>
          <w:sz w:val="20"/>
          <w:szCs w:val="18"/>
        </w:rPr>
        <w:t xml:space="preserve"> The study </w:t>
      </w:r>
      <w:r w:rsidR="00BD6493" w:rsidRPr="008169CF">
        <w:rPr>
          <w:rFonts w:asciiTheme="majorBidi" w:hAnsiTheme="majorBidi" w:cstheme="majorBidi"/>
          <w:bCs/>
          <w:sz w:val="20"/>
          <w:szCs w:val="18"/>
        </w:rPr>
        <w:t xml:space="preserve">also </w:t>
      </w:r>
      <w:r w:rsidR="00166903" w:rsidRPr="008169CF">
        <w:rPr>
          <w:rFonts w:asciiTheme="majorBidi" w:hAnsiTheme="majorBidi" w:cstheme="majorBidi"/>
          <w:bCs/>
          <w:sz w:val="20"/>
          <w:szCs w:val="18"/>
        </w:rPr>
        <w:t xml:space="preserve">reflects industry needs for </w:t>
      </w:r>
      <w:r w:rsidR="00415230" w:rsidRPr="008169CF">
        <w:rPr>
          <w:rFonts w:asciiTheme="majorBidi" w:hAnsiTheme="majorBidi" w:cstheme="majorBidi"/>
          <w:bCs/>
          <w:sz w:val="20"/>
          <w:szCs w:val="18"/>
        </w:rPr>
        <w:t xml:space="preserve">a </w:t>
      </w:r>
      <w:r w:rsidR="00166903" w:rsidRPr="008169CF">
        <w:rPr>
          <w:rFonts w:asciiTheme="majorBidi" w:hAnsiTheme="majorBidi" w:cstheme="majorBidi"/>
          <w:bCs/>
          <w:sz w:val="20"/>
          <w:szCs w:val="18"/>
        </w:rPr>
        <w:t>convenient and reliable m</w:t>
      </w:r>
      <w:r w:rsidR="004F0403" w:rsidRPr="008169CF">
        <w:rPr>
          <w:rFonts w:asciiTheme="majorBidi" w:hAnsiTheme="majorBidi" w:cstheme="majorBidi"/>
          <w:bCs/>
          <w:sz w:val="20"/>
          <w:szCs w:val="18"/>
        </w:rPr>
        <w:t>ethod</w:t>
      </w:r>
      <w:r w:rsidR="00166903" w:rsidRPr="008169CF">
        <w:rPr>
          <w:rFonts w:asciiTheme="majorBidi" w:hAnsiTheme="majorBidi" w:cstheme="majorBidi"/>
          <w:bCs/>
          <w:sz w:val="20"/>
          <w:szCs w:val="18"/>
        </w:rPr>
        <w:t xml:space="preserve"> of measuring toughness towards </w:t>
      </w:r>
      <w:r w:rsidR="00451676" w:rsidRPr="008169CF">
        <w:rPr>
          <w:rFonts w:asciiTheme="majorBidi" w:hAnsiTheme="majorBidi" w:cstheme="majorBidi"/>
          <w:bCs/>
          <w:sz w:val="20"/>
          <w:szCs w:val="18"/>
        </w:rPr>
        <w:t xml:space="preserve">product quality control and </w:t>
      </w:r>
      <w:r w:rsidR="00166903" w:rsidRPr="008169CF">
        <w:rPr>
          <w:rFonts w:asciiTheme="majorBidi" w:hAnsiTheme="majorBidi" w:cstheme="majorBidi"/>
          <w:bCs/>
          <w:sz w:val="20"/>
          <w:szCs w:val="18"/>
        </w:rPr>
        <w:t>optimization</w:t>
      </w:r>
      <w:r w:rsidR="00451676" w:rsidRPr="008169CF">
        <w:rPr>
          <w:rFonts w:asciiTheme="majorBidi" w:hAnsiTheme="majorBidi" w:cstheme="majorBidi"/>
          <w:bCs/>
          <w:sz w:val="20"/>
          <w:szCs w:val="18"/>
        </w:rPr>
        <w:t>.</w:t>
      </w:r>
      <w:r w:rsidR="00166903" w:rsidRPr="008169CF">
        <w:rPr>
          <w:rFonts w:asciiTheme="majorBidi" w:hAnsiTheme="majorBidi" w:cstheme="majorBidi"/>
          <w:bCs/>
          <w:sz w:val="20"/>
          <w:szCs w:val="18"/>
        </w:rPr>
        <w:t xml:space="preserve"> </w:t>
      </w:r>
    </w:p>
    <w:p w14:paraId="4F79B19F" w14:textId="1BD0A5F6" w:rsidR="006E6825" w:rsidRPr="00871931" w:rsidRDefault="00C23A3D" w:rsidP="008169CF">
      <w:pPr>
        <w:ind w:left="-284" w:right="-284"/>
        <w:jc w:val="both"/>
        <w:rPr>
          <w:rFonts w:asciiTheme="majorBidi" w:hAnsiTheme="majorBidi" w:cstheme="majorBidi"/>
          <w:bCs/>
          <w:sz w:val="20"/>
          <w:szCs w:val="18"/>
        </w:rPr>
      </w:pPr>
      <w:r w:rsidRPr="008169CF">
        <w:rPr>
          <w:rFonts w:asciiTheme="majorBidi" w:hAnsiTheme="majorBidi" w:cstheme="majorBidi"/>
          <w:bCs/>
          <w:sz w:val="20"/>
          <w:szCs w:val="18"/>
        </w:rPr>
        <w:t xml:space="preserve"> </w:t>
      </w:r>
      <w:r w:rsidR="008D0AA8" w:rsidRPr="008169CF">
        <w:rPr>
          <w:rFonts w:asciiTheme="majorBidi" w:hAnsiTheme="majorBidi" w:cstheme="majorBidi"/>
          <w:bCs/>
          <w:sz w:val="20"/>
          <w:szCs w:val="18"/>
        </w:rPr>
        <w:t xml:space="preserve">   </w:t>
      </w:r>
      <w:r w:rsidR="00545866" w:rsidRPr="008169CF">
        <w:rPr>
          <w:rFonts w:asciiTheme="majorBidi" w:hAnsiTheme="majorBidi" w:cstheme="majorBidi"/>
          <w:bCs/>
          <w:sz w:val="20"/>
          <w:szCs w:val="18"/>
        </w:rPr>
        <w:t xml:space="preserve">  </w:t>
      </w:r>
      <w:r w:rsidR="008D0AA8" w:rsidRPr="008169CF">
        <w:rPr>
          <w:rFonts w:asciiTheme="majorBidi" w:hAnsiTheme="majorBidi" w:cstheme="majorBidi"/>
          <w:bCs/>
          <w:sz w:val="20"/>
          <w:szCs w:val="18"/>
        </w:rPr>
        <w:t xml:space="preserve">Although </w:t>
      </w:r>
      <w:r w:rsidR="004F0403" w:rsidRPr="008169CF">
        <w:rPr>
          <w:rFonts w:asciiTheme="majorBidi" w:hAnsiTheme="majorBidi" w:cstheme="majorBidi"/>
          <w:bCs/>
          <w:sz w:val="20"/>
          <w:szCs w:val="18"/>
        </w:rPr>
        <w:t xml:space="preserve">solutions have been found to the traditional EWF limitations for viscoelastic materials, little work has been reported on quantifying the non-local dissipation effects on EWF results and no </w:t>
      </w:r>
      <w:r w:rsidR="00AC7E6E" w:rsidRPr="008169CF">
        <w:rPr>
          <w:rFonts w:asciiTheme="majorBidi" w:hAnsiTheme="majorBidi" w:cstheme="majorBidi"/>
          <w:bCs/>
          <w:sz w:val="20"/>
          <w:szCs w:val="18"/>
        </w:rPr>
        <w:t>study</w:t>
      </w:r>
      <w:r w:rsidR="004F0403" w:rsidRPr="008169CF">
        <w:rPr>
          <w:rFonts w:asciiTheme="majorBidi" w:hAnsiTheme="majorBidi" w:cstheme="majorBidi"/>
          <w:bCs/>
          <w:sz w:val="20"/>
          <w:szCs w:val="18"/>
        </w:rPr>
        <w:t xml:space="preserve"> has conside</w:t>
      </w:r>
      <w:r w:rsidR="00AC7E6E" w:rsidRPr="008169CF">
        <w:rPr>
          <w:rFonts w:asciiTheme="majorBidi" w:hAnsiTheme="majorBidi" w:cstheme="majorBidi"/>
          <w:bCs/>
          <w:sz w:val="20"/>
          <w:szCs w:val="18"/>
        </w:rPr>
        <w:t>red the</w:t>
      </w:r>
      <w:r w:rsidR="004F0403" w:rsidRPr="008169CF">
        <w:rPr>
          <w:rFonts w:asciiTheme="majorBidi" w:hAnsiTheme="majorBidi" w:cstheme="majorBidi"/>
          <w:bCs/>
          <w:sz w:val="20"/>
          <w:szCs w:val="18"/>
        </w:rPr>
        <w:t xml:space="preserve"> strain rate</w:t>
      </w:r>
      <w:r w:rsidR="00AC7E6E" w:rsidRPr="008169CF">
        <w:rPr>
          <w:rFonts w:asciiTheme="majorBidi" w:hAnsiTheme="majorBidi" w:cstheme="majorBidi"/>
          <w:bCs/>
          <w:sz w:val="20"/>
          <w:szCs w:val="18"/>
        </w:rPr>
        <w:t xml:space="preserve"> parameter involved in </w:t>
      </w:r>
      <w:r w:rsidR="00B76DB1" w:rsidRPr="008169CF">
        <w:rPr>
          <w:rFonts w:asciiTheme="majorBidi" w:hAnsiTheme="majorBidi" w:cstheme="majorBidi"/>
          <w:bCs/>
          <w:sz w:val="20"/>
          <w:szCs w:val="18"/>
        </w:rPr>
        <w:t>tearing different ligament lengths</w:t>
      </w:r>
      <w:r w:rsidR="004F0403" w:rsidRPr="008169CF">
        <w:rPr>
          <w:rFonts w:asciiTheme="majorBidi" w:hAnsiTheme="majorBidi" w:cstheme="majorBidi"/>
          <w:bCs/>
          <w:sz w:val="20"/>
          <w:szCs w:val="18"/>
        </w:rPr>
        <w:t>.</w:t>
      </w:r>
      <w:r w:rsidR="00265BCF" w:rsidRPr="008169CF">
        <w:rPr>
          <w:rFonts w:asciiTheme="majorBidi" w:hAnsiTheme="majorBidi" w:cstheme="majorBidi"/>
          <w:bCs/>
          <w:sz w:val="20"/>
          <w:szCs w:val="18"/>
        </w:rPr>
        <w:t xml:space="preserve"> </w:t>
      </w:r>
      <w:r w:rsidR="006E6A94" w:rsidRPr="008169CF">
        <w:rPr>
          <w:rFonts w:asciiTheme="majorBidi" w:hAnsiTheme="majorBidi" w:cstheme="majorBidi"/>
          <w:bCs/>
          <w:sz w:val="20"/>
          <w:szCs w:val="18"/>
        </w:rPr>
        <w:t>This work calculates</w:t>
      </w:r>
      <w:r w:rsidR="007C70BC">
        <w:rPr>
          <w:rFonts w:asciiTheme="majorBidi" w:hAnsiTheme="majorBidi" w:cstheme="majorBidi"/>
          <w:bCs/>
          <w:sz w:val="20"/>
          <w:szCs w:val="18"/>
        </w:rPr>
        <w:t>,</w:t>
      </w:r>
      <w:r w:rsidR="006E6A94" w:rsidRPr="008169CF">
        <w:rPr>
          <w:rFonts w:asciiTheme="majorBidi" w:hAnsiTheme="majorBidi" w:cstheme="majorBidi"/>
          <w:bCs/>
          <w:sz w:val="20"/>
          <w:szCs w:val="18"/>
        </w:rPr>
        <w:t xml:space="preserve"> </w:t>
      </w:r>
      <w:r w:rsidR="007C70BC">
        <w:rPr>
          <w:rFonts w:asciiTheme="majorBidi" w:hAnsiTheme="majorBidi" w:cstheme="majorBidi"/>
          <w:bCs/>
          <w:sz w:val="20"/>
          <w:szCs w:val="18"/>
        </w:rPr>
        <w:t xml:space="preserve">for the first time, </w:t>
      </w:r>
      <w:r w:rsidR="006E6A94" w:rsidRPr="008169CF">
        <w:rPr>
          <w:rFonts w:asciiTheme="majorBidi" w:hAnsiTheme="majorBidi" w:cstheme="majorBidi"/>
          <w:bCs/>
          <w:sz w:val="20"/>
          <w:szCs w:val="18"/>
        </w:rPr>
        <w:t xml:space="preserve">the error induced </w:t>
      </w:r>
      <w:r w:rsidR="006E6A94" w:rsidRPr="008169CF">
        <w:rPr>
          <w:rFonts w:asciiTheme="majorBidi" w:hAnsiTheme="majorBidi" w:cstheme="majorBidi"/>
          <w:bCs/>
          <w:sz w:val="20"/>
          <w:szCs w:val="18"/>
        </w:rPr>
        <w:lastRenderedPageBreak/>
        <w:t xml:space="preserve">from such effects and </w:t>
      </w:r>
      <w:r w:rsidR="00F31100" w:rsidRPr="008169CF">
        <w:rPr>
          <w:rFonts w:asciiTheme="majorBidi" w:hAnsiTheme="majorBidi" w:cstheme="majorBidi"/>
          <w:bCs/>
          <w:sz w:val="20"/>
          <w:szCs w:val="18"/>
        </w:rPr>
        <w:t>proves</w:t>
      </w:r>
      <w:r w:rsidR="006E6A94" w:rsidRPr="008169CF">
        <w:rPr>
          <w:rFonts w:asciiTheme="majorBidi" w:hAnsiTheme="majorBidi" w:cstheme="majorBidi"/>
          <w:bCs/>
          <w:sz w:val="20"/>
          <w:szCs w:val="18"/>
        </w:rPr>
        <w:t xml:space="preserve"> that </w:t>
      </w:r>
      <w:r w:rsidR="00957A15" w:rsidRPr="008169CF">
        <w:rPr>
          <w:rFonts w:asciiTheme="majorBidi" w:hAnsiTheme="majorBidi" w:cstheme="majorBidi"/>
          <w:bCs/>
          <w:sz w:val="20"/>
          <w:szCs w:val="18"/>
        </w:rPr>
        <w:t xml:space="preserve">a more conservative </w:t>
      </w:r>
      <w:r w:rsidR="00F31100" w:rsidRPr="008169CF">
        <w:rPr>
          <w:rFonts w:asciiTheme="majorBidi" w:hAnsiTheme="majorBidi" w:cstheme="majorBidi"/>
          <w:bCs/>
          <w:sz w:val="20"/>
          <w:szCs w:val="18"/>
        </w:rPr>
        <w:t>determination</w:t>
      </w:r>
      <w:r w:rsidR="00957A15" w:rsidRPr="008169CF">
        <w:rPr>
          <w:rFonts w:asciiTheme="majorBidi" w:hAnsiTheme="majorBidi" w:cstheme="majorBidi"/>
          <w:bCs/>
          <w:sz w:val="20"/>
          <w:szCs w:val="18"/>
        </w:rPr>
        <w:t xml:space="preserve"> </w:t>
      </w:r>
      <w:r w:rsidR="006E6A94" w:rsidRPr="008169CF">
        <w:rPr>
          <w:rFonts w:asciiTheme="majorBidi" w:hAnsiTheme="majorBidi" w:cstheme="majorBidi"/>
          <w:bCs/>
          <w:sz w:val="20"/>
          <w:szCs w:val="18"/>
        </w:rPr>
        <w:t xml:space="preserve">of </w:t>
      </w:r>
      <w:r w:rsidR="00B76DB1" w:rsidRPr="00871931">
        <w:rPr>
          <w:rFonts w:asciiTheme="majorBidi" w:hAnsiTheme="majorBidi" w:cstheme="majorBidi"/>
          <w:bCs/>
          <w:sz w:val="20"/>
          <w:szCs w:val="18"/>
        </w:rPr>
        <w:t xml:space="preserve">true </w:t>
      </w:r>
      <w:r w:rsidR="00957A15" w:rsidRPr="00871931">
        <w:rPr>
          <w:rFonts w:asciiTheme="majorBidi" w:hAnsiTheme="majorBidi" w:cstheme="majorBidi"/>
          <w:bCs/>
          <w:sz w:val="20"/>
          <w:szCs w:val="18"/>
        </w:rPr>
        <w:t>fracture toughness</w:t>
      </w:r>
      <w:r w:rsidR="006E6A94" w:rsidRPr="00871931">
        <w:rPr>
          <w:rFonts w:asciiTheme="majorBidi" w:hAnsiTheme="majorBidi" w:cstheme="majorBidi"/>
          <w:bCs/>
          <w:sz w:val="20"/>
          <w:szCs w:val="18"/>
        </w:rPr>
        <w:t xml:space="preserve"> </w:t>
      </w:r>
      <w:r w:rsidR="00F31100" w:rsidRPr="00871931">
        <w:rPr>
          <w:rFonts w:asciiTheme="majorBidi" w:hAnsiTheme="majorBidi" w:cstheme="majorBidi"/>
          <w:bCs/>
          <w:sz w:val="20"/>
          <w:szCs w:val="18"/>
        </w:rPr>
        <w:t xml:space="preserve">is possible, </w:t>
      </w:r>
      <w:r w:rsidR="00957A15" w:rsidRPr="00871931">
        <w:rPr>
          <w:rFonts w:asciiTheme="majorBidi" w:hAnsiTheme="majorBidi" w:cstheme="majorBidi"/>
          <w:bCs/>
          <w:sz w:val="20"/>
          <w:szCs w:val="18"/>
        </w:rPr>
        <w:t>by adjusting both the specimen siz</w:t>
      </w:r>
      <w:r w:rsidR="00F31100" w:rsidRPr="00871931">
        <w:rPr>
          <w:rFonts w:asciiTheme="majorBidi" w:hAnsiTheme="majorBidi" w:cstheme="majorBidi"/>
          <w:bCs/>
          <w:sz w:val="20"/>
          <w:szCs w:val="18"/>
        </w:rPr>
        <w:t xml:space="preserve">e and </w:t>
      </w:r>
      <w:r w:rsidR="003D50B6" w:rsidRPr="00871931">
        <w:rPr>
          <w:rFonts w:asciiTheme="majorBidi" w:hAnsiTheme="majorBidi" w:cstheme="majorBidi"/>
          <w:bCs/>
          <w:sz w:val="20"/>
          <w:szCs w:val="18"/>
        </w:rPr>
        <w:t>testing</w:t>
      </w:r>
      <w:r w:rsidR="00F31100" w:rsidRPr="00871931">
        <w:rPr>
          <w:rFonts w:asciiTheme="majorBidi" w:hAnsiTheme="majorBidi" w:cstheme="majorBidi"/>
          <w:bCs/>
          <w:sz w:val="20"/>
          <w:szCs w:val="18"/>
        </w:rPr>
        <w:t xml:space="preserve"> speed </w:t>
      </w:r>
      <w:r w:rsidR="007F2A8C" w:rsidRPr="00871931">
        <w:rPr>
          <w:rFonts w:asciiTheme="majorBidi" w:hAnsiTheme="majorBidi" w:cstheme="majorBidi"/>
          <w:bCs/>
          <w:sz w:val="20"/>
          <w:szCs w:val="18"/>
        </w:rPr>
        <w:t>simultaneously</w:t>
      </w:r>
      <w:r w:rsidR="003D50B6" w:rsidRPr="00871931">
        <w:rPr>
          <w:rFonts w:asciiTheme="majorBidi" w:hAnsiTheme="majorBidi" w:cstheme="majorBidi"/>
          <w:bCs/>
          <w:sz w:val="20"/>
          <w:szCs w:val="18"/>
        </w:rPr>
        <w:t>, with respect to the ligament length</w:t>
      </w:r>
      <w:r w:rsidR="00F31100" w:rsidRPr="00871931">
        <w:rPr>
          <w:rFonts w:asciiTheme="majorBidi" w:hAnsiTheme="majorBidi" w:cstheme="majorBidi"/>
          <w:bCs/>
          <w:sz w:val="20"/>
          <w:szCs w:val="18"/>
        </w:rPr>
        <w:t>.</w:t>
      </w:r>
      <w:r w:rsidR="009B0DFE" w:rsidRPr="00871931">
        <w:rPr>
          <w:rFonts w:asciiTheme="majorBidi" w:hAnsiTheme="majorBidi" w:cstheme="majorBidi"/>
          <w:bCs/>
          <w:sz w:val="20"/>
          <w:szCs w:val="18"/>
        </w:rPr>
        <w:t xml:space="preserve"> A starch based food and a Polyethylene (PE) tape were considered, for which uniaxial tensile tests indicated a </w:t>
      </w:r>
      <w:r w:rsidR="00F5578B" w:rsidRPr="00871931">
        <w:rPr>
          <w:rFonts w:asciiTheme="majorBidi" w:hAnsiTheme="majorBidi" w:cstheme="majorBidi"/>
          <w:bCs/>
          <w:sz w:val="20"/>
          <w:szCs w:val="18"/>
        </w:rPr>
        <w:t xml:space="preserve">strain rate dependent, </w:t>
      </w:r>
      <w:r w:rsidR="009B0DFE" w:rsidRPr="00871931">
        <w:rPr>
          <w:rFonts w:asciiTheme="majorBidi" w:hAnsiTheme="majorBidi" w:cstheme="majorBidi"/>
          <w:bCs/>
          <w:sz w:val="20"/>
          <w:szCs w:val="18"/>
        </w:rPr>
        <w:t xml:space="preserve">highly dissipative behaviour. </w:t>
      </w:r>
      <w:r w:rsidR="00082AE0" w:rsidRPr="00871931">
        <w:rPr>
          <w:rFonts w:asciiTheme="majorBidi" w:hAnsiTheme="majorBidi" w:cstheme="majorBidi"/>
          <w:bCs/>
          <w:sz w:val="20"/>
          <w:szCs w:val="18"/>
        </w:rPr>
        <w:t>Interestingly</w:t>
      </w:r>
      <w:r w:rsidR="00B440D4" w:rsidRPr="00871931">
        <w:rPr>
          <w:rFonts w:asciiTheme="majorBidi" w:hAnsiTheme="majorBidi" w:cstheme="majorBidi"/>
          <w:bCs/>
          <w:sz w:val="20"/>
          <w:szCs w:val="18"/>
        </w:rPr>
        <w:t>,</w:t>
      </w:r>
      <w:r w:rsidR="009B0DFE" w:rsidRPr="00871931">
        <w:rPr>
          <w:rFonts w:asciiTheme="majorBidi" w:hAnsiTheme="majorBidi" w:cstheme="majorBidi"/>
          <w:bCs/>
          <w:sz w:val="20"/>
          <w:szCs w:val="18"/>
        </w:rPr>
        <w:t xml:space="preserve"> </w:t>
      </w:r>
      <w:r w:rsidR="00DA0329" w:rsidRPr="00871931">
        <w:rPr>
          <w:rFonts w:asciiTheme="majorBidi" w:hAnsiTheme="majorBidi" w:cstheme="majorBidi"/>
          <w:bCs/>
          <w:sz w:val="20"/>
          <w:szCs w:val="18"/>
        </w:rPr>
        <w:t>in both plane strain</w:t>
      </w:r>
      <w:r w:rsidR="009B0DFE" w:rsidRPr="00871931">
        <w:rPr>
          <w:rFonts w:asciiTheme="majorBidi" w:hAnsiTheme="majorBidi" w:cstheme="majorBidi"/>
          <w:bCs/>
          <w:sz w:val="20"/>
          <w:szCs w:val="18"/>
        </w:rPr>
        <w:t xml:space="preserve"> (starch based food)</w:t>
      </w:r>
      <w:r w:rsidR="00DA0329" w:rsidRPr="00871931">
        <w:rPr>
          <w:rFonts w:asciiTheme="majorBidi" w:hAnsiTheme="majorBidi" w:cstheme="majorBidi"/>
          <w:bCs/>
          <w:sz w:val="20"/>
          <w:szCs w:val="18"/>
        </w:rPr>
        <w:t xml:space="preserve"> and plane stress</w:t>
      </w:r>
      <w:r w:rsidR="009B0DFE" w:rsidRPr="00871931">
        <w:rPr>
          <w:rFonts w:asciiTheme="majorBidi" w:hAnsiTheme="majorBidi" w:cstheme="majorBidi"/>
          <w:bCs/>
          <w:sz w:val="20"/>
          <w:szCs w:val="18"/>
        </w:rPr>
        <w:t xml:space="preserve"> (PE)</w:t>
      </w:r>
      <w:r w:rsidR="00DA0329" w:rsidRPr="00871931">
        <w:rPr>
          <w:rFonts w:asciiTheme="majorBidi" w:hAnsiTheme="majorBidi" w:cstheme="majorBidi"/>
          <w:bCs/>
          <w:sz w:val="20"/>
          <w:szCs w:val="18"/>
        </w:rPr>
        <w:t xml:space="preserve"> conditions,</w:t>
      </w:r>
      <w:r w:rsidR="00B440D4" w:rsidRPr="00871931">
        <w:rPr>
          <w:rFonts w:asciiTheme="majorBidi" w:hAnsiTheme="majorBidi" w:cstheme="majorBidi"/>
          <w:bCs/>
          <w:sz w:val="20"/>
          <w:szCs w:val="18"/>
        </w:rPr>
        <w:t xml:space="preserve"> the new design</w:t>
      </w:r>
      <w:r w:rsidR="00E51B1F" w:rsidRPr="00871931">
        <w:rPr>
          <w:rFonts w:asciiTheme="majorBidi" w:hAnsiTheme="majorBidi" w:cstheme="majorBidi"/>
          <w:bCs/>
          <w:sz w:val="20"/>
          <w:szCs w:val="18"/>
        </w:rPr>
        <w:t xml:space="preserve"> (method </w:t>
      </w:r>
      <w:r w:rsidR="00E51B1F" w:rsidRPr="00871931">
        <w:rPr>
          <w:rFonts w:asciiTheme="majorBidi" w:hAnsiTheme="majorBidi" w:cstheme="majorBidi"/>
          <w:bCs/>
          <w:i/>
          <w:sz w:val="20"/>
          <w:szCs w:val="18"/>
        </w:rPr>
        <w:t>C</w:t>
      </w:r>
      <w:r w:rsidR="00E51B1F" w:rsidRPr="00871931">
        <w:rPr>
          <w:rFonts w:asciiTheme="majorBidi" w:hAnsiTheme="majorBidi" w:cstheme="majorBidi"/>
          <w:bCs/>
          <w:sz w:val="20"/>
          <w:szCs w:val="18"/>
        </w:rPr>
        <w:t>)</w:t>
      </w:r>
      <w:r w:rsidR="00B440D4" w:rsidRPr="00871931">
        <w:rPr>
          <w:rFonts w:asciiTheme="majorBidi" w:hAnsiTheme="majorBidi" w:cstheme="majorBidi"/>
          <w:bCs/>
          <w:sz w:val="20"/>
          <w:szCs w:val="18"/>
        </w:rPr>
        <w:t xml:space="preserve"> deduced consistent fracture toughness </w:t>
      </w:r>
      <w:r w:rsidR="00082AE0" w:rsidRPr="00871931">
        <w:rPr>
          <w:rFonts w:asciiTheme="majorBidi" w:hAnsiTheme="majorBidi" w:cstheme="majorBidi"/>
          <w:bCs/>
          <w:sz w:val="20"/>
          <w:szCs w:val="18"/>
        </w:rPr>
        <w:t xml:space="preserve">values </w:t>
      </w:r>
      <w:r w:rsidR="00B440D4" w:rsidRPr="00871931">
        <w:rPr>
          <w:rFonts w:asciiTheme="majorBidi" w:hAnsiTheme="majorBidi" w:cstheme="majorBidi"/>
          <w:bCs/>
          <w:sz w:val="20"/>
          <w:szCs w:val="18"/>
        </w:rPr>
        <w:t>between two extreme specimen lengths</w:t>
      </w:r>
      <w:r w:rsidR="00EA153C" w:rsidRPr="00871931">
        <w:rPr>
          <w:rFonts w:asciiTheme="majorBidi" w:hAnsiTheme="majorBidi" w:cstheme="majorBidi"/>
          <w:bCs/>
          <w:sz w:val="20"/>
          <w:szCs w:val="18"/>
        </w:rPr>
        <w:t xml:space="preserve">, </w:t>
      </w:r>
      <w:r w:rsidR="00B440D4" w:rsidRPr="00871931">
        <w:rPr>
          <w:rFonts w:asciiTheme="majorBidi" w:hAnsiTheme="majorBidi" w:cstheme="majorBidi"/>
          <w:bCs/>
          <w:sz w:val="20"/>
          <w:szCs w:val="18"/>
        </w:rPr>
        <w:t>compared to the traditional method</w:t>
      </w:r>
      <w:r w:rsidR="00E51B1F" w:rsidRPr="00871931">
        <w:rPr>
          <w:rFonts w:asciiTheme="majorBidi" w:hAnsiTheme="majorBidi" w:cstheme="majorBidi"/>
          <w:bCs/>
          <w:sz w:val="20"/>
          <w:szCs w:val="18"/>
        </w:rPr>
        <w:t xml:space="preserve"> (</w:t>
      </w:r>
      <w:r w:rsidR="00E51B1F" w:rsidRPr="00871931">
        <w:rPr>
          <w:rFonts w:asciiTheme="majorBidi" w:hAnsiTheme="majorBidi" w:cstheme="majorBidi"/>
          <w:bCs/>
          <w:i/>
          <w:sz w:val="20"/>
          <w:szCs w:val="18"/>
        </w:rPr>
        <w:t>A</w:t>
      </w:r>
      <w:r w:rsidR="00E51B1F" w:rsidRPr="00871931">
        <w:rPr>
          <w:rFonts w:asciiTheme="majorBidi" w:hAnsiTheme="majorBidi" w:cstheme="majorBidi"/>
          <w:bCs/>
          <w:sz w:val="20"/>
          <w:szCs w:val="18"/>
        </w:rPr>
        <w:t>)</w:t>
      </w:r>
      <w:r w:rsidR="00B440D4" w:rsidRPr="00871931">
        <w:rPr>
          <w:rFonts w:asciiTheme="majorBidi" w:hAnsiTheme="majorBidi" w:cstheme="majorBidi"/>
          <w:bCs/>
          <w:sz w:val="20"/>
          <w:szCs w:val="18"/>
        </w:rPr>
        <w:t xml:space="preserve"> in which the result is heavily </w:t>
      </w:r>
      <w:r w:rsidR="005871F1" w:rsidRPr="00871931">
        <w:rPr>
          <w:rFonts w:asciiTheme="majorBidi" w:hAnsiTheme="majorBidi" w:cstheme="majorBidi"/>
          <w:bCs/>
          <w:sz w:val="20"/>
          <w:szCs w:val="18"/>
        </w:rPr>
        <w:t>size</w:t>
      </w:r>
      <w:r w:rsidR="00B440D4" w:rsidRPr="00871931">
        <w:rPr>
          <w:rFonts w:asciiTheme="majorBidi" w:hAnsiTheme="majorBidi" w:cstheme="majorBidi"/>
          <w:bCs/>
          <w:sz w:val="20"/>
          <w:szCs w:val="18"/>
        </w:rPr>
        <w:t xml:space="preserve"> dependent and much less con</w:t>
      </w:r>
      <w:r w:rsidR="004876BA" w:rsidRPr="00871931">
        <w:rPr>
          <w:rFonts w:asciiTheme="majorBidi" w:hAnsiTheme="majorBidi" w:cstheme="majorBidi"/>
          <w:bCs/>
          <w:sz w:val="20"/>
          <w:szCs w:val="18"/>
        </w:rPr>
        <w:t>servative. T</w:t>
      </w:r>
      <w:r w:rsidR="00EA153C" w:rsidRPr="00871931">
        <w:rPr>
          <w:rFonts w:asciiTheme="majorBidi" w:hAnsiTheme="majorBidi" w:cstheme="majorBidi"/>
          <w:bCs/>
          <w:sz w:val="20"/>
          <w:szCs w:val="18"/>
        </w:rPr>
        <w:t xml:space="preserve">he markedly </w:t>
      </w:r>
      <w:r w:rsidR="004876BA" w:rsidRPr="00871931">
        <w:rPr>
          <w:rFonts w:asciiTheme="majorBidi" w:hAnsiTheme="majorBidi" w:cstheme="majorBidi"/>
          <w:bCs/>
          <w:sz w:val="20"/>
          <w:szCs w:val="18"/>
        </w:rPr>
        <w:t>lower</w:t>
      </w:r>
      <w:r w:rsidR="00EA153C" w:rsidRPr="00871931">
        <w:rPr>
          <w:rFonts w:asciiTheme="majorBidi" w:hAnsiTheme="majorBidi" w:cstheme="majorBidi"/>
          <w:bCs/>
          <w:sz w:val="20"/>
          <w:szCs w:val="18"/>
        </w:rPr>
        <w:t xml:space="preserve"> toughness values of 0.93 kJ/m² for starch and 5.46 kJ/m² for </w:t>
      </w:r>
      <w:r w:rsidR="004876BA" w:rsidRPr="00871931">
        <w:rPr>
          <w:rFonts w:asciiTheme="majorBidi" w:hAnsiTheme="majorBidi" w:cstheme="majorBidi"/>
          <w:bCs/>
          <w:sz w:val="20"/>
          <w:szCs w:val="18"/>
        </w:rPr>
        <w:t xml:space="preserve">PE (method </w:t>
      </w:r>
      <w:r w:rsidR="004876BA" w:rsidRPr="00871931">
        <w:rPr>
          <w:rFonts w:asciiTheme="majorBidi" w:hAnsiTheme="majorBidi" w:cstheme="majorBidi"/>
          <w:bCs/>
          <w:i/>
          <w:sz w:val="20"/>
          <w:szCs w:val="18"/>
        </w:rPr>
        <w:t>C</w:t>
      </w:r>
      <w:r w:rsidR="004876BA" w:rsidRPr="00871931">
        <w:rPr>
          <w:rFonts w:asciiTheme="majorBidi" w:hAnsiTheme="majorBidi" w:cstheme="majorBidi"/>
          <w:bCs/>
          <w:sz w:val="20"/>
          <w:szCs w:val="18"/>
        </w:rPr>
        <w:t xml:space="preserve">), compared to the respective </w:t>
      </w:r>
      <w:r w:rsidR="002E0B63" w:rsidRPr="00871931">
        <w:rPr>
          <w:rFonts w:asciiTheme="majorBidi" w:hAnsiTheme="majorBidi" w:cstheme="majorBidi"/>
          <w:bCs/>
          <w:sz w:val="20"/>
          <w:szCs w:val="18"/>
        </w:rPr>
        <w:t>2.89</w:t>
      </w:r>
      <w:r w:rsidR="004876BA" w:rsidRPr="00871931">
        <w:rPr>
          <w:rFonts w:asciiTheme="majorBidi" w:hAnsiTheme="majorBidi" w:cstheme="majorBidi"/>
          <w:bCs/>
          <w:sz w:val="20"/>
          <w:szCs w:val="18"/>
        </w:rPr>
        <w:t xml:space="preserve"> kJ/m² and </w:t>
      </w:r>
      <w:r w:rsidR="002E0B63" w:rsidRPr="00871931">
        <w:rPr>
          <w:rFonts w:asciiTheme="majorBidi" w:hAnsiTheme="majorBidi" w:cstheme="majorBidi"/>
          <w:bCs/>
          <w:sz w:val="20"/>
          <w:szCs w:val="18"/>
        </w:rPr>
        <w:t>17.54</w:t>
      </w:r>
      <w:r w:rsidR="004876BA" w:rsidRPr="00871931">
        <w:rPr>
          <w:rFonts w:asciiTheme="majorBidi" w:hAnsiTheme="majorBidi" w:cstheme="majorBidi"/>
          <w:bCs/>
          <w:sz w:val="20"/>
          <w:szCs w:val="18"/>
        </w:rPr>
        <w:t xml:space="preserve"> kJ/m² (method </w:t>
      </w:r>
      <w:r w:rsidR="004876BA" w:rsidRPr="00871931">
        <w:rPr>
          <w:rFonts w:asciiTheme="majorBidi" w:hAnsiTheme="majorBidi" w:cstheme="majorBidi"/>
          <w:bCs/>
          <w:i/>
          <w:sz w:val="20"/>
          <w:szCs w:val="18"/>
        </w:rPr>
        <w:t>A</w:t>
      </w:r>
      <w:r w:rsidR="004876BA" w:rsidRPr="00871931">
        <w:rPr>
          <w:rFonts w:asciiTheme="majorBidi" w:hAnsiTheme="majorBidi" w:cstheme="majorBidi"/>
          <w:bCs/>
          <w:sz w:val="20"/>
          <w:szCs w:val="18"/>
        </w:rPr>
        <w:t>), suggest that the new design should be considered in polymer studies</w:t>
      </w:r>
      <w:r w:rsidR="005C3C9D" w:rsidRPr="00871931">
        <w:rPr>
          <w:rFonts w:asciiTheme="majorBidi" w:hAnsiTheme="majorBidi" w:cstheme="majorBidi"/>
          <w:bCs/>
          <w:sz w:val="20"/>
          <w:szCs w:val="18"/>
        </w:rPr>
        <w:t>. Furthermore</w:t>
      </w:r>
      <w:r w:rsidR="004715CF" w:rsidRPr="00871931">
        <w:rPr>
          <w:rFonts w:asciiTheme="majorBidi" w:hAnsiTheme="majorBidi" w:cstheme="majorBidi"/>
          <w:bCs/>
          <w:sz w:val="20"/>
          <w:szCs w:val="18"/>
        </w:rPr>
        <w:t>,</w:t>
      </w:r>
      <w:r w:rsidR="005C3C9D" w:rsidRPr="00871931">
        <w:rPr>
          <w:rFonts w:asciiTheme="majorBidi" w:hAnsiTheme="majorBidi" w:cstheme="majorBidi"/>
          <w:bCs/>
          <w:sz w:val="20"/>
          <w:szCs w:val="18"/>
        </w:rPr>
        <w:t xml:space="preserve"> t</w:t>
      </w:r>
      <w:r w:rsidR="005C771D" w:rsidRPr="00871931">
        <w:rPr>
          <w:rFonts w:asciiTheme="majorBidi" w:hAnsiTheme="majorBidi" w:cstheme="majorBidi"/>
          <w:bCs/>
          <w:sz w:val="20"/>
          <w:szCs w:val="18"/>
        </w:rPr>
        <w:t>he</w:t>
      </w:r>
      <w:r w:rsidR="00B76DB1" w:rsidRPr="00871931">
        <w:rPr>
          <w:rFonts w:asciiTheme="majorBidi" w:hAnsiTheme="majorBidi" w:cstheme="majorBidi"/>
          <w:bCs/>
          <w:sz w:val="20"/>
          <w:szCs w:val="18"/>
        </w:rPr>
        <w:t xml:space="preserve"> popular</w:t>
      </w:r>
      <w:r w:rsidR="00B440D4" w:rsidRPr="00871931">
        <w:rPr>
          <w:rFonts w:asciiTheme="majorBidi" w:hAnsiTheme="majorBidi" w:cstheme="majorBidi"/>
          <w:bCs/>
          <w:sz w:val="20"/>
          <w:szCs w:val="18"/>
        </w:rPr>
        <w:t xml:space="preserve"> gauge length/extensometer technique</w:t>
      </w:r>
      <w:r w:rsidR="00E51B1F" w:rsidRPr="00871931">
        <w:rPr>
          <w:rFonts w:asciiTheme="majorBidi" w:hAnsiTheme="majorBidi" w:cstheme="majorBidi"/>
          <w:bCs/>
          <w:sz w:val="20"/>
          <w:szCs w:val="18"/>
        </w:rPr>
        <w:t xml:space="preserve"> (method </w:t>
      </w:r>
      <w:r w:rsidR="00E51B1F" w:rsidRPr="00871931">
        <w:rPr>
          <w:rFonts w:asciiTheme="majorBidi" w:hAnsiTheme="majorBidi" w:cstheme="majorBidi"/>
          <w:bCs/>
          <w:i/>
          <w:sz w:val="20"/>
          <w:szCs w:val="18"/>
        </w:rPr>
        <w:t>B</w:t>
      </w:r>
      <w:r w:rsidR="00E51B1F" w:rsidRPr="00871931">
        <w:rPr>
          <w:rFonts w:asciiTheme="majorBidi" w:hAnsiTheme="majorBidi" w:cstheme="majorBidi"/>
          <w:bCs/>
          <w:sz w:val="20"/>
          <w:szCs w:val="18"/>
        </w:rPr>
        <w:t>)</w:t>
      </w:r>
      <w:r w:rsidR="00B440D4" w:rsidRPr="00871931">
        <w:rPr>
          <w:rFonts w:asciiTheme="majorBidi" w:hAnsiTheme="majorBidi" w:cstheme="majorBidi"/>
          <w:bCs/>
          <w:sz w:val="20"/>
          <w:szCs w:val="18"/>
        </w:rPr>
        <w:t xml:space="preserve">, </w:t>
      </w:r>
      <w:r w:rsidR="005C771D" w:rsidRPr="00871931">
        <w:rPr>
          <w:rFonts w:asciiTheme="majorBidi" w:hAnsiTheme="majorBidi" w:cstheme="majorBidi"/>
          <w:bCs/>
          <w:sz w:val="20"/>
          <w:szCs w:val="18"/>
        </w:rPr>
        <w:t xml:space="preserve">is still found to induce </w:t>
      </w:r>
      <w:r w:rsidR="00D010F9" w:rsidRPr="00871931">
        <w:rPr>
          <w:rFonts w:asciiTheme="majorBidi" w:hAnsiTheme="majorBidi" w:cstheme="majorBidi"/>
          <w:bCs/>
          <w:sz w:val="20"/>
          <w:szCs w:val="18"/>
        </w:rPr>
        <w:t xml:space="preserve">an </w:t>
      </w:r>
      <w:r w:rsidR="005C771D" w:rsidRPr="00871931">
        <w:rPr>
          <w:rFonts w:asciiTheme="majorBidi" w:hAnsiTheme="majorBidi" w:cstheme="majorBidi"/>
          <w:bCs/>
          <w:sz w:val="20"/>
          <w:szCs w:val="18"/>
        </w:rPr>
        <w:t>error in the extrapolation curve</w:t>
      </w:r>
      <w:r w:rsidR="002E0B63" w:rsidRPr="00871931">
        <w:rPr>
          <w:rFonts w:asciiTheme="majorBidi" w:hAnsiTheme="majorBidi" w:cstheme="majorBidi"/>
          <w:bCs/>
          <w:sz w:val="20"/>
          <w:szCs w:val="18"/>
        </w:rPr>
        <w:t xml:space="preserve">, </w:t>
      </w:r>
      <w:r w:rsidR="00661561" w:rsidRPr="00871931">
        <w:rPr>
          <w:rFonts w:asciiTheme="majorBidi" w:hAnsiTheme="majorBidi" w:cstheme="majorBidi"/>
          <w:bCs/>
          <w:sz w:val="20"/>
          <w:szCs w:val="18"/>
        </w:rPr>
        <w:t>leading to toughness results of</w:t>
      </w:r>
      <w:r w:rsidR="002E0B63" w:rsidRPr="00871931">
        <w:rPr>
          <w:rFonts w:asciiTheme="majorBidi" w:hAnsiTheme="majorBidi" w:cstheme="majorBidi"/>
          <w:bCs/>
          <w:sz w:val="20"/>
          <w:szCs w:val="18"/>
        </w:rPr>
        <w:t xml:space="preserve"> </w:t>
      </w:r>
      <w:r w:rsidR="00661561" w:rsidRPr="00871931">
        <w:rPr>
          <w:rFonts w:asciiTheme="majorBidi" w:hAnsiTheme="majorBidi" w:cstheme="majorBidi"/>
          <w:bCs/>
          <w:sz w:val="20"/>
          <w:szCs w:val="18"/>
        </w:rPr>
        <w:t xml:space="preserve">1.34 </w:t>
      </w:r>
      <w:r w:rsidR="000A7577" w:rsidRPr="00871931">
        <w:rPr>
          <w:rFonts w:asciiTheme="majorBidi" w:hAnsiTheme="majorBidi" w:cstheme="majorBidi"/>
          <w:bCs/>
          <w:sz w:val="20"/>
          <w:szCs w:val="18"/>
        </w:rPr>
        <w:t>kJ/m² and 8.98 kJ/m²</w:t>
      </w:r>
      <w:r w:rsidR="00661561" w:rsidRPr="00871931">
        <w:rPr>
          <w:rFonts w:asciiTheme="majorBidi" w:hAnsiTheme="majorBidi" w:cstheme="majorBidi"/>
          <w:bCs/>
          <w:sz w:val="20"/>
          <w:szCs w:val="18"/>
        </w:rPr>
        <w:t xml:space="preserve">, which are </w:t>
      </w:r>
      <w:r w:rsidR="002E0B63" w:rsidRPr="00871931">
        <w:rPr>
          <w:rFonts w:asciiTheme="majorBidi" w:hAnsiTheme="majorBidi" w:cstheme="majorBidi"/>
          <w:bCs/>
          <w:sz w:val="20"/>
          <w:szCs w:val="18"/>
        </w:rPr>
        <w:t xml:space="preserve">44% and 64% less conservative than method </w:t>
      </w:r>
      <w:r w:rsidR="002E0B63" w:rsidRPr="00871931">
        <w:rPr>
          <w:rFonts w:asciiTheme="majorBidi" w:hAnsiTheme="majorBidi" w:cstheme="majorBidi"/>
          <w:bCs/>
          <w:i/>
          <w:sz w:val="20"/>
          <w:szCs w:val="18"/>
        </w:rPr>
        <w:t>C</w:t>
      </w:r>
      <w:r w:rsidR="002E0B63" w:rsidRPr="00871931">
        <w:rPr>
          <w:rFonts w:asciiTheme="majorBidi" w:hAnsiTheme="majorBidi" w:cstheme="majorBidi"/>
          <w:bCs/>
          <w:sz w:val="20"/>
          <w:szCs w:val="18"/>
        </w:rPr>
        <w:t xml:space="preserve"> </w:t>
      </w:r>
      <w:r w:rsidR="000A7577" w:rsidRPr="00871931">
        <w:rPr>
          <w:rFonts w:asciiTheme="majorBidi" w:hAnsiTheme="majorBidi" w:cstheme="majorBidi"/>
          <w:bCs/>
          <w:sz w:val="20"/>
          <w:szCs w:val="18"/>
        </w:rPr>
        <w:t xml:space="preserve">in starch and PE, respectively. </w:t>
      </w:r>
      <w:r w:rsidR="002E0B63" w:rsidRPr="00871931">
        <w:rPr>
          <w:rFonts w:asciiTheme="majorBidi" w:hAnsiTheme="majorBidi" w:cstheme="majorBidi"/>
          <w:bCs/>
          <w:sz w:val="20"/>
          <w:szCs w:val="18"/>
        </w:rPr>
        <w:t>Such an error is attributed</w:t>
      </w:r>
      <w:r w:rsidR="00C82F9B" w:rsidRPr="00871931">
        <w:rPr>
          <w:rFonts w:asciiTheme="majorBidi" w:hAnsiTheme="majorBidi" w:cstheme="majorBidi"/>
          <w:bCs/>
          <w:sz w:val="20"/>
          <w:szCs w:val="18"/>
        </w:rPr>
        <w:t xml:space="preserve"> to </w:t>
      </w:r>
      <w:r w:rsidR="002420BE" w:rsidRPr="00871931">
        <w:rPr>
          <w:rFonts w:asciiTheme="majorBidi" w:hAnsiTheme="majorBidi" w:cstheme="majorBidi"/>
          <w:bCs/>
          <w:sz w:val="20"/>
          <w:szCs w:val="18"/>
        </w:rPr>
        <w:t>different</w:t>
      </w:r>
      <w:r w:rsidR="00B440D4" w:rsidRPr="00871931">
        <w:rPr>
          <w:rFonts w:asciiTheme="majorBidi" w:hAnsiTheme="majorBidi" w:cstheme="majorBidi"/>
          <w:bCs/>
          <w:sz w:val="20"/>
          <w:szCs w:val="18"/>
        </w:rPr>
        <w:t xml:space="preserve"> </w:t>
      </w:r>
      <w:r w:rsidR="005C771D" w:rsidRPr="00871931">
        <w:rPr>
          <w:rFonts w:asciiTheme="majorBidi" w:hAnsiTheme="majorBidi" w:cstheme="majorBidi"/>
          <w:bCs/>
          <w:sz w:val="20"/>
          <w:szCs w:val="18"/>
        </w:rPr>
        <w:t>strain rate</w:t>
      </w:r>
      <w:r w:rsidR="002E0B63" w:rsidRPr="00871931">
        <w:rPr>
          <w:rFonts w:asciiTheme="majorBidi" w:hAnsiTheme="majorBidi" w:cstheme="majorBidi"/>
          <w:bCs/>
          <w:sz w:val="20"/>
          <w:szCs w:val="18"/>
        </w:rPr>
        <w:t>s</w:t>
      </w:r>
      <w:r w:rsidR="005C771D" w:rsidRPr="00871931">
        <w:rPr>
          <w:rFonts w:asciiTheme="majorBidi" w:hAnsiTheme="majorBidi" w:cstheme="majorBidi"/>
          <w:bCs/>
          <w:sz w:val="20"/>
          <w:szCs w:val="18"/>
        </w:rPr>
        <w:t xml:space="preserve"> </w:t>
      </w:r>
      <w:r w:rsidR="00832C3C" w:rsidRPr="00871931">
        <w:rPr>
          <w:rFonts w:asciiTheme="majorBidi" w:hAnsiTheme="majorBidi" w:cstheme="majorBidi"/>
          <w:bCs/>
          <w:sz w:val="20"/>
          <w:szCs w:val="18"/>
        </w:rPr>
        <w:t xml:space="preserve">as well as crack geometries </w:t>
      </w:r>
      <w:r w:rsidR="00506B5C" w:rsidRPr="00871931">
        <w:rPr>
          <w:rFonts w:asciiTheme="majorBidi" w:hAnsiTheme="majorBidi" w:cstheme="majorBidi"/>
          <w:bCs/>
          <w:sz w:val="20"/>
          <w:szCs w:val="18"/>
        </w:rPr>
        <w:t>o</w:t>
      </w:r>
      <w:r w:rsidR="00484465" w:rsidRPr="00871931">
        <w:rPr>
          <w:rFonts w:asciiTheme="majorBidi" w:hAnsiTheme="majorBidi" w:cstheme="majorBidi"/>
          <w:bCs/>
          <w:sz w:val="20"/>
          <w:szCs w:val="18"/>
        </w:rPr>
        <w:t>c</w:t>
      </w:r>
      <w:r w:rsidR="00506B5C" w:rsidRPr="00871931">
        <w:rPr>
          <w:rFonts w:asciiTheme="majorBidi" w:hAnsiTheme="majorBidi" w:cstheme="majorBidi"/>
          <w:bCs/>
          <w:sz w:val="20"/>
          <w:szCs w:val="18"/>
        </w:rPr>
        <w:t xml:space="preserve">curring </w:t>
      </w:r>
      <w:r w:rsidR="00B440D4" w:rsidRPr="00871931">
        <w:rPr>
          <w:rFonts w:asciiTheme="majorBidi" w:hAnsiTheme="majorBidi" w:cstheme="majorBidi"/>
          <w:bCs/>
          <w:sz w:val="20"/>
          <w:szCs w:val="18"/>
        </w:rPr>
        <w:t xml:space="preserve">in </w:t>
      </w:r>
      <w:r w:rsidR="002420BE" w:rsidRPr="00871931">
        <w:rPr>
          <w:rFonts w:asciiTheme="majorBidi" w:hAnsiTheme="majorBidi" w:cstheme="majorBidi"/>
          <w:bCs/>
          <w:sz w:val="20"/>
          <w:szCs w:val="18"/>
        </w:rPr>
        <w:t>specimens of varying</w:t>
      </w:r>
      <w:r w:rsidR="005C771D" w:rsidRPr="00871931">
        <w:rPr>
          <w:rFonts w:asciiTheme="majorBidi" w:hAnsiTheme="majorBidi" w:cstheme="majorBidi"/>
          <w:bCs/>
          <w:sz w:val="20"/>
          <w:szCs w:val="18"/>
        </w:rPr>
        <w:t xml:space="preserve"> ligament</w:t>
      </w:r>
      <w:proofErr w:type="gramStart"/>
      <w:r w:rsidR="00661561" w:rsidRPr="00871931">
        <w:rPr>
          <w:rFonts w:asciiTheme="majorBidi" w:hAnsiTheme="majorBidi" w:cstheme="majorBidi"/>
          <w:bCs/>
          <w:sz w:val="20"/>
          <w:szCs w:val="18"/>
        </w:rPr>
        <w:t xml:space="preserve">, </w:t>
      </w:r>
      <w:proofErr w:type="gramEnd"/>
      <m:oMath>
        <m:r>
          <w:rPr>
            <w:rFonts w:ascii="Cambria Math" w:hAnsi="Cambria Math" w:cstheme="majorBidi"/>
            <w:sz w:val="20"/>
            <w:szCs w:val="18"/>
          </w:rPr>
          <m:t>l</m:t>
        </m:r>
      </m:oMath>
      <w:r w:rsidR="00661561" w:rsidRPr="00871931">
        <w:rPr>
          <w:rFonts w:asciiTheme="majorBidi" w:hAnsiTheme="majorBidi" w:cstheme="majorBidi"/>
          <w:bCs/>
          <w:sz w:val="20"/>
          <w:szCs w:val="18"/>
        </w:rPr>
        <w:t>, for a constant sample length</w:t>
      </w:r>
      <w:r w:rsidR="002420BE" w:rsidRPr="00871931">
        <w:rPr>
          <w:rFonts w:asciiTheme="majorBidi" w:hAnsiTheme="majorBidi" w:cstheme="majorBidi"/>
          <w:bCs/>
          <w:sz w:val="20"/>
          <w:szCs w:val="18"/>
        </w:rPr>
        <w:t>,</w:t>
      </w:r>
      <w:r w:rsidR="00661561" w:rsidRPr="00871931">
        <w:rPr>
          <w:rFonts w:asciiTheme="majorBidi" w:hAnsiTheme="majorBidi" w:cstheme="majorBidi"/>
          <w:bCs/>
          <w:sz w:val="20"/>
          <w:szCs w:val="18"/>
        </w:rPr>
        <w:t xml:space="preserve"> </w:t>
      </w:r>
      <m:oMath>
        <m:r>
          <w:rPr>
            <w:rFonts w:ascii="Cambria Math" w:hAnsi="Cambria Math" w:cstheme="majorBidi"/>
            <w:sz w:val="20"/>
            <w:szCs w:val="18"/>
          </w:rPr>
          <m:t>L</m:t>
        </m:r>
      </m:oMath>
      <w:r w:rsidR="00661561" w:rsidRPr="00871931">
        <w:rPr>
          <w:rFonts w:asciiTheme="majorBidi" w:hAnsiTheme="majorBidi" w:cstheme="majorBidi"/>
          <w:bCs/>
          <w:sz w:val="20"/>
          <w:szCs w:val="18"/>
        </w:rPr>
        <w:t>.</w:t>
      </w:r>
    </w:p>
    <w:p w14:paraId="0FA1213F" w14:textId="2E0C5CD9" w:rsidR="00F56E0C" w:rsidRPr="00871931" w:rsidRDefault="009A4F39" w:rsidP="008169CF">
      <w:pPr>
        <w:ind w:left="-284" w:right="-284"/>
        <w:jc w:val="both"/>
        <w:rPr>
          <w:rFonts w:asciiTheme="majorBidi" w:eastAsiaTheme="minorHAnsi" w:hAnsiTheme="majorBidi" w:cstheme="majorBidi"/>
          <w:sz w:val="20"/>
          <w:szCs w:val="18"/>
          <w:lang w:eastAsia="en-US"/>
        </w:rPr>
      </w:pPr>
      <w:r w:rsidRPr="00871931">
        <w:rPr>
          <w:rFonts w:asciiTheme="majorBidi" w:hAnsiTheme="majorBidi" w:cstheme="majorBidi"/>
          <w:bCs/>
          <w:sz w:val="20"/>
          <w:szCs w:val="18"/>
        </w:rPr>
        <w:t xml:space="preserve">    </w:t>
      </w:r>
      <w:r w:rsidR="00FC62B1">
        <w:rPr>
          <w:rFonts w:asciiTheme="majorBidi" w:hAnsiTheme="majorBidi" w:cstheme="majorBidi"/>
          <w:bCs/>
          <w:sz w:val="20"/>
          <w:szCs w:val="18"/>
        </w:rPr>
        <w:t>As with any new test method, the recommendations need to be further validated by testing on a wide range of polymeric systems. Nevertheless, our</w:t>
      </w:r>
      <w:r w:rsidR="00FC62B1" w:rsidRPr="00871931">
        <w:rPr>
          <w:rFonts w:asciiTheme="majorBidi" w:hAnsiTheme="majorBidi" w:cstheme="majorBidi"/>
          <w:bCs/>
          <w:sz w:val="20"/>
          <w:szCs w:val="18"/>
        </w:rPr>
        <w:t xml:space="preserve"> </w:t>
      </w:r>
      <w:r w:rsidR="00F813FE" w:rsidRPr="00871931">
        <w:rPr>
          <w:rFonts w:asciiTheme="majorBidi" w:hAnsiTheme="majorBidi" w:cstheme="majorBidi"/>
          <w:bCs/>
          <w:sz w:val="20"/>
          <w:szCs w:val="18"/>
        </w:rPr>
        <w:t>results suggest</w:t>
      </w:r>
      <w:r w:rsidR="00152480" w:rsidRPr="00871931">
        <w:rPr>
          <w:rFonts w:asciiTheme="majorBidi" w:hAnsiTheme="majorBidi" w:cstheme="majorBidi"/>
          <w:bCs/>
          <w:sz w:val="20"/>
          <w:szCs w:val="18"/>
        </w:rPr>
        <w:t xml:space="preserve"> </w:t>
      </w:r>
      <w:r w:rsidR="00F813FE" w:rsidRPr="00871931">
        <w:rPr>
          <w:rFonts w:asciiTheme="majorBidi" w:hAnsiTheme="majorBidi" w:cstheme="majorBidi"/>
          <w:bCs/>
          <w:sz w:val="20"/>
          <w:szCs w:val="18"/>
        </w:rPr>
        <w:t xml:space="preserve">that </w:t>
      </w:r>
      <w:r w:rsidR="00152480" w:rsidRPr="00871931">
        <w:rPr>
          <w:rFonts w:asciiTheme="majorBidi" w:hAnsiTheme="majorBidi" w:cstheme="majorBidi"/>
          <w:bCs/>
          <w:sz w:val="20"/>
          <w:szCs w:val="18"/>
        </w:rPr>
        <w:t>t</w:t>
      </w:r>
      <w:r w:rsidRPr="00871931">
        <w:rPr>
          <w:rFonts w:asciiTheme="majorBidi" w:hAnsiTheme="majorBidi" w:cstheme="majorBidi"/>
          <w:bCs/>
          <w:sz w:val="20"/>
          <w:szCs w:val="18"/>
        </w:rPr>
        <w:t xml:space="preserve">he </w:t>
      </w:r>
      <w:r w:rsidR="004F65A9" w:rsidRPr="00871931">
        <w:rPr>
          <w:rFonts w:asciiTheme="majorBidi" w:hAnsiTheme="majorBidi" w:cstheme="majorBidi"/>
          <w:bCs/>
          <w:sz w:val="20"/>
          <w:szCs w:val="18"/>
        </w:rPr>
        <w:t xml:space="preserve">novel method </w:t>
      </w:r>
      <w:r w:rsidR="004F65A9" w:rsidRPr="00871931">
        <w:rPr>
          <w:rFonts w:asciiTheme="majorBidi" w:hAnsiTheme="majorBidi" w:cstheme="majorBidi"/>
          <w:bCs/>
          <w:i/>
          <w:sz w:val="20"/>
          <w:szCs w:val="18"/>
        </w:rPr>
        <w:t>C</w:t>
      </w:r>
      <w:r w:rsidR="00152480" w:rsidRPr="00871931">
        <w:rPr>
          <w:rFonts w:asciiTheme="majorBidi" w:hAnsiTheme="majorBidi" w:cstheme="majorBidi"/>
          <w:bCs/>
          <w:i/>
          <w:sz w:val="20"/>
          <w:szCs w:val="18"/>
        </w:rPr>
        <w:t xml:space="preserve"> </w:t>
      </w:r>
      <w:r w:rsidR="00F813FE" w:rsidRPr="00871931">
        <w:rPr>
          <w:rFonts w:asciiTheme="majorBidi" w:hAnsiTheme="majorBidi" w:cstheme="majorBidi"/>
          <w:bCs/>
          <w:sz w:val="20"/>
          <w:szCs w:val="18"/>
        </w:rPr>
        <w:t xml:space="preserve">is </w:t>
      </w:r>
      <w:r w:rsidR="00152480" w:rsidRPr="00871931">
        <w:rPr>
          <w:rFonts w:asciiTheme="majorBidi" w:hAnsiTheme="majorBidi" w:cstheme="majorBidi"/>
          <w:bCs/>
          <w:sz w:val="20"/>
          <w:szCs w:val="18"/>
        </w:rPr>
        <w:t>superior</w:t>
      </w:r>
      <w:r w:rsidR="00F813FE" w:rsidRPr="00871931">
        <w:rPr>
          <w:rFonts w:asciiTheme="majorBidi" w:hAnsiTheme="majorBidi" w:cstheme="majorBidi"/>
          <w:bCs/>
          <w:sz w:val="20"/>
          <w:szCs w:val="18"/>
        </w:rPr>
        <w:t xml:space="preserve"> over the EWF methodologies used so far (methods </w:t>
      </w:r>
      <w:r w:rsidR="00F813FE" w:rsidRPr="004D1CB1">
        <w:rPr>
          <w:rFonts w:asciiTheme="majorBidi" w:hAnsiTheme="majorBidi" w:cstheme="majorBidi"/>
          <w:bCs/>
          <w:i/>
          <w:sz w:val="20"/>
          <w:szCs w:val="18"/>
        </w:rPr>
        <w:t>A</w:t>
      </w:r>
      <w:r w:rsidR="00F813FE" w:rsidRPr="00871931">
        <w:rPr>
          <w:rFonts w:asciiTheme="majorBidi" w:hAnsiTheme="majorBidi" w:cstheme="majorBidi"/>
          <w:bCs/>
          <w:sz w:val="20"/>
          <w:szCs w:val="18"/>
        </w:rPr>
        <w:t>-</w:t>
      </w:r>
      <w:r w:rsidR="00F813FE" w:rsidRPr="004D1CB1">
        <w:rPr>
          <w:rFonts w:asciiTheme="majorBidi" w:hAnsiTheme="majorBidi" w:cstheme="majorBidi"/>
          <w:bCs/>
          <w:i/>
          <w:sz w:val="20"/>
          <w:szCs w:val="18"/>
        </w:rPr>
        <w:t>B</w:t>
      </w:r>
      <w:r w:rsidR="00F813FE" w:rsidRPr="00871931">
        <w:rPr>
          <w:rFonts w:asciiTheme="majorBidi" w:hAnsiTheme="majorBidi" w:cstheme="majorBidi"/>
          <w:bCs/>
          <w:sz w:val="20"/>
          <w:szCs w:val="18"/>
        </w:rPr>
        <w:t>)</w:t>
      </w:r>
      <w:r w:rsidR="006F6FF8" w:rsidRPr="00871931">
        <w:rPr>
          <w:rFonts w:asciiTheme="majorBidi" w:hAnsiTheme="majorBidi" w:cstheme="majorBidi"/>
          <w:bCs/>
          <w:sz w:val="20"/>
          <w:szCs w:val="18"/>
        </w:rPr>
        <w:t xml:space="preserve">. This is because method </w:t>
      </w:r>
      <w:r w:rsidR="006F6FF8" w:rsidRPr="004D1CB1">
        <w:rPr>
          <w:rFonts w:asciiTheme="majorBidi" w:hAnsiTheme="majorBidi" w:cstheme="majorBidi"/>
          <w:bCs/>
          <w:i/>
          <w:sz w:val="20"/>
          <w:szCs w:val="18"/>
        </w:rPr>
        <w:t>C</w:t>
      </w:r>
      <w:r w:rsidR="006F6FF8" w:rsidRPr="00871931">
        <w:rPr>
          <w:rFonts w:asciiTheme="majorBidi" w:hAnsiTheme="majorBidi" w:cstheme="majorBidi"/>
          <w:bCs/>
          <w:sz w:val="20"/>
          <w:szCs w:val="18"/>
        </w:rPr>
        <w:t xml:space="preserve"> is simple to perform and it</w:t>
      </w:r>
      <w:r w:rsidR="00F813FE" w:rsidRPr="00871931">
        <w:rPr>
          <w:rFonts w:asciiTheme="majorBidi" w:hAnsiTheme="majorBidi" w:cstheme="majorBidi"/>
          <w:bCs/>
          <w:sz w:val="20"/>
          <w:szCs w:val="18"/>
        </w:rPr>
        <w:t xml:space="preserve"> </w:t>
      </w:r>
      <w:r w:rsidR="00B662C8" w:rsidRPr="00871931">
        <w:rPr>
          <w:rFonts w:asciiTheme="majorBidi" w:hAnsiTheme="majorBidi" w:cstheme="majorBidi"/>
          <w:bCs/>
          <w:sz w:val="20"/>
          <w:szCs w:val="18"/>
        </w:rPr>
        <w:t xml:space="preserve">raises potential for </w:t>
      </w:r>
      <w:r w:rsidRPr="00871931">
        <w:rPr>
          <w:rFonts w:asciiTheme="majorBidi" w:hAnsiTheme="majorBidi" w:cstheme="majorBidi"/>
          <w:bCs/>
          <w:sz w:val="20"/>
          <w:szCs w:val="18"/>
        </w:rPr>
        <w:t>the</w:t>
      </w:r>
      <w:r w:rsidR="006E6825" w:rsidRPr="00871931">
        <w:rPr>
          <w:rFonts w:asciiTheme="majorBidi" w:hAnsiTheme="majorBidi" w:cstheme="majorBidi"/>
          <w:bCs/>
          <w:sz w:val="20"/>
          <w:szCs w:val="18"/>
        </w:rPr>
        <w:t xml:space="preserve"> </w:t>
      </w:r>
      <w:r w:rsidRPr="00871931">
        <w:rPr>
          <w:rFonts w:asciiTheme="majorBidi" w:hAnsiTheme="majorBidi" w:cstheme="majorBidi"/>
          <w:bCs/>
          <w:sz w:val="20"/>
          <w:szCs w:val="18"/>
        </w:rPr>
        <w:t xml:space="preserve">true </w:t>
      </w:r>
      <w:r w:rsidR="006E6825" w:rsidRPr="00871931">
        <w:rPr>
          <w:rFonts w:asciiTheme="majorBidi" w:hAnsiTheme="majorBidi" w:cstheme="majorBidi"/>
          <w:bCs/>
          <w:sz w:val="20"/>
          <w:szCs w:val="18"/>
        </w:rPr>
        <w:t>fracture toughness</w:t>
      </w:r>
      <w:r w:rsidR="004F65A9" w:rsidRPr="00871931">
        <w:rPr>
          <w:rFonts w:asciiTheme="majorBidi" w:hAnsiTheme="majorBidi" w:cstheme="majorBidi"/>
          <w:bCs/>
          <w:sz w:val="20"/>
          <w:szCs w:val="18"/>
        </w:rPr>
        <w:t xml:space="preserve"> determination</w:t>
      </w:r>
      <w:r w:rsidR="00B662C8" w:rsidRPr="00871931">
        <w:rPr>
          <w:rFonts w:asciiTheme="majorBidi" w:hAnsiTheme="majorBidi" w:cstheme="majorBidi"/>
          <w:bCs/>
          <w:sz w:val="20"/>
          <w:szCs w:val="18"/>
        </w:rPr>
        <w:t xml:space="preserve"> in dissipative systems which do not necessarily obey the elastic-plastic behaviour</w:t>
      </w:r>
      <w:r w:rsidR="004F65A9" w:rsidRPr="00871931">
        <w:rPr>
          <w:rFonts w:asciiTheme="majorBidi" w:hAnsiTheme="majorBidi" w:cstheme="majorBidi"/>
          <w:bCs/>
          <w:sz w:val="20"/>
          <w:szCs w:val="18"/>
        </w:rPr>
        <w:t xml:space="preserve">, </w:t>
      </w:r>
      <w:r w:rsidRPr="00871931">
        <w:rPr>
          <w:rFonts w:asciiTheme="majorBidi" w:hAnsiTheme="majorBidi" w:cstheme="majorBidi"/>
          <w:bCs/>
          <w:color w:val="000000" w:themeColor="text1"/>
          <w:sz w:val="20"/>
          <w:szCs w:val="18"/>
        </w:rPr>
        <w:t xml:space="preserve">while </w:t>
      </w:r>
      <w:r w:rsidR="001748F7" w:rsidRPr="00871931">
        <w:rPr>
          <w:rFonts w:asciiTheme="majorBidi" w:hAnsiTheme="majorBidi" w:cstheme="majorBidi"/>
          <w:bCs/>
          <w:color w:val="000000" w:themeColor="text1"/>
          <w:sz w:val="20"/>
          <w:szCs w:val="18"/>
        </w:rPr>
        <w:t>classic</w:t>
      </w:r>
      <w:r w:rsidR="00F07643" w:rsidRPr="00871931">
        <w:rPr>
          <w:rFonts w:asciiTheme="majorBidi" w:hAnsiTheme="majorBidi" w:cstheme="majorBidi"/>
          <w:bCs/>
          <w:color w:val="000000" w:themeColor="text1"/>
          <w:sz w:val="20"/>
          <w:szCs w:val="18"/>
        </w:rPr>
        <w:t xml:space="preserve"> EWF limitations</w:t>
      </w:r>
      <w:r w:rsidR="00082AE0" w:rsidRPr="00871931">
        <w:rPr>
          <w:rFonts w:asciiTheme="majorBidi" w:hAnsiTheme="majorBidi" w:cstheme="majorBidi"/>
          <w:bCs/>
          <w:color w:val="000000" w:themeColor="text1"/>
          <w:sz w:val="20"/>
          <w:szCs w:val="18"/>
        </w:rPr>
        <w:t xml:space="preserve"> (method </w:t>
      </w:r>
      <w:r w:rsidR="00082AE0" w:rsidRPr="00871931">
        <w:rPr>
          <w:rFonts w:asciiTheme="majorBidi" w:hAnsiTheme="majorBidi" w:cstheme="majorBidi"/>
          <w:bCs/>
          <w:i/>
          <w:color w:val="000000" w:themeColor="text1"/>
          <w:sz w:val="20"/>
          <w:szCs w:val="18"/>
        </w:rPr>
        <w:t>A</w:t>
      </w:r>
      <w:r w:rsidR="00082AE0" w:rsidRPr="00871931">
        <w:rPr>
          <w:rFonts w:asciiTheme="majorBidi" w:hAnsiTheme="majorBidi" w:cstheme="majorBidi"/>
          <w:bCs/>
          <w:color w:val="000000" w:themeColor="text1"/>
          <w:sz w:val="20"/>
          <w:szCs w:val="18"/>
        </w:rPr>
        <w:t>)</w:t>
      </w:r>
      <w:r w:rsidR="00F07643" w:rsidRPr="00871931">
        <w:rPr>
          <w:rFonts w:asciiTheme="majorBidi" w:hAnsiTheme="majorBidi" w:cstheme="majorBidi"/>
          <w:bCs/>
          <w:color w:val="000000" w:themeColor="text1"/>
          <w:sz w:val="20"/>
          <w:szCs w:val="18"/>
        </w:rPr>
        <w:t xml:space="preserve"> related to </w:t>
      </w:r>
      <w:r w:rsidR="00661561" w:rsidRPr="00871931">
        <w:rPr>
          <w:rFonts w:asciiTheme="majorBidi" w:hAnsiTheme="majorBidi" w:cstheme="majorBidi"/>
          <w:bCs/>
          <w:color w:val="000000" w:themeColor="text1"/>
          <w:sz w:val="20"/>
          <w:szCs w:val="18"/>
        </w:rPr>
        <w:t xml:space="preserve">remote </w:t>
      </w:r>
      <w:r w:rsidR="00F07643" w:rsidRPr="00871931">
        <w:rPr>
          <w:rFonts w:asciiTheme="majorBidi" w:hAnsiTheme="majorBidi" w:cstheme="majorBidi"/>
          <w:bCs/>
          <w:color w:val="000000" w:themeColor="text1"/>
          <w:sz w:val="20"/>
          <w:szCs w:val="18"/>
        </w:rPr>
        <w:t>deformations i</w:t>
      </w:r>
      <w:r w:rsidRPr="00871931">
        <w:rPr>
          <w:rFonts w:asciiTheme="majorBidi" w:hAnsiTheme="majorBidi" w:cstheme="majorBidi"/>
          <w:bCs/>
          <w:color w:val="000000" w:themeColor="text1"/>
          <w:sz w:val="20"/>
          <w:szCs w:val="18"/>
        </w:rPr>
        <w:t>n the arms, as well as the</w:t>
      </w:r>
      <w:r w:rsidR="00661561" w:rsidRPr="00871931">
        <w:rPr>
          <w:rFonts w:asciiTheme="majorBidi" w:hAnsiTheme="majorBidi" w:cstheme="majorBidi"/>
          <w:bCs/>
          <w:color w:val="000000" w:themeColor="text1"/>
          <w:sz w:val="20"/>
          <w:szCs w:val="18"/>
        </w:rPr>
        <w:t xml:space="preserve"> effect of</w:t>
      </w:r>
      <w:r w:rsidRPr="00871931">
        <w:rPr>
          <w:rFonts w:asciiTheme="majorBidi" w:hAnsiTheme="majorBidi" w:cstheme="majorBidi"/>
          <w:bCs/>
          <w:color w:val="000000" w:themeColor="text1"/>
          <w:sz w:val="20"/>
          <w:szCs w:val="18"/>
        </w:rPr>
        <w:t xml:space="preserve"> specimen size, are no longer a concern</w:t>
      </w:r>
      <w:r w:rsidR="00F07643" w:rsidRPr="00871931">
        <w:rPr>
          <w:rFonts w:asciiTheme="majorBidi" w:hAnsiTheme="majorBidi" w:cstheme="majorBidi"/>
          <w:bCs/>
          <w:color w:val="000000" w:themeColor="text1"/>
          <w:sz w:val="20"/>
          <w:szCs w:val="18"/>
        </w:rPr>
        <w:t>.</w:t>
      </w:r>
      <w:r w:rsidRPr="00871931">
        <w:rPr>
          <w:rFonts w:asciiTheme="majorBidi" w:hAnsiTheme="majorBidi" w:cstheme="majorBidi"/>
          <w:bCs/>
          <w:color w:val="000000" w:themeColor="text1"/>
          <w:sz w:val="20"/>
          <w:szCs w:val="18"/>
        </w:rPr>
        <w:t xml:space="preserve"> </w:t>
      </w:r>
      <w:r w:rsidR="00523979" w:rsidRPr="00871931">
        <w:rPr>
          <w:rFonts w:asciiTheme="majorBidi" w:hAnsiTheme="majorBidi" w:cstheme="majorBidi"/>
          <w:bCs/>
          <w:color w:val="000000" w:themeColor="text1"/>
          <w:sz w:val="20"/>
          <w:szCs w:val="18"/>
        </w:rPr>
        <w:t>Gauge length corrections (</w:t>
      </w:r>
      <w:r w:rsidR="00523979" w:rsidRPr="00871931">
        <w:rPr>
          <w:rFonts w:asciiTheme="majorBidi" w:hAnsiTheme="majorBidi" w:cstheme="majorBidi"/>
          <w:bCs/>
          <w:sz w:val="20"/>
          <w:szCs w:val="18"/>
        </w:rPr>
        <w:t>m</w:t>
      </w:r>
      <w:r w:rsidR="00311FA9" w:rsidRPr="00871931">
        <w:rPr>
          <w:rFonts w:asciiTheme="majorBidi" w:hAnsiTheme="majorBidi" w:cstheme="majorBidi"/>
          <w:bCs/>
          <w:sz w:val="20"/>
          <w:szCs w:val="18"/>
        </w:rPr>
        <w:t xml:space="preserve">ethod </w:t>
      </w:r>
      <w:r w:rsidR="00311FA9" w:rsidRPr="00871931">
        <w:rPr>
          <w:rFonts w:asciiTheme="majorBidi" w:hAnsiTheme="majorBidi" w:cstheme="majorBidi"/>
          <w:bCs/>
          <w:i/>
          <w:sz w:val="20"/>
          <w:szCs w:val="18"/>
        </w:rPr>
        <w:t>B</w:t>
      </w:r>
      <w:r w:rsidR="00523979" w:rsidRPr="00871931">
        <w:rPr>
          <w:rFonts w:asciiTheme="majorBidi" w:hAnsiTheme="majorBidi" w:cstheme="majorBidi"/>
          <w:bCs/>
          <w:i/>
          <w:sz w:val="20"/>
          <w:szCs w:val="18"/>
        </w:rPr>
        <w:t>)</w:t>
      </w:r>
      <w:r w:rsidR="00311FA9" w:rsidRPr="00871931">
        <w:rPr>
          <w:rFonts w:asciiTheme="majorBidi" w:hAnsiTheme="majorBidi" w:cstheme="majorBidi"/>
          <w:bCs/>
          <w:sz w:val="20"/>
          <w:szCs w:val="18"/>
        </w:rPr>
        <w:t xml:space="preserve"> </w:t>
      </w:r>
      <w:r w:rsidR="004F65A9" w:rsidRPr="00871931">
        <w:rPr>
          <w:rFonts w:asciiTheme="majorBidi" w:hAnsiTheme="majorBidi" w:cstheme="majorBidi"/>
          <w:bCs/>
          <w:sz w:val="20"/>
          <w:szCs w:val="18"/>
        </w:rPr>
        <w:t xml:space="preserve">or other optical techniques are not </w:t>
      </w:r>
      <w:r w:rsidR="00661561" w:rsidRPr="00871931">
        <w:rPr>
          <w:rFonts w:asciiTheme="majorBidi" w:hAnsiTheme="majorBidi" w:cstheme="majorBidi"/>
          <w:bCs/>
          <w:sz w:val="20"/>
          <w:szCs w:val="18"/>
        </w:rPr>
        <w:t xml:space="preserve">as </w:t>
      </w:r>
      <w:r w:rsidR="004F65A9" w:rsidRPr="00871931">
        <w:rPr>
          <w:rFonts w:asciiTheme="majorBidi" w:hAnsiTheme="majorBidi" w:cstheme="majorBidi"/>
          <w:bCs/>
          <w:sz w:val="20"/>
          <w:szCs w:val="18"/>
        </w:rPr>
        <w:t>convenient solutions,</w:t>
      </w:r>
      <w:r w:rsidR="00B4459F" w:rsidRPr="00871931">
        <w:rPr>
          <w:rFonts w:asciiTheme="majorBidi" w:hAnsiTheme="majorBidi" w:cstheme="majorBidi"/>
          <w:bCs/>
          <w:sz w:val="20"/>
          <w:szCs w:val="18"/>
        </w:rPr>
        <w:t xml:space="preserve"> </w:t>
      </w:r>
      <w:r w:rsidR="00A20F92" w:rsidRPr="00871931">
        <w:rPr>
          <w:rFonts w:asciiTheme="majorBidi" w:hAnsiTheme="majorBidi" w:cstheme="majorBidi"/>
          <w:bCs/>
          <w:sz w:val="20"/>
          <w:szCs w:val="18"/>
        </w:rPr>
        <w:t xml:space="preserve">due to </w:t>
      </w:r>
      <w:r w:rsidR="00661561" w:rsidRPr="00871931">
        <w:rPr>
          <w:rFonts w:asciiTheme="majorBidi" w:hAnsiTheme="majorBidi" w:cstheme="majorBidi"/>
          <w:bCs/>
          <w:sz w:val="20"/>
          <w:szCs w:val="18"/>
        </w:rPr>
        <w:t>the</w:t>
      </w:r>
      <w:r w:rsidR="00A20F92" w:rsidRPr="00871931">
        <w:rPr>
          <w:rFonts w:asciiTheme="majorBidi" w:hAnsiTheme="majorBidi" w:cstheme="majorBidi"/>
          <w:bCs/>
          <w:sz w:val="20"/>
          <w:szCs w:val="18"/>
        </w:rPr>
        <w:t xml:space="preserve"> </w:t>
      </w:r>
      <w:r w:rsidR="00661561" w:rsidRPr="00871931">
        <w:rPr>
          <w:rFonts w:asciiTheme="majorBidi" w:hAnsiTheme="majorBidi" w:cstheme="majorBidi"/>
          <w:bCs/>
          <w:sz w:val="20"/>
          <w:szCs w:val="18"/>
        </w:rPr>
        <w:t xml:space="preserve">associated </w:t>
      </w:r>
      <w:r w:rsidR="00A20F92" w:rsidRPr="00871931">
        <w:rPr>
          <w:rFonts w:asciiTheme="majorBidi" w:hAnsiTheme="majorBidi" w:cstheme="majorBidi"/>
          <w:bCs/>
          <w:sz w:val="20"/>
          <w:szCs w:val="18"/>
        </w:rPr>
        <w:t>error</w:t>
      </w:r>
      <w:r w:rsidR="00661561" w:rsidRPr="00871931">
        <w:rPr>
          <w:rFonts w:asciiTheme="majorBidi" w:hAnsiTheme="majorBidi" w:cstheme="majorBidi"/>
          <w:bCs/>
          <w:sz w:val="20"/>
          <w:szCs w:val="18"/>
        </w:rPr>
        <w:t xml:space="preserve"> especially for highly dissipative, viscoelastic materials</w:t>
      </w:r>
      <w:r w:rsidR="00A20F92" w:rsidRPr="00871931">
        <w:rPr>
          <w:rFonts w:asciiTheme="majorBidi" w:hAnsiTheme="majorBidi" w:cstheme="majorBidi"/>
          <w:bCs/>
          <w:sz w:val="20"/>
          <w:szCs w:val="18"/>
        </w:rPr>
        <w:t xml:space="preserve">, </w:t>
      </w:r>
      <w:r w:rsidR="004F65A9" w:rsidRPr="00871931">
        <w:rPr>
          <w:rFonts w:asciiTheme="majorBidi" w:eastAsiaTheme="minorHAnsi" w:hAnsiTheme="majorBidi" w:cstheme="majorBidi"/>
          <w:sz w:val="20"/>
          <w:szCs w:val="18"/>
          <w:lang w:eastAsia="en-US"/>
        </w:rPr>
        <w:t xml:space="preserve">complicated test set up </w:t>
      </w:r>
      <w:r w:rsidR="00A20F92" w:rsidRPr="00871931">
        <w:rPr>
          <w:rFonts w:asciiTheme="majorBidi" w:eastAsiaTheme="minorHAnsi" w:hAnsiTheme="majorBidi" w:cstheme="majorBidi"/>
          <w:sz w:val="20"/>
          <w:szCs w:val="18"/>
          <w:lang w:eastAsia="en-US"/>
        </w:rPr>
        <w:t>as well as</w:t>
      </w:r>
      <w:r w:rsidR="00842364" w:rsidRPr="00871931">
        <w:rPr>
          <w:rFonts w:asciiTheme="majorBidi" w:eastAsiaTheme="minorHAnsi" w:hAnsiTheme="majorBidi" w:cstheme="majorBidi"/>
          <w:sz w:val="20"/>
          <w:szCs w:val="18"/>
          <w:lang w:eastAsia="en-US"/>
        </w:rPr>
        <w:t xml:space="preserve"> </w:t>
      </w:r>
      <w:r w:rsidR="00AF20DE" w:rsidRPr="00871931">
        <w:rPr>
          <w:rFonts w:asciiTheme="majorBidi" w:eastAsiaTheme="minorHAnsi" w:hAnsiTheme="majorBidi" w:cstheme="majorBidi"/>
          <w:sz w:val="20"/>
          <w:szCs w:val="18"/>
          <w:lang w:eastAsia="en-US"/>
        </w:rPr>
        <w:t xml:space="preserve">the associated </w:t>
      </w:r>
      <w:r w:rsidR="004F65A9" w:rsidRPr="00871931">
        <w:rPr>
          <w:rFonts w:asciiTheme="majorBidi" w:eastAsiaTheme="minorHAnsi" w:hAnsiTheme="majorBidi" w:cstheme="majorBidi"/>
          <w:sz w:val="20"/>
          <w:szCs w:val="18"/>
          <w:lang w:eastAsia="en-US"/>
        </w:rPr>
        <w:t xml:space="preserve">significant amount of </w:t>
      </w:r>
      <w:r w:rsidR="00842364" w:rsidRPr="00871931">
        <w:rPr>
          <w:rFonts w:asciiTheme="majorBidi" w:eastAsiaTheme="minorHAnsi" w:hAnsiTheme="majorBidi" w:cstheme="majorBidi"/>
          <w:sz w:val="20"/>
          <w:szCs w:val="18"/>
          <w:lang w:eastAsia="en-US"/>
        </w:rPr>
        <w:t xml:space="preserve">data </w:t>
      </w:r>
      <w:r w:rsidR="00661561" w:rsidRPr="00871931">
        <w:rPr>
          <w:rFonts w:asciiTheme="majorBidi" w:eastAsiaTheme="minorHAnsi" w:hAnsiTheme="majorBidi" w:cstheme="majorBidi"/>
          <w:sz w:val="20"/>
          <w:szCs w:val="18"/>
          <w:lang w:eastAsia="en-US"/>
        </w:rPr>
        <w:t>processing</w:t>
      </w:r>
      <w:r w:rsidR="00842364" w:rsidRPr="00871931">
        <w:rPr>
          <w:rFonts w:asciiTheme="majorBidi" w:eastAsiaTheme="minorHAnsi" w:hAnsiTheme="majorBidi" w:cstheme="majorBidi"/>
          <w:sz w:val="20"/>
          <w:szCs w:val="18"/>
          <w:lang w:eastAsia="en-US"/>
        </w:rPr>
        <w:t>.</w:t>
      </w:r>
      <w:r w:rsidR="007F5F6E" w:rsidRPr="00871931">
        <w:rPr>
          <w:rFonts w:asciiTheme="majorBidi" w:eastAsiaTheme="minorHAnsi" w:hAnsiTheme="majorBidi" w:cstheme="majorBidi"/>
          <w:sz w:val="20"/>
          <w:szCs w:val="18"/>
          <w:lang w:eastAsia="en-US"/>
        </w:rPr>
        <w:t xml:space="preserve"> Yet this study confirms that the application of such techniques (method </w:t>
      </w:r>
      <w:r w:rsidR="007F5F6E" w:rsidRPr="00871931">
        <w:rPr>
          <w:rFonts w:asciiTheme="majorBidi" w:eastAsiaTheme="minorHAnsi" w:hAnsiTheme="majorBidi" w:cstheme="majorBidi"/>
          <w:i/>
          <w:sz w:val="20"/>
          <w:szCs w:val="18"/>
          <w:lang w:eastAsia="en-US"/>
        </w:rPr>
        <w:t>B</w:t>
      </w:r>
      <w:r w:rsidR="00BC765A" w:rsidRPr="00871931">
        <w:rPr>
          <w:rFonts w:asciiTheme="majorBidi" w:eastAsiaTheme="minorHAnsi" w:hAnsiTheme="majorBidi" w:cstheme="majorBidi"/>
          <w:sz w:val="20"/>
          <w:szCs w:val="18"/>
          <w:lang w:eastAsia="en-US"/>
        </w:rPr>
        <w:t>)</w:t>
      </w:r>
      <w:r w:rsidR="006F6FF8" w:rsidRPr="00871931">
        <w:rPr>
          <w:rFonts w:asciiTheme="majorBidi" w:eastAsiaTheme="minorHAnsi" w:hAnsiTheme="majorBidi" w:cstheme="majorBidi"/>
          <w:sz w:val="20"/>
          <w:szCs w:val="18"/>
          <w:lang w:eastAsia="en-US"/>
        </w:rPr>
        <w:t xml:space="preserve"> provide</w:t>
      </w:r>
      <w:r w:rsidR="00BC765A" w:rsidRPr="00871931">
        <w:rPr>
          <w:rFonts w:asciiTheme="majorBidi" w:eastAsiaTheme="minorHAnsi" w:hAnsiTheme="majorBidi" w:cstheme="majorBidi"/>
          <w:sz w:val="20"/>
          <w:szCs w:val="18"/>
          <w:lang w:eastAsia="en-US"/>
        </w:rPr>
        <w:t>s</w:t>
      </w:r>
      <w:r w:rsidR="006F6FF8" w:rsidRPr="00871931">
        <w:rPr>
          <w:rFonts w:asciiTheme="majorBidi" w:eastAsiaTheme="minorHAnsi" w:hAnsiTheme="majorBidi" w:cstheme="majorBidi"/>
          <w:sz w:val="20"/>
          <w:szCs w:val="18"/>
          <w:lang w:eastAsia="en-US"/>
        </w:rPr>
        <w:t xml:space="preserve"> </w:t>
      </w:r>
      <w:r w:rsidR="00BC765A" w:rsidRPr="00871931">
        <w:rPr>
          <w:rFonts w:asciiTheme="majorBidi" w:eastAsiaTheme="minorHAnsi" w:hAnsiTheme="majorBidi" w:cstheme="majorBidi"/>
          <w:sz w:val="20"/>
          <w:szCs w:val="18"/>
          <w:lang w:eastAsia="en-US"/>
        </w:rPr>
        <w:t xml:space="preserve">reasonably accurate </w:t>
      </w:r>
      <w:r w:rsidR="006F6FF8" w:rsidRPr="00871931">
        <w:rPr>
          <w:rFonts w:asciiTheme="majorBidi" w:eastAsiaTheme="minorHAnsi" w:hAnsiTheme="majorBidi" w:cstheme="majorBidi"/>
          <w:sz w:val="20"/>
          <w:szCs w:val="18"/>
          <w:lang w:eastAsia="en-US"/>
        </w:rPr>
        <w:t>toughness values</w:t>
      </w:r>
      <w:r w:rsidR="00BC765A" w:rsidRPr="00871931">
        <w:rPr>
          <w:rFonts w:asciiTheme="majorBidi" w:eastAsiaTheme="minorHAnsi" w:hAnsiTheme="majorBidi" w:cstheme="majorBidi"/>
          <w:sz w:val="20"/>
          <w:szCs w:val="18"/>
          <w:lang w:eastAsia="en-US"/>
        </w:rPr>
        <w:t xml:space="preserve">, compared to method </w:t>
      </w:r>
      <w:proofErr w:type="gramStart"/>
      <w:r w:rsidR="00BC765A" w:rsidRPr="00871931">
        <w:rPr>
          <w:rFonts w:asciiTheme="majorBidi" w:eastAsiaTheme="minorHAnsi" w:hAnsiTheme="majorBidi" w:cstheme="majorBidi"/>
          <w:i/>
          <w:sz w:val="20"/>
          <w:szCs w:val="18"/>
          <w:lang w:eastAsia="en-US"/>
        </w:rPr>
        <w:t>A</w:t>
      </w:r>
      <w:proofErr w:type="gramEnd"/>
      <w:r w:rsidR="00BC765A" w:rsidRPr="00871931">
        <w:rPr>
          <w:rFonts w:asciiTheme="majorBidi" w:eastAsiaTheme="minorHAnsi" w:hAnsiTheme="majorBidi" w:cstheme="majorBidi"/>
          <w:i/>
          <w:sz w:val="20"/>
          <w:szCs w:val="18"/>
          <w:lang w:eastAsia="en-US"/>
        </w:rPr>
        <w:t xml:space="preserve"> </w:t>
      </w:r>
      <w:r w:rsidR="00BC765A" w:rsidRPr="00871931">
        <w:rPr>
          <w:rFonts w:asciiTheme="majorBidi" w:eastAsiaTheme="minorHAnsi" w:hAnsiTheme="majorBidi" w:cstheme="majorBidi"/>
          <w:sz w:val="20"/>
          <w:szCs w:val="18"/>
          <w:lang w:eastAsia="en-US"/>
        </w:rPr>
        <w:t>which is strictly invalid when remote specimen dissipation takes place.</w:t>
      </w:r>
      <w:r w:rsidR="002F00EE" w:rsidRPr="002F00EE">
        <w:t xml:space="preserve"> </w:t>
      </w:r>
      <w:r w:rsidR="002F00EE">
        <w:rPr>
          <w:rFonts w:asciiTheme="majorBidi" w:eastAsiaTheme="minorHAnsi" w:hAnsiTheme="majorBidi" w:cstheme="majorBidi"/>
          <w:sz w:val="20"/>
          <w:szCs w:val="18"/>
          <w:lang w:eastAsia="en-US"/>
        </w:rPr>
        <w:t>Our novel test</w:t>
      </w:r>
      <w:r w:rsidR="002F00EE" w:rsidRPr="002F00EE">
        <w:rPr>
          <w:rFonts w:asciiTheme="majorBidi" w:eastAsiaTheme="minorHAnsi" w:hAnsiTheme="majorBidi" w:cstheme="majorBidi"/>
          <w:sz w:val="20"/>
          <w:szCs w:val="18"/>
          <w:lang w:eastAsia="en-US"/>
        </w:rPr>
        <w:t xml:space="preserve"> procedure is far more attractive</w:t>
      </w:r>
      <w:r w:rsidR="007C70BC">
        <w:rPr>
          <w:rFonts w:asciiTheme="majorBidi" w:eastAsiaTheme="minorHAnsi" w:hAnsiTheme="majorBidi" w:cstheme="majorBidi"/>
          <w:sz w:val="20"/>
          <w:szCs w:val="18"/>
          <w:lang w:eastAsia="en-US"/>
        </w:rPr>
        <w:t xml:space="preserve"> to the current EWF practice. It</w:t>
      </w:r>
      <w:r w:rsidR="00317A65">
        <w:rPr>
          <w:rFonts w:asciiTheme="majorBidi" w:eastAsiaTheme="minorHAnsi" w:hAnsiTheme="majorBidi" w:cstheme="majorBidi"/>
          <w:sz w:val="20"/>
          <w:szCs w:val="18"/>
          <w:lang w:eastAsia="en-US"/>
        </w:rPr>
        <w:t xml:space="preserve"> can lead to real adva</w:t>
      </w:r>
      <w:r w:rsidR="007C70BC">
        <w:rPr>
          <w:rFonts w:asciiTheme="majorBidi" w:eastAsiaTheme="minorHAnsi" w:hAnsiTheme="majorBidi" w:cstheme="majorBidi"/>
          <w:sz w:val="20"/>
          <w:szCs w:val="18"/>
          <w:lang w:eastAsia="en-US"/>
        </w:rPr>
        <w:t>ncement</w:t>
      </w:r>
      <w:r w:rsidR="002F00EE" w:rsidRPr="002F00EE">
        <w:rPr>
          <w:rFonts w:asciiTheme="majorBidi" w:eastAsiaTheme="minorHAnsi" w:hAnsiTheme="majorBidi" w:cstheme="majorBidi"/>
          <w:sz w:val="20"/>
          <w:szCs w:val="18"/>
          <w:lang w:eastAsia="en-US"/>
        </w:rPr>
        <w:t xml:space="preserve"> </w:t>
      </w:r>
      <w:r w:rsidR="007C70BC">
        <w:rPr>
          <w:rFonts w:asciiTheme="majorBidi" w:eastAsiaTheme="minorHAnsi" w:hAnsiTheme="majorBidi" w:cstheme="majorBidi"/>
          <w:sz w:val="20"/>
          <w:szCs w:val="18"/>
          <w:lang w:eastAsia="en-US"/>
        </w:rPr>
        <w:t>in</w:t>
      </w:r>
      <w:r w:rsidR="007C70BC" w:rsidRPr="002F00EE">
        <w:rPr>
          <w:rFonts w:asciiTheme="majorBidi" w:eastAsiaTheme="minorHAnsi" w:hAnsiTheme="majorBidi" w:cstheme="majorBidi"/>
          <w:sz w:val="20"/>
          <w:szCs w:val="18"/>
          <w:lang w:eastAsia="en-US"/>
        </w:rPr>
        <w:t xml:space="preserve"> </w:t>
      </w:r>
      <w:r w:rsidR="002F00EE" w:rsidRPr="002F00EE">
        <w:rPr>
          <w:rFonts w:asciiTheme="majorBidi" w:eastAsiaTheme="minorHAnsi" w:hAnsiTheme="majorBidi" w:cstheme="majorBidi"/>
          <w:sz w:val="20"/>
          <w:szCs w:val="18"/>
          <w:lang w:eastAsia="en-US"/>
        </w:rPr>
        <w:t>the various emerging areas of polymer science and technology, allowing for more accurate correlations to be drawn between microscopic characteristics and macro-scale fracture response.</w:t>
      </w:r>
    </w:p>
    <w:p w14:paraId="0B9AF23D" w14:textId="708AD510" w:rsidR="00C1371D" w:rsidRPr="00751CFF" w:rsidRDefault="00D136FA" w:rsidP="008169CF">
      <w:pPr>
        <w:ind w:left="-284" w:right="-284"/>
        <w:jc w:val="both"/>
        <w:rPr>
          <w:rFonts w:asciiTheme="majorBidi" w:hAnsiTheme="majorBidi" w:cstheme="majorBidi"/>
          <w:bCs/>
          <w:sz w:val="18"/>
          <w:szCs w:val="18"/>
        </w:rPr>
      </w:pPr>
      <w:r w:rsidRPr="00871931">
        <w:rPr>
          <w:rFonts w:asciiTheme="majorBidi" w:hAnsiTheme="majorBidi" w:cstheme="majorBidi"/>
          <w:bCs/>
          <w:color w:val="FF0000"/>
          <w:sz w:val="20"/>
          <w:szCs w:val="18"/>
        </w:rPr>
        <w:t xml:space="preserve">     </w:t>
      </w:r>
    </w:p>
    <w:p w14:paraId="1602A0AB" w14:textId="77777777" w:rsidR="004C7A9D" w:rsidRDefault="004C7A9D" w:rsidP="00F73F23">
      <w:pPr>
        <w:ind w:right="-170"/>
        <w:jc w:val="both"/>
        <w:rPr>
          <w:rFonts w:asciiTheme="majorBidi" w:hAnsiTheme="majorBidi" w:cstheme="majorBidi"/>
          <w:bCs/>
          <w:sz w:val="18"/>
          <w:szCs w:val="18"/>
        </w:rPr>
      </w:pPr>
    </w:p>
    <w:p w14:paraId="6CEA5A9B" w14:textId="77777777" w:rsidR="00AA2A81" w:rsidRPr="00172DF5" w:rsidRDefault="00AA2A81" w:rsidP="00F73F23">
      <w:pPr>
        <w:ind w:right="-170"/>
        <w:jc w:val="both"/>
        <w:rPr>
          <w:rFonts w:asciiTheme="majorBidi" w:hAnsiTheme="majorBidi" w:cstheme="majorBidi"/>
          <w:bCs/>
          <w:sz w:val="18"/>
          <w:szCs w:val="18"/>
        </w:rPr>
      </w:pPr>
    </w:p>
    <w:p w14:paraId="38973ABD" w14:textId="00C718FE" w:rsidR="00172DF5" w:rsidRDefault="00FC65E6" w:rsidP="00045A17">
      <w:pPr>
        <w:pStyle w:val="Heading1"/>
        <w:spacing w:before="0" w:beforeAutospacing="0" w:after="0" w:afterAutospacing="0"/>
        <w:ind w:left="-283"/>
        <w:rPr>
          <w:sz w:val="28"/>
          <w:szCs w:val="24"/>
        </w:rPr>
      </w:pPr>
      <w:r w:rsidRPr="00C1371D">
        <w:rPr>
          <w:sz w:val="28"/>
          <w:szCs w:val="24"/>
        </w:rPr>
        <w:t>Acknowledgements</w:t>
      </w:r>
    </w:p>
    <w:p w14:paraId="3AF8BEE7" w14:textId="77777777" w:rsidR="008D1498" w:rsidRPr="00C1371D" w:rsidRDefault="008D1498" w:rsidP="00817B85">
      <w:pPr>
        <w:pStyle w:val="Heading1"/>
        <w:spacing w:before="0" w:beforeAutospacing="0" w:after="0" w:afterAutospacing="0" w:line="72" w:lineRule="auto"/>
        <w:rPr>
          <w:sz w:val="28"/>
          <w:szCs w:val="24"/>
        </w:rPr>
      </w:pPr>
    </w:p>
    <w:p w14:paraId="41994BF9" w14:textId="1E209D5C" w:rsidR="004C7A9D" w:rsidRDefault="008D1498" w:rsidP="008D1498">
      <w:pPr>
        <w:ind w:left="-283" w:right="-283"/>
        <w:jc w:val="both"/>
        <w:rPr>
          <w:rFonts w:asciiTheme="majorBidi" w:hAnsiTheme="majorBidi" w:cstheme="majorBidi"/>
          <w:sz w:val="20"/>
          <w:szCs w:val="18"/>
        </w:rPr>
      </w:pPr>
      <w:r>
        <w:rPr>
          <w:rFonts w:asciiTheme="majorBidi" w:hAnsiTheme="majorBidi" w:cstheme="majorBidi"/>
          <w:sz w:val="20"/>
          <w:szCs w:val="18"/>
        </w:rPr>
        <w:t xml:space="preserve">    </w:t>
      </w:r>
      <w:r w:rsidR="001603AA" w:rsidRPr="008169CF">
        <w:rPr>
          <w:rFonts w:asciiTheme="majorBidi" w:hAnsiTheme="majorBidi" w:cstheme="majorBidi"/>
          <w:sz w:val="20"/>
          <w:szCs w:val="18"/>
        </w:rPr>
        <w:t xml:space="preserve">The authors would like to acknowledge Mars </w:t>
      </w:r>
      <w:proofErr w:type="spellStart"/>
      <w:r w:rsidR="001603AA" w:rsidRPr="008169CF">
        <w:rPr>
          <w:rFonts w:asciiTheme="majorBidi" w:hAnsiTheme="majorBidi" w:cstheme="majorBidi"/>
          <w:sz w:val="20"/>
          <w:szCs w:val="18"/>
        </w:rPr>
        <w:t>Petcare</w:t>
      </w:r>
      <w:proofErr w:type="spellEnd"/>
      <w:r w:rsidR="001603AA" w:rsidRPr="008169CF">
        <w:rPr>
          <w:rFonts w:asciiTheme="majorBidi" w:hAnsiTheme="majorBidi" w:cstheme="majorBidi"/>
          <w:sz w:val="20"/>
          <w:szCs w:val="18"/>
        </w:rPr>
        <w:t xml:space="preserve"> for the financial suppor</w:t>
      </w:r>
      <w:r w:rsidR="002850C5" w:rsidRPr="008169CF">
        <w:rPr>
          <w:rFonts w:asciiTheme="majorBidi" w:hAnsiTheme="majorBidi" w:cstheme="majorBidi"/>
          <w:sz w:val="20"/>
          <w:szCs w:val="18"/>
        </w:rPr>
        <w:t xml:space="preserve">t and for providing the samples, and Eva Bourbaki, who helped with the </w:t>
      </w:r>
      <w:proofErr w:type="spellStart"/>
      <w:r w:rsidR="002850C5" w:rsidRPr="008169CF">
        <w:rPr>
          <w:rFonts w:asciiTheme="majorBidi" w:hAnsiTheme="majorBidi" w:cstheme="majorBidi"/>
          <w:sz w:val="20"/>
          <w:szCs w:val="18"/>
        </w:rPr>
        <w:t>ImageJ</w:t>
      </w:r>
      <w:proofErr w:type="spellEnd"/>
      <w:r w:rsidR="002850C5" w:rsidRPr="008169CF">
        <w:rPr>
          <w:rFonts w:asciiTheme="majorBidi" w:hAnsiTheme="majorBidi" w:cstheme="majorBidi"/>
          <w:sz w:val="20"/>
          <w:szCs w:val="18"/>
        </w:rPr>
        <w:t xml:space="preserve"> ligament calculations. In addition, Professor Gordon Williams is acknowledged for useful discussions. </w:t>
      </w:r>
    </w:p>
    <w:p w14:paraId="75A2E098" w14:textId="77777777" w:rsidR="00AA2A81" w:rsidRPr="008D1498" w:rsidRDefault="00AA2A81" w:rsidP="00200DAC">
      <w:pPr>
        <w:ind w:right="-283"/>
        <w:jc w:val="both"/>
        <w:rPr>
          <w:rFonts w:asciiTheme="majorBidi" w:hAnsiTheme="majorBidi" w:cstheme="majorBidi"/>
          <w:sz w:val="20"/>
          <w:szCs w:val="18"/>
        </w:rPr>
      </w:pPr>
    </w:p>
    <w:p w14:paraId="268DCB1D" w14:textId="027888AF" w:rsidR="008D1498" w:rsidRDefault="00EA6CC2" w:rsidP="00045A17">
      <w:pPr>
        <w:pStyle w:val="Heading1"/>
        <w:spacing w:before="0" w:beforeAutospacing="0" w:after="0" w:afterAutospacing="0" w:line="20" w:lineRule="atLeast"/>
        <w:ind w:left="-283"/>
        <w:rPr>
          <w:sz w:val="28"/>
          <w:szCs w:val="24"/>
        </w:rPr>
      </w:pPr>
      <w:r w:rsidRPr="00C1371D">
        <w:rPr>
          <w:sz w:val="28"/>
          <w:szCs w:val="24"/>
        </w:rPr>
        <w:t>References</w:t>
      </w:r>
      <w:bookmarkEnd w:id="0"/>
      <w:bookmarkEnd w:id="1"/>
      <w:bookmarkEnd w:id="2"/>
    </w:p>
    <w:p w14:paraId="2396EEF8" w14:textId="77777777" w:rsidR="00817B85" w:rsidRPr="00C1371D" w:rsidRDefault="00817B85" w:rsidP="00817B85">
      <w:pPr>
        <w:pStyle w:val="Heading1"/>
        <w:spacing w:before="0" w:beforeAutospacing="0" w:after="0" w:afterAutospacing="0" w:line="96" w:lineRule="auto"/>
        <w:rPr>
          <w:sz w:val="28"/>
          <w:szCs w:val="24"/>
        </w:rPr>
      </w:pPr>
    </w:p>
    <w:p w14:paraId="7FCC6130" w14:textId="77777777" w:rsidR="00EA676B" w:rsidRPr="00200DAC" w:rsidRDefault="00AC0138" w:rsidP="00221D82">
      <w:pPr>
        <w:pStyle w:val="EndNoteBibliography"/>
        <w:ind w:left="-283"/>
        <w:rPr>
          <w:sz w:val="20"/>
          <w:szCs w:val="20"/>
        </w:rPr>
      </w:pPr>
      <w:r w:rsidRPr="00045A17">
        <w:rPr>
          <w:color w:val="000000"/>
          <w:sz w:val="20"/>
          <w:szCs w:val="20"/>
          <w:lang w:eastAsia="en-GB"/>
        </w:rPr>
        <w:fldChar w:fldCharType="begin"/>
      </w:r>
      <w:r w:rsidRPr="00045A17">
        <w:rPr>
          <w:color w:val="000000"/>
          <w:sz w:val="20"/>
          <w:szCs w:val="20"/>
          <w:lang w:eastAsia="en-GB"/>
        </w:rPr>
        <w:instrText xml:space="preserve"> ADDIN EN.REFLIST </w:instrText>
      </w:r>
      <w:r w:rsidRPr="00045A17">
        <w:rPr>
          <w:color w:val="000000"/>
          <w:sz w:val="20"/>
          <w:szCs w:val="20"/>
          <w:lang w:eastAsia="en-GB"/>
        </w:rPr>
        <w:fldChar w:fldCharType="separate"/>
      </w:r>
      <w:bookmarkStart w:id="8" w:name="_ENREF_1"/>
      <w:r w:rsidR="00EA676B" w:rsidRPr="00200DAC">
        <w:rPr>
          <w:sz w:val="20"/>
          <w:szCs w:val="20"/>
        </w:rPr>
        <w:t>1.</w:t>
      </w:r>
      <w:r w:rsidR="00EA676B" w:rsidRPr="00200DAC">
        <w:rPr>
          <w:sz w:val="20"/>
          <w:szCs w:val="20"/>
        </w:rPr>
        <w:tab/>
        <w:t>Painter PC, Coleman MM. Fundamentals of polymer science: an introductory text. Lancaster, Pa.: Technomic Pub. Co. 1997.</w:t>
      </w:r>
      <w:bookmarkEnd w:id="8"/>
    </w:p>
    <w:p w14:paraId="3B0A5498" w14:textId="77777777" w:rsidR="00EA676B" w:rsidRPr="00200DAC" w:rsidRDefault="00EA676B" w:rsidP="00221D82">
      <w:pPr>
        <w:pStyle w:val="EndNoteBibliography"/>
        <w:ind w:left="-283"/>
        <w:rPr>
          <w:sz w:val="20"/>
          <w:szCs w:val="20"/>
        </w:rPr>
      </w:pPr>
      <w:bookmarkStart w:id="9" w:name="_ENREF_2"/>
      <w:r w:rsidRPr="00200DAC">
        <w:rPr>
          <w:sz w:val="20"/>
          <w:szCs w:val="20"/>
        </w:rPr>
        <w:t>2.</w:t>
      </w:r>
      <w:r w:rsidRPr="00200DAC">
        <w:rPr>
          <w:sz w:val="20"/>
          <w:szCs w:val="20"/>
        </w:rPr>
        <w:tab/>
        <w:t>Williams JG. Fracture mechanics of polymers. Ellis Horwood Limited, Market Cross House, Cooper St, Chichester, West Sussex, PO 19, 1 EB, UK, 1984 302. 1984.</w:t>
      </w:r>
      <w:bookmarkEnd w:id="9"/>
    </w:p>
    <w:p w14:paraId="64C4E7A0" w14:textId="77777777" w:rsidR="00EA676B" w:rsidRPr="00200DAC" w:rsidRDefault="00EA676B" w:rsidP="00221D82">
      <w:pPr>
        <w:pStyle w:val="EndNoteBibliography"/>
        <w:ind w:left="-283"/>
        <w:rPr>
          <w:sz w:val="20"/>
          <w:szCs w:val="20"/>
        </w:rPr>
      </w:pPr>
      <w:bookmarkStart w:id="10" w:name="_ENREF_3"/>
      <w:r w:rsidRPr="00200DAC">
        <w:rPr>
          <w:sz w:val="20"/>
          <w:szCs w:val="20"/>
        </w:rPr>
        <w:t>3.</w:t>
      </w:r>
      <w:r w:rsidRPr="00200DAC">
        <w:rPr>
          <w:sz w:val="20"/>
          <w:szCs w:val="20"/>
        </w:rPr>
        <w:tab/>
        <w:t>Kamaludin M, Patel Y, Blackman B, Williams J. Fracture mechanics testing for environmental stress cracking in thermoplastics. Procedia Structural Integrity. 2016;2:227-34.</w:t>
      </w:r>
      <w:bookmarkEnd w:id="10"/>
    </w:p>
    <w:p w14:paraId="03A3A017" w14:textId="77777777" w:rsidR="00EA676B" w:rsidRPr="00200DAC" w:rsidRDefault="00EA676B" w:rsidP="00221D82">
      <w:pPr>
        <w:pStyle w:val="EndNoteBibliography"/>
        <w:ind w:left="-283"/>
        <w:rPr>
          <w:sz w:val="20"/>
          <w:szCs w:val="20"/>
        </w:rPr>
      </w:pPr>
      <w:bookmarkStart w:id="11" w:name="_ENREF_4"/>
      <w:r w:rsidRPr="00200DAC">
        <w:rPr>
          <w:sz w:val="20"/>
          <w:szCs w:val="20"/>
        </w:rPr>
        <w:t>4.</w:t>
      </w:r>
      <w:r w:rsidRPr="00200DAC">
        <w:rPr>
          <w:sz w:val="20"/>
          <w:szCs w:val="20"/>
        </w:rPr>
        <w:tab/>
        <w:t>Kinloch AJ. Fracture behaviour of polymers: Springer Science &amp; Business Media; 2013.</w:t>
      </w:r>
      <w:bookmarkEnd w:id="11"/>
    </w:p>
    <w:p w14:paraId="5CC4FDB3" w14:textId="77777777" w:rsidR="00EA676B" w:rsidRPr="00200DAC" w:rsidRDefault="00EA676B" w:rsidP="00221D82">
      <w:pPr>
        <w:pStyle w:val="EndNoteBibliography"/>
        <w:ind w:left="-283"/>
        <w:rPr>
          <w:sz w:val="20"/>
          <w:szCs w:val="20"/>
        </w:rPr>
      </w:pPr>
      <w:bookmarkStart w:id="12" w:name="_ENREF_5"/>
      <w:r w:rsidRPr="00200DAC">
        <w:rPr>
          <w:sz w:val="20"/>
          <w:szCs w:val="20"/>
        </w:rPr>
        <w:t>5.</w:t>
      </w:r>
      <w:r w:rsidRPr="00200DAC">
        <w:rPr>
          <w:sz w:val="20"/>
          <w:szCs w:val="20"/>
        </w:rPr>
        <w:tab/>
        <w:t>Hedrick JL, Yilgör I, Wilkes GL, McGrath JE. Chemical modification of matrix Resin networks with engineering thermoplastics. Polymer Bulletin. 1985;13(3):201-8.</w:t>
      </w:r>
      <w:bookmarkEnd w:id="12"/>
    </w:p>
    <w:p w14:paraId="7AD138F1" w14:textId="77777777" w:rsidR="00EA676B" w:rsidRPr="00200DAC" w:rsidRDefault="00EA676B" w:rsidP="00221D82">
      <w:pPr>
        <w:pStyle w:val="EndNoteBibliography"/>
        <w:ind w:left="-283"/>
        <w:rPr>
          <w:sz w:val="20"/>
          <w:szCs w:val="20"/>
        </w:rPr>
      </w:pPr>
      <w:bookmarkStart w:id="13" w:name="_ENREF_6"/>
      <w:r w:rsidRPr="00200DAC">
        <w:rPr>
          <w:sz w:val="20"/>
          <w:szCs w:val="20"/>
        </w:rPr>
        <w:t>6.</w:t>
      </w:r>
      <w:r w:rsidRPr="00200DAC">
        <w:rPr>
          <w:sz w:val="20"/>
          <w:szCs w:val="20"/>
        </w:rPr>
        <w:tab/>
        <w:t>Sanson G. Cutting food in terrestrial carnivores and herbivores. Interface focus. 2016;6(3):20150109.</w:t>
      </w:r>
      <w:bookmarkEnd w:id="13"/>
    </w:p>
    <w:p w14:paraId="70CA176E" w14:textId="77777777" w:rsidR="00EA676B" w:rsidRPr="00200DAC" w:rsidRDefault="00EA676B" w:rsidP="00221D82">
      <w:pPr>
        <w:pStyle w:val="EndNoteBibliography"/>
        <w:ind w:left="-283"/>
        <w:rPr>
          <w:sz w:val="20"/>
          <w:szCs w:val="20"/>
        </w:rPr>
      </w:pPr>
      <w:bookmarkStart w:id="14" w:name="_ENREF_7"/>
      <w:r w:rsidRPr="00200DAC">
        <w:rPr>
          <w:sz w:val="20"/>
          <w:szCs w:val="20"/>
        </w:rPr>
        <w:t>7.</w:t>
      </w:r>
      <w:r w:rsidRPr="00200DAC">
        <w:rPr>
          <w:sz w:val="20"/>
          <w:szCs w:val="20"/>
        </w:rPr>
        <w:tab/>
        <w:t>Berthaume MA. Food mechanical properties and dietary ecology. American journal of physical anthropology. 2016;159(S61):79-104.</w:t>
      </w:r>
      <w:bookmarkEnd w:id="14"/>
    </w:p>
    <w:p w14:paraId="47C3905C" w14:textId="77777777" w:rsidR="00EA676B" w:rsidRPr="00200DAC" w:rsidRDefault="00EA676B" w:rsidP="00221D82">
      <w:pPr>
        <w:pStyle w:val="EndNoteBibliography"/>
        <w:ind w:left="-283"/>
        <w:rPr>
          <w:sz w:val="20"/>
          <w:szCs w:val="20"/>
        </w:rPr>
      </w:pPr>
      <w:bookmarkStart w:id="15" w:name="_ENREF_8"/>
      <w:r w:rsidRPr="00200DAC">
        <w:rPr>
          <w:sz w:val="20"/>
          <w:szCs w:val="20"/>
        </w:rPr>
        <w:t>8.</w:t>
      </w:r>
      <w:r w:rsidRPr="00200DAC">
        <w:rPr>
          <w:sz w:val="20"/>
          <w:szCs w:val="20"/>
        </w:rPr>
        <w:tab/>
        <w:t>Williams J, Atkins A, Charalambides M, Lucas P. Cutting science in biology and engineering. Royal Society; 2016.</w:t>
      </w:r>
      <w:bookmarkEnd w:id="15"/>
    </w:p>
    <w:p w14:paraId="0F81FDA8" w14:textId="77777777" w:rsidR="00EA676B" w:rsidRPr="00200DAC" w:rsidRDefault="00EA676B" w:rsidP="00221D82">
      <w:pPr>
        <w:pStyle w:val="EndNoteBibliography"/>
        <w:ind w:left="-283"/>
        <w:rPr>
          <w:sz w:val="20"/>
          <w:szCs w:val="20"/>
        </w:rPr>
      </w:pPr>
      <w:bookmarkStart w:id="16" w:name="_ENREF_9"/>
      <w:r w:rsidRPr="00200DAC">
        <w:rPr>
          <w:sz w:val="20"/>
          <w:szCs w:val="20"/>
        </w:rPr>
        <w:t>9.</w:t>
      </w:r>
      <w:r w:rsidRPr="00200DAC">
        <w:rPr>
          <w:sz w:val="20"/>
          <w:szCs w:val="20"/>
        </w:rPr>
        <w:tab/>
        <w:t>Leibinger A, Oldfield MJ, y Baena FR. Minimally disruptive needle insertion: a biologically inspired solution. Interface focus. 2016;6(3):20150107.</w:t>
      </w:r>
      <w:bookmarkEnd w:id="16"/>
    </w:p>
    <w:p w14:paraId="63028F62" w14:textId="77777777" w:rsidR="00EA676B" w:rsidRPr="00200DAC" w:rsidRDefault="00EA676B" w:rsidP="00221D82">
      <w:pPr>
        <w:pStyle w:val="EndNoteBibliography"/>
        <w:ind w:left="-283"/>
        <w:rPr>
          <w:sz w:val="20"/>
          <w:szCs w:val="20"/>
        </w:rPr>
      </w:pPr>
      <w:bookmarkStart w:id="17" w:name="_ENREF_10"/>
      <w:r w:rsidRPr="00200DAC">
        <w:rPr>
          <w:sz w:val="20"/>
          <w:szCs w:val="20"/>
        </w:rPr>
        <w:t>10.</w:t>
      </w:r>
      <w:r w:rsidRPr="00200DAC">
        <w:rPr>
          <w:sz w:val="20"/>
          <w:szCs w:val="20"/>
        </w:rPr>
        <w:tab/>
        <w:t>Skamniotis C, Patel Y, Charalambides M, Elliott M. Fracture investigation in starch-based foods. Interface focus. 2016;6(3):20160005.</w:t>
      </w:r>
      <w:bookmarkEnd w:id="17"/>
    </w:p>
    <w:p w14:paraId="632812A2" w14:textId="77777777" w:rsidR="00EA676B" w:rsidRPr="00200DAC" w:rsidRDefault="00EA676B" w:rsidP="00221D82">
      <w:pPr>
        <w:pStyle w:val="EndNoteBibliography"/>
        <w:ind w:left="-283"/>
        <w:rPr>
          <w:sz w:val="20"/>
          <w:szCs w:val="20"/>
        </w:rPr>
      </w:pPr>
      <w:bookmarkStart w:id="18" w:name="_ENREF_11"/>
      <w:r w:rsidRPr="00200DAC">
        <w:rPr>
          <w:sz w:val="20"/>
          <w:szCs w:val="20"/>
        </w:rPr>
        <w:t>11.</w:t>
      </w:r>
      <w:r w:rsidRPr="00200DAC">
        <w:rPr>
          <w:sz w:val="20"/>
          <w:szCs w:val="20"/>
        </w:rPr>
        <w:tab/>
        <w:t>Harrison SM, Eyres G, Cleary PW, Sinnott MD, Delahunty C, Lundin L. Computational modeling of food oral breakdown using smoothed particle hydrodynamics. Journal of Texture Studies. 2014;45(2):97-109.</w:t>
      </w:r>
      <w:bookmarkEnd w:id="18"/>
    </w:p>
    <w:p w14:paraId="58D931D3" w14:textId="77777777" w:rsidR="00EA676B" w:rsidRPr="00200DAC" w:rsidRDefault="00EA676B" w:rsidP="00221D82">
      <w:pPr>
        <w:pStyle w:val="EndNoteBibliography"/>
        <w:ind w:left="-283"/>
        <w:rPr>
          <w:sz w:val="20"/>
          <w:szCs w:val="20"/>
        </w:rPr>
      </w:pPr>
      <w:bookmarkStart w:id="19" w:name="_ENREF_12"/>
      <w:r w:rsidRPr="00200DAC">
        <w:rPr>
          <w:sz w:val="20"/>
          <w:szCs w:val="20"/>
        </w:rPr>
        <w:t>12.</w:t>
      </w:r>
      <w:r w:rsidRPr="00200DAC">
        <w:rPr>
          <w:sz w:val="20"/>
          <w:szCs w:val="20"/>
        </w:rPr>
        <w:tab/>
        <w:t>Goh SM. An engineering approach to food texture studies: Imperial College London; 2002.</w:t>
      </w:r>
      <w:bookmarkEnd w:id="19"/>
    </w:p>
    <w:p w14:paraId="401095D5" w14:textId="77777777" w:rsidR="00EA676B" w:rsidRPr="00200DAC" w:rsidRDefault="00EA676B" w:rsidP="00221D82">
      <w:pPr>
        <w:pStyle w:val="EndNoteBibliography"/>
        <w:ind w:left="-283"/>
        <w:rPr>
          <w:sz w:val="20"/>
          <w:szCs w:val="20"/>
        </w:rPr>
      </w:pPr>
      <w:bookmarkStart w:id="20" w:name="_ENREF_13"/>
      <w:r w:rsidRPr="00200DAC">
        <w:rPr>
          <w:sz w:val="20"/>
          <w:szCs w:val="20"/>
        </w:rPr>
        <w:t>13.</w:t>
      </w:r>
      <w:r w:rsidRPr="00200DAC">
        <w:rPr>
          <w:sz w:val="20"/>
          <w:szCs w:val="20"/>
        </w:rPr>
        <w:tab/>
        <w:t>Moscicki L, Mitrus M, Wojtowicz A, Oniszczuk T, Rejak A. Extrusion-Cooking of Starch2013 2013-07-31.</w:t>
      </w:r>
      <w:bookmarkEnd w:id="20"/>
    </w:p>
    <w:p w14:paraId="4EEACD43" w14:textId="77777777" w:rsidR="00EA676B" w:rsidRPr="00200DAC" w:rsidRDefault="00EA676B" w:rsidP="00221D82">
      <w:pPr>
        <w:pStyle w:val="EndNoteBibliography"/>
        <w:ind w:left="-283"/>
        <w:rPr>
          <w:sz w:val="20"/>
          <w:szCs w:val="20"/>
        </w:rPr>
      </w:pPr>
      <w:bookmarkStart w:id="21" w:name="_ENREF_14"/>
      <w:r w:rsidRPr="00200DAC">
        <w:rPr>
          <w:sz w:val="20"/>
          <w:szCs w:val="20"/>
        </w:rPr>
        <w:t>14.</w:t>
      </w:r>
      <w:r w:rsidRPr="00200DAC">
        <w:rPr>
          <w:sz w:val="20"/>
          <w:szCs w:val="20"/>
        </w:rPr>
        <w:tab/>
        <w:t>Mohammed I, Charalambides M, Williams J, Rasburn J. Modelling the microstructural evolution and fracture of a brittle confectionery wafer in compression. Innovative Food Science &amp; Emerging Technologies. 2014;24:48-60.</w:t>
      </w:r>
      <w:bookmarkEnd w:id="21"/>
    </w:p>
    <w:p w14:paraId="07A0170E" w14:textId="77777777" w:rsidR="00EA676B" w:rsidRPr="00200DAC" w:rsidRDefault="00EA676B" w:rsidP="00221D82">
      <w:pPr>
        <w:pStyle w:val="EndNoteBibliography"/>
        <w:ind w:left="-283"/>
        <w:rPr>
          <w:sz w:val="20"/>
          <w:szCs w:val="20"/>
        </w:rPr>
      </w:pPr>
      <w:bookmarkStart w:id="22" w:name="_ENREF_15"/>
      <w:r w:rsidRPr="00200DAC">
        <w:rPr>
          <w:sz w:val="20"/>
          <w:szCs w:val="20"/>
        </w:rPr>
        <w:t>15.</w:t>
      </w:r>
      <w:r w:rsidRPr="00200DAC">
        <w:rPr>
          <w:sz w:val="20"/>
          <w:szCs w:val="20"/>
        </w:rPr>
        <w:tab/>
        <w:t>Mohammed MAP, Tarleton E, Charalambides MN, Williams J. Mechanical characterization and micromechanical modeling of bread dough. Journal of Rheology (1978-present). 2013;57(1):249-72.</w:t>
      </w:r>
      <w:bookmarkEnd w:id="22"/>
    </w:p>
    <w:p w14:paraId="17B1AF37" w14:textId="77777777" w:rsidR="00EA676B" w:rsidRPr="00200DAC" w:rsidRDefault="00EA676B" w:rsidP="00221D82">
      <w:pPr>
        <w:pStyle w:val="EndNoteBibliography"/>
        <w:ind w:left="-283"/>
        <w:rPr>
          <w:sz w:val="20"/>
          <w:szCs w:val="20"/>
        </w:rPr>
      </w:pPr>
      <w:bookmarkStart w:id="23" w:name="_ENREF_16"/>
      <w:r w:rsidRPr="00200DAC">
        <w:rPr>
          <w:sz w:val="20"/>
          <w:szCs w:val="20"/>
        </w:rPr>
        <w:lastRenderedPageBreak/>
        <w:t>16.</w:t>
      </w:r>
      <w:r w:rsidRPr="00200DAC">
        <w:rPr>
          <w:sz w:val="20"/>
          <w:szCs w:val="20"/>
        </w:rPr>
        <w:tab/>
        <w:t>Gamonpilas C, Charalambides M, Williams J. Determination of large deformation and fracture behaviour of starch gels from conventional and wire cutting experiments. Journal of materials science. 2009;44(18):4976-86.</w:t>
      </w:r>
      <w:bookmarkEnd w:id="23"/>
    </w:p>
    <w:p w14:paraId="662CDA12" w14:textId="77777777" w:rsidR="00EA676B" w:rsidRPr="00200DAC" w:rsidRDefault="00EA676B" w:rsidP="00221D82">
      <w:pPr>
        <w:pStyle w:val="EndNoteBibliography"/>
        <w:ind w:left="-283"/>
        <w:rPr>
          <w:sz w:val="20"/>
          <w:szCs w:val="20"/>
        </w:rPr>
      </w:pPr>
      <w:bookmarkStart w:id="24" w:name="_ENREF_17"/>
      <w:r w:rsidRPr="00200DAC">
        <w:rPr>
          <w:sz w:val="20"/>
          <w:szCs w:val="20"/>
        </w:rPr>
        <w:t>17.</w:t>
      </w:r>
      <w:r w:rsidRPr="00200DAC">
        <w:rPr>
          <w:sz w:val="20"/>
          <w:szCs w:val="20"/>
        </w:rPr>
        <w:tab/>
        <w:t>Goh S, Charalambides M, Williams J. On the mechanics of wire cutting of cheese. Engineering fracture mechanics. 2005;72(6):931-46.</w:t>
      </w:r>
      <w:bookmarkEnd w:id="24"/>
    </w:p>
    <w:p w14:paraId="06E91F46" w14:textId="77777777" w:rsidR="00EA676B" w:rsidRPr="00200DAC" w:rsidRDefault="00EA676B" w:rsidP="00221D82">
      <w:pPr>
        <w:pStyle w:val="EndNoteBibliography"/>
        <w:ind w:left="-283"/>
        <w:rPr>
          <w:sz w:val="20"/>
          <w:szCs w:val="20"/>
        </w:rPr>
      </w:pPr>
      <w:bookmarkStart w:id="25" w:name="_ENREF_18"/>
      <w:r w:rsidRPr="00200DAC">
        <w:rPr>
          <w:sz w:val="20"/>
          <w:szCs w:val="20"/>
        </w:rPr>
        <w:t>18.</w:t>
      </w:r>
      <w:r w:rsidRPr="00200DAC">
        <w:rPr>
          <w:sz w:val="20"/>
          <w:szCs w:val="20"/>
        </w:rPr>
        <w:tab/>
        <w:t>Mohammed I, Charalambides M, Kinloch A. Modelling the interfacial peeling of pressure-sensitive adhesives. Journal of Non-Newtonian Fluid Mechanics. 2015;222:141-50.</w:t>
      </w:r>
      <w:bookmarkEnd w:id="25"/>
    </w:p>
    <w:p w14:paraId="30700114" w14:textId="77777777" w:rsidR="00EA676B" w:rsidRPr="00200DAC" w:rsidRDefault="00EA676B" w:rsidP="00221D82">
      <w:pPr>
        <w:pStyle w:val="EndNoteBibliography"/>
        <w:ind w:left="-283"/>
        <w:rPr>
          <w:sz w:val="20"/>
          <w:szCs w:val="20"/>
        </w:rPr>
      </w:pPr>
      <w:bookmarkStart w:id="26" w:name="_ENREF_19"/>
      <w:r w:rsidRPr="00200DAC">
        <w:rPr>
          <w:sz w:val="20"/>
          <w:szCs w:val="20"/>
        </w:rPr>
        <w:t>19.</w:t>
      </w:r>
      <w:r w:rsidRPr="00200DAC">
        <w:rPr>
          <w:sz w:val="20"/>
          <w:szCs w:val="20"/>
        </w:rPr>
        <w:tab/>
        <w:t>Mohammed I, Charalambides M, Kinloch A. Modeling the effect of rate and geometry on peeling and tack of pressure-sensitive adhesives. Journal of Non-Newtonian Fluid Mechanics. 2016;233:85-94.</w:t>
      </w:r>
      <w:bookmarkEnd w:id="26"/>
    </w:p>
    <w:p w14:paraId="417CFE11" w14:textId="77777777" w:rsidR="00EA676B" w:rsidRPr="00200DAC" w:rsidRDefault="00EA676B" w:rsidP="00221D82">
      <w:pPr>
        <w:pStyle w:val="EndNoteBibliography"/>
        <w:ind w:left="-283"/>
        <w:rPr>
          <w:sz w:val="20"/>
          <w:szCs w:val="20"/>
        </w:rPr>
      </w:pPr>
      <w:bookmarkStart w:id="27" w:name="_ENREF_20"/>
      <w:r w:rsidRPr="00200DAC">
        <w:rPr>
          <w:sz w:val="20"/>
          <w:szCs w:val="20"/>
        </w:rPr>
        <w:t>20.</w:t>
      </w:r>
      <w:r w:rsidRPr="00200DAC">
        <w:rPr>
          <w:sz w:val="20"/>
          <w:szCs w:val="20"/>
        </w:rPr>
        <w:tab/>
        <w:t>Simulia AV. 6.13 Documentation. Dassault systemes. 2013.</w:t>
      </w:r>
      <w:bookmarkEnd w:id="27"/>
    </w:p>
    <w:p w14:paraId="135A845D" w14:textId="77777777" w:rsidR="00EA676B" w:rsidRPr="00200DAC" w:rsidRDefault="00EA676B" w:rsidP="00221D82">
      <w:pPr>
        <w:pStyle w:val="EndNoteBibliography"/>
        <w:ind w:left="-283"/>
        <w:rPr>
          <w:sz w:val="20"/>
          <w:szCs w:val="20"/>
        </w:rPr>
      </w:pPr>
      <w:bookmarkStart w:id="28" w:name="_ENREF_21"/>
      <w:r w:rsidRPr="00200DAC">
        <w:rPr>
          <w:sz w:val="20"/>
          <w:szCs w:val="20"/>
        </w:rPr>
        <w:t>21.</w:t>
      </w:r>
      <w:r w:rsidRPr="00200DAC">
        <w:rPr>
          <w:sz w:val="20"/>
          <w:szCs w:val="20"/>
        </w:rPr>
        <w:tab/>
        <w:t>Giannakopoulos I, Taylor A. An essential work of fracture study of the toughness of thermoset polyester coatings. Progress in Organic Coatings. 2015;78:265-74.</w:t>
      </w:r>
      <w:bookmarkEnd w:id="28"/>
    </w:p>
    <w:p w14:paraId="6BAF1DA9" w14:textId="77777777" w:rsidR="00EA676B" w:rsidRPr="00200DAC" w:rsidRDefault="00EA676B" w:rsidP="00221D82">
      <w:pPr>
        <w:pStyle w:val="EndNoteBibliography"/>
        <w:ind w:left="-283"/>
        <w:rPr>
          <w:sz w:val="20"/>
          <w:szCs w:val="20"/>
        </w:rPr>
      </w:pPr>
      <w:bookmarkStart w:id="29" w:name="_ENREF_22"/>
      <w:r w:rsidRPr="00200DAC">
        <w:rPr>
          <w:sz w:val="20"/>
          <w:szCs w:val="20"/>
        </w:rPr>
        <w:t>22.</w:t>
      </w:r>
      <w:r w:rsidRPr="00200DAC">
        <w:rPr>
          <w:sz w:val="20"/>
          <w:szCs w:val="20"/>
        </w:rPr>
        <w:tab/>
        <w:t>Hagan EW. The viscoelastic properties of latex artist paints: Imperial College London; 2009.</w:t>
      </w:r>
      <w:bookmarkEnd w:id="29"/>
    </w:p>
    <w:p w14:paraId="79878596" w14:textId="77777777" w:rsidR="00EA676B" w:rsidRPr="00200DAC" w:rsidRDefault="00EA676B" w:rsidP="00221D82">
      <w:pPr>
        <w:pStyle w:val="EndNoteBibliography"/>
        <w:ind w:left="-283"/>
        <w:rPr>
          <w:sz w:val="20"/>
          <w:szCs w:val="20"/>
        </w:rPr>
      </w:pPr>
      <w:bookmarkStart w:id="30" w:name="_ENREF_23"/>
      <w:r w:rsidRPr="00200DAC">
        <w:rPr>
          <w:sz w:val="20"/>
          <w:szCs w:val="20"/>
        </w:rPr>
        <w:t>23.</w:t>
      </w:r>
      <w:r w:rsidRPr="00200DAC">
        <w:rPr>
          <w:sz w:val="20"/>
          <w:szCs w:val="20"/>
        </w:rPr>
        <w:tab/>
        <w:t>Crosby AJ, Shull KR. Adhesive failure analysis of pressure</w:t>
      </w:r>
      <w:r w:rsidRPr="00200DAC">
        <w:rPr>
          <w:rFonts w:ascii="Cambria Math" w:hAnsi="Cambria Math" w:cs="Cambria Math"/>
          <w:sz w:val="20"/>
          <w:szCs w:val="20"/>
        </w:rPr>
        <w:t>‐</w:t>
      </w:r>
      <w:r w:rsidRPr="00200DAC">
        <w:rPr>
          <w:sz w:val="20"/>
          <w:szCs w:val="20"/>
        </w:rPr>
        <w:t>sensitive adhesives. Journal of Polymer Science Part B: Polymer Physics. 1999;37(24):3455-72.</w:t>
      </w:r>
      <w:bookmarkEnd w:id="30"/>
    </w:p>
    <w:p w14:paraId="703AAC56" w14:textId="77777777" w:rsidR="00EA676B" w:rsidRPr="00200DAC" w:rsidRDefault="00EA676B" w:rsidP="00221D82">
      <w:pPr>
        <w:pStyle w:val="EndNoteBibliography"/>
        <w:ind w:left="-283"/>
        <w:rPr>
          <w:sz w:val="20"/>
          <w:szCs w:val="20"/>
        </w:rPr>
      </w:pPr>
      <w:bookmarkStart w:id="31" w:name="_ENREF_24"/>
      <w:r w:rsidRPr="00200DAC">
        <w:rPr>
          <w:sz w:val="20"/>
          <w:szCs w:val="20"/>
        </w:rPr>
        <w:t>24.</w:t>
      </w:r>
      <w:r w:rsidRPr="00200DAC">
        <w:rPr>
          <w:sz w:val="20"/>
          <w:szCs w:val="20"/>
        </w:rPr>
        <w:tab/>
        <w:t>Biel A, Alfredsson KS, Carlberger T. Adhesive Tapes; Cohesive Laws for a Soft Layer. Procedia Materials Science. 2014;3:1389-93.</w:t>
      </w:r>
      <w:bookmarkEnd w:id="31"/>
    </w:p>
    <w:p w14:paraId="4A4C55AB" w14:textId="77777777" w:rsidR="00EA676B" w:rsidRPr="00200DAC" w:rsidRDefault="00EA676B" w:rsidP="00221D82">
      <w:pPr>
        <w:pStyle w:val="EndNoteBibliography"/>
        <w:ind w:left="-283"/>
        <w:rPr>
          <w:sz w:val="20"/>
          <w:szCs w:val="20"/>
        </w:rPr>
      </w:pPr>
      <w:bookmarkStart w:id="32" w:name="_ENREF_25"/>
      <w:r w:rsidRPr="00200DAC">
        <w:rPr>
          <w:sz w:val="20"/>
          <w:szCs w:val="20"/>
        </w:rPr>
        <w:t>25.</w:t>
      </w:r>
      <w:r w:rsidRPr="00200DAC">
        <w:rPr>
          <w:sz w:val="20"/>
          <w:szCs w:val="20"/>
        </w:rPr>
        <w:tab/>
        <w:t>Karger-Kocsis J, Moskala E. Molecular dependence of the essential and non-essential work of fracture of amorphous films of poly (ethylene-2, 6-naphthalate)(PEN). Polymer. 2000;41(16):6301-10.</w:t>
      </w:r>
      <w:bookmarkEnd w:id="32"/>
    </w:p>
    <w:p w14:paraId="219469C0" w14:textId="77777777" w:rsidR="00EA676B" w:rsidRPr="00200DAC" w:rsidRDefault="00EA676B" w:rsidP="00221D82">
      <w:pPr>
        <w:pStyle w:val="EndNoteBibliography"/>
        <w:ind w:left="-283"/>
        <w:rPr>
          <w:sz w:val="20"/>
          <w:szCs w:val="20"/>
        </w:rPr>
      </w:pPr>
      <w:bookmarkStart w:id="33" w:name="_ENREF_26"/>
      <w:r w:rsidRPr="00200DAC">
        <w:rPr>
          <w:sz w:val="20"/>
          <w:szCs w:val="20"/>
        </w:rPr>
        <w:t>26.</w:t>
      </w:r>
      <w:r w:rsidRPr="00200DAC">
        <w:rPr>
          <w:sz w:val="20"/>
          <w:szCs w:val="20"/>
        </w:rPr>
        <w:tab/>
        <w:t>Choi B-H, Demirors M, Patel RM, Willem deGroot A, Anderson KW, Juarez V. Evaluation of the tear properties of polyethylene blown films using the essential work of fracture concept. Polymer. 2010;51(12):2732-9.</w:t>
      </w:r>
      <w:bookmarkEnd w:id="33"/>
    </w:p>
    <w:p w14:paraId="6C214F73" w14:textId="77777777" w:rsidR="00EA676B" w:rsidRPr="00200DAC" w:rsidRDefault="00EA676B" w:rsidP="00221D82">
      <w:pPr>
        <w:pStyle w:val="EndNoteBibliography"/>
        <w:ind w:left="-283"/>
        <w:rPr>
          <w:sz w:val="20"/>
          <w:szCs w:val="20"/>
        </w:rPr>
      </w:pPr>
      <w:bookmarkStart w:id="34" w:name="_ENREF_27"/>
      <w:r w:rsidRPr="00200DAC">
        <w:rPr>
          <w:sz w:val="20"/>
          <w:szCs w:val="20"/>
        </w:rPr>
        <w:t>27.</w:t>
      </w:r>
      <w:r w:rsidRPr="00200DAC">
        <w:rPr>
          <w:sz w:val="20"/>
          <w:szCs w:val="20"/>
        </w:rPr>
        <w:tab/>
        <w:t>Williams J, Patel Y. Fundamentals of cutting. Interface focus. 2016;6(3):20150108.</w:t>
      </w:r>
      <w:bookmarkEnd w:id="34"/>
    </w:p>
    <w:p w14:paraId="1B0C8284" w14:textId="77777777" w:rsidR="00EA676B" w:rsidRPr="00200DAC" w:rsidRDefault="00EA676B" w:rsidP="00221D82">
      <w:pPr>
        <w:pStyle w:val="EndNoteBibliography"/>
        <w:ind w:left="-283"/>
        <w:rPr>
          <w:sz w:val="20"/>
          <w:szCs w:val="20"/>
        </w:rPr>
      </w:pPr>
      <w:bookmarkStart w:id="35" w:name="_ENREF_28"/>
      <w:r w:rsidRPr="00200DAC">
        <w:rPr>
          <w:sz w:val="20"/>
          <w:szCs w:val="20"/>
        </w:rPr>
        <w:t>28.</w:t>
      </w:r>
      <w:r w:rsidRPr="00200DAC">
        <w:rPr>
          <w:sz w:val="20"/>
          <w:szCs w:val="20"/>
        </w:rPr>
        <w:tab/>
        <w:t>Horgan CO, Smayda MG. The trousers test for tearing of soft biomaterials. International Journal of Solids and Structures. 2012;49(1):161-9.</w:t>
      </w:r>
      <w:bookmarkEnd w:id="35"/>
    </w:p>
    <w:p w14:paraId="42FD2056" w14:textId="77777777" w:rsidR="00EA676B" w:rsidRPr="00200DAC" w:rsidRDefault="00EA676B" w:rsidP="00221D82">
      <w:pPr>
        <w:pStyle w:val="EndNoteBibliography"/>
        <w:ind w:left="-283"/>
        <w:rPr>
          <w:sz w:val="20"/>
          <w:szCs w:val="20"/>
        </w:rPr>
      </w:pPr>
      <w:bookmarkStart w:id="36" w:name="_ENREF_29"/>
      <w:r w:rsidRPr="00200DAC">
        <w:rPr>
          <w:sz w:val="20"/>
          <w:szCs w:val="20"/>
        </w:rPr>
        <w:t>29.</w:t>
      </w:r>
      <w:r w:rsidRPr="00200DAC">
        <w:rPr>
          <w:sz w:val="20"/>
          <w:szCs w:val="20"/>
        </w:rPr>
        <w:tab/>
        <w:t>Patel Y, Blackman B, Williams J. Determining fracture toughness from cutting tests on polymers. Engineering Fracture Mechanics. 2009;76(18):2711-30.</w:t>
      </w:r>
      <w:bookmarkEnd w:id="36"/>
    </w:p>
    <w:p w14:paraId="273BDD9B" w14:textId="77777777" w:rsidR="00EA676B" w:rsidRPr="00200DAC" w:rsidRDefault="00EA676B" w:rsidP="00221D82">
      <w:pPr>
        <w:pStyle w:val="EndNoteBibliography"/>
        <w:ind w:left="-283"/>
        <w:rPr>
          <w:sz w:val="20"/>
          <w:szCs w:val="20"/>
        </w:rPr>
      </w:pPr>
      <w:bookmarkStart w:id="37" w:name="_ENREF_30"/>
      <w:r w:rsidRPr="00200DAC">
        <w:rPr>
          <w:sz w:val="20"/>
          <w:szCs w:val="20"/>
        </w:rPr>
        <w:t>30.</w:t>
      </w:r>
      <w:r w:rsidRPr="00200DAC">
        <w:rPr>
          <w:sz w:val="20"/>
          <w:szCs w:val="20"/>
        </w:rPr>
        <w:tab/>
        <w:t>Atkins A. Toughness and cutting: a new way of simultaneously determining ductile fracture toughness and strength. Engineering fracture mechanics. 2005;72(6):849-60.</w:t>
      </w:r>
      <w:bookmarkEnd w:id="37"/>
    </w:p>
    <w:p w14:paraId="292AD3E7" w14:textId="77777777" w:rsidR="00EA676B" w:rsidRPr="00200DAC" w:rsidRDefault="00EA676B" w:rsidP="00221D82">
      <w:pPr>
        <w:pStyle w:val="EndNoteBibliography"/>
        <w:ind w:left="-283"/>
        <w:rPr>
          <w:sz w:val="20"/>
          <w:szCs w:val="20"/>
        </w:rPr>
      </w:pPr>
      <w:bookmarkStart w:id="38" w:name="_ENREF_31"/>
      <w:r w:rsidRPr="00200DAC">
        <w:rPr>
          <w:sz w:val="20"/>
          <w:szCs w:val="20"/>
        </w:rPr>
        <w:t>31.</w:t>
      </w:r>
      <w:r w:rsidRPr="00200DAC">
        <w:rPr>
          <w:sz w:val="20"/>
          <w:szCs w:val="20"/>
        </w:rPr>
        <w:tab/>
        <w:t>Atkins A. Modelling metal cutting using modern ductile fracture mechanics: quantitative explanations for some longstanding problems. International Journal of Mechanical Sciences. 2003;45(2):373-96.</w:t>
      </w:r>
      <w:bookmarkEnd w:id="38"/>
    </w:p>
    <w:p w14:paraId="61652D95" w14:textId="77777777" w:rsidR="00EA676B" w:rsidRPr="00200DAC" w:rsidRDefault="00EA676B" w:rsidP="00221D82">
      <w:pPr>
        <w:pStyle w:val="EndNoteBibliography"/>
        <w:ind w:left="-283"/>
        <w:rPr>
          <w:sz w:val="20"/>
          <w:szCs w:val="20"/>
        </w:rPr>
      </w:pPr>
      <w:bookmarkStart w:id="39" w:name="_ENREF_32"/>
      <w:r w:rsidRPr="00200DAC">
        <w:rPr>
          <w:sz w:val="20"/>
          <w:szCs w:val="20"/>
        </w:rPr>
        <w:t>32.</w:t>
      </w:r>
      <w:r w:rsidRPr="00200DAC">
        <w:rPr>
          <w:sz w:val="20"/>
          <w:szCs w:val="20"/>
        </w:rPr>
        <w:tab/>
        <w:t>Atkins A, Xu X. Slicing of soft flexible solids with industrial applications. International journal of mechanical sciences. 2005;47(4):479-92.</w:t>
      </w:r>
      <w:bookmarkEnd w:id="39"/>
    </w:p>
    <w:p w14:paraId="55F6F5FA" w14:textId="77777777" w:rsidR="00EA676B" w:rsidRPr="00200DAC" w:rsidRDefault="00EA676B" w:rsidP="00221D82">
      <w:pPr>
        <w:pStyle w:val="EndNoteBibliography"/>
        <w:ind w:left="-283"/>
        <w:rPr>
          <w:sz w:val="20"/>
          <w:szCs w:val="20"/>
        </w:rPr>
      </w:pPr>
      <w:bookmarkStart w:id="40" w:name="_ENREF_33"/>
      <w:r w:rsidRPr="00200DAC">
        <w:rPr>
          <w:sz w:val="20"/>
          <w:szCs w:val="20"/>
        </w:rPr>
        <w:t>33.</w:t>
      </w:r>
      <w:r w:rsidRPr="00200DAC">
        <w:rPr>
          <w:sz w:val="20"/>
          <w:szCs w:val="20"/>
        </w:rPr>
        <w:tab/>
        <w:t>Martinez A, Gamez-Perez J, Sanchez-Soto M, Velasco J, Santana O, Maspoch ML. The essential work of fracture (EWF) method–analyzing the post-yielding fracture mechanics of polymers. Engineering failure analysis. 2009;16(8):2604-17.</w:t>
      </w:r>
      <w:bookmarkEnd w:id="40"/>
    </w:p>
    <w:p w14:paraId="7C9B9997" w14:textId="77777777" w:rsidR="00EA676B" w:rsidRPr="00200DAC" w:rsidRDefault="00EA676B" w:rsidP="00221D82">
      <w:pPr>
        <w:pStyle w:val="EndNoteBibliography"/>
        <w:ind w:left="-283"/>
        <w:rPr>
          <w:sz w:val="20"/>
          <w:szCs w:val="20"/>
        </w:rPr>
      </w:pPr>
      <w:bookmarkStart w:id="41" w:name="_ENREF_34"/>
      <w:r w:rsidRPr="00200DAC">
        <w:rPr>
          <w:sz w:val="20"/>
          <w:szCs w:val="20"/>
        </w:rPr>
        <w:t>34.</w:t>
      </w:r>
      <w:r w:rsidRPr="00200DAC">
        <w:rPr>
          <w:sz w:val="20"/>
          <w:szCs w:val="20"/>
        </w:rPr>
        <w:tab/>
        <w:t>Hossain MM, Lee C-F, Fiscus DM, Sue H-J. Physical assessment of essential work of fracture parameters based on m-LLDPE blown films. Polymer. 2016;96:104-11.</w:t>
      </w:r>
      <w:bookmarkEnd w:id="41"/>
    </w:p>
    <w:p w14:paraId="1BC4E945" w14:textId="77777777" w:rsidR="00EA676B" w:rsidRPr="00200DAC" w:rsidRDefault="00EA676B" w:rsidP="00221D82">
      <w:pPr>
        <w:pStyle w:val="EndNoteBibliography"/>
        <w:ind w:left="-283"/>
        <w:rPr>
          <w:sz w:val="20"/>
          <w:szCs w:val="20"/>
        </w:rPr>
      </w:pPr>
      <w:bookmarkStart w:id="42" w:name="_ENREF_35"/>
      <w:r w:rsidRPr="00200DAC">
        <w:rPr>
          <w:sz w:val="20"/>
          <w:szCs w:val="20"/>
        </w:rPr>
        <w:t>35.</w:t>
      </w:r>
      <w:r w:rsidRPr="00200DAC">
        <w:rPr>
          <w:sz w:val="20"/>
          <w:szCs w:val="20"/>
        </w:rPr>
        <w:tab/>
        <w:t>Chan W, Williams J. Determination of the fracture toughness of polymeric films by the essential work method. Polymer. 1994;35(8):1666-72.</w:t>
      </w:r>
      <w:bookmarkEnd w:id="42"/>
    </w:p>
    <w:p w14:paraId="0E966B3A" w14:textId="77777777" w:rsidR="00EA676B" w:rsidRPr="00200DAC" w:rsidRDefault="00EA676B" w:rsidP="00221D82">
      <w:pPr>
        <w:pStyle w:val="EndNoteBibliography"/>
        <w:ind w:left="-283"/>
        <w:rPr>
          <w:sz w:val="20"/>
          <w:szCs w:val="20"/>
        </w:rPr>
      </w:pPr>
      <w:bookmarkStart w:id="43" w:name="_ENREF_36"/>
      <w:r w:rsidRPr="00200DAC">
        <w:rPr>
          <w:sz w:val="20"/>
          <w:szCs w:val="20"/>
        </w:rPr>
        <w:t>36.</w:t>
      </w:r>
      <w:r w:rsidRPr="00200DAC">
        <w:rPr>
          <w:sz w:val="20"/>
          <w:szCs w:val="20"/>
        </w:rPr>
        <w:tab/>
        <w:t>Williams J, Rink M. The standardisation of the EWF test. Engineering fracture mechanics. 2007;74(7):1009-17.</w:t>
      </w:r>
      <w:bookmarkEnd w:id="43"/>
    </w:p>
    <w:p w14:paraId="739ED1A0" w14:textId="77777777" w:rsidR="00EA676B" w:rsidRPr="00200DAC" w:rsidRDefault="00EA676B" w:rsidP="00221D82">
      <w:pPr>
        <w:pStyle w:val="EndNoteBibliography"/>
        <w:ind w:left="-283"/>
        <w:rPr>
          <w:sz w:val="20"/>
          <w:szCs w:val="20"/>
        </w:rPr>
      </w:pPr>
      <w:bookmarkStart w:id="44" w:name="_ENREF_37"/>
      <w:r w:rsidRPr="00200DAC">
        <w:rPr>
          <w:sz w:val="20"/>
          <w:szCs w:val="20"/>
        </w:rPr>
        <w:t>37.</w:t>
      </w:r>
      <w:r w:rsidRPr="00200DAC">
        <w:rPr>
          <w:sz w:val="20"/>
          <w:szCs w:val="20"/>
        </w:rPr>
        <w:tab/>
        <w:t>Cotterell B, Reddel J. The essential work of plane stress ductile fracture. International journal of fracture. 1977;13(3):267-77.</w:t>
      </w:r>
      <w:bookmarkEnd w:id="44"/>
    </w:p>
    <w:p w14:paraId="2F1914C7" w14:textId="77777777" w:rsidR="00EA676B" w:rsidRPr="00200DAC" w:rsidRDefault="00EA676B" w:rsidP="00221D82">
      <w:pPr>
        <w:pStyle w:val="EndNoteBibliography"/>
        <w:ind w:left="-283"/>
        <w:rPr>
          <w:sz w:val="20"/>
          <w:szCs w:val="20"/>
        </w:rPr>
      </w:pPr>
      <w:bookmarkStart w:id="45" w:name="_ENREF_38"/>
      <w:r w:rsidRPr="00200DAC">
        <w:rPr>
          <w:sz w:val="20"/>
          <w:szCs w:val="20"/>
        </w:rPr>
        <w:t>38.</w:t>
      </w:r>
      <w:r w:rsidRPr="00200DAC">
        <w:rPr>
          <w:sz w:val="20"/>
          <w:szCs w:val="20"/>
        </w:rPr>
        <w:tab/>
        <w:t>Rink M, Andena L, Marano C. The essential work of fracture in relation to J-integral. Engineering Fracture Mechanics. 2014;127:46-55.</w:t>
      </w:r>
      <w:bookmarkEnd w:id="45"/>
    </w:p>
    <w:p w14:paraId="32ED4B46" w14:textId="77777777" w:rsidR="00EA676B" w:rsidRPr="00200DAC" w:rsidRDefault="00EA676B" w:rsidP="00221D82">
      <w:pPr>
        <w:pStyle w:val="EndNoteBibliography"/>
        <w:ind w:left="-283"/>
        <w:rPr>
          <w:sz w:val="20"/>
          <w:szCs w:val="20"/>
        </w:rPr>
      </w:pPr>
      <w:bookmarkStart w:id="46" w:name="_ENREF_39"/>
      <w:r w:rsidRPr="00200DAC">
        <w:rPr>
          <w:sz w:val="20"/>
          <w:szCs w:val="20"/>
        </w:rPr>
        <w:t>39.</w:t>
      </w:r>
      <w:r w:rsidRPr="00200DAC">
        <w:rPr>
          <w:sz w:val="20"/>
          <w:szCs w:val="20"/>
        </w:rPr>
        <w:tab/>
        <w:t>Mai YW, Powell P. Essential work of fracture and j</w:t>
      </w:r>
      <w:r w:rsidRPr="00200DAC">
        <w:rPr>
          <w:rFonts w:ascii="Cambria Math" w:hAnsi="Cambria Math" w:cs="Cambria Math"/>
          <w:sz w:val="20"/>
          <w:szCs w:val="20"/>
        </w:rPr>
        <w:t>‐</w:t>
      </w:r>
      <w:r w:rsidRPr="00200DAC">
        <w:rPr>
          <w:sz w:val="20"/>
          <w:szCs w:val="20"/>
        </w:rPr>
        <w:t>integral measurements for ductile polymers. Journal of Polymer Science Part B: Polymer Physics. 1991;29(7):785-93.</w:t>
      </w:r>
      <w:bookmarkEnd w:id="46"/>
    </w:p>
    <w:p w14:paraId="08F46038" w14:textId="77777777" w:rsidR="00EA676B" w:rsidRPr="00200DAC" w:rsidRDefault="00EA676B" w:rsidP="00221D82">
      <w:pPr>
        <w:pStyle w:val="EndNoteBibliography"/>
        <w:ind w:left="-283"/>
        <w:rPr>
          <w:sz w:val="20"/>
          <w:szCs w:val="20"/>
        </w:rPr>
      </w:pPr>
      <w:bookmarkStart w:id="47" w:name="_ENREF_40"/>
      <w:r w:rsidRPr="00200DAC">
        <w:rPr>
          <w:sz w:val="20"/>
          <w:szCs w:val="20"/>
        </w:rPr>
        <w:t>40.</w:t>
      </w:r>
      <w:r w:rsidRPr="00200DAC">
        <w:rPr>
          <w:sz w:val="20"/>
          <w:szCs w:val="20"/>
        </w:rPr>
        <w:tab/>
        <w:t>Saleemi A, Nairn J. The plane</w:t>
      </w:r>
      <w:r w:rsidRPr="00200DAC">
        <w:rPr>
          <w:rFonts w:ascii="Cambria Math" w:hAnsi="Cambria Math" w:cs="Cambria Math"/>
          <w:sz w:val="20"/>
          <w:szCs w:val="20"/>
        </w:rPr>
        <w:t>‐</w:t>
      </w:r>
      <w:r w:rsidRPr="00200DAC">
        <w:rPr>
          <w:sz w:val="20"/>
          <w:szCs w:val="20"/>
        </w:rPr>
        <w:t>strain essential work of fracture as a measure of the fracture toughness of ductile polymers. Polymer Engineering &amp; Science. 1990;30(4):211-8.</w:t>
      </w:r>
      <w:bookmarkEnd w:id="47"/>
    </w:p>
    <w:p w14:paraId="6E9C0456" w14:textId="77777777" w:rsidR="00EA676B" w:rsidRPr="00200DAC" w:rsidRDefault="00EA676B" w:rsidP="00221D82">
      <w:pPr>
        <w:pStyle w:val="EndNoteBibliography"/>
        <w:ind w:left="-283"/>
        <w:rPr>
          <w:sz w:val="20"/>
          <w:szCs w:val="20"/>
        </w:rPr>
      </w:pPr>
      <w:bookmarkStart w:id="48" w:name="_ENREF_41"/>
      <w:r w:rsidRPr="00200DAC">
        <w:rPr>
          <w:sz w:val="20"/>
          <w:szCs w:val="20"/>
        </w:rPr>
        <w:t>41.</w:t>
      </w:r>
      <w:r w:rsidRPr="00200DAC">
        <w:rPr>
          <w:sz w:val="20"/>
          <w:szCs w:val="20"/>
        </w:rPr>
        <w:tab/>
        <w:t>Levita G, Parisi L, Marchetti A, Bartolommei L. Effects of thickness on the specific essential work of fracture of rigid PVC. Polymer engineering &amp; science. 1996;36(20):2534-41.</w:t>
      </w:r>
      <w:bookmarkEnd w:id="48"/>
    </w:p>
    <w:p w14:paraId="04BF9A2A" w14:textId="77777777" w:rsidR="00EA676B" w:rsidRPr="00200DAC" w:rsidRDefault="00EA676B" w:rsidP="00221D82">
      <w:pPr>
        <w:pStyle w:val="EndNoteBibliography"/>
        <w:ind w:left="-283"/>
        <w:rPr>
          <w:sz w:val="20"/>
          <w:szCs w:val="20"/>
        </w:rPr>
      </w:pPr>
      <w:bookmarkStart w:id="49" w:name="_ENREF_42"/>
      <w:r w:rsidRPr="00200DAC">
        <w:rPr>
          <w:sz w:val="20"/>
          <w:szCs w:val="20"/>
        </w:rPr>
        <w:t>42.</w:t>
      </w:r>
      <w:r w:rsidRPr="00200DAC">
        <w:rPr>
          <w:sz w:val="20"/>
          <w:szCs w:val="20"/>
        </w:rPr>
        <w:tab/>
        <w:t>Kwon H, Jar P-Y. New energy partitioning approach to the measurement of plane-strain fracture toughness of high-density polyethylene based on the concept of essential work of fracture. Engineering Fracture Mechanics. 2007;74(16):2471-80.</w:t>
      </w:r>
      <w:bookmarkEnd w:id="49"/>
    </w:p>
    <w:p w14:paraId="6E9B157F" w14:textId="77777777" w:rsidR="00EA676B" w:rsidRPr="00200DAC" w:rsidRDefault="00EA676B" w:rsidP="00221D82">
      <w:pPr>
        <w:pStyle w:val="EndNoteBibliography"/>
        <w:ind w:left="-283"/>
        <w:rPr>
          <w:sz w:val="20"/>
          <w:szCs w:val="20"/>
        </w:rPr>
      </w:pPr>
      <w:bookmarkStart w:id="50" w:name="_ENREF_43"/>
      <w:r w:rsidRPr="00200DAC">
        <w:rPr>
          <w:sz w:val="20"/>
          <w:szCs w:val="20"/>
        </w:rPr>
        <w:t>43.</w:t>
      </w:r>
      <w:r w:rsidRPr="00200DAC">
        <w:rPr>
          <w:sz w:val="20"/>
          <w:szCs w:val="20"/>
        </w:rPr>
        <w:tab/>
        <w:t>Karger-Kocsis J, Ferrer-Balas D. On the plane-strain essential work of fracture of polymer sheets. Polymer Bulletin. 2001;46(6):507-12.</w:t>
      </w:r>
      <w:bookmarkEnd w:id="50"/>
    </w:p>
    <w:p w14:paraId="36F50E94" w14:textId="77777777" w:rsidR="00EA676B" w:rsidRPr="00200DAC" w:rsidRDefault="00EA676B" w:rsidP="00221D82">
      <w:pPr>
        <w:pStyle w:val="EndNoteBibliography"/>
        <w:ind w:left="-283"/>
        <w:rPr>
          <w:sz w:val="20"/>
          <w:szCs w:val="20"/>
        </w:rPr>
      </w:pPr>
      <w:bookmarkStart w:id="51" w:name="_ENREF_44"/>
      <w:r w:rsidRPr="00200DAC">
        <w:rPr>
          <w:sz w:val="20"/>
          <w:szCs w:val="20"/>
        </w:rPr>
        <w:t>44.</w:t>
      </w:r>
      <w:r w:rsidRPr="00200DAC">
        <w:rPr>
          <w:sz w:val="20"/>
          <w:szCs w:val="20"/>
        </w:rPr>
        <w:tab/>
        <w:t>Drozdov A, Clyens S, Christiansen J. Essential work of fracture and viscoplastic response of a carbon black-filled thermoplastic elastomer. Engineering Fracture Mechanics. 2009;76(13):1977-95.</w:t>
      </w:r>
      <w:bookmarkEnd w:id="51"/>
    </w:p>
    <w:p w14:paraId="4064556A" w14:textId="77777777" w:rsidR="00EA676B" w:rsidRPr="00200DAC" w:rsidRDefault="00EA676B" w:rsidP="00221D82">
      <w:pPr>
        <w:pStyle w:val="EndNoteBibliography"/>
        <w:ind w:left="-283"/>
        <w:rPr>
          <w:sz w:val="20"/>
          <w:szCs w:val="20"/>
        </w:rPr>
      </w:pPr>
      <w:bookmarkStart w:id="52" w:name="_ENREF_45"/>
      <w:r w:rsidRPr="00200DAC">
        <w:rPr>
          <w:sz w:val="20"/>
          <w:szCs w:val="20"/>
        </w:rPr>
        <w:t>45.</w:t>
      </w:r>
      <w:r w:rsidRPr="00200DAC">
        <w:rPr>
          <w:sz w:val="20"/>
          <w:szCs w:val="20"/>
        </w:rPr>
        <w:tab/>
        <w:t>Clutton E. ESIS TC4 experience with the essential work of fracture method. European Structural Integrity Society. 2000;27:187-99.</w:t>
      </w:r>
      <w:bookmarkEnd w:id="52"/>
    </w:p>
    <w:p w14:paraId="0488AD5D" w14:textId="77777777" w:rsidR="00EA676B" w:rsidRPr="00200DAC" w:rsidRDefault="00EA676B" w:rsidP="00221D82">
      <w:pPr>
        <w:pStyle w:val="EndNoteBibliography"/>
        <w:ind w:left="-283"/>
        <w:rPr>
          <w:sz w:val="20"/>
          <w:szCs w:val="20"/>
        </w:rPr>
      </w:pPr>
      <w:bookmarkStart w:id="53" w:name="_ENREF_46"/>
      <w:r w:rsidRPr="00200DAC">
        <w:rPr>
          <w:sz w:val="20"/>
          <w:szCs w:val="20"/>
        </w:rPr>
        <w:t>46.</w:t>
      </w:r>
      <w:r w:rsidRPr="00200DAC">
        <w:rPr>
          <w:sz w:val="20"/>
          <w:szCs w:val="20"/>
        </w:rPr>
        <w:tab/>
        <w:t>Korsunsky AM, Nguyen GD, Kim K. The analysis of deformation size effects using multiple gauge length extensometry and the essential work of rupture concept. Materials Science and Engineering: A. 2006;423(1):192-8.</w:t>
      </w:r>
      <w:bookmarkEnd w:id="53"/>
    </w:p>
    <w:p w14:paraId="708EF890" w14:textId="77777777" w:rsidR="00EA676B" w:rsidRPr="00200DAC" w:rsidRDefault="00EA676B" w:rsidP="00221D82">
      <w:pPr>
        <w:pStyle w:val="EndNoteBibliography"/>
        <w:ind w:left="-283"/>
        <w:rPr>
          <w:sz w:val="20"/>
          <w:szCs w:val="20"/>
        </w:rPr>
      </w:pPr>
      <w:bookmarkStart w:id="54" w:name="_ENREF_47"/>
      <w:r w:rsidRPr="00200DAC">
        <w:rPr>
          <w:sz w:val="20"/>
          <w:szCs w:val="20"/>
        </w:rPr>
        <w:lastRenderedPageBreak/>
        <w:t>47.</w:t>
      </w:r>
      <w:r w:rsidRPr="00200DAC">
        <w:rPr>
          <w:sz w:val="20"/>
          <w:szCs w:val="20"/>
        </w:rPr>
        <w:tab/>
        <w:t>Gamez-Perez J, Santana O, Martinez A, Maspoch ML. Use of extensometers on essential work of fracture (EWF) tests. Polymer Testing. 2008;27(4):491-7.</w:t>
      </w:r>
      <w:bookmarkEnd w:id="54"/>
    </w:p>
    <w:p w14:paraId="21CEE70A" w14:textId="77777777" w:rsidR="00EA676B" w:rsidRPr="00200DAC" w:rsidRDefault="00EA676B" w:rsidP="00221D82">
      <w:pPr>
        <w:pStyle w:val="EndNoteBibliography"/>
        <w:ind w:left="-283"/>
        <w:rPr>
          <w:sz w:val="20"/>
          <w:szCs w:val="20"/>
        </w:rPr>
      </w:pPr>
      <w:bookmarkStart w:id="55" w:name="_ENREF_48"/>
      <w:r w:rsidRPr="00200DAC">
        <w:rPr>
          <w:sz w:val="20"/>
          <w:szCs w:val="20"/>
        </w:rPr>
        <w:t>48.</w:t>
      </w:r>
      <w:r w:rsidRPr="00200DAC">
        <w:rPr>
          <w:sz w:val="20"/>
          <w:szCs w:val="20"/>
        </w:rPr>
        <w:tab/>
        <w:t>Hashemi S. Fracture of polybutylene terephthalate (PBT) film. Polymer. 2002;43(14):4033-41.</w:t>
      </w:r>
      <w:bookmarkEnd w:id="55"/>
    </w:p>
    <w:p w14:paraId="3167D739" w14:textId="77777777" w:rsidR="00EA676B" w:rsidRPr="00200DAC" w:rsidRDefault="00EA676B" w:rsidP="00221D82">
      <w:pPr>
        <w:pStyle w:val="EndNoteBibliography"/>
        <w:ind w:left="-283"/>
        <w:rPr>
          <w:sz w:val="20"/>
          <w:szCs w:val="20"/>
        </w:rPr>
      </w:pPr>
      <w:bookmarkStart w:id="56" w:name="_ENREF_49"/>
      <w:r w:rsidRPr="00200DAC">
        <w:rPr>
          <w:sz w:val="20"/>
          <w:szCs w:val="20"/>
        </w:rPr>
        <w:t>49.</w:t>
      </w:r>
      <w:r w:rsidRPr="00200DAC">
        <w:rPr>
          <w:sz w:val="20"/>
          <w:szCs w:val="20"/>
        </w:rPr>
        <w:tab/>
        <w:t>Maspoch ML, Gamez-Perez J, Gordillo A, Sánchez-Soto M, Velasco J. Characterisation of injected EPBC plaques using the essential work of fracture (EWF) method. Polymer. 2002;43(15):4177-83.</w:t>
      </w:r>
      <w:bookmarkEnd w:id="56"/>
    </w:p>
    <w:p w14:paraId="79A54CB0" w14:textId="77777777" w:rsidR="00EA676B" w:rsidRPr="00200DAC" w:rsidRDefault="00EA676B" w:rsidP="00221D82">
      <w:pPr>
        <w:pStyle w:val="EndNoteBibliography"/>
        <w:ind w:left="-283"/>
        <w:rPr>
          <w:sz w:val="20"/>
          <w:szCs w:val="20"/>
        </w:rPr>
      </w:pPr>
      <w:bookmarkStart w:id="57" w:name="_ENREF_50"/>
      <w:r w:rsidRPr="00200DAC">
        <w:rPr>
          <w:sz w:val="20"/>
          <w:szCs w:val="20"/>
        </w:rPr>
        <w:t>50.</w:t>
      </w:r>
      <w:r w:rsidRPr="00200DAC">
        <w:rPr>
          <w:sz w:val="20"/>
          <w:szCs w:val="20"/>
        </w:rPr>
        <w:tab/>
        <w:t>Grein C, Plummer C, Germain Y, Kausch HH, Beguelin P. Essential work of fracture of polypropylene and polypropylene blends over a wide range of test speeds. Polymer Engineering &amp; Science. 2003;43(1):223-33.</w:t>
      </w:r>
      <w:bookmarkEnd w:id="57"/>
    </w:p>
    <w:p w14:paraId="4A01D864" w14:textId="77777777" w:rsidR="00EA676B" w:rsidRPr="00200DAC" w:rsidRDefault="00EA676B" w:rsidP="00221D82">
      <w:pPr>
        <w:pStyle w:val="EndNoteBibliography"/>
        <w:ind w:left="-283"/>
        <w:rPr>
          <w:sz w:val="20"/>
          <w:szCs w:val="20"/>
        </w:rPr>
      </w:pPr>
      <w:bookmarkStart w:id="58" w:name="_ENREF_51"/>
      <w:r w:rsidRPr="00200DAC">
        <w:rPr>
          <w:sz w:val="20"/>
          <w:szCs w:val="20"/>
        </w:rPr>
        <w:t>51.</w:t>
      </w:r>
      <w:r w:rsidRPr="00200DAC">
        <w:rPr>
          <w:sz w:val="20"/>
          <w:szCs w:val="20"/>
        </w:rPr>
        <w:tab/>
        <w:t>Chen H, Karger-Kocsis J, Wu J. Effects of molecular structure on the essential work of fracture of amorphous copolyesters at various deformation rates. Polymer. 2004;45(18):6375-82.</w:t>
      </w:r>
      <w:bookmarkEnd w:id="58"/>
    </w:p>
    <w:p w14:paraId="161F637C" w14:textId="77777777" w:rsidR="00EA676B" w:rsidRPr="00200DAC" w:rsidRDefault="00EA676B" w:rsidP="00221D82">
      <w:pPr>
        <w:pStyle w:val="EndNoteBibliography"/>
        <w:ind w:left="-283"/>
        <w:rPr>
          <w:sz w:val="20"/>
          <w:szCs w:val="20"/>
        </w:rPr>
      </w:pPr>
      <w:bookmarkStart w:id="59" w:name="_ENREF_52"/>
      <w:r w:rsidRPr="00200DAC">
        <w:rPr>
          <w:sz w:val="20"/>
          <w:szCs w:val="20"/>
        </w:rPr>
        <w:t>52.</w:t>
      </w:r>
      <w:r w:rsidRPr="00200DAC">
        <w:rPr>
          <w:sz w:val="20"/>
          <w:szCs w:val="20"/>
        </w:rPr>
        <w:tab/>
        <w:t>Pegoretti A, Castellani L, Franchini L, Mariani P, Penati A. On the essential work of fracture of linear low-density-polyethylene. I. Precision of the testing method. Engineering Fracture Mechanics. 2009;76(18):2788-98.</w:t>
      </w:r>
      <w:bookmarkEnd w:id="59"/>
    </w:p>
    <w:p w14:paraId="147ED543" w14:textId="77777777" w:rsidR="00EA676B" w:rsidRPr="00200DAC" w:rsidRDefault="00EA676B" w:rsidP="00221D82">
      <w:pPr>
        <w:pStyle w:val="EndNoteBibliography"/>
        <w:ind w:left="-283"/>
        <w:rPr>
          <w:sz w:val="20"/>
          <w:szCs w:val="20"/>
        </w:rPr>
      </w:pPr>
      <w:bookmarkStart w:id="60" w:name="_ENREF_53"/>
      <w:r w:rsidRPr="00200DAC">
        <w:rPr>
          <w:sz w:val="20"/>
          <w:szCs w:val="20"/>
        </w:rPr>
        <w:t>53.</w:t>
      </w:r>
      <w:r w:rsidRPr="00200DAC">
        <w:rPr>
          <w:sz w:val="20"/>
          <w:szCs w:val="20"/>
        </w:rPr>
        <w:tab/>
        <w:t>Martinez A, Segovia A, Gamez-Perez J, Maspoch ML. Influence of femtolaser notch sharpening technique in the determination of essential work of fracture (EWF) parameters. Engineering Fracture Mechanics. 2009;76(9):1247-54.</w:t>
      </w:r>
      <w:bookmarkEnd w:id="60"/>
    </w:p>
    <w:p w14:paraId="788C9E03" w14:textId="77777777" w:rsidR="00EA676B" w:rsidRPr="00200DAC" w:rsidRDefault="00EA676B" w:rsidP="00221D82">
      <w:pPr>
        <w:pStyle w:val="EndNoteBibliography"/>
        <w:ind w:left="-283"/>
        <w:rPr>
          <w:sz w:val="20"/>
          <w:szCs w:val="20"/>
        </w:rPr>
      </w:pPr>
      <w:bookmarkStart w:id="61" w:name="_ENREF_54"/>
      <w:r w:rsidRPr="00200DAC">
        <w:rPr>
          <w:sz w:val="20"/>
          <w:szCs w:val="20"/>
        </w:rPr>
        <w:t>54.</w:t>
      </w:r>
      <w:r w:rsidRPr="00200DAC">
        <w:rPr>
          <w:sz w:val="20"/>
          <w:szCs w:val="20"/>
        </w:rPr>
        <w:tab/>
        <w:t>Leevers P, Horsfall I, Rager A, Major Z, Moore D, Pavan A, et al. High rate fracture toughness testing of thermoplastics. Polymer Testing. 2014;33:79-87.</w:t>
      </w:r>
      <w:bookmarkEnd w:id="61"/>
    </w:p>
    <w:p w14:paraId="7BD08FF4" w14:textId="77777777" w:rsidR="00EA676B" w:rsidRPr="00200DAC" w:rsidRDefault="00EA676B" w:rsidP="00221D82">
      <w:pPr>
        <w:pStyle w:val="EndNoteBibliography"/>
        <w:ind w:left="-283"/>
        <w:rPr>
          <w:sz w:val="20"/>
          <w:szCs w:val="20"/>
        </w:rPr>
      </w:pPr>
      <w:bookmarkStart w:id="62" w:name="_ENREF_55"/>
      <w:r w:rsidRPr="00200DAC">
        <w:rPr>
          <w:sz w:val="20"/>
          <w:szCs w:val="20"/>
        </w:rPr>
        <w:t>55.</w:t>
      </w:r>
      <w:r w:rsidRPr="00200DAC">
        <w:rPr>
          <w:sz w:val="20"/>
          <w:szCs w:val="20"/>
        </w:rPr>
        <w:tab/>
        <w:t>Clocksin WF, da Fonseca JQ, Withers P, Torr PH, editors. Image processing issues in digital strain mapping. International Symposium on Optical Science and Technology; 2002: International Society for Optics and Photonics.</w:t>
      </w:r>
      <w:bookmarkEnd w:id="62"/>
    </w:p>
    <w:p w14:paraId="647C054D" w14:textId="77777777" w:rsidR="00EA676B" w:rsidRPr="00200DAC" w:rsidRDefault="00EA676B" w:rsidP="00221D82">
      <w:pPr>
        <w:pStyle w:val="EndNoteBibliography"/>
        <w:ind w:left="-283"/>
        <w:rPr>
          <w:sz w:val="20"/>
          <w:szCs w:val="20"/>
        </w:rPr>
      </w:pPr>
      <w:bookmarkStart w:id="63" w:name="_ENREF_56"/>
      <w:r w:rsidRPr="00200DAC">
        <w:rPr>
          <w:sz w:val="20"/>
          <w:szCs w:val="20"/>
        </w:rPr>
        <w:t>56.</w:t>
      </w:r>
      <w:r w:rsidRPr="00200DAC">
        <w:rPr>
          <w:sz w:val="20"/>
          <w:szCs w:val="20"/>
        </w:rPr>
        <w:tab/>
        <w:t>Casellas J, Frontini P, Carella J. Fracture characterization of low</w:t>
      </w:r>
      <w:r w:rsidRPr="00200DAC">
        <w:rPr>
          <w:rFonts w:ascii="Cambria Math" w:hAnsi="Cambria Math" w:cs="Cambria Math"/>
          <w:sz w:val="20"/>
          <w:szCs w:val="20"/>
        </w:rPr>
        <w:t>‐</w:t>
      </w:r>
      <w:r w:rsidRPr="00200DAC">
        <w:rPr>
          <w:sz w:val="20"/>
          <w:szCs w:val="20"/>
        </w:rPr>
        <w:t>density polyethylenes by the essential work of fracture: Changes induced by thermal treatments and testing temperature. Journal of applied polymer science. 1999;74(4):781-96.</w:t>
      </w:r>
      <w:bookmarkEnd w:id="63"/>
    </w:p>
    <w:p w14:paraId="4E4A5300" w14:textId="77777777" w:rsidR="00EA676B" w:rsidRPr="00200DAC" w:rsidRDefault="00EA676B" w:rsidP="00221D82">
      <w:pPr>
        <w:pStyle w:val="EndNoteBibliography"/>
        <w:ind w:left="-283"/>
        <w:rPr>
          <w:sz w:val="20"/>
          <w:szCs w:val="20"/>
        </w:rPr>
      </w:pPr>
      <w:bookmarkStart w:id="64" w:name="_ENREF_57"/>
      <w:r w:rsidRPr="00200DAC">
        <w:rPr>
          <w:sz w:val="20"/>
          <w:szCs w:val="20"/>
        </w:rPr>
        <w:t>57.</w:t>
      </w:r>
      <w:r w:rsidRPr="00200DAC">
        <w:rPr>
          <w:sz w:val="20"/>
          <w:szCs w:val="20"/>
        </w:rPr>
        <w:tab/>
        <w:t>He G, Li J, Zhang F, Lei F, Guo S. A quantitative analysis of the effect of interface delamination on the fracture behavior and toughness of multilayered propylene–ethylene copolymer/low density polyethylene films by the essential work of fracture (EWF). Polymer. 2014;55(6):1583-92.</w:t>
      </w:r>
      <w:bookmarkEnd w:id="64"/>
    </w:p>
    <w:p w14:paraId="72578DB5" w14:textId="77777777" w:rsidR="00EA676B" w:rsidRPr="00200DAC" w:rsidRDefault="00EA676B" w:rsidP="00221D82">
      <w:pPr>
        <w:pStyle w:val="EndNoteBibliography"/>
        <w:ind w:left="-283"/>
        <w:rPr>
          <w:sz w:val="20"/>
          <w:szCs w:val="20"/>
        </w:rPr>
      </w:pPr>
      <w:bookmarkStart w:id="65" w:name="_ENREF_58"/>
      <w:r w:rsidRPr="00200DAC">
        <w:rPr>
          <w:sz w:val="20"/>
          <w:szCs w:val="20"/>
        </w:rPr>
        <w:t>58.</w:t>
      </w:r>
      <w:r w:rsidRPr="00200DAC">
        <w:rPr>
          <w:sz w:val="20"/>
          <w:szCs w:val="20"/>
        </w:rPr>
        <w:tab/>
        <w:t>Karger-Kocsis J, Czigány T, Moskala EJ. Deformation rate dependence of the essential and non-essential work of fracture parameters in an amorphous copolyester. Polymer. 1998;39(17):3939-44.</w:t>
      </w:r>
      <w:bookmarkEnd w:id="65"/>
    </w:p>
    <w:p w14:paraId="18EDC221" w14:textId="77777777" w:rsidR="00EA676B" w:rsidRPr="00200DAC" w:rsidRDefault="00EA676B" w:rsidP="00221D82">
      <w:pPr>
        <w:pStyle w:val="EndNoteBibliography"/>
        <w:ind w:left="-283"/>
        <w:rPr>
          <w:sz w:val="20"/>
          <w:szCs w:val="20"/>
        </w:rPr>
      </w:pPr>
      <w:bookmarkStart w:id="66" w:name="_ENREF_59"/>
      <w:r w:rsidRPr="00200DAC">
        <w:rPr>
          <w:sz w:val="20"/>
          <w:szCs w:val="20"/>
        </w:rPr>
        <w:t>59.</w:t>
      </w:r>
      <w:r w:rsidRPr="00200DAC">
        <w:rPr>
          <w:sz w:val="20"/>
          <w:szCs w:val="20"/>
        </w:rPr>
        <w:tab/>
        <w:t>Hashemi S. Work of fracture of PBT/PC blend: effect of specimen size, geometry, and rate of testing. Polymer Engineering &amp; Science. 1997;37(5):912-21.</w:t>
      </w:r>
      <w:bookmarkEnd w:id="66"/>
    </w:p>
    <w:p w14:paraId="6803E8DE" w14:textId="77777777" w:rsidR="00EA676B" w:rsidRPr="00200DAC" w:rsidRDefault="00EA676B" w:rsidP="00221D82">
      <w:pPr>
        <w:pStyle w:val="EndNoteBibliography"/>
        <w:ind w:left="-283"/>
        <w:rPr>
          <w:sz w:val="20"/>
          <w:szCs w:val="20"/>
        </w:rPr>
      </w:pPr>
      <w:bookmarkStart w:id="67" w:name="_ENREF_60"/>
      <w:r w:rsidRPr="00200DAC">
        <w:rPr>
          <w:sz w:val="20"/>
          <w:szCs w:val="20"/>
        </w:rPr>
        <w:t>60.</w:t>
      </w:r>
      <w:r w:rsidRPr="00200DAC">
        <w:rPr>
          <w:sz w:val="20"/>
          <w:szCs w:val="20"/>
        </w:rPr>
        <w:tab/>
        <w:t>Moscicki L. Extrusion-cooking techniques: applications, theory and sustainability: John Wiley &amp; Sons; 2011.</w:t>
      </w:r>
      <w:bookmarkEnd w:id="67"/>
    </w:p>
    <w:p w14:paraId="01D76EBD" w14:textId="77777777" w:rsidR="00EA676B" w:rsidRPr="00200DAC" w:rsidRDefault="00EA676B" w:rsidP="00221D82">
      <w:pPr>
        <w:pStyle w:val="EndNoteBibliography"/>
        <w:ind w:left="-283"/>
        <w:rPr>
          <w:sz w:val="20"/>
          <w:szCs w:val="20"/>
        </w:rPr>
      </w:pPr>
      <w:bookmarkStart w:id="68" w:name="_ENREF_61"/>
      <w:r w:rsidRPr="00200DAC">
        <w:rPr>
          <w:sz w:val="20"/>
          <w:szCs w:val="20"/>
        </w:rPr>
        <w:t>61.</w:t>
      </w:r>
      <w:r w:rsidRPr="00200DAC">
        <w:rPr>
          <w:sz w:val="20"/>
          <w:szCs w:val="20"/>
        </w:rPr>
        <w:tab/>
        <w:t>Astm D. 638 Standard Test Method for Tensile Properties of Plastics. ASTM, West Conshohocken, PA. 2003.</w:t>
      </w:r>
      <w:bookmarkEnd w:id="68"/>
    </w:p>
    <w:p w14:paraId="1EA62E7F" w14:textId="77777777" w:rsidR="00EA676B" w:rsidRPr="00200DAC" w:rsidRDefault="00EA676B" w:rsidP="00221D82">
      <w:pPr>
        <w:pStyle w:val="EndNoteBibliography"/>
        <w:ind w:left="-283"/>
        <w:rPr>
          <w:sz w:val="20"/>
          <w:szCs w:val="20"/>
        </w:rPr>
      </w:pPr>
      <w:bookmarkStart w:id="69" w:name="_ENREF_62"/>
      <w:r w:rsidRPr="00200DAC">
        <w:rPr>
          <w:sz w:val="20"/>
          <w:szCs w:val="20"/>
        </w:rPr>
        <w:t>62.</w:t>
      </w:r>
      <w:r w:rsidRPr="00200DAC">
        <w:rPr>
          <w:sz w:val="20"/>
          <w:szCs w:val="20"/>
        </w:rPr>
        <w:tab/>
        <w:t>Manual M. the MathWorks. Inc, Natick, MA. 1995.</w:t>
      </w:r>
      <w:bookmarkEnd w:id="69"/>
    </w:p>
    <w:p w14:paraId="37DE710C" w14:textId="77777777" w:rsidR="00EA676B" w:rsidRPr="00200DAC" w:rsidRDefault="00EA676B" w:rsidP="00221D82">
      <w:pPr>
        <w:pStyle w:val="EndNoteBibliography"/>
        <w:ind w:left="-283"/>
        <w:rPr>
          <w:sz w:val="20"/>
          <w:szCs w:val="20"/>
        </w:rPr>
      </w:pPr>
      <w:bookmarkStart w:id="70" w:name="_ENREF_63"/>
      <w:r w:rsidRPr="00200DAC">
        <w:rPr>
          <w:sz w:val="20"/>
          <w:szCs w:val="20"/>
        </w:rPr>
        <w:t>63.</w:t>
      </w:r>
      <w:r w:rsidRPr="00200DAC">
        <w:rPr>
          <w:sz w:val="20"/>
          <w:szCs w:val="20"/>
        </w:rPr>
        <w:tab/>
        <w:t>Marchal Y, Walhin J-F, Delannay F. Statistical procedure for improving the precision of the measurement of the essential work of fracture of thin sheets. International Journal of Fracture. 1997;87(2):189-99.</w:t>
      </w:r>
      <w:bookmarkEnd w:id="70"/>
    </w:p>
    <w:p w14:paraId="01274853" w14:textId="77777777" w:rsidR="00EA676B" w:rsidRPr="00200DAC" w:rsidRDefault="00EA676B" w:rsidP="00221D82">
      <w:pPr>
        <w:pStyle w:val="EndNoteBibliography"/>
        <w:ind w:left="-283"/>
        <w:rPr>
          <w:sz w:val="20"/>
          <w:szCs w:val="20"/>
        </w:rPr>
      </w:pPr>
      <w:bookmarkStart w:id="71" w:name="_ENREF_64"/>
      <w:r w:rsidRPr="00200DAC">
        <w:rPr>
          <w:sz w:val="20"/>
          <w:szCs w:val="20"/>
        </w:rPr>
        <w:t>64.</w:t>
      </w:r>
      <w:r w:rsidRPr="00200DAC">
        <w:rPr>
          <w:sz w:val="20"/>
          <w:szCs w:val="20"/>
        </w:rPr>
        <w:tab/>
        <w:t>Clutton E. Essential work of fracture. Fracture Mechanics testing methods for polymers, adhesives and composites. 2001;28:177-95.</w:t>
      </w:r>
      <w:bookmarkEnd w:id="71"/>
    </w:p>
    <w:p w14:paraId="6BEAD210" w14:textId="77777777" w:rsidR="00EA676B" w:rsidRPr="00200DAC" w:rsidRDefault="00EA676B" w:rsidP="00221D82">
      <w:pPr>
        <w:pStyle w:val="EndNoteBibliography"/>
        <w:ind w:left="-283"/>
        <w:rPr>
          <w:sz w:val="20"/>
          <w:szCs w:val="20"/>
        </w:rPr>
      </w:pPr>
      <w:bookmarkStart w:id="72" w:name="_ENREF_65"/>
      <w:r w:rsidRPr="00200DAC">
        <w:rPr>
          <w:sz w:val="20"/>
          <w:szCs w:val="20"/>
        </w:rPr>
        <w:t>65.</w:t>
      </w:r>
      <w:r w:rsidRPr="00200DAC">
        <w:rPr>
          <w:sz w:val="20"/>
          <w:szCs w:val="20"/>
        </w:rPr>
        <w:tab/>
        <w:t>Cerda E, Mahadevan L. Geometry and physics of wrinkling. Physical review letters. 2003;90(7):074302.</w:t>
      </w:r>
      <w:bookmarkEnd w:id="72"/>
    </w:p>
    <w:p w14:paraId="7D04B449" w14:textId="77777777" w:rsidR="00EA676B" w:rsidRPr="00200DAC" w:rsidRDefault="00EA676B" w:rsidP="00221D82">
      <w:pPr>
        <w:pStyle w:val="EndNoteBibliography"/>
        <w:ind w:left="-283"/>
        <w:rPr>
          <w:sz w:val="20"/>
          <w:szCs w:val="20"/>
        </w:rPr>
      </w:pPr>
      <w:bookmarkStart w:id="73" w:name="_ENREF_66"/>
      <w:r w:rsidRPr="00200DAC">
        <w:rPr>
          <w:sz w:val="20"/>
          <w:szCs w:val="20"/>
        </w:rPr>
        <w:t>66.</w:t>
      </w:r>
      <w:r w:rsidRPr="00200DAC">
        <w:rPr>
          <w:sz w:val="20"/>
          <w:szCs w:val="20"/>
        </w:rPr>
        <w:tab/>
        <w:t>Lee C-F, Sue H-J, Fiscus DM. Refined fixture design for effective essential work of fracture toughness characterization of m-LLDPE thin films. Polymer Testing. 2013;32(2):256-64.</w:t>
      </w:r>
      <w:bookmarkEnd w:id="73"/>
    </w:p>
    <w:p w14:paraId="2077B895" w14:textId="77777777" w:rsidR="00EA676B" w:rsidRPr="00200DAC" w:rsidRDefault="00EA676B" w:rsidP="00221D82">
      <w:pPr>
        <w:pStyle w:val="EndNoteBibliography"/>
        <w:ind w:left="-283"/>
        <w:rPr>
          <w:sz w:val="20"/>
          <w:szCs w:val="20"/>
        </w:rPr>
      </w:pPr>
      <w:bookmarkStart w:id="74" w:name="_ENREF_67"/>
      <w:r w:rsidRPr="00200DAC">
        <w:rPr>
          <w:sz w:val="20"/>
          <w:szCs w:val="20"/>
        </w:rPr>
        <w:t>67.</w:t>
      </w:r>
      <w:r w:rsidRPr="00200DAC">
        <w:rPr>
          <w:sz w:val="20"/>
          <w:szCs w:val="20"/>
        </w:rPr>
        <w:tab/>
        <w:t>Mai Y, Cotterell B. Effect of specimen geometry on the essential work of plane stress ductile fracture. Engineering fracture mechanics. 1985;21(1):123-8.</w:t>
      </w:r>
      <w:bookmarkEnd w:id="74"/>
    </w:p>
    <w:p w14:paraId="704D6296" w14:textId="77777777" w:rsidR="00EA676B" w:rsidRPr="00200DAC" w:rsidRDefault="00EA676B" w:rsidP="00221D82">
      <w:pPr>
        <w:pStyle w:val="EndNoteBibliography"/>
        <w:ind w:left="-283"/>
        <w:rPr>
          <w:sz w:val="20"/>
          <w:szCs w:val="20"/>
        </w:rPr>
      </w:pPr>
      <w:bookmarkStart w:id="75" w:name="_ENREF_68"/>
      <w:r w:rsidRPr="00200DAC">
        <w:rPr>
          <w:sz w:val="20"/>
          <w:szCs w:val="20"/>
        </w:rPr>
        <w:t>68.</w:t>
      </w:r>
      <w:r w:rsidRPr="00200DAC">
        <w:rPr>
          <w:sz w:val="20"/>
          <w:szCs w:val="20"/>
        </w:rPr>
        <w:tab/>
        <w:t>Arkhireyeva A, Hashemi S. Effect of temperature on fracture properties of an amorphous poly (ethylene terephthalate)(PET) film. Journal of materials science. 2002;37(17):3675-83.</w:t>
      </w:r>
      <w:bookmarkEnd w:id="75"/>
    </w:p>
    <w:p w14:paraId="241546F0" w14:textId="77777777" w:rsidR="00EA676B" w:rsidRPr="00200DAC" w:rsidRDefault="00EA676B" w:rsidP="00221D82">
      <w:pPr>
        <w:pStyle w:val="EndNoteBibliography"/>
        <w:ind w:left="-283"/>
        <w:rPr>
          <w:sz w:val="20"/>
          <w:szCs w:val="20"/>
        </w:rPr>
      </w:pPr>
      <w:bookmarkStart w:id="76" w:name="_ENREF_69"/>
      <w:r w:rsidRPr="00200DAC">
        <w:rPr>
          <w:sz w:val="20"/>
          <w:szCs w:val="20"/>
        </w:rPr>
        <w:t>69.</w:t>
      </w:r>
      <w:r w:rsidRPr="00200DAC">
        <w:rPr>
          <w:sz w:val="20"/>
          <w:szCs w:val="20"/>
        </w:rPr>
        <w:tab/>
        <w:t>Wu J, Mai YW. The essential fracture work concept for toughness measurement of ductile polymers. Polymer Engineering &amp; Science. 1996;36(18):2275-88.</w:t>
      </w:r>
      <w:bookmarkEnd w:id="76"/>
    </w:p>
    <w:p w14:paraId="01B6BC99" w14:textId="77777777" w:rsidR="00EA676B" w:rsidRPr="00EA676B" w:rsidRDefault="00EA676B" w:rsidP="00221D82">
      <w:pPr>
        <w:pStyle w:val="EndNoteBibliography"/>
        <w:ind w:left="-283"/>
      </w:pPr>
      <w:bookmarkStart w:id="77" w:name="_ENREF_70"/>
      <w:r w:rsidRPr="00200DAC">
        <w:rPr>
          <w:sz w:val="20"/>
          <w:szCs w:val="20"/>
        </w:rPr>
        <w:t>70.</w:t>
      </w:r>
      <w:r w:rsidRPr="00200DAC">
        <w:rPr>
          <w:sz w:val="20"/>
          <w:szCs w:val="20"/>
        </w:rPr>
        <w:tab/>
        <w:t>Jerabek M, Major Z, Lang R. Strain determination of polymeric materials using digital image correlation. Polymer Testing. 2010;29(3):407-16.</w:t>
      </w:r>
      <w:bookmarkEnd w:id="77"/>
    </w:p>
    <w:p w14:paraId="60D9E002" w14:textId="26F3CBB1" w:rsidR="00D35101" w:rsidRPr="00E815F8" w:rsidRDefault="00AC0138" w:rsidP="009D418D">
      <w:pPr>
        <w:spacing w:line="20" w:lineRule="atLeast"/>
        <w:ind w:left="-170"/>
        <w:rPr>
          <w:rFonts w:asciiTheme="majorBidi" w:hAnsiTheme="majorBidi" w:cstheme="majorBidi"/>
          <w:color w:val="000000"/>
          <w:sz w:val="18"/>
          <w:szCs w:val="18"/>
          <w:lang w:eastAsia="en-GB"/>
        </w:rPr>
      </w:pPr>
      <w:r w:rsidRPr="00045A17">
        <w:rPr>
          <w:color w:val="000000"/>
          <w:sz w:val="20"/>
          <w:szCs w:val="20"/>
          <w:lang w:eastAsia="en-GB"/>
        </w:rPr>
        <w:fldChar w:fldCharType="end"/>
      </w:r>
    </w:p>
    <w:sectPr w:rsidR="00D35101" w:rsidRPr="00E815F8" w:rsidSect="004813D4">
      <w:headerReference w:type="even" r:id="rId35"/>
      <w:headerReference w:type="default" r:id="rId36"/>
      <w:type w:val="continuous"/>
      <w:pgSz w:w="11909" w:h="16834" w:code="9"/>
      <w:pgMar w:top="1440" w:right="1440" w:bottom="1440" w:left="1440" w:header="454" w:footer="45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5A356" w14:textId="77777777" w:rsidR="000531B7" w:rsidRDefault="000531B7" w:rsidP="008126A3">
      <w:r>
        <w:separator/>
      </w:r>
    </w:p>
  </w:endnote>
  <w:endnote w:type="continuationSeparator" w:id="0">
    <w:p w14:paraId="6597E3C8" w14:textId="77777777" w:rsidR="000531B7" w:rsidRDefault="000531B7" w:rsidP="00812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dvEPSTIM">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dvGulliv-R">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0F1E7" w14:textId="77777777" w:rsidR="000531B7" w:rsidRDefault="000531B7" w:rsidP="008126A3">
      <w:r>
        <w:separator/>
      </w:r>
    </w:p>
  </w:footnote>
  <w:footnote w:type="continuationSeparator" w:id="0">
    <w:p w14:paraId="095316CD" w14:textId="77777777" w:rsidR="000531B7" w:rsidRDefault="000531B7" w:rsidP="008126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E5E44" w14:textId="77777777" w:rsidR="00E81388" w:rsidRPr="00CF611D" w:rsidRDefault="00E81388" w:rsidP="00E846A6">
    <w:pPr>
      <w:pStyle w:val="Header"/>
      <w:jc w:val="center"/>
      <w:rPr>
        <w:sz w:val="18"/>
        <w:szCs w:val="18"/>
      </w:rPr>
    </w:pPr>
    <w:r>
      <w:rPr>
        <w:sz w:val="18"/>
        <w:szCs w:val="18"/>
      </w:rPr>
      <w:t xml:space="preserve">I. Mohagheghian, Y. Wang, J. Zhou, X. </w:t>
    </w:r>
    <w:proofErr w:type="spellStart"/>
    <w:r>
      <w:rPr>
        <w:sz w:val="18"/>
        <w:szCs w:val="18"/>
      </w:rPr>
      <w:t>Guo</w:t>
    </w:r>
    <w:proofErr w:type="spellEnd"/>
    <w:r>
      <w:rPr>
        <w:sz w:val="18"/>
        <w:szCs w:val="18"/>
      </w:rPr>
      <w:t>, M. Charalambides and J. Dear</w:t>
    </w:r>
  </w:p>
  <w:p w14:paraId="04F31D84" w14:textId="77777777" w:rsidR="00E81388" w:rsidRDefault="00E8138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438C8" w14:textId="405C768C" w:rsidR="00E81388" w:rsidRPr="00B57AEB" w:rsidRDefault="00E81388" w:rsidP="00E846A6">
    <w:pPr>
      <w:pStyle w:val="Header"/>
      <w:tabs>
        <w:tab w:val="clear" w:pos="4320"/>
        <w:tab w:val="clear" w:pos="8640"/>
        <w:tab w:val="right" w:pos="9360"/>
      </w:tabs>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90C82"/>
    <w:multiLevelType w:val="multilevel"/>
    <w:tmpl w:val="1E90CCA2"/>
    <w:lvl w:ilvl="0">
      <w:start w:val="4"/>
      <w:numFmt w:val="decimal"/>
      <w:lvlText w:val="%1"/>
      <w:lvlJc w:val="left"/>
      <w:pPr>
        <w:ind w:left="360" w:hanging="360"/>
      </w:pPr>
      <w:rPr>
        <w:rFonts w:hint="default"/>
      </w:rPr>
    </w:lvl>
    <w:lvl w:ilvl="1">
      <w:start w:val="5"/>
      <w:numFmt w:val="decimal"/>
      <w:lvlText w:val="%1.%2"/>
      <w:lvlJc w:val="left"/>
      <w:pPr>
        <w:ind w:left="238" w:hanging="360"/>
      </w:pPr>
      <w:rPr>
        <w:rFonts w:hint="default"/>
      </w:rPr>
    </w:lvl>
    <w:lvl w:ilvl="2">
      <w:start w:val="1"/>
      <w:numFmt w:val="decimal"/>
      <w:lvlText w:val="%1.%2.%3"/>
      <w:lvlJc w:val="left"/>
      <w:pPr>
        <w:ind w:left="476" w:hanging="720"/>
      </w:pPr>
      <w:rPr>
        <w:rFonts w:hint="default"/>
      </w:rPr>
    </w:lvl>
    <w:lvl w:ilvl="3">
      <w:start w:val="1"/>
      <w:numFmt w:val="decimal"/>
      <w:lvlText w:val="%1.%2.%3.%4"/>
      <w:lvlJc w:val="left"/>
      <w:pPr>
        <w:ind w:left="354" w:hanging="720"/>
      </w:pPr>
      <w:rPr>
        <w:rFonts w:hint="default"/>
      </w:rPr>
    </w:lvl>
    <w:lvl w:ilvl="4">
      <w:start w:val="1"/>
      <w:numFmt w:val="decimal"/>
      <w:lvlText w:val="%1.%2.%3.%4.%5"/>
      <w:lvlJc w:val="left"/>
      <w:pPr>
        <w:ind w:left="232" w:hanging="720"/>
      </w:pPr>
      <w:rPr>
        <w:rFonts w:hint="default"/>
      </w:rPr>
    </w:lvl>
    <w:lvl w:ilvl="5">
      <w:start w:val="1"/>
      <w:numFmt w:val="decimal"/>
      <w:lvlText w:val="%1.%2.%3.%4.%5.%6"/>
      <w:lvlJc w:val="left"/>
      <w:pPr>
        <w:ind w:left="470" w:hanging="1080"/>
      </w:pPr>
      <w:rPr>
        <w:rFonts w:hint="default"/>
      </w:rPr>
    </w:lvl>
    <w:lvl w:ilvl="6">
      <w:start w:val="1"/>
      <w:numFmt w:val="decimal"/>
      <w:lvlText w:val="%1.%2.%3.%4.%5.%6.%7"/>
      <w:lvlJc w:val="left"/>
      <w:pPr>
        <w:ind w:left="348" w:hanging="1080"/>
      </w:pPr>
      <w:rPr>
        <w:rFonts w:hint="default"/>
      </w:rPr>
    </w:lvl>
    <w:lvl w:ilvl="7">
      <w:start w:val="1"/>
      <w:numFmt w:val="decimal"/>
      <w:lvlText w:val="%1.%2.%3.%4.%5.%6.%7.%8"/>
      <w:lvlJc w:val="left"/>
      <w:pPr>
        <w:ind w:left="586" w:hanging="1440"/>
      </w:pPr>
      <w:rPr>
        <w:rFonts w:hint="default"/>
      </w:rPr>
    </w:lvl>
    <w:lvl w:ilvl="8">
      <w:start w:val="1"/>
      <w:numFmt w:val="decimal"/>
      <w:lvlText w:val="%1.%2.%3.%4.%5.%6.%7.%8.%9"/>
      <w:lvlJc w:val="left"/>
      <w:pPr>
        <w:ind w:left="464" w:hanging="1440"/>
      </w:pPr>
      <w:rPr>
        <w:rFonts w:hint="default"/>
      </w:rPr>
    </w:lvl>
  </w:abstractNum>
  <w:abstractNum w:abstractNumId="1" w15:restartNumberingAfterBreak="0">
    <w:nsid w:val="121678CE"/>
    <w:multiLevelType w:val="hybridMultilevel"/>
    <w:tmpl w:val="89D07932"/>
    <w:lvl w:ilvl="0" w:tplc="0846C8EC">
      <w:start w:val="1"/>
      <w:numFmt w:val="lowerRoman"/>
      <w:lvlText w:val="%1)"/>
      <w:lvlJc w:val="left"/>
      <w:pPr>
        <w:ind w:left="1138" w:hanging="720"/>
      </w:pPr>
      <w:rPr>
        <w:rFonts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2" w15:restartNumberingAfterBreak="0">
    <w:nsid w:val="13B95900"/>
    <w:multiLevelType w:val="hybridMultilevel"/>
    <w:tmpl w:val="644C4D10"/>
    <w:lvl w:ilvl="0" w:tplc="53C289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BC3CF3"/>
    <w:multiLevelType w:val="hybridMultilevel"/>
    <w:tmpl w:val="78A603D0"/>
    <w:lvl w:ilvl="0" w:tplc="C66C8F78">
      <w:start w:val="1"/>
      <w:numFmt w:val="lowerRoman"/>
      <w:lvlText w:val="%1."/>
      <w:lvlJc w:val="righ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187B34"/>
    <w:multiLevelType w:val="hybridMultilevel"/>
    <w:tmpl w:val="964A2D20"/>
    <w:lvl w:ilvl="0" w:tplc="6D7A3CDA">
      <w:start w:val="1"/>
      <w:numFmt w:val="bullet"/>
      <w:lvlText w:val="•"/>
      <w:lvlJc w:val="left"/>
      <w:pPr>
        <w:tabs>
          <w:tab w:val="num" w:pos="720"/>
        </w:tabs>
        <w:ind w:left="720" w:hanging="360"/>
      </w:pPr>
      <w:rPr>
        <w:rFonts w:ascii="Arial" w:hAnsi="Arial" w:hint="default"/>
      </w:rPr>
    </w:lvl>
    <w:lvl w:ilvl="1" w:tplc="C1043392" w:tentative="1">
      <w:start w:val="1"/>
      <w:numFmt w:val="bullet"/>
      <w:lvlText w:val="•"/>
      <w:lvlJc w:val="left"/>
      <w:pPr>
        <w:tabs>
          <w:tab w:val="num" w:pos="1440"/>
        </w:tabs>
        <w:ind w:left="1440" w:hanging="360"/>
      </w:pPr>
      <w:rPr>
        <w:rFonts w:ascii="Arial" w:hAnsi="Arial" w:hint="default"/>
      </w:rPr>
    </w:lvl>
    <w:lvl w:ilvl="2" w:tplc="AFA29036" w:tentative="1">
      <w:start w:val="1"/>
      <w:numFmt w:val="bullet"/>
      <w:lvlText w:val="•"/>
      <w:lvlJc w:val="left"/>
      <w:pPr>
        <w:tabs>
          <w:tab w:val="num" w:pos="2160"/>
        </w:tabs>
        <w:ind w:left="2160" w:hanging="360"/>
      </w:pPr>
      <w:rPr>
        <w:rFonts w:ascii="Arial" w:hAnsi="Arial" w:hint="default"/>
      </w:rPr>
    </w:lvl>
    <w:lvl w:ilvl="3" w:tplc="CBAC280E" w:tentative="1">
      <w:start w:val="1"/>
      <w:numFmt w:val="bullet"/>
      <w:lvlText w:val="•"/>
      <w:lvlJc w:val="left"/>
      <w:pPr>
        <w:tabs>
          <w:tab w:val="num" w:pos="2880"/>
        </w:tabs>
        <w:ind w:left="2880" w:hanging="360"/>
      </w:pPr>
      <w:rPr>
        <w:rFonts w:ascii="Arial" w:hAnsi="Arial" w:hint="default"/>
      </w:rPr>
    </w:lvl>
    <w:lvl w:ilvl="4" w:tplc="23640A64" w:tentative="1">
      <w:start w:val="1"/>
      <w:numFmt w:val="bullet"/>
      <w:lvlText w:val="•"/>
      <w:lvlJc w:val="left"/>
      <w:pPr>
        <w:tabs>
          <w:tab w:val="num" w:pos="3600"/>
        </w:tabs>
        <w:ind w:left="3600" w:hanging="360"/>
      </w:pPr>
      <w:rPr>
        <w:rFonts w:ascii="Arial" w:hAnsi="Arial" w:hint="default"/>
      </w:rPr>
    </w:lvl>
    <w:lvl w:ilvl="5" w:tplc="F232E898" w:tentative="1">
      <w:start w:val="1"/>
      <w:numFmt w:val="bullet"/>
      <w:lvlText w:val="•"/>
      <w:lvlJc w:val="left"/>
      <w:pPr>
        <w:tabs>
          <w:tab w:val="num" w:pos="4320"/>
        </w:tabs>
        <w:ind w:left="4320" w:hanging="360"/>
      </w:pPr>
      <w:rPr>
        <w:rFonts w:ascii="Arial" w:hAnsi="Arial" w:hint="default"/>
      </w:rPr>
    </w:lvl>
    <w:lvl w:ilvl="6" w:tplc="BA32C21E" w:tentative="1">
      <w:start w:val="1"/>
      <w:numFmt w:val="bullet"/>
      <w:lvlText w:val="•"/>
      <w:lvlJc w:val="left"/>
      <w:pPr>
        <w:tabs>
          <w:tab w:val="num" w:pos="5040"/>
        </w:tabs>
        <w:ind w:left="5040" w:hanging="360"/>
      </w:pPr>
      <w:rPr>
        <w:rFonts w:ascii="Arial" w:hAnsi="Arial" w:hint="default"/>
      </w:rPr>
    </w:lvl>
    <w:lvl w:ilvl="7" w:tplc="8A10131C" w:tentative="1">
      <w:start w:val="1"/>
      <w:numFmt w:val="bullet"/>
      <w:lvlText w:val="•"/>
      <w:lvlJc w:val="left"/>
      <w:pPr>
        <w:tabs>
          <w:tab w:val="num" w:pos="5760"/>
        </w:tabs>
        <w:ind w:left="5760" w:hanging="360"/>
      </w:pPr>
      <w:rPr>
        <w:rFonts w:ascii="Arial" w:hAnsi="Arial" w:hint="default"/>
      </w:rPr>
    </w:lvl>
    <w:lvl w:ilvl="8" w:tplc="9202BD5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E0832F9"/>
    <w:multiLevelType w:val="hybridMultilevel"/>
    <w:tmpl w:val="A6E67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B44953"/>
    <w:multiLevelType w:val="multilevel"/>
    <w:tmpl w:val="69DC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3F70E9"/>
    <w:multiLevelType w:val="hybridMultilevel"/>
    <w:tmpl w:val="1590AB2C"/>
    <w:lvl w:ilvl="0" w:tplc="4432A60E">
      <w:start w:val="1"/>
      <w:numFmt w:val="lowerRoman"/>
      <w:lvlText w:val="%1)"/>
      <w:lvlJc w:val="left"/>
      <w:pPr>
        <w:ind w:left="190" w:hanging="360"/>
      </w:pPr>
      <w:rPr>
        <w:rFonts w:ascii="Times New Roman" w:eastAsia="Times New Roman" w:hAnsi="Times New Roman" w:cs="Times New Roman"/>
      </w:rPr>
    </w:lvl>
    <w:lvl w:ilvl="1" w:tplc="08090019" w:tentative="1">
      <w:start w:val="1"/>
      <w:numFmt w:val="lowerLetter"/>
      <w:lvlText w:val="%2."/>
      <w:lvlJc w:val="left"/>
      <w:pPr>
        <w:ind w:left="910" w:hanging="360"/>
      </w:pPr>
    </w:lvl>
    <w:lvl w:ilvl="2" w:tplc="0809001B" w:tentative="1">
      <w:start w:val="1"/>
      <w:numFmt w:val="lowerRoman"/>
      <w:lvlText w:val="%3."/>
      <w:lvlJc w:val="right"/>
      <w:pPr>
        <w:ind w:left="1630" w:hanging="180"/>
      </w:pPr>
    </w:lvl>
    <w:lvl w:ilvl="3" w:tplc="0809000F" w:tentative="1">
      <w:start w:val="1"/>
      <w:numFmt w:val="decimal"/>
      <w:lvlText w:val="%4."/>
      <w:lvlJc w:val="left"/>
      <w:pPr>
        <w:ind w:left="2350" w:hanging="360"/>
      </w:pPr>
    </w:lvl>
    <w:lvl w:ilvl="4" w:tplc="08090019" w:tentative="1">
      <w:start w:val="1"/>
      <w:numFmt w:val="lowerLetter"/>
      <w:lvlText w:val="%5."/>
      <w:lvlJc w:val="left"/>
      <w:pPr>
        <w:ind w:left="3070" w:hanging="360"/>
      </w:pPr>
    </w:lvl>
    <w:lvl w:ilvl="5" w:tplc="0809001B" w:tentative="1">
      <w:start w:val="1"/>
      <w:numFmt w:val="lowerRoman"/>
      <w:lvlText w:val="%6."/>
      <w:lvlJc w:val="right"/>
      <w:pPr>
        <w:ind w:left="3790" w:hanging="180"/>
      </w:pPr>
    </w:lvl>
    <w:lvl w:ilvl="6" w:tplc="0809000F" w:tentative="1">
      <w:start w:val="1"/>
      <w:numFmt w:val="decimal"/>
      <w:lvlText w:val="%7."/>
      <w:lvlJc w:val="left"/>
      <w:pPr>
        <w:ind w:left="4510" w:hanging="360"/>
      </w:pPr>
    </w:lvl>
    <w:lvl w:ilvl="7" w:tplc="08090019" w:tentative="1">
      <w:start w:val="1"/>
      <w:numFmt w:val="lowerLetter"/>
      <w:lvlText w:val="%8."/>
      <w:lvlJc w:val="left"/>
      <w:pPr>
        <w:ind w:left="5230" w:hanging="360"/>
      </w:pPr>
    </w:lvl>
    <w:lvl w:ilvl="8" w:tplc="0809001B" w:tentative="1">
      <w:start w:val="1"/>
      <w:numFmt w:val="lowerRoman"/>
      <w:lvlText w:val="%9."/>
      <w:lvlJc w:val="right"/>
      <w:pPr>
        <w:ind w:left="5950" w:hanging="180"/>
      </w:pPr>
    </w:lvl>
  </w:abstractNum>
  <w:abstractNum w:abstractNumId="8" w15:restartNumberingAfterBreak="0">
    <w:nsid w:val="3F2C32F1"/>
    <w:multiLevelType w:val="hybridMultilevel"/>
    <w:tmpl w:val="2A5209FC"/>
    <w:lvl w:ilvl="0" w:tplc="08090001">
      <w:start w:val="1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205892"/>
    <w:multiLevelType w:val="hybridMultilevel"/>
    <w:tmpl w:val="C37E45D6"/>
    <w:lvl w:ilvl="0" w:tplc="279602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995179"/>
    <w:multiLevelType w:val="multilevel"/>
    <w:tmpl w:val="9BBC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04575A"/>
    <w:multiLevelType w:val="multilevel"/>
    <w:tmpl w:val="ABD0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A376AD"/>
    <w:multiLevelType w:val="hybridMultilevel"/>
    <w:tmpl w:val="69705A02"/>
    <w:lvl w:ilvl="0" w:tplc="50E489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521C0E"/>
    <w:multiLevelType w:val="multilevel"/>
    <w:tmpl w:val="5FD2934E"/>
    <w:lvl w:ilvl="0">
      <w:start w:val="4"/>
      <w:numFmt w:val="decimal"/>
      <w:lvlText w:val="%1"/>
      <w:lvlJc w:val="left"/>
      <w:pPr>
        <w:ind w:left="360" w:hanging="360"/>
      </w:pPr>
      <w:rPr>
        <w:rFonts w:hint="default"/>
      </w:rPr>
    </w:lvl>
    <w:lvl w:ilvl="1">
      <w:start w:val="5"/>
      <w:numFmt w:val="decimal"/>
      <w:lvlText w:val="%1.%2"/>
      <w:lvlJc w:val="left"/>
      <w:pPr>
        <w:ind w:left="238" w:hanging="360"/>
      </w:pPr>
      <w:rPr>
        <w:rFonts w:hint="default"/>
      </w:rPr>
    </w:lvl>
    <w:lvl w:ilvl="2">
      <w:start w:val="1"/>
      <w:numFmt w:val="decimal"/>
      <w:lvlText w:val="%1.%2.%3"/>
      <w:lvlJc w:val="left"/>
      <w:pPr>
        <w:ind w:left="116" w:hanging="360"/>
      </w:pPr>
      <w:rPr>
        <w:rFonts w:hint="default"/>
      </w:rPr>
    </w:lvl>
    <w:lvl w:ilvl="3">
      <w:start w:val="1"/>
      <w:numFmt w:val="decimal"/>
      <w:lvlText w:val="%1.%2.%3.%4"/>
      <w:lvlJc w:val="left"/>
      <w:pPr>
        <w:ind w:left="354" w:hanging="720"/>
      </w:pPr>
      <w:rPr>
        <w:rFonts w:hint="default"/>
      </w:rPr>
    </w:lvl>
    <w:lvl w:ilvl="4">
      <w:start w:val="1"/>
      <w:numFmt w:val="decimal"/>
      <w:lvlText w:val="%1.%2.%3.%4.%5"/>
      <w:lvlJc w:val="left"/>
      <w:pPr>
        <w:ind w:left="232" w:hanging="720"/>
      </w:pPr>
      <w:rPr>
        <w:rFonts w:hint="default"/>
      </w:rPr>
    </w:lvl>
    <w:lvl w:ilvl="5">
      <w:start w:val="1"/>
      <w:numFmt w:val="decimal"/>
      <w:lvlText w:val="%1.%2.%3.%4.%5.%6"/>
      <w:lvlJc w:val="left"/>
      <w:pPr>
        <w:ind w:left="470" w:hanging="1080"/>
      </w:pPr>
      <w:rPr>
        <w:rFonts w:hint="default"/>
      </w:rPr>
    </w:lvl>
    <w:lvl w:ilvl="6">
      <w:start w:val="1"/>
      <w:numFmt w:val="decimal"/>
      <w:lvlText w:val="%1.%2.%3.%4.%5.%6.%7"/>
      <w:lvlJc w:val="left"/>
      <w:pPr>
        <w:ind w:left="348" w:hanging="1080"/>
      </w:pPr>
      <w:rPr>
        <w:rFonts w:hint="default"/>
      </w:rPr>
    </w:lvl>
    <w:lvl w:ilvl="7">
      <w:start w:val="1"/>
      <w:numFmt w:val="decimal"/>
      <w:lvlText w:val="%1.%2.%3.%4.%5.%6.%7.%8"/>
      <w:lvlJc w:val="left"/>
      <w:pPr>
        <w:ind w:left="226" w:hanging="1080"/>
      </w:pPr>
      <w:rPr>
        <w:rFonts w:hint="default"/>
      </w:rPr>
    </w:lvl>
    <w:lvl w:ilvl="8">
      <w:start w:val="1"/>
      <w:numFmt w:val="decimal"/>
      <w:lvlText w:val="%1.%2.%3.%4.%5.%6.%7.%8.%9"/>
      <w:lvlJc w:val="left"/>
      <w:pPr>
        <w:ind w:left="464" w:hanging="1440"/>
      </w:pPr>
      <w:rPr>
        <w:rFonts w:hint="default"/>
      </w:rPr>
    </w:lvl>
  </w:abstractNum>
  <w:abstractNum w:abstractNumId="14" w15:restartNumberingAfterBreak="0">
    <w:nsid w:val="57BF00D5"/>
    <w:multiLevelType w:val="multilevel"/>
    <w:tmpl w:val="148C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6277B3"/>
    <w:multiLevelType w:val="hybridMultilevel"/>
    <w:tmpl w:val="B8C4E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9B6A6A"/>
    <w:multiLevelType w:val="hybridMultilevel"/>
    <w:tmpl w:val="95CAF4BC"/>
    <w:lvl w:ilvl="0" w:tplc="53FA305C">
      <w:start w:val="1"/>
      <w:numFmt w:val="lowerLetter"/>
      <w:lvlText w:val="%1)"/>
      <w:lvlJc w:val="left"/>
      <w:pPr>
        <w:ind w:left="190" w:hanging="360"/>
      </w:pPr>
      <w:rPr>
        <w:rFonts w:hint="default"/>
      </w:rPr>
    </w:lvl>
    <w:lvl w:ilvl="1" w:tplc="08090019" w:tentative="1">
      <w:start w:val="1"/>
      <w:numFmt w:val="lowerLetter"/>
      <w:lvlText w:val="%2."/>
      <w:lvlJc w:val="left"/>
      <w:pPr>
        <w:ind w:left="910" w:hanging="360"/>
      </w:pPr>
    </w:lvl>
    <w:lvl w:ilvl="2" w:tplc="0809001B" w:tentative="1">
      <w:start w:val="1"/>
      <w:numFmt w:val="lowerRoman"/>
      <w:lvlText w:val="%3."/>
      <w:lvlJc w:val="right"/>
      <w:pPr>
        <w:ind w:left="1630" w:hanging="180"/>
      </w:pPr>
    </w:lvl>
    <w:lvl w:ilvl="3" w:tplc="0809000F" w:tentative="1">
      <w:start w:val="1"/>
      <w:numFmt w:val="decimal"/>
      <w:lvlText w:val="%4."/>
      <w:lvlJc w:val="left"/>
      <w:pPr>
        <w:ind w:left="2350" w:hanging="360"/>
      </w:pPr>
    </w:lvl>
    <w:lvl w:ilvl="4" w:tplc="08090019" w:tentative="1">
      <w:start w:val="1"/>
      <w:numFmt w:val="lowerLetter"/>
      <w:lvlText w:val="%5."/>
      <w:lvlJc w:val="left"/>
      <w:pPr>
        <w:ind w:left="3070" w:hanging="360"/>
      </w:pPr>
    </w:lvl>
    <w:lvl w:ilvl="5" w:tplc="0809001B" w:tentative="1">
      <w:start w:val="1"/>
      <w:numFmt w:val="lowerRoman"/>
      <w:lvlText w:val="%6."/>
      <w:lvlJc w:val="right"/>
      <w:pPr>
        <w:ind w:left="3790" w:hanging="180"/>
      </w:pPr>
    </w:lvl>
    <w:lvl w:ilvl="6" w:tplc="0809000F" w:tentative="1">
      <w:start w:val="1"/>
      <w:numFmt w:val="decimal"/>
      <w:lvlText w:val="%7."/>
      <w:lvlJc w:val="left"/>
      <w:pPr>
        <w:ind w:left="4510" w:hanging="360"/>
      </w:pPr>
    </w:lvl>
    <w:lvl w:ilvl="7" w:tplc="08090019" w:tentative="1">
      <w:start w:val="1"/>
      <w:numFmt w:val="lowerLetter"/>
      <w:lvlText w:val="%8."/>
      <w:lvlJc w:val="left"/>
      <w:pPr>
        <w:ind w:left="5230" w:hanging="360"/>
      </w:pPr>
    </w:lvl>
    <w:lvl w:ilvl="8" w:tplc="0809001B" w:tentative="1">
      <w:start w:val="1"/>
      <w:numFmt w:val="lowerRoman"/>
      <w:lvlText w:val="%9."/>
      <w:lvlJc w:val="right"/>
      <w:pPr>
        <w:ind w:left="5950" w:hanging="180"/>
      </w:pPr>
    </w:lvl>
  </w:abstractNum>
  <w:abstractNum w:abstractNumId="17" w15:restartNumberingAfterBreak="0">
    <w:nsid w:val="69C60DE7"/>
    <w:multiLevelType w:val="hybridMultilevel"/>
    <w:tmpl w:val="3D2AC98A"/>
    <w:lvl w:ilvl="0" w:tplc="CD3E81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CC2E35"/>
    <w:multiLevelType w:val="hybridMultilevel"/>
    <w:tmpl w:val="78D63DB6"/>
    <w:lvl w:ilvl="0" w:tplc="FF1EA53C">
      <w:start w:val="1"/>
      <w:numFmt w:val="decimal"/>
      <w:lvlText w:val="%1)"/>
      <w:lvlJc w:val="left"/>
      <w:pPr>
        <w:ind w:left="501" w:hanging="360"/>
      </w:pPr>
      <w:rPr>
        <w:rFonts w:hint="default"/>
        <w:sz w:val="18"/>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9" w15:restartNumberingAfterBreak="0">
    <w:nsid w:val="755B7602"/>
    <w:multiLevelType w:val="hybridMultilevel"/>
    <w:tmpl w:val="6B26FF04"/>
    <w:lvl w:ilvl="0" w:tplc="8410C2F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B9A1339"/>
    <w:multiLevelType w:val="hybridMultilevel"/>
    <w:tmpl w:val="22E2C4D8"/>
    <w:lvl w:ilvl="0" w:tplc="41BE6E70">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405247"/>
    <w:multiLevelType w:val="hybridMultilevel"/>
    <w:tmpl w:val="8CF285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847D98"/>
    <w:multiLevelType w:val="hybridMultilevel"/>
    <w:tmpl w:val="4D3E991A"/>
    <w:lvl w:ilvl="0" w:tplc="08090001">
      <w:start w:val="1"/>
      <w:numFmt w:val="bullet"/>
      <w:lvlText w:val=""/>
      <w:lvlJc w:val="left"/>
      <w:pPr>
        <w:ind w:left="550" w:hanging="360"/>
      </w:pPr>
      <w:rPr>
        <w:rFonts w:ascii="Symbol" w:hAnsi="Symbol" w:hint="default"/>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3" w15:restartNumberingAfterBreak="0">
    <w:nsid w:val="7DC07399"/>
    <w:multiLevelType w:val="multilevel"/>
    <w:tmpl w:val="0ABE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025634"/>
    <w:multiLevelType w:val="multilevel"/>
    <w:tmpl w:val="BB9C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7"/>
  </w:num>
  <w:num w:numId="4">
    <w:abstractNumId w:val="12"/>
  </w:num>
  <w:num w:numId="5">
    <w:abstractNumId w:val="16"/>
  </w:num>
  <w:num w:numId="6">
    <w:abstractNumId w:val="7"/>
  </w:num>
  <w:num w:numId="7">
    <w:abstractNumId w:val="22"/>
  </w:num>
  <w:num w:numId="8">
    <w:abstractNumId w:val="13"/>
  </w:num>
  <w:num w:numId="9">
    <w:abstractNumId w:val="5"/>
  </w:num>
  <w:num w:numId="10">
    <w:abstractNumId w:val="20"/>
  </w:num>
  <w:num w:numId="11">
    <w:abstractNumId w:val="8"/>
  </w:num>
  <w:num w:numId="12">
    <w:abstractNumId w:val="0"/>
  </w:num>
  <w:num w:numId="13">
    <w:abstractNumId w:val="24"/>
  </w:num>
  <w:num w:numId="14">
    <w:abstractNumId w:val="14"/>
  </w:num>
  <w:num w:numId="15">
    <w:abstractNumId w:val="11"/>
  </w:num>
  <w:num w:numId="16">
    <w:abstractNumId w:val="6"/>
  </w:num>
  <w:num w:numId="17">
    <w:abstractNumId w:val="18"/>
  </w:num>
  <w:num w:numId="18">
    <w:abstractNumId w:val="1"/>
  </w:num>
  <w:num w:numId="19">
    <w:abstractNumId w:val="10"/>
  </w:num>
  <w:num w:numId="20">
    <w:abstractNumId w:val="21"/>
  </w:num>
  <w:num w:numId="21">
    <w:abstractNumId w:val="19"/>
  </w:num>
  <w:num w:numId="22">
    <w:abstractNumId w:val="15"/>
  </w:num>
  <w:num w:numId="23">
    <w:abstractNumId w:val="3"/>
  </w:num>
  <w:num w:numId="24">
    <w:abstractNumId w:val="2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67&lt;/item&gt;&lt;item&gt;2370&lt;/item&gt;&lt;item&gt;2372&lt;/item&gt;&lt;item&gt;2374&lt;/item&gt;&lt;item&gt;2399&lt;/item&gt;&lt;item&gt;2404&lt;/item&gt;&lt;item&gt;2405&lt;/item&gt;&lt;item&gt;2406&lt;/item&gt;&lt;item&gt;2423&lt;/item&gt;&lt;item&gt;2427&lt;/item&gt;&lt;item&gt;2432&lt;/item&gt;&lt;item&gt;2433&lt;/item&gt;&lt;item&gt;2434&lt;/item&gt;&lt;item&gt;2437&lt;/item&gt;&lt;item&gt;2443&lt;/item&gt;&lt;item&gt;2444&lt;/item&gt;&lt;item&gt;2450&lt;/item&gt;&lt;item&gt;2451&lt;/item&gt;&lt;item&gt;2454&lt;/item&gt;&lt;item&gt;2455&lt;/item&gt;&lt;item&gt;2456&lt;/item&gt;&lt;item&gt;2459&lt;/item&gt;&lt;item&gt;2472&lt;/item&gt;&lt;item&gt;2473&lt;/item&gt;&lt;item&gt;2479&lt;/item&gt;&lt;item&gt;2480&lt;/item&gt;&lt;item&gt;2481&lt;/item&gt;&lt;item&gt;2483&lt;/item&gt;&lt;item&gt;2484&lt;/item&gt;&lt;item&gt;2486&lt;/item&gt;&lt;item&gt;2487&lt;/item&gt;&lt;item&gt;2489&lt;/item&gt;&lt;item&gt;2490&lt;/item&gt;&lt;item&gt;2491&lt;/item&gt;&lt;item&gt;2495&lt;/item&gt;&lt;item&gt;2496&lt;/item&gt;&lt;item&gt;2497&lt;/item&gt;&lt;item&gt;2499&lt;/item&gt;&lt;item&gt;2501&lt;/item&gt;&lt;item&gt;2502&lt;/item&gt;&lt;item&gt;2503&lt;/item&gt;&lt;item&gt;2504&lt;/item&gt;&lt;item&gt;2505&lt;/item&gt;&lt;item&gt;2506&lt;/item&gt;&lt;item&gt;2508&lt;/item&gt;&lt;item&gt;2509&lt;/item&gt;&lt;item&gt;2511&lt;/item&gt;&lt;item&gt;2512&lt;/item&gt;&lt;item&gt;2514&lt;/item&gt;&lt;item&gt;2515&lt;/item&gt;&lt;item&gt;2518&lt;/item&gt;&lt;item&gt;2519&lt;/item&gt;&lt;item&gt;2522&lt;/item&gt;&lt;item&gt;2524&lt;/item&gt;&lt;item&gt;2526&lt;/item&gt;&lt;item&gt;2527&lt;/item&gt;&lt;item&gt;2528&lt;/item&gt;&lt;item&gt;2534&lt;/item&gt;&lt;item&gt;2539&lt;/item&gt;&lt;item&gt;2543&lt;/item&gt;&lt;item&gt;2663&lt;/item&gt;&lt;item&gt;2669&lt;/item&gt;&lt;item&gt;2670&lt;/item&gt;&lt;item&gt;2671&lt;/item&gt;&lt;item&gt;2672&lt;/item&gt;&lt;item&gt;2673&lt;/item&gt;&lt;/record-ids&gt;&lt;/item&gt;&lt;/Libraries&gt;"/>
  </w:docVars>
  <w:rsids>
    <w:rsidRoot w:val="000D5F87"/>
    <w:rsid w:val="00000F20"/>
    <w:rsid w:val="000015A0"/>
    <w:rsid w:val="00001919"/>
    <w:rsid w:val="0000205A"/>
    <w:rsid w:val="00002558"/>
    <w:rsid w:val="00002FA7"/>
    <w:rsid w:val="00003176"/>
    <w:rsid w:val="000036B6"/>
    <w:rsid w:val="000043E1"/>
    <w:rsid w:val="0000443C"/>
    <w:rsid w:val="00004DC3"/>
    <w:rsid w:val="00005336"/>
    <w:rsid w:val="00005F1B"/>
    <w:rsid w:val="0000664D"/>
    <w:rsid w:val="0000714C"/>
    <w:rsid w:val="000079B4"/>
    <w:rsid w:val="0001052D"/>
    <w:rsid w:val="00010752"/>
    <w:rsid w:val="0001076B"/>
    <w:rsid w:val="00010905"/>
    <w:rsid w:val="000126AD"/>
    <w:rsid w:val="00012B8C"/>
    <w:rsid w:val="00012D0F"/>
    <w:rsid w:val="00012FAA"/>
    <w:rsid w:val="0001331F"/>
    <w:rsid w:val="000134DF"/>
    <w:rsid w:val="00014B69"/>
    <w:rsid w:val="00015296"/>
    <w:rsid w:val="000152FC"/>
    <w:rsid w:val="000154EA"/>
    <w:rsid w:val="00015F90"/>
    <w:rsid w:val="000161B8"/>
    <w:rsid w:val="00016EDE"/>
    <w:rsid w:val="000173B6"/>
    <w:rsid w:val="00017EF8"/>
    <w:rsid w:val="000209D6"/>
    <w:rsid w:val="00020D88"/>
    <w:rsid w:val="00021001"/>
    <w:rsid w:val="000213A4"/>
    <w:rsid w:val="000215ED"/>
    <w:rsid w:val="00021773"/>
    <w:rsid w:val="00021F1B"/>
    <w:rsid w:val="00023CAA"/>
    <w:rsid w:val="00024EA6"/>
    <w:rsid w:val="000256B0"/>
    <w:rsid w:val="000261E5"/>
    <w:rsid w:val="000263DC"/>
    <w:rsid w:val="000269CD"/>
    <w:rsid w:val="00026A2A"/>
    <w:rsid w:val="00026F49"/>
    <w:rsid w:val="00027391"/>
    <w:rsid w:val="000273C5"/>
    <w:rsid w:val="000276A0"/>
    <w:rsid w:val="00027AF9"/>
    <w:rsid w:val="00030847"/>
    <w:rsid w:val="00030C08"/>
    <w:rsid w:val="000310E0"/>
    <w:rsid w:val="00031A6E"/>
    <w:rsid w:val="00032401"/>
    <w:rsid w:val="00032537"/>
    <w:rsid w:val="000325A5"/>
    <w:rsid w:val="00032B25"/>
    <w:rsid w:val="00033DF2"/>
    <w:rsid w:val="00033E2D"/>
    <w:rsid w:val="00033E71"/>
    <w:rsid w:val="00034382"/>
    <w:rsid w:val="0003483F"/>
    <w:rsid w:val="0003565F"/>
    <w:rsid w:val="00035A0D"/>
    <w:rsid w:val="00035E66"/>
    <w:rsid w:val="000361C1"/>
    <w:rsid w:val="00036363"/>
    <w:rsid w:val="000365FC"/>
    <w:rsid w:val="00036834"/>
    <w:rsid w:val="00036971"/>
    <w:rsid w:val="000372D5"/>
    <w:rsid w:val="000379A5"/>
    <w:rsid w:val="000404E9"/>
    <w:rsid w:val="0004088D"/>
    <w:rsid w:val="00040AF2"/>
    <w:rsid w:val="00041A9E"/>
    <w:rsid w:val="0004200A"/>
    <w:rsid w:val="0004278A"/>
    <w:rsid w:val="00042F53"/>
    <w:rsid w:val="00043929"/>
    <w:rsid w:val="00043B93"/>
    <w:rsid w:val="00043D20"/>
    <w:rsid w:val="00044092"/>
    <w:rsid w:val="000445B6"/>
    <w:rsid w:val="00044912"/>
    <w:rsid w:val="00045184"/>
    <w:rsid w:val="000454D8"/>
    <w:rsid w:val="000456F4"/>
    <w:rsid w:val="00045987"/>
    <w:rsid w:val="00045A17"/>
    <w:rsid w:val="00045D18"/>
    <w:rsid w:val="00047BCB"/>
    <w:rsid w:val="00047FF7"/>
    <w:rsid w:val="0005007E"/>
    <w:rsid w:val="00050C4F"/>
    <w:rsid w:val="000514F7"/>
    <w:rsid w:val="000517A5"/>
    <w:rsid w:val="00051E04"/>
    <w:rsid w:val="000531B7"/>
    <w:rsid w:val="00053553"/>
    <w:rsid w:val="00055131"/>
    <w:rsid w:val="000552BB"/>
    <w:rsid w:val="00056C48"/>
    <w:rsid w:val="000576D7"/>
    <w:rsid w:val="00057E23"/>
    <w:rsid w:val="00057F44"/>
    <w:rsid w:val="00057FB7"/>
    <w:rsid w:val="000610C5"/>
    <w:rsid w:val="0006133B"/>
    <w:rsid w:val="000615BD"/>
    <w:rsid w:val="00061A40"/>
    <w:rsid w:val="000635D8"/>
    <w:rsid w:val="00063834"/>
    <w:rsid w:val="00063B7B"/>
    <w:rsid w:val="00063EB4"/>
    <w:rsid w:val="000646F3"/>
    <w:rsid w:val="00064C45"/>
    <w:rsid w:val="00064F65"/>
    <w:rsid w:val="000650F7"/>
    <w:rsid w:val="000656B2"/>
    <w:rsid w:val="00065777"/>
    <w:rsid w:val="000661C2"/>
    <w:rsid w:val="00066694"/>
    <w:rsid w:val="00066DB1"/>
    <w:rsid w:val="00066F91"/>
    <w:rsid w:val="00067D62"/>
    <w:rsid w:val="0007081C"/>
    <w:rsid w:val="00070C96"/>
    <w:rsid w:val="000710D1"/>
    <w:rsid w:val="0007132B"/>
    <w:rsid w:val="00071B22"/>
    <w:rsid w:val="00071CB8"/>
    <w:rsid w:val="000720AB"/>
    <w:rsid w:val="0007219C"/>
    <w:rsid w:val="00072833"/>
    <w:rsid w:val="00072B89"/>
    <w:rsid w:val="0007375B"/>
    <w:rsid w:val="000738A2"/>
    <w:rsid w:val="00073AD2"/>
    <w:rsid w:val="00073CD3"/>
    <w:rsid w:val="0007466E"/>
    <w:rsid w:val="000748A5"/>
    <w:rsid w:val="0007655E"/>
    <w:rsid w:val="000767EF"/>
    <w:rsid w:val="00076A34"/>
    <w:rsid w:val="00076BD9"/>
    <w:rsid w:val="00076D7B"/>
    <w:rsid w:val="00076FC4"/>
    <w:rsid w:val="00077B8E"/>
    <w:rsid w:val="00077BC6"/>
    <w:rsid w:val="00081285"/>
    <w:rsid w:val="000817A7"/>
    <w:rsid w:val="00081A93"/>
    <w:rsid w:val="000824A1"/>
    <w:rsid w:val="000825B3"/>
    <w:rsid w:val="000825CF"/>
    <w:rsid w:val="000829CF"/>
    <w:rsid w:val="00082AE0"/>
    <w:rsid w:val="00083409"/>
    <w:rsid w:val="00083A49"/>
    <w:rsid w:val="00083DE2"/>
    <w:rsid w:val="000842A3"/>
    <w:rsid w:val="00084511"/>
    <w:rsid w:val="000851CA"/>
    <w:rsid w:val="0008559D"/>
    <w:rsid w:val="00085B57"/>
    <w:rsid w:val="00085DF7"/>
    <w:rsid w:val="00085E3E"/>
    <w:rsid w:val="00086396"/>
    <w:rsid w:val="00086F17"/>
    <w:rsid w:val="000872E7"/>
    <w:rsid w:val="000902A9"/>
    <w:rsid w:val="000919BE"/>
    <w:rsid w:val="0009231C"/>
    <w:rsid w:val="00092518"/>
    <w:rsid w:val="000928E7"/>
    <w:rsid w:val="00093BB8"/>
    <w:rsid w:val="00093FB9"/>
    <w:rsid w:val="000941CA"/>
    <w:rsid w:val="000946AF"/>
    <w:rsid w:val="0009494C"/>
    <w:rsid w:val="00094E9B"/>
    <w:rsid w:val="00095AB5"/>
    <w:rsid w:val="00095AD7"/>
    <w:rsid w:val="000967A5"/>
    <w:rsid w:val="00096F6C"/>
    <w:rsid w:val="000A095C"/>
    <w:rsid w:val="000A0C30"/>
    <w:rsid w:val="000A1D6F"/>
    <w:rsid w:val="000A1F00"/>
    <w:rsid w:val="000A2568"/>
    <w:rsid w:val="000A2D3E"/>
    <w:rsid w:val="000A3C60"/>
    <w:rsid w:val="000A4A03"/>
    <w:rsid w:val="000A4B71"/>
    <w:rsid w:val="000A5855"/>
    <w:rsid w:val="000A5AFF"/>
    <w:rsid w:val="000A5F11"/>
    <w:rsid w:val="000A66B9"/>
    <w:rsid w:val="000A7577"/>
    <w:rsid w:val="000A7813"/>
    <w:rsid w:val="000A781E"/>
    <w:rsid w:val="000B009D"/>
    <w:rsid w:val="000B10F5"/>
    <w:rsid w:val="000B19F1"/>
    <w:rsid w:val="000B232E"/>
    <w:rsid w:val="000B286B"/>
    <w:rsid w:val="000B2FAE"/>
    <w:rsid w:val="000B32DB"/>
    <w:rsid w:val="000B341A"/>
    <w:rsid w:val="000B35FD"/>
    <w:rsid w:val="000B4989"/>
    <w:rsid w:val="000B55B2"/>
    <w:rsid w:val="000B5873"/>
    <w:rsid w:val="000B58E5"/>
    <w:rsid w:val="000B5A3F"/>
    <w:rsid w:val="000B6251"/>
    <w:rsid w:val="000B63F6"/>
    <w:rsid w:val="000B6B1A"/>
    <w:rsid w:val="000B6C1E"/>
    <w:rsid w:val="000B6D33"/>
    <w:rsid w:val="000B6E71"/>
    <w:rsid w:val="000B7853"/>
    <w:rsid w:val="000B7964"/>
    <w:rsid w:val="000B7F17"/>
    <w:rsid w:val="000C0141"/>
    <w:rsid w:val="000C0828"/>
    <w:rsid w:val="000C0CF0"/>
    <w:rsid w:val="000C0DC5"/>
    <w:rsid w:val="000C0EFA"/>
    <w:rsid w:val="000C29AA"/>
    <w:rsid w:val="000C2BF8"/>
    <w:rsid w:val="000C33B9"/>
    <w:rsid w:val="000C415A"/>
    <w:rsid w:val="000C472D"/>
    <w:rsid w:val="000C4C10"/>
    <w:rsid w:val="000C58DE"/>
    <w:rsid w:val="000C5935"/>
    <w:rsid w:val="000C60AB"/>
    <w:rsid w:val="000C62B0"/>
    <w:rsid w:val="000C6B33"/>
    <w:rsid w:val="000C7227"/>
    <w:rsid w:val="000D0134"/>
    <w:rsid w:val="000D0AC2"/>
    <w:rsid w:val="000D0E45"/>
    <w:rsid w:val="000D19AE"/>
    <w:rsid w:val="000D1FB2"/>
    <w:rsid w:val="000D1FBC"/>
    <w:rsid w:val="000D229C"/>
    <w:rsid w:val="000D28EE"/>
    <w:rsid w:val="000D29E5"/>
    <w:rsid w:val="000D2E2C"/>
    <w:rsid w:val="000D3378"/>
    <w:rsid w:val="000D33AA"/>
    <w:rsid w:val="000D3A10"/>
    <w:rsid w:val="000D3D0F"/>
    <w:rsid w:val="000D4662"/>
    <w:rsid w:val="000D5577"/>
    <w:rsid w:val="000D5747"/>
    <w:rsid w:val="000D57AA"/>
    <w:rsid w:val="000D5F87"/>
    <w:rsid w:val="000D6224"/>
    <w:rsid w:val="000D6368"/>
    <w:rsid w:val="000D6374"/>
    <w:rsid w:val="000D67FF"/>
    <w:rsid w:val="000D7290"/>
    <w:rsid w:val="000D7384"/>
    <w:rsid w:val="000D73C3"/>
    <w:rsid w:val="000D753C"/>
    <w:rsid w:val="000D7770"/>
    <w:rsid w:val="000E03E9"/>
    <w:rsid w:val="000E05BF"/>
    <w:rsid w:val="000E0B38"/>
    <w:rsid w:val="000E0D04"/>
    <w:rsid w:val="000E0E01"/>
    <w:rsid w:val="000E12EC"/>
    <w:rsid w:val="000E197F"/>
    <w:rsid w:val="000E1CD5"/>
    <w:rsid w:val="000E3EDB"/>
    <w:rsid w:val="000E4262"/>
    <w:rsid w:val="000E44D0"/>
    <w:rsid w:val="000E4F6F"/>
    <w:rsid w:val="000E51CE"/>
    <w:rsid w:val="000E5643"/>
    <w:rsid w:val="000E5C97"/>
    <w:rsid w:val="000E6526"/>
    <w:rsid w:val="000E737C"/>
    <w:rsid w:val="000F00B0"/>
    <w:rsid w:val="000F0E16"/>
    <w:rsid w:val="000F1500"/>
    <w:rsid w:val="000F1A54"/>
    <w:rsid w:val="000F21B6"/>
    <w:rsid w:val="000F2385"/>
    <w:rsid w:val="000F2B04"/>
    <w:rsid w:val="000F43E6"/>
    <w:rsid w:val="000F4776"/>
    <w:rsid w:val="000F4917"/>
    <w:rsid w:val="000F4964"/>
    <w:rsid w:val="000F4AB0"/>
    <w:rsid w:val="000F4F72"/>
    <w:rsid w:val="000F526F"/>
    <w:rsid w:val="000F53AE"/>
    <w:rsid w:val="000F5581"/>
    <w:rsid w:val="000F5767"/>
    <w:rsid w:val="000F5B1F"/>
    <w:rsid w:val="000F5F13"/>
    <w:rsid w:val="000F635B"/>
    <w:rsid w:val="000F6910"/>
    <w:rsid w:val="000F6AC5"/>
    <w:rsid w:val="000F6BED"/>
    <w:rsid w:val="000F7287"/>
    <w:rsid w:val="000F7359"/>
    <w:rsid w:val="000F73AE"/>
    <w:rsid w:val="000F750F"/>
    <w:rsid w:val="000F78A1"/>
    <w:rsid w:val="00100309"/>
    <w:rsid w:val="0010031C"/>
    <w:rsid w:val="00100B2B"/>
    <w:rsid w:val="00100F66"/>
    <w:rsid w:val="00101453"/>
    <w:rsid w:val="00101CCF"/>
    <w:rsid w:val="00101D5B"/>
    <w:rsid w:val="0010243E"/>
    <w:rsid w:val="00103746"/>
    <w:rsid w:val="00104209"/>
    <w:rsid w:val="001049B8"/>
    <w:rsid w:val="001055D0"/>
    <w:rsid w:val="0010600F"/>
    <w:rsid w:val="001062F2"/>
    <w:rsid w:val="00106664"/>
    <w:rsid w:val="001066B4"/>
    <w:rsid w:val="001072E1"/>
    <w:rsid w:val="001075DD"/>
    <w:rsid w:val="00107DAC"/>
    <w:rsid w:val="00107E13"/>
    <w:rsid w:val="001103E2"/>
    <w:rsid w:val="00110616"/>
    <w:rsid w:val="001110D7"/>
    <w:rsid w:val="00111282"/>
    <w:rsid w:val="0011140D"/>
    <w:rsid w:val="00111503"/>
    <w:rsid w:val="00111AF5"/>
    <w:rsid w:val="0011244B"/>
    <w:rsid w:val="0011246E"/>
    <w:rsid w:val="0011372C"/>
    <w:rsid w:val="00113D17"/>
    <w:rsid w:val="00114361"/>
    <w:rsid w:val="0011484F"/>
    <w:rsid w:val="001148DC"/>
    <w:rsid w:val="00114F6E"/>
    <w:rsid w:val="00115AB6"/>
    <w:rsid w:val="00115E00"/>
    <w:rsid w:val="00115E15"/>
    <w:rsid w:val="001165D7"/>
    <w:rsid w:val="00116E4E"/>
    <w:rsid w:val="00117615"/>
    <w:rsid w:val="001179F4"/>
    <w:rsid w:val="001204FA"/>
    <w:rsid w:val="0012067B"/>
    <w:rsid w:val="00120B8A"/>
    <w:rsid w:val="00121562"/>
    <w:rsid w:val="00121D29"/>
    <w:rsid w:val="00121D5B"/>
    <w:rsid w:val="00121E41"/>
    <w:rsid w:val="0012215B"/>
    <w:rsid w:val="001223A4"/>
    <w:rsid w:val="00122603"/>
    <w:rsid w:val="00122FC6"/>
    <w:rsid w:val="00123DCC"/>
    <w:rsid w:val="00123F28"/>
    <w:rsid w:val="00124A39"/>
    <w:rsid w:val="001251A4"/>
    <w:rsid w:val="00125AB6"/>
    <w:rsid w:val="00125FC8"/>
    <w:rsid w:val="00126474"/>
    <w:rsid w:val="001268A4"/>
    <w:rsid w:val="001269D8"/>
    <w:rsid w:val="00126BEB"/>
    <w:rsid w:val="00126C5E"/>
    <w:rsid w:val="001300B7"/>
    <w:rsid w:val="0013046A"/>
    <w:rsid w:val="001310BE"/>
    <w:rsid w:val="001313BB"/>
    <w:rsid w:val="001318AD"/>
    <w:rsid w:val="0013215B"/>
    <w:rsid w:val="00132196"/>
    <w:rsid w:val="0013294C"/>
    <w:rsid w:val="00132C68"/>
    <w:rsid w:val="00133F30"/>
    <w:rsid w:val="00134AF0"/>
    <w:rsid w:val="00135666"/>
    <w:rsid w:val="001358CF"/>
    <w:rsid w:val="001365D3"/>
    <w:rsid w:val="0013680A"/>
    <w:rsid w:val="00137831"/>
    <w:rsid w:val="00137F1F"/>
    <w:rsid w:val="00140757"/>
    <w:rsid w:val="0014081C"/>
    <w:rsid w:val="00140C28"/>
    <w:rsid w:val="00141564"/>
    <w:rsid w:val="00141727"/>
    <w:rsid w:val="00141938"/>
    <w:rsid w:val="00141F6F"/>
    <w:rsid w:val="001423EC"/>
    <w:rsid w:val="00142C4B"/>
    <w:rsid w:val="001436D1"/>
    <w:rsid w:val="00145665"/>
    <w:rsid w:val="00145A2B"/>
    <w:rsid w:val="00146641"/>
    <w:rsid w:val="001473B3"/>
    <w:rsid w:val="00147ED0"/>
    <w:rsid w:val="00147F03"/>
    <w:rsid w:val="001501EF"/>
    <w:rsid w:val="00150BBB"/>
    <w:rsid w:val="00151C0F"/>
    <w:rsid w:val="00152480"/>
    <w:rsid w:val="00152BB7"/>
    <w:rsid w:val="00153457"/>
    <w:rsid w:val="001537B9"/>
    <w:rsid w:val="00153833"/>
    <w:rsid w:val="00153DF3"/>
    <w:rsid w:val="00154583"/>
    <w:rsid w:val="0015684F"/>
    <w:rsid w:val="00156D4D"/>
    <w:rsid w:val="00156D59"/>
    <w:rsid w:val="00156FEF"/>
    <w:rsid w:val="001576AE"/>
    <w:rsid w:val="00157E31"/>
    <w:rsid w:val="00160392"/>
    <w:rsid w:val="001603AA"/>
    <w:rsid w:val="00160776"/>
    <w:rsid w:val="00162151"/>
    <w:rsid w:val="00162594"/>
    <w:rsid w:val="001648C1"/>
    <w:rsid w:val="00166110"/>
    <w:rsid w:val="001661A9"/>
    <w:rsid w:val="00166398"/>
    <w:rsid w:val="00166763"/>
    <w:rsid w:val="001668AF"/>
    <w:rsid w:val="00166903"/>
    <w:rsid w:val="00166995"/>
    <w:rsid w:val="00166AFA"/>
    <w:rsid w:val="00166F19"/>
    <w:rsid w:val="00167004"/>
    <w:rsid w:val="001673BD"/>
    <w:rsid w:val="00167C1D"/>
    <w:rsid w:val="00170275"/>
    <w:rsid w:val="00171232"/>
    <w:rsid w:val="00171AC9"/>
    <w:rsid w:val="00171C8F"/>
    <w:rsid w:val="0017241A"/>
    <w:rsid w:val="00172A75"/>
    <w:rsid w:val="00172DF5"/>
    <w:rsid w:val="001733E0"/>
    <w:rsid w:val="00173E41"/>
    <w:rsid w:val="00173E66"/>
    <w:rsid w:val="001748F7"/>
    <w:rsid w:val="001752C1"/>
    <w:rsid w:val="00175B8E"/>
    <w:rsid w:val="001762B5"/>
    <w:rsid w:val="001762B7"/>
    <w:rsid w:val="0017644F"/>
    <w:rsid w:val="0017665C"/>
    <w:rsid w:val="00176C94"/>
    <w:rsid w:val="00177114"/>
    <w:rsid w:val="00177349"/>
    <w:rsid w:val="00180B1B"/>
    <w:rsid w:val="00180D0A"/>
    <w:rsid w:val="00180E78"/>
    <w:rsid w:val="0018100F"/>
    <w:rsid w:val="001819E8"/>
    <w:rsid w:val="00181AF8"/>
    <w:rsid w:val="00181B98"/>
    <w:rsid w:val="00181E6C"/>
    <w:rsid w:val="00182ACF"/>
    <w:rsid w:val="00182C02"/>
    <w:rsid w:val="00182C3D"/>
    <w:rsid w:val="00182EB6"/>
    <w:rsid w:val="001835CB"/>
    <w:rsid w:val="00183941"/>
    <w:rsid w:val="0018445C"/>
    <w:rsid w:val="00184491"/>
    <w:rsid w:val="00184701"/>
    <w:rsid w:val="00185E49"/>
    <w:rsid w:val="00186617"/>
    <w:rsid w:val="00190E00"/>
    <w:rsid w:val="001922B4"/>
    <w:rsid w:val="00192C5F"/>
    <w:rsid w:val="001932C4"/>
    <w:rsid w:val="001938B7"/>
    <w:rsid w:val="001947A6"/>
    <w:rsid w:val="00195459"/>
    <w:rsid w:val="00195B52"/>
    <w:rsid w:val="001A02C3"/>
    <w:rsid w:val="001A0609"/>
    <w:rsid w:val="001A0B4C"/>
    <w:rsid w:val="001A10F7"/>
    <w:rsid w:val="001A12BE"/>
    <w:rsid w:val="001A145A"/>
    <w:rsid w:val="001A1821"/>
    <w:rsid w:val="001A1ADB"/>
    <w:rsid w:val="001A1F59"/>
    <w:rsid w:val="001A2EDD"/>
    <w:rsid w:val="001A2FAC"/>
    <w:rsid w:val="001A33AF"/>
    <w:rsid w:val="001A3887"/>
    <w:rsid w:val="001A38FE"/>
    <w:rsid w:val="001A3B90"/>
    <w:rsid w:val="001A497B"/>
    <w:rsid w:val="001A506A"/>
    <w:rsid w:val="001A5265"/>
    <w:rsid w:val="001A6018"/>
    <w:rsid w:val="001A6A5A"/>
    <w:rsid w:val="001A6D42"/>
    <w:rsid w:val="001A7756"/>
    <w:rsid w:val="001A786A"/>
    <w:rsid w:val="001A79EC"/>
    <w:rsid w:val="001B00B9"/>
    <w:rsid w:val="001B0DCA"/>
    <w:rsid w:val="001B0E1A"/>
    <w:rsid w:val="001B12CF"/>
    <w:rsid w:val="001B183E"/>
    <w:rsid w:val="001B1BA6"/>
    <w:rsid w:val="001B283E"/>
    <w:rsid w:val="001B40C1"/>
    <w:rsid w:val="001B49CC"/>
    <w:rsid w:val="001B4C68"/>
    <w:rsid w:val="001B5FA6"/>
    <w:rsid w:val="001B609B"/>
    <w:rsid w:val="001B63A8"/>
    <w:rsid w:val="001B63F6"/>
    <w:rsid w:val="001B7E9F"/>
    <w:rsid w:val="001C0173"/>
    <w:rsid w:val="001C02ED"/>
    <w:rsid w:val="001C0720"/>
    <w:rsid w:val="001C096E"/>
    <w:rsid w:val="001C0A1C"/>
    <w:rsid w:val="001C0D7F"/>
    <w:rsid w:val="001C0EAD"/>
    <w:rsid w:val="001C1CE5"/>
    <w:rsid w:val="001C2176"/>
    <w:rsid w:val="001C23F2"/>
    <w:rsid w:val="001C2756"/>
    <w:rsid w:val="001C287B"/>
    <w:rsid w:val="001C2C00"/>
    <w:rsid w:val="001C382E"/>
    <w:rsid w:val="001C3F01"/>
    <w:rsid w:val="001C4557"/>
    <w:rsid w:val="001C5454"/>
    <w:rsid w:val="001C5517"/>
    <w:rsid w:val="001C5915"/>
    <w:rsid w:val="001C5BFB"/>
    <w:rsid w:val="001C5E39"/>
    <w:rsid w:val="001C6BAF"/>
    <w:rsid w:val="001C6EE4"/>
    <w:rsid w:val="001C779B"/>
    <w:rsid w:val="001D1535"/>
    <w:rsid w:val="001D17AB"/>
    <w:rsid w:val="001D2A9C"/>
    <w:rsid w:val="001D2B12"/>
    <w:rsid w:val="001D38B3"/>
    <w:rsid w:val="001D3A21"/>
    <w:rsid w:val="001D4EBF"/>
    <w:rsid w:val="001D54EB"/>
    <w:rsid w:val="001D7374"/>
    <w:rsid w:val="001D766B"/>
    <w:rsid w:val="001D7693"/>
    <w:rsid w:val="001D7792"/>
    <w:rsid w:val="001E0AC6"/>
    <w:rsid w:val="001E0B4A"/>
    <w:rsid w:val="001E0BE5"/>
    <w:rsid w:val="001E137B"/>
    <w:rsid w:val="001E1D28"/>
    <w:rsid w:val="001E1EE7"/>
    <w:rsid w:val="001E2A96"/>
    <w:rsid w:val="001E2CBF"/>
    <w:rsid w:val="001E349C"/>
    <w:rsid w:val="001E3D9B"/>
    <w:rsid w:val="001E4AF9"/>
    <w:rsid w:val="001E50E7"/>
    <w:rsid w:val="001E5A83"/>
    <w:rsid w:val="001E5BCC"/>
    <w:rsid w:val="001E6110"/>
    <w:rsid w:val="001E6211"/>
    <w:rsid w:val="001E631B"/>
    <w:rsid w:val="001E6391"/>
    <w:rsid w:val="001E678A"/>
    <w:rsid w:val="001E6CF3"/>
    <w:rsid w:val="001E702A"/>
    <w:rsid w:val="001F0D7E"/>
    <w:rsid w:val="001F0F18"/>
    <w:rsid w:val="001F1011"/>
    <w:rsid w:val="001F1513"/>
    <w:rsid w:val="001F1742"/>
    <w:rsid w:val="001F22A7"/>
    <w:rsid w:val="001F2384"/>
    <w:rsid w:val="001F24DC"/>
    <w:rsid w:val="001F26F3"/>
    <w:rsid w:val="001F2B58"/>
    <w:rsid w:val="001F30E2"/>
    <w:rsid w:val="001F3871"/>
    <w:rsid w:val="001F3B0D"/>
    <w:rsid w:val="001F3D78"/>
    <w:rsid w:val="001F4355"/>
    <w:rsid w:val="001F4E96"/>
    <w:rsid w:val="001F5B43"/>
    <w:rsid w:val="001F65CC"/>
    <w:rsid w:val="001F692C"/>
    <w:rsid w:val="001F7947"/>
    <w:rsid w:val="001F7B0A"/>
    <w:rsid w:val="001F7C29"/>
    <w:rsid w:val="001F7CA0"/>
    <w:rsid w:val="001F7D29"/>
    <w:rsid w:val="00200BCF"/>
    <w:rsid w:val="00200DAC"/>
    <w:rsid w:val="0020117B"/>
    <w:rsid w:val="00202098"/>
    <w:rsid w:val="0020239C"/>
    <w:rsid w:val="002030D7"/>
    <w:rsid w:val="0020310D"/>
    <w:rsid w:val="00203726"/>
    <w:rsid w:val="00203894"/>
    <w:rsid w:val="00203E24"/>
    <w:rsid w:val="00204B3D"/>
    <w:rsid w:val="0020518C"/>
    <w:rsid w:val="002051E7"/>
    <w:rsid w:val="00206370"/>
    <w:rsid w:val="00206CD9"/>
    <w:rsid w:val="00207E09"/>
    <w:rsid w:val="00210381"/>
    <w:rsid w:val="002115F3"/>
    <w:rsid w:val="002116EE"/>
    <w:rsid w:val="00213165"/>
    <w:rsid w:val="00213306"/>
    <w:rsid w:val="0021365F"/>
    <w:rsid w:val="00216E2F"/>
    <w:rsid w:val="00217352"/>
    <w:rsid w:val="00220655"/>
    <w:rsid w:val="0022112B"/>
    <w:rsid w:val="00221D82"/>
    <w:rsid w:val="00221E6E"/>
    <w:rsid w:val="0022236E"/>
    <w:rsid w:val="00222E46"/>
    <w:rsid w:val="00223453"/>
    <w:rsid w:val="00224288"/>
    <w:rsid w:val="002245B6"/>
    <w:rsid w:val="002246EC"/>
    <w:rsid w:val="00224718"/>
    <w:rsid w:val="00224D81"/>
    <w:rsid w:val="002258BB"/>
    <w:rsid w:val="00225BCE"/>
    <w:rsid w:val="0022645E"/>
    <w:rsid w:val="00226903"/>
    <w:rsid w:val="00226AFD"/>
    <w:rsid w:val="0023045F"/>
    <w:rsid w:val="00230E32"/>
    <w:rsid w:val="002314F0"/>
    <w:rsid w:val="00231A0A"/>
    <w:rsid w:val="00231F14"/>
    <w:rsid w:val="0023210C"/>
    <w:rsid w:val="0023252F"/>
    <w:rsid w:val="002328EF"/>
    <w:rsid w:val="00232B42"/>
    <w:rsid w:val="00232CAF"/>
    <w:rsid w:val="002330B9"/>
    <w:rsid w:val="00233274"/>
    <w:rsid w:val="00233389"/>
    <w:rsid w:val="002337DF"/>
    <w:rsid w:val="002338C8"/>
    <w:rsid w:val="00234C13"/>
    <w:rsid w:val="00234F8E"/>
    <w:rsid w:val="0023520D"/>
    <w:rsid w:val="00235672"/>
    <w:rsid w:val="0023579B"/>
    <w:rsid w:val="00237F75"/>
    <w:rsid w:val="002403ED"/>
    <w:rsid w:val="00240D5B"/>
    <w:rsid w:val="0024158B"/>
    <w:rsid w:val="002416C1"/>
    <w:rsid w:val="002417DC"/>
    <w:rsid w:val="00241AC7"/>
    <w:rsid w:val="00241C7F"/>
    <w:rsid w:val="002420BE"/>
    <w:rsid w:val="00242BEF"/>
    <w:rsid w:val="002430AD"/>
    <w:rsid w:val="00243412"/>
    <w:rsid w:val="0024361B"/>
    <w:rsid w:val="00243942"/>
    <w:rsid w:val="00243F83"/>
    <w:rsid w:val="00243F86"/>
    <w:rsid w:val="00244FCD"/>
    <w:rsid w:val="002455B4"/>
    <w:rsid w:val="00245854"/>
    <w:rsid w:val="0024587D"/>
    <w:rsid w:val="002475BE"/>
    <w:rsid w:val="00247786"/>
    <w:rsid w:val="00250127"/>
    <w:rsid w:val="00251321"/>
    <w:rsid w:val="00251523"/>
    <w:rsid w:val="002517FA"/>
    <w:rsid w:val="002520C9"/>
    <w:rsid w:val="002520ED"/>
    <w:rsid w:val="00252F8F"/>
    <w:rsid w:val="0025373F"/>
    <w:rsid w:val="00254214"/>
    <w:rsid w:val="00254718"/>
    <w:rsid w:val="00254F6A"/>
    <w:rsid w:val="00255430"/>
    <w:rsid w:val="00255A22"/>
    <w:rsid w:val="00255C22"/>
    <w:rsid w:val="002560EA"/>
    <w:rsid w:val="00256522"/>
    <w:rsid w:val="002578F3"/>
    <w:rsid w:val="00260613"/>
    <w:rsid w:val="0026119A"/>
    <w:rsid w:val="0026186C"/>
    <w:rsid w:val="00262282"/>
    <w:rsid w:val="00262336"/>
    <w:rsid w:val="00262B86"/>
    <w:rsid w:val="00262E76"/>
    <w:rsid w:val="002635AD"/>
    <w:rsid w:val="002636E2"/>
    <w:rsid w:val="0026385F"/>
    <w:rsid w:val="00263D2D"/>
    <w:rsid w:val="00263F7C"/>
    <w:rsid w:val="002643A6"/>
    <w:rsid w:val="0026444D"/>
    <w:rsid w:val="00264CDF"/>
    <w:rsid w:val="002651A0"/>
    <w:rsid w:val="002651F8"/>
    <w:rsid w:val="00265BCF"/>
    <w:rsid w:val="00266612"/>
    <w:rsid w:val="00266A93"/>
    <w:rsid w:val="0026757E"/>
    <w:rsid w:val="00267A3F"/>
    <w:rsid w:val="00267B03"/>
    <w:rsid w:val="00270638"/>
    <w:rsid w:val="00270838"/>
    <w:rsid w:val="00271A74"/>
    <w:rsid w:val="00271CA1"/>
    <w:rsid w:val="00272DE5"/>
    <w:rsid w:val="0027320D"/>
    <w:rsid w:val="002733F2"/>
    <w:rsid w:val="00273808"/>
    <w:rsid w:val="00273A93"/>
    <w:rsid w:val="002743CE"/>
    <w:rsid w:val="002745C0"/>
    <w:rsid w:val="002749F2"/>
    <w:rsid w:val="00274EC3"/>
    <w:rsid w:val="00275067"/>
    <w:rsid w:val="002754BE"/>
    <w:rsid w:val="00275585"/>
    <w:rsid w:val="00275694"/>
    <w:rsid w:val="00275FEB"/>
    <w:rsid w:val="0027682A"/>
    <w:rsid w:val="0027727B"/>
    <w:rsid w:val="00277AC3"/>
    <w:rsid w:val="00277B9F"/>
    <w:rsid w:val="00280A81"/>
    <w:rsid w:val="00280BF4"/>
    <w:rsid w:val="00280EE3"/>
    <w:rsid w:val="00281309"/>
    <w:rsid w:val="002817E2"/>
    <w:rsid w:val="00281BA5"/>
    <w:rsid w:val="00281BDE"/>
    <w:rsid w:val="0028211E"/>
    <w:rsid w:val="002829B7"/>
    <w:rsid w:val="00282AC3"/>
    <w:rsid w:val="00283639"/>
    <w:rsid w:val="00283694"/>
    <w:rsid w:val="0028440D"/>
    <w:rsid w:val="00284656"/>
    <w:rsid w:val="002850C5"/>
    <w:rsid w:val="0028511E"/>
    <w:rsid w:val="00285777"/>
    <w:rsid w:val="0028586E"/>
    <w:rsid w:val="00286476"/>
    <w:rsid w:val="0028726E"/>
    <w:rsid w:val="002873F5"/>
    <w:rsid w:val="00287D4E"/>
    <w:rsid w:val="00290A33"/>
    <w:rsid w:val="00290C46"/>
    <w:rsid w:val="002912B2"/>
    <w:rsid w:val="002913DE"/>
    <w:rsid w:val="00291695"/>
    <w:rsid w:val="002917F5"/>
    <w:rsid w:val="00291955"/>
    <w:rsid w:val="00291DE8"/>
    <w:rsid w:val="00291F38"/>
    <w:rsid w:val="002928E7"/>
    <w:rsid w:val="00292A06"/>
    <w:rsid w:val="00293D07"/>
    <w:rsid w:val="0029481B"/>
    <w:rsid w:val="00296C4C"/>
    <w:rsid w:val="00297832"/>
    <w:rsid w:val="00297962"/>
    <w:rsid w:val="00297BCC"/>
    <w:rsid w:val="00297CF2"/>
    <w:rsid w:val="002A0DDC"/>
    <w:rsid w:val="002A16C1"/>
    <w:rsid w:val="002A1772"/>
    <w:rsid w:val="002A1AB4"/>
    <w:rsid w:val="002A1DF1"/>
    <w:rsid w:val="002A2F9D"/>
    <w:rsid w:val="002A3258"/>
    <w:rsid w:val="002A3311"/>
    <w:rsid w:val="002A3870"/>
    <w:rsid w:val="002A3E70"/>
    <w:rsid w:val="002A4B55"/>
    <w:rsid w:val="002A53FE"/>
    <w:rsid w:val="002A57A8"/>
    <w:rsid w:val="002A6DF0"/>
    <w:rsid w:val="002A72C5"/>
    <w:rsid w:val="002A737D"/>
    <w:rsid w:val="002A740C"/>
    <w:rsid w:val="002A774C"/>
    <w:rsid w:val="002B0C33"/>
    <w:rsid w:val="002B10A0"/>
    <w:rsid w:val="002B120F"/>
    <w:rsid w:val="002B15B1"/>
    <w:rsid w:val="002B1747"/>
    <w:rsid w:val="002B21EF"/>
    <w:rsid w:val="002B28B6"/>
    <w:rsid w:val="002B291C"/>
    <w:rsid w:val="002B2B31"/>
    <w:rsid w:val="002B30C8"/>
    <w:rsid w:val="002B33A5"/>
    <w:rsid w:val="002B39E4"/>
    <w:rsid w:val="002B46AF"/>
    <w:rsid w:val="002B4781"/>
    <w:rsid w:val="002B4D23"/>
    <w:rsid w:val="002B4DF4"/>
    <w:rsid w:val="002B56FA"/>
    <w:rsid w:val="002B6473"/>
    <w:rsid w:val="002B67AA"/>
    <w:rsid w:val="002B6FB9"/>
    <w:rsid w:val="002B70AB"/>
    <w:rsid w:val="002B787A"/>
    <w:rsid w:val="002C0FE8"/>
    <w:rsid w:val="002C1FCD"/>
    <w:rsid w:val="002C2670"/>
    <w:rsid w:val="002C2903"/>
    <w:rsid w:val="002C2E2B"/>
    <w:rsid w:val="002C306E"/>
    <w:rsid w:val="002C3402"/>
    <w:rsid w:val="002C4A22"/>
    <w:rsid w:val="002C53E8"/>
    <w:rsid w:val="002C5C88"/>
    <w:rsid w:val="002C5CC8"/>
    <w:rsid w:val="002C677F"/>
    <w:rsid w:val="002C694D"/>
    <w:rsid w:val="002C7841"/>
    <w:rsid w:val="002D012E"/>
    <w:rsid w:val="002D05B5"/>
    <w:rsid w:val="002D0785"/>
    <w:rsid w:val="002D09B6"/>
    <w:rsid w:val="002D118E"/>
    <w:rsid w:val="002D15BD"/>
    <w:rsid w:val="002D1D1E"/>
    <w:rsid w:val="002D2986"/>
    <w:rsid w:val="002D2D72"/>
    <w:rsid w:val="002D3C29"/>
    <w:rsid w:val="002D3F98"/>
    <w:rsid w:val="002D5439"/>
    <w:rsid w:val="002D57E5"/>
    <w:rsid w:val="002D59AA"/>
    <w:rsid w:val="002D5D0D"/>
    <w:rsid w:val="002D6483"/>
    <w:rsid w:val="002D6583"/>
    <w:rsid w:val="002D778A"/>
    <w:rsid w:val="002E0B18"/>
    <w:rsid w:val="002E0B63"/>
    <w:rsid w:val="002E0BA7"/>
    <w:rsid w:val="002E1B4B"/>
    <w:rsid w:val="002E1DB1"/>
    <w:rsid w:val="002E25A1"/>
    <w:rsid w:val="002E2DA3"/>
    <w:rsid w:val="002E2F0B"/>
    <w:rsid w:val="002E38F1"/>
    <w:rsid w:val="002E43EE"/>
    <w:rsid w:val="002E47D0"/>
    <w:rsid w:val="002E47E2"/>
    <w:rsid w:val="002E49CF"/>
    <w:rsid w:val="002E4AEB"/>
    <w:rsid w:val="002E51F7"/>
    <w:rsid w:val="002E5863"/>
    <w:rsid w:val="002E5915"/>
    <w:rsid w:val="002E692A"/>
    <w:rsid w:val="002E7251"/>
    <w:rsid w:val="002E752F"/>
    <w:rsid w:val="002F00A8"/>
    <w:rsid w:val="002F00EE"/>
    <w:rsid w:val="002F07A7"/>
    <w:rsid w:val="002F0ED4"/>
    <w:rsid w:val="002F113E"/>
    <w:rsid w:val="002F16CE"/>
    <w:rsid w:val="002F17C2"/>
    <w:rsid w:val="002F18E2"/>
    <w:rsid w:val="002F1A67"/>
    <w:rsid w:val="002F1D8B"/>
    <w:rsid w:val="002F261B"/>
    <w:rsid w:val="002F289F"/>
    <w:rsid w:val="002F2B7B"/>
    <w:rsid w:val="002F2F57"/>
    <w:rsid w:val="002F300D"/>
    <w:rsid w:val="002F3A81"/>
    <w:rsid w:val="002F523A"/>
    <w:rsid w:val="002F53D9"/>
    <w:rsid w:val="002F5842"/>
    <w:rsid w:val="002F5C55"/>
    <w:rsid w:val="002F621A"/>
    <w:rsid w:val="002F6730"/>
    <w:rsid w:val="002F70D0"/>
    <w:rsid w:val="002F7331"/>
    <w:rsid w:val="002F759A"/>
    <w:rsid w:val="003009B1"/>
    <w:rsid w:val="00300BC8"/>
    <w:rsid w:val="00300F3C"/>
    <w:rsid w:val="003012DC"/>
    <w:rsid w:val="00301694"/>
    <w:rsid w:val="0030192E"/>
    <w:rsid w:val="003019AA"/>
    <w:rsid w:val="00302C5B"/>
    <w:rsid w:val="003035E7"/>
    <w:rsid w:val="00303D35"/>
    <w:rsid w:val="00305294"/>
    <w:rsid w:val="003059FD"/>
    <w:rsid w:val="00306025"/>
    <w:rsid w:val="00306168"/>
    <w:rsid w:val="00306B62"/>
    <w:rsid w:val="00306CC0"/>
    <w:rsid w:val="00307557"/>
    <w:rsid w:val="00310243"/>
    <w:rsid w:val="003105CC"/>
    <w:rsid w:val="00310825"/>
    <w:rsid w:val="00310DA0"/>
    <w:rsid w:val="003117A6"/>
    <w:rsid w:val="00311FA9"/>
    <w:rsid w:val="00312061"/>
    <w:rsid w:val="00312308"/>
    <w:rsid w:val="0031236B"/>
    <w:rsid w:val="00312ED7"/>
    <w:rsid w:val="0031342B"/>
    <w:rsid w:val="00313589"/>
    <w:rsid w:val="00313E93"/>
    <w:rsid w:val="003140DD"/>
    <w:rsid w:val="00315DF3"/>
    <w:rsid w:val="0031606B"/>
    <w:rsid w:val="00316497"/>
    <w:rsid w:val="00316DDE"/>
    <w:rsid w:val="00316F59"/>
    <w:rsid w:val="003173A0"/>
    <w:rsid w:val="003179F4"/>
    <w:rsid w:val="00317A65"/>
    <w:rsid w:val="00317DA2"/>
    <w:rsid w:val="003204E7"/>
    <w:rsid w:val="00320C71"/>
    <w:rsid w:val="003210F9"/>
    <w:rsid w:val="003212C3"/>
    <w:rsid w:val="003228A2"/>
    <w:rsid w:val="0032290A"/>
    <w:rsid w:val="003229FA"/>
    <w:rsid w:val="00322C78"/>
    <w:rsid w:val="00322F21"/>
    <w:rsid w:val="0032315B"/>
    <w:rsid w:val="0032320C"/>
    <w:rsid w:val="00323A18"/>
    <w:rsid w:val="00323DE6"/>
    <w:rsid w:val="00325273"/>
    <w:rsid w:val="003262E8"/>
    <w:rsid w:val="00326434"/>
    <w:rsid w:val="00326BDC"/>
    <w:rsid w:val="00326C01"/>
    <w:rsid w:val="00326DA2"/>
    <w:rsid w:val="00326FF6"/>
    <w:rsid w:val="003270D4"/>
    <w:rsid w:val="003270D6"/>
    <w:rsid w:val="00327168"/>
    <w:rsid w:val="003271AC"/>
    <w:rsid w:val="003278B1"/>
    <w:rsid w:val="00327A7A"/>
    <w:rsid w:val="003303F3"/>
    <w:rsid w:val="00330444"/>
    <w:rsid w:val="00330525"/>
    <w:rsid w:val="00330B82"/>
    <w:rsid w:val="003316C2"/>
    <w:rsid w:val="00331705"/>
    <w:rsid w:val="0033173F"/>
    <w:rsid w:val="00331DE7"/>
    <w:rsid w:val="00332149"/>
    <w:rsid w:val="00332A95"/>
    <w:rsid w:val="00334041"/>
    <w:rsid w:val="00334348"/>
    <w:rsid w:val="003349CA"/>
    <w:rsid w:val="00334AA0"/>
    <w:rsid w:val="00334EAE"/>
    <w:rsid w:val="00335283"/>
    <w:rsid w:val="00335371"/>
    <w:rsid w:val="0033554A"/>
    <w:rsid w:val="00335701"/>
    <w:rsid w:val="00335A5D"/>
    <w:rsid w:val="00335E8C"/>
    <w:rsid w:val="00336551"/>
    <w:rsid w:val="0033666A"/>
    <w:rsid w:val="00336A0E"/>
    <w:rsid w:val="003409CB"/>
    <w:rsid w:val="00341B29"/>
    <w:rsid w:val="00342659"/>
    <w:rsid w:val="00342968"/>
    <w:rsid w:val="00342FAD"/>
    <w:rsid w:val="003434F4"/>
    <w:rsid w:val="00343F09"/>
    <w:rsid w:val="00343F61"/>
    <w:rsid w:val="00344254"/>
    <w:rsid w:val="0034434A"/>
    <w:rsid w:val="00344366"/>
    <w:rsid w:val="00344A0A"/>
    <w:rsid w:val="00344B5B"/>
    <w:rsid w:val="00344D3F"/>
    <w:rsid w:val="003455CB"/>
    <w:rsid w:val="00345D5F"/>
    <w:rsid w:val="00345D7A"/>
    <w:rsid w:val="003464F8"/>
    <w:rsid w:val="003465C5"/>
    <w:rsid w:val="003466B0"/>
    <w:rsid w:val="003467A3"/>
    <w:rsid w:val="00346CD5"/>
    <w:rsid w:val="00347C73"/>
    <w:rsid w:val="00347FB7"/>
    <w:rsid w:val="00350AC5"/>
    <w:rsid w:val="00350CAF"/>
    <w:rsid w:val="00350D64"/>
    <w:rsid w:val="00351E9F"/>
    <w:rsid w:val="00352818"/>
    <w:rsid w:val="003529D1"/>
    <w:rsid w:val="00353068"/>
    <w:rsid w:val="00353527"/>
    <w:rsid w:val="003539D2"/>
    <w:rsid w:val="00353BB1"/>
    <w:rsid w:val="00353BF7"/>
    <w:rsid w:val="003544FD"/>
    <w:rsid w:val="003547A0"/>
    <w:rsid w:val="00354E9E"/>
    <w:rsid w:val="0035515F"/>
    <w:rsid w:val="00355258"/>
    <w:rsid w:val="00356125"/>
    <w:rsid w:val="00356EF9"/>
    <w:rsid w:val="00357842"/>
    <w:rsid w:val="00357D5B"/>
    <w:rsid w:val="003606F6"/>
    <w:rsid w:val="003609E2"/>
    <w:rsid w:val="00360ED4"/>
    <w:rsid w:val="003615E1"/>
    <w:rsid w:val="003628E9"/>
    <w:rsid w:val="0036439A"/>
    <w:rsid w:val="00364913"/>
    <w:rsid w:val="00365CDC"/>
    <w:rsid w:val="0036604F"/>
    <w:rsid w:val="0036635E"/>
    <w:rsid w:val="00366832"/>
    <w:rsid w:val="0036747F"/>
    <w:rsid w:val="00367AA8"/>
    <w:rsid w:val="00370009"/>
    <w:rsid w:val="0037014C"/>
    <w:rsid w:val="00370ED2"/>
    <w:rsid w:val="003716A5"/>
    <w:rsid w:val="00371824"/>
    <w:rsid w:val="00371ADE"/>
    <w:rsid w:val="00371F2E"/>
    <w:rsid w:val="00372BEE"/>
    <w:rsid w:val="00373465"/>
    <w:rsid w:val="0037353C"/>
    <w:rsid w:val="00374AD7"/>
    <w:rsid w:val="00375276"/>
    <w:rsid w:val="003752B4"/>
    <w:rsid w:val="00375AD5"/>
    <w:rsid w:val="003772FC"/>
    <w:rsid w:val="003773A8"/>
    <w:rsid w:val="003777EA"/>
    <w:rsid w:val="00377BAD"/>
    <w:rsid w:val="003800BA"/>
    <w:rsid w:val="0038011D"/>
    <w:rsid w:val="00380311"/>
    <w:rsid w:val="003807B2"/>
    <w:rsid w:val="003808C8"/>
    <w:rsid w:val="0038192F"/>
    <w:rsid w:val="00382093"/>
    <w:rsid w:val="00382380"/>
    <w:rsid w:val="00382CB4"/>
    <w:rsid w:val="003830D3"/>
    <w:rsid w:val="00383518"/>
    <w:rsid w:val="003837BF"/>
    <w:rsid w:val="00383921"/>
    <w:rsid w:val="003843F7"/>
    <w:rsid w:val="003847FC"/>
    <w:rsid w:val="00384EE6"/>
    <w:rsid w:val="0038510C"/>
    <w:rsid w:val="0038578B"/>
    <w:rsid w:val="0038614B"/>
    <w:rsid w:val="003864A3"/>
    <w:rsid w:val="003867F1"/>
    <w:rsid w:val="00386A17"/>
    <w:rsid w:val="00386B37"/>
    <w:rsid w:val="00387237"/>
    <w:rsid w:val="0038740F"/>
    <w:rsid w:val="00387785"/>
    <w:rsid w:val="00387E9D"/>
    <w:rsid w:val="00387FB5"/>
    <w:rsid w:val="00390288"/>
    <w:rsid w:val="003909E2"/>
    <w:rsid w:val="00391E1B"/>
    <w:rsid w:val="00391F3D"/>
    <w:rsid w:val="003923C3"/>
    <w:rsid w:val="00392A25"/>
    <w:rsid w:val="00392FBC"/>
    <w:rsid w:val="00393999"/>
    <w:rsid w:val="00393AD9"/>
    <w:rsid w:val="0039440C"/>
    <w:rsid w:val="00394D62"/>
    <w:rsid w:val="00394F1E"/>
    <w:rsid w:val="003951F0"/>
    <w:rsid w:val="00395C01"/>
    <w:rsid w:val="00395DAB"/>
    <w:rsid w:val="00395E0F"/>
    <w:rsid w:val="0039689D"/>
    <w:rsid w:val="00396C6B"/>
    <w:rsid w:val="00396E1A"/>
    <w:rsid w:val="00397ACB"/>
    <w:rsid w:val="00397F7B"/>
    <w:rsid w:val="003A0496"/>
    <w:rsid w:val="003A153B"/>
    <w:rsid w:val="003A3717"/>
    <w:rsid w:val="003A3969"/>
    <w:rsid w:val="003A41B1"/>
    <w:rsid w:val="003A432D"/>
    <w:rsid w:val="003A538F"/>
    <w:rsid w:val="003A546E"/>
    <w:rsid w:val="003A561E"/>
    <w:rsid w:val="003A56AE"/>
    <w:rsid w:val="003A5A5D"/>
    <w:rsid w:val="003A64A3"/>
    <w:rsid w:val="003A7BE2"/>
    <w:rsid w:val="003A7F73"/>
    <w:rsid w:val="003B084B"/>
    <w:rsid w:val="003B1414"/>
    <w:rsid w:val="003B20F1"/>
    <w:rsid w:val="003B24AB"/>
    <w:rsid w:val="003B2621"/>
    <w:rsid w:val="003B2EFB"/>
    <w:rsid w:val="003B449A"/>
    <w:rsid w:val="003B464B"/>
    <w:rsid w:val="003B4791"/>
    <w:rsid w:val="003B4D3F"/>
    <w:rsid w:val="003B5699"/>
    <w:rsid w:val="003B595C"/>
    <w:rsid w:val="003B5E5F"/>
    <w:rsid w:val="003B681E"/>
    <w:rsid w:val="003B6CA3"/>
    <w:rsid w:val="003C027C"/>
    <w:rsid w:val="003C0C72"/>
    <w:rsid w:val="003C1916"/>
    <w:rsid w:val="003C2135"/>
    <w:rsid w:val="003C2510"/>
    <w:rsid w:val="003C2E8B"/>
    <w:rsid w:val="003C323E"/>
    <w:rsid w:val="003C32B5"/>
    <w:rsid w:val="003C3BDC"/>
    <w:rsid w:val="003C4D89"/>
    <w:rsid w:val="003C4F68"/>
    <w:rsid w:val="003C540E"/>
    <w:rsid w:val="003C5479"/>
    <w:rsid w:val="003C56B6"/>
    <w:rsid w:val="003C5992"/>
    <w:rsid w:val="003C5BFC"/>
    <w:rsid w:val="003C61CF"/>
    <w:rsid w:val="003C6F5D"/>
    <w:rsid w:val="003C7410"/>
    <w:rsid w:val="003C765B"/>
    <w:rsid w:val="003C7D30"/>
    <w:rsid w:val="003C7D88"/>
    <w:rsid w:val="003D0095"/>
    <w:rsid w:val="003D0115"/>
    <w:rsid w:val="003D120F"/>
    <w:rsid w:val="003D12AF"/>
    <w:rsid w:val="003D175A"/>
    <w:rsid w:val="003D18C9"/>
    <w:rsid w:val="003D1FE2"/>
    <w:rsid w:val="003D2837"/>
    <w:rsid w:val="003D2839"/>
    <w:rsid w:val="003D32B9"/>
    <w:rsid w:val="003D3EAC"/>
    <w:rsid w:val="003D4007"/>
    <w:rsid w:val="003D4696"/>
    <w:rsid w:val="003D4B3C"/>
    <w:rsid w:val="003D4D8C"/>
    <w:rsid w:val="003D50B6"/>
    <w:rsid w:val="003D5738"/>
    <w:rsid w:val="003D5A2E"/>
    <w:rsid w:val="003D720F"/>
    <w:rsid w:val="003D738D"/>
    <w:rsid w:val="003D74AA"/>
    <w:rsid w:val="003D7640"/>
    <w:rsid w:val="003E0635"/>
    <w:rsid w:val="003E07FA"/>
    <w:rsid w:val="003E0A3B"/>
    <w:rsid w:val="003E10A0"/>
    <w:rsid w:val="003E124A"/>
    <w:rsid w:val="003E1A0D"/>
    <w:rsid w:val="003E26F7"/>
    <w:rsid w:val="003E3D6A"/>
    <w:rsid w:val="003E440F"/>
    <w:rsid w:val="003E466B"/>
    <w:rsid w:val="003E630F"/>
    <w:rsid w:val="003E6710"/>
    <w:rsid w:val="003E72DF"/>
    <w:rsid w:val="003F009F"/>
    <w:rsid w:val="003F12A2"/>
    <w:rsid w:val="003F1590"/>
    <w:rsid w:val="003F19C9"/>
    <w:rsid w:val="003F1B79"/>
    <w:rsid w:val="003F208C"/>
    <w:rsid w:val="003F2A38"/>
    <w:rsid w:val="003F2A70"/>
    <w:rsid w:val="003F2D73"/>
    <w:rsid w:val="003F48B4"/>
    <w:rsid w:val="003F4A14"/>
    <w:rsid w:val="003F516E"/>
    <w:rsid w:val="003F59E2"/>
    <w:rsid w:val="003F59F4"/>
    <w:rsid w:val="003F61C9"/>
    <w:rsid w:val="003F6256"/>
    <w:rsid w:val="003F774F"/>
    <w:rsid w:val="0040060D"/>
    <w:rsid w:val="004006BA"/>
    <w:rsid w:val="00400B74"/>
    <w:rsid w:val="00400E8E"/>
    <w:rsid w:val="00400F86"/>
    <w:rsid w:val="004015CC"/>
    <w:rsid w:val="00401791"/>
    <w:rsid w:val="0040192C"/>
    <w:rsid w:val="00402057"/>
    <w:rsid w:val="00402231"/>
    <w:rsid w:val="00402426"/>
    <w:rsid w:val="00402B3F"/>
    <w:rsid w:val="00402DEB"/>
    <w:rsid w:val="00403DAB"/>
    <w:rsid w:val="00404024"/>
    <w:rsid w:val="0040463B"/>
    <w:rsid w:val="0040488C"/>
    <w:rsid w:val="00404C03"/>
    <w:rsid w:val="0040636C"/>
    <w:rsid w:val="00406455"/>
    <w:rsid w:val="00406A95"/>
    <w:rsid w:val="00407AAB"/>
    <w:rsid w:val="00407D04"/>
    <w:rsid w:val="0041084D"/>
    <w:rsid w:val="00410BDF"/>
    <w:rsid w:val="004111B0"/>
    <w:rsid w:val="0041199A"/>
    <w:rsid w:val="00412493"/>
    <w:rsid w:val="00414032"/>
    <w:rsid w:val="00414419"/>
    <w:rsid w:val="00414A28"/>
    <w:rsid w:val="00414B07"/>
    <w:rsid w:val="00414B18"/>
    <w:rsid w:val="00414E26"/>
    <w:rsid w:val="00415230"/>
    <w:rsid w:val="004157AE"/>
    <w:rsid w:val="00415C61"/>
    <w:rsid w:val="00415CAA"/>
    <w:rsid w:val="00416376"/>
    <w:rsid w:val="00416AE7"/>
    <w:rsid w:val="0041738A"/>
    <w:rsid w:val="00417A07"/>
    <w:rsid w:val="00417D4C"/>
    <w:rsid w:val="00417E79"/>
    <w:rsid w:val="00417EC4"/>
    <w:rsid w:val="004203FF"/>
    <w:rsid w:val="00420819"/>
    <w:rsid w:val="00420BE9"/>
    <w:rsid w:val="00420D8C"/>
    <w:rsid w:val="0042131A"/>
    <w:rsid w:val="00421ACF"/>
    <w:rsid w:val="00421BF3"/>
    <w:rsid w:val="00422753"/>
    <w:rsid w:val="0042287B"/>
    <w:rsid w:val="004229EF"/>
    <w:rsid w:val="004232F1"/>
    <w:rsid w:val="00423B26"/>
    <w:rsid w:val="00424013"/>
    <w:rsid w:val="004252E5"/>
    <w:rsid w:val="004256D5"/>
    <w:rsid w:val="004262D1"/>
    <w:rsid w:val="004267F8"/>
    <w:rsid w:val="00426968"/>
    <w:rsid w:val="00426B87"/>
    <w:rsid w:val="00426E6E"/>
    <w:rsid w:val="004300EC"/>
    <w:rsid w:val="004303F1"/>
    <w:rsid w:val="00430B6E"/>
    <w:rsid w:val="004310CA"/>
    <w:rsid w:val="00431ED8"/>
    <w:rsid w:val="004324C0"/>
    <w:rsid w:val="00432598"/>
    <w:rsid w:val="004328AC"/>
    <w:rsid w:val="0043364B"/>
    <w:rsid w:val="004337DF"/>
    <w:rsid w:val="00434051"/>
    <w:rsid w:val="00434D17"/>
    <w:rsid w:val="004350CE"/>
    <w:rsid w:val="004352E6"/>
    <w:rsid w:val="00437CA0"/>
    <w:rsid w:val="00440434"/>
    <w:rsid w:val="00440484"/>
    <w:rsid w:val="0044095B"/>
    <w:rsid w:val="004415F9"/>
    <w:rsid w:val="004419E1"/>
    <w:rsid w:val="00441E9F"/>
    <w:rsid w:val="004421D2"/>
    <w:rsid w:val="00442A9F"/>
    <w:rsid w:val="00442B09"/>
    <w:rsid w:val="0044314C"/>
    <w:rsid w:val="00443421"/>
    <w:rsid w:val="0044342E"/>
    <w:rsid w:val="00443A19"/>
    <w:rsid w:val="00443DAF"/>
    <w:rsid w:val="004444A9"/>
    <w:rsid w:val="00444A61"/>
    <w:rsid w:val="00444F2E"/>
    <w:rsid w:val="00445012"/>
    <w:rsid w:val="00445467"/>
    <w:rsid w:val="00445822"/>
    <w:rsid w:val="004465A1"/>
    <w:rsid w:val="004468A0"/>
    <w:rsid w:val="00447235"/>
    <w:rsid w:val="004475CE"/>
    <w:rsid w:val="00447891"/>
    <w:rsid w:val="00450761"/>
    <w:rsid w:val="0045090C"/>
    <w:rsid w:val="00450CF2"/>
    <w:rsid w:val="00450E27"/>
    <w:rsid w:val="00451676"/>
    <w:rsid w:val="00451B1F"/>
    <w:rsid w:val="00452817"/>
    <w:rsid w:val="00452C01"/>
    <w:rsid w:val="00452C65"/>
    <w:rsid w:val="00454155"/>
    <w:rsid w:val="004545AD"/>
    <w:rsid w:val="004554EE"/>
    <w:rsid w:val="00455538"/>
    <w:rsid w:val="00455B3E"/>
    <w:rsid w:val="004567D0"/>
    <w:rsid w:val="00456CA7"/>
    <w:rsid w:val="00457B02"/>
    <w:rsid w:val="00457FE0"/>
    <w:rsid w:val="00460207"/>
    <w:rsid w:val="004603DE"/>
    <w:rsid w:val="0046061D"/>
    <w:rsid w:val="00460CD8"/>
    <w:rsid w:val="00460E97"/>
    <w:rsid w:val="00461151"/>
    <w:rsid w:val="004611CF"/>
    <w:rsid w:val="00462588"/>
    <w:rsid w:val="004625A8"/>
    <w:rsid w:val="00462F3A"/>
    <w:rsid w:val="0046310E"/>
    <w:rsid w:val="004632DD"/>
    <w:rsid w:val="00463E15"/>
    <w:rsid w:val="004640A7"/>
    <w:rsid w:val="004642F6"/>
    <w:rsid w:val="004646D0"/>
    <w:rsid w:val="00464779"/>
    <w:rsid w:val="00464970"/>
    <w:rsid w:val="00464BCD"/>
    <w:rsid w:val="00465036"/>
    <w:rsid w:val="004651A6"/>
    <w:rsid w:val="00465679"/>
    <w:rsid w:val="00466837"/>
    <w:rsid w:val="004669B2"/>
    <w:rsid w:val="00466A32"/>
    <w:rsid w:val="00466AEF"/>
    <w:rsid w:val="004671A6"/>
    <w:rsid w:val="004671C0"/>
    <w:rsid w:val="004673D7"/>
    <w:rsid w:val="00467653"/>
    <w:rsid w:val="00470F56"/>
    <w:rsid w:val="004713E0"/>
    <w:rsid w:val="004714B0"/>
    <w:rsid w:val="00471566"/>
    <w:rsid w:val="004715CF"/>
    <w:rsid w:val="004721E1"/>
    <w:rsid w:val="004722E8"/>
    <w:rsid w:val="00472351"/>
    <w:rsid w:val="00472360"/>
    <w:rsid w:val="0047256D"/>
    <w:rsid w:val="004727D9"/>
    <w:rsid w:val="004731A4"/>
    <w:rsid w:val="00473C87"/>
    <w:rsid w:val="0047432D"/>
    <w:rsid w:val="004744BD"/>
    <w:rsid w:val="00475762"/>
    <w:rsid w:val="004757DA"/>
    <w:rsid w:val="004760D5"/>
    <w:rsid w:val="00477CF6"/>
    <w:rsid w:val="00477E1A"/>
    <w:rsid w:val="00480329"/>
    <w:rsid w:val="00480363"/>
    <w:rsid w:val="00480396"/>
    <w:rsid w:val="00480890"/>
    <w:rsid w:val="00481131"/>
    <w:rsid w:val="004813D4"/>
    <w:rsid w:val="004813F3"/>
    <w:rsid w:val="004818BF"/>
    <w:rsid w:val="004824C8"/>
    <w:rsid w:val="00482DBE"/>
    <w:rsid w:val="00482FA7"/>
    <w:rsid w:val="004830A7"/>
    <w:rsid w:val="00483112"/>
    <w:rsid w:val="00483396"/>
    <w:rsid w:val="00483C4B"/>
    <w:rsid w:val="00484022"/>
    <w:rsid w:val="004840F4"/>
    <w:rsid w:val="004841CB"/>
    <w:rsid w:val="0048426F"/>
    <w:rsid w:val="00484465"/>
    <w:rsid w:val="00484C5C"/>
    <w:rsid w:val="00484CB9"/>
    <w:rsid w:val="00485691"/>
    <w:rsid w:val="00485759"/>
    <w:rsid w:val="00485C81"/>
    <w:rsid w:val="004863C0"/>
    <w:rsid w:val="004868D3"/>
    <w:rsid w:val="004876BA"/>
    <w:rsid w:val="00487762"/>
    <w:rsid w:val="0048785E"/>
    <w:rsid w:val="00487881"/>
    <w:rsid w:val="0049030D"/>
    <w:rsid w:val="004904D3"/>
    <w:rsid w:val="004905AA"/>
    <w:rsid w:val="00490A72"/>
    <w:rsid w:val="00490B27"/>
    <w:rsid w:val="004910C1"/>
    <w:rsid w:val="00491308"/>
    <w:rsid w:val="004923F9"/>
    <w:rsid w:val="0049262C"/>
    <w:rsid w:val="004928C3"/>
    <w:rsid w:val="00493639"/>
    <w:rsid w:val="004936FB"/>
    <w:rsid w:val="00493A22"/>
    <w:rsid w:val="004940BF"/>
    <w:rsid w:val="004944E4"/>
    <w:rsid w:val="0049479F"/>
    <w:rsid w:val="00494B56"/>
    <w:rsid w:val="00495D8E"/>
    <w:rsid w:val="00495E96"/>
    <w:rsid w:val="004960C6"/>
    <w:rsid w:val="00496770"/>
    <w:rsid w:val="00496BF8"/>
    <w:rsid w:val="00496D17"/>
    <w:rsid w:val="00497AFB"/>
    <w:rsid w:val="00497BF0"/>
    <w:rsid w:val="004A162A"/>
    <w:rsid w:val="004A1729"/>
    <w:rsid w:val="004A2B5D"/>
    <w:rsid w:val="004A2B94"/>
    <w:rsid w:val="004A2BE0"/>
    <w:rsid w:val="004A3D87"/>
    <w:rsid w:val="004A4904"/>
    <w:rsid w:val="004A4C86"/>
    <w:rsid w:val="004A5973"/>
    <w:rsid w:val="004A5FE4"/>
    <w:rsid w:val="004A6048"/>
    <w:rsid w:val="004A6151"/>
    <w:rsid w:val="004A672F"/>
    <w:rsid w:val="004A679B"/>
    <w:rsid w:val="004A6D1E"/>
    <w:rsid w:val="004A7734"/>
    <w:rsid w:val="004B0008"/>
    <w:rsid w:val="004B079F"/>
    <w:rsid w:val="004B0F80"/>
    <w:rsid w:val="004B11C9"/>
    <w:rsid w:val="004B1281"/>
    <w:rsid w:val="004B211C"/>
    <w:rsid w:val="004B28BD"/>
    <w:rsid w:val="004B34BD"/>
    <w:rsid w:val="004B389D"/>
    <w:rsid w:val="004B39CE"/>
    <w:rsid w:val="004B3F2E"/>
    <w:rsid w:val="004B4445"/>
    <w:rsid w:val="004B456C"/>
    <w:rsid w:val="004B553A"/>
    <w:rsid w:val="004B5904"/>
    <w:rsid w:val="004B59C5"/>
    <w:rsid w:val="004B5DBC"/>
    <w:rsid w:val="004B6AEF"/>
    <w:rsid w:val="004B7719"/>
    <w:rsid w:val="004B7FE0"/>
    <w:rsid w:val="004C0367"/>
    <w:rsid w:val="004C06EF"/>
    <w:rsid w:val="004C0EF1"/>
    <w:rsid w:val="004C1219"/>
    <w:rsid w:val="004C1943"/>
    <w:rsid w:val="004C1A09"/>
    <w:rsid w:val="004C2C12"/>
    <w:rsid w:val="004C376C"/>
    <w:rsid w:val="004C4432"/>
    <w:rsid w:val="004C4560"/>
    <w:rsid w:val="004C4F24"/>
    <w:rsid w:val="004C57E1"/>
    <w:rsid w:val="004C67A2"/>
    <w:rsid w:val="004C74F0"/>
    <w:rsid w:val="004C75AC"/>
    <w:rsid w:val="004C7A9D"/>
    <w:rsid w:val="004D0D5E"/>
    <w:rsid w:val="004D111E"/>
    <w:rsid w:val="004D1891"/>
    <w:rsid w:val="004D1CB1"/>
    <w:rsid w:val="004D1D0B"/>
    <w:rsid w:val="004D25C0"/>
    <w:rsid w:val="004D3449"/>
    <w:rsid w:val="004D4656"/>
    <w:rsid w:val="004D57A2"/>
    <w:rsid w:val="004D5FE6"/>
    <w:rsid w:val="004D6309"/>
    <w:rsid w:val="004D63BB"/>
    <w:rsid w:val="004D64F5"/>
    <w:rsid w:val="004D6BC4"/>
    <w:rsid w:val="004D753C"/>
    <w:rsid w:val="004E001B"/>
    <w:rsid w:val="004E019B"/>
    <w:rsid w:val="004E05E3"/>
    <w:rsid w:val="004E10DE"/>
    <w:rsid w:val="004E1533"/>
    <w:rsid w:val="004E163B"/>
    <w:rsid w:val="004E1C99"/>
    <w:rsid w:val="004E1CC8"/>
    <w:rsid w:val="004E246C"/>
    <w:rsid w:val="004E2A36"/>
    <w:rsid w:val="004E4464"/>
    <w:rsid w:val="004E4E93"/>
    <w:rsid w:val="004E5A06"/>
    <w:rsid w:val="004E5AF7"/>
    <w:rsid w:val="004E6250"/>
    <w:rsid w:val="004E782F"/>
    <w:rsid w:val="004E793C"/>
    <w:rsid w:val="004E79C2"/>
    <w:rsid w:val="004F0030"/>
    <w:rsid w:val="004F0403"/>
    <w:rsid w:val="004F08A3"/>
    <w:rsid w:val="004F09DF"/>
    <w:rsid w:val="004F0FF8"/>
    <w:rsid w:val="004F1479"/>
    <w:rsid w:val="004F20FC"/>
    <w:rsid w:val="004F28E0"/>
    <w:rsid w:val="004F2CE1"/>
    <w:rsid w:val="004F3429"/>
    <w:rsid w:val="004F3B8F"/>
    <w:rsid w:val="004F3FE4"/>
    <w:rsid w:val="004F496F"/>
    <w:rsid w:val="004F524F"/>
    <w:rsid w:val="004F5545"/>
    <w:rsid w:val="004F5C94"/>
    <w:rsid w:val="004F6290"/>
    <w:rsid w:val="004F6391"/>
    <w:rsid w:val="004F65A9"/>
    <w:rsid w:val="004F65EE"/>
    <w:rsid w:val="004F730B"/>
    <w:rsid w:val="004F7704"/>
    <w:rsid w:val="004F77E8"/>
    <w:rsid w:val="00500291"/>
    <w:rsid w:val="0050080A"/>
    <w:rsid w:val="005010D3"/>
    <w:rsid w:val="00501B71"/>
    <w:rsid w:val="00501BB3"/>
    <w:rsid w:val="0050268F"/>
    <w:rsid w:val="00502EA8"/>
    <w:rsid w:val="0050349F"/>
    <w:rsid w:val="00503532"/>
    <w:rsid w:val="00503618"/>
    <w:rsid w:val="0050386C"/>
    <w:rsid w:val="00504022"/>
    <w:rsid w:val="005050CC"/>
    <w:rsid w:val="005059D4"/>
    <w:rsid w:val="00505AE3"/>
    <w:rsid w:val="0050616E"/>
    <w:rsid w:val="0050639E"/>
    <w:rsid w:val="005068DC"/>
    <w:rsid w:val="00506B5C"/>
    <w:rsid w:val="005075FD"/>
    <w:rsid w:val="00507E46"/>
    <w:rsid w:val="005107B1"/>
    <w:rsid w:val="005107D3"/>
    <w:rsid w:val="00510E3B"/>
    <w:rsid w:val="00510F71"/>
    <w:rsid w:val="00511056"/>
    <w:rsid w:val="00511B9C"/>
    <w:rsid w:val="00511D18"/>
    <w:rsid w:val="00511FFC"/>
    <w:rsid w:val="00512F71"/>
    <w:rsid w:val="00514877"/>
    <w:rsid w:val="00514F6E"/>
    <w:rsid w:val="00515164"/>
    <w:rsid w:val="0051548B"/>
    <w:rsid w:val="00516132"/>
    <w:rsid w:val="00516441"/>
    <w:rsid w:val="0051670C"/>
    <w:rsid w:val="005169E8"/>
    <w:rsid w:val="00517021"/>
    <w:rsid w:val="00517C3F"/>
    <w:rsid w:val="00520567"/>
    <w:rsid w:val="005207D8"/>
    <w:rsid w:val="00520BB2"/>
    <w:rsid w:val="00520D5A"/>
    <w:rsid w:val="00520EFD"/>
    <w:rsid w:val="00521A0D"/>
    <w:rsid w:val="00521D0E"/>
    <w:rsid w:val="0052322A"/>
    <w:rsid w:val="00523979"/>
    <w:rsid w:val="00524646"/>
    <w:rsid w:val="0052569D"/>
    <w:rsid w:val="00525F7E"/>
    <w:rsid w:val="00526187"/>
    <w:rsid w:val="00526862"/>
    <w:rsid w:val="00526CE3"/>
    <w:rsid w:val="00526F76"/>
    <w:rsid w:val="00527982"/>
    <w:rsid w:val="00527A46"/>
    <w:rsid w:val="00527AF8"/>
    <w:rsid w:val="00527C1C"/>
    <w:rsid w:val="00530792"/>
    <w:rsid w:val="005315D1"/>
    <w:rsid w:val="00531BB4"/>
    <w:rsid w:val="00532664"/>
    <w:rsid w:val="00532E65"/>
    <w:rsid w:val="00532F26"/>
    <w:rsid w:val="0053353A"/>
    <w:rsid w:val="00533991"/>
    <w:rsid w:val="00534330"/>
    <w:rsid w:val="00535339"/>
    <w:rsid w:val="005359C9"/>
    <w:rsid w:val="00535CB6"/>
    <w:rsid w:val="00535ED3"/>
    <w:rsid w:val="00536515"/>
    <w:rsid w:val="005402AB"/>
    <w:rsid w:val="0054047B"/>
    <w:rsid w:val="005404C4"/>
    <w:rsid w:val="00540D7D"/>
    <w:rsid w:val="005428BB"/>
    <w:rsid w:val="00542A72"/>
    <w:rsid w:val="00543023"/>
    <w:rsid w:val="0054407B"/>
    <w:rsid w:val="005442B1"/>
    <w:rsid w:val="00545866"/>
    <w:rsid w:val="0054660F"/>
    <w:rsid w:val="00546F99"/>
    <w:rsid w:val="0054720D"/>
    <w:rsid w:val="005474F3"/>
    <w:rsid w:val="00547732"/>
    <w:rsid w:val="00547F22"/>
    <w:rsid w:val="00550584"/>
    <w:rsid w:val="00550618"/>
    <w:rsid w:val="00550D0D"/>
    <w:rsid w:val="0055103F"/>
    <w:rsid w:val="00551B67"/>
    <w:rsid w:val="005522CF"/>
    <w:rsid w:val="00552363"/>
    <w:rsid w:val="005524BB"/>
    <w:rsid w:val="005528D0"/>
    <w:rsid w:val="00554640"/>
    <w:rsid w:val="00554DA8"/>
    <w:rsid w:val="00555793"/>
    <w:rsid w:val="00555938"/>
    <w:rsid w:val="00557A88"/>
    <w:rsid w:val="00560380"/>
    <w:rsid w:val="005608A1"/>
    <w:rsid w:val="00561011"/>
    <w:rsid w:val="00561D00"/>
    <w:rsid w:val="00562261"/>
    <w:rsid w:val="00562756"/>
    <w:rsid w:val="00562AEC"/>
    <w:rsid w:val="00563193"/>
    <w:rsid w:val="00563C42"/>
    <w:rsid w:val="0056455B"/>
    <w:rsid w:val="00564D12"/>
    <w:rsid w:val="00565A2F"/>
    <w:rsid w:val="00565F73"/>
    <w:rsid w:val="005660F5"/>
    <w:rsid w:val="005665E3"/>
    <w:rsid w:val="00566875"/>
    <w:rsid w:val="0056694B"/>
    <w:rsid w:val="00566AC5"/>
    <w:rsid w:val="00566BD8"/>
    <w:rsid w:val="00566C19"/>
    <w:rsid w:val="00566DB5"/>
    <w:rsid w:val="00567359"/>
    <w:rsid w:val="005675C9"/>
    <w:rsid w:val="00567B2A"/>
    <w:rsid w:val="00570047"/>
    <w:rsid w:val="00570329"/>
    <w:rsid w:val="0057124A"/>
    <w:rsid w:val="00571B67"/>
    <w:rsid w:val="00572262"/>
    <w:rsid w:val="005729FA"/>
    <w:rsid w:val="00572CCA"/>
    <w:rsid w:val="00572DAA"/>
    <w:rsid w:val="0057340D"/>
    <w:rsid w:val="00573469"/>
    <w:rsid w:val="0057395F"/>
    <w:rsid w:val="00573A62"/>
    <w:rsid w:val="00573B42"/>
    <w:rsid w:val="00573C93"/>
    <w:rsid w:val="00574519"/>
    <w:rsid w:val="00574A5D"/>
    <w:rsid w:val="00575191"/>
    <w:rsid w:val="005752A0"/>
    <w:rsid w:val="00575E7F"/>
    <w:rsid w:val="005767BD"/>
    <w:rsid w:val="00577D59"/>
    <w:rsid w:val="00577E9B"/>
    <w:rsid w:val="00580980"/>
    <w:rsid w:val="00581614"/>
    <w:rsid w:val="00581D0E"/>
    <w:rsid w:val="0058200E"/>
    <w:rsid w:val="00582BEC"/>
    <w:rsid w:val="0058321C"/>
    <w:rsid w:val="005837A7"/>
    <w:rsid w:val="00583985"/>
    <w:rsid w:val="00583B95"/>
    <w:rsid w:val="00584295"/>
    <w:rsid w:val="00584509"/>
    <w:rsid w:val="00584D2B"/>
    <w:rsid w:val="00585889"/>
    <w:rsid w:val="00585AE5"/>
    <w:rsid w:val="00586900"/>
    <w:rsid w:val="005871F1"/>
    <w:rsid w:val="005872A6"/>
    <w:rsid w:val="00587B0A"/>
    <w:rsid w:val="00590858"/>
    <w:rsid w:val="00590CA4"/>
    <w:rsid w:val="005915A9"/>
    <w:rsid w:val="005919C8"/>
    <w:rsid w:val="00592709"/>
    <w:rsid w:val="00592CBD"/>
    <w:rsid w:val="005935C5"/>
    <w:rsid w:val="00594905"/>
    <w:rsid w:val="00594C98"/>
    <w:rsid w:val="0059506A"/>
    <w:rsid w:val="005960ED"/>
    <w:rsid w:val="0059670A"/>
    <w:rsid w:val="005978D8"/>
    <w:rsid w:val="005A06D2"/>
    <w:rsid w:val="005A11D3"/>
    <w:rsid w:val="005A131C"/>
    <w:rsid w:val="005A21DC"/>
    <w:rsid w:val="005A2464"/>
    <w:rsid w:val="005A24DB"/>
    <w:rsid w:val="005A39AB"/>
    <w:rsid w:val="005A3AFE"/>
    <w:rsid w:val="005A3B30"/>
    <w:rsid w:val="005A3CD6"/>
    <w:rsid w:val="005A3F83"/>
    <w:rsid w:val="005A47A2"/>
    <w:rsid w:val="005A4892"/>
    <w:rsid w:val="005A4955"/>
    <w:rsid w:val="005A5F29"/>
    <w:rsid w:val="005A5F7C"/>
    <w:rsid w:val="005A6068"/>
    <w:rsid w:val="005A6108"/>
    <w:rsid w:val="005A748F"/>
    <w:rsid w:val="005A7530"/>
    <w:rsid w:val="005B04CE"/>
    <w:rsid w:val="005B06D3"/>
    <w:rsid w:val="005B1282"/>
    <w:rsid w:val="005B1BBC"/>
    <w:rsid w:val="005B1F44"/>
    <w:rsid w:val="005B244E"/>
    <w:rsid w:val="005B30AE"/>
    <w:rsid w:val="005B34D5"/>
    <w:rsid w:val="005B3CE2"/>
    <w:rsid w:val="005B40D6"/>
    <w:rsid w:val="005B4AAD"/>
    <w:rsid w:val="005B4BB9"/>
    <w:rsid w:val="005B6089"/>
    <w:rsid w:val="005B6409"/>
    <w:rsid w:val="005B6C27"/>
    <w:rsid w:val="005B76FA"/>
    <w:rsid w:val="005B7AD0"/>
    <w:rsid w:val="005B7D4D"/>
    <w:rsid w:val="005B7EAE"/>
    <w:rsid w:val="005C0B98"/>
    <w:rsid w:val="005C1683"/>
    <w:rsid w:val="005C1C67"/>
    <w:rsid w:val="005C1CB3"/>
    <w:rsid w:val="005C208C"/>
    <w:rsid w:val="005C2662"/>
    <w:rsid w:val="005C26F0"/>
    <w:rsid w:val="005C27D0"/>
    <w:rsid w:val="005C287B"/>
    <w:rsid w:val="005C29A2"/>
    <w:rsid w:val="005C3C9D"/>
    <w:rsid w:val="005C3E3C"/>
    <w:rsid w:val="005C4270"/>
    <w:rsid w:val="005C4EED"/>
    <w:rsid w:val="005C5427"/>
    <w:rsid w:val="005C5AE6"/>
    <w:rsid w:val="005C5DAD"/>
    <w:rsid w:val="005C5EAD"/>
    <w:rsid w:val="005C5EE4"/>
    <w:rsid w:val="005C7435"/>
    <w:rsid w:val="005C771D"/>
    <w:rsid w:val="005D0931"/>
    <w:rsid w:val="005D0D3C"/>
    <w:rsid w:val="005D11B1"/>
    <w:rsid w:val="005D1CAE"/>
    <w:rsid w:val="005D1D4F"/>
    <w:rsid w:val="005D1F9E"/>
    <w:rsid w:val="005D26D7"/>
    <w:rsid w:val="005D2902"/>
    <w:rsid w:val="005D3E7F"/>
    <w:rsid w:val="005D3F5D"/>
    <w:rsid w:val="005D50C1"/>
    <w:rsid w:val="005D5167"/>
    <w:rsid w:val="005D5BA0"/>
    <w:rsid w:val="005D5CA9"/>
    <w:rsid w:val="005D5E18"/>
    <w:rsid w:val="005D5FFC"/>
    <w:rsid w:val="005D6093"/>
    <w:rsid w:val="005D63A5"/>
    <w:rsid w:val="005D66A4"/>
    <w:rsid w:val="005D6744"/>
    <w:rsid w:val="005D7621"/>
    <w:rsid w:val="005D7989"/>
    <w:rsid w:val="005D7C95"/>
    <w:rsid w:val="005E0BAB"/>
    <w:rsid w:val="005E1614"/>
    <w:rsid w:val="005E1A39"/>
    <w:rsid w:val="005E2014"/>
    <w:rsid w:val="005E204F"/>
    <w:rsid w:val="005E23BF"/>
    <w:rsid w:val="005E296B"/>
    <w:rsid w:val="005E35FE"/>
    <w:rsid w:val="005E4153"/>
    <w:rsid w:val="005E471A"/>
    <w:rsid w:val="005E48A0"/>
    <w:rsid w:val="005E51C4"/>
    <w:rsid w:val="005E541A"/>
    <w:rsid w:val="005E54A5"/>
    <w:rsid w:val="005E5AC9"/>
    <w:rsid w:val="005E5F5D"/>
    <w:rsid w:val="005E76AF"/>
    <w:rsid w:val="005E796F"/>
    <w:rsid w:val="005E79C6"/>
    <w:rsid w:val="005E7A23"/>
    <w:rsid w:val="005E7DD2"/>
    <w:rsid w:val="005F0451"/>
    <w:rsid w:val="005F0D61"/>
    <w:rsid w:val="005F1579"/>
    <w:rsid w:val="005F1839"/>
    <w:rsid w:val="005F2B5C"/>
    <w:rsid w:val="005F2F09"/>
    <w:rsid w:val="005F3036"/>
    <w:rsid w:val="005F3CDF"/>
    <w:rsid w:val="005F3DDB"/>
    <w:rsid w:val="005F4486"/>
    <w:rsid w:val="005F4727"/>
    <w:rsid w:val="005F4A9A"/>
    <w:rsid w:val="005F4CFA"/>
    <w:rsid w:val="005F5047"/>
    <w:rsid w:val="005F5481"/>
    <w:rsid w:val="005F5F0A"/>
    <w:rsid w:val="005F5FCA"/>
    <w:rsid w:val="005F6525"/>
    <w:rsid w:val="005F657F"/>
    <w:rsid w:val="005F65E9"/>
    <w:rsid w:val="005F663B"/>
    <w:rsid w:val="005F6CB8"/>
    <w:rsid w:val="005F6F9A"/>
    <w:rsid w:val="005F6FAA"/>
    <w:rsid w:val="005F7064"/>
    <w:rsid w:val="005F772C"/>
    <w:rsid w:val="005F790F"/>
    <w:rsid w:val="005F7A17"/>
    <w:rsid w:val="00600A4D"/>
    <w:rsid w:val="006013D6"/>
    <w:rsid w:val="006016CF"/>
    <w:rsid w:val="0060291C"/>
    <w:rsid w:val="00602B66"/>
    <w:rsid w:val="00602DCD"/>
    <w:rsid w:val="00603449"/>
    <w:rsid w:val="006037BF"/>
    <w:rsid w:val="006039CC"/>
    <w:rsid w:val="00603AB8"/>
    <w:rsid w:val="0060490C"/>
    <w:rsid w:val="00604C60"/>
    <w:rsid w:val="00604D15"/>
    <w:rsid w:val="00605BD9"/>
    <w:rsid w:val="00605D59"/>
    <w:rsid w:val="006070ED"/>
    <w:rsid w:val="00607399"/>
    <w:rsid w:val="00610995"/>
    <w:rsid w:val="006109CF"/>
    <w:rsid w:val="00611172"/>
    <w:rsid w:val="0061176F"/>
    <w:rsid w:val="00611775"/>
    <w:rsid w:val="00611D77"/>
    <w:rsid w:val="006124C1"/>
    <w:rsid w:val="00612D1A"/>
    <w:rsid w:val="00612F6A"/>
    <w:rsid w:val="006135CF"/>
    <w:rsid w:val="006136A9"/>
    <w:rsid w:val="00613788"/>
    <w:rsid w:val="00613890"/>
    <w:rsid w:val="006145AA"/>
    <w:rsid w:val="00614B6A"/>
    <w:rsid w:val="00614D65"/>
    <w:rsid w:val="00615F1F"/>
    <w:rsid w:val="00616429"/>
    <w:rsid w:val="00616948"/>
    <w:rsid w:val="00616962"/>
    <w:rsid w:val="006202EE"/>
    <w:rsid w:val="00620524"/>
    <w:rsid w:val="00620691"/>
    <w:rsid w:val="00620882"/>
    <w:rsid w:val="006208E5"/>
    <w:rsid w:val="00620B54"/>
    <w:rsid w:val="00620E82"/>
    <w:rsid w:val="00621395"/>
    <w:rsid w:val="00621C4C"/>
    <w:rsid w:val="0062211B"/>
    <w:rsid w:val="00622567"/>
    <w:rsid w:val="0062309E"/>
    <w:rsid w:val="0062388B"/>
    <w:rsid w:val="006238F5"/>
    <w:rsid w:val="00623EED"/>
    <w:rsid w:val="00624300"/>
    <w:rsid w:val="006244CD"/>
    <w:rsid w:val="00624A56"/>
    <w:rsid w:val="00624DF4"/>
    <w:rsid w:val="00624E00"/>
    <w:rsid w:val="00625438"/>
    <w:rsid w:val="00625D40"/>
    <w:rsid w:val="00626472"/>
    <w:rsid w:val="00626D7E"/>
    <w:rsid w:val="006273CA"/>
    <w:rsid w:val="006303F3"/>
    <w:rsid w:val="0063070E"/>
    <w:rsid w:val="00630D4D"/>
    <w:rsid w:val="006312EA"/>
    <w:rsid w:val="00632C1D"/>
    <w:rsid w:val="0063312E"/>
    <w:rsid w:val="00633278"/>
    <w:rsid w:val="00633883"/>
    <w:rsid w:val="00633BB8"/>
    <w:rsid w:val="00633EC2"/>
    <w:rsid w:val="0063477E"/>
    <w:rsid w:val="00634EE4"/>
    <w:rsid w:val="00635FA7"/>
    <w:rsid w:val="00636B40"/>
    <w:rsid w:val="00636B76"/>
    <w:rsid w:val="0064024B"/>
    <w:rsid w:val="0064054C"/>
    <w:rsid w:val="006410F9"/>
    <w:rsid w:val="006411B9"/>
    <w:rsid w:val="0064205D"/>
    <w:rsid w:val="00642B9A"/>
    <w:rsid w:val="0064301E"/>
    <w:rsid w:val="00644448"/>
    <w:rsid w:val="00644CFD"/>
    <w:rsid w:val="0064503F"/>
    <w:rsid w:val="006454DD"/>
    <w:rsid w:val="006455C0"/>
    <w:rsid w:val="00645FC6"/>
    <w:rsid w:val="00646056"/>
    <w:rsid w:val="00646484"/>
    <w:rsid w:val="0064648A"/>
    <w:rsid w:val="00646A14"/>
    <w:rsid w:val="00646BA5"/>
    <w:rsid w:val="00646BC0"/>
    <w:rsid w:val="00646E99"/>
    <w:rsid w:val="006477D6"/>
    <w:rsid w:val="0064786E"/>
    <w:rsid w:val="0064789D"/>
    <w:rsid w:val="00647D9F"/>
    <w:rsid w:val="00647DCE"/>
    <w:rsid w:val="0065001F"/>
    <w:rsid w:val="006503E4"/>
    <w:rsid w:val="00650794"/>
    <w:rsid w:val="00650DCF"/>
    <w:rsid w:val="00651E43"/>
    <w:rsid w:val="00651F41"/>
    <w:rsid w:val="00652109"/>
    <w:rsid w:val="00652FDC"/>
    <w:rsid w:val="006532C1"/>
    <w:rsid w:val="00653626"/>
    <w:rsid w:val="00654516"/>
    <w:rsid w:val="00655EE7"/>
    <w:rsid w:val="00656B44"/>
    <w:rsid w:val="00656EEE"/>
    <w:rsid w:val="006574C5"/>
    <w:rsid w:val="006575BD"/>
    <w:rsid w:val="0065781B"/>
    <w:rsid w:val="00657D6C"/>
    <w:rsid w:val="00660A68"/>
    <w:rsid w:val="00660CAC"/>
    <w:rsid w:val="00661561"/>
    <w:rsid w:val="0066262C"/>
    <w:rsid w:val="00663277"/>
    <w:rsid w:val="00663685"/>
    <w:rsid w:val="00663EB0"/>
    <w:rsid w:val="00664626"/>
    <w:rsid w:val="00664A68"/>
    <w:rsid w:val="00664A6C"/>
    <w:rsid w:val="00665243"/>
    <w:rsid w:val="006656B1"/>
    <w:rsid w:val="00665BAD"/>
    <w:rsid w:val="006676A6"/>
    <w:rsid w:val="00667763"/>
    <w:rsid w:val="00667A72"/>
    <w:rsid w:val="00667B67"/>
    <w:rsid w:val="0067012D"/>
    <w:rsid w:val="00670E02"/>
    <w:rsid w:val="00671205"/>
    <w:rsid w:val="00671786"/>
    <w:rsid w:val="00671B65"/>
    <w:rsid w:val="00671CA2"/>
    <w:rsid w:val="00672351"/>
    <w:rsid w:val="00672784"/>
    <w:rsid w:val="00672BCA"/>
    <w:rsid w:val="00673FAC"/>
    <w:rsid w:val="006751C1"/>
    <w:rsid w:val="006751EF"/>
    <w:rsid w:val="0067555E"/>
    <w:rsid w:val="006757F7"/>
    <w:rsid w:val="006761E4"/>
    <w:rsid w:val="006764C6"/>
    <w:rsid w:val="006767BB"/>
    <w:rsid w:val="00676F31"/>
    <w:rsid w:val="00680FB4"/>
    <w:rsid w:val="006815A3"/>
    <w:rsid w:val="00683228"/>
    <w:rsid w:val="00683378"/>
    <w:rsid w:val="0068392E"/>
    <w:rsid w:val="00683F79"/>
    <w:rsid w:val="00684497"/>
    <w:rsid w:val="00684858"/>
    <w:rsid w:val="00685205"/>
    <w:rsid w:val="0068572C"/>
    <w:rsid w:val="006857AB"/>
    <w:rsid w:val="00686001"/>
    <w:rsid w:val="006865A6"/>
    <w:rsid w:val="00687092"/>
    <w:rsid w:val="00687D54"/>
    <w:rsid w:val="00687E3C"/>
    <w:rsid w:val="00687EB1"/>
    <w:rsid w:val="00690A13"/>
    <w:rsid w:val="00690E75"/>
    <w:rsid w:val="00692162"/>
    <w:rsid w:val="00692E29"/>
    <w:rsid w:val="006937CE"/>
    <w:rsid w:val="00693FA0"/>
    <w:rsid w:val="00694D20"/>
    <w:rsid w:val="00694E2F"/>
    <w:rsid w:val="00695591"/>
    <w:rsid w:val="0069593B"/>
    <w:rsid w:val="00695C2E"/>
    <w:rsid w:val="006963A6"/>
    <w:rsid w:val="0069675D"/>
    <w:rsid w:val="006967F1"/>
    <w:rsid w:val="00696A18"/>
    <w:rsid w:val="00696F0F"/>
    <w:rsid w:val="0069773F"/>
    <w:rsid w:val="0069780E"/>
    <w:rsid w:val="00697983"/>
    <w:rsid w:val="00697D90"/>
    <w:rsid w:val="006A044C"/>
    <w:rsid w:val="006A08A8"/>
    <w:rsid w:val="006A0962"/>
    <w:rsid w:val="006A156A"/>
    <w:rsid w:val="006A16BD"/>
    <w:rsid w:val="006A201D"/>
    <w:rsid w:val="006A20CD"/>
    <w:rsid w:val="006A2297"/>
    <w:rsid w:val="006A2639"/>
    <w:rsid w:val="006A2BF2"/>
    <w:rsid w:val="006A3EAC"/>
    <w:rsid w:val="006A40C5"/>
    <w:rsid w:val="006A5956"/>
    <w:rsid w:val="006A5AF9"/>
    <w:rsid w:val="006A7550"/>
    <w:rsid w:val="006A7CBE"/>
    <w:rsid w:val="006A7D18"/>
    <w:rsid w:val="006B0121"/>
    <w:rsid w:val="006B02FB"/>
    <w:rsid w:val="006B03F4"/>
    <w:rsid w:val="006B058E"/>
    <w:rsid w:val="006B14D7"/>
    <w:rsid w:val="006B18DC"/>
    <w:rsid w:val="006B1BF0"/>
    <w:rsid w:val="006B1DD9"/>
    <w:rsid w:val="006B2AD3"/>
    <w:rsid w:val="006B322A"/>
    <w:rsid w:val="006B3E69"/>
    <w:rsid w:val="006B45CB"/>
    <w:rsid w:val="006B4D44"/>
    <w:rsid w:val="006B4D82"/>
    <w:rsid w:val="006B5DBB"/>
    <w:rsid w:val="006B641B"/>
    <w:rsid w:val="006B77F8"/>
    <w:rsid w:val="006C0164"/>
    <w:rsid w:val="006C0557"/>
    <w:rsid w:val="006C2532"/>
    <w:rsid w:val="006C2A27"/>
    <w:rsid w:val="006C2E2C"/>
    <w:rsid w:val="006C352D"/>
    <w:rsid w:val="006C36DF"/>
    <w:rsid w:val="006C3BA5"/>
    <w:rsid w:val="006C4AA3"/>
    <w:rsid w:val="006C4DF2"/>
    <w:rsid w:val="006C545F"/>
    <w:rsid w:val="006C57D2"/>
    <w:rsid w:val="006C5BD6"/>
    <w:rsid w:val="006C5D93"/>
    <w:rsid w:val="006C6161"/>
    <w:rsid w:val="006C64DB"/>
    <w:rsid w:val="006C6DA9"/>
    <w:rsid w:val="006C6EEA"/>
    <w:rsid w:val="006C7546"/>
    <w:rsid w:val="006C7B7F"/>
    <w:rsid w:val="006C7C25"/>
    <w:rsid w:val="006C7D57"/>
    <w:rsid w:val="006C7D8C"/>
    <w:rsid w:val="006D0114"/>
    <w:rsid w:val="006D0258"/>
    <w:rsid w:val="006D037E"/>
    <w:rsid w:val="006D0BF8"/>
    <w:rsid w:val="006D0CEE"/>
    <w:rsid w:val="006D28A5"/>
    <w:rsid w:val="006D2DBB"/>
    <w:rsid w:val="006D3272"/>
    <w:rsid w:val="006D3C9A"/>
    <w:rsid w:val="006D3CD3"/>
    <w:rsid w:val="006D3E35"/>
    <w:rsid w:val="006D3EB3"/>
    <w:rsid w:val="006D494F"/>
    <w:rsid w:val="006D49ED"/>
    <w:rsid w:val="006D4A81"/>
    <w:rsid w:val="006D4CC7"/>
    <w:rsid w:val="006D5204"/>
    <w:rsid w:val="006D5B9D"/>
    <w:rsid w:val="006D61A0"/>
    <w:rsid w:val="006D6294"/>
    <w:rsid w:val="006D63CF"/>
    <w:rsid w:val="006D69CC"/>
    <w:rsid w:val="006D71B7"/>
    <w:rsid w:val="006D7B60"/>
    <w:rsid w:val="006E02BB"/>
    <w:rsid w:val="006E0452"/>
    <w:rsid w:val="006E0550"/>
    <w:rsid w:val="006E0916"/>
    <w:rsid w:val="006E1862"/>
    <w:rsid w:val="006E18C6"/>
    <w:rsid w:val="006E1E2E"/>
    <w:rsid w:val="006E1E6F"/>
    <w:rsid w:val="006E2268"/>
    <w:rsid w:val="006E24E0"/>
    <w:rsid w:val="006E26F8"/>
    <w:rsid w:val="006E27DD"/>
    <w:rsid w:val="006E2B6E"/>
    <w:rsid w:val="006E3545"/>
    <w:rsid w:val="006E38A4"/>
    <w:rsid w:val="006E3AE8"/>
    <w:rsid w:val="006E474A"/>
    <w:rsid w:val="006E59C4"/>
    <w:rsid w:val="006E628F"/>
    <w:rsid w:val="006E6825"/>
    <w:rsid w:val="006E6860"/>
    <w:rsid w:val="006E6A94"/>
    <w:rsid w:val="006E70A8"/>
    <w:rsid w:val="006E7572"/>
    <w:rsid w:val="006E7B59"/>
    <w:rsid w:val="006E7E49"/>
    <w:rsid w:val="006F016E"/>
    <w:rsid w:val="006F0715"/>
    <w:rsid w:val="006F258C"/>
    <w:rsid w:val="006F2633"/>
    <w:rsid w:val="006F2AEA"/>
    <w:rsid w:val="006F2F80"/>
    <w:rsid w:val="006F3388"/>
    <w:rsid w:val="006F3C92"/>
    <w:rsid w:val="006F40A3"/>
    <w:rsid w:val="006F4B56"/>
    <w:rsid w:val="006F4C15"/>
    <w:rsid w:val="006F5ACC"/>
    <w:rsid w:val="006F5DEC"/>
    <w:rsid w:val="006F631A"/>
    <w:rsid w:val="006F6742"/>
    <w:rsid w:val="006F6DFD"/>
    <w:rsid w:val="006F6FF8"/>
    <w:rsid w:val="006F767B"/>
    <w:rsid w:val="00701269"/>
    <w:rsid w:val="007016A0"/>
    <w:rsid w:val="00702482"/>
    <w:rsid w:val="0070305F"/>
    <w:rsid w:val="00704C9E"/>
    <w:rsid w:val="0070574D"/>
    <w:rsid w:val="00706B21"/>
    <w:rsid w:val="007076C5"/>
    <w:rsid w:val="00707FB2"/>
    <w:rsid w:val="007103D3"/>
    <w:rsid w:val="0071139A"/>
    <w:rsid w:val="00712581"/>
    <w:rsid w:val="00712C8B"/>
    <w:rsid w:val="00712D5B"/>
    <w:rsid w:val="00713B8B"/>
    <w:rsid w:val="00713F21"/>
    <w:rsid w:val="00714778"/>
    <w:rsid w:val="00714B69"/>
    <w:rsid w:val="00714B6C"/>
    <w:rsid w:val="00715036"/>
    <w:rsid w:val="00715440"/>
    <w:rsid w:val="00716C41"/>
    <w:rsid w:val="00720561"/>
    <w:rsid w:val="00720F8A"/>
    <w:rsid w:val="007217A9"/>
    <w:rsid w:val="007217B2"/>
    <w:rsid w:val="0072184C"/>
    <w:rsid w:val="0072232C"/>
    <w:rsid w:val="007227F5"/>
    <w:rsid w:val="00722F9A"/>
    <w:rsid w:val="00723DD4"/>
    <w:rsid w:val="00724064"/>
    <w:rsid w:val="00724415"/>
    <w:rsid w:val="007247EA"/>
    <w:rsid w:val="007247F9"/>
    <w:rsid w:val="00724C65"/>
    <w:rsid w:val="00725B94"/>
    <w:rsid w:val="00725E0B"/>
    <w:rsid w:val="00725FC0"/>
    <w:rsid w:val="00726184"/>
    <w:rsid w:val="00727D8E"/>
    <w:rsid w:val="0073007F"/>
    <w:rsid w:val="00730E9C"/>
    <w:rsid w:val="00730EB3"/>
    <w:rsid w:val="007313FF"/>
    <w:rsid w:val="00731662"/>
    <w:rsid w:val="00731FA2"/>
    <w:rsid w:val="00732688"/>
    <w:rsid w:val="0073369A"/>
    <w:rsid w:val="00734113"/>
    <w:rsid w:val="00734F1A"/>
    <w:rsid w:val="007350BD"/>
    <w:rsid w:val="00735312"/>
    <w:rsid w:val="00735668"/>
    <w:rsid w:val="00735CE3"/>
    <w:rsid w:val="007360F8"/>
    <w:rsid w:val="00736533"/>
    <w:rsid w:val="00736577"/>
    <w:rsid w:val="007366CA"/>
    <w:rsid w:val="007368D1"/>
    <w:rsid w:val="00736C43"/>
    <w:rsid w:val="00736CE3"/>
    <w:rsid w:val="00736F1D"/>
    <w:rsid w:val="00737014"/>
    <w:rsid w:val="00737413"/>
    <w:rsid w:val="007376EF"/>
    <w:rsid w:val="007400AE"/>
    <w:rsid w:val="0074087B"/>
    <w:rsid w:val="00740E6A"/>
    <w:rsid w:val="00741A2D"/>
    <w:rsid w:val="00741D58"/>
    <w:rsid w:val="00741F5B"/>
    <w:rsid w:val="00742145"/>
    <w:rsid w:val="00742DE6"/>
    <w:rsid w:val="00742F6A"/>
    <w:rsid w:val="0074376B"/>
    <w:rsid w:val="0074389D"/>
    <w:rsid w:val="0074389E"/>
    <w:rsid w:val="00743B3C"/>
    <w:rsid w:val="00743C44"/>
    <w:rsid w:val="00743FBE"/>
    <w:rsid w:val="00744E47"/>
    <w:rsid w:val="007450F1"/>
    <w:rsid w:val="0074529B"/>
    <w:rsid w:val="007456BB"/>
    <w:rsid w:val="007457C6"/>
    <w:rsid w:val="00745DF5"/>
    <w:rsid w:val="0074638E"/>
    <w:rsid w:val="00746549"/>
    <w:rsid w:val="00747AA4"/>
    <w:rsid w:val="00747DAD"/>
    <w:rsid w:val="00747F89"/>
    <w:rsid w:val="00750123"/>
    <w:rsid w:val="00750237"/>
    <w:rsid w:val="00750E3B"/>
    <w:rsid w:val="007512B5"/>
    <w:rsid w:val="0075144D"/>
    <w:rsid w:val="0075154E"/>
    <w:rsid w:val="00751660"/>
    <w:rsid w:val="00751942"/>
    <w:rsid w:val="00751CFF"/>
    <w:rsid w:val="007521CF"/>
    <w:rsid w:val="00752555"/>
    <w:rsid w:val="00752830"/>
    <w:rsid w:val="00752DC8"/>
    <w:rsid w:val="00752E6E"/>
    <w:rsid w:val="00752F02"/>
    <w:rsid w:val="00753024"/>
    <w:rsid w:val="00753273"/>
    <w:rsid w:val="00753BA5"/>
    <w:rsid w:val="007541F6"/>
    <w:rsid w:val="0075422A"/>
    <w:rsid w:val="007570F9"/>
    <w:rsid w:val="0075733C"/>
    <w:rsid w:val="00757494"/>
    <w:rsid w:val="00757533"/>
    <w:rsid w:val="00757565"/>
    <w:rsid w:val="00757D07"/>
    <w:rsid w:val="00757FA8"/>
    <w:rsid w:val="00760812"/>
    <w:rsid w:val="00760B3A"/>
    <w:rsid w:val="00761FFE"/>
    <w:rsid w:val="0076224D"/>
    <w:rsid w:val="0076324D"/>
    <w:rsid w:val="00763640"/>
    <w:rsid w:val="0076370D"/>
    <w:rsid w:val="007638F7"/>
    <w:rsid w:val="0076436E"/>
    <w:rsid w:val="007647B0"/>
    <w:rsid w:val="00764BC0"/>
    <w:rsid w:val="00764DB2"/>
    <w:rsid w:val="00765054"/>
    <w:rsid w:val="007652D6"/>
    <w:rsid w:val="007663B4"/>
    <w:rsid w:val="0076647B"/>
    <w:rsid w:val="007664D6"/>
    <w:rsid w:val="00766A15"/>
    <w:rsid w:val="00766A7D"/>
    <w:rsid w:val="007677BD"/>
    <w:rsid w:val="007679F2"/>
    <w:rsid w:val="007700C0"/>
    <w:rsid w:val="00771188"/>
    <w:rsid w:val="0077123B"/>
    <w:rsid w:val="00772291"/>
    <w:rsid w:val="0077262C"/>
    <w:rsid w:val="00772D22"/>
    <w:rsid w:val="00772E92"/>
    <w:rsid w:val="00773197"/>
    <w:rsid w:val="0077371D"/>
    <w:rsid w:val="00773A03"/>
    <w:rsid w:val="00774071"/>
    <w:rsid w:val="007740F9"/>
    <w:rsid w:val="00774339"/>
    <w:rsid w:val="00774A34"/>
    <w:rsid w:val="00775168"/>
    <w:rsid w:val="00775193"/>
    <w:rsid w:val="007758B0"/>
    <w:rsid w:val="00775A29"/>
    <w:rsid w:val="007760B0"/>
    <w:rsid w:val="0077644E"/>
    <w:rsid w:val="0077646A"/>
    <w:rsid w:val="00776CCB"/>
    <w:rsid w:val="00776D78"/>
    <w:rsid w:val="00777192"/>
    <w:rsid w:val="007777AF"/>
    <w:rsid w:val="00777890"/>
    <w:rsid w:val="0078057C"/>
    <w:rsid w:val="0078134F"/>
    <w:rsid w:val="00781706"/>
    <w:rsid w:val="00781B6E"/>
    <w:rsid w:val="00781CEB"/>
    <w:rsid w:val="00781EE2"/>
    <w:rsid w:val="007843A0"/>
    <w:rsid w:val="0078478B"/>
    <w:rsid w:val="0078493D"/>
    <w:rsid w:val="00784BE8"/>
    <w:rsid w:val="00784D91"/>
    <w:rsid w:val="00784EFF"/>
    <w:rsid w:val="0078510B"/>
    <w:rsid w:val="0078521F"/>
    <w:rsid w:val="00785249"/>
    <w:rsid w:val="00785A13"/>
    <w:rsid w:val="007860AF"/>
    <w:rsid w:val="0078744F"/>
    <w:rsid w:val="00787B24"/>
    <w:rsid w:val="0079034D"/>
    <w:rsid w:val="00790A88"/>
    <w:rsid w:val="00791DC3"/>
    <w:rsid w:val="007924BD"/>
    <w:rsid w:val="00792666"/>
    <w:rsid w:val="007935D1"/>
    <w:rsid w:val="0079361B"/>
    <w:rsid w:val="0079392C"/>
    <w:rsid w:val="00793CF3"/>
    <w:rsid w:val="00793F9E"/>
    <w:rsid w:val="0079416A"/>
    <w:rsid w:val="007954E4"/>
    <w:rsid w:val="00795D28"/>
    <w:rsid w:val="007970C3"/>
    <w:rsid w:val="0079719E"/>
    <w:rsid w:val="007A0754"/>
    <w:rsid w:val="007A0B2F"/>
    <w:rsid w:val="007A15DC"/>
    <w:rsid w:val="007A1D9A"/>
    <w:rsid w:val="007A1F6C"/>
    <w:rsid w:val="007A1FDD"/>
    <w:rsid w:val="007A2E0F"/>
    <w:rsid w:val="007A564A"/>
    <w:rsid w:val="007A5750"/>
    <w:rsid w:val="007A69C1"/>
    <w:rsid w:val="007A7468"/>
    <w:rsid w:val="007A7966"/>
    <w:rsid w:val="007A7F9F"/>
    <w:rsid w:val="007B0030"/>
    <w:rsid w:val="007B0084"/>
    <w:rsid w:val="007B08B3"/>
    <w:rsid w:val="007B393A"/>
    <w:rsid w:val="007B498B"/>
    <w:rsid w:val="007B50DB"/>
    <w:rsid w:val="007B5533"/>
    <w:rsid w:val="007B59A8"/>
    <w:rsid w:val="007B6833"/>
    <w:rsid w:val="007B704B"/>
    <w:rsid w:val="007B7253"/>
    <w:rsid w:val="007B7885"/>
    <w:rsid w:val="007C0F94"/>
    <w:rsid w:val="007C1735"/>
    <w:rsid w:val="007C1E90"/>
    <w:rsid w:val="007C2BE3"/>
    <w:rsid w:val="007C319A"/>
    <w:rsid w:val="007C37F7"/>
    <w:rsid w:val="007C4496"/>
    <w:rsid w:val="007C493F"/>
    <w:rsid w:val="007C62E7"/>
    <w:rsid w:val="007C6552"/>
    <w:rsid w:val="007C70BC"/>
    <w:rsid w:val="007C721F"/>
    <w:rsid w:val="007D002C"/>
    <w:rsid w:val="007D0157"/>
    <w:rsid w:val="007D0368"/>
    <w:rsid w:val="007D09AA"/>
    <w:rsid w:val="007D12AE"/>
    <w:rsid w:val="007D13B5"/>
    <w:rsid w:val="007D1894"/>
    <w:rsid w:val="007D23C4"/>
    <w:rsid w:val="007D2491"/>
    <w:rsid w:val="007D25DE"/>
    <w:rsid w:val="007D2CC4"/>
    <w:rsid w:val="007D34E8"/>
    <w:rsid w:val="007D392E"/>
    <w:rsid w:val="007D3E04"/>
    <w:rsid w:val="007D4918"/>
    <w:rsid w:val="007D4AA3"/>
    <w:rsid w:val="007D5DB3"/>
    <w:rsid w:val="007D62B7"/>
    <w:rsid w:val="007D669E"/>
    <w:rsid w:val="007D6C41"/>
    <w:rsid w:val="007D7452"/>
    <w:rsid w:val="007D7641"/>
    <w:rsid w:val="007D78BC"/>
    <w:rsid w:val="007D7A67"/>
    <w:rsid w:val="007E0C9A"/>
    <w:rsid w:val="007E0F36"/>
    <w:rsid w:val="007E152D"/>
    <w:rsid w:val="007E20B2"/>
    <w:rsid w:val="007E2EB9"/>
    <w:rsid w:val="007E3626"/>
    <w:rsid w:val="007E3C4F"/>
    <w:rsid w:val="007E3E19"/>
    <w:rsid w:val="007E3EAF"/>
    <w:rsid w:val="007E49E8"/>
    <w:rsid w:val="007E53DF"/>
    <w:rsid w:val="007E5C9C"/>
    <w:rsid w:val="007E5E74"/>
    <w:rsid w:val="007E63DF"/>
    <w:rsid w:val="007E6789"/>
    <w:rsid w:val="007E6B54"/>
    <w:rsid w:val="007E6E15"/>
    <w:rsid w:val="007E70DA"/>
    <w:rsid w:val="007E79D8"/>
    <w:rsid w:val="007E7B26"/>
    <w:rsid w:val="007E7C69"/>
    <w:rsid w:val="007F0007"/>
    <w:rsid w:val="007F0213"/>
    <w:rsid w:val="007F04BC"/>
    <w:rsid w:val="007F1252"/>
    <w:rsid w:val="007F152B"/>
    <w:rsid w:val="007F1A97"/>
    <w:rsid w:val="007F2A8C"/>
    <w:rsid w:val="007F2B63"/>
    <w:rsid w:val="007F30D7"/>
    <w:rsid w:val="007F42A9"/>
    <w:rsid w:val="007F48CC"/>
    <w:rsid w:val="007F4CE5"/>
    <w:rsid w:val="007F56CF"/>
    <w:rsid w:val="007F57D5"/>
    <w:rsid w:val="007F59A4"/>
    <w:rsid w:val="007F5A1F"/>
    <w:rsid w:val="007F5F6E"/>
    <w:rsid w:val="007F665F"/>
    <w:rsid w:val="007F697D"/>
    <w:rsid w:val="007F6F41"/>
    <w:rsid w:val="007F7082"/>
    <w:rsid w:val="00800D78"/>
    <w:rsid w:val="0080163B"/>
    <w:rsid w:val="0080171D"/>
    <w:rsid w:val="00801752"/>
    <w:rsid w:val="0080228A"/>
    <w:rsid w:val="0080286F"/>
    <w:rsid w:val="00802EDF"/>
    <w:rsid w:val="008034C8"/>
    <w:rsid w:val="0080399E"/>
    <w:rsid w:val="00803ABD"/>
    <w:rsid w:val="00803DDE"/>
    <w:rsid w:val="008042A2"/>
    <w:rsid w:val="00804427"/>
    <w:rsid w:val="0080442A"/>
    <w:rsid w:val="00804798"/>
    <w:rsid w:val="008056D6"/>
    <w:rsid w:val="008057F7"/>
    <w:rsid w:val="00806296"/>
    <w:rsid w:val="00806398"/>
    <w:rsid w:val="00806915"/>
    <w:rsid w:val="00806948"/>
    <w:rsid w:val="00806BF6"/>
    <w:rsid w:val="00806CB6"/>
    <w:rsid w:val="00806D9F"/>
    <w:rsid w:val="00807312"/>
    <w:rsid w:val="00807AE4"/>
    <w:rsid w:val="00807E26"/>
    <w:rsid w:val="008104C4"/>
    <w:rsid w:val="008107FE"/>
    <w:rsid w:val="00810BB3"/>
    <w:rsid w:val="00810E5A"/>
    <w:rsid w:val="008111F3"/>
    <w:rsid w:val="00811281"/>
    <w:rsid w:val="00811593"/>
    <w:rsid w:val="00811C82"/>
    <w:rsid w:val="00812094"/>
    <w:rsid w:val="008126A3"/>
    <w:rsid w:val="008127F5"/>
    <w:rsid w:val="00813B23"/>
    <w:rsid w:val="0081416D"/>
    <w:rsid w:val="0081421B"/>
    <w:rsid w:val="00814650"/>
    <w:rsid w:val="00814847"/>
    <w:rsid w:val="00814A42"/>
    <w:rsid w:val="00814DBB"/>
    <w:rsid w:val="0081504C"/>
    <w:rsid w:val="008153E0"/>
    <w:rsid w:val="00815470"/>
    <w:rsid w:val="008159A9"/>
    <w:rsid w:val="00815A61"/>
    <w:rsid w:val="00815B89"/>
    <w:rsid w:val="00815DEF"/>
    <w:rsid w:val="00815FF6"/>
    <w:rsid w:val="008169CF"/>
    <w:rsid w:val="00816D0A"/>
    <w:rsid w:val="00816DAC"/>
    <w:rsid w:val="00816EFF"/>
    <w:rsid w:val="008171BF"/>
    <w:rsid w:val="00817756"/>
    <w:rsid w:val="008179E3"/>
    <w:rsid w:val="00817A6E"/>
    <w:rsid w:val="00817B85"/>
    <w:rsid w:val="0082004F"/>
    <w:rsid w:val="0082104C"/>
    <w:rsid w:val="00821883"/>
    <w:rsid w:val="00821AB9"/>
    <w:rsid w:val="00821EB2"/>
    <w:rsid w:val="00822CC2"/>
    <w:rsid w:val="00822CE9"/>
    <w:rsid w:val="008233A2"/>
    <w:rsid w:val="0082371A"/>
    <w:rsid w:val="008249EB"/>
    <w:rsid w:val="00824AE9"/>
    <w:rsid w:val="008250EA"/>
    <w:rsid w:val="00825278"/>
    <w:rsid w:val="008252E1"/>
    <w:rsid w:val="00825F1C"/>
    <w:rsid w:val="008264AC"/>
    <w:rsid w:val="008264DA"/>
    <w:rsid w:val="0082671D"/>
    <w:rsid w:val="008268D8"/>
    <w:rsid w:val="00826D13"/>
    <w:rsid w:val="00826F55"/>
    <w:rsid w:val="0082746B"/>
    <w:rsid w:val="00827ED2"/>
    <w:rsid w:val="00830696"/>
    <w:rsid w:val="00830737"/>
    <w:rsid w:val="00830B0F"/>
    <w:rsid w:val="00831211"/>
    <w:rsid w:val="00831964"/>
    <w:rsid w:val="00832263"/>
    <w:rsid w:val="00832888"/>
    <w:rsid w:val="00832C3C"/>
    <w:rsid w:val="00833297"/>
    <w:rsid w:val="00833E57"/>
    <w:rsid w:val="00834097"/>
    <w:rsid w:val="008342F1"/>
    <w:rsid w:val="00834353"/>
    <w:rsid w:val="00834DC9"/>
    <w:rsid w:val="00835F41"/>
    <w:rsid w:val="008370A6"/>
    <w:rsid w:val="0083762F"/>
    <w:rsid w:val="0083778F"/>
    <w:rsid w:val="00837D8E"/>
    <w:rsid w:val="008406FD"/>
    <w:rsid w:val="00841033"/>
    <w:rsid w:val="00841A86"/>
    <w:rsid w:val="00841BA1"/>
    <w:rsid w:val="00842364"/>
    <w:rsid w:val="0084245C"/>
    <w:rsid w:val="00843938"/>
    <w:rsid w:val="00843CBA"/>
    <w:rsid w:val="00843D34"/>
    <w:rsid w:val="00844640"/>
    <w:rsid w:val="008448BA"/>
    <w:rsid w:val="00844E90"/>
    <w:rsid w:val="008451A8"/>
    <w:rsid w:val="00845307"/>
    <w:rsid w:val="00846A3D"/>
    <w:rsid w:val="00846EE8"/>
    <w:rsid w:val="0085032A"/>
    <w:rsid w:val="00851802"/>
    <w:rsid w:val="00851998"/>
    <w:rsid w:val="008527E4"/>
    <w:rsid w:val="00852BB5"/>
    <w:rsid w:val="00852C67"/>
    <w:rsid w:val="00853175"/>
    <w:rsid w:val="0085360F"/>
    <w:rsid w:val="00853E1B"/>
    <w:rsid w:val="00854A0E"/>
    <w:rsid w:val="00855F69"/>
    <w:rsid w:val="00855FDF"/>
    <w:rsid w:val="008565F4"/>
    <w:rsid w:val="008567C9"/>
    <w:rsid w:val="008568B3"/>
    <w:rsid w:val="00857028"/>
    <w:rsid w:val="00857A16"/>
    <w:rsid w:val="00857B08"/>
    <w:rsid w:val="0086065B"/>
    <w:rsid w:val="008610C5"/>
    <w:rsid w:val="00861B2D"/>
    <w:rsid w:val="008622E4"/>
    <w:rsid w:val="008627F2"/>
    <w:rsid w:val="00862965"/>
    <w:rsid w:val="0086296A"/>
    <w:rsid w:val="008629D3"/>
    <w:rsid w:val="00862C88"/>
    <w:rsid w:val="008632D5"/>
    <w:rsid w:val="008633DA"/>
    <w:rsid w:val="00863513"/>
    <w:rsid w:val="008640A1"/>
    <w:rsid w:val="00864FBD"/>
    <w:rsid w:val="008653EA"/>
    <w:rsid w:val="00865A76"/>
    <w:rsid w:val="00865B50"/>
    <w:rsid w:val="0086750C"/>
    <w:rsid w:val="008675C9"/>
    <w:rsid w:val="00870059"/>
    <w:rsid w:val="00870471"/>
    <w:rsid w:val="008705FF"/>
    <w:rsid w:val="00870822"/>
    <w:rsid w:val="00871903"/>
    <w:rsid w:val="00871931"/>
    <w:rsid w:val="008719EB"/>
    <w:rsid w:val="0087246C"/>
    <w:rsid w:val="00873C5E"/>
    <w:rsid w:val="00874279"/>
    <w:rsid w:val="008747AF"/>
    <w:rsid w:val="008747E1"/>
    <w:rsid w:val="00874C41"/>
    <w:rsid w:val="00874CB5"/>
    <w:rsid w:val="00875068"/>
    <w:rsid w:val="00875E0B"/>
    <w:rsid w:val="00876577"/>
    <w:rsid w:val="00876DA4"/>
    <w:rsid w:val="00876F3E"/>
    <w:rsid w:val="0087733A"/>
    <w:rsid w:val="00877DCB"/>
    <w:rsid w:val="00880169"/>
    <w:rsid w:val="0088092C"/>
    <w:rsid w:val="00880C6D"/>
    <w:rsid w:val="00880D46"/>
    <w:rsid w:val="00880FB7"/>
    <w:rsid w:val="00881A92"/>
    <w:rsid w:val="00881DAB"/>
    <w:rsid w:val="00882190"/>
    <w:rsid w:val="008826D7"/>
    <w:rsid w:val="00882F34"/>
    <w:rsid w:val="00883214"/>
    <w:rsid w:val="00883302"/>
    <w:rsid w:val="00883DF0"/>
    <w:rsid w:val="00883EA9"/>
    <w:rsid w:val="0088507E"/>
    <w:rsid w:val="00885160"/>
    <w:rsid w:val="0088522E"/>
    <w:rsid w:val="00885569"/>
    <w:rsid w:val="00885CEB"/>
    <w:rsid w:val="00885E09"/>
    <w:rsid w:val="0088719F"/>
    <w:rsid w:val="00887ACD"/>
    <w:rsid w:val="00887F17"/>
    <w:rsid w:val="00890272"/>
    <w:rsid w:val="0089066D"/>
    <w:rsid w:val="00890A4E"/>
    <w:rsid w:val="00890C24"/>
    <w:rsid w:val="00890D3B"/>
    <w:rsid w:val="00890DE2"/>
    <w:rsid w:val="00891337"/>
    <w:rsid w:val="0089161A"/>
    <w:rsid w:val="00891AB5"/>
    <w:rsid w:val="00891BCC"/>
    <w:rsid w:val="00892565"/>
    <w:rsid w:val="0089256B"/>
    <w:rsid w:val="00892AF8"/>
    <w:rsid w:val="0089307E"/>
    <w:rsid w:val="008942F1"/>
    <w:rsid w:val="0089499E"/>
    <w:rsid w:val="0089544B"/>
    <w:rsid w:val="0089595D"/>
    <w:rsid w:val="00896049"/>
    <w:rsid w:val="008964AC"/>
    <w:rsid w:val="00896CD9"/>
    <w:rsid w:val="00896E30"/>
    <w:rsid w:val="008977DF"/>
    <w:rsid w:val="00897A09"/>
    <w:rsid w:val="008A020E"/>
    <w:rsid w:val="008A049D"/>
    <w:rsid w:val="008A0986"/>
    <w:rsid w:val="008A0A94"/>
    <w:rsid w:val="008A10E6"/>
    <w:rsid w:val="008A1633"/>
    <w:rsid w:val="008A1B18"/>
    <w:rsid w:val="008A1F80"/>
    <w:rsid w:val="008A2937"/>
    <w:rsid w:val="008A3270"/>
    <w:rsid w:val="008A3699"/>
    <w:rsid w:val="008A3709"/>
    <w:rsid w:val="008A38AC"/>
    <w:rsid w:val="008A47EB"/>
    <w:rsid w:val="008A6556"/>
    <w:rsid w:val="008A6753"/>
    <w:rsid w:val="008A6998"/>
    <w:rsid w:val="008A705E"/>
    <w:rsid w:val="008A7584"/>
    <w:rsid w:val="008B0355"/>
    <w:rsid w:val="008B055D"/>
    <w:rsid w:val="008B11D5"/>
    <w:rsid w:val="008B1409"/>
    <w:rsid w:val="008B2370"/>
    <w:rsid w:val="008B2693"/>
    <w:rsid w:val="008B28E2"/>
    <w:rsid w:val="008B4061"/>
    <w:rsid w:val="008B4295"/>
    <w:rsid w:val="008B48D9"/>
    <w:rsid w:val="008B51C9"/>
    <w:rsid w:val="008B5BD5"/>
    <w:rsid w:val="008B5CB8"/>
    <w:rsid w:val="008B6199"/>
    <w:rsid w:val="008B639A"/>
    <w:rsid w:val="008B63BE"/>
    <w:rsid w:val="008B692D"/>
    <w:rsid w:val="008B6FD8"/>
    <w:rsid w:val="008B707A"/>
    <w:rsid w:val="008B7467"/>
    <w:rsid w:val="008B77FA"/>
    <w:rsid w:val="008B7A1B"/>
    <w:rsid w:val="008B7B2D"/>
    <w:rsid w:val="008B7D65"/>
    <w:rsid w:val="008C0096"/>
    <w:rsid w:val="008C03CC"/>
    <w:rsid w:val="008C0F5E"/>
    <w:rsid w:val="008C1269"/>
    <w:rsid w:val="008C182E"/>
    <w:rsid w:val="008C1A65"/>
    <w:rsid w:val="008C29FE"/>
    <w:rsid w:val="008C2D7B"/>
    <w:rsid w:val="008C319B"/>
    <w:rsid w:val="008C34BD"/>
    <w:rsid w:val="008C34EF"/>
    <w:rsid w:val="008C3CC0"/>
    <w:rsid w:val="008C3D8E"/>
    <w:rsid w:val="008C495C"/>
    <w:rsid w:val="008C5CAA"/>
    <w:rsid w:val="008C64F4"/>
    <w:rsid w:val="008C652E"/>
    <w:rsid w:val="008C69A4"/>
    <w:rsid w:val="008C6C00"/>
    <w:rsid w:val="008C6E83"/>
    <w:rsid w:val="008C7E77"/>
    <w:rsid w:val="008D0452"/>
    <w:rsid w:val="008D0AA8"/>
    <w:rsid w:val="008D1498"/>
    <w:rsid w:val="008D192B"/>
    <w:rsid w:val="008D1EA7"/>
    <w:rsid w:val="008D2150"/>
    <w:rsid w:val="008D29A4"/>
    <w:rsid w:val="008D2CA2"/>
    <w:rsid w:val="008D4D8B"/>
    <w:rsid w:val="008D5056"/>
    <w:rsid w:val="008D5A3D"/>
    <w:rsid w:val="008D6D2C"/>
    <w:rsid w:val="008D7118"/>
    <w:rsid w:val="008E060A"/>
    <w:rsid w:val="008E12D1"/>
    <w:rsid w:val="008E1CEE"/>
    <w:rsid w:val="008E2580"/>
    <w:rsid w:val="008E2597"/>
    <w:rsid w:val="008E2A9C"/>
    <w:rsid w:val="008E2EAD"/>
    <w:rsid w:val="008E2FEC"/>
    <w:rsid w:val="008E3774"/>
    <w:rsid w:val="008E3DD7"/>
    <w:rsid w:val="008E3F96"/>
    <w:rsid w:val="008E45F2"/>
    <w:rsid w:val="008E4DFA"/>
    <w:rsid w:val="008E58FE"/>
    <w:rsid w:val="008E7824"/>
    <w:rsid w:val="008F0129"/>
    <w:rsid w:val="008F06DD"/>
    <w:rsid w:val="008F19C6"/>
    <w:rsid w:val="008F265F"/>
    <w:rsid w:val="008F2EC0"/>
    <w:rsid w:val="008F34EB"/>
    <w:rsid w:val="008F38E8"/>
    <w:rsid w:val="008F45DD"/>
    <w:rsid w:val="008F4825"/>
    <w:rsid w:val="008F4978"/>
    <w:rsid w:val="008F4BA2"/>
    <w:rsid w:val="008F4EC6"/>
    <w:rsid w:val="008F54CC"/>
    <w:rsid w:val="008F63AF"/>
    <w:rsid w:val="008F6AC5"/>
    <w:rsid w:val="008F7502"/>
    <w:rsid w:val="008F7656"/>
    <w:rsid w:val="00900315"/>
    <w:rsid w:val="00900E62"/>
    <w:rsid w:val="009014CD"/>
    <w:rsid w:val="00901626"/>
    <w:rsid w:val="0090164B"/>
    <w:rsid w:val="00901755"/>
    <w:rsid w:val="00902183"/>
    <w:rsid w:val="00902714"/>
    <w:rsid w:val="009027D4"/>
    <w:rsid w:val="0090284C"/>
    <w:rsid w:val="00902E22"/>
    <w:rsid w:val="00903741"/>
    <w:rsid w:val="0090398C"/>
    <w:rsid w:val="00903DAE"/>
    <w:rsid w:val="009042B2"/>
    <w:rsid w:val="00904F6E"/>
    <w:rsid w:val="009053B7"/>
    <w:rsid w:val="00905BCA"/>
    <w:rsid w:val="0090633F"/>
    <w:rsid w:val="00906DBD"/>
    <w:rsid w:val="00910A86"/>
    <w:rsid w:val="00910B67"/>
    <w:rsid w:val="00910D05"/>
    <w:rsid w:val="00911D51"/>
    <w:rsid w:val="00912AF2"/>
    <w:rsid w:val="00914F01"/>
    <w:rsid w:val="00915B6C"/>
    <w:rsid w:val="00915BC2"/>
    <w:rsid w:val="00915C73"/>
    <w:rsid w:val="00915D75"/>
    <w:rsid w:val="00915F77"/>
    <w:rsid w:val="009165B2"/>
    <w:rsid w:val="00916723"/>
    <w:rsid w:val="009169DE"/>
    <w:rsid w:val="0091741A"/>
    <w:rsid w:val="00920671"/>
    <w:rsid w:val="00920B01"/>
    <w:rsid w:val="009210F9"/>
    <w:rsid w:val="00922EB6"/>
    <w:rsid w:val="009238CA"/>
    <w:rsid w:val="00923DF9"/>
    <w:rsid w:val="00924841"/>
    <w:rsid w:val="00924C06"/>
    <w:rsid w:val="00924F64"/>
    <w:rsid w:val="009250FC"/>
    <w:rsid w:val="009259C7"/>
    <w:rsid w:val="00925A8D"/>
    <w:rsid w:val="009262FC"/>
    <w:rsid w:val="009270A1"/>
    <w:rsid w:val="0092792D"/>
    <w:rsid w:val="00927EB1"/>
    <w:rsid w:val="00930261"/>
    <w:rsid w:val="0093069E"/>
    <w:rsid w:val="00930775"/>
    <w:rsid w:val="00930838"/>
    <w:rsid w:val="00930924"/>
    <w:rsid w:val="00930A26"/>
    <w:rsid w:val="00930F94"/>
    <w:rsid w:val="00931112"/>
    <w:rsid w:val="00931536"/>
    <w:rsid w:val="00931E3D"/>
    <w:rsid w:val="00932BC7"/>
    <w:rsid w:val="00932D4E"/>
    <w:rsid w:val="00932E94"/>
    <w:rsid w:val="0093357F"/>
    <w:rsid w:val="009337D0"/>
    <w:rsid w:val="00933900"/>
    <w:rsid w:val="0093405D"/>
    <w:rsid w:val="00934777"/>
    <w:rsid w:val="0093495E"/>
    <w:rsid w:val="00935C58"/>
    <w:rsid w:val="0093619A"/>
    <w:rsid w:val="00936ACA"/>
    <w:rsid w:val="00937150"/>
    <w:rsid w:val="009373F7"/>
    <w:rsid w:val="0094178F"/>
    <w:rsid w:val="00941875"/>
    <w:rsid w:val="00942446"/>
    <w:rsid w:val="0094298F"/>
    <w:rsid w:val="00942AF0"/>
    <w:rsid w:val="00943219"/>
    <w:rsid w:val="00943BF5"/>
    <w:rsid w:val="0094442F"/>
    <w:rsid w:val="009451F7"/>
    <w:rsid w:val="009463BC"/>
    <w:rsid w:val="009466F4"/>
    <w:rsid w:val="00946FC9"/>
    <w:rsid w:val="0094732E"/>
    <w:rsid w:val="00947BC2"/>
    <w:rsid w:val="00947F1B"/>
    <w:rsid w:val="009504DC"/>
    <w:rsid w:val="0095092A"/>
    <w:rsid w:val="00950A24"/>
    <w:rsid w:val="00950E42"/>
    <w:rsid w:val="00950FFF"/>
    <w:rsid w:val="0095128B"/>
    <w:rsid w:val="00951594"/>
    <w:rsid w:val="00951766"/>
    <w:rsid w:val="009523F7"/>
    <w:rsid w:val="0095273C"/>
    <w:rsid w:val="00953219"/>
    <w:rsid w:val="00953D2C"/>
    <w:rsid w:val="00953E77"/>
    <w:rsid w:val="009542C6"/>
    <w:rsid w:val="00955009"/>
    <w:rsid w:val="00955B05"/>
    <w:rsid w:val="00955C5E"/>
    <w:rsid w:val="00956367"/>
    <w:rsid w:val="0095641B"/>
    <w:rsid w:val="00956910"/>
    <w:rsid w:val="009569C7"/>
    <w:rsid w:val="00956C5C"/>
    <w:rsid w:val="00956FD9"/>
    <w:rsid w:val="009575CB"/>
    <w:rsid w:val="00957A15"/>
    <w:rsid w:val="00957D54"/>
    <w:rsid w:val="00960513"/>
    <w:rsid w:val="009611DB"/>
    <w:rsid w:val="00962A77"/>
    <w:rsid w:val="009635C3"/>
    <w:rsid w:val="009644C5"/>
    <w:rsid w:val="00964A0C"/>
    <w:rsid w:val="00966423"/>
    <w:rsid w:val="00966906"/>
    <w:rsid w:val="009700DA"/>
    <w:rsid w:val="0097038F"/>
    <w:rsid w:val="00970538"/>
    <w:rsid w:val="009708A5"/>
    <w:rsid w:val="00970FF2"/>
    <w:rsid w:val="009710B4"/>
    <w:rsid w:val="0097120F"/>
    <w:rsid w:val="009713F5"/>
    <w:rsid w:val="00971792"/>
    <w:rsid w:val="009717BB"/>
    <w:rsid w:val="00972FC1"/>
    <w:rsid w:val="00974D83"/>
    <w:rsid w:val="00975205"/>
    <w:rsid w:val="00975971"/>
    <w:rsid w:val="00975D90"/>
    <w:rsid w:val="00975F39"/>
    <w:rsid w:val="00975FBE"/>
    <w:rsid w:val="0097730D"/>
    <w:rsid w:val="009777BE"/>
    <w:rsid w:val="00981023"/>
    <w:rsid w:val="00981522"/>
    <w:rsid w:val="0098169A"/>
    <w:rsid w:val="00981CBC"/>
    <w:rsid w:val="00982DC2"/>
    <w:rsid w:val="009844A1"/>
    <w:rsid w:val="00984A4C"/>
    <w:rsid w:val="009851D9"/>
    <w:rsid w:val="009854DE"/>
    <w:rsid w:val="009859FB"/>
    <w:rsid w:val="00986167"/>
    <w:rsid w:val="0098618E"/>
    <w:rsid w:val="009873F6"/>
    <w:rsid w:val="00987A25"/>
    <w:rsid w:val="00987C9C"/>
    <w:rsid w:val="00987F9B"/>
    <w:rsid w:val="00990215"/>
    <w:rsid w:val="00990E37"/>
    <w:rsid w:val="009910A7"/>
    <w:rsid w:val="009914A1"/>
    <w:rsid w:val="00992428"/>
    <w:rsid w:val="009925FD"/>
    <w:rsid w:val="00993174"/>
    <w:rsid w:val="00994112"/>
    <w:rsid w:val="0099433D"/>
    <w:rsid w:val="00995DBF"/>
    <w:rsid w:val="00996126"/>
    <w:rsid w:val="009961D3"/>
    <w:rsid w:val="00996412"/>
    <w:rsid w:val="00996694"/>
    <w:rsid w:val="00996EA1"/>
    <w:rsid w:val="0099719F"/>
    <w:rsid w:val="00997351"/>
    <w:rsid w:val="009975B0"/>
    <w:rsid w:val="009A0462"/>
    <w:rsid w:val="009A0E6A"/>
    <w:rsid w:val="009A13D2"/>
    <w:rsid w:val="009A151E"/>
    <w:rsid w:val="009A1BF2"/>
    <w:rsid w:val="009A2AAD"/>
    <w:rsid w:val="009A2F68"/>
    <w:rsid w:val="009A3238"/>
    <w:rsid w:val="009A3422"/>
    <w:rsid w:val="009A3EEC"/>
    <w:rsid w:val="009A42A4"/>
    <w:rsid w:val="009A4326"/>
    <w:rsid w:val="009A4D83"/>
    <w:rsid w:val="009A4F39"/>
    <w:rsid w:val="009A4F6D"/>
    <w:rsid w:val="009A52FC"/>
    <w:rsid w:val="009A54EA"/>
    <w:rsid w:val="009A5724"/>
    <w:rsid w:val="009A57BB"/>
    <w:rsid w:val="009A5942"/>
    <w:rsid w:val="009A5C4E"/>
    <w:rsid w:val="009A6DBB"/>
    <w:rsid w:val="009A772C"/>
    <w:rsid w:val="009A7B08"/>
    <w:rsid w:val="009B0DE6"/>
    <w:rsid w:val="009B0DFE"/>
    <w:rsid w:val="009B0E2E"/>
    <w:rsid w:val="009B13DC"/>
    <w:rsid w:val="009B19F5"/>
    <w:rsid w:val="009B1BDC"/>
    <w:rsid w:val="009B2794"/>
    <w:rsid w:val="009B30B6"/>
    <w:rsid w:val="009B350A"/>
    <w:rsid w:val="009B3F4C"/>
    <w:rsid w:val="009B42E4"/>
    <w:rsid w:val="009B48EB"/>
    <w:rsid w:val="009B57FD"/>
    <w:rsid w:val="009B676A"/>
    <w:rsid w:val="009B71F0"/>
    <w:rsid w:val="009B741E"/>
    <w:rsid w:val="009B794F"/>
    <w:rsid w:val="009B7A84"/>
    <w:rsid w:val="009B7F22"/>
    <w:rsid w:val="009C1B90"/>
    <w:rsid w:val="009C1B9D"/>
    <w:rsid w:val="009C22B3"/>
    <w:rsid w:val="009C26FB"/>
    <w:rsid w:val="009C2BF1"/>
    <w:rsid w:val="009C2C7F"/>
    <w:rsid w:val="009C2D3A"/>
    <w:rsid w:val="009C2EF5"/>
    <w:rsid w:val="009C3644"/>
    <w:rsid w:val="009C37DC"/>
    <w:rsid w:val="009C4603"/>
    <w:rsid w:val="009C4B7F"/>
    <w:rsid w:val="009C5A12"/>
    <w:rsid w:val="009C5B09"/>
    <w:rsid w:val="009C619C"/>
    <w:rsid w:val="009C65BF"/>
    <w:rsid w:val="009C677F"/>
    <w:rsid w:val="009C7D4A"/>
    <w:rsid w:val="009D00E1"/>
    <w:rsid w:val="009D06FE"/>
    <w:rsid w:val="009D072A"/>
    <w:rsid w:val="009D096D"/>
    <w:rsid w:val="009D0E89"/>
    <w:rsid w:val="009D0F9C"/>
    <w:rsid w:val="009D17DB"/>
    <w:rsid w:val="009D25AE"/>
    <w:rsid w:val="009D2FB0"/>
    <w:rsid w:val="009D30A2"/>
    <w:rsid w:val="009D3C3F"/>
    <w:rsid w:val="009D418D"/>
    <w:rsid w:val="009D539A"/>
    <w:rsid w:val="009D55A5"/>
    <w:rsid w:val="009D5825"/>
    <w:rsid w:val="009D66AA"/>
    <w:rsid w:val="009D6852"/>
    <w:rsid w:val="009D6E11"/>
    <w:rsid w:val="009D749A"/>
    <w:rsid w:val="009D7833"/>
    <w:rsid w:val="009D7842"/>
    <w:rsid w:val="009D7C5E"/>
    <w:rsid w:val="009E0D35"/>
    <w:rsid w:val="009E130E"/>
    <w:rsid w:val="009E142D"/>
    <w:rsid w:val="009E158D"/>
    <w:rsid w:val="009E21A9"/>
    <w:rsid w:val="009E2524"/>
    <w:rsid w:val="009E2E4A"/>
    <w:rsid w:val="009E33BF"/>
    <w:rsid w:val="009E3489"/>
    <w:rsid w:val="009E3739"/>
    <w:rsid w:val="009E3856"/>
    <w:rsid w:val="009E4B6E"/>
    <w:rsid w:val="009E5747"/>
    <w:rsid w:val="009E57F9"/>
    <w:rsid w:val="009E59D1"/>
    <w:rsid w:val="009E7935"/>
    <w:rsid w:val="009F0B23"/>
    <w:rsid w:val="009F0CD0"/>
    <w:rsid w:val="009F0E46"/>
    <w:rsid w:val="009F0FC3"/>
    <w:rsid w:val="009F115E"/>
    <w:rsid w:val="009F1254"/>
    <w:rsid w:val="009F12C7"/>
    <w:rsid w:val="009F1D73"/>
    <w:rsid w:val="009F2571"/>
    <w:rsid w:val="009F2637"/>
    <w:rsid w:val="009F2DDC"/>
    <w:rsid w:val="009F2F82"/>
    <w:rsid w:val="009F391C"/>
    <w:rsid w:val="009F413F"/>
    <w:rsid w:val="009F48F0"/>
    <w:rsid w:val="009F4930"/>
    <w:rsid w:val="009F4C6A"/>
    <w:rsid w:val="009F4EE3"/>
    <w:rsid w:val="009F5084"/>
    <w:rsid w:val="009F52A1"/>
    <w:rsid w:val="009F5580"/>
    <w:rsid w:val="009F5E30"/>
    <w:rsid w:val="009F6896"/>
    <w:rsid w:val="009F6FC4"/>
    <w:rsid w:val="009F747D"/>
    <w:rsid w:val="009F7A4B"/>
    <w:rsid w:val="00A02196"/>
    <w:rsid w:val="00A02401"/>
    <w:rsid w:val="00A03BF9"/>
    <w:rsid w:val="00A03E4C"/>
    <w:rsid w:val="00A0598D"/>
    <w:rsid w:val="00A05B4E"/>
    <w:rsid w:val="00A06385"/>
    <w:rsid w:val="00A06A5A"/>
    <w:rsid w:val="00A06CC5"/>
    <w:rsid w:val="00A06F6A"/>
    <w:rsid w:val="00A06FD1"/>
    <w:rsid w:val="00A071E8"/>
    <w:rsid w:val="00A0768F"/>
    <w:rsid w:val="00A07730"/>
    <w:rsid w:val="00A07ADE"/>
    <w:rsid w:val="00A1003A"/>
    <w:rsid w:val="00A10A73"/>
    <w:rsid w:val="00A10DD0"/>
    <w:rsid w:val="00A10DF5"/>
    <w:rsid w:val="00A1104B"/>
    <w:rsid w:val="00A1161C"/>
    <w:rsid w:val="00A117B6"/>
    <w:rsid w:val="00A127B2"/>
    <w:rsid w:val="00A12979"/>
    <w:rsid w:val="00A12A00"/>
    <w:rsid w:val="00A13469"/>
    <w:rsid w:val="00A13538"/>
    <w:rsid w:val="00A1363E"/>
    <w:rsid w:val="00A13FA8"/>
    <w:rsid w:val="00A141BD"/>
    <w:rsid w:val="00A14F92"/>
    <w:rsid w:val="00A155BF"/>
    <w:rsid w:val="00A15D33"/>
    <w:rsid w:val="00A15F2C"/>
    <w:rsid w:val="00A1616E"/>
    <w:rsid w:val="00A16A63"/>
    <w:rsid w:val="00A171F2"/>
    <w:rsid w:val="00A20128"/>
    <w:rsid w:val="00A20345"/>
    <w:rsid w:val="00A203B5"/>
    <w:rsid w:val="00A20458"/>
    <w:rsid w:val="00A20498"/>
    <w:rsid w:val="00A20820"/>
    <w:rsid w:val="00A20A05"/>
    <w:rsid w:val="00A20E86"/>
    <w:rsid w:val="00A20F92"/>
    <w:rsid w:val="00A20FBB"/>
    <w:rsid w:val="00A2120A"/>
    <w:rsid w:val="00A22355"/>
    <w:rsid w:val="00A2353C"/>
    <w:rsid w:val="00A23882"/>
    <w:rsid w:val="00A2400A"/>
    <w:rsid w:val="00A259F1"/>
    <w:rsid w:val="00A2621A"/>
    <w:rsid w:val="00A2626A"/>
    <w:rsid w:val="00A26418"/>
    <w:rsid w:val="00A26532"/>
    <w:rsid w:val="00A26A3A"/>
    <w:rsid w:val="00A27262"/>
    <w:rsid w:val="00A276B6"/>
    <w:rsid w:val="00A2777E"/>
    <w:rsid w:val="00A279DF"/>
    <w:rsid w:val="00A30917"/>
    <w:rsid w:val="00A30C88"/>
    <w:rsid w:val="00A30E16"/>
    <w:rsid w:val="00A32CDF"/>
    <w:rsid w:val="00A33949"/>
    <w:rsid w:val="00A33E38"/>
    <w:rsid w:val="00A33E79"/>
    <w:rsid w:val="00A34C36"/>
    <w:rsid w:val="00A351FF"/>
    <w:rsid w:val="00A35E7A"/>
    <w:rsid w:val="00A35FD7"/>
    <w:rsid w:val="00A3616C"/>
    <w:rsid w:val="00A3753C"/>
    <w:rsid w:val="00A37B6E"/>
    <w:rsid w:val="00A37E7F"/>
    <w:rsid w:val="00A40688"/>
    <w:rsid w:val="00A4091A"/>
    <w:rsid w:val="00A40AFB"/>
    <w:rsid w:val="00A40C44"/>
    <w:rsid w:val="00A40FD1"/>
    <w:rsid w:val="00A417D3"/>
    <w:rsid w:val="00A418AD"/>
    <w:rsid w:val="00A41FA6"/>
    <w:rsid w:val="00A422C9"/>
    <w:rsid w:val="00A4286E"/>
    <w:rsid w:val="00A42CAA"/>
    <w:rsid w:val="00A439F1"/>
    <w:rsid w:val="00A43A31"/>
    <w:rsid w:val="00A43C08"/>
    <w:rsid w:val="00A44411"/>
    <w:rsid w:val="00A44ADE"/>
    <w:rsid w:val="00A453D5"/>
    <w:rsid w:val="00A4599E"/>
    <w:rsid w:val="00A45D93"/>
    <w:rsid w:val="00A461C9"/>
    <w:rsid w:val="00A46246"/>
    <w:rsid w:val="00A46281"/>
    <w:rsid w:val="00A46527"/>
    <w:rsid w:val="00A46B53"/>
    <w:rsid w:val="00A46DCA"/>
    <w:rsid w:val="00A47F97"/>
    <w:rsid w:val="00A50233"/>
    <w:rsid w:val="00A50D5D"/>
    <w:rsid w:val="00A51696"/>
    <w:rsid w:val="00A525F9"/>
    <w:rsid w:val="00A5286B"/>
    <w:rsid w:val="00A52A51"/>
    <w:rsid w:val="00A52B41"/>
    <w:rsid w:val="00A52BBD"/>
    <w:rsid w:val="00A53371"/>
    <w:rsid w:val="00A53FF8"/>
    <w:rsid w:val="00A55046"/>
    <w:rsid w:val="00A55B57"/>
    <w:rsid w:val="00A56732"/>
    <w:rsid w:val="00A56EB9"/>
    <w:rsid w:val="00A572A9"/>
    <w:rsid w:val="00A576CA"/>
    <w:rsid w:val="00A57E70"/>
    <w:rsid w:val="00A6055E"/>
    <w:rsid w:val="00A605AD"/>
    <w:rsid w:val="00A609C1"/>
    <w:rsid w:val="00A609F3"/>
    <w:rsid w:val="00A614F0"/>
    <w:rsid w:val="00A62598"/>
    <w:rsid w:val="00A62888"/>
    <w:rsid w:val="00A6356F"/>
    <w:rsid w:val="00A63AA7"/>
    <w:rsid w:val="00A63EB7"/>
    <w:rsid w:val="00A64013"/>
    <w:rsid w:val="00A6438F"/>
    <w:rsid w:val="00A644BC"/>
    <w:rsid w:val="00A658E1"/>
    <w:rsid w:val="00A65EB7"/>
    <w:rsid w:val="00A661B2"/>
    <w:rsid w:val="00A665DB"/>
    <w:rsid w:val="00A66920"/>
    <w:rsid w:val="00A66D29"/>
    <w:rsid w:val="00A66E6E"/>
    <w:rsid w:val="00A675CB"/>
    <w:rsid w:val="00A6788A"/>
    <w:rsid w:val="00A67A13"/>
    <w:rsid w:val="00A67C10"/>
    <w:rsid w:val="00A70234"/>
    <w:rsid w:val="00A70625"/>
    <w:rsid w:val="00A7114E"/>
    <w:rsid w:val="00A711E4"/>
    <w:rsid w:val="00A71C3D"/>
    <w:rsid w:val="00A72246"/>
    <w:rsid w:val="00A72530"/>
    <w:rsid w:val="00A7311B"/>
    <w:rsid w:val="00A7388E"/>
    <w:rsid w:val="00A73EA3"/>
    <w:rsid w:val="00A74B02"/>
    <w:rsid w:val="00A7529E"/>
    <w:rsid w:val="00A757C1"/>
    <w:rsid w:val="00A75CF1"/>
    <w:rsid w:val="00A75E2D"/>
    <w:rsid w:val="00A75F48"/>
    <w:rsid w:val="00A7604D"/>
    <w:rsid w:val="00A763F1"/>
    <w:rsid w:val="00A766EF"/>
    <w:rsid w:val="00A769A9"/>
    <w:rsid w:val="00A76BE7"/>
    <w:rsid w:val="00A774E8"/>
    <w:rsid w:val="00A775D5"/>
    <w:rsid w:val="00A80410"/>
    <w:rsid w:val="00A807F5"/>
    <w:rsid w:val="00A80848"/>
    <w:rsid w:val="00A80B62"/>
    <w:rsid w:val="00A825C7"/>
    <w:rsid w:val="00A8296C"/>
    <w:rsid w:val="00A82AB4"/>
    <w:rsid w:val="00A82EE3"/>
    <w:rsid w:val="00A8307A"/>
    <w:rsid w:val="00A83684"/>
    <w:rsid w:val="00A83AC5"/>
    <w:rsid w:val="00A84372"/>
    <w:rsid w:val="00A844B0"/>
    <w:rsid w:val="00A84FDD"/>
    <w:rsid w:val="00A85201"/>
    <w:rsid w:val="00A8595E"/>
    <w:rsid w:val="00A86333"/>
    <w:rsid w:val="00A86335"/>
    <w:rsid w:val="00A86444"/>
    <w:rsid w:val="00A864E2"/>
    <w:rsid w:val="00A86AC1"/>
    <w:rsid w:val="00A874E2"/>
    <w:rsid w:val="00A878AA"/>
    <w:rsid w:val="00A87CC0"/>
    <w:rsid w:val="00A87E7C"/>
    <w:rsid w:val="00A90070"/>
    <w:rsid w:val="00A90F8B"/>
    <w:rsid w:val="00A91DBF"/>
    <w:rsid w:val="00A92517"/>
    <w:rsid w:val="00A93E1F"/>
    <w:rsid w:val="00A940D7"/>
    <w:rsid w:val="00A94286"/>
    <w:rsid w:val="00A951B4"/>
    <w:rsid w:val="00A95459"/>
    <w:rsid w:val="00A958E0"/>
    <w:rsid w:val="00A95A79"/>
    <w:rsid w:val="00A95ED1"/>
    <w:rsid w:val="00A964F7"/>
    <w:rsid w:val="00A967D0"/>
    <w:rsid w:val="00A97881"/>
    <w:rsid w:val="00A97C76"/>
    <w:rsid w:val="00AA02E0"/>
    <w:rsid w:val="00AA051C"/>
    <w:rsid w:val="00AA147E"/>
    <w:rsid w:val="00AA183C"/>
    <w:rsid w:val="00AA2422"/>
    <w:rsid w:val="00AA2A81"/>
    <w:rsid w:val="00AA301F"/>
    <w:rsid w:val="00AA305E"/>
    <w:rsid w:val="00AA30B5"/>
    <w:rsid w:val="00AA34E1"/>
    <w:rsid w:val="00AA3A39"/>
    <w:rsid w:val="00AA3FEF"/>
    <w:rsid w:val="00AA4C8F"/>
    <w:rsid w:val="00AA5298"/>
    <w:rsid w:val="00AA5C5A"/>
    <w:rsid w:val="00AA68EA"/>
    <w:rsid w:val="00AA6CA5"/>
    <w:rsid w:val="00AA772D"/>
    <w:rsid w:val="00AA7A7F"/>
    <w:rsid w:val="00AA7FAC"/>
    <w:rsid w:val="00AB034F"/>
    <w:rsid w:val="00AB0373"/>
    <w:rsid w:val="00AB04C6"/>
    <w:rsid w:val="00AB0F78"/>
    <w:rsid w:val="00AB1371"/>
    <w:rsid w:val="00AB1A93"/>
    <w:rsid w:val="00AB1D75"/>
    <w:rsid w:val="00AB23D6"/>
    <w:rsid w:val="00AB267D"/>
    <w:rsid w:val="00AB2AF7"/>
    <w:rsid w:val="00AB2DF9"/>
    <w:rsid w:val="00AB4459"/>
    <w:rsid w:val="00AB4B6F"/>
    <w:rsid w:val="00AB5076"/>
    <w:rsid w:val="00AB5252"/>
    <w:rsid w:val="00AB5657"/>
    <w:rsid w:val="00AB56D4"/>
    <w:rsid w:val="00AB5932"/>
    <w:rsid w:val="00AB5FFE"/>
    <w:rsid w:val="00AB65D1"/>
    <w:rsid w:val="00AB661A"/>
    <w:rsid w:val="00AB72B3"/>
    <w:rsid w:val="00AB7668"/>
    <w:rsid w:val="00AB7A74"/>
    <w:rsid w:val="00AB7AFA"/>
    <w:rsid w:val="00AB7E61"/>
    <w:rsid w:val="00AC0138"/>
    <w:rsid w:val="00AC07AF"/>
    <w:rsid w:val="00AC18F3"/>
    <w:rsid w:val="00AC19FC"/>
    <w:rsid w:val="00AC2049"/>
    <w:rsid w:val="00AC2788"/>
    <w:rsid w:val="00AC2F91"/>
    <w:rsid w:val="00AC3E24"/>
    <w:rsid w:val="00AC427D"/>
    <w:rsid w:val="00AC4484"/>
    <w:rsid w:val="00AC4810"/>
    <w:rsid w:val="00AC4DC0"/>
    <w:rsid w:val="00AC511F"/>
    <w:rsid w:val="00AC5D3B"/>
    <w:rsid w:val="00AC6102"/>
    <w:rsid w:val="00AC657A"/>
    <w:rsid w:val="00AC6EA5"/>
    <w:rsid w:val="00AC6F84"/>
    <w:rsid w:val="00AC763C"/>
    <w:rsid w:val="00AC795C"/>
    <w:rsid w:val="00AC79BD"/>
    <w:rsid w:val="00AC7A19"/>
    <w:rsid w:val="00AC7B18"/>
    <w:rsid w:val="00AC7E6E"/>
    <w:rsid w:val="00AD026A"/>
    <w:rsid w:val="00AD03E1"/>
    <w:rsid w:val="00AD1667"/>
    <w:rsid w:val="00AD1744"/>
    <w:rsid w:val="00AD1A5F"/>
    <w:rsid w:val="00AD1EAA"/>
    <w:rsid w:val="00AD2A24"/>
    <w:rsid w:val="00AD2BE6"/>
    <w:rsid w:val="00AD3351"/>
    <w:rsid w:val="00AD3728"/>
    <w:rsid w:val="00AD451A"/>
    <w:rsid w:val="00AD4E0F"/>
    <w:rsid w:val="00AD5418"/>
    <w:rsid w:val="00AD5D8C"/>
    <w:rsid w:val="00AD5F1E"/>
    <w:rsid w:val="00AD62D9"/>
    <w:rsid w:val="00AD68A7"/>
    <w:rsid w:val="00AD6A5F"/>
    <w:rsid w:val="00AD76C0"/>
    <w:rsid w:val="00AE04C5"/>
    <w:rsid w:val="00AE1B50"/>
    <w:rsid w:val="00AE1DAF"/>
    <w:rsid w:val="00AE278C"/>
    <w:rsid w:val="00AE280A"/>
    <w:rsid w:val="00AE3706"/>
    <w:rsid w:val="00AE3896"/>
    <w:rsid w:val="00AE40B1"/>
    <w:rsid w:val="00AE47D8"/>
    <w:rsid w:val="00AE4DA1"/>
    <w:rsid w:val="00AE56BE"/>
    <w:rsid w:val="00AE5895"/>
    <w:rsid w:val="00AE603B"/>
    <w:rsid w:val="00AE6078"/>
    <w:rsid w:val="00AE64E1"/>
    <w:rsid w:val="00AE6BC6"/>
    <w:rsid w:val="00AE75D2"/>
    <w:rsid w:val="00AE7EF1"/>
    <w:rsid w:val="00AF0228"/>
    <w:rsid w:val="00AF0269"/>
    <w:rsid w:val="00AF08D1"/>
    <w:rsid w:val="00AF09F0"/>
    <w:rsid w:val="00AF0C84"/>
    <w:rsid w:val="00AF15EC"/>
    <w:rsid w:val="00AF1CB7"/>
    <w:rsid w:val="00AF20DE"/>
    <w:rsid w:val="00AF388A"/>
    <w:rsid w:val="00AF3B55"/>
    <w:rsid w:val="00AF445F"/>
    <w:rsid w:val="00AF4520"/>
    <w:rsid w:val="00AF5D72"/>
    <w:rsid w:val="00AF5EA7"/>
    <w:rsid w:val="00AF778B"/>
    <w:rsid w:val="00AF7817"/>
    <w:rsid w:val="00B00051"/>
    <w:rsid w:val="00B000E0"/>
    <w:rsid w:val="00B003C0"/>
    <w:rsid w:val="00B006E2"/>
    <w:rsid w:val="00B00AB5"/>
    <w:rsid w:val="00B00D4D"/>
    <w:rsid w:val="00B01A64"/>
    <w:rsid w:val="00B01F12"/>
    <w:rsid w:val="00B020F6"/>
    <w:rsid w:val="00B02467"/>
    <w:rsid w:val="00B0287D"/>
    <w:rsid w:val="00B0343B"/>
    <w:rsid w:val="00B03619"/>
    <w:rsid w:val="00B038CD"/>
    <w:rsid w:val="00B03DB2"/>
    <w:rsid w:val="00B056D2"/>
    <w:rsid w:val="00B06122"/>
    <w:rsid w:val="00B06AFF"/>
    <w:rsid w:val="00B07765"/>
    <w:rsid w:val="00B07A97"/>
    <w:rsid w:val="00B10B57"/>
    <w:rsid w:val="00B11777"/>
    <w:rsid w:val="00B11881"/>
    <w:rsid w:val="00B11D7E"/>
    <w:rsid w:val="00B11E7A"/>
    <w:rsid w:val="00B125B8"/>
    <w:rsid w:val="00B13C00"/>
    <w:rsid w:val="00B13CA5"/>
    <w:rsid w:val="00B13D84"/>
    <w:rsid w:val="00B14E6E"/>
    <w:rsid w:val="00B16536"/>
    <w:rsid w:val="00B20765"/>
    <w:rsid w:val="00B21572"/>
    <w:rsid w:val="00B21731"/>
    <w:rsid w:val="00B2195D"/>
    <w:rsid w:val="00B224CE"/>
    <w:rsid w:val="00B22B77"/>
    <w:rsid w:val="00B23CD7"/>
    <w:rsid w:val="00B23DC1"/>
    <w:rsid w:val="00B2495D"/>
    <w:rsid w:val="00B24B31"/>
    <w:rsid w:val="00B2598A"/>
    <w:rsid w:val="00B26515"/>
    <w:rsid w:val="00B272A9"/>
    <w:rsid w:val="00B27815"/>
    <w:rsid w:val="00B27E95"/>
    <w:rsid w:val="00B30AE4"/>
    <w:rsid w:val="00B31645"/>
    <w:rsid w:val="00B3181E"/>
    <w:rsid w:val="00B318C7"/>
    <w:rsid w:val="00B32065"/>
    <w:rsid w:val="00B329CC"/>
    <w:rsid w:val="00B32FB2"/>
    <w:rsid w:val="00B33328"/>
    <w:rsid w:val="00B33405"/>
    <w:rsid w:val="00B339B2"/>
    <w:rsid w:val="00B34086"/>
    <w:rsid w:val="00B3455D"/>
    <w:rsid w:val="00B3457F"/>
    <w:rsid w:val="00B345DB"/>
    <w:rsid w:val="00B354C1"/>
    <w:rsid w:val="00B356D4"/>
    <w:rsid w:val="00B35C17"/>
    <w:rsid w:val="00B35FCF"/>
    <w:rsid w:val="00B363C5"/>
    <w:rsid w:val="00B4039F"/>
    <w:rsid w:val="00B407F6"/>
    <w:rsid w:val="00B420D8"/>
    <w:rsid w:val="00B42331"/>
    <w:rsid w:val="00B42D1A"/>
    <w:rsid w:val="00B4399C"/>
    <w:rsid w:val="00B43EBC"/>
    <w:rsid w:val="00B43FAE"/>
    <w:rsid w:val="00B440D4"/>
    <w:rsid w:val="00B44114"/>
    <w:rsid w:val="00B4439F"/>
    <w:rsid w:val="00B4459F"/>
    <w:rsid w:val="00B45AFA"/>
    <w:rsid w:val="00B46100"/>
    <w:rsid w:val="00B463FE"/>
    <w:rsid w:val="00B46813"/>
    <w:rsid w:val="00B46FB5"/>
    <w:rsid w:val="00B46FDF"/>
    <w:rsid w:val="00B47337"/>
    <w:rsid w:val="00B4745E"/>
    <w:rsid w:val="00B47EB4"/>
    <w:rsid w:val="00B50014"/>
    <w:rsid w:val="00B500F1"/>
    <w:rsid w:val="00B50130"/>
    <w:rsid w:val="00B50562"/>
    <w:rsid w:val="00B5095B"/>
    <w:rsid w:val="00B50E0C"/>
    <w:rsid w:val="00B5136C"/>
    <w:rsid w:val="00B513F3"/>
    <w:rsid w:val="00B51927"/>
    <w:rsid w:val="00B51CDD"/>
    <w:rsid w:val="00B51F20"/>
    <w:rsid w:val="00B52A18"/>
    <w:rsid w:val="00B52D3D"/>
    <w:rsid w:val="00B53900"/>
    <w:rsid w:val="00B53B06"/>
    <w:rsid w:val="00B540C7"/>
    <w:rsid w:val="00B54B52"/>
    <w:rsid w:val="00B55540"/>
    <w:rsid w:val="00B555D6"/>
    <w:rsid w:val="00B556A2"/>
    <w:rsid w:val="00B55A8E"/>
    <w:rsid w:val="00B55B75"/>
    <w:rsid w:val="00B5630B"/>
    <w:rsid w:val="00B56833"/>
    <w:rsid w:val="00B5686A"/>
    <w:rsid w:val="00B56A23"/>
    <w:rsid w:val="00B56C25"/>
    <w:rsid w:val="00B56DDF"/>
    <w:rsid w:val="00B56E6C"/>
    <w:rsid w:val="00B613AF"/>
    <w:rsid w:val="00B6320C"/>
    <w:rsid w:val="00B63499"/>
    <w:rsid w:val="00B6364D"/>
    <w:rsid w:val="00B63CD5"/>
    <w:rsid w:val="00B6414D"/>
    <w:rsid w:val="00B650C0"/>
    <w:rsid w:val="00B65339"/>
    <w:rsid w:val="00B65A79"/>
    <w:rsid w:val="00B65C00"/>
    <w:rsid w:val="00B65CC2"/>
    <w:rsid w:val="00B65E77"/>
    <w:rsid w:val="00B65EA5"/>
    <w:rsid w:val="00B662C8"/>
    <w:rsid w:val="00B66805"/>
    <w:rsid w:val="00B66DE5"/>
    <w:rsid w:val="00B67280"/>
    <w:rsid w:val="00B675CA"/>
    <w:rsid w:val="00B675CC"/>
    <w:rsid w:val="00B705AC"/>
    <w:rsid w:val="00B71548"/>
    <w:rsid w:val="00B71620"/>
    <w:rsid w:val="00B71A91"/>
    <w:rsid w:val="00B71C67"/>
    <w:rsid w:val="00B72A07"/>
    <w:rsid w:val="00B73651"/>
    <w:rsid w:val="00B74283"/>
    <w:rsid w:val="00B742B3"/>
    <w:rsid w:val="00B75062"/>
    <w:rsid w:val="00B75B03"/>
    <w:rsid w:val="00B75C96"/>
    <w:rsid w:val="00B76781"/>
    <w:rsid w:val="00B76C77"/>
    <w:rsid w:val="00B76DB1"/>
    <w:rsid w:val="00B76F0D"/>
    <w:rsid w:val="00B77840"/>
    <w:rsid w:val="00B778AF"/>
    <w:rsid w:val="00B77C99"/>
    <w:rsid w:val="00B81649"/>
    <w:rsid w:val="00B827C5"/>
    <w:rsid w:val="00B8299E"/>
    <w:rsid w:val="00B82D60"/>
    <w:rsid w:val="00B8448A"/>
    <w:rsid w:val="00B84F08"/>
    <w:rsid w:val="00B856CD"/>
    <w:rsid w:val="00B856DD"/>
    <w:rsid w:val="00B85AF4"/>
    <w:rsid w:val="00B86565"/>
    <w:rsid w:val="00B86B33"/>
    <w:rsid w:val="00B87446"/>
    <w:rsid w:val="00B87BFB"/>
    <w:rsid w:val="00B90120"/>
    <w:rsid w:val="00B903B2"/>
    <w:rsid w:val="00B9088A"/>
    <w:rsid w:val="00B90ABE"/>
    <w:rsid w:val="00B90CCA"/>
    <w:rsid w:val="00B91806"/>
    <w:rsid w:val="00B92447"/>
    <w:rsid w:val="00B92847"/>
    <w:rsid w:val="00B93573"/>
    <w:rsid w:val="00B93963"/>
    <w:rsid w:val="00B95FFB"/>
    <w:rsid w:val="00B97373"/>
    <w:rsid w:val="00B97798"/>
    <w:rsid w:val="00B97EE1"/>
    <w:rsid w:val="00B97FCA"/>
    <w:rsid w:val="00BA093E"/>
    <w:rsid w:val="00BA1096"/>
    <w:rsid w:val="00BA11F7"/>
    <w:rsid w:val="00BA1209"/>
    <w:rsid w:val="00BA1499"/>
    <w:rsid w:val="00BA1BD8"/>
    <w:rsid w:val="00BA213D"/>
    <w:rsid w:val="00BA2164"/>
    <w:rsid w:val="00BA23B0"/>
    <w:rsid w:val="00BA2596"/>
    <w:rsid w:val="00BA2745"/>
    <w:rsid w:val="00BA2D82"/>
    <w:rsid w:val="00BA36CC"/>
    <w:rsid w:val="00BA3ADE"/>
    <w:rsid w:val="00BA3B3B"/>
    <w:rsid w:val="00BA3B8A"/>
    <w:rsid w:val="00BA3D31"/>
    <w:rsid w:val="00BA4F57"/>
    <w:rsid w:val="00BA51DA"/>
    <w:rsid w:val="00BA59EB"/>
    <w:rsid w:val="00BA6357"/>
    <w:rsid w:val="00BA651C"/>
    <w:rsid w:val="00BA6637"/>
    <w:rsid w:val="00BA66ED"/>
    <w:rsid w:val="00BA67FB"/>
    <w:rsid w:val="00BA6A88"/>
    <w:rsid w:val="00BB02E5"/>
    <w:rsid w:val="00BB07FC"/>
    <w:rsid w:val="00BB1595"/>
    <w:rsid w:val="00BB16FA"/>
    <w:rsid w:val="00BB19A2"/>
    <w:rsid w:val="00BB1C86"/>
    <w:rsid w:val="00BB28B0"/>
    <w:rsid w:val="00BB2B21"/>
    <w:rsid w:val="00BB33AC"/>
    <w:rsid w:val="00BB33FE"/>
    <w:rsid w:val="00BB3401"/>
    <w:rsid w:val="00BB3477"/>
    <w:rsid w:val="00BB4619"/>
    <w:rsid w:val="00BB4E12"/>
    <w:rsid w:val="00BB51F0"/>
    <w:rsid w:val="00BB52FD"/>
    <w:rsid w:val="00BB56F3"/>
    <w:rsid w:val="00BB6CEE"/>
    <w:rsid w:val="00BB7954"/>
    <w:rsid w:val="00BB7989"/>
    <w:rsid w:val="00BC0A87"/>
    <w:rsid w:val="00BC0BFB"/>
    <w:rsid w:val="00BC0C9B"/>
    <w:rsid w:val="00BC0CF1"/>
    <w:rsid w:val="00BC10B7"/>
    <w:rsid w:val="00BC128E"/>
    <w:rsid w:val="00BC1B84"/>
    <w:rsid w:val="00BC1BA2"/>
    <w:rsid w:val="00BC1F1F"/>
    <w:rsid w:val="00BC31C6"/>
    <w:rsid w:val="00BC52FA"/>
    <w:rsid w:val="00BC55A2"/>
    <w:rsid w:val="00BC5DF8"/>
    <w:rsid w:val="00BC5F54"/>
    <w:rsid w:val="00BC765A"/>
    <w:rsid w:val="00BC7D46"/>
    <w:rsid w:val="00BD19DA"/>
    <w:rsid w:val="00BD1FD6"/>
    <w:rsid w:val="00BD3844"/>
    <w:rsid w:val="00BD3CCE"/>
    <w:rsid w:val="00BD4344"/>
    <w:rsid w:val="00BD44C0"/>
    <w:rsid w:val="00BD48A1"/>
    <w:rsid w:val="00BD54BF"/>
    <w:rsid w:val="00BD5A8D"/>
    <w:rsid w:val="00BD6493"/>
    <w:rsid w:val="00BD68E9"/>
    <w:rsid w:val="00BD6EAB"/>
    <w:rsid w:val="00BE03B0"/>
    <w:rsid w:val="00BE084B"/>
    <w:rsid w:val="00BE096C"/>
    <w:rsid w:val="00BE0D96"/>
    <w:rsid w:val="00BE1769"/>
    <w:rsid w:val="00BE1887"/>
    <w:rsid w:val="00BE1C1F"/>
    <w:rsid w:val="00BE1DFE"/>
    <w:rsid w:val="00BE20BA"/>
    <w:rsid w:val="00BE2480"/>
    <w:rsid w:val="00BE2717"/>
    <w:rsid w:val="00BE3460"/>
    <w:rsid w:val="00BE42B5"/>
    <w:rsid w:val="00BE4680"/>
    <w:rsid w:val="00BE49BE"/>
    <w:rsid w:val="00BE4A9C"/>
    <w:rsid w:val="00BE4C0A"/>
    <w:rsid w:val="00BE577F"/>
    <w:rsid w:val="00BE5D29"/>
    <w:rsid w:val="00BE5F43"/>
    <w:rsid w:val="00BE65AE"/>
    <w:rsid w:val="00BE67F9"/>
    <w:rsid w:val="00BE6BCA"/>
    <w:rsid w:val="00BE703A"/>
    <w:rsid w:val="00BE7156"/>
    <w:rsid w:val="00BE771A"/>
    <w:rsid w:val="00BE7987"/>
    <w:rsid w:val="00BE7F45"/>
    <w:rsid w:val="00BF0931"/>
    <w:rsid w:val="00BF0E1C"/>
    <w:rsid w:val="00BF1040"/>
    <w:rsid w:val="00BF13EE"/>
    <w:rsid w:val="00BF1D1D"/>
    <w:rsid w:val="00BF1F41"/>
    <w:rsid w:val="00BF239D"/>
    <w:rsid w:val="00BF283D"/>
    <w:rsid w:val="00BF30BB"/>
    <w:rsid w:val="00BF321B"/>
    <w:rsid w:val="00BF43CF"/>
    <w:rsid w:val="00BF4D3C"/>
    <w:rsid w:val="00BF53F6"/>
    <w:rsid w:val="00BF552C"/>
    <w:rsid w:val="00BF5A70"/>
    <w:rsid w:val="00BF6190"/>
    <w:rsid w:val="00BF6E7E"/>
    <w:rsid w:val="00BF6F26"/>
    <w:rsid w:val="00BF74D4"/>
    <w:rsid w:val="00BF780B"/>
    <w:rsid w:val="00C005D0"/>
    <w:rsid w:val="00C00720"/>
    <w:rsid w:val="00C00C32"/>
    <w:rsid w:val="00C010A4"/>
    <w:rsid w:val="00C01203"/>
    <w:rsid w:val="00C013BF"/>
    <w:rsid w:val="00C016DB"/>
    <w:rsid w:val="00C025C9"/>
    <w:rsid w:val="00C029C6"/>
    <w:rsid w:val="00C02F45"/>
    <w:rsid w:val="00C02F53"/>
    <w:rsid w:val="00C03687"/>
    <w:rsid w:val="00C0406B"/>
    <w:rsid w:val="00C04605"/>
    <w:rsid w:val="00C04F9E"/>
    <w:rsid w:val="00C05604"/>
    <w:rsid w:val="00C059ED"/>
    <w:rsid w:val="00C060C5"/>
    <w:rsid w:val="00C067CA"/>
    <w:rsid w:val="00C06824"/>
    <w:rsid w:val="00C06DCC"/>
    <w:rsid w:val="00C10A3B"/>
    <w:rsid w:val="00C11351"/>
    <w:rsid w:val="00C113AE"/>
    <w:rsid w:val="00C115E5"/>
    <w:rsid w:val="00C11C23"/>
    <w:rsid w:val="00C12F6C"/>
    <w:rsid w:val="00C1371D"/>
    <w:rsid w:val="00C1490C"/>
    <w:rsid w:val="00C1516F"/>
    <w:rsid w:val="00C15605"/>
    <w:rsid w:val="00C15631"/>
    <w:rsid w:val="00C16366"/>
    <w:rsid w:val="00C169AE"/>
    <w:rsid w:val="00C16F2F"/>
    <w:rsid w:val="00C1747F"/>
    <w:rsid w:val="00C178C9"/>
    <w:rsid w:val="00C17C07"/>
    <w:rsid w:val="00C209EF"/>
    <w:rsid w:val="00C21774"/>
    <w:rsid w:val="00C22249"/>
    <w:rsid w:val="00C22447"/>
    <w:rsid w:val="00C22571"/>
    <w:rsid w:val="00C234B3"/>
    <w:rsid w:val="00C237C6"/>
    <w:rsid w:val="00C23A3D"/>
    <w:rsid w:val="00C23B3E"/>
    <w:rsid w:val="00C23E00"/>
    <w:rsid w:val="00C24230"/>
    <w:rsid w:val="00C2483B"/>
    <w:rsid w:val="00C249EC"/>
    <w:rsid w:val="00C24CB2"/>
    <w:rsid w:val="00C24EA1"/>
    <w:rsid w:val="00C2566D"/>
    <w:rsid w:val="00C2585B"/>
    <w:rsid w:val="00C25B93"/>
    <w:rsid w:val="00C25BA4"/>
    <w:rsid w:val="00C262A1"/>
    <w:rsid w:val="00C302E3"/>
    <w:rsid w:val="00C308EB"/>
    <w:rsid w:val="00C30E21"/>
    <w:rsid w:val="00C3152B"/>
    <w:rsid w:val="00C31661"/>
    <w:rsid w:val="00C32319"/>
    <w:rsid w:val="00C33148"/>
    <w:rsid w:val="00C3329C"/>
    <w:rsid w:val="00C342E5"/>
    <w:rsid w:val="00C35188"/>
    <w:rsid w:val="00C35A46"/>
    <w:rsid w:val="00C364D7"/>
    <w:rsid w:val="00C365BB"/>
    <w:rsid w:val="00C36FA9"/>
    <w:rsid w:val="00C3721E"/>
    <w:rsid w:val="00C37CA4"/>
    <w:rsid w:val="00C37D34"/>
    <w:rsid w:val="00C40A77"/>
    <w:rsid w:val="00C40B52"/>
    <w:rsid w:val="00C41117"/>
    <w:rsid w:val="00C4143B"/>
    <w:rsid w:val="00C42233"/>
    <w:rsid w:val="00C42729"/>
    <w:rsid w:val="00C427C0"/>
    <w:rsid w:val="00C4321E"/>
    <w:rsid w:val="00C4339F"/>
    <w:rsid w:val="00C438A3"/>
    <w:rsid w:val="00C43B34"/>
    <w:rsid w:val="00C44853"/>
    <w:rsid w:val="00C44970"/>
    <w:rsid w:val="00C4499A"/>
    <w:rsid w:val="00C44AB6"/>
    <w:rsid w:val="00C44C2F"/>
    <w:rsid w:val="00C45073"/>
    <w:rsid w:val="00C4539B"/>
    <w:rsid w:val="00C455EC"/>
    <w:rsid w:val="00C456FF"/>
    <w:rsid w:val="00C45EC7"/>
    <w:rsid w:val="00C46080"/>
    <w:rsid w:val="00C46794"/>
    <w:rsid w:val="00C4695A"/>
    <w:rsid w:val="00C4705B"/>
    <w:rsid w:val="00C47366"/>
    <w:rsid w:val="00C473A5"/>
    <w:rsid w:val="00C47401"/>
    <w:rsid w:val="00C47A9C"/>
    <w:rsid w:val="00C50398"/>
    <w:rsid w:val="00C50A8B"/>
    <w:rsid w:val="00C51615"/>
    <w:rsid w:val="00C5163A"/>
    <w:rsid w:val="00C523DA"/>
    <w:rsid w:val="00C52640"/>
    <w:rsid w:val="00C53FB8"/>
    <w:rsid w:val="00C54065"/>
    <w:rsid w:val="00C54415"/>
    <w:rsid w:val="00C554FC"/>
    <w:rsid w:val="00C55F4A"/>
    <w:rsid w:val="00C5603C"/>
    <w:rsid w:val="00C561A0"/>
    <w:rsid w:val="00C568BD"/>
    <w:rsid w:val="00C575A4"/>
    <w:rsid w:val="00C57AAF"/>
    <w:rsid w:val="00C60290"/>
    <w:rsid w:val="00C60B98"/>
    <w:rsid w:val="00C60C2A"/>
    <w:rsid w:val="00C622C2"/>
    <w:rsid w:val="00C6245E"/>
    <w:rsid w:val="00C628E5"/>
    <w:rsid w:val="00C62A1D"/>
    <w:rsid w:val="00C62A78"/>
    <w:rsid w:val="00C62D6A"/>
    <w:rsid w:val="00C63484"/>
    <w:rsid w:val="00C645AC"/>
    <w:rsid w:val="00C649E3"/>
    <w:rsid w:val="00C64DFC"/>
    <w:rsid w:val="00C65081"/>
    <w:rsid w:val="00C657CC"/>
    <w:rsid w:val="00C65FFD"/>
    <w:rsid w:val="00C67191"/>
    <w:rsid w:val="00C6771F"/>
    <w:rsid w:val="00C70597"/>
    <w:rsid w:val="00C70A4E"/>
    <w:rsid w:val="00C7152D"/>
    <w:rsid w:val="00C71533"/>
    <w:rsid w:val="00C71671"/>
    <w:rsid w:val="00C71882"/>
    <w:rsid w:val="00C71903"/>
    <w:rsid w:val="00C71FF1"/>
    <w:rsid w:val="00C72690"/>
    <w:rsid w:val="00C7392B"/>
    <w:rsid w:val="00C74274"/>
    <w:rsid w:val="00C74870"/>
    <w:rsid w:val="00C75134"/>
    <w:rsid w:val="00C75317"/>
    <w:rsid w:val="00C75356"/>
    <w:rsid w:val="00C76000"/>
    <w:rsid w:val="00C765BB"/>
    <w:rsid w:val="00C777F8"/>
    <w:rsid w:val="00C77B38"/>
    <w:rsid w:val="00C80812"/>
    <w:rsid w:val="00C80B6D"/>
    <w:rsid w:val="00C81CB2"/>
    <w:rsid w:val="00C82419"/>
    <w:rsid w:val="00C824BC"/>
    <w:rsid w:val="00C82E88"/>
    <w:rsid w:val="00C82EA6"/>
    <w:rsid w:val="00C82F9B"/>
    <w:rsid w:val="00C844EC"/>
    <w:rsid w:val="00C846DC"/>
    <w:rsid w:val="00C84A15"/>
    <w:rsid w:val="00C856EC"/>
    <w:rsid w:val="00C858FE"/>
    <w:rsid w:val="00C8639E"/>
    <w:rsid w:val="00C8710A"/>
    <w:rsid w:val="00C87371"/>
    <w:rsid w:val="00C874FD"/>
    <w:rsid w:val="00C907B2"/>
    <w:rsid w:val="00C9092D"/>
    <w:rsid w:val="00C90B99"/>
    <w:rsid w:val="00C9134E"/>
    <w:rsid w:val="00C91BCD"/>
    <w:rsid w:val="00C91C5B"/>
    <w:rsid w:val="00C91CF7"/>
    <w:rsid w:val="00C92667"/>
    <w:rsid w:val="00C927D5"/>
    <w:rsid w:val="00C93323"/>
    <w:rsid w:val="00C9363F"/>
    <w:rsid w:val="00C9396C"/>
    <w:rsid w:val="00C94156"/>
    <w:rsid w:val="00C94B96"/>
    <w:rsid w:val="00C94D8A"/>
    <w:rsid w:val="00C94E41"/>
    <w:rsid w:val="00C95386"/>
    <w:rsid w:val="00C95EC8"/>
    <w:rsid w:val="00C96762"/>
    <w:rsid w:val="00C97A03"/>
    <w:rsid w:val="00CA0B96"/>
    <w:rsid w:val="00CA2CAA"/>
    <w:rsid w:val="00CA35DF"/>
    <w:rsid w:val="00CA3EF6"/>
    <w:rsid w:val="00CA41A6"/>
    <w:rsid w:val="00CA41AF"/>
    <w:rsid w:val="00CA48F6"/>
    <w:rsid w:val="00CA4F42"/>
    <w:rsid w:val="00CA5598"/>
    <w:rsid w:val="00CA587D"/>
    <w:rsid w:val="00CB00D6"/>
    <w:rsid w:val="00CB1878"/>
    <w:rsid w:val="00CB227E"/>
    <w:rsid w:val="00CB2800"/>
    <w:rsid w:val="00CB28A7"/>
    <w:rsid w:val="00CB3312"/>
    <w:rsid w:val="00CB3472"/>
    <w:rsid w:val="00CB36D5"/>
    <w:rsid w:val="00CB420E"/>
    <w:rsid w:val="00CB58B0"/>
    <w:rsid w:val="00CB6ED7"/>
    <w:rsid w:val="00CB737E"/>
    <w:rsid w:val="00CB78A7"/>
    <w:rsid w:val="00CB79D9"/>
    <w:rsid w:val="00CC0AD9"/>
    <w:rsid w:val="00CC0EB5"/>
    <w:rsid w:val="00CC138C"/>
    <w:rsid w:val="00CC1696"/>
    <w:rsid w:val="00CC184F"/>
    <w:rsid w:val="00CC286D"/>
    <w:rsid w:val="00CC2F89"/>
    <w:rsid w:val="00CC3161"/>
    <w:rsid w:val="00CC3A73"/>
    <w:rsid w:val="00CC4490"/>
    <w:rsid w:val="00CC5303"/>
    <w:rsid w:val="00CC53B3"/>
    <w:rsid w:val="00CC569B"/>
    <w:rsid w:val="00CC57BF"/>
    <w:rsid w:val="00CC5D7D"/>
    <w:rsid w:val="00CC5D81"/>
    <w:rsid w:val="00CC5F16"/>
    <w:rsid w:val="00CC612D"/>
    <w:rsid w:val="00CC6F6D"/>
    <w:rsid w:val="00CC764B"/>
    <w:rsid w:val="00CC7B5A"/>
    <w:rsid w:val="00CC7D5E"/>
    <w:rsid w:val="00CD024C"/>
    <w:rsid w:val="00CD0BD8"/>
    <w:rsid w:val="00CD17F3"/>
    <w:rsid w:val="00CD1AB5"/>
    <w:rsid w:val="00CD1E19"/>
    <w:rsid w:val="00CD2636"/>
    <w:rsid w:val="00CD2932"/>
    <w:rsid w:val="00CD2EFA"/>
    <w:rsid w:val="00CD344E"/>
    <w:rsid w:val="00CD4147"/>
    <w:rsid w:val="00CD419F"/>
    <w:rsid w:val="00CD43E9"/>
    <w:rsid w:val="00CD4431"/>
    <w:rsid w:val="00CD65E4"/>
    <w:rsid w:val="00CD67D8"/>
    <w:rsid w:val="00CD6E7F"/>
    <w:rsid w:val="00CD724D"/>
    <w:rsid w:val="00CD734C"/>
    <w:rsid w:val="00CE050C"/>
    <w:rsid w:val="00CE0DEC"/>
    <w:rsid w:val="00CE123F"/>
    <w:rsid w:val="00CE18E9"/>
    <w:rsid w:val="00CE1D43"/>
    <w:rsid w:val="00CE203C"/>
    <w:rsid w:val="00CE291E"/>
    <w:rsid w:val="00CE2BF3"/>
    <w:rsid w:val="00CE2C7E"/>
    <w:rsid w:val="00CE2FFA"/>
    <w:rsid w:val="00CE3079"/>
    <w:rsid w:val="00CE316D"/>
    <w:rsid w:val="00CE31AF"/>
    <w:rsid w:val="00CE33F4"/>
    <w:rsid w:val="00CE3720"/>
    <w:rsid w:val="00CE3A52"/>
    <w:rsid w:val="00CE3E76"/>
    <w:rsid w:val="00CE4C6E"/>
    <w:rsid w:val="00CE5825"/>
    <w:rsid w:val="00CE58B5"/>
    <w:rsid w:val="00CE5965"/>
    <w:rsid w:val="00CE67F5"/>
    <w:rsid w:val="00CE6AF0"/>
    <w:rsid w:val="00CE6D4D"/>
    <w:rsid w:val="00CE7040"/>
    <w:rsid w:val="00CF2187"/>
    <w:rsid w:val="00CF303F"/>
    <w:rsid w:val="00CF3BF8"/>
    <w:rsid w:val="00CF3BFB"/>
    <w:rsid w:val="00CF46B0"/>
    <w:rsid w:val="00CF4804"/>
    <w:rsid w:val="00CF52BB"/>
    <w:rsid w:val="00CF58C0"/>
    <w:rsid w:val="00CF5CA2"/>
    <w:rsid w:val="00CF6075"/>
    <w:rsid w:val="00CF6168"/>
    <w:rsid w:val="00CF73EE"/>
    <w:rsid w:val="00CF7EF7"/>
    <w:rsid w:val="00CF7F87"/>
    <w:rsid w:val="00D0060E"/>
    <w:rsid w:val="00D0089A"/>
    <w:rsid w:val="00D010F9"/>
    <w:rsid w:val="00D01170"/>
    <w:rsid w:val="00D0171F"/>
    <w:rsid w:val="00D01DB7"/>
    <w:rsid w:val="00D02A67"/>
    <w:rsid w:val="00D02ADD"/>
    <w:rsid w:val="00D02E9C"/>
    <w:rsid w:val="00D02EF4"/>
    <w:rsid w:val="00D02FF4"/>
    <w:rsid w:val="00D03A4A"/>
    <w:rsid w:val="00D04542"/>
    <w:rsid w:val="00D045B5"/>
    <w:rsid w:val="00D0674F"/>
    <w:rsid w:val="00D0679F"/>
    <w:rsid w:val="00D068FF"/>
    <w:rsid w:val="00D06CB9"/>
    <w:rsid w:val="00D07170"/>
    <w:rsid w:val="00D0724A"/>
    <w:rsid w:val="00D079AE"/>
    <w:rsid w:val="00D10C86"/>
    <w:rsid w:val="00D11F8E"/>
    <w:rsid w:val="00D12B5B"/>
    <w:rsid w:val="00D136FA"/>
    <w:rsid w:val="00D13875"/>
    <w:rsid w:val="00D13BC0"/>
    <w:rsid w:val="00D13D80"/>
    <w:rsid w:val="00D13D88"/>
    <w:rsid w:val="00D153C7"/>
    <w:rsid w:val="00D15636"/>
    <w:rsid w:val="00D16804"/>
    <w:rsid w:val="00D16C03"/>
    <w:rsid w:val="00D1794A"/>
    <w:rsid w:val="00D17B45"/>
    <w:rsid w:val="00D17CC9"/>
    <w:rsid w:val="00D201E4"/>
    <w:rsid w:val="00D20905"/>
    <w:rsid w:val="00D20963"/>
    <w:rsid w:val="00D20CB6"/>
    <w:rsid w:val="00D20CE3"/>
    <w:rsid w:val="00D21561"/>
    <w:rsid w:val="00D21B74"/>
    <w:rsid w:val="00D21FD4"/>
    <w:rsid w:val="00D231F1"/>
    <w:rsid w:val="00D236FC"/>
    <w:rsid w:val="00D23A52"/>
    <w:rsid w:val="00D244D6"/>
    <w:rsid w:val="00D2482F"/>
    <w:rsid w:val="00D251A0"/>
    <w:rsid w:val="00D2582C"/>
    <w:rsid w:val="00D25D82"/>
    <w:rsid w:val="00D26D9C"/>
    <w:rsid w:val="00D27C65"/>
    <w:rsid w:val="00D3005C"/>
    <w:rsid w:val="00D3006F"/>
    <w:rsid w:val="00D309AB"/>
    <w:rsid w:val="00D30E06"/>
    <w:rsid w:val="00D31ACC"/>
    <w:rsid w:val="00D3229C"/>
    <w:rsid w:val="00D327E7"/>
    <w:rsid w:val="00D333EA"/>
    <w:rsid w:val="00D33CDE"/>
    <w:rsid w:val="00D3459F"/>
    <w:rsid w:val="00D34C61"/>
    <w:rsid w:val="00D35101"/>
    <w:rsid w:val="00D35222"/>
    <w:rsid w:val="00D400F8"/>
    <w:rsid w:val="00D40859"/>
    <w:rsid w:val="00D40D2E"/>
    <w:rsid w:val="00D40D7A"/>
    <w:rsid w:val="00D41B88"/>
    <w:rsid w:val="00D42408"/>
    <w:rsid w:val="00D42B08"/>
    <w:rsid w:val="00D4370A"/>
    <w:rsid w:val="00D4389E"/>
    <w:rsid w:val="00D43B05"/>
    <w:rsid w:val="00D43DE6"/>
    <w:rsid w:val="00D44537"/>
    <w:rsid w:val="00D44C9D"/>
    <w:rsid w:val="00D44EA5"/>
    <w:rsid w:val="00D45143"/>
    <w:rsid w:val="00D451F6"/>
    <w:rsid w:val="00D45CED"/>
    <w:rsid w:val="00D47625"/>
    <w:rsid w:val="00D4782E"/>
    <w:rsid w:val="00D50402"/>
    <w:rsid w:val="00D50731"/>
    <w:rsid w:val="00D51537"/>
    <w:rsid w:val="00D51ED5"/>
    <w:rsid w:val="00D52188"/>
    <w:rsid w:val="00D52230"/>
    <w:rsid w:val="00D52E8B"/>
    <w:rsid w:val="00D53279"/>
    <w:rsid w:val="00D53CA8"/>
    <w:rsid w:val="00D54D0B"/>
    <w:rsid w:val="00D54E11"/>
    <w:rsid w:val="00D54E73"/>
    <w:rsid w:val="00D54F9E"/>
    <w:rsid w:val="00D5520A"/>
    <w:rsid w:val="00D55E97"/>
    <w:rsid w:val="00D5616E"/>
    <w:rsid w:val="00D567C3"/>
    <w:rsid w:val="00D56D94"/>
    <w:rsid w:val="00D56ECE"/>
    <w:rsid w:val="00D57C0E"/>
    <w:rsid w:val="00D60F4B"/>
    <w:rsid w:val="00D611C1"/>
    <w:rsid w:val="00D61213"/>
    <w:rsid w:val="00D61FB3"/>
    <w:rsid w:val="00D61FB8"/>
    <w:rsid w:val="00D6244B"/>
    <w:rsid w:val="00D631B7"/>
    <w:rsid w:val="00D6358D"/>
    <w:rsid w:val="00D63701"/>
    <w:rsid w:val="00D641D3"/>
    <w:rsid w:val="00D646C1"/>
    <w:rsid w:val="00D64C57"/>
    <w:rsid w:val="00D64D13"/>
    <w:rsid w:val="00D64E48"/>
    <w:rsid w:val="00D64F80"/>
    <w:rsid w:val="00D66B2A"/>
    <w:rsid w:val="00D675FD"/>
    <w:rsid w:val="00D67BEE"/>
    <w:rsid w:val="00D7095F"/>
    <w:rsid w:val="00D70F9D"/>
    <w:rsid w:val="00D7123B"/>
    <w:rsid w:val="00D717E9"/>
    <w:rsid w:val="00D73360"/>
    <w:rsid w:val="00D74015"/>
    <w:rsid w:val="00D741AC"/>
    <w:rsid w:val="00D7495E"/>
    <w:rsid w:val="00D75C98"/>
    <w:rsid w:val="00D75F8C"/>
    <w:rsid w:val="00D77842"/>
    <w:rsid w:val="00D77849"/>
    <w:rsid w:val="00D77A1A"/>
    <w:rsid w:val="00D77E6A"/>
    <w:rsid w:val="00D8092F"/>
    <w:rsid w:val="00D8111F"/>
    <w:rsid w:val="00D81B14"/>
    <w:rsid w:val="00D81C6A"/>
    <w:rsid w:val="00D8211F"/>
    <w:rsid w:val="00D82148"/>
    <w:rsid w:val="00D83443"/>
    <w:rsid w:val="00D8361C"/>
    <w:rsid w:val="00D838A1"/>
    <w:rsid w:val="00D83FCF"/>
    <w:rsid w:val="00D840ED"/>
    <w:rsid w:val="00D84B86"/>
    <w:rsid w:val="00D84C84"/>
    <w:rsid w:val="00D84E6B"/>
    <w:rsid w:val="00D85457"/>
    <w:rsid w:val="00D8614B"/>
    <w:rsid w:val="00D86996"/>
    <w:rsid w:val="00D8770F"/>
    <w:rsid w:val="00D8791F"/>
    <w:rsid w:val="00D90203"/>
    <w:rsid w:val="00D925BF"/>
    <w:rsid w:val="00D934A8"/>
    <w:rsid w:val="00D93BA1"/>
    <w:rsid w:val="00D93CB0"/>
    <w:rsid w:val="00D93FE7"/>
    <w:rsid w:val="00D94AEC"/>
    <w:rsid w:val="00D94CA3"/>
    <w:rsid w:val="00D94F9C"/>
    <w:rsid w:val="00D95674"/>
    <w:rsid w:val="00D956E0"/>
    <w:rsid w:val="00D95E90"/>
    <w:rsid w:val="00D960DE"/>
    <w:rsid w:val="00D96A99"/>
    <w:rsid w:val="00D96D5B"/>
    <w:rsid w:val="00D9764D"/>
    <w:rsid w:val="00D9791D"/>
    <w:rsid w:val="00D97DED"/>
    <w:rsid w:val="00DA0329"/>
    <w:rsid w:val="00DA09BF"/>
    <w:rsid w:val="00DA0A09"/>
    <w:rsid w:val="00DA0D35"/>
    <w:rsid w:val="00DA10E3"/>
    <w:rsid w:val="00DA1486"/>
    <w:rsid w:val="00DA1EC9"/>
    <w:rsid w:val="00DA2BC7"/>
    <w:rsid w:val="00DA357E"/>
    <w:rsid w:val="00DA35CB"/>
    <w:rsid w:val="00DA3A04"/>
    <w:rsid w:val="00DA51DE"/>
    <w:rsid w:val="00DA539A"/>
    <w:rsid w:val="00DA7A40"/>
    <w:rsid w:val="00DB050A"/>
    <w:rsid w:val="00DB05E5"/>
    <w:rsid w:val="00DB0721"/>
    <w:rsid w:val="00DB0843"/>
    <w:rsid w:val="00DB0E80"/>
    <w:rsid w:val="00DB17CE"/>
    <w:rsid w:val="00DB2A24"/>
    <w:rsid w:val="00DB2E39"/>
    <w:rsid w:val="00DB3587"/>
    <w:rsid w:val="00DB4256"/>
    <w:rsid w:val="00DB4509"/>
    <w:rsid w:val="00DB59E0"/>
    <w:rsid w:val="00DB64DA"/>
    <w:rsid w:val="00DB6D37"/>
    <w:rsid w:val="00DB6E2B"/>
    <w:rsid w:val="00DB7CFE"/>
    <w:rsid w:val="00DC0086"/>
    <w:rsid w:val="00DC135B"/>
    <w:rsid w:val="00DC1A5B"/>
    <w:rsid w:val="00DC2002"/>
    <w:rsid w:val="00DC21D2"/>
    <w:rsid w:val="00DC222A"/>
    <w:rsid w:val="00DC22D3"/>
    <w:rsid w:val="00DC254A"/>
    <w:rsid w:val="00DC261C"/>
    <w:rsid w:val="00DC3115"/>
    <w:rsid w:val="00DC37EB"/>
    <w:rsid w:val="00DC3833"/>
    <w:rsid w:val="00DC3B40"/>
    <w:rsid w:val="00DC3DA1"/>
    <w:rsid w:val="00DC3E4E"/>
    <w:rsid w:val="00DC465D"/>
    <w:rsid w:val="00DC49F5"/>
    <w:rsid w:val="00DC5126"/>
    <w:rsid w:val="00DC5653"/>
    <w:rsid w:val="00DC56CD"/>
    <w:rsid w:val="00DC5897"/>
    <w:rsid w:val="00DC5AE6"/>
    <w:rsid w:val="00DC6844"/>
    <w:rsid w:val="00DC69F2"/>
    <w:rsid w:val="00DC73D7"/>
    <w:rsid w:val="00DC76FD"/>
    <w:rsid w:val="00DC7D35"/>
    <w:rsid w:val="00DD09C0"/>
    <w:rsid w:val="00DD0FCE"/>
    <w:rsid w:val="00DD101B"/>
    <w:rsid w:val="00DD2C16"/>
    <w:rsid w:val="00DD2E3A"/>
    <w:rsid w:val="00DD2FB5"/>
    <w:rsid w:val="00DD3B4A"/>
    <w:rsid w:val="00DD3E0C"/>
    <w:rsid w:val="00DD4882"/>
    <w:rsid w:val="00DD553D"/>
    <w:rsid w:val="00DD55C0"/>
    <w:rsid w:val="00DD64BC"/>
    <w:rsid w:val="00DD69F3"/>
    <w:rsid w:val="00DD6C05"/>
    <w:rsid w:val="00DD72EC"/>
    <w:rsid w:val="00DD7B14"/>
    <w:rsid w:val="00DE0682"/>
    <w:rsid w:val="00DE0BA6"/>
    <w:rsid w:val="00DE0F0E"/>
    <w:rsid w:val="00DE1206"/>
    <w:rsid w:val="00DE19A7"/>
    <w:rsid w:val="00DE1C9A"/>
    <w:rsid w:val="00DE209C"/>
    <w:rsid w:val="00DE222F"/>
    <w:rsid w:val="00DE243D"/>
    <w:rsid w:val="00DE2609"/>
    <w:rsid w:val="00DE2763"/>
    <w:rsid w:val="00DE2E1F"/>
    <w:rsid w:val="00DE3049"/>
    <w:rsid w:val="00DE3249"/>
    <w:rsid w:val="00DE35E9"/>
    <w:rsid w:val="00DE5942"/>
    <w:rsid w:val="00DE691E"/>
    <w:rsid w:val="00DE7BE7"/>
    <w:rsid w:val="00DF0504"/>
    <w:rsid w:val="00DF06F2"/>
    <w:rsid w:val="00DF0FB5"/>
    <w:rsid w:val="00DF14DE"/>
    <w:rsid w:val="00DF1AF0"/>
    <w:rsid w:val="00DF214F"/>
    <w:rsid w:val="00DF21E2"/>
    <w:rsid w:val="00DF243C"/>
    <w:rsid w:val="00DF276D"/>
    <w:rsid w:val="00DF2F80"/>
    <w:rsid w:val="00DF32D1"/>
    <w:rsid w:val="00DF338C"/>
    <w:rsid w:val="00DF363F"/>
    <w:rsid w:val="00DF3E7B"/>
    <w:rsid w:val="00DF42CC"/>
    <w:rsid w:val="00DF47DC"/>
    <w:rsid w:val="00DF5260"/>
    <w:rsid w:val="00DF5B31"/>
    <w:rsid w:val="00DF5C45"/>
    <w:rsid w:val="00DF61DA"/>
    <w:rsid w:val="00DF6833"/>
    <w:rsid w:val="00DF6F8C"/>
    <w:rsid w:val="00DF7103"/>
    <w:rsid w:val="00DF7125"/>
    <w:rsid w:val="00DF7C4E"/>
    <w:rsid w:val="00E0028D"/>
    <w:rsid w:val="00E014CC"/>
    <w:rsid w:val="00E0162A"/>
    <w:rsid w:val="00E0287B"/>
    <w:rsid w:val="00E02C68"/>
    <w:rsid w:val="00E02DB2"/>
    <w:rsid w:val="00E02F07"/>
    <w:rsid w:val="00E02F14"/>
    <w:rsid w:val="00E02FEE"/>
    <w:rsid w:val="00E03E2A"/>
    <w:rsid w:val="00E04B17"/>
    <w:rsid w:val="00E04C4A"/>
    <w:rsid w:val="00E04CB3"/>
    <w:rsid w:val="00E04ED0"/>
    <w:rsid w:val="00E05071"/>
    <w:rsid w:val="00E05982"/>
    <w:rsid w:val="00E05E42"/>
    <w:rsid w:val="00E06158"/>
    <w:rsid w:val="00E061B5"/>
    <w:rsid w:val="00E062E0"/>
    <w:rsid w:val="00E06FC8"/>
    <w:rsid w:val="00E07089"/>
    <w:rsid w:val="00E077D7"/>
    <w:rsid w:val="00E077F5"/>
    <w:rsid w:val="00E07A52"/>
    <w:rsid w:val="00E07CAE"/>
    <w:rsid w:val="00E07CCD"/>
    <w:rsid w:val="00E10987"/>
    <w:rsid w:val="00E1131C"/>
    <w:rsid w:val="00E113BD"/>
    <w:rsid w:val="00E11445"/>
    <w:rsid w:val="00E1171D"/>
    <w:rsid w:val="00E11749"/>
    <w:rsid w:val="00E137F5"/>
    <w:rsid w:val="00E13909"/>
    <w:rsid w:val="00E13D84"/>
    <w:rsid w:val="00E14585"/>
    <w:rsid w:val="00E14771"/>
    <w:rsid w:val="00E1498E"/>
    <w:rsid w:val="00E14B55"/>
    <w:rsid w:val="00E1518B"/>
    <w:rsid w:val="00E151E9"/>
    <w:rsid w:val="00E154D2"/>
    <w:rsid w:val="00E159DD"/>
    <w:rsid w:val="00E204FF"/>
    <w:rsid w:val="00E2121C"/>
    <w:rsid w:val="00E218D7"/>
    <w:rsid w:val="00E21C01"/>
    <w:rsid w:val="00E22226"/>
    <w:rsid w:val="00E23A97"/>
    <w:rsid w:val="00E23CD1"/>
    <w:rsid w:val="00E24C29"/>
    <w:rsid w:val="00E24C53"/>
    <w:rsid w:val="00E24CBB"/>
    <w:rsid w:val="00E2557A"/>
    <w:rsid w:val="00E25C23"/>
    <w:rsid w:val="00E25CFE"/>
    <w:rsid w:val="00E2605E"/>
    <w:rsid w:val="00E26501"/>
    <w:rsid w:val="00E26588"/>
    <w:rsid w:val="00E26FAE"/>
    <w:rsid w:val="00E2733D"/>
    <w:rsid w:val="00E27757"/>
    <w:rsid w:val="00E279F9"/>
    <w:rsid w:val="00E27AC9"/>
    <w:rsid w:val="00E27E8A"/>
    <w:rsid w:val="00E3060E"/>
    <w:rsid w:val="00E306FD"/>
    <w:rsid w:val="00E30A3C"/>
    <w:rsid w:val="00E312A0"/>
    <w:rsid w:val="00E3235D"/>
    <w:rsid w:val="00E32360"/>
    <w:rsid w:val="00E324CF"/>
    <w:rsid w:val="00E328F3"/>
    <w:rsid w:val="00E3300F"/>
    <w:rsid w:val="00E334A4"/>
    <w:rsid w:val="00E340A9"/>
    <w:rsid w:val="00E34708"/>
    <w:rsid w:val="00E34998"/>
    <w:rsid w:val="00E34D67"/>
    <w:rsid w:val="00E35F9C"/>
    <w:rsid w:val="00E36311"/>
    <w:rsid w:val="00E367A2"/>
    <w:rsid w:val="00E36F1E"/>
    <w:rsid w:val="00E41070"/>
    <w:rsid w:val="00E4116C"/>
    <w:rsid w:val="00E41902"/>
    <w:rsid w:val="00E42318"/>
    <w:rsid w:val="00E42A05"/>
    <w:rsid w:val="00E42A1E"/>
    <w:rsid w:val="00E43B46"/>
    <w:rsid w:val="00E445F9"/>
    <w:rsid w:val="00E45CD0"/>
    <w:rsid w:val="00E46012"/>
    <w:rsid w:val="00E46318"/>
    <w:rsid w:val="00E46FAE"/>
    <w:rsid w:val="00E50357"/>
    <w:rsid w:val="00E509DE"/>
    <w:rsid w:val="00E51B1F"/>
    <w:rsid w:val="00E51D7F"/>
    <w:rsid w:val="00E51DFC"/>
    <w:rsid w:val="00E52023"/>
    <w:rsid w:val="00E52349"/>
    <w:rsid w:val="00E526A0"/>
    <w:rsid w:val="00E52C8A"/>
    <w:rsid w:val="00E539DA"/>
    <w:rsid w:val="00E53EDE"/>
    <w:rsid w:val="00E53F36"/>
    <w:rsid w:val="00E54162"/>
    <w:rsid w:val="00E545E6"/>
    <w:rsid w:val="00E54722"/>
    <w:rsid w:val="00E548E7"/>
    <w:rsid w:val="00E5491B"/>
    <w:rsid w:val="00E553E2"/>
    <w:rsid w:val="00E55AC4"/>
    <w:rsid w:val="00E55E71"/>
    <w:rsid w:val="00E57A97"/>
    <w:rsid w:val="00E57ACB"/>
    <w:rsid w:val="00E57B32"/>
    <w:rsid w:val="00E60049"/>
    <w:rsid w:val="00E6035B"/>
    <w:rsid w:val="00E60959"/>
    <w:rsid w:val="00E60E39"/>
    <w:rsid w:val="00E6138D"/>
    <w:rsid w:val="00E6176B"/>
    <w:rsid w:val="00E61ACC"/>
    <w:rsid w:val="00E61E60"/>
    <w:rsid w:val="00E61F2B"/>
    <w:rsid w:val="00E61FBC"/>
    <w:rsid w:val="00E628AB"/>
    <w:rsid w:val="00E62B22"/>
    <w:rsid w:val="00E6302E"/>
    <w:rsid w:val="00E63E37"/>
    <w:rsid w:val="00E646EA"/>
    <w:rsid w:val="00E64BB8"/>
    <w:rsid w:val="00E64E14"/>
    <w:rsid w:val="00E64E98"/>
    <w:rsid w:val="00E65757"/>
    <w:rsid w:val="00E66C94"/>
    <w:rsid w:val="00E66EA5"/>
    <w:rsid w:val="00E6793C"/>
    <w:rsid w:val="00E67A62"/>
    <w:rsid w:val="00E707BB"/>
    <w:rsid w:val="00E707F6"/>
    <w:rsid w:val="00E70C62"/>
    <w:rsid w:val="00E71DB0"/>
    <w:rsid w:val="00E72F5A"/>
    <w:rsid w:val="00E73BA7"/>
    <w:rsid w:val="00E73CED"/>
    <w:rsid w:val="00E73D7B"/>
    <w:rsid w:val="00E73E4C"/>
    <w:rsid w:val="00E74D51"/>
    <w:rsid w:val="00E74F2B"/>
    <w:rsid w:val="00E751C5"/>
    <w:rsid w:val="00E754DB"/>
    <w:rsid w:val="00E769F1"/>
    <w:rsid w:val="00E76DA9"/>
    <w:rsid w:val="00E7720C"/>
    <w:rsid w:val="00E775C8"/>
    <w:rsid w:val="00E80220"/>
    <w:rsid w:val="00E8062B"/>
    <w:rsid w:val="00E80B58"/>
    <w:rsid w:val="00E80F4D"/>
    <w:rsid w:val="00E81388"/>
    <w:rsid w:val="00E815F8"/>
    <w:rsid w:val="00E81C04"/>
    <w:rsid w:val="00E81E8D"/>
    <w:rsid w:val="00E82A38"/>
    <w:rsid w:val="00E83362"/>
    <w:rsid w:val="00E84056"/>
    <w:rsid w:val="00E846A6"/>
    <w:rsid w:val="00E85039"/>
    <w:rsid w:val="00E851CD"/>
    <w:rsid w:val="00E853C3"/>
    <w:rsid w:val="00E86EAE"/>
    <w:rsid w:val="00E870AF"/>
    <w:rsid w:val="00E875C9"/>
    <w:rsid w:val="00E90317"/>
    <w:rsid w:val="00E92C73"/>
    <w:rsid w:val="00E92D4B"/>
    <w:rsid w:val="00E9364E"/>
    <w:rsid w:val="00E938DF"/>
    <w:rsid w:val="00E9433B"/>
    <w:rsid w:val="00E949CB"/>
    <w:rsid w:val="00E94C85"/>
    <w:rsid w:val="00E95C0B"/>
    <w:rsid w:val="00E9615C"/>
    <w:rsid w:val="00E9677A"/>
    <w:rsid w:val="00E969A6"/>
    <w:rsid w:val="00E96CB1"/>
    <w:rsid w:val="00E978BF"/>
    <w:rsid w:val="00E97F6B"/>
    <w:rsid w:val="00EA03CF"/>
    <w:rsid w:val="00EA153C"/>
    <w:rsid w:val="00EA17FB"/>
    <w:rsid w:val="00EA1EA8"/>
    <w:rsid w:val="00EA2449"/>
    <w:rsid w:val="00EA2A16"/>
    <w:rsid w:val="00EA2AAE"/>
    <w:rsid w:val="00EA2E20"/>
    <w:rsid w:val="00EA33EB"/>
    <w:rsid w:val="00EA3F17"/>
    <w:rsid w:val="00EA4B77"/>
    <w:rsid w:val="00EA5099"/>
    <w:rsid w:val="00EA51EA"/>
    <w:rsid w:val="00EA59B5"/>
    <w:rsid w:val="00EA5D4B"/>
    <w:rsid w:val="00EA6205"/>
    <w:rsid w:val="00EA6302"/>
    <w:rsid w:val="00EA676B"/>
    <w:rsid w:val="00EA6CC2"/>
    <w:rsid w:val="00EA6D9C"/>
    <w:rsid w:val="00EA73E5"/>
    <w:rsid w:val="00EA7A7E"/>
    <w:rsid w:val="00EA7C37"/>
    <w:rsid w:val="00EB01F0"/>
    <w:rsid w:val="00EB0B80"/>
    <w:rsid w:val="00EB15FB"/>
    <w:rsid w:val="00EB25C2"/>
    <w:rsid w:val="00EB288A"/>
    <w:rsid w:val="00EB2996"/>
    <w:rsid w:val="00EB33BE"/>
    <w:rsid w:val="00EB448D"/>
    <w:rsid w:val="00EB46D1"/>
    <w:rsid w:val="00EB4A24"/>
    <w:rsid w:val="00EB4B81"/>
    <w:rsid w:val="00EB54A4"/>
    <w:rsid w:val="00EB553A"/>
    <w:rsid w:val="00EB56A9"/>
    <w:rsid w:val="00EB5DD3"/>
    <w:rsid w:val="00EB647D"/>
    <w:rsid w:val="00EB70B5"/>
    <w:rsid w:val="00EB7DB7"/>
    <w:rsid w:val="00EC008A"/>
    <w:rsid w:val="00EC093B"/>
    <w:rsid w:val="00EC0A35"/>
    <w:rsid w:val="00EC1166"/>
    <w:rsid w:val="00EC2278"/>
    <w:rsid w:val="00EC22E4"/>
    <w:rsid w:val="00EC296E"/>
    <w:rsid w:val="00EC35D6"/>
    <w:rsid w:val="00EC3A38"/>
    <w:rsid w:val="00EC3A48"/>
    <w:rsid w:val="00EC3EA2"/>
    <w:rsid w:val="00EC3F9C"/>
    <w:rsid w:val="00EC420F"/>
    <w:rsid w:val="00EC445C"/>
    <w:rsid w:val="00EC49E9"/>
    <w:rsid w:val="00EC53F1"/>
    <w:rsid w:val="00EC54AA"/>
    <w:rsid w:val="00EC57B2"/>
    <w:rsid w:val="00EC5924"/>
    <w:rsid w:val="00EC5F7A"/>
    <w:rsid w:val="00EC61C1"/>
    <w:rsid w:val="00EC662D"/>
    <w:rsid w:val="00EC6E1F"/>
    <w:rsid w:val="00EC72BC"/>
    <w:rsid w:val="00EC72EE"/>
    <w:rsid w:val="00EC7BF4"/>
    <w:rsid w:val="00EC7EBD"/>
    <w:rsid w:val="00ED05C9"/>
    <w:rsid w:val="00ED0AD3"/>
    <w:rsid w:val="00ED25C1"/>
    <w:rsid w:val="00ED2B83"/>
    <w:rsid w:val="00ED2DD1"/>
    <w:rsid w:val="00ED2DE9"/>
    <w:rsid w:val="00ED3267"/>
    <w:rsid w:val="00ED4105"/>
    <w:rsid w:val="00ED448F"/>
    <w:rsid w:val="00ED498D"/>
    <w:rsid w:val="00ED49A1"/>
    <w:rsid w:val="00ED4A75"/>
    <w:rsid w:val="00ED4C62"/>
    <w:rsid w:val="00ED4E57"/>
    <w:rsid w:val="00ED526F"/>
    <w:rsid w:val="00ED6D40"/>
    <w:rsid w:val="00ED7365"/>
    <w:rsid w:val="00ED785E"/>
    <w:rsid w:val="00ED78CB"/>
    <w:rsid w:val="00EE04BC"/>
    <w:rsid w:val="00EE102A"/>
    <w:rsid w:val="00EE13C3"/>
    <w:rsid w:val="00EE19C7"/>
    <w:rsid w:val="00EE2257"/>
    <w:rsid w:val="00EE2DB6"/>
    <w:rsid w:val="00EE30D6"/>
    <w:rsid w:val="00EE4A36"/>
    <w:rsid w:val="00EE515F"/>
    <w:rsid w:val="00EE538A"/>
    <w:rsid w:val="00EE5A98"/>
    <w:rsid w:val="00EE5F6B"/>
    <w:rsid w:val="00EE6377"/>
    <w:rsid w:val="00EE63E8"/>
    <w:rsid w:val="00EE6859"/>
    <w:rsid w:val="00EE6B68"/>
    <w:rsid w:val="00EE77E8"/>
    <w:rsid w:val="00EE7973"/>
    <w:rsid w:val="00EF0116"/>
    <w:rsid w:val="00EF0981"/>
    <w:rsid w:val="00EF0E54"/>
    <w:rsid w:val="00EF1069"/>
    <w:rsid w:val="00EF1B95"/>
    <w:rsid w:val="00EF20D3"/>
    <w:rsid w:val="00EF2940"/>
    <w:rsid w:val="00EF2E00"/>
    <w:rsid w:val="00EF2F14"/>
    <w:rsid w:val="00EF3485"/>
    <w:rsid w:val="00EF3727"/>
    <w:rsid w:val="00EF3889"/>
    <w:rsid w:val="00EF3C93"/>
    <w:rsid w:val="00EF3E48"/>
    <w:rsid w:val="00EF55AA"/>
    <w:rsid w:val="00EF5C5C"/>
    <w:rsid w:val="00EF64CE"/>
    <w:rsid w:val="00EF6E28"/>
    <w:rsid w:val="00EF7063"/>
    <w:rsid w:val="00F0000D"/>
    <w:rsid w:val="00F00883"/>
    <w:rsid w:val="00F00BD3"/>
    <w:rsid w:val="00F00D35"/>
    <w:rsid w:val="00F00DDC"/>
    <w:rsid w:val="00F00EE1"/>
    <w:rsid w:val="00F00FDD"/>
    <w:rsid w:val="00F01038"/>
    <w:rsid w:val="00F01838"/>
    <w:rsid w:val="00F01940"/>
    <w:rsid w:val="00F02692"/>
    <w:rsid w:val="00F02BFF"/>
    <w:rsid w:val="00F03592"/>
    <w:rsid w:val="00F03ED2"/>
    <w:rsid w:val="00F03F97"/>
    <w:rsid w:val="00F04F70"/>
    <w:rsid w:val="00F05773"/>
    <w:rsid w:val="00F05B78"/>
    <w:rsid w:val="00F05C90"/>
    <w:rsid w:val="00F06108"/>
    <w:rsid w:val="00F0694A"/>
    <w:rsid w:val="00F06DBA"/>
    <w:rsid w:val="00F07643"/>
    <w:rsid w:val="00F076D1"/>
    <w:rsid w:val="00F10160"/>
    <w:rsid w:val="00F10169"/>
    <w:rsid w:val="00F10844"/>
    <w:rsid w:val="00F10BB9"/>
    <w:rsid w:val="00F126A7"/>
    <w:rsid w:val="00F12B4C"/>
    <w:rsid w:val="00F130D0"/>
    <w:rsid w:val="00F13189"/>
    <w:rsid w:val="00F13232"/>
    <w:rsid w:val="00F135FB"/>
    <w:rsid w:val="00F13E63"/>
    <w:rsid w:val="00F145D6"/>
    <w:rsid w:val="00F1462B"/>
    <w:rsid w:val="00F15892"/>
    <w:rsid w:val="00F15D7C"/>
    <w:rsid w:val="00F15FF8"/>
    <w:rsid w:val="00F160DA"/>
    <w:rsid w:val="00F169D9"/>
    <w:rsid w:val="00F16A85"/>
    <w:rsid w:val="00F1752F"/>
    <w:rsid w:val="00F177B1"/>
    <w:rsid w:val="00F17CC4"/>
    <w:rsid w:val="00F21444"/>
    <w:rsid w:val="00F21769"/>
    <w:rsid w:val="00F2187B"/>
    <w:rsid w:val="00F21A79"/>
    <w:rsid w:val="00F23317"/>
    <w:rsid w:val="00F23D26"/>
    <w:rsid w:val="00F23D5E"/>
    <w:rsid w:val="00F24811"/>
    <w:rsid w:val="00F24C01"/>
    <w:rsid w:val="00F24CF8"/>
    <w:rsid w:val="00F27F33"/>
    <w:rsid w:val="00F3007B"/>
    <w:rsid w:val="00F30438"/>
    <w:rsid w:val="00F30A52"/>
    <w:rsid w:val="00F30C98"/>
    <w:rsid w:val="00F30E5B"/>
    <w:rsid w:val="00F3106C"/>
    <w:rsid w:val="00F31100"/>
    <w:rsid w:val="00F3167C"/>
    <w:rsid w:val="00F316C2"/>
    <w:rsid w:val="00F31B6B"/>
    <w:rsid w:val="00F31F62"/>
    <w:rsid w:val="00F323A2"/>
    <w:rsid w:val="00F32FA1"/>
    <w:rsid w:val="00F33278"/>
    <w:rsid w:val="00F33318"/>
    <w:rsid w:val="00F367BC"/>
    <w:rsid w:val="00F40045"/>
    <w:rsid w:val="00F403DD"/>
    <w:rsid w:val="00F404AE"/>
    <w:rsid w:val="00F409DE"/>
    <w:rsid w:val="00F419E6"/>
    <w:rsid w:val="00F41C77"/>
    <w:rsid w:val="00F425C0"/>
    <w:rsid w:val="00F42714"/>
    <w:rsid w:val="00F4292D"/>
    <w:rsid w:val="00F43635"/>
    <w:rsid w:val="00F43858"/>
    <w:rsid w:val="00F43900"/>
    <w:rsid w:val="00F43CAB"/>
    <w:rsid w:val="00F4464A"/>
    <w:rsid w:val="00F4501E"/>
    <w:rsid w:val="00F46082"/>
    <w:rsid w:val="00F4647E"/>
    <w:rsid w:val="00F46B33"/>
    <w:rsid w:val="00F472BF"/>
    <w:rsid w:val="00F475B8"/>
    <w:rsid w:val="00F4790C"/>
    <w:rsid w:val="00F47A11"/>
    <w:rsid w:val="00F47F8A"/>
    <w:rsid w:val="00F500D3"/>
    <w:rsid w:val="00F50530"/>
    <w:rsid w:val="00F506E2"/>
    <w:rsid w:val="00F50B9A"/>
    <w:rsid w:val="00F50F33"/>
    <w:rsid w:val="00F522BD"/>
    <w:rsid w:val="00F52487"/>
    <w:rsid w:val="00F52A82"/>
    <w:rsid w:val="00F52B44"/>
    <w:rsid w:val="00F5473C"/>
    <w:rsid w:val="00F54E32"/>
    <w:rsid w:val="00F5500C"/>
    <w:rsid w:val="00F5510F"/>
    <w:rsid w:val="00F5555A"/>
    <w:rsid w:val="00F5578B"/>
    <w:rsid w:val="00F56708"/>
    <w:rsid w:val="00F56870"/>
    <w:rsid w:val="00F569BC"/>
    <w:rsid w:val="00F56E0C"/>
    <w:rsid w:val="00F56F9F"/>
    <w:rsid w:val="00F5717E"/>
    <w:rsid w:val="00F57A3A"/>
    <w:rsid w:val="00F61008"/>
    <w:rsid w:val="00F61061"/>
    <w:rsid w:val="00F6121F"/>
    <w:rsid w:val="00F61713"/>
    <w:rsid w:val="00F6189A"/>
    <w:rsid w:val="00F61906"/>
    <w:rsid w:val="00F61E3B"/>
    <w:rsid w:val="00F62644"/>
    <w:rsid w:val="00F62D9E"/>
    <w:rsid w:val="00F63D42"/>
    <w:rsid w:val="00F6493D"/>
    <w:rsid w:val="00F64E87"/>
    <w:rsid w:val="00F652AB"/>
    <w:rsid w:val="00F65592"/>
    <w:rsid w:val="00F656D9"/>
    <w:rsid w:val="00F6575E"/>
    <w:rsid w:val="00F65846"/>
    <w:rsid w:val="00F66562"/>
    <w:rsid w:val="00F678DF"/>
    <w:rsid w:val="00F712B7"/>
    <w:rsid w:val="00F71ACE"/>
    <w:rsid w:val="00F71B04"/>
    <w:rsid w:val="00F73C49"/>
    <w:rsid w:val="00F73F23"/>
    <w:rsid w:val="00F745B3"/>
    <w:rsid w:val="00F74850"/>
    <w:rsid w:val="00F74AA3"/>
    <w:rsid w:val="00F74B07"/>
    <w:rsid w:val="00F74FC9"/>
    <w:rsid w:val="00F753D4"/>
    <w:rsid w:val="00F75C9C"/>
    <w:rsid w:val="00F76AB3"/>
    <w:rsid w:val="00F771B5"/>
    <w:rsid w:val="00F7737E"/>
    <w:rsid w:val="00F778DB"/>
    <w:rsid w:val="00F80174"/>
    <w:rsid w:val="00F8041E"/>
    <w:rsid w:val="00F808E8"/>
    <w:rsid w:val="00F80C66"/>
    <w:rsid w:val="00F80EC9"/>
    <w:rsid w:val="00F813FE"/>
    <w:rsid w:val="00F81C7D"/>
    <w:rsid w:val="00F81E65"/>
    <w:rsid w:val="00F81FFC"/>
    <w:rsid w:val="00F82318"/>
    <w:rsid w:val="00F826DE"/>
    <w:rsid w:val="00F827E6"/>
    <w:rsid w:val="00F831FC"/>
    <w:rsid w:val="00F83598"/>
    <w:rsid w:val="00F85046"/>
    <w:rsid w:val="00F85807"/>
    <w:rsid w:val="00F8750F"/>
    <w:rsid w:val="00F87707"/>
    <w:rsid w:val="00F877D5"/>
    <w:rsid w:val="00F90838"/>
    <w:rsid w:val="00F90B59"/>
    <w:rsid w:val="00F91233"/>
    <w:rsid w:val="00F91B1F"/>
    <w:rsid w:val="00F91EA8"/>
    <w:rsid w:val="00F923A6"/>
    <w:rsid w:val="00F9291A"/>
    <w:rsid w:val="00F948C4"/>
    <w:rsid w:val="00F94B0E"/>
    <w:rsid w:val="00F95B6D"/>
    <w:rsid w:val="00F95BCB"/>
    <w:rsid w:val="00F966B6"/>
    <w:rsid w:val="00F96770"/>
    <w:rsid w:val="00F96C55"/>
    <w:rsid w:val="00F97493"/>
    <w:rsid w:val="00F979BF"/>
    <w:rsid w:val="00F97B86"/>
    <w:rsid w:val="00FA0499"/>
    <w:rsid w:val="00FA0CD0"/>
    <w:rsid w:val="00FA0D1B"/>
    <w:rsid w:val="00FA0E7B"/>
    <w:rsid w:val="00FA13C8"/>
    <w:rsid w:val="00FA1B09"/>
    <w:rsid w:val="00FA27FB"/>
    <w:rsid w:val="00FA2964"/>
    <w:rsid w:val="00FA29D3"/>
    <w:rsid w:val="00FA2C7B"/>
    <w:rsid w:val="00FA3C5E"/>
    <w:rsid w:val="00FA4A46"/>
    <w:rsid w:val="00FA52D2"/>
    <w:rsid w:val="00FA6E94"/>
    <w:rsid w:val="00FA7DDC"/>
    <w:rsid w:val="00FB0D64"/>
    <w:rsid w:val="00FB171C"/>
    <w:rsid w:val="00FB1B44"/>
    <w:rsid w:val="00FB1E33"/>
    <w:rsid w:val="00FB2088"/>
    <w:rsid w:val="00FB2291"/>
    <w:rsid w:val="00FB26FD"/>
    <w:rsid w:val="00FB2985"/>
    <w:rsid w:val="00FB2B20"/>
    <w:rsid w:val="00FB3142"/>
    <w:rsid w:val="00FB31C6"/>
    <w:rsid w:val="00FB384B"/>
    <w:rsid w:val="00FB39C9"/>
    <w:rsid w:val="00FB3EBE"/>
    <w:rsid w:val="00FB3F7F"/>
    <w:rsid w:val="00FB42AD"/>
    <w:rsid w:val="00FB4CF8"/>
    <w:rsid w:val="00FB5BBB"/>
    <w:rsid w:val="00FB5CEC"/>
    <w:rsid w:val="00FB6DF0"/>
    <w:rsid w:val="00FB6EF4"/>
    <w:rsid w:val="00FB7010"/>
    <w:rsid w:val="00FB7048"/>
    <w:rsid w:val="00FB7878"/>
    <w:rsid w:val="00FB7FC5"/>
    <w:rsid w:val="00FC027C"/>
    <w:rsid w:val="00FC298C"/>
    <w:rsid w:val="00FC3606"/>
    <w:rsid w:val="00FC3AB8"/>
    <w:rsid w:val="00FC46B0"/>
    <w:rsid w:val="00FC4DF9"/>
    <w:rsid w:val="00FC4F86"/>
    <w:rsid w:val="00FC5B8F"/>
    <w:rsid w:val="00FC61B8"/>
    <w:rsid w:val="00FC62B1"/>
    <w:rsid w:val="00FC65E6"/>
    <w:rsid w:val="00FC69CC"/>
    <w:rsid w:val="00FC6A25"/>
    <w:rsid w:val="00FC6B2A"/>
    <w:rsid w:val="00FD075D"/>
    <w:rsid w:val="00FD0F6B"/>
    <w:rsid w:val="00FD0F78"/>
    <w:rsid w:val="00FD1BBE"/>
    <w:rsid w:val="00FD1EE3"/>
    <w:rsid w:val="00FD20F4"/>
    <w:rsid w:val="00FD5030"/>
    <w:rsid w:val="00FD58ED"/>
    <w:rsid w:val="00FD6214"/>
    <w:rsid w:val="00FD76D3"/>
    <w:rsid w:val="00FE01E0"/>
    <w:rsid w:val="00FE04C3"/>
    <w:rsid w:val="00FE050B"/>
    <w:rsid w:val="00FE0B1C"/>
    <w:rsid w:val="00FE0F58"/>
    <w:rsid w:val="00FE1313"/>
    <w:rsid w:val="00FE13E2"/>
    <w:rsid w:val="00FE1A84"/>
    <w:rsid w:val="00FE1F78"/>
    <w:rsid w:val="00FE2066"/>
    <w:rsid w:val="00FE27CC"/>
    <w:rsid w:val="00FE30E2"/>
    <w:rsid w:val="00FE4AB0"/>
    <w:rsid w:val="00FE584C"/>
    <w:rsid w:val="00FE5E4C"/>
    <w:rsid w:val="00FE76E4"/>
    <w:rsid w:val="00FF0D20"/>
    <w:rsid w:val="00FF0E7B"/>
    <w:rsid w:val="00FF1721"/>
    <w:rsid w:val="00FF17FD"/>
    <w:rsid w:val="00FF1D6B"/>
    <w:rsid w:val="00FF21E0"/>
    <w:rsid w:val="00FF46E0"/>
    <w:rsid w:val="00FF4E15"/>
    <w:rsid w:val="00FF56F3"/>
    <w:rsid w:val="00FF58E1"/>
    <w:rsid w:val="00FF5BB0"/>
    <w:rsid w:val="00FF602B"/>
    <w:rsid w:val="00FF6041"/>
    <w:rsid w:val="00FF6D45"/>
    <w:rsid w:val="00FF75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6EC26"/>
  <w15:docId w15:val="{770BA8D2-F9E6-4BED-8680-3E6625919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7EB"/>
    <w:rPr>
      <w:rFonts w:ascii="Times New Roman" w:eastAsia="Times New Roman" w:hAnsi="Times New Roman"/>
      <w:sz w:val="24"/>
      <w:szCs w:val="24"/>
      <w:lang w:eastAsia="fr-FR"/>
    </w:rPr>
  </w:style>
  <w:style w:type="paragraph" w:styleId="Heading1">
    <w:name w:val="heading 1"/>
    <w:basedOn w:val="Normal"/>
    <w:link w:val="Heading1Char"/>
    <w:uiPriority w:val="9"/>
    <w:qFormat/>
    <w:rsid w:val="00171AC9"/>
    <w:pPr>
      <w:spacing w:before="100" w:beforeAutospacing="1" w:after="100" w:afterAutospacing="1"/>
      <w:outlineLvl w:val="0"/>
    </w:pPr>
    <w:rPr>
      <w:b/>
      <w:bCs/>
      <w:kern w:val="36"/>
      <w:sz w:val="48"/>
      <w:szCs w:val="48"/>
      <w:lang w:eastAsia="en-GB"/>
    </w:rPr>
  </w:style>
  <w:style w:type="paragraph" w:styleId="Heading2">
    <w:name w:val="heading 2"/>
    <w:basedOn w:val="Normal"/>
    <w:next w:val="Normal"/>
    <w:link w:val="Heading2Char"/>
    <w:uiPriority w:val="9"/>
    <w:unhideWhenUsed/>
    <w:qFormat/>
    <w:rsid w:val="009C3644"/>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CCM">
    <w:name w:val="Normal WCCM"/>
    <w:rsid w:val="000D5F87"/>
    <w:pPr>
      <w:widowControl w:val="0"/>
      <w:autoSpaceDE w:val="0"/>
      <w:autoSpaceDN w:val="0"/>
      <w:ind w:firstLine="284"/>
      <w:jc w:val="both"/>
    </w:pPr>
    <w:rPr>
      <w:rFonts w:ascii="Times New Roman" w:eastAsia="Times New Roman" w:hAnsi="Times New Roman"/>
      <w:szCs w:val="24"/>
      <w:lang w:val="en-US" w:eastAsia="es-ES"/>
    </w:rPr>
  </w:style>
  <w:style w:type="paragraph" w:styleId="Header">
    <w:name w:val="header"/>
    <w:basedOn w:val="Normal"/>
    <w:link w:val="HeaderChar"/>
    <w:rsid w:val="000D5F87"/>
    <w:pPr>
      <w:tabs>
        <w:tab w:val="center" w:pos="4320"/>
        <w:tab w:val="right" w:pos="8640"/>
      </w:tabs>
    </w:pPr>
  </w:style>
  <w:style w:type="character" w:customStyle="1" w:styleId="HeaderChar">
    <w:name w:val="Header Char"/>
    <w:link w:val="Header"/>
    <w:rsid w:val="000D5F87"/>
    <w:rPr>
      <w:rFonts w:ascii="Times New Roman" w:eastAsia="Times New Roman" w:hAnsi="Times New Roman" w:cs="Times New Roman"/>
      <w:sz w:val="24"/>
      <w:szCs w:val="24"/>
      <w:lang w:eastAsia="fr-FR"/>
    </w:rPr>
  </w:style>
  <w:style w:type="paragraph" w:customStyle="1" w:styleId="1stTitleWCCM">
    <w:name w:val="1st Title WCCM"/>
    <w:basedOn w:val="NormalWCCM"/>
    <w:rsid w:val="000D5F87"/>
    <w:pPr>
      <w:keepNext/>
      <w:keepLines/>
      <w:tabs>
        <w:tab w:val="left" w:pos="360"/>
      </w:tabs>
      <w:spacing w:before="240" w:after="120"/>
      <w:ind w:firstLine="0"/>
      <w:jc w:val="left"/>
    </w:pPr>
    <w:rPr>
      <w:b/>
      <w:bCs/>
      <w:caps/>
    </w:rPr>
  </w:style>
  <w:style w:type="paragraph" w:customStyle="1" w:styleId="2ndTitleWCCM">
    <w:name w:val="2nd Title WCCM"/>
    <w:basedOn w:val="NormalWCCM"/>
    <w:rsid w:val="000D5F87"/>
    <w:pPr>
      <w:keepNext/>
      <w:keepLines/>
      <w:tabs>
        <w:tab w:val="left" w:pos="426"/>
        <w:tab w:val="left" w:pos="720"/>
      </w:tabs>
      <w:spacing w:before="240" w:after="120"/>
      <w:ind w:firstLine="0"/>
      <w:jc w:val="left"/>
    </w:pPr>
    <w:rPr>
      <w:b/>
      <w:bCs/>
    </w:rPr>
  </w:style>
  <w:style w:type="paragraph" w:styleId="NormalWeb">
    <w:name w:val="Normal (Web)"/>
    <w:basedOn w:val="Normal"/>
    <w:uiPriority w:val="99"/>
    <w:unhideWhenUsed/>
    <w:rsid w:val="000D5F87"/>
    <w:pPr>
      <w:spacing w:before="100" w:beforeAutospacing="1" w:after="100" w:afterAutospacing="1"/>
    </w:pPr>
    <w:rPr>
      <w:lang w:eastAsia="en-GB"/>
    </w:rPr>
  </w:style>
  <w:style w:type="paragraph" w:styleId="Footer">
    <w:name w:val="footer"/>
    <w:basedOn w:val="Normal"/>
    <w:link w:val="FooterChar"/>
    <w:uiPriority w:val="99"/>
    <w:unhideWhenUsed/>
    <w:rsid w:val="008126A3"/>
    <w:pPr>
      <w:tabs>
        <w:tab w:val="center" w:pos="4513"/>
        <w:tab w:val="right" w:pos="9026"/>
      </w:tabs>
    </w:pPr>
  </w:style>
  <w:style w:type="character" w:customStyle="1" w:styleId="FooterChar">
    <w:name w:val="Footer Char"/>
    <w:link w:val="Footer"/>
    <w:uiPriority w:val="99"/>
    <w:rsid w:val="008126A3"/>
    <w:rPr>
      <w:rFonts w:ascii="Times New Roman" w:eastAsia="Times New Roman" w:hAnsi="Times New Roman" w:cs="Times New Roman"/>
      <w:sz w:val="24"/>
      <w:szCs w:val="24"/>
      <w:lang w:eastAsia="fr-FR"/>
    </w:rPr>
  </w:style>
  <w:style w:type="character" w:styleId="Hyperlink">
    <w:name w:val="Hyperlink"/>
    <w:uiPriority w:val="99"/>
    <w:unhideWhenUsed/>
    <w:rsid w:val="001C0173"/>
    <w:rPr>
      <w:color w:val="0563C1"/>
      <w:u w:val="single"/>
    </w:rPr>
  </w:style>
  <w:style w:type="character" w:styleId="PlaceholderText">
    <w:name w:val="Placeholder Text"/>
    <w:uiPriority w:val="99"/>
    <w:semiHidden/>
    <w:rsid w:val="007450F1"/>
    <w:rPr>
      <w:color w:val="808080"/>
    </w:rPr>
  </w:style>
  <w:style w:type="paragraph" w:styleId="Caption">
    <w:name w:val="caption"/>
    <w:basedOn w:val="Normal"/>
    <w:next w:val="Normal"/>
    <w:uiPriority w:val="35"/>
    <w:unhideWhenUsed/>
    <w:qFormat/>
    <w:rsid w:val="006F5DEC"/>
    <w:pPr>
      <w:spacing w:after="200"/>
    </w:pPr>
    <w:rPr>
      <w:i/>
      <w:iCs/>
      <w:color w:val="44546A"/>
      <w:sz w:val="18"/>
      <w:szCs w:val="18"/>
    </w:rPr>
  </w:style>
  <w:style w:type="paragraph" w:styleId="BalloonText">
    <w:name w:val="Balloon Text"/>
    <w:basedOn w:val="Normal"/>
    <w:link w:val="BalloonTextChar"/>
    <w:uiPriority w:val="99"/>
    <w:semiHidden/>
    <w:unhideWhenUsed/>
    <w:rsid w:val="00A259F1"/>
    <w:rPr>
      <w:rFonts w:ascii="Segoe UI" w:hAnsi="Segoe UI" w:cs="Segoe UI"/>
      <w:sz w:val="18"/>
      <w:szCs w:val="18"/>
    </w:rPr>
  </w:style>
  <w:style w:type="character" w:customStyle="1" w:styleId="BalloonTextChar">
    <w:name w:val="Balloon Text Char"/>
    <w:link w:val="BalloonText"/>
    <w:uiPriority w:val="99"/>
    <w:semiHidden/>
    <w:rsid w:val="00A259F1"/>
    <w:rPr>
      <w:rFonts w:ascii="Segoe UI" w:eastAsia="Times New Roman" w:hAnsi="Segoe UI" w:cs="Segoe UI"/>
      <w:sz w:val="18"/>
      <w:szCs w:val="18"/>
      <w:lang w:eastAsia="fr-FR"/>
    </w:rPr>
  </w:style>
  <w:style w:type="paragraph" w:styleId="Revision">
    <w:name w:val="Revision"/>
    <w:hidden/>
    <w:uiPriority w:val="99"/>
    <w:semiHidden/>
    <w:rsid w:val="00567B2A"/>
    <w:rPr>
      <w:rFonts w:ascii="Times New Roman" w:eastAsia="Times New Roman" w:hAnsi="Times New Roman"/>
      <w:sz w:val="24"/>
      <w:szCs w:val="24"/>
      <w:lang w:eastAsia="fr-FR"/>
    </w:rPr>
  </w:style>
  <w:style w:type="table" w:styleId="TableGrid">
    <w:name w:val="Table Grid"/>
    <w:basedOn w:val="TableNormal"/>
    <w:rsid w:val="00352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6125"/>
    <w:pPr>
      <w:ind w:left="720"/>
      <w:contextualSpacing/>
    </w:pPr>
  </w:style>
  <w:style w:type="paragraph" w:customStyle="1" w:styleId="Default">
    <w:name w:val="Default"/>
    <w:rsid w:val="00DB0721"/>
    <w:pPr>
      <w:autoSpaceDE w:val="0"/>
      <w:autoSpaceDN w:val="0"/>
      <w:adjustRightInd w:val="0"/>
    </w:pPr>
    <w:rPr>
      <w:rFonts w:cs="Calibri"/>
      <w:color w:val="000000"/>
      <w:sz w:val="24"/>
      <w:szCs w:val="24"/>
      <w:lang w:eastAsia="en-US"/>
    </w:rPr>
  </w:style>
  <w:style w:type="character" w:styleId="CommentReference">
    <w:name w:val="annotation reference"/>
    <w:uiPriority w:val="99"/>
    <w:semiHidden/>
    <w:unhideWhenUsed/>
    <w:rsid w:val="00956FD9"/>
    <w:rPr>
      <w:sz w:val="16"/>
      <w:szCs w:val="16"/>
    </w:rPr>
  </w:style>
  <w:style w:type="paragraph" w:styleId="CommentText">
    <w:name w:val="annotation text"/>
    <w:basedOn w:val="Normal"/>
    <w:link w:val="CommentTextChar"/>
    <w:uiPriority w:val="99"/>
    <w:semiHidden/>
    <w:unhideWhenUsed/>
    <w:rsid w:val="00956FD9"/>
    <w:rPr>
      <w:sz w:val="20"/>
      <w:szCs w:val="20"/>
    </w:rPr>
  </w:style>
  <w:style w:type="character" w:customStyle="1" w:styleId="CommentTextChar">
    <w:name w:val="Comment Text Char"/>
    <w:link w:val="CommentText"/>
    <w:uiPriority w:val="99"/>
    <w:semiHidden/>
    <w:rsid w:val="00956FD9"/>
    <w:rPr>
      <w:rFonts w:ascii="Times New Roman" w:eastAsia="Times New Roman"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unhideWhenUsed/>
    <w:rsid w:val="00956FD9"/>
    <w:rPr>
      <w:b/>
      <w:bCs/>
    </w:rPr>
  </w:style>
  <w:style w:type="character" w:customStyle="1" w:styleId="CommentSubjectChar">
    <w:name w:val="Comment Subject Char"/>
    <w:link w:val="CommentSubject"/>
    <w:uiPriority w:val="99"/>
    <w:semiHidden/>
    <w:rsid w:val="00956FD9"/>
    <w:rPr>
      <w:rFonts w:ascii="Times New Roman" w:eastAsia="Times New Roman" w:hAnsi="Times New Roman" w:cs="Times New Roman"/>
      <w:b/>
      <w:bCs/>
      <w:sz w:val="20"/>
      <w:szCs w:val="20"/>
      <w:lang w:eastAsia="fr-FR"/>
    </w:rPr>
  </w:style>
  <w:style w:type="paragraph" w:styleId="NoSpacing">
    <w:name w:val="No Spacing"/>
    <w:uiPriority w:val="1"/>
    <w:qFormat/>
    <w:rsid w:val="00AB7E61"/>
    <w:rPr>
      <w:rFonts w:asciiTheme="minorHAnsi" w:eastAsiaTheme="minorHAnsi" w:hAnsiTheme="minorHAnsi" w:cstheme="minorBidi"/>
      <w:sz w:val="22"/>
      <w:szCs w:val="22"/>
      <w:lang w:eastAsia="en-US"/>
    </w:rPr>
  </w:style>
  <w:style w:type="character" w:customStyle="1" w:styleId="apple-converted-space">
    <w:name w:val="apple-converted-space"/>
    <w:basedOn w:val="DefaultParagraphFont"/>
    <w:rsid w:val="00FA2964"/>
  </w:style>
  <w:style w:type="character" w:customStyle="1" w:styleId="Heading1Char">
    <w:name w:val="Heading 1 Char"/>
    <w:basedOn w:val="DefaultParagraphFont"/>
    <w:link w:val="Heading1"/>
    <w:uiPriority w:val="9"/>
    <w:rsid w:val="00171AC9"/>
    <w:rPr>
      <w:rFonts w:ascii="Times New Roman" w:eastAsia="Times New Roman" w:hAnsi="Times New Roman"/>
      <w:b/>
      <w:bCs/>
      <w:kern w:val="36"/>
      <w:sz w:val="48"/>
      <w:szCs w:val="48"/>
    </w:rPr>
  </w:style>
  <w:style w:type="character" w:styleId="Emphasis">
    <w:name w:val="Emphasis"/>
    <w:basedOn w:val="DefaultParagraphFont"/>
    <w:uiPriority w:val="20"/>
    <w:qFormat/>
    <w:rsid w:val="00EA7C37"/>
    <w:rPr>
      <w:i/>
      <w:iCs/>
    </w:rPr>
  </w:style>
  <w:style w:type="character" w:customStyle="1" w:styleId="a-list-item">
    <w:name w:val="a-list-item"/>
    <w:basedOn w:val="DefaultParagraphFont"/>
    <w:rsid w:val="00F47F8A"/>
  </w:style>
  <w:style w:type="character" w:customStyle="1" w:styleId="Heading2Char">
    <w:name w:val="Heading 2 Char"/>
    <w:basedOn w:val="DefaultParagraphFont"/>
    <w:link w:val="Heading2"/>
    <w:uiPriority w:val="9"/>
    <w:rsid w:val="009C3644"/>
    <w:rPr>
      <w:rFonts w:asciiTheme="majorHAnsi" w:eastAsiaTheme="majorEastAsia" w:hAnsiTheme="majorHAnsi" w:cstheme="majorBidi"/>
      <w:b/>
      <w:bCs/>
      <w:color w:val="5B9BD5" w:themeColor="accent1"/>
      <w:sz w:val="26"/>
      <w:szCs w:val="26"/>
      <w:lang w:eastAsia="fr-FR"/>
    </w:rPr>
  </w:style>
  <w:style w:type="paragraph" w:customStyle="1" w:styleId="EndNoteBibliographyTitle">
    <w:name w:val="EndNote Bibliography Title"/>
    <w:basedOn w:val="Normal"/>
    <w:link w:val="EndNoteBibliographyTitleChar"/>
    <w:rsid w:val="00AC0138"/>
    <w:pPr>
      <w:jc w:val="center"/>
    </w:pPr>
    <w:rPr>
      <w:noProof/>
      <w:lang w:val="fr-FR"/>
    </w:rPr>
  </w:style>
  <w:style w:type="character" w:customStyle="1" w:styleId="EndNoteBibliographyTitleChar">
    <w:name w:val="EndNote Bibliography Title Char"/>
    <w:basedOn w:val="DefaultParagraphFont"/>
    <w:link w:val="EndNoteBibliographyTitle"/>
    <w:rsid w:val="00AC0138"/>
    <w:rPr>
      <w:rFonts w:ascii="Times New Roman" w:eastAsia="Times New Roman" w:hAnsi="Times New Roman"/>
      <w:noProof/>
      <w:sz w:val="24"/>
      <w:szCs w:val="24"/>
      <w:lang w:val="fr-FR" w:eastAsia="fr-FR"/>
    </w:rPr>
  </w:style>
  <w:style w:type="paragraph" w:customStyle="1" w:styleId="EndNoteBibliography">
    <w:name w:val="EndNote Bibliography"/>
    <w:basedOn w:val="Normal"/>
    <w:link w:val="EndNoteBibliographyChar"/>
    <w:rsid w:val="00AC0138"/>
    <w:rPr>
      <w:noProof/>
      <w:lang w:val="fr-FR"/>
    </w:rPr>
  </w:style>
  <w:style w:type="character" w:customStyle="1" w:styleId="EndNoteBibliographyChar">
    <w:name w:val="EndNote Bibliography Char"/>
    <w:basedOn w:val="DefaultParagraphFont"/>
    <w:link w:val="EndNoteBibliography"/>
    <w:rsid w:val="00AC0138"/>
    <w:rPr>
      <w:rFonts w:ascii="Times New Roman" w:eastAsia="Times New Roman" w:hAnsi="Times New Roman"/>
      <w:noProof/>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944912">
      <w:bodyDiv w:val="1"/>
      <w:marLeft w:val="0"/>
      <w:marRight w:val="0"/>
      <w:marTop w:val="0"/>
      <w:marBottom w:val="0"/>
      <w:divBdr>
        <w:top w:val="none" w:sz="0" w:space="0" w:color="auto"/>
        <w:left w:val="none" w:sz="0" w:space="0" w:color="auto"/>
        <w:bottom w:val="none" w:sz="0" w:space="0" w:color="auto"/>
        <w:right w:val="none" w:sz="0" w:space="0" w:color="auto"/>
      </w:divBdr>
    </w:div>
    <w:div w:id="322778428">
      <w:bodyDiv w:val="1"/>
      <w:marLeft w:val="0"/>
      <w:marRight w:val="0"/>
      <w:marTop w:val="0"/>
      <w:marBottom w:val="0"/>
      <w:divBdr>
        <w:top w:val="none" w:sz="0" w:space="0" w:color="auto"/>
        <w:left w:val="none" w:sz="0" w:space="0" w:color="auto"/>
        <w:bottom w:val="none" w:sz="0" w:space="0" w:color="auto"/>
        <w:right w:val="none" w:sz="0" w:space="0" w:color="auto"/>
      </w:divBdr>
    </w:div>
    <w:div w:id="413163234">
      <w:bodyDiv w:val="1"/>
      <w:marLeft w:val="0"/>
      <w:marRight w:val="0"/>
      <w:marTop w:val="0"/>
      <w:marBottom w:val="0"/>
      <w:divBdr>
        <w:top w:val="none" w:sz="0" w:space="0" w:color="auto"/>
        <w:left w:val="none" w:sz="0" w:space="0" w:color="auto"/>
        <w:bottom w:val="none" w:sz="0" w:space="0" w:color="auto"/>
        <w:right w:val="none" w:sz="0" w:space="0" w:color="auto"/>
      </w:divBdr>
    </w:div>
    <w:div w:id="464395100">
      <w:bodyDiv w:val="1"/>
      <w:marLeft w:val="0"/>
      <w:marRight w:val="0"/>
      <w:marTop w:val="0"/>
      <w:marBottom w:val="0"/>
      <w:divBdr>
        <w:top w:val="none" w:sz="0" w:space="0" w:color="auto"/>
        <w:left w:val="none" w:sz="0" w:space="0" w:color="auto"/>
        <w:bottom w:val="none" w:sz="0" w:space="0" w:color="auto"/>
        <w:right w:val="none" w:sz="0" w:space="0" w:color="auto"/>
      </w:divBdr>
    </w:div>
    <w:div w:id="532039416">
      <w:bodyDiv w:val="1"/>
      <w:marLeft w:val="0"/>
      <w:marRight w:val="0"/>
      <w:marTop w:val="0"/>
      <w:marBottom w:val="0"/>
      <w:divBdr>
        <w:top w:val="none" w:sz="0" w:space="0" w:color="auto"/>
        <w:left w:val="none" w:sz="0" w:space="0" w:color="auto"/>
        <w:bottom w:val="none" w:sz="0" w:space="0" w:color="auto"/>
        <w:right w:val="none" w:sz="0" w:space="0" w:color="auto"/>
      </w:divBdr>
    </w:div>
    <w:div w:id="619460851">
      <w:bodyDiv w:val="1"/>
      <w:marLeft w:val="0"/>
      <w:marRight w:val="0"/>
      <w:marTop w:val="0"/>
      <w:marBottom w:val="0"/>
      <w:divBdr>
        <w:top w:val="none" w:sz="0" w:space="0" w:color="auto"/>
        <w:left w:val="none" w:sz="0" w:space="0" w:color="auto"/>
        <w:bottom w:val="none" w:sz="0" w:space="0" w:color="auto"/>
        <w:right w:val="none" w:sz="0" w:space="0" w:color="auto"/>
      </w:divBdr>
    </w:div>
    <w:div w:id="621496735">
      <w:bodyDiv w:val="1"/>
      <w:marLeft w:val="0"/>
      <w:marRight w:val="0"/>
      <w:marTop w:val="0"/>
      <w:marBottom w:val="0"/>
      <w:divBdr>
        <w:top w:val="none" w:sz="0" w:space="0" w:color="auto"/>
        <w:left w:val="none" w:sz="0" w:space="0" w:color="auto"/>
        <w:bottom w:val="none" w:sz="0" w:space="0" w:color="auto"/>
        <w:right w:val="none" w:sz="0" w:space="0" w:color="auto"/>
      </w:divBdr>
    </w:div>
    <w:div w:id="625821047">
      <w:bodyDiv w:val="1"/>
      <w:marLeft w:val="0"/>
      <w:marRight w:val="0"/>
      <w:marTop w:val="0"/>
      <w:marBottom w:val="0"/>
      <w:divBdr>
        <w:top w:val="none" w:sz="0" w:space="0" w:color="auto"/>
        <w:left w:val="none" w:sz="0" w:space="0" w:color="auto"/>
        <w:bottom w:val="none" w:sz="0" w:space="0" w:color="auto"/>
        <w:right w:val="none" w:sz="0" w:space="0" w:color="auto"/>
      </w:divBdr>
    </w:div>
    <w:div w:id="919369730">
      <w:bodyDiv w:val="1"/>
      <w:marLeft w:val="0"/>
      <w:marRight w:val="0"/>
      <w:marTop w:val="0"/>
      <w:marBottom w:val="0"/>
      <w:divBdr>
        <w:top w:val="none" w:sz="0" w:space="0" w:color="auto"/>
        <w:left w:val="none" w:sz="0" w:space="0" w:color="auto"/>
        <w:bottom w:val="none" w:sz="0" w:space="0" w:color="auto"/>
        <w:right w:val="none" w:sz="0" w:space="0" w:color="auto"/>
      </w:divBdr>
    </w:div>
    <w:div w:id="920482033">
      <w:bodyDiv w:val="1"/>
      <w:marLeft w:val="0"/>
      <w:marRight w:val="0"/>
      <w:marTop w:val="0"/>
      <w:marBottom w:val="0"/>
      <w:divBdr>
        <w:top w:val="none" w:sz="0" w:space="0" w:color="auto"/>
        <w:left w:val="none" w:sz="0" w:space="0" w:color="auto"/>
        <w:bottom w:val="none" w:sz="0" w:space="0" w:color="auto"/>
        <w:right w:val="none" w:sz="0" w:space="0" w:color="auto"/>
      </w:divBdr>
      <w:divsChild>
        <w:div w:id="1031537939">
          <w:marLeft w:val="0"/>
          <w:marRight w:val="0"/>
          <w:marTop w:val="0"/>
          <w:marBottom w:val="0"/>
          <w:divBdr>
            <w:top w:val="none" w:sz="0" w:space="0" w:color="auto"/>
            <w:left w:val="none" w:sz="0" w:space="0" w:color="auto"/>
            <w:bottom w:val="none" w:sz="0" w:space="0" w:color="auto"/>
            <w:right w:val="none" w:sz="0" w:space="0" w:color="auto"/>
          </w:divBdr>
        </w:div>
      </w:divsChild>
    </w:div>
    <w:div w:id="979648047">
      <w:bodyDiv w:val="1"/>
      <w:marLeft w:val="0"/>
      <w:marRight w:val="0"/>
      <w:marTop w:val="0"/>
      <w:marBottom w:val="0"/>
      <w:divBdr>
        <w:top w:val="none" w:sz="0" w:space="0" w:color="auto"/>
        <w:left w:val="none" w:sz="0" w:space="0" w:color="auto"/>
        <w:bottom w:val="none" w:sz="0" w:space="0" w:color="auto"/>
        <w:right w:val="none" w:sz="0" w:space="0" w:color="auto"/>
      </w:divBdr>
    </w:div>
    <w:div w:id="984891823">
      <w:bodyDiv w:val="1"/>
      <w:marLeft w:val="0"/>
      <w:marRight w:val="0"/>
      <w:marTop w:val="0"/>
      <w:marBottom w:val="0"/>
      <w:divBdr>
        <w:top w:val="none" w:sz="0" w:space="0" w:color="auto"/>
        <w:left w:val="none" w:sz="0" w:space="0" w:color="auto"/>
        <w:bottom w:val="none" w:sz="0" w:space="0" w:color="auto"/>
        <w:right w:val="none" w:sz="0" w:space="0" w:color="auto"/>
      </w:divBdr>
    </w:div>
    <w:div w:id="1075780654">
      <w:bodyDiv w:val="1"/>
      <w:marLeft w:val="0"/>
      <w:marRight w:val="0"/>
      <w:marTop w:val="0"/>
      <w:marBottom w:val="0"/>
      <w:divBdr>
        <w:top w:val="none" w:sz="0" w:space="0" w:color="auto"/>
        <w:left w:val="none" w:sz="0" w:space="0" w:color="auto"/>
        <w:bottom w:val="none" w:sz="0" w:space="0" w:color="auto"/>
        <w:right w:val="none" w:sz="0" w:space="0" w:color="auto"/>
      </w:divBdr>
    </w:div>
    <w:div w:id="1108042947">
      <w:bodyDiv w:val="1"/>
      <w:marLeft w:val="0"/>
      <w:marRight w:val="0"/>
      <w:marTop w:val="0"/>
      <w:marBottom w:val="0"/>
      <w:divBdr>
        <w:top w:val="none" w:sz="0" w:space="0" w:color="auto"/>
        <w:left w:val="none" w:sz="0" w:space="0" w:color="auto"/>
        <w:bottom w:val="none" w:sz="0" w:space="0" w:color="auto"/>
        <w:right w:val="none" w:sz="0" w:space="0" w:color="auto"/>
      </w:divBdr>
    </w:div>
    <w:div w:id="1132479148">
      <w:bodyDiv w:val="1"/>
      <w:marLeft w:val="0"/>
      <w:marRight w:val="0"/>
      <w:marTop w:val="0"/>
      <w:marBottom w:val="0"/>
      <w:divBdr>
        <w:top w:val="none" w:sz="0" w:space="0" w:color="auto"/>
        <w:left w:val="none" w:sz="0" w:space="0" w:color="auto"/>
        <w:bottom w:val="none" w:sz="0" w:space="0" w:color="auto"/>
        <w:right w:val="none" w:sz="0" w:space="0" w:color="auto"/>
      </w:divBdr>
      <w:divsChild>
        <w:div w:id="893472592">
          <w:marLeft w:val="0"/>
          <w:marRight w:val="0"/>
          <w:marTop w:val="0"/>
          <w:marBottom w:val="0"/>
          <w:divBdr>
            <w:top w:val="none" w:sz="0" w:space="0" w:color="auto"/>
            <w:left w:val="none" w:sz="0" w:space="0" w:color="auto"/>
            <w:bottom w:val="none" w:sz="0" w:space="0" w:color="auto"/>
            <w:right w:val="none" w:sz="0" w:space="0" w:color="auto"/>
          </w:divBdr>
        </w:div>
        <w:div w:id="951471488">
          <w:marLeft w:val="0"/>
          <w:marRight w:val="0"/>
          <w:marTop w:val="0"/>
          <w:marBottom w:val="0"/>
          <w:divBdr>
            <w:top w:val="none" w:sz="0" w:space="0" w:color="auto"/>
            <w:left w:val="none" w:sz="0" w:space="0" w:color="auto"/>
            <w:bottom w:val="none" w:sz="0" w:space="0" w:color="auto"/>
            <w:right w:val="none" w:sz="0" w:space="0" w:color="auto"/>
          </w:divBdr>
        </w:div>
        <w:div w:id="1133862508">
          <w:marLeft w:val="0"/>
          <w:marRight w:val="0"/>
          <w:marTop w:val="0"/>
          <w:marBottom w:val="0"/>
          <w:divBdr>
            <w:top w:val="none" w:sz="0" w:space="0" w:color="auto"/>
            <w:left w:val="none" w:sz="0" w:space="0" w:color="auto"/>
            <w:bottom w:val="none" w:sz="0" w:space="0" w:color="auto"/>
            <w:right w:val="none" w:sz="0" w:space="0" w:color="auto"/>
          </w:divBdr>
        </w:div>
        <w:div w:id="1766225439">
          <w:marLeft w:val="0"/>
          <w:marRight w:val="0"/>
          <w:marTop w:val="0"/>
          <w:marBottom w:val="0"/>
          <w:divBdr>
            <w:top w:val="none" w:sz="0" w:space="0" w:color="auto"/>
            <w:left w:val="none" w:sz="0" w:space="0" w:color="auto"/>
            <w:bottom w:val="none" w:sz="0" w:space="0" w:color="auto"/>
            <w:right w:val="none" w:sz="0" w:space="0" w:color="auto"/>
          </w:divBdr>
        </w:div>
        <w:div w:id="2119373460">
          <w:marLeft w:val="0"/>
          <w:marRight w:val="0"/>
          <w:marTop w:val="0"/>
          <w:marBottom w:val="0"/>
          <w:divBdr>
            <w:top w:val="none" w:sz="0" w:space="0" w:color="auto"/>
            <w:left w:val="none" w:sz="0" w:space="0" w:color="auto"/>
            <w:bottom w:val="none" w:sz="0" w:space="0" w:color="auto"/>
            <w:right w:val="none" w:sz="0" w:space="0" w:color="auto"/>
          </w:divBdr>
        </w:div>
      </w:divsChild>
    </w:div>
    <w:div w:id="1167094339">
      <w:bodyDiv w:val="1"/>
      <w:marLeft w:val="0"/>
      <w:marRight w:val="0"/>
      <w:marTop w:val="0"/>
      <w:marBottom w:val="0"/>
      <w:divBdr>
        <w:top w:val="none" w:sz="0" w:space="0" w:color="auto"/>
        <w:left w:val="none" w:sz="0" w:space="0" w:color="auto"/>
        <w:bottom w:val="none" w:sz="0" w:space="0" w:color="auto"/>
        <w:right w:val="none" w:sz="0" w:space="0" w:color="auto"/>
      </w:divBdr>
    </w:div>
    <w:div w:id="1208488416">
      <w:bodyDiv w:val="1"/>
      <w:marLeft w:val="0"/>
      <w:marRight w:val="0"/>
      <w:marTop w:val="0"/>
      <w:marBottom w:val="0"/>
      <w:divBdr>
        <w:top w:val="none" w:sz="0" w:space="0" w:color="auto"/>
        <w:left w:val="none" w:sz="0" w:space="0" w:color="auto"/>
        <w:bottom w:val="none" w:sz="0" w:space="0" w:color="auto"/>
        <w:right w:val="none" w:sz="0" w:space="0" w:color="auto"/>
      </w:divBdr>
    </w:div>
    <w:div w:id="1270821891">
      <w:bodyDiv w:val="1"/>
      <w:marLeft w:val="0"/>
      <w:marRight w:val="0"/>
      <w:marTop w:val="0"/>
      <w:marBottom w:val="0"/>
      <w:divBdr>
        <w:top w:val="none" w:sz="0" w:space="0" w:color="auto"/>
        <w:left w:val="none" w:sz="0" w:space="0" w:color="auto"/>
        <w:bottom w:val="none" w:sz="0" w:space="0" w:color="auto"/>
        <w:right w:val="none" w:sz="0" w:space="0" w:color="auto"/>
      </w:divBdr>
    </w:div>
    <w:div w:id="1323895799">
      <w:bodyDiv w:val="1"/>
      <w:marLeft w:val="0"/>
      <w:marRight w:val="0"/>
      <w:marTop w:val="0"/>
      <w:marBottom w:val="0"/>
      <w:divBdr>
        <w:top w:val="none" w:sz="0" w:space="0" w:color="auto"/>
        <w:left w:val="none" w:sz="0" w:space="0" w:color="auto"/>
        <w:bottom w:val="none" w:sz="0" w:space="0" w:color="auto"/>
        <w:right w:val="none" w:sz="0" w:space="0" w:color="auto"/>
      </w:divBdr>
    </w:div>
    <w:div w:id="1436707777">
      <w:bodyDiv w:val="1"/>
      <w:marLeft w:val="0"/>
      <w:marRight w:val="0"/>
      <w:marTop w:val="0"/>
      <w:marBottom w:val="0"/>
      <w:divBdr>
        <w:top w:val="none" w:sz="0" w:space="0" w:color="auto"/>
        <w:left w:val="none" w:sz="0" w:space="0" w:color="auto"/>
        <w:bottom w:val="none" w:sz="0" w:space="0" w:color="auto"/>
        <w:right w:val="none" w:sz="0" w:space="0" w:color="auto"/>
      </w:divBdr>
      <w:divsChild>
        <w:div w:id="589432522">
          <w:marLeft w:val="288"/>
          <w:marRight w:val="0"/>
          <w:marTop w:val="0"/>
          <w:marBottom w:val="0"/>
          <w:divBdr>
            <w:top w:val="none" w:sz="0" w:space="0" w:color="auto"/>
            <w:left w:val="none" w:sz="0" w:space="0" w:color="auto"/>
            <w:bottom w:val="none" w:sz="0" w:space="0" w:color="auto"/>
            <w:right w:val="none" w:sz="0" w:space="0" w:color="auto"/>
          </w:divBdr>
        </w:div>
        <w:div w:id="857819287">
          <w:marLeft w:val="288"/>
          <w:marRight w:val="0"/>
          <w:marTop w:val="0"/>
          <w:marBottom w:val="0"/>
          <w:divBdr>
            <w:top w:val="none" w:sz="0" w:space="0" w:color="auto"/>
            <w:left w:val="none" w:sz="0" w:space="0" w:color="auto"/>
            <w:bottom w:val="none" w:sz="0" w:space="0" w:color="auto"/>
            <w:right w:val="none" w:sz="0" w:space="0" w:color="auto"/>
          </w:divBdr>
        </w:div>
      </w:divsChild>
    </w:div>
    <w:div w:id="1467579480">
      <w:bodyDiv w:val="1"/>
      <w:marLeft w:val="0"/>
      <w:marRight w:val="0"/>
      <w:marTop w:val="0"/>
      <w:marBottom w:val="0"/>
      <w:divBdr>
        <w:top w:val="none" w:sz="0" w:space="0" w:color="auto"/>
        <w:left w:val="none" w:sz="0" w:space="0" w:color="auto"/>
        <w:bottom w:val="none" w:sz="0" w:space="0" w:color="auto"/>
        <w:right w:val="none" w:sz="0" w:space="0" w:color="auto"/>
      </w:divBdr>
    </w:div>
    <w:div w:id="1549494449">
      <w:bodyDiv w:val="1"/>
      <w:marLeft w:val="0"/>
      <w:marRight w:val="0"/>
      <w:marTop w:val="0"/>
      <w:marBottom w:val="0"/>
      <w:divBdr>
        <w:top w:val="none" w:sz="0" w:space="0" w:color="auto"/>
        <w:left w:val="none" w:sz="0" w:space="0" w:color="auto"/>
        <w:bottom w:val="none" w:sz="0" w:space="0" w:color="auto"/>
        <w:right w:val="none" w:sz="0" w:space="0" w:color="auto"/>
      </w:divBdr>
    </w:div>
    <w:div w:id="1785149143">
      <w:bodyDiv w:val="1"/>
      <w:marLeft w:val="0"/>
      <w:marRight w:val="0"/>
      <w:marTop w:val="0"/>
      <w:marBottom w:val="0"/>
      <w:divBdr>
        <w:top w:val="none" w:sz="0" w:space="0" w:color="auto"/>
        <w:left w:val="none" w:sz="0" w:space="0" w:color="auto"/>
        <w:bottom w:val="none" w:sz="0" w:space="0" w:color="auto"/>
        <w:right w:val="none" w:sz="0" w:space="0" w:color="auto"/>
      </w:divBdr>
    </w:div>
    <w:div w:id="1953707069">
      <w:bodyDiv w:val="1"/>
      <w:marLeft w:val="0"/>
      <w:marRight w:val="0"/>
      <w:marTop w:val="0"/>
      <w:marBottom w:val="0"/>
      <w:divBdr>
        <w:top w:val="none" w:sz="0" w:space="0" w:color="auto"/>
        <w:left w:val="none" w:sz="0" w:space="0" w:color="auto"/>
        <w:bottom w:val="none" w:sz="0" w:space="0" w:color="auto"/>
        <w:right w:val="none" w:sz="0" w:space="0" w:color="auto"/>
      </w:divBdr>
    </w:div>
    <w:div w:id="2049186638">
      <w:bodyDiv w:val="1"/>
      <w:marLeft w:val="0"/>
      <w:marRight w:val="0"/>
      <w:marTop w:val="0"/>
      <w:marBottom w:val="0"/>
      <w:divBdr>
        <w:top w:val="none" w:sz="0" w:space="0" w:color="auto"/>
        <w:left w:val="none" w:sz="0" w:space="0" w:color="auto"/>
        <w:bottom w:val="none" w:sz="0" w:space="0" w:color="auto"/>
        <w:right w:val="none" w:sz="0" w:space="0" w:color="auto"/>
      </w:divBdr>
    </w:div>
    <w:div w:id="2131508189">
      <w:bodyDiv w:val="1"/>
      <w:marLeft w:val="0"/>
      <w:marRight w:val="0"/>
      <w:marTop w:val="0"/>
      <w:marBottom w:val="0"/>
      <w:divBdr>
        <w:top w:val="none" w:sz="0" w:space="0" w:color="auto"/>
        <w:left w:val="none" w:sz="0" w:space="0" w:color="auto"/>
        <w:bottom w:val="none" w:sz="0" w:space="0" w:color="auto"/>
        <w:right w:val="none" w:sz="0" w:space="0" w:color="auto"/>
      </w:divBdr>
    </w:div>
    <w:div w:id="213813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aralambides@imperial.ac.uk"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A7B3C-686D-4C63-B120-F1443ECCB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19</Pages>
  <Words>26679</Words>
  <Characters>152074</Characters>
  <Application>Microsoft Office Word</Application>
  <DocSecurity>0</DocSecurity>
  <Lines>1267</Lines>
  <Paragraphs>356</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178397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Christos Skamniotis</dc:creator>
  <cp:lastModifiedBy>Skamniotis, Chris</cp:lastModifiedBy>
  <cp:revision>41</cp:revision>
  <cp:lastPrinted>2017-01-19T14:36:00Z</cp:lastPrinted>
  <dcterms:created xsi:type="dcterms:W3CDTF">2017-03-13T09:59:00Z</dcterms:created>
  <dcterms:modified xsi:type="dcterms:W3CDTF">2017-03-24T14:15:00Z</dcterms:modified>
</cp:coreProperties>
</file>