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C0B010C" w14:textId="77777777" w:rsidR="003C7F78" w:rsidRDefault="003C7F78" w:rsidP="003C7F78">
      <w:pPr>
        <w:spacing w:after="100" w:afterAutospacing="1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12FC6">
        <w:rPr>
          <w:rFonts w:ascii="Times New Roman" w:hAnsi="Times New Roman" w:cs="Times New Roman"/>
          <w:sz w:val="24"/>
          <w:szCs w:val="24"/>
        </w:rPr>
        <w:t>The effect of</w:t>
      </w:r>
      <w:r>
        <w:rPr>
          <w:rFonts w:ascii="Times New Roman" w:hAnsi="Times New Roman" w:cs="Times New Roman"/>
          <w:sz w:val="24"/>
          <w:szCs w:val="24"/>
        </w:rPr>
        <w:t xml:space="preserve"> oestrogen on Ca</w:t>
      </w:r>
      <w:r w:rsidRPr="00FE4D8C">
        <w:rPr>
          <w:rFonts w:ascii="Times New Roman" w:hAnsi="Times New Roman" w:cs="Times New Roman"/>
          <w:sz w:val="24"/>
          <w:szCs w:val="24"/>
          <w:vertAlign w:val="superscript"/>
        </w:rPr>
        <w:t>2+</w:t>
      </w:r>
      <w:r>
        <w:rPr>
          <w:rFonts w:ascii="Times New Roman" w:hAnsi="Times New Roman" w:cs="Times New Roman"/>
          <w:sz w:val="24"/>
          <w:szCs w:val="24"/>
        </w:rPr>
        <w:t xml:space="preserve"> and Na</w:t>
      </w:r>
      <w:r w:rsidRPr="00FE4D8C"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>
        <w:rPr>
          <w:rFonts w:ascii="Times New Roman" w:hAnsi="Times New Roman" w:cs="Times New Roman"/>
          <w:sz w:val="24"/>
          <w:szCs w:val="24"/>
        </w:rPr>
        <w:t xml:space="preserve"> regulation in heart failure.</w:t>
      </w:r>
    </w:p>
    <w:p w14:paraId="3D33EF1E" w14:textId="77777777" w:rsidR="003C7F78" w:rsidRDefault="003C7F78" w:rsidP="003C7F78">
      <w:pPr>
        <w:spacing w:after="100" w:afterAutospacing="1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C692FDD" w14:textId="77777777" w:rsidR="003C7F78" w:rsidRPr="008B10C5" w:rsidRDefault="003C7F78" w:rsidP="003C7F78">
      <w:pPr>
        <w:spacing w:after="100" w:afterAutospacing="1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B10C5">
        <w:rPr>
          <w:rFonts w:ascii="Times New Roman" w:hAnsi="Times New Roman" w:cs="Times New Roman"/>
          <w:sz w:val="24"/>
          <w:szCs w:val="24"/>
        </w:rPr>
        <w:t>Jahn M Firth, Hsiang-Yu Yang, Alice J Francis, Anita Alvarez-Laviada, Kenneth T MacLeod</w:t>
      </w:r>
    </w:p>
    <w:p w14:paraId="789CA24B" w14:textId="77777777" w:rsidR="003C7F78" w:rsidRDefault="003C7F78" w:rsidP="000E7863">
      <w:pPr>
        <w:autoSpaceDE w:val="0"/>
        <w:autoSpaceDN w:val="0"/>
        <w:adjustRightInd w:val="0"/>
        <w:spacing w:after="100" w:afterAutospacing="1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0F2588E" w14:textId="3C880789" w:rsidR="000E7863" w:rsidRDefault="00D7229C" w:rsidP="000E7863">
      <w:pPr>
        <w:autoSpaceDE w:val="0"/>
        <w:autoSpaceDN w:val="0"/>
        <w:adjustRightInd w:val="0"/>
        <w:spacing w:after="100" w:afterAutospacing="1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this work</w:t>
      </w:r>
      <w:r w:rsidR="00647FB6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we show </w:t>
      </w:r>
      <w:r w:rsidR="000E7863">
        <w:rPr>
          <w:rFonts w:ascii="Times New Roman" w:hAnsi="Times New Roman" w:cs="Times New Roman"/>
          <w:sz w:val="24"/>
          <w:szCs w:val="24"/>
        </w:rPr>
        <w:t>that long-term absence of oestrogen impair</w:t>
      </w:r>
      <w:r w:rsidR="003B46A2">
        <w:rPr>
          <w:rFonts w:ascii="Times New Roman" w:hAnsi="Times New Roman" w:cs="Times New Roman"/>
          <w:sz w:val="24"/>
          <w:szCs w:val="24"/>
        </w:rPr>
        <w:t>s</w:t>
      </w:r>
      <w:r w:rsidR="000E7863">
        <w:rPr>
          <w:rFonts w:ascii="Times New Roman" w:hAnsi="Times New Roman" w:cs="Times New Roman"/>
          <w:sz w:val="24"/>
          <w:szCs w:val="24"/>
        </w:rPr>
        <w:t xml:space="preserve"> cardiac function and produce</w:t>
      </w:r>
      <w:r w:rsidR="003B46A2">
        <w:rPr>
          <w:rFonts w:ascii="Times New Roman" w:hAnsi="Times New Roman" w:cs="Times New Roman"/>
          <w:sz w:val="24"/>
          <w:szCs w:val="24"/>
        </w:rPr>
        <w:t>s</w:t>
      </w:r>
      <w:r w:rsidR="000E7863">
        <w:rPr>
          <w:rFonts w:ascii="Times New Roman" w:hAnsi="Times New Roman" w:cs="Times New Roman"/>
          <w:sz w:val="24"/>
          <w:szCs w:val="24"/>
        </w:rPr>
        <w:t xml:space="preserve"> detrimental changes to Ca</w:t>
      </w:r>
      <w:r w:rsidR="000E7863" w:rsidRPr="00B8546F">
        <w:rPr>
          <w:rFonts w:ascii="Times New Roman" w:hAnsi="Times New Roman" w:cs="Times New Roman"/>
          <w:sz w:val="24"/>
          <w:szCs w:val="24"/>
          <w:vertAlign w:val="superscript"/>
        </w:rPr>
        <w:t>2+</w:t>
      </w:r>
      <w:r w:rsidR="000E7863">
        <w:rPr>
          <w:rFonts w:ascii="Times New Roman" w:hAnsi="Times New Roman" w:cs="Times New Roman"/>
          <w:sz w:val="24"/>
          <w:szCs w:val="24"/>
        </w:rPr>
        <w:t xml:space="preserve"> and Na</w:t>
      </w:r>
      <w:r w:rsidR="000E7863" w:rsidRPr="00B8546F"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 w:rsidR="000E7863">
        <w:rPr>
          <w:rFonts w:ascii="Times New Roman" w:hAnsi="Times New Roman" w:cs="Times New Roman"/>
          <w:sz w:val="24"/>
          <w:szCs w:val="24"/>
        </w:rPr>
        <w:t xml:space="preserve"> regulation in </w:t>
      </w:r>
      <w:r w:rsidR="00A24A15">
        <w:rPr>
          <w:rFonts w:ascii="Times New Roman" w:hAnsi="Times New Roman" w:cs="Times New Roman"/>
          <w:sz w:val="24"/>
          <w:szCs w:val="24"/>
        </w:rPr>
        <w:t>cardio</w:t>
      </w:r>
      <w:r w:rsidR="000E7863">
        <w:rPr>
          <w:rFonts w:ascii="Times New Roman" w:hAnsi="Times New Roman" w:cs="Times New Roman"/>
          <w:sz w:val="24"/>
          <w:szCs w:val="24"/>
        </w:rPr>
        <w:t xml:space="preserve">myocytes </w:t>
      </w:r>
      <w:r w:rsidR="00CA5141">
        <w:rPr>
          <w:rFonts w:ascii="Times New Roman" w:hAnsi="Times New Roman" w:cs="Times New Roman"/>
          <w:sz w:val="24"/>
          <w:szCs w:val="24"/>
        </w:rPr>
        <w:t>following pressure-</w:t>
      </w:r>
      <w:r w:rsidR="000E7863">
        <w:rPr>
          <w:rFonts w:ascii="Times New Roman" w:hAnsi="Times New Roman" w:cs="Times New Roman"/>
          <w:sz w:val="24"/>
          <w:szCs w:val="24"/>
        </w:rPr>
        <w:t xml:space="preserve">overload heart failure </w:t>
      </w:r>
      <w:r>
        <w:rPr>
          <w:rFonts w:ascii="Times New Roman" w:hAnsi="Times New Roman" w:cs="Times New Roman"/>
          <w:sz w:val="24"/>
          <w:szCs w:val="24"/>
        </w:rPr>
        <w:t>(</w:t>
      </w:r>
      <w:r w:rsidR="000E7863">
        <w:rPr>
          <w:rFonts w:ascii="Times New Roman" w:hAnsi="Times New Roman" w:cs="Times New Roman"/>
          <w:sz w:val="24"/>
          <w:szCs w:val="24"/>
        </w:rPr>
        <w:t>HF</w:t>
      </w:r>
      <w:r>
        <w:rPr>
          <w:rFonts w:ascii="Times New Roman" w:hAnsi="Times New Roman" w:cs="Times New Roman"/>
          <w:sz w:val="24"/>
          <w:szCs w:val="24"/>
        </w:rPr>
        <w:t>)</w:t>
      </w:r>
      <w:r w:rsidR="000E7863">
        <w:rPr>
          <w:rFonts w:ascii="Times New Roman" w:hAnsi="Times New Roman" w:cs="Times New Roman"/>
          <w:sz w:val="24"/>
          <w:szCs w:val="24"/>
        </w:rPr>
        <w:t xml:space="preserve">. </w:t>
      </w:r>
      <w:r w:rsidR="00F878DB">
        <w:rPr>
          <w:rFonts w:ascii="Times New Roman" w:hAnsi="Times New Roman" w:cs="Times New Roman"/>
          <w:sz w:val="24"/>
          <w:szCs w:val="24"/>
        </w:rPr>
        <w:t>O</w:t>
      </w:r>
      <w:r w:rsidR="000E7863">
        <w:rPr>
          <w:rFonts w:ascii="Times New Roman" w:hAnsi="Times New Roman" w:cs="Times New Roman"/>
          <w:sz w:val="24"/>
          <w:szCs w:val="24"/>
        </w:rPr>
        <w:t>estrogen supplementation reverse</w:t>
      </w:r>
      <w:r w:rsidR="003B46A2">
        <w:rPr>
          <w:rFonts w:ascii="Times New Roman" w:hAnsi="Times New Roman" w:cs="Times New Roman"/>
          <w:sz w:val="24"/>
          <w:szCs w:val="24"/>
        </w:rPr>
        <w:t>s</w:t>
      </w:r>
      <w:r w:rsidR="000E7863">
        <w:rPr>
          <w:rFonts w:ascii="Times New Roman" w:hAnsi="Times New Roman" w:cs="Times New Roman"/>
          <w:sz w:val="24"/>
          <w:szCs w:val="24"/>
        </w:rPr>
        <w:t xml:space="preserve"> the negative effects of ovariectomy following </w:t>
      </w:r>
      <w:r>
        <w:rPr>
          <w:rFonts w:ascii="Times New Roman" w:hAnsi="Times New Roman" w:cs="Times New Roman"/>
          <w:sz w:val="24"/>
          <w:szCs w:val="24"/>
        </w:rPr>
        <w:t>HF</w:t>
      </w:r>
      <w:r w:rsidR="000E7863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C3C3287" w14:textId="476293BC" w:rsidR="00DD5F12" w:rsidRDefault="00387F4F" w:rsidP="00DD5F12">
      <w:pPr>
        <w:autoSpaceDE w:val="0"/>
        <w:autoSpaceDN w:val="0"/>
        <w:adjustRightInd w:val="0"/>
        <w:spacing w:after="100" w:afterAutospacing="1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Pressure-overload </w:t>
      </w:r>
      <w:r w:rsidR="00020DA2" w:rsidRPr="008B10C5">
        <w:rPr>
          <w:rFonts w:ascii="Times New Roman" w:hAnsi="Times New Roman" w:cs="Times New Roman"/>
          <w:sz w:val="24"/>
          <w:szCs w:val="24"/>
        </w:rPr>
        <w:t>HF was induced</w:t>
      </w:r>
      <w:r w:rsidR="00020DA2">
        <w:rPr>
          <w:rFonts w:ascii="Times New Roman" w:hAnsi="Times New Roman" w:cs="Times New Roman"/>
          <w:sz w:val="24"/>
          <w:szCs w:val="24"/>
        </w:rPr>
        <w:t xml:space="preserve"> by a</w:t>
      </w:r>
      <w:r w:rsidR="00431151">
        <w:rPr>
          <w:rFonts w:ascii="Times New Roman" w:hAnsi="Times New Roman" w:cs="Times New Roman"/>
          <w:sz w:val="24"/>
          <w:szCs w:val="24"/>
        </w:rPr>
        <w:t>ortic cons</w:t>
      </w:r>
      <w:bookmarkStart w:id="0" w:name="_GoBack"/>
      <w:bookmarkEnd w:id="0"/>
      <w:r w:rsidR="00431151">
        <w:rPr>
          <w:rFonts w:ascii="Times New Roman" w:hAnsi="Times New Roman" w:cs="Times New Roman"/>
          <w:sz w:val="24"/>
          <w:szCs w:val="24"/>
        </w:rPr>
        <w:t xml:space="preserve">triction (AC) </w:t>
      </w:r>
      <w:r w:rsidR="00AD4394">
        <w:rPr>
          <w:rFonts w:ascii="Times New Roman" w:hAnsi="Times New Roman" w:cs="Times New Roman"/>
          <w:sz w:val="24"/>
          <w:szCs w:val="24"/>
        </w:rPr>
        <w:t>i</w:t>
      </w:r>
      <w:r w:rsidR="00DA1CA6" w:rsidRPr="00DA1CA6">
        <w:rPr>
          <w:rFonts w:ascii="Times New Roman" w:hAnsi="Times New Roman" w:cs="Times New Roman"/>
          <w:sz w:val="24"/>
          <w:szCs w:val="24"/>
        </w:rPr>
        <w:t>n female guinea pigs</w:t>
      </w:r>
      <w:r w:rsidR="00CA5141">
        <w:rPr>
          <w:rFonts w:ascii="Times New Roman" w:hAnsi="Times New Roman" w:cs="Times New Roman"/>
          <w:sz w:val="24"/>
          <w:szCs w:val="24"/>
        </w:rPr>
        <w:t>.</w:t>
      </w:r>
      <w:r w:rsidR="00CA5141" w:rsidRPr="00CA5141">
        <w:rPr>
          <w:rFonts w:ascii="Times New Roman" w:hAnsi="Times New Roman" w:cs="Times New Roman"/>
          <w:sz w:val="24"/>
          <w:szCs w:val="24"/>
        </w:rPr>
        <w:t xml:space="preserve"> </w:t>
      </w:r>
      <w:r w:rsidR="00CA5141">
        <w:rPr>
          <w:rFonts w:ascii="Times New Roman" w:hAnsi="Times New Roman" w:cs="Times New Roman"/>
          <w:sz w:val="24"/>
          <w:szCs w:val="24"/>
        </w:rPr>
        <w:t>To examine the effects of long-term absence of oestrogen</w:t>
      </w:r>
      <w:r w:rsidR="00A24A15">
        <w:rPr>
          <w:rFonts w:ascii="Times New Roman" w:hAnsi="Times New Roman" w:cs="Times New Roman"/>
          <w:sz w:val="24"/>
          <w:szCs w:val="24"/>
        </w:rPr>
        <w:t xml:space="preserve"> on HF progress</w:t>
      </w:r>
      <w:r w:rsidR="003B5794">
        <w:rPr>
          <w:rFonts w:ascii="Times New Roman" w:hAnsi="Times New Roman" w:cs="Times New Roman"/>
          <w:sz w:val="24"/>
          <w:szCs w:val="24"/>
        </w:rPr>
        <w:t>ion</w:t>
      </w:r>
      <w:r w:rsidR="00CA5141">
        <w:rPr>
          <w:rFonts w:ascii="Times New Roman" w:hAnsi="Times New Roman" w:cs="Times New Roman"/>
          <w:sz w:val="24"/>
          <w:szCs w:val="24"/>
        </w:rPr>
        <w:t xml:space="preserve">, </w:t>
      </w:r>
      <w:r w:rsidR="00416E9D">
        <w:rPr>
          <w:rFonts w:ascii="Times New Roman" w:hAnsi="Times New Roman" w:cs="Times New Roman"/>
          <w:sz w:val="24"/>
          <w:szCs w:val="24"/>
        </w:rPr>
        <w:t>s</w:t>
      </w:r>
      <w:r w:rsidR="00D8001E">
        <w:rPr>
          <w:rFonts w:ascii="Times New Roman" w:hAnsi="Times New Roman" w:cs="Times New Roman"/>
          <w:sz w:val="24"/>
          <w:szCs w:val="24"/>
        </w:rPr>
        <w:t xml:space="preserve">elected </w:t>
      </w:r>
      <w:r w:rsidR="00A24A15">
        <w:rPr>
          <w:rFonts w:ascii="Times New Roman" w:hAnsi="Times New Roman" w:cs="Times New Roman"/>
          <w:sz w:val="24"/>
          <w:szCs w:val="24"/>
        </w:rPr>
        <w:t>ovariectomy (OV)</w:t>
      </w:r>
      <w:r w:rsidR="00D8001E">
        <w:rPr>
          <w:rFonts w:ascii="Times New Roman" w:hAnsi="Times New Roman" w:cs="Times New Roman"/>
          <w:sz w:val="24"/>
          <w:szCs w:val="24"/>
        </w:rPr>
        <w:t xml:space="preserve"> animals under</w:t>
      </w:r>
      <w:r w:rsidR="00CA5141">
        <w:rPr>
          <w:rFonts w:ascii="Times New Roman" w:hAnsi="Times New Roman" w:cs="Times New Roman"/>
          <w:sz w:val="24"/>
          <w:szCs w:val="24"/>
        </w:rPr>
        <w:t>went</w:t>
      </w:r>
      <w:r w:rsidR="00416E9D">
        <w:rPr>
          <w:rFonts w:ascii="Times New Roman" w:hAnsi="Times New Roman" w:cs="Times New Roman"/>
          <w:sz w:val="24"/>
          <w:szCs w:val="24"/>
        </w:rPr>
        <w:t xml:space="preserve"> </w:t>
      </w:r>
      <w:r w:rsidR="00A24A15">
        <w:rPr>
          <w:rFonts w:ascii="Times New Roman" w:hAnsi="Times New Roman" w:cs="Times New Roman"/>
          <w:sz w:val="24"/>
          <w:szCs w:val="24"/>
        </w:rPr>
        <w:t>AC</w:t>
      </w:r>
      <w:r w:rsidR="003B5794">
        <w:rPr>
          <w:rFonts w:ascii="Times New Roman" w:hAnsi="Times New Roman" w:cs="Times New Roman"/>
          <w:sz w:val="24"/>
          <w:szCs w:val="24"/>
        </w:rPr>
        <w:t xml:space="preserve"> (ACOV)</w:t>
      </w:r>
      <w:r w:rsidR="00203078">
        <w:rPr>
          <w:rFonts w:ascii="Times New Roman" w:hAnsi="Times New Roman" w:cs="Times New Roman"/>
          <w:sz w:val="24"/>
          <w:szCs w:val="24"/>
        </w:rPr>
        <w:t>.</w:t>
      </w:r>
      <w:r w:rsidR="003B5794">
        <w:rPr>
          <w:rFonts w:ascii="Times New Roman" w:hAnsi="Times New Roman" w:cs="Times New Roman"/>
          <w:sz w:val="24"/>
          <w:szCs w:val="24"/>
        </w:rPr>
        <w:t xml:space="preserve"> </w:t>
      </w:r>
      <w:r w:rsidR="003B46A2">
        <w:rPr>
          <w:rFonts w:ascii="Times New Roman" w:hAnsi="Times New Roman" w:cs="Times New Roman"/>
          <w:sz w:val="24"/>
          <w:szCs w:val="24"/>
        </w:rPr>
        <w:t>P</w:t>
      </w:r>
      <w:r w:rsidR="00DA1CA6" w:rsidRPr="00DA1CA6">
        <w:rPr>
          <w:rFonts w:ascii="Times New Roman" w:hAnsi="Times New Roman" w:cs="Times New Roman"/>
          <w:sz w:val="24"/>
          <w:szCs w:val="24"/>
        </w:rPr>
        <w:t>ellets containing 17β-</w:t>
      </w:r>
      <w:r w:rsidR="0005704C">
        <w:rPr>
          <w:rFonts w:ascii="Times New Roman" w:hAnsi="Times New Roman" w:cs="Times New Roman"/>
          <w:sz w:val="24"/>
          <w:szCs w:val="24"/>
        </w:rPr>
        <w:t>o</w:t>
      </w:r>
      <w:r w:rsidR="00DA1CA6" w:rsidRPr="00DA1CA6">
        <w:rPr>
          <w:rFonts w:ascii="Times New Roman" w:hAnsi="Times New Roman" w:cs="Times New Roman"/>
          <w:sz w:val="24"/>
          <w:szCs w:val="24"/>
        </w:rPr>
        <w:t xml:space="preserve">estradiol (1mg, 60-day </w:t>
      </w:r>
      <w:r w:rsidR="00BB1363">
        <w:rPr>
          <w:rFonts w:ascii="Times New Roman" w:hAnsi="Times New Roman" w:cs="Times New Roman"/>
          <w:sz w:val="24"/>
          <w:szCs w:val="24"/>
        </w:rPr>
        <w:t>release)</w:t>
      </w:r>
      <w:r w:rsidR="00DA1CA6" w:rsidRPr="00DA1CA6">
        <w:rPr>
          <w:rFonts w:ascii="Times New Roman" w:hAnsi="Times New Roman" w:cs="Times New Roman"/>
          <w:sz w:val="24"/>
          <w:szCs w:val="24"/>
        </w:rPr>
        <w:t xml:space="preserve"> were placed subcutaneously in selected </w:t>
      </w:r>
      <w:r w:rsidR="00431151">
        <w:rPr>
          <w:rFonts w:ascii="Times New Roman" w:hAnsi="Times New Roman" w:cs="Times New Roman"/>
          <w:sz w:val="24"/>
          <w:szCs w:val="24"/>
        </w:rPr>
        <w:t>AC</w:t>
      </w:r>
      <w:r w:rsidR="00DA1CA6" w:rsidRPr="00DA1CA6">
        <w:rPr>
          <w:rFonts w:ascii="Times New Roman" w:hAnsi="Times New Roman" w:cs="Times New Roman"/>
          <w:sz w:val="24"/>
          <w:szCs w:val="24"/>
        </w:rPr>
        <w:t>OV animals (</w:t>
      </w:r>
      <w:r w:rsidR="00431151">
        <w:rPr>
          <w:rFonts w:ascii="Times New Roman" w:hAnsi="Times New Roman" w:cs="Times New Roman"/>
          <w:sz w:val="24"/>
          <w:szCs w:val="24"/>
        </w:rPr>
        <w:t>ACOV</w:t>
      </w:r>
      <w:r w:rsidR="00DA1CA6" w:rsidRPr="00DA1CA6">
        <w:rPr>
          <w:rFonts w:ascii="Times New Roman" w:hAnsi="Times New Roman" w:cs="Times New Roman"/>
          <w:sz w:val="24"/>
          <w:szCs w:val="24"/>
        </w:rPr>
        <w:t>+E)</w:t>
      </w:r>
      <w:r w:rsidR="00D8001E">
        <w:rPr>
          <w:rFonts w:ascii="Times New Roman" w:hAnsi="Times New Roman" w:cs="Times New Roman"/>
          <w:sz w:val="24"/>
          <w:szCs w:val="24"/>
        </w:rPr>
        <w:t xml:space="preserve">. </w:t>
      </w:r>
      <w:r w:rsidR="003A6D88">
        <w:rPr>
          <w:rFonts w:ascii="Times New Roman" w:hAnsi="Times New Roman" w:cs="Times New Roman"/>
          <w:sz w:val="24"/>
          <w:szCs w:val="24"/>
        </w:rPr>
        <w:t>E</w:t>
      </w:r>
      <w:r w:rsidR="00020DA2">
        <w:rPr>
          <w:rFonts w:ascii="Times New Roman" w:hAnsi="Times New Roman" w:cs="Times New Roman"/>
          <w:sz w:val="24"/>
          <w:szCs w:val="24"/>
        </w:rPr>
        <w:t xml:space="preserve">lectrophysiological and fluorescence techniques were used to </w:t>
      </w:r>
      <w:r w:rsidR="00A27CC4">
        <w:rPr>
          <w:rFonts w:ascii="Times New Roman" w:hAnsi="Times New Roman" w:cs="Times New Roman"/>
          <w:sz w:val="24"/>
          <w:szCs w:val="24"/>
        </w:rPr>
        <w:t>assess Ca</w:t>
      </w:r>
      <w:r w:rsidR="00A27CC4" w:rsidRPr="00A27CC4">
        <w:rPr>
          <w:rFonts w:ascii="Times New Roman" w:hAnsi="Times New Roman" w:cs="Times New Roman"/>
          <w:sz w:val="24"/>
          <w:szCs w:val="24"/>
          <w:vertAlign w:val="superscript"/>
        </w:rPr>
        <w:t>2+</w:t>
      </w:r>
      <w:r w:rsidR="00A27CC4">
        <w:rPr>
          <w:rFonts w:ascii="Times New Roman" w:hAnsi="Times New Roman" w:cs="Times New Roman"/>
          <w:sz w:val="24"/>
          <w:szCs w:val="24"/>
        </w:rPr>
        <w:t xml:space="preserve"> and Na</w:t>
      </w:r>
      <w:r w:rsidR="00A27CC4" w:rsidRPr="00A27CC4"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 w:rsidR="00A27CC4">
        <w:rPr>
          <w:rFonts w:ascii="Times New Roman" w:hAnsi="Times New Roman" w:cs="Times New Roman"/>
          <w:sz w:val="24"/>
          <w:szCs w:val="24"/>
        </w:rPr>
        <w:t xml:space="preserve"> </w:t>
      </w:r>
      <w:r w:rsidR="00416E9D">
        <w:rPr>
          <w:rFonts w:ascii="Times New Roman" w:hAnsi="Times New Roman" w:cs="Times New Roman"/>
          <w:sz w:val="24"/>
          <w:szCs w:val="24"/>
        </w:rPr>
        <w:t>regulation</w:t>
      </w:r>
      <w:r w:rsidR="00A27CC4">
        <w:rPr>
          <w:rFonts w:ascii="Times New Roman" w:hAnsi="Times New Roman" w:cs="Times New Roman"/>
          <w:sz w:val="24"/>
          <w:szCs w:val="24"/>
        </w:rPr>
        <w:t xml:space="preserve"> </w:t>
      </w:r>
      <w:r w:rsidR="003A6D88">
        <w:rPr>
          <w:rFonts w:ascii="Times New Roman" w:hAnsi="Times New Roman" w:cs="Times New Roman"/>
          <w:sz w:val="24"/>
          <w:szCs w:val="24"/>
        </w:rPr>
        <w:t>150 days</w:t>
      </w:r>
      <w:r w:rsidR="00933F06">
        <w:rPr>
          <w:rFonts w:ascii="Times New Roman" w:hAnsi="Times New Roman" w:cs="Times New Roman"/>
          <w:sz w:val="24"/>
          <w:szCs w:val="24"/>
        </w:rPr>
        <w:t xml:space="preserve"> post-operatively</w:t>
      </w:r>
      <w:r w:rsidR="00DA1CA6" w:rsidRPr="00DA1CA6">
        <w:rPr>
          <w:rFonts w:ascii="Times New Roman" w:hAnsi="Times New Roman" w:cs="Times New Roman"/>
          <w:sz w:val="24"/>
          <w:szCs w:val="24"/>
        </w:rPr>
        <w:t>.</w:t>
      </w:r>
    </w:p>
    <w:p w14:paraId="4C6B3118" w14:textId="6AA908E8" w:rsidR="006212F6" w:rsidRDefault="00073C1D" w:rsidP="00DD5F12">
      <w:pPr>
        <w:autoSpaceDE w:val="0"/>
        <w:autoSpaceDN w:val="0"/>
        <w:adjustRightInd w:val="0"/>
        <w:spacing w:after="100" w:afterAutospacing="1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ACOV animals </w:t>
      </w:r>
      <w:r w:rsidR="003A6D88">
        <w:rPr>
          <w:rFonts w:ascii="Times New Roman" w:hAnsi="Times New Roman" w:cs="Times New Roman"/>
          <w:sz w:val="24"/>
          <w:szCs w:val="24"/>
        </w:rPr>
        <w:t xml:space="preserve">heart weight/body weight </w:t>
      </w:r>
      <w:r w:rsidR="00EA4F56">
        <w:rPr>
          <w:rFonts w:ascii="Times New Roman" w:hAnsi="Times New Roman" w:cs="Times New Roman"/>
          <w:sz w:val="24"/>
          <w:szCs w:val="24"/>
        </w:rPr>
        <w:t>ratios</w:t>
      </w:r>
      <w:r w:rsidR="00A4165C">
        <w:rPr>
          <w:rFonts w:ascii="Times New Roman" w:hAnsi="Times New Roman" w:cs="Times New Roman"/>
          <w:sz w:val="24"/>
          <w:szCs w:val="24"/>
        </w:rPr>
        <w:t xml:space="preserve"> increased by 11% </w:t>
      </w:r>
      <w:r w:rsidR="00416E9D">
        <w:rPr>
          <w:rFonts w:ascii="Times New Roman" w:hAnsi="Times New Roman" w:cs="Times New Roman"/>
          <w:sz w:val="24"/>
          <w:szCs w:val="24"/>
        </w:rPr>
        <w:t>and</w:t>
      </w:r>
      <w:r w:rsidR="00004E8E">
        <w:rPr>
          <w:rFonts w:ascii="Times New Roman" w:hAnsi="Times New Roman" w:cs="Times New Roman"/>
          <w:sz w:val="24"/>
          <w:szCs w:val="24"/>
        </w:rPr>
        <w:t xml:space="preserve"> </w:t>
      </w:r>
      <w:r w:rsidR="003B46A2" w:rsidRPr="00647FB6">
        <w:rPr>
          <w:rFonts w:ascii="Times New Roman" w:hAnsi="Times New Roman" w:cs="Times New Roman"/>
          <w:i/>
          <w:sz w:val="24"/>
          <w:szCs w:val="24"/>
        </w:rPr>
        <w:t>in vivo</w:t>
      </w:r>
      <w:r w:rsidR="003B46A2">
        <w:rPr>
          <w:rFonts w:ascii="Times New Roman" w:hAnsi="Times New Roman" w:cs="Times New Roman"/>
          <w:sz w:val="24"/>
          <w:szCs w:val="24"/>
        </w:rPr>
        <w:t xml:space="preserve"> </w:t>
      </w:r>
      <w:r w:rsidR="00004E8E">
        <w:rPr>
          <w:rFonts w:ascii="Times New Roman" w:hAnsi="Times New Roman" w:cs="Times New Roman"/>
          <w:sz w:val="24"/>
          <w:szCs w:val="24"/>
        </w:rPr>
        <w:t>fractional shortening</w:t>
      </w:r>
      <w:r w:rsidR="00055969">
        <w:rPr>
          <w:rFonts w:ascii="Times New Roman" w:hAnsi="Times New Roman" w:cs="Times New Roman"/>
          <w:sz w:val="24"/>
          <w:szCs w:val="24"/>
        </w:rPr>
        <w:t xml:space="preserve"> decreased by 14%</w:t>
      </w:r>
      <w:r w:rsidR="00004E8E">
        <w:rPr>
          <w:rFonts w:ascii="Times New Roman" w:hAnsi="Times New Roman" w:cs="Times New Roman"/>
          <w:sz w:val="24"/>
          <w:szCs w:val="24"/>
        </w:rPr>
        <w:t xml:space="preserve"> compared with </w:t>
      </w:r>
      <w:r w:rsidR="00055969"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 xml:space="preserve">AC </w:t>
      </w:r>
      <w:r w:rsidR="00A4165C">
        <w:rPr>
          <w:rFonts w:ascii="Times New Roman" w:hAnsi="Times New Roman" w:cs="Times New Roman"/>
          <w:sz w:val="24"/>
          <w:szCs w:val="24"/>
        </w:rPr>
        <w:t>group,</w:t>
      </w:r>
      <w:r w:rsidR="007D611D">
        <w:rPr>
          <w:rFonts w:ascii="Times New Roman" w:hAnsi="Times New Roman" w:cs="Times New Roman"/>
          <w:sz w:val="24"/>
          <w:szCs w:val="24"/>
        </w:rPr>
        <w:t xml:space="preserve"> </w:t>
      </w:r>
      <w:r w:rsidR="00082B70">
        <w:rPr>
          <w:rFonts w:ascii="Times New Roman" w:hAnsi="Times New Roman" w:cs="Times New Roman"/>
          <w:sz w:val="24"/>
          <w:szCs w:val="24"/>
        </w:rPr>
        <w:t>suggest</w:t>
      </w:r>
      <w:r w:rsidR="00A4165C">
        <w:rPr>
          <w:rFonts w:ascii="Times New Roman" w:hAnsi="Times New Roman" w:cs="Times New Roman"/>
          <w:sz w:val="24"/>
          <w:szCs w:val="24"/>
        </w:rPr>
        <w:t>ing</w:t>
      </w:r>
      <w:r w:rsidR="007D611D">
        <w:rPr>
          <w:rFonts w:ascii="Times New Roman" w:hAnsi="Times New Roman" w:cs="Times New Roman"/>
          <w:sz w:val="24"/>
          <w:szCs w:val="24"/>
        </w:rPr>
        <w:t xml:space="preserve"> </w:t>
      </w:r>
      <w:r w:rsidR="003B46A2">
        <w:rPr>
          <w:rFonts w:ascii="Times New Roman" w:hAnsi="Times New Roman" w:cs="Times New Roman"/>
          <w:sz w:val="24"/>
          <w:szCs w:val="24"/>
        </w:rPr>
        <w:t>greater</w:t>
      </w:r>
      <w:r w:rsidR="003B46A2" w:rsidDel="003B46A2">
        <w:rPr>
          <w:rFonts w:ascii="Times New Roman" w:hAnsi="Times New Roman" w:cs="Times New Roman"/>
          <w:sz w:val="24"/>
          <w:szCs w:val="24"/>
        </w:rPr>
        <w:t xml:space="preserve"> </w:t>
      </w:r>
      <w:r w:rsidR="00082B70">
        <w:rPr>
          <w:rFonts w:ascii="Times New Roman" w:hAnsi="Times New Roman" w:cs="Times New Roman"/>
          <w:sz w:val="24"/>
          <w:szCs w:val="24"/>
        </w:rPr>
        <w:t xml:space="preserve">impairment </w:t>
      </w:r>
      <w:r w:rsidR="003B46A2">
        <w:rPr>
          <w:rFonts w:ascii="Times New Roman" w:hAnsi="Times New Roman" w:cs="Times New Roman"/>
          <w:sz w:val="24"/>
          <w:szCs w:val="24"/>
        </w:rPr>
        <w:t>of</w:t>
      </w:r>
      <w:r w:rsidR="00082B70">
        <w:rPr>
          <w:rFonts w:ascii="Times New Roman" w:hAnsi="Times New Roman" w:cs="Times New Roman"/>
          <w:sz w:val="24"/>
          <w:szCs w:val="24"/>
        </w:rPr>
        <w:t xml:space="preserve"> cardiac function </w:t>
      </w:r>
      <w:r w:rsidR="00A44FCC">
        <w:rPr>
          <w:rFonts w:ascii="Times New Roman" w:hAnsi="Times New Roman" w:cs="Times New Roman"/>
          <w:sz w:val="24"/>
          <w:szCs w:val="24"/>
        </w:rPr>
        <w:t>following pressure</w:t>
      </w:r>
      <w:r w:rsidR="00AD4394">
        <w:rPr>
          <w:rFonts w:ascii="Times New Roman" w:hAnsi="Times New Roman" w:cs="Times New Roman"/>
          <w:sz w:val="24"/>
          <w:szCs w:val="24"/>
        </w:rPr>
        <w:t>-o</w:t>
      </w:r>
      <w:r w:rsidR="00A44FCC">
        <w:rPr>
          <w:rFonts w:ascii="Times New Roman" w:hAnsi="Times New Roman" w:cs="Times New Roman"/>
          <w:sz w:val="24"/>
          <w:szCs w:val="24"/>
        </w:rPr>
        <w:t xml:space="preserve">verload </w:t>
      </w:r>
      <w:r w:rsidR="00082B70">
        <w:rPr>
          <w:rFonts w:ascii="Times New Roman" w:hAnsi="Times New Roman" w:cs="Times New Roman"/>
          <w:sz w:val="24"/>
          <w:szCs w:val="24"/>
        </w:rPr>
        <w:t xml:space="preserve">in </w:t>
      </w:r>
      <w:r w:rsidR="00A44FCC">
        <w:rPr>
          <w:rFonts w:ascii="Times New Roman" w:hAnsi="Times New Roman" w:cs="Times New Roman"/>
          <w:sz w:val="24"/>
          <w:szCs w:val="24"/>
        </w:rPr>
        <w:t xml:space="preserve">the </w:t>
      </w:r>
      <w:r w:rsidR="00082B70">
        <w:rPr>
          <w:rFonts w:ascii="Times New Roman" w:hAnsi="Times New Roman" w:cs="Times New Roman"/>
          <w:sz w:val="24"/>
          <w:szCs w:val="24"/>
        </w:rPr>
        <w:t>absence of oestrogen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082B70">
        <w:rPr>
          <w:rFonts w:ascii="Times New Roman" w:hAnsi="Times New Roman" w:cs="Times New Roman"/>
          <w:sz w:val="24"/>
          <w:szCs w:val="24"/>
        </w:rPr>
        <w:t>A</w:t>
      </w:r>
      <w:r w:rsidR="005C3B5E">
        <w:rPr>
          <w:rFonts w:ascii="Times New Roman" w:hAnsi="Times New Roman" w:cs="Times New Roman"/>
          <w:sz w:val="24"/>
          <w:szCs w:val="24"/>
        </w:rPr>
        <w:t xml:space="preserve">ction potential duration </w:t>
      </w:r>
      <w:r w:rsidR="00A44FCC">
        <w:rPr>
          <w:rFonts w:ascii="Times New Roman" w:hAnsi="Times New Roman" w:cs="Times New Roman"/>
          <w:sz w:val="24"/>
          <w:szCs w:val="24"/>
        </w:rPr>
        <w:t xml:space="preserve">increased in all three </w:t>
      </w:r>
      <w:r w:rsidR="00D8001E">
        <w:rPr>
          <w:rFonts w:ascii="Times New Roman" w:hAnsi="Times New Roman" w:cs="Times New Roman"/>
          <w:sz w:val="24"/>
          <w:szCs w:val="24"/>
        </w:rPr>
        <w:t>interventions</w:t>
      </w:r>
      <w:r w:rsidR="00126037">
        <w:rPr>
          <w:rFonts w:ascii="Times New Roman" w:hAnsi="Times New Roman" w:cs="Times New Roman"/>
          <w:sz w:val="24"/>
          <w:szCs w:val="24"/>
        </w:rPr>
        <w:t xml:space="preserve"> but </w:t>
      </w:r>
      <w:r w:rsidR="00944EA8">
        <w:rPr>
          <w:rFonts w:ascii="Times New Roman" w:hAnsi="Times New Roman" w:cs="Times New Roman"/>
          <w:sz w:val="24"/>
          <w:szCs w:val="24"/>
        </w:rPr>
        <w:t>the changes were</w:t>
      </w:r>
      <w:r w:rsidR="00126037">
        <w:rPr>
          <w:rFonts w:ascii="Times New Roman" w:hAnsi="Times New Roman" w:cs="Times New Roman"/>
          <w:sz w:val="24"/>
          <w:szCs w:val="24"/>
        </w:rPr>
        <w:t xml:space="preserve"> oestrogen-independent</w:t>
      </w:r>
      <w:r w:rsidR="00D8001E">
        <w:rPr>
          <w:rFonts w:ascii="Times New Roman" w:hAnsi="Times New Roman" w:cs="Times New Roman"/>
          <w:sz w:val="24"/>
          <w:szCs w:val="24"/>
        </w:rPr>
        <w:t>.</w:t>
      </w:r>
      <w:r w:rsidR="00B8546F">
        <w:rPr>
          <w:rFonts w:ascii="Times New Roman" w:hAnsi="Times New Roman" w:cs="Times New Roman"/>
          <w:sz w:val="24"/>
          <w:szCs w:val="24"/>
        </w:rPr>
        <w:t xml:space="preserve"> </w:t>
      </w:r>
      <w:r w:rsidR="00BB1363">
        <w:rPr>
          <w:rFonts w:ascii="Times New Roman" w:hAnsi="Times New Roman" w:cs="Times New Roman"/>
          <w:sz w:val="24"/>
          <w:szCs w:val="24"/>
        </w:rPr>
        <w:t>While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A4F56">
        <w:rPr>
          <w:rFonts w:ascii="Times New Roman" w:hAnsi="Times New Roman" w:cs="Times New Roman"/>
          <w:i/>
          <w:sz w:val="24"/>
          <w:szCs w:val="24"/>
        </w:rPr>
        <w:t>I</w:t>
      </w:r>
      <w:r w:rsidR="00EA4F56" w:rsidRPr="00EA4F56">
        <w:rPr>
          <w:rFonts w:ascii="Times New Roman" w:hAnsi="Times New Roman" w:cs="Times New Roman"/>
          <w:sz w:val="24"/>
          <w:szCs w:val="24"/>
          <w:vertAlign w:val="subscript"/>
        </w:rPr>
        <w:t>C</w:t>
      </w:r>
      <w:r w:rsidRPr="00EA4F56">
        <w:rPr>
          <w:rFonts w:ascii="Times New Roman" w:hAnsi="Times New Roman" w:cs="Times New Roman"/>
          <w:sz w:val="24"/>
          <w:szCs w:val="24"/>
          <w:vertAlign w:val="subscript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D4394">
        <w:rPr>
          <w:rFonts w:ascii="Times New Roman" w:hAnsi="Times New Roman" w:cs="Times New Roman"/>
          <w:sz w:val="24"/>
          <w:szCs w:val="24"/>
        </w:rPr>
        <w:t>and fractional SR Ca</w:t>
      </w:r>
      <w:r w:rsidR="00AD4394" w:rsidRPr="00AD4394">
        <w:rPr>
          <w:rFonts w:ascii="Times New Roman" w:hAnsi="Times New Roman" w:cs="Times New Roman"/>
          <w:sz w:val="24"/>
          <w:szCs w:val="24"/>
          <w:vertAlign w:val="superscript"/>
        </w:rPr>
        <w:t>2+</w:t>
      </w:r>
      <w:r w:rsidR="00AD4394">
        <w:rPr>
          <w:rFonts w:ascii="Times New Roman" w:hAnsi="Times New Roman" w:cs="Times New Roman"/>
          <w:sz w:val="24"/>
          <w:szCs w:val="24"/>
        </w:rPr>
        <w:t xml:space="preserve"> release </w:t>
      </w:r>
      <w:r>
        <w:rPr>
          <w:rFonts w:ascii="Times New Roman" w:hAnsi="Times New Roman" w:cs="Times New Roman"/>
          <w:sz w:val="24"/>
          <w:szCs w:val="24"/>
        </w:rPr>
        <w:t>w</w:t>
      </w:r>
      <w:r w:rsidR="00AD4394">
        <w:rPr>
          <w:rFonts w:ascii="Times New Roman" w:hAnsi="Times New Roman" w:cs="Times New Roman"/>
          <w:sz w:val="24"/>
          <w:szCs w:val="24"/>
        </w:rPr>
        <w:t>ere</w:t>
      </w:r>
      <w:r>
        <w:rPr>
          <w:rFonts w:ascii="Times New Roman" w:hAnsi="Times New Roman" w:cs="Times New Roman"/>
          <w:sz w:val="24"/>
          <w:szCs w:val="24"/>
        </w:rPr>
        <w:t xml:space="preserve"> unaltered,</w:t>
      </w:r>
      <w:r w:rsidR="00BB1363">
        <w:rPr>
          <w:rFonts w:ascii="Times New Roman" w:hAnsi="Times New Roman" w:cs="Times New Roman"/>
          <w:sz w:val="24"/>
          <w:szCs w:val="24"/>
        </w:rPr>
        <w:t xml:space="preserve"> </w:t>
      </w:r>
      <w:r w:rsidR="00626F70">
        <w:rPr>
          <w:rFonts w:ascii="Times New Roman" w:hAnsi="Times New Roman" w:cs="Times New Roman"/>
          <w:sz w:val="24"/>
          <w:szCs w:val="24"/>
        </w:rPr>
        <w:t xml:space="preserve">myocytes from </w:t>
      </w:r>
      <w:r w:rsidR="00150F0C">
        <w:rPr>
          <w:rFonts w:ascii="Times New Roman" w:hAnsi="Times New Roman" w:cs="Times New Roman"/>
          <w:sz w:val="24"/>
          <w:szCs w:val="24"/>
        </w:rPr>
        <w:t>ACOV</w:t>
      </w:r>
      <w:r w:rsidR="00AD4394">
        <w:rPr>
          <w:rFonts w:ascii="Times New Roman" w:hAnsi="Times New Roman" w:cs="Times New Roman"/>
          <w:sz w:val="24"/>
          <w:szCs w:val="24"/>
        </w:rPr>
        <w:t xml:space="preserve"> </w:t>
      </w:r>
      <w:r w:rsidR="00126037">
        <w:rPr>
          <w:rFonts w:ascii="Times New Roman" w:hAnsi="Times New Roman" w:cs="Times New Roman"/>
          <w:sz w:val="24"/>
          <w:szCs w:val="24"/>
        </w:rPr>
        <w:t>animals</w:t>
      </w:r>
      <w:r w:rsidR="00626F70">
        <w:rPr>
          <w:rFonts w:ascii="Times New Roman" w:hAnsi="Times New Roman" w:cs="Times New Roman"/>
          <w:sz w:val="24"/>
          <w:szCs w:val="24"/>
        </w:rPr>
        <w:t xml:space="preserve"> </w:t>
      </w:r>
      <w:r w:rsidR="00690790">
        <w:rPr>
          <w:rFonts w:ascii="Times New Roman" w:hAnsi="Times New Roman" w:cs="Times New Roman"/>
          <w:sz w:val="24"/>
          <w:szCs w:val="24"/>
        </w:rPr>
        <w:t>typically had</w:t>
      </w:r>
      <w:r w:rsidR="00126037">
        <w:rPr>
          <w:rFonts w:ascii="Times New Roman" w:hAnsi="Times New Roman" w:cs="Times New Roman"/>
          <w:sz w:val="24"/>
          <w:szCs w:val="24"/>
        </w:rPr>
        <w:t xml:space="preserve"> </w:t>
      </w:r>
      <w:r w:rsidR="00AD4394">
        <w:rPr>
          <w:rFonts w:ascii="Times New Roman" w:hAnsi="Times New Roman" w:cs="Times New Roman"/>
          <w:sz w:val="24"/>
          <w:szCs w:val="24"/>
        </w:rPr>
        <w:t xml:space="preserve">reduced </w:t>
      </w:r>
      <w:r>
        <w:rPr>
          <w:rFonts w:ascii="Times New Roman" w:hAnsi="Times New Roman" w:cs="Times New Roman"/>
          <w:sz w:val="24"/>
          <w:szCs w:val="24"/>
        </w:rPr>
        <w:t>Ca</w:t>
      </w:r>
      <w:r w:rsidRPr="00EA4F56">
        <w:rPr>
          <w:rFonts w:ascii="Times New Roman" w:hAnsi="Times New Roman" w:cs="Times New Roman"/>
          <w:sz w:val="24"/>
          <w:szCs w:val="24"/>
          <w:vertAlign w:val="superscript"/>
        </w:rPr>
        <w:t>2+</w:t>
      </w:r>
      <w:r>
        <w:rPr>
          <w:rFonts w:ascii="Times New Roman" w:hAnsi="Times New Roman" w:cs="Times New Roman"/>
          <w:sz w:val="24"/>
          <w:szCs w:val="24"/>
        </w:rPr>
        <w:t xml:space="preserve"> transient </w:t>
      </w:r>
      <w:r w:rsidR="00AD4394">
        <w:rPr>
          <w:rFonts w:ascii="Times New Roman" w:hAnsi="Times New Roman" w:cs="Times New Roman"/>
          <w:sz w:val="24"/>
          <w:szCs w:val="24"/>
        </w:rPr>
        <w:t>amplitude</w:t>
      </w:r>
      <w:r w:rsidR="00690790">
        <w:rPr>
          <w:rFonts w:ascii="Times New Roman" w:hAnsi="Times New Roman" w:cs="Times New Roman"/>
          <w:sz w:val="24"/>
          <w:szCs w:val="24"/>
        </w:rPr>
        <w:t>s</w:t>
      </w:r>
      <w:r w:rsidR="00AD4394">
        <w:rPr>
          <w:rFonts w:ascii="Times New Roman" w:hAnsi="Times New Roman" w:cs="Times New Roman"/>
          <w:sz w:val="24"/>
          <w:szCs w:val="24"/>
        </w:rPr>
        <w:t xml:space="preserve">, slower </w:t>
      </w:r>
      <w:r w:rsidR="00EA4F56">
        <w:rPr>
          <w:rFonts w:ascii="Times New Roman" w:hAnsi="Times New Roman" w:cs="Times New Roman"/>
          <w:sz w:val="24"/>
          <w:szCs w:val="24"/>
        </w:rPr>
        <w:t>transient decay kinetics</w:t>
      </w:r>
      <w:r w:rsidR="00126037">
        <w:rPr>
          <w:rFonts w:ascii="Times New Roman" w:hAnsi="Times New Roman" w:cs="Times New Roman"/>
          <w:sz w:val="24"/>
          <w:szCs w:val="24"/>
        </w:rPr>
        <w:t>, decreased SR Ca</w:t>
      </w:r>
      <w:r w:rsidR="00126037" w:rsidRPr="00126037">
        <w:rPr>
          <w:rFonts w:ascii="Times New Roman" w:hAnsi="Times New Roman" w:cs="Times New Roman"/>
          <w:sz w:val="24"/>
          <w:szCs w:val="24"/>
          <w:vertAlign w:val="superscript"/>
        </w:rPr>
        <w:t>2+</w:t>
      </w:r>
      <w:r w:rsidR="00126037">
        <w:rPr>
          <w:rFonts w:ascii="Times New Roman" w:hAnsi="Times New Roman" w:cs="Times New Roman"/>
          <w:sz w:val="24"/>
          <w:szCs w:val="24"/>
        </w:rPr>
        <w:t xml:space="preserve"> conte</w:t>
      </w:r>
      <w:r w:rsidR="00626F70">
        <w:rPr>
          <w:rFonts w:ascii="Times New Roman" w:hAnsi="Times New Roman" w:cs="Times New Roman"/>
          <w:sz w:val="24"/>
          <w:szCs w:val="24"/>
        </w:rPr>
        <w:t>nt</w:t>
      </w:r>
      <w:r w:rsidR="00690790">
        <w:rPr>
          <w:rFonts w:ascii="Times New Roman" w:hAnsi="Times New Roman" w:cs="Times New Roman"/>
          <w:sz w:val="24"/>
          <w:szCs w:val="24"/>
        </w:rPr>
        <w:t>s</w:t>
      </w:r>
      <w:r w:rsidR="00626F70">
        <w:rPr>
          <w:rFonts w:ascii="Times New Roman" w:hAnsi="Times New Roman" w:cs="Times New Roman"/>
          <w:sz w:val="24"/>
          <w:szCs w:val="24"/>
        </w:rPr>
        <w:t xml:space="preserve"> and increased Ca</w:t>
      </w:r>
      <w:r w:rsidR="00626F70" w:rsidRPr="00D22278">
        <w:rPr>
          <w:rFonts w:ascii="Times New Roman" w:hAnsi="Times New Roman" w:cs="Times New Roman"/>
          <w:sz w:val="24"/>
          <w:szCs w:val="24"/>
          <w:vertAlign w:val="superscript"/>
        </w:rPr>
        <w:t>2+</w:t>
      </w:r>
      <w:r w:rsidR="00756006">
        <w:rPr>
          <w:rFonts w:ascii="Times New Roman" w:hAnsi="Times New Roman" w:cs="Times New Roman"/>
          <w:sz w:val="24"/>
          <w:szCs w:val="24"/>
        </w:rPr>
        <w:t xml:space="preserve"> spark frequenc</w:t>
      </w:r>
      <w:r w:rsidR="00690790">
        <w:rPr>
          <w:rFonts w:ascii="Times New Roman" w:hAnsi="Times New Roman" w:cs="Times New Roman"/>
          <w:sz w:val="24"/>
          <w:szCs w:val="24"/>
        </w:rPr>
        <w:t>ies</w:t>
      </w:r>
      <w:r w:rsidR="00756006">
        <w:rPr>
          <w:rFonts w:ascii="Times New Roman" w:hAnsi="Times New Roman" w:cs="Times New Roman"/>
          <w:sz w:val="24"/>
          <w:szCs w:val="24"/>
        </w:rPr>
        <w:t xml:space="preserve"> </w:t>
      </w:r>
      <w:r w:rsidR="00626F70">
        <w:rPr>
          <w:rFonts w:ascii="Times New Roman" w:hAnsi="Times New Roman" w:cs="Times New Roman"/>
          <w:sz w:val="24"/>
          <w:szCs w:val="24"/>
        </w:rPr>
        <w:t xml:space="preserve">and spark mediated SR </w:t>
      </w:r>
      <w:r w:rsidR="00037E8A">
        <w:rPr>
          <w:rFonts w:ascii="Times New Roman" w:hAnsi="Times New Roman" w:cs="Times New Roman"/>
          <w:sz w:val="24"/>
          <w:szCs w:val="24"/>
        </w:rPr>
        <w:t>Ca</w:t>
      </w:r>
      <w:r w:rsidR="00037E8A" w:rsidRPr="003B5794">
        <w:rPr>
          <w:rFonts w:ascii="Times New Roman" w:hAnsi="Times New Roman" w:cs="Times New Roman"/>
          <w:sz w:val="24"/>
          <w:szCs w:val="24"/>
          <w:vertAlign w:val="superscript"/>
        </w:rPr>
        <w:t>2+</w:t>
      </w:r>
      <w:r w:rsidR="00037E8A">
        <w:rPr>
          <w:rFonts w:ascii="Times New Roman" w:hAnsi="Times New Roman" w:cs="Times New Roman"/>
          <w:sz w:val="24"/>
          <w:szCs w:val="24"/>
        </w:rPr>
        <w:t xml:space="preserve"> </w:t>
      </w:r>
      <w:r w:rsidR="00626F70">
        <w:rPr>
          <w:rFonts w:ascii="Times New Roman" w:hAnsi="Times New Roman" w:cs="Times New Roman"/>
          <w:sz w:val="24"/>
          <w:szCs w:val="24"/>
        </w:rPr>
        <w:t>leak</w:t>
      </w:r>
      <w:r w:rsidR="00756006" w:rsidRPr="00756006">
        <w:rPr>
          <w:rFonts w:ascii="Times New Roman" w:hAnsi="Times New Roman" w:cs="Times New Roman"/>
          <w:sz w:val="24"/>
          <w:szCs w:val="24"/>
        </w:rPr>
        <w:t xml:space="preserve"> </w:t>
      </w:r>
      <w:r w:rsidR="00756006">
        <w:rPr>
          <w:rFonts w:ascii="Times New Roman" w:hAnsi="Times New Roman" w:cs="Times New Roman"/>
          <w:sz w:val="24"/>
          <w:szCs w:val="24"/>
        </w:rPr>
        <w:t>compared with the AC and ACOV+E groups</w:t>
      </w:r>
      <w:r w:rsidR="005D1D99">
        <w:rPr>
          <w:rFonts w:ascii="Times New Roman" w:hAnsi="Times New Roman" w:cs="Times New Roman"/>
          <w:sz w:val="24"/>
          <w:szCs w:val="24"/>
        </w:rPr>
        <w:t xml:space="preserve">. </w:t>
      </w:r>
      <w:r w:rsidR="00D22278">
        <w:rPr>
          <w:rFonts w:ascii="Times New Roman" w:hAnsi="Times New Roman" w:cs="Times New Roman"/>
          <w:sz w:val="24"/>
          <w:szCs w:val="24"/>
        </w:rPr>
        <w:t>The Na</w:t>
      </w:r>
      <w:r w:rsidR="000D3DFB" w:rsidRPr="000D3DFB"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 w:rsidR="00D22278">
        <w:rPr>
          <w:rFonts w:ascii="Times New Roman" w:hAnsi="Times New Roman" w:cs="Times New Roman"/>
          <w:sz w:val="24"/>
          <w:szCs w:val="24"/>
        </w:rPr>
        <w:t>/K</w:t>
      </w:r>
      <w:r w:rsidR="000D3DFB" w:rsidRPr="000D3DFB"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 w:rsidR="00D22278">
        <w:rPr>
          <w:rFonts w:ascii="Times New Roman" w:hAnsi="Times New Roman" w:cs="Times New Roman"/>
          <w:sz w:val="24"/>
          <w:szCs w:val="24"/>
        </w:rPr>
        <w:t xml:space="preserve"> ATPase current densit</w:t>
      </w:r>
      <w:r w:rsidR="00690790">
        <w:rPr>
          <w:rFonts w:ascii="Times New Roman" w:hAnsi="Times New Roman" w:cs="Times New Roman"/>
          <w:sz w:val="24"/>
          <w:szCs w:val="24"/>
        </w:rPr>
        <w:t>ies</w:t>
      </w:r>
      <w:r w:rsidR="00D22278">
        <w:rPr>
          <w:rFonts w:ascii="Times New Roman" w:hAnsi="Times New Roman" w:cs="Times New Roman"/>
          <w:sz w:val="24"/>
          <w:szCs w:val="24"/>
        </w:rPr>
        <w:t xml:space="preserve"> and Na</w:t>
      </w:r>
      <w:r w:rsidR="00D22278" w:rsidRPr="000D3DFB"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 w:rsidR="00D22278">
        <w:rPr>
          <w:rFonts w:ascii="Times New Roman" w:hAnsi="Times New Roman" w:cs="Times New Roman"/>
          <w:sz w:val="24"/>
          <w:szCs w:val="24"/>
        </w:rPr>
        <w:t xml:space="preserve"> extrusion rate</w:t>
      </w:r>
      <w:r w:rsidR="00690790">
        <w:rPr>
          <w:rFonts w:ascii="Times New Roman" w:hAnsi="Times New Roman" w:cs="Times New Roman"/>
          <w:sz w:val="24"/>
          <w:szCs w:val="24"/>
        </w:rPr>
        <w:t>s</w:t>
      </w:r>
      <w:r w:rsidR="00D22278">
        <w:rPr>
          <w:rFonts w:ascii="Times New Roman" w:hAnsi="Times New Roman" w:cs="Times New Roman"/>
          <w:sz w:val="24"/>
          <w:szCs w:val="24"/>
        </w:rPr>
        <w:t xml:space="preserve"> </w:t>
      </w:r>
      <w:r w:rsidR="005C4511">
        <w:rPr>
          <w:rFonts w:ascii="Times New Roman" w:hAnsi="Times New Roman" w:cs="Times New Roman"/>
          <w:sz w:val="24"/>
          <w:szCs w:val="24"/>
        </w:rPr>
        <w:t>w</w:t>
      </w:r>
      <w:r w:rsidR="00126037">
        <w:rPr>
          <w:rFonts w:ascii="Times New Roman" w:hAnsi="Times New Roman" w:cs="Times New Roman"/>
          <w:sz w:val="24"/>
          <w:szCs w:val="24"/>
        </w:rPr>
        <w:t>ere</w:t>
      </w:r>
      <w:r w:rsidR="005C4511">
        <w:rPr>
          <w:rFonts w:ascii="Times New Roman" w:hAnsi="Times New Roman" w:cs="Times New Roman"/>
          <w:sz w:val="24"/>
          <w:szCs w:val="24"/>
        </w:rPr>
        <w:t xml:space="preserve"> reduced</w:t>
      </w:r>
      <w:r w:rsidR="00B90B57">
        <w:rPr>
          <w:rFonts w:ascii="Times New Roman" w:hAnsi="Times New Roman" w:cs="Times New Roman"/>
          <w:sz w:val="24"/>
          <w:szCs w:val="24"/>
        </w:rPr>
        <w:t xml:space="preserve"> by 13% and 19%, respectively</w:t>
      </w:r>
      <w:r w:rsidR="005C4511">
        <w:rPr>
          <w:rFonts w:ascii="Times New Roman" w:hAnsi="Times New Roman" w:cs="Times New Roman"/>
          <w:sz w:val="24"/>
          <w:szCs w:val="24"/>
        </w:rPr>
        <w:t xml:space="preserve">, in parallel with </w:t>
      </w:r>
      <w:r w:rsidR="0005704C">
        <w:rPr>
          <w:rFonts w:ascii="Times New Roman" w:hAnsi="Times New Roman" w:cs="Times New Roman"/>
          <w:sz w:val="24"/>
          <w:szCs w:val="24"/>
        </w:rPr>
        <w:t>a</w:t>
      </w:r>
      <w:r w:rsidR="00B90B57">
        <w:rPr>
          <w:rFonts w:ascii="Times New Roman" w:hAnsi="Times New Roman" w:cs="Times New Roman"/>
          <w:sz w:val="24"/>
          <w:szCs w:val="24"/>
        </w:rPr>
        <w:t xml:space="preserve"> 17% </w:t>
      </w:r>
      <w:r w:rsidR="005C4511">
        <w:rPr>
          <w:rFonts w:ascii="Times New Roman" w:hAnsi="Times New Roman" w:cs="Times New Roman"/>
          <w:sz w:val="24"/>
          <w:szCs w:val="24"/>
        </w:rPr>
        <w:t xml:space="preserve">increased </w:t>
      </w:r>
      <w:r w:rsidR="005C4511" w:rsidRPr="000D3DFB">
        <w:rPr>
          <w:rFonts w:ascii="Times New Roman" w:hAnsi="Times New Roman" w:cs="Times New Roman"/>
          <w:i/>
          <w:sz w:val="24"/>
          <w:szCs w:val="24"/>
        </w:rPr>
        <w:t>I</w:t>
      </w:r>
      <w:r w:rsidR="005C4511" w:rsidRPr="000D3DFB">
        <w:rPr>
          <w:rFonts w:ascii="Times New Roman" w:hAnsi="Times New Roman" w:cs="Times New Roman"/>
          <w:sz w:val="24"/>
          <w:szCs w:val="24"/>
          <w:vertAlign w:val="subscript"/>
        </w:rPr>
        <w:t>Na,L</w:t>
      </w:r>
      <w:r w:rsidR="005C4511">
        <w:rPr>
          <w:rFonts w:ascii="Times New Roman" w:hAnsi="Times New Roman" w:cs="Times New Roman"/>
          <w:sz w:val="24"/>
          <w:szCs w:val="24"/>
        </w:rPr>
        <w:t xml:space="preserve"> current densit</w:t>
      </w:r>
      <w:r w:rsidR="00690790">
        <w:rPr>
          <w:rFonts w:ascii="Times New Roman" w:hAnsi="Times New Roman" w:cs="Times New Roman"/>
          <w:sz w:val="24"/>
          <w:szCs w:val="24"/>
        </w:rPr>
        <w:t>ies</w:t>
      </w:r>
      <w:r w:rsidR="005C4511">
        <w:rPr>
          <w:rFonts w:ascii="Times New Roman" w:hAnsi="Times New Roman" w:cs="Times New Roman"/>
          <w:sz w:val="24"/>
          <w:szCs w:val="24"/>
        </w:rPr>
        <w:t xml:space="preserve"> </w:t>
      </w:r>
      <w:r w:rsidR="00D22278">
        <w:rPr>
          <w:rFonts w:ascii="Times New Roman" w:hAnsi="Times New Roman" w:cs="Times New Roman"/>
          <w:sz w:val="24"/>
          <w:szCs w:val="24"/>
        </w:rPr>
        <w:t>following ACOV</w:t>
      </w:r>
      <w:r w:rsidR="003C478D">
        <w:rPr>
          <w:rFonts w:ascii="Times New Roman" w:hAnsi="Times New Roman" w:cs="Times New Roman"/>
          <w:sz w:val="24"/>
          <w:szCs w:val="24"/>
        </w:rPr>
        <w:t xml:space="preserve"> </w:t>
      </w:r>
      <w:r w:rsidR="00D22278">
        <w:rPr>
          <w:rFonts w:ascii="Times New Roman" w:hAnsi="Times New Roman" w:cs="Times New Roman"/>
          <w:sz w:val="24"/>
          <w:szCs w:val="24"/>
        </w:rPr>
        <w:t xml:space="preserve">compared with </w:t>
      </w:r>
      <w:r w:rsidR="004D08F4">
        <w:rPr>
          <w:rFonts w:ascii="Times New Roman" w:hAnsi="Times New Roman" w:cs="Times New Roman"/>
          <w:sz w:val="24"/>
          <w:szCs w:val="24"/>
        </w:rPr>
        <w:t>the AC group</w:t>
      </w:r>
      <w:r w:rsidR="006212F6">
        <w:rPr>
          <w:rFonts w:ascii="Times New Roman" w:hAnsi="Times New Roman" w:cs="Times New Roman"/>
          <w:sz w:val="24"/>
          <w:szCs w:val="24"/>
        </w:rPr>
        <w:t>.</w:t>
      </w:r>
      <w:r w:rsidR="004D08F4">
        <w:rPr>
          <w:rFonts w:ascii="Times New Roman" w:hAnsi="Times New Roman" w:cs="Times New Roman"/>
          <w:sz w:val="24"/>
          <w:szCs w:val="24"/>
        </w:rPr>
        <w:t xml:space="preserve"> Interestingly, myocytes isolated from ACOV</w:t>
      </w:r>
      <w:r w:rsidR="00DD4BDA">
        <w:rPr>
          <w:rFonts w:ascii="Times New Roman" w:hAnsi="Times New Roman" w:cs="Times New Roman"/>
          <w:sz w:val="24"/>
          <w:szCs w:val="24"/>
        </w:rPr>
        <w:t xml:space="preserve"> animals supplemented with </w:t>
      </w:r>
      <w:r w:rsidR="00DD4BDA" w:rsidRPr="00DA1CA6">
        <w:rPr>
          <w:rFonts w:ascii="Times New Roman" w:hAnsi="Times New Roman" w:cs="Times New Roman"/>
          <w:sz w:val="24"/>
          <w:szCs w:val="24"/>
        </w:rPr>
        <w:t>17β-</w:t>
      </w:r>
      <w:r w:rsidR="00DD4BDA">
        <w:rPr>
          <w:rFonts w:ascii="Times New Roman" w:hAnsi="Times New Roman" w:cs="Times New Roman"/>
          <w:sz w:val="24"/>
          <w:szCs w:val="24"/>
        </w:rPr>
        <w:t>o</w:t>
      </w:r>
      <w:r w:rsidR="00DD4BDA" w:rsidRPr="00DA1CA6">
        <w:rPr>
          <w:rFonts w:ascii="Times New Roman" w:hAnsi="Times New Roman" w:cs="Times New Roman"/>
          <w:sz w:val="24"/>
          <w:szCs w:val="24"/>
        </w:rPr>
        <w:t xml:space="preserve">estradiol </w:t>
      </w:r>
      <w:r w:rsidR="00DD4BDA">
        <w:rPr>
          <w:rFonts w:ascii="Times New Roman" w:hAnsi="Times New Roman" w:cs="Times New Roman"/>
          <w:sz w:val="24"/>
          <w:szCs w:val="24"/>
        </w:rPr>
        <w:t>(ACOV</w:t>
      </w:r>
      <w:r w:rsidR="004D08F4">
        <w:rPr>
          <w:rFonts w:ascii="Times New Roman" w:hAnsi="Times New Roman" w:cs="Times New Roman"/>
          <w:sz w:val="24"/>
          <w:szCs w:val="24"/>
        </w:rPr>
        <w:t>+E</w:t>
      </w:r>
      <w:r w:rsidR="00DD4BDA">
        <w:rPr>
          <w:rFonts w:ascii="Times New Roman" w:hAnsi="Times New Roman" w:cs="Times New Roman"/>
          <w:sz w:val="24"/>
          <w:szCs w:val="24"/>
        </w:rPr>
        <w:t>)</w:t>
      </w:r>
      <w:r w:rsidR="004D08F4">
        <w:rPr>
          <w:rFonts w:ascii="Times New Roman" w:hAnsi="Times New Roman" w:cs="Times New Roman"/>
          <w:sz w:val="24"/>
          <w:szCs w:val="24"/>
        </w:rPr>
        <w:t xml:space="preserve"> </w:t>
      </w:r>
      <w:r w:rsidR="008C45B1">
        <w:rPr>
          <w:rFonts w:ascii="Times New Roman" w:hAnsi="Times New Roman" w:cs="Times New Roman"/>
          <w:sz w:val="24"/>
          <w:szCs w:val="24"/>
        </w:rPr>
        <w:t>typically had similar Ca</w:t>
      </w:r>
      <w:r w:rsidR="008C45B1" w:rsidRPr="008C45B1">
        <w:rPr>
          <w:rFonts w:ascii="Times New Roman" w:hAnsi="Times New Roman" w:cs="Times New Roman"/>
          <w:sz w:val="24"/>
          <w:szCs w:val="24"/>
          <w:vertAlign w:val="superscript"/>
        </w:rPr>
        <w:t>2+</w:t>
      </w:r>
      <w:r w:rsidR="008C45B1">
        <w:rPr>
          <w:rFonts w:ascii="Times New Roman" w:hAnsi="Times New Roman" w:cs="Times New Roman"/>
          <w:sz w:val="24"/>
          <w:szCs w:val="24"/>
        </w:rPr>
        <w:t xml:space="preserve"> and Na</w:t>
      </w:r>
      <w:r w:rsidR="008C45B1" w:rsidRPr="008C45B1"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 w:rsidR="008C45B1">
        <w:rPr>
          <w:rFonts w:ascii="Times New Roman" w:hAnsi="Times New Roman" w:cs="Times New Roman"/>
          <w:sz w:val="24"/>
          <w:szCs w:val="24"/>
        </w:rPr>
        <w:t xml:space="preserve"> regulation compared with the gonad-intact AC group</w:t>
      </w:r>
      <w:r w:rsidR="00F55B25">
        <w:rPr>
          <w:rFonts w:ascii="Times New Roman" w:hAnsi="Times New Roman" w:cs="Times New Roman"/>
          <w:sz w:val="24"/>
          <w:szCs w:val="24"/>
        </w:rPr>
        <w:t>.</w:t>
      </w:r>
    </w:p>
    <w:p w14:paraId="47474D92" w14:textId="68085044" w:rsidR="000B41FE" w:rsidRDefault="002D0C95" w:rsidP="00DD5F12">
      <w:pPr>
        <w:autoSpaceDE w:val="0"/>
        <w:autoSpaceDN w:val="0"/>
        <w:adjustRightInd w:val="0"/>
        <w:spacing w:after="100" w:afterAutospacing="1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Here we present that long-term </w:t>
      </w:r>
      <w:r w:rsidR="00037E8A">
        <w:rPr>
          <w:rFonts w:ascii="Times New Roman" w:hAnsi="Times New Roman" w:cs="Times New Roman"/>
          <w:sz w:val="24"/>
          <w:szCs w:val="24"/>
        </w:rPr>
        <w:t xml:space="preserve">deprivation </w:t>
      </w:r>
      <w:r>
        <w:rPr>
          <w:rFonts w:ascii="Times New Roman" w:hAnsi="Times New Roman" w:cs="Times New Roman"/>
          <w:sz w:val="24"/>
          <w:szCs w:val="24"/>
        </w:rPr>
        <w:t>of oestrogen</w:t>
      </w:r>
      <w:r w:rsidR="007153EF">
        <w:rPr>
          <w:rFonts w:ascii="Times New Roman" w:hAnsi="Times New Roman" w:cs="Times New Roman"/>
          <w:sz w:val="24"/>
          <w:szCs w:val="24"/>
        </w:rPr>
        <w:t>, in an animal model whose electrophysiological and hormonal status is akin to human,</w:t>
      </w:r>
      <w:r>
        <w:rPr>
          <w:rFonts w:ascii="Times New Roman" w:hAnsi="Times New Roman" w:cs="Times New Roman"/>
          <w:sz w:val="24"/>
          <w:szCs w:val="24"/>
        </w:rPr>
        <w:t xml:space="preserve"> exacerbates the detrimental effects of pressure-overload HF</w:t>
      </w:r>
      <w:r w:rsidR="007153EF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153EF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estrogen supplementation reverse</w:t>
      </w:r>
      <w:r w:rsidR="007153EF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the negative effects of </w:t>
      </w:r>
      <w:r w:rsidR="00251B5C">
        <w:rPr>
          <w:rFonts w:ascii="Times New Roman" w:hAnsi="Times New Roman" w:cs="Times New Roman"/>
          <w:sz w:val="24"/>
          <w:szCs w:val="24"/>
        </w:rPr>
        <w:t>o</w:t>
      </w:r>
      <w:r w:rsidR="00251B5C" w:rsidRPr="00DA1CA6">
        <w:rPr>
          <w:rFonts w:ascii="Times New Roman" w:hAnsi="Times New Roman" w:cs="Times New Roman"/>
          <w:sz w:val="24"/>
          <w:szCs w:val="24"/>
        </w:rPr>
        <w:t>variectomy</w:t>
      </w:r>
      <w:r w:rsidR="00251B5C">
        <w:rPr>
          <w:rFonts w:ascii="Times New Roman" w:hAnsi="Times New Roman" w:cs="Times New Roman"/>
          <w:sz w:val="24"/>
          <w:szCs w:val="24"/>
        </w:rPr>
        <w:t xml:space="preserve"> </w:t>
      </w:r>
      <w:r w:rsidR="00C12FC6">
        <w:rPr>
          <w:rFonts w:ascii="Times New Roman" w:hAnsi="Times New Roman" w:cs="Times New Roman"/>
          <w:sz w:val="24"/>
          <w:szCs w:val="24"/>
        </w:rPr>
        <w:t>following AC</w:t>
      </w:r>
      <w:r w:rsidR="007153EF">
        <w:rPr>
          <w:rFonts w:ascii="Times New Roman" w:hAnsi="Times New Roman" w:cs="Times New Roman"/>
          <w:sz w:val="24"/>
          <w:szCs w:val="24"/>
        </w:rPr>
        <w:t>.</w:t>
      </w:r>
    </w:p>
    <w:sectPr w:rsidR="000B41F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135951E" w14:textId="77777777" w:rsidR="00451C47" w:rsidRDefault="00451C47" w:rsidP="00C12EFA">
      <w:pPr>
        <w:spacing w:after="0" w:line="240" w:lineRule="auto"/>
      </w:pPr>
      <w:r>
        <w:separator/>
      </w:r>
    </w:p>
  </w:endnote>
  <w:endnote w:type="continuationSeparator" w:id="0">
    <w:p w14:paraId="6017BF26" w14:textId="77777777" w:rsidR="00451C47" w:rsidRDefault="00451C47" w:rsidP="00C12E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6EE3DAF" w14:textId="77777777" w:rsidR="00451C47" w:rsidRDefault="00451C47" w:rsidP="00C12EFA">
      <w:pPr>
        <w:spacing w:after="0" w:line="240" w:lineRule="auto"/>
      </w:pPr>
      <w:r>
        <w:separator/>
      </w:r>
    </w:p>
  </w:footnote>
  <w:footnote w:type="continuationSeparator" w:id="0">
    <w:p w14:paraId="2788D61C" w14:textId="77777777" w:rsidR="00451C47" w:rsidRDefault="00451C47" w:rsidP="00C12EF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3674"/>
    <w:rsid w:val="00004E8E"/>
    <w:rsid w:val="00020DA2"/>
    <w:rsid w:val="00037E8A"/>
    <w:rsid w:val="00055969"/>
    <w:rsid w:val="0005704C"/>
    <w:rsid w:val="00073C1D"/>
    <w:rsid w:val="00082B70"/>
    <w:rsid w:val="000B41FE"/>
    <w:rsid w:val="000D3DFB"/>
    <w:rsid w:val="000E7863"/>
    <w:rsid w:val="00103674"/>
    <w:rsid w:val="00126037"/>
    <w:rsid w:val="001420E1"/>
    <w:rsid w:val="00150F0C"/>
    <w:rsid w:val="00203078"/>
    <w:rsid w:val="00214976"/>
    <w:rsid w:val="00227951"/>
    <w:rsid w:val="00230CBE"/>
    <w:rsid w:val="00233209"/>
    <w:rsid w:val="00251B5C"/>
    <w:rsid w:val="002D0C95"/>
    <w:rsid w:val="002D4388"/>
    <w:rsid w:val="003200C1"/>
    <w:rsid w:val="00332A67"/>
    <w:rsid w:val="0034489A"/>
    <w:rsid w:val="00387F4F"/>
    <w:rsid w:val="00390420"/>
    <w:rsid w:val="003A6D88"/>
    <w:rsid w:val="003B46A2"/>
    <w:rsid w:val="003B5794"/>
    <w:rsid w:val="003C478D"/>
    <w:rsid w:val="003C7F78"/>
    <w:rsid w:val="003D6C5E"/>
    <w:rsid w:val="00416E9D"/>
    <w:rsid w:val="00431151"/>
    <w:rsid w:val="00451C47"/>
    <w:rsid w:val="00483E00"/>
    <w:rsid w:val="0048774F"/>
    <w:rsid w:val="004D08F4"/>
    <w:rsid w:val="00522E01"/>
    <w:rsid w:val="00535825"/>
    <w:rsid w:val="005844BE"/>
    <w:rsid w:val="005A00D4"/>
    <w:rsid w:val="005C3B5E"/>
    <w:rsid w:val="005C4511"/>
    <w:rsid w:val="005C51A6"/>
    <w:rsid w:val="005D1D99"/>
    <w:rsid w:val="006212F6"/>
    <w:rsid w:val="00626F70"/>
    <w:rsid w:val="00647FB6"/>
    <w:rsid w:val="00690790"/>
    <w:rsid w:val="00691509"/>
    <w:rsid w:val="007010BC"/>
    <w:rsid w:val="00706A23"/>
    <w:rsid w:val="00713B80"/>
    <w:rsid w:val="007153EF"/>
    <w:rsid w:val="00756006"/>
    <w:rsid w:val="007648FF"/>
    <w:rsid w:val="007B008B"/>
    <w:rsid w:val="007B4C4B"/>
    <w:rsid w:val="007D3642"/>
    <w:rsid w:val="007D611D"/>
    <w:rsid w:val="0080782F"/>
    <w:rsid w:val="00812F38"/>
    <w:rsid w:val="00823F8C"/>
    <w:rsid w:val="008358A9"/>
    <w:rsid w:val="0084262F"/>
    <w:rsid w:val="008541AF"/>
    <w:rsid w:val="00885F64"/>
    <w:rsid w:val="008B10C5"/>
    <w:rsid w:val="008B6B24"/>
    <w:rsid w:val="008C45B1"/>
    <w:rsid w:val="0090232A"/>
    <w:rsid w:val="009175D7"/>
    <w:rsid w:val="00933F06"/>
    <w:rsid w:val="00944EA8"/>
    <w:rsid w:val="009A3A6B"/>
    <w:rsid w:val="00A24A15"/>
    <w:rsid w:val="00A27CC4"/>
    <w:rsid w:val="00A4165C"/>
    <w:rsid w:val="00A44FCC"/>
    <w:rsid w:val="00A652F0"/>
    <w:rsid w:val="00AC3F71"/>
    <w:rsid w:val="00AD4394"/>
    <w:rsid w:val="00B26F73"/>
    <w:rsid w:val="00B8546F"/>
    <w:rsid w:val="00B90B57"/>
    <w:rsid w:val="00BB1363"/>
    <w:rsid w:val="00BB4680"/>
    <w:rsid w:val="00BF02C9"/>
    <w:rsid w:val="00C12EFA"/>
    <w:rsid w:val="00C12FC6"/>
    <w:rsid w:val="00C315DF"/>
    <w:rsid w:val="00CA5141"/>
    <w:rsid w:val="00CC6232"/>
    <w:rsid w:val="00CD699C"/>
    <w:rsid w:val="00D22278"/>
    <w:rsid w:val="00D57DBE"/>
    <w:rsid w:val="00D72112"/>
    <w:rsid w:val="00D7229C"/>
    <w:rsid w:val="00D8001E"/>
    <w:rsid w:val="00D82885"/>
    <w:rsid w:val="00DA1CA6"/>
    <w:rsid w:val="00DD4BDA"/>
    <w:rsid w:val="00DD5F12"/>
    <w:rsid w:val="00E3062B"/>
    <w:rsid w:val="00E80735"/>
    <w:rsid w:val="00EA2849"/>
    <w:rsid w:val="00EA4F56"/>
    <w:rsid w:val="00EF5E0E"/>
    <w:rsid w:val="00F41B13"/>
    <w:rsid w:val="00F55B25"/>
    <w:rsid w:val="00F576EF"/>
    <w:rsid w:val="00F878DB"/>
    <w:rsid w:val="00FB56F4"/>
    <w:rsid w:val="00FC7254"/>
    <w:rsid w:val="00FD5575"/>
    <w:rsid w:val="00FE29CE"/>
    <w:rsid w:val="00FE4D8C"/>
    <w:rsid w:val="00FE5611"/>
    <w:rsid w:val="00FF437C"/>
    <w:rsid w:val="00FF4A9F"/>
    <w:rsid w:val="00FF5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B49D86"/>
  <w15:docId w15:val="{1457B7F3-DFFD-4234-8287-6A117EE980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12E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2EFA"/>
  </w:style>
  <w:style w:type="paragraph" w:styleId="Footer">
    <w:name w:val="footer"/>
    <w:basedOn w:val="Normal"/>
    <w:link w:val="FooterChar"/>
    <w:uiPriority w:val="99"/>
    <w:unhideWhenUsed/>
    <w:rsid w:val="00C12E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12EFA"/>
  </w:style>
  <w:style w:type="paragraph" w:styleId="BalloonText">
    <w:name w:val="Balloon Text"/>
    <w:basedOn w:val="Normal"/>
    <w:link w:val="BalloonTextChar"/>
    <w:uiPriority w:val="99"/>
    <w:semiHidden/>
    <w:unhideWhenUsed/>
    <w:rsid w:val="000E78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7863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C12FC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12FC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12FC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12FC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12FC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7C1B2F-4E25-4F34-A1B8-D20832A273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333</Words>
  <Characters>1901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Imperial College</Company>
  <LinksUpToDate>false</LinksUpToDate>
  <CharactersWithSpaces>2230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Firth, Jahn M</dc:creator>
  <cp:lastModifiedBy>Firth, Jahn M</cp:lastModifiedBy>
  <cp:revision>6</cp:revision>
  <cp:lastPrinted>2017-09-26T09:55:00Z</cp:lastPrinted>
  <dcterms:created xsi:type="dcterms:W3CDTF">2017-09-29T13:41:00Z</dcterms:created>
  <dcterms:modified xsi:type="dcterms:W3CDTF">2018-04-11T15:28:00Z</dcterms:modified>
</cp:coreProperties>
</file>