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CD81EB1" w14:textId="77777777" w:rsidR="005F20FD" w:rsidRPr="008C52A1" w:rsidRDefault="005F20FD" w:rsidP="005F20FD">
      <w:pPr>
        <w:shd w:val="clear" w:color="auto" w:fill="FFFFFF"/>
        <w:spacing w:line="480" w:lineRule="auto"/>
        <w:jc w:val="both"/>
        <w:rPr>
          <w:rFonts w:ascii="Calibri" w:eastAsia="Times New Roman" w:hAnsi="Calibri" w:cs="Calibri"/>
          <w:b/>
          <w:sz w:val="28"/>
          <w:szCs w:val="28"/>
          <w:lang w:val="en-US" w:eastAsia="de-DE"/>
        </w:rPr>
      </w:pPr>
      <w:r w:rsidRPr="008C52A1">
        <w:rPr>
          <w:rFonts w:ascii="Calibri" w:eastAsia="Times New Roman" w:hAnsi="Calibri" w:cs="Calibri"/>
          <w:b/>
          <w:sz w:val="28"/>
          <w:szCs w:val="28"/>
          <w:lang w:val="en-US" w:eastAsia="de-DE"/>
        </w:rPr>
        <w:t>Association between Muscular Strength and Mortality in Clinical Populations: A Systematic Review and Meta-Analysis</w:t>
      </w:r>
    </w:p>
    <w:p w14:paraId="3A1E57C0" w14:textId="77777777" w:rsidR="005F20FD" w:rsidRPr="005D6ECF" w:rsidRDefault="005F20FD" w:rsidP="005F20FD">
      <w:pPr>
        <w:spacing w:after="0" w:line="480" w:lineRule="auto"/>
        <w:jc w:val="both"/>
        <w:rPr>
          <w:sz w:val="27"/>
          <w:szCs w:val="27"/>
        </w:rPr>
      </w:pPr>
      <w:r>
        <w:rPr>
          <w:sz w:val="27"/>
          <w:szCs w:val="27"/>
        </w:rPr>
        <w:t>Carmen Jochem</w:t>
      </w:r>
      <w:r w:rsidRPr="005D6ECF">
        <w:rPr>
          <w:sz w:val="27"/>
          <w:szCs w:val="27"/>
          <w:vertAlign w:val="superscript"/>
        </w:rPr>
        <w:t>1</w:t>
      </w:r>
      <w:r w:rsidRPr="005D6ECF">
        <w:rPr>
          <w:sz w:val="27"/>
          <w:szCs w:val="27"/>
        </w:rPr>
        <w:t>, Michael Leitzmann</w:t>
      </w:r>
      <w:r>
        <w:rPr>
          <w:sz w:val="27"/>
          <w:szCs w:val="27"/>
          <w:vertAlign w:val="superscript"/>
        </w:rPr>
        <w:t>1</w:t>
      </w:r>
      <w:r>
        <w:rPr>
          <w:sz w:val="27"/>
          <w:szCs w:val="27"/>
        </w:rPr>
        <w:t xml:space="preserve">, </w:t>
      </w:r>
      <w:r w:rsidRPr="005D6ECF">
        <w:rPr>
          <w:sz w:val="27"/>
          <w:szCs w:val="27"/>
        </w:rPr>
        <w:t>Konstantinos Volaklis</w:t>
      </w:r>
      <w:r>
        <w:rPr>
          <w:sz w:val="27"/>
          <w:szCs w:val="27"/>
          <w:vertAlign w:val="superscript"/>
        </w:rPr>
        <w:t>2</w:t>
      </w:r>
      <w:r w:rsidRPr="005D6ECF">
        <w:rPr>
          <w:sz w:val="27"/>
          <w:szCs w:val="27"/>
        </w:rPr>
        <w:t>, Dagfinn Aune</w:t>
      </w:r>
      <w:r>
        <w:rPr>
          <w:sz w:val="27"/>
          <w:szCs w:val="27"/>
          <w:vertAlign w:val="superscript"/>
        </w:rPr>
        <w:t>3</w:t>
      </w:r>
      <w:r w:rsidRPr="005D6ECF">
        <w:rPr>
          <w:sz w:val="27"/>
          <w:szCs w:val="27"/>
        </w:rPr>
        <w:t xml:space="preserve">, </w:t>
      </w:r>
      <w:r>
        <w:rPr>
          <w:sz w:val="27"/>
          <w:szCs w:val="27"/>
        </w:rPr>
        <w:t>Barbara Strasser</w:t>
      </w:r>
      <w:r>
        <w:rPr>
          <w:sz w:val="27"/>
          <w:szCs w:val="27"/>
          <w:vertAlign w:val="superscript"/>
        </w:rPr>
        <w:t>1, 4</w:t>
      </w:r>
    </w:p>
    <w:p w14:paraId="39192682" w14:textId="77777777" w:rsidR="005F20FD" w:rsidRDefault="005F20FD" w:rsidP="005F20FD">
      <w:pPr>
        <w:spacing w:after="0" w:line="480" w:lineRule="auto"/>
        <w:jc w:val="both"/>
        <w:rPr>
          <w:sz w:val="24"/>
          <w:szCs w:val="24"/>
          <w:lang w:val="en-US"/>
        </w:rPr>
      </w:pPr>
      <w:r w:rsidRPr="000A4921">
        <w:rPr>
          <w:sz w:val="24"/>
          <w:szCs w:val="24"/>
          <w:vertAlign w:val="superscript"/>
          <w:lang w:val="en-US"/>
        </w:rPr>
        <w:t>1</w:t>
      </w:r>
      <w:r w:rsidRPr="000A4921">
        <w:rPr>
          <w:sz w:val="24"/>
          <w:szCs w:val="24"/>
          <w:lang w:val="en-US"/>
        </w:rPr>
        <w:t>Department of Epidemiology and Preventive Medicine, University of Regensburg, Germany</w:t>
      </w:r>
    </w:p>
    <w:p w14:paraId="14E72731" w14:textId="77777777" w:rsidR="005F20FD" w:rsidRDefault="005F20FD" w:rsidP="005F20FD">
      <w:pPr>
        <w:spacing w:after="0" w:line="480" w:lineRule="auto"/>
        <w:jc w:val="both"/>
        <w:rPr>
          <w:sz w:val="24"/>
          <w:szCs w:val="24"/>
          <w:lang w:val="en-US"/>
        </w:rPr>
      </w:pPr>
      <w:r w:rsidRPr="00A16FCD">
        <w:rPr>
          <w:sz w:val="24"/>
          <w:szCs w:val="24"/>
          <w:vertAlign w:val="superscript"/>
          <w:lang w:val="en-US"/>
        </w:rPr>
        <w:t>2</w:t>
      </w:r>
      <w:r w:rsidRPr="005F20FD">
        <w:rPr>
          <w:rFonts w:cs="Times New Roman"/>
          <w:sz w:val="24"/>
          <w:szCs w:val="24"/>
          <w:lang w:val="en-US"/>
        </w:rPr>
        <w:t>Ludwig-Maximilians-Universität München, Department of Epidemiology, UNIKA-T Augsburg, Germany</w:t>
      </w:r>
    </w:p>
    <w:p w14:paraId="02D72DBD" w14:textId="77777777" w:rsidR="005F20FD" w:rsidRDefault="005F20FD" w:rsidP="005F20FD">
      <w:pPr>
        <w:spacing w:after="0" w:line="480" w:lineRule="auto"/>
        <w:jc w:val="both"/>
        <w:rPr>
          <w:sz w:val="24"/>
          <w:szCs w:val="24"/>
          <w:lang w:val="en-US"/>
        </w:rPr>
      </w:pPr>
      <w:r>
        <w:rPr>
          <w:sz w:val="24"/>
          <w:szCs w:val="24"/>
          <w:vertAlign w:val="superscript"/>
          <w:lang w:val="en-US"/>
        </w:rPr>
        <w:t>3</w:t>
      </w:r>
      <w:r w:rsidRPr="008F5BB0">
        <w:rPr>
          <w:sz w:val="24"/>
          <w:szCs w:val="24"/>
          <w:lang w:val="en-US"/>
        </w:rPr>
        <w:t>Department of Epidemiology and Biostatisti</w:t>
      </w:r>
      <w:r>
        <w:rPr>
          <w:sz w:val="24"/>
          <w:szCs w:val="24"/>
          <w:lang w:val="en-US"/>
        </w:rPr>
        <w:t>cs, Imperial College London, UK</w:t>
      </w:r>
    </w:p>
    <w:p w14:paraId="14026236" w14:textId="77777777" w:rsidR="005F20FD" w:rsidRDefault="005F20FD" w:rsidP="005F20FD">
      <w:pPr>
        <w:spacing w:line="480" w:lineRule="auto"/>
        <w:jc w:val="both"/>
        <w:rPr>
          <w:sz w:val="24"/>
          <w:szCs w:val="24"/>
          <w:lang w:val="en-US"/>
        </w:rPr>
      </w:pPr>
      <w:r>
        <w:rPr>
          <w:sz w:val="24"/>
          <w:szCs w:val="24"/>
          <w:vertAlign w:val="superscript"/>
          <w:lang w:val="en-US"/>
        </w:rPr>
        <w:t>4</w:t>
      </w:r>
      <w:r w:rsidRPr="000A4921">
        <w:rPr>
          <w:sz w:val="24"/>
          <w:szCs w:val="24"/>
          <w:lang w:val="en-US"/>
        </w:rPr>
        <w:t xml:space="preserve">Sigmund Freud </w:t>
      </w:r>
      <w:r>
        <w:rPr>
          <w:sz w:val="24"/>
          <w:szCs w:val="24"/>
          <w:lang w:val="en-US"/>
        </w:rPr>
        <w:t xml:space="preserve">Private </w:t>
      </w:r>
      <w:r w:rsidRPr="000A4921">
        <w:rPr>
          <w:sz w:val="24"/>
          <w:szCs w:val="24"/>
          <w:lang w:val="en-US"/>
        </w:rPr>
        <w:t>University, Medical School, Vienna, Austria</w:t>
      </w:r>
      <w:r>
        <w:rPr>
          <w:sz w:val="24"/>
          <w:szCs w:val="24"/>
          <w:lang w:val="en-US"/>
        </w:rPr>
        <w:t xml:space="preserve"> </w:t>
      </w:r>
    </w:p>
    <w:p w14:paraId="3A7E6E16" w14:textId="77777777" w:rsidR="005F20FD" w:rsidRPr="00251767" w:rsidRDefault="005F20FD" w:rsidP="005F20FD">
      <w:pPr>
        <w:suppressLineNumbers/>
        <w:spacing w:after="0" w:line="480" w:lineRule="auto"/>
        <w:rPr>
          <w:rFonts w:ascii="Calibri" w:eastAsia="Calibri" w:hAnsi="Calibri" w:cs="Times New Roman"/>
          <w:sz w:val="24"/>
          <w:szCs w:val="24"/>
          <w:lang w:val="en-GB" w:eastAsia="de-DE"/>
        </w:rPr>
      </w:pPr>
      <w:r w:rsidRPr="00251767">
        <w:rPr>
          <w:rFonts w:ascii="Calibri" w:eastAsia="Calibri" w:hAnsi="Calibri" w:cs="Times New Roman"/>
          <w:b/>
          <w:sz w:val="24"/>
          <w:szCs w:val="24"/>
          <w:lang w:val="en-GB" w:eastAsia="de-DE"/>
        </w:rPr>
        <w:t xml:space="preserve">Corresponding author: </w:t>
      </w:r>
      <w:r w:rsidRPr="00251767">
        <w:rPr>
          <w:rFonts w:ascii="Calibri" w:eastAsia="Calibri" w:hAnsi="Calibri" w:cs="Times New Roman"/>
          <w:b/>
          <w:sz w:val="24"/>
          <w:szCs w:val="24"/>
          <w:lang w:val="en-GB" w:eastAsia="de-DE"/>
        </w:rPr>
        <w:br/>
      </w:r>
      <w:r w:rsidRPr="00251767">
        <w:rPr>
          <w:rFonts w:ascii="Calibri" w:eastAsia="Calibri" w:hAnsi="Calibri" w:cs="Times New Roman"/>
          <w:sz w:val="24"/>
          <w:szCs w:val="24"/>
          <w:lang w:val="en-GB" w:eastAsia="de-DE"/>
        </w:rPr>
        <w:t xml:space="preserve">Barbara Strasser, </w:t>
      </w:r>
      <w:proofErr w:type="spellStart"/>
      <w:r w:rsidRPr="00251767">
        <w:rPr>
          <w:rFonts w:ascii="Calibri" w:eastAsia="Calibri" w:hAnsi="Calibri" w:cs="Times New Roman"/>
          <w:sz w:val="24"/>
          <w:szCs w:val="24"/>
          <w:lang w:val="en-GB" w:eastAsia="de-DE"/>
        </w:rPr>
        <w:t>ScDD</w:t>
      </w:r>
      <w:proofErr w:type="spellEnd"/>
      <w:r w:rsidRPr="00251767">
        <w:rPr>
          <w:rFonts w:ascii="Calibri" w:eastAsia="Calibri" w:hAnsi="Calibri" w:cs="Times New Roman"/>
          <w:sz w:val="24"/>
          <w:szCs w:val="24"/>
          <w:lang w:val="en-GB" w:eastAsia="de-DE"/>
        </w:rPr>
        <w:t xml:space="preserve">, MPH </w:t>
      </w:r>
    </w:p>
    <w:p w14:paraId="1F5222E0" w14:textId="77777777" w:rsidR="005F20FD" w:rsidRPr="00251767" w:rsidRDefault="005F20FD" w:rsidP="005F20FD">
      <w:pPr>
        <w:suppressLineNumbers/>
        <w:spacing w:after="0" w:line="480" w:lineRule="auto"/>
        <w:rPr>
          <w:rFonts w:ascii="Calibri" w:eastAsia="Calibri" w:hAnsi="Calibri" w:cs="Times New Roman"/>
          <w:sz w:val="24"/>
          <w:szCs w:val="24"/>
          <w:lang w:val="en-GB" w:eastAsia="de-DE"/>
        </w:rPr>
      </w:pPr>
      <w:r w:rsidRPr="00251767">
        <w:rPr>
          <w:rFonts w:ascii="Calibri" w:eastAsia="Calibri" w:hAnsi="Calibri" w:cs="Times New Roman"/>
          <w:sz w:val="24"/>
          <w:szCs w:val="24"/>
          <w:lang w:val="en-GB" w:eastAsia="de-DE"/>
        </w:rPr>
        <w:t xml:space="preserve">Department of Epidemiology and Preventive Medicine </w:t>
      </w:r>
    </w:p>
    <w:p w14:paraId="2D10BFE5" w14:textId="77777777" w:rsidR="005F20FD" w:rsidRPr="00251767" w:rsidRDefault="005F20FD" w:rsidP="005F20FD">
      <w:pPr>
        <w:suppressLineNumbers/>
        <w:spacing w:after="0" w:line="480" w:lineRule="auto"/>
        <w:rPr>
          <w:rFonts w:ascii="Calibri" w:eastAsia="Calibri" w:hAnsi="Calibri" w:cs="Times New Roman"/>
          <w:sz w:val="24"/>
          <w:szCs w:val="24"/>
          <w:lang w:val="en-GB" w:eastAsia="de-DE"/>
        </w:rPr>
      </w:pPr>
      <w:r w:rsidRPr="00251767">
        <w:rPr>
          <w:rFonts w:ascii="Calibri" w:eastAsia="Calibri" w:hAnsi="Calibri" w:cs="Times New Roman"/>
          <w:sz w:val="24"/>
          <w:szCs w:val="24"/>
          <w:lang w:val="en-GB" w:eastAsia="de-DE"/>
        </w:rPr>
        <w:t xml:space="preserve">Regensburg University Medical </w:t>
      </w:r>
      <w:proofErr w:type="spellStart"/>
      <w:r w:rsidRPr="00251767">
        <w:rPr>
          <w:rFonts w:ascii="Calibri" w:eastAsia="Calibri" w:hAnsi="Calibri" w:cs="Times New Roman"/>
          <w:sz w:val="24"/>
          <w:szCs w:val="24"/>
          <w:lang w:val="en-GB" w:eastAsia="de-DE"/>
        </w:rPr>
        <w:t>Center</w:t>
      </w:r>
      <w:proofErr w:type="spellEnd"/>
      <w:r w:rsidRPr="00251767">
        <w:rPr>
          <w:rFonts w:ascii="Calibri" w:eastAsia="Calibri" w:hAnsi="Calibri" w:cs="Times New Roman"/>
          <w:sz w:val="24"/>
          <w:szCs w:val="24"/>
          <w:lang w:val="en-GB" w:eastAsia="de-DE"/>
        </w:rPr>
        <w:t xml:space="preserve"> </w:t>
      </w:r>
    </w:p>
    <w:p w14:paraId="769E89D5" w14:textId="77777777" w:rsidR="005F20FD" w:rsidRPr="00251767" w:rsidRDefault="005F20FD" w:rsidP="005F20FD">
      <w:pPr>
        <w:suppressLineNumbers/>
        <w:spacing w:after="0" w:line="480" w:lineRule="auto"/>
        <w:rPr>
          <w:rFonts w:ascii="Calibri" w:eastAsia="Calibri" w:hAnsi="Calibri" w:cs="Times New Roman"/>
          <w:sz w:val="24"/>
          <w:szCs w:val="24"/>
          <w:lang w:val="en-GB"/>
        </w:rPr>
      </w:pPr>
      <w:r w:rsidRPr="00251767">
        <w:rPr>
          <w:rFonts w:ascii="Calibri" w:eastAsia="Calibri" w:hAnsi="Calibri" w:cs="Times New Roman"/>
          <w:sz w:val="24"/>
          <w:szCs w:val="24"/>
          <w:lang w:val="en-GB"/>
        </w:rPr>
        <w:t>Franz-Josef-Strauss-Allee 11</w:t>
      </w:r>
    </w:p>
    <w:p w14:paraId="3B1AA1D2" w14:textId="77777777" w:rsidR="005F20FD" w:rsidRPr="00251767" w:rsidRDefault="005F20FD" w:rsidP="005F20FD">
      <w:pPr>
        <w:suppressLineNumbers/>
        <w:spacing w:after="0" w:line="480" w:lineRule="auto"/>
        <w:rPr>
          <w:rFonts w:ascii="Calibri" w:eastAsia="Calibri" w:hAnsi="Calibri" w:cs="Times New Roman"/>
          <w:sz w:val="24"/>
          <w:szCs w:val="24"/>
          <w:lang w:val="en-GB" w:eastAsia="de-DE"/>
        </w:rPr>
      </w:pPr>
      <w:r w:rsidRPr="00251767">
        <w:rPr>
          <w:rFonts w:ascii="Calibri" w:eastAsia="Calibri" w:hAnsi="Calibri" w:cs="Times New Roman"/>
          <w:sz w:val="24"/>
          <w:szCs w:val="24"/>
          <w:lang w:val="en-GB" w:eastAsia="de-DE"/>
        </w:rPr>
        <w:t>93053 Regensburg</w:t>
      </w:r>
      <w:r>
        <w:rPr>
          <w:rFonts w:ascii="Calibri" w:eastAsia="Calibri" w:hAnsi="Calibri" w:cs="Times New Roman"/>
          <w:sz w:val="24"/>
          <w:szCs w:val="24"/>
          <w:lang w:val="en-GB" w:eastAsia="de-DE"/>
        </w:rPr>
        <w:t xml:space="preserve">, </w:t>
      </w:r>
      <w:r w:rsidRPr="00251767">
        <w:rPr>
          <w:rFonts w:ascii="Calibri" w:eastAsia="Calibri" w:hAnsi="Calibri" w:cs="Times New Roman"/>
          <w:sz w:val="24"/>
          <w:szCs w:val="24"/>
          <w:lang w:val="en-GB" w:eastAsia="de-DE"/>
        </w:rPr>
        <w:t>Germany</w:t>
      </w:r>
    </w:p>
    <w:p w14:paraId="07BECF6E" w14:textId="77777777" w:rsidR="005F20FD" w:rsidRPr="00251767" w:rsidRDefault="005F20FD" w:rsidP="005F20FD">
      <w:pPr>
        <w:suppressLineNumbers/>
        <w:spacing w:after="0" w:line="480" w:lineRule="auto"/>
        <w:rPr>
          <w:rFonts w:ascii="Calibri" w:eastAsia="Calibri" w:hAnsi="Calibri" w:cs="Times New Roman"/>
          <w:sz w:val="24"/>
          <w:szCs w:val="24"/>
          <w:lang w:val="en-GB" w:eastAsia="de-DE"/>
        </w:rPr>
      </w:pPr>
      <w:r w:rsidRPr="00251767">
        <w:rPr>
          <w:rFonts w:ascii="Calibri" w:eastAsia="Calibri" w:hAnsi="Calibri" w:cs="Times New Roman"/>
          <w:sz w:val="24"/>
          <w:szCs w:val="24"/>
          <w:lang w:val="en-GB" w:eastAsia="de-DE"/>
        </w:rPr>
        <w:t>Phone: +49 941 944-5201</w:t>
      </w:r>
    </w:p>
    <w:p w14:paraId="3E287625" w14:textId="77777777" w:rsidR="005F20FD" w:rsidRPr="00251767" w:rsidRDefault="005F20FD" w:rsidP="005F20FD">
      <w:pPr>
        <w:suppressLineNumbers/>
        <w:spacing w:line="480" w:lineRule="auto"/>
        <w:rPr>
          <w:rFonts w:ascii="Calibri" w:eastAsia="Calibri" w:hAnsi="Calibri" w:cs="Times New Roman"/>
          <w:sz w:val="24"/>
          <w:szCs w:val="24"/>
          <w:lang w:val="en-GB" w:eastAsia="de-DE"/>
        </w:rPr>
      </w:pPr>
      <w:r w:rsidRPr="00251767">
        <w:rPr>
          <w:rFonts w:ascii="Calibri" w:eastAsia="Calibri" w:hAnsi="Calibri" w:cs="Times New Roman"/>
          <w:sz w:val="24"/>
          <w:szCs w:val="24"/>
          <w:lang w:val="en-GB" w:eastAsia="de-DE"/>
        </w:rPr>
        <w:t xml:space="preserve">Email: </w:t>
      </w:r>
      <w:hyperlink r:id="rId7" w:history="1">
        <w:r w:rsidRPr="005938AD">
          <w:rPr>
            <w:rStyle w:val="Hyperlink"/>
            <w:rFonts w:ascii="Calibri" w:eastAsia="Calibri" w:hAnsi="Calibri" w:cs="Times New Roman"/>
            <w:sz w:val="24"/>
            <w:szCs w:val="24"/>
            <w:lang w:val="en-GB" w:eastAsia="de-DE"/>
          </w:rPr>
          <w:t>Barbara.Strasser@med.sfu.ac.at</w:t>
        </w:r>
      </w:hyperlink>
      <w:r>
        <w:rPr>
          <w:rFonts w:ascii="Calibri" w:eastAsia="Calibri" w:hAnsi="Calibri" w:cs="Times New Roman"/>
          <w:sz w:val="24"/>
          <w:szCs w:val="24"/>
          <w:lang w:val="en-GB" w:eastAsia="de-DE"/>
        </w:rPr>
        <w:t xml:space="preserve"> </w:t>
      </w:r>
    </w:p>
    <w:p w14:paraId="31493259" w14:textId="77777777" w:rsidR="005F20FD" w:rsidRPr="0050016F" w:rsidRDefault="005F20FD" w:rsidP="005F20FD">
      <w:pPr>
        <w:shd w:val="clear" w:color="auto" w:fill="FFFFFF"/>
        <w:spacing w:line="480" w:lineRule="auto"/>
        <w:rPr>
          <w:rFonts w:ascii="Calibri" w:eastAsia="Calibri" w:hAnsi="Calibri" w:cs="Times New Roman"/>
          <w:b/>
          <w:sz w:val="24"/>
          <w:szCs w:val="24"/>
          <w:lang w:val="en-GB" w:eastAsia="de-DE"/>
        </w:rPr>
      </w:pPr>
      <w:r w:rsidRPr="0050016F">
        <w:rPr>
          <w:rFonts w:ascii="Calibri" w:eastAsia="Calibri" w:hAnsi="Calibri" w:cs="Times New Roman"/>
          <w:b/>
          <w:sz w:val="24"/>
          <w:szCs w:val="24"/>
          <w:lang w:val="en-GB" w:eastAsia="de-DE"/>
        </w:rPr>
        <w:t xml:space="preserve">Running title: </w:t>
      </w:r>
      <w:r w:rsidRPr="0050016F">
        <w:rPr>
          <w:rFonts w:ascii="Calibri" w:eastAsia="Calibri" w:hAnsi="Calibri" w:cs="Times New Roman"/>
          <w:sz w:val="24"/>
          <w:szCs w:val="24"/>
          <w:lang w:val="en-GB" w:eastAsia="de-DE"/>
        </w:rPr>
        <w:t>Muscle strength and mortality in</w:t>
      </w:r>
      <w:r w:rsidRPr="0050016F">
        <w:rPr>
          <w:rFonts w:ascii="Calibri" w:eastAsia="Calibri" w:hAnsi="Calibri" w:cs="Times New Roman"/>
          <w:b/>
          <w:sz w:val="24"/>
          <w:szCs w:val="24"/>
          <w:lang w:val="en-GB" w:eastAsia="de-DE"/>
        </w:rPr>
        <w:t xml:space="preserve"> </w:t>
      </w:r>
      <w:r w:rsidRPr="0050016F">
        <w:rPr>
          <w:rFonts w:ascii="Calibri" w:eastAsia="Calibri" w:hAnsi="Calibri" w:cs="Times New Roman"/>
          <w:sz w:val="24"/>
          <w:szCs w:val="24"/>
          <w:lang w:val="en-GB" w:eastAsia="de-DE"/>
        </w:rPr>
        <w:t xml:space="preserve">patient groups </w:t>
      </w:r>
    </w:p>
    <w:p w14:paraId="601D500E" w14:textId="77777777" w:rsidR="005F20FD" w:rsidRPr="0050016F" w:rsidRDefault="005F20FD" w:rsidP="005F20FD">
      <w:pPr>
        <w:shd w:val="clear" w:color="auto" w:fill="FFFFFF"/>
        <w:spacing w:line="480" w:lineRule="auto"/>
        <w:rPr>
          <w:rFonts w:ascii="Calibri" w:eastAsia="Calibri" w:hAnsi="Calibri" w:cs="Times New Roman"/>
          <w:sz w:val="24"/>
          <w:szCs w:val="24"/>
          <w:lang w:val="en-GB" w:eastAsia="de-DE"/>
        </w:rPr>
      </w:pPr>
      <w:r w:rsidRPr="0050016F">
        <w:rPr>
          <w:rFonts w:ascii="Calibri" w:eastAsia="Calibri" w:hAnsi="Calibri" w:cs="Times New Roman"/>
          <w:b/>
          <w:sz w:val="24"/>
          <w:szCs w:val="24"/>
          <w:lang w:val="en-GB" w:eastAsia="de-DE"/>
        </w:rPr>
        <w:t>Key words:</w:t>
      </w:r>
      <w:r w:rsidRPr="0050016F">
        <w:rPr>
          <w:rFonts w:ascii="Calibri" w:eastAsia="Calibri" w:hAnsi="Calibri" w:cs="Times New Roman"/>
          <w:sz w:val="24"/>
          <w:szCs w:val="24"/>
          <w:lang w:val="en-GB" w:eastAsia="de-DE"/>
        </w:rPr>
        <w:t xml:space="preserve"> </w:t>
      </w:r>
      <w:r>
        <w:rPr>
          <w:rFonts w:ascii="Calibri" w:eastAsia="Calibri" w:hAnsi="Calibri" w:cs="Times New Roman"/>
          <w:sz w:val="24"/>
          <w:szCs w:val="24"/>
          <w:lang w:val="en-GB" w:eastAsia="de-DE"/>
        </w:rPr>
        <w:t xml:space="preserve">Muscle strength, </w:t>
      </w:r>
      <w:r w:rsidRPr="0050016F">
        <w:rPr>
          <w:rFonts w:ascii="Calibri" w:eastAsia="Calibri" w:hAnsi="Calibri" w:cs="Times New Roman"/>
          <w:sz w:val="24"/>
          <w:szCs w:val="24"/>
          <w:lang w:val="en-GB" w:eastAsia="de-DE"/>
        </w:rPr>
        <w:t>mortality, chronic d</w:t>
      </w:r>
      <w:r>
        <w:rPr>
          <w:rFonts w:ascii="Calibri" w:eastAsia="Calibri" w:hAnsi="Calibri" w:cs="Times New Roman"/>
          <w:sz w:val="24"/>
          <w:szCs w:val="24"/>
          <w:lang w:val="en-GB" w:eastAsia="de-DE"/>
        </w:rPr>
        <w:t>iseases, critical illness, meta-</w:t>
      </w:r>
      <w:r w:rsidRPr="0050016F">
        <w:rPr>
          <w:rFonts w:ascii="Calibri" w:eastAsia="Calibri" w:hAnsi="Calibri" w:cs="Times New Roman"/>
          <w:sz w:val="24"/>
          <w:szCs w:val="24"/>
          <w:lang w:val="en-GB" w:eastAsia="de-DE"/>
        </w:rPr>
        <w:t xml:space="preserve">analysis  </w:t>
      </w:r>
    </w:p>
    <w:p w14:paraId="5F950D1D" w14:textId="77777777" w:rsidR="005F20FD" w:rsidRPr="000769DC" w:rsidRDefault="005F20FD" w:rsidP="005F20FD">
      <w:pPr>
        <w:shd w:val="clear" w:color="auto" w:fill="FFFFFF"/>
        <w:spacing w:line="480" w:lineRule="auto"/>
        <w:rPr>
          <w:rFonts w:ascii="Calibri" w:eastAsia="Times New Roman" w:hAnsi="Calibri" w:cs="Calibri"/>
          <w:sz w:val="24"/>
          <w:szCs w:val="24"/>
          <w:lang w:val="en-GB" w:eastAsia="de-DE"/>
        </w:rPr>
      </w:pPr>
      <w:r w:rsidRPr="0050016F">
        <w:rPr>
          <w:rFonts w:ascii="Calibri" w:eastAsia="Calibri" w:hAnsi="Calibri" w:cs="Times New Roman"/>
          <w:b/>
          <w:sz w:val="24"/>
          <w:szCs w:val="24"/>
          <w:lang w:val="en-GB" w:eastAsia="de-DE"/>
        </w:rPr>
        <w:t>Funding:</w:t>
      </w:r>
      <w:r w:rsidRPr="0050016F">
        <w:rPr>
          <w:rFonts w:ascii="Calibri" w:eastAsia="Calibri" w:hAnsi="Calibri" w:cs="Times New Roman"/>
          <w:sz w:val="24"/>
          <w:szCs w:val="24"/>
          <w:lang w:val="en-GB" w:eastAsia="de-DE"/>
        </w:rPr>
        <w:t xml:space="preserve"> This research did not receive any funding from agencies in the public, commercial, or not-for-profit sectors.</w:t>
      </w:r>
      <w:r w:rsidRPr="0050016F">
        <w:rPr>
          <w:rFonts w:ascii="Calibri" w:eastAsia="Calibri" w:hAnsi="Calibri" w:cs="Times New Roman"/>
          <w:sz w:val="24"/>
          <w:szCs w:val="24"/>
          <w:lang w:val="en-GB" w:eastAsia="de-DE"/>
        </w:rPr>
        <w:br/>
      </w:r>
      <w:r w:rsidRPr="00666A2B">
        <w:rPr>
          <w:rFonts w:ascii="Calibri" w:eastAsia="Times New Roman" w:hAnsi="Calibri" w:cs="Calibri"/>
          <w:b/>
          <w:sz w:val="24"/>
          <w:szCs w:val="24"/>
          <w:lang w:val="en-GB" w:eastAsia="de-DE"/>
        </w:rPr>
        <w:t>Word, reference, and graphics count:</w:t>
      </w:r>
      <w:r w:rsidR="000769DC">
        <w:rPr>
          <w:rFonts w:ascii="Calibri" w:eastAsia="Times New Roman" w:hAnsi="Calibri" w:cs="Calibri"/>
          <w:b/>
          <w:sz w:val="24"/>
          <w:szCs w:val="24"/>
          <w:lang w:val="en-GB" w:eastAsia="de-DE"/>
        </w:rPr>
        <w:t xml:space="preserve"> </w:t>
      </w:r>
      <w:r w:rsidR="000769DC">
        <w:rPr>
          <w:rFonts w:ascii="Calibri" w:eastAsia="Times New Roman" w:hAnsi="Calibri" w:cs="Calibri"/>
          <w:sz w:val="24"/>
          <w:szCs w:val="24"/>
          <w:lang w:val="en-GB" w:eastAsia="de-DE"/>
        </w:rPr>
        <w:t>3.330 (277)</w:t>
      </w:r>
      <w:r w:rsidR="007A32D8">
        <w:rPr>
          <w:rFonts w:ascii="Calibri" w:eastAsia="Times New Roman" w:hAnsi="Calibri" w:cs="Calibri"/>
          <w:sz w:val="24"/>
          <w:szCs w:val="24"/>
          <w:lang w:val="en-GB" w:eastAsia="de-DE"/>
        </w:rPr>
        <w:t xml:space="preserve"> Words</w:t>
      </w:r>
      <w:r w:rsidR="000769DC">
        <w:rPr>
          <w:rFonts w:ascii="Calibri" w:eastAsia="Times New Roman" w:hAnsi="Calibri" w:cs="Calibri"/>
          <w:sz w:val="24"/>
          <w:szCs w:val="24"/>
          <w:lang w:val="en-GB" w:eastAsia="de-DE"/>
        </w:rPr>
        <w:t>, 80</w:t>
      </w:r>
      <w:r w:rsidR="007A32D8">
        <w:rPr>
          <w:rFonts w:ascii="Calibri" w:eastAsia="Times New Roman" w:hAnsi="Calibri" w:cs="Calibri"/>
          <w:sz w:val="24"/>
          <w:szCs w:val="24"/>
          <w:lang w:val="en-GB" w:eastAsia="de-DE"/>
        </w:rPr>
        <w:t xml:space="preserve"> Ref</w:t>
      </w:r>
      <w:r w:rsidR="000769DC">
        <w:rPr>
          <w:rFonts w:ascii="Calibri" w:eastAsia="Times New Roman" w:hAnsi="Calibri" w:cs="Calibri"/>
          <w:sz w:val="24"/>
          <w:szCs w:val="24"/>
          <w:lang w:val="en-GB" w:eastAsia="de-DE"/>
        </w:rPr>
        <w:t xml:space="preserve">, </w:t>
      </w:r>
      <w:r w:rsidR="007A32D8">
        <w:rPr>
          <w:rFonts w:ascii="Calibri" w:eastAsia="Times New Roman" w:hAnsi="Calibri" w:cs="Calibri"/>
          <w:sz w:val="24"/>
          <w:szCs w:val="24"/>
          <w:lang w:val="en-GB" w:eastAsia="de-DE"/>
        </w:rPr>
        <w:t>2 Tables, 3 (+2A) Figures.</w:t>
      </w:r>
    </w:p>
    <w:p w14:paraId="7424FE2E" w14:textId="77777777" w:rsidR="00C70D37" w:rsidRDefault="00706E42" w:rsidP="00E50B96">
      <w:pPr>
        <w:spacing w:line="480" w:lineRule="auto"/>
        <w:jc w:val="both"/>
        <w:rPr>
          <w:rFonts w:ascii="Calibri" w:eastAsia="Calibri" w:hAnsi="Calibri" w:cs="Times New Roman"/>
          <w:b/>
          <w:bCs/>
          <w:sz w:val="24"/>
          <w:szCs w:val="24"/>
          <w:lang w:val="en-GB"/>
        </w:rPr>
      </w:pPr>
      <w:r w:rsidRPr="00436C94">
        <w:rPr>
          <w:rFonts w:ascii="Calibri" w:eastAsia="Calibri" w:hAnsi="Calibri" w:cs="Times New Roman"/>
          <w:b/>
          <w:bCs/>
          <w:sz w:val="24"/>
          <w:szCs w:val="24"/>
          <w:lang w:val="en-GB"/>
        </w:rPr>
        <w:lastRenderedPageBreak/>
        <w:t>ABSTRACT</w:t>
      </w:r>
    </w:p>
    <w:p w14:paraId="4A381316" w14:textId="77777777" w:rsidR="00A37316" w:rsidRDefault="00A37316" w:rsidP="008F4D4A">
      <w:pPr>
        <w:spacing w:after="0" w:line="480" w:lineRule="auto"/>
        <w:jc w:val="both"/>
        <w:rPr>
          <w:rFonts w:ascii="Calibri" w:eastAsia="Calibri" w:hAnsi="Calibri" w:cs="Times New Roman"/>
          <w:bCs/>
          <w:sz w:val="24"/>
          <w:szCs w:val="24"/>
          <w:lang w:val="en-GB"/>
        </w:rPr>
      </w:pPr>
      <w:r w:rsidRPr="00320FE4">
        <w:rPr>
          <w:rFonts w:cstheme="minorHAnsi"/>
          <w:b/>
          <w:sz w:val="24"/>
          <w:szCs w:val="24"/>
          <w:lang w:val="en-US"/>
        </w:rPr>
        <w:t>Objectives:</w:t>
      </w:r>
      <w:r>
        <w:rPr>
          <w:rFonts w:cstheme="minorHAnsi"/>
          <w:b/>
          <w:sz w:val="24"/>
          <w:szCs w:val="24"/>
          <w:lang w:val="en-US"/>
        </w:rPr>
        <w:t xml:space="preserve"> </w:t>
      </w:r>
      <w:r>
        <w:rPr>
          <w:rFonts w:cstheme="minorHAnsi"/>
          <w:sz w:val="24"/>
          <w:szCs w:val="24"/>
          <w:lang w:val="en-US"/>
        </w:rPr>
        <w:t xml:space="preserve">To </w:t>
      </w:r>
      <w:r w:rsidRPr="00B2445B">
        <w:rPr>
          <w:rFonts w:ascii="Calibri" w:eastAsia="Calibri" w:hAnsi="Calibri" w:cs="Times New Roman"/>
          <w:bCs/>
          <w:sz w:val="24"/>
          <w:szCs w:val="24"/>
          <w:lang w:val="en-GB"/>
        </w:rPr>
        <w:t xml:space="preserve">assess the </w:t>
      </w:r>
      <w:r>
        <w:rPr>
          <w:rFonts w:ascii="Calibri" w:eastAsia="Calibri" w:hAnsi="Calibri" w:cs="Times New Roman"/>
          <w:bCs/>
          <w:sz w:val="24"/>
          <w:szCs w:val="24"/>
          <w:lang w:val="en-GB"/>
        </w:rPr>
        <w:t>relationship b</w:t>
      </w:r>
      <w:r w:rsidRPr="00B2445B">
        <w:rPr>
          <w:rFonts w:ascii="Calibri" w:eastAsia="Calibri" w:hAnsi="Calibri" w:cs="Times New Roman"/>
          <w:bCs/>
          <w:sz w:val="24"/>
          <w:szCs w:val="24"/>
          <w:lang w:val="en-GB"/>
        </w:rPr>
        <w:t xml:space="preserve">etween </w:t>
      </w:r>
      <w:r>
        <w:rPr>
          <w:rFonts w:ascii="Calibri" w:eastAsia="Calibri" w:hAnsi="Calibri" w:cs="Times New Roman"/>
          <w:bCs/>
          <w:sz w:val="24"/>
          <w:szCs w:val="24"/>
          <w:lang w:val="en-GB"/>
        </w:rPr>
        <w:t>muscle strength measures</w:t>
      </w:r>
      <w:r w:rsidRPr="00B2445B">
        <w:rPr>
          <w:rFonts w:ascii="Calibri" w:eastAsia="Calibri" w:hAnsi="Calibri" w:cs="Times New Roman"/>
          <w:bCs/>
          <w:sz w:val="24"/>
          <w:szCs w:val="24"/>
          <w:lang w:val="en-GB"/>
        </w:rPr>
        <w:t xml:space="preserve"> and mortality</w:t>
      </w:r>
      <w:r>
        <w:rPr>
          <w:rFonts w:ascii="Calibri" w:eastAsia="Calibri" w:hAnsi="Calibri" w:cs="Times New Roman"/>
          <w:bCs/>
          <w:sz w:val="24"/>
          <w:szCs w:val="24"/>
          <w:lang w:val="en-GB"/>
        </w:rPr>
        <w:t xml:space="preserve"> in outpatient populations</w:t>
      </w:r>
      <w:r w:rsidR="00F123D5">
        <w:rPr>
          <w:rFonts w:ascii="Calibri" w:eastAsia="Calibri" w:hAnsi="Calibri" w:cs="Times New Roman"/>
          <w:bCs/>
          <w:sz w:val="24"/>
          <w:szCs w:val="24"/>
          <w:lang w:val="en-GB"/>
        </w:rPr>
        <w:t xml:space="preserve"> with chronic diseases</w:t>
      </w:r>
      <w:r>
        <w:rPr>
          <w:rFonts w:ascii="Calibri" w:eastAsia="Calibri" w:hAnsi="Calibri" w:cs="Times New Roman"/>
          <w:bCs/>
          <w:sz w:val="24"/>
          <w:szCs w:val="24"/>
          <w:lang w:val="en-GB"/>
        </w:rPr>
        <w:t xml:space="preserve"> such as cancer, chronic obstructive pulmonary disease, renal disease, metabolic and vascular diseases,</w:t>
      </w:r>
      <w:r w:rsidRPr="00FA6EE1">
        <w:rPr>
          <w:rFonts w:ascii="Calibri" w:eastAsia="Calibri" w:hAnsi="Calibri" w:cs="Times New Roman"/>
          <w:bCs/>
          <w:sz w:val="24"/>
          <w:szCs w:val="24"/>
          <w:lang w:val="en-GB"/>
        </w:rPr>
        <w:t xml:space="preserve"> </w:t>
      </w:r>
      <w:r>
        <w:rPr>
          <w:rFonts w:ascii="Calibri" w:eastAsia="Calibri" w:hAnsi="Calibri" w:cs="Times New Roman"/>
          <w:bCs/>
          <w:sz w:val="24"/>
          <w:szCs w:val="24"/>
          <w:lang w:val="en-GB"/>
        </w:rPr>
        <w:t xml:space="preserve">and in hospitalized patients with critical illness.  </w:t>
      </w:r>
    </w:p>
    <w:p w14:paraId="64410DE1" w14:textId="77777777" w:rsidR="00A37316" w:rsidRDefault="00A37316" w:rsidP="008F4D4A">
      <w:pPr>
        <w:spacing w:after="0" w:line="480" w:lineRule="auto"/>
        <w:jc w:val="both"/>
        <w:rPr>
          <w:rFonts w:cstheme="minorHAnsi"/>
          <w:sz w:val="24"/>
          <w:szCs w:val="24"/>
          <w:lang w:val="en-US"/>
        </w:rPr>
      </w:pPr>
      <w:r w:rsidRPr="00320FE4">
        <w:rPr>
          <w:rFonts w:cstheme="minorHAnsi"/>
          <w:b/>
          <w:sz w:val="24"/>
          <w:szCs w:val="24"/>
          <w:lang w:val="en-US"/>
        </w:rPr>
        <w:t>Design:</w:t>
      </w:r>
      <w:r w:rsidRPr="00320FE4">
        <w:rPr>
          <w:rFonts w:cstheme="minorHAnsi"/>
          <w:sz w:val="24"/>
          <w:szCs w:val="24"/>
          <w:lang w:val="en-US"/>
        </w:rPr>
        <w:t xml:space="preserve"> A</w:t>
      </w:r>
      <w:r>
        <w:rPr>
          <w:rFonts w:cstheme="minorHAnsi"/>
          <w:sz w:val="24"/>
          <w:szCs w:val="24"/>
          <w:lang w:val="en-US"/>
        </w:rPr>
        <w:t xml:space="preserve"> systematic review and</w:t>
      </w:r>
      <w:r w:rsidRPr="00320FE4">
        <w:rPr>
          <w:rFonts w:cstheme="minorHAnsi"/>
          <w:sz w:val="24"/>
          <w:szCs w:val="24"/>
          <w:lang w:val="en-US"/>
        </w:rPr>
        <w:t xml:space="preserve"> </w:t>
      </w:r>
      <w:r w:rsidR="00E826BF">
        <w:rPr>
          <w:rFonts w:cstheme="minorHAnsi"/>
          <w:sz w:val="24"/>
          <w:szCs w:val="24"/>
          <w:lang w:val="en-US"/>
        </w:rPr>
        <w:t xml:space="preserve">random-effects </w:t>
      </w:r>
      <w:r w:rsidRPr="00320FE4">
        <w:rPr>
          <w:rFonts w:cstheme="minorHAnsi"/>
          <w:sz w:val="24"/>
          <w:szCs w:val="24"/>
          <w:lang w:val="en-US"/>
        </w:rPr>
        <w:t>meta-analysis of observational studies was performed.</w:t>
      </w:r>
    </w:p>
    <w:p w14:paraId="2EBE573E" w14:textId="77777777" w:rsidR="00A37316" w:rsidRDefault="00A37316" w:rsidP="008F4D4A">
      <w:pPr>
        <w:spacing w:after="0" w:line="480" w:lineRule="auto"/>
        <w:jc w:val="both"/>
        <w:rPr>
          <w:rFonts w:cstheme="minorHAnsi"/>
          <w:sz w:val="24"/>
          <w:szCs w:val="24"/>
          <w:lang w:val="en-US"/>
        </w:rPr>
      </w:pPr>
      <w:r w:rsidRPr="00320FE4">
        <w:rPr>
          <w:rFonts w:cstheme="minorHAnsi"/>
          <w:b/>
          <w:sz w:val="24"/>
          <w:szCs w:val="24"/>
          <w:lang w:val="en-US"/>
        </w:rPr>
        <w:t xml:space="preserve">Setting and Participants: </w:t>
      </w:r>
      <w:r w:rsidRPr="00320FE4">
        <w:rPr>
          <w:rFonts w:cstheme="minorHAnsi"/>
          <w:sz w:val="24"/>
          <w:szCs w:val="24"/>
          <w:lang w:val="en-US"/>
        </w:rPr>
        <w:t>The databases Medline, Embase, Clinical Trial Register and Cochrane Trial Register were se</w:t>
      </w:r>
      <w:r w:rsidR="006D4A01">
        <w:rPr>
          <w:rFonts w:cstheme="minorHAnsi"/>
          <w:sz w:val="24"/>
          <w:szCs w:val="24"/>
          <w:lang w:val="en-US"/>
        </w:rPr>
        <w:t>arched from inception until September</w:t>
      </w:r>
      <w:r w:rsidRPr="00320FE4">
        <w:rPr>
          <w:rFonts w:cstheme="minorHAnsi"/>
          <w:sz w:val="24"/>
          <w:szCs w:val="24"/>
          <w:lang w:val="en-US"/>
        </w:rPr>
        <w:t xml:space="preserve"> 3</w:t>
      </w:r>
      <w:r w:rsidR="006D4A01">
        <w:rPr>
          <w:rFonts w:cstheme="minorHAnsi"/>
          <w:sz w:val="24"/>
          <w:szCs w:val="24"/>
          <w:lang w:val="en-US"/>
        </w:rPr>
        <w:t>0</w:t>
      </w:r>
      <w:r w:rsidRPr="00320FE4">
        <w:rPr>
          <w:rFonts w:cstheme="minorHAnsi"/>
          <w:sz w:val="24"/>
          <w:szCs w:val="24"/>
          <w:lang w:val="en-US"/>
        </w:rPr>
        <w:t>, 2018. The systematic literature review yielded 39 studies with a total of 39</w:t>
      </w:r>
      <w:r w:rsidR="00851A74">
        <w:rPr>
          <w:rFonts w:cstheme="minorHAnsi"/>
          <w:sz w:val="24"/>
          <w:szCs w:val="24"/>
          <w:lang w:val="en-US"/>
        </w:rPr>
        <w:t>,</w:t>
      </w:r>
      <w:r w:rsidRPr="00320FE4">
        <w:rPr>
          <w:rFonts w:cstheme="minorHAnsi"/>
          <w:sz w:val="24"/>
          <w:szCs w:val="24"/>
          <w:lang w:val="en-US"/>
        </w:rPr>
        <w:t>852 participants.</w:t>
      </w:r>
    </w:p>
    <w:p w14:paraId="5725AB95" w14:textId="77777777" w:rsidR="00A37316" w:rsidRDefault="00A37316" w:rsidP="008F4D4A">
      <w:pPr>
        <w:spacing w:after="0" w:line="480" w:lineRule="auto"/>
        <w:jc w:val="both"/>
        <w:rPr>
          <w:rFonts w:cstheme="minorHAnsi"/>
          <w:sz w:val="24"/>
          <w:szCs w:val="24"/>
          <w:lang w:val="en-US"/>
        </w:rPr>
      </w:pPr>
      <w:r w:rsidRPr="00320FE4">
        <w:rPr>
          <w:rFonts w:cstheme="minorHAnsi"/>
          <w:b/>
          <w:sz w:val="24"/>
          <w:szCs w:val="24"/>
          <w:lang w:val="en-US"/>
        </w:rPr>
        <w:t xml:space="preserve">Results: </w:t>
      </w:r>
      <w:r w:rsidR="00E826BF" w:rsidRPr="00E826BF">
        <w:rPr>
          <w:rFonts w:cstheme="minorHAnsi"/>
          <w:sz w:val="24"/>
          <w:szCs w:val="24"/>
          <w:lang w:val="en-US"/>
        </w:rPr>
        <w:t>L</w:t>
      </w:r>
      <w:r w:rsidRPr="00320FE4">
        <w:rPr>
          <w:rFonts w:cstheme="minorHAnsi"/>
          <w:sz w:val="24"/>
          <w:szCs w:val="24"/>
          <w:lang w:val="en-US"/>
        </w:rPr>
        <w:t xml:space="preserve">owest </w:t>
      </w:r>
      <w:r w:rsidR="00E826BF">
        <w:rPr>
          <w:rFonts w:cstheme="minorHAnsi"/>
          <w:sz w:val="24"/>
          <w:szCs w:val="24"/>
          <w:lang w:val="en-US"/>
        </w:rPr>
        <w:t>versus</w:t>
      </w:r>
      <w:r w:rsidRPr="00320FE4">
        <w:rPr>
          <w:rFonts w:cstheme="minorHAnsi"/>
          <w:sz w:val="24"/>
          <w:szCs w:val="24"/>
          <w:lang w:val="en-US"/>
        </w:rPr>
        <w:t xml:space="preserve"> highest </w:t>
      </w:r>
      <w:r w:rsidR="00E826BF">
        <w:rPr>
          <w:rFonts w:cstheme="minorHAnsi"/>
          <w:sz w:val="24"/>
          <w:szCs w:val="24"/>
          <w:lang w:val="en-US"/>
        </w:rPr>
        <w:t xml:space="preserve">category of </w:t>
      </w:r>
      <w:r w:rsidRPr="00320FE4">
        <w:rPr>
          <w:rFonts w:cstheme="minorHAnsi"/>
          <w:sz w:val="24"/>
          <w:szCs w:val="24"/>
          <w:lang w:val="en-US"/>
        </w:rPr>
        <w:t>muscular strength</w:t>
      </w:r>
      <w:r w:rsidR="00E826BF">
        <w:rPr>
          <w:rFonts w:cstheme="minorHAnsi"/>
          <w:sz w:val="24"/>
          <w:szCs w:val="24"/>
          <w:lang w:val="en-US"/>
        </w:rPr>
        <w:t xml:space="preserve"> revealed</w:t>
      </w:r>
      <w:r w:rsidRPr="00320FE4">
        <w:rPr>
          <w:rFonts w:cstheme="minorHAnsi"/>
          <w:sz w:val="24"/>
          <w:szCs w:val="24"/>
          <w:lang w:val="en-US"/>
        </w:rPr>
        <w:t xml:space="preserve"> a statistically significant increas</w:t>
      </w:r>
      <w:r w:rsidR="00E826BF">
        <w:rPr>
          <w:rFonts w:cstheme="minorHAnsi"/>
          <w:sz w:val="24"/>
          <w:szCs w:val="24"/>
          <w:lang w:val="en-US"/>
        </w:rPr>
        <w:t xml:space="preserve">ed risk of all-cause mortality with a </w:t>
      </w:r>
      <w:r w:rsidRPr="00320FE4">
        <w:rPr>
          <w:rFonts w:cstheme="minorHAnsi"/>
          <w:sz w:val="24"/>
          <w:szCs w:val="24"/>
          <w:lang w:val="en-US"/>
        </w:rPr>
        <w:t>hazard ratio (HR)</w:t>
      </w:r>
      <w:r w:rsidR="00E826BF">
        <w:rPr>
          <w:rFonts w:cstheme="minorHAnsi"/>
          <w:sz w:val="24"/>
          <w:szCs w:val="24"/>
          <w:lang w:val="en-US"/>
        </w:rPr>
        <w:t xml:space="preserve"> and</w:t>
      </w:r>
      <w:r w:rsidR="00E826BF" w:rsidRPr="00E826BF">
        <w:rPr>
          <w:lang w:val="en-US"/>
        </w:rPr>
        <w:t xml:space="preserve"> </w:t>
      </w:r>
      <w:r w:rsidR="00E826BF" w:rsidRPr="00E826BF">
        <w:rPr>
          <w:rFonts w:cstheme="minorHAnsi"/>
          <w:sz w:val="24"/>
          <w:szCs w:val="24"/>
          <w:lang w:val="en-US"/>
        </w:rPr>
        <w:t>95% confidence intervals</w:t>
      </w:r>
      <w:r w:rsidR="00F123D5">
        <w:rPr>
          <w:rFonts w:cstheme="minorHAnsi"/>
          <w:sz w:val="24"/>
          <w:szCs w:val="24"/>
          <w:lang w:val="en-US"/>
        </w:rPr>
        <w:t xml:space="preserve"> (95% CI)</w:t>
      </w:r>
      <w:r w:rsidR="00E826BF" w:rsidRPr="00E826BF">
        <w:rPr>
          <w:rFonts w:cstheme="minorHAnsi"/>
          <w:sz w:val="24"/>
          <w:szCs w:val="24"/>
          <w:lang w:val="en-US"/>
        </w:rPr>
        <w:t xml:space="preserve"> </w:t>
      </w:r>
      <w:r w:rsidR="00E826BF">
        <w:rPr>
          <w:rFonts w:cstheme="minorHAnsi"/>
          <w:sz w:val="24"/>
          <w:szCs w:val="24"/>
          <w:lang w:val="en-US"/>
        </w:rPr>
        <w:t>of 1.80 (</w:t>
      </w:r>
      <w:r w:rsidR="00F123D5">
        <w:rPr>
          <w:rFonts w:cstheme="minorHAnsi"/>
          <w:sz w:val="24"/>
          <w:szCs w:val="24"/>
          <w:lang w:val="en-US"/>
        </w:rPr>
        <w:t xml:space="preserve">95% CI = </w:t>
      </w:r>
      <w:r w:rsidRPr="00320FE4">
        <w:rPr>
          <w:rFonts w:cstheme="minorHAnsi"/>
          <w:sz w:val="24"/>
          <w:szCs w:val="24"/>
          <w:lang w:val="en-US"/>
        </w:rPr>
        <w:t xml:space="preserve">1.54–2.10). </w:t>
      </w:r>
      <w:r w:rsidR="003E0AF9">
        <w:rPr>
          <w:rFonts w:cstheme="minorHAnsi"/>
          <w:sz w:val="24"/>
          <w:szCs w:val="24"/>
          <w:lang w:val="en-US"/>
        </w:rPr>
        <w:t>Lower m</w:t>
      </w:r>
      <w:r w:rsidRPr="00320FE4">
        <w:rPr>
          <w:rFonts w:cstheme="minorHAnsi"/>
          <w:sz w:val="24"/>
          <w:szCs w:val="24"/>
          <w:lang w:val="en-US"/>
        </w:rPr>
        <w:t>uscular</w:t>
      </w:r>
      <w:r w:rsidR="004D3E69">
        <w:rPr>
          <w:rFonts w:cstheme="minorHAnsi"/>
          <w:sz w:val="24"/>
          <w:szCs w:val="24"/>
          <w:lang w:val="en-US"/>
        </w:rPr>
        <w:t xml:space="preserve"> strength was associated with </w:t>
      </w:r>
      <w:r w:rsidR="00851A74">
        <w:rPr>
          <w:rFonts w:cstheme="minorHAnsi"/>
          <w:sz w:val="24"/>
          <w:szCs w:val="24"/>
          <w:lang w:val="en-US"/>
        </w:rPr>
        <w:t xml:space="preserve">enhanced </w:t>
      </w:r>
      <w:r w:rsidRPr="00320FE4">
        <w:rPr>
          <w:rFonts w:cstheme="minorHAnsi"/>
          <w:sz w:val="24"/>
          <w:szCs w:val="24"/>
          <w:lang w:val="en-US"/>
        </w:rPr>
        <w:t>cause-specific mortality due to cancer (HR = 2.40; 95% CI</w:t>
      </w:r>
      <w:r w:rsidR="003E0AF9">
        <w:rPr>
          <w:rFonts w:cstheme="minorHAnsi"/>
          <w:sz w:val="24"/>
          <w:szCs w:val="24"/>
          <w:lang w:val="en-US"/>
        </w:rPr>
        <w:t xml:space="preserve"> = 1.57–3.69), critical illness </w:t>
      </w:r>
      <w:r w:rsidRPr="00320FE4">
        <w:rPr>
          <w:rFonts w:cstheme="minorHAnsi"/>
          <w:sz w:val="24"/>
          <w:szCs w:val="24"/>
          <w:lang w:val="en-US"/>
        </w:rPr>
        <w:t xml:space="preserve">(HR = 2.06; 95% CI = 1.33–3.21), renal disease (HR = 1.84; 95% CI = 1.37–2.47), metabolic and vascular diseases (HR = 1.64; 95% CI = 1.26–2.14), and COPD (HR = 1.36; 95% CI = 1.16–1.61). </w:t>
      </w:r>
      <w:r w:rsidR="00851A74">
        <w:rPr>
          <w:rFonts w:cstheme="minorHAnsi"/>
          <w:sz w:val="24"/>
          <w:szCs w:val="24"/>
          <w:lang w:val="en-US"/>
        </w:rPr>
        <w:t>Conversely, a</w:t>
      </w:r>
      <w:r w:rsidR="00436C94">
        <w:rPr>
          <w:rFonts w:cstheme="minorHAnsi"/>
          <w:sz w:val="24"/>
          <w:szCs w:val="24"/>
          <w:lang w:val="en-US"/>
        </w:rPr>
        <w:t xml:space="preserve"> 5-kg increase in muscular</w:t>
      </w:r>
      <w:r w:rsidRPr="00320FE4">
        <w:rPr>
          <w:rFonts w:cstheme="minorHAnsi"/>
          <w:sz w:val="24"/>
          <w:szCs w:val="24"/>
          <w:lang w:val="en-US"/>
        </w:rPr>
        <w:t xml:space="preserve"> strength </w:t>
      </w:r>
      <w:r w:rsidR="00576E23">
        <w:rPr>
          <w:rFonts w:cstheme="minorHAnsi"/>
          <w:sz w:val="24"/>
          <w:szCs w:val="24"/>
          <w:lang w:val="en-US"/>
        </w:rPr>
        <w:t>conferred</w:t>
      </w:r>
      <w:r w:rsidR="004D3E69">
        <w:rPr>
          <w:rFonts w:cstheme="minorHAnsi"/>
          <w:sz w:val="24"/>
          <w:szCs w:val="24"/>
          <w:lang w:val="en-US"/>
        </w:rPr>
        <w:t xml:space="preserve"> </w:t>
      </w:r>
      <w:r w:rsidRPr="00320FE4">
        <w:rPr>
          <w:rFonts w:cstheme="minorHAnsi"/>
          <w:sz w:val="24"/>
          <w:szCs w:val="24"/>
          <w:lang w:val="en-US"/>
        </w:rPr>
        <w:t xml:space="preserve">a </w:t>
      </w:r>
      <w:r w:rsidR="00557812">
        <w:rPr>
          <w:rFonts w:cstheme="minorHAnsi"/>
          <w:sz w:val="24"/>
          <w:szCs w:val="24"/>
          <w:lang w:val="en-US"/>
        </w:rPr>
        <w:t xml:space="preserve">reduced risk of </w:t>
      </w:r>
      <w:r w:rsidRPr="00320FE4">
        <w:rPr>
          <w:rFonts w:cstheme="minorHAnsi"/>
          <w:sz w:val="24"/>
          <w:szCs w:val="24"/>
          <w:lang w:val="en-US"/>
        </w:rPr>
        <w:t xml:space="preserve">overall mortality (HR = 0.72; 95% CI = 0.59–0.89) </w:t>
      </w:r>
      <w:r w:rsidR="00576E23">
        <w:rPr>
          <w:rFonts w:cstheme="minorHAnsi"/>
          <w:sz w:val="24"/>
          <w:szCs w:val="24"/>
          <w:lang w:val="en-US"/>
        </w:rPr>
        <w:t xml:space="preserve">and was </w:t>
      </w:r>
      <w:r w:rsidR="00DC5F6F">
        <w:rPr>
          <w:rFonts w:cstheme="minorHAnsi"/>
          <w:sz w:val="24"/>
          <w:szCs w:val="24"/>
          <w:lang w:val="en-US"/>
        </w:rPr>
        <w:t>accompanied by</w:t>
      </w:r>
      <w:r w:rsidRPr="00320FE4">
        <w:rPr>
          <w:rFonts w:cstheme="minorHAnsi"/>
          <w:sz w:val="24"/>
          <w:szCs w:val="24"/>
          <w:lang w:val="en-US"/>
        </w:rPr>
        <w:t xml:space="preserve"> a reduction in cause-specific mortality due to metabolic and vascular diseases (HR = 0.52; 95% CI </w:t>
      </w:r>
      <w:r w:rsidR="004D3E69">
        <w:rPr>
          <w:rFonts w:cstheme="minorHAnsi"/>
          <w:sz w:val="24"/>
          <w:szCs w:val="24"/>
          <w:lang w:val="en-US"/>
        </w:rPr>
        <w:t>= 0.29–0.91), critical illness</w:t>
      </w:r>
      <w:r w:rsidRPr="00320FE4">
        <w:rPr>
          <w:rFonts w:cstheme="minorHAnsi"/>
          <w:sz w:val="24"/>
          <w:szCs w:val="24"/>
          <w:lang w:val="en-US"/>
        </w:rPr>
        <w:t xml:space="preserve"> (HR = 0.78; 95% CI = 0.61–0.99)</w:t>
      </w:r>
      <w:r w:rsidR="00630A54">
        <w:rPr>
          <w:rFonts w:cstheme="minorHAnsi"/>
          <w:sz w:val="24"/>
          <w:szCs w:val="24"/>
          <w:lang w:val="en-US"/>
        </w:rPr>
        <w:t>,</w:t>
      </w:r>
      <w:r w:rsidRPr="00320FE4">
        <w:rPr>
          <w:rFonts w:cstheme="minorHAnsi"/>
          <w:sz w:val="24"/>
          <w:szCs w:val="24"/>
          <w:lang w:val="en-US"/>
        </w:rPr>
        <w:t xml:space="preserve"> and renal disease (HR = 0.82; 95% CI = 0.73–0.91).</w:t>
      </w:r>
    </w:p>
    <w:p w14:paraId="5B344699" w14:textId="77777777" w:rsidR="002A3FBA" w:rsidRDefault="00436C94" w:rsidP="00A37316">
      <w:pPr>
        <w:spacing w:after="0" w:line="480" w:lineRule="auto"/>
        <w:jc w:val="both"/>
        <w:rPr>
          <w:rFonts w:ascii="Calibri" w:eastAsia="Calibri" w:hAnsi="Calibri" w:cs="Times New Roman"/>
          <w:b/>
          <w:bCs/>
          <w:sz w:val="24"/>
          <w:szCs w:val="24"/>
          <w:lang w:val="en-GB"/>
        </w:rPr>
      </w:pPr>
      <w:r>
        <w:rPr>
          <w:rFonts w:cstheme="minorHAnsi"/>
          <w:b/>
          <w:sz w:val="24"/>
          <w:szCs w:val="24"/>
          <w:lang w:val="en-US"/>
        </w:rPr>
        <w:t>Conclusion</w:t>
      </w:r>
      <w:r w:rsidR="00A37316" w:rsidRPr="00320FE4">
        <w:rPr>
          <w:rFonts w:cstheme="minorHAnsi"/>
          <w:b/>
          <w:sz w:val="24"/>
          <w:szCs w:val="24"/>
          <w:lang w:val="en-US"/>
        </w:rPr>
        <w:t>:</w:t>
      </w:r>
      <w:r w:rsidR="00A37316">
        <w:rPr>
          <w:rFonts w:cstheme="minorHAnsi"/>
          <w:b/>
          <w:sz w:val="24"/>
          <w:szCs w:val="24"/>
          <w:lang w:val="en-US"/>
        </w:rPr>
        <w:t xml:space="preserve"> </w:t>
      </w:r>
      <w:r w:rsidR="00DC5F6F">
        <w:rPr>
          <w:rFonts w:ascii="Calibri" w:eastAsia="Calibri" w:hAnsi="Calibri" w:cs="Times New Roman"/>
          <w:bCs/>
          <w:sz w:val="24"/>
          <w:szCs w:val="24"/>
          <w:lang w:val="en-GB"/>
        </w:rPr>
        <w:t>Muscular</w:t>
      </w:r>
      <w:r w:rsidR="00A37316" w:rsidRPr="00180535">
        <w:rPr>
          <w:rFonts w:ascii="Calibri" w:eastAsia="Calibri" w:hAnsi="Calibri" w:cs="Times New Roman"/>
          <w:bCs/>
          <w:sz w:val="24"/>
          <w:szCs w:val="24"/>
          <w:lang w:val="en-GB"/>
        </w:rPr>
        <w:t xml:space="preserve"> strength </w:t>
      </w:r>
      <w:r w:rsidR="00851A74">
        <w:rPr>
          <w:rFonts w:ascii="Calibri" w:eastAsia="Calibri" w:hAnsi="Calibri" w:cs="Times New Roman"/>
          <w:bCs/>
          <w:sz w:val="24"/>
          <w:szCs w:val="24"/>
          <w:lang w:val="en-GB"/>
        </w:rPr>
        <w:t xml:space="preserve">is </w:t>
      </w:r>
      <w:r w:rsidR="00A37316" w:rsidRPr="00180535">
        <w:rPr>
          <w:rFonts w:ascii="Calibri" w:eastAsia="Calibri" w:hAnsi="Calibri" w:cs="Times New Roman"/>
          <w:bCs/>
          <w:sz w:val="24"/>
          <w:szCs w:val="24"/>
          <w:lang w:val="en-GB"/>
        </w:rPr>
        <w:t>an independent predictor of mortality in various acute and chronic conditions</w:t>
      </w:r>
      <w:r>
        <w:rPr>
          <w:rFonts w:ascii="Calibri" w:eastAsia="Calibri" w:hAnsi="Calibri" w:cs="Times New Roman"/>
          <w:bCs/>
          <w:sz w:val="24"/>
          <w:szCs w:val="24"/>
          <w:lang w:val="en-GB"/>
        </w:rPr>
        <w:t xml:space="preserve"> and should be considered a clinical vital sign to improve risk prediction </w:t>
      </w:r>
      <w:r w:rsidR="00557812">
        <w:rPr>
          <w:rFonts w:ascii="Calibri" w:eastAsia="Calibri" w:hAnsi="Calibri" w:cs="Times New Roman"/>
          <w:bCs/>
          <w:sz w:val="24"/>
          <w:szCs w:val="24"/>
          <w:lang w:val="en-GB"/>
        </w:rPr>
        <w:t>and patient management.</w:t>
      </w:r>
      <w:r w:rsidR="00A37316">
        <w:rPr>
          <w:rFonts w:ascii="Calibri" w:eastAsia="Calibri" w:hAnsi="Calibri" w:cs="Times New Roman"/>
          <w:bCs/>
          <w:sz w:val="24"/>
          <w:szCs w:val="24"/>
          <w:lang w:val="en-GB"/>
        </w:rPr>
        <w:tab/>
      </w:r>
    </w:p>
    <w:p w14:paraId="7F8542C1" w14:textId="77777777" w:rsidR="00706E42" w:rsidRPr="009F43D6" w:rsidRDefault="00706E42" w:rsidP="00E50B96">
      <w:pPr>
        <w:spacing w:line="480" w:lineRule="auto"/>
        <w:jc w:val="both"/>
        <w:rPr>
          <w:rFonts w:ascii="Calibri" w:eastAsia="Calibri" w:hAnsi="Calibri" w:cs="Times New Roman"/>
          <w:b/>
          <w:bCs/>
          <w:sz w:val="24"/>
          <w:szCs w:val="24"/>
          <w:lang w:val="en-GB"/>
        </w:rPr>
      </w:pPr>
      <w:r w:rsidRPr="009F43D6">
        <w:rPr>
          <w:rFonts w:ascii="Calibri" w:eastAsia="Calibri" w:hAnsi="Calibri" w:cs="Times New Roman"/>
          <w:b/>
          <w:bCs/>
          <w:sz w:val="24"/>
          <w:szCs w:val="24"/>
          <w:lang w:val="en-GB"/>
        </w:rPr>
        <w:lastRenderedPageBreak/>
        <w:t>Introduction</w:t>
      </w:r>
    </w:p>
    <w:p w14:paraId="365EEAE3" w14:textId="77777777" w:rsidR="00076C82" w:rsidRPr="009F43D6" w:rsidRDefault="00851B0D" w:rsidP="00E50B96">
      <w:pPr>
        <w:spacing w:line="480" w:lineRule="auto"/>
        <w:jc w:val="both"/>
        <w:rPr>
          <w:rFonts w:ascii="Calibri" w:eastAsia="Calibri" w:hAnsi="Calibri" w:cs="Times New Roman"/>
          <w:bCs/>
          <w:sz w:val="24"/>
          <w:szCs w:val="24"/>
          <w:lang w:val="en-GB"/>
        </w:rPr>
      </w:pPr>
      <w:r w:rsidRPr="009F43D6">
        <w:rPr>
          <w:rFonts w:ascii="Calibri" w:eastAsia="Calibri" w:hAnsi="Calibri" w:cs="Times New Roman"/>
          <w:bCs/>
          <w:sz w:val="24"/>
          <w:szCs w:val="24"/>
          <w:lang w:val="en-GB"/>
        </w:rPr>
        <w:t xml:space="preserve">Muscular strength is a crucial </w:t>
      </w:r>
      <w:r w:rsidR="00BD64F2" w:rsidRPr="009F43D6">
        <w:rPr>
          <w:rFonts w:ascii="Calibri" w:eastAsia="Calibri" w:hAnsi="Calibri" w:cs="Times New Roman"/>
          <w:bCs/>
          <w:sz w:val="24"/>
          <w:szCs w:val="24"/>
          <w:lang w:val="en-GB"/>
        </w:rPr>
        <w:t>component of physical fitness with an independent role in the prevention</w:t>
      </w:r>
      <w:r w:rsidRPr="009F43D6">
        <w:rPr>
          <w:rFonts w:ascii="Calibri" w:eastAsia="Calibri" w:hAnsi="Calibri" w:cs="Times New Roman"/>
          <w:bCs/>
          <w:sz w:val="24"/>
          <w:szCs w:val="24"/>
          <w:lang w:val="en-GB"/>
        </w:rPr>
        <w:t xml:space="preserve"> and treatment</w:t>
      </w:r>
      <w:r w:rsidR="00BD64F2" w:rsidRPr="009F43D6">
        <w:rPr>
          <w:rFonts w:ascii="Calibri" w:eastAsia="Calibri" w:hAnsi="Calibri" w:cs="Times New Roman"/>
          <w:bCs/>
          <w:sz w:val="24"/>
          <w:szCs w:val="24"/>
          <w:lang w:val="en-GB"/>
        </w:rPr>
        <w:t xml:space="preserve"> of </w:t>
      </w:r>
      <w:r w:rsidRPr="009F43D6">
        <w:rPr>
          <w:rFonts w:ascii="Calibri" w:eastAsia="Calibri" w:hAnsi="Calibri" w:cs="Times New Roman"/>
          <w:bCs/>
          <w:sz w:val="24"/>
          <w:szCs w:val="24"/>
          <w:lang w:val="en-GB"/>
        </w:rPr>
        <w:t>almost all</w:t>
      </w:r>
      <w:r w:rsidR="00BD64F2" w:rsidRPr="009F43D6">
        <w:rPr>
          <w:rFonts w:ascii="Calibri" w:eastAsia="Calibri" w:hAnsi="Calibri" w:cs="Times New Roman"/>
          <w:bCs/>
          <w:sz w:val="24"/>
          <w:szCs w:val="24"/>
          <w:lang w:val="en-GB"/>
        </w:rPr>
        <w:t xml:space="preserve"> chronic diseases</w:t>
      </w:r>
      <w:r w:rsidR="002C4A94" w:rsidRPr="009F43D6">
        <w:rPr>
          <w:rFonts w:ascii="Calibri" w:eastAsia="Calibri" w:hAnsi="Calibri" w:cs="Times New Roman"/>
          <w:bCs/>
          <w:sz w:val="24"/>
          <w:szCs w:val="24"/>
          <w:lang w:val="en-GB"/>
        </w:rPr>
        <w:t>, and becomes vital in older ages</w:t>
      </w:r>
      <w:r w:rsidR="00561343" w:rsidRPr="009F43D6">
        <w:rPr>
          <w:rFonts w:ascii="Calibri" w:eastAsia="Calibri" w:hAnsi="Calibri" w:cs="Times New Roman"/>
          <w:bCs/>
          <w:sz w:val="24"/>
          <w:szCs w:val="24"/>
          <w:lang w:val="en-GB"/>
        </w:rPr>
        <w:t xml:space="preserve"> [1</w:t>
      </w:r>
      <w:r w:rsidR="00A24C5C" w:rsidRPr="009F43D6">
        <w:rPr>
          <w:rFonts w:ascii="Calibri" w:eastAsia="Calibri" w:hAnsi="Calibri" w:cs="Times New Roman"/>
          <w:bCs/>
          <w:sz w:val="24"/>
          <w:szCs w:val="24"/>
          <w:lang w:val="en-GB"/>
        </w:rPr>
        <w:t>].</w:t>
      </w:r>
      <w:r w:rsidR="00FF7B16" w:rsidRPr="009F43D6">
        <w:rPr>
          <w:sz w:val="24"/>
          <w:szCs w:val="24"/>
          <w:lang w:val="en-US"/>
        </w:rPr>
        <w:t xml:space="preserve"> </w:t>
      </w:r>
      <w:r w:rsidR="005B0A75" w:rsidRPr="009F43D6">
        <w:rPr>
          <w:sz w:val="24"/>
          <w:szCs w:val="24"/>
          <w:lang w:val="en-US"/>
        </w:rPr>
        <w:t xml:space="preserve">Skeletal muscle wasting is the single most common disease process across a large spectrum of cachexia and in sarcopenia-associated disorders </w:t>
      </w:r>
      <w:r w:rsidR="009A64BB" w:rsidRPr="009F43D6">
        <w:rPr>
          <w:rFonts w:ascii="Calibri" w:eastAsia="Calibri" w:hAnsi="Calibri" w:cs="Times New Roman"/>
          <w:bCs/>
          <w:sz w:val="24"/>
          <w:szCs w:val="24"/>
          <w:lang w:val="en-GB"/>
        </w:rPr>
        <w:t>[2]</w:t>
      </w:r>
      <w:r w:rsidR="002033CD" w:rsidRPr="009F43D6">
        <w:rPr>
          <w:rFonts w:ascii="Calibri" w:eastAsia="Calibri" w:hAnsi="Calibri" w:cs="Times New Roman"/>
          <w:bCs/>
          <w:sz w:val="24"/>
          <w:szCs w:val="24"/>
          <w:lang w:val="en-GB"/>
        </w:rPr>
        <w:t xml:space="preserve">. </w:t>
      </w:r>
      <w:r w:rsidR="003D04FA" w:rsidRPr="009F43D6">
        <w:rPr>
          <w:rFonts w:ascii="Calibri" w:eastAsia="Calibri" w:hAnsi="Calibri" w:cs="Times New Roman"/>
          <w:bCs/>
          <w:sz w:val="24"/>
          <w:szCs w:val="24"/>
          <w:lang w:val="en-GB"/>
        </w:rPr>
        <w:t>In clinical settings, low muscle mass</w:t>
      </w:r>
      <w:r w:rsidR="00272B82" w:rsidRPr="009F43D6">
        <w:rPr>
          <w:rFonts w:ascii="Calibri" w:eastAsia="Calibri" w:hAnsi="Calibri" w:cs="Times New Roman"/>
          <w:bCs/>
          <w:sz w:val="24"/>
          <w:szCs w:val="24"/>
          <w:lang w:val="en-GB"/>
        </w:rPr>
        <w:t xml:space="preserve"> contributes significantly</w:t>
      </w:r>
      <w:r w:rsidR="00272B82" w:rsidRPr="009F43D6">
        <w:rPr>
          <w:sz w:val="24"/>
          <w:szCs w:val="24"/>
          <w:lang w:val="en-US"/>
        </w:rPr>
        <w:t xml:space="preserve"> </w:t>
      </w:r>
      <w:r w:rsidR="00272B82" w:rsidRPr="009F43D6">
        <w:rPr>
          <w:rFonts w:ascii="Calibri" w:eastAsia="Calibri" w:hAnsi="Calibri" w:cs="Times New Roman"/>
          <w:bCs/>
          <w:sz w:val="24"/>
          <w:szCs w:val="24"/>
          <w:lang w:val="en-GB"/>
        </w:rPr>
        <w:t>to several negative outcomes across the healthcare continuum such as higher post-operative complications, longer length of hospital stay, lower physical function, poorer quality of life</w:t>
      </w:r>
      <w:r w:rsidR="00630A54">
        <w:rPr>
          <w:rFonts w:ascii="Calibri" w:eastAsia="Calibri" w:hAnsi="Calibri" w:cs="Times New Roman"/>
          <w:bCs/>
          <w:sz w:val="24"/>
          <w:szCs w:val="24"/>
          <w:lang w:val="en-GB"/>
        </w:rPr>
        <w:t>,</w:t>
      </w:r>
      <w:r w:rsidR="00272B82" w:rsidRPr="009F43D6">
        <w:rPr>
          <w:rFonts w:ascii="Calibri" w:eastAsia="Calibri" w:hAnsi="Calibri" w:cs="Times New Roman"/>
          <w:bCs/>
          <w:sz w:val="24"/>
          <w:szCs w:val="24"/>
          <w:lang w:val="en-GB"/>
        </w:rPr>
        <w:t xml:space="preserve"> and shorter survival </w:t>
      </w:r>
      <w:r w:rsidR="000456AA" w:rsidRPr="009F43D6">
        <w:rPr>
          <w:rFonts w:ascii="Calibri" w:eastAsia="Calibri" w:hAnsi="Calibri" w:cs="Times New Roman"/>
          <w:bCs/>
          <w:sz w:val="24"/>
          <w:szCs w:val="24"/>
          <w:lang w:val="en-GB"/>
        </w:rPr>
        <w:t>[</w:t>
      </w:r>
      <w:r w:rsidR="009A64BB" w:rsidRPr="009F43D6">
        <w:rPr>
          <w:rFonts w:ascii="Calibri" w:eastAsia="Calibri" w:hAnsi="Calibri" w:cs="Times New Roman"/>
          <w:bCs/>
          <w:sz w:val="24"/>
          <w:szCs w:val="24"/>
          <w:lang w:val="en-GB"/>
        </w:rPr>
        <w:t>3</w:t>
      </w:r>
      <w:r w:rsidR="00062E0B" w:rsidRPr="009F43D6">
        <w:rPr>
          <w:rFonts w:ascii="Calibri" w:eastAsia="Calibri" w:hAnsi="Calibri" w:cs="Times New Roman"/>
          <w:bCs/>
          <w:sz w:val="24"/>
          <w:szCs w:val="24"/>
          <w:lang w:val="en-GB"/>
        </w:rPr>
        <w:t>].</w:t>
      </w:r>
      <w:r w:rsidR="00BD64F2" w:rsidRPr="009F43D6">
        <w:rPr>
          <w:rFonts w:ascii="Calibri" w:eastAsia="Calibri" w:hAnsi="Calibri" w:cs="Times New Roman"/>
          <w:bCs/>
          <w:sz w:val="24"/>
          <w:szCs w:val="24"/>
          <w:lang w:val="en-GB"/>
        </w:rPr>
        <w:t xml:space="preserve"> </w:t>
      </w:r>
      <w:r w:rsidR="00D57F2E" w:rsidRPr="009F43D6">
        <w:rPr>
          <w:rFonts w:ascii="Calibri" w:eastAsia="Calibri" w:hAnsi="Calibri" w:cs="Times New Roman"/>
          <w:bCs/>
          <w:sz w:val="24"/>
          <w:szCs w:val="24"/>
          <w:lang w:val="en-GB"/>
        </w:rPr>
        <w:t xml:space="preserve">Furthermore, muscle strength and physical performance </w:t>
      </w:r>
      <w:r w:rsidR="00A60048" w:rsidRPr="009F43D6">
        <w:rPr>
          <w:rFonts w:ascii="Calibri" w:eastAsia="Calibri" w:hAnsi="Calibri" w:cs="Times New Roman"/>
          <w:bCs/>
          <w:sz w:val="24"/>
          <w:szCs w:val="24"/>
          <w:lang w:val="en-GB"/>
        </w:rPr>
        <w:t>can</w:t>
      </w:r>
      <w:r w:rsidR="000B20FD" w:rsidRPr="009F43D6">
        <w:rPr>
          <w:rFonts w:ascii="Calibri" w:eastAsia="Calibri" w:hAnsi="Calibri" w:cs="Times New Roman"/>
          <w:bCs/>
          <w:sz w:val="24"/>
          <w:szCs w:val="24"/>
          <w:lang w:val="en-GB"/>
        </w:rPr>
        <w:t xml:space="preserve"> substantially influence </w:t>
      </w:r>
      <w:r w:rsidR="00A36022" w:rsidRPr="009F43D6">
        <w:rPr>
          <w:rFonts w:ascii="Calibri" w:eastAsia="Calibri" w:hAnsi="Calibri" w:cs="Times New Roman"/>
          <w:bCs/>
          <w:sz w:val="24"/>
          <w:szCs w:val="24"/>
          <w:lang w:val="en-GB"/>
        </w:rPr>
        <w:t>disability</w:t>
      </w:r>
      <w:r w:rsidR="0038143A" w:rsidRPr="009F43D6">
        <w:rPr>
          <w:rFonts w:ascii="Calibri" w:eastAsia="Calibri" w:hAnsi="Calibri" w:cs="Times New Roman"/>
          <w:bCs/>
          <w:sz w:val="24"/>
          <w:szCs w:val="24"/>
          <w:lang w:val="en-GB"/>
        </w:rPr>
        <w:t xml:space="preserve"> and </w:t>
      </w:r>
      <w:r w:rsidR="00A36022" w:rsidRPr="009F43D6">
        <w:rPr>
          <w:rFonts w:ascii="Calibri" w:eastAsia="Calibri" w:hAnsi="Calibri" w:cs="Times New Roman"/>
          <w:bCs/>
          <w:sz w:val="24"/>
          <w:szCs w:val="24"/>
          <w:lang w:val="en-GB"/>
        </w:rPr>
        <w:t>comorbidities</w:t>
      </w:r>
      <w:r w:rsidR="00972CA8" w:rsidRPr="009F43D6">
        <w:rPr>
          <w:rFonts w:ascii="Calibri" w:eastAsia="Calibri" w:hAnsi="Calibri" w:cs="Times New Roman"/>
          <w:bCs/>
          <w:sz w:val="24"/>
          <w:szCs w:val="24"/>
          <w:lang w:val="en-GB"/>
        </w:rPr>
        <w:t xml:space="preserve"> in older</w:t>
      </w:r>
      <w:r w:rsidR="001A5126" w:rsidRPr="009F43D6">
        <w:rPr>
          <w:rFonts w:ascii="Calibri" w:eastAsia="Calibri" w:hAnsi="Calibri" w:cs="Times New Roman"/>
          <w:bCs/>
          <w:sz w:val="24"/>
          <w:szCs w:val="24"/>
          <w:lang w:val="en-GB"/>
        </w:rPr>
        <w:t xml:space="preserve">-aged individuals </w:t>
      </w:r>
      <w:r w:rsidR="002C4A94" w:rsidRPr="009F43D6">
        <w:rPr>
          <w:rFonts w:ascii="Calibri" w:eastAsia="Calibri" w:hAnsi="Calibri" w:cs="Times New Roman"/>
          <w:bCs/>
          <w:sz w:val="24"/>
          <w:szCs w:val="24"/>
          <w:lang w:val="en-GB"/>
        </w:rPr>
        <w:t xml:space="preserve">and, as a consequence, </w:t>
      </w:r>
      <w:r w:rsidR="00C406C5" w:rsidRPr="009F43D6">
        <w:rPr>
          <w:rFonts w:ascii="Calibri" w:eastAsia="Calibri" w:hAnsi="Calibri" w:cs="Times New Roman"/>
          <w:bCs/>
          <w:sz w:val="24"/>
          <w:szCs w:val="24"/>
          <w:lang w:val="en-GB"/>
        </w:rPr>
        <w:t>health burden and costs</w:t>
      </w:r>
      <w:r w:rsidR="00321E1D" w:rsidRPr="009F43D6">
        <w:rPr>
          <w:sz w:val="24"/>
          <w:szCs w:val="24"/>
          <w:lang w:val="en-US"/>
        </w:rPr>
        <w:t xml:space="preserve"> </w:t>
      </w:r>
      <w:r w:rsidR="009A64BB" w:rsidRPr="009F43D6">
        <w:rPr>
          <w:rFonts w:ascii="Calibri" w:eastAsia="Calibri" w:hAnsi="Calibri" w:cs="Times New Roman"/>
          <w:bCs/>
          <w:sz w:val="24"/>
          <w:szCs w:val="24"/>
          <w:lang w:val="en-GB"/>
        </w:rPr>
        <w:t>[4</w:t>
      </w:r>
      <w:r w:rsidR="009A026C" w:rsidRPr="009F43D6">
        <w:rPr>
          <w:rFonts w:ascii="Calibri" w:eastAsia="Calibri" w:hAnsi="Calibri" w:cs="Times New Roman"/>
          <w:bCs/>
          <w:sz w:val="24"/>
          <w:szCs w:val="24"/>
          <w:lang w:val="en-GB"/>
        </w:rPr>
        <w:t>].</w:t>
      </w:r>
      <w:r w:rsidR="00321E1D" w:rsidRPr="009F43D6">
        <w:rPr>
          <w:rFonts w:ascii="Calibri" w:eastAsia="Calibri" w:hAnsi="Calibri" w:cs="Times New Roman"/>
          <w:bCs/>
          <w:sz w:val="24"/>
          <w:szCs w:val="24"/>
          <w:lang w:val="en-GB"/>
        </w:rPr>
        <w:t xml:space="preserve"> </w:t>
      </w:r>
      <w:r w:rsidR="00A36022" w:rsidRPr="009F43D6">
        <w:rPr>
          <w:rFonts w:ascii="Calibri" w:eastAsia="Calibri" w:hAnsi="Calibri" w:cs="Times New Roman"/>
          <w:bCs/>
          <w:sz w:val="24"/>
          <w:szCs w:val="24"/>
          <w:lang w:val="en-GB"/>
        </w:rPr>
        <w:t xml:space="preserve"> </w:t>
      </w:r>
    </w:p>
    <w:p w14:paraId="7265DB35" w14:textId="77777777" w:rsidR="0050016F" w:rsidRPr="009F43D6" w:rsidRDefault="00BD64F2" w:rsidP="009A64BB">
      <w:pPr>
        <w:spacing w:line="480" w:lineRule="auto"/>
        <w:jc w:val="both"/>
        <w:rPr>
          <w:rFonts w:ascii="Calibri" w:eastAsia="Calibri" w:hAnsi="Calibri" w:cs="Times New Roman"/>
          <w:bCs/>
          <w:sz w:val="24"/>
          <w:szCs w:val="24"/>
          <w:lang w:val="en-GB"/>
        </w:rPr>
      </w:pPr>
      <w:r w:rsidRPr="009F43D6">
        <w:rPr>
          <w:rFonts w:ascii="Calibri" w:eastAsia="Calibri" w:hAnsi="Calibri" w:cs="Times New Roman"/>
          <w:bCs/>
          <w:sz w:val="24"/>
          <w:szCs w:val="24"/>
          <w:lang w:val="en-GB"/>
        </w:rPr>
        <w:t xml:space="preserve">Recently, </w:t>
      </w:r>
      <w:r w:rsidR="000B20FD" w:rsidRPr="009F43D6">
        <w:rPr>
          <w:rFonts w:ascii="Calibri" w:eastAsia="Calibri" w:hAnsi="Calibri" w:cs="Times New Roman"/>
          <w:bCs/>
          <w:sz w:val="24"/>
          <w:szCs w:val="24"/>
          <w:lang w:val="en-GB"/>
        </w:rPr>
        <w:t>two</w:t>
      </w:r>
      <w:r w:rsidR="006475A6" w:rsidRPr="009F43D6">
        <w:rPr>
          <w:rFonts w:ascii="Calibri" w:eastAsia="Calibri" w:hAnsi="Calibri" w:cs="Times New Roman"/>
          <w:bCs/>
          <w:sz w:val="24"/>
          <w:szCs w:val="24"/>
          <w:lang w:val="en-GB"/>
        </w:rPr>
        <w:t xml:space="preserve"> </w:t>
      </w:r>
      <w:r w:rsidR="00454C09" w:rsidRPr="009F43D6">
        <w:rPr>
          <w:rFonts w:ascii="Calibri" w:eastAsia="Calibri" w:hAnsi="Calibri" w:cs="Times New Roman"/>
          <w:bCs/>
          <w:sz w:val="24"/>
          <w:szCs w:val="24"/>
          <w:lang w:val="en-GB"/>
        </w:rPr>
        <w:t>meta-analyses</w:t>
      </w:r>
      <w:r w:rsidR="006475A6" w:rsidRPr="009F43D6">
        <w:rPr>
          <w:rFonts w:ascii="Calibri" w:eastAsia="Calibri" w:hAnsi="Calibri" w:cs="Times New Roman"/>
          <w:bCs/>
          <w:sz w:val="24"/>
          <w:szCs w:val="24"/>
          <w:lang w:val="en-GB"/>
        </w:rPr>
        <w:t xml:space="preserve"> of prospective cohort studies</w:t>
      </w:r>
      <w:r w:rsidR="00454C09" w:rsidRPr="009F43D6">
        <w:rPr>
          <w:rFonts w:ascii="Calibri" w:eastAsia="Calibri" w:hAnsi="Calibri" w:cs="Times New Roman"/>
          <w:bCs/>
          <w:sz w:val="24"/>
          <w:szCs w:val="24"/>
          <w:lang w:val="en-GB"/>
        </w:rPr>
        <w:t xml:space="preserve"> have shown that muscular strength</w:t>
      </w:r>
      <w:r w:rsidR="000B20FD" w:rsidRPr="009F43D6">
        <w:rPr>
          <w:rFonts w:ascii="Calibri" w:eastAsia="Calibri" w:hAnsi="Calibri" w:cs="Times New Roman"/>
          <w:bCs/>
          <w:sz w:val="24"/>
          <w:szCs w:val="24"/>
          <w:lang w:val="en-GB"/>
        </w:rPr>
        <w:t xml:space="preserve"> was a predictor of all-cause mortality and cardiovascular diseases in community-dwelling populations [</w:t>
      </w:r>
      <w:r w:rsidR="009A64BB" w:rsidRPr="009F43D6">
        <w:rPr>
          <w:rFonts w:ascii="Calibri" w:eastAsia="Calibri" w:hAnsi="Calibri" w:cs="Times New Roman"/>
          <w:bCs/>
          <w:sz w:val="24"/>
          <w:szCs w:val="24"/>
          <w:lang w:val="en-GB"/>
        </w:rPr>
        <w:t>5, 6</w:t>
      </w:r>
      <w:r w:rsidRPr="009F43D6">
        <w:rPr>
          <w:rFonts w:ascii="Calibri" w:eastAsia="Calibri" w:hAnsi="Calibri" w:cs="Times New Roman"/>
          <w:bCs/>
          <w:sz w:val="24"/>
          <w:szCs w:val="24"/>
          <w:lang w:val="en-GB"/>
        </w:rPr>
        <w:t>].</w:t>
      </w:r>
      <w:r w:rsidR="00C70D37" w:rsidRPr="009F43D6">
        <w:rPr>
          <w:rFonts w:ascii="Calibri" w:eastAsia="Calibri" w:hAnsi="Calibri" w:cs="Times New Roman"/>
          <w:bCs/>
          <w:sz w:val="24"/>
          <w:szCs w:val="24"/>
          <w:lang w:val="en-GB"/>
        </w:rPr>
        <w:t xml:space="preserve"> </w:t>
      </w:r>
      <w:r w:rsidR="00802E1C" w:rsidRPr="009F43D6">
        <w:rPr>
          <w:rFonts w:ascii="Calibri" w:eastAsia="Calibri" w:hAnsi="Calibri" w:cs="Times New Roman"/>
          <w:bCs/>
          <w:sz w:val="24"/>
          <w:szCs w:val="24"/>
          <w:lang w:val="en-GB"/>
        </w:rPr>
        <w:t>Although grip strength as a component of frailty and marker of nutritional status has become a useful tool in clinical practice</w:t>
      </w:r>
      <w:r w:rsidR="009A64BB" w:rsidRPr="009F43D6">
        <w:rPr>
          <w:rFonts w:ascii="Calibri" w:eastAsia="Calibri" w:hAnsi="Calibri" w:cs="Times New Roman"/>
          <w:bCs/>
          <w:sz w:val="24"/>
          <w:szCs w:val="24"/>
          <w:lang w:val="en-GB"/>
        </w:rPr>
        <w:t xml:space="preserve"> [7</w:t>
      </w:r>
      <w:r w:rsidR="00DF2295" w:rsidRPr="009F43D6">
        <w:rPr>
          <w:rFonts w:ascii="Calibri" w:eastAsia="Calibri" w:hAnsi="Calibri" w:cs="Times New Roman"/>
          <w:bCs/>
          <w:sz w:val="24"/>
          <w:szCs w:val="24"/>
          <w:lang w:val="en-GB"/>
        </w:rPr>
        <w:t>]</w:t>
      </w:r>
      <w:r w:rsidR="00802E1C" w:rsidRPr="009F43D6">
        <w:rPr>
          <w:rFonts w:ascii="Calibri" w:eastAsia="Calibri" w:hAnsi="Calibri" w:cs="Times New Roman"/>
          <w:bCs/>
          <w:sz w:val="24"/>
          <w:szCs w:val="24"/>
          <w:lang w:val="en-GB"/>
        </w:rPr>
        <w:t xml:space="preserve">, </w:t>
      </w:r>
      <w:r w:rsidR="0098024E" w:rsidRPr="009F43D6">
        <w:rPr>
          <w:rFonts w:ascii="Calibri" w:eastAsia="Calibri" w:hAnsi="Calibri" w:cs="Times New Roman"/>
          <w:bCs/>
          <w:sz w:val="24"/>
          <w:szCs w:val="24"/>
          <w:lang w:val="en-GB"/>
        </w:rPr>
        <w:t>muscle</w:t>
      </w:r>
      <w:r w:rsidR="00C70D37" w:rsidRPr="009F43D6">
        <w:rPr>
          <w:rFonts w:ascii="Calibri" w:eastAsia="Calibri" w:hAnsi="Calibri" w:cs="Times New Roman"/>
          <w:bCs/>
          <w:sz w:val="24"/>
          <w:szCs w:val="24"/>
          <w:lang w:val="en-GB"/>
        </w:rPr>
        <w:t xml:space="preserve"> stren</w:t>
      </w:r>
      <w:r w:rsidR="00D21497" w:rsidRPr="009F43D6">
        <w:rPr>
          <w:rFonts w:ascii="Calibri" w:eastAsia="Calibri" w:hAnsi="Calibri" w:cs="Times New Roman"/>
          <w:bCs/>
          <w:sz w:val="24"/>
          <w:szCs w:val="24"/>
          <w:lang w:val="en-GB"/>
        </w:rPr>
        <w:t xml:space="preserve">gth has not been recommended as a clinical vital sign </w:t>
      </w:r>
      <w:r w:rsidR="00C70D37" w:rsidRPr="009F43D6">
        <w:rPr>
          <w:rFonts w:ascii="Calibri" w:eastAsia="Calibri" w:hAnsi="Calibri" w:cs="Times New Roman"/>
          <w:bCs/>
          <w:sz w:val="24"/>
          <w:szCs w:val="24"/>
          <w:lang w:val="en-GB"/>
        </w:rPr>
        <w:t xml:space="preserve">in </w:t>
      </w:r>
      <w:r w:rsidR="006431B0" w:rsidRPr="009F43D6">
        <w:rPr>
          <w:rFonts w:ascii="Calibri" w:eastAsia="Calibri" w:hAnsi="Calibri" w:cs="Times New Roman"/>
          <w:bCs/>
          <w:sz w:val="24"/>
          <w:szCs w:val="24"/>
          <w:lang w:val="en-GB"/>
        </w:rPr>
        <w:t>guidelines</w:t>
      </w:r>
      <w:r w:rsidR="00F667C9" w:rsidRPr="009F43D6">
        <w:rPr>
          <w:rFonts w:ascii="Calibri" w:eastAsia="Calibri" w:hAnsi="Calibri" w:cs="Times New Roman"/>
          <w:bCs/>
          <w:sz w:val="24"/>
          <w:szCs w:val="24"/>
          <w:lang w:val="en-GB"/>
        </w:rPr>
        <w:t xml:space="preserve">. </w:t>
      </w:r>
      <w:r w:rsidR="0020645D" w:rsidRPr="009F43D6">
        <w:rPr>
          <w:rFonts w:ascii="Calibri" w:eastAsia="Calibri" w:hAnsi="Calibri" w:cs="Times New Roman"/>
          <w:bCs/>
          <w:sz w:val="24"/>
          <w:szCs w:val="24"/>
          <w:lang w:val="en-GB"/>
        </w:rPr>
        <w:t xml:space="preserve">Indeed, muscularity </w:t>
      </w:r>
      <w:r w:rsidR="00DD6AC5">
        <w:rPr>
          <w:rFonts w:ascii="Calibri" w:eastAsia="Calibri" w:hAnsi="Calibri" w:cs="Times New Roman"/>
          <w:bCs/>
          <w:sz w:val="24"/>
          <w:szCs w:val="24"/>
          <w:lang w:val="en-GB"/>
        </w:rPr>
        <w:t>may represent</w:t>
      </w:r>
      <w:r w:rsidR="0020645D" w:rsidRPr="009F43D6">
        <w:rPr>
          <w:rFonts w:ascii="Calibri" w:eastAsia="Calibri" w:hAnsi="Calibri" w:cs="Times New Roman"/>
          <w:bCs/>
          <w:sz w:val="24"/>
          <w:szCs w:val="24"/>
          <w:lang w:val="en-GB"/>
        </w:rPr>
        <w:t xml:space="preserve"> a potential new marker for identifying </w:t>
      </w:r>
      <w:r w:rsidR="00DD6AC5">
        <w:rPr>
          <w:rFonts w:ascii="Calibri" w:eastAsia="Calibri" w:hAnsi="Calibri" w:cs="Times New Roman"/>
          <w:bCs/>
          <w:sz w:val="24"/>
          <w:szCs w:val="24"/>
          <w:lang w:val="en-GB"/>
        </w:rPr>
        <w:t xml:space="preserve">patients </w:t>
      </w:r>
      <w:r w:rsidR="00B22CA8">
        <w:rPr>
          <w:rFonts w:ascii="Calibri" w:eastAsia="Calibri" w:hAnsi="Calibri" w:cs="Times New Roman"/>
          <w:bCs/>
          <w:sz w:val="24"/>
          <w:szCs w:val="24"/>
          <w:lang w:val="en-GB"/>
        </w:rPr>
        <w:t>with higher mortality risk</w:t>
      </w:r>
      <w:r w:rsidR="0020645D" w:rsidRPr="009F43D6">
        <w:rPr>
          <w:rFonts w:ascii="Calibri" w:eastAsia="Calibri" w:hAnsi="Calibri" w:cs="Times New Roman"/>
          <w:bCs/>
          <w:sz w:val="24"/>
          <w:szCs w:val="24"/>
          <w:lang w:val="en-GB"/>
        </w:rPr>
        <w:t>,</w:t>
      </w:r>
      <w:r w:rsidR="00B22CA8">
        <w:rPr>
          <w:rFonts w:ascii="Calibri" w:eastAsia="Calibri" w:hAnsi="Calibri" w:cs="Times New Roman"/>
          <w:bCs/>
          <w:sz w:val="24"/>
          <w:szCs w:val="24"/>
          <w:lang w:val="en-GB"/>
        </w:rPr>
        <w:t xml:space="preserve"> but</w:t>
      </w:r>
      <w:r w:rsidR="0020645D" w:rsidRPr="009F43D6">
        <w:rPr>
          <w:rFonts w:ascii="Calibri" w:eastAsia="Calibri" w:hAnsi="Calibri" w:cs="Times New Roman"/>
          <w:bCs/>
          <w:sz w:val="24"/>
          <w:szCs w:val="24"/>
          <w:lang w:val="en-GB"/>
        </w:rPr>
        <w:t xml:space="preserve"> </w:t>
      </w:r>
      <w:r w:rsidR="00B22CA8">
        <w:rPr>
          <w:rFonts w:ascii="Calibri" w:eastAsia="Calibri" w:hAnsi="Calibri" w:cs="Times New Roman"/>
          <w:bCs/>
          <w:sz w:val="24"/>
          <w:szCs w:val="24"/>
          <w:lang w:val="en-GB"/>
        </w:rPr>
        <w:t xml:space="preserve">even </w:t>
      </w:r>
      <w:r w:rsidR="0020645D" w:rsidRPr="009F43D6">
        <w:rPr>
          <w:rFonts w:ascii="Calibri" w:eastAsia="Calibri" w:hAnsi="Calibri" w:cs="Times New Roman"/>
          <w:bCs/>
          <w:sz w:val="24"/>
          <w:szCs w:val="24"/>
          <w:lang w:val="en-GB"/>
        </w:rPr>
        <w:t>more importantly, permits the early identification of patients who may benefit from interventions for muscle anabolism</w:t>
      </w:r>
      <w:r w:rsidR="009A64BB" w:rsidRPr="009F43D6">
        <w:rPr>
          <w:rFonts w:ascii="Calibri" w:eastAsia="Calibri" w:hAnsi="Calibri" w:cs="Times New Roman"/>
          <w:bCs/>
          <w:sz w:val="24"/>
          <w:szCs w:val="24"/>
          <w:lang w:val="en-GB"/>
        </w:rPr>
        <w:t xml:space="preserve"> [8</w:t>
      </w:r>
      <w:r w:rsidR="00061495" w:rsidRPr="009F43D6">
        <w:rPr>
          <w:rFonts w:ascii="Calibri" w:eastAsia="Calibri" w:hAnsi="Calibri" w:cs="Times New Roman"/>
          <w:bCs/>
          <w:sz w:val="24"/>
          <w:szCs w:val="24"/>
          <w:lang w:val="en-GB"/>
        </w:rPr>
        <w:t>]</w:t>
      </w:r>
      <w:r w:rsidR="0020645D" w:rsidRPr="009F43D6">
        <w:rPr>
          <w:rFonts w:ascii="Calibri" w:eastAsia="Calibri" w:hAnsi="Calibri" w:cs="Times New Roman"/>
          <w:bCs/>
          <w:sz w:val="24"/>
          <w:szCs w:val="24"/>
          <w:lang w:val="en-GB"/>
        </w:rPr>
        <w:t>.</w:t>
      </w:r>
      <w:r w:rsidR="008963B4" w:rsidRPr="009F43D6">
        <w:rPr>
          <w:rFonts w:ascii="Calibri" w:eastAsia="Calibri" w:hAnsi="Calibri" w:cs="Times New Roman"/>
          <w:bCs/>
          <w:sz w:val="24"/>
          <w:szCs w:val="24"/>
          <w:lang w:val="en-GB"/>
        </w:rPr>
        <w:t xml:space="preserve"> </w:t>
      </w:r>
      <w:r w:rsidR="008904CD">
        <w:rPr>
          <w:rFonts w:ascii="Calibri" w:eastAsia="Calibri" w:hAnsi="Calibri" w:cs="Times New Roman"/>
          <w:bCs/>
          <w:sz w:val="24"/>
          <w:szCs w:val="24"/>
          <w:lang w:val="en-GB"/>
        </w:rPr>
        <w:t>Thus</w:t>
      </w:r>
      <w:r w:rsidR="00B22CA8">
        <w:rPr>
          <w:rFonts w:ascii="Calibri" w:eastAsia="Calibri" w:hAnsi="Calibri" w:cs="Times New Roman"/>
          <w:bCs/>
          <w:sz w:val="24"/>
          <w:szCs w:val="24"/>
          <w:lang w:val="en-GB"/>
        </w:rPr>
        <w:t xml:space="preserve"> far</w:t>
      </w:r>
      <w:r w:rsidR="008C52A1" w:rsidRPr="009F43D6">
        <w:rPr>
          <w:rFonts w:ascii="Calibri" w:eastAsia="Calibri" w:hAnsi="Calibri" w:cs="Times New Roman"/>
          <w:bCs/>
          <w:sz w:val="24"/>
          <w:szCs w:val="24"/>
          <w:lang w:val="en-GB"/>
        </w:rPr>
        <w:t xml:space="preserve">, </w:t>
      </w:r>
      <w:r w:rsidR="0057045E" w:rsidRPr="009F43D6">
        <w:rPr>
          <w:rFonts w:ascii="Calibri" w:eastAsia="Calibri" w:hAnsi="Calibri" w:cs="Times New Roman"/>
          <w:bCs/>
          <w:sz w:val="24"/>
          <w:szCs w:val="24"/>
          <w:lang w:val="en-GB"/>
        </w:rPr>
        <w:t>n</w:t>
      </w:r>
      <w:r w:rsidR="00A035B6" w:rsidRPr="009F43D6">
        <w:rPr>
          <w:rFonts w:ascii="Calibri" w:eastAsia="Calibri" w:hAnsi="Calibri" w:cs="Times New Roman"/>
          <w:bCs/>
          <w:sz w:val="24"/>
          <w:szCs w:val="24"/>
          <w:lang w:val="en-GB"/>
        </w:rPr>
        <w:t xml:space="preserve">o previous meta-analysis has evaluated the </w:t>
      </w:r>
      <w:r w:rsidR="008C52A1" w:rsidRPr="009F43D6">
        <w:rPr>
          <w:rFonts w:ascii="Calibri" w:eastAsia="Calibri" w:hAnsi="Calibri" w:cs="Times New Roman"/>
          <w:bCs/>
          <w:sz w:val="24"/>
          <w:szCs w:val="24"/>
          <w:lang w:val="en-GB"/>
        </w:rPr>
        <w:t>relationship</w:t>
      </w:r>
      <w:r w:rsidR="00B23C02" w:rsidRPr="009F43D6">
        <w:rPr>
          <w:rFonts w:ascii="Calibri" w:eastAsia="Calibri" w:hAnsi="Calibri" w:cs="Times New Roman"/>
          <w:bCs/>
          <w:sz w:val="24"/>
          <w:szCs w:val="24"/>
          <w:lang w:val="en-GB"/>
        </w:rPr>
        <w:t xml:space="preserve"> between </w:t>
      </w:r>
      <w:r w:rsidR="00545609" w:rsidRPr="009F43D6">
        <w:rPr>
          <w:rFonts w:ascii="Calibri" w:eastAsia="Calibri" w:hAnsi="Calibri" w:cs="Times New Roman"/>
          <w:bCs/>
          <w:sz w:val="24"/>
          <w:szCs w:val="24"/>
          <w:lang w:val="en-GB"/>
        </w:rPr>
        <w:t xml:space="preserve">different </w:t>
      </w:r>
      <w:r w:rsidR="00B23C02" w:rsidRPr="009F43D6">
        <w:rPr>
          <w:rFonts w:ascii="Calibri" w:eastAsia="Calibri" w:hAnsi="Calibri" w:cs="Times New Roman"/>
          <w:bCs/>
          <w:sz w:val="24"/>
          <w:szCs w:val="24"/>
          <w:lang w:val="en-GB"/>
        </w:rPr>
        <w:t>measurements of musc</w:t>
      </w:r>
      <w:r w:rsidR="008C52A1" w:rsidRPr="009F43D6">
        <w:rPr>
          <w:rFonts w:ascii="Calibri" w:eastAsia="Calibri" w:hAnsi="Calibri" w:cs="Times New Roman"/>
          <w:bCs/>
          <w:sz w:val="24"/>
          <w:szCs w:val="24"/>
          <w:lang w:val="en-GB"/>
        </w:rPr>
        <w:t>ular</w:t>
      </w:r>
      <w:r w:rsidR="00202DBB" w:rsidRPr="009F43D6">
        <w:rPr>
          <w:rFonts w:ascii="Calibri" w:eastAsia="Calibri" w:hAnsi="Calibri" w:cs="Times New Roman"/>
          <w:bCs/>
          <w:sz w:val="24"/>
          <w:szCs w:val="24"/>
          <w:lang w:val="en-GB"/>
        </w:rPr>
        <w:t xml:space="preserve"> strength</w:t>
      </w:r>
      <w:r w:rsidR="00545609" w:rsidRPr="009F43D6">
        <w:rPr>
          <w:rFonts w:ascii="Calibri" w:eastAsia="Calibri" w:hAnsi="Calibri" w:cs="Times New Roman"/>
          <w:bCs/>
          <w:sz w:val="24"/>
          <w:szCs w:val="24"/>
          <w:lang w:val="en-GB"/>
        </w:rPr>
        <w:t xml:space="preserve"> </w:t>
      </w:r>
      <w:r w:rsidR="00B23C02" w:rsidRPr="009F43D6">
        <w:rPr>
          <w:rFonts w:ascii="Calibri" w:eastAsia="Calibri" w:hAnsi="Calibri" w:cs="Times New Roman"/>
          <w:bCs/>
          <w:sz w:val="24"/>
          <w:szCs w:val="24"/>
          <w:lang w:val="en-GB"/>
        </w:rPr>
        <w:t>and</w:t>
      </w:r>
      <w:r w:rsidR="00545609" w:rsidRPr="009F43D6">
        <w:rPr>
          <w:rFonts w:ascii="Calibri" w:eastAsia="Calibri" w:hAnsi="Calibri" w:cs="Times New Roman"/>
          <w:bCs/>
          <w:sz w:val="24"/>
          <w:szCs w:val="24"/>
          <w:lang w:val="en-GB"/>
        </w:rPr>
        <w:t xml:space="preserve"> </w:t>
      </w:r>
      <w:r w:rsidR="00B23C02" w:rsidRPr="009F43D6">
        <w:rPr>
          <w:rFonts w:ascii="Calibri" w:eastAsia="Calibri" w:hAnsi="Calibri" w:cs="Times New Roman"/>
          <w:bCs/>
          <w:sz w:val="24"/>
          <w:szCs w:val="24"/>
          <w:lang w:val="en-GB"/>
        </w:rPr>
        <w:t xml:space="preserve">mortality risk </w:t>
      </w:r>
      <w:r w:rsidR="008904CD">
        <w:rPr>
          <w:rFonts w:ascii="Calibri" w:eastAsia="Calibri" w:hAnsi="Calibri" w:cs="Times New Roman"/>
          <w:bCs/>
          <w:sz w:val="24"/>
          <w:szCs w:val="24"/>
          <w:lang w:val="en-GB"/>
        </w:rPr>
        <w:t xml:space="preserve">among individuals with </w:t>
      </w:r>
      <w:r w:rsidR="008C52A1" w:rsidRPr="009F43D6">
        <w:rPr>
          <w:rFonts w:ascii="Calibri" w:eastAsia="Calibri" w:hAnsi="Calibri" w:cs="Times New Roman"/>
          <w:bCs/>
          <w:sz w:val="24"/>
          <w:szCs w:val="24"/>
          <w:lang w:val="en-GB"/>
        </w:rPr>
        <w:t>acute and chronic illness.</w:t>
      </w:r>
      <w:r w:rsidR="008963B4" w:rsidRPr="009F43D6">
        <w:rPr>
          <w:rFonts w:ascii="Calibri" w:eastAsia="Calibri" w:hAnsi="Calibri" w:cs="Times New Roman"/>
          <w:bCs/>
          <w:sz w:val="24"/>
          <w:szCs w:val="24"/>
          <w:lang w:val="en-GB"/>
        </w:rPr>
        <w:t xml:space="preserve"> </w:t>
      </w:r>
      <w:r w:rsidR="00B2445B" w:rsidRPr="009F43D6">
        <w:rPr>
          <w:rFonts w:ascii="Calibri" w:eastAsia="Calibri" w:hAnsi="Calibri" w:cs="Times New Roman"/>
          <w:bCs/>
          <w:sz w:val="24"/>
          <w:szCs w:val="24"/>
          <w:lang w:val="en-GB"/>
        </w:rPr>
        <w:t>Therefore, our</w:t>
      </w:r>
      <w:r w:rsidR="00B2445B" w:rsidRPr="009F43D6">
        <w:rPr>
          <w:sz w:val="24"/>
          <w:szCs w:val="24"/>
          <w:lang w:val="en-US"/>
        </w:rPr>
        <w:t xml:space="preserve"> </w:t>
      </w:r>
      <w:r w:rsidR="00B2445B" w:rsidRPr="009F43D6">
        <w:rPr>
          <w:rFonts w:ascii="Calibri" w:eastAsia="Calibri" w:hAnsi="Calibri" w:cs="Times New Roman"/>
          <w:bCs/>
          <w:sz w:val="24"/>
          <w:szCs w:val="24"/>
          <w:lang w:val="en-GB"/>
        </w:rPr>
        <w:t xml:space="preserve">goal was to systematically assess the quantitative associations between </w:t>
      </w:r>
      <w:r w:rsidR="008963B4" w:rsidRPr="009F43D6">
        <w:rPr>
          <w:rFonts w:ascii="Calibri" w:eastAsia="Calibri" w:hAnsi="Calibri" w:cs="Times New Roman"/>
          <w:bCs/>
          <w:sz w:val="24"/>
          <w:szCs w:val="24"/>
          <w:lang w:val="en-GB"/>
        </w:rPr>
        <w:t>muscle</w:t>
      </w:r>
      <w:r w:rsidR="00EA476B" w:rsidRPr="009F43D6">
        <w:rPr>
          <w:rFonts w:ascii="Calibri" w:eastAsia="Calibri" w:hAnsi="Calibri" w:cs="Times New Roman"/>
          <w:bCs/>
          <w:sz w:val="24"/>
          <w:szCs w:val="24"/>
          <w:lang w:val="en-GB"/>
        </w:rPr>
        <w:t xml:space="preserve"> strength</w:t>
      </w:r>
      <w:r w:rsidR="00202DBB" w:rsidRPr="009F43D6">
        <w:rPr>
          <w:rFonts w:ascii="Calibri" w:eastAsia="Calibri" w:hAnsi="Calibri" w:cs="Times New Roman"/>
          <w:bCs/>
          <w:sz w:val="24"/>
          <w:szCs w:val="24"/>
          <w:lang w:val="en-GB"/>
        </w:rPr>
        <w:t xml:space="preserve"> measures</w:t>
      </w:r>
      <w:r w:rsidR="00B2445B" w:rsidRPr="009F43D6">
        <w:rPr>
          <w:rFonts w:ascii="Calibri" w:eastAsia="Calibri" w:hAnsi="Calibri" w:cs="Times New Roman"/>
          <w:bCs/>
          <w:sz w:val="24"/>
          <w:szCs w:val="24"/>
          <w:lang w:val="en-GB"/>
        </w:rPr>
        <w:t xml:space="preserve"> and mortality</w:t>
      </w:r>
      <w:r w:rsidR="00383255" w:rsidRPr="009F43D6">
        <w:rPr>
          <w:rFonts w:ascii="Calibri" w:eastAsia="Calibri" w:hAnsi="Calibri" w:cs="Times New Roman"/>
          <w:bCs/>
          <w:sz w:val="24"/>
          <w:szCs w:val="24"/>
          <w:lang w:val="en-GB"/>
        </w:rPr>
        <w:t xml:space="preserve"> </w:t>
      </w:r>
      <w:r w:rsidR="0020645D" w:rsidRPr="009F43D6">
        <w:rPr>
          <w:rFonts w:ascii="Calibri" w:eastAsia="Calibri" w:hAnsi="Calibri" w:cs="Times New Roman"/>
          <w:bCs/>
          <w:sz w:val="24"/>
          <w:szCs w:val="24"/>
          <w:lang w:val="en-GB"/>
        </w:rPr>
        <w:t xml:space="preserve">in </w:t>
      </w:r>
      <w:r w:rsidR="00C641C7" w:rsidRPr="009F43D6">
        <w:rPr>
          <w:rFonts w:ascii="Calibri" w:eastAsia="Calibri" w:hAnsi="Calibri" w:cs="Times New Roman"/>
          <w:bCs/>
          <w:sz w:val="24"/>
          <w:szCs w:val="24"/>
          <w:lang w:val="en-GB"/>
        </w:rPr>
        <w:t>outpatient</w:t>
      </w:r>
      <w:r w:rsidR="0020645D" w:rsidRPr="009F43D6">
        <w:rPr>
          <w:rFonts w:ascii="Calibri" w:eastAsia="Calibri" w:hAnsi="Calibri" w:cs="Times New Roman"/>
          <w:bCs/>
          <w:sz w:val="24"/>
          <w:szCs w:val="24"/>
          <w:lang w:val="en-GB"/>
        </w:rPr>
        <w:t xml:space="preserve"> populations</w:t>
      </w:r>
      <w:r w:rsidR="00591E11" w:rsidRPr="009F43D6">
        <w:rPr>
          <w:rFonts w:ascii="Calibri" w:eastAsia="Calibri" w:hAnsi="Calibri" w:cs="Times New Roman"/>
          <w:bCs/>
          <w:sz w:val="24"/>
          <w:szCs w:val="24"/>
          <w:lang w:val="en-GB"/>
        </w:rPr>
        <w:t xml:space="preserve"> </w:t>
      </w:r>
      <w:r w:rsidR="00F123D5">
        <w:rPr>
          <w:rFonts w:ascii="Calibri" w:eastAsia="Calibri" w:hAnsi="Calibri" w:cs="Times New Roman"/>
          <w:bCs/>
          <w:sz w:val="24"/>
          <w:szCs w:val="24"/>
          <w:lang w:val="en-GB"/>
        </w:rPr>
        <w:t xml:space="preserve">with chronic diseases </w:t>
      </w:r>
      <w:r w:rsidR="00591E11" w:rsidRPr="009F43D6">
        <w:rPr>
          <w:rFonts w:ascii="Calibri" w:eastAsia="Calibri" w:hAnsi="Calibri" w:cs="Times New Roman"/>
          <w:bCs/>
          <w:sz w:val="24"/>
          <w:szCs w:val="24"/>
          <w:lang w:val="en-GB"/>
        </w:rPr>
        <w:t xml:space="preserve">such as </w:t>
      </w:r>
      <w:r w:rsidR="007F222B" w:rsidRPr="009F43D6">
        <w:rPr>
          <w:rFonts w:ascii="Calibri" w:eastAsia="Calibri" w:hAnsi="Calibri" w:cs="Times New Roman"/>
          <w:bCs/>
          <w:sz w:val="24"/>
          <w:szCs w:val="24"/>
          <w:lang w:val="en-GB"/>
        </w:rPr>
        <w:t xml:space="preserve">cancer, chronic obstructive pulmonary disease, </w:t>
      </w:r>
      <w:r w:rsidR="00EA476B" w:rsidRPr="009F43D6">
        <w:rPr>
          <w:rFonts w:ascii="Calibri" w:eastAsia="Calibri" w:hAnsi="Calibri" w:cs="Times New Roman"/>
          <w:bCs/>
          <w:sz w:val="24"/>
          <w:szCs w:val="24"/>
          <w:lang w:val="en-GB"/>
        </w:rPr>
        <w:t xml:space="preserve">renal </w:t>
      </w:r>
      <w:r w:rsidR="0045313F" w:rsidRPr="009F43D6">
        <w:rPr>
          <w:rFonts w:ascii="Calibri" w:eastAsia="Calibri" w:hAnsi="Calibri" w:cs="Times New Roman"/>
          <w:bCs/>
          <w:sz w:val="24"/>
          <w:szCs w:val="24"/>
          <w:lang w:val="en-GB"/>
        </w:rPr>
        <w:t>disease</w:t>
      </w:r>
      <w:r w:rsidR="007F222B" w:rsidRPr="009F43D6">
        <w:rPr>
          <w:rFonts w:ascii="Calibri" w:eastAsia="Calibri" w:hAnsi="Calibri" w:cs="Times New Roman"/>
          <w:bCs/>
          <w:sz w:val="24"/>
          <w:szCs w:val="24"/>
          <w:lang w:val="en-GB"/>
        </w:rPr>
        <w:t>, metabolic and vascular diseases</w:t>
      </w:r>
      <w:r w:rsidR="00591E11" w:rsidRPr="009F43D6">
        <w:rPr>
          <w:rFonts w:ascii="Calibri" w:eastAsia="Calibri" w:hAnsi="Calibri" w:cs="Times New Roman"/>
          <w:bCs/>
          <w:sz w:val="24"/>
          <w:szCs w:val="24"/>
          <w:lang w:val="en-GB"/>
        </w:rPr>
        <w:t xml:space="preserve"> </w:t>
      </w:r>
      <w:r w:rsidR="003058C3" w:rsidRPr="009F43D6">
        <w:rPr>
          <w:rFonts w:ascii="Calibri" w:eastAsia="Calibri" w:hAnsi="Calibri" w:cs="Times New Roman"/>
          <w:bCs/>
          <w:sz w:val="24"/>
          <w:szCs w:val="24"/>
          <w:lang w:val="en-GB"/>
        </w:rPr>
        <w:t>(</w:t>
      </w:r>
      <w:r w:rsidR="00FA6EE1" w:rsidRPr="009F43D6">
        <w:rPr>
          <w:rFonts w:ascii="Calibri" w:eastAsia="Calibri" w:hAnsi="Calibri" w:cs="Times New Roman"/>
          <w:bCs/>
          <w:sz w:val="24"/>
          <w:szCs w:val="24"/>
          <w:lang w:val="en-GB"/>
        </w:rPr>
        <w:t xml:space="preserve">cardiovascular disease, peripheral artery </w:t>
      </w:r>
      <w:r w:rsidR="00FA6EE1" w:rsidRPr="009F43D6">
        <w:rPr>
          <w:rFonts w:ascii="Calibri" w:eastAsia="Calibri" w:hAnsi="Calibri" w:cs="Times New Roman"/>
          <w:bCs/>
          <w:sz w:val="24"/>
          <w:szCs w:val="24"/>
          <w:lang w:val="en-GB"/>
        </w:rPr>
        <w:lastRenderedPageBreak/>
        <w:t xml:space="preserve">disease, type 2 diabetes mellitus, </w:t>
      </w:r>
      <w:r w:rsidR="002F0711" w:rsidRPr="009F43D6">
        <w:rPr>
          <w:rFonts w:ascii="Calibri" w:eastAsia="Calibri" w:hAnsi="Calibri" w:cs="Times New Roman"/>
          <w:bCs/>
          <w:sz w:val="24"/>
          <w:szCs w:val="24"/>
          <w:lang w:val="en-GB"/>
        </w:rPr>
        <w:t xml:space="preserve">and </w:t>
      </w:r>
      <w:r w:rsidR="00FA6EE1" w:rsidRPr="009F43D6">
        <w:rPr>
          <w:rFonts w:ascii="Calibri" w:eastAsia="Calibri" w:hAnsi="Calibri" w:cs="Times New Roman"/>
          <w:bCs/>
          <w:sz w:val="24"/>
          <w:szCs w:val="24"/>
          <w:lang w:val="en-GB"/>
        </w:rPr>
        <w:t>liver disease</w:t>
      </w:r>
      <w:r w:rsidR="003058C3" w:rsidRPr="009F43D6">
        <w:rPr>
          <w:rFonts w:ascii="Calibri" w:eastAsia="Calibri" w:hAnsi="Calibri" w:cs="Times New Roman"/>
          <w:bCs/>
          <w:sz w:val="24"/>
          <w:szCs w:val="24"/>
          <w:lang w:val="en-GB"/>
        </w:rPr>
        <w:t>)</w:t>
      </w:r>
      <w:r w:rsidR="00FA6EE1" w:rsidRPr="009F43D6">
        <w:rPr>
          <w:rFonts w:ascii="Calibri" w:eastAsia="Calibri" w:hAnsi="Calibri" w:cs="Times New Roman"/>
          <w:bCs/>
          <w:sz w:val="24"/>
          <w:szCs w:val="24"/>
          <w:lang w:val="en-GB"/>
        </w:rPr>
        <w:t xml:space="preserve">, </w:t>
      </w:r>
      <w:r w:rsidR="007F222B" w:rsidRPr="009F43D6">
        <w:rPr>
          <w:rFonts w:ascii="Calibri" w:eastAsia="Calibri" w:hAnsi="Calibri" w:cs="Times New Roman"/>
          <w:bCs/>
          <w:sz w:val="24"/>
          <w:szCs w:val="24"/>
          <w:lang w:val="en-GB"/>
        </w:rPr>
        <w:t>and</w:t>
      </w:r>
      <w:r w:rsidR="00C641C7" w:rsidRPr="009F43D6">
        <w:rPr>
          <w:rFonts w:ascii="Calibri" w:eastAsia="Calibri" w:hAnsi="Calibri" w:cs="Times New Roman"/>
          <w:bCs/>
          <w:sz w:val="24"/>
          <w:szCs w:val="24"/>
          <w:lang w:val="en-GB"/>
        </w:rPr>
        <w:t xml:space="preserve"> in hospitalized patients</w:t>
      </w:r>
      <w:r w:rsidR="00455539" w:rsidRPr="009F43D6">
        <w:rPr>
          <w:rFonts w:ascii="Calibri" w:eastAsia="Calibri" w:hAnsi="Calibri" w:cs="Times New Roman"/>
          <w:bCs/>
          <w:sz w:val="24"/>
          <w:szCs w:val="24"/>
          <w:lang w:val="en-GB"/>
        </w:rPr>
        <w:t xml:space="preserve"> with </w:t>
      </w:r>
      <w:r w:rsidR="00482D39" w:rsidRPr="009F43D6">
        <w:rPr>
          <w:rFonts w:ascii="Calibri" w:eastAsia="Calibri" w:hAnsi="Calibri" w:cs="Times New Roman"/>
          <w:bCs/>
          <w:sz w:val="24"/>
          <w:szCs w:val="24"/>
          <w:lang w:val="en-GB"/>
        </w:rPr>
        <w:t xml:space="preserve">critical illness. </w:t>
      </w:r>
      <w:r w:rsidR="003058C3" w:rsidRPr="009F43D6">
        <w:rPr>
          <w:rFonts w:ascii="Calibri" w:eastAsia="Calibri" w:hAnsi="Calibri" w:cs="Times New Roman"/>
          <w:bCs/>
          <w:sz w:val="24"/>
          <w:szCs w:val="24"/>
          <w:lang w:val="en-GB"/>
        </w:rPr>
        <w:t xml:space="preserve"> </w:t>
      </w:r>
    </w:p>
    <w:p w14:paraId="48976ACD" w14:textId="77777777" w:rsidR="00C70D37" w:rsidRPr="009F43D6" w:rsidRDefault="00706E42" w:rsidP="00E50B96">
      <w:pPr>
        <w:spacing w:line="480" w:lineRule="auto"/>
        <w:jc w:val="both"/>
        <w:rPr>
          <w:rFonts w:ascii="Calibri" w:eastAsia="Calibri" w:hAnsi="Calibri" w:cs="Times New Roman"/>
          <w:b/>
          <w:bCs/>
          <w:sz w:val="24"/>
          <w:szCs w:val="24"/>
          <w:lang w:val="en-GB"/>
        </w:rPr>
      </w:pPr>
      <w:r w:rsidRPr="009F43D6">
        <w:rPr>
          <w:rFonts w:ascii="Calibri" w:eastAsia="Calibri" w:hAnsi="Calibri" w:cs="Times New Roman"/>
          <w:b/>
          <w:bCs/>
          <w:sz w:val="24"/>
          <w:szCs w:val="24"/>
          <w:lang w:val="en-GB"/>
        </w:rPr>
        <w:t>Methods</w:t>
      </w:r>
      <w:r w:rsidR="00C70D37" w:rsidRPr="009F43D6">
        <w:rPr>
          <w:rFonts w:ascii="Calibri" w:eastAsia="Calibri" w:hAnsi="Calibri" w:cs="Times New Roman"/>
          <w:b/>
          <w:bCs/>
          <w:sz w:val="24"/>
          <w:szCs w:val="24"/>
          <w:lang w:val="en-GB"/>
        </w:rPr>
        <w:t xml:space="preserve"> </w:t>
      </w:r>
    </w:p>
    <w:p w14:paraId="73E91FB3" w14:textId="77777777" w:rsidR="00AE6952" w:rsidRPr="009F43D6" w:rsidRDefault="009F035B" w:rsidP="009F035B">
      <w:pPr>
        <w:spacing w:line="480" w:lineRule="auto"/>
        <w:jc w:val="both"/>
        <w:rPr>
          <w:rFonts w:cs="Arial"/>
          <w:sz w:val="24"/>
          <w:szCs w:val="24"/>
          <w:lang w:val="en-US"/>
        </w:rPr>
      </w:pPr>
      <w:r w:rsidRPr="009F43D6">
        <w:rPr>
          <w:rFonts w:cs="Arial"/>
          <w:sz w:val="24"/>
          <w:szCs w:val="24"/>
          <w:lang w:val="en-US"/>
        </w:rPr>
        <w:t xml:space="preserve">This systematic review and meta-analysis followed the Preferred Reporting Items for </w:t>
      </w:r>
      <w:r w:rsidRPr="006D4A01">
        <w:rPr>
          <w:rFonts w:cs="Arial"/>
          <w:sz w:val="24"/>
          <w:szCs w:val="24"/>
          <w:lang w:val="en-US"/>
        </w:rPr>
        <w:t>Systematic Reviews and Meta-Analyses (PRISMA) [9] (Appendix 1).</w:t>
      </w:r>
      <w:r w:rsidRPr="009F43D6">
        <w:rPr>
          <w:rFonts w:cs="Arial"/>
          <w:sz w:val="24"/>
          <w:szCs w:val="24"/>
          <w:lang w:val="en-US"/>
        </w:rPr>
        <w:t xml:space="preserve"> </w:t>
      </w:r>
    </w:p>
    <w:p w14:paraId="5171FF13" w14:textId="77777777" w:rsidR="009F035B" w:rsidRPr="009F43D6" w:rsidRDefault="009F035B" w:rsidP="009F035B">
      <w:pPr>
        <w:spacing w:line="480" w:lineRule="auto"/>
        <w:jc w:val="both"/>
        <w:rPr>
          <w:rFonts w:cs="Arial"/>
          <w:b/>
          <w:sz w:val="24"/>
          <w:szCs w:val="24"/>
          <w:lang w:val="en-US"/>
        </w:rPr>
      </w:pPr>
      <w:r w:rsidRPr="009F43D6">
        <w:rPr>
          <w:rFonts w:cs="Arial"/>
          <w:b/>
          <w:sz w:val="24"/>
          <w:szCs w:val="24"/>
          <w:lang w:val="en-US"/>
        </w:rPr>
        <w:t>Eligibility Criteria</w:t>
      </w:r>
    </w:p>
    <w:p w14:paraId="1D536F38" w14:textId="77777777" w:rsidR="009F035B" w:rsidRPr="009F43D6" w:rsidRDefault="009F035B" w:rsidP="009F035B">
      <w:pPr>
        <w:spacing w:line="480" w:lineRule="auto"/>
        <w:jc w:val="both"/>
        <w:rPr>
          <w:rFonts w:cs="Arial"/>
          <w:sz w:val="24"/>
          <w:szCs w:val="24"/>
          <w:lang w:val="en-US"/>
        </w:rPr>
      </w:pPr>
      <w:r w:rsidRPr="009F43D6">
        <w:rPr>
          <w:rFonts w:cs="Arial"/>
          <w:sz w:val="24"/>
          <w:szCs w:val="24"/>
          <w:lang w:val="en-US"/>
        </w:rPr>
        <w:t>Criteria for eligibility included: (</w:t>
      </w:r>
      <w:proofErr w:type="spellStart"/>
      <w:r w:rsidRPr="009F43D6">
        <w:rPr>
          <w:rFonts w:cs="Arial"/>
          <w:sz w:val="24"/>
          <w:szCs w:val="24"/>
          <w:lang w:val="en-US"/>
        </w:rPr>
        <w:t>i</w:t>
      </w:r>
      <w:proofErr w:type="spellEnd"/>
      <w:r w:rsidRPr="009F43D6">
        <w:rPr>
          <w:rFonts w:cs="Arial"/>
          <w:sz w:val="24"/>
          <w:szCs w:val="24"/>
          <w:lang w:val="en-US"/>
        </w:rPr>
        <w:t>) cohort, nested case-control, and case-control studies; (ii) studies investigating the association between muscular strength and mortality; (iii) studies reporting adjusted hazard ratios (HR) with corresponding 95% confidence intervals (CIs) or providing su</w:t>
      </w:r>
      <w:r w:rsidR="003D5B61" w:rsidRPr="009F43D6">
        <w:rPr>
          <w:rFonts w:cs="Arial"/>
          <w:sz w:val="24"/>
          <w:szCs w:val="24"/>
          <w:lang w:val="en-US"/>
        </w:rPr>
        <w:t xml:space="preserve">fficient data to calculate </w:t>
      </w:r>
      <w:proofErr w:type="spellStart"/>
      <w:r w:rsidR="003D5B61" w:rsidRPr="009F43D6">
        <w:rPr>
          <w:rFonts w:cs="Arial"/>
          <w:sz w:val="24"/>
          <w:szCs w:val="24"/>
          <w:lang w:val="en-US"/>
        </w:rPr>
        <w:t>HRs.</w:t>
      </w:r>
      <w:proofErr w:type="spellEnd"/>
      <w:r w:rsidR="003D5B61" w:rsidRPr="009F43D6">
        <w:rPr>
          <w:rFonts w:cs="Arial"/>
          <w:sz w:val="24"/>
          <w:szCs w:val="24"/>
          <w:lang w:val="en-US"/>
        </w:rPr>
        <w:t xml:space="preserve"> </w:t>
      </w:r>
      <w:commentRangeStart w:id="0"/>
      <w:r w:rsidR="003D5B61" w:rsidRPr="009F43D6">
        <w:rPr>
          <w:rFonts w:cs="Arial"/>
          <w:sz w:val="24"/>
          <w:szCs w:val="24"/>
          <w:lang w:val="en-US"/>
        </w:rPr>
        <w:t>We excluded studies in patients with neurodegenerative or orthopedic diseases, eating disorders, thyroid or other inflammatory disorders, and studies in people with HIV</w:t>
      </w:r>
      <w:commentRangeEnd w:id="0"/>
      <w:r w:rsidR="008904CD">
        <w:rPr>
          <w:rStyle w:val="CommentReference"/>
        </w:rPr>
        <w:commentReference w:id="0"/>
      </w:r>
      <w:r w:rsidR="003D5B61" w:rsidRPr="009F43D6">
        <w:rPr>
          <w:rFonts w:cs="Arial"/>
          <w:sz w:val="24"/>
          <w:szCs w:val="24"/>
          <w:lang w:val="en-US"/>
        </w:rPr>
        <w:t xml:space="preserve">. </w:t>
      </w:r>
      <w:r w:rsidRPr="009F43D6">
        <w:rPr>
          <w:rFonts w:cs="Arial"/>
          <w:sz w:val="24"/>
          <w:szCs w:val="24"/>
          <w:lang w:val="en-US"/>
        </w:rPr>
        <w:t>Editorials, letters, conference abstracts and studies published in languages other than English were not included.</w:t>
      </w:r>
      <w:r w:rsidR="003D5B61" w:rsidRPr="009F43D6">
        <w:rPr>
          <w:rFonts w:cs="Arial"/>
          <w:sz w:val="24"/>
          <w:szCs w:val="24"/>
          <w:lang w:val="en-US"/>
        </w:rPr>
        <w:t xml:space="preserve"> </w:t>
      </w:r>
    </w:p>
    <w:p w14:paraId="24DE7FBA" w14:textId="77777777" w:rsidR="009F035B" w:rsidRPr="009F43D6" w:rsidRDefault="009F035B" w:rsidP="009F035B">
      <w:pPr>
        <w:spacing w:line="480" w:lineRule="auto"/>
        <w:jc w:val="both"/>
        <w:rPr>
          <w:rFonts w:cs="Arial"/>
          <w:b/>
          <w:sz w:val="24"/>
          <w:szCs w:val="24"/>
          <w:lang w:val="en-US"/>
        </w:rPr>
      </w:pPr>
      <w:r w:rsidRPr="009F43D6">
        <w:rPr>
          <w:rFonts w:cs="Arial"/>
          <w:b/>
          <w:sz w:val="24"/>
          <w:szCs w:val="24"/>
          <w:lang w:val="en-US"/>
        </w:rPr>
        <w:t xml:space="preserve">Systematic Literature Search </w:t>
      </w:r>
    </w:p>
    <w:p w14:paraId="06D6C7E2" w14:textId="77777777" w:rsidR="003D5B61" w:rsidRPr="009F43D6" w:rsidRDefault="009F035B" w:rsidP="009F035B">
      <w:pPr>
        <w:spacing w:line="480" w:lineRule="auto"/>
        <w:jc w:val="both"/>
        <w:rPr>
          <w:rFonts w:cs="Arial"/>
          <w:sz w:val="24"/>
          <w:szCs w:val="24"/>
          <w:lang w:val="en-US"/>
        </w:rPr>
      </w:pPr>
      <w:r w:rsidRPr="009F43D6">
        <w:rPr>
          <w:rFonts w:cs="Arial"/>
          <w:sz w:val="24"/>
          <w:szCs w:val="24"/>
          <w:lang w:val="en-US"/>
        </w:rPr>
        <w:t xml:space="preserve">We searched Medline, Embase, Clinical Trial Register and Cochrane Trial Register for studies published in English that assessed associations between muscular strength and mortality in </w:t>
      </w:r>
      <w:r w:rsidRPr="006D4A01">
        <w:rPr>
          <w:rFonts w:cs="Arial"/>
          <w:sz w:val="24"/>
          <w:szCs w:val="24"/>
          <w:lang w:val="en-US"/>
        </w:rPr>
        <w:t xml:space="preserve">clinical populations. The search was last updated </w:t>
      </w:r>
      <w:r w:rsidR="006D4A01">
        <w:rPr>
          <w:rFonts w:cs="Arial"/>
          <w:sz w:val="24"/>
          <w:szCs w:val="24"/>
          <w:lang w:val="en-US"/>
        </w:rPr>
        <w:t>30/09</w:t>
      </w:r>
      <w:r w:rsidRPr="006D4A01">
        <w:rPr>
          <w:rFonts w:cs="Arial"/>
          <w:sz w:val="24"/>
          <w:szCs w:val="24"/>
          <w:lang w:val="en-US"/>
        </w:rPr>
        <w:t>/2018. The following search terms</w:t>
      </w:r>
      <w:r w:rsidRPr="009F43D6">
        <w:rPr>
          <w:rFonts w:cs="Arial"/>
          <w:sz w:val="24"/>
          <w:szCs w:val="24"/>
          <w:lang w:val="en-US"/>
        </w:rPr>
        <w:t xml:space="preserve"> were used: muscular strength,</w:t>
      </w:r>
      <w:r w:rsidR="004A11DC" w:rsidRPr="009F43D6">
        <w:rPr>
          <w:rFonts w:cs="Arial"/>
          <w:sz w:val="24"/>
          <w:szCs w:val="24"/>
          <w:lang w:val="en-US"/>
        </w:rPr>
        <w:t xml:space="preserve"> </w:t>
      </w:r>
      <w:r w:rsidR="00EE23ED" w:rsidRPr="009F43D6">
        <w:rPr>
          <w:rFonts w:cs="Arial"/>
          <w:sz w:val="24"/>
          <w:szCs w:val="24"/>
          <w:lang w:val="en-US"/>
        </w:rPr>
        <w:t xml:space="preserve">grip strength, </w:t>
      </w:r>
      <w:r w:rsidRPr="009F43D6">
        <w:rPr>
          <w:rFonts w:cs="Arial"/>
          <w:sz w:val="24"/>
          <w:szCs w:val="24"/>
          <w:lang w:val="en-US"/>
        </w:rPr>
        <w:t>mortality (all-cause and cause-specific), sarcopenia, survival, critical illness, and chronic diseases, i.e. cancer, chronic heart failure, chronic kidney disease, chronic obstructive pulmonary disease</w:t>
      </w:r>
      <w:r w:rsidR="00E149C9" w:rsidRPr="009F43D6">
        <w:rPr>
          <w:rFonts w:cs="Arial"/>
          <w:sz w:val="24"/>
          <w:szCs w:val="24"/>
          <w:lang w:val="en-US"/>
        </w:rPr>
        <w:t xml:space="preserve"> (COPD)</w:t>
      </w:r>
      <w:r w:rsidRPr="009F43D6">
        <w:rPr>
          <w:rFonts w:cs="Arial"/>
          <w:sz w:val="24"/>
          <w:szCs w:val="24"/>
          <w:lang w:val="en-US"/>
        </w:rPr>
        <w:t xml:space="preserve">, cardiovascular disease, hypertension, peripheral artery disease, </w:t>
      </w:r>
      <w:r w:rsidR="00E149C9" w:rsidRPr="009F43D6">
        <w:rPr>
          <w:rFonts w:cs="Arial"/>
          <w:sz w:val="24"/>
          <w:szCs w:val="24"/>
          <w:lang w:val="en-US"/>
        </w:rPr>
        <w:t xml:space="preserve">and </w:t>
      </w:r>
      <w:r w:rsidRPr="009F43D6">
        <w:rPr>
          <w:rFonts w:cs="Arial"/>
          <w:sz w:val="24"/>
          <w:szCs w:val="24"/>
          <w:lang w:val="en-US"/>
        </w:rPr>
        <w:t>type 2 diabetes. In addition, a manual search was conducted based on the reference li</w:t>
      </w:r>
      <w:r w:rsidR="00E9742C" w:rsidRPr="009F43D6">
        <w:rPr>
          <w:rFonts w:cs="Arial"/>
          <w:sz w:val="24"/>
          <w:szCs w:val="24"/>
          <w:lang w:val="en-US"/>
        </w:rPr>
        <w:t>st</w:t>
      </w:r>
      <w:r w:rsidR="008904CD">
        <w:rPr>
          <w:rFonts w:cs="Arial"/>
          <w:sz w:val="24"/>
          <w:szCs w:val="24"/>
          <w:lang w:val="en-US"/>
        </w:rPr>
        <w:t>s</w:t>
      </w:r>
      <w:r w:rsidR="00E9742C" w:rsidRPr="009F43D6">
        <w:rPr>
          <w:rFonts w:cs="Arial"/>
          <w:sz w:val="24"/>
          <w:szCs w:val="24"/>
          <w:lang w:val="en-US"/>
        </w:rPr>
        <w:t xml:space="preserve"> of the selected publications. </w:t>
      </w:r>
    </w:p>
    <w:p w14:paraId="78BEDD40" w14:textId="77777777" w:rsidR="009F035B" w:rsidRPr="009F43D6" w:rsidRDefault="009F035B" w:rsidP="009F035B">
      <w:pPr>
        <w:spacing w:line="480" w:lineRule="auto"/>
        <w:jc w:val="both"/>
        <w:rPr>
          <w:rFonts w:cs="Arial"/>
          <w:b/>
          <w:sz w:val="24"/>
          <w:szCs w:val="24"/>
          <w:lang w:val="en-US"/>
        </w:rPr>
      </w:pPr>
      <w:r w:rsidRPr="009F43D6">
        <w:rPr>
          <w:rFonts w:cs="Arial"/>
          <w:b/>
          <w:sz w:val="24"/>
          <w:szCs w:val="24"/>
          <w:lang w:val="en-US"/>
        </w:rPr>
        <w:lastRenderedPageBreak/>
        <w:t>Data Extraction</w:t>
      </w:r>
    </w:p>
    <w:p w14:paraId="4D3ACA46" w14:textId="77777777" w:rsidR="009F035B" w:rsidRPr="009F43D6" w:rsidRDefault="009F035B" w:rsidP="009F035B">
      <w:pPr>
        <w:spacing w:line="480" w:lineRule="auto"/>
        <w:jc w:val="both"/>
        <w:rPr>
          <w:rFonts w:cs="Arial"/>
          <w:sz w:val="24"/>
          <w:szCs w:val="24"/>
          <w:lang w:val="en-US"/>
        </w:rPr>
      </w:pPr>
      <w:r w:rsidRPr="009F43D6">
        <w:rPr>
          <w:rFonts w:cs="Arial"/>
          <w:sz w:val="24"/>
          <w:szCs w:val="24"/>
          <w:lang w:val="en-US"/>
        </w:rPr>
        <w:t>Data were extracted by B.S. and were double-checked by K.V. For each study, we extracted information regarding study characteristics, exposure and outcome assessment, covariates for adjustment and the maximally adjusted HRs with their corresponding 95% confidence intervals.</w:t>
      </w:r>
    </w:p>
    <w:p w14:paraId="636EBA2A" w14:textId="77777777" w:rsidR="009F035B" w:rsidRPr="009F43D6" w:rsidRDefault="009F035B" w:rsidP="009F035B">
      <w:pPr>
        <w:spacing w:line="480" w:lineRule="auto"/>
        <w:jc w:val="both"/>
        <w:rPr>
          <w:rFonts w:cs="Arial"/>
          <w:b/>
          <w:sz w:val="24"/>
          <w:szCs w:val="24"/>
          <w:lang w:val="en-US"/>
        </w:rPr>
      </w:pPr>
      <w:r w:rsidRPr="009F43D6">
        <w:rPr>
          <w:rFonts w:cs="Arial"/>
          <w:b/>
          <w:sz w:val="24"/>
          <w:szCs w:val="24"/>
          <w:lang w:val="en-US"/>
        </w:rPr>
        <w:t>Statistical Analysis</w:t>
      </w:r>
    </w:p>
    <w:p w14:paraId="29E8DC30" w14:textId="77777777" w:rsidR="009F035B" w:rsidRPr="009F43D6" w:rsidRDefault="009F035B" w:rsidP="009F035B">
      <w:pPr>
        <w:spacing w:line="480" w:lineRule="auto"/>
        <w:jc w:val="both"/>
        <w:rPr>
          <w:rFonts w:cs="Arial"/>
          <w:i/>
          <w:sz w:val="24"/>
          <w:szCs w:val="24"/>
          <w:lang w:val="en-US"/>
        </w:rPr>
      </w:pPr>
      <w:r w:rsidRPr="009F43D6">
        <w:rPr>
          <w:rFonts w:cs="Arial"/>
          <w:i/>
          <w:sz w:val="24"/>
          <w:szCs w:val="24"/>
          <w:lang w:val="en-US"/>
        </w:rPr>
        <w:t>Primary Meta-Analyses</w:t>
      </w:r>
    </w:p>
    <w:p w14:paraId="6553EBBC" w14:textId="77777777" w:rsidR="009F035B" w:rsidRPr="009F43D6" w:rsidRDefault="009F035B" w:rsidP="009F035B">
      <w:pPr>
        <w:spacing w:line="480" w:lineRule="auto"/>
        <w:jc w:val="both"/>
        <w:rPr>
          <w:rFonts w:cs="Arial"/>
          <w:sz w:val="24"/>
          <w:szCs w:val="24"/>
          <w:lang w:val="en-US"/>
        </w:rPr>
      </w:pPr>
      <w:r w:rsidRPr="009F43D6">
        <w:rPr>
          <w:rFonts w:cs="Arial"/>
          <w:sz w:val="24"/>
          <w:szCs w:val="24"/>
          <w:lang w:val="en-US"/>
        </w:rPr>
        <w:t xml:space="preserve">Random-effects meta-analysis was used to calculate summary risk estimates for overall and disease-specific mortality for comparing </w:t>
      </w:r>
      <w:r w:rsidR="008904CD">
        <w:rPr>
          <w:rFonts w:cs="Arial"/>
          <w:sz w:val="24"/>
          <w:szCs w:val="24"/>
          <w:lang w:val="en-US"/>
        </w:rPr>
        <w:t xml:space="preserve">the </w:t>
      </w:r>
      <w:r w:rsidRPr="009F43D6">
        <w:rPr>
          <w:rFonts w:cs="Arial"/>
          <w:sz w:val="24"/>
          <w:szCs w:val="24"/>
          <w:lang w:val="en-US"/>
        </w:rPr>
        <w:t xml:space="preserve">lowest versus </w:t>
      </w:r>
      <w:r w:rsidR="008904CD">
        <w:rPr>
          <w:rFonts w:cs="Arial"/>
          <w:sz w:val="24"/>
          <w:szCs w:val="24"/>
          <w:lang w:val="en-US"/>
        </w:rPr>
        <w:t xml:space="preserve">the </w:t>
      </w:r>
      <w:r w:rsidRPr="009F43D6">
        <w:rPr>
          <w:rFonts w:cs="Arial"/>
          <w:sz w:val="24"/>
          <w:szCs w:val="24"/>
          <w:lang w:val="en-US"/>
        </w:rPr>
        <w:t xml:space="preserve">highest level of muscular strength and for a 5-kg increase in muscular strength. We calculated the reciprocals of the reported risk estimates and 95% CIs for studies that used the opposite reference categories. If studies provided risk estimates for both sexes combined and separated, we included risk estimates for both sexes combined. We prioritized risk estimates for knee extensor strength (KES) to hand grip strength (HGS), and for KES to knee flexor strength. If risk estimates were provided for muscular strength </w:t>
      </w:r>
      <w:r w:rsidR="008904CD">
        <w:rPr>
          <w:rFonts w:cs="Arial"/>
          <w:sz w:val="24"/>
          <w:szCs w:val="24"/>
          <w:lang w:val="en-US"/>
        </w:rPr>
        <w:t xml:space="preserve">both </w:t>
      </w:r>
      <w:r w:rsidRPr="009F43D6">
        <w:rPr>
          <w:rFonts w:cs="Arial"/>
          <w:sz w:val="24"/>
          <w:szCs w:val="24"/>
          <w:lang w:val="en-US"/>
        </w:rPr>
        <w:t xml:space="preserve">in </w:t>
      </w:r>
      <w:r w:rsidR="008904CD">
        <w:rPr>
          <w:rFonts w:cs="Arial"/>
          <w:sz w:val="24"/>
          <w:szCs w:val="24"/>
          <w:lang w:val="en-US"/>
        </w:rPr>
        <w:t xml:space="preserve">the </w:t>
      </w:r>
      <w:r w:rsidRPr="009F43D6">
        <w:rPr>
          <w:rFonts w:cs="Arial"/>
          <w:sz w:val="24"/>
          <w:szCs w:val="24"/>
          <w:lang w:val="en-US"/>
        </w:rPr>
        <w:t xml:space="preserve">left and </w:t>
      </w:r>
      <w:r w:rsidR="008904CD">
        <w:rPr>
          <w:rFonts w:cs="Arial"/>
          <w:sz w:val="24"/>
          <w:szCs w:val="24"/>
          <w:lang w:val="en-US"/>
        </w:rPr>
        <w:t xml:space="preserve">the </w:t>
      </w:r>
      <w:r w:rsidRPr="009F43D6">
        <w:rPr>
          <w:rFonts w:cs="Arial"/>
          <w:sz w:val="24"/>
          <w:szCs w:val="24"/>
          <w:lang w:val="en-US"/>
        </w:rPr>
        <w:t xml:space="preserve">right hand or leg, we included risk estimates for muscular strength in </w:t>
      </w:r>
      <w:r w:rsidR="008904CD">
        <w:rPr>
          <w:rFonts w:cs="Arial"/>
          <w:sz w:val="24"/>
          <w:szCs w:val="24"/>
          <w:lang w:val="en-US"/>
        </w:rPr>
        <w:t xml:space="preserve">the </w:t>
      </w:r>
      <w:r w:rsidRPr="009F43D6">
        <w:rPr>
          <w:rFonts w:cs="Arial"/>
          <w:sz w:val="24"/>
          <w:szCs w:val="24"/>
          <w:lang w:val="en-US"/>
        </w:rPr>
        <w:t xml:space="preserve">right hand or leg, respectively. We prioritized risk estimates for the lowest category of muscular strength if studies provided more than one category. Risk estimates that were provided in units other than per 5-kg increase (e.g., per 1-kg increase, per 10-kg increase, or per unit decrease) were converted into 5-kg increase using </w:t>
      </w:r>
      <w:commentRangeStart w:id="1"/>
      <w:r w:rsidRPr="006D4A01">
        <w:rPr>
          <w:rFonts w:cs="Arial"/>
          <w:sz w:val="24"/>
          <w:szCs w:val="24"/>
          <w:highlight w:val="yellow"/>
          <w:lang w:val="en-US"/>
        </w:rPr>
        <w:t>logarithmic and exponential functions</w:t>
      </w:r>
      <w:r w:rsidR="006D4A01" w:rsidRPr="006D4A01">
        <w:rPr>
          <w:rFonts w:cs="Arial"/>
          <w:sz w:val="24"/>
          <w:szCs w:val="24"/>
          <w:highlight w:val="yellow"/>
          <w:lang w:val="en-US"/>
        </w:rPr>
        <w:t xml:space="preserve"> [Ref]</w:t>
      </w:r>
      <w:commentRangeEnd w:id="1"/>
      <w:r w:rsidR="0068726A">
        <w:rPr>
          <w:rStyle w:val="CommentReference"/>
        </w:rPr>
        <w:commentReference w:id="1"/>
      </w:r>
      <w:r w:rsidRPr="006D4A01">
        <w:rPr>
          <w:rFonts w:cs="Arial"/>
          <w:sz w:val="24"/>
          <w:szCs w:val="24"/>
          <w:lang w:val="en-US"/>
        </w:rPr>
        <w:t>.</w:t>
      </w:r>
      <w:r w:rsidRPr="009F43D6">
        <w:rPr>
          <w:rFonts w:cs="Arial"/>
          <w:sz w:val="24"/>
          <w:szCs w:val="24"/>
          <w:lang w:val="en-US"/>
        </w:rPr>
        <w:t xml:space="preserve"> </w:t>
      </w:r>
    </w:p>
    <w:p w14:paraId="5F878461" w14:textId="77777777" w:rsidR="009F035B" w:rsidRPr="009F43D6" w:rsidRDefault="009F035B" w:rsidP="009F035B">
      <w:pPr>
        <w:spacing w:line="480" w:lineRule="auto"/>
        <w:jc w:val="both"/>
        <w:rPr>
          <w:rFonts w:cs="Arial"/>
          <w:sz w:val="24"/>
          <w:szCs w:val="24"/>
          <w:lang w:val="en-US"/>
        </w:rPr>
      </w:pPr>
      <w:r w:rsidRPr="009F43D6">
        <w:rPr>
          <w:rFonts w:cs="Arial"/>
          <w:sz w:val="24"/>
          <w:szCs w:val="24"/>
          <w:lang w:val="en-US"/>
        </w:rPr>
        <w:lastRenderedPageBreak/>
        <w:t xml:space="preserve">We tested for statistical heterogeneity between studies using the Q- and I²-statistics [10] and evaluated potential publication bias by visual inspection of funnel plots and Egger’s regression test [11] and </w:t>
      </w:r>
      <w:proofErr w:type="spellStart"/>
      <w:r w:rsidRPr="009F43D6">
        <w:rPr>
          <w:rFonts w:cs="Arial"/>
          <w:sz w:val="24"/>
          <w:szCs w:val="24"/>
          <w:lang w:val="en-US"/>
        </w:rPr>
        <w:t>Begg’s</w:t>
      </w:r>
      <w:proofErr w:type="spellEnd"/>
      <w:r w:rsidRPr="009F43D6">
        <w:rPr>
          <w:rFonts w:cs="Arial"/>
          <w:sz w:val="24"/>
          <w:szCs w:val="24"/>
          <w:lang w:val="en-US"/>
        </w:rPr>
        <w:t xml:space="preserve"> rank correlation test [12]. </w:t>
      </w:r>
    </w:p>
    <w:p w14:paraId="6CEE6B75" w14:textId="77777777" w:rsidR="009F035B" w:rsidRPr="009F43D6" w:rsidRDefault="009F035B" w:rsidP="009F035B">
      <w:pPr>
        <w:spacing w:line="480" w:lineRule="auto"/>
        <w:jc w:val="both"/>
        <w:rPr>
          <w:rFonts w:cs="Arial"/>
          <w:i/>
          <w:sz w:val="24"/>
          <w:szCs w:val="24"/>
          <w:lang w:val="en-US"/>
        </w:rPr>
      </w:pPr>
      <w:r w:rsidRPr="009F43D6">
        <w:rPr>
          <w:rFonts w:cs="Arial"/>
          <w:i/>
          <w:sz w:val="24"/>
          <w:szCs w:val="24"/>
          <w:lang w:val="en-US"/>
        </w:rPr>
        <w:t>Meta-Regression Analyses</w:t>
      </w:r>
    </w:p>
    <w:p w14:paraId="119D48C4" w14:textId="77777777" w:rsidR="009F035B" w:rsidRPr="009F43D6" w:rsidRDefault="009F035B" w:rsidP="009F035B">
      <w:pPr>
        <w:spacing w:line="480" w:lineRule="auto"/>
        <w:jc w:val="both"/>
        <w:rPr>
          <w:rFonts w:cs="Arial"/>
          <w:sz w:val="24"/>
          <w:szCs w:val="24"/>
          <w:lang w:val="en-US"/>
        </w:rPr>
      </w:pPr>
      <w:r w:rsidRPr="009F43D6">
        <w:rPr>
          <w:rFonts w:cs="Arial"/>
          <w:sz w:val="24"/>
          <w:szCs w:val="24"/>
          <w:lang w:val="en-US"/>
        </w:rPr>
        <w:t>Random-effects meta-regression methods were used to investigate whether the association between muscular strength and mortality differ</w:t>
      </w:r>
      <w:r w:rsidR="00642A5C">
        <w:rPr>
          <w:rFonts w:cs="Arial"/>
          <w:sz w:val="24"/>
          <w:szCs w:val="24"/>
          <w:lang w:val="en-US"/>
        </w:rPr>
        <w:t>ed</w:t>
      </w:r>
      <w:r w:rsidRPr="009F43D6">
        <w:rPr>
          <w:rFonts w:cs="Arial"/>
          <w:sz w:val="24"/>
          <w:szCs w:val="24"/>
          <w:lang w:val="en-US"/>
        </w:rPr>
        <w:t xml:space="preserve"> by </w:t>
      </w:r>
      <w:r w:rsidR="00642A5C">
        <w:rPr>
          <w:rFonts w:cs="Arial"/>
          <w:sz w:val="24"/>
          <w:szCs w:val="24"/>
          <w:lang w:val="en-US"/>
        </w:rPr>
        <w:t xml:space="preserve">geographic </w:t>
      </w:r>
      <w:r w:rsidRPr="009F43D6">
        <w:rPr>
          <w:rFonts w:cs="Arial"/>
          <w:sz w:val="24"/>
          <w:szCs w:val="24"/>
          <w:lang w:val="en-US"/>
        </w:rPr>
        <w:t xml:space="preserve">region (Europe, North America, South America, Asia), underlying cause of mortality (cancer, COPD, renal disease, critical illness, metabolic and vascular diseases), type of muscle strength assessment (HGS, KES, other), and whether the HRs were adjusted for sex, body mass index (BMI), physical activity, </w:t>
      </w:r>
      <w:r w:rsidR="00642A5C">
        <w:rPr>
          <w:rFonts w:cs="Arial"/>
          <w:sz w:val="24"/>
          <w:szCs w:val="24"/>
          <w:lang w:val="en-US"/>
        </w:rPr>
        <w:t>or</w:t>
      </w:r>
      <w:r w:rsidRPr="009F43D6">
        <w:rPr>
          <w:rFonts w:cs="Arial"/>
          <w:sz w:val="24"/>
          <w:szCs w:val="24"/>
          <w:lang w:val="en-US"/>
        </w:rPr>
        <w:t xml:space="preserve"> smoking. Random-effects meta-regression was performed for both low versus high level of muscular strength and per 5-kg increase in muscular strength.</w:t>
      </w:r>
    </w:p>
    <w:p w14:paraId="59FD31FC" w14:textId="77777777" w:rsidR="009F035B" w:rsidRPr="009F43D6" w:rsidRDefault="009F035B" w:rsidP="009F035B">
      <w:pPr>
        <w:spacing w:line="480" w:lineRule="auto"/>
        <w:jc w:val="both"/>
        <w:rPr>
          <w:rFonts w:cs="Arial"/>
          <w:i/>
          <w:sz w:val="24"/>
          <w:szCs w:val="24"/>
          <w:lang w:val="en-US"/>
        </w:rPr>
      </w:pPr>
      <w:r w:rsidRPr="009F43D6">
        <w:rPr>
          <w:rFonts w:cs="Arial"/>
          <w:i/>
          <w:sz w:val="24"/>
          <w:szCs w:val="24"/>
          <w:lang w:val="en-US"/>
        </w:rPr>
        <w:t xml:space="preserve">Sensitivity Analyses </w:t>
      </w:r>
    </w:p>
    <w:p w14:paraId="617385E2" w14:textId="77777777" w:rsidR="009F035B" w:rsidRPr="009F43D6" w:rsidRDefault="009F035B" w:rsidP="009F035B">
      <w:pPr>
        <w:spacing w:line="480" w:lineRule="auto"/>
        <w:jc w:val="both"/>
        <w:rPr>
          <w:rFonts w:cs="Arial"/>
          <w:sz w:val="24"/>
          <w:szCs w:val="24"/>
          <w:lang w:val="en-US"/>
        </w:rPr>
      </w:pPr>
      <w:r w:rsidRPr="009F43D6">
        <w:rPr>
          <w:rFonts w:cs="Arial"/>
          <w:sz w:val="24"/>
          <w:szCs w:val="24"/>
          <w:lang w:val="en-US"/>
        </w:rPr>
        <w:t xml:space="preserve">We performed outlier and influence diagnostics including leave-one-out diagnostics in order to evaluate whether a particular study may have strongly influenced the summary risk estimate [13]. </w:t>
      </w:r>
    </w:p>
    <w:p w14:paraId="27E41A2D" w14:textId="77777777" w:rsidR="009F035B" w:rsidRPr="009F43D6" w:rsidRDefault="009F035B" w:rsidP="009F035B">
      <w:pPr>
        <w:spacing w:line="480" w:lineRule="auto"/>
        <w:jc w:val="both"/>
        <w:rPr>
          <w:rFonts w:cs="Arial"/>
          <w:sz w:val="24"/>
          <w:szCs w:val="24"/>
          <w:lang w:val="en-US"/>
        </w:rPr>
      </w:pPr>
      <w:r w:rsidRPr="009F43D6">
        <w:rPr>
          <w:rFonts w:cs="Arial"/>
          <w:sz w:val="24"/>
          <w:szCs w:val="24"/>
          <w:lang w:val="en-US"/>
        </w:rPr>
        <w:t>All statistical analyses were performed with R version 3.4.4 using the package “</w:t>
      </w:r>
      <w:proofErr w:type="spellStart"/>
      <w:r w:rsidRPr="009F43D6">
        <w:rPr>
          <w:rFonts w:cs="Arial"/>
          <w:sz w:val="24"/>
          <w:szCs w:val="24"/>
          <w:lang w:val="en-US"/>
        </w:rPr>
        <w:t>metafor</w:t>
      </w:r>
      <w:proofErr w:type="spellEnd"/>
      <w:r w:rsidRPr="009F43D6">
        <w:rPr>
          <w:rFonts w:cs="Arial"/>
          <w:sz w:val="24"/>
          <w:szCs w:val="24"/>
          <w:lang w:val="en-US"/>
        </w:rPr>
        <w:t>” [14]. P values &lt;0.05 were considered statistically significant.</w:t>
      </w:r>
    </w:p>
    <w:p w14:paraId="74CCF97A" w14:textId="77777777" w:rsidR="009F035B" w:rsidRPr="009F43D6" w:rsidRDefault="009F035B" w:rsidP="009F035B">
      <w:pPr>
        <w:spacing w:line="480" w:lineRule="auto"/>
        <w:jc w:val="both"/>
        <w:rPr>
          <w:rFonts w:cs="Arial"/>
          <w:b/>
          <w:sz w:val="24"/>
          <w:szCs w:val="24"/>
          <w:lang w:val="en-US"/>
        </w:rPr>
      </w:pPr>
      <w:r w:rsidRPr="009F43D6">
        <w:rPr>
          <w:rFonts w:cs="Arial"/>
          <w:b/>
          <w:sz w:val="24"/>
          <w:szCs w:val="24"/>
          <w:lang w:val="en-US"/>
        </w:rPr>
        <w:t>Results</w:t>
      </w:r>
    </w:p>
    <w:p w14:paraId="768BA1F2" w14:textId="77777777" w:rsidR="009F035B" w:rsidRPr="009F43D6" w:rsidRDefault="009F035B" w:rsidP="009F035B">
      <w:pPr>
        <w:spacing w:line="480" w:lineRule="auto"/>
        <w:jc w:val="both"/>
        <w:rPr>
          <w:rFonts w:cs="Arial"/>
          <w:i/>
          <w:sz w:val="24"/>
          <w:szCs w:val="24"/>
          <w:lang w:val="en-US"/>
        </w:rPr>
      </w:pPr>
      <w:r w:rsidRPr="009F43D6">
        <w:rPr>
          <w:rFonts w:cs="Arial"/>
          <w:i/>
          <w:sz w:val="24"/>
          <w:szCs w:val="24"/>
          <w:lang w:val="en-US"/>
        </w:rPr>
        <w:t>Study Selection</w:t>
      </w:r>
    </w:p>
    <w:p w14:paraId="65D0BF04" w14:textId="77777777" w:rsidR="009F035B" w:rsidRPr="009F43D6" w:rsidRDefault="009F035B" w:rsidP="009F035B">
      <w:pPr>
        <w:spacing w:line="480" w:lineRule="auto"/>
        <w:jc w:val="both"/>
        <w:rPr>
          <w:rFonts w:cs="Arial"/>
          <w:sz w:val="24"/>
          <w:szCs w:val="24"/>
          <w:lang w:val="en-US"/>
        </w:rPr>
      </w:pPr>
      <w:r w:rsidRPr="009F43D6">
        <w:rPr>
          <w:rFonts w:cs="Arial"/>
          <w:sz w:val="24"/>
          <w:szCs w:val="24"/>
          <w:lang w:val="en-US"/>
        </w:rPr>
        <w:t xml:space="preserve">The literature search yielded </w:t>
      </w:r>
      <w:r w:rsidR="00EE23ED" w:rsidRPr="009F43D6">
        <w:rPr>
          <w:rFonts w:cs="Arial"/>
          <w:sz w:val="24"/>
          <w:szCs w:val="24"/>
          <w:lang w:val="en-US"/>
        </w:rPr>
        <w:t>1</w:t>
      </w:r>
      <w:r w:rsidR="00642A5C">
        <w:rPr>
          <w:rFonts w:cs="Arial"/>
          <w:sz w:val="24"/>
          <w:szCs w:val="24"/>
          <w:lang w:val="en-US"/>
        </w:rPr>
        <w:t>,</w:t>
      </w:r>
      <w:r w:rsidR="00EE23ED" w:rsidRPr="009F43D6">
        <w:rPr>
          <w:rFonts w:cs="Arial"/>
          <w:sz w:val="24"/>
          <w:szCs w:val="24"/>
          <w:lang w:val="en-US"/>
        </w:rPr>
        <w:t xml:space="preserve">211 </w:t>
      </w:r>
      <w:r w:rsidRPr="009F43D6">
        <w:rPr>
          <w:rFonts w:cs="Arial"/>
          <w:sz w:val="24"/>
          <w:szCs w:val="24"/>
          <w:lang w:val="en-US"/>
        </w:rPr>
        <w:t>records identif</w:t>
      </w:r>
      <w:r w:rsidR="00EE23ED" w:rsidRPr="009F43D6">
        <w:rPr>
          <w:rFonts w:cs="Arial"/>
          <w:sz w:val="24"/>
          <w:szCs w:val="24"/>
          <w:lang w:val="en-US"/>
        </w:rPr>
        <w:t xml:space="preserve">ied in the electronic databases. </w:t>
      </w:r>
      <w:r w:rsidRPr="009F43D6">
        <w:rPr>
          <w:rFonts w:cs="Arial"/>
          <w:sz w:val="24"/>
          <w:szCs w:val="24"/>
          <w:lang w:val="en-US"/>
        </w:rPr>
        <w:t xml:space="preserve">After exclusion of non-relevant and duplicate articles, </w:t>
      </w:r>
      <w:r w:rsidR="00F26142" w:rsidRPr="009F43D6">
        <w:rPr>
          <w:rFonts w:cs="Arial"/>
          <w:sz w:val="24"/>
          <w:szCs w:val="24"/>
          <w:lang w:val="en-US"/>
        </w:rPr>
        <w:t>64</w:t>
      </w:r>
      <w:r w:rsidRPr="009F43D6">
        <w:rPr>
          <w:rFonts w:cs="Arial"/>
          <w:sz w:val="24"/>
          <w:szCs w:val="24"/>
          <w:lang w:val="en-US"/>
        </w:rPr>
        <w:t xml:space="preserve"> articles were review</w:t>
      </w:r>
      <w:r w:rsidR="00F26142" w:rsidRPr="009F43D6">
        <w:rPr>
          <w:rFonts w:cs="Arial"/>
          <w:sz w:val="24"/>
          <w:szCs w:val="24"/>
          <w:lang w:val="en-US"/>
        </w:rPr>
        <w:t xml:space="preserve">ed in full. We </w:t>
      </w:r>
      <w:r w:rsidR="00F26142" w:rsidRPr="009F43D6">
        <w:rPr>
          <w:rFonts w:cs="Arial"/>
          <w:sz w:val="24"/>
          <w:szCs w:val="24"/>
          <w:lang w:val="en-US"/>
        </w:rPr>
        <w:lastRenderedPageBreak/>
        <w:t xml:space="preserve">excluded studies </w:t>
      </w:r>
      <w:r w:rsidR="007746E1" w:rsidRPr="009F43D6">
        <w:rPr>
          <w:rFonts w:cs="Arial"/>
          <w:sz w:val="24"/>
          <w:szCs w:val="24"/>
          <w:lang w:val="en-US"/>
        </w:rPr>
        <w:t>because of</w:t>
      </w:r>
      <w:r w:rsidR="00EA2BD4" w:rsidRPr="009F43D6">
        <w:rPr>
          <w:sz w:val="24"/>
          <w:szCs w:val="24"/>
          <w:lang w:val="en-US"/>
        </w:rPr>
        <w:t xml:space="preserve"> </w:t>
      </w:r>
      <w:r w:rsidR="00F26142" w:rsidRPr="009F43D6">
        <w:rPr>
          <w:rFonts w:cs="Arial"/>
          <w:sz w:val="24"/>
          <w:szCs w:val="24"/>
          <w:lang w:val="en-US"/>
        </w:rPr>
        <w:t>inappropriate outcome measure</w:t>
      </w:r>
      <w:r w:rsidR="00EA2BD4" w:rsidRPr="009F43D6">
        <w:rPr>
          <w:rFonts w:cs="Arial"/>
          <w:sz w:val="24"/>
          <w:szCs w:val="24"/>
          <w:lang w:val="en-US"/>
        </w:rPr>
        <w:t>ments</w:t>
      </w:r>
      <w:r w:rsidR="007746E1" w:rsidRPr="009F43D6">
        <w:rPr>
          <w:rFonts w:cs="Arial"/>
          <w:sz w:val="24"/>
          <w:szCs w:val="24"/>
          <w:lang w:val="en-US"/>
        </w:rPr>
        <w:t xml:space="preserve"> </w:t>
      </w:r>
      <w:r w:rsidRPr="009F43D6">
        <w:rPr>
          <w:rFonts w:cs="Arial"/>
          <w:sz w:val="24"/>
          <w:szCs w:val="24"/>
          <w:lang w:val="en-US"/>
        </w:rPr>
        <w:t>(N = 1</w:t>
      </w:r>
      <w:r w:rsidR="00F26142" w:rsidRPr="009F43D6">
        <w:rPr>
          <w:rFonts w:cs="Arial"/>
          <w:sz w:val="24"/>
          <w:szCs w:val="24"/>
          <w:lang w:val="en-US"/>
        </w:rPr>
        <w:t>7</w:t>
      </w:r>
      <w:r w:rsidRPr="009F43D6">
        <w:rPr>
          <w:rFonts w:cs="Arial"/>
          <w:sz w:val="24"/>
          <w:szCs w:val="24"/>
          <w:lang w:val="en-US"/>
        </w:rPr>
        <w:t xml:space="preserve">), </w:t>
      </w:r>
      <w:r w:rsidR="00F26142" w:rsidRPr="009F43D6">
        <w:rPr>
          <w:rFonts w:cs="Arial"/>
          <w:sz w:val="24"/>
          <w:szCs w:val="24"/>
          <w:lang w:val="en-US"/>
        </w:rPr>
        <w:t xml:space="preserve">because they </w:t>
      </w:r>
      <w:r w:rsidRPr="009F43D6">
        <w:rPr>
          <w:rFonts w:cs="Arial"/>
          <w:sz w:val="24"/>
          <w:szCs w:val="24"/>
          <w:lang w:val="en-US"/>
        </w:rPr>
        <w:t>did not asses</w:t>
      </w:r>
      <w:r w:rsidR="00EA2BD4" w:rsidRPr="009F43D6">
        <w:rPr>
          <w:rFonts w:cs="Arial"/>
          <w:sz w:val="24"/>
          <w:szCs w:val="24"/>
          <w:lang w:val="en-US"/>
        </w:rPr>
        <w:t>s</w:t>
      </w:r>
      <w:r w:rsidRPr="009F43D6">
        <w:rPr>
          <w:rFonts w:cs="Arial"/>
          <w:sz w:val="24"/>
          <w:szCs w:val="24"/>
          <w:lang w:val="en-US"/>
        </w:rPr>
        <w:t xml:space="preserve"> muscle strength (N = </w:t>
      </w:r>
      <w:r w:rsidR="00F26142" w:rsidRPr="009F43D6">
        <w:rPr>
          <w:rFonts w:cs="Arial"/>
          <w:sz w:val="24"/>
          <w:szCs w:val="24"/>
          <w:lang w:val="en-US"/>
        </w:rPr>
        <w:t>5</w:t>
      </w:r>
      <w:r w:rsidRPr="009F43D6">
        <w:rPr>
          <w:rFonts w:cs="Arial"/>
          <w:sz w:val="24"/>
          <w:szCs w:val="24"/>
          <w:lang w:val="en-US"/>
        </w:rPr>
        <w:t xml:space="preserve">), or because they </w:t>
      </w:r>
      <w:r w:rsidR="00F26142" w:rsidRPr="009F43D6">
        <w:rPr>
          <w:rFonts w:cs="Arial"/>
          <w:sz w:val="24"/>
          <w:szCs w:val="24"/>
          <w:lang w:val="en-US"/>
        </w:rPr>
        <w:t>did not provide HRs (N = 3</w:t>
      </w:r>
      <w:r w:rsidRPr="009F43D6">
        <w:rPr>
          <w:rFonts w:cs="Arial"/>
          <w:sz w:val="24"/>
          <w:szCs w:val="24"/>
          <w:lang w:val="en-US"/>
        </w:rPr>
        <w:t>). In total, 39 studies</w:t>
      </w:r>
      <w:r w:rsidR="008D0993" w:rsidRPr="009F43D6">
        <w:rPr>
          <w:rFonts w:cs="Arial"/>
          <w:sz w:val="24"/>
          <w:szCs w:val="24"/>
          <w:lang w:val="en-US"/>
        </w:rPr>
        <w:t xml:space="preserve"> including 39,852 participants</w:t>
      </w:r>
      <w:r w:rsidRPr="009F43D6">
        <w:rPr>
          <w:rFonts w:cs="Arial"/>
          <w:sz w:val="24"/>
          <w:szCs w:val="24"/>
          <w:lang w:val="en-US"/>
        </w:rPr>
        <w:t xml:space="preserve"> were eligible for inclusion in the meta-analysis </w:t>
      </w:r>
      <w:r w:rsidR="0014403A" w:rsidRPr="009F43D6">
        <w:rPr>
          <w:rFonts w:cs="Arial"/>
          <w:sz w:val="24"/>
          <w:szCs w:val="24"/>
          <w:lang w:val="en-US"/>
        </w:rPr>
        <w:t>[15-53</w:t>
      </w:r>
      <w:r w:rsidRPr="009F43D6">
        <w:rPr>
          <w:rFonts w:cs="Arial"/>
          <w:sz w:val="24"/>
          <w:szCs w:val="24"/>
          <w:lang w:val="en-US"/>
        </w:rPr>
        <w:t>]. Figure 1 shows the results of the literature search and study selection process.</w:t>
      </w:r>
    </w:p>
    <w:p w14:paraId="143CF145" w14:textId="77777777" w:rsidR="009F035B" w:rsidRPr="009F43D6" w:rsidRDefault="009F035B" w:rsidP="009F035B">
      <w:pPr>
        <w:spacing w:line="480" w:lineRule="auto"/>
        <w:jc w:val="both"/>
        <w:rPr>
          <w:rFonts w:cs="Arial"/>
          <w:i/>
          <w:sz w:val="24"/>
          <w:szCs w:val="24"/>
          <w:lang w:val="en-US"/>
        </w:rPr>
      </w:pPr>
      <w:r w:rsidRPr="009F43D6">
        <w:rPr>
          <w:rFonts w:cs="Arial"/>
          <w:i/>
          <w:sz w:val="24"/>
          <w:szCs w:val="24"/>
          <w:lang w:val="en-US"/>
        </w:rPr>
        <w:t>Study Characteristics</w:t>
      </w:r>
    </w:p>
    <w:p w14:paraId="01009E5D" w14:textId="77777777" w:rsidR="009F035B" w:rsidRPr="009F43D6" w:rsidRDefault="009F035B" w:rsidP="009F035B">
      <w:pPr>
        <w:spacing w:line="480" w:lineRule="auto"/>
        <w:jc w:val="both"/>
        <w:rPr>
          <w:rFonts w:cs="Arial"/>
          <w:sz w:val="24"/>
          <w:szCs w:val="24"/>
          <w:lang w:val="en-US"/>
        </w:rPr>
      </w:pPr>
      <w:r w:rsidRPr="009F43D6">
        <w:rPr>
          <w:rFonts w:cs="Arial"/>
          <w:sz w:val="24"/>
          <w:szCs w:val="24"/>
          <w:lang w:val="en-US"/>
        </w:rPr>
        <w:t xml:space="preserve">Table 1 describes the main characteristics of the 39 studies included in the meta-analysis. All </w:t>
      </w:r>
      <w:r w:rsidR="00642A5C">
        <w:rPr>
          <w:rFonts w:cs="Arial"/>
          <w:sz w:val="24"/>
          <w:szCs w:val="24"/>
          <w:lang w:val="en-US"/>
        </w:rPr>
        <w:t xml:space="preserve">investigations </w:t>
      </w:r>
      <w:r w:rsidRPr="009F43D6">
        <w:rPr>
          <w:rFonts w:cs="Arial"/>
          <w:sz w:val="24"/>
          <w:szCs w:val="24"/>
          <w:lang w:val="en-US"/>
        </w:rPr>
        <w:t>were prospective cohort studies. Studies were conducted in</w:t>
      </w:r>
      <w:r w:rsidRPr="009F43D6">
        <w:rPr>
          <w:sz w:val="24"/>
          <w:szCs w:val="24"/>
          <w:lang w:val="en-US"/>
        </w:rPr>
        <w:t xml:space="preserve"> </w:t>
      </w:r>
      <w:r w:rsidRPr="009F43D6">
        <w:rPr>
          <w:rFonts w:cs="Arial"/>
          <w:sz w:val="24"/>
          <w:szCs w:val="24"/>
          <w:lang w:val="en-US"/>
        </w:rPr>
        <w:t xml:space="preserve">North America (N = 15), Europe (N = 12), Asia (N = 8), and South America (N = 4). Of the 39 studies, six provided </w:t>
      </w:r>
      <w:r w:rsidRPr="00F21B6A">
        <w:rPr>
          <w:rFonts w:cs="Arial"/>
          <w:sz w:val="24"/>
          <w:szCs w:val="24"/>
          <w:lang w:val="en-US"/>
        </w:rPr>
        <w:t>results for cancer-specific mortality (501 deaths among 1,370 participants</w:t>
      </w:r>
      <w:r w:rsidR="00F839B5" w:rsidRPr="00F21B6A">
        <w:rPr>
          <w:rFonts w:cs="Arial"/>
          <w:sz w:val="24"/>
          <w:szCs w:val="24"/>
          <w:lang w:val="en-US"/>
        </w:rPr>
        <w:t xml:space="preserve">; </w:t>
      </w:r>
      <w:r w:rsidR="00F21B6A" w:rsidRPr="00F21B6A">
        <w:rPr>
          <w:rFonts w:cs="Arial"/>
          <w:sz w:val="24"/>
          <w:szCs w:val="24"/>
          <w:lang w:val="en-US"/>
        </w:rPr>
        <w:t>data not available</w:t>
      </w:r>
      <w:r w:rsidR="00F21B6A">
        <w:rPr>
          <w:rFonts w:cs="Arial"/>
          <w:sz w:val="24"/>
          <w:szCs w:val="24"/>
          <w:lang w:val="en-US"/>
        </w:rPr>
        <w:t xml:space="preserve"> for </w:t>
      </w:r>
      <w:r w:rsidR="00016540">
        <w:rPr>
          <w:rFonts w:cs="Arial"/>
          <w:sz w:val="24"/>
          <w:szCs w:val="24"/>
          <w:lang w:val="en-US"/>
        </w:rPr>
        <w:t>one study [20</w:t>
      </w:r>
      <w:r w:rsidR="00F21B6A">
        <w:rPr>
          <w:rFonts w:cs="Arial"/>
          <w:sz w:val="24"/>
          <w:szCs w:val="24"/>
          <w:lang w:val="en-US"/>
        </w:rPr>
        <w:t>]</w:t>
      </w:r>
      <w:r w:rsidRPr="009F43D6">
        <w:rPr>
          <w:rFonts w:cs="Arial"/>
          <w:sz w:val="24"/>
          <w:szCs w:val="24"/>
          <w:lang w:val="en-US"/>
        </w:rPr>
        <w:t xml:space="preserve">), four provided results for COPD-specific mortality (319 deaths among 1,802 participants), ten provided results for cause-specific mortality due to renal disease (659 deaths among 3,111 participants), nine due to critical illness (453 deaths among 1,878 participants), and ten due to metabolic </w:t>
      </w:r>
      <w:r w:rsidR="00642A5C">
        <w:rPr>
          <w:rFonts w:cs="Arial"/>
          <w:sz w:val="24"/>
          <w:szCs w:val="24"/>
          <w:lang w:val="en-US"/>
        </w:rPr>
        <w:t xml:space="preserve">and </w:t>
      </w:r>
      <w:r w:rsidRPr="009F43D6">
        <w:rPr>
          <w:rFonts w:cs="Arial"/>
          <w:sz w:val="24"/>
          <w:szCs w:val="24"/>
          <w:lang w:val="en-US"/>
        </w:rPr>
        <w:t xml:space="preserve">vascular diseases (3,362 deaths among 31,691 participants). The follow-up duration ranged from length of hospital stay (in days) to 18.3 years.       </w:t>
      </w:r>
    </w:p>
    <w:p w14:paraId="0FC81567" w14:textId="77777777" w:rsidR="009F035B" w:rsidRPr="009F43D6" w:rsidRDefault="009F035B" w:rsidP="009F035B">
      <w:pPr>
        <w:spacing w:line="480" w:lineRule="auto"/>
        <w:jc w:val="both"/>
        <w:rPr>
          <w:rFonts w:cs="Arial"/>
          <w:i/>
          <w:sz w:val="24"/>
          <w:szCs w:val="24"/>
          <w:lang w:val="en-US"/>
        </w:rPr>
      </w:pPr>
      <w:r w:rsidRPr="009F43D6">
        <w:rPr>
          <w:rFonts w:cs="Arial"/>
          <w:i/>
          <w:sz w:val="24"/>
          <w:szCs w:val="24"/>
          <w:lang w:val="en-US"/>
        </w:rPr>
        <w:t xml:space="preserve">Low versus High Muscular Strength in Relation to all-cause and cause-specific Mortality </w:t>
      </w:r>
    </w:p>
    <w:p w14:paraId="09E9CC11" w14:textId="77777777" w:rsidR="009F035B" w:rsidRPr="009F43D6" w:rsidRDefault="009F035B" w:rsidP="009F035B">
      <w:pPr>
        <w:spacing w:line="480" w:lineRule="auto"/>
        <w:jc w:val="both"/>
        <w:rPr>
          <w:rFonts w:cs="Arial"/>
          <w:sz w:val="24"/>
          <w:szCs w:val="24"/>
          <w:lang w:val="en-US"/>
        </w:rPr>
      </w:pPr>
      <w:r w:rsidRPr="009F43D6">
        <w:rPr>
          <w:rFonts w:cs="Arial"/>
          <w:sz w:val="24"/>
          <w:szCs w:val="24"/>
          <w:lang w:val="en-US"/>
        </w:rPr>
        <w:t xml:space="preserve">Twenty-eight studies provided 29 risk estimates that were included in the </w:t>
      </w:r>
      <w:r w:rsidR="00642A5C">
        <w:rPr>
          <w:rFonts w:cs="Arial"/>
          <w:sz w:val="24"/>
          <w:szCs w:val="24"/>
          <w:lang w:val="en-US"/>
        </w:rPr>
        <w:t>meta-</w:t>
      </w:r>
      <w:r w:rsidRPr="009F43D6">
        <w:rPr>
          <w:rFonts w:cs="Arial"/>
          <w:sz w:val="24"/>
          <w:szCs w:val="24"/>
          <w:lang w:val="en-US"/>
        </w:rPr>
        <w:t xml:space="preserve">analysis comparing </w:t>
      </w:r>
      <w:r w:rsidR="00642A5C">
        <w:rPr>
          <w:rFonts w:cs="Arial"/>
          <w:sz w:val="24"/>
          <w:szCs w:val="24"/>
          <w:lang w:val="en-US"/>
        </w:rPr>
        <w:t xml:space="preserve">the </w:t>
      </w:r>
      <w:r w:rsidRPr="009F43D6">
        <w:rPr>
          <w:rFonts w:cs="Arial"/>
          <w:sz w:val="24"/>
          <w:szCs w:val="24"/>
          <w:lang w:val="en-US"/>
        </w:rPr>
        <w:t xml:space="preserve">lowest with </w:t>
      </w:r>
      <w:r w:rsidR="00642A5C">
        <w:rPr>
          <w:rFonts w:cs="Arial"/>
          <w:sz w:val="24"/>
          <w:szCs w:val="24"/>
          <w:lang w:val="en-US"/>
        </w:rPr>
        <w:t xml:space="preserve">the </w:t>
      </w:r>
      <w:r w:rsidRPr="009F43D6">
        <w:rPr>
          <w:rFonts w:cs="Arial"/>
          <w:sz w:val="24"/>
          <w:szCs w:val="24"/>
          <w:lang w:val="en-US"/>
        </w:rPr>
        <w:t>highest categories of muscular strength in relation to mortality. One study [</w:t>
      </w:r>
      <w:r w:rsidR="008563F6" w:rsidRPr="009F43D6">
        <w:rPr>
          <w:rFonts w:cs="Arial"/>
          <w:sz w:val="24"/>
          <w:szCs w:val="24"/>
          <w:lang w:val="en-US"/>
        </w:rPr>
        <w:t>49</w:t>
      </w:r>
      <w:r w:rsidRPr="009F43D6">
        <w:rPr>
          <w:rFonts w:cs="Arial"/>
          <w:sz w:val="24"/>
          <w:szCs w:val="24"/>
          <w:lang w:val="en-US"/>
        </w:rPr>
        <w:t xml:space="preserve">] provided separate risk estimates for men and women. Therefore, both risk estimates were included in our analysis. The majority (N = 20) of studies assessed muscular strength through HGS. Nine studies used KES (N = 6) or other methods of muscular strength assessment (N = 3). Of 29 risk estimates, the vast majority was adjusted for sex (N = </w:t>
      </w:r>
      <w:r w:rsidRPr="009F43D6">
        <w:rPr>
          <w:rFonts w:cs="Arial"/>
          <w:sz w:val="24"/>
          <w:szCs w:val="24"/>
          <w:lang w:val="en-US"/>
        </w:rPr>
        <w:lastRenderedPageBreak/>
        <w:t xml:space="preserve">22). Eleven risk estimates were adjusted for BMI, seven </w:t>
      </w:r>
      <w:r w:rsidR="00642A5C">
        <w:rPr>
          <w:rFonts w:cs="Arial"/>
          <w:sz w:val="24"/>
          <w:szCs w:val="24"/>
          <w:lang w:val="en-US"/>
        </w:rPr>
        <w:t xml:space="preserve">were adjusted </w:t>
      </w:r>
      <w:r w:rsidRPr="009F43D6">
        <w:rPr>
          <w:rFonts w:cs="Arial"/>
          <w:sz w:val="24"/>
          <w:szCs w:val="24"/>
          <w:lang w:val="en-US"/>
        </w:rPr>
        <w:t xml:space="preserve">for smoking and six were adjusted for physical activity. </w:t>
      </w:r>
    </w:p>
    <w:p w14:paraId="69465744" w14:textId="77777777" w:rsidR="009F035B" w:rsidRPr="009F43D6" w:rsidRDefault="00630A54" w:rsidP="009F035B">
      <w:pPr>
        <w:spacing w:line="480" w:lineRule="auto"/>
        <w:jc w:val="both"/>
        <w:rPr>
          <w:rFonts w:cs="Arial"/>
          <w:sz w:val="24"/>
          <w:szCs w:val="24"/>
          <w:lang w:val="en-US"/>
        </w:rPr>
      </w:pPr>
      <w:r>
        <w:rPr>
          <w:rFonts w:cs="Arial"/>
          <w:sz w:val="24"/>
          <w:szCs w:val="24"/>
          <w:lang w:val="en-US"/>
        </w:rPr>
        <w:t>Individuals who fell into t</w:t>
      </w:r>
      <w:r w:rsidR="00642A5C">
        <w:rPr>
          <w:rFonts w:cs="Arial"/>
          <w:sz w:val="24"/>
          <w:szCs w:val="24"/>
          <w:lang w:val="en-US"/>
        </w:rPr>
        <w:t>he l</w:t>
      </w:r>
      <w:r w:rsidR="009F035B" w:rsidRPr="009F43D6">
        <w:rPr>
          <w:rFonts w:cs="Arial"/>
          <w:sz w:val="24"/>
          <w:szCs w:val="24"/>
          <w:lang w:val="en-US"/>
        </w:rPr>
        <w:t xml:space="preserve">owest versus </w:t>
      </w:r>
      <w:r w:rsidR="00642A5C">
        <w:rPr>
          <w:rFonts w:cs="Arial"/>
          <w:sz w:val="24"/>
          <w:szCs w:val="24"/>
          <w:lang w:val="en-US"/>
        </w:rPr>
        <w:t xml:space="preserve">the </w:t>
      </w:r>
      <w:r w:rsidR="009F035B" w:rsidRPr="009F43D6">
        <w:rPr>
          <w:rFonts w:cs="Arial"/>
          <w:sz w:val="24"/>
          <w:szCs w:val="24"/>
          <w:lang w:val="en-US"/>
        </w:rPr>
        <w:t xml:space="preserve">highest </w:t>
      </w:r>
      <w:r w:rsidR="00642A5C">
        <w:rPr>
          <w:rFonts w:cs="Arial"/>
          <w:sz w:val="24"/>
          <w:szCs w:val="24"/>
          <w:lang w:val="en-US"/>
        </w:rPr>
        <w:t xml:space="preserve">category of </w:t>
      </w:r>
      <w:r w:rsidR="009F035B" w:rsidRPr="009F43D6">
        <w:rPr>
          <w:rFonts w:cs="Arial"/>
          <w:sz w:val="24"/>
          <w:szCs w:val="24"/>
          <w:lang w:val="en-US"/>
        </w:rPr>
        <w:t xml:space="preserve">muscular strength </w:t>
      </w:r>
      <w:r>
        <w:rPr>
          <w:rFonts w:cs="Arial"/>
          <w:sz w:val="24"/>
          <w:szCs w:val="24"/>
          <w:lang w:val="en-US"/>
        </w:rPr>
        <w:t>showed</w:t>
      </w:r>
      <w:r w:rsidR="009F035B" w:rsidRPr="009F43D6">
        <w:rPr>
          <w:rFonts w:cs="Arial"/>
          <w:sz w:val="24"/>
          <w:szCs w:val="24"/>
          <w:lang w:val="en-US"/>
        </w:rPr>
        <w:t xml:space="preserve"> a statistically significant increased risk of all-cause mortality (HR = 1.80; 95% CI = 1.54–2.10) (Figure 2). Overall, there was high heterogeneity (I² = 89%, P &lt; 0.05). </w:t>
      </w:r>
      <w:r w:rsidR="00642A5C">
        <w:rPr>
          <w:rFonts w:cs="Arial"/>
          <w:sz w:val="24"/>
          <w:szCs w:val="24"/>
          <w:lang w:val="en-US"/>
        </w:rPr>
        <w:t>The l</w:t>
      </w:r>
      <w:r w:rsidR="009F035B" w:rsidRPr="009F43D6">
        <w:rPr>
          <w:rFonts w:cs="Arial"/>
          <w:sz w:val="24"/>
          <w:szCs w:val="24"/>
          <w:lang w:val="en-US"/>
        </w:rPr>
        <w:t xml:space="preserve">owest compared to </w:t>
      </w:r>
      <w:r w:rsidR="00642A5C">
        <w:rPr>
          <w:rFonts w:cs="Arial"/>
          <w:sz w:val="24"/>
          <w:szCs w:val="24"/>
          <w:lang w:val="en-US"/>
        </w:rPr>
        <w:t xml:space="preserve">the </w:t>
      </w:r>
      <w:r w:rsidR="009F035B" w:rsidRPr="009F43D6">
        <w:rPr>
          <w:rFonts w:cs="Arial"/>
          <w:sz w:val="24"/>
          <w:szCs w:val="24"/>
          <w:lang w:val="en-US"/>
        </w:rPr>
        <w:t xml:space="preserve">highest categories of muscular strength was associated with an increase in cause-specific mortality due to cancer (HR = 2.40; 95% CI </w:t>
      </w:r>
      <w:r w:rsidR="001F4A8B">
        <w:rPr>
          <w:rFonts w:cs="Arial"/>
          <w:sz w:val="24"/>
          <w:szCs w:val="24"/>
          <w:lang w:val="en-US"/>
        </w:rPr>
        <w:t>= 1.57–3.69), critical illness</w:t>
      </w:r>
      <w:r w:rsidR="009F035B" w:rsidRPr="009F43D6">
        <w:rPr>
          <w:rFonts w:cs="Arial"/>
          <w:sz w:val="24"/>
          <w:szCs w:val="24"/>
          <w:lang w:val="en-US"/>
        </w:rPr>
        <w:t xml:space="preserve"> (HR = 2.06; 95% CI = 1.33–3.21), renal disease (HR = 1.84; 95% CI = 1.37–2.47), metabolic and vascular diseases (HR = 1.64; 95% CI = 1.26–2.14)</w:t>
      </w:r>
      <w:r w:rsidR="00FF4A0C" w:rsidRPr="009F43D6">
        <w:rPr>
          <w:rFonts w:cs="Arial"/>
          <w:sz w:val="24"/>
          <w:szCs w:val="24"/>
          <w:lang w:val="en-US"/>
        </w:rPr>
        <w:t xml:space="preserve">, and COPD </w:t>
      </w:r>
      <w:r w:rsidR="009F035B" w:rsidRPr="009F43D6">
        <w:rPr>
          <w:rFonts w:cs="Arial"/>
          <w:sz w:val="24"/>
          <w:szCs w:val="24"/>
          <w:lang w:val="en-US"/>
        </w:rPr>
        <w:t xml:space="preserve">(HR = 1.36; 95% CI = 1.16–1.61). There was low to moderate heterogeneity in the HRs for COPD (I² = 0%, P = 0.62), cancer (I² = 42%, P = 0.12) and renal disease (I² = 64%, P &lt; 0.05). Heterogeneity was high </w:t>
      </w:r>
      <w:r>
        <w:rPr>
          <w:rFonts w:cs="Arial"/>
          <w:sz w:val="24"/>
          <w:szCs w:val="24"/>
          <w:lang w:val="en-US"/>
        </w:rPr>
        <w:t xml:space="preserve">in the HRs </w:t>
      </w:r>
      <w:r w:rsidR="009F035B" w:rsidRPr="009F43D6">
        <w:rPr>
          <w:rFonts w:cs="Arial"/>
          <w:sz w:val="24"/>
          <w:szCs w:val="24"/>
          <w:lang w:val="en-US"/>
        </w:rPr>
        <w:t>for metabolic and vascular diseases (I² = 75%, P &lt; 0.05), and critical illn</w:t>
      </w:r>
      <w:r w:rsidR="001F4A8B">
        <w:rPr>
          <w:rFonts w:cs="Arial"/>
          <w:sz w:val="24"/>
          <w:szCs w:val="24"/>
          <w:lang w:val="en-US"/>
        </w:rPr>
        <w:t xml:space="preserve">ess </w:t>
      </w:r>
      <w:r w:rsidR="009F035B" w:rsidRPr="009F43D6">
        <w:rPr>
          <w:rFonts w:cs="Arial"/>
          <w:sz w:val="24"/>
          <w:szCs w:val="24"/>
          <w:lang w:val="en-US"/>
        </w:rPr>
        <w:t xml:space="preserve">(I² = 88%, P &lt; 0.05). Egger’s regression test (P = &lt;0.05) and funnel </w:t>
      </w:r>
      <w:r w:rsidR="00F21B6A">
        <w:rPr>
          <w:rFonts w:cs="Arial"/>
          <w:sz w:val="24"/>
          <w:szCs w:val="24"/>
          <w:lang w:val="en-US"/>
        </w:rPr>
        <w:t>plot (Figure A</w:t>
      </w:r>
      <w:r w:rsidR="009F035B" w:rsidRPr="00050838">
        <w:rPr>
          <w:rFonts w:cs="Arial"/>
          <w:sz w:val="24"/>
          <w:szCs w:val="24"/>
          <w:lang w:val="en-US"/>
        </w:rPr>
        <w:t>2) inspection</w:t>
      </w:r>
      <w:r w:rsidR="009F035B" w:rsidRPr="009F43D6">
        <w:rPr>
          <w:rFonts w:cs="Arial"/>
          <w:sz w:val="24"/>
          <w:szCs w:val="24"/>
          <w:lang w:val="en-US"/>
        </w:rPr>
        <w:t xml:space="preserve"> suggested the presence of publication bias, whereas </w:t>
      </w:r>
      <w:proofErr w:type="spellStart"/>
      <w:r w:rsidR="009F035B" w:rsidRPr="009F43D6">
        <w:rPr>
          <w:rFonts w:cs="Arial"/>
          <w:sz w:val="24"/>
          <w:szCs w:val="24"/>
          <w:lang w:val="en-US"/>
        </w:rPr>
        <w:t>Begg’s</w:t>
      </w:r>
      <w:proofErr w:type="spellEnd"/>
      <w:r w:rsidR="009F035B" w:rsidRPr="009F43D6">
        <w:rPr>
          <w:rFonts w:cs="Arial"/>
          <w:sz w:val="24"/>
          <w:szCs w:val="24"/>
          <w:lang w:val="en-US"/>
        </w:rPr>
        <w:t xml:space="preserve"> correlation test did not (P = 0.54). </w:t>
      </w:r>
    </w:p>
    <w:p w14:paraId="4A8EBEE8" w14:textId="77777777" w:rsidR="009F035B" w:rsidRPr="009F43D6" w:rsidRDefault="009F035B" w:rsidP="009F035B">
      <w:pPr>
        <w:spacing w:line="480" w:lineRule="auto"/>
        <w:jc w:val="both"/>
        <w:rPr>
          <w:rFonts w:cs="Arial"/>
          <w:sz w:val="24"/>
          <w:szCs w:val="24"/>
          <w:lang w:val="en-US"/>
        </w:rPr>
      </w:pPr>
      <w:r w:rsidRPr="009F43D6">
        <w:rPr>
          <w:rFonts w:cs="Arial"/>
          <w:sz w:val="24"/>
          <w:szCs w:val="24"/>
          <w:lang w:val="en-US"/>
        </w:rPr>
        <w:t>Influence and outlier diagnostics did not yield any significant results. Omission of one study at a time from the overall analysis did not substantially alter the results.</w:t>
      </w:r>
    </w:p>
    <w:p w14:paraId="613E9B5A" w14:textId="77777777" w:rsidR="00E149C9" w:rsidRPr="009F43D6" w:rsidRDefault="009F035B" w:rsidP="009F035B">
      <w:pPr>
        <w:spacing w:line="480" w:lineRule="auto"/>
        <w:jc w:val="both"/>
        <w:rPr>
          <w:rFonts w:cs="Arial"/>
          <w:b/>
          <w:sz w:val="24"/>
          <w:szCs w:val="24"/>
          <w:lang w:val="en-US"/>
        </w:rPr>
      </w:pPr>
      <w:r w:rsidRPr="009F43D6">
        <w:rPr>
          <w:rFonts w:cs="Arial"/>
          <w:sz w:val="24"/>
          <w:szCs w:val="24"/>
          <w:lang w:val="en-US"/>
        </w:rPr>
        <w:t xml:space="preserve">Table 2 illustrates the results from random-effects meta-regression. Stratification by </w:t>
      </w:r>
      <w:r w:rsidR="00630A54">
        <w:rPr>
          <w:rFonts w:cs="Arial"/>
          <w:sz w:val="24"/>
          <w:szCs w:val="24"/>
          <w:lang w:val="en-US"/>
        </w:rPr>
        <w:t xml:space="preserve">geographic </w:t>
      </w:r>
      <w:r w:rsidRPr="009F43D6">
        <w:rPr>
          <w:rFonts w:cs="Arial"/>
          <w:sz w:val="24"/>
          <w:szCs w:val="24"/>
          <w:lang w:val="en-US"/>
        </w:rPr>
        <w:t xml:space="preserve">region, cause of mortality, </w:t>
      </w:r>
      <w:r w:rsidR="00630A54" w:rsidRPr="009F43D6">
        <w:rPr>
          <w:rFonts w:cs="Arial"/>
          <w:sz w:val="24"/>
          <w:szCs w:val="24"/>
          <w:lang w:val="en-US"/>
        </w:rPr>
        <w:t xml:space="preserve">type of assessment of muscular strength, </w:t>
      </w:r>
      <w:r w:rsidRPr="009F43D6">
        <w:rPr>
          <w:rFonts w:cs="Arial"/>
          <w:sz w:val="24"/>
          <w:szCs w:val="24"/>
          <w:lang w:val="en-US"/>
        </w:rPr>
        <w:t xml:space="preserve">and adjustment for </w:t>
      </w:r>
      <w:r w:rsidR="00630A54">
        <w:rPr>
          <w:rFonts w:cs="Arial"/>
          <w:sz w:val="24"/>
          <w:szCs w:val="24"/>
          <w:lang w:val="en-US"/>
        </w:rPr>
        <w:t xml:space="preserve">sex, </w:t>
      </w:r>
      <w:r w:rsidRPr="009F43D6">
        <w:rPr>
          <w:rFonts w:cs="Arial"/>
          <w:sz w:val="24"/>
          <w:szCs w:val="24"/>
          <w:lang w:val="en-US"/>
        </w:rPr>
        <w:t>BMI, physical activity</w:t>
      </w:r>
      <w:r w:rsidR="00630A54">
        <w:rPr>
          <w:rFonts w:cs="Arial"/>
          <w:sz w:val="24"/>
          <w:szCs w:val="24"/>
          <w:lang w:val="en-US"/>
        </w:rPr>
        <w:t>,</w:t>
      </w:r>
      <w:r w:rsidRPr="009F43D6">
        <w:rPr>
          <w:rFonts w:cs="Arial"/>
          <w:sz w:val="24"/>
          <w:szCs w:val="24"/>
          <w:lang w:val="en-US"/>
        </w:rPr>
        <w:t xml:space="preserve"> or smoking showed no significant differences in </w:t>
      </w:r>
      <w:proofErr w:type="spellStart"/>
      <w:r w:rsidRPr="009F43D6">
        <w:rPr>
          <w:rFonts w:cs="Arial"/>
          <w:sz w:val="24"/>
          <w:szCs w:val="24"/>
          <w:lang w:val="en-US"/>
        </w:rPr>
        <w:t>HRs.</w:t>
      </w:r>
      <w:proofErr w:type="spellEnd"/>
    </w:p>
    <w:p w14:paraId="39DABA11" w14:textId="77777777" w:rsidR="009F035B" w:rsidRPr="009F43D6" w:rsidRDefault="009F035B" w:rsidP="009F035B">
      <w:pPr>
        <w:spacing w:line="480" w:lineRule="auto"/>
        <w:jc w:val="both"/>
        <w:rPr>
          <w:rFonts w:cs="Arial"/>
          <w:i/>
          <w:sz w:val="24"/>
          <w:szCs w:val="24"/>
          <w:lang w:val="en-US"/>
        </w:rPr>
      </w:pPr>
      <w:r w:rsidRPr="009F43D6">
        <w:rPr>
          <w:rFonts w:cs="Arial"/>
          <w:i/>
          <w:sz w:val="24"/>
          <w:szCs w:val="24"/>
          <w:lang w:val="en-US"/>
        </w:rPr>
        <w:t>Per 5-kg Increase in Muscular Strength in Relation to all-cause and cause-specific Mortality</w:t>
      </w:r>
    </w:p>
    <w:p w14:paraId="1720E702" w14:textId="77777777" w:rsidR="009F035B" w:rsidRPr="009F43D6" w:rsidRDefault="009F035B" w:rsidP="009F035B">
      <w:pPr>
        <w:spacing w:line="480" w:lineRule="auto"/>
        <w:jc w:val="both"/>
        <w:rPr>
          <w:rFonts w:cs="Arial"/>
          <w:sz w:val="24"/>
          <w:szCs w:val="24"/>
          <w:lang w:val="en-US"/>
        </w:rPr>
      </w:pPr>
      <w:r w:rsidRPr="009F43D6">
        <w:rPr>
          <w:rFonts w:cs="Arial"/>
          <w:sz w:val="24"/>
          <w:szCs w:val="24"/>
          <w:lang w:val="en-US"/>
        </w:rPr>
        <w:lastRenderedPageBreak/>
        <w:t xml:space="preserve">Fourteen studies provided 16 risk estimates that were included in the </w:t>
      </w:r>
      <w:r w:rsidR="00630A54">
        <w:rPr>
          <w:rFonts w:cs="Arial"/>
          <w:sz w:val="24"/>
          <w:szCs w:val="24"/>
          <w:lang w:val="en-US"/>
        </w:rPr>
        <w:t>meta-</w:t>
      </w:r>
      <w:r w:rsidRPr="009F43D6">
        <w:rPr>
          <w:rFonts w:cs="Arial"/>
          <w:sz w:val="24"/>
          <w:szCs w:val="24"/>
          <w:lang w:val="en-US"/>
        </w:rPr>
        <w:t>analysis o</w:t>
      </w:r>
      <w:r w:rsidR="00630A54">
        <w:rPr>
          <w:rFonts w:cs="Arial"/>
          <w:sz w:val="24"/>
          <w:szCs w:val="24"/>
          <w:lang w:val="en-US"/>
        </w:rPr>
        <w:t>f</w:t>
      </w:r>
      <w:r w:rsidRPr="009F43D6">
        <w:rPr>
          <w:rFonts w:cs="Arial"/>
          <w:sz w:val="24"/>
          <w:szCs w:val="24"/>
          <w:lang w:val="en-US"/>
        </w:rPr>
        <w:t xml:space="preserve"> a 5-kg increase in muscular strength in relation to all-cause and cause-specific mortality.</w:t>
      </w:r>
      <w:r w:rsidR="008563F6" w:rsidRPr="009F43D6">
        <w:rPr>
          <w:rFonts w:cs="Arial"/>
          <w:sz w:val="24"/>
          <w:szCs w:val="24"/>
          <w:lang w:val="en-US"/>
        </w:rPr>
        <w:t xml:space="preserve"> </w:t>
      </w:r>
      <w:proofErr w:type="spellStart"/>
      <w:r w:rsidRPr="009F43D6">
        <w:rPr>
          <w:rFonts w:cs="Arial"/>
          <w:sz w:val="24"/>
          <w:szCs w:val="24"/>
          <w:lang w:val="en-US"/>
        </w:rPr>
        <w:t>Stenvinkel</w:t>
      </w:r>
      <w:proofErr w:type="spellEnd"/>
      <w:r w:rsidRPr="009F43D6">
        <w:rPr>
          <w:rFonts w:cs="Arial"/>
          <w:sz w:val="24"/>
          <w:szCs w:val="24"/>
          <w:lang w:val="en-US"/>
        </w:rPr>
        <w:t xml:space="preserve"> et al.</w:t>
      </w:r>
      <w:r w:rsidR="008563F6" w:rsidRPr="009F43D6">
        <w:rPr>
          <w:rFonts w:cs="Arial"/>
          <w:sz w:val="24"/>
          <w:szCs w:val="24"/>
          <w:lang w:val="en-US"/>
        </w:rPr>
        <w:t xml:space="preserve"> [31</w:t>
      </w:r>
      <w:r w:rsidRPr="009F43D6">
        <w:rPr>
          <w:rFonts w:cs="Arial"/>
          <w:sz w:val="24"/>
          <w:szCs w:val="24"/>
          <w:lang w:val="en-US"/>
        </w:rPr>
        <w:t xml:space="preserve">] </w:t>
      </w:r>
      <w:r w:rsidR="008563F6" w:rsidRPr="009F43D6">
        <w:rPr>
          <w:rFonts w:cs="Arial"/>
          <w:sz w:val="24"/>
          <w:szCs w:val="24"/>
          <w:lang w:val="en-US"/>
        </w:rPr>
        <w:t xml:space="preserve">and Lopez-Jaramillo et al. [52] </w:t>
      </w:r>
      <w:r w:rsidRPr="009F43D6">
        <w:rPr>
          <w:rFonts w:cs="Arial"/>
          <w:sz w:val="24"/>
          <w:szCs w:val="24"/>
          <w:lang w:val="en-US"/>
        </w:rPr>
        <w:t xml:space="preserve">provided separate risk estimates for men and women. Therefore, we included both risk estimates in our </w:t>
      </w:r>
      <w:r w:rsidR="00630A54">
        <w:rPr>
          <w:rFonts w:cs="Arial"/>
          <w:sz w:val="24"/>
          <w:szCs w:val="24"/>
          <w:lang w:val="en-US"/>
        </w:rPr>
        <w:t>meta-</w:t>
      </w:r>
      <w:r w:rsidRPr="009F43D6">
        <w:rPr>
          <w:rFonts w:cs="Arial"/>
          <w:sz w:val="24"/>
          <w:szCs w:val="24"/>
          <w:lang w:val="en-US"/>
        </w:rPr>
        <w:t xml:space="preserve">analysis. The majority of studies (N = 11) assessed muscular strength through HGS. Whereas most risk estimates were not adjusted for physical activity (N = 15 out of 16 risk estimates) </w:t>
      </w:r>
      <w:r w:rsidR="00630A54">
        <w:rPr>
          <w:rFonts w:cs="Arial"/>
          <w:sz w:val="24"/>
          <w:szCs w:val="24"/>
          <w:lang w:val="en-US"/>
        </w:rPr>
        <w:t>or</w:t>
      </w:r>
      <w:r w:rsidRPr="009F43D6">
        <w:rPr>
          <w:rFonts w:cs="Arial"/>
          <w:sz w:val="24"/>
          <w:szCs w:val="24"/>
          <w:lang w:val="en-US"/>
        </w:rPr>
        <w:t xml:space="preserve"> smoking (N = 13 out of 16 risk estimates), nine out of 16 risk estimates were adjusted for BMI, and almost all (N = 14) were sex-adjusted.</w:t>
      </w:r>
    </w:p>
    <w:p w14:paraId="644B007B" w14:textId="77777777" w:rsidR="009F035B" w:rsidRPr="009F43D6" w:rsidRDefault="009F035B" w:rsidP="009F035B">
      <w:pPr>
        <w:spacing w:line="480" w:lineRule="auto"/>
        <w:jc w:val="both"/>
        <w:rPr>
          <w:rFonts w:cs="Arial"/>
          <w:sz w:val="24"/>
          <w:szCs w:val="24"/>
          <w:lang w:val="en-US"/>
        </w:rPr>
      </w:pPr>
      <w:r w:rsidRPr="009F43D6">
        <w:rPr>
          <w:rFonts w:cs="Arial"/>
          <w:sz w:val="24"/>
          <w:szCs w:val="24"/>
          <w:lang w:val="en-US"/>
        </w:rPr>
        <w:t xml:space="preserve">A 5-kg increase in muscular strength was associated with a statistically significant reduction </w:t>
      </w:r>
      <w:r w:rsidR="00630A54">
        <w:rPr>
          <w:rFonts w:cs="Arial"/>
          <w:sz w:val="24"/>
          <w:szCs w:val="24"/>
          <w:lang w:val="en-US"/>
        </w:rPr>
        <w:t>in</w:t>
      </w:r>
      <w:r w:rsidRPr="009F43D6">
        <w:rPr>
          <w:rFonts w:cs="Arial"/>
          <w:sz w:val="24"/>
          <w:szCs w:val="24"/>
          <w:lang w:val="en-US"/>
        </w:rPr>
        <w:t xml:space="preserve"> </w:t>
      </w:r>
      <w:r w:rsidR="00630A54">
        <w:rPr>
          <w:rFonts w:cs="Arial"/>
          <w:sz w:val="24"/>
          <w:szCs w:val="24"/>
          <w:lang w:val="en-US"/>
        </w:rPr>
        <w:t xml:space="preserve">total </w:t>
      </w:r>
      <w:r w:rsidRPr="009F43D6">
        <w:rPr>
          <w:rFonts w:cs="Arial"/>
          <w:sz w:val="24"/>
          <w:szCs w:val="24"/>
          <w:lang w:val="en-US"/>
        </w:rPr>
        <w:t xml:space="preserve">mortality risk (HR = 0.72; 95% CI = 0.59–0.89) (Figure 3). Overall, there was high heterogeneity (I² = 97%, P &lt; 0.05). </w:t>
      </w:r>
      <w:r w:rsidR="001F4A8B">
        <w:rPr>
          <w:rFonts w:cs="Arial"/>
          <w:sz w:val="24"/>
          <w:szCs w:val="24"/>
          <w:lang w:val="en-US"/>
        </w:rPr>
        <w:t>With regard to</w:t>
      </w:r>
      <w:r w:rsidRPr="009F43D6">
        <w:rPr>
          <w:rFonts w:cs="Arial"/>
          <w:sz w:val="24"/>
          <w:szCs w:val="24"/>
          <w:lang w:val="en-US"/>
        </w:rPr>
        <w:t xml:space="preserve"> cause-specific mortality, the association was </w:t>
      </w:r>
      <w:r w:rsidR="00630A54">
        <w:rPr>
          <w:rFonts w:cs="Arial"/>
          <w:sz w:val="24"/>
          <w:szCs w:val="24"/>
          <w:lang w:val="en-US"/>
        </w:rPr>
        <w:t xml:space="preserve">most pronounced </w:t>
      </w:r>
      <w:r w:rsidRPr="009F43D6">
        <w:rPr>
          <w:rFonts w:cs="Arial"/>
          <w:sz w:val="24"/>
          <w:szCs w:val="24"/>
          <w:lang w:val="en-US"/>
        </w:rPr>
        <w:t xml:space="preserve">for metabolic and vascular diseases (HR = 0.52; 95% CI = 0.29–0.91), </w:t>
      </w:r>
      <w:r w:rsidR="001F4A8B">
        <w:rPr>
          <w:rFonts w:cs="Arial"/>
          <w:sz w:val="24"/>
          <w:szCs w:val="24"/>
          <w:lang w:val="en-US"/>
        </w:rPr>
        <w:t>followed by critical illness</w:t>
      </w:r>
      <w:r w:rsidRPr="009F43D6">
        <w:rPr>
          <w:rFonts w:cs="Arial"/>
          <w:sz w:val="24"/>
          <w:szCs w:val="24"/>
          <w:lang w:val="en-US"/>
        </w:rPr>
        <w:t xml:space="preserve"> (HR = 0.78; 95% CI = 0.61–0.99), and renal disease (HR = 0.82; 95% CI = 0.73–0.91). </w:t>
      </w:r>
      <w:r w:rsidR="00630A54">
        <w:rPr>
          <w:rFonts w:cs="Arial"/>
          <w:sz w:val="24"/>
          <w:szCs w:val="24"/>
          <w:lang w:val="en-US"/>
        </w:rPr>
        <w:t>C</w:t>
      </w:r>
      <w:r w:rsidRPr="009F43D6">
        <w:rPr>
          <w:rFonts w:cs="Arial"/>
          <w:sz w:val="24"/>
          <w:szCs w:val="24"/>
          <w:lang w:val="en-US"/>
        </w:rPr>
        <w:t>ancer- and COPD-specific mortality</w:t>
      </w:r>
      <w:r w:rsidR="00630A54">
        <w:rPr>
          <w:rFonts w:cs="Arial"/>
          <w:sz w:val="24"/>
          <w:szCs w:val="24"/>
          <w:lang w:val="en-US"/>
        </w:rPr>
        <w:t xml:space="preserve"> showed </w:t>
      </w:r>
      <w:r w:rsidRPr="009F43D6">
        <w:rPr>
          <w:rFonts w:cs="Arial"/>
          <w:sz w:val="24"/>
          <w:szCs w:val="24"/>
          <w:lang w:val="en-US"/>
        </w:rPr>
        <w:t>no statistically significant association</w:t>
      </w:r>
      <w:r w:rsidR="00630A54">
        <w:rPr>
          <w:rFonts w:cs="Arial"/>
          <w:sz w:val="24"/>
          <w:szCs w:val="24"/>
          <w:lang w:val="en-US"/>
        </w:rPr>
        <w:t>s with muscular strength</w:t>
      </w:r>
      <w:r w:rsidRPr="009F43D6">
        <w:rPr>
          <w:rFonts w:cs="Arial"/>
          <w:sz w:val="24"/>
          <w:szCs w:val="24"/>
          <w:lang w:val="en-US"/>
        </w:rPr>
        <w:t>. There was low to moderate heterogeneity in the HRs for cancer (I² = 0%, P = 0.60), renal disease (I² = 32%, P = 0.23), COPD (I² = 32%, P =</w:t>
      </w:r>
      <w:r w:rsidR="001F4A8B">
        <w:rPr>
          <w:rFonts w:cs="Arial"/>
          <w:sz w:val="24"/>
          <w:szCs w:val="24"/>
          <w:lang w:val="en-US"/>
        </w:rPr>
        <w:t xml:space="preserve"> 0.23), and critical illness</w:t>
      </w:r>
      <w:r w:rsidRPr="009F43D6">
        <w:rPr>
          <w:rFonts w:cs="Arial"/>
          <w:sz w:val="24"/>
          <w:szCs w:val="24"/>
          <w:lang w:val="en-US"/>
        </w:rPr>
        <w:t xml:space="preserve"> (I² = 63%, P = 0.09). Heterogeneity was high in the HR for metabolic and vascular diseases (I² = 99%, P &lt; 0.05). Whereas Egger’s regression test (P = 0.89) and </w:t>
      </w:r>
      <w:proofErr w:type="spellStart"/>
      <w:r w:rsidRPr="009F43D6">
        <w:rPr>
          <w:rFonts w:cs="Arial"/>
          <w:sz w:val="24"/>
          <w:szCs w:val="24"/>
          <w:lang w:val="en-US"/>
        </w:rPr>
        <w:t>Begg’s</w:t>
      </w:r>
      <w:proofErr w:type="spellEnd"/>
      <w:r w:rsidRPr="009F43D6">
        <w:rPr>
          <w:rFonts w:cs="Arial"/>
          <w:sz w:val="24"/>
          <w:szCs w:val="24"/>
          <w:lang w:val="en-US"/>
        </w:rPr>
        <w:t xml:space="preserve"> rank correlation test (P = 0.08) did not point towards publication bias, visual inspection of </w:t>
      </w:r>
      <w:r w:rsidR="00630A54">
        <w:rPr>
          <w:rFonts w:cs="Arial"/>
          <w:sz w:val="24"/>
          <w:szCs w:val="24"/>
          <w:lang w:val="en-US"/>
        </w:rPr>
        <w:t xml:space="preserve">the </w:t>
      </w:r>
      <w:r w:rsidRPr="009F43D6">
        <w:rPr>
          <w:rFonts w:cs="Arial"/>
          <w:sz w:val="24"/>
          <w:szCs w:val="24"/>
          <w:lang w:val="en-US"/>
        </w:rPr>
        <w:t xml:space="preserve">funnel </w:t>
      </w:r>
      <w:r w:rsidRPr="00050838">
        <w:rPr>
          <w:rFonts w:cs="Arial"/>
          <w:sz w:val="24"/>
          <w:szCs w:val="24"/>
          <w:lang w:val="en-US"/>
        </w:rPr>
        <w:t>plot (</w:t>
      </w:r>
      <w:r w:rsidR="00F21B6A">
        <w:rPr>
          <w:rFonts w:cs="Arial"/>
          <w:sz w:val="24"/>
          <w:szCs w:val="24"/>
          <w:lang w:val="en-US"/>
        </w:rPr>
        <w:t>Figure A</w:t>
      </w:r>
      <w:r w:rsidRPr="00050838">
        <w:rPr>
          <w:rFonts w:cs="Arial"/>
          <w:sz w:val="24"/>
          <w:szCs w:val="24"/>
          <w:lang w:val="en-US"/>
        </w:rPr>
        <w:t>3)</w:t>
      </w:r>
      <w:r w:rsidRPr="009F43D6">
        <w:rPr>
          <w:rFonts w:cs="Arial"/>
          <w:sz w:val="24"/>
          <w:szCs w:val="24"/>
          <w:lang w:val="en-US"/>
        </w:rPr>
        <w:t xml:space="preserve"> indicated some publication bias.</w:t>
      </w:r>
    </w:p>
    <w:p w14:paraId="2C5E56D6" w14:textId="77777777" w:rsidR="009F035B" w:rsidRPr="009F43D6" w:rsidRDefault="009F035B" w:rsidP="009F035B">
      <w:pPr>
        <w:spacing w:line="480" w:lineRule="auto"/>
        <w:jc w:val="both"/>
        <w:rPr>
          <w:rFonts w:cs="Arial"/>
          <w:sz w:val="24"/>
          <w:szCs w:val="24"/>
          <w:lang w:val="en-US"/>
        </w:rPr>
      </w:pPr>
      <w:r w:rsidRPr="009F43D6">
        <w:rPr>
          <w:rFonts w:cs="Arial"/>
          <w:sz w:val="24"/>
          <w:szCs w:val="24"/>
          <w:lang w:val="en-US"/>
        </w:rPr>
        <w:t>Influence and outlier diagnostics did not yield any significant results. Omission of one study at a time from the overall analysis did not substantially alter the results.</w:t>
      </w:r>
    </w:p>
    <w:p w14:paraId="3A3615A7" w14:textId="77777777" w:rsidR="009F035B" w:rsidRPr="009F43D6" w:rsidRDefault="009F035B" w:rsidP="00E50B96">
      <w:pPr>
        <w:spacing w:line="480" w:lineRule="auto"/>
        <w:jc w:val="both"/>
        <w:rPr>
          <w:rFonts w:ascii="Calibri" w:eastAsia="Calibri" w:hAnsi="Calibri" w:cs="Times New Roman"/>
          <w:b/>
          <w:bCs/>
          <w:sz w:val="24"/>
          <w:szCs w:val="24"/>
          <w:lang w:val="en-GB"/>
        </w:rPr>
      </w:pPr>
      <w:r w:rsidRPr="009F43D6">
        <w:rPr>
          <w:rFonts w:cs="Arial"/>
          <w:sz w:val="24"/>
          <w:szCs w:val="24"/>
          <w:lang w:val="en-US"/>
        </w:rPr>
        <w:lastRenderedPageBreak/>
        <w:t xml:space="preserve">The results of our meta-regression analyses </w:t>
      </w:r>
      <w:r w:rsidR="00F658A0">
        <w:rPr>
          <w:rFonts w:cs="Arial"/>
          <w:sz w:val="24"/>
          <w:szCs w:val="24"/>
          <w:lang w:val="en-US"/>
        </w:rPr>
        <w:t xml:space="preserve">showed </w:t>
      </w:r>
      <w:r w:rsidRPr="009F43D6">
        <w:rPr>
          <w:rFonts w:cs="Arial"/>
          <w:sz w:val="24"/>
          <w:szCs w:val="24"/>
          <w:lang w:val="en-US"/>
        </w:rPr>
        <w:t>no d</w:t>
      </w:r>
      <w:r w:rsidR="00FF4A0C" w:rsidRPr="009F43D6">
        <w:rPr>
          <w:rFonts w:cs="Arial"/>
          <w:sz w:val="24"/>
          <w:szCs w:val="24"/>
          <w:lang w:val="en-US"/>
        </w:rPr>
        <w:t>etectable differences in pooled HR</w:t>
      </w:r>
      <w:r w:rsidRPr="009F43D6">
        <w:rPr>
          <w:rFonts w:cs="Arial"/>
          <w:sz w:val="24"/>
          <w:szCs w:val="24"/>
          <w:lang w:val="en-US"/>
        </w:rPr>
        <w:t xml:space="preserve">s by study region, cause of mortality, </w:t>
      </w:r>
      <w:r w:rsidR="00F658A0">
        <w:rPr>
          <w:rFonts w:cs="Arial"/>
          <w:sz w:val="24"/>
          <w:szCs w:val="24"/>
          <w:lang w:val="en-US"/>
        </w:rPr>
        <w:t xml:space="preserve">type of </w:t>
      </w:r>
      <w:r w:rsidRPr="009F43D6">
        <w:rPr>
          <w:rFonts w:cs="Arial"/>
          <w:sz w:val="24"/>
          <w:szCs w:val="24"/>
          <w:lang w:val="en-US"/>
        </w:rPr>
        <w:t>assessment of muscular strength, and adjust</w:t>
      </w:r>
      <w:r w:rsidR="00F658A0">
        <w:rPr>
          <w:rFonts w:cs="Arial"/>
          <w:sz w:val="24"/>
          <w:szCs w:val="24"/>
          <w:lang w:val="en-US"/>
        </w:rPr>
        <w:t>ments</w:t>
      </w:r>
      <w:r w:rsidRPr="009F43D6">
        <w:rPr>
          <w:rFonts w:cs="Arial"/>
          <w:sz w:val="24"/>
          <w:szCs w:val="24"/>
          <w:lang w:val="en-US"/>
        </w:rPr>
        <w:t xml:space="preserve"> for sex, BMI, physical activity</w:t>
      </w:r>
      <w:r w:rsidR="00F658A0">
        <w:rPr>
          <w:rFonts w:cs="Arial"/>
          <w:sz w:val="24"/>
          <w:szCs w:val="24"/>
          <w:lang w:val="en-US"/>
        </w:rPr>
        <w:t>,</w:t>
      </w:r>
      <w:r w:rsidRPr="009F43D6">
        <w:rPr>
          <w:rFonts w:cs="Arial"/>
          <w:sz w:val="24"/>
          <w:szCs w:val="24"/>
          <w:lang w:val="en-US"/>
        </w:rPr>
        <w:t xml:space="preserve"> or smoking (Table 2).</w:t>
      </w:r>
    </w:p>
    <w:p w14:paraId="47E96D34" w14:textId="77777777" w:rsidR="00706E42" w:rsidRPr="009F43D6" w:rsidRDefault="00706E42" w:rsidP="00E50B96">
      <w:pPr>
        <w:spacing w:line="480" w:lineRule="auto"/>
        <w:jc w:val="both"/>
        <w:rPr>
          <w:rFonts w:ascii="Calibri" w:eastAsia="Calibri" w:hAnsi="Calibri" w:cs="Times New Roman"/>
          <w:b/>
          <w:bCs/>
          <w:sz w:val="24"/>
          <w:szCs w:val="24"/>
          <w:lang w:val="en-GB"/>
        </w:rPr>
      </w:pPr>
      <w:r w:rsidRPr="009F43D6">
        <w:rPr>
          <w:rFonts w:ascii="Calibri" w:eastAsia="Calibri" w:hAnsi="Calibri" w:cs="Times New Roman"/>
          <w:b/>
          <w:bCs/>
          <w:sz w:val="24"/>
          <w:szCs w:val="24"/>
          <w:lang w:val="en-GB"/>
        </w:rPr>
        <w:t>Discussion</w:t>
      </w:r>
    </w:p>
    <w:p w14:paraId="610F2CF2" w14:textId="77777777" w:rsidR="00007F83" w:rsidRDefault="000F626A" w:rsidP="008E363D">
      <w:pPr>
        <w:spacing w:line="480" w:lineRule="auto"/>
        <w:jc w:val="both"/>
        <w:rPr>
          <w:rFonts w:ascii="Calibri" w:eastAsia="Calibri" w:hAnsi="Calibri" w:cs="Times New Roman"/>
          <w:bCs/>
          <w:sz w:val="24"/>
          <w:szCs w:val="24"/>
          <w:lang w:val="en-GB"/>
        </w:rPr>
      </w:pPr>
      <w:r w:rsidRPr="009F43D6">
        <w:rPr>
          <w:rFonts w:ascii="Calibri" w:eastAsia="Calibri" w:hAnsi="Calibri" w:cs="Times New Roman"/>
          <w:bCs/>
          <w:sz w:val="24"/>
          <w:szCs w:val="24"/>
          <w:lang w:val="en-GB"/>
        </w:rPr>
        <w:t xml:space="preserve">This meta-analysis was designed to investigate the role of </w:t>
      </w:r>
      <w:r w:rsidR="00A43E84" w:rsidRPr="009F43D6">
        <w:rPr>
          <w:rFonts w:ascii="Calibri" w:eastAsia="Calibri" w:hAnsi="Calibri" w:cs="Times New Roman"/>
          <w:bCs/>
          <w:sz w:val="24"/>
          <w:szCs w:val="24"/>
          <w:lang w:val="en-GB"/>
        </w:rPr>
        <w:t>different measurements of muscular</w:t>
      </w:r>
      <w:r w:rsidRPr="009F43D6">
        <w:rPr>
          <w:rFonts w:ascii="Calibri" w:eastAsia="Calibri" w:hAnsi="Calibri" w:cs="Times New Roman"/>
          <w:bCs/>
          <w:sz w:val="24"/>
          <w:szCs w:val="24"/>
          <w:lang w:val="en-GB"/>
        </w:rPr>
        <w:t xml:space="preserve"> strength on mortality</w:t>
      </w:r>
      <w:r w:rsidR="00A43E84" w:rsidRPr="009F43D6">
        <w:rPr>
          <w:rFonts w:ascii="Calibri" w:eastAsia="Calibri" w:hAnsi="Calibri" w:cs="Times New Roman"/>
          <w:bCs/>
          <w:sz w:val="24"/>
          <w:szCs w:val="24"/>
          <w:lang w:val="en-GB"/>
        </w:rPr>
        <w:t xml:space="preserve"> risk</w:t>
      </w:r>
      <w:r w:rsidRPr="009F43D6">
        <w:rPr>
          <w:rFonts w:ascii="Calibri" w:eastAsia="Calibri" w:hAnsi="Calibri" w:cs="Times New Roman"/>
          <w:bCs/>
          <w:sz w:val="24"/>
          <w:szCs w:val="24"/>
          <w:lang w:val="en-GB"/>
        </w:rPr>
        <w:t xml:space="preserve"> in </w:t>
      </w:r>
      <w:r w:rsidR="007C4882" w:rsidRPr="009F43D6">
        <w:rPr>
          <w:rFonts w:ascii="Calibri" w:eastAsia="Calibri" w:hAnsi="Calibri" w:cs="Times New Roman"/>
          <w:bCs/>
          <w:sz w:val="24"/>
          <w:szCs w:val="24"/>
          <w:lang w:val="en-GB"/>
        </w:rPr>
        <w:t>different</w:t>
      </w:r>
      <w:r w:rsidR="00A43E84" w:rsidRPr="009F43D6">
        <w:rPr>
          <w:rFonts w:ascii="Calibri" w:eastAsia="Calibri" w:hAnsi="Calibri" w:cs="Times New Roman"/>
          <w:bCs/>
          <w:sz w:val="24"/>
          <w:szCs w:val="24"/>
          <w:lang w:val="en-GB"/>
        </w:rPr>
        <w:t xml:space="preserve"> patient groups.</w:t>
      </w:r>
      <w:r w:rsidRPr="009F43D6">
        <w:rPr>
          <w:rFonts w:ascii="Calibri" w:eastAsia="Calibri" w:hAnsi="Calibri" w:cs="Times New Roman"/>
          <w:bCs/>
          <w:sz w:val="24"/>
          <w:szCs w:val="24"/>
          <w:lang w:val="en-GB"/>
        </w:rPr>
        <w:t xml:space="preserve"> </w:t>
      </w:r>
      <w:r w:rsidR="00A43E84" w:rsidRPr="009F43D6">
        <w:rPr>
          <w:rFonts w:ascii="Calibri" w:eastAsia="Calibri" w:hAnsi="Calibri" w:cs="Times New Roman"/>
          <w:bCs/>
          <w:sz w:val="24"/>
          <w:szCs w:val="24"/>
          <w:lang w:val="en-GB"/>
        </w:rPr>
        <w:t>M</w:t>
      </w:r>
      <w:r w:rsidR="009A3EF6" w:rsidRPr="009F43D6">
        <w:rPr>
          <w:rFonts w:ascii="Calibri" w:eastAsia="Calibri" w:hAnsi="Calibri" w:cs="Times New Roman"/>
          <w:bCs/>
          <w:sz w:val="24"/>
          <w:szCs w:val="24"/>
          <w:lang w:val="en-GB"/>
        </w:rPr>
        <w:t>uscle</w:t>
      </w:r>
      <w:r w:rsidR="00A43E84" w:rsidRPr="009F43D6">
        <w:rPr>
          <w:rFonts w:ascii="Calibri" w:eastAsia="Calibri" w:hAnsi="Calibri" w:cs="Times New Roman"/>
          <w:bCs/>
          <w:sz w:val="24"/>
          <w:szCs w:val="24"/>
          <w:lang w:val="en-GB"/>
        </w:rPr>
        <w:t xml:space="preserve"> </w:t>
      </w:r>
      <w:r w:rsidR="009A3EF6" w:rsidRPr="009F43D6">
        <w:rPr>
          <w:rFonts w:ascii="Calibri" w:eastAsia="Calibri" w:hAnsi="Calibri" w:cs="Times New Roman"/>
          <w:bCs/>
          <w:sz w:val="24"/>
          <w:szCs w:val="24"/>
          <w:lang w:val="en-GB"/>
        </w:rPr>
        <w:t>strength</w:t>
      </w:r>
      <w:r w:rsidRPr="009F43D6">
        <w:rPr>
          <w:rFonts w:ascii="Calibri" w:eastAsia="Calibri" w:hAnsi="Calibri" w:cs="Times New Roman"/>
          <w:bCs/>
          <w:sz w:val="24"/>
          <w:szCs w:val="24"/>
          <w:lang w:val="en-GB"/>
        </w:rPr>
        <w:t xml:space="preserve"> </w:t>
      </w:r>
      <w:r w:rsidR="00A43E84" w:rsidRPr="009F43D6">
        <w:rPr>
          <w:rFonts w:ascii="Calibri" w:eastAsia="Calibri" w:hAnsi="Calibri" w:cs="Times New Roman"/>
          <w:bCs/>
          <w:sz w:val="24"/>
          <w:szCs w:val="24"/>
          <w:lang w:val="en-GB"/>
        </w:rPr>
        <w:t xml:space="preserve">was </w:t>
      </w:r>
      <w:r w:rsidR="007C4882" w:rsidRPr="009F43D6">
        <w:rPr>
          <w:rFonts w:ascii="Calibri" w:eastAsia="Calibri" w:hAnsi="Calibri" w:cs="Times New Roman"/>
          <w:bCs/>
          <w:sz w:val="24"/>
          <w:szCs w:val="24"/>
          <w:lang w:val="en-GB"/>
        </w:rPr>
        <w:t>a</w:t>
      </w:r>
      <w:r w:rsidR="009A3EF6" w:rsidRPr="009F43D6">
        <w:rPr>
          <w:rFonts w:ascii="Calibri" w:eastAsia="Calibri" w:hAnsi="Calibri" w:cs="Times New Roman"/>
          <w:bCs/>
          <w:sz w:val="24"/>
          <w:szCs w:val="24"/>
          <w:lang w:val="en-GB"/>
        </w:rPr>
        <w:t>n independent</w:t>
      </w:r>
      <w:r w:rsidR="007C4882" w:rsidRPr="009F43D6">
        <w:rPr>
          <w:rFonts w:ascii="Calibri" w:eastAsia="Calibri" w:hAnsi="Calibri" w:cs="Times New Roman"/>
          <w:bCs/>
          <w:sz w:val="24"/>
          <w:szCs w:val="24"/>
          <w:lang w:val="en-GB"/>
        </w:rPr>
        <w:t xml:space="preserve"> predictor of mortality in various </w:t>
      </w:r>
      <w:r w:rsidR="003D7D65" w:rsidRPr="009F43D6">
        <w:rPr>
          <w:rFonts w:ascii="Calibri" w:eastAsia="Calibri" w:hAnsi="Calibri" w:cs="Times New Roman"/>
          <w:bCs/>
          <w:sz w:val="24"/>
          <w:szCs w:val="24"/>
          <w:lang w:val="en-GB"/>
        </w:rPr>
        <w:t xml:space="preserve">acute and </w:t>
      </w:r>
      <w:r w:rsidR="007C4882" w:rsidRPr="009F43D6">
        <w:rPr>
          <w:rFonts w:ascii="Calibri" w:eastAsia="Calibri" w:hAnsi="Calibri" w:cs="Times New Roman"/>
          <w:bCs/>
          <w:sz w:val="24"/>
          <w:szCs w:val="24"/>
          <w:lang w:val="en-GB"/>
        </w:rPr>
        <w:t>chronic conditions</w:t>
      </w:r>
      <w:r w:rsidR="009A3EF6" w:rsidRPr="009F43D6">
        <w:rPr>
          <w:rFonts w:ascii="Calibri" w:eastAsia="Calibri" w:hAnsi="Calibri" w:cs="Times New Roman"/>
          <w:bCs/>
          <w:sz w:val="24"/>
          <w:szCs w:val="24"/>
          <w:lang w:val="en-GB"/>
        </w:rPr>
        <w:t xml:space="preserve">. </w:t>
      </w:r>
      <w:r w:rsidR="00D84E1A" w:rsidRPr="009F43D6">
        <w:rPr>
          <w:rFonts w:ascii="Calibri" w:eastAsia="Calibri" w:hAnsi="Calibri" w:cs="Times New Roman"/>
          <w:bCs/>
          <w:sz w:val="24"/>
          <w:szCs w:val="24"/>
          <w:lang w:val="en-GB"/>
        </w:rPr>
        <w:t>Our meta-analysis indicates that patients with lo</w:t>
      </w:r>
      <w:r w:rsidR="000F3DFD" w:rsidRPr="009F43D6">
        <w:rPr>
          <w:rFonts w:ascii="Calibri" w:eastAsia="Calibri" w:hAnsi="Calibri" w:cs="Times New Roman"/>
          <w:bCs/>
          <w:sz w:val="24"/>
          <w:szCs w:val="24"/>
          <w:lang w:val="en-GB"/>
        </w:rPr>
        <w:t xml:space="preserve">wer </w:t>
      </w:r>
      <w:r w:rsidR="00007F83">
        <w:rPr>
          <w:rFonts w:ascii="Calibri" w:eastAsia="Calibri" w:hAnsi="Calibri" w:cs="Times New Roman"/>
          <w:bCs/>
          <w:sz w:val="24"/>
          <w:szCs w:val="24"/>
          <w:lang w:val="en-GB"/>
        </w:rPr>
        <w:t xml:space="preserve">levels of </w:t>
      </w:r>
      <w:r w:rsidR="000F3DFD" w:rsidRPr="009F43D6">
        <w:rPr>
          <w:rFonts w:ascii="Calibri" w:eastAsia="Calibri" w:hAnsi="Calibri" w:cs="Times New Roman"/>
          <w:bCs/>
          <w:sz w:val="24"/>
          <w:szCs w:val="24"/>
          <w:lang w:val="en-GB"/>
        </w:rPr>
        <w:t>muscular strength had a 1.8-fold</w:t>
      </w:r>
      <w:r w:rsidR="00D84E1A" w:rsidRPr="009F43D6">
        <w:rPr>
          <w:rFonts w:ascii="Calibri" w:eastAsia="Calibri" w:hAnsi="Calibri" w:cs="Times New Roman"/>
          <w:bCs/>
          <w:sz w:val="24"/>
          <w:szCs w:val="24"/>
          <w:lang w:val="en-GB"/>
        </w:rPr>
        <w:t xml:space="preserve"> </w:t>
      </w:r>
      <w:r w:rsidR="000F3DFD" w:rsidRPr="009F43D6">
        <w:rPr>
          <w:rFonts w:ascii="Calibri" w:eastAsia="Calibri" w:hAnsi="Calibri" w:cs="Times New Roman"/>
          <w:bCs/>
          <w:sz w:val="24"/>
          <w:szCs w:val="24"/>
          <w:lang w:val="en-GB"/>
        </w:rPr>
        <w:t xml:space="preserve">increased </w:t>
      </w:r>
      <w:r w:rsidR="00376806" w:rsidRPr="009F43D6">
        <w:rPr>
          <w:rFonts w:ascii="Calibri" w:eastAsia="Calibri" w:hAnsi="Calibri" w:cs="Times New Roman"/>
          <w:bCs/>
          <w:sz w:val="24"/>
          <w:szCs w:val="24"/>
          <w:lang w:val="en-GB"/>
        </w:rPr>
        <w:t>risk of death compared to patients with higher muscular strength.</w:t>
      </w:r>
      <w:r w:rsidR="009F0771" w:rsidRPr="009F43D6">
        <w:rPr>
          <w:rFonts w:ascii="Calibri" w:eastAsia="Calibri" w:hAnsi="Calibri" w:cs="Times New Roman"/>
          <w:bCs/>
          <w:sz w:val="24"/>
          <w:szCs w:val="24"/>
          <w:lang w:val="en-GB"/>
        </w:rPr>
        <w:t xml:space="preserve"> </w:t>
      </w:r>
      <w:r w:rsidR="00007F83">
        <w:rPr>
          <w:rFonts w:ascii="Calibri" w:eastAsia="Calibri" w:hAnsi="Calibri" w:cs="Times New Roman"/>
          <w:bCs/>
          <w:sz w:val="24"/>
          <w:szCs w:val="24"/>
          <w:lang w:val="en-GB"/>
        </w:rPr>
        <w:t>Conversely</w:t>
      </w:r>
      <w:r w:rsidR="0068488F" w:rsidRPr="009F43D6">
        <w:rPr>
          <w:rFonts w:ascii="Calibri" w:eastAsia="Calibri" w:hAnsi="Calibri" w:cs="Times New Roman"/>
          <w:bCs/>
          <w:sz w:val="24"/>
          <w:szCs w:val="24"/>
          <w:lang w:val="en-GB"/>
        </w:rPr>
        <w:t>,</w:t>
      </w:r>
      <w:r w:rsidR="00CA1218" w:rsidRPr="009F43D6">
        <w:rPr>
          <w:sz w:val="24"/>
          <w:szCs w:val="24"/>
          <w:lang w:val="en-US"/>
        </w:rPr>
        <w:t xml:space="preserve"> </w:t>
      </w:r>
      <w:r w:rsidR="00CA1218" w:rsidRPr="009F43D6">
        <w:rPr>
          <w:rFonts w:ascii="Calibri" w:eastAsia="Calibri" w:hAnsi="Calibri" w:cs="Times New Roman"/>
          <w:bCs/>
          <w:sz w:val="24"/>
          <w:szCs w:val="24"/>
          <w:lang w:val="en-GB"/>
        </w:rPr>
        <w:t>a 5-kg increase in muscular strength was associated with a 28% reduced all-cause mortality risk.</w:t>
      </w:r>
      <w:r w:rsidR="0068488F" w:rsidRPr="009F43D6">
        <w:rPr>
          <w:rFonts w:ascii="Calibri" w:eastAsia="Calibri" w:hAnsi="Calibri" w:cs="Times New Roman"/>
          <w:bCs/>
          <w:sz w:val="24"/>
          <w:szCs w:val="24"/>
          <w:lang w:val="en-GB"/>
        </w:rPr>
        <w:t xml:space="preserve"> </w:t>
      </w:r>
      <w:r w:rsidR="008C054C" w:rsidRPr="009F43D6">
        <w:rPr>
          <w:rFonts w:ascii="Calibri" w:eastAsia="Calibri" w:hAnsi="Calibri" w:cs="Times New Roman"/>
          <w:bCs/>
          <w:sz w:val="24"/>
          <w:szCs w:val="24"/>
          <w:lang w:val="en-GB"/>
        </w:rPr>
        <w:t xml:space="preserve">The </w:t>
      </w:r>
      <w:r w:rsidR="00BB571C" w:rsidRPr="009F43D6">
        <w:rPr>
          <w:rFonts w:ascii="Calibri" w:eastAsia="Calibri" w:hAnsi="Calibri" w:cs="Times New Roman"/>
          <w:bCs/>
          <w:sz w:val="24"/>
          <w:szCs w:val="24"/>
          <w:lang w:val="en-GB"/>
        </w:rPr>
        <w:t xml:space="preserve">observed </w:t>
      </w:r>
      <w:r w:rsidR="008C054C" w:rsidRPr="009F43D6">
        <w:rPr>
          <w:rFonts w:ascii="Calibri" w:eastAsia="Calibri" w:hAnsi="Calibri" w:cs="Times New Roman"/>
          <w:bCs/>
          <w:sz w:val="24"/>
          <w:szCs w:val="24"/>
          <w:lang w:val="en-GB"/>
        </w:rPr>
        <w:t>associations</w:t>
      </w:r>
      <w:r w:rsidR="003D7D65" w:rsidRPr="009F43D6">
        <w:rPr>
          <w:rFonts w:ascii="Calibri" w:eastAsia="Calibri" w:hAnsi="Calibri" w:cs="Times New Roman"/>
          <w:bCs/>
          <w:sz w:val="24"/>
          <w:szCs w:val="24"/>
          <w:lang w:val="en-GB"/>
        </w:rPr>
        <w:t xml:space="preserve"> </w:t>
      </w:r>
      <w:r w:rsidR="00BB571C" w:rsidRPr="009F43D6">
        <w:rPr>
          <w:rFonts w:ascii="Calibri" w:eastAsia="Calibri" w:hAnsi="Calibri" w:cs="Times New Roman"/>
          <w:bCs/>
          <w:sz w:val="24"/>
          <w:szCs w:val="24"/>
          <w:lang w:val="en-GB"/>
        </w:rPr>
        <w:t xml:space="preserve">did not differ </w:t>
      </w:r>
      <w:r w:rsidR="003D7D65" w:rsidRPr="009F43D6">
        <w:rPr>
          <w:rFonts w:ascii="Calibri" w:eastAsia="Calibri" w:hAnsi="Calibri" w:cs="Times New Roman"/>
          <w:bCs/>
          <w:sz w:val="24"/>
          <w:szCs w:val="24"/>
          <w:lang w:val="en-GB"/>
        </w:rPr>
        <w:t xml:space="preserve">by study region, </w:t>
      </w:r>
      <w:r w:rsidR="00007F83">
        <w:rPr>
          <w:rFonts w:ascii="Calibri" w:eastAsia="Calibri" w:hAnsi="Calibri" w:cs="Times New Roman"/>
          <w:bCs/>
          <w:sz w:val="24"/>
          <w:szCs w:val="24"/>
          <w:lang w:val="en-GB"/>
        </w:rPr>
        <w:t xml:space="preserve">type of </w:t>
      </w:r>
      <w:r w:rsidR="007741E1" w:rsidRPr="009F43D6">
        <w:rPr>
          <w:rFonts w:ascii="Calibri" w:eastAsia="Calibri" w:hAnsi="Calibri" w:cs="Times New Roman"/>
          <w:bCs/>
          <w:sz w:val="24"/>
          <w:szCs w:val="24"/>
          <w:lang w:val="en-GB"/>
        </w:rPr>
        <w:t>assessment of muscular</w:t>
      </w:r>
      <w:r w:rsidR="008C054C" w:rsidRPr="009F43D6">
        <w:rPr>
          <w:rFonts w:ascii="Calibri" w:eastAsia="Calibri" w:hAnsi="Calibri" w:cs="Times New Roman"/>
          <w:bCs/>
          <w:sz w:val="24"/>
          <w:szCs w:val="24"/>
          <w:lang w:val="en-GB"/>
        </w:rPr>
        <w:t xml:space="preserve"> strength</w:t>
      </w:r>
      <w:r w:rsidR="003D7D65" w:rsidRPr="009F43D6">
        <w:rPr>
          <w:rFonts w:ascii="Calibri" w:eastAsia="Calibri" w:hAnsi="Calibri" w:cs="Times New Roman"/>
          <w:bCs/>
          <w:sz w:val="24"/>
          <w:szCs w:val="24"/>
          <w:lang w:val="en-GB"/>
        </w:rPr>
        <w:t xml:space="preserve">, </w:t>
      </w:r>
      <w:r w:rsidR="00007F83">
        <w:rPr>
          <w:rFonts w:ascii="Calibri" w:eastAsia="Calibri" w:hAnsi="Calibri" w:cs="Times New Roman"/>
          <w:bCs/>
          <w:sz w:val="24"/>
          <w:szCs w:val="24"/>
          <w:lang w:val="en-GB"/>
        </w:rPr>
        <w:t>or</w:t>
      </w:r>
      <w:r w:rsidR="003D7D65" w:rsidRPr="009F43D6">
        <w:rPr>
          <w:rFonts w:ascii="Calibri" w:eastAsia="Calibri" w:hAnsi="Calibri" w:cs="Times New Roman"/>
          <w:bCs/>
          <w:sz w:val="24"/>
          <w:szCs w:val="24"/>
          <w:lang w:val="en-GB"/>
        </w:rPr>
        <w:t xml:space="preserve"> </w:t>
      </w:r>
      <w:r w:rsidR="007741E1" w:rsidRPr="009F43D6">
        <w:rPr>
          <w:rFonts w:ascii="Calibri" w:eastAsia="Calibri" w:hAnsi="Calibri" w:cs="Times New Roman"/>
          <w:bCs/>
          <w:sz w:val="24"/>
          <w:szCs w:val="24"/>
          <w:lang w:val="en-GB"/>
        </w:rPr>
        <w:t>d</w:t>
      </w:r>
      <w:r w:rsidR="009A3EF6" w:rsidRPr="009F43D6">
        <w:rPr>
          <w:rFonts w:ascii="Calibri" w:eastAsia="Calibri" w:hAnsi="Calibri" w:cs="Times New Roman"/>
          <w:bCs/>
          <w:sz w:val="24"/>
          <w:szCs w:val="24"/>
          <w:lang w:val="en-GB"/>
        </w:rPr>
        <w:t xml:space="preserve">isease condition, and remained </w:t>
      </w:r>
      <w:r w:rsidR="00007F83">
        <w:rPr>
          <w:rFonts w:ascii="Calibri" w:eastAsia="Calibri" w:hAnsi="Calibri" w:cs="Times New Roman"/>
          <w:bCs/>
          <w:sz w:val="24"/>
          <w:szCs w:val="24"/>
          <w:lang w:val="en-GB"/>
        </w:rPr>
        <w:t xml:space="preserve">evident </w:t>
      </w:r>
      <w:r w:rsidR="009A3EF6" w:rsidRPr="009F43D6">
        <w:rPr>
          <w:rFonts w:ascii="Calibri" w:eastAsia="Calibri" w:hAnsi="Calibri" w:cs="Times New Roman"/>
          <w:bCs/>
          <w:sz w:val="24"/>
          <w:szCs w:val="24"/>
          <w:lang w:val="en-GB"/>
        </w:rPr>
        <w:t>after controlling for sex, BMI, physical activity</w:t>
      </w:r>
      <w:r w:rsidR="00007F83">
        <w:rPr>
          <w:rFonts w:ascii="Calibri" w:eastAsia="Calibri" w:hAnsi="Calibri" w:cs="Times New Roman"/>
          <w:bCs/>
          <w:sz w:val="24"/>
          <w:szCs w:val="24"/>
          <w:lang w:val="en-GB"/>
        </w:rPr>
        <w:t>,</w:t>
      </w:r>
      <w:r w:rsidR="009A3EF6" w:rsidRPr="009F43D6">
        <w:rPr>
          <w:rFonts w:ascii="Calibri" w:eastAsia="Calibri" w:hAnsi="Calibri" w:cs="Times New Roman"/>
          <w:bCs/>
          <w:sz w:val="24"/>
          <w:szCs w:val="24"/>
          <w:lang w:val="en-GB"/>
        </w:rPr>
        <w:t xml:space="preserve"> </w:t>
      </w:r>
      <w:r w:rsidR="00007F83">
        <w:rPr>
          <w:rFonts w:ascii="Calibri" w:eastAsia="Calibri" w:hAnsi="Calibri" w:cs="Times New Roman"/>
          <w:bCs/>
          <w:sz w:val="24"/>
          <w:szCs w:val="24"/>
          <w:lang w:val="en-GB"/>
        </w:rPr>
        <w:t>or</w:t>
      </w:r>
      <w:r w:rsidR="009A3EF6" w:rsidRPr="009F43D6">
        <w:rPr>
          <w:rFonts w:ascii="Calibri" w:eastAsia="Calibri" w:hAnsi="Calibri" w:cs="Times New Roman"/>
          <w:bCs/>
          <w:sz w:val="24"/>
          <w:szCs w:val="24"/>
          <w:lang w:val="en-GB"/>
        </w:rPr>
        <w:t xml:space="preserve"> smoking</w:t>
      </w:r>
      <w:r w:rsidR="00BA71D1" w:rsidRPr="009F43D6">
        <w:rPr>
          <w:rFonts w:ascii="Calibri" w:eastAsia="Calibri" w:hAnsi="Calibri" w:cs="Times New Roman"/>
          <w:bCs/>
          <w:sz w:val="24"/>
          <w:szCs w:val="24"/>
          <w:lang w:val="en-GB"/>
        </w:rPr>
        <w:t xml:space="preserve">. </w:t>
      </w:r>
    </w:p>
    <w:p w14:paraId="1E3C1D94" w14:textId="77777777" w:rsidR="007C4882" w:rsidRDefault="00FA79EA" w:rsidP="008E363D">
      <w:pPr>
        <w:spacing w:line="480" w:lineRule="auto"/>
        <w:jc w:val="both"/>
        <w:rPr>
          <w:rFonts w:ascii="Calibri" w:eastAsia="Calibri" w:hAnsi="Calibri" w:cs="Times New Roman"/>
          <w:bCs/>
          <w:sz w:val="24"/>
          <w:szCs w:val="24"/>
          <w:lang w:val="en-GB"/>
        </w:rPr>
      </w:pPr>
      <w:r w:rsidRPr="009F43D6">
        <w:rPr>
          <w:rFonts w:ascii="Calibri" w:eastAsia="Calibri" w:hAnsi="Calibri" w:cs="Times New Roman"/>
          <w:bCs/>
          <w:sz w:val="24"/>
          <w:szCs w:val="24"/>
          <w:lang w:val="en-GB"/>
        </w:rPr>
        <w:t xml:space="preserve">The importance of muscle strength in predicting survival has been </w:t>
      </w:r>
      <w:r w:rsidR="0059629D" w:rsidRPr="009F43D6">
        <w:rPr>
          <w:rFonts w:ascii="Calibri" w:eastAsia="Calibri" w:hAnsi="Calibri" w:cs="Times New Roman"/>
          <w:bCs/>
          <w:sz w:val="24"/>
          <w:szCs w:val="24"/>
          <w:lang w:val="en-GB"/>
        </w:rPr>
        <w:t xml:space="preserve">systematically assessed </w:t>
      </w:r>
      <w:r w:rsidRPr="009F43D6">
        <w:rPr>
          <w:rFonts w:ascii="Calibri" w:eastAsia="Calibri" w:hAnsi="Calibri" w:cs="Times New Roman"/>
          <w:bCs/>
          <w:sz w:val="24"/>
          <w:szCs w:val="24"/>
          <w:lang w:val="en-GB"/>
        </w:rPr>
        <w:t xml:space="preserve">in community-dwelling </w:t>
      </w:r>
      <w:r w:rsidR="00290412" w:rsidRPr="009F43D6">
        <w:rPr>
          <w:rFonts w:ascii="Calibri" w:eastAsia="Calibri" w:hAnsi="Calibri" w:cs="Times New Roman"/>
          <w:bCs/>
          <w:sz w:val="24"/>
          <w:szCs w:val="24"/>
          <w:lang w:val="en-GB"/>
        </w:rPr>
        <w:t xml:space="preserve">healthy </w:t>
      </w:r>
      <w:r w:rsidRPr="009F43D6">
        <w:rPr>
          <w:rFonts w:ascii="Calibri" w:eastAsia="Calibri" w:hAnsi="Calibri" w:cs="Times New Roman"/>
          <w:bCs/>
          <w:sz w:val="24"/>
          <w:szCs w:val="24"/>
          <w:lang w:val="en-GB"/>
        </w:rPr>
        <w:t>populations</w:t>
      </w:r>
      <w:r w:rsidR="00D71011" w:rsidRPr="009F43D6">
        <w:rPr>
          <w:rFonts w:ascii="Calibri" w:eastAsia="Calibri" w:hAnsi="Calibri" w:cs="Times New Roman"/>
          <w:bCs/>
          <w:sz w:val="24"/>
          <w:szCs w:val="24"/>
          <w:lang w:val="en-GB"/>
        </w:rPr>
        <w:t xml:space="preserve"> [5, 6, 54].</w:t>
      </w:r>
      <w:r w:rsidRPr="009F43D6">
        <w:rPr>
          <w:rFonts w:ascii="Calibri" w:eastAsia="Calibri" w:hAnsi="Calibri" w:cs="Times New Roman"/>
          <w:bCs/>
          <w:sz w:val="24"/>
          <w:szCs w:val="24"/>
          <w:lang w:val="en-GB"/>
        </w:rPr>
        <w:t xml:space="preserve"> </w:t>
      </w:r>
      <w:r w:rsidR="00D71011" w:rsidRPr="009F43D6">
        <w:rPr>
          <w:rFonts w:ascii="Calibri" w:eastAsia="Calibri" w:hAnsi="Calibri" w:cs="Times New Roman"/>
          <w:bCs/>
          <w:sz w:val="24"/>
          <w:szCs w:val="24"/>
          <w:lang w:val="en-GB"/>
        </w:rPr>
        <w:t>Our population was unique in that it afforded us the opportunity to a</w:t>
      </w:r>
      <w:r w:rsidR="00B04489" w:rsidRPr="009F43D6">
        <w:rPr>
          <w:rFonts w:ascii="Calibri" w:eastAsia="Calibri" w:hAnsi="Calibri" w:cs="Times New Roman"/>
          <w:bCs/>
          <w:sz w:val="24"/>
          <w:szCs w:val="24"/>
          <w:lang w:val="en-GB"/>
        </w:rPr>
        <w:t xml:space="preserve">ssess </w:t>
      </w:r>
      <w:r w:rsidR="00D71011" w:rsidRPr="009F43D6">
        <w:rPr>
          <w:rFonts w:ascii="Calibri" w:eastAsia="Calibri" w:hAnsi="Calibri" w:cs="Times New Roman"/>
          <w:bCs/>
          <w:sz w:val="24"/>
          <w:szCs w:val="24"/>
          <w:lang w:val="en-GB"/>
        </w:rPr>
        <w:t xml:space="preserve">subjects with </w:t>
      </w:r>
      <w:r w:rsidR="00B04489" w:rsidRPr="009F43D6">
        <w:rPr>
          <w:rFonts w:ascii="Calibri" w:eastAsia="Calibri" w:hAnsi="Calibri" w:cs="Times New Roman"/>
          <w:bCs/>
          <w:sz w:val="24"/>
          <w:szCs w:val="24"/>
          <w:lang w:val="en-GB"/>
        </w:rPr>
        <w:t xml:space="preserve">existing </w:t>
      </w:r>
      <w:r w:rsidR="00FF3E9E" w:rsidRPr="009F43D6">
        <w:rPr>
          <w:rFonts w:ascii="Calibri" w:eastAsia="Calibri" w:hAnsi="Calibri" w:cs="Times New Roman"/>
          <w:bCs/>
          <w:sz w:val="24"/>
          <w:szCs w:val="24"/>
          <w:lang w:val="en-GB"/>
        </w:rPr>
        <w:t xml:space="preserve">acute and chronic diseases. Our </w:t>
      </w:r>
      <w:r w:rsidR="00290412" w:rsidRPr="009F43D6">
        <w:rPr>
          <w:rFonts w:ascii="Calibri" w:eastAsia="Calibri" w:hAnsi="Calibri" w:cs="Times New Roman"/>
          <w:bCs/>
          <w:sz w:val="24"/>
          <w:szCs w:val="24"/>
          <w:lang w:val="en-GB"/>
        </w:rPr>
        <w:t>data</w:t>
      </w:r>
      <w:r w:rsidR="00FF3E9E" w:rsidRPr="009F43D6">
        <w:rPr>
          <w:rFonts w:ascii="Calibri" w:eastAsia="Calibri" w:hAnsi="Calibri" w:cs="Times New Roman"/>
          <w:bCs/>
          <w:sz w:val="24"/>
          <w:szCs w:val="24"/>
          <w:lang w:val="en-GB"/>
        </w:rPr>
        <w:t xml:space="preserve"> demonstrate that muscular strength is a similarly or even more important marker of mortality risk in a clinical</w:t>
      </w:r>
      <w:r w:rsidR="00007F83">
        <w:rPr>
          <w:rFonts w:ascii="Calibri" w:eastAsia="Calibri" w:hAnsi="Calibri" w:cs="Times New Roman"/>
          <w:bCs/>
          <w:sz w:val="24"/>
          <w:szCs w:val="24"/>
          <w:lang w:val="en-GB"/>
        </w:rPr>
        <w:t xml:space="preserve"> </w:t>
      </w:r>
      <w:r w:rsidR="00FF3E9E" w:rsidRPr="009F43D6">
        <w:rPr>
          <w:rFonts w:ascii="Calibri" w:eastAsia="Calibri" w:hAnsi="Calibri" w:cs="Times New Roman"/>
          <w:bCs/>
          <w:sz w:val="24"/>
          <w:szCs w:val="24"/>
          <w:lang w:val="en-GB"/>
        </w:rPr>
        <w:t xml:space="preserve">population. </w:t>
      </w:r>
      <w:r w:rsidR="00945CA2" w:rsidRPr="009F43D6">
        <w:rPr>
          <w:rFonts w:ascii="Calibri" w:eastAsia="Calibri" w:hAnsi="Calibri" w:cs="Times New Roman"/>
          <w:bCs/>
          <w:sz w:val="24"/>
          <w:szCs w:val="24"/>
          <w:lang w:val="en-GB"/>
        </w:rPr>
        <w:t>Therefore, physicians should consider</w:t>
      </w:r>
      <w:r w:rsidR="00BA71D1" w:rsidRPr="009F43D6">
        <w:rPr>
          <w:rFonts w:ascii="Calibri" w:eastAsia="Calibri" w:hAnsi="Calibri" w:cs="Times New Roman"/>
          <w:bCs/>
          <w:sz w:val="24"/>
          <w:szCs w:val="24"/>
          <w:lang w:val="en-GB"/>
        </w:rPr>
        <w:t xml:space="preserve"> muscle strength</w:t>
      </w:r>
      <w:r w:rsidR="00945CA2" w:rsidRPr="009F43D6">
        <w:rPr>
          <w:rFonts w:ascii="Calibri" w:eastAsia="Calibri" w:hAnsi="Calibri" w:cs="Times New Roman"/>
          <w:bCs/>
          <w:sz w:val="24"/>
          <w:szCs w:val="24"/>
          <w:lang w:val="en-GB"/>
        </w:rPr>
        <w:t xml:space="preserve"> as </w:t>
      </w:r>
      <w:r w:rsidR="009F0771" w:rsidRPr="009F43D6">
        <w:rPr>
          <w:rFonts w:ascii="Calibri" w:eastAsia="Calibri" w:hAnsi="Calibri" w:cs="Times New Roman"/>
          <w:bCs/>
          <w:sz w:val="24"/>
          <w:szCs w:val="24"/>
          <w:lang w:val="en-GB"/>
        </w:rPr>
        <w:t xml:space="preserve">a clinical vital sign to improve risk prediction, patient management and, most importantly, patient health.﻿﻿﻿﻿﻿﻿﻿‍ </w:t>
      </w:r>
    </w:p>
    <w:p w14:paraId="03476C32" w14:textId="77777777" w:rsidR="00293F81" w:rsidRDefault="00EF0B2A" w:rsidP="00623989">
      <w:pPr>
        <w:spacing w:line="480" w:lineRule="auto"/>
        <w:jc w:val="both"/>
        <w:rPr>
          <w:rFonts w:ascii="Calibri" w:eastAsia="Calibri" w:hAnsi="Calibri" w:cs="Times New Roman"/>
          <w:bCs/>
          <w:sz w:val="24"/>
          <w:szCs w:val="24"/>
          <w:lang w:val="en-GB"/>
        </w:rPr>
      </w:pPr>
      <w:r w:rsidRPr="00EF0B2A">
        <w:rPr>
          <w:rFonts w:ascii="Calibri" w:eastAsia="Calibri" w:hAnsi="Calibri" w:cs="Times New Roman"/>
          <w:bCs/>
          <w:sz w:val="24"/>
          <w:szCs w:val="24"/>
          <w:lang w:val="en-GB"/>
        </w:rPr>
        <w:t xml:space="preserve">The </w:t>
      </w:r>
      <w:r w:rsidR="00007F83">
        <w:rPr>
          <w:rFonts w:ascii="Calibri" w:eastAsia="Calibri" w:hAnsi="Calibri" w:cs="Times New Roman"/>
          <w:bCs/>
          <w:sz w:val="24"/>
          <w:szCs w:val="24"/>
          <w:lang w:val="en-GB"/>
        </w:rPr>
        <w:t xml:space="preserve">biologic </w:t>
      </w:r>
      <w:r w:rsidRPr="00EF0B2A">
        <w:rPr>
          <w:rFonts w:ascii="Calibri" w:eastAsia="Calibri" w:hAnsi="Calibri" w:cs="Times New Roman"/>
          <w:bCs/>
          <w:sz w:val="24"/>
          <w:szCs w:val="24"/>
          <w:lang w:val="en-GB"/>
        </w:rPr>
        <w:t xml:space="preserve">mechanisms </w:t>
      </w:r>
      <w:r w:rsidR="00007F83">
        <w:rPr>
          <w:rFonts w:ascii="Calibri" w:eastAsia="Calibri" w:hAnsi="Calibri" w:cs="Times New Roman"/>
          <w:bCs/>
          <w:sz w:val="24"/>
          <w:szCs w:val="24"/>
          <w:lang w:val="en-GB"/>
        </w:rPr>
        <w:t xml:space="preserve">underlying </w:t>
      </w:r>
      <w:r w:rsidRPr="00EF0B2A">
        <w:rPr>
          <w:rFonts w:ascii="Calibri" w:eastAsia="Calibri" w:hAnsi="Calibri" w:cs="Times New Roman"/>
          <w:bCs/>
          <w:sz w:val="24"/>
          <w:szCs w:val="24"/>
          <w:lang w:val="en-GB"/>
        </w:rPr>
        <w:t>the benefits of</w:t>
      </w:r>
      <w:r>
        <w:rPr>
          <w:rFonts w:ascii="Calibri" w:eastAsia="Calibri" w:hAnsi="Calibri" w:cs="Times New Roman"/>
          <w:bCs/>
          <w:sz w:val="24"/>
          <w:szCs w:val="24"/>
          <w:lang w:val="en-GB"/>
        </w:rPr>
        <w:t xml:space="preserve"> </w:t>
      </w:r>
      <w:r w:rsidRPr="00EF0B2A">
        <w:rPr>
          <w:rFonts w:ascii="Calibri" w:eastAsia="Calibri" w:hAnsi="Calibri" w:cs="Times New Roman"/>
          <w:bCs/>
          <w:sz w:val="24"/>
          <w:szCs w:val="24"/>
          <w:lang w:val="en-GB"/>
        </w:rPr>
        <w:t xml:space="preserve">muscular strength </w:t>
      </w:r>
      <w:r w:rsidR="00007F83">
        <w:rPr>
          <w:rFonts w:ascii="Calibri" w:eastAsia="Calibri" w:hAnsi="Calibri" w:cs="Times New Roman"/>
          <w:bCs/>
          <w:sz w:val="24"/>
          <w:szCs w:val="24"/>
          <w:lang w:val="en-GB"/>
        </w:rPr>
        <w:t>for</w:t>
      </w:r>
      <w:r w:rsidRPr="00EF0B2A">
        <w:rPr>
          <w:rFonts w:ascii="Calibri" w:eastAsia="Calibri" w:hAnsi="Calibri" w:cs="Times New Roman"/>
          <w:bCs/>
          <w:sz w:val="24"/>
          <w:szCs w:val="24"/>
          <w:lang w:val="en-GB"/>
        </w:rPr>
        <w:t xml:space="preserve"> mortality</w:t>
      </w:r>
      <w:r w:rsidR="00BC5B54">
        <w:rPr>
          <w:rFonts w:ascii="Calibri" w:eastAsia="Calibri" w:hAnsi="Calibri" w:cs="Times New Roman"/>
          <w:bCs/>
          <w:sz w:val="24"/>
          <w:szCs w:val="24"/>
          <w:lang w:val="en-GB"/>
        </w:rPr>
        <w:t xml:space="preserve"> </w:t>
      </w:r>
      <w:r w:rsidR="00007F83">
        <w:rPr>
          <w:rFonts w:ascii="Calibri" w:eastAsia="Calibri" w:hAnsi="Calibri" w:cs="Times New Roman"/>
          <w:bCs/>
          <w:sz w:val="24"/>
          <w:szCs w:val="24"/>
          <w:lang w:val="en-GB"/>
        </w:rPr>
        <w:t xml:space="preserve">risk </w:t>
      </w:r>
      <w:r w:rsidRPr="00EF0B2A">
        <w:rPr>
          <w:rFonts w:ascii="Calibri" w:eastAsia="Calibri" w:hAnsi="Calibri" w:cs="Times New Roman"/>
          <w:bCs/>
          <w:sz w:val="24"/>
          <w:szCs w:val="24"/>
          <w:lang w:val="en-GB"/>
        </w:rPr>
        <w:t>are still unclear but</w:t>
      </w:r>
      <w:r>
        <w:rPr>
          <w:rFonts w:ascii="Calibri" w:eastAsia="Calibri" w:hAnsi="Calibri" w:cs="Times New Roman"/>
          <w:bCs/>
          <w:sz w:val="24"/>
          <w:szCs w:val="24"/>
          <w:lang w:val="en-GB"/>
        </w:rPr>
        <w:t xml:space="preserve"> </w:t>
      </w:r>
      <w:r w:rsidR="00BC5B54">
        <w:rPr>
          <w:rFonts w:ascii="Calibri" w:eastAsia="Calibri" w:hAnsi="Calibri" w:cs="Times New Roman"/>
          <w:bCs/>
          <w:sz w:val="24"/>
          <w:szCs w:val="24"/>
          <w:lang w:val="en-GB"/>
        </w:rPr>
        <w:t>appear to be multifactorial.</w:t>
      </w:r>
      <w:r w:rsidRPr="00EF0B2A">
        <w:rPr>
          <w:rFonts w:ascii="Calibri" w:eastAsia="Calibri" w:hAnsi="Calibri" w:cs="Times New Roman"/>
          <w:bCs/>
          <w:sz w:val="24"/>
          <w:szCs w:val="24"/>
          <w:lang w:val="en-GB"/>
        </w:rPr>
        <w:t xml:space="preserve"> </w:t>
      </w:r>
      <w:r w:rsidR="000417C1">
        <w:rPr>
          <w:rFonts w:ascii="Calibri" w:eastAsia="Calibri" w:hAnsi="Calibri" w:cs="Times New Roman"/>
          <w:bCs/>
          <w:sz w:val="24"/>
          <w:szCs w:val="24"/>
          <w:lang w:val="en-GB"/>
        </w:rPr>
        <w:t xml:space="preserve">First, </w:t>
      </w:r>
      <w:r w:rsidR="00C02EE0">
        <w:rPr>
          <w:rFonts w:ascii="Calibri" w:eastAsia="Calibri" w:hAnsi="Calibri" w:cs="Times New Roman"/>
          <w:bCs/>
          <w:sz w:val="24"/>
          <w:szCs w:val="24"/>
          <w:lang w:val="en-GB"/>
        </w:rPr>
        <w:t>muscular</w:t>
      </w:r>
      <w:r w:rsidR="000417C1">
        <w:rPr>
          <w:rFonts w:ascii="Calibri" w:eastAsia="Calibri" w:hAnsi="Calibri" w:cs="Times New Roman"/>
          <w:bCs/>
          <w:sz w:val="24"/>
          <w:szCs w:val="24"/>
          <w:lang w:val="en-GB"/>
        </w:rPr>
        <w:t xml:space="preserve"> </w:t>
      </w:r>
      <w:r w:rsidR="00E40313">
        <w:rPr>
          <w:rFonts w:ascii="Calibri" w:eastAsia="Calibri" w:hAnsi="Calibri" w:cs="Times New Roman"/>
          <w:bCs/>
          <w:sz w:val="24"/>
          <w:szCs w:val="24"/>
          <w:lang w:val="en-GB"/>
        </w:rPr>
        <w:t>strength is strongly associated</w:t>
      </w:r>
      <w:r w:rsidR="00BC5B54">
        <w:rPr>
          <w:rFonts w:ascii="Calibri" w:eastAsia="Calibri" w:hAnsi="Calibri" w:cs="Times New Roman"/>
          <w:bCs/>
          <w:sz w:val="24"/>
          <w:szCs w:val="24"/>
          <w:lang w:val="en-GB"/>
        </w:rPr>
        <w:t xml:space="preserve"> with</w:t>
      </w:r>
      <w:r w:rsidR="00E40313">
        <w:rPr>
          <w:rFonts w:ascii="Calibri" w:eastAsia="Calibri" w:hAnsi="Calibri" w:cs="Times New Roman"/>
          <w:bCs/>
          <w:sz w:val="24"/>
          <w:szCs w:val="24"/>
          <w:lang w:val="en-GB"/>
        </w:rPr>
        <w:t xml:space="preserve"> skeletal muscle mass, a </w:t>
      </w:r>
      <w:r w:rsidR="00E40313" w:rsidRPr="00E40313">
        <w:rPr>
          <w:rFonts w:ascii="Calibri" w:eastAsia="Calibri" w:hAnsi="Calibri" w:cs="Times New Roman"/>
          <w:bCs/>
          <w:sz w:val="24"/>
          <w:szCs w:val="24"/>
          <w:lang w:val="en-GB"/>
        </w:rPr>
        <w:t>major tissue responsible for</w:t>
      </w:r>
      <w:r w:rsidR="00E40313">
        <w:rPr>
          <w:rFonts w:ascii="Calibri" w:eastAsia="Calibri" w:hAnsi="Calibri" w:cs="Times New Roman"/>
          <w:bCs/>
          <w:sz w:val="24"/>
          <w:szCs w:val="24"/>
          <w:lang w:val="en-GB"/>
        </w:rPr>
        <w:t xml:space="preserve"> </w:t>
      </w:r>
      <w:r w:rsidR="00E40313" w:rsidRPr="00E40313">
        <w:rPr>
          <w:rFonts w:ascii="Calibri" w:eastAsia="Calibri" w:hAnsi="Calibri" w:cs="Times New Roman"/>
          <w:bCs/>
          <w:sz w:val="24"/>
          <w:szCs w:val="24"/>
          <w:lang w:val="en-GB"/>
        </w:rPr>
        <w:t>blood glucose disposal</w:t>
      </w:r>
      <w:r w:rsidR="00E40313">
        <w:rPr>
          <w:rFonts w:ascii="Calibri" w:eastAsia="Calibri" w:hAnsi="Calibri" w:cs="Times New Roman"/>
          <w:bCs/>
          <w:sz w:val="24"/>
          <w:szCs w:val="24"/>
          <w:lang w:val="en-GB"/>
        </w:rPr>
        <w:t xml:space="preserve"> and </w:t>
      </w:r>
      <w:r w:rsidR="00E40313" w:rsidRPr="00E40313">
        <w:rPr>
          <w:rFonts w:ascii="Calibri" w:eastAsia="Calibri" w:hAnsi="Calibri" w:cs="Times New Roman"/>
          <w:bCs/>
          <w:sz w:val="24"/>
          <w:szCs w:val="24"/>
          <w:lang w:val="en-GB"/>
        </w:rPr>
        <w:t>a</w:t>
      </w:r>
      <w:r w:rsidR="00007F83">
        <w:rPr>
          <w:rFonts w:ascii="Calibri" w:eastAsia="Calibri" w:hAnsi="Calibri" w:cs="Times New Roman"/>
          <w:bCs/>
          <w:sz w:val="24"/>
          <w:szCs w:val="24"/>
          <w:lang w:val="en-GB"/>
        </w:rPr>
        <w:t xml:space="preserve">n </w:t>
      </w:r>
      <w:r w:rsidR="00007F83">
        <w:rPr>
          <w:rFonts w:ascii="Calibri" w:eastAsia="Calibri" w:hAnsi="Calibri" w:cs="Times New Roman"/>
          <w:bCs/>
          <w:sz w:val="24"/>
          <w:szCs w:val="24"/>
          <w:lang w:val="en-GB"/>
        </w:rPr>
        <w:lastRenderedPageBreak/>
        <w:t>extensive</w:t>
      </w:r>
      <w:r w:rsidR="00E40313" w:rsidRPr="00E40313">
        <w:rPr>
          <w:rFonts w:ascii="Calibri" w:eastAsia="Calibri" w:hAnsi="Calibri" w:cs="Times New Roman"/>
          <w:bCs/>
          <w:sz w:val="24"/>
          <w:szCs w:val="24"/>
          <w:lang w:val="en-GB"/>
        </w:rPr>
        <w:t xml:space="preserve"> reservoir of amino acids stored as protein.</w:t>
      </w:r>
      <w:r w:rsidR="00E40313">
        <w:rPr>
          <w:rFonts w:ascii="Calibri" w:eastAsia="Calibri" w:hAnsi="Calibri" w:cs="Times New Roman"/>
          <w:bCs/>
          <w:sz w:val="24"/>
          <w:szCs w:val="24"/>
          <w:lang w:val="en-GB"/>
        </w:rPr>
        <w:t xml:space="preserve"> A</w:t>
      </w:r>
      <w:r w:rsidR="00C02EE0" w:rsidRPr="00C02EE0">
        <w:rPr>
          <w:rFonts w:ascii="Calibri" w:eastAsia="Calibri" w:hAnsi="Calibri" w:cs="Times New Roman"/>
          <w:bCs/>
          <w:sz w:val="24"/>
          <w:szCs w:val="24"/>
          <w:lang w:val="en-GB"/>
        </w:rPr>
        <w:t xml:space="preserve"> </w:t>
      </w:r>
      <w:r w:rsidR="00F0791A">
        <w:rPr>
          <w:rFonts w:ascii="Calibri" w:eastAsia="Calibri" w:hAnsi="Calibri" w:cs="Times New Roman"/>
          <w:bCs/>
          <w:sz w:val="24"/>
          <w:szCs w:val="24"/>
          <w:lang w:val="en-GB"/>
        </w:rPr>
        <w:t xml:space="preserve">loss of </w:t>
      </w:r>
      <w:r w:rsidR="00E40313">
        <w:rPr>
          <w:rFonts w:ascii="Calibri" w:eastAsia="Calibri" w:hAnsi="Calibri" w:cs="Times New Roman"/>
          <w:bCs/>
          <w:sz w:val="24"/>
          <w:szCs w:val="24"/>
          <w:lang w:val="en-GB"/>
        </w:rPr>
        <w:t>protein stores</w:t>
      </w:r>
      <w:r w:rsidR="00F0791A">
        <w:rPr>
          <w:rFonts w:ascii="Calibri" w:eastAsia="Calibri" w:hAnsi="Calibri" w:cs="Times New Roman"/>
          <w:bCs/>
          <w:sz w:val="24"/>
          <w:szCs w:val="24"/>
          <w:lang w:val="en-GB"/>
        </w:rPr>
        <w:t xml:space="preserve"> due to </w:t>
      </w:r>
      <w:r w:rsidR="00081ED5">
        <w:rPr>
          <w:rFonts w:ascii="Calibri" w:eastAsia="Calibri" w:hAnsi="Calibri" w:cs="Times New Roman"/>
          <w:bCs/>
          <w:sz w:val="24"/>
          <w:szCs w:val="24"/>
          <w:lang w:val="en-GB"/>
        </w:rPr>
        <w:t xml:space="preserve">aging or </w:t>
      </w:r>
      <w:r w:rsidR="00F0791A">
        <w:rPr>
          <w:rFonts w:ascii="Calibri" w:eastAsia="Calibri" w:hAnsi="Calibri" w:cs="Times New Roman"/>
          <w:bCs/>
          <w:sz w:val="24"/>
          <w:szCs w:val="24"/>
          <w:lang w:val="en-GB"/>
        </w:rPr>
        <w:t>illness</w:t>
      </w:r>
      <w:r w:rsidR="00C02EE0" w:rsidRPr="00C02EE0">
        <w:rPr>
          <w:rFonts w:ascii="Calibri" w:eastAsia="Calibri" w:hAnsi="Calibri" w:cs="Times New Roman"/>
          <w:bCs/>
          <w:sz w:val="24"/>
          <w:szCs w:val="24"/>
          <w:lang w:val="en-GB"/>
        </w:rPr>
        <w:t xml:space="preserve"> is linked </w:t>
      </w:r>
      <w:r w:rsidR="004B25EA">
        <w:rPr>
          <w:rFonts w:ascii="Calibri" w:eastAsia="Calibri" w:hAnsi="Calibri" w:cs="Times New Roman"/>
          <w:bCs/>
          <w:sz w:val="24"/>
          <w:szCs w:val="24"/>
          <w:lang w:val="en-GB"/>
        </w:rPr>
        <w:t xml:space="preserve">to </w:t>
      </w:r>
      <w:r w:rsidR="00F0791A">
        <w:rPr>
          <w:rFonts w:ascii="Calibri" w:eastAsia="Calibri" w:hAnsi="Calibri" w:cs="Times New Roman"/>
          <w:bCs/>
          <w:sz w:val="24"/>
          <w:szCs w:val="24"/>
          <w:lang w:val="en-GB"/>
        </w:rPr>
        <w:t xml:space="preserve">metabolic </w:t>
      </w:r>
      <w:r w:rsidR="00B947EB">
        <w:rPr>
          <w:rFonts w:ascii="Calibri" w:eastAsia="Calibri" w:hAnsi="Calibri" w:cs="Times New Roman"/>
          <w:bCs/>
          <w:sz w:val="24"/>
          <w:szCs w:val="24"/>
          <w:lang w:val="en-GB"/>
        </w:rPr>
        <w:t>dysregulation</w:t>
      </w:r>
      <w:r w:rsidR="00DC496D" w:rsidRPr="00DC496D">
        <w:rPr>
          <w:lang w:val="en-US"/>
        </w:rPr>
        <w:t xml:space="preserve"> </w:t>
      </w:r>
      <w:r w:rsidR="007C69AA">
        <w:rPr>
          <w:rFonts w:ascii="Calibri" w:eastAsia="Calibri" w:hAnsi="Calibri" w:cs="Times New Roman"/>
          <w:bCs/>
          <w:sz w:val="24"/>
          <w:szCs w:val="24"/>
          <w:lang w:val="en-GB"/>
        </w:rPr>
        <w:t>[</w:t>
      </w:r>
      <w:r w:rsidR="000641F7">
        <w:rPr>
          <w:rFonts w:ascii="Calibri" w:eastAsia="Calibri" w:hAnsi="Calibri" w:cs="Times New Roman"/>
          <w:bCs/>
          <w:sz w:val="24"/>
          <w:szCs w:val="24"/>
          <w:lang w:val="en-GB"/>
        </w:rPr>
        <w:t>55</w:t>
      </w:r>
      <w:r w:rsidR="0080572A">
        <w:rPr>
          <w:rFonts w:ascii="Calibri" w:eastAsia="Calibri" w:hAnsi="Calibri" w:cs="Times New Roman"/>
          <w:bCs/>
          <w:sz w:val="24"/>
          <w:szCs w:val="24"/>
          <w:lang w:val="en-GB"/>
        </w:rPr>
        <w:t>]</w:t>
      </w:r>
      <w:r w:rsidR="00C23C64">
        <w:rPr>
          <w:rFonts w:ascii="Calibri" w:eastAsia="Calibri" w:hAnsi="Calibri" w:cs="Times New Roman"/>
          <w:bCs/>
          <w:sz w:val="24"/>
          <w:szCs w:val="24"/>
          <w:lang w:val="en-GB"/>
        </w:rPr>
        <w:t xml:space="preserve">, </w:t>
      </w:r>
      <w:r w:rsidR="007C69AA">
        <w:rPr>
          <w:rFonts w:ascii="Calibri" w:eastAsia="Calibri" w:hAnsi="Calibri" w:cs="Times New Roman"/>
          <w:bCs/>
          <w:sz w:val="24"/>
          <w:szCs w:val="24"/>
          <w:lang w:val="en-GB"/>
        </w:rPr>
        <w:t xml:space="preserve">increased systemic </w:t>
      </w:r>
      <w:r w:rsidR="000641F7">
        <w:rPr>
          <w:rFonts w:ascii="Calibri" w:eastAsia="Calibri" w:hAnsi="Calibri" w:cs="Times New Roman"/>
          <w:bCs/>
          <w:sz w:val="24"/>
          <w:szCs w:val="24"/>
          <w:lang w:val="en-GB"/>
        </w:rPr>
        <w:t>low-grade</w:t>
      </w:r>
      <w:r w:rsidR="007C69AA">
        <w:rPr>
          <w:rFonts w:ascii="Calibri" w:eastAsia="Calibri" w:hAnsi="Calibri" w:cs="Times New Roman"/>
          <w:bCs/>
          <w:sz w:val="24"/>
          <w:szCs w:val="24"/>
          <w:lang w:val="en-GB"/>
        </w:rPr>
        <w:t xml:space="preserve"> inflammation [</w:t>
      </w:r>
      <w:r w:rsidR="000641F7">
        <w:rPr>
          <w:rFonts w:ascii="Calibri" w:eastAsia="Calibri" w:hAnsi="Calibri" w:cs="Times New Roman"/>
          <w:bCs/>
          <w:sz w:val="24"/>
          <w:szCs w:val="24"/>
          <w:lang w:val="en-GB"/>
        </w:rPr>
        <w:t>56</w:t>
      </w:r>
      <w:r w:rsidR="007C69AA">
        <w:rPr>
          <w:rFonts w:ascii="Calibri" w:eastAsia="Calibri" w:hAnsi="Calibri" w:cs="Times New Roman"/>
          <w:bCs/>
          <w:sz w:val="24"/>
          <w:szCs w:val="24"/>
          <w:lang w:val="en-GB"/>
        </w:rPr>
        <w:t xml:space="preserve">], </w:t>
      </w:r>
      <w:r w:rsidR="00557E94">
        <w:rPr>
          <w:rFonts w:ascii="Calibri" w:eastAsia="Calibri" w:hAnsi="Calibri" w:cs="Times New Roman"/>
          <w:bCs/>
          <w:sz w:val="24"/>
          <w:szCs w:val="24"/>
          <w:lang w:val="en-GB"/>
        </w:rPr>
        <w:t>immunosuppression [</w:t>
      </w:r>
      <w:r w:rsidR="000641F7">
        <w:rPr>
          <w:rFonts w:ascii="Calibri" w:eastAsia="Calibri" w:hAnsi="Calibri" w:cs="Times New Roman"/>
          <w:bCs/>
          <w:sz w:val="24"/>
          <w:szCs w:val="24"/>
          <w:lang w:val="en-GB"/>
        </w:rPr>
        <w:t>57</w:t>
      </w:r>
      <w:r w:rsidR="0080572A">
        <w:rPr>
          <w:rFonts w:ascii="Calibri" w:eastAsia="Calibri" w:hAnsi="Calibri" w:cs="Times New Roman"/>
          <w:bCs/>
          <w:sz w:val="24"/>
          <w:szCs w:val="24"/>
          <w:lang w:val="en-GB"/>
        </w:rPr>
        <w:t>]</w:t>
      </w:r>
      <w:r w:rsidR="00F0791A">
        <w:rPr>
          <w:rFonts w:ascii="Calibri" w:eastAsia="Calibri" w:hAnsi="Calibri" w:cs="Times New Roman"/>
          <w:bCs/>
          <w:sz w:val="24"/>
          <w:szCs w:val="24"/>
          <w:lang w:val="en-GB"/>
        </w:rPr>
        <w:t xml:space="preserve">, </w:t>
      </w:r>
      <w:r w:rsidR="00F96161" w:rsidRPr="00F96161">
        <w:rPr>
          <w:rFonts w:ascii="Calibri" w:eastAsia="Calibri" w:hAnsi="Calibri" w:cs="Times New Roman"/>
          <w:bCs/>
          <w:sz w:val="24"/>
          <w:szCs w:val="24"/>
          <w:lang w:val="en-GB"/>
        </w:rPr>
        <w:t>reduced tolerance to treatments</w:t>
      </w:r>
      <w:r w:rsidR="0080572A">
        <w:rPr>
          <w:rFonts w:ascii="Calibri" w:eastAsia="Calibri" w:hAnsi="Calibri" w:cs="Times New Roman"/>
          <w:bCs/>
          <w:sz w:val="24"/>
          <w:szCs w:val="24"/>
          <w:lang w:val="en-GB"/>
        </w:rPr>
        <w:t xml:space="preserve"> [</w:t>
      </w:r>
      <w:r w:rsidR="000641F7">
        <w:rPr>
          <w:rFonts w:ascii="Calibri" w:eastAsia="Calibri" w:hAnsi="Calibri" w:cs="Times New Roman"/>
          <w:bCs/>
          <w:sz w:val="24"/>
          <w:szCs w:val="24"/>
          <w:lang w:val="en-GB"/>
        </w:rPr>
        <w:t>58</w:t>
      </w:r>
      <w:r w:rsidR="0080572A">
        <w:rPr>
          <w:rFonts w:ascii="Calibri" w:eastAsia="Calibri" w:hAnsi="Calibri" w:cs="Times New Roman"/>
          <w:bCs/>
          <w:sz w:val="24"/>
          <w:szCs w:val="24"/>
          <w:lang w:val="en-GB"/>
        </w:rPr>
        <w:t>]</w:t>
      </w:r>
      <w:r w:rsidR="000641F7">
        <w:rPr>
          <w:rFonts w:ascii="Calibri" w:eastAsia="Calibri" w:hAnsi="Calibri" w:cs="Times New Roman"/>
          <w:bCs/>
          <w:sz w:val="24"/>
          <w:szCs w:val="24"/>
          <w:lang w:val="en-GB"/>
        </w:rPr>
        <w:t xml:space="preserve"> </w:t>
      </w:r>
      <w:r w:rsidR="00C23C64">
        <w:rPr>
          <w:rFonts w:ascii="Calibri" w:eastAsia="Calibri" w:hAnsi="Calibri" w:cs="Times New Roman"/>
          <w:bCs/>
          <w:sz w:val="24"/>
          <w:szCs w:val="24"/>
          <w:lang w:val="en-GB"/>
        </w:rPr>
        <w:t>and</w:t>
      </w:r>
      <w:r w:rsidR="0050203F">
        <w:rPr>
          <w:rFonts w:ascii="Calibri" w:eastAsia="Calibri" w:hAnsi="Calibri" w:cs="Times New Roman"/>
          <w:bCs/>
          <w:sz w:val="24"/>
          <w:szCs w:val="24"/>
          <w:lang w:val="en-GB"/>
        </w:rPr>
        <w:t xml:space="preserve">, </w:t>
      </w:r>
      <w:r w:rsidR="00007F83">
        <w:rPr>
          <w:rFonts w:ascii="Calibri" w:eastAsia="Calibri" w:hAnsi="Calibri" w:cs="Times New Roman"/>
          <w:bCs/>
          <w:sz w:val="24"/>
          <w:szCs w:val="24"/>
          <w:lang w:val="en-GB"/>
        </w:rPr>
        <w:t>ultimately</w:t>
      </w:r>
      <w:r w:rsidR="0050203F">
        <w:rPr>
          <w:rFonts w:ascii="Calibri" w:eastAsia="Calibri" w:hAnsi="Calibri" w:cs="Times New Roman"/>
          <w:bCs/>
          <w:sz w:val="24"/>
          <w:szCs w:val="24"/>
          <w:lang w:val="en-GB"/>
        </w:rPr>
        <w:t xml:space="preserve">, </w:t>
      </w:r>
      <w:r w:rsidR="007A11B2">
        <w:rPr>
          <w:rFonts w:ascii="Calibri" w:eastAsia="Calibri" w:hAnsi="Calibri" w:cs="Times New Roman"/>
          <w:bCs/>
          <w:sz w:val="24"/>
          <w:szCs w:val="24"/>
          <w:lang w:val="en-GB"/>
        </w:rPr>
        <w:t xml:space="preserve">reduced survival </w:t>
      </w:r>
      <w:r w:rsidR="007A11B2" w:rsidRPr="00881564">
        <w:rPr>
          <w:rFonts w:ascii="Calibri" w:eastAsia="Calibri" w:hAnsi="Calibri" w:cs="Times New Roman"/>
          <w:bCs/>
          <w:sz w:val="24"/>
          <w:szCs w:val="24"/>
          <w:lang w:val="en-GB"/>
        </w:rPr>
        <w:t>[</w:t>
      </w:r>
      <w:r w:rsidR="00035EE7">
        <w:rPr>
          <w:rFonts w:ascii="Calibri" w:eastAsia="Calibri" w:hAnsi="Calibri" w:cs="Times New Roman"/>
          <w:bCs/>
          <w:sz w:val="24"/>
          <w:szCs w:val="24"/>
          <w:lang w:val="en-GB"/>
        </w:rPr>
        <w:t>3</w:t>
      </w:r>
      <w:r w:rsidR="007A11B2" w:rsidRPr="00881564">
        <w:rPr>
          <w:rFonts w:ascii="Calibri" w:eastAsia="Calibri" w:hAnsi="Calibri" w:cs="Times New Roman"/>
          <w:bCs/>
          <w:sz w:val="24"/>
          <w:szCs w:val="24"/>
          <w:lang w:val="en-GB"/>
        </w:rPr>
        <w:t>]</w:t>
      </w:r>
      <w:r w:rsidR="00D220AC" w:rsidRPr="00881564">
        <w:rPr>
          <w:rFonts w:ascii="Calibri" w:eastAsia="Calibri" w:hAnsi="Calibri" w:cs="Times New Roman"/>
          <w:bCs/>
          <w:sz w:val="24"/>
          <w:szCs w:val="24"/>
          <w:lang w:val="en-GB"/>
        </w:rPr>
        <w:t>.</w:t>
      </w:r>
      <w:r w:rsidR="00C23C64" w:rsidRPr="00881564">
        <w:rPr>
          <w:rFonts w:ascii="Calibri" w:eastAsia="Calibri" w:hAnsi="Calibri" w:cs="Times New Roman"/>
          <w:bCs/>
          <w:sz w:val="24"/>
          <w:szCs w:val="24"/>
          <w:lang w:val="en-GB"/>
        </w:rPr>
        <w:t xml:space="preserve"> </w:t>
      </w:r>
      <w:r w:rsidR="000E7AAF" w:rsidRPr="00881564">
        <w:rPr>
          <w:rFonts w:ascii="Calibri" w:eastAsia="Calibri" w:hAnsi="Calibri" w:cs="Times New Roman"/>
          <w:bCs/>
          <w:sz w:val="24"/>
          <w:szCs w:val="24"/>
          <w:lang w:val="en-GB"/>
        </w:rPr>
        <w:t>Second</w:t>
      </w:r>
      <w:r w:rsidR="0080572A" w:rsidRPr="00881564">
        <w:rPr>
          <w:rFonts w:ascii="Calibri" w:eastAsia="Calibri" w:hAnsi="Calibri" w:cs="Times New Roman"/>
          <w:bCs/>
          <w:sz w:val="24"/>
          <w:szCs w:val="24"/>
          <w:lang w:val="en-GB"/>
        </w:rPr>
        <w:t>, s</w:t>
      </w:r>
      <w:r w:rsidR="00293F81" w:rsidRPr="00881564">
        <w:rPr>
          <w:rFonts w:ascii="Calibri" w:eastAsia="Calibri" w:hAnsi="Calibri" w:cs="Times New Roman"/>
          <w:bCs/>
          <w:sz w:val="24"/>
          <w:szCs w:val="24"/>
          <w:lang w:val="en-GB"/>
        </w:rPr>
        <w:t>keletal muscle</w:t>
      </w:r>
      <w:r w:rsidR="00B63C86" w:rsidRPr="00881564">
        <w:rPr>
          <w:rFonts w:ascii="Calibri" w:eastAsia="Calibri" w:hAnsi="Calibri" w:cs="Times New Roman"/>
          <w:bCs/>
          <w:sz w:val="24"/>
          <w:szCs w:val="24"/>
          <w:lang w:val="en-GB"/>
        </w:rPr>
        <w:t xml:space="preserve"> is directly</w:t>
      </w:r>
      <w:r w:rsidR="000D7ADC" w:rsidRPr="00881564">
        <w:rPr>
          <w:rFonts w:ascii="Calibri" w:eastAsia="Calibri" w:hAnsi="Calibri" w:cs="Times New Roman"/>
          <w:bCs/>
          <w:sz w:val="24"/>
          <w:szCs w:val="24"/>
          <w:lang w:val="en-GB"/>
        </w:rPr>
        <w:t xml:space="preserve"> </w:t>
      </w:r>
      <w:r w:rsidR="00B63C86" w:rsidRPr="00881564">
        <w:rPr>
          <w:rFonts w:ascii="Calibri" w:eastAsia="Calibri" w:hAnsi="Calibri" w:cs="Times New Roman"/>
          <w:bCs/>
          <w:sz w:val="24"/>
          <w:szCs w:val="24"/>
          <w:lang w:val="en-GB"/>
        </w:rPr>
        <w:t xml:space="preserve">related to the integrated </w:t>
      </w:r>
      <w:r w:rsidR="000D7ADC" w:rsidRPr="00881564">
        <w:rPr>
          <w:rFonts w:ascii="Calibri" w:eastAsia="Calibri" w:hAnsi="Calibri" w:cs="Times New Roman"/>
          <w:bCs/>
          <w:sz w:val="24"/>
          <w:szCs w:val="24"/>
          <w:lang w:val="en-GB"/>
        </w:rPr>
        <w:t>function of numerous</w:t>
      </w:r>
      <w:r w:rsidR="00293F81">
        <w:rPr>
          <w:rFonts w:ascii="Calibri" w:eastAsia="Calibri" w:hAnsi="Calibri" w:cs="Times New Roman"/>
          <w:bCs/>
          <w:sz w:val="24"/>
          <w:szCs w:val="24"/>
          <w:lang w:val="en-GB"/>
        </w:rPr>
        <w:t xml:space="preserve"> processes</w:t>
      </w:r>
      <w:r w:rsidR="000D7ADC">
        <w:rPr>
          <w:rFonts w:ascii="Calibri" w:eastAsia="Calibri" w:hAnsi="Calibri" w:cs="Times New Roman"/>
          <w:bCs/>
          <w:sz w:val="24"/>
          <w:szCs w:val="24"/>
          <w:lang w:val="en-GB"/>
        </w:rPr>
        <w:t xml:space="preserve"> that c</w:t>
      </w:r>
      <w:r w:rsidR="00293F81">
        <w:rPr>
          <w:rFonts w:ascii="Calibri" w:eastAsia="Calibri" w:hAnsi="Calibri" w:cs="Times New Roman"/>
          <w:bCs/>
          <w:sz w:val="24"/>
          <w:szCs w:val="24"/>
          <w:lang w:val="en-GB"/>
        </w:rPr>
        <w:t xml:space="preserve">ontribute </w:t>
      </w:r>
      <w:r w:rsidR="000D7ADC">
        <w:rPr>
          <w:rFonts w:ascii="Calibri" w:eastAsia="Calibri" w:hAnsi="Calibri" w:cs="Times New Roman"/>
          <w:bCs/>
          <w:sz w:val="24"/>
          <w:szCs w:val="24"/>
          <w:lang w:val="en-GB"/>
        </w:rPr>
        <w:t>to whole body metabolism</w:t>
      </w:r>
      <w:r w:rsidR="00293F81">
        <w:rPr>
          <w:rFonts w:ascii="Calibri" w:eastAsia="Calibri" w:hAnsi="Calibri" w:cs="Times New Roman"/>
          <w:bCs/>
          <w:sz w:val="24"/>
          <w:szCs w:val="24"/>
          <w:lang w:val="en-GB"/>
        </w:rPr>
        <w:t xml:space="preserve"> </w:t>
      </w:r>
      <w:r w:rsidR="000D7ADC">
        <w:rPr>
          <w:rFonts w:ascii="Calibri" w:eastAsia="Calibri" w:hAnsi="Calibri" w:cs="Times New Roman"/>
          <w:bCs/>
          <w:sz w:val="24"/>
          <w:szCs w:val="24"/>
          <w:lang w:val="en-GB"/>
        </w:rPr>
        <w:t xml:space="preserve">and </w:t>
      </w:r>
      <w:r w:rsidR="000D7ADC" w:rsidRPr="000D7ADC">
        <w:rPr>
          <w:rFonts w:ascii="Calibri" w:eastAsia="Calibri" w:hAnsi="Calibri" w:cs="Times New Roman"/>
          <w:bCs/>
          <w:sz w:val="24"/>
          <w:szCs w:val="24"/>
          <w:lang w:val="en-GB"/>
        </w:rPr>
        <w:t>crucial b</w:t>
      </w:r>
      <w:r w:rsidR="000D7ADC">
        <w:rPr>
          <w:rFonts w:ascii="Calibri" w:eastAsia="Calibri" w:hAnsi="Calibri" w:cs="Times New Roman"/>
          <w:bCs/>
          <w:sz w:val="24"/>
          <w:szCs w:val="24"/>
          <w:lang w:val="en-GB"/>
        </w:rPr>
        <w:t>ody functions</w:t>
      </w:r>
      <w:r w:rsidR="00293F81">
        <w:rPr>
          <w:rFonts w:ascii="Calibri" w:eastAsia="Calibri" w:hAnsi="Calibri" w:cs="Times New Roman"/>
          <w:bCs/>
          <w:sz w:val="24"/>
          <w:szCs w:val="24"/>
          <w:lang w:val="en-GB"/>
        </w:rPr>
        <w:t xml:space="preserve"> [</w:t>
      </w:r>
      <w:r w:rsidR="00035EE7">
        <w:rPr>
          <w:rFonts w:ascii="Calibri" w:eastAsia="Calibri" w:hAnsi="Calibri" w:cs="Times New Roman"/>
          <w:bCs/>
          <w:sz w:val="24"/>
          <w:szCs w:val="24"/>
          <w:lang w:val="en-GB"/>
        </w:rPr>
        <w:t>59</w:t>
      </w:r>
      <w:r w:rsidR="00293F81">
        <w:rPr>
          <w:rFonts w:ascii="Calibri" w:eastAsia="Calibri" w:hAnsi="Calibri" w:cs="Times New Roman"/>
          <w:bCs/>
          <w:sz w:val="24"/>
          <w:szCs w:val="24"/>
          <w:lang w:val="en-GB"/>
        </w:rPr>
        <w:t>]</w:t>
      </w:r>
      <w:r w:rsidR="000D7ADC">
        <w:rPr>
          <w:rFonts w:ascii="Calibri" w:eastAsia="Calibri" w:hAnsi="Calibri" w:cs="Times New Roman"/>
          <w:bCs/>
          <w:sz w:val="24"/>
          <w:szCs w:val="24"/>
          <w:lang w:val="en-GB"/>
        </w:rPr>
        <w:t xml:space="preserve">. </w:t>
      </w:r>
      <w:r w:rsidR="000E7AAF">
        <w:rPr>
          <w:rFonts w:ascii="Calibri" w:eastAsia="Calibri" w:hAnsi="Calibri" w:cs="Times New Roman"/>
          <w:bCs/>
          <w:sz w:val="24"/>
          <w:szCs w:val="24"/>
          <w:lang w:val="en-GB"/>
        </w:rPr>
        <w:t xml:space="preserve">Thus, </w:t>
      </w:r>
      <w:r w:rsidR="00007F83">
        <w:rPr>
          <w:rFonts w:ascii="Calibri" w:eastAsia="Calibri" w:hAnsi="Calibri" w:cs="Times New Roman"/>
          <w:bCs/>
          <w:sz w:val="24"/>
          <w:szCs w:val="24"/>
          <w:lang w:val="en-GB"/>
        </w:rPr>
        <w:t xml:space="preserve">a </w:t>
      </w:r>
      <w:r w:rsidR="000E7AAF" w:rsidRPr="000E7AAF">
        <w:rPr>
          <w:rFonts w:ascii="Calibri" w:eastAsia="Calibri" w:hAnsi="Calibri" w:cs="Times New Roman"/>
          <w:bCs/>
          <w:sz w:val="24"/>
          <w:szCs w:val="24"/>
          <w:lang w:val="en-GB"/>
        </w:rPr>
        <w:t xml:space="preserve">low level of </w:t>
      </w:r>
      <w:r w:rsidR="000E7AAF">
        <w:rPr>
          <w:rFonts w:ascii="Calibri" w:eastAsia="Calibri" w:hAnsi="Calibri" w:cs="Times New Roman"/>
          <w:bCs/>
          <w:sz w:val="24"/>
          <w:szCs w:val="24"/>
          <w:lang w:val="en-GB"/>
        </w:rPr>
        <w:t>muscular</w:t>
      </w:r>
      <w:r w:rsidR="000E7AAF" w:rsidRPr="000E7AAF">
        <w:rPr>
          <w:rFonts w:ascii="Calibri" w:eastAsia="Calibri" w:hAnsi="Calibri" w:cs="Times New Roman"/>
          <w:bCs/>
          <w:sz w:val="24"/>
          <w:szCs w:val="24"/>
          <w:lang w:val="en-GB"/>
        </w:rPr>
        <w:t xml:space="preserve"> strength may simply </w:t>
      </w:r>
      <w:r w:rsidR="000E7AAF" w:rsidRPr="0061485D">
        <w:rPr>
          <w:rFonts w:ascii="Calibri" w:eastAsia="Calibri" w:hAnsi="Calibri" w:cs="Times New Roman"/>
          <w:bCs/>
          <w:sz w:val="24"/>
          <w:szCs w:val="24"/>
          <w:lang w:val="en-GB"/>
        </w:rPr>
        <w:t xml:space="preserve">reflect </w:t>
      </w:r>
      <w:r w:rsidR="00BC5B54" w:rsidRPr="0061485D">
        <w:rPr>
          <w:rFonts w:ascii="Calibri" w:eastAsia="Calibri" w:hAnsi="Calibri" w:cs="Times New Roman"/>
          <w:bCs/>
          <w:sz w:val="24"/>
          <w:szCs w:val="24"/>
          <w:lang w:val="en-GB"/>
        </w:rPr>
        <w:t>poor</w:t>
      </w:r>
      <w:r w:rsidR="000E7AAF" w:rsidRPr="0061485D">
        <w:rPr>
          <w:rFonts w:ascii="Calibri" w:eastAsia="Calibri" w:hAnsi="Calibri" w:cs="Times New Roman"/>
          <w:bCs/>
          <w:sz w:val="24"/>
          <w:szCs w:val="24"/>
          <w:lang w:val="en-GB"/>
        </w:rPr>
        <w:t xml:space="preserve"> </w:t>
      </w:r>
      <w:r w:rsidR="00C36B26" w:rsidRPr="0061485D">
        <w:rPr>
          <w:rFonts w:ascii="Calibri" w:eastAsia="Calibri" w:hAnsi="Calibri" w:cs="Times New Roman"/>
          <w:bCs/>
          <w:sz w:val="24"/>
          <w:szCs w:val="24"/>
          <w:lang w:val="en-GB"/>
        </w:rPr>
        <w:t xml:space="preserve">nutrition </w:t>
      </w:r>
      <w:r w:rsidR="00121FA1">
        <w:rPr>
          <w:rFonts w:ascii="Calibri" w:eastAsia="Calibri" w:hAnsi="Calibri" w:cs="Times New Roman"/>
          <w:bCs/>
          <w:sz w:val="24"/>
          <w:szCs w:val="24"/>
          <w:lang w:val="en-GB"/>
        </w:rPr>
        <w:t xml:space="preserve">and </w:t>
      </w:r>
      <w:r w:rsidR="000E7AAF" w:rsidRPr="0061485D">
        <w:rPr>
          <w:rFonts w:ascii="Calibri" w:eastAsia="Calibri" w:hAnsi="Calibri" w:cs="Times New Roman"/>
          <w:bCs/>
          <w:sz w:val="24"/>
          <w:szCs w:val="24"/>
          <w:lang w:val="en-GB"/>
        </w:rPr>
        <w:t>health</w:t>
      </w:r>
      <w:r w:rsidR="00BC5B54" w:rsidRPr="0061485D">
        <w:rPr>
          <w:rFonts w:ascii="Calibri" w:eastAsia="Calibri" w:hAnsi="Calibri" w:cs="Times New Roman"/>
          <w:bCs/>
          <w:sz w:val="24"/>
          <w:szCs w:val="24"/>
          <w:lang w:val="en-GB"/>
        </w:rPr>
        <w:t xml:space="preserve"> </w:t>
      </w:r>
      <w:r w:rsidR="00C36B26" w:rsidRPr="0061485D">
        <w:rPr>
          <w:rFonts w:ascii="Calibri" w:eastAsia="Calibri" w:hAnsi="Calibri" w:cs="Times New Roman"/>
          <w:bCs/>
          <w:sz w:val="24"/>
          <w:szCs w:val="24"/>
          <w:lang w:val="en-GB"/>
        </w:rPr>
        <w:t>state</w:t>
      </w:r>
      <w:r w:rsidR="000E7AAF" w:rsidRPr="0061485D">
        <w:rPr>
          <w:rFonts w:ascii="Calibri" w:eastAsia="Calibri" w:hAnsi="Calibri" w:cs="Times New Roman"/>
          <w:bCs/>
          <w:sz w:val="24"/>
          <w:szCs w:val="24"/>
          <w:lang w:val="en-GB"/>
        </w:rPr>
        <w:t>.</w:t>
      </w:r>
      <w:r w:rsidR="00623989" w:rsidRPr="00623989">
        <w:rPr>
          <w:lang w:val="en-US"/>
        </w:rPr>
        <w:t xml:space="preserve"> </w:t>
      </w:r>
      <w:r w:rsidR="00623989">
        <w:rPr>
          <w:rFonts w:ascii="Calibri" w:eastAsia="Calibri" w:hAnsi="Calibri" w:cs="Times New Roman"/>
          <w:bCs/>
          <w:sz w:val="24"/>
          <w:szCs w:val="24"/>
          <w:lang w:val="en-GB"/>
        </w:rPr>
        <w:t>Indeed,</w:t>
      </w:r>
      <w:r w:rsidR="00623989" w:rsidRPr="00623989">
        <w:rPr>
          <w:rFonts w:ascii="Calibri" w:eastAsia="Calibri" w:hAnsi="Calibri" w:cs="Times New Roman"/>
          <w:bCs/>
          <w:sz w:val="24"/>
          <w:szCs w:val="24"/>
          <w:lang w:val="en-GB"/>
        </w:rPr>
        <w:t xml:space="preserve"> loss of muscle</w:t>
      </w:r>
      <w:r w:rsidR="00623989">
        <w:rPr>
          <w:rFonts w:ascii="Calibri" w:eastAsia="Calibri" w:hAnsi="Calibri" w:cs="Times New Roman"/>
          <w:bCs/>
          <w:sz w:val="24"/>
          <w:szCs w:val="24"/>
          <w:lang w:val="en-GB"/>
        </w:rPr>
        <w:t xml:space="preserve"> </w:t>
      </w:r>
      <w:r w:rsidR="00623989" w:rsidRPr="00623989">
        <w:rPr>
          <w:rFonts w:ascii="Calibri" w:eastAsia="Calibri" w:hAnsi="Calibri" w:cs="Times New Roman"/>
          <w:bCs/>
          <w:sz w:val="24"/>
          <w:szCs w:val="24"/>
          <w:lang w:val="en-GB"/>
        </w:rPr>
        <w:t xml:space="preserve">mass is </w:t>
      </w:r>
      <w:r w:rsidR="00623989">
        <w:rPr>
          <w:rFonts w:ascii="Calibri" w:eastAsia="Calibri" w:hAnsi="Calibri" w:cs="Times New Roman"/>
          <w:bCs/>
          <w:sz w:val="24"/>
          <w:szCs w:val="24"/>
          <w:lang w:val="en-GB"/>
        </w:rPr>
        <w:t xml:space="preserve">a </w:t>
      </w:r>
      <w:r w:rsidR="00623989" w:rsidRPr="00623989">
        <w:rPr>
          <w:rFonts w:ascii="Calibri" w:eastAsia="Calibri" w:hAnsi="Calibri" w:cs="Times New Roman"/>
          <w:bCs/>
          <w:sz w:val="24"/>
          <w:szCs w:val="24"/>
          <w:lang w:val="en-GB"/>
        </w:rPr>
        <w:t>critic</w:t>
      </w:r>
      <w:r w:rsidR="00623989">
        <w:rPr>
          <w:rFonts w:ascii="Calibri" w:eastAsia="Calibri" w:hAnsi="Calibri" w:cs="Times New Roman"/>
          <w:bCs/>
          <w:sz w:val="24"/>
          <w:szCs w:val="24"/>
          <w:lang w:val="en-GB"/>
        </w:rPr>
        <w:t>al consequence of malnutrition</w:t>
      </w:r>
      <w:r w:rsidR="00007F83">
        <w:rPr>
          <w:rFonts w:ascii="Calibri" w:eastAsia="Calibri" w:hAnsi="Calibri" w:cs="Times New Roman"/>
          <w:bCs/>
          <w:sz w:val="24"/>
          <w:szCs w:val="24"/>
          <w:lang w:val="en-GB"/>
        </w:rPr>
        <w:t>,</w:t>
      </w:r>
      <w:r w:rsidR="000D5EB0">
        <w:rPr>
          <w:rFonts w:ascii="Calibri" w:eastAsia="Calibri" w:hAnsi="Calibri" w:cs="Times New Roman"/>
          <w:bCs/>
          <w:sz w:val="24"/>
          <w:szCs w:val="24"/>
          <w:lang w:val="en-GB"/>
        </w:rPr>
        <w:t xml:space="preserve"> resulting in </w:t>
      </w:r>
      <w:r w:rsidR="002528E1" w:rsidRPr="002528E1">
        <w:rPr>
          <w:rFonts w:ascii="Calibri" w:eastAsia="Calibri" w:hAnsi="Calibri" w:cs="Times New Roman"/>
          <w:bCs/>
          <w:sz w:val="24"/>
          <w:szCs w:val="24"/>
          <w:lang w:val="en-GB"/>
        </w:rPr>
        <w:t>increased risk for mor</w:t>
      </w:r>
      <w:r w:rsidR="002528E1">
        <w:rPr>
          <w:rFonts w:ascii="Calibri" w:eastAsia="Calibri" w:hAnsi="Calibri" w:cs="Times New Roman"/>
          <w:bCs/>
          <w:sz w:val="24"/>
          <w:szCs w:val="24"/>
          <w:lang w:val="en-GB"/>
        </w:rPr>
        <w:t xml:space="preserve">tality in hospitalized patients </w:t>
      </w:r>
      <w:r w:rsidR="007138C8">
        <w:rPr>
          <w:rFonts w:ascii="Calibri" w:eastAsia="Calibri" w:hAnsi="Calibri" w:cs="Times New Roman"/>
          <w:bCs/>
          <w:sz w:val="24"/>
          <w:szCs w:val="24"/>
          <w:lang w:val="en-GB"/>
        </w:rPr>
        <w:t>[</w:t>
      </w:r>
      <w:r w:rsidR="0008732A">
        <w:rPr>
          <w:rFonts w:ascii="Calibri" w:eastAsia="Calibri" w:hAnsi="Calibri" w:cs="Times New Roman"/>
          <w:bCs/>
          <w:sz w:val="24"/>
          <w:szCs w:val="24"/>
          <w:lang w:val="en-GB"/>
        </w:rPr>
        <w:t>6</w:t>
      </w:r>
      <w:r w:rsidR="00035EE7">
        <w:rPr>
          <w:rFonts w:ascii="Calibri" w:eastAsia="Calibri" w:hAnsi="Calibri" w:cs="Times New Roman"/>
          <w:bCs/>
          <w:sz w:val="24"/>
          <w:szCs w:val="24"/>
          <w:lang w:val="en-GB"/>
        </w:rPr>
        <w:t>0</w:t>
      </w:r>
      <w:r w:rsidR="000D5EB0">
        <w:rPr>
          <w:rFonts w:ascii="Calibri" w:eastAsia="Calibri" w:hAnsi="Calibri" w:cs="Times New Roman"/>
          <w:bCs/>
          <w:sz w:val="24"/>
          <w:szCs w:val="24"/>
          <w:lang w:val="en-GB"/>
        </w:rPr>
        <w:t>]</w:t>
      </w:r>
      <w:r w:rsidR="007138C8">
        <w:rPr>
          <w:rFonts w:ascii="Calibri" w:eastAsia="Calibri" w:hAnsi="Calibri" w:cs="Times New Roman"/>
          <w:bCs/>
          <w:sz w:val="24"/>
          <w:szCs w:val="24"/>
          <w:lang w:val="en-GB"/>
        </w:rPr>
        <w:t>.</w:t>
      </w:r>
      <w:r w:rsidR="007138C8" w:rsidRPr="007138C8">
        <w:rPr>
          <w:rFonts w:ascii="Calibri" w:eastAsia="Calibri" w:hAnsi="Calibri" w:cs="Times New Roman"/>
          <w:bCs/>
          <w:sz w:val="24"/>
          <w:szCs w:val="24"/>
          <w:lang w:val="en-GB"/>
        </w:rPr>
        <w:t xml:space="preserve"> </w:t>
      </w:r>
      <w:r w:rsidR="000E7AAF">
        <w:rPr>
          <w:rFonts w:ascii="Calibri" w:eastAsia="Calibri" w:hAnsi="Calibri" w:cs="Times New Roman"/>
          <w:bCs/>
          <w:sz w:val="24"/>
          <w:szCs w:val="24"/>
          <w:lang w:val="en-GB"/>
        </w:rPr>
        <w:t>Third</w:t>
      </w:r>
      <w:r w:rsidR="00E353E0" w:rsidRPr="00E353E0">
        <w:rPr>
          <w:rFonts w:ascii="Calibri" w:eastAsia="Calibri" w:hAnsi="Calibri" w:cs="Times New Roman"/>
          <w:bCs/>
          <w:sz w:val="24"/>
          <w:szCs w:val="24"/>
          <w:lang w:val="en-GB"/>
        </w:rPr>
        <w:t>, decreasing muscle strength represents a hallmark of the aging process and is likely related to muscle mitochondrial dysfunction</w:t>
      </w:r>
      <w:r w:rsidR="0008732A">
        <w:rPr>
          <w:rFonts w:ascii="Calibri" w:eastAsia="Calibri" w:hAnsi="Calibri" w:cs="Times New Roman"/>
          <w:bCs/>
          <w:sz w:val="24"/>
          <w:szCs w:val="24"/>
          <w:lang w:val="en-GB"/>
        </w:rPr>
        <w:t xml:space="preserve"> </w:t>
      </w:r>
      <w:r w:rsidR="00E353E0" w:rsidRPr="00E353E0">
        <w:rPr>
          <w:rFonts w:ascii="Calibri" w:eastAsia="Calibri" w:hAnsi="Calibri" w:cs="Times New Roman"/>
          <w:bCs/>
          <w:sz w:val="24"/>
          <w:szCs w:val="24"/>
          <w:lang w:val="en-GB"/>
        </w:rPr>
        <w:t>[</w:t>
      </w:r>
      <w:r w:rsidR="0008732A">
        <w:rPr>
          <w:rFonts w:ascii="Calibri" w:eastAsia="Calibri" w:hAnsi="Calibri" w:cs="Times New Roman"/>
          <w:bCs/>
          <w:sz w:val="24"/>
          <w:szCs w:val="24"/>
          <w:lang w:val="en-GB"/>
        </w:rPr>
        <w:t>6</w:t>
      </w:r>
      <w:r w:rsidR="00035EE7">
        <w:rPr>
          <w:rFonts w:ascii="Calibri" w:eastAsia="Calibri" w:hAnsi="Calibri" w:cs="Times New Roman"/>
          <w:bCs/>
          <w:sz w:val="24"/>
          <w:szCs w:val="24"/>
          <w:lang w:val="en-GB"/>
        </w:rPr>
        <w:t>1</w:t>
      </w:r>
      <w:r w:rsidR="00E353E0" w:rsidRPr="00E353E0">
        <w:rPr>
          <w:rFonts w:ascii="Calibri" w:eastAsia="Calibri" w:hAnsi="Calibri" w:cs="Times New Roman"/>
          <w:bCs/>
          <w:sz w:val="24"/>
          <w:szCs w:val="24"/>
          <w:lang w:val="en-GB"/>
        </w:rPr>
        <w:t xml:space="preserve">]. </w:t>
      </w:r>
      <w:r w:rsidR="00B136EB" w:rsidRPr="00B136EB">
        <w:rPr>
          <w:rFonts w:ascii="Calibri" w:eastAsia="Calibri" w:hAnsi="Calibri" w:cs="Times New Roman"/>
          <w:bCs/>
          <w:sz w:val="24"/>
          <w:szCs w:val="24"/>
          <w:lang w:val="en-GB"/>
        </w:rPr>
        <w:t xml:space="preserve">According to the concept of </w:t>
      </w:r>
      <w:r w:rsidR="00B136EB">
        <w:rPr>
          <w:rFonts w:ascii="Calibri" w:eastAsia="Calibri" w:hAnsi="Calibri" w:cs="Times New Roman"/>
          <w:bCs/>
          <w:sz w:val="24"/>
          <w:szCs w:val="24"/>
          <w:lang w:val="en-GB"/>
        </w:rPr>
        <w:t>‘</w:t>
      </w:r>
      <w:r w:rsidR="00B136EB" w:rsidRPr="00B136EB">
        <w:rPr>
          <w:rFonts w:ascii="Calibri" w:eastAsia="Calibri" w:hAnsi="Calibri" w:cs="Times New Roman"/>
          <w:bCs/>
          <w:sz w:val="24"/>
          <w:szCs w:val="24"/>
          <w:lang w:val="en-GB"/>
        </w:rPr>
        <w:t xml:space="preserve">coordinated </w:t>
      </w:r>
      <w:proofErr w:type="spellStart"/>
      <w:r w:rsidR="00B136EB" w:rsidRPr="00B136EB">
        <w:rPr>
          <w:rFonts w:ascii="Calibri" w:eastAsia="Calibri" w:hAnsi="Calibri" w:cs="Times New Roman"/>
          <w:bCs/>
          <w:sz w:val="24"/>
          <w:szCs w:val="24"/>
          <w:lang w:val="en-GB"/>
        </w:rPr>
        <w:t>deadaptation</w:t>
      </w:r>
      <w:proofErr w:type="spellEnd"/>
      <w:r w:rsidR="00B136EB">
        <w:rPr>
          <w:rFonts w:ascii="Calibri" w:eastAsia="Calibri" w:hAnsi="Calibri" w:cs="Times New Roman"/>
          <w:bCs/>
          <w:sz w:val="24"/>
          <w:szCs w:val="24"/>
          <w:lang w:val="en-GB"/>
        </w:rPr>
        <w:t xml:space="preserve">’, </w:t>
      </w:r>
      <w:r w:rsidR="00B136EB" w:rsidRPr="00B136EB">
        <w:rPr>
          <w:rFonts w:ascii="Calibri" w:eastAsia="Calibri" w:hAnsi="Calibri" w:cs="Times New Roman"/>
          <w:bCs/>
          <w:sz w:val="24"/>
          <w:szCs w:val="24"/>
          <w:lang w:val="en-GB"/>
        </w:rPr>
        <w:t>functional capacities of the cardiovascular</w:t>
      </w:r>
      <w:r w:rsidR="00B136EB">
        <w:rPr>
          <w:rFonts w:ascii="Calibri" w:eastAsia="Calibri" w:hAnsi="Calibri" w:cs="Times New Roman"/>
          <w:bCs/>
          <w:sz w:val="24"/>
          <w:szCs w:val="24"/>
          <w:lang w:val="en-GB"/>
        </w:rPr>
        <w:t xml:space="preserve"> </w:t>
      </w:r>
      <w:r w:rsidR="00224F7D">
        <w:rPr>
          <w:rFonts w:ascii="Calibri" w:eastAsia="Calibri" w:hAnsi="Calibri" w:cs="Times New Roman"/>
          <w:bCs/>
          <w:sz w:val="24"/>
          <w:szCs w:val="24"/>
          <w:lang w:val="en-GB"/>
        </w:rPr>
        <w:t xml:space="preserve">and respiratory systems </w:t>
      </w:r>
      <w:r w:rsidR="00B136EB" w:rsidRPr="00B136EB">
        <w:rPr>
          <w:rFonts w:ascii="Calibri" w:eastAsia="Calibri" w:hAnsi="Calibri" w:cs="Times New Roman"/>
          <w:bCs/>
          <w:sz w:val="24"/>
          <w:szCs w:val="24"/>
          <w:lang w:val="en-GB"/>
        </w:rPr>
        <w:t>will also decline when mitochondrial volume decreases</w:t>
      </w:r>
      <w:r w:rsidR="002B3A9C">
        <w:rPr>
          <w:rFonts w:ascii="Calibri" w:eastAsia="Calibri" w:hAnsi="Calibri" w:cs="Times New Roman"/>
          <w:bCs/>
          <w:sz w:val="24"/>
          <w:szCs w:val="24"/>
          <w:lang w:val="en-GB"/>
        </w:rPr>
        <w:t>, for example due to aging or disease</w:t>
      </w:r>
      <w:r w:rsidR="00B34831">
        <w:rPr>
          <w:rFonts w:ascii="Calibri" w:eastAsia="Calibri" w:hAnsi="Calibri" w:cs="Times New Roman"/>
          <w:bCs/>
          <w:sz w:val="24"/>
          <w:szCs w:val="24"/>
          <w:lang w:val="en-GB"/>
        </w:rPr>
        <w:t xml:space="preserve"> </w:t>
      </w:r>
      <w:r w:rsidR="00224F7D">
        <w:rPr>
          <w:rFonts w:ascii="Calibri" w:eastAsia="Calibri" w:hAnsi="Calibri" w:cs="Times New Roman"/>
          <w:bCs/>
          <w:sz w:val="24"/>
          <w:szCs w:val="24"/>
          <w:lang w:val="en-GB"/>
        </w:rPr>
        <w:t>[</w:t>
      </w:r>
      <w:r w:rsidR="0008732A">
        <w:rPr>
          <w:rFonts w:ascii="Calibri" w:eastAsia="Calibri" w:hAnsi="Calibri" w:cs="Times New Roman"/>
          <w:bCs/>
          <w:sz w:val="24"/>
          <w:szCs w:val="24"/>
          <w:lang w:val="en-GB"/>
        </w:rPr>
        <w:t>6</w:t>
      </w:r>
      <w:r w:rsidR="00035EE7">
        <w:rPr>
          <w:rFonts w:ascii="Calibri" w:eastAsia="Calibri" w:hAnsi="Calibri" w:cs="Times New Roman"/>
          <w:bCs/>
          <w:sz w:val="24"/>
          <w:szCs w:val="24"/>
          <w:lang w:val="en-GB"/>
        </w:rPr>
        <w:t>2</w:t>
      </w:r>
      <w:r w:rsidR="00B136EB">
        <w:rPr>
          <w:rFonts w:ascii="Calibri" w:eastAsia="Calibri" w:hAnsi="Calibri" w:cs="Times New Roman"/>
          <w:bCs/>
          <w:sz w:val="24"/>
          <w:szCs w:val="24"/>
          <w:lang w:val="en-GB"/>
        </w:rPr>
        <w:t>].</w:t>
      </w:r>
      <w:r w:rsidR="002B3A9C">
        <w:rPr>
          <w:rFonts w:ascii="Calibri" w:eastAsia="Calibri" w:hAnsi="Calibri" w:cs="Times New Roman"/>
          <w:bCs/>
          <w:sz w:val="24"/>
          <w:szCs w:val="24"/>
          <w:lang w:val="en-GB"/>
        </w:rPr>
        <w:t xml:space="preserve"> </w:t>
      </w:r>
      <w:r w:rsidR="002434D0">
        <w:rPr>
          <w:rFonts w:ascii="Calibri" w:eastAsia="Calibri" w:hAnsi="Calibri" w:cs="Times New Roman"/>
          <w:bCs/>
          <w:sz w:val="24"/>
          <w:szCs w:val="24"/>
          <w:lang w:val="en-GB"/>
        </w:rPr>
        <w:t>However,</w:t>
      </w:r>
      <w:r w:rsidR="002B3A9C">
        <w:rPr>
          <w:rFonts w:ascii="Calibri" w:eastAsia="Calibri" w:hAnsi="Calibri" w:cs="Times New Roman"/>
          <w:bCs/>
          <w:sz w:val="24"/>
          <w:szCs w:val="24"/>
          <w:lang w:val="en-GB"/>
        </w:rPr>
        <w:t xml:space="preserve"> it has been shown that c</w:t>
      </w:r>
      <w:r w:rsidR="002B3A9C" w:rsidRPr="002B3A9C">
        <w:rPr>
          <w:rFonts w:ascii="Calibri" w:eastAsia="Calibri" w:hAnsi="Calibri" w:cs="Times New Roman"/>
          <w:bCs/>
          <w:sz w:val="24"/>
          <w:szCs w:val="24"/>
          <w:lang w:val="en-GB"/>
        </w:rPr>
        <w:t>hronological age</w:t>
      </w:r>
      <w:r w:rsidR="002B3A9C">
        <w:rPr>
          <w:rFonts w:ascii="Calibri" w:eastAsia="Calibri" w:hAnsi="Calibri" w:cs="Times New Roman"/>
          <w:bCs/>
          <w:sz w:val="24"/>
          <w:szCs w:val="24"/>
          <w:lang w:val="en-GB"/>
        </w:rPr>
        <w:t xml:space="preserve"> </w:t>
      </w:r>
      <w:r w:rsidR="002B3A9C" w:rsidRPr="002B3A9C">
        <w:rPr>
          <w:rFonts w:ascii="Calibri" w:eastAsia="Calibri" w:hAnsi="Calibri" w:cs="Times New Roman"/>
          <w:bCs/>
          <w:i/>
          <w:sz w:val="24"/>
          <w:szCs w:val="24"/>
          <w:lang w:val="en-GB"/>
        </w:rPr>
        <w:t>per se</w:t>
      </w:r>
      <w:r w:rsidR="002B3A9C" w:rsidRPr="002B3A9C">
        <w:rPr>
          <w:rFonts w:ascii="Calibri" w:eastAsia="Calibri" w:hAnsi="Calibri" w:cs="Times New Roman"/>
          <w:bCs/>
          <w:sz w:val="24"/>
          <w:szCs w:val="24"/>
          <w:lang w:val="en-GB"/>
        </w:rPr>
        <w:t xml:space="preserve"> does not influence qua</w:t>
      </w:r>
      <w:r w:rsidR="002B3A9C">
        <w:rPr>
          <w:rFonts w:ascii="Calibri" w:eastAsia="Calibri" w:hAnsi="Calibri" w:cs="Times New Roman"/>
          <w:bCs/>
          <w:sz w:val="24"/>
          <w:szCs w:val="24"/>
          <w:lang w:val="en-GB"/>
        </w:rPr>
        <w:t xml:space="preserve">lity control in skeletal muscle, </w:t>
      </w:r>
      <w:r w:rsidR="002B3A9C" w:rsidRPr="002B3A9C">
        <w:rPr>
          <w:rFonts w:ascii="Calibri" w:eastAsia="Calibri" w:hAnsi="Calibri" w:cs="Times New Roman"/>
          <w:bCs/>
          <w:sz w:val="24"/>
          <w:szCs w:val="24"/>
          <w:lang w:val="en-GB"/>
        </w:rPr>
        <w:t xml:space="preserve">but </w:t>
      </w:r>
      <w:r w:rsidR="002434D0">
        <w:rPr>
          <w:rFonts w:ascii="Calibri" w:eastAsia="Calibri" w:hAnsi="Calibri" w:cs="Times New Roman"/>
          <w:bCs/>
          <w:sz w:val="24"/>
          <w:szCs w:val="24"/>
          <w:lang w:val="en-GB"/>
        </w:rPr>
        <w:t>rather</w:t>
      </w:r>
      <w:r w:rsidR="00007F83">
        <w:rPr>
          <w:rFonts w:ascii="Calibri" w:eastAsia="Calibri" w:hAnsi="Calibri" w:cs="Times New Roman"/>
          <w:bCs/>
          <w:sz w:val="24"/>
          <w:szCs w:val="24"/>
          <w:lang w:val="en-GB"/>
        </w:rPr>
        <w:t>,</w:t>
      </w:r>
      <w:r w:rsidR="002434D0">
        <w:rPr>
          <w:rFonts w:ascii="Calibri" w:eastAsia="Calibri" w:hAnsi="Calibri" w:cs="Times New Roman"/>
          <w:bCs/>
          <w:sz w:val="24"/>
          <w:szCs w:val="24"/>
          <w:lang w:val="en-GB"/>
        </w:rPr>
        <w:t xml:space="preserve"> that </w:t>
      </w:r>
      <w:r w:rsidR="00F51964">
        <w:rPr>
          <w:rFonts w:ascii="Calibri" w:eastAsia="Calibri" w:hAnsi="Calibri" w:cs="Times New Roman"/>
          <w:bCs/>
          <w:sz w:val="24"/>
          <w:szCs w:val="24"/>
          <w:lang w:val="en-GB"/>
        </w:rPr>
        <w:t>BMI</w:t>
      </w:r>
      <w:r w:rsidR="002434D0">
        <w:rPr>
          <w:rFonts w:ascii="Calibri" w:eastAsia="Calibri" w:hAnsi="Calibri" w:cs="Times New Roman"/>
          <w:bCs/>
          <w:sz w:val="24"/>
          <w:szCs w:val="24"/>
          <w:lang w:val="en-GB"/>
        </w:rPr>
        <w:t xml:space="preserve"> and</w:t>
      </w:r>
      <w:r w:rsidR="002434D0" w:rsidRPr="002434D0">
        <w:rPr>
          <w:rFonts w:ascii="Calibri" w:eastAsia="Calibri" w:hAnsi="Calibri" w:cs="Times New Roman"/>
          <w:bCs/>
          <w:sz w:val="24"/>
          <w:szCs w:val="24"/>
          <w:lang w:val="en-GB"/>
        </w:rPr>
        <w:t xml:space="preserve"> cardiorespiratory fitness play a dominant role in </w:t>
      </w:r>
      <w:r w:rsidR="00F51964" w:rsidRPr="00F51964">
        <w:rPr>
          <w:rFonts w:ascii="Calibri" w:eastAsia="Calibri" w:hAnsi="Calibri" w:cs="Times New Roman"/>
          <w:bCs/>
          <w:sz w:val="24"/>
          <w:szCs w:val="24"/>
          <w:lang w:val="en-GB"/>
        </w:rPr>
        <w:t>mitochondri</w:t>
      </w:r>
      <w:r w:rsidR="00F51964">
        <w:rPr>
          <w:rFonts w:ascii="Calibri" w:eastAsia="Calibri" w:hAnsi="Calibri" w:cs="Times New Roman"/>
          <w:bCs/>
          <w:sz w:val="24"/>
          <w:szCs w:val="24"/>
          <w:lang w:val="en-GB"/>
        </w:rPr>
        <w:t xml:space="preserve">al dysfunction in aging muscle </w:t>
      </w:r>
      <w:r w:rsidR="002434D0">
        <w:rPr>
          <w:rFonts w:ascii="Calibri" w:eastAsia="Calibri" w:hAnsi="Calibri" w:cs="Times New Roman"/>
          <w:bCs/>
          <w:sz w:val="24"/>
          <w:szCs w:val="24"/>
          <w:lang w:val="en-GB"/>
        </w:rPr>
        <w:t>[</w:t>
      </w:r>
      <w:r w:rsidR="00737D82">
        <w:rPr>
          <w:rFonts w:ascii="Calibri" w:eastAsia="Calibri" w:hAnsi="Calibri" w:cs="Times New Roman"/>
          <w:bCs/>
          <w:sz w:val="24"/>
          <w:szCs w:val="24"/>
          <w:lang w:val="en-GB"/>
        </w:rPr>
        <w:t>6</w:t>
      </w:r>
      <w:r w:rsidR="00035EE7">
        <w:rPr>
          <w:rFonts w:ascii="Calibri" w:eastAsia="Calibri" w:hAnsi="Calibri" w:cs="Times New Roman"/>
          <w:bCs/>
          <w:sz w:val="24"/>
          <w:szCs w:val="24"/>
          <w:lang w:val="en-GB"/>
        </w:rPr>
        <w:t>3</w:t>
      </w:r>
      <w:r w:rsidR="002434D0">
        <w:rPr>
          <w:rFonts w:ascii="Calibri" w:eastAsia="Calibri" w:hAnsi="Calibri" w:cs="Times New Roman"/>
          <w:bCs/>
          <w:sz w:val="24"/>
          <w:szCs w:val="24"/>
          <w:lang w:val="en-GB"/>
        </w:rPr>
        <w:t xml:space="preserve">]. </w:t>
      </w:r>
      <w:r w:rsidR="00F51964" w:rsidRPr="00F51964">
        <w:rPr>
          <w:rFonts w:ascii="Calibri" w:eastAsia="Calibri" w:hAnsi="Calibri" w:cs="Times New Roman"/>
          <w:bCs/>
          <w:sz w:val="24"/>
          <w:szCs w:val="24"/>
          <w:lang w:val="en-GB"/>
        </w:rPr>
        <w:t>Although</w:t>
      </w:r>
      <w:r w:rsidR="00007F83">
        <w:rPr>
          <w:rFonts w:ascii="Calibri" w:eastAsia="Calibri" w:hAnsi="Calibri" w:cs="Times New Roman"/>
          <w:bCs/>
          <w:sz w:val="24"/>
          <w:szCs w:val="24"/>
          <w:lang w:val="en-GB"/>
        </w:rPr>
        <w:t xml:space="preserve"> our </w:t>
      </w:r>
      <w:r w:rsidR="00A25C41">
        <w:rPr>
          <w:rFonts w:ascii="Calibri" w:eastAsia="Calibri" w:hAnsi="Calibri" w:cs="Times New Roman"/>
          <w:bCs/>
          <w:sz w:val="24"/>
          <w:szCs w:val="24"/>
          <w:lang w:val="en-GB"/>
        </w:rPr>
        <w:t>meta-analysis</w:t>
      </w:r>
      <w:r w:rsidR="00F51964" w:rsidRPr="00F51964">
        <w:rPr>
          <w:rFonts w:ascii="Calibri" w:eastAsia="Calibri" w:hAnsi="Calibri" w:cs="Times New Roman"/>
          <w:bCs/>
          <w:sz w:val="24"/>
          <w:szCs w:val="24"/>
          <w:lang w:val="en-GB"/>
        </w:rPr>
        <w:t xml:space="preserve"> </w:t>
      </w:r>
      <w:r w:rsidR="00007F83">
        <w:rPr>
          <w:rFonts w:ascii="Calibri" w:eastAsia="Calibri" w:hAnsi="Calibri" w:cs="Times New Roman"/>
          <w:bCs/>
          <w:sz w:val="24"/>
          <w:szCs w:val="24"/>
          <w:lang w:val="en-GB"/>
        </w:rPr>
        <w:t xml:space="preserve">was </w:t>
      </w:r>
      <w:r w:rsidR="00F51964" w:rsidRPr="00F51964">
        <w:rPr>
          <w:rFonts w:ascii="Calibri" w:eastAsia="Calibri" w:hAnsi="Calibri" w:cs="Times New Roman"/>
          <w:bCs/>
          <w:sz w:val="24"/>
          <w:szCs w:val="24"/>
          <w:lang w:val="en-GB"/>
        </w:rPr>
        <w:t>adjusted for</w:t>
      </w:r>
      <w:r w:rsidR="00F51964">
        <w:rPr>
          <w:rFonts w:ascii="Calibri" w:eastAsia="Calibri" w:hAnsi="Calibri" w:cs="Times New Roman"/>
          <w:bCs/>
          <w:sz w:val="24"/>
          <w:szCs w:val="24"/>
          <w:lang w:val="en-GB"/>
        </w:rPr>
        <w:t xml:space="preserve"> BMI and physical activity</w:t>
      </w:r>
      <w:r w:rsidR="00F51964" w:rsidRPr="00F51964">
        <w:rPr>
          <w:rFonts w:ascii="Calibri" w:eastAsia="Calibri" w:hAnsi="Calibri" w:cs="Times New Roman"/>
          <w:bCs/>
          <w:sz w:val="24"/>
          <w:szCs w:val="24"/>
          <w:lang w:val="en-GB"/>
        </w:rPr>
        <w:t>,</w:t>
      </w:r>
      <w:r w:rsidR="00F51964">
        <w:rPr>
          <w:rFonts w:ascii="Calibri" w:eastAsia="Calibri" w:hAnsi="Calibri" w:cs="Times New Roman"/>
          <w:bCs/>
          <w:sz w:val="24"/>
          <w:szCs w:val="24"/>
          <w:lang w:val="en-GB"/>
        </w:rPr>
        <w:t xml:space="preserve"> </w:t>
      </w:r>
      <w:r w:rsidR="00F51964" w:rsidRPr="00F51964">
        <w:rPr>
          <w:rFonts w:ascii="Calibri" w:eastAsia="Calibri" w:hAnsi="Calibri" w:cs="Times New Roman"/>
          <w:bCs/>
          <w:sz w:val="24"/>
          <w:szCs w:val="24"/>
          <w:lang w:val="en-GB"/>
        </w:rPr>
        <w:t>we were unable to adjust for cardiorespiratory fitness,</w:t>
      </w:r>
      <w:r w:rsidR="00F51964">
        <w:rPr>
          <w:rFonts w:ascii="Calibri" w:eastAsia="Calibri" w:hAnsi="Calibri" w:cs="Times New Roman"/>
          <w:bCs/>
          <w:sz w:val="24"/>
          <w:szCs w:val="24"/>
          <w:lang w:val="en-GB"/>
        </w:rPr>
        <w:t xml:space="preserve"> </w:t>
      </w:r>
      <w:r w:rsidR="00F51964" w:rsidRPr="00F51964">
        <w:rPr>
          <w:rFonts w:ascii="Calibri" w:eastAsia="Calibri" w:hAnsi="Calibri" w:cs="Times New Roman"/>
          <w:bCs/>
          <w:sz w:val="24"/>
          <w:szCs w:val="24"/>
          <w:lang w:val="en-GB"/>
        </w:rPr>
        <w:t>which has been shown to be an independent predictor of</w:t>
      </w:r>
      <w:r w:rsidR="00F51964">
        <w:rPr>
          <w:rFonts w:ascii="Calibri" w:eastAsia="Calibri" w:hAnsi="Calibri" w:cs="Times New Roman"/>
          <w:bCs/>
          <w:sz w:val="24"/>
          <w:szCs w:val="24"/>
          <w:lang w:val="en-GB"/>
        </w:rPr>
        <w:t xml:space="preserve"> mortality</w:t>
      </w:r>
      <w:r w:rsidR="00781BB5">
        <w:rPr>
          <w:rFonts w:ascii="Calibri" w:eastAsia="Calibri" w:hAnsi="Calibri" w:cs="Times New Roman"/>
          <w:bCs/>
          <w:sz w:val="24"/>
          <w:szCs w:val="24"/>
          <w:lang w:val="en-GB"/>
        </w:rPr>
        <w:t xml:space="preserve"> in healthy and diseased populations</w:t>
      </w:r>
      <w:r w:rsidR="008366C8">
        <w:rPr>
          <w:rFonts w:ascii="Calibri" w:eastAsia="Calibri" w:hAnsi="Calibri" w:cs="Times New Roman"/>
          <w:bCs/>
          <w:sz w:val="24"/>
          <w:szCs w:val="24"/>
          <w:lang w:val="en-GB"/>
        </w:rPr>
        <w:t xml:space="preserve"> [</w:t>
      </w:r>
      <w:r w:rsidR="00737D82">
        <w:rPr>
          <w:rFonts w:ascii="Calibri" w:eastAsia="Calibri" w:hAnsi="Calibri" w:cs="Times New Roman"/>
          <w:bCs/>
          <w:sz w:val="24"/>
          <w:szCs w:val="24"/>
          <w:lang w:val="en-GB"/>
        </w:rPr>
        <w:t>6</w:t>
      </w:r>
      <w:r w:rsidR="00035EE7">
        <w:rPr>
          <w:rFonts w:ascii="Calibri" w:eastAsia="Calibri" w:hAnsi="Calibri" w:cs="Times New Roman"/>
          <w:bCs/>
          <w:sz w:val="24"/>
          <w:szCs w:val="24"/>
          <w:lang w:val="en-GB"/>
        </w:rPr>
        <w:t>4</w:t>
      </w:r>
      <w:r w:rsidR="00F51964">
        <w:rPr>
          <w:rFonts w:ascii="Calibri" w:eastAsia="Calibri" w:hAnsi="Calibri" w:cs="Times New Roman"/>
          <w:bCs/>
          <w:sz w:val="24"/>
          <w:szCs w:val="24"/>
          <w:lang w:val="en-GB"/>
        </w:rPr>
        <w:t xml:space="preserve">]. </w:t>
      </w:r>
    </w:p>
    <w:p w14:paraId="660E5AD5" w14:textId="77777777" w:rsidR="007E570E" w:rsidRDefault="007E570E" w:rsidP="00623989">
      <w:pPr>
        <w:spacing w:line="480" w:lineRule="auto"/>
        <w:jc w:val="both"/>
        <w:rPr>
          <w:rFonts w:ascii="Calibri" w:eastAsia="Calibri" w:hAnsi="Calibri" w:cs="Times New Roman"/>
          <w:bCs/>
          <w:sz w:val="24"/>
          <w:szCs w:val="24"/>
          <w:lang w:val="en-GB"/>
        </w:rPr>
      </w:pPr>
      <w:r>
        <w:rPr>
          <w:rFonts w:ascii="Calibri" w:eastAsia="Calibri" w:hAnsi="Calibri" w:cs="Times New Roman"/>
          <w:bCs/>
          <w:sz w:val="24"/>
          <w:szCs w:val="24"/>
          <w:lang w:val="en-GB"/>
        </w:rPr>
        <w:t xml:space="preserve">For assessment of muscular strength, we used </w:t>
      </w:r>
      <w:r w:rsidR="00007F83">
        <w:rPr>
          <w:rFonts w:ascii="Calibri" w:eastAsia="Calibri" w:hAnsi="Calibri" w:cs="Times New Roman"/>
          <w:bCs/>
          <w:sz w:val="24"/>
          <w:szCs w:val="24"/>
          <w:lang w:val="en-GB"/>
        </w:rPr>
        <w:t xml:space="preserve">the </w:t>
      </w:r>
      <w:r>
        <w:rPr>
          <w:rFonts w:ascii="Calibri" w:eastAsia="Calibri" w:hAnsi="Calibri" w:cs="Times New Roman"/>
          <w:bCs/>
          <w:sz w:val="24"/>
          <w:szCs w:val="24"/>
          <w:lang w:val="en-GB"/>
        </w:rPr>
        <w:t>HGS, KES</w:t>
      </w:r>
      <w:r w:rsidR="00007F83">
        <w:rPr>
          <w:rFonts w:ascii="Calibri" w:eastAsia="Calibri" w:hAnsi="Calibri" w:cs="Times New Roman"/>
          <w:bCs/>
          <w:sz w:val="24"/>
          <w:szCs w:val="24"/>
          <w:lang w:val="en-GB"/>
        </w:rPr>
        <w:t>,</w:t>
      </w:r>
      <w:r>
        <w:rPr>
          <w:rFonts w:ascii="Calibri" w:eastAsia="Calibri" w:hAnsi="Calibri" w:cs="Times New Roman"/>
          <w:bCs/>
          <w:sz w:val="24"/>
          <w:szCs w:val="24"/>
          <w:lang w:val="en-GB"/>
        </w:rPr>
        <w:t xml:space="preserve"> and </w:t>
      </w:r>
      <w:r w:rsidRPr="007E570E">
        <w:rPr>
          <w:rFonts w:ascii="Calibri" w:eastAsia="Calibri" w:hAnsi="Calibri" w:cs="Times New Roman"/>
          <w:bCs/>
          <w:sz w:val="24"/>
          <w:szCs w:val="24"/>
          <w:lang w:val="en-GB"/>
        </w:rPr>
        <w:t>Medical Re</w:t>
      </w:r>
      <w:r w:rsidR="009A1421">
        <w:rPr>
          <w:rFonts w:ascii="Calibri" w:eastAsia="Calibri" w:hAnsi="Calibri" w:cs="Times New Roman"/>
          <w:bCs/>
          <w:sz w:val="24"/>
          <w:szCs w:val="24"/>
          <w:lang w:val="en-GB"/>
        </w:rPr>
        <w:t xml:space="preserve">search Council (MRC) sum score in critically ill patients. </w:t>
      </w:r>
      <w:r w:rsidR="009601C0">
        <w:rPr>
          <w:rFonts w:ascii="Calibri" w:eastAsia="Calibri" w:hAnsi="Calibri" w:cs="Times New Roman"/>
          <w:bCs/>
          <w:sz w:val="24"/>
          <w:szCs w:val="24"/>
          <w:lang w:val="en-GB"/>
        </w:rPr>
        <w:t xml:space="preserve">Although </w:t>
      </w:r>
      <w:r w:rsidR="00F90690">
        <w:rPr>
          <w:rFonts w:ascii="Calibri" w:eastAsia="Calibri" w:hAnsi="Calibri" w:cs="Times New Roman"/>
          <w:bCs/>
          <w:sz w:val="24"/>
          <w:szCs w:val="24"/>
          <w:lang w:val="en-GB"/>
        </w:rPr>
        <w:t xml:space="preserve">the type of </w:t>
      </w:r>
      <w:r w:rsidR="009A1421">
        <w:rPr>
          <w:rFonts w:ascii="Calibri" w:eastAsia="Calibri" w:hAnsi="Calibri" w:cs="Times New Roman"/>
          <w:bCs/>
          <w:sz w:val="24"/>
          <w:szCs w:val="24"/>
          <w:lang w:val="en-GB"/>
        </w:rPr>
        <w:t>muscular strength test</w:t>
      </w:r>
      <w:r w:rsidR="009601C0">
        <w:rPr>
          <w:rFonts w:ascii="Calibri" w:eastAsia="Calibri" w:hAnsi="Calibri" w:cs="Times New Roman"/>
          <w:bCs/>
          <w:sz w:val="24"/>
          <w:szCs w:val="24"/>
          <w:lang w:val="en-GB"/>
        </w:rPr>
        <w:t xml:space="preserve"> did not influence observed associations</w:t>
      </w:r>
      <w:r w:rsidR="00F90690">
        <w:rPr>
          <w:rFonts w:ascii="Calibri" w:eastAsia="Calibri" w:hAnsi="Calibri" w:cs="Times New Roman"/>
          <w:bCs/>
          <w:sz w:val="24"/>
          <w:szCs w:val="24"/>
          <w:lang w:val="en-GB"/>
        </w:rPr>
        <w:t xml:space="preserve"> in our meta-analysis</w:t>
      </w:r>
      <w:r w:rsidR="009601C0" w:rsidRPr="009601C0">
        <w:rPr>
          <w:rFonts w:ascii="Calibri" w:eastAsia="Calibri" w:hAnsi="Calibri" w:cs="Times New Roman"/>
          <w:bCs/>
          <w:sz w:val="24"/>
          <w:szCs w:val="24"/>
          <w:lang w:val="en-GB"/>
        </w:rPr>
        <w:t>,</w:t>
      </w:r>
      <w:r w:rsidR="009601C0">
        <w:rPr>
          <w:rFonts w:ascii="Calibri" w:eastAsia="Calibri" w:hAnsi="Calibri" w:cs="Times New Roman"/>
          <w:bCs/>
          <w:sz w:val="24"/>
          <w:szCs w:val="24"/>
          <w:lang w:val="en-GB"/>
        </w:rPr>
        <w:t xml:space="preserve"> we recommend </w:t>
      </w:r>
      <w:r w:rsidR="009E3C6D">
        <w:rPr>
          <w:rFonts w:ascii="Calibri" w:eastAsia="Calibri" w:hAnsi="Calibri" w:cs="Times New Roman"/>
          <w:bCs/>
          <w:sz w:val="24"/>
          <w:szCs w:val="24"/>
          <w:lang w:val="en-GB"/>
        </w:rPr>
        <w:t>us</w:t>
      </w:r>
      <w:r w:rsidR="00F90690">
        <w:rPr>
          <w:rFonts w:ascii="Calibri" w:eastAsia="Calibri" w:hAnsi="Calibri" w:cs="Times New Roman"/>
          <w:bCs/>
          <w:sz w:val="24"/>
          <w:szCs w:val="24"/>
          <w:lang w:val="en-GB"/>
        </w:rPr>
        <w:t xml:space="preserve">ing </w:t>
      </w:r>
      <w:r w:rsidR="009601C0">
        <w:rPr>
          <w:rFonts w:ascii="Calibri" w:eastAsia="Calibri" w:hAnsi="Calibri" w:cs="Times New Roman"/>
          <w:bCs/>
          <w:sz w:val="24"/>
          <w:szCs w:val="24"/>
          <w:lang w:val="en-GB"/>
        </w:rPr>
        <w:t>KES</w:t>
      </w:r>
      <w:r w:rsidR="009E3C6D">
        <w:rPr>
          <w:rFonts w:ascii="Calibri" w:eastAsia="Calibri" w:hAnsi="Calibri" w:cs="Times New Roman"/>
          <w:bCs/>
          <w:sz w:val="24"/>
          <w:szCs w:val="24"/>
          <w:lang w:val="en-GB"/>
        </w:rPr>
        <w:t xml:space="preserve"> </w:t>
      </w:r>
      <w:r w:rsidR="00F90690">
        <w:rPr>
          <w:rFonts w:ascii="Calibri" w:eastAsia="Calibri" w:hAnsi="Calibri" w:cs="Times New Roman"/>
          <w:bCs/>
          <w:sz w:val="24"/>
          <w:szCs w:val="24"/>
          <w:lang w:val="en-GB"/>
        </w:rPr>
        <w:t xml:space="preserve">as a </w:t>
      </w:r>
      <w:r w:rsidR="009E3C6D">
        <w:rPr>
          <w:rFonts w:ascii="Calibri" w:eastAsia="Calibri" w:hAnsi="Calibri" w:cs="Times New Roman"/>
          <w:bCs/>
          <w:sz w:val="24"/>
          <w:szCs w:val="24"/>
          <w:lang w:val="en-GB"/>
        </w:rPr>
        <w:t>measure</w:t>
      </w:r>
      <w:r w:rsidR="00F530BD">
        <w:rPr>
          <w:rFonts w:ascii="Calibri" w:eastAsia="Calibri" w:hAnsi="Calibri" w:cs="Times New Roman"/>
          <w:bCs/>
          <w:sz w:val="24"/>
          <w:szCs w:val="24"/>
          <w:lang w:val="en-GB"/>
        </w:rPr>
        <w:t xml:space="preserve"> in </w:t>
      </w:r>
      <w:r w:rsidR="00944E2C">
        <w:rPr>
          <w:rFonts w:ascii="Calibri" w:eastAsia="Calibri" w:hAnsi="Calibri" w:cs="Times New Roman"/>
          <w:bCs/>
          <w:sz w:val="24"/>
          <w:szCs w:val="24"/>
          <w:lang w:val="en-GB"/>
        </w:rPr>
        <w:t>clinical</w:t>
      </w:r>
      <w:r w:rsidR="00944E2C" w:rsidRPr="00944E2C">
        <w:rPr>
          <w:rFonts w:ascii="Calibri" w:eastAsia="Calibri" w:hAnsi="Calibri" w:cs="Times New Roman"/>
          <w:bCs/>
          <w:sz w:val="24"/>
          <w:szCs w:val="24"/>
          <w:lang w:val="en-GB"/>
        </w:rPr>
        <w:t xml:space="preserve"> </w:t>
      </w:r>
      <w:r w:rsidR="00F530BD" w:rsidRPr="00F90690">
        <w:rPr>
          <w:rFonts w:ascii="Calibri" w:eastAsia="Calibri" w:hAnsi="Calibri" w:cs="Times New Roman"/>
          <w:bCs/>
          <w:sz w:val="24"/>
          <w:szCs w:val="24"/>
          <w:lang w:val="en-GB"/>
        </w:rPr>
        <w:t>settings.</w:t>
      </w:r>
      <w:r w:rsidR="00A8704F" w:rsidRPr="0068726A">
        <w:rPr>
          <w:sz w:val="24"/>
          <w:szCs w:val="24"/>
          <w:lang w:val="en-US"/>
        </w:rPr>
        <w:t xml:space="preserve"> </w:t>
      </w:r>
      <w:r w:rsidR="008418C6" w:rsidRPr="0068726A">
        <w:rPr>
          <w:sz w:val="24"/>
          <w:szCs w:val="24"/>
          <w:lang w:val="en-US"/>
        </w:rPr>
        <w:t xml:space="preserve">First, because recent findings confirm that HGS alone should not be considered a proxy for overall muscular strength at both </w:t>
      </w:r>
      <w:r w:rsidR="00F90690">
        <w:rPr>
          <w:sz w:val="24"/>
          <w:szCs w:val="24"/>
          <w:lang w:val="en-US"/>
        </w:rPr>
        <w:t xml:space="preserve">the </w:t>
      </w:r>
      <w:r w:rsidR="008418C6" w:rsidRPr="0068726A">
        <w:rPr>
          <w:sz w:val="24"/>
          <w:szCs w:val="24"/>
          <w:lang w:val="en-US"/>
        </w:rPr>
        <w:t>pop</w:t>
      </w:r>
      <w:r w:rsidR="00242BDD" w:rsidRPr="0068726A">
        <w:rPr>
          <w:sz w:val="24"/>
          <w:szCs w:val="24"/>
          <w:lang w:val="en-US"/>
        </w:rPr>
        <w:t>ulation and individual level [65</w:t>
      </w:r>
      <w:r w:rsidR="008418C6" w:rsidRPr="0068726A">
        <w:rPr>
          <w:sz w:val="24"/>
          <w:szCs w:val="24"/>
          <w:lang w:val="en-US"/>
        </w:rPr>
        <w:t xml:space="preserve">]; </w:t>
      </w:r>
      <w:r w:rsidR="00F443AB" w:rsidRPr="0068726A">
        <w:rPr>
          <w:sz w:val="24"/>
          <w:szCs w:val="24"/>
          <w:lang w:val="en-US"/>
        </w:rPr>
        <w:t>s</w:t>
      </w:r>
      <w:r w:rsidR="008418C6" w:rsidRPr="0068726A">
        <w:rPr>
          <w:sz w:val="24"/>
          <w:szCs w:val="24"/>
          <w:lang w:val="en-US"/>
        </w:rPr>
        <w:t>econd</w:t>
      </w:r>
      <w:r w:rsidR="00A8704F" w:rsidRPr="0068726A">
        <w:rPr>
          <w:sz w:val="24"/>
          <w:szCs w:val="24"/>
          <w:lang w:val="en-US"/>
        </w:rPr>
        <w:t>,</w:t>
      </w:r>
      <w:r w:rsidR="00A8704F">
        <w:rPr>
          <w:lang w:val="en-US"/>
        </w:rPr>
        <w:t xml:space="preserve"> </w:t>
      </w:r>
      <w:r w:rsidR="009E3C6D">
        <w:rPr>
          <w:rFonts w:ascii="Calibri" w:eastAsia="Calibri" w:hAnsi="Calibri" w:cs="Times New Roman"/>
          <w:bCs/>
          <w:sz w:val="24"/>
          <w:szCs w:val="24"/>
          <w:lang w:val="en-GB"/>
        </w:rPr>
        <w:t xml:space="preserve">because KES is as a </w:t>
      </w:r>
      <w:r w:rsidR="00F90690">
        <w:rPr>
          <w:rFonts w:ascii="Calibri" w:eastAsia="Calibri" w:hAnsi="Calibri" w:cs="Times New Roman"/>
          <w:bCs/>
          <w:sz w:val="24"/>
          <w:szCs w:val="24"/>
          <w:lang w:val="en-GB"/>
        </w:rPr>
        <w:t xml:space="preserve">superior </w:t>
      </w:r>
      <w:r w:rsidR="009E3C6D">
        <w:rPr>
          <w:rFonts w:ascii="Calibri" w:eastAsia="Calibri" w:hAnsi="Calibri" w:cs="Times New Roman"/>
          <w:bCs/>
          <w:sz w:val="24"/>
          <w:szCs w:val="24"/>
          <w:lang w:val="en-GB"/>
        </w:rPr>
        <w:t>predictor of functional performance</w:t>
      </w:r>
      <w:r w:rsidR="00F530BD">
        <w:rPr>
          <w:rFonts w:ascii="Calibri" w:eastAsia="Calibri" w:hAnsi="Calibri" w:cs="Times New Roman"/>
          <w:bCs/>
          <w:sz w:val="24"/>
          <w:szCs w:val="24"/>
          <w:lang w:val="en-GB"/>
        </w:rPr>
        <w:t xml:space="preserve">, </w:t>
      </w:r>
      <w:r w:rsidR="00BB1FE3">
        <w:rPr>
          <w:rFonts w:ascii="Calibri" w:eastAsia="Calibri" w:hAnsi="Calibri" w:cs="Times New Roman"/>
          <w:bCs/>
          <w:sz w:val="24"/>
          <w:szCs w:val="24"/>
          <w:lang w:val="en-GB"/>
        </w:rPr>
        <w:t>especially in older patients suffering</w:t>
      </w:r>
      <w:r w:rsidR="00A8704F">
        <w:rPr>
          <w:rFonts w:ascii="Calibri" w:eastAsia="Calibri" w:hAnsi="Calibri" w:cs="Times New Roman"/>
          <w:bCs/>
          <w:sz w:val="24"/>
          <w:szCs w:val="24"/>
          <w:lang w:val="en-GB"/>
        </w:rPr>
        <w:t xml:space="preserve"> from </w:t>
      </w:r>
      <w:proofErr w:type="spellStart"/>
      <w:r w:rsidR="00A8704F">
        <w:rPr>
          <w:rFonts w:ascii="Calibri" w:eastAsia="Calibri" w:hAnsi="Calibri" w:cs="Times New Roman"/>
          <w:bCs/>
          <w:sz w:val="24"/>
          <w:szCs w:val="24"/>
          <w:lang w:val="en-GB"/>
        </w:rPr>
        <w:t>dynapenia</w:t>
      </w:r>
      <w:proofErr w:type="spellEnd"/>
      <w:r w:rsidR="00A8704F">
        <w:rPr>
          <w:rFonts w:ascii="Calibri" w:eastAsia="Calibri" w:hAnsi="Calibri" w:cs="Times New Roman"/>
          <w:bCs/>
          <w:sz w:val="24"/>
          <w:szCs w:val="24"/>
          <w:lang w:val="en-GB"/>
        </w:rPr>
        <w:t xml:space="preserve"> </w:t>
      </w:r>
      <w:r w:rsidR="00242BDD">
        <w:rPr>
          <w:rFonts w:ascii="Calibri" w:eastAsia="Calibri" w:hAnsi="Calibri" w:cs="Times New Roman"/>
          <w:bCs/>
          <w:sz w:val="24"/>
          <w:szCs w:val="24"/>
          <w:lang w:val="en-GB"/>
        </w:rPr>
        <w:t>[66</w:t>
      </w:r>
      <w:r w:rsidR="00A8704F">
        <w:rPr>
          <w:rFonts w:ascii="Calibri" w:eastAsia="Calibri" w:hAnsi="Calibri" w:cs="Times New Roman"/>
          <w:bCs/>
          <w:sz w:val="24"/>
          <w:szCs w:val="24"/>
          <w:lang w:val="en-GB"/>
        </w:rPr>
        <w:t xml:space="preserve">]; </w:t>
      </w:r>
      <w:r w:rsidR="00BB1FE3">
        <w:rPr>
          <w:rFonts w:ascii="Calibri" w:eastAsia="Calibri" w:hAnsi="Calibri" w:cs="Times New Roman"/>
          <w:bCs/>
          <w:sz w:val="24"/>
          <w:szCs w:val="24"/>
          <w:lang w:val="en-GB"/>
        </w:rPr>
        <w:t xml:space="preserve">and third, </w:t>
      </w:r>
      <w:r w:rsidR="00975A32">
        <w:rPr>
          <w:rFonts w:ascii="Calibri" w:eastAsia="Calibri" w:hAnsi="Calibri" w:cs="Times New Roman"/>
          <w:bCs/>
          <w:sz w:val="24"/>
          <w:szCs w:val="24"/>
          <w:lang w:val="en-GB"/>
        </w:rPr>
        <w:t>based on</w:t>
      </w:r>
      <w:r w:rsidR="00944E2C">
        <w:rPr>
          <w:rFonts w:ascii="Calibri" w:eastAsia="Calibri" w:hAnsi="Calibri" w:cs="Times New Roman"/>
          <w:bCs/>
          <w:sz w:val="24"/>
          <w:szCs w:val="24"/>
          <w:lang w:val="en-GB"/>
        </w:rPr>
        <w:t xml:space="preserve"> the studies </w:t>
      </w:r>
      <w:r w:rsidR="00944E2C">
        <w:rPr>
          <w:rFonts w:ascii="Calibri" w:eastAsia="Calibri" w:hAnsi="Calibri" w:cs="Times New Roman"/>
          <w:bCs/>
          <w:sz w:val="24"/>
          <w:szCs w:val="24"/>
          <w:lang w:val="en-GB"/>
        </w:rPr>
        <w:lastRenderedPageBreak/>
        <w:t>included in this meta-analysis and our previous research</w:t>
      </w:r>
      <w:r w:rsidR="00F443AB">
        <w:rPr>
          <w:rFonts w:ascii="Calibri" w:eastAsia="Calibri" w:hAnsi="Calibri" w:cs="Times New Roman"/>
          <w:bCs/>
          <w:sz w:val="24"/>
          <w:szCs w:val="24"/>
          <w:lang w:val="en-GB"/>
        </w:rPr>
        <w:t xml:space="preserve"> [67-69]</w:t>
      </w:r>
      <w:r w:rsidR="00F530BD">
        <w:rPr>
          <w:rFonts w:ascii="Calibri" w:eastAsia="Calibri" w:hAnsi="Calibri" w:cs="Times New Roman"/>
          <w:bCs/>
          <w:sz w:val="24"/>
          <w:szCs w:val="24"/>
          <w:lang w:val="en-GB"/>
        </w:rPr>
        <w:t xml:space="preserve">, </w:t>
      </w:r>
      <w:r w:rsidR="00F90690">
        <w:rPr>
          <w:rFonts w:ascii="Calibri" w:eastAsia="Calibri" w:hAnsi="Calibri" w:cs="Times New Roman"/>
          <w:bCs/>
          <w:sz w:val="24"/>
          <w:szCs w:val="24"/>
          <w:lang w:val="en-GB"/>
        </w:rPr>
        <w:t xml:space="preserve">KES can be </w:t>
      </w:r>
      <w:r w:rsidR="00F530BD" w:rsidRPr="00F530BD">
        <w:rPr>
          <w:rFonts w:ascii="Calibri" w:eastAsia="Calibri" w:hAnsi="Calibri" w:cs="Times New Roman"/>
          <w:bCs/>
          <w:sz w:val="24"/>
          <w:szCs w:val="24"/>
          <w:lang w:val="en-GB"/>
        </w:rPr>
        <w:t>feasibl</w:t>
      </w:r>
      <w:r w:rsidR="00F90690">
        <w:rPr>
          <w:rFonts w:ascii="Calibri" w:eastAsia="Calibri" w:hAnsi="Calibri" w:cs="Times New Roman"/>
          <w:bCs/>
          <w:sz w:val="24"/>
          <w:szCs w:val="24"/>
          <w:lang w:val="en-GB"/>
        </w:rPr>
        <w:t>y</w:t>
      </w:r>
      <w:r w:rsidR="00F530BD" w:rsidRPr="00F530BD">
        <w:rPr>
          <w:rFonts w:ascii="Calibri" w:eastAsia="Calibri" w:hAnsi="Calibri" w:cs="Times New Roman"/>
          <w:bCs/>
          <w:sz w:val="24"/>
          <w:szCs w:val="24"/>
          <w:lang w:val="en-GB"/>
        </w:rPr>
        <w:t xml:space="preserve"> measure</w:t>
      </w:r>
      <w:r w:rsidR="00F90690">
        <w:rPr>
          <w:rFonts w:ascii="Calibri" w:eastAsia="Calibri" w:hAnsi="Calibri" w:cs="Times New Roman"/>
          <w:bCs/>
          <w:sz w:val="24"/>
          <w:szCs w:val="24"/>
          <w:lang w:val="en-GB"/>
        </w:rPr>
        <w:t>d</w:t>
      </w:r>
      <w:r w:rsidR="00F530BD" w:rsidRPr="00F530BD">
        <w:rPr>
          <w:rFonts w:ascii="Calibri" w:eastAsia="Calibri" w:hAnsi="Calibri" w:cs="Times New Roman"/>
          <w:bCs/>
          <w:sz w:val="24"/>
          <w:szCs w:val="24"/>
          <w:lang w:val="en-GB"/>
        </w:rPr>
        <w:t xml:space="preserve"> </w:t>
      </w:r>
      <w:r w:rsidR="00F530BD">
        <w:rPr>
          <w:rFonts w:ascii="Calibri" w:eastAsia="Calibri" w:hAnsi="Calibri" w:cs="Times New Roman"/>
          <w:bCs/>
          <w:sz w:val="24"/>
          <w:szCs w:val="24"/>
          <w:lang w:val="en-GB"/>
        </w:rPr>
        <w:t>in patients with various chronic diseases</w:t>
      </w:r>
      <w:r w:rsidR="00975A32">
        <w:rPr>
          <w:rFonts w:ascii="Calibri" w:eastAsia="Calibri" w:hAnsi="Calibri" w:cs="Times New Roman"/>
          <w:bCs/>
          <w:sz w:val="24"/>
          <w:szCs w:val="24"/>
          <w:lang w:val="en-GB"/>
        </w:rPr>
        <w:t xml:space="preserve">, </w:t>
      </w:r>
      <w:r w:rsidR="00F915A4">
        <w:rPr>
          <w:rFonts w:ascii="Calibri" w:eastAsia="Calibri" w:hAnsi="Calibri" w:cs="Times New Roman"/>
          <w:bCs/>
          <w:sz w:val="24"/>
          <w:szCs w:val="24"/>
          <w:lang w:val="en-GB"/>
        </w:rPr>
        <w:t xml:space="preserve">even </w:t>
      </w:r>
      <w:r w:rsidR="00F915A4" w:rsidRPr="00F915A4">
        <w:rPr>
          <w:rFonts w:ascii="Calibri" w:eastAsia="Calibri" w:hAnsi="Calibri" w:cs="Times New Roman"/>
          <w:bCs/>
          <w:sz w:val="24"/>
          <w:szCs w:val="24"/>
          <w:lang w:val="en-GB"/>
        </w:rPr>
        <w:t xml:space="preserve">in </w:t>
      </w:r>
      <w:r w:rsidR="00280EE0">
        <w:rPr>
          <w:rFonts w:ascii="Calibri" w:eastAsia="Calibri" w:hAnsi="Calibri" w:cs="Times New Roman"/>
          <w:bCs/>
          <w:sz w:val="24"/>
          <w:szCs w:val="24"/>
          <w:lang w:val="en-GB"/>
        </w:rPr>
        <w:t xml:space="preserve">the institutionalized elderly population </w:t>
      </w:r>
      <w:r w:rsidR="00F915A4">
        <w:rPr>
          <w:rFonts w:ascii="Calibri" w:eastAsia="Calibri" w:hAnsi="Calibri" w:cs="Times New Roman"/>
          <w:bCs/>
          <w:sz w:val="24"/>
          <w:szCs w:val="24"/>
          <w:lang w:val="en-GB"/>
        </w:rPr>
        <w:t>[</w:t>
      </w:r>
      <w:r w:rsidR="00242BDD">
        <w:rPr>
          <w:rFonts w:ascii="Calibri" w:eastAsia="Calibri" w:hAnsi="Calibri" w:cs="Times New Roman"/>
          <w:bCs/>
          <w:sz w:val="24"/>
          <w:szCs w:val="24"/>
          <w:lang w:val="en-GB"/>
        </w:rPr>
        <w:t>70</w:t>
      </w:r>
      <w:r w:rsidR="00F530BD">
        <w:rPr>
          <w:rFonts w:ascii="Calibri" w:eastAsia="Calibri" w:hAnsi="Calibri" w:cs="Times New Roman"/>
          <w:bCs/>
          <w:sz w:val="24"/>
          <w:szCs w:val="24"/>
          <w:lang w:val="en-GB"/>
        </w:rPr>
        <w:t xml:space="preserve">]. </w:t>
      </w:r>
    </w:p>
    <w:p w14:paraId="4FBF7EB6" w14:textId="77777777" w:rsidR="008766D9" w:rsidRDefault="00575A4B" w:rsidP="00F6571E">
      <w:pPr>
        <w:spacing w:line="480" w:lineRule="auto"/>
        <w:jc w:val="both"/>
        <w:rPr>
          <w:rFonts w:ascii="Calibri" w:eastAsia="Calibri" w:hAnsi="Calibri" w:cs="Times New Roman"/>
          <w:bCs/>
          <w:sz w:val="24"/>
          <w:szCs w:val="24"/>
          <w:lang w:val="en-GB"/>
        </w:rPr>
      </w:pPr>
      <w:r>
        <w:rPr>
          <w:rFonts w:ascii="Calibri" w:eastAsia="Calibri" w:hAnsi="Calibri" w:cs="Times New Roman"/>
          <w:bCs/>
          <w:sz w:val="24"/>
          <w:szCs w:val="24"/>
          <w:lang w:val="en-GB"/>
        </w:rPr>
        <w:t>I</w:t>
      </w:r>
      <w:r w:rsidRPr="00575A4B">
        <w:rPr>
          <w:rFonts w:ascii="Calibri" w:eastAsia="Calibri" w:hAnsi="Calibri" w:cs="Times New Roman"/>
          <w:bCs/>
          <w:sz w:val="24"/>
          <w:szCs w:val="24"/>
          <w:lang w:val="en-GB"/>
        </w:rPr>
        <w:t xml:space="preserve">dentifying </w:t>
      </w:r>
      <w:r>
        <w:rPr>
          <w:rFonts w:ascii="Calibri" w:eastAsia="Calibri" w:hAnsi="Calibri" w:cs="Times New Roman"/>
          <w:bCs/>
          <w:sz w:val="24"/>
          <w:szCs w:val="24"/>
          <w:lang w:val="en-GB"/>
        </w:rPr>
        <w:t>patients</w:t>
      </w:r>
      <w:r w:rsidR="00F35D5E">
        <w:rPr>
          <w:rFonts w:ascii="Calibri" w:eastAsia="Calibri" w:hAnsi="Calibri" w:cs="Times New Roman"/>
          <w:bCs/>
          <w:sz w:val="24"/>
          <w:szCs w:val="24"/>
          <w:lang w:val="en-GB"/>
        </w:rPr>
        <w:t xml:space="preserve"> at risk </w:t>
      </w:r>
      <w:r>
        <w:rPr>
          <w:rFonts w:ascii="Calibri" w:eastAsia="Calibri" w:hAnsi="Calibri" w:cs="Times New Roman"/>
          <w:bCs/>
          <w:sz w:val="24"/>
          <w:szCs w:val="24"/>
          <w:lang w:val="en-GB"/>
        </w:rPr>
        <w:t xml:space="preserve">of low muscle mass </w:t>
      </w:r>
      <w:r w:rsidR="00314624" w:rsidRPr="00314624">
        <w:rPr>
          <w:rFonts w:ascii="Calibri" w:eastAsia="Calibri" w:hAnsi="Calibri" w:cs="Times New Roman"/>
          <w:bCs/>
          <w:sz w:val="24"/>
          <w:szCs w:val="24"/>
          <w:lang w:val="en-GB"/>
        </w:rPr>
        <w:t xml:space="preserve">and </w:t>
      </w:r>
      <w:r w:rsidR="00F90690">
        <w:rPr>
          <w:rFonts w:ascii="Calibri" w:eastAsia="Calibri" w:hAnsi="Calibri" w:cs="Times New Roman"/>
          <w:bCs/>
          <w:sz w:val="24"/>
          <w:szCs w:val="24"/>
          <w:lang w:val="en-GB"/>
        </w:rPr>
        <w:t xml:space="preserve">initiating </w:t>
      </w:r>
      <w:r w:rsidR="00314624" w:rsidRPr="00314624">
        <w:rPr>
          <w:rFonts w:ascii="Calibri" w:eastAsia="Calibri" w:hAnsi="Calibri" w:cs="Times New Roman"/>
          <w:bCs/>
          <w:sz w:val="24"/>
          <w:szCs w:val="24"/>
          <w:lang w:val="en-GB"/>
        </w:rPr>
        <w:t xml:space="preserve">early treatment </w:t>
      </w:r>
      <w:r w:rsidRPr="00575A4B">
        <w:rPr>
          <w:rFonts w:ascii="Calibri" w:eastAsia="Calibri" w:hAnsi="Calibri" w:cs="Times New Roman"/>
          <w:bCs/>
          <w:sz w:val="24"/>
          <w:szCs w:val="24"/>
          <w:lang w:val="en-GB"/>
        </w:rPr>
        <w:t xml:space="preserve">for maintaining proper physical </w:t>
      </w:r>
      <w:r>
        <w:rPr>
          <w:rFonts w:ascii="Calibri" w:eastAsia="Calibri" w:hAnsi="Calibri" w:cs="Times New Roman"/>
          <w:bCs/>
          <w:sz w:val="24"/>
          <w:szCs w:val="24"/>
          <w:lang w:val="en-GB"/>
        </w:rPr>
        <w:t xml:space="preserve">function are </w:t>
      </w:r>
      <w:r w:rsidR="00770A11">
        <w:rPr>
          <w:rFonts w:ascii="Calibri" w:eastAsia="Calibri" w:hAnsi="Calibri" w:cs="Times New Roman"/>
          <w:bCs/>
          <w:sz w:val="24"/>
          <w:szCs w:val="24"/>
          <w:lang w:val="en-GB"/>
        </w:rPr>
        <w:t>essential</w:t>
      </w:r>
      <w:r w:rsidRPr="00575A4B">
        <w:rPr>
          <w:rFonts w:ascii="Calibri" w:eastAsia="Calibri" w:hAnsi="Calibri" w:cs="Times New Roman"/>
          <w:bCs/>
          <w:sz w:val="24"/>
          <w:szCs w:val="24"/>
          <w:lang w:val="en-GB"/>
        </w:rPr>
        <w:t xml:space="preserve"> </w:t>
      </w:r>
      <w:r w:rsidR="00314624" w:rsidRPr="00314624">
        <w:rPr>
          <w:rFonts w:ascii="Calibri" w:eastAsia="Calibri" w:hAnsi="Calibri" w:cs="Times New Roman"/>
          <w:bCs/>
          <w:sz w:val="24"/>
          <w:szCs w:val="24"/>
          <w:lang w:val="en-GB"/>
        </w:rPr>
        <w:t xml:space="preserve">to </w:t>
      </w:r>
      <w:r w:rsidR="00712937" w:rsidRPr="00712937">
        <w:rPr>
          <w:rFonts w:ascii="Calibri" w:eastAsia="Calibri" w:hAnsi="Calibri" w:cs="Times New Roman"/>
          <w:bCs/>
          <w:sz w:val="24"/>
          <w:szCs w:val="24"/>
          <w:lang w:val="en-GB"/>
        </w:rPr>
        <w:t xml:space="preserve">improve clinical outcomes and </w:t>
      </w:r>
      <w:r w:rsidR="00452405">
        <w:rPr>
          <w:rFonts w:ascii="Calibri" w:eastAsia="Calibri" w:hAnsi="Calibri" w:cs="Times New Roman"/>
          <w:bCs/>
          <w:sz w:val="24"/>
          <w:szCs w:val="24"/>
          <w:lang w:val="en-GB"/>
        </w:rPr>
        <w:t>patient management [60].</w:t>
      </w:r>
      <w:r w:rsidR="00770A11">
        <w:rPr>
          <w:rFonts w:ascii="Calibri" w:eastAsia="Calibri" w:hAnsi="Calibri" w:cs="Times New Roman"/>
          <w:bCs/>
          <w:sz w:val="24"/>
          <w:szCs w:val="24"/>
          <w:lang w:val="en-GB"/>
        </w:rPr>
        <w:t xml:space="preserve"> </w:t>
      </w:r>
      <w:r w:rsidR="00A35A90">
        <w:rPr>
          <w:rFonts w:ascii="Calibri" w:eastAsia="Calibri" w:hAnsi="Calibri" w:cs="Times New Roman"/>
          <w:bCs/>
          <w:sz w:val="24"/>
          <w:szCs w:val="24"/>
          <w:lang w:val="en-GB"/>
        </w:rPr>
        <w:t xml:space="preserve">Based on the results of </w:t>
      </w:r>
      <w:r w:rsidR="00770A11">
        <w:rPr>
          <w:rFonts w:ascii="Calibri" w:eastAsia="Calibri" w:hAnsi="Calibri" w:cs="Times New Roman"/>
          <w:bCs/>
          <w:sz w:val="24"/>
          <w:szCs w:val="24"/>
          <w:lang w:val="en-GB"/>
        </w:rPr>
        <w:t>our</w:t>
      </w:r>
      <w:r w:rsidR="00A35A90">
        <w:rPr>
          <w:rFonts w:ascii="Calibri" w:eastAsia="Calibri" w:hAnsi="Calibri" w:cs="Times New Roman"/>
          <w:bCs/>
          <w:sz w:val="24"/>
          <w:szCs w:val="24"/>
          <w:lang w:val="en-GB"/>
        </w:rPr>
        <w:t xml:space="preserve"> meta-analysis</w:t>
      </w:r>
      <w:r w:rsidR="00A35A90" w:rsidRPr="00A35A90">
        <w:rPr>
          <w:rFonts w:ascii="Calibri" w:eastAsia="Calibri" w:hAnsi="Calibri" w:cs="Times New Roman"/>
          <w:bCs/>
          <w:sz w:val="24"/>
          <w:szCs w:val="24"/>
          <w:lang w:val="en-GB"/>
        </w:rPr>
        <w:t>, not</w:t>
      </w:r>
      <w:r w:rsidR="00A35A90">
        <w:rPr>
          <w:rFonts w:ascii="Calibri" w:eastAsia="Calibri" w:hAnsi="Calibri" w:cs="Times New Roman"/>
          <w:bCs/>
          <w:sz w:val="24"/>
          <w:szCs w:val="24"/>
          <w:lang w:val="en-GB"/>
        </w:rPr>
        <w:t xml:space="preserve"> </w:t>
      </w:r>
      <w:r w:rsidR="00A35A90" w:rsidRPr="00A35A90">
        <w:rPr>
          <w:rFonts w:ascii="Calibri" w:eastAsia="Calibri" w:hAnsi="Calibri" w:cs="Times New Roman"/>
          <w:bCs/>
          <w:sz w:val="24"/>
          <w:szCs w:val="24"/>
          <w:lang w:val="en-GB"/>
        </w:rPr>
        <w:t xml:space="preserve">including </w:t>
      </w:r>
      <w:r w:rsidR="00A35A90">
        <w:rPr>
          <w:rFonts w:ascii="Calibri" w:eastAsia="Calibri" w:hAnsi="Calibri" w:cs="Times New Roman"/>
          <w:bCs/>
          <w:sz w:val="24"/>
          <w:szCs w:val="24"/>
          <w:lang w:val="en-GB"/>
        </w:rPr>
        <w:t>muscular strength</w:t>
      </w:r>
      <w:r w:rsidR="00A35A90" w:rsidRPr="00A35A90">
        <w:rPr>
          <w:rFonts w:ascii="Calibri" w:eastAsia="Calibri" w:hAnsi="Calibri" w:cs="Times New Roman"/>
          <w:bCs/>
          <w:sz w:val="24"/>
          <w:szCs w:val="24"/>
          <w:lang w:val="en-GB"/>
        </w:rPr>
        <w:t xml:space="preserve"> in routine clinical </w:t>
      </w:r>
      <w:r w:rsidR="00A35A90">
        <w:rPr>
          <w:rFonts w:ascii="Calibri" w:eastAsia="Calibri" w:hAnsi="Calibri" w:cs="Times New Roman"/>
          <w:bCs/>
          <w:sz w:val="24"/>
          <w:szCs w:val="24"/>
          <w:lang w:val="en-GB"/>
        </w:rPr>
        <w:t xml:space="preserve">assessments </w:t>
      </w:r>
      <w:r w:rsidR="00A35A90" w:rsidRPr="00A35A90">
        <w:rPr>
          <w:rFonts w:ascii="Calibri" w:eastAsia="Calibri" w:hAnsi="Calibri" w:cs="Times New Roman"/>
          <w:bCs/>
          <w:sz w:val="24"/>
          <w:szCs w:val="24"/>
          <w:lang w:val="en-GB"/>
        </w:rPr>
        <w:t xml:space="preserve">fails to provide an optimal approach </w:t>
      </w:r>
      <w:r w:rsidR="00F90690">
        <w:rPr>
          <w:rFonts w:ascii="Calibri" w:eastAsia="Calibri" w:hAnsi="Calibri" w:cs="Times New Roman"/>
          <w:bCs/>
          <w:sz w:val="24"/>
          <w:szCs w:val="24"/>
          <w:lang w:val="en-GB"/>
        </w:rPr>
        <w:t>t</w:t>
      </w:r>
      <w:r w:rsidR="00A35A90" w:rsidRPr="00A35A90">
        <w:rPr>
          <w:rFonts w:ascii="Calibri" w:eastAsia="Calibri" w:hAnsi="Calibri" w:cs="Times New Roman"/>
          <w:bCs/>
          <w:sz w:val="24"/>
          <w:szCs w:val="24"/>
          <w:lang w:val="en-GB"/>
        </w:rPr>
        <w:t>o stratify patients</w:t>
      </w:r>
      <w:r w:rsidR="00A35A90">
        <w:rPr>
          <w:rFonts w:ascii="Calibri" w:eastAsia="Calibri" w:hAnsi="Calibri" w:cs="Times New Roman"/>
          <w:bCs/>
          <w:sz w:val="24"/>
          <w:szCs w:val="24"/>
          <w:lang w:val="en-GB"/>
        </w:rPr>
        <w:t xml:space="preserve"> </w:t>
      </w:r>
      <w:r w:rsidR="00A35A90" w:rsidRPr="00A35A90">
        <w:rPr>
          <w:rFonts w:ascii="Calibri" w:eastAsia="Calibri" w:hAnsi="Calibri" w:cs="Times New Roman"/>
          <w:bCs/>
          <w:sz w:val="24"/>
          <w:szCs w:val="24"/>
          <w:lang w:val="en-GB"/>
        </w:rPr>
        <w:t xml:space="preserve">according to </w:t>
      </w:r>
      <w:r w:rsidR="00F90690">
        <w:rPr>
          <w:rFonts w:ascii="Calibri" w:eastAsia="Calibri" w:hAnsi="Calibri" w:cs="Times New Roman"/>
          <w:bCs/>
          <w:sz w:val="24"/>
          <w:szCs w:val="24"/>
          <w:lang w:val="en-GB"/>
        </w:rPr>
        <w:t xml:space="preserve">mortality </w:t>
      </w:r>
      <w:r w:rsidR="00A35A90" w:rsidRPr="00A35A90">
        <w:rPr>
          <w:rFonts w:ascii="Calibri" w:eastAsia="Calibri" w:hAnsi="Calibri" w:cs="Times New Roman"/>
          <w:bCs/>
          <w:sz w:val="24"/>
          <w:szCs w:val="24"/>
          <w:lang w:val="en-GB"/>
        </w:rPr>
        <w:t xml:space="preserve">risk. </w:t>
      </w:r>
      <w:r w:rsidR="00046A1D">
        <w:rPr>
          <w:rFonts w:ascii="Calibri" w:eastAsia="Calibri" w:hAnsi="Calibri" w:cs="Times New Roman"/>
          <w:bCs/>
          <w:sz w:val="24"/>
          <w:szCs w:val="24"/>
          <w:lang w:val="en-GB"/>
        </w:rPr>
        <w:t xml:space="preserve">Although </w:t>
      </w:r>
      <w:r w:rsidR="00F6571E" w:rsidRPr="00F6571E">
        <w:rPr>
          <w:rFonts w:ascii="Calibri" w:eastAsia="Calibri" w:hAnsi="Calibri" w:cs="Times New Roman"/>
          <w:bCs/>
          <w:sz w:val="24"/>
          <w:szCs w:val="24"/>
          <w:lang w:val="en-GB"/>
        </w:rPr>
        <w:t>the new definition</w:t>
      </w:r>
      <w:r w:rsidR="00046A1D">
        <w:rPr>
          <w:rFonts w:ascii="Calibri" w:eastAsia="Calibri" w:hAnsi="Calibri" w:cs="Times New Roman"/>
          <w:bCs/>
          <w:sz w:val="24"/>
          <w:szCs w:val="24"/>
          <w:lang w:val="en-GB"/>
        </w:rPr>
        <w:t xml:space="preserve"> of sarcopenia</w:t>
      </w:r>
      <w:r w:rsidR="00F6571E" w:rsidRPr="00F6571E">
        <w:rPr>
          <w:rFonts w:ascii="Calibri" w:eastAsia="Calibri" w:hAnsi="Calibri" w:cs="Times New Roman"/>
          <w:bCs/>
          <w:sz w:val="24"/>
          <w:szCs w:val="24"/>
          <w:lang w:val="en-GB"/>
        </w:rPr>
        <w:t xml:space="preserve"> focuses</w:t>
      </w:r>
      <w:r w:rsidR="00F6571E">
        <w:rPr>
          <w:rFonts w:ascii="Calibri" w:eastAsia="Calibri" w:hAnsi="Calibri" w:cs="Times New Roman"/>
          <w:bCs/>
          <w:sz w:val="24"/>
          <w:szCs w:val="24"/>
          <w:lang w:val="en-GB"/>
        </w:rPr>
        <w:t xml:space="preserve"> </w:t>
      </w:r>
      <w:r w:rsidR="00046A1D">
        <w:rPr>
          <w:rFonts w:ascii="Calibri" w:eastAsia="Calibri" w:hAnsi="Calibri" w:cs="Times New Roman"/>
          <w:bCs/>
          <w:sz w:val="24"/>
          <w:szCs w:val="24"/>
          <w:lang w:val="en-GB"/>
        </w:rPr>
        <w:t>on low HGS</w:t>
      </w:r>
      <w:r w:rsidR="00F6571E" w:rsidRPr="00F6571E">
        <w:rPr>
          <w:rFonts w:ascii="Calibri" w:eastAsia="Calibri" w:hAnsi="Calibri" w:cs="Times New Roman"/>
          <w:bCs/>
          <w:sz w:val="24"/>
          <w:szCs w:val="24"/>
          <w:lang w:val="en-GB"/>
        </w:rPr>
        <w:t xml:space="preserve"> as th</w:t>
      </w:r>
      <w:r w:rsidR="00046A1D">
        <w:rPr>
          <w:rFonts w:ascii="Calibri" w:eastAsia="Calibri" w:hAnsi="Calibri" w:cs="Times New Roman"/>
          <w:bCs/>
          <w:sz w:val="24"/>
          <w:szCs w:val="24"/>
          <w:lang w:val="en-GB"/>
        </w:rPr>
        <w:t xml:space="preserve">e first defining </w:t>
      </w:r>
      <w:r w:rsidR="00046A1D" w:rsidRPr="008C2D13">
        <w:rPr>
          <w:rFonts w:ascii="Calibri" w:eastAsia="Calibri" w:hAnsi="Calibri" w:cs="Times New Roman"/>
          <w:bCs/>
          <w:sz w:val="24"/>
          <w:szCs w:val="24"/>
          <w:lang w:val="en-GB"/>
        </w:rPr>
        <w:t>characteristic [</w:t>
      </w:r>
      <w:r w:rsidR="00AA15F1" w:rsidRPr="008C2D13">
        <w:rPr>
          <w:rFonts w:ascii="Calibri" w:eastAsia="Calibri" w:hAnsi="Calibri" w:cs="Times New Roman"/>
          <w:bCs/>
          <w:sz w:val="24"/>
          <w:szCs w:val="24"/>
          <w:lang w:val="en-GB"/>
        </w:rPr>
        <w:t>71</w:t>
      </w:r>
      <w:r w:rsidR="00046A1D" w:rsidRPr="008C2D13">
        <w:rPr>
          <w:rFonts w:ascii="Calibri" w:eastAsia="Calibri" w:hAnsi="Calibri" w:cs="Times New Roman"/>
          <w:bCs/>
          <w:sz w:val="24"/>
          <w:szCs w:val="24"/>
          <w:lang w:val="en-GB"/>
        </w:rPr>
        <w:t>], cut-off points for KES are not available</w:t>
      </w:r>
      <w:r w:rsidR="00AA15F1" w:rsidRPr="008C2D13">
        <w:rPr>
          <w:rFonts w:ascii="Calibri" w:eastAsia="Calibri" w:hAnsi="Calibri" w:cs="Times New Roman"/>
          <w:bCs/>
          <w:sz w:val="24"/>
          <w:szCs w:val="24"/>
          <w:lang w:val="en-GB"/>
        </w:rPr>
        <w:t xml:space="preserve"> at </w:t>
      </w:r>
      <w:r w:rsidR="00F90690">
        <w:rPr>
          <w:rFonts w:ascii="Calibri" w:eastAsia="Calibri" w:hAnsi="Calibri" w:cs="Times New Roman"/>
          <w:bCs/>
          <w:sz w:val="24"/>
          <w:szCs w:val="24"/>
          <w:lang w:val="en-GB"/>
        </w:rPr>
        <w:t>present</w:t>
      </w:r>
      <w:r w:rsidR="00667214" w:rsidRPr="008C2D13">
        <w:rPr>
          <w:rFonts w:ascii="Calibri" w:eastAsia="Calibri" w:hAnsi="Calibri" w:cs="Times New Roman"/>
          <w:bCs/>
          <w:sz w:val="24"/>
          <w:szCs w:val="24"/>
          <w:lang w:val="en-GB"/>
        </w:rPr>
        <w:t xml:space="preserve">. Further, </w:t>
      </w:r>
      <w:r w:rsidR="008766D9" w:rsidRPr="008C2D13">
        <w:rPr>
          <w:rFonts w:ascii="Calibri" w:eastAsia="Calibri" w:hAnsi="Calibri" w:cs="Times New Roman"/>
          <w:bCs/>
          <w:sz w:val="24"/>
          <w:szCs w:val="24"/>
          <w:lang w:val="en-GB"/>
        </w:rPr>
        <w:t>the</w:t>
      </w:r>
      <w:r w:rsidR="008766D9">
        <w:rPr>
          <w:rFonts w:ascii="Calibri" w:eastAsia="Calibri" w:hAnsi="Calibri" w:cs="Times New Roman"/>
          <w:bCs/>
          <w:sz w:val="24"/>
          <w:szCs w:val="24"/>
          <w:lang w:val="en-GB"/>
        </w:rPr>
        <w:t xml:space="preserve"> diagnosis of muscle weakness </w:t>
      </w:r>
      <w:r w:rsidR="00667214">
        <w:rPr>
          <w:rFonts w:ascii="Calibri" w:eastAsia="Calibri" w:hAnsi="Calibri" w:cs="Times New Roman"/>
          <w:bCs/>
          <w:sz w:val="24"/>
          <w:szCs w:val="24"/>
          <w:lang w:val="en-GB"/>
        </w:rPr>
        <w:t xml:space="preserve">is </w:t>
      </w:r>
      <w:r w:rsidR="00F90690">
        <w:rPr>
          <w:rFonts w:ascii="Calibri" w:eastAsia="Calibri" w:hAnsi="Calibri" w:cs="Times New Roman"/>
          <w:bCs/>
          <w:sz w:val="24"/>
          <w:szCs w:val="24"/>
          <w:lang w:val="en-GB"/>
        </w:rPr>
        <w:t xml:space="preserve">rather </w:t>
      </w:r>
      <w:r w:rsidR="00667214">
        <w:rPr>
          <w:rFonts w:ascii="Calibri" w:eastAsia="Calibri" w:hAnsi="Calibri" w:cs="Times New Roman"/>
          <w:bCs/>
          <w:sz w:val="24"/>
          <w:szCs w:val="24"/>
          <w:lang w:val="en-GB"/>
        </w:rPr>
        <w:t>arbitrary</w:t>
      </w:r>
      <w:r w:rsidR="008766D9">
        <w:rPr>
          <w:rFonts w:ascii="Calibri" w:eastAsia="Calibri" w:hAnsi="Calibri" w:cs="Times New Roman"/>
          <w:bCs/>
          <w:sz w:val="24"/>
          <w:szCs w:val="24"/>
          <w:lang w:val="en-GB"/>
        </w:rPr>
        <w:t xml:space="preserve"> and</w:t>
      </w:r>
      <w:r w:rsidR="00553B07">
        <w:rPr>
          <w:rFonts w:ascii="Calibri" w:eastAsia="Calibri" w:hAnsi="Calibri" w:cs="Times New Roman"/>
          <w:bCs/>
          <w:sz w:val="24"/>
          <w:szCs w:val="24"/>
          <w:lang w:val="en-GB"/>
        </w:rPr>
        <w:t xml:space="preserve"> there is a strong need</w:t>
      </w:r>
      <w:r w:rsidR="00D34189">
        <w:rPr>
          <w:rFonts w:ascii="Calibri" w:eastAsia="Calibri" w:hAnsi="Calibri" w:cs="Times New Roman"/>
          <w:bCs/>
          <w:sz w:val="24"/>
          <w:szCs w:val="24"/>
          <w:lang w:val="en-GB"/>
        </w:rPr>
        <w:t xml:space="preserve"> </w:t>
      </w:r>
      <w:r w:rsidR="00553B07">
        <w:rPr>
          <w:rFonts w:ascii="Calibri" w:eastAsia="Calibri" w:hAnsi="Calibri" w:cs="Times New Roman"/>
          <w:bCs/>
          <w:sz w:val="24"/>
          <w:szCs w:val="24"/>
          <w:lang w:val="en-GB"/>
        </w:rPr>
        <w:t xml:space="preserve">for gender-specific </w:t>
      </w:r>
      <w:r w:rsidR="001459DE">
        <w:rPr>
          <w:rFonts w:ascii="Calibri" w:eastAsia="Calibri" w:hAnsi="Calibri" w:cs="Times New Roman"/>
          <w:bCs/>
          <w:sz w:val="24"/>
          <w:szCs w:val="24"/>
          <w:lang w:val="en-GB"/>
        </w:rPr>
        <w:t>threshold values</w:t>
      </w:r>
      <w:r w:rsidR="00553B07">
        <w:rPr>
          <w:rFonts w:ascii="Calibri" w:eastAsia="Calibri" w:hAnsi="Calibri" w:cs="Times New Roman"/>
          <w:bCs/>
          <w:sz w:val="24"/>
          <w:szCs w:val="24"/>
          <w:lang w:val="en-GB"/>
        </w:rPr>
        <w:t xml:space="preserve"> for low muscle strength</w:t>
      </w:r>
      <w:r w:rsidR="001459DE">
        <w:rPr>
          <w:rFonts w:ascii="Calibri" w:eastAsia="Calibri" w:hAnsi="Calibri" w:cs="Times New Roman"/>
          <w:bCs/>
          <w:sz w:val="24"/>
          <w:szCs w:val="24"/>
          <w:lang w:val="en-GB"/>
        </w:rPr>
        <w:t xml:space="preserve"> based on </w:t>
      </w:r>
      <w:r w:rsidR="00F15365" w:rsidRPr="00C17F75">
        <w:rPr>
          <w:rFonts w:ascii="Calibri" w:eastAsia="Calibri" w:hAnsi="Calibri" w:cs="Times New Roman"/>
          <w:bCs/>
          <w:sz w:val="24"/>
          <w:szCs w:val="24"/>
          <w:lang w:val="en-GB"/>
        </w:rPr>
        <w:t>normative data</w:t>
      </w:r>
      <w:r w:rsidR="008C2D13" w:rsidRPr="00C17F75">
        <w:rPr>
          <w:rFonts w:ascii="Calibri" w:eastAsia="Calibri" w:hAnsi="Calibri" w:cs="Times New Roman"/>
          <w:bCs/>
          <w:sz w:val="24"/>
          <w:szCs w:val="24"/>
          <w:lang w:val="en-GB"/>
        </w:rPr>
        <w:t xml:space="preserve"> across the life course</w:t>
      </w:r>
      <w:r w:rsidR="006F6E10">
        <w:rPr>
          <w:rFonts w:ascii="Calibri" w:eastAsia="Calibri" w:hAnsi="Calibri" w:cs="Times New Roman"/>
          <w:bCs/>
          <w:sz w:val="24"/>
          <w:szCs w:val="24"/>
          <w:lang w:val="en-GB"/>
        </w:rPr>
        <w:t xml:space="preserve">, </w:t>
      </w:r>
      <w:r w:rsidR="00F90690">
        <w:rPr>
          <w:rFonts w:ascii="Calibri" w:eastAsia="Calibri" w:hAnsi="Calibri" w:cs="Times New Roman"/>
          <w:bCs/>
          <w:sz w:val="24"/>
          <w:szCs w:val="24"/>
          <w:lang w:val="en-GB"/>
        </w:rPr>
        <w:t xml:space="preserve">as has </w:t>
      </w:r>
      <w:r w:rsidR="00D85B0E">
        <w:rPr>
          <w:rFonts w:ascii="Calibri" w:eastAsia="Calibri" w:hAnsi="Calibri" w:cs="Times New Roman"/>
          <w:bCs/>
          <w:sz w:val="24"/>
          <w:szCs w:val="24"/>
          <w:lang w:val="en-GB"/>
        </w:rPr>
        <w:t xml:space="preserve">recently </w:t>
      </w:r>
      <w:r w:rsidR="00F90690">
        <w:rPr>
          <w:rFonts w:ascii="Calibri" w:eastAsia="Calibri" w:hAnsi="Calibri" w:cs="Times New Roman"/>
          <w:bCs/>
          <w:sz w:val="24"/>
          <w:szCs w:val="24"/>
          <w:lang w:val="en-GB"/>
        </w:rPr>
        <w:t xml:space="preserve">been </w:t>
      </w:r>
      <w:r w:rsidR="00D85B0E">
        <w:rPr>
          <w:rFonts w:ascii="Calibri" w:eastAsia="Calibri" w:hAnsi="Calibri" w:cs="Times New Roman"/>
          <w:bCs/>
          <w:sz w:val="24"/>
          <w:szCs w:val="24"/>
          <w:lang w:val="en-GB"/>
        </w:rPr>
        <w:t>reported for HGS [72]</w:t>
      </w:r>
      <w:r w:rsidR="005B6325">
        <w:rPr>
          <w:rFonts w:ascii="Calibri" w:eastAsia="Calibri" w:hAnsi="Calibri" w:cs="Times New Roman"/>
          <w:bCs/>
          <w:sz w:val="24"/>
          <w:szCs w:val="24"/>
          <w:lang w:val="en-GB"/>
        </w:rPr>
        <w:t xml:space="preserve">. </w:t>
      </w:r>
    </w:p>
    <w:p w14:paraId="006CFB17" w14:textId="77777777" w:rsidR="008A3449" w:rsidRDefault="00982911" w:rsidP="00127663">
      <w:pPr>
        <w:spacing w:line="480" w:lineRule="auto"/>
        <w:jc w:val="both"/>
        <w:rPr>
          <w:rFonts w:ascii="Calibri" w:eastAsia="Calibri" w:hAnsi="Calibri" w:cs="Times New Roman"/>
          <w:bCs/>
          <w:sz w:val="24"/>
          <w:szCs w:val="24"/>
          <w:lang w:val="en-GB"/>
        </w:rPr>
      </w:pPr>
      <w:r w:rsidRPr="00982911">
        <w:rPr>
          <w:rFonts w:ascii="Calibri" w:eastAsia="Calibri" w:hAnsi="Calibri" w:cs="Times New Roman"/>
          <w:bCs/>
          <w:sz w:val="24"/>
          <w:szCs w:val="24"/>
          <w:lang w:val="en-GB"/>
        </w:rPr>
        <w:t xml:space="preserve">Interventions </w:t>
      </w:r>
      <w:r>
        <w:rPr>
          <w:rFonts w:ascii="Calibri" w:eastAsia="Calibri" w:hAnsi="Calibri" w:cs="Times New Roman"/>
          <w:bCs/>
          <w:sz w:val="24"/>
          <w:szCs w:val="24"/>
          <w:lang w:val="en-GB"/>
        </w:rPr>
        <w:t>t</w:t>
      </w:r>
      <w:r w:rsidR="00327A8D">
        <w:rPr>
          <w:rFonts w:ascii="Calibri" w:eastAsia="Calibri" w:hAnsi="Calibri" w:cs="Times New Roman"/>
          <w:bCs/>
          <w:sz w:val="24"/>
          <w:szCs w:val="24"/>
          <w:lang w:val="en-GB"/>
        </w:rPr>
        <w:t xml:space="preserve">o support muscularity </w:t>
      </w:r>
      <w:r w:rsidRPr="00982911">
        <w:rPr>
          <w:rFonts w:ascii="Calibri" w:eastAsia="Calibri" w:hAnsi="Calibri" w:cs="Times New Roman"/>
          <w:bCs/>
          <w:sz w:val="24"/>
          <w:szCs w:val="24"/>
          <w:lang w:val="en-GB"/>
        </w:rPr>
        <w:t>include</w:t>
      </w:r>
      <w:r>
        <w:rPr>
          <w:rFonts w:ascii="Calibri" w:eastAsia="Calibri" w:hAnsi="Calibri" w:cs="Times New Roman"/>
          <w:bCs/>
          <w:sz w:val="24"/>
          <w:szCs w:val="24"/>
          <w:lang w:val="en-GB"/>
        </w:rPr>
        <w:t xml:space="preserve"> exercise and nutrition</w:t>
      </w:r>
      <w:r w:rsidRPr="00982911">
        <w:rPr>
          <w:rFonts w:ascii="Calibri" w:eastAsia="Calibri" w:hAnsi="Calibri" w:cs="Times New Roman"/>
          <w:bCs/>
          <w:sz w:val="24"/>
          <w:szCs w:val="24"/>
          <w:lang w:val="en-GB"/>
        </w:rPr>
        <w:t>, because both have a positive impact on protein anabolism</w:t>
      </w:r>
      <w:r>
        <w:rPr>
          <w:rFonts w:ascii="Calibri" w:eastAsia="Calibri" w:hAnsi="Calibri" w:cs="Times New Roman"/>
          <w:bCs/>
          <w:sz w:val="24"/>
          <w:szCs w:val="24"/>
          <w:lang w:val="en-GB"/>
        </w:rPr>
        <w:t xml:space="preserve">. </w:t>
      </w:r>
      <w:r w:rsidR="002754DE" w:rsidRPr="002754DE">
        <w:rPr>
          <w:rFonts w:ascii="Calibri" w:eastAsia="Calibri" w:hAnsi="Calibri" w:cs="Times New Roman"/>
          <w:bCs/>
          <w:sz w:val="24"/>
          <w:szCs w:val="24"/>
          <w:lang w:val="en-GB"/>
        </w:rPr>
        <w:t xml:space="preserve">Considering the benefits of </w:t>
      </w:r>
      <w:r w:rsidR="002754DE">
        <w:rPr>
          <w:rFonts w:ascii="Calibri" w:eastAsia="Calibri" w:hAnsi="Calibri" w:cs="Times New Roman"/>
          <w:bCs/>
          <w:sz w:val="24"/>
          <w:szCs w:val="24"/>
          <w:lang w:val="en-GB"/>
        </w:rPr>
        <w:t>resistance training</w:t>
      </w:r>
      <w:r w:rsidR="002754DE" w:rsidRPr="002754DE">
        <w:rPr>
          <w:rFonts w:ascii="Calibri" w:eastAsia="Calibri" w:hAnsi="Calibri" w:cs="Times New Roman"/>
          <w:bCs/>
          <w:sz w:val="24"/>
          <w:szCs w:val="24"/>
          <w:lang w:val="en-GB"/>
        </w:rPr>
        <w:t xml:space="preserve"> in improving</w:t>
      </w:r>
      <w:r w:rsidR="002754DE">
        <w:rPr>
          <w:rFonts w:ascii="Calibri" w:eastAsia="Calibri" w:hAnsi="Calibri" w:cs="Times New Roman"/>
          <w:bCs/>
          <w:sz w:val="24"/>
          <w:szCs w:val="24"/>
          <w:lang w:val="en-GB"/>
        </w:rPr>
        <w:t xml:space="preserve"> muscle strength and function</w:t>
      </w:r>
      <w:r w:rsidR="002754DE" w:rsidRPr="002754DE">
        <w:rPr>
          <w:rFonts w:ascii="Calibri" w:eastAsia="Calibri" w:hAnsi="Calibri" w:cs="Times New Roman"/>
          <w:bCs/>
          <w:sz w:val="24"/>
          <w:szCs w:val="24"/>
          <w:lang w:val="en-GB"/>
        </w:rPr>
        <w:t xml:space="preserve">, an important question is: how much </w:t>
      </w:r>
      <w:r w:rsidR="002754DE">
        <w:rPr>
          <w:rFonts w:ascii="Calibri" w:eastAsia="Calibri" w:hAnsi="Calibri" w:cs="Times New Roman"/>
          <w:bCs/>
          <w:sz w:val="24"/>
          <w:szCs w:val="24"/>
          <w:lang w:val="en-GB"/>
        </w:rPr>
        <w:t>exercise</w:t>
      </w:r>
      <w:r w:rsidR="002754DE" w:rsidRPr="002754DE">
        <w:rPr>
          <w:rFonts w:ascii="Calibri" w:eastAsia="Calibri" w:hAnsi="Calibri" w:cs="Times New Roman"/>
          <w:bCs/>
          <w:sz w:val="24"/>
          <w:szCs w:val="24"/>
          <w:lang w:val="en-GB"/>
        </w:rPr>
        <w:t xml:space="preserve"> is needed to confer such benefits</w:t>
      </w:r>
      <w:r w:rsidR="002754DE">
        <w:rPr>
          <w:rFonts w:ascii="Calibri" w:eastAsia="Calibri" w:hAnsi="Calibri" w:cs="Times New Roman"/>
          <w:bCs/>
          <w:sz w:val="24"/>
          <w:szCs w:val="24"/>
          <w:lang w:val="en-GB"/>
        </w:rPr>
        <w:t xml:space="preserve"> in </w:t>
      </w:r>
      <w:r w:rsidR="00B56BDB">
        <w:rPr>
          <w:rFonts w:ascii="Calibri" w:eastAsia="Calibri" w:hAnsi="Calibri" w:cs="Times New Roman"/>
          <w:bCs/>
          <w:sz w:val="24"/>
          <w:szCs w:val="24"/>
          <w:lang w:val="en-GB"/>
        </w:rPr>
        <w:t xml:space="preserve">clinical </w:t>
      </w:r>
      <w:r w:rsidR="002754DE">
        <w:rPr>
          <w:rFonts w:ascii="Calibri" w:eastAsia="Calibri" w:hAnsi="Calibri" w:cs="Times New Roman"/>
          <w:bCs/>
          <w:sz w:val="24"/>
          <w:szCs w:val="24"/>
          <w:lang w:val="en-GB"/>
        </w:rPr>
        <w:t>populations</w:t>
      </w:r>
      <w:r w:rsidR="002754DE" w:rsidRPr="002754DE">
        <w:rPr>
          <w:rFonts w:ascii="Calibri" w:eastAsia="Calibri" w:hAnsi="Calibri" w:cs="Times New Roman"/>
          <w:bCs/>
          <w:sz w:val="24"/>
          <w:szCs w:val="24"/>
          <w:lang w:val="en-GB"/>
        </w:rPr>
        <w:t>?</w:t>
      </w:r>
      <w:r w:rsidR="002754DE">
        <w:rPr>
          <w:rFonts w:ascii="Calibri" w:eastAsia="Calibri" w:hAnsi="Calibri" w:cs="Times New Roman"/>
          <w:bCs/>
          <w:sz w:val="24"/>
          <w:szCs w:val="24"/>
          <w:lang w:val="en-GB"/>
        </w:rPr>
        <w:t xml:space="preserve"> </w:t>
      </w:r>
      <w:r w:rsidR="002F49CD" w:rsidRPr="002F49CD">
        <w:rPr>
          <w:rFonts w:ascii="Calibri" w:eastAsia="Calibri" w:hAnsi="Calibri" w:cs="Times New Roman"/>
          <w:bCs/>
          <w:sz w:val="24"/>
          <w:szCs w:val="24"/>
          <w:lang w:val="en-GB"/>
        </w:rPr>
        <w:t>A</w:t>
      </w:r>
      <w:r w:rsidR="0077176C">
        <w:rPr>
          <w:rFonts w:ascii="Calibri" w:eastAsia="Calibri" w:hAnsi="Calibri" w:cs="Times New Roman"/>
          <w:bCs/>
          <w:sz w:val="24"/>
          <w:szCs w:val="24"/>
          <w:lang w:val="en-GB"/>
        </w:rPr>
        <w:t>n initial</w:t>
      </w:r>
      <w:r w:rsidR="002F49CD" w:rsidRPr="002F49CD">
        <w:rPr>
          <w:rFonts w:ascii="Calibri" w:eastAsia="Calibri" w:hAnsi="Calibri" w:cs="Times New Roman"/>
          <w:bCs/>
          <w:sz w:val="24"/>
          <w:szCs w:val="24"/>
          <w:lang w:val="en-GB"/>
        </w:rPr>
        <w:t xml:space="preserve"> resistance training program should be performed </w:t>
      </w:r>
      <w:r w:rsidR="00245917">
        <w:rPr>
          <w:rFonts w:ascii="Calibri" w:eastAsia="Calibri" w:hAnsi="Calibri" w:cs="Times New Roman"/>
          <w:bCs/>
          <w:sz w:val="24"/>
          <w:szCs w:val="24"/>
          <w:lang w:val="en-GB"/>
        </w:rPr>
        <w:t>on two</w:t>
      </w:r>
      <w:r w:rsidR="002F49CD" w:rsidRPr="002F49CD">
        <w:rPr>
          <w:rFonts w:ascii="Calibri" w:eastAsia="Calibri" w:hAnsi="Calibri" w:cs="Times New Roman"/>
          <w:bCs/>
          <w:sz w:val="24"/>
          <w:szCs w:val="24"/>
          <w:lang w:val="en-GB"/>
        </w:rPr>
        <w:t xml:space="preserve"> no</w:t>
      </w:r>
      <w:r w:rsidR="002F49CD">
        <w:rPr>
          <w:rFonts w:ascii="Calibri" w:eastAsia="Calibri" w:hAnsi="Calibri" w:cs="Times New Roman"/>
          <w:bCs/>
          <w:sz w:val="24"/>
          <w:szCs w:val="24"/>
          <w:lang w:val="en-GB"/>
        </w:rPr>
        <w:t>n-consecutive days per week</w:t>
      </w:r>
      <w:r w:rsidR="00F13938">
        <w:rPr>
          <w:rFonts w:ascii="Calibri" w:eastAsia="Calibri" w:hAnsi="Calibri" w:cs="Times New Roman"/>
          <w:bCs/>
          <w:sz w:val="24"/>
          <w:szCs w:val="24"/>
          <w:lang w:val="en-GB"/>
        </w:rPr>
        <w:t xml:space="preserve"> and </w:t>
      </w:r>
      <w:r w:rsidR="00F13938" w:rsidRPr="00F13938">
        <w:rPr>
          <w:rFonts w:ascii="Calibri" w:eastAsia="Calibri" w:hAnsi="Calibri" w:cs="Times New Roman"/>
          <w:bCs/>
          <w:sz w:val="24"/>
          <w:szCs w:val="24"/>
          <w:lang w:val="en-GB"/>
        </w:rPr>
        <w:t xml:space="preserve">may progress to a regimen of </w:t>
      </w:r>
      <w:r w:rsidR="00F13938">
        <w:rPr>
          <w:rFonts w:ascii="Calibri" w:eastAsia="Calibri" w:hAnsi="Calibri" w:cs="Times New Roman"/>
          <w:bCs/>
          <w:sz w:val="24"/>
          <w:szCs w:val="24"/>
          <w:lang w:val="en-GB"/>
        </w:rPr>
        <w:t>three</w:t>
      </w:r>
      <w:r w:rsidR="00F13938" w:rsidRPr="00F13938">
        <w:rPr>
          <w:rFonts w:ascii="Calibri" w:eastAsia="Calibri" w:hAnsi="Calibri" w:cs="Times New Roman"/>
          <w:bCs/>
          <w:sz w:val="24"/>
          <w:szCs w:val="24"/>
          <w:lang w:val="en-GB"/>
        </w:rPr>
        <w:t xml:space="preserve"> days per</w:t>
      </w:r>
      <w:r w:rsidR="00F13938">
        <w:rPr>
          <w:rFonts w:ascii="Calibri" w:eastAsia="Calibri" w:hAnsi="Calibri" w:cs="Times New Roman"/>
          <w:bCs/>
          <w:sz w:val="24"/>
          <w:szCs w:val="24"/>
          <w:lang w:val="en-GB"/>
        </w:rPr>
        <w:t xml:space="preserve"> </w:t>
      </w:r>
      <w:r w:rsidR="00F13938" w:rsidRPr="00F13938">
        <w:rPr>
          <w:rFonts w:ascii="Calibri" w:eastAsia="Calibri" w:hAnsi="Calibri" w:cs="Times New Roman"/>
          <w:bCs/>
          <w:sz w:val="24"/>
          <w:szCs w:val="24"/>
          <w:lang w:val="en-GB"/>
        </w:rPr>
        <w:t>week</w:t>
      </w:r>
      <w:r w:rsidR="002F49CD">
        <w:rPr>
          <w:rFonts w:ascii="Calibri" w:eastAsia="Calibri" w:hAnsi="Calibri" w:cs="Times New Roman"/>
          <w:bCs/>
          <w:sz w:val="24"/>
          <w:szCs w:val="24"/>
          <w:lang w:val="en-GB"/>
        </w:rPr>
        <w:t xml:space="preserve"> [</w:t>
      </w:r>
      <w:r w:rsidR="005F3BEA">
        <w:rPr>
          <w:rFonts w:ascii="Calibri" w:eastAsia="Calibri" w:hAnsi="Calibri" w:cs="Times New Roman"/>
          <w:bCs/>
          <w:sz w:val="24"/>
          <w:szCs w:val="24"/>
          <w:lang w:val="en-GB"/>
        </w:rPr>
        <w:t>7</w:t>
      </w:r>
      <w:r w:rsidR="006F6E10">
        <w:rPr>
          <w:rFonts w:ascii="Calibri" w:eastAsia="Calibri" w:hAnsi="Calibri" w:cs="Times New Roman"/>
          <w:bCs/>
          <w:sz w:val="24"/>
          <w:szCs w:val="24"/>
          <w:lang w:val="en-GB"/>
        </w:rPr>
        <w:t>3</w:t>
      </w:r>
      <w:r w:rsidR="002F49CD">
        <w:rPr>
          <w:rFonts w:ascii="Calibri" w:eastAsia="Calibri" w:hAnsi="Calibri" w:cs="Times New Roman"/>
          <w:bCs/>
          <w:sz w:val="24"/>
          <w:szCs w:val="24"/>
          <w:lang w:val="en-GB"/>
        </w:rPr>
        <w:t>]</w:t>
      </w:r>
      <w:r w:rsidR="002F49CD" w:rsidRPr="002F49CD">
        <w:rPr>
          <w:rFonts w:ascii="Calibri" w:eastAsia="Calibri" w:hAnsi="Calibri" w:cs="Times New Roman"/>
          <w:bCs/>
          <w:sz w:val="24"/>
          <w:szCs w:val="24"/>
          <w:lang w:val="en-GB"/>
        </w:rPr>
        <w:t>.</w:t>
      </w:r>
      <w:r w:rsidR="002F49CD">
        <w:rPr>
          <w:rFonts w:ascii="Calibri" w:eastAsia="Calibri" w:hAnsi="Calibri" w:cs="Times New Roman"/>
          <w:bCs/>
          <w:sz w:val="24"/>
          <w:szCs w:val="24"/>
          <w:lang w:val="en-GB"/>
        </w:rPr>
        <w:t xml:space="preserve"> </w:t>
      </w:r>
      <w:r w:rsidR="00047A8F" w:rsidRPr="00047A8F">
        <w:rPr>
          <w:rFonts w:ascii="Calibri" w:eastAsia="Calibri" w:hAnsi="Calibri" w:cs="Times New Roman"/>
          <w:bCs/>
          <w:sz w:val="24"/>
          <w:szCs w:val="24"/>
          <w:lang w:val="en-GB"/>
        </w:rPr>
        <w:t xml:space="preserve">The </w:t>
      </w:r>
      <w:r w:rsidR="0025453E">
        <w:rPr>
          <w:rFonts w:ascii="Calibri" w:eastAsia="Calibri" w:hAnsi="Calibri" w:cs="Times New Roman"/>
          <w:bCs/>
          <w:sz w:val="24"/>
          <w:szCs w:val="24"/>
          <w:lang w:val="en-GB"/>
        </w:rPr>
        <w:t xml:space="preserve">training load </w:t>
      </w:r>
      <w:r w:rsidR="00047A8F" w:rsidRPr="00047A8F">
        <w:rPr>
          <w:rFonts w:ascii="Calibri" w:eastAsia="Calibri" w:hAnsi="Calibri" w:cs="Times New Roman"/>
          <w:bCs/>
          <w:sz w:val="24"/>
          <w:szCs w:val="24"/>
          <w:lang w:val="en-GB"/>
        </w:rPr>
        <w:t>should be</w:t>
      </w:r>
      <w:r w:rsidR="0025453E" w:rsidRPr="0025453E">
        <w:rPr>
          <w:lang w:val="en-US"/>
        </w:rPr>
        <w:t xml:space="preserve"> </w:t>
      </w:r>
      <w:r w:rsidR="0025453E" w:rsidRPr="0025453E">
        <w:rPr>
          <w:rFonts w:ascii="Calibri" w:eastAsia="Calibri" w:hAnsi="Calibri" w:cs="Times New Roman"/>
          <w:bCs/>
          <w:sz w:val="24"/>
          <w:szCs w:val="24"/>
          <w:lang w:val="en-GB"/>
        </w:rPr>
        <w:t>systematically increased</w:t>
      </w:r>
      <w:r w:rsidR="0025453E">
        <w:rPr>
          <w:rFonts w:ascii="Calibri" w:eastAsia="Calibri" w:hAnsi="Calibri" w:cs="Times New Roman"/>
          <w:bCs/>
          <w:sz w:val="24"/>
          <w:szCs w:val="24"/>
          <w:lang w:val="en-GB"/>
        </w:rPr>
        <w:t xml:space="preserve"> </w:t>
      </w:r>
      <w:r w:rsidR="0025453E" w:rsidRPr="0025453E">
        <w:rPr>
          <w:rFonts w:ascii="Calibri" w:eastAsia="Calibri" w:hAnsi="Calibri" w:cs="Times New Roman"/>
          <w:bCs/>
          <w:sz w:val="24"/>
          <w:szCs w:val="24"/>
          <w:lang w:val="en-GB"/>
        </w:rPr>
        <w:t>to keep the maximum possible repetitions per set between</w:t>
      </w:r>
      <w:r w:rsidR="0025453E">
        <w:rPr>
          <w:rFonts w:ascii="Calibri" w:eastAsia="Calibri" w:hAnsi="Calibri" w:cs="Times New Roman"/>
          <w:bCs/>
          <w:sz w:val="24"/>
          <w:szCs w:val="24"/>
          <w:lang w:val="en-GB"/>
        </w:rPr>
        <w:t xml:space="preserve"> </w:t>
      </w:r>
      <w:r w:rsidR="00245917">
        <w:rPr>
          <w:rFonts w:ascii="Calibri" w:eastAsia="Calibri" w:hAnsi="Calibri" w:cs="Times New Roman"/>
          <w:bCs/>
          <w:sz w:val="24"/>
          <w:szCs w:val="24"/>
          <w:lang w:val="en-GB"/>
        </w:rPr>
        <w:t>ten</w:t>
      </w:r>
      <w:r w:rsidR="0025453E">
        <w:rPr>
          <w:rFonts w:ascii="Calibri" w:eastAsia="Calibri" w:hAnsi="Calibri" w:cs="Times New Roman"/>
          <w:bCs/>
          <w:sz w:val="24"/>
          <w:szCs w:val="24"/>
          <w:lang w:val="en-GB"/>
        </w:rPr>
        <w:t xml:space="preserve"> and </w:t>
      </w:r>
      <w:r w:rsidR="00245917">
        <w:rPr>
          <w:rFonts w:ascii="Calibri" w:eastAsia="Calibri" w:hAnsi="Calibri" w:cs="Times New Roman"/>
          <w:bCs/>
          <w:sz w:val="24"/>
          <w:szCs w:val="24"/>
          <w:lang w:val="en-GB"/>
        </w:rPr>
        <w:t>fifteen</w:t>
      </w:r>
      <w:r w:rsidR="004F7E9F">
        <w:rPr>
          <w:rFonts w:ascii="Calibri" w:eastAsia="Calibri" w:hAnsi="Calibri" w:cs="Times New Roman"/>
          <w:bCs/>
          <w:sz w:val="24"/>
          <w:szCs w:val="24"/>
          <w:lang w:val="en-GB"/>
        </w:rPr>
        <w:t>,</w:t>
      </w:r>
      <w:r w:rsidR="0025453E">
        <w:rPr>
          <w:rFonts w:ascii="Calibri" w:eastAsia="Calibri" w:hAnsi="Calibri" w:cs="Times New Roman"/>
          <w:bCs/>
          <w:sz w:val="24"/>
          <w:szCs w:val="24"/>
          <w:lang w:val="en-GB"/>
        </w:rPr>
        <w:t xml:space="preserve"> </w:t>
      </w:r>
      <w:r w:rsidR="00047A8F" w:rsidRPr="00047A8F">
        <w:rPr>
          <w:rFonts w:ascii="Calibri" w:eastAsia="Calibri" w:hAnsi="Calibri" w:cs="Times New Roman"/>
          <w:bCs/>
          <w:sz w:val="24"/>
          <w:szCs w:val="24"/>
          <w:lang w:val="en-GB"/>
        </w:rPr>
        <w:t>c</w:t>
      </w:r>
      <w:r w:rsidR="00047A8F">
        <w:rPr>
          <w:rFonts w:ascii="Calibri" w:eastAsia="Calibri" w:hAnsi="Calibri" w:cs="Times New Roman"/>
          <w:bCs/>
          <w:sz w:val="24"/>
          <w:szCs w:val="24"/>
          <w:lang w:val="en-GB"/>
        </w:rPr>
        <w:t xml:space="preserve">orresponding to 60%–70% of </w:t>
      </w:r>
      <w:r w:rsidR="00047A8F" w:rsidRPr="00047A8F">
        <w:rPr>
          <w:rFonts w:ascii="Calibri" w:eastAsia="Calibri" w:hAnsi="Calibri" w:cs="Times New Roman"/>
          <w:bCs/>
          <w:sz w:val="24"/>
          <w:szCs w:val="24"/>
          <w:lang w:val="en-GB"/>
        </w:rPr>
        <w:t>one repetition maximum</w:t>
      </w:r>
      <w:r w:rsidR="0077176C">
        <w:rPr>
          <w:rFonts w:ascii="Calibri" w:eastAsia="Calibri" w:hAnsi="Calibri" w:cs="Times New Roman"/>
          <w:bCs/>
          <w:sz w:val="24"/>
          <w:szCs w:val="24"/>
          <w:lang w:val="en-GB"/>
        </w:rPr>
        <w:t xml:space="preserve">. </w:t>
      </w:r>
      <w:r w:rsidR="00047A8F">
        <w:rPr>
          <w:rFonts w:ascii="Calibri" w:eastAsia="Calibri" w:hAnsi="Calibri" w:cs="Times New Roman"/>
          <w:bCs/>
          <w:sz w:val="24"/>
          <w:szCs w:val="24"/>
          <w:lang w:val="en-GB"/>
        </w:rPr>
        <w:t>Our previous</w:t>
      </w:r>
      <w:r w:rsidR="002F49CD" w:rsidRPr="002F49CD">
        <w:rPr>
          <w:rFonts w:ascii="Calibri" w:eastAsia="Calibri" w:hAnsi="Calibri" w:cs="Times New Roman"/>
          <w:bCs/>
          <w:sz w:val="24"/>
          <w:szCs w:val="24"/>
          <w:lang w:val="en-GB"/>
        </w:rPr>
        <w:t xml:space="preserve"> analysis</w:t>
      </w:r>
      <w:r w:rsidR="00047A8F">
        <w:rPr>
          <w:rFonts w:ascii="Calibri" w:eastAsia="Calibri" w:hAnsi="Calibri" w:cs="Times New Roman"/>
          <w:bCs/>
          <w:sz w:val="24"/>
          <w:szCs w:val="24"/>
          <w:lang w:val="en-GB"/>
        </w:rPr>
        <w:t xml:space="preserve"> in cancer survivors</w:t>
      </w:r>
      <w:r w:rsidR="002F49CD" w:rsidRPr="002F49CD">
        <w:rPr>
          <w:rFonts w:ascii="Calibri" w:eastAsia="Calibri" w:hAnsi="Calibri" w:cs="Times New Roman"/>
          <w:bCs/>
          <w:sz w:val="24"/>
          <w:szCs w:val="24"/>
          <w:lang w:val="en-GB"/>
        </w:rPr>
        <w:t xml:space="preserve"> suggests th</w:t>
      </w:r>
      <w:r w:rsidR="00047A8F">
        <w:rPr>
          <w:rFonts w:ascii="Calibri" w:eastAsia="Calibri" w:hAnsi="Calibri" w:cs="Times New Roman"/>
          <w:bCs/>
          <w:sz w:val="24"/>
          <w:szCs w:val="24"/>
          <w:lang w:val="en-GB"/>
        </w:rPr>
        <w:t>at low- to moderate-intensity resistance training</w:t>
      </w:r>
      <w:r w:rsidR="002F49CD">
        <w:rPr>
          <w:rFonts w:ascii="Calibri" w:eastAsia="Calibri" w:hAnsi="Calibri" w:cs="Times New Roman"/>
          <w:bCs/>
          <w:sz w:val="24"/>
          <w:szCs w:val="24"/>
          <w:lang w:val="en-GB"/>
        </w:rPr>
        <w:t xml:space="preserve"> </w:t>
      </w:r>
      <w:r w:rsidR="002F49CD" w:rsidRPr="002F49CD">
        <w:rPr>
          <w:rFonts w:ascii="Calibri" w:eastAsia="Calibri" w:hAnsi="Calibri" w:cs="Times New Roman"/>
          <w:bCs/>
          <w:sz w:val="24"/>
          <w:szCs w:val="24"/>
          <w:lang w:val="en-GB"/>
        </w:rPr>
        <w:t>may promote equivalent</w:t>
      </w:r>
      <w:r w:rsidR="002F49CD">
        <w:rPr>
          <w:rFonts w:ascii="Calibri" w:eastAsia="Calibri" w:hAnsi="Calibri" w:cs="Times New Roman"/>
          <w:bCs/>
          <w:sz w:val="24"/>
          <w:szCs w:val="24"/>
          <w:lang w:val="en-GB"/>
        </w:rPr>
        <w:t xml:space="preserve"> </w:t>
      </w:r>
      <w:r w:rsidR="002F49CD" w:rsidRPr="002F49CD">
        <w:rPr>
          <w:rFonts w:ascii="Calibri" w:eastAsia="Calibri" w:hAnsi="Calibri" w:cs="Times New Roman"/>
          <w:bCs/>
          <w:sz w:val="24"/>
          <w:szCs w:val="24"/>
          <w:lang w:val="en-GB"/>
        </w:rPr>
        <w:t xml:space="preserve">gains in </w:t>
      </w:r>
      <w:r w:rsidR="00651023">
        <w:rPr>
          <w:rFonts w:ascii="Calibri" w:eastAsia="Calibri" w:hAnsi="Calibri" w:cs="Times New Roman"/>
          <w:bCs/>
          <w:sz w:val="24"/>
          <w:szCs w:val="24"/>
          <w:lang w:val="en-GB"/>
        </w:rPr>
        <w:t>muscle</w:t>
      </w:r>
      <w:r w:rsidR="002F49CD" w:rsidRPr="002F49CD">
        <w:rPr>
          <w:rFonts w:ascii="Calibri" w:eastAsia="Calibri" w:hAnsi="Calibri" w:cs="Times New Roman"/>
          <w:bCs/>
          <w:sz w:val="24"/>
          <w:szCs w:val="24"/>
          <w:lang w:val="en-GB"/>
        </w:rPr>
        <w:t xml:space="preserve"> mass and strength as moderate to</w:t>
      </w:r>
      <w:r w:rsidR="002F49CD">
        <w:rPr>
          <w:rFonts w:ascii="Calibri" w:eastAsia="Calibri" w:hAnsi="Calibri" w:cs="Times New Roman"/>
          <w:bCs/>
          <w:sz w:val="24"/>
          <w:szCs w:val="24"/>
          <w:lang w:val="en-GB"/>
        </w:rPr>
        <w:t xml:space="preserve"> </w:t>
      </w:r>
      <w:r w:rsidR="002F49CD" w:rsidRPr="002F49CD">
        <w:rPr>
          <w:rFonts w:ascii="Calibri" w:eastAsia="Calibri" w:hAnsi="Calibri" w:cs="Times New Roman"/>
          <w:bCs/>
          <w:sz w:val="24"/>
          <w:szCs w:val="24"/>
          <w:lang w:val="en-GB"/>
        </w:rPr>
        <w:t xml:space="preserve">high-intensity </w:t>
      </w:r>
      <w:r w:rsidR="00047A8F">
        <w:rPr>
          <w:rFonts w:ascii="Calibri" w:eastAsia="Calibri" w:hAnsi="Calibri" w:cs="Times New Roman"/>
          <w:bCs/>
          <w:sz w:val="24"/>
          <w:szCs w:val="24"/>
          <w:lang w:val="en-GB"/>
        </w:rPr>
        <w:t>resistance training [</w:t>
      </w:r>
      <w:r w:rsidR="003665E9">
        <w:rPr>
          <w:rFonts w:ascii="Calibri" w:eastAsia="Calibri" w:hAnsi="Calibri" w:cs="Times New Roman"/>
          <w:bCs/>
          <w:sz w:val="24"/>
          <w:szCs w:val="24"/>
          <w:lang w:val="en-GB"/>
        </w:rPr>
        <w:t>7</w:t>
      </w:r>
      <w:r w:rsidR="006F6E10">
        <w:rPr>
          <w:rFonts w:ascii="Calibri" w:eastAsia="Calibri" w:hAnsi="Calibri" w:cs="Times New Roman"/>
          <w:bCs/>
          <w:sz w:val="24"/>
          <w:szCs w:val="24"/>
          <w:lang w:val="en-GB"/>
        </w:rPr>
        <w:t>4</w:t>
      </w:r>
      <w:r w:rsidR="00047A8F">
        <w:rPr>
          <w:rFonts w:ascii="Calibri" w:eastAsia="Calibri" w:hAnsi="Calibri" w:cs="Times New Roman"/>
          <w:bCs/>
          <w:sz w:val="24"/>
          <w:szCs w:val="24"/>
          <w:lang w:val="en-GB"/>
        </w:rPr>
        <w:t>].</w:t>
      </w:r>
      <w:r w:rsidR="002F49CD" w:rsidRPr="002F49CD">
        <w:rPr>
          <w:rFonts w:ascii="Calibri" w:eastAsia="Calibri" w:hAnsi="Calibri" w:cs="Times New Roman"/>
          <w:bCs/>
          <w:sz w:val="24"/>
          <w:szCs w:val="24"/>
          <w:lang w:val="en-GB"/>
        </w:rPr>
        <w:t xml:space="preserve"> A minimum of two sets per muscle group per</w:t>
      </w:r>
      <w:r w:rsidR="002F49CD">
        <w:rPr>
          <w:rFonts w:ascii="Calibri" w:eastAsia="Calibri" w:hAnsi="Calibri" w:cs="Times New Roman"/>
          <w:bCs/>
          <w:sz w:val="24"/>
          <w:szCs w:val="24"/>
          <w:lang w:val="en-GB"/>
        </w:rPr>
        <w:t xml:space="preserve"> </w:t>
      </w:r>
      <w:r w:rsidR="002F49CD" w:rsidRPr="002F49CD">
        <w:rPr>
          <w:rFonts w:ascii="Calibri" w:eastAsia="Calibri" w:hAnsi="Calibri" w:cs="Times New Roman"/>
          <w:bCs/>
          <w:sz w:val="24"/>
          <w:szCs w:val="24"/>
          <w:lang w:val="en-GB"/>
        </w:rPr>
        <w:t>week should be performed at the beginning of the program</w:t>
      </w:r>
      <w:r w:rsidR="002F49CD">
        <w:rPr>
          <w:rFonts w:ascii="Calibri" w:eastAsia="Calibri" w:hAnsi="Calibri" w:cs="Times New Roman"/>
          <w:bCs/>
          <w:sz w:val="24"/>
          <w:szCs w:val="24"/>
          <w:lang w:val="en-GB"/>
        </w:rPr>
        <w:t xml:space="preserve"> </w:t>
      </w:r>
      <w:r w:rsidR="002F49CD" w:rsidRPr="002F49CD">
        <w:rPr>
          <w:rFonts w:ascii="Calibri" w:eastAsia="Calibri" w:hAnsi="Calibri" w:cs="Times New Roman"/>
          <w:bCs/>
          <w:sz w:val="24"/>
          <w:szCs w:val="24"/>
          <w:lang w:val="en-GB"/>
        </w:rPr>
        <w:t>and be increased progressively</w:t>
      </w:r>
      <w:r w:rsidR="00584F33">
        <w:rPr>
          <w:rFonts w:ascii="Calibri" w:eastAsia="Calibri" w:hAnsi="Calibri" w:cs="Times New Roman"/>
          <w:bCs/>
          <w:sz w:val="24"/>
          <w:szCs w:val="24"/>
          <w:lang w:val="en-GB"/>
        </w:rPr>
        <w:t xml:space="preserve"> </w:t>
      </w:r>
      <w:r w:rsidR="00584F33" w:rsidRPr="00584F33">
        <w:rPr>
          <w:rFonts w:ascii="Calibri" w:eastAsia="Calibri" w:hAnsi="Calibri" w:cs="Times New Roman"/>
          <w:bCs/>
          <w:sz w:val="24"/>
          <w:szCs w:val="24"/>
          <w:lang w:val="en-GB"/>
        </w:rPr>
        <w:t>(</w:t>
      </w:r>
      <w:r w:rsidR="00F43F2C">
        <w:rPr>
          <w:rFonts w:ascii="Calibri" w:eastAsia="Calibri" w:hAnsi="Calibri" w:cs="Times New Roman"/>
          <w:bCs/>
          <w:sz w:val="24"/>
          <w:szCs w:val="24"/>
          <w:lang w:val="en-GB"/>
        </w:rPr>
        <w:t>every four weeks by one set</w:t>
      </w:r>
      <w:r w:rsidR="00584F33" w:rsidRPr="00584F33">
        <w:rPr>
          <w:rFonts w:ascii="Calibri" w:eastAsia="Calibri" w:hAnsi="Calibri" w:cs="Times New Roman"/>
          <w:bCs/>
          <w:sz w:val="24"/>
          <w:szCs w:val="24"/>
          <w:lang w:val="en-GB"/>
        </w:rPr>
        <w:t>)</w:t>
      </w:r>
      <w:r w:rsidR="00584F33">
        <w:rPr>
          <w:rFonts w:ascii="Calibri" w:eastAsia="Calibri" w:hAnsi="Calibri" w:cs="Times New Roman"/>
          <w:bCs/>
          <w:sz w:val="24"/>
          <w:szCs w:val="24"/>
          <w:lang w:val="en-GB"/>
        </w:rPr>
        <w:t xml:space="preserve"> </w:t>
      </w:r>
      <w:r w:rsidR="002F49CD" w:rsidRPr="002F49CD">
        <w:rPr>
          <w:rFonts w:ascii="Calibri" w:eastAsia="Calibri" w:hAnsi="Calibri" w:cs="Times New Roman"/>
          <w:bCs/>
          <w:sz w:val="24"/>
          <w:szCs w:val="24"/>
          <w:lang w:val="en-GB"/>
        </w:rPr>
        <w:t xml:space="preserve">to a maximum of </w:t>
      </w:r>
      <w:r w:rsidR="00C25500">
        <w:rPr>
          <w:rFonts w:ascii="Calibri" w:eastAsia="Calibri" w:hAnsi="Calibri" w:cs="Times New Roman"/>
          <w:bCs/>
          <w:sz w:val="24"/>
          <w:szCs w:val="24"/>
          <w:lang w:val="en-GB"/>
        </w:rPr>
        <w:t xml:space="preserve">six sets (in </w:t>
      </w:r>
      <w:r w:rsidR="00C25500">
        <w:rPr>
          <w:rFonts w:ascii="Calibri" w:eastAsia="Calibri" w:hAnsi="Calibri" w:cs="Times New Roman"/>
          <w:bCs/>
          <w:sz w:val="24"/>
          <w:szCs w:val="24"/>
          <w:lang w:val="en-GB"/>
        </w:rPr>
        <w:lastRenderedPageBreak/>
        <w:t xml:space="preserve">rehabilitation) </w:t>
      </w:r>
      <w:r w:rsidR="00F915A4">
        <w:rPr>
          <w:rFonts w:ascii="Calibri" w:eastAsia="Calibri" w:hAnsi="Calibri" w:cs="Times New Roman"/>
          <w:bCs/>
          <w:sz w:val="24"/>
          <w:szCs w:val="24"/>
          <w:lang w:val="en-GB"/>
        </w:rPr>
        <w:t>and</w:t>
      </w:r>
      <w:r w:rsidR="00C25500">
        <w:rPr>
          <w:rFonts w:ascii="Calibri" w:eastAsia="Calibri" w:hAnsi="Calibri" w:cs="Times New Roman"/>
          <w:bCs/>
          <w:sz w:val="24"/>
          <w:szCs w:val="24"/>
          <w:lang w:val="en-GB"/>
        </w:rPr>
        <w:t xml:space="preserve"> </w:t>
      </w:r>
      <w:r w:rsidR="00F0669F">
        <w:rPr>
          <w:rFonts w:ascii="Calibri" w:eastAsia="Calibri" w:hAnsi="Calibri" w:cs="Times New Roman"/>
          <w:bCs/>
          <w:sz w:val="24"/>
          <w:szCs w:val="24"/>
          <w:lang w:val="en-GB"/>
        </w:rPr>
        <w:t>ten</w:t>
      </w:r>
      <w:r w:rsidR="00245917" w:rsidRPr="00240D5A">
        <w:rPr>
          <w:rFonts w:ascii="Calibri" w:eastAsia="Calibri" w:hAnsi="Calibri" w:cs="Times New Roman"/>
          <w:bCs/>
          <w:sz w:val="24"/>
          <w:szCs w:val="24"/>
          <w:lang w:val="en-GB"/>
        </w:rPr>
        <w:t xml:space="preserve"> </w:t>
      </w:r>
      <w:r w:rsidR="002F49CD" w:rsidRPr="00240D5A">
        <w:rPr>
          <w:rFonts w:ascii="Calibri" w:eastAsia="Calibri" w:hAnsi="Calibri" w:cs="Times New Roman"/>
          <w:bCs/>
          <w:sz w:val="24"/>
          <w:szCs w:val="24"/>
          <w:lang w:val="en-GB"/>
        </w:rPr>
        <w:t>sets</w:t>
      </w:r>
      <w:r w:rsidR="00C25500">
        <w:rPr>
          <w:rFonts w:ascii="Calibri" w:eastAsia="Calibri" w:hAnsi="Calibri" w:cs="Times New Roman"/>
          <w:bCs/>
          <w:sz w:val="24"/>
          <w:szCs w:val="24"/>
          <w:lang w:val="en-GB"/>
        </w:rPr>
        <w:t xml:space="preserve"> (in health promotion)</w:t>
      </w:r>
      <w:r w:rsidR="002F49CD" w:rsidRPr="002F49CD">
        <w:rPr>
          <w:rFonts w:ascii="Calibri" w:eastAsia="Calibri" w:hAnsi="Calibri" w:cs="Times New Roman"/>
          <w:bCs/>
          <w:sz w:val="24"/>
          <w:szCs w:val="24"/>
          <w:lang w:val="en-GB"/>
        </w:rPr>
        <w:t xml:space="preserve"> per</w:t>
      </w:r>
      <w:r w:rsidR="002F49CD">
        <w:rPr>
          <w:rFonts w:ascii="Calibri" w:eastAsia="Calibri" w:hAnsi="Calibri" w:cs="Times New Roman"/>
          <w:bCs/>
          <w:sz w:val="24"/>
          <w:szCs w:val="24"/>
          <w:lang w:val="en-GB"/>
        </w:rPr>
        <w:t xml:space="preserve"> muscle group per week</w:t>
      </w:r>
      <w:r w:rsidR="00F0669F">
        <w:rPr>
          <w:rFonts w:ascii="Calibri" w:eastAsia="Calibri" w:hAnsi="Calibri" w:cs="Times New Roman"/>
          <w:bCs/>
          <w:sz w:val="24"/>
          <w:szCs w:val="24"/>
          <w:lang w:val="en-GB"/>
        </w:rPr>
        <w:t xml:space="preserve"> </w:t>
      </w:r>
      <w:r w:rsidR="00F43F2C">
        <w:rPr>
          <w:rFonts w:ascii="Calibri" w:eastAsia="Calibri" w:hAnsi="Calibri" w:cs="Times New Roman"/>
          <w:bCs/>
          <w:sz w:val="24"/>
          <w:szCs w:val="24"/>
          <w:lang w:val="en-GB"/>
        </w:rPr>
        <w:t>[7</w:t>
      </w:r>
      <w:r w:rsidR="006F6E10">
        <w:rPr>
          <w:rFonts w:ascii="Calibri" w:eastAsia="Calibri" w:hAnsi="Calibri" w:cs="Times New Roman"/>
          <w:bCs/>
          <w:sz w:val="24"/>
          <w:szCs w:val="24"/>
          <w:lang w:val="en-GB"/>
        </w:rPr>
        <w:t>5</w:t>
      </w:r>
      <w:r w:rsidR="00F43F2C">
        <w:rPr>
          <w:rFonts w:ascii="Calibri" w:eastAsia="Calibri" w:hAnsi="Calibri" w:cs="Times New Roman"/>
          <w:bCs/>
          <w:sz w:val="24"/>
          <w:szCs w:val="24"/>
          <w:lang w:val="en-GB"/>
        </w:rPr>
        <w:t>].</w:t>
      </w:r>
      <w:r w:rsidR="00A374FF">
        <w:rPr>
          <w:rFonts w:ascii="Calibri" w:eastAsia="Calibri" w:hAnsi="Calibri" w:cs="Times New Roman"/>
          <w:bCs/>
          <w:sz w:val="24"/>
          <w:szCs w:val="24"/>
          <w:lang w:val="en-GB"/>
        </w:rPr>
        <w:t xml:space="preserve"> </w:t>
      </w:r>
      <w:r w:rsidR="00194895">
        <w:rPr>
          <w:rFonts w:ascii="Calibri" w:eastAsia="Calibri" w:hAnsi="Calibri" w:cs="Times New Roman"/>
          <w:bCs/>
          <w:sz w:val="24"/>
          <w:szCs w:val="24"/>
          <w:lang w:val="en-GB"/>
        </w:rPr>
        <w:t xml:space="preserve">Generally, resistance training should consist of </w:t>
      </w:r>
      <w:r w:rsidR="00194895" w:rsidRPr="00194895">
        <w:rPr>
          <w:rFonts w:ascii="Calibri" w:eastAsia="Calibri" w:hAnsi="Calibri" w:cs="Times New Roman"/>
          <w:bCs/>
          <w:sz w:val="24"/>
          <w:szCs w:val="24"/>
          <w:lang w:val="en-GB"/>
        </w:rPr>
        <w:t>exercises for all</w:t>
      </w:r>
      <w:r w:rsidR="00194895">
        <w:rPr>
          <w:rFonts w:ascii="Calibri" w:eastAsia="Calibri" w:hAnsi="Calibri" w:cs="Times New Roman"/>
          <w:bCs/>
          <w:sz w:val="24"/>
          <w:szCs w:val="24"/>
          <w:lang w:val="en-GB"/>
        </w:rPr>
        <w:t xml:space="preserve"> </w:t>
      </w:r>
      <w:r w:rsidR="00194895" w:rsidRPr="00194895">
        <w:rPr>
          <w:rFonts w:ascii="Calibri" w:eastAsia="Calibri" w:hAnsi="Calibri" w:cs="Times New Roman"/>
          <w:bCs/>
          <w:sz w:val="24"/>
          <w:szCs w:val="24"/>
          <w:lang w:val="en-GB"/>
        </w:rPr>
        <w:t>major muscle groups.</w:t>
      </w:r>
      <w:r w:rsidR="00194895">
        <w:rPr>
          <w:rFonts w:ascii="Calibri" w:eastAsia="Calibri" w:hAnsi="Calibri" w:cs="Times New Roman"/>
          <w:bCs/>
          <w:sz w:val="24"/>
          <w:szCs w:val="24"/>
          <w:lang w:val="en-GB"/>
        </w:rPr>
        <w:t xml:space="preserve"> However, t</w:t>
      </w:r>
      <w:r w:rsidR="00194895" w:rsidRPr="00194895">
        <w:rPr>
          <w:rFonts w:ascii="Calibri" w:eastAsia="Calibri" w:hAnsi="Calibri" w:cs="Times New Roman"/>
          <w:bCs/>
          <w:sz w:val="24"/>
          <w:szCs w:val="24"/>
          <w:lang w:val="en-GB"/>
        </w:rPr>
        <w:t xml:space="preserve">raining of the small muscle </w:t>
      </w:r>
      <w:r w:rsidR="00C25500">
        <w:rPr>
          <w:rFonts w:ascii="Calibri" w:eastAsia="Calibri" w:hAnsi="Calibri" w:cs="Times New Roman"/>
          <w:bCs/>
          <w:sz w:val="24"/>
          <w:szCs w:val="24"/>
          <w:lang w:val="en-GB"/>
        </w:rPr>
        <w:t>groups of the lower limbs (e.g.</w:t>
      </w:r>
      <w:r w:rsidR="00F90690">
        <w:rPr>
          <w:rFonts w:ascii="Calibri" w:eastAsia="Calibri" w:hAnsi="Calibri" w:cs="Times New Roman"/>
          <w:bCs/>
          <w:sz w:val="24"/>
          <w:szCs w:val="24"/>
          <w:lang w:val="en-GB"/>
        </w:rPr>
        <w:t>,</w:t>
      </w:r>
      <w:r w:rsidR="00C25500">
        <w:rPr>
          <w:rFonts w:ascii="Calibri" w:eastAsia="Calibri" w:hAnsi="Calibri" w:cs="Times New Roman"/>
          <w:bCs/>
          <w:sz w:val="24"/>
          <w:szCs w:val="24"/>
          <w:lang w:val="en-GB"/>
        </w:rPr>
        <w:t xml:space="preserve"> single leg knee extensions) </w:t>
      </w:r>
      <w:r w:rsidR="00194895">
        <w:rPr>
          <w:rFonts w:ascii="Calibri" w:eastAsia="Calibri" w:hAnsi="Calibri" w:cs="Times New Roman"/>
          <w:bCs/>
          <w:sz w:val="24"/>
          <w:szCs w:val="24"/>
          <w:lang w:val="en-GB"/>
        </w:rPr>
        <w:t xml:space="preserve">is </w:t>
      </w:r>
      <w:r w:rsidR="00194895" w:rsidRPr="00194895">
        <w:rPr>
          <w:rFonts w:ascii="Calibri" w:eastAsia="Calibri" w:hAnsi="Calibri" w:cs="Times New Roman"/>
          <w:bCs/>
          <w:sz w:val="24"/>
          <w:szCs w:val="24"/>
          <w:lang w:val="en-GB"/>
        </w:rPr>
        <w:t>a powerful approach t</w:t>
      </w:r>
      <w:r w:rsidR="00452405">
        <w:rPr>
          <w:rFonts w:ascii="Calibri" w:eastAsia="Calibri" w:hAnsi="Calibri" w:cs="Times New Roman"/>
          <w:bCs/>
          <w:sz w:val="24"/>
          <w:szCs w:val="24"/>
          <w:lang w:val="en-GB"/>
        </w:rPr>
        <w:t xml:space="preserve">o combat exercise intolerance </w:t>
      </w:r>
      <w:r w:rsidR="00194895" w:rsidRPr="00194895">
        <w:rPr>
          <w:rFonts w:ascii="Calibri" w:eastAsia="Calibri" w:hAnsi="Calibri" w:cs="Times New Roman"/>
          <w:bCs/>
          <w:sz w:val="24"/>
          <w:szCs w:val="24"/>
          <w:lang w:val="en-GB"/>
        </w:rPr>
        <w:t>in patients</w:t>
      </w:r>
      <w:r w:rsidR="00194895">
        <w:rPr>
          <w:rFonts w:ascii="Calibri" w:eastAsia="Calibri" w:hAnsi="Calibri" w:cs="Times New Roman"/>
          <w:bCs/>
          <w:sz w:val="24"/>
          <w:szCs w:val="24"/>
          <w:lang w:val="en-GB"/>
        </w:rPr>
        <w:t xml:space="preserve"> with COPD and c</w:t>
      </w:r>
      <w:r w:rsidR="00452405">
        <w:rPr>
          <w:rFonts w:ascii="Calibri" w:eastAsia="Calibri" w:hAnsi="Calibri" w:cs="Times New Roman"/>
          <w:bCs/>
          <w:sz w:val="24"/>
          <w:szCs w:val="24"/>
          <w:lang w:val="en-GB"/>
        </w:rPr>
        <w:t>hronic heart failure [</w:t>
      </w:r>
      <w:r w:rsidR="00D15643">
        <w:rPr>
          <w:rFonts w:ascii="Calibri" w:eastAsia="Calibri" w:hAnsi="Calibri" w:cs="Times New Roman"/>
          <w:bCs/>
          <w:sz w:val="24"/>
          <w:szCs w:val="24"/>
          <w:lang w:val="en-GB"/>
        </w:rPr>
        <w:t>62</w:t>
      </w:r>
      <w:r w:rsidR="00452405">
        <w:rPr>
          <w:rFonts w:ascii="Calibri" w:eastAsia="Calibri" w:hAnsi="Calibri" w:cs="Times New Roman"/>
          <w:bCs/>
          <w:sz w:val="24"/>
          <w:szCs w:val="24"/>
          <w:lang w:val="en-GB"/>
        </w:rPr>
        <w:t xml:space="preserve">]. </w:t>
      </w:r>
      <w:r w:rsidR="00245917">
        <w:rPr>
          <w:rFonts w:ascii="Calibri" w:eastAsia="Calibri" w:hAnsi="Calibri" w:cs="Times New Roman"/>
          <w:bCs/>
          <w:sz w:val="24"/>
          <w:szCs w:val="24"/>
          <w:lang w:val="en-GB"/>
        </w:rPr>
        <w:t xml:space="preserve">For patients </w:t>
      </w:r>
      <w:r w:rsidR="00240D5A" w:rsidRPr="00240D5A">
        <w:rPr>
          <w:rFonts w:ascii="Calibri" w:eastAsia="Calibri" w:hAnsi="Calibri" w:cs="Times New Roman"/>
          <w:bCs/>
          <w:sz w:val="24"/>
          <w:szCs w:val="24"/>
          <w:lang w:val="en-GB"/>
        </w:rPr>
        <w:t>who are not able to perform active exercise</w:t>
      </w:r>
      <w:r w:rsidR="00240D5A">
        <w:rPr>
          <w:rFonts w:ascii="Calibri" w:eastAsia="Calibri" w:hAnsi="Calibri" w:cs="Times New Roman"/>
          <w:bCs/>
          <w:sz w:val="24"/>
          <w:szCs w:val="24"/>
          <w:lang w:val="en-GB"/>
        </w:rPr>
        <w:t xml:space="preserve">, </w:t>
      </w:r>
      <w:r w:rsidR="00245917">
        <w:rPr>
          <w:rFonts w:ascii="Calibri" w:eastAsia="Calibri" w:hAnsi="Calibri" w:cs="Times New Roman"/>
          <w:bCs/>
          <w:sz w:val="24"/>
          <w:szCs w:val="24"/>
          <w:lang w:val="en-GB"/>
        </w:rPr>
        <w:t xml:space="preserve">such as in the ICU setting, </w:t>
      </w:r>
      <w:r w:rsidR="00EF16DB">
        <w:rPr>
          <w:rFonts w:ascii="Calibri" w:eastAsia="Calibri" w:hAnsi="Calibri" w:cs="Times New Roman"/>
          <w:bCs/>
          <w:sz w:val="24"/>
          <w:szCs w:val="24"/>
          <w:lang w:val="en-GB"/>
        </w:rPr>
        <w:t xml:space="preserve">the use of </w:t>
      </w:r>
      <w:r w:rsidR="00245917">
        <w:rPr>
          <w:rFonts w:ascii="Calibri" w:eastAsia="Calibri" w:hAnsi="Calibri" w:cs="Times New Roman"/>
          <w:bCs/>
          <w:sz w:val="24"/>
          <w:szCs w:val="24"/>
          <w:lang w:val="en-GB"/>
        </w:rPr>
        <w:t>n</w:t>
      </w:r>
      <w:r w:rsidR="008A3449" w:rsidRPr="008A3449">
        <w:rPr>
          <w:rFonts w:ascii="Calibri" w:eastAsia="Calibri" w:hAnsi="Calibri" w:cs="Times New Roman"/>
          <w:bCs/>
          <w:sz w:val="24"/>
          <w:szCs w:val="24"/>
          <w:lang w:val="en-GB"/>
        </w:rPr>
        <w:t xml:space="preserve">euromuscular </w:t>
      </w:r>
      <w:r w:rsidR="00245917">
        <w:rPr>
          <w:rFonts w:ascii="Calibri" w:eastAsia="Calibri" w:hAnsi="Calibri" w:cs="Times New Roman"/>
          <w:bCs/>
          <w:sz w:val="24"/>
          <w:szCs w:val="24"/>
          <w:lang w:val="en-GB"/>
        </w:rPr>
        <w:t>electrical s</w:t>
      </w:r>
      <w:r w:rsidR="008A3449" w:rsidRPr="008A3449">
        <w:rPr>
          <w:rFonts w:ascii="Calibri" w:eastAsia="Calibri" w:hAnsi="Calibri" w:cs="Times New Roman"/>
          <w:bCs/>
          <w:sz w:val="24"/>
          <w:szCs w:val="24"/>
          <w:lang w:val="en-GB"/>
        </w:rPr>
        <w:t>timulation</w:t>
      </w:r>
      <w:r w:rsidR="00245917">
        <w:rPr>
          <w:rFonts w:ascii="Calibri" w:eastAsia="Calibri" w:hAnsi="Calibri" w:cs="Times New Roman"/>
          <w:bCs/>
          <w:sz w:val="24"/>
          <w:szCs w:val="24"/>
          <w:lang w:val="en-GB"/>
        </w:rPr>
        <w:t xml:space="preserve"> </w:t>
      </w:r>
      <w:r w:rsidR="00240D5A" w:rsidRPr="00240D5A">
        <w:rPr>
          <w:rFonts w:ascii="Calibri" w:eastAsia="Calibri" w:hAnsi="Calibri" w:cs="Times New Roman"/>
          <w:bCs/>
          <w:sz w:val="24"/>
          <w:szCs w:val="24"/>
          <w:lang w:val="en-GB"/>
        </w:rPr>
        <w:t>ap</w:t>
      </w:r>
      <w:r w:rsidR="00240D5A">
        <w:rPr>
          <w:rFonts w:ascii="Calibri" w:eastAsia="Calibri" w:hAnsi="Calibri" w:cs="Times New Roman"/>
          <w:bCs/>
          <w:sz w:val="24"/>
          <w:szCs w:val="24"/>
          <w:lang w:val="en-GB"/>
        </w:rPr>
        <w:t xml:space="preserve">pears to be a </w:t>
      </w:r>
      <w:r w:rsidR="001D771A">
        <w:rPr>
          <w:rFonts w:ascii="Calibri" w:eastAsia="Calibri" w:hAnsi="Calibri" w:cs="Times New Roman"/>
          <w:bCs/>
          <w:sz w:val="24"/>
          <w:szCs w:val="24"/>
          <w:lang w:val="en-GB"/>
        </w:rPr>
        <w:t>potential</w:t>
      </w:r>
      <w:r w:rsidR="00240D5A">
        <w:rPr>
          <w:rFonts w:ascii="Calibri" w:eastAsia="Calibri" w:hAnsi="Calibri" w:cs="Times New Roman"/>
          <w:bCs/>
          <w:sz w:val="24"/>
          <w:szCs w:val="24"/>
          <w:lang w:val="en-GB"/>
        </w:rPr>
        <w:t xml:space="preserve"> adjunct </w:t>
      </w:r>
      <w:r w:rsidR="00EF16DB" w:rsidRPr="00EF16DB">
        <w:rPr>
          <w:rFonts w:ascii="Calibri" w:eastAsia="Calibri" w:hAnsi="Calibri" w:cs="Times New Roman"/>
          <w:bCs/>
          <w:sz w:val="24"/>
          <w:szCs w:val="24"/>
          <w:lang w:val="en-GB"/>
        </w:rPr>
        <w:t>to prevent muscle atro</w:t>
      </w:r>
      <w:r w:rsidR="00EF16DB">
        <w:rPr>
          <w:rFonts w:ascii="Calibri" w:eastAsia="Calibri" w:hAnsi="Calibri" w:cs="Times New Roman"/>
          <w:bCs/>
          <w:sz w:val="24"/>
          <w:szCs w:val="24"/>
          <w:lang w:val="en-GB"/>
        </w:rPr>
        <w:t xml:space="preserve">phy and loss of </w:t>
      </w:r>
      <w:r w:rsidR="00EF16DB" w:rsidRPr="00240D5A">
        <w:rPr>
          <w:rFonts w:ascii="Calibri" w:eastAsia="Calibri" w:hAnsi="Calibri" w:cs="Times New Roman"/>
          <w:bCs/>
          <w:sz w:val="24"/>
          <w:szCs w:val="24"/>
          <w:lang w:val="en-GB"/>
        </w:rPr>
        <w:t>muscle strength [</w:t>
      </w:r>
      <w:r w:rsidR="00F0669F">
        <w:rPr>
          <w:rFonts w:ascii="Calibri" w:eastAsia="Calibri" w:hAnsi="Calibri" w:cs="Times New Roman"/>
          <w:bCs/>
          <w:sz w:val="24"/>
          <w:szCs w:val="24"/>
          <w:lang w:val="en-GB"/>
        </w:rPr>
        <w:t>7</w:t>
      </w:r>
      <w:r w:rsidR="006F6E10">
        <w:rPr>
          <w:rFonts w:ascii="Calibri" w:eastAsia="Calibri" w:hAnsi="Calibri" w:cs="Times New Roman"/>
          <w:bCs/>
          <w:sz w:val="24"/>
          <w:szCs w:val="24"/>
          <w:lang w:val="en-GB"/>
        </w:rPr>
        <w:t>6</w:t>
      </w:r>
      <w:r w:rsidR="00EF16DB" w:rsidRPr="00240D5A">
        <w:rPr>
          <w:rFonts w:ascii="Calibri" w:eastAsia="Calibri" w:hAnsi="Calibri" w:cs="Times New Roman"/>
          <w:bCs/>
          <w:sz w:val="24"/>
          <w:szCs w:val="24"/>
          <w:lang w:val="en-GB"/>
        </w:rPr>
        <w:t>]</w:t>
      </w:r>
      <w:r w:rsidR="00093E4D">
        <w:rPr>
          <w:rFonts w:ascii="Calibri" w:eastAsia="Calibri" w:hAnsi="Calibri" w:cs="Times New Roman"/>
          <w:bCs/>
          <w:sz w:val="24"/>
          <w:szCs w:val="24"/>
          <w:lang w:val="en-GB"/>
        </w:rPr>
        <w:t>.</w:t>
      </w:r>
      <w:r w:rsidR="009A705D">
        <w:rPr>
          <w:rFonts w:ascii="Calibri" w:eastAsia="Calibri" w:hAnsi="Calibri" w:cs="Times New Roman"/>
          <w:bCs/>
          <w:sz w:val="24"/>
          <w:szCs w:val="24"/>
          <w:lang w:val="en-GB"/>
        </w:rPr>
        <w:t xml:space="preserve"> </w:t>
      </w:r>
      <w:r w:rsidR="001D771A">
        <w:rPr>
          <w:rFonts w:ascii="Calibri" w:eastAsia="Calibri" w:hAnsi="Calibri" w:cs="Times New Roman"/>
          <w:bCs/>
          <w:sz w:val="24"/>
          <w:szCs w:val="24"/>
          <w:lang w:val="en-GB"/>
        </w:rPr>
        <w:t>Moreover, t</w:t>
      </w:r>
      <w:r w:rsidR="001D771A" w:rsidRPr="001D771A">
        <w:rPr>
          <w:rFonts w:ascii="Calibri" w:eastAsia="Calibri" w:hAnsi="Calibri" w:cs="Times New Roman"/>
          <w:bCs/>
          <w:sz w:val="24"/>
          <w:szCs w:val="24"/>
          <w:lang w:val="en-GB"/>
        </w:rPr>
        <w:t>his technique is a useful clinical tool to reduce protein catabolism</w:t>
      </w:r>
      <w:r w:rsidR="001D771A">
        <w:rPr>
          <w:rFonts w:ascii="Calibri" w:eastAsia="Calibri" w:hAnsi="Calibri" w:cs="Times New Roman"/>
          <w:bCs/>
          <w:sz w:val="24"/>
          <w:szCs w:val="24"/>
          <w:lang w:val="en-GB"/>
        </w:rPr>
        <w:t xml:space="preserve"> </w:t>
      </w:r>
      <w:r w:rsidR="009A705D" w:rsidRPr="009A705D">
        <w:rPr>
          <w:rFonts w:ascii="Calibri" w:eastAsia="Calibri" w:hAnsi="Calibri" w:cs="Times New Roman"/>
          <w:bCs/>
          <w:sz w:val="24"/>
          <w:szCs w:val="24"/>
          <w:lang w:val="en-GB"/>
        </w:rPr>
        <w:t>seen in critical illness</w:t>
      </w:r>
      <w:r w:rsidR="009A705D">
        <w:rPr>
          <w:rFonts w:ascii="Calibri" w:eastAsia="Calibri" w:hAnsi="Calibri" w:cs="Times New Roman"/>
          <w:bCs/>
          <w:sz w:val="24"/>
          <w:szCs w:val="24"/>
          <w:lang w:val="en-GB"/>
        </w:rPr>
        <w:t xml:space="preserve"> [7</w:t>
      </w:r>
      <w:r w:rsidR="006F6E10">
        <w:rPr>
          <w:rFonts w:ascii="Calibri" w:eastAsia="Calibri" w:hAnsi="Calibri" w:cs="Times New Roman"/>
          <w:bCs/>
          <w:sz w:val="24"/>
          <w:szCs w:val="24"/>
          <w:lang w:val="en-GB"/>
        </w:rPr>
        <w:t>7</w:t>
      </w:r>
      <w:r w:rsidR="009A705D">
        <w:rPr>
          <w:rFonts w:ascii="Calibri" w:eastAsia="Calibri" w:hAnsi="Calibri" w:cs="Times New Roman"/>
          <w:bCs/>
          <w:sz w:val="24"/>
          <w:szCs w:val="24"/>
          <w:lang w:val="en-GB"/>
        </w:rPr>
        <w:t xml:space="preserve">]. </w:t>
      </w:r>
      <w:r w:rsidR="00C20EAB" w:rsidRPr="00C20EAB">
        <w:rPr>
          <w:rFonts w:ascii="Calibri" w:eastAsia="Calibri" w:hAnsi="Calibri" w:cs="Times New Roman"/>
          <w:bCs/>
          <w:sz w:val="24"/>
          <w:szCs w:val="24"/>
          <w:lang w:val="en-GB"/>
        </w:rPr>
        <w:t xml:space="preserve">In addition, the </w:t>
      </w:r>
      <w:r w:rsidR="00E72C5F" w:rsidRPr="00E72C5F">
        <w:rPr>
          <w:rFonts w:ascii="Calibri" w:eastAsia="Calibri" w:hAnsi="Calibri" w:cs="Times New Roman"/>
          <w:bCs/>
          <w:sz w:val="24"/>
          <w:szCs w:val="24"/>
          <w:lang w:val="en-GB"/>
        </w:rPr>
        <w:t xml:space="preserve">early administration </w:t>
      </w:r>
      <w:r w:rsidR="00C20EAB" w:rsidRPr="00C20EAB">
        <w:rPr>
          <w:rFonts w:ascii="Calibri" w:eastAsia="Calibri" w:hAnsi="Calibri" w:cs="Times New Roman"/>
          <w:bCs/>
          <w:sz w:val="24"/>
          <w:szCs w:val="24"/>
          <w:lang w:val="en-GB"/>
        </w:rPr>
        <w:t xml:space="preserve">of </w:t>
      </w:r>
      <w:r w:rsidR="00E72C5F" w:rsidRPr="00E72C5F">
        <w:rPr>
          <w:rFonts w:ascii="Calibri" w:eastAsia="Calibri" w:hAnsi="Calibri" w:cs="Times New Roman"/>
          <w:bCs/>
          <w:sz w:val="24"/>
          <w:szCs w:val="24"/>
          <w:lang w:val="en-GB"/>
        </w:rPr>
        <w:t>a high-protein oral nutritional supplement</w:t>
      </w:r>
      <w:r w:rsidR="00E72C5F">
        <w:rPr>
          <w:rFonts w:ascii="Calibri" w:eastAsia="Calibri" w:hAnsi="Calibri" w:cs="Times New Roman"/>
          <w:bCs/>
          <w:sz w:val="24"/>
          <w:szCs w:val="24"/>
          <w:lang w:val="en-GB"/>
        </w:rPr>
        <w:t xml:space="preserve"> </w:t>
      </w:r>
      <w:r w:rsidR="00C20EAB" w:rsidRPr="00C20EAB">
        <w:rPr>
          <w:rFonts w:ascii="Calibri" w:eastAsia="Calibri" w:hAnsi="Calibri" w:cs="Times New Roman"/>
          <w:bCs/>
          <w:sz w:val="24"/>
          <w:szCs w:val="24"/>
          <w:lang w:val="en-GB"/>
        </w:rPr>
        <w:t>can fu</w:t>
      </w:r>
      <w:r w:rsidR="00C20EAB">
        <w:rPr>
          <w:rFonts w:ascii="Calibri" w:eastAsia="Calibri" w:hAnsi="Calibri" w:cs="Times New Roman"/>
          <w:bCs/>
          <w:sz w:val="24"/>
          <w:szCs w:val="24"/>
          <w:lang w:val="en-GB"/>
        </w:rPr>
        <w:t xml:space="preserve">rther augment protein anabolism </w:t>
      </w:r>
      <w:r w:rsidR="00C20EAB" w:rsidRPr="00C20EAB">
        <w:rPr>
          <w:rFonts w:ascii="Calibri" w:eastAsia="Calibri" w:hAnsi="Calibri" w:cs="Times New Roman"/>
          <w:bCs/>
          <w:sz w:val="24"/>
          <w:szCs w:val="24"/>
          <w:lang w:val="en-GB"/>
        </w:rPr>
        <w:t xml:space="preserve">and has recently been </w:t>
      </w:r>
      <w:r w:rsidR="00E72C5F">
        <w:rPr>
          <w:rFonts w:ascii="Calibri" w:eastAsia="Calibri" w:hAnsi="Calibri" w:cs="Times New Roman"/>
          <w:bCs/>
          <w:sz w:val="24"/>
          <w:szCs w:val="24"/>
          <w:lang w:val="en-GB"/>
        </w:rPr>
        <w:t>shown</w:t>
      </w:r>
      <w:r w:rsidR="00C20EAB" w:rsidRPr="00C20EAB">
        <w:rPr>
          <w:rFonts w:ascii="Calibri" w:eastAsia="Calibri" w:hAnsi="Calibri" w:cs="Times New Roman"/>
          <w:bCs/>
          <w:sz w:val="24"/>
          <w:szCs w:val="24"/>
          <w:lang w:val="en-GB"/>
        </w:rPr>
        <w:t xml:space="preserve"> to </w:t>
      </w:r>
      <w:r w:rsidR="00E72C5F">
        <w:rPr>
          <w:rFonts w:ascii="Calibri" w:eastAsia="Calibri" w:hAnsi="Calibri" w:cs="Times New Roman"/>
          <w:bCs/>
          <w:sz w:val="24"/>
          <w:szCs w:val="24"/>
          <w:lang w:val="en-GB"/>
        </w:rPr>
        <w:t xml:space="preserve">improve nutritional status and </w:t>
      </w:r>
      <w:r w:rsidR="00C20EAB" w:rsidRPr="00C20EAB">
        <w:rPr>
          <w:rFonts w:ascii="Calibri" w:eastAsia="Calibri" w:hAnsi="Calibri" w:cs="Times New Roman"/>
          <w:bCs/>
          <w:sz w:val="24"/>
          <w:szCs w:val="24"/>
          <w:lang w:val="en-GB"/>
        </w:rPr>
        <w:t>reduce post-discharge mortality in a</w:t>
      </w:r>
      <w:r w:rsidR="00C20EAB">
        <w:rPr>
          <w:rFonts w:ascii="Calibri" w:eastAsia="Calibri" w:hAnsi="Calibri" w:cs="Times New Roman"/>
          <w:bCs/>
          <w:sz w:val="24"/>
          <w:szCs w:val="24"/>
          <w:lang w:val="en-GB"/>
        </w:rPr>
        <w:t xml:space="preserve"> </w:t>
      </w:r>
      <w:r w:rsidR="00C20EAB" w:rsidRPr="00C20EAB">
        <w:rPr>
          <w:rFonts w:ascii="Calibri" w:eastAsia="Calibri" w:hAnsi="Calibri" w:cs="Times New Roman"/>
          <w:bCs/>
          <w:sz w:val="24"/>
          <w:szCs w:val="24"/>
          <w:lang w:val="en-GB"/>
        </w:rPr>
        <w:t>malnourished,</w:t>
      </w:r>
      <w:r w:rsidR="00C20EAB">
        <w:rPr>
          <w:rFonts w:ascii="Calibri" w:eastAsia="Calibri" w:hAnsi="Calibri" w:cs="Times New Roman"/>
          <w:bCs/>
          <w:sz w:val="24"/>
          <w:szCs w:val="24"/>
          <w:lang w:val="en-GB"/>
        </w:rPr>
        <w:t xml:space="preserve"> hospitaliz</w:t>
      </w:r>
      <w:r w:rsidR="00C20EAB" w:rsidRPr="00C20EAB">
        <w:rPr>
          <w:rFonts w:ascii="Calibri" w:eastAsia="Calibri" w:hAnsi="Calibri" w:cs="Times New Roman"/>
          <w:bCs/>
          <w:sz w:val="24"/>
          <w:szCs w:val="24"/>
          <w:lang w:val="en-GB"/>
        </w:rPr>
        <w:t>ed population</w:t>
      </w:r>
      <w:r w:rsidR="00C20EAB">
        <w:rPr>
          <w:rFonts w:ascii="Calibri" w:eastAsia="Calibri" w:hAnsi="Calibri" w:cs="Times New Roman"/>
          <w:bCs/>
          <w:sz w:val="24"/>
          <w:szCs w:val="24"/>
          <w:lang w:val="en-GB"/>
        </w:rPr>
        <w:t xml:space="preserve"> [7</w:t>
      </w:r>
      <w:r w:rsidR="006F6E10">
        <w:rPr>
          <w:rFonts w:ascii="Calibri" w:eastAsia="Calibri" w:hAnsi="Calibri" w:cs="Times New Roman"/>
          <w:bCs/>
          <w:sz w:val="24"/>
          <w:szCs w:val="24"/>
          <w:lang w:val="en-GB"/>
        </w:rPr>
        <w:t>8</w:t>
      </w:r>
      <w:r w:rsidR="00C20EAB">
        <w:rPr>
          <w:rFonts w:ascii="Calibri" w:eastAsia="Calibri" w:hAnsi="Calibri" w:cs="Times New Roman"/>
          <w:bCs/>
          <w:sz w:val="24"/>
          <w:szCs w:val="24"/>
          <w:lang w:val="en-GB"/>
        </w:rPr>
        <w:t xml:space="preserve">]. </w:t>
      </w:r>
      <w:r w:rsidR="00A80C58">
        <w:rPr>
          <w:rFonts w:ascii="Calibri" w:eastAsia="Calibri" w:hAnsi="Calibri" w:cs="Times New Roman"/>
          <w:bCs/>
          <w:sz w:val="24"/>
          <w:szCs w:val="24"/>
          <w:lang w:val="en-GB"/>
        </w:rPr>
        <w:t>Although</w:t>
      </w:r>
      <w:r w:rsidR="001E23A7">
        <w:rPr>
          <w:rFonts w:ascii="Calibri" w:eastAsia="Calibri" w:hAnsi="Calibri" w:cs="Times New Roman"/>
          <w:bCs/>
          <w:sz w:val="24"/>
          <w:szCs w:val="24"/>
          <w:lang w:val="en-GB"/>
        </w:rPr>
        <w:t xml:space="preserve"> n</w:t>
      </w:r>
      <w:r w:rsidR="001E23A7" w:rsidRPr="001E23A7">
        <w:rPr>
          <w:rFonts w:ascii="Calibri" w:eastAsia="Calibri" w:hAnsi="Calibri" w:cs="Times New Roman"/>
          <w:bCs/>
          <w:sz w:val="24"/>
          <w:szCs w:val="24"/>
          <w:lang w:val="en-GB"/>
        </w:rPr>
        <w:t xml:space="preserve">utritional </w:t>
      </w:r>
      <w:r w:rsidR="00127663">
        <w:rPr>
          <w:rFonts w:ascii="Calibri" w:eastAsia="Calibri" w:hAnsi="Calibri" w:cs="Times New Roman"/>
          <w:bCs/>
          <w:sz w:val="24"/>
          <w:szCs w:val="24"/>
          <w:lang w:val="en-GB"/>
        </w:rPr>
        <w:t>intervention alone seems to be</w:t>
      </w:r>
      <w:r w:rsidR="001E23A7" w:rsidRPr="001E23A7">
        <w:rPr>
          <w:rFonts w:ascii="Calibri" w:eastAsia="Calibri" w:hAnsi="Calibri" w:cs="Times New Roman"/>
          <w:bCs/>
          <w:sz w:val="24"/>
          <w:szCs w:val="24"/>
          <w:lang w:val="en-GB"/>
        </w:rPr>
        <w:t xml:space="preserve"> effective</w:t>
      </w:r>
      <w:r w:rsidR="001E23A7">
        <w:rPr>
          <w:rFonts w:ascii="Calibri" w:eastAsia="Calibri" w:hAnsi="Calibri" w:cs="Times New Roman"/>
          <w:bCs/>
          <w:sz w:val="24"/>
          <w:szCs w:val="24"/>
          <w:lang w:val="en-GB"/>
        </w:rPr>
        <w:t xml:space="preserve"> </w:t>
      </w:r>
      <w:r w:rsidR="001E23A7" w:rsidRPr="001E23A7">
        <w:rPr>
          <w:rFonts w:ascii="Calibri" w:eastAsia="Calibri" w:hAnsi="Calibri" w:cs="Times New Roman"/>
          <w:bCs/>
          <w:sz w:val="24"/>
          <w:szCs w:val="24"/>
          <w:lang w:val="en-GB"/>
        </w:rPr>
        <w:t xml:space="preserve">in undernourished patients, </w:t>
      </w:r>
      <w:r w:rsidR="00127663" w:rsidRPr="00127663">
        <w:rPr>
          <w:rFonts w:ascii="Calibri" w:eastAsia="Calibri" w:hAnsi="Calibri" w:cs="Times New Roman"/>
          <w:bCs/>
          <w:sz w:val="24"/>
          <w:szCs w:val="24"/>
          <w:lang w:val="en-GB"/>
        </w:rPr>
        <w:t>the training component</w:t>
      </w:r>
      <w:r w:rsidR="00127663">
        <w:rPr>
          <w:rFonts w:ascii="Calibri" w:eastAsia="Calibri" w:hAnsi="Calibri" w:cs="Times New Roman"/>
          <w:bCs/>
          <w:sz w:val="24"/>
          <w:szCs w:val="24"/>
          <w:lang w:val="en-GB"/>
        </w:rPr>
        <w:t xml:space="preserve"> </w:t>
      </w:r>
      <w:r w:rsidR="00127663" w:rsidRPr="00127663">
        <w:rPr>
          <w:rFonts w:ascii="Calibri" w:eastAsia="Calibri" w:hAnsi="Calibri" w:cs="Times New Roman"/>
          <w:bCs/>
          <w:i/>
          <w:sz w:val="24"/>
          <w:szCs w:val="24"/>
          <w:lang w:val="en-GB"/>
        </w:rPr>
        <w:t>per se</w:t>
      </w:r>
      <w:r w:rsidR="00127663" w:rsidRPr="00127663">
        <w:rPr>
          <w:rFonts w:ascii="Calibri" w:eastAsia="Calibri" w:hAnsi="Calibri" w:cs="Times New Roman"/>
          <w:bCs/>
          <w:sz w:val="24"/>
          <w:szCs w:val="24"/>
          <w:lang w:val="en-GB"/>
        </w:rPr>
        <w:t xml:space="preserve"> is of primary importance when it comes to improving</w:t>
      </w:r>
      <w:r w:rsidR="00127663">
        <w:rPr>
          <w:rFonts w:ascii="Calibri" w:eastAsia="Calibri" w:hAnsi="Calibri" w:cs="Times New Roman"/>
          <w:bCs/>
          <w:sz w:val="24"/>
          <w:szCs w:val="24"/>
          <w:lang w:val="en-GB"/>
        </w:rPr>
        <w:t xml:space="preserve"> </w:t>
      </w:r>
      <w:r w:rsidR="00127663" w:rsidRPr="00127663">
        <w:rPr>
          <w:rFonts w:ascii="Calibri" w:eastAsia="Calibri" w:hAnsi="Calibri" w:cs="Times New Roman"/>
          <w:bCs/>
          <w:sz w:val="24"/>
          <w:szCs w:val="24"/>
          <w:lang w:val="en-GB"/>
        </w:rPr>
        <w:t>muscle strength and function</w:t>
      </w:r>
      <w:r w:rsidR="00127663">
        <w:rPr>
          <w:rFonts w:ascii="Calibri" w:eastAsia="Calibri" w:hAnsi="Calibri" w:cs="Times New Roman"/>
          <w:bCs/>
          <w:sz w:val="24"/>
          <w:szCs w:val="24"/>
          <w:lang w:val="en-GB"/>
        </w:rPr>
        <w:t xml:space="preserve"> in patients with low muscle mass but adequate protein intake</w:t>
      </w:r>
      <w:r w:rsidR="00127663" w:rsidRPr="00127663">
        <w:rPr>
          <w:rFonts w:ascii="Calibri" w:eastAsia="Calibri" w:hAnsi="Calibri" w:cs="Times New Roman"/>
          <w:bCs/>
          <w:sz w:val="24"/>
          <w:szCs w:val="24"/>
          <w:lang w:val="en-GB"/>
        </w:rPr>
        <w:t xml:space="preserve"> </w:t>
      </w:r>
      <w:r w:rsidR="00A80C58">
        <w:rPr>
          <w:rFonts w:ascii="Calibri" w:eastAsia="Calibri" w:hAnsi="Calibri" w:cs="Times New Roman"/>
          <w:bCs/>
          <w:sz w:val="24"/>
          <w:szCs w:val="24"/>
          <w:lang w:val="en-GB"/>
        </w:rPr>
        <w:t>[7</w:t>
      </w:r>
      <w:r w:rsidR="006F6E10">
        <w:rPr>
          <w:rFonts w:ascii="Calibri" w:eastAsia="Calibri" w:hAnsi="Calibri" w:cs="Times New Roman"/>
          <w:bCs/>
          <w:sz w:val="24"/>
          <w:szCs w:val="24"/>
          <w:lang w:val="en-GB"/>
        </w:rPr>
        <w:t>9</w:t>
      </w:r>
      <w:r w:rsidR="00A80C58">
        <w:rPr>
          <w:rFonts w:ascii="Calibri" w:eastAsia="Calibri" w:hAnsi="Calibri" w:cs="Times New Roman"/>
          <w:bCs/>
          <w:sz w:val="24"/>
          <w:szCs w:val="24"/>
          <w:lang w:val="en-GB"/>
        </w:rPr>
        <w:t xml:space="preserve">]. </w:t>
      </w:r>
    </w:p>
    <w:p w14:paraId="6FE95534" w14:textId="77777777" w:rsidR="00B13A6E" w:rsidRDefault="00B13A6E" w:rsidP="00590F9E">
      <w:pPr>
        <w:spacing w:line="480" w:lineRule="auto"/>
        <w:jc w:val="both"/>
        <w:rPr>
          <w:rFonts w:ascii="Calibri" w:eastAsia="Calibri" w:hAnsi="Calibri" w:cs="Times New Roman"/>
          <w:bCs/>
          <w:sz w:val="24"/>
          <w:szCs w:val="24"/>
          <w:lang w:val="en-GB"/>
        </w:rPr>
      </w:pPr>
      <w:r w:rsidRPr="00B13A6E">
        <w:rPr>
          <w:rFonts w:ascii="Calibri" w:eastAsia="Calibri" w:hAnsi="Calibri" w:cs="Times New Roman"/>
          <w:bCs/>
          <w:sz w:val="24"/>
          <w:szCs w:val="24"/>
          <w:lang w:val="en-GB"/>
        </w:rPr>
        <w:t>To benefit from the prescription of ‘Exercise as Medicine’ in the long-term, it is</w:t>
      </w:r>
      <w:r>
        <w:rPr>
          <w:rFonts w:ascii="Calibri" w:eastAsia="Calibri" w:hAnsi="Calibri" w:cs="Times New Roman"/>
          <w:bCs/>
          <w:sz w:val="24"/>
          <w:szCs w:val="24"/>
          <w:lang w:val="en-GB"/>
        </w:rPr>
        <w:t xml:space="preserve"> </w:t>
      </w:r>
      <w:r w:rsidRPr="00B13A6E">
        <w:rPr>
          <w:rFonts w:ascii="Calibri" w:eastAsia="Calibri" w:hAnsi="Calibri" w:cs="Times New Roman"/>
          <w:bCs/>
          <w:sz w:val="24"/>
          <w:szCs w:val="24"/>
          <w:lang w:val="en-GB"/>
        </w:rPr>
        <w:t>important to incorporate physical activity assessment and promotion into health care in a manner that engages both</w:t>
      </w:r>
      <w:r>
        <w:rPr>
          <w:rFonts w:ascii="Calibri" w:eastAsia="Calibri" w:hAnsi="Calibri" w:cs="Times New Roman"/>
          <w:bCs/>
          <w:sz w:val="24"/>
          <w:szCs w:val="24"/>
          <w:lang w:val="en-GB"/>
        </w:rPr>
        <w:t xml:space="preserve"> </w:t>
      </w:r>
      <w:r w:rsidRPr="00B13A6E">
        <w:rPr>
          <w:rFonts w:ascii="Calibri" w:eastAsia="Calibri" w:hAnsi="Calibri" w:cs="Times New Roman"/>
          <w:bCs/>
          <w:sz w:val="24"/>
          <w:szCs w:val="24"/>
          <w:lang w:val="en-GB"/>
        </w:rPr>
        <w:t>clinicians and patients.</w:t>
      </w:r>
      <w:r w:rsidR="007B4870" w:rsidRPr="007B4870">
        <w:rPr>
          <w:lang w:val="en-US"/>
        </w:rPr>
        <w:t xml:space="preserve"> </w:t>
      </w:r>
      <w:r w:rsidR="007B4870" w:rsidRPr="0068726A">
        <w:rPr>
          <w:sz w:val="24"/>
          <w:szCs w:val="24"/>
          <w:lang w:val="en-US"/>
        </w:rPr>
        <w:t>In this context, t</w:t>
      </w:r>
      <w:r w:rsidR="007B4870" w:rsidRPr="00DB3CFC">
        <w:rPr>
          <w:rFonts w:ascii="Calibri" w:eastAsia="Calibri" w:hAnsi="Calibri" w:cs="Times New Roman"/>
          <w:bCs/>
          <w:sz w:val="24"/>
          <w:szCs w:val="24"/>
          <w:lang w:val="en-GB"/>
        </w:rPr>
        <w:t>he</w:t>
      </w:r>
      <w:r w:rsidR="007B4870" w:rsidRPr="007B4870">
        <w:rPr>
          <w:rFonts w:ascii="Calibri" w:eastAsia="Calibri" w:hAnsi="Calibri" w:cs="Times New Roman"/>
          <w:bCs/>
          <w:sz w:val="24"/>
          <w:szCs w:val="24"/>
          <w:lang w:val="en-GB"/>
        </w:rPr>
        <w:t xml:space="preserve"> preoperative period may provide an opportunity to increase the physiologic reserve (functional capacity) </w:t>
      </w:r>
      <w:r w:rsidR="00590F9E" w:rsidRPr="00590F9E">
        <w:rPr>
          <w:rFonts w:ascii="Calibri" w:eastAsia="Calibri" w:hAnsi="Calibri" w:cs="Times New Roman"/>
          <w:bCs/>
          <w:sz w:val="24"/>
          <w:szCs w:val="24"/>
          <w:lang w:val="en-GB"/>
        </w:rPr>
        <w:t>an</w:t>
      </w:r>
      <w:r w:rsidR="00590F9E">
        <w:rPr>
          <w:rFonts w:ascii="Calibri" w:eastAsia="Calibri" w:hAnsi="Calibri" w:cs="Times New Roman"/>
          <w:bCs/>
          <w:sz w:val="24"/>
          <w:szCs w:val="24"/>
          <w:lang w:val="en-GB"/>
        </w:rPr>
        <w:t>d</w:t>
      </w:r>
      <w:r w:rsidR="00590F9E" w:rsidRPr="00590F9E">
        <w:rPr>
          <w:rFonts w:ascii="Calibri" w:eastAsia="Calibri" w:hAnsi="Calibri" w:cs="Times New Roman"/>
          <w:bCs/>
          <w:sz w:val="24"/>
          <w:szCs w:val="24"/>
          <w:lang w:val="en-GB"/>
        </w:rPr>
        <w:t xml:space="preserve"> to </w:t>
      </w:r>
      <w:r w:rsidR="00BD4DCD">
        <w:rPr>
          <w:rFonts w:ascii="Calibri" w:eastAsia="Calibri" w:hAnsi="Calibri" w:cs="Times New Roman"/>
          <w:bCs/>
          <w:sz w:val="24"/>
          <w:szCs w:val="24"/>
          <w:lang w:val="en-GB"/>
        </w:rPr>
        <w:t>combat potential</w:t>
      </w:r>
      <w:r w:rsidR="00590F9E" w:rsidRPr="00590F9E">
        <w:rPr>
          <w:rFonts w:ascii="Calibri" w:eastAsia="Calibri" w:hAnsi="Calibri" w:cs="Times New Roman"/>
          <w:bCs/>
          <w:sz w:val="24"/>
          <w:szCs w:val="24"/>
          <w:lang w:val="en-GB"/>
        </w:rPr>
        <w:t xml:space="preserve"> risk factors</w:t>
      </w:r>
      <w:r w:rsidR="00EE2644">
        <w:rPr>
          <w:rFonts w:ascii="Calibri" w:eastAsia="Calibri" w:hAnsi="Calibri" w:cs="Times New Roman"/>
          <w:bCs/>
          <w:sz w:val="24"/>
          <w:szCs w:val="24"/>
          <w:lang w:val="en-GB"/>
        </w:rPr>
        <w:t xml:space="preserve"> </w:t>
      </w:r>
      <w:r w:rsidR="00590F9E" w:rsidRPr="00590F9E">
        <w:rPr>
          <w:rFonts w:ascii="Calibri" w:eastAsia="Calibri" w:hAnsi="Calibri" w:cs="Times New Roman"/>
          <w:bCs/>
          <w:sz w:val="24"/>
          <w:szCs w:val="24"/>
          <w:lang w:val="en-GB"/>
        </w:rPr>
        <w:t>such as malnutrition</w:t>
      </w:r>
      <w:r w:rsidR="00EE2644">
        <w:rPr>
          <w:rFonts w:ascii="Calibri" w:eastAsia="Calibri" w:hAnsi="Calibri" w:cs="Times New Roman"/>
          <w:bCs/>
          <w:sz w:val="24"/>
          <w:szCs w:val="24"/>
          <w:lang w:val="en-GB"/>
        </w:rPr>
        <w:t xml:space="preserve"> </w:t>
      </w:r>
      <w:r w:rsidR="007B4870" w:rsidRPr="007B4870">
        <w:rPr>
          <w:rFonts w:ascii="Calibri" w:eastAsia="Calibri" w:hAnsi="Calibri" w:cs="Times New Roman"/>
          <w:bCs/>
          <w:sz w:val="24"/>
          <w:szCs w:val="24"/>
          <w:lang w:val="en-GB"/>
        </w:rPr>
        <w:t>before surgery with the intention of improving outc</w:t>
      </w:r>
      <w:r w:rsidR="007B4870">
        <w:rPr>
          <w:rFonts w:ascii="Calibri" w:eastAsia="Calibri" w:hAnsi="Calibri" w:cs="Times New Roman"/>
          <w:bCs/>
          <w:sz w:val="24"/>
          <w:szCs w:val="24"/>
          <w:lang w:val="en-GB"/>
        </w:rPr>
        <w:t>omes and accelerating recovery [</w:t>
      </w:r>
      <w:r w:rsidR="006F6E10">
        <w:rPr>
          <w:rFonts w:ascii="Calibri" w:eastAsia="Calibri" w:hAnsi="Calibri" w:cs="Times New Roman"/>
          <w:bCs/>
          <w:sz w:val="24"/>
          <w:szCs w:val="24"/>
          <w:lang w:val="en-GB"/>
        </w:rPr>
        <w:t>80</w:t>
      </w:r>
      <w:r w:rsidR="007B4870">
        <w:rPr>
          <w:rFonts w:ascii="Calibri" w:eastAsia="Calibri" w:hAnsi="Calibri" w:cs="Times New Roman"/>
          <w:bCs/>
          <w:sz w:val="24"/>
          <w:szCs w:val="24"/>
          <w:lang w:val="en-GB"/>
        </w:rPr>
        <w:t>]</w:t>
      </w:r>
      <w:r w:rsidR="007B4870" w:rsidRPr="007B4870">
        <w:rPr>
          <w:rFonts w:ascii="Calibri" w:eastAsia="Calibri" w:hAnsi="Calibri" w:cs="Times New Roman"/>
          <w:bCs/>
          <w:sz w:val="24"/>
          <w:szCs w:val="24"/>
          <w:lang w:val="en-GB"/>
        </w:rPr>
        <w:t>.</w:t>
      </w:r>
      <w:r w:rsidRPr="00B13A6E">
        <w:rPr>
          <w:rFonts w:ascii="Calibri" w:eastAsia="Calibri" w:hAnsi="Calibri" w:cs="Times New Roman"/>
          <w:bCs/>
          <w:sz w:val="24"/>
          <w:szCs w:val="24"/>
          <w:lang w:val="en-GB"/>
        </w:rPr>
        <w:t xml:space="preserve"> This proactive approach supports the active involvement of patients in their own</w:t>
      </w:r>
      <w:r w:rsidR="007B4870">
        <w:rPr>
          <w:rFonts w:ascii="Calibri" w:eastAsia="Calibri" w:hAnsi="Calibri" w:cs="Times New Roman"/>
          <w:bCs/>
          <w:sz w:val="24"/>
          <w:szCs w:val="24"/>
          <w:lang w:val="en-GB"/>
        </w:rPr>
        <w:t xml:space="preserve"> </w:t>
      </w:r>
      <w:r w:rsidRPr="00B13A6E">
        <w:rPr>
          <w:rFonts w:ascii="Calibri" w:eastAsia="Calibri" w:hAnsi="Calibri" w:cs="Times New Roman"/>
          <w:bCs/>
          <w:sz w:val="24"/>
          <w:szCs w:val="24"/>
          <w:lang w:val="en-GB"/>
        </w:rPr>
        <w:t>care and offers therewith an opportunity for long term changes in lifestyle.</w:t>
      </w:r>
    </w:p>
    <w:p w14:paraId="6576A067" w14:textId="77777777" w:rsidR="00B34831" w:rsidRDefault="009F43D6" w:rsidP="00E50B96">
      <w:pPr>
        <w:spacing w:line="480" w:lineRule="auto"/>
        <w:jc w:val="both"/>
        <w:rPr>
          <w:rFonts w:ascii="Calibri" w:eastAsia="Calibri" w:hAnsi="Calibri" w:cs="Times New Roman"/>
          <w:b/>
          <w:bCs/>
          <w:sz w:val="24"/>
          <w:szCs w:val="24"/>
          <w:lang w:val="en-GB"/>
        </w:rPr>
      </w:pPr>
      <w:r w:rsidRPr="009F43D6">
        <w:rPr>
          <w:rFonts w:ascii="Calibri" w:eastAsia="Calibri" w:hAnsi="Calibri" w:cs="Times New Roman"/>
          <w:bCs/>
          <w:sz w:val="24"/>
          <w:szCs w:val="24"/>
          <w:lang w:val="en-GB"/>
        </w:rPr>
        <w:t xml:space="preserve">Our study has important strengths. This is the first meta-analysis </w:t>
      </w:r>
      <w:r w:rsidR="00830582">
        <w:rPr>
          <w:rFonts w:ascii="Calibri" w:eastAsia="Calibri" w:hAnsi="Calibri" w:cs="Times New Roman"/>
          <w:bCs/>
          <w:sz w:val="24"/>
          <w:szCs w:val="24"/>
          <w:lang w:val="en-GB"/>
        </w:rPr>
        <w:t>to assess the</w:t>
      </w:r>
      <w:r w:rsidRPr="009F43D6">
        <w:rPr>
          <w:rFonts w:ascii="Calibri" w:eastAsia="Calibri" w:hAnsi="Calibri" w:cs="Times New Roman"/>
          <w:bCs/>
          <w:sz w:val="24"/>
          <w:szCs w:val="24"/>
          <w:lang w:val="en-GB"/>
        </w:rPr>
        <w:t xml:space="preserve"> relationship between muscular strength and mortality risk in outpatient and hospitalized patients. We </w:t>
      </w:r>
      <w:r w:rsidRPr="009F43D6">
        <w:rPr>
          <w:rFonts w:ascii="Calibri" w:eastAsia="Calibri" w:hAnsi="Calibri" w:cs="Times New Roman"/>
          <w:bCs/>
          <w:sz w:val="24"/>
          <w:szCs w:val="24"/>
          <w:lang w:val="en-GB"/>
        </w:rPr>
        <w:lastRenderedPageBreak/>
        <w:t>included a considerable number of studies in our meta-analysis and were able to perform important subgroup analyses according to cause-specific mortality and other pote</w:t>
      </w:r>
      <w:r w:rsidR="00830582">
        <w:rPr>
          <w:rFonts w:ascii="Calibri" w:eastAsia="Calibri" w:hAnsi="Calibri" w:cs="Times New Roman"/>
          <w:bCs/>
          <w:sz w:val="24"/>
          <w:szCs w:val="24"/>
          <w:lang w:val="en-GB"/>
        </w:rPr>
        <w:t xml:space="preserve">ntial effect modifying factors. </w:t>
      </w:r>
      <w:r w:rsidR="00830582" w:rsidRPr="00830582">
        <w:rPr>
          <w:rFonts w:ascii="Calibri" w:eastAsia="Calibri" w:hAnsi="Calibri" w:cs="Times New Roman"/>
          <w:bCs/>
          <w:sz w:val="24"/>
          <w:szCs w:val="24"/>
          <w:lang w:val="en-GB"/>
        </w:rPr>
        <w:t xml:space="preserve">Limitations of the present </w:t>
      </w:r>
      <w:r w:rsidR="00830582">
        <w:rPr>
          <w:rFonts w:ascii="Calibri" w:eastAsia="Calibri" w:hAnsi="Calibri" w:cs="Times New Roman"/>
          <w:bCs/>
          <w:sz w:val="24"/>
          <w:szCs w:val="24"/>
          <w:lang w:val="en-GB"/>
        </w:rPr>
        <w:t xml:space="preserve">meta-analysis </w:t>
      </w:r>
      <w:r w:rsidR="00830582" w:rsidRPr="00830582">
        <w:rPr>
          <w:rFonts w:ascii="Calibri" w:eastAsia="Calibri" w:hAnsi="Calibri" w:cs="Times New Roman"/>
          <w:bCs/>
          <w:sz w:val="24"/>
          <w:szCs w:val="24"/>
          <w:lang w:val="en-GB"/>
        </w:rPr>
        <w:t xml:space="preserve">include the </w:t>
      </w:r>
      <w:r w:rsidR="00830582">
        <w:rPr>
          <w:rFonts w:ascii="Calibri" w:eastAsia="Calibri" w:hAnsi="Calibri" w:cs="Times New Roman"/>
          <w:bCs/>
          <w:sz w:val="24"/>
          <w:szCs w:val="24"/>
          <w:lang w:val="en-GB"/>
        </w:rPr>
        <w:t xml:space="preserve">large </w:t>
      </w:r>
      <w:r w:rsidR="00830582" w:rsidRPr="00830582">
        <w:rPr>
          <w:rFonts w:ascii="Calibri" w:eastAsia="Calibri" w:hAnsi="Calibri" w:cs="Times New Roman"/>
          <w:bCs/>
          <w:sz w:val="24"/>
          <w:szCs w:val="24"/>
          <w:lang w:val="en-GB"/>
        </w:rPr>
        <w:t>heterogeneity</w:t>
      </w:r>
      <w:r w:rsidR="00830582">
        <w:rPr>
          <w:rFonts w:ascii="Calibri" w:eastAsia="Calibri" w:hAnsi="Calibri" w:cs="Times New Roman"/>
          <w:bCs/>
          <w:sz w:val="24"/>
          <w:szCs w:val="24"/>
          <w:lang w:val="en-GB"/>
        </w:rPr>
        <w:t xml:space="preserve"> across </w:t>
      </w:r>
      <w:r w:rsidR="007152D1">
        <w:rPr>
          <w:rFonts w:ascii="Calibri" w:eastAsia="Calibri" w:hAnsi="Calibri" w:cs="Times New Roman"/>
          <w:bCs/>
          <w:sz w:val="24"/>
          <w:szCs w:val="24"/>
          <w:lang w:val="en-GB"/>
        </w:rPr>
        <w:t>studies that</w:t>
      </w:r>
      <w:r w:rsidRPr="009F43D6">
        <w:rPr>
          <w:rFonts w:ascii="Calibri" w:eastAsia="Calibri" w:hAnsi="Calibri" w:cs="Times New Roman"/>
          <w:bCs/>
          <w:sz w:val="24"/>
          <w:szCs w:val="24"/>
          <w:lang w:val="en-GB"/>
        </w:rPr>
        <w:t xml:space="preserve"> </w:t>
      </w:r>
      <w:r w:rsidR="00830582">
        <w:rPr>
          <w:rFonts w:ascii="Calibri" w:eastAsia="Calibri" w:hAnsi="Calibri" w:cs="Times New Roman"/>
          <w:bCs/>
          <w:sz w:val="24"/>
          <w:szCs w:val="24"/>
          <w:lang w:val="en-GB"/>
        </w:rPr>
        <w:t>can</w:t>
      </w:r>
      <w:r w:rsidR="00830582" w:rsidRPr="009F43D6">
        <w:rPr>
          <w:rFonts w:ascii="Calibri" w:eastAsia="Calibri" w:hAnsi="Calibri" w:cs="Times New Roman"/>
          <w:bCs/>
          <w:sz w:val="24"/>
          <w:szCs w:val="24"/>
          <w:lang w:val="en-GB"/>
        </w:rPr>
        <w:t>not</w:t>
      </w:r>
      <w:r w:rsidRPr="009F43D6">
        <w:rPr>
          <w:rFonts w:ascii="Calibri" w:eastAsia="Calibri" w:hAnsi="Calibri" w:cs="Times New Roman"/>
          <w:bCs/>
          <w:sz w:val="24"/>
          <w:szCs w:val="24"/>
          <w:lang w:val="en-GB"/>
        </w:rPr>
        <w:t xml:space="preserve"> be explained by subgroup analysis and meta-regression of potential effect modifying factors. However, stratification by cause of mortality </w:t>
      </w:r>
      <w:r w:rsidR="00B42BF6">
        <w:rPr>
          <w:rFonts w:ascii="Calibri" w:eastAsia="Calibri" w:hAnsi="Calibri" w:cs="Times New Roman"/>
          <w:bCs/>
          <w:sz w:val="24"/>
          <w:szCs w:val="24"/>
          <w:lang w:val="en-GB"/>
        </w:rPr>
        <w:t>revealed</w:t>
      </w:r>
      <w:r w:rsidRPr="009F43D6">
        <w:rPr>
          <w:rFonts w:ascii="Calibri" w:eastAsia="Calibri" w:hAnsi="Calibri" w:cs="Times New Roman"/>
          <w:bCs/>
          <w:sz w:val="24"/>
          <w:szCs w:val="24"/>
          <w:lang w:val="en-GB"/>
        </w:rPr>
        <w:t xml:space="preserve"> that heterogeneity was lower in the subgroups </w:t>
      </w:r>
      <w:r w:rsidR="00DB3CFC">
        <w:rPr>
          <w:rFonts w:ascii="Calibri" w:eastAsia="Calibri" w:hAnsi="Calibri" w:cs="Times New Roman"/>
          <w:bCs/>
          <w:sz w:val="24"/>
          <w:szCs w:val="24"/>
          <w:lang w:val="en-GB"/>
        </w:rPr>
        <w:t xml:space="preserve">of individuals with </w:t>
      </w:r>
      <w:r w:rsidRPr="009F43D6">
        <w:rPr>
          <w:rFonts w:ascii="Calibri" w:eastAsia="Calibri" w:hAnsi="Calibri" w:cs="Times New Roman"/>
          <w:bCs/>
          <w:sz w:val="24"/>
          <w:szCs w:val="24"/>
          <w:lang w:val="en-GB"/>
        </w:rPr>
        <w:t>cancer</w:t>
      </w:r>
      <w:r w:rsidR="00DB3CFC">
        <w:rPr>
          <w:rFonts w:ascii="Calibri" w:eastAsia="Calibri" w:hAnsi="Calibri" w:cs="Times New Roman"/>
          <w:bCs/>
          <w:sz w:val="24"/>
          <w:szCs w:val="24"/>
          <w:lang w:val="en-GB"/>
        </w:rPr>
        <w:t xml:space="preserve">, </w:t>
      </w:r>
      <w:r w:rsidRPr="009F43D6">
        <w:rPr>
          <w:rFonts w:ascii="Calibri" w:eastAsia="Calibri" w:hAnsi="Calibri" w:cs="Times New Roman"/>
          <w:bCs/>
          <w:sz w:val="24"/>
          <w:szCs w:val="24"/>
          <w:lang w:val="en-GB"/>
        </w:rPr>
        <w:t>COPD</w:t>
      </w:r>
      <w:r w:rsidR="00B42BF6">
        <w:rPr>
          <w:rFonts w:ascii="Calibri" w:eastAsia="Calibri" w:hAnsi="Calibri" w:cs="Times New Roman"/>
          <w:bCs/>
          <w:sz w:val="24"/>
          <w:szCs w:val="24"/>
          <w:lang w:val="en-GB"/>
        </w:rPr>
        <w:t>,</w:t>
      </w:r>
      <w:r w:rsidRPr="009F43D6">
        <w:rPr>
          <w:rFonts w:ascii="Calibri" w:eastAsia="Calibri" w:hAnsi="Calibri" w:cs="Times New Roman"/>
          <w:bCs/>
          <w:sz w:val="24"/>
          <w:szCs w:val="24"/>
          <w:lang w:val="en-GB"/>
        </w:rPr>
        <w:t xml:space="preserve"> </w:t>
      </w:r>
      <w:r w:rsidR="00DB3CFC">
        <w:rPr>
          <w:rFonts w:ascii="Calibri" w:eastAsia="Calibri" w:hAnsi="Calibri" w:cs="Times New Roman"/>
          <w:bCs/>
          <w:sz w:val="24"/>
          <w:szCs w:val="24"/>
          <w:lang w:val="en-GB"/>
        </w:rPr>
        <w:t xml:space="preserve">or </w:t>
      </w:r>
      <w:r w:rsidRPr="009F43D6">
        <w:rPr>
          <w:rFonts w:ascii="Calibri" w:eastAsia="Calibri" w:hAnsi="Calibri" w:cs="Times New Roman"/>
          <w:bCs/>
          <w:sz w:val="24"/>
          <w:szCs w:val="24"/>
          <w:lang w:val="en-GB"/>
        </w:rPr>
        <w:t>renal disease</w:t>
      </w:r>
      <w:r w:rsidR="00B42BF6">
        <w:rPr>
          <w:rFonts w:ascii="Calibri" w:eastAsia="Calibri" w:hAnsi="Calibri" w:cs="Times New Roman"/>
          <w:bCs/>
          <w:sz w:val="24"/>
          <w:szCs w:val="24"/>
          <w:lang w:val="en-GB"/>
        </w:rPr>
        <w:t>.</w:t>
      </w:r>
      <w:r w:rsidRPr="009F43D6">
        <w:rPr>
          <w:rFonts w:ascii="Calibri" w:eastAsia="Calibri" w:hAnsi="Calibri" w:cs="Times New Roman"/>
          <w:bCs/>
          <w:sz w:val="24"/>
          <w:szCs w:val="24"/>
          <w:lang w:val="en-GB"/>
        </w:rPr>
        <w:t xml:space="preserve"> </w:t>
      </w:r>
      <w:r w:rsidR="00B42BF6" w:rsidRPr="00B42BF6">
        <w:rPr>
          <w:rFonts w:ascii="Calibri" w:eastAsia="Calibri" w:hAnsi="Calibri" w:cs="Times New Roman"/>
          <w:bCs/>
          <w:sz w:val="24"/>
          <w:szCs w:val="24"/>
          <w:lang w:val="en-GB"/>
        </w:rPr>
        <w:t xml:space="preserve">Heterogeneity may </w:t>
      </w:r>
      <w:r w:rsidR="00F94A6C">
        <w:rPr>
          <w:rFonts w:ascii="Calibri" w:eastAsia="Calibri" w:hAnsi="Calibri" w:cs="Times New Roman"/>
          <w:bCs/>
          <w:sz w:val="24"/>
          <w:szCs w:val="24"/>
          <w:lang w:val="en-GB"/>
        </w:rPr>
        <w:t xml:space="preserve">in part </w:t>
      </w:r>
      <w:r w:rsidR="00B42BF6" w:rsidRPr="00B42BF6">
        <w:rPr>
          <w:rFonts w:ascii="Calibri" w:eastAsia="Calibri" w:hAnsi="Calibri" w:cs="Times New Roman"/>
          <w:bCs/>
          <w:sz w:val="24"/>
          <w:szCs w:val="24"/>
          <w:lang w:val="en-GB"/>
        </w:rPr>
        <w:t>be explained by</w:t>
      </w:r>
      <w:r w:rsidR="00B42BF6">
        <w:rPr>
          <w:rFonts w:ascii="Calibri" w:eastAsia="Calibri" w:hAnsi="Calibri" w:cs="Times New Roman"/>
          <w:bCs/>
          <w:sz w:val="24"/>
          <w:szCs w:val="24"/>
          <w:lang w:val="en-GB"/>
        </w:rPr>
        <w:t xml:space="preserve"> </w:t>
      </w:r>
      <w:r w:rsidR="00F94A6C">
        <w:rPr>
          <w:rFonts w:ascii="Calibri" w:eastAsia="Calibri" w:hAnsi="Calibri" w:cs="Times New Roman"/>
          <w:bCs/>
          <w:sz w:val="24"/>
          <w:szCs w:val="24"/>
          <w:lang w:val="en-GB"/>
        </w:rPr>
        <w:t xml:space="preserve">differences in </w:t>
      </w:r>
      <w:r w:rsidR="00B42BF6">
        <w:rPr>
          <w:rFonts w:ascii="Calibri" w:eastAsia="Calibri" w:hAnsi="Calibri" w:cs="Times New Roman"/>
          <w:bCs/>
          <w:sz w:val="24"/>
          <w:szCs w:val="24"/>
          <w:lang w:val="en-GB"/>
        </w:rPr>
        <w:t>clinical status</w:t>
      </w:r>
      <w:r w:rsidR="007152D1">
        <w:rPr>
          <w:rFonts w:ascii="Calibri" w:eastAsia="Calibri" w:hAnsi="Calibri" w:cs="Times New Roman"/>
          <w:bCs/>
          <w:sz w:val="24"/>
          <w:szCs w:val="24"/>
          <w:lang w:val="en-GB"/>
        </w:rPr>
        <w:t xml:space="preserve"> at baseline and changes in treatment regime</w:t>
      </w:r>
      <w:r w:rsidR="00DB3CFC">
        <w:rPr>
          <w:rFonts w:ascii="Calibri" w:eastAsia="Calibri" w:hAnsi="Calibri" w:cs="Times New Roman"/>
          <w:bCs/>
          <w:sz w:val="24"/>
          <w:szCs w:val="24"/>
          <w:lang w:val="en-GB"/>
        </w:rPr>
        <w:t>n</w:t>
      </w:r>
      <w:r w:rsidR="007152D1">
        <w:rPr>
          <w:rFonts w:ascii="Calibri" w:eastAsia="Calibri" w:hAnsi="Calibri" w:cs="Times New Roman"/>
          <w:bCs/>
          <w:sz w:val="24"/>
          <w:szCs w:val="24"/>
          <w:lang w:val="en-GB"/>
        </w:rPr>
        <w:t>s during follow up.</w:t>
      </w:r>
      <w:r w:rsidR="00B42BF6">
        <w:rPr>
          <w:rFonts w:ascii="Calibri" w:eastAsia="Calibri" w:hAnsi="Calibri" w:cs="Times New Roman"/>
          <w:bCs/>
          <w:sz w:val="24"/>
          <w:szCs w:val="24"/>
          <w:lang w:val="en-GB"/>
        </w:rPr>
        <w:t xml:space="preserve"> </w:t>
      </w:r>
      <w:r w:rsidRPr="009F43D6">
        <w:rPr>
          <w:rFonts w:ascii="Calibri" w:eastAsia="Calibri" w:hAnsi="Calibri" w:cs="Times New Roman"/>
          <w:bCs/>
          <w:sz w:val="24"/>
          <w:szCs w:val="24"/>
          <w:lang w:val="en-GB"/>
        </w:rPr>
        <w:t xml:space="preserve">Furthermore, the </w:t>
      </w:r>
      <w:r w:rsidR="007152D1">
        <w:rPr>
          <w:rFonts w:ascii="Calibri" w:eastAsia="Calibri" w:hAnsi="Calibri" w:cs="Times New Roman"/>
          <w:bCs/>
          <w:sz w:val="24"/>
          <w:szCs w:val="24"/>
          <w:lang w:val="en-GB"/>
        </w:rPr>
        <w:t xml:space="preserve">included </w:t>
      </w:r>
      <w:r w:rsidRPr="009F43D6">
        <w:rPr>
          <w:rFonts w:ascii="Calibri" w:eastAsia="Calibri" w:hAnsi="Calibri" w:cs="Times New Roman"/>
          <w:bCs/>
          <w:sz w:val="24"/>
          <w:szCs w:val="24"/>
          <w:lang w:val="en-GB"/>
        </w:rPr>
        <w:t>studies used different definitions of low versus h</w:t>
      </w:r>
      <w:r w:rsidR="007152D1">
        <w:rPr>
          <w:rFonts w:ascii="Calibri" w:eastAsia="Calibri" w:hAnsi="Calibri" w:cs="Times New Roman"/>
          <w:bCs/>
          <w:sz w:val="24"/>
          <w:szCs w:val="24"/>
          <w:lang w:val="en-GB"/>
        </w:rPr>
        <w:t>igh levels of muscular strength,</w:t>
      </w:r>
      <w:r w:rsidRPr="009F43D6">
        <w:rPr>
          <w:rFonts w:ascii="Calibri" w:eastAsia="Calibri" w:hAnsi="Calibri" w:cs="Times New Roman"/>
          <w:bCs/>
          <w:sz w:val="24"/>
          <w:szCs w:val="24"/>
          <w:lang w:val="en-GB"/>
        </w:rPr>
        <w:t xml:space="preserve"> which further complicates interpretation. In addition, </w:t>
      </w:r>
      <w:r w:rsidR="002878FB">
        <w:rPr>
          <w:rFonts w:ascii="Calibri" w:eastAsia="Calibri" w:hAnsi="Calibri" w:cs="Times New Roman"/>
          <w:bCs/>
          <w:sz w:val="24"/>
          <w:szCs w:val="24"/>
          <w:lang w:val="en-GB"/>
        </w:rPr>
        <w:t>variation</w:t>
      </w:r>
      <w:r w:rsidR="00DB3CFC">
        <w:rPr>
          <w:rFonts w:ascii="Calibri" w:eastAsia="Calibri" w:hAnsi="Calibri" w:cs="Times New Roman"/>
          <w:bCs/>
          <w:sz w:val="24"/>
          <w:szCs w:val="24"/>
          <w:lang w:val="en-GB"/>
        </w:rPr>
        <w:t xml:space="preserve"> in the distribution of confounders by disease entity and </w:t>
      </w:r>
      <w:r w:rsidRPr="009F43D6">
        <w:rPr>
          <w:rFonts w:ascii="Calibri" w:eastAsia="Calibri" w:hAnsi="Calibri" w:cs="Times New Roman"/>
          <w:bCs/>
          <w:sz w:val="24"/>
          <w:szCs w:val="24"/>
          <w:lang w:val="en-GB"/>
        </w:rPr>
        <w:t>potential residual confounding by unknown or unmeasured factors are also of concern.</w:t>
      </w:r>
      <w:r w:rsidR="002878FB">
        <w:rPr>
          <w:rFonts w:ascii="Calibri" w:eastAsia="Calibri" w:hAnsi="Calibri" w:cs="Times New Roman"/>
          <w:bCs/>
          <w:sz w:val="24"/>
          <w:szCs w:val="24"/>
          <w:lang w:val="en-GB"/>
        </w:rPr>
        <w:t xml:space="preserve">  </w:t>
      </w:r>
    </w:p>
    <w:p w14:paraId="12F4862F" w14:textId="77777777" w:rsidR="00706E42" w:rsidRDefault="00706E42" w:rsidP="00E50B96">
      <w:pPr>
        <w:spacing w:line="480" w:lineRule="auto"/>
        <w:jc w:val="both"/>
        <w:rPr>
          <w:rFonts w:ascii="Calibri" w:eastAsia="Calibri" w:hAnsi="Calibri" w:cs="Times New Roman"/>
          <w:b/>
          <w:bCs/>
          <w:sz w:val="24"/>
          <w:szCs w:val="24"/>
          <w:lang w:val="en-GB"/>
        </w:rPr>
      </w:pPr>
      <w:r w:rsidRPr="009F43D6">
        <w:rPr>
          <w:rFonts w:ascii="Calibri" w:eastAsia="Calibri" w:hAnsi="Calibri" w:cs="Times New Roman"/>
          <w:b/>
          <w:bCs/>
          <w:sz w:val="24"/>
          <w:szCs w:val="24"/>
          <w:lang w:val="en-GB"/>
        </w:rPr>
        <w:t>Conclusions</w:t>
      </w:r>
    </w:p>
    <w:p w14:paraId="49CC68BA" w14:textId="77777777" w:rsidR="000F7BC6" w:rsidRPr="009F02AC" w:rsidRDefault="0079272C" w:rsidP="00634FFE">
      <w:pPr>
        <w:spacing w:line="480" w:lineRule="auto"/>
        <w:jc w:val="both"/>
        <w:rPr>
          <w:rFonts w:ascii="Calibri" w:eastAsia="Calibri" w:hAnsi="Calibri" w:cs="Times New Roman"/>
          <w:bCs/>
          <w:sz w:val="24"/>
          <w:szCs w:val="24"/>
          <w:lang w:val="en-GB"/>
        </w:rPr>
      </w:pPr>
      <w:r>
        <w:rPr>
          <w:rFonts w:ascii="Calibri" w:eastAsia="Calibri" w:hAnsi="Calibri" w:cs="Times New Roman"/>
          <w:bCs/>
          <w:sz w:val="24"/>
          <w:szCs w:val="24"/>
          <w:lang w:val="en-GB"/>
        </w:rPr>
        <w:t>In conclusion, m</w:t>
      </w:r>
      <w:r w:rsidR="009F02AC" w:rsidRPr="009F02AC">
        <w:rPr>
          <w:rFonts w:ascii="Calibri" w:eastAsia="Calibri" w:hAnsi="Calibri" w:cs="Times New Roman"/>
          <w:bCs/>
          <w:sz w:val="24"/>
          <w:szCs w:val="24"/>
          <w:lang w:val="en-GB"/>
        </w:rPr>
        <w:t xml:space="preserve">uscular strength </w:t>
      </w:r>
      <w:r w:rsidR="00DB3CFC">
        <w:rPr>
          <w:rFonts w:ascii="Calibri" w:eastAsia="Calibri" w:hAnsi="Calibri" w:cs="Times New Roman"/>
          <w:bCs/>
          <w:sz w:val="24"/>
          <w:szCs w:val="24"/>
          <w:lang w:val="en-GB"/>
        </w:rPr>
        <w:t xml:space="preserve">is </w:t>
      </w:r>
      <w:r w:rsidR="009F02AC" w:rsidRPr="009F02AC">
        <w:rPr>
          <w:rFonts w:ascii="Calibri" w:eastAsia="Calibri" w:hAnsi="Calibri" w:cs="Times New Roman"/>
          <w:bCs/>
          <w:sz w:val="24"/>
          <w:szCs w:val="24"/>
          <w:lang w:val="en-GB"/>
        </w:rPr>
        <w:t>an independent predictor of mortality in various acute and chronic conditions and should be considered a clinical vital sign to improve risk pred</w:t>
      </w:r>
      <w:r w:rsidR="009F02AC">
        <w:rPr>
          <w:rFonts w:ascii="Calibri" w:eastAsia="Calibri" w:hAnsi="Calibri" w:cs="Times New Roman"/>
          <w:bCs/>
          <w:sz w:val="24"/>
          <w:szCs w:val="24"/>
          <w:lang w:val="en-GB"/>
        </w:rPr>
        <w:t xml:space="preserve">iction and patient management. </w:t>
      </w:r>
      <w:r w:rsidR="00DB3CFC">
        <w:rPr>
          <w:rFonts w:ascii="Calibri" w:eastAsia="Calibri" w:hAnsi="Calibri" w:cs="Times New Roman"/>
          <w:bCs/>
          <w:sz w:val="24"/>
          <w:szCs w:val="24"/>
          <w:lang w:val="en-GB"/>
        </w:rPr>
        <w:t xml:space="preserve">Even </w:t>
      </w:r>
      <w:r w:rsidR="009F02AC" w:rsidRPr="009F02AC">
        <w:rPr>
          <w:rFonts w:ascii="Calibri" w:eastAsia="Calibri" w:hAnsi="Calibri" w:cs="Times New Roman"/>
          <w:bCs/>
          <w:sz w:val="24"/>
          <w:szCs w:val="24"/>
          <w:lang w:val="en-GB"/>
        </w:rPr>
        <w:t xml:space="preserve">small improvements in </w:t>
      </w:r>
      <w:r w:rsidR="00D6187D">
        <w:rPr>
          <w:rFonts w:ascii="Calibri" w:eastAsia="Calibri" w:hAnsi="Calibri" w:cs="Times New Roman"/>
          <w:bCs/>
          <w:sz w:val="24"/>
          <w:szCs w:val="24"/>
          <w:lang w:val="en-GB"/>
        </w:rPr>
        <w:t xml:space="preserve">muscular </w:t>
      </w:r>
      <w:r w:rsidR="009F02AC" w:rsidRPr="009F02AC">
        <w:rPr>
          <w:rFonts w:ascii="Calibri" w:eastAsia="Calibri" w:hAnsi="Calibri" w:cs="Times New Roman"/>
          <w:bCs/>
          <w:sz w:val="24"/>
          <w:szCs w:val="24"/>
          <w:lang w:val="en-GB"/>
        </w:rPr>
        <w:t>strength levels may translate</w:t>
      </w:r>
      <w:r w:rsidR="009F02AC">
        <w:rPr>
          <w:rFonts w:ascii="Calibri" w:eastAsia="Calibri" w:hAnsi="Calibri" w:cs="Times New Roman"/>
          <w:bCs/>
          <w:sz w:val="24"/>
          <w:szCs w:val="24"/>
          <w:lang w:val="en-GB"/>
        </w:rPr>
        <w:t xml:space="preserve"> </w:t>
      </w:r>
      <w:r w:rsidR="009F02AC" w:rsidRPr="009F02AC">
        <w:rPr>
          <w:rFonts w:ascii="Calibri" w:eastAsia="Calibri" w:hAnsi="Calibri" w:cs="Times New Roman"/>
          <w:bCs/>
          <w:sz w:val="24"/>
          <w:szCs w:val="24"/>
          <w:lang w:val="en-GB"/>
        </w:rPr>
        <w:t xml:space="preserve">into </w:t>
      </w:r>
      <w:r w:rsidR="00CF117A">
        <w:rPr>
          <w:rFonts w:ascii="Calibri" w:eastAsia="Calibri" w:hAnsi="Calibri" w:cs="Times New Roman"/>
          <w:bCs/>
          <w:sz w:val="24"/>
          <w:szCs w:val="24"/>
          <w:lang w:val="en-GB"/>
        </w:rPr>
        <w:t>significant</w:t>
      </w:r>
      <w:r w:rsidR="009F02AC" w:rsidRPr="009F02AC">
        <w:rPr>
          <w:rFonts w:ascii="Calibri" w:eastAsia="Calibri" w:hAnsi="Calibri" w:cs="Times New Roman"/>
          <w:bCs/>
          <w:sz w:val="24"/>
          <w:szCs w:val="24"/>
          <w:lang w:val="en-GB"/>
        </w:rPr>
        <w:t xml:space="preserve"> benefit </w:t>
      </w:r>
      <w:r w:rsidR="00DB3CFC">
        <w:rPr>
          <w:rFonts w:ascii="Calibri" w:eastAsia="Calibri" w:hAnsi="Calibri" w:cs="Times New Roman"/>
          <w:bCs/>
          <w:sz w:val="24"/>
          <w:szCs w:val="24"/>
          <w:lang w:val="en-GB"/>
        </w:rPr>
        <w:t xml:space="preserve">for </w:t>
      </w:r>
      <w:r w:rsidR="009F02AC" w:rsidRPr="009F02AC">
        <w:rPr>
          <w:rFonts w:ascii="Calibri" w:eastAsia="Calibri" w:hAnsi="Calibri" w:cs="Times New Roman"/>
          <w:bCs/>
          <w:sz w:val="24"/>
          <w:szCs w:val="24"/>
          <w:lang w:val="en-GB"/>
        </w:rPr>
        <w:t>mortality risk reduction</w:t>
      </w:r>
      <w:r w:rsidR="00CF117A">
        <w:rPr>
          <w:rFonts w:ascii="Calibri" w:eastAsia="Calibri" w:hAnsi="Calibri" w:cs="Times New Roman"/>
          <w:bCs/>
          <w:sz w:val="24"/>
          <w:szCs w:val="24"/>
          <w:lang w:val="en-GB"/>
        </w:rPr>
        <w:t xml:space="preserve"> </w:t>
      </w:r>
      <w:r w:rsidR="00D6187D">
        <w:rPr>
          <w:rFonts w:ascii="Calibri" w:eastAsia="Calibri" w:hAnsi="Calibri" w:cs="Times New Roman"/>
          <w:bCs/>
          <w:sz w:val="24"/>
          <w:szCs w:val="24"/>
          <w:lang w:val="en-GB"/>
        </w:rPr>
        <w:t xml:space="preserve">in </w:t>
      </w:r>
      <w:r w:rsidR="00DB3CFC">
        <w:rPr>
          <w:rFonts w:ascii="Calibri" w:eastAsia="Calibri" w:hAnsi="Calibri" w:cs="Times New Roman"/>
          <w:bCs/>
          <w:sz w:val="24"/>
          <w:szCs w:val="24"/>
          <w:lang w:val="en-GB"/>
        </w:rPr>
        <w:t xml:space="preserve">numerous </w:t>
      </w:r>
      <w:r w:rsidR="00D6187D">
        <w:rPr>
          <w:rFonts w:ascii="Calibri" w:eastAsia="Calibri" w:hAnsi="Calibri" w:cs="Times New Roman"/>
          <w:bCs/>
          <w:sz w:val="24"/>
          <w:szCs w:val="24"/>
          <w:lang w:val="en-GB"/>
        </w:rPr>
        <w:t xml:space="preserve">patient groups. </w:t>
      </w:r>
      <w:r w:rsidR="005F0273">
        <w:rPr>
          <w:rFonts w:ascii="Calibri" w:eastAsia="Calibri" w:hAnsi="Calibri" w:cs="Times New Roman"/>
          <w:bCs/>
          <w:sz w:val="24"/>
          <w:szCs w:val="24"/>
          <w:lang w:val="en-GB"/>
        </w:rPr>
        <w:t>To guide clinical practice, f</w:t>
      </w:r>
      <w:r w:rsidR="00D6187D" w:rsidRPr="00D6187D">
        <w:rPr>
          <w:rFonts w:ascii="Calibri" w:eastAsia="Calibri" w:hAnsi="Calibri" w:cs="Times New Roman"/>
          <w:bCs/>
          <w:sz w:val="24"/>
          <w:szCs w:val="24"/>
          <w:lang w:val="en-GB"/>
        </w:rPr>
        <w:t xml:space="preserve">uture research </w:t>
      </w:r>
      <w:r w:rsidR="00DB3CFC">
        <w:rPr>
          <w:rFonts w:ascii="Calibri" w:eastAsia="Calibri" w:hAnsi="Calibri" w:cs="Times New Roman"/>
          <w:bCs/>
          <w:sz w:val="24"/>
          <w:szCs w:val="24"/>
          <w:lang w:val="en-GB"/>
        </w:rPr>
        <w:t xml:space="preserve">should </w:t>
      </w:r>
      <w:r w:rsidR="00D6187D" w:rsidRPr="00D6187D">
        <w:rPr>
          <w:rFonts w:ascii="Calibri" w:eastAsia="Calibri" w:hAnsi="Calibri" w:cs="Times New Roman"/>
          <w:bCs/>
          <w:sz w:val="24"/>
          <w:szCs w:val="24"/>
          <w:lang w:val="en-GB"/>
        </w:rPr>
        <w:t>focus on developing</w:t>
      </w:r>
      <w:r w:rsidR="005C6430">
        <w:rPr>
          <w:rFonts w:ascii="Calibri" w:eastAsia="Calibri" w:hAnsi="Calibri" w:cs="Times New Roman"/>
          <w:bCs/>
          <w:sz w:val="24"/>
          <w:szCs w:val="24"/>
          <w:lang w:val="en-GB"/>
        </w:rPr>
        <w:t xml:space="preserve"> validated cut-points </w:t>
      </w:r>
      <w:r w:rsidR="0001669D">
        <w:rPr>
          <w:rFonts w:ascii="Calibri" w:eastAsia="Calibri" w:hAnsi="Calibri" w:cs="Times New Roman"/>
          <w:bCs/>
          <w:sz w:val="24"/>
          <w:szCs w:val="24"/>
          <w:lang w:val="en-GB"/>
        </w:rPr>
        <w:t>for diagnos</w:t>
      </w:r>
      <w:r w:rsidR="00DB3CFC">
        <w:rPr>
          <w:rFonts w:ascii="Calibri" w:eastAsia="Calibri" w:hAnsi="Calibri" w:cs="Times New Roman"/>
          <w:bCs/>
          <w:sz w:val="24"/>
          <w:szCs w:val="24"/>
          <w:lang w:val="en-GB"/>
        </w:rPr>
        <w:t>ing</w:t>
      </w:r>
      <w:r w:rsidR="0001669D">
        <w:rPr>
          <w:rFonts w:ascii="Calibri" w:eastAsia="Calibri" w:hAnsi="Calibri" w:cs="Times New Roman"/>
          <w:bCs/>
          <w:sz w:val="24"/>
          <w:szCs w:val="24"/>
          <w:lang w:val="en-GB"/>
        </w:rPr>
        <w:t xml:space="preserve"> low muscle strength </w:t>
      </w:r>
      <w:r w:rsidR="00D85B0E">
        <w:rPr>
          <w:rFonts w:ascii="Calibri" w:eastAsia="Calibri" w:hAnsi="Calibri" w:cs="Times New Roman"/>
          <w:bCs/>
          <w:sz w:val="24"/>
          <w:szCs w:val="24"/>
          <w:lang w:val="en-GB"/>
        </w:rPr>
        <w:t>and</w:t>
      </w:r>
      <w:r w:rsidR="0001669D">
        <w:rPr>
          <w:rFonts w:ascii="Calibri" w:eastAsia="Calibri" w:hAnsi="Calibri" w:cs="Times New Roman"/>
          <w:bCs/>
          <w:sz w:val="24"/>
          <w:szCs w:val="24"/>
          <w:lang w:val="en-GB"/>
        </w:rPr>
        <w:t xml:space="preserve"> </w:t>
      </w:r>
      <w:r>
        <w:rPr>
          <w:rFonts w:ascii="Calibri" w:eastAsia="Calibri" w:hAnsi="Calibri" w:cs="Times New Roman"/>
          <w:bCs/>
          <w:sz w:val="24"/>
          <w:szCs w:val="24"/>
          <w:lang w:val="en-GB"/>
        </w:rPr>
        <w:t xml:space="preserve">their </w:t>
      </w:r>
      <w:r w:rsidR="0001669D">
        <w:rPr>
          <w:rFonts w:ascii="Calibri" w:eastAsia="Calibri" w:hAnsi="Calibri" w:cs="Times New Roman"/>
          <w:bCs/>
          <w:sz w:val="24"/>
          <w:szCs w:val="24"/>
          <w:lang w:val="en-GB"/>
        </w:rPr>
        <w:t>predictive value for</w:t>
      </w:r>
      <w:r w:rsidR="00553B07">
        <w:rPr>
          <w:rFonts w:ascii="Calibri" w:eastAsia="Calibri" w:hAnsi="Calibri" w:cs="Times New Roman"/>
          <w:bCs/>
          <w:sz w:val="24"/>
          <w:szCs w:val="24"/>
          <w:lang w:val="en-GB"/>
        </w:rPr>
        <w:t xml:space="preserve"> hard end</w:t>
      </w:r>
      <w:r w:rsidR="00317C2A">
        <w:rPr>
          <w:rFonts w:ascii="Calibri" w:eastAsia="Calibri" w:hAnsi="Calibri" w:cs="Times New Roman"/>
          <w:bCs/>
          <w:sz w:val="24"/>
          <w:szCs w:val="24"/>
          <w:lang w:val="en-GB"/>
        </w:rPr>
        <w:t>-points, such as</w:t>
      </w:r>
      <w:r w:rsidR="0001669D">
        <w:rPr>
          <w:rFonts w:ascii="Calibri" w:eastAsia="Calibri" w:hAnsi="Calibri" w:cs="Times New Roman"/>
          <w:bCs/>
          <w:sz w:val="24"/>
          <w:szCs w:val="24"/>
          <w:lang w:val="en-GB"/>
        </w:rPr>
        <w:t xml:space="preserve"> survival</w:t>
      </w:r>
      <w:r w:rsidR="005F0273">
        <w:rPr>
          <w:rFonts w:ascii="Calibri" w:eastAsia="Calibri" w:hAnsi="Calibri" w:cs="Times New Roman"/>
          <w:bCs/>
          <w:sz w:val="24"/>
          <w:szCs w:val="24"/>
          <w:lang w:val="en-GB"/>
        </w:rPr>
        <w:t xml:space="preserve">. </w:t>
      </w:r>
      <w:r w:rsidR="00634FFE">
        <w:rPr>
          <w:rFonts w:ascii="Calibri" w:eastAsia="Calibri" w:hAnsi="Calibri" w:cs="Times New Roman"/>
          <w:bCs/>
          <w:sz w:val="24"/>
          <w:szCs w:val="24"/>
          <w:lang w:val="en-GB"/>
        </w:rPr>
        <w:t xml:space="preserve">Ultimately, </w:t>
      </w:r>
      <w:r w:rsidR="00DB3CFC">
        <w:rPr>
          <w:rFonts w:ascii="Calibri" w:eastAsia="Calibri" w:hAnsi="Calibri" w:cs="Times New Roman"/>
          <w:bCs/>
          <w:sz w:val="24"/>
          <w:szCs w:val="24"/>
          <w:lang w:val="en-GB"/>
        </w:rPr>
        <w:t xml:space="preserve">clinical </w:t>
      </w:r>
      <w:r w:rsidR="00634FFE" w:rsidRPr="00634FFE">
        <w:rPr>
          <w:rFonts w:ascii="Calibri" w:eastAsia="Calibri" w:hAnsi="Calibri" w:cs="Times New Roman"/>
          <w:bCs/>
          <w:sz w:val="24"/>
          <w:szCs w:val="24"/>
          <w:lang w:val="en-GB"/>
        </w:rPr>
        <w:t>trials</w:t>
      </w:r>
      <w:r w:rsidR="00DB3CFC">
        <w:rPr>
          <w:rFonts w:ascii="Calibri" w:eastAsia="Calibri" w:hAnsi="Calibri" w:cs="Times New Roman"/>
          <w:bCs/>
          <w:sz w:val="24"/>
          <w:szCs w:val="24"/>
          <w:lang w:val="en-GB"/>
        </w:rPr>
        <w:t xml:space="preserve"> need to </w:t>
      </w:r>
      <w:r>
        <w:rPr>
          <w:rFonts w:ascii="Calibri" w:eastAsia="Calibri" w:hAnsi="Calibri" w:cs="Times New Roman"/>
          <w:bCs/>
          <w:sz w:val="24"/>
          <w:szCs w:val="24"/>
          <w:lang w:val="en-GB"/>
        </w:rPr>
        <w:t xml:space="preserve">establish </w:t>
      </w:r>
      <w:r w:rsidR="00DB3CFC">
        <w:rPr>
          <w:rFonts w:ascii="Calibri" w:eastAsia="Calibri" w:hAnsi="Calibri" w:cs="Times New Roman"/>
          <w:bCs/>
          <w:sz w:val="24"/>
          <w:szCs w:val="24"/>
          <w:lang w:val="en-GB"/>
        </w:rPr>
        <w:t xml:space="preserve">whether </w:t>
      </w:r>
      <w:r w:rsidR="00634FFE" w:rsidRPr="00634FFE">
        <w:rPr>
          <w:rFonts w:ascii="Calibri" w:eastAsia="Calibri" w:hAnsi="Calibri" w:cs="Times New Roman"/>
          <w:bCs/>
          <w:sz w:val="24"/>
          <w:szCs w:val="24"/>
          <w:lang w:val="en-GB"/>
        </w:rPr>
        <w:t xml:space="preserve">routine implementation of </w:t>
      </w:r>
      <w:r w:rsidR="00634FFE">
        <w:rPr>
          <w:rFonts w:ascii="Calibri" w:eastAsia="Calibri" w:hAnsi="Calibri" w:cs="Times New Roman"/>
          <w:bCs/>
          <w:sz w:val="24"/>
          <w:szCs w:val="24"/>
          <w:lang w:val="en-GB"/>
        </w:rPr>
        <w:t>muscle strength</w:t>
      </w:r>
      <w:r w:rsidR="00634FFE" w:rsidRPr="00634FFE">
        <w:rPr>
          <w:lang w:val="en-US"/>
        </w:rPr>
        <w:t xml:space="preserve"> </w:t>
      </w:r>
      <w:r w:rsidR="00634FFE">
        <w:rPr>
          <w:rFonts w:ascii="Calibri" w:eastAsia="Calibri" w:hAnsi="Calibri" w:cs="Times New Roman"/>
          <w:bCs/>
          <w:sz w:val="24"/>
          <w:szCs w:val="24"/>
          <w:lang w:val="en-GB"/>
        </w:rPr>
        <w:t xml:space="preserve">improves clinical outcomes in the secondary care setting. </w:t>
      </w:r>
      <w:r w:rsidR="00B56BDB">
        <w:rPr>
          <w:rFonts w:ascii="Calibri" w:eastAsia="Calibri" w:hAnsi="Calibri" w:cs="Times New Roman"/>
          <w:bCs/>
          <w:sz w:val="24"/>
          <w:szCs w:val="24"/>
          <w:lang w:val="en-GB"/>
        </w:rPr>
        <w:t>C</w:t>
      </w:r>
      <w:r w:rsidR="00B56BDB" w:rsidRPr="00331F49">
        <w:rPr>
          <w:rFonts w:ascii="Calibri" w:eastAsia="Calibri" w:hAnsi="Calibri" w:cs="Times New Roman"/>
          <w:bCs/>
          <w:sz w:val="24"/>
          <w:szCs w:val="24"/>
          <w:lang w:val="en-GB"/>
        </w:rPr>
        <w:t>linicians</w:t>
      </w:r>
      <w:r w:rsidR="000F7BC6" w:rsidRPr="00331F49">
        <w:rPr>
          <w:rFonts w:ascii="Calibri" w:eastAsia="Calibri" w:hAnsi="Calibri" w:cs="Times New Roman"/>
          <w:bCs/>
          <w:sz w:val="24"/>
          <w:szCs w:val="24"/>
          <w:lang w:val="en-GB"/>
        </w:rPr>
        <w:t xml:space="preserve"> should not overlook the </w:t>
      </w:r>
      <w:r w:rsidR="000F7BC6">
        <w:rPr>
          <w:rFonts w:ascii="Calibri" w:eastAsia="Calibri" w:hAnsi="Calibri" w:cs="Times New Roman"/>
          <w:bCs/>
          <w:sz w:val="24"/>
          <w:szCs w:val="24"/>
          <w:lang w:val="en-GB"/>
        </w:rPr>
        <w:t xml:space="preserve">importance of muscularity in patient care and </w:t>
      </w:r>
      <w:r>
        <w:rPr>
          <w:rFonts w:ascii="Calibri" w:eastAsia="Calibri" w:hAnsi="Calibri" w:cs="Times New Roman"/>
          <w:bCs/>
          <w:sz w:val="24"/>
          <w:szCs w:val="24"/>
          <w:lang w:val="en-GB"/>
        </w:rPr>
        <w:t xml:space="preserve">should </w:t>
      </w:r>
      <w:r w:rsidR="000F7BC6">
        <w:rPr>
          <w:rFonts w:ascii="Calibri" w:eastAsia="Calibri" w:hAnsi="Calibri" w:cs="Times New Roman"/>
          <w:bCs/>
          <w:sz w:val="24"/>
          <w:szCs w:val="24"/>
          <w:lang w:val="en-GB"/>
        </w:rPr>
        <w:t xml:space="preserve">further the </w:t>
      </w:r>
      <w:r w:rsidR="000F7BC6" w:rsidRPr="00331F49">
        <w:rPr>
          <w:rFonts w:ascii="Calibri" w:eastAsia="Calibri" w:hAnsi="Calibri" w:cs="Times New Roman"/>
          <w:bCs/>
          <w:sz w:val="24"/>
          <w:szCs w:val="24"/>
          <w:lang w:val="en-GB"/>
        </w:rPr>
        <w:t>benefit</w:t>
      </w:r>
      <w:r w:rsidR="000F7BC6">
        <w:rPr>
          <w:rFonts w:ascii="Calibri" w:eastAsia="Calibri" w:hAnsi="Calibri" w:cs="Times New Roman"/>
          <w:bCs/>
          <w:sz w:val="24"/>
          <w:szCs w:val="24"/>
          <w:lang w:val="en-GB"/>
        </w:rPr>
        <w:t>s</w:t>
      </w:r>
      <w:r w:rsidR="000F7BC6" w:rsidRPr="00331F49">
        <w:rPr>
          <w:rFonts w:ascii="Calibri" w:eastAsia="Calibri" w:hAnsi="Calibri" w:cs="Times New Roman"/>
          <w:bCs/>
          <w:sz w:val="24"/>
          <w:szCs w:val="24"/>
          <w:lang w:val="en-GB"/>
        </w:rPr>
        <w:t xml:space="preserve"> of </w:t>
      </w:r>
      <w:r w:rsidR="000F7BC6">
        <w:rPr>
          <w:rFonts w:ascii="Calibri" w:eastAsia="Calibri" w:hAnsi="Calibri" w:cs="Times New Roman"/>
          <w:bCs/>
          <w:sz w:val="24"/>
          <w:szCs w:val="24"/>
          <w:lang w:val="en-GB"/>
        </w:rPr>
        <w:t xml:space="preserve">muscle stimulation and optimized nutrition </w:t>
      </w:r>
      <w:r w:rsidR="000F7BC6" w:rsidRPr="00DF5063">
        <w:rPr>
          <w:rFonts w:ascii="Calibri" w:eastAsia="Calibri" w:hAnsi="Calibri" w:cs="Times New Roman"/>
          <w:bCs/>
          <w:sz w:val="24"/>
          <w:szCs w:val="24"/>
          <w:lang w:val="en-GB"/>
        </w:rPr>
        <w:t xml:space="preserve">to </w:t>
      </w:r>
      <w:r w:rsidR="000F7BC6">
        <w:rPr>
          <w:rFonts w:ascii="Calibri" w:eastAsia="Calibri" w:hAnsi="Calibri" w:cs="Times New Roman"/>
          <w:bCs/>
          <w:sz w:val="24"/>
          <w:szCs w:val="24"/>
          <w:lang w:val="en-GB"/>
        </w:rPr>
        <w:t xml:space="preserve">help </w:t>
      </w:r>
      <w:r w:rsidR="000F7BC6" w:rsidRPr="00DF5063">
        <w:rPr>
          <w:rFonts w:ascii="Calibri" w:eastAsia="Calibri" w:hAnsi="Calibri" w:cs="Times New Roman"/>
          <w:bCs/>
          <w:sz w:val="24"/>
          <w:szCs w:val="24"/>
          <w:lang w:val="en-GB"/>
        </w:rPr>
        <w:t>maintain muscle</w:t>
      </w:r>
      <w:r w:rsidR="000F7BC6">
        <w:rPr>
          <w:rFonts w:ascii="Calibri" w:eastAsia="Calibri" w:hAnsi="Calibri" w:cs="Times New Roman"/>
          <w:bCs/>
          <w:sz w:val="24"/>
          <w:szCs w:val="24"/>
          <w:lang w:val="en-GB"/>
        </w:rPr>
        <w:t xml:space="preserve"> mass and</w:t>
      </w:r>
      <w:r w:rsidR="000F7BC6" w:rsidRPr="00DF5063">
        <w:rPr>
          <w:rFonts w:ascii="Calibri" w:eastAsia="Calibri" w:hAnsi="Calibri" w:cs="Times New Roman"/>
          <w:bCs/>
          <w:sz w:val="24"/>
          <w:szCs w:val="24"/>
          <w:lang w:val="en-GB"/>
        </w:rPr>
        <w:t xml:space="preserve"> </w:t>
      </w:r>
      <w:r w:rsidR="000F7BC6">
        <w:rPr>
          <w:rFonts w:ascii="Calibri" w:eastAsia="Calibri" w:hAnsi="Calibri" w:cs="Times New Roman"/>
          <w:bCs/>
          <w:sz w:val="24"/>
          <w:szCs w:val="24"/>
          <w:lang w:val="en-GB"/>
        </w:rPr>
        <w:t xml:space="preserve">function; </w:t>
      </w:r>
      <w:r w:rsidR="000F7BC6" w:rsidRPr="00DF5063">
        <w:rPr>
          <w:rFonts w:ascii="Calibri" w:eastAsia="Calibri" w:hAnsi="Calibri" w:cs="Times New Roman"/>
          <w:bCs/>
          <w:sz w:val="24"/>
          <w:szCs w:val="24"/>
          <w:lang w:val="en-GB"/>
        </w:rPr>
        <w:t xml:space="preserve">these are crucial to </w:t>
      </w:r>
      <w:r w:rsidR="000F7BC6" w:rsidRPr="00770A11">
        <w:rPr>
          <w:rFonts w:ascii="Calibri" w:eastAsia="Calibri" w:hAnsi="Calibri" w:cs="Times New Roman"/>
          <w:bCs/>
          <w:sz w:val="24"/>
          <w:szCs w:val="24"/>
          <w:lang w:val="en-GB"/>
        </w:rPr>
        <w:t xml:space="preserve">avoid long-term care, thereby promoting quality </w:t>
      </w:r>
      <w:r w:rsidR="000F7BC6">
        <w:rPr>
          <w:rFonts w:ascii="Calibri" w:eastAsia="Calibri" w:hAnsi="Calibri" w:cs="Times New Roman"/>
          <w:bCs/>
          <w:sz w:val="24"/>
          <w:szCs w:val="24"/>
          <w:lang w:val="en-GB"/>
        </w:rPr>
        <w:t xml:space="preserve">of life for </w:t>
      </w:r>
      <w:r w:rsidR="000F7BC6">
        <w:rPr>
          <w:rFonts w:ascii="Calibri" w:eastAsia="Calibri" w:hAnsi="Calibri" w:cs="Times New Roman"/>
          <w:bCs/>
          <w:sz w:val="24"/>
          <w:szCs w:val="24"/>
          <w:lang w:val="en-GB"/>
        </w:rPr>
        <w:lastRenderedPageBreak/>
        <w:t>patients.</w:t>
      </w:r>
      <w:r w:rsidR="000F7BC6" w:rsidRPr="000F7BC6">
        <w:rPr>
          <w:lang w:val="en-US"/>
        </w:rPr>
        <w:t xml:space="preserve"> </w:t>
      </w:r>
      <w:r>
        <w:rPr>
          <w:rFonts w:ascii="Calibri" w:eastAsia="Calibri" w:hAnsi="Calibri" w:cs="Times New Roman"/>
          <w:bCs/>
          <w:sz w:val="24"/>
          <w:szCs w:val="24"/>
          <w:lang w:val="en-GB"/>
        </w:rPr>
        <w:t>I</w:t>
      </w:r>
      <w:r w:rsidR="000F7BC6" w:rsidRPr="000F7BC6">
        <w:rPr>
          <w:rFonts w:ascii="Calibri" w:eastAsia="Calibri" w:hAnsi="Calibri" w:cs="Times New Roman"/>
          <w:bCs/>
          <w:sz w:val="24"/>
          <w:szCs w:val="24"/>
          <w:lang w:val="en-GB"/>
        </w:rPr>
        <w:t>t is of cr</w:t>
      </w:r>
      <w:r>
        <w:rPr>
          <w:rFonts w:ascii="Calibri" w:eastAsia="Calibri" w:hAnsi="Calibri" w:cs="Times New Roman"/>
          <w:bCs/>
          <w:sz w:val="24"/>
          <w:szCs w:val="24"/>
          <w:lang w:val="en-GB"/>
        </w:rPr>
        <w:t>itical</w:t>
      </w:r>
      <w:r w:rsidR="000F7BC6" w:rsidRPr="000F7BC6">
        <w:rPr>
          <w:rFonts w:ascii="Calibri" w:eastAsia="Calibri" w:hAnsi="Calibri" w:cs="Times New Roman"/>
          <w:bCs/>
          <w:sz w:val="24"/>
          <w:szCs w:val="24"/>
          <w:lang w:val="en-GB"/>
        </w:rPr>
        <w:t xml:space="preserve"> importance to empower healthcare professionals to understand and communicate the health-promoting effects of regular exercise and the</w:t>
      </w:r>
      <w:r>
        <w:rPr>
          <w:rFonts w:ascii="Calibri" w:eastAsia="Calibri" w:hAnsi="Calibri" w:cs="Times New Roman"/>
          <w:bCs/>
          <w:sz w:val="24"/>
          <w:szCs w:val="24"/>
          <w:lang w:val="en-GB"/>
        </w:rPr>
        <w:t xml:space="preserve"> positive</w:t>
      </w:r>
      <w:r w:rsidR="000F7BC6" w:rsidRPr="000F7BC6">
        <w:rPr>
          <w:rFonts w:ascii="Calibri" w:eastAsia="Calibri" w:hAnsi="Calibri" w:cs="Times New Roman"/>
          <w:bCs/>
          <w:sz w:val="24"/>
          <w:szCs w:val="24"/>
          <w:lang w:val="en-GB"/>
        </w:rPr>
        <w:t xml:space="preserve"> impact of muscular fitness </w:t>
      </w:r>
      <w:r>
        <w:rPr>
          <w:rFonts w:ascii="Calibri" w:eastAsia="Calibri" w:hAnsi="Calibri" w:cs="Times New Roman"/>
          <w:bCs/>
          <w:sz w:val="24"/>
          <w:szCs w:val="24"/>
          <w:lang w:val="en-GB"/>
        </w:rPr>
        <w:t xml:space="preserve">on disease </w:t>
      </w:r>
      <w:r w:rsidR="000F7BC6" w:rsidRPr="000F7BC6">
        <w:rPr>
          <w:rFonts w:ascii="Calibri" w:eastAsia="Calibri" w:hAnsi="Calibri" w:cs="Times New Roman"/>
          <w:bCs/>
          <w:sz w:val="24"/>
          <w:szCs w:val="24"/>
          <w:lang w:val="en-GB"/>
        </w:rPr>
        <w:t>processes.</w:t>
      </w:r>
    </w:p>
    <w:p w14:paraId="41DA957E" w14:textId="77777777" w:rsidR="00BC5B54" w:rsidRDefault="00056B90" w:rsidP="00E50B96">
      <w:pPr>
        <w:spacing w:line="480" w:lineRule="auto"/>
        <w:jc w:val="both"/>
        <w:rPr>
          <w:rFonts w:ascii="Calibri" w:eastAsia="Calibri" w:hAnsi="Calibri" w:cs="Times New Roman"/>
          <w:b/>
          <w:bCs/>
          <w:sz w:val="24"/>
          <w:szCs w:val="24"/>
          <w:lang w:val="en-GB"/>
        </w:rPr>
      </w:pPr>
      <w:r w:rsidRPr="009F43D6">
        <w:rPr>
          <w:rFonts w:ascii="Calibri" w:eastAsia="Calibri" w:hAnsi="Calibri" w:cs="Times New Roman"/>
          <w:b/>
          <w:bCs/>
          <w:sz w:val="24"/>
          <w:szCs w:val="24"/>
          <w:lang w:val="en-GB"/>
        </w:rPr>
        <w:t xml:space="preserve">Conflict of </w:t>
      </w:r>
      <w:r w:rsidR="00906BB6" w:rsidRPr="009F43D6">
        <w:rPr>
          <w:rFonts w:ascii="Calibri" w:eastAsia="Calibri" w:hAnsi="Calibri" w:cs="Times New Roman"/>
          <w:b/>
          <w:bCs/>
          <w:sz w:val="24"/>
          <w:szCs w:val="24"/>
          <w:lang w:val="en-GB"/>
        </w:rPr>
        <w:t>I</w:t>
      </w:r>
      <w:r w:rsidR="00A11C3B" w:rsidRPr="009F43D6">
        <w:rPr>
          <w:rFonts w:ascii="Calibri" w:eastAsia="Calibri" w:hAnsi="Calibri" w:cs="Times New Roman"/>
          <w:b/>
          <w:bCs/>
          <w:sz w:val="24"/>
          <w:szCs w:val="24"/>
          <w:lang w:val="en-GB"/>
        </w:rPr>
        <w:t>nterest</w:t>
      </w:r>
    </w:p>
    <w:p w14:paraId="79A5C827" w14:textId="77777777" w:rsidR="00AB4640" w:rsidRPr="00AB4640" w:rsidRDefault="00AB4640" w:rsidP="00E50B96">
      <w:pPr>
        <w:spacing w:line="480" w:lineRule="auto"/>
        <w:jc w:val="both"/>
        <w:rPr>
          <w:rFonts w:ascii="Calibri" w:eastAsia="Calibri" w:hAnsi="Calibri" w:cs="Times New Roman"/>
          <w:bCs/>
          <w:sz w:val="24"/>
          <w:szCs w:val="24"/>
          <w:lang w:val="en-GB"/>
        </w:rPr>
      </w:pPr>
      <w:r w:rsidRPr="00AB4640">
        <w:rPr>
          <w:rFonts w:ascii="Calibri" w:eastAsia="Calibri" w:hAnsi="Calibri" w:cs="Times New Roman"/>
          <w:bCs/>
          <w:sz w:val="24"/>
          <w:szCs w:val="24"/>
          <w:lang w:val="en-GB"/>
        </w:rPr>
        <w:t>The authors declare no conflicts of interest.</w:t>
      </w:r>
    </w:p>
    <w:p w14:paraId="67FC8803" w14:textId="77777777" w:rsidR="002F49CD" w:rsidRDefault="002F49CD" w:rsidP="00E50B96">
      <w:pPr>
        <w:spacing w:line="480" w:lineRule="auto"/>
        <w:jc w:val="both"/>
        <w:rPr>
          <w:rFonts w:ascii="Calibri" w:eastAsia="Calibri" w:hAnsi="Calibri" w:cs="Times New Roman"/>
          <w:b/>
          <w:bCs/>
          <w:sz w:val="24"/>
          <w:szCs w:val="24"/>
          <w:lang w:val="en-GB"/>
        </w:rPr>
      </w:pPr>
    </w:p>
    <w:p w14:paraId="5DFAC111" w14:textId="77777777" w:rsidR="00BD4DCD" w:rsidRDefault="00BD4DCD" w:rsidP="00E50B96">
      <w:pPr>
        <w:spacing w:line="480" w:lineRule="auto"/>
        <w:jc w:val="both"/>
        <w:rPr>
          <w:rFonts w:ascii="Calibri" w:eastAsia="Calibri" w:hAnsi="Calibri" w:cs="Times New Roman"/>
          <w:b/>
          <w:bCs/>
          <w:sz w:val="24"/>
          <w:szCs w:val="24"/>
          <w:lang w:val="en-GB"/>
        </w:rPr>
      </w:pPr>
    </w:p>
    <w:p w14:paraId="77CD8B2E" w14:textId="77777777" w:rsidR="00BD4DCD" w:rsidRDefault="00BD4DCD" w:rsidP="00E50B96">
      <w:pPr>
        <w:spacing w:line="480" w:lineRule="auto"/>
        <w:jc w:val="both"/>
        <w:rPr>
          <w:rFonts w:ascii="Calibri" w:eastAsia="Calibri" w:hAnsi="Calibri" w:cs="Times New Roman"/>
          <w:b/>
          <w:bCs/>
          <w:sz w:val="24"/>
          <w:szCs w:val="24"/>
          <w:lang w:val="en-GB"/>
        </w:rPr>
      </w:pPr>
    </w:p>
    <w:p w14:paraId="23615408" w14:textId="77777777" w:rsidR="00BD4DCD" w:rsidRDefault="00BD4DCD" w:rsidP="00E50B96">
      <w:pPr>
        <w:spacing w:line="480" w:lineRule="auto"/>
        <w:jc w:val="both"/>
        <w:rPr>
          <w:rFonts w:ascii="Calibri" w:eastAsia="Calibri" w:hAnsi="Calibri" w:cs="Times New Roman"/>
          <w:b/>
          <w:bCs/>
          <w:sz w:val="24"/>
          <w:szCs w:val="24"/>
          <w:lang w:val="en-GB"/>
        </w:rPr>
      </w:pPr>
    </w:p>
    <w:p w14:paraId="67E1752B" w14:textId="77777777" w:rsidR="00B56BDB" w:rsidRDefault="00B56BDB" w:rsidP="00E50B96">
      <w:pPr>
        <w:spacing w:line="480" w:lineRule="auto"/>
        <w:jc w:val="both"/>
        <w:rPr>
          <w:rFonts w:ascii="Calibri" w:eastAsia="Calibri" w:hAnsi="Calibri" w:cs="Times New Roman"/>
          <w:b/>
          <w:bCs/>
          <w:sz w:val="24"/>
          <w:szCs w:val="24"/>
          <w:lang w:val="en-GB"/>
        </w:rPr>
      </w:pPr>
    </w:p>
    <w:p w14:paraId="4F58F0A6" w14:textId="77777777" w:rsidR="00B56BDB" w:rsidRDefault="00B56BDB" w:rsidP="00E50B96">
      <w:pPr>
        <w:spacing w:line="480" w:lineRule="auto"/>
        <w:jc w:val="both"/>
        <w:rPr>
          <w:rFonts w:ascii="Calibri" w:eastAsia="Calibri" w:hAnsi="Calibri" w:cs="Times New Roman"/>
          <w:b/>
          <w:bCs/>
          <w:sz w:val="24"/>
          <w:szCs w:val="24"/>
          <w:lang w:val="en-GB"/>
        </w:rPr>
      </w:pPr>
    </w:p>
    <w:p w14:paraId="2214FE14" w14:textId="77777777" w:rsidR="00B56BDB" w:rsidRDefault="00B56BDB" w:rsidP="00E50B96">
      <w:pPr>
        <w:spacing w:line="480" w:lineRule="auto"/>
        <w:jc w:val="both"/>
        <w:rPr>
          <w:rFonts w:ascii="Calibri" w:eastAsia="Calibri" w:hAnsi="Calibri" w:cs="Times New Roman"/>
          <w:b/>
          <w:bCs/>
          <w:sz w:val="24"/>
          <w:szCs w:val="24"/>
          <w:lang w:val="en-GB"/>
        </w:rPr>
      </w:pPr>
    </w:p>
    <w:p w14:paraId="1A63FCB7" w14:textId="77777777" w:rsidR="00B56BDB" w:rsidRDefault="00B56BDB" w:rsidP="00E50B96">
      <w:pPr>
        <w:spacing w:line="480" w:lineRule="auto"/>
        <w:jc w:val="both"/>
        <w:rPr>
          <w:rFonts w:ascii="Calibri" w:eastAsia="Calibri" w:hAnsi="Calibri" w:cs="Times New Roman"/>
          <w:b/>
          <w:bCs/>
          <w:sz w:val="24"/>
          <w:szCs w:val="24"/>
          <w:lang w:val="en-GB"/>
        </w:rPr>
      </w:pPr>
    </w:p>
    <w:p w14:paraId="08E2BBD8" w14:textId="77777777" w:rsidR="00B56BDB" w:rsidRDefault="00B56BDB" w:rsidP="00E50B96">
      <w:pPr>
        <w:spacing w:line="480" w:lineRule="auto"/>
        <w:jc w:val="both"/>
        <w:rPr>
          <w:rFonts w:ascii="Calibri" w:eastAsia="Calibri" w:hAnsi="Calibri" w:cs="Times New Roman"/>
          <w:b/>
          <w:bCs/>
          <w:sz w:val="24"/>
          <w:szCs w:val="24"/>
          <w:lang w:val="en-GB"/>
        </w:rPr>
      </w:pPr>
    </w:p>
    <w:p w14:paraId="7D4D0C41" w14:textId="77777777" w:rsidR="00B56BDB" w:rsidRDefault="00B56BDB" w:rsidP="00E50B96">
      <w:pPr>
        <w:spacing w:line="480" w:lineRule="auto"/>
        <w:jc w:val="both"/>
        <w:rPr>
          <w:rFonts w:ascii="Calibri" w:eastAsia="Calibri" w:hAnsi="Calibri" w:cs="Times New Roman"/>
          <w:b/>
          <w:bCs/>
          <w:sz w:val="24"/>
          <w:szCs w:val="24"/>
          <w:lang w:val="en-GB"/>
        </w:rPr>
      </w:pPr>
    </w:p>
    <w:p w14:paraId="0FDC2210" w14:textId="77777777" w:rsidR="00B56BDB" w:rsidRDefault="00B56BDB" w:rsidP="00E50B96">
      <w:pPr>
        <w:spacing w:line="480" w:lineRule="auto"/>
        <w:jc w:val="both"/>
        <w:rPr>
          <w:rFonts w:ascii="Calibri" w:eastAsia="Calibri" w:hAnsi="Calibri" w:cs="Times New Roman"/>
          <w:b/>
          <w:bCs/>
          <w:sz w:val="24"/>
          <w:szCs w:val="24"/>
          <w:lang w:val="en-GB"/>
        </w:rPr>
      </w:pPr>
    </w:p>
    <w:p w14:paraId="0B136A73" w14:textId="77777777" w:rsidR="00B56BDB" w:rsidRDefault="00B56BDB" w:rsidP="00E50B96">
      <w:pPr>
        <w:spacing w:line="480" w:lineRule="auto"/>
        <w:jc w:val="both"/>
        <w:rPr>
          <w:rFonts w:ascii="Calibri" w:eastAsia="Calibri" w:hAnsi="Calibri" w:cs="Times New Roman"/>
          <w:b/>
          <w:bCs/>
          <w:sz w:val="24"/>
          <w:szCs w:val="24"/>
          <w:lang w:val="en-GB"/>
        </w:rPr>
      </w:pPr>
    </w:p>
    <w:p w14:paraId="02E77ED2" w14:textId="77777777" w:rsidR="00B56BDB" w:rsidRDefault="00B56BDB" w:rsidP="00E50B96">
      <w:pPr>
        <w:spacing w:line="480" w:lineRule="auto"/>
        <w:jc w:val="both"/>
        <w:rPr>
          <w:rFonts w:ascii="Calibri" w:eastAsia="Calibri" w:hAnsi="Calibri" w:cs="Times New Roman"/>
          <w:b/>
          <w:bCs/>
          <w:sz w:val="24"/>
          <w:szCs w:val="24"/>
          <w:lang w:val="en-GB"/>
        </w:rPr>
      </w:pPr>
    </w:p>
    <w:p w14:paraId="05F8E4E2" w14:textId="77777777" w:rsidR="00B56BDB" w:rsidRDefault="00B56BDB" w:rsidP="00E50B96">
      <w:pPr>
        <w:spacing w:line="480" w:lineRule="auto"/>
        <w:jc w:val="both"/>
        <w:rPr>
          <w:rFonts w:ascii="Calibri" w:eastAsia="Calibri" w:hAnsi="Calibri" w:cs="Times New Roman"/>
          <w:b/>
          <w:bCs/>
          <w:sz w:val="24"/>
          <w:szCs w:val="24"/>
          <w:lang w:val="en-GB"/>
        </w:rPr>
      </w:pPr>
    </w:p>
    <w:p w14:paraId="3871541F" w14:textId="77777777" w:rsidR="00A11C3B" w:rsidRPr="009F43D6" w:rsidRDefault="00A11C3B" w:rsidP="00E50B96">
      <w:pPr>
        <w:spacing w:line="480" w:lineRule="auto"/>
        <w:jc w:val="both"/>
        <w:rPr>
          <w:rFonts w:ascii="Calibri" w:eastAsia="Calibri" w:hAnsi="Calibri" w:cs="Times New Roman"/>
          <w:b/>
          <w:bCs/>
          <w:sz w:val="24"/>
          <w:szCs w:val="24"/>
          <w:lang w:val="en-GB"/>
        </w:rPr>
      </w:pPr>
      <w:r w:rsidRPr="009F43D6">
        <w:rPr>
          <w:rFonts w:ascii="Calibri" w:eastAsia="Calibri" w:hAnsi="Calibri" w:cs="Times New Roman"/>
          <w:b/>
          <w:bCs/>
          <w:sz w:val="24"/>
          <w:szCs w:val="24"/>
          <w:lang w:val="en-GB"/>
        </w:rPr>
        <w:lastRenderedPageBreak/>
        <w:t>References</w:t>
      </w:r>
    </w:p>
    <w:p w14:paraId="6EB50590" w14:textId="77777777" w:rsidR="00561343" w:rsidRPr="009F43D6" w:rsidRDefault="00561343" w:rsidP="00CB626E">
      <w:pPr>
        <w:pStyle w:val="ListParagraph"/>
        <w:numPr>
          <w:ilvl w:val="0"/>
          <w:numId w:val="1"/>
        </w:numPr>
        <w:spacing w:after="0" w:line="480" w:lineRule="auto"/>
        <w:jc w:val="both"/>
        <w:rPr>
          <w:rFonts w:ascii="Calibri" w:eastAsia="Calibri" w:hAnsi="Calibri" w:cs="Times New Roman"/>
          <w:bCs/>
          <w:sz w:val="24"/>
          <w:szCs w:val="24"/>
          <w:lang w:val="en-US"/>
        </w:rPr>
      </w:pPr>
      <w:r w:rsidRPr="009F43D6">
        <w:rPr>
          <w:rFonts w:ascii="Calibri" w:eastAsia="Calibri" w:hAnsi="Calibri" w:cs="Times New Roman"/>
          <w:bCs/>
          <w:sz w:val="24"/>
          <w:szCs w:val="24"/>
          <w:lang w:val="en-US"/>
        </w:rPr>
        <w:t xml:space="preserve">Strasser B, </w:t>
      </w:r>
      <w:proofErr w:type="spellStart"/>
      <w:r w:rsidRPr="009F43D6">
        <w:rPr>
          <w:rFonts w:ascii="Calibri" w:eastAsia="Calibri" w:hAnsi="Calibri" w:cs="Times New Roman"/>
          <w:bCs/>
          <w:sz w:val="24"/>
          <w:szCs w:val="24"/>
          <w:lang w:val="en-US"/>
        </w:rPr>
        <w:t>Volaklis</w:t>
      </w:r>
      <w:proofErr w:type="spellEnd"/>
      <w:r w:rsidRPr="009F43D6">
        <w:rPr>
          <w:rFonts w:ascii="Calibri" w:eastAsia="Calibri" w:hAnsi="Calibri" w:cs="Times New Roman"/>
          <w:bCs/>
          <w:sz w:val="24"/>
          <w:szCs w:val="24"/>
          <w:lang w:val="en-US"/>
        </w:rPr>
        <w:t xml:space="preserve"> K, Fuchs D, </w:t>
      </w:r>
      <w:proofErr w:type="spellStart"/>
      <w:r w:rsidRPr="009F43D6">
        <w:rPr>
          <w:rFonts w:ascii="Calibri" w:eastAsia="Calibri" w:hAnsi="Calibri" w:cs="Times New Roman"/>
          <w:bCs/>
          <w:sz w:val="24"/>
          <w:szCs w:val="24"/>
          <w:lang w:val="en-US"/>
        </w:rPr>
        <w:t>Burtscher</w:t>
      </w:r>
      <w:proofErr w:type="spellEnd"/>
      <w:r w:rsidRPr="009F43D6">
        <w:rPr>
          <w:rFonts w:ascii="Calibri" w:eastAsia="Calibri" w:hAnsi="Calibri" w:cs="Times New Roman"/>
          <w:bCs/>
          <w:sz w:val="24"/>
          <w:szCs w:val="24"/>
          <w:lang w:val="en-US"/>
        </w:rPr>
        <w:t xml:space="preserve"> M.</w:t>
      </w:r>
      <w:r w:rsidRPr="009F43D6">
        <w:rPr>
          <w:sz w:val="24"/>
          <w:szCs w:val="24"/>
          <w:lang w:val="en-US"/>
        </w:rPr>
        <w:t xml:space="preserve"> </w:t>
      </w:r>
      <w:r w:rsidR="001B0050" w:rsidRPr="009F43D6">
        <w:rPr>
          <w:rFonts w:ascii="Calibri" w:eastAsia="Calibri" w:hAnsi="Calibri" w:cs="Times New Roman"/>
          <w:bCs/>
          <w:sz w:val="24"/>
          <w:szCs w:val="24"/>
          <w:lang w:val="en-US"/>
        </w:rPr>
        <w:t>Role of d</w:t>
      </w:r>
      <w:r w:rsidRPr="009F43D6">
        <w:rPr>
          <w:rFonts w:ascii="Calibri" w:eastAsia="Calibri" w:hAnsi="Calibri" w:cs="Times New Roman"/>
          <w:bCs/>
          <w:sz w:val="24"/>
          <w:szCs w:val="24"/>
          <w:lang w:val="en-US"/>
        </w:rPr>
        <w:t xml:space="preserve">ietary </w:t>
      </w:r>
      <w:r w:rsidR="001B0050" w:rsidRPr="009F43D6">
        <w:rPr>
          <w:rFonts w:ascii="Calibri" w:eastAsia="Calibri" w:hAnsi="Calibri" w:cs="Times New Roman"/>
          <w:bCs/>
          <w:sz w:val="24"/>
          <w:szCs w:val="24"/>
          <w:lang w:val="en-US"/>
        </w:rPr>
        <w:t>p</w:t>
      </w:r>
      <w:r w:rsidRPr="009F43D6">
        <w:rPr>
          <w:rFonts w:ascii="Calibri" w:eastAsia="Calibri" w:hAnsi="Calibri" w:cs="Times New Roman"/>
          <w:bCs/>
          <w:sz w:val="24"/>
          <w:szCs w:val="24"/>
          <w:lang w:val="en-US"/>
        </w:rPr>
        <w:t xml:space="preserve">rotein and </w:t>
      </w:r>
      <w:r w:rsidR="001B0050" w:rsidRPr="009F43D6">
        <w:rPr>
          <w:rFonts w:ascii="Calibri" w:eastAsia="Calibri" w:hAnsi="Calibri" w:cs="Times New Roman"/>
          <w:bCs/>
          <w:sz w:val="24"/>
          <w:szCs w:val="24"/>
          <w:lang w:val="en-US"/>
        </w:rPr>
        <w:t>muscular fitness on longevity and a</w:t>
      </w:r>
      <w:r w:rsidRPr="009F43D6">
        <w:rPr>
          <w:rFonts w:ascii="Calibri" w:eastAsia="Calibri" w:hAnsi="Calibri" w:cs="Times New Roman"/>
          <w:bCs/>
          <w:sz w:val="24"/>
          <w:szCs w:val="24"/>
          <w:lang w:val="en-US"/>
        </w:rPr>
        <w:t>ging.</w:t>
      </w:r>
      <w:r w:rsidRPr="009F43D6">
        <w:rPr>
          <w:sz w:val="24"/>
          <w:szCs w:val="24"/>
          <w:lang w:val="en-US"/>
        </w:rPr>
        <w:t xml:space="preserve"> </w:t>
      </w:r>
      <w:r w:rsidR="001B0050" w:rsidRPr="009F43D6">
        <w:rPr>
          <w:rFonts w:ascii="Calibri" w:eastAsia="Calibri" w:hAnsi="Calibri" w:cs="Times New Roman"/>
          <w:bCs/>
          <w:sz w:val="24"/>
          <w:szCs w:val="24"/>
          <w:lang w:val="en-US"/>
        </w:rPr>
        <w:t>Aging Dis 2018; 9</w:t>
      </w:r>
      <w:r w:rsidRPr="009F43D6">
        <w:rPr>
          <w:rFonts w:ascii="Calibri" w:eastAsia="Calibri" w:hAnsi="Calibri" w:cs="Times New Roman"/>
          <w:bCs/>
          <w:sz w:val="24"/>
          <w:szCs w:val="24"/>
          <w:lang w:val="en-US"/>
        </w:rPr>
        <w:t xml:space="preserve">:119-132. </w:t>
      </w:r>
    </w:p>
    <w:p w14:paraId="31A34DD7" w14:textId="77777777" w:rsidR="005B0A75" w:rsidRPr="009F43D6" w:rsidRDefault="005B0A75" w:rsidP="00CB626E">
      <w:pPr>
        <w:pStyle w:val="ListParagraph"/>
        <w:numPr>
          <w:ilvl w:val="0"/>
          <w:numId w:val="1"/>
        </w:numPr>
        <w:spacing w:after="0" w:line="480" w:lineRule="auto"/>
        <w:jc w:val="both"/>
        <w:rPr>
          <w:rFonts w:ascii="Calibri" w:eastAsia="Calibri" w:hAnsi="Calibri" w:cs="Times New Roman"/>
          <w:bCs/>
          <w:sz w:val="24"/>
          <w:szCs w:val="24"/>
          <w:lang w:val="en-US"/>
        </w:rPr>
      </w:pPr>
      <w:r w:rsidRPr="009F43D6">
        <w:rPr>
          <w:rFonts w:ascii="Calibri" w:eastAsia="Calibri" w:hAnsi="Calibri" w:cs="Times New Roman"/>
          <w:bCs/>
          <w:sz w:val="24"/>
          <w:szCs w:val="24"/>
        </w:rPr>
        <w:t xml:space="preserve">Anker SD, Coats AJ, Morley JE, et al. </w:t>
      </w:r>
      <w:r w:rsidRPr="009F43D6">
        <w:rPr>
          <w:rFonts w:ascii="Calibri" w:eastAsia="Calibri" w:hAnsi="Calibri" w:cs="Times New Roman"/>
          <w:bCs/>
          <w:sz w:val="24"/>
          <w:szCs w:val="24"/>
          <w:lang w:val="en-US"/>
        </w:rPr>
        <w:t>Muscle wasting disease: a proposal for a new disease classification. J Cachexia Sarcopenia Muscle 2014; 5:1-3.</w:t>
      </w:r>
    </w:p>
    <w:p w14:paraId="60EDF391" w14:textId="77777777" w:rsidR="00061495" w:rsidRPr="009F43D6" w:rsidRDefault="00061495" w:rsidP="00CB626E">
      <w:pPr>
        <w:pStyle w:val="ListParagraph"/>
        <w:numPr>
          <w:ilvl w:val="0"/>
          <w:numId w:val="1"/>
        </w:numPr>
        <w:spacing w:after="0" w:line="480" w:lineRule="auto"/>
        <w:jc w:val="both"/>
        <w:rPr>
          <w:rFonts w:ascii="Calibri" w:eastAsia="Calibri" w:hAnsi="Calibri" w:cs="Times New Roman"/>
          <w:bCs/>
          <w:sz w:val="24"/>
          <w:szCs w:val="24"/>
          <w:lang w:val="en-US"/>
        </w:rPr>
      </w:pPr>
      <w:r w:rsidRPr="009F43D6">
        <w:rPr>
          <w:rFonts w:ascii="Calibri" w:eastAsia="Calibri" w:hAnsi="Calibri" w:cs="Times New Roman"/>
          <w:bCs/>
          <w:sz w:val="24"/>
          <w:szCs w:val="24"/>
          <w:lang w:val="en-US"/>
        </w:rPr>
        <w:t xml:space="preserve">Prado CM, Purcell SA, </w:t>
      </w:r>
      <w:proofErr w:type="spellStart"/>
      <w:r w:rsidRPr="009F43D6">
        <w:rPr>
          <w:rFonts w:ascii="Calibri" w:eastAsia="Calibri" w:hAnsi="Calibri" w:cs="Times New Roman"/>
          <w:bCs/>
          <w:sz w:val="24"/>
          <w:szCs w:val="24"/>
          <w:lang w:val="en-US"/>
        </w:rPr>
        <w:t>Alish</w:t>
      </w:r>
      <w:proofErr w:type="spellEnd"/>
      <w:r w:rsidRPr="009F43D6">
        <w:rPr>
          <w:rFonts w:ascii="Calibri" w:eastAsia="Calibri" w:hAnsi="Calibri" w:cs="Times New Roman"/>
          <w:bCs/>
          <w:sz w:val="24"/>
          <w:szCs w:val="24"/>
          <w:lang w:val="en-US"/>
        </w:rPr>
        <w:t xml:space="preserve"> C, et al. </w:t>
      </w:r>
      <w:r w:rsidR="00C81C51" w:rsidRPr="009F43D6">
        <w:rPr>
          <w:rFonts w:ascii="Calibri" w:eastAsia="Calibri" w:hAnsi="Calibri" w:cs="Times New Roman"/>
          <w:bCs/>
          <w:sz w:val="24"/>
          <w:szCs w:val="24"/>
          <w:lang w:val="en-US"/>
        </w:rPr>
        <w:t>Implications of low muscle mass across the continuum of care: a narrative review. Ann Med 2018 Sep 12:1-19. [</w:t>
      </w:r>
      <w:proofErr w:type="spellStart"/>
      <w:r w:rsidR="00C81C51" w:rsidRPr="009F43D6">
        <w:rPr>
          <w:rFonts w:ascii="Calibri" w:eastAsia="Calibri" w:hAnsi="Calibri" w:cs="Times New Roman"/>
          <w:bCs/>
          <w:sz w:val="24"/>
          <w:szCs w:val="24"/>
          <w:lang w:val="en-US"/>
        </w:rPr>
        <w:t>Epub</w:t>
      </w:r>
      <w:proofErr w:type="spellEnd"/>
      <w:r w:rsidR="00C81C51" w:rsidRPr="009F43D6">
        <w:rPr>
          <w:rFonts w:ascii="Calibri" w:eastAsia="Calibri" w:hAnsi="Calibri" w:cs="Times New Roman"/>
          <w:bCs/>
          <w:sz w:val="24"/>
          <w:szCs w:val="24"/>
          <w:lang w:val="en-US"/>
        </w:rPr>
        <w:t xml:space="preserve"> ahead of print]</w:t>
      </w:r>
    </w:p>
    <w:p w14:paraId="23A5DFF0" w14:textId="77777777" w:rsidR="00C406C5" w:rsidRPr="009F43D6" w:rsidRDefault="00C406C5" w:rsidP="00CB626E">
      <w:pPr>
        <w:pStyle w:val="ListParagraph"/>
        <w:numPr>
          <w:ilvl w:val="0"/>
          <w:numId w:val="1"/>
        </w:numPr>
        <w:spacing w:after="0" w:line="480" w:lineRule="auto"/>
        <w:jc w:val="both"/>
        <w:rPr>
          <w:rFonts w:ascii="Calibri" w:eastAsia="Calibri" w:hAnsi="Calibri" w:cs="Times New Roman"/>
          <w:bCs/>
          <w:sz w:val="24"/>
          <w:szCs w:val="24"/>
          <w:lang w:val="en-US"/>
        </w:rPr>
      </w:pPr>
      <w:r w:rsidRPr="00BE7193">
        <w:rPr>
          <w:rFonts w:ascii="Calibri" w:eastAsia="Calibri" w:hAnsi="Calibri" w:cs="Times New Roman"/>
          <w:bCs/>
          <w:sz w:val="24"/>
          <w:szCs w:val="24"/>
          <w:lang w:val="nb-NO"/>
        </w:rPr>
        <w:t xml:space="preserve">Mijnarends DM, Luiking YC, Halfens RJG, et al. </w:t>
      </w:r>
      <w:r w:rsidRPr="009F43D6">
        <w:rPr>
          <w:rFonts w:ascii="Calibri" w:eastAsia="Calibri" w:hAnsi="Calibri" w:cs="Times New Roman"/>
          <w:bCs/>
          <w:sz w:val="24"/>
          <w:szCs w:val="24"/>
          <w:lang w:val="en-US"/>
        </w:rPr>
        <w:t xml:space="preserve">Muscle, health and costs: A glance at their relationship. J </w:t>
      </w:r>
      <w:proofErr w:type="spellStart"/>
      <w:r w:rsidRPr="009F43D6">
        <w:rPr>
          <w:rFonts w:ascii="Calibri" w:eastAsia="Calibri" w:hAnsi="Calibri" w:cs="Times New Roman"/>
          <w:bCs/>
          <w:sz w:val="24"/>
          <w:szCs w:val="24"/>
          <w:lang w:val="en-US"/>
        </w:rPr>
        <w:t>Nutr</w:t>
      </w:r>
      <w:proofErr w:type="spellEnd"/>
      <w:r w:rsidRPr="009F43D6">
        <w:rPr>
          <w:rFonts w:ascii="Calibri" w:eastAsia="Calibri" w:hAnsi="Calibri" w:cs="Times New Roman"/>
          <w:bCs/>
          <w:sz w:val="24"/>
          <w:szCs w:val="24"/>
          <w:lang w:val="en-US"/>
        </w:rPr>
        <w:t xml:space="preserve"> Health Aging 2018; 22:766-773.</w:t>
      </w:r>
    </w:p>
    <w:p w14:paraId="2D8CC0FF" w14:textId="77777777" w:rsidR="00021883" w:rsidRPr="009F43D6" w:rsidRDefault="00021883" w:rsidP="00CB626E">
      <w:pPr>
        <w:pStyle w:val="ListParagraph"/>
        <w:numPr>
          <w:ilvl w:val="0"/>
          <w:numId w:val="1"/>
        </w:numPr>
        <w:spacing w:after="0" w:line="480" w:lineRule="auto"/>
        <w:jc w:val="both"/>
        <w:rPr>
          <w:rFonts w:ascii="Calibri" w:eastAsia="Calibri" w:hAnsi="Calibri" w:cs="Times New Roman"/>
          <w:bCs/>
          <w:sz w:val="24"/>
          <w:szCs w:val="24"/>
          <w:lang w:val="en-US"/>
        </w:rPr>
      </w:pPr>
      <w:r w:rsidRPr="009F43D6">
        <w:rPr>
          <w:rFonts w:ascii="Calibri" w:eastAsia="Calibri" w:hAnsi="Calibri" w:cs="Times New Roman"/>
          <w:bCs/>
          <w:sz w:val="24"/>
          <w:szCs w:val="24"/>
          <w:lang w:val="en-US"/>
        </w:rPr>
        <w:t>García-</w:t>
      </w:r>
      <w:proofErr w:type="spellStart"/>
      <w:r w:rsidRPr="009F43D6">
        <w:rPr>
          <w:rFonts w:ascii="Calibri" w:eastAsia="Calibri" w:hAnsi="Calibri" w:cs="Times New Roman"/>
          <w:bCs/>
          <w:sz w:val="24"/>
          <w:szCs w:val="24"/>
          <w:lang w:val="en-US"/>
        </w:rPr>
        <w:t>Hermoso</w:t>
      </w:r>
      <w:proofErr w:type="spellEnd"/>
      <w:r w:rsidRPr="009F43D6">
        <w:rPr>
          <w:rFonts w:ascii="Calibri" w:eastAsia="Calibri" w:hAnsi="Calibri" w:cs="Times New Roman"/>
          <w:bCs/>
          <w:sz w:val="24"/>
          <w:szCs w:val="24"/>
          <w:lang w:val="en-US"/>
        </w:rPr>
        <w:t xml:space="preserve"> A, </w:t>
      </w:r>
      <w:proofErr w:type="spellStart"/>
      <w:r w:rsidRPr="009F43D6">
        <w:rPr>
          <w:rFonts w:ascii="Calibri" w:eastAsia="Calibri" w:hAnsi="Calibri" w:cs="Times New Roman"/>
          <w:bCs/>
          <w:sz w:val="24"/>
          <w:szCs w:val="24"/>
          <w:lang w:val="en-US"/>
        </w:rPr>
        <w:t>Cavero</w:t>
      </w:r>
      <w:proofErr w:type="spellEnd"/>
      <w:r w:rsidRPr="009F43D6">
        <w:rPr>
          <w:rFonts w:ascii="Calibri" w:eastAsia="Calibri" w:hAnsi="Calibri" w:cs="Times New Roman"/>
          <w:bCs/>
          <w:sz w:val="24"/>
          <w:szCs w:val="24"/>
          <w:lang w:val="en-US"/>
        </w:rPr>
        <w:t>-Redondo I, Ramírez-</w:t>
      </w:r>
      <w:proofErr w:type="spellStart"/>
      <w:r w:rsidRPr="009F43D6">
        <w:rPr>
          <w:rFonts w:ascii="Calibri" w:eastAsia="Calibri" w:hAnsi="Calibri" w:cs="Times New Roman"/>
          <w:bCs/>
          <w:sz w:val="24"/>
          <w:szCs w:val="24"/>
          <w:lang w:val="en-US"/>
        </w:rPr>
        <w:t>Vélez</w:t>
      </w:r>
      <w:proofErr w:type="spellEnd"/>
      <w:r w:rsidRPr="009F43D6">
        <w:rPr>
          <w:rFonts w:ascii="Calibri" w:eastAsia="Calibri" w:hAnsi="Calibri" w:cs="Times New Roman"/>
          <w:bCs/>
          <w:sz w:val="24"/>
          <w:szCs w:val="24"/>
          <w:lang w:val="en-US"/>
        </w:rPr>
        <w:t xml:space="preserve"> R, </w:t>
      </w:r>
      <w:r w:rsidR="001B0050" w:rsidRPr="009F43D6">
        <w:rPr>
          <w:rFonts w:ascii="Calibri" w:eastAsia="Calibri" w:hAnsi="Calibri" w:cs="Times New Roman"/>
          <w:bCs/>
          <w:sz w:val="24"/>
          <w:szCs w:val="24"/>
          <w:lang w:val="en-US"/>
        </w:rPr>
        <w:t>et al. Muscular strength as a p</w:t>
      </w:r>
      <w:r w:rsidRPr="009F43D6">
        <w:rPr>
          <w:rFonts w:ascii="Calibri" w:eastAsia="Calibri" w:hAnsi="Calibri" w:cs="Times New Roman"/>
          <w:bCs/>
          <w:sz w:val="24"/>
          <w:szCs w:val="24"/>
          <w:lang w:val="en-US"/>
        </w:rPr>
        <w:t xml:space="preserve">redictor of </w:t>
      </w:r>
      <w:r w:rsidR="001B0050" w:rsidRPr="009F43D6">
        <w:rPr>
          <w:rFonts w:ascii="Calibri" w:eastAsia="Calibri" w:hAnsi="Calibri" w:cs="Times New Roman"/>
          <w:bCs/>
          <w:sz w:val="24"/>
          <w:szCs w:val="24"/>
          <w:lang w:val="en-US"/>
        </w:rPr>
        <w:t>a</w:t>
      </w:r>
      <w:r w:rsidRPr="009F43D6">
        <w:rPr>
          <w:rFonts w:ascii="Calibri" w:eastAsia="Calibri" w:hAnsi="Calibri" w:cs="Times New Roman"/>
          <w:bCs/>
          <w:sz w:val="24"/>
          <w:szCs w:val="24"/>
          <w:lang w:val="en-US"/>
        </w:rPr>
        <w:t>ll-</w:t>
      </w:r>
      <w:r w:rsidR="001B0050" w:rsidRPr="009F43D6">
        <w:rPr>
          <w:rFonts w:ascii="Calibri" w:eastAsia="Calibri" w:hAnsi="Calibri" w:cs="Times New Roman"/>
          <w:bCs/>
          <w:sz w:val="24"/>
          <w:szCs w:val="24"/>
          <w:lang w:val="en-US"/>
        </w:rPr>
        <w:t>c</w:t>
      </w:r>
      <w:r w:rsidRPr="009F43D6">
        <w:rPr>
          <w:rFonts w:ascii="Calibri" w:eastAsia="Calibri" w:hAnsi="Calibri" w:cs="Times New Roman"/>
          <w:bCs/>
          <w:sz w:val="24"/>
          <w:szCs w:val="24"/>
          <w:lang w:val="en-US"/>
        </w:rPr>
        <w:t xml:space="preserve">ause </w:t>
      </w:r>
      <w:r w:rsidR="001B0050" w:rsidRPr="009F43D6">
        <w:rPr>
          <w:rFonts w:ascii="Calibri" w:eastAsia="Calibri" w:hAnsi="Calibri" w:cs="Times New Roman"/>
          <w:bCs/>
          <w:sz w:val="24"/>
          <w:szCs w:val="24"/>
          <w:lang w:val="en-US"/>
        </w:rPr>
        <w:t>m</w:t>
      </w:r>
      <w:r w:rsidRPr="009F43D6">
        <w:rPr>
          <w:rFonts w:ascii="Calibri" w:eastAsia="Calibri" w:hAnsi="Calibri" w:cs="Times New Roman"/>
          <w:bCs/>
          <w:sz w:val="24"/>
          <w:szCs w:val="24"/>
          <w:lang w:val="en-US"/>
        </w:rPr>
        <w:t xml:space="preserve">ortality in an </w:t>
      </w:r>
      <w:r w:rsidR="001B0050" w:rsidRPr="009F43D6">
        <w:rPr>
          <w:rFonts w:ascii="Calibri" w:eastAsia="Calibri" w:hAnsi="Calibri" w:cs="Times New Roman"/>
          <w:bCs/>
          <w:sz w:val="24"/>
          <w:szCs w:val="24"/>
          <w:lang w:val="en-US"/>
        </w:rPr>
        <w:t>a</w:t>
      </w:r>
      <w:r w:rsidRPr="009F43D6">
        <w:rPr>
          <w:rFonts w:ascii="Calibri" w:eastAsia="Calibri" w:hAnsi="Calibri" w:cs="Times New Roman"/>
          <w:bCs/>
          <w:sz w:val="24"/>
          <w:szCs w:val="24"/>
          <w:lang w:val="en-US"/>
        </w:rPr>
        <w:t xml:space="preserve">pparently </w:t>
      </w:r>
      <w:r w:rsidR="001B0050" w:rsidRPr="009F43D6">
        <w:rPr>
          <w:rFonts w:ascii="Calibri" w:eastAsia="Calibri" w:hAnsi="Calibri" w:cs="Times New Roman"/>
          <w:bCs/>
          <w:sz w:val="24"/>
          <w:szCs w:val="24"/>
          <w:lang w:val="en-US"/>
        </w:rPr>
        <w:t>h</w:t>
      </w:r>
      <w:r w:rsidRPr="009F43D6">
        <w:rPr>
          <w:rFonts w:ascii="Calibri" w:eastAsia="Calibri" w:hAnsi="Calibri" w:cs="Times New Roman"/>
          <w:bCs/>
          <w:sz w:val="24"/>
          <w:szCs w:val="24"/>
          <w:lang w:val="en-US"/>
        </w:rPr>
        <w:t xml:space="preserve">ealthy </w:t>
      </w:r>
      <w:r w:rsidR="001B0050" w:rsidRPr="009F43D6">
        <w:rPr>
          <w:rFonts w:ascii="Calibri" w:eastAsia="Calibri" w:hAnsi="Calibri" w:cs="Times New Roman"/>
          <w:bCs/>
          <w:sz w:val="24"/>
          <w:szCs w:val="24"/>
          <w:lang w:val="en-US"/>
        </w:rPr>
        <w:t>p</w:t>
      </w:r>
      <w:r w:rsidRPr="009F43D6">
        <w:rPr>
          <w:rFonts w:ascii="Calibri" w:eastAsia="Calibri" w:hAnsi="Calibri" w:cs="Times New Roman"/>
          <w:bCs/>
          <w:sz w:val="24"/>
          <w:szCs w:val="24"/>
          <w:lang w:val="en-US"/>
        </w:rPr>
        <w:t xml:space="preserve">opulation: A </w:t>
      </w:r>
      <w:r w:rsidR="001B0050" w:rsidRPr="009F43D6">
        <w:rPr>
          <w:rFonts w:ascii="Calibri" w:eastAsia="Calibri" w:hAnsi="Calibri" w:cs="Times New Roman"/>
          <w:bCs/>
          <w:sz w:val="24"/>
          <w:szCs w:val="24"/>
          <w:lang w:val="en-US"/>
        </w:rPr>
        <w:t>s</w:t>
      </w:r>
      <w:r w:rsidRPr="009F43D6">
        <w:rPr>
          <w:rFonts w:ascii="Calibri" w:eastAsia="Calibri" w:hAnsi="Calibri" w:cs="Times New Roman"/>
          <w:bCs/>
          <w:sz w:val="24"/>
          <w:szCs w:val="24"/>
          <w:lang w:val="en-US"/>
        </w:rPr>
        <w:t xml:space="preserve">ystematic </w:t>
      </w:r>
      <w:r w:rsidR="001B0050" w:rsidRPr="009F43D6">
        <w:rPr>
          <w:rFonts w:ascii="Calibri" w:eastAsia="Calibri" w:hAnsi="Calibri" w:cs="Times New Roman"/>
          <w:bCs/>
          <w:sz w:val="24"/>
          <w:szCs w:val="24"/>
          <w:lang w:val="en-US"/>
        </w:rPr>
        <w:t>r</w:t>
      </w:r>
      <w:r w:rsidRPr="009F43D6">
        <w:rPr>
          <w:rFonts w:ascii="Calibri" w:eastAsia="Calibri" w:hAnsi="Calibri" w:cs="Times New Roman"/>
          <w:bCs/>
          <w:sz w:val="24"/>
          <w:szCs w:val="24"/>
          <w:lang w:val="en-US"/>
        </w:rPr>
        <w:t xml:space="preserve">eview and </w:t>
      </w:r>
      <w:r w:rsidR="001B0050" w:rsidRPr="009F43D6">
        <w:rPr>
          <w:rFonts w:ascii="Calibri" w:eastAsia="Calibri" w:hAnsi="Calibri" w:cs="Times New Roman"/>
          <w:bCs/>
          <w:sz w:val="24"/>
          <w:szCs w:val="24"/>
          <w:lang w:val="en-US"/>
        </w:rPr>
        <w:t>m</w:t>
      </w:r>
      <w:r w:rsidRPr="009F43D6">
        <w:rPr>
          <w:rFonts w:ascii="Calibri" w:eastAsia="Calibri" w:hAnsi="Calibri" w:cs="Times New Roman"/>
          <w:bCs/>
          <w:sz w:val="24"/>
          <w:szCs w:val="24"/>
          <w:lang w:val="en-US"/>
        </w:rPr>
        <w:t>eta-</w:t>
      </w:r>
      <w:r w:rsidR="001B0050" w:rsidRPr="009F43D6">
        <w:rPr>
          <w:rFonts w:ascii="Calibri" w:eastAsia="Calibri" w:hAnsi="Calibri" w:cs="Times New Roman"/>
          <w:bCs/>
          <w:sz w:val="24"/>
          <w:szCs w:val="24"/>
          <w:lang w:val="en-US"/>
        </w:rPr>
        <w:t>analysis of data from a</w:t>
      </w:r>
      <w:r w:rsidRPr="009F43D6">
        <w:rPr>
          <w:rFonts w:ascii="Calibri" w:eastAsia="Calibri" w:hAnsi="Calibri" w:cs="Times New Roman"/>
          <w:bCs/>
          <w:sz w:val="24"/>
          <w:szCs w:val="24"/>
          <w:lang w:val="en-US"/>
        </w:rPr>
        <w:t xml:space="preserve">pproximately 2 </w:t>
      </w:r>
      <w:r w:rsidR="001B0050" w:rsidRPr="009F43D6">
        <w:rPr>
          <w:rFonts w:ascii="Calibri" w:eastAsia="Calibri" w:hAnsi="Calibri" w:cs="Times New Roman"/>
          <w:bCs/>
          <w:sz w:val="24"/>
          <w:szCs w:val="24"/>
          <w:lang w:val="en-US"/>
        </w:rPr>
        <w:t>m</w:t>
      </w:r>
      <w:r w:rsidRPr="009F43D6">
        <w:rPr>
          <w:rFonts w:ascii="Calibri" w:eastAsia="Calibri" w:hAnsi="Calibri" w:cs="Times New Roman"/>
          <w:bCs/>
          <w:sz w:val="24"/>
          <w:szCs w:val="24"/>
          <w:lang w:val="en-US"/>
        </w:rPr>
        <w:t xml:space="preserve">illion </w:t>
      </w:r>
      <w:r w:rsidR="001B0050" w:rsidRPr="009F43D6">
        <w:rPr>
          <w:rFonts w:ascii="Calibri" w:eastAsia="Calibri" w:hAnsi="Calibri" w:cs="Times New Roman"/>
          <w:bCs/>
          <w:sz w:val="24"/>
          <w:szCs w:val="24"/>
          <w:lang w:val="en-US"/>
        </w:rPr>
        <w:t>men and w</w:t>
      </w:r>
      <w:r w:rsidRPr="009F43D6">
        <w:rPr>
          <w:rFonts w:ascii="Calibri" w:eastAsia="Calibri" w:hAnsi="Calibri" w:cs="Times New Roman"/>
          <w:bCs/>
          <w:sz w:val="24"/>
          <w:szCs w:val="24"/>
          <w:lang w:val="en-US"/>
        </w:rPr>
        <w:t xml:space="preserve">omen. </w:t>
      </w:r>
      <w:r w:rsidR="00FD03E9" w:rsidRPr="009F43D6">
        <w:rPr>
          <w:rFonts w:ascii="Calibri" w:eastAsia="Calibri" w:hAnsi="Calibri" w:cs="Times New Roman"/>
          <w:bCs/>
          <w:sz w:val="24"/>
          <w:szCs w:val="24"/>
          <w:lang w:val="en-US"/>
        </w:rPr>
        <w:t xml:space="preserve">Arch Phys Med </w:t>
      </w:r>
      <w:proofErr w:type="spellStart"/>
      <w:r w:rsidR="00FD03E9" w:rsidRPr="009F43D6">
        <w:rPr>
          <w:rFonts w:ascii="Calibri" w:eastAsia="Calibri" w:hAnsi="Calibri" w:cs="Times New Roman"/>
          <w:bCs/>
          <w:sz w:val="24"/>
          <w:szCs w:val="24"/>
          <w:lang w:val="en-US"/>
        </w:rPr>
        <w:t>Rehabil</w:t>
      </w:r>
      <w:proofErr w:type="spellEnd"/>
      <w:r w:rsidR="00FD03E9" w:rsidRPr="009F43D6">
        <w:rPr>
          <w:rFonts w:ascii="Calibri" w:eastAsia="Calibri" w:hAnsi="Calibri" w:cs="Times New Roman"/>
          <w:bCs/>
          <w:sz w:val="24"/>
          <w:szCs w:val="24"/>
          <w:lang w:val="en-US"/>
        </w:rPr>
        <w:t xml:space="preserve"> 2018; </w:t>
      </w:r>
      <w:r w:rsidR="009F035B" w:rsidRPr="009F43D6">
        <w:rPr>
          <w:rFonts w:ascii="Calibri" w:eastAsia="Calibri" w:hAnsi="Calibri" w:cs="Times New Roman"/>
          <w:bCs/>
          <w:sz w:val="24"/>
          <w:szCs w:val="24"/>
          <w:lang w:val="en-US"/>
        </w:rPr>
        <w:t>99:2100-2113.e5.</w:t>
      </w:r>
    </w:p>
    <w:p w14:paraId="0BD4C311" w14:textId="77777777" w:rsidR="00021883" w:rsidRPr="009F43D6" w:rsidRDefault="00021883" w:rsidP="00CB626E">
      <w:pPr>
        <w:pStyle w:val="ListParagraph"/>
        <w:numPr>
          <w:ilvl w:val="0"/>
          <w:numId w:val="1"/>
        </w:numPr>
        <w:spacing w:after="0" w:line="480" w:lineRule="auto"/>
        <w:jc w:val="both"/>
        <w:rPr>
          <w:rFonts w:ascii="Calibri" w:eastAsia="Calibri" w:hAnsi="Calibri" w:cs="Times New Roman"/>
          <w:bCs/>
          <w:sz w:val="24"/>
          <w:szCs w:val="24"/>
          <w:lang w:val="en-US"/>
        </w:rPr>
      </w:pPr>
      <w:r w:rsidRPr="009F43D6">
        <w:rPr>
          <w:rFonts w:ascii="Calibri" w:eastAsia="Calibri" w:hAnsi="Calibri" w:cs="Times New Roman"/>
          <w:bCs/>
          <w:sz w:val="24"/>
          <w:szCs w:val="24"/>
          <w:lang w:val="en-US"/>
        </w:rPr>
        <w:t>Wu Y, Wang W, Liu T, Zhang D.</w:t>
      </w:r>
      <w:r w:rsidR="00FD03E9" w:rsidRPr="009F43D6">
        <w:rPr>
          <w:sz w:val="24"/>
          <w:szCs w:val="24"/>
          <w:lang w:val="en-US"/>
        </w:rPr>
        <w:t xml:space="preserve"> </w:t>
      </w:r>
      <w:r w:rsidR="001B0050" w:rsidRPr="009F43D6">
        <w:rPr>
          <w:sz w:val="24"/>
          <w:szCs w:val="24"/>
          <w:lang w:val="en-US"/>
        </w:rPr>
        <w:t>A</w:t>
      </w:r>
      <w:r w:rsidR="001B0050" w:rsidRPr="009F43D6">
        <w:rPr>
          <w:rFonts w:ascii="Calibri" w:eastAsia="Calibri" w:hAnsi="Calibri" w:cs="Times New Roman"/>
          <w:bCs/>
          <w:sz w:val="24"/>
          <w:szCs w:val="24"/>
          <w:lang w:val="en-US"/>
        </w:rPr>
        <w:t>ssociation of g</w:t>
      </w:r>
      <w:r w:rsidR="00FD03E9" w:rsidRPr="009F43D6">
        <w:rPr>
          <w:rFonts w:ascii="Calibri" w:eastAsia="Calibri" w:hAnsi="Calibri" w:cs="Times New Roman"/>
          <w:bCs/>
          <w:sz w:val="24"/>
          <w:szCs w:val="24"/>
          <w:lang w:val="en-US"/>
        </w:rPr>
        <w:t xml:space="preserve">rip </w:t>
      </w:r>
      <w:r w:rsidR="001B0050" w:rsidRPr="009F43D6">
        <w:rPr>
          <w:rFonts w:ascii="Calibri" w:eastAsia="Calibri" w:hAnsi="Calibri" w:cs="Times New Roman"/>
          <w:bCs/>
          <w:sz w:val="24"/>
          <w:szCs w:val="24"/>
          <w:lang w:val="en-US"/>
        </w:rPr>
        <w:t>s</w:t>
      </w:r>
      <w:r w:rsidR="00FD03E9" w:rsidRPr="009F43D6">
        <w:rPr>
          <w:rFonts w:ascii="Calibri" w:eastAsia="Calibri" w:hAnsi="Calibri" w:cs="Times New Roman"/>
          <w:bCs/>
          <w:sz w:val="24"/>
          <w:szCs w:val="24"/>
          <w:lang w:val="en-US"/>
        </w:rPr>
        <w:t xml:space="preserve">trength </w:t>
      </w:r>
      <w:r w:rsidR="001B0050" w:rsidRPr="009F43D6">
        <w:rPr>
          <w:rFonts w:ascii="Calibri" w:eastAsia="Calibri" w:hAnsi="Calibri" w:cs="Times New Roman"/>
          <w:bCs/>
          <w:sz w:val="24"/>
          <w:szCs w:val="24"/>
          <w:lang w:val="en-US"/>
        </w:rPr>
        <w:t>w</w:t>
      </w:r>
      <w:r w:rsidR="00FD03E9" w:rsidRPr="009F43D6">
        <w:rPr>
          <w:rFonts w:ascii="Calibri" w:eastAsia="Calibri" w:hAnsi="Calibri" w:cs="Times New Roman"/>
          <w:bCs/>
          <w:sz w:val="24"/>
          <w:szCs w:val="24"/>
          <w:lang w:val="en-US"/>
        </w:rPr>
        <w:t xml:space="preserve">ith </w:t>
      </w:r>
      <w:r w:rsidR="001B0050" w:rsidRPr="009F43D6">
        <w:rPr>
          <w:rFonts w:ascii="Calibri" w:eastAsia="Calibri" w:hAnsi="Calibri" w:cs="Times New Roman"/>
          <w:bCs/>
          <w:sz w:val="24"/>
          <w:szCs w:val="24"/>
          <w:lang w:val="en-US"/>
        </w:rPr>
        <w:t>r</w:t>
      </w:r>
      <w:r w:rsidR="00FD03E9" w:rsidRPr="009F43D6">
        <w:rPr>
          <w:rFonts w:ascii="Calibri" w:eastAsia="Calibri" w:hAnsi="Calibri" w:cs="Times New Roman"/>
          <w:bCs/>
          <w:sz w:val="24"/>
          <w:szCs w:val="24"/>
          <w:lang w:val="en-US"/>
        </w:rPr>
        <w:t xml:space="preserve">isk of </w:t>
      </w:r>
      <w:r w:rsidR="001B0050" w:rsidRPr="009F43D6">
        <w:rPr>
          <w:rFonts w:ascii="Calibri" w:eastAsia="Calibri" w:hAnsi="Calibri" w:cs="Times New Roman"/>
          <w:bCs/>
          <w:sz w:val="24"/>
          <w:szCs w:val="24"/>
          <w:lang w:val="en-US"/>
        </w:rPr>
        <w:t>a</w:t>
      </w:r>
      <w:r w:rsidR="00FD03E9" w:rsidRPr="009F43D6">
        <w:rPr>
          <w:rFonts w:ascii="Calibri" w:eastAsia="Calibri" w:hAnsi="Calibri" w:cs="Times New Roman"/>
          <w:bCs/>
          <w:sz w:val="24"/>
          <w:szCs w:val="24"/>
          <w:lang w:val="en-US"/>
        </w:rPr>
        <w:t>ll-</w:t>
      </w:r>
      <w:r w:rsidR="001B0050" w:rsidRPr="009F43D6">
        <w:rPr>
          <w:rFonts w:ascii="Calibri" w:eastAsia="Calibri" w:hAnsi="Calibri" w:cs="Times New Roman"/>
          <w:bCs/>
          <w:sz w:val="24"/>
          <w:szCs w:val="24"/>
          <w:lang w:val="en-US"/>
        </w:rPr>
        <w:t>cause m</w:t>
      </w:r>
      <w:r w:rsidR="00FD03E9" w:rsidRPr="009F43D6">
        <w:rPr>
          <w:rFonts w:ascii="Calibri" w:eastAsia="Calibri" w:hAnsi="Calibri" w:cs="Times New Roman"/>
          <w:bCs/>
          <w:sz w:val="24"/>
          <w:szCs w:val="24"/>
          <w:lang w:val="en-US"/>
        </w:rPr>
        <w:t xml:space="preserve">ortality, </w:t>
      </w:r>
      <w:r w:rsidR="001B0050" w:rsidRPr="009F43D6">
        <w:rPr>
          <w:rFonts w:ascii="Calibri" w:eastAsia="Calibri" w:hAnsi="Calibri" w:cs="Times New Roman"/>
          <w:bCs/>
          <w:sz w:val="24"/>
          <w:szCs w:val="24"/>
          <w:lang w:val="en-US"/>
        </w:rPr>
        <w:t>c</w:t>
      </w:r>
      <w:r w:rsidR="00FD03E9" w:rsidRPr="009F43D6">
        <w:rPr>
          <w:rFonts w:ascii="Calibri" w:eastAsia="Calibri" w:hAnsi="Calibri" w:cs="Times New Roman"/>
          <w:bCs/>
          <w:sz w:val="24"/>
          <w:szCs w:val="24"/>
          <w:lang w:val="en-US"/>
        </w:rPr>
        <w:t xml:space="preserve">ardiovascular </w:t>
      </w:r>
      <w:r w:rsidR="001B0050" w:rsidRPr="009F43D6">
        <w:rPr>
          <w:rFonts w:ascii="Calibri" w:eastAsia="Calibri" w:hAnsi="Calibri" w:cs="Times New Roman"/>
          <w:bCs/>
          <w:sz w:val="24"/>
          <w:szCs w:val="24"/>
          <w:lang w:val="en-US"/>
        </w:rPr>
        <w:t>d</w:t>
      </w:r>
      <w:r w:rsidR="00FD03E9" w:rsidRPr="009F43D6">
        <w:rPr>
          <w:rFonts w:ascii="Calibri" w:eastAsia="Calibri" w:hAnsi="Calibri" w:cs="Times New Roman"/>
          <w:bCs/>
          <w:sz w:val="24"/>
          <w:szCs w:val="24"/>
          <w:lang w:val="en-US"/>
        </w:rPr>
        <w:t xml:space="preserve">iseases, and </w:t>
      </w:r>
      <w:r w:rsidR="001B0050" w:rsidRPr="009F43D6">
        <w:rPr>
          <w:rFonts w:ascii="Calibri" w:eastAsia="Calibri" w:hAnsi="Calibri" w:cs="Times New Roman"/>
          <w:bCs/>
          <w:sz w:val="24"/>
          <w:szCs w:val="24"/>
          <w:lang w:val="en-US"/>
        </w:rPr>
        <w:t>c</w:t>
      </w:r>
      <w:r w:rsidR="00FD03E9" w:rsidRPr="009F43D6">
        <w:rPr>
          <w:rFonts w:ascii="Calibri" w:eastAsia="Calibri" w:hAnsi="Calibri" w:cs="Times New Roman"/>
          <w:bCs/>
          <w:sz w:val="24"/>
          <w:szCs w:val="24"/>
          <w:lang w:val="en-US"/>
        </w:rPr>
        <w:t xml:space="preserve">ancer in </w:t>
      </w:r>
      <w:r w:rsidR="001B0050" w:rsidRPr="009F43D6">
        <w:rPr>
          <w:rFonts w:ascii="Calibri" w:eastAsia="Calibri" w:hAnsi="Calibri" w:cs="Times New Roman"/>
          <w:bCs/>
          <w:sz w:val="24"/>
          <w:szCs w:val="24"/>
          <w:lang w:val="en-US"/>
        </w:rPr>
        <w:t>community-d</w:t>
      </w:r>
      <w:r w:rsidR="00FD03E9" w:rsidRPr="009F43D6">
        <w:rPr>
          <w:rFonts w:ascii="Calibri" w:eastAsia="Calibri" w:hAnsi="Calibri" w:cs="Times New Roman"/>
          <w:bCs/>
          <w:sz w:val="24"/>
          <w:szCs w:val="24"/>
          <w:lang w:val="en-US"/>
        </w:rPr>
        <w:t xml:space="preserve">welling </w:t>
      </w:r>
      <w:r w:rsidR="001B0050" w:rsidRPr="009F43D6">
        <w:rPr>
          <w:rFonts w:ascii="Calibri" w:eastAsia="Calibri" w:hAnsi="Calibri" w:cs="Times New Roman"/>
          <w:bCs/>
          <w:sz w:val="24"/>
          <w:szCs w:val="24"/>
          <w:lang w:val="en-US"/>
        </w:rPr>
        <w:t>p</w:t>
      </w:r>
      <w:r w:rsidR="00FD03E9" w:rsidRPr="009F43D6">
        <w:rPr>
          <w:rFonts w:ascii="Calibri" w:eastAsia="Calibri" w:hAnsi="Calibri" w:cs="Times New Roman"/>
          <w:bCs/>
          <w:sz w:val="24"/>
          <w:szCs w:val="24"/>
          <w:lang w:val="en-US"/>
        </w:rPr>
        <w:t xml:space="preserve">opulations: A </w:t>
      </w:r>
      <w:r w:rsidR="001B0050" w:rsidRPr="009F43D6">
        <w:rPr>
          <w:rFonts w:ascii="Calibri" w:eastAsia="Calibri" w:hAnsi="Calibri" w:cs="Times New Roman"/>
          <w:bCs/>
          <w:sz w:val="24"/>
          <w:szCs w:val="24"/>
          <w:lang w:val="en-US"/>
        </w:rPr>
        <w:t>meta-analysis of p</w:t>
      </w:r>
      <w:r w:rsidR="00FD03E9" w:rsidRPr="009F43D6">
        <w:rPr>
          <w:rFonts w:ascii="Calibri" w:eastAsia="Calibri" w:hAnsi="Calibri" w:cs="Times New Roman"/>
          <w:bCs/>
          <w:sz w:val="24"/>
          <w:szCs w:val="24"/>
          <w:lang w:val="en-US"/>
        </w:rPr>
        <w:t xml:space="preserve">rospective </w:t>
      </w:r>
      <w:r w:rsidR="001B0050" w:rsidRPr="009F43D6">
        <w:rPr>
          <w:rFonts w:ascii="Calibri" w:eastAsia="Calibri" w:hAnsi="Calibri" w:cs="Times New Roman"/>
          <w:bCs/>
          <w:sz w:val="24"/>
          <w:szCs w:val="24"/>
          <w:lang w:val="en-US"/>
        </w:rPr>
        <w:t>c</w:t>
      </w:r>
      <w:r w:rsidR="00FD03E9" w:rsidRPr="009F43D6">
        <w:rPr>
          <w:rFonts w:ascii="Calibri" w:eastAsia="Calibri" w:hAnsi="Calibri" w:cs="Times New Roman"/>
          <w:bCs/>
          <w:sz w:val="24"/>
          <w:szCs w:val="24"/>
          <w:lang w:val="en-US"/>
        </w:rPr>
        <w:t xml:space="preserve">ohort </w:t>
      </w:r>
      <w:r w:rsidR="001B0050" w:rsidRPr="009F43D6">
        <w:rPr>
          <w:rFonts w:ascii="Calibri" w:eastAsia="Calibri" w:hAnsi="Calibri" w:cs="Times New Roman"/>
          <w:bCs/>
          <w:sz w:val="24"/>
          <w:szCs w:val="24"/>
          <w:lang w:val="en-US"/>
        </w:rPr>
        <w:t>s</w:t>
      </w:r>
      <w:r w:rsidR="00FD03E9" w:rsidRPr="009F43D6">
        <w:rPr>
          <w:rFonts w:ascii="Calibri" w:eastAsia="Calibri" w:hAnsi="Calibri" w:cs="Times New Roman"/>
          <w:bCs/>
          <w:sz w:val="24"/>
          <w:szCs w:val="24"/>
          <w:lang w:val="en-US"/>
        </w:rPr>
        <w:t>tudies.</w:t>
      </w:r>
      <w:r w:rsidR="00FD03E9" w:rsidRPr="009F43D6">
        <w:rPr>
          <w:sz w:val="24"/>
          <w:szCs w:val="24"/>
          <w:lang w:val="en-US"/>
        </w:rPr>
        <w:t xml:space="preserve"> </w:t>
      </w:r>
      <w:r w:rsidR="00FD03E9" w:rsidRPr="009F43D6">
        <w:rPr>
          <w:rFonts w:ascii="Calibri" w:eastAsia="Calibri" w:hAnsi="Calibri" w:cs="Times New Roman"/>
          <w:bCs/>
          <w:sz w:val="24"/>
          <w:szCs w:val="24"/>
          <w:lang w:val="en-US"/>
        </w:rPr>
        <w:t xml:space="preserve">J Am Med Dir Assoc 2017; </w:t>
      </w:r>
      <w:r w:rsidR="001B0050" w:rsidRPr="009F43D6">
        <w:rPr>
          <w:rFonts w:ascii="Calibri" w:eastAsia="Calibri" w:hAnsi="Calibri" w:cs="Times New Roman"/>
          <w:bCs/>
          <w:sz w:val="24"/>
          <w:szCs w:val="24"/>
          <w:lang w:val="en-US"/>
        </w:rPr>
        <w:t>18</w:t>
      </w:r>
      <w:r w:rsidR="00FD03E9" w:rsidRPr="009F43D6">
        <w:rPr>
          <w:rFonts w:ascii="Calibri" w:eastAsia="Calibri" w:hAnsi="Calibri" w:cs="Times New Roman"/>
          <w:bCs/>
          <w:sz w:val="24"/>
          <w:szCs w:val="24"/>
          <w:lang w:val="en-US"/>
        </w:rPr>
        <w:t xml:space="preserve">:551.e17-551.e35. </w:t>
      </w:r>
    </w:p>
    <w:p w14:paraId="7C4C2123" w14:textId="77777777" w:rsidR="004D3ACE" w:rsidRPr="009F43D6" w:rsidRDefault="004D3ACE" w:rsidP="00CB626E">
      <w:pPr>
        <w:pStyle w:val="ListParagraph"/>
        <w:numPr>
          <w:ilvl w:val="0"/>
          <w:numId w:val="1"/>
        </w:numPr>
        <w:spacing w:after="0" w:line="480" w:lineRule="auto"/>
        <w:jc w:val="both"/>
        <w:rPr>
          <w:rFonts w:ascii="Calibri" w:eastAsia="Calibri" w:hAnsi="Calibri" w:cs="Times New Roman"/>
          <w:bCs/>
          <w:sz w:val="24"/>
          <w:szCs w:val="24"/>
          <w:lang w:val="en-US"/>
        </w:rPr>
      </w:pPr>
      <w:r w:rsidRPr="009F43D6">
        <w:rPr>
          <w:rFonts w:ascii="Calibri" w:eastAsia="Calibri" w:hAnsi="Calibri" w:cs="Times New Roman"/>
          <w:bCs/>
          <w:sz w:val="24"/>
          <w:szCs w:val="24"/>
          <w:lang w:val="en-US"/>
        </w:rPr>
        <w:t xml:space="preserve">McGrath RP, Kraemer WJ, </w:t>
      </w:r>
      <w:proofErr w:type="spellStart"/>
      <w:r w:rsidRPr="009F43D6">
        <w:rPr>
          <w:rFonts w:ascii="Calibri" w:eastAsia="Calibri" w:hAnsi="Calibri" w:cs="Times New Roman"/>
          <w:bCs/>
          <w:sz w:val="24"/>
          <w:szCs w:val="24"/>
          <w:lang w:val="en-US"/>
        </w:rPr>
        <w:t>Snih</w:t>
      </w:r>
      <w:proofErr w:type="spellEnd"/>
      <w:r w:rsidRPr="009F43D6">
        <w:rPr>
          <w:rFonts w:ascii="Calibri" w:eastAsia="Calibri" w:hAnsi="Calibri" w:cs="Times New Roman"/>
          <w:bCs/>
          <w:sz w:val="24"/>
          <w:szCs w:val="24"/>
          <w:lang w:val="en-US"/>
        </w:rPr>
        <w:t xml:space="preserve"> SA, Peterson MD.</w:t>
      </w:r>
      <w:r w:rsidRPr="009F43D6">
        <w:rPr>
          <w:sz w:val="24"/>
          <w:szCs w:val="24"/>
          <w:lang w:val="en-US"/>
        </w:rPr>
        <w:t xml:space="preserve"> </w:t>
      </w:r>
      <w:r w:rsidR="001B0050" w:rsidRPr="009F43D6">
        <w:rPr>
          <w:rFonts w:ascii="Calibri" w:eastAsia="Calibri" w:hAnsi="Calibri" w:cs="Times New Roman"/>
          <w:bCs/>
          <w:sz w:val="24"/>
          <w:szCs w:val="24"/>
          <w:lang w:val="en-US"/>
        </w:rPr>
        <w:t>Handgrip s</w:t>
      </w:r>
      <w:r w:rsidRPr="009F43D6">
        <w:rPr>
          <w:rFonts w:ascii="Calibri" w:eastAsia="Calibri" w:hAnsi="Calibri" w:cs="Times New Roman"/>
          <w:bCs/>
          <w:sz w:val="24"/>
          <w:szCs w:val="24"/>
          <w:lang w:val="en-US"/>
        </w:rPr>
        <w:t xml:space="preserve">trength and </w:t>
      </w:r>
      <w:r w:rsidR="001B0050" w:rsidRPr="009F43D6">
        <w:rPr>
          <w:rFonts w:ascii="Calibri" w:eastAsia="Calibri" w:hAnsi="Calibri" w:cs="Times New Roman"/>
          <w:bCs/>
          <w:sz w:val="24"/>
          <w:szCs w:val="24"/>
          <w:lang w:val="en-US"/>
        </w:rPr>
        <w:t>h</w:t>
      </w:r>
      <w:r w:rsidRPr="009F43D6">
        <w:rPr>
          <w:rFonts w:ascii="Calibri" w:eastAsia="Calibri" w:hAnsi="Calibri" w:cs="Times New Roman"/>
          <w:bCs/>
          <w:sz w:val="24"/>
          <w:szCs w:val="24"/>
          <w:lang w:val="en-US"/>
        </w:rPr>
        <w:t xml:space="preserve">ealth in </w:t>
      </w:r>
      <w:r w:rsidR="001B0050" w:rsidRPr="009F43D6">
        <w:rPr>
          <w:rFonts w:ascii="Calibri" w:eastAsia="Calibri" w:hAnsi="Calibri" w:cs="Times New Roman"/>
          <w:bCs/>
          <w:sz w:val="24"/>
          <w:szCs w:val="24"/>
          <w:lang w:val="en-US"/>
        </w:rPr>
        <w:t>aging a</w:t>
      </w:r>
      <w:r w:rsidRPr="009F43D6">
        <w:rPr>
          <w:rFonts w:ascii="Calibri" w:eastAsia="Calibri" w:hAnsi="Calibri" w:cs="Times New Roman"/>
          <w:bCs/>
          <w:sz w:val="24"/>
          <w:szCs w:val="24"/>
          <w:lang w:val="en-US"/>
        </w:rPr>
        <w:t>dults.</w:t>
      </w:r>
      <w:r w:rsidRPr="009F43D6">
        <w:rPr>
          <w:sz w:val="24"/>
          <w:szCs w:val="24"/>
          <w:lang w:val="en-US"/>
        </w:rPr>
        <w:t xml:space="preserve"> </w:t>
      </w:r>
      <w:r w:rsidRPr="009F43D6">
        <w:rPr>
          <w:rFonts w:ascii="Calibri" w:eastAsia="Calibri" w:hAnsi="Calibri" w:cs="Times New Roman"/>
          <w:bCs/>
          <w:sz w:val="24"/>
          <w:szCs w:val="24"/>
          <w:lang w:val="en-US"/>
        </w:rPr>
        <w:t xml:space="preserve">Sports Med 2018; </w:t>
      </w:r>
      <w:r w:rsidR="005B0A75" w:rsidRPr="009F43D6">
        <w:rPr>
          <w:rFonts w:ascii="Calibri" w:eastAsia="Calibri" w:hAnsi="Calibri" w:cs="Times New Roman"/>
          <w:bCs/>
          <w:sz w:val="24"/>
          <w:szCs w:val="24"/>
          <w:lang w:val="en-US"/>
        </w:rPr>
        <w:t>48</w:t>
      </w:r>
      <w:r w:rsidRPr="009F43D6">
        <w:rPr>
          <w:rFonts w:ascii="Calibri" w:eastAsia="Calibri" w:hAnsi="Calibri" w:cs="Times New Roman"/>
          <w:bCs/>
          <w:sz w:val="24"/>
          <w:szCs w:val="24"/>
          <w:lang w:val="en-US"/>
        </w:rPr>
        <w:t>:1993-2000.</w:t>
      </w:r>
    </w:p>
    <w:p w14:paraId="0FA0443D" w14:textId="77777777" w:rsidR="00061495" w:rsidRPr="009F43D6" w:rsidRDefault="00061495" w:rsidP="00CB626E">
      <w:pPr>
        <w:pStyle w:val="ListParagraph"/>
        <w:numPr>
          <w:ilvl w:val="0"/>
          <w:numId w:val="1"/>
        </w:numPr>
        <w:spacing w:after="0" w:line="480" w:lineRule="auto"/>
        <w:jc w:val="both"/>
        <w:rPr>
          <w:rFonts w:ascii="Calibri" w:eastAsia="Calibri" w:hAnsi="Calibri" w:cs="Times New Roman"/>
          <w:bCs/>
          <w:sz w:val="24"/>
          <w:szCs w:val="24"/>
          <w:lang w:val="en-US"/>
        </w:rPr>
      </w:pPr>
      <w:proofErr w:type="spellStart"/>
      <w:r w:rsidRPr="009F43D6">
        <w:rPr>
          <w:rFonts w:ascii="Calibri" w:eastAsia="Calibri" w:hAnsi="Calibri" w:cs="Times New Roman"/>
          <w:bCs/>
          <w:sz w:val="24"/>
          <w:szCs w:val="24"/>
          <w:lang w:val="en-US"/>
        </w:rPr>
        <w:t>Wischmeyer</w:t>
      </w:r>
      <w:proofErr w:type="spellEnd"/>
      <w:r w:rsidRPr="009F43D6">
        <w:rPr>
          <w:rFonts w:ascii="Calibri" w:eastAsia="Calibri" w:hAnsi="Calibri" w:cs="Times New Roman"/>
          <w:bCs/>
          <w:sz w:val="24"/>
          <w:szCs w:val="24"/>
          <w:lang w:val="en-US"/>
        </w:rPr>
        <w:t xml:space="preserve"> PE, </w:t>
      </w:r>
      <w:proofErr w:type="spellStart"/>
      <w:r w:rsidRPr="009F43D6">
        <w:rPr>
          <w:rFonts w:ascii="Calibri" w:eastAsia="Calibri" w:hAnsi="Calibri" w:cs="Times New Roman"/>
          <w:bCs/>
          <w:sz w:val="24"/>
          <w:szCs w:val="24"/>
          <w:lang w:val="en-US"/>
        </w:rPr>
        <w:t>Puthucheary</w:t>
      </w:r>
      <w:proofErr w:type="spellEnd"/>
      <w:r w:rsidRPr="009F43D6">
        <w:rPr>
          <w:rFonts w:ascii="Calibri" w:eastAsia="Calibri" w:hAnsi="Calibri" w:cs="Times New Roman"/>
          <w:bCs/>
          <w:sz w:val="24"/>
          <w:szCs w:val="24"/>
          <w:lang w:val="en-US"/>
        </w:rPr>
        <w:t xml:space="preserve"> Z, San </w:t>
      </w:r>
      <w:proofErr w:type="spellStart"/>
      <w:r w:rsidRPr="009F43D6">
        <w:rPr>
          <w:rFonts w:ascii="Calibri" w:eastAsia="Calibri" w:hAnsi="Calibri" w:cs="Times New Roman"/>
          <w:bCs/>
          <w:sz w:val="24"/>
          <w:szCs w:val="24"/>
          <w:lang w:val="en-US"/>
        </w:rPr>
        <w:t>Millán</w:t>
      </w:r>
      <w:proofErr w:type="spellEnd"/>
      <w:r w:rsidRPr="009F43D6">
        <w:rPr>
          <w:rFonts w:ascii="Calibri" w:eastAsia="Calibri" w:hAnsi="Calibri" w:cs="Times New Roman"/>
          <w:bCs/>
          <w:sz w:val="24"/>
          <w:szCs w:val="24"/>
          <w:lang w:val="en-US"/>
        </w:rPr>
        <w:t xml:space="preserve"> I, et al. Muscle mass and physical recovery in ICU: innovations for targeting of nutrition and exercise. </w:t>
      </w:r>
      <w:proofErr w:type="spellStart"/>
      <w:r w:rsidRPr="009F43D6">
        <w:rPr>
          <w:rFonts w:ascii="Calibri" w:eastAsia="Calibri" w:hAnsi="Calibri" w:cs="Times New Roman"/>
          <w:bCs/>
          <w:sz w:val="24"/>
          <w:szCs w:val="24"/>
          <w:lang w:val="en-US"/>
        </w:rPr>
        <w:t>Curr</w:t>
      </w:r>
      <w:proofErr w:type="spellEnd"/>
      <w:r w:rsidRPr="009F43D6">
        <w:rPr>
          <w:rFonts w:ascii="Calibri" w:eastAsia="Calibri" w:hAnsi="Calibri" w:cs="Times New Roman"/>
          <w:bCs/>
          <w:sz w:val="24"/>
          <w:szCs w:val="24"/>
          <w:lang w:val="en-US"/>
        </w:rPr>
        <w:t xml:space="preserve"> </w:t>
      </w:r>
      <w:proofErr w:type="spellStart"/>
      <w:r w:rsidRPr="009F43D6">
        <w:rPr>
          <w:rFonts w:ascii="Calibri" w:eastAsia="Calibri" w:hAnsi="Calibri" w:cs="Times New Roman"/>
          <w:bCs/>
          <w:sz w:val="24"/>
          <w:szCs w:val="24"/>
          <w:lang w:val="en-US"/>
        </w:rPr>
        <w:t>Opin</w:t>
      </w:r>
      <w:proofErr w:type="spellEnd"/>
      <w:r w:rsidRPr="009F43D6">
        <w:rPr>
          <w:rFonts w:ascii="Calibri" w:eastAsia="Calibri" w:hAnsi="Calibri" w:cs="Times New Roman"/>
          <w:bCs/>
          <w:sz w:val="24"/>
          <w:szCs w:val="24"/>
          <w:lang w:val="en-US"/>
        </w:rPr>
        <w:t xml:space="preserve"> </w:t>
      </w:r>
      <w:proofErr w:type="spellStart"/>
      <w:r w:rsidRPr="009F43D6">
        <w:rPr>
          <w:rFonts w:ascii="Calibri" w:eastAsia="Calibri" w:hAnsi="Calibri" w:cs="Times New Roman"/>
          <w:bCs/>
          <w:sz w:val="24"/>
          <w:szCs w:val="24"/>
          <w:lang w:val="en-US"/>
        </w:rPr>
        <w:t>Crit</w:t>
      </w:r>
      <w:proofErr w:type="spellEnd"/>
      <w:r w:rsidRPr="009F43D6">
        <w:rPr>
          <w:rFonts w:ascii="Calibri" w:eastAsia="Calibri" w:hAnsi="Calibri" w:cs="Times New Roman"/>
          <w:bCs/>
          <w:sz w:val="24"/>
          <w:szCs w:val="24"/>
          <w:lang w:val="en-US"/>
        </w:rPr>
        <w:t xml:space="preserve"> Care 2017; 23:269-278. </w:t>
      </w:r>
    </w:p>
    <w:p w14:paraId="126689D7" w14:textId="77777777" w:rsidR="009F035B" w:rsidRPr="009F43D6" w:rsidRDefault="009F035B" w:rsidP="00CB626E">
      <w:pPr>
        <w:pStyle w:val="ListParagraph"/>
        <w:numPr>
          <w:ilvl w:val="0"/>
          <w:numId w:val="1"/>
        </w:numPr>
        <w:spacing w:after="0" w:line="480" w:lineRule="auto"/>
        <w:jc w:val="both"/>
        <w:rPr>
          <w:rFonts w:ascii="Calibri" w:eastAsia="Calibri" w:hAnsi="Calibri" w:cs="Times New Roman"/>
          <w:bCs/>
          <w:sz w:val="24"/>
          <w:szCs w:val="24"/>
          <w:lang w:val="en-US"/>
        </w:rPr>
      </w:pPr>
      <w:r w:rsidRPr="009F43D6">
        <w:rPr>
          <w:rFonts w:ascii="Calibri" w:eastAsia="Calibri" w:hAnsi="Calibri" w:cs="Times New Roman"/>
          <w:bCs/>
          <w:sz w:val="24"/>
          <w:szCs w:val="24"/>
          <w:lang w:val="en-US"/>
        </w:rPr>
        <w:t xml:space="preserve">Moher D, </w:t>
      </w:r>
      <w:proofErr w:type="spellStart"/>
      <w:r w:rsidRPr="009F43D6">
        <w:rPr>
          <w:rFonts w:ascii="Calibri" w:eastAsia="Calibri" w:hAnsi="Calibri" w:cs="Times New Roman"/>
          <w:bCs/>
          <w:sz w:val="24"/>
          <w:szCs w:val="24"/>
          <w:lang w:val="en-US"/>
        </w:rPr>
        <w:t>Shamseer</w:t>
      </w:r>
      <w:proofErr w:type="spellEnd"/>
      <w:r w:rsidRPr="009F43D6">
        <w:rPr>
          <w:rFonts w:ascii="Calibri" w:eastAsia="Calibri" w:hAnsi="Calibri" w:cs="Times New Roman"/>
          <w:bCs/>
          <w:sz w:val="24"/>
          <w:szCs w:val="24"/>
          <w:lang w:val="en-US"/>
        </w:rPr>
        <w:t xml:space="preserve"> L, Clarke M, et al. Preferred reporting items for systematic review and meta-analysis protocols (PRISMA-P) 2015 statement.</w:t>
      </w:r>
      <w:r w:rsidRPr="009F43D6">
        <w:rPr>
          <w:sz w:val="24"/>
          <w:szCs w:val="24"/>
          <w:lang w:val="en-US"/>
        </w:rPr>
        <w:t xml:space="preserve"> </w:t>
      </w:r>
      <w:r w:rsidRPr="009F43D6">
        <w:rPr>
          <w:rFonts w:ascii="Calibri" w:eastAsia="Calibri" w:hAnsi="Calibri" w:cs="Times New Roman"/>
          <w:bCs/>
          <w:sz w:val="24"/>
          <w:szCs w:val="24"/>
          <w:lang w:val="en-US"/>
        </w:rPr>
        <w:t>Syst Rev 2015; 4:1.</w:t>
      </w:r>
    </w:p>
    <w:p w14:paraId="02C2C0FF" w14:textId="77777777" w:rsidR="009F035B" w:rsidRPr="009F43D6" w:rsidRDefault="009F035B" w:rsidP="00CB626E">
      <w:pPr>
        <w:pStyle w:val="ListParagraph"/>
        <w:numPr>
          <w:ilvl w:val="0"/>
          <w:numId w:val="1"/>
        </w:numPr>
        <w:spacing w:after="0" w:line="480" w:lineRule="auto"/>
        <w:jc w:val="both"/>
        <w:rPr>
          <w:rFonts w:ascii="Calibri" w:eastAsia="Calibri" w:hAnsi="Calibri" w:cs="Times New Roman"/>
          <w:bCs/>
          <w:sz w:val="24"/>
          <w:szCs w:val="24"/>
          <w:lang w:val="en-US"/>
        </w:rPr>
      </w:pPr>
      <w:r w:rsidRPr="009F43D6">
        <w:rPr>
          <w:rFonts w:ascii="Calibri" w:eastAsia="Calibri" w:hAnsi="Calibri" w:cs="Times New Roman"/>
          <w:bCs/>
          <w:sz w:val="24"/>
          <w:szCs w:val="24"/>
          <w:lang w:val="en-US"/>
        </w:rPr>
        <w:lastRenderedPageBreak/>
        <w:t>Higgins JP, Thompson SG.</w:t>
      </w:r>
      <w:r w:rsidRPr="009F43D6">
        <w:rPr>
          <w:sz w:val="24"/>
          <w:szCs w:val="24"/>
          <w:lang w:val="en-US"/>
        </w:rPr>
        <w:t xml:space="preserve"> </w:t>
      </w:r>
      <w:r w:rsidRPr="009F43D6">
        <w:rPr>
          <w:rFonts w:ascii="Calibri" w:eastAsia="Calibri" w:hAnsi="Calibri" w:cs="Times New Roman"/>
          <w:bCs/>
          <w:sz w:val="24"/>
          <w:szCs w:val="24"/>
          <w:lang w:val="en-US"/>
        </w:rPr>
        <w:t>Quantifying heterogeneity in a meta-analysis.</w:t>
      </w:r>
      <w:r w:rsidRPr="009F43D6">
        <w:rPr>
          <w:sz w:val="24"/>
          <w:szCs w:val="24"/>
          <w:lang w:val="en-US"/>
        </w:rPr>
        <w:t xml:space="preserve"> </w:t>
      </w:r>
      <w:r w:rsidRPr="009F43D6">
        <w:rPr>
          <w:rFonts w:ascii="Calibri" w:eastAsia="Calibri" w:hAnsi="Calibri" w:cs="Times New Roman"/>
          <w:bCs/>
          <w:sz w:val="24"/>
          <w:szCs w:val="24"/>
          <w:lang w:val="en-US"/>
        </w:rPr>
        <w:t>Stat Med 2002; 21:1539-</w:t>
      </w:r>
      <w:r w:rsidR="00A30CC7" w:rsidRPr="009F43D6">
        <w:rPr>
          <w:rFonts w:ascii="Calibri" w:eastAsia="Calibri" w:hAnsi="Calibri" w:cs="Times New Roman"/>
          <w:bCs/>
          <w:sz w:val="24"/>
          <w:szCs w:val="24"/>
          <w:lang w:val="en-US"/>
        </w:rPr>
        <w:t>15</w:t>
      </w:r>
      <w:r w:rsidRPr="009F43D6">
        <w:rPr>
          <w:rFonts w:ascii="Calibri" w:eastAsia="Calibri" w:hAnsi="Calibri" w:cs="Times New Roman"/>
          <w:bCs/>
          <w:sz w:val="24"/>
          <w:szCs w:val="24"/>
          <w:lang w:val="en-US"/>
        </w:rPr>
        <w:t>58.</w:t>
      </w:r>
    </w:p>
    <w:p w14:paraId="0472997B" w14:textId="77777777" w:rsidR="009F035B" w:rsidRPr="009F43D6" w:rsidRDefault="00A30CC7" w:rsidP="00CB626E">
      <w:pPr>
        <w:pStyle w:val="ListParagraph"/>
        <w:numPr>
          <w:ilvl w:val="0"/>
          <w:numId w:val="1"/>
        </w:numPr>
        <w:spacing w:after="0" w:line="480" w:lineRule="auto"/>
        <w:jc w:val="both"/>
        <w:rPr>
          <w:rFonts w:ascii="Calibri" w:eastAsia="Calibri" w:hAnsi="Calibri" w:cs="Times New Roman"/>
          <w:bCs/>
          <w:sz w:val="24"/>
          <w:szCs w:val="24"/>
          <w:lang w:val="en-US"/>
        </w:rPr>
      </w:pPr>
      <w:r w:rsidRPr="009F43D6">
        <w:rPr>
          <w:rFonts w:ascii="Calibri" w:eastAsia="Calibri" w:hAnsi="Calibri" w:cs="Times New Roman"/>
          <w:bCs/>
          <w:sz w:val="24"/>
          <w:szCs w:val="24"/>
          <w:lang w:val="en-US"/>
        </w:rPr>
        <w:t>Egger M, Davey Smith G, Schneider M, Minder C.</w:t>
      </w:r>
      <w:r w:rsidRPr="009F43D6">
        <w:rPr>
          <w:sz w:val="24"/>
          <w:szCs w:val="24"/>
          <w:lang w:val="en-US"/>
        </w:rPr>
        <w:t xml:space="preserve"> </w:t>
      </w:r>
      <w:r w:rsidRPr="009F43D6">
        <w:rPr>
          <w:rFonts w:ascii="Calibri" w:eastAsia="Calibri" w:hAnsi="Calibri" w:cs="Times New Roman"/>
          <w:bCs/>
          <w:sz w:val="24"/>
          <w:szCs w:val="24"/>
          <w:lang w:val="en-US"/>
        </w:rPr>
        <w:t>Bias in meta-analysis detected by a simple, graphical test.</w:t>
      </w:r>
      <w:r w:rsidRPr="009F43D6">
        <w:rPr>
          <w:sz w:val="24"/>
          <w:szCs w:val="24"/>
          <w:lang w:val="en-US"/>
        </w:rPr>
        <w:t xml:space="preserve"> </w:t>
      </w:r>
      <w:r w:rsidRPr="009F43D6">
        <w:rPr>
          <w:rFonts w:ascii="Calibri" w:eastAsia="Calibri" w:hAnsi="Calibri" w:cs="Times New Roman"/>
          <w:bCs/>
          <w:sz w:val="24"/>
          <w:szCs w:val="24"/>
          <w:lang w:val="en-US"/>
        </w:rPr>
        <w:t>BMJ 1997; 315:629-634.</w:t>
      </w:r>
    </w:p>
    <w:p w14:paraId="3B76C8EC" w14:textId="77777777" w:rsidR="00A30CC7" w:rsidRPr="009F43D6" w:rsidRDefault="00A30CC7" w:rsidP="00CB626E">
      <w:pPr>
        <w:pStyle w:val="ListParagraph"/>
        <w:numPr>
          <w:ilvl w:val="0"/>
          <w:numId w:val="1"/>
        </w:numPr>
        <w:spacing w:after="0" w:line="480" w:lineRule="auto"/>
        <w:jc w:val="both"/>
        <w:rPr>
          <w:rFonts w:ascii="Calibri" w:eastAsia="Calibri" w:hAnsi="Calibri" w:cs="Times New Roman"/>
          <w:bCs/>
          <w:sz w:val="24"/>
          <w:szCs w:val="24"/>
          <w:lang w:val="en-US"/>
        </w:rPr>
      </w:pPr>
      <w:proofErr w:type="spellStart"/>
      <w:r w:rsidRPr="009F43D6">
        <w:rPr>
          <w:rFonts w:ascii="Calibri" w:eastAsia="Calibri" w:hAnsi="Calibri" w:cs="Times New Roman"/>
          <w:bCs/>
          <w:sz w:val="24"/>
          <w:szCs w:val="24"/>
          <w:lang w:val="en-US"/>
        </w:rPr>
        <w:t>Begg</w:t>
      </w:r>
      <w:proofErr w:type="spellEnd"/>
      <w:r w:rsidRPr="009F43D6">
        <w:rPr>
          <w:rFonts w:ascii="Calibri" w:eastAsia="Calibri" w:hAnsi="Calibri" w:cs="Times New Roman"/>
          <w:bCs/>
          <w:sz w:val="24"/>
          <w:szCs w:val="24"/>
          <w:lang w:val="en-US"/>
        </w:rPr>
        <w:t xml:space="preserve"> CB, Mazumdar M. Operating characteristics of a rank correlation test for publication bias.</w:t>
      </w:r>
      <w:r w:rsidRPr="009F43D6">
        <w:rPr>
          <w:sz w:val="24"/>
          <w:szCs w:val="24"/>
          <w:lang w:val="en-US"/>
        </w:rPr>
        <w:t xml:space="preserve"> </w:t>
      </w:r>
      <w:r w:rsidRPr="009F43D6">
        <w:rPr>
          <w:rFonts w:ascii="Calibri" w:eastAsia="Calibri" w:hAnsi="Calibri" w:cs="Times New Roman"/>
          <w:bCs/>
          <w:sz w:val="24"/>
          <w:szCs w:val="24"/>
          <w:lang w:val="en-US"/>
        </w:rPr>
        <w:t>Biometrics 1994; 50:1088-1101.</w:t>
      </w:r>
    </w:p>
    <w:p w14:paraId="5706C9E9" w14:textId="77777777" w:rsidR="00A30CC7" w:rsidRPr="009F43D6" w:rsidRDefault="00A30CC7" w:rsidP="00CB626E">
      <w:pPr>
        <w:pStyle w:val="ListParagraph"/>
        <w:numPr>
          <w:ilvl w:val="0"/>
          <w:numId w:val="1"/>
        </w:numPr>
        <w:spacing w:after="0" w:line="480" w:lineRule="auto"/>
        <w:jc w:val="both"/>
        <w:rPr>
          <w:rFonts w:ascii="Calibri" w:eastAsia="Calibri" w:hAnsi="Calibri" w:cs="Times New Roman"/>
          <w:bCs/>
          <w:sz w:val="24"/>
          <w:szCs w:val="24"/>
          <w:lang w:val="en-US"/>
        </w:rPr>
      </w:pPr>
      <w:proofErr w:type="spellStart"/>
      <w:r w:rsidRPr="009F43D6">
        <w:rPr>
          <w:rFonts w:ascii="Calibri" w:eastAsia="Calibri" w:hAnsi="Calibri" w:cs="Times New Roman"/>
          <w:bCs/>
          <w:sz w:val="24"/>
          <w:szCs w:val="24"/>
          <w:lang w:val="en-US"/>
        </w:rPr>
        <w:t>Viechtbauer</w:t>
      </w:r>
      <w:proofErr w:type="spellEnd"/>
      <w:r w:rsidRPr="009F43D6">
        <w:rPr>
          <w:rFonts w:ascii="Calibri" w:eastAsia="Calibri" w:hAnsi="Calibri" w:cs="Times New Roman"/>
          <w:bCs/>
          <w:sz w:val="24"/>
          <w:szCs w:val="24"/>
          <w:lang w:val="en-US"/>
        </w:rPr>
        <w:t xml:space="preserve"> W, Cheung MW.</w:t>
      </w:r>
      <w:r w:rsidRPr="009F43D6">
        <w:rPr>
          <w:sz w:val="24"/>
          <w:szCs w:val="24"/>
          <w:lang w:val="en-US"/>
        </w:rPr>
        <w:t xml:space="preserve"> </w:t>
      </w:r>
      <w:r w:rsidRPr="009F43D6">
        <w:rPr>
          <w:rFonts w:ascii="Calibri" w:eastAsia="Calibri" w:hAnsi="Calibri" w:cs="Times New Roman"/>
          <w:bCs/>
          <w:sz w:val="24"/>
          <w:szCs w:val="24"/>
          <w:lang w:val="en-US"/>
        </w:rPr>
        <w:t>Outlier and influence diagnostics for meta-analysis.</w:t>
      </w:r>
      <w:r w:rsidRPr="009F43D6">
        <w:rPr>
          <w:sz w:val="24"/>
          <w:szCs w:val="24"/>
          <w:lang w:val="en-US"/>
        </w:rPr>
        <w:t xml:space="preserve"> </w:t>
      </w:r>
      <w:r w:rsidRPr="009F43D6">
        <w:rPr>
          <w:rFonts w:ascii="Calibri" w:eastAsia="Calibri" w:hAnsi="Calibri" w:cs="Times New Roman"/>
          <w:bCs/>
          <w:sz w:val="24"/>
          <w:szCs w:val="24"/>
          <w:lang w:val="en-US"/>
        </w:rPr>
        <w:t>Res Synth Methods 2010; 1:112-125.</w:t>
      </w:r>
    </w:p>
    <w:p w14:paraId="3A7CC570" w14:textId="77777777" w:rsidR="00A30CC7" w:rsidRPr="009F43D6" w:rsidRDefault="00A30CC7" w:rsidP="00CB626E">
      <w:pPr>
        <w:pStyle w:val="ListParagraph"/>
        <w:numPr>
          <w:ilvl w:val="0"/>
          <w:numId w:val="1"/>
        </w:numPr>
        <w:spacing w:after="0" w:line="480" w:lineRule="auto"/>
        <w:jc w:val="both"/>
        <w:rPr>
          <w:rFonts w:ascii="Calibri" w:eastAsia="Calibri" w:hAnsi="Calibri" w:cs="Times New Roman"/>
          <w:bCs/>
          <w:sz w:val="24"/>
          <w:szCs w:val="24"/>
          <w:lang w:val="en-US"/>
        </w:rPr>
      </w:pPr>
      <w:proofErr w:type="spellStart"/>
      <w:r w:rsidRPr="009F43D6">
        <w:rPr>
          <w:rFonts w:ascii="Calibri" w:eastAsia="Calibri" w:hAnsi="Calibri" w:cs="Times New Roman"/>
          <w:bCs/>
          <w:sz w:val="24"/>
          <w:szCs w:val="24"/>
          <w:lang w:val="en-US"/>
        </w:rPr>
        <w:t>Viechtbauer</w:t>
      </w:r>
      <w:proofErr w:type="spellEnd"/>
      <w:r w:rsidRPr="009F43D6">
        <w:rPr>
          <w:rFonts w:ascii="Calibri" w:eastAsia="Calibri" w:hAnsi="Calibri" w:cs="Times New Roman"/>
          <w:bCs/>
          <w:sz w:val="24"/>
          <w:szCs w:val="24"/>
          <w:lang w:val="en-US"/>
        </w:rPr>
        <w:t xml:space="preserve"> W. Conducting Meta-Analyses in R with the </w:t>
      </w:r>
      <w:proofErr w:type="spellStart"/>
      <w:r w:rsidRPr="009F43D6">
        <w:rPr>
          <w:rFonts w:ascii="Calibri" w:eastAsia="Calibri" w:hAnsi="Calibri" w:cs="Times New Roman"/>
          <w:bCs/>
          <w:sz w:val="24"/>
          <w:szCs w:val="24"/>
          <w:lang w:val="en-US"/>
        </w:rPr>
        <w:t>metafor</w:t>
      </w:r>
      <w:proofErr w:type="spellEnd"/>
      <w:r w:rsidRPr="009F43D6">
        <w:rPr>
          <w:rFonts w:ascii="Calibri" w:eastAsia="Calibri" w:hAnsi="Calibri" w:cs="Times New Roman"/>
          <w:bCs/>
          <w:sz w:val="24"/>
          <w:szCs w:val="24"/>
          <w:lang w:val="en-US"/>
        </w:rPr>
        <w:t xml:space="preserve"> Package. Journal of Statistical Software 2010; 36</w:t>
      </w:r>
      <w:r w:rsidR="008872EF" w:rsidRPr="009F43D6">
        <w:rPr>
          <w:rFonts w:ascii="Calibri" w:eastAsia="Calibri" w:hAnsi="Calibri" w:cs="Times New Roman"/>
          <w:bCs/>
          <w:sz w:val="24"/>
          <w:szCs w:val="24"/>
          <w:lang w:val="en-US"/>
        </w:rPr>
        <w:t xml:space="preserve">(3):1-48. </w:t>
      </w:r>
    </w:p>
    <w:p w14:paraId="5FAF32B3" w14:textId="77777777" w:rsidR="00CB626E" w:rsidRPr="009F43D6" w:rsidRDefault="00CB626E" w:rsidP="00CB626E">
      <w:pPr>
        <w:pStyle w:val="ListParagraph"/>
        <w:numPr>
          <w:ilvl w:val="0"/>
          <w:numId w:val="1"/>
        </w:numPr>
        <w:spacing w:line="480" w:lineRule="auto"/>
        <w:jc w:val="both"/>
        <w:rPr>
          <w:sz w:val="24"/>
          <w:szCs w:val="24"/>
          <w:lang w:val="en-US"/>
        </w:rPr>
      </w:pPr>
      <w:r w:rsidRPr="009F43D6">
        <w:rPr>
          <w:sz w:val="24"/>
          <w:szCs w:val="24"/>
        </w:rPr>
        <w:t xml:space="preserve">Bosscher MR, Bastiaannet E, van Leeuwen BL, Hoekstra HJ. </w:t>
      </w:r>
      <w:r w:rsidRPr="009F43D6">
        <w:rPr>
          <w:sz w:val="24"/>
          <w:szCs w:val="24"/>
          <w:lang w:val="en-US"/>
        </w:rPr>
        <w:t xml:space="preserve">Factors Associated with Short-Term Mortality After Surgical Oncologic Emergencies. </w:t>
      </w:r>
      <w:r w:rsidR="00287C42" w:rsidRPr="009F43D6">
        <w:rPr>
          <w:sz w:val="24"/>
          <w:szCs w:val="24"/>
          <w:lang w:val="en-US"/>
        </w:rPr>
        <w:t>Ann Surg Oncol 2016</w:t>
      </w:r>
      <w:r w:rsidRPr="009F43D6">
        <w:rPr>
          <w:sz w:val="24"/>
          <w:szCs w:val="24"/>
          <w:lang w:val="en-US"/>
        </w:rPr>
        <w:t>;</w:t>
      </w:r>
      <w:r w:rsidR="00287C42" w:rsidRPr="009F43D6">
        <w:rPr>
          <w:sz w:val="24"/>
          <w:szCs w:val="24"/>
          <w:lang w:val="en-US"/>
        </w:rPr>
        <w:t xml:space="preserve"> 23</w:t>
      </w:r>
      <w:r w:rsidRPr="009F43D6">
        <w:rPr>
          <w:sz w:val="24"/>
          <w:szCs w:val="24"/>
          <w:lang w:val="en-US"/>
        </w:rPr>
        <w:t>:1803-</w:t>
      </w:r>
      <w:r w:rsidR="00287C42" w:rsidRPr="009F43D6">
        <w:rPr>
          <w:sz w:val="24"/>
          <w:szCs w:val="24"/>
          <w:lang w:val="en-US"/>
        </w:rPr>
        <w:t>18</w:t>
      </w:r>
      <w:r w:rsidRPr="009F43D6">
        <w:rPr>
          <w:sz w:val="24"/>
          <w:szCs w:val="24"/>
          <w:lang w:val="en-US"/>
        </w:rPr>
        <w:t>14.</w:t>
      </w:r>
    </w:p>
    <w:p w14:paraId="5F38F523" w14:textId="77777777" w:rsidR="00CB626E" w:rsidRPr="009F43D6" w:rsidRDefault="00CB626E" w:rsidP="00CB626E">
      <w:pPr>
        <w:pStyle w:val="ListParagraph"/>
        <w:numPr>
          <w:ilvl w:val="0"/>
          <w:numId w:val="1"/>
        </w:numPr>
        <w:spacing w:line="480" w:lineRule="auto"/>
        <w:jc w:val="both"/>
        <w:rPr>
          <w:sz w:val="24"/>
          <w:szCs w:val="24"/>
          <w:lang w:val="en-US"/>
        </w:rPr>
      </w:pPr>
      <w:proofErr w:type="spellStart"/>
      <w:r w:rsidRPr="009F43D6">
        <w:rPr>
          <w:sz w:val="24"/>
          <w:szCs w:val="24"/>
          <w:lang w:val="en-US"/>
        </w:rPr>
        <w:t>Cesari</w:t>
      </w:r>
      <w:proofErr w:type="spellEnd"/>
      <w:r w:rsidRPr="009F43D6">
        <w:rPr>
          <w:sz w:val="24"/>
          <w:szCs w:val="24"/>
          <w:lang w:val="en-US"/>
        </w:rPr>
        <w:t xml:space="preserve"> M, </w:t>
      </w:r>
      <w:proofErr w:type="spellStart"/>
      <w:r w:rsidRPr="009F43D6">
        <w:rPr>
          <w:sz w:val="24"/>
          <w:szCs w:val="24"/>
          <w:lang w:val="en-US"/>
        </w:rPr>
        <w:t>Cerullo</w:t>
      </w:r>
      <w:proofErr w:type="spellEnd"/>
      <w:r w:rsidRPr="009F43D6">
        <w:rPr>
          <w:sz w:val="24"/>
          <w:szCs w:val="24"/>
          <w:lang w:val="en-US"/>
        </w:rPr>
        <w:t xml:space="preserve"> F, Zamboni V, </w:t>
      </w:r>
      <w:r w:rsidR="00287C42" w:rsidRPr="009F43D6">
        <w:rPr>
          <w:sz w:val="24"/>
          <w:szCs w:val="24"/>
          <w:lang w:val="en-US"/>
        </w:rPr>
        <w:t xml:space="preserve">et al. </w:t>
      </w:r>
      <w:r w:rsidRPr="009F43D6">
        <w:rPr>
          <w:sz w:val="24"/>
          <w:szCs w:val="24"/>
          <w:lang w:val="en-US"/>
        </w:rPr>
        <w:t>Functional status and mortality in older women with gynecological cancer.</w:t>
      </w:r>
      <w:r w:rsidR="00287C42" w:rsidRPr="009F43D6">
        <w:rPr>
          <w:sz w:val="24"/>
          <w:szCs w:val="24"/>
          <w:lang w:val="en-US"/>
        </w:rPr>
        <w:t xml:space="preserve"> J </w:t>
      </w:r>
      <w:proofErr w:type="spellStart"/>
      <w:r w:rsidR="00287C42" w:rsidRPr="009F43D6">
        <w:rPr>
          <w:sz w:val="24"/>
          <w:szCs w:val="24"/>
          <w:lang w:val="en-US"/>
        </w:rPr>
        <w:t>Gerontol</w:t>
      </w:r>
      <w:proofErr w:type="spellEnd"/>
      <w:r w:rsidR="00287C42" w:rsidRPr="009F43D6">
        <w:rPr>
          <w:sz w:val="24"/>
          <w:szCs w:val="24"/>
          <w:lang w:val="en-US"/>
        </w:rPr>
        <w:t xml:space="preserve"> A Biol Sci Med Sci 2013</w:t>
      </w:r>
      <w:r w:rsidRPr="009F43D6">
        <w:rPr>
          <w:sz w:val="24"/>
          <w:szCs w:val="24"/>
          <w:lang w:val="en-US"/>
        </w:rPr>
        <w:t>;</w:t>
      </w:r>
      <w:r w:rsidR="00287C42" w:rsidRPr="009F43D6">
        <w:rPr>
          <w:sz w:val="24"/>
          <w:szCs w:val="24"/>
          <w:lang w:val="en-US"/>
        </w:rPr>
        <w:t xml:space="preserve"> 68</w:t>
      </w:r>
      <w:r w:rsidRPr="009F43D6">
        <w:rPr>
          <w:sz w:val="24"/>
          <w:szCs w:val="24"/>
          <w:lang w:val="en-US"/>
        </w:rPr>
        <w:t>:1129-</w:t>
      </w:r>
      <w:r w:rsidR="00287C42" w:rsidRPr="009F43D6">
        <w:rPr>
          <w:sz w:val="24"/>
          <w:szCs w:val="24"/>
          <w:lang w:val="en-US"/>
        </w:rPr>
        <w:t>11</w:t>
      </w:r>
      <w:r w:rsidRPr="009F43D6">
        <w:rPr>
          <w:sz w:val="24"/>
          <w:szCs w:val="24"/>
          <w:lang w:val="en-US"/>
        </w:rPr>
        <w:t>33.</w:t>
      </w:r>
    </w:p>
    <w:p w14:paraId="27212013" w14:textId="77777777" w:rsidR="00CB626E" w:rsidRPr="009F43D6" w:rsidRDefault="00CB626E" w:rsidP="00CB626E">
      <w:pPr>
        <w:pStyle w:val="ListParagraph"/>
        <w:numPr>
          <w:ilvl w:val="0"/>
          <w:numId w:val="1"/>
        </w:numPr>
        <w:spacing w:line="480" w:lineRule="auto"/>
        <w:jc w:val="both"/>
        <w:rPr>
          <w:sz w:val="24"/>
          <w:szCs w:val="24"/>
          <w:lang w:val="en-US"/>
        </w:rPr>
      </w:pPr>
      <w:r w:rsidRPr="009F43D6">
        <w:rPr>
          <w:sz w:val="24"/>
          <w:szCs w:val="24"/>
          <w:lang w:val="en-US"/>
        </w:rPr>
        <w:t xml:space="preserve">Kilgour RD, Vigano A, </w:t>
      </w:r>
      <w:proofErr w:type="spellStart"/>
      <w:r w:rsidRPr="009F43D6">
        <w:rPr>
          <w:sz w:val="24"/>
          <w:szCs w:val="24"/>
          <w:lang w:val="en-US"/>
        </w:rPr>
        <w:t>Trutschnigg</w:t>
      </w:r>
      <w:proofErr w:type="spellEnd"/>
      <w:r w:rsidRPr="009F43D6">
        <w:rPr>
          <w:sz w:val="24"/>
          <w:szCs w:val="24"/>
          <w:lang w:val="en-US"/>
        </w:rPr>
        <w:t xml:space="preserve"> B, </w:t>
      </w:r>
      <w:r w:rsidR="00287C42" w:rsidRPr="009F43D6">
        <w:rPr>
          <w:sz w:val="24"/>
          <w:szCs w:val="24"/>
          <w:lang w:val="en-US"/>
        </w:rPr>
        <w:t>et al.</w:t>
      </w:r>
      <w:r w:rsidRPr="009F43D6">
        <w:rPr>
          <w:sz w:val="24"/>
          <w:szCs w:val="24"/>
          <w:lang w:val="en-US"/>
        </w:rPr>
        <w:t xml:space="preserve"> Handgrip strength predicts survival and is associated with markers of clinical and functional outcomes in advanced cancer patients. </w:t>
      </w:r>
      <w:r w:rsidR="00287C42" w:rsidRPr="009F43D6">
        <w:rPr>
          <w:sz w:val="24"/>
          <w:szCs w:val="24"/>
          <w:lang w:val="en-US"/>
        </w:rPr>
        <w:t>Support Care Cancer 2013</w:t>
      </w:r>
      <w:r w:rsidRPr="009F43D6">
        <w:rPr>
          <w:sz w:val="24"/>
          <w:szCs w:val="24"/>
          <w:lang w:val="en-US"/>
        </w:rPr>
        <w:t>;</w:t>
      </w:r>
      <w:r w:rsidR="00287C42" w:rsidRPr="009F43D6">
        <w:rPr>
          <w:sz w:val="24"/>
          <w:szCs w:val="24"/>
          <w:lang w:val="en-US"/>
        </w:rPr>
        <w:t xml:space="preserve"> 21</w:t>
      </w:r>
      <w:r w:rsidRPr="009F43D6">
        <w:rPr>
          <w:sz w:val="24"/>
          <w:szCs w:val="24"/>
          <w:lang w:val="en-US"/>
        </w:rPr>
        <w:t>:3261-</w:t>
      </w:r>
      <w:r w:rsidR="00287C42" w:rsidRPr="009F43D6">
        <w:rPr>
          <w:sz w:val="24"/>
          <w:szCs w:val="24"/>
          <w:lang w:val="en-US"/>
        </w:rPr>
        <w:t>32</w:t>
      </w:r>
      <w:r w:rsidRPr="009F43D6">
        <w:rPr>
          <w:sz w:val="24"/>
          <w:szCs w:val="24"/>
          <w:lang w:val="en-US"/>
        </w:rPr>
        <w:t>70.</w:t>
      </w:r>
    </w:p>
    <w:p w14:paraId="3CD84302" w14:textId="77777777" w:rsidR="00CB626E" w:rsidRPr="009F43D6" w:rsidRDefault="00CB626E" w:rsidP="00CB626E">
      <w:pPr>
        <w:pStyle w:val="ListParagraph"/>
        <w:numPr>
          <w:ilvl w:val="0"/>
          <w:numId w:val="1"/>
        </w:numPr>
        <w:spacing w:line="480" w:lineRule="auto"/>
        <w:jc w:val="both"/>
        <w:rPr>
          <w:sz w:val="24"/>
          <w:szCs w:val="24"/>
          <w:lang w:val="en-US"/>
        </w:rPr>
      </w:pPr>
      <w:proofErr w:type="spellStart"/>
      <w:r w:rsidRPr="009F43D6">
        <w:rPr>
          <w:sz w:val="24"/>
          <w:szCs w:val="24"/>
          <w:lang w:val="en-US"/>
        </w:rPr>
        <w:t>Klepin</w:t>
      </w:r>
      <w:proofErr w:type="spellEnd"/>
      <w:r w:rsidRPr="009F43D6">
        <w:rPr>
          <w:sz w:val="24"/>
          <w:szCs w:val="24"/>
          <w:lang w:val="en-US"/>
        </w:rPr>
        <w:t xml:space="preserve"> HD, Geiger AM, </w:t>
      </w:r>
      <w:proofErr w:type="spellStart"/>
      <w:r w:rsidRPr="009F43D6">
        <w:rPr>
          <w:sz w:val="24"/>
          <w:szCs w:val="24"/>
          <w:lang w:val="en-US"/>
        </w:rPr>
        <w:t>Tooze</w:t>
      </w:r>
      <w:proofErr w:type="spellEnd"/>
      <w:r w:rsidRPr="009F43D6">
        <w:rPr>
          <w:sz w:val="24"/>
          <w:szCs w:val="24"/>
          <w:lang w:val="en-US"/>
        </w:rPr>
        <w:t xml:space="preserve"> JA, </w:t>
      </w:r>
      <w:r w:rsidR="00287C42" w:rsidRPr="009F43D6">
        <w:rPr>
          <w:sz w:val="24"/>
          <w:szCs w:val="24"/>
          <w:lang w:val="en-US"/>
        </w:rPr>
        <w:t xml:space="preserve">et al.; </w:t>
      </w:r>
      <w:r w:rsidRPr="009F43D6">
        <w:rPr>
          <w:sz w:val="24"/>
          <w:szCs w:val="24"/>
          <w:lang w:val="en-US"/>
        </w:rPr>
        <w:t>Health, Aging and Body Composition Study. Physical performance and subsequent disability and survival in older adults with malignancy: results from the health, aging and body compo</w:t>
      </w:r>
      <w:r w:rsidR="00287C42" w:rsidRPr="009F43D6">
        <w:rPr>
          <w:sz w:val="24"/>
          <w:szCs w:val="24"/>
          <w:lang w:val="en-US"/>
        </w:rPr>
        <w:t xml:space="preserve">sition study. J Am </w:t>
      </w:r>
      <w:proofErr w:type="spellStart"/>
      <w:r w:rsidR="00287C42" w:rsidRPr="009F43D6">
        <w:rPr>
          <w:sz w:val="24"/>
          <w:szCs w:val="24"/>
          <w:lang w:val="en-US"/>
        </w:rPr>
        <w:t>Geriatr</w:t>
      </w:r>
      <w:proofErr w:type="spellEnd"/>
      <w:r w:rsidR="00287C42" w:rsidRPr="009F43D6">
        <w:rPr>
          <w:sz w:val="24"/>
          <w:szCs w:val="24"/>
          <w:lang w:val="en-US"/>
        </w:rPr>
        <w:t xml:space="preserve"> Soc 2010</w:t>
      </w:r>
      <w:r w:rsidRPr="009F43D6">
        <w:rPr>
          <w:sz w:val="24"/>
          <w:szCs w:val="24"/>
          <w:lang w:val="en-US"/>
        </w:rPr>
        <w:t>;</w:t>
      </w:r>
      <w:r w:rsidR="00287C42" w:rsidRPr="009F43D6">
        <w:rPr>
          <w:sz w:val="24"/>
          <w:szCs w:val="24"/>
          <w:lang w:val="en-US"/>
        </w:rPr>
        <w:t xml:space="preserve"> 58</w:t>
      </w:r>
      <w:r w:rsidRPr="009F43D6">
        <w:rPr>
          <w:sz w:val="24"/>
          <w:szCs w:val="24"/>
          <w:lang w:val="en-US"/>
        </w:rPr>
        <w:t xml:space="preserve">:76-82. </w:t>
      </w:r>
    </w:p>
    <w:p w14:paraId="4F8F6FDA" w14:textId="77777777" w:rsidR="00CB626E" w:rsidRPr="009F43D6" w:rsidRDefault="00CB626E" w:rsidP="00CB626E">
      <w:pPr>
        <w:pStyle w:val="ListParagraph"/>
        <w:numPr>
          <w:ilvl w:val="0"/>
          <w:numId w:val="1"/>
        </w:numPr>
        <w:spacing w:line="480" w:lineRule="auto"/>
        <w:jc w:val="both"/>
        <w:rPr>
          <w:sz w:val="24"/>
          <w:szCs w:val="24"/>
          <w:lang w:val="en-US"/>
        </w:rPr>
      </w:pPr>
      <w:r w:rsidRPr="009F43D6">
        <w:rPr>
          <w:sz w:val="24"/>
          <w:szCs w:val="24"/>
          <w:lang w:val="en-US"/>
        </w:rPr>
        <w:t>Mauricio SF, Ribeiro HS, Correia MI. Nutritional Status Parameters as Risk Factors for Mortality i</w:t>
      </w:r>
      <w:r w:rsidR="00287C42" w:rsidRPr="009F43D6">
        <w:rPr>
          <w:sz w:val="24"/>
          <w:szCs w:val="24"/>
          <w:lang w:val="en-US"/>
        </w:rPr>
        <w:t xml:space="preserve">n Cancer Patients. </w:t>
      </w:r>
      <w:proofErr w:type="spellStart"/>
      <w:r w:rsidR="00287C42" w:rsidRPr="009F43D6">
        <w:rPr>
          <w:sz w:val="24"/>
          <w:szCs w:val="24"/>
          <w:lang w:val="en-US"/>
        </w:rPr>
        <w:t>Nutr</w:t>
      </w:r>
      <w:proofErr w:type="spellEnd"/>
      <w:r w:rsidR="00287C42" w:rsidRPr="009F43D6">
        <w:rPr>
          <w:sz w:val="24"/>
          <w:szCs w:val="24"/>
          <w:lang w:val="en-US"/>
        </w:rPr>
        <w:t xml:space="preserve"> Cancer 2016</w:t>
      </w:r>
      <w:r w:rsidRPr="009F43D6">
        <w:rPr>
          <w:sz w:val="24"/>
          <w:szCs w:val="24"/>
          <w:lang w:val="en-US"/>
        </w:rPr>
        <w:t>;</w:t>
      </w:r>
      <w:r w:rsidR="00287C42" w:rsidRPr="009F43D6">
        <w:rPr>
          <w:sz w:val="24"/>
          <w:szCs w:val="24"/>
          <w:lang w:val="en-US"/>
        </w:rPr>
        <w:t xml:space="preserve"> 68</w:t>
      </w:r>
      <w:r w:rsidRPr="009F43D6">
        <w:rPr>
          <w:sz w:val="24"/>
          <w:szCs w:val="24"/>
          <w:lang w:val="en-US"/>
        </w:rPr>
        <w:t>:949-</w:t>
      </w:r>
      <w:r w:rsidR="00287C42" w:rsidRPr="009F43D6">
        <w:rPr>
          <w:sz w:val="24"/>
          <w:szCs w:val="24"/>
          <w:lang w:val="en-US"/>
        </w:rPr>
        <w:t>9</w:t>
      </w:r>
      <w:r w:rsidRPr="009F43D6">
        <w:rPr>
          <w:sz w:val="24"/>
          <w:szCs w:val="24"/>
          <w:lang w:val="en-US"/>
        </w:rPr>
        <w:t>57.</w:t>
      </w:r>
    </w:p>
    <w:p w14:paraId="4CC2ED04" w14:textId="77777777" w:rsidR="00CB626E" w:rsidRPr="009F43D6" w:rsidRDefault="00CB626E" w:rsidP="00CB626E">
      <w:pPr>
        <w:pStyle w:val="ListParagraph"/>
        <w:numPr>
          <w:ilvl w:val="0"/>
          <w:numId w:val="1"/>
        </w:numPr>
        <w:spacing w:line="480" w:lineRule="auto"/>
        <w:jc w:val="both"/>
        <w:rPr>
          <w:sz w:val="24"/>
          <w:szCs w:val="24"/>
          <w:lang w:val="en-US"/>
        </w:rPr>
      </w:pPr>
      <w:r w:rsidRPr="00BE7193">
        <w:rPr>
          <w:sz w:val="24"/>
          <w:szCs w:val="24"/>
          <w:lang w:val="nb-NO"/>
        </w:rPr>
        <w:lastRenderedPageBreak/>
        <w:t xml:space="preserve">Versteeg KS, Blauwhoff-Buskermolen S, Buffart LM, </w:t>
      </w:r>
      <w:r w:rsidR="00287C42" w:rsidRPr="00BE7193">
        <w:rPr>
          <w:sz w:val="24"/>
          <w:szCs w:val="24"/>
          <w:lang w:val="nb-NO"/>
        </w:rPr>
        <w:t xml:space="preserve">et al. </w:t>
      </w:r>
      <w:r w:rsidRPr="009F43D6">
        <w:rPr>
          <w:sz w:val="24"/>
          <w:szCs w:val="24"/>
          <w:lang w:val="en-US"/>
        </w:rPr>
        <w:t xml:space="preserve">Higher Muscle Strength Is Associated with Prolonged Survival in Older Patients with Advanced Cancer. </w:t>
      </w:r>
      <w:r w:rsidR="00287C42" w:rsidRPr="009F43D6">
        <w:rPr>
          <w:sz w:val="24"/>
          <w:szCs w:val="24"/>
          <w:lang w:val="en-US"/>
        </w:rPr>
        <w:t>Oncologist 2018</w:t>
      </w:r>
      <w:r w:rsidRPr="009F43D6">
        <w:rPr>
          <w:sz w:val="24"/>
          <w:szCs w:val="24"/>
          <w:lang w:val="en-US"/>
        </w:rPr>
        <w:t>;</w:t>
      </w:r>
      <w:r w:rsidR="00287C42" w:rsidRPr="009F43D6">
        <w:rPr>
          <w:sz w:val="24"/>
          <w:szCs w:val="24"/>
          <w:lang w:val="en-US"/>
        </w:rPr>
        <w:t xml:space="preserve"> 23</w:t>
      </w:r>
      <w:r w:rsidRPr="009F43D6">
        <w:rPr>
          <w:sz w:val="24"/>
          <w:szCs w:val="24"/>
          <w:lang w:val="en-US"/>
        </w:rPr>
        <w:t>:580-585.</w:t>
      </w:r>
    </w:p>
    <w:p w14:paraId="6D0B7EBA" w14:textId="77777777" w:rsidR="00CB626E" w:rsidRPr="009F43D6" w:rsidRDefault="00CB626E" w:rsidP="00CB626E">
      <w:pPr>
        <w:pStyle w:val="ListParagraph"/>
        <w:numPr>
          <w:ilvl w:val="0"/>
          <w:numId w:val="1"/>
        </w:numPr>
        <w:spacing w:line="480" w:lineRule="auto"/>
        <w:jc w:val="both"/>
        <w:rPr>
          <w:sz w:val="24"/>
          <w:szCs w:val="24"/>
          <w:lang w:val="en-US"/>
        </w:rPr>
      </w:pPr>
      <w:r w:rsidRPr="009F43D6">
        <w:rPr>
          <w:sz w:val="24"/>
          <w:szCs w:val="24"/>
        </w:rPr>
        <w:t xml:space="preserve">Burtin C, Ter Riet G, Puhan MA, </w:t>
      </w:r>
      <w:r w:rsidR="00287C42" w:rsidRPr="009F43D6">
        <w:rPr>
          <w:sz w:val="24"/>
          <w:szCs w:val="24"/>
        </w:rPr>
        <w:t xml:space="preserve">et al. </w:t>
      </w:r>
      <w:r w:rsidRPr="009F43D6">
        <w:rPr>
          <w:sz w:val="24"/>
          <w:szCs w:val="24"/>
          <w:lang w:val="en-US"/>
        </w:rPr>
        <w:t xml:space="preserve">Handgrip weakness and mortality risk in COPD: </w:t>
      </w:r>
      <w:r w:rsidR="00287C42" w:rsidRPr="009F43D6">
        <w:rPr>
          <w:sz w:val="24"/>
          <w:szCs w:val="24"/>
          <w:lang w:val="en-US"/>
        </w:rPr>
        <w:t xml:space="preserve">a </w:t>
      </w:r>
      <w:proofErr w:type="spellStart"/>
      <w:r w:rsidR="00287C42" w:rsidRPr="009F43D6">
        <w:rPr>
          <w:sz w:val="24"/>
          <w:szCs w:val="24"/>
          <w:lang w:val="en-US"/>
        </w:rPr>
        <w:t>multicentre</w:t>
      </w:r>
      <w:proofErr w:type="spellEnd"/>
      <w:r w:rsidR="00287C42" w:rsidRPr="009F43D6">
        <w:rPr>
          <w:sz w:val="24"/>
          <w:szCs w:val="24"/>
          <w:lang w:val="en-US"/>
        </w:rPr>
        <w:t xml:space="preserve"> analysis. Thorax 2016</w:t>
      </w:r>
      <w:r w:rsidRPr="009F43D6">
        <w:rPr>
          <w:sz w:val="24"/>
          <w:szCs w:val="24"/>
          <w:lang w:val="en-US"/>
        </w:rPr>
        <w:t>;</w:t>
      </w:r>
      <w:r w:rsidR="00287C42" w:rsidRPr="009F43D6">
        <w:rPr>
          <w:sz w:val="24"/>
          <w:szCs w:val="24"/>
          <w:lang w:val="en-US"/>
        </w:rPr>
        <w:t xml:space="preserve"> 71</w:t>
      </w:r>
      <w:r w:rsidRPr="009F43D6">
        <w:rPr>
          <w:sz w:val="24"/>
          <w:szCs w:val="24"/>
          <w:lang w:val="en-US"/>
        </w:rPr>
        <w:t>:86-</w:t>
      </w:r>
      <w:r w:rsidR="00287C42" w:rsidRPr="009F43D6">
        <w:rPr>
          <w:sz w:val="24"/>
          <w:szCs w:val="24"/>
          <w:lang w:val="en-US"/>
        </w:rPr>
        <w:t>8</w:t>
      </w:r>
      <w:r w:rsidRPr="009F43D6">
        <w:rPr>
          <w:sz w:val="24"/>
          <w:szCs w:val="24"/>
          <w:lang w:val="en-US"/>
        </w:rPr>
        <w:t xml:space="preserve">7. </w:t>
      </w:r>
    </w:p>
    <w:p w14:paraId="6D09A253" w14:textId="77777777" w:rsidR="00CB626E" w:rsidRPr="009F43D6" w:rsidRDefault="00CB626E" w:rsidP="00CB626E">
      <w:pPr>
        <w:pStyle w:val="ListParagraph"/>
        <w:numPr>
          <w:ilvl w:val="0"/>
          <w:numId w:val="1"/>
        </w:numPr>
        <w:spacing w:line="480" w:lineRule="auto"/>
        <w:jc w:val="both"/>
        <w:rPr>
          <w:sz w:val="24"/>
          <w:szCs w:val="24"/>
          <w:lang w:val="en-US"/>
        </w:rPr>
      </w:pPr>
      <w:r w:rsidRPr="009F43D6">
        <w:rPr>
          <w:sz w:val="24"/>
          <w:szCs w:val="24"/>
          <w:lang w:val="en-US"/>
        </w:rPr>
        <w:t xml:space="preserve">Mehrotra N, Freire AX, Bauer DC, </w:t>
      </w:r>
      <w:r w:rsidR="00287C42" w:rsidRPr="009F43D6">
        <w:rPr>
          <w:sz w:val="24"/>
          <w:szCs w:val="24"/>
          <w:lang w:val="en-US"/>
        </w:rPr>
        <w:t>et al.</w:t>
      </w:r>
      <w:r w:rsidRPr="009F43D6">
        <w:rPr>
          <w:sz w:val="24"/>
          <w:szCs w:val="24"/>
          <w:lang w:val="en-US"/>
        </w:rPr>
        <w:t>; Health ABC Study. Predictors of mortality in elderly subjects with obstructive airway disease:</w:t>
      </w:r>
      <w:r w:rsidR="00287C42" w:rsidRPr="009F43D6">
        <w:rPr>
          <w:sz w:val="24"/>
          <w:szCs w:val="24"/>
          <w:lang w:val="en-US"/>
        </w:rPr>
        <w:t xml:space="preserve"> the PILE score. Ann Epidemiol 2010</w:t>
      </w:r>
      <w:r w:rsidRPr="009F43D6">
        <w:rPr>
          <w:sz w:val="24"/>
          <w:szCs w:val="24"/>
          <w:lang w:val="en-US"/>
        </w:rPr>
        <w:t>;</w:t>
      </w:r>
      <w:r w:rsidR="00287C42" w:rsidRPr="009F43D6">
        <w:rPr>
          <w:sz w:val="24"/>
          <w:szCs w:val="24"/>
          <w:lang w:val="en-US"/>
        </w:rPr>
        <w:t xml:space="preserve"> 20</w:t>
      </w:r>
      <w:r w:rsidRPr="009F43D6">
        <w:rPr>
          <w:sz w:val="24"/>
          <w:szCs w:val="24"/>
          <w:lang w:val="en-US"/>
        </w:rPr>
        <w:t>:223-</w:t>
      </w:r>
      <w:r w:rsidR="00287C42" w:rsidRPr="009F43D6">
        <w:rPr>
          <w:sz w:val="24"/>
          <w:szCs w:val="24"/>
          <w:lang w:val="en-US"/>
        </w:rPr>
        <w:t>2</w:t>
      </w:r>
      <w:r w:rsidRPr="009F43D6">
        <w:rPr>
          <w:sz w:val="24"/>
          <w:szCs w:val="24"/>
          <w:lang w:val="en-US"/>
        </w:rPr>
        <w:t>32.</w:t>
      </w:r>
    </w:p>
    <w:p w14:paraId="25A534A1" w14:textId="77777777" w:rsidR="00CB626E" w:rsidRPr="009F43D6" w:rsidRDefault="00CB626E" w:rsidP="00CB626E">
      <w:pPr>
        <w:pStyle w:val="ListParagraph"/>
        <w:numPr>
          <w:ilvl w:val="0"/>
          <w:numId w:val="1"/>
        </w:numPr>
        <w:spacing w:line="480" w:lineRule="auto"/>
        <w:jc w:val="both"/>
        <w:rPr>
          <w:sz w:val="24"/>
          <w:szCs w:val="24"/>
          <w:lang w:val="en-US"/>
        </w:rPr>
      </w:pPr>
      <w:r w:rsidRPr="009F43D6">
        <w:rPr>
          <w:sz w:val="24"/>
          <w:szCs w:val="24"/>
        </w:rPr>
        <w:t xml:space="preserve">Puhan MA, Siebeling L, Zoller M, </w:t>
      </w:r>
      <w:r w:rsidR="00287C42" w:rsidRPr="009F43D6">
        <w:rPr>
          <w:sz w:val="24"/>
          <w:szCs w:val="24"/>
        </w:rPr>
        <w:t xml:space="preserve">et al. </w:t>
      </w:r>
      <w:r w:rsidRPr="009F43D6">
        <w:rPr>
          <w:sz w:val="24"/>
          <w:szCs w:val="24"/>
          <w:lang w:val="en-US"/>
        </w:rPr>
        <w:t>Simple functional performance tests and m</w:t>
      </w:r>
      <w:r w:rsidR="00287C42" w:rsidRPr="009F43D6">
        <w:rPr>
          <w:sz w:val="24"/>
          <w:szCs w:val="24"/>
          <w:lang w:val="en-US"/>
        </w:rPr>
        <w:t>ortality in COPD. Eur Respir J 2013</w:t>
      </w:r>
      <w:r w:rsidRPr="009F43D6">
        <w:rPr>
          <w:sz w:val="24"/>
          <w:szCs w:val="24"/>
          <w:lang w:val="en-US"/>
        </w:rPr>
        <w:t>;</w:t>
      </w:r>
      <w:r w:rsidR="00287C42" w:rsidRPr="009F43D6">
        <w:rPr>
          <w:sz w:val="24"/>
          <w:szCs w:val="24"/>
          <w:lang w:val="en-US"/>
        </w:rPr>
        <w:t xml:space="preserve"> 42</w:t>
      </w:r>
      <w:r w:rsidRPr="009F43D6">
        <w:rPr>
          <w:sz w:val="24"/>
          <w:szCs w:val="24"/>
          <w:lang w:val="en-US"/>
        </w:rPr>
        <w:t>:956-</w:t>
      </w:r>
      <w:r w:rsidR="00287C42" w:rsidRPr="009F43D6">
        <w:rPr>
          <w:sz w:val="24"/>
          <w:szCs w:val="24"/>
          <w:lang w:val="en-US"/>
        </w:rPr>
        <w:t>9</w:t>
      </w:r>
      <w:r w:rsidRPr="009F43D6">
        <w:rPr>
          <w:sz w:val="24"/>
          <w:szCs w:val="24"/>
          <w:lang w:val="en-US"/>
        </w:rPr>
        <w:t xml:space="preserve">63. </w:t>
      </w:r>
    </w:p>
    <w:p w14:paraId="4DE0BC4F" w14:textId="77777777" w:rsidR="00CB626E" w:rsidRPr="009F43D6" w:rsidRDefault="00CB626E" w:rsidP="00CB626E">
      <w:pPr>
        <w:pStyle w:val="ListParagraph"/>
        <w:numPr>
          <w:ilvl w:val="0"/>
          <w:numId w:val="1"/>
        </w:numPr>
        <w:spacing w:line="480" w:lineRule="auto"/>
        <w:jc w:val="both"/>
        <w:rPr>
          <w:sz w:val="24"/>
          <w:szCs w:val="24"/>
          <w:lang w:val="en-US"/>
        </w:rPr>
      </w:pPr>
      <w:r w:rsidRPr="009F43D6">
        <w:rPr>
          <w:sz w:val="24"/>
          <w:szCs w:val="24"/>
          <w:lang w:val="en-US"/>
        </w:rPr>
        <w:t xml:space="preserve">Swallow EB, Reyes D, Hopkinson NS, </w:t>
      </w:r>
      <w:r w:rsidR="0075346E" w:rsidRPr="009F43D6">
        <w:rPr>
          <w:sz w:val="24"/>
          <w:szCs w:val="24"/>
          <w:lang w:val="en-US"/>
        </w:rPr>
        <w:t xml:space="preserve">et al. </w:t>
      </w:r>
      <w:r w:rsidRPr="009F43D6">
        <w:rPr>
          <w:sz w:val="24"/>
          <w:szCs w:val="24"/>
          <w:lang w:val="en-US"/>
        </w:rPr>
        <w:t>Quadriceps strength predicts mortality in patients with moderate to severe chronic obstruc</w:t>
      </w:r>
      <w:r w:rsidR="0075346E" w:rsidRPr="009F43D6">
        <w:rPr>
          <w:sz w:val="24"/>
          <w:szCs w:val="24"/>
          <w:lang w:val="en-US"/>
        </w:rPr>
        <w:t>tive pulmonary disease. Thorax 2007</w:t>
      </w:r>
      <w:r w:rsidRPr="009F43D6">
        <w:rPr>
          <w:sz w:val="24"/>
          <w:szCs w:val="24"/>
          <w:lang w:val="en-US"/>
        </w:rPr>
        <w:t>;</w:t>
      </w:r>
      <w:r w:rsidR="0075346E" w:rsidRPr="009F43D6">
        <w:rPr>
          <w:sz w:val="24"/>
          <w:szCs w:val="24"/>
          <w:lang w:val="en-US"/>
        </w:rPr>
        <w:t xml:space="preserve"> 62</w:t>
      </w:r>
      <w:r w:rsidRPr="009F43D6">
        <w:rPr>
          <w:sz w:val="24"/>
          <w:szCs w:val="24"/>
          <w:lang w:val="en-US"/>
        </w:rPr>
        <w:t>:115-</w:t>
      </w:r>
      <w:r w:rsidR="0075346E" w:rsidRPr="009F43D6">
        <w:rPr>
          <w:sz w:val="24"/>
          <w:szCs w:val="24"/>
          <w:lang w:val="en-US"/>
        </w:rPr>
        <w:t>1</w:t>
      </w:r>
      <w:r w:rsidRPr="009F43D6">
        <w:rPr>
          <w:sz w:val="24"/>
          <w:szCs w:val="24"/>
          <w:lang w:val="en-US"/>
        </w:rPr>
        <w:t>20.</w:t>
      </w:r>
    </w:p>
    <w:p w14:paraId="41A508E7" w14:textId="77777777" w:rsidR="00CB626E" w:rsidRPr="009F43D6" w:rsidRDefault="00CB626E" w:rsidP="00CB626E">
      <w:pPr>
        <w:pStyle w:val="ListParagraph"/>
        <w:numPr>
          <w:ilvl w:val="0"/>
          <w:numId w:val="1"/>
        </w:numPr>
        <w:spacing w:line="480" w:lineRule="auto"/>
        <w:jc w:val="both"/>
        <w:rPr>
          <w:sz w:val="24"/>
          <w:szCs w:val="24"/>
          <w:lang w:val="en-US"/>
        </w:rPr>
      </w:pPr>
      <w:r w:rsidRPr="00BE7193">
        <w:rPr>
          <w:sz w:val="24"/>
          <w:szCs w:val="24"/>
          <w:lang w:val="nb-NO"/>
        </w:rPr>
        <w:t xml:space="preserve">Isoyama N, Qureshi AR, Avesani CM, </w:t>
      </w:r>
      <w:r w:rsidR="0075346E" w:rsidRPr="00BE7193">
        <w:rPr>
          <w:sz w:val="24"/>
          <w:szCs w:val="24"/>
          <w:lang w:val="nb-NO"/>
        </w:rPr>
        <w:t xml:space="preserve">et al. </w:t>
      </w:r>
      <w:r w:rsidRPr="00BE7193">
        <w:rPr>
          <w:sz w:val="24"/>
          <w:szCs w:val="24"/>
          <w:lang w:val="nb-NO"/>
        </w:rPr>
        <w:t xml:space="preserve"> </w:t>
      </w:r>
      <w:r w:rsidRPr="009F43D6">
        <w:rPr>
          <w:sz w:val="24"/>
          <w:szCs w:val="24"/>
          <w:lang w:val="en-US"/>
        </w:rPr>
        <w:t>Comparative associations of muscle mass and muscle strength with mortality in dialysis p</w:t>
      </w:r>
      <w:r w:rsidR="0075346E" w:rsidRPr="009F43D6">
        <w:rPr>
          <w:sz w:val="24"/>
          <w:szCs w:val="24"/>
          <w:lang w:val="en-US"/>
        </w:rPr>
        <w:t>atients. Clin J Am Soc Nephrol 2014</w:t>
      </w:r>
      <w:r w:rsidRPr="009F43D6">
        <w:rPr>
          <w:sz w:val="24"/>
          <w:szCs w:val="24"/>
          <w:lang w:val="en-US"/>
        </w:rPr>
        <w:t>;</w:t>
      </w:r>
      <w:r w:rsidR="0075346E" w:rsidRPr="009F43D6">
        <w:rPr>
          <w:sz w:val="24"/>
          <w:szCs w:val="24"/>
          <w:lang w:val="en-US"/>
        </w:rPr>
        <w:t xml:space="preserve"> 9</w:t>
      </w:r>
      <w:r w:rsidRPr="009F43D6">
        <w:rPr>
          <w:sz w:val="24"/>
          <w:szCs w:val="24"/>
          <w:lang w:val="en-US"/>
        </w:rPr>
        <w:t>:1720-</w:t>
      </w:r>
      <w:r w:rsidR="0075346E" w:rsidRPr="009F43D6">
        <w:rPr>
          <w:sz w:val="24"/>
          <w:szCs w:val="24"/>
          <w:lang w:val="en-US"/>
        </w:rPr>
        <w:t>172</w:t>
      </w:r>
      <w:r w:rsidRPr="009F43D6">
        <w:rPr>
          <w:sz w:val="24"/>
          <w:szCs w:val="24"/>
          <w:lang w:val="en-US"/>
        </w:rPr>
        <w:t>8.</w:t>
      </w:r>
    </w:p>
    <w:p w14:paraId="73535677" w14:textId="77777777" w:rsidR="00CB626E" w:rsidRPr="009F43D6" w:rsidRDefault="00CB626E" w:rsidP="00CB626E">
      <w:pPr>
        <w:pStyle w:val="ListParagraph"/>
        <w:numPr>
          <w:ilvl w:val="0"/>
          <w:numId w:val="1"/>
        </w:numPr>
        <w:spacing w:line="480" w:lineRule="auto"/>
        <w:jc w:val="both"/>
        <w:rPr>
          <w:sz w:val="24"/>
          <w:szCs w:val="24"/>
          <w:lang w:val="en-US"/>
        </w:rPr>
      </w:pPr>
      <w:r w:rsidRPr="009F43D6">
        <w:rPr>
          <w:sz w:val="24"/>
          <w:szCs w:val="24"/>
        </w:rPr>
        <w:t xml:space="preserve">Kim JK, Kim SG, Oh JE, </w:t>
      </w:r>
      <w:r w:rsidR="0075346E" w:rsidRPr="009F43D6">
        <w:rPr>
          <w:sz w:val="24"/>
          <w:szCs w:val="24"/>
        </w:rPr>
        <w:t>et al.</w:t>
      </w:r>
      <w:r w:rsidRPr="009F43D6">
        <w:rPr>
          <w:sz w:val="24"/>
          <w:szCs w:val="24"/>
        </w:rPr>
        <w:t xml:space="preserve"> </w:t>
      </w:r>
      <w:r w:rsidRPr="009F43D6">
        <w:rPr>
          <w:sz w:val="24"/>
          <w:szCs w:val="24"/>
          <w:lang w:val="en-US"/>
        </w:rPr>
        <w:t>Impact of sarcopenia on long-term mortality and cardiovascular events in patients undergoing hem</w:t>
      </w:r>
      <w:r w:rsidR="0075346E" w:rsidRPr="009F43D6">
        <w:rPr>
          <w:sz w:val="24"/>
          <w:szCs w:val="24"/>
          <w:lang w:val="en-US"/>
        </w:rPr>
        <w:t>odialysis. Korean J Intern Med</w:t>
      </w:r>
      <w:r w:rsidRPr="009F43D6">
        <w:rPr>
          <w:sz w:val="24"/>
          <w:szCs w:val="24"/>
          <w:lang w:val="en-US"/>
        </w:rPr>
        <w:t xml:space="preserve"> 2017 Nov 23. </w:t>
      </w:r>
      <w:proofErr w:type="spellStart"/>
      <w:r w:rsidRPr="009F43D6">
        <w:rPr>
          <w:sz w:val="24"/>
          <w:szCs w:val="24"/>
          <w:lang w:val="en-US"/>
        </w:rPr>
        <w:t>doi</w:t>
      </w:r>
      <w:proofErr w:type="spellEnd"/>
      <w:r w:rsidRPr="009F43D6">
        <w:rPr>
          <w:sz w:val="24"/>
          <w:szCs w:val="24"/>
          <w:lang w:val="en-US"/>
        </w:rPr>
        <w:t>: 10.3904/kjim.2017.083. [</w:t>
      </w:r>
      <w:proofErr w:type="spellStart"/>
      <w:r w:rsidRPr="009F43D6">
        <w:rPr>
          <w:sz w:val="24"/>
          <w:szCs w:val="24"/>
          <w:lang w:val="en-US"/>
        </w:rPr>
        <w:t>Epub</w:t>
      </w:r>
      <w:proofErr w:type="spellEnd"/>
      <w:r w:rsidRPr="009F43D6">
        <w:rPr>
          <w:sz w:val="24"/>
          <w:szCs w:val="24"/>
          <w:lang w:val="en-US"/>
        </w:rPr>
        <w:t xml:space="preserve"> ahead of print]</w:t>
      </w:r>
    </w:p>
    <w:p w14:paraId="5F28F72F" w14:textId="77777777" w:rsidR="00CB626E" w:rsidRPr="009F43D6" w:rsidRDefault="00CB626E" w:rsidP="00CB626E">
      <w:pPr>
        <w:pStyle w:val="ListParagraph"/>
        <w:numPr>
          <w:ilvl w:val="0"/>
          <w:numId w:val="1"/>
        </w:numPr>
        <w:spacing w:line="480" w:lineRule="auto"/>
        <w:jc w:val="both"/>
        <w:rPr>
          <w:sz w:val="24"/>
          <w:szCs w:val="24"/>
          <w:lang w:val="en-US"/>
        </w:rPr>
      </w:pPr>
      <w:proofErr w:type="spellStart"/>
      <w:r w:rsidRPr="009F43D6">
        <w:rPr>
          <w:sz w:val="24"/>
          <w:szCs w:val="24"/>
          <w:lang w:val="en-US"/>
        </w:rPr>
        <w:t>Kittiskulnam</w:t>
      </w:r>
      <w:proofErr w:type="spellEnd"/>
      <w:r w:rsidRPr="009F43D6">
        <w:rPr>
          <w:sz w:val="24"/>
          <w:szCs w:val="24"/>
          <w:lang w:val="en-US"/>
        </w:rPr>
        <w:t xml:space="preserve"> P, </w:t>
      </w:r>
      <w:proofErr w:type="spellStart"/>
      <w:r w:rsidRPr="009F43D6">
        <w:rPr>
          <w:sz w:val="24"/>
          <w:szCs w:val="24"/>
          <w:lang w:val="en-US"/>
        </w:rPr>
        <w:t>Chertow</w:t>
      </w:r>
      <w:proofErr w:type="spellEnd"/>
      <w:r w:rsidRPr="009F43D6">
        <w:rPr>
          <w:sz w:val="24"/>
          <w:szCs w:val="24"/>
          <w:lang w:val="en-US"/>
        </w:rPr>
        <w:t xml:space="preserve"> GM, </w:t>
      </w:r>
      <w:proofErr w:type="spellStart"/>
      <w:r w:rsidRPr="009F43D6">
        <w:rPr>
          <w:sz w:val="24"/>
          <w:szCs w:val="24"/>
          <w:lang w:val="en-US"/>
        </w:rPr>
        <w:t>Carrero</w:t>
      </w:r>
      <w:proofErr w:type="spellEnd"/>
      <w:r w:rsidRPr="009F43D6">
        <w:rPr>
          <w:sz w:val="24"/>
          <w:szCs w:val="24"/>
          <w:lang w:val="en-US"/>
        </w:rPr>
        <w:t xml:space="preserve"> JJ, </w:t>
      </w:r>
      <w:r w:rsidR="0075346E" w:rsidRPr="009F43D6">
        <w:rPr>
          <w:sz w:val="24"/>
          <w:szCs w:val="24"/>
          <w:lang w:val="en-US"/>
        </w:rPr>
        <w:t>et al.</w:t>
      </w:r>
      <w:r w:rsidRPr="009F43D6">
        <w:rPr>
          <w:sz w:val="24"/>
          <w:szCs w:val="24"/>
          <w:lang w:val="en-US"/>
        </w:rPr>
        <w:t xml:space="preserve"> Sarcopenia and its individual criteria are associated, in part, with mortality among patients on hemodialysis. </w:t>
      </w:r>
      <w:r w:rsidR="0075346E" w:rsidRPr="009F43D6">
        <w:rPr>
          <w:sz w:val="24"/>
          <w:szCs w:val="24"/>
          <w:lang w:val="en-US"/>
        </w:rPr>
        <w:t>Kidney Int 2017; 92</w:t>
      </w:r>
      <w:r w:rsidRPr="009F43D6">
        <w:rPr>
          <w:sz w:val="24"/>
          <w:szCs w:val="24"/>
          <w:lang w:val="en-US"/>
        </w:rPr>
        <w:t>:238-247.</w:t>
      </w:r>
    </w:p>
    <w:p w14:paraId="419FABE7" w14:textId="77777777" w:rsidR="00CB626E" w:rsidRPr="009F43D6" w:rsidRDefault="00CB626E" w:rsidP="00CB626E">
      <w:pPr>
        <w:pStyle w:val="ListParagraph"/>
        <w:numPr>
          <w:ilvl w:val="0"/>
          <w:numId w:val="1"/>
        </w:numPr>
        <w:spacing w:line="480" w:lineRule="auto"/>
        <w:jc w:val="both"/>
        <w:rPr>
          <w:sz w:val="24"/>
          <w:szCs w:val="24"/>
          <w:lang w:val="en-US"/>
        </w:rPr>
      </w:pPr>
      <w:r w:rsidRPr="00BE7193">
        <w:rPr>
          <w:sz w:val="24"/>
          <w:szCs w:val="24"/>
          <w:lang w:val="nb-NO"/>
        </w:rPr>
        <w:lastRenderedPageBreak/>
        <w:t xml:space="preserve">Matos CM, Silva LF, Santana LD, </w:t>
      </w:r>
      <w:r w:rsidR="0075346E" w:rsidRPr="00BE7193">
        <w:rPr>
          <w:sz w:val="24"/>
          <w:szCs w:val="24"/>
          <w:lang w:val="nb-NO"/>
        </w:rPr>
        <w:t xml:space="preserve">et al. </w:t>
      </w:r>
      <w:r w:rsidRPr="009F43D6">
        <w:rPr>
          <w:sz w:val="24"/>
          <w:szCs w:val="24"/>
          <w:lang w:val="en-US"/>
        </w:rPr>
        <w:t>Handgrip strength at baseline and mortality risk in a cohort of women and men on hemodialys</w:t>
      </w:r>
      <w:r w:rsidR="0075346E" w:rsidRPr="009F43D6">
        <w:rPr>
          <w:sz w:val="24"/>
          <w:szCs w:val="24"/>
          <w:lang w:val="en-US"/>
        </w:rPr>
        <w:t xml:space="preserve">is: a 4-year study. J Ren </w:t>
      </w:r>
      <w:proofErr w:type="spellStart"/>
      <w:r w:rsidR="0075346E" w:rsidRPr="009F43D6">
        <w:rPr>
          <w:sz w:val="24"/>
          <w:szCs w:val="24"/>
          <w:lang w:val="en-US"/>
        </w:rPr>
        <w:t>Nutr</w:t>
      </w:r>
      <w:proofErr w:type="spellEnd"/>
      <w:r w:rsidR="0075346E" w:rsidRPr="009F43D6">
        <w:rPr>
          <w:sz w:val="24"/>
          <w:szCs w:val="24"/>
          <w:lang w:val="en-US"/>
        </w:rPr>
        <w:t xml:space="preserve"> 2014</w:t>
      </w:r>
      <w:r w:rsidRPr="009F43D6">
        <w:rPr>
          <w:sz w:val="24"/>
          <w:szCs w:val="24"/>
          <w:lang w:val="en-US"/>
        </w:rPr>
        <w:t>;</w:t>
      </w:r>
      <w:r w:rsidR="0075346E" w:rsidRPr="009F43D6">
        <w:rPr>
          <w:sz w:val="24"/>
          <w:szCs w:val="24"/>
          <w:lang w:val="en-US"/>
        </w:rPr>
        <w:t xml:space="preserve"> 24</w:t>
      </w:r>
      <w:r w:rsidRPr="009F43D6">
        <w:rPr>
          <w:sz w:val="24"/>
          <w:szCs w:val="24"/>
          <w:lang w:val="en-US"/>
        </w:rPr>
        <w:t>:157-</w:t>
      </w:r>
      <w:r w:rsidR="0075346E" w:rsidRPr="009F43D6">
        <w:rPr>
          <w:sz w:val="24"/>
          <w:szCs w:val="24"/>
          <w:lang w:val="en-US"/>
        </w:rPr>
        <w:t>1</w:t>
      </w:r>
      <w:r w:rsidRPr="009F43D6">
        <w:rPr>
          <w:sz w:val="24"/>
          <w:szCs w:val="24"/>
          <w:lang w:val="en-US"/>
        </w:rPr>
        <w:t>62.</w:t>
      </w:r>
    </w:p>
    <w:p w14:paraId="259290FD" w14:textId="77777777" w:rsidR="00CB626E" w:rsidRPr="009F43D6" w:rsidRDefault="00CB626E" w:rsidP="00CB626E">
      <w:pPr>
        <w:pStyle w:val="ListParagraph"/>
        <w:numPr>
          <w:ilvl w:val="0"/>
          <w:numId w:val="1"/>
        </w:numPr>
        <w:spacing w:line="480" w:lineRule="auto"/>
        <w:jc w:val="both"/>
        <w:rPr>
          <w:sz w:val="24"/>
          <w:szCs w:val="24"/>
          <w:lang w:val="en-US"/>
        </w:rPr>
      </w:pPr>
      <w:r w:rsidRPr="00BE7193">
        <w:rPr>
          <w:sz w:val="24"/>
          <w:szCs w:val="24"/>
          <w:lang w:val="nb-NO"/>
        </w:rPr>
        <w:t xml:space="preserve">Matsuzawa R, Matsunaga A, Wang G, </w:t>
      </w:r>
      <w:r w:rsidR="0075346E" w:rsidRPr="00BE7193">
        <w:rPr>
          <w:sz w:val="24"/>
          <w:szCs w:val="24"/>
          <w:lang w:val="nb-NO"/>
        </w:rPr>
        <w:t xml:space="preserve">et al. </w:t>
      </w:r>
      <w:r w:rsidRPr="009F43D6">
        <w:rPr>
          <w:sz w:val="24"/>
          <w:szCs w:val="24"/>
          <w:lang w:val="en-US"/>
        </w:rPr>
        <w:t xml:space="preserve">Relationship between lower extremity muscle strength and all-cause mortality in Japanese patients </w:t>
      </w:r>
      <w:r w:rsidR="0075346E" w:rsidRPr="009F43D6">
        <w:rPr>
          <w:sz w:val="24"/>
          <w:szCs w:val="24"/>
          <w:lang w:val="en-US"/>
        </w:rPr>
        <w:t xml:space="preserve">undergoing dialysis. Phys </w:t>
      </w:r>
      <w:proofErr w:type="spellStart"/>
      <w:r w:rsidR="0075346E" w:rsidRPr="009F43D6">
        <w:rPr>
          <w:sz w:val="24"/>
          <w:szCs w:val="24"/>
          <w:lang w:val="en-US"/>
        </w:rPr>
        <w:t>Ther</w:t>
      </w:r>
      <w:proofErr w:type="spellEnd"/>
      <w:r w:rsidR="0075346E" w:rsidRPr="009F43D6">
        <w:rPr>
          <w:sz w:val="24"/>
          <w:szCs w:val="24"/>
          <w:lang w:val="en-US"/>
        </w:rPr>
        <w:t xml:space="preserve"> 2014; 94</w:t>
      </w:r>
      <w:r w:rsidRPr="009F43D6">
        <w:rPr>
          <w:sz w:val="24"/>
          <w:szCs w:val="24"/>
          <w:lang w:val="en-US"/>
        </w:rPr>
        <w:t>:947-</w:t>
      </w:r>
      <w:r w:rsidR="0075346E" w:rsidRPr="009F43D6">
        <w:rPr>
          <w:sz w:val="24"/>
          <w:szCs w:val="24"/>
          <w:lang w:val="en-US"/>
        </w:rPr>
        <w:t>9</w:t>
      </w:r>
      <w:r w:rsidRPr="009F43D6">
        <w:rPr>
          <w:sz w:val="24"/>
          <w:szCs w:val="24"/>
          <w:lang w:val="en-US"/>
        </w:rPr>
        <w:t>56.</w:t>
      </w:r>
    </w:p>
    <w:p w14:paraId="02D10C1C" w14:textId="77777777" w:rsidR="00CB626E" w:rsidRPr="009F43D6" w:rsidRDefault="00CB626E" w:rsidP="00CB626E">
      <w:pPr>
        <w:pStyle w:val="ListParagraph"/>
        <w:numPr>
          <w:ilvl w:val="0"/>
          <w:numId w:val="1"/>
        </w:numPr>
        <w:spacing w:line="480" w:lineRule="auto"/>
        <w:jc w:val="both"/>
        <w:rPr>
          <w:sz w:val="24"/>
          <w:szCs w:val="24"/>
          <w:lang w:val="en-US"/>
        </w:rPr>
      </w:pPr>
      <w:proofErr w:type="spellStart"/>
      <w:r w:rsidRPr="009F43D6">
        <w:rPr>
          <w:sz w:val="24"/>
          <w:szCs w:val="24"/>
          <w:lang w:val="en-US"/>
        </w:rPr>
        <w:t>Roshanravan</w:t>
      </w:r>
      <w:proofErr w:type="spellEnd"/>
      <w:r w:rsidRPr="009F43D6">
        <w:rPr>
          <w:sz w:val="24"/>
          <w:szCs w:val="24"/>
          <w:lang w:val="en-US"/>
        </w:rPr>
        <w:t xml:space="preserve"> B, Robinson-Cohen C, Patel KV, </w:t>
      </w:r>
      <w:r w:rsidR="0075346E" w:rsidRPr="009F43D6">
        <w:rPr>
          <w:sz w:val="24"/>
          <w:szCs w:val="24"/>
          <w:lang w:val="en-US"/>
        </w:rPr>
        <w:t>et al.</w:t>
      </w:r>
      <w:r w:rsidRPr="009F43D6">
        <w:rPr>
          <w:sz w:val="24"/>
          <w:szCs w:val="24"/>
          <w:lang w:val="en-US"/>
        </w:rPr>
        <w:t xml:space="preserve"> Association between physical performance and all-cause mort</w:t>
      </w:r>
      <w:r w:rsidR="0075346E" w:rsidRPr="009F43D6">
        <w:rPr>
          <w:sz w:val="24"/>
          <w:szCs w:val="24"/>
          <w:lang w:val="en-US"/>
        </w:rPr>
        <w:t>ality in CKD. J Am Soc Nephrol 2013</w:t>
      </w:r>
      <w:r w:rsidRPr="009F43D6">
        <w:rPr>
          <w:sz w:val="24"/>
          <w:szCs w:val="24"/>
          <w:lang w:val="en-US"/>
        </w:rPr>
        <w:t>;</w:t>
      </w:r>
      <w:r w:rsidR="0075346E" w:rsidRPr="009F43D6">
        <w:rPr>
          <w:sz w:val="24"/>
          <w:szCs w:val="24"/>
          <w:lang w:val="en-US"/>
        </w:rPr>
        <w:t xml:space="preserve"> 24</w:t>
      </w:r>
      <w:r w:rsidRPr="009F43D6">
        <w:rPr>
          <w:sz w:val="24"/>
          <w:szCs w:val="24"/>
          <w:lang w:val="en-US"/>
        </w:rPr>
        <w:t>:822-</w:t>
      </w:r>
      <w:r w:rsidR="0075346E" w:rsidRPr="009F43D6">
        <w:rPr>
          <w:sz w:val="24"/>
          <w:szCs w:val="24"/>
          <w:lang w:val="en-US"/>
        </w:rPr>
        <w:t>8</w:t>
      </w:r>
      <w:r w:rsidRPr="009F43D6">
        <w:rPr>
          <w:sz w:val="24"/>
          <w:szCs w:val="24"/>
          <w:lang w:val="en-US"/>
        </w:rPr>
        <w:t>30.</w:t>
      </w:r>
    </w:p>
    <w:p w14:paraId="28CA4B9D" w14:textId="77777777" w:rsidR="00CB626E" w:rsidRPr="009F43D6" w:rsidRDefault="00CB626E" w:rsidP="00CB626E">
      <w:pPr>
        <w:pStyle w:val="ListParagraph"/>
        <w:numPr>
          <w:ilvl w:val="0"/>
          <w:numId w:val="1"/>
        </w:numPr>
        <w:spacing w:line="480" w:lineRule="auto"/>
        <w:jc w:val="both"/>
        <w:rPr>
          <w:sz w:val="24"/>
          <w:szCs w:val="24"/>
          <w:lang w:val="en-US"/>
        </w:rPr>
      </w:pPr>
      <w:r w:rsidRPr="00BE7193">
        <w:rPr>
          <w:sz w:val="24"/>
          <w:szCs w:val="24"/>
          <w:lang w:val="nb-NO"/>
        </w:rPr>
        <w:t xml:space="preserve">Stenvinkel P, Barany P, Chung SH, </w:t>
      </w:r>
      <w:r w:rsidR="0075346E" w:rsidRPr="00BE7193">
        <w:rPr>
          <w:sz w:val="24"/>
          <w:szCs w:val="24"/>
          <w:lang w:val="nb-NO"/>
        </w:rPr>
        <w:t>et al.</w:t>
      </w:r>
      <w:r w:rsidRPr="00BE7193">
        <w:rPr>
          <w:sz w:val="24"/>
          <w:szCs w:val="24"/>
          <w:lang w:val="nb-NO"/>
        </w:rPr>
        <w:t xml:space="preserve"> </w:t>
      </w:r>
      <w:r w:rsidRPr="009F43D6">
        <w:rPr>
          <w:sz w:val="24"/>
          <w:szCs w:val="24"/>
          <w:lang w:val="en-US"/>
        </w:rPr>
        <w:t xml:space="preserve">A comparative analysis of nutritional parameters as predictors of outcome in male and female ESRD patients. </w:t>
      </w:r>
      <w:r w:rsidR="0075346E" w:rsidRPr="009F43D6">
        <w:rPr>
          <w:sz w:val="24"/>
          <w:szCs w:val="24"/>
          <w:lang w:val="en-US"/>
        </w:rPr>
        <w:t>Nephrol Dial Transplant 2002; 17</w:t>
      </w:r>
      <w:r w:rsidRPr="009F43D6">
        <w:rPr>
          <w:sz w:val="24"/>
          <w:szCs w:val="24"/>
          <w:lang w:val="en-US"/>
        </w:rPr>
        <w:t>:1266-</w:t>
      </w:r>
      <w:r w:rsidR="0075346E" w:rsidRPr="009F43D6">
        <w:rPr>
          <w:sz w:val="24"/>
          <w:szCs w:val="24"/>
          <w:lang w:val="en-US"/>
        </w:rPr>
        <w:t>12</w:t>
      </w:r>
      <w:r w:rsidRPr="009F43D6">
        <w:rPr>
          <w:sz w:val="24"/>
          <w:szCs w:val="24"/>
          <w:lang w:val="en-US"/>
        </w:rPr>
        <w:t xml:space="preserve">74. </w:t>
      </w:r>
    </w:p>
    <w:p w14:paraId="73C39DC7" w14:textId="77777777" w:rsidR="00CB626E" w:rsidRPr="009F43D6" w:rsidRDefault="00CB626E" w:rsidP="00CB626E">
      <w:pPr>
        <w:pStyle w:val="ListParagraph"/>
        <w:numPr>
          <w:ilvl w:val="0"/>
          <w:numId w:val="1"/>
        </w:numPr>
        <w:spacing w:line="480" w:lineRule="auto"/>
        <w:jc w:val="both"/>
        <w:rPr>
          <w:sz w:val="24"/>
          <w:szCs w:val="24"/>
          <w:lang w:val="en-US"/>
        </w:rPr>
      </w:pPr>
      <w:r w:rsidRPr="009F43D6">
        <w:rPr>
          <w:sz w:val="24"/>
          <w:szCs w:val="24"/>
          <w:lang w:val="en-US"/>
        </w:rPr>
        <w:t xml:space="preserve">Vogt BP, Borges MCC, </w:t>
      </w:r>
      <w:proofErr w:type="spellStart"/>
      <w:r w:rsidRPr="009F43D6">
        <w:rPr>
          <w:sz w:val="24"/>
          <w:szCs w:val="24"/>
          <w:lang w:val="en-US"/>
        </w:rPr>
        <w:t>Goés</w:t>
      </w:r>
      <w:proofErr w:type="spellEnd"/>
      <w:r w:rsidRPr="009F43D6">
        <w:rPr>
          <w:sz w:val="24"/>
          <w:szCs w:val="24"/>
          <w:lang w:val="en-US"/>
        </w:rPr>
        <w:t xml:space="preserve"> CR, </w:t>
      </w:r>
      <w:proofErr w:type="spellStart"/>
      <w:r w:rsidRPr="009F43D6">
        <w:rPr>
          <w:sz w:val="24"/>
          <w:szCs w:val="24"/>
          <w:lang w:val="en-US"/>
        </w:rPr>
        <w:t>Caramori</w:t>
      </w:r>
      <w:proofErr w:type="spellEnd"/>
      <w:r w:rsidRPr="009F43D6">
        <w:rPr>
          <w:sz w:val="24"/>
          <w:szCs w:val="24"/>
          <w:lang w:val="en-US"/>
        </w:rPr>
        <w:t xml:space="preserve"> JCT. Handgrip strength is an independent predictor of all-cause mortality in maintenanc</w:t>
      </w:r>
      <w:r w:rsidR="0075346E" w:rsidRPr="009F43D6">
        <w:rPr>
          <w:sz w:val="24"/>
          <w:szCs w:val="24"/>
          <w:lang w:val="en-US"/>
        </w:rPr>
        <w:t xml:space="preserve">e dialysis patients. Clin </w:t>
      </w:r>
      <w:proofErr w:type="spellStart"/>
      <w:r w:rsidR="0075346E" w:rsidRPr="009F43D6">
        <w:rPr>
          <w:sz w:val="24"/>
          <w:szCs w:val="24"/>
          <w:lang w:val="en-US"/>
        </w:rPr>
        <w:t>Nutr</w:t>
      </w:r>
      <w:proofErr w:type="spellEnd"/>
      <w:r w:rsidR="0075346E" w:rsidRPr="009F43D6">
        <w:rPr>
          <w:sz w:val="24"/>
          <w:szCs w:val="24"/>
          <w:lang w:val="en-US"/>
        </w:rPr>
        <w:t xml:space="preserve"> </w:t>
      </w:r>
      <w:r w:rsidRPr="009F43D6">
        <w:rPr>
          <w:sz w:val="24"/>
          <w:szCs w:val="24"/>
          <w:lang w:val="en-US"/>
        </w:rPr>
        <w:t>2016;</w:t>
      </w:r>
      <w:r w:rsidR="0075346E" w:rsidRPr="009F43D6">
        <w:rPr>
          <w:sz w:val="24"/>
          <w:szCs w:val="24"/>
          <w:lang w:val="en-US"/>
        </w:rPr>
        <w:t xml:space="preserve"> 35</w:t>
      </w:r>
      <w:r w:rsidRPr="009F43D6">
        <w:rPr>
          <w:sz w:val="24"/>
          <w:szCs w:val="24"/>
          <w:lang w:val="en-US"/>
        </w:rPr>
        <w:t xml:space="preserve">:1429-1433. </w:t>
      </w:r>
    </w:p>
    <w:p w14:paraId="3288C0AC" w14:textId="77777777" w:rsidR="00CB626E" w:rsidRPr="009F43D6" w:rsidRDefault="00CB626E" w:rsidP="00CB626E">
      <w:pPr>
        <w:pStyle w:val="ListParagraph"/>
        <w:numPr>
          <w:ilvl w:val="0"/>
          <w:numId w:val="1"/>
        </w:numPr>
        <w:spacing w:line="480" w:lineRule="auto"/>
        <w:jc w:val="both"/>
        <w:rPr>
          <w:sz w:val="24"/>
          <w:szCs w:val="24"/>
          <w:lang w:val="en-US"/>
        </w:rPr>
      </w:pPr>
      <w:r w:rsidRPr="009F43D6">
        <w:rPr>
          <w:sz w:val="24"/>
          <w:szCs w:val="24"/>
          <w:lang w:val="en-US"/>
        </w:rPr>
        <w:t>Wang AY, Sea MM, Ho ZS,</w:t>
      </w:r>
      <w:r w:rsidR="0075346E" w:rsidRPr="009F43D6">
        <w:rPr>
          <w:sz w:val="24"/>
          <w:szCs w:val="24"/>
          <w:lang w:val="en-US"/>
        </w:rPr>
        <w:t xml:space="preserve"> et al. </w:t>
      </w:r>
      <w:r w:rsidRPr="009F43D6">
        <w:rPr>
          <w:sz w:val="24"/>
          <w:szCs w:val="24"/>
          <w:lang w:val="en-US"/>
        </w:rPr>
        <w:t>Evaluation of handgrip strength as a nutritional marker and prognostic indicator in peritoneal dialysis patients.</w:t>
      </w:r>
      <w:r w:rsidR="0075346E" w:rsidRPr="009F43D6">
        <w:rPr>
          <w:sz w:val="24"/>
          <w:szCs w:val="24"/>
          <w:lang w:val="en-US"/>
        </w:rPr>
        <w:t xml:space="preserve"> Am J Clin </w:t>
      </w:r>
      <w:proofErr w:type="spellStart"/>
      <w:r w:rsidR="0075346E" w:rsidRPr="009F43D6">
        <w:rPr>
          <w:sz w:val="24"/>
          <w:szCs w:val="24"/>
          <w:lang w:val="en-US"/>
        </w:rPr>
        <w:t>Nutr</w:t>
      </w:r>
      <w:proofErr w:type="spellEnd"/>
      <w:r w:rsidR="0075346E" w:rsidRPr="009F43D6">
        <w:rPr>
          <w:sz w:val="24"/>
          <w:szCs w:val="24"/>
          <w:lang w:val="en-US"/>
        </w:rPr>
        <w:t xml:space="preserve"> 2005</w:t>
      </w:r>
      <w:r w:rsidRPr="009F43D6">
        <w:rPr>
          <w:sz w:val="24"/>
          <w:szCs w:val="24"/>
          <w:lang w:val="en-US"/>
        </w:rPr>
        <w:t>;</w:t>
      </w:r>
      <w:r w:rsidR="0075346E" w:rsidRPr="009F43D6">
        <w:rPr>
          <w:sz w:val="24"/>
          <w:szCs w:val="24"/>
          <w:lang w:val="en-US"/>
        </w:rPr>
        <w:t xml:space="preserve"> 81</w:t>
      </w:r>
      <w:r w:rsidRPr="009F43D6">
        <w:rPr>
          <w:sz w:val="24"/>
          <w:szCs w:val="24"/>
          <w:lang w:val="en-US"/>
        </w:rPr>
        <w:t xml:space="preserve">:79-86. </w:t>
      </w:r>
    </w:p>
    <w:p w14:paraId="4354572F" w14:textId="77777777" w:rsidR="00CB626E" w:rsidRPr="009F43D6" w:rsidRDefault="00CB626E" w:rsidP="00CB626E">
      <w:pPr>
        <w:pStyle w:val="ListParagraph"/>
        <w:numPr>
          <w:ilvl w:val="0"/>
          <w:numId w:val="1"/>
        </w:numPr>
        <w:spacing w:line="480" w:lineRule="auto"/>
        <w:jc w:val="both"/>
        <w:rPr>
          <w:sz w:val="24"/>
          <w:szCs w:val="24"/>
          <w:lang w:val="en-US"/>
        </w:rPr>
      </w:pPr>
      <w:r w:rsidRPr="009F43D6">
        <w:rPr>
          <w:sz w:val="24"/>
          <w:szCs w:val="24"/>
          <w:lang w:val="en-US"/>
        </w:rPr>
        <w:t xml:space="preserve">Yoda M, Inaba M, </w:t>
      </w:r>
      <w:proofErr w:type="spellStart"/>
      <w:r w:rsidRPr="009F43D6">
        <w:rPr>
          <w:sz w:val="24"/>
          <w:szCs w:val="24"/>
          <w:lang w:val="en-US"/>
        </w:rPr>
        <w:t>Okuno</w:t>
      </w:r>
      <w:proofErr w:type="spellEnd"/>
      <w:r w:rsidRPr="009F43D6">
        <w:rPr>
          <w:sz w:val="24"/>
          <w:szCs w:val="24"/>
          <w:lang w:val="en-US"/>
        </w:rPr>
        <w:t xml:space="preserve"> S, </w:t>
      </w:r>
      <w:r w:rsidR="0075346E" w:rsidRPr="009F43D6">
        <w:rPr>
          <w:sz w:val="24"/>
          <w:szCs w:val="24"/>
          <w:lang w:val="en-US"/>
        </w:rPr>
        <w:t>et al.</w:t>
      </w:r>
      <w:r w:rsidRPr="009F43D6">
        <w:rPr>
          <w:sz w:val="24"/>
          <w:szCs w:val="24"/>
          <w:lang w:val="en-US"/>
        </w:rPr>
        <w:t xml:space="preserve"> Poor muscle quality as a predictor of high mortality independent of diabetes in hemodialysis patients. </w:t>
      </w:r>
      <w:r w:rsidR="0075346E" w:rsidRPr="009F43D6">
        <w:rPr>
          <w:sz w:val="24"/>
          <w:szCs w:val="24"/>
          <w:lang w:val="en-US"/>
        </w:rPr>
        <w:t xml:space="preserve">Biomed </w:t>
      </w:r>
      <w:proofErr w:type="spellStart"/>
      <w:r w:rsidR="0075346E" w:rsidRPr="009F43D6">
        <w:rPr>
          <w:sz w:val="24"/>
          <w:szCs w:val="24"/>
          <w:lang w:val="en-US"/>
        </w:rPr>
        <w:t>Pharmacother</w:t>
      </w:r>
      <w:proofErr w:type="spellEnd"/>
      <w:r w:rsidR="0075346E" w:rsidRPr="009F43D6">
        <w:rPr>
          <w:sz w:val="24"/>
          <w:szCs w:val="24"/>
          <w:lang w:val="en-US"/>
        </w:rPr>
        <w:t xml:space="preserve"> 2012</w:t>
      </w:r>
      <w:r w:rsidRPr="009F43D6">
        <w:rPr>
          <w:sz w:val="24"/>
          <w:szCs w:val="24"/>
          <w:lang w:val="en-US"/>
        </w:rPr>
        <w:t>;</w:t>
      </w:r>
      <w:r w:rsidR="0075346E" w:rsidRPr="009F43D6">
        <w:rPr>
          <w:sz w:val="24"/>
          <w:szCs w:val="24"/>
          <w:lang w:val="en-US"/>
        </w:rPr>
        <w:t xml:space="preserve"> 66</w:t>
      </w:r>
      <w:r w:rsidRPr="009F43D6">
        <w:rPr>
          <w:sz w:val="24"/>
          <w:szCs w:val="24"/>
          <w:lang w:val="en-US"/>
        </w:rPr>
        <w:t>:266-</w:t>
      </w:r>
      <w:r w:rsidR="0075346E" w:rsidRPr="009F43D6">
        <w:rPr>
          <w:sz w:val="24"/>
          <w:szCs w:val="24"/>
          <w:lang w:val="en-US"/>
        </w:rPr>
        <w:t>2</w:t>
      </w:r>
      <w:r w:rsidRPr="009F43D6">
        <w:rPr>
          <w:sz w:val="24"/>
          <w:szCs w:val="24"/>
          <w:lang w:val="en-US"/>
        </w:rPr>
        <w:t>70.</w:t>
      </w:r>
    </w:p>
    <w:p w14:paraId="15A1719B" w14:textId="77777777" w:rsidR="00CB626E" w:rsidRPr="009F43D6" w:rsidRDefault="00CB626E" w:rsidP="00CB626E">
      <w:pPr>
        <w:pStyle w:val="ListParagraph"/>
        <w:numPr>
          <w:ilvl w:val="0"/>
          <w:numId w:val="1"/>
        </w:numPr>
        <w:spacing w:line="480" w:lineRule="auto"/>
        <w:jc w:val="both"/>
        <w:rPr>
          <w:sz w:val="24"/>
          <w:szCs w:val="24"/>
          <w:lang w:val="en-US"/>
        </w:rPr>
      </w:pPr>
      <w:r w:rsidRPr="009F43D6">
        <w:rPr>
          <w:sz w:val="24"/>
          <w:szCs w:val="24"/>
          <w:lang w:val="en-US"/>
        </w:rPr>
        <w:t xml:space="preserve">Ali NA, O'Brien JM Jr, Hoffmann SP, </w:t>
      </w:r>
      <w:r w:rsidR="0075346E" w:rsidRPr="009F43D6">
        <w:rPr>
          <w:sz w:val="24"/>
          <w:szCs w:val="24"/>
          <w:lang w:val="en-US"/>
        </w:rPr>
        <w:t>et al.</w:t>
      </w:r>
      <w:r w:rsidRPr="009F43D6">
        <w:rPr>
          <w:sz w:val="24"/>
          <w:szCs w:val="24"/>
          <w:lang w:val="en-US"/>
        </w:rPr>
        <w:t xml:space="preserve">; Midwest Critical Care Consortium. Acquired weakness, handgrip strength, and mortality in critically ill patients. </w:t>
      </w:r>
      <w:r w:rsidR="0075346E" w:rsidRPr="009F43D6">
        <w:rPr>
          <w:sz w:val="24"/>
          <w:szCs w:val="24"/>
          <w:lang w:val="en-US"/>
        </w:rPr>
        <w:t xml:space="preserve">Am J Respir </w:t>
      </w:r>
      <w:proofErr w:type="spellStart"/>
      <w:r w:rsidR="0075346E" w:rsidRPr="009F43D6">
        <w:rPr>
          <w:sz w:val="24"/>
          <w:szCs w:val="24"/>
          <w:lang w:val="en-US"/>
        </w:rPr>
        <w:t>Crit</w:t>
      </w:r>
      <w:proofErr w:type="spellEnd"/>
      <w:r w:rsidR="0075346E" w:rsidRPr="009F43D6">
        <w:rPr>
          <w:sz w:val="24"/>
          <w:szCs w:val="24"/>
          <w:lang w:val="en-US"/>
        </w:rPr>
        <w:t xml:space="preserve"> Care Med </w:t>
      </w:r>
      <w:r w:rsidRPr="009F43D6">
        <w:rPr>
          <w:sz w:val="24"/>
          <w:szCs w:val="24"/>
          <w:lang w:val="en-US"/>
        </w:rPr>
        <w:t>2008</w:t>
      </w:r>
      <w:r w:rsidR="0075346E" w:rsidRPr="009F43D6">
        <w:rPr>
          <w:sz w:val="24"/>
          <w:szCs w:val="24"/>
          <w:lang w:val="en-US"/>
        </w:rPr>
        <w:t>; 178</w:t>
      </w:r>
      <w:r w:rsidRPr="009F43D6">
        <w:rPr>
          <w:sz w:val="24"/>
          <w:szCs w:val="24"/>
          <w:lang w:val="en-US"/>
        </w:rPr>
        <w:t>:261-</w:t>
      </w:r>
      <w:r w:rsidR="0075346E" w:rsidRPr="009F43D6">
        <w:rPr>
          <w:sz w:val="24"/>
          <w:szCs w:val="24"/>
          <w:lang w:val="en-US"/>
        </w:rPr>
        <w:t>26</w:t>
      </w:r>
      <w:r w:rsidRPr="009F43D6">
        <w:rPr>
          <w:sz w:val="24"/>
          <w:szCs w:val="24"/>
          <w:lang w:val="en-US"/>
        </w:rPr>
        <w:t>8.</w:t>
      </w:r>
    </w:p>
    <w:p w14:paraId="6D8FFE61" w14:textId="77777777" w:rsidR="00CB626E" w:rsidRPr="009F43D6" w:rsidRDefault="00CB626E" w:rsidP="00CB626E">
      <w:pPr>
        <w:pStyle w:val="ListParagraph"/>
        <w:numPr>
          <w:ilvl w:val="0"/>
          <w:numId w:val="1"/>
        </w:numPr>
        <w:spacing w:line="480" w:lineRule="auto"/>
        <w:jc w:val="both"/>
        <w:rPr>
          <w:sz w:val="24"/>
          <w:szCs w:val="24"/>
          <w:lang w:val="en-US"/>
        </w:rPr>
      </w:pPr>
      <w:proofErr w:type="spellStart"/>
      <w:r w:rsidRPr="009F43D6">
        <w:rPr>
          <w:sz w:val="24"/>
          <w:szCs w:val="24"/>
          <w:lang w:val="en-US"/>
        </w:rPr>
        <w:lastRenderedPageBreak/>
        <w:t>Dinglas</w:t>
      </w:r>
      <w:proofErr w:type="spellEnd"/>
      <w:r w:rsidRPr="009F43D6">
        <w:rPr>
          <w:sz w:val="24"/>
          <w:szCs w:val="24"/>
          <w:lang w:val="en-US"/>
        </w:rPr>
        <w:t xml:space="preserve"> VD, Aronson Friedman L, </w:t>
      </w:r>
      <w:proofErr w:type="spellStart"/>
      <w:r w:rsidRPr="009F43D6">
        <w:rPr>
          <w:sz w:val="24"/>
          <w:szCs w:val="24"/>
          <w:lang w:val="en-US"/>
        </w:rPr>
        <w:t>Colantuoni</w:t>
      </w:r>
      <w:proofErr w:type="spellEnd"/>
      <w:r w:rsidRPr="009F43D6">
        <w:rPr>
          <w:sz w:val="24"/>
          <w:szCs w:val="24"/>
          <w:lang w:val="en-US"/>
        </w:rPr>
        <w:t xml:space="preserve"> E, </w:t>
      </w:r>
      <w:r w:rsidR="00A9366F" w:rsidRPr="009F43D6">
        <w:rPr>
          <w:sz w:val="24"/>
          <w:szCs w:val="24"/>
          <w:lang w:val="en-US"/>
        </w:rPr>
        <w:t>et al.</w:t>
      </w:r>
      <w:r w:rsidRPr="009F43D6">
        <w:rPr>
          <w:sz w:val="24"/>
          <w:szCs w:val="24"/>
          <w:lang w:val="en-US"/>
        </w:rPr>
        <w:t xml:space="preserve"> Muscle Weakness and 5-Year Survival in Acute Respiratory Distress Syndrome Survivors. </w:t>
      </w:r>
      <w:proofErr w:type="spellStart"/>
      <w:r w:rsidR="00A9366F" w:rsidRPr="009F43D6">
        <w:rPr>
          <w:sz w:val="24"/>
          <w:szCs w:val="24"/>
          <w:lang w:val="en-US"/>
        </w:rPr>
        <w:t>Crit</w:t>
      </w:r>
      <w:proofErr w:type="spellEnd"/>
      <w:r w:rsidR="00A9366F" w:rsidRPr="009F43D6">
        <w:rPr>
          <w:sz w:val="24"/>
          <w:szCs w:val="24"/>
          <w:lang w:val="en-US"/>
        </w:rPr>
        <w:t xml:space="preserve"> Care Med 2017</w:t>
      </w:r>
      <w:r w:rsidRPr="009F43D6">
        <w:rPr>
          <w:sz w:val="24"/>
          <w:szCs w:val="24"/>
          <w:lang w:val="en-US"/>
        </w:rPr>
        <w:t>;</w:t>
      </w:r>
      <w:r w:rsidR="00A9366F" w:rsidRPr="009F43D6">
        <w:rPr>
          <w:sz w:val="24"/>
          <w:szCs w:val="24"/>
          <w:lang w:val="en-US"/>
        </w:rPr>
        <w:t xml:space="preserve"> 45</w:t>
      </w:r>
      <w:r w:rsidRPr="009F43D6">
        <w:rPr>
          <w:sz w:val="24"/>
          <w:szCs w:val="24"/>
          <w:lang w:val="en-US"/>
        </w:rPr>
        <w:t>:446-453.</w:t>
      </w:r>
    </w:p>
    <w:p w14:paraId="481EBC7C" w14:textId="77777777" w:rsidR="00CB626E" w:rsidRPr="009F43D6" w:rsidRDefault="00CB626E" w:rsidP="00CB626E">
      <w:pPr>
        <w:pStyle w:val="ListParagraph"/>
        <w:numPr>
          <w:ilvl w:val="0"/>
          <w:numId w:val="1"/>
        </w:numPr>
        <w:spacing w:line="480" w:lineRule="auto"/>
        <w:jc w:val="both"/>
        <w:rPr>
          <w:sz w:val="24"/>
          <w:szCs w:val="24"/>
          <w:lang w:val="en-US"/>
        </w:rPr>
      </w:pPr>
      <w:r w:rsidRPr="009F43D6">
        <w:rPr>
          <w:sz w:val="24"/>
          <w:szCs w:val="24"/>
          <w:lang w:val="en-US"/>
        </w:rPr>
        <w:t xml:space="preserve">Files DC, </w:t>
      </w:r>
      <w:proofErr w:type="spellStart"/>
      <w:r w:rsidRPr="009F43D6">
        <w:rPr>
          <w:sz w:val="24"/>
          <w:szCs w:val="24"/>
          <w:lang w:val="en-US"/>
        </w:rPr>
        <w:t>Neiberg</w:t>
      </w:r>
      <w:proofErr w:type="spellEnd"/>
      <w:r w:rsidRPr="009F43D6">
        <w:rPr>
          <w:sz w:val="24"/>
          <w:szCs w:val="24"/>
          <w:lang w:val="en-US"/>
        </w:rPr>
        <w:t xml:space="preserve"> R, Rushing J, </w:t>
      </w:r>
      <w:r w:rsidR="00A9366F" w:rsidRPr="009F43D6">
        <w:rPr>
          <w:sz w:val="24"/>
          <w:szCs w:val="24"/>
          <w:lang w:val="en-US"/>
        </w:rPr>
        <w:t xml:space="preserve">et al. </w:t>
      </w:r>
      <w:r w:rsidRPr="009F43D6">
        <w:rPr>
          <w:sz w:val="24"/>
          <w:szCs w:val="24"/>
          <w:lang w:val="en-US"/>
        </w:rPr>
        <w:t xml:space="preserve">Influence of Prehospital Function and Strength on Outcomes of Critically Ill Older Adults. </w:t>
      </w:r>
      <w:r w:rsidR="00A9366F" w:rsidRPr="009F43D6">
        <w:rPr>
          <w:sz w:val="24"/>
          <w:szCs w:val="24"/>
          <w:lang w:val="en-US"/>
        </w:rPr>
        <w:t xml:space="preserve">J Am </w:t>
      </w:r>
      <w:proofErr w:type="spellStart"/>
      <w:r w:rsidR="00A9366F" w:rsidRPr="009F43D6">
        <w:rPr>
          <w:sz w:val="24"/>
          <w:szCs w:val="24"/>
          <w:lang w:val="en-US"/>
        </w:rPr>
        <w:t>Geriatr</w:t>
      </w:r>
      <w:proofErr w:type="spellEnd"/>
      <w:r w:rsidR="00A9366F" w:rsidRPr="009F43D6">
        <w:rPr>
          <w:sz w:val="24"/>
          <w:szCs w:val="24"/>
          <w:lang w:val="en-US"/>
        </w:rPr>
        <w:t xml:space="preserve"> Soc 2018</w:t>
      </w:r>
      <w:r w:rsidRPr="009F43D6">
        <w:rPr>
          <w:sz w:val="24"/>
          <w:szCs w:val="24"/>
          <w:lang w:val="en-US"/>
        </w:rPr>
        <w:t>;</w:t>
      </w:r>
      <w:r w:rsidR="00A9366F" w:rsidRPr="009F43D6">
        <w:rPr>
          <w:sz w:val="24"/>
          <w:szCs w:val="24"/>
          <w:lang w:val="en-US"/>
        </w:rPr>
        <w:t xml:space="preserve"> 66</w:t>
      </w:r>
      <w:r w:rsidRPr="009F43D6">
        <w:rPr>
          <w:sz w:val="24"/>
          <w:szCs w:val="24"/>
          <w:lang w:val="en-US"/>
        </w:rPr>
        <w:t xml:space="preserve">:525-531. </w:t>
      </w:r>
    </w:p>
    <w:p w14:paraId="5E31B497" w14:textId="77777777" w:rsidR="00CB626E" w:rsidRPr="009F43D6" w:rsidRDefault="00CB626E" w:rsidP="00CB626E">
      <w:pPr>
        <w:pStyle w:val="ListParagraph"/>
        <w:numPr>
          <w:ilvl w:val="0"/>
          <w:numId w:val="1"/>
        </w:numPr>
        <w:spacing w:line="480" w:lineRule="auto"/>
        <w:jc w:val="both"/>
        <w:rPr>
          <w:sz w:val="24"/>
          <w:szCs w:val="24"/>
          <w:lang w:val="en-US"/>
        </w:rPr>
      </w:pPr>
      <w:proofErr w:type="spellStart"/>
      <w:r w:rsidRPr="009F43D6">
        <w:rPr>
          <w:sz w:val="24"/>
          <w:szCs w:val="24"/>
          <w:lang w:val="en-US"/>
        </w:rPr>
        <w:t>Hermans</w:t>
      </w:r>
      <w:proofErr w:type="spellEnd"/>
      <w:r w:rsidRPr="009F43D6">
        <w:rPr>
          <w:sz w:val="24"/>
          <w:szCs w:val="24"/>
          <w:lang w:val="en-US"/>
        </w:rPr>
        <w:t xml:space="preserve"> G, Van </w:t>
      </w:r>
      <w:proofErr w:type="spellStart"/>
      <w:r w:rsidRPr="009F43D6">
        <w:rPr>
          <w:sz w:val="24"/>
          <w:szCs w:val="24"/>
          <w:lang w:val="en-US"/>
        </w:rPr>
        <w:t>Mechelen</w:t>
      </w:r>
      <w:proofErr w:type="spellEnd"/>
      <w:r w:rsidRPr="009F43D6">
        <w:rPr>
          <w:sz w:val="24"/>
          <w:szCs w:val="24"/>
          <w:lang w:val="en-US"/>
        </w:rPr>
        <w:t xml:space="preserve"> H, </w:t>
      </w:r>
      <w:proofErr w:type="spellStart"/>
      <w:r w:rsidRPr="009F43D6">
        <w:rPr>
          <w:sz w:val="24"/>
          <w:szCs w:val="24"/>
          <w:lang w:val="en-US"/>
        </w:rPr>
        <w:t>Clerckx</w:t>
      </w:r>
      <w:proofErr w:type="spellEnd"/>
      <w:r w:rsidRPr="009F43D6">
        <w:rPr>
          <w:sz w:val="24"/>
          <w:szCs w:val="24"/>
          <w:lang w:val="en-US"/>
        </w:rPr>
        <w:t xml:space="preserve"> B, </w:t>
      </w:r>
      <w:r w:rsidR="00A9366F" w:rsidRPr="009F43D6">
        <w:rPr>
          <w:sz w:val="24"/>
          <w:szCs w:val="24"/>
          <w:lang w:val="en-US"/>
        </w:rPr>
        <w:t xml:space="preserve">et al. </w:t>
      </w:r>
      <w:r w:rsidRPr="009F43D6">
        <w:rPr>
          <w:sz w:val="24"/>
          <w:szCs w:val="24"/>
          <w:lang w:val="en-US"/>
        </w:rPr>
        <w:t xml:space="preserve">Acute outcomes and 1-year mortality of intensive care unit-acquired weakness. A cohort study and propensity-matched analysis. </w:t>
      </w:r>
      <w:r w:rsidR="00A9366F" w:rsidRPr="009F43D6">
        <w:rPr>
          <w:sz w:val="24"/>
          <w:szCs w:val="24"/>
          <w:lang w:val="en-US"/>
        </w:rPr>
        <w:t xml:space="preserve">Am J Respir </w:t>
      </w:r>
      <w:proofErr w:type="spellStart"/>
      <w:r w:rsidR="00A9366F" w:rsidRPr="009F43D6">
        <w:rPr>
          <w:sz w:val="24"/>
          <w:szCs w:val="24"/>
          <w:lang w:val="en-US"/>
        </w:rPr>
        <w:t>Crit</w:t>
      </w:r>
      <w:proofErr w:type="spellEnd"/>
      <w:r w:rsidR="00A9366F" w:rsidRPr="009F43D6">
        <w:rPr>
          <w:sz w:val="24"/>
          <w:szCs w:val="24"/>
          <w:lang w:val="en-US"/>
        </w:rPr>
        <w:t xml:space="preserve"> Care Med 2014</w:t>
      </w:r>
      <w:r w:rsidRPr="009F43D6">
        <w:rPr>
          <w:sz w:val="24"/>
          <w:szCs w:val="24"/>
          <w:lang w:val="en-US"/>
        </w:rPr>
        <w:t>;</w:t>
      </w:r>
      <w:r w:rsidR="00A9366F" w:rsidRPr="009F43D6">
        <w:rPr>
          <w:sz w:val="24"/>
          <w:szCs w:val="24"/>
          <w:lang w:val="en-US"/>
        </w:rPr>
        <w:t xml:space="preserve"> 190</w:t>
      </w:r>
      <w:r w:rsidRPr="009F43D6">
        <w:rPr>
          <w:sz w:val="24"/>
          <w:szCs w:val="24"/>
          <w:lang w:val="en-US"/>
        </w:rPr>
        <w:t>:410-</w:t>
      </w:r>
      <w:r w:rsidR="00A9366F" w:rsidRPr="009F43D6">
        <w:rPr>
          <w:sz w:val="24"/>
          <w:szCs w:val="24"/>
          <w:lang w:val="en-US"/>
        </w:rPr>
        <w:t>4</w:t>
      </w:r>
      <w:r w:rsidRPr="009F43D6">
        <w:rPr>
          <w:sz w:val="24"/>
          <w:szCs w:val="24"/>
          <w:lang w:val="en-US"/>
        </w:rPr>
        <w:t xml:space="preserve">20. </w:t>
      </w:r>
    </w:p>
    <w:p w14:paraId="33E9F300" w14:textId="77777777" w:rsidR="00CB626E" w:rsidRPr="009F43D6" w:rsidRDefault="00CB626E" w:rsidP="00CB626E">
      <w:pPr>
        <w:pStyle w:val="ListParagraph"/>
        <w:numPr>
          <w:ilvl w:val="0"/>
          <w:numId w:val="1"/>
        </w:numPr>
        <w:spacing w:line="480" w:lineRule="auto"/>
        <w:jc w:val="both"/>
        <w:rPr>
          <w:sz w:val="24"/>
          <w:szCs w:val="24"/>
          <w:lang w:val="en-US"/>
        </w:rPr>
      </w:pPr>
      <w:r w:rsidRPr="00BE7193">
        <w:rPr>
          <w:sz w:val="24"/>
          <w:szCs w:val="24"/>
          <w:lang w:val="nb-NO"/>
        </w:rPr>
        <w:t xml:space="preserve">Lee JJ, Waak K, Grosse-Sundrup M, </w:t>
      </w:r>
      <w:r w:rsidR="00A9366F" w:rsidRPr="00BE7193">
        <w:rPr>
          <w:sz w:val="24"/>
          <w:szCs w:val="24"/>
          <w:lang w:val="nb-NO"/>
        </w:rPr>
        <w:t xml:space="preserve">et al. </w:t>
      </w:r>
      <w:r w:rsidRPr="009F43D6">
        <w:rPr>
          <w:sz w:val="24"/>
          <w:szCs w:val="24"/>
          <w:lang w:val="en-US"/>
        </w:rPr>
        <w:t xml:space="preserve">Global muscle strength but not grip strength predicts mortality and length of stay in a general population in a surgical intensive care unit. </w:t>
      </w:r>
      <w:r w:rsidR="00A9366F" w:rsidRPr="009F43D6">
        <w:rPr>
          <w:sz w:val="24"/>
          <w:szCs w:val="24"/>
          <w:lang w:val="en-US"/>
        </w:rPr>
        <w:t xml:space="preserve">Phys </w:t>
      </w:r>
      <w:proofErr w:type="spellStart"/>
      <w:r w:rsidR="00A9366F" w:rsidRPr="009F43D6">
        <w:rPr>
          <w:sz w:val="24"/>
          <w:szCs w:val="24"/>
          <w:lang w:val="en-US"/>
        </w:rPr>
        <w:t>Ther</w:t>
      </w:r>
      <w:proofErr w:type="spellEnd"/>
      <w:r w:rsidR="00A9366F" w:rsidRPr="009F43D6">
        <w:rPr>
          <w:sz w:val="24"/>
          <w:szCs w:val="24"/>
          <w:lang w:val="en-US"/>
        </w:rPr>
        <w:t xml:space="preserve"> 2012; 92</w:t>
      </w:r>
      <w:r w:rsidRPr="009F43D6">
        <w:rPr>
          <w:sz w:val="24"/>
          <w:szCs w:val="24"/>
          <w:lang w:val="en-US"/>
        </w:rPr>
        <w:t>:1546-</w:t>
      </w:r>
      <w:r w:rsidR="00A9366F" w:rsidRPr="009F43D6">
        <w:rPr>
          <w:sz w:val="24"/>
          <w:szCs w:val="24"/>
          <w:lang w:val="en-US"/>
        </w:rPr>
        <w:t>15</w:t>
      </w:r>
      <w:r w:rsidRPr="009F43D6">
        <w:rPr>
          <w:sz w:val="24"/>
          <w:szCs w:val="24"/>
          <w:lang w:val="en-US"/>
        </w:rPr>
        <w:t>55.</w:t>
      </w:r>
    </w:p>
    <w:p w14:paraId="311C214A" w14:textId="77777777" w:rsidR="00CB626E" w:rsidRPr="009F43D6" w:rsidRDefault="00CB626E" w:rsidP="00CB626E">
      <w:pPr>
        <w:pStyle w:val="ListParagraph"/>
        <w:numPr>
          <w:ilvl w:val="0"/>
          <w:numId w:val="1"/>
        </w:numPr>
        <w:spacing w:line="480" w:lineRule="auto"/>
        <w:jc w:val="both"/>
        <w:rPr>
          <w:sz w:val="24"/>
          <w:szCs w:val="24"/>
          <w:lang w:val="en-US"/>
        </w:rPr>
      </w:pPr>
      <w:r w:rsidRPr="009F43D6">
        <w:rPr>
          <w:sz w:val="24"/>
          <w:szCs w:val="24"/>
          <w:lang w:val="en-US"/>
        </w:rPr>
        <w:t xml:space="preserve">Wang CH, Lin HC, Chang YC, </w:t>
      </w:r>
      <w:r w:rsidR="00A9366F" w:rsidRPr="009F43D6">
        <w:rPr>
          <w:sz w:val="24"/>
          <w:szCs w:val="24"/>
          <w:lang w:val="en-US"/>
        </w:rPr>
        <w:t>et al.</w:t>
      </w:r>
      <w:r w:rsidRPr="009F43D6">
        <w:rPr>
          <w:sz w:val="24"/>
          <w:szCs w:val="24"/>
          <w:lang w:val="en-US"/>
        </w:rPr>
        <w:t xml:space="preserve"> Predictive factors of in-hospital mortality in ventilated intensive care unit: A prospective cohort study. </w:t>
      </w:r>
      <w:r w:rsidR="00A9366F" w:rsidRPr="009F43D6">
        <w:rPr>
          <w:sz w:val="24"/>
          <w:szCs w:val="24"/>
          <w:lang w:val="en-US"/>
        </w:rPr>
        <w:t>Medicine (Baltimore) 2017</w:t>
      </w:r>
      <w:r w:rsidRPr="009F43D6">
        <w:rPr>
          <w:sz w:val="24"/>
          <w:szCs w:val="24"/>
          <w:lang w:val="en-US"/>
        </w:rPr>
        <w:t>;</w:t>
      </w:r>
      <w:r w:rsidR="00A9366F" w:rsidRPr="009F43D6">
        <w:rPr>
          <w:sz w:val="24"/>
          <w:szCs w:val="24"/>
          <w:lang w:val="en-US"/>
        </w:rPr>
        <w:t xml:space="preserve"> 96</w:t>
      </w:r>
      <w:r w:rsidRPr="009F43D6">
        <w:rPr>
          <w:sz w:val="24"/>
          <w:szCs w:val="24"/>
          <w:lang w:val="en-US"/>
        </w:rPr>
        <w:t>:e9165.</w:t>
      </w:r>
    </w:p>
    <w:p w14:paraId="1F35E901" w14:textId="77777777" w:rsidR="00CB626E" w:rsidRPr="009F43D6" w:rsidRDefault="00CB626E" w:rsidP="00CB626E">
      <w:pPr>
        <w:pStyle w:val="ListParagraph"/>
        <w:numPr>
          <w:ilvl w:val="0"/>
          <w:numId w:val="1"/>
        </w:numPr>
        <w:spacing w:line="480" w:lineRule="auto"/>
        <w:jc w:val="both"/>
        <w:rPr>
          <w:sz w:val="24"/>
          <w:szCs w:val="24"/>
          <w:lang w:val="en-US"/>
        </w:rPr>
      </w:pPr>
      <w:r w:rsidRPr="009F43D6">
        <w:rPr>
          <w:sz w:val="24"/>
          <w:szCs w:val="24"/>
          <w:lang w:val="en-US"/>
        </w:rPr>
        <w:t>Martín-Ponce E, Hernández-</w:t>
      </w:r>
      <w:proofErr w:type="spellStart"/>
      <w:r w:rsidRPr="009F43D6">
        <w:rPr>
          <w:sz w:val="24"/>
          <w:szCs w:val="24"/>
          <w:lang w:val="en-US"/>
        </w:rPr>
        <w:t>Betancor</w:t>
      </w:r>
      <w:proofErr w:type="spellEnd"/>
      <w:r w:rsidRPr="009F43D6">
        <w:rPr>
          <w:sz w:val="24"/>
          <w:szCs w:val="24"/>
          <w:lang w:val="en-US"/>
        </w:rPr>
        <w:t xml:space="preserve"> I, González-Reimers E, </w:t>
      </w:r>
      <w:r w:rsidR="00A9366F" w:rsidRPr="009F43D6">
        <w:rPr>
          <w:sz w:val="24"/>
          <w:szCs w:val="24"/>
          <w:lang w:val="en-US"/>
        </w:rPr>
        <w:t>et al.</w:t>
      </w:r>
      <w:r w:rsidRPr="009F43D6">
        <w:rPr>
          <w:sz w:val="24"/>
          <w:szCs w:val="24"/>
          <w:lang w:val="en-US"/>
        </w:rPr>
        <w:t xml:space="preserve"> Prognostic value of physical function tests: hand grip strength and six-minute walking test in elderly hospitalized patients. </w:t>
      </w:r>
      <w:r w:rsidR="00A9366F" w:rsidRPr="009F43D6">
        <w:rPr>
          <w:sz w:val="24"/>
          <w:szCs w:val="24"/>
          <w:lang w:val="en-US"/>
        </w:rPr>
        <w:t>Sci Rep 2014</w:t>
      </w:r>
      <w:r w:rsidRPr="009F43D6">
        <w:rPr>
          <w:sz w:val="24"/>
          <w:szCs w:val="24"/>
          <w:lang w:val="en-US"/>
        </w:rPr>
        <w:t>;</w:t>
      </w:r>
      <w:r w:rsidR="00A9366F" w:rsidRPr="009F43D6">
        <w:rPr>
          <w:sz w:val="24"/>
          <w:szCs w:val="24"/>
          <w:lang w:val="en-US"/>
        </w:rPr>
        <w:t xml:space="preserve"> </w:t>
      </w:r>
      <w:r w:rsidRPr="009F43D6">
        <w:rPr>
          <w:sz w:val="24"/>
          <w:szCs w:val="24"/>
          <w:lang w:val="en-US"/>
        </w:rPr>
        <w:t>4:7530.</w:t>
      </w:r>
    </w:p>
    <w:p w14:paraId="72388C06" w14:textId="77777777" w:rsidR="00CB626E" w:rsidRPr="009F43D6" w:rsidRDefault="00CB626E" w:rsidP="00CB626E">
      <w:pPr>
        <w:pStyle w:val="ListParagraph"/>
        <w:numPr>
          <w:ilvl w:val="0"/>
          <w:numId w:val="1"/>
        </w:numPr>
        <w:spacing w:line="480" w:lineRule="auto"/>
        <w:jc w:val="both"/>
        <w:rPr>
          <w:sz w:val="24"/>
          <w:szCs w:val="24"/>
          <w:lang w:val="en-US"/>
        </w:rPr>
      </w:pPr>
      <w:r w:rsidRPr="009F43D6">
        <w:rPr>
          <w:sz w:val="24"/>
          <w:szCs w:val="24"/>
        </w:rPr>
        <w:t xml:space="preserve">Purser JL, Kuchibhatla MN, Fillenbaum GG, </w:t>
      </w:r>
      <w:r w:rsidR="00A9366F" w:rsidRPr="009F43D6">
        <w:rPr>
          <w:sz w:val="24"/>
          <w:szCs w:val="24"/>
        </w:rPr>
        <w:t xml:space="preserve">et al. </w:t>
      </w:r>
      <w:r w:rsidRPr="009F43D6">
        <w:rPr>
          <w:sz w:val="24"/>
          <w:szCs w:val="24"/>
          <w:lang w:val="en-US"/>
        </w:rPr>
        <w:t xml:space="preserve">Identifying frailty in hospitalized older adults with significant coronary artery disease. </w:t>
      </w:r>
      <w:r w:rsidR="00A9366F" w:rsidRPr="009F43D6">
        <w:rPr>
          <w:sz w:val="24"/>
          <w:szCs w:val="24"/>
          <w:lang w:val="en-US"/>
        </w:rPr>
        <w:t xml:space="preserve">J Am </w:t>
      </w:r>
      <w:proofErr w:type="spellStart"/>
      <w:r w:rsidR="00A9366F" w:rsidRPr="009F43D6">
        <w:rPr>
          <w:sz w:val="24"/>
          <w:szCs w:val="24"/>
          <w:lang w:val="en-US"/>
        </w:rPr>
        <w:t>Geriatr</w:t>
      </w:r>
      <w:proofErr w:type="spellEnd"/>
      <w:r w:rsidR="00A9366F" w:rsidRPr="009F43D6">
        <w:rPr>
          <w:sz w:val="24"/>
          <w:szCs w:val="24"/>
          <w:lang w:val="en-US"/>
        </w:rPr>
        <w:t xml:space="preserve"> Soc 2006</w:t>
      </w:r>
      <w:r w:rsidRPr="009F43D6">
        <w:rPr>
          <w:sz w:val="24"/>
          <w:szCs w:val="24"/>
          <w:lang w:val="en-US"/>
        </w:rPr>
        <w:t>;</w:t>
      </w:r>
      <w:r w:rsidR="00A9366F" w:rsidRPr="009F43D6">
        <w:rPr>
          <w:sz w:val="24"/>
          <w:szCs w:val="24"/>
          <w:lang w:val="en-US"/>
        </w:rPr>
        <w:t xml:space="preserve"> 54</w:t>
      </w:r>
      <w:r w:rsidRPr="009F43D6">
        <w:rPr>
          <w:sz w:val="24"/>
          <w:szCs w:val="24"/>
          <w:lang w:val="en-US"/>
        </w:rPr>
        <w:t>:1674-</w:t>
      </w:r>
      <w:r w:rsidR="00A9366F" w:rsidRPr="009F43D6">
        <w:rPr>
          <w:sz w:val="24"/>
          <w:szCs w:val="24"/>
          <w:lang w:val="en-US"/>
        </w:rPr>
        <w:t>16</w:t>
      </w:r>
      <w:r w:rsidRPr="009F43D6">
        <w:rPr>
          <w:sz w:val="24"/>
          <w:szCs w:val="24"/>
          <w:lang w:val="en-US"/>
        </w:rPr>
        <w:t>81.</w:t>
      </w:r>
    </w:p>
    <w:p w14:paraId="7E60B903" w14:textId="77777777" w:rsidR="00CB626E" w:rsidRPr="009F43D6" w:rsidRDefault="00CB626E" w:rsidP="00CB626E">
      <w:pPr>
        <w:pStyle w:val="ListParagraph"/>
        <w:numPr>
          <w:ilvl w:val="0"/>
          <w:numId w:val="1"/>
        </w:numPr>
        <w:spacing w:line="480" w:lineRule="auto"/>
        <w:jc w:val="both"/>
        <w:rPr>
          <w:sz w:val="24"/>
          <w:szCs w:val="24"/>
          <w:lang w:val="en-US"/>
        </w:rPr>
      </w:pPr>
      <w:r w:rsidRPr="009F43D6">
        <w:rPr>
          <w:sz w:val="24"/>
          <w:szCs w:val="24"/>
          <w:lang w:val="en-US"/>
        </w:rPr>
        <w:t xml:space="preserve">Xavier SP, Goes CR, </w:t>
      </w:r>
      <w:proofErr w:type="spellStart"/>
      <w:r w:rsidRPr="009F43D6">
        <w:rPr>
          <w:sz w:val="24"/>
          <w:szCs w:val="24"/>
          <w:lang w:val="en-US"/>
        </w:rPr>
        <w:t>Bufarah</w:t>
      </w:r>
      <w:proofErr w:type="spellEnd"/>
      <w:r w:rsidRPr="009F43D6">
        <w:rPr>
          <w:sz w:val="24"/>
          <w:szCs w:val="24"/>
          <w:lang w:val="en-US"/>
        </w:rPr>
        <w:t xml:space="preserve"> MN, </w:t>
      </w:r>
      <w:r w:rsidR="00A9366F" w:rsidRPr="009F43D6">
        <w:rPr>
          <w:sz w:val="24"/>
          <w:szCs w:val="24"/>
          <w:lang w:val="en-US"/>
        </w:rPr>
        <w:t>et al.</w:t>
      </w:r>
      <w:r w:rsidRPr="009F43D6">
        <w:rPr>
          <w:sz w:val="24"/>
          <w:szCs w:val="24"/>
          <w:lang w:val="en-US"/>
        </w:rPr>
        <w:t xml:space="preserve"> Handgrip strength and weight predict long-term mortality in acute kidney injury patients. </w:t>
      </w:r>
      <w:r w:rsidR="00A9366F" w:rsidRPr="009F43D6">
        <w:rPr>
          <w:sz w:val="24"/>
          <w:szCs w:val="24"/>
          <w:lang w:val="en-US"/>
        </w:rPr>
        <w:t xml:space="preserve">Clin </w:t>
      </w:r>
      <w:proofErr w:type="spellStart"/>
      <w:r w:rsidR="00A9366F" w:rsidRPr="009F43D6">
        <w:rPr>
          <w:sz w:val="24"/>
          <w:szCs w:val="24"/>
          <w:lang w:val="en-US"/>
        </w:rPr>
        <w:t>Nutr</w:t>
      </w:r>
      <w:proofErr w:type="spellEnd"/>
      <w:r w:rsidR="00A9366F" w:rsidRPr="009F43D6">
        <w:rPr>
          <w:sz w:val="24"/>
          <w:szCs w:val="24"/>
          <w:lang w:val="en-US"/>
        </w:rPr>
        <w:t xml:space="preserve"> ESPEN 2017</w:t>
      </w:r>
      <w:r w:rsidRPr="009F43D6">
        <w:rPr>
          <w:sz w:val="24"/>
          <w:szCs w:val="24"/>
          <w:lang w:val="en-US"/>
        </w:rPr>
        <w:t>;</w:t>
      </w:r>
      <w:r w:rsidR="00A9366F" w:rsidRPr="009F43D6">
        <w:rPr>
          <w:sz w:val="24"/>
          <w:szCs w:val="24"/>
          <w:lang w:val="en-US"/>
        </w:rPr>
        <w:t xml:space="preserve"> </w:t>
      </w:r>
      <w:r w:rsidRPr="009F43D6">
        <w:rPr>
          <w:sz w:val="24"/>
          <w:szCs w:val="24"/>
          <w:lang w:val="en-US"/>
        </w:rPr>
        <w:t>17:86-91.</w:t>
      </w:r>
    </w:p>
    <w:p w14:paraId="5FA6AB96" w14:textId="77777777" w:rsidR="00CB626E" w:rsidRPr="009F43D6" w:rsidRDefault="00CB626E" w:rsidP="00CB626E">
      <w:pPr>
        <w:pStyle w:val="ListParagraph"/>
        <w:numPr>
          <w:ilvl w:val="0"/>
          <w:numId w:val="1"/>
        </w:numPr>
        <w:spacing w:line="480" w:lineRule="auto"/>
        <w:jc w:val="both"/>
        <w:rPr>
          <w:sz w:val="24"/>
          <w:szCs w:val="24"/>
          <w:lang w:val="en-US"/>
        </w:rPr>
      </w:pPr>
      <w:r w:rsidRPr="009F43D6">
        <w:rPr>
          <w:sz w:val="24"/>
          <w:szCs w:val="24"/>
        </w:rPr>
        <w:t xml:space="preserve">Artero EG, Lee DC, Ruiz JR, </w:t>
      </w:r>
      <w:r w:rsidR="00A9366F" w:rsidRPr="009F43D6">
        <w:rPr>
          <w:sz w:val="24"/>
          <w:szCs w:val="24"/>
        </w:rPr>
        <w:t xml:space="preserve">et al. </w:t>
      </w:r>
      <w:r w:rsidRPr="009F43D6">
        <w:rPr>
          <w:sz w:val="24"/>
          <w:szCs w:val="24"/>
          <w:lang w:val="en-US"/>
        </w:rPr>
        <w:t xml:space="preserve">A prospective study of muscular strength and all-cause mortality in men with hypertension. </w:t>
      </w:r>
      <w:r w:rsidR="00A9366F" w:rsidRPr="009F43D6">
        <w:rPr>
          <w:sz w:val="24"/>
          <w:szCs w:val="24"/>
          <w:lang w:val="en-US"/>
        </w:rPr>
        <w:t xml:space="preserve">J Am Coll </w:t>
      </w:r>
      <w:proofErr w:type="spellStart"/>
      <w:r w:rsidR="00A9366F" w:rsidRPr="009F43D6">
        <w:rPr>
          <w:sz w:val="24"/>
          <w:szCs w:val="24"/>
          <w:lang w:val="en-US"/>
        </w:rPr>
        <w:t>Cardiol</w:t>
      </w:r>
      <w:proofErr w:type="spellEnd"/>
      <w:r w:rsidR="00A9366F" w:rsidRPr="009F43D6">
        <w:rPr>
          <w:sz w:val="24"/>
          <w:szCs w:val="24"/>
          <w:lang w:val="en-US"/>
        </w:rPr>
        <w:t xml:space="preserve"> 2011</w:t>
      </w:r>
      <w:r w:rsidRPr="009F43D6">
        <w:rPr>
          <w:sz w:val="24"/>
          <w:szCs w:val="24"/>
          <w:lang w:val="en-US"/>
        </w:rPr>
        <w:t>;</w:t>
      </w:r>
      <w:r w:rsidR="00A9366F" w:rsidRPr="009F43D6">
        <w:rPr>
          <w:sz w:val="24"/>
          <w:szCs w:val="24"/>
          <w:lang w:val="en-US"/>
        </w:rPr>
        <w:t xml:space="preserve"> 57</w:t>
      </w:r>
      <w:r w:rsidRPr="009F43D6">
        <w:rPr>
          <w:sz w:val="24"/>
          <w:szCs w:val="24"/>
          <w:lang w:val="en-US"/>
        </w:rPr>
        <w:t>:1831-</w:t>
      </w:r>
      <w:r w:rsidR="00A9366F" w:rsidRPr="009F43D6">
        <w:rPr>
          <w:sz w:val="24"/>
          <w:szCs w:val="24"/>
          <w:lang w:val="en-US"/>
        </w:rPr>
        <w:t>183</w:t>
      </w:r>
      <w:r w:rsidRPr="009F43D6">
        <w:rPr>
          <w:sz w:val="24"/>
          <w:szCs w:val="24"/>
          <w:lang w:val="en-US"/>
        </w:rPr>
        <w:t xml:space="preserve">7. </w:t>
      </w:r>
    </w:p>
    <w:p w14:paraId="1811914E" w14:textId="77777777" w:rsidR="00CB626E" w:rsidRPr="009F43D6" w:rsidRDefault="00CB626E" w:rsidP="00CB626E">
      <w:pPr>
        <w:pStyle w:val="ListParagraph"/>
        <w:numPr>
          <w:ilvl w:val="0"/>
          <w:numId w:val="1"/>
        </w:numPr>
        <w:spacing w:line="480" w:lineRule="auto"/>
        <w:jc w:val="both"/>
        <w:rPr>
          <w:sz w:val="24"/>
          <w:szCs w:val="24"/>
          <w:lang w:val="en-US"/>
        </w:rPr>
      </w:pPr>
      <w:r w:rsidRPr="009F43D6">
        <w:rPr>
          <w:sz w:val="24"/>
          <w:szCs w:val="24"/>
          <w:lang w:val="en-US"/>
        </w:rPr>
        <w:lastRenderedPageBreak/>
        <w:t xml:space="preserve">Izawa KP, Watanabe S, </w:t>
      </w:r>
      <w:proofErr w:type="spellStart"/>
      <w:r w:rsidRPr="009F43D6">
        <w:rPr>
          <w:sz w:val="24"/>
          <w:szCs w:val="24"/>
          <w:lang w:val="en-US"/>
        </w:rPr>
        <w:t>Osada</w:t>
      </w:r>
      <w:proofErr w:type="spellEnd"/>
      <w:r w:rsidRPr="009F43D6">
        <w:rPr>
          <w:sz w:val="24"/>
          <w:szCs w:val="24"/>
          <w:lang w:val="en-US"/>
        </w:rPr>
        <w:t xml:space="preserve"> N, </w:t>
      </w:r>
      <w:r w:rsidR="003C0FF2" w:rsidRPr="009F43D6">
        <w:rPr>
          <w:sz w:val="24"/>
          <w:szCs w:val="24"/>
          <w:lang w:val="en-US"/>
        </w:rPr>
        <w:t xml:space="preserve">et al. </w:t>
      </w:r>
      <w:r w:rsidRPr="009F43D6">
        <w:rPr>
          <w:sz w:val="24"/>
          <w:szCs w:val="24"/>
          <w:lang w:val="en-US"/>
        </w:rPr>
        <w:t xml:space="preserve"> Handgrip strength as a predictor of prognosis in Japanese patients with congestive heart failure.</w:t>
      </w:r>
      <w:r w:rsidR="003C0FF2" w:rsidRPr="009F43D6">
        <w:rPr>
          <w:sz w:val="24"/>
          <w:szCs w:val="24"/>
          <w:lang w:val="en-US"/>
        </w:rPr>
        <w:t xml:space="preserve"> Eur J Cardiovasc </w:t>
      </w:r>
      <w:proofErr w:type="spellStart"/>
      <w:r w:rsidR="003C0FF2" w:rsidRPr="009F43D6">
        <w:rPr>
          <w:sz w:val="24"/>
          <w:szCs w:val="24"/>
          <w:lang w:val="en-US"/>
        </w:rPr>
        <w:t>Prev</w:t>
      </w:r>
      <w:proofErr w:type="spellEnd"/>
      <w:r w:rsidR="003C0FF2" w:rsidRPr="009F43D6">
        <w:rPr>
          <w:sz w:val="24"/>
          <w:szCs w:val="24"/>
          <w:lang w:val="en-US"/>
        </w:rPr>
        <w:t xml:space="preserve"> </w:t>
      </w:r>
      <w:proofErr w:type="spellStart"/>
      <w:r w:rsidR="003C0FF2" w:rsidRPr="009F43D6">
        <w:rPr>
          <w:sz w:val="24"/>
          <w:szCs w:val="24"/>
          <w:lang w:val="en-US"/>
        </w:rPr>
        <w:t>Rehabil</w:t>
      </w:r>
      <w:proofErr w:type="spellEnd"/>
      <w:r w:rsidR="003C0FF2" w:rsidRPr="009F43D6">
        <w:rPr>
          <w:sz w:val="24"/>
          <w:szCs w:val="24"/>
          <w:lang w:val="en-US"/>
        </w:rPr>
        <w:t xml:space="preserve"> 2009</w:t>
      </w:r>
      <w:r w:rsidRPr="009F43D6">
        <w:rPr>
          <w:sz w:val="24"/>
          <w:szCs w:val="24"/>
          <w:lang w:val="en-US"/>
        </w:rPr>
        <w:t>;</w:t>
      </w:r>
      <w:r w:rsidR="003C0FF2" w:rsidRPr="009F43D6">
        <w:rPr>
          <w:sz w:val="24"/>
          <w:szCs w:val="24"/>
          <w:lang w:val="en-US"/>
        </w:rPr>
        <w:t xml:space="preserve"> 16</w:t>
      </w:r>
      <w:r w:rsidRPr="009F43D6">
        <w:rPr>
          <w:sz w:val="24"/>
          <w:szCs w:val="24"/>
          <w:lang w:val="en-US"/>
        </w:rPr>
        <w:t>:21-</w:t>
      </w:r>
      <w:r w:rsidR="003C0FF2" w:rsidRPr="009F43D6">
        <w:rPr>
          <w:sz w:val="24"/>
          <w:szCs w:val="24"/>
          <w:lang w:val="en-US"/>
        </w:rPr>
        <w:t>2</w:t>
      </w:r>
      <w:r w:rsidRPr="009F43D6">
        <w:rPr>
          <w:sz w:val="24"/>
          <w:szCs w:val="24"/>
          <w:lang w:val="en-US"/>
        </w:rPr>
        <w:t xml:space="preserve">7. </w:t>
      </w:r>
    </w:p>
    <w:p w14:paraId="750021D1" w14:textId="77777777" w:rsidR="00CB626E" w:rsidRPr="009F43D6" w:rsidRDefault="00CB626E" w:rsidP="00CB626E">
      <w:pPr>
        <w:pStyle w:val="ListParagraph"/>
        <w:numPr>
          <w:ilvl w:val="0"/>
          <w:numId w:val="1"/>
        </w:numPr>
        <w:spacing w:line="480" w:lineRule="auto"/>
        <w:jc w:val="both"/>
        <w:rPr>
          <w:sz w:val="24"/>
          <w:szCs w:val="24"/>
          <w:lang w:val="en-US"/>
        </w:rPr>
      </w:pPr>
      <w:r w:rsidRPr="009F43D6">
        <w:rPr>
          <w:sz w:val="24"/>
          <w:szCs w:val="24"/>
        </w:rPr>
        <w:t xml:space="preserve">Vidán M, Blaya-Novakova V, Sánchez E, </w:t>
      </w:r>
      <w:r w:rsidR="0001150C" w:rsidRPr="009F43D6">
        <w:rPr>
          <w:sz w:val="24"/>
          <w:szCs w:val="24"/>
        </w:rPr>
        <w:t>et al.</w:t>
      </w:r>
      <w:r w:rsidRPr="009F43D6">
        <w:rPr>
          <w:sz w:val="24"/>
          <w:szCs w:val="24"/>
        </w:rPr>
        <w:t xml:space="preserve"> </w:t>
      </w:r>
      <w:r w:rsidRPr="009F43D6">
        <w:rPr>
          <w:sz w:val="24"/>
          <w:szCs w:val="24"/>
          <w:lang w:val="en-US"/>
        </w:rPr>
        <w:t xml:space="preserve">Prevalence and prognostic impact of frailty and its components in non-dependent elderly patients with heart failure. </w:t>
      </w:r>
      <w:r w:rsidR="0001150C" w:rsidRPr="009F43D6">
        <w:rPr>
          <w:sz w:val="24"/>
          <w:szCs w:val="24"/>
          <w:lang w:val="en-US"/>
        </w:rPr>
        <w:t>Eur J Heart Fail 2016; 18</w:t>
      </w:r>
      <w:r w:rsidRPr="009F43D6">
        <w:rPr>
          <w:sz w:val="24"/>
          <w:szCs w:val="24"/>
          <w:lang w:val="en-US"/>
        </w:rPr>
        <w:t>:869-</w:t>
      </w:r>
      <w:r w:rsidR="0001150C" w:rsidRPr="009F43D6">
        <w:rPr>
          <w:sz w:val="24"/>
          <w:szCs w:val="24"/>
          <w:lang w:val="en-US"/>
        </w:rPr>
        <w:t>8</w:t>
      </w:r>
      <w:r w:rsidRPr="009F43D6">
        <w:rPr>
          <w:sz w:val="24"/>
          <w:szCs w:val="24"/>
          <w:lang w:val="en-US"/>
        </w:rPr>
        <w:t xml:space="preserve">75. </w:t>
      </w:r>
    </w:p>
    <w:p w14:paraId="211E4FE1" w14:textId="77777777" w:rsidR="00CB626E" w:rsidRPr="009F43D6" w:rsidRDefault="00CB626E" w:rsidP="00CB626E">
      <w:pPr>
        <w:pStyle w:val="ListParagraph"/>
        <w:numPr>
          <w:ilvl w:val="0"/>
          <w:numId w:val="1"/>
        </w:numPr>
        <w:spacing w:line="480" w:lineRule="auto"/>
        <w:jc w:val="both"/>
        <w:rPr>
          <w:sz w:val="24"/>
          <w:szCs w:val="24"/>
          <w:lang w:val="en-US"/>
        </w:rPr>
      </w:pPr>
      <w:r w:rsidRPr="00BE7193">
        <w:rPr>
          <w:sz w:val="24"/>
          <w:szCs w:val="24"/>
          <w:lang w:val="nb-NO"/>
        </w:rPr>
        <w:t xml:space="preserve">Kamiya K, Masuda T, Tanaka S, </w:t>
      </w:r>
      <w:r w:rsidR="0001150C" w:rsidRPr="00BE7193">
        <w:rPr>
          <w:sz w:val="24"/>
          <w:szCs w:val="24"/>
          <w:lang w:val="nb-NO"/>
        </w:rPr>
        <w:t>et al.</w:t>
      </w:r>
      <w:r w:rsidRPr="00BE7193">
        <w:rPr>
          <w:sz w:val="24"/>
          <w:szCs w:val="24"/>
          <w:lang w:val="nb-NO"/>
        </w:rPr>
        <w:t xml:space="preserve"> </w:t>
      </w:r>
      <w:r w:rsidRPr="009F43D6">
        <w:rPr>
          <w:sz w:val="24"/>
          <w:szCs w:val="24"/>
          <w:lang w:val="en-US"/>
        </w:rPr>
        <w:t xml:space="preserve">Quadriceps Strength as a Predictor of Mortality in Coronary Artery Disease. </w:t>
      </w:r>
      <w:r w:rsidR="0001150C" w:rsidRPr="009F43D6">
        <w:rPr>
          <w:sz w:val="24"/>
          <w:szCs w:val="24"/>
          <w:lang w:val="en-US"/>
        </w:rPr>
        <w:t>Am J Med 2015</w:t>
      </w:r>
      <w:r w:rsidRPr="009F43D6">
        <w:rPr>
          <w:sz w:val="24"/>
          <w:szCs w:val="24"/>
          <w:lang w:val="en-US"/>
        </w:rPr>
        <w:t>;</w:t>
      </w:r>
      <w:r w:rsidR="0001150C" w:rsidRPr="009F43D6">
        <w:rPr>
          <w:sz w:val="24"/>
          <w:szCs w:val="24"/>
          <w:lang w:val="en-US"/>
        </w:rPr>
        <w:t xml:space="preserve"> 128</w:t>
      </w:r>
      <w:r w:rsidRPr="009F43D6">
        <w:rPr>
          <w:sz w:val="24"/>
          <w:szCs w:val="24"/>
          <w:lang w:val="en-US"/>
        </w:rPr>
        <w:t>:1212-</w:t>
      </w:r>
      <w:r w:rsidR="0001150C" w:rsidRPr="009F43D6">
        <w:rPr>
          <w:sz w:val="24"/>
          <w:szCs w:val="24"/>
          <w:lang w:val="en-US"/>
        </w:rPr>
        <w:t>121</w:t>
      </w:r>
      <w:r w:rsidRPr="009F43D6">
        <w:rPr>
          <w:sz w:val="24"/>
          <w:szCs w:val="24"/>
          <w:lang w:val="en-US"/>
        </w:rPr>
        <w:t xml:space="preserve">9. </w:t>
      </w:r>
    </w:p>
    <w:p w14:paraId="22EB3572" w14:textId="77777777" w:rsidR="00CB626E" w:rsidRPr="009F43D6" w:rsidRDefault="00CB626E" w:rsidP="00CB626E">
      <w:pPr>
        <w:pStyle w:val="ListParagraph"/>
        <w:numPr>
          <w:ilvl w:val="0"/>
          <w:numId w:val="1"/>
        </w:numPr>
        <w:spacing w:line="480" w:lineRule="auto"/>
        <w:jc w:val="both"/>
        <w:rPr>
          <w:sz w:val="24"/>
          <w:szCs w:val="24"/>
          <w:lang w:val="en-US"/>
        </w:rPr>
      </w:pPr>
      <w:r w:rsidRPr="00BE7193">
        <w:rPr>
          <w:sz w:val="24"/>
          <w:szCs w:val="24"/>
          <w:lang w:val="nb-NO"/>
        </w:rPr>
        <w:t xml:space="preserve">McDermott MM, Liu K, Tian L, </w:t>
      </w:r>
      <w:r w:rsidR="0001150C" w:rsidRPr="00BE7193">
        <w:rPr>
          <w:sz w:val="24"/>
          <w:szCs w:val="24"/>
          <w:lang w:val="nb-NO"/>
        </w:rPr>
        <w:t>et al.</w:t>
      </w:r>
      <w:r w:rsidRPr="00BE7193">
        <w:rPr>
          <w:sz w:val="24"/>
          <w:szCs w:val="24"/>
          <w:lang w:val="nb-NO"/>
        </w:rPr>
        <w:t xml:space="preserve"> </w:t>
      </w:r>
      <w:r w:rsidRPr="009F43D6">
        <w:rPr>
          <w:sz w:val="24"/>
          <w:szCs w:val="24"/>
          <w:lang w:val="en-US"/>
        </w:rPr>
        <w:t>Calf muscle characteristics, strength measures, and mortality in peripheral arterial disease: a longitudinal study. J Am C</w:t>
      </w:r>
      <w:r w:rsidR="0001150C" w:rsidRPr="009F43D6">
        <w:rPr>
          <w:sz w:val="24"/>
          <w:szCs w:val="24"/>
          <w:lang w:val="en-US"/>
        </w:rPr>
        <w:t xml:space="preserve">oll </w:t>
      </w:r>
      <w:proofErr w:type="spellStart"/>
      <w:r w:rsidR="0001150C" w:rsidRPr="009F43D6">
        <w:rPr>
          <w:sz w:val="24"/>
          <w:szCs w:val="24"/>
          <w:lang w:val="en-US"/>
        </w:rPr>
        <w:t>Cardiol</w:t>
      </w:r>
      <w:proofErr w:type="spellEnd"/>
      <w:r w:rsidR="0001150C" w:rsidRPr="009F43D6">
        <w:rPr>
          <w:sz w:val="24"/>
          <w:szCs w:val="24"/>
          <w:lang w:val="en-US"/>
        </w:rPr>
        <w:t xml:space="preserve"> 2012</w:t>
      </w:r>
      <w:r w:rsidRPr="009F43D6">
        <w:rPr>
          <w:sz w:val="24"/>
          <w:szCs w:val="24"/>
          <w:lang w:val="en-US"/>
        </w:rPr>
        <w:t>;</w:t>
      </w:r>
      <w:r w:rsidR="0001150C" w:rsidRPr="009F43D6">
        <w:rPr>
          <w:sz w:val="24"/>
          <w:szCs w:val="24"/>
          <w:lang w:val="en-US"/>
        </w:rPr>
        <w:t xml:space="preserve"> 59</w:t>
      </w:r>
      <w:r w:rsidRPr="009F43D6">
        <w:rPr>
          <w:sz w:val="24"/>
          <w:szCs w:val="24"/>
          <w:lang w:val="en-US"/>
        </w:rPr>
        <w:t>:1159-</w:t>
      </w:r>
      <w:r w:rsidR="0001150C" w:rsidRPr="009F43D6">
        <w:rPr>
          <w:sz w:val="24"/>
          <w:szCs w:val="24"/>
          <w:lang w:val="en-US"/>
        </w:rPr>
        <w:t>11</w:t>
      </w:r>
      <w:r w:rsidRPr="009F43D6">
        <w:rPr>
          <w:sz w:val="24"/>
          <w:szCs w:val="24"/>
          <w:lang w:val="en-US"/>
        </w:rPr>
        <w:t>67.</w:t>
      </w:r>
    </w:p>
    <w:p w14:paraId="346E0D90" w14:textId="77777777" w:rsidR="00CB626E" w:rsidRPr="009F43D6" w:rsidRDefault="00CB626E" w:rsidP="00CB626E">
      <w:pPr>
        <w:pStyle w:val="ListParagraph"/>
        <w:numPr>
          <w:ilvl w:val="0"/>
          <w:numId w:val="1"/>
        </w:numPr>
        <w:spacing w:line="480" w:lineRule="auto"/>
        <w:jc w:val="both"/>
        <w:rPr>
          <w:sz w:val="24"/>
          <w:szCs w:val="24"/>
          <w:lang w:val="en-US"/>
        </w:rPr>
      </w:pPr>
      <w:r w:rsidRPr="00BE7193">
        <w:rPr>
          <w:sz w:val="24"/>
          <w:szCs w:val="24"/>
          <w:lang w:val="nb-NO"/>
        </w:rPr>
        <w:t xml:space="preserve">Singh N, Liu K, Tian L, </w:t>
      </w:r>
      <w:r w:rsidR="0001150C" w:rsidRPr="00BE7193">
        <w:rPr>
          <w:sz w:val="24"/>
          <w:szCs w:val="24"/>
          <w:lang w:val="nb-NO"/>
        </w:rPr>
        <w:t>et al.</w:t>
      </w:r>
      <w:r w:rsidRPr="00BE7193">
        <w:rPr>
          <w:sz w:val="24"/>
          <w:szCs w:val="24"/>
          <w:lang w:val="nb-NO"/>
        </w:rPr>
        <w:t xml:space="preserve"> </w:t>
      </w:r>
      <w:r w:rsidRPr="009F43D6">
        <w:rPr>
          <w:sz w:val="24"/>
          <w:szCs w:val="24"/>
          <w:lang w:val="en-US"/>
        </w:rPr>
        <w:t xml:space="preserve">Leg strength predicts mortality in men but not in women with peripheral arterial disease. </w:t>
      </w:r>
      <w:r w:rsidR="0001150C" w:rsidRPr="009F43D6">
        <w:rPr>
          <w:sz w:val="24"/>
          <w:szCs w:val="24"/>
          <w:lang w:val="en-US"/>
        </w:rPr>
        <w:t xml:space="preserve">J </w:t>
      </w:r>
      <w:proofErr w:type="spellStart"/>
      <w:r w:rsidR="0001150C" w:rsidRPr="009F43D6">
        <w:rPr>
          <w:sz w:val="24"/>
          <w:szCs w:val="24"/>
          <w:lang w:val="en-US"/>
        </w:rPr>
        <w:t>Vasc</w:t>
      </w:r>
      <w:proofErr w:type="spellEnd"/>
      <w:r w:rsidR="0001150C" w:rsidRPr="009F43D6">
        <w:rPr>
          <w:sz w:val="24"/>
          <w:szCs w:val="24"/>
          <w:lang w:val="en-US"/>
        </w:rPr>
        <w:t xml:space="preserve"> Surg 2010</w:t>
      </w:r>
      <w:r w:rsidRPr="009F43D6">
        <w:rPr>
          <w:sz w:val="24"/>
          <w:szCs w:val="24"/>
          <w:lang w:val="en-US"/>
        </w:rPr>
        <w:t>;</w:t>
      </w:r>
      <w:r w:rsidR="0001150C" w:rsidRPr="009F43D6">
        <w:rPr>
          <w:sz w:val="24"/>
          <w:szCs w:val="24"/>
          <w:lang w:val="en-US"/>
        </w:rPr>
        <w:t xml:space="preserve"> 52</w:t>
      </w:r>
      <w:r w:rsidRPr="009F43D6">
        <w:rPr>
          <w:sz w:val="24"/>
          <w:szCs w:val="24"/>
          <w:lang w:val="en-US"/>
        </w:rPr>
        <w:t>:624-</w:t>
      </w:r>
      <w:r w:rsidR="0001150C" w:rsidRPr="009F43D6">
        <w:rPr>
          <w:sz w:val="24"/>
          <w:szCs w:val="24"/>
          <w:lang w:val="en-US"/>
        </w:rPr>
        <w:t>6</w:t>
      </w:r>
      <w:r w:rsidRPr="009F43D6">
        <w:rPr>
          <w:sz w:val="24"/>
          <w:szCs w:val="24"/>
          <w:lang w:val="en-US"/>
        </w:rPr>
        <w:t xml:space="preserve">31. </w:t>
      </w:r>
    </w:p>
    <w:p w14:paraId="7D0B1B29" w14:textId="77777777" w:rsidR="00CB626E" w:rsidRPr="009F43D6" w:rsidRDefault="00CB626E" w:rsidP="00CB626E">
      <w:pPr>
        <w:pStyle w:val="ListParagraph"/>
        <w:numPr>
          <w:ilvl w:val="0"/>
          <w:numId w:val="1"/>
        </w:numPr>
        <w:spacing w:line="480" w:lineRule="auto"/>
        <w:jc w:val="both"/>
        <w:rPr>
          <w:sz w:val="24"/>
          <w:szCs w:val="24"/>
          <w:lang w:val="en-US"/>
        </w:rPr>
      </w:pPr>
      <w:r w:rsidRPr="00BE7193">
        <w:rPr>
          <w:sz w:val="24"/>
          <w:szCs w:val="24"/>
          <w:lang w:val="nb-NO"/>
        </w:rPr>
        <w:t xml:space="preserve">Celis-Morales CA, Petermann F, Hui L, </w:t>
      </w:r>
      <w:r w:rsidR="0001150C" w:rsidRPr="00BE7193">
        <w:rPr>
          <w:sz w:val="24"/>
          <w:szCs w:val="24"/>
          <w:lang w:val="nb-NO"/>
        </w:rPr>
        <w:t xml:space="preserve">et al. </w:t>
      </w:r>
      <w:r w:rsidRPr="009F43D6">
        <w:rPr>
          <w:sz w:val="24"/>
          <w:szCs w:val="24"/>
          <w:lang w:val="en-US"/>
        </w:rPr>
        <w:t xml:space="preserve">Associations Between Diabetes and Both Cardiovascular Disease and All-Cause Mortality Are Modified by Grip Strength: Evidence </w:t>
      </w:r>
      <w:proofErr w:type="gramStart"/>
      <w:r w:rsidRPr="009F43D6">
        <w:rPr>
          <w:sz w:val="24"/>
          <w:szCs w:val="24"/>
          <w:lang w:val="en-US"/>
        </w:rPr>
        <w:t>From</w:t>
      </w:r>
      <w:proofErr w:type="gramEnd"/>
      <w:r w:rsidRPr="009F43D6">
        <w:rPr>
          <w:sz w:val="24"/>
          <w:szCs w:val="24"/>
          <w:lang w:val="en-US"/>
        </w:rPr>
        <w:t xml:space="preserve"> UK Biobank, a Prospective Population-Based Cohort Study. </w:t>
      </w:r>
      <w:r w:rsidR="0001150C" w:rsidRPr="009F43D6">
        <w:rPr>
          <w:sz w:val="24"/>
          <w:szCs w:val="24"/>
          <w:lang w:val="en-US"/>
        </w:rPr>
        <w:t>Diabetes Care 2017</w:t>
      </w:r>
      <w:r w:rsidRPr="009F43D6">
        <w:rPr>
          <w:sz w:val="24"/>
          <w:szCs w:val="24"/>
          <w:lang w:val="en-US"/>
        </w:rPr>
        <w:t>;</w:t>
      </w:r>
      <w:r w:rsidR="0001150C" w:rsidRPr="009F43D6">
        <w:rPr>
          <w:sz w:val="24"/>
          <w:szCs w:val="24"/>
          <w:lang w:val="en-US"/>
        </w:rPr>
        <w:t xml:space="preserve"> 40</w:t>
      </w:r>
      <w:r w:rsidRPr="009F43D6">
        <w:rPr>
          <w:sz w:val="24"/>
          <w:szCs w:val="24"/>
          <w:lang w:val="en-US"/>
        </w:rPr>
        <w:t xml:space="preserve">:1710-1718. </w:t>
      </w:r>
    </w:p>
    <w:p w14:paraId="2E1DE989" w14:textId="77777777" w:rsidR="00CB626E" w:rsidRPr="009F43D6" w:rsidRDefault="00CB626E" w:rsidP="00CB626E">
      <w:pPr>
        <w:pStyle w:val="ListParagraph"/>
        <w:numPr>
          <w:ilvl w:val="0"/>
          <w:numId w:val="1"/>
        </w:numPr>
        <w:spacing w:line="480" w:lineRule="auto"/>
        <w:jc w:val="both"/>
        <w:rPr>
          <w:sz w:val="24"/>
          <w:szCs w:val="24"/>
          <w:lang w:val="en-US"/>
        </w:rPr>
      </w:pPr>
      <w:r w:rsidRPr="00BE7193">
        <w:rPr>
          <w:sz w:val="24"/>
          <w:szCs w:val="24"/>
          <w:lang w:val="nb-NO"/>
        </w:rPr>
        <w:t xml:space="preserve">Hamasaki H, Kawashima Y, Katsuyama H, </w:t>
      </w:r>
      <w:r w:rsidR="00626612" w:rsidRPr="00BE7193">
        <w:rPr>
          <w:sz w:val="24"/>
          <w:szCs w:val="24"/>
          <w:lang w:val="nb-NO"/>
        </w:rPr>
        <w:t xml:space="preserve">et al. </w:t>
      </w:r>
      <w:r w:rsidRPr="009F43D6">
        <w:rPr>
          <w:sz w:val="24"/>
          <w:szCs w:val="24"/>
          <w:lang w:val="en-US"/>
        </w:rPr>
        <w:t xml:space="preserve">Association of handgrip strength with hospitalization, cardiovascular events, and mortality in Japanese patients with type 2 diabetes. </w:t>
      </w:r>
      <w:r w:rsidR="00626612" w:rsidRPr="009F43D6">
        <w:rPr>
          <w:sz w:val="24"/>
          <w:szCs w:val="24"/>
          <w:lang w:val="en-US"/>
        </w:rPr>
        <w:t>Sci Rep 2017</w:t>
      </w:r>
      <w:r w:rsidRPr="009F43D6">
        <w:rPr>
          <w:sz w:val="24"/>
          <w:szCs w:val="24"/>
          <w:lang w:val="en-US"/>
        </w:rPr>
        <w:t>;</w:t>
      </w:r>
      <w:r w:rsidR="00626612" w:rsidRPr="009F43D6">
        <w:rPr>
          <w:sz w:val="24"/>
          <w:szCs w:val="24"/>
          <w:lang w:val="en-US"/>
        </w:rPr>
        <w:t xml:space="preserve"> 7</w:t>
      </w:r>
      <w:r w:rsidRPr="009F43D6">
        <w:rPr>
          <w:sz w:val="24"/>
          <w:szCs w:val="24"/>
          <w:lang w:val="en-US"/>
        </w:rPr>
        <w:t xml:space="preserve">:7041. </w:t>
      </w:r>
    </w:p>
    <w:p w14:paraId="4C94E723" w14:textId="77777777" w:rsidR="00CB626E" w:rsidRPr="009F43D6" w:rsidRDefault="00CB626E" w:rsidP="00CB626E">
      <w:pPr>
        <w:pStyle w:val="ListParagraph"/>
        <w:numPr>
          <w:ilvl w:val="0"/>
          <w:numId w:val="1"/>
        </w:numPr>
        <w:spacing w:line="480" w:lineRule="auto"/>
        <w:jc w:val="both"/>
        <w:rPr>
          <w:sz w:val="24"/>
          <w:szCs w:val="24"/>
          <w:lang w:val="en-US"/>
        </w:rPr>
      </w:pPr>
      <w:r w:rsidRPr="009F43D6">
        <w:rPr>
          <w:sz w:val="24"/>
          <w:szCs w:val="24"/>
          <w:lang w:val="en-US"/>
        </w:rPr>
        <w:t xml:space="preserve">Lopez-Jaramillo P, Cohen DD, Gómez-Arbeláez D, </w:t>
      </w:r>
      <w:r w:rsidR="00626612" w:rsidRPr="009F43D6">
        <w:rPr>
          <w:sz w:val="24"/>
          <w:szCs w:val="24"/>
          <w:lang w:val="en-US"/>
        </w:rPr>
        <w:t>et al.</w:t>
      </w:r>
      <w:r w:rsidRPr="009F43D6">
        <w:rPr>
          <w:sz w:val="24"/>
          <w:szCs w:val="24"/>
          <w:lang w:val="en-US"/>
        </w:rPr>
        <w:t xml:space="preserve">; ORIGIN Trial Investigators. Association of handgrip strength to cardiovascular mortality in pre-diabetic and diabetic patients: a </w:t>
      </w:r>
      <w:proofErr w:type="spellStart"/>
      <w:r w:rsidRPr="009F43D6">
        <w:rPr>
          <w:sz w:val="24"/>
          <w:szCs w:val="24"/>
          <w:lang w:val="en-US"/>
        </w:rPr>
        <w:t>subanalysis</w:t>
      </w:r>
      <w:proofErr w:type="spellEnd"/>
      <w:r w:rsidRPr="009F43D6">
        <w:rPr>
          <w:sz w:val="24"/>
          <w:szCs w:val="24"/>
          <w:lang w:val="en-US"/>
        </w:rPr>
        <w:t xml:space="preserve"> of the ORIGIN trial. </w:t>
      </w:r>
      <w:r w:rsidR="00626612" w:rsidRPr="009F43D6">
        <w:rPr>
          <w:sz w:val="24"/>
          <w:szCs w:val="24"/>
          <w:lang w:val="en-US"/>
        </w:rPr>
        <w:t xml:space="preserve">Int J </w:t>
      </w:r>
      <w:proofErr w:type="spellStart"/>
      <w:r w:rsidR="00626612" w:rsidRPr="009F43D6">
        <w:rPr>
          <w:sz w:val="24"/>
          <w:szCs w:val="24"/>
          <w:lang w:val="en-US"/>
        </w:rPr>
        <w:t>Cardiol</w:t>
      </w:r>
      <w:proofErr w:type="spellEnd"/>
      <w:r w:rsidR="00626612" w:rsidRPr="009F43D6">
        <w:rPr>
          <w:sz w:val="24"/>
          <w:szCs w:val="24"/>
          <w:lang w:val="en-US"/>
        </w:rPr>
        <w:t xml:space="preserve"> 2014</w:t>
      </w:r>
      <w:r w:rsidRPr="009F43D6">
        <w:rPr>
          <w:sz w:val="24"/>
          <w:szCs w:val="24"/>
          <w:lang w:val="en-US"/>
        </w:rPr>
        <w:t>;</w:t>
      </w:r>
      <w:r w:rsidR="00626612" w:rsidRPr="009F43D6">
        <w:rPr>
          <w:sz w:val="24"/>
          <w:szCs w:val="24"/>
          <w:lang w:val="en-US"/>
        </w:rPr>
        <w:t xml:space="preserve"> 174</w:t>
      </w:r>
      <w:r w:rsidRPr="009F43D6">
        <w:rPr>
          <w:sz w:val="24"/>
          <w:szCs w:val="24"/>
          <w:lang w:val="en-US"/>
        </w:rPr>
        <w:t>:458-</w:t>
      </w:r>
      <w:r w:rsidR="00626612" w:rsidRPr="009F43D6">
        <w:rPr>
          <w:sz w:val="24"/>
          <w:szCs w:val="24"/>
          <w:lang w:val="en-US"/>
        </w:rPr>
        <w:t>4</w:t>
      </w:r>
      <w:r w:rsidRPr="009F43D6">
        <w:rPr>
          <w:sz w:val="24"/>
          <w:szCs w:val="24"/>
          <w:lang w:val="en-US"/>
        </w:rPr>
        <w:t xml:space="preserve">61. </w:t>
      </w:r>
    </w:p>
    <w:p w14:paraId="077416AA" w14:textId="77777777" w:rsidR="00CB626E" w:rsidRPr="009F43D6" w:rsidRDefault="00CB626E" w:rsidP="00CB626E">
      <w:pPr>
        <w:pStyle w:val="ListParagraph"/>
        <w:numPr>
          <w:ilvl w:val="0"/>
          <w:numId w:val="1"/>
        </w:numPr>
        <w:spacing w:line="480" w:lineRule="auto"/>
        <w:jc w:val="both"/>
        <w:rPr>
          <w:sz w:val="24"/>
          <w:szCs w:val="24"/>
          <w:lang w:val="en-US"/>
        </w:rPr>
      </w:pPr>
      <w:r w:rsidRPr="00BE7193">
        <w:rPr>
          <w:sz w:val="24"/>
          <w:szCs w:val="24"/>
          <w:lang w:val="nb-NO"/>
        </w:rPr>
        <w:lastRenderedPageBreak/>
        <w:t xml:space="preserve">Wang CW, Feng S, Covinsky KE, </w:t>
      </w:r>
      <w:r w:rsidR="00626612" w:rsidRPr="00BE7193">
        <w:rPr>
          <w:sz w:val="24"/>
          <w:szCs w:val="24"/>
          <w:lang w:val="nb-NO"/>
        </w:rPr>
        <w:t xml:space="preserve">et al. </w:t>
      </w:r>
      <w:r w:rsidRPr="009F43D6">
        <w:rPr>
          <w:sz w:val="24"/>
          <w:szCs w:val="24"/>
          <w:lang w:val="en-US"/>
        </w:rPr>
        <w:t xml:space="preserve">A Comparison of Muscle Function, Mass, and Quality in Liver Transplant Candidates: Results </w:t>
      </w:r>
      <w:proofErr w:type="gramStart"/>
      <w:r w:rsidRPr="009F43D6">
        <w:rPr>
          <w:sz w:val="24"/>
          <w:szCs w:val="24"/>
          <w:lang w:val="en-US"/>
        </w:rPr>
        <w:t>From</w:t>
      </w:r>
      <w:proofErr w:type="gramEnd"/>
      <w:r w:rsidRPr="009F43D6">
        <w:rPr>
          <w:sz w:val="24"/>
          <w:szCs w:val="24"/>
          <w:lang w:val="en-US"/>
        </w:rPr>
        <w:t xml:space="preserve"> the Functional Assessment in Liver Transplantation Study. </w:t>
      </w:r>
      <w:r w:rsidR="00626612" w:rsidRPr="009F43D6">
        <w:rPr>
          <w:sz w:val="24"/>
          <w:szCs w:val="24"/>
          <w:lang w:val="en-US"/>
        </w:rPr>
        <w:t>Transplantation 2016</w:t>
      </w:r>
      <w:r w:rsidRPr="009F43D6">
        <w:rPr>
          <w:sz w:val="24"/>
          <w:szCs w:val="24"/>
          <w:lang w:val="en-US"/>
        </w:rPr>
        <w:t>;</w:t>
      </w:r>
      <w:r w:rsidR="00626612" w:rsidRPr="009F43D6">
        <w:rPr>
          <w:sz w:val="24"/>
          <w:szCs w:val="24"/>
          <w:lang w:val="en-US"/>
        </w:rPr>
        <w:t xml:space="preserve"> 100</w:t>
      </w:r>
      <w:r w:rsidRPr="009F43D6">
        <w:rPr>
          <w:sz w:val="24"/>
          <w:szCs w:val="24"/>
          <w:lang w:val="en-US"/>
        </w:rPr>
        <w:t>:1692-</w:t>
      </w:r>
      <w:r w:rsidR="00626612" w:rsidRPr="009F43D6">
        <w:rPr>
          <w:sz w:val="24"/>
          <w:szCs w:val="24"/>
          <w:lang w:val="en-US"/>
        </w:rPr>
        <w:t>169</w:t>
      </w:r>
      <w:r w:rsidRPr="009F43D6">
        <w:rPr>
          <w:sz w:val="24"/>
          <w:szCs w:val="24"/>
          <w:lang w:val="en-US"/>
        </w:rPr>
        <w:t>8.</w:t>
      </w:r>
    </w:p>
    <w:p w14:paraId="0B962F49" w14:textId="77777777" w:rsidR="00D71011" w:rsidRDefault="00D71011" w:rsidP="00D71011">
      <w:pPr>
        <w:pStyle w:val="ListParagraph"/>
        <w:numPr>
          <w:ilvl w:val="0"/>
          <w:numId w:val="1"/>
        </w:numPr>
        <w:spacing w:line="480" w:lineRule="auto"/>
        <w:jc w:val="both"/>
        <w:rPr>
          <w:sz w:val="24"/>
          <w:szCs w:val="24"/>
          <w:lang w:val="en-US"/>
        </w:rPr>
      </w:pPr>
      <w:r w:rsidRPr="009F43D6">
        <w:rPr>
          <w:sz w:val="24"/>
          <w:szCs w:val="24"/>
          <w:lang w:val="en-US"/>
        </w:rPr>
        <w:t xml:space="preserve">Cooper R, </w:t>
      </w:r>
      <w:proofErr w:type="spellStart"/>
      <w:r w:rsidRPr="009F43D6">
        <w:rPr>
          <w:sz w:val="24"/>
          <w:szCs w:val="24"/>
          <w:lang w:val="en-US"/>
        </w:rPr>
        <w:t>Kuh</w:t>
      </w:r>
      <w:proofErr w:type="spellEnd"/>
      <w:r w:rsidRPr="009F43D6">
        <w:rPr>
          <w:sz w:val="24"/>
          <w:szCs w:val="24"/>
          <w:lang w:val="en-US"/>
        </w:rPr>
        <w:t xml:space="preserve"> D, Hardy R; Mortality Review Group; </w:t>
      </w:r>
      <w:proofErr w:type="spellStart"/>
      <w:r w:rsidRPr="009F43D6">
        <w:rPr>
          <w:sz w:val="24"/>
          <w:szCs w:val="24"/>
          <w:lang w:val="en-US"/>
        </w:rPr>
        <w:t>FALCon</w:t>
      </w:r>
      <w:proofErr w:type="spellEnd"/>
      <w:r w:rsidRPr="009F43D6">
        <w:rPr>
          <w:sz w:val="24"/>
          <w:szCs w:val="24"/>
          <w:lang w:val="en-US"/>
        </w:rPr>
        <w:t xml:space="preserve"> and </w:t>
      </w:r>
      <w:proofErr w:type="spellStart"/>
      <w:r w:rsidRPr="009F43D6">
        <w:rPr>
          <w:sz w:val="24"/>
          <w:szCs w:val="24"/>
          <w:lang w:val="en-US"/>
        </w:rPr>
        <w:t>HALCyon</w:t>
      </w:r>
      <w:proofErr w:type="spellEnd"/>
      <w:r w:rsidRPr="009F43D6">
        <w:rPr>
          <w:sz w:val="24"/>
          <w:szCs w:val="24"/>
          <w:lang w:val="en-US"/>
        </w:rPr>
        <w:t xml:space="preserve"> Study Teams. Objectively measured physical capability levels and mortality: systematic review and meta-analysis. BMJ 2010; 341:c4467. </w:t>
      </w:r>
    </w:p>
    <w:p w14:paraId="1BA0A77D" w14:textId="77777777" w:rsidR="000641F7" w:rsidRDefault="000641F7" w:rsidP="000641F7">
      <w:pPr>
        <w:pStyle w:val="ListParagraph"/>
        <w:numPr>
          <w:ilvl w:val="0"/>
          <w:numId w:val="1"/>
        </w:numPr>
        <w:spacing w:line="480" w:lineRule="auto"/>
        <w:jc w:val="both"/>
        <w:rPr>
          <w:sz w:val="24"/>
          <w:szCs w:val="24"/>
          <w:lang w:val="en-US"/>
        </w:rPr>
      </w:pPr>
      <w:proofErr w:type="spellStart"/>
      <w:r w:rsidRPr="000641F7">
        <w:rPr>
          <w:sz w:val="24"/>
          <w:szCs w:val="24"/>
          <w:lang w:val="en-US"/>
        </w:rPr>
        <w:t>Puthucheary</w:t>
      </w:r>
      <w:proofErr w:type="spellEnd"/>
      <w:r w:rsidRPr="000641F7">
        <w:rPr>
          <w:sz w:val="24"/>
          <w:szCs w:val="24"/>
          <w:lang w:val="en-US"/>
        </w:rPr>
        <w:t xml:space="preserve"> ZA, </w:t>
      </w:r>
      <w:proofErr w:type="spellStart"/>
      <w:r w:rsidRPr="000641F7">
        <w:rPr>
          <w:sz w:val="24"/>
          <w:szCs w:val="24"/>
          <w:lang w:val="en-US"/>
        </w:rPr>
        <w:t>Astin</w:t>
      </w:r>
      <w:proofErr w:type="spellEnd"/>
      <w:r w:rsidRPr="000641F7">
        <w:rPr>
          <w:sz w:val="24"/>
          <w:szCs w:val="24"/>
          <w:lang w:val="en-US"/>
        </w:rPr>
        <w:t xml:space="preserve"> R, </w:t>
      </w:r>
      <w:proofErr w:type="spellStart"/>
      <w:r w:rsidRPr="000641F7">
        <w:rPr>
          <w:sz w:val="24"/>
          <w:szCs w:val="24"/>
          <w:lang w:val="en-US"/>
        </w:rPr>
        <w:t>Mcphail</w:t>
      </w:r>
      <w:proofErr w:type="spellEnd"/>
      <w:r w:rsidRPr="000641F7">
        <w:rPr>
          <w:sz w:val="24"/>
          <w:szCs w:val="24"/>
          <w:lang w:val="en-US"/>
        </w:rPr>
        <w:t xml:space="preserve"> MJW,</w:t>
      </w:r>
      <w:r>
        <w:rPr>
          <w:sz w:val="24"/>
          <w:szCs w:val="24"/>
          <w:lang w:val="en-US"/>
        </w:rPr>
        <w:t xml:space="preserve"> et al. </w:t>
      </w:r>
      <w:r w:rsidRPr="000641F7">
        <w:rPr>
          <w:sz w:val="24"/>
          <w:szCs w:val="24"/>
          <w:lang w:val="en-US"/>
        </w:rPr>
        <w:t>Metabolic phenotype of skeletal muscle in early critical illness.</w:t>
      </w:r>
      <w:r w:rsidRPr="000641F7">
        <w:rPr>
          <w:lang w:val="en-US"/>
        </w:rPr>
        <w:t xml:space="preserve"> </w:t>
      </w:r>
      <w:r>
        <w:rPr>
          <w:sz w:val="24"/>
          <w:szCs w:val="24"/>
          <w:lang w:val="en-US"/>
        </w:rPr>
        <w:t>Thorax 2018</w:t>
      </w:r>
      <w:r w:rsidRPr="000641F7">
        <w:rPr>
          <w:sz w:val="24"/>
          <w:szCs w:val="24"/>
          <w:lang w:val="en-US"/>
        </w:rPr>
        <w:t>;</w:t>
      </w:r>
      <w:r>
        <w:rPr>
          <w:sz w:val="24"/>
          <w:szCs w:val="24"/>
          <w:lang w:val="en-US"/>
        </w:rPr>
        <w:t xml:space="preserve"> 73</w:t>
      </w:r>
      <w:r w:rsidRPr="000641F7">
        <w:rPr>
          <w:sz w:val="24"/>
          <w:szCs w:val="24"/>
          <w:lang w:val="en-US"/>
        </w:rPr>
        <w:t>:926-935.</w:t>
      </w:r>
    </w:p>
    <w:p w14:paraId="7D462113" w14:textId="77777777" w:rsidR="000641F7" w:rsidRDefault="000641F7" w:rsidP="000641F7">
      <w:pPr>
        <w:pStyle w:val="ListParagraph"/>
        <w:numPr>
          <w:ilvl w:val="0"/>
          <w:numId w:val="1"/>
        </w:numPr>
        <w:spacing w:line="480" w:lineRule="auto"/>
        <w:jc w:val="both"/>
        <w:rPr>
          <w:sz w:val="24"/>
          <w:szCs w:val="24"/>
          <w:lang w:val="en-US"/>
        </w:rPr>
      </w:pPr>
      <w:r w:rsidRPr="000641F7">
        <w:rPr>
          <w:sz w:val="24"/>
          <w:szCs w:val="24"/>
        </w:rPr>
        <w:t>Volaklis KA, Halle M, Koenig W,</w:t>
      </w:r>
      <w:r>
        <w:rPr>
          <w:sz w:val="24"/>
          <w:szCs w:val="24"/>
        </w:rPr>
        <w:t xml:space="preserve"> et al. </w:t>
      </w:r>
      <w:r w:rsidRPr="000641F7">
        <w:rPr>
          <w:sz w:val="24"/>
          <w:szCs w:val="24"/>
          <w:lang w:val="en-US"/>
        </w:rPr>
        <w:t>Association between muscular strength and inflammatory markers among elderly persons with cardiac disease: results from the KORA-Age study.</w:t>
      </w:r>
      <w:r w:rsidRPr="000641F7">
        <w:rPr>
          <w:lang w:val="en-US"/>
        </w:rPr>
        <w:t xml:space="preserve"> </w:t>
      </w:r>
      <w:r>
        <w:rPr>
          <w:sz w:val="24"/>
          <w:szCs w:val="24"/>
          <w:lang w:val="en-US"/>
        </w:rPr>
        <w:t xml:space="preserve">Clin Res </w:t>
      </w:r>
      <w:proofErr w:type="spellStart"/>
      <w:r>
        <w:rPr>
          <w:sz w:val="24"/>
          <w:szCs w:val="24"/>
          <w:lang w:val="en-US"/>
        </w:rPr>
        <w:t>Cardiol</w:t>
      </w:r>
      <w:proofErr w:type="spellEnd"/>
      <w:r>
        <w:rPr>
          <w:sz w:val="24"/>
          <w:szCs w:val="24"/>
          <w:lang w:val="en-US"/>
        </w:rPr>
        <w:t xml:space="preserve"> 2015</w:t>
      </w:r>
      <w:r w:rsidRPr="000641F7">
        <w:rPr>
          <w:sz w:val="24"/>
          <w:szCs w:val="24"/>
          <w:lang w:val="en-US"/>
        </w:rPr>
        <w:t>;</w:t>
      </w:r>
      <w:r>
        <w:rPr>
          <w:sz w:val="24"/>
          <w:szCs w:val="24"/>
          <w:lang w:val="en-US"/>
        </w:rPr>
        <w:t xml:space="preserve"> 104</w:t>
      </w:r>
      <w:r w:rsidRPr="000641F7">
        <w:rPr>
          <w:sz w:val="24"/>
          <w:szCs w:val="24"/>
          <w:lang w:val="en-US"/>
        </w:rPr>
        <w:t>:982-9</w:t>
      </w:r>
      <w:r>
        <w:rPr>
          <w:sz w:val="24"/>
          <w:szCs w:val="24"/>
          <w:lang w:val="en-US"/>
        </w:rPr>
        <w:t>89</w:t>
      </w:r>
    </w:p>
    <w:p w14:paraId="066FDEBA" w14:textId="77777777" w:rsidR="000641F7" w:rsidRDefault="000641F7" w:rsidP="000641F7">
      <w:pPr>
        <w:pStyle w:val="ListParagraph"/>
        <w:numPr>
          <w:ilvl w:val="0"/>
          <w:numId w:val="1"/>
        </w:numPr>
        <w:spacing w:line="480" w:lineRule="auto"/>
        <w:jc w:val="both"/>
        <w:rPr>
          <w:sz w:val="24"/>
          <w:szCs w:val="24"/>
          <w:lang w:val="en-US"/>
        </w:rPr>
      </w:pPr>
      <w:r w:rsidRPr="00BE7193">
        <w:rPr>
          <w:sz w:val="24"/>
          <w:szCs w:val="24"/>
          <w:lang w:val="nb-NO"/>
        </w:rPr>
        <w:t xml:space="preserve">Hawkins RB, Raymond SL, Stortz JA, et al. </w:t>
      </w:r>
      <w:r w:rsidRPr="000641F7">
        <w:rPr>
          <w:sz w:val="24"/>
          <w:szCs w:val="24"/>
          <w:lang w:val="en-US"/>
        </w:rPr>
        <w:t>Chronic Critical Illness and the Persistent Inflammation, Immunosuppression, and Catabolism Syndrome.</w:t>
      </w:r>
      <w:r w:rsidRPr="000641F7">
        <w:rPr>
          <w:lang w:val="en-US"/>
        </w:rPr>
        <w:t xml:space="preserve"> </w:t>
      </w:r>
      <w:r>
        <w:rPr>
          <w:sz w:val="24"/>
          <w:szCs w:val="24"/>
          <w:lang w:val="en-US"/>
        </w:rPr>
        <w:t xml:space="preserve">Front Immunol 2018; </w:t>
      </w:r>
      <w:r w:rsidRPr="000641F7">
        <w:rPr>
          <w:sz w:val="24"/>
          <w:szCs w:val="24"/>
          <w:lang w:val="en-US"/>
        </w:rPr>
        <w:t>9:1511.</w:t>
      </w:r>
    </w:p>
    <w:p w14:paraId="0CC02CC3" w14:textId="77777777" w:rsidR="000641F7" w:rsidRDefault="000641F7" w:rsidP="000641F7">
      <w:pPr>
        <w:pStyle w:val="ListParagraph"/>
        <w:numPr>
          <w:ilvl w:val="0"/>
          <w:numId w:val="1"/>
        </w:numPr>
        <w:spacing w:line="480" w:lineRule="auto"/>
        <w:jc w:val="both"/>
        <w:rPr>
          <w:sz w:val="24"/>
          <w:szCs w:val="24"/>
          <w:lang w:val="en-US"/>
        </w:rPr>
      </w:pPr>
      <w:proofErr w:type="spellStart"/>
      <w:r>
        <w:rPr>
          <w:sz w:val="24"/>
          <w:szCs w:val="24"/>
          <w:lang w:val="en-US"/>
        </w:rPr>
        <w:t>Mazzuca</w:t>
      </w:r>
      <w:proofErr w:type="spellEnd"/>
      <w:r>
        <w:rPr>
          <w:sz w:val="24"/>
          <w:szCs w:val="24"/>
          <w:lang w:val="en-US"/>
        </w:rPr>
        <w:t xml:space="preserve"> F, </w:t>
      </w:r>
      <w:proofErr w:type="spellStart"/>
      <w:r>
        <w:rPr>
          <w:sz w:val="24"/>
          <w:szCs w:val="24"/>
          <w:lang w:val="en-US"/>
        </w:rPr>
        <w:t>Onesti</w:t>
      </w:r>
      <w:proofErr w:type="spellEnd"/>
      <w:r>
        <w:rPr>
          <w:sz w:val="24"/>
          <w:szCs w:val="24"/>
          <w:lang w:val="en-US"/>
        </w:rPr>
        <w:t xml:space="preserve"> CE, Roberto M, et al. </w:t>
      </w:r>
      <w:r w:rsidRPr="000641F7">
        <w:rPr>
          <w:sz w:val="24"/>
          <w:szCs w:val="24"/>
          <w:lang w:val="en-US"/>
        </w:rPr>
        <w:t>Lean body mass wasting and toxicity in early breast cancer patients receiving anthracyclines.</w:t>
      </w:r>
      <w:r>
        <w:rPr>
          <w:sz w:val="24"/>
          <w:szCs w:val="24"/>
          <w:lang w:val="en-US"/>
        </w:rPr>
        <w:t xml:space="preserve"> </w:t>
      </w:r>
      <w:proofErr w:type="spellStart"/>
      <w:r>
        <w:rPr>
          <w:sz w:val="24"/>
          <w:szCs w:val="24"/>
          <w:lang w:val="en-US"/>
        </w:rPr>
        <w:t>Oncotarget</w:t>
      </w:r>
      <w:proofErr w:type="spellEnd"/>
      <w:r>
        <w:rPr>
          <w:sz w:val="24"/>
          <w:szCs w:val="24"/>
          <w:lang w:val="en-US"/>
        </w:rPr>
        <w:t xml:space="preserve"> 2018</w:t>
      </w:r>
      <w:r w:rsidRPr="000641F7">
        <w:rPr>
          <w:sz w:val="24"/>
          <w:szCs w:val="24"/>
          <w:lang w:val="en-US"/>
        </w:rPr>
        <w:t>;</w:t>
      </w:r>
      <w:r>
        <w:rPr>
          <w:sz w:val="24"/>
          <w:szCs w:val="24"/>
          <w:lang w:val="en-US"/>
        </w:rPr>
        <w:t xml:space="preserve"> 9</w:t>
      </w:r>
      <w:r w:rsidRPr="000641F7">
        <w:rPr>
          <w:sz w:val="24"/>
          <w:szCs w:val="24"/>
          <w:lang w:val="en-US"/>
        </w:rPr>
        <w:t>:25714-25722.</w:t>
      </w:r>
    </w:p>
    <w:p w14:paraId="4381E83E" w14:textId="77777777" w:rsidR="0008732A" w:rsidRDefault="0008732A" w:rsidP="0008732A">
      <w:pPr>
        <w:pStyle w:val="ListParagraph"/>
        <w:numPr>
          <w:ilvl w:val="0"/>
          <w:numId w:val="1"/>
        </w:numPr>
        <w:spacing w:line="480" w:lineRule="auto"/>
        <w:jc w:val="both"/>
        <w:rPr>
          <w:sz w:val="24"/>
          <w:szCs w:val="24"/>
          <w:lang w:val="en-US"/>
        </w:rPr>
      </w:pPr>
      <w:proofErr w:type="spellStart"/>
      <w:r w:rsidRPr="0008732A">
        <w:rPr>
          <w:sz w:val="24"/>
          <w:szCs w:val="24"/>
          <w:lang w:val="en-US"/>
        </w:rPr>
        <w:t>Argilés</w:t>
      </w:r>
      <w:proofErr w:type="spellEnd"/>
      <w:r w:rsidRPr="0008732A">
        <w:rPr>
          <w:sz w:val="24"/>
          <w:szCs w:val="24"/>
          <w:lang w:val="en-US"/>
        </w:rPr>
        <w:t xml:space="preserve"> JM, Campos N, Lopez-Pedrosa JM,</w:t>
      </w:r>
      <w:r>
        <w:rPr>
          <w:sz w:val="24"/>
          <w:szCs w:val="24"/>
          <w:lang w:val="en-US"/>
        </w:rPr>
        <w:t xml:space="preserve"> et al. </w:t>
      </w:r>
      <w:r w:rsidRPr="0008732A">
        <w:rPr>
          <w:sz w:val="24"/>
          <w:szCs w:val="24"/>
          <w:lang w:val="en-US"/>
        </w:rPr>
        <w:t>Skeletal Muscle Regulates Metabolism via Interorgan Crosstalk: Roles in Health and Disease.</w:t>
      </w:r>
      <w:r>
        <w:rPr>
          <w:sz w:val="24"/>
          <w:szCs w:val="24"/>
          <w:lang w:val="en-US"/>
        </w:rPr>
        <w:t xml:space="preserve"> J Am Med Dir Assoc </w:t>
      </w:r>
      <w:r w:rsidRPr="0008732A">
        <w:rPr>
          <w:sz w:val="24"/>
          <w:szCs w:val="24"/>
          <w:lang w:val="en-US"/>
        </w:rPr>
        <w:t>2016;</w:t>
      </w:r>
      <w:r>
        <w:rPr>
          <w:sz w:val="24"/>
          <w:szCs w:val="24"/>
          <w:lang w:val="en-US"/>
        </w:rPr>
        <w:t xml:space="preserve"> 17</w:t>
      </w:r>
      <w:r w:rsidRPr="0008732A">
        <w:rPr>
          <w:sz w:val="24"/>
          <w:szCs w:val="24"/>
          <w:lang w:val="en-US"/>
        </w:rPr>
        <w:t>:789-</w:t>
      </w:r>
      <w:r>
        <w:rPr>
          <w:sz w:val="24"/>
          <w:szCs w:val="24"/>
          <w:lang w:val="en-US"/>
        </w:rPr>
        <w:t>7</w:t>
      </w:r>
      <w:r w:rsidRPr="0008732A">
        <w:rPr>
          <w:sz w:val="24"/>
          <w:szCs w:val="24"/>
          <w:lang w:val="en-US"/>
        </w:rPr>
        <w:t>96.</w:t>
      </w:r>
    </w:p>
    <w:p w14:paraId="69B75D3A" w14:textId="77777777" w:rsidR="0008732A" w:rsidRDefault="0008732A" w:rsidP="0008732A">
      <w:pPr>
        <w:pStyle w:val="ListParagraph"/>
        <w:numPr>
          <w:ilvl w:val="0"/>
          <w:numId w:val="1"/>
        </w:numPr>
        <w:spacing w:line="480" w:lineRule="auto"/>
        <w:jc w:val="both"/>
        <w:rPr>
          <w:sz w:val="24"/>
          <w:szCs w:val="24"/>
          <w:lang w:val="en-US"/>
        </w:rPr>
      </w:pPr>
      <w:r w:rsidRPr="00BE7193">
        <w:rPr>
          <w:sz w:val="24"/>
          <w:szCs w:val="24"/>
          <w:lang w:val="nb-NO"/>
        </w:rPr>
        <w:t xml:space="preserve">Deutz NEP, Ashurst I, Ballesteros MD, et al. </w:t>
      </w:r>
      <w:r w:rsidRPr="0008732A">
        <w:rPr>
          <w:sz w:val="24"/>
          <w:szCs w:val="24"/>
          <w:lang w:val="en-US"/>
        </w:rPr>
        <w:t>The Underappreciated Role of Low Muscle Mass in the Management of Malnutrition.</w:t>
      </w:r>
      <w:r w:rsidRPr="0008732A">
        <w:rPr>
          <w:lang w:val="en-US"/>
        </w:rPr>
        <w:t xml:space="preserve"> </w:t>
      </w:r>
      <w:r>
        <w:rPr>
          <w:sz w:val="24"/>
          <w:szCs w:val="24"/>
          <w:lang w:val="en-US"/>
        </w:rPr>
        <w:t>J Am Med Dir Assoc 2019</w:t>
      </w:r>
      <w:r w:rsidRPr="0008732A">
        <w:rPr>
          <w:sz w:val="24"/>
          <w:szCs w:val="24"/>
          <w:lang w:val="en-US"/>
        </w:rPr>
        <w:t>;</w:t>
      </w:r>
      <w:r>
        <w:rPr>
          <w:sz w:val="24"/>
          <w:szCs w:val="24"/>
          <w:lang w:val="en-US"/>
        </w:rPr>
        <w:t xml:space="preserve"> 20</w:t>
      </w:r>
      <w:r w:rsidRPr="0008732A">
        <w:rPr>
          <w:sz w:val="24"/>
          <w:szCs w:val="24"/>
          <w:lang w:val="en-US"/>
        </w:rPr>
        <w:t>:22-27.</w:t>
      </w:r>
    </w:p>
    <w:p w14:paraId="3A805795" w14:textId="77777777" w:rsidR="0008732A" w:rsidRDefault="0008732A" w:rsidP="0008732A">
      <w:pPr>
        <w:pStyle w:val="ListParagraph"/>
        <w:numPr>
          <w:ilvl w:val="0"/>
          <w:numId w:val="1"/>
        </w:numPr>
        <w:spacing w:line="480" w:lineRule="auto"/>
        <w:jc w:val="both"/>
        <w:rPr>
          <w:sz w:val="24"/>
          <w:szCs w:val="24"/>
          <w:lang w:val="en-US"/>
        </w:rPr>
      </w:pPr>
      <w:r w:rsidRPr="00BE7193">
        <w:rPr>
          <w:sz w:val="24"/>
          <w:szCs w:val="24"/>
          <w:lang w:val="nb-NO"/>
        </w:rPr>
        <w:t xml:space="preserve">Short KR, Bigelow ML, Kahl J, et al. </w:t>
      </w:r>
      <w:r w:rsidRPr="0008732A">
        <w:rPr>
          <w:sz w:val="24"/>
          <w:szCs w:val="24"/>
          <w:lang w:val="en-US"/>
        </w:rPr>
        <w:t>Decline in skeletal muscle mitochondrial function with aging in humans.</w:t>
      </w:r>
      <w:r w:rsidRPr="0008732A">
        <w:rPr>
          <w:lang w:val="en-US"/>
        </w:rPr>
        <w:t xml:space="preserve"> </w:t>
      </w:r>
      <w:r w:rsidRPr="0008732A">
        <w:rPr>
          <w:sz w:val="24"/>
          <w:szCs w:val="24"/>
          <w:lang w:val="en-US"/>
        </w:rPr>
        <w:t xml:space="preserve">Proc Natl </w:t>
      </w:r>
      <w:proofErr w:type="spellStart"/>
      <w:r w:rsidRPr="0008732A">
        <w:rPr>
          <w:sz w:val="24"/>
          <w:szCs w:val="24"/>
          <w:lang w:val="en-US"/>
        </w:rPr>
        <w:t>Acad</w:t>
      </w:r>
      <w:proofErr w:type="spellEnd"/>
      <w:r w:rsidRPr="0008732A">
        <w:rPr>
          <w:sz w:val="24"/>
          <w:szCs w:val="24"/>
          <w:lang w:val="en-US"/>
        </w:rPr>
        <w:t xml:space="preserve"> Sci U S A.</w:t>
      </w:r>
      <w:r>
        <w:rPr>
          <w:sz w:val="24"/>
          <w:szCs w:val="24"/>
          <w:lang w:val="en-US"/>
        </w:rPr>
        <w:t xml:space="preserve"> 2005</w:t>
      </w:r>
      <w:r w:rsidRPr="0008732A">
        <w:rPr>
          <w:sz w:val="24"/>
          <w:szCs w:val="24"/>
          <w:lang w:val="en-US"/>
        </w:rPr>
        <w:t>;</w:t>
      </w:r>
      <w:r>
        <w:rPr>
          <w:sz w:val="24"/>
          <w:szCs w:val="24"/>
          <w:lang w:val="en-US"/>
        </w:rPr>
        <w:t xml:space="preserve"> 102</w:t>
      </w:r>
      <w:r w:rsidRPr="0008732A">
        <w:rPr>
          <w:sz w:val="24"/>
          <w:szCs w:val="24"/>
          <w:lang w:val="en-US"/>
        </w:rPr>
        <w:t>:5618-</w:t>
      </w:r>
      <w:r>
        <w:rPr>
          <w:sz w:val="24"/>
          <w:szCs w:val="24"/>
          <w:lang w:val="en-US"/>
        </w:rPr>
        <w:t>56</w:t>
      </w:r>
      <w:r w:rsidRPr="0008732A">
        <w:rPr>
          <w:sz w:val="24"/>
          <w:szCs w:val="24"/>
          <w:lang w:val="en-US"/>
        </w:rPr>
        <w:t>23</w:t>
      </w:r>
      <w:r>
        <w:rPr>
          <w:sz w:val="24"/>
          <w:szCs w:val="24"/>
          <w:lang w:val="en-US"/>
        </w:rPr>
        <w:t>.</w:t>
      </w:r>
    </w:p>
    <w:p w14:paraId="68ACBCFA" w14:textId="77777777" w:rsidR="0008732A" w:rsidRDefault="0008732A" w:rsidP="0008732A">
      <w:pPr>
        <w:pStyle w:val="ListParagraph"/>
        <w:numPr>
          <w:ilvl w:val="0"/>
          <w:numId w:val="1"/>
        </w:numPr>
        <w:spacing w:line="480" w:lineRule="auto"/>
        <w:jc w:val="both"/>
        <w:rPr>
          <w:sz w:val="24"/>
          <w:szCs w:val="24"/>
          <w:lang w:val="en-US"/>
        </w:rPr>
      </w:pPr>
      <w:proofErr w:type="spellStart"/>
      <w:r>
        <w:rPr>
          <w:sz w:val="24"/>
          <w:szCs w:val="24"/>
          <w:lang w:val="en-US"/>
        </w:rPr>
        <w:lastRenderedPageBreak/>
        <w:t>Burtscher</w:t>
      </w:r>
      <w:proofErr w:type="spellEnd"/>
      <w:r>
        <w:rPr>
          <w:sz w:val="24"/>
          <w:szCs w:val="24"/>
          <w:lang w:val="en-US"/>
        </w:rPr>
        <w:t xml:space="preserve"> M. </w:t>
      </w:r>
      <w:r w:rsidRPr="0008732A">
        <w:rPr>
          <w:sz w:val="24"/>
          <w:szCs w:val="24"/>
          <w:lang w:val="en-US"/>
        </w:rPr>
        <w:t xml:space="preserve">Exercise limitations by the oxygen delivery and utilization systems in aging and disease: coordinated adaptation and </w:t>
      </w:r>
      <w:proofErr w:type="spellStart"/>
      <w:r w:rsidRPr="0008732A">
        <w:rPr>
          <w:sz w:val="24"/>
          <w:szCs w:val="24"/>
          <w:lang w:val="en-US"/>
        </w:rPr>
        <w:t>deadaptation</w:t>
      </w:r>
      <w:proofErr w:type="spellEnd"/>
      <w:r w:rsidRPr="0008732A">
        <w:rPr>
          <w:sz w:val="24"/>
          <w:szCs w:val="24"/>
          <w:lang w:val="en-US"/>
        </w:rPr>
        <w:t xml:space="preserve"> of the lung-heart muscle axis - a mini-review.</w:t>
      </w:r>
      <w:r>
        <w:rPr>
          <w:sz w:val="24"/>
          <w:szCs w:val="24"/>
          <w:lang w:val="en-US"/>
        </w:rPr>
        <w:t xml:space="preserve"> Gerontology</w:t>
      </w:r>
      <w:r w:rsidRPr="0008732A">
        <w:rPr>
          <w:sz w:val="24"/>
          <w:szCs w:val="24"/>
          <w:lang w:val="en-US"/>
        </w:rPr>
        <w:t xml:space="preserve"> 2013;</w:t>
      </w:r>
      <w:r>
        <w:rPr>
          <w:sz w:val="24"/>
          <w:szCs w:val="24"/>
          <w:lang w:val="en-US"/>
        </w:rPr>
        <w:t xml:space="preserve"> 59</w:t>
      </w:r>
      <w:r w:rsidRPr="0008732A">
        <w:rPr>
          <w:sz w:val="24"/>
          <w:szCs w:val="24"/>
          <w:lang w:val="en-US"/>
        </w:rPr>
        <w:t>:289-</w:t>
      </w:r>
      <w:r>
        <w:rPr>
          <w:sz w:val="24"/>
          <w:szCs w:val="24"/>
          <w:lang w:val="en-US"/>
        </w:rPr>
        <w:t>2</w:t>
      </w:r>
      <w:r w:rsidRPr="0008732A">
        <w:rPr>
          <w:sz w:val="24"/>
          <w:szCs w:val="24"/>
          <w:lang w:val="en-US"/>
        </w:rPr>
        <w:t>96.</w:t>
      </w:r>
    </w:p>
    <w:p w14:paraId="45DAB875" w14:textId="77777777" w:rsidR="00737D82" w:rsidRDefault="00737D82" w:rsidP="00737D82">
      <w:pPr>
        <w:pStyle w:val="ListParagraph"/>
        <w:numPr>
          <w:ilvl w:val="0"/>
          <w:numId w:val="1"/>
        </w:numPr>
        <w:spacing w:line="480" w:lineRule="auto"/>
        <w:jc w:val="both"/>
        <w:rPr>
          <w:sz w:val="24"/>
          <w:szCs w:val="24"/>
          <w:lang w:val="en-US"/>
        </w:rPr>
      </w:pPr>
      <w:r w:rsidRPr="00BE7193">
        <w:rPr>
          <w:sz w:val="24"/>
          <w:szCs w:val="24"/>
          <w:lang w:val="nb-NO"/>
        </w:rPr>
        <w:t xml:space="preserve">Distefano G, Standley RA, Dubé JJ, et al. </w:t>
      </w:r>
      <w:r w:rsidRPr="00737D82">
        <w:rPr>
          <w:sz w:val="24"/>
          <w:szCs w:val="24"/>
          <w:lang w:val="en-US"/>
        </w:rPr>
        <w:t>Chronological Age Does not Influence Ex-vivo Mitochondrial Respiration and Quality Control in Skeletal Muscle.</w:t>
      </w:r>
      <w:r w:rsidRPr="00737D82">
        <w:rPr>
          <w:lang w:val="en-US"/>
        </w:rPr>
        <w:t xml:space="preserve"> </w:t>
      </w:r>
      <w:r>
        <w:rPr>
          <w:sz w:val="24"/>
          <w:szCs w:val="24"/>
          <w:lang w:val="en-US"/>
        </w:rPr>
        <w:t xml:space="preserve">J </w:t>
      </w:r>
      <w:proofErr w:type="spellStart"/>
      <w:r>
        <w:rPr>
          <w:sz w:val="24"/>
          <w:szCs w:val="24"/>
          <w:lang w:val="en-US"/>
        </w:rPr>
        <w:t>Gerontol</w:t>
      </w:r>
      <w:proofErr w:type="spellEnd"/>
      <w:r>
        <w:rPr>
          <w:sz w:val="24"/>
          <w:szCs w:val="24"/>
          <w:lang w:val="en-US"/>
        </w:rPr>
        <w:t xml:space="preserve"> A Biol Sci Med Sci 2017</w:t>
      </w:r>
      <w:r w:rsidRPr="00737D82">
        <w:rPr>
          <w:sz w:val="24"/>
          <w:szCs w:val="24"/>
          <w:lang w:val="en-US"/>
        </w:rPr>
        <w:t>;</w:t>
      </w:r>
      <w:r>
        <w:rPr>
          <w:sz w:val="24"/>
          <w:szCs w:val="24"/>
          <w:lang w:val="en-US"/>
        </w:rPr>
        <w:t xml:space="preserve"> 72</w:t>
      </w:r>
      <w:r w:rsidRPr="00737D82">
        <w:rPr>
          <w:sz w:val="24"/>
          <w:szCs w:val="24"/>
          <w:lang w:val="en-US"/>
        </w:rPr>
        <w:t>:535-542.</w:t>
      </w:r>
    </w:p>
    <w:p w14:paraId="72E34115" w14:textId="77777777" w:rsidR="00737D82" w:rsidRDefault="00737D82" w:rsidP="00737D82">
      <w:pPr>
        <w:pStyle w:val="ListParagraph"/>
        <w:numPr>
          <w:ilvl w:val="0"/>
          <w:numId w:val="1"/>
        </w:numPr>
        <w:spacing w:line="480" w:lineRule="auto"/>
        <w:jc w:val="both"/>
        <w:rPr>
          <w:sz w:val="24"/>
          <w:szCs w:val="24"/>
          <w:lang w:val="en-US"/>
        </w:rPr>
      </w:pPr>
      <w:r w:rsidRPr="00737D82">
        <w:rPr>
          <w:sz w:val="24"/>
          <w:szCs w:val="24"/>
          <w:lang w:val="en-US"/>
        </w:rPr>
        <w:t xml:space="preserve">Myers J, Prakash M, </w:t>
      </w:r>
      <w:proofErr w:type="spellStart"/>
      <w:r w:rsidRPr="00737D82">
        <w:rPr>
          <w:sz w:val="24"/>
          <w:szCs w:val="24"/>
          <w:lang w:val="en-US"/>
        </w:rPr>
        <w:t>Froelicher</w:t>
      </w:r>
      <w:proofErr w:type="spellEnd"/>
      <w:r w:rsidRPr="00737D82">
        <w:rPr>
          <w:sz w:val="24"/>
          <w:szCs w:val="24"/>
          <w:lang w:val="en-US"/>
        </w:rPr>
        <w:t xml:space="preserve"> V,</w:t>
      </w:r>
      <w:r>
        <w:rPr>
          <w:sz w:val="24"/>
          <w:szCs w:val="24"/>
          <w:lang w:val="en-US"/>
        </w:rPr>
        <w:t xml:space="preserve"> et al. </w:t>
      </w:r>
      <w:r w:rsidRPr="00737D82">
        <w:rPr>
          <w:sz w:val="24"/>
          <w:szCs w:val="24"/>
          <w:lang w:val="en-US"/>
        </w:rPr>
        <w:t>Exercise capacity and mortality among men referred for exercise testing.</w:t>
      </w:r>
      <w:r w:rsidRPr="00737D82">
        <w:rPr>
          <w:lang w:val="en-US"/>
        </w:rPr>
        <w:t xml:space="preserve"> </w:t>
      </w:r>
      <w:r>
        <w:rPr>
          <w:sz w:val="24"/>
          <w:szCs w:val="24"/>
          <w:lang w:val="en-US"/>
        </w:rPr>
        <w:t xml:space="preserve">N </w:t>
      </w:r>
      <w:proofErr w:type="spellStart"/>
      <w:r>
        <w:rPr>
          <w:sz w:val="24"/>
          <w:szCs w:val="24"/>
          <w:lang w:val="en-US"/>
        </w:rPr>
        <w:t>Engl</w:t>
      </w:r>
      <w:proofErr w:type="spellEnd"/>
      <w:r>
        <w:rPr>
          <w:sz w:val="24"/>
          <w:szCs w:val="24"/>
          <w:lang w:val="en-US"/>
        </w:rPr>
        <w:t xml:space="preserve"> J Med 2002</w:t>
      </w:r>
      <w:r w:rsidRPr="00737D82">
        <w:rPr>
          <w:sz w:val="24"/>
          <w:szCs w:val="24"/>
          <w:lang w:val="en-US"/>
        </w:rPr>
        <w:t>;</w:t>
      </w:r>
      <w:r>
        <w:rPr>
          <w:sz w:val="24"/>
          <w:szCs w:val="24"/>
          <w:lang w:val="en-US"/>
        </w:rPr>
        <w:t xml:space="preserve"> 346</w:t>
      </w:r>
      <w:r w:rsidRPr="00737D82">
        <w:rPr>
          <w:sz w:val="24"/>
          <w:szCs w:val="24"/>
          <w:lang w:val="en-US"/>
        </w:rPr>
        <w:t>:793-801.</w:t>
      </w:r>
    </w:p>
    <w:p w14:paraId="1344C801" w14:textId="77777777" w:rsidR="008418C6" w:rsidRPr="008418C6" w:rsidRDefault="008418C6" w:rsidP="008418C6">
      <w:pPr>
        <w:pStyle w:val="ListParagraph"/>
        <w:numPr>
          <w:ilvl w:val="0"/>
          <w:numId w:val="1"/>
        </w:numPr>
        <w:spacing w:line="480" w:lineRule="auto"/>
        <w:jc w:val="both"/>
        <w:rPr>
          <w:sz w:val="24"/>
          <w:szCs w:val="24"/>
          <w:lang w:val="en-US"/>
        </w:rPr>
      </w:pPr>
      <w:r w:rsidRPr="008418C6">
        <w:rPr>
          <w:sz w:val="24"/>
          <w:szCs w:val="24"/>
        </w:rPr>
        <w:t xml:space="preserve">Yeung SSY, Reijnierse EM, Trappenburg MC, et al. </w:t>
      </w:r>
      <w:r w:rsidRPr="008418C6">
        <w:rPr>
          <w:sz w:val="24"/>
          <w:szCs w:val="24"/>
          <w:lang w:val="en-US"/>
        </w:rPr>
        <w:t>Handgrip Strength Cannot Be Assumed a Proxy for Overall Muscle Strength. J Am Med Dir Assoc 2018; 19:703-709.</w:t>
      </w:r>
    </w:p>
    <w:p w14:paraId="50B98E20" w14:textId="77777777" w:rsidR="008418C6" w:rsidRDefault="008418C6" w:rsidP="008418C6">
      <w:pPr>
        <w:pStyle w:val="ListParagraph"/>
        <w:numPr>
          <w:ilvl w:val="0"/>
          <w:numId w:val="1"/>
        </w:numPr>
        <w:spacing w:line="480" w:lineRule="auto"/>
        <w:jc w:val="both"/>
        <w:rPr>
          <w:sz w:val="24"/>
          <w:szCs w:val="24"/>
          <w:lang w:val="en-US"/>
        </w:rPr>
      </w:pPr>
      <w:proofErr w:type="spellStart"/>
      <w:r w:rsidRPr="008418C6">
        <w:rPr>
          <w:sz w:val="24"/>
          <w:szCs w:val="24"/>
          <w:lang w:val="en-US"/>
        </w:rPr>
        <w:t>Martien</w:t>
      </w:r>
      <w:proofErr w:type="spellEnd"/>
      <w:r w:rsidRPr="008418C6">
        <w:rPr>
          <w:sz w:val="24"/>
          <w:szCs w:val="24"/>
          <w:lang w:val="en-US"/>
        </w:rPr>
        <w:t xml:space="preserve"> S, </w:t>
      </w:r>
      <w:proofErr w:type="spellStart"/>
      <w:r w:rsidRPr="008418C6">
        <w:rPr>
          <w:sz w:val="24"/>
          <w:szCs w:val="24"/>
          <w:lang w:val="en-US"/>
        </w:rPr>
        <w:t>Delecluse</w:t>
      </w:r>
      <w:proofErr w:type="spellEnd"/>
      <w:r w:rsidRPr="008418C6">
        <w:rPr>
          <w:sz w:val="24"/>
          <w:szCs w:val="24"/>
          <w:lang w:val="en-US"/>
        </w:rPr>
        <w:t xml:space="preserve"> C, </w:t>
      </w:r>
      <w:proofErr w:type="spellStart"/>
      <w:r w:rsidRPr="008418C6">
        <w:rPr>
          <w:sz w:val="24"/>
          <w:szCs w:val="24"/>
          <w:lang w:val="en-US"/>
        </w:rPr>
        <w:t>Boen</w:t>
      </w:r>
      <w:proofErr w:type="spellEnd"/>
      <w:r w:rsidRPr="008418C6">
        <w:rPr>
          <w:sz w:val="24"/>
          <w:szCs w:val="24"/>
          <w:lang w:val="en-US"/>
        </w:rPr>
        <w:t xml:space="preserve"> F,</w:t>
      </w:r>
      <w:r>
        <w:rPr>
          <w:sz w:val="24"/>
          <w:szCs w:val="24"/>
          <w:lang w:val="en-US"/>
        </w:rPr>
        <w:t xml:space="preserve"> et al. </w:t>
      </w:r>
      <w:r w:rsidRPr="008418C6">
        <w:rPr>
          <w:sz w:val="24"/>
          <w:szCs w:val="24"/>
          <w:lang w:val="en-US"/>
        </w:rPr>
        <w:t>Is knee extension strength a better predictor of functional performance than handgrip strength among older adults in three different settings?</w:t>
      </w:r>
      <w:r>
        <w:rPr>
          <w:sz w:val="24"/>
          <w:szCs w:val="24"/>
          <w:lang w:val="en-US"/>
        </w:rPr>
        <w:t xml:space="preserve"> Arch </w:t>
      </w:r>
      <w:proofErr w:type="spellStart"/>
      <w:r>
        <w:rPr>
          <w:sz w:val="24"/>
          <w:szCs w:val="24"/>
          <w:lang w:val="en-US"/>
        </w:rPr>
        <w:t>Gerontol</w:t>
      </w:r>
      <w:proofErr w:type="spellEnd"/>
      <w:r>
        <w:rPr>
          <w:sz w:val="24"/>
          <w:szCs w:val="24"/>
          <w:lang w:val="en-US"/>
        </w:rPr>
        <w:t xml:space="preserve"> </w:t>
      </w:r>
      <w:proofErr w:type="spellStart"/>
      <w:r>
        <w:rPr>
          <w:sz w:val="24"/>
          <w:szCs w:val="24"/>
          <w:lang w:val="en-US"/>
        </w:rPr>
        <w:t>Geriatr</w:t>
      </w:r>
      <w:proofErr w:type="spellEnd"/>
      <w:r>
        <w:rPr>
          <w:sz w:val="24"/>
          <w:szCs w:val="24"/>
          <w:lang w:val="en-US"/>
        </w:rPr>
        <w:t xml:space="preserve"> 2015</w:t>
      </w:r>
      <w:r w:rsidRPr="008418C6">
        <w:rPr>
          <w:sz w:val="24"/>
          <w:szCs w:val="24"/>
          <w:lang w:val="en-US"/>
        </w:rPr>
        <w:t>;</w:t>
      </w:r>
      <w:r>
        <w:rPr>
          <w:sz w:val="24"/>
          <w:szCs w:val="24"/>
          <w:lang w:val="en-US"/>
        </w:rPr>
        <w:t xml:space="preserve"> 60</w:t>
      </w:r>
      <w:r w:rsidRPr="008418C6">
        <w:rPr>
          <w:sz w:val="24"/>
          <w:szCs w:val="24"/>
          <w:lang w:val="en-US"/>
        </w:rPr>
        <w:t>:252-</w:t>
      </w:r>
      <w:r>
        <w:rPr>
          <w:sz w:val="24"/>
          <w:szCs w:val="24"/>
          <w:lang w:val="en-US"/>
        </w:rPr>
        <w:t>25</w:t>
      </w:r>
      <w:r w:rsidRPr="008418C6">
        <w:rPr>
          <w:sz w:val="24"/>
          <w:szCs w:val="24"/>
          <w:lang w:val="en-US"/>
        </w:rPr>
        <w:t>8.</w:t>
      </w:r>
    </w:p>
    <w:p w14:paraId="798E5191" w14:textId="77777777" w:rsidR="005870B5" w:rsidRDefault="005870B5" w:rsidP="005870B5">
      <w:pPr>
        <w:pStyle w:val="ListParagraph"/>
        <w:numPr>
          <w:ilvl w:val="0"/>
          <w:numId w:val="1"/>
        </w:numPr>
        <w:spacing w:line="480" w:lineRule="auto"/>
        <w:jc w:val="both"/>
        <w:rPr>
          <w:sz w:val="24"/>
          <w:szCs w:val="24"/>
          <w:lang w:val="en-US"/>
        </w:rPr>
      </w:pPr>
      <w:r>
        <w:rPr>
          <w:sz w:val="24"/>
          <w:szCs w:val="24"/>
        </w:rPr>
        <w:t>Vonbank K</w:t>
      </w:r>
      <w:r w:rsidRPr="005870B5">
        <w:rPr>
          <w:sz w:val="24"/>
          <w:szCs w:val="24"/>
        </w:rPr>
        <w:t>, Strasser B, Mondrzyk J</w:t>
      </w:r>
      <w:r>
        <w:rPr>
          <w:sz w:val="24"/>
          <w:szCs w:val="24"/>
        </w:rPr>
        <w:t xml:space="preserve">, et al. </w:t>
      </w:r>
      <w:r w:rsidRPr="005870B5">
        <w:rPr>
          <w:sz w:val="24"/>
          <w:szCs w:val="24"/>
          <w:lang w:val="en-US"/>
        </w:rPr>
        <w:t>Strength training increases maximum working capacity in patients with COPD--randomized clinical trial comparing three training modalities.</w:t>
      </w:r>
      <w:r w:rsidRPr="005870B5">
        <w:rPr>
          <w:lang w:val="en-US"/>
        </w:rPr>
        <w:t xml:space="preserve"> </w:t>
      </w:r>
      <w:r>
        <w:rPr>
          <w:sz w:val="24"/>
          <w:szCs w:val="24"/>
          <w:lang w:val="en-US"/>
        </w:rPr>
        <w:t>Respir Med 2012</w:t>
      </w:r>
      <w:r w:rsidRPr="005870B5">
        <w:rPr>
          <w:sz w:val="24"/>
          <w:szCs w:val="24"/>
          <w:lang w:val="en-US"/>
        </w:rPr>
        <w:t>;</w:t>
      </w:r>
      <w:r>
        <w:rPr>
          <w:sz w:val="24"/>
          <w:szCs w:val="24"/>
          <w:lang w:val="en-US"/>
        </w:rPr>
        <w:t xml:space="preserve"> 106</w:t>
      </w:r>
      <w:r w:rsidRPr="005870B5">
        <w:rPr>
          <w:sz w:val="24"/>
          <w:szCs w:val="24"/>
          <w:lang w:val="en-US"/>
        </w:rPr>
        <w:t>:557-</w:t>
      </w:r>
      <w:r>
        <w:rPr>
          <w:sz w:val="24"/>
          <w:szCs w:val="24"/>
          <w:lang w:val="en-US"/>
        </w:rPr>
        <w:t>5</w:t>
      </w:r>
      <w:r w:rsidRPr="005870B5">
        <w:rPr>
          <w:sz w:val="24"/>
          <w:szCs w:val="24"/>
          <w:lang w:val="en-US"/>
        </w:rPr>
        <w:t>63.</w:t>
      </w:r>
    </w:p>
    <w:p w14:paraId="63DC0FC0" w14:textId="77777777" w:rsidR="005870B5" w:rsidRDefault="005870B5" w:rsidP="005870B5">
      <w:pPr>
        <w:pStyle w:val="ListParagraph"/>
        <w:numPr>
          <w:ilvl w:val="0"/>
          <w:numId w:val="1"/>
        </w:numPr>
        <w:spacing w:line="480" w:lineRule="auto"/>
        <w:jc w:val="both"/>
        <w:rPr>
          <w:sz w:val="24"/>
          <w:szCs w:val="24"/>
          <w:lang w:val="en-US"/>
        </w:rPr>
      </w:pPr>
      <w:r w:rsidRPr="00BE7193">
        <w:rPr>
          <w:sz w:val="24"/>
          <w:szCs w:val="24"/>
          <w:lang w:val="nb-NO"/>
        </w:rPr>
        <w:t xml:space="preserve">Strasser B, Leeb G, Strehblow C, et al. </w:t>
      </w:r>
      <w:r w:rsidRPr="005870B5">
        <w:rPr>
          <w:sz w:val="24"/>
          <w:szCs w:val="24"/>
          <w:lang w:val="en-US"/>
        </w:rPr>
        <w:t>The effects of strength and endurance training in patients with rheumatoid arthritis.</w:t>
      </w:r>
      <w:r w:rsidRPr="005870B5">
        <w:rPr>
          <w:lang w:val="en-US"/>
        </w:rPr>
        <w:t xml:space="preserve"> </w:t>
      </w:r>
      <w:r>
        <w:rPr>
          <w:sz w:val="24"/>
          <w:szCs w:val="24"/>
          <w:lang w:val="en-US"/>
        </w:rPr>
        <w:t xml:space="preserve">Clin </w:t>
      </w:r>
      <w:proofErr w:type="spellStart"/>
      <w:r>
        <w:rPr>
          <w:sz w:val="24"/>
          <w:szCs w:val="24"/>
          <w:lang w:val="en-US"/>
        </w:rPr>
        <w:t>Rheumatol</w:t>
      </w:r>
      <w:proofErr w:type="spellEnd"/>
      <w:r>
        <w:rPr>
          <w:sz w:val="24"/>
          <w:szCs w:val="24"/>
          <w:lang w:val="en-US"/>
        </w:rPr>
        <w:t xml:space="preserve"> </w:t>
      </w:r>
      <w:proofErr w:type="gramStart"/>
      <w:r>
        <w:rPr>
          <w:sz w:val="24"/>
          <w:szCs w:val="24"/>
          <w:lang w:val="en-US"/>
        </w:rPr>
        <w:t>2011;30</w:t>
      </w:r>
      <w:r w:rsidRPr="005870B5">
        <w:rPr>
          <w:sz w:val="24"/>
          <w:szCs w:val="24"/>
          <w:lang w:val="en-US"/>
        </w:rPr>
        <w:t>:623</w:t>
      </w:r>
      <w:proofErr w:type="gramEnd"/>
      <w:r w:rsidRPr="005870B5">
        <w:rPr>
          <w:sz w:val="24"/>
          <w:szCs w:val="24"/>
          <w:lang w:val="en-US"/>
        </w:rPr>
        <w:t>-</w:t>
      </w:r>
      <w:r>
        <w:rPr>
          <w:sz w:val="24"/>
          <w:szCs w:val="24"/>
          <w:lang w:val="en-US"/>
        </w:rPr>
        <w:t>6</w:t>
      </w:r>
      <w:r w:rsidRPr="005870B5">
        <w:rPr>
          <w:sz w:val="24"/>
          <w:szCs w:val="24"/>
          <w:lang w:val="en-US"/>
        </w:rPr>
        <w:t>32.</w:t>
      </w:r>
    </w:p>
    <w:p w14:paraId="0C551E22" w14:textId="77777777" w:rsidR="005870B5" w:rsidRDefault="005870B5" w:rsidP="005870B5">
      <w:pPr>
        <w:pStyle w:val="ListParagraph"/>
        <w:numPr>
          <w:ilvl w:val="0"/>
          <w:numId w:val="1"/>
        </w:numPr>
        <w:spacing w:line="480" w:lineRule="auto"/>
        <w:jc w:val="both"/>
        <w:rPr>
          <w:sz w:val="24"/>
          <w:szCs w:val="24"/>
          <w:lang w:val="en-US"/>
        </w:rPr>
      </w:pPr>
      <w:r w:rsidRPr="005870B5">
        <w:rPr>
          <w:sz w:val="24"/>
          <w:szCs w:val="24"/>
        </w:rPr>
        <w:t>Cauza E, Hanusch-Enserer U, Strasser B,</w:t>
      </w:r>
      <w:r>
        <w:rPr>
          <w:sz w:val="24"/>
          <w:szCs w:val="24"/>
        </w:rPr>
        <w:t xml:space="preserve"> et al. </w:t>
      </w:r>
      <w:r w:rsidRPr="005870B5">
        <w:rPr>
          <w:sz w:val="24"/>
          <w:szCs w:val="24"/>
          <w:lang w:val="en-US"/>
        </w:rPr>
        <w:t>The relative benefits of endurance and strength training on the metabolic factors and muscle function of people with type 2 diabetes mellitus.</w:t>
      </w:r>
      <w:r w:rsidRPr="005870B5">
        <w:rPr>
          <w:lang w:val="en-US"/>
        </w:rPr>
        <w:t xml:space="preserve"> </w:t>
      </w:r>
      <w:r>
        <w:rPr>
          <w:sz w:val="24"/>
          <w:szCs w:val="24"/>
          <w:lang w:val="en-US"/>
        </w:rPr>
        <w:t xml:space="preserve">Arch Phys Med </w:t>
      </w:r>
      <w:proofErr w:type="spellStart"/>
      <w:r>
        <w:rPr>
          <w:sz w:val="24"/>
          <w:szCs w:val="24"/>
          <w:lang w:val="en-US"/>
        </w:rPr>
        <w:t>Rehabil</w:t>
      </w:r>
      <w:proofErr w:type="spellEnd"/>
      <w:r>
        <w:rPr>
          <w:sz w:val="24"/>
          <w:szCs w:val="24"/>
          <w:lang w:val="en-US"/>
        </w:rPr>
        <w:t xml:space="preserve"> 2005</w:t>
      </w:r>
      <w:r w:rsidRPr="005870B5">
        <w:rPr>
          <w:sz w:val="24"/>
          <w:szCs w:val="24"/>
          <w:lang w:val="en-US"/>
        </w:rPr>
        <w:t>;</w:t>
      </w:r>
      <w:r>
        <w:rPr>
          <w:sz w:val="24"/>
          <w:szCs w:val="24"/>
          <w:lang w:val="en-US"/>
        </w:rPr>
        <w:t xml:space="preserve"> 86</w:t>
      </w:r>
      <w:r w:rsidRPr="005870B5">
        <w:rPr>
          <w:sz w:val="24"/>
          <w:szCs w:val="24"/>
          <w:lang w:val="en-US"/>
        </w:rPr>
        <w:t>:1527-</w:t>
      </w:r>
      <w:r>
        <w:rPr>
          <w:sz w:val="24"/>
          <w:szCs w:val="24"/>
          <w:lang w:val="en-US"/>
        </w:rPr>
        <w:t>15</w:t>
      </w:r>
      <w:r w:rsidRPr="005870B5">
        <w:rPr>
          <w:sz w:val="24"/>
          <w:szCs w:val="24"/>
          <w:lang w:val="en-US"/>
        </w:rPr>
        <w:t>33.</w:t>
      </w:r>
    </w:p>
    <w:p w14:paraId="3871A89D" w14:textId="77777777" w:rsidR="005870B5" w:rsidRDefault="005870B5" w:rsidP="005870B5">
      <w:pPr>
        <w:pStyle w:val="ListParagraph"/>
        <w:numPr>
          <w:ilvl w:val="0"/>
          <w:numId w:val="1"/>
        </w:numPr>
        <w:spacing w:line="480" w:lineRule="auto"/>
        <w:jc w:val="both"/>
        <w:rPr>
          <w:sz w:val="24"/>
          <w:szCs w:val="24"/>
          <w:lang w:val="en-US"/>
        </w:rPr>
      </w:pPr>
      <w:r w:rsidRPr="005870B5">
        <w:rPr>
          <w:sz w:val="24"/>
          <w:szCs w:val="24"/>
          <w:lang w:val="en-US"/>
        </w:rPr>
        <w:t xml:space="preserve">Strasser B, </w:t>
      </w:r>
      <w:proofErr w:type="spellStart"/>
      <w:r w:rsidRPr="005870B5">
        <w:rPr>
          <w:sz w:val="24"/>
          <w:szCs w:val="24"/>
          <w:lang w:val="en-US"/>
        </w:rPr>
        <w:t>Keinrad</w:t>
      </w:r>
      <w:proofErr w:type="spellEnd"/>
      <w:r w:rsidRPr="005870B5">
        <w:rPr>
          <w:sz w:val="24"/>
          <w:szCs w:val="24"/>
          <w:lang w:val="en-US"/>
        </w:rPr>
        <w:t xml:space="preserve"> M, Haber P, </w:t>
      </w:r>
      <w:proofErr w:type="spellStart"/>
      <w:r w:rsidRPr="005870B5">
        <w:rPr>
          <w:sz w:val="24"/>
          <w:szCs w:val="24"/>
          <w:lang w:val="en-US"/>
        </w:rPr>
        <w:t>Schobersberger</w:t>
      </w:r>
      <w:proofErr w:type="spellEnd"/>
      <w:r w:rsidRPr="005870B5">
        <w:rPr>
          <w:sz w:val="24"/>
          <w:szCs w:val="24"/>
          <w:lang w:val="en-US"/>
        </w:rPr>
        <w:t xml:space="preserve"> W.</w:t>
      </w:r>
      <w:r w:rsidRPr="005870B5">
        <w:rPr>
          <w:lang w:val="en-US"/>
        </w:rPr>
        <w:t xml:space="preserve"> </w:t>
      </w:r>
      <w:r w:rsidRPr="005870B5">
        <w:rPr>
          <w:sz w:val="24"/>
          <w:szCs w:val="24"/>
          <w:lang w:val="en-US"/>
        </w:rPr>
        <w:t>Efficacy of systematic endurance and resistance training on muscle strength and endurance performance in elderly adults--a randomized controlled trial.</w:t>
      </w:r>
      <w:r w:rsidRPr="005870B5">
        <w:rPr>
          <w:lang w:val="en-US"/>
        </w:rPr>
        <w:t xml:space="preserve"> </w:t>
      </w:r>
      <w:r>
        <w:rPr>
          <w:sz w:val="24"/>
          <w:szCs w:val="24"/>
          <w:lang w:val="en-US"/>
        </w:rPr>
        <w:t xml:space="preserve">Wien </w:t>
      </w:r>
      <w:proofErr w:type="spellStart"/>
      <w:r>
        <w:rPr>
          <w:sz w:val="24"/>
          <w:szCs w:val="24"/>
          <w:lang w:val="en-US"/>
        </w:rPr>
        <w:t>Klin</w:t>
      </w:r>
      <w:proofErr w:type="spellEnd"/>
      <w:r>
        <w:rPr>
          <w:sz w:val="24"/>
          <w:szCs w:val="24"/>
          <w:lang w:val="en-US"/>
        </w:rPr>
        <w:t xml:space="preserve"> </w:t>
      </w:r>
      <w:proofErr w:type="spellStart"/>
      <w:r>
        <w:rPr>
          <w:sz w:val="24"/>
          <w:szCs w:val="24"/>
          <w:lang w:val="en-US"/>
        </w:rPr>
        <w:t>Wochenschr</w:t>
      </w:r>
      <w:proofErr w:type="spellEnd"/>
      <w:r>
        <w:rPr>
          <w:sz w:val="24"/>
          <w:szCs w:val="24"/>
          <w:lang w:val="en-US"/>
        </w:rPr>
        <w:t xml:space="preserve"> </w:t>
      </w:r>
      <w:r w:rsidRPr="005870B5">
        <w:rPr>
          <w:sz w:val="24"/>
          <w:szCs w:val="24"/>
          <w:lang w:val="en-US"/>
        </w:rPr>
        <w:t>2009;</w:t>
      </w:r>
      <w:r>
        <w:rPr>
          <w:sz w:val="24"/>
          <w:szCs w:val="24"/>
          <w:lang w:val="en-US"/>
        </w:rPr>
        <w:t xml:space="preserve"> 121:</w:t>
      </w:r>
      <w:r w:rsidRPr="005870B5">
        <w:rPr>
          <w:sz w:val="24"/>
          <w:szCs w:val="24"/>
          <w:lang w:val="en-US"/>
        </w:rPr>
        <w:t>757-</w:t>
      </w:r>
      <w:r>
        <w:rPr>
          <w:sz w:val="24"/>
          <w:szCs w:val="24"/>
          <w:lang w:val="en-US"/>
        </w:rPr>
        <w:t>7</w:t>
      </w:r>
      <w:r w:rsidRPr="005870B5">
        <w:rPr>
          <w:sz w:val="24"/>
          <w:szCs w:val="24"/>
          <w:lang w:val="en-US"/>
        </w:rPr>
        <w:t>64.</w:t>
      </w:r>
    </w:p>
    <w:p w14:paraId="7B5E5397" w14:textId="77777777" w:rsidR="008C2D13" w:rsidRDefault="008C2D13" w:rsidP="008C2D13">
      <w:pPr>
        <w:pStyle w:val="ListParagraph"/>
        <w:numPr>
          <w:ilvl w:val="0"/>
          <w:numId w:val="1"/>
        </w:numPr>
        <w:spacing w:line="480" w:lineRule="auto"/>
        <w:jc w:val="both"/>
        <w:rPr>
          <w:sz w:val="24"/>
          <w:szCs w:val="24"/>
          <w:lang w:val="en-US"/>
        </w:rPr>
      </w:pPr>
      <w:r w:rsidRPr="008C2D13">
        <w:rPr>
          <w:sz w:val="24"/>
          <w:szCs w:val="24"/>
          <w:lang w:val="en-US"/>
        </w:rPr>
        <w:lastRenderedPageBreak/>
        <w:t>Cruz-</w:t>
      </w:r>
      <w:proofErr w:type="spellStart"/>
      <w:r w:rsidRPr="008C2D13">
        <w:rPr>
          <w:sz w:val="24"/>
          <w:szCs w:val="24"/>
          <w:lang w:val="en-US"/>
        </w:rPr>
        <w:t>Jentoft</w:t>
      </w:r>
      <w:proofErr w:type="spellEnd"/>
      <w:r w:rsidRPr="008C2D13">
        <w:rPr>
          <w:sz w:val="24"/>
          <w:szCs w:val="24"/>
          <w:lang w:val="en-US"/>
        </w:rPr>
        <w:t xml:space="preserve"> AJ, </w:t>
      </w:r>
      <w:proofErr w:type="spellStart"/>
      <w:r w:rsidRPr="008C2D13">
        <w:rPr>
          <w:sz w:val="24"/>
          <w:szCs w:val="24"/>
          <w:lang w:val="en-US"/>
        </w:rPr>
        <w:t>Bahat</w:t>
      </w:r>
      <w:proofErr w:type="spellEnd"/>
      <w:r w:rsidRPr="008C2D13">
        <w:rPr>
          <w:sz w:val="24"/>
          <w:szCs w:val="24"/>
          <w:lang w:val="en-US"/>
        </w:rPr>
        <w:t xml:space="preserve"> G, Bauer J, et al.; Writing Group for the European Working Group on Sarcopenia in Older People 2 (EWGSOP2), and </w:t>
      </w:r>
      <w:r>
        <w:rPr>
          <w:sz w:val="24"/>
          <w:szCs w:val="24"/>
          <w:lang w:val="en-US"/>
        </w:rPr>
        <w:t xml:space="preserve">the Extended Group for EWGSOP2. </w:t>
      </w:r>
      <w:r w:rsidRPr="008C2D13">
        <w:rPr>
          <w:sz w:val="24"/>
          <w:szCs w:val="24"/>
          <w:lang w:val="en-US"/>
        </w:rPr>
        <w:t>Sarcopenia: revised European consensus on definition and diagnosis.</w:t>
      </w:r>
      <w:r w:rsidRPr="008C2D13">
        <w:rPr>
          <w:lang w:val="en-US"/>
        </w:rPr>
        <w:t xml:space="preserve"> </w:t>
      </w:r>
      <w:r>
        <w:rPr>
          <w:sz w:val="24"/>
          <w:szCs w:val="24"/>
          <w:lang w:val="en-US"/>
        </w:rPr>
        <w:t>Age Ageing 2019</w:t>
      </w:r>
      <w:r w:rsidRPr="008C2D13">
        <w:rPr>
          <w:sz w:val="24"/>
          <w:szCs w:val="24"/>
          <w:lang w:val="en-US"/>
        </w:rPr>
        <w:t>;</w:t>
      </w:r>
      <w:r>
        <w:rPr>
          <w:sz w:val="24"/>
          <w:szCs w:val="24"/>
          <w:lang w:val="en-US"/>
        </w:rPr>
        <w:t xml:space="preserve"> 48</w:t>
      </w:r>
      <w:r w:rsidRPr="008C2D13">
        <w:rPr>
          <w:sz w:val="24"/>
          <w:szCs w:val="24"/>
          <w:lang w:val="en-US"/>
        </w:rPr>
        <w:t>:16-31.</w:t>
      </w:r>
    </w:p>
    <w:p w14:paraId="6CB9CFC6" w14:textId="77777777" w:rsidR="006F6E10" w:rsidRPr="008C2D13" w:rsidRDefault="006F6E10" w:rsidP="000831E9">
      <w:pPr>
        <w:pStyle w:val="ListParagraph"/>
        <w:numPr>
          <w:ilvl w:val="0"/>
          <w:numId w:val="1"/>
        </w:numPr>
        <w:spacing w:line="480" w:lineRule="auto"/>
        <w:jc w:val="both"/>
        <w:rPr>
          <w:sz w:val="24"/>
          <w:szCs w:val="24"/>
          <w:lang w:val="en-US"/>
        </w:rPr>
      </w:pPr>
      <w:proofErr w:type="spellStart"/>
      <w:r w:rsidRPr="006F6E10">
        <w:rPr>
          <w:sz w:val="24"/>
          <w:szCs w:val="24"/>
          <w:lang w:val="en-US"/>
        </w:rPr>
        <w:t>Dodds</w:t>
      </w:r>
      <w:proofErr w:type="spellEnd"/>
      <w:r w:rsidRPr="006F6E10">
        <w:rPr>
          <w:sz w:val="24"/>
          <w:szCs w:val="24"/>
          <w:lang w:val="en-US"/>
        </w:rPr>
        <w:t xml:space="preserve"> RM, </w:t>
      </w:r>
      <w:proofErr w:type="spellStart"/>
      <w:r w:rsidRPr="006F6E10">
        <w:rPr>
          <w:sz w:val="24"/>
          <w:szCs w:val="24"/>
          <w:lang w:val="en-US"/>
        </w:rPr>
        <w:t>Syddall</w:t>
      </w:r>
      <w:proofErr w:type="spellEnd"/>
      <w:r w:rsidRPr="006F6E10">
        <w:rPr>
          <w:sz w:val="24"/>
          <w:szCs w:val="24"/>
          <w:lang w:val="en-US"/>
        </w:rPr>
        <w:t xml:space="preserve"> HE, Cooper R</w:t>
      </w:r>
      <w:r>
        <w:rPr>
          <w:sz w:val="24"/>
          <w:szCs w:val="24"/>
          <w:lang w:val="en-US"/>
        </w:rPr>
        <w:t xml:space="preserve">, et al. </w:t>
      </w:r>
      <w:r w:rsidRPr="006F6E10">
        <w:rPr>
          <w:sz w:val="24"/>
          <w:szCs w:val="24"/>
          <w:lang w:val="en-US"/>
        </w:rPr>
        <w:t>Grip strength across the life course: normative data from twelve British studies.</w:t>
      </w:r>
      <w:r w:rsidR="000831E9" w:rsidRPr="000831E9">
        <w:rPr>
          <w:lang w:val="en-US"/>
        </w:rPr>
        <w:t xml:space="preserve"> </w:t>
      </w:r>
      <w:proofErr w:type="spellStart"/>
      <w:r w:rsidR="000831E9">
        <w:rPr>
          <w:sz w:val="24"/>
          <w:szCs w:val="24"/>
          <w:lang w:val="en-US"/>
        </w:rPr>
        <w:t>PLoS</w:t>
      </w:r>
      <w:proofErr w:type="spellEnd"/>
      <w:r w:rsidR="000831E9">
        <w:rPr>
          <w:sz w:val="24"/>
          <w:szCs w:val="24"/>
          <w:lang w:val="en-US"/>
        </w:rPr>
        <w:t xml:space="preserve"> One 2014</w:t>
      </w:r>
      <w:r w:rsidR="000831E9" w:rsidRPr="000831E9">
        <w:rPr>
          <w:sz w:val="24"/>
          <w:szCs w:val="24"/>
          <w:lang w:val="en-US"/>
        </w:rPr>
        <w:t>;</w:t>
      </w:r>
      <w:r w:rsidR="000831E9">
        <w:rPr>
          <w:sz w:val="24"/>
          <w:szCs w:val="24"/>
          <w:lang w:val="en-US"/>
        </w:rPr>
        <w:t xml:space="preserve"> 9</w:t>
      </w:r>
      <w:r w:rsidR="000831E9" w:rsidRPr="000831E9">
        <w:rPr>
          <w:sz w:val="24"/>
          <w:szCs w:val="24"/>
          <w:lang w:val="en-US"/>
        </w:rPr>
        <w:t>:e113637</w:t>
      </w:r>
      <w:r w:rsidR="000831E9">
        <w:rPr>
          <w:sz w:val="24"/>
          <w:szCs w:val="24"/>
          <w:lang w:val="en-US"/>
        </w:rPr>
        <w:t xml:space="preserve">. </w:t>
      </w:r>
    </w:p>
    <w:p w14:paraId="2F64CBF4" w14:textId="77777777" w:rsidR="005F3BEA" w:rsidRDefault="005F3BEA" w:rsidP="005F3BEA">
      <w:pPr>
        <w:pStyle w:val="ListParagraph"/>
        <w:numPr>
          <w:ilvl w:val="0"/>
          <w:numId w:val="1"/>
        </w:numPr>
        <w:spacing w:line="480" w:lineRule="auto"/>
        <w:jc w:val="both"/>
        <w:rPr>
          <w:sz w:val="24"/>
          <w:szCs w:val="24"/>
          <w:lang w:val="en-US"/>
        </w:rPr>
      </w:pPr>
      <w:r w:rsidRPr="005F3BEA">
        <w:rPr>
          <w:sz w:val="24"/>
          <w:szCs w:val="24"/>
          <w:lang w:val="en-US"/>
        </w:rPr>
        <w:t>Williams MA, Haskell WL, Ades PA,</w:t>
      </w:r>
      <w:r>
        <w:rPr>
          <w:sz w:val="24"/>
          <w:szCs w:val="24"/>
          <w:lang w:val="en-US"/>
        </w:rPr>
        <w:t xml:space="preserve"> et al. </w:t>
      </w:r>
      <w:r w:rsidRPr="005F3BEA">
        <w:rPr>
          <w:sz w:val="24"/>
          <w:szCs w:val="24"/>
          <w:lang w:val="en-US"/>
        </w:rPr>
        <w:t>Resistance exercise in individuals with and without cardiovascular disease: 2007 update: a scientific statement from the American Heart Association Council on Clinical Cardiology and Council on Nutrition, Physical Activity, and Metabolism.</w:t>
      </w:r>
      <w:r>
        <w:rPr>
          <w:sz w:val="24"/>
          <w:szCs w:val="24"/>
          <w:lang w:val="en-US"/>
        </w:rPr>
        <w:t xml:space="preserve"> Circulation 2007</w:t>
      </w:r>
      <w:r w:rsidRPr="005F3BEA">
        <w:rPr>
          <w:sz w:val="24"/>
          <w:szCs w:val="24"/>
          <w:lang w:val="en-US"/>
        </w:rPr>
        <w:t>;</w:t>
      </w:r>
      <w:r>
        <w:rPr>
          <w:sz w:val="24"/>
          <w:szCs w:val="24"/>
          <w:lang w:val="en-US"/>
        </w:rPr>
        <w:t xml:space="preserve"> 116</w:t>
      </w:r>
      <w:r w:rsidRPr="005F3BEA">
        <w:rPr>
          <w:sz w:val="24"/>
          <w:szCs w:val="24"/>
          <w:lang w:val="en-US"/>
        </w:rPr>
        <w:t>:572-</w:t>
      </w:r>
      <w:r>
        <w:rPr>
          <w:sz w:val="24"/>
          <w:szCs w:val="24"/>
          <w:lang w:val="en-US"/>
        </w:rPr>
        <w:t>5</w:t>
      </w:r>
      <w:r w:rsidRPr="005F3BEA">
        <w:rPr>
          <w:sz w:val="24"/>
          <w:szCs w:val="24"/>
          <w:lang w:val="en-US"/>
        </w:rPr>
        <w:t>84.</w:t>
      </w:r>
    </w:p>
    <w:p w14:paraId="48F10E35" w14:textId="77777777" w:rsidR="005F3BEA" w:rsidRDefault="005F3BEA" w:rsidP="005F3BEA">
      <w:pPr>
        <w:pStyle w:val="ListParagraph"/>
        <w:numPr>
          <w:ilvl w:val="0"/>
          <w:numId w:val="1"/>
        </w:numPr>
        <w:spacing w:line="480" w:lineRule="auto"/>
        <w:jc w:val="both"/>
        <w:rPr>
          <w:sz w:val="24"/>
          <w:szCs w:val="24"/>
          <w:lang w:val="en-US"/>
        </w:rPr>
      </w:pPr>
      <w:r w:rsidRPr="005F3BEA">
        <w:rPr>
          <w:sz w:val="24"/>
          <w:szCs w:val="24"/>
        </w:rPr>
        <w:t>Strasser B, Steindorf K, Wiskemann J, Ulrich CM.</w:t>
      </w:r>
      <w:r w:rsidRPr="005F3BEA">
        <w:t xml:space="preserve"> </w:t>
      </w:r>
      <w:r w:rsidRPr="005F3BEA">
        <w:rPr>
          <w:sz w:val="24"/>
          <w:szCs w:val="24"/>
          <w:lang w:val="en-US"/>
        </w:rPr>
        <w:t>Impact of resistance training in cancer survivors: a meta-analysis.</w:t>
      </w:r>
      <w:r w:rsidRPr="005F3BEA">
        <w:rPr>
          <w:lang w:val="en-US"/>
        </w:rPr>
        <w:t xml:space="preserve"> </w:t>
      </w:r>
      <w:r>
        <w:rPr>
          <w:sz w:val="24"/>
          <w:szCs w:val="24"/>
          <w:lang w:val="en-US"/>
        </w:rPr>
        <w:t xml:space="preserve">Med Sci Sports </w:t>
      </w:r>
      <w:proofErr w:type="spellStart"/>
      <w:r>
        <w:rPr>
          <w:sz w:val="24"/>
          <w:szCs w:val="24"/>
          <w:lang w:val="en-US"/>
        </w:rPr>
        <w:t>Exerc</w:t>
      </w:r>
      <w:proofErr w:type="spellEnd"/>
      <w:r>
        <w:rPr>
          <w:sz w:val="24"/>
          <w:szCs w:val="24"/>
          <w:lang w:val="en-US"/>
        </w:rPr>
        <w:t xml:space="preserve"> 2013</w:t>
      </w:r>
      <w:r w:rsidRPr="005F3BEA">
        <w:rPr>
          <w:sz w:val="24"/>
          <w:szCs w:val="24"/>
          <w:lang w:val="en-US"/>
        </w:rPr>
        <w:t>;</w:t>
      </w:r>
      <w:r>
        <w:rPr>
          <w:sz w:val="24"/>
          <w:szCs w:val="24"/>
          <w:lang w:val="en-US"/>
        </w:rPr>
        <w:t xml:space="preserve"> 45</w:t>
      </w:r>
      <w:r w:rsidRPr="005F3BEA">
        <w:rPr>
          <w:sz w:val="24"/>
          <w:szCs w:val="24"/>
          <w:lang w:val="en-US"/>
        </w:rPr>
        <w:t>:2080-</w:t>
      </w:r>
      <w:r>
        <w:rPr>
          <w:sz w:val="24"/>
          <w:szCs w:val="24"/>
          <w:lang w:val="en-US"/>
        </w:rPr>
        <w:t>20</w:t>
      </w:r>
      <w:r w:rsidRPr="005F3BEA">
        <w:rPr>
          <w:sz w:val="24"/>
          <w:szCs w:val="24"/>
          <w:lang w:val="en-US"/>
        </w:rPr>
        <w:t>90.</w:t>
      </w:r>
    </w:p>
    <w:p w14:paraId="62BAD46E" w14:textId="77777777" w:rsidR="00F0669F" w:rsidRDefault="00F0669F" w:rsidP="00F0669F">
      <w:pPr>
        <w:pStyle w:val="ListParagraph"/>
        <w:numPr>
          <w:ilvl w:val="0"/>
          <w:numId w:val="1"/>
        </w:numPr>
        <w:spacing w:line="480" w:lineRule="auto"/>
        <w:jc w:val="both"/>
        <w:rPr>
          <w:sz w:val="24"/>
          <w:szCs w:val="24"/>
          <w:lang w:val="en-US"/>
        </w:rPr>
      </w:pPr>
      <w:r w:rsidRPr="00F0669F">
        <w:rPr>
          <w:sz w:val="24"/>
          <w:szCs w:val="24"/>
          <w:lang w:val="en-US"/>
        </w:rPr>
        <w:t xml:space="preserve">Strasser B, </w:t>
      </w:r>
      <w:proofErr w:type="spellStart"/>
      <w:r w:rsidRPr="00F0669F">
        <w:rPr>
          <w:sz w:val="24"/>
          <w:szCs w:val="24"/>
          <w:lang w:val="en-US"/>
        </w:rPr>
        <w:t>Schobersberger</w:t>
      </w:r>
      <w:proofErr w:type="spellEnd"/>
      <w:r w:rsidRPr="00F0669F">
        <w:rPr>
          <w:sz w:val="24"/>
          <w:szCs w:val="24"/>
          <w:lang w:val="en-US"/>
        </w:rPr>
        <w:t xml:space="preserve"> W.</w:t>
      </w:r>
      <w:r w:rsidRPr="00F0669F">
        <w:rPr>
          <w:lang w:val="en-US"/>
        </w:rPr>
        <w:t xml:space="preserve"> </w:t>
      </w:r>
      <w:r w:rsidRPr="00F0669F">
        <w:rPr>
          <w:sz w:val="24"/>
          <w:szCs w:val="24"/>
          <w:lang w:val="en-US"/>
        </w:rPr>
        <w:t>Evidence for resistance training as a treatment therapy in obesity.</w:t>
      </w:r>
      <w:r w:rsidRPr="00F0669F">
        <w:rPr>
          <w:lang w:val="en-US"/>
        </w:rPr>
        <w:t xml:space="preserve"> </w:t>
      </w:r>
      <w:r>
        <w:rPr>
          <w:sz w:val="24"/>
          <w:szCs w:val="24"/>
          <w:lang w:val="en-US"/>
        </w:rPr>
        <w:t xml:space="preserve">J </w:t>
      </w:r>
      <w:proofErr w:type="spellStart"/>
      <w:r>
        <w:rPr>
          <w:sz w:val="24"/>
          <w:szCs w:val="24"/>
          <w:lang w:val="en-US"/>
        </w:rPr>
        <w:t>Obes</w:t>
      </w:r>
      <w:proofErr w:type="spellEnd"/>
      <w:r>
        <w:rPr>
          <w:sz w:val="24"/>
          <w:szCs w:val="24"/>
          <w:lang w:val="en-US"/>
        </w:rPr>
        <w:t xml:space="preserve"> </w:t>
      </w:r>
      <w:r w:rsidRPr="00F0669F">
        <w:rPr>
          <w:sz w:val="24"/>
          <w:szCs w:val="24"/>
          <w:lang w:val="en-US"/>
        </w:rPr>
        <w:t>2011;</w:t>
      </w:r>
      <w:r>
        <w:rPr>
          <w:sz w:val="24"/>
          <w:szCs w:val="24"/>
          <w:lang w:val="en-US"/>
        </w:rPr>
        <w:t xml:space="preserve"> </w:t>
      </w:r>
      <w:r w:rsidRPr="00F0669F">
        <w:rPr>
          <w:sz w:val="24"/>
          <w:szCs w:val="24"/>
          <w:lang w:val="en-US"/>
        </w:rPr>
        <w:t xml:space="preserve">2011. </w:t>
      </w:r>
      <w:proofErr w:type="spellStart"/>
      <w:r w:rsidRPr="00F0669F">
        <w:rPr>
          <w:sz w:val="24"/>
          <w:szCs w:val="24"/>
          <w:lang w:val="en-US"/>
        </w:rPr>
        <w:t>pii</w:t>
      </w:r>
      <w:proofErr w:type="spellEnd"/>
      <w:r w:rsidRPr="00F0669F">
        <w:rPr>
          <w:sz w:val="24"/>
          <w:szCs w:val="24"/>
          <w:lang w:val="en-US"/>
        </w:rPr>
        <w:t>: 482564.</w:t>
      </w:r>
    </w:p>
    <w:p w14:paraId="34745D3F" w14:textId="77777777" w:rsidR="003665E9" w:rsidRDefault="003665E9" w:rsidP="003665E9">
      <w:pPr>
        <w:pStyle w:val="ListParagraph"/>
        <w:numPr>
          <w:ilvl w:val="0"/>
          <w:numId w:val="1"/>
        </w:numPr>
        <w:spacing w:line="480" w:lineRule="auto"/>
        <w:jc w:val="both"/>
        <w:rPr>
          <w:sz w:val="24"/>
          <w:szCs w:val="24"/>
          <w:lang w:val="en-US"/>
        </w:rPr>
      </w:pPr>
      <w:r w:rsidRPr="00BE7193">
        <w:rPr>
          <w:sz w:val="24"/>
          <w:szCs w:val="24"/>
          <w:lang w:val="nb-NO"/>
        </w:rPr>
        <w:t xml:space="preserve">Dirks ML, Hansen D, Van Assche A, et al. </w:t>
      </w:r>
      <w:r w:rsidRPr="003665E9">
        <w:rPr>
          <w:sz w:val="24"/>
          <w:szCs w:val="24"/>
          <w:lang w:val="en-US"/>
        </w:rPr>
        <w:t>Neuromuscular electrical stimulation prevents muscle wasting in critically ill comatose patients.</w:t>
      </w:r>
      <w:r w:rsidRPr="003665E9">
        <w:rPr>
          <w:lang w:val="en-US"/>
        </w:rPr>
        <w:t xml:space="preserve"> </w:t>
      </w:r>
      <w:r>
        <w:rPr>
          <w:sz w:val="24"/>
          <w:szCs w:val="24"/>
          <w:lang w:val="en-US"/>
        </w:rPr>
        <w:t xml:space="preserve">Clin Sci </w:t>
      </w:r>
      <w:r w:rsidRPr="003665E9">
        <w:rPr>
          <w:sz w:val="24"/>
          <w:szCs w:val="24"/>
          <w:lang w:val="en-US"/>
        </w:rPr>
        <w:t>2</w:t>
      </w:r>
      <w:r>
        <w:rPr>
          <w:sz w:val="24"/>
          <w:szCs w:val="24"/>
          <w:lang w:val="en-US"/>
        </w:rPr>
        <w:t>015</w:t>
      </w:r>
      <w:r w:rsidRPr="003665E9">
        <w:rPr>
          <w:sz w:val="24"/>
          <w:szCs w:val="24"/>
          <w:lang w:val="en-US"/>
        </w:rPr>
        <w:t>;</w:t>
      </w:r>
      <w:r>
        <w:rPr>
          <w:sz w:val="24"/>
          <w:szCs w:val="24"/>
          <w:lang w:val="en-US"/>
        </w:rPr>
        <w:t xml:space="preserve"> 128</w:t>
      </w:r>
      <w:r w:rsidRPr="003665E9">
        <w:rPr>
          <w:sz w:val="24"/>
          <w:szCs w:val="24"/>
          <w:lang w:val="en-US"/>
        </w:rPr>
        <w:t>:357-</w:t>
      </w:r>
      <w:r>
        <w:rPr>
          <w:sz w:val="24"/>
          <w:szCs w:val="24"/>
          <w:lang w:val="en-US"/>
        </w:rPr>
        <w:t>3</w:t>
      </w:r>
      <w:r w:rsidRPr="003665E9">
        <w:rPr>
          <w:sz w:val="24"/>
          <w:szCs w:val="24"/>
          <w:lang w:val="en-US"/>
        </w:rPr>
        <w:t>65.</w:t>
      </w:r>
    </w:p>
    <w:p w14:paraId="6F2A1931" w14:textId="77777777" w:rsidR="001D771A" w:rsidRDefault="001D771A" w:rsidP="001D771A">
      <w:pPr>
        <w:pStyle w:val="ListParagraph"/>
        <w:numPr>
          <w:ilvl w:val="0"/>
          <w:numId w:val="1"/>
        </w:numPr>
        <w:spacing w:line="480" w:lineRule="auto"/>
        <w:jc w:val="both"/>
        <w:rPr>
          <w:sz w:val="24"/>
          <w:szCs w:val="24"/>
          <w:lang w:val="en-US"/>
        </w:rPr>
      </w:pPr>
      <w:r w:rsidRPr="001D771A">
        <w:rPr>
          <w:sz w:val="24"/>
          <w:szCs w:val="24"/>
        </w:rPr>
        <w:t>Strasser EM, Stättner S, Karner J,</w:t>
      </w:r>
      <w:r>
        <w:rPr>
          <w:sz w:val="24"/>
          <w:szCs w:val="24"/>
        </w:rPr>
        <w:t xml:space="preserve"> et al. </w:t>
      </w:r>
      <w:r w:rsidRPr="001D771A">
        <w:rPr>
          <w:sz w:val="24"/>
          <w:szCs w:val="24"/>
          <w:lang w:val="en-US"/>
        </w:rPr>
        <w:t>Neuromuscular electrical stimulation reduces skeletal muscle protein degradation and stimulates insulin-like growth factors in an age- and current-dependent manner: a randomized, controlled clinical trial in major abdominal surgical patients.</w:t>
      </w:r>
      <w:r>
        <w:rPr>
          <w:sz w:val="24"/>
          <w:szCs w:val="24"/>
          <w:lang w:val="en-US"/>
        </w:rPr>
        <w:t xml:space="preserve"> Ann Surg 2009</w:t>
      </w:r>
      <w:r w:rsidRPr="001D771A">
        <w:rPr>
          <w:sz w:val="24"/>
          <w:szCs w:val="24"/>
          <w:lang w:val="en-US"/>
        </w:rPr>
        <w:t>;</w:t>
      </w:r>
      <w:r>
        <w:rPr>
          <w:sz w:val="24"/>
          <w:szCs w:val="24"/>
          <w:lang w:val="en-US"/>
        </w:rPr>
        <w:t xml:space="preserve"> 249</w:t>
      </w:r>
      <w:r w:rsidRPr="001D771A">
        <w:rPr>
          <w:sz w:val="24"/>
          <w:szCs w:val="24"/>
          <w:lang w:val="en-US"/>
        </w:rPr>
        <w:t>:738-</w:t>
      </w:r>
      <w:r>
        <w:rPr>
          <w:sz w:val="24"/>
          <w:szCs w:val="24"/>
          <w:lang w:val="en-US"/>
        </w:rPr>
        <w:t>7</w:t>
      </w:r>
      <w:r w:rsidRPr="001D771A">
        <w:rPr>
          <w:sz w:val="24"/>
          <w:szCs w:val="24"/>
          <w:lang w:val="en-US"/>
        </w:rPr>
        <w:t>43.</w:t>
      </w:r>
    </w:p>
    <w:p w14:paraId="3D156ECD" w14:textId="77777777" w:rsidR="00E72C5F" w:rsidRDefault="00E72C5F" w:rsidP="00E72C5F">
      <w:pPr>
        <w:pStyle w:val="ListParagraph"/>
        <w:numPr>
          <w:ilvl w:val="0"/>
          <w:numId w:val="1"/>
        </w:numPr>
        <w:spacing w:line="480" w:lineRule="auto"/>
        <w:jc w:val="both"/>
        <w:rPr>
          <w:sz w:val="24"/>
          <w:szCs w:val="24"/>
          <w:lang w:val="en-US"/>
        </w:rPr>
      </w:pPr>
      <w:r w:rsidRPr="00E72C5F">
        <w:rPr>
          <w:sz w:val="24"/>
          <w:szCs w:val="24"/>
          <w:lang w:val="en-US"/>
        </w:rPr>
        <w:t>Deutz NE, Matheson EM, Matarese LE, et al.; NOURISH Study Group.</w:t>
      </w:r>
      <w:r>
        <w:rPr>
          <w:sz w:val="24"/>
          <w:szCs w:val="24"/>
          <w:lang w:val="en-US"/>
        </w:rPr>
        <w:t xml:space="preserve"> </w:t>
      </w:r>
      <w:r w:rsidRPr="00E72C5F">
        <w:rPr>
          <w:sz w:val="24"/>
          <w:szCs w:val="24"/>
          <w:lang w:val="en-US"/>
        </w:rPr>
        <w:t>Readmission and mortality in malnourished, older, hospitalized adults treated with a specialized oral nutritional supplement: A randomized clinical trial.</w:t>
      </w:r>
      <w:r w:rsidRPr="00E72C5F">
        <w:rPr>
          <w:lang w:val="en-US"/>
        </w:rPr>
        <w:t xml:space="preserve"> </w:t>
      </w:r>
      <w:r>
        <w:rPr>
          <w:sz w:val="24"/>
          <w:szCs w:val="24"/>
          <w:lang w:val="en-US"/>
        </w:rPr>
        <w:t xml:space="preserve">Clin </w:t>
      </w:r>
      <w:proofErr w:type="spellStart"/>
      <w:r>
        <w:rPr>
          <w:sz w:val="24"/>
          <w:szCs w:val="24"/>
          <w:lang w:val="en-US"/>
        </w:rPr>
        <w:t>Nutr</w:t>
      </w:r>
      <w:proofErr w:type="spellEnd"/>
      <w:r>
        <w:rPr>
          <w:sz w:val="24"/>
          <w:szCs w:val="24"/>
          <w:lang w:val="en-US"/>
        </w:rPr>
        <w:t xml:space="preserve"> 2016</w:t>
      </w:r>
      <w:r w:rsidRPr="00E72C5F">
        <w:rPr>
          <w:sz w:val="24"/>
          <w:szCs w:val="24"/>
          <w:lang w:val="en-US"/>
        </w:rPr>
        <w:t>;</w:t>
      </w:r>
      <w:r>
        <w:rPr>
          <w:sz w:val="24"/>
          <w:szCs w:val="24"/>
          <w:lang w:val="en-US"/>
        </w:rPr>
        <w:t xml:space="preserve"> 35</w:t>
      </w:r>
      <w:r w:rsidRPr="00E72C5F">
        <w:rPr>
          <w:sz w:val="24"/>
          <w:szCs w:val="24"/>
          <w:lang w:val="en-US"/>
        </w:rPr>
        <w:t>:18-26.</w:t>
      </w:r>
    </w:p>
    <w:p w14:paraId="7A488E01" w14:textId="77777777" w:rsidR="00E72C5F" w:rsidRDefault="00127663" w:rsidP="00127663">
      <w:pPr>
        <w:pStyle w:val="ListParagraph"/>
        <w:numPr>
          <w:ilvl w:val="0"/>
          <w:numId w:val="1"/>
        </w:numPr>
        <w:spacing w:line="480" w:lineRule="auto"/>
        <w:jc w:val="both"/>
        <w:rPr>
          <w:sz w:val="24"/>
          <w:szCs w:val="24"/>
          <w:lang w:val="en-US"/>
        </w:rPr>
      </w:pPr>
      <w:r w:rsidRPr="00BE7193">
        <w:rPr>
          <w:sz w:val="24"/>
          <w:szCs w:val="24"/>
          <w:lang w:val="nb-NO"/>
        </w:rPr>
        <w:lastRenderedPageBreak/>
        <w:t xml:space="preserve">van de Bool C, Rutten EPA, van Helvoort A, et al. </w:t>
      </w:r>
      <w:r w:rsidRPr="00127663">
        <w:rPr>
          <w:sz w:val="24"/>
          <w:szCs w:val="24"/>
          <w:lang w:val="en-US"/>
        </w:rPr>
        <w:t>A randomized clinical trial investigating the efficacy of targeted nutrition as adjunct to exercise training in COPD.</w:t>
      </w:r>
      <w:r w:rsidRPr="00127663">
        <w:rPr>
          <w:lang w:val="en-US"/>
        </w:rPr>
        <w:t xml:space="preserve"> </w:t>
      </w:r>
      <w:r>
        <w:rPr>
          <w:sz w:val="24"/>
          <w:szCs w:val="24"/>
          <w:lang w:val="en-US"/>
        </w:rPr>
        <w:t>J Cachexia Sarcopenia Muscle 2017</w:t>
      </w:r>
      <w:r w:rsidRPr="00127663">
        <w:rPr>
          <w:sz w:val="24"/>
          <w:szCs w:val="24"/>
          <w:lang w:val="en-US"/>
        </w:rPr>
        <w:t>;</w:t>
      </w:r>
      <w:r>
        <w:rPr>
          <w:sz w:val="24"/>
          <w:szCs w:val="24"/>
          <w:lang w:val="en-US"/>
        </w:rPr>
        <w:t xml:space="preserve"> 8</w:t>
      </w:r>
      <w:r w:rsidRPr="00127663">
        <w:rPr>
          <w:sz w:val="24"/>
          <w:szCs w:val="24"/>
          <w:lang w:val="en-US"/>
        </w:rPr>
        <w:t>:748-758</w:t>
      </w:r>
      <w:r>
        <w:rPr>
          <w:sz w:val="24"/>
          <w:szCs w:val="24"/>
          <w:lang w:val="en-US"/>
        </w:rPr>
        <w:t>.</w:t>
      </w:r>
    </w:p>
    <w:p w14:paraId="4C7CACE8" w14:textId="77777777" w:rsidR="00127663" w:rsidRPr="00E72C5F" w:rsidRDefault="00BD4DCD" w:rsidP="00BD4DCD">
      <w:pPr>
        <w:pStyle w:val="ListParagraph"/>
        <w:numPr>
          <w:ilvl w:val="0"/>
          <w:numId w:val="1"/>
        </w:numPr>
        <w:spacing w:line="480" w:lineRule="auto"/>
        <w:jc w:val="both"/>
        <w:rPr>
          <w:sz w:val="24"/>
          <w:szCs w:val="24"/>
          <w:lang w:val="en-US"/>
        </w:rPr>
      </w:pPr>
      <w:r w:rsidRPr="00BD4DCD">
        <w:rPr>
          <w:sz w:val="24"/>
          <w:szCs w:val="24"/>
          <w:lang w:val="en-US"/>
        </w:rPr>
        <w:t>Wynter-Blyth V, Moorthy K.</w:t>
      </w:r>
      <w:r w:rsidRPr="00BD4DCD">
        <w:rPr>
          <w:lang w:val="en-US"/>
        </w:rPr>
        <w:t xml:space="preserve"> </w:t>
      </w:r>
      <w:proofErr w:type="spellStart"/>
      <w:r w:rsidRPr="00BD4DCD">
        <w:rPr>
          <w:sz w:val="24"/>
          <w:szCs w:val="24"/>
          <w:lang w:val="en-US"/>
        </w:rPr>
        <w:t>Prehabilitation</w:t>
      </w:r>
      <w:proofErr w:type="spellEnd"/>
      <w:r w:rsidRPr="00BD4DCD">
        <w:rPr>
          <w:sz w:val="24"/>
          <w:szCs w:val="24"/>
          <w:lang w:val="en-US"/>
        </w:rPr>
        <w:t>: preparing patients for surgery.</w:t>
      </w:r>
      <w:r w:rsidRPr="00BD4DCD">
        <w:rPr>
          <w:lang w:val="en-US"/>
        </w:rPr>
        <w:t xml:space="preserve"> </w:t>
      </w:r>
      <w:r>
        <w:rPr>
          <w:sz w:val="24"/>
          <w:szCs w:val="24"/>
          <w:lang w:val="en-US"/>
        </w:rPr>
        <w:t xml:space="preserve">BMJ 2017; </w:t>
      </w:r>
      <w:r w:rsidRPr="00BD4DCD">
        <w:rPr>
          <w:sz w:val="24"/>
          <w:szCs w:val="24"/>
          <w:lang w:val="en-US"/>
        </w:rPr>
        <w:t>358:j3702.</w:t>
      </w:r>
    </w:p>
    <w:p w14:paraId="66021386" w14:textId="77777777" w:rsidR="005F3BEA" w:rsidRPr="00E72C5F" w:rsidRDefault="005F3BEA" w:rsidP="003665E9">
      <w:pPr>
        <w:pStyle w:val="ListParagraph"/>
        <w:spacing w:line="480" w:lineRule="auto"/>
        <w:ind w:left="360"/>
        <w:jc w:val="both"/>
        <w:rPr>
          <w:sz w:val="24"/>
          <w:szCs w:val="24"/>
          <w:lang w:val="en-US"/>
        </w:rPr>
      </w:pPr>
    </w:p>
    <w:p w14:paraId="78B3F450" w14:textId="77777777" w:rsidR="005F3BEA" w:rsidRPr="00E72C5F" w:rsidRDefault="005F3BEA" w:rsidP="005F3BEA">
      <w:pPr>
        <w:spacing w:line="480" w:lineRule="auto"/>
        <w:jc w:val="both"/>
        <w:rPr>
          <w:sz w:val="24"/>
          <w:szCs w:val="24"/>
          <w:lang w:val="en-US"/>
        </w:rPr>
      </w:pPr>
    </w:p>
    <w:p w14:paraId="2AB08BD6" w14:textId="77777777" w:rsidR="000831E9" w:rsidRDefault="000831E9" w:rsidP="00E50B96">
      <w:pPr>
        <w:spacing w:line="480" w:lineRule="auto"/>
        <w:jc w:val="both"/>
        <w:rPr>
          <w:rFonts w:ascii="Calibri" w:eastAsia="Calibri" w:hAnsi="Calibri" w:cs="Times New Roman"/>
          <w:b/>
          <w:bCs/>
          <w:sz w:val="24"/>
          <w:szCs w:val="24"/>
          <w:lang w:val="en-GB"/>
        </w:rPr>
      </w:pPr>
    </w:p>
    <w:p w14:paraId="51F16470" w14:textId="77777777" w:rsidR="000831E9" w:rsidRDefault="000831E9" w:rsidP="00E50B96">
      <w:pPr>
        <w:spacing w:line="480" w:lineRule="auto"/>
        <w:jc w:val="both"/>
        <w:rPr>
          <w:rFonts w:ascii="Calibri" w:eastAsia="Calibri" w:hAnsi="Calibri" w:cs="Times New Roman"/>
          <w:b/>
          <w:bCs/>
          <w:sz w:val="24"/>
          <w:szCs w:val="24"/>
          <w:lang w:val="en-GB"/>
        </w:rPr>
      </w:pPr>
    </w:p>
    <w:p w14:paraId="34A6F268" w14:textId="77777777" w:rsidR="000831E9" w:rsidRDefault="000831E9" w:rsidP="00E50B96">
      <w:pPr>
        <w:spacing w:line="480" w:lineRule="auto"/>
        <w:jc w:val="both"/>
        <w:rPr>
          <w:rFonts w:ascii="Calibri" w:eastAsia="Calibri" w:hAnsi="Calibri" w:cs="Times New Roman"/>
          <w:b/>
          <w:bCs/>
          <w:sz w:val="24"/>
          <w:szCs w:val="24"/>
          <w:lang w:val="en-GB"/>
        </w:rPr>
      </w:pPr>
    </w:p>
    <w:p w14:paraId="03AE51D5" w14:textId="77777777" w:rsidR="000831E9" w:rsidRDefault="000831E9" w:rsidP="00E50B96">
      <w:pPr>
        <w:spacing w:line="480" w:lineRule="auto"/>
        <w:jc w:val="both"/>
        <w:rPr>
          <w:rFonts w:ascii="Calibri" w:eastAsia="Calibri" w:hAnsi="Calibri" w:cs="Times New Roman"/>
          <w:b/>
          <w:bCs/>
          <w:sz w:val="24"/>
          <w:szCs w:val="24"/>
          <w:lang w:val="en-GB"/>
        </w:rPr>
      </w:pPr>
    </w:p>
    <w:p w14:paraId="518607E2" w14:textId="77777777" w:rsidR="000831E9" w:rsidRDefault="000831E9" w:rsidP="00E50B96">
      <w:pPr>
        <w:spacing w:line="480" w:lineRule="auto"/>
        <w:jc w:val="both"/>
        <w:rPr>
          <w:rFonts w:ascii="Calibri" w:eastAsia="Calibri" w:hAnsi="Calibri" w:cs="Times New Roman"/>
          <w:b/>
          <w:bCs/>
          <w:sz w:val="24"/>
          <w:szCs w:val="24"/>
          <w:lang w:val="en-GB"/>
        </w:rPr>
      </w:pPr>
    </w:p>
    <w:p w14:paraId="1DE94916" w14:textId="77777777" w:rsidR="000831E9" w:rsidRDefault="000831E9" w:rsidP="00E50B96">
      <w:pPr>
        <w:spacing w:line="480" w:lineRule="auto"/>
        <w:jc w:val="both"/>
        <w:rPr>
          <w:rFonts w:ascii="Calibri" w:eastAsia="Calibri" w:hAnsi="Calibri" w:cs="Times New Roman"/>
          <w:b/>
          <w:bCs/>
          <w:sz w:val="24"/>
          <w:szCs w:val="24"/>
          <w:lang w:val="en-GB"/>
        </w:rPr>
      </w:pPr>
    </w:p>
    <w:p w14:paraId="19A59E9F" w14:textId="77777777" w:rsidR="000831E9" w:rsidRDefault="000831E9" w:rsidP="00E50B96">
      <w:pPr>
        <w:spacing w:line="480" w:lineRule="auto"/>
        <w:jc w:val="both"/>
        <w:rPr>
          <w:rFonts w:ascii="Calibri" w:eastAsia="Calibri" w:hAnsi="Calibri" w:cs="Times New Roman"/>
          <w:b/>
          <w:bCs/>
          <w:sz w:val="24"/>
          <w:szCs w:val="24"/>
          <w:lang w:val="en-GB"/>
        </w:rPr>
      </w:pPr>
    </w:p>
    <w:p w14:paraId="01C2F423" w14:textId="77777777" w:rsidR="000831E9" w:rsidRDefault="000831E9" w:rsidP="00E50B96">
      <w:pPr>
        <w:spacing w:line="480" w:lineRule="auto"/>
        <w:jc w:val="both"/>
        <w:rPr>
          <w:rFonts w:ascii="Calibri" w:eastAsia="Calibri" w:hAnsi="Calibri" w:cs="Times New Roman"/>
          <w:b/>
          <w:bCs/>
          <w:sz w:val="24"/>
          <w:szCs w:val="24"/>
          <w:lang w:val="en-GB"/>
        </w:rPr>
      </w:pPr>
    </w:p>
    <w:p w14:paraId="2F1C82EF" w14:textId="77777777" w:rsidR="000831E9" w:rsidRDefault="000831E9" w:rsidP="00E50B96">
      <w:pPr>
        <w:spacing w:line="480" w:lineRule="auto"/>
        <w:jc w:val="both"/>
        <w:rPr>
          <w:rFonts w:ascii="Calibri" w:eastAsia="Calibri" w:hAnsi="Calibri" w:cs="Times New Roman"/>
          <w:b/>
          <w:bCs/>
          <w:sz w:val="24"/>
          <w:szCs w:val="24"/>
          <w:lang w:val="en-GB"/>
        </w:rPr>
      </w:pPr>
    </w:p>
    <w:p w14:paraId="73D7E8B5" w14:textId="77777777" w:rsidR="000831E9" w:rsidRDefault="000831E9" w:rsidP="00E50B96">
      <w:pPr>
        <w:spacing w:line="480" w:lineRule="auto"/>
        <w:jc w:val="both"/>
        <w:rPr>
          <w:rFonts w:ascii="Calibri" w:eastAsia="Calibri" w:hAnsi="Calibri" w:cs="Times New Roman"/>
          <w:b/>
          <w:bCs/>
          <w:sz w:val="24"/>
          <w:szCs w:val="24"/>
          <w:lang w:val="en-GB"/>
        </w:rPr>
      </w:pPr>
    </w:p>
    <w:p w14:paraId="3D076F73" w14:textId="77777777" w:rsidR="000831E9" w:rsidRDefault="000831E9" w:rsidP="00E50B96">
      <w:pPr>
        <w:spacing w:line="480" w:lineRule="auto"/>
        <w:jc w:val="both"/>
        <w:rPr>
          <w:rFonts w:ascii="Calibri" w:eastAsia="Calibri" w:hAnsi="Calibri" w:cs="Times New Roman"/>
          <w:b/>
          <w:bCs/>
          <w:sz w:val="24"/>
          <w:szCs w:val="24"/>
          <w:lang w:val="en-GB"/>
        </w:rPr>
      </w:pPr>
    </w:p>
    <w:p w14:paraId="614B66D1" w14:textId="77777777" w:rsidR="000831E9" w:rsidRDefault="000831E9" w:rsidP="00E50B96">
      <w:pPr>
        <w:spacing w:line="480" w:lineRule="auto"/>
        <w:jc w:val="both"/>
        <w:rPr>
          <w:rFonts w:ascii="Calibri" w:eastAsia="Calibri" w:hAnsi="Calibri" w:cs="Times New Roman"/>
          <w:b/>
          <w:bCs/>
          <w:sz w:val="24"/>
          <w:szCs w:val="24"/>
          <w:lang w:val="en-GB"/>
        </w:rPr>
      </w:pPr>
    </w:p>
    <w:p w14:paraId="24B44A2D" w14:textId="77777777" w:rsidR="00A11C3B" w:rsidRPr="00084D64" w:rsidRDefault="00A11C3B" w:rsidP="00E50B96">
      <w:pPr>
        <w:spacing w:line="480" w:lineRule="auto"/>
        <w:jc w:val="both"/>
        <w:rPr>
          <w:rFonts w:ascii="Calibri" w:eastAsia="Calibri" w:hAnsi="Calibri" w:cs="Times New Roman"/>
          <w:b/>
          <w:bCs/>
          <w:sz w:val="24"/>
          <w:szCs w:val="24"/>
          <w:lang w:val="en-GB"/>
        </w:rPr>
      </w:pPr>
      <w:r w:rsidRPr="00084D64">
        <w:rPr>
          <w:rFonts w:ascii="Calibri" w:eastAsia="Calibri" w:hAnsi="Calibri" w:cs="Times New Roman"/>
          <w:b/>
          <w:bCs/>
          <w:sz w:val="24"/>
          <w:szCs w:val="24"/>
          <w:lang w:val="en-GB"/>
        </w:rPr>
        <w:lastRenderedPageBreak/>
        <w:t xml:space="preserve">Table and Figure </w:t>
      </w:r>
      <w:r w:rsidR="00906BB6" w:rsidRPr="00084D64">
        <w:rPr>
          <w:rFonts w:ascii="Calibri" w:eastAsia="Calibri" w:hAnsi="Calibri" w:cs="Times New Roman"/>
          <w:b/>
          <w:bCs/>
          <w:sz w:val="24"/>
          <w:szCs w:val="24"/>
          <w:lang w:val="en-GB"/>
        </w:rPr>
        <w:t>C</w:t>
      </w:r>
      <w:r w:rsidRPr="00084D64">
        <w:rPr>
          <w:rFonts w:ascii="Calibri" w:eastAsia="Calibri" w:hAnsi="Calibri" w:cs="Times New Roman"/>
          <w:b/>
          <w:bCs/>
          <w:sz w:val="24"/>
          <w:szCs w:val="24"/>
          <w:lang w:val="en-GB"/>
        </w:rPr>
        <w:t>aptions</w:t>
      </w:r>
    </w:p>
    <w:p w14:paraId="338E698E" w14:textId="77777777" w:rsidR="00084D64" w:rsidRPr="00084D64" w:rsidRDefault="00084D64" w:rsidP="00084D64">
      <w:pPr>
        <w:spacing w:line="480" w:lineRule="auto"/>
        <w:jc w:val="both"/>
        <w:rPr>
          <w:rFonts w:ascii="Calibri" w:eastAsia="Calibri" w:hAnsi="Calibri" w:cs="Times New Roman"/>
          <w:b/>
          <w:bCs/>
          <w:sz w:val="24"/>
          <w:lang w:val="en-GB"/>
        </w:rPr>
      </w:pPr>
      <w:r w:rsidRPr="00084D64">
        <w:rPr>
          <w:rFonts w:ascii="Calibri" w:eastAsia="Calibri" w:hAnsi="Calibri" w:cs="Times New Roman"/>
          <w:b/>
          <w:bCs/>
          <w:sz w:val="24"/>
          <w:lang w:val="en-GB"/>
        </w:rPr>
        <w:t xml:space="preserve">Table 1. </w:t>
      </w:r>
      <w:r w:rsidRPr="00084D64">
        <w:rPr>
          <w:sz w:val="24"/>
          <w:lang w:val="en-US"/>
        </w:rPr>
        <w:t>Characteristics of clinical studies included in the meta-analysis stratified by disease status.</w:t>
      </w:r>
    </w:p>
    <w:p w14:paraId="797431D1" w14:textId="77777777" w:rsidR="00084D64" w:rsidRDefault="00084D64" w:rsidP="00084D64">
      <w:pPr>
        <w:spacing w:line="480" w:lineRule="auto"/>
        <w:jc w:val="both"/>
        <w:rPr>
          <w:rFonts w:cs="Arial"/>
          <w:color w:val="000000" w:themeColor="text1"/>
          <w:sz w:val="24"/>
          <w:lang w:val="en-US"/>
        </w:rPr>
      </w:pPr>
      <w:r w:rsidRPr="00084D64">
        <w:rPr>
          <w:rFonts w:ascii="Calibri" w:eastAsia="Calibri" w:hAnsi="Calibri" w:cs="Times New Roman"/>
          <w:b/>
          <w:bCs/>
          <w:sz w:val="24"/>
          <w:lang w:val="en-GB"/>
        </w:rPr>
        <w:t xml:space="preserve">Table 2. </w:t>
      </w:r>
      <w:r w:rsidRPr="00084D64">
        <w:rPr>
          <w:rFonts w:cs="Arial"/>
          <w:color w:val="000000" w:themeColor="text1"/>
          <w:sz w:val="24"/>
          <w:lang w:val="en-US"/>
        </w:rPr>
        <w:t>Pooled risks of low versus high muscular strength and per 5-kg increase in muscle strength in relation to mortality stratified by potential effect modifying factors.</w:t>
      </w:r>
    </w:p>
    <w:p w14:paraId="79A818D5" w14:textId="77777777" w:rsidR="00084D64" w:rsidRPr="00084D64" w:rsidRDefault="00084D64" w:rsidP="00084D64">
      <w:pPr>
        <w:spacing w:line="480" w:lineRule="auto"/>
        <w:jc w:val="both"/>
        <w:rPr>
          <w:rFonts w:cstheme="minorHAnsi"/>
          <w:sz w:val="24"/>
          <w:lang w:val="en-US"/>
        </w:rPr>
      </w:pPr>
      <w:r w:rsidRPr="00084D64">
        <w:rPr>
          <w:rFonts w:ascii="Calibri" w:eastAsia="Calibri" w:hAnsi="Calibri" w:cs="Times New Roman"/>
          <w:b/>
          <w:bCs/>
          <w:sz w:val="24"/>
          <w:lang w:val="en-GB"/>
        </w:rPr>
        <w:t xml:space="preserve">Figure 1. </w:t>
      </w:r>
      <w:r w:rsidRPr="00084D64">
        <w:rPr>
          <w:rFonts w:cstheme="minorHAnsi"/>
          <w:sz w:val="24"/>
          <w:lang w:val="en-US"/>
        </w:rPr>
        <w:t>Flow diagram depicting the process of study selection for meta-analysis</w:t>
      </w:r>
      <w:r w:rsidR="007A49A3">
        <w:rPr>
          <w:rFonts w:cstheme="minorHAnsi"/>
          <w:sz w:val="24"/>
          <w:lang w:val="en-US"/>
        </w:rPr>
        <w:t>.</w:t>
      </w:r>
      <w:r w:rsidRPr="00084D64">
        <w:rPr>
          <w:rFonts w:cstheme="minorHAnsi"/>
          <w:sz w:val="24"/>
          <w:lang w:val="en-US"/>
        </w:rPr>
        <w:t xml:space="preserve"> </w:t>
      </w:r>
    </w:p>
    <w:p w14:paraId="40CD9199" w14:textId="77777777" w:rsidR="00084D64" w:rsidRPr="00084D64" w:rsidRDefault="00084D64" w:rsidP="00084D64">
      <w:pPr>
        <w:spacing w:line="480" w:lineRule="auto"/>
        <w:jc w:val="both"/>
        <w:rPr>
          <w:rFonts w:ascii="Calibri" w:eastAsia="Calibri" w:hAnsi="Calibri" w:cs="Times New Roman"/>
          <w:b/>
          <w:bCs/>
          <w:i/>
          <w:iCs/>
          <w:sz w:val="24"/>
          <w:u w:val="single"/>
          <w:lang w:val="en-US"/>
        </w:rPr>
      </w:pPr>
      <w:r w:rsidRPr="00084D64">
        <w:rPr>
          <w:rFonts w:ascii="Calibri" w:eastAsia="Calibri" w:hAnsi="Calibri" w:cs="Times New Roman"/>
          <w:b/>
          <w:bCs/>
          <w:sz w:val="24"/>
          <w:lang w:val="en-GB"/>
        </w:rPr>
        <w:t xml:space="preserve">Figure 2. </w:t>
      </w:r>
      <w:r w:rsidRPr="00084D64">
        <w:rPr>
          <w:rFonts w:ascii="Calibri" w:eastAsia="Calibri" w:hAnsi="Calibri" w:cs="Times New Roman"/>
          <w:bCs/>
          <w:iCs/>
          <w:sz w:val="24"/>
          <w:lang w:val="en-US"/>
        </w:rPr>
        <w:t>Random-effects</w:t>
      </w:r>
      <w:r w:rsidR="00EB2CB0">
        <w:rPr>
          <w:rFonts w:ascii="Calibri" w:eastAsia="Calibri" w:hAnsi="Calibri" w:cs="Times New Roman"/>
          <w:bCs/>
          <w:iCs/>
          <w:sz w:val="24"/>
          <w:lang w:val="en-US"/>
        </w:rPr>
        <w:t xml:space="preserve"> (RE)</w:t>
      </w:r>
      <w:r w:rsidRPr="00084D64">
        <w:rPr>
          <w:rFonts w:ascii="Calibri" w:eastAsia="Calibri" w:hAnsi="Calibri" w:cs="Times New Roman"/>
          <w:bCs/>
          <w:iCs/>
          <w:sz w:val="24"/>
          <w:lang w:val="en-US"/>
        </w:rPr>
        <w:t xml:space="preserve"> meta-analysis of adjusted hazard ratios (HR) of low versus high muscular strength in relation to mortality. The black square and the respective line represent the HRs and the corresponding 95% confidence interval (CI) for each study. The diamonds represent the summary risk estimates for low versus high muscular strength and cause-specific mortality overall mortality. I</w:t>
      </w:r>
      <w:r w:rsidRPr="00084D64">
        <w:rPr>
          <w:rFonts w:ascii="Calibri" w:eastAsia="Calibri" w:hAnsi="Calibri" w:cs="Times New Roman"/>
          <w:bCs/>
          <w:iCs/>
          <w:sz w:val="24"/>
          <w:vertAlign w:val="superscript"/>
          <w:lang w:val="en-US"/>
        </w:rPr>
        <w:t>2</w:t>
      </w:r>
      <w:r w:rsidRPr="00084D64">
        <w:rPr>
          <w:rFonts w:ascii="Calibri" w:eastAsia="Calibri" w:hAnsi="Calibri" w:cs="Times New Roman"/>
          <w:bCs/>
          <w:iCs/>
          <w:sz w:val="24"/>
          <w:lang w:val="en-US"/>
        </w:rPr>
        <w:t>, heterogeneity among studies.</w:t>
      </w:r>
      <w:r w:rsidR="00EB2CB0" w:rsidRPr="00EB2CB0">
        <w:rPr>
          <w:lang w:val="en-US"/>
        </w:rPr>
        <w:t xml:space="preserve"> </w:t>
      </w:r>
      <w:r w:rsidR="00EB2CB0" w:rsidRPr="00EB2CB0">
        <w:rPr>
          <w:rFonts w:ascii="Calibri" w:eastAsia="Calibri" w:hAnsi="Calibri" w:cs="Times New Roman"/>
          <w:bCs/>
          <w:iCs/>
          <w:sz w:val="24"/>
          <w:lang w:val="en-US"/>
        </w:rPr>
        <w:t>Abbreviations: COPD = chronic obstructive pulmonary disease; F = females; FM = females and males; HGS = hand grip strength; ICU = intensive care unit; KES = knee exten</w:t>
      </w:r>
      <w:r w:rsidR="00EB2CB0">
        <w:rPr>
          <w:rFonts w:ascii="Calibri" w:eastAsia="Calibri" w:hAnsi="Calibri" w:cs="Times New Roman"/>
          <w:bCs/>
          <w:iCs/>
          <w:sz w:val="24"/>
          <w:lang w:val="en-US"/>
        </w:rPr>
        <w:t>sor strength; M = males; MRC = Medical Research C</w:t>
      </w:r>
      <w:r w:rsidR="00EB2CB0" w:rsidRPr="00EB2CB0">
        <w:rPr>
          <w:rFonts w:ascii="Calibri" w:eastAsia="Calibri" w:hAnsi="Calibri" w:cs="Times New Roman"/>
          <w:bCs/>
          <w:iCs/>
          <w:sz w:val="24"/>
          <w:lang w:val="en-US"/>
        </w:rPr>
        <w:t>ouncil scale for muscle strength; MS = muscle strength.</w:t>
      </w:r>
    </w:p>
    <w:p w14:paraId="29577BEA" w14:textId="77777777" w:rsidR="00084D64" w:rsidRPr="00084D64" w:rsidRDefault="00084D64" w:rsidP="00084D64">
      <w:pPr>
        <w:spacing w:line="480" w:lineRule="auto"/>
        <w:jc w:val="both"/>
        <w:rPr>
          <w:rFonts w:ascii="Calibri" w:eastAsia="Calibri" w:hAnsi="Calibri" w:cs="Times New Roman"/>
          <w:b/>
          <w:bCs/>
          <w:i/>
          <w:iCs/>
          <w:sz w:val="24"/>
          <w:u w:val="single"/>
          <w:lang w:val="en-US"/>
        </w:rPr>
      </w:pPr>
      <w:r w:rsidRPr="00084D64">
        <w:rPr>
          <w:rFonts w:ascii="Calibri" w:eastAsia="Calibri" w:hAnsi="Calibri" w:cs="Times New Roman"/>
          <w:b/>
          <w:bCs/>
          <w:sz w:val="24"/>
          <w:lang w:val="en-GB"/>
        </w:rPr>
        <w:t xml:space="preserve">Figure 3. </w:t>
      </w:r>
      <w:r w:rsidRPr="00084D64">
        <w:rPr>
          <w:rFonts w:ascii="Calibri" w:eastAsia="Calibri" w:hAnsi="Calibri" w:cs="Times New Roman"/>
          <w:bCs/>
          <w:iCs/>
          <w:sz w:val="24"/>
          <w:lang w:val="en-US"/>
        </w:rPr>
        <w:t>Random-effects</w:t>
      </w:r>
      <w:r w:rsidR="00EB2CB0">
        <w:rPr>
          <w:rFonts w:ascii="Calibri" w:eastAsia="Calibri" w:hAnsi="Calibri" w:cs="Times New Roman"/>
          <w:bCs/>
          <w:iCs/>
          <w:sz w:val="24"/>
          <w:lang w:val="en-US"/>
        </w:rPr>
        <w:t xml:space="preserve"> (RE)</w:t>
      </w:r>
      <w:r w:rsidRPr="00084D64">
        <w:rPr>
          <w:rFonts w:ascii="Calibri" w:eastAsia="Calibri" w:hAnsi="Calibri" w:cs="Times New Roman"/>
          <w:bCs/>
          <w:iCs/>
          <w:sz w:val="24"/>
          <w:lang w:val="en-US"/>
        </w:rPr>
        <w:t xml:space="preserve"> meta-analysis of adjusted hazard ratios (HR) of per 5-kg increase in muscular strength in relation to mortality. The black square and the respective line represent the HRs and the corresponding 95% confidence interval (CI) for each study. The diamonds represent the summary risk estimates for a per 5-kg increase in muscular strength and cause-specific mortality overall mortality. I</w:t>
      </w:r>
      <w:r w:rsidRPr="00084D64">
        <w:rPr>
          <w:rFonts w:ascii="Calibri" w:eastAsia="Calibri" w:hAnsi="Calibri" w:cs="Times New Roman"/>
          <w:bCs/>
          <w:iCs/>
          <w:sz w:val="24"/>
          <w:vertAlign w:val="superscript"/>
          <w:lang w:val="en-US"/>
        </w:rPr>
        <w:t>2</w:t>
      </w:r>
      <w:r w:rsidRPr="00084D64">
        <w:rPr>
          <w:rFonts w:ascii="Calibri" w:eastAsia="Calibri" w:hAnsi="Calibri" w:cs="Times New Roman"/>
          <w:bCs/>
          <w:iCs/>
          <w:sz w:val="24"/>
          <w:lang w:val="en-US"/>
        </w:rPr>
        <w:t>, heterogeneity among studies.</w:t>
      </w:r>
      <w:r w:rsidR="00EB2CB0" w:rsidRPr="00EB2CB0">
        <w:rPr>
          <w:lang w:val="en-US"/>
        </w:rPr>
        <w:t xml:space="preserve"> </w:t>
      </w:r>
      <w:r w:rsidR="00EB2CB0" w:rsidRPr="00EB2CB0">
        <w:rPr>
          <w:rFonts w:ascii="Calibri" w:eastAsia="Calibri" w:hAnsi="Calibri" w:cs="Times New Roman"/>
          <w:bCs/>
          <w:iCs/>
          <w:sz w:val="24"/>
          <w:lang w:val="en-US"/>
        </w:rPr>
        <w:t>Abbreviations: COPD = chronic obstructive pulmonary disease; F = females; FM = females and males; HGS = hand grip strength; ICU = intensive care unit; KES = knee extensor strength; M = males.</w:t>
      </w:r>
    </w:p>
    <w:p w14:paraId="1C3997FA" w14:textId="77777777" w:rsidR="0090040C" w:rsidRDefault="0090040C" w:rsidP="00084D64">
      <w:pPr>
        <w:spacing w:line="480" w:lineRule="auto"/>
        <w:jc w:val="both"/>
        <w:rPr>
          <w:rFonts w:ascii="Calibri" w:eastAsia="Calibri" w:hAnsi="Calibri" w:cs="Times New Roman"/>
          <w:b/>
          <w:bCs/>
          <w:sz w:val="24"/>
          <w:lang w:val="en-GB"/>
        </w:rPr>
      </w:pPr>
      <w:r>
        <w:rPr>
          <w:rFonts w:ascii="Calibri" w:eastAsia="Calibri" w:hAnsi="Calibri" w:cs="Times New Roman"/>
          <w:b/>
          <w:bCs/>
          <w:sz w:val="24"/>
          <w:szCs w:val="24"/>
          <w:lang w:val="en-GB"/>
        </w:rPr>
        <w:lastRenderedPageBreak/>
        <w:t>Appendix</w:t>
      </w:r>
    </w:p>
    <w:p w14:paraId="68880EBC" w14:textId="77777777" w:rsidR="00084D64" w:rsidRPr="00084D64" w:rsidRDefault="00084D64" w:rsidP="00084D64">
      <w:pPr>
        <w:spacing w:line="480" w:lineRule="auto"/>
        <w:jc w:val="both"/>
        <w:rPr>
          <w:rFonts w:ascii="Calibri" w:eastAsia="Calibri" w:hAnsi="Calibri" w:cs="Times New Roman"/>
          <w:b/>
          <w:bCs/>
          <w:sz w:val="24"/>
          <w:lang w:val="en-GB"/>
        </w:rPr>
      </w:pPr>
      <w:r w:rsidRPr="00084D64">
        <w:rPr>
          <w:rFonts w:ascii="Calibri" w:eastAsia="Calibri" w:hAnsi="Calibri" w:cs="Times New Roman"/>
          <w:b/>
          <w:bCs/>
          <w:sz w:val="24"/>
          <w:lang w:val="en-GB"/>
        </w:rPr>
        <w:t xml:space="preserve">Appendix 1. </w:t>
      </w:r>
      <w:r w:rsidRPr="00084D64">
        <w:rPr>
          <w:rFonts w:ascii="Calibri" w:eastAsia="Calibri" w:hAnsi="Calibri" w:cs="Times New Roman"/>
          <w:bCs/>
          <w:sz w:val="24"/>
          <w:lang w:val="en-GB"/>
        </w:rPr>
        <w:t>PRISMA Checklist</w:t>
      </w:r>
      <w:r w:rsidR="007A49A3">
        <w:rPr>
          <w:rFonts w:ascii="Calibri" w:eastAsia="Calibri" w:hAnsi="Calibri" w:cs="Times New Roman"/>
          <w:bCs/>
          <w:sz w:val="24"/>
          <w:lang w:val="en-GB"/>
        </w:rPr>
        <w:t>.</w:t>
      </w:r>
    </w:p>
    <w:p w14:paraId="46AA35FC" w14:textId="77777777" w:rsidR="00084D64" w:rsidRPr="00F123D5" w:rsidRDefault="00F21B6A" w:rsidP="00E8111B">
      <w:pPr>
        <w:spacing w:line="480" w:lineRule="auto"/>
        <w:jc w:val="both"/>
        <w:rPr>
          <w:rFonts w:ascii="Calibri" w:eastAsia="Calibri" w:hAnsi="Calibri" w:cs="Times New Roman"/>
          <w:bCs/>
          <w:sz w:val="24"/>
          <w:lang w:val="en-GB"/>
        </w:rPr>
      </w:pPr>
      <w:r w:rsidRPr="00F21B6A">
        <w:rPr>
          <w:rFonts w:ascii="Calibri" w:eastAsia="Calibri" w:hAnsi="Calibri" w:cs="Times New Roman"/>
          <w:b/>
          <w:bCs/>
          <w:sz w:val="24"/>
          <w:lang w:val="en-GB"/>
        </w:rPr>
        <w:t>Figure A</w:t>
      </w:r>
      <w:r w:rsidR="00084D64" w:rsidRPr="00F21B6A">
        <w:rPr>
          <w:rFonts w:ascii="Calibri" w:eastAsia="Calibri" w:hAnsi="Calibri" w:cs="Times New Roman"/>
          <w:b/>
          <w:bCs/>
          <w:sz w:val="24"/>
          <w:lang w:val="en-GB"/>
        </w:rPr>
        <w:t xml:space="preserve">2. </w:t>
      </w:r>
      <w:r w:rsidR="00F123D5" w:rsidRPr="00F123D5">
        <w:rPr>
          <w:rFonts w:ascii="Calibri" w:eastAsia="Calibri" w:hAnsi="Calibri" w:cs="Times New Roman"/>
          <w:bCs/>
          <w:sz w:val="24"/>
          <w:lang w:val="en-GB"/>
        </w:rPr>
        <w:t xml:space="preserve">Funnel plot for of low versus high muscular strength and mortality showing observed effect sizes on the x-axis against standard error (as a measure of precision of the observed effect sizes) on the y-axis. </w:t>
      </w:r>
    </w:p>
    <w:p w14:paraId="0AE5EFC6" w14:textId="363B9775" w:rsidR="00912E96" w:rsidRDefault="00F21B6A" w:rsidP="00084D64">
      <w:pPr>
        <w:spacing w:line="480" w:lineRule="auto"/>
        <w:jc w:val="both"/>
        <w:rPr>
          <w:rFonts w:ascii="Calibri" w:eastAsia="Calibri" w:hAnsi="Calibri" w:cs="Times New Roman"/>
          <w:bCs/>
          <w:sz w:val="24"/>
          <w:lang w:val="en-GB"/>
        </w:rPr>
      </w:pPr>
      <w:r w:rsidRPr="00F21B6A">
        <w:rPr>
          <w:rFonts w:ascii="Calibri" w:eastAsia="Calibri" w:hAnsi="Calibri" w:cs="Times New Roman"/>
          <w:b/>
          <w:bCs/>
          <w:sz w:val="24"/>
          <w:lang w:val="en-GB"/>
        </w:rPr>
        <w:t>Figure A</w:t>
      </w:r>
      <w:r w:rsidR="00084D64" w:rsidRPr="00F21B6A">
        <w:rPr>
          <w:rFonts w:ascii="Calibri" w:eastAsia="Calibri" w:hAnsi="Calibri" w:cs="Times New Roman"/>
          <w:b/>
          <w:bCs/>
          <w:sz w:val="24"/>
          <w:lang w:val="en-GB"/>
        </w:rPr>
        <w:t xml:space="preserve">3. </w:t>
      </w:r>
      <w:r w:rsidR="00F123D5" w:rsidRPr="00F123D5">
        <w:rPr>
          <w:rFonts w:ascii="Calibri" w:eastAsia="Calibri" w:hAnsi="Calibri" w:cs="Times New Roman"/>
          <w:bCs/>
          <w:sz w:val="24"/>
          <w:lang w:val="en-GB"/>
        </w:rPr>
        <w:t xml:space="preserve">Funnel plot for of per 5-kg increase in muscular strength and mortality showing observed effect sizes on the x-axis against standard error (as a measure of precision of the observed effect sizes) on the y-axis. </w:t>
      </w:r>
    </w:p>
    <w:p w14:paraId="272E454A" w14:textId="3524DCEF" w:rsidR="00BE7193" w:rsidRDefault="00BE7193" w:rsidP="00084D64">
      <w:pPr>
        <w:spacing w:line="480" w:lineRule="auto"/>
        <w:jc w:val="both"/>
        <w:rPr>
          <w:rFonts w:ascii="Calibri" w:eastAsia="Calibri" w:hAnsi="Calibri" w:cs="Times New Roman"/>
          <w:bCs/>
          <w:sz w:val="24"/>
          <w:lang w:val="en-GB"/>
        </w:rPr>
      </w:pPr>
    </w:p>
    <w:p w14:paraId="623C8760" w14:textId="472263D0" w:rsidR="00BE7193" w:rsidRDefault="00BE7193" w:rsidP="00084D64">
      <w:pPr>
        <w:spacing w:line="480" w:lineRule="auto"/>
        <w:jc w:val="both"/>
        <w:rPr>
          <w:rFonts w:ascii="Calibri" w:eastAsia="Calibri" w:hAnsi="Calibri" w:cs="Times New Roman"/>
          <w:bCs/>
          <w:sz w:val="24"/>
          <w:lang w:val="en-GB"/>
        </w:rPr>
      </w:pPr>
    </w:p>
    <w:p w14:paraId="0D5BF8A9" w14:textId="1C5F138F" w:rsidR="00BE7193" w:rsidRDefault="00BE7193" w:rsidP="00084D64">
      <w:pPr>
        <w:spacing w:line="480" w:lineRule="auto"/>
        <w:jc w:val="both"/>
        <w:rPr>
          <w:rFonts w:ascii="Calibri" w:eastAsia="Calibri" w:hAnsi="Calibri" w:cs="Times New Roman"/>
          <w:bCs/>
          <w:sz w:val="24"/>
          <w:lang w:val="en-GB"/>
        </w:rPr>
      </w:pPr>
    </w:p>
    <w:p w14:paraId="067E1637" w14:textId="2E26F77A" w:rsidR="00BE7193" w:rsidRDefault="00BE7193" w:rsidP="00084D64">
      <w:pPr>
        <w:spacing w:line="480" w:lineRule="auto"/>
        <w:jc w:val="both"/>
        <w:rPr>
          <w:rFonts w:ascii="Calibri" w:eastAsia="Calibri" w:hAnsi="Calibri" w:cs="Times New Roman"/>
          <w:bCs/>
          <w:sz w:val="24"/>
          <w:lang w:val="en-GB"/>
        </w:rPr>
      </w:pPr>
    </w:p>
    <w:p w14:paraId="27F0BF57" w14:textId="59E93309" w:rsidR="00BE7193" w:rsidRDefault="00BE7193" w:rsidP="00084D64">
      <w:pPr>
        <w:spacing w:line="480" w:lineRule="auto"/>
        <w:jc w:val="both"/>
        <w:rPr>
          <w:rFonts w:ascii="Calibri" w:eastAsia="Calibri" w:hAnsi="Calibri" w:cs="Times New Roman"/>
          <w:bCs/>
          <w:sz w:val="24"/>
          <w:lang w:val="en-GB"/>
        </w:rPr>
      </w:pPr>
    </w:p>
    <w:p w14:paraId="6257D694" w14:textId="5ECFE4B3" w:rsidR="00BE7193" w:rsidRDefault="00BE7193" w:rsidP="00084D64">
      <w:pPr>
        <w:spacing w:line="480" w:lineRule="auto"/>
        <w:jc w:val="both"/>
        <w:rPr>
          <w:rFonts w:ascii="Calibri" w:eastAsia="Calibri" w:hAnsi="Calibri" w:cs="Times New Roman"/>
          <w:bCs/>
          <w:sz w:val="24"/>
          <w:lang w:val="en-GB"/>
        </w:rPr>
      </w:pPr>
    </w:p>
    <w:p w14:paraId="6885874F" w14:textId="65A4CB32" w:rsidR="00BE7193" w:rsidRDefault="00BE7193" w:rsidP="00084D64">
      <w:pPr>
        <w:spacing w:line="480" w:lineRule="auto"/>
        <w:jc w:val="both"/>
        <w:rPr>
          <w:rFonts w:ascii="Calibri" w:eastAsia="Calibri" w:hAnsi="Calibri" w:cs="Times New Roman"/>
          <w:bCs/>
          <w:sz w:val="24"/>
          <w:lang w:val="en-GB"/>
        </w:rPr>
      </w:pPr>
    </w:p>
    <w:p w14:paraId="7E1433C6" w14:textId="6813215F" w:rsidR="00BE7193" w:rsidRDefault="00BE7193" w:rsidP="00084D64">
      <w:pPr>
        <w:spacing w:line="480" w:lineRule="auto"/>
        <w:jc w:val="both"/>
        <w:rPr>
          <w:rFonts w:ascii="Calibri" w:eastAsia="Calibri" w:hAnsi="Calibri" w:cs="Times New Roman"/>
          <w:bCs/>
          <w:sz w:val="24"/>
          <w:lang w:val="en-GB"/>
        </w:rPr>
      </w:pPr>
    </w:p>
    <w:p w14:paraId="40F42FD3" w14:textId="72DB8438" w:rsidR="00BE7193" w:rsidRDefault="00BE7193" w:rsidP="00084D64">
      <w:pPr>
        <w:spacing w:line="480" w:lineRule="auto"/>
        <w:jc w:val="both"/>
        <w:rPr>
          <w:rFonts w:ascii="Calibri" w:eastAsia="Calibri" w:hAnsi="Calibri" w:cs="Times New Roman"/>
          <w:bCs/>
          <w:sz w:val="24"/>
          <w:lang w:val="en-GB"/>
        </w:rPr>
      </w:pPr>
    </w:p>
    <w:p w14:paraId="6A6C5EFD" w14:textId="219A2181" w:rsidR="00BE7193" w:rsidRDefault="00BE7193" w:rsidP="00084D64">
      <w:pPr>
        <w:spacing w:line="480" w:lineRule="auto"/>
        <w:jc w:val="both"/>
        <w:rPr>
          <w:rFonts w:ascii="Calibri" w:eastAsia="Calibri" w:hAnsi="Calibri" w:cs="Times New Roman"/>
          <w:bCs/>
          <w:sz w:val="24"/>
          <w:lang w:val="en-GB"/>
        </w:rPr>
      </w:pPr>
    </w:p>
    <w:p w14:paraId="31042316" w14:textId="77777777" w:rsidR="00BE7193" w:rsidRDefault="00BE7193" w:rsidP="00084D64">
      <w:pPr>
        <w:spacing w:line="480" w:lineRule="auto"/>
        <w:jc w:val="both"/>
        <w:rPr>
          <w:rFonts w:ascii="Calibri" w:eastAsia="Calibri" w:hAnsi="Calibri" w:cs="Times New Roman"/>
          <w:bCs/>
          <w:sz w:val="24"/>
          <w:lang w:val="en-GB"/>
        </w:rPr>
      </w:pPr>
    </w:p>
    <w:p w14:paraId="5903BD3F" w14:textId="77777777" w:rsidR="00BE7193" w:rsidRDefault="00BE7193" w:rsidP="00BE7193">
      <w:pPr>
        <w:ind w:left="-567"/>
        <w:rPr>
          <w:b/>
          <w:lang w:val="en-US"/>
        </w:rPr>
        <w:sectPr w:rsidR="00BE7193" w:rsidSect="00BE7193">
          <w:headerReference w:type="default" r:id="rId11"/>
          <w:footerReference w:type="default" r:id="rId12"/>
          <w:pgSz w:w="11906" w:h="16838"/>
          <w:pgMar w:top="1417" w:right="1417" w:bottom="1134" w:left="1417" w:header="708" w:footer="708" w:gutter="0"/>
          <w:cols w:space="708"/>
          <w:docGrid w:linePitch="360"/>
        </w:sectPr>
      </w:pPr>
    </w:p>
    <w:p w14:paraId="713A0D0C" w14:textId="2205F138" w:rsidR="00BE7193" w:rsidRPr="0019363A" w:rsidRDefault="00BE7193" w:rsidP="00BE7193">
      <w:pPr>
        <w:ind w:left="-567"/>
        <w:rPr>
          <w:b/>
          <w:lang w:val="en-US"/>
        </w:rPr>
      </w:pPr>
      <w:r>
        <w:rPr>
          <w:b/>
          <w:lang w:val="en-US"/>
        </w:rPr>
        <w:lastRenderedPageBreak/>
        <w:t>Table 1: Characteristics</w:t>
      </w:r>
      <w:r w:rsidRPr="0019363A">
        <w:rPr>
          <w:b/>
          <w:lang w:val="en-US"/>
        </w:rPr>
        <w:t xml:space="preserve"> of </w:t>
      </w:r>
      <w:r>
        <w:rPr>
          <w:b/>
          <w:lang w:val="en-US"/>
        </w:rPr>
        <w:t>Clinical</w:t>
      </w:r>
      <w:r w:rsidRPr="0019363A">
        <w:rPr>
          <w:b/>
          <w:lang w:val="en-US"/>
        </w:rPr>
        <w:t xml:space="preserve"> </w:t>
      </w:r>
      <w:r>
        <w:rPr>
          <w:b/>
          <w:lang w:val="en-US"/>
        </w:rPr>
        <w:t>S</w:t>
      </w:r>
      <w:r w:rsidRPr="0019363A">
        <w:rPr>
          <w:b/>
          <w:lang w:val="en-US"/>
        </w:rPr>
        <w:t xml:space="preserve">tudies </w:t>
      </w:r>
      <w:r>
        <w:rPr>
          <w:b/>
          <w:lang w:val="en-US"/>
        </w:rPr>
        <w:t xml:space="preserve">Included in the Meta-Analysis Stratified by Disease Status </w:t>
      </w:r>
    </w:p>
    <w:tbl>
      <w:tblPr>
        <w:tblStyle w:val="MediumShading1-Accent1"/>
        <w:tblW w:w="5374" w:type="pct"/>
        <w:tblInd w:w="-459" w:type="dxa"/>
        <w:tblLayout w:type="fixed"/>
        <w:tblLook w:val="0620" w:firstRow="1" w:lastRow="0" w:firstColumn="0" w:lastColumn="0" w:noHBand="1" w:noVBand="1"/>
      </w:tblPr>
      <w:tblGrid>
        <w:gridCol w:w="2230"/>
        <w:gridCol w:w="2927"/>
        <w:gridCol w:w="1119"/>
        <w:gridCol w:w="1119"/>
        <w:gridCol w:w="1674"/>
        <w:gridCol w:w="1809"/>
        <w:gridCol w:w="1674"/>
        <w:gridCol w:w="2781"/>
      </w:tblGrid>
      <w:tr w:rsidR="00BE7193" w:rsidRPr="00C16DA5" w14:paraId="5870DAED" w14:textId="77777777" w:rsidTr="00884707">
        <w:trPr>
          <w:cnfStyle w:val="100000000000" w:firstRow="1" w:lastRow="0" w:firstColumn="0" w:lastColumn="0" w:oddVBand="0" w:evenVBand="0" w:oddHBand="0" w:evenHBand="0" w:firstRowFirstColumn="0" w:firstRowLastColumn="0" w:lastRowFirstColumn="0" w:lastRowLastColumn="0"/>
          <w:trHeight w:val="397"/>
        </w:trPr>
        <w:tc>
          <w:tcPr>
            <w:tcW w:w="727" w:type="pct"/>
            <w:vAlign w:val="center"/>
          </w:tcPr>
          <w:p w14:paraId="5B137C58" w14:textId="77777777" w:rsidR="00BE7193" w:rsidRPr="00C16DA5" w:rsidRDefault="00BE7193" w:rsidP="00884707">
            <w:pPr>
              <w:jc w:val="center"/>
              <w:rPr>
                <w:sz w:val="20"/>
                <w:szCs w:val="20"/>
                <w:lang w:val="en-GB"/>
              </w:rPr>
            </w:pPr>
            <w:r w:rsidRPr="00C16DA5">
              <w:rPr>
                <w:sz w:val="20"/>
                <w:szCs w:val="20"/>
                <w:lang w:val="en-GB"/>
              </w:rPr>
              <w:t xml:space="preserve">Study, </w:t>
            </w:r>
            <w:r>
              <w:rPr>
                <w:sz w:val="20"/>
                <w:szCs w:val="20"/>
                <w:lang w:val="en-GB"/>
              </w:rPr>
              <w:t>Y</w:t>
            </w:r>
            <w:r w:rsidRPr="00C16DA5">
              <w:rPr>
                <w:sz w:val="20"/>
                <w:szCs w:val="20"/>
                <w:lang w:val="en-GB"/>
              </w:rPr>
              <w:t>ear (Ref</w:t>
            </w:r>
            <w:r>
              <w:rPr>
                <w:sz w:val="20"/>
                <w:szCs w:val="20"/>
                <w:lang w:val="en-GB"/>
              </w:rPr>
              <w:t>)</w:t>
            </w:r>
          </w:p>
        </w:tc>
        <w:tc>
          <w:tcPr>
            <w:tcW w:w="954" w:type="pct"/>
            <w:vAlign w:val="center"/>
          </w:tcPr>
          <w:p w14:paraId="159626E5" w14:textId="77777777" w:rsidR="00BE7193" w:rsidRPr="00C16DA5" w:rsidRDefault="00BE7193" w:rsidP="00884707">
            <w:pPr>
              <w:jc w:val="center"/>
              <w:rPr>
                <w:sz w:val="20"/>
                <w:szCs w:val="20"/>
                <w:lang w:val="en-GB"/>
              </w:rPr>
            </w:pPr>
            <w:r>
              <w:rPr>
                <w:sz w:val="20"/>
                <w:szCs w:val="20"/>
                <w:lang w:val="en-GB"/>
              </w:rPr>
              <w:t>Sample Size (women, %) / Age, y (mean, median or range)</w:t>
            </w:r>
          </w:p>
        </w:tc>
        <w:tc>
          <w:tcPr>
            <w:tcW w:w="365" w:type="pct"/>
            <w:vAlign w:val="center"/>
          </w:tcPr>
          <w:p w14:paraId="3C5EDA63" w14:textId="77777777" w:rsidR="00BE7193" w:rsidRPr="00C16DA5" w:rsidRDefault="00BE7193" w:rsidP="00884707">
            <w:pPr>
              <w:jc w:val="center"/>
              <w:rPr>
                <w:sz w:val="20"/>
                <w:szCs w:val="20"/>
                <w:lang w:val="en-GB"/>
              </w:rPr>
            </w:pPr>
            <w:r w:rsidRPr="00C16DA5">
              <w:rPr>
                <w:sz w:val="20"/>
                <w:szCs w:val="20"/>
                <w:lang w:val="en-GB"/>
              </w:rPr>
              <w:t>Follow-up</w:t>
            </w:r>
            <w:r>
              <w:rPr>
                <w:sz w:val="20"/>
                <w:szCs w:val="20"/>
                <w:lang w:val="en-GB"/>
              </w:rPr>
              <w:t>, Months</w:t>
            </w:r>
          </w:p>
        </w:tc>
        <w:tc>
          <w:tcPr>
            <w:tcW w:w="365" w:type="pct"/>
            <w:vAlign w:val="center"/>
          </w:tcPr>
          <w:p w14:paraId="1DECCE7A" w14:textId="77777777" w:rsidR="00BE7193" w:rsidRPr="00C16DA5" w:rsidRDefault="00BE7193" w:rsidP="00884707">
            <w:pPr>
              <w:jc w:val="center"/>
              <w:rPr>
                <w:sz w:val="20"/>
                <w:szCs w:val="20"/>
                <w:lang w:val="en-GB"/>
              </w:rPr>
            </w:pPr>
            <w:r>
              <w:rPr>
                <w:sz w:val="20"/>
                <w:szCs w:val="20"/>
                <w:lang w:val="en-GB"/>
              </w:rPr>
              <w:t>Number of Deaths</w:t>
            </w:r>
          </w:p>
        </w:tc>
        <w:tc>
          <w:tcPr>
            <w:tcW w:w="546" w:type="pct"/>
            <w:vAlign w:val="center"/>
          </w:tcPr>
          <w:p w14:paraId="20B9CEE0" w14:textId="77777777" w:rsidR="00BE7193" w:rsidRPr="00C16DA5" w:rsidRDefault="00BE7193" w:rsidP="00884707">
            <w:pPr>
              <w:jc w:val="center"/>
              <w:rPr>
                <w:sz w:val="20"/>
                <w:szCs w:val="20"/>
                <w:lang w:val="en-GB"/>
              </w:rPr>
            </w:pPr>
            <w:r>
              <w:rPr>
                <w:sz w:val="20"/>
                <w:szCs w:val="20"/>
                <w:lang w:val="en-GB"/>
              </w:rPr>
              <w:t xml:space="preserve">Muscle Strength </w:t>
            </w:r>
            <w:proofErr w:type="gramStart"/>
            <w:r>
              <w:rPr>
                <w:sz w:val="20"/>
                <w:szCs w:val="20"/>
                <w:lang w:val="en-GB"/>
              </w:rPr>
              <w:t>Test  (</w:t>
            </w:r>
            <w:proofErr w:type="gramEnd"/>
            <w:r>
              <w:rPr>
                <w:sz w:val="20"/>
                <w:szCs w:val="20"/>
                <w:lang w:val="en-GB"/>
              </w:rPr>
              <w:t>Mean)</w:t>
            </w:r>
          </w:p>
        </w:tc>
        <w:tc>
          <w:tcPr>
            <w:tcW w:w="590" w:type="pct"/>
            <w:vAlign w:val="center"/>
          </w:tcPr>
          <w:p w14:paraId="134235D4" w14:textId="77777777" w:rsidR="00BE7193" w:rsidRDefault="00BE7193" w:rsidP="00884707">
            <w:pPr>
              <w:jc w:val="center"/>
              <w:rPr>
                <w:sz w:val="20"/>
                <w:szCs w:val="20"/>
                <w:lang w:val="en-GB"/>
              </w:rPr>
            </w:pPr>
            <w:r>
              <w:rPr>
                <w:sz w:val="20"/>
                <w:szCs w:val="20"/>
                <w:lang w:val="en-GB"/>
              </w:rPr>
              <w:t>Low vs High Definition</w:t>
            </w:r>
          </w:p>
        </w:tc>
        <w:tc>
          <w:tcPr>
            <w:tcW w:w="546" w:type="pct"/>
            <w:vAlign w:val="center"/>
          </w:tcPr>
          <w:p w14:paraId="6E17C04F" w14:textId="77777777" w:rsidR="00BE7193" w:rsidRDefault="00BE7193" w:rsidP="00884707">
            <w:pPr>
              <w:jc w:val="center"/>
              <w:rPr>
                <w:sz w:val="20"/>
                <w:szCs w:val="20"/>
                <w:lang w:val="en-GB"/>
              </w:rPr>
            </w:pPr>
            <w:r>
              <w:rPr>
                <w:sz w:val="20"/>
                <w:szCs w:val="20"/>
                <w:lang w:val="en-GB"/>
              </w:rPr>
              <w:t>Per Unit Increase Definition</w:t>
            </w:r>
          </w:p>
        </w:tc>
        <w:tc>
          <w:tcPr>
            <w:tcW w:w="907" w:type="pct"/>
            <w:vAlign w:val="center"/>
          </w:tcPr>
          <w:p w14:paraId="20397CAE" w14:textId="77777777" w:rsidR="00BE7193" w:rsidRPr="00C16DA5" w:rsidRDefault="00BE7193" w:rsidP="00884707">
            <w:pPr>
              <w:jc w:val="center"/>
              <w:rPr>
                <w:sz w:val="20"/>
                <w:szCs w:val="20"/>
                <w:lang w:val="en-GB"/>
              </w:rPr>
            </w:pPr>
            <w:r>
              <w:rPr>
                <w:sz w:val="20"/>
                <w:szCs w:val="20"/>
                <w:lang w:val="en-GB"/>
              </w:rPr>
              <w:t>Adjustment for Covariates</w:t>
            </w:r>
          </w:p>
        </w:tc>
      </w:tr>
      <w:tr w:rsidR="00BE7193" w:rsidRPr="00305FC9" w14:paraId="7F64510F" w14:textId="77777777" w:rsidTr="00884707">
        <w:trPr>
          <w:trHeight w:val="340"/>
        </w:trPr>
        <w:tc>
          <w:tcPr>
            <w:tcW w:w="727" w:type="pct"/>
            <w:shd w:val="clear" w:color="auto" w:fill="C6D9F1" w:themeFill="text2" w:themeFillTint="33"/>
            <w:vAlign w:val="center"/>
          </w:tcPr>
          <w:p w14:paraId="7C8BAD61" w14:textId="77777777" w:rsidR="00BE7193" w:rsidRPr="00832887" w:rsidRDefault="00BE7193" w:rsidP="00884707">
            <w:pPr>
              <w:spacing w:before="60" w:after="60"/>
              <w:rPr>
                <w:b/>
                <w:sz w:val="20"/>
                <w:szCs w:val="20"/>
                <w:lang w:val="en-GB"/>
              </w:rPr>
            </w:pPr>
            <w:r w:rsidRPr="00832887">
              <w:rPr>
                <w:b/>
                <w:sz w:val="20"/>
                <w:szCs w:val="20"/>
                <w:lang w:val="en-GB"/>
              </w:rPr>
              <w:t>Cancer</w:t>
            </w:r>
          </w:p>
        </w:tc>
        <w:tc>
          <w:tcPr>
            <w:tcW w:w="954" w:type="pct"/>
            <w:shd w:val="clear" w:color="auto" w:fill="C6D9F1" w:themeFill="text2" w:themeFillTint="33"/>
            <w:vAlign w:val="center"/>
          </w:tcPr>
          <w:p w14:paraId="1587690A" w14:textId="77777777" w:rsidR="00BE7193" w:rsidRPr="00C16DA5" w:rsidRDefault="00BE7193" w:rsidP="00884707">
            <w:pPr>
              <w:spacing w:before="60" w:after="60"/>
              <w:jc w:val="center"/>
              <w:rPr>
                <w:sz w:val="20"/>
                <w:szCs w:val="20"/>
                <w:lang w:val="en-GB"/>
              </w:rPr>
            </w:pPr>
          </w:p>
        </w:tc>
        <w:tc>
          <w:tcPr>
            <w:tcW w:w="365" w:type="pct"/>
            <w:shd w:val="clear" w:color="auto" w:fill="C6D9F1" w:themeFill="text2" w:themeFillTint="33"/>
            <w:vAlign w:val="center"/>
          </w:tcPr>
          <w:p w14:paraId="06D54F6C" w14:textId="77777777" w:rsidR="00BE7193" w:rsidRPr="00C16DA5" w:rsidRDefault="00BE7193" w:rsidP="00884707">
            <w:pPr>
              <w:spacing w:before="60" w:after="60"/>
              <w:jc w:val="center"/>
              <w:rPr>
                <w:sz w:val="20"/>
                <w:szCs w:val="20"/>
                <w:lang w:val="en-GB"/>
              </w:rPr>
            </w:pPr>
          </w:p>
        </w:tc>
        <w:tc>
          <w:tcPr>
            <w:tcW w:w="365" w:type="pct"/>
            <w:shd w:val="clear" w:color="auto" w:fill="C6D9F1" w:themeFill="text2" w:themeFillTint="33"/>
            <w:vAlign w:val="center"/>
          </w:tcPr>
          <w:p w14:paraId="40548AD9" w14:textId="77777777" w:rsidR="00BE7193" w:rsidRDefault="00BE7193" w:rsidP="00884707">
            <w:pPr>
              <w:spacing w:before="60" w:after="60"/>
              <w:jc w:val="center"/>
              <w:rPr>
                <w:sz w:val="20"/>
                <w:szCs w:val="20"/>
                <w:lang w:val="en-GB"/>
              </w:rPr>
            </w:pPr>
          </w:p>
        </w:tc>
        <w:tc>
          <w:tcPr>
            <w:tcW w:w="546" w:type="pct"/>
            <w:shd w:val="clear" w:color="auto" w:fill="C6D9F1" w:themeFill="text2" w:themeFillTint="33"/>
            <w:vAlign w:val="center"/>
          </w:tcPr>
          <w:p w14:paraId="065F6B8C" w14:textId="77777777" w:rsidR="00BE7193" w:rsidRPr="00C16DA5" w:rsidRDefault="00BE7193" w:rsidP="00884707">
            <w:pPr>
              <w:spacing w:before="60" w:after="60"/>
              <w:jc w:val="center"/>
              <w:rPr>
                <w:sz w:val="20"/>
                <w:szCs w:val="20"/>
                <w:lang w:val="en-GB"/>
              </w:rPr>
            </w:pPr>
          </w:p>
        </w:tc>
        <w:tc>
          <w:tcPr>
            <w:tcW w:w="590" w:type="pct"/>
            <w:shd w:val="clear" w:color="auto" w:fill="C6D9F1" w:themeFill="text2" w:themeFillTint="33"/>
            <w:vAlign w:val="center"/>
          </w:tcPr>
          <w:p w14:paraId="15AD7CA1" w14:textId="77777777" w:rsidR="00BE7193" w:rsidRDefault="00BE7193" w:rsidP="00884707">
            <w:pPr>
              <w:spacing w:before="60" w:after="60"/>
              <w:jc w:val="center"/>
              <w:rPr>
                <w:sz w:val="20"/>
                <w:szCs w:val="20"/>
                <w:lang w:val="en-GB"/>
              </w:rPr>
            </w:pPr>
          </w:p>
        </w:tc>
        <w:tc>
          <w:tcPr>
            <w:tcW w:w="546" w:type="pct"/>
            <w:shd w:val="clear" w:color="auto" w:fill="C6D9F1" w:themeFill="text2" w:themeFillTint="33"/>
            <w:vAlign w:val="center"/>
          </w:tcPr>
          <w:p w14:paraId="3B92EAC1" w14:textId="77777777" w:rsidR="00BE7193" w:rsidRDefault="00BE7193" w:rsidP="00884707">
            <w:pPr>
              <w:spacing w:before="60" w:after="60"/>
              <w:jc w:val="center"/>
              <w:rPr>
                <w:sz w:val="20"/>
                <w:szCs w:val="20"/>
                <w:lang w:val="en-GB"/>
              </w:rPr>
            </w:pPr>
          </w:p>
        </w:tc>
        <w:tc>
          <w:tcPr>
            <w:tcW w:w="907" w:type="pct"/>
            <w:shd w:val="clear" w:color="auto" w:fill="C6D9F1" w:themeFill="text2" w:themeFillTint="33"/>
            <w:vAlign w:val="center"/>
          </w:tcPr>
          <w:p w14:paraId="0E44C5C8" w14:textId="77777777" w:rsidR="00BE7193" w:rsidRDefault="00BE7193" w:rsidP="00884707">
            <w:pPr>
              <w:spacing w:before="60" w:after="60"/>
              <w:jc w:val="center"/>
              <w:rPr>
                <w:sz w:val="20"/>
                <w:szCs w:val="20"/>
                <w:lang w:val="en-GB"/>
              </w:rPr>
            </w:pPr>
          </w:p>
        </w:tc>
      </w:tr>
      <w:tr w:rsidR="00BE7193" w:rsidRPr="000D5A9E" w14:paraId="218C0DA9" w14:textId="77777777" w:rsidTr="00884707">
        <w:tc>
          <w:tcPr>
            <w:tcW w:w="727" w:type="pct"/>
            <w:shd w:val="clear" w:color="auto" w:fill="FFFFFF" w:themeFill="background1"/>
            <w:vAlign w:val="center"/>
          </w:tcPr>
          <w:p w14:paraId="4686B09F" w14:textId="77777777" w:rsidR="00BE7193" w:rsidRPr="0083572A" w:rsidRDefault="00BE7193" w:rsidP="00884707">
            <w:pPr>
              <w:rPr>
                <w:sz w:val="20"/>
                <w:szCs w:val="20"/>
                <w:lang w:val="en-GB"/>
              </w:rPr>
            </w:pPr>
            <w:proofErr w:type="spellStart"/>
            <w:r w:rsidRPr="0083572A">
              <w:rPr>
                <w:sz w:val="20"/>
                <w:szCs w:val="20"/>
                <w:lang w:val="en-GB"/>
              </w:rPr>
              <w:t>Bosscher</w:t>
            </w:r>
            <w:proofErr w:type="spellEnd"/>
            <w:r w:rsidRPr="0083572A">
              <w:rPr>
                <w:sz w:val="20"/>
                <w:szCs w:val="20"/>
                <w:lang w:val="en-GB"/>
              </w:rPr>
              <w:t xml:space="preserve"> et al. 2016</w:t>
            </w:r>
          </w:p>
          <w:p w14:paraId="3832AD7D" w14:textId="77777777" w:rsidR="00BE7193" w:rsidRPr="0020312C" w:rsidRDefault="00BE7193" w:rsidP="00884707">
            <w:pPr>
              <w:rPr>
                <w:sz w:val="20"/>
                <w:szCs w:val="20"/>
                <w:lang w:val="en-GB"/>
              </w:rPr>
            </w:pPr>
            <w:r w:rsidRPr="0083572A">
              <w:rPr>
                <w:sz w:val="20"/>
                <w:szCs w:val="20"/>
                <w:lang w:val="en-GB"/>
              </w:rPr>
              <w:t>(1</w:t>
            </w:r>
            <w:r>
              <w:rPr>
                <w:sz w:val="20"/>
                <w:szCs w:val="20"/>
                <w:lang w:val="en-GB"/>
              </w:rPr>
              <w:t>5</w:t>
            </w:r>
            <w:r w:rsidRPr="0083572A">
              <w:rPr>
                <w:sz w:val="20"/>
                <w:szCs w:val="20"/>
                <w:lang w:val="en-GB"/>
              </w:rPr>
              <w:t>)</w:t>
            </w:r>
          </w:p>
        </w:tc>
        <w:tc>
          <w:tcPr>
            <w:tcW w:w="954" w:type="pct"/>
            <w:shd w:val="clear" w:color="auto" w:fill="FFFFFF" w:themeFill="background1"/>
            <w:vAlign w:val="center"/>
          </w:tcPr>
          <w:p w14:paraId="0B365334" w14:textId="77777777" w:rsidR="00BE7193" w:rsidRPr="009C19C7" w:rsidRDefault="00BE7193" w:rsidP="00884707">
            <w:pPr>
              <w:jc w:val="center"/>
              <w:rPr>
                <w:sz w:val="20"/>
                <w:szCs w:val="20"/>
                <w:lang w:val="en-US"/>
              </w:rPr>
            </w:pPr>
            <w:r>
              <w:rPr>
                <w:sz w:val="20"/>
                <w:szCs w:val="20"/>
                <w:lang w:val="en-US"/>
              </w:rPr>
              <w:t>207 (51% women) w</w:t>
            </w:r>
            <w:r w:rsidRPr="009C19C7">
              <w:rPr>
                <w:sz w:val="20"/>
                <w:szCs w:val="20"/>
                <w:lang w:val="en-US"/>
              </w:rPr>
              <w:t>ith</w:t>
            </w:r>
          </w:p>
          <w:p w14:paraId="3E22AD9C" w14:textId="77777777" w:rsidR="00BE7193" w:rsidRPr="0020312C" w:rsidRDefault="00BE7193" w:rsidP="00884707">
            <w:pPr>
              <w:jc w:val="center"/>
              <w:rPr>
                <w:sz w:val="20"/>
                <w:szCs w:val="20"/>
                <w:lang w:val="en-US"/>
              </w:rPr>
            </w:pPr>
            <w:r w:rsidRPr="009C19C7">
              <w:rPr>
                <w:sz w:val="20"/>
                <w:szCs w:val="20"/>
                <w:lang w:val="en-US"/>
              </w:rPr>
              <w:t>oncologic emergencies</w:t>
            </w:r>
            <w:r>
              <w:rPr>
                <w:sz w:val="20"/>
                <w:szCs w:val="20"/>
                <w:lang w:val="en-US"/>
              </w:rPr>
              <w:t xml:space="preserve"> / 64.0 </w:t>
            </w:r>
          </w:p>
        </w:tc>
        <w:tc>
          <w:tcPr>
            <w:tcW w:w="365" w:type="pct"/>
            <w:shd w:val="clear" w:color="auto" w:fill="FFFFFF" w:themeFill="background1"/>
            <w:vAlign w:val="center"/>
          </w:tcPr>
          <w:p w14:paraId="536B0A98" w14:textId="77777777" w:rsidR="00BE7193" w:rsidRPr="0020312C" w:rsidRDefault="00BE7193" w:rsidP="00884707">
            <w:pPr>
              <w:jc w:val="center"/>
              <w:rPr>
                <w:sz w:val="20"/>
                <w:szCs w:val="20"/>
                <w:lang w:val="en-GB"/>
              </w:rPr>
            </w:pPr>
            <w:r>
              <w:rPr>
                <w:sz w:val="20"/>
                <w:szCs w:val="20"/>
                <w:lang w:val="en-GB"/>
              </w:rPr>
              <w:t xml:space="preserve">3 </w:t>
            </w:r>
          </w:p>
        </w:tc>
        <w:tc>
          <w:tcPr>
            <w:tcW w:w="365" w:type="pct"/>
            <w:shd w:val="clear" w:color="auto" w:fill="FFFFFF" w:themeFill="background1"/>
            <w:vAlign w:val="center"/>
          </w:tcPr>
          <w:p w14:paraId="4C8249A7" w14:textId="77777777" w:rsidR="00BE7193" w:rsidRPr="0020312C" w:rsidRDefault="00BE7193" w:rsidP="00884707">
            <w:pPr>
              <w:jc w:val="center"/>
              <w:rPr>
                <w:sz w:val="20"/>
                <w:szCs w:val="20"/>
                <w:lang w:val="en-GB"/>
              </w:rPr>
            </w:pPr>
            <w:r>
              <w:rPr>
                <w:sz w:val="20"/>
                <w:szCs w:val="20"/>
                <w:lang w:val="en-GB"/>
              </w:rPr>
              <w:t>45</w:t>
            </w:r>
          </w:p>
        </w:tc>
        <w:tc>
          <w:tcPr>
            <w:tcW w:w="546" w:type="pct"/>
            <w:shd w:val="clear" w:color="auto" w:fill="FFFFFF" w:themeFill="background1"/>
            <w:vAlign w:val="center"/>
          </w:tcPr>
          <w:p w14:paraId="3D505CBE" w14:textId="77777777" w:rsidR="00BE7193" w:rsidRPr="0020312C" w:rsidRDefault="00BE7193" w:rsidP="00884707">
            <w:pPr>
              <w:jc w:val="center"/>
              <w:rPr>
                <w:sz w:val="20"/>
                <w:szCs w:val="20"/>
                <w:lang w:val="en-GB"/>
              </w:rPr>
            </w:pPr>
            <w:r>
              <w:rPr>
                <w:sz w:val="20"/>
                <w:szCs w:val="20"/>
                <w:lang w:val="en-GB"/>
              </w:rPr>
              <w:t xml:space="preserve">HGS </w:t>
            </w:r>
          </w:p>
        </w:tc>
        <w:tc>
          <w:tcPr>
            <w:tcW w:w="590" w:type="pct"/>
            <w:shd w:val="clear" w:color="auto" w:fill="FFFFFF" w:themeFill="background1"/>
            <w:vAlign w:val="center"/>
          </w:tcPr>
          <w:p w14:paraId="4F02AD07" w14:textId="77777777" w:rsidR="00BE7193" w:rsidRDefault="00BE7193" w:rsidP="00884707">
            <w:pPr>
              <w:jc w:val="center"/>
              <w:rPr>
                <w:sz w:val="20"/>
                <w:szCs w:val="20"/>
                <w:lang w:val="en-GB"/>
              </w:rPr>
            </w:pPr>
            <w:r w:rsidRPr="00C11492">
              <w:rPr>
                <w:sz w:val="20"/>
                <w:szCs w:val="20"/>
                <w:lang w:val="en-GB"/>
              </w:rPr>
              <w:t xml:space="preserve">≤4.2 kg </w:t>
            </w:r>
            <w:proofErr w:type="gramStart"/>
            <w:r w:rsidRPr="00C11492">
              <w:rPr>
                <w:sz w:val="20"/>
                <w:szCs w:val="20"/>
                <w:lang w:val="en-GB"/>
              </w:rPr>
              <w:t>vs  ≥</w:t>
            </w:r>
            <w:proofErr w:type="gramEnd"/>
            <w:r w:rsidRPr="00C11492">
              <w:rPr>
                <w:sz w:val="20"/>
                <w:szCs w:val="20"/>
                <w:lang w:val="en-GB"/>
              </w:rPr>
              <w:t>1.2 kg deviation</w:t>
            </w:r>
            <w:r w:rsidRPr="00C11492">
              <w:rPr>
                <w:sz w:val="20"/>
                <w:szCs w:val="20"/>
                <w:lang w:val="en-US"/>
              </w:rPr>
              <w:t xml:space="preserve"> of the normative value</w:t>
            </w:r>
          </w:p>
        </w:tc>
        <w:tc>
          <w:tcPr>
            <w:tcW w:w="546" w:type="pct"/>
            <w:shd w:val="clear" w:color="auto" w:fill="FFFFFF" w:themeFill="background1"/>
            <w:vAlign w:val="center"/>
          </w:tcPr>
          <w:p w14:paraId="34B4D4BD" w14:textId="77777777" w:rsidR="00BE7193" w:rsidRDefault="00BE7193" w:rsidP="00884707">
            <w:pPr>
              <w:jc w:val="center"/>
              <w:rPr>
                <w:sz w:val="20"/>
                <w:szCs w:val="20"/>
                <w:lang w:val="en-GB"/>
              </w:rPr>
            </w:pPr>
          </w:p>
        </w:tc>
        <w:tc>
          <w:tcPr>
            <w:tcW w:w="907" w:type="pct"/>
            <w:shd w:val="clear" w:color="auto" w:fill="FFFFFF" w:themeFill="background1"/>
            <w:vAlign w:val="center"/>
          </w:tcPr>
          <w:p w14:paraId="18521F6B" w14:textId="77777777" w:rsidR="00BE7193" w:rsidRPr="0020312C" w:rsidRDefault="00BE7193" w:rsidP="00884707">
            <w:pPr>
              <w:jc w:val="center"/>
              <w:rPr>
                <w:sz w:val="20"/>
                <w:szCs w:val="20"/>
                <w:lang w:val="en-GB"/>
              </w:rPr>
            </w:pPr>
            <w:r>
              <w:rPr>
                <w:sz w:val="20"/>
                <w:szCs w:val="20"/>
                <w:lang w:val="en-GB"/>
              </w:rPr>
              <w:t>Age, sex</w:t>
            </w:r>
          </w:p>
        </w:tc>
      </w:tr>
      <w:tr w:rsidR="00BE7193" w:rsidRPr="00320F64" w14:paraId="0E646F54" w14:textId="77777777" w:rsidTr="00884707">
        <w:tc>
          <w:tcPr>
            <w:tcW w:w="727" w:type="pct"/>
            <w:shd w:val="clear" w:color="auto" w:fill="FFFFFF" w:themeFill="background1"/>
            <w:vAlign w:val="center"/>
          </w:tcPr>
          <w:p w14:paraId="14F4D24E" w14:textId="77777777" w:rsidR="00BE7193" w:rsidRPr="0020312C" w:rsidRDefault="00BE7193" w:rsidP="00884707">
            <w:pPr>
              <w:rPr>
                <w:sz w:val="20"/>
                <w:szCs w:val="20"/>
                <w:lang w:val="en-GB"/>
              </w:rPr>
            </w:pPr>
            <w:proofErr w:type="spellStart"/>
            <w:r w:rsidRPr="0020312C">
              <w:rPr>
                <w:sz w:val="20"/>
                <w:szCs w:val="20"/>
                <w:lang w:val="en-GB"/>
              </w:rPr>
              <w:t>Cesari</w:t>
            </w:r>
            <w:proofErr w:type="spellEnd"/>
            <w:r w:rsidRPr="0020312C">
              <w:rPr>
                <w:sz w:val="20"/>
                <w:szCs w:val="20"/>
                <w:lang w:val="en-GB"/>
              </w:rPr>
              <w:t xml:space="preserve"> et al. 2013 </w:t>
            </w:r>
          </w:p>
          <w:p w14:paraId="0F34BFDF" w14:textId="77777777" w:rsidR="00BE7193" w:rsidRPr="0020312C" w:rsidRDefault="00BE7193" w:rsidP="00884707">
            <w:pPr>
              <w:rPr>
                <w:sz w:val="20"/>
                <w:szCs w:val="20"/>
                <w:lang w:val="en-GB"/>
              </w:rPr>
            </w:pPr>
            <w:r>
              <w:rPr>
                <w:sz w:val="20"/>
                <w:szCs w:val="20"/>
                <w:lang w:val="en-GB"/>
              </w:rPr>
              <w:t>(16</w:t>
            </w:r>
            <w:r w:rsidRPr="0020312C">
              <w:rPr>
                <w:sz w:val="20"/>
                <w:szCs w:val="20"/>
                <w:lang w:val="en-GB"/>
              </w:rPr>
              <w:t>)</w:t>
            </w:r>
          </w:p>
        </w:tc>
        <w:tc>
          <w:tcPr>
            <w:tcW w:w="954" w:type="pct"/>
            <w:shd w:val="clear" w:color="auto" w:fill="FFFFFF" w:themeFill="background1"/>
            <w:vAlign w:val="center"/>
          </w:tcPr>
          <w:p w14:paraId="75B19710" w14:textId="77777777" w:rsidR="00BE7193" w:rsidRPr="0020312C" w:rsidRDefault="00BE7193" w:rsidP="00884707">
            <w:pPr>
              <w:jc w:val="center"/>
              <w:rPr>
                <w:sz w:val="20"/>
                <w:szCs w:val="20"/>
                <w:lang w:val="en-US"/>
              </w:rPr>
            </w:pPr>
            <w:r w:rsidRPr="0020312C">
              <w:rPr>
                <w:sz w:val="20"/>
                <w:szCs w:val="20"/>
                <w:lang w:val="en-GB"/>
              </w:rPr>
              <w:t xml:space="preserve">200 women with </w:t>
            </w:r>
            <w:r>
              <w:rPr>
                <w:sz w:val="20"/>
                <w:szCs w:val="20"/>
                <w:lang w:val="en-GB"/>
              </w:rPr>
              <w:t>gynaecological cancer</w:t>
            </w:r>
            <w:r w:rsidRPr="0020312C">
              <w:rPr>
                <w:sz w:val="20"/>
                <w:szCs w:val="20"/>
                <w:lang w:val="en-GB"/>
              </w:rPr>
              <w:t xml:space="preserve"> /</w:t>
            </w:r>
            <w:r w:rsidRPr="0020312C">
              <w:rPr>
                <w:sz w:val="20"/>
                <w:szCs w:val="20"/>
                <w:lang w:val="en-US"/>
              </w:rPr>
              <w:t xml:space="preserve"> </w:t>
            </w:r>
            <w:r>
              <w:rPr>
                <w:sz w:val="20"/>
                <w:szCs w:val="20"/>
                <w:lang w:val="en-GB"/>
              </w:rPr>
              <w:t xml:space="preserve">73.5 </w:t>
            </w:r>
          </w:p>
        </w:tc>
        <w:tc>
          <w:tcPr>
            <w:tcW w:w="365" w:type="pct"/>
            <w:shd w:val="clear" w:color="auto" w:fill="FFFFFF" w:themeFill="background1"/>
            <w:vAlign w:val="center"/>
          </w:tcPr>
          <w:p w14:paraId="38FD44D6" w14:textId="77777777" w:rsidR="00BE7193" w:rsidRPr="0020312C" w:rsidRDefault="00BE7193" w:rsidP="00884707">
            <w:pPr>
              <w:jc w:val="center"/>
              <w:rPr>
                <w:sz w:val="20"/>
                <w:szCs w:val="20"/>
                <w:lang w:val="en-GB"/>
              </w:rPr>
            </w:pPr>
            <w:r>
              <w:rPr>
                <w:sz w:val="20"/>
                <w:szCs w:val="20"/>
                <w:lang w:val="en-GB"/>
              </w:rPr>
              <w:t>12</w:t>
            </w:r>
          </w:p>
        </w:tc>
        <w:tc>
          <w:tcPr>
            <w:tcW w:w="365" w:type="pct"/>
            <w:shd w:val="clear" w:color="auto" w:fill="FFFFFF" w:themeFill="background1"/>
            <w:vAlign w:val="center"/>
          </w:tcPr>
          <w:p w14:paraId="6746A1AD" w14:textId="77777777" w:rsidR="00BE7193" w:rsidRPr="0020312C" w:rsidRDefault="00BE7193" w:rsidP="00884707">
            <w:pPr>
              <w:jc w:val="center"/>
              <w:rPr>
                <w:sz w:val="20"/>
                <w:szCs w:val="20"/>
                <w:lang w:val="en-GB"/>
              </w:rPr>
            </w:pPr>
            <w:r w:rsidRPr="0020312C">
              <w:rPr>
                <w:sz w:val="20"/>
                <w:szCs w:val="20"/>
                <w:lang w:val="en-GB"/>
              </w:rPr>
              <w:t>23</w:t>
            </w:r>
          </w:p>
        </w:tc>
        <w:tc>
          <w:tcPr>
            <w:tcW w:w="546" w:type="pct"/>
            <w:shd w:val="clear" w:color="auto" w:fill="FFFFFF" w:themeFill="background1"/>
            <w:vAlign w:val="center"/>
          </w:tcPr>
          <w:p w14:paraId="1BB5652F" w14:textId="77777777" w:rsidR="00BE7193" w:rsidRPr="0020312C" w:rsidRDefault="00BE7193" w:rsidP="00884707">
            <w:pPr>
              <w:jc w:val="center"/>
              <w:rPr>
                <w:sz w:val="20"/>
                <w:szCs w:val="20"/>
                <w:lang w:val="en-GB"/>
              </w:rPr>
            </w:pPr>
            <w:r w:rsidRPr="0020312C">
              <w:rPr>
                <w:sz w:val="20"/>
                <w:szCs w:val="20"/>
                <w:lang w:val="en-GB"/>
              </w:rPr>
              <w:t>HGS</w:t>
            </w:r>
            <w:r>
              <w:rPr>
                <w:sz w:val="20"/>
                <w:szCs w:val="20"/>
                <w:lang w:val="en-GB"/>
              </w:rPr>
              <w:t xml:space="preserve"> </w:t>
            </w:r>
          </w:p>
        </w:tc>
        <w:tc>
          <w:tcPr>
            <w:tcW w:w="590" w:type="pct"/>
            <w:shd w:val="clear" w:color="auto" w:fill="FFFFFF" w:themeFill="background1"/>
            <w:vAlign w:val="center"/>
          </w:tcPr>
          <w:p w14:paraId="18F76ECE" w14:textId="77777777" w:rsidR="00BE7193" w:rsidRPr="0020312C" w:rsidRDefault="00BE7193" w:rsidP="00884707">
            <w:pPr>
              <w:jc w:val="center"/>
              <w:rPr>
                <w:sz w:val="20"/>
                <w:szCs w:val="20"/>
                <w:lang w:val="en-GB"/>
              </w:rPr>
            </w:pPr>
          </w:p>
        </w:tc>
        <w:tc>
          <w:tcPr>
            <w:tcW w:w="546" w:type="pct"/>
            <w:shd w:val="clear" w:color="auto" w:fill="FFFFFF" w:themeFill="background1"/>
            <w:vAlign w:val="center"/>
          </w:tcPr>
          <w:p w14:paraId="67628730" w14:textId="77777777" w:rsidR="00BE7193" w:rsidRPr="0020312C" w:rsidRDefault="00BE7193" w:rsidP="00884707">
            <w:pPr>
              <w:jc w:val="center"/>
              <w:rPr>
                <w:sz w:val="20"/>
                <w:szCs w:val="20"/>
                <w:lang w:val="en-GB"/>
              </w:rPr>
            </w:pPr>
            <w:r w:rsidRPr="00455D28">
              <w:rPr>
                <w:sz w:val="20"/>
                <w:szCs w:val="20"/>
                <w:lang w:val="en-GB"/>
              </w:rPr>
              <w:t>per SD (7.6 kg) increase</w:t>
            </w:r>
          </w:p>
        </w:tc>
        <w:tc>
          <w:tcPr>
            <w:tcW w:w="907" w:type="pct"/>
            <w:shd w:val="clear" w:color="auto" w:fill="FFFFFF" w:themeFill="background1"/>
            <w:vAlign w:val="center"/>
          </w:tcPr>
          <w:p w14:paraId="49E918AD" w14:textId="77777777" w:rsidR="00BE7193" w:rsidRPr="0020312C" w:rsidRDefault="00BE7193" w:rsidP="00884707">
            <w:pPr>
              <w:jc w:val="center"/>
              <w:rPr>
                <w:sz w:val="20"/>
                <w:szCs w:val="20"/>
                <w:lang w:val="en-GB"/>
              </w:rPr>
            </w:pPr>
            <w:r>
              <w:rPr>
                <w:sz w:val="20"/>
                <w:szCs w:val="20"/>
                <w:lang w:val="en-GB"/>
              </w:rPr>
              <w:t>Age, BMI, mini-mental state, quality of life</w:t>
            </w:r>
            <w:r w:rsidRPr="0020312C">
              <w:rPr>
                <w:sz w:val="20"/>
                <w:szCs w:val="20"/>
                <w:lang w:val="en-GB"/>
              </w:rPr>
              <w:t>, cancer stage</w:t>
            </w:r>
          </w:p>
        </w:tc>
      </w:tr>
      <w:tr w:rsidR="00BE7193" w:rsidRPr="00320F64" w14:paraId="53C5EB90" w14:textId="77777777" w:rsidTr="00884707">
        <w:tc>
          <w:tcPr>
            <w:tcW w:w="727" w:type="pct"/>
            <w:shd w:val="clear" w:color="auto" w:fill="FFFFFF" w:themeFill="background1"/>
            <w:vAlign w:val="center"/>
          </w:tcPr>
          <w:p w14:paraId="3E0FB21F" w14:textId="77777777" w:rsidR="00BE7193" w:rsidRDefault="00BE7193" w:rsidP="00884707">
            <w:pPr>
              <w:rPr>
                <w:sz w:val="20"/>
                <w:szCs w:val="20"/>
                <w:lang w:val="en-GB"/>
              </w:rPr>
            </w:pPr>
            <w:r>
              <w:rPr>
                <w:sz w:val="20"/>
                <w:szCs w:val="20"/>
                <w:lang w:val="en-GB"/>
              </w:rPr>
              <w:t>Kilgour et al. 2013</w:t>
            </w:r>
          </w:p>
          <w:p w14:paraId="7B312979" w14:textId="77777777" w:rsidR="00BE7193" w:rsidRPr="0020312C" w:rsidRDefault="00BE7193" w:rsidP="00884707">
            <w:pPr>
              <w:rPr>
                <w:sz w:val="20"/>
                <w:szCs w:val="20"/>
                <w:lang w:val="en-GB"/>
              </w:rPr>
            </w:pPr>
            <w:r>
              <w:rPr>
                <w:sz w:val="20"/>
                <w:szCs w:val="20"/>
                <w:lang w:val="en-GB"/>
              </w:rPr>
              <w:t>(17)</w:t>
            </w:r>
          </w:p>
        </w:tc>
        <w:tc>
          <w:tcPr>
            <w:tcW w:w="954" w:type="pct"/>
            <w:shd w:val="clear" w:color="auto" w:fill="FFFFFF" w:themeFill="background1"/>
            <w:vAlign w:val="center"/>
          </w:tcPr>
          <w:p w14:paraId="2810FB79" w14:textId="77777777" w:rsidR="00BE7193" w:rsidRPr="0020312C" w:rsidRDefault="00BE7193" w:rsidP="00884707">
            <w:pPr>
              <w:jc w:val="center"/>
              <w:rPr>
                <w:sz w:val="20"/>
                <w:szCs w:val="20"/>
                <w:lang w:val="en-GB"/>
              </w:rPr>
            </w:pPr>
            <w:r>
              <w:rPr>
                <w:sz w:val="20"/>
                <w:szCs w:val="20"/>
                <w:lang w:val="en-GB"/>
              </w:rPr>
              <w:t xml:space="preserve">203 (43% women) with advanced cancer / 64.3 </w:t>
            </w:r>
          </w:p>
        </w:tc>
        <w:tc>
          <w:tcPr>
            <w:tcW w:w="365" w:type="pct"/>
            <w:shd w:val="clear" w:color="auto" w:fill="FFFFFF" w:themeFill="background1"/>
            <w:vAlign w:val="center"/>
          </w:tcPr>
          <w:p w14:paraId="2E8C15D1" w14:textId="77777777" w:rsidR="00BE7193" w:rsidRDefault="00BE7193" w:rsidP="00884707">
            <w:pPr>
              <w:jc w:val="center"/>
              <w:rPr>
                <w:sz w:val="20"/>
                <w:szCs w:val="20"/>
                <w:lang w:val="en-GB"/>
              </w:rPr>
            </w:pPr>
            <w:r>
              <w:rPr>
                <w:sz w:val="20"/>
                <w:szCs w:val="20"/>
                <w:lang w:val="en-GB"/>
              </w:rPr>
              <w:t>28.8</w:t>
            </w:r>
          </w:p>
        </w:tc>
        <w:tc>
          <w:tcPr>
            <w:tcW w:w="365" w:type="pct"/>
            <w:shd w:val="clear" w:color="auto" w:fill="FFFFFF" w:themeFill="background1"/>
            <w:vAlign w:val="center"/>
          </w:tcPr>
          <w:p w14:paraId="4F2DC9FE" w14:textId="77777777" w:rsidR="00BE7193" w:rsidRPr="0020312C" w:rsidRDefault="00BE7193" w:rsidP="00884707">
            <w:pPr>
              <w:jc w:val="center"/>
              <w:rPr>
                <w:sz w:val="20"/>
                <w:szCs w:val="20"/>
                <w:lang w:val="en-GB"/>
              </w:rPr>
            </w:pPr>
            <w:r>
              <w:rPr>
                <w:sz w:val="20"/>
                <w:szCs w:val="20"/>
                <w:lang w:val="en-GB"/>
              </w:rPr>
              <w:t>152</w:t>
            </w:r>
          </w:p>
        </w:tc>
        <w:tc>
          <w:tcPr>
            <w:tcW w:w="546" w:type="pct"/>
            <w:shd w:val="clear" w:color="auto" w:fill="FFFFFF" w:themeFill="background1"/>
            <w:vAlign w:val="center"/>
          </w:tcPr>
          <w:p w14:paraId="2AAAF1A9" w14:textId="77777777" w:rsidR="00BE7193" w:rsidRPr="0020312C" w:rsidRDefault="00BE7193" w:rsidP="00884707">
            <w:pPr>
              <w:jc w:val="center"/>
              <w:rPr>
                <w:sz w:val="20"/>
                <w:szCs w:val="20"/>
                <w:lang w:val="en-GB"/>
              </w:rPr>
            </w:pPr>
            <w:r>
              <w:rPr>
                <w:sz w:val="20"/>
                <w:szCs w:val="20"/>
                <w:lang w:val="en-GB"/>
              </w:rPr>
              <w:t>HGS</w:t>
            </w:r>
          </w:p>
        </w:tc>
        <w:tc>
          <w:tcPr>
            <w:tcW w:w="590" w:type="pct"/>
            <w:shd w:val="clear" w:color="auto" w:fill="FFFFFF" w:themeFill="background1"/>
            <w:vAlign w:val="center"/>
          </w:tcPr>
          <w:p w14:paraId="7B05B8CE" w14:textId="77777777" w:rsidR="00BE7193" w:rsidRDefault="00BE7193" w:rsidP="00884707">
            <w:pPr>
              <w:jc w:val="center"/>
              <w:rPr>
                <w:sz w:val="20"/>
                <w:szCs w:val="20"/>
                <w:lang w:val="en-GB"/>
              </w:rPr>
            </w:pPr>
            <w:r w:rsidRPr="00455D28">
              <w:rPr>
                <w:sz w:val="20"/>
                <w:szCs w:val="20"/>
                <w:lang w:val="en-GB"/>
              </w:rPr>
              <w:t>&lt;10</w:t>
            </w:r>
            <w:r w:rsidRPr="00455D28">
              <w:rPr>
                <w:sz w:val="20"/>
                <w:szCs w:val="20"/>
                <w:vertAlign w:val="superscript"/>
                <w:lang w:val="en-GB"/>
              </w:rPr>
              <w:t>th</w:t>
            </w:r>
            <w:r>
              <w:rPr>
                <w:sz w:val="20"/>
                <w:szCs w:val="20"/>
                <w:lang w:val="en-GB"/>
              </w:rPr>
              <w:t xml:space="preserve"> </w:t>
            </w:r>
            <w:r w:rsidRPr="00455D28">
              <w:rPr>
                <w:sz w:val="20"/>
                <w:szCs w:val="20"/>
                <w:lang w:val="en-GB"/>
              </w:rPr>
              <w:t>vs</w:t>
            </w:r>
            <w:r>
              <w:rPr>
                <w:sz w:val="20"/>
                <w:szCs w:val="20"/>
                <w:lang w:val="en-GB"/>
              </w:rPr>
              <w:t xml:space="preserve"> </w:t>
            </w:r>
            <w:r w:rsidRPr="00455D28">
              <w:rPr>
                <w:sz w:val="20"/>
                <w:szCs w:val="20"/>
                <w:lang w:val="en-GB"/>
              </w:rPr>
              <w:t>≥50</w:t>
            </w:r>
            <w:r w:rsidRPr="00455D28">
              <w:rPr>
                <w:sz w:val="20"/>
                <w:szCs w:val="20"/>
                <w:vertAlign w:val="superscript"/>
                <w:lang w:val="en-GB"/>
              </w:rPr>
              <w:t>th</w:t>
            </w:r>
            <w:r w:rsidRPr="00455D28">
              <w:rPr>
                <w:sz w:val="20"/>
                <w:szCs w:val="20"/>
                <w:lang w:val="en-GB"/>
              </w:rPr>
              <w:t xml:space="preserve"> percentile</w:t>
            </w:r>
          </w:p>
        </w:tc>
        <w:tc>
          <w:tcPr>
            <w:tcW w:w="546" w:type="pct"/>
            <w:shd w:val="clear" w:color="auto" w:fill="FFFFFF" w:themeFill="background1"/>
            <w:vAlign w:val="center"/>
          </w:tcPr>
          <w:p w14:paraId="258FC3EE" w14:textId="77777777" w:rsidR="00BE7193" w:rsidRDefault="00BE7193" w:rsidP="00884707">
            <w:pPr>
              <w:jc w:val="center"/>
              <w:rPr>
                <w:sz w:val="20"/>
                <w:szCs w:val="20"/>
                <w:lang w:val="en-GB"/>
              </w:rPr>
            </w:pPr>
          </w:p>
        </w:tc>
        <w:tc>
          <w:tcPr>
            <w:tcW w:w="907" w:type="pct"/>
            <w:shd w:val="clear" w:color="auto" w:fill="FFFFFF" w:themeFill="background1"/>
          </w:tcPr>
          <w:p w14:paraId="175C3623" w14:textId="77777777" w:rsidR="00BE7193" w:rsidRPr="00E71E10" w:rsidRDefault="00BE7193" w:rsidP="00884707">
            <w:pPr>
              <w:jc w:val="center"/>
              <w:rPr>
                <w:sz w:val="20"/>
                <w:szCs w:val="20"/>
                <w:lang w:val="en-GB"/>
              </w:rPr>
            </w:pPr>
            <w:r>
              <w:rPr>
                <w:sz w:val="20"/>
                <w:szCs w:val="20"/>
                <w:lang w:val="en-GB"/>
              </w:rPr>
              <w:t xml:space="preserve">Age, sex, </w:t>
            </w:r>
            <w:r w:rsidRPr="00E71E10">
              <w:rPr>
                <w:sz w:val="20"/>
                <w:szCs w:val="20"/>
                <w:lang w:val="en-GB"/>
              </w:rPr>
              <w:t>cancer</w:t>
            </w:r>
            <w:r>
              <w:rPr>
                <w:sz w:val="20"/>
                <w:szCs w:val="20"/>
                <w:lang w:val="en-GB"/>
              </w:rPr>
              <w:t xml:space="preserve"> type,</w:t>
            </w:r>
          </w:p>
          <w:p w14:paraId="4795AACA" w14:textId="77777777" w:rsidR="00BE7193" w:rsidRPr="0020312C" w:rsidRDefault="00BE7193" w:rsidP="00884707">
            <w:pPr>
              <w:jc w:val="center"/>
              <w:rPr>
                <w:sz w:val="20"/>
                <w:szCs w:val="20"/>
                <w:lang w:val="en-GB"/>
              </w:rPr>
            </w:pPr>
            <w:r w:rsidRPr="00E71E10">
              <w:rPr>
                <w:sz w:val="20"/>
                <w:szCs w:val="20"/>
                <w:lang w:val="en-GB"/>
              </w:rPr>
              <w:t>treatment (radio/chemo), medications</w:t>
            </w:r>
            <w:r>
              <w:rPr>
                <w:sz w:val="20"/>
                <w:szCs w:val="20"/>
                <w:lang w:val="en-GB"/>
              </w:rPr>
              <w:t>,</w:t>
            </w:r>
            <w:r w:rsidRPr="00E71E10">
              <w:rPr>
                <w:sz w:val="20"/>
                <w:szCs w:val="20"/>
                <w:lang w:val="en-GB"/>
              </w:rPr>
              <w:t xml:space="preserve"> time from diagnosis</w:t>
            </w:r>
          </w:p>
        </w:tc>
      </w:tr>
      <w:tr w:rsidR="00BE7193" w:rsidRPr="00320F64" w14:paraId="6171D7E0" w14:textId="77777777" w:rsidTr="00884707">
        <w:tc>
          <w:tcPr>
            <w:tcW w:w="727" w:type="pct"/>
            <w:shd w:val="clear" w:color="auto" w:fill="FFFFFF" w:themeFill="background1"/>
            <w:vAlign w:val="center"/>
          </w:tcPr>
          <w:p w14:paraId="6AEAC788" w14:textId="77777777" w:rsidR="00BE7193" w:rsidRPr="0020312C" w:rsidRDefault="00BE7193" w:rsidP="00884707">
            <w:pPr>
              <w:rPr>
                <w:sz w:val="20"/>
                <w:szCs w:val="20"/>
                <w:lang w:val="en-GB"/>
              </w:rPr>
            </w:pPr>
            <w:proofErr w:type="spellStart"/>
            <w:r w:rsidRPr="0020312C">
              <w:rPr>
                <w:sz w:val="20"/>
                <w:szCs w:val="20"/>
                <w:lang w:val="en-GB"/>
              </w:rPr>
              <w:t>Klepin</w:t>
            </w:r>
            <w:proofErr w:type="spellEnd"/>
            <w:r w:rsidRPr="0020312C">
              <w:rPr>
                <w:sz w:val="20"/>
                <w:szCs w:val="20"/>
                <w:lang w:val="en-GB"/>
              </w:rPr>
              <w:t xml:space="preserve"> et al. 2010 </w:t>
            </w:r>
          </w:p>
          <w:p w14:paraId="4BF58C8A" w14:textId="77777777" w:rsidR="00BE7193" w:rsidRPr="0020312C" w:rsidRDefault="00BE7193" w:rsidP="00884707">
            <w:pPr>
              <w:rPr>
                <w:sz w:val="20"/>
                <w:szCs w:val="20"/>
                <w:lang w:val="en-GB"/>
              </w:rPr>
            </w:pPr>
            <w:r w:rsidRPr="0020312C">
              <w:rPr>
                <w:sz w:val="20"/>
                <w:szCs w:val="20"/>
                <w:lang w:val="en-GB"/>
              </w:rPr>
              <w:t>(</w:t>
            </w:r>
            <w:r>
              <w:rPr>
                <w:sz w:val="20"/>
                <w:szCs w:val="20"/>
                <w:lang w:val="en-GB"/>
              </w:rPr>
              <w:t>18</w:t>
            </w:r>
            <w:r w:rsidRPr="0020312C">
              <w:rPr>
                <w:sz w:val="20"/>
                <w:szCs w:val="20"/>
                <w:lang w:val="en-GB"/>
              </w:rPr>
              <w:t>)</w:t>
            </w:r>
          </w:p>
        </w:tc>
        <w:tc>
          <w:tcPr>
            <w:tcW w:w="954" w:type="pct"/>
            <w:shd w:val="clear" w:color="auto" w:fill="FFFFFF" w:themeFill="background1"/>
            <w:vAlign w:val="center"/>
          </w:tcPr>
          <w:p w14:paraId="261D65C6" w14:textId="77777777" w:rsidR="00BE7193" w:rsidRPr="0020312C" w:rsidRDefault="00BE7193" w:rsidP="00884707">
            <w:pPr>
              <w:jc w:val="center"/>
              <w:rPr>
                <w:sz w:val="20"/>
                <w:szCs w:val="20"/>
                <w:lang w:val="en-GB"/>
              </w:rPr>
            </w:pPr>
            <w:r w:rsidRPr="0020312C">
              <w:rPr>
                <w:sz w:val="20"/>
                <w:szCs w:val="20"/>
                <w:lang w:val="en-GB"/>
              </w:rPr>
              <w:t xml:space="preserve">429 </w:t>
            </w:r>
            <w:r>
              <w:rPr>
                <w:sz w:val="20"/>
                <w:szCs w:val="20"/>
                <w:lang w:val="en-GB"/>
              </w:rPr>
              <w:t xml:space="preserve">(36% women) </w:t>
            </w:r>
            <w:r w:rsidRPr="0020312C">
              <w:rPr>
                <w:sz w:val="20"/>
                <w:szCs w:val="20"/>
                <w:lang w:val="en-GB"/>
              </w:rPr>
              <w:t xml:space="preserve">with </w:t>
            </w:r>
            <w:r>
              <w:rPr>
                <w:sz w:val="20"/>
                <w:szCs w:val="20"/>
                <w:lang w:val="en-GB"/>
              </w:rPr>
              <w:t xml:space="preserve">cancer / 77.2 </w:t>
            </w:r>
          </w:p>
        </w:tc>
        <w:tc>
          <w:tcPr>
            <w:tcW w:w="365" w:type="pct"/>
            <w:shd w:val="clear" w:color="auto" w:fill="FFFFFF" w:themeFill="background1"/>
            <w:vAlign w:val="center"/>
          </w:tcPr>
          <w:p w14:paraId="50D61606" w14:textId="77777777" w:rsidR="00BE7193" w:rsidRPr="0020312C" w:rsidRDefault="00BE7193" w:rsidP="00884707">
            <w:pPr>
              <w:jc w:val="center"/>
              <w:rPr>
                <w:sz w:val="20"/>
                <w:szCs w:val="20"/>
                <w:lang w:val="en-GB"/>
              </w:rPr>
            </w:pPr>
            <w:r>
              <w:rPr>
                <w:sz w:val="20"/>
                <w:szCs w:val="20"/>
                <w:lang w:val="en-GB"/>
              </w:rPr>
              <w:t>24</w:t>
            </w:r>
          </w:p>
        </w:tc>
        <w:tc>
          <w:tcPr>
            <w:tcW w:w="365" w:type="pct"/>
            <w:shd w:val="clear" w:color="auto" w:fill="FFFFFF" w:themeFill="background1"/>
            <w:vAlign w:val="center"/>
          </w:tcPr>
          <w:p w14:paraId="4017CDC1" w14:textId="77777777" w:rsidR="00BE7193" w:rsidRPr="0020312C" w:rsidRDefault="00BE7193" w:rsidP="00884707">
            <w:pPr>
              <w:jc w:val="center"/>
              <w:rPr>
                <w:sz w:val="20"/>
                <w:szCs w:val="20"/>
                <w:lang w:val="en-GB"/>
              </w:rPr>
            </w:pPr>
            <w:r>
              <w:rPr>
                <w:sz w:val="20"/>
                <w:szCs w:val="20"/>
                <w:lang w:val="en-GB"/>
              </w:rPr>
              <w:t>196</w:t>
            </w:r>
            <w:r w:rsidRPr="0020312C">
              <w:rPr>
                <w:sz w:val="20"/>
                <w:szCs w:val="20"/>
                <w:lang w:val="en-GB"/>
              </w:rPr>
              <w:t xml:space="preserve">          </w:t>
            </w:r>
          </w:p>
        </w:tc>
        <w:tc>
          <w:tcPr>
            <w:tcW w:w="546" w:type="pct"/>
            <w:shd w:val="clear" w:color="auto" w:fill="FFFFFF" w:themeFill="background1"/>
            <w:vAlign w:val="center"/>
          </w:tcPr>
          <w:p w14:paraId="6C3D3C54" w14:textId="77777777" w:rsidR="00BE7193" w:rsidRPr="0020312C" w:rsidRDefault="00BE7193" w:rsidP="00884707">
            <w:pPr>
              <w:jc w:val="center"/>
              <w:rPr>
                <w:sz w:val="20"/>
                <w:szCs w:val="20"/>
                <w:lang w:val="en-GB"/>
              </w:rPr>
            </w:pPr>
            <w:r w:rsidRPr="0020312C">
              <w:rPr>
                <w:sz w:val="20"/>
                <w:szCs w:val="20"/>
                <w:lang w:val="en-GB"/>
              </w:rPr>
              <w:t>HGS</w:t>
            </w:r>
            <w:r>
              <w:rPr>
                <w:sz w:val="20"/>
                <w:szCs w:val="20"/>
                <w:lang w:val="en-GB"/>
              </w:rPr>
              <w:t xml:space="preserve"> </w:t>
            </w:r>
          </w:p>
        </w:tc>
        <w:tc>
          <w:tcPr>
            <w:tcW w:w="590" w:type="pct"/>
            <w:shd w:val="clear" w:color="auto" w:fill="FFFFFF" w:themeFill="background1"/>
            <w:vAlign w:val="center"/>
          </w:tcPr>
          <w:p w14:paraId="04404CD8" w14:textId="77777777" w:rsidR="00BE7193" w:rsidRDefault="00BE7193" w:rsidP="00884707">
            <w:pPr>
              <w:jc w:val="center"/>
              <w:rPr>
                <w:sz w:val="20"/>
                <w:szCs w:val="20"/>
                <w:lang w:val="en-GB"/>
              </w:rPr>
            </w:pPr>
          </w:p>
        </w:tc>
        <w:tc>
          <w:tcPr>
            <w:tcW w:w="546" w:type="pct"/>
            <w:shd w:val="clear" w:color="auto" w:fill="FFFFFF" w:themeFill="background1"/>
            <w:vAlign w:val="center"/>
          </w:tcPr>
          <w:p w14:paraId="31D0A45B" w14:textId="77777777" w:rsidR="00BE7193" w:rsidRDefault="00BE7193" w:rsidP="00884707">
            <w:pPr>
              <w:jc w:val="center"/>
              <w:rPr>
                <w:sz w:val="20"/>
                <w:szCs w:val="20"/>
                <w:lang w:val="en-GB"/>
              </w:rPr>
            </w:pPr>
            <w:r w:rsidRPr="004B2AAF">
              <w:rPr>
                <w:sz w:val="20"/>
                <w:szCs w:val="20"/>
                <w:lang w:val="en-GB"/>
              </w:rPr>
              <w:t xml:space="preserve">per 10 kg increase </w:t>
            </w:r>
          </w:p>
        </w:tc>
        <w:tc>
          <w:tcPr>
            <w:tcW w:w="907" w:type="pct"/>
            <w:shd w:val="clear" w:color="auto" w:fill="FFFFFF" w:themeFill="background1"/>
          </w:tcPr>
          <w:p w14:paraId="2C3DFF24" w14:textId="77777777" w:rsidR="00BE7193" w:rsidRPr="0020312C" w:rsidRDefault="00BE7193" w:rsidP="00884707">
            <w:pPr>
              <w:jc w:val="center"/>
              <w:rPr>
                <w:sz w:val="20"/>
                <w:szCs w:val="20"/>
                <w:lang w:val="en-GB"/>
              </w:rPr>
            </w:pPr>
            <w:r>
              <w:rPr>
                <w:sz w:val="20"/>
                <w:szCs w:val="20"/>
                <w:lang w:val="en-GB"/>
              </w:rPr>
              <w:t>A</w:t>
            </w:r>
            <w:r w:rsidRPr="0020312C">
              <w:rPr>
                <w:sz w:val="20"/>
                <w:szCs w:val="20"/>
                <w:lang w:val="en-GB"/>
              </w:rPr>
              <w:t xml:space="preserve">ge, sex, race, education, COPD, CVD, T2D, mini-mental state, smoking, cancer type </w:t>
            </w:r>
          </w:p>
        </w:tc>
      </w:tr>
      <w:tr w:rsidR="00BE7193" w:rsidRPr="00320F64" w14:paraId="65FF422E" w14:textId="77777777" w:rsidTr="00884707">
        <w:tc>
          <w:tcPr>
            <w:tcW w:w="727" w:type="pct"/>
            <w:shd w:val="clear" w:color="auto" w:fill="FFFFFF" w:themeFill="background1"/>
            <w:vAlign w:val="center"/>
          </w:tcPr>
          <w:p w14:paraId="6773975F" w14:textId="77777777" w:rsidR="00BE7193" w:rsidRPr="00D56E11" w:rsidRDefault="00BE7193" w:rsidP="00884707">
            <w:pPr>
              <w:rPr>
                <w:sz w:val="20"/>
                <w:szCs w:val="20"/>
                <w:lang w:val="en-GB"/>
              </w:rPr>
            </w:pPr>
            <w:r w:rsidRPr="00D56E11">
              <w:rPr>
                <w:sz w:val="20"/>
                <w:szCs w:val="20"/>
                <w:lang w:val="en-GB"/>
              </w:rPr>
              <w:t xml:space="preserve">Mauricio et al. 2016 </w:t>
            </w:r>
          </w:p>
          <w:p w14:paraId="58830009" w14:textId="77777777" w:rsidR="00BE7193" w:rsidRPr="00D56E11" w:rsidRDefault="00BE7193" w:rsidP="00884707">
            <w:pPr>
              <w:rPr>
                <w:sz w:val="20"/>
                <w:szCs w:val="20"/>
                <w:lang w:val="en-GB"/>
              </w:rPr>
            </w:pPr>
            <w:r>
              <w:rPr>
                <w:sz w:val="20"/>
                <w:szCs w:val="20"/>
                <w:lang w:val="en-GB"/>
              </w:rPr>
              <w:t>(19</w:t>
            </w:r>
            <w:r w:rsidRPr="00D56E11">
              <w:rPr>
                <w:sz w:val="20"/>
                <w:szCs w:val="20"/>
                <w:lang w:val="en-GB"/>
              </w:rPr>
              <w:t>)</w:t>
            </w:r>
          </w:p>
        </w:tc>
        <w:tc>
          <w:tcPr>
            <w:tcW w:w="954" w:type="pct"/>
            <w:shd w:val="clear" w:color="auto" w:fill="FFFFFF" w:themeFill="background1"/>
            <w:vAlign w:val="center"/>
          </w:tcPr>
          <w:p w14:paraId="34A54205" w14:textId="77777777" w:rsidR="00BE7193" w:rsidRPr="00D56E11" w:rsidRDefault="00BE7193" w:rsidP="00884707">
            <w:pPr>
              <w:jc w:val="center"/>
              <w:rPr>
                <w:sz w:val="20"/>
                <w:szCs w:val="20"/>
                <w:lang w:val="en-GB"/>
              </w:rPr>
            </w:pPr>
            <w:r>
              <w:rPr>
                <w:sz w:val="20"/>
                <w:szCs w:val="20"/>
                <w:lang w:val="en-GB"/>
              </w:rPr>
              <w:t>228 (56%</w:t>
            </w:r>
            <w:r w:rsidRPr="00D56E11">
              <w:rPr>
                <w:sz w:val="20"/>
                <w:szCs w:val="20"/>
                <w:lang w:val="en-GB"/>
              </w:rPr>
              <w:t xml:space="preserve"> women</w:t>
            </w:r>
            <w:r>
              <w:rPr>
                <w:sz w:val="20"/>
                <w:szCs w:val="20"/>
                <w:lang w:val="en-GB"/>
              </w:rPr>
              <w:t>)</w:t>
            </w:r>
            <w:r w:rsidRPr="00D56E11">
              <w:rPr>
                <w:sz w:val="20"/>
                <w:szCs w:val="20"/>
                <w:lang w:val="en-GB"/>
              </w:rPr>
              <w:t xml:space="preserve"> with </w:t>
            </w:r>
            <w:r>
              <w:rPr>
                <w:sz w:val="20"/>
                <w:szCs w:val="20"/>
                <w:lang w:val="en-GB"/>
              </w:rPr>
              <w:t>GI cancer</w:t>
            </w:r>
            <w:r w:rsidRPr="000E7954">
              <w:rPr>
                <w:sz w:val="20"/>
                <w:szCs w:val="20"/>
                <w:lang w:val="en-GB"/>
              </w:rPr>
              <w:t xml:space="preserve"> and breast cancer</w:t>
            </w:r>
            <w:r>
              <w:rPr>
                <w:sz w:val="20"/>
                <w:szCs w:val="20"/>
                <w:lang w:val="en-GB"/>
              </w:rPr>
              <w:t xml:space="preserve"> / 62.1 </w:t>
            </w:r>
          </w:p>
        </w:tc>
        <w:tc>
          <w:tcPr>
            <w:tcW w:w="365" w:type="pct"/>
            <w:shd w:val="clear" w:color="auto" w:fill="FFFFFF" w:themeFill="background1"/>
            <w:vAlign w:val="center"/>
          </w:tcPr>
          <w:p w14:paraId="42E2911C" w14:textId="77777777" w:rsidR="00BE7193" w:rsidRPr="00D56E11" w:rsidRDefault="00BE7193" w:rsidP="00884707">
            <w:pPr>
              <w:jc w:val="center"/>
              <w:rPr>
                <w:sz w:val="20"/>
                <w:szCs w:val="20"/>
                <w:lang w:val="en-GB"/>
              </w:rPr>
            </w:pPr>
            <w:r w:rsidRPr="00D56E11">
              <w:rPr>
                <w:sz w:val="20"/>
                <w:szCs w:val="20"/>
                <w:lang w:val="en-GB"/>
              </w:rPr>
              <w:t xml:space="preserve">34.2 </w:t>
            </w:r>
          </w:p>
        </w:tc>
        <w:tc>
          <w:tcPr>
            <w:tcW w:w="365" w:type="pct"/>
            <w:shd w:val="clear" w:color="auto" w:fill="FFFFFF" w:themeFill="background1"/>
            <w:vAlign w:val="center"/>
          </w:tcPr>
          <w:p w14:paraId="08E5AA1B" w14:textId="77777777" w:rsidR="00BE7193" w:rsidRPr="00D56E11" w:rsidRDefault="00BE7193" w:rsidP="00884707">
            <w:pPr>
              <w:jc w:val="center"/>
              <w:rPr>
                <w:sz w:val="20"/>
                <w:szCs w:val="20"/>
                <w:lang w:val="en-GB"/>
              </w:rPr>
            </w:pPr>
            <w:r w:rsidRPr="00D56E11">
              <w:rPr>
                <w:sz w:val="20"/>
                <w:szCs w:val="20"/>
                <w:lang w:val="en-GB"/>
              </w:rPr>
              <w:t>85</w:t>
            </w:r>
          </w:p>
        </w:tc>
        <w:tc>
          <w:tcPr>
            <w:tcW w:w="546" w:type="pct"/>
            <w:shd w:val="clear" w:color="auto" w:fill="FFFFFF" w:themeFill="background1"/>
            <w:vAlign w:val="center"/>
          </w:tcPr>
          <w:p w14:paraId="6DBB737F" w14:textId="77777777" w:rsidR="00BE7193" w:rsidRPr="00D56E11" w:rsidRDefault="00BE7193" w:rsidP="00884707">
            <w:pPr>
              <w:jc w:val="center"/>
              <w:rPr>
                <w:sz w:val="20"/>
                <w:szCs w:val="20"/>
                <w:lang w:val="en-GB"/>
              </w:rPr>
            </w:pPr>
            <w:r w:rsidRPr="00D56E11">
              <w:rPr>
                <w:sz w:val="20"/>
                <w:szCs w:val="20"/>
                <w:lang w:val="en-GB"/>
              </w:rPr>
              <w:t>HGS</w:t>
            </w:r>
          </w:p>
        </w:tc>
        <w:tc>
          <w:tcPr>
            <w:tcW w:w="590" w:type="pct"/>
            <w:shd w:val="clear" w:color="auto" w:fill="FFFFFF" w:themeFill="background1"/>
            <w:vAlign w:val="center"/>
          </w:tcPr>
          <w:p w14:paraId="4B4AB6FD" w14:textId="77777777" w:rsidR="00BE7193" w:rsidRPr="00D56E11" w:rsidRDefault="00BE7193" w:rsidP="00884707">
            <w:pPr>
              <w:jc w:val="center"/>
              <w:rPr>
                <w:sz w:val="20"/>
                <w:szCs w:val="20"/>
                <w:lang w:val="en-GB"/>
              </w:rPr>
            </w:pPr>
            <w:r w:rsidRPr="00D7658F">
              <w:rPr>
                <w:sz w:val="20"/>
                <w:szCs w:val="20"/>
                <w:lang w:val="en-GB"/>
              </w:rPr>
              <w:t>low vs reference values</w:t>
            </w:r>
            <w:r>
              <w:rPr>
                <w:sz w:val="20"/>
                <w:szCs w:val="20"/>
                <w:lang w:val="en-GB"/>
              </w:rPr>
              <w:t xml:space="preserve"> (normal population)</w:t>
            </w:r>
          </w:p>
        </w:tc>
        <w:tc>
          <w:tcPr>
            <w:tcW w:w="546" w:type="pct"/>
            <w:shd w:val="clear" w:color="auto" w:fill="FFFFFF" w:themeFill="background1"/>
            <w:vAlign w:val="center"/>
          </w:tcPr>
          <w:p w14:paraId="0C5AD876" w14:textId="77777777" w:rsidR="00BE7193" w:rsidRPr="00D56E11" w:rsidRDefault="00BE7193" w:rsidP="00884707">
            <w:pPr>
              <w:jc w:val="center"/>
              <w:rPr>
                <w:sz w:val="20"/>
                <w:szCs w:val="20"/>
                <w:lang w:val="en-GB"/>
              </w:rPr>
            </w:pPr>
          </w:p>
        </w:tc>
        <w:tc>
          <w:tcPr>
            <w:tcW w:w="907" w:type="pct"/>
            <w:shd w:val="clear" w:color="auto" w:fill="FFFFFF" w:themeFill="background1"/>
            <w:vAlign w:val="center"/>
          </w:tcPr>
          <w:p w14:paraId="142EE476" w14:textId="77777777" w:rsidR="00BE7193" w:rsidRPr="00D56E11" w:rsidRDefault="00BE7193" w:rsidP="00884707">
            <w:pPr>
              <w:jc w:val="center"/>
              <w:rPr>
                <w:sz w:val="20"/>
                <w:szCs w:val="20"/>
                <w:lang w:val="en-GB"/>
              </w:rPr>
            </w:pPr>
            <w:r w:rsidRPr="00D56E11">
              <w:rPr>
                <w:sz w:val="20"/>
                <w:szCs w:val="20"/>
                <w:lang w:val="en-GB"/>
              </w:rPr>
              <w:t>Age, sex, cancer stage and type</w:t>
            </w:r>
          </w:p>
        </w:tc>
      </w:tr>
      <w:tr w:rsidR="00BE7193" w:rsidRPr="00320F64" w14:paraId="50D70BE6" w14:textId="77777777" w:rsidTr="00884707">
        <w:tc>
          <w:tcPr>
            <w:tcW w:w="727" w:type="pct"/>
            <w:shd w:val="clear" w:color="auto" w:fill="FFFFFF" w:themeFill="background1"/>
            <w:vAlign w:val="center"/>
          </w:tcPr>
          <w:p w14:paraId="0C9ACB36" w14:textId="77777777" w:rsidR="00BE7193" w:rsidRPr="0083572A" w:rsidRDefault="00BE7193" w:rsidP="00884707">
            <w:pPr>
              <w:rPr>
                <w:sz w:val="20"/>
                <w:szCs w:val="20"/>
                <w:lang w:val="en-GB"/>
              </w:rPr>
            </w:pPr>
            <w:r w:rsidRPr="0083572A">
              <w:rPr>
                <w:sz w:val="20"/>
                <w:szCs w:val="20"/>
                <w:lang w:val="en-GB"/>
              </w:rPr>
              <w:t>Versteeg et al. 2018</w:t>
            </w:r>
          </w:p>
          <w:p w14:paraId="29728AB2" w14:textId="77777777" w:rsidR="00BE7193" w:rsidRPr="0020312C" w:rsidRDefault="00BE7193" w:rsidP="00884707">
            <w:pPr>
              <w:rPr>
                <w:sz w:val="20"/>
                <w:szCs w:val="20"/>
                <w:lang w:val="en-GB"/>
              </w:rPr>
            </w:pPr>
            <w:r>
              <w:rPr>
                <w:sz w:val="20"/>
                <w:szCs w:val="20"/>
                <w:lang w:val="en-GB"/>
              </w:rPr>
              <w:t>(20</w:t>
            </w:r>
            <w:r w:rsidRPr="0083572A">
              <w:rPr>
                <w:sz w:val="20"/>
                <w:szCs w:val="20"/>
                <w:lang w:val="en-GB"/>
              </w:rPr>
              <w:t>)</w:t>
            </w:r>
          </w:p>
        </w:tc>
        <w:tc>
          <w:tcPr>
            <w:tcW w:w="954" w:type="pct"/>
            <w:shd w:val="clear" w:color="auto" w:fill="FFFFFF" w:themeFill="background1"/>
            <w:vAlign w:val="center"/>
          </w:tcPr>
          <w:p w14:paraId="2A3F8B5C" w14:textId="77777777" w:rsidR="00BE7193" w:rsidRPr="0020312C" w:rsidRDefault="00BE7193" w:rsidP="00884707">
            <w:pPr>
              <w:jc w:val="center"/>
              <w:rPr>
                <w:sz w:val="20"/>
                <w:szCs w:val="20"/>
                <w:lang w:val="en-GB"/>
              </w:rPr>
            </w:pPr>
            <w:r>
              <w:rPr>
                <w:sz w:val="20"/>
                <w:szCs w:val="20"/>
                <w:lang w:val="en-GB"/>
              </w:rPr>
              <w:t xml:space="preserve">103 (34% women) with advanced cancer / 70.0 </w:t>
            </w:r>
          </w:p>
        </w:tc>
        <w:tc>
          <w:tcPr>
            <w:tcW w:w="365" w:type="pct"/>
            <w:shd w:val="clear" w:color="auto" w:fill="FFFFFF" w:themeFill="background1"/>
            <w:vAlign w:val="center"/>
          </w:tcPr>
          <w:p w14:paraId="62D200D7" w14:textId="77777777" w:rsidR="00BE7193" w:rsidRPr="0020312C" w:rsidRDefault="00BE7193" w:rsidP="00884707">
            <w:pPr>
              <w:jc w:val="center"/>
              <w:rPr>
                <w:sz w:val="20"/>
                <w:szCs w:val="20"/>
                <w:lang w:val="en-GB"/>
              </w:rPr>
            </w:pPr>
            <w:r>
              <w:rPr>
                <w:sz w:val="20"/>
                <w:szCs w:val="20"/>
                <w:lang w:val="en-GB"/>
              </w:rPr>
              <w:t xml:space="preserve">6 </w:t>
            </w:r>
          </w:p>
        </w:tc>
        <w:tc>
          <w:tcPr>
            <w:tcW w:w="365" w:type="pct"/>
            <w:shd w:val="clear" w:color="auto" w:fill="FFFFFF" w:themeFill="background1"/>
            <w:vAlign w:val="center"/>
          </w:tcPr>
          <w:p w14:paraId="2D772FB1" w14:textId="77777777" w:rsidR="00BE7193" w:rsidRPr="0020312C" w:rsidRDefault="00BE7193" w:rsidP="00884707">
            <w:pPr>
              <w:jc w:val="center"/>
              <w:rPr>
                <w:sz w:val="20"/>
                <w:szCs w:val="20"/>
                <w:lang w:val="en-GB"/>
              </w:rPr>
            </w:pPr>
            <w:r>
              <w:rPr>
                <w:sz w:val="20"/>
                <w:szCs w:val="20"/>
                <w:lang w:val="en-GB"/>
              </w:rPr>
              <w:t>n/a</w:t>
            </w:r>
          </w:p>
        </w:tc>
        <w:tc>
          <w:tcPr>
            <w:tcW w:w="546" w:type="pct"/>
            <w:shd w:val="clear" w:color="auto" w:fill="FFFFFF" w:themeFill="background1"/>
            <w:vAlign w:val="center"/>
          </w:tcPr>
          <w:p w14:paraId="506D6F3E" w14:textId="77777777" w:rsidR="00BE7193" w:rsidRPr="0020312C" w:rsidRDefault="00BE7193" w:rsidP="00884707">
            <w:pPr>
              <w:jc w:val="center"/>
              <w:rPr>
                <w:sz w:val="20"/>
                <w:szCs w:val="20"/>
                <w:lang w:val="en-GB"/>
              </w:rPr>
            </w:pPr>
            <w:r w:rsidRPr="0020312C">
              <w:rPr>
                <w:sz w:val="20"/>
                <w:szCs w:val="20"/>
                <w:lang w:val="en-GB"/>
              </w:rPr>
              <w:t>HGS</w:t>
            </w:r>
            <w:r>
              <w:rPr>
                <w:sz w:val="20"/>
                <w:szCs w:val="20"/>
                <w:lang w:val="en-GB"/>
              </w:rPr>
              <w:t xml:space="preserve"> </w:t>
            </w:r>
          </w:p>
        </w:tc>
        <w:tc>
          <w:tcPr>
            <w:tcW w:w="590" w:type="pct"/>
            <w:shd w:val="clear" w:color="auto" w:fill="FFFFFF" w:themeFill="background1"/>
            <w:vAlign w:val="center"/>
          </w:tcPr>
          <w:p w14:paraId="1151847A" w14:textId="77777777" w:rsidR="00BE7193" w:rsidRDefault="00BE7193" w:rsidP="00884707">
            <w:pPr>
              <w:jc w:val="center"/>
              <w:rPr>
                <w:sz w:val="20"/>
                <w:szCs w:val="20"/>
                <w:lang w:val="en-GB"/>
              </w:rPr>
            </w:pPr>
            <w:r w:rsidRPr="004B2AAF">
              <w:rPr>
                <w:sz w:val="20"/>
                <w:szCs w:val="20"/>
                <w:lang w:val="en-GB"/>
              </w:rPr>
              <w:t>&lt;30.3 kg (M)</w:t>
            </w:r>
            <w:r>
              <w:rPr>
                <w:sz w:val="20"/>
                <w:szCs w:val="20"/>
                <w:lang w:val="en-GB"/>
              </w:rPr>
              <w:t xml:space="preserve">/&lt;19.3 kg (F) </w:t>
            </w:r>
            <w:r w:rsidRPr="004B2AAF">
              <w:rPr>
                <w:sz w:val="20"/>
                <w:szCs w:val="20"/>
                <w:lang w:val="en-GB"/>
              </w:rPr>
              <w:t>vs</w:t>
            </w:r>
            <w:r>
              <w:rPr>
                <w:sz w:val="20"/>
                <w:szCs w:val="20"/>
                <w:lang w:val="en-GB"/>
              </w:rPr>
              <w:t xml:space="preserve"> higher values</w:t>
            </w:r>
          </w:p>
        </w:tc>
        <w:tc>
          <w:tcPr>
            <w:tcW w:w="546" w:type="pct"/>
            <w:shd w:val="clear" w:color="auto" w:fill="FFFFFF" w:themeFill="background1"/>
            <w:vAlign w:val="center"/>
          </w:tcPr>
          <w:p w14:paraId="7F5405D2" w14:textId="77777777" w:rsidR="00BE7193" w:rsidRDefault="00BE7193" w:rsidP="00884707">
            <w:pPr>
              <w:jc w:val="center"/>
              <w:rPr>
                <w:sz w:val="20"/>
                <w:szCs w:val="20"/>
                <w:lang w:val="en-GB"/>
              </w:rPr>
            </w:pPr>
          </w:p>
        </w:tc>
        <w:tc>
          <w:tcPr>
            <w:tcW w:w="907" w:type="pct"/>
            <w:shd w:val="clear" w:color="auto" w:fill="FFFFFF" w:themeFill="background1"/>
            <w:vAlign w:val="center"/>
          </w:tcPr>
          <w:p w14:paraId="557050C2" w14:textId="77777777" w:rsidR="00BE7193" w:rsidRPr="0020312C" w:rsidRDefault="00BE7193" w:rsidP="00884707">
            <w:pPr>
              <w:jc w:val="center"/>
              <w:rPr>
                <w:sz w:val="20"/>
                <w:szCs w:val="20"/>
                <w:lang w:val="en-GB"/>
              </w:rPr>
            </w:pPr>
            <w:r>
              <w:rPr>
                <w:sz w:val="20"/>
                <w:szCs w:val="20"/>
                <w:lang w:val="en-GB"/>
              </w:rPr>
              <w:t xml:space="preserve">Sex, cancer type, </w:t>
            </w:r>
            <w:r w:rsidRPr="00FE6809">
              <w:rPr>
                <w:sz w:val="20"/>
                <w:szCs w:val="20"/>
                <w:lang w:val="en-GB"/>
              </w:rPr>
              <w:t>treatment line</w:t>
            </w:r>
          </w:p>
        </w:tc>
      </w:tr>
      <w:tr w:rsidR="00BE7193" w:rsidRPr="00964F3C" w14:paraId="7AFF2D00" w14:textId="77777777" w:rsidTr="00884707">
        <w:trPr>
          <w:trHeight w:val="340"/>
        </w:trPr>
        <w:tc>
          <w:tcPr>
            <w:tcW w:w="727" w:type="pct"/>
            <w:shd w:val="clear" w:color="auto" w:fill="C6D9F1" w:themeFill="text2" w:themeFillTint="33"/>
            <w:vAlign w:val="center"/>
          </w:tcPr>
          <w:p w14:paraId="64F06632" w14:textId="77777777" w:rsidR="00BE7193" w:rsidRPr="00832887" w:rsidRDefault="00BE7193" w:rsidP="00884707">
            <w:pPr>
              <w:spacing w:before="60" w:after="60"/>
              <w:rPr>
                <w:b/>
                <w:sz w:val="20"/>
                <w:szCs w:val="20"/>
                <w:lang w:val="en-GB"/>
              </w:rPr>
            </w:pPr>
            <w:r w:rsidRPr="00832887">
              <w:rPr>
                <w:b/>
                <w:sz w:val="20"/>
                <w:szCs w:val="20"/>
                <w:lang w:val="en-GB"/>
              </w:rPr>
              <w:t>COPD</w:t>
            </w:r>
          </w:p>
        </w:tc>
        <w:tc>
          <w:tcPr>
            <w:tcW w:w="954" w:type="pct"/>
            <w:shd w:val="clear" w:color="auto" w:fill="C6D9F1" w:themeFill="text2" w:themeFillTint="33"/>
            <w:vAlign w:val="center"/>
          </w:tcPr>
          <w:p w14:paraId="758D7EBA" w14:textId="77777777" w:rsidR="00BE7193" w:rsidRPr="00832887" w:rsidRDefault="00BE7193" w:rsidP="00884707">
            <w:pPr>
              <w:spacing w:before="60" w:after="60"/>
              <w:jc w:val="center"/>
              <w:rPr>
                <w:b/>
                <w:sz w:val="20"/>
                <w:szCs w:val="20"/>
                <w:lang w:val="en-GB"/>
              </w:rPr>
            </w:pPr>
          </w:p>
        </w:tc>
        <w:tc>
          <w:tcPr>
            <w:tcW w:w="365" w:type="pct"/>
            <w:shd w:val="clear" w:color="auto" w:fill="C6D9F1" w:themeFill="text2" w:themeFillTint="33"/>
            <w:vAlign w:val="center"/>
          </w:tcPr>
          <w:p w14:paraId="50439B5B" w14:textId="77777777" w:rsidR="00BE7193" w:rsidRPr="00832887" w:rsidRDefault="00BE7193" w:rsidP="00884707">
            <w:pPr>
              <w:spacing w:before="60" w:after="60"/>
              <w:jc w:val="center"/>
              <w:rPr>
                <w:b/>
                <w:sz w:val="20"/>
                <w:szCs w:val="20"/>
                <w:lang w:val="en-GB"/>
              </w:rPr>
            </w:pPr>
          </w:p>
        </w:tc>
        <w:tc>
          <w:tcPr>
            <w:tcW w:w="365" w:type="pct"/>
            <w:shd w:val="clear" w:color="auto" w:fill="C6D9F1" w:themeFill="text2" w:themeFillTint="33"/>
            <w:vAlign w:val="center"/>
          </w:tcPr>
          <w:p w14:paraId="4CABE094" w14:textId="77777777" w:rsidR="00BE7193" w:rsidRPr="00832887" w:rsidRDefault="00BE7193" w:rsidP="00884707">
            <w:pPr>
              <w:spacing w:before="60" w:after="60"/>
              <w:jc w:val="center"/>
              <w:rPr>
                <w:b/>
                <w:sz w:val="20"/>
                <w:szCs w:val="20"/>
                <w:lang w:val="en-GB"/>
              </w:rPr>
            </w:pPr>
          </w:p>
        </w:tc>
        <w:tc>
          <w:tcPr>
            <w:tcW w:w="546" w:type="pct"/>
            <w:shd w:val="clear" w:color="auto" w:fill="C6D9F1" w:themeFill="text2" w:themeFillTint="33"/>
            <w:vAlign w:val="center"/>
          </w:tcPr>
          <w:p w14:paraId="78D36488" w14:textId="77777777" w:rsidR="00BE7193" w:rsidRPr="00832887" w:rsidRDefault="00BE7193" w:rsidP="00884707">
            <w:pPr>
              <w:spacing w:before="60" w:after="60"/>
              <w:jc w:val="center"/>
              <w:rPr>
                <w:b/>
                <w:sz w:val="20"/>
                <w:szCs w:val="20"/>
                <w:lang w:val="en-GB"/>
              </w:rPr>
            </w:pPr>
          </w:p>
        </w:tc>
        <w:tc>
          <w:tcPr>
            <w:tcW w:w="590" w:type="pct"/>
            <w:shd w:val="clear" w:color="auto" w:fill="C6D9F1" w:themeFill="text2" w:themeFillTint="33"/>
            <w:vAlign w:val="center"/>
          </w:tcPr>
          <w:p w14:paraId="60C49C48" w14:textId="77777777" w:rsidR="00BE7193" w:rsidRPr="00832887" w:rsidRDefault="00BE7193" w:rsidP="00884707">
            <w:pPr>
              <w:spacing w:before="60" w:after="60"/>
              <w:jc w:val="center"/>
              <w:rPr>
                <w:b/>
                <w:sz w:val="20"/>
                <w:szCs w:val="20"/>
                <w:lang w:val="en-GB"/>
              </w:rPr>
            </w:pPr>
          </w:p>
        </w:tc>
        <w:tc>
          <w:tcPr>
            <w:tcW w:w="546" w:type="pct"/>
            <w:shd w:val="clear" w:color="auto" w:fill="C6D9F1" w:themeFill="text2" w:themeFillTint="33"/>
            <w:vAlign w:val="center"/>
          </w:tcPr>
          <w:p w14:paraId="71AC5F21" w14:textId="77777777" w:rsidR="00BE7193" w:rsidRPr="00832887" w:rsidRDefault="00BE7193" w:rsidP="00884707">
            <w:pPr>
              <w:spacing w:before="60" w:after="60"/>
              <w:jc w:val="center"/>
              <w:rPr>
                <w:b/>
                <w:sz w:val="20"/>
                <w:szCs w:val="20"/>
                <w:lang w:val="en-GB"/>
              </w:rPr>
            </w:pPr>
          </w:p>
        </w:tc>
        <w:tc>
          <w:tcPr>
            <w:tcW w:w="907" w:type="pct"/>
            <w:shd w:val="clear" w:color="auto" w:fill="C6D9F1" w:themeFill="text2" w:themeFillTint="33"/>
          </w:tcPr>
          <w:p w14:paraId="7CCA612E" w14:textId="77777777" w:rsidR="00BE7193" w:rsidRPr="00832887" w:rsidRDefault="00BE7193" w:rsidP="00884707">
            <w:pPr>
              <w:spacing w:before="60" w:after="60"/>
              <w:jc w:val="center"/>
              <w:rPr>
                <w:b/>
                <w:sz w:val="20"/>
                <w:szCs w:val="20"/>
                <w:lang w:val="en-GB"/>
              </w:rPr>
            </w:pPr>
          </w:p>
        </w:tc>
      </w:tr>
      <w:tr w:rsidR="00BE7193" w:rsidRPr="00D60005" w14:paraId="4E9DC933" w14:textId="77777777" w:rsidTr="00884707">
        <w:tc>
          <w:tcPr>
            <w:tcW w:w="727" w:type="pct"/>
            <w:shd w:val="clear" w:color="auto" w:fill="FFFFFF" w:themeFill="background1"/>
            <w:vAlign w:val="center"/>
          </w:tcPr>
          <w:p w14:paraId="2A6E4C9E" w14:textId="77777777" w:rsidR="00BE7193" w:rsidRPr="0020312C" w:rsidRDefault="00BE7193" w:rsidP="00884707">
            <w:pPr>
              <w:rPr>
                <w:sz w:val="20"/>
                <w:szCs w:val="20"/>
                <w:lang w:val="en-US"/>
              </w:rPr>
            </w:pPr>
            <w:proofErr w:type="spellStart"/>
            <w:r w:rsidRPr="0020312C">
              <w:rPr>
                <w:sz w:val="20"/>
                <w:szCs w:val="20"/>
                <w:lang w:val="en-US"/>
              </w:rPr>
              <w:t>Burtin</w:t>
            </w:r>
            <w:proofErr w:type="spellEnd"/>
            <w:r w:rsidRPr="0020312C">
              <w:rPr>
                <w:sz w:val="20"/>
                <w:szCs w:val="20"/>
                <w:lang w:val="en-US"/>
              </w:rPr>
              <w:t xml:space="preserve"> et al. 2016</w:t>
            </w:r>
          </w:p>
          <w:p w14:paraId="647E075D" w14:textId="77777777" w:rsidR="00BE7193" w:rsidRPr="0020312C" w:rsidRDefault="00BE7193" w:rsidP="00884707">
            <w:pPr>
              <w:rPr>
                <w:sz w:val="20"/>
                <w:szCs w:val="20"/>
                <w:lang w:val="en-US"/>
              </w:rPr>
            </w:pPr>
            <w:r>
              <w:rPr>
                <w:sz w:val="20"/>
                <w:szCs w:val="20"/>
                <w:lang w:val="en-US"/>
              </w:rPr>
              <w:t>(21</w:t>
            </w:r>
            <w:r w:rsidRPr="0020312C">
              <w:rPr>
                <w:sz w:val="20"/>
                <w:szCs w:val="20"/>
                <w:lang w:val="en-US"/>
              </w:rPr>
              <w:t>)</w:t>
            </w:r>
          </w:p>
        </w:tc>
        <w:tc>
          <w:tcPr>
            <w:tcW w:w="954" w:type="pct"/>
            <w:shd w:val="clear" w:color="auto" w:fill="FFFFFF" w:themeFill="background1"/>
            <w:vAlign w:val="center"/>
          </w:tcPr>
          <w:p w14:paraId="51ED5CF1" w14:textId="77777777" w:rsidR="00BE7193" w:rsidRPr="0020312C" w:rsidRDefault="00BE7193" w:rsidP="00884707">
            <w:pPr>
              <w:jc w:val="center"/>
              <w:rPr>
                <w:sz w:val="20"/>
                <w:szCs w:val="20"/>
                <w:lang w:val="en-US"/>
              </w:rPr>
            </w:pPr>
            <w:r w:rsidRPr="0020312C">
              <w:rPr>
                <w:sz w:val="20"/>
                <w:szCs w:val="20"/>
                <w:lang w:val="en-US"/>
              </w:rPr>
              <w:t>998 (72%</w:t>
            </w:r>
            <w:r>
              <w:rPr>
                <w:sz w:val="20"/>
                <w:szCs w:val="20"/>
                <w:lang w:val="en-US"/>
              </w:rPr>
              <w:t xml:space="preserve"> women) with COPD / 67.0 </w:t>
            </w:r>
          </w:p>
        </w:tc>
        <w:tc>
          <w:tcPr>
            <w:tcW w:w="365" w:type="pct"/>
            <w:shd w:val="clear" w:color="auto" w:fill="FFFFFF" w:themeFill="background1"/>
            <w:vAlign w:val="center"/>
          </w:tcPr>
          <w:p w14:paraId="1A136172" w14:textId="77777777" w:rsidR="00BE7193" w:rsidRPr="0020312C" w:rsidRDefault="00BE7193" w:rsidP="00884707">
            <w:pPr>
              <w:jc w:val="center"/>
              <w:rPr>
                <w:sz w:val="20"/>
                <w:szCs w:val="20"/>
                <w:lang w:val="en-US"/>
              </w:rPr>
            </w:pPr>
            <w:r>
              <w:rPr>
                <w:sz w:val="20"/>
                <w:szCs w:val="20"/>
                <w:lang w:val="en-US"/>
              </w:rPr>
              <w:t>46.8</w:t>
            </w:r>
          </w:p>
        </w:tc>
        <w:tc>
          <w:tcPr>
            <w:tcW w:w="365" w:type="pct"/>
            <w:shd w:val="clear" w:color="auto" w:fill="FFFFFF" w:themeFill="background1"/>
            <w:vAlign w:val="center"/>
          </w:tcPr>
          <w:p w14:paraId="748E085C" w14:textId="77777777" w:rsidR="00BE7193" w:rsidRPr="0020312C" w:rsidRDefault="00BE7193" w:rsidP="00884707">
            <w:pPr>
              <w:jc w:val="center"/>
              <w:rPr>
                <w:sz w:val="20"/>
                <w:szCs w:val="20"/>
                <w:lang w:val="en-US"/>
              </w:rPr>
            </w:pPr>
            <w:r w:rsidRPr="0020312C">
              <w:rPr>
                <w:sz w:val="20"/>
                <w:szCs w:val="20"/>
                <w:lang w:val="en-US"/>
              </w:rPr>
              <w:t>162</w:t>
            </w:r>
          </w:p>
        </w:tc>
        <w:tc>
          <w:tcPr>
            <w:tcW w:w="546" w:type="pct"/>
            <w:shd w:val="clear" w:color="auto" w:fill="FFFFFF" w:themeFill="background1"/>
            <w:vAlign w:val="center"/>
          </w:tcPr>
          <w:p w14:paraId="07E3A93C" w14:textId="77777777" w:rsidR="00BE7193" w:rsidRPr="0020312C" w:rsidRDefault="00BE7193" w:rsidP="00884707">
            <w:pPr>
              <w:jc w:val="center"/>
              <w:rPr>
                <w:sz w:val="20"/>
                <w:szCs w:val="20"/>
                <w:lang w:val="en-US"/>
              </w:rPr>
            </w:pPr>
            <w:r w:rsidRPr="0020312C">
              <w:rPr>
                <w:sz w:val="20"/>
                <w:szCs w:val="20"/>
                <w:lang w:val="en-US"/>
              </w:rPr>
              <w:t>HGS</w:t>
            </w:r>
            <w:r>
              <w:rPr>
                <w:sz w:val="20"/>
                <w:szCs w:val="20"/>
                <w:lang w:val="en-US"/>
              </w:rPr>
              <w:t xml:space="preserve"> </w:t>
            </w:r>
          </w:p>
        </w:tc>
        <w:tc>
          <w:tcPr>
            <w:tcW w:w="590" w:type="pct"/>
            <w:shd w:val="clear" w:color="auto" w:fill="FFFFFF" w:themeFill="background1"/>
            <w:vAlign w:val="center"/>
          </w:tcPr>
          <w:p w14:paraId="43E0275B" w14:textId="77777777" w:rsidR="00BE7193" w:rsidRPr="0020312C" w:rsidRDefault="00BE7193" w:rsidP="00884707">
            <w:pPr>
              <w:jc w:val="center"/>
              <w:rPr>
                <w:sz w:val="20"/>
                <w:szCs w:val="20"/>
                <w:lang w:val="en-US"/>
              </w:rPr>
            </w:pPr>
            <w:r w:rsidRPr="004B2AAF">
              <w:rPr>
                <w:sz w:val="20"/>
                <w:szCs w:val="20"/>
                <w:lang w:val="en-US"/>
              </w:rPr>
              <w:t>5</w:t>
            </w:r>
            <w:r w:rsidRPr="004B2AAF">
              <w:rPr>
                <w:sz w:val="20"/>
                <w:szCs w:val="20"/>
                <w:vertAlign w:val="superscript"/>
                <w:lang w:val="en-US"/>
              </w:rPr>
              <w:t xml:space="preserve">th </w:t>
            </w:r>
            <w:r>
              <w:rPr>
                <w:sz w:val="20"/>
                <w:szCs w:val="20"/>
                <w:lang w:val="en-US"/>
              </w:rPr>
              <w:t>percentile of the normal population vs higher values</w:t>
            </w:r>
          </w:p>
        </w:tc>
        <w:tc>
          <w:tcPr>
            <w:tcW w:w="546" w:type="pct"/>
            <w:shd w:val="clear" w:color="auto" w:fill="FFFFFF" w:themeFill="background1"/>
            <w:vAlign w:val="center"/>
          </w:tcPr>
          <w:p w14:paraId="0952AF9E" w14:textId="77777777" w:rsidR="00BE7193" w:rsidRPr="0020312C" w:rsidRDefault="00BE7193" w:rsidP="00884707">
            <w:pPr>
              <w:jc w:val="center"/>
              <w:rPr>
                <w:sz w:val="20"/>
                <w:szCs w:val="20"/>
                <w:lang w:val="en-US"/>
              </w:rPr>
            </w:pPr>
          </w:p>
        </w:tc>
        <w:tc>
          <w:tcPr>
            <w:tcW w:w="907" w:type="pct"/>
            <w:shd w:val="clear" w:color="auto" w:fill="FFFFFF" w:themeFill="background1"/>
            <w:vAlign w:val="center"/>
          </w:tcPr>
          <w:p w14:paraId="442806E8" w14:textId="77777777" w:rsidR="00BE7193" w:rsidRPr="0020312C" w:rsidRDefault="00BE7193" w:rsidP="00884707">
            <w:pPr>
              <w:jc w:val="center"/>
              <w:rPr>
                <w:sz w:val="20"/>
                <w:szCs w:val="20"/>
                <w:lang w:val="en-US"/>
              </w:rPr>
            </w:pPr>
            <w:r w:rsidRPr="0020312C">
              <w:rPr>
                <w:sz w:val="20"/>
                <w:szCs w:val="20"/>
                <w:lang w:val="en-US"/>
              </w:rPr>
              <w:t>ADO index, BMI</w:t>
            </w:r>
          </w:p>
        </w:tc>
      </w:tr>
      <w:tr w:rsidR="00BE7193" w:rsidRPr="00320F64" w14:paraId="46B2E150" w14:textId="77777777" w:rsidTr="00884707">
        <w:tc>
          <w:tcPr>
            <w:tcW w:w="727" w:type="pct"/>
            <w:shd w:val="clear" w:color="auto" w:fill="FFFFFF" w:themeFill="background1"/>
            <w:vAlign w:val="center"/>
          </w:tcPr>
          <w:p w14:paraId="163C77FB" w14:textId="77777777" w:rsidR="00BE7193" w:rsidRPr="0020312C" w:rsidRDefault="00BE7193" w:rsidP="00884707">
            <w:pPr>
              <w:rPr>
                <w:sz w:val="20"/>
                <w:szCs w:val="20"/>
                <w:lang w:val="en-US"/>
              </w:rPr>
            </w:pPr>
            <w:r w:rsidRPr="0020312C">
              <w:rPr>
                <w:sz w:val="20"/>
                <w:szCs w:val="20"/>
                <w:lang w:val="en-US"/>
              </w:rPr>
              <w:t>Mehrotra et al. 2010</w:t>
            </w:r>
          </w:p>
          <w:p w14:paraId="28D3927B" w14:textId="77777777" w:rsidR="00BE7193" w:rsidRPr="0020312C" w:rsidRDefault="00BE7193" w:rsidP="00884707">
            <w:pPr>
              <w:rPr>
                <w:sz w:val="20"/>
                <w:szCs w:val="20"/>
                <w:lang w:val="en-US"/>
              </w:rPr>
            </w:pPr>
            <w:r>
              <w:rPr>
                <w:sz w:val="20"/>
                <w:szCs w:val="20"/>
                <w:lang w:val="en-US"/>
              </w:rPr>
              <w:t>(22</w:t>
            </w:r>
            <w:r w:rsidRPr="0020312C">
              <w:rPr>
                <w:sz w:val="20"/>
                <w:szCs w:val="20"/>
                <w:lang w:val="en-US"/>
              </w:rPr>
              <w:t>)</w:t>
            </w:r>
          </w:p>
        </w:tc>
        <w:tc>
          <w:tcPr>
            <w:tcW w:w="954" w:type="pct"/>
            <w:shd w:val="clear" w:color="auto" w:fill="FFFFFF" w:themeFill="background1"/>
            <w:vAlign w:val="center"/>
          </w:tcPr>
          <w:p w14:paraId="57A7384C" w14:textId="77777777" w:rsidR="00BE7193" w:rsidRPr="0020312C" w:rsidRDefault="00BE7193" w:rsidP="00884707">
            <w:pPr>
              <w:jc w:val="center"/>
              <w:rPr>
                <w:sz w:val="20"/>
                <w:szCs w:val="20"/>
                <w:lang w:val="en-US"/>
              </w:rPr>
            </w:pPr>
            <w:r>
              <w:rPr>
                <w:sz w:val="20"/>
                <w:szCs w:val="20"/>
                <w:lang w:val="en-US"/>
              </w:rPr>
              <w:t xml:space="preserve">268 (43% </w:t>
            </w:r>
            <w:r w:rsidRPr="0020312C">
              <w:rPr>
                <w:sz w:val="20"/>
                <w:szCs w:val="20"/>
                <w:lang w:val="en-US"/>
              </w:rPr>
              <w:t>women</w:t>
            </w:r>
            <w:r>
              <w:rPr>
                <w:sz w:val="20"/>
                <w:szCs w:val="20"/>
                <w:lang w:val="en-US"/>
              </w:rPr>
              <w:t xml:space="preserve">) with COPD / 70-79 </w:t>
            </w:r>
          </w:p>
        </w:tc>
        <w:tc>
          <w:tcPr>
            <w:tcW w:w="365" w:type="pct"/>
            <w:shd w:val="clear" w:color="auto" w:fill="FFFFFF" w:themeFill="background1"/>
            <w:vAlign w:val="center"/>
          </w:tcPr>
          <w:p w14:paraId="45279D9E" w14:textId="77777777" w:rsidR="00BE7193" w:rsidRPr="0020312C" w:rsidRDefault="00BE7193" w:rsidP="00884707">
            <w:pPr>
              <w:jc w:val="center"/>
              <w:rPr>
                <w:sz w:val="20"/>
                <w:szCs w:val="20"/>
                <w:lang w:val="en-US"/>
              </w:rPr>
            </w:pPr>
            <w:r>
              <w:rPr>
                <w:sz w:val="20"/>
                <w:szCs w:val="20"/>
                <w:lang w:val="en-US"/>
              </w:rPr>
              <w:t>73.2</w:t>
            </w:r>
          </w:p>
        </w:tc>
        <w:tc>
          <w:tcPr>
            <w:tcW w:w="365" w:type="pct"/>
            <w:shd w:val="clear" w:color="auto" w:fill="FFFFFF" w:themeFill="background1"/>
            <w:vAlign w:val="center"/>
          </w:tcPr>
          <w:p w14:paraId="1BD6805B" w14:textId="77777777" w:rsidR="00BE7193" w:rsidRPr="0020312C" w:rsidRDefault="00BE7193" w:rsidP="00884707">
            <w:pPr>
              <w:jc w:val="center"/>
              <w:rPr>
                <w:sz w:val="20"/>
                <w:szCs w:val="20"/>
                <w:lang w:val="en-US"/>
              </w:rPr>
            </w:pPr>
            <w:r w:rsidRPr="0020312C">
              <w:rPr>
                <w:sz w:val="20"/>
                <w:szCs w:val="20"/>
                <w:lang w:val="en-US"/>
              </w:rPr>
              <w:t>83</w:t>
            </w:r>
          </w:p>
        </w:tc>
        <w:tc>
          <w:tcPr>
            <w:tcW w:w="546" w:type="pct"/>
            <w:shd w:val="clear" w:color="auto" w:fill="FFFFFF" w:themeFill="background1"/>
            <w:vAlign w:val="center"/>
          </w:tcPr>
          <w:p w14:paraId="0F06E141" w14:textId="77777777" w:rsidR="00BE7193" w:rsidRPr="0020312C" w:rsidRDefault="00BE7193" w:rsidP="00884707">
            <w:pPr>
              <w:jc w:val="center"/>
              <w:rPr>
                <w:sz w:val="20"/>
                <w:szCs w:val="20"/>
                <w:lang w:val="en-US"/>
              </w:rPr>
            </w:pPr>
            <w:r w:rsidRPr="0020312C">
              <w:rPr>
                <w:sz w:val="20"/>
                <w:szCs w:val="20"/>
                <w:lang w:val="en-US"/>
              </w:rPr>
              <w:t>HGS</w:t>
            </w:r>
            <w:r>
              <w:rPr>
                <w:sz w:val="20"/>
                <w:szCs w:val="20"/>
                <w:lang w:val="en-US"/>
              </w:rPr>
              <w:t xml:space="preserve">, </w:t>
            </w:r>
            <w:r w:rsidRPr="0020312C">
              <w:rPr>
                <w:sz w:val="20"/>
                <w:szCs w:val="20"/>
                <w:lang w:val="en-US"/>
              </w:rPr>
              <w:t>KES</w:t>
            </w:r>
          </w:p>
        </w:tc>
        <w:tc>
          <w:tcPr>
            <w:tcW w:w="590" w:type="pct"/>
            <w:shd w:val="clear" w:color="auto" w:fill="FFFFFF" w:themeFill="background1"/>
            <w:vAlign w:val="center"/>
          </w:tcPr>
          <w:p w14:paraId="15FC24F3" w14:textId="77777777" w:rsidR="00BE7193" w:rsidRPr="0020312C" w:rsidRDefault="00BE7193" w:rsidP="00884707">
            <w:pPr>
              <w:jc w:val="center"/>
              <w:rPr>
                <w:sz w:val="20"/>
                <w:szCs w:val="20"/>
                <w:lang w:val="en-US"/>
              </w:rPr>
            </w:pPr>
            <w:r>
              <w:rPr>
                <w:sz w:val="20"/>
                <w:szCs w:val="20"/>
                <w:lang w:val="en-US"/>
              </w:rPr>
              <w:t>lowest vs</w:t>
            </w:r>
            <w:r w:rsidRPr="004B2AAF">
              <w:rPr>
                <w:sz w:val="20"/>
                <w:szCs w:val="20"/>
                <w:lang w:val="en-US"/>
              </w:rPr>
              <w:t xml:space="preserve"> highest quartile</w:t>
            </w:r>
          </w:p>
        </w:tc>
        <w:tc>
          <w:tcPr>
            <w:tcW w:w="546" w:type="pct"/>
            <w:shd w:val="clear" w:color="auto" w:fill="FFFFFF" w:themeFill="background1"/>
            <w:vAlign w:val="center"/>
          </w:tcPr>
          <w:p w14:paraId="052249CF" w14:textId="77777777" w:rsidR="00BE7193" w:rsidRPr="0020312C" w:rsidRDefault="00BE7193" w:rsidP="00884707">
            <w:pPr>
              <w:jc w:val="center"/>
              <w:rPr>
                <w:sz w:val="20"/>
                <w:szCs w:val="20"/>
                <w:lang w:val="en-US"/>
              </w:rPr>
            </w:pPr>
          </w:p>
        </w:tc>
        <w:tc>
          <w:tcPr>
            <w:tcW w:w="907" w:type="pct"/>
            <w:shd w:val="clear" w:color="auto" w:fill="FFFFFF" w:themeFill="background1"/>
            <w:vAlign w:val="center"/>
          </w:tcPr>
          <w:p w14:paraId="0F764146" w14:textId="77777777" w:rsidR="00BE7193" w:rsidRPr="0020312C" w:rsidRDefault="00BE7193" w:rsidP="00884707">
            <w:pPr>
              <w:jc w:val="center"/>
              <w:rPr>
                <w:sz w:val="20"/>
                <w:szCs w:val="20"/>
                <w:lang w:val="en-US"/>
              </w:rPr>
            </w:pPr>
            <w:r w:rsidRPr="0020312C">
              <w:rPr>
                <w:sz w:val="20"/>
                <w:szCs w:val="20"/>
                <w:lang w:val="en-US"/>
              </w:rPr>
              <w:t>Age, sex, race, smoking, comorbidities</w:t>
            </w:r>
          </w:p>
        </w:tc>
      </w:tr>
      <w:tr w:rsidR="00BE7193" w:rsidRPr="00320F64" w14:paraId="5EC0DAF3" w14:textId="77777777" w:rsidTr="00884707">
        <w:tc>
          <w:tcPr>
            <w:tcW w:w="727" w:type="pct"/>
            <w:shd w:val="clear" w:color="auto" w:fill="FFFFFF" w:themeFill="background1"/>
            <w:vAlign w:val="center"/>
          </w:tcPr>
          <w:p w14:paraId="577A8D75" w14:textId="77777777" w:rsidR="00BE7193" w:rsidRPr="0020312C" w:rsidRDefault="00BE7193" w:rsidP="00884707">
            <w:pPr>
              <w:rPr>
                <w:sz w:val="20"/>
                <w:szCs w:val="20"/>
                <w:lang w:val="en-US"/>
              </w:rPr>
            </w:pPr>
            <w:proofErr w:type="spellStart"/>
            <w:r w:rsidRPr="0020312C">
              <w:rPr>
                <w:sz w:val="20"/>
                <w:szCs w:val="20"/>
                <w:lang w:val="en-US"/>
              </w:rPr>
              <w:t>Puhan</w:t>
            </w:r>
            <w:proofErr w:type="spellEnd"/>
            <w:r w:rsidRPr="0020312C">
              <w:rPr>
                <w:sz w:val="20"/>
                <w:szCs w:val="20"/>
                <w:lang w:val="en-US"/>
              </w:rPr>
              <w:t xml:space="preserve"> et al. 2013 </w:t>
            </w:r>
          </w:p>
          <w:p w14:paraId="1391A1B7" w14:textId="77777777" w:rsidR="00BE7193" w:rsidRPr="0020312C" w:rsidRDefault="00BE7193" w:rsidP="00884707">
            <w:pPr>
              <w:rPr>
                <w:sz w:val="20"/>
                <w:szCs w:val="20"/>
                <w:lang w:val="en-US"/>
              </w:rPr>
            </w:pPr>
            <w:r>
              <w:rPr>
                <w:sz w:val="20"/>
                <w:szCs w:val="20"/>
                <w:lang w:val="en-US"/>
              </w:rPr>
              <w:t>(23</w:t>
            </w:r>
            <w:r w:rsidRPr="0020312C">
              <w:rPr>
                <w:sz w:val="20"/>
                <w:szCs w:val="20"/>
                <w:lang w:val="en-US"/>
              </w:rPr>
              <w:t>)</w:t>
            </w:r>
          </w:p>
        </w:tc>
        <w:tc>
          <w:tcPr>
            <w:tcW w:w="954" w:type="pct"/>
            <w:shd w:val="clear" w:color="auto" w:fill="FFFFFF" w:themeFill="background1"/>
            <w:vAlign w:val="center"/>
          </w:tcPr>
          <w:p w14:paraId="54F5A5A6" w14:textId="77777777" w:rsidR="00BE7193" w:rsidRPr="0020312C" w:rsidRDefault="00BE7193" w:rsidP="00884707">
            <w:pPr>
              <w:jc w:val="center"/>
              <w:rPr>
                <w:sz w:val="20"/>
                <w:szCs w:val="20"/>
                <w:lang w:val="en-US"/>
              </w:rPr>
            </w:pPr>
            <w:r>
              <w:rPr>
                <w:sz w:val="20"/>
                <w:szCs w:val="20"/>
                <w:lang w:val="en-US"/>
              </w:rPr>
              <w:t>374 (43%</w:t>
            </w:r>
            <w:r w:rsidRPr="0020312C">
              <w:rPr>
                <w:sz w:val="20"/>
                <w:szCs w:val="20"/>
                <w:lang w:val="en-US"/>
              </w:rPr>
              <w:t xml:space="preserve"> women</w:t>
            </w:r>
            <w:r>
              <w:rPr>
                <w:sz w:val="20"/>
                <w:szCs w:val="20"/>
                <w:lang w:val="en-US"/>
              </w:rPr>
              <w:t xml:space="preserve">) with COPD / 67.3 </w:t>
            </w:r>
          </w:p>
        </w:tc>
        <w:tc>
          <w:tcPr>
            <w:tcW w:w="365" w:type="pct"/>
            <w:shd w:val="clear" w:color="auto" w:fill="FFFFFF" w:themeFill="background1"/>
            <w:vAlign w:val="center"/>
          </w:tcPr>
          <w:p w14:paraId="6EE0A5AC" w14:textId="77777777" w:rsidR="00BE7193" w:rsidRPr="0020312C" w:rsidRDefault="00BE7193" w:rsidP="00884707">
            <w:pPr>
              <w:jc w:val="center"/>
              <w:rPr>
                <w:sz w:val="20"/>
                <w:szCs w:val="20"/>
                <w:lang w:val="en-US"/>
              </w:rPr>
            </w:pPr>
            <w:r>
              <w:rPr>
                <w:sz w:val="20"/>
                <w:szCs w:val="20"/>
                <w:lang w:val="en-US"/>
              </w:rPr>
              <w:t>24</w:t>
            </w:r>
          </w:p>
        </w:tc>
        <w:tc>
          <w:tcPr>
            <w:tcW w:w="365" w:type="pct"/>
            <w:shd w:val="clear" w:color="auto" w:fill="FFFFFF" w:themeFill="background1"/>
            <w:vAlign w:val="center"/>
          </w:tcPr>
          <w:p w14:paraId="3B40A58E" w14:textId="77777777" w:rsidR="00BE7193" w:rsidRPr="0020312C" w:rsidRDefault="00BE7193" w:rsidP="00884707">
            <w:pPr>
              <w:jc w:val="center"/>
              <w:rPr>
                <w:sz w:val="20"/>
                <w:szCs w:val="20"/>
                <w:lang w:val="en-US"/>
              </w:rPr>
            </w:pPr>
            <w:r w:rsidRPr="0020312C">
              <w:rPr>
                <w:sz w:val="20"/>
                <w:szCs w:val="20"/>
                <w:lang w:val="en-US"/>
              </w:rPr>
              <w:t>38</w:t>
            </w:r>
          </w:p>
        </w:tc>
        <w:tc>
          <w:tcPr>
            <w:tcW w:w="546" w:type="pct"/>
            <w:shd w:val="clear" w:color="auto" w:fill="FFFFFF" w:themeFill="background1"/>
            <w:vAlign w:val="center"/>
          </w:tcPr>
          <w:p w14:paraId="3A1C0BFB" w14:textId="77777777" w:rsidR="00BE7193" w:rsidRPr="0020312C" w:rsidRDefault="00BE7193" w:rsidP="00884707">
            <w:pPr>
              <w:jc w:val="center"/>
              <w:rPr>
                <w:sz w:val="20"/>
                <w:szCs w:val="20"/>
                <w:lang w:val="en-US"/>
              </w:rPr>
            </w:pPr>
            <w:r w:rsidRPr="0020312C">
              <w:rPr>
                <w:sz w:val="20"/>
                <w:szCs w:val="20"/>
                <w:lang w:val="en-US"/>
              </w:rPr>
              <w:t>HGS</w:t>
            </w:r>
            <w:r>
              <w:rPr>
                <w:sz w:val="20"/>
                <w:szCs w:val="20"/>
                <w:lang w:val="en-US"/>
              </w:rPr>
              <w:t xml:space="preserve"> </w:t>
            </w:r>
          </w:p>
        </w:tc>
        <w:tc>
          <w:tcPr>
            <w:tcW w:w="590" w:type="pct"/>
            <w:shd w:val="clear" w:color="auto" w:fill="FFFFFF" w:themeFill="background1"/>
            <w:vAlign w:val="center"/>
          </w:tcPr>
          <w:p w14:paraId="61047C64" w14:textId="77777777" w:rsidR="00BE7193" w:rsidRPr="0020312C" w:rsidRDefault="00BE7193" w:rsidP="00884707">
            <w:pPr>
              <w:jc w:val="center"/>
              <w:rPr>
                <w:sz w:val="20"/>
                <w:szCs w:val="20"/>
                <w:lang w:val="en-US"/>
              </w:rPr>
            </w:pPr>
          </w:p>
        </w:tc>
        <w:tc>
          <w:tcPr>
            <w:tcW w:w="546" w:type="pct"/>
            <w:shd w:val="clear" w:color="auto" w:fill="FFFFFF" w:themeFill="background1"/>
            <w:vAlign w:val="center"/>
          </w:tcPr>
          <w:p w14:paraId="0424EADD" w14:textId="77777777" w:rsidR="00BE7193" w:rsidRPr="0020312C" w:rsidRDefault="00BE7193" w:rsidP="00884707">
            <w:pPr>
              <w:jc w:val="center"/>
              <w:rPr>
                <w:sz w:val="20"/>
                <w:szCs w:val="20"/>
                <w:lang w:val="en-US"/>
              </w:rPr>
            </w:pPr>
            <w:r w:rsidRPr="004B2AAF">
              <w:rPr>
                <w:sz w:val="20"/>
                <w:szCs w:val="20"/>
                <w:lang w:val="en-US"/>
              </w:rPr>
              <w:t>per 5 kg increase</w:t>
            </w:r>
          </w:p>
        </w:tc>
        <w:tc>
          <w:tcPr>
            <w:tcW w:w="907" w:type="pct"/>
            <w:shd w:val="clear" w:color="auto" w:fill="FFFFFF" w:themeFill="background1"/>
            <w:vAlign w:val="center"/>
          </w:tcPr>
          <w:p w14:paraId="1752CE4B" w14:textId="77777777" w:rsidR="00BE7193" w:rsidRPr="0020312C" w:rsidRDefault="00BE7193" w:rsidP="00884707">
            <w:pPr>
              <w:jc w:val="center"/>
              <w:rPr>
                <w:sz w:val="20"/>
                <w:szCs w:val="20"/>
                <w:lang w:val="en-US"/>
              </w:rPr>
            </w:pPr>
            <w:r w:rsidRPr="0020312C">
              <w:rPr>
                <w:sz w:val="20"/>
                <w:szCs w:val="20"/>
                <w:lang w:val="en-US"/>
              </w:rPr>
              <w:t>Age, sex, dyspnea, FEV1, medication</w:t>
            </w:r>
          </w:p>
        </w:tc>
      </w:tr>
      <w:tr w:rsidR="00BE7193" w:rsidRPr="00320F64" w14:paraId="4B564760" w14:textId="77777777" w:rsidTr="00884707">
        <w:tc>
          <w:tcPr>
            <w:tcW w:w="727" w:type="pct"/>
            <w:shd w:val="clear" w:color="auto" w:fill="FFFFFF" w:themeFill="background1"/>
            <w:vAlign w:val="center"/>
          </w:tcPr>
          <w:p w14:paraId="279C95F6" w14:textId="77777777" w:rsidR="00BE7193" w:rsidRPr="0020312C" w:rsidRDefault="00BE7193" w:rsidP="00884707">
            <w:pPr>
              <w:rPr>
                <w:sz w:val="20"/>
                <w:szCs w:val="20"/>
                <w:lang w:val="en-US"/>
              </w:rPr>
            </w:pPr>
            <w:r w:rsidRPr="0020312C">
              <w:rPr>
                <w:sz w:val="20"/>
                <w:szCs w:val="20"/>
                <w:lang w:val="en-US"/>
              </w:rPr>
              <w:t xml:space="preserve">Swallow et al. 2007 </w:t>
            </w:r>
          </w:p>
          <w:p w14:paraId="3D31D79B" w14:textId="77777777" w:rsidR="00BE7193" w:rsidRPr="0020312C" w:rsidRDefault="00BE7193" w:rsidP="00884707">
            <w:pPr>
              <w:rPr>
                <w:sz w:val="20"/>
                <w:szCs w:val="20"/>
                <w:lang w:val="en-US"/>
              </w:rPr>
            </w:pPr>
            <w:r>
              <w:rPr>
                <w:sz w:val="20"/>
                <w:szCs w:val="20"/>
                <w:lang w:val="en-US"/>
              </w:rPr>
              <w:t>(24</w:t>
            </w:r>
            <w:r w:rsidRPr="0020312C">
              <w:rPr>
                <w:sz w:val="20"/>
                <w:szCs w:val="20"/>
                <w:lang w:val="en-US"/>
              </w:rPr>
              <w:t>)</w:t>
            </w:r>
          </w:p>
        </w:tc>
        <w:tc>
          <w:tcPr>
            <w:tcW w:w="954" w:type="pct"/>
            <w:shd w:val="clear" w:color="auto" w:fill="FFFFFF" w:themeFill="background1"/>
            <w:vAlign w:val="center"/>
          </w:tcPr>
          <w:p w14:paraId="3C293BF6" w14:textId="77777777" w:rsidR="00BE7193" w:rsidRPr="0020312C" w:rsidRDefault="00BE7193" w:rsidP="00884707">
            <w:pPr>
              <w:jc w:val="center"/>
              <w:rPr>
                <w:sz w:val="20"/>
                <w:szCs w:val="20"/>
                <w:lang w:val="en-US"/>
              </w:rPr>
            </w:pPr>
            <w:r>
              <w:rPr>
                <w:sz w:val="20"/>
                <w:szCs w:val="20"/>
                <w:lang w:val="en-US"/>
              </w:rPr>
              <w:t>162</w:t>
            </w:r>
            <w:r w:rsidRPr="0020312C">
              <w:rPr>
                <w:sz w:val="20"/>
                <w:szCs w:val="20"/>
                <w:lang w:val="en-US"/>
              </w:rPr>
              <w:t xml:space="preserve"> </w:t>
            </w:r>
            <w:r>
              <w:rPr>
                <w:sz w:val="20"/>
                <w:szCs w:val="20"/>
                <w:lang w:val="en-US"/>
              </w:rPr>
              <w:t>(33%</w:t>
            </w:r>
            <w:r w:rsidRPr="0020312C">
              <w:rPr>
                <w:sz w:val="20"/>
                <w:szCs w:val="20"/>
                <w:lang w:val="en-US"/>
              </w:rPr>
              <w:t xml:space="preserve"> women</w:t>
            </w:r>
            <w:r>
              <w:rPr>
                <w:sz w:val="20"/>
                <w:szCs w:val="20"/>
                <w:lang w:val="en-US"/>
              </w:rPr>
              <w:t xml:space="preserve">) with COPD / 63.7 </w:t>
            </w:r>
          </w:p>
        </w:tc>
        <w:tc>
          <w:tcPr>
            <w:tcW w:w="365" w:type="pct"/>
            <w:shd w:val="clear" w:color="auto" w:fill="FFFFFF" w:themeFill="background1"/>
            <w:vAlign w:val="center"/>
          </w:tcPr>
          <w:p w14:paraId="14EE205D" w14:textId="77777777" w:rsidR="00BE7193" w:rsidRPr="0020312C" w:rsidRDefault="00BE7193" w:rsidP="00884707">
            <w:pPr>
              <w:jc w:val="center"/>
              <w:rPr>
                <w:sz w:val="20"/>
                <w:szCs w:val="20"/>
                <w:lang w:val="en-US"/>
              </w:rPr>
            </w:pPr>
            <w:r>
              <w:rPr>
                <w:sz w:val="20"/>
                <w:szCs w:val="20"/>
                <w:lang w:val="en-US"/>
              </w:rPr>
              <w:t>60</w:t>
            </w:r>
          </w:p>
        </w:tc>
        <w:tc>
          <w:tcPr>
            <w:tcW w:w="365" w:type="pct"/>
            <w:shd w:val="clear" w:color="auto" w:fill="FFFFFF" w:themeFill="background1"/>
            <w:vAlign w:val="center"/>
          </w:tcPr>
          <w:p w14:paraId="0E5C5B04" w14:textId="77777777" w:rsidR="00BE7193" w:rsidRPr="0020312C" w:rsidRDefault="00BE7193" w:rsidP="00884707">
            <w:pPr>
              <w:jc w:val="center"/>
              <w:rPr>
                <w:sz w:val="20"/>
                <w:szCs w:val="20"/>
                <w:lang w:val="en-US"/>
              </w:rPr>
            </w:pPr>
            <w:r w:rsidRPr="0020312C">
              <w:rPr>
                <w:sz w:val="20"/>
                <w:szCs w:val="20"/>
                <w:lang w:val="en-US"/>
              </w:rPr>
              <w:t>36</w:t>
            </w:r>
          </w:p>
        </w:tc>
        <w:tc>
          <w:tcPr>
            <w:tcW w:w="546" w:type="pct"/>
            <w:shd w:val="clear" w:color="auto" w:fill="FFFFFF" w:themeFill="background1"/>
            <w:vAlign w:val="center"/>
          </w:tcPr>
          <w:p w14:paraId="081C6A05" w14:textId="77777777" w:rsidR="00BE7193" w:rsidRPr="0020312C" w:rsidRDefault="00BE7193" w:rsidP="00884707">
            <w:pPr>
              <w:jc w:val="center"/>
              <w:rPr>
                <w:sz w:val="20"/>
                <w:szCs w:val="20"/>
                <w:lang w:val="en-US"/>
              </w:rPr>
            </w:pPr>
            <w:r w:rsidRPr="0020312C">
              <w:rPr>
                <w:sz w:val="20"/>
                <w:szCs w:val="20"/>
                <w:lang w:val="en-US"/>
              </w:rPr>
              <w:t xml:space="preserve">QMVC </w:t>
            </w:r>
          </w:p>
        </w:tc>
        <w:tc>
          <w:tcPr>
            <w:tcW w:w="590" w:type="pct"/>
            <w:shd w:val="clear" w:color="auto" w:fill="FFFFFF" w:themeFill="background1"/>
            <w:vAlign w:val="center"/>
          </w:tcPr>
          <w:p w14:paraId="451BF2D2" w14:textId="77777777" w:rsidR="00BE7193" w:rsidRPr="0020312C" w:rsidRDefault="00BE7193" w:rsidP="00884707">
            <w:pPr>
              <w:jc w:val="center"/>
              <w:rPr>
                <w:sz w:val="20"/>
                <w:szCs w:val="20"/>
                <w:lang w:val="en-US"/>
              </w:rPr>
            </w:pPr>
          </w:p>
        </w:tc>
        <w:tc>
          <w:tcPr>
            <w:tcW w:w="546" w:type="pct"/>
            <w:shd w:val="clear" w:color="auto" w:fill="FFFFFF" w:themeFill="background1"/>
            <w:vAlign w:val="center"/>
          </w:tcPr>
          <w:p w14:paraId="5C3F342F" w14:textId="77777777" w:rsidR="00BE7193" w:rsidRPr="0020312C" w:rsidRDefault="00BE7193" w:rsidP="00884707">
            <w:pPr>
              <w:jc w:val="center"/>
              <w:rPr>
                <w:sz w:val="20"/>
                <w:szCs w:val="20"/>
                <w:lang w:val="en-US"/>
              </w:rPr>
            </w:pPr>
            <w:r>
              <w:rPr>
                <w:sz w:val="20"/>
                <w:szCs w:val="20"/>
                <w:lang w:val="en-US"/>
              </w:rPr>
              <w:t>per 10 % increase of BMI (7.</w:t>
            </w:r>
            <w:r w:rsidRPr="004B2AAF">
              <w:rPr>
                <w:sz w:val="20"/>
                <w:szCs w:val="20"/>
                <w:lang w:val="en-US"/>
              </w:rPr>
              <w:t>4 kg)</w:t>
            </w:r>
          </w:p>
        </w:tc>
        <w:tc>
          <w:tcPr>
            <w:tcW w:w="907" w:type="pct"/>
            <w:shd w:val="clear" w:color="auto" w:fill="FFFFFF" w:themeFill="background1"/>
            <w:vAlign w:val="center"/>
          </w:tcPr>
          <w:p w14:paraId="7FC1DD5D" w14:textId="77777777" w:rsidR="00BE7193" w:rsidRPr="0020312C" w:rsidRDefault="00BE7193" w:rsidP="00884707">
            <w:pPr>
              <w:jc w:val="center"/>
              <w:rPr>
                <w:sz w:val="20"/>
                <w:szCs w:val="20"/>
                <w:lang w:val="en-US"/>
              </w:rPr>
            </w:pPr>
            <w:r w:rsidRPr="0020312C">
              <w:rPr>
                <w:sz w:val="20"/>
                <w:szCs w:val="20"/>
                <w:lang w:val="en-US"/>
              </w:rPr>
              <w:t>Age, BMI</w:t>
            </w:r>
            <w:r>
              <w:rPr>
                <w:sz w:val="20"/>
                <w:szCs w:val="20"/>
                <w:lang w:val="en-US"/>
              </w:rPr>
              <w:t>,</w:t>
            </w:r>
            <w:r w:rsidRPr="0020312C">
              <w:rPr>
                <w:sz w:val="20"/>
                <w:szCs w:val="20"/>
                <w:lang w:val="en-US"/>
              </w:rPr>
              <w:t xml:space="preserve"> FEV1, FFM, medication</w:t>
            </w:r>
          </w:p>
        </w:tc>
      </w:tr>
    </w:tbl>
    <w:p w14:paraId="47FCFAD4" w14:textId="77777777" w:rsidR="00BE7193" w:rsidRPr="00550C22" w:rsidRDefault="00BE7193" w:rsidP="00BE7193">
      <w:pPr>
        <w:rPr>
          <w:lang w:val="en-US"/>
        </w:rPr>
      </w:pPr>
    </w:p>
    <w:tbl>
      <w:tblPr>
        <w:tblStyle w:val="MediumShading1-Accent1"/>
        <w:tblW w:w="5374" w:type="pct"/>
        <w:tblInd w:w="-459" w:type="dxa"/>
        <w:tblLayout w:type="fixed"/>
        <w:tblLook w:val="0620" w:firstRow="1" w:lastRow="0" w:firstColumn="0" w:lastColumn="0" w:noHBand="1" w:noVBand="1"/>
      </w:tblPr>
      <w:tblGrid>
        <w:gridCol w:w="2230"/>
        <w:gridCol w:w="2927"/>
        <w:gridCol w:w="1119"/>
        <w:gridCol w:w="1119"/>
        <w:gridCol w:w="1674"/>
        <w:gridCol w:w="1809"/>
        <w:gridCol w:w="1674"/>
        <w:gridCol w:w="2781"/>
      </w:tblGrid>
      <w:tr w:rsidR="00BE7193" w:rsidRPr="00793F03" w14:paraId="56AF5F42" w14:textId="77777777" w:rsidTr="00884707">
        <w:trPr>
          <w:cnfStyle w:val="100000000000" w:firstRow="1" w:lastRow="0" w:firstColumn="0" w:lastColumn="0" w:oddVBand="0" w:evenVBand="0" w:oddHBand="0" w:evenHBand="0" w:firstRowFirstColumn="0" w:firstRowLastColumn="0" w:lastRowFirstColumn="0" w:lastRowLastColumn="0"/>
          <w:trHeight w:val="340"/>
        </w:trPr>
        <w:tc>
          <w:tcPr>
            <w:tcW w:w="727" w:type="pct"/>
            <w:shd w:val="clear" w:color="auto" w:fill="C6D9F1" w:themeFill="text2" w:themeFillTint="33"/>
            <w:vAlign w:val="center"/>
          </w:tcPr>
          <w:p w14:paraId="4F2F5F65" w14:textId="77777777" w:rsidR="00BE7193" w:rsidRPr="008F386F" w:rsidRDefault="00BE7193" w:rsidP="00884707">
            <w:pPr>
              <w:spacing w:before="60" w:after="60"/>
              <w:rPr>
                <w:b w:val="0"/>
                <w:sz w:val="20"/>
                <w:szCs w:val="20"/>
                <w:lang w:val="en-US"/>
              </w:rPr>
            </w:pPr>
            <w:r w:rsidRPr="00F17FB7">
              <w:rPr>
                <w:color w:val="auto"/>
                <w:sz w:val="20"/>
                <w:szCs w:val="20"/>
                <w:lang w:val="en-US"/>
              </w:rPr>
              <w:lastRenderedPageBreak/>
              <w:t>Renal disease</w:t>
            </w:r>
          </w:p>
        </w:tc>
        <w:tc>
          <w:tcPr>
            <w:tcW w:w="954" w:type="pct"/>
            <w:shd w:val="clear" w:color="auto" w:fill="C6D9F1" w:themeFill="text2" w:themeFillTint="33"/>
            <w:vAlign w:val="center"/>
          </w:tcPr>
          <w:p w14:paraId="676B915C" w14:textId="77777777" w:rsidR="00BE7193" w:rsidRPr="00B62CFA" w:rsidRDefault="00BE7193" w:rsidP="00884707">
            <w:pPr>
              <w:spacing w:before="60" w:after="60"/>
              <w:jc w:val="center"/>
              <w:rPr>
                <w:sz w:val="20"/>
                <w:szCs w:val="20"/>
                <w:lang w:val="en-GB"/>
              </w:rPr>
            </w:pPr>
          </w:p>
        </w:tc>
        <w:tc>
          <w:tcPr>
            <w:tcW w:w="365" w:type="pct"/>
            <w:shd w:val="clear" w:color="auto" w:fill="C6D9F1" w:themeFill="text2" w:themeFillTint="33"/>
            <w:vAlign w:val="center"/>
          </w:tcPr>
          <w:p w14:paraId="24B4774D" w14:textId="77777777" w:rsidR="00BE7193" w:rsidRPr="00B62CFA" w:rsidRDefault="00BE7193" w:rsidP="00884707">
            <w:pPr>
              <w:spacing w:before="60" w:after="60"/>
              <w:jc w:val="center"/>
              <w:rPr>
                <w:sz w:val="20"/>
                <w:szCs w:val="20"/>
                <w:lang w:val="en-GB"/>
              </w:rPr>
            </w:pPr>
          </w:p>
        </w:tc>
        <w:tc>
          <w:tcPr>
            <w:tcW w:w="365" w:type="pct"/>
            <w:shd w:val="clear" w:color="auto" w:fill="C6D9F1" w:themeFill="text2" w:themeFillTint="33"/>
            <w:vAlign w:val="center"/>
          </w:tcPr>
          <w:p w14:paraId="3A5188A2" w14:textId="77777777" w:rsidR="00BE7193" w:rsidRPr="00B62CFA" w:rsidRDefault="00BE7193" w:rsidP="00884707">
            <w:pPr>
              <w:spacing w:before="60" w:after="60"/>
              <w:jc w:val="center"/>
              <w:rPr>
                <w:sz w:val="20"/>
                <w:szCs w:val="20"/>
                <w:lang w:val="en-GB"/>
              </w:rPr>
            </w:pPr>
          </w:p>
        </w:tc>
        <w:tc>
          <w:tcPr>
            <w:tcW w:w="546" w:type="pct"/>
            <w:shd w:val="clear" w:color="auto" w:fill="C6D9F1" w:themeFill="text2" w:themeFillTint="33"/>
            <w:vAlign w:val="center"/>
          </w:tcPr>
          <w:p w14:paraId="64F38983" w14:textId="77777777" w:rsidR="00BE7193" w:rsidRPr="00B62CFA" w:rsidRDefault="00BE7193" w:rsidP="00884707">
            <w:pPr>
              <w:spacing w:before="60" w:after="60"/>
              <w:jc w:val="center"/>
              <w:rPr>
                <w:sz w:val="20"/>
                <w:szCs w:val="20"/>
                <w:lang w:val="en-GB"/>
              </w:rPr>
            </w:pPr>
          </w:p>
        </w:tc>
        <w:tc>
          <w:tcPr>
            <w:tcW w:w="590" w:type="pct"/>
            <w:shd w:val="clear" w:color="auto" w:fill="C6D9F1" w:themeFill="text2" w:themeFillTint="33"/>
            <w:vAlign w:val="center"/>
          </w:tcPr>
          <w:p w14:paraId="6DEF5E8C" w14:textId="77777777" w:rsidR="00BE7193" w:rsidRPr="00B62CFA" w:rsidRDefault="00BE7193" w:rsidP="00884707">
            <w:pPr>
              <w:spacing w:before="60" w:after="60"/>
              <w:jc w:val="center"/>
              <w:rPr>
                <w:sz w:val="20"/>
                <w:szCs w:val="20"/>
                <w:lang w:val="en-GB"/>
              </w:rPr>
            </w:pPr>
          </w:p>
        </w:tc>
        <w:tc>
          <w:tcPr>
            <w:tcW w:w="546" w:type="pct"/>
            <w:shd w:val="clear" w:color="auto" w:fill="C6D9F1" w:themeFill="text2" w:themeFillTint="33"/>
            <w:vAlign w:val="center"/>
          </w:tcPr>
          <w:p w14:paraId="130B19A6" w14:textId="77777777" w:rsidR="00BE7193" w:rsidRPr="00B62CFA" w:rsidRDefault="00BE7193" w:rsidP="00884707">
            <w:pPr>
              <w:spacing w:before="60" w:after="60"/>
              <w:jc w:val="center"/>
              <w:rPr>
                <w:sz w:val="20"/>
                <w:szCs w:val="20"/>
                <w:lang w:val="en-GB"/>
              </w:rPr>
            </w:pPr>
          </w:p>
        </w:tc>
        <w:tc>
          <w:tcPr>
            <w:tcW w:w="907" w:type="pct"/>
            <w:shd w:val="clear" w:color="auto" w:fill="C6D9F1" w:themeFill="text2" w:themeFillTint="33"/>
            <w:vAlign w:val="center"/>
          </w:tcPr>
          <w:p w14:paraId="2BE3A14A" w14:textId="77777777" w:rsidR="00BE7193" w:rsidRPr="00B62CFA" w:rsidRDefault="00BE7193" w:rsidP="00884707">
            <w:pPr>
              <w:spacing w:before="60" w:after="60"/>
              <w:jc w:val="center"/>
              <w:rPr>
                <w:sz w:val="20"/>
                <w:szCs w:val="20"/>
                <w:lang w:val="en-GB"/>
              </w:rPr>
            </w:pPr>
          </w:p>
        </w:tc>
      </w:tr>
      <w:tr w:rsidR="00BE7193" w:rsidRPr="00320F64" w14:paraId="46E58C45" w14:textId="77777777" w:rsidTr="00884707">
        <w:tc>
          <w:tcPr>
            <w:tcW w:w="727" w:type="pct"/>
            <w:shd w:val="clear" w:color="auto" w:fill="FFFFFF" w:themeFill="background1"/>
            <w:vAlign w:val="center"/>
          </w:tcPr>
          <w:p w14:paraId="20E65CD7" w14:textId="77777777" w:rsidR="00BE7193" w:rsidRPr="0020312C" w:rsidRDefault="00BE7193" w:rsidP="00884707">
            <w:pPr>
              <w:rPr>
                <w:sz w:val="20"/>
                <w:szCs w:val="20"/>
                <w:lang w:val="en-US"/>
              </w:rPr>
            </w:pPr>
            <w:proofErr w:type="spellStart"/>
            <w:r w:rsidRPr="0020312C">
              <w:rPr>
                <w:sz w:val="20"/>
                <w:szCs w:val="20"/>
                <w:lang w:val="en-US"/>
              </w:rPr>
              <w:t>Isoyama</w:t>
            </w:r>
            <w:proofErr w:type="spellEnd"/>
            <w:r w:rsidRPr="0020312C">
              <w:rPr>
                <w:sz w:val="20"/>
                <w:szCs w:val="20"/>
                <w:lang w:val="en-US"/>
              </w:rPr>
              <w:t xml:space="preserve"> et al. 2014 </w:t>
            </w:r>
          </w:p>
          <w:p w14:paraId="4084733B" w14:textId="77777777" w:rsidR="00BE7193" w:rsidRPr="0020312C" w:rsidRDefault="00BE7193" w:rsidP="00884707">
            <w:pPr>
              <w:rPr>
                <w:sz w:val="20"/>
                <w:szCs w:val="20"/>
                <w:lang w:val="en-US"/>
              </w:rPr>
            </w:pPr>
            <w:r>
              <w:rPr>
                <w:sz w:val="20"/>
                <w:szCs w:val="20"/>
                <w:lang w:val="en-US"/>
              </w:rPr>
              <w:t>(25</w:t>
            </w:r>
            <w:r w:rsidRPr="0020312C">
              <w:rPr>
                <w:sz w:val="20"/>
                <w:szCs w:val="20"/>
                <w:lang w:val="en-US"/>
              </w:rPr>
              <w:t>)</w:t>
            </w:r>
          </w:p>
        </w:tc>
        <w:tc>
          <w:tcPr>
            <w:tcW w:w="954" w:type="pct"/>
            <w:shd w:val="clear" w:color="auto" w:fill="FFFFFF" w:themeFill="background1"/>
            <w:vAlign w:val="center"/>
          </w:tcPr>
          <w:p w14:paraId="34457115" w14:textId="77777777" w:rsidR="00BE7193" w:rsidRPr="0020312C" w:rsidRDefault="00BE7193" w:rsidP="00884707">
            <w:pPr>
              <w:jc w:val="center"/>
              <w:rPr>
                <w:sz w:val="20"/>
                <w:szCs w:val="20"/>
                <w:lang w:val="en-GB"/>
              </w:rPr>
            </w:pPr>
            <w:r>
              <w:rPr>
                <w:sz w:val="20"/>
                <w:szCs w:val="20"/>
                <w:lang w:val="en-GB"/>
              </w:rPr>
              <w:t>330 (38%</w:t>
            </w:r>
            <w:r w:rsidRPr="0020312C">
              <w:rPr>
                <w:sz w:val="20"/>
                <w:szCs w:val="20"/>
                <w:lang w:val="en-GB"/>
              </w:rPr>
              <w:t xml:space="preserve"> women</w:t>
            </w:r>
            <w:r>
              <w:rPr>
                <w:sz w:val="20"/>
                <w:szCs w:val="20"/>
                <w:lang w:val="en-GB"/>
              </w:rPr>
              <w:t xml:space="preserve">) on dialysis / 53.0 </w:t>
            </w:r>
          </w:p>
        </w:tc>
        <w:tc>
          <w:tcPr>
            <w:tcW w:w="365" w:type="pct"/>
            <w:shd w:val="clear" w:color="auto" w:fill="FFFFFF" w:themeFill="background1"/>
            <w:vAlign w:val="center"/>
          </w:tcPr>
          <w:p w14:paraId="670FF384" w14:textId="77777777" w:rsidR="00BE7193" w:rsidRPr="0020312C" w:rsidRDefault="00BE7193" w:rsidP="00884707">
            <w:pPr>
              <w:jc w:val="center"/>
              <w:rPr>
                <w:sz w:val="20"/>
                <w:szCs w:val="20"/>
                <w:lang w:val="en-GB"/>
              </w:rPr>
            </w:pPr>
            <w:r>
              <w:rPr>
                <w:sz w:val="20"/>
                <w:szCs w:val="20"/>
                <w:lang w:val="en-GB"/>
              </w:rPr>
              <w:t>60</w:t>
            </w:r>
          </w:p>
        </w:tc>
        <w:tc>
          <w:tcPr>
            <w:tcW w:w="365" w:type="pct"/>
            <w:shd w:val="clear" w:color="auto" w:fill="FFFFFF" w:themeFill="background1"/>
            <w:vAlign w:val="center"/>
          </w:tcPr>
          <w:p w14:paraId="69FDF454" w14:textId="77777777" w:rsidR="00BE7193" w:rsidRPr="0020312C" w:rsidRDefault="00BE7193" w:rsidP="00884707">
            <w:pPr>
              <w:spacing w:after="80"/>
              <w:jc w:val="center"/>
              <w:rPr>
                <w:sz w:val="20"/>
                <w:szCs w:val="20"/>
                <w:lang w:val="en-GB"/>
              </w:rPr>
            </w:pPr>
            <w:r w:rsidRPr="0020312C">
              <w:rPr>
                <w:sz w:val="20"/>
                <w:szCs w:val="20"/>
                <w:lang w:val="en-GB"/>
              </w:rPr>
              <w:t>95</w:t>
            </w:r>
          </w:p>
        </w:tc>
        <w:tc>
          <w:tcPr>
            <w:tcW w:w="546" w:type="pct"/>
            <w:shd w:val="clear" w:color="auto" w:fill="FFFFFF" w:themeFill="background1"/>
            <w:vAlign w:val="center"/>
          </w:tcPr>
          <w:p w14:paraId="4E933180" w14:textId="77777777" w:rsidR="00BE7193" w:rsidRPr="0020312C" w:rsidRDefault="00BE7193" w:rsidP="00884707">
            <w:pPr>
              <w:jc w:val="center"/>
              <w:rPr>
                <w:sz w:val="20"/>
                <w:szCs w:val="20"/>
                <w:lang w:val="en-GB"/>
              </w:rPr>
            </w:pPr>
            <w:r w:rsidRPr="0020312C">
              <w:rPr>
                <w:sz w:val="20"/>
                <w:szCs w:val="20"/>
                <w:lang w:val="en-GB"/>
              </w:rPr>
              <w:t>HGS</w:t>
            </w:r>
          </w:p>
        </w:tc>
        <w:tc>
          <w:tcPr>
            <w:tcW w:w="590" w:type="pct"/>
            <w:shd w:val="clear" w:color="auto" w:fill="FFFFFF" w:themeFill="background1"/>
            <w:vAlign w:val="center"/>
          </w:tcPr>
          <w:p w14:paraId="7FDEE66B" w14:textId="77777777" w:rsidR="00BE7193" w:rsidRPr="0020312C" w:rsidRDefault="00BE7193" w:rsidP="00884707">
            <w:pPr>
              <w:jc w:val="center"/>
              <w:rPr>
                <w:sz w:val="20"/>
                <w:szCs w:val="20"/>
                <w:lang w:val="en-GB"/>
              </w:rPr>
            </w:pPr>
            <w:r w:rsidRPr="001115A9">
              <w:rPr>
                <w:sz w:val="20"/>
                <w:szCs w:val="20"/>
                <w:lang w:val="en-GB"/>
              </w:rPr>
              <w:t>&lt;30 kg (M)</w:t>
            </w:r>
            <w:r>
              <w:rPr>
                <w:sz w:val="20"/>
                <w:szCs w:val="20"/>
                <w:lang w:val="en-GB"/>
              </w:rPr>
              <w:t>/&lt;20 kg (F) vs higher values</w:t>
            </w:r>
          </w:p>
        </w:tc>
        <w:tc>
          <w:tcPr>
            <w:tcW w:w="546" w:type="pct"/>
            <w:shd w:val="clear" w:color="auto" w:fill="FFFFFF" w:themeFill="background1"/>
            <w:vAlign w:val="center"/>
          </w:tcPr>
          <w:p w14:paraId="253A9ECB" w14:textId="77777777" w:rsidR="00BE7193" w:rsidRPr="0020312C" w:rsidRDefault="00BE7193" w:rsidP="00884707">
            <w:pPr>
              <w:jc w:val="center"/>
              <w:rPr>
                <w:sz w:val="20"/>
                <w:szCs w:val="20"/>
                <w:lang w:val="en-GB"/>
              </w:rPr>
            </w:pPr>
          </w:p>
        </w:tc>
        <w:tc>
          <w:tcPr>
            <w:tcW w:w="907" w:type="pct"/>
            <w:shd w:val="clear" w:color="auto" w:fill="FFFFFF" w:themeFill="background1"/>
            <w:vAlign w:val="center"/>
          </w:tcPr>
          <w:p w14:paraId="54EA9867" w14:textId="77777777" w:rsidR="00BE7193" w:rsidRPr="0020312C" w:rsidRDefault="00BE7193" w:rsidP="00884707">
            <w:pPr>
              <w:jc w:val="center"/>
              <w:rPr>
                <w:sz w:val="20"/>
                <w:szCs w:val="20"/>
                <w:lang w:val="en-GB"/>
              </w:rPr>
            </w:pPr>
            <w:r w:rsidRPr="0020312C">
              <w:rPr>
                <w:sz w:val="20"/>
                <w:szCs w:val="20"/>
                <w:lang w:val="en-GB"/>
              </w:rPr>
              <w:t>Age, sex, T2D, CVD, cholesterol, haemoglobin, GFR, CRP</w:t>
            </w:r>
          </w:p>
        </w:tc>
      </w:tr>
      <w:tr w:rsidR="00BE7193" w:rsidRPr="00320F64" w14:paraId="3537D0F7" w14:textId="77777777" w:rsidTr="00884707">
        <w:tc>
          <w:tcPr>
            <w:tcW w:w="727" w:type="pct"/>
            <w:shd w:val="clear" w:color="auto" w:fill="FFFFFF" w:themeFill="background1"/>
            <w:vAlign w:val="center"/>
          </w:tcPr>
          <w:p w14:paraId="6F431FA3" w14:textId="77777777" w:rsidR="00BE7193" w:rsidRPr="0020312C" w:rsidRDefault="00BE7193" w:rsidP="00884707">
            <w:pPr>
              <w:rPr>
                <w:sz w:val="20"/>
                <w:szCs w:val="20"/>
                <w:lang w:val="en-US"/>
              </w:rPr>
            </w:pPr>
            <w:r w:rsidRPr="0020312C">
              <w:rPr>
                <w:sz w:val="20"/>
                <w:szCs w:val="20"/>
                <w:lang w:val="en-US"/>
              </w:rPr>
              <w:t xml:space="preserve">Kim et al. 2017 </w:t>
            </w:r>
          </w:p>
          <w:p w14:paraId="7D21919E" w14:textId="77777777" w:rsidR="00BE7193" w:rsidRPr="0020312C" w:rsidRDefault="00BE7193" w:rsidP="00884707">
            <w:pPr>
              <w:rPr>
                <w:sz w:val="20"/>
                <w:szCs w:val="20"/>
                <w:lang w:val="en-US"/>
              </w:rPr>
            </w:pPr>
            <w:r>
              <w:rPr>
                <w:sz w:val="20"/>
                <w:szCs w:val="20"/>
                <w:lang w:val="en-US"/>
              </w:rPr>
              <w:t>(26</w:t>
            </w:r>
            <w:r w:rsidRPr="0020312C">
              <w:rPr>
                <w:sz w:val="20"/>
                <w:szCs w:val="20"/>
                <w:lang w:val="en-US"/>
              </w:rPr>
              <w:t>)</w:t>
            </w:r>
          </w:p>
        </w:tc>
        <w:tc>
          <w:tcPr>
            <w:tcW w:w="954" w:type="pct"/>
            <w:shd w:val="clear" w:color="auto" w:fill="FFFFFF" w:themeFill="background1"/>
            <w:vAlign w:val="center"/>
          </w:tcPr>
          <w:p w14:paraId="0BDC5FB3" w14:textId="77777777" w:rsidR="00BE7193" w:rsidRPr="0020312C" w:rsidRDefault="00BE7193" w:rsidP="00884707">
            <w:pPr>
              <w:jc w:val="center"/>
              <w:rPr>
                <w:sz w:val="20"/>
                <w:szCs w:val="20"/>
                <w:lang w:val="en-GB"/>
              </w:rPr>
            </w:pPr>
            <w:r>
              <w:rPr>
                <w:sz w:val="20"/>
                <w:szCs w:val="20"/>
                <w:lang w:val="en-GB"/>
              </w:rPr>
              <w:t xml:space="preserve">142 (43% </w:t>
            </w:r>
            <w:r w:rsidRPr="0020312C">
              <w:rPr>
                <w:sz w:val="20"/>
                <w:szCs w:val="20"/>
                <w:lang w:val="en-GB"/>
              </w:rPr>
              <w:t>women</w:t>
            </w:r>
            <w:r>
              <w:rPr>
                <w:sz w:val="20"/>
                <w:szCs w:val="20"/>
                <w:lang w:val="en-GB"/>
              </w:rPr>
              <w:t xml:space="preserve">) on dialysis / 59.8 </w:t>
            </w:r>
          </w:p>
        </w:tc>
        <w:tc>
          <w:tcPr>
            <w:tcW w:w="365" w:type="pct"/>
            <w:shd w:val="clear" w:color="auto" w:fill="FFFFFF" w:themeFill="background1"/>
            <w:vAlign w:val="center"/>
          </w:tcPr>
          <w:p w14:paraId="20500EE6" w14:textId="77777777" w:rsidR="00BE7193" w:rsidRPr="0020312C" w:rsidRDefault="00BE7193" w:rsidP="00884707">
            <w:pPr>
              <w:jc w:val="center"/>
              <w:rPr>
                <w:sz w:val="20"/>
                <w:szCs w:val="20"/>
                <w:lang w:val="en-GB"/>
              </w:rPr>
            </w:pPr>
            <w:r>
              <w:rPr>
                <w:sz w:val="20"/>
                <w:szCs w:val="20"/>
                <w:lang w:val="en-GB"/>
              </w:rPr>
              <w:t>54</w:t>
            </w:r>
          </w:p>
        </w:tc>
        <w:tc>
          <w:tcPr>
            <w:tcW w:w="365" w:type="pct"/>
            <w:shd w:val="clear" w:color="auto" w:fill="FFFFFF" w:themeFill="background1"/>
            <w:vAlign w:val="center"/>
          </w:tcPr>
          <w:p w14:paraId="3A586239" w14:textId="77777777" w:rsidR="00BE7193" w:rsidRPr="0020312C" w:rsidRDefault="00BE7193" w:rsidP="00884707">
            <w:pPr>
              <w:jc w:val="center"/>
              <w:rPr>
                <w:sz w:val="20"/>
                <w:szCs w:val="20"/>
                <w:lang w:val="en-GB"/>
              </w:rPr>
            </w:pPr>
            <w:r w:rsidRPr="0020312C">
              <w:rPr>
                <w:sz w:val="20"/>
                <w:szCs w:val="20"/>
                <w:lang w:val="en-GB"/>
              </w:rPr>
              <w:t>28</w:t>
            </w:r>
          </w:p>
        </w:tc>
        <w:tc>
          <w:tcPr>
            <w:tcW w:w="546" w:type="pct"/>
            <w:shd w:val="clear" w:color="auto" w:fill="FFFFFF" w:themeFill="background1"/>
            <w:vAlign w:val="center"/>
          </w:tcPr>
          <w:p w14:paraId="6BBD0849" w14:textId="77777777" w:rsidR="00BE7193" w:rsidRPr="0020312C" w:rsidRDefault="00BE7193" w:rsidP="00884707">
            <w:pPr>
              <w:jc w:val="center"/>
              <w:rPr>
                <w:sz w:val="20"/>
                <w:szCs w:val="20"/>
                <w:lang w:val="en-GB"/>
              </w:rPr>
            </w:pPr>
            <w:r w:rsidRPr="0020312C">
              <w:rPr>
                <w:sz w:val="20"/>
                <w:szCs w:val="20"/>
                <w:lang w:val="en-GB"/>
              </w:rPr>
              <w:t>HGS</w:t>
            </w:r>
            <w:r>
              <w:rPr>
                <w:sz w:val="20"/>
                <w:szCs w:val="20"/>
                <w:lang w:val="en-GB"/>
              </w:rPr>
              <w:t xml:space="preserve"> </w:t>
            </w:r>
          </w:p>
        </w:tc>
        <w:tc>
          <w:tcPr>
            <w:tcW w:w="590" w:type="pct"/>
            <w:shd w:val="clear" w:color="auto" w:fill="FFFFFF" w:themeFill="background1"/>
            <w:vAlign w:val="center"/>
          </w:tcPr>
          <w:p w14:paraId="4DF3C1B8" w14:textId="77777777" w:rsidR="00BE7193" w:rsidRPr="0020312C" w:rsidRDefault="00BE7193" w:rsidP="00884707">
            <w:pPr>
              <w:jc w:val="center"/>
              <w:rPr>
                <w:sz w:val="20"/>
                <w:szCs w:val="20"/>
                <w:lang w:val="en-US"/>
              </w:rPr>
            </w:pPr>
            <w:r>
              <w:rPr>
                <w:sz w:val="20"/>
                <w:szCs w:val="20"/>
                <w:lang w:val="en-US"/>
              </w:rPr>
              <w:t>&lt;30 kg (M)/&lt;20 kg (F) vs higher values</w:t>
            </w:r>
          </w:p>
        </w:tc>
        <w:tc>
          <w:tcPr>
            <w:tcW w:w="546" w:type="pct"/>
            <w:shd w:val="clear" w:color="auto" w:fill="FFFFFF" w:themeFill="background1"/>
            <w:vAlign w:val="center"/>
          </w:tcPr>
          <w:p w14:paraId="1B5B8A96" w14:textId="77777777" w:rsidR="00BE7193" w:rsidRPr="0020312C" w:rsidRDefault="00BE7193" w:rsidP="00884707">
            <w:pPr>
              <w:jc w:val="center"/>
              <w:rPr>
                <w:sz w:val="20"/>
                <w:szCs w:val="20"/>
                <w:lang w:val="en-US"/>
              </w:rPr>
            </w:pPr>
          </w:p>
        </w:tc>
        <w:tc>
          <w:tcPr>
            <w:tcW w:w="907" w:type="pct"/>
            <w:shd w:val="clear" w:color="auto" w:fill="FFFFFF" w:themeFill="background1"/>
            <w:vAlign w:val="center"/>
          </w:tcPr>
          <w:p w14:paraId="21E04EB2" w14:textId="77777777" w:rsidR="00BE7193" w:rsidRPr="0020312C" w:rsidRDefault="00BE7193" w:rsidP="00884707">
            <w:pPr>
              <w:jc w:val="center"/>
              <w:rPr>
                <w:sz w:val="20"/>
                <w:szCs w:val="20"/>
                <w:lang w:val="en-US"/>
              </w:rPr>
            </w:pPr>
            <w:r>
              <w:rPr>
                <w:sz w:val="20"/>
                <w:szCs w:val="20"/>
                <w:lang w:val="en-US"/>
              </w:rPr>
              <w:t xml:space="preserve">Age, sex, BMI, albumin, </w:t>
            </w:r>
            <w:r w:rsidRPr="0020312C">
              <w:rPr>
                <w:sz w:val="20"/>
                <w:szCs w:val="20"/>
                <w:lang w:val="en-US"/>
              </w:rPr>
              <w:t xml:space="preserve">dialysis </w:t>
            </w:r>
            <w:r w:rsidRPr="00373BD0">
              <w:rPr>
                <w:sz w:val="20"/>
                <w:szCs w:val="20"/>
                <w:lang w:val="en-US"/>
              </w:rPr>
              <w:t>adequacy</w:t>
            </w:r>
            <w:r>
              <w:rPr>
                <w:sz w:val="20"/>
                <w:szCs w:val="20"/>
                <w:lang w:val="en-US"/>
              </w:rPr>
              <w:t>, dialysis vintage, CRP, CVD, T2D</w:t>
            </w:r>
          </w:p>
        </w:tc>
      </w:tr>
      <w:tr w:rsidR="00BE7193" w:rsidRPr="00320F64" w14:paraId="458FA3CD" w14:textId="77777777" w:rsidTr="00884707">
        <w:tc>
          <w:tcPr>
            <w:tcW w:w="727" w:type="pct"/>
            <w:shd w:val="clear" w:color="auto" w:fill="FFFFFF" w:themeFill="background1"/>
            <w:vAlign w:val="center"/>
          </w:tcPr>
          <w:p w14:paraId="39586674" w14:textId="77777777" w:rsidR="00BE7193" w:rsidRPr="0083572A" w:rsidRDefault="00BE7193" w:rsidP="00884707">
            <w:pPr>
              <w:rPr>
                <w:sz w:val="20"/>
                <w:szCs w:val="20"/>
                <w:lang w:val="en-US"/>
              </w:rPr>
            </w:pPr>
            <w:proofErr w:type="spellStart"/>
            <w:r w:rsidRPr="0083572A">
              <w:rPr>
                <w:sz w:val="20"/>
                <w:szCs w:val="20"/>
                <w:lang w:val="en-US"/>
              </w:rPr>
              <w:t>Kittiskulnam</w:t>
            </w:r>
            <w:proofErr w:type="spellEnd"/>
            <w:r w:rsidRPr="0083572A">
              <w:rPr>
                <w:sz w:val="20"/>
                <w:szCs w:val="20"/>
                <w:lang w:val="en-US"/>
              </w:rPr>
              <w:t xml:space="preserve"> et al. 2018</w:t>
            </w:r>
          </w:p>
          <w:p w14:paraId="0F5F3800" w14:textId="77777777" w:rsidR="00BE7193" w:rsidRPr="0020312C" w:rsidRDefault="00BE7193" w:rsidP="00884707">
            <w:pPr>
              <w:rPr>
                <w:sz w:val="20"/>
                <w:szCs w:val="20"/>
                <w:lang w:val="en-US"/>
              </w:rPr>
            </w:pPr>
            <w:r>
              <w:rPr>
                <w:sz w:val="20"/>
                <w:szCs w:val="20"/>
                <w:lang w:val="en-US"/>
              </w:rPr>
              <w:t>(27</w:t>
            </w:r>
            <w:r w:rsidRPr="0083572A">
              <w:rPr>
                <w:sz w:val="20"/>
                <w:szCs w:val="20"/>
                <w:lang w:val="en-US"/>
              </w:rPr>
              <w:t>)</w:t>
            </w:r>
          </w:p>
        </w:tc>
        <w:tc>
          <w:tcPr>
            <w:tcW w:w="954" w:type="pct"/>
            <w:shd w:val="clear" w:color="auto" w:fill="FFFFFF" w:themeFill="background1"/>
            <w:vAlign w:val="center"/>
          </w:tcPr>
          <w:p w14:paraId="52F412E5" w14:textId="77777777" w:rsidR="00BE7193" w:rsidRPr="0020312C" w:rsidRDefault="00BE7193" w:rsidP="00884707">
            <w:pPr>
              <w:jc w:val="center"/>
              <w:rPr>
                <w:sz w:val="20"/>
                <w:szCs w:val="20"/>
                <w:lang w:val="en-GB"/>
              </w:rPr>
            </w:pPr>
            <w:r>
              <w:rPr>
                <w:sz w:val="20"/>
                <w:szCs w:val="20"/>
                <w:lang w:val="en-GB"/>
              </w:rPr>
              <w:t>645 (41%</w:t>
            </w:r>
            <w:r w:rsidRPr="0020312C">
              <w:rPr>
                <w:sz w:val="20"/>
                <w:szCs w:val="20"/>
                <w:lang w:val="en-GB"/>
              </w:rPr>
              <w:t xml:space="preserve"> women</w:t>
            </w:r>
            <w:r>
              <w:rPr>
                <w:sz w:val="20"/>
                <w:szCs w:val="20"/>
                <w:lang w:val="en-GB"/>
              </w:rPr>
              <w:t xml:space="preserve">) on dialysis / 56.7 </w:t>
            </w:r>
          </w:p>
        </w:tc>
        <w:tc>
          <w:tcPr>
            <w:tcW w:w="365" w:type="pct"/>
            <w:shd w:val="clear" w:color="auto" w:fill="FFFFFF" w:themeFill="background1"/>
            <w:vAlign w:val="center"/>
          </w:tcPr>
          <w:p w14:paraId="7885AC30" w14:textId="77777777" w:rsidR="00BE7193" w:rsidRPr="0020312C" w:rsidRDefault="00BE7193" w:rsidP="00884707">
            <w:pPr>
              <w:jc w:val="center"/>
              <w:rPr>
                <w:sz w:val="20"/>
                <w:szCs w:val="20"/>
                <w:lang w:val="en-GB"/>
              </w:rPr>
            </w:pPr>
            <w:r>
              <w:rPr>
                <w:sz w:val="20"/>
                <w:szCs w:val="20"/>
                <w:lang w:val="en-GB"/>
              </w:rPr>
              <w:t>22.8</w:t>
            </w:r>
          </w:p>
        </w:tc>
        <w:tc>
          <w:tcPr>
            <w:tcW w:w="365" w:type="pct"/>
            <w:shd w:val="clear" w:color="auto" w:fill="FFFFFF" w:themeFill="background1"/>
            <w:vAlign w:val="center"/>
          </w:tcPr>
          <w:p w14:paraId="3B2B94D7" w14:textId="77777777" w:rsidR="00BE7193" w:rsidRPr="0020312C" w:rsidRDefault="00BE7193" w:rsidP="00884707">
            <w:pPr>
              <w:jc w:val="center"/>
              <w:rPr>
                <w:sz w:val="20"/>
                <w:szCs w:val="20"/>
                <w:lang w:val="en-GB"/>
              </w:rPr>
            </w:pPr>
            <w:r>
              <w:rPr>
                <w:sz w:val="20"/>
                <w:szCs w:val="20"/>
                <w:lang w:val="en-GB"/>
              </w:rPr>
              <w:t>7</w:t>
            </w:r>
            <w:r w:rsidRPr="0020312C">
              <w:rPr>
                <w:sz w:val="20"/>
                <w:szCs w:val="20"/>
                <w:lang w:val="en-GB"/>
              </w:rPr>
              <w:t>8</w:t>
            </w:r>
          </w:p>
        </w:tc>
        <w:tc>
          <w:tcPr>
            <w:tcW w:w="546" w:type="pct"/>
            <w:shd w:val="clear" w:color="auto" w:fill="FFFFFF" w:themeFill="background1"/>
            <w:vAlign w:val="center"/>
          </w:tcPr>
          <w:p w14:paraId="11F9C90F" w14:textId="77777777" w:rsidR="00BE7193" w:rsidRPr="0020312C" w:rsidRDefault="00BE7193" w:rsidP="00884707">
            <w:pPr>
              <w:jc w:val="center"/>
              <w:rPr>
                <w:sz w:val="20"/>
                <w:szCs w:val="20"/>
                <w:lang w:val="en-GB"/>
              </w:rPr>
            </w:pPr>
            <w:r w:rsidRPr="0020312C">
              <w:rPr>
                <w:sz w:val="20"/>
                <w:szCs w:val="20"/>
                <w:lang w:val="en-GB"/>
              </w:rPr>
              <w:t>HGS</w:t>
            </w:r>
            <w:r>
              <w:rPr>
                <w:sz w:val="20"/>
                <w:szCs w:val="20"/>
                <w:lang w:val="en-GB"/>
              </w:rPr>
              <w:t xml:space="preserve"> </w:t>
            </w:r>
          </w:p>
        </w:tc>
        <w:tc>
          <w:tcPr>
            <w:tcW w:w="590" w:type="pct"/>
            <w:shd w:val="clear" w:color="auto" w:fill="FFFFFF" w:themeFill="background1"/>
            <w:vAlign w:val="center"/>
          </w:tcPr>
          <w:p w14:paraId="36A30CD5" w14:textId="77777777" w:rsidR="00BE7193" w:rsidRDefault="00BE7193" w:rsidP="00884707">
            <w:pPr>
              <w:jc w:val="center"/>
              <w:rPr>
                <w:sz w:val="20"/>
                <w:szCs w:val="20"/>
                <w:lang w:val="en-US"/>
              </w:rPr>
            </w:pPr>
            <w:r>
              <w:rPr>
                <w:sz w:val="20"/>
                <w:szCs w:val="20"/>
                <w:lang w:val="en-US"/>
              </w:rPr>
              <w:t>&lt;26 kg (M)/&lt;16 kg (F) vs higher values</w:t>
            </w:r>
          </w:p>
        </w:tc>
        <w:tc>
          <w:tcPr>
            <w:tcW w:w="546" w:type="pct"/>
            <w:shd w:val="clear" w:color="auto" w:fill="FFFFFF" w:themeFill="background1"/>
            <w:vAlign w:val="center"/>
          </w:tcPr>
          <w:p w14:paraId="28300CB0" w14:textId="77777777" w:rsidR="00BE7193" w:rsidRDefault="00BE7193" w:rsidP="00884707">
            <w:pPr>
              <w:jc w:val="center"/>
              <w:rPr>
                <w:sz w:val="20"/>
                <w:szCs w:val="20"/>
                <w:lang w:val="en-US"/>
              </w:rPr>
            </w:pPr>
            <w:r w:rsidRPr="001115A9">
              <w:rPr>
                <w:sz w:val="20"/>
                <w:szCs w:val="20"/>
                <w:lang w:val="en-US"/>
              </w:rPr>
              <w:t>per SD (10,6 kg) increase</w:t>
            </w:r>
          </w:p>
        </w:tc>
        <w:tc>
          <w:tcPr>
            <w:tcW w:w="907" w:type="pct"/>
            <w:shd w:val="clear" w:color="auto" w:fill="FFFFFF" w:themeFill="background1"/>
            <w:vAlign w:val="center"/>
          </w:tcPr>
          <w:p w14:paraId="56639673" w14:textId="77777777" w:rsidR="00BE7193" w:rsidRPr="0020312C" w:rsidRDefault="00BE7193" w:rsidP="00884707">
            <w:pPr>
              <w:jc w:val="center"/>
              <w:rPr>
                <w:sz w:val="20"/>
                <w:szCs w:val="20"/>
                <w:lang w:val="en-US"/>
              </w:rPr>
            </w:pPr>
            <w:r>
              <w:rPr>
                <w:sz w:val="20"/>
                <w:szCs w:val="20"/>
                <w:lang w:val="en-US"/>
              </w:rPr>
              <w:t>Age, sex, race, CAD, CHF, T2D,</w:t>
            </w:r>
            <w:r w:rsidRPr="00E608B9">
              <w:rPr>
                <w:sz w:val="20"/>
                <w:szCs w:val="20"/>
                <w:lang w:val="en-US"/>
              </w:rPr>
              <w:t xml:space="preserve"> </w:t>
            </w:r>
            <w:r>
              <w:rPr>
                <w:sz w:val="20"/>
                <w:szCs w:val="20"/>
                <w:lang w:val="en-US"/>
              </w:rPr>
              <w:t>albumin</w:t>
            </w:r>
          </w:p>
        </w:tc>
      </w:tr>
      <w:tr w:rsidR="00BE7193" w:rsidRPr="00320F64" w14:paraId="58C8E9F7" w14:textId="77777777" w:rsidTr="00884707">
        <w:tc>
          <w:tcPr>
            <w:tcW w:w="727" w:type="pct"/>
            <w:shd w:val="clear" w:color="auto" w:fill="FFFFFF" w:themeFill="background1"/>
            <w:vAlign w:val="center"/>
          </w:tcPr>
          <w:p w14:paraId="328BCA23" w14:textId="77777777" w:rsidR="00BE7193" w:rsidRPr="0020312C" w:rsidRDefault="00BE7193" w:rsidP="00884707">
            <w:pPr>
              <w:rPr>
                <w:sz w:val="20"/>
                <w:szCs w:val="20"/>
                <w:lang w:val="en-GB"/>
              </w:rPr>
            </w:pPr>
            <w:r w:rsidRPr="0020312C">
              <w:rPr>
                <w:sz w:val="20"/>
                <w:szCs w:val="20"/>
                <w:lang w:val="en-GB"/>
              </w:rPr>
              <w:t xml:space="preserve">Matos et al. 2014 </w:t>
            </w:r>
          </w:p>
          <w:p w14:paraId="37D67250" w14:textId="77777777" w:rsidR="00BE7193" w:rsidRPr="0020312C" w:rsidRDefault="00BE7193" w:rsidP="00884707">
            <w:pPr>
              <w:rPr>
                <w:sz w:val="20"/>
                <w:szCs w:val="20"/>
                <w:lang w:val="en-GB"/>
              </w:rPr>
            </w:pPr>
            <w:r>
              <w:rPr>
                <w:sz w:val="20"/>
                <w:szCs w:val="20"/>
                <w:lang w:val="en-GB"/>
              </w:rPr>
              <w:t>(28</w:t>
            </w:r>
            <w:r w:rsidRPr="0020312C">
              <w:rPr>
                <w:sz w:val="20"/>
                <w:szCs w:val="20"/>
                <w:lang w:val="en-GB"/>
              </w:rPr>
              <w:t>)</w:t>
            </w:r>
          </w:p>
        </w:tc>
        <w:tc>
          <w:tcPr>
            <w:tcW w:w="954" w:type="pct"/>
            <w:shd w:val="clear" w:color="auto" w:fill="FFFFFF" w:themeFill="background1"/>
            <w:vAlign w:val="center"/>
          </w:tcPr>
          <w:p w14:paraId="38EC397C" w14:textId="77777777" w:rsidR="00BE7193" w:rsidRPr="0020312C" w:rsidRDefault="00BE7193" w:rsidP="00884707">
            <w:pPr>
              <w:jc w:val="center"/>
              <w:rPr>
                <w:sz w:val="20"/>
                <w:szCs w:val="20"/>
                <w:lang w:val="en-GB"/>
              </w:rPr>
            </w:pPr>
            <w:r>
              <w:rPr>
                <w:sz w:val="20"/>
                <w:szCs w:val="20"/>
                <w:lang w:val="en-GB"/>
              </w:rPr>
              <w:t>443 (38%</w:t>
            </w:r>
            <w:r w:rsidRPr="0020312C">
              <w:rPr>
                <w:sz w:val="20"/>
                <w:szCs w:val="20"/>
                <w:lang w:val="en-GB"/>
              </w:rPr>
              <w:t xml:space="preserve"> women</w:t>
            </w:r>
            <w:r>
              <w:rPr>
                <w:sz w:val="20"/>
                <w:szCs w:val="20"/>
                <w:lang w:val="en-GB"/>
              </w:rPr>
              <w:t xml:space="preserve">) on dialysis / 46.6 </w:t>
            </w:r>
          </w:p>
        </w:tc>
        <w:tc>
          <w:tcPr>
            <w:tcW w:w="365" w:type="pct"/>
            <w:shd w:val="clear" w:color="auto" w:fill="FFFFFF" w:themeFill="background1"/>
            <w:vAlign w:val="center"/>
          </w:tcPr>
          <w:p w14:paraId="59661C64" w14:textId="77777777" w:rsidR="00BE7193" w:rsidRPr="0020312C" w:rsidRDefault="00BE7193" w:rsidP="00884707">
            <w:pPr>
              <w:jc w:val="center"/>
              <w:rPr>
                <w:sz w:val="20"/>
                <w:szCs w:val="20"/>
                <w:lang w:val="en-GB"/>
              </w:rPr>
            </w:pPr>
            <w:r w:rsidRPr="0020312C">
              <w:rPr>
                <w:sz w:val="20"/>
                <w:szCs w:val="20"/>
                <w:lang w:val="en-GB"/>
              </w:rPr>
              <w:t xml:space="preserve">33.8 </w:t>
            </w:r>
          </w:p>
        </w:tc>
        <w:tc>
          <w:tcPr>
            <w:tcW w:w="365" w:type="pct"/>
            <w:shd w:val="clear" w:color="auto" w:fill="FFFFFF" w:themeFill="background1"/>
            <w:vAlign w:val="center"/>
          </w:tcPr>
          <w:p w14:paraId="3D5C1A12" w14:textId="77777777" w:rsidR="00BE7193" w:rsidRPr="0020312C" w:rsidRDefault="00BE7193" w:rsidP="00884707">
            <w:pPr>
              <w:jc w:val="center"/>
              <w:rPr>
                <w:sz w:val="20"/>
                <w:szCs w:val="20"/>
                <w:lang w:val="en-GB"/>
              </w:rPr>
            </w:pPr>
            <w:r w:rsidRPr="0020312C">
              <w:rPr>
                <w:sz w:val="20"/>
                <w:szCs w:val="20"/>
                <w:lang w:val="en-GB"/>
              </w:rPr>
              <w:t>102</w:t>
            </w:r>
          </w:p>
        </w:tc>
        <w:tc>
          <w:tcPr>
            <w:tcW w:w="546" w:type="pct"/>
            <w:shd w:val="clear" w:color="auto" w:fill="FFFFFF" w:themeFill="background1"/>
            <w:vAlign w:val="center"/>
          </w:tcPr>
          <w:p w14:paraId="1160F40B" w14:textId="77777777" w:rsidR="00BE7193" w:rsidRPr="0020312C" w:rsidRDefault="00BE7193" w:rsidP="00884707">
            <w:pPr>
              <w:jc w:val="center"/>
              <w:rPr>
                <w:sz w:val="20"/>
                <w:szCs w:val="20"/>
                <w:lang w:val="en-GB"/>
              </w:rPr>
            </w:pPr>
            <w:r w:rsidRPr="0020312C">
              <w:rPr>
                <w:sz w:val="20"/>
                <w:szCs w:val="20"/>
                <w:lang w:val="en-GB"/>
              </w:rPr>
              <w:t>HGS</w:t>
            </w:r>
          </w:p>
        </w:tc>
        <w:tc>
          <w:tcPr>
            <w:tcW w:w="590" w:type="pct"/>
            <w:shd w:val="clear" w:color="auto" w:fill="FFFFFF" w:themeFill="background1"/>
            <w:vAlign w:val="center"/>
          </w:tcPr>
          <w:p w14:paraId="4F7EF2C2" w14:textId="77777777" w:rsidR="00BE7193" w:rsidRPr="0020312C" w:rsidRDefault="00BE7193" w:rsidP="00884707">
            <w:pPr>
              <w:jc w:val="center"/>
              <w:rPr>
                <w:sz w:val="20"/>
                <w:szCs w:val="20"/>
                <w:lang w:val="en-GB"/>
              </w:rPr>
            </w:pPr>
            <w:r>
              <w:rPr>
                <w:sz w:val="20"/>
                <w:szCs w:val="20"/>
                <w:lang w:val="en-GB"/>
              </w:rPr>
              <w:t>&lt;28.3 kg (M)/&lt;23.4 kg (F) vs higher values</w:t>
            </w:r>
          </w:p>
        </w:tc>
        <w:tc>
          <w:tcPr>
            <w:tcW w:w="546" w:type="pct"/>
            <w:shd w:val="clear" w:color="auto" w:fill="FFFFFF" w:themeFill="background1"/>
            <w:vAlign w:val="center"/>
          </w:tcPr>
          <w:p w14:paraId="5433CF1F" w14:textId="77777777" w:rsidR="00BE7193" w:rsidRPr="0020312C" w:rsidRDefault="00BE7193" w:rsidP="00884707">
            <w:pPr>
              <w:jc w:val="center"/>
              <w:rPr>
                <w:sz w:val="20"/>
                <w:szCs w:val="20"/>
                <w:lang w:val="en-GB"/>
              </w:rPr>
            </w:pPr>
          </w:p>
        </w:tc>
        <w:tc>
          <w:tcPr>
            <w:tcW w:w="907" w:type="pct"/>
            <w:shd w:val="clear" w:color="auto" w:fill="FFFFFF" w:themeFill="background1"/>
            <w:vAlign w:val="center"/>
          </w:tcPr>
          <w:p w14:paraId="629DBF83" w14:textId="77777777" w:rsidR="00BE7193" w:rsidRPr="0020312C" w:rsidRDefault="00BE7193" w:rsidP="00884707">
            <w:pPr>
              <w:jc w:val="center"/>
              <w:rPr>
                <w:sz w:val="20"/>
                <w:szCs w:val="20"/>
                <w:lang w:val="en-GB"/>
              </w:rPr>
            </w:pPr>
            <w:r w:rsidRPr="0020312C">
              <w:rPr>
                <w:sz w:val="20"/>
                <w:szCs w:val="20"/>
                <w:lang w:val="en-GB"/>
              </w:rPr>
              <w:t xml:space="preserve">Age, demographics, T2D, </w:t>
            </w:r>
            <w:r>
              <w:rPr>
                <w:sz w:val="20"/>
                <w:szCs w:val="20"/>
                <w:lang w:val="en-GB"/>
              </w:rPr>
              <w:t xml:space="preserve">CHF, CVD, </w:t>
            </w:r>
            <w:r w:rsidRPr="0020312C">
              <w:rPr>
                <w:sz w:val="20"/>
                <w:szCs w:val="20"/>
                <w:lang w:val="en-GB"/>
              </w:rPr>
              <w:t xml:space="preserve">PAD, cancer history, </w:t>
            </w:r>
            <w:r>
              <w:rPr>
                <w:sz w:val="20"/>
                <w:szCs w:val="20"/>
                <w:lang w:val="en-GB"/>
              </w:rPr>
              <w:t>dialysis</w:t>
            </w:r>
            <w:r>
              <w:rPr>
                <w:lang w:val="en-US"/>
              </w:rPr>
              <w:t xml:space="preserve"> </w:t>
            </w:r>
            <w:r w:rsidRPr="00373BD0">
              <w:rPr>
                <w:sz w:val="20"/>
                <w:szCs w:val="20"/>
                <w:lang w:val="en-GB"/>
              </w:rPr>
              <w:t>adequacy</w:t>
            </w:r>
            <w:r>
              <w:rPr>
                <w:sz w:val="20"/>
                <w:szCs w:val="20"/>
                <w:lang w:val="en-GB"/>
              </w:rPr>
              <w:t>/</w:t>
            </w:r>
            <w:r w:rsidRPr="00373BD0">
              <w:rPr>
                <w:sz w:val="20"/>
                <w:szCs w:val="20"/>
                <w:lang w:val="en-GB"/>
              </w:rPr>
              <w:t>vintage,</w:t>
            </w:r>
            <w:r>
              <w:rPr>
                <w:sz w:val="20"/>
                <w:szCs w:val="20"/>
                <w:lang w:val="en-GB"/>
              </w:rPr>
              <w:t xml:space="preserve"> </w:t>
            </w:r>
            <w:r w:rsidRPr="0020312C">
              <w:rPr>
                <w:sz w:val="20"/>
                <w:szCs w:val="20"/>
                <w:lang w:val="en-GB"/>
              </w:rPr>
              <w:t>weekly erythropoietin dose, haemoglobin, creatinine</w:t>
            </w:r>
            <w:r>
              <w:rPr>
                <w:sz w:val="20"/>
                <w:szCs w:val="20"/>
                <w:lang w:val="en-GB"/>
              </w:rPr>
              <w:t>,</w:t>
            </w:r>
            <w:r w:rsidRPr="00373BD0">
              <w:rPr>
                <w:lang w:val="en-US"/>
              </w:rPr>
              <w:t xml:space="preserve"> </w:t>
            </w:r>
            <w:r>
              <w:rPr>
                <w:sz w:val="20"/>
                <w:szCs w:val="20"/>
                <w:lang w:val="en-GB"/>
              </w:rPr>
              <w:t>MIS</w:t>
            </w:r>
          </w:p>
        </w:tc>
      </w:tr>
      <w:tr w:rsidR="00BE7193" w:rsidRPr="00320F64" w14:paraId="445818F8" w14:textId="77777777" w:rsidTr="00884707">
        <w:tc>
          <w:tcPr>
            <w:tcW w:w="727" w:type="pct"/>
            <w:shd w:val="clear" w:color="auto" w:fill="FFFFFF" w:themeFill="background1"/>
            <w:vAlign w:val="center"/>
          </w:tcPr>
          <w:p w14:paraId="2EC49FB8" w14:textId="77777777" w:rsidR="00BE7193" w:rsidRPr="0020312C" w:rsidRDefault="00BE7193" w:rsidP="00884707">
            <w:pPr>
              <w:rPr>
                <w:sz w:val="20"/>
                <w:szCs w:val="20"/>
                <w:lang w:val="en-GB"/>
              </w:rPr>
            </w:pPr>
            <w:r>
              <w:rPr>
                <w:sz w:val="20"/>
                <w:szCs w:val="20"/>
                <w:lang w:val="en-GB"/>
              </w:rPr>
              <w:t>Matsuzawa et al. 2014 (29</w:t>
            </w:r>
            <w:r w:rsidRPr="0020312C">
              <w:rPr>
                <w:sz w:val="20"/>
                <w:szCs w:val="20"/>
                <w:lang w:val="en-GB"/>
              </w:rPr>
              <w:t>)</w:t>
            </w:r>
          </w:p>
        </w:tc>
        <w:tc>
          <w:tcPr>
            <w:tcW w:w="954" w:type="pct"/>
            <w:shd w:val="clear" w:color="auto" w:fill="FFFFFF" w:themeFill="background1"/>
            <w:vAlign w:val="center"/>
          </w:tcPr>
          <w:p w14:paraId="48301A67" w14:textId="77777777" w:rsidR="00BE7193" w:rsidRPr="0020312C" w:rsidRDefault="00BE7193" w:rsidP="00884707">
            <w:pPr>
              <w:jc w:val="center"/>
              <w:rPr>
                <w:sz w:val="20"/>
                <w:szCs w:val="20"/>
                <w:lang w:val="en-GB"/>
              </w:rPr>
            </w:pPr>
            <w:r>
              <w:rPr>
                <w:sz w:val="20"/>
                <w:szCs w:val="20"/>
                <w:lang w:val="en-GB"/>
              </w:rPr>
              <w:t xml:space="preserve">190 (53% </w:t>
            </w:r>
            <w:r w:rsidRPr="0020312C">
              <w:rPr>
                <w:sz w:val="20"/>
                <w:szCs w:val="20"/>
                <w:lang w:val="en-GB"/>
              </w:rPr>
              <w:t>women</w:t>
            </w:r>
            <w:r>
              <w:rPr>
                <w:sz w:val="20"/>
                <w:szCs w:val="20"/>
                <w:lang w:val="en-GB"/>
              </w:rPr>
              <w:t xml:space="preserve">) on dialysis / 64.0 </w:t>
            </w:r>
          </w:p>
        </w:tc>
        <w:tc>
          <w:tcPr>
            <w:tcW w:w="365" w:type="pct"/>
            <w:shd w:val="clear" w:color="auto" w:fill="FFFFFF" w:themeFill="background1"/>
            <w:vAlign w:val="center"/>
          </w:tcPr>
          <w:p w14:paraId="7871C2F9" w14:textId="77777777" w:rsidR="00BE7193" w:rsidRPr="0020312C" w:rsidRDefault="00BE7193" w:rsidP="00884707">
            <w:pPr>
              <w:jc w:val="center"/>
              <w:rPr>
                <w:sz w:val="20"/>
                <w:szCs w:val="20"/>
                <w:lang w:val="en-GB"/>
              </w:rPr>
            </w:pPr>
            <w:r>
              <w:rPr>
                <w:sz w:val="20"/>
                <w:szCs w:val="20"/>
                <w:lang w:val="en-GB"/>
              </w:rPr>
              <w:t>84</w:t>
            </w:r>
          </w:p>
        </w:tc>
        <w:tc>
          <w:tcPr>
            <w:tcW w:w="365" w:type="pct"/>
            <w:shd w:val="clear" w:color="auto" w:fill="FFFFFF" w:themeFill="background1"/>
            <w:vAlign w:val="center"/>
          </w:tcPr>
          <w:p w14:paraId="3F51B754" w14:textId="77777777" w:rsidR="00BE7193" w:rsidRPr="0020312C" w:rsidRDefault="00BE7193" w:rsidP="00884707">
            <w:pPr>
              <w:jc w:val="center"/>
              <w:rPr>
                <w:sz w:val="20"/>
                <w:szCs w:val="20"/>
                <w:lang w:val="en-GB"/>
              </w:rPr>
            </w:pPr>
            <w:r w:rsidRPr="0020312C">
              <w:rPr>
                <w:sz w:val="20"/>
                <w:szCs w:val="20"/>
                <w:lang w:val="en-GB"/>
              </w:rPr>
              <w:t>30</w:t>
            </w:r>
          </w:p>
        </w:tc>
        <w:tc>
          <w:tcPr>
            <w:tcW w:w="546" w:type="pct"/>
            <w:shd w:val="clear" w:color="auto" w:fill="FFFFFF" w:themeFill="background1"/>
            <w:vAlign w:val="center"/>
          </w:tcPr>
          <w:p w14:paraId="3CF2E882" w14:textId="77777777" w:rsidR="00BE7193" w:rsidRPr="0020312C" w:rsidRDefault="00BE7193" w:rsidP="00884707">
            <w:pPr>
              <w:jc w:val="center"/>
              <w:rPr>
                <w:sz w:val="20"/>
                <w:szCs w:val="20"/>
                <w:lang w:val="en-GB"/>
              </w:rPr>
            </w:pPr>
            <w:r w:rsidRPr="0020312C">
              <w:rPr>
                <w:sz w:val="20"/>
                <w:szCs w:val="20"/>
                <w:lang w:val="en-GB"/>
              </w:rPr>
              <w:t>KES</w:t>
            </w:r>
          </w:p>
        </w:tc>
        <w:tc>
          <w:tcPr>
            <w:tcW w:w="590" w:type="pct"/>
            <w:shd w:val="clear" w:color="auto" w:fill="FFFFFF" w:themeFill="background1"/>
            <w:vAlign w:val="center"/>
          </w:tcPr>
          <w:p w14:paraId="4DCE98A5" w14:textId="77777777" w:rsidR="00BE7193" w:rsidRPr="0020312C" w:rsidRDefault="00BE7193" w:rsidP="00884707">
            <w:pPr>
              <w:jc w:val="center"/>
              <w:rPr>
                <w:sz w:val="20"/>
                <w:szCs w:val="20"/>
                <w:lang w:val="en-GB"/>
              </w:rPr>
            </w:pPr>
            <w:r>
              <w:rPr>
                <w:sz w:val="20"/>
                <w:szCs w:val="20"/>
                <w:lang w:val="en-GB"/>
              </w:rPr>
              <w:t>&lt;40 % vs</w:t>
            </w:r>
            <w:r w:rsidRPr="0090616D">
              <w:rPr>
                <w:sz w:val="20"/>
                <w:szCs w:val="20"/>
                <w:lang w:val="en-GB"/>
              </w:rPr>
              <w:t xml:space="preserve"> ≥40 % of median</w:t>
            </w:r>
          </w:p>
        </w:tc>
        <w:tc>
          <w:tcPr>
            <w:tcW w:w="546" w:type="pct"/>
            <w:shd w:val="clear" w:color="auto" w:fill="FFFFFF" w:themeFill="background1"/>
            <w:vAlign w:val="center"/>
          </w:tcPr>
          <w:p w14:paraId="09C2CE7B" w14:textId="77777777" w:rsidR="00BE7193" w:rsidRPr="0020312C" w:rsidRDefault="00BE7193" w:rsidP="00884707">
            <w:pPr>
              <w:jc w:val="center"/>
              <w:rPr>
                <w:sz w:val="20"/>
                <w:szCs w:val="20"/>
                <w:lang w:val="en-GB"/>
              </w:rPr>
            </w:pPr>
          </w:p>
        </w:tc>
        <w:tc>
          <w:tcPr>
            <w:tcW w:w="907" w:type="pct"/>
            <w:shd w:val="clear" w:color="auto" w:fill="FFFFFF" w:themeFill="background1"/>
            <w:vAlign w:val="center"/>
          </w:tcPr>
          <w:p w14:paraId="117804AD" w14:textId="77777777" w:rsidR="00BE7193" w:rsidRPr="0020312C" w:rsidRDefault="00BE7193" w:rsidP="00884707">
            <w:pPr>
              <w:jc w:val="center"/>
              <w:rPr>
                <w:sz w:val="20"/>
                <w:szCs w:val="20"/>
                <w:lang w:val="en-GB"/>
              </w:rPr>
            </w:pPr>
            <w:r w:rsidRPr="0020312C">
              <w:rPr>
                <w:sz w:val="20"/>
                <w:szCs w:val="20"/>
                <w:lang w:val="en-GB"/>
              </w:rPr>
              <w:t xml:space="preserve">Age, </w:t>
            </w:r>
            <w:r>
              <w:rPr>
                <w:sz w:val="20"/>
                <w:szCs w:val="20"/>
                <w:lang w:val="en-GB"/>
              </w:rPr>
              <w:t>sex, BMI, dialysis vintage, comorbidities,</w:t>
            </w:r>
            <w:r w:rsidRPr="0020312C">
              <w:rPr>
                <w:sz w:val="20"/>
                <w:szCs w:val="20"/>
                <w:lang w:val="en-GB"/>
              </w:rPr>
              <w:t xml:space="preserve"> albumin, CRP</w:t>
            </w:r>
          </w:p>
        </w:tc>
      </w:tr>
      <w:tr w:rsidR="00BE7193" w:rsidRPr="00320F64" w14:paraId="4B8CD3C0" w14:textId="77777777" w:rsidTr="00884707">
        <w:tc>
          <w:tcPr>
            <w:tcW w:w="727" w:type="pct"/>
            <w:shd w:val="clear" w:color="auto" w:fill="FFFFFF" w:themeFill="background1"/>
            <w:vAlign w:val="center"/>
          </w:tcPr>
          <w:p w14:paraId="02C2BDCF" w14:textId="77777777" w:rsidR="00BE7193" w:rsidRPr="0020312C" w:rsidRDefault="00BE7193" w:rsidP="00884707">
            <w:pPr>
              <w:rPr>
                <w:sz w:val="20"/>
                <w:szCs w:val="20"/>
                <w:lang w:val="en-GB"/>
              </w:rPr>
            </w:pPr>
            <w:proofErr w:type="spellStart"/>
            <w:r>
              <w:rPr>
                <w:sz w:val="20"/>
                <w:szCs w:val="20"/>
                <w:lang w:val="en-GB"/>
              </w:rPr>
              <w:t>Roshanravan</w:t>
            </w:r>
            <w:proofErr w:type="spellEnd"/>
            <w:r>
              <w:rPr>
                <w:sz w:val="20"/>
                <w:szCs w:val="20"/>
                <w:lang w:val="en-GB"/>
              </w:rPr>
              <w:t xml:space="preserve"> et al. 2013 (30</w:t>
            </w:r>
            <w:r w:rsidRPr="0020312C">
              <w:rPr>
                <w:sz w:val="20"/>
                <w:szCs w:val="20"/>
                <w:lang w:val="en-GB"/>
              </w:rPr>
              <w:t>)</w:t>
            </w:r>
          </w:p>
        </w:tc>
        <w:tc>
          <w:tcPr>
            <w:tcW w:w="954" w:type="pct"/>
            <w:shd w:val="clear" w:color="auto" w:fill="FFFFFF" w:themeFill="background1"/>
            <w:vAlign w:val="center"/>
          </w:tcPr>
          <w:p w14:paraId="03F86E44" w14:textId="77777777" w:rsidR="00BE7193" w:rsidRPr="0020312C" w:rsidRDefault="00BE7193" w:rsidP="00884707">
            <w:pPr>
              <w:jc w:val="center"/>
              <w:rPr>
                <w:sz w:val="20"/>
                <w:szCs w:val="20"/>
                <w:lang w:val="en-GB"/>
              </w:rPr>
            </w:pPr>
            <w:r>
              <w:rPr>
                <w:sz w:val="20"/>
                <w:szCs w:val="20"/>
                <w:lang w:val="en-GB"/>
              </w:rPr>
              <w:t>385 (16%</w:t>
            </w:r>
            <w:r w:rsidRPr="0020312C">
              <w:rPr>
                <w:sz w:val="20"/>
                <w:szCs w:val="20"/>
                <w:lang w:val="en-GB"/>
              </w:rPr>
              <w:t xml:space="preserve"> women</w:t>
            </w:r>
            <w:r>
              <w:rPr>
                <w:sz w:val="20"/>
                <w:szCs w:val="20"/>
                <w:lang w:val="en-GB"/>
              </w:rPr>
              <w:t xml:space="preserve">) with </w:t>
            </w:r>
            <w:r w:rsidRPr="00F93FEC">
              <w:rPr>
                <w:sz w:val="20"/>
                <w:szCs w:val="20"/>
                <w:lang w:val="en-GB"/>
              </w:rPr>
              <w:t>non-dialysis-dependent</w:t>
            </w:r>
            <w:r w:rsidRPr="0020312C">
              <w:rPr>
                <w:sz w:val="20"/>
                <w:szCs w:val="20"/>
                <w:lang w:val="en-GB"/>
              </w:rPr>
              <w:t xml:space="preserve"> </w:t>
            </w:r>
            <w:r>
              <w:rPr>
                <w:sz w:val="20"/>
                <w:szCs w:val="20"/>
                <w:lang w:val="en-GB"/>
              </w:rPr>
              <w:t xml:space="preserve">CKD / 61.0 </w:t>
            </w:r>
          </w:p>
        </w:tc>
        <w:tc>
          <w:tcPr>
            <w:tcW w:w="365" w:type="pct"/>
            <w:shd w:val="clear" w:color="auto" w:fill="FFFFFF" w:themeFill="background1"/>
            <w:vAlign w:val="center"/>
          </w:tcPr>
          <w:p w14:paraId="6CAAE5CB" w14:textId="77777777" w:rsidR="00BE7193" w:rsidRPr="0020312C" w:rsidRDefault="00BE7193" w:rsidP="00884707">
            <w:pPr>
              <w:jc w:val="center"/>
              <w:rPr>
                <w:sz w:val="20"/>
                <w:szCs w:val="20"/>
                <w:lang w:val="en-GB"/>
              </w:rPr>
            </w:pPr>
            <w:r>
              <w:rPr>
                <w:sz w:val="20"/>
                <w:szCs w:val="20"/>
                <w:lang w:val="en-GB"/>
              </w:rPr>
              <w:t>36</w:t>
            </w:r>
          </w:p>
        </w:tc>
        <w:tc>
          <w:tcPr>
            <w:tcW w:w="365" w:type="pct"/>
            <w:shd w:val="clear" w:color="auto" w:fill="FFFFFF" w:themeFill="background1"/>
            <w:vAlign w:val="center"/>
          </w:tcPr>
          <w:p w14:paraId="733E8B54" w14:textId="77777777" w:rsidR="00BE7193" w:rsidRPr="0020312C" w:rsidRDefault="00BE7193" w:rsidP="00884707">
            <w:pPr>
              <w:jc w:val="center"/>
              <w:rPr>
                <w:sz w:val="20"/>
                <w:szCs w:val="20"/>
                <w:lang w:val="en-GB"/>
              </w:rPr>
            </w:pPr>
            <w:r w:rsidRPr="0020312C">
              <w:rPr>
                <w:sz w:val="20"/>
                <w:szCs w:val="20"/>
                <w:lang w:val="en-GB"/>
              </w:rPr>
              <w:t>50</w:t>
            </w:r>
          </w:p>
        </w:tc>
        <w:tc>
          <w:tcPr>
            <w:tcW w:w="546" w:type="pct"/>
            <w:shd w:val="clear" w:color="auto" w:fill="FFFFFF" w:themeFill="background1"/>
            <w:vAlign w:val="center"/>
          </w:tcPr>
          <w:p w14:paraId="41740A7B" w14:textId="77777777" w:rsidR="00BE7193" w:rsidRPr="0020312C" w:rsidRDefault="00BE7193" w:rsidP="00884707">
            <w:pPr>
              <w:jc w:val="center"/>
              <w:rPr>
                <w:sz w:val="20"/>
                <w:szCs w:val="20"/>
                <w:lang w:val="en-GB"/>
              </w:rPr>
            </w:pPr>
            <w:r w:rsidRPr="0020312C">
              <w:rPr>
                <w:sz w:val="20"/>
                <w:szCs w:val="20"/>
                <w:lang w:val="en-GB"/>
              </w:rPr>
              <w:t>HGS</w:t>
            </w:r>
          </w:p>
        </w:tc>
        <w:tc>
          <w:tcPr>
            <w:tcW w:w="590" w:type="pct"/>
            <w:shd w:val="clear" w:color="auto" w:fill="FFFFFF" w:themeFill="background1"/>
            <w:vAlign w:val="center"/>
          </w:tcPr>
          <w:p w14:paraId="1BC2D8FE" w14:textId="77777777" w:rsidR="00BE7193" w:rsidRPr="0020312C" w:rsidRDefault="00BE7193" w:rsidP="00884707">
            <w:pPr>
              <w:jc w:val="center"/>
              <w:rPr>
                <w:sz w:val="20"/>
                <w:szCs w:val="20"/>
                <w:lang w:val="en-GB"/>
              </w:rPr>
            </w:pPr>
            <w:r>
              <w:rPr>
                <w:sz w:val="20"/>
                <w:szCs w:val="20"/>
                <w:lang w:val="en-GB"/>
              </w:rPr>
              <w:t>lowest 20 % (</w:t>
            </w:r>
            <w:r w:rsidRPr="008A407D">
              <w:rPr>
                <w:sz w:val="20"/>
                <w:szCs w:val="20"/>
                <w:lang w:val="en-GB"/>
              </w:rPr>
              <w:t xml:space="preserve">adjusted for </w:t>
            </w:r>
            <w:r>
              <w:rPr>
                <w:sz w:val="20"/>
                <w:szCs w:val="20"/>
                <w:lang w:val="en-GB"/>
              </w:rPr>
              <w:t>sex</w:t>
            </w:r>
            <w:r w:rsidRPr="008A407D">
              <w:rPr>
                <w:sz w:val="20"/>
                <w:szCs w:val="20"/>
                <w:lang w:val="en-GB"/>
              </w:rPr>
              <w:t xml:space="preserve"> and </w:t>
            </w:r>
            <w:r>
              <w:rPr>
                <w:sz w:val="20"/>
                <w:szCs w:val="20"/>
                <w:lang w:val="en-GB"/>
              </w:rPr>
              <w:t>BMI) vs higher values</w:t>
            </w:r>
          </w:p>
        </w:tc>
        <w:tc>
          <w:tcPr>
            <w:tcW w:w="546" w:type="pct"/>
            <w:shd w:val="clear" w:color="auto" w:fill="FFFFFF" w:themeFill="background1"/>
            <w:vAlign w:val="center"/>
          </w:tcPr>
          <w:p w14:paraId="1D0B469E" w14:textId="77777777" w:rsidR="00BE7193" w:rsidRPr="0020312C" w:rsidRDefault="00BE7193" w:rsidP="00884707">
            <w:pPr>
              <w:jc w:val="center"/>
              <w:rPr>
                <w:sz w:val="20"/>
                <w:szCs w:val="20"/>
                <w:lang w:val="en-GB"/>
              </w:rPr>
            </w:pPr>
            <w:r w:rsidRPr="0090616D">
              <w:rPr>
                <w:sz w:val="20"/>
                <w:szCs w:val="20"/>
                <w:lang w:val="en-GB"/>
              </w:rPr>
              <w:t xml:space="preserve">per 5 kg </w:t>
            </w:r>
            <w:r>
              <w:rPr>
                <w:sz w:val="20"/>
                <w:szCs w:val="20"/>
                <w:lang w:val="en-GB"/>
              </w:rPr>
              <w:t>increase</w:t>
            </w:r>
          </w:p>
        </w:tc>
        <w:tc>
          <w:tcPr>
            <w:tcW w:w="907" w:type="pct"/>
            <w:shd w:val="clear" w:color="auto" w:fill="FFFFFF" w:themeFill="background1"/>
            <w:vAlign w:val="center"/>
          </w:tcPr>
          <w:p w14:paraId="54A0D3AB" w14:textId="77777777" w:rsidR="00BE7193" w:rsidRPr="0020312C" w:rsidRDefault="00BE7193" w:rsidP="00884707">
            <w:pPr>
              <w:jc w:val="center"/>
              <w:rPr>
                <w:sz w:val="20"/>
                <w:szCs w:val="20"/>
                <w:lang w:val="en-GB"/>
              </w:rPr>
            </w:pPr>
            <w:r w:rsidRPr="0020312C">
              <w:rPr>
                <w:sz w:val="20"/>
                <w:szCs w:val="20"/>
                <w:lang w:val="en-GB"/>
              </w:rPr>
              <w:t>Age, sex, race, BMI,</w:t>
            </w:r>
          </w:p>
          <w:p w14:paraId="38E530C5" w14:textId="77777777" w:rsidR="00BE7193" w:rsidRPr="0020312C" w:rsidRDefault="00BE7193" w:rsidP="00884707">
            <w:pPr>
              <w:jc w:val="center"/>
              <w:rPr>
                <w:sz w:val="20"/>
                <w:szCs w:val="20"/>
                <w:lang w:val="en-GB"/>
              </w:rPr>
            </w:pPr>
            <w:r w:rsidRPr="0020312C">
              <w:rPr>
                <w:sz w:val="20"/>
                <w:szCs w:val="20"/>
                <w:lang w:val="en-GB"/>
              </w:rPr>
              <w:t>smoking, CAD, T2D, GFR</w:t>
            </w:r>
          </w:p>
        </w:tc>
      </w:tr>
      <w:tr w:rsidR="00BE7193" w:rsidRPr="00D60005" w14:paraId="67614E0E" w14:textId="77777777" w:rsidTr="00884707">
        <w:tc>
          <w:tcPr>
            <w:tcW w:w="727" w:type="pct"/>
            <w:shd w:val="clear" w:color="auto" w:fill="FFFFFF" w:themeFill="background1"/>
            <w:vAlign w:val="center"/>
          </w:tcPr>
          <w:p w14:paraId="74A452F3" w14:textId="77777777" w:rsidR="00BE7193" w:rsidRPr="0020312C" w:rsidRDefault="00BE7193" w:rsidP="00884707">
            <w:pPr>
              <w:rPr>
                <w:sz w:val="20"/>
                <w:szCs w:val="20"/>
                <w:lang w:val="en-GB"/>
              </w:rPr>
            </w:pPr>
            <w:proofErr w:type="spellStart"/>
            <w:r>
              <w:rPr>
                <w:sz w:val="20"/>
                <w:szCs w:val="20"/>
                <w:lang w:val="en-GB"/>
              </w:rPr>
              <w:t>Stenvinkel</w:t>
            </w:r>
            <w:proofErr w:type="spellEnd"/>
            <w:r>
              <w:rPr>
                <w:sz w:val="20"/>
                <w:szCs w:val="20"/>
                <w:lang w:val="en-GB"/>
              </w:rPr>
              <w:t xml:space="preserve"> et al. 2002 (31</w:t>
            </w:r>
            <w:r w:rsidRPr="0083572A">
              <w:rPr>
                <w:sz w:val="20"/>
                <w:szCs w:val="20"/>
                <w:lang w:val="en-GB"/>
              </w:rPr>
              <w:t>)</w:t>
            </w:r>
          </w:p>
        </w:tc>
        <w:tc>
          <w:tcPr>
            <w:tcW w:w="954" w:type="pct"/>
            <w:shd w:val="clear" w:color="auto" w:fill="FFFFFF" w:themeFill="background1"/>
            <w:vAlign w:val="center"/>
          </w:tcPr>
          <w:p w14:paraId="5F0F2B30" w14:textId="77777777" w:rsidR="00BE7193" w:rsidRPr="0020312C" w:rsidRDefault="00BE7193" w:rsidP="00884707">
            <w:pPr>
              <w:jc w:val="center"/>
              <w:rPr>
                <w:sz w:val="20"/>
                <w:szCs w:val="20"/>
                <w:lang w:val="en-GB"/>
              </w:rPr>
            </w:pPr>
            <w:r>
              <w:rPr>
                <w:sz w:val="20"/>
                <w:szCs w:val="20"/>
                <w:lang w:val="en-GB"/>
              </w:rPr>
              <w:t>206 (39%</w:t>
            </w:r>
            <w:r w:rsidRPr="0020312C">
              <w:rPr>
                <w:sz w:val="20"/>
                <w:szCs w:val="20"/>
                <w:lang w:val="en-GB"/>
              </w:rPr>
              <w:t xml:space="preserve"> women</w:t>
            </w:r>
            <w:r>
              <w:rPr>
                <w:sz w:val="20"/>
                <w:szCs w:val="20"/>
                <w:lang w:val="en-GB"/>
              </w:rPr>
              <w:t xml:space="preserve">) with end-stage renal disease / 52.0 </w:t>
            </w:r>
          </w:p>
        </w:tc>
        <w:tc>
          <w:tcPr>
            <w:tcW w:w="365" w:type="pct"/>
            <w:shd w:val="clear" w:color="auto" w:fill="FFFFFF" w:themeFill="background1"/>
            <w:vAlign w:val="center"/>
          </w:tcPr>
          <w:p w14:paraId="63F8B477" w14:textId="77777777" w:rsidR="00BE7193" w:rsidRPr="0020312C" w:rsidRDefault="00BE7193" w:rsidP="00884707">
            <w:pPr>
              <w:jc w:val="center"/>
              <w:rPr>
                <w:sz w:val="20"/>
                <w:szCs w:val="20"/>
                <w:lang w:val="en-GB"/>
              </w:rPr>
            </w:pPr>
            <w:r>
              <w:rPr>
                <w:sz w:val="20"/>
                <w:szCs w:val="20"/>
                <w:lang w:val="en-GB"/>
              </w:rPr>
              <w:t xml:space="preserve">37 </w:t>
            </w:r>
          </w:p>
        </w:tc>
        <w:tc>
          <w:tcPr>
            <w:tcW w:w="365" w:type="pct"/>
            <w:shd w:val="clear" w:color="auto" w:fill="FFFFFF" w:themeFill="background1"/>
            <w:vAlign w:val="center"/>
          </w:tcPr>
          <w:p w14:paraId="573025E0" w14:textId="77777777" w:rsidR="00BE7193" w:rsidRPr="0020312C" w:rsidRDefault="00BE7193" w:rsidP="00884707">
            <w:pPr>
              <w:jc w:val="center"/>
              <w:rPr>
                <w:sz w:val="20"/>
                <w:szCs w:val="20"/>
                <w:lang w:val="en-GB"/>
              </w:rPr>
            </w:pPr>
            <w:r>
              <w:rPr>
                <w:sz w:val="20"/>
                <w:szCs w:val="20"/>
                <w:lang w:val="en-GB"/>
              </w:rPr>
              <w:t>55</w:t>
            </w:r>
          </w:p>
        </w:tc>
        <w:tc>
          <w:tcPr>
            <w:tcW w:w="546" w:type="pct"/>
            <w:shd w:val="clear" w:color="auto" w:fill="FFFFFF" w:themeFill="background1"/>
            <w:vAlign w:val="center"/>
          </w:tcPr>
          <w:p w14:paraId="6D29EABF" w14:textId="77777777" w:rsidR="00BE7193" w:rsidRPr="0020312C" w:rsidRDefault="00BE7193" w:rsidP="00884707">
            <w:pPr>
              <w:jc w:val="center"/>
              <w:rPr>
                <w:sz w:val="20"/>
                <w:szCs w:val="20"/>
                <w:lang w:val="en-GB"/>
              </w:rPr>
            </w:pPr>
            <w:r w:rsidRPr="0020312C">
              <w:rPr>
                <w:sz w:val="20"/>
                <w:szCs w:val="20"/>
                <w:lang w:val="en-GB"/>
              </w:rPr>
              <w:t>HGS</w:t>
            </w:r>
            <w:r>
              <w:rPr>
                <w:sz w:val="20"/>
                <w:szCs w:val="20"/>
                <w:lang w:val="en-GB"/>
              </w:rPr>
              <w:t xml:space="preserve"> </w:t>
            </w:r>
          </w:p>
        </w:tc>
        <w:tc>
          <w:tcPr>
            <w:tcW w:w="590" w:type="pct"/>
            <w:shd w:val="clear" w:color="auto" w:fill="FFFFFF" w:themeFill="background1"/>
            <w:vAlign w:val="center"/>
          </w:tcPr>
          <w:p w14:paraId="7C1FA28F" w14:textId="77777777" w:rsidR="00BE7193" w:rsidRDefault="00BE7193" w:rsidP="00884707">
            <w:pPr>
              <w:jc w:val="center"/>
              <w:rPr>
                <w:sz w:val="20"/>
                <w:szCs w:val="20"/>
                <w:lang w:val="en-GB"/>
              </w:rPr>
            </w:pPr>
          </w:p>
        </w:tc>
        <w:tc>
          <w:tcPr>
            <w:tcW w:w="546" w:type="pct"/>
            <w:shd w:val="clear" w:color="auto" w:fill="FFFFFF" w:themeFill="background1"/>
            <w:vAlign w:val="center"/>
          </w:tcPr>
          <w:p w14:paraId="64AC4DD8" w14:textId="77777777" w:rsidR="00BE7193" w:rsidRDefault="00BE7193" w:rsidP="00884707">
            <w:pPr>
              <w:jc w:val="center"/>
              <w:rPr>
                <w:sz w:val="20"/>
                <w:szCs w:val="20"/>
                <w:lang w:val="en-GB"/>
              </w:rPr>
            </w:pPr>
            <w:r w:rsidRPr="0090616D">
              <w:rPr>
                <w:sz w:val="20"/>
                <w:szCs w:val="20"/>
                <w:lang w:val="en-GB"/>
              </w:rPr>
              <w:t>per 1 kg increase</w:t>
            </w:r>
          </w:p>
        </w:tc>
        <w:tc>
          <w:tcPr>
            <w:tcW w:w="907" w:type="pct"/>
            <w:shd w:val="clear" w:color="auto" w:fill="FFFFFF" w:themeFill="background1"/>
            <w:vAlign w:val="center"/>
          </w:tcPr>
          <w:p w14:paraId="41334816" w14:textId="77777777" w:rsidR="00BE7193" w:rsidRPr="0020312C" w:rsidRDefault="00BE7193" w:rsidP="00884707">
            <w:pPr>
              <w:jc w:val="center"/>
              <w:rPr>
                <w:sz w:val="20"/>
                <w:szCs w:val="20"/>
                <w:lang w:val="en-GB"/>
              </w:rPr>
            </w:pPr>
            <w:r>
              <w:rPr>
                <w:sz w:val="20"/>
                <w:szCs w:val="20"/>
                <w:lang w:val="en-GB"/>
              </w:rPr>
              <w:t>Age, CVD, T2D</w:t>
            </w:r>
          </w:p>
        </w:tc>
      </w:tr>
      <w:tr w:rsidR="00BE7193" w:rsidRPr="00320F64" w14:paraId="7DC5DB1B" w14:textId="77777777" w:rsidTr="00884707">
        <w:tc>
          <w:tcPr>
            <w:tcW w:w="727" w:type="pct"/>
            <w:shd w:val="clear" w:color="auto" w:fill="FFFFFF" w:themeFill="background1"/>
            <w:vAlign w:val="center"/>
          </w:tcPr>
          <w:p w14:paraId="1AFC55AA" w14:textId="77777777" w:rsidR="00BE7193" w:rsidRPr="0070521B" w:rsidRDefault="00BE7193" w:rsidP="00884707">
            <w:pPr>
              <w:rPr>
                <w:sz w:val="20"/>
                <w:szCs w:val="20"/>
                <w:lang w:val="en-US"/>
              </w:rPr>
            </w:pPr>
            <w:r w:rsidRPr="0070521B">
              <w:rPr>
                <w:sz w:val="20"/>
                <w:szCs w:val="20"/>
                <w:lang w:val="en-US"/>
              </w:rPr>
              <w:t xml:space="preserve">Vogt et al. 2016 </w:t>
            </w:r>
          </w:p>
          <w:p w14:paraId="5D6F27C8" w14:textId="77777777" w:rsidR="00BE7193" w:rsidRPr="0070521B" w:rsidRDefault="00BE7193" w:rsidP="00884707">
            <w:pPr>
              <w:rPr>
                <w:sz w:val="20"/>
                <w:szCs w:val="20"/>
                <w:lang w:val="en-US"/>
              </w:rPr>
            </w:pPr>
            <w:r>
              <w:rPr>
                <w:sz w:val="20"/>
                <w:szCs w:val="20"/>
                <w:lang w:val="en-US"/>
              </w:rPr>
              <w:t>(32</w:t>
            </w:r>
            <w:r w:rsidRPr="0070521B">
              <w:rPr>
                <w:sz w:val="20"/>
                <w:szCs w:val="20"/>
                <w:lang w:val="en-US"/>
              </w:rPr>
              <w:t>)</w:t>
            </w:r>
          </w:p>
        </w:tc>
        <w:tc>
          <w:tcPr>
            <w:tcW w:w="954" w:type="pct"/>
            <w:shd w:val="clear" w:color="auto" w:fill="FFFFFF" w:themeFill="background1"/>
            <w:vAlign w:val="center"/>
          </w:tcPr>
          <w:p w14:paraId="0C56195F" w14:textId="77777777" w:rsidR="00BE7193" w:rsidRPr="0070521B" w:rsidRDefault="00BE7193" w:rsidP="00884707">
            <w:pPr>
              <w:jc w:val="center"/>
              <w:rPr>
                <w:sz w:val="20"/>
                <w:szCs w:val="20"/>
                <w:lang w:val="en-US"/>
              </w:rPr>
            </w:pPr>
            <w:r>
              <w:rPr>
                <w:sz w:val="20"/>
                <w:szCs w:val="20"/>
                <w:lang w:val="en-US"/>
              </w:rPr>
              <w:t xml:space="preserve">265 (46% </w:t>
            </w:r>
            <w:r w:rsidRPr="0070521B">
              <w:rPr>
                <w:sz w:val="20"/>
                <w:szCs w:val="20"/>
                <w:lang w:val="en-US"/>
              </w:rPr>
              <w:t>women</w:t>
            </w:r>
            <w:r>
              <w:rPr>
                <w:sz w:val="20"/>
                <w:szCs w:val="20"/>
                <w:lang w:val="en-US"/>
              </w:rPr>
              <w:t xml:space="preserve">) on dialysis / 58.0 </w:t>
            </w:r>
          </w:p>
        </w:tc>
        <w:tc>
          <w:tcPr>
            <w:tcW w:w="365" w:type="pct"/>
            <w:shd w:val="clear" w:color="auto" w:fill="FFFFFF" w:themeFill="background1"/>
            <w:vAlign w:val="center"/>
          </w:tcPr>
          <w:p w14:paraId="5E1812B3" w14:textId="77777777" w:rsidR="00BE7193" w:rsidRPr="0070521B" w:rsidRDefault="00BE7193" w:rsidP="00884707">
            <w:pPr>
              <w:jc w:val="center"/>
              <w:rPr>
                <w:sz w:val="20"/>
                <w:szCs w:val="20"/>
                <w:lang w:val="en-US"/>
              </w:rPr>
            </w:pPr>
            <w:r w:rsidRPr="0070521B">
              <w:rPr>
                <w:sz w:val="20"/>
                <w:szCs w:val="20"/>
                <w:lang w:val="en-US"/>
              </w:rPr>
              <w:t xml:space="preserve">13.4 </w:t>
            </w:r>
          </w:p>
        </w:tc>
        <w:tc>
          <w:tcPr>
            <w:tcW w:w="365" w:type="pct"/>
            <w:shd w:val="clear" w:color="auto" w:fill="FFFFFF" w:themeFill="background1"/>
            <w:vAlign w:val="center"/>
          </w:tcPr>
          <w:p w14:paraId="5C9237EA" w14:textId="77777777" w:rsidR="00BE7193" w:rsidRPr="0070521B" w:rsidRDefault="00BE7193" w:rsidP="00884707">
            <w:pPr>
              <w:jc w:val="center"/>
              <w:rPr>
                <w:sz w:val="20"/>
                <w:szCs w:val="20"/>
                <w:lang w:val="en-US"/>
              </w:rPr>
            </w:pPr>
            <w:r w:rsidRPr="0070521B">
              <w:rPr>
                <w:sz w:val="20"/>
                <w:szCs w:val="20"/>
                <w:lang w:val="en-US"/>
              </w:rPr>
              <w:t>53</w:t>
            </w:r>
          </w:p>
        </w:tc>
        <w:tc>
          <w:tcPr>
            <w:tcW w:w="546" w:type="pct"/>
            <w:shd w:val="clear" w:color="auto" w:fill="FFFFFF" w:themeFill="background1"/>
            <w:vAlign w:val="center"/>
          </w:tcPr>
          <w:p w14:paraId="7077F282" w14:textId="77777777" w:rsidR="00BE7193" w:rsidRPr="0070521B" w:rsidRDefault="00BE7193" w:rsidP="00884707">
            <w:pPr>
              <w:jc w:val="center"/>
              <w:rPr>
                <w:sz w:val="20"/>
                <w:szCs w:val="20"/>
                <w:lang w:val="en-US"/>
              </w:rPr>
            </w:pPr>
            <w:r w:rsidRPr="0070521B">
              <w:rPr>
                <w:sz w:val="20"/>
                <w:szCs w:val="20"/>
                <w:lang w:val="en-US"/>
              </w:rPr>
              <w:t>HGS</w:t>
            </w:r>
            <w:r>
              <w:rPr>
                <w:sz w:val="20"/>
                <w:szCs w:val="20"/>
                <w:lang w:val="en-US"/>
              </w:rPr>
              <w:t xml:space="preserve"> </w:t>
            </w:r>
          </w:p>
        </w:tc>
        <w:tc>
          <w:tcPr>
            <w:tcW w:w="590" w:type="pct"/>
            <w:shd w:val="clear" w:color="auto" w:fill="FFFFFF" w:themeFill="background1"/>
            <w:vAlign w:val="center"/>
          </w:tcPr>
          <w:p w14:paraId="449F51A6" w14:textId="77777777" w:rsidR="00BE7193" w:rsidRPr="0070521B" w:rsidRDefault="00BE7193" w:rsidP="00884707">
            <w:pPr>
              <w:jc w:val="center"/>
              <w:rPr>
                <w:sz w:val="20"/>
                <w:szCs w:val="20"/>
                <w:lang w:val="en-US"/>
              </w:rPr>
            </w:pPr>
            <w:r>
              <w:rPr>
                <w:sz w:val="20"/>
                <w:szCs w:val="20"/>
                <w:lang w:val="en-US"/>
              </w:rPr>
              <w:t xml:space="preserve">low vs </w:t>
            </w:r>
            <w:r w:rsidRPr="0090616D">
              <w:rPr>
                <w:sz w:val="20"/>
                <w:szCs w:val="20"/>
                <w:lang w:val="en-US"/>
              </w:rPr>
              <w:t>&gt;22.5 kg</w:t>
            </w:r>
            <w:r>
              <w:rPr>
                <w:sz w:val="20"/>
                <w:szCs w:val="20"/>
                <w:lang w:val="en-US"/>
              </w:rPr>
              <w:t xml:space="preserve"> </w:t>
            </w:r>
            <w:r w:rsidRPr="0090616D">
              <w:rPr>
                <w:sz w:val="20"/>
                <w:szCs w:val="20"/>
                <w:lang w:val="en-US"/>
              </w:rPr>
              <w:t>(M)</w:t>
            </w:r>
            <w:r>
              <w:rPr>
                <w:sz w:val="20"/>
                <w:szCs w:val="20"/>
                <w:lang w:val="en-US"/>
              </w:rPr>
              <w:t>/</w:t>
            </w:r>
            <w:r w:rsidRPr="0090616D">
              <w:rPr>
                <w:sz w:val="20"/>
                <w:szCs w:val="20"/>
                <w:lang w:val="en-US"/>
              </w:rPr>
              <w:t>&gt;7 kg (F)</w:t>
            </w:r>
          </w:p>
        </w:tc>
        <w:tc>
          <w:tcPr>
            <w:tcW w:w="546" w:type="pct"/>
            <w:shd w:val="clear" w:color="auto" w:fill="FFFFFF" w:themeFill="background1"/>
            <w:vAlign w:val="center"/>
          </w:tcPr>
          <w:p w14:paraId="2F0C20DA" w14:textId="77777777" w:rsidR="00BE7193" w:rsidRPr="0070521B" w:rsidRDefault="00BE7193" w:rsidP="00884707">
            <w:pPr>
              <w:jc w:val="center"/>
              <w:rPr>
                <w:sz w:val="20"/>
                <w:szCs w:val="20"/>
                <w:lang w:val="en-US"/>
              </w:rPr>
            </w:pPr>
          </w:p>
        </w:tc>
        <w:tc>
          <w:tcPr>
            <w:tcW w:w="907" w:type="pct"/>
            <w:shd w:val="clear" w:color="auto" w:fill="FFFFFF" w:themeFill="background1"/>
            <w:vAlign w:val="center"/>
          </w:tcPr>
          <w:p w14:paraId="7F5512F9" w14:textId="77777777" w:rsidR="00BE7193" w:rsidRPr="0070521B" w:rsidRDefault="00BE7193" w:rsidP="00884707">
            <w:pPr>
              <w:jc w:val="center"/>
              <w:rPr>
                <w:sz w:val="20"/>
                <w:szCs w:val="20"/>
                <w:lang w:val="en-US"/>
              </w:rPr>
            </w:pPr>
            <w:r w:rsidRPr="0070521B">
              <w:rPr>
                <w:sz w:val="20"/>
                <w:szCs w:val="20"/>
                <w:lang w:val="en-US"/>
              </w:rPr>
              <w:t>Age, dialysis vintage, T2D, albumin, creatinine, urea, CRP</w:t>
            </w:r>
          </w:p>
        </w:tc>
      </w:tr>
      <w:tr w:rsidR="00BE7193" w:rsidRPr="00320F64" w14:paraId="0C1D2D77" w14:textId="77777777" w:rsidTr="00884707">
        <w:tc>
          <w:tcPr>
            <w:tcW w:w="727" w:type="pct"/>
            <w:shd w:val="clear" w:color="auto" w:fill="FFFFFF" w:themeFill="background1"/>
            <w:vAlign w:val="center"/>
          </w:tcPr>
          <w:p w14:paraId="2A73965E" w14:textId="77777777" w:rsidR="00BE7193" w:rsidRPr="0020312C" w:rsidRDefault="00BE7193" w:rsidP="00884707">
            <w:pPr>
              <w:rPr>
                <w:sz w:val="20"/>
                <w:szCs w:val="20"/>
                <w:lang w:val="en-US"/>
              </w:rPr>
            </w:pPr>
            <w:r w:rsidRPr="0020312C">
              <w:rPr>
                <w:sz w:val="20"/>
                <w:szCs w:val="20"/>
                <w:lang w:val="en-US"/>
              </w:rPr>
              <w:t xml:space="preserve">Wang et al. 2005 </w:t>
            </w:r>
          </w:p>
          <w:p w14:paraId="2F5C5BDB" w14:textId="77777777" w:rsidR="00BE7193" w:rsidRPr="0020312C" w:rsidRDefault="00BE7193" w:rsidP="00884707">
            <w:pPr>
              <w:rPr>
                <w:sz w:val="20"/>
                <w:szCs w:val="20"/>
                <w:lang w:val="en-US"/>
              </w:rPr>
            </w:pPr>
            <w:r>
              <w:rPr>
                <w:sz w:val="20"/>
                <w:szCs w:val="20"/>
                <w:lang w:val="en-US"/>
              </w:rPr>
              <w:t>(33</w:t>
            </w:r>
            <w:r w:rsidRPr="0020312C">
              <w:rPr>
                <w:sz w:val="20"/>
                <w:szCs w:val="20"/>
                <w:lang w:val="en-US"/>
              </w:rPr>
              <w:t>)</w:t>
            </w:r>
          </w:p>
        </w:tc>
        <w:tc>
          <w:tcPr>
            <w:tcW w:w="954" w:type="pct"/>
            <w:shd w:val="clear" w:color="auto" w:fill="FFFFFF" w:themeFill="background1"/>
            <w:vAlign w:val="center"/>
          </w:tcPr>
          <w:p w14:paraId="053CB3E2" w14:textId="77777777" w:rsidR="00BE7193" w:rsidRPr="0020312C" w:rsidRDefault="00BE7193" w:rsidP="00884707">
            <w:pPr>
              <w:jc w:val="center"/>
              <w:rPr>
                <w:sz w:val="20"/>
                <w:szCs w:val="20"/>
                <w:lang w:val="en-US"/>
              </w:rPr>
            </w:pPr>
            <w:r>
              <w:rPr>
                <w:sz w:val="20"/>
                <w:szCs w:val="20"/>
                <w:lang w:val="en-US"/>
              </w:rPr>
              <w:t>233 (48%</w:t>
            </w:r>
            <w:r w:rsidRPr="0020312C">
              <w:rPr>
                <w:sz w:val="20"/>
                <w:szCs w:val="20"/>
                <w:lang w:val="en-US"/>
              </w:rPr>
              <w:t xml:space="preserve"> women</w:t>
            </w:r>
            <w:r>
              <w:rPr>
                <w:sz w:val="20"/>
                <w:szCs w:val="20"/>
                <w:lang w:val="en-US"/>
              </w:rPr>
              <w:t xml:space="preserve">) on dialysis / 55.0 </w:t>
            </w:r>
          </w:p>
        </w:tc>
        <w:tc>
          <w:tcPr>
            <w:tcW w:w="365" w:type="pct"/>
            <w:shd w:val="clear" w:color="auto" w:fill="FFFFFF" w:themeFill="background1"/>
            <w:vAlign w:val="center"/>
          </w:tcPr>
          <w:p w14:paraId="04CD97FB" w14:textId="77777777" w:rsidR="00BE7193" w:rsidRPr="0020312C" w:rsidRDefault="00BE7193" w:rsidP="00884707">
            <w:pPr>
              <w:jc w:val="center"/>
              <w:rPr>
                <w:sz w:val="20"/>
                <w:szCs w:val="20"/>
                <w:lang w:val="en-US"/>
              </w:rPr>
            </w:pPr>
            <w:r w:rsidRPr="0020312C">
              <w:rPr>
                <w:sz w:val="20"/>
                <w:szCs w:val="20"/>
                <w:lang w:val="en-US"/>
              </w:rPr>
              <w:t xml:space="preserve">30 </w:t>
            </w:r>
          </w:p>
        </w:tc>
        <w:tc>
          <w:tcPr>
            <w:tcW w:w="365" w:type="pct"/>
            <w:shd w:val="clear" w:color="auto" w:fill="FFFFFF" w:themeFill="background1"/>
            <w:vAlign w:val="center"/>
          </w:tcPr>
          <w:p w14:paraId="5E4C3878" w14:textId="77777777" w:rsidR="00BE7193" w:rsidRPr="0020312C" w:rsidRDefault="00BE7193" w:rsidP="00884707">
            <w:pPr>
              <w:jc w:val="center"/>
              <w:rPr>
                <w:sz w:val="20"/>
                <w:szCs w:val="20"/>
                <w:lang w:val="en-US"/>
              </w:rPr>
            </w:pPr>
            <w:r w:rsidRPr="0020312C">
              <w:rPr>
                <w:sz w:val="20"/>
                <w:szCs w:val="20"/>
                <w:lang w:val="en-US"/>
              </w:rPr>
              <w:t>78</w:t>
            </w:r>
          </w:p>
        </w:tc>
        <w:tc>
          <w:tcPr>
            <w:tcW w:w="546" w:type="pct"/>
            <w:shd w:val="clear" w:color="auto" w:fill="FFFFFF" w:themeFill="background1"/>
            <w:vAlign w:val="center"/>
          </w:tcPr>
          <w:p w14:paraId="2D1F4DF4" w14:textId="77777777" w:rsidR="00BE7193" w:rsidRPr="0020312C" w:rsidRDefault="00BE7193" w:rsidP="00884707">
            <w:pPr>
              <w:jc w:val="center"/>
              <w:rPr>
                <w:sz w:val="20"/>
                <w:szCs w:val="20"/>
                <w:lang w:val="en-US"/>
              </w:rPr>
            </w:pPr>
            <w:r w:rsidRPr="0020312C">
              <w:rPr>
                <w:sz w:val="20"/>
                <w:szCs w:val="20"/>
                <w:lang w:val="en-US"/>
              </w:rPr>
              <w:t>HGS</w:t>
            </w:r>
            <w:r>
              <w:rPr>
                <w:sz w:val="20"/>
                <w:szCs w:val="20"/>
                <w:lang w:val="en-US"/>
              </w:rPr>
              <w:t xml:space="preserve"> </w:t>
            </w:r>
          </w:p>
        </w:tc>
        <w:tc>
          <w:tcPr>
            <w:tcW w:w="590" w:type="pct"/>
            <w:shd w:val="clear" w:color="auto" w:fill="FFFFFF" w:themeFill="background1"/>
            <w:vAlign w:val="center"/>
          </w:tcPr>
          <w:p w14:paraId="24FE54DF" w14:textId="77777777" w:rsidR="00BE7193" w:rsidRPr="0020312C" w:rsidRDefault="00BE7193" w:rsidP="00884707">
            <w:pPr>
              <w:jc w:val="center"/>
              <w:rPr>
                <w:sz w:val="20"/>
                <w:szCs w:val="20"/>
                <w:lang w:val="en-US"/>
              </w:rPr>
            </w:pPr>
          </w:p>
        </w:tc>
        <w:tc>
          <w:tcPr>
            <w:tcW w:w="546" w:type="pct"/>
            <w:shd w:val="clear" w:color="auto" w:fill="FFFFFF" w:themeFill="background1"/>
            <w:vAlign w:val="center"/>
          </w:tcPr>
          <w:p w14:paraId="4C0AB093" w14:textId="77777777" w:rsidR="00BE7193" w:rsidRPr="0020312C" w:rsidRDefault="00BE7193" w:rsidP="00884707">
            <w:pPr>
              <w:jc w:val="center"/>
              <w:rPr>
                <w:sz w:val="20"/>
                <w:szCs w:val="20"/>
                <w:lang w:val="en-US"/>
              </w:rPr>
            </w:pPr>
            <w:r w:rsidRPr="0090616D">
              <w:rPr>
                <w:sz w:val="20"/>
                <w:szCs w:val="20"/>
                <w:lang w:val="en-US"/>
              </w:rPr>
              <w:t>per 1 kg increase</w:t>
            </w:r>
          </w:p>
        </w:tc>
        <w:tc>
          <w:tcPr>
            <w:tcW w:w="907" w:type="pct"/>
            <w:shd w:val="clear" w:color="auto" w:fill="FFFFFF" w:themeFill="background1"/>
            <w:vAlign w:val="center"/>
          </w:tcPr>
          <w:p w14:paraId="5124CEC5" w14:textId="77777777" w:rsidR="00BE7193" w:rsidRPr="0020312C" w:rsidRDefault="00BE7193" w:rsidP="00884707">
            <w:pPr>
              <w:jc w:val="center"/>
              <w:rPr>
                <w:sz w:val="20"/>
                <w:szCs w:val="20"/>
                <w:lang w:val="en-US"/>
              </w:rPr>
            </w:pPr>
            <w:r w:rsidRPr="0020312C">
              <w:rPr>
                <w:sz w:val="20"/>
                <w:szCs w:val="20"/>
                <w:lang w:val="en-US"/>
              </w:rPr>
              <w:t xml:space="preserve">Age, sex, </w:t>
            </w:r>
            <w:r>
              <w:rPr>
                <w:sz w:val="20"/>
                <w:szCs w:val="20"/>
                <w:lang w:val="en-US"/>
              </w:rPr>
              <w:t xml:space="preserve">CVD, </w:t>
            </w:r>
            <w:r w:rsidRPr="0020312C">
              <w:rPr>
                <w:sz w:val="20"/>
                <w:szCs w:val="20"/>
                <w:lang w:val="en-US"/>
              </w:rPr>
              <w:t>T2D, GFR, hemoglobin, CRP, albumin</w:t>
            </w:r>
          </w:p>
        </w:tc>
      </w:tr>
      <w:tr w:rsidR="00BE7193" w:rsidRPr="00D60005" w14:paraId="293352C0" w14:textId="77777777" w:rsidTr="00884707">
        <w:tc>
          <w:tcPr>
            <w:tcW w:w="727" w:type="pct"/>
            <w:shd w:val="clear" w:color="auto" w:fill="FFFFFF" w:themeFill="background1"/>
            <w:vAlign w:val="center"/>
          </w:tcPr>
          <w:p w14:paraId="5665F629" w14:textId="77777777" w:rsidR="00BE7193" w:rsidRPr="0083572A" w:rsidRDefault="00BE7193" w:rsidP="00884707">
            <w:pPr>
              <w:rPr>
                <w:sz w:val="20"/>
                <w:szCs w:val="20"/>
                <w:lang w:val="en-GB"/>
              </w:rPr>
            </w:pPr>
            <w:r w:rsidRPr="0083572A">
              <w:rPr>
                <w:sz w:val="20"/>
                <w:szCs w:val="20"/>
                <w:lang w:val="en-GB"/>
              </w:rPr>
              <w:t xml:space="preserve">Yoda et al. 2012 </w:t>
            </w:r>
          </w:p>
          <w:p w14:paraId="20A16B1F" w14:textId="77777777" w:rsidR="00BE7193" w:rsidRPr="0083572A" w:rsidRDefault="00BE7193" w:rsidP="00884707">
            <w:pPr>
              <w:rPr>
                <w:sz w:val="20"/>
                <w:szCs w:val="20"/>
                <w:lang w:val="en-GB"/>
              </w:rPr>
            </w:pPr>
            <w:r>
              <w:rPr>
                <w:sz w:val="20"/>
                <w:szCs w:val="20"/>
                <w:lang w:val="en-GB"/>
              </w:rPr>
              <w:t>(34</w:t>
            </w:r>
            <w:r w:rsidRPr="0083572A">
              <w:rPr>
                <w:sz w:val="20"/>
                <w:szCs w:val="20"/>
                <w:lang w:val="en-GB"/>
              </w:rPr>
              <w:t>)</w:t>
            </w:r>
          </w:p>
        </w:tc>
        <w:tc>
          <w:tcPr>
            <w:tcW w:w="954" w:type="pct"/>
            <w:shd w:val="clear" w:color="auto" w:fill="FFFFFF" w:themeFill="background1"/>
            <w:vAlign w:val="center"/>
          </w:tcPr>
          <w:p w14:paraId="6B975123" w14:textId="77777777" w:rsidR="00BE7193" w:rsidRPr="0020312C" w:rsidRDefault="00BE7193" w:rsidP="00884707">
            <w:pPr>
              <w:jc w:val="center"/>
              <w:rPr>
                <w:sz w:val="20"/>
                <w:szCs w:val="20"/>
                <w:lang w:val="en-GB"/>
              </w:rPr>
            </w:pPr>
            <w:r>
              <w:rPr>
                <w:sz w:val="20"/>
                <w:szCs w:val="20"/>
                <w:lang w:val="en-GB"/>
              </w:rPr>
              <w:t xml:space="preserve">272 (36% women) on dialysis / 57.2 </w:t>
            </w:r>
          </w:p>
        </w:tc>
        <w:tc>
          <w:tcPr>
            <w:tcW w:w="365" w:type="pct"/>
            <w:shd w:val="clear" w:color="auto" w:fill="FFFFFF" w:themeFill="background1"/>
            <w:vAlign w:val="center"/>
          </w:tcPr>
          <w:p w14:paraId="2710937E" w14:textId="77777777" w:rsidR="00BE7193" w:rsidRPr="0020312C" w:rsidRDefault="00BE7193" w:rsidP="00884707">
            <w:pPr>
              <w:jc w:val="center"/>
              <w:rPr>
                <w:sz w:val="20"/>
                <w:szCs w:val="20"/>
                <w:lang w:val="en-GB"/>
              </w:rPr>
            </w:pPr>
            <w:r>
              <w:rPr>
                <w:sz w:val="20"/>
                <w:szCs w:val="20"/>
                <w:lang w:val="en-GB"/>
              </w:rPr>
              <w:t xml:space="preserve">77 </w:t>
            </w:r>
          </w:p>
        </w:tc>
        <w:tc>
          <w:tcPr>
            <w:tcW w:w="365" w:type="pct"/>
            <w:shd w:val="clear" w:color="auto" w:fill="FFFFFF" w:themeFill="background1"/>
            <w:vAlign w:val="center"/>
          </w:tcPr>
          <w:p w14:paraId="41F71247" w14:textId="77777777" w:rsidR="00BE7193" w:rsidRPr="0020312C" w:rsidRDefault="00BE7193" w:rsidP="00884707">
            <w:pPr>
              <w:jc w:val="center"/>
              <w:rPr>
                <w:sz w:val="20"/>
                <w:szCs w:val="20"/>
                <w:lang w:val="en-GB"/>
              </w:rPr>
            </w:pPr>
            <w:r>
              <w:rPr>
                <w:sz w:val="20"/>
                <w:szCs w:val="20"/>
                <w:lang w:val="en-GB"/>
              </w:rPr>
              <w:t>90</w:t>
            </w:r>
          </w:p>
        </w:tc>
        <w:tc>
          <w:tcPr>
            <w:tcW w:w="546" w:type="pct"/>
            <w:shd w:val="clear" w:color="auto" w:fill="FFFFFF" w:themeFill="background1"/>
            <w:vAlign w:val="center"/>
          </w:tcPr>
          <w:p w14:paraId="3E850EE7" w14:textId="77777777" w:rsidR="00BE7193" w:rsidRPr="0020312C" w:rsidRDefault="00BE7193" w:rsidP="00884707">
            <w:pPr>
              <w:jc w:val="center"/>
              <w:rPr>
                <w:sz w:val="20"/>
                <w:szCs w:val="20"/>
                <w:lang w:val="en-GB"/>
              </w:rPr>
            </w:pPr>
            <w:r w:rsidRPr="0020312C">
              <w:rPr>
                <w:sz w:val="20"/>
                <w:szCs w:val="20"/>
                <w:lang w:val="en-GB"/>
              </w:rPr>
              <w:t>HGS</w:t>
            </w:r>
            <w:r>
              <w:rPr>
                <w:sz w:val="20"/>
                <w:szCs w:val="20"/>
                <w:lang w:val="en-GB"/>
              </w:rPr>
              <w:t xml:space="preserve"> </w:t>
            </w:r>
          </w:p>
        </w:tc>
        <w:tc>
          <w:tcPr>
            <w:tcW w:w="590" w:type="pct"/>
            <w:shd w:val="clear" w:color="auto" w:fill="FFFFFF" w:themeFill="background1"/>
            <w:vAlign w:val="center"/>
          </w:tcPr>
          <w:p w14:paraId="119976FB" w14:textId="77777777" w:rsidR="00BE7193" w:rsidRDefault="00BE7193" w:rsidP="00884707">
            <w:pPr>
              <w:jc w:val="center"/>
              <w:rPr>
                <w:sz w:val="20"/>
                <w:szCs w:val="20"/>
                <w:lang w:val="en-GB"/>
              </w:rPr>
            </w:pPr>
            <w:r>
              <w:rPr>
                <w:sz w:val="20"/>
                <w:szCs w:val="20"/>
                <w:lang w:val="en-GB"/>
              </w:rPr>
              <w:t>&lt;12.4</w:t>
            </w:r>
            <w:r w:rsidRPr="008A407D">
              <w:rPr>
                <w:sz w:val="20"/>
                <w:szCs w:val="20"/>
                <w:lang w:val="en-GB"/>
              </w:rPr>
              <w:t xml:space="preserve"> kg/kg</w:t>
            </w:r>
            <w:r>
              <w:rPr>
                <w:sz w:val="20"/>
                <w:szCs w:val="20"/>
                <w:lang w:val="en-GB"/>
              </w:rPr>
              <w:t xml:space="preserve"> ALM </w:t>
            </w:r>
            <w:proofErr w:type="gramStart"/>
            <w:r>
              <w:rPr>
                <w:sz w:val="20"/>
                <w:szCs w:val="20"/>
                <w:lang w:val="en-GB"/>
              </w:rPr>
              <w:t>vs  ≥</w:t>
            </w:r>
            <w:proofErr w:type="gramEnd"/>
            <w:r>
              <w:rPr>
                <w:sz w:val="20"/>
                <w:szCs w:val="20"/>
                <w:lang w:val="en-GB"/>
              </w:rPr>
              <w:t>12.4</w:t>
            </w:r>
            <w:r w:rsidRPr="008A407D">
              <w:rPr>
                <w:sz w:val="20"/>
                <w:szCs w:val="20"/>
                <w:lang w:val="en-GB"/>
              </w:rPr>
              <w:t xml:space="preserve"> kg/kg</w:t>
            </w:r>
            <w:r>
              <w:rPr>
                <w:sz w:val="20"/>
                <w:szCs w:val="20"/>
                <w:lang w:val="en-GB"/>
              </w:rPr>
              <w:t xml:space="preserve"> ALM</w:t>
            </w:r>
            <w:r w:rsidRPr="0090616D">
              <w:rPr>
                <w:sz w:val="20"/>
                <w:szCs w:val="20"/>
                <w:lang w:val="en-GB"/>
              </w:rPr>
              <w:t xml:space="preserve"> </w:t>
            </w:r>
          </w:p>
        </w:tc>
        <w:tc>
          <w:tcPr>
            <w:tcW w:w="546" w:type="pct"/>
            <w:shd w:val="clear" w:color="auto" w:fill="FFFFFF" w:themeFill="background1"/>
            <w:vAlign w:val="center"/>
          </w:tcPr>
          <w:p w14:paraId="47764477" w14:textId="77777777" w:rsidR="00BE7193" w:rsidRDefault="00BE7193" w:rsidP="00884707">
            <w:pPr>
              <w:jc w:val="center"/>
              <w:rPr>
                <w:sz w:val="20"/>
                <w:szCs w:val="20"/>
                <w:lang w:val="en-GB"/>
              </w:rPr>
            </w:pPr>
          </w:p>
        </w:tc>
        <w:tc>
          <w:tcPr>
            <w:tcW w:w="907" w:type="pct"/>
            <w:shd w:val="clear" w:color="auto" w:fill="FFFFFF" w:themeFill="background1"/>
            <w:vAlign w:val="center"/>
          </w:tcPr>
          <w:p w14:paraId="1F2D556F" w14:textId="77777777" w:rsidR="00BE7193" w:rsidRPr="0020312C" w:rsidRDefault="00BE7193" w:rsidP="00884707">
            <w:pPr>
              <w:jc w:val="center"/>
              <w:rPr>
                <w:sz w:val="20"/>
                <w:szCs w:val="20"/>
                <w:lang w:val="en-GB"/>
              </w:rPr>
            </w:pPr>
            <w:r>
              <w:rPr>
                <w:sz w:val="20"/>
                <w:szCs w:val="20"/>
                <w:lang w:val="en-GB"/>
              </w:rPr>
              <w:t xml:space="preserve">Age, sex, T2D, dialysis vintage, </w:t>
            </w:r>
            <w:r w:rsidRPr="000E42A4">
              <w:rPr>
                <w:sz w:val="20"/>
                <w:szCs w:val="20"/>
                <w:lang w:val="en-GB"/>
              </w:rPr>
              <w:t>albumin</w:t>
            </w:r>
          </w:p>
        </w:tc>
      </w:tr>
      <w:tr w:rsidR="00BE7193" w:rsidRPr="000E42A4" w14:paraId="10CBCC0D" w14:textId="77777777" w:rsidTr="00884707">
        <w:trPr>
          <w:trHeight w:val="340"/>
        </w:trPr>
        <w:tc>
          <w:tcPr>
            <w:tcW w:w="727" w:type="pct"/>
            <w:shd w:val="clear" w:color="auto" w:fill="C6D9F1" w:themeFill="text2" w:themeFillTint="33"/>
            <w:vAlign w:val="center"/>
          </w:tcPr>
          <w:p w14:paraId="30FA57E8" w14:textId="77777777" w:rsidR="00BE7193" w:rsidRPr="0020312C" w:rsidRDefault="00BE7193" w:rsidP="00884707">
            <w:pPr>
              <w:spacing w:before="60" w:after="60"/>
              <w:rPr>
                <w:b/>
                <w:sz w:val="20"/>
                <w:szCs w:val="20"/>
                <w:lang w:val="en-US"/>
              </w:rPr>
            </w:pPr>
            <w:r>
              <w:rPr>
                <w:b/>
                <w:sz w:val="20"/>
                <w:szCs w:val="20"/>
                <w:lang w:val="en-US"/>
              </w:rPr>
              <w:t>Critical illness/ICU</w:t>
            </w:r>
          </w:p>
        </w:tc>
        <w:tc>
          <w:tcPr>
            <w:tcW w:w="954" w:type="pct"/>
            <w:shd w:val="clear" w:color="auto" w:fill="C6D9F1" w:themeFill="text2" w:themeFillTint="33"/>
            <w:vAlign w:val="center"/>
          </w:tcPr>
          <w:p w14:paraId="0F0B360D" w14:textId="77777777" w:rsidR="00BE7193" w:rsidRPr="0020312C" w:rsidRDefault="00BE7193" w:rsidP="00884707">
            <w:pPr>
              <w:spacing w:before="60" w:after="60"/>
              <w:jc w:val="center"/>
              <w:rPr>
                <w:sz w:val="20"/>
                <w:szCs w:val="20"/>
                <w:lang w:val="en-US"/>
              </w:rPr>
            </w:pPr>
          </w:p>
        </w:tc>
        <w:tc>
          <w:tcPr>
            <w:tcW w:w="365" w:type="pct"/>
            <w:shd w:val="clear" w:color="auto" w:fill="C6D9F1" w:themeFill="text2" w:themeFillTint="33"/>
            <w:vAlign w:val="center"/>
          </w:tcPr>
          <w:p w14:paraId="3C25513D" w14:textId="77777777" w:rsidR="00BE7193" w:rsidRPr="0020312C" w:rsidRDefault="00BE7193" w:rsidP="00884707">
            <w:pPr>
              <w:spacing w:before="60" w:after="60"/>
              <w:jc w:val="center"/>
              <w:rPr>
                <w:sz w:val="20"/>
                <w:szCs w:val="20"/>
                <w:lang w:val="en-US"/>
              </w:rPr>
            </w:pPr>
          </w:p>
        </w:tc>
        <w:tc>
          <w:tcPr>
            <w:tcW w:w="365" w:type="pct"/>
            <w:shd w:val="clear" w:color="auto" w:fill="C6D9F1" w:themeFill="text2" w:themeFillTint="33"/>
            <w:vAlign w:val="center"/>
          </w:tcPr>
          <w:p w14:paraId="7EAA53B1" w14:textId="77777777" w:rsidR="00BE7193" w:rsidRPr="0020312C" w:rsidRDefault="00BE7193" w:rsidP="00884707">
            <w:pPr>
              <w:spacing w:before="60" w:after="60"/>
              <w:jc w:val="center"/>
              <w:rPr>
                <w:sz w:val="20"/>
                <w:szCs w:val="20"/>
                <w:lang w:val="en-US"/>
              </w:rPr>
            </w:pPr>
          </w:p>
        </w:tc>
        <w:tc>
          <w:tcPr>
            <w:tcW w:w="546" w:type="pct"/>
            <w:shd w:val="clear" w:color="auto" w:fill="C6D9F1" w:themeFill="text2" w:themeFillTint="33"/>
            <w:vAlign w:val="center"/>
          </w:tcPr>
          <w:p w14:paraId="6759B8E4" w14:textId="77777777" w:rsidR="00BE7193" w:rsidRPr="0020312C" w:rsidRDefault="00BE7193" w:rsidP="00884707">
            <w:pPr>
              <w:spacing w:before="60" w:after="60"/>
              <w:jc w:val="center"/>
              <w:rPr>
                <w:sz w:val="20"/>
                <w:szCs w:val="20"/>
                <w:lang w:val="en-US"/>
              </w:rPr>
            </w:pPr>
          </w:p>
        </w:tc>
        <w:tc>
          <w:tcPr>
            <w:tcW w:w="590" w:type="pct"/>
            <w:shd w:val="clear" w:color="auto" w:fill="C6D9F1" w:themeFill="text2" w:themeFillTint="33"/>
            <w:vAlign w:val="center"/>
          </w:tcPr>
          <w:p w14:paraId="7816EBF3" w14:textId="77777777" w:rsidR="00BE7193" w:rsidRPr="0020312C" w:rsidRDefault="00BE7193" w:rsidP="00884707">
            <w:pPr>
              <w:spacing w:before="60" w:after="60"/>
              <w:jc w:val="center"/>
              <w:rPr>
                <w:sz w:val="20"/>
                <w:szCs w:val="20"/>
                <w:lang w:val="en-US"/>
              </w:rPr>
            </w:pPr>
          </w:p>
        </w:tc>
        <w:tc>
          <w:tcPr>
            <w:tcW w:w="546" w:type="pct"/>
            <w:shd w:val="clear" w:color="auto" w:fill="C6D9F1" w:themeFill="text2" w:themeFillTint="33"/>
            <w:vAlign w:val="center"/>
          </w:tcPr>
          <w:p w14:paraId="2266C36A" w14:textId="77777777" w:rsidR="00BE7193" w:rsidRPr="0020312C" w:rsidRDefault="00BE7193" w:rsidP="00884707">
            <w:pPr>
              <w:spacing w:before="60" w:after="60"/>
              <w:jc w:val="center"/>
              <w:rPr>
                <w:sz w:val="20"/>
                <w:szCs w:val="20"/>
                <w:lang w:val="en-US"/>
              </w:rPr>
            </w:pPr>
          </w:p>
        </w:tc>
        <w:tc>
          <w:tcPr>
            <w:tcW w:w="907" w:type="pct"/>
            <w:shd w:val="clear" w:color="auto" w:fill="C6D9F1" w:themeFill="text2" w:themeFillTint="33"/>
            <w:vAlign w:val="center"/>
          </w:tcPr>
          <w:p w14:paraId="5B636FFB" w14:textId="77777777" w:rsidR="00BE7193" w:rsidRPr="0020312C" w:rsidRDefault="00BE7193" w:rsidP="00884707">
            <w:pPr>
              <w:spacing w:before="60" w:after="60"/>
              <w:jc w:val="center"/>
              <w:rPr>
                <w:sz w:val="20"/>
                <w:szCs w:val="20"/>
                <w:lang w:val="en-US"/>
              </w:rPr>
            </w:pPr>
          </w:p>
        </w:tc>
      </w:tr>
      <w:tr w:rsidR="00BE7193" w:rsidRPr="00320F64" w14:paraId="133B670C" w14:textId="77777777" w:rsidTr="00884707">
        <w:tc>
          <w:tcPr>
            <w:tcW w:w="727" w:type="pct"/>
            <w:shd w:val="clear" w:color="auto" w:fill="FFFFFF" w:themeFill="background1"/>
            <w:vAlign w:val="center"/>
          </w:tcPr>
          <w:p w14:paraId="755FB65B" w14:textId="77777777" w:rsidR="00BE7193" w:rsidRPr="0020312C" w:rsidRDefault="00BE7193" w:rsidP="00884707">
            <w:pPr>
              <w:rPr>
                <w:sz w:val="20"/>
                <w:szCs w:val="20"/>
                <w:lang w:val="en-US"/>
              </w:rPr>
            </w:pPr>
            <w:r w:rsidRPr="0020312C">
              <w:rPr>
                <w:sz w:val="20"/>
                <w:szCs w:val="20"/>
                <w:lang w:val="en-US"/>
              </w:rPr>
              <w:t xml:space="preserve">Ali et al. 2008 </w:t>
            </w:r>
          </w:p>
          <w:p w14:paraId="73E3C4A1" w14:textId="77777777" w:rsidR="00BE7193" w:rsidRPr="0020312C" w:rsidRDefault="00BE7193" w:rsidP="00884707">
            <w:pPr>
              <w:rPr>
                <w:sz w:val="20"/>
                <w:szCs w:val="20"/>
                <w:lang w:val="en-US"/>
              </w:rPr>
            </w:pPr>
            <w:r>
              <w:rPr>
                <w:sz w:val="20"/>
                <w:szCs w:val="20"/>
                <w:lang w:val="en-US"/>
              </w:rPr>
              <w:t>(35</w:t>
            </w:r>
            <w:r w:rsidRPr="0020312C">
              <w:rPr>
                <w:sz w:val="20"/>
                <w:szCs w:val="20"/>
                <w:lang w:val="en-US"/>
              </w:rPr>
              <w:t>)</w:t>
            </w:r>
          </w:p>
        </w:tc>
        <w:tc>
          <w:tcPr>
            <w:tcW w:w="954" w:type="pct"/>
            <w:shd w:val="clear" w:color="auto" w:fill="FFFFFF" w:themeFill="background1"/>
            <w:vAlign w:val="center"/>
          </w:tcPr>
          <w:p w14:paraId="03FB5332" w14:textId="77777777" w:rsidR="00BE7193" w:rsidRPr="0020312C" w:rsidRDefault="00BE7193" w:rsidP="00884707">
            <w:pPr>
              <w:jc w:val="center"/>
              <w:rPr>
                <w:sz w:val="20"/>
                <w:szCs w:val="20"/>
                <w:lang w:val="en-US"/>
              </w:rPr>
            </w:pPr>
            <w:r>
              <w:rPr>
                <w:sz w:val="20"/>
                <w:szCs w:val="20"/>
                <w:lang w:val="en-US"/>
              </w:rPr>
              <w:t>136 (52%</w:t>
            </w:r>
            <w:r w:rsidRPr="0020312C">
              <w:rPr>
                <w:sz w:val="20"/>
                <w:szCs w:val="20"/>
                <w:lang w:val="en-US"/>
              </w:rPr>
              <w:t xml:space="preserve"> women</w:t>
            </w:r>
            <w:r>
              <w:rPr>
                <w:sz w:val="20"/>
                <w:szCs w:val="20"/>
                <w:lang w:val="en-US"/>
              </w:rPr>
              <w:t xml:space="preserve">) in ICU / 57.7 </w:t>
            </w:r>
          </w:p>
        </w:tc>
        <w:tc>
          <w:tcPr>
            <w:tcW w:w="365" w:type="pct"/>
            <w:shd w:val="clear" w:color="auto" w:fill="FFFFFF" w:themeFill="background1"/>
            <w:vAlign w:val="center"/>
          </w:tcPr>
          <w:p w14:paraId="5BB35EA2" w14:textId="77777777" w:rsidR="00BE7193" w:rsidRPr="0020312C" w:rsidRDefault="00BE7193" w:rsidP="00884707">
            <w:pPr>
              <w:jc w:val="center"/>
              <w:rPr>
                <w:sz w:val="20"/>
                <w:szCs w:val="20"/>
                <w:lang w:val="en-US"/>
              </w:rPr>
            </w:pPr>
            <w:r>
              <w:rPr>
                <w:sz w:val="20"/>
                <w:szCs w:val="20"/>
                <w:lang w:val="en-US"/>
              </w:rPr>
              <w:t xml:space="preserve">2 </w:t>
            </w:r>
          </w:p>
        </w:tc>
        <w:tc>
          <w:tcPr>
            <w:tcW w:w="365" w:type="pct"/>
            <w:shd w:val="clear" w:color="auto" w:fill="FFFFFF" w:themeFill="background1"/>
            <w:vAlign w:val="center"/>
          </w:tcPr>
          <w:p w14:paraId="0B4252E8" w14:textId="77777777" w:rsidR="00BE7193" w:rsidRPr="0020312C" w:rsidRDefault="00BE7193" w:rsidP="00884707">
            <w:pPr>
              <w:jc w:val="center"/>
              <w:rPr>
                <w:sz w:val="20"/>
                <w:szCs w:val="20"/>
                <w:lang w:val="en-US"/>
              </w:rPr>
            </w:pPr>
            <w:r>
              <w:rPr>
                <w:sz w:val="20"/>
                <w:szCs w:val="20"/>
                <w:lang w:val="en-US"/>
              </w:rPr>
              <w:t>17</w:t>
            </w:r>
          </w:p>
        </w:tc>
        <w:tc>
          <w:tcPr>
            <w:tcW w:w="546" w:type="pct"/>
            <w:shd w:val="clear" w:color="auto" w:fill="FFFFFF" w:themeFill="background1"/>
            <w:vAlign w:val="center"/>
          </w:tcPr>
          <w:p w14:paraId="0A7350E5" w14:textId="77777777" w:rsidR="00BE7193" w:rsidRDefault="00BE7193" w:rsidP="00884707">
            <w:pPr>
              <w:jc w:val="center"/>
              <w:rPr>
                <w:sz w:val="20"/>
                <w:szCs w:val="20"/>
                <w:lang w:val="en-US"/>
              </w:rPr>
            </w:pPr>
            <w:r>
              <w:rPr>
                <w:sz w:val="20"/>
                <w:szCs w:val="20"/>
                <w:lang w:val="en-US"/>
              </w:rPr>
              <w:t>HGS</w:t>
            </w:r>
          </w:p>
          <w:p w14:paraId="04F32707" w14:textId="77777777" w:rsidR="00BE7193" w:rsidRPr="0020312C" w:rsidRDefault="00BE7193" w:rsidP="00884707">
            <w:pPr>
              <w:jc w:val="center"/>
              <w:rPr>
                <w:sz w:val="20"/>
                <w:szCs w:val="20"/>
                <w:lang w:val="en-US"/>
              </w:rPr>
            </w:pPr>
            <w:r w:rsidRPr="0020312C">
              <w:rPr>
                <w:sz w:val="20"/>
                <w:szCs w:val="20"/>
                <w:lang w:val="en-US"/>
              </w:rPr>
              <w:t>MRC sum score</w:t>
            </w:r>
          </w:p>
        </w:tc>
        <w:tc>
          <w:tcPr>
            <w:tcW w:w="590" w:type="pct"/>
            <w:shd w:val="clear" w:color="auto" w:fill="FFFFFF" w:themeFill="background1"/>
            <w:vAlign w:val="center"/>
          </w:tcPr>
          <w:p w14:paraId="7F2CF61B" w14:textId="77777777" w:rsidR="00BE7193" w:rsidRPr="0020312C" w:rsidRDefault="00BE7193" w:rsidP="00884707">
            <w:pPr>
              <w:jc w:val="center"/>
              <w:rPr>
                <w:sz w:val="20"/>
                <w:szCs w:val="20"/>
                <w:lang w:val="en-US"/>
              </w:rPr>
            </w:pPr>
            <w:r>
              <w:rPr>
                <w:sz w:val="20"/>
                <w:szCs w:val="20"/>
                <w:lang w:val="en-US"/>
              </w:rPr>
              <w:t>&lt;11 kg (M)/&lt;7 kg (F) vs higher values</w:t>
            </w:r>
          </w:p>
        </w:tc>
        <w:tc>
          <w:tcPr>
            <w:tcW w:w="546" w:type="pct"/>
            <w:shd w:val="clear" w:color="auto" w:fill="FFFFFF" w:themeFill="background1"/>
            <w:vAlign w:val="center"/>
          </w:tcPr>
          <w:p w14:paraId="7AEA5D58" w14:textId="77777777" w:rsidR="00BE7193" w:rsidRPr="0020312C" w:rsidRDefault="00BE7193" w:rsidP="00884707">
            <w:pPr>
              <w:jc w:val="center"/>
              <w:rPr>
                <w:sz w:val="20"/>
                <w:szCs w:val="20"/>
                <w:lang w:val="en-US"/>
              </w:rPr>
            </w:pPr>
          </w:p>
        </w:tc>
        <w:tc>
          <w:tcPr>
            <w:tcW w:w="907" w:type="pct"/>
            <w:shd w:val="clear" w:color="auto" w:fill="FFFFFF" w:themeFill="background1"/>
            <w:vAlign w:val="center"/>
          </w:tcPr>
          <w:p w14:paraId="0C0BFCC5" w14:textId="77777777" w:rsidR="00BE7193" w:rsidRPr="0020312C" w:rsidRDefault="00BE7193" w:rsidP="00884707">
            <w:pPr>
              <w:jc w:val="center"/>
              <w:rPr>
                <w:sz w:val="20"/>
                <w:szCs w:val="20"/>
                <w:lang w:val="en-US"/>
              </w:rPr>
            </w:pPr>
            <w:r w:rsidRPr="0020312C">
              <w:rPr>
                <w:sz w:val="20"/>
                <w:szCs w:val="20"/>
                <w:lang w:val="en-US"/>
              </w:rPr>
              <w:t>Age, sex, ventilator days,</w:t>
            </w:r>
          </w:p>
          <w:p w14:paraId="42ECD886" w14:textId="77777777" w:rsidR="00BE7193" w:rsidRPr="0020312C" w:rsidRDefault="00BE7193" w:rsidP="00884707">
            <w:pPr>
              <w:jc w:val="center"/>
              <w:rPr>
                <w:sz w:val="20"/>
                <w:szCs w:val="20"/>
                <w:lang w:val="en-US"/>
              </w:rPr>
            </w:pPr>
            <w:r w:rsidRPr="0020312C">
              <w:rPr>
                <w:sz w:val="20"/>
                <w:szCs w:val="20"/>
                <w:lang w:val="en-US"/>
              </w:rPr>
              <w:t>organ failure, illness severity</w:t>
            </w:r>
          </w:p>
        </w:tc>
      </w:tr>
      <w:tr w:rsidR="00BE7193" w:rsidRPr="004042B7" w14:paraId="1AAA3665" w14:textId="77777777" w:rsidTr="00884707">
        <w:tc>
          <w:tcPr>
            <w:tcW w:w="727" w:type="pct"/>
            <w:shd w:val="clear" w:color="auto" w:fill="FFFFFF" w:themeFill="background1"/>
            <w:vAlign w:val="center"/>
          </w:tcPr>
          <w:p w14:paraId="68ECED15" w14:textId="77777777" w:rsidR="00BE7193" w:rsidRPr="004042B7" w:rsidRDefault="00BE7193" w:rsidP="00884707">
            <w:pPr>
              <w:rPr>
                <w:sz w:val="20"/>
                <w:szCs w:val="20"/>
                <w:lang w:val="en-US"/>
              </w:rPr>
            </w:pPr>
            <w:proofErr w:type="spellStart"/>
            <w:r w:rsidRPr="004042B7">
              <w:rPr>
                <w:sz w:val="20"/>
                <w:szCs w:val="20"/>
                <w:lang w:val="en-US"/>
              </w:rPr>
              <w:t>Dinglas</w:t>
            </w:r>
            <w:proofErr w:type="spellEnd"/>
            <w:r w:rsidRPr="004042B7">
              <w:rPr>
                <w:sz w:val="20"/>
                <w:szCs w:val="20"/>
                <w:lang w:val="en-US"/>
              </w:rPr>
              <w:t xml:space="preserve"> et al. 2017 </w:t>
            </w:r>
          </w:p>
          <w:p w14:paraId="64502188" w14:textId="77777777" w:rsidR="00BE7193" w:rsidRPr="004042B7" w:rsidRDefault="00BE7193" w:rsidP="00884707">
            <w:pPr>
              <w:rPr>
                <w:sz w:val="20"/>
                <w:szCs w:val="20"/>
                <w:lang w:val="en-US"/>
              </w:rPr>
            </w:pPr>
            <w:r>
              <w:rPr>
                <w:sz w:val="20"/>
                <w:szCs w:val="20"/>
                <w:lang w:val="en-US"/>
              </w:rPr>
              <w:t>(36</w:t>
            </w:r>
            <w:r w:rsidRPr="004042B7">
              <w:rPr>
                <w:sz w:val="20"/>
                <w:szCs w:val="20"/>
                <w:lang w:val="en-US"/>
              </w:rPr>
              <w:t>)</w:t>
            </w:r>
          </w:p>
        </w:tc>
        <w:tc>
          <w:tcPr>
            <w:tcW w:w="954" w:type="pct"/>
            <w:shd w:val="clear" w:color="auto" w:fill="FFFFFF" w:themeFill="background1"/>
            <w:vAlign w:val="center"/>
          </w:tcPr>
          <w:p w14:paraId="7123559D" w14:textId="77777777" w:rsidR="00BE7193" w:rsidRPr="004042B7" w:rsidRDefault="00BE7193" w:rsidP="00884707">
            <w:pPr>
              <w:jc w:val="center"/>
              <w:rPr>
                <w:sz w:val="20"/>
                <w:szCs w:val="20"/>
                <w:lang w:val="en-US"/>
              </w:rPr>
            </w:pPr>
            <w:r w:rsidRPr="004042B7">
              <w:rPr>
                <w:sz w:val="20"/>
                <w:szCs w:val="20"/>
                <w:lang w:val="en-US"/>
              </w:rPr>
              <w:t xml:space="preserve">156 (46% women) in ICU with ARDS syndrome / 47.0 </w:t>
            </w:r>
          </w:p>
        </w:tc>
        <w:tc>
          <w:tcPr>
            <w:tcW w:w="365" w:type="pct"/>
            <w:shd w:val="clear" w:color="auto" w:fill="FFFFFF" w:themeFill="background1"/>
            <w:vAlign w:val="center"/>
          </w:tcPr>
          <w:p w14:paraId="739867DC" w14:textId="77777777" w:rsidR="00BE7193" w:rsidRPr="004042B7" w:rsidRDefault="00BE7193" w:rsidP="00884707">
            <w:pPr>
              <w:jc w:val="center"/>
              <w:rPr>
                <w:sz w:val="20"/>
                <w:szCs w:val="20"/>
                <w:lang w:val="en-US"/>
              </w:rPr>
            </w:pPr>
            <w:r w:rsidRPr="004042B7">
              <w:rPr>
                <w:sz w:val="20"/>
                <w:szCs w:val="20"/>
                <w:lang w:val="en-US"/>
              </w:rPr>
              <w:t>60</w:t>
            </w:r>
          </w:p>
        </w:tc>
        <w:tc>
          <w:tcPr>
            <w:tcW w:w="365" w:type="pct"/>
            <w:shd w:val="clear" w:color="auto" w:fill="FFFFFF" w:themeFill="background1"/>
            <w:vAlign w:val="center"/>
          </w:tcPr>
          <w:p w14:paraId="38D55EA1" w14:textId="77777777" w:rsidR="00BE7193" w:rsidRPr="004042B7" w:rsidRDefault="00BE7193" w:rsidP="00884707">
            <w:pPr>
              <w:jc w:val="center"/>
              <w:rPr>
                <w:sz w:val="20"/>
                <w:szCs w:val="20"/>
                <w:lang w:val="en-US"/>
              </w:rPr>
            </w:pPr>
            <w:r w:rsidRPr="004042B7">
              <w:rPr>
                <w:sz w:val="20"/>
                <w:szCs w:val="20"/>
                <w:lang w:val="en-US"/>
              </w:rPr>
              <w:t>53</w:t>
            </w:r>
          </w:p>
        </w:tc>
        <w:tc>
          <w:tcPr>
            <w:tcW w:w="546" w:type="pct"/>
            <w:shd w:val="clear" w:color="auto" w:fill="FFFFFF" w:themeFill="background1"/>
            <w:vAlign w:val="center"/>
          </w:tcPr>
          <w:p w14:paraId="6C9C1C21" w14:textId="77777777" w:rsidR="00BE7193" w:rsidRPr="004042B7" w:rsidRDefault="00BE7193" w:rsidP="00884707">
            <w:pPr>
              <w:jc w:val="center"/>
              <w:rPr>
                <w:sz w:val="20"/>
                <w:szCs w:val="20"/>
                <w:lang w:val="en-US"/>
              </w:rPr>
            </w:pPr>
            <w:r>
              <w:rPr>
                <w:sz w:val="20"/>
                <w:szCs w:val="20"/>
                <w:lang w:val="en-US"/>
              </w:rPr>
              <w:t>MRC sum score</w:t>
            </w:r>
          </w:p>
        </w:tc>
        <w:tc>
          <w:tcPr>
            <w:tcW w:w="590" w:type="pct"/>
            <w:shd w:val="clear" w:color="auto" w:fill="FFFFFF" w:themeFill="background1"/>
            <w:vAlign w:val="center"/>
          </w:tcPr>
          <w:p w14:paraId="3BF00F6E" w14:textId="77777777" w:rsidR="00BE7193" w:rsidRPr="004042B7" w:rsidRDefault="00BE7193" w:rsidP="00884707">
            <w:pPr>
              <w:jc w:val="center"/>
              <w:rPr>
                <w:sz w:val="20"/>
                <w:szCs w:val="20"/>
                <w:lang w:val="en-US"/>
              </w:rPr>
            </w:pPr>
            <w:r w:rsidRPr="004042B7">
              <w:rPr>
                <w:sz w:val="20"/>
                <w:szCs w:val="20"/>
                <w:lang w:val="en-US"/>
              </w:rPr>
              <w:t>MRC &lt;48 vs higher values</w:t>
            </w:r>
          </w:p>
        </w:tc>
        <w:tc>
          <w:tcPr>
            <w:tcW w:w="546" w:type="pct"/>
            <w:shd w:val="clear" w:color="auto" w:fill="FFFFFF" w:themeFill="background1"/>
            <w:vAlign w:val="center"/>
          </w:tcPr>
          <w:p w14:paraId="038CC91B" w14:textId="77777777" w:rsidR="00BE7193" w:rsidRPr="004042B7" w:rsidRDefault="00BE7193" w:rsidP="00884707">
            <w:pPr>
              <w:jc w:val="center"/>
              <w:rPr>
                <w:sz w:val="20"/>
                <w:szCs w:val="20"/>
                <w:lang w:val="en-US"/>
              </w:rPr>
            </w:pPr>
            <w:r w:rsidRPr="004042B7">
              <w:rPr>
                <w:sz w:val="20"/>
                <w:szCs w:val="20"/>
                <w:lang w:val="en-US"/>
              </w:rPr>
              <w:t>per point increase (not included)</w:t>
            </w:r>
          </w:p>
        </w:tc>
        <w:tc>
          <w:tcPr>
            <w:tcW w:w="907" w:type="pct"/>
            <w:shd w:val="clear" w:color="auto" w:fill="FFFFFF" w:themeFill="background1"/>
            <w:vAlign w:val="center"/>
          </w:tcPr>
          <w:p w14:paraId="4B0BB1A0" w14:textId="77777777" w:rsidR="00BE7193" w:rsidRPr="004042B7" w:rsidRDefault="00BE7193" w:rsidP="00884707">
            <w:pPr>
              <w:jc w:val="center"/>
              <w:rPr>
                <w:sz w:val="20"/>
                <w:szCs w:val="20"/>
                <w:lang w:val="en-US"/>
              </w:rPr>
            </w:pPr>
            <w:r w:rsidRPr="004042B7">
              <w:rPr>
                <w:sz w:val="20"/>
                <w:szCs w:val="20"/>
                <w:lang w:val="en-US"/>
              </w:rPr>
              <w:t>Age, comorbidities, SOFA score</w:t>
            </w:r>
          </w:p>
        </w:tc>
      </w:tr>
      <w:tr w:rsidR="00BE7193" w:rsidRPr="00D60005" w14:paraId="236E2334" w14:textId="77777777" w:rsidTr="00884707">
        <w:tc>
          <w:tcPr>
            <w:tcW w:w="727" w:type="pct"/>
            <w:shd w:val="clear" w:color="auto" w:fill="auto"/>
            <w:vAlign w:val="center"/>
          </w:tcPr>
          <w:p w14:paraId="0EF5906B" w14:textId="77777777" w:rsidR="00BE7193" w:rsidRPr="0083572A" w:rsidRDefault="00BE7193" w:rsidP="00884707">
            <w:pPr>
              <w:rPr>
                <w:sz w:val="20"/>
                <w:szCs w:val="20"/>
                <w:lang w:val="en-US"/>
              </w:rPr>
            </w:pPr>
            <w:r w:rsidRPr="0083572A">
              <w:rPr>
                <w:sz w:val="20"/>
                <w:szCs w:val="20"/>
                <w:lang w:val="en-US"/>
              </w:rPr>
              <w:t>Files et al. 2018</w:t>
            </w:r>
          </w:p>
          <w:p w14:paraId="7DB21689" w14:textId="77777777" w:rsidR="00BE7193" w:rsidRPr="0020312C" w:rsidRDefault="00BE7193" w:rsidP="00884707">
            <w:pPr>
              <w:rPr>
                <w:sz w:val="20"/>
                <w:szCs w:val="20"/>
                <w:lang w:val="en-US"/>
              </w:rPr>
            </w:pPr>
            <w:r>
              <w:rPr>
                <w:sz w:val="20"/>
                <w:szCs w:val="20"/>
                <w:lang w:val="en-US"/>
              </w:rPr>
              <w:t>(37</w:t>
            </w:r>
            <w:r w:rsidRPr="0083572A">
              <w:rPr>
                <w:sz w:val="20"/>
                <w:szCs w:val="20"/>
                <w:lang w:val="en-US"/>
              </w:rPr>
              <w:t>)</w:t>
            </w:r>
          </w:p>
        </w:tc>
        <w:tc>
          <w:tcPr>
            <w:tcW w:w="954" w:type="pct"/>
            <w:shd w:val="clear" w:color="auto" w:fill="auto"/>
            <w:vAlign w:val="center"/>
          </w:tcPr>
          <w:p w14:paraId="3417726B" w14:textId="77777777" w:rsidR="00BE7193" w:rsidRPr="0020312C" w:rsidRDefault="00BE7193" w:rsidP="00884707">
            <w:pPr>
              <w:jc w:val="center"/>
              <w:rPr>
                <w:sz w:val="20"/>
                <w:szCs w:val="20"/>
                <w:lang w:val="en-US"/>
              </w:rPr>
            </w:pPr>
            <w:r>
              <w:rPr>
                <w:sz w:val="20"/>
                <w:szCs w:val="20"/>
                <w:lang w:val="en-US"/>
              </w:rPr>
              <w:t>575 (39%</w:t>
            </w:r>
            <w:r w:rsidRPr="0020312C">
              <w:rPr>
                <w:sz w:val="20"/>
                <w:szCs w:val="20"/>
                <w:lang w:val="en-US"/>
              </w:rPr>
              <w:t xml:space="preserve"> women</w:t>
            </w:r>
            <w:r>
              <w:rPr>
                <w:sz w:val="20"/>
                <w:szCs w:val="20"/>
                <w:lang w:val="en-US"/>
              </w:rPr>
              <w:t>)</w:t>
            </w:r>
            <w:r w:rsidRPr="0020312C">
              <w:rPr>
                <w:sz w:val="20"/>
                <w:szCs w:val="20"/>
                <w:lang w:val="en-US"/>
              </w:rPr>
              <w:t xml:space="preserve"> </w:t>
            </w:r>
            <w:r>
              <w:rPr>
                <w:sz w:val="20"/>
                <w:szCs w:val="20"/>
                <w:lang w:val="en-US"/>
              </w:rPr>
              <w:t xml:space="preserve">in ICU </w:t>
            </w:r>
            <w:r w:rsidRPr="0020312C">
              <w:rPr>
                <w:sz w:val="20"/>
                <w:szCs w:val="20"/>
                <w:lang w:val="en-US"/>
              </w:rPr>
              <w:t xml:space="preserve">/ </w:t>
            </w:r>
            <w:r>
              <w:rPr>
                <w:sz w:val="20"/>
                <w:szCs w:val="20"/>
                <w:lang w:val="en-US"/>
              </w:rPr>
              <w:t xml:space="preserve">78.8 </w:t>
            </w:r>
            <w:r w:rsidRPr="0020312C">
              <w:rPr>
                <w:sz w:val="20"/>
                <w:szCs w:val="20"/>
                <w:lang w:val="en-US"/>
              </w:rPr>
              <w:t xml:space="preserve"> </w:t>
            </w:r>
          </w:p>
        </w:tc>
        <w:tc>
          <w:tcPr>
            <w:tcW w:w="365" w:type="pct"/>
            <w:shd w:val="clear" w:color="auto" w:fill="auto"/>
            <w:vAlign w:val="center"/>
          </w:tcPr>
          <w:p w14:paraId="028D3509" w14:textId="77777777" w:rsidR="00BE7193" w:rsidRPr="0020312C" w:rsidRDefault="00BE7193" w:rsidP="00884707">
            <w:pPr>
              <w:jc w:val="center"/>
              <w:rPr>
                <w:sz w:val="20"/>
                <w:szCs w:val="20"/>
                <w:lang w:val="en-US"/>
              </w:rPr>
            </w:pPr>
            <w:r>
              <w:rPr>
                <w:sz w:val="20"/>
                <w:szCs w:val="20"/>
                <w:lang w:val="en-US"/>
              </w:rPr>
              <w:t>12</w:t>
            </w:r>
          </w:p>
        </w:tc>
        <w:tc>
          <w:tcPr>
            <w:tcW w:w="365" w:type="pct"/>
            <w:shd w:val="clear" w:color="auto" w:fill="auto"/>
            <w:vAlign w:val="center"/>
          </w:tcPr>
          <w:p w14:paraId="7E385CA7" w14:textId="77777777" w:rsidR="00BE7193" w:rsidRPr="0020312C" w:rsidRDefault="00BE7193" w:rsidP="00884707">
            <w:pPr>
              <w:jc w:val="center"/>
              <w:rPr>
                <w:sz w:val="20"/>
                <w:szCs w:val="20"/>
                <w:lang w:val="en-US"/>
              </w:rPr>
            </w:pPr>
            <w:r>
              <w:rPr>
                <w:sz w:val="20"/>
                <w:szCs w:val="20"/>
                <w:lang w:val="en-US"/>
              </w:rPr>
              <w:t xml:space="preserve">204 </w:t>
            </w:r>
          </w:p>
        </w:tc>
        <w:tc>
          <w:tcPr>
            <w:tcW w:w="546" w:type="pct"/>
            <w:shd w:val="clear" w:color="auto" w:fill="auto"/>
            <w:vAlign w:val="center"/>
          </w:tcPr>
          <w:p w14:paraId="53477053" w14:textId="77777777" w:rsidR="00BE7193" w:rsidRPr="0020312C" w:rsidRDefault="00BE7193" w:rsidP="00884707">
            <w:pPr>
              <w:jc w:val="center"/>
              <w:rPr>
                <w:sz w:val="20"/>
                <w:szCs w:val="20"/>
                <w:lang w:val="en-US"/>
              </w:rPr>
            </w:pPr>
            <w:r w:rsidRPr="0020312C">
              <w:rPr>
                <w:sz w:val="20"/>
                <w:szCs w:val="20"/>
                <w:lang w:val="en-US"/>
              </w:rPr>
              <w:t>HGS</w:t>
            </w:r>
          </w:p>
        </w:tc>
        <w:tc>
          <w:tcPr>
            <w:tcW w:w="590" w:type="pct"/>
            <w:vAlign w:val="center"/>
          </w:tcPr>
          <w:p w14:paraId="76AD0215" w14:textId="77777777" w:rsidR="00BE7193" w:rsidRDefault="00BE7193" w:rsidP="00884707">
            <w:pPr>
              <w:jc w:val="center"/>
              <w:rPr>
                <w:sz w:val="20"/>
                <w:szCs w:val="20"/>
                <w:lang w:val="en-US"/>
              </w:rPr>
            </w:pPr>
          </w:p>
        </w:tc>
        <w:tc>
          <w:tcPr>
            <w:tcW w:w="546" w:type="pct"/>
            <w:shd w:val="clear" w:color="auto" w:fill="auto"/>
            <w:vAlign w:val="center"/>
          </w:tcPr>
          <w:p w14:paraId="6635C8FA" w14:textId="77777777" w:rsidR="00BE7193" w:rsidRDefault="00BE7193" w:rsidP="00884707">
            <w:pPr>
              <w:jc w:val="center"/>
              <w:rPr>
                <w:sz w:val="20"/>
                <w:szCs w:val="20"/>
                <w:lang w:val="en-US"/>
              </w:rPr>
            </w:pPr>
            <w:r w:rsidRPr="00666971">
              <w:rPr>
                <w:sz w:val="20"/>
                <w:szCs w:val="20"/>
                <w:lang w:val="en-US"/>
              </w:rPr>
              <w:t xml:space="preserve">per 10 kg </w:t>
            </w:r>
            <w:r>
              <w:rPr>
                <w:sz w:val="20"/>
                <w:szCs w:val="20"/>
                <w:lang w:val="en-US"/>
              </w:rPr>
              <w:t>increase</w:t>
            </w:r>
          </w:p>
        </w:tc>
        <w:tc>
          <w:tcPr>
            <w:tcW w:w="907" w:type="pct"/>
            <w:shd w:val="clear" w:color="auto" w:fill="auto"/>
            <w:vAlign w:val="center"/>
          </w:tcPr>
          <w:p w14:paraId="386C07A5" w14:textId="77777777" w:rsidR="00BE7193" w:rsidRPr="0020312C" w:rsidRDefault="00BE7193" w:rsidP="00884707">
            <w:pPr>
              <w:jc w:val="center"/>
              <w:rPr>
                <w:sz w:val="20"/>
                <w:szCs w:val="20"/>
                <w:lang w:val="en-US"/>
              </w:rPr>
            </w:pPr>
            <w:r>
              <w:rPr>
                <w:sz w:val="20"/>
                <w:szCs w:val="20"/>
                <w:lang w:val="en-US"/>
              </w:rPr>
              <w:t>Age, sex, race</w:t>
            </w:r>
          </w:p>
        </w:tc>
      </w:tr>
      <w:tr w:rsidR="00BE7193" w:rsidRPr="00320F64" w14:paraId="5AD74462" w14:textId="77777777" w:rsidTr="00884707">
        <w:tc>
          <w:tcPr>
            <w:tcW w:w="727" w:type="pct"/>
            <w:shd w:val="clear" w:color="auto" w:fill="auto"/>
            <w:vAlign w:val="center"/>
          </w:tcPr>
          <w:p w14:paraId="534948B2" w14:textId="77777777" w:rsidR="00BE7193" w:rsidRPr="00270E60" w:rsidRDefault="00BE7193" w:rsidP="00884707">
            <w:pPr>
              <w:rPr>
                <w:sz w:val="20"/>
                <w:szCs w:val="20"/>
                <w:lang w:val="en-US"/>
              </w:rPr>
            </w:pPr>
            <w:proofErr w:type="spellStart"/>
            <w:r w:rsidRPr="00270E60">
              <w:rPr>
                <w:sz w:val="20"/>
                <w:szCs w:val="20"/>
                <w:lang w:val="en-US"/>
              </w:rPr>
              <w:lastRenderedPageBreak/>
              <w:t>Hermans</w:t>
            </w:r>
            <w:proofErr w:type="spellEnd"/>
            <w:r w:rsidRPr="00270E60">
              <w:rPr>
                <w:sz w:val="20"/>
                <w:szCs w:val="20"/>
                <w:lang w:val="en-US"/>
              </w:rPr>
              <w:t xml:space="preserve"> et al. 2014</w:t>
            </w:r>
          </w:p>
          <w:p w14:paraId="3D76C774" w14:textId="77777777" w:rsidR="00BE7193" w:rsidRPr="00270E60" w:rsidRDefault="00BE7193" w:rsidP="00884707">
            <w:pPr>
              <w:rPr>
                <w:sz w:val="20"/>
                <w:szCs w:val="20"/>
                <w:lang w:val="en-US"/>
              </w:rPr>
            </w:pPr>
            <w:r>
              <w:rPr>
                <w:sz w:val="20"/>
                <w:szCs w:val="20"/>
                <w:lang w:val="en-US"/>
              </w:rPr>
              <w:t>(38</w:t>
            </w:r>
            <w:r w:rsidRPr="00270E60">
              <w:rPr>
                <w:sz w:val="20"/>
                <w:szCs w:val="20"/>
                <w:lang w:val="en-US"/>
              </w:rPr>
              <w:t>)</w:t>
            </w:r>
          </w:p>
        </w:tc>
        <w:tc>
          <w:tcPr>
            <w:tcW w:w="954" w:type="pct"/>
            <w:shd w:val="clear" w:color="auto" w:fill="auto"/>
            <w:vAlign w:val="center"/>
          </w:tcPr>
          <w:p w14:paraId="10CE9179" w14:textId="77777777" w:rsidR="00BE7193" w:rsidRPr="00270E60" w:rsidRDefault="00BE7193" w:rsidP="00884707">
            <w:pPr>
              <w:jc w:val="center"/>
              <w:rPr>
                <w:sz w:val="20"/>
                <w:szCs w:val="20"/>
                <w:lang w:val="en-US"/>
              </w:rPr>
            </w:pPr>
            <w:r>
              <w:rPr>
                <w:sz w:val="20"/>
                <w:szCs w:val="20"/>
                <w:lang w:val="en-US"/>
              </w:rPr>
              <w:t xml:space="preserve">244 (41% women) in </w:t>
            </w:r>
            <w:r w:rsidRPr="00CA72B0">
              <w:rPr>
                <w:sz w:val="20"/>
                <w:szCs w:val="20"/>
                <w:lang w:val="en-US"/>
              </w:rPr>
              <w:t>ICU</w:t>
            </w:r>
            <w:r>
              <w:rPr>
                <w:sz w:val="20"/>
                <w:szCs w:val="20"/>
                <w:lang w:val="en-US"/>
              </w:rPr>
              <w:t xml:space="preserve"> / 54-75  </w:t>
            </w:r>
          </w:p>
        </w:tc>
        <w:tc>
          <w:tcPr>
            <w:tcW w:w="365" w:type="pct"/>
            <w:shd w:val="clear" w:color="auto" w:fill="auto"/>
            <w:vAlign w:val="center"/>
          </w:tcPr>
          <w:p w14:paraId="5FAF8AC0" w14:textId="77777777" w:rsidR="00BE7193" w:rsidRPr="00270E60" w:rsidRDefault="00BE7193" w:rsidP="00884707">
            <w:pPr>
              <w:jc w:val="center"/>
              <w:rPr>
                <w:sz w:val="20"/>
                <w:szCs w:val="20"/>
                <w:lang w:val="en-US"/>
              </w:rPr>
            </w:pPr>
            <w:r>
              <w:rPr>
                <w:sz w:val="20"/>
                <w:szCs w:val="20"/>
                <w:lang w:val="en-US"/>
              </w:rPr>
              <w:t>12</w:t>
            </w:r>
          </w:p>
        </w:tc>
        <w:tc>
          <w:tcPr>
            <w:tcW w:w="365" w:type="pct"/>
            <w:shd w:val="clear" w:color="auto" w:fill="auto"/>
            <w:vAlign w:val="center"/>
          </w:tcPr>
          <w:p w14:paraId="6C6ABFA3" w14:textId="77777777" w:rsidR="00BE7193" w:rsidRPr="00270E60" w:rsidRDefault="00BE7193" w:rsidP="00884707">
            <w:pPr>
              <w:jc w:val="center"/>
              <w:rPr>
                <w:sz w:val="20"/>
                <w:szCs w:val="20"/>
                <w:lang w:val="en-US"/>
              </w:rPr>
            </w:pPr>
            <w:r>
              <w:rPr>
                <w:sz w:val="20"/>
                <w:szCs w:val="20"/>
                <w:lang w:val="en-US"/>
              </w:rPr>
              <w:t>58</w:t>
            </w:r>
          </w:p>
        </w:tc>
        <w:tc>
          <w:tcPr>
            <w:tcW w:w="546" w:type="pct"/>
            <w:shd w:val="clear" w:color="auto" w:fill="auto"/>
            <w:vAlign w:val="center"/>
          </w:tcPr>
          <w:p w14:paraId="5646D2E4" w14:textId="77777777" w:rsidR="00BE7193" w:rsidRPr="0020312C" w:rsidRDefault="00BE7193" w:rsidP="00884707">
            <w:pPr>
              <w:jc w:val="center"/>
              <w:rPr>
                <w:sz w:val="20"/>
                <w:szCs w:val="20"/>
                <w:lang w:val="en-US"/>
              </w:rPr>
            </w:pPr>
            <w:r w:rsidRPr="00270E60">
              <w:rPr>
                <w:sz w:val="20"/>
                <w:szCs w:val="20"/>
                <w:lang w:val="en-US"/>
              </w:rPr>
              <w:t>MRC sum score</w:t>
            </w:r>
            <w:r>
              <w:rPr>
                <w:sz w:val="20"/>
                <w:szCs w:val="20"/>
                <w:lang w:val="en-US"/>
              </w:rPr>
              <w:t xml:space="preserve"> </w:t>
            </w:r>
          </w:p>
        </w:tc>
        <w:tc>
          <w:tcPr>
            <w:tcW w:w="590" w:type="pct"/>
            <w:vAlign w:val="center"/>
          </w:tcPr>
          <w:p w14:paraId="76154646" w14:textId="77777777" w:rsidR="00BE7193" w:rsidRDefault="00BE7193" w:rsidP="00884707">
            <w:pPr>
              <w:jc w:val="center"/>
              <w:rPr>
                <w:sz w:val="20"/>
                <w:szCs w:val="20"/>
                <w:lang w:val="en-US"/>
              </w:rPr>
            </w:pPr>
            <w:r>
              <w:rPr>
                <w:sz w:val="20"/>
                <w:szCs w:val="20"/>
                <w:lang w:val="en-US"/>
              </w:rPr>
              <w:t>MRC &lt;36</w:t>
            </w:r>
            <w:r w:rsidRPr="00666971">
              <w:rPr>
                <w:sz w:val="20"/>
                <w:szCs w:val="20"/>
                <w:lang w:val="en-US"/>
              </w:rPr>
              <w:t xml:space="preserve"> vs </w:t>
            </w:r>
            <w:r>
              <w:rPr>
                <w:sz w:val="20"/>
                <w:szCs w:val="20"/>
                <w:lang w:val="en-US"/>
              </w:rPr>
              <w:t>higher values</w:t>
            </w:r>
          </w:p>
        </w:tc>
        <w:tc>
          <w:tcPr>
            <w:tcW w:w="546" w:type="pct"/>
            <w:shd w:val="clear" w:color="auto" w:fill="auto"/>
            <w:vAlign w:val="center"/>
          </w:tcPr>
          <w:p w14:paraId="2935D647" w14:textId="77777777" w:rsidR="00BE7193" w:rsidRDefault="00BE7193" w:rsidP="00884707">
            <w:pPr>
              <w:jc w:val="center"/>
              <w:rPr>
                <w:sz w:val="20"/>
                <w:szCs w:val="20"/>
                <w:lang w:val="en-US"/>
              </w:rPr>
            </w:pPr>
          </w:p>
        </w:tc>
        <w:tc>
          <w:tcPr>
            <w:tcW w:w="907" w:type="pct"/>
            <w:shd w:val="clear" w:color="auto" w:fill="auto"/>
            <w:vAlign w:val="center"/>
          </w:tcPr>
          <w:p w14:paraId="116A3C89" w14:textId="77777777" w:rsidR="00BE7193" w:rsidRPr="007452B4" w:rsidRDefault="00BE7193" w:rsidP="00884707">
            <w:pPr>
              <w:jc w:val="center"/>
              <w:rPr>
                <w:sz w:val="20"/>
                <w:szCs w:val="20"/>
                <w:lang w:val="en-US"/>
              </w:rPr>
            </w:pPr>
            <w:r>
              <w:rPr>
                <w:sz w:val="20"/>
                <w:szCs w:val="20"/>
                <w:lang w:val="en-US"/>
              </w:rPr>
              <w:t>Age, sex, APACHE II</w:t>
            </w:r>
            <w:r w:rsidRPr="007452B4">
              <w:rPr>
                <w:sz w:val="20"/>
                <w:szCs w:val="20"/>
                <w:lang w:val="en-US"/>
              </w:rPr>
              <w:t>,</w:t>
            </w:r>
            <w:r>
              <w:rPr>
                <w:sz w:val="20"/>
                <w:szCs w:val="20"/>
                <w:lang w:val="en-US"/>
              </w:rPr>
              <w:t xml:space="preserve"> BMI, </w:t>
            </w:r>
          </w:p>
          <w:p w14:paraId="33A105F9" w14:textId="77777777" w:rsidR="00BE7193" w:rsidRPr="00F47376" w:rsidRDefault="00BE7193" w:rsidP="00884707">
            <w:pPr>
              <w:jc w:val="center"/>
              <w:rPr>
                <w:sz w:val="20"/>
                <w:szCs w:val="20"/>
                <w:lang w:val="en-US"/>
              </w:rPr>
            </w:pPr>
            <w:r>
              <w:rPr>
                <w:sz w:val="20"/>
                <w:szCs w:val="20"/>
                <w:lang w:val="en-US"/>
              </w:rPr>
              <w:t xml:space="preserve">NRS, COPD, T2D, </w:t>
            </w:r>
            <w:r w:rsidRPr="007452B4">
              <w:rPr>
                <w:sz w:val="20"/>
                <w:szCs w:val="20"/>
                <w:lang w:val="en-US"/>
              </w:rPr>
              <w:t>malignancy,</w:t>
            </w:r>
            <w:r>
              <w:rPr>
                <w:sz w:val="20"/>
                <w:szCs w:val="20"/>
                <w:lang w:val="en-US"/>
              </w:rPr>
              <w:t xml:space="preserve"> sepsis, </w:t>
            </w:r>
            <w:r w:rsidRPr="007452B4">
              <w:rPr>
                <w:sz w:val="20"/>
                <w:szCs w:val="20"/>
                <w:lang w:val="en-US"/>
              </w:rPr>
              <w:t>preadmission dialysis</w:t>
            </w:r>
            <w:r>
              <w:rPr>
                <w:sz w:val="20"/>
                <w:szCs w:val="20"/>
                <w:lang w:val="en-US"/>
              </w:rPr>
              <w:t>, illness severity, r</w:t>
            </w:r>
            <w:r w:rsidRPr="00202DCF">
              <w:rPr>
                <w:sz w:val="20"/>
                <w:szCs w:val="20"/>
                <w:lang w:val="en-US"/>
              </w:rPr>
              <w:t>isk</w:t>
            </w:r>
            <w:r>
              <w:rPr>
                <w:sz w:val="20"/>
                <w:szCs w:val="20"/>
                <w:lang w:val="en-US"/>
              </w:rPr>
              <w:t xml:space="preserve"> factors during ICU</w:t>
            </w:r>
            <w:r w:rsidRPr="00F47376">
              <w:rPr>
                <w:lang w:val="en-US"/>
              </w:rPr>
              <w:t xml:space="preserve"> </w:t>
            </w:r>
            <w:r>
              <w:rPr>
                <w:lang w:val="en-US"/>
              </w:rPr>
              <w:t>(</w:t>
            </w:r>
            <w:r>
              <w:rPr>
                <w:sz w:val="20"/>
                <w:szCs w:val="20"/>
                <w:lang w:val="en-US"/>
              </w:rPr>
              <w:t>corticosteroids,</w:t>
            </w:r>
          </w:p>
          <w:p w14:paraId="436EEFC2" w14:textId="77777777" w:rsidR="00BE7193" w:rsidRPr="00F47376" w:rsidRDefault="00BE7193" w:rsidP="00884707">
            <w:pPr>
              <w:jc w:val="center"/>
              <w:rPr>
                <w:sz w:val="20"/>
                <w:szCs w:val="20"/>
                <w:lang w:val="en-US"/>
              </w:rPr>
            </w:pPr>
            <w:r w:rsidRPr="00F47376">
              <w:rPr>
                <w:sz w:val="20"/>
                <w:szCs w:val="20"/>
                <w:lang w:val="en-US"/>
              </w:rPr>
              <w:t xml:space="preserve">neuromuscular blocking agents, </w:t>
            </w:r>
          </w:p>
          <w:p w14:paraId="11F0B833" w14:textId="77777777" w:rsidR="00BE7193" w:rsidRPr="0020312C" w:rsidRDefault="00BE7193" w:rsidP="00884707">
            <w:pPr>
              <w:jc w:val="center"/>
              <w:rPr>
                <w:sz w:val="20"/>
                <w:szCs w:val="20"/>
                <w:lang w:val="en-US"/>
              </w:rPr>
            </w:pPr>
            <w:r>
              <w:rPr>
                <w:sz w:val="20"/>
                <w:szCs w:val="20"/>
                <w:lang w:val="en-US"/>
              </w:rPr>
              <w:t>BG,</w:t>
            </w:r>
            <w:r w:rsidRPr="00F47376">
              <w:rPr>
                <w:sz w:val="20"/>
                <w:szCs w:val="20"/>
                <w:lang w:val="en-US"/>
              </w:rPr>
              <w:t xml:space="preserve"> </w:t>
            </w:r>
            <w:r>
              <w:rPr>
                <w:sz w:val="20"/>
                <w:szCs w:val="20"/>
                <w:lang w:val="en-US"/>
              </w:rPr>
              <w:t>new infections)</w:t>
            </w:r>
          </w:p>
        </w:tc>
      </w:tr>
      <w:tr w:rsidR="00BE7193" w:rsidRPr="00320F64" w14:paraId="0B237314" w14:textId="77777777" w:rsidTr="00884707">
        <w:tc>
          <w:tcPr>
            <w:tcW w:w="727" w:type="pct"/>
            <w:shd w:val="clear" w:color="auto" w:fill="FFFFFF" w:themeFill="background1"/>
            <w:vAlign w:val="center"/>
          </w:tcPr>
          <w:p w14:paraId="0F6744DD" w14:textId="77777777" w:rsidR="00BE7193" w:rsidRPr="0020312C" w:rsidRDefault="00BE7193" w:rsidP="00884707">
            <w:pPr>
              <w:rPr>
                <w:sz w:val="20"/>
                <w:szCs w:val="20"/>
                <w:lang w:val="en-US"/>
              </w:rPr>
            </w:pPr>
            <w:r w:rsidRPr="0020312C">
              <w:rPr>
                <w:sz w:val="20"/>
                <w:szCs w:val="20"/>
                <w:lang w:val="en-US"/>
              </w:rPr>
              <w:t>Lee et al. 2012</w:t>
            </w:r>
          </w:p>
          <w:p w14:paraId="07C97CEC" w14:textId="77777777" w:rsidR="00BE7193" w:rsidRPr="0020312C" w:rsidRDefault="00BE7193" w:rsidP="00884707">
            <w:pPr>
              <w:rPr>
                <w:sz w:val="20"/>
                <w:szCs w:val="20"/>
                <w:lang w:val="en-US"/>
              </w:rPr>
            </w:pPr>
            <w:r>
              <w:rPr>
                <w:sz w:val="20"/>
                <w:szCs w:val="20"/>
                <w:lang w:val="en-US"/>
              </w:rPr>
              <w:t>(39</w:t>
            </w:r>
            <w:r w:rsidRPr="0020312C">
              <w:rPr>
                <w:sz w:val="20"/>
                <w:szCs w:val="20"/>
                <w:lang w:val="en-US"/>
              </w:rPr>
              <w:t>)</w:t>
            </w:r>
          </w:p>
        </w:tc>
        <w:tc>
          <w:tcPr>
            <w:tcW w:w="954" w:type="pct"/>
            <w:shd w:val="clear" w:color="auto" w:fill="FFFFFF" w:themeFill="background1"/>
            <w:vAlign w:val="center"/>
          </w:tcPr>
          <w:p w14:paraId="57CA2AC5" w14:textId="77777777" w:rsidR="00BE7193" w:rsidRPr="0020312C" w:rsidRDefault="00BE7193" w:rsidP="00884707">
            <w:pPr>
              <w:jc w:val="center"/>
              <w:rPr>
                <w:sz w:val="20"/>
                <w:szCs w:val="20"/>
                <w:lang w:val="en-US"/>
              </w:rPr>
            </w:pPr>
            <w:r>
              <w:rPr>
                <w:sz w:val="20"/>
                <w:szCs w:val="20"/>
                <w:lang w:val="en-US"/>
              </w:rPr>
              <w:t>107 (45%</w:t>
            </w:r>
            <w:r w:rsidRPr="0020312C">
              <w:rPr>
                <w:sz w:val="20"/>
                <w:szCs w:val="20"/>
                <w:lang w:val="en-US"/>
              </w:rPr>
              <w:t xml:space="preserve"> women</w:t>
            </w:r>
            <w:r>
              <w:rPr>
                <w:sz w:val="20"/>
                <w:szCs w:val="20"/>
                <w:lang w:val="en-US"/>
              </w:rPr>
              <w:t xml:space="preserve">) in ICU / 61.2 </w:t>
            </w:r>
          </w:p>
        </w:tc>
        <w:tc>
          <w:tcPr>
            <w:tcW w:w="365" w:type="pct"/>
            <w:shd w:val="clear" w:color="auto" w:fill="FFFFFF" w:themeFill="background1"/>
            <w:vAlign w:val="center"/>
          </w:tcPr>
          <w:p w14:paraId="01D7BAE3" w14:textId="77777777" w:rsidR="00BE7193" w:rsidRPr="0020312C" w:rsidRDefault="00BE7193" w:rsidP="00884707">
            <w:pPr>
              <w:jc w:val="center"/>
              <w:rPr>
                <w:sz w:val="20"/>
                <w:szCs w:val="20"/>
                <w:lang w:val="en-US"/>
              </w:rPr>
            </w:pPr>
            <w:r w:rsidRPr="0020312C">
              <w:rPr>
                <w:sz w:val="20"/>
                <w:szCs w:val="20"/>
                <w:lang w:val="en-US"/>
              </w:rPr>
              <w:t xml:space="preserve">In-hospital </w:t>
            </w:r>
          </w:p>
        </w:tc>
        <w:tc>
          <w:tcPr>
            <w:tcW w:w="365" w:type="pct"/>
            <w:shd w:val="clear" w:color="auto" w:fill="FFFFFF" w:themeFill="background1"/>
            <w:vAlign w:val="center"/>
          </w:tcPr>
          <w:p w14:paraId="4C29387B" w14:textId="77777777" w:rsidR="00BE7193" w:rsidRPr="0020312C" w:rsidRDefault="00BE7193" w:rsidP="00884707">
            <w:pPr>
              <w:jc w:val="center"/>
              <w:rPr>
                <w:sz w:val="20"/>
                <w:szCs w:val="20"/>
                <w:lang w:val="en-US"/>
              </w:rPr>
            </w:pPr>
            <w:r w:rsidRPr="0020312C">
              <w:rPr>
                <w:sz w:val="20"/>
                <w:szCs w:val="20"/>
                <w:lang w:val="en-US"/>
              </w:rPr>
              <w:t xml:space="preserve">10 </w:t>
            </w:r>
          </w:p>
        </w:tc>
        <w:tc>
          <w:tcPr>
            <w:tcW w:w="546" w:type="pct"/>
            <w:shd w:val="clear" w:color="auto" w:fill="FFFFFF" w:themeFill="background1"/>
            <w:vAlign w:val="center"/>
          </w:tcPr>
          <w:p w14:paraId="6468B25B" w14:textId="77777777" w:rsidR="00BE7193" w:rsidRDefault="00BE7193" w:rsidP="00884707">
            <w:pPr>
              <w:jc w:val="center"/>
              <w:rPr>
                <w:sz w:val="20"/>
                <w:szCs w:val="20"/>
                <w:lang w:val="en-US"/>
              </w:rPr>
            </w:pPr>
            <w:r>
              <w:rPr>
                <w:sz w:val="20"/>
                <w:szCs w:val="20"/>
                <w:lang w:val="en-US"/>
              </w:rPr>
              <w:t>HGS</w:t>
            </w:r>
          </w:p>
          <w:p w14:paraId="1F8F3E94" w14:textId="77777777" w:rsidR="00BE7193" w:rsidRPr="0020312C" w:rsidRDefault="00BE7193" w:rsidP="00884707">
            <w:pPr>
              <w:jc w:val="center"/>
              <w:rPr>
                <w:sz w:val="20"/>
                <w:szCs w:val="20"/>
                <w:lang w:val="en-US"/>
              </w:rPr>
            </w:pPr>
            <w:r w:rsidRPr="0020312C">
              <w:rPr>
                <w:sz w:val="20"/>
                <w:szCs w:val="20"/>
                <w:lang w:val="en-US"/>
              </w:rPr>
              <w:t>MRC sum score</w:t>
            </w:r>
          </w:p>
        </w:tc>
        <w:tc>
          <w:tcPr>
            <w:tcW w:w="590" w:type="pct"/>
            <w:shd w:val="clear" w:color="auto" w:fill="FFFFFF" w:themeFill="background1"/>
            <w:vAlign w:val="center"/>
          </w:tcPr>
          <w:p w14:paraId="55606E5C" w14:textId="77777777" w:rsidR="00BE7193" w:rsidRPr="0020312C" w:rsidRDefault="00BE7193" w:rsidP="00884707">
            <w:pPr>
              <w:jc w:val="center"/>
              <w:rPr>
                <w:sz w:val="20"/>
                <w:szCs w:val="20"/>
                <w:lang w:val="en-US"/>
              </w:rPr>
            </w:pPr>
            <w:r>
              <w:rPr>
                <w:sz w:val="20"/>
                <w:szCs w:val="20"/>
                <w:lang w:val="en-US"/>
              </w:rPr>
              <w:t>&lt;11 kg (M)/&lt;7 kg (F) vs</w:t>
            </w:r>
            <w:r w:rsidRPr="00D26925">
              <w:rPr>
                <w:sz w:val="20"/>
                <w:szCs w:val="20"/>
                <w:lang w:val="en-US"/>
              </w:rPr>
              <w:t xml:space="preserve"> </w:t>
            </w:r>
            <w:r>
              <w:rPr>
                <w:sz w:val="20"/>
                <w:szCs w:val="20"/>
                <w:lang w:val="en-US"/>
              </w:rPr>
              <w:t>higher values</w:t>
            </w:r>
          </w:p>
        </w:tc>
        <w:tc>
          <w:tcPr>
            <w:tcW w:w="546" w:type="pct"/>
            <w:shd w:val="clear" w:color="auto" w:fill="FFFFFF" w:themeFill="background1"/>
            <w:vAlign w:val="center"/>
          </w:tcPr>
          <w:p w14:paraId="6F769AE8" w14:textId="77777777" w:rsidR="00BE7193" w:rsidRPr="0020312C" w:rsidRDefault="00BE7193" w:rsidP="00884707">
            <w:pPr>
              <w:jc w:val="center"/>
              <w:rPr>
                <w:sz w:val="20"/>
                <w:szCs w:val="20"/>
                <w:lang w:val="en-US"/>
              </w:rPr>
            </w:pPr>
            <w:r w:rsidRPr="00D26925">
              <w:rPr>
                <w:sz w:val="20"/>
                <w:szCs w:val="20"/>
                <w:lang w:val="en-US"/>
              </w:rPr>
              <w:t>per point increase</w:t>
            </w:r>
            <w:r>
              <w:rPr>
                <w:sz w:val="20"/>
                <w:szCs w:val="20"/>
                <w:lang w:val="en-US"/>
              </w:rPr>
              <w:t xml:space="preserve"> (not included)</w:t>
            </w:r>
          </w:p>
        </w:tc>
        <w:tc>
          <w:tcPr>
            <w:tcW w:w="907" w:type="pct"/>
            <w:shd w:val="clear" w:color="auto" w:fill="FFFFFF" w:themeFill="background1"/>
            <w:vAlign w:val="center"/>
          </w:tcPr>
          <w:p w14:paraId="3421AE2B" w14:textId="77777777" w:rsidR="00BE7193" w:rsidRPr="0020312C" w:rsidRDefault="00BE7193" w:rsidP="00884707">
            <w:pPr>
              <w:jc w:val="center"/>
              <w:rPr>
                <w:sz w:val="20"/>
                <w:szCs w:val="20"/>
                <w:lang w:val="en-US"/>
              </w:rPr>
            </w:pPr>
            <w:r w:rsidRPr="0020312C">
              <w:rPr>
                <w:sz w:val="20"/>
                <w:szCs w:val="20"/>
                <w:lang w:val="en-US"/>
              </w:rPr>
              <w:t>Age, creatinine, INR, albumi</w:t>
            </w:r>
            <w:r>
              <w:rPr>
                <w:sz w:val="20"/>
                <w:szCs w:val="20"/>
                <w:lang w:val="en-US"/>
              </w:rPr>
              <w:t>n, APACHE II, hemoglobin, BG</w:t>
            </w:r>
          </w:p>
        </w:tc>
      </w:tr>
      <w:tr w:rsidR="00BE7193" w:rsidRPr="00320F64" w14:paraId="6827D361" w14:textId="77777777" w:rsidTr="00884707">
        <w:tc>
          <w:tcPr>
            <w:tcW w:w="727" w:type="pct"/>
            <w:shd w:val="clear" w:color="auto" w:fill="FFFFFF" w:themeFill="background1"/>
            <w:vAlign w:val="center"/>
          </w:tcPr>
          <w:p w14:paraId="6A02765E" w14:textId="77777777" w:rsidR="00BE7193" w:rsidRPr="0020312C" w:rsidRDefault="00BE7193" w:rsidP="00884707">
            <w:pPr>
              <w:rPr>
                <w:sz w:val="20"/>
                <w:szCs w:val="20"/>
                <w:lang w:val="en-US"/>
              </w:rPr>
            </w:pPr>
            <w:r w:rsidRPr="0020312C">
              <w:rPr>
                <w:sz w:val="20"/>
                <w:szCs w:val="20"/>
                <w:lang w:val="en-US"/>
              </w:rPr>
              <w:t xml:space="preserve">Wang et al. 2017 </w:t>
            </w:r>
          </w:p>
          <w:p w14:paraId="7B83E583" w14:textId="77777777" w:rsidR="00BE7193" w:rsidRPr="0020312C" w:rsidRDefault="00BE7193" w:rsidP="00884707">
            <w:pPr>
              <w:rPr>
                <w:sz w:val="20"/>
                <w:szCs w:val="20"/>
                <w:lang w:val="en-US"/>
              </w:rPr>
            </w:pPr>
            <w:r>
              <w:rPr>
                <w:sz w:val="20"/>
                <w:szCs w:val="20"/>
                <w:lang w:val="en-US"/>
              </w:rPr>
              <w:t>(40</w:t>
            </w:r>
            <w:r w:rsidRPr="0020312C">
              <w:rPr>
                <w:sz w:val="20"/>
                <w:szCs w:val="20"/>
                <w:lang w:val="en-US"/>
              </w:rPr>
              <w:t>)</w:t>
            </w:r>
          </w:p>
        </w:tc>
        <w:tc>
          <w:tcPr>
            <w:tcW w:w="954" w:type="pct"/>
            <w:shd w:val="clear" w:color="auto" w:fill="FFFFFF" w:themeFill="background1"/>
            <w:vAlign w:val="center"/>
          </w:tcPr>
          <w:p w14:paraId="0E08CBFA" w14:textId="77777777" w:rsidR="00BE7193" w:rsidRPr="0020312C" w:rsidRDefault="00BE7193" w:rsidP="00884707">
            <w:pPr>
              <w:jc w:val="center"/>
              <w:rPr>
                <w:sz w:val="20"/>
                <w:szCs w:val="20"/>
                <w:lang w:val="en-US"/>
              </w:rPr>
            </w:pPr>
            <w:r>
              <w:rPr>
                <w:sz w:val="20"/>
                <w:szCs w:val="20"/>
                <w:lang w:val="en-US"/>
              </w:rPr>
              <w:t>113 (35%</w:t>
            </w:r>
            <w:r w:rsidRPr="0020312C">
              <w:rPr>
                <w:sz w:val="20"/>
                <w:szCs w:val="20"/>
                <w:lang w:val="en-US"/>
              </w:rPr>
              <w:t xml:space="preserve"> women</w:t>
            </w:r>
            <w:r>
              <w:rPr>
                <w:sz w:val="20"/>
                <w:szCs w:val="20"/>
                <w:lang w:val="en-US"/>
              </w:rPr>
              <w:t>)</w:t>
            </w:r>
            <w:r w:rsidRPr="0020312C">
              <w:rPr>
                <w:sz w:val="20"/>
                <w:szCs w:val="20"/>
                <w:lang w:val="en-US"/>
              </w:rPr>
              <w:t xml:space="preserve"> in ICU with ac</w:t>
            </w:r>
            <w:r>
              <w:rPr>
                <w:sz w:val="20"/>
                <w:szCs w:val="20"/>
                <w:lang w:val="en-US"/>
              </w:rPr>
              <w:t xml:space="preserve">ute respiratory failure / 69.8 </w:t>
            </w:r>
          </w:p>
        </w:tc>
        <w:tc>
          <w:tcPr>
            <w:tcW w:w="365" w:type="pct"/>
            <w:shd w:val="clear" w:color="auto" w:fill="FFFFFF" w:themeFill="background1"/>
            <w:vAlign w:val="center"/>
          </w:tcPr>
          <w:p w14:paraId="0285F331" w14:textId="77777777" w:rsidR="00BE7193" w:rsidRPr="0020312C" w:rsidRDefault="00BE7193" w:rsidP="00884707">
            <w:pPr>
              <w:jc w:val="center"/>
              <w:rPr>
                <w:sz w:val="20"/>
                <w:szCs w:val="20"/>
                <w:lang w:val="en-US"/>
              </w:rPr>
            </w:pPr>
            <w:r w:rsidRPr="0020312C">
              <w:rPr>
                <w:sz w:val="20"/>
                <w:szCs w:val="20"/>
                <w:lang w:val="en-US"/>
              </w:rPr>
              <w:t xml:space="preserve">In-hospital </w:t>
            </w:r>
          </w:p>
        </w:tc>
        <w:tc>
          <w:tcPr>
            <w:tcW w:w="365" w:type="pct"/>
            <w:shd w:val="clear" w:color="auto" w:fill="FFFFFF" w:themeFill="background1"/>
            <w:vAlign w:val="center"/>
          </w:tcPr>
          <w:p w14:paraId="67CF4935" w14:textId="77777777" w:rsidR="00BE7193" w:rsidRPr="0020312C" w:rsidRDefault="00BE7193" w:rsidP="00884707">
            <w:pPr>
              <w:jc w:val="center"/>
              <w:rPr>
                <w:sz w:val="20"/>
                <w:szCs w:val="20"/>
                <w:lang w:val="en-US"/>
              </w:rPr>
            </w:pPr>
            <w:r w:rsidRPr="0020312C">
              <w:rPr>
                <w:sz w:val="20"/>
                <w:szCs w:val="20"/>
                <w:lang w:val="en-US"/>
              </w:rPr>
              <w:t xml:space="preserve">29 </w:t>
            </w:r>
          </w:p>
        </w:tc>
        <w:tc>
          <w:tcPr>
            <w:tcW w:w="546" w:type="pct"/>
            <w:shd w:val="clear" w:color="auto" w:fill="FFFFFF" w:themeFill="background1"/>
            <w:vAlign w:val="center"/>
          </w:tcPr>
          <w:p w14:paraId="16386F1E" w14:textId="77777777" w:rsidR="00BE7193" w:rsidRPr="0020312C" w:rsidRDefault="00BE7193" w:rsidP="00884707">
            <w:pPr>
              <w:jc w:val="center"/>
              <w:rPr>
                <w:sz w:val="20"/>
                <w:szCs w:val="20"/>
                <w:lang w:val="en-US"/>
              </w:rPr>
            </w:pPr>
            <w:r>
              <w:rPr>
                <w:sz w:val="20"/>
                <w:szCs w:val="20"/>
                <w:lang w:val="en-US"/>
              </w:rPr>
              <w:t>QIS</w:t>
            </w:r>
          </w:p>
        </w:tc>
        <w:tc>
          <w:tcPr>
            <w:tcW w:w="590" w:type="pct"/>
            <w:shd w:val="clear" w:color="auto" w:fill="FFFFFF" w:themeFill="background1"/>
            <w:vAlign w:val="center"/>
          </w:tcPr>
          <w:p w14:paraId="0E0B9BDB" w14:textId="77777777" w:rsidR="00BE7193" w:rsidRPr="0020312C" w:rsidRDefault="00BE7193" w:rsidP="00884707">
            <w:pPr>
              <w:jc w:val="center"/>
              <w:rPr>
                <w:sz w:val="20"/>
                <w:szCs w:val="20"/>
                <w:lang w:val="en-US"/>
              </w:rPr>
            </w:pPr>
          </w:p>
        </w:tc>
        <w:tc>
          <w:tcPr>
            <w:tcW w:w="546" w:type="pct"/>
            <w:shd w:val="clear" w:color="auto" w:fill="FFFFFF" w:themeFill="background1"/>
            <w:vAlign w:val="center"/>
          </w:tcPr>
          <w:p w14:paraId="6E66DEBF" w14:textId="77777777" w:rsidR="00BE7193" w:rsidRPr="0020312C" w:rsidRDefault="00BE7193" w:rsidP="00884707">
            <w:pPr>
              <w:jc w:val="center"/>
              <w:rPr>
                <w:sz w:val="20"/>
                <w:szCs w:val="20"/>
                <w:lang w:val="en-US"/>
              </w:rPr>
            </w:pPr>
            <w:r>
              <w:rPr>
                <w:sz w:val="20"/>
                <w:szCs w:val="20"/>
                <w:lang w:val="en-US"/>
              </w:rPr>
              <w:t xml:space="preserve">per </w:t>
            </w:r>
            <w:r w:rsidRPr="00CA74DA">
              <w:rPr>
                <w:sz w:val="20"/>
                <w:szCs w:val="20"/>
                <w:lang w:val="en-US"/>
              </w:rPr>
              <w:t>1</w:t>
            </w:r>
            <w:r>
              <w:rPr>
                <w:sz w:val="20"/>
                <w:szCs w:val="20"/>
                <w:lang w:val="en-US"/>
              </w:rPr>
              <w:t xml:space="preserve"> </w:t>
            </w:r>
            <w:r w:rsidRPr="00CA74DA">
              <w:rPr>
                <w:sz w:val="20"/>
                <w:szCs w:val="20"/>
                <w:lang w:val="en-US"/>
              </w:rPr>
              <w:t xml:space="preserve">kg/m2 increase in BMI </w:t>
            </w:r>
          </w:p>
        </w:tc>
        <w:tc>
          <w:tcPr>
            <w:tcW w:w="907" w:type="pct"/>
            <w:shd w:val="clear" w:color="auto" w:fill="FFFFFF" w:themeFill="background1"/>
            <w:vAlign w:val="center"/>
          </w:tcPr>
          <w:p w14:paraId="7B7C3C72" w14:textId="77777777" w:rsidR="00BE7193" w:rsidRPr="0020312C" w:rsidRDefault="00BE7193" w:rsidP="00884707">
            <w:pPr>
              <w:jc w:val="center"/>
              <w:rPr>
                <w:sz w:val="20"/>
                <w:szCs w:val="20"/>
                <w:lang w:val="en-US"/>
              </w:rPr>
            </w:pPr>
            <w:r w:rsidRPr="0020312C">
              <w:rPr>
                <w:sz w:val="20"/>
                <w:szCs w:val="20"/>
                <w:lang w:val="en-US"/>
              </w:rPr>
              <w:t xml:space="preserve">Age, sex, </w:t>
            </w:r>
            <w:r>
              <w:rPr>
                <w:sz w:val="20"/>
                <w:szCs w:val="20"/>
                <w:lang w:val="en-US"/>
              </w:rPr>
              <w:t>BMI, comorbidities, APACHE II</w:t>
            </w:r>
            <w:r w:rsidRPr="0020312C">
              <w:rPr>
                <w:sz w:val="20"/>
                <w:szCs w:val="20"/>
                <w:lang w:val="en-US"/>
              </w:rPr>
              <w:t>, laboratory data</w:t>
            </w:r>
          </w:p>
        </w:tc>
      </w:tr>
      <w:tr w:rsidR="00BE7193" w:rsidRPr="00320F64" w14:paraId="4912724B" w14:textId="77777777" w:rsidTr="00884707">
        <w:tc>
          <w:tcPr>
            <w:tcW w:w="727" w:type="pct"/>
            <w:shd w:val="clear" w:color="auto" w:fill="auto"/>
            <w:vAlign w:val="center"/>
          </w:tcPr>
          <w:p w14:paraId="5AE514B7" w14:textId="77777777" w:rsidR="00BE7193" w:rsidRPr="0020312C" w:rsidRDefault="00BE7193" w:rsidP="00884707">
            <w:pPr>
              <w:rPr>
                <w:sz w:val="20"/>
                <w:szCs w:val="20"/>
                <w:lang w:val="en-US"/>
              </w:rPr>
            </w:pPr>
            <w:r>
              <w:rPr>
                <w:sz w:val="20"/>
                <w:szCs w:val="20"/>
                <w:lang w:val="en-US"/>
              </w:rPr>
              <w:t>Martin-Ponce et al. 2014 (41</w:t>
            </w:r>
            <w:r w:rsidRPr="0020312C">
              <w:rPr>
                <w:sz w:val="20"/>
                <w:szCs w:val="20"/>
                <w:lang w:val="en-US"/>
              </w:rPr>
              <w:t>)</w:t>
            </w:r>
          </w:p>
        </w:tc>
        <w:tc>
          <w:tcPr>
            <w:tcW w:w="954" w:type="pct"/>
            <w:shd w:val="clear" w:color="auto" w:fill="auto"/>
            <w:vAlign w:val="center"/>
          </w:tcPr>
          <w:p w14:paraId="2158A093" w14:textId="77777777" w:rsidR="00BE7193" w:rsidRPr="0020312C" w:rsidRDefault="00BE7193" w:rsidP="00884707">
            <w:pPr>
              <w:jc w:val="center"/>
              <w:rPr>
                <w:sz w:val="20"/>
                <w:szCs w:val="20"/>
                <w:lang w:val="en-US"/>
              </w:rPr>
            </w:pPr>
            <w:r>
              <w:rPr>
                <w:sz w:val="20"/>
                <w:szCs w:val="20"/>
                <w:lang w:val="en-US"/>
              </w:rPr>
              <w:t xml:space="preserve">310 (49% </w:t>
            </w:r>
            <w:r w:rsidRPr="0020312C">
              <w:rPr>
                <w:sz w:val="20"/>
                <w:szCs w:val="20"/>
                <w:lang w:val="en-US"/>
              </w:rPr>
              <w:t>women</w:t>
            </w:r>
            <w:r>
              <w:rPr>
                <w:sz w:val="20"/>
                <w:szCs w:val="20"/>
                <w:lang w:val="en-US"/>
              </w:rPr>
              <w:t>)</w:t>
            </w:r>
            <w:r w:rsidRPr="0020312C">
              <w:rPr>
                <w:sz w:val="20"/>
                <w:szCs w:val="20"/>
                <w:lang w:val="en-US"/>
              </w:rPr>
              <w:t xml:space="preserve"> during hospitalization / 61-99 </w:t>
            </w:r>
          </w:p>
        </w:tc>
        <w:tc>
          <w:tcPr>
            <w:tcW w:w="365" w:type="pct"/>
            <w:shd w:val="clear" w:color="auto" w:fill="auto"/>
            <w:vAlign w:val="center"/>
          </w:tcPr>
          <w:p w14:paraId="6014F70D" w14:textId="77777777" w:rsidR="00BE7193" w:rsidRPr="0020312C" w:rsidRDefault="00BE7193" w:rsidP="00884707">
            <w:pPr>
              <w:jc w:val="center"/>
              <w:rPr>
                <w:sz w:val="20"/>
                <w:szCs w:val="20"/>
                <w:lang w:val="en-US"/>
              </w:rPr>
            </w:pPr>
            <w:r>
              <w:rPr>
                <w:sz w:val="20"/>
                <w:szCs w:val="20"/>
                <w:lang w:val="en-US"/>
              </w:rPr>
              <w:t>In-hospital</w:t>
            </w:r>
          </w:p>
        </w:tc>
        <w:tc>
          <w:tcPr>
            <w:tcW w:w="365" w:type="pct"/>
            <w:shd w:val="clear" w:color="auto" w:fill="auto"/>
            <w:vAlign w:val="center"/>
          </w:tcPr>
          <w:p w14:paraId="1F568AC9" w14:textId="77777777" w:rsidR="00BE7193" w:rsidRPr="0020312C" w:rsidRDefault="00BE7193" w:rsidP="00884707">
            <w:pPr>
              <w:jc w:val="center"/>
              <w:rPr>
                <w:sz w:val="20"/>
                <w:szCs w:val="20"/>
                <w:lang w:val="en-US"/>
              </w:rPr>
            </w:pPr>
            <w:r>
              <w:rPr>
                <w:sz w:val="20"/>
                <w:szCs w:val="20"/>
                <w:lang w:val="en-US"/>
              </w:rPr>
              <w:t xml:space="preserve">41 </w:t>
            </w:r>
          </w:p>
        </w:tc>
        <w:tc>
          <w:tcPr>
            <w:tcW w:w="546" w:type="pct"/>
            <w:shd w:val="clear" w:color="auto" w:fill="auto"/>
            <w:vAlign w:val="center"/>
          </w:tcPr>
          <w:p w14:paraId="56170B6C" w14:textId="77777777" w:rsidR="00BE7193" w:rsidRPr="0020312C" w:rsidRDefault="00BE7193" w:rsidP="00884707">
            <w:pPr>
              <w:jc w:val="center"/>
              <w:rPr>
                <w:sz w:val="20"/>
                <w:szCs w:val="20"/>
                <w:lang w:val="en-US"/>
              </w:rPr>
            </w:pPr>
            <w:r w:rsidRPr="0020312C">
              <w:rPr>
                <w:sz w:val="20"/>
                <w:szCs w:val="20"/>
                <w:lang w:val="en-US"/>
              </w:rPr>
              <w:t>HGS</w:t>
            </w:r>
          </w:p>
        </w:tc>
        <w:tc>
          <w:tcPr>
            <w:tcW w:w="590" w:type="pct"/>
            <w:vAlign w:val="center"/>
          </w:tcPr>
          <w:p w14:paraId="4D1E163C" w14:textId="77777777" w:rsidR="00BE7193" w:rsidRPr="0020312C" w:rsidRDefault="00BE7193" w:rsidP="00884707">
            <w:pPr>
              <w:jc w:val="center"/>
              <w:rPr>
                <w:sz w:val="20"/>
                <w:szCs w:val="20"/>
                <w:lang w:val="en-US"/>
              </w:rPr>
            </w:pPr>
            <w:r>
              <w:rPr>
                <w:sz w:val="20"/>
                <w:szCs w:val="20"/>
                <w:lang w:val="en-US"/>
              </w:rPr>
              <w:t>&lt;50</w:t>
            </w:r>
            <w:r w:rsidRPr="00D26925">
              <w:rPr>
                <w:sz w:val="20"/>
                <w:szCs w:val="20"/>
                <w:vertAlign w:val="superscript"/>
                <w:lang w:val="en-US"/>
              </w:rPr>
              <w:t>th</w:t>
            </w:r>
            <w:r>
              <w:rPr>
                <w:sz w:val="20"/>
                <w:szCs w:val="20"/>
                <w:lang w:val="en-US"/>
              </w:rPr>
              <w:t xml:space="preserve"> percentile vs higher values</w:t>
            </w:r>
          </w:p>
        </w:tc>
        <w:tc>
          <w:tcPr>
            <w:tcW w:w="546" w:type="pct"/>
            <w:shd w:val="clear" w:color="auto" w:fill="auto"/>
            <w:vAlign w:val="center"/>
          </w:tcPr>
          <w:p w14:paraId="1647DA22" w14:textId="77777777" w:rsidR="00BE7193" w:rsidRPr="0020312C" w:rsidRDefault="00BE7193" w:rsidP="00884707">
            <w:pPr>
              <w:jc w:val="center"/>
              <w:rPr>
                <w:sz w:val="20"/>
                <w:szCs w:val="20"/>
                <w:lang w:val="en-US"/>
              </w:rPr>
            </w:pPr>
          </w:p>
        </w:tc>
        <w:tc>
          <w:tcPr>
            <w:tcW w:w="907" w:type="pct"/>
            <w:shd w:val="clear" w:color="auto" w:fill="auto"/>
            <w:vAlign w:val="center"/>
          </w:tcPr>
          <w:p w14:paraId="5D881820" w14:textId="77777777" w:rsidR="00BE7193" w:rsidRPr="0020312C" w:rsidRDefault="00BE7193" w:rsidP="00884707">
            <w:pPr>
              <w:jc w:val="center"/>
              <w:rPr>
                <w:sz w:val="20"/>
                <w:szCs w:val="20"/>
                <w:lang w:val="en-US"/>
              </w:rPr>
            </w:pPr>
            <w:r w:rsidRPr="0020312C">
              <w:rPr>
                <w:sz w:val="20"/>
                <w:szCs w:val="20"/>
                <w:lang w:val="en-US"/>
              </w:rPr>
              <w:t xml:space="preserve">Age, albumin, disease stress, subjective nutrition score, </w:t>
            </w:r>
            <w:r>
              <w:rPr>
                <w:sz w:val="20"/>
                <w:szCs w:val="20"/>
                <w:lang w:val="en-US"/>
              </w:rPr>
              <w:t xml:space="preserve">ABI, </w:t>
            </w:r>
            <w:r w:rsidRPr="0020312C">
              <w:rPr>
                <w:sz w:val="20"/>
                <w:szCs w:val="20"/>
                <w:lang w:val="en-US"/>
              </w:rPr>
              <w:t xml:space="preserve">sepsis, cancer, </w:t>
            </w:r>
            <w:r>
              <w:rPr>
                <w:sz w:val="20"/>
                <w:szCs w:val="20"/>
                <w:lang w:val="en-US"/>
              </w:rPr>
              <w:t>comorbidities</w:t>
            </w:r>
          </w:p>
        </w:tc>
      </w:tr>
      <w:tr w:rsidR="00BE7193" w:rsidRPr="00320F64" w14:paraId="654E3D5A" w14:textId="77777777" w:rsidTr="00884707">
        <w:tc>
          <w:tcPr>
            <w:tcW w:w="727" w:type="pct"/>
            <w:shd w:val="clear" w:color="auto" w:fill="auto"/>
            <w:vAlign w:val="center"/>
          </w:tcPr>
          <w:p w14:paraId="63B78BF3" w14:textId="77777777" w:rsidR="00BE7193" w:rsidRDefault="00BE7193" w:rsidP="00884707">
            <w:pPr>
              <w:rPr>
                <w:sz w:val="20"/>
                <w:szCs w:val="20"/>
                <w:lang w:val="en-US"/>
              </w:rPr>
            </w:pPr>
            <w:r>
              <w:rPr>
                <w:sz w:val="20"/>
                <w:szCs w:val="20"/>
                <w:lang w:val="en-US"/>
              </w:rPr>
              <w:t>Purser et al. 2006</w:t>
            </w:r>
          </w:p>
          <w:p w14:paraId="1380C7EA" w14:textId="77777777" w:rsidR="00BE7193" w:rsidRPr="0020312C" w:rsidRDefault="00BE7193" w:rsidP="00884707">
            <w:pPr>
              <w:rPr>
                <w:sz w:val="20"/>
                <w:szCs w:val="20"/>
                <w:lang w:val="en-US"/>
              </w:rPr>
            </w:pPr>
            <w:r>
              <w:rPr>
                <w:sz w:val="20"/>
                <w:szCs w:val="20"/>
                <w:lang w:val="en-US"/>
              </w:rPr>
              <w:t>(42)</w:t>
            </w:r>
          </w:p>
        </w:tc>
        <w:tc>
          <w:tcPr>
            <w:tcW w:w="954" w:type="pct"/>
            <w:shd w:val="clear" w:color="auto" w:fill="auto"/>
            <w:vAlign w:val="center"/>
          </w:tcPr>
          <w:p w14:paraId="4E821F4B" w14:textId="77777777" w:rsidR="00BE7193" w:rsidRPr="0020312C" w:rsidRDefault="00BE7193" w:rsidP="00884707">
            <w:pPr>
              <w:jc w:val="center"/>
              <w:rPr>
                <w:sz w:val="20"/>
                <w:szCs w:val="20"/>
                <w:lang w:val="en-US"/>
              </w:rPr>
            </w:pPr>
            <w:r>
              <w:rPr>
                <w:sz w:val="20"/>
                <w:szCs w:val="20"/>
                <w:lang w:val="en-US"/>
              </w:rPr>
              <w:t>155 (30%</w:t>
            </w:r>
            <w:r w:rsidRPr="0020312C">
              <w:rPr>
                <w:sz w:val="20"/>
                <w:szCs w:val="20"/>
                <w:lang w:val="en-US"/>
              </w:rPr>
              <w:t xml:space="preserve"> women</w:t>
            </w:r>
            <w:r>
              <w:rPr>
                <w:sz w:val="20"/>
                <w:szCs w:val="20"/>
                <w:lang w:val="en-US"/>
              </w:rPr>
              <w:t>) frail older adults</w:t>
            </w:r>
            <w:r w:rsidRPr="0020312C">
              <w:rPr>
                <w:sz w:val="20"/>
                <w:szCs w:val="20"/>
                <w:lang w:val="en-US"/>
              </w:rPr>
              <w:t xml:space="preserve"> </w:t>
            </w:r>
            <w:r>
              <w:rPr>
                <w:sz w:val="20"/>
                <w:szCs w:val="20"/>
                <w:lang w:val="en-US"/>
              </w:rPr>
              <w:t xml:space="preserve">with severe CAD / 77.0 </w:t>
            </w:r>
          </w:p>
        </w:tc>
        <w:tc>
          <w:tcPr>
            <w:tcW w:w="365" w:type="pct"/>
            <w:shd w:val="clear" w:color="auto" w:fill="auto"/>
            <w:vAlign w:val="center"/>
          </w:tcPr>
          <w:p w14:paraId="70F75E6E" w14:textId="77777777" w:rsidR="00BE7193" w:rsidRPr="0020312C" w:rsidRDefault="00BE7193" w:rsidP="00884707">
            <w:pPr>
              <w:jc w:val="center"/>
              <w:rPr>
                <w:sz w:val="20"/>
                <w:szCs w:val="20"/>
                <w:lang w:val="en-US"/>
              </w:rPr>
            </w:pPr>
            <w:r>
              <w:rPr>
                <w:sz w:val="20"/>
                <w:szCs w:val="20"/>
                <w:lang w:val="en-US"/>
              </w:rPr>
              <w:t xml:space="preserve">6 </w:t>
            </w:r>
          </w:p>
        </w:tc>
        <w:tc>
          <w:tcPr>
            <w:tcW w:w="365" w:type="pct"/>
            <w:shd w:val="clear" w:color="auto" w:fill="auto"/>
            <w:vAlign w:val="center"/>
          </w:tcPr>
          <w:p w14:paraId="5CEE8829" w14:textId="77777777" w:rsidR="00BE7193" w:rsidRPr="0020312C" w:rsidRDefault="00BE7193" w:rsidP="00884707">
            <w:pPr>
              <w:jc w:val="center"/>
              <w:rPr>
                <w:sz w:val="20"/>
                <w:szCs w:val="20"/>
                <w:lang w:val="en-US"/>
              </w:rPr>
            </w:pPr>
            <w:r>
              <w:rPr>
                <w:sz w:val="20"/>
                <w:szCs w:val="20"/>
                <w:lang w:val="en-US"/>
              </w:rPr>
              <w:t>20</w:t>
            </w:r>
          </w:p>
        </w:tc>
        <w:tc>
          <w:tcPr>
            <w:tcW w:w="546" w:type="pct"/>
            <w:shd w:val="clear" w:color="auto" w:fill="auto"/>
            <w:vAlign w:val="center"/>
          </w:tcPr>
          <w:p w14:paraId="45EA83CE" w14:textId="77777777" w:rsidR="00BE7193" w:rsidRPr="0020312C" w:rsidRDefault="00BE7193" w:rsidP="00884707">
            <w:pPr>
              <w:jc w:val="center"/>
              <w:rPr>
                <w:sz w:val="20"/>
                <w:szCs w:val="20"/>
                <w:lang w:val="en-US"/>
              </w:rPr>
            </w:pPr>
            <w:r w:rsidRPr="0020312C">
              <w:rPr>
                <w:sz w:val="20"/>
                <w:szCs w:val="20"/>
                <w:lang w:val="en-US"/>
              </w:rPr>
              <w:t>HGS</w:t>
            </w:r>
          </w:p>
        </w:tc>
        <w:tc>
          <w:tcPr>
            <w:tcW w:w="590" w:type="pct"/>
            <w:vAlign w:val="center"/>
          </w:tcPr>
          <w:p w14:paraId="50CF59CA" w14:textId="77777777" w:rsidR="00BE7193" w:rsidRDefault="00BE7193" w:rsidP="00884707">
            <w:pPr>
              <w:jc w:val="center"/>
              <w:rPr>
                <w:sz w:val="20"/>
                <w:szCs w:val="20"/>
                <w:lang w:val="en-US"/>
              </w:rPr>
            </w:pPr>
            <w:r>
              <w:rPr>
                <w:sz w:val="20"/>
                <w:szCs w:val="20"/>
                <w:lang w:val="en-US"/>
              </w:rPr>
              <w:t>&lt;25 kg vs higher values</w:t>
            </w:r>
          </w:p>
        </w:tc>
        <w:tc>
          <w:tcPr>
            <w:tcW w:w="546" w:type="pct"/>
            <w:shd w:val="clear" w:color="auto" w:fill="auto"/>
            <w:vAlign w:val="center"/>
          </w:tcPr>
          <w:p w14:paraId="3DB48010" w14:textId="77777777" w:rsidR="00BE7193" w:rsidRDefault="00BE7193" w:rsidP="00884707">
            <w:pPr>
              <w:jc w:val="center"/>
              <w:rPr>
                <w:sz w:val="20"/>
                <w:szCs w:val="20"/>
                <w:lang w:val="en-US"/>
              </w:rPr>
            </w:pPr>
          </w:p>
        </w:tc>
        <w:tc>
          <w:tcPr>
            <w:tcW w:w="907" w:type="pct"/>
            <w:shd w:val="clear" w:color="auto" w:fill="auto"/>
            <w:vAlign w:val="center"/>
          </w:tcPr>
          <w:p w14:paraId="50A1ABF2" w14:textId="77777777" w:rsidR="00BE7193" w:rsidRPr="0020312C" w:rsidRDefault="00BE7193" w:rsidP="00884707">
            <w:pPr>
              <w:jc w:val="center"/>
              <w:rPr>
                <w:sz w:val="20"/>
                <w:szCs w:val="20"/>
                <w:lang w:val="en-US"/>
              </w:rPr>
            </w:pPr>
            <w:r>
              <w:rPr>
                <w:sz w:val="20"/>
                <w:szCs w:val="20"/>
                <w:lang w:val="en-US"/>
              </w:rPr>
              <w:t>A</w:t>
            </w:r>
            <w:r w:rsidRPr="00783EEF">
              <w:rPr>
                <w:sz w:val="20"/>
                <w:szCs w:val="20"/>
                <w:lang w:val="en-US"/>
              </w:rPr>
              <w:t xml:space="preserve">ge, sex, race, treatment, </w:t>
            </w:r>
            <w:r w:rsidRPr="000A5A3F">
              <w:rPr>
                <w:sz w:val="20"/>
                <w:szCs w:val="20"/>
                <w:lang w:val="en-US"/>
              </w:rPr>
              <w:t>activities of daily living</w:t>
            </w:r>
            <w:r>
              <w:rPr>
                <w:sz w:val="20"/>
                <w:szCs w:val="20"/>
                <w:lang w:val="en-US"/>
              </w:rPr>
              <w:t>,</w:t>
            </w:r>
            <w:r w:rsidRPr="000A5A3F">
              <w:rPr>
                <w:sz w:val="20"/>
                <w:szCs w:val="20"/>
                <w:lang w:val="en-US"/>
              </w:rPr>
              <w:t xml:space="preserve"> </w:t>
            </w:r>
            <w:r>
              <w:rPr>
                <w:sz w:val="20"/>
                <w:szCs w:val="20"/>
                <w:lang w:val="en-US"/>
              </w:rPr>
              <w:t xml:space="preserve">comorbidities, </w:t>
            </w:r>
            <w:r w:rsidRPr="00783EEF">
              <w:rPr>
                <w:sz w:val="20"/>
                <w:szCs w:val="20"/>
                <w:lang w:val="en-US"/>
              </w:rPr>
              <w:t>creatinine,</w:t>
            </w:r>
            <w:r>
              <w:rPr>
                <w:sz w:val="20"/>
                <w:szCs w:val="20"/>
                <w:lang w:val="en-US"/>
              </w:rPr>
              <w:t xml:space="preserve"> cognition, depression, systolic blood pressure, self-rated health, hematocrit</w:t>
            </w:r>
          </w:p>
        </w:tc>
      </w:tr>
      <w:tr w:rsidR="00BE7193" w:rsidRPr="00320F64" w14:paraId="709B10EA" w14:textId="77777777" w:rsidTr="00884707">
        <w:tc>
          <w:tcPr>
            <w:tcW w:w="727" w:type="pct"/>
            <w:shd w:val="clear" w:color="auto" w:fill="auto"/>
            <w:vAlign w:val="center"/>
          </w:tcPr>
          <w:p w14:paraId="059488C1" w14:textId="77777777" w:rsidR="00BE7193" w:rsidRDefault="00BE7193" w:rsidP="00884707">
            <w:pPr>
              <w:rPr>
                <w:sz w:val="20"/>
                <w:szCs w:val="20"/>
                <w:lang w:val="en-US"/>
              </w:rPr>
            </w:pPr>
            <w:r>
              <w:rPr>
                <w:sz w:val="20"/>
                <w:szCs w:val="20"/>
                <w:lang w:val="en-US"/>
              </w:rPr>
              <w:t>Xavier et al. 2017</w:t>
            </w:r>
          </w:p>
          <w:p w14:paraId="2E4F0C89" w14:textId="77777777" w:rsidR="00BE7193" w:rsidRPr="0020312C" w:rsidRDefault="00BE7193" w:rsidP="00884707">
            <w:pPr>
              <w:rPr>
                <w:sz w:val="20"/>
                <w:szCs w:val="20"/>
                <w:lang w:val="en-US"/>
              </w:rPr>
            </w:pPr>
            <w:r>
              <w:rPr>
                <w:sz w:val="20"/>
                <w:szCs w:val="20"/>
                <w:lang w:val="en-US"/>
              </w:rPr>
              <w:t>(43)</w:t>
            </w:r>
          </w:p>
        </w:tc>
        <w:tc>
          <w:tcPr>
            <w:tcW w:w="954" w:type="pct"/>
            <w:shd w:val="clear" w:color="auto" w:fill="auto"/>
            <w:vAlign w:val="center"/>
          </w:tcPr>
          <w:p w14:paraId="29A0B4FE" w14:textId="77777777" w:rsidR="00BE7193" w:rsidRPr="0020312C" w:rsidRDefault="00BE7193" w:rsidP="00884707">
            <w:pPr>
              <w:jc w:val="center"/>
              <w:rPr>
                <w:sz w:val="20"/>
                <w:szCs w:val="20"/>
                <w:lang w:val="en-US"/>
              </w:rPr>
            </w:pPr>
            <w:r>
              <w:rPr>
                <w:sz w:val="20"/>
                <w:szCs w:val="20"/>
                <w:lang w:val="en-US"/>
              </w:rPr>
              <w:t>82 (37%</w:t>
            </w:r>
            <w:r w:rsidRPr="0020312C">
              <w:rPr>
                <w:sz w:val="20"/>
                <w:szCs w:val="20"/>
                <w:lang w:val="en-US"/>
              </w:rPr>
              <w:t xml:space="preserve"> women</w:t>
            </w:r>
            <w:r>
              <w:rPr>
                <w:sz w:val="20"/>
                <w:szCs w:val="20"/>
                <w:lang w:val="en-US"/>
              </w:rPr>
              <w:t>)</w:t>
            </w:r>
            <w:r w:rsidRPr="0020312C">
              <w:rPr>
                <w:sz w:val="20"/>
                <w:szCs w:val="20"/>
                <w:lang w:val="en-US"/>
              </w:rPr>
              <w:t xml:space="preserve"> </w:t>
            </w:r>
            <w:r>
              <w:rPr>
                <w:sz w:val="20"/>
                <w:szCs w:val="20"/>
                <w:lang w:val="en-US"/>
              </w:rPr>
              <w:t xml:space="preserve">with acute kidney injury / 62.3 </w:t>
            </w:r>
          </w:p>
        </w:tc>
        <w:tc>
          <w:tcPr>
            <w:tcW w:w="365" w:type="pct"/>
            <w:shd w:val="clear" w:color="auto" w:fill="auto"/>
            <w:vAlign w:val="center"/>
          </w:tcPr>
          <w:p w14:paraId="154C4A38" w14:textId="77777777" w:rsidR="00BE7193" w:rsidRPr="0020312C" w:rsidRDefault="00BE7193" w:rsidP="00884707">
            <w:pPr>
              <w:jc w:val="center"/>
              <w:rPr>
                <w:sz w:val="20"/>
                <w:szCs w:val="20"/>
                <w:lang w:val="en-US"/>
              </w:rPr>
            </w:pPr>
            <w:r>
              <w:rPr>
                <w:sz w:val="20"/>
                <w:szCs w:val="20"/>
                <w:lang w:val="en-US"/>
              </w:rPr>
              <w:t xml:space="preserve">6 </w:t>
            </w:r>
          </w:p>
        </w:tc>
        <w:tc>
          <w:tcPr>
            <w:tcW w:w="365" w:type="pct"/>
            <w:shd w:val="clear" w:color="auto" w:fill="auto"/>
            <w:vAlign w:val="center"/>
          </w:tcPr>
          <w:p w14:paraId="2AC806EF" w14:textId="77777777" w:rsidR="00BE7193" w:rsidRPr="0020312C" w:rsidRDefault="00BE7193" w:rsidP="00884707">
            <w:pPr>
              <w:jc w:val="center"/>
              <w:rPr>
                <w:sz w:val="20"/>
                <w:szCs w:val="20"/>
                <w:lang w:val="en-US"/>
              </w:rPr>
            </w:pPr>
            <w:r>
              <w:rPr>
                <w:sz w:val="20"/>
                <w:szCs w:val="20"/>
                <w:lang w:val="en-US"/>
              </w:rPr>
              <w:t>21</w:t>
            </w:r>
          </w:p>
        </w:tc>
        <w:tc>
          <w:tcPr>
            <w:tcW w:w="546" w:type="pct"/>
            <w:shd w:val="clear" w:color="auto" w:fill="auto"/>
            <w:vAlign w:val="center"/>
          </w:tcPr>
          <w:p w14:paraId="56BEC854" w14:textId="77777777" w:rsidR="00BE7193" w:rsidRPr="0020312C" w:rsidRDefault="00BE7193" w:rsidP="00884707">
            <w:pPr>
              <w:jc w:val="center"/>
              <w:rPr>
                <w:sz w:val="20"/>
                <w:szCs w:val="20"/>
                <w:lang w:val="en-US"/>
              </w:rPr>
            </w:pPr>
            <w:r w:rsidRPr="0020312C">
              <w:rPr>
                <w:sz w:val="20"/>
                <w:szCs w:val="20"/>
                <w:lang w:val="en-US"/>
              </w:rPr>
              <w:t>HGS</w:t>
            </w:r>
            <w:r>
              <w:rPr>
                <w:sz w:val="20"/>
                <w:szCs w:val="20"/>
                <w:lang w:val="en-US"/>
              </w:rPr>
              <w:t xml:space="preserve"> </w:t>
            </w:r>
          </w:p>
        </w:tc>
        <w:tc>
          <w:tcPr>
            <w:tcW w:w="590" w:type="pct"/>
            <w:vAlign w:val="center"/>
          </w:tcPr>
          <w:p w14:paraId="70181F9F" w14:textId="77777777" w:rsidR="00BE7193" w:rsidRDefault="00BE7193" w:rsidP="00884707">
            <w:pPr>
              <w:jc w:val="center"/>
              <w:rPr>
                <w:sz w:val="20"/>
                <w:szCs w:val="20"/>
                <w:lang w:val="en-US"/>
              </w:rPr>
            </w:pPr>
            <w:r w:rsidRPr="00D26925">
              <w:rPr>
                <w:sz w:val="20"/>
                <w:szCs w:val="20"/>
                <w:lang w:val="en-US"/>
              </w:rPr>
              <w:t>&lt;1</w:t>
            </w:r>
            <w:r>
              <w:rPr>
                <w:sz w:val="20"/>
                <w:szCs w:val="20"/>
                <w:lang w:val="en-US"/>
              </w:rPr>
              <w:t>0 kg vs higher values</w:t>
            </w:r>
          </w:p>
        </w:tc>
        <w:tc>
          <w:tcPr>
            <w:tcW w:w="546" w:type="pct"/>
            <w:shd w:val="clear" w:color="auto" w:fill="auto"/>
            <w:vAlign w:val="center"/>
          </w:tcPr>
          <w:p w14:paraId="6882002F" w14:textId="77777777" w:rsidR="00BE7193" w:rsidRDefault="00BE7193" w:rsidP="00884707">
            <w:pPr>
              <w:jc w:val="center"/>
              <w:rPr>
                <w:sz w:val="20"/>
                <w:szCs w:val="20"/>
                <w:lang w:val="en-US"/>
              </w:rPr>
            </w:pPr>
          </w:p>
        </w:tc>
        <w:tc>
          <w:tcPr>
            <w:tcW w:w="907" w:type="pct"/>
            <w:shd w:val="clear" w:color="auto" w:fill="auto"/>
            <w:vAlign w:val="center"/>
          </w:tcPr>
          <w:p w14:paraId="5E4DFACA" w14:textId="77777777" w:rsidR="00BE7193" w:rsidRPr="0020312C" w:rsidRDefault="00BE7193" w:rsidP="00884707">
            <w:pPr>
              <w:jc w:val="center"/>
              <w:rPr>
                <w:sz w:val="20"/>
                <w:szCs w:val="20"/>
                <w:lang w:val="en-US"/>
              </w:rPr>
            </w:pPr>
            <w:r>
              <w:rPr>
                <w:sz w:val="20"/>
                <w:szCs w:val="20"/>
                <w:lang w:val="en-US"/>
              </w:rPr>
              <w:t>Age, sex, comorbidities, creatinine, illness severity</w:t>
            </w:r>
          </w:p>
        </w:tc>
      </w:tr>
      <w:tr w:rsidR="00BE7193" w:rsidRPr="005679DF" w14:paraId="1BB7E96C" w14:textId="77777777" w:rsidTr="00884707">
        <w:trPr>
          <w:trHeight w:val="340"/>
        </w:trPr>
        <w:tc>
          <w:tcPr>
            <w:tcW w:w="727" w:type="pct"/>
            <w:shd w:val="clear" w:color="auto" w:fill="C6D9F1" w:themeFill="text2" w:themeFillTint="33"/>
            <w:vAlign w:val="center"/>
          </w:tcPr>
          <w:p w14:paraId="07E4D2AE" w14:textId="77777777" w:rsidR="00BE7193" w:rsidRPr="0020312C" w:rsidRDefault="00BE7193" w:rsidP="00884707">
            <w:pPr>
              <w:spacing w:before="60" w:after="60"/>
              <w:rPr>
                <w:b/>
                <w:sz w:val="20"/>
                <w:szCs w:val="20"/>
                <w:lang w:val="en-US"/>
              </w:rPr>
            </w:pPr>
            <w:r>
              <w:rPr>
                <w:b/>
                <w:sz w:val="20"/>
                <w:szCs w:val="20"/>
                <w:lang w:val="en-US"/>
              </w:rPr>
              <w:t>Metabolic and vascular diseases</w:t>
            </w:r>
          </w:p>
        </w:tc>
        <w:tc>
          <w:tcPr>
            <w:tcW w:w="954" w:type="pct"/>
            <w:shd w:val="clear" w:color="auto" w:fill="C6D9F1" w:themeFill="text2" w:themeFillTint="33"/>
            <w:vAlign w:val="center"/>
          </w:tcPr>
          <w:p w14:paraId="7072FF73" w14:textId="77777777" w:rsidR="00BE7193" w:rsidRPr="0020312C" w:rsidRDefault="00BE7193" w:rsidP="00884707">
            <w:pPr>
              <w:spacing w:before="60" w:after="60"/>
              <w:jc w:val="center"/>
              <w:rPr>
                <w:sz w:val="20"/>
                <w:szCs w:val="20"/>
                <w:lang w:val="en-US"/>
              </w:rPr>
            </w:pPr>
          </w:p>
        </w:tc>
        <w:tc>
          <w:tcPr>
            <w:tcW w:w="365" w:type="pct"/>
            <w:shd w:val="clear" w:color="auto" w:fill="C6D9F1" w:themeFill="text2" w:themeFillTint="33"/>
            <w:vAlign w:val="center"/>
          </w:tcPr>
          <w:p w14:paraId="06BEDF5C" w14:textId="77777777" w:rsidR="00BE7193" w:rsidRPr="0020312C" w:rsidRDefault="00BE7193" w:rsidP="00884707">
            <w:pPr>
              <w:spacing w:before="60" w:after="60"/>
              <w:jc w:val="center"/>
              <w:rPr>
                <w:sz w:val="20"/>
                <w:szCs w:val="20"/>
                <w:lang w:val="en-US"/>
              </w:rPr>
            </w:pPr>
          </w:p>
        </w:tc>
        <w:tc>
          <w:tcPr>
            <w:tcW w:w="365" w:type="pct"/>
            <w:shd w:val="clear" w:color="auto" w:fill="C6D9F1" w:themeFill="text2" w:themeFillTint="33"/>
            <w:vAlign w:val="center"/>
          </w:tcPr>
          <w:p w14:paraId="638B7435" w14:textId="77777777" w:rsidR="00BE7193" w:rsidRPr="0020312C" w:rsidRDefault="00BE7193" w:rsidP="00884707">
            <w:pPr>
              <w:spacing w:before="60" w:after="60"/>
              <w:jc w:val="center"/>
              <w:rPr>
                <w:sz w:val="20"/>
                <w:szCs w:val="20"/>
                <w:lang w:val="en-US"/>
              </w:rPr>
            </w:pPr>
          </w:p>
        </w:tc>
        <w:tc>
          <w:tcPr>
            <w:tcW w:w="546" w:type="pct"/>
            <w:shd w:val="clear" w:color="auto" w:fill="C6D9F1" w:themeFill="text2" w:themeFillTint="33"/>
            <w:vAlign w:val="center"/>
          </w:tcPr>
          <w:p w14:paraId="77F60066" w14:textId="77777777" w:rsidR="00BE7193" w:rsidRPr="0020312C" w:rsidRDefault="00BE7193" w:rsidP="00884707">
            <w:pPr>
              <w:spacing w:before="60" w:after="60"/>
              <w:jc w:val="center"/>
              <w:rPr>
                <w:sz w:val="20"/>
                <w:szCs w:val="20"/>
                <w:lang w:val="en-US"/>
              </w:rPr>
            </w:pPr>
          </w:p>
        </w:tc>
        <w:tc>
          <w:tcPr>
            <w:tcW w:w="590" w:type="pct"/>
            <w:shd w:val="clear" w:color="auto" w:fill="C6D9F1" w:themeFill="text2" w:themeFillTint="33"/>
            <w:vAlign w:val="center"/>
          </w:tcPr>
          <w:p w14:paraId="337A3F84" w14:textId="77777777" w:rsidR="00BE7193" w:rsidRPr="0020312C" w:rsidRDefault="00BE7193" w:rsidP="00884707">
            <w:pPr>
              <w:spacing w:before="60" w:after="60"/>
              <w:jc w:val="center"/>
              <w:rPr>
                <w:sz w:val="20"/>
                <w:szCs w:val="20"/>
                <w:lang w:val="en-US"/>
              </w:rPr>
            </w:pPr>
          </w:p>
        </w:tc>
        <w:tc>
          <w:tcPr>
            <w:tcW w:w="546" w:type="pct"/>
            <w:shd w:val="clear" w:color="auto" w:fill="C6D9F1" w:themeFill="text2" w:themeFillTint="33"/>
            <w:vAlign w:val="center"/>
          </w:tcPr>
          <w:p w14:paraId="73E38B88" w14:textId="77777777" w:rsidR="00BE7193" w:rsidRPr="0020312C" w:rsidRDefault="00BE7193" w:rsidP="00884707">
            <w:pPr>
              <w:spacing w:before="60" w:after="60"/>
              <w:jc w:val="center"/>
              <w:rPr>
                <w:sz w:val="20"/>
                <w:szCs w:val="20"/>
                <w:lang w:val="en-US"/>
              </w:rPr>
            </w:pPr>
          </w:p>
        </w:tc>
        <w:tc>
          <w:tcPr>
            <w:tcW w:w="907" w:type="pct"/>
            <w:shd w:val="clear" w:color="auto" w:fill="C6D9F1" w:themeFill="text2" w:themeFillTint="33"/>
            <w:vAlign w:val="center"/>
          </w:tcPr>
          <w:p w14:paraId="7B6CE5C6" w14:textId="77777777" w:rsidR="00BE7193" w:rsidRPr="0020312C" w:rsidRDefault="00BE7193" w:rsidP="00884707">
            <w:pPr>
              <w:spacing w:before="60" w:after="60"/>
              <w:jc w:val="center"/>
              <w:rPr>
                <w:sz w:val="20"/>
                <w:szCs w:val="20"/>
                <w:lang w:val="en-US"/>
              </w:rPr>
            </w:pPr>
          </w:p>
        </w:tc>
      </w:tr>
      <w:tr w:rsidR="00BE7193" w:rsidRPr="00320F64" w14:paraId="23C8F542" w14:textId="77777777" w:rsidTr="00884707">
        <w:tc>
          <w:tcPr>
            <w:tcW w:w="727" w:type="pct"/>
            <w:shd w:val="clear" w:color="auto" w:fill="FFFFFF" w:themeFill="background1"/>
            <w:vAlign w:val="center"/>
          </w:tcPr>
          <w:p w14:paraId="79829DE3" w14:textId="77777777" w:rsidR="00BE7193" w:rsidRPr="0020312C" w:rsidRDefault="00BE7193" w:rsidP="00884707">
            <w:pPr>
              <w:rPr>
                <w:sz w:val="20"/>
                <w:szCs w:val="20"/>
                <w:lang w:val="en-US"/>
              </w:rPr>
            </w:pPr>
            <w:proofErr w:type="spellStart"/>
            <w:r w:rsidRPr="0020312C">
              <w:rPr>
                <w:sz w:val="20"/>
                <w:szCs w:val="20"/>
                <w:lang w:val="en-US"/>
              </w:rPr>
              <w:t>Artero</w:t>
            </w:r>
            <w:proofErr w:type="spellEnd"/>
            <w:r w:rsidRPr="0020312C">
              <w:rPr>
                <w:sz w:val="20"/>
                <w:szCs w:val="20"/>
                <w:lang w:val="en-US"/>
              </w:rPr>
              <w:t xml:space="preserve"> et al. 2011 </w:t>
            </w:r>
          </w:p>
          <w:p w14:paraId="22EFFC83" w14:textId="77777777" w:rsidR="00BE7193" w:rsidRPr="0020312C" w:rsidRDefault="00BE7193" w:rsidP="00884707">
            <w:pPr>
              <w:rPr>
                <w:sz w:val="20"/>
                <w:szCs w:val="20"/>
                <w:lang w:val="en-US"/>
              </w:rPr>
            </w:pPr>
            <w:r>
              <w:rPr>
                <w:sz w:val="20"/>
                <w:szCs w:val="20"/>
                <w:lang w:val="en-US"/>
              </w:rPr>
              <w:t>(44</w:t>
            </w:r>
            <w:r w:rsidRPr="0020312C">
              <w:rPr>
                <w:sz w:val="20"/>
                <w:szCs w:val="20"/>
                <w:lang w:val="en-US"/>
              </w:rPr>
              <w:t>)</w:t>
            </w:r>
          </w:p>
        </w:tc>
        <w:tc>
          <w:tcPr>
            <w:tcW w:w="954" w:type="pct"/>
            <w:shd w:val="clear" w:color="auto" w:fill="FFFFFF" w:themeFill="background1"/>
            <w:vAlign w:val="center"/>
          </w:tcPr>
          <w:p w14:paraId="6BB6E88E" w14:textId="77777777" w:rsidR="00BE7193" w:rsidRPr="0020312C" w:rsidRDefault="00BE7193" w:rsidP="00884707">
            <w:pPr>
              <w:jc w:val="center"/>
              <w:rPr>
                <w:sz w:val="20"/>
                <w:szCs w:val="20"/>
                <w:lang w:val="en-US"/>
              </w:rPr>
            </w:pPr>
            <w:r w:rsidRPr="0020312C">
              <w:rPr>
                <w:sz w:val="20"/>
                <w:szCs w:val="20"/>
                <w:lang w:val="en-US"/>
              </w:rPr>
              <w:t>1,50</w:t>
            </w:r>
            <w:r>
              <w:rPr>
                <w:sz w:val="20"/>
                <w:szCs w:val="20"/>
                <w:lang w:val="en-US"/>
              </w:rPr>
              <w:t xml:space="preserve">6 men with hypertension / 50.2 </w:t>
            </w:r>
          </w:p>
        </w:tc>
        <w:tc>
          <w:tcPr>
            <w:tcW w:w="365" w:type="pct"/>
            <w:shd w:val="clear" w:color="auto" w:fill="FFFFFF" w:themeFill="background1"/>
            <w:vAlign w:val="center"/>
          </w:tcPr>
          <w:p w14:paraId="63048DEA" w14:textId="77777777" w:rsidR="00BE7193" w:rsidRPr="0020312C" w:rsidRDefault="00BE7193" w:rsidP="00884707">
            <w:pPr>
              <w:jc w:val="center"/>
              <w:rPr>
                <w:sz w:val="20"/>
                <w:szCs w:val="20"/>
                <w:lang w:val="en-US"/>
              </w:rPr>
            </w:pPr>
            <w:r>
              <w:rPr>
                <w:sz w:val="20"/>
                <w:szCs w:val="20"/>
                <w:lang w:val="en-US"/>
              </w:rPr>
              <w:t>219.6</w:t>
            </w:r>
          </w:p>
        </w:tc>
        <w:tc>
          <w:tcPr>
            <w:tcW w:w="365" w:type="pct"/>
            <w:shd w:val="clear" w:color="auto" w:fill="FFFFFF" w:themeFill="background1"/>
            <w:vAlign w:val="center"/>
          </w:tcPr>
          <w:p w14:paraId="40C52D70" w14:textId="77777777" w:rsidR="00BE7193" w:rsidRPr="0020312C" w:rsidRDefault="00BE7193" w:rsidP="00884707">
            <w:pPr>
              <w:jc w:val="center"/>
              <w:rPr>
                <w:sz w:val="20"/>
                <w:szCs w:val="20"/>
                <w:lang w:val="en-US"/>
              </w:rPr>
            </w:pPr>
            <w:r w:rsidRPr="0020312C">
              <w:rPr>
                <w:sz w:val="20"/>
                <w:szCs w:val="20"/>
                <w:lang w:val="en-US"/>
              </w:rPr>
              <w:t>183</w:t>
            </w:r>
          </w:p>
        </w:tc>
        <w:tc>
          <w:tcPr>
            <w:tcW w:w="546" w:type="pct"/>
            <w:shd w:val="clear" w:color="auto" w:fill="FFFFFF" w:themeFill="background1"/>
            <w:vAlign w:val="center"/>
          </w:tcPr>
          <w:p w14:paraId="676CFCF3" w14:textId="77777777" w:rsidR="00BE7193" w:rsidRDefault="00BE7193" w:rsidP="00884707">
            <w:pPr>
              <w:jc w:val="center"/>
              <w:rPr>
                <w:sz w:val="20"/>
                <w:szCs w:val="20"/>
                <w:lang w:val="en-US"/>
              </w:rPr>
            </w:pPr>
            <w:r>
              <w:rPr>
                <w:sz w:val="20"/>
                <w:szCs w:val="20"/>
                <w:lang w:val="en-US"/>
              </w:rPr>
              <w:t xml:space="preserve">Bench press </w:t>
            </w:r>
          </w:p>
          <w:p w14:paraId="5B30D942" w14:textId="77777777" w:rsidR="00BE7193" w:rsidRDefault="00BE7193" w:rsidP="00884707">
            <w:pPr>
              <w:jc w:val="center"/>
              <w:rPr>
                <w:sz w:val="20"/>
                <w:szCs w:val="20"/>
                <w:lang w:val="en-US"/>
              </w:rPr>
            </w:pPr>
            <w:r w:rsidRPr="0020312C">
              <w:rPr>
                <w:sz w:val="20"/>
                <w:szCs w:val="20"/>
                <w:lang w:val="en-US"/>
              </w:rPr>
              <w:t>Leg press</w:t>
            </w:r>
            <w:r>
              <w:rPr>
                <w:sz w:val="20"/>
                <w:szCs w:val="20"/>
                <w:lang w:val="en-US"/>
              </w:rPr>
              <w:t xml:space="preserve"> </w:t>
            </w:r>
          </w:p>
          <w:p w14:paraId="7C0B90CA" w14:textId="77777777" w:rsidR="00BE7193" w:rsidRPr="0020312C" w:rsidRDefault="00BE7193" w:rsidP="00884707">
            <w:pPr>
              <w:jc w:val="center"/>
              <w:rPr>
                <w:sz w:val="20"/>
                <w:szCs w:val="20"/>
                <w:lang w:val="en-US"/>
              </w:rPr>
            </w:pPr>
            <w:r>
              <w:rPr>
                <w:sz w:val="20"/>
                <w:szCs w:val="20"/>
                <w:lang w:val="en-US"/>
              </w:rPr>
              <w:t>(1-RM)</w:t>
            </w:r>
          </w:p>
        </w:tc>
        <w:tc>
          <w:tcPr>
            <w:tcW w:w="590" w:type="pct"/>
            <w:shd w:val="clear" w:color="auto" w:fill="FFFFFF" w:themeFill="background1"/>
            <w:vAlign w:val="center"/>
          </w:tcPr>
          <w:p w14:paraId="62BE9116" w14:textId="77777777" w:rsidR="00BE7193" w:rsidRPr="0020312C" w:rsidRDefault="00BE7193" w:rsidP="00884707">
            <w:pPr>
              <w:jc w:val="center"/>
              <w:rPr>
                <w:sz w:val="20"/>
                <w:szCs w:val="20"/>
                <w:lang w:val="en-US"/>
              </w:rPr>
            </w:pPr>
            <w:r>
              <w:rPr>
                <w:sz w:val="20"/>
                <w:szCs w:val="20"/>
                <w:lang w:val="en-US"/>
              </w:rPr>
              <w:t>lowest vs</w:t>
            </w:r>
            <w:r w:rsidRPr="00DB669C">
              <w:rPr>
                <w:sz w:val="20"/>
                <w:szCs w:val="20"/>
                <w:lang w:val="en-US"/>
              </w:rPr>
              <w:t xml:space="preserve"> highest </w:t>
            </w:r>
            <w:proofErr w:type="spellStart"/>
            <w:r w:rsidRPr="00DB669C">
              <w:rPr>
                <w:sz w:val="20"/>
                <w:szCs w:val="20"/>
                <w:lang w:val="en-US"/>
              </w:rPr>
              <w:t>tertile</w:t>
            </w:r>
            <w:proofErr w:type="spellEnd"/>
            <w:r>
              <w:rPr>
                <w:sz w:val="20"/>
                <w:szCs w:val="20"/>
                <w:lang w:val="en-US"/>
              </w:rPr>
              <w:t xml:space="preserve"> of overall muscle strength</w:t>
            </w:r>
          </w:p>
        </w:tc>
        <w:tc>
          <w:tcPr>
            <w:tcW w:w="546" w:type="pct"/>
            <w:shd w:val="clear" w:color="auto" w:fill="FFFFFF" w:themeFill="background1"/>
            <w:vAlign w:val="center"/>
          </w:tcPr>
          <w:p w14:paraId="43D0F500" w14:textId="77777777" w:rsidR="00BE7193" w:rsidRPr="0020312C" w:rsidRDefault="00BE7193" w:rsidP="00884707">
            <w:pPr>
              <w:jc w:val="center"/>
              <w:rPr>
                <w:sz w:val="20"/>
                <w:szCs w:val="20"/>
                <w:lang w:val="en-US"/>
              </w:rPr>
            </w:pPr>
          </w:p>
        </w:tc>
        <w:tc>
          <w:tcPr>
            <w:tcW w:w="907" w:type="pct"/>
            <w:shd w:val="clear" w:color="auto" w:fill="FFFFFF" w:themeFill="background1"/>
            <w:vAlign w:val="center"/>
          </w:tcPr>
          <w:p w14:paraId="4253CC14" w14:textId="77777777" w:rsidR="00BE7193" w:rsidRPr="0020312C" w:rsidRDefault="00BE7193" w:rsidP="00884707">
            <w:pPr>
              <w:jc w:val="center"/>
              <w:rPr>
                <w:sz w:val="20"/>
                <w:szCs w:val="20"/>
                <w:lang w:val="en-US"/>
              </w:rPr>
            </w:pPr>
            <w:r w:rsidRPr="0020312C">
              <w:rPr>
                <w:sz w:val="20"/>
                <w:szCs w:val="20"/>
                <w:lang w:val="en-US"/>
              </w:rPr>
              <w:t xml:space="preserve">Age, </w:t>
            </w:r>
            <w:r>
              <w:rPr>
                <w:sz w:val="20"/>
                <w:szCs w:val="20"/>
                <w:lang w:val="en-US"/>
              </w:rPr>
              <w:t>physical activity</w:t>
            </w:r>
            <w:r w:rsidRPr="0020312C">
              <w:rPr>
                <w:sz w:val="20"/>
                <w:szCs w:val="20"/>
                <w:lang w:val="en-US"/>
              </w:rPr>
              <w:t xml:space="preserve">, smoking, alcohol intake, BMI, </w:t>
            </w:r>
            <w:r>
              <w:rPr>
                <w:sz w:val="20"/>
                <w:szCs w:val="20"/>
                <w:lang w:val="en-US"/>
              </w:rPr>
              <w:t>blood pressure</w:t>
            </w:r>
            <w:r w:rsidRPr="0020312C">
              <w:rPr>
                <w:sz w:val="20"/>
                <w:szCs w:val="20"/>
                <w:lang w:val="en-US"/>
              </w:rPr>
              <w:t>, ch</w:t>
            </w:r>
            <w:r>
              <w:rPr>
                <w:sz w:val="20"/>
                <w:szCs w:val="20"/>
                <w:lang w:val="en-US"/>
              </w:rPr>
              <w:t>olesterol, CVD, T2D, CRF</w:t>
            </w:r>
            <w:r w:rsidRPr="0020312C">
              <w:rPr>
                <w:sz w:val="20"/>
                <w:szCs w:val="20"/>
                <w:lang w:val="en-US"/>
              </w:rPr>
              <w:t xml:space="preserve"> </w:t>
            </w:r>
          </w:p>
        </w:tc>
      </w:tr>
      <w:tr w:rsidR="00BE7193" w:rsidRPr="00320F64" w14:paraId="3FD7AA37" w14:textId="77777777" w:rsidTr="00884707">
        <w:tc>
          <w:tcPr>
            <w:tcW w:w="727" w:type="pct"/>
            <w:shd w:val="clear" w:color="auto" w:fill="FFFFFF" w:themeFill="background1"/>
            <w:vAlign w:val="center"/>
          </w:tcPr>
          <w:p w14:paraId="6F759E38" w14:textId="77777777" w:rsidR="00BE7193" w:rsidRPr="00EB3DDA" w:rsidRDefault="00BE7193" w:rsidP="00884707">
            <w:pPr>
              <w:rPr>
                <w:b/>
                <w:sz w:val="20"/>
                <w:szCs w:val="20"/>
                <w:lang w:val="en-GB"/>
              </w:rPr>
            </w:pPr>
            <w:r w:rsidRPr="00EB3DDA">
              <w:rPr>
                <w:sz w:val="20"/>
                <w:szCs w:val="20"/>
                <w:lang w:val="en-GB"/>
              </w:rPr>
              <w:t xml:space="preserve">Izawa et al. 2009 </w:t>
            </w:r>
          </w:p>
          <w:p w14:paraId="0E43C1DC" w14:textId="77777777" w:rsidR="00BE7193" w:rsidRPr="00EB3DDA" w:rsidRDefault="00BE7193" w:rsidP="00884707">
            <w:pPr>
              <w:rPr>
                <w:b/>
                <w:sz w:val="20"/>
                <w:szCs w:val="20"/>
                <w:lang w:val="en-GB"/>
              </w:rPr>
            </w:pPr>
            <w:r>
              <w:rPr>
                <w:sz w:val="20"/>
                <w:szCs w:val="20"/>
                <w:lang w:val="en-GB"/>
              </w:rPr>
              <w:t>(45</w:t>
            </w:r>
            <w:r w:rsidRPr="00EB3DDA">
              <w:rPr>
                <w:sz w:val="20"/>
                <w:szCs w:val="20"/>
                <w:lang w:val="en-GB"/>
              </w:rPr>
              <w:t>)</w:t>
            </w:r>
          </w:p>
        </w:tc>
        <w:tc>
          <w:tcPr>
            <w:tcW w:w="954" w:type="pct"/>
            <w:shd w:val="clear" w:color="auto" w:fill="FFFFFF" w:themeFill="background1"/>
            <w:vAlign w:val="center"/>
          </w:tcPr>
          <w:p w14:paraId="5870BD9B" w14:textId="77777777" w:rsidR="00BE7193" w:rsidRPr="00EB3DDA" w:rsidRDefault="00BE7193" w:rsidP="00884707">
            <w:pPr>
              <w:jc w:val="center"/>
              <w:rPr>
                <w:b/>
                <w:sz w:val="20"/>
                <w:szCs w:val="20"/>
                <w:lang w:val="en-GB"/>
              </w:rPr>
            </w:pPr>
            <w:r>
              <w:rPr>
                <w:sz w:val="20"/>
                <w:szCs w:val="20"/>
                <w:lang w:val="en-GB"/>
              </w:rPr>
              <w:t xml:space="preserve">148 men with CHF / 62.8 </w:t>
            </w:r>
          </w:p>
        </w:tc>
        <w:tc>
          <w:tcPr>
            <w:tcW w:w="365" w:type="pct"/>
            <w:shd w:val="clear" w:color="auto" w:fill="FFFFFF" w:themeFill="background1"/>
            <w:vAlign w:val="center"/>
          </w:tcPr>
          <w:p w14:paraId="7826D559" w14:textId="77777777" w:rsidR="00BE7193" w:rsidRPr="00EB3DDA" w:rsidRDefault="00BE7193" w:rsidP="00884707">
            <w:pPr>
              <w:jc w:val="center"/>
              <w:rPr>
                <w:b/>
                <w:sz w:val="20"/>
                <w:szCs w:val="20"/>
                <w:lang w:val="en-GB"/>
              </w:rPr>
            </w:pPr>
            <w:r>
              <w:rPr>
                <w:sz w:val="20"/>
                <w:szCs w:val="20"/>
                <w:lang w:val="en-GB"/>
              </w:rPr>
              <w:t>44.4</w:t>
            </w:r>
            <w:r w:rsidRPr="00EB3DDA">
              <w:rPr>
                <w:sz w:val="20"/>
                <w:szCs w:val="20"/>
                <w:lang w:val="en-GB"/>
              </w:rPr>
              <w:t xml:space="preserve"> </w:t>
            </w:r>
          </w:p>
        </w:tc>
        <w:tc>
          <w:tcPr>
            <w:tcW w:w="365" w:type="pct"/>
            <w:shd w:val="clear" w:color="auto" w:fill="FFFFFF" w:themeFill="background1"/>
            <w:vAlign w:val="center"/>
          </w:tcPr>
          <w:p w14:paraId="04D3A2B5" w14:textId="77777777" w:rsidR="00BE7193" w:rsidRPr="00EB3DDA" w:rsidRDefault="00BE7193" w:rsidP="00884707">
            <w:pPr>
              <w:jc w:val="center"/>
              <w:rPr>
                <w:b/>
                <w:sz w:val="20"/>
                <w:szCs w:val="20"/>
                <w:lang w:val="en-GB"/>
              </w:rPr>
            </w:pPr>
            <w:r w:rsidRPr="00EB3DDA">
              <w:rPr>
                <w:sz w:val="20"/>
                <w:szCs w:val="20"/>
                <w:lang w:val="en-GB"/>
              </w:rPr>
              <w:t>13</w:t>
            </w:r>
          </w:p>
        </w:tc>
        <w:tc>
          <w:tcPr>
            <w:tcW w:w="546" w:type="pct"/>
            <w:shd w:val="clear" w:color="auto" w:fill="FFFFFF" w:themeFill="background1"/>
            <w:vAlign w:val="center"/>
          </w:tcPr>
          <w:p w14:paraId="4615B878" w14:textId="77777777" w:rsidR="00BE7193" w:rsidRPr="00EB3DDA" w:rsidRDefault="00BE7193" w:rsidP="00884707">
            <w:pPr>
              <w:jc w:val="center"/>
              <w:rPr>
                <w:b/>
                <w:sz w:val="20"/>
                <w:szCs w:val="20"/>
                <w:lang w:val="en-GB"/>
              </w:rPr>
            </w:pPr>
            <w:r w:rsidRPr="00EB3DDA">
              <w:rPr>
                <w:sz w:val="20"/>
                <w:szCs w:val="20"/>
                <w:lang w:val="en-GB"/>
              </w:rPr>
              <w:t>HGS</w:t>
            </w:r>
          </w:p>
        </w:tc>
        <w:tc>
          <w:tcPr>
            <w:tcW w:w="590" w:type="pct"/>
            <w:shd w:val="clear" w:color="auto" w:fill="FFFFFF" w:themeFill="background1"/>
            <w:vAlign w:val="center"/>
          </w:tcPr>
          <w:p w14:paraId="4A52AEB5" w14:textId="77777777" w:rsidR="00BE7193" w:rsidRPr="00EB3DDA" w:rsidRDefault="00BE7193" w:rsidP="00884707">
            <w:pPr>
              <w:jc w:val="center"/>
              <w:rPr>
                <w:sz w:val="20"/>
                <w:szCs w:val="20"/>
                <w:lang w:val="en-GB"/>
              </w:rPr>
            </w:pPr>
            <w:r>
              <w:rPr>
                <w:sz w:val="20"/>
                <w:szCs w:val="20"/>
                <w:lang w:val="en-GB"/>
              </w:rPr>
              <w:t>&lt;32.2 kg vs higher values</w:t>
            </w:r>
          </w:p>
        </w:tc>
        <w:tc>
          <w:tcPr>
            <w:tcW w:w="546" w:type="pct"/>
            <w:shd w:val="clear" w:color="auto" w:fill="FFFFFF" w:themeFill="background1"/>
            <w:vAlign w:val="center"/>
          </w:tcPr>
          <w:p w14:paraId="61052ACC" w14:textId="77777777" w:rsidR="00BE7193" w:rsidRPr="00EB3DDA" w:rsidRDefault="00BE7193" w:rsidP="00884707">
            <w:pPr>
              <w:jc w:val="center"/>
              <w:rPr>
                <w:sz w:val="20"/>
                <w:szCs w:val="20"/>
                <w:lang w:val="en-GB"/>
              </w:rPr>
            </w:pPr>
          </w:p>
        </w:tc>
        <w:tc>
          <w:tcPr>
            <w:tcW w:w="907" w:type="pct"/>
            <w:shd w:val="clear" w:color="auto" w:fill="FFFFFF" w:themeFill="background1"/>
            <w:vAlign w:val="center"/>
          </w:tcPr>
          <w:p w14:paraId="1E47B42B" w14:textId="77777777" w:rsidR="00BE7193" w:rsidRPr="00EB3DDA" w:rsidRDefault="00BE7193" w:rsidP="00884707">
            <w:pPr>
              <w:jc w:val="center"/>
              <w:rPr>
                <w:b/>
                <w:sz w:val="20"/>
                <w:szCs w:val="20"/>
                <w:lang w:val="en-GB"/>
              </w:rPr>
            </w:pPr>
            <w:r w:rsidRPr="00EB3DDA">
              <w:rPr>
                <w:sz w:val="20"/>
                <w:szCs w:val="20"/>
                <w:lang w:val="en-GB"/>
              </w:rPr>
              <w:t xml:space="preserve">Age, </w:t>
            </w:r>
            <w:r>
              <w:rPr>
                <w:sz w:val="20"/>
                <w:szCs w:val="20"/>
                <w:lang w:val="en-GB"/>
              </w:rPr>
              <w:t>l</w:t>
            </w:r>
            <w:r w:rsidRPr="003D65D5">
              <w:rPr>
                <w:sz w:val="20"/>
                <w:szCs w:val="20"/>
                <w:lang w:val="en-GB"/>
              </w:rPr>
              <w:t>eft ventricular ejection fraction</w:t>
            </w:r>
            <w:r>
              <w:rPr>
                <w:sz w:val="20"/>
                <w:szCs w:val="20"/>
                <w:lang w:val="en-GB"/>
              </w:rPr>
              <w:t>, CRF</w:t>
            </w:r>
          </w:p>
        </w:tc>
      </w:tr>
      <w:tr w:rsidR="00BE7193" w:rsidRPr="00320F64" w14:paraId="17ACEDCF" w14:textId="77777777" w:rsidTr="00884707">
        <w:tc>
          <w:tcPr>
            <w:tcW w:w="727" w:type="pct"/>
            <w:shd w:val="clear" w:color="auto" w:fill="FFFFFF" w:themeFill="background1"/>
            <w:vAlign w:val="center"/>
          </w:tcPr>
          <w:p w14:paraId="4FA9DC97" w14:textId="77777777" w:rsidR="00BE7193" w:rsidRPr="0083572A" w:rsidRDefault="00BE7193" w:rsidP="00884707">
            <w:pPr>
              <w:rPr>
                <w:sz w:val="20"/>
                <w:szCs w:val="20"/>
                <w:lang w:val="en-US"/>
              </w:rPr>
            </w:pPr>
            <w:proofErr w:type="spellStart"/>
            <w:r w:rsidRPr="0083572A">
              <w:rPr>
                <w:sz w:val="20"/>
                <w:szCs w:val="20"/>
                <w:lang w:val="en-US"/>
              </w:rPr>
              <w:t>Vidan</w:t>
            </w:r>
            <w:proofErr w:type="spellEnd"/>
            <w:r w:rsidRPr="0083572A">
              <w:rPr>
                <w:sz w:val="20"/>
                <w:szCs w:val="20"/>
                <w:lang w:val="en-US"/>
              </w:rPr>
              <w:t xml:space="preserve"> et al. 2016</w:t>
            </w:r>
          </w:p>
          <w:p w14:paraId="42807A2D" w14:textId="77777777" w:rsidR="00BE7193" w:rsidRPr="0020312C" w:rsidRDefault="00BE7193" w:rsidP="00884707">
            <w:pPr>
              <w:rPr>
                <w:sz w:val="20"/>
                <w:szCs w:val="20"/>
                <w:lang w:val="en-US"/>
              </w:rPr>
            </w:pPr>
            <w:r>
              <w:rPr>
                <w:sz w:val="20"/>
                <w:szCs w:val="20"/>
                <w:lang w:val="en-US"/>
              </w:rPr>
              <w:t>(46</w:t>
            </w:r>
            <w:r w:rsidRPr="0083572A">
              <w:rPr>
                <w:sz w:val="20"/>
                <w:szCs w:val="20"/>
                <w:lang w:val="en-US"/>
              </w:rPr>
              <w:t>)</w:t>
            </w:r>
          </w:p>
        </w:tc>
        <w:tc>
          <w:tcPr>
            <w:tcW w:w="954" w:type="pct"/>
            <w:shd w:val="clear" w:color="auto" w:fill="FFFFFF" w:themeFill="background1"/>
            <w:vAlign w:val="center"/>
          </w:tcPr>
          <w:p w14:paraId="55DBEAB6" w14:textId="77777777" w:rsidR="00BE7193" w:rsidRPr="0020312C" w:rsidRDefault="00BE7193" w:rsidP="00884707">
            <w:pPr>
              <w:jc w:val="center"/>
              <w:rPr>
                <w:sz w:val="20"/>
                <w:szCs w:val="20"/>
                <w:lang w:val="en-US"/>
              </w:rPr>
            </w:pPr>
            <w:r>
              <w:rPr>
                <w:sz w:val="20"/>
                <w:szCs w:val="20"/>
                <w:lang w:val="en-US"/>
              </w:rPr>
              <w:t xml:space="preserve">316 (56% women) frail and 100 (29% women) </w:t>
            </w:r>
            <w:proofErr w:type="spellStart"/>
            <w:r>
              <w:rPr>
                <w:sz w:val="20"/>
                <w:szCs w:val="20"/>
                <w:lang w:val="en-US"/>
              </w:rPr>
              <w:t>non</w:t>
            </w:r>
            <w:r w:rsidRPr="007D4534">
              <w:rPr>
                <w:sz w:val="20"/>
                <w:szCs w:val="20"/>
                <w:lang w:val="en-US"/>
              </w:rPr>
              <w:t>frail</w:t>
            </w:r>
            <w:proofErr w:type="spellEnd"/>
            <w:r w:rsidRPr="007D4534">
              <w:rPr>
                <w:sz w:val="20"/>
                <w:szCs w:val="20"/>
                <w:lang w:val="en-US"/>
              </w:rPr>
              <w:t xml:space="preserve"> </w:t>
            </w:r>
            <w:r>
              <w:rPr>
                <w:sz w:val="20"/>
                <w:szCs w:val="20"/>
                <w:lang w:val="en-US"/>
              </w:rPr>
              <w:t xml:space="preserve">older adults with CHF / 80.0 </w:t>
            </w:r>
          </w:p>
        </w:tc>
        <w:tc>
          <w:tcPr>
            <w:tcW w:w="365" w:type="pct"/>
            <w:shd w:val="clear" w:color="auto" w:fill="FFFFFF" w:themeFill="background1"/>
            <w:vAlign w:val="center"/>
          </w:tcPr>
          <w:p w14:paraId="70C82434" w14:textId="77777777" w:rsidR="00BE7193" w:rsidRPr="0020312C" w:rsidRDefault="00BE7193" w:rsidP="00884707">
            <w:pPr>
              <w:jc w:val="center"/>
              <w:rPr>
                <w:sz w:val="20"/>
                <w:szCs w:val="20"/>
                <w:lang w:val="en-US"/>
              </w:rPr>
            </w:pPr>
            <w:r>
              <w:rPr>
                <w:sz w:val="20"/>
                <w:szCs w:val="20"/>
                <w:lang w:val="en-US"/>
              </w:rPr>
              <w:t>12</w:t>
            </w:r>
          </w:p>
        </w:tc>
        <w:tc>
          <w:tcPr>
            <w:tcW w:w="365" w:type="pct"/>
            <w:shd w:val="clear" w:color="auto" w:fill="FFFFFF" w:themeFill="background1"/>
            <w:vAlign w:val="center"/>
          </w:tcPr>
          <w:p w14:paraId="4921C1CC" w14:textId="77777777" w:rsidR="00BE7193" w:rsidRPr="0020312C" w:rsidRDefault="00BE7193" w:rsidP="00884707">
            <w:pPr>
              <w:jc w:val="center"/>
              <w:rPr>
                <w:sz w:val="20"/>
                <w:szCs w:val="20"/>
                <w:lang w:val="en-US"/>
              </w:rPr>
            </w:pPr>
            <w:r>
              <w:rPr>
                <w:sz w:val="20"/>
                <w:szCs w:val="20"/>
                <w:lang w:val="en-US"/>
              </w:rPr>
              <w:t>93</w:t>
            </w:r>
          </w:p>
        </w:tc>
        <w:tc>
          <w:tcPr>
            <w:tcW w:w="546" w:type="pct"/>
            <w:shd w:val="clear" w:color="auto" w:fill="FFFFFF" w:themeFill="background1"/>
            <w:vAlign w:val="center"/>
          </w:tcPr>
          <w:p w14:paraId="2F147FF5" w14:textId="77777777" w:rsidR="00BE7193" w:rsidRPr="0020312C" w:rsidRDefault="00BE7193" w:rsidP="00884707">
            <w:pPr>
              <w:jc w:val="center"/>
              <w:rPr>
                <w:sz w:val="20"/>
                <w:szCs w:val="20"/>
                <w:lang w:val="en-US"/>
              </w:rPr>
            </w:pPr>
            <w:r>
              <w:rPr>
                <w:sz w:val="20"/>
                <w:szCs w:val="20"/>
                <w:lang w:val="en-US"/>
              </w:rPr>
              <w:t>HGS</w:t>
            </w:r>
          </w:p>
        </w:tc>
        <w:tc>
          <w:tcPr>
            <w:tcW w:w="590" w:type="pct"/>
            <w:shd w:val="clear" w:color="auto" w:fill="FFFFFF" w:themeFill="background1"/>
            <w:vAlign w:val="center"/>
          </w:tcPr>
          <w:p w14:paraId="407DB378" w14:textId="77777777" w:rsidR="00BE7193" w:rsidRDefault="00BE7193" w:rsidP="00884707">
            <w:pPr>
              <w:jc w:val="center"/>
              <w:rPr>
                <w:sz w:val="20"/>
                <w:szCs w:val="20"/>
                <w:lang w:val="en-US"/>
              </w:rPr>
            </w:pPr>
            <w:r>
              <w:rPr>
                <w:sz w:val="20"/>
                <w:szCs w:val="20"/>
                <w:lang w:val="en-GB"/>
              </w:rPr>
              <w:t>lowest 20 % (</w:t>
            </w:r>
            <w:r w:rsidRPr="008A407D">
              <w:rPr>
                <w:sz w:val="20"/>
                <w:szCs w:val="20"/>
                <w:lang w:val="en-GB"/>
              </w:rPr>
              <w:t xml:space="preserve">adjusted for </w:t>
            </w:r>
            <w:r>
              <w:rPr>
                <w:sz w:val="20"/>
                <w:szCs w:val="20"/>
                <w:lang w:val="en-GB"/>
              </w:rPr>
              <w:t>sex</w:t>
            </w:r>
            <w:r w:rsidRPr="008A407D">
              <w:rPr>
                <w:sz w:val="20"/>
                <w:szCs w:val="20"/>
                <w:lang w:val="en-GB"/>
              </w:rPr>
              <w:t xml:space="preserve"> and </w:t>
            </w:r>
            <w:r>
              <w:rPr>
                <w:sz w:val="20"/>
                <w:szCs w:val="20"/>
                <w:lang w:val="en-GB"/>
              </w:rPr>
              <w:t>BMI) vs higher values</w:t>
            </w:r>
          </w:p>
        </w:tc>
        <w:tc>
          <w:tcPr>
            <w:tcW w:w="546" w:type="pct"/>
            <w:shd w:val="clear" w:color="auto" w:fill="FFFFFF" w:themeFill="background1"/>
            <w:vAlign w:val="center"/>
          </w:tcPr>
          <w:p w14:paraId="315AD7CA" w14:textId="77777777" w:rsidR="00BE7193" w:rsidRDefault="00BE7193" w:rsidP="00884707">
            <w:pPr>
              <w:jc w:val="center"/>
              <w:rPr>
                <w:sz w:val="20"/>
                <w:szCs w:val="20"/>
                <w:lang w:val="en-US"/>
              </w:rPr>
            </w:pPr>
          </w:p>
        </w:tc>
        <w:tc>
          <w:tcPr>
            <w:tcW w:w="907" w:type="pct"/>
            <w:shd w:val="clear" w:color="auto" w:fill="FFFFFF" w:themeFill="background1"/>
            <w:vAlign w:val="center"/>
          </w:tcPr>
          <w:p w14:paraId="05152805" w14:textId="77777777" w:rsidR="00BE7193" w:rsidRPr="0020312C" w:rsidRDefault="00BE7193" w:rsidP="00884707">
            <w:pPr>
              <w:jc w:val="center"/>
              <w:rPr>
                <w:sz w:val="20"/>
                <w:szCs w:val="20"/>
                <w:lang w:val="en-US"/>
              </w:rPr>
            </w:pPr>
            <w:r>
              <w:rPr>
                <w:sz w:val="20"/>
                <w:szCs w:val="20"/>
                <w:lang w:val="en-US"/>
              </w:rPr>
              <w:t>A</w:t>
            </w:r>
            <w:r w:rsidRPr="00481E21">
              <w:rPr>
                <w:sz w:val="20"/>
                <w:szCs w:val="20"/>
                <w:lang w:val="en-US"/>
              </w:rPr>
              <w:t xml:space="preserve">ge, </w:t>
            </w:r>
            <w:r>
              <w:rPr>
                <w:sz w:val="20"/>
                <w:szCs w:val="20"/>
                <w:lang w:val="en-US"/>
              </w:rPr>
              <w:t xml:space="preserve">sex, comorbidities, </w:t>
            </w:r>
            <w:r w:rsidRPr="00481E21">
              <w:rPr>
                <w:sz w:val="20"/>
                <w:szCs w:val="20"/>
                <w:lang w:val="en-US"/>
              </w:rPr>
              <w:t>NT-</w:t>
            </w:r>
            <w:proofErr w:type="spellStart"/>
            <w:r w:rsidRPr="00481E21">
              <w:rPr>
                <w:sz w:val="20"/>
                <w:szCs w:val="20"/>
                <w:lang w:val="en-US"/>
              </w:rPr>
              <w:t>proBNP</w:t>
            </w:r>
            <w:proofErr w:type="spellEnd"/>
            <w:r w:rsidRPr="00481E21">
              <w:rPr>
                <w:sz w:val="20"/>
                <w:szCs w:val="20"/>
                <w:lang w:val="en-US"/>
              </w:rPr>
              <w:t>, NYHA</w:t>
            </w:r>
            <w:r>
              <w:rPr>
                <w:sz w:val="20"/>
                <w:szCs w:val="20"/>
                <w:lang w:val="en-US"/>
              </w:rPr>
              <w:t xml:space="preserve"> class</w:t>
            </w:r>
          </w:p>
        </w:tc>
      </w:tr>
    </w:tbl>
    <w:p w14:paraId="602BD532" w14:textId="77777777" w:rsidR="00BE7193" w:rsidRPr="00550C22" w:rsidRDefault="00BE7193" w:rsidP="00BE7193">
      <w:pPr>
        <w:rPr>
          <w:lang w:val="en-US"/>
        </w:rPr>
      </w:pPr>
    </w:p>
    <w:tbl>
      <w:tblPr>
        <w:tblStyle w:val="MediumShading1-Accent1"/>
        <w:tblW w:w="5374" w:type="pct"/>
        <w:tblInd w:w="-459" w:type="dxa"/>
        <w:tblLayout w:type="fixed"/>
        <w:tblLook w:val="0620" w:firstRow="1" w:lastRow="0" w:firstColumn="0" w:lastColumn="0" w:noHBand="1" w:noVBand="1"/>
      </w:tblPr>
      <w:tblGrid>
        <w:gridCol w:w="2230"/>
        <w:gridCol w:w="2927"/>
        <w:gridCol w:w="1119"/>
        <w:gridCol w:w="1119"/>
        <w:gridCol w:w="1674"/>
        <w:gridCol w:w="1809"/>
        <w:gridCol w:w="1674"/>
        <w:gridCol w:w="2781"/>
      </w:tblGrid>
      <w:tr w:rsidR="00BE7193" w:rsidRPr="00320F64" w14:paraId="714FB010" w14:textId="77777777" w:rsidTr="00884707">
        <w:trPr>
          <w:cnfStyle w:val="100000000000" w:firstRow="1" w:lastRow="0" w:firstColumn="0" w:lastColumn="0" w:oddVBand="0" w:evenVBand="0" w:oddHBand="0" w:evenHBand="0" w:firstRowFirstColumn="0" w:firstRowLastColumn="0" w:lastRowFirstColumn="0" w:lastRowLastColumn="0"/>
        </w:trPr>
        <w:tc>
          <w:tcPr>
            <w:tcW w:w="727" w:type="pct"/>
            <w:shd w:val="clear" w:color="auto" w:fill="FFFFFF" w:themeFill="background1"/>
            <w:vAlign w:val="center"/>
          </w:tcPr>
          <w:p w14:paraId="0C9EC572" w14:textId="77777777" w:rsidR="00BE7193" w:rsidRPr="00F17FB7" w:rsidRDefault="00BE7193" w:rsidP="00884707">
            <w:pPr>
              <w:rPr>
                <w:b w:val="0"/>
                <w:color w:val="auto"/>
                <w:sz w:val="20"/>
                <w:szCs w:val="20"/>
                <w:lang w:val="en-US"/>
              </w:rPr>
            </w:pPr>
            <w:proofErr w:type="spellStart"/>
            <w:r w:rsidRPr="00F17FB7">
              <w:rPr>
                <w:b w:val="0"/>
                <w:color w:val="auto"/>
                <w:sz w:val="20"/>
                <w:szCs w:val="20"/>
                <w:lang w:val="en-US"/>
              </w:rPr>
              <w:lastRenderedPageBreak/>
              <w:t>Kamiya</w:t>
            </w:r>
            <w:proofErr w:type="spellEnd"/>
            <w:r w:rsidRPr="00F17FB7">
              <w:rPr>
                <w:b w:val="0"/>
                <w:color w:val="auto"/>
                <w:sz w:val="20"/>
                <w:szCs w:val="20"/>
                <w:lang w:val="en-US"/>
              </w:rPr>
              <w:t xml:space="preserve"> et al. 2015 </w:t>
            </w:r>
          </w:p>
          <w:p w14:paraId="42095791" w14:textId="77777777" w:rsidR="00BE7193" w:rsidRPr="00F17FB7" w:rsidRDefault="00BE7193" w:rsidP="00884707">
            <w:pPr>
              <w:rPr>
                <w:b w:val="0"/>
                <w:color w:val="auto"/>
                <w:sz w:val="20"/>
                <w:szCs w:val="20"/>
                <w:lang w:val="en-US"/>
              </w:rPr>
            </w:pPr>
            <w:r>
              <w:rPr>
                <w:b w:val="0"/>
                <w:color w:val="auto"/>
                <w:sz w:val="20"/>
                <w:szCs w:val="20"/>
                <w:lang w:val="en-US"/>
              </w:rPr>
              <w:t>(47</w:t>
            </w:r>
            <w:r w:rsidRPr="00F17FB7">
              <w:rPr>
                <w:b w:val="0"/>
                <w:color w:val="auto"/>
                <w:sz w:val="20"/>
                <w:szCs w:val="20"/>
                <w:lang w:val="en-US"/>
              </w:rPr>
              <w:t>)</w:t>
            </w:r>
          </w:p>
        </w:tc>
        <w:tc>
          <w:tcPr>
            <w:tcW w:w="954" w:type="pct"/>
            <w:shd w:val="clear" w:color="auto" w:fill="FFFFFF" w:themeFill="background1"/>
            <w:vAlign w:val="center"/>
          </w:tcPr>
          <w:p w14:paraId="7B713581" w14:textId="77777777" w:rsidR="00BE7193" w:rsidRPr="00F17FB7" w:rsidRDefault="00BE7193" w:rsidP="00884707">
            <w:pPr>
              <w:jc w:val="center"/>
              <w:rPr>
                <w:b w:val="0"/>
                <w:color w:val="auto"/>
                <w:sz w:val="20"/>
                <w:szCs w:val="20"/>
                <w:lang w:val="en-US"/>
              </w:rPr>
            </w:pPr>
            <w:r w:rsidRPr="00F17FB7">
              <w:rPr>
                <w:b w:val="0"/>
                <w:color w:val="auto"/>
                <w:sz w:val="20"/>
                <w:szCs w:val="20"/>
                <w:lang w:val="en-US"/>
              </w:rPr>
              <w:t xml:space="preserve">1,314 (20% women) with CAD / 64.7  </w:t>
            </w:r>
          </w:p>
        </w:tc>
        <w:tc>
          <w:tcPr>
            <w:tcW w:w="365" w:type="pct"/>
            <w:shd w:val="clear" w:color="auto" w:fill="FFFFFF" w:themeFill="background1"/>
            <w:vAlign w:val="center"/>
          </w:tcPr>
          <w:p w14:paraId="411EA247" w14:textId="77777777" w:rsidR="00BE7193" w:rsidRPr="00F17FB7" w:rsidRDefault="00BE7193" w:rsidP="00884707">
            <w:pPr>
              <w:jc w:val="center"/>
              <w:rPr>
                <w:b w:val="0"/>
                <w:color w:val="auto"/>
                <w:sz w:val="20"/>
                <w:szCs w:val="20"/>
                <w:lang w:val="en-US"/>
              </w:rPr>
            </w:pPr>
            <w:r w:rsidRPr="00F17FB7">
              <w:rPr>
                <w:b w:val="0"/>
                <w:color w:val="auto"/>
                <w:sz w:val="20"/>
                <w:szCs w:val="20"/>
                <w:lang w:val="en-US"/>
              </w:rPr>
              <w:t>60</w:t>
            </w:r>
          </w:p>
        </w:tc>
        <w:tc>
          <w:tcPr>
            <w:tcW w:w="365" w:type="pct"/>
            <w:shd w:val="clear" w:color="auto" w:fill="FFFFFF" w:themeFill="background1"/>
            <w:vAlign w:val="center"/>
          </w:tcPr>
          <w:p w14:paraId="4F4466EB" w14:textId="77777777" w:rsidR="00BE7193" w:rsidRPr="00F17FB7" w:rsidRDefault="00BE7193" w:rsidP="00884707">
            <w:pPr>
              <w:jc w:val="center"/>
              <w:rPr>
                <w:b w:val="0"/>
                <w:color w:val="auto"/>
                <w:sz w:val="20"/>
                <w:szCs w:val="20"/>
                <w:lang w:val="en-US"/>
              </w:rPr>
            </w:pPr>
            <w:r w:rsidRPr="00F17FB7">
              <w:rPr>
                <w:b w:val="0"/>
                <w:color w:val="auto"/>
                <w:sz w:val="20"/>
                <w:szCs w:val="20"/>
                <w:lang w:val="en-US"/>
              </w:rPr>
              <w:t xml:space="preserve">118 </w:t>
            </w:r>
          </w:p>
          <w:p w14:paraId="0E2D1925" w14:textId="77777777" w:rsidR="00BE7193" w:rsidRPr="00F17FB7" w:rsidRDefault="00BE7193" w:rsidP="00884707">
            <w:pPr>
              <w:jc w:val="center"/>
              <w:rPr>
                <w:b w:val="0"/>
                <w:color w:val="auto"/>
                <w:sz w:val="20"/>
                <w:szCs w:val="20"/>
                <w:lang w:val="en-US"/>
              </w:rPr>
            </w:pPr>
            <w:r w:rsidRPr="00F17FB7">
              <w:rPr>
                <w:b w:val="0"/>
                <w:color w:val="auto"/>
                <w:sz w:val="20"/>
                <w:szCs w:val="20"/>
                <w:lang w:val="en-US"/>
              </w:rPr>
              <w:t xml:space="preserve">(+63 CV) </w:t>
            </w:r>
          </w:p>
        </w:tc>
        <w:tc>
          <w:tcPr>
            <w:tcW w:w="546" w:type="pct"/>
            <w:shd w:val="clear" w:color="auto" w:fill="FFFFFF" w:themeFill="background1"/>
            <w:vAlign w:val="center"/>
          </w:tcPr>
          <w:p w14:paraId="732A56C3" w14:textId="77777777" w:rsidR="00BE7193" w:rsidRPr="00F17FB7" w:rsidRDefault="00BE7193" w:rsidP="00884707">
            <w:pPr>
              <w:jc w:val="center"/>
              <w:rPr>
                <w:b w:val="0"/>
                <w:color w:val="auto"/>
                <w:sz w:val="20"/>
                <w:szCs w:val="20"/>
                <w:lang w:val="en-US"/>
              </w:rPr>
            </w:pPr>
            <w:r w:rsidRPr="00F17FB7">
              <w:rPr>
                <w:b w:val="0"/>
                <w:color w:val="auto"/>
                <w:sz w:val="20"/>
                <w:szCs w:val="20"/>
                <w:lang w:val="en-US"/>
              </w:rPr>
              <w:t xml:space="preserve">QIS </w:t>
            </w:r>
          </w:p>
        </w:tc>
        <w:tc>
          <w:tcPr>
            <w:tcW w:w="590" w:type="pct"/>
            <w:shd w:val="clear" w:color="auto" w:fill="FFFFFF" w:themeFill="background1"/>
            <w:vAlign w:val="center"/>
          </w:tcPr>
          <w:p w14:paraId="3A4F6B21" w14:textId="77777777" w:rsidR="00BE7193" w:rsidRPr="00F17FB7" w:rsidRDefault="00BE7193" w:rsidP="00884707">
            <w:pPr>
              <w:jc w:val="center"/>
              <w:rPr>
                <w:b w:val="0"/>
                <w:color w:val="auto"/>
                <w:sz w:val="20"/>
                <w:szCs w:val="20"/>
                <w:lang w:val="en-US"/>
              </w:rPr>
            </w:pPr>
            <w:r w:rsidRPr="00F17FB7">
              <w:rPr>
                <w:b w:val="0"/>
                <w:color w:val="auto"/>
                <w:sz w:val="20"/>
                <w:szCs w:val="20"/>
                <w:lang w:val="en-US"/>
              </w:rPr>
              <w:t>lowest vs highest quartile</w:t>
            </w:r>
          </w:p>
        </w:tc>
        <w:tc>
          <w:tcPr>
            <w:tcW w:w="546" w:type="pct"/>
            <w:shd w:val="clear" w:color="auto" w:fill="FFFFFF" w:themeFill="background1"/>
            <w:vAlign w:val="center"/>
          </w:tcPr>
          <w:p w14:paraId="13CDA73C" w14:textId="77777777" w:rsidR="00BE7193" w:rsidRPr="00F17FB7" w:rsidRDefault="00BE7193" w:rsidP="00884707">
            <w:pPr>
              <w:jc w:val="center"/>
              <w:rPr>
                <w:b w:val="0"/>
                <w:color w:val="auto"/>
                <w:sz w:val="20"/>
                <w:szCs w:val="20"/>
                <w:lang w:val="en-US"/>
              </w:rPr>
            </w:pPr>
            <w:r w:rsidRPr="00F17FB7">
              <w:rPr>
                <w:b w:val="0"/>
                <w:color w:val="auto"/>
                <w:sz w:val="20"/>
                <w:szCs w:val="20"/>
                <w:lang w:val="en-US"/>
              </w:rPr>
              <w:t xml:space="preserve">per 10 % BW </w:t>
            </w:r>
            <w:proofErr w:type="gramStart"/>
            <w:r w:rsidRPr="00F17FB7">
              <w:rPr>
                <w:b w:val="0"/>
                <w:color w:val="auto"/>
                <w:sz w:val="20"/>
                <w:szCs w:val="20"/>
                <w:lang w:val="en-US"/>
              </w:rPr>
              <w:t xml:space="preserve">   (</w:t>
            </w:r>
            <w:proofErr w:type="gramEnd"/>
            <w:r w:rsidRPr="00F17FB7">
              <w:rPr>
                <w:b w:val="0"/>
                <w:color w:val="auto"/>
                <w:sz w:val="20"/>
                <w:szCs w:val="20"/>
                <w:lang w:val="en-US"/>
              </w:rPr>
              <w:t>6.8 kg) increase</w:t>
            </w:r>
          </w:p>
        </w:tc>
        <w:tc>
          <w:tcPr>
            <w:tcW w:w="907" w:type="pct"/>
            <w:shd w:val="clear" w:color="auto" w:fill="FFFFFF" w:themeFill="background1"/>
            <w:vAlign w:val="center"/>
          </w:tcPr>
          <w:p w14:paraId="53955EE5" w14:textId="77777777" w:rsidR="00BE7193" w:rsidRPr="00F17FB7" w:rsidRDefault="00BE7193" w:rsidP="00884707">
            <w:pPr>
              <w:jc w:val="center"/>
              <w:rPr>
                <w:b w:val="0"/>
                <w:color w:val="auto"/>
                <w:sz w:val="20"/>
                <w:szCs w:val="20"/>
                <w:lang w:val="en-US"/>
              </w:rPr>
            </w:pPr>
            <w:r w:rsidRPr="00F17FB7">
              <w:rPr>
                <w:b w:val="0"/>
                <w:color w:val="auto"/>
                <w:sz w:val="20"/>
                <w:szCs w:val="20"/>
                <w:lang w:val="en-US"/>
              </w:rPr>
              <w:t>Age, BMI, previous CHF, stroke and/or transient ischemic attack</w:t>
            </w:r>
          </w:p>
          <w:p w14:paraId="24665694" w14:textId="77777777" w:rsidR="00BE7193" w:rsidRPr="00F17FB7" w:rsidRDefault="00BE7193" w:rsidP="00884707">
            <w:pPr>
              <w:jc w:val="center"/>
              <w:rPr>
                <w:b w:val="0"/>
                <w:color w:val="auto"/>
                <w:sz w:val="20"/>
                <w:szCs w:val="20"/>
                <w:lang w:val="en-US"/>
              </w:rPr>
            </w:pPr>
            <w:r w:rsidRPr="00F17FB7">
              <w:rPr>
                <w:b w:val="0"/>
                <w:color w:val="auto"/>
                <w:sz w:val="20"/>
                <w:szCs w:val="20"/>
                <w:lang w:val="en-US"/>
              </w:rPr>
              <w:t>+</w:t>
            </w:r>
            <w:r w:rsidRPr="00F17FB7">
              <w:rPr>
                <w:b w:val="0"/>
                <w:color w:val="auto"/>
                <w:lang w:val="en-US"/>
              </w:rPr>
              <w:t xml:space="preserve"> </w:t>
            </w:r>
            <w:r w:rsidRPr="00F17FB7">
              <w:rPr>
                <w:b w:val="0"/>
                <w:color w:val="auto"/>
                <w:sz w:val="20"/>
                <w:szCs w:val="20"/>
                <w:lang w:val="en-US"/>
              </w:rPr>
              <w:t>for CV deaths:</w:t>
            </w:r>
          </w:p>
          <w:p w14:paraId="05142803" w14:textId="77777777" w:rsidR="00BE7193" w:rsidRPr="00F17FB7" w:rsidRDefault="00BE7193" w:rsidP="00884707">
            <w:pPr>
              <w:jc w:val="center"/>
              <w:rPr>
                <w:b w:val="0"/>
                <w:color w:val="auto"/>
                <w:sz w:val="20"/>
                <w:szCs w:val="20"/>
                <w:lang w:val="en-US"/>
              </w:rPr>
            </w:pPr>
            <w:r w:rsidRPr="00F17FB7">
              <w:rPr>
                <w:b w:val="0"/>
                <w:color w:val="auto"/>
                <w:sz w:val="20"/>
                <w:szCs w:val="20"/>
                <w:lang w:val="en-US"/>
              </w:rPr>
              <w:t xml:space="preserve">coronary artery bypass grafting, end-stage renal disease, coronary artery multivessel disease </w:t>
            </w:r>
          </w:p>
        </w:tc>
      </w:tr>
      <w:tr w:rsidR="00BE7193" w:rsidRPr="00320F64" w14:paraId="593966B8" w14:textId="77777777" w:rsidTr="00884707">
        <w:tc>
          <w:tcPr>
            <w:tcW w:w="727" w:type="pct"/>
            <w:shd w:val="clear" w:color="auto" w:fill="FFFFFF" w:themeFill="background1"/>
            <w:vAlign w:val="center"/>
          </w:tcPr>
          <w:p w14:paraId="19223FC4" w14:textId="77777777" w:rsidR="00BE7193" w:rsidRPr="00D151BF" w:rsidRDefault="00BE7193" w:rsidP="00884707">
            <w:pPr>
              <w:rPr>
                <w:b/>
                <w:sz w:val="20"/>
                <w:szCs w:val="20"/>
                <w:lang w:val="en-US"/>
              </w:rPr>
            </w:pPr>
            <w:r>
              <w:rPr>
                <w:sz w:val="20"/>
                <w:szCs w:val="20"/>
                <w:lang w:val="en-US"/>
              </w:rPr>
              <w:t>McDermott et al. 2012 (48</w:t>
            </w:r>
            <w:r w:rsidRPr="00D151BF">
              <w:rPr>
                <w:sz w:val="20"/>
                <w:szCs w:val="20"/>
                <w:lang w:val="en-US"/>
              </w:rPr>
              <w:t>)</w:t>
            </w:r>
          </w:p>
        </w:tc>
        <w:tc>
          <w:tcPr>
            <w:tcW w:w="954" w:type="pct"/>
            <w:shd w:val="clear" w:color="auto" w:fill="FFFFFF" w:themeFill="background1"/>
            <w:vAlign w:val="center"/>
          </w:tcPr>
          <w:p w14:paraId="51F4EFAF" w14:textId="77777777" w:rsidR="00BE7193" w:rsidRPr="00D151BF" w:rsidRDefault="00BE7193" w:rsidP="00884707">
            <w:pPr>
              <w:jc w:val="center"/>
              <w:rPr>
                <w:b/>
                <w:sz w:val="20"/>
                <w:szCs w:val="20"/>
                <w:lang w:val="en-US"/>
              </w:rPr>
            </w:pPr>
            <w:r>
              <w:rPr>
                <w:sz w:val="20"/>
                <w:szCs w:val="20"/>
                <w:lang w:val="en-US"/>
              </w:rPr>
              <w:t xml:space="preserve">434 (46% women) with PAD / 75.0 </w:t>
            </w:r>
          </w:p>
        </w:tc>
        <w:tc>
          <w:tcPr>
            <w:tcW w:w="365" w:type="pct"/>
            <w:shd w:val="clear" w:color="auto" w:fill="FFFFFF" w:themeFill="background1"/>
            <w:vAlign w:val="center"/>
          </w:tcPr>
          <w:p w14:paraId="3C9BF03B" w14:textId="77777777" w:rsidR="00BE7193" w:rsidRPr="00D151BF" w:rsidRDefault="00BE7193" w:rsidP="00884707">
            <w:pPr>
              <w:jc w:val="center"/>
              <w:rPr>
                <w:b/>
                <w:sz w:val="20"/>
                <w:szCs w:val="20"/>
                <w:lang w:val="en-US"/>
              </w:rPr>
            </w:pPr>
            <w:r w:rsidRPr="00D151BF">
              <w:rPr>
                <w:sz w:val="20"/>
                <w:szCs w:val="20"/>
                <w:lang w:val="en-US"/>
              </w:rPr>
              <w:t xml:space="preserve">47.6 </w:t>
            </w:r>
          </w:p>
        </w:tc>
        <w:tc>
          <w:tcPr>
            <w:tcW w:w="365" w:type="pct"/>
            <w:shd w:val="clear" w:color="auto" w:fill="FFFFFF" w:themeFill="background1"/>
            <w:vAlign w:val="center"/>
          </w:tcPr>
          <w:p w14:paraId="455BD13D" w14:textId="77777777" w:rsidR="00BE7193" w:rsidRPr="00D151BF" w:rsidRDefault="00BE7193" w:rsidP="00884707">
            <w:pPr>
              <w:jc w:val="center"/>
              <w:rPr>
                <w:b/>
                <w:sz w:val="20"/>
                <w:szCs w:val="20"/>
                <w:lang w:val="en-US"/>
              </w:rPr>
            </w:pPr>
            <w:r w:rsidRPr="00D151BF">
              <w:rPr>
                <w:sz w:val="20"/>
                <w:szCs w:val="20"/>
                <w:lang w:val="en-US"/>
              </w:rPr>
              <w:t>103</w:t>
            </w:r>
          </w:p>
        </w:tc>
        <w:tc>
          <w:tcPr>
            <w:tcW w:w="546" w:type="pct"/>
            <w:shd w:val="clear" w:color="auto" w:fill="FFFFFF" w:themeFill="background1"/>
            <w:vAlign w:val="center"/>
          </w:tcPr>
          <w:p w14:paraId="6E76E7C6" w14:textId="77777777" w:rsidR="00BE7193" w:rsidRPr="00D151BF" w:rsidRDefault="00BE7193" w:rsidP="00884707">
            <w:pPr>
              <w:jc w:val="center"/>
              <w:rPr>
                <w:b/>
                <w:sz w:val="20"/>
                <w:szCs w:val="20"/>
                <w:lang w:val="en-US"/>
              </w:rPr>
            </w:pPr>
            <w:r w:rsidRPr="00D151BF">
              <w:rPr>
                <w:sz w:val="20"/>
                <w:szCs w:val="20"/>
                <w:lang w:val="en-US"/>
              </w:rPr>
              <w:t>HGS</w:t>
            </w:r>
            <w:r>
              <w:rPr>
                <w:sz w:val="20"/>
                <w:szCs w:val="20"/>
                <w:lang w:val="en-US"/>
              </w:rPr>
              <w:t xml:space="preserve">, </w:t>
            </w:r>
            <w:r w:rsidRPr="00D151BF">
              <w:rPr>
                <w:sz w:val="20"/>
                <w:szCs w:val="20"/>
                <w:lang w:val="en-US"/>
              </w:rPr>
              <w:t xml:space="preserve">KES </w:t>
            </w:r>
          </w:p>
        </w:tc>
        <w:tc>
          <w:tcPr>
            <w:tcW w:w="590" w:type="pct"/>
            <w:shd w:val="clear" w:color="auto" w:fill="FFFFFF" w:themeFill="background1"/>
            <w:vAlign w:val="center"/>
          </w:tcPr>
          <w:p w14:paraId="62A6963B" w14:textId="77777777" w:rsidR="00BE7193" w:rsidRPr="00D151BF" w:rsidRDefault="00BE7193" w:rsidP="00884707">
            <w:pPr>
              <w:jc w:val="center"/>
              <w:rPr>
                <w:sz w:val="20"/>
                <w:szCs w:val="20"/>
                <w:lang w:val="en-US"/>
              </w:rPr>
            </w:pPr>
            <w:r w:rsidRPr="00DB669C">
              <w:rPr>
                <w:sz w:val="20"/>
                <w:szCs w:val="20"/>
                <w:lang w:val="en-US"/>
              </w:rPr>
              <w:t xml:space="preserve">lowest vs highest </w:t>
            </w:r>
            <w:proofErr w:type="spellStart"/>
            <w:r w:rsidRPr="00DB669C">
              <w:rPr>
                <w:sz w:val="20"/>
                <w:szCs w:val="20"/>
                <w:lang w:val="en-US"/>
              </w:rPr>
              <w:t>tertile</w:t>
            </w:r>
            <w:proofErr w:type="spellEnd"/>
          </w:p>
        </w:tc>
        <w:tc>
          <w:tcPr>
            <w:tcW w:w="546" w:type="pct"/>
            <w:shd w:val="clear" w:color="auto" w:fill="FFFFFF" w:themeFill="background1"/>
            <w:vAlign w:val="center"/>
          </w:tcPr>
          <w:p w14:paraId="2BDE46A7" w14:textId="77777777" w:rsidR="00BE7193" w:rsidRPr="00D151BF" w:rsidRDefault="00BE7193" w:rsidP="00884707">
            <w:pPr>
              <w:jc w:val="center"/>
              <w:rPr>
                <w:sz w:val="20"/>
                <w:szCs w:val="20"/>
                <w:lang w:val="en-US"/>
              </w:rPr>
            </w:pPr>
          </w:p>
        </w:tc>
        <w:tc>
          <w:tcPr>
            <w:tcW w:w="907" w:type="pct"/>
            <w:shd w:val="clear" w:color="auto" w:fill="FFFFFF" w:themeFill="background1"/>
            <w:vAlign w:val="center"/>
          </w:tcPr>
          <w:p w14:paraId="094939C1" w14:textId="77777777" w:rsidR="00BE7193" w:rsidRPr="00D151BF" w:rsidRDefault="00BE7193" w:rsidP="00884707">
            <w:pPr>
              <w:jc w:val="center"/>
              <w:rPr>
                <w:b/>
                <w:sz w:val="20"/>
                <w:szCs w:val="20"/>
                <w:lang w:val="en-US"/>
              </w:rPr>
            </w:pPr>
            <w:r w:rsidRPr="00D151BF">
              <w:rPr>
                <w:sz w:val="20"/>
                <w:szCs w:val="20"/>
                <w:lang w:val="en-US"/>
              </w:rPr>
              <w:t>Age, sex, race, BMI, ABI, smoking, p</w:t>
            </w:r>
            <w:r>
              <w:rPr>
                <w:sz w:val="20"/>
                <w:szCs w:val="20"/>
                <w:lang w:val="en-US"/>
              </w:rPr>
              <w:t>hysical activity, comorbidities</w:t>
            </w:r>
          </w:p>
        </w:tc>
      </w:tr>
      <w:tr w:rsidR="00BE7193" w:rsidRPr="00320F64" w14:paraId="19A47542" w14:textId="77777777" w:rsidTr="00884707">
        <w:tc>
          <w:tcPr>
            <w:tcW w:w="727" w:type="pct"/>
            <w:shd w:val="clear" w:color="auto" w:fill="FFFFFF" w:themeFill="background1"/>
            <w:vAlign w:val="center"/>
          </w:tcPr>
          <w:p w14:paraId="0A26973C" w14:textId="77777777" w:rsidR="00BE7193" w:rsidRPr="0020312C" w:rsidRDefault="00BE7193" w:rsidP="00884707">
            <w:pPr>
              <w:rPr>
                <w:sz w:val="20"/>
                <w:szCs w:val="20"/>
                <w:lang w:val="en-US"/>
              </w:rPr>
            </w:pPr>
            <w:r w:rsidRPr="0020312C">
              <w:rPr>
                <w:sz w:val="20"/>
                <w:szCs w:val="20"/>
                <w:lang w:val="en-US"/>
              </w:rPr>
              <w:t xml:space="preserve">Singh et al. 2010 </w:t>
            </w:r>
          </w:p>
          <w:p w14:paraId="05848BFA" w14:textId="77777777" w:rsidR="00BE7193" w:rsidRPr="0020312C" w:rsidRDefault="00BE7193" w:rsidP="00884707">
            <w:pPr>
              <w:rPr>
                <w:sz w:val="20"/>
                <w:szCs w:val="20"/>
                <w:lang w:val="en-US"/>
              </w:rPr>
            </w:pPr>
            <w:r>
              <w:rPr>
                <w:sz w:val="20"/>
                <w:szCs w:val="20"/>
                <w:lang w:val="en-US"/>
              </w:rPr>
              <w:t>(49</w:t>
            </w:r>
            <w:r w:rsidRPr="0020312C">
              <w:rPr>
                <w:sz w:val="20"/>
                <w:szCs w:val="20"/>
                <w:lang w:val="en-US"/>
              </w:rPr>
              <w:t>)</w:t>
            </w:r>
          </w:p>
        </w:tc>
        <w:tc>
          <w:tcPr>
            <w:tcW w:w="954" w:type="pct"/>
            <w:shd w:val="clear" w:color="auto" w:fill="FFFFFF" w:themeFill="background1"/>
            <w:vAlign w:val="center"/>
          </w:tcPr>
          <w:p w14:paraId="48FAAB9E" w14:textId="77777777" w:rsidR="00BE7193" w:rsidRPr="0020312C" w:rsidRDefault="00BE7193" w:rsidP="00884707">
            <w:pPr>
              <w:jc w:val="center"/>
              <w:rPr>
                <w:sz w:val="20"/>
                <w:szCs w:val="20"/>
                <w:lang w:val="en-US"/>
              </w:rPr>
            </w:pPr>
            <w:r>
              <w:rPr>
                <w:sz w:val="20"/>
                <w:szCs w:val="20"/>
                <w:lang w:val="en-US"/>
              </w:rPr>
              <w:t xml:space="preserve">410 (40% </w:t>
            </w:r>
            <w:r w:rsidRPr="0020312C">
              <w:rPr>
                <w:sz w:val="20"/>
                <w:szCs w:val="20"/>
                <w:lang w:val="en-US"/>
              </w:rPr>
              <w:t>women</w:t>
            </w:r>
            <w:r>
              <w:rPr>
                <w:sz w:val="20"/>
                <w:szCs w:val="20"/>
                <w:lang w:val="en-US"/>
              </w:rPr>
              <w:t xml:space="preserve">) with PAD / &gt;55 </w:t>
            </w:r>
          </w:p>
        </w:tc>
        <w:tc>
          <w:tcPr>
            <w:tcW w:w="365" w:type="pct"/>
            <w:shd w:val="clear" w:color="auto" w:fill="FFFFFF" w:themeFill="background1"/>
            <w:vAlign w:val="center"/>
          </w:tcPr>
          <w:p w14:paraId="5396B645" w14:textId="77777777" w:rsidR="00BE7193" w:rsidRPr="0020312C" w:rsidRDefault="00BE7193" w:rsidP="00884707">
            <w:pPr>
              <w:jc w:val="center"/>
              <w:rPr>
                <w:sz w:val="20"/>
                <w:szCs w:val="20"/>
                <w:lang w:val="en-US"/>
              </w:rPr>
            </w:pPr>
            <w:r>
              <w:rPr>
                <w:sz w:val="20"/>
                <w:szCs w:val="20"/>
                <w:lang w:val="en-US"/>
              </w:rPr>
              <w:t>60</w:t>
            </w:r>
          </w:p>
        </w:tc>
        <w:tc>
          <w:tcPr>
            <w:tcW w:w="365" w:type="pct"/>
            <w:shd w:val="clear" w:color="auto" w:fill="FFFFFF" w:themeFill="background1"/>
            <w:vAlign w:val="center"/>
          </w:tcPr>
          <w:p w14:paraId="57DB6828" w14:textId="77777777" w:rsidR="00BE7193" w:rsidRPr="0020312C" w:rsidRDefault="00BE7193" w:rsidP="00884707">
            <w:pPr>
              <w:jc w:val="center"/>
              <w:rPr>
                <w:sz w:val="20"/>
                <w:szCs w:val="20"/>
                <w:lang w:val="en-US"/>
              </w:rPr>
            </w:pPr>
            <w:r w:rsidRPr="0020312C">
              <w:rPr>
                <w:sz w:val="20"/>
                <w:szCs w:val="20"/>
                <w:lang w:val="en-US"/>
              </w:rPr>
              <w:t>126</w:t>
            </w:r>
          </w:p>
        </w:tc>
        <w:tc>
          <w:tcPr>
            <w:tcW w:w="546" w:type="pct"/>
            <w:shd w:val="clear" w:color="auto" w:fill="FFFFFF" w:themeFill="background1"/>
            <w:vAlign w:val="center"/>
          </w:tcPr>
          <w:p w14:paraId="1737A060" w14:textId="77777777" w:rsidR="00BE7193" w:rsidRPr="0020312C" w:rsidRDefault="00BE7193" w:rsidP="00884707">
            <w:pPr>
              <w:jc w:val="center"/>
              <w:rPr>
                <w:sz w:val="20"/>
                <w:szCs w:val="20"/>
                <w:lang w:val="en-US"/>
              </w:rPr>
            </w:pPr>
            <w:r w:rsidRPr="0020312C">
              <w:rPr>
                <w:sz w:val="20"/>
                <w:szCs w:val="20"/>
                <w:lang w:val="en-US"/>
              </w:rPr>
              <w:t>Isometric KES</w:t>
            </w:r>
            <w:r>
              <w:rPr>
                <w:sz w:val="20"/>
                <w:szCs w:val="20"/>
                <w:lang w:val="en-US"/>
              </w:rPr>
              <w:t xml:space="preserve">, </w:t>
            </w:r>
            <w:r w:rsidRPr="0020312C">
              <w:rPr>
                <w:sz w:val="20"/>
                <w:szCs w:val="20"/>
                <w:lang w:val="en-US"/>
              </w:rPr>
              <w:t>KFS</w:t>
            </w:r>
          </w:p>
        </w:tc>
        <w:tc>
          <w:tcPr>
            <w:tcW w:w="590" w:type="pct"/>
            <w:shd w:val="clear" w:color="auto" w:fill="FFFFFF" w:themeFill="background1"/>
            <w:vAlign w:val="center"/>
          </w:tcPr>
          <w:p w14:paraId="4C102E2F" w14:textId="77777777" w:rsidR="00BE7193" w:rsidRPr="0020312C" w:rsidRDefault="00BE7193" w:rsidP="00884707">
            <w:pPr>
              <w:jc w:val="center"/>
              <w:rPr>
                <w:sz w:val="20"/>
                <w:szCs w:val="20"/>
                <w:lang w:val="en-US"/>
              </w:rPr>
            </w:pPr>
            <w:r>
              <w:rPr>
                <w:sz w:val="20"/>
                <w:szCs w:val="20"/>
                <w:lang w:val="en-US"/>
              </w:rPr>
              <w:t>lowest vs</w:t>
            </w:r>
            <w:r w:rsidRPr="00DB669C">
              <w:rPr>
                <w:sz w:val="20"/>
                <w:szCs w:val="20"/>
                <w:lang w:val="en-US"/>
              </w:rPr>
              <w:t xml:space="preserve"> highest quartile</w:t>
            </w:r>
          </w:p>
        </w:tc>
        <w:tc>
          <w:tcPr>
            <w:tcW w:w="546" w:type="pct"/>
            <w:shd w:val="clear" w:color="auto" w:fill="FFFFFF" w:themeFill="background1"/>
            <w:vAlign w:val="center"/>
          </w:tcPr>
          <w:p w14:paraId="23C89A77" w14:textId="77777777" w:rsidR="00BE7193" w:rsidRPr="0020312C" w:rsidRDefault="00BE7193" w:rsidP="00884707">
            <w:pPr>
              <w:jc w:val="center"/>
              <w:rPr>
                <w:sz w:val="20"/>
                <w:szCs w:val="20"/>
                <w:lang w:val="en-US"/>
              </w:rPr>
            </w:pPr>
          </w:p>
        </w:tc>
        <w:tc>
          <w:tcPr>
            <w:tcW w:w="907" w:type="pct"/>
            <w:shd w:val="clear" w:color="auto" w:fill="FFFFFF" w:themeFill="background1"/>
            <w:vAlign w:val="center"/>
          </w:tcPr>
          <w:p w14:paraId="61DA9574" w14:textId="77777777" w:rsidR="00BE7193" w:rsidRPr="0020312C" w:rsidRDefault="00BE7193" w:rsidP="00884707">
            <w:pPr>
              <w:jc w:val="center"/>
              <w:rPr>
                <w:sz w:val="20"/>
                <w:szCs w:val="20"/>
                <w:lang w:val="en-US"/>
              </w:rPr>
            </w:pPr>
            <w:r w:rsidRPr="0020312C">
              <w:rPr>
                <w:sz w:val="20"/>
                <w:szCs w:val="20"/>
                <w:lang w:val="en-US"/>
              </w:rPr>
              <w:t xml:space="preserve">Age, race, comorbidities, smoking, physical activity, BMI, ABI </w:t>
            </w:r>
          </w:p>
        </w:tc>
      </w:tr>
      <w:tr w:rsidR="00BE7193" w:rsidRPr="00320F64" w14:paraId="245454C7" w14:textId="77777777" w:rsidTr="00884707">
        <w:tc>
          <w:tcPr>
            <w:tcW w:w="727" w:type="pct"/>
            <w:shd w:val="clear" w:color="auto" w:fill="FFFFFF" w:themeFill="background1"/>
            <w:vAlign w:val="center"/>
          </w:tcPr>
          <w:p w14:paraId="553330F4" w14:textId="77777777" w:rsidR="00BE7193" w:rsidRPr="0020312C" w:rsidRDefault="00BE7193" w:rsidP="00884707">
            <w:pPr>
              <w:rPr>
                <w:sz w:val="20"/>
                <w:szCs w:val="20"/>
                <w:lang w:val="en-US"/>
              </w:rPr>
            </w:pPr>
            <w:proofErr w:type="spellStart"/>
            <w:r w:rsidRPr="0020312C">
              <w:rPr>
                <w:sz w:val="20"/>
                <w:szCs w:val="20"/>
                <w:lang w:val="en-US"/>
              </w:rPr>
              <w:t>Celis</w:t>
            </w:r>
            <w:proofErr w:type="spellEnd"/>
            <w:r w:rsidRPr="0020312C">
              <w:rPr>
                <w:sz w:val="20"/>
                <w:szCs w:val="20"/>
                <w:lang w:val="en-US"/>
              </w:rPr>
              <w:t>-Morales et al. 2017</w:t>
            </w:r>
          </w:p>
          <w:p w14:paraId="27E9E186" w14:textId="77777777" w:rsidR="00BE7193" w:rsidRPr="0020312C" w:rsidRDefault="00BE7193" w:rsidP="00884707">
            <w:pPr>
              <w:rPr>
                <w:sz w:val="20"/>
                <w:szCs w:val="20"/>
                <w:lang w:val="en-US"/>
              </w:rPr>
            </w:pPr>
            <w:r>
              <w:rPr>
                <w:sz w:val="20"/>
                <w:szCs w:val="20"/>
                <w:lang w:val="en-US"/>
              </w:rPr>
              <w:t>(50</w:t>
            </w:r>
            <w:r w:rsidRPr="0020312C">
              <w:rPr>
                <w:sz w:val="20"/>
                <w:szCs w:val="20"/>
                <w:lang w:val="en-US"/>
              </w:rPr>
              <w:t>)</w:t>
            </w:r>
          </w:p>
        </w:tc>
        <w:tc>
          <w:tcPr>
            <w:tcW w:w="954" w:type="pct"/>
            <w:shd w:val="clear" w:color="auto" w:fill="FFFFFF" w:themeFill="background1"/>
            <w:vAlign w:val="center"/>
          </w:tcPr>
          <w:p w14:paraId="527DA633" w14:textId="77777777" w:rsidR="00BE7193" w:rsidRPr="0020312C" w:rsidRDefault="00BE7193" w:rsidP="00884707">
            <w:pPr>
              <w:jc w:val="center"/>
              <w:rPr>
                <w:sz w:val="20"/>
                <w:szCs w:val="20"/>
                <w:lang w:val="en-US"/>
              </w:rPr>
            </w:pPr>
            <w:r w:rsidRPr="0020312C">
              <w:rPr>
                <w:sz w:val="20"/>
                <w:szCs w:val="20"/>
                <w:lang w:val="en-US"/>
              </w:rPr>
              <w:t xml:space="preserve">13,373 </w:t>
            </w:r>
            <w:r>
              <w:rPr>
                <w:sz w:val="20"/>
                <w:szCs w:val="20"/>
                <w:lang w:val="en-US"/>
              </w:rPr>
              <w:t xml:space="preserve">(39% </w:t>
            </w:r>
            <w:r w:rsidRPr="0020312C">
              <w:rPr>
                <w:sz w:val="20"/>
                <w:szCs w:val="20"/>
                <w:lang w:val="en-US"/>
              </w:rPr>
              <w:t>women</w:t>
            </w:r>
            <w:r>
              <w:rPr>
                <w:sz w:val="20"/>
                <w:szCs w:val="20"/>
                <w:lang w:val="en-US"/>
              </w:rPr>
              <w:t xml:space="preserve">) with T2D (UK Biobank) / 59.1 </w:t>
            </w:r>
          </w:p>
        </w:tc>
        <w:tc>
          <w:tcPr>
            <w:tcW w:w="365" w:type="pct"/>
            <w:shd w:val="clear" w:color="auto" w:fill="FFFFFF" w:themeFill="background1"/>
            <w:vAlign w:val="center"/>
          </w:tcPr>
          <w:p w14:paraId="395DC82C" w14:textId="77777777" w:rsidR="00BE7193" w:rsidRPr="0020312C" w:rsidRDefault="00BE7193" w:rsidP="00884707">
            <w:pPr>
              <w:jc w:val="center"/>
              <w:rPr>
                <w:sz w:val="20"/>
                <w:szCs w:val="20"/>
                <w:lang w:val="en-US"/>
              </w:rPr>
            </w:pPr>
            <w:r>
              <w:rPr>
                <w:sz w:val="20"/>
                <w:szCs w:val="20"/>
                <w:lang w:val="en-US"/>
              </w:rPr>
              <w:t>58.8</w:t>
            </w:r>
          </w:p>
        </w:tc>
        <w:tc>
          <w:tcPr>
            <w:tcW w:w="365" w:type="pct"/>
            <w:shd w:val="clear" w:color="auto" w:fill="FFFFFF" w:themeFill="background1"/>
            <w:vAlign w:val="center"/>
          </w:tcPr>
          <w:p w14:paraId="5DD50B10" w14:textId="77777777" w:rsidR="00BE7193" w:rsidRPr="0020312C" w:rsidRDefault="00BE7193" w:rsidP="00884707">
            <w:pPr>
              <w:jc w:val="center"/>
              <w:rPr>
                <w:sz w:val="20"/>
                <w:szCs w:val="20"/>
                <w:lang w:val="en-US"/>
              </w:rPr>
            </w:pPr>
            <w:r w:rsidRPr="0020312C">
              <w:rPr>
                <w:sz w:val="20"/>
                <w:szCs w:val="20"/>
                <w:lang w:val="en-US"/>
              </w:rPr>
              <w:t>569</w:t>
            </w:r>
          </w:p>
        </w:tc>
        <w:tc>
          <w:tcPr>
            <w:tcW w:w="546" w:type="pct"/>
            <w:shd w:val="clear" w:color="auto" w:fill="FFFFFF" w:themeFill="background1"/>
            <w:vAlign w:val="center"/>
          </w:tcPr>
          <w:p w14:paraId="51163ECD" w14:textId="77777777" w:rsidR="00BE7193" w:rsidRPr="0020312C" w:rsidRDefault="00BE7193" w:rsidP="00884707">
            <w:pPr>
              <w:jc w:val="center"/>
              <w:rPr>
                <w:sz w:val="20"/>
                <w:szCs w:val="20"/>
                <w:lang w:val="en-US"/>
              </w:rPr>
            </w:pPr>
            <w:r w:rsidRPr="0020312C">
              <w:rPr>
                <w:sz w:val="20"/>
                <w:szCs w:val="20"/>
                <w:lang w:val="en-US"/>
              </w:rPr>
              <w:t>HGS</w:t>
            </w:r>
          </w:p>
        </w:tc>
        <w:tc>
          <w:tcPr>
            <w:tcW w:w="590" w:type="pct"/>
            <w:shd w:val="clear" w:color="auto" w:fill="FFFFFF" w:themeFill="background1"/>
            <w:vAlign w:val="center"/>
          </w:tcPr>
          <w:p w14:paraId="5D741E14" w14:textId="77777777" w:rsidR="00BE7193" w:rsidRPr="0020312C" w:rsidRDefault="00BE7193" w:rsidP="00884707">
            <w:pPr>
              <w:jc w:val="center"/>
              <w:rPr>
                <w:sz w:val="20"/>
                <w:szCs w:val="20"/>
                <w:lang w:val="en-US"/>
              </w:rPr>
            </w:pPr>
            <w:r>
              <w:rPr>
                <w:sz w:val="20"/>
                <w:szCs w:val="20"/>
                <w:lang w:val="en-US"/>
              </w:rPr>
              <w:t>lowest vs</w:t>
            </w:r>
            <w:r w:rsidRPr="00DB669C">
              <w:rPr>
                <w:sz w:val="20"/>
                <w:szCs w:val="20"/>
                <w:lang w:val="en-US"/>
              </w:rPr>
              <w:t xml:space="preserve"> highest </w:t>
            </w:r>
            <w:proofErr w:type="spellStart"/>
            <w:r w:rsidRPr="00DB669C">
              <w:rPr>
                <w:sz w:val="20"/>
                <w:szCs w:val="20"/>
                <w:lang w:val="en-US"/>
              </w:rPr>
              <w:t>tertile</w:t>
            </w:r>
            <w:proofErr w:type="spellEnd"/>
          </w:p>
        </w:tc>
        <w:tc>
          <w:tcPr>
            <w:tcW w:w="546" w:type="pct"/>
            <w:shd w:val="clear" w:color="auto" w:fill="FFFFFF" w:themeFill="background1"/>
            <w:vAlign w:val="center"/>
          </w:tcPr>
          <w:p w14:paraId="4AB2DCC7" w14:textId="77777777" w:rsidR="00BE7193" w:rsidRPr="0020312C" w:rsidRDefault="00BE7193" w:rsidP="00884707">
            <w:pPr>
              <w:jc w:val="center"/>
              <w:rPr>
                <w:sz w:val="20"/>
                <w:szCs w:val="20"/>
                <w:lang w:val="en-US"/>
              </w:rPr>
            </w:pPr>
          </w:p>
        </w:tc>
        <w:tc>
          <w:tcPr>
            <w:tcW w:w="907" w:type="pct"/>
            <w:shd w:val="clear" w:color="auto" w:fill="FFFFFF" w:themeFill="background1"/>
            <w:vAlign w:val="center"/>
          </w:tcPr>
          <w:p w14:paraId="4ACC8D44" w14:textId="77777777" w:rsidR="00BE7193" w:rsidRPr="0020312C" w:rsidRDefault="00BE7193" w:rsidP="00884707">
            <w:pPr>
              <w:jc w:val="center"/>
              <w:rPr>
                <w:sz w:val="20"/>
                <w:szCs w:val="20"/>
                <w:lang w:val="en-US"/>
              </w:rPr>
            </w:pPr>
            <w:r w:rsidRPr="0020312C">
              <w:rPr>
                <w:sz w:val="20"/>
                <w:szCs w:val="20"/>
                <w:lang w:val="en-US"/>
              </w:rPr>
              <w:t xml:space="preserve">Age, sex, race, deprivation index, education, gross income, month of recruitment, duration of T2D, systolic </w:t>
            </w:r>
            <w:r>
              <w:rPr>
                <w:sz w:val="20"/>
                <w:szCs w:val="20"/>
                <w:lang w:val="en-US"/>
              </w:rPr>
              <w:t>blood pressure</w:t>
            </w:r>
            <w:r w:rsidRPr="0020312C">
              <w:rPr>
                <w:sz w:val="20"/>
                <w:szCs w:val="20"/>
                <w:lang w:val="en-US"/>
              </w:rPr>
              <w:t>, hypertension, medication,</w:t>
            </w:r>
            <w:r>
              <w:rPr>
                <w:sz w:val="20"/>
                <w:szCs w:val="20"/>
                <w:lang w:val="en-US"/>
              </w:rPr>
              <w:t xml:space="preserve"> </w:t>
            </w:r>
            <w:r w:rsidRPr="0020312C">
              <w:rPr>
                <w:sz w:val="20"/>
                <w:szCs w:val="20"/>
                <w:lang w:val="en-US"/>
              </w:rPr>
              <w:t xml:space="preserve">lifestyle factors (BMI, smoking, TV, PC screen time, sleep duration, </w:t>
            </w:r>
            <w:r>
              <w:rPr>
                <w:sz w:val="20"/>
                <w:szCs w:val="20"/>
                <w:lang w:val="en-US"/>
              </w:rPr>
              <w:t>physical activity</w:t>
            </w:r>
            <w:r w:rsidRPr="0020312C">
              <w:rPr>
                <w:sz w:val="20"/>
                <w:szCs w:val="20"/>
                <w:lang w:val="en-US"/>
              </w:rPr>
              <w:t>, dietary intake</w:t>
            </w:r>
            <w:r>
              <w:rPr>
                <w:sz w:val="20"/>
                <w:szCs w:val="20"/>
                <w:lang w:val="en-US"/>
              </w:rPr>
              <w:t>)</w:t>
            </w:r>
          </w:p>
        </w:tc>
      </w:tr>
      <w:tr w:rsidR="00BE7193" w:rsidRPr="00320F64" w14:paraId="6EF9E742" w14:textId="77777777" w:rsidTr="00884707">
        <w:tc>
          <w:tcPr>
            <w:tcW w:w="727" w:type="pct"/>
            <w:shd w:val="clear" w:color="auto" w:fill="FFFFFF" w:themeFill="background1"/>
            <w:vAlign w:val="center"/>
          </w:tcPr>
          <w:p w14:paraId="52451F6C" w14:textId="77777777" w:rsidR="00BE7193" w:rsidRPr="0020312C" w:rsidRDefault="00BE7193" w:rsidP="00884707">
            <w:pPr>
              <w:rPr>
                <w:sz w:val="20"/>
                <w:szCs w:val="20"/>
                <w:lang w:val="en-US"/>
              </w:rPr>
            </w:pPr>
            <w:r w:rsidRPr="0020312C">
              <w:rPr>
                <w:sz w:val="20"/>
                <w:szCs w:val="20"/>
                <w:lang w:val="en-US"/>
              </w:rPr>
              <w:t>Hamasaki et al. 2017</w:t>
            </w:r>
          </w:p>
          <w:p w14:paraId="40D356DD" w14:textId="77777777" w:rsidR="00BE7193" w:rsidRPr="0020312C" w:rsidRDefault="00BE7193" w:rsidP="00884707">
            <w:pPr>
              <w:rPr>
                <w:sz w:val="20"/>
                <w:szCs w:val="20"/>
                <w:lang w:val="en-US"/>
              </w:rPr>
            </w:pPr>
            <w:r>
              <w:rPr>
                <w:sz w:val="20"/>
                <w:szCs w:val="20"/>
                <w:lang w:val="en-US"/>
              </w:rPr>
              <w:t>(51</w:t>
            </w:r>
            <w:r w:rsidRPr="0020312C">
              <w:rPr>
                <w:sz w:val="20"/>
                <w:szCs w:val="20"/>
                <w:lang w:val="en-US"/>
              </w:rPr>
              <w:t>)</w:t>
            </w:r>
          </w:p>
        </w:tc>
        <w:tc>
          <w:tcPr>
            <w:tcW w:w="954" w:type="pct"/>
            <w:shd w:val="clear" w:color="auto" w:fill="FFFFFF" w:themeFill="background1"/>
            <w:vAlign w:val="center"/>
          </w:tcPr>
          <w:p w14:paraId="06B833F5" w14:textId="77777777" w:rsidR="00BE7193" w:rsidRPr="0020312C" w:rsidRDefault="00BE7193" w:rsidP="00884707">
            <w:pPr>
              <w:jc w:val="center"/>
              <w:rPr>
                <w:sz w:val="20"/>
                <w:szCs w:val="20"/>
                <w:lang w:val="en-US"/>
              </w:rPr>
            </w:pPr>
            <w:r>
              <w:rPr>
                <w:sz w:val="20"/>
                <w:szCs w:val="20"/>
                <w:lang w:val="en-US"/>
              </w:rPr>
              <w:t xml:space="preserve">1,282 (45% women) with T2D / 63.8 </w:t>
            </w:r>
          </w:p>
        </w:tc>
        <w:tc>
          <w:tcPr>
            <w:tcW w:w="365" w:type="pct"/>
            <w:shd w:val="clear" w:color="auto" w:fill="FFFFFF" w:themeFill="background1"/>
            <w:vAlign w:val="center"/>
          </w:tcPr>
          <w:p w14:paraId="63ADDF0C" w14:textId="77777777" w:rsidR="00BE7193" w:rsidRPr="0020312C" w:rsidRDefault="00BE7193" w:rsidP="00884707">
            <w:pPr>
              <w:jc w:val="center"/>
              <w:rPr>
                <w:sz w:val="20"/>
                <w:szCs w:val="20"/>
                <w:lang w:val="en-US"/>
              </w:rPr>
            </w:pPr>
            <w:r>
              <w:rPr>
                <w:sz w:val="20"/>
                <w:szCs w:val="20"/>
                <w:lang w:val="en-US"/>
              </w:rPr>
              <w:t>28.8</w:t>
            </w:r>
          </w:p>
        </w:tc>
        <w:tc>
          <w:tcPr>
            <w:tcW w:w="365" w:type="pct"/>
            <w:shd w:val="clear" w:color="auto" w:fill="FFFFFF" w:themeFill="background1"/>
            <w:vAlign w:val="center"/>
          </w:tcPr>
          <w:p w14:paraId="2052AD2C" w14:textId="77777777" w:rsidR="00BE7193" w:rsidRPr="0020312C" w:rsidRDefault="00BE7193" w:rsidP="00884707">
            <w:pPr>
              <w:jc w:val="center"/>
              <w:rPr>
                <w:sz w:val="20"/>
                <w:szCs w:val="20"/>
                <w:lang w:val="en-US"/>
              </w:rPr>
            </w:pPr>
            <w:r w:rsidRPr="0020312C">
              <w:rPr>
                <w:sz w:val="20"/>
                <w:szCs w:val="20"/>
                <w:lang w:val="en-US"/>
              </w:rPr>
              <w:t>20</w:t>
            </w:r>
          </w:p>
        </w:tc>
        <w:tc>
          <w:tcPr>
            <w:tcW w:w="546" w:type="pct"/>
            <w:shd w:val="clear" w:color="auto" w:fill="FFFFFF" w:themeFill="background1"/>
            <w:vAlign w:val="center"/>
          </w:tcPr>
          <w:p w14:paraId="1ECA3459" w14:textId="77777777" w:rsidR="00BE7193" w:rsidRPr="0020312C" w:rsidRDefault="00BE7193" w:rsidP="00884707">
            <w:pPr>
              <w:jc w:val="center"/>
              <w:rPr>
                <w:sz w:val="20"/>
                <w:szCs w:val="20"/>
                <w:lang w:val="en-US"/>
              </w:rPr>
            </w:pPr>
            <w:r w:rsidRPr="0020312C">
              <w:rPr>
                <w:sz w:val="20"/>
                <w:szCs w:val="20"/>
                <w:lang w:val="en-US"/>
              </w:rPr>
              <w:t>HGS</w:t>
            </w:r>
            <w:r>
              <w:rPr>
                <w:sz w:val="20"/>
                <w:szCs w:val="20"/>
                <w:lang w:val="en-US"/>
              </w:rPr>
              <w:t xml:space="preserve"> </w:t>
            </w:r>
          </w:p>
        </w:tc>
        <w:tc>
          <w:tcPr>
            <w:tcW w:w="590" w:type="pct"/>
            <w:shd w:val="clear" w:color="auto" w:fill="FFFFFF" w:themeFill="background1"/>
            <w:vAlign w:val="center"/>
          </w:tcPr>
          <w:p w14:paraId="4E46F91F" w14:textId="77777777" w:rsidR="00BE7193" w:rsidRPr="0020312C" w:rsidRDefault="00BE7193" w:rsidP="00884707">
            <w:pPr>
              <w:jc w:val="center"/>
              <w:rPr>
                <w:sz w:val="20"/>
                <w:szCs w:val="20"/>
                <w:lang w:val="en-US"/>
              </w:rPr>
            </w:pPr>
          </w:p>
        </w:tc>
        <w:tc>
          <w:tcPr>
            <w:tcW w:w="546" w:type="pct"/>
            <w:shd w:val="clear" w:color="auto" w:fill="FFFFFF" w:themeFill="background1"/>
            <w:vAlign w:val="center"/>
          </w:tcPr>
          <w:p w14:paraId="13CFFC59" w14:textId="77777777" w:rsidR="00BE7193" w:rsidRPr="0020312C" w:rsidRDefault="00BE7193" w:rsidP="00884707">
            <w:pPr>
              <w:jc w:val="center"/>
              <w:rPr>
                <w:sz w:val="20"/>
                <w:szCs w:val="20"/>
                <w:lang w:val="en-US"/>
              </w:rPr>
            </w:pPr>
            <w:r w:rsidRPr="00DB669C">
              <w:rPr>
                <w:sz w:val="20"/>
                <w:szCs w:val="20"/>
                <w:lang w:val="en-US"/>
              </w:rPr>
              <w:t>per 1 kg increase</w:t>
            </w:r>
          </w:p>
        </w:tc>
        <w:tc>
          <w:tcPr>
            <w:tcW w:w="907" w:type="pct"/>
            <w:shd w:val="clear" w:color="auto" w:fill="FFFFFF" w:themeFill="background1"/>
            <w:vAlign w:val="center"/>
          </w:tcPr>
          <w:p w14:paraId="2D108CE5" w14:textId="77777777" w:rsidR="00BE7193" w:rsidRPr="0020312C" w:rsidRDefault="00BE7193" w:rsidP="00884707">
            <w:pPr>
              <w:jc w:val="center"/>
              <w:rPr>
                <w:sz w:val="20"/>
                <w:szCs w:val="20"/>
                <w:lang w:val="en-US"/>
              </w:rPr>
            </w:pPr>
            <w:r w:rsidRPr="0020312C">
              <w:rPr>
                <w:sz w:val="20"/>
                <w:szCs w:val="20"/>
                <w:lang w:val="en-US"/>
              </w:rPr>
              <w:t xml:space="preserve">Age, sex, BMI, smoking, alcohol intake, </w:t>
            </w:r>
            <w:r>
              <w:rPr>
                <w:sz w:val="20"/>
                <w:szCs w:val="20"/>
                <w:lang w:val="en-US"/>
              </w:rPr>
              <w:t xml:space="preserve">physical activity, </w:t>
            </w:r>
            <w:r w:rsidRPr="0020312C">
              <w:rPr>
                <w:sz w:val="20"/>
                <w:szCs w:val="20"/>
                <w:lang w:val="en-US"/>
              </w:rPr>
              <w:t>GFR, HbA</w:t>
            </w:r>
            <w:r>
              <w:rPr>
                <w:sz w:val="20"/>
                <w:szCs w:val="20"/>
                <w:lang w:val="en-US"/>
              </w:rPr>
              <w:t>1c, duration of T2D, medication</w:t>
            </w:r>
          </w:p>
        </w:tc>
      </w:tr>
      <w:tr w:rsidR="00BE7193" w:rsidRPr="00320F64" w14:paraId="5E4B261C" w14:textId="77777777" w:rsidTr="00884707">
        <w:tc>
          <w:tcPr>
            <w:tcW w:w="727" w:type="pct"/>
            <w:shd w:val="clear" w:color="auto" w:fill="FFFFFF" w:themeFill="background1"/>
            <w:vAlign w:val="center"/>
          </w:tcPr>
          <w:p w14:paraId="0429C66B" w14:textId="77777777" w:rsidR="00BE7193" w:rsidRPr="0020312C" w:rsidRDefault="00BE7193" w:rsidP="00884707">
            <w:pPr>
              <w:rPr>
                <w:sz w:val="20"/>
                <w:szCs w:val="20"/>
                <w:lang w:val="en-US"/>
              </w:rPr>
            </w:pPr>
            <w:r w:rsidRPr="0020312C">
              <w:rPr>
                <w:sz w:val="20"/>
                <w:szCs w:val="20"/>
                <w:lang w:val="en-US"/>
              </w:rPr>
              <w:t>Lopez-Jaramillo</w:t>
            </w:r>
            <w:r>
              <w:rPr>
                <w:sz w:val="20"/>
                <w:szCs w:val="20"/>
                <w:lang w:val="en-US"/>
              </w:rPr>
              <w:t xml:space="preserve"> 2014 (52</w:t>
            </w:r>
            <w:r w:rsidRPr="0020312C">
              <w:rPr>
                <w:sz w:val="20"/>
                <w:szCs w:val="20"/>
                <w:lang w:val="en-US"/>
              </w:rPr>
              <w:t>)</w:t>
            </w:r>
          </w:p>
        </w:tc>
        <w:tc>
          <w:tcPr>
            <w:tcW w:w="954" w:type="pct"/>
            <w:shd w:val="clear" w:color="auto" w:fill="FFFFFF" w:themeFill="background1"/>
            <w:vAlign w:val="center"/>
          </w:tcPr>
          <w:p w14:paraId="51AD98AA" w14:textId="77777777" w:rsidR="00BE7193" w:rsidRPr="0020312C" w:rsidRDefault="00BE7193" w:rsidP="00884707">
            <w:pPr>
              <w:jc w:val="center"/>
              <w:rPr>
                <w:sz w:val="20"/>
                <w:szCs w:val="20"/>
                <w:lang w:val="en-US"/>
              </w:rPr>
            </w:pPr>
            <w:r>
              <w:rPr>
                <w:sz w:val="20"/>
                <w:szCs w:val="20"/>
                <w:lang w:val="en-US"/>
              </w:rPr>
              <w:t xml:space="preserve">12,516 (35% women) </w:t>
            </w:r>
            <w:r w:rsidRPr="0020312C">
              <w:rPr>
                <w:sz w:val="20"/>
                <w:szCs w:val="20"/>
                <w:lang w:val="en-US"/>
              </w:rPr>
              <w:t xml:space="preserve">with IGT and T2D / 63.6 </w:t>
            </w:r>
          </w:p>
        </w:tc>
        <w:tc>
          <w:tcPr>
            <w:tcW w:w="365" w:type="pct"/>
            <w:shd w:val="clear" w:color="auto" w:fill="FFFFFF" w:themeFill="background1"/>
            <w:vAlign w:val="center"/>
          </w:tcPr>
          <w:p w14:paraId="0BC68887" w14:textId="77777777" w:rsidR="00BE7193" w:rsidRPr="0020312C" w:rsidRDefault="00BE7193" w:rsidP="00884707">
            <w:pPr>
              <w:jc w:val="center"/>
              <w:rPr>
                <w:sz w:val="20"/>
                <w:szCs w:val="20"/>
                <w:lang w:val="en-US"/>
              </w:rPr>
            </w:pPr>
            <w:r>
              <w:rPr>
                <w:sz w:val="20"/>
                <w:szCs w:val="20"/>
                <w:lang w:val="en-US"/>
              </w:rPr>
              <w:t>74.4</w:t>
            </w:r>
          </w:p>
        </w:tc>
        <w:tc>
          <w:tcPr>
            <w:tcW w:w="365" w:type="pct"/>
            <w:shd w:val="clear" w:color="auto" w:fill="FFFFFF" w:themeFill="background1"/>
            <w:vAlign w:val="center"/>
          </w:tcPr>
          <w:p w14:paraId="5A70638E" w14:textId="77777777" w:rsidR="00BE7193" w:rsidRPr="0020312C" w:rsidRDefault="00BE7193" w:rsidP="00884707">
            <w:pPr>
              <w:jc w:val="center"/>
              <w:rPr>
                <w:sz w:val="20"/>
                <w:szCs w:val="20"/>
                <w:lang w:val="en-US"/>
              </w:rPr>
            </w:pPr>
            <w:r w:rsidRPr="0020312C">
              <w:rPr>
                <w:sz w:val="20"/>
                <w:szCs w:val="20"/>
                <w:lang w:val="en-US"/>
              </w:rPr>
              <w:t>1,913</w:t>
            </w:r>
          </w:p>
        </w:tc>
        <w:tc>
          <w:tcPr>
            <w:tcW w:w="546" w:type="pct"/>
            <w:shd w:val="clear" w:color="auto" w:fill="FFFFFF" w:themeFill="background1"/>
            <w:vAlign w:val="center"/>
          </w:tcPr>
          <w:p w14:paraId="24A8277D" w14:textId="77777777" w:rsidR="00BE7193" w:rsidRPr="0020312C" w:rsidRDefault="00BE7193" w:rsidP="00884707">
            <w:pPr>
              <w:jc w:val="center"/>
              <w:rPr>
                <w:sz w:val="20"/>
                <w:szCs w:val="20"/>
                <w:lang w:val="en-US"/>
              </w:rPr>
            </w:pPr>
            <w:r w:rsidRPr="0020312C">
              <w:rPr>
                <w:sz w:val="20"/>
                <w:szCs w:val="20"/>
                <w:lang w:val="en-US"/>
              </w:rPr>
              <w:t>HGS</w:t>
            </w:r>
          </w:p>
        </w:tc>
        <w:tc>
          <w:tcPr>
            <w:tcW w:w="590" w:type="pct"/>
            <w:shd w:val="clear" w:color="auto" w:fill="FFFFFF" w:themeFill="background1"/>
            <w:vAlign w:val="center"/>
          </w:tcPr>
          <w:p w14:paraId="61FFA546" w14:textId="77777777" w:rsidR="00BE7193" w:rsidRDefault="00BE7193" w:rsidP="00884707">
            <w:pPr>
              <w:jc w:val="center"/>
              <w:rPr>
                <w:sz w:val="20"/>
                <w:szCs w:val="20"/>
                <w:lang w:val="en-US"/>
              </w:rPr>
            </w:pPr>
          </w:p>
        </w:tc>
        <w:tc>
          <w:tcPr>
            <w:tcW w:w="546" w:type="pct"/>
            <w:shd w:val="clear" w:color="auto" w:fill="FFFFFF" w:themeFill="background1"/>
            <w:vAlign w:val="center"/>
          </w:tcPr>
          <w:p w14:paraId="2774577B" w14:textId="77777777" w:rsidR="00BE7193" w:rsidRDefault="00BE7193" w:rsidP="00884707">
            <w:pPr>
              <w:jc w:val="center"/>
              <w:rPr>
                <w:sz w:val="20"/>
                <w:szCs w:val="20"/>
                <w:lang w:val="en-US"/>
              </w:rPr>
            </w:pPr>
            <w:r w:rsidRPr="00DB669C">
              <w:rPr>
                <w:sz w:val="20"/>
                <w:szCs w:val="20"/>
                <w:lang w:val="en-US"/>
              </w:rPr>
              <w:t>per 1 kg increase</w:t>
            </w:r>
          </w:p>
        </w:tc>
        <w:tc>
          <w:tcPr>
            <w:tcW w:w="907" w:type="pct"/>
            <w:shd w:val="clear" w:color="auto" w:fill="FFFFFF" w:themeFill="background1"/>
            <w:vAlign w:val="center"/>
          </w:tcPr>
          <w:p w14:paraId="354CD67C" w14:textId="77777777" w:rsidR="00BE7193" w:rsidRDefault="00BE7193" w:rsidP="00884707">
            <w:pPr>
              <w:jc w:val="center"/>
              <w:rPr>
                <w:sz w:val="20"/>
                <w:szCs w:val="20"/>
                <w:lang w:val="en-US"/>
              </w:rPr>
            </w:pPr>
            <w:r>
              <w:rPr>
                <w:sz w:val="20"/>
                <w:szCs w:val="20"/>
                <w:lang w:val="en-US"/>
              </w:rPr>
              <w:t>Age, BMI, waist circumference</w:t>
            </w:r>
          </w:p>
          <w:p w14:paraId="5FCD33DA" w14:textId="77777777" w:rsidR="00BE7193" w:rsidRPr="0020312C" w:rsidRDefault="00BE7193" w:rsidP="00884707">
            <w:pPr>
              <w:jc w:val="center"/>
              <w:rPr>
                <w:sz w:val="20"/>
                <w:szCs w:val="20"/>
                <w:lang w:val="en-US"/>
              </w:rPr>
            </w:pPr>
            <w:r w:rsidRPr="0020312C">
              <w:rPr>
                <w:sz w:val="20"/>
                <w:szCs w:val="20"/>
                <w:lang w:val="en-US"/>
              </w:rPr>
              <w:t>hip circumference</w:t>
            </w:r>
          </w:p>
        </w:tc>
      </w:tr>
      <w:tr w:rsidR="00BE7193" w:rsidRPr="00320F64" w14:paraId="32F0F5CE" w14:textId="77777777" w:rsidTr="00884707">
        <w:tc>
          <w:tcPr>
            <w:tcW w:w="727" w:type="pct"/>
            <w:shd w:val="clear" w:color="auto" w:fill="FFFFFF" w:themeFill="background1"/>
            <w:vAlign w:val="center"/>
          </w:tcPr>
          <w:p w14:paraId="0401D9F1" w14:textId="77777777" w:rsidR="00BE7193" w:rsidRDefault="00BE7193" w:rsidP="00884707">
            <w:pPr>
              <w:rPr>
                <w:sz w:val="20"/>
                <w:szCs w:val="20"/>
                <w:lang w:val="en-US"/>
              </w:rPr>
            </w:pPr>
            <w:r>
              <w:rPr>
                <w:sz w:val="20"/>
                <w:szCs w:val="20"/>
                <w:lang w:val="en-US"/>
              </w:rPr>
              <w:t>Wang et al. 2016</w:t>
            </w:r>
          </w:p>
          <w:p w14:paraId="561296E4" w14:textId="77777777" w:rsidR="00BE7193" w:rsidRPr="0020312C" w:rsidRDefault="00BE7193" w:rsidP="00884707">
            <w:pPr>
              <w:rPr>
                <w:sz w:val="20"/>
                <w:szCs w:val="20"/>
                <w:lang w:val="en-US"/>
              </w:rPr>
            </w:pPr>
            <w:r>
              <w:rPr>
                <w:sz w:val="20"/>
                <w:szCs w:val="20"/>
                <w:lang w:val="en-US"/>
              </w:rPr>
              <w:t>(53</w:t>
            </w:r>
            <w:r w:rsidRPr="0020312C">
              <w:rPr>
                <w:sz w:val="20"/>
                <w:szCs w:val="20"/>
                <w:lang w:val="en-US"/>
              </w:rPr>
              <w:t>)</w:t>
            </w:r>
          </w:p>
        </w:tc>
        <w:tc>
          <w:tcPr>
            <w:tcW w:w="954" w:type="pct"/>
            <w:shd w:val="clear" w:color="auto" w:fill="FFFFFF" w:themeFill="background1"/>
            <w:vAlign w:val="center"/>
          </w:tcPr>
          <w:p w14:paraId="22338657" w14:textId="77777777" w:rsidR="00BE7193" w:rsidRPr="0020312C" w:rsidRDefault="00BE7193" w:rsidP="00884707">
            <w:pPr>
              <w:jc w:val="center"/>
              <w:rPr>
                <w:sz w:val="20"/>
                <w:szCs w:val="20"/>
                <w:lang w:val="en-US"/>
              </w:rPr>
            </w:pPr>
            <w:r>
              <w:rPr>
                <w:sz w:val="20"/>
                <w:szCs w:val="20"/>
                <w:lang w:val="en-US"/>
              </w:rPr>
              <w:t xml:space="preserve">292 (34% women) </w:t>
            </w:r>
            <w:r w:rsidRPr="00EC7A2C">
              <w:rPr>
                <w:sz w:val="20"/>
                <w:szCs w:val="20"/>
                <w:lang w:val="en-US"/>
              </w:rPr>
              <w:t xml:space="preserve">with </w:t>
            </w:r>
            <w:r>
              <w:rPr>
                <w:sz w:val="20"/>
                <w:szCs w:val="20"/>
                <w:lang w:val="en-US"/>
              </w:rPr>
              <w:t xml:space="preserve">liver disease / 61.0 </w:t>
            </w:r>
          </w:p>
        </w:tc>
        <w:tc>
          <w:tcPr>
            <w:tcW w:w="365" w:type="pct"/>
            <w:shd w:val="clear" w:color="auto" w:fill="FFFFFF" w:themeFill="background1"/>
            <w:vAlign w:val="center"/>
          </w:tcPr>
          <w:p w14:paraId="2DB58575" w14:textId="77777777" w:rsidR="00BE7193" w:rsidRPr="0020312C" w:rsidRDefault="00BE7193" w:rsidP="00884707">
            <w:pPr>
              <w:jc w:val="center"/>
              <w:rPr>
                <w:sz w:val="20"/>
                <w:szCs w:val="20"/>
                <w:lang w:val="en-US"/>
              </w:rPr>
            </w:pPr>
            <w:r>
              <w:rPr>
                <w:sz w:val="20"/>
                <w:szCs w:val="20"/>
                <w:lang w:val="en-US"/>
              </w:rPr>
              <w:t xml:space="preserve">15 </w:t>
            </w:r>
          </w:p>
        </w:tc>
        <w:tc>
          <w:tcPr>
            <w:tcW w:w="365" w:type="pct"/>
            <w:shd w:val="clear" w:color="auto" w:fill="FFFFFF" w:themeFill="background1"/>
            <w:vAlign w:val="center"/>
          </w:tcPr>
          <w:p w14:paraId="27CDA8C8" w14:textId="77777777" w:rsidR="00BE7193" w:rsidRPr="0020312C" w:rsidRDefault="00BE7193" w:rsidP="00884707">
            <w:pPr>
              <w:jc w:val="center"/>
              <w:rPr>
                <w:sz w:val="20"/>
                <w:szCs w:val="20"/>
                <w:lang w:val="en-US"/>
              </w:rPr>
            </w:pPr>
            <w:r>
              <w:rPr>
                <w:sz w:val="20"/>
                <w:szCs w:val="20"/>
                <w:lang w:val="en-US"/>
              </w:rPr>
              <w:t>61</w:t>
            </w:r>
          </w:p>
        </w:tc>
        <w:tc>
          <w:tcPr>
            <w:tcW w:w="546" w:type="pct"/>
            <w:shd w:val="clear" w:color="auto" w:fill="FFFFFF" w:themeFill="background1"/>
            <w:vAlign w:val="center"/>
          </w:tcPr>
          <w:p w14:paraId="17D0BAE1" w14:textId="77777777" w:rsidR="00BE7193" w:rsidRPr="0020312C" w:rsidRDefault="00BE7193" w:rsidP="00884707">
            <w:pPr>
              <w:jc w:val="center"/>
              <w:rPr>
                <w:sz w:val="20"/>
                <w:szCs w:val="20"/>
                <w:lang w:val="en-US"/>
              </w:rPr>
            </w:pPr>
            <w:r>
              <w:rPr>
                <w:sz w:val="20"/>
                <w:szCs w:val="20"/>
                <w:lang w:val="en-US"/>
              </w:rPr>
              <w:t xml:space="preserve">HGS </w:t>
            </w:r>
          </w:p>
        </w:tc>
        <w:tc>
          <w:tcPr>
            <w:tcW w:w="590" w:type="pct"/>
            <w:shd w:val="clear" w:color="auto" w:fill="FFFFFF" w:themeFill="background1"/>
            <w:vAlign w:val="center"/>
          </w:tcPr>
          <w:p w14:paraId="3D9E0262" w14:textId="77777777" w:rsidR="00BE7193" w:rsidRDefault="00BE7193" w:rsidP="00884707">
            <w:pPr>
              <w:jc w:val="center"/>
              <w:rPr>
                <w:sz w:val="20"/>
                <w:szCs w:val="20"/>
                <w:lang w:val="en-US"/>
              </w:rPr>
            </w:pPr>
          </w:p>
        </w:tc>
        <w:tc>
          <w:tcPr>
            <w:tcW w:w="546" w:type="pct"/>
            <w:shd w:val="clear" w:color="auto" w:fill="FFFFFF" w:themeFill="background1"/>
            <w:vAlign w:val="center"/>
          </w:tcPr>
          <w:p w14:paraId="71CE4FBA" w14:textId="77777777" w:rsidR="00BE7193" w:rsidRDefault="00BE7193" w:rsidP="00884707">
            <w:pPr>
              <w:jc w:val="center"/>
              <w:rPr>
                <w:sz w:val="20"/>
                <w:szCs w:val="20"/>
                <w:lang w:val="en-US"/>
              </w:rPr>
            </w:pPr>
            <w:r w:rsidRPr="00DB669C">
              <w:rPr>
                <w:sz w:val="20"/>
                <w:szCs w:val="20"/>
                <w:lang w:val="en-US"/>
              </w:rPr>
              <w:t>per 5 kg increase</w:t>
            </w:r>
          </w:p>
        </w:tc>
        <w:tc>
          <w:tcPr>
            <w:tcW w:w="907" w:type="pct"/>
            <w:shd w:val="clear" w:color="auto" w:fill="FFFFFF" w:themeFill="background1"/>
            <w:vAlign w:val="center"/>
          </w:tcPr>
          <w:p w14:paraId="12D58284" w14:textId="77777777" w:rsidR="00BE7193" w:rsidRPr="00BF7A47" w:rsidRDefault="00BE7193" w:rsidP="00884707">
            <w:pPr>
              <w:jc w:val="center"/>
              <w:rPr>
                <w:sz w:val="20"/>
                <w:szCs w:val="20"/>
                <w:lang w:val="en-US"/>
              </w:rPr>
            </w:pPr>
            <w:r>
              <w:rPr>
                <w:sz w:val="20"/>
                <w:szCs w:val="20"/>
                <w:lang w:val="en-US"/>
              </w:rPr>
              <w:t>A</w:t>
            </w:r>
            <w:r w:rsidRPr="0075473D">
              <w:rPr>
                <w:sz w:val="20"/>
                <w:szCs w:val="20"/>
                <w:lang w:val="en-US"/>
              </w:rPr>
              <w:t xml:space="preserve">ge, </w:t>
            </w:r>
            <w:r>
              <w:rPr>
                <w:sz w:val="20"/>
                <w:szCs w:val="20"/>
                <w:lang w:val="en-US"/>
              </w:rPr>
              <w:t xml:space="preserve">sex, </w:t>
            </w:r>
            <w:r w:rsidRPr="0075473D">
              <w:rPr>
                <w:sz w:val="20"/>
                <w:szCs w:val="20"/>
                <w:lang w:val="en-US"/>
              </w:rPr>
              <w:t xml:space="preserve">race, </w:t>
            </w:r>
            <w:r>
              <w:rPr>
                <w:sz w:val="20"/>
                <w:szCs w:val="20"/>
                <w:lang w:val="en-US"/>
              </w:rPr>
              <w:t xml:space="preserve">BMI, </w:t>
            </w:r>
            <w:r w:rsidRPr="0075473D">
              <w:rPr>
                <w:sz w:val="20"/>
                <w:szCs w:val="20"/>
                <w:lang w:val="en-US"/>
              </w:rPr>
              <w:t>liver disease etiolog</w:t>
            </w:r>
            <w:r>
              <w:rPr>
                <w:sz w:val="20"/>
                <w:szCs w:val="20"/>
                <w:lang w:val="en-US"/>
              </w:rPr>
              <w:t xml:space="preserve">y, </w:t>
            </w:r>
            <w:r w:rsidRPr="00BF7A47">
              <w:rPr>
                <w:sz w:val="20"/>
                <w:szCs w:val="20"/>
                <w:lang w:val="en-US"/>
              </w:rPr>
              <w:t>model</w:t>
            </w:r>
          </w:p>
          <w:p w14:paraId="23FCC3D1" w14:textId="77777777" w:rsidR="00BE7193" w:rsidRPr="0020312C" w:rsidRDefault="00BE7193" w:rsidP="00884707">
            <w:pPr>
              <w:jc w:val="center"/>
              <w:rPr>
                <w:sz w:val="20"/>
                <w:szCs w:val="20"/>
                <w:lang w:val="en-US"/>
              </w:rPr>
            </w:pPr>
            <w:r w:rsidRPr="00BF7A47">
              <w:rPr>
                <w:sz w:val="20"/>
                <w:szCs w:val="20"/>
                <w:lang w:val="en-US"/>
              </w:rPr>
              <w:t>fo</w:t>
            </w:r>
            <w:r>
              <w:rPr>
                <w:sz w:val="20"/>
                <w:szCs w:val="20"/>
                <w:lang w:val="en-US"/>
              </w:rPr>
              <w:t>r end-stage liver disease</w:t>
            </w:r>
            <w:r w:rsidRPr="00BF7A47">
              <w:rPr>
                <w:sz w:val="20"/>
                <w:szCs w:val="20"/>
                <w:lang w:val="en-US"/>
              </w:rPr>
              <w:t>-Na</w:t>
            </w:r>
            <w:r>
              <w:rPr>
                <w:sz w:val="20"/>
                <w:szCs w:val="20"/>
                <w:lang w:val="en-US"/>
              </w:rPr>
              <w:t xml:space="preserve">, </w:t>
            </w:r>
            <w:r w:rsidRPr="00BF7A47">
              <w:rPr>
                <w:sz w:val="20"/>
                <w:szCs w:val="20"/>
                <w:lang w:val="en-US"/>
              </w:rPr>
              <w:t>hepatocellular</w:t>
            </w:r>
            <w:r>
              <w:rPr>
                <w:sz w:val="20"/>
                <w:szCs w:val="20"/>
                <w:lang w:val="en-US"/>
              </w:rPr>
              <w:t xml:space="preserve"> </w:t>
            </w:r>
            <w:r w:rsidRPr="00BF7A47">
              <w:rPr>
                <w:sz w:val="20"/>
                <w:szCs w:val="20"/>
                <w:lang w:val="en-US"/>
              </w:rPr>
              <w:t>carcinoma</w:t>
            </w:r>
          </w:p>
        </w:tc>
      </w:tr>
    </w:tbl>
    <w:p w14:paraId="6112A13F" w14:textId="77777777" w:rsidR="00BE7193" w:rsidRDefault="00BE7193" w:rsidP="00BE7193">
      <w:pPr>
        <w:spacing w:line="480" w:lineRule="auto"/>
        <w:jc w:val="both"/>
        <w:rPr>
          <w:rFonts w:ascii="Calibri" w:eastAsia="Calibri" w:hAnsi="Calibri" w:cs="Times New Roman"/>
          <w:lang w:val="en-US"/>
        </w:rPr>
      </w:pPr>
    </w:p>
    <w:p w14:paraId="22C0DDAF" w14:textId="77777777" w:rsidR="00BE7193" w:rsidRDefault="00BE7193" w:rsidP="00BE7193">
      <w:pPr>
        <w:spacing w:line="480" w:lineRule="auto"/>
        <w:jc w:val="both"/>
        <w:rPr>
          <w:b/>
          <w:lang w:val="en-US"/>
        </w:rPr>
      </w:pPr>
      <w:r>
        <w:rPr>
          <w:rFonts w:ascii="Calibri" w:eastAsia="Calibri" w:hAnsi="Calibri" w:cs="Times New Roman"/>
          <w:lang w:val="en-US"/>
        </w:rPr>
        <w:lastRenderedPageBreak/>
        <w:t>Abbreviations: 1-RM = One-repetition m</w:t>
      </w:r>
      <w:r w:rsidRPr="004327D0">
        <w:rPr>
          <w:rFonts w:ascii="Calibri" w:eastAsia="Calibri" w:hAnsi="Calibri" w:cs="Times New Roman"/>
          <w:lang w:val="en-US"/>
        </w:rPr>
        <w:t>aximum</w:t>
      </w:r>
      <w:r>
        <w:rPr>
          <w:rFonts w:ascii="Calibri" w:eastAsia="Calibri" w:hAnsi="Calibri" w:cs="Times New Roman"/>
          <w:lang w:val="en-US"/>
        </w:rPr>
        <w:t>; ABI = A</w:t>
      </w:r>
      <w:r w:rsidRPr="004327D0">
        <w:rPr>
          <w:rFonts w:ascii="Calibri" w:eastAsia="Calibri" w:hAnsi="Calibri" w:cs="Times New Roman"/>
          <w:lang w:val="en-US"/>
        </w:rPr>
        <w:t>nkle brachial index</w:t>
      </w:r>
      <w:r>
        <w:rPr>
          <w:rFonts w:ascii="Calibri" w:eastAsia="Calibri" w:hAnsi="Calibri" w:cs="Times New Roman"/>
          <w:lang w:val="en-US"/>
        </w:rPr>
        <w:t>; ADO = M</w:t>
      </w:r>
      <w:r w:rsidRPr="00FA44DD">
        <w:rPr>
          <w:rFonts w:ascii="Calibri" w:eastAsia="Calibri" w:hAnsi="Calibri" w:cs="Times New Roman"/>
          <w:lang w:val="en-US"/>
        </w:rPr>
        <w:t xml:space="preserve">ultidimensional disease index based on age, </w:t>
      </w:r>
      <w:proofErr w:type="spellStart"/>
      <w:r w:rsidRPr="00FA44DD">
        <w:rPr>
          <w:rFonts w:ascii="Calibri" w:eastAsia="Calibri" w:hAnsi="Calibri" w:cs="Times New Roman"/>
          <w:lang w:val="en-US"/>
        </w:rPr>
        <w:t>dyspnoe</w:t>
      </w:r>
      <w:r>
        <w:rPr>
          <w:rFonts w:ascii="Calibri" w:eastAsia="Calibri" w:hAnsi="Calibri" w:cs="Times New Roman"/>
          <w:lang w:val="en-US"/>
        </w:rPr>
        <w:t>a</w:t>
      </w:r>
      <w:proofErr w:type="spellEnd"/>
      <w:r>
        <w:rPr>
          <w:rFonts w:ascii="Calibri" w:eastAsia="Calibri" w:hAnsi="Calibri" w:cs="Times New Roman"/>
          <w:lang w:val="en-US"/>
        </w:rPr>
        <w:t xml:space="preserve"> symptoms and FEV1</w:t>
      </w:r>
      <w:r w:rsidRPr="00FA44DD">
        <w:rPr>
          <w:rFonts w:ascii="Calibri" w:eastAsia="Calibri" w:hAnsi="Calibri" w:cs="Times New Roman"/>
          <w:lang w:val="en-US"/>
        </w:rPr>
        <w:t>;</w:t>
      </w:r>
      <w:r>
        <w:rPr>
          <w:rFonts w:ascii="Calibri" w:eastAsia="Calibri" w:hAnsi="Calibri" w:cs="Times New Roman"/>
          <w:lang w:val="en-US"/>
        </w:rPr>
        <w:t xml:space="preserve"> ALM = Arm lean mass; </w:t>
      </w:r>
      <w:r w:rsidRPr="00F02AE8">
        <w:rPr>
          <w:rFonts w:ascii="Calibri" w:eastAsia="Calibri" w:hAnsi="Calibri" w:cs="Times New Roman"/>
          <w:lang w:val="en-US"/>
        </w:rPr>
        <w:t>APACHE II = Acute Physiology and Chronic Health Evaluation</w:t>
      </w:r>
      <w:r>
        <w:rPr>
          <w:rFonts w:ascii="Calibri" w:eastAsia="Calibri" w:hAnsi="Calibri" w:cs="Times New Roman"/>
          <w:lang w:val="en-US"/>
        </w:rPr>
        <w:t xml:space="preserve">; ARDS = Acute </w:t>
      </w:r>
      <w:r w:rsidRPr="004327D0">
        <w:rPr>
          <w:rFonts w:ascii="Calibri" w:eastAsia="Calibri" w:hAnsi="Calibri" w:cs="Times New Roman"/>
          <w:lang w:val="en-US"/>
        </w:rPr>
        <w:t>respiratory distress syndrome</w:t>
      </w:r>
      <w:r>
        <w:rPr>
          <w:rFonts w:ascii="Calibri" w:eastAsia="Calibri" w:hAnsi="Calibri" w:cs="Times New Roman"/>
          <w:lang w:val="en-US"/>
        </w:rPr>
        <w:t>; BG = Blood glucose; BMI = B</w:t>
      </w:r>
      <w:r w:rsidRPr="00FA44DD">
        <w:rPr>
          <w:rFonts w:ascii="Calibri" w:eastAsia="Calibri" w:hAnsi="Calibri" w:cs="Times New Roman"/>
          <w:lang w:val="en-US"/>
        </w:rPr>
        <w:t>ody mass i</w:t>
      </w:r>
      <w:r>
        <w:rPr>
          <w:rFonts w:ascii="Calibri" w:eastAsia="Calibri" w:hAnsi="Calibri" w:cs="Times New Roman"/>
          <w:lang w:val="en-US"/>
        </w:rPr>
        <w:t>ndex; BW = body weight; CAD = Coronary artery disease; CHF =</w:t>
      </w:r>
      <w:r w:rsidRPr="00F02AE8">
        <w:rPr>
          <w:lang w:val="en-US"/>
        </w:rPr>
        <w:t xml:space="preserve"> </w:t>
      </w:r>
      <w:r>
        <w:rPr>
          <w:rFonts w:ascii="Calibri" w:eastAsia="Calibri" w:hAnsi="Calibri" w:cs="Times New Roman"/>
          <w:lang w:val="en-US"/>
        </w:rPr>
        <w:t xml:space="preserve">Chronic </w:t>
      </w:r>
      <w:r w:rsidRPr="00F02AE8">
        <w:rPr>
          <w:rFonts w:ascii="Calibri" w:eastAsia="Calibri" w:hAnsi="Calibri" w:cs="Times New Roman"/>
          <w:lang w:val="en-US"/>
        </w:rPr>
        <w:t>heart failure</w:t>
      </w:r>
      <w:r>
        <w:rPr>
          <w:rFonts w:ascii="Calibri" w:eastAsia="Calibri" w:hAnsi="Calibri" w:cs="Times New Roman"/>
          <w:lang w:val="en-US"/>
        </w:rPr>
        <w:t>; CKD =</w:t>
      </w:r>
      <w:r w:rsidRPr="00F02AE8">
        <w:rPr>
          <w:lang w:val="en-US"/>
        </w:rPr>
        <w:t xml:space="preserve"> </w:t>
      </w:r>
      <w:r w:rsidRPr="00F02AE8">
        <w:rPr>
          <w:rFonts w:ascii="Calibri" w:eastAsia="Calibri" w:hAnsi="Calibri" w:cs="Times New Roman"/>
          <w:lang w:val="en-US"/>
        </w:rPr>
        <w:t>Chronic kidney disease</w:t>
      </w:r>
      <w:r>
        <w:rPr>
          <w:rFonts w:ascii="Calibri" w:eastAsia="Calibri" w:hAnsi="Calibri" w:cs="Times New Roman"/>
          <w:lang w:val="en-US"/>
        </w:rPr>
        <w:t xml:space="preserve">; </w:t>
      </w:r>
      <w:r w:rsidRPr="00FA44DD">
        <w:rPr>
          <w:rFonts w:ascii="Calibri" w:eastAsia="Calibri" w:hAnsi="Calibri" w:cs="Times New Roman"/>
          <w:lang w:val="en-US"/>
        </w:rPr>
        <w:t xml:space="preserve">COPD = Chronic obstructive pulmonary disease; </w:t>
      </w:r>
      <w:r>
        <w:rPr>
          <w:rFonts w:ascii="Calibri" w:eastAsia="Calibri" w:hAnsi="Calibri" w:cs="Times New Roman"/>
          <w:lang w:val="en-US"/>
        </w:rPr>
        <w:t>CRF = Cardiorespiratory fitness; CRP =</w:t>
      </w:r>
      <w:r w:rsidRPr="001D7D96">
        <w:rPr>
          <w:lang w:val="en-US"/>
        </w:rPr>
        <w:t xml:space="preserve"> </w:t>
      </w:r>
      <w:r>
        <w:rPr>
          <w:rFonts w:ascii="Calibri" w:eastAsia="Calibri" w:hAnsi="Calibri" w:cs="Times New Roman"/>
          <w:lang w:val="en-US"/>
        </w:rPr>
        <w:t xml:space="preserve">C-reactive protein; CVD = Cardiovascular disease; F = Female; FEV1 = </w:t>
      </w:r>
      <w:r w:rsidRPr="00FA44DD">
        <w:rPr>
          <w:rFonts w:ascii="Calibri" w:eastAsia="Calibri" w:hAnsi="Calibri" w:cs="Times New Roman"/>
          <w:lang w:val="en-US"/>
        </w:rPr>
        <w:t>Forced expiratory volume in 1 second</w:t>
      </w:r>
      <w:r>
        <w:rPr>
          <w:rFonts w:ascii="Calibri" w:eastAsia="Calibri" w:hAnsi="Calibri" w:cs="Times New Roman"/>
          <w:lang w:val="en-US"/>
        </w:rPr>
        <w:t xml:space="preserve">; FFM = </w:t>
      </w:r>
      <w:r w:rsidRPr="00F331F1">
        <w:rPr>
          <w:rFonts w:ascii="Calibri" w:eastAsia="Calibri" w:hAnsi="Calibri" w:cs="Times New Roman"/>
          <w:lang w:val="en-US"/>
        </w:rPr>
        <w:t>Fat-free mass</w:t>
      </w:r>
      <w:r>
        <w:rPr>
          <w:rFonts w:ascii="Calibri" w:eastAsia="Calibri" w:hAnsi="Calibri" w:cs="Times New Roman"/>
          <w:lang w:val="en-US"/>
        </w:rPr>
        <w:t xml:space="preserve"> ; GFR = G</w:t>
      </w:r>
      <w:r w:rsidRPr="001D7D96">
        <w:rPr>
          <w:rFonts w:ascii="Calibri" w:eastAsia="Calibri" w:hAnsi="Calibri" w:cs="Times New Roman"/>
          <w:lang w:val="en-US"/>
        </w:rPr>
        <w:t>lomerular filtration rate</w:t>
      </w:r>
      <w:r>
        <w:rPr>
          <w:rFonts w:ascii="Calibri" w:eastAsia="Calibri" w:hAnsi="Calibri" w:cs="Times New Roman"/>
          <w:lang w:val="en-US"/>
        </w:rPr>
        <w:t>;</w:t>
      </w:r>
      <w:r w:rsidRPr="001D7D96">
        <w:rPr>
          <w:rFonts w:ascii="Calibri" w:eastAsia="Calibri" w:hAnsi="Calibri" w:cs="Times New Roman"/>
          <w:lang w:val="en-US"/>
        </w:rPr>
        <w:t xml:space="preserve"> </w:t>
      </w:r>
      <w:r>
        <w:rPr>
          <w:rFonts w:ascii="Calibri" w:eastAsia="Calibri" w:hAnsi="Calibri" w:cs="Times New Roman"/>
          <w:lang w:val="en-US"/>
        </w:rPr>
        <w:t>GI = G</w:t>
      </w:r>
      <w:r w:rsidRPr="00FA44DD">
        <w:rPr>
          <w:rFonts w:ascii="Calibri" w:eastAsia="Calibri" w:hAnsi="Calibri" w:cs="Times New Roman"/>
          <w:lang w:val="en-US"/>
        </w:rPr>
        <w:t>astrointestinal</w:t>
      </w:r>
      <w:r>
        <w:rPr>
          <w:rFonts w:ascii="Calibri" w:eastAsia="Calibri" w:hAnsi="Calibri" w:cs="Times New Roman"/>
          <w:lang w:val="en-US"/>
        </w:rPr>
        <w:t>; HbA1c = G</w:t>
      </w:r>
      <w:r w:rsidRPr="004327D0">
        <w:rPr>
          <w:rFonts w:ascii="Calibri" w:eastAsia="Calibri" w:hAnsi="Calibri" w:cs="Times New Roman"/>
          <w:lang w:val="en-US"/>
        </w:rPr>
        <w:t xml:space="preserve">lycated </w:t>
      </w:r>
      <w:proofErr w:type="spellStart"/>
      <w:r w:rsidRPr="004327D0">
        <w:rPr>
          <w:rFonts w:ascii="Calibri" w:eastAsia="Calibri" w:hAnsi="Calibri" w:cs="Times New Roman"/>
          <w:lang w:val="en-US"/>
        </w:rPr>
        <w:t>haemoglobin</w:t>
      </w:r>
      <w:proofErr w:type="spellEnd"/>
      <w:r>
        <w:rPr>
          <w:rFonts w:ascii="Calibri" w:eastAsia="Calibri" w:hAnsi="Calibri" w:cs="Times New Roman"/>
          <w:lang w:val="en-US"/>
        </w:rPr>
        <w:t xml:space="preserve"> A1c; </w:t>
      </w:r>
      <w:r w:rsidRPr="00FA44DD">
        <w:rPr>
          <w:rFonts w:ascii="Calibri" w:eastAsia="Calibri" w:hAnsi="Calibri" w:cs="Times New Roman"/>
          <w:lang w:val="en-US"/>
        </w:rPr>
        <w:t>HGS = Hand gr</w:t>
      </w:r>
      <w:r>
        <w:rPr>
          <w:rFonts w:ascii="Calibri" w:eastAsia="Calibri" w:hAnsi="Calibri" w:cs="Times New Roman"/>
          <w:lang w:val="en-US"/>
        </w:rPr>
        <w:t xml:space="preserve">ip strength; </w:t>
      </w:r>
      <w:r w:rsidRPr="00FA44DD">
        <w:rPr>
          <w:rFonts w:ascii="Calibri" w:eastAsia="Calibri" w:hAnsi="Calibri" w:cs="Times New Roman"/>
          <w:lang w:val="en-US"/>
        </w:rPr>
        <w:t xml:space="preserve">ICU = Intensive care unit; </w:t>
      </w:r>
      <w:r>
        <w:rPr>
          <w:rFonts w:ascii="Calibri" w:eastAsia="Calibri" w:hAnsi="Calibri" w:cs="Times New Roman"/>
          <w:lang w:val="en-US"/>
        </w:rPr>
        <w:t>IGT =</w:t>
      </w:r>
      <w:r w:rsidRPr="004327D0">
        <w:rPr>
          <w:lang w:val="en-US"/>
        </w:rPr>
        <w:t xml:space="preserve"> </w:t>
      </w:r>
      <w:r>
        <w:rPr>
          <w:rFonts w:ascii="Calibri" w:eastAsia="Calibri" w:hAnsi="Calibri" w:cs="Times New Roman"/>
          <w:lang w:val="en-US"/>
        </w:rPr>
        <w:t xml:space="preserve">Impaired glucose tolerance; INR = </w:t>
      </w:r>
      <w:r w:rsidRPr="00F331F1">
        <w:rPr>
          <w:rFonts w:ascii="Calibri" w:eastAsia="Calibri" w:hAnsi="Calibri" w:cs="Times New Roman"/>
          <w:lang w:val="en-US"/>
        </w:rPr>
        <w:t>International Normalized Ratio</w:t>
      </w:r>
      <w:r>
        <w:rPr>
          <w:rFonts w:ascii="Calibri" w:eastAsia="Calibri" w:hAnsi="Calibri" w:cs="Times New Roman"/>
          <w:lang w:val="en-US"/>
        </w:rPr>
        <w:t>;</w:t>
      </w:r>
      <w:r w:rsidRPr="00F331F1">
        <w:rPr>
          <w:rFonts w:ascii="Calibri" w:eastAsia="Calibri" w:hAnsi="Calibri" w:cs="Times New Roman"/>
          <w:lang w:val="en-US"/>
        </w:rPr>
        <w:t xml:space="preserve"> </w:t>
      </w:r>
      <w:r w:rsidRPr="00FA44DD">
        <w:rPr>
          <w:rFonts w:ascii="Calibri" w:eastAsia="Calibri" w:hAnsi="Calibri" w:cs="Times New Roman"/>
          <w:lang w:val="en-US"/>
        </w:rPr>
        <w:t xml:space="preserve">KES = Knee extensor strength; </w:t>
      </w:r>
      <w:r>
        <w:rPr>
          <w:rFonts w:ascii="Calibri" w:eastAsia="Calibri" w:hAnsi="Calibri" w:cs="Times New Roman"/>
          <w:lang w:val="en-US"/>
        </w:rPr>
        <w:t xml:space="preserve">KFS = Knee flexor strength; M = Male; MIS = Malnutrition-inflammation score; </w:t>
      </w:r>
      <w:r w:rsidRPr="00FA44DD">
        <w:rPr>
          <w:rFonts w:ascii="Calibri" w:eastAsia="Calibri" w:hAnsi="Calibri" w:cs="Times New Roman"/>
          <w:lang w:val="en-US"/>
        </w:rPr>
        <w:t xml:space="preserve">MRC = Medical Research Council scale for muscle </w:t>
      </w:r>
      <w:r>
        <w:rPr>
          <w:rFonts w:ascii="Calibri" w:eastAsia="Calibri" w:hAnsi="Calibri" w:cs="Times New Roman"/>
          <w:lang w:val="en-US"/>
        </w:rPr>
        <w:t>strength; NRS = Nutritional risk score;</w:t>
      </w:r>
      <w:r w:rsidRPr="00D35E1D">
        <w:rPr>
          <w:rFonts w:ascii="Calibri" w:eastAsia="Calibri" w:hAnsi="Calibri" w:cs="Times New Roman"/>
          <w:lang w:val="en-US"/>
        </w:rPr>
        <w:t xml:space="preserve"> </w:t>
      </w:r>
      <w:r>
        <w:rPr>
          <w:rFonts w:ascii="Calibri" w:eastAsia="Calibri" w:hAnsi="Calibri" w:cs="Times New Roman"/>
          <w:lang w:val="en-US"/>
        </w:rPr>
        <w:t>NT-</w:t>
      </w:r>
      <w:proofErr w:type="spellStart"/>
      <w:r>
        <w:rPr>
          <w:rFonts w:ascii="Calibri" w:eastAsia="Calibri" w:hAnsi="Calibri" w:cs="Times New Roman"/>
          <w:lang w:val="en-US"/>
        </w:rPr>
        <w:t>proBNP</w:t>
      </w:r>
      <w:proofErr w:type="spellEnd"/>
      <w:r>
        <w:rPr>
          <w:rFonts w:ascii="Calibri" w:eastAsia="Calibri" w:hAnsi="Calibri" w:cs="Times New Roman"/>
          <w:lang w:val="en-US"/>
        </w:rPr>
        <w:t xml:space="preserve"> =</w:t>
      </w:r>
      <w:r w:rsidRPr="00A2077F">
        <w:rPr>
          <w:rFonts w:ascii="Calibri" w:eastAsia="Calibri" w:hAnsi="Calibri" w:cs="Times New Roman"/>
          <w:lang w:val="en-US"/>
        </w:rPr>
        <w:t>N terminal pro brain natriuretic peptide</w:t>
      </w:r>
      <w:r>
        <w:rPr>
          <w:rFonts w:ascii="Calibri" w:eastAsia="Calibri" w:hAnsi="Calibri" w:cs="Times New Roman"/>
          <w:lang w:val="en-US"/>
        </w:rPr>
        <w:t xml:space="preserve">; PAD = </w:t>
      </w:r>
      <w:r w:rsidRPr="00F02AE8">
        <w:rPr>
          <w:rFonts w:ascii="Calibri" w:eastAsia="Calibri" w:hAnsi="Calibri" w:cs="Times New Roman"/>
          <w:lang w:val="en-US"/>
        </w:rPr>
        <w:t>Peripheral artery disease</w:t>
      </w:r>
      <w:r>
        <w:rPr>
          <w:rFonts w:ascii="Calibri" w:eastAsia="Calibri" w:hAnsi="Calibri" w:cs="Times New Roman"/>
          <w:lang w:val="en-US"/>
        </w:rPr>
        <w:t xml:space="preserve">; SD = standard deviation; SOFA = </w:t>
      </w:r>
      <w:r w:rsidRPr="004327D0">
        <w:rPr>
          <w:rFonts w:ascii="Calibri" w:eastAsia="Calibri" w:hAnsi="Calibri" w:cs="Times New Roman"/>
          <w:lang w:val="en-US"/>
        </w:rPr>
        <w:t>Sequ</w:t>
      </w:r>
      <w:r>
        <w:rPr>
          <w:rFonts w:ascii="Calibri" w:eastAsia="Calibri" w:hAnsi="Calibri" w:cs="Times New Roman"/>
          <w:lang w:val="en-US"/>
        </w:rPr>
        <w:t>ential Organ Failure Assessment; T2D = Type 2 diabetes mellitus; QIS = Q</w:t>
      </w:r>
      <w:r w:rsidRPr="004327D0">
        <w:rPr>
          <w:rFonts w:ascii="Calibri" w:eastAsia="Calibri" w:hAnsi="Calibri" w:cs="Times New Roman"/>
          <w:lang w:val="en-US"/>
        </w:rPr>
        <w:t>uadriceps isometric strength</w:t>
      </w:r>
      <w:r>
        <w:rPr>
          <w:rFonts w:ascii="Calibri" w:eastAsia="Calibri" w:hAnsi="Calibri" w:cs="Times New Roman"/>
          <w:lang w:val="en-US"/>
        </w:rPr>
        <w:t>; QMVC = Q</w:t>
      </w:r>
      <w:r w:rsidRPr="001D7D96">
        <w:rPr>
          <w:rFonts w:ascii="Calibri" w:eastAsia="Calibri" w:hAnsi="Calibri" w:cs="Times New Roman"/>
          <w:lang w:val="en-US"/>
        </w:rPr>
        <w:t>uadriceps maximal voluntary contraction force</w:t>
      </w:r>
      <w:r>
        <w:rPr>
          <w:rFonts w:ascii="Calibri" w:eastAsia="Calibri" w:hAnsi="Calibri" w:cs="Times New Roman"/>
          <w:lang w:val="en-US"/>
        </w:rPr>
        <w:t>.</w:t>
      </w:r>
    </w:p>
    <w:p w14:paraId="5C053659" w14:textId="77777777" w:rsidR="00BE7193" w:rsidRDefault="00BE7193" w:rsidP="00BE7193">
      <w:pPr>
        <w:jc w:val="both"/>
        <w:rPr>
          <w:b/>
          <w:lang w:val="en-US"/>
        </w:rPr>
      </w:pPr>
    </w:p>
    <w:p w14:paraId="6AB8D81C" w14:textId="77777777" w:rsidR="00BE7193" w:rsidRDefault="00BE7193" w:rsidP="00BE7193">
      <w:pPr>
        <w:rPr>
          <w:b/>
          <w:lang w:val="en-US"/>
        </w:rPr>
        <w:sectPr w:rsidR="00BE7193" w:rsidSect="00BE7193">
          <w:pgSz w:w="16838" w:h="11906" w:orient="landscape"/>
          <w:pgMar w:top="1418" w:right="1134" w:bottom="1418" w:left="1418" w:header="709" w:footer="709" w:gutter="0"/>
          <w:cols w:space="708"/>
          <w:docGrid w:linePitch="360"/>
        </w:sectPr>
      </w:pPr>
    </w:p>
    <w:p w14:paraId="4F1CBFC8" w14:textId="77777777" w:rsidR="00BE7193" w:rsidRPr="00801F99" w:rsidRDefault="00BE7193" w:rsidP="00BE7193">
      <w:pPr>
        <w:pStyle w:val="Caption"/>
        <w:keepNext/>
        <w:spacing w:line="276" w:lineRule="auto"/>
        <w:jc w:val="both"/>
        <w:rPr>
          <w:rFonts w:cs="Arial"/>
          <w:color w:val="000000" w:themeColor="text1"/>
          <w:sz w:val="22"/>
          <w:lang w:val="en-US"/>
        </w:rPr>
      </w:pPr>
      <w:r w:rsidRPr="00801F99">
        <w:rPr>
          <w:rFonts w:cs="Arial"/>
          <w:color w:val="000000" w:themeColor="text1"/>
          <w:sz w:val="22"/>
          <w:lang w:val="en-US"/>
        </w:rPr>
        <w:lastRenderedPageBreak/>
        <w:t>Table 2</w:t>
      </w:r>
      <w:r>
        <w:rPr>
          <w:rFonts w:cs="Arial"/>
          <w:color w:val="000000" w:themeColor="text1"/>
          <w:sz w:val="22"/>
          <w:lang w:val="en-US"/>
        </w:rPr>
        <w:t>: Pooled Risks of Low versus High Muscular S</w:t>
      </w:r>
      <w:r w:rsidRPr="00801F99">
        <w:rPr>
          <w:rFonts w:cs="Arial"/>
          <w:color w:val="000000" w:themeColor="text1"/>
          <w:sz w:val="22"/>
          <w:lang w:val="en-US"/>
        </w:rPr>
        <w:t>trength and per 5</w:t>
      </w:r>
      <w:r>
        <w:rPr>
          <w:rFonts w:cs="Arial"/>
          <w:color w:val="000000" w:themeColor="text1"/>
          <w:sz w:val="22"/>
          <w:lang w:val="en-US"/>
        </w:rPr>
        <w:t>-</w:t>
      </w:r>
      <w:r w:rsidRPr="00801F99">
        <w:rPr>
          <w:rFonts w:cs="Arial"/>
          <w:color w:val="000000" w:themeColor="text1"/>
          <w:sz w:val="22"/>
          <w:lang w:val="en-US"/>
        </w:rPr>
        <w:t xml:space="preserve">kg </w:t>
      </w:r>
      <w:r>
        <w:rPr>
          <w:rFonts w:cs="Arial"/>
          <w:color w:val="000000" w:themeColor="text1"/>
          <w:sz w:val="22"/>
          <w:lang w:val="en-US"/>
        </w:rPr>
        <w:t>I</w:t>
      </w:r>
      <w:r w:rsidRPr="00801F99">
        <w:rPr>
          <w:rFonts w:cs="Arial"/>
          <w:color w:val="000000" w:themeColor="text1"/>
          <w:sz w:val="22"/>
          <w:lang w:val="en-US"/>
        </w:rPr>
        <w:t xml:space="preserve">ncrease in </w:t>
      </w:r>
      <w:r>
        <w:rPr>
          <w:rFonts w:cs="Arial"/>
          <w:color w:val="000000" w:themeColor="text1"/>
          <w:sz w:val="22"/>
          <w:lang w:val="en-US"/>
        </w:rPr>
        <w:t>Muscle S</w:t>
      </w:r>
      <w:r w:rsidRPr="00801F99">
        <w:rPr>
          <w:rFonts w:cs="Arial"/>
          <w:color w:val="000000" w:themeColor="text1"/>
          <w:sz w:val="22"/>
          <w:lang w:val="en-US"/>
        </w:rPr>
        <w:t xml:space="preserve">trength in </w:t>
      </w:r>
      <w:r>
        <w:rPr>
          <w:rFonts w:cs="Arial"/>
          <w:color w:val="000000" w:themeColor="text1"/>
          <w:sz w:val="22"/>
          <w:lang w:val="en-US"/>
        </w:rPr>
        <w:t>Relation to Mortality Stratified by Potential Effect modifying F</w:t>
      </w:r>
      <w:r w:rsidRPr="00801F99">
        <w:rPr>
          <w:rFonts w:cs="Arial"/>
          <w:color w:val="000000" w:themeColor="text1"/>
          <w:sz w:val="22"/>
          <w:lang w:val="en-US"/>
        </w:rPr>
        <w:t>actors</w:t>
      </w:r>
    </w:p>
    <w:tbl>
      <w:tblPr>
        <w:tblStyle w:val="TableGrid"/>
        <w:tblW w:w="5127" w:type="pct"/>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1971"/>
        <w:gridCol w:w="440"/>
        <w:gridCol w:w="607"/>
        <w:gridCol w:w="1112"/>
        <w:gridCol w:w="574"/>
        <w:gridCol w:w="907"/>
        <w:gridCol w:w="440"/>
        <w:gridCol w:w="694"/>
        <w:gridCol w:w="1042"/>
        <w:gridCol w:w="685"/>
        <w:gridCol w:w="830"/>
      </w:tblGrid>
      <w:tr w:rsidR="00BE7193" w:rsidRPr="006325F9" w14:paraId="0164BAFE" w14:textId="77777777" w:rsidTr="00884707">
        <w:tc>
          <w:tcPr>
            <w:tcW w:w="1064" w:type="pct"/>
            <w:tcBorders>
              <w:top w:val="nil"/>
              <w:bottom w:val="single" w:sz="12" w:space="0" w:color="auto"/>
              <w:right w:val="single" w:sz="12" w:space="0" w:color="auto"/>
            </w:tcBorders>
          </w:tcPr>
          <w:p w14:paraId="1CF62829" w14:textId="77777777" w:rsidR="00BE7193" w:rsidRPr="006325F9" w:rsidRDefault="00BE7193" w:rsidP="00884707">
            <w:pPr>
              <w:spacing w:before="60" w:after="60"/>
              <w:rPr>
                <w:lang w:val="en-GB"/>
              </w:rPr>
            </w:pPr>
          </w:p>
        </w:tc>
        <w:tc>
          <w:tcPr>
            <w:tcW w:w="1957" w:type="pct"/>
            <w:gridSpan w:val="5"/>
            <w:tcBorders>
              <w:top w:val="nil"/>
              <w:left w:val="single" w:sz="12" w:space="0" w:color="auto"/>
              <w:bottom w:val="single" w:sz="12" w:space="0" w:color="auto"/>
              <w:right w:val="single" w:sz="12" w:space="0" w:color="auto"/>
            </w:tcBorders>
          </w:tcPr>
          <w:p w14:paraId="2A6F71D5" w14:textId="77777777" w:rsidR="00BE7193" w:rsidRPr="006325F9" w:rsidRDefault="00BE7193" w:rsidP="00884707">
            <w:pPr>
              <w:spacing w:before="60" w:after="60"/>
              <w:jc w:val="center"/>
              <w:rPr>
                <w:b/>
                <w:lang w:val="en-GB"/>
              </w:rPr>
            </w:pPr>
            <w:r w:rsidRPr="006325F9">
              <w:rPr>
                <w:b/>
                <w:lang w:val="en-GB"/>
              </w:rPr>
              <w:t>Low vs. high muscular strength</w:t>
            </w:r>
          </w:p>
        </w:tc>
        <w:tc>
          <w:tcPr>
            <w:tcW w:w="1980" w:type="pct"/>
            <w:gridSpan w:val="5"/>
            <w:tcBorders>
              <w:top w:val="nil"/>
              <w:left w:val="single" w:sz="12" w:space="0" w:color="auto"/>
              <w:bottom w:val="single" w:sz="12" w:space="0" w:color="auto"/>
            </w:tcBorders>
          </w:tcPr>
          <w:p w14:paraId="106EB00E" w14:textId="77777777" w:rsidR="00BE7193" w:rsidRPr="006325F9" w:rsidRDefault="00BE7193" w:rsidP="00884707">
            <w:pPr>
              <w:spacing w:before="60" w:after="60"/>
              <w:jc w:val="center"/>
              <w:rPr>
                <w:b/>
                <w:lang w:val="en-GB"/>
              </w:rPr>
            </w:pPr>
            <w:r w:rsidRPr="006325F9">
              <w:rPr>
                <w:b/>
                <w:lang w:val="en-GB"/>
              </w:rPr>
              <w:t>Per 5</w:t>
            </w:r>
            <w:r>
              <w:rPr>
                <w:b/>
                <w:lang w:val="en-GB"/>
              </w:rPr>
              <w:t>-</w:t>
            </w:r>
            <w:r w:rsidRPr="006325F9">
              <w:rPr>
                <w:b/>
                <w:lang w:val="en-GB"/>
              </w:rPr>
              <w:t>kg increase</w:t>
            </w:r>
          </w:p>
        </w:tc>
      </w:tr>
      <w:tr w:rsidR="00BE7193" w:rsidRPr="006325F9" w14:paraId="7F416D60" w14:textId="77777777" w:rsidTr="00884707">
        <w:tc>
          <w:tcPr>
            <w:tcW w:w="1064" w:type="pct"/>
            <w:tcBorders>
              <w:top w:val="single" w:sz="12" w:space="0" w:color="auto"/>
              <w:bottom w:val="single" w:sz="12" w:space="0" w:color="auto"/>
              <w:right w:val="single" w:sz="12" w:space="0" w:color="auto"/>
            </w:tcBorders>
          </w:tcPr>
          <w:p w14:paraId="106654B4" w14:textId="77777777" w:rsidR="00BE7193" w:rsidRPr="006325F9" w:rsidRDefault="00BE7193" w:rsidP="00884707">
            <w:pPr>
              <w:rPr>
                <w:lang w:val="en-GB"/>
              </w:rPr>
            </w:pPr>
          </w:p>
        </w:tc>
        <w:tc>
          <w:tcPr>
            <w:tcW w:w="231" w:type="pct"/>
            <w:tcBorders>
              <w:top w:val="single" w:sz="12" w:space="0" w:color="auto"/>
              <w:left w:val="single" w:sz="12" w:space="0" w:color="auto"/>
              <w:bottom w:val="single" w:sz="12" w:space="0" w:color="auto"/>
            </w:tcBorders>
          </w:tcPr>
          <w:p w14:paraId="40CC3A3C" w14:textId="77777777" w:rsidR="00BE7193" w:rsidRPr="006325F9" w:rsidRDefault="00BE7193" w:rsidP="00884707">
            <w:pPr>
              <w:jc w:val="center"/>
              <w:rPr>
                <w:b/>
                <w:lang w:val="en-GB"/>
              </w:rPr>
            </w:pPr>
            <w:r w:rsidRPr="006325F9">
              <w:rPr>
                <w:b/>
                <w:lang w:val="en-GB"/>
              </w:rPr>
              <w:t>N</w:t>
            </w:r>
          </w:p>
        </w:tc>
        <w:tc>
          <w:tcPr>
            <w:tcW w:w="319" w:type="pct"/>
            <w:tcBorders>
              <w:top w:val="single" w:sz="12" w:space="0" w:color="auto"/>
              <w:bottom w:val="single" w:sz="12" w:space="0" w:color="auto"/>
            </w:tcBorders>
          </w:tcPr>
          <w:p w14:paraId="75E2E1A7" w14:textId="77777777" w:rsidR="00BE7193" w:rsidRPr="006325F9" w:rsidRDefault="00BE7193" w:rsidP="00884707">
            <w:pPr>
              <w:jc w:val="center"/>
              <w:rPr>
                <w:b/>
                <w:lang w:val="en-GB"/>
              </w:rPr>
            </w:pPr>
            <w:r w:rsidRPr="006325F9">
              <w:rPr>
                <w:b/>
                <w:lang w:val="en-GB"/>
              </w:rPr>
              <w:t>HR</w:t>
            </w:r>
          </w:p>
        </w:tc>
        <w:tc>
          <w:tcPr>
            <w:tcW w:w="602" w:type="pct"/>
            <w:tcBorders>
              <w:top w:val="single" w:sz="12" w:space="0" w:color="auto"/>
              <w:bottom w:val="single" w:sz="12" w:space="0" w:color="auto"/>
            </w:tcBorders>
          </w:tcPr>
          <w:p w14:paraId="1BF7C1B3" w14:textId="77777777" w:rsidR="00BE7193" w:rsidRPr="006325F9" w:rsidRDefault="00BE7193" w:rsidP="00884707">
            <w:pPr>
              <w:jc w:val="center"/>
              <w:rPr>
                <w:b/>
                <w:lang w:val="en-GB"/>
              </w:rPr>
            </w:pPr>
            <w:r w:rsidRPr="006325F9">
              <w:rPr>
                <w:b/>
                <w:lang w:val="en-GB"/>
              </w:rPr>
              <w:t>95% CI</w:t>
            </w:r>
          </w:p>
        </w:tc>
        <w:tc>
          <w:tcPr>
            <w:tcW w:w="313" w:type="pct"/>
            <w:tcBorders>
              <w:top w:val="single" w:sz="12" w:space="0" w:color="auto"/>
              <w:bottom w:val="single" w:sz="12" w:space="0" w:color="auto"/>
            </w:tcBorders>
          </w:tcPr>
          <w:p w14:paraId="0ACEB796" w14:textId="77777777" w:rsidR="00BE7193" w:rsidRPr="006325F9" w:rsidRDefault="00BE7193" w:rsidP="00884707">
            <w:pPr>
              <w:jc w:val="center"/>
              <w:rPr>
                <w:b/>
                <w:lang w:val="en-GB"/>
              </w:rPr>
            </w:pPr>
            <w:r w:rsidRPr="006325F9">
              <w:rPr>
                <w:b/>
                <w:lang w:val="en-GB"/>
              </w:rPr>
              <w:t>I² (%)</w:t>
            </w:r>
          </w:p>
        </w:tc>
        <w:tc>
          <w:tcPr>
            <w:tcW w:w="492" w:type="pct"/>
            <w:tcBorders>
              <w:top w:val="single" w:sz="12" w:space="0" w:color="auto"/>
              <w:bottom w:val="single" w:sz="12" w:space="0" w:color="auto"/>
              <w:right w:val="single" w:sz="12" w:space="0" w:color="auto"/>
            </w:tcBorders>
          </w:tcPr>
          <w:p w14:paraId="3765BAE0" w14:textId="77777777" w:rsidR="00BE7193" w:rsidRPr="006325F9" w:rsidRDefault="00BE7193" w:rsidP="00884707">
            <w:pPr>
              <w:jc w:val="center"/>
              <w:rPr>
                <w:b/>
                <w:lang w:val="en-GB"/>
              </w:rPr>
            </w:pPr>
            <w:r w:rsidRPr="00544135">
              <w:rPr>
                <w:b/>
                <w:i/>
                <w:lang w:val="en-GB"/>
              </w:rPr>
              <w:t>P</w:t>
            </w:r>
            <w:r>
              <w:rPr>
                <w:b/>
                <w:lang w:val="en-GB"/>
              </w:rPr>
              <w:t>*</w:t>
            </w:r>
          </w:p>
        </w:tc>
        <w:tc>
          <w:tcPr>
            <w:tcW w:w="231" w:type="pct"/>
            <w:tcBorders>
              <w:top w:val="single" w:sz="12" w:space="0" w:color="auto"/>
              <w:left w:val="single" w:sz="12" w:space="0" w:color="auto"/>
              <w:bottom w:val="single" w:sz="12" w:space="0" w:color="auto"/>
            </w:tcBorders>
          </w:tcPr>
          <w:p w14:paraId="54BF04DB" w14:textId="77777777" w:rsidR="00BE7193" w:rsidRPr="006325F9" w:rsidRDefault="00BE7193" w:rsidP="00884707">
            <w:pPr>
              <w:jc w:val="center"/>
              <w:rPr>
                <w:b/>
                <w:lang w:val="en-GB"/>
              </w:rPr>
            </w:pPr>
            <w:r w:rsidRPr="006325F9">
              <w:rPr>
                <w:b/>
                <w:lang w:val="en-GB"/>
              </w:rPr>
              <w:t>N</w:t>
            </w:r>
          </w:p>
        </w:tc>
        <w:tc>
          <w:tcPr>
            <w:tcW w:w="377" w:type="pct"/>
            <w:tcBorders>
              <w:top w:val="single" w:sz="12" w:space="0" w:color="auto"/>
              <w:bottom w:val="single" w:sz="12" w:space="0" w:color="auto"/>
            </w:tcBorders>
          </w:tcPr>
          <w:p w14:paraId="3F2A2B76" w14:textId="77777777" w:rsidR="00BE7193" w:rsidRPr="006325F9" w:rsidRDefault="00BE7193" w:rsidP="00884707">
            <w:pPr>
              <w:jc w:val="center"/>
              <w:rPr>
                <w:b/>
                <w:lang w:val="en-GB"/>
              </w:rPr>
            </w:pPr>
            <w:r w:rsidRPr="006325F9">
              <w:rPr>
                <w:b/>
                <w:lang w:val="en-GB"/>
              </w:rPr>
              <w:t>HR</w:t>
            </w:r>
          </w:p>
        </w:tc>
        <w:tc>
          <w:tcPr>
            <w:tcW w:w="564" w:type="pct"/>
            <w:tcBorders>
              <w:top w:val="single" w:sz="12" w:space="0" w:color="auto"/>
              <w:bottom w:val="single" w:sz="12" w:space="0" w:color="auto"/>
            </w:tcBorders>
          </w:tcPr>
          <w:p w14:paraId="4FD228E8" w14:textId="77777777" w:rsidR="00BE7193" w:rsidRPr="006325F9" w:rsidRDefault="00BE7193" w:rsidP="00884707">
            <w:pPr>
              <w:jc w:val="center"/>
              <w:rPr>
                <w:b/>
                <w:lang w:val="en-GB"/>
              </w:rPr>
            </w:pPr>
            <w:r w:rsidRPr="006325F9">
              <w:rPr>
                <w:b/>
                <w:lang w:val="en-GB"/>
              </w:rPr>
              <w:t>95% CI</w:t>
            </w:r>
          </w:p>
        </w:tc>
        <w:tc>
          <w:tcPr>
            <w:tcW w:w="372" w:type="pct"/>
            <w:tcBorders>
              <w:top w:val="single" w:sz="12" w:space="0" w:color="auto"/>
              <w:bottom w:val="single" w:sz="12" w:space="0" w:color="auto"/>
            </w:tcBorders>
          </w:tcPr>
          <w:p w14:paraId="4C781A5B" w14:textId="77777777" w:rsidR="00BE7193" w:rsidRPr="006325F9" w:rsidRDefault="00BE7193" w:rsidP="00884707">
            <w:pPr>
              <w:jc w:val="center"/>
              <w:rPr>
                <w:b/>
                <w:lang w:val="en-GB"/>
              </w:rPr>
            </w:pPr>
            <w:r w:rsidRPr="006325F9">
              <w:rPr>
                <w:b/>
                <w:lang w:val="en-GB"/>
              </w:rPr>
              <w:t>I² (%)</w:t>
            </w:r>
          </w:p>
        </w:tc>
        <w:tc>
          <w:tcPr>
            <w:tcW w:w="436" w:type="pct"/>
            <w:tcBorders>
              <w:top w:val="single" w:sz="12" w:space="0" w:color="auto"/>
              <w:bottom w:val="single" w:sz="12" w:space="0" w:color="auto"/>
            </w:tcBorders>
          </w:tcPr>
          <w:p w14:paraId="3697F93D" w14:textId="77777777" w:rsidR="00BE7193" w:rsidRPr="006325F9" w:rsidRDefault="00BE7193" w:rsidP="00884707">
            <w:pPr>
              <w:jc w:val="center"/>
              <w:rPr>
                <w:b/>
                <w:lang w:val="en-GB"/>
              </w:rPr>
            </w:pPr>
            <w:r w:rsidRPr="00544135">
              <w:rPr>
                <w:b/>
                <w:i/>
                <w:lang w:val="en-GB"/>
              </w:rPr>
              <w:t>P</w:t>
            </w:r>
            <w:r>
              <w:rPr>
                <w:b/>
                <w:lang w:val="en-GB"/>
              </w:rPr>
              <w:t>*</w:t>
            </w:r>
          </w:p>
        </w:tc>
      </w:tr>
      <w:tr w:rsidR="00BE7193" w:rsidRPr="006325F9" w14:paraId="55F7AD02" w14:textId="77777777" w:rsidTr="00884707">
        <w:tc>
          <w:tcPr>
            <w:tcW w:w="1064" w:type="pct"/>
            <w:tcBorders>
              <w:top w:val="single" w:sz="12" w:space="0" w:color="auto"/>
              <w:bottom w:val="single" w:sz="12" w:space="0" w:color="auto"/>
              <w:right w:val="single" w:sz="12" w:space="0" w:color="auto"/>
            </w:tcBorders>
          </w:tcPr>
          <w:p w14:paraId="0C0E0260" w14:textId="77777777" w:rsidR="00BE7193" w:rsidRPr="006325F9" w:rsidRDefault="00BE7193" w:rsidP="00884707">
            <w:pPr>
              <w:rPr>
                <w:b/>
                <w:lang w:val="en-GB"/>
              </w:rPr>
            </w:pPr>
            <w:r w:rsidRPr="006325F9">
              <w:rPr>
                <w:b/>
                <w:lang w:val="en-GB"/>
              </w:rPr>
              <w:t>Overall</w:t>
            </w:r>
          </w:p>
        </w:tc>
        <w:tc>
          <w:tcPr>
            <w:tcW w:w="231" w:type="pct"/>
            <w:tcBorders>
              <w:top w:val="single" w:sz="12" w:space="0" w:color="auto"/>
              <w:left w:val="single" w:sz="12" w:space="0" w:color="auto"/>
              <w:bottom w:val="single" w:sz="12" w:space="0" w:color="auto"/>
            </w:tcBorders>
          </w:tcPr>
          <w:p w14:paraId="107DD227" w14:textId="77777777" w:rsidR="00BE7193" w:rsidRPr="006325F9" w:rsidRDefault="00BE7193" w:rsidP="00884707">
            <w:pPr>
              <w:jc w:val="center"/>
              <w:rPr>
                <w:lang w:val="en-GB"/>
              </w:rPr>
            </w:pPr>
            <w:r w:rsidRPr="006325F9">
              <w:rPr>
                <w:lang w:val="en-GB"/>
              </w:rPr>
              <w:t>29</w:t>
            </w:r>
          </w:p>
        </w:tc>
        <w:tc>
          <w:tcPr>
            <w:tcW w:w="319" w:type="pct"/>
            <w:tcBorders>
              <w:top w:val="single" w:sz="12" w:space="0" w:color="auto"/>
              <w:bottom w:val="single" w:sz="12" w:space="0" w:color="auto"/>
            </w:tcBorders>
          </w:tcPr>
          <w:p w14:paraId="45F3DB43" w14:textId="77777777" w:rsidR="00BE7193" w:rsidRPr="006325F9" w:rsidRDefault="00BE7193" w:rsidP="00884707">
            <w:pPr>
              <w:jc w:val="center"/>
              <w:rPr>
                <w:lang w:val="en-GB"/>
              </w:rPr>
            </w:pPr>
            <w:r>
              <w:rPr>
                <w:lang w:val="en-GB"/>
              </w:rPr>
              <w:t>1.80</w:t>
            </w:r>
          </w:p>
        </w:tc>
        <w:tc>
          <w:tcPr>
            <w:tcW w:w="602" w:type="pct"/>
            <w:tcBorders>
              <w:top w:val="single" w:sz="12" w:space="0" w:color="auto"/>
              <w:bottom w:val="single" w:sz="12" w:space="0" w:color="auto"/>
            </w:tcBorders>
          </w:tcPr>
          <w:p w14:paraId="372F82EA" w14:textId="77777777" w:rsidR="00BE7193" w:rsidRPr="006325F9" w:rsidRDefault="00BE7193" w:rsidP="00884707">
            <w:pPr>
              <w:jc w:val="center"/>
              <w:rPr>
                <w:lang w:val="en-GB"/>
              </w:rPr>
            </w:pPr>
            <w:r>
              <w:rPr>
                <w:lang w:val="en-GB"/>
              </w:rPr>
              <w:t>1.54-2.10</w:t>
            </w:r>
          </w:p>
        </w:tc>
        <w:tc>
          <w:tcPr>
            <w:tcW w:w="313" w:type="pct"/>
            <w:tcBorders>
              <w:top w:val="single" w:sz="12" w:space="0" w:color="auto"/>
              <w:bottom w:val="single" w:sz="12" w:space="0" w:color="auto"/>
            </w:tcBorders>
          </w:tcPr>
          <w:p w14:paraId="34BE223A" w14:textId="77777777" w:rsidR="00BE7193" w:rsidRPr="006325F9" w:rsidRDefault="00BE7193" w:rsidP="00884707">
            <w:pPr>
              <w:jc w:val="center"/>
              <w:rPr>
                <w:lang w:val="en-GB"/>
              </w:rPr>
            </w:pPr>
            <w:r>
              <w:rPr>
                <w:lang w:val="en-GB"/>
              </w:rPr>
              <w:t>89</w:t>
            </w:r>
          </w:p>
        </w:tc>
        <w:tc>
          <w:tcPr>
            <w:tcW w:w="492" w:type="pct"/>
            <w:tcBorders>
              <w:top w:val="single" w:sz="12" w:space="0" w:color="auto"/>
              <w:bottom w:val="single" w:sz="12" w:space="0" w:color="auto"/>
              <w:right w:val="single" w:sz="12" w:space="0" w:color="auto"/>
            </w:tcBorders>
          </w:tcPr>
          <w:p w14:paraId="7D33CF07" w14:textId="77777777" w:rsidR="00BE7193" w:rsidRPr="006325F9" w:rsidRDefault="00BE7193" w:rsidP="00884707">
            <w:pPr>
              <w:jc w:val="center"/>
              <w:rPr>
                <w:lang w:val="en-GB"/>
              </w:rPr>
            </w:pPr>
          </w:p>
        </w:tc>
        <w:tc>
          <w:tcPr>
            <w:tcW w:w="231" w:type="pct"/>
            <w:tcBorders>
              <w:top w:val="single" w:sz="12" w:space="0" w:color="auto"/>
              <w:left w:val="single" w:sz="12" w:space="0" w:color="auto"/>
              <w:bottom w:val="single" w:sz="12" w:space="0" w:color="auto"/>
            </w:tcBorders>
          </w:tcPr>
          <w:p w14:paraId="479A3614" w14:textId="77777777" w:rsidR="00BE7193" w:rsidRPr="006325F9" w:rsidRDefault="00BE7193" w:rsidP="00884707">
            <w:pPr>
              <w:jc w:val="center"/>
              <w:rPr>
                <w:lang w:val="en-GB"/>
              </w:rPr>
            </w:pPr>
            <w:r w:rsidRPr="006325F9">
              <w:rPr>
                <w:lang w:val="en-GB"/>
              </w:rPr>
              <w:t>16</w:t>
            </w:r>
          </w:p>
        </w:tc>
        <w:tc>
          <w:tcPr>
            <w:tcW w:w="377" w:type="pct"/>
            <w:tcBorders>
              <w:top w:val="single" w:sz="12" w:space="0" w:color="auto"/>
              <w:bottom w:val="single" w:sz="12" w:space="0" w:color="auto"/>
            </w:tcBorders>
          </w:tcPr>
          <w:p w14:paraId="021984E5" w14:textId="77777777" w:rsidR="00BE7193" w:rsidRPr="006325F9" w:rsidRDefault="00BE7193" w:rsidP="00884707">
            <w:pPr>
              <w:jc w:val="center"/>
              <w:rPr>
                <w:lang w:val="en-GB"/>
              </w:rPr>
            </w:pPr>
            <w:r w:rsidRPr="006325F9">
              <w:rPr>
                <w:lang w:val="en-GB"/>
              </w:rPr>
              <w:t>0.72</w:t>
            </w:r>
          </w:p>
        </w:tc>
        <w:tc>
          <w:tcPr>
            <w:tcW w:w="564" w:type="pct"/>
            <w:tcBorders>
              <w:top w:val="single" w:sz="12" w:space="0" w:color="auto"/>
              <w:bottom w:val="single" w:sz="12" w:space="0" w:color="auto"/>
            </w:tcBorders>
          </w:tcPr>
          <w:p w14:paraId="280C00B0" w14:textId="77777777" w:rsidR="00BE7193" w:rsidRPr="006325F9" w:rsidRDefault="00BE7193" w:rsidP="00884707">
            <w:pPr>
              <w:jc w:val="center"/>
              <w:rPr>
                <w:lang w:val="en-GB"/>
              </w:rPr>
            </w:pPr>
            <w:r w:rsidRPr="006325F9">
              <w:rPr>
                <w:lang w:val="en-GB"/>
              </w:rPr>
              <w:t>0.59-0.89</w:t>
            </w:r>
          </w:p>
        </w:tc>
        <w:tc>
          <w:tcPr>
            <w:tcW w:w="372" w:type="pct"/>
            <w:tcBorders>
              <w:top w:val="single" w:sz="12" w:space="0" w:color="auto"/>
              <w:bottom w:val="single" w:sz="12" w:space="0" w:color="auto"/>
            </w:tcBorders>
          </w:tcPr>
          <w:p w14:paraId="6F831BF4" w14:textId="77777777" w:rsidR="00BE7193" w:rsidRPr="006325F9" w:rsidRDefault="00BE7193" w:rsidP="00884707">
            <w:pPr>
              <w:jc w:val="center"/>
              <w:rPr>
                <w:lang w:val="en-GB"/>
              </w:rPr>
            </w:pPr>
            <w:r w:rsidRPr="006325F9">
              <w:rPr>
                <w:lang w:val="en-GB"/>
              </w:rPr>
              <w:t>97</w:t>
            </w:r>
          </w:p>
        </w:tc>
        <w:tc>
          <w:tcPr>
            <w:tcW w:w="436" w:type="pct"/>
            <w:tcBorders>
              <w:top w:val="single" w:sz="12" w:space="0" w:color="auto"/>
              <w:bottom w:val="single" w:sz="12" w:space="0" w:color="auto"/>
            </w:tcBorders>
          </w:tcPr>
          <w:p w14:paraId="13D46371" w14:textId="77777777" w:rsidR="00BE7193" w:rsidRPr="006325F9" w:rsidRDefault="00BE7193" w:rsidP="00884707">
            <w:pPr>
              <w:jc w:val="center"/>
              <w:rPr>
                <w:lang w:val="en-GB"/>
              </w:rPr>
            </w:pPr>
          </w:p>
        </w:tc>
      </w:tr>
      <w:tr w:rsidR="00BE7193" w:rsidRPr="006325F9" w14:paraId="20E9B270" w14:textId="77777777" w:rsidTr="00884707">
        <w:tc>
          <w:tcPr>
            <w:tcW w:w="1064" w:type="pct"/>
            <w:tcBorders>
              <w:top w:val="single" w:sz="12" w:space="0" w:color="auto"/>
              <w:bottom w:val="single" w:sz="4" w:space="0" w:color="auto"/>
              <w:right w:val="single" w:sz="12" w:space="0" w:color="auto"/>
            </w:tcBorders>
          </w:tcPr>
          <w:p w14:paraId="19B50018" w14:textId="77777777" w:rsidR="00BE7193" w:rsidRPr="006325F9" w:rsidRDefault="00BE7193" w:rsidP="00884707">
            <w:pPr>
              <w:rPr>
                <w:b/>
                <w:lang w:val="en-GB"/>
              </w:rPr>
            </w:pPr>
            <w:r w:rsidRPr="006325F9">
              <w:rPr>
                <w:b/>
                <w:lang w:val="en-GB"/>
              </w:rPr>
              <w:t>Region</w:t>
            </w:r>
          </w:p>
        </w:tc>
        <w:tc>
          <w:tcPr>
            <w:tcW w:w="231" w:type="pct"/>
            <w:tcBorders>
              <w:top w:val="single" w:sz="12" w:space="0" w:color="auto"/>
              <w:left w:val="single" w:sz="12" w:space="0" w:color="auto"/>
              <w:bottom w:val="single" w:sz="4" w:space="0" w:color="auto"/>
            </w:tcBorders>
          </w:tcPr>
          <w:p w14:paraId="4FD14E71" w14:textId="77777777" w:rsidR="00BE7193" w:rsidRPr="006325F9" w:rsidRDefault="00BE7193" w:rsidP="00884707">
            <w:pPr>
              <w:jc w:val="center"/>
              <w:rPr>
                <w:lang w:val="en-GB"/>
              </w:rPr>
            </w:pPr>
          </w:p>
        </w:tc>
        <w:tc>
          <w:tcPr>
            <w:tcW w:w="319" w:type="pct"/>
            <w:tcBorders>
              <w:top w:val="single" w:sz="12" w:space="0" w:color="auto"/>
              <w:bottom w:val="single" w:sz="4" w:space="0" w:color="auto"/>
            </w:tcBorders>
          </w:tcPr>
          <w:p w14:paraId="2BBB27F5" w14:textId="77777777" w:rsidR="00BE7193" w:rsidRPr="006325F9" w:rsidRDefault="00BE7193" w:rsidP="00884707">
            <w:pPr>
              <w:jc w:val="center"/>
              <w:rPr>
                <w:lang w:val="en-GB"/>
              </w:rPr>
            </w:pPr>
          </w:p>
        </w:tc>
        <w:tc>
          <w:tcPr>
            <w:tcW w:w="602" w:type="pct"/>
            <w:tcBorders>
              <w:top w:val="single" w:sz="12" w:space="0" w:color="auto"/>
              <w:bottom w:val="single" w:sz="4" w:space="0" w:color="auto"/>
            </w:tcBorders>
          </w:tcPr>
          <w:p w14:paraId="45F8B2DA" w14:textId="77777777" w:rsidR="00BE7193" w:rsidRPr="006325F9" w:rsidRDefault="00BE7193" w:rsidP="00884707">
            <w:pPr>
              <w:jc w:val="center"/>
              <w:rPr>
                <w:lang w:val="en-GB"/>
              </w:rPr>
            </w:pPr>
          </w:p>
        </w:tc>
        <w:tc>
          <w:tcPr>
            <w:tcW w:w="313" w:type="pct"/>
            <w:tcBorders>
              <w:top w:val="single" w:sz="12" w:space="0" w:color="auto"/>
              <w:bottom w:val="single" w:sz="4" w:space="0" w:color="auto"/>
            </w:tcBorders>
          </w:tcPr>
          <w:p w14:paraId="70F22EA8" w14:textId="77777777" w:rsidR="00BE7193" w:rsidRPr="006325F9" w:rsidRDefault="00BE7193" w:rsidP="00884707">
            <w:pPr>
              <w:jc w:val="center"/>
              <w:rPr>
                <w:lang w:val="en-GB"/>
              </w:rPr>
            </w:pPr>
          </w:p>
        </w:tc>
        <w:tc>
          <w:tcPr>
            <w:tcW w:w="492" w:type="pct"/>
            <w:tcBorders>
              <w:top w:val="single" w:sz="12" w:space="0" w:color="auto"/>
              <w:bottom w:val="single" w:sz="4" w:space="0" w:color="auto"/>
              <w:right w:val="single" w:sz="12" w:space="0" w:color="auto"/>
            </w:tcBorders>
            <w:vAlign w:val="center"/>
          </w:tcPr>
          <w:p w14:paraId="15F4DE97" w14:textId="77777777" w:rsidR="00BE7193" w:rsidRPr="006325F9" w:rsidRDefault="00BE7193" w:rsidP="00884707">
            <w:pPr>
              <w:jc w:val="center"/>
              <w:rPr>
                <w:lang w:val="en-GB"/>
              </w:rPr>
            </w:pPr>
            <w:r w:rsidRPr="006325F9">
              <w:rPr>
                <w:lang w:val="en-GB"/>
              </w:rPr>
              <w:t>0.</w:t>
            </w:r>
            <w:r>
              <w:rPr>
                <w:lang w:val="en-GB"/>
              </w:rPr>
              <w:t>6117</w:t>
            </w:r>
          </w:p>
        </w:tc>
        <w:tc>
          <w:tcPr>
            <w:tcW w:w="231" w:type="pct"/>
            <w:tcBorders>
              <w:top w:val="single" w:sz="12" w:space="0" w:color="auto"/>
              <w:left w:val="single" w:sz="12" w:space="0" w:color="auto"/>
            </w:tcBorders>
            <w:vAlign w:val="center"/>
          </w:tcPr>
          <w:p w14:paraId="6E0C0E8F" w14:textId="77777777" w:rsidR="00BE7193" w:rsidRPr="006325F9" w:rsidRDefault="00BE7193" w:rsidP="00884707">
            <w:pPr>
              <w:jc w:val="center"/>
              <w:rPr>
                <w:lang w:val="en-GB"/>
              </w:rPr>
            </w:pPr>
          </w:p>
        </w:tc>
        <w:tc>
          <w:tcPr>
            <w:tcW w:w="377" w:type="pct"/>
            <w:tcBorders>
              <w:top w:val="single" w:sz="12" w:space="0" w:color="auto"/>
            </w:tcBorders>
            <w:vAlign w:val="center"/>
          </w:tcPr>
          <w:p w14:paraId="5F977DA2" w14:textId="77777777" w:rsidR="00BE7193" w:rsidRPr="006325F9" w:rsidRDefault="00BE7193" w:rsidP="00884707">
            <w:pPr>
              <w:jc w:val="center"/>
              <w:rPr>
                <w:lang w:val="en-GB"/>
              </w:rPr>
            </w:pPr>
          </w:p>
        </w:tc>
        <w:tc>
          <w:tcPr>
            <w:tcW w:w="564" w:type="pct"/>
            <w:tcBorders>
              <w:top w:val="single" w:sz="12" w:space="0" w:color="auto"/>
            </w:tcBorders>
            <w:vAlign w:val="center"/>
          </w:tcPr>
          <w:p w14:paraId="51BB8917" w14:textId="77777777" w:rsidR="00BE7193" w:rsidRPr="006325F9" w:rsidRDefault="00BE7193" w:rsidP="00884707">
            <w:pPr>
              <w:jc w:val="center"/>
              <w:rPr>
                <w:lang w:val="en-GB"/>
              </w:rPr>
            </w:pPr>
          </w:p>
        </w:tc>
        <w:tc>
          <w:tcPr>
            <w:tcW w:w="372" w:type="pct"/>
            <w:tcBorders>
              <w:top w:val="single" w:sz="12" w:space="0" w:color="auto"/>
            </w:tcBorders>
            <w:vAlign w:val="center"/>
          </w:tcPr>
          <w:p w14:paraId="22871E02" w14:textId="77777777" w:rsidR="00BE7193" w:rsidRPr="006325F9" w:rsidRDefault="00BE7193" w:rsidP="00884707">
            <w:pPr>
              <w:jc w:val="center"/>
              <w:rPr>
                <w:lang w:val="en-GB"/>
              </w:rPr>
            </w:pPr>
          </w:p>
        </w:tc>
        <w:tc>
          <w:tcPr>
            <w:tcW w:w="436" w:type="pct"/>
            <w:tcBorders>
              <w:top w:val="single" w:sz="12" w:space="0" w:color="auto"/>
            </w:tcBorders>
            <w:vAlign w:val="center"/>
          </w:tcPr>
          <w:p w14:paraId="349706B9" w14:textId="77777777" w:rsidR="00BE7193" w:rsidRPr="006325F9" w:rsidRDefault="00BE7193" w:rsidP="00884707">
            <w:pPr>
              <w:jc w:val="center"/>
              <w:rPr>
                <w:lang w:val="en-GB"/>
              </w:rPr>
            </w:pPr>
            <w:r w:rsidRPr="006325F9">
              <w:rPr>
                <w:lang w:val="en-GB"/>
              </w:rPr>
              <w:t>0.45</w:t>
            </w:r>
            <w:r>
              <w:rPr>
                <w:lang w:val="en-GB"/>
              </w:rPr>
              <w:t>58</w:t>
            </w:r>
          </w:p>
        </w:tc>
      </w:tr>
      <w:tr w:rsidR="00BE7193" w:rsidRPr="006325F9" w14:paraId="14EE4CD0" w14:textId="77777777" w:rsidTr="00884707">
        <w:tc>
          <w:tcPr>
            <w:tcW w:w="1064" w:type="pct"/>
            <w:tcBorders>
              <w:top w:val="single" w:sz="4" w:space="0" w:color="auto"/>
              <w:bottom w:val="single" w:sz="4" w:space="0" w:color="auto"/>
              <w:right w:val="single" w:sz="12" w:space="0" w:color="auto"/>
            </w:tcBorders>
          </w:tcPr>
          <w:p w14:paraId="406F3440" w14:textId="77777777" w:rsidR="00BE7193" w:rsidRPr="006325F9" w:rsidRDefault="00BE7193" w:rsidP="00884707">
            <w:pPr>
              <w:rPr>
                <w:lang w:val="en-GB"/>
              </w:rPr>
            </w:pPr>
            <w:r w:rsidRPr="006325F9">
              <w:rPr>
                <w:lang w:val="en-GB"/>
              </w:rPr>
              <w:t>Europe</w:t>
            </w:r>
          </w:p>
        </w:tc>
        <w:tc>
          <w:tcPr>
            <w:tcW w:w="231" w:type="pct"/>
            <w:tcBorders>
              <w:top w:val="single" w:sz="4" w:space="0" w:color="auto"/>
              <w:left w:val="single" w:sz="12" w:space="0" w:color="auto"/>
              <w:bottom w:val="single" w:sz="4" w:space="0" w:color="auto"/>
            </w:tcBorders>
          </w:tcPr>
          <w:p w14:paraId="0534529F" w14:textId="77777777" w:rsidR="00BE7193" w:rsidRPr="006325F9" w:rsidRDefault="00BE7193" w:rsidP="00884707">
            <w:pPr>
              <w:jc w:val="center"/>
              <w:rPr>
                <w:lang w:val="en-GB"/>
              </w:rPr>
            </w:pPr>
            <w:r w:rsidRPr="006325F9">
              <w:rPr>
                <w:lang w:val="en-GB"/>
              </w:rPr>
              <w:t>8</w:t>
            </w:r>
          </w:p>
        </w:tc>
        <w:tc>
          <w:tcPr>
            <w:tcW w:w="319" w:type="pct"/>
            <w:tcBorders>
              <w:top w:val="single" w:sz="4" w:space="0" w:color="auto"/>
              <w:bottom w:val="single" w:sz="4" w:space="0" w:color="auto"/>
            </w:tcBorders>
          </w:tcPr>
          <w:p w14:paraId="4352494C" w14:textId="77777777" w:rsidR="00BE7193" w:rsidRPr="006325F9" w:rsidRDefault="00BE7193" w:rsidP="00884707">
            <w:pPr>
              <w:jc w:val="center"/>
              <w:rPr>
                <w:lang w:val="en-GB"/>
              </w:rPr>
            </w:pPr>
            <w:r w:rsidRPr="006325F9">
              <w:rPr>
                <w:lang w:val="en-GB"/>
              </w:rPr>
              <w:t>1.</w:t>
            </w:r>
            <w:r>
              <w:rPr>
                <w:lang w:val="en-GB"/>
              </w:rPr>
              <w:t>97</w:t>
            </w:r>
          </w:p>
        </w:tc>
        <w:tc>
          <w:tcPr>
            <w:tcW w:w="602" w:type="pct"/>
            <w:tcBorders>
              <w:top w:val="single" w:sz="4" w:space="0" w:color="auto"/>
              <w:bottom w:val="single" w:sz="4" w:space="0" w:color="auto"/>
            </w:tcBorders>
          </w:tcPr>
          <w:p w14:paraId="46D2B08A" w14:textId="77777777" w:rsidR="00BE7193" w:rsidRPr="006325F9" w:rsidRDefault="00BE7193" w:rsidP="00884707">
            <w:pPr>
              <w:jc w:val="center"/>
              <w:rPr>
                <w:lang w:val="en-GB"/>
              </w:rPr>
            </w:pPr>
            <w:r w:rsidRPr="006325F9">
              <w:rPr>
                <w:lang w:val="en-GB"/>
              </w:rPr>
              <w:t>1.</w:t>
            </w:r>
            <w:r>
              <w:rPr>
                <w:lang w:val="en-GB"/>
              </w:rPr>
              <w:t>69</w:t>
            </w:r>
            <w:r w:rsidRPr="006325F9">
              <w:rPr>
                <w:lang w:val="en-GB"/>
              </w:rPr>
              <w:t>-2.</w:t>
            </w:r>
            <w:r>
              <w:rPr>
                <w:lang w:val="en-GB"/>
              </w:rPr>
              <w:t>29</w:t>
            </w:r>
          </w:p>
        </w:tc>
        <w:tc>
          <w:tcPr>
            <w:tcW w:w="313" w:type="pct"/>
            <w:tcBorders>
              <w:top w:val="single" w:sz="4" w:space="0" w:color="auto"/>
              <w:bottom w:val="single" w:sz="4" w:space="0" w:color="auto"/>
            </w:tcBorders>
          </w:tcPr>
          <w:p w14:paraId="1BCB865C" w14:textId="77777777" w:rsidR="00BE7193" w:rsidRPr="006325F9" w:rsidRDefault="00BE7193" w:rsidP="00884707">
            <w:pPr>
              <w:jc w:val="center"/>
              <w:rPr>
                <w:lang w:val="en-GB"/>
              </w:rPr>
            </w:pPr>
            <w:r>
              <w:rPr>
                <w:lang w:val="en-GB"/>
              </w:rPr>
              <w:t>0</w:t>
            </w:r>
          </w:p>
        </w:tc>
        <w:tc>
          <w:tcPr>
            <w:tcW w:w="492" w:type="pct"/>
            <w:tcBorders>
              <w:top w:val="single" w:sz="4" w:space="0" w:color="auto"/>
              <w:bottom w:val="single" w:sz="4" w:space="0" w:color="auto"/>
              <w:right w:val="single" w:sz="12" w:space="0" w:color="auto"/>
            </w:tcBorders>
          </w:tcPr>
          <w:p w14:paraId="69EE444C" w14:textId="77777777" w:rsidR="00BE7193" w:rsidRPr="006325F9" w:rsidRDefault="00BE7193" w:rsidP="00884707">
            <w:pPr>
              <w:jc w:val="center"/>
              <w:rPr>
                <w:lang w:val="en-GB"/>
              </w:rPr>
            </w:pPr>
          </w:p>
        </w:tc>
        <w:tc>
          <w:tcPr>
            <w:tcW w:w="231" w:type="pct"/>
            <w:tcBorders>
              <w:left w:val="single" w:sz="12" w:space="0" w:color="auto"/>
            </w:tcBorders>
          </w:tcPr>
          <w:p w14:paraId="74BEFF62" w14:textId="77777777" w:rsidR="00BE7193" w:rsidRPr="006325F9" w:rsidRDefault="00BE7193" w:rsidP="00884707">
            <w:pPr>
              <w:jc w:val="center"/>
              <w:rPr>
                <w:lang w:val="en-GB"/>
              </w:rPr>
            </w:pPr>
            <w:r w:rsidRPr="006325F9">
              <w:rPr>
                <w:lang w:val="en-GB"/>
              </w:rPr>
              <w:t>5</w:t>
            </w:r>
          </w:p>
        </w:tc>
        <w:tc>
          <w:tcPr>
            <w:tcW w:w="377" w:type="pct"/>
          </w:tcPr>
          <w:p w14:paraId="5E584265" w14:textId="77777777" w:rsidR="00BE7193" w:rsidRPr="006325F9" w:rsidRDefault="00BE7193" w:rsidP="00884707">
            <w:pPr>
              <w:jc w:val="center"/>
              <w:rPr>
                <w:lang w:val="en-GB"/>
              </w:rPr>
            </w:pPr>
            <w:r w:rsidRPr="006325F9">
              <w:rPr>
                <w:lang w:val="en-GB"/>
              </w:rPr>
              <w:t>0.86</w:t>
            </w:r>
          </w:p>
        </w:tc>
        <w:tc>
          <w:tcPr>
            <w:tcW w:w="564" w:type="pct"/>
          </w:tcPr>
          <w:p w14:paraId="7AF7F6D4" w14:textId="77777777" w:rsidR="00BE7193" w:rsidRPr="006325F9" w:rsidRDefault="00BE7193" w:rsidP="00884707">
            <w:pPr>
              <w:jc w:val="center"/>
              <w:rPr>
                <w:lang w:val="en-GB"/>
              </w:rPr>
            </w:pPr>
            <w:r w:rsidRPr="006325F9">
              <w:rPr>
                <w:lang w:val="en-GB"/>
              </w:rPr>
              <w:t>0.76-0.98</w:t>
            </w:r>
          </w:p>
        </w:tc>
        <w:tc>
          <w:tcPr>
            <w:tcW w:w="372" w:type="pct"/>
          </w:tcPr>
          <w:p w14:paraId="15C51090" w14:textId="77777777" w:rsidR="00BE7193" w:rsidRPr="006325F9" w:rsidRDefault="00BE7193" w:rsidP="00884707">
            <w:pPr>
              <w:jc w:val="center"/>
              <w:rPr>
                <w:lang w:val="en-GB"/>
              </w:rPr>
            </w:pPr>
            <w:r w:rsidRPr="006325F9">
              <w:rPr>
                <w:lang w:val="en-GB"/>
              </w:rPr>
              <w:t>5</w:t>
            </w:r>
            <w:r>
              <w:rPr>
                <w:lang w:val="en-GB"/>
              </w:rPr>
              <w:t>7</w:t>
            </w:r>
          </w:p>
        </w:tc>
        <w:tc>
          <w:tcPr>
            <w:tcW w:w="436" w:type="pct"/>
          </w:tcPr>
          <w:p w14:paraId="44192D5E" w14:textId="77777777" w:rsidR="00BE7193" w:rsidRPr="006325F9" w:rsidRDefault="00BE7193" w:rsidP="00884707">
            <w:pPr>
              <w:jc w:val="center"/>
              <w:rPr>
                <w:lang w:val="en-GB"/>
              </w:rPr>
            </w:pPr>
          </w:p>
        </w:tc>
      </w:tr>
      <w:tr w:rsidR="00BE7193" w:rsidRPr="006325F9" w14:paraId="0ABEABCD" w14:textId="77777777" w:rsidTr="00884707">
        <w:tc>
          <w:tcPr>
            <w:tcW w:w="1064" w:type="pct"/>
            <w:tcBorders>
              <w:top w:val="single" w:sz="4" w:space="0" w:color="auto"/>
              <w:bottom w:val="single" w:sz="4" w:space="0" w:color="auto"/>
              <w:right w:val="single" w:sz="12" w:space="0" w:color="auto"/>
            </w:tcBorders>
          </w:tcPr>
          <w:p w14:paraId="15057CFD" w14:textId="77777777" w:rsidR="00BE7193" w:rsidRPr="006325F9" w:rsidRDefault="00BE7193" w:rsidP="00884707">
            <w:pPr>
              <w:rPr>
                <w:lang w:val="en-GB"/>
              </w:rPr>
            </w:pPr>
            <w:r w:rsidRPr="006325F9">
              <w:rPr>
                <w:lang w:val="en-GB"/>
              </w:rPr>
              <w:t>North America</w:t>
            </w:r>
          </w:p>
        </w:tc>
        <w:tc>
          <w:tcPr>
            <w:tcW w:w="231" w:type="pct"/>
            <w:tcBorders>
              <w:top w:val="single" w:sz="4" w:space="0" w:color="auto"/>
              <w:left w:val="single" w:sz="12" w:space="0" w:color="auto"/>
              <w:bottom w:val="single" w:sz="4" w:space="0" w:color="auto"/>
            </w:tcBorders>
          </w:tcPr>
          <w:p w14:paraId="0E98BCF2" w14:textId="77777777" w:rsidR="00BE7193" w:rsidRPr="006325F9" w:rsidRDefault="00BE7193" w:rsidP="00884707">
            <w:pPr>
              <w:jc w:val="center"/>
              <w:rPr>
                <w:lang w:val="en-GB"/>
              </w:rPr>
            </w:pPr>
            <w:r w:rsidRPr="006325F9">
              <w:rPr>
                <w:lang w:val="en-GB"/>
              </w:rPr>
              <w:t>12</w:t>
            </w:r>
          </w:p>
        </w:tc>
        <w:tc>
          <w:tcPr>
            <w:tcW w:w="319" w:type="pct"/>
            <w:tcBorders>
              <w:top w:val="single" w:sz="4" w:space="0" w:color="auto"/>
              <w:bottom w:val="single" w:sz="4" w:space="0" w:color="auto"/>
            </w:tcBorders>
          </w:tcPr>
          <w:p w14:paraId="14954AE3" w14:textId="77777777" w:rsidR="00BE7193" w:rsidRPr="006325F9" w:rsidRDefault="00BE7193" w:rsidP="00884707">
            <w:pPr>
              <w:jc w:val="center"/>
              <w:rPr>
                <w:lang w:val="en-GB"/>
              </w:rPr>
            </w:pPr>
            <w:r w:rsidRPr="006325F9">
              <w:rPr>
                <w:lang w:val="en-GB"/>
              </w:rPr>
              <w:t>1.</w:t>
            </w:r>
            <w:r>
              <w:rPr>
                <w:lang w:val="en-GB"/>
              </w:rPr>
              <w:t>65</w:t>
            </w:r>
          </w:p>
        </w:tc>
        <w:tc>
          <w:tcPr>
            <w:tcW w:w="602" w:type="pct"/>
            <w:tcBorders>
              <w:top w:val="single" w:sz="4" w:space="0" w:color="auto"/>
              <w:bottom w:val="single" w:sz="4" w:space="0" w:color="auto"/>
            </w:tcBorders>
          </w:tcPr>
          <w:p w14:paraId="3E669811" w14:textId="77777777" w:rsidR="00BE7193" w:rsidRPr="006325F9" w:rsidRDefault="00BE7193" w:rsidP="00884707">
            <w:pPr>
              <w:jc w:val="center"/>
              <w:rPr>
                <w:lang w:val="en-GB"/>
              </w:rPr>
            </w:pPr>
            <w:r w:rsidRPr="006325F9">
              <w:rPr>
                <w:lang w:val="en-GB"/>
              </w:rPr>
              <w:t>1.2</w:t>
            </w:r>
            <w:r>
              <w:rPr>
                <w:lang w:val="en-GB"/>
              </w:rPr>
              <w:t>8</w:t>
            </w:r>
            <w:r w:rsidRPr="006325F9">
              <w:rPr>
                <w:lang w:val="en-GB"/>
              </w:rPr>
              <w:t>-2.</w:t>
            </w:r>
            <w:r>
              <w:rPr>
                <w:lang w:val="en-GB"/>
              </w:rPr>
              <w:t>12</w:t>
            </w:r>
          </w:p>
        </w:tc>
        <w:tc>
          <w:tcPr>
            <w:tcW w:w="313" w:type="pct"/>
            <w:tcBorders>
              <w:top w:val="single" w:sz="4" w:space="0" w:color="auto"/>
              <w:bottom w:val="single" w:sz="4" w:space="0" w:color="auto"/>
            </w:tcBorders>
          </w:tcPr>
          <w:p w14:paraId="00E4A776" w14:textId="77777777" w:rsidR="00BE7193" w:rsidRPr="006325F9" w:rsidRDefault="00BE7193" w:rsidP="00884707">
            <w:pPr>
              <w:jc w:val="center"/>
              <w:rPr>
                <w:lang w:val="en-GB"/>
              </w:rPr>
            </w:pPr>
            <w:r>
              <w:rPr>
                <w:lang w:val="en-GB"/>
              </w:rPr>
              <w:t>81</w:t>
            </w:r>
          </w:p>
        </w:tc>
        <w:tc>
          <w:tcPr>
            <w:tcW w:w="492" w:type="pct"/>
            <w:tcBorders>
              <w:top w:val="single" w:sz="4" w:space="0" w:color="auto"/>
              <w:bottom w:val="single" w:sz="4" w:space="0" w:color="auto"/>
              <w:right w:val="single" w:sz="12" w:space="0" w:color="auto"/>
            </w:tcBorders>
          </w:tcPr>
          <w:p w14:paraId="5EF900D4" w14:textId="77777777" w:rsidR="00BE7193" w:rsidRPr="006325F9" w:rsidRDefault="00BE7193" w:rsidP="00884707">
            <w:pPr>
              <w:jc w:val="center"/>
              <w:rPr>
                <w:lang w:val="en-GB"/>
              </w:rPr>
            </w:pPr>
          </w:p>
        </w:tc>
        <w:tc>
          <w:tcPr>
            <w:tcW w:w="231" w:type="pct"/>
            <w:tcBorders>
              <w:left w:val="single" w:sz="12" w:space="0" w:color="auto"/>
            </w:tcBorders>
          </w:tcPr>
          <w:p w14:paraId="11A1B03E" w14:textId="77777777" w:rsidR="00BE7193" w:rsidRPr="006325F9" w:rsidRDefault="00BE7193" w:rsidP="00884707">
            <w:pPr>
              <w:jc w:val="center"/>
              <w:rPr>
                <w:lang w:val="en-GB"/>
              </w:rPr>
            </w:pPr>
            <w:r w:rsidRPr="006325F9">
              <w:rPr>
                <w:lang w:val="en-GB"/>
              </w:rPr>
              <w:t>7</w:t>
            </w:r>
          </w:p>
        </w:tc>
        <w:tc>
          <w:tcPr>
            <w:tcW w:w="377" w:type="pct"/>
          </w:tcPr>
          <w:p w14:paraId="02F2F6B2" w14:textId="77777777" w:rsidR="00BE7193" w:rsidRPr="006325F9" w:rsidRDefault="00BE7193" w:rsidP="00884707">
            <w:pPr>
              <w:jc w:val="center"/>
              <w:rPr>
                <w:lang w:val="en-GB"/>
              </w:rPr>
            </w:pPr>
            <w:r w:rsidRPr="006325F9">
              <w:rPr>
                <w:lang w:val="en-GB"/>
              </w:rPr>
              <w:t>0.63</w:t>
            </w:r>
          </w:p>
        </w:tc>
        <w:tc>
          <w:tcPr>
            <w:tcW w:w="564" w:type="pct"/>
          </w:tcPr>
          <w:p w14:paraId="3DEEB8AC" w14:textId="77777777" w:rsidR="00BE7193" w:rsidRPr="006325F9" w:rsidRDefault="00BE7193" w:rsidP="00884707">
            <w:pPr>
              <w:jc w:val="center"/>
              <w:rPr>
                <w:lang w:val="en-GB"/>
              </w:rPr>
            </w:pPr>
            <w:r w:rsidRPr="006325F9">
              <w:rPr>
                <w:lang w:val="en-GB"/>
              </w:rPr>
              <w:t>0.40-0.9</w:t>
            </w:r>
            <w:r>
              <w:rPr>
                <w:lang w:val="en-GB"/>
              </w:rPr>
              <w:t>8</w:t>
            </w:r>
          </w:p>
        </w:tc>
        <w:tc>
          <w:tcPr>
            <w:tcW w:w="372" w:type="pct"/>
          </w:tcPr>
          <w:p w14:paraId="0A2F6632" w14:textId="77777777" w:rsidR="00BE7193" w:rsidRPr="006325F9" w:rsidRDefault="00BE7193" w:rsidP="00884707">
            <w:pPr>
              <w:jc w:val="center"/>
              <w:rPr>
                <w:lang w:val="en-GB"/>
              </w:rPr>
            </w:pPr>
            <w:r w:rsidRPr="006325F9">
              <w:rPr>
                <w:lang w:val="en-GB"/>
              </w:rPr>
              <w:t>9</w:t>
            </w:r>
            <w:r>
              <w:rPr>
                <w:lang w:val="en-GB"/>
              </w:rPr>
              <w:t>9</w:t>
            </w:r>
          </w:p>
        </w:tc>
        <w:tc>
          <w:tcPr>
            <w:tcW w:w="436" w:type="pct"/>
          </w:tcPr>
          <w:p w14:paraId="5770501F" w14:textId="77777777" w:rsidR="00BE7193" w:rsidRPr="006325F9" w:rsidRDefault="00BE7193" w:rsidP="00884707">
            <w:pPr>
              <w:jc w:val="center"/>
              <w:rPr>
                <w:lang w:val="en-GB"/>
              </w:rPr>
            </w:pPr>
          </w:p>
        </w:tc>
      </w:tr>
      <w:tr w:rsidR="00BE7193" w:rsidRPr="006325F9" w14:paraId="71E01136" w14:textId="77777777" w:rsidTr="00884707">
        <w:tc>
          <w:tcPr>
            <w:tcW w:w="1064" w:type="pct"/>
            <w:tcBorders>
              <w:top w:val="single" w:sz="4" w:space="0" w:color="auto"/>
              <w:bottom w:val="single" w:sz="4" w:space="0" w:color="auto"/>
              <w:right w:val="single" w:sz="12" w:space="0" w:color="auto"/>
            </w:tcBorders>
          </w:tcPr>
          <w:p w14:paraId="4FD19896" w14:textId="77777777" w:rsidR="00BE7193" w:rsidRPr="006325F9" w:rsidRDefault="00BE7193" w:rsidP="00884707">
            <w:pPr>
              <w:rPr>
                <w:lang w:val="en-GB"/>
              </w:rPr>
            </w:pPr>
            <w:r w:rsidRPr="006325F9">
              <w:rPr>
                <w:lang w:val="en-GB"/>
              </w:rPr>
              <w:t>South America</w:t>
            </w:r>
          </w:p>
        </w:tc>
        <w:tc>
          <w:tcPr>
            <w:tcW w:w="231" w:type="pct"/>
            <w:tcBorders>
              <w:top w:val="single" w:sz="4" w:space="0" w:color="auto"/>
              <w:left w:val="single" w:sz="12" w:space="0" w:color="auto"/>
              <w:bottom w:val="single" w:sz="4" w:space="0" w:color="auto"/>
            </w:tcBorders>
          </w:tcPr>
          <w:p w14:paraId="36D7866A" w14:textId="77777777" w:rsidR="00BE7193" w:rsidRPr="006325F9" w:rsidRDefault="00BE7193" w:rsidP="00884707">
            <w:pPr>
              <w:jc w:val="center"/>
              <w:rPr>
                <w:lang w:val="en-GB"/>
              </w:rPr>
            </w:pPr>
            <w:r w:rsidRPr="006325F9">
              <w:rPr>
                <w:lang w:val="en-GB"/>
              </w:rPr>
              <w:t>4</w:t>
            </w:r>
          </w:p>
        </w:tc>
        <w:tc>
          <w:tcPr>
            <w:tcW w:w="319" w:type="pct"/>
            <w:tcBorders>
              <w:top w:val="single" w:sz="4" w:space="0" w:color="auto"/>
              <w:bottom w:val="single" w:sz="4" w:space="0" w:color="auto"/>
            </w:tcBorders>
          </w:tcPr>
          <w:p w14:paraId="054C54C5" w14:textId="77777777" w:rsidR="00BE7193" w:rsidRPr="006325F9" w:rsidRDefault="00BE7193" w:rsidP="00884707">
            <w:pPr>
              <w:jc w:val="center"/>
              <w:rPr>
                <w:lang w:val="en-GB"/>
              </w:rPr>
            </w:pPr>
            <w:r w:rsidRPr="006325F9">
              <w:rPr>
                <w:lang w:val="en-GB"/>
              </w:rPr>
              <w:t>1.9</w:t>
            </w:r>
            <w:r>
              <w:rPr>
                <w:lang w:val="en-GB"/>
              </w:rPr>
              <w:t>2</w:t>
            </w:r>
          </w:p>
        </w:tc>
        <w:tc>
          <w:tcPr>
            <w:tcW w:w="602" w:type="pct"/>
            <w:tcBorders>
              <w:top w:val="single" w:sz="4" w:space="0" w:color="auto"/>
              <w:bottom w:val="single" w:sz="4" w:space="0" w:color="auto"/>
            </w:tcBorders>
          </w:tcPr>
          <w:p w14:paraId="5C5CCF40" w14:textId="77777777" w:rsidR="00BE7193" w:rsidRPr="006325F9" w:rsidRDefault="00BE7193" w:rsidP="00884707">
            <w:pPr>
              <w:jc w:val="center"/>
              <w:rPr>
                <w:lang w:val="en-GB"/>
              </w:rPr>
            </w:pPr>
            <w:r w:rsidRPr="006325F9">
              <w:rPr>
                <w:lang w:val="en-GB"/>
              </w:rPr>
              <w:t>1.5</w:t>
            </w:r>
            <w:r>
              <w:rPr>
                <w:lang w:val="en-GB"/>
              </w:rPr>
              <w:t>8</w:t>
            </w:r>
            <w:r w:rsidRPr="006325F9">
              <w:rPr>
                <w:lang w:val="en-GB"/>
              </w:rPr>
              <w:t>-2.</w:t>
            </w:r>
            <w:r>
              <w:rPr>
                <w:lang w:val="en-GB"/>
              </w:rPr>
              <w:t>34</w:t>
            </w:r>
          </w:p>
        </w:tc>
        <w:tc>
          <w:tcPr>
            <w:tcW w:w="313" w:type="pct"/>
            <w:tcBorders>
              <w:top w:val="single" w:sz="4" w:space="0" w:color="auto"/>
              <w:bottom w:val="single" w:sz="4" w:space="0" w:color="auto"/>
            </w:tcBorders>
          </w:tcPr>
          <w:p w14:paraId="6F87A13D" w14:textId="77777777" w:rsidR="00BE7193" w:rsidRPr="006325F9" w:rsidRDefault="00BE7193" w:rsidP="00884707">
            <w:pPr>
              <w:jc w:val="center"/>
              <w:rPr>
                <w:lang w:val="en-GB"/>
              </w:rPr>
            </w:pPr>
            <w:r w:rsidRPr="006325F9">
              <w:rPr>
                <w:lang w:val="en-GB"/>
              </w:rPr>
              <w:t>0</w:t>
            </w:r>
          </w:p>
        </w:tc>
        <w:tc>
          <w:tcPr>
            <w:tcW w:w="492" w:type="pct"/>
            <w:tcBorders>
              <w:top w:val="single" w:sz="4" w:space="0" w:color="auto"/>
              <w:bottom w:val="single" w:sz="4" w:space="0" w:color="auto"/>
              <w:right w:val="single" w:sz="12" w:space="0" w:color="auto"/>
            </w:tcBorders>
          </w:tcPr>
          <w:p w14:paraId="41419CF1" w14:textId="77777777" w:rsidR="00BE7193" w:rsidRPr="006325F9" w:rsidRDefault="00BE7193" w:rsidP="00884707">
            <w:pPr>
              <w:jc w:val="center"/>
              <w:rPr>
                <w:lang w:val="en-GB"/>
              </w:rPr>
            </w:pPr>
          </w:p>
        </w:tc>
        <w:tc>
          <w:tcPr>
            <w:tcW w:w="231" w:type="pct"/>
            <w:tcBorders>
              <w:left w:val="single" w:sz="12" w:space="0" w:color="auto"/>
              <w:bottom w:val="single" w:sz="4" w:space="0" w:color="auto"/>
            </w:tcBorders>
          </w:tcPr>
          <w:p w14:paraId="0D2EA617" w14:textId="77777777" w:rsidR="00BE7193" w:rsidRPr="006325F9" w:rsidRDefault="00BE7193" w:rsidP="00884707">
            <w:pPr>
              <w:jc w:val="center"/>
              <w:rPr>
                <w:lang w:val="en-GB"/>
              </w:rPr>
            </w:pPr>
            <w:r w:rsidRPr="006325F9">
              <w:rPr>
                <w:lang w:val="en-GB"/>
              </w:rPr>
              <w:t>0</w:t>
            </w:r>
          </w:p>
        </w:tc>
        <w:tc>
          <w:tcPr>
            <w:tcW w:w="377" w:type="pct"/>
            <w:tcBorders>
              <w:bottom w:val="single" w:sz="4" w:space="0" w:color="auto"/>
            </w:tcBorders>
          </w:tcPr>
          <w:p w14:paraId="51A68058" w14:textId="77777777" w:rsidR="00BE7193" w:rsidRPr="006325F9" w:rsidRDefault="00BE7193" w:rsidP="00884707">
            <w:pPr>
              <w:jc w:val="center"/>
              <w:rPr>
                <w:lang w:val="en-GB"/>
              </w:rPr>
            </w:pPr>
            <w:r w:rsidRPr="006325F9">
              <w:rPr>
                <w:lang w:val="en-GB"/>
              </w:rPr>
              <w:t>-</w:t>
            </w:r>
          </w:p>
        </w:tc>
        <w:tc>
          <w:tcPr>
            <w:tcW w:w="564" w:type="pct"/>
            <w:tcBorders>
              <w:bottom w:val="single" w:sz="4" w:space="0" w:color="auto"/>
            </w:tcBorders>
          </w:tcPr>
          <w:p w14:paraId="7B968E73" w14:textId="77777777" w:rsidR="00BE7193" w:rsidRPr="006325F9" w:rsidRDefault="00BE7193" w:rsidP="00884707">
            <w:pPr>
              <w:jc w:val="center"/>
              <w:rPr>
                <w:lang w:val="en-GB"/>
              </w:rPr>
            </w:pPr>
            <w:r w:rsidRPr="006325F9">
              <w:rPr>
                <w:lang w:val="en-GB"/>
              </w:rPr>
              <w:t>-</w:t>
            </w:r>
          </w:p>
        </w:tc>
        <w:tc>
          <w:tcPr>
            <w:tcW w:w="372" w:type="pct"/>
            <w:tcBorders>
              <w:bottom w:val="single" w:sz="4" w:space="0" w:color="auto"/>
            </w:tcBorders>
          </w:tcPr>
          <w:p w14:paraId="59E3D3DA" w14:textId="77777777" w:rsidR="00BE7193" w:rsidRPr="006325F9" w:rsidRDefault="00BE7193" w:rsidP="00884707">
            <w:pPr>
              <w:jc w:val="center"/>
              <w:rPr>
                <w:lang w:val="en-GB"/>
              </w:rPr>
            </w:pPr>
            <w:r w:rsidRPr="006325F9">
              <w:rPr>
                <w:lang w:val="en-GB"/>
              </w:rPr>
              <w:t>-</w:t>
            </w:r>
          </w:p>
        </w:tc>
        <w:tc>
          <w:tcPr>
            <w:tcW w:w="436" w:type="pct"/>
            <w:tcBorders>
              <w:bottom w:val="single" w:sz="4" w:space="0" w:color="auto"/>
            </w:tcBorders>
          </w:tcPr>
          <w:p w14:paraId="144338A0" w14:textId="77777777" w:rsidR="00BE7193" w:rsidRPr="006325F9" w:rsidRDefault="00BE7193" w:rsidP="00884707">
            <w:pPr>
              <w:jc w:val="center"/>
              <w:rPr>
                <w:lang w:val="en-GB"/>
              </w:rPr>
            </w:pPr>
          </w:p>
        </w:tc>
      </w:tr>
      <w:tr w:rsidR="00BE7193" w:rsidRPr="006325F9" w14:paraId="7AB88D30" w14:textId="77777777" w:rsidTr="00884707">
        <w:tc>
          <w:tcPr>
            <w:tcW w:w="1064" w:type="pct"/>
            <w:tcBorders>
              <w:top w:val="single" w:sz="4" w:space="0" w:color="auto"/>
              <w:bottom w:val="single" w:sz="12" w:space="0" w:color="auto"/>
              <w:right w:val="single" w:sz="12" w:space="0" w:color="auto"/>
            </w:tcBorders>
          </w:tcPr>
          <w:p w14:paraId="3C014292" w14:textId="77777777" w:rsidR="00BE7193" w:rsidRPr="006325F9" w:rsidRDefault="00BE7193" w:rsidP="00884707">
            <w:pPr>
              <w:rPr>
                <w:lang w:val="en-GB"/>
              </w:rPr>
            </w:pPr>
            <w:r w:rsidRPr="006325F9">
              <w:rPr>
                <w:lang w:val="en-GB"/>
              </w:rPr>
              <w:t>Asia</w:t>
            </w:r>
          </w:p>
        </w:tc>
        <w:tc>
          <w:tcPr>
            <w:tcW w:w="231" w:type="pct"/>
            <w:tcBorders>
              <w:top w:val="single" w:sz="4" w:space="0" w:color="auto"/>
              <w:left w:val="single" w:sz="12" w:space="0" w:color="auto"/>
              <w:bottom w:val="single" w:sz="12" w:space="0" w:color="auto"/>
            </w:tcBorders>
          </w:tcPr>
          <w:p w14:paraId="1763C1EB" w14:textId="77777777" w:rsidR="00BE7193" w:rsidRPr="006325F9" w:rsidRDefault="00BE7193" w:rsidP="00884707">
            <w:pPr>
              <w:jc w:val="center"/>
              <w:rPr>
                <w:lang w:val="en-GB"/>
              </w:rPr>
            </w:pPr>
            <w:r w:rsidRPr="006325F9">
              <w:rPr>
                <w:lang w:val="en-GB"/>
              </w:rPr>
              <w:t>5</w:t>
            </w:r>
          </w:p>
        </w:tc>
        <w:tc>
          <w:tcPr>
            <w:tcW w:w="319" w:type="pct"/>
            <w:tcBorders>
              <w:top w:val="single" w:sz="4" w:space="0" w:color="auto"/>
              <w:bottom w:val="single" w:sz="12" w:space="0" w:color="auto"/>
            </w:tcBorders>
          </w:tcPr>
          <w:p w14:paraId="691316E8" w14:textId="77777777" w:rsidR="00BE7193" w:rsidRPr="006325F9" w:rsidRDefault="00BE7193" w:rsidP="00884707">
            <w:pPr>
              <w:jc w:val="center"/>
              <w:rPr>
                <w:lang w:val="en-GB"/>
              </w:rPr>
            </w:pPr>
            <w:r w:rsidRPr="006325F9">
              <w:rPr>
                <w:lang w:val="en-GB"/>
              </w:rPr>
              <w:t>1.92</w:t>
            </w:r>
          </w:p>
        </w:tc>
        <w:tc>
          <w:tcPr>
            <w:tcW w:w="602" w:type="pct"/>
            <w:tcBorders>
              <w:top w:val="single" w:sz="4" w:space="0" w:color="auto"/>
              <w:bottom w:val="single" w:sz="12" w:space="0" w:color="auto"/>
            </w:tcBorders>
          </w:tcPr>
          <w:p w14:paraId="1C62A783" w14:textId="77777777" w:rsidR="00BE7193" w:rsidRPr="006325F9" w:rsidRDefault="00BE7193" w:rsidP="00884707">
            <w:pPr>
              <w:jc w:val="center"/>
              <w:rPr>
                <w:lang w:val="en-GB"/>
              </w:rPr>
            </w:pPr>
            <w:r w:rsidRPr="006325F9">
              <w:rPr>
                <w:lang w:val="en-GB"/>
              </w:rPr>
              <w:t>1.1</w:t>
            </w:r>
            <w:r>
              <w:rPr>
                <w:lang w:val="en-GB"/>
              </w:rPr>
              <w:t>0</w:t>
            </w:r>
            <w:r w:rsidRPr="006325F9">
              <w:rPr>
                <w:lang w:val="en-GB"/>
              </w:rPr>
              <w:t>-3.3</w:t>
            </w:r>
            <w:r>
              <w:rPr>
                <w:lang w:val="en-GB"/>
              </w:rPr>
              <w:t>4</w:t>
            </w:r>
          </w:p>
        </w:tc>
        <w:tc>
          <w:tcPr>
            <w:tcW w:w="313" w:type="pct"/>
            <w:tcBorders>
              <w:top w:val="single" w:sz="4" w:space="0" w:color="auto"/>
              <w:bottom w:val="single" w:sz="12" w:space="0" w:color="auto"/>
            </w:tcBorders>
          </w:tcPr>
          <w:p w14:paraId="0FC10F47" w14:textId="77777777" w:rsidR="00BE7193" w:rsidRPr="006325F9" w:rsidRDefault="00BE7193" w:rsidP="00884707">
            <w:pPr>
              <w:jc w:val="center"/>
              <w:rPr>
                <w:lang w:val="en-GB"/>
              </w:rPr>
            </w:pPr>
            <w:r w:rsidRPr="006325F9">
              <w:rPr>
                <w:lang w:val="en-GB"/>
              </w:rPr>
              <w:t>97</w:t>
            </w:r>
          </w:p>
        </w:tc>
        <w:tc>
          <w:tcPr>
            <w:tcW w:w="492" w:type="pct"/>
            <w:tcBorders>
              <w:top w:val="single" w:sz="4" w:space="0" w:color="auto"/>
              <w:bottom w:val="single" w:sz="12" w:space="0" w:color="auto"/>
              <w:right w:val="single" w:sz="12" w:space="0" w:color="auto"/>
            </w:tcBorders>
          </w:tcPr>
          <w:p w14:paraId="7C73E397" w14:textId="77777777" w:rsidR="00BE7193" w:rsidRPr="006325F9" w:rsidRDefault="00BE7193" w:rsidP="00884707">
            <w:pPr>
              <w:jc w:val="center"/>
              <w:rPr>
                <w:lang w:val="en-GB"/>
              </w:rPr>
            </w:pPr>
          </w:p>
        </w:tc>
        <w:tc>
          <w:tcPr>
            <w:tcW w:w="231" w:type="pct"/>
            <w:tcBorders>
              <w:top w:val="single" w:sz="4" w:space="0" w:color="auto"/>
              <w:left w:val="single" w:sz="12" w:space="0" w:color="auto"/>
              <w:bottom w:val="single" w:sz="12" w:space="0" w:color="auto"/>
            </w:tcBorders>
          </w:tcPr>
          <w:p w14:paraId="04EF1F08" w14:textId="77777777" w:rsidR="00BE7193" w:rsidRPr="006325F9" w:rsidRDefault="00BE7193" w:rsidP="00884707">
            <w:pPr>
              <w:jc w:val="center"/>
              <w:rPr>
                <w:lang w:val="en-GB"/>
              </w:rPr>
            </w:pPr>
            <w:r w:rsidRPr="006325F9">
              <w:rPr>
                <w:lang w:val="en-GB"/>
              </w:rPr>
              <w:t>4</w:t>
            </w:r>
          </w:p>
        </w:tc>
        <w:tc>
          <w:tcPr>
            <w:tcW w:w="377" w:type="pct"/>
            <w:tcBorders>
              <w:top w:val="single" w:sz="4" w:space="0" w:color="auto"/>
              <w:bottom w:val="single" w:sz="12" w:space="0" w:color="auto"/>
            </w:tcBorders>
          </w:tcPr>
          <w:p w14:paraId="64861D18" w14:textId="77777777" w:rsidR="00BE7193" w:rsidRPr="006325F9" w:rsidRDefault="00BE7193" w:rsidP="00884707">
            <w:pPr>
              <w:jc w:val="center"/>
              <w:rPr>
                <w:lang w:val="en-GB"/>
              </w:rPr>
            </w:pPr>
            <w:r w:rsidRPr="006325F9">
              <w:rPr>
                <w:lang w:val="en-GB"/>
              </w:rPr>
              <w:t>0.7</w:t>
            </w:r>
            <w:r>
              <w:rPr>
                <w:lang w:val="en-GB"/>
              </w:rPr>
              <w:t>8</w:t>
            </w:r>
          </w:p>
        </w:tc>
        <w:tc>
          <w:tcPr>
            <w:tcW w:w="564" w:type="pct"/>
            <w:tcBorders>
              <w:top w:val="single" w:sz="4" w:space="0" w:color="auto"/>
              <w:bottom w:val="single" w:sz="12" w:space="0" w:color="auto"/>
            </w:tcBorders>
          </w:tcPr>
          <w:p w14:paraId="0816FB7D" w14:textId="77777777" w:rsidR="00BE7193" w:rsidRPr="006325F9" w:rsidRDefault="00BE7193" w:rsidP="00884707">
            <w:pPr>
              <w:jc w:val="center"/>
              <w:rPr>
                <w:lang w:val="en-GB"/>
              </w:rPr>
            </w:pPr>
            <w:r w:rsidRPr="006325F9">
              <w:rPr>
                <w:lang w:val="en-GB"/>
              </w:rPr>
              <w:t>0.7</w:t>
            </w:r>
            <w:r>
              <w:rPr>
                <w:lang w:val="en-GB"/>
              </w:rPr>
              <w:t>0</w:t>
            </w:r>
            <w:r w:rsidRPr="006325F9">
              <w:rPr>
                <w:lang w:val="en-GB"/>
              </w:rPr>
              <w:t>-0.8</w:t>
            </w:r>
            <w:r>
              <w:rPr>
                <w:lang w:val="en-GB"/>
              </w:rPr>
              <w:t>7</w:t>
            </w:r>
          </w:p>
        </w:tc>
        <w:tc>
          <w:tcPr>
            <w:tcW w:w="372" w:type="pct"/>
            <w:tcBorders>
              <w:top w:val="single" w:sz="4" w:space="0" w:color="auto"/>
              <w:bottom w:val="single" w:sz="12" w:space="0" w:color="auto"/>
            </w:tcBorders>
          </w:tcPr>
          <w:p w14:paraId="74BA8EBF" w14:textId="77777777" w:rsidR="00BE7193" w:rsidRPr="006325F9" w:rsidRDefault="00BE7193" w:rsidP="00884707">
            <w:pPr>
              <w:jc w:val="center"/>
              <w:rPr>
                <w:lang w:val="en-GB"/>
              </w:rPr>
            </w:pPr>
            <w:r w:rsidRPr="006325F9">
              <w:rPr>
                <w:lang w:val="en-GB"/>
              </w:rPr>
              <w:t>1</w:t>
            </w:r>
            <w:r>
              <w:rPr>
                <w:lang w:val="en-GB"/>
              </w:rPr>
              <w:t>7</w:t>
            </w:r>
          </w:p>
        </w:tc>
        <w:tc>
          <w:tcPr>
            <w:tcW w:w="436" w:type="pct"/>
            <w:tcBorders>
              <w:top w:val="single" w:sz="4" w:space="0" w:color="auto"/>
              <w:bottom w:val="single" w:sz="12" w:space="0" w:color="auto"/>
            </w:tcBorders>
          </w:tcPr>
          <w:p w14:paraId="34033943" w14:textId="77777777" w:rsidR="00BE7193" w:rsidRPr="006325F9" w:rsidRDefault="00BE7193" w:rsidP="00884707">
            <w:pPr>
              <w:jc w:val="center"/>
              <w:rPr>
                <w:lang w:val="en-GB"/>
              </w:rPr>
            </w:pPr>
          </w:p>
        </w:tc>
      </w:tr>
      <w:tr w:rsidR="00BE7193" w:rsidRPr="006325F9" w14:paraId="468BCACD" w14:textId="77777777" w:rsidTr="00884707">
        <w:tc>
          <w:tcPr>
            <w:tcW w:w="1064" w:type="pct"/>
            <w:tcBorders>
              <w:top w:val="single" w:sz="12" w:space="0" w:color="auto"/>
              <w:bottom w:val="single" w:sz="4" w:space="0" w:color="auto"/>
              <w:right w:val="single" w:sz="12" w:space="0" w:color="auto"/>
            </w:tcBorders>
            <w:vAlign w:val="center"/>
          </w:tcPr>
          <w:p w14:paraId="150D6014" w14:textId="77777777" w:rsidR="00BE7193" w:rsidRPr="006325F9" w:rsidRDefault="00BE7193" w:rsidP="00884707">
            <w:pPr>
              <w:rPr>
                <w:b/>
                <w:lang w:val="en-GB"/>
              </w:rPr>
            </w:pPr>
            <w:r w:rsidRPr="006325F9">
              <w:rPr>
                <w:b/>
                <w:lang w:val="en-GB"/>
              </w:rPr>
              <w:t>Cause-specific mortality</w:t>
            </w:r>
          </w:p>
        </w:tc>
        <w:tc>
          <w:tcPr>
            <w:tcW w:w="231" w:type="pct"/>
            <w:tcBorders>
              <w:top w:val="single" w:sz="12" w:space="0" w:color="auto"/>
              <w:left w:val="single" w:sz="12" w:space="0" w:color="auto"/>
              <w:bottom w:val="single" w:sz="4" w:space="0" w:color="auto"/>
            </w:tcBorders>
            <w:vAlign w:val="center"/>
          </w:tcPr>
          <w:p w14:paraId="3D2B99A3" w14:textId="77777777" w:rsidR="00BE7193" w:rsidRPr="006325F9" w:rsidRDefault="00BE7193" w:rsidP="00884707">
            <w:pPr>
              <w:jc w:val="center"/>
              <w:rPr>
                <w:lang w:val="en-GB"/>
              </w:rPr>
            </w:pPr>
          </w:p>
        </w:tc>
        <w:tc>
          <w:tcPr>
            <w:tcW w:w="319" w:type="pct"/>
            <w:tcBorders>
              <w:top w:val="single" w:sz="12" w:space="0" w:color="auto"/>
              <w:bottom w:val="single" w:sz="4" w:space="0" w:color="auto"/>
            </w:tcBorders>
            <w:vAlign w:val="center"/>
          </w:tcPr>
          <w:p w14:paraId="4CB1C8CC" w14:textId="77777777" w:rsidR="00BE7193" w:rsidRPr="006325F9" w:rsidRDefault="00BE7193" w:rsidP="00884707">
            <w:pPr>
              <w:jc w:val="center"/>
              <w:rPr>
                <w:lang w:val="en-GB"/>
              </w:rPr>
            </w:pPr>
          </w:p>
        </w:tc>
        <w:tc>
          <w:tcPr>
            <w:tcW w:w="602" w:type="pct"/>
            <w:tcBorders>
              <w:top w:val="single" w:sz="12" w:space="0" w:color="auto"/>
              <w:bottom w:val="single" w:sz="4" w:space="0" w:color="auto"/>
            </w:tcBorders>
            <w:vAlign w:val="center"/>
          </w:tcPr>
          <w:p w14:paraId="5B7117FE" w14:textId="77777777" w:rsidR="00BE7193" w:rsidRPr="006325F9" w:rsidRDefault="00BE7193" w:rsidP="00884707">
            <w:pPr>
              <w:jc w:val="center"/>
              <w:rPr>
                <w:lang w:val="en-GB"/>
              </w:rPr>
            </w:pPr>
          </w:p>
        </w:tc>
        <w:tc>
          <w:tcPr>
            <w:tcW w:w="313" w:type="pct"/>
            <w:tcBorders>
              <w:top w:val="single" w:sz="12" w:space="0" w:color="auto"/>
              <w:bottom w:val="single" w:sz="4" w:space="0" w:color="auto"/>
            </w:tcBorders>
            <w:vAlign w:val="center"/>
          </w:tcPr>
          <w:p w14:paraId="1CB25BF8" w14:textId="77777777" w:rsidR="00BE7193" w:rsidRPr="006325F9" w:rsidRDefault="00BE7193" w:rsidP="00884707">
            <w:pPr>
              <w:jc w:val="center"/>
              <w:rPr>
                <w:lang w:val="en-GB"/>
              </w:rPr>
            </w:pPr>
          </w:p>
        </w:tc>
        <w:tc>
          <w:tcPr>
            <w:tcW w:w="492" w:type="pct"/>
            <w:tcBorders>
              <w:top w:val="single" w:sz="12" w:space="0" w:color="auto"/>
              <w:bottom w:val="single" w:sz="4" w:space="0" w:color="auto"/>
              <w:right w:val="single" w:sz="12" w:space="0" w:color="auto"/>
            </w:tcBorders>
            <w:vAlign w:val="center"/>
          </w:tcPr>
          <w:p w14:paraId="017EF3C4" w14:textId="77777777" w:rsidR="00BE7193" w:rsidRPr="006325F9" w:rsidRDefault="00BE7193" w:rsidP="00884707">
            <w:pPr>
              <w:jc w:val="center"/>
              <w:rPr>
                <w:lang w:val="en-GB"/>
              </w:rPr>
            </w:pPr>
            <w:r w:rsidRPr="006325F9">
              <w:rPr>
                <w:lang w:val="en-GB"/>
              </w:rPr>
              <w:t>0.</w:t>
            </w:r>
            <w:r>
              <w:rPr>
                <w:lang w:val="en-GB"/>
              </w:rPr>
              <w:t>5864</w:t>
            </w:r>
          </w:p>
        </w:tc>
        <w:tc>
          <w:tcPr>
            <w:tcW w:w="231" w:type="pct"/>
            <w:tcBorders>
              <w:top w:val="single" w:sz="12" w:space="0" w:color="auto"/>
              <w:left w:val="single" w:sz="12" w:space="0" w:color="auto"/>
            </w:tcBorders>
            <w:vAlign w:val="center"/>
          </w:tcPr>
          <w:p w14:paraId="7E5A624B" w14:textId="77777777" w:rsidR="00BE7193" w:rsidRPr="006325F9" w:rsidRDefault="00BE7193" w:rsidP="00884707">
            <w:pPr>
              <w:jc w:val="center"/>
              <w:rPr>
                <w:lang w:val="en-GB"/>
              </w:rPr>
            </w:pPr>
          </w:p>
        </w:tc>
        <w:tc>
          <w:tcPr>
            <w:tcW w:w="377" w:type="pct"/>
            <w:tcBorders>
              <w:top w:val="single" w:sz="12" w:space="0" w:color="auto"/>
            </w:tcBorders>
            <w:vAlign w:val="center"/>
          </w:tcPr>
          <w:p w14:paraId="6C79CB02" w14:textId="77777777" w:rsidR="00BE7193" w:rsidRPr="006325F9" w:rsidRDefault="00BE7193" w:rsidP="00884707">
            <w:pPr>
              <w:jc w:val="center"/>
              <w:rPr>
                <w:lang w:val="en-GB"/>
              </w:rPr>
            </w:pPr>
          </w:p>
        </w:tc>
        <w:tc>
          <w:tcPr>
            <w:tcW w:w="564" w:type="pct"/>
            <w:tcBorders>
              <w:top w:val="single" w:sz="12" w:space="0" w:color="auto"/>
            </w:tcBorders>
            <w:vAlign w:val="center"/>
          </w:tcPr>
          <w:p w14:paraId="176E0989" w14:textId="77777777" w:rsidR="00BE7193" w:rsidRPr="006325F9" w:rsidRDefault="00BE7193" w:rsidP="00884707">
            <w:pPr>
              <w:jc w:val="center"/>
              <w:rPr>
                <w:lang w:val="en-GB"/>
              </w:rPr>
            </w:pPr>
          </w:p>
        </w:tc>
        <w:tc>
          <w:tcPr>
            <w:tcW w:w="372" w:type="pct"/>
            <w:tcBorders>
              <w:top w:val="single" w:sz="12" w:space="0" w:color="auto"/>
            </w:tcBorders>
            <w:vAlign w:val="center"/>
          </w:tcPr>
          <w:p w14:paraId="73707F58" w14:textId="77777777" w:rsidR="00BE7193" w:rsidRPr="006325F9" w:rsidRDefault="00BE7193" w:rsidP="00884707">
            <w:pPr>
              <w:jc w:val="center"/>
              <w:rPr>
                <w:lang w:val="en-GB"/>
              </w:rPr>
            </w:pPr>
          </w:p>
        </w:tc>
        <w:tc>
          <w:tcPr>
            <w:tcW w:w="436" w:type="pct"/>
            <w:tcBorders>
              <w:top w:val="single" w:sz="12" w:space="0" w:color="auto"/>
            </w:tcBorders>
            <w:vAlign w:val="center"/>
          </w:tcPr>
          <w:p w14:paraId="3DD2441C" w14:textId="77777777" w:rsidR="00BE7193" w:rsidRPr="006325F9" w:rsidRDefault="00BE7193" w:rsidP="0088470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225" w:lineRule="atLeast"/>
              <w:jc w:val="center"/>
              <w:rPr>
                <w:rFonts w:ascii="Calibri" w:hAnsi="Calibri" w:cs="Calibri"/>
                <w:lang w:val="en-GB"/>
              </w:rPr>
            </w:pPr>
            <w:r w:rsidRPr="006325F9">
              <w:rPr>
                <w:rFonts w:ascii="Calibri" w:eastAsia="Times New Roman" w:hAnsi="Calibri" w:cs="Calibri"/>
                <w:color w:val="000000"/>
                <w:szCs w:val="20"/>
                <w:bdr w:val="none" w:sz="0" w:space="0" w:color="auto" w:frame="1"/>
                <w:lang w:val="en-GB" w:eastAsia="de-DE"/>
              </w:rPr>
              <w:t>0.24</w:t>
            </w:r>
            <w:r>
              <w:rPr>
                <w:rFonts w:ascii="Calibri" w:eastAsia="Times New Roman" w:hAnsi="Calibri" w:cs="Calibri"/>
                <w:color w:val="000000"/>
                <w:szCs w:val="20"/>
                <w:bdr w:val="none" w:sz="0" w:space="0" w:color="auto" w:frame="1"/>
                <w:lang w:val="en-GB" w:eastAsia="de-DE"/>
              </w:rPr>
              <w:t>35</w:t>
            </w:r>
          </w:p>
        </w:tc>
      </w:tr>
      <w:tr w:rsidR="00BE7193" w:rsidRPr="006325F9" w14:paraId="74A31EED" w14:textId="77777777" w:rsidTr="00884707">
        <w:tc>
          <w:tcPr>
            <w:tcW w:w="1064" w:type="pct"/>
            <w:tcBorders>
              <w:top w:val="single" w:sz="4" w:space="0" w:color="auto"/>
              <w:bottom w:val="single" w:sz="4" w:space="0" w:color="auto"/>
              <w:right w:val="single" w:sz="12" w:space="0" w:color="auto"/>
            </w:tcBorders>
          </w:tcPr>
          <w:p w14:paraId="7BEFF223" w14:textId="77777777" w:rsidR="00BE7193" w:rsidRPr="006325F9" w:rsidRDefault="00BE7193" w:rsidP="00884707">
            <w:pPr>
              <w:rPr>
                <w:lang w:val="en-GB"/>
              </w:rPr>
            </w:pPr>
            <w:r w:rsidRPr="006325F9">
              <w:rPr>
                <w:lang w:val="en-GB"/>
              </w:rPr>
              <w:t>Cancer</w:t>
            </w:r>
          </w:p>
        </w:tc>
        <w:tc>
          <w:tcPr>
            <w:tcW w:w="231" w:type="pct"/>
            <w:tcBorders>
              <w:top w:val="single" w:sz="4" w:space="0" w:color="auto"/>
              <w:left w:val="single" w:sz="12" w:space="0" w:color="auto"/>
              <w:bottom w:val="single" w:sz="4" w:space="0" w:color="auto"/>
            </w:tcBorders>
          </w:tcPr>
          <w:p w14:paraId="3F29167C" w14:textId="77777777" w:rsidR="00BE7193" w:rsidRPr="006325F9" w:rsidRDefault="00BE7193" w:rsidP="00884707">
            <w:pPr>
              <w:jc w:val="center"/>
              <w:rPr>
                <w:lang w:val="en-GB"/>
              </w:rPr>
            </w:pPr>
            <w:r w:rsidRPr="006325F9">
              <w:rPr>
                <w:lang w:val="en-GB"/>
              </w:rPr>
              <w:t>4</w:t>
            </w:r>
          </w:p>
        </w:tc>
        <w:tc>
          <w:tcPr>
            <w:tcW w:w="319" w:type="pct"/>
            <w:tcBorders>
              <w:top w:val="single" w:sz="4" w:space="0" w:color="auto"/>
              <w:bottom w:val="single" w:sz="4" w:space="0" w:color="auto"/>
            </w:tcBorders>
          </w:tcPr>
          <w:p w14:paraId="265070EF" w14:textId="77777777" w:rsidR="00BE7193" w:rsidRPr="006325F9" w:rsidRDefault="00BE7193" w:rsidP="00884707">
            <w:pPr>
              <w:jc w:val="center"/>
              <w:rPr>
                <w:lang w:val="en-GB"/>
              </w:rPr>
            </w:pPr>
            <w:r w:rsidRPr="006325F9">
              <w:rPr>
                <w:lang w:val="en-GB"/>
              </w:rPr>
              <w:t>2.</w:t>
            </w:r>
            <w:r>
              <w:rPr>
                <w:lang w:val="en-GB"/>
              </w:rPr>
              <w:t>40</w:t>
            </w:r>
          </w:p>
        </w:tc>
        <w:tc>
          <w:tcPr>
            <w:tcW w:w="602" w:type="pct"/>
            <w:tcBorders>
              <w:top w:val="single" w:sz="4" w:space="0" w:color="auto"/>
              <w:bottom w:val="single" w:sz="4" w:space="0" w:color="auto"/>
            </w:tcBorders>
          </w:tcPr>
          <w:p w14:paraId="77094B26" w14:textId="77777777" w:rsidR="00BE7193" w:rsidRPr="006325F9" w:rsidRDefault="00BE7193" w:rsidP="00884707">
            <w:pPr>
              <w:jc w:val="center"/>
              <w:rPr>
                <w:lang w:val="en-GB"/>
              </w:rPr>
            </w:pPr>
            <w:r>
              <w:rPr>
                <w:lang w:val="en-GB"/>
              </w:rPr>
              <w:t>1.57-3.69</w:t>
            </w:r>
          </w:p>
        </w:tc>
        <w:tc>
          <w:tcPr>
            <w:tcW w:w="313" w:type="pct"/>
            <w:tcBorders>
              <w:top w:val="single" w:sz="4" w:space="0" w:color="auto"/>
              <w:bottom w:val="single" w:sz="4" w:space="0" w:color="auto"/>
            </w:tcBorders>
          </w:tcPr>
          <w:p w14:paraId="3A94F833" w14:textId="77777777" w:rsidR="00BE7193" w:rsidRPr="006325F9" w:rsidRDefault="00BE7193" w:rsidP="00884707">
            <w:pPr>
              <w:jc w:val="center"/>
              <w:rPr>
                <w:lang w:val="en-GB"/>
              </w:rPr>
            </w:pPr>
            <w:r>
              <w:rPr>
                <w:lang w:val="en-GB"/>
              </w:rPr>
              <w:t>42</w:t>
            </w:r>
          </w:p>
        </w:tc>
        <w:tc>
          <w:tcPr>
            <w:tcW w:w="492" w:type="pct"/>
            <w:tcBorders>
              <w:top w:val="single" w:sz="4" w:space="0" w:color="auto"/>
              <w:bottom w:val="single" w:sz="4" w:space="0" w:color="auto"/>
              <w:right w:val="single" w:sz="12" w:space="0" w:color="auto"/>
            </w:tcBorders>
          </w:tcPr>
          <w:p w14:paraId="00029F10" w14:textId="77777777" w:rsidR="00BE7193" w:rsidRPr="006325F9" w:rsidRDefault="00BE7193" w:rsidP="00884707">
            <w:pPr>
              <w:jc w:val="center"/>
              <w:rPr>
                <w:lang w:val="en-GB"/>
              </w:rPr>
            </w:pPr>
          </w:p>
        </w:tc>
        <w:tc>
          <w:tcPr>
            <w:tcW w:w="231" w:type="pct"/>
            <w:tcBorders>
              <w:left w:val="single" w:sz="12" w:space="0" w:color="auto"/>
            </w:tcBorders>
          </w:tcPr>
          <w:p w14:paraId="7F9CD6D1" w14:textId="77777777" w:rsidR="00BE7193" w:rsidRPr="006325F9" w:rsidRDefault="00BE7193" w:rsidP="00884707">
            <w:pPr>
              <w:jc w:val="center"/>
              <w:rPr>
                <w:lang w:val="en-GB"/>
              </w:rPr>
            </w:pPr>
            <w:r w:rsidRPr="006325F9">
              <w:rPr>
                <w:lang w:val="en-GB"/>
              </w:rPr>
              <w:t>2</w:t>
            </w:r>
          </w:p>
        </w:tc>
        <w:tc>
          <w:tcPr>
            <w:tcW w:w="377" w:type="pct"/>
          </w:tcPr>
          <w:p w14:paraId="3EE9FDFF" w14:textId="77777777" w:rsidR="00BE7193" w:rsidRPr="006325F9" w:rsidRDefault="00BE7193" w:rsidP="00884707">
            <w:pPr>
              <w:jc w:val="center"/>
              <w:rPr>
                <w:lang w:val="en-GB"/>
              </w:rPr>
            </w:pPr>
            <w:r w:rsidRPr="006325F9">
              <w:rPr>
                <w:lang w:val="en-GB"/>
              </w:rPr>
              <w:t>0.93</w:t>
            </w:r>
          </w:p>
        </w:tc>
        <w:tc>
          <w:tcPr>
            <w:tcW w:w="564" w:type="pct"/>
          </w:tcPr>
          <w:p w14:paraId="31C200D2" w14:textId="77777777" w:rsidR="00BE7193" w:rsidRPr="006325F9" w:rsidRDefault="00BE7193" w:rsidP="00884707">
            <w:pPr>
              <w:jc w:val="center"/>
              <w:rPr>
                <w:lang w:val="en-GB"/>
              </w:rPr>
            </w:pPr>
            <w:r w:rsidRPr="006325F9">
              <w:rPr>
                <w:lang w:val="en-GB"/>
              </w:rPr>
              <w:t>0.78-1.1</w:t>
            </w:r>
            <w:r>
              <w:rPr>
                <w:lang w:val="en-GB"/>
              </w:rPr>
              <w:t>2</w:t>
            </w:r>
          </w:p>
        </w:tc>
        <w:tc>
          <w:tcPr>
            <w:tcW w:w="372" w:type="pct"/>
          </w:tcPr>
          <w:p w14:paraId="7AA64251" w14:textId="77777777" w:rsidR="00BE7193" w:rsidRPr="006325F9" w:rsidRDefault="00BE7193" w:rsidP="00884707">
            <w:pPr>
              <w:jc w:val="center"/>
              <w:rPr>
                <w:lang w:val="en-GB"/>
              </w:rPr>
            </w:pPr>
            <w:r w:rsidRPr="006325F9">
              <w:rPr>
                <w:lang w:val="en-GB"/>
              </w:rPr>
              <w:t>0</w:t>
            </w:r>
          </w:p>
        </w:tc>
        <w:tc>
          <w:tcPr>
            <w:tcW w:w="436" w:type="pct"/>
          </w:tcPr>
          <w:p w14:paraId="574B08F2" w14:textId="77777777" w:rsidR="00BE7193" w:rsidRPr="006325F9" w:rsidRDefault="00BE7193" w:rsidP="00884707">
            <w:pPr>
              <w:jc w:val="center"/>
              <w:rPr>
                <w:lang w:val="en-GB"/>
              </w:rPr>
            </w:pPr>
          </w:p>
        </w:tc>
      </w:tr>
      <w:tr w:rsidR="00BE7193" w:rsidRPr="00D264E0" w14:paraId="6D79FF22" w14:textId="77777777" w:rsidTr="00884707">
        <w:tc>
          <w:tcPr>
            <w:tcW w:w="1064" w:type="pct"/>
            <w:tcBorders>
              <w:top w:val="single" w:sz="4" w:space="0" w:color="auto"/>
              <w:bottom w:val="single" w:sz="4" w:space="0" w:color="auto"/>
              <w:right w:val="single" w:sz="12" w:space="0" w:color="auto"/>
            </w:tcBorders>
          </w:tcPr>
          <w:p w14:paraId="30E66355" w14:textId="77777777" w:rsidR="00BE7193" w:rsidRPr="006325F9" w:rsidRDefault="00BE7193" w:rsidP="00884707">
            <w:pPr>
              <w:rPr>
                <w:lang w:val="en-GB"/>
              </w:rPr>
            </w:pPr>
            <w:r w:rsidRPr="006325F9">
              <w:rPr>
                <w:lang w:val="en-GB"/>
              </w:rPr>
              <w:t>COPD</w:t>
            </w:r>
          </w:p>
        </w:tc>
        <w:tc>
          <w:tcPr>
            <w:tcW w:w="231" w:type="pct"/>
            <w:tcBorders>
              <w:top w:val="single" w:sz="4" w:space="0" w:color="auto"/>
              <w:left w:val="single" w:sz="12" w:space="0" w:color="auto"/>
              <w:bottom w:val="single" w:sz="4" w:space="0" w:color="auto"/>
            </w:tcBorders>
          </w:tcPr>
          <w:p w14:paraId="117D89D3" w14:textId="77777777" w:rsidR="00BE7193" w:rsidRPr="006325F9" w:rsidRDefault="00BE7193" w:rsidP="00884707">
            <w:pPr>
              <w:jc w:val="center"/>
              <w:rPr>
                <w:lang w:val="en-GB"/>
              </w:rPr>
            </w:pPr>
            <w:r w:rsidRPr="006325F9">
              <w:rPr>
                <w:lang w:val="en-GB"/>
              </w:rPr>
              <w:t>2</w:t>
            </w:r>
          </w:p>
        </w:tc>
        <w:tc>
          <w:tcPr>
            <w:tcW w:w="319" w:type="pct"/>
            <w:tcBorders>
              <w:top w:val="single" w:sz="4" w:space="0" w:color="auto"/>
              <w:bottom w:val="single" w:sz="4" w:space="0" w:color="auto"/>
            </w:tcBorders>
          </w:tcPr>
          <w:p w14:paraId="181D243E" w14:textId="77777777" w:rsidR="00BE7193" w:rsidRPr="006325F9" w:rsidRDefault="00BE7193" w:rsidP="00884707">
            <w:pPr>
              <w:jc w:val="center"/>
              <w:rPr>
                <w:lang w:val="en-GB"/>
              </w:rPr>
            </w:pPr>
            <w:r>
              <w:rPr>
                <w:lang w:val="en-GB"/>
              </w:rPr>
              <w:t>1.36</w:t>
            </w:r>
          </w:p>
        </w:tc>
        <w:tc>
          <w:tcPr>
            <w:tcW w:w="602" w:type="pct"/>
            <w:tcBorders>
              <w:top w:val="single" w:sz="4" w:space="0" w:color="auto"/>
              <w:bottom w:val="single" w:sz="4" w:space="0" w:color="auto"/>
            </w:tcBorders>
          </w:tcPr>
          <w:p w14:paraId="31042808" w14:textId="77777777" w:rsidR="00BE7193" w:rsidRPr="006325F9" w:rsidRDefault="00BE7193" w:rsidP="00884707">
            <w:pPr>
              <w:jc w:val="center"/>
              <w:rPr>
                <w:lang w:val="en-GB"/>
              </w:rPr>
            </w:pPr>
            <w:r>
              <w:rPr>
                <w:lang w:val="en-GB"/>
              </w:rPr>
              <w:t>1.16</w:t>
            </w:r>
            <w:r w:rsidRPr="006325F9">
              <w:rPr>
                <w:lang w:val="en-GB"/>
              </w:rPr>
              <w:t>-1.6</w:t>
            </w:r>
            <w:r>
              <w:rPr>
                <w:lang w:val="en-GB"/>
              </w:rPr>
              <w:t>1</w:t>
            </w:r>
          </w:p>
        </w:tc>
        <w:tc>
          <w:tcPr>
            <w:tcW w:w="313" w:type="pct"/>
            <w:tcBorders>
              <w:top w:val="single" w:sz="4" w:space="0" w:color="auto"/>
              <w:bottom w:val="single" w:sz="4" w:space="0" w:color="auto"/>
            </w:tcBorders>
          </w:tcPr>
          <w:p w14:paraId="078075A7" w14:textId="77777777" w:rsidR="00BE7193" w:rsidRPr="006325F9" w:rsidRDefault="00BE7193" w:rsidP="00884707">
            <w:pPr>
              <w:jc w:val="center"/>
              <w:rPr>
                <w:lang w:val="en-GB"/>
              </w:rPr>
            </w:pPr>
            <w:r>
              <w:rPr>
                <w:lang w:val="en-GB"/>
              </w:rPr>
              <w:t>0</w:t>
            </w:r>
          </w:p>
        </w:tc>
        <w:tc>
          <w:tcPr>
            <w:tcW w:w="492" w:type="pct"/>
            <w:tcBorders>
              <w:top w:val="single" w:sz="4" w:space="0" w:color="auto"/>
              <w:bottom w:val="single" w:sz="4" w:space="0" w:color="auto"/>
              <w:right w:val="single" w:sz="12" w:space="0" w:color="auto"/>
            </w:tcBorders>
          </w:tcPr>
          <w:p w14:paraId="662E4ABA" w14:textId="77777777" w:rsidR="00BE7193" w:rsidRPr="006325F9" w:rsidRDefault="00BE7193" w:rsidP="00884707">
            <w:pPr>
              <w:jc w:val="center"/>
              <w:rPr>
                <w:lang w:val="en-GB"/>
              </w:rPr>
            </w:pPr>
          </w:p>
        </w:tc>
        <w:tc>
          <w:tcPr>
            <w:tcW w:w="231" w:type="pct"/>
            <w:tcBorders>
              <w:left w:val="single" w:sz="12" w:space="0" w:color="auto"/>
            </w:tcBorders>
          </w:tcPr>
          <w:p w14:paraId="18F5B137" w14:textId="77777777" w:rsidR="00BE7193" w:rsidRPr="006325F9" w:rsidRDefault="00BE7193" w:rsidP="00884707">
            <w:pPr>
              <w:jc w:val="center"/>
              <w:rPr>
                <w:lang w:val="en-GB"/>
              </w:rPr>
            </w:pPr>
            <w:r w:rsidRPr="006325F9">
              <w:rPr>
                <w:lang w:val="en-GB"/>
              </w:rPr>
              <w:t>2</w:t>
            </w:r>
          </w:p>
        </w:tc>
        <w:tc>
          <w:tcPr>
            <w:tcW w:w="377" w:type="pct"/>
          </w:tcPr>
          <w:p w14:paraId="249C572F" w14:textId="77777777" w:rsidR="00BE7193" w:rsidRPr="006325F9" w:rsidRDefault="00BE7193" w:rsidP="00884707">
            <w:pPr>
              <w:jc w:val="center"/>
              <w:rPr>
                <w:lang w:val="en-GB"/>
              </w:rPr>
            </w:pPr>
            <w:r w:rsidRPr="006325F9">
              <w:rPr>
                <w:lang w:val="en-GB"/>
              </w:rPr>
              <w:t>0.9</w:t>
            </w:r>
            <w:r>
              <w:rPr>
                <w:lang w:val="en-GB"/>
              </w:rPr>
              <w:t>2</w:t>
            </w:r>
          </w:p>
        </w:tc>
        <w:tc>
          <w:tcPr>
            <w:tcW w:w="564" w:type="pct"/>
          </w:tcPr>
          <w:p w14:paraId="1CC97580" w14:textId="77777777" w:rsidR="00BE7193" w:rsidRPr="006325F9" w:rsidRDefault="00BE7193" w:rsidP="00884707">
            <w:pPr>
              <w:jc w:val="center"/>
              <w:rPr>
                <w:lang w:val="en-GB"/>
              </w:rPr>
            </w:pPr>
            <w:r w:rsidRPr="006325F9">
              <w:rPr>
                <w:lang w:val="en-GB"/>
              </w:rPr>
              <w:t>0.8</w:t>
            </w:r>
            <w:r>
              <w:rPr>
                <w:lang w:val="en-GB"/>
              </w:rPr>
              <w:t>4</w:t>
            </w:r>
            <w:r w:rsidRPr="006325F9">
              <w:rPr>
                <w:lang w:val="en-GB"/>
              </w:rPr>
              <w:t>-1.0</w:t>
            </w:r>
            <w:r>
              <w:rPr>
                <w:lang w:val="en-GB"/>
              </w:rPr>
              <w:t>0</w:t>
            </w:r>
          </w:p>
        </w:tc>
        <w:tc>
          <w:tcPr>
            <w:tcW w:w="372" w:type="pct"/>
          </w:tcPr>
          <w:p w14:paraId="77AD77A7" w14:textId="77777777" w:rsidR="00BE7193" w:rsidRPr="006325F9" w:rsidRDefault="00BE7193" w:rsidP="00884707">
            <w:pPr>
              <w:jc w:val="center"/>
              <w:rPr>
                <w:lang w:val="en-GB"/>
              </w:rPr>
            </w:pPr>
            <w:r w:rsidRPr="006325F9">
              <w:rPr>
                <w:lang w:val="en-GB"/>
              </w:rPr>
              <w:t>3</w:t>
            </w:r>
            <w:r>
              <w:rPr>
                <w:lang w:val="en-GB"/>
              </w:rPr>
              <w:t>2</w:t>
            </w:r>
          </w:p>
        </w:tc>
        <w:tc>
          <w:tcPr>
            <w:tcW w:w="436" w:type="pct"/>
          </w:tcPr>
          <w:p w14:paraId="54D43ECC" w14:textId="77777777" w:rsidR="00BE7193" w:rsidRPr="006325F9" w:rsidRDefault="00BE7193" w:rsidP="00884707">
            <w:pPr>
              <w:jc w:val="center"/>
              <w:rPr>
                <w:lang w:val="en-GB"/>
              </w:rPr>
            </w:pPr>
          </w:p>
        </w:tc>
      </w:tr>
      <w:tr w:rsidR="00BE7193" w:rsidRPr="00D264E0" w14:paraId="3F7CE2DC" w14:textId="77777777" w:rsidTr="00884707">
        <w:tc>
          <w:tcPr>
            <w:tcW w:w="1064" w:type="pct"/>
            <w:tcBorders>
              <w:top w:val="single" w:sz="4" w:space="0" w:color="auto"/>
              <w:bottom w:val="single" w:sz="4" w:space="0" w:color="auto"/>
              <w:right w:val="single" w:sz="12" w:space="0" w:color="auto"/>
            </w:tcBorders>
          </w:tcPr>
          <w:p w14:paraId="7C3DB22F" w14:textId="77777777" w:rsidR="00BE7193" w:rsidRPr="006325F9" w:rsidRDefault="00BE7193" w:rsidP="00884707">
            <w:pPr>
              <w:rPr>
                <w:lang w:val="en-GB"/>
              </w:rPr>
            </w:pPr>
            <w:r>
              <w:rPr>
                <w:lang w:val="en-GB"/>
              </w:rPr>
              <w:t>Renal disease</w:t>
            </w:r>
          </w:p>
        </w:tc>
        <w:tc>
          <w:tcPr>
            <w:tcW w:w="231" w:type="pct"/>
            <w:tcBorders>
              <w:top w:val="single" w:sz="4" w:space="0" w:color="auto"/>
              <w:left w:val="single" w:sz="12" w:space="0" w:color="auto"/>
              <w:bottom w:val="single" w:sz="4" w:space="0" w:color="auto"/>
            </w:tcBorders>
          </w:tcPr>
          <w:p w14:paraId="65E9B892" w14:textId="77777777" w:rsidR="00BE7193" w:rsidRPr="006325F9" w:rsidRDefault="00BE7193" w:rsidP="00884707">
            <w:pPr>
              <w:jc w:val="center"/>
              <w:rPr>
                <w:lang w:val="en-GB"/>
              </w:rPr>
            </w:pPr>
            <w:r w:rsidRPr="006325F9">
              <w:rPr>
                <w:lang w:val="en-GB"/>
              </w:rPr>
              <w:t>8</w:t>
            </w:r>
          </w:p>
        </w:tc>
        <w:tc>
          <w:tcPr>
            <w:tcW w:w="319" w:type="pct"/>
            <w:tcBorders>
              <w:top w:val="single" w:sz="4" w:space="0" w:color="auto"/>
              <w:bottom w:val="single" w:sz="4" w:space="0" w:color="auto"/>
            </w:tcBorders>
          </w:tcPr>
          <w:p w14:paraId="525AB0D9" w14:textId="77777777" w:rsidR="00BE7193" w:rsidRPr="006325F9" w:rsidRDefault="00BE7193" w:rsidP="00884707">
            <w:pPr>
              <w:jc w:val="center"/>
              <w:rPr>
                <w:lang w:val="en-GB"/>
              </w:rPr>
            </w:pPr>
            <w:r w:rsidRPr="006325F9">
              <w:rPr>
                <w:lang w:val="en-GB"/>
              </w:rPr>
              <w:t>1.84</w:t>
            </w:r>
          </w:p>
        </w:tc>
        <w:tc>
          <w:tcPr>
            <w:tcW w:w="602" w:type="pct"/>
            <w:tcBorders>
              <w:top w:val="single" w:sz="4" w:space="0" w:color="auto"/>
              <w:bottom w:val="single" w:sz="4" w:space="0" w:color="auto"/>
            </w:tcBorders>
          </w:tcPr>
          <w:p w14:paraId="7C3F5FAD" w14:textId="77777777" w:rsidR="00BE7193" w:rsidRPr="006325F9" w:rsidRDefault="00BE7193" w:rsidP="00884707">
            <w:pPr>
              <w:jc w:val="center"/>
              <w:rPr>
                <w:lang w:val="en-GB"/>
              </w:rPr>
            </w:pPr>
            <w:r w:rsidRPr="006325F9">
              <w:rPr>
                <w:lang w:val="en-GB"/>
              </w:rPr>
              <w:t>1.37-2.4</w:t>
            </w:r>
            <w:r>
              <w:rPr>
                <w:lang w:val="en-GB"/>
              </w:rPr>
              <w:t>7</w:t>
            </w:r>
          </w:p>
        </w:tc>
        <w:tc>
          <w:tcPr>
            <w:tcW w:w="313" w:type="pct"/>
            <w:tcBorders>
              <w:top w:val="single" w:sz="4" w:space="0" w:color="auto"/>
              <w:bottom w:val="single" w:sz="4" w:space="0" w:color="auto"/>
            </w:tcBorders>
          </w:tcPr>
          <w:p w14:paraId="264670CD" w14:textId="77777777" w:rsidR="00BE7193" w:rsidRPr="006325F9" w:rsidRDefault="00BE7193" w:rsidP="00884707">
            <w:pPr>
              <w:jc w:val="center"/>
              <w:rPr>
                <w:lang w:val="en-GB"/>
              </w:rPr>
            </w:pPr>
            <w:r w:rsidRPr="006325F9">
              <w:rPr>
                <w:lang w:val="en-GB"/>
              </w:rPr>
              <w:t>6</w:t>
            </w:r>
            <w:r>
              <w:rPr>
                <w:lang w:val="en-GB"/>
              </w:rPr>
              <w:t>4</w:t>
            </w:r>
          </w:p>
        </w:tc>
        <w:tc>
          <w:tcPr>
            <w:tcW w:w="492" w:type="pct"/>
            <w:tcBorders>
              <w:top w:val="single" w:sz="4" w:space="0" w:color="auto"/>
              <w:bottom w:val="single" w:sz="4" w:space="0" w:color="auto"/>
              <w:right w:val="single" w:sz="12" w:space="0" w:color="auto"/>
            </w:tcBorders>
          </w:tcPr>
          <w:p w14:paraId="7762332C" w14:textId="77777777" w:rsidR="00BE7193" w:rsidRPr="006325F9" w:rsidRDefault="00BE7193" w:rsidP="00884707">
            <w:pPr>
              <w:jc w:val="center"/>
              <w:rPr>
                <w:lang w:val="en-GB"/>
              </w:rPr>
            </w:pPr>
          </w:p>
        </w:tc>
        <w:tc>
          <w:tcPr>
            <w:tcW w:w="231" w:type="pct"/>
            <w:tcBorders>
              <w:left w:val="single" w:sz="12" w:space="0" w:color="auto"/>
            </w:tcBorders>
          </w:tcPr>
          <w:p w14:paraId="0D5222DD" w14:textId="77777777" w:rsidR="00BE7193" w:rsidRPr="006325F9" w:rsidRDefault="00BE7193" w:rsidP="00884707">
            <w:pPr>
              <w:jc w:val="center"/>
              <w:rPr>
                <w:lang w:val="en-GB"/>
              </w:rPr>
            </w:pPr>
            <w:r w:rsidRPr="006325F9">
              <w:rPr>
                <w:lang w:val="en-GB"/>
              </w:rPr>
              <w:t>5</w:t>
            </w:r>
          </w:p>
        </w:tc>
        <w:tc>
          <w:tcPr>
            <w:tcW w:w="377" w:type="pct"/>
          </w:tcPr>
          <w:p w14:paraId="23101FC6" w14:textId="77777777" w:rsidR="00BE7193" w:rsidRPr="006325F9" w:rsidRDefault="00BE7193" w:rsidP="00884707">
            <w:pPr>
              <w:jc w:val="center"/>
              <w:rPr>
                <w:lang w:val="en-GB"/>
              </w:rPr>
            </w:pPr>
            <w:r w:rsidRPr="006325F9">
              <w:rPr>
                <w:lang w:val="en-GB"/>
              </w:rPr>
              <w:t>0.82</w:t>
            </w:r>
          </w:p>
        </w:tc>
        <w:tc>
          <w:tcPr>
            <w:tcW w:w="564" w:type="pct"/>
          </w:tcPr>
          <w:p w14:paraId="3C9FBE34" w14:textId="77777777" w:rsidR="00BE7193" w:rsidRPr="006325F9" w:rsidRDefault="00BE7193" w:rsidP="00884707">
            <w:pPr>
              <w:jc w:val="center"/>
              <w:rPr>
                <w:lang w:val="en-GB"/>
              </w:rPr>
            </w:pPr>
            <w:r w:rsidRPr="006325F9">
              <w:rPr>
                <w:lang w:val="en-GB"/>
              </w:rPr>
              <w:t>0.73-0.91</w:t>
            </w:r>
          </w:p>
        </w:tc>
        <w:tc>
          <w:tcPr>
            <w:tcW w:w="372" w:type="pct"/>
          </w:tcPr>
          <w:p w14:paraId="5750B179" w14:textId="77777777" w:rsidR="00BE7193" w:rsidRPr="006325F9" w:rsidRDefault="00BE7193" w:rsidP="00884707">
            <w:pPr>
              <w:jc w:val="center"/>
              <w:rPr>
                <w:lang w:val="en-GB"/>
              </w:rPr>
            </w:pPr>
            <w:r w:rsidRPr="006325F9">
              <w:rPr>
                <w:lang w:val="en-GB"/>
              </w:rPr>
              <w:t>3</w:t>
            </w:r>
            <w:r>
              <w:rPr>
                <w:lang w:val="en-GB"/>
              </w:rPr>
              <w:t>2</w:t>
            </w:r>
          </w:p>
        </w:tc>
        <w:tc>
          <w:tcPr>
            <w:tcW w:w="436" w:type="pct"/>
          </w:tcPr>
          <w:p w14:paraId="4DB54DF7" w14:textId="77777777" w:rsidR="00BE7193" w:rsidRPr="006325F9" w:rsidRDefault="00BE7193" w:rsidP="00884707">
            <w:pPr>
              <w:jc w:val="center"/>
              <w:rPr>
                <w:lang w:val="en-GB"/>
              </w:rPr>
            </w:pPr>
          </w:p>
        </w:tc>
      </w:tr>
      <w:tr w:rsidR="00BE7193" w:rsidRPr="006325F9" w14:paraId="5B7BE18E" w14:textId="77777777" w:rsidTr="00884707">
        <w:tc>
          <w:tcPr>
            <w:tcW w:w="1064" w:type="pct"/>
            <w:tcBorders>
              <w:top w:val="single" w:sz="4" w:space="0" w:color="auto"/>
              <w:bottom w:val="single" w:sz="4" w:space="0" w:color="auto"/>
              <w:right w:val="single" w:sz="12" w:space="0" w:color="auto"/>
            </w:tcBorders>
          </w:tcPr>
          <w:p w14:paraId="3517DB81" w14:textId="77777777" w:rsidR="00BE7193" w:rsidRPr="006325F9" w:rsidRDefault="00BE7193" w:rsidP="00884707">
            <w:pPr>
              <w:rPr>
                <w:lang w:val="en-GB"/>
              </w:rPr>
            </w:pPr>
            <w:r>
              <w:rPr>
                <w:lang w:val="en-GB"/>
              </w:rPr>
              <w:t>Critical illness/ICU</w:t>
            </w:r>
          </w:p>
        </w:tc>
        <w:tc>
          <w:tcPr>
            <w:tcW w:w="231" w:type="pct"/>
            <w:tcBorders>
              <w:top w:val="single" w:sz="4" w:space="0" w:color="auto"/>
              <w:left w:val="single" w:sz="12" w:space="0" w:color="auto"/>
              <w:bottom w:val="single" w:sz="4" w:space="0" w:color="auto"/>
            </w:tcBorders>
          </w:tcPr>
          <w:p w14:paraId="6F4CA593" w14:textId="77777777" w:rsidR="00BE7193" w:rsidRPr="006325F9" w:rsidRDefault="00BE7193" w:rsidP="00884707">
            <w:pPr>
              <w:jc w:val="center"/>
              <w:rPr>
                <w:lang w:val="en-GB"/>
              </w:rPr>
            </w:pPr>
            <w:r w:rsidRPr="006325F9">
              <w:rPr>
                <w:lang w:val="en-GB"/>
              </w:rPr>
              <w:t>7</w:t>
            </w:r>
          </w:p>
        </w:tc>
        <w:tc>
          <w:tcPr>
            <w:tcW w:w="319" w:type="pct"/>
            <w:tcBorders>
              <w:top w:val="single" w:sz="4" w:space="0" w:color="auto"/>
              <w:bottom w:val="single" w:sz="4" w:space="0" w:color="auto"/>
            </w:tcBorders>
          </w:tcPr>
          <w:p w14:paraId="6A78DDB4" w14:textId="77777777" w:rsidR="00BE7193" w:rsidRPr="006325F9" w:rsidRDefault="00BE7193" w:rsidP="00884707">
            <w:pPr>
              <w:jc w:val="center"/>
              <w:rPr>
                <w:lang w:val="en-GB"/>
              </w:rPr>
            </w:pPr>
            <w:r w:rsidRPr="006325F9">
              <w:rPr>
                <w:lang w:val="en-GB"/>
              </w:rPr>
              <w:t>2.0</w:t>
            </w:r>
            <w:r>
              <w:rPr>
                <w:lang w:val="en-GB"/>
              </w:rPr>
              <w:t>6</w:t>
            </w:r>
          </w:p>
        </w:tc>
        <w:tc>
          <w:tcPr>
            <w:tcW w:w="602" w:type="pct"/>
            <w:tcBorders>
              <w:top w:val="single" w:sz="4" w:space="0" w:color="auto"/>
              <w:bottom w:val="single" w:sz="4" w:space="0" w:color="auto"/>
            </w:tcBorders>
          </w:tcPr>
          <w:p w14:paraId="39DE3269" w14:textId="77777777" w:rsidR="00BE7193" w:rsidRPr="006325F9" w:rsidRDefault="00BE7193" w:rsidP="00884707">
            <w:pPr>
              <w:jc w:val="center"/>
              <w:rPr>
                <w:lang w:val="en-GB"/>
              </w:rPr>
            </w:pPr>
            <w:r w:rsidRPr="006325F9">
              <w:rPr>
                <w:lang w:val="en-GB"/>
              </w:rPr>
              <w:t>1.3</w:t>
            </w:r>
            <w:r>
              <w:rPr>
                <w:lang w:val="en-GB"/>
              </w:rPr>
              <w:t>3-3.21</w:t>
            </w:r>
          </w:p>
        </w:tc>
        <w:tc>
          <w:tcPr>
            <w:tcW w:w="313" w:type="pct"/>
            <w:tcBorders>
              <w:top w:val="single" w:sz="4" w:space="0" w:color="auto"/>
              <w:bottom w:val="single" w:sz="4" w:space="0" w:color="auto"/>
            </w:tcBorders>
          </w:tcPr>
          <w:p w14:paraId="1C40AED4" w14:textId="77777777" w:rsidR="00BE7193" w:rsidRPr="006325F9" w:rsidRDefault="00BE7193" w:rsidP="00884707">
            <w:pPr>
              <w:jc w:val="center"/>
              <w:rPr>
                <w:lang w:val="en-GB"/>
              </w:rPr>
            </w:pPr>
            <w:r w:rsidRPr="006325F9">
              <w:rPr>
                <w:lang w:val="en-GB"/>
              </w:rPr>
              <w:t>8</w:t>
            </w:r>
            <w:r>
              <w:rPr>
                <w:lang w:val="en-GB"/>
              </w:rPr>
              <w:t>8</w:t>
            </w:r>
          </w:p>
        </w:tc>
        <w:tc>
          <w:tcPr>
            <w:tcW w:w="492" w:type="pct"/>
            <w:tcBorders>
              <w:top w:val="single" w:sz="4" w:space="0" w:color="auto"/>
              <w:bottom w:val="single" w:sz="4" w:space="0" w:color="auto"/>
              <w:right w:val="single" w:sz="12" w:space="0" w:color="auto"/>
            </w:tcBorders>
          </w:tcPr>
          <w:p w14:paraId="787FB5D5" w14:textId="77777777" w:rsidR="00BE7193" w:rsidRPr="006325F9" w:rsidRDefault="00BE7193" w:rsidP="00884707">
            <w:pPr>
              <w:jc w:val="center"/>
              <w:rPr>
                <w:lang w:val="en-GB"/>
              </w:rPr>
            </w:pPr>
          </w:p>
        </w:tc>
        <w:tc>
          <w:tcPr>
            <w:tcW w:w="231" w:type="pct"/>
            <w:tcBorders>
              <w:left w:val="single" w:sz="12" w:space="0" w:color="auto"/>
              <w:bottom w:val="single" w:sz="4" w:space="0" w:color="auto"/>
            </w:tcBorders>
          </w:tcPr>
          <w:p w14:paraId="566F9CC5" w14:textId="77777777" w:rsidR="00BE7193" w:rsidRPr="006325F9" w:rsidRDefault="00BE7193" w:rsidP="00884707">
            <w:pPr>
              <w:jc w:val="center"/>
              <w:rPr>
                <w:lang w:val="en-GB"/>
              </w:rPr>
            </w:pPr>
            <w:r w:rsidRPr="006325F9">
              <w:rPr>
                <w:lang w:val="en-GB"/>
              </w:rPr>
              <w:t>2</w:t>
            </w:r>
          </w:p>
        </w:tc>
        <w:tc>
          <w:tcPr>
            <w:tcW w:w="377" w:type="pct"/>
            <w:tcBorders>
              <w:bottom w:val="single" w:sz="4" w:space="0" w:color="auto"/>
            </w:tcBorders>
          </w:tcPr>
          <w:p w14:paraId="12DE1D17" w14:textId="77777777" w:rsidR="00BE7193" w:rsidRPr="006325F9" w:rsidRDefault="00BE7193" w:rsidP="00884707">
            <w:pPr>
              <w:jc w:val="center"/>
              <w:rPr>
                <w:lang w:val="en-GB"/>
              </w:rPr>
            </w:pPr>
            <w:r w:rsidRPr="006325F9">
              <w:rPr>
                <w:lang w:val="en-GB"/>
              </w:rPr>
              <w:t>0.78</w:t>
            </w:r>
          </w:p>
        </w:tc>
        <w:tc>
          <w:tcPr>
            <w:tcW w:w="564" w:type="pct"/>
            <w:tcBorders>
              <w:bottom w:val="single" w:sz="4" w:space="0" w:color="auto"/>
            </w:tcBorders>
          </w:tcPr>
          <w:p w14:paraId="6E0EC7EE" w14:textId="77777777" w:rsidR="00BE7193" w:rsidRPr="006325F9" w:rsidRDefault="00BE7193" w:rsidP="00884707">
            <w:pPr>
              <w:jc w:val="center"/>
              <w:rPr>
                <w:lang w:val="en-GB"/>
              </w:rPr>
            </w:pPr>
            <w:r w:rsidRPr="006325F9">
              <w:rPr>
                <w:lang w:val="en-GB"/>
              </w:rPr>
              <w:t>0.6</w:t>
            </w:r>
            <w:r>
              <w:rPr>
                <w:lang w:val="en-GB"/>
              </w:rPr>
              <w:t>1</w:t>
            </w:r>
            <w:r w:rsidRPr="006325F9">
              <w:rPr>
                <w:lang w:val="en-GB"/>
              </w:rPr>
              <w:t>-0.99</w:t>
            </w:r>
          </w:p>
        </w:tc>
        <w:tc>
          <w:tcPr>
            <w:tcW w:w="372" w:type="pct"/>
            <w:tcBorders>
              <w:bottom w:val="single" w:sz="4" w:space="0" w:color="auto"/>
            </w:tcBorders>
          </w:tcPr>
          <w:p w14:paraId="4818E7BA" w14:textId="77777777" w:rsidR="00BE7193" w:rsidRPr="006325F9" w:rsidRDefault="00BE7193" w:rsidP="00884707">
            <w:pPr>
              <w:jc w:val="center"/>
              <w:rPr>
                <w:lang w:val="en-GB"/>
              </w:rPr>
            </w:pPr>
            <w:r w:rsidRPr="006325F9">
              <w:rPr>
                <w:lang w:val="en-GB"/>
              </w:rPr>
              <w:t>6</w:t>
            </w:r>
            <w:r>
              <w:rPr>
                <w:lang w:val="en-GB"/>
              </w:rPr>
              <w:t>3</w:t>
            </w:r>
          </w:p>
        </w:tc>
        <w:tc>
          <w:tcPr>
            <w:tcW w:w="436" w:type="pct"/>
            <w:tcBorders>
              <w:bottom w:val="single" w:sz="4" w:space="0" w:color="auto"/>
            </w:tcBorders>
          </w:tcPr>
          <w:p w14:paraId="7E7EA48E" w14:textId="77777777" w:rsidR="00BE7193" w:rsidRPr="006325F9" w:rsidRDefault="00BE7193" w:rsidP="00884707">
            <w:pPr>
              <w:jc w:val="center"/>
              <w:rPr>
                <w:lang w:val="en-GB"/>
              </w:rPr>
            </w:pPr>
          </w:p>
        </w:tc>
      </w:tr>
      <w:tr w:rsidR="00BE7193" w:rsidRPr="006325F9" w14:paraId="08A20E7C" w14:textId="77777777" w:rsidTr="00884707">
        <w:tc>
          <w:tcPr>
            <w:tcW w:w="1064" w:type="pct"/>
            <w:tcBorders>
              <w:top w:val="single" w:sz="4" w:space="0" w:color="auto"/>
              <w:bottom w:val="single" w:sz="12" w:space="0" w:color="auto"/>
              <w:right w:val="single" w:sz="12" w:space="0" w:color="auto"/>
            </w:tcBorders>
            <w:vAlign w:val="center"/>
          </w:tcPr>
          <w:p w14:paraId="3A88FC19" w14:textId="77777777" w:rsidR="00BE7193" w:rsidRPr="006325F9" w:rsidRDefault="00BE7193" w:rsidP="00884707">
            <w:pPr>
              <w:rPr>
                <w:lang w:val="en-GB"/>
              </w:rPr>
            </w:pPr>
            <w:proofErr w:type="gramStart"/>
            <w:r>
              <w:rPr>
                <w:lang w:val="en-GB"/>
              </w:rPr>
              <w:t>Metabolic  and</w:t>
            </w:r>
            <w:proofErr w:type="gramEnd"/>
            <w:r>
              <w:rPr>
                <w:lang w:val="en-GB"/>
              </w:rPr>
              <w:t xml:space="preserve">  vascular diseases</w:t>
            </w:r>
          </w:p>
        </w:tc>
        <w:tc>
          <w:tcPr>
            <w:tcW w:w="231" w:type="pct"/>
            <w:tcBorders>
              <w:top w:val="single" w:sz="4" w:space="0" w:color="auto"/>
              <w:left w:val="single" w:sz="12" w:space="0" w:color="auto"/>
              <w:bottom w:val="single" w:sz="12" w:space="0" w:color="auto"/>
            </w:tcBorders>
            <w:vAlign w:val="center"/>
          </w:tcPr>
          <w:p w14:paraId="343C1A0F" w14:textId="77777777" w:rsidR="00BE7193" w:rsidRPr="006325F9" w:rsidRDefault="00BE7193" w:rsidP="00884707">
            <w:pPr>
              <w:jc w:val="center"/>
              <w:rPr>
                <w:lang w:val="en-GB"/>
              </w:rPr>
            </w:pPr>
            <w:r w:rsidRPr="006325F9">
              <w:rPr>
                <w:lang w:val="en-GB"/>
              </w:rPr>
              <w:t>8</w:t>
            </w:r>
          </w:p>
        </w:tc>
        <w:tc>
          <w:tcPr>
            <w:tcW w:w="319" w:type="pct"/>
            <w:tcBorders>
              <w:top w:val="single" w:sz="4" w:space="0" w:color="auto"/>
              <w:bottom w:val="single" w:sz="12" w:space="0" w:color="auto"/>
            </w:tcBorders>
            <w:vAlign w:val="center"/>
          </w:tcPr>
          <w:p w14:paraId="00C0762A" w14:textId="77777777" w:rsidR="00BE7193" w:rsidRPr="006325F9" w:rsidRDefault="00BE7193" w:rsidP="00884707">
            <w:pPr>
              <w:jc w:val="center"/>
              <w:rPr>
                <w:lang w:val="en-GB"/>
              </w:rPr>
            </w:pPr>
            <w:r w:rsidRPr="006325F9">
              <w:rPr>
                <w:lang w:val="en-GB"/>
              </w:rPr>
              <w:t>1.6</w:t>
            </w:r>
            <w:r>
              <w:rPr>
                <w:lang w:val="en-GB"/>
              </w:rPr>
              <w:t>4</w:t>
            </w:r>
          </w:p>
        </w:tc>
        <w:tc>
          <w:tcPr>
            <w:tcW w:w="602" w:type="pct"/>
            <w:tcBorders>
              <w:top w:val="single" w:sz="4" w:space="0" w:color="auto"/>
              <w:bottom w:val="single" w:sz="12" w:space="0" w:color="auto"/>
            </w:tcBorders>
            <w:vAlign w:val="center"/>
          </w:tcPr>
          <w:p w14:paraId="7281CC06" w14:textId="77777777" w:rsidR="00BE7193" w:rsidRPr="006325F9" w:rsidRDefault="00BE7193" w:rsidP="00884707">
            <w:pPr>
              <w:jc w:val="center"/>
              <w:rPr>
                <w:lang w:val="en-GB"/>
              </w:rPr>
            </w:pPr>
            <w:r w:rsidRPr="006325F9">
              <w:rPr>
                <w:lang w:val="en-GB"/>
              </w:rPr>
              <w:t>1.2</w:t>
            </w:r>
            <w:r>
              <w:rPr>
                <w:lang w:val="en-GB"/>
              </w:rPr>
              <w:t>6</w:t>
            </w:r>
            <w:r w:rsidRPr="006325F9">
              <w:rPr>
                <w:lang w:val="en-GB"/>
              </w:rPr>
              <w:t>-2.1</w:t>
            </w:r>
            <w:r>
              <w:rPr>
                <w:lang w:val="en-GB"/>
              </w:rPr>
              <w:t>4</w:t>
            </w:r>
          </w:p>
        </w:tc>
        <w:tc>
          <w:tcPr>
            <w:tcW w:w="313" w:type="pct"/>
            <w:tcBorders>
              <w:top w:val="single" w:sz="4" w:space="0" w:color="auto"/>
              <w:bottom w:val="single" w:sz="12" w:space="0" w:color="auto"/>
            </w:tcBorders>
            <w:vAlign w:val="center"/>
          </w:tcPr>
          <w:p w14:paraId="787CE6CE" w14:textId="77777777" w:rsidR="00BE7193" w:rsidRPr="006325F9" w:rsidRDefault="00BE7193" w:rsidP="00884707">
            <w:pPr>
              <w:jc w:val="center"/>
              <w:rPr>
                <w:lang w:val="en-GB"/>
              </w:rPr>
            </w:pPr>
            <w:r w:rsidRPr="006325F9">
              <w:rPr>
                <w:lang w:val="en-GB"/>
              </w:rPr>
              <w:t>75</w:t>
            </w:r>
          </w:p>
        </w:tc>
        <w:tc>
          <w:tcPr>
            <w:tcW w:w="492" w:type="pct"/>
            <w:tcBorders>
              <w:top w:val="single" w:sz="4" w:space="0" w:color="auto"/>
              <w:bottom w:val="single" w:sz="12" w:space="0" w:color="auto"/>
              <w:right w:val="single" w:sz="12" w:space="0" w:color="auto"/>
            </w:tcBorders>
            <w:vAlign w:val="center"/>
          </w:tcPr>
          <w:p w14:paraId="6AAF767A" w14:textId="77777777" w:rsidR="00BE7193" w:rsidRPr="006325F9" w:rsidRDefault="00BE7193" w:rsidP="00884707">
            <w:pPr>
              <w:jc w:val="center"/>
              <w:rPr>
                <w:lang w:val="en-GB"/>
              </w:rPr>
            </w:pPr>
          </w:p>
        </w:tc>
        <w:tc>
          <w:tcPr>
            <w:tcW w:w="231" w:type="pct"/>
            <w:tcBorders>
              <w:top w:val="single" w:sz="4" w:space="0" w:color="auto"/>
              <w:left w:val="single" w:sz="12" w:space="0" w:color="auto"/>
              <w:bottom w:val="single" w:sz="12" w:space="0" w:color="auto"/>
            </w:tcBorders>
            <w:vAlign w:val="center"/>
          </w:tcPr>
          <w:p w14:paraId="68611A15" w14:textId="77777777" w:rsidR="00BE7193" w:rsidRPr="006325F9" w:rsidRDefault="00BE7193" w:rsidP="00884707">
            <w:pPr>
              <w:jc w:val="center"/>
              <w:rPr>
                <w:lang w:val="en-GB"/>
              </w:rPr>
            </w:pPr>
            <w:r w:rsidRPr="006325F9">
              <w:rPr>
                <w:lang w:val="en-GB"/>
              </w:rPr>
              <w:t>5</w:t>
            </w:r>
          </w:p>
        </w:tc>
        <w:tc>
          <w:tcPr>
            <w:tcW w:w="377" w:type="pct"/>
            <w:tcBorders>
              <w:top w:val="single" w:sz="4" w:space="0" w:color="auto"/>
              <w:bottom w:val="single" w:sz="12" w:space="0" w:color="auto"/>
            </w:tcBorders>
            <w:vAlign w:val="center"/>
          </w:tcPr>
          <w:p w14:paraId="703289D1" w14:textId="77777777" w:rsidR="00BE7193" w:rsidRPr="006325F9" w:rsidRDefault="00BE7193" w:rsidP="00884707">
            <w:pPr>
              <w:jc w:val="center"/>
              <w:rPr>
                <w:lang w:val="en-GB"/>
              </w:rPr>
            </w:pPr>
            <w:r w:rsidRPr="006325F9">
              <w:rPr>
                <w:lang w:val="en-GB"/>
              </w:rPr>
              <w:t>0.52</w:t>
            </w:r>
          </w:p>
        </w:tc>
        <w:tc>
          <w:tcPr>
            <w:tcW w:w="564" w:type="pct"/>
            <w:tcBorders>
              <w:top w:val="single" w:sz="4" w:space="0" w:color="auto"/>
              <w:bottom w:val="single" w:sz="12" w:space="0" w:color="auto"/>
            </w:tcBorders>
            <w:vAlign w:val="center"/>
          </w:tcPr>
          <w:p w14:paraId="5DDE103C" w14:textId="77777777" w:rsidR="00BE7193" w:rsidRPr="006325F9" w:rsidRDefault="00BE7193" w:rsidP="00884707">
            <w:pPr>
              <w:jc w:val="center"/>
              <w:rPr>
                <w:lang w:val="en-GB"/>
              </w:rPr>
            </w:pPr>
            <w:r w:rsidRPr="006325F9">
              <w:rPr>
                <w:lang w:val="en-GB"/>
              </w:rPr>
              <w:t>0.29-0.91</w:t>
            </w:r>
          </w:p>
        </w:tc>
        <w:tc>
          <w:tcPr>
            <w:tcW w:w="372" w:type="pct"/>
            <w:tcBorders>
              <w:top w:val="single" w:sz="4" w:space="0" w:color="auto"/>
              <w:bottom w:val="single" w:sz="12" w:space="0" w:color="auto"/>
            </w:tcBorders>
            <w:vAlign w:val="center"/>
          </w:tcPr>
          <w:p w14:paraId="2B21AAA2" w14:textId="77777777" w:rsidR="00BE7193" w:rsidRPr="006325F9" w:rsidRDefault="00BE7193" w:rsidP="00884707">
            <w:pPr>
              <w:jc w:val="center"/>
              <w:rPr>
                <w:lang w:val="en-GB"/>
              </w:rPr>
            </w:pPr>
            <w:r w:rsidRPr="006325F9">
              <w:rPr>
                <w:lang w:val="en-GB"/>
              </w:rPr>
              <w:t>99</w:t>
            </w:r>
          </w:p>
        </w:tc>
        <w:tc>
          <w:tcPr>
            <w:tcW w:w="436" w:type="pct"/>
            <w:tcBorders>
              <w:top w:val="single" w:sz="4" w:space="0" w:color="auto"/>
              <w:bottom w:val="single" w:sz="12" w:space="0" w:color="auto"/>
            </w:tcBorders>
            <w:vAlign w:val="center"/>
          </w:tcPr>
          <w:p w14:paraId="459BE4B7" w14:textId="77777777" w:rsidR="00BE7193" w:rsidRPr="006325F9" w:rsidRDefault="00BE7193" w:rsidP="00884707">
            <w:pPr>
              <w:jc w:val="center"/>
              <w:rPr>
                <w:lang w:val="en-GB"/>
              </w:rPr>
            </w:pPr>
          </w:p>
        </w:tc>
      </w:tr>
      <w:tr w:rsidR="00BE7193" w:rsidRPr="006325F9" w14:paraId="14A628CF" w14:textId="77777777" w:rsidTr="00884707">
        <w:tc>
          <w:tcPr>
            <w:tcW w:w="1064" w:type="pct"/>
            <w:tcBorders>
              <w:top w:val="single" w:sz="12" w:space="0" w:color="auto"/>
              <w:bottom w:val="single" w:sz="4" w:space="0" w:color="auto"/>
              <w:right w:val="single" w:sz="12" w:space="0" w:color="auto"/>
            </w:tcBorders>
            <w:vAlign w:val="center"/>
          </w:tcPr>
          <w:p w14:paraId="4C1261E5" w14:textId="77777777" w:rsidR="00BE7193" w:rsidRPr="006325F9" w:rsidRDefault="00BE7193" w:rsidP="00884707">
            <w:pPr>
              <w:rPr>
                <w:b/>
                <w:lang w:val="en-GB"/>
              </w:rPr>
            </w:pPr>
            <w:r w:rsidRPr="006325F9">
              <w:rPr>
                <w:b/>
                <w:lang w:val="en-GB"/>
              </w:rPr>
              <w:t>Assessment of muscular strength</w:t>
            </w:r>
          </w:p>
        </w:tc>
        <w:tc>
          <w:tcPr>
            <w:tcW w:w="231" w:type="pct"/>
            <w:tcBorders>
              <w:top w:val="single" w:sz="12" w:space="0" w:color="auto"/>
              <w:left w:val="single" w:sz="12" w:space="0" w:color="auto"/>
              <w:bottom w:val="single" w:sz="4" w:space="0" w:color="auto"/>
            </w:tcBorders>
            <w:vAlign w:val="center"/>
          </w:tcPr>
          <w:p w14:paraId="78426687" w14:textId="77777777" w:rsidR="00BE7193" w:rsidRPr="006325F9" w:rsidRDefault="00BE7193" w:rsidP="00884707">
            <w:pPr>
              <w:jc w:val="center"/>
              <w:rPr>
                <w:lang w:val="en-GB"/>
              </w:rPr>
            </w:pPr>
          </w:p>
        </w:tc>
        <w:tc>
          <w:tcPr>
            <w:tcW w:w="319" w:type="pct"/>
            <w:tcBorders>
              <w:top w:val="single" w:sz="12" w:space="0" w:color="auto"/>
              <w:bottom w:val="single" w:sz="4" w:space="0" w:color="auto"/>
            </w:tcBorders>
            <w:vAlign w:val="center"/>
          </w:tcPr>
          <w:p w14:paraId="26644F2B" w14:textId="77777777" w:rsidR="00BE7193" w:rsidRPr="006325F9" w:rsidRDefault="00BE7193" w:rsidP="00884707">
            <w:pPr>
              <w:jc w:val="center"/>
              <w:rPr>
                <w:lang w:val="en-GB"/>
              </w:rPr>
            </w:pPr>
          </w:p>
        </w:tc>
        <w:tc>
          <w:tcPr>
            <w:tcW w:w="602" w:type="pct"/>
            <w:tcBorders>
              <w:top w:val="single" w:sz="12" w:space="0" w:color="auto"/>
              <w:bottom w:val="single" w:sz="4" w:space="0" w:color="auto"/>
            </w:tcBorders>
            <w:vAlign w:val="center"/>
          </w:tcPr>
          <w:p w14:paraId="713DDD7D" w14:textId="77777777" w:rsidR="00BE7193" w:rsidRPr="006325F9" w:rsidRDefault="00BE7193" w:rsidP="00884707">
            <w:pPr>
              <w:jc w:val="center"/>
              <w:rPr>
                <w:lang w:val="en-GB"/>
              </w:rPr>
            </w:pPr>
          </w:p>
        </w:tc>
        <w:tc>
          <w:tcPr>
            <w:tcW w:w="313" w:type="pct"/>
            <w:tcBorders>
              <w:top w:val="single" w:sz="12" w:space="0" w:color="auto"/>
              <w:bottom w:val="single" w:sz="4" w:space="0" w:color="auto"/>
            </w:tcBorders>
            <w:vAlign w:val="center"/>
          </w:tcPr>
          <w:p w14:paraId="6D66FF71" w14:textId="77777777" w:rsidR="00BE7193" w:rsidRPr="006325F9" w:rsidRDefault="00BE7193" w:rsidP="00884707">
            <w:pPr>
              <w:jc w:val="center"/>
              <w:rPr>
                <w:lang w:val="en-GB"/>
              </w:rPr>
            </w:pPr>
          </w:p>
        </w:tc>
        <w:tc>
          <w:tcPr>
            <w:tcW w:w="492" w:type="pct"/>
            <w:tcBorders>
              <w:top w:val="single" w:sz="12" w:space="0" w:color="auto"/>
              <w:bottom w:val="single" w:sz="4" w:space="0" w:color="auto"/>
              <w:right w:val="single" w:sz="12" w:space="0" w:color="auto"/>
            </w:tcBorders>
            <w:vAlign w:val="center"/>
          </w:tcPr>
          <w:p w14:paraId="236275C8" w14:textId="77777777" w:rsidR="00BE7193" w:rsidRPr="006325F9" w:rsidRDefault="00BE7193" w:rsidP="00884707">
            <w:pPr>
              <w:jc w:val="center"/>
              <w:rPr>
                <w:lang w:val="en-GB"/>
              </w:rPr>
            </w:pPr>
            <w:r w:rsidRPr="006325F9">
              <w:rPr>
                <w:lang w:val="en-GB"/>
              </w:rPr>
              <w:t>0.</w:t>
            </w:r>
            <w:r>
              <w:rPr>
                <w:lang w:val="en-GB"/>
              </w:rPr>
              <w:t>6183</w:t>
            </w:r>
          </w:p>
        </w:tc>
        <w:tc>
          <w:tcPr>
            <w:tcW w:w="231" w:type="pct"/>
            <w:tcBorders>
              <w:top w:val="single" w:sz="12" w:space="0" w:color="auto"/>
              <w:left w:val="single" w:sz="12" w:space="0" w:color="auto"/>
            </w:tcBorders>
            <w:vAlign w:val="center"/>
          </w:tcPr>
          <w:p w14:paraId="134D4A82" w14:textId="77777777" w:rsidR="00BE7193" w:rsidRPr="006325F9" w:rsidRDefault="00BE7193" w:rsidP="00884707">
            <w:pPr>
              <w:jc w:val="center"/>
              <w:rPr>
                <w:lang w:val="en-GB"/>
              </w:rPr>
            </w:pPr>
          </w:p>
        </w:tc>
        <w:tc>
          <w:tcPr>
            <w:tcW w:w="377" w:type="pct"/>
            <w:tcBorders>
              <w:top w:val="single" w:sz="12" w:space="0" w:color="auto"/>
            </w:tcBorders>
            <w:vAlign w:val="center"/>
          </w:tcPr>
          <w:p w14:paraId="17301055" w14:textId="77777777" w:rsidR="00BE7193" w:rsidRPr="006325F9" w:rsidRDefault="00BE7193" w:rsidP="00884707">
            <w:pPr>
              <w:jc w:val="center"/>
              <w:rPr>
                <w:lang w:val="en-GB"/>
              </w:rPr>
            </w:pPr>
          </w:p>
        </w:tc>
        <w:tc>
          <w:tcPr>
            <w:tcW w:w="564" w:type="pct"/>
            <w:tcBorders>
              <w:top w:val="single" w:sz="12" w:space="0" w:color="auto"/>
            </w:tcBorders>
            <w:vAlign w:val="center"/>
          </w:tcPr>
          <w:p w14:paraId="29EF3BB6" w14:textId="77777777" w:rsidR="00BE7193" w:rsidRPr="006325F9" w:rsidRDefault="00BE7193" w:rsidP="00884707">
            <w:pPr>
              <w:jc w:val="center"/>
              <w:rPr>
                <w:lang w:val="en-GB"/>
              </w:rPr>
            </w:pPr>
          </w:p>
        </w:tc>
        <w:tc>
          <w:tcPr>
            <w:tcW w:w="372" w:type="pct"/>
            <w:tcBorders>
              <w:top w:val="single" w:sz="12" w:space="0" w:color="auto"/>
            </w:tcBorders>
            <w:vAlign w:val="center"/>
          </w:tcPr>
          <w:p w14:paraId="59D27CBF" w14:textId="77777777" w:rsidR="00BE7193" w:rsidRPr="006325F9" w:rsidRDefault="00BE7193" w:rsidP="00884707">
            <w:pPr>
              <w:jc w:val="center"/>
              <w:rPr>
                <w:lang w:val="en-GB"/>
              </w:rPr>
            </w:pPr>
          </w:p>
        </w:tc>
        <w:tc>
          <w:tcPr>
            <w:tcW w:w="436" w:type="pct"/>
            <w:tcBorders>
              <w:top w:val="single" w:sz="12" w:space="0" w:color="auto"/>
            </w:tcBorders>
            <w:vAlign w:val="center"/>
          </w:tcPr>
          <w:p w14:paraId="7B089E19" w14:textId="77777777" w:rsidR="00BE7193" w:rsidRPr="006325F9" w:rsidRDefault="00BE7193" w:rsidP="00884707">
            <w:pPr>
              <w:jc w:val="center"/>
              <w:rPr>
                <w:lang w:val="en-GB"/>
              </w:rPr>
            </w:pPr>
            <w:r w:rsidRPr="006325F9">
              <w:rPr>
                <w:lang w:val="en-GB"/>
              </w:rPr>
              <w:t>0.59</w:t>
            </w:r>
            <w:r>
              <w:rPr>
                <w:lang w:val="en-GB"/>
              </w:rPr>
              <w:t>76</w:t>
            </w:r>
          </w:p>
        </w:tc>
      </w:tr>
      <w:tr w:rsidR="00BE7193" w:rsidRPr="006325F9" w14:paraId="38960603" w14:textId="77777777" w:rsidTr="00884707">
        <w:tc>
          <w:tcPr>
            <w:tcW w:w="1064" w:type="pct"/>
            <w:tcBorders>
              <w:top w:val="single" w:sz="4" w:space="0" w:color="auto"/>
              <w:bottom w:val="single" w:sz="4" w:space="0" w:color="auto"/>
              <w:right w:val="single" w:sz="12" w:space="0" w:color="auto"/>
            </w:tcBorders>
          </w:tcPr>
          <w:p w14:paraId="45784D43" w14:textId="77777777" w:rsidR="00BE7193" w:rsidRPr="006325F9" w:rsidRDefault="00BE7193" w:rsidP="00884707">
            <w:pPr>
              <w:rPr>
                <w:lang w:val="en-GB"/>
              </w:rPr>
            </w:pPr>
            <w:r w:rsidRPr="006325F9">
              <w:rPr>
                <w:lang w:val="en-GB"/>
              </w:rPr>
              <w:t>HGS</w:t>
            </w:r>
          </w:p>
        </w:tc>
        <w:tc>
          <w:tcPr>
            <w:tcW w:w="231" w:type="pct"/>
            <w:tcBorders>
              <w:top w:val="single" w:sz="4" w:space="0" w:color="auto"/>
              <w:left w:val="single" w:sz="12" w:space="0" w:color="auto"/>
              <w:bottom w:val="single" w:sz="4" w:space="0" w:color="auto"/>
            </w:tcBorders>
          </w:tcPr>
          <w:p w14:paraId="3338E8CB" w14:textId="77777777" w:rsidR="00BE7193" w:rsidRPr="006325F9" w:rsidRDefault="00BE7193" w:rsidP="00884707">
            <w:pPr>
              <w:jc w:val="center"/>
              <w:rPr>
                <w:lang w:val="en-GB"/>
              </w:rPr>
            </w:pPr>
            <w:r w:rsidRPr="006325F9">
              <w:rPr>
                <w:lang w:val="en-GB"/>
              </w:rPr>
              <w:t>2</w:t>
            </w:r>
            <w:r>
              <w:rPr>
                <w:lang w:val="en-GB"/>
              </w:rPr>
              <w:t>0</w:t>
            </w:r>
          </w:p>
        </w:tc>
        <w:tc>
          <w:tcPr>
            <w:tcW w:w="319" w:type="pct"/>
            <w:tcBorders>
              <w:top w:val="single" w:sz="4" w:space="0" w:color="auto"/>
              <w:bottom w:val="single" w:sz="4" w:space="0" w:color="auto"/>
            </w:tcBorders>
          </w:tcPr>
          <w:p w14:paraId="29478B57" w14:textId="77777777" w:rsidR="00BE7193" w:rsidRPr="006325F9" w:rsidRDefault="00BE7193" w:rsidP="00884707">
            <w:pPr>
              <w:jc w:val="center"/>
              <w:rPr>
                <w:lang w:val="en-GB"/>
              </w:rPr>
            </w:pPr>
            <w:r w:rsidRPr="006325F9">
              <w:rPr>
                <w:lang w:val="en-GB"/>
              </w:rPr>
              <w:t>1.</w:t>
            </w:r>
            <w:r>
              <w:rPr>
                <w:lang w:val="en-GB"/>
              </w:rPr>
              <w:t>76</w:t>
            </w:r>
          </w:p>
        </w:tc>
        <w:tc>
          <w:tcPr>
            <w:tcW w:w="602" w:type="pct"/>
            <w:tcBorders>
              <w:top w:val="single" w:sz="4" w:space="0" w:color="auto"/>
              <w:bottom w:val="single" w:sz="4" w:space="0" w:color="auto"/>
            </w:tcBorders>
          </w:tcPr>
          <w:p w14:paraId="38B9490B" w14:textId="77777777" w:rsidR="00BE7193" w:rsidRPr="006325F9" w:rsidRDefault="00BE7193" w:rsidP="00884707">
            <w:pPr>
              <w:jc w:val="center"/>
              <w:rPr>
                <w:lang w:val="en-GB"/>
              </w:rPr>
            </w:pPr>
            <w:r w:rsidRPr="006325F9">
              <w:rPr>
                <w:lang w:val="en-GB"/>
              </w:rPr>
              <w:t>1.</w:t>
            </w:r>
            <w:r>
              <w:rPr>
                <w:lang w:val="en-GB"/>
              </w:rPr>
              <w:t>46</w:t>
            </w:r>
            <w:r w:rsidRPr="006325F9">
              <w:rPr>
                <w:lang w:val="en-GB"/>
              </w:rPr>
              <w:t>-</w:t>
            </w:r>
            <w:r>
              <w:rPr>
                <w:lang w:val="en-GB"/>
              </w:rPr>
              <w:t>2.12</w:t>
            </w:r>
          </w:p>
        </w:tc>
        <w:tc>
          <w:tcPr>
            <w:tcW w:w="313" w:type="pct"/>
            <w:tcBorders>
              <w:top w:val="single" w:sz="4" w:space="0" w:color="auto"/>
              <w:bottom w:val="single" w:sz="4" w:space="0" w:color="auto"/>
            </w:tcBorders>
          </w:tcPr>
          <w:p w14:paraId="37340CEE" w14:textId="77777777" w:rsidR="00BE7193" w:rsidRPr="006325F9" w:rsidRDefault="00BE7193" w:rsidP="00884707">
            <w:pPr>
              <w:jc w:val="center"/>
              <w:rPr>
                <w:lang w:val="en-GB"/>
              </w:rPr>
            </w:pPr>
            <w:r w:rsidRPr="006325F9">
              <w:rPr>
                <w:lang w:val="en-GB"/>
              </w:rPr>
              <w:t>9</w:t>
            </w:r>
            <w:r>
              <w:rPr>
                <w:lang w:val="en-GB"/>
              </w:rPr>
              <w:t>2</w:t>
            </w:r>
          </w:p>
        </w:tc>
        <w:tc>
          <w:tcPr>
            <w:tcW w:w="492" w:type="pct"/>
            <w:tcBorders>
              <w:top w:val="single" w:sz="4" w:space="0" w:color="auto"/>
              <w:bottom w:val="single" w:sz="4" w:space="0" w:color="auto"/>
              <w:right w:val="single" w:sz="12" w:space="0" w:color="auto"/>
            </w:tcBorders>
          </w:tcPr>
          <w:p w14:paraId="62E0C972" w14:textId="77777777" w:rsidR="00BE7193" w:rsidRPr="006325F9" w:rsidRDefault="00BE7193" w:rsidP="00884707">
            <w:pPr>
              <w:jc w:val="center"/>
              <w:rPr>
                <w:lang w:val="en-GB"/>
              </w:rPr>
            </w:pPr>
          </w:p>
        </w:tc>
        <w:tc>
          <w:tcPr>
            <w:tcW w:w="231" w:type="pct"/>
            <w:tcBorders>
              <w:left w:val="single" w:sz="12" w:space="0" w:color="auto"/>
            </w:tcBorders>
          </w:tcPr>
          <w:p w14:paraId="649D0316" w14:textId="77777777" w:rsidR="00BE7193" w:rsidRPr="006325F9" w:rsidRDefault="00BE7193" w:rsidP="00884707">
            <w:pPr>
              <w:jc w:val="center"/>
              <w:rPr>
                <w:lang w:val="en-GB"/>
              </w:rPr>
            </w:pPr>
            <w:r w:rsidRPr="006325F9">
              <w:rPr>
                <w:lang w:val="en-GB"/>
              </w:rPr>
              <w:t>13</w:t>
            </w:r>
          </w:p>
        </w:tc>
        <w:tc>
          <w:tcPr>
            <w:tcW w:w="377" w:type="pct"/>
          </w:tcPr>
          <w:p w14:paraId="768C59AD" w14:textId="77777777" w:rsidR="00BE7193" w:rsidRPr="006325F9" w:rsidRDefault="00BE7193" w:rsidP="00884707">
            <w:pPr>
              <w:jc w:val="center"/>
              <w:rPr>
                <w:lang w:val="en-GB"/>
              </w:rPr>
            </w:pPr>
            <w:r w:rsidRPr="006325F9">
              <w:rPr>
                <w:lang w:val="en-GB"/>
              </w:rPr>
              <w:t>0.70</w:t>
            </w:r>
          </w:p>
        </w:tc>
        <w:tc>
          <w:tcPr>
            <w:tcW w:w="564" w:type="pct"/>
          </w:tcPr>
          <w:p w14:paraId="01593744" w14:textId="77777777" w:rsidR="00BE7193" w:rsidRPr="006325F9" w:rsidRDefault="00BE7193" w:rsidP="00884707">
            <w:pPr>
              <w:jc w:val="center"/>
              <w:rPr>
                <w:lang w:val="en-GB"/>
              </w:rPr>
            </w:pPr>
            <w:r w:rsidRPr="006325F9">
              <w:rPr>
                <w:lang w:val="en-GB"/>
              </w:rPr>
              <w:t>0.54-0.90</w:t>
            </w:r>
          </w:p>
        </w:tc>
        <w:tc>
          <w:tcPr>
            <w:tcW w:w="372" w:type="pct"/>
          </w:tcPr>
          <w:p w14:paraId="56A9D117" w14:textId="77777777" w:rsidR="00BE7193" w:rsidRPr="006325F9" w:rsidRDefault="00BE7193" w:rsidP="00884707">
            <w:pPr>
              <w:jc w:val="center"/>
              <w:rPr>
                <w:lang w:val="en-GB"/>
              </w:rPr>
            </w:pPr>
            <w:r w:rsidRPr="006325F9">
              <w:rPr>
                <w:lang w:val="en-GB"/>
              </w:rPr>
              <w:t>9</w:t>
            </w:r>
            <w:r>
              <w:rPr>
                <w:lang w:val="en-GB"/>
              </w:rPr>
              <w:t>7</w:t>
            </w:r>
          </w:p>
        </w:tc>
        <w:tc>
          <w:tcPr>
            <w:tcW w:w="436" w:type="pct"/>
          </w:tcPr>
          <w:p w14:paraId="4BC751B2" w14:textId="77777777" w:rsidR="00BE7193" w:rsidRPr="006325F9" w:rsidRDefault="00BE7193" w:rsidP="00884707">
            <w:pPr>
              <w:jc w:val="center"/>
              <w:rPr>
                <w:lang w:val="en-GB"/>
              </w:rPr>
            </w:pPr>
          </w:p>
        </w:tc>
      </w:tr>
      <w:tr w:rsidR="00BE7193" w:rsidRPr="006325F9" w14:paraId="05BF5747" w14:textId="77777777" w:rsidTr="00884707">
        <w:tc>
          <w:tcPr>
            <w:tcW w:w="1064" w:type="pct"/>
            <w:tcBorders>
              <w:top w:val="single" w:sz="4" w:space="0" w:color="auto"/>
              <w:bottom w:val="single" w:sz="4" w:space="0" w:color="auto"/>
              <w:right w:val="single" w:sz="12" w:space="0" w:color="auto"/>
            </w:tcBorders>
          </w:tcPr>
          <w:p w14:paraId="6E716D97" w14:textId="77777777" w:rsidR="00BE7193" w:rsidRPr="006325F9" w:rsidRDefault="00BE7193" w:rsidP="00884707">
            <w:pPr>
              <w:rPr>
                <w:lang w:val="en-GB"/>
              </w:rPr>
            </w:pPr>
            <w:r w:rsidRPr="006325F9">
              <w:rPr>
                <w:lang w:val="en-GB"/>
              </w:rPr>
              <w:t>KES</w:t>
            </w:r>
          </w:p>
        </w:tc>
        <w:tc>
          <w:tcPr>
            <w:tcW w:w="231" w:type="pct"/>
            <w:tcBorders>
              <w:top w:val="single" w:sz="4" w:space="0" w:color="auto"/>
              <w:left w:val="single" w:sz="12" w:space="0" w:color="auto"/>
              <w:bottom w:val="single" w:sz="4" w:space="0" w:color="auto"/>
            </w:tcBorders>
          </w:tcPr>
          <w:p w14:paraId="10862528" w14:textId="77777777" w:rsidR="00BE7193" w:rsidRPr="006325F9" w:rsidRDefault="00BE7193" w:rsidP="00884707">
            <w:pPr>
              <w:jc w:val="center"/>
              <w:rPr>
                <w:lang w:val="en-GB"/>
              </w:rPr>
            </w:pPr>
            <w:r>
              <w:rPr>
                <w:lang w:val="en-GB"/>
              </w:rPr>
              <w:t>6</w:t>
            </w:r>
          </w:p>
        </w:tc>
        <w:tc>
          <w:tcPr>
            <w:tcW w:w="319" w:type="pct"/>
            <w:tcBorders>
              <w:top w:val="single" w:sz="4" w:space="0" w:color="auto"/>
              <w:bottom w:val="single" w:sz="4" w:space="0" w:color="auto"/>
            </w:tcBorders>
          </w:tcPr>
          <w:p w14:paraId="054C2735" w14:textId="77777777" w:rsidR="00BE7193" w:rsidRPr="006325F9" w:rsidRDefault="00BE7193" w:rsidP="00884707">
            <w:pPr>
              <w:jc w:val="center"/>
              <w:rPr>
                <w:lang w:val="en-GB"/>
              </w:rPr>
            </w:pPr>
            <w:r>
              <w:rPr>
                <w:lang w:val="en-GB"/>
              </w:rPr>
              <w:t>1.84</w:t>
            </w:r>
          </w:p>
        </w:tc>
        <w:tc>
          <w:tcPr>
            <w:tcW w:w="602" w:type="pct"/>
            <w:tcBorders>
              <w:top w:val="single" w:sz="4" w:space="0" w:color="auto"/>
              <w:bottom w:val="single" w:sz="4" w:space="0" w:color="auto"/>
            </w:tcBorders>
          </w:tcPr>
          <w:p w14:paraId="5588CE28" w14:textId="77777777" w:rsidR="00BE7193" w:rsidRPr="006325F9" w:rsidRDefault="00BE7193" w:rsidP="00884707">
            <w:pPr>
              <w:jc w:val="center"/>
              <w:rPr>
                <w:lang w:val="en-GB"/>
              </w:rPr>
            </w:pPr>
            <w:r>
              <w:rPr>
                <w:lang w:val="en-GB"/>
              </w:rPr>
              <w:t>1.28-2.64</w:t>
            </w:r>
          </w:p>
        </w:tc>
        <w:tc>
          <w:tcPr>
            <w:tcW w:w="313" w:type="pct"/>
            <w:tcBorders>
              <w:top w:val="single" w:sz="4" w:space="0" w:color="auto"/>
              <w:bottom w:val="single" w:sz="4" w:space="0" w:color="auto"/>
            </w:tcBorders>
          </w:tcPr>
          <w:p w14:paraId="7C59AD51" w14:textId="77777777" w:rsidR="00BE7193" w:rsidRPr="006325F9" w:rsidRDefault="00BE7193" w:rsidP="00884707">
            <w:pPr>
              <w:jc w:val="center"/>
              <w:rPr>
                <w:lang w:val="en-GB"/>
              </w:rPr>
            </w:pPr>
            <w:r>
              <w:rPr>
                <w:lang w:val="en-GB"/>
              </w:rPr>
              <w:t>51</w:t>
            </w:r>
          </w:p>
        </w:tc>
        <w:tc>
          <w:tcPr>
            <w:tcW w:w="492" w:type="pct"/>
            <w:tcBorders>
              <w:top w:val="single" w:sz="4" w:space="0" w:color="auto"/>
              <w:bottom w:val="single" w:sz="4" w:space="0" w:color="auto"/>
              <w:right w:val="single" w:sz="12" w:space="0" w:color="auto"/>
            </w:tcBorders>
          </w:tcPr>
          <w:p w14:paraId="175B05FF" w14:textId="77777777" w:rsidR="00BE7193" w:rsidRPr="006325F9" w:rsidRDefault="00BE7193" w:rsidP="00884707">
            <w:pPr>
              <w:jc w:val="center"/>
              <w:rPr>
                <w:lang w:val="en-GB"/>
              </w:rPr>
            </w:pPr>
          </w:p>
        </w:tc>
        <w:tc>
          <w:tcPr>
            <w:tcW w:w="231" w:type="pct"/>
            <w:tcBorders>
              <w:left w:val="single" w:sz="12" w:space="0" w:color="auto"/>
              <w:bottom w:val="single" w:sz="4" w:space="0" w:color="auto"/>
            </w:tcBorders>
          </w:tcPr>
          <w:p w14:paraId="1A01CDFF" w14:textId="77777777" w:rsidR="00BE7193" w:rsidRPr="006325F9" w:rsidRDefault="00BE7193" w:rsidP="00884707">
            <w:pPr>
              <w:jc w:val="center"/>
              <w:rPr>
                <w:lang w:val="en-GB"/>
              </w:rPr>
            </w:pPr>
            <w:r w:rsidRPr="006325F9">
              <w:rPr>
                <w:lang w:val="en-GB"/>
              </w:rPr>
              <w:t>3</w:t>
            </w:r>
          </w:p>
        </w:tc>
        <w:tc>
          <w:tcPr>
            <w:tcW w:w="377" w:type="pct"/>
            <w:tcBorders>
              <w:bottom w:val="single" w:sz="4" w:space="0" w:color="auto"/>
            </w:tcBorders>
          </w:tcPr>
          <w:p w14:paraId="5248789E" w14:textId="77777777" w:rsidR="00BE7193" w:rsidRPr="006325F9" w:rsidRDefault="00BE7193" w:rsidP="00884707">
            <w:pPr>
              <w:jc w:val="center"/>
              <w:rPr>
                <w:lang w:val="en-GB"/>
              </w:rPr>
            </w:pPr>
            <w:r w:rsidRPr="006325F9">
              <w:rPr>
                <w:lang w:val="en-GB"/>
              </w:rPr>
              <w:t>0.84</w:t>
            </w:r>
          </w:p>
        </w:tc>
        <w:tc>
          <w:tcPr>
            <w:tcW w:w="564" w:type="pct"/>
            <w:tcBorders>
              <w:bottom w:val="single" w:sz="4" w:space="0" w:color="auto"/>
            </w:tcBorders>
          </w:tcPr>
          <w:p w14:paraId="41481C17" w14:textId="77777777" w:rsidR="00BE7193" w:rsidRPr="006325F9" w:rsidRDefault="00BE7193" w:rsidP="00884707">
            <w:pPr>
              <w:jc w:val="center"/>
              <w:rPr>
                <w:lang w:val="en-GB"/>
              </w:rPr>
            </w:pPr>
            <w:r w:rsidRPr="006325F9">
              <w:rPr>
                <w:lang w:val="en-GB"/>
              </w:rPr>
              <w:t>0.71-0.99</w:t>
            </w:r>
          </w:p>
        </w:tc>
        <w:tc>
          <w:tcPr>
            <w:tcW w:w="372" w:type="pct"/>
            <w:tcBorders>
              <w:bottom w:val="single" w:sz="4" w:space="0" w:color="auto"/>
            </w:tcBorders>
          </w:tcPr>
          <w:p w14:paraId="066A7E44" w14:textId="77777777" w:rsidR="00BE7193" w:rsidRPr="006325F9" w:rsidRDefault="00BE7193" w:rsidP="00884707">
            <w:pPr>
              <w:jc w:val="center"/>
              <w:rPr>
                <w:lang w:val="en-GB"/>
              </w:rPr>
            </w:pPr>
            <w:r w:rsidRPr="006325F9">
              <w:rPr>
                <w:lang w:val="en-GB"/>
              </w:rPr>
              <w:t>8</w:t>
            </w:r>
            <w:r>
              <w:rPr>
                <w:lang w:val="en-GB"/>
              </w:rPr>
              <w:t>4</w:t>
            </w:r>
          </w:p>
        </w:tc>
        <w:tc>
          <w:tcPr>
            <w:tcW w:w="436" w:type="pct"/>
            <w:tcBorders>
              <w:bottom w:val="single" w:sz="4" w:space="0" w:color="auto"/>
            </w:tcBorders>
          </w:tcPr>
          <w:p w14:paraId="3E7ABD5C" w14:textId="77777777" w:rsidR="00BE7193" w:rsidRPr="006325F9" w:rsidRDefault="00BE7193" w:rsidP="00884707">
            <w:pPr>
              <w:jc w:val="center"/>
              <w:rPr>
                <w:lang w:val="en-GB"/>
              </w:rPr>
            </w:pPr>
          </w:p>
        </w:tc>
      </w:tr>
      <w:tr w:rsidR="00BE7193" w:rsidRPr="006325F9" w14:paraId="38BD8FB7" w14:textId="77777777" w:rsidTr="00884707">
        <w:tc>
          <w:tcPr>
            <w:tcW w:w="1064" w:type="pct"/>
            <w:tcBorders>
              <w:top w:val="single" w:sz="4" w:space="0" w:color="auto"/>
              <w:bottom w:val="single" w:sz="12" w:space="0" w:color="auto"/>
              <w:right w:val="single" w:sz="12" w:space="0" w:color="auto"/>
            </w:tcBorders>
          </w:tcPr>
          <w:p w14:paraId="18840501" w14:textId="77777777" w:rsidR="00BE7193" w:rsidRPr="006325F9" w:rsidRDefault="00BE7193" w:rsidP="00884707">
            <w:pPr>
              <w:rPr>
                <w:lang w:val="en-GB"/>
              </w:rPr>
            </w:pPr>
            <w:r w:rsidRPr="006325F9">
              <w:rPr>
                <w:lang w:val="en-GB"/>
              </w:rPr>
              <w:t>Other (MS, MRC)</w:t>
            </w:r>
          </w:p>
        </w:tc>
        <w:tc>
          <w:tcPr>
            <w:tcW w:w="231" w:type="pct"/>
            <w:tcBorders>
              <w:top w:val="single" w:sz="4" w:space="0" w:color="auto"/>
              <w:left w:val="single" w:sz="12" w:space="0" w:color="auto"/>
              <w:bottom w:val="single" w:sz="12" w:space="0" w:color="auto"/>
            </w:tcBorders>
          </w:tcPr>
          <w:p w14:paraId="1BC0B269" w14:textId="77777777" w:rsidR="00BE7193" w:rsidRPr="006325F9" w:rsidRDefault="00BE7193" w:rsidP="00884707">
            <w:pPr>
              <w:jc w:val="center"/>
              <w:rPr>
                <w:lang w:val="en-GB"/>
              </w:rPr>
            </w:pPr>
            <w:r w:rsidRPr="006325F9">
              <w:rPr>
                <w:lang w:val="en-GB"/>
              </w:rPr>
              <w:t>3</w:t>
            </w:r>
          </w:p>
        </w:tc>
        <w:tc>
          <w:tcPr>
            <w:tcW w:w="319" w:type="pct"/>
            <w:tcBorders>
              <w:top w:val="single" w:sz="4" w:space="0" w:color="auto"/>
              <w:bottom w:val="single" w:sz="12" w:space="0" w:color="auto"/>
            </w:tcBorders>
          </w:tcPr>
          <w:p w14:paraId="4A891EB7" w14:textId="77777777" w:rsidR="00BE7193" w:rsidRPr="006325F9" w:rsidRDefault="00BE7193" w:rsidP="00884707">
            <w:pPr>
              <w:jc w:val="center"/>
              <w:rPr>
                <w:lang w:val="en-GB"/>
              </w:rPr>
            </w:pPr>
            <w:r w:rsidRPr="006325F9">
              <w:rPr>
                <w:lang w:val="en-GB"/>
              </w:rPr>
              <w:t>2.12</w:t>
            </w:r>
          </w:p>
        </w:tc>
        <w:tc>
          <w:tcPr>
            <w:tcW w:w="602" w:type="pct"/>
            <w:tcBorders>
              <w:top w:val="single" w:sz="4" w:space="0" w:color="auto"/>
              <w:bottom w:val="single" w:sz="12" w:space="0" w:color="auto"/>
            </w:tcBorders>
          </w:tcPr>
          <w:p w14:paraId="096C31A5" w14:textId="77777777" w:rsidR="00BE7193" w:rsidRPr="006325F9" w:rsidRDefault="00BE7193" w:rsidP="00884707">
            <w:pPr>
              <w:jc w:val="center"/>
              <w:rPr>
                <w:lang w:val="en-GB"/>
              </w:rPr>
            </w:pPr>
            <w:r w:rsidRPr="006325F9">
              <w:rPr>
                <w:lang w:val="en-GB"/>
              </w:rPr>
              <w:t>1.18-3.</w:t>
            </w:r>
            <w:r>
              <w:rPr>
                <w:lang w:val="en-GB"/>
              </w:rPr>
              <w:t>78</w:t>
            </w:r>
          </w:p>
        </w:tc>
        <w:tc>
          <w:tcPr>
            <w:tcW w:w="313" w:type="pct"/>
            <w:tcBorders>
              <w:top w:val="single" w:sz="4" w:space="0" w:color="auto"/>
              <w:bottom w:val="single" w:sz="12" w:space="0" w:color="auto"/>
            </w:tcBorders>
          </w:tcPr>
          <w:p w14:paraId="16B92E48" w14:textId="77777777" w:rsidR="00BE7193" w:rsidRPr="006325F9" w:rsidRDefault="00BE7193" w:rsidP="00884707">
            <w:pPr>
              <w:jc w:val="center"/>
              <w:rPr>
                <w:lang w:val="en-GB"/>
              </w:rPr>
            </w:pPr>
            <w:r w:rsidRPr="006325F9">
              <w:rPr>
                <w:lang w:val="en-GB"/>
              </w:rPr>
              <w:t>72</w:t>
            </w:r>
          </w:p>
        </w:tc>
        <w:tc>
          <w:tcPr>
            <w:tcW w:w="492" w:type="pct"/>
            <w:tcBorders>
              <w:top w:val="single" w:sz="4" w:space="0" w:color="auto"/>
              <w:bottom w:val="single" w:sz="12" w:space="0" w:color="auto"/>
              <w:right w:val="single" w:sz="12" w:space="0" w:color="auto"/>
            </w:tcBorders>
          </w:tcPr>
          <w:p w14:paraId="5931417E" w14:textId="77777777" w:rsidR="00BE7193" w:rsidRPr="006325F9" w:rsidRDefault="00BE7193" w:rsidP="00884707">
            <w:pPr>
              <w:jc w:val="center"/>
              <w:rPr>
                <w:lang w:val="en-GB"/>
              </w:rPr>
            </w:pPr>
          </w:p>
        </w:tc>
        <w:tc>
          <w:tcPr>
            <w:tcW w:w="231" w:type="pct"/>
            <w:tcBorders>
              <w:top w:val="single" w:sz="4" w:space="0" w:color="auto"/>
              <w:left w:val="single" w:sz="12" w:space="0" w:color="auto"/>
              <w:bottom w:val="single" w:sz="12" w:space="0" w:color="auto"/>
            </w:tcBorders>
          </w:tcPr>
          <w:p w14:paraId="51AA6799" w14:textId="77777777" w:rsidR="00BE7193" w:rsidRPr="006325F9" w:rsidRDefault="00BE7193" w:rsidP="00884707">
            <w:pPr>
              <w:jc w:val="center"/>
              <w:rPr>
                <w:lang w:val="en-GB"/>
              </w:rPr>
            </w:pPr>
            <w:r w:rsidRPr="006325F9">
              <w:rPr>
                <w:lang w:val="en-GB"/>
              </w:rPr>
              <w:t>0</w:t>
            </w:r>
          </w:p>
        </w:tc>
        <w:tc>
          <w:tcPr>
            <w:tcW w:w="377" w:type="pct"/>
            <w:tcBorders>
              <w:top w:val="single" w:sz="4" w:space="0" w:color="auto"/>
              <w:bottom w:val="single" w:sz="12" w:space="0" w:color="auto"/>
            </w:tcBorders>
          </w:tcPr>
          <w:p w14:paraId="115536D8" w14:textId="77777777" w:rsidR="00BE7193" w:rsidRPr="006325F9" w:rsidRDefault="00BE7193" w:rsidP="00884707">
            <w:pPr>
              <w:jc w:val="center"/>
              <w:rPr>
                <w:lang w:val="en-GB"/>
              </w:rPr>
            </w:pPr>
            <w:r w:rsidRPr="006325F9">
              <w:rPr>
                <w:lang w:val="en-GB"/>
              </w:rPr>
              <w:t>-</w:t>
            </w:r>
          </w:p>
        </w:tc>
        <w:tc>
          <w:tcPr>
            <w:tcW w:w="564" w:type="pct"/>
            <w:tcBorders>
              <w:top w:val="single" w:sz="4" w:space="0" w:color="auto"/>
              <w:bottom w:val="single" w:sz="12" w:space="0" w:color="auto"/>
            </w:tcBorders>
          </w:tcPr>
          <w:p w14:paraId="0D25C348" w14:textId="77777777" w:rsidR="00BE7193" w:rsidRPr="006325F9" w:rsidRDefault="00BE7193" w:rsidP="00884707">
            <w:pPr>
              <w:jc w:val="center"/>
              <w:rPr>
                <w:lang w:val="en-GB"/>
              </w:rPr>
            </w:pPr>
            <w:r w:rsidRPr="006325F9">
              <w:rPr>
                <w:lang w:val="en-GB"/>
              </w:rPr>
              <w:t>-</w:t>
            </w:r>
          </w:p>
        </w:tc>
        <w:tc>
          <w:tcPr>
            <w:tcW w:w="372" w:type="pct"/>
            <w:tcBorders>
              <w:top w:val="single" w:sz="4" w:space="0" w:color="auto"/>
              <w:bottom w:val="single" w:sz="12" w:space="0" w:color="auto"/>
            </w:tcBorders>
          </w:tcPr>
          <w:p w14:paraId="7CC14737" w14:textId="77777777" w:rsidR="00BE7193" w:rsidRPr="006325F9" w:rsidRDefault="00BE7193" w:rsidP="00884707">
            <w:pPr>
              <w:jc w:val="center"/>
              <w:rPr>
                <w:lang w:val="en-GB"/>
              </w:rPr>
            </w:pPr>
            <w:r w:rsidRPr="006325F9">
              <w:rPr>
                <w:lang w:val="en-GB"/>
              </w:rPr>
              <w:t>-</w:t>
            </w:r>
          </w:p>
        </w:tc>
        <w:tc>
          <w:tcPr>
            <w:tcW w:w="436" w:type="pct"/>
            <w:tcBorders>
              <w:top w:val="single" w:sz="4" w:space="0" w:color="auto"/>
              <w:bottom w:val="single" w:sz="12" w:space="0" w:color="auto"/>
            </w:tcBorders>
          </w:tcPr>
          <w:p w14:paraId="1DD613AD" w14:textId="77777777" w:rsidR="00BE7193" w:rsidRPr="006325F9" w:rsidRDefault="00BE7193" w:rsidP="00884707">
            <w:pPr>
              <w:jc w:val="center"/>
              <w:rPr>
                <w:lang w:val="en-GB"/>
              </w:rPr>
            </w:pPr>
          </w:p>
        </w:tc>
      </w:tr>
      <w:tr w:rsidR="00BE7193" w:rsidRPr="006325F9" w14:paraId="45B92960" w14:textId="77777777" w:rsidTr="00884707">
        <w:tc>
          <w:tcPr>
            <w:tcW w:w="1064" w:type="pct"/>
            <w:tcBorders>
              <w:top w:val="single" w:sz="12" w:space="0" w:color="auto"/>
              <w:bottom w:val="single" w:sz="4" w:space="0" w:color="auto"/>
              <w:right w:val="single" w:sz="12" w:space="0" w:color="auto"/>
            </w:tcBorders>
          </w:tcPr>
          <w:p w14:paraId="5B3F3E57" w14:textId="77777777" w:rsidR="00BE7193" w:rsidRPr="006325F9" w:rsidRDefault="00BE7193" w:rsidP="00884707">
            <w:pPr>
              <w:rPr>
                <w:b/>
                <w:lang w:val="en-GB"/>
              </w:rPr>
            </w:pPr>
            <w:r w:rsidRPr="006325F9">
              <w:rPr>
                <w:b/>
                <w:lang w:val="en-GB"/>
              </w:rPr>
              <w:t>Adjustment for sex</w:t>
            </w:r>
          </w:p>
        </w:tc>
        <w:tc>
          <w:tcPr>
            <w:tcW w:w="231" w:type="pct"/>
            <w:tcBorders>
              <w:top w:val="single" w:sz="12" w:space="0" w:color="auto"/>
              <w:left w:val="single" w:sz="12" w:space="0" w:color="auto"/>
              <w:bottom w:val="single" w:sz="4" w:space="0" w:color="auto"/>
            </w:tcBorders>
          </w:tcPr>
          <w:p w14:paraId="244767CC" w14:textId="77777777" w:rsidR="00BE7193" w:rsidRPr="006325F9" w:rsidRDefault="00BE7193" w:rsidP="00884707">
            <w:pPr>
              <w:jc w:val="center"/>
              <w:rPr>
                <w:lang w:val="en-GB"/>
              </w:rPr>
            </w:pPr>
          </w:p>
        </w:tc>
        <w:tc>
          <w:tcPr>
            <w:tcW w:w="319" w:type="pct"/>
            <w:tcBorders>
              <w:top w:val="single" w:sz="12" w:space="0" w:color="auto"/>
              <w:bottom w:val="single" w:sz="4" w:space="0" w:color="auto"/>
            </w:tcBorders>
          </w:tcPr>
          <w:p w14:paraId="6265CEEE" w14:textId="77777777" w:rsidR="00BE7193" w:rsidRPr="006325F9" w:rsidRDefault="00BE7193" w:rsidP="00884707">
            <w:pPr>
              <w:jc w:val="center"/>
              <w:rPr>
                <w:lang w:val="en-GB"/>
              </w:rPr>
            </w:pPr>
          </w:p>
        </w:tc>
        <w:tc>
          <w:tcPr>
            <w:tcW w:w="602" w:type="pct"/>
            <w:tcBorders>
              <w:top w:val="single" w:sz="12" w:space="0" w:color="auto"/>
              <w:bottom w:val="single" w:sz="4" w:space="0" w:color="auto"/>
            </w:tcBorders>
          </w:tcPr>
          <w:p w14:paraId="76C067C9" w14:textId="77777777" w:rsidR="00BE7193" w:rsidRPr="006325F9" w:rsidRDefault="00BE7193" w:rsidP="00884707">
            <w:pPr>
              <w:jc w:val="center"/>
              <w:rPr>
                <w:lang w:val="en-GB"/>
              </w:rPr>
            </w:pPr>
          </w:p>
        </w:tc>
        <w:tc>
          <w:tcPr>
            <w:tcW w:w="313" w:type="pct"/>
            <w:tcBorders>
              <w:top w:val="single" w:sz="12" w:space="0" w:color="auto"/>
              <w:bottom w:val="single" w:sz="4" w:space="0" w:color="auto"/>
            </w:tcBorders>
          </w:tcPr>
          <w:p w14:paraId="4E5A765E" w14:textId="77777777" w:rsidR="00BE7193" w:rsidRPr="006325F9" w:rsidRDefault="00BE7193" w:rsidP="00884707">
            <w:pPr>
              <w:jc w:val="center"/>
              <w:rPr>
                <w:lang w:val="en-GB"/>
              </w:rPr>
            </w:pPr>
          </w:p>
        </w:tc>
        <w:tc>
          <w:tcPr>
            <w:tcW w:w="492" w:type="pct"/>
            <w:tcBorders>
              <w:top w:val="single" w:sz="12" w:space="0" w:color="auto"/>
              <w:bottom w:val="single" w:sz="4" w:space="0" w:color="auto"/>
              <w:right w:val="single" w:sz="12" w:space="0" w:color="auto"/>
            </w:tcBorders>
            <w:vAlign w:val="center"/>
          </w:tcPr>
          <w:p w14:paraId="7F7BC0CC" w14:textId="77777777" w:rsidR="00BE7193" w:rsidRPr="006325F9" w:rsidRDefault="00BE7193" w:rsidP="00884707">
            <w:pPr>
              <w:jc w:val="center"/>
              <w:rPr>
                <w:lang w:val="en-GB"/>
              </w:rPr>
            </w:pPr>
            <w:r w:rsidRPr="006325F9">
              <w:rPr>
                <w:lang w:val="en-GB"/>
              </w:rPr>
              <w:t>0.</w:t>
            </w:r>
            <w:r>
              <w:rPr>
                <w:lang w:val="en-GB"/>
              </w:rPr>
              <w:t>9262</w:t>
            </w:r>
          </w:p>
        </w:tc>
        <w:tc>
          <w:tcPr>
            <w:tcW w:w="231" w:type="pct"/>
            <w:tcBorders>
              <w:top w:val="single" w:sz="12" w:space="0" w:color="auto"/>
              <w:left w:val="single" w:sz="12" w:space="0" w:color="auto"/>
              <w:bottom w:val="single" w:sz="4" w:space="0" w:color="auto"/>
            </w:tcBorders>
            <w:vAlign w:val="center"/>
          </w:tcPr>
          <w:p w14:paraId="49A04B58" w14:textId="77777777" w:rsidR="00BE7193" w:rsidRPr="006325F9" w:rsidRDefault="00BE7193" w:rsidP="00884707">
            <w:pPr>
              <w:jc w:val="center"/>
              <w:rPr>
                <w:lang w:val="en-GB"/>
              </w:rPr>
            </w:pPr>
          </w:p>
        </w:tc>
        <w:tc>
          <w:tcPr>
            <w:tcW w:w="377" w:type="pct"/>
            <w:tcBorders>
              <w:top w:val="single" w:sz="12" w:space="0" w:color="auto"/>
              <w:bottom w:val="single" w:sz="4" w:space="0" w:color="auto"/>
            </w:tcBorders>
            <w:vAlign w:val="center"/>
          </w:tcPr>
          <w:p w14:paraId="257744EA" w14:textId="77777777" w:rsidR="00BE7193" w:rsidRPr="006325F9" w:rsidRDefault="00BE7193" w:rsidP="00884707">
            <w:pPr>
              <w:jc w:val="center"/>
              <w:rPr>
                <w:lang w:val="en-GB"/>
              </w:rPr>
            </w:pPr>
          </w:p>
        </w:tc>
        <w:tc>
          <w:tcPr>
            <w:tcW w:w="564" w:type="pct"/>
            <w:tcBorders>
              <w:top w:val="single" w:sz="12" w:space="0" w:color="auto"/>
              <w:bottom w:val="single" w:sz="4" w:space="0" w:color="auto"/>
            </w:tcBorders>
            <w:vAlign w:val="center"/>
          </w:tcPr>
          <w:p w14:paraId="6B9B8598" w14:textId="77777777" w:rsidR="00BE7193" w:rsidRPr="006325F9" w:rsidRDefault="00BE7193" w:rsidP="00884707">
            <w:pPr>
              <w:jc w:val="center"/>
              <w:rPr>
                <w:lang w:val="en-GB"/>
              </w:rPr>
            </w:pPr>
          </w:p>
        </w:tc>
        <w:tc>
          <w:tcPr>
            <w:tcW w:w="372" w:type="pct"/>
            <w:tcBorders>
              <w:top w:val="single" w:sz="12" w:space="0" w:color="auto"/>
              <w:bottom w:val="single" w:sz="4" w:space="0" w:color="auto"/>
            </w:tcBorders>
            <w:vAlign w:val="center"/>
          </w:tcPr>
          <w:p w14:paraId="48610816" w14:textId="77777777" w:rsidR="00BE7193" w:rsidRPr="006325F9" w:rsidRDefault="00BE7193" w:rsidP="00884707">
            <w:pPr>
              <w:jc w:val="center"/>
              <w:rPr>
                <w:lang w:val="en-GB"/>
              </w:rPr>
            </w:pPr>
          </w:p>
        </w:tc>
        <w:tc>
          <w:tcPr>
            <w:tcW w:w="436" w:type="pct"/>
            <w:tcBorders>
              <w:top w:val="single" w:sz="12" w:space="0" w:color="auto"/>
              <w:bottom w:val="single" w:sz="4" w:space="0" w:color="auto"/>
            </w:tcBorders>
            <w:vAlign w:val="center"/>
          </w:tcPr>
          <w:p w14:paraId="4D80152C" w14:textId="77777777" w:rsidR="00BE7193" w:rsidRPr="006325F9" w:rsidRDefault="00BE7193" w:rsidP="00884707">
            <w:pPr>
              <w:jc w:val="center"/>
              <w:rPr>
                <w:lang w:val="en-GB"/>
              </w:rPr>
            </w:pPr>
            <w:r w:rsidRPr="006325F9">
              <w:rPr>
                <w:lang w:val="en-GB"/>
              </w:rPr>
              <w:t>0.4</w:t>
            </w:r>
            <w:r>
              <w:rPr>
                <w:lang w:val="en-GB"/>
              </w:rPr>
              <w:t>583</w:t>
            </w:r>
          </w:p>
        </w:tc>
      </w:tr>
      <w:tr w:rsidR="00BE7193" w:rsidRPr="006325F9" w14:paraId="260567A1" w14:textId="77777777" w:rsidTr="00884707">
        <w:tc>
          <w:tcPr>
            <w:tcW w:w="1064" w:type="pct"/>
            <w:tcBorders>
              <w:top w:val="single" w:sz="4" w:space="0" w:color="auto"/>
              <w:bottom w:val="single" w:sz="4" w:space="0" w:color="auto"/>
              <w:right w:val="single" w:sz="12" w:space="0" w:color="auto"/>
            </w:tcBorders>
          </w:tcPr>
          <w:p w14:paraId="6B753365" w14:textId="77777777" w:rsidR="00BE7193" w:rsidRPr="006325F9" w:rsidRDefault="00BE7193" w:rsidP="00884707">
            <w:pPr>
              <w:rPr>
                <w:lang w:val="en-GB"/>
              </w:rPr>
            </w:pPr>
            <w:r w:rsidRPr="006325F9">
              <w:rPr>
                <w:lang w:val="en-GB"/>
              </w:rPr>
              <w:t>Yes</w:t>
            </w:r>
          </w:p>
        </w:tc>
        <w:tc>
          <w:tcPr>
            <w:tcW w:w="231" w:type="pct"/>
            <w:tcBorders>
              <w:top w:val="single" w:sz="4" w:space="0" w:color="auto"/>
              <w:left w:val="single" w:sz="12" w:space="0" w:color="auto"/>
              <w:bottom w:val="single" w:sz="4" w:space="0" w:color="auto"/>
            </w:tcBorders>
          </w:tcPr>
          <w:p w14:paraId="0A419CA3" w14:textId="77777777" w:rsidR="00BE7193" w:rsidRPr="006325F9" w:rsidRDefault="00BE7193" w:rsidP="00884707">
            <w:pPr>
              <w:jc w:val="center"/>
              <w:rPr>
                <w:lang w:val="en-GB"/>
              </w:rPr>
            </w:pPr>
            <w:r w:rsidRPr="006325F9">
              <w:rPr>
                <w:lang w:val="en-GB"/>
              </w:rPr>
              <w:t>22</w:t>
            </w:r>
          </w:p>
        </w:tc>
        <w:tc>
          <w:tcPr>
            <w:tcW w:w="319" w:type="pct"/>
            <w:tcBorders>
              <w:top w:val="single" w:sz="4" w:space="0" w:color="auto"/>
              <w:bottom w:val="single" w:sz="4" w:space="0" w:color="auto"/>
            </w:tcBorders>
          </w:tcPr>
          <w:p w14:paraId="1222BEE8" w14:textId="77777777" w:rsidR="00BE7193" w:rsidRPr="006325F9" w:rsidRDefault="00BE7193" w:rsidP="00884707">
            <w:pPr>
              <w:jc w:val="center"/>
              <w:rPr>
                <w:lang w:val="en-GB"/>
              </w:rPr>
            </w:pPr>
            <w:r w:rsidRPr="006325F9">
              <w:rPr>
                <w:lang w:val="en-GB"/>
              </w:rPr>
              <w:t>1.7</w:t>
            </w:r>
            <w:r>
              <w:rPr>
                <w:lang w:val="en-GB"/>
              </w:rPr>
              <w:t>7</w:t>
            </w:r>
          </w:p>
        </w:tc>
        <w:tc>
          <w:tcPr>
            <w:tcW w:w="602" w:type="pct"/>
            <w:tcBorders>
              <w:top w:val="single" w:sz="4" w:space="0" w:color="auto"/>
              <w:bottom w:val="single" w:sz="4" w:space="0" w:color="auto"/>
            </w:tcBorders>
          </w:tcPr>
          <w:p w14:paraId="5A028BC4" w14:textId="77777777" w:rsidR="00BE7193" w:rsidRPr="006325F9" w:rsidRDefault="00BE7193" w:rsidP="00884707">
            <w:pPr>
              <w:jc w:val="center"/>
              <w:rPr>
                <w:lang w:val="en-GB"/>
              </w:rPr>
            </w:pPr>
            <w:r w:rsidRPr="006325F9">
              <w:rPr>
                <w:lang w:val="en-GB"/>
              </w:rPr>
              <w:t>1.</w:t>
            </w:r>
            <w:r>
              <w:rPr>
                <w:lang w:val="en-GB"/>
              </w:rPr>
              <w:t>50</w:t>
            </w:r>
            <w:r w:rsidRPr="006325F9">
              <w:rPr>
                <w:lang w:val="en-GB"/>
              </w:rPr>
              <w:t>-2.0</w:t>
            </w:r>
            <w:r>
              <w:rPr>
                <w:lang w:val="en-GB"/>
              </w:rPr>
              <w:t>9</w:t>
            </w:r>
          </w:p>
        </w:tc>
        <w:tc>
          <w:tcPr>
            <w:tcW w:w="313" w:type="pct"/>
            <w:tcBorders>
              <w:top w:val="single" w:sz="4" w:space="0" w:color="auto"/>
              <w:bottom w:val="single" w:sz="4" w:space="0" w:color="auto"/>
            </w:tcBorders>
          </w:tcPr>
          <w:p w14:paraId="2EB8D4F7" w14:textId="77777777" w:rsidR="00BE7193" w:rsidRPr="006325F9" w:rsidRDefault="00BE7193" w:rsidP="00884707">
            <w:pPr>
              <w:jc w:val="center"/>
              <w:rPr>
                <w:lang w:val="en-GB"/>
              </w:rPr>
            </w:pPr>
            <w:r>
              <w:rPr>
                <w:lang w:val="en-GB"/>
              </w:rPr>
              <w:t>79</w:t>
            </w:r>
          </w:p>
        </w:tc>
        <w:tc>
          <w:tcPr>
            <w:tcW w:w="492" w:type="pct"/>
            <w:tcBorders>
              <w:top w:val="single" w:sz="4" w:space="0" w:color="auto"/>
              <w:bottom w:val="single" w:sz="4" w:space="0" w:color="auto"/>
              <w:right w:val="single" w:sz="12" w:space="0" w:color="auto"/>
            </w:tcBorders>
          </w:tcPr>
          <w:p w14:paraId="03CEDDC1" w14:textId="77777777" w:rsidR="00BE7193" w:rsidRPr="006325F9" w:rsidRDefault="00BE7193" w:rsidP="00884707">
            <w:pPr>
              <w:jc w:val="center"/>
              <w:rPr>
                <w:lang w:val="en-GB"/>
              </w:rPr>
            </w:pPr>
          </w:p>
        </w:tc>
        <w:tc>
          <w:tcPr>
            <w:tcW w:w="231" w:type="pct"/>
            <w:tcBorders>
              <w:top w:val="single" w:sz="4" w:space="0" w:color="auto"/>
              <w:left w:val="single" w:sz="12" w:space="0" w:color="auto"/>
              <w:bottom w:val="single" w:sz="4" w:space="0" w:color="auto"/>
            </w:tcBorders>
          </w:tcPr>
          <w:p w14:paraId="321DD64F" w14:textId="77777777" w:rsidR="00BE7193" w:rsidRPr="006325F9" w:rsidRDefault="00BE7193" w:rsidP="00884707">
            <w:pPr>
              <w:jc w:val="center"/>
              <w:rPr>
                <w:lang w:val="en-GB"/>
              </w:rPr>
            </w:pPr>
            <w:r w:rsidRPr="006325F9">
              <w:rPr>
                <w:lang w:val="en-GB"/>
              </w:rPr>
              <w:t>14</w:t>
            </w:r>
          </w:p>
        </w:tc>
        <w:tc>
          <w:tcPr>
            <w:tcW w:w="377" w:type="pct"/>
            <w:tcBorders>
              <w:top w:val="single" w:sz="4" w:space="0" w:color="auto"/>
              <w:bottom w:val="single" w:sz="4" w:space="0" w:color="auto"/>
            </w:tcBorders>
          </w:tcPr>
          <w:p w14:paraId="3DB35A15" w14:textId="77777777" w:rsidR="00BE7193" w:rsidRPr="006325F9" w:rsidRDefault="00BE7193" w:rsidP="00884707">
            <w:pPr>
              <w:jc w:val="center"/>
              <w:rPr>
                <w:lang w:val="en-GB"/>
              </w:rPr>
            </w:pPr>
            <w:r w:rsidRPr="006325F9">
              <w:rPr>
                <w:lang w:val="en-GB"/>
              </w:rPr>
              <w:t>0.70</w:t>
            </w:r>
          </w:p>
        </w:tc>
        <w:tc>
          <w:tcPr>
            <w:tcW w:w="564" w:type="pct"/>
            <w:tcBorders>
              <w:top w:val="single" w:sz="4" w:space="0" w:color="auto"/>
              <w:bottom w:val="single" w:sz="4" w:space="0" w:color="auto"/>
            </w:tcBorders>
          </w:tcPr>
          <w:p w14:paraId="2493B91D" w14:textId="77777777" w:rsidR="00BE7193" w:rsidRPr="006325F9" w:rsidRDefault="00BE7193" w:rsidP="00884707">
            <w:pPr>
              <w:jc w:val="center"/>
              <w:rPr>
                <w:lang w:val="en-GB"/>
              </w:rPr>
            </w:pPr>
            <w:r w:rsidRPr="006325F9">
              <w:rPr>
                <w:lang w:val="en-GB"/>
              </w:rPr>
              <w:t>0.55-0.88</w:t>
            </w:r>
          </w:p>
        </w:tc>
        <w:tc>
          <w:tcPr>
            <w:tcW w:w="372" w:type="pct"/>
            <w:tcBorders>
              <w:top w:val="single" w:sz="4" w:space="0" w:color="auto"/>
              <w:bottom w:val="single" w:sz="4" w:space="0" w:color="auto"/>
            </w:tcBorders>
          </w:tcPr>
          <w:p w14:paraId="52314D13" w14:textId="77777777" w:rsidR="00BE7193" w:rsidRPr="006325F9" w:rsidRDefault="00BE7193" w:rsidP="00884707">
            <w:pPr>
              <w:jc w:val="center"/>
              <w:rPr>
                <w:lang w:val="en-GB"/>
              </w:rPr>
            </w:pPr>
            <w:r w:rsidRPr="006325F9">
              <w:rPr>
                <w:lang w:val="en-GB"/>
              </w:rPr>
              <w:t>96</w:t>
            </w:r>
          </w:p>
        </w:tc>
        <w:tc>
          <w:tcPr>
            <w:tcW w:w="436" w:type="pct"/>
            <w:tcBorders>
              <w:top w:val="single" w:sz="4" w:space="0" w:color="auto"/>
              <w:bottom w:val="single" w:sz="4" w:space="0" w:color="auto"/>
            </w:tcBorders>
          </w:tcPr>
          <w:p w14:paraId="4866ACF1" w14:textId="77777777" w:rsidR="00BE7193" w:rsidRPr="006325F9" w:rsidRDefault="00BE7193" w:rsidP="00884707">
            <w:pPr>
              <w:jc w:val="center"/>
              <w:rPr>
                <w:lang w:val="en-GB"/>
              </w:rPr>
            </w:pPr>
          </w:p>
        </w:tc>
      </w:tr>
      <w:tr w:rsidR="00BE7193" w:rsidRPr="006325F9" w14:paraId="1DA8FF34" w14:textId="77777777" w:rsidTr="00884707">
        <w:tc>
          <w:tcPr>
            <w:tcW w:w="1064" w:type="pct"/>
            <w:tcBorders>
              <w:top w:val="single" w:sz="4" w:space="0" w:color="auto"/>
              <w:bottom w:val="single" w:sz="12" w:space="0" w:color="auto"/>
              <w:right w:val="single" w:sz="12" w:space="0" w:color="auto"/>
            </w:tcBorders>
          </w:tcPr>
          <w:p w14:paraId="3865494E" w14:textId="77777777" w:rsidR="00BE7193" w:rsidRPr="006325F9" w:rsidRDefault="00BE7193" w:rsidP="00884707">
            <w:pPr>
              <w:rPr>
                <w:lang w:val="en-GB"/>
              </w:rPr>
            </w:pPr>
            <w:r w:rsidRPr="006325F9">
              <w:rPr>
                <w:lang w:val="en-GB"/>
              </w:rPr>
              <w:t>No</w:t>
            </w:r>
          </w:p>
        </w:tc>
        <w:tc>
          <w:tcPr>
            <w:tcW w:w="231" w:type="pct"/>
            <w:tcBorders>
              <w:top w:val="single" w:sz="4" w:space="0" w:color="auto"/>
              <w:left w:val="single" w:sz="12" w:space="0" w:color="auto"/>
              <w:bottom w:val="single" w:sz="12" w:space="0" w:color="auto"/>
            </w:tcBorders>
          </w:tcPr>
          <w:p w14:paraId="20BA098F" w14:textId="77777777" w:rsidR="00BE7193" w:rsidRPr="006325F9" w:rsidRDefault="00BE7193" w:rsidP="00884707">
            <w:pPr>
              <w:jc w:val="center"/>
              <w:rPr>
                <w:lang w:val="en-GB"/>
              </w:rPr>
            </w:pPr>
            <w:r w:rsidRPr="006325F9">
              <w:rPr>
                <w:lang w:val="en-GB"/>
              </w:rPr>
              <w:t>7</w:t>
            </w:r>
          </w:p>
        </w:tc>
        <w:tc>
          <w:tcPr>
            <w:tcW w:w="319" w:type="pct"/>
            <w:tcBorders>
              <w:top w:val="single" w:sz="4" w:space="0" w:color="auto"/>
              <w:bottom w:val="single" w:sz="12" w:space="0" w:color="auto"/>
            </w:tcBorders>
          </w:tcPr>
          <w:p w14:paraId="1C0D6CB9" w14:textId="77777777" w:rsidR="00BE7193" w:rsidRPr="006325F9" w:rsidRDefault="00BE7193" w:rsidP="00884707">
            <w:pPr>
              <w:jc w:val="center"/>
              <w:rPr>
                <w:lang w:val="en-GB"/>
              </w:rPr>
            </w:pPr>
            <w:r w:rsidRPr="006325F9">
              <w:rPr>
                <w:lang w:val="en-GB"/>
              </w:rPr>
              <w:t>1.91</w:t>
            </w:r>
          </w:p>
        </w:tc>
        <w:tc>
          <w:tcPr>
            <w:tcW w:w="602" w:type="pct"/>
            <w:tcBorders>
              <w:top w:val="single" w:sz="4" w:space="0" w:color="auto"/>
              <w:bottom w:val="single" w:sz="12" w:space="0" w:color="auto"/>
            </w:tcBorders>
          </w:tcPr>
          <w:p w14:paraId="4A10AA68" w14:textId="77777777" w:rsidR="00BE7193" w:rsidRPr="006325F9" w:rsidRDefault="00BE7193" w:rsidP="00884707">
            <w:pPr>
              <w:jc w:val="center"/>
              <w:rPr>
                <w:lang w:val="en-GB"/>
              </w:rPr>
            </w:pPr>
            <w:r w:rsidRPr="006325F9">
              <w:rPr>
                <w:lang w:val="en-GB"/>
              </w:rPr>
              <w:t>1.31-2.7</w:t>
            </w:r>
            <w:r>
              <w:rPr>
                <w:lang w:val="en-GB"/>
              </w:rPr>
              <w:t>8</w:t>
            </w:r>
          </w:p>
        </w:tc>
        <w:tc>
          <w:tcPr>
            <w:tcW w:w="313" w:type="pct"/>
            <w:tcBorders>
              <w:top w:val="single" w:sz="4" w:space="0" w:color="auto"/>
              <w:bottom w:val="single" w:sz="12" w:space="0" w:color="auto"/>
            </w:tcBorders>
          </w:tcPr>
          <w:p w14:paraId="7C663045" w14:textId="77777777" w:rsidR="00BE7193" w:rsidRPr="006325F9" w:rsidRDefault="00BE7193" w:rsidP="00884707">
            <w:pPr>
              <w:jc w:val="center"/>
              <w:rPr>
                <w:lang w:val="en-GB"/>
              </w:rPr>
            </w:pPr>
            <w:r w:rsidRPr="006325F9">
              <w:rPr>
                <w:lang w:val="en-GB"/>
              </w:rPr>
              <w:t>80</w:t>
            </w:r>
          </w:p>
        </w:tc>
        <w:tc>
          <w:tcPr>
            <w:tcW w:w="492" w:type="pct"/>
            <w:tcBorders>
              <w:top w:val="single" w:sz="4" w:space="0" w:color="auto"/>
              <w:bottom w:val="single" w:sz="12" w:space="0" w:color="auto"/>
              <w:right w:val="single" w:sz="12" w:space="0" w:color="auto"/>
            </w:tcBorders>
          </w:tcPr>
          <w:p w14:paraId="7756B4C2" w14:textId="77777777" w:rsidR="00BE7193" w:rsidRPr="006325F9" w:rsidRDefault="00BE7193" w:rsidP="00884707">
            <w:pPr>
              <w:jc w:val="center"/>
              <w:rPr>
                <w:lang w:val="en-GB"/>
              </w:rPr>
            </w:pPr>
          </w:p>
        </w:tc>
        <w:tc>
          <w:tcPr>
            <w:tcW w:w="231" w:type="pct"/>
            <w:tcBorders>
              <w:top w:val="single" w:sz="4" w:space="0" w:color="auto"/>
              <w:left w:val="single" w:sz="12" w:space="0" w:color="auto"/>
              <w:bottom w:val="single" w:sz="12" w:space="0" w:color="auto"/>
            </w:tcBorders>
          </w:tcPr>
          <w:p w14:paraId="546173AE" w14:textId="77777777" w:rsidR="00BE7193" w:rsidRPr="006325F9" w:rsidRDefault="00BE7193" w:rsidP="00884707">
            <w:pPr>
              <w:jc w:val="center"/>
              <w:rPr>
                <w:lang w:val="en-GB"/>
              </w:rPr>
            </w:pPr>
            <w:r w:rsidRPr="006325F9">
              <w:rPr>
                <w:lang w:val="en-GB"/>
              </w:rPr>
              <w:t>2</w:t>
            </w:r>
          </w:p>
        </w:tc>
        <w:tc>
          <w:tcPr>
            <w:tcW w:w="377" w:type="pct"/>
            <w:tcBorders>
              <w:top w:val="single" w:sz="4" w:space="0" w:color="auto"/>
              <w:bottom w:val="single" w:sz="12" w:space="0" w:color="auto"/>
            </w:tcBorders>
          </w:tcPr>
          <w:p w14:paraId="399FC822" w14:textId="77777777" w:rsidR="00BE7193" w:rsidRPr="006325F9" w:rsidRDefault="00BE7193" w:rsidP="00884707">
            <w:pPr>
              <w:jc w:val="center"/>
              <w:rPr>
                <w:lang w:val="en-GB"/>
              </w:rPr>
            </w:pPr>
            <w:r w:rsidRPr="006325F9">
              <w:rPr>
                <w:lang w:val="en-GB"/>
              </w:rPr>
              <w:t>0.89</w:t>
            </w:r>
          </w:p>
        </w:tc>
        <w:tc>
          <w:tcPr>
            <w:tcW w:w="564" w:type="pct"/>
            <w:tcBorders>
              <w:top w:val="single" w:sz="4" w:space="0" w:color="auto"/>
              <w:bottom w:val="single" w:sz="12" w:space="0" w:color="auto"/>
            </w:tcBorders>
          </w:tcPr>
          <w:p w14:paraId="41CD85BC" w14:textId="77777777" w:rsidR="00BE7193" w:rsidRPr="006325F9" w:rsidRDefault="00BE7193" w:rsidP="00884707">
            <w:pPr>
              <w:jc w:val="center"/>
              <w:rPr>
                <w:lang w:val="en-GB"/>
              </w:rPr>
            </w:pPr>
            <w:r w:rsidRPr="006325F9">
              <w:rPr>
                <w:lang w:val="en-GB"/>
              </w:rPr>
              <w:t>0.79-1.01</w:t>
            </w:r>
          </w:p>
        </w:tc>
        <w:tc>
          <w:tcPr>
            <w:tcW w:w="372" w:type="pct"/>
            <w:tcBorders>
              <w:top w:val="single" w:sz="4" w:space="0" w:color="auto"/>
              <w:bottom w:val="single" w:sz="12" w:space="0" w:color="auto"/>
            </w:tcBorders>
          </w:tcPr>
          <w:p w14:paraId="04905EC8" w14:textId="77777777" w:rsidR="00BE7193" w:rsidRPr="006325F9" w:rsidRDefault="00BE7193" w:rsidP="00884707">
            <w:pPr>
              <w:jc w:val="center"/>
              <w:rPr>
                <w:lang w:val="en-GB"/>
              </w:rPr>
            </w:pPr>
            <w:r w:rsidRPr="006325F9">
              <w:rPr>
                <w:lang w:val="en-GB"/>
              </w:rPr>
              <w:t>7</w:t>
            </w:r>
            <w:r>
              <w:rPr>
                <w:lang w:val="en-GB"/>
              </w:rPr>
              <w:t>8</w:t>
            </w:r>
          </w:p>
        </w:tc>
        <w:tc>
          <w:tcPr>
            <w:tcW w:w="436" w:type="pct"/>
            <w:tcBorders>
              <w:top w:val="single" w:sz="4" w:space="0" w:color="auto"/>
              <w:bottom w:val="single" w:sz="12" w:space="0" w:color="auto"/>
            </w:tcBorders>
          </w:tcPr>
          <w:p w14:paraId="3190DE32" w14:textId="77777777" w:rsidR="00BE7193" w:rsidRPr="006325F9" w:rsidRDefault="00BE7193" w:rsidP="00884707">
            <w:pPr>
              <w:jc w:val="center"/>
              <w:rPr>
                <w:lang w:val="en-GB"/>
              </w:rPr>
            </w:pPr>
          </w:p>
        </w:tc>
      </w:tr>
      <w:tr w:rsidR="00BE7193" w:rsidRPr="006325F9" w14:paraId="4A5B100B" w14:textId="77777777" w:rsidTr="00884707">
        <w:tc>
          <w:tcPr>
            <w:tcW w:w="1064" w:type="pct"/>
            <w:tcBorders>
              <w:top w:val="single" w:sz="12" w:space="0" w:color="auto"/>
              <w:bottom w:val="single" w:sz="4" w:space="0" w:color="auto"/>
              <w:right w:val="single" w:sz="12" w:space="0" w:color="auto"/>
            </w:tcBorders>
          </w:tcPr>
          <w:p w14:paraId="77533BF6" w14:textId="77777777" w:rsidR="00BE7193" w:rsidRPr="006325F9" w:rsidRDefault="00BE7193" w:rsidP="00884707">
            <w:pPr>
              <w:rPr>
                <w:b/>
                <w:lang w:val="en-GB"/>
              </w:rPr>
            </w:pPr>
            <w:r w:rsidRPr="006325F9">
              <w:rPr>
                <w:b/>
                <w:lang w:val="en-GB"/>
              </w:rPr>
              <w:t>Adjustment for BMI</w:t>
            </w:r>
          </w:p>
        </w:tc>
        <w:tc>
          <w:tcPr>
            <w:tcW w:w="231" w:type="pct"/>
            <w:tcBorders>
              <w:top w:val="single" w:sz="12" w:space="0" w:color="auto"/>
              <w:left w:val="single" w:sz="12" w:space="0" w:color="auto"/>
              <w:bottom w:val="single" w:sz="4" w:space="0" w:color="auto"/>
            </w:tcBorders>
          </w:tcPr>
          <w:p w14:paraId="4F3056E9" w14:textId="77777777" w:rsidR="00BE7193" w:rsidRPr="006325F9" w:rsidRDefault="00BE7193" w:rsidP="00884707">
            <w:pPr>
              <w:jc w:val="center"/>
              <w:rPr>
                <w:lang w:val="en-GB"/>
              </w:rPr>
            </w:pPr>
          </w:p>
        </w:tc>
        <w:tc>
          <w:tcPr>
            <w:tcW w:w="319" w:type="pct"/>
            <w:tcBorders>
              <w:top w:val="single" w:sz="12" w:space="0" w:color="auto"/>
              <w:bottom w:val="single" w:sz="4" w:space="0" w:color="auto"/>
            </w:tcBorders>
          </w:tcPr>
          <w:p w14:paraId="0C82FCF1" w14:textId="77777777" w:rsidR="00BE7193" w:rsidRPr="006325F9" w:rsidRDefault="00BE7193" w:rsidP="00884707">
            <w:pPr>
              <w:jc w:val="center"/>
              <w:rPr>
                <w:lang w:val="en-GB"/>
              </w:rPr>
            </w:pPr>
          </w:p>
        </w:tc>
        <w:tc>
          <w:tcPr>
            <w:tcW w:w="602" w:type="pct"/>
            <w:tcBorders>
              <w:top w:val="single" w:sz="12" w:space="0" w:color="auto"/>
              <w:bottom w:val="single" w:sz="4" w:space="0" w:color="auto"/>
            </w:tcBorders>
          </w:tcPr>
          <w:p w14:paraId="182E6A4B" w14:textId="77777777" w:rsidR="00BE7193" w:rsidRPr="006325F9" w:rsidRDefault="00BE7193" w:rsidP="00884707">
            <w:pPr>
              <w:jc w:val="center"/>
              <w:rPr>
                <w:lang w:val="en-GB"/>
              </w:rPr>
            </w:pPr>
          </w:p>
        </w:tc>
        <w:tc>
          <w:tcPr>
            <w:tcW w:w="313" w:type="pct"/>
            <w:tcBorders>
              <w:top w:val="single" w:sz="12" w:space="0" w:color="auto"/>
              <w:bottom w:val="single" w:sz="4" w:space="0" w:color="auto"/>
            </w:tcBorders>
          </w:tcPr>
          <w:p w14:paraId="47B07053" w14:textId="77777777" w:rsidR="00BE7193" w:rsidRPr="006325F9" w:rsidRDefault="00BE7193" w:rsidP="00884707">
            <w:pPr>
              <w:jc w:val="center"/>
              <w:rPr>
                <w:lang w:val="en-GB"/>
              </w:rPr>
            </w:pPr>
          </w:p>
        </w:tc>
        <w:tc>
          <w:tcPr>
            <w:tcW w:w="492" w:type="pct"/>
            <w:tcBorders>
              <w:top w:val="single" w:sz="12" w:space="0" w:color="auto"/>
              <w:bottom w:val="single" w:sz="4" w:space="0" w:color="auto"/>
              <w:right w:val="single" w:sz="12" w:space="0" w:color="auto"/>
            </w:tcBorders>
            <w:vAlign w:val="center"/>
          </w:tcPr>
          <w:p w14:paraId="56D1F904" w14:textId="77777777" w:rsidR="00BE7193" w:rsidRPr="006325F9" w:rsidRDefault="00BE7193" w:rsidP="00884707">
            <w:pPr>
              <w:jc w:val="center"/>
              <w:rPr>
                <w:lang w:val="en-GB"/>
              </w:rPr>
            </w:pPr>
            <w:r w:rsidRPr="006325F9">
              <w:rPr>
                <w:lang w:val="en-GB"/>
              </w:rPr>
              <w:t>0.</w:t>
            </w:r>
            <w:r>
              <w:rPr>
                <w:lang w:val="en-GB"/>
              </w:rPr>
              <w:t>2122</w:t>
            </w:r>
          </w:p>
        </w:tc>
        <w:tc>
          <w:tcPr>
            <w:tcW w:w="231" w:type="pct"/>
            <w:tcBorders>
              <w:top w:val="single" w:sz="12" w:space="0" w:color="auto"/>
              <w:left w:val="single" w:sz="12" w:space="0" w:color="auto"/>
            </w:tcBorders>
            <w:vAlign w:val="center"/>
          </w:tcPr>
          <w:p w14:paraId="504AF8A0" w14:textId="77777777" w:rsidR="00BE7193" w:rsidRPr="006325F9" w:rsidRDefault="00BE7193" w:rsidP="00884707">
            <w:pPr>
              <w:jc w:val="center"/>
              <w:rPr>
                <w:lang w:val="en-GB"/>
              </w:rPr>
            </w:pPr>
          </w:p>
        </w:tc>
        <w:tc>
          <w:tcPr>
            <w:tcW w:w="377" w:type="pct"/>
            <w:tcBorders>
              <w:top w:val="single" w:sz="12" w:space="0" w:color="auto"/>
            </w:tcBorders>
            <w:vAlign w:val="center"/>
          </w:tcPr>
          <w:p w14:paraId="6730FAB9" w14:textId="77777777" w:rsidR="00BE7193" w:rsidRPr="006325F9" w:rsidRDefault="00BE7193" w:rsidP="00884707">
            <w:pPr>
              <w:jc w:val="center"/>
              <w:rPr>
                <w:lang w:val="en-GB"/>
              </w:rPr>
            </w:pPr>
          </w:p>
        </w:tc>
        <w:tc>
          <w:tcPr>
            <w:tcW w:w="564" w:type="pct"/>
            <w:tcBorders>
              <w:top w:val="single" w:sz="12" w:space="0" w:color="auto"/>
            </w:tcBorders>
            <w:vAlign w:val="center"/>
          </w:tcPr>
          <w:p w14:paraId="5D0F7AEC" w14:textId="77777777" w:rsidR="00BE7193" w:rsidRPr="006325F9" w:rsidRDefault="00BE7193" w:rsidP="00884707">
            <w:pPr>
              <w:jc w:val="center"/>
              <w:rPr>
                <w:lang w:val="en-GB"/>
              </w:rPr>
            </w:pPr>
          </w:p>
        </w:tc>
        <w:tc>
          <w:tcPr>
            <w:tcW w:w="372" w:type="pct"/>
            <w:tcBorders>
              <w:top w:val="single" w:sz="12" w:space="0" w:color="auto"/>
            </w:tcBorders>
            <w:vAlign w:val="center"/>
          </w:tcPr>
          <w:p w14:paraId="35EBA945" w14:textId="77777777" w:rsidR="00BE7193" w:rsidRPr="006325F9" w:rsidRDefault="00BE7193" w:rsidP="00884707">
            <w:pPr>
              <w:jc w:val="center"/>
              <w:rPr>
                <w:lang w:val="en-GB"/>
              </w:rPr>
            </w:pPr>
          </w:p>
        </w:tc>
        <w:tc>
          <w:tcPr>
            <w:tcW w:w="436" w:type="pct"/>
            <w:tcBorders>
              <w:top w:val="single" w:sz="12" w:space="0" w:color="auto"/>
            </w:tcBorders>
            <w:vAlign w:val="center"/>
          </w:tcPr>
          <w:p w14:paraId="2CC9875F" w14:textId="77777777" w:rsidR="00BE7193" w:rsidRPr="006325F9" w:rsidRDefault="00BE7193" w:rsidP="00884707">
            <w:pPr>
              <w:jc w:val="center"/>
              <w:rPr>
                <w:lang w:val="en-GB"/>
              </w:rPr>
            </w:pPr>
            <w:r w:rsidRPr="006325F9">
              <w:rPr>
                <w:lang w:val="en-GB"/>
              </w:rPr>
              <w:t>0.27</w:t>
            </w:r>
            <w:r>
              <w:rPr>
                <w:lang w:val="en-GB"/>
              </w:rPr>
              <w:t>79</w:t>
            </w:r>
          </w:p>
        </w:tc>
      </w:tr>
      <w:tr w:rsidR="00BE7193" w:rsidRPr="006325F9" w14:paraId="6AF412EE" w14:textId="77777777" w:rsidTr="00884707">
        <w:tc>
          <w:tcPr>
            <w:tcW w:w="1064" w:type="pct"/>
            <w:tcBorders>
              <w:top w:val="single" w:sz="4" w:space="0" w:color="auto"/>
              <w:bottom w:val="single" w:sz="4" w:space="0" w:color="auto"/>
              <w:right w:val="single" w:sz="12" w:space="0" w:color="auto"/>
            </w:tcBorders>
          </w:tcPr>
          <w:p w14:paraId="2283493E" w14:textId="77777777" w:rsidR="00BE7193" w:rsidRPr="006325F9" w:rsidRDefault="00BE7193" w:rsidP="00884707">
            <w:pPr>
              <w:rPr>
                <w:lang w:val="en-GB"/>
              </w:rPr>
            </w:pPr>
            <w:r w:rsidRPr="006325F9">
              <w:rPr>
                <w:lang w:val="en-GB"/>
              </w:rPr>
              <w:t>Yes</w:t>
            </w:r>
          </w:p>
        </w:tc>
        <w:tc>
          <w:tcPr>
            <w:tcW w:w="231" w:type="pct"/>
            <w:tcBorders>
              <w:top w:val="single" w:sz="4" w:space="0" w:color="auto"/>
              <w:left w:val="single" w:sz="12" w:space="0" w:color="auto"/>
              <w:bottom w:val="single" w:sz="4" w:space="0" w:color="auto"/>
            </w:tcBorders>
          </w:tcPr>
          <w:p w14:paraId="219DA1CC" w14:textId="77777777" w:rsidR="00BE7193" w:rsidRPr="006325F9" w:rsidRDefault="00BE7193" w:rsidP="00884707">
            <w:pPr>
              <w:jc w:val="center"/>
              <w:rPr>
                <w:lang w:val="en-GB"/>
              </w:rPr>
            </w:pPr>
            <w:r w:rsidRPr="006325F9">
              <w:rPr>
                <w:lang w:val="en-GB"/>
              </w:rPr>
              <w:t>11</w:t>
            </w:r>
          </w:p>
        </w:tc>
        <w:tc>
          <w:tcPr>
            <w:tcW w:w="319" w:type="pct"/>
            <w:tcBorders>
              <w:top w:val="single" w:sz="4" w:space="0" w:color="auto"/>
              <w:bottom w:val="single" w:sz="4" w:space="0" w:color="auto"/>
            </w:tcBorders>
          </w:tcPr>
          <w:p w14:paraId="3754D385" w14:textId="77777777" w:rsidR="00BE7193" w:rsidRPr="006325F9" w:rsidRDefault="00BE7193" w:rsidP="00884707">
            <w:pPr>
              <w:jc w:val="center"/>
              <w:rPr>
                <w:lang w:val="en-GB"/>
              </w:rPr>
            </w:pPr>
            <w:r w:rsidRPr="006325F9">
              <w:rPr>
                <w:lang w:val="en-GB"/>
              </w:rPr>
              <w:t>2.0</w:t>
            </w:r>
            <w:r>
              <w:rPr>
                <w:lang w:val="en-GB"/>
              </w:rPr>
              <w:t>2</w:t>
            </w:r>
          </w:p>
        </w:tc>
        <w:tc>
          <w:tcPr>
            <w:tcW w:w="602" w:type="pct"/>
            <w:tcBorders>
              <w:top w:val="single" w:sz="4" w:space="0" w:color="auto"/>
              <w:bottom w:val="single" w:sz="4" w:space="0" w:color="auto"/>
            </w:tcBorders>
          </w:tcPr>
          <w:p w14:paraId="4C4368F0" w14:textId="77777777" w:rsidR="00BE7193" w:rsidRPr="006325F9" w:rsidRDefault="00BE7193" w:rsidP="00884707">
            <w:pPr>
              <w:jc w:val="center"/>
              <w:rPr>
                <w:lang w:val="en-GB"/>
              </w:rPr>
            </w:pPr>
            <w:r w:rsidRPr="006325F9">
              <w:rPr>
                <w:lang w:val="en-GB"/>
              </w:rPr>
              <w:t>1.</w:t>
            </w:r>
            <w:r>
              <w:rPr>
                <w:lang w:val="en-GB"/>
              </w:rPr>
              <w:t>60</w:t>
            </w:r>
            <w:r w:rsidRPr="006325F9">
              <w:rPr>
                <w:lang w:val="en-GB"/>
              </w:rPr>
              <w:t>-2.5</w:t>
            </w:r>
            <w:r>
              <w:rPr>
                <w:lang w:val="en-GB"/>
              </w:rPr>
              <w:t>6</w:t>
            </w:r>
          </w:p>
        </w:tc>
        <w:tc>
          <w:tcPr>
            <w:tcW w:w="313" w:type="pct"/>
            <w:tcBorders>
              <w:top w:val="single" w:sz="4" w:space="0" w:color="auto"/>
              <w:bottom w:val="single" w:sz="4" w:space="0" w:color="auto"/>
            </w:tcBorders>
          </w:tcPr>
          <w:p w14:paraId="511D8DF0" w14:textId="77777777" w:rsidR="00BE7193" w:rsidRPr="006325F9" w:rsidRDefault="00BE7193" w:rsidP="00884707">
            <w:pPr>
              <w:jc w:val="center"/>
              <w:rPr>
                <w:lang w:val="en-GB"/>
              </w:rPr>
            </w:pPr>
            <w:r w:rsidRPr="006325F9">
              <w:rPr>
                <w:lang w:val="en-GB"/>
              </w:rPr>
              <w:t>4</w:t>
            </w:r>
            <w:r>
              <w:rPr>
                <w:lang w:val="en-GB"/>
              </w:rPr>
              <w:t>6</w:t>
            </w:r>
          </w:p>
        </w:tc>
        <w:tc>
          <w:tcPr>
            <w:tcW w:w="492" w:type="pct"/>
            <w:tcBorders>
              <w:top w:val="single" w:sz="4" w:space="0" w:color="auto"/>
              <w:bottom w:val="single" w:sz="4" w:space="0" w:color="auto"/>
              <w:right w:val="single" w:sz="12" w:space="0" w:color="auto"/>
            </w:tcBorders>
          </w:tcPr>
          <w:p w14:paraId="75DB065A" w14:textId="77777777" w:rsidR="00BE7193" w:rsidRPr="006325F9" w:rsidRDefault="00BE7193" w:rsidP="00884707">
            <w:pPr>
              <w:jc w:val="center"/>
              <w:rPr>
                <w:lang w:val="en-GB"/>
              </w:rPr>
            </w:pPr>
          </w:p>
        </w:tc>
        <w:tc>
          <w:tcPr>
            <w:tcW w:w="231" w:type="pct"/>
            <w:tcBorders>
              <w:left w:val="single" w:sz="12" w:space="0" w:color="auto"/>
              <w:bottom w:val="single" w:sz="4" w:space="0" w:color="auto"/>
            </w:tcBorders>
          </w:tcPr>
          <w:p w14:paraId="6E8FA68D" w14:textId="77777777" w:rsidR="00BE7193" w:rsidRPr="006325F9" w:rsidRDefault="00BE7193" w:rsidP="00884707">
            <w:pPr>
              <w:jc w:val="center"/>
              <w:rPr>
                <w:lang w:val="en-GB"/>
              </w:rPr>
            </w:pPr>
            <w:r w:rsidRPr="006325F9">
              <w:rPr>
                <w:lang w:val="en-GB"/>
              </w:rPr>
              <w:t>9</w:t>
            </w:r>
          </w:p>
        </w:tc>
        <w:tc>
          <w:tcPr>
            <w:tcW w:w="377" w:type="pct"/>
            <w:tcBorders>
              <w:bottom w:val="single" w:sz="4" w:space="0" w:color="auto"/>
            </w:tcBorders>
          </w:tcPr>
          <w:p w14:paraId="17F552CE" w14:textId="77777777" w:rsidR="00BE7193" w:rsidRPr="006325F9" w:rsidRDefault="00BE7193" w:rsidP="00884707">
            <w:pPr>
              <w:jc w:val="center"/>
              <w:rPr>
                <w:lang w:val="en-GB"/>
              </w:rPr>
            </w:pPr>
            <w:r w:rsidRPr="006325F9">
              <w:rPr>
                <w:lang w:val="en-GB"/>
              </w:rPr>
              <w:t>0.65</w:t>
            </w:r>
          </w:p>
        </w:tc>
        <w:tc>
          <w:tcPr>
            <w:tcW w:w="564" w:type="pct"/>
            <w:tcBorders>
              <w:bottom w:val="single" w:sz="4" w:space="0" w:color="auto"/>
            </w:tcBorders>
          </w:tcPr>
          <w:p w14:paraId="39766BBF" w14:textId="77777777" w:rsidR="00BE7193" w:rsidRPr="006325F9" w:rsidRDefault="00BE7193" w:rsidP="00884707">
            <w:pPr>
              <w:jc w:val="center"/>
              <w:rPr>
                <w:lang w:val="en-GB"/>
              </w:rPr>
            </w:pPr>
            <w:r w:rsidRPr="006325F9">
              <w:rPr>
                <w:lang w:val="en-GB"/>
              </w:rPr>
              <w:t>0.45-0.94</w:t>
            </w:r>
          </w:p>
        </w:tc>
        <w:tc>
          <w:tcPr>
            <w:tcW w:w="372" w:type="pct"/>
            <w:tcBorders>
              <w:bottom w:val="single" w:sz="4" w:space="0" w:color="auto"/>
            </w:tcBorders>
          </w:tcPr>
          <w:p w14:paraId="0F106019" w14:textId="77777777" w:rsidR="00BE7193" w:rsidRPr="006325F9" w:rsidRDefault="00BE7193" w:rsidP="00884707">
            <w:pPr>
              <w:jc w:val="center"/>
              <w:rPr>
                <w:lang w:val="en-GB"/>
              </w:rPr>
            </w:pPr>
            <w:r w:rsidRPr="006325F9">
              <w:rPr>
                <w:lang w:val="en-GB"/>
              </w:rPr>
              <w:t>9</w:t>
            </w:r>
            <w:r>
              <w:rPr>
                <w:lang w:val="en-GB"/>
              </w:rPr>
              <w:t>9</w:t>
            </w:r>
          </w:p>
        </w:tc>
        <w:tc>
          <w:tcPr>
            <w:tcW w:w="436" w:type="pct"/>
            <w:tcBorders>
              <w:bottom w:val="single" w:sz="4" w:space="0" w:color="auto"/>
            </w:tcBorders>
          </w:tcPr>
          <w:p w14:paraId="02434D2B" w14:textId="77777777" w:rsidR="00BE7193" w:rsidRPr="006325F9" w:rsidRDefault="00BE7193" w:rsidP="00884707">
            <w:pPr>
              <w:jc w:val="center"/>
              <w:rPr>
                <w:lang w:val="en-GB"/>
              </w:rPr>
            </w:pPr>
          </w:p>
        </w:tc>
      </w:tr>
      <w:tr w:rsidR="00BE7193" w:rsidRPr="006325F9" w14:paraId="72876F9F" w14:textId="77777777" w:rsidTr="00884707">
        <w:tc>
          <w:tcPr>
            <w:tcW w:w="1064" w:type="pct"/>
            <w:tcBorders>
              <w:top w:val="single" w:sz="4" w:space="0" w:color="auto"/>
              <w:bottom w:val="single" w:sz="12" w:space="0" w:color="auto"/>
              <w:right w:val="single" w:sz="12" w:space="0" w:color="auto"/>
            </w:tcBorders>
          </w:tcPr>
          <w:p w14:paraId="30872A07" w14:textId="77777777" w:rsidR="00BE7193" w:rsidRPr="006325F9" w:rsidRDefault="00BE7193" w:rsidP="00884707">
            <w:pPr>
              <w:rPr>
                <w:lang w:val="en-GB"/>
              </w:rPr>
            </w:pPr>
            <w:r w:rsidRPr="006325F9">
              <w:rPr>
                <w:lang w:val="en-GB"/>
              </w:rPr>
              <w:t>No</w:t>
            </w:r>
          </w:p>
        </w:tc>
        <w:tc>
          <w:tcPr>
            <w:tcW w:w="231" w:type="pct"/>
            <w:tcBorders>
              <w:top w:val="single" w:sz="4" w:space="0" w:color="auto"/>
              <w:left w:val="single" w:sz="12" w:space="0" w:color="auto"/>
              <w:bottom w:val="single" w:sz="12" w:space="0" w:color="auto"/>
            </w:tcBorders>
          </w:tcPr>
          <w:p w14:paraId="4C6418CC" w14:textId="77777777" w:rsidR="00BE7193" w:rsidRPr="006325F9" w:rsidRDefault="00BE7193" w:rsidP="00884707">
            <w:pPr>
              <w:jc w:val="center"/>
              <w:rPr>
                <w:lang w:val="en-GB"/>
              </w:rPr>
            </w:pPr>
            <w:r w:rsidRPr="006325F9">
              <w:rPr>
                <w:lang w:val="en-GB"/>
              </w:rPr>
              <w:t>18</w:t>
            </w:r>
          </w:p>
        </w:tc>
        <w:tc>
          <w:tcPr>
            <w:tcW w:w="319" w:type="pct"/>
            <w:tcBorders>
              <w:top w:val="single" w:sz="4" w:space="0" w:color="auto"/>
              <w:bottom w:val="single" w:sz="12" w:space="0" w:color="auto"/>
            </w:tcBorders>
          </w:tcPr>
          <w:p w14:paraId="3718242D" w14:textId="77777777" w:rsidR="00BE7193" w:rsidRPr="006325F9" w:rsidRDefault="00BE7193" w:rsidP="00884707">
            <w:pPr>
              <w:jc w:val="center"/>
              <w:rPr>
                <w:lang w:val="en-GB"/>
              </w:rPr>
            </w:pPr>
            <w:r w:rsidRPr="006325F9">
              <w:rPr>
                <w:lang w:val="en-GB"/>
              </w:rPr>
              <w:t>1.6</w:t>
            </w:r>
            <w:r>
              <w:rPr>
                <w:lang w:val="en-GB"/>
              </w:rPr>
              <w:t>8</w:t>
            </w:r>
          </w:p>
        </w:tc>
        <w:tc>
          <w:tcPr>
            <w:tcW w:w="602" w:type="pct"/>
            <w:tcBorders>
              <w:top w:val="single" w:sz="4" w:space="0" w:color="auto"/>
              <w:bottom w:val="single" w:sz="12" w:space="0" w:color="auto"/>
            </w:tcBorders>
          </w:tcPr>
          <w:p w14:paraId="34309290" w14:textId="77777777" w:rsidR="00BE7193" w:rsidRPr="006325F9" w:rsidRDefault="00BE7193" w:rsidP="00884707">
            <w:pPr>
              <w:jc w:val="center"/>
              <w:rPr>
                <w:lang w:val="en-GB"/>
              </w:rPr>
            </w:pPr>
            <w:r w:rsidRPr="006325F9">
              <w:rPr>
                <w:lang w:val="en-GB"/>
              </w:rPr>
              <w:t>1.3</w:t>
            </w:r>
            <w:r>
              <w:rPr>
                <w:lang w:val="en-GB"/>
              </w:rPr>
              <w:t>9</w:t>
            </w:r>
            <w:r w:rsidRPr="006325F9">
              <w:rPr>
                <w:lang w:val="en-GB"/>
              </w:rPr>
              <w:t>-</w:t>
            </w:r>
            <w:r>
              <w:rPr>
                <w:lang w:val="en-GB"/>
              </w:rPr>
              <w:t>2.03</w:t>
            </w:r>
          </w:p>
        </w:tc>
        <w:tc>
          <w:tcPr>
            <w:tcW w:w="313" w:type="pct"/>
            <w:tcBorders>
              <w:top w:val="single" w:sz="4" w:space="0" w:color="auto"/>
              <w:bottom w:val="single" w:sz="12" w:space="0" w:color="auto"/>
            </w:tcBorders>
          </w:tcPr>
          <w:p w14:paraId="46736B57" w14:textId="77777777" w:rsidR="00BE7193" w:rsidRPr="006325F9" w:rsidRDefault="00BE7193" w:rsidP="00884707">
            <w:pPr>
              <w:jc w:val="center"/>
              <w:rPr>
                <w:lang w:val="en-GB"/>
              </w:rPr>
            </w:pPr>
            <w:r w:rsidRPr="006325F9">
              <w:rPr>
                <w:lang w:val="en-GB"/>
              </w:rPr>
              <w:t>9</w:t>
            </w:r>
            <w:r>
              <w:rPr>
                <w:lang w:val="en-GB"/>
              </w:rPr>
              <w:t>2</w:t>
            </w:r>
          </w:p>
        </w:tc>
        <w:tc>
          <w:tcPr>
            <w:tcW w:w="492" w:type="pct"/>
            <w:tcBorders>
              <w:top w:val="single" w:sz="4" w:space="0" w:color="auto"/>
              <w:bottom w:val="single" w:sz="12" w:space="0" w:color="auto"/>
              <w:right w:val="single" w:sz="12" w:space="0" w:color="auto"/>
            </w:tcBorders>
          </w:tcPr>
          <w:p w14:paraId="54E9B7F4" w14:textId="77777777" w:rsidR="00BE7193" w:rsidRPr="006325F9" w:rsidRDefault="00BE7193" w:rsidP="00884707">
            <w:pPr>
              <w:jc w:val="center"/>
              <w:rPr>
                <w:lang w:val="en-GB"/>
              </w:rPr>
            </w:pPr>
          </w:p>
        </w:tc>
        <w:tc>
          <w:tcPr>
            <w:tcW w:w="231" w:type="pct"/>
            <w:tcBorders>
              <w:top w:val="single" w:sz="4" w:space="0" w:color="auto"/>
              <w:left w:val="single" w:sz="12" w:space="0" w:color="auto"/>
              <w:bottom w:val="single" w:sz="12" w:space="0" w:color="auto"/>
            </w:tcBorders>
          </w:tcPr>
          <w:p w14:paraId="2542F332" w14:textId="77777777" w:rsidR="00BE7193" w:rsidRPr="006325F9" w:rsidRDefault="00BE7193" w:rsidP="00884707">
            <w:pPr>
              <w:jc w:val="center"/>
              <w:rPr>
                <w:lang w:val="en-GB"/>
              </w:rPr>
            </w:pPr>
            <w:r w:rsidRPr="006325F9">
              <w:rPr>
                <w:lang w:val="en-GB"/>
              </w:rPr>
              <w:t>7</w:t>
            </w:r>
          </w:p>
        </w:tc>
        <w:tc>
          <w:tcPr>
            <w:tcW w:w="377" w:type="pct"/>
            <w:tcBorders>
              <w:top w:val="single" w:sz="4" w:space="0" w:color="auto"/>
              <w:bottom w:val="single" w:sz="12" w:space="0" w:color="auto"/>
            </w:tcBorders>
          </w:tcPr>
          <w:p w14:paraId="147879B1" w14:textId="77777777" w:rsidR="00BE7193" w:rsidRPr="006325F9" w:rsidRDefault="00BE7193" w:rsidP="00884707">
            <w:pPr>
              <w:jc w:val="center"/>
              <w:rPr>
                <w:lang w:val="en-GB"/>
              </w:rPr>
            </w:pPr>
            <w:r w:rsidRPr="006325F9">
              <w:rPr>
                <w:lang w:val="en-GB"/>
              </w:rPr>
              <w:t>0.82</w:t>
            </w:r>
          </w:p>
        </w:tc>
        <w:tc>
          <w:tcPr>
            <w:tcW w:w="564" w:type="pct"/>
            <w:tcBorders>
              <w:top w:val="single" w:sz="4" w:space="0" w:color="auto"/>
              <w:bottom w:val="single" w:sz="12" w:space="0" w:color="auto"/>
            </w:tcBorders>
          </w:tcPr>
          <w:p w14:paraId="6CE13B70" w14:textId="77777777" w:rsidR="00BE7193" w:rsidRPr="006325F9" w:rsidRDefault="00BE7193" w:rsidP="00884707">
            <w:pPr>
              <w:jc w:val="center"/>
              <w:rPr>
                <w:lang w:val="en-GB"/>
              </w:rPr>
            </w:pPr>
            <w:r w:rsidRPr="006325F9">
              <w:rPr>
                <w:lang w:val="en-GB"/>
              </w:rPr>
              <w:t>0.77-0.88</w:t>
            </w:r>
          </w:p>
        </w:tc>
        <w:tc>
          <w:tcPr>
            <w:tcW w:w="372" w:type="pct"/>
            <w:tcBorders>
              <w:top w:val="single" w:sz="4" w:space="0" w:color="auto"/>
              <w:bottom w:val="single" w:sz="12" w:space="0" w:color="auto"/>
            </w:tcBorders>
          </w:tcPr>
          <w:p w14:paraId="17B2241D" w14:textId="77777777" w:rsidR="00BE7193" w:rsidRPr="006325F9" w:rsidRDefault="00BE7193" w:rsidP="00884707">
            <w:pPr>
              <w:jc w:val="center"/>
              <w:rPr>
                <w:lang w:val="en-GB"/>
              </w:rPr>
            </w:pPr>
            <w:r w:rsidRPr="006325F9">
              <w:rPr>
                <w:lang w:val="en-GB"/>
              </w:rPr>
              <w:t>0</w:t>
            </w:r>
          </w:p>
        </w:tc>
        <w:tc>
          <w:tcPr>
            <w:tcW w:w="436" w:type="pct"/>
            <w:tcBorders>
              <w:top w:val="single" w:sz="4" w:space="0" w:color="auto"/>
              <w:bottom w:val="single" w:sz="12" w:space="0" w:color="auto"/>
            </w:tcBorders>
          </w:tcPr>
          <w:p w14:paraId="282019B8" w14:textId="77777777" w:rsidR="00BE7193" w:rsidRPr="006325F9" w:rsidRDefault="00BE7193" w:rsidP="00884707">
            <w:pPr>
              <w:jc w:val="center"/>
              <w:rPr>
                <w:lang w:val="en-GB"/>
              </w:rPr>
            </w:pPr>
          </w:p>
        </w:tc>
      </w:tr>
      <w:tr w:rsidR="00BE7193" w:rsidRPr="006325F9" w14:paraId="4F6EEF87" w14:textId="77777777" w:rsidTr="00884707">
        <w:tc>
          <w:tcPr>
            <w:tcW w:w="1064" w:type="pct"/>
            <w:tcBorders>
              <w:top w:val="single" w:sz="12" w:space="0" w:color="auto"/>
              <w:bottom w:val="single" w:sz="4" w:space="0" w:color="auto"/>
              <w:right w:val="single" w:sz="12" w:space="0" w:color="auto"/>
            </w:tcBorders>
          </w:tcPr>
          <w:p w14:paraId="50D2276A" w14:textId="77777777" w:rsidR="00BE7193" w:rsidRPr="006325F9" w:rsidRDefault="00BE7193" w:rsidP="00884707">
            <w:pPr>
              <w:rPr>
                <w:b/>
                <w:lang w:val="en-GB"/>
              </w:rPr>
            </w:pPr>
            <w:r>
              <w:rPr>
                <w:b/>
                <w:lang w:val="en-GB"/>
              </w:rPr>
              <w:t>Adjustment for physical activity</w:t>
            </w:r>
          </w:p>
        </w:tc>
        <w:tc>
          <w:tcPr>
            <w:tcW w:w="231" w:type="pct"/>
            <w:tcBorders>
              <w:top w:val="single" w:sz="12" w:space="0" w:color="auto"/>
              <w:left w:val="single" w:sz="12" w:space="0" w:color="auto"/>
              <w:bottom w:val="single" w:sz="4" w:space="0" w:color="auto"/>
            </w:tcBorders>
          </w:tcPr>
          <w:p w14:paraId="293EE2B4" w14:textId="77777777" w:rsidR="00BE7193" w:rsidRPr="006325F9" w:rsidRDefault="00BE7193" w:rsidP="00884707">
            <w:pPr>
              <w:jc w:val="center"/>
              <w:rPr>
                <w:lang w:val="en-GB"/>
              </w:rPr>
            </w:pPr>
          </w:p>
        </w:tc>
        <w:tc>
          <w:tcPr>
            <w:tcW w:w="319" w:type="pct"/>
            <w:tcBorders>
              <w:top w:val="single" w:sz="12" w:space="0" w:color="auto"/>
              <w:bottom w:val="single" w:sz="4" w:space="0" w:color="auto"/>
            </w:tcBorders>
          </w:tcPr>
          <w:p w14:paraId="6C8BDB05" w14:textId="77777777" w:rsidR="00BE7193" w:rsidRPr="006325F9" w:rsidRDefault="00BE7193" w:rsidP="00884707">
            <w:pPr>
              <w:jc w:val="center"/>
              <w:rPr>
                <w:lang w:val="en-GB"/>
              </w:rPr>
            </w:pPr>
          </w:p>
        </w:tc>
        <w:tc>
          <w:tcPr>
            <w:tcW w:w="602" w:type="pct"/>
            <w:tcBorders>
              <w:top w:val="single" w:sz="12" w:space="0" w:color="auto"/>
              <w:bottom w:val="single" w:sz="4" w:space="0" w:color="auto"/>
            </w:tcBorders>
          </w:tcPr>
          <w:p w14:paraId="4C5E4188" w14:textId="77777777" w:rsidR="00BE7193" w:rsidRPr="006325F9" w:rsidRDefault="00BE7193" w:rsidP="00884707">
            <w:pPr>
              <w:jc w:val="center"/>
              <w:rPr>
                <w:lang w:val="en-GB"/>
              </w:rPr>
            </w:pPr>
          </w:p>
        </w:tc>
        <w:tc>
          <w:tcPr>
            <w:tcW w:w="313" w:type="pct"/>
            <w:tcBorders>
              <w:top w:val="single" w:sz="12" w:space="0" w:color="auto"/>
              <w:bottom w:val="single" w:sz="4" w:space="0" w:color="auto"/>
            </w:tcBorders>
          </w:tcPr>
          <w:p w14:paraId="5704DBD7" w14:textId="77777777" w:rsidR="00BE7193" w:rsidRPr="006325F9" w:rsidRDefault="00BE7193" w:rsidP="00884707">
            <w:pPr>
              <w:jc w:val="center"/>
              <w:rPr>
                <w:lang w:val="en-GB"/>
              </w:rPr>
            </w:pPr>
          </w:p>
        </w:tc>
        <w:tc>
          <w:tcPr>
            <w:tcW w:w="492" w:type="pct"/>
            <w:tcBorders>
              <w:top w:val="single" w:sz="12" w:space="0" w:color="auto"/>
              <w:bottom w:val="single" w:sz="4" w:space="0" w:color="auto"/>
              <w:right w:val="single" w:sz="12" w:space="0" w:color="auto"/>
            </w:tcBorders>
            <w:vAlign w:val="center"/>
          </w:tcPr>
          <w:p w14:paraId="7072B459" w14:textId="77777777" w:rsidR="00BE7193" w:rsidRPr="006325F9" w:rsidRDefault="00BE7193" w:rsidP="00884707">
            <w:pPr>
              <w:jc w:val="center"/>
              <w:rPr>
                <w:lang w:val="en-GB"/>
              </w:rPr>
            </w:pPr>
            <w:r w:rsidRPr="006325F9">
              <w:rPr>
                <w:lang w:val="en-GB"/>
              </w:rPr>
              <w:t>0.</w:t>
            </w:r>
            <w:r>
              <w:rPr>
                <w:lang w:val="en-GB"/>
              </w:rPr>
              <w:t>3671</w:t>
            </w:r>
          </w:p>
        </w:tc>
        <w:tc>
          <w:tcPr>
            <w:tcW w:w="231" w:type="pct"/>
            <w:tcBorders>
              <w:top w:val="single" w:sz="12" w:space="0" w:color="auto"/>
              <w:left w:val="single" w:sz="12" w:space="0" w:color="auto"/>
            </w:tcBorders>
            <w:vAlign w:val="center"/>
          </w:tcPr>
          <w:p w14:paraId="7B7DB416" w14:textId="77777777" w:rsidR="00BE7193" w:rsidRPr="006325F9" w:rsidRDefault="00BE7193" w:rsidP="00884707">
            <w:pPr>
              <w:jc w:val="center"/>
              <w:rPr>
                <w:lang w:val="en-GB"/>
              </w:rPr>
            </w:pPr>
          </w:p>
        </w:tc>
        <w:tc>
          <w:tcPr>
            <w:tcW w:w="377" w:type="pct"/>
            <w:tcBorders>
              <w:top w:val="single" w:sz="12" w:space="0" w:color="auto"/>
            </w:tcBorders>
            <w:vAlign w:val="center"/>
          </w:tcPr>
          <w:p w14:paraId="2072B6A4" w14:textId="77777777" w:rsidR="00BE7193" w:rsidRPr="006325F9" w:rsidRDefault="00BE7193" w:rsidP="00884707">
            <w:pPr>
              <w:jc w:val="center"/>
              <w:rPr>
                <w:lang w:val="en-GB"/>
              </w:rPr>
            </w:pPr>
          </w:p>
        </w:tc>
        <w:tc>
          <w:tcPr>
            <w:tcW w:w="564" w:type="pct"/>
            <w:tcBorders>
              <w:top w:val="single" w:sz="12" w:space="0" w:color="auto"/>
            </w:tcBorders>
            <w:vAlign w:val="center"/>
          </w:tcPr>
          <w:p w14:paraId="6BD574C9" w14:textId="77777777" w:rsidR="00BE7193" w:rsidRPr="006325F9" w:rsidRDefault="00BE7193" w:rsidP="00884707">
            <w:pPr>
              <w:jc w:val="center"/>
              <w:rPr>
                <w:lang w:val="en-GB"/>
              </w:rPr>
            </w:pPr>
          </w:p>
        </w:tc>
        <w:tc>
          <w:tcPr>
            <w:tcW w:w="372" w:type="pct"/>
            <w:tcBorders>
              <w:top w:val="single" w:sz="12" w:space="0" w:color="auto"/>
            </w:tcBorders>
            <w:vAlign w:val="center"/>
          </w:tcPr>
          <w:p w14:paraId="76EE4099" w14:textId="77777777" w:rsidR="00BE7193" w:rsidRPr="006325F9" w:rsidRDefault="00BE7193" w:rsidP="00884707">
            <w:pPr>
              <w:jc w:val="center"/>
              <w:rPr>
                <w:lang w:val="en-GB"/>
              </w:rPr>
            </w:pPr>
          </w:p>
        </w:tc>
        <w:tc>
          <w:tcPr>
            <w:tcW w:w="436" w:type="pct"/>
            <w:tcBorders>
              <w:top w:val="single" w:sz="12" w:space="0" w:color="auto"/>
            </w:tcBorders>
            <w:vAlign w:val="center"/>
          </w:tcPr>
          <w:p w14:paraId="2D3117E8" w14:textId="77777777" w:rsidR="00BE7193" w:rsidRPr="006325F9" w:rsidRDefault="00BE7193" w:rsidP="00884707">
            <w:pPr>
              <w:jc w:val="center"/>
              <w:rPr>
                <w:lang w:val="en-GB"/>
              </w:rPr>
            </w:pPr>
            <w:r w:rsidRPr="006325F9">
              <w:rPr>
                <w:lang w:val="en-GB"/>
              </w:rPr>
              <w:t>0.9485</w:t>
            </w:r>
          </w:p>
        </w:tc>
      </w:tr>
      <w:tr w:rsidR="00BE7193" w:rsidRPr="006325F9" w14:paraId="628941D5" w14:textId="77777777" w:rsidTr="00884707">
        <w:tc>
          <w:tcPr>
            <w:tcW w:w="1064" w:type="pct"/>
            <w:tcBorders>
              <w:top w:val="single" w:sz="4" w:space="0" w:color="auto"/>
              <w:bottom w:val="single" w:sz="4" w:space="0" w:color="auto"/>
              <w:right w:val="single" w:sz="12" w:space="0" w:color="auto"/>
            </w:tcBorders>
          </w:tcPr>
          <w:p w14:paraId="6DE7FC7C" w14:textId="77777777" w:rsidR="00BE7193" w:rsidRPr="006325F9" w:rsidRDefault="00BE7193" w:rsidP="00884707">
            <w:pPr>
              <w:rPr>
                <w:lang w:val="en-GB"/>
              </w:rPr>
            </w:pPr>
            <w:r w:rsidRPr="006325F9">
              <w:rPr>
                <w:lang w:val="en-GB"/>
              </w:rPr>
              <w:t>Yes</w:t>
            </w:r>
          </w:p>
        </w:tc>
        <w:tc>
          <w:tcPr>
            <w:tcW w:w="231" w:type="pct"/>
            <w:tcBorders>
              <w:top w:val="single" w:sz="4" w:space="0" w:color="auto"/>
              <w:left w:val="single" w:sz="12" w:space="0" w:color="auto"/>
              <w:bottom w:val="single" w:sz="4" w:space="0" w:color="auto"/>
            </w:tcBorders>
          </w:tcPr>
          <w:p w14:paraId="77CE1735" w14:textId="77777777" w:rsidR="00BE7193" w:rsidRPr="006325F9" w:rsidRDefault="00BE7193" w:rsidP="00884707">
            <w:pPr>
              <w:jc w:val="center"/>
              <w:rPr>
                <w:lang w:val="en-GB"/>
              </w:rPr>
            </w:pPr>
            <w:r w:rsidRPr="006325F9">
              <w:rPr>
                <w:lang w:val="en-GB"/>
              </w:rPr>
              <w:t>6</w:t>
            </w:r>
          </w:p>
        </w:tc>
        <w:tc>
          <w:tcPr>
            <w:tcW w:w="319" w:type="pct"/>
            <w:tcBorders>
              <w:top w:val="single" w:sz="4" w:space="0" w:color="auto"/>
              <w:bottom w:val="single" w:sz="4" w:space="0" w:color="auto"/>
            </w:tcBorders>
          </w:tcPr>
          <w:p w14:paraId="385D3754" w14:textId="77777777" w:rsidR="00BE7193" w:rsidRPr="006325F9" w:rsidRDefault="00BE7193" w:rsidP="00884707">
            <w:pPr>
              <w:jc w:val="center"/>
              <w:rPr>
                <w:lang w:val="en-GB"/>
              </w:rPr>
            </w:pPr>
            <w:r w:rsidRPr="006325F9">
              <w:rPr>
                <w:lang w:val="en-GB"/>
              </w:rPr>
              <w:t>1.5</w:t>
            </w:r>
            <w:r>
              <w:rPr>
                <w:lang w:val="en-GB"/>
              </w:rPr>
              <w:t>7</w:t>
            </w:r>
          </w:p>
        </w:tc>
        <w:tc>
          <w:tcPr>
            <w:tcW w:w="602" w:type="pct"/>
            <w:tcBorders>
              <w:top w:val="single" w:sz="4" w:space="0" w:color="auto"/>
              <w:bottom w:val="single" w:sz="4" w:space="0" w:color="auto"/>
            </w:tcBorders>
          </w:tcPr>
          <w:p w14:paraId="6B205AB8" w14:textId="77777777" w:rsidR="00BE7193" w:rsidRPr="006325F9" w:rsidRDefault="00BE7193" w:rsidP="00884707">
            <w:pPr>
              <w:jc w:val="center"/>
              <w:rPr>
                <w:lang w:val="en-GB"/>
              </w:rPr>
            </w:pPr>
            <w:r w:rsidRPr="006325F9">
              <w:rPr>
                <w:lang w:val="en-GB"/>
              </w:rPr>
              <w:t>1.15-2.1</w:t>
            </w:r>
            <w:r>
              <w:rPr>
                <w:lang w:val="en-GB"/>
              </w:rPr>
              <w:t>5</w:t>
            </w:r>
          </w:p>
        </w:tc>
        <w:tc>
          <w:tcPr>
            <w:tcW w:w="313" w:type="pct"/>
            <w:tcBorders>
              <w:top w:val="single" w:sz="4" w:space="0" w:color="auto"/>
              <w:bottom w:val="single" w:sz="4" w:space="0" w:color="auto"/>
            </w:tcBorders>
          </w:tcPr>
          <w:p w14:paraId="53453071" w14:textId="77777777" w:rsidR="00BE7193" w:rsidRPr="006325F9" w:rsidRDefault="00BE7193" w:rsidP="00884707">
            <w:pPr>
              <w:jc w:val="center"/>
              <w:rPr>
                <w:lang w:val="en-GB"/>
              </w:rPr>
            </w:pPr>
            <w:r>
              <w:rPr>
                <w:lang w:val="en-GB"/>
              </w:rPr>
              <w:t>80</w:t>
            </w:r>
          </w:p>
        </w:tc>
        <w:tc>
          <w:tcPr>
            <w:tcW w:w="492" w:type="pct"/>
            <w:tcBorders>
              <w:top w:val="single" w:sz="4" w:space="0" w:color="auto"/>
              <w:bottom w:val="single" w:sz="4" w:space="0" w:color="auto"/>
              <w:right w:val="single" w:sz="12" w:space="0" w:color="auto"/>
            </w:tcBorders>
          </w:tcPr>
          <w:p w14:paraId="20603299" w14:textId="77777777" w:rsidR="00BE7193" w:rsidRPr="006325F9" w:rsidRDefault="00BE7193" w:rsidP="00884707">
            <w:pPr>
              <w:jc w:val="center"/>
              <w:rPr>
                <w:lang w:val="en-GB"/>
              </w:rPr>
            </w:pPr>
          </w:p>
        </w:tc>
        <w:tc>
          <w:tcPr>
            <w:tcW w:w="231" w:type="pct"/>
            <w:tcBorders>
              <w:left w:val="single" w:sz="12" w:space="0" w:color="auto"/>
              <w:bottom w:val="single" w:sz="4" w:space="0" w:color="auto"/>
            </w:tcBorders>
          </w:tcPr>
          <w:p w14:paraId="2581DF5E" w14:textId="77777777" w:rsidR="00BE7193" w:rsidRPr="006325F9" w:rsidRDefault="00BE7193" w:rsidP="00884707">
            <w:pPr>
              <w:jc w:val="center"/>
              <w:rPr>
                <w:lang w:val="en-GB"/>
              </w:rPr>
            </w:pPr>
            <w:r w:rsidRPr="006325F9">
              <w:rPr>
                <w:lang w:val="en-GB"/>
              </w:rPr>
              <w:t>1</w:t>
            </w:r>
          </w:p>
        </w:tc>
        <w:tc>
          <w:tcPr>
            <w:tcW w:w="377" w:type="pct"/>
            <w:tcBorders>
              <w:bottom w:val="single" w:sz="4" w:space="0" w:color="auto"/>
            </w:tcBorders>
          </w:tcPr>
          <w:p w14:paraId="0262CD14" w14:textId="77777777" w:rsidR="00BE7193" w:rsidRPr="006325F9" w:rsidRDefault="00BE7193" w:rsidP="00884707">
            <w:pPr>
              <w:jc w:val="center"/>
              <w:rPr>
                <w:lang w:val="en-GB"/>
              </w:rPr>
            </w:pPr>
            <w:r w:rsidRPr="006325F9">
              <w:rPr>
                <w:lang w:val="en-GB"/>
              </w:rPr>
              <w:t>0.70</w:t>
            </w:r>
          </w:p>
        </w:tc>
        <w:tc>
          <w:tcPr>
            <w:tcW w:w="564" w:type="pct"/>
            <w:tcBorders>
              <w:bottom w:val="single" w:sz="4" w:space="0" w:color="auto"/>
            </w:tcBorders>
          </w:tcPr>
          <w:p w14:paraId="23622706" w14:textId="77777777" w:rsidR="00BE7193" w:rsidRPr="006325F9" w:rsidRDefault="00BE7193" w:rsidP="00884707">
            <w:pPr>
              <w:jc w:val="center"/>
              <w:rPr>
                <w:lang w:val="en-GB"/>
              </w:rPr>
            </w:pPr>
            <w:r w:rsidRPr="006325F9">
              <w:rPr>
                <w:lang w:val="en-GB"/>
              </w:rPr>
              <w:t>0.</w:t>
            </w:r>
            <w:r>
              <w:rPr>
                <w:lang w:val="en-GB"/>
              </w:rPr>
              <w:t>49</w:t>
            </w:r>
            <w:r w:rsidRPr="006325F9">
              <w:rPr>
                <w:lang w:val="en-GB"/>
              </w:rPr>
              <w:t>-</w:t>
            </w:r>
            <w:r>
              <w:rPr>
                <w:lang w:val="en-GB"/>
              </w:rPr>
              <w:t>1.00</w:t>
            </w:r>
          </w:p>
        </w:tc>
        <w:tc>
          <w:tcPr>
            <w:tcW w:w="372" w:type="pct"/>
            <w:tcBorders>
              <w:bottom w:val="single" w:sz="4" w:space="0" w:color="auto"/>
            </w:tcBorders>
          </w:tcPr>
          <w:p w14:paraId="077FD1D9" w14:textId="77777777" w:rsidR="00BE7193" w:rsidRPr="006325F9" w:rsidRDefault="00BE7193" w:rsidP="00884707">
            <w:pPr>
              <w:jc w:val="center"/>
              <w:rPr>
                <w:lang w:val="en-GB"/>
              </w:rPr>
            </w:pPr>
            <w:r w:rsidRPr="006325F9">
              <w:rPr>
                <w:lang w:val="en-GB"/>
              </w:rPr>
              <w:t>NA</w:t>
            </w:r>
          </w:p>
        </w:tc>
        <w:tc>
          <w:tcPr>
            <w:tcW w:w="436" w:type="pct"/>
            <w:tcBorders>
              <w:bottom w:val="single" w:sz="4" w:space="0" w:color="auto"/>
            </w:tcBorders>
          </w:tcPr>
          <w:p w14:paraId="4DA232F2" w14:textId="77777777" w:rsidR="00BE7193" w:rsidRPr="006325F9" w:rsidRDefault="00BE7193" w:rsidP="00884707">
            <w:pPr>
              <w:jc w:val="center"/>
              <w:rPr>
                <w:lang w:val="en-GB"/>
              </w:rPr>
            </w:pPr>
          </w:p>
        </w:tc>
      </w:tr>
      <w:tr w:rsidR="00BE7193" w:rsidRPr="006325F9" w14:paraId="2BB6FC29" w14:textId="77777777" w:rsidTr="00884707">
        <w:tc>
          <w:tcPr>
            <w:tcW w:w="1064" w:type="pct"/>
            <w:tcBorders>
              <w:top w:val="single" w:sz="4" w:space="0" w:color="auto"/>
              <w:bottom w:val="single" w:sz="12" w:space="0" w:color="auto"/>
              <w:right w:val="single" w:sz="12" w:space="0" w:color="auto"/>
            </w:tcBorders>
          </w:tcPr>
          <w:p w14:paraId="46AF7300" w14:textId="77777777" w:rsidR="00BE7193" w:rsidRPr="006325F9" w:rsidRDefault="00BE7193" w:rsidP="00884707">
            <w:pPr>
              <w:rPr>
                <w:lang w:val="en-GB"/>
              </w:rPr>
            </w:pPr>
            <w:r w:rsidRPr="006325F9">
              <w:rPr>
                <w:lang w:val="en-GB"/>
              </w:rPr>
              <w:t>No</w:t>
            </w:r>
          </w:p>
        </w:tc>
        <w:tc>
          <w:tcPr>
            <w:tcW w:w="231" w:type="pct"/>
            <w:tcBorders>
              <w:top w:val="single" w:sz="4" w:space="0" w:color="auto"/>
              <w:left w:val="single" w:sz="12" w:space="0" w:color="auto"/>
              <w:bottom w:val="single" w:sz="12" w:space="0" w:color="auto"/>
            </w:tcBorders>
          </w:tcPr>
          <w:p w14:paraId="53DBB30C" w14:textId="77777777" w:rsidR="00BE7193" w:rsidRPr="006325F9" w:rsidRDefault="00BE7193" w:rsidP="00884707">
            <w:pPr>
              <w:jc w:val="center"/>
              <w:rPr>
                <w:lang w:val="en-GB"/>
              </w:rPr>
            </w:pPr>
            <w:r w:rsidRPr="006325F9">
              <w:rPr>
                <w:lang w:val="en-GB"/>
              </w:rPr>
              <w:t>23</w:t>
            </w:r>
          </w:p>
        </w:tc>
        <w:tc>
          <w:tcPr>
            <w:tcW w:w="319" w:type="pct"/>
            <w:tcBorders>
              <w:top w:val="single" w:sz="4" w:space="0" w:color="auto"/>
              <w:bottom w:val="single" w:sz="12" w:space="0" w:color="auto"/>
            </w:tcBorders>
          </w:tcPr>
          <w:p w14:paraId="2E70AA5A" w14:textId="77777777" w:rsidR="00BE7193" w:rsidRPr="006325F9" w:rsidRDefault="00BE7193" w:rsidP="00884707">
            <w:pPr>
              <w:jc w:val="center"/>
              <w:rPr>
                <w:lang w:val="en-GB"/>
              </w:rPr>
            </w:pPr>
            <w:r w:rsidRPr="006325F9">
              <w:rPr>
                <w:lang w:val="en-GB"/>
              </w:rPr>
              <w:t>1.8</w:t>
            </w:r>
            <w:r>
              <w:rPr>
                <w:lang w:val="en-GB"/>
              </w:rPr>
              <w:t>8</w:t>
            </w:r>
          </w:p>
        </w:tc>
        <w:tc>
          <w:tcPr>
            <w:tcW w:w="602" w:type="pct"/>
            <w:tcBorders>
              <w:top w:val="single" w:sz="4" w:space="0" w:color="auto"/>
              <w:bottom w:val="single" w:sz="12" w:space="0" w:color="auto"/>
            </w:tcBorders>
          </w:tcPr>
          <w:p w14:paraId="3344141D" w14:textId="77777777" w:rsidR="00BE7193" w:rsidRPr="006325F9" w:rsidRDefault="00BE7193" w:rsidP="00884707">
            <w:pPr>
              <w:jc w:val="center"/>
              <w:rPr>
                <w:lang w:val="en-GB"/>
              </w:rPr>
            </w:pPr>
            <w:r w:rsidRPr="006325F9">
              <w:rPr>
                <w:lang w:val="en-GB"/>
              </w:rPr>
              <w:t>1.5</w:t>
            </w:r>
            <w:r>
              <w:rPr>
                <w:lang w:val="en-GB"/>
              </w:rPr>
              <w:t>7</w:t>
            </w:r>
            <w:r w:rsidRPr="006325F9">
              <w:rPr>
                <w:lang w:val="en-GB"/>
              </w:rPr>
              <w:t>-2.</w:t>
            </w:r>
            <w:r>
              <w:rPr>
                <w:lang w:val="en-GB"/>
              </w:rPr>
              <w:t>26</w:t>
            </w:r>
          </w:p>
        </w:tc>
        <w:tc>
          <w:tcPr>
            <w:tcW w:w="313" w:type="pct"/>
            <w:tcBorders>
              <w:top w:val="single" w:sz="4" w:space="0" w:color="auto"/>
              <w:bottom w:val="single" w:sz="12" w:space="0" w:color="auto"/>
            </w:tcBorders>
          </w:tcPr>
          <w:p w14:paraId="55C47912" w14:textId="77777777" w:rsidR="00BE7193" w:rsidRPr="006325F9" w:rsidRDefault="00BE7193" w:rsidP="00884707">
            <w:pPr>
              <w:jc w:val="center"/>
              <w:rPr>
                <w:lang w:val="en-GB"/>
              </w:rPr>
            </w:pPr>
            <w:r>
              <w:rPr>
                <w:lang w:val="en-GB"/>
              </w:rPr>
              <w:t>86</w:t>
            </w:r>
          </w:p>
        </w:tc>
        <w:tc>
          <w:tcPr>
            <w:tcW w:w="492" w:type="pct"/>
            <w:tcBorders>
              <w:top w:val="single" w:sz="4" w:space="0" w:color="auto"/>
              <w:bottom w:val="single" w:sz="12" w:space="0" w:color="auto"/>
              <w:right w:val="single" w:sz="12" w:space="0" w:color="auto"/>
            </w:tcBorders>
          </w:tcPr>
          <w:p w14:paraId="6D658DE3" w14:textId="77777777" w:rsidR="00BE7193" w:rsidRPr="006325F9" w:rsidRDefault="00BE7193" w:rsidP="00884707">
            <w:pPr>
              <w:jc w:val="center"/>
              <w:rPr>
                <w:lang w:val="en-GB"/>
              </w:rPr>
            </w:pPr>
          </w:p>
        </w:tc>
        <w:tc>
          <w:tcPr>
            <w:tcW w:w="231" w:type="pct"/>
            <w:tcBorders>
              <w:top w:val="single" w:sz="4" w:space="0" w:color="auto"/>
              <w:left w:val="single" w:sz="12" w:space="0" w:color="auto"/>
              <w:bottom w:val="single" w:sz="12" w:space="0" w:color="auto"/>
            </w:tcBorders>
          </w:tcPr>
          <w:p w14:paraId="6C01424F" w14:textId="77777777" w:rsidR="00BE7193" w:rsidRPr="006325F9" w:rsidRDefault="00BE7193" w:rsidP="00884707">
            <w:pPr>
              <w:jc w:val="center"/>
              <w:rPr>
                <w:lang w:val="en-GB"/>
              </w:rPr>
            </w:pPr>
            <w:r w:rsidRPr="006325F9">
              <w:rPr>
                <w:lang w:val="en-GB"/>
              </w:rPr>
              <w:t>15</w:t>
            </w:r>
          </w:p>
        </w:tc>
        <w:tc>
          <w:tcPr>
            <w:tcW w:w="377" w:type="pct"/>
            <w:tcBorders>
              <w:top w:val="single" w:sz="4" w:space="0" w:color="auto"/>
              <w:bottom w:val="single" w:sz="12" w:space="0" w:color="auto"/>
            </w:tcBorders>
          </w:tcPr>
          <w:p w14:paraId="0759D2DA" w14:textId="77777777" w:rsidR="00BE7193" w:rsidRPr="006325F9" w:rsidRDefault="00BE7193" w:rsidP="00884707">
            <w:pPr>
              <w:jc w:val="center"/>
              <w:rPr>
                <w:lang w:val="en-GB"/>
              </w:rPr>
            </w:pPr>
            <w:r w:rsidRPr="006325F9">
              <w:rPr>
                <w:lang w:val="en-GB"/>
              </w:rPr>
              <w:t>0.72</w:t>
            </w:r>
          </w:p>
        </w:tc>
        <w:tc>
          <w:tcPr>
            <w:tcW w:w="564" w:type="pct"/>
            <w:tcBorders>
              <w:top w:val="single" w:sz="4" w:space="0" w:color="auto"/>
              <w:bottom w:val="single" w:sz="12" w:space="0" w:color="auto"/>
            </w:tcBorders>
          </w:tcPr>
          <w:p w14:paraId="1BFABC4E" w14:textId="77777777" w:rsidR="00BE7193" w:rsidRPr="006325F9" w:rsidRDefault="00BE7193" w:rsidP="00884707">
            <w:pPr>
              <w:jc w:val="center"/>
              <w:rPr>
                <w:lang w:val="en-GB"/>
              </w:rPr>
            </w:pPr>
            <w:r w:rsidRPr="006325F9">
              <w:rPr>
                <w:lang w:val="en-GB"/>
              </w:rPr>
              <w:t>0.58-0.90</w:t>
            </w:r>
          </w:p>
        </w:tc>
        <w:tc>
          <w:tcPr>
            <w:tcW w:w="372" w:type="pct"/>
            <w:tcBorders>
              <w:top w:val="single" w:sz="4" w:space="0" w:color="auto"/>
              <w:bottom w:val="single" w:sz="12" w:space="0" w:color="auto"/>
            </w:tcBorders>
          </w:tcPr>
          <w:p w14:paraId="7D16BE45" w14:textId="77777777" w:rsidR="00BE7193" w:rsidRPr="006325F9" w:rsidRDefault="00BE7193" w:rsidP="00884707">
            <w:pPr>
              <w:jc w:val="center"/>
              <w:rPr>
                <w:lang w:val="en-GB"/>
              </w:rPr>
            </w:pPr>
            <w:r w:rsidRPr="006325F9">
              <w:rPr>
                <w:lang w:val="en-GB"/>
              </w:rPr>
              <w:t>9</w:t>
            </w:r>
            <w:r>
              <w:rPr>
                <w:lang w:val="en-GB"/>
              </w:rPr>
              <w:t>8</w:t>
            </w:r>
          </w:p>
        </w:tc>
        <w:tc>
          <w:tcPr>
            <w:tcW w:w="436" w:type="pct"/>
            <w:tcBorders>
              <w:top w:val="single" w:sz="4" w:space="0" w:color="auto"/>
              <w:bottom w:val="single" w:sz="12" w:space="0" w:color="auto"/>
            </w:tcBorders>
          </w:tcPr>
          <w:p w14:paraId="6C8E5746" w14:textId="77777777" w:rsidR="00BE7193" w:rsidRPr="006325F9" w:rsidRDefault="00BE7193" w:rsidP="00884707">
            <w:pPr>
              <w:jc w:val="center"/>
              <w:rPr>
                <w:lang w:val="en-GB"/>
              </w:rPr>
            </w:pPr>
          </w:p>
        </w:tc>
      </w:tr>
      <w:tr w:rsidR="00BE7193" w:rsidRPr="006325F9" w14:paraId="304EF687" w14:textId="77777777" w:rsidTr="00884707">
        <w:tc>
          <w:tcPr>
            <w:tcW w:w="1064" w:type="pct"/>
            <w:tcBorders>
              <w:top w:val="single" w:sz="12" w:space="0" w:color="auto"/>
              <w:bottom w:val="single" w:sz="4" w:space="0" w:color="auto"/>
              <w:right w:val="single" w:sz="12" w:space="0" w:color="auto"/>
            </w:tcBorders>
            <w:vAlign w:val="center"/>
          </w:tcPr>
          <w:p w14:paraId="25F481BE" w14:textId="77777777" w:rsidR="00BE7193" w:rsidRPr="006325F9" w:rsidRDefault="00BE7193" w:rsidP="00884707">
            <w:pPr>
              <w:rPr>
                <w:b/>
                <w:lang w:val="en-GB"/>
              </w:rPr>
            </w:pPr>
            <w:r w:rsidRPr="006325F9">
              <w:rPr>
                <w:b/>
                <w:lang w:val="en-GB"/>
              </w:rPr>
              <w:t>Adjustment for smoking</w:t>
            </w:r>
          </w:p>
        </w:tc>
        <w:tc>
          <w:tcPr>
            <w:tcW w:w="231" w:type="pct"/>
            <w:tcBorders>
              <w:top w:val="single" w:sz="12" w:space="0" w:color="auto"/>
              <w:left w:val="single" w:sz="12" w:space="0" w:color="auto"/>
              <w:bottom w:val="single" w:sz="4" w:space="0" w:color="auto"/>
            </w:tcBorders>
            <w:vAlign w:val="center"/>
          </w:tcPr>
          <w:p w14:paraId="30222F7D" w14:textId="77777777" w:rsidR="00BE7193" w:rsidRPr="006325F9" w:rsidRDefault="00BE7193" w:rsidP="00884707">
            <w:pPr>
              <w:jc w:val="center"/>
              <w:rPr>
                <w:lang w:val="en-GB"/>
              </w:rPr>
            </w:pPr>
          </w:p>
        </w:tc>
        <w:tc>
          <w:tcPr>
            <w:tcW w:w="319" w:type="pct"/>
            <w:tcBorders>
              <w:top w:val="single" w:sz="12" w:space="0" w:color="auto"/>
              <w:bottom w:val="single" w:sz="4" w:space="0" w:color="auto"/>
            </w:tcBorders>
            <w:vAlign w:val="center"/>
          </w:tcPr>
          <w:p w14:paraId="2A84A39B" w14:textId="77777777" w:rsidR="00BE7193" w:rsidRPr="006325F9" w:rsidRDefault="00BE7193" w:rsidP="00884707">
            <w:pPr>
              <w:jc w:val="center"/>
              <w:rPr>
                <w:lang w:val="en-GB"/>
              </w:rPr>
            </w:pPr>
          </w:p>
        </w:tc>
        <w:tc>
          <w:tcPr>
            <w:tcW w:w="602" w:type="pct"/>
            <w:tcBorders>
              <w:top w:val="single" w:sz="12" w:space="0" w:color="auto"/>
              <w:bottom w:val="single" w:sz="4" w:space="0" w:color="auto"/>
            </w:tcBorders>
            <w:vAlign w:val="center"/>
          </w:tcPr>
          <w:p w14:paraId="3D8538F1" w14:textId="77777777" w:rsidR="00BE7193" w:rsidRPr="006325F9" w:rsidRDefault="00BE7193" w:rsidP="00884707">
            <w:pPr>
              <w:jc w:val="center"/>
              <w:rPr>
                <w:lang w:val="en-GB"/>
              </w:rPr>
            </w:pPr>
          </w:p>
        </w:tc>
        <w:tc>
          <w:tcPr>
            <w:tcW w:w="313" w:type="pct"/>
            <w:tcBorders>
              <w:top w:val="single" w:sz="12" w:space="0" w:color="auto"/>
              <w:bottom w:val="single" w:sz="4" w:space="0" w:color="auto"/>
            </w:tcBorders>
            <w:vAlign w:val="center"/>
          </w:tcPr>
          <w:p w14:paraId="3AE641E7" w14:textId="77777777" w:rsidR="00BE7193" w:rsidRPr="006325F9" w:rsidRDefault="00BE7193" w:rsidP="00884707">
            <w:pPr>
              <w:jc w:val="center"/>
              <w:rPr>
                <w:lang w:val="en-GB"/>
              </w:rPr>
            </w:pPr>
          </w:p>
        </w:tc>
        <w:tc>
          <w:tcPr>
            <w:tcW w:w="492" w:type="pct"/>
            <w:tcBorders>
              <w:top w:val="single" w:sz="12" w:space="0" w:color="auto"/>
              <w:bottom w:val="single" w:sz="4" w:space="0" w:color="auto"/>
              <w:right w:val="single" w:sz="12" w:space="0" w:color="auto"/>
            </w:tcBorders>
            <w:vAlign w:val="center"/>
          </w:tcPr>
          <w:p w14:paraId="2E7B1848" w14:textId="77777777" w:rsidR="00BE7193" w:rsidRPr="006325F9" w:rsidRDefault="00BE7193" w:rsidP="00884707">
            <w:pPr>
              <w:jc w:val="center"/>
              <w:rPr>
                <w:lang w:val="en-GB"/>
              </w:rPr>
            </w:pPr>
            <w:r w:rsidRPr="006325F9">
              <w:rPr>
                <w:lang w:val="en-GB"/>
              </w:rPr>
              <w:t>0.</w:t>
            </w:r>
            <w:r>
              <w:rPr>
                <w:lang w:val="en-GB"/>
              </w:rPr>
              <w:t>4108</w:t>
            </w:r>
          </w:p>
        </w:tc>
        <w:tc>
          <w:tcPr>
            <w:tcW w:w="231" w:type="pct"/>
            <w:tcBorders>
              <w:top w:val="single" w:sz="12" w:space="0" w:color="auto"/>
              <w:left w:val="single" w:sz="12" w:space="0" w:color="auto"/>
            </w:tcBorders>
            <w:vAlign w:val="center"/>
          </w:tcPr>
          <w:p w14:paraId="435F4212" w14:textId="77777777" w:rsidR="00BE7193" w:rsidRPr="006325F9" w:rsidRDefault="00BE7193" w:rsidP="00884707">
            <w:pPr>
              <w:jc w:val="center"/>
              <w:rPr>
                <w:lang w:val="en-GB"/>
              </w:rPr>
            </w:pPr>
          </w:p>
        </w:tc>
        <w:tc>
          <w:tcPr>
            <w:tcW w:w="377" w:type="pct"/>
            <w:tcBorders>
              <w:top w:val="single" w:sz="12" w:space="0" w:color="auto"/>
            </w:tcBorders>
            <w:vAlign w:val="center"/>
          </w:tcPr>
          <w:p w14:paraId="3876840E" w14:textId="77777777" w:rsidR="00BE7193" w:rsidRPr="006325F9" w:rsidRDefault="00BE7193" w:rsidP="00884707">
            <w:pPr>
              <w:jc w:val="center"/>
              <w:rPr>
                <w:lang w:val="en-GB"/>
              </w:rPr>
            </w:pPr>
          </w:p>
        </w:tc>
        <w:tc>
          <w:tcPr>
            <w:tcW w:w="564" w:type="pct"/>
            <w:tcBorders>
              <w:top w:val="single" w:sz="12" w:space="0" w:color="auto"/>
            </w:tcBorders>
            <w:vAlign w:val="center"/>
          </w:tcPr>
          <w:p w14:paraId="35B4ECEC" w14:textId="77777777" w:rsidR="00BE7193" w:rsidRPr="006325F9" w:rsidRDefault="00BE7193" w:rsidP="00884707">
            <w:pPr>
              <w:jc w:val="center"/>
              <w:rPr>
                <w:lang w:val="en-GB"/>
              </w:rPr>
            </w:pPr>
          </w:p>
        </w:tc>
        <w:tc>
          <w:tcPr>
            <w:tcW w:w="372" w:type="pct"/>
            <w:tcBorders>
              <w:top w:val="single" w:sz="12" w:space="0" w:color="auto"/>
            </w:tcBorders>
            <w:vAlign w:val="center"/>
          </w:tcPr>
          <w:p w14:paraId="78F1D96C" w14:textId="77777777" w:rsidR="00BE7193" w:rsidRPr="006325F9" w:rsidRDefault="00BE7193" w:rsidP="00884707">
            <w:pPr>
              <w:jc w:val="center"/>
              <w:rPr>
                <w:lang w:val="en-GB"/>
              </w:rPr>
            </w:pPr>
          </w:p>
        </w:tc>
        <w:tc>
          <w:tcPr>
            <w:tcW w:w="436" w:type="pct"/>
            <w:tcBorders>
              <w:top w:val="single" w:sz="12" w:space="0" w:color="auto"/>
            </w:tcBorders>
            <w:vAlign w:val="center"/>
          </w:tcPr>
          <w:p w14:paraId="712EED35" w14:textId="77777777" w:rsidR="00BE7193" w:rsidRPr="006325F9" w:rsidRDefault="00BE7193" w:rsidP="00884707">
            <w:pPr>
              <w:jc w:val="center"/>
              <w:rPr>
                <w:lang w:val="en-GB"/>
              </w:rPr>
            </w:pPr>
            <w:r w:rsidRPr="006325F9">
              <w:rPr>
                <w:lang w:val="en-GB"/>
              </w:rPr>
              <w:t>0.47</w:t>
            </w:r>
            <w:r>
              <w:rPr>
                <w:lang w:val="en-GB"/>
              </w:rPr>
              <w:t>8</w:t>
            </w:r>
            <w:r w:rsidRPr="006325F9">
              <w:rPr>
                <w:lang w:val="en-GB"/>
              </w:rPr>
              <w:t>1</w:t>
            </w:r>
          </w:p>
        </w:tc>
      </w:tr>
      <w:tr w:rsidR="00BE7193" w:rsidRPr="006325F9" w14:paraId="5F919081" w14:textId="77777777" w:rsidTr="00884707">
        <w:tc>
          <w:tcPr>
            <w:tcW w:w="1064" w:type="pct"/>
            <w:tcBorders>
              <w:top w:val="single" w:sz="4" w:space="0" w:color="auto"/>
              <w:bottom w:val="single" w:sz="4" w:space="0" w:color="auto"/>
              <w:right w:val="single" w:sz="12" w:space="0" w:color="auto"/>
            </w:tcBorders>
          </w:tcPr>
          <w:p w14:paraId="60545EA6" w14:textId="77777777" w:rsidR="00BE7193" w:rsidRPr="006325F9" w:rsidRDefault="00BE7193" w:rsidP="00884707">
            <w:pPr>
              <w:rPr>
                <w:lang w:val="en-GB"/>
              </w:rPr>
            </w:pPr>
            <w:r w:rsidRPr="006325F9">
              <w:rPr>
                <w:lang w:val="en-GB"/>
              </w:rPr>
              <w:t>Yes</w:t>
            </w:r>
          </w:p>
        </w:tc>
        <w:tc>
          <w:tcPr>
            <w:tcW w:w="231" w:type="pct"/>
            <w:tcBorders>
              <w:top w:val="single" w:sz="4" w:space="0" w:color="auto"/>
              <w:left w:val="single" w:sz="12" w:space="0" w:color="auto"/>
              <w:bottom w:val="single" w:sz="4" w:space="0" w:color="auto"/>
            </w:tcBorders>
          </w:tcPr>
          <w:p w14:paraId="1FBFFCB2" w14:textId="77777777" w:rsidR="00BE7193" w:rsidRPr="006325F9" w:rsidRDefault="00BE7193" w:rsidP="00884707">
            <w:pPr>
              <w:jc w:val="center"/>
              <w:rPr>
                <w:lang w:val="en-GB"/>
              </w:rPr>
            </w:pPr>
            <w:r w:rsidRPr="006325F9">
              <w:rPr>
                <w:lang w:val="en-GB"/>
              </w:rPr>
              <w:t>7</w:t>
            </w:r>
          </w:p>
        </w:tc>
        <w:tc>
          <w:tcPr>
            <w:tcW w:w="319" w:type="pct"/>
            <w:tcBorders>
              <w:top w:val="single" w:sz="4" w:space="0" w:color="auto"/>
              <w:bottom w:val="single" w:sz="4" w:space="0" w:color="auto"/>
            </w:tcBorders>
          </w:tcPr>
          <w:p w14:paraId="234DEBD8" w14:textId="77777777" w:rsidR="00BE7193" w:rsidRPr="006325F9" w:rsidRDefault="00BE7193" w:rsidP="00884707">
            <w:pPr>
              <w:jc w:val="center"/>
              <w:rPr>
                <w:lang w:val="en-GB"/>
              </w:rPr>
            </w:pPr>
            <w:r w:rsidRPr="006325F9">
              <w:rPr>
                <w:lang w:val="en-GB"/>
              </w:rPr>
              <w:t>1.</w:t>
            </w:r>
            <w:r>
              <w:rPr>
                <w:lang w:val="en-GB"/>
              </w:rPr>
              <w:t>61</w:t>
            </w:r>
          </w:p>
        </w:tc>
        <w:tc>
          <w:tcPr>
            <w:tcW w:w="602" w:type="pct"/>
            <w:tcBorders>
              <w:top w:val="single" w:sz="4" w:space="0" w:color="auto"/>
              <w:bottom w:val="single" w:sz="4" w:space="0" w:color="auto"/>
            </w:tcBorders>
          </w:tcPr>
          <w:p w14:paraId="7F5D7344" w14:textId="77777777" w:rsidR="00BE7193" w:rsidRPr="006325F9" w:rsidRDefault="00BE7193" w:rsidP="00884707">
            <w:pPr>
              <w:jc w:val="center"/>
              <w:rPr>
                <w:lang w:val="en-GB"/>
              </w:rPr>
            </w:pPr>
            <w:r w:rsidRPr="006325F9">
              <w:rPr>
                <w:lang w:val="en-GB"/>
              </w:rPr>
              <w:t>1.</w:t>
            </w:r>
            <w:r>
              <w:rPr>
                <w:lang w:val="en-GB"/>
              </w:rPr>
              <w:t>30</w:t>
            </w:r>
            <w:r w:rsidRPr="006325F9">
              <w:rPr>
                <w:lang w:val="en-GB"/>
              </w:rPr>
              <w:t>-2.0</w:t>
            </w:r>
            <w:r>
              <w:rPr>
                <w:lang w:val="en-GB"/>
              </w:rPr>
              <w:t>1</w:t>
            </w:r>
          </w:p>
        </w:tc>
        <w:tc>
          <w:tcPr>
            <w:tcW w:w="313" w:type="pct"/>
            <w:tcBorders>
              <w:top w:val="single" w:sz="4" w:space="0" w:color="auto"/>
              <w:bottom w:val="single" w:sz="4" w:space="0" w:color="auto"/>
            </w:tcBorders>
          </w:tcPr>
          <w:p w14:paraId="3F1BE194" w14:textId="77777777" w:rsidR="00BE7193" w:rsidRPr="006325F9" w:rsidRDefault="00BE7193" w:rsidP="00884707">
            <w:pPr>
              <w:jc w:val="center"/>
              <w:rPr>
                <w:lang w:val="en-GB"/>
              </w:rPr>
            </w:pPr>
            <w:r>
              <w:rPr>
                <w:lang w:val="en-GB"/>
              </w:rPr>
              <w:t>49</w:t>
            </w:r>
          </w:p>
        </w:tc>
        <w:tc>
          <w:tcPr>
            <w:tcW w:w="492" w:type="pct"/>
            <w:tcBorders>
              <w:top w:val="single" w:sz="4" w:space="0" w:color="auto"/>
              <w:bottom w:val="single" w:sz="4" w:space="0" w:color="auto"/>
              <w:right w:val="single" w:sz="12" w:space="0" w:color="auto"/>
            </w:tcBorders>
          </w:tcPr>
          <w:p w14:paraId="2BA9B792" w14:textId="77777777" w:rsidR="00BE7193" w:rsidRPr="006325F9" w:rsidRDefault="00BE7193" w:rsidP="00884707">
            <w:pPr>
              <w:jc w:val="center"/>
              <w:rPr>
                <w:lang w:val="en-GB"/>
              </w:rPr>
            </w:pPr>
          </w:p>
        </w:tc>
        <w:tc>
          <w:tcPr>
            <w:tcW w:w="231" w:type="pct"/>
            <w:tcBorders>
              <w:left w:val="single" w:sz="12" w:space="0" w:color="auto"/>
            </w:tcBorders>
          </w:tcPr>
          <w:p w14:paraId="28F4167C" w14:textId="77777777" w:rsidR="00BE7193" w:rsidRPr="006325F9" w:rsidRDefault="00BE7193" w:rsidP="00884707">
            <w:pPr>
              <w:jc w:val="center"/>
              <w:rPr>
                <w:lang w:val="en-GB"/>
              </w:rPr>
            </w:pPr>
            <w:r w:rsidRPr="006325F9">
              <w:rPr>
                <w:lang w:val="en-GB"/>
              </w:rPr>
              <w:t>3</w:t>
            </w:r>
          </w:p>
        </w:tc>
        <w:tc>
          <w:tcPr>
            <w:tcW w:w="377" w:type="pct"/>
          </w:tcPr>
          <w:p w14:paraId="370F6099" w14:textId="77777777" w:rsidR="00BE7193" w:rsidRPr="006325F9" w:rsidRDefault="00BE7193" w:rsidP="00884707">
            <w:pPr>
              <w:jc w:val="center"/>
              <w:rPr>
                <w:lang w:val="en-GB"/>
              </w:rPr>
            </w:pPr>
            <w:r w:rsidRPr="006325F9">
              <w:rPr>
                <w:lang w:val="en-GB"/>
              </w:rPr>
              <w:t>0.</w:t>
            </w:r>
            <w:r>
              <w:rPr>
                <w:lang w:val="en-GB"/>
              </w:rPr>
              <w:t>89</w:t>
            </w:r>
          </w:p>
        </w:tc>
        <w:tc>
          <w:tcPr>
            <w:tcW w:w="564" w:type="pct"/>
          </w:tcPr>
          <w:p w14:paraId="63F9A758" w14:textId="77777777" w:rsidR="00BE7193" w:rsidRPr="006325F9" w:rsidRDefault="00BE7193" w:rsidP="00884707">
            <w:pPr>
              <w:jc w:val="center"/>
              <w:rPr>
                <w:lang w:val="en-GB"/>
              </w:rPr>
            </w:pPr>
            <w:r w:rsidRPr="006325F9">
              <w:rPr>
                <w:lang w:val="en-GB"/>
              </w:rPr>
              <w:t>0.</w:t>
            </w:r>
            <w:r>
              <w:rPr>
                <w:lang w:val="en-GB"/>
              </w:rPr>
              <w:t>79</w:t>
            </w:r>
            <w:r w:rsidRPr="006325F9">
              <w:rPr>
                <w:lang w:val="en-GB"/>
              </w:rPr>
              <w:t>-1.0</w:t>
            </w:r>
            <w:r>
              <w:rPr>
                <w:lang w:val="en-GB"/>
              </w:rPr>
              <w:t>1</w:t>
            </w:r>
          </w:p>
        </w:tc>
        <w:tc>
          <w:tcPr>
            <w:tcW w:w="372" w:type="pct"/>
          </w:tcPr>
          <w:p w14:paraId="7B95CC08" w14:textId="77777777" w:rsidR="00BE7193" w:rsidRPr="006325F9" w:rsidRDefault="00BE7193" w:rsidP="00884707">
            <w:pPr>
              <w:jc w:val="center"/>
              <w:rPr>
                <w:lang w:val="en-GB"/>
              </w:rPr>
            </w:pPr>
            <w:r w:rsidRPr="006325F9">
              <w:rPr>
                <w:lang w:val="en-GB"/>
              </w:rPr>
              <w:t>0</w:t>
            </w:r>
          </w:p>
        </w:tc>
        <w:tc>
          <w:tcPr>
            <w:tcW w:w="436" w:type="pct"/>
          </w:tcPr>
          <w:p w14:paraId="3CC152C8" w14:textId="77777777" w:rsidR="00BE7193" w:rsidRPr="006325F9" w:rsidRDefault="00BE7193" w:rsidP="00884707">
            <w:pPr>
              <w:jc w:val="center"/>
              <w:rPr>
                <w:lang w:val="en-GB"/>
              </w:rPr>
            </w:pPr>
          </w:p>
        </w:tc>
      </w:tr>
      <w:tr w:rsidR="00BE7193" w:rsidRPr="006325F9" w14:paraId="222BA48D" w14:textId="77777777" w:rsidTr="00884707">
        <w:tc>
          <w:tcPr>
            <w:tcW w:w="1064" w:type="pct"/>
            <w:tcBorders>
              <w:top w:val="single" w:sz="4" w:space="0" w:color="auto"/>
              <w:bottom w:val="nil"/>
              <w:right w:val="single" w:sz="12" w:space="0" w:color="auto"/>
            </w:tcBorders>
          </w:tcPr>
          <w:p w14:paraId="6E619A80" w14:textId="77777777" w:rsidR="00BE7193" w:rsidRPr="006325F9" w:rsidRDefault="00BE7193" w:rsidP="00884707">
            <w:pPr>
              <w:rPr>
                <w:lang w:val="en-GB"/>
              </w:rPr>
            </w:pPr>
            <w:r w:rsidRPr="006325F9">
              <w:rPr>
                <w:lang w:val="en-GB"/>
              </w:rPr>
              <w:t>No</w:t>
            </w:r>
          </w:p>
        </w:tc>
        <w:tc>
          <w:tcPr>
            <w:tcW w:w="231" w:type="pct"/>
            <w:tcBorders>
              <w:top w:val="single" w:sz="4" w:space="0" w:color="auto"/>
              <w:left w:val="single" w:sz="12" w:space="0" w:color="auto"/>
              <w:bottom w:val="nil"/>
            </w:tcBorders>
          </w:tcPr>
          <w:p w14:paraId="31710115" w14:textId="77777777" w:rsidR="00BE7193" w:rsidRPr="006325F9" w:rsidRDefault="00BE7193" w:rsidP="00884707">
            <w:pPr>
              <w:jc w:val="center"/>
              <w:rPr>
                <w:lang w:val="en-GB"/>
              </w:rPr>
            </w:pPr>
            <w:r w:rsidRPr="006325F9">
              <w:rPr>
                <w:lang w:val="en-GB"/>
              </w:rPr>
              <w:t>22</w:t>
            </w:r>
          </w:p>
        </w:tc>
        <w:tc>
          <w:tcPr>
            <w:tcW w:w="319" w:type="pct"/>
            <w:tcBorders>
              <w:top w:val="single" w:sz="4" w:space="0" w:color="auto"/>
              <w:bottom w:val="nil"/>
            </w:tcBorders>
          </w:tcPr>
          <w:p w14:paraId="574361B6" w14:textId="77777777" w:rsidR="00BE7193" w:rsidRPr="006325F9" w:rsidRDefault="00BE7193" w:rsidP="00884707">
            <w:pPr>
              <w:jc w:val="center"/>
              <w:rPr>
                <w:lang w:val="en-GB"/>
              </w:rPr>
            </w:pPr>
            <w:r w:rsidRPr="006325F9">
              <w:rPr>
                <w:lang w:val="en-GB"/>
              </w:rPr>
              <w:t>1.</w:t>
            </w:r>
            <w:r>
              <w:rPr>
                <w:lang w:val="en-GB"/>
              </w:rPr>
              <w:t>91</w:t>
            </w:r>
          </w:p>
        </w:tc>
        <w:tc>
          <w:tcPr>
            <w:tcW w:w="602" w:type="pct"/>
            <w:tcBorders>
              <w:top w:val="single" w:sz="4" w:space="0" w:color="auto"/>
              <w:bottom w:val="nil"/>
            </w:tcBorders>
          </w:tcPr>
          <w:p w14:paraId="4F087036" w14:textId="77777777" w:rsidR="00BE7193" w:rsidRPr="006325F9" w:rsidRDefault="00BE7193" w:rsidP="00884707">
            <w:pPr>
              <w:jc w:val="center"/>
              <w:rPr>
                <w:lang w:val="en-GB"/>
              </w:rPr>
            </w:pPr>
            <w:r w:rsidRPr="006325F9">
              <w:rPr>
                <w:lang w:val="en-GB"/>
              </w:rPr>
              <w:t>1.5</w:t>
            </w:r>
            <w:r>
              <w:rPr>
                <w:lang w:val="en-GB"/>
              </w:rPr>
              <w:t>7</w:t>
            </w:r>
            <w:r w:rsidRPr="006325F9">
              <w:rPr>
                <w:lang w:val="en-GB"/>
              </w:rPr>
              <w:t>-2.</w:t>
            </w:r>
            <w:r>
              <w:rPr>
                <w:lang w:val="en-GB"/>
              </w:rPr>
              <w:t>33</w:t>
            </w:r>
          </w:p>
        </w:tc>
        <w:tc>
          <w:tcPr>
            <w:tcW w:w="313" w:type="pct"/>
            <w:tcBorders>
              <w:top w:val="single" w:sz="4" w:space="0" w:color="auto"/>
              <w:bottom w:val="nil"/>
            </w:tcBorders>
          </w:tcPr>
          <w:p w14:paraId="11C5B371" w14:textId="77777777" w:rsidR="00BE7193" w:rsidRPr="006325F9" w:rsidRDefault="00BE7193" w:rsidP="00884707">
            <w:pPr>
              <w:jc w:val="center"/>
              <w:rPr>
                <w:lang w:val="en-GB"/>
              </w:rPr>
            </w:pPr>
            <w:r w:rsidRPr="006325F9">
              <w:rPr>
                <w:lang w:val="en-GB"/>
              </w:rPr>
              <w:t>9</w:t>
            </w:r>
            <w:r>
              <w:rPr>
                <w:lang w:val="en-GB"/>
              </w:rPr>
              <w:t>2</w:t>
            </w:r>
          </w:p>
        </w:tc>
        <w:tc>
          <w:tcPr>
            <w:tcW w:w="492" w:type="pct"/>
            <w:tcBorders>
              <w:top w:val="single" w:sz="4" w:space="0" w:color="auto"/>
              <w:bottom w:val="nil"/>
              <w:right w:val="single" w:sz="12" w:space="0" w:color="auto"/>
            </w:tcBorders>
          </w:tcPr>
          <w:p w14:paraId="6881B823" w14:textId="77777777" w:rsidR="00BE7193" w:rsidRPr="006325F9" w:rsidRDefault="00BE7193" w:rsidP="00884707">
            <w:pPr>
              <w:jc w:val="center"/>
              <w:rPr>
                <w:lang w:val="en-GB"/>
              </w:rPr>
            </w:pPr>
          </w:p>
        </w:tc>
        <w:tc>
          <w:tcPr>
            <w:tcW w:w="231" w:type="pct"/>
            <w:tcBorders>
              <w:left w:val="single" w:sz="12" w:space="0" w:color="auto"/>
            </w:tcBorders>
          </w:tcPr>
          <w:p w14:paraId="5381F87F" w14:textId="77777777" w:rsidR="00BE7193" w:rsidRPr="006325F9" w:rsidRDefault="00BE7193" w:rsidP="00884707">
            <w:pPr>
              <w:jc w:val="center"/>
              <w:rPr>
                <w:lang w:val="en-GB"/>
              </w:rPr>
            </w:pPr>
            <w:r w:rsidRPr="006325F9">
              <w:rPr>
                <w:lang w:val="en-GB"/>
              </w:rPr>
              <w:t>13</w:t>
            </w:r>
          </w:p>
        </w:tc>
        <w:tc>
          <w:tcPr>
            <w:tcW w:w="377" w:type="pct"/>
          </w:tcPr>
          <w:p w14:paraId="3C26FB8D" w14:textId="77777777" w:rsidR="00BE7193" w:rsidRPr="006325F9" w:rsidRDefault="00BE7193" w:rsidP="00884707">
            <w:pPr>
              <w:jc w:val="center"/>
              <w:rPr>
                <w:lang w:val="en-GB"/>
              </w:rPr>
            </w:pPr>
            <w:r w:rsidRPr="006325F9">
              <w:rPr>
                <w:lang w:val="en-GB"/>
              </w:rPr>
              <w:t>0.</w:t>
            </w:r>
            <w:r>
              <w:rPr>
                <w:lang w:val="en-GB"/>
              </w:rPr>
              <w:t>70</w:t>
            </w:r>
          </w:p>
        </w:tc>
        <w:tc>
          <w:tcPr>
            <w:tcW w:w="564" w:type="pct"/>
          </w:tcPr>
          <w:p w14:paraId="3E8D1AC7" w14:textId="77777777" w:rsidR="00BE7193" w:rsidRPr="006325F9" w:rsidRDefault="00BE7193" w:rsidP="00884707">
            <w:pPr>
              <w:jc w:val="center"/>
              <w:rPr>
                <w:lang w:val="en-GB"/>
              </w:rPr>
            </w:pPr>
            <w:r w:rsidRPr="006325F9">
              <w:rPr>
                <w:lang w:val="en-GB"/>
              </w:rPr>
              <w:t>0.54-0.89</w:t>
            </w:r>
          </w:p>
        </w:tc>
        <w:tc>
          <w:tcPr>
            <w:tcW w:w="372" w:type="pct"/>
          </w:tcPr>
          <w:p w14:paraId="464913DE" w14:textId="77777777" w:rsidR="00BE7193" w:rsidRPr="006325F9" w:rsidRDefault="00BE7193" w:rsidP="00884707">
            <w:pPr>
              <w:jc w:val="center"/>
              <w:rPr>
                <w:lang w:val="en-GB"/>
              </w:rPr>
            </w:pPr>
            <w:r w:rsidRPr="006325F9">
              <w:rPr>
                <w:lang w:val="en-GB"/>
              </w:rPr>
              <w:t>9</w:t>
            </w:r>
            <w:r>
              <w:rPr>
                <w:lang w:val="en-GB"/>
              </w:rPr>
              <w:t>8</w:t>
            </w:r>
          </w:p>
        </w:tc>
        <w:tc>
          <w:tcPr>
            <w:tcW w:w="436" w:type="pct"/>
          </w:tcPr>
          <w:p w14:paraId="7C8C01BD" w14:textId="77777777" w:rsidR="00BE7193" w:rsidRPr="006325F9" w:rsidRDefault="00BE7193" w:rsidP="00884707">
            <w:pPr>
              <w:jc w:val="center"/>
              <w:rPr>
                <w:lang w:val="en-GB"/>
              </w:rPr>
            </w:pPr>
          </w:p>
        </w:tc>
      </w:tr>
    </w:tbl>
    <w:p w14:paraId="7F54767B" w14:textId="77777777" w:rsidR="00BE7193" w:rsidRDefault="00BE7193" w:rsidP="00BE7193"/>
    <w:p w14:paraId="665254E7" w14:textId="77777777" w:rsidR="00BE7193" w:rsidRDefault="00BE7193" w:rsidP="00BE7193">
      <w:pPr>
        <w:jc w:val="both"/>
        <w:rPr>
          <w:rFonts w:ascii="Calibri" w:eastAsia="Calibri" w:hAnsi="Calibri" w:cs="Times New Roman"/>
          <w:lang w:val="en-US"/>
        </w:rPr>
      </w:pPr>
      <w:r>
        <w:rPr>
          <w:rFonts w:ascii="Calibri" w:eastAsia="Calibri" w:hAnsi="Calibri" w:cs="Times New Roman"/>
          <w:lang w:val="en-US"/>
        </w:rPr>
        <w:t>*</w:t>
      </w:r>
      <w:r w:rsidRPr="00544135">
        <w:rPr>
          <w:rFonts w:ascii="Calibri" w:eastAsia="Calibri" w:hAnsi="Calibri" w:cs="Times New Roman"/>
          <w:i/>
          <w:lang w:val="en-US"/>
        </w:rPr>
        <w:t>P</w:t>
      </w:r>
      <w:r>
        <w:rPr>
          <w:rFonts w:ascii="Calibri" w:eastAsia="Calibri" w:hAnsi="Calibri" w:cs="Times New Roman"/>
          <w:lang w:val="en-US"/>
        </w:rPr>
        <w:t>-value for difference (from meta-regression)</w:t>
      </w:r>
    </w:p>
    <w:p w14:paraId="7F900472" w14:textId="77777777" w:rsidR="00BE7193" w:rsidRPr="003B6E11" w:rsidRDefault="00BE7193" w:rsidP="00BE7193">
      <w:pPr>
        <w:spacing w:line="480" w:lineRule="auto"/>
        <w:jc w:val="both"/>
        <w:rPr>
          <w:lang w:val="en-US"/>
        </w:rPr>
      </w:pPr>
      <w:r>
        <w:rPr>
          <w:rFonts w:ascii="Calibri" w:eastAsia="Calibri" w:hAnsi="Calibri" w:cs="Times New Roman"/>
          <w:lang w:val="en-US"/>
        </w:rPr>
        <w:t>Abbreviations: BMI = Body mass index;</w:t>
      </w:r>
      <w:r w:rsidRPr="00216E53">
        <w:rPr>
          <w:lang w:val="en-US"/>
        </w:rPr>
        <w:t xml:space="preserve"> </w:t>
      </w:r>
      <w:r>
        <w:rPr>
          <w:rFonts w:ascii="Calibri" w:eastAsia="Calibri" w:hAnsi="Calibri" w:cs="Times New Roman"/>
          <w:lang w:val="en-US"/>
        </w:rPr>
        <w:t xml:space="preserve">CI = Confidence interval; </w:t>
      </w:r>
      <w:r w:rsidRPr="00216E53">
        <w:rPr>
          <w:rFonts w:ascii="Calibri" w:eastAsia="Calibri" w:hAnsi="Calibri" w:cs="Times New Roman"/>
          <w:lang w:val="en-US"/>
        </w:rPr>
        <w:t>COPD = Chronic obstructive pulmonary disease</w:t>
      </w:r>
      <w:r>
        <w:rPr>
          <w:rFonts w:ascii="Calibri" w:eastAsia="Calibri" w:hAnsi="Calibri" w:cs="Times New Roman"/>
          <w:lang w:val="en-US"/>
        </w:rPr>
        <w:t xml:space="preserve">; </w:t>
      </w:r>
      <w:r w:rsidRPr="00216E53">
        <w:rPr>
          <w:rFonts w:ascii="Calibri" w:eastAsia="Calibri" w:hAnsi="Calibri" w:cs="Times New Roman"/>
          <w:lang w:val="en-US"/>
        </w:rPr>
        <w:t>HGS = Hand grip strength;</w:t>
      </w:r>
      <w:r w:rsidRPr="00216E53">
        <w:rPr>
          <w:lang w:val="en-US"/>
        </w:rPr>
        <w:t xml:space="preserve"> </w:t>
      </w:r>
      <w:r w:rsidRPr="00216E53">
        <w:rPr>
          <w:rFonts w:ascii="Calibri" w:eastAsia="Calibri" w:hAnsi="Calibri" w:cs="Times New Roman"/>
          <w:lang w:val="en-US"/>
        </w:rPr>
        <w:t xml:space="preserve">HR = Hazard ratio; ICU = Intensive care unit; KES = </w:t>
      </w:r>
      <w:r w:rsidRPr="00216E53">
        <w:rPr>
          <w:rFonts w:ascii="Calibri" w:eastAsia="Calibri" w:hAnsi="Calibri" w:cs="Times New Roman"/>
          <w:lang w:val="en-US"/>
        </w:rPr>
        <w:lastRenderedPageBreak/>
        <w:t>Knee extensor strength;</w:t>
      </w:r>
      <w:r w:rsidRPr="00216E53">
        <w:rPr>
          <w:lang w:val="en-US"/>
        </w:rPr>
        <w:t xml:space="preserve"> </w:t>
      </w:r>
      <w:r w:rsidRPr="00216E53">
        <w:rPr>
          <w:rFonts w:ascii="Calibri" w:eastAsia="Calibri" w:hAnsi="Calibri" w:cs="Times New Roman"/>
          <w:lang w:val="en-US"/>
        </w:rPr>
        <w:t xml:space="preserve">MRC = Medical Research Council scale for muscle strength; MS = Muscle strength; </w:t>
      </w:r>
      <w:r w:rsidRPr="003B6E11">
        <w:rPr>
          <w:rFonts w:ascii="Calibri" w:eastAsia="Calibri" w:hAnsi="Calibri" w:cs="Times New Roman"/>
          <w:lang w:val="en-US"/>
        </w:rPr>
        <w:t>N = Number of risk estimates</w:t>
      </w:r>
      <w:r>
        <w:rPr>
          <w:rFonts w:ascii="Calibri" w:eastAsia="Calibri" w:hAnsi="Calibri" w:cs="Times New Roman"/>
          <w:lang w:val="en-US"/>
        </w:rPr>
        <w:t>.</w:t>
      </w:r>
    </w:p>
    <w:p w14:paraId="73F807C9" w14:textId="15632B03" w:rsidR="00BE7193" w:rsidRDefault="00BE7193" w:rsidP="00BE7193">
      <w:pPr>
        <w:rPr>
          <w:b/>
          <w:lang w:val="en-US"/>
        </w:rPr>
      </w:pPr>
    </w:p>
    <w:p w14:paraId="1875D108" w14:textId="7AE0E98F" w:rsidR="00BE7193" w:rsidRDefault="00BE7193" w:rsidP="00BE7193">
      <w:pPr>
        <w:rPr>
          <w:b/>
          <w:lang w:val="en-US"/>
        </w:rPr>
      </w:pPr>
    </w:p>
    <w:p w14:paraId="216D01FF" w14:textId="6DF24E9A" w:rsidR="00BE7193" w:rsidRDefault="00BE7193" w:rsidP="00BE7193">
      <w:pPr>
        <w:rPr>
          <w:b/>
          <w:lang w:val="en-US"/>
        </w:rPr>
      </w:pPr>
    </w:p>
    <w:p w14:paraId="03BE6847" w14:textId="3AB328DC" w:rsidR="00BE7193" w:rsidRDefault="00BE7193" w:rsidP="00BE7193">
      <w:pPr>
        <w:rPr>
          <w:b/>
          <w:lang w:val="en-US"/>
        </w:rPr>
      </w:pPr>
    </w:p>
    <w:p w14:paraId="06335B30" w14:textId="7B3DFD0D" w:rsidR="00BE7193" w:rsidRDefault="00BE7193" w:rsidP="00BE7193">
      <w:pPr>
        <w:rPr>
          <w:b/>
          <w:lang w:val="en-US"/>
        </w:rPr>
      </w:pPr>
    </w:p>
    <w:p w14:paraId="1421D9E8" w14:textId="71B14842" w:rsidR="00BE7193" w:rsidRDefault="00BE7193" w:rsidP="00BE7193">
      <w:pPr>
        <w:rPr>
          <w:b/>
          <w:lang w:val="en-US"/>
        </w:rPr>
      </w:pPr>
    </w:p>
    <w:p w14:paraId="392E07E9" w14:textId="35F239E8" w:rsidR="00BE7193" w:rsidRDefault="00BE7193" w:rsidP="00BE7193">
      <w:pPr>
        <w:rPr>
          <w:b/>
          <w:lang w:val="en-US"/>
        </w:rPr>
      </w:pPr>
    </w:p>
    <w:p w14:paraId="28A43EF7" w14:textId="401060B9" w:rsidR="00BE7193" w:rsidRDefault="00BE7193" w:rsidP="00BE7193">
      <w:pPr>
        <w:rPr>
          <w:b/>
          <w:lang w:val="en-US"/>
        </w:rPr>
      </w:pPr>
    </w:p>
    <w:p w14:paraId="4F5B6EA0" w14:textId="01AFCCAA" w:rsidR="00BE7193" w:rsidRDefault="00BE7193" w:rsidP="00BE7193">
      <w:pPr>
        <w:rPr>
          <w:b/>
          <w:lang w:val="en-US"/>
        </w:rPr>
      </w:pPr>
    </w:p>
    <w:p w14:paraId="504B55BF" w14:textId="75255EDF" w:rsidR="00BE7193" w:rsidRDefault="00BE7193" w:rsidP="00BE7193">
      <w:pPr>
        <w:rPr>
          <w:b/>
          <w:lang w:val="en-US"/>
        </w:rPr>
      </w:pPr>
    </w:p>
    <w:p w14:paraId="35B583BA" w14:textId="0F8B5402" w:rsidR="00BE7193" w:rsidRDefault="00BE7193" w:rsidP="00BE7193">
      <w:pPr>
        <w:rPr>
          <w:b/>
          <w:lang w:val="en-US"/>
        </w:rPr>
      </w:pPr>
    </w:p>
    <w:p w14:paraId="6F22979B" w14:textId="1D1F0F12" w:rsidR="00BE7193" w:rsidRDefault="00BE7193" w:rsidP="00BE7193">
      <w:pPr>
        <w:rPr>
          <w:b/>
          <w:lang w:val="en-US"/>
        </w:rPr>
      </w:pPr>
    </w:p>
    <w:p w14:paraId="4B91DF75" w14:textId="36367501" w:rsidR="00BE7193" w:rsidRDefault="00BE7193" w:rsidP="00BE7193">
      <w:pPr>
        <w:rPr>
          <w:b/>
          <w:lang w:val="en-US"/>
        </w:rPr>
      </w:pPr>
    </w:p>
    <w:p w14:paraId="6233779C" w14:textId="6B808A1D" w:rsidR="00BE7193" w:rsidRDefault="00BE7193" w:rsidP="00BE7193">
      <w:pPr>
        <w:rPr>
          <w:b/>
          <w:lang w:val="en-US"/>
        </w:rPr>
      </w:pPr>
    </w:p>
    <w:p w14:paraId="3D3F70B3" w14:textId="45D347BD" w:rsidR="00BE7193" w:rsidRDefault="00BE7193" w:rsidP="00BE7193">
      <w:pPr>
        <w:rPr>
          <w:b/>
          <w:lang w:val="en-US"/>
        </w:rPr>
      </w:pPr>
    </w:p>
    <w:p w14:paraId="5573E6CA" w14:textId="5A69B803" w:rsidR="00BE7193" w:rsidRDefault="00BE7193" w:rsidP="00BE7193">
      <w:pPr>
        <w:rPr>
          <w:b/>
          <w:lang w:val="en-US"/>
        </w:rPr>
      </w:pPr>
    </w:p>
    <w:p w14:paraId="24C522C2" w14:textId="39D333E2" w:rsidR="00BE7193" w:rsidRDefault="00BE7193" w:rsidP="00BE7193">
      <w:pPr>
        <w:rPr>
          <w:b/>
          <w:lang w:val="en-US"/>
        </w:rPr>
      </w:pPr>
    </w:p>
    <w:p w14:paraId="767A42E9" w14:textId="4B65CE5E" w:rsidR="00BE7193" w:rsidRDefault="00BE7193" w:rsidP="00BE7193">
      <w:pPr>
        <w:rPr>
          <w:b/>
          <w:lang w:val="en-US"/>
        </w:rPr>
      </w:pPr>
    </w:p>
    <w:p w14:paraId="1BAAD161" w14:textId="032F38EE" w:rsidR="00BE7193" w:rsidRDefault="00BE7193" w:rsidP="00BE7193">
      <w:pPr>
        <w:rPr>
          <w:b/>
          <w:lang w:val="en-US"/>
        </w:rPr>
      </w:pPr>
    </w:p>
    <w:p w14:paraId="45A7A8E6" w14:textId="4C07605D" w:rsidR="00BE7193" w:rsidRDefault="00BE7193" w:rsidP="00BE7193">
      <w:pPr>
        <w:rPr>
          <w:b/>
          <w:lang w:val="en-US"/>
        </w:rPr>
      </w:pPr>
    </w:p>
    <w:p w14:paraId="5208B457" w14:textId="32FB3E4E" w:rsidR="00BE7193" w:rsidRDefault="00BE7193" w:rsidP="00BE7193">
      <w:pPr>
        <w:rPr>
          <w:b/>
          <w:lang w:val="en-US"/>
        </w:rPr>
      </w:pPr>
    </w:p>
    <w:p w14:paraId="6B9201DC" w14:textId="5B5E58B8" w:rsidR="00BE7193" w:rsidRDefault="00BE7193" w:rsidP="00BE7193">
      <w:pPr>
        <w:rPr>
          <w:b/>
          <w:lang w:val="en-US"/>
        </w:rPr>
      </w:pPr>
    </w:p>
    <w:p w14:paraId="4D7E782A" w14:textId="07D4BDA0" w:rsidR="00BE7193" w:rsidRDefault="00BE7193" w:rsidP="00BE7193">
      <w:pPr>
        <w:rPr>
          <w:b/>
          <w:lang w:val="en-US"/>
        </w:rPr>
      </w:pPr>
    </w:p>
    <w:p w14:paraId="077B58DA" w14:textId="220C5FBD" w:rsidR="00BE7193" w:rsidRDefault="00BE7193" w:rsidP="00BE7193">
      <w:pPr>
        <w:rPr>
          <w:b/>
          <w:lang w:val="en-US"/>
        </w:rPr>
      </w:pPr>
    </w:p>
    <w:p w14:paraId="4FC1A682" w14:textId="531DA2B1" w:rsidR="00BE7193" w:rsidRDefault="00BE7193" w:rsidP="00BE7193">
      <w:pPr>
        <w:rPr>
          <w:b/>
          <w:lang w:val="en-US"/>
        </w:rPr>
      </w:pPr>
    </w:p>
    <w:p w14:paraId="74E5E2EC" w14:textId="77777777" w:rsidR="00BE7193" w:rsidRDefault="00BE7193" w:rsidP="00BE7193">
      <w:pPr>
        <w:rPr>
          <w:lang w:val="en-US"/>
        </w:rPr>
      </w:pPr>
    </w:p>
    <w:p w14:paraId="323F770A" w14:textId="77777777" w:rsidR="00BE7193" w:rsidRDefault="00BE7193" w:rsidP="00BE7193">
      <w:pPr>
        <w:rPr>
          <w:lang w:val="en-US"/>
        </w:rPr>
      </w:pPr>
      <w:r>
        <w:rPr>
          <w:noProof/>
        </w:rPr>
        <mc:AlternateContent>
          <mc:Choice Requires="wps">
            <w:drawing>
              <wp:anchor distT="0" distB="0" distL="114300" distR="114300" simplePos="0" relativeHeight="251650048" behindDoc="0" locked="0" layoutInCell="1" allowOverlap="1" wp14:anchorId="68BEB72B" wp14:editId="7785E1E1">
                <wp:simplePos x="0" y="0"/>
                <wp:positionH relativeFrom="column">
                  <wp:posOffset>3703955</wp:posOffset>
                </wp:positionH>
                <wp:positionV relativeFrom="paragraph">
                  <wp:posOffset>2226945</wp:posOffset>
                </wp:positionV>
                <wp:extent cx="2092960" cy="582930"/>
                <wp:effectExtent l="6985" t="5080" r="5080" b="12065"/>
                <wp:wrapNone/>
                <wp:docPr id="13"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2960" cy="582930"/>
                        </a:xfrm>
                        <a:prstGeom prst="rect">
                          <a:avLst/>
                        </a:prstGeom>
                        <a:solidFill>
                          <a:srgbClr val="FFFFFF"/>
                        </a:solidFill>
                        <a:ln w="9525">
                          <a:solidFill>
                            <a:srgbClr val="000000"/>
                          </a:solidFill>
                          <a:miter lim="800000"/>
                          <a:headEnd/>
                          <a:tailEnd/>
                        </a:ln>
                      </wps:spPr>
                      <wps:txbx>
                        <w:txbxContent>
                          <w:p w14:paraId="5C342F97" w14:textId="77777777" w:rsidR="00BE7193" w:rsidRPr="00E50595" w:rsidRDefault="00BE7193" w:rsidP="00BE7193">
                            <w:pPr>
                              <w:spacing w:after="0" w:line="240" w:lineRule="auto"/>
                              <w:jc w:val="center"/>
                              <w:rPr>
                                <w:rFonts w:cs="Times New Roman"/>
                                <w:lang w:val="en-US"/>
                              </w:rPr>
                            </w:pPr>
                            <w:r>
                              <w:rPr>
                                <w:rFonts w:cs="Times New Roman"/>
                                <w:lang w:val="en-US"/>
                              </w:rPr>
                              <w:t xml:space="preserve">Studies excluded after screening by abstract </w:t>
                            </w:r>
                          </w:p>
                          <w:p w14:paraId="59128FCB" w14:textId="77777777" w:rsidR="00BE7193" w:rsidRPr="00E50595" w:rsidRDefault="00BE7193" w:rsidP="00BE7193">
                            <w:pPr>
                              <w:spacing w:after="0" w:line="240" w:lineRule="auto"/>
                              <w:jc w:val="center"/>
                              <w:rPr>
                                <w:rFonts w:cs="Times New Roman"/>
                                <w:lang w:val="en-US"/>
                              </w:rPr>
                            </w:pPr>
                            <w:r w:rsidRPr="00E50595">
                              <w:rPr>
                                <w:rFonts w:cs="Times New Roman"/>
                                <w:lang w:val="en-US"/>
                              </w:rPr>
                              <w:t>(n=</w:t>
                            </w:r>
                            <w:r>
                              <w:rPr>
                                <w:rFonts w:cs="Times New Roman"/>
                                <w:lang w:val="en-US"/>
                              </w:rPr>
                              <w:t>178</w:t>
                            </w:r>
                            <w:r w:rsidRPr="00E50595">
                              <w:rPr>
                                <w:rFonts w:cs="Times New Roman"/>
                                <w:lang w:val="en-US"/>
                              </w:rPr>
                              <w:t>)</w:t>
                            </w:r>
                          </w:p>
                        </w:txbxContent>
                      </wps:txbx>
                      <wps:bodyPr rot="0" vert="horz" wrap="square" lIns="91440" tIns="45720" rIns="91440" bIns="45720" anchor="t" anchorCtr="0" upright="1">
                        <a:spAutoFit/>
                      </wps:bodyPr>
                    </wps:wsp>
                  </a:graphicData>
                </a:graphic>
                <wp14:sizeRelH relativeFrom="margin">
                  <wp14:pctWidth>40000</wp14:pctWidth>
                </wp14:sizeRelH>
                <wp14:sizeRelV relativeFrom="margin">
                  <wp14:pctHeight>20000</wp14:pctHeight>
                </wp14:sizeRelV>
              </wp:anchor>
            </w:drawing>
          </mc:Choice>
          <mc:Fallback>
            <w:pict>
              <v:shapetype w14:anchorId="68BEB72B" id="_x0000_t202" coordsize="21600,21600" o:spt="202" path="m,l,21600r21600,l21600,xe">
                <v:stroke joinstyle="miter"/>
                <v:path gradientshapeok="t" o:connecttype="rect"/>
              </v:shapetype>
              <v:shape id="Text Box 26" o:spid="_x0000_s1026" type="#_x0000_t202" style="position:absolute;margin-left:291.65pt;margin-top:175.35pt;width:164.8pt;height:45.9pt;z-index:251650048;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h3UZKgIAAFIEAAAOAAAAZHJzL2Uyb0RvYy54bWysVNuO0zAQfUfiHyy/06TZtrRR09XSpQhp&#10;uUi7fMDEcRILxza226R8/Y6dtlQLvCDyYHk84+OZc2ayvh06SQ7cOqFVQaeTlBKumK6Eagr67Wn3&#10;ZkmJ86AqkFrxgh65o7eb16/Wvcl5plstK24JgiiX96agrfcmTxLHWt6Bm2jDFTprbTvwaNomqSz0&#10;iN7JJEvTRdJrWxmrGXcOT+9HJ91E/LrmzH+pa8c9kQXF3HxcbVzLsCabNeSNBdMKdkoD/iGLDoTC&#10;Ry9Q9+CB7K34DaoTzGqnaz9hukt0XQvGYw1YzTR9Uc1jC4bHWpAcZy40uf8Hyz4fvloiKtTuhhIF&#10;HWr0xAdP3umBZIvAT29cjmGPBgP9gOcYG2t15kGz744ovW1BNfzOWt23HCrMbxpuJldXRxwXQMr+&#10;k67wHdh7HYGG2naBPKSDIDrqdLxoE3JheJilq2y1QBdD33yZrW6ieAnk59vGOv+B646ETUEtah/R&#10;4fDgfMgG8nNIeMxpKaqdkDIatim30pIDYJ/s4hcLeBEmFekLuppn85GAv0Kk8fsTRCc8NrwUXUGX&#10;lyDIA23vVRXb0YOQ4x5TlurEY6BuJNEP5XDSpdTVERm1emxsHETctNr+pKTHpi6o+7EHyymRHxWq&#10;sprOZmEKojGbv83QsNee8toDiiFUQT0l43brx8nZGyuaFl8698EdKrkTkeQg+ZjVKW9s3Mj9acjC&#10;ZFzbMerXr2DzDAAA//8DAFBLAwQUAAYACAAAACEAw1fpOeAAAAALAQAADwAAAGRycy9kb3ducmV2&#10;LnhtbEyPy07DMBBF90j8gzVI7KjTPPoIcaoqgm2ltkhsp7GbBOxxiJ00/D1mBcvRPbr3TLGbjWaT&#10;GlxnScByEQFTVFvZUSPg7fz6tAHmPJJEbUkJ+FYOduX9XYG5tDc6qunkGxZKyOUooPW+zzl3dasM&#10;uoXtFYXsageDPpxDw+WAt1BuNI+jaMUNdhQWWuxV1ar68zQaAeO52k/HKv54nw4yPaxe0KD+EuLx&#10;Yd4/A/Nq9n8w/OoHdSiD08WOJB3TArJNkgRUQJJFa2CB2C7jLbCLgDSNM+Blwf//UP4AAAD//wMA&#10;UEsBAi0AFAAGAAgAAAAhALaDOJL+AAAA4QEAABMAAAAAAAAAAAAAAAAAAAAAAFtDb250ZW50X1R5&#10;cGVzXS54bWxQSwECLQAUAAYACAAAACEAOP0h/9YAAACUAQAACwAAAAAAAAAAAAAAAAAvAQAAX3Jl&#10;bHMvLnJlbHNQSwECLQAUAAYACAAAACEAZ4d1GSoCAABSBAAADgAAAAAAAAAAAAAAAAAuAgAAZHJz&#10;L2Uyb0RvYy54bWxQSwECLQAUAAYACAAAACEAw1fpOeAAAAALAQAADwAAAAAAAAAAAAAAAACEBAAA&#10;ZHJzL2Rvd25yZXYueG1sUEsFBgAAAAAEAAQA8wAAAJEFAAAAAA==&#10;">
                <v:textbox style="mso-fit-shape-to-text:t">
                  <w:txbxContent>
                    <w:p w14:paraId="5C342F97" w14:textId="77777777" w:rsidR="00BE7193" w:rsidRPr="00E50595" w:rsidRDefault="00BE7193" w:rsidP="00BE7193">
                      <w:pPr>
                        <w:spacing w:after="0" w:line="240" w:lineRule="auto"/>
                        <w:jc w:val="center"/>
                        <w:rPr>
                          <w:rFonts w:cs="Times New Roman"/>
                          <w:lang w:val="en-US"/>
                        </w:rPr>
                      </w:pPr>
                      <w:r>
                        <w:rPr>
                          <w:rFonts w:cs="Times New Roman"/>
                          <w:lang w:val="en-US"/>
                        </w:rPr>
                        <w:t xml:space="preserve">Studies excluded after screening by abstract </w:t>
                      </w:r>
                    </w:p>
                    <w:p w14:paraId="59128FCB" w14:textId="77777777" w:rsidR="00BE7193" w:rsidRPr="00E50595" w:rsidRDefault="00BE7193" w:rsidP="00BE7193">
                      <w:pPr>
                        <w:spacing w:after="0" w:line="240" w:lineRule="auto"/>
                        <w:jc w:val="center"/>
                        <w:rPr>
                          <w:rFonts w:cs="Times New Roman"/>
                          <w:lang w:val="en-US"/>
                        </w:rPr>
                      </w:pPr>
                      <w:r w:rsidRPr="00E50595">
                        <w:rPr>
                          <w:rFonts w:cs="Times New Roman"/>
                          <w:lang w:val="en-US"/>
                        </w:rPr>
                        <w:t>(n=</w:t>
                      </w:r>
                      <w:r>
                        <w:rPr>
                          <w:rFonts w:cs="Times New Roman"/>
                          <w:lang w:val="en-US"/>
                        </w:rPr>
                        <w:t>178</w:t>
                      </w:r>
                      <w:r w:rsidRPr="00E50595">
                        <w:rPr>
                          <w:rFonts w:cs="Times New Roman"/>
                          <w:lang w:val="en-US"/>
                        </w:rPr>
                        <w:t>)</w:t>
                      </w:r>
                    </w:p>
                  </w:txbxContent>
                </v:textbox>
              </v:shape>
            </w:pict>
          </mc:Fallback>
        </mc:AlternateContent>
      </w:r>
      <w:r>
        <w:rPr>
          <w:noProof/>
        </w:rPr>
        <mc:AlternateContent>
          <mc:Choice Requires="wps">
            <w:drawing>
              <wp:anchor distT="0" distB="0" distL="114300" distR="114300" simplePos="0" relativeHeight="251652096" behindDoc="0" locked="0" layoutInCell="1" allowOverlap="1" wp14:anchorId="66377F34" wp14:editId="7A17E180">
                <wp:simplePos x="0" y="0"/>
                <wp:positionH relativeFrom="column">
                  <wp:posOffset>2607310</wp:posOffset>
                </wp:positionH>
                <wp:positionV relativeFrom="paragraph">
                  <wp:posOffset>2537460</wp:posOffset>
                </wp:positionV>
                <wp:extent cx="1089025" cy="0"/>
                <wp:effectExtent l="26035" t="60325" r="8890" b="63500"/>
                <wp:wrapNone/>
                <wp:docPr id="12" name="AutoShape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089025" cy="0"/>
                        </a:xfrm>
                        <a:prstGeom prst="straightConnector1">
                          <a:avLst/>
                        </a:prstGeom>
                        <a:noFill/>
                        <a:ln w="1587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4988DFA" id="_x0000_t32" coordsize="21600,21600" o:spt="32" o:oned="t" path="m,l21600,21600e" filled="f">
                <v:path arrowok="t" fillok="f" o:connecttype="none"/>
                <o:lock v:ext="edit" shapetype="t"/>
              </v:shapetype>
              <v:shape id="AutoShape 36" o:spid="_x0000_s1026" type="#_x0000_t32" style="position:absolute;margin-left:205.3pt;margin-top:199.8pt;width:85.75pt;height:0;flip:x;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c1hA5wEAAKsDAAAOAAAAZHJzL2Uyb0RvYy54bWysU8GO0zAQvSPxD5bvNGlRlxI1XaEuC4cF&#10;Ku3yAa7tJBa2xxq7Tfr3jN3SXeCGyMEaZ+a9mXkzXt9OzrKjxmjAt3w+qznTXoIyvm/596f7NyvO&#10;YhJeCQtet/ykI7/dvH61HkOjFzCAVRoZkfjYjKHlQ0qhqaooB+1EnEHQnpwdoBOJrthXCsVI7M5W&#10;i7q+qUZAFRCkjpH+3p2dfFP4u07L9K3rok7MtpxqS+XEcu7zWW3WoulRhMHISxniH6pwwnhKeqW6&#10;E0mwA5q/qJyRCBG6NJPgKug6I3XpgbqZ13908ziIoEsvJE4MV5ni/6OVX487ZEbR7BaceeFoRh8O&#10;CUpq9vYmCzSG2FDc1u8wtygn/xgeQP6IzMN2EL7XJfrpFAg8z4jqN0i+xEBp9uMXUBQjKEFRa+rQ&#10;sc6a8DkDMzkpwqYyntN1PHpKTNLPeb16Xy+WnMlfvko0mSIDA8b0SYNj2Wh5TChMP6QteE9LAHim&#10;F8eHmHKBz4AM9nBvrC27YD0bKdVy9W5ZCopgjcreHBex328tsqPI61S+0i55XoYhHLwqbIMW6uPF&#10;TsJYslkqOiU0pJzVPKdzWnFmNb2gbJ3rs/6iY5buPIQ9qNMOsztLShtRGrlsb165l/cS9fzGNj8B&#10;AAD//wMAUEsDBBQABgAIAAAAIQDav9/u4QAAAAsBAAAPAAAAZHJzL2Rvd25yZXYueG1sTI/LTsMw&#10;EEX3SPyDNUjsqJNASxviVAipCxaIPqBi6caTB8TjKHabwNczSEiwm8fRnTPZcrStOGHvG0cK4kkE&#10;AqlwpqFKwctudTUH4YMmo1tHqOATPSzz87NMp8YNtMHTNlSCQ8inWkEdQpdK6YsarfYT1yHxrnS9&#10;1YHbvpKm1wOH21YmUTSTVjfEF2rd4UONxcf2aBVs3nfl6km/fq33yfB2+1xMy718VOryYry/AxFw&#10;DH8w/OizOuTsdHBHMl60Cm7iaMaoguvFggsmpvMkBnH4ncg8k/9/yL8BAAD//wMAUEsBAi0AFAAG&#10;AAgAAAAhALaDOJL+AAAA4QEAABMAAAAAAAAAAAAAAAAAAAAAAFtDb250ZW50X1R5cGVzXS54bWxQ&#10;SwECLQAUAAYACAAAACEAOP0h/9YAAACUAQAACwAAAAAAAAAAAAAAAAAvAQAAX3JlbHMvLnJlbHNQ&#10;SwECLQAUAAYACAAAACEACHNYQOcBAACrAwAADgAAAAAAAAAAAAAAAAAuAgAAZHJzL2Uyb0RvYy54&#10;bWxQSwECLQAUAAYACAAAACEA2r/f7uEAAAALAQAADwAAAAAAAAAAAAAAAABBBAAAZHJzL2Rvd25y&#10;ZXYueG1sUEsFBgAAAAAEAAQA8wAAAE8FAAAAAA==&#10;" strokeweight="1.25pt">
                <v:stroke endarrow="block"/>
              </v:shape>
            </w:pict>
          </mc:Fallback>
        </mc:AlternateContent>
      </w:r>
      <w:r>
        <w:rPr>
          <w:noProof/>
        </w:rPr>
        <mc:AlternateContent>
          <mc:Choice Requires="wps">
            <w:drawing>
              <wp:anchor distT="0" distB="0" distL="114300" distR="114300" simplePos="0" relativeHeight="251654144" behindDoc="0" locked="0" layoutInCell="1" allowOverlap="1" wp14:anchorId="0132F61F" wp14:editId="1B18B83D">
                <wp:simplePos x="0" y="0"/>
                <wp:positionH relativeFrom="column">
                  <wp:posOffset>2595245</wp:posOffset>
                </wp:positionH>
                <wp:positionV relativeFrom="paragraph">
                  <wp:posOffset>1057275</wp:posOffset>
                </wp:positionV>
                <wp:extent cx="1089025" cy="0"/>
                <wp:effectExtent l="23495" t="56515" r="11430" b="57785"/>
                <wp:wrapNone/>
                <wp:docPr id="11" name="AutoShape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089025" cy="0"/>
                        </a:xfrm>
                        <a:prstGeom prst="straightConnector1">
                          <a:avLst/>
                        </a:prstGeom>
                        <a:noFill/>
                        <a:ln w="1587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9134FD4" id="AutoShape 35" o:spid="_x0000_s1026" type="#_x0000_t32" style="position:absolute;margin-left:204.35pt;margin-top:83.25pt;width:85.75pt;height:0;flip:x;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TPPN5wEAAKsDAAAOAAAAZHJzL2Uyb0RvYy54bWysU8GO0zAQvSPxD5bvNGlRoURNV6jLwmFh&#10;K+3yAa7tJBa2xxq7Tfr3jN3SXeCGyMEaZ+a9mXkzXt9MzrKjxmjAt3w+qznTXoIyvm/596e7NyvO&#10;YhJeCQtet/ykI7/ZvH61HkOjFzCAVRoZkfjYjKHlQ0qhqaooB+1EnEHQnpwdoBOJrthXCsVI7M5W&#10;i7p+V42AKiBIHSP9vT07+abwd52W6aHrok7MtpxqS+XEcu7zWW3WoulRhMHISxniH6pwwnhKeqW6&#10;FUmwA5q/qJyRCBG6NJPgKug6I3XpgbqZ13908ziIoEsvJE4MV5ni/6OV3447ZEbR7OaceeFoRh8P&#10;CUpq9naZBRpDbChu63eYW5STfwz3IH9E5mE7CN/rEv10CgSeZ0T1GyRfYqA0+/ErKIoRlKCoNXXo&#10;WGdN+JKBmZwUYVMZz+k6Hj0lJunnvF59qBdLzuQvXyWaTJGBAWP6rMGxbLQ8JhSmH9IWvKclADzT&#10;i+N9TLnAZ0AGe7gz1pZdsJ6NlGq5er8sBUWwRmVvjovY77cW2VHkdSpfaZc8L8MQDl4VtkEL9eli&#10;J2Es2SwVnRIaUs5qntM5rTizml5Qts71WX/RMUt3HsIe1GmH2Z0lpY0ojVy2N6/cy3uJen5jm58A&#10;AAD//wMAUEsDBBQABgAIAAAAIQD242V94AAAAAsBAAAPAAAAZHJzL2Rvd25yZXYueG1sTI9NS8NA&#10;EIbvgv9hGcGb3RhMGmI2RYQePIi21eJxmp18aHY3ZLdN9Nc7gqDHmffhnWeK1Wx6caLRd84quF5E&#10;IMhWTne2UfCyW19lIHxAq7F3lhR8kodVeX5WYK7dZDd02oZGcIn1OSpoQxhyKX3VkkG/cANZzmo3&#10;Ggw8jo3UI05cbnoZR1EqDXaWL7Q40H1L1cf2aBRs3nf1+hFfv5738fS2fKqSei8flLq8mO9uQQSa&#10;wx8MP/qsDiU7HdzRai96BTdRtmSUgzRNQDCRZFEM4vC7kWUh//9QfgMAAP//AwBQSwECLQAUAAYA&#10;CAAAACEAtoM4kv4AAADhAQAAEwAAAAAAAAAAAAAAAAAAAAAAW0NvbnRlbnRfVHlwZXNdLnhtbFBL&#10;AQItABQABgAIAAAAIQA4/SH/1gAAAJQBAAALAAAAAAAAAAAAAAAAAC8BAABfcmVscy8ucmVsc1BL&#10;AQItABQABgAIAAAAIQB9TPPN5wEAAKsDAAAOAAAAAAAAAAAAAAAAAC4CAABkcnMvZTJvRG9jLnht&#10;bFBLAQItABQABgAIAAAAIQD242V94AAAAAsBAAAPAAAAAAAAAAAAAAAAAEEEAABkcnMvZG93bnJl&#10;di54bWxQSwUGAAAAAAQABADzAAAATgUAAAAA&#10;" strokeweight="1.25pt">
                <v:stroke endarrow="block"/>
              </v:shape>
            </w:pict>
          </mc:Fallback>
        </mc:AlternateContent>
      </w:r>
      <w:r>
        <w:rPr>
          <w:noProof/>
        </w:rPr>
        <mc:AlternateContent>
          <mc:Choice Requires="wps">
            <w:drawing>
              <wp:anchor distT="0" distB="0" distL="114300" distR="114300" simplePos="0" relativeHeight="251656192" behindDoc="0" locked="0" layoutInCell="1" allowOverlap="1" wp14:anchorId="1E60BFC0" wp14:editId="00A8E196">
                <wp:simplePos x="0" y="0"/>
                <wp:positionH relativeFrom="column">
                  <wp:posOffset>3684270</wp:posOffset>
                </wp:positionH>
                <wp:positionV relativeFrom="paragraph">
                  <wp:posOffset>745490</wp:posOffset>
                </wp:positionV>
                <wp:extent cx="2090420" cy="582930"/>
                <wp:effectExtent l="5715" t="13970" r="8890" b="12700"/>
                <wp:wrapNone/>
                <wp:docPr id="10"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0420" cy="582930"/>
                        </a:xfrm>
                        <a:prstGeom prst="rect">
                          <a:avLst/>
                        </a:prstGeom>
                        <a:solidFill>
                          <a:srgbClr val="FFFFFF"/>
                        </a:solidFill>
                        <a:ln w="9525">
                          <a:solidFill>
                            <a:srgbClr val="000000"/>
                          </a:solidFill>
                          <a:miter lim="800000"/>
                          <a:headEnd/>
                          <a:tailEnd/>
                        </a:ln>
                      </wps:spPr>
                      <wps:txbx>
                        <w:txbxContent>
                          <w:p w14:paraId="3983CC92" w14:textId="77777777" w:rsidR="00BE7193" w:rsidRPr="00E50595" w:rsidRDefault="00BE7193" w:rsidP="00BE7193">
                            <w:pPr>
                              <w:spacing w:after="0" w:line="240" w:lineRule="auto"/>
                              <w:jc w:val="center"/>
                              <w:rPr>
                                <w:rFonts w:cs="Times New Roman"/>
                                <w:lang w:val="en-US"/>
                              </w:rPr>
                            </w:pPr>
                            <w:r w:rsidRPr="00E50595">
                              <w:rPr>
                                <w:rFonts w:cs="Times New Roman"/>
                                <w:lang w:val="en-US"/>
                              </w:rPr>
                              <w:t>Studies excluded after</w:t>
                            </w:r>
                            <w:r>
                              <w:rPr>
                                <w:rFonts w:cs="Times New Roman"/>
                                <w:lang w:val="en-US"/>
                              </w:rPr>
                              <w:t xml:space="preserve"> </w:t>
                            </w:r>
                            <w:r w:rsidRPr="00E50595">
                              <w:rPr>
                                <w:rFonts w:cs="Times New Roman"/>
                                <w:lang w:val="en-US"/>
                              </w:rPr>
                              <w:t>screening</w:t>
                            </w:r>
                            <w:r>
                              <w:rPr>
                                <w:rFonts w:cs="Times New Roman"/>
                                <w:lang w:val="en-US"/>
                              </w:rPr>
                              <w:t xml:space="preserve"> by title</w:t>
                            </w:r>
                          </w:p>
                          <w:p w14:paraId="104BD5C2" w14:textId="77777777" w:rsidR="00BE7193" w:rsidRPr="00E50595" w:rsidRDefault="00BE7193" w:rsidP="00BE7193">
                            <w:pPr>
                              <w:spacing w:after="0" w:line="240" w:lineRule="auto"/>
                              <w:jc w:val="center"/>
                              <w:rPr>
                                <w:rFonts w:cs="Times New Roman"/>
                                <w:lang w:val="en-US"/>
                              </w:rPr>
                            </w:pPr>
                            <w:r w:rsidRPr="00E50595">
                              <w:rPr>
                                <w:rFonts w:cs="Times New Roman"/>
                                <w:lang w:val="en-US"/>
                              </w:rPr>
                              <w:t>(n=969)</w:t>
                            </w:r>
                          </w:p>
                        </w:txbxContent>
                      </wps:txbx>
                      <wps:bodyPr rot="0" vert="horz" wrap="square" lIns="91440" tIns="45720" rIns="91440" bIns="45720" anchor="t" anchorCtr="0" upright="1">
                        <a:spAutoFit/>
                      </wps:bodyPr>
                    </wps:wsp>
                  </a:graphicData>
                </a:graphic>
                <wp14:sizeRelH relativeFrom="margin">
                  <wp14:pctWidth>40000</wp14:pctWidth>
                </wp14:sizeRelH>
                <wp14:sizeRelV relativeFrom="margin">
                  <wp14:pctHeight>20000</wp14:pctHeight>
                </wp14:sizeRelV>
              </wp:anchor>
            </w:drawing>
          </mc:Choice>
          <mc:Fallback>
            <w:pict>
              <v:shape w14:anchorId="1E60BFC0" id="Text Box 25" o:spid="_x0000_s1027" type="#_x0000_t202" style="position:absolute;margin-left:290.1pt;margin-top:58.7pt;width:164.6pt;height:45.9pt;z-index:251656192;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ssh6KAIAAFkEAAAOAAAAZHJzL2Uyb0RvYy54bWysVNuO0zAQfUfiHyy/06ShhTZqulq6FCEt&#10;F2mXD3Acp7HwjbHbpHz9jp22VAviAZEHy/aMj8+cM87qZtCKHAR4aU1Fp5OcEmG4baTZVfTb4/bV&#10;ghIfmGmYskZU9Cg8vVm/fLHqXSkK21nVCCAIYnzZu4p2IbgyyzzvhGZ+Yp0wGGwtaBZwCbusAdYj&#10;ulZZkedvst5C48By4T3u3o1Buk74bSt4+NK2XgSiKorcQhohjXUcs/WKlTtgrpP8RIP9AwvNpMFL&#10;L1B3LDCyB/kblJYcrLdtmHCrM9u2kotUA1YzzZ9V89AxJ1ItKI53F5n8/4Plnw9fgcgGvUN5DNPo&#10;0aMYAnlnB1LMoz698yWmPThMDAPuY26q1bt7y797YuymY2YnbgFs3wnWIL9pPJldHR1xfASp+0+2&#10;wXvYPtgENLSgo3goB0F0JHK8eBO5cNws8mU+KzDEMTZfFMvXybyMlefTDnz4IKwmcVJRQO8TOjvc&#10;+xDZsPKcEi/zVslmK5VKC9jVGwXkwLBPtulLBTxLU4b0FV3OUZi/Q+Tp+xOElgEbXkld0cUliZVR&#10;tvemSe0YmFTjHCkrc9IxSjeKGIZ6GC0721Pb5ojCgh37G98jTjoLPynpsbcr6n/sGQhK1EeD5iyn&#10;s1l8DGkxm7+NssJ1pL6OMMMRqqKBknG6CeMD2juQuw5vOrfDLRq6lUnr6PzI6kQf+zdZcHpr8YFc&#10;r1PWrz/C+gkAAP//AwBQSwMEFAAGAAgAAAAhANb7AvDeAAAACwEAAA8AAABkcnMvZG93bnJldi54&#10;bWxMj8tOwzAQRfdI/IM1SOyoXauUJsSpqgi2ldoisZ3GJgn4EWInDX/PsKK7Gd2jO2eK7ewsm8wQ&#10;u+AVLBcCmPF10J1vFLydXh82wGJCr9EGbxT8mAjb8vamwFyHiz+Y6ZgaRiU+5qigTanPOY91axzG&#10;ReiNp+wjDA4TrUPD9YAXKneWSyHW3GHn6UKLvalaU38dR6dgPFW76VDJz/dpr1f79Qs6tN9K3d/N&#10;u2dgyczpH4Y/fVKHkpzOYfQ6MqvgcSMkoRQsn1bAiMhERsNZgRSZBF4W/PqH8hcAAP//AwBQSwEC&#10;LQAUAAYACAAAACEAtoM4kv4AAADhAQAAEwAAAAAAAAAAAAAAAAAAAAAAW0NvbnRlbnRfVHlwZXNd&#10;LnhtbFBLAQItABQABgAIAAAAIQA4/SH/1gAAAJQBAAALAAAAAAAAAAAAAAAAAC8BAABfcmVscy8u&#10;cmVsc1BLAQItABQABgAIAAAAIQByssh6KAIAAFkEAAAOAAAAAAAAAAAAAAAAAC4CAABkcnMvZTJv&#10;RG9jLnhtbFBLAQItABQABgAIAAAAIQDW+wLw3gAAAAsBAAAPAAAAAAAAAAAAAAAAAIIEAABkcnMv&#10;ZG93bnJldi54bWxQSwUGAAAAAAQABADzAAAAjQUAAAAA&#10;">
                <v:textbox style="mso-fit-shape-to-text:t">
                  <w:txbxContent>
                    <w:p w14:paraId="3983CC92" w14:textId="77777777" w:rsidR="00BE7193" w:rsidRPr="00E50595" w:rsidRDefault="00BE7193" w:rsidP="00BE7193">
                      <w:pPr>
                        <w:spacing w:after="0" w:line="240" w:lineRule="auto"/>
                        <w:jc w:val="center"/>
                        <w:rPr>
                          <w:rFonts w:cs="Times New Roman"/>
                          <w:lang w:val="en-US"/>
                        </w:rPr>
                      </w:pPr>
                      <w:r w:rsidRPr="00E50595">
                        <w:rPr>
                          <w:rFonts w:cs="Times New Roman"/>
                          <w:lang w:val="en-US"/>
                        </w:rPr>
                        <w:t>Studies excluded after</w:t>
                      </w:r>
                      <w:r>
                        <w:rPr>
                          <w:rFonts w:cs="Times New Roman"/>
                          <w:lang w:val="en-US"/>
                        </w:rPr>
                        <w:t xml:space="preserve"> </w:t>
                      </w:r>
                      <w:r w:rsidRPr="00E50595">
                        <w:rPr>
                          <w:rFonts w:cs="Times New Roman"/>
                          <w:lang w:val="en-US"/>
                        </w:rPr>
                        <w:t>screening</w:t>
                      </w:r>
                      <w:r>
                        <w:rPr>
                          <w:rFonts w:cs="Times New Roman"/>
                          <w:lang w:val="en-US"/>
                        </w:rPr>
                        <w:t xml:space="preserve"> by title</w:t>
                      </w:r>
                    </w:p>
                    <w:p w14:paraId="104BD5C2" w14:textId="77777777" w:rsidR="00BE7193" w:rsidRPr="00E50595" w:rsidRDefault="00BE7193" w:rsidP="00BE7193">
                      <w:pPr>
                        <w:spacing w:after="0" w:line="240" w:lineRule="auto"/>
                        <w:jc w:val="center"/>
                        <w:rPr>
                          <w:rFonts w:cs="Times New Roman"/>
                          <w:lang w:val="en-US"/>
                        </w:rPr>
                      </w:pPr>
                      <w:r w:rsidRPr="00E50595">
                        <w:rPr>
                          <w:rFonts w:cs="Times New Roman"/>
                          <w:lang w:val="en-US"/>
                        </w:rPr>
                        <w:t>(n=969)</w:t>
                      </w:r>
                    </w:p>
                  </w:txbxContent>
                </v:textbox>
              </v:shape>
            </w:pict>
          </mc:Fallback>
        </mc:AlternateContent>
      </w:r>
      <w:r>
        <w:rPr>
          <w:noProof/>
        </w:rPr>
        <mc:AlternateContent>
          <mc:Choice Requires="wps">
            <w:drawing>
              <wp:anchor distT="0" distB="0" distL="114300" distR="114300" simplePos="0" relativeHeight="251664384" behindDoc="0" locked="0" layoutInCell="1" allowOverlap="1" wp14:anchorId="69E2F57E" wp14:editId="42F0DB99">
                <wp:simplePos x="0" y="0"/>
                <wp:positionH relativeFrom="column">
                  <wp:posOffset>2593340</wp:posOffset>
                </wp:positionH>
                <wp:positionV relativeFrom="paragraph">
                  <wp:posOffset>2099310</wp:posOffset>
                </wp:positionV>
                <wp:extent cx="635" cy="868680"/>
                <wp:effectExtent l="59690" t="12700" r="63500" b="23495"/>
                <wp:wrapNone/>
                <wp:docPr id="9" name="AutoShape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868680"/>
                        </a:xfrm>
                        <a:prstGeom prst="straightConnector1">
                          <a:avLst/>
                        </a:prstGeom>
                        <a:noFill/>
                        <a:ln w="1587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6EA7206" id="AutoShape 32" o:spid="_x0000_s1026" type="#_x0000_t32" style="position:absolute;margin-left:204.2pt;margin-top:165.3pt;width:.05pt;height:68.4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dj04gEAAKEDAAAOAAAAZHJzL2Uyb0RvYy54bWysU1GP0zAMfkfiP0R5Z9122jiqdSe043g5&#10;YNIdP8BL0jYijSMnW7d/j5PtxgFviFaK7Nj+bH92VnfHwYmDoWjRN3I2mUphvEJtfdfI788P726l&#10;iAm8BofeNPJkorxbv32zGkNt5tij04YEg/hYj6GRfUqhrqqoejNAnGAwno0t0gCJVeoqTTAy+uCq&#10;+XS6rEYkHQiViZFv789GuS74bWtU+ta20SThGsm1pXJSOXf5rNYrqDuC0Ft1KQP+oYoBrOekV6h7&#10;SCD2ZP+CGqwijNimicKhwra1ypQeuJvZ9I9unnoIpvTC5MRwpSn+P1j19bAlYXUjP0jhYeARfdwn&#10;LJnFzTzzM4ZYs9vGbyl3qI7+KTyi+hGFx00PvjPF+/kUOHiWI6rfQrISA2fZjV9Qsw9wgkLWsaUh&#10;QzIN4lhmcrrOxByTUHy5vFlIofj+dsl/GVgF9UtkoJg+GxxEFhoZE4Ht+rRB73n0SLOSBw6PMeW6&#10;oH4JyGk9PljnygY4L0YufnH7flEiIjqrszX7Rep2G0fiAHmJyle6ZMtrN8K91wWtN6A/XeQE1rEs&#10;UqEnkWXCnJE53WC0FM7wu8nSuT7nL/Rlxs7c71CftpTNmUneg9LIZWfzor3Wi9evl7X+CQAA//8D&#10;AFBLAwQUAAYACAAAACEAaCVlwOAAAAALAQAADwAAAGRycy9kb3ducmV2LnhtbEyPTUvEMBCG74L/&#10;IYzgZXETba1LbbqIIAjiglVwj9kmptVmUpJsW/+940lv8/HwzjPVdnEDm0yIvUcJl2sBzGDrdY9W&#10;wtvrw8UGWEwKtRo8GgnfJsK2Pj2pVKn9jC9mapJlFIKxVBK6lMaS89h2xqm49qNB2n344FSiNliu&#10;g5op3A38SoiCO9UjXejUaO470341RydBPe5XAZvpyc77LOPz88q+f+6kPD9b7m6BJbOkPxh+9Ukd&#10;anI6+CPqyAYJudjkhErIMlEAI4Im18AOVBQ3OfC64v9/qH8AAAD//wMAUEsBAi0AFAAGAAgAAAAh&#10;ALaDOJL+AAAA4QEAABMAAAAAAAAAAAAAAAAAAAAAAFtDb250ZW50X1R5cGVzXS54bWxQSwECLQAU&#10;AAYACAAAACEAOP0h/9YAAACUAQAACwAAAAAAAAAAAAAAAAAvAQAAX3JlbHMvLnJlbHNQSwECLQAU&#10;AAYACAAAACEA2T3Y9OIBAAChAwAADgAAAAAAAAAAAAAAAAAuAgAAZHJzL2Uyb0RvYy54bWxQSwEC&#10;LQAUAAYACAAAACEAaCVlwOAAAAALAQAADwAAAAAAAAAAAAAAAAA8BAAAZHJzL2Rvd25yZXYueG1s&#10;UEsFBgAAAAAEAAQA8wAAAEkFAAAAAA==&#10;" strokeweight="1.25pt">
                <v:stroke endarrow="block"/>
              </v:shape>
            </w:pict>
          </mc:Fallback>
        </mc:AlternateContent>
      </w:r>
      <w:r>
        <w:rPr>
          <w:noProof/>
        </w:rPr>
        <mc:AlternateContent>
          <mc:Choice Requires="wps">
            <w:drawing>
              <wp:anchor distT="0" distB="0" distL="114300" distR="114300" simplePos="0" relativeHeight="251666432" behindDoc="0" locked="0" layoutInCell="1" allowOverlap="1" wp14:anchorId="2D254ABC" wp14:editId="0AB0D316">
                <wp:simplePos x="0" y="0"/>
                <wp:positionH relativeFrom="column">
                  <wp:posOffset>2592070</wp:posOffset>
                </wp:positionH>
                <wp:positionV relativeFrom="paragraph">
                  <wp:posOffset>619125</wp:posOffset>
                </wp:positionV>
                <wp:extent cx="635" cy="868680"/>
                <wp:effectExtent l="58420" t="8890" r="64770" b="17780"/>
                <wp:wrapNone/>
                <wp:docPr id="8" name="AutoShap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868680"/>
                        </a:xfrm>
                        <a:prstGeom prst="straightConnector1">
                          <a:avLst/>
                        </a:prstGeom>
                        <a:noFill/>
                        <a:ln w="1587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8E6F937" id="AutoShape 31" o:spid="_x0000_s1026" type="#_x0000_t32" style="position:absolute;margin-left:204.1pt;margin-top:48.75pt;width:.05pt;height:68.4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xbO4AEAAKEDAAAOAAAAZHJzL2Uyb0RvYy54bWysU9tu2zAMfR+wfxD0vjhpkSww4hRFuu6l&#10;2wK0+wBFkm1hkihQSuz8/Sjl0nV7G2oDAsXLIXlIre5GZ9lBYzTgGz6bTDnTXoIyvmv4z5fHT0vO&#10;YhJeCQteN/yoI79bf/ywGkKtb6AHqzQyAvGxHkLD+5RCXVVR9tqJOIGgPRlbQCcSXbGrFIqB0J2t&#10;bqbTRTUAqoAgdYykfTgZ+brgt62W6UfbRp2YbTjVlsqJ5dzls1qvRN2hCL2R5zLEf1ThhPGU9Ar1&#10;IJJgezT/QDkjESK0aSLBVdC2RurSA3Uzm/7VzXMvgi69EDkxXGmK7wcrvx+2yIxqOA3KC0cjut8n&#10;KJnZ7SzzM4RYk9vGbzF3KEf/HJ5A/orMw6YXvtPF++UYKLhEVG9C8iUGyrIbvoEiH0EJClljiy5D&#10;Eg1sLDM5Xmeix8QkKRe3c84k6ZcL+svAKlFfIgPG9FWDY1loeEwoTNenDXhPoweclTzi8BQTdUKB&#10;l4Cc1sOjsbZsgPVsoOLny8/zEhHBGpWt2S9it9tYZAeRl6h8mRdCe+OGsPeqoPVaqC9nOQljSWap&#10;0JPQEGFW85zOacWZ1fRusnRCtJ6AL4yduN+BOm4xm7Oe9qCkPu9sXrQ/78Xr9WWtfwMAAP//AwBQ&#10;SwMEFAAGAAgAAAAhANw3xmrgAAAACgEAAA8AAABkcnMvZG93bnJldi54bWxMj8FKxDAQhu+C7xBG&#10;8LK4qc2qa226iCAIomB3wT1mm5hWm0lJsm19e8eTHmfm45/vLzez69loQuw8SrhcZsAMNl53aCXs&#10;to8Xa2AxKdSq92gkfJsIm+r0pFSF9hO+mbFOllEIxkJJaFMaCs5j0xqn4tIPBun24YNTicZguQ5q&#10;onDX8zzLrrlTHdKHVg3moTXNV310EtTTfhGwHp/ttBeCTy8L+/75KuX52Xx/ByyZOf3B8KtP6lCR&#10;08EfUUfWS1hl65xQCbc3V8AIoIUAdpCQi5UAXpX8f4XqBwAA//8DAFBLAQItABQABgAIAAAAIQC2&#10;gziS/gAAAOEBAAATAAAAAAAAAAAAAAAAAAAAAABbQ29udGVudF9UeXBlc10ueG1sUEsBAi0AFAAG&#10;AAgAAAAhADj9If/WAAAAlAEAAAsAAAAAAAAAAAAAAAAALwEAAF9yZWxzLy5yZWxzUEsBAi0AFAAG&#10;AAgAAAAhABZTFs7gAQAAoQMAAA4AAAAAAAAAAAAAAAAALgIAAGRycy9lMm9Eb2MueG1sUEsBAi0A&#10;FAAGAAgAAAAhANw3xmrgAAAACgEAAA8AAAAAAAAAAAAAAAAAOgQAAGRycy9kb3ducmV2LnhtbFBL&#10;BQYAAAAABAAEAPMAAABHBQAAAAA=&#10;" strokeweight="1.25pt">
                <v:stroke endarrow="block"/>
              </v:shape>
            </w:pict>
          </mc:Fallback>
        </mc:AlternateContent>
      </w:r>
      <w:r>
        <w:rPr>
          <w:noProof/>
        </w:rPr>
        <mc:AlternateContent>
          <mc:Choice Requires="wps">
            <w:drawing>
              <wp:anchor distT="0" distB="0" distL="114300" distR="114300" simplePos="0" relativeHeight="251668480" behindDoc="0" locked="0" layoutInCell="1" allowOverlap="1" wp14:anchorId="3C9E9CBA" wp14:editId="2BEF6C14">
                <wp:simplePos x="0" y="0"/>
                <wp:positionH relativeFrom="column">
                  <wp:posOffset>1588770</wp:posOffset>
                </wp:positionH>
                <wp:positionV relativeFrom="paragraph">
                  <wp:posOffset>1482090</wp:posOffset>
                </wp:positionV>
                <wp:extent cx="2093595" cy="582930"/>
                <wp:effectExtent l="5715" t="10795" r="5715" b="6350"/>
                <wp:wrapNone/>
                <wp:docPr id="7"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3595" cy="582930"/>
                        </a:xfrm>
                        <a:prstGeom prst="rect">
                          <a:avLst/>
                        </a:prstGeom>
                        <a:solidFill>
                          <a:srgbClr val="FFFFFF"/>
                        </a:solidFill>
                        <a:ln w="9525">
                          <a:solidFill>
                            <a:srgbClr val="000000"/>
                          </a:solidFill>
                          <a:miter lim="800000"/>
                          <a:headEnd/>
                          <a:tailEnd/>
                        </a:ln>
                      </wps:spPr>
                      <wps:txbx>
                        <w:txbxContent>
                          <w:p w14:paraId="5FC32C2C" w14:textId="77777777" w:rsidR="00BE7193" w:rsidRPr="00E50595" w:rsidRDefault="00BE7193" w:rsidP="00BE7193">
                            <w:pPr>
                              <w:spacing w:after="0" w:line="240" w:lineRule="auto"/>
                              <w:jc w:val="center"/>
                              <w:rPr>
                                <w:rFonts w:cs="Times New Roman"/>
                                <w:lang w:val="en-US"/>
                              </w:rPr>
                            </w:pPr>
                            <w:r w:rsidRPr="00E50595">
                              <w:rPr>
                                <w:rFonts w:cs="Times New Roman"/>
                                <w:lang w:val="en-US"/>
                              </w:rPr>
                              <w:t>Studies selected for abstract reading</w:t>
                            </w:r>
                          </w:p>
                          <w:p w14:paraId="5D8282F4" w14:textId="77777777" w:rsidR="00BE7193" w:rsidRPr="00E50595" w:rsidRDefault="00BE7193" w:rsidP="00BE7193">
                            <w:pPr>
                              <w:spacing w:after="0" w:line="240" w:lineRule="auto"/>
                              <w:jc w:val="center"/>
                              <w:rPr>
                                <w:rFonts w:cs="Times New Roman"/>
                                <w:lang w:val="en-US"/>
                              </w:rPr>
                            </w:pPr>
                            <w:r w:rsidRPr="00E50595">
                              <w:rPr>
                                <w:rFonts w:cs="Times New Roman"/>
                                <w:lang w:val="en-US"/>
                              </w:rPr>
                              <w:t>(n=242)</w:t>
                            </w:r>
                          </w:p>
                        </w:txbxContent>
                      </wps:txbx>
                      <wps:bodyPr rot="0" vert="horz" wrap="square" lIns="91440" tIns="45720" rIns="91440" bIns="45720" anchor="t" anchorCtr="0" upright="1">
                        <a:spAutoFit/>
                      </wps:bodyPr>
                    </wps:wsp>
                  </a:graphicData>
                </a:graphic>
                <wp14:sizeRelH relativeFrom="margin">
                  <wp14:pctWidth>40000</wp14:pctWidth>
                </wp14:sizeRelH>
                <wp14:sizeRelV relativeFrom="margin">
                  <wp14:pctHeight>20000</wp14:pctHeight>
                </wp14:sizeRelV>
              </wp:anchor>
            </w:drawing>
          </mc:Choice>
          <mc:Fallback>
            <w:pict>
              <v:shape w14:anchorId="3C9E9CBA" id="Text Box 23" o:spid="_x0000_s1028" type="#_x0000_t202" style="position:absolute;margin-left:125.1pt;margin-top:116.7pt;width:164.85pt;height:45.9pt;z-index:251668480;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yHoqLgIAAFgEAAAOAAAAZHJzL2Uyb0RvYy54bWysVNuO0zAQfUfiHyy/06Rpy7ZR09XSpQhp&#10;uUi7fMDEcRILxza226R8/Y6dtlQLvCDyYHk84+OZc2ayvh06SQ7cOqFVQaeTlBKumK6Eagr67Wn3&#10;ZkmJ86AqkFrxgh65o7eb16/Wvcl5plstK24JgiiX96agrfcmTxLHWt6Bm2jDFTprbTvwaNomqSz0&#10;iN7JJEvTt0mvbWWsZtw5PL0fnXQT8euaM/+lrh33RBYUc/NxtXEtw5ps1pA3Fkwr2CkN+IcsOhAK&#10;H71A3YMHsrfiN6hOMKudrv2E6S7RdS0YjzVgNdP0RTWPLRgea0FynLnQ5P4fLPt8+GqJqAp6Q4mC&#10;DiV64oMn7/RAslmgpzcux6hHg3F+wHOUOZbqzINm3x1RetuCavidtbpvOVSY3jTcTK6ujjgugJT9&#10;J13hO7D3OgINte0Cd8gGQXSU6XiRJuTC8DBLV7PFakEJQ99ima1mUbsE8vNtY53/wHVHwqagFqWP&#10;6HB4cD5kA/k5JDzmtBTVTkgZDduUW2nJAbBNdvGLBbwIk4r0BV0tssVIwF8h0vj9CaITHvtdiq6g&#10;y0sQ5IG296qK3ehByHGPKUt14jFQN5Loh3KIimVneUpdHZFYq8f2xnHETavtT0p6bO2Cuh97sJwS&#10;+VGhOKvpfB5mIRrzxU2Ghr32lNceUAyhCuopGbdbP87P3ljRtPjSuR3uUNCdiFwH5cesTulj+0YJ&#10;TqMW5uPajlG/fgibZwAAAP//AwBQSwMEFAAGAAgAAAAhAJKqayjgAAAACwEAAA8AAABkcnMvZG93&#10;bnJldi54bWxMj8tOwzAQRfdI/IM1SOyog9P0EeJUVQTbSm2R2E5jkwTscYidNPw9ZgW7Gc3RnXOL&#10;3WwNm/TgO0cSHhcJME21Ux01El7PLw8bYD4gKTSOtIRv7WFX3t4UmCt3paOeTqFhMYR8jhLaEPqc&#10;c1+32qJfuF5TvL27wWKI69BwNeA1hlvDRZKsuMWO4ocWe121uv48jVbCeK7207ESH2/TQS0Pq2e0&#10;aL6kvL+b90/Agp7DHwy/+lEdyuh0cSMpz4wEkSUionFI0yWwSGTr7RbYRUIqMgG8LPj/DuUPAAAA&#10;//8DAFBLAQItABQABgAIAAAAIQC2gziS/gAAAOEBAAATAAAAAAAAAAAAAAAAAAAAAABbQ29udGVu&#10;dF9UeXBlc10ueG1sUEsBAi0AFAAGAAgAAAAhADj9If/WAAAAlAEAAAsAAAAAAAAAAAAAAAAALwEA&#10;AF9yZWxzLy5yZWxzUEsBAi0AFAAGAAgAAAAhAPrIeiouAgAAWAQAAA4AAAAAAAAAAAAAAAAALgIA&#10;AGRycy9lMm9Eb2MueG1sUEsBAi0AFAAGAAgAAAAhAJKqayjgAAAACwEAAA8AAAAAAAAAAAAAAAAA&#10;iAQAAGRycy9kb3ducmV2LnhtbFBLBQYAAAAABAAEAPMAAACVBQAAAAA=&#10;">
                <v:textbox style="mso-fit-shape-to-text:t">
                  <w:txbxContent>
                    <w:p w14:paraId="5FC32C2C" w14:textId="77777777" w:rsidR="00BE7193" w:rsidRPr="00E50595" w:rsidRDefault="00BE7193" w:rsidP="00BE7193">
                      <w:pPr>
                        <w:spacing w:after="0" w:line="240" w:lineRule="auto"/>
                        <w:jc w:val="center"/>
                        <w:rPr>
                          <w:rFonts w:cs="Times New Roman"/>
                          <w:lang w:val="en-US"/>
                        </w:rPr>
                      </w:pPr>
                      <w:r w:rsidRPr="00E50595">
                        <w:rPr>
                          <w:rFonts w:cs="Times New Roman"/>
                          <w:lang w:val="en-US"/>
                        </w:rPr>
                        <w:t>Studies selected for abstract reading</w:t>
                      </w:r>
                    </w:p>
                    <w:p w14:paraId="5D8282F4" w14:textId="77777777" w:rsidR="00BE7193" w:rsidRPr="00E50595" w:rsidRDefault="00BE7193" w:rsidP="00BE7193">
                      <w:pPr>
                        <w:spacing w:after="0" w:line="240" w:lineRule="auto"/>
                        <w:jc w:val="center"/>
                        <w:rPr>
                          <w:rFonts w:cs="Times New Roman"/>
                          <w:lang w:val="en-US"/>
                        </w:rPr>
                      </w:pPr>
                      <w:r w:rsidRPr="00E50595">
                        <w:rPr>
                          <w:rFonts w:cs="Times New Roman"/>
                          <w:lang w:val="en-US"/>
                        </w:rPr>
                        <w:t>(n=242)</w:t>
                      </w:r>
                    </w:p>
                  </w:txbxContent>
                </v:textbox>
              </v:shape>
            </w:pict>
          </mc:Fallback>
        </mc:AlternateContent>
      </w:r>
      <w:r>
        <w:rPr>
          <w:noProof/>
        </w:rPr>
        <mc:AlternateContent>
          <mc:Choice Requires="wps">
            <w:drawing>
              <wp:anchor distT="0" distB="0" distL="114300" distR="114300" simplePos="0" relativeHeight="251670528" behindDoc="0" locked="0" layoutInCell="1" allowOverlap="1" wp14:anchorId="1B12134F" wp14:editId="1F7B8196">
                <wp:simplePos x="0" y="0"/>
                <wp:positionH relativeFrom="column">
                  <wp:align>center</wp:align>
                </wp:positionH>
                <wp:positionV relativeFrom="paragraph">
                  <wp:posOffset>0</wp:posOffset>
                </wp:positionV>
                <wp:extent cx="2087880" cy="582930"/>
                <wp:effectExtent l="10795" t="8890" r="6350" b="8255"/>
                <wp:wrapNone/>
                <wp:docPr id="6"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87880" cy="582930"/>
                        </a:xfrm>
                        <a:prstGeom prst="rect">
                          <a:avLst/>
                        </a:prstGeom>
                        <a:solidFill>
                          <a:srgbClr val="FFFFFF"/>
                        </a:solidFill>
                        <a:ln w="9525">
                          <a:solidFill>
                            <a:srgbClr val="000000"/>
                          </a:solidFill>
                          <a:miter lim="800000"/>
                          <a:headEnd/>
                          <a:tailEnd/>
                        </a:ln>
                      </wps:spPr>
                      <wps:txbx>
                        <w:txbxContent>
                          <w:p w14:paraId="154F33B6" w14:textId="77777777" w:rsidR="00BE7193" w:rsidRPr="00E50595" w:rsidRDefault="00BE7193" w:rsidP="00BE7193">
                            <w:pPr>
                              <w:spacing w:after="0" w:line="240" w:lineRule="auto"/>
                              <w:jc w:val="center"/>
                              <w:rPr>
                                <w:rFonts w:cs="Times New Roman"/>
                                <w:lang w:val="en-US"/>
                              </w:rPr>
                            </w:pPr>
                            <w:r w:rsidRPr="00E50595">
                              <w:rPr>
                                <w:rFonts w:cs="Times New Roman"/>
                                <w:lang w:val="en-US"/>
                              </w:rPr>
                              <w:t xml:space="preserve">Studies identified through electronic search </w:t>
                            </w:r>
                          </w:p>
                          <w:p w14:paraId="1A7F91FB" w14:textId="77777777" w:rsidR="00BE7193" w:rsidRPr="00E50595" w:rsidRDefault="00BE7193" w:rsidP="00BE7193">
                            <w:pPr>
                              <w:spacing w:after="0" w:line="240" w:lineRule="auto"/>
                              <w:jc w:val="center"/>
                              <w:rPr>
                                <w:rFonts w:cs="Times New Roman"/>
                                <w:lang w:val="en-US"/>
                              </w:rPr>
                            </w:pPr>
                            <w:r w:rsidRPr="00E50595">
                              <w:rPr>
                                <w:rFonts w:cs="Times New Roman"/>
                                <w:lang w:val="en-US"/>
                              </w:rPr>
                              <w:t>(n=1211)</w:t>
                            </w:r>
                          </w:p>
                        </w:txbxContent>
                      </wps:txbx>
                      <wps:bodyPr rot="0" vert="horz" wrap="square" lIns="91440" tIns="45720" rIns="91440" bIns="45720" anchor="t" anchorCtr="0" upright="1">
                        <a:spAutoFit/>
                      </wps:bodyPr>
                    </wps:wsp>
                  </a:graphicData>
                </a:graphic>
                <wp14:sizeRelH relativeFrom="margin">
                  <wp14:pctWidth>40000</wp14:pctWidth>
                </wp14:sizeRelH>
                <wp14:sizeRelV relativeFrom="margin">
                  <wp14:pctHeight>20000</wp14:pctHeight>
                </wp14:sizeRelV>
              </wp:anchor>
            </w:drawing>
          </mc:Choice>
          <mc:Fallback>
            <w:pict>
              <v:shape w14:anchorId="1B12134F" id="Text Box 22" o:spid="_x0000_s1029" type="#_x0000_t202" style="position:absolute;margin-left:0;margin-top:0;width:164.4pt;height:45.9pt;z-index:251670528;visibility:visible;mso-wrap-style:square;mso-width-percent:400;mso-height-percent:200;mso-wrap-distance-left:9pt;mso-wrap-distance-top:0;mso-wrap-distance-right:9pt;mso-wrap-distance-bottom:0;mso-position-horizontal:center;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m871LQIAAFgEAAAOAAAAZHJzL2Uyb0RvYy54bWysVNtu2zAMfR+wfxD0vthxk9Yx4hRdugwD&#10;ugvQ7gNkWbaFyZJGKbG7rx8lJ1nQbS/D/CCIInVEnkN6fTv2ihwEOGl0SeezlBKhuamlbkv69Wn3&#10;JqfEeaZrpowWJX0Wjt5uXr9aD7YQmemMqgUQBNGuGGxJO+9tkSSOd6Jnbmas0OhsDPTMowltUgMb&#10;EL1XSZam18lgoLZguHAOT+8nJ91E/KYR3H9uGic8USXF3HxcIa5VWJPNmhUtMNtJfkyD/UMWPZMa&#10;Hz1D3TPPyB7kb1C95GCcafyMmz4xTSO5iDVgNfP0RTWPHbMi1oLkOHumyf0/WP7p8AWIrEt6TYlm&#10;PUr0JEZP3pqRZFmgZ7CuwKhHi3F+xHOUOZbq7IPh3xzRZtsx3Yo7ADN0gtWY3jzcTC6uTjgugFTD&#10;R1PjO2zvTQQaG+gDd8gGQXSU6fksTciF42GW5jd5ji6OvmWera6idgkrTrctOP9emJ6ETUkBpY/o&#10;7PDgfMiGFaeQ8JgzStY7qVQ0oK22CsiBYZvs4hcLeBGmNBlKulpmy4mAv0Kk8fsTRC899ruSfUnz&#10;cxArAm3vdB270TOppj2mrPSRx0DdRKIfqzEqdnWSpzL1MxILZmpvHEfcdAZ+UDJga5fUfd8zEJSo&#10;DxrFWc0XizAL0VgsbzI04NJTXXqY5ghVUk/JtN36aX72FmTb4UundrhDQXcych2Un7I6po/tGyU4&#10;jlqYj0s7Rv36IWx+AgAA//8DAFBLAwQUAAYACAAAACEAb0L5mdkAAAAEAQAADwAAAGRycy9kb3du&#10;cmV2LnhtbEyPzUvDQBDF74L/wzKCN7tplBJjNqUEvRb6AV6n2TFJux8xu0njf+/oRS8Phje893vF&#10;erZGTDSEzjsFy0UCglztdecaBcfD20MGIkR0Go13pOCLAqzL25sCc+2vbkfTPjaCQ1zIUUEbY59L&#10;GeqWLIaF78mx9+EHi5HPoZF6wCuHWyPTJFlJi53jhhZ7qlqqL/vRKhgP1WbaVen5fdrqp+3qFS2a&#10;T6Xu7+bNC4hIc/x7hh98RoeSmU5+dDoIo4CHxF9l7zHNeMZJwfMyA1kW8j98+Q0AAP//AwBQSwEC&#10;LQAUAAYACAAAACEAtoM4kv4AAADhAQAAEwAAAAAAAAAAAAAAAAAAAAAAW0NvbnRlbnRfVHlwZXNd&#10;LnhtbFBLAQItABQABgAIAAAAIQA4/SH/1gAAAJQBAAALAAAAAAAAAAAAAAAAAC8BAABfcmVscy8u&#10;cmVsc1BLAQItABQABgAIAAAAIQDZm871LQIAAFgEAAAOAAAAAAAAAAAAAAAAAC4CAABkcnMvZTJv&#10;RG9jLnhtbFBLAQItABQABgAIAAAAIQBvQvmZ2QAAAAQBAAAPAAAAAAAAAAAAAAAAAIcEAABkcnMv&#10;ZG93bnJldi54bWxQSwUGAAAAAAQABADzAAAAjQUAAAAA&#10;">
                <v:textbox style="mso-fit-shape-to-text:t">
                  <w:txbxContent>
                    <w:p w14:paraId="154F33B6" w14:textId="77777777" w:rsidR="00BE7193" w:rsidRPr="00E50595" w:rsidRDefault="00BE7193" w:rsidP="00BE7193">
                      <w:pPr>
                        <w:spacing w:after="0" w:line="240" w:lineRule="auto"/>
                        <w:jc w:val="center"/>
                        <w:rPr>
                          <w:rFonts w:cs="Times New Roman"/>
                          <w:lang w:val="en-US"/>
                        </w:rPr>
                      </w:pPr>
                      <w:r w:rsidRPr="00E50595">
                        <w:rPr>
                          <w:rFonts w:cs="Times New Roman"/>
                          <w:lang w:val="en-US"/>
                        </w:rPr>
                        <w:t xml:space="preserve">Studies identified through electronic search </w:t>
                      </w:r>
                    </w:p>
                    <w:p w14:paraId="1A7F91FB" w14:textId="77777777" w:rsidR="00BE7193" w:rsidRPr="00E50595" w:rsidRDefault="00BE7193" w:rsidP="00BE7193">
                      <w:pPr>
                        <w:spacing w:after="0" w:line="240" w:lineRule="auto"/>
                        <w:jc w:val="center"/>
                        <w:rPr>
                          <w:rFonts w:cs="Times New Roman"/>
                          <w:lang w:val="en-US"/>
                        </w:rPr>
                      </w:pPr>
                      <w:r w:rsidRPr="00E50595">
                        <w:rPr>
                          <w:rFonts w:cs="Times New Roman"/>
                          <w:lang w:val="en-US"/>
                        </w:rPr>
                        <w:t>(n=1211)</w:t>
                      </w:r>
                    </w:p>
                  </w:txbxContent>
                </v:textbox>
              </v:shape>
            </w:pict>
          </mc:Fallback>
        </mc:AlternateContent>
      </w:r>
    </w:p>
    <w:p w14:paraId="47C6857C" w14:textId="77777777" w:rsidR="00BE7193" w:rsidRPr="003E6E27" w:rsidRDefault="00BE7193" w:rsidP="00BE7193">
      <w:pPr>
        <w:rPr>
          <w:lang w:val="en-US"/>
        </w:rPr>
      </w:pPr>
    </w:p>
    <w:p w14:paraId="25FBD17F" w14:textId="77777777" w:rsidR="00BE7193" w:rsidRDefault="00BE7193" w:rsidP="00BE7193">
      <w:pPr>
        <w:rPr>
          <w:lang w:val="en-US"/>
        </w:rPr>
      </w:pPr>
    </w:p>
    <w:p w14:paraId="48A0BABF" w14:textId="77777777" w:rsidR="00BE7193" w:rsidRDefault="00BE7193" w:rsidP="00BE7193">
      <w:pPr>
        <w:rPr>
          <w:lang w:val="en-US"/>
        </w:rPr>
      </w:pPr>
    </w:p>
    <w:p w14:paraId="59290169" w14:textId="77777777" w:rsidR="00BE7193" w:rsidRDefault="00BE7193" w:rsidP="00BE7193">
      <w:pPr>
        <w:rPr>
          <w:lang w:val="en-US"/>
        </w:rPr>
      </w:pPr>
    </w:p>
    <w:p w14:paraId="1527F2B0" w14:textId="77777777" w:rsidR="00BE7193" w:rsidRDefault="00BE7193" w:rsidP="00BE7193">
      <w:pPr>
        <w:rPr>
          <w:lang w:val="en-US"/>
        </w:rPr>
      </w:pPr>
    </w:p>
    <w:p w14:paraId="3895FFBD" w14:textId="77777777" w:rsidR="00BE7193" w:rsidRDefault="00BE7193" w:rsidP="00BE7193">
      <w:pPr>
        <w:rPr>
          <w:lang w:val="en-US"/>
        </w:rPr>
      </w:pPr>
    </w:p>
    <w:p w14:paraId="6D80B92B" w14:textId="77777777" w:rsidR="00BE7193" w:rsidRDefault="00BE7193" w:rsidP="00BE7193">
      <w:pPr>
        <w:rPr>
          <w:lang w:val="en-US"/>
        </w:rPr>
      </w:pPr>
    </w:p>
    <w:p w14:paraId="7E4C99B5" w14:textId="77777777" w:rsidR="00BE7193" w:rsidRDefault="00BE7193" w:rsidP="00BE7193">
      <w:pPr>
        <w:rPr>
          <w:lang w:val="en-US"/>
        </w:rPr>
      </w:pPr>
    </w:p>
    <w:p w14:paraId="5BB1B4F4" w14:textId="77777777" w:rsidR="00BE7193" w:rsidRDefault="00BE7193" w:rsidP="00BE7193">
      <w:pPr>
        <w:rPr>
          <w:lang w:val="en-US"/>
        </w:rPr>
      </w:pPr>
      <w:r>
        <w:rPr>
          <w:noProof/>
        </w:rPr>
        <mc:AlternateContent>
          <mc:Choice Requires="wps">
            <w:drawing>
              <wp:anchor distT="0" distB="0" distL="114300" distR="114300" simplePos="0" relativeHeight="251662336" behindDoc="0" locked="0" layoutInCell="1" allowOverlap="1" wp14:anchorId="602720B2" wp14:editId="581E3843">
                <wp:simplePos x="0" y="0"/>
                <wp:positionH relativeFrom="column">
                  <wp:posOffset>1593215</wp:posOffset>
                </wp:positionH>
                <wp:positionV relativeFrom="paragraph">
                  <wp:posOffset>96520</wp:posOffset>
                </wp:positionV>
                <wp:extent cx="2091055" cy="422275"/>
                <wp:effectExtent l="5080" t="13970" r="8890" b="11430"/>
                <wp:wrapNone/>
                <wp:docPr id="5"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1055" cy="422275"/>
                        </a:xfrm>
                        <a:prstGeom prst="rect">
                          <a:avLst/>
                        </a:prstGeom>
                        <a:solidFill>
                          <a:srgbClr val="FFFFFF"/>
                        </a:solidFill>
                        <a:ln w="9525">
                          <a:solidFill>
                            <a:srgbClr val="000000"/>
                          </a:solidFill>
                          <a:miter lim="800000"/>
                          <a:headEnd/>
                          <a:tailEnd/>
                        </a:ln>
                      </wps:spPr>
                      <wps:txbx>
                        <w:txbxContent>
                          <w:p w14:paraId="1F18B2DB" w14:textId="77777777" w:rsidR="00BE7193" w:rsidRPr="00E50595" w:rsidRDefault="00BE7193" w:rsidP="00BE7193">
                            <w:pPr>
                              <w:spacing w:after="0" w:line="240" w:lineRule="auto"/>
                              <w:jc w:val="center"/>
                              <w:rPr>
                                <w:rFonts w:cs="Times New Roman"/>
                                <w:lang w:val="en-US"/>
                              </w:rPr>
                            </w:pPr>
                            <w:r w:rsidRPr="00E50595">
                              <w:rPr>
                                <w:rFonts w:cs="Times New Roman"/>
                                <w:lang w:val="en-US"/>
                              </w:rPr>
                              <w:t xml:space="preserve">Full-text articles </w:t>
                            </w:r>
                            <w:r>
                              <w:rPr>
                                <w:rFonts w:cs="Times New Roman"/>
                                <w:lang w:val="en-US"/>
                              </w:rPr>
                              <w:t xml:space="preserve">assessed </w:t>
                            </w:r>
                            <w:r w:rsidRPr="00E50595">
                              <w:rPr>
                                <w:rFonts w:cs="Times New Roman"/>
                                <w:lang w:val="en-US"/>
                              </w:rPr>
                              <w:t xml:space="preserve">for </w:t>
                            </w:r>
                            <w:r>
                              <w:rPr>
                                <w:rFonts w:cs="Times New Roman"/>
                                <w:lang w:val="en-US"/>
                              </w:rPr>
                              <w:t>eligibility</w:t>
                            </w:r>
                            <w:r w:rsidRPr="00E50595">
                              <w:rPr>
                                <w:rFonts w:cs="Times New Roman"/>
                                <w:lang w:val="en-US"/>
                              </w:rPr>
                              <w:t xml:space="preserve"> (n=</w:t>
                            </w:r>
                            <w:r>
                              <w:rPr>
                                <w:rFonts w:cs="Times New Roman"/>
                                <w:lang w:val="en-US"/>
                              </w:rPr>
                              <w:t>64</w:t>
                            </w:r>
                            <w:r w:rsidRPr="00E50595">
                              <w:rPr>
                                <w:rFonts w:cs="Times New Roman"/>
                                <w:lang w:val="en-US"/>
                              </w:rPr>
                              <w:t>)</w:t>
                            </w:r>
                          </w:p>
                        </w:txbxContent>
                      </wps:txbx>
                      <wps:bodyPr rot="0" vert="horz" wrap="square" lIns="91440" tIns="45720" rIns="91440" bIns="45720" anchor="t" anchorCtr="0" upright="1">
                        <a:spAutoFit/>
                      </wps:bodyPr>
                    </wps:wsp>
                  </a:graphicData>
                </a:graphic>
                <wp14:sizeRelH relativeFrom="margin">
                  <wp14:pctWidth>40000</wp14:pctWidth>
                </wp14:sizeRelH>
                <wp14:sizeRelV relativeFrom="margin">
                  <wp14:pctHeight>20000</wp14:pctHeight>
                </wp14:sizeRelV>
              </wp:anchor>
            </w:drawing>
          </mc:Choice>
          <mc:Fallback>
            <w:pict>
              <v:shape w14:anchorId="602720B2" id="Text Box 28" o:spid="_x0000_s1030" type="#_x0000_t202" style="position:absolute;margin-left:125.45pt;margin-top:7.6pt;width:164.65pt;height:33.25pt;z-index:251662336;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OMaBLAIAAFgEAAAOAAAAZHJzL2Uyb0RvYy54bWysVNuO2yAQfa/Uf0C8N3asuJtYcVbbbFNV&#10;2l6k3X4AxthGxQwFEjv9+g44yaa3l6p+QAwMZ86cmfH6duwVOQjrJOiSzmcpJUJzqKVuS/rlafdq&#10;SYnzTNdMgRYlPQpHbzcvX6wHU4gMOlC1sARBtCsGU9LOe1MkieOd6JmbgREaLxuwPfNo2japLRsQ&#10;vVdJlqavkwFsbSxw4Rye3k+XdBPxm0Zw/6lpnPBElRS5+bjauFZhTTZrVrSWmU7yEw32Dyx6JjUG&#10;vUDdM8/I3srfoHrJLTho/IxDn0DTSC5iDpjNPP0lm8eOGRFzQXGcucjk/h8s/3j4bImsS5pTolmP&#10;JXoSoydvYCTZMsgzGFeg16NBPz/iOZY5purMA/CvjmjYdky34s5aGDrBaqQ3Dy+Tq6cTjgsg1fAB&#10;aozD9h4i0NjYPmiHahBExzIdL6UJXDgeZulqnubIkePdIsuymzyGYMX5tbHOvxPQk7ApqcXSR3R2&#10;eHA+sGHF2SUEc6BkvZNKRcO21VZZcmDYJrv4ndB/clOaDCVd5Vk+CfBXiDR+f4Lopcd+V7Iv6fLi&#10;xIog21tdx270TKppj5SVPukYpJtE9GM1xootQoCgcQX1EYW1MLU3jiNuOrDfKRmwtUvqvu2ZFZSo&#10;9xqLs5ovFmEWorHIbzI07PVNdX3DNEeoknpKpu3WT/OzN1a2HUY6t8MdFnQno9bPrE70sX1jCU6j&#10;Fubj2o5ezz+EzQ8AAAD//wMAUEsDBBQABgAIAAAAIQDu7t9Y3QAAAAkBAAAPAAAAZHJzL2Rvd25y&#10;ZXYueG1sTI/BTsMwDIbvSLxDZCRuLFlFRylNp6mC66RtSFy9JrSFxilN2pW3x5zgZuv/9PtzsV1c&#10;L2Y7hs6ThvVKgbBUe9NRo+H19HKXgQgRyWDvyWr4tgG25fVVgbnxFzrY+RgbwSUUctTQxjjkUoa6&#10;tQ7Dyg+WOHv3o8PI69hIM+KFy10vE6U20mFHfKHFwVatrT+Pk9MwnardfKiSj7d5b+73m2d02H9p&#10;fXuz7J5ARLvEPxh+9VkdSnY6+4lMEL2GJFWPjHKQJiAYSDPFw1lDtn4AWRby/wflDwAAAP//AwBQ&#10;SwECLQAUAAYACAAAACEAtoM4kv4AAADhAQAAEwAAAAAAAAAAAAAAAAAAAAAAW0NvbnRlbnRfVHlw&#10;ZXNdLnhtbFBLAQItABQABgAIAAAAIQA4/SH/1gAAAJQBAAALAAAAAAAAAAAAAAAAAC8BAABfcmVs&#10;cy8ucmVsc1BLAQItABQABgAIAAAAIQBxOMaBLAIAAFgEAAAOAAAAAAAAAAAAAAAAAC4CAABkcnMv&#10;ZTJvRG9jLnhtbFBLAQItABQABgAIAAAAIQDu7t9Y3QAAAAkBAAAPAAAAAAAAAAAAAAAAAIYEAABk&#10;cnMvZG93bnJldi54bWxQSwUGAAAAAAQABADzAAAAkAUAAAAA&#10;">
                <v:textbox style="mso-fit-shape-to-text:t">
                  <w:txbxContent>
                    <w:p w14:paraId="1F18B2DB" w14:textId="77777777" w:rsidR="00BE7193" w:rsidRPr="00E50595" w:rsidRDefault="00BE7193" w:rsidP="00BE7193">
                      <w:pPr>
                        <w:spacing w:after="0" w:line="240" w:lineRule="auto"/>
                        <w:jc w:val="center"/>
                        <w:rPr>
                          <w:rFonts w:cs="Times New Roman"/>
                          <w:lang w:val="en-US"/>
                        </w:rPr>
                      </w:pPr>
                      <w:r w:rsidRPr="00E50595">
                        <w:rPr>
                          <w:rFonts w:cs="Times New Roman"/>
                          <w:lang w:val="en-US"/>
                        </w:rPr>
                        <w:t xml:space="preserve">Full-text articles </w:t>
                      </w:r>
                      <w:r>
                        <w:rPr>
                          <w:rFonts w:cs="Times New Roman"/>
                          <w:lang w:val="en-US"/>
                        </w:rPr>
                        <w:t xml:space="preserve">assessed </w:t>
                      </w:r>
                      <w:r w:rsidRPr="00E50595">
                        <w:rPr>
                          <w:rFonts w:cs="Times New Roman"/>
                          <w:lang w:val="en-US"/>
                        </w:rPr>
                        <w:t xml:space="preserve">for </w:t>
                      </w:r>
                      <w:r>
                        <w:rPr>
                          <w:rFonts w:cs="Times New Roman"/>
                          <w:lang w:val="en-US"/>
                        </w:rPr>
                        <w:t>eligibility</w:t>
                      </w:r>
                      <w:r w:rsidRPr="00E50595">
                        <w:rPr>
                          <w:rFonts w:cs="Times New Roman"/>
                          <w:lang w:val="en-US"/>
                        </w:rPr>
                        <w:t xml:space="preserve"> (n=</w:t>
                      </w:r>
                      <w:r>
                        <w:rPr>
                          <w:rFonts w:cs="Times New Roman"/>
                          <w:lang w:val="en-US"/>
                        </w:rPr>
                        <w:t>64</w:t>
                      </w:r>
                      <w:r w:rsidRPr="00E50595">
                        <w:rPr>
                          <w:rFonts w:cs="Times New Roman"/>
                          <w:lang w:val="en-US"/>
                        </w:rPr>
                        <w:t>)</w:t>
                      </w:r>
                    </w:p>
                  </w:txbxContent>
                </v:textbox>
              </v:shape>
            </w:pict>
          </mc:Fallback>
        </mc:AlternateContent>
      </w:r>
    </w:p>
    <w:p w14:paraId="4B77ECC0" w14:textId="77777777" w:rsidR="00BE7193" w:rsidRDefault="00BE7193" w:rsidP="00BE7193">
      <w:pPr>
        <w:rPr>
          <w:lang w:val="en-US"/>
        </w:rPr>
      </w:pPr>
      <w:r>
        <w:rPr>
          <w:noProof/>
        </w:rPr>
        <mc:AlternateContent>
          <mc:Choice Requires="wps">
            <w:drawing>
              <wp:anchor distT="0" distB="0" distL="114300" distR="114300" simplePos="0" relativeHeight="251660288" behindDoc="0" locked="0" layoutInCell="1" allowOverlap="1" wp14:anchorId="1A6135E3" wp14:editId="1E5D0D40">
                <wp:simplePos x="0" y="0"/>
                <wp:positionH relativeFrom="column">
                  <wp:posOffset>2575560</wp:posOffset>
                </wp:positionH>
                <wp:positionV relativeFrom="paragraph">
                  <wp:posOffset>215265</wp:posOffset>
                </wp:positionV>
                <wp:extent cx="635" cy="868680"/>
                <wp:effectExtent l="60960" t="16510" r="62230" b="19685"/>
                <wp:wrapNone/>
                <wp:docPr id="4" name="AutoShape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868680"/>
                        </a:xfrm>
                        <a:prstGeom prst="straightConnector1">
                          <a:avLst/>
                        </a:prstGeom>
                        <a:noFill/>
                        <a:ln w="1587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284269F" id="AutoShape 34" o:spid="_x0000_s1026" type="#_x0000_t32" style="position:absolute;margin-left:202.8pt;margin-top:16.95pt;width:.05pt;height:68.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nl+b4wEAAKEDAAAOAAAAZHJzL2Uyb0RvYy54bWysU8Fu2zAMvQ/YPwi6L07aJguMOMWQrrt0&#10;W4B2H8BIsi1MFgVKiZO/H6WmabfdhtmAQIrkI/lIrW6PgxMHQ9Gib+RsMpXCeIXa+q6RP57uPyyl&#10;iAm8BofeNPJkorxdv3+3GkNtrrBHpw0JBvGxHkMj+5RCXVVR9WaAOMFgPBtbpAESq9RVmmBk9MFV&#10;V9PpohqRdCBUJka+vXs2ynXBb1uj0ve2jSYJ10iuLZWTyrnLZ7VeQd0RhN6qcxnwD1UMYD0nvUDd&#10;QQKxJ/sX1GAVYcQ2TRQOFbatVab0wN3Mpn9089hDMKUXJieGC03x/8Gqb4ctCasbeSOFh4FH9Gmf&#10;sGQW1zeZnzHEmt02fku5Q3X0j+EB1c8oPG568J0p3k+nwMGzHFH9FpKVGDjLbvyKmn2AExSyji0N&#10;GZJpEMcyk9NlJuaYhOLLxfVcCsX3ywX/ZWAV1C+RgWL6YnAQWWhkTAS269MGvefRI81KHjg8xJTr&#10;gvolIKf1eG+dKxvgvBi5+Pny47xERHRWZ2v2i9TtNo7EAfISla90yZa3boR7rwtab0B/PssJrGNZ&#10;pEJPIsuEOSNzusFoKZzhd5Ol5/qcP9OXGXvmfof6tKVszkzyHpRGzjubF+2tXrxeX9b6FwAAAP//&#10;AwBQSwMEFAAGAAgAAAAhAJs81+fgAAAACgEAAA8AAABkcnMvZG93bnJldi54bWxMj8FKxDAQhu+C&#10;7xBG8LLsJlrdam26iCAIsoJdwT1mm5hWm0lJsm19e8eTHmfm45/vLzez69loQuw8SrhYCWAGG687&#10;tBLedo/LG2AxKdSq92gkfJsIm+r0pFSF9hO+mrFOllEIxkJJaFMaCs5j0xqn4soPBun24YNTicZg&#10;uQ5qonDX80sh1typDulDqwbz0Jrmqz46CeppvwhYj8922mcZn7YL+/75IuX52Xx/ByyZOf3B8KtP&#10;6lCR08EfUUfWS7gS12tCJWTZLTACaJEDOxCZixx4VfL/FaofAAAA//8DAFBLAQItABQABgAIAAAA&#10;IQC2gziS/gAAAOEBAAATAAAAAAAAAAAAAAAAAAAAAABbQ29udGVudF9UeXBlc10ueG1sUEsBAi0A&#10;FAAGAAgAAAAhADj9If/WAAAAlAEAAAsAAAAAAAAAAAAAAAAALwEAAF9yZWxzLy5yZWxzUEsBAi0A&#10;FAAGAAgAAAAhABCeX5vjAQAAoQMAAA4AAAAAAAAAAAAAAAAALgIAAGRycy9lMm9Eb2MueG1sUEsB&#10;Ai0AFAAGAAgAAAAhAJs81+fgAAAACgEAAA8AAAAAAAAAAAAAAAAAPQQAAGRycy9kb3ducmV2Lnht&#10;bFBLBQYAAAAABAAEAPMAAABKBQAAAAA=&#10;" strokeweight="1.25pt">
                <v:stroke endarrow="block"/>
              </v:shape>
            </w:pict>
          </mc:Fallback>
        </mc:AlternateContent>
      </w:r>
      <w:r>
        <w:rPr>
          <w:noProof/>
        </w:rPr>
        <mc:AlternateContent>
          <mc:Choice Requires="wps">
            <w:drawing>
              <wp:anchor distT="0" distB="0" distL="114300" distR="114300" simplePos="0" relativeHeight="251648000" behindDoc="0" locked="0" layoutInCell="1" allowOverlap="1" wp14:anchorId="72D2042C" wp14:editId="7DF70776">
                <wp:simplePos x="0" y="0"/>
                <wp:positionH relativeFrom="column">
                  <wp:posOffset>3799840</wp:posOffset>
                </wp:positionH>
                <wp:positionV relativeFrom="paragraph">
                  <wp:posOffset>111125</wp:posOffset>
                </wp:positionV>
                <wp:extent cx="2285365" cy="1386205"/>
                <wp:effectExtent l="8255" t="13970" r="11430" b="9525"/>
                <wp:wrapNone/>
                <wp:docPr id="3"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5365" cy="1386205"/>
                        </a:xfrm>
                        <a:prstGeom prst="rect">
                          <a:avLst/>
                        </a:prstGeom>
                        <a:solidFill>
                          <a:srgbClr val="FFFFFF"/>
                        </a:solidFill>
                        <a:ln w="9525">
                          <a:solidFill>
                            <a:srgbClr val="000000"/>
                          </a:solidFill>
                          <a:miter lim="800000"/>
                          <a:headEnd/>
                          <a:tailEnd/>
                        </a:ln>
                      </wps:spPr>
                      <wps:txbx>
                        <w:txbxContent>
                          <w:p w14:paraId="2FECA066" w14:textId="77777777" w:rsidR="00BE7193" w:rsidRPr="00E50595" w:rsidRDefault="00BE7193" w:rsidP="00BE7193">
                            <w:pPr>
                              <w:spacing w:after="0" w:line="240" w:lineRule="auto"/>
                              <w:jc w:val="center"/>
                              <w:rPr>
                                <w:rFonts w:cs="Times New Roman"/>
                                <w:lang w:val="en-US"/>
                              </w:rPr>
                            </w:pPr>
                            <w:r>
                              <w:rPr>
                                <w:rFonts w:cs="Times New Roman"/>
                                <w:lang w:val="en-US"/>
                              </w:rPr>
                              <w:t>Studies e</w:t>
                            </w:r>
                            <w:r w:rsidRPr="00E50595">
                              <w:rPr>
                                <w:rFonts w:cs="Times New Roman"/>
                                <w:lang w:val="en-US"/>
                              </w:rPr>
                              <w:t>xcluded</w:t>
                            </w:r>
                            <w:r>
                              <w:rPr>
                                <w:rFonts w:cs="Times New Roman"/>
                                <w:lang w:val="en-US"/>
                              </w:rPr>
                              <w:t xml:space="preserve"> (n=25)</w:t>
                            </w:r>
                          </w:p>
                          <w:p w14:paraId="23D24405" w14:textId="77777777" w:rsidR="00BE7193" w:rsidRPr="00E50595" w:rsidRDefault="00BE7193" w:rsidP="00BE7193">
                            <w:pPr>
                              <w:spacing w:after="0" w:line="240" w:lineRule="auto"/>
                              <w:jc w:val="center"/>
                              <w:rPr>
                                <w:rFonts w:cs="Times New Roman"/>
                                <w:lang w:val="en-US"/>
                              </w:rPr>
                            </w:pPr>
                            <w:r>
                              <w:rPr>
                                <w:rFonts w:cs="Times New Roman"/>
                                <w:lang w:val="en-US"/>
                              </w:rPr>
                              <w:t>n=17</w:t>
                            </w:r>
                            <w:r w:rsidRPr="00E50595">
                              <w:rPr>
                                <w:rFonts w:cs="Times New Roman"/>
                                <w:lang w:val="en-US"/>
                              </w:rPr>
                              <w:t xml:space="preserve">, studies with </w:t>
                            </w:r>
                            <w:r>
                              <w:rPr>
                                <w:rFonts w:cs="Times New Roman"/>
                                <w:lang w:val="en-US"/>
                              </w:rPr>
                              <w:t>inappropriate outcome measurement</w:t>
                            </w:r>
                          </w:p>
                          <w:p w14:paraId="54883AEC" w14:textId="77777777" w:rsidR="00BE7193" w:rsidRDefault="00BE7193" w:rsidP="00BE7193">
                            <w:pPr>
                              <w:spacing w:after="0" w:line="240" w:lineRule="auto"/>
                              <w:jc w:val="center"/>
                              <w:rPr>
                                <w:rFonts w:cs="Times New Roman"/>
                                <w:lang w:val="en-US"/>
                              </w:rPr>
                            </w:pPr>
                            <w:r w:rsidRPr="00E50595">
                              <w:rPr>
                                <w:rFonts w:cs="Times New Roman"/>
                                <w:lang w:val="en-US"/>
                              </w:rPr>
                              <w:t>n=</w:t>
                            </w:r>
                            <w:r>
                              <w:rPr>
                                <w:rFonts w:cs="Times New Roman"/>
                                <w:lang w:val="en-US"/>
                              </w:rPr>
                              <w:t>5</w:t>
                            </w:r>
                            <w:r w:rsidRPr="00E50595">
                              <w:rPr>
                                <w:rFonts w:cs="Times New Roman"/>
                                <w:lang w:val="en-US"/>
                              </w:rPr>
                              <w:t>, studies fail</w:t>
                            </w:r>
                            <w:r>
                              <w:rPr>
                                <w:rFonts w:cs="Times New Roman"/>
                                <w:lang w:val="en-US"/>
                              </w:rPr>
                              <w:t>ing</w:t>
                            </w:r>
                            <w:r w:rsidRPr="00E50595">
                              <w:rPr>
                                <w:rFonts w:cs="Times New Roman"/>
                                <w:lang w:val="en-US"/>
                              </w:rPr>
                              <w:t xml:space="preserve"> </w:t>
                            </w:r>
                            <w:r>
                              <w:rPr>
                                <w:rFonts w:cs="Times New Roman"/>
                                <w:lang w:val="en-US"/>
                              </w:rPr>
                              <w:t xml:space="preserve">to assess </w:t>
                            </w:r>
                            <w:r w:rsidRPr="00E50595">
                              <w:rPr>
                                <w:rFonts w:cs="Times New Roman"/>
                                <w:lang w:val="en-US"/>
                              </w:rPr>
                              <w:t xml:space="preserve">exposure </w:t>
                            </w:r>
                          </w:p>
                          <w:p w14:paraId="0949580A" w14:textId="77777777" w:rsidR="00BE7193" w:rsidRPr="00E50595" w:rsidRDefault="00BE7193" w:rsidP="00BE7193">
                            <w:pPr>
                              <w:spacing w:after="0" w:line="240" w:lineRule="auto"/>
                              <w:jc w:val="center"/>
                              <w:rPr>
                                <w:rFonts w:cs="Times New Roman"/>
                                <w:lang w:val="en-US"/>
                              </w:rPr>
                            </w:pPr>
                            <w:r>
                              <w:rPr>
                                <w:rFonts w:cs="Times New Roman"/>
                                <w:lang w:val="en-US"/>
                              </w:rPr>
                              <w:t>n=3, studies did not provide HR</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72D2042C" id="Text Box 30" o:spid="_x0000_s1031" type="#_x0000_t202" style="position:absolute;margin-left:299.2pt;margin-top:8.75pt;width:179.95pt;height:109.15pt;z-index:25164800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wWmlLgIAAFkEAAAOAAAAZHJzL2Uyb0RvYy54bWysVNuO2yAQfa/Uf0C8N3acS7NWnNU221SV&#10;thdptx8wxthGxUCBxE6/vgNOsuntpaofEAPDmZlzZry+HTpJDtw6oVVBp5OUEq6YroRqCvrlafdq&#10;RYnzoCqQWvGCHrmjt5uXL9a9yXmmWy0rbgmCKJf3pqCt9yZPEsda3oGbaMMVXtbaduDRtE1SWegR&#10;vZNJlqbLpNe2MlYz7hye3o+XdBPx65oz/6muHfdEFhRz83G1cS3DmmzWkDcWTCvYKQ34hyw6EAqD&#10;XqDuwQPZW/EbVCeY1U7XfsJ0l+i6FozHGrCaafpLNY8tGB5rQXKcudDk/h8s+3j4bImoCjqjREGH&#10;Ej3xwZM3eiCzSE9vXI5ejwb9/IDnKHMs1ZkHzb46ovS2BdXwO2t133KoML1pIDa5ehoEcbkLIGX/&#10;QVcYB/ZeR6Chtl3gDtkgiI4yHS/ShFwYHmbZajFbLihheDedrZZZuogxID8/N9b5d1x3JGwKalH7&#10;CA+HB+dDOpCfXUI0p6WodkLKaNim3EpLDoB9sovfCf0nN6lIX9CbRbYYGfgrRBq/P0F0wmPDS9EV&#10;dHVxgjzw9lZVsR09CDnuMWWpTkQG7kYW/VAOUbLIQOC11NURmbV67G+cR9y02n6npMfeLqj7tgfL&#10;KZHvFapzM53PwzBEY754naFhr2/K6xtQDKEK6ikZt1s/DtDeWNG0GOncD3eo6E5Erp+zOqWP/Rsl&#10;OM1aGJBrO3o9/xE2PwAAAP//AwBQSwMEFAAGAAgAAAAhAKtnL3feAAAACgEAAA8AAABkcnMvZG93&#10;bnJldi54bWxMj8FOwzAQRO9I/IO1SFwq6tDgkoY4FVTqiVNDubvxkkTE6xC7bfr3LKdyXM3TzNti&#10;PblenHAMnScNj/MEBFLtbUeNhv3H9iEDEaIha3pPqOGCAdbl7U1hcuvPtMNTFRvBJRRyo6GNccil&#10;DHWLzoS5H5A4+/KjM5HPsZF2NGcud71cJMlSOtMRL7RmwE2L9Xd1dBqWP1U6e/+0M9pdtm9j7ZTd&#10;7JXW93fT6wuIiFO8wvCnz+pQstPBH8kG0WtQq+yJUQ6eFQgGVipLQRw0LFKVgSwL+f+F8hcAAP//&#10;AwBQSwECLQAUAAYACAAAACEAtoM4kv4AAADhAQAAEwAAAAAAAAAAAAAAAAAAAAAAW0NvbnRlbnRf&#10;VHlwZXNdLnhtbFBLAQItABQABgAIAAAAIQA4/SH/1gAAAJQBAAALAAAAAAAAAAAAAAAAAC8BAABf&#10;cmVscy8ucmVsc1BLAQItABQABgAIAAAAIQAPwWmlLgIAAFkEAAAOAAAAAAAAAAAAAAAAAC4CAABk&#10;cnMvZTJvRG9jLnhtbFBLAQItABQABgAIAAAAIQCrZy933gAAAAoBAAAPAAAAAAAAAAAAAAAAAIgE&#10;AABkcnMvZG93bnJldi54bWxQSwUGAAAAAAQABADzAAAAkwUAAAAA&#10;">
                <v:textbox style="mso-fit-shape-to-text:t">
                  <w:txbxContent>
                    <w:p w14:paraId="2FECA066" w14:textId="77777777" w:rsidR="00BE7193" w:rsidRPr="00E50595" w:rsidRDefault="00BE7193" w:rsidP="00BE7193">
                      <w:pPr>
                        <w:spacing w:after="0" w:line="240" w:lineRule="auto"/>
                        <w:jc w:val="center"/>
                        <w:rPr>
                          <w:rFonts w:cs="Times New Roman"/>
                          <w:lang w:val="en-US"/>
                        </w:rPr>
                      </w:pPr>
                      <w:r>
                        <w:rPr>
                          <w:rFonts w:cs="Times New Roman"/>
                          <w:lang w:val="en-US"/>
                        </w:rPr>
                        <w:t>Studies e</w:t>
                      </w:r>
                      <w:r w:rsidRPr="00E50595">
                        <w:rPr>
                          <w:rFonts w:cs="Times New Roman"/>
                          <w:lang w:val="en-US"/>
                        </w:rPr>
                        <w:t>xcluded</w:t>
                      </w:r>
                      <w:r>
                        <w:rPr>
                          <w:rFonts w:cs="Times New Roman"/>
                          <w:lang w:val="en-US"/>
                        </w:rPr>
                        <w:t xml:space="preserve"> (n=25)</w:t>
                      </w:r>
                    </w:p>
                    <w:p w14:paraId="23D24405" w14:textId="77777777" w:rsidR="00BE7193" w:rsidRPr="00E50595" w:rsidRDefault="00BE7193" w:rsidP="00BE7193">
                      <w:pPr>
                        <w:spacing w:after="0" w:line="240" w:lineRule="auto"/>
                        <w:jc w:val="center"/>
                        <w:rPr>
                          <w:rFonts w:cs="Times New Roman"/>
                          <w:lang w:val="en-US"/>
                        </w:rPr>
                      </w:pPr>
                      <w:r>
                        <w:rPr>
                          <w:rFonts w:cs="Times New Roman"/>
                          <w:lang w:val="en-US"/>
                        </w:rPr>
                        <w:t>n=17</w:t>
                      </w:r>
                      <w:r w:rsidRPr="00E50595">
                        <w:rPr>
                          <w:rFonts w:cs="Times New Roman"/>
                          <w:lang w:val="en-US"/>
                        </w:rPr>
                        <w:t xml:space="preserve">, studies with </w:t>
                      </w:r>
                      <w:r>
                        <w:rPr>
                          <w:rFonts w:cs="Times New Roman"/>
                          <w:lang w:val="en-US"/>
                        </w:rPr>
                        <w:t>inappropriate outcome measurement</w:t>
                      </w:r>
                    </w:p>
                    <w:p w14:paraId="54883AEC" w14:textId="77777777" w:rsidR="00BE7193" w:rsidRDefault="00BE7193" w:rsidP="00BE7193">
                      <w:pPr>
                        <w:spacing w:after="0" w:line="240" w:lineRule="auto"/>
                        <w:jc w:val="center"/>
                        <w:rPr>
                          <w:rFonts w:cs="Times New Roman"/>
                          <w:lang w:val="en-US"/>
                        </w:rPr>
                      </w:pPr>
                      <w:r w:rsidRPr="00E50595">
                        <w:rPr>
                          <w:rFonts w:cs="Times New Roman"/>
                          <w:lang w:val="en-US"/>
                        </w:rPr>
                        <w:t>n=</w:t>
                      </w:r>
                      <w:r>
                        <w:rPr>
                          <w:rFonts w:cs="Times New Roman"/>
                          <w:lang w:val="en-US"/>
                        </w:rPr>
                        <w:t>5</w:t>
                      </w:r>
                      <w:r w:rsidRPr="00E50595">
                        <w:rPr>
                          <w:rFonts w:cs="Times New Roman"/>
                          <w:lang w:val="en-US"/>
                        </w:rPr>
                        <w:t>, studies fail</w:t>
                      </w:r>
                      <w:r>
                        <w:rPr>
                          <w:rFonts w:cs="Times New Roman"/>
                          <w:lang w:val="en-US"/>
                        </w:rPr>
                        <w:t>ing</w:t>
                      </w:r>
                      <w:r w:rsidRPr="00E50595">
                        <w:rPr>
                          <w:rFonts w:cs="Times New Roman"/>
                          <w:lang w:val="en-US"/>
                        </w:rPr>
                        <w:t xml:space="preserve"> </w:t>
                      </w:r>
                      <w:r>
                        <w:rPr>
                          <w:rFonts w:cs="Times New Roman"/>
                          <w:lang w:val="en-US"/>
                        </w:rPr>
                        <w:t xml:space="preserve">to assess </w:t>
                      </w:r>
                      <w:r w:rsidRPr="00E50595">
                        <w:rPr>
                          <w:rFonts w:cs="Times New Roman"/>
                          <w:lang w:val="en-US"/>
                        </w:rPr>
                        <w:t xml:space="preserve">exposure </w:t>
                      </w:r>
                    </w:p>
                    <w:p w14:paraId="0949580A" w14:textId="77777777" w:rsidR="00BE7193" w:rsidRPr="00E50595" w:rsidRDefault="00BE7193" w:rsidP="00BE7193">
                      <w:pPr>
                        <w:spacing w:after="0" w:line="240" w:lineRule="auto"/>
                        <w:jc w:val="center"/>
                        <w:rPr>
                          <w:rFonts w:cs="Times New Roman"/>
                          <w:lang w:val="en-US"/>
                        </w:rPr>
                      </w:pPr>
                      <w:r>
                        <w:rPr>
                          <w:rFonts w:cs="Times New Roman"/>
                          <w:lang w:val="en-US"/>
                        </w:rPr>
                        <w:t>n=3, studies did not provide HR</w:t>
                      </w:r>
                    </w:p>
                  </w:txbxContent>
                </v:textbox>
              </v:shape>
            </w:pict>
          </mc:Fallback>
        </mc:AlternateContent>
      </w:r>
    </w:p>
    <w:p w14:paraId="52C2621B" w14:textId="77777777" w:rsidR="00BE7193" w:rsidRDefault="00BE7193" w:rsidP="00BE7193">
      <w:pPr>
        <w:rPr>
          <w:lang w:val="en-US"/>
        </w:rPr>
      </w:pPr>
    </w:p>
    <w:p w14:paraId="063A9648" w14:textId="77777777" w:rsidR="00BE7193" w:rsidRDefault="00BE7193" w:rsidP="00BE7193">
      <w:pPr>
        <w:rPr>
          <w:lang w:val="en-US"/>
        </w:rPr>
      </w:pPr>
      <w:r>
        <w:rPr>
          <w:noProof/>
        </w:rPr>
        <mc:AlternateContent>
          <mc:Choice Requires="wps">
            <w:drawing>
              <wp:anchor distT="0" distB="0" distL="114300" distR="114300" simplePos="0" relativeHeight="251645952" behindDoc="0" locked="0" layoutInCell="1" allowOverlap="1" wp14:anchorId="08E64743" wp14:editId="05487F87">
                <wp:simplePos x="0" y="0"/>
                <wp:positionH relativeFrom="column">
                  <wp:posOffset>2590800</wp:posOffset>
                </wp:positionH>
                <wp:positionV relativeFrom="paragraph">
                  <wp:posOffset>8890</wp:posOffset>
                </wp:positionV>
                <wp:extent cx="1209040" cy="0"/>
                <wp:effectExtent l="19050" t="56515" r="10160" b="57785"/>
                <wp:wrapNone/>
                <wp:docPr id="2" name="AutoShape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209040" cy="0"/>
                        </a:xfrm>
                        <a:prstGeom prst="straightConnector1">
                          <a:avLst/>
                        </a:prstGeom>
                        <a:noFill/>
                        <a:ln w="1587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760FAF8" id="AutoShape 38" o:spid="_x0000_s1026" type="#_x0000_t32" style="position:absolute;margin-left:204pt;margin-top:.7pt;width:95.2pt;height:0;flip:x;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X7kg5wEAAKoDAAAOAAAAZHJzL2Uyb0RvYy54bWysU8Fu2zAMvQ/YPwi6L3aydcuMOMWQrtuh&#10;2wK0+wBFkm1hkihQSuz8/SglS7vtVtQHgTL5HslHanU9OcsOGqMB3/L5rOZMewnK+L7lPx9u3yw5&#10;i0l4JSx43fKjjvx6/frVagyNXsAAVmlkROJjM4aWDymFpqqiHLQTcQZBe3J2gE4kumJfKRQjsTtb&#10;Ler6fTUCqoAgdYz09+bk5OvC33Vaph9dF3VituVUWyonlnOXz2q9Ek2PIgxGnssQz6jCCeMp6YXq&#10;RiTB9mj+o3JGIkTo0kyCq6DrjNSlB+pmXv/Tzf0ggi69kDgxXGSKL0crvx+2yIxq+YIzLxyN6NM+&#10;QcnM3i6zPmOIDYVt/BZzh3Ly9+EO5K/IPGwG4Xtdoh+OgcDzjKj+guRLDJRlN34DRTGCEhSxpg4d&#10;66wJXzMwk5MgbCrTOV6mo6fEJP2cL+qP9Tsaovzjq0STKTIwYExfNDiWjZbHhML0Q9qA97QDgCd6&#10;cbiLKRf4CMhgD7fG2rIK1rORUl0tP1yVgiJYo7I3x0XsdxuL7CDyNpWvtEuep2EIe68K26CF+ny2&#10;kzCWbJaKTgkNKWc1z+mcVpxZTQ8oW6f6rD/rmKU7DWEH6rjF7M6S0kKURs7Lmzfu6b1EPT6x9W8A&#10;AAD//wMAUEsDBBQABgAIAAAAIQALia763QAAAAcBAAAPAAAAZHJzL2Rvd25yZXYueG1sTI/LTsNA&#10;DEX3SPzDyEjs6ISqhRAyqRBSFywQ9EHF0k2cB2Q8UWbaBL4ew4bufHWs6+N0MdpWHan3jWMD15MI&#10;FHHuioYrA9vN8ioG5QNyga1jMvBFHhbZ+VmKSeEGXtFxHSolJewTNFCH0CVa+7wmi37iOmJhpest&#10;Bol9pYseBym3rZ5G0Y222LBcqLGjx5ryz/XBGlh9bMrlM759v+6mw/vtSz4vd/rJmMuL8eEeVKAx&#10;/C/Dr76oQyZOe3fgwqvWwCyK5ZcgYAZK+PwulmH/l3WW6lP/7AcAAP//AwBQSwECLQAUAAYACAAA&#10;ACEAtoM4kv4AAADhAQAAEwAAAAAAAAAAAAAAAAAAAAAAW0NvbnRlbnRfVHlwZXNdLnhtbFBLAQIt&#10;ABQABgAIAAAAIQA4/SH/1gAAAJQBAAALAAAAAAAAAAAAAAAAAC8BAABfcmVscy8ucmVsc1BLAQIt&#10;ABQABgAIAAAAIQBwX7kg5wEAAKoDAAAOAAAAAAAAAAAAAAAAAC4CAABkcnMvZTJvRG9jLnhtbFBL&#10;AQItABQABgAIAAAAIQALia763QAAAAcBAAAPAAAAAAAAAAAAAAAAAEEEAABkcnMvZG93bnJldi54&#10;bWxQSwUGAAAAAAQABADzAAAASwUAAAAA&#10;" strokeweight="1.25pt">
                <v:stroke endarrow="block"/>
              </v:shape>
            </w:pict>
          </mc:Fallback>
        </mc:AlternateContent>
      </w:r>
    </w:p>
    <w:p w14:paraId="10A3EDEC" w14:textId="77777777" w:rsidR="00BE7193" w:rsidRDefault="00BE7193" w:rsidP="00BE7193">
      <w:pPr>
        <w:rPr>
          <w:lang w:val="en-US"/>
        </w:rPr>
      </w:pPr>
      <w:r>
        <w:rPr>
          <w:noProof/>
        </w:rPr>
        <mc:AlternateContent>
          <mc:Choice Requires="wps">
            <w:drawing>
              <wp:anchor distT="0" distB="0" distL="114300" distR="114300" simplePos="0" relativeHeight="251658240" behindDoc="0" locked="0" layoutInCell="1" allowOverlap="1" wp14:anchorId="49511BA2" wp14:editId="479DFB87">
                <wp:simplePos x="0" y="0"/>
                <wp:positionH relativeFrom="column">
                  <wp:posOffset>1599565</wp:posOffset>
                </wp:positionH>
                <wp:positionV relativeFrom="paragraph">
                  <wp:posOffset>121285</wp:posOffset>
                </wp:positionV>
                <wp:extent cx="2091690" cy="422275"/>
                <wp:effectExtent l="8255" t="13335" r="5080" b="12065"/>
                <wp:wrapNone/>
                <wp:docPr id="1"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1690" cy="422275"/>
                        </a:xfrm>
                        <a:prstGeom prst="rect">
                          <a:avLst/>
                        </a:prstGeom>
                        <a:solidFill>
                          <a:srgbClr val="FFFFFF"/>
                        </a:solidFill>
                        <a:ln w="9525">
                          <a:solidFill>
                            <a:srgbClr val="000000"/>
                          </a:solidFill>
                          <a:miter lim="800000"/>
                          <a:headEnd/>
                          <a:tailEnd/>
                        </a:ln>
                      </wps:spPr>
                      <wps:txbx>
                        <w:txbxContent>
                          <w:p w14:paraId="2273AD31" w14:textId="77777777" w:rsidR="00BE7193" w:rsidRPr="00E50595" w:rsidRDefault="00BE7193" w:rsidP="00BE7193">
                            <w:pPr>
                              <w:spacing w:after="0" w:line="240" w:lineRule="auto"/>
                              <w:jc w:val="center"/>
                              <w:rPr>
                                <w:rFonts w:cs="Times New Roman"/>
                                <w:lang w:val="en-US"/>
                              </w:rPr>
                            </w:pPr>
                            <w:r w:rsidRPr="00E50595">
                              <w:rPr>
                                <w:rFonts w:cs="Times New Roman"/>
                                <w:lang w:val="en-US"/>
                              </w:rPr>
                              <w:t>Stu</w:t>
                            </w:r>
                            <w:r>
                              <w:rPr>
                                <w:rFonts w:cs="Times New Roman"/>
                                <w:lang w:val="en-US"/>
                              </w:rPr>
                              <w:t xml:space="preserve">dies included in quantitative analysis </w:t>
                            </w:r>
                            <w:r w:rsidRPr="00E50595">
                              <w:rPr>
                                <w:rFonts w:cs="Times New Roman"/>
                                <w:lang w:val="en-US"/>
                              </w:rPr>
                              <w:t>(n=39)</w:t>
                            </w:r>
                          </w:p>
                        </w:txbxContent>
                      </wps:txbx>
                      <wps:bodyPr rot="0" vert="horz" wrap="square" lIns="91440" tIns="45720" rIns="91440" bIns="45720" anchor="t" anchorCtr="0" upright="1">
                        <a:spAutoFit/>
                      </wps:bodyPr>
                    </wps:wsp>
                  </a:graphicData>
                </a:graphic>
                <wp14:sizeRelH relativeFrom="margin">
                  <wp14:pctWidth>40000</wp14:pctWidth>
                </wp14:sizeRelH>
                <wp14:sizeRelV relativeFrom="margin">
                  <wp14:pctHeight>20000</wp14:pctHeight>
                </wp14:sizeRelV>
              </wp:anchor>
            </w:drawing>
          </mc:Choice>
          <mc:Fallback>
            <w:pict>
              <v:shape w14:anchorId="49511BA2" id="Text Box 29" o:spid="_x0000_s1032" type="#_x0000_t202" style="position:absolute;margin-left:125.95pt;margin-top:9.55pt;width:164.7pt;height:33.25pt;z-index:251658240;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cPXkLAIAAFgEAAAOAAAAZHJzL2Uyb0RvYy54bWysVMGO0zAQvSPxD5bvNGnUdrdR09XSpQhp&#10;WZB2+YCJ4yQWjm1st0n5esZO242AEyIHy+MZv3l+M5PN3dBJcuTWCa0KOp+llHDFdCVUU9BvL/t3&#10;t5Q4D6oCqRUv6Ik7erd9+2bTm5xnutWy4pYgiHJ5bwraem/yJHGs5R24mTZcobPWtgOPpm2SykKP&#10;6J1MsjRdJb22lbGacefw9GF00m3Er2vO/Je6dtwTWVDk5uNq41qGNdluIG8smFawMw34BxYdCIVJ&#10;r1AP4IEcrPgDqhPMaqdrP2O6S3RdC8bjG/A18/S31zy3YHh8C4rjzFUm9/9g2dPxqyWiwtpRoqDD&#10;Er3wwZP3eiDZOsjTG5dj1LPBOD/geQgNT3XmUbPvjii9a0E1/N5a3bccKqQ3DzeTydURxwWQsv+s&#10;K8wDB68j0FDbLgCiGgTRsUyna2kCF4aHWbqer9boYuhbZFl2s4wpIL/cNtb5j1x3JGwKarH0ER2O&#10;j84HNpBfQiJ7LUW1F1JGwzblTlpyBGyTffzO6G4aJhXpC7peZstRgKnPTSHS+P0NohMe+12KrqC3&#10;1yDIg2wfVBW70YOQ4x4pS3XWMUg3iuiHcogVW4UEQeNSVycU1uqxvXEccdNq+5OSHlu7oO7HASyn&#10;RH5SWJz1fLEIsxCNxfImQ8NOPeXUA4ohVEE9JeN258f5ORgrmhYzXdrhHgu6F1HrV1Zn+ti+sQTn&#10;UQvzMbVj1OsPYfsLAAD//wMAUEsDBBQABgAIAAAAIQDAy2rb3QAAAAkBAAAPAAAAZHJzL2Rvd25y&#10;ZXYueG1sTI/BboMwEETvlfoP1lbqrTHQggjBRBFqr5GSVOp1gx2gtdcUG0L/vu6pOa7maeZtuV2M&#10;ZrMaXW9JQLyKgClqrOypFfB+envKgTmPJFFbUgJ+lINtdX9XYiHtlQ5qPvqWhRJyBQrovB8Kzl3T&#10;KYNuZQdFIbvY0aAP59hyOeI1lBvNkyjKuMGewkKHg6o71XwdJyNgOtW7+VAnnx/zXr7ss1c0qL+F&#10;eHxYdhtgXi3+H4Y//aAOVXA624mkY1pAksbrgIZgHQMLQJrHz8DOAvI0A16V/PaD6hcAAP//AwBQ&#10;SwECLQAUAAYACAAAACEAtoM4kv4AAADhAQAAEwAAAAAAAAAAAAAAAAAAAAAAW0NvbnRlbnRfVHlw&#10;ZXNdLnhtbFBLAQItABQABgAIAAAAIQA4/SH/1gAAAJQBAAALAAAAAAAAAAAAAAAAAC8BAABfcmVs&#10;cy8ucmVsc1BLAQItABQABgAIAAAAIQA3cPXkLAIAAFgEAAAOAAAAAAAAAAAAAAAAAC4CAABkcnMv&#10;ZTJvRG9jLnhtbFBLAQItABQABgAIAAAAIQDAy2rb3QAAAAkBAAAPAAAAAAAAAAAAAAAAAIYEAABk&#10;cnMvZG93bnJldi54bWxQSwUGAAAAAAQABADzAAAAkAUAAAAA&#10;">
                <v:textbox style="mso-fit-shape-to-text:t">
                  <w:txbxContent>
                    <w:p w14:paraId="2273AD31" w14:textId="77777777" w:rsidR="00BE7193" w:rsidRPr="00E50595" w:rsidRDefault="00BE7193" w:rsidP="00BE7193">
                      <w:pPr>
                        <w:spacing w:after="0" w:line="240" w:lineRule="auto"/>
                        <w:jc w:val="center"/>
                        <w:rPr>
                          <w:rFonts w:cs="Times New Roman"/>
                          <w:lang w:val="en-US"/>
                        </w:rPr>
                      </w:pPr>
                      <w:r w:rsidRPr="00E50595">
                        <w:rPr>
                          <w:rFonts w:cs="Times New Roman"/>
                          <w:lang w:val="en-US"/>
                        </w:rPr>
                        <w:t>Stu</w:t>
                      </w:r>
                      <w:r>
                        <w:rPr>
                          <w:rFonts w:cs="Times New Roman"/>
                          <w:lang w:val="en-US"/>
                        </w:rPr>
                        <w:t xml:space="preserve">dies included in quantitative analysis </w:t>
                      </w:r>
                      <w:r w:rsidRPr="00E50595">
                        <w:rPr>
                          <w:rFonts w:cs="Times New Roman"/>
                          <w:lang w:val="en-US"/>
                        </w:rPr>
                        <w:t>(n=39)</w:t>
                      </w:r>
                    </w:p>
                  </w:txbxContent>
                </v:textbox>
              </v:shape>
            </w:pict>
          </mc:Fallback>
        </mc:AlternateContent>
      </w:r>
    </w:p>
    <w:p w14:paraId="7BEB3F30" w14:textId="77777777" w:rsidR="00BE7193" w:rsidRDefault="00BE7193" w:rsidP="00BE7193">
      <w:pPr>
        <w:rPr>
          <w:lang w:val="en-US"/>
        </w:rPr>
      </w:pPr>
    </w:p>
    <w:p w14:paraId="0AE40715" w14:textId="77777777" w:rsidR="00BE7193" w:rsidRDefault="00BE7193" w:rsidP="00BE7193">
      <w:pPr>
        <w:rPr>
          <w:lang w:val="en-US"/>
        </w:rPr>
      </w:pPr>
    </w:p>
    <w:p w14:paraId="68F060CE" w14:textId="77777777" w:rsidR="00BE7193" w:rsidRDefault="00BE7193" w:rsidP="00BE7193">
      <w:pPr>
        <w:rPr>
          <w:rFonts w:ascii="Times New Roman" w:hAnsi="Times New Roman" w:cs="Times New Roman"/>
          <w:b/>
          <w:lang w:val="en-US"/>
        </w:rPr>
      </w:pPr>
    </w:p>
    <w:p w14:paraId="332DA118" w14:textId="77777777" w:rsidR="00BE7193" w:rsidRDefault="00BE7193" w:rsidP="00BE7193">
      <w:pPr>
        <w:rPr>
          <w:b/>
          <w:lang w:val="en-US"/>
        </w:rPr>
      </w:pPr>
    </w:p>
    <w:p w14:paraId="0D4F96AB" w14:textId="77777777" w:rsidR="00BE7193" w:rsidRDefault="00BE7193" w:rsidP="00BE7193">
      <w:pPr>
        <w:rPr>
          <w:b/>
          <w:lang w:val="en-US"/>
        </w:rPr>
      </w:pPr>
    </w:p>
    <w:p w14:paraId="4153E048" w14:textId="77777777" w:rsidR="00BE7193" w:rsidRDefault="00BE7193" w:rsidP="00BE7193">
      <w:pPr>
        <w:rPr>
          <w:b/>
          <w:lang w:val="en-US"/>
        </w:rPr>
      </w:pPr>
    </w:p>
    <w:p w14:paraId="49D012E8" w14:textId="77777777" w:rsidR="00BE7193" w:rsidRDefault="00BE7193" w:rsidP="00BE7193">
      <w:pPr>
        <w:rPr>
          <w:b/>
          <w:lang w:val="en-US"/>
        </w:rPr>
      </w:pPr>
    </w:p>
    <w:p w14:paraId="4F3D96EE" w14:textId="08D40FF1" w:rsidR="00BE7193" w:rsidRPr="00BE7193" w:rsidRDefault="00BE7193" w:rsidP="00084D64">
      <w:pPr>
        <w:spacing w:line="480" w:lineRule="auto"/>
        <w:jc w:val="both"/>
        <w:rPr>
          <w:rFonts w:ascii="Calibri" w:eastAsia="Calibri" w:hAnsi="Calibri" w:cs="Times New Roman"/>
          <w:bCs/>
          <w:sz w:val="24"/>
          <w:lang w:val="en-US"/>
        </w:rPr>
      </w:pPr>
    </w:p>
    <w:p w14:paraId="4A743E1B" w14:textId="687F7C6E" w:rsidR="00BE7193" w:rsidRDefault="00BE7193" w:rsidP="00084D64">
      <w:pPr>
        <w:spacing w:line="480" w:lineRule="auto"/>
        <w:jc w:val="both"/>
        <w:rPr>
          <w:rFonts w:ascii="Calibri" w:eastAsia="Calibri" w:hAnsi="Calibri" w:cs="Times New Roman"/>
          <w:bCs/>
          <w:sz w:val="24"/>
          <w:lang w:val="en-GB"/>
        </w:rPr>
      </w:pPr>
    </w:p>
    <w:p w14:paraId="7DD57401" w14:textId="00D047B9" w:rsidR="00BE7193" w:rsidRDefault="00BE7193" w:rsidP="00084D64">
      <w:pPr>
        <w:spacing w:line="480" w:lineRule="auto"/>
        <w:jc w:val="both"/>
        <w:rPr>
          <w:rFonts w:ascii="Calibri" w:eastAsia="Calibri" w:hAnsi="Calibri" w:cs="Times New Roman"/>
          <w:bCs/>
          <w:sz w:val="24"/>
          <w:lang w:val="en-GB"/>
        </w:rPr>
      </w:pPr>
    </w:p>
    <w:p w14:paraId="515C3356" w14:textId="592A4DBF" w:rsidR="00BE7193" w:rsidRDefault="00BE7193" w:rsidP="00084D64">
      <w:pPr>
        <w:spacing w:line="480" w:lineRule="auto"/>
        <w:jc w:val="both"/>
        <w:rPr>
          <w:rFonts w:ascii="Calibri" w:eastAsia="Calibri" w:hAnsi="Calibri" w:cs="Times New Roman"/>
          <w:bCs/>
          <w:sz w:val="24"/>
          <w:lang w:val="en-GB"/>
        </w:rPr>
      </w:pPr>
    </w:p>
    <w:p w14:paraId="46F58615" w14:textId="5425AA78" w:rsidR="00BE7193" w:rsidRDefault="00BE7193" w:rsidP="00084D64">
      <w:pPr>
        <w:spacing w:line="480" w:lineRule="auto"/>
        <w:jc w:val="both"/>
        <w:rPr>
          <w:rFonts w:ascii="Calibri" w:eastAsia="Calibri" w:hAnsi="Calibri" w:cs="Times New Roman"/>
          <w:bCs/>
          <w:sz w:val="24"/>
          <w:lang w:val="en-GB"/>
        </w:rPr>
      </w:pPr>
    </w:p>
    <w:p w14:paraId="4409AB70" w14:textId="4202CC77" w:rsidR="00BE7193" w:rsidRDefault="00BE7193" w:rsidP="00084D64">
      <w:pPr>
        <w:spacing w:line="480" w:lineRule="auto"/>
        <w:jc w:val="both"/>
        <w:rPr>
          <w:rFonts w:ascii="Calibri" w:eastAsia="Calibri" w:hAnsi="Calibri" w:cs="Times New Roman"/>
          <w:bCs/>
          <w:sz w:val="24"/>
          <w:lang w:val="en-GB"/>
        </w:rPr>
      </w:pPr>
    </w:p>
    <w:p w14:paraId="006AD6D6" w14:textId="1DC08EE9" w:rsidR="00BE7193" w:rsidRDefault="00BE7193" w:rsidP="00084D64">
      <w:pPr>
        <w:spacing w:line="480" w:lineRule="auto"/>
        <w:jc w:val="both"/>
        <w:rPr>
          <w:rFonts w:ascii="Calibri" w:eastAsia="Calibri" w:hAnsi="Calibri" w:cs="Times New Roman"/>
          <w:bCs/>
          <w:sz w:val="24"/>
          <w:lang w:val="en-GB"/>
        </w:rPr>
      </w:pPr>
    </w:p>
    <w:p w14:paraId="7F3738D7" w14:textId="048C7E4B" w:rsidR="00BE7193" w:rsidRDefault="00BE7193" w:rsidP="00084D64">
      <w:pPr>
        <w:spacing w:line="480" w:lineRule="auto"/>
        <w:jc w:val="both"/>
        <w:rPr>
          <w:rFonts w:ascii="Calibri" w:eastAsia="Calibri" w:hAnsi="Calibri" w:cs="Times New Roman"/>
          <w:bCs/>
          <w:sz w:val="24"/>
          <w:lang w:val="en-GB"/>
        </w:rPr>
      </w:pPr>
    </w:p>
    <w:p w14:paraId="1CD5A797" w14:textId="4B8B0301" w:rsidR="00BE7193" w:rsidRDefault="00BE7193" w:rsidP="00084D64">
      <w:pPr>
        <w:spacing w:line="480" w:lineRule="auto"/>
        <w:jc w:val="both"/>
        <w:rPr>
          <w:rFonts w:ascii="Calibri" w:eastAsia="Calibri" w:hAnsi="Calibri" w:cs="Times New Roman"/>
          <w:bCs/>
          <w:sz w:val="24"/>
          <w:lang w:val="en-GB"/>
        </w:rPr>
      </w:pPr>
    </w:p>
    <w:p w14:paraId="2EFF0B37" w14:textId="095E0C42" w:rsidR="00BE7193" w:rsidRDefault="00BE7193" w:rsidP="00084D64">
      <w:pPr>
        <w:spacing w:line="480" w:lineRule="auto"/>
        <w:jc w:val="both"/>
        <w:rPr>
          <w:rFonts w:ascii="Calibri" w:eastAsia="Calibri" w:hAnsi="Calibri" w:cs="Times New Roman"/>
          <w:bCs/>
          <w:sz w:val="24"/>
          <w:lang w:val="en-GB"/>
        </w:rPr>
      </w:pPr>
    </w:p>
    <w:p w14:paraId="7808FA31" w14:textId="0B732F2D" w:rsidR="00BE7193" w:rsidRDefault="00BE7193" w:rsidP="00084D64">
      <w:pPr>
        <w:spacing w:line="480" w:lineRule="auto"/>
        <w:jc w:val="both"/>
        <w:rPr>
          <w:rFonts w:ascii="Calibri" w:eastAsia="Calibri" w:hAnsi="Calibri" w:cs="Times New Roman"/>
          <w:bCs/>
          <w:sz w:val="24"/>
          <w:lang w:val="en-GB"/>
        </w:rPr>
      </w:pPr>
    </w:p>
    <w:p w14:paraId="5CE5911C" w14:textId="6DFCCF1D" w:rsidR="00BE7193" w:rsidRDefault="00BE7193" w:rsidP="00084D64">
      <w:pPr>
        <w:spacing w:line="480" w:lineRule="auto"/>
        <w:jc w:val="both"/>
        <w:rPr>
          <w:rFonts w:ascii="Calibri" w:eastAsia="Calibri" w:hAnsi="Calibri" w:cs="Times New Roman"/>
          <w:bCs/>
          <w:sz w:val="24"/>
          <w:lang w:val="en-GB"/>
        </w:rPr>
      </w:pPr>
    </w:p>
    <w:p w14:paraId="16A2739D" w14:textId="77777777" w:rsidR="00BE7193" w:rsidRPr="00F123D5" w:rsidRDefault="00BE7193" w:rsidP="00084D64">
      <w:pPr>
        <w:spacing w:line="480" w:lineRule="auto"/>
        <w:jc w:val="both"/>
        <w:rPr>
          <w:sz w:val="24"/>
          <w:szCs w:val="24"/>
          <w:lang w:val="en-GB"/>
        </w:rPr>
      </w:pPr>
    </w:p>
    <w:sectPr w:rsidR="00BE7193" w:rsidRPr="00F123D5" w:rsidSect="00BE7193">
      <w:pgSz w:w="11906" w:h="16838"/>
      <w:pgMar w:top="1417" w:right="1417" w:bottom="1134" w:left="1417"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Michael Leitzmann" w:date="2019-01-23T19:56:00Z" w:initials="ML">
    <w:p w14:paraId="322C2FA2" w14:textId="77777777" w:rsidR="008904CD" w:rsidRPr="008904CD" w:rsidRDefault="008904CD">
      <w:pPr>
        <w:pStyle w:val="CommentText"/>
        <w:rPr>
          <w:lang w:val="en-US"/>
        </w:rPr>
      </w:pPr>
      <w:r>
        <w:rPr>
          <w:rStyle w:val="CommentReference"/>
        </w:rPr>
        <w:annotationRef/>
      </w:r>
      <w:r w:rsidR="0079272C" w:rsidRPr="008904CD">
        <w:rPr>
          <w:lang w:val="en-US"/>
        </w:rPr>
        <w:t xml:space="preserve">We may need to briefly state our rationale </w:t>
      </w:r>
      <w:r w:rsidR="0079272C">
        <w:rPr>
          <w:lang w:val="en-US"/>
        </w:rPr>
        <w:t>for disregarding</w:t>
      </w:r>
      <w:r w:rsidR="0079272C" w:rsidRPr="008904CD">
        <w:rPr>
          <w:lang w:val="en-US"/>
        </w:rPr>
        <w:t xml:space="preserve"> those studies.</w:t>
      </w:r>
    </w:p>
  </w:comment>
  <w:comment w:id="1" w:author="Strasser Barbara" w:date="2019-01-26T14:30:00Z" w:initials="SB">
    <w:p w14:paraId="642C363C" w14:textId="77777777" w:rsidR="0068726A" w:rsidRPr="0068726A" w:rsidRDefault="0068726A">
      <w:pPr>
        <w:pStyle w:val="CommentText"/>
        <w:rPr>
          <w:lang w:val="en-US"/>
        </w:rPr>
      </w:pPr>
      <w:r>
        <w:rPr>
          <w:rStyle w:val="CommentReference"/>
        </w:rPr>
        <w:annotationRef/>
      </w:r>
      <w:r>
        <w:rPr>
          <w:lang w:val="en-US"/>
        </w:rPr>
        <w:t xml:space="preserve">We may need to add an reference or to briefly describe the conversion.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322C2FA2" w15:done="0"/>
  <w15:commentEx w15:paraId="642C363C"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322C2FA2" w16cid:durableId="225AD092"/>
  <w16cid:commentId w16cid:paraId="642C363C" w16cid:durableId="225AD093"/>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DDA69C9" w14:textId="77777777" w:rsidR="0000308C" w:rsidRDefault="0000308C" w:rsidP="008D63D2">
      <w:pPr>
        <w:spacing w:after="0" w:line="240" w:lineRule="auto"/>
      </w:pPr>
      <w:r>
        <w:separator/>
      </w:r>
    </w:p>
  </w:endnote>
  <w:endnote w:type="continuationSeparator" w:id="0">
    <w:p w14:paraId="5D5423DE" w14:textId="77777777" w:rsidR="0000308C" w:rsidRDefault="0000308C" w:rsidP="008D63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32122972"/>
      <w:docPartObj>
        <w:docPartGallery w:val="Page Numbers (Bottom of Page)"/>
        <w:docPartUnique/>
      </w:docPartObj>
    </w:sdtPr>
    <w:sdtEndPr/>
    <w:sdtContent>
      <w:p w14:paraId="713A21C5" w14:textId="77777777" w:rsidR="008D63D2" w:rsidRDefault="008D63D2">
        <w:pPr>
          <w:pStyle w:val="Footer"/>
          <w:jc w:val="right"/>
        </w:pPr>
        <w:r>
          <w:fldChar w:fldCharType="begin"/>
        </w:r>
        <w:r>
          <w:instrText>PAGE   \* MERGEFORMAT</w:instrText>
        </w:r>
        <w:r>
          <w:fldChar w:fldCharType="separate"/>
        </w:r>
        <w:r w:rsidR="007A32D8">
          <w:rPr>
            <w:noProof/>
          </w:rPr>
          <w:t>1</w:t>
        </w:r>
        <w:r>
          <w:fldChar w:fldCharType="end"/>
        </w:r>
      </w:p>
    </w:sdtContent>
  </w:sdt>
  <w:p w14:paraId="5E2E78F4" w14:textId="77777777" w:rsidR="008D63D2" w:rsidRDefault="008D63D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A1BE021" w14:textId="77777777" w:rsidR="0000308C" w:rsidRDefault="0000308C" w:rsidP="008D63D2">
      <w:pPr>
        <w:spacing w:after="0" w:line="240" w:lineRule="auto"/>
      </w:pPr>
      <w:r>
        <w:separator/>
      </w:r>
    </w:p>
  </w:footnote>
  <w:footnote w:type="continuationSeparator" w:id="0">
    <w:p w14:paraId="793353BF" w14:textId="77777777" w:rsidR="0000308C" w:rsidRDefault="0000308C" w:rsidP="008D63D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BF53A4" w14:textId="77777777" w:rsidR="008D63D2" w:rsidRDefault="008D63D2">
    <w:pPr>
      <w:pStyle w:val="Header"/>
      <w:jc w:val="right"/>
    </w:pPr>
  </w:p>
  <w:p w14:paraId="4AF8ABCB" w14:textId="77777777" w:rsidR="008D63D2" w:rsidRDefault="008D63D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C671A12"/>
    <w:multiLevelType w:val="hybridMultilevel"/>
    <w:tmpl w:val="94482B56"/>
    <w:lvl w:ilvl="0" w:tplc="995ABE2C">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 w15:restartNumberingAfterBreak="0">
    <w:nsid w:val="647E7D6E"/>
    <w:multiLevelType w:val="hybridMultilevel"/>
    <w:tmpl w:val="669CCE2A"/>
    <w:lvl w:ilvl="0" w:tplc="995ABE2C">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 w15:restartNumberingAfterBreak="0">
    <w:nsid w:val="69E963AF"/>
    <w:multiLevelType w:val="hybridMultilevel"/>
    <w:tmpl w:val="3498FCDE"/>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3" w15:restartNumberingAfterBreak="0">
    <w:nsid w:val="76880434"/>
    <w:multiLevelType w:val="hybridMultilevel"/>
    <w:tmpl w:val="D1BCD0F0"/>
    <w:lvl w:ilvl="0" w:tplc="04070015">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5BB0"/>
    <w:rsid w:val="0000308C"/>
    <w:rsid w:val="000073A9"/>
    <w:rsid w:val="00007F83"/>
    <w:rsid w:val="0001150C"/>
    <w:rsid w:val="00016540"/>
    <w:rsid w:val="0001669D"/>
    <w:rsid w:val="00021883"/>
    <w:rsid w:val="00023F38"/>
    <w:rsid w:val="00035EE7"/>
    <w:rsid w:val="000417C1"/>
    <w:rsid w:val="000456AA"/>
    <w:rsid w:val="00046A1D"/>
    <w:rsid w:val="00047A8F"/>
    <w:rsid w:val="00050838"/>
    <w:rsid w:val="00056B90"/>
    <w:rsid w:val="00061495"/>
    <w:rsid w:val="00062E0B"/>
    <w:rsid w:val="000641F7"/>
    <w:rsid w:val="000769DC"/>
    <w:rsid w:val="00076C82"/>
    <w:rsid w:val="00081ED5"/>
    <w:rsid w:val="000831E9"/>
    <w:rsid w:val="00084D64"/>
    <w:rsid w:val="0008732A"/>
    <w:rsid w:val="00093E4D"/>
    <w:rsid w:val="000A0C13"/>
    <w:rsid w:val="000A2E7A"/>
    <w:rsid w:val="000B20FD"/>
    <w:rsid w:val="000C1CC9"/>
    <w:rsid w:val="000C3129"/>
    <w:rsid w:val="000D2F9F"/>
    <w:rsid w:val="000D5B8A"/>
    <w:rsid w:val="000D5EB0"/>
    <w:rsid w:val="000D7ADC"/>
    <w:rsid w:val="000E6DAD"/>
    <w:rsid w:val="000E7AAF"/>
    <w:rsid w:val="000F0856"/>
    <w:rsid w:val="000F3DFD"/>
    <w:rsid w:val="000F626A"/>
    <w:rsid w:val="000F7BC6"/>
    <w:rsid w:val="001063EB"/>
    <w:rsid w:val="00120B29"/>
    <w:rsid w:val="001215D5"/>
    <w:rsid w:val="00121FA1"/>
    <w:rsid w:val="0012732A"/>
    <w:rsid w:val="00127663"/>
    <w:rsid w:val="0014403A"/>
    <w:rsid w:val="001459DE"/>
    <w:rsid w:val="00154C0D"/>
    <w:rsid w:val="001778A6"/>
    <w:rsid w:val="00187DEB"/>
    <w:rsid w:val="00194895"/>
    <w:rsid w:val="001A30C4"/>
    <w:rsid w:val="001A5126"/>
    <w:rsid w:val="001B0050"/>
    <w:rsid w:val="001C3A66"/>
    <w:rsid w:val="001D028B"/>
    <w:rsid w:val="001D43D9"/>
    <w:rsid w:val="001D771A"/>
    <w:rsid w:val="001E23A7"/>
    <w:rsid w:val="001F4A8B"/>
    <w:rsid w:val="001F635A"/>
    <w:rsid w:val="00200461"/>
    <w:rsid w:val="002004A0"/>
    <w:rsid w:val="002022A9"/>
    <w:rsid w:val="00202DBB"/>
    <w:rsid w:val="002033CD"/>
    <w:rsid w:val="00204B33"/>
    <w:rsid w:val="0020645D"/>
    <w:rsid w:val="0021392B"/>
    <w:rsid w:val="0021575A"/>
    <w:rsid w:val="00224F7D"/>
    <w:rsid w:val="00240D5A"/>
    <w:rsid w:val="00242BDD"/>
    <w:rsid w:val="002434D0"/>
    <w:rsid w:val="00245917"/>
    <w:rsid w:val="002528E1"/>
    <w:rsid w:val="0025453E"/>
    <w:rsid w:val="00272B82"/>
    <w:rsid w:val="002754DE"/>
    <w:rsid w:val="0027677B"/>
    <w:rsid w:val="00280EE0"/>
    <w:rsid w:val="00283DE7"/>
    <w:rsid w:val="002878FB"/>
    <w:rsid w:val="00287C42"/>
    <w:rsid w:val="00290412"/>
    <w:rsid w:val="00293F81"/>
    <w:rsid w:val="002A2D83"/>
    <w:rsid w:val="002A3FBA"/>
    <w:rsid w:val="002B3A9C"/>
    <w:rsid w:val="002C0134"/>
    <w:rsid w:val="002C31E6"/>
    <w:rsid w:val="002C4A94"/>
    <w:rsid w:val="002D5623"/>
    <w:rsid w:val="002F0711"/>
    <w:rsid w:val="002F49CD"/>
    <w:rsid w:val="003000C4"/>
    <w:rsid w:val="003033B6"/>
    <w:rsid w:val="003058C3"/>
    <w:rsid w:val="00314624"/>
    <w:rsid w:val="00317C2A"/>
    <w:rsid w:val="00321E1D"/>
    <w:rsid w:val="00325EEA"/>
    <w:rsid w:val="00327A8D"/>
    <w:rsid w:val="00331F49"/>
    <w:rsid w:val="00353B7C"/>
    <w:rsid w:val="00354999"/>
    <w:rsid w:val="003573A4"/>
    <w:rsid w:val="00365AEC"/>
    <w:rsid w:val="003665E9"/>
    <w:rsid w:val="00376806"/>
    <w:rsid w:val="0038143A"/>
    <w:rsid w:val="00383255"/>
    <w:rsid w:val="003925A7"/>
    <w:rsid w:val="003A272A"/>
    <w:rsid w:val="003A38B8"/>
    <w:rsid w:val="003A7DD0"/>
    <w:rsid w:val="003C0FF2"/>
    <w:rsid w:val="003D04FA"/>
    <w:rsid w:val="003D578D"/>
    <w:rsid w:val="003D5B61"/>
    <w:rsid w:val="003D7D65"/>
    <w:rsid w:val="003E0AF9"/>
    <w:rsid w:val="00402E06"/>
    <w:rsid w:val="00430F2C"/>
    <w:rsid w:val="004321FB"/>
    <w:rsid w:val="004341B6"/>
    <w:rsid w:val="00436137"/>
    <w:rsid w:val="00436C94"/>
    <w:rsid w:val="00442B3E"/>
    <w:rsid w:val="00452405"/>
    <w:rsid w:val="0045313F"/>
    <w:rsid w:val="00454C09"/>
    <w:rsid w:val="00455539"/>
    <w:rsid w:val="00460F91"/>
    <w:rsid w:val="004709E6"/>
    <w:rsid w:val="00482D39"/>
    <w:rsid w:val="0048498A"/>
    <w:rsid w:val="004A0504"/>
    <w:rsid w:val="004A11DC"/>
    <w:rsid w:val="004A1A90"/>
    <w:rsid w:val="004A4232"/>
    <w:rsid w:val="004B25EA"/>
    <w:rsid w:val="004D3AA0"/>
    <w:rsid w:val="004D3ACE"/>
    <w:rsid w:val="004D3E69"/>
    <w:rsid w:val="004F7E9F"/>
    <w:rsid w:val="0050016F"/>
    <w:rsid w:val="005002AF"/>
    <w:rsid w:val="0050203F"/>
    <w:rsid w:val="005111A2"/>
    <w:rsid w:val="00513B96"/>
    <w:rsid w:val="005328C3"/>
    <w:rsid w:val="005333D9"/>
    <w:rsid w:val="00545609"/>
    <w:rsid w:val="00546B9C"/>
    <w:rsid w:val="00553B07"/>
    <w:rsid w:val="00557812"/>
    <w:rsid w:val="00557E94"/>
    <w:rsid w:val="00561343"/>
    <w:rsid w:val="00563143"/>
    <w:rsid w:val="0057045E"/>
    <w:rsid w:val="00575A4B"/>
    <w:rsid w:val="00576E23"/>
    <w:rsid w:val="005827D4"/>
    <w:rsid w:val="00584F33"/>
    <w:rsid w:val="005870B5"/>
    <w:rsid w:val="005900B2"/>
    <w:rsid w:val="00590F9E"/>
    <w:rsid w:val="00591E11"/>
    <w:rsid w:val="0059629D"/>
    <w:rsid w:val="005A0100"/>
    <w:rsid w:val="005B0767"/>
    <w:rsid w:val="005B0A75"/>
    <w:rsid w:val="005B6325"/>
    <w:rsid w:val="005C6430"/>
    <w:rsid w:val="005D6ECF"/>
    <w:rsid w:val="005E44A0"/>
    <w:rsid w:val="005F0273"/>
    <w:rsid w:val="005F1624"/>
    <w:rsid w:val="005F20FD"/>
    <w:rsid w:val="005F3BEA"/>
    <w:rsid w:val="0061485D"/>
    <w:rsid w:val="00616DE0"/>
    <w:rsid w:val="0062067E"/>
    <w:rsid w:val="00622653"/>
    <w:rsid w:val="00623989"/>
    <w:rsid w:val="0062406D"/>
    <w:rsid w:val="00626612"/>
    <w:rsid w:val="00630A54"/>
    <w:rsid w:val="00634FFE"/>
    <w:rsid w:val="00642A5C"/>
    <w:rsid w:val="006431B0"/>
    <w:rsid w:val="006436D1"/>
    <w:rsid w:val="006475A6"/>
    <w:rsid w:val="00650919"/>
    <w:rsid w:val="00651023"/>
    <w:rsid w:val="00660EA6"/>
    <w:rsid w:val="00663F3D"/>
    <w:rsid w:val="00666A2B"/>
    <w:rsid w:val="00667214"/>
    <w:rsid w:val="0067180B"/>
    <w:rsid w:val="00674C70"/>
    <w:rsid w:val="0068134E"/>
    <w:rsid w:val="0068488F"/>
    <w:rsid w:val="0068726A"/>
    <w:rsid w:val="00687E3C"/>
    <w:rsid w:val="00696D1E"/>
    <w:rsid w:val="006D4A01"/>
    <w:rsid w:val="006D5F3A"/>
    <w:rsid w:val="006E7914"/>
    <w:rsid w:val="006F6E10"/>
    <w:rsid w:val="007015DF"/>
    <w:rsid w:val="00706E42"/>
    <w:rsid w:val="00712937"/>
    <w:rsid w:val="007138C8"/>
    <w:rsid w:val="00715097"/>
    <w:rsid w:val="007152D1"/>
    <w:rsid w:val="007204D2"/>
    <w:rsid w:val="00723F4E"/>
    <w:rsid w:val="007322D5"/>
    <w:rsid w:val="00737D82"/>
    <w:rsid w:val="00743FC5"/>
    <w:rsid w:val="0075346E"/>
    <w:rsid w:val="00755D61"/>
    <w:rsid w:val="007623E7"/>
    <w:rsid w:val="007630F3"/>
    <w:rsid w:val="00766415"/>
    <w:rsid w:val="00770A11"/>
    <w:rsid w:val="0077176C"/>
    <w:rsid w:val="007741E1"/>
    <w:rsid w:val="007746E1"/>
    <w:rsid w:val="00774FA5"/>
    <w:rsid w:val="00781BB5"/>
    <w:rsid w:val="0079272C"/>
    <w:rsid w:val="007A11B2"/>
    <w:rsid w:val="007A32D8"/>
    <w:rsid w:val="007A49A3"/>
    <w:rsid w:val="007B4870"/>
    <w:rsid w:val="007C4882"/>
    <w:rsid w:val="007C69AA"/>
    <w:rsid w:val="007D2F16"/>
    <w:rsid w:val="007D54B1"/>
    <w:rsid w:val="007E1182"/>
    <w:rsid w:val="007E570E"/>
    <w:rsid w:val="007E7253"/>
    <w:rsid w:val="007F222B"/>
    <w:rsid w:val="007F4267"/>
    <w:rsid w:val="007F7A1E"/>
    <w:rsid w:val="00802E1C"/>
    <w:rsid w:val="0080572A"/>
    <w:rsid w:val="008133EC"/>
    <w:rsid w:val="00820464"/>
    <w:rsid w:val="00820D67"/>
    <w:rsid w:val="00830582"/>
    <w:rsid w:val="008320BE"/>
    <w:rsid w:val="008366C8"/>
    <w:rsid w:val="008418C6"/>
    <w:rsid w:val="00851A74"/>
    <w:rsid w:val="00851B0D"/>
    <w:rsid w:val="008563F6"/>
    <w:rsid w:val="00870BA9"/>
    <w:rsid w:val="008766D9"/>
    <w:rsid w:val="00881564"/>
    <w:rsid w:val="008872EF"/>
    <w:rsid w:val="008904CD"/>
    <w:rsid w:val="00890F76"/>
    <w:rsid w:val="0089104A"/>
    <w:rsid w:val="00892C07"/>
    <w:rsid w:val="008963B4"/>
    <w:rsid w:val="00896F00"/>
    <w:rsid w:val="008A3449"/>
    <w:rsid w:val="008B05CB"/>
    <w:rsid w:val="008C054C"/>
    <w:rsid w:val="008C2D13"/>
    <w:rsid w:val="008C52A1"/>
    <w:rsid w:val="008D0993"/>
    <w:rsid w:val="008D63D2"/>
    <w:rsid w:val="008E363D"/>
    <w:rsid w:val="008F4D4A"/>
    <w:rsid w:val="008F5155"/>
    <w:rsid w:val="008F5BB0"/>
    <w:rsid w:val="0090040C"/>
    <w:rsid w:val="00906BB6"/>
    <w:rsid w:val="00912E96"/>
    <w:rsid w:val="009242C9"/>
    <w:rsid w:val="0092482A"/>
    <w:rsid w:val="009369CD"/>
    <w:rsid w:val="00944E2C"/>
    <w:rsid w:val="00945CA2"/>
    <w:rsid w:val="00950992"/>
    <w:rsid w:val="00954A0D"/>
    <w:rsid w:val="009601C0"/>
    <w:rsid w:val="00970BDF"/>
    <w:rsid w:val="00972CA8"/>
    <w:rsid w:val="00973F68"/>
    <w:rsid w:val="0097449B"/>
    <w:rsid w:val="00975A32"/>
    <w:rsid w:val="0098024E"/>
    <w:rsid w:val="00982911"/>
    <w:rsid w:val="009A01B4"/>
    <w:rsid w:val="009A026C"/>
    <w:rsid w:val="009A1421"/>
    <w:rsid w:val="009A3EF6"/>
    <w:rsid w:val="009A64BB"/>
    <w:rsid w:val="009A705D"/>
    <w:rsid w:val="009C3D9D"/>
    <w:rsid w:val="009E3C6D"/>
    <w:rsid w:val="009E5024"/>
    <w:rsid w:val="009E51A9"/>
    <w:rsid w:val="009F02AC"/>
    <w:rsid w:val="009F035B"/>
    <w:rsid w:val="009F0771"/>
    <w:rsid w:val="009F43D6"/>
    <w:rsid w:val="009F77CE"/>
    <w:rsid w:val="00A02B1A"/>
    <w:rsid w:val="00A035B6"/>
    <w:rsid w:val="00A11C3B"/>
    <w:rsid w:val="00A1649E"/>
    <w:rsid w:val="00A215B4"/>
    <w:rsid w:val="00A24C5C"/>
    <w:rsid w:val="00A25C41"/>
    <w:rsid w:val="00A27FF6"/>
    <w:rsid w:val="00A30CC7"/>
    <w:rsid w:val="00A3372D"/>
    <w:rsid w:val="00A35A90"/>
    <w:rsid w:val="00A36022"/>
    <w:rsid w:val="00A37316"/>
    <w:rsid w:val="00A374FF"/>
    <w:rsid w:val="00A43E84"/>
    <w:rsid w:val="00A547AE"/>
    <w:rsid w:val="00A60048"/>
    <w:rsid w:val="00A678F9"/>
    <w:rsid w:val="00A80251"/>
    <w:rsid w:val="00A80C58"/>
    <w:rsid w:val="00A82E54"/>
    <w:rsid w:val="00A84076"/>
    <w:rsid w:val="00A85B7A"/>
    <w:rsid w:val="00A8704F"/>
    <w:rsid w:val="00A87EC2"/>
    <w:rsid w:val="00A9366F"/>
    <w:rsid w:val="00AA15F1"/>
    <w:rsid w:val="00AB4640"/>
    <w:rsid w:val="00AC7AC3"/>
    <w:rsid w:val="00AD551E"/>
    <w:rsid w:val="00AE5707"/>
    <w:rsid w:val="00AE606A"/>
    <w:rsid w:val="00AE6780"/>
    <w:rsid w:val="00AE6952"/>
    <w:rsid w:val="00B03571"/>
    <w:rsid w:val="00B04489"/>
    <w:rsid w:val="00B13006"/>
    <w:rsid w:val="00B136EB"/>
    <w:rsid w:val="00B13A6E"/>
    <w:rsid w:val="00B2055B"/>
    <w:rsid w:val="00B22CA8"/>
    <w:rsid w:val="00B23C02"/>
    <w:rsid w:val="00B2445B"/>
    <w:rsid w:val="00B3259B"/>
    <w:rsid w:val="00B34831"/>
    <w:rsid w:val="00B42BF6"/>
    <w:rsid w:val="00B5076D"/>
    <w:rsid w:val="00B56BDB"/>
    <w:rsid w:val="00B63C86"/>
    <w:rsid w:val="00B84DC6"/>
    <w:rsid w:val="00B947EB"/>
    <w:rsid w:val="00B97538"/>
    <w:rsid w:val="00BA71D1"/>
    <w:rsid w:val="00BB1FE3"/>
    <w:rsid w:val="00BB571C"/>
    <w:rsid w:val="00BC5B54"/>
    <w:rsid w:val="00BD4DCD"/>
    <w:rsid w:val="00BD64F2"/>
    <w:rsid w:val="00BE7193"/>
    <w:rsid w:val="00C00190"/>
    <w:rsid w:val="00C02EE0"/>
    <w:rsid w:val="00C17F75"/>
    <w:rsid w:val="00C20EAB"/>
    <w:rsid w:val="00C23C64"/>
    <w:rsid w:val="00C25500"/>
    <w:rsid w:val="00C31BD4"/>
    <w:rsid w:val="00C36B26"/>
    <w:rsid w:val="00C406C5"/>
    <w:rsid w:val="00C52118"/>
    <w:rsid w:val="00C53A70"/>
    <w:rsid w:val="00C55C89"/>
    <w:rsid w:val="00C641C7"/>
    <w:rsid w:val="00C70D37"/>
    <w:rsid w:val="00C81C51"/>
    <w:rsid w:val="00C825F6"/>
    <w:rsid w:val="00C8477F"/>
    <w:rsid w:val="00C87E40"/>
    <w:rsid w:val="00CA1218"/>
    <w:rsid w:val="00CB626E"/>
    <w:rsid w:val="00CB7079"/>
    <w:rsid w:val="00CC3875"/>
    <w:rsid w:val="00CE7BA1"/>
    <w:rsid w:val="00CF117A"/>
    <w:rsid w:val="00CF4F29"/>
    <w:rsid w:val="00D15643"/>
    <w:rsid w:val="00D21497"/>
    <w:rsid w:val="00D21D62"/>
    <w:rsid w:val="00D220AC"/>
    <w:rsid w:val="00D248DF"/>
    <w:rsid w:val="00D277BB"/>
    <w:rsid w:val="00D32860"/>
    <w:rsid w:val="00D34189"/>
    <w:rsid w:val="00D35A46"/>
    <w:rsid w:val="00D363EB"/>
    <w:rsid w:val="00D40F27"/>
    <w:rsid w:val="00D56F3F"/>
    <w:rsid w:val="00D57F2E"/>
    <w:rsid w:val="00D60750"/>
    <w:rsid w:val="00D61760"/>
    <w:rsid w:val="00D6187D"/>
    <w:rsid w:val="00D71011"/>
    <w:rsid w:val="00D84E1A"/>
    <w:rsid w:val="00D85B0E"/>
    <w:rsid w:val="00D95EE9"/>
    <w:rsid w:val="00DB3CFC"/>
    <w:rsid w:val="00DB706E"/>
    <w:rsid w:val="00DC48C5"/>
    <w:rsid w:val="00DC496D"/>
    <w:rsid w:val="00DC5D4D"/>
    <w:rsid w:val="00DC5F6F"/>
    <w:rsid w:val="00DD1A4E"/>
    <w:rsid w:val="00DD1AB8"/>
    <w:rsid w:val="00DD6AC5"/>
    <w:rsid w:val="00DE3527"/>
    <w:rsid w:val="00DE4E36"/>
    <w:rsid w:val="00DE7313"/>
    <w:rsid w:val="00DF2295"/>
    <w:rsid w:val="00DF48AA"/>
    <w:rsid w:val="00DF5063"/>
    <w:rsid w:val="00E01714"/>
    <w:rsid w:val="00E149C9"/>
    <w:rsid w:val="00E353E0"/>
    <w:rsid w:val="00E35D88"/>
    <w:rsid w:val="00E37D3F"/>
    <w:rsid w:val="00E40313"/>
    <w:rsid w:val="00E423DB"/>
    <w:rsid w:val="00E50B96"/>
    <w:rsid w:val="00E57F2F"/>
    <w:rsid w:val="00E64051"/>
    <w:rsid w:val="00E72C5F"/>
    <w:rsid w:val="00E75A0A"/>
    <w:rsid w:val="00E80F26"/>
    <w:rsid w:val="00E8111B"/>
    <w:rsid w:val="00E826BF"/>
    <w:rsid w:val="00E91949"/>
    <w:rsid w:val="00E93E8D"/>
    <w:rsid w:val="00E9742C"/>
    <w:rsid w:val="00EA2BD4"/>
    <w:rsid w:val="00EA476B"/>
    <w:rsid w:val="00EB2CB0"/>
    <w:rsid w:val="00EB35AF"/>
    <w:rsid w:val="00EB5C93"/>
    <w:rsid w:val="00ED2386"/>
    <w:rsid w:val="00ED4025"/>
    <w:rsid w:val="00EE23ED"/>
    <w:rsid w:val="00EE2644"/>
    <w:rsid w:val="00EE401A"/>
    <w:rsid w:val="00EF0B2A"/>
    <w:rsid w:val="00EF16DB"/>
    <w:rsid w:val="00F05246"/>
    <w:rsid w:val="00F0669F"/>
    <w:rsid w:val="00F0791A"/>
    <w:rsid w:val="00F10E21"/>
    <w:rsid w:val="00F123D5"/>
    <w:rsid w:val="00F13938"/>
    <w:rsid w:val="00F15365"/>
    <w:rsid w:val="00F21B6A"/>
    <w:rsid w:val="00F2328D"/>
    <w:rsid w:val="00F26142"/>
    <w:rsid w:val="00F35D5E"/>
    <w:rsid w:val="00F43F2C"/>
    <w:rsid w:val="00F443AB"/>
    <w:rsid w:val="00F47138"/>
    <w:rsid w:val="00F51964"/>
    <w:rsid w:val="00F51A7E"/>
    <w:rsid w:val="00F530BD"/>
    <w:rsid w:val="00F60F45"/>
    <w:rsid w:val="00F62C1F"/>
    <w:rsid w:val="00F6571E"/>
    <w:rsid w:val="00F658A0"/>
    <w:rsid w:val="00F667C9"/>
    <w:rsid w:val="00F77597"/>
    <w:rsid w:val="00F839B5"/>
    <w:rsid w:val="00F90690"/>
    <w:rsid w:val="00F915A4"/>
    <w:rsid w:val="00F94A6C"/>
    <w:rsid w:val="00F958F6"/>
    <w:rsid w:val="00F96161"/>
    <w:rsid w:val="00FA3311"/>
    <w:rsid w:val="00FA6EE1"/>
    <w:rsid w:val="00FA79EA"/>
    <w:rsid w:val="00FB3D8B"/>
    <w:rsid w:val="00FC4BDA"/>
    <w:rsid w:val="00FC60B9"/>
    <w:rsid w:val="00FD03E9"/>
    <w:rsid w:val="00FD2014"/>
    <w:rsid w:val="00FE7F8B"/>
    <w:rsid w:val="00FF1ACE"/>
    <w:rsid w:val="00FF3E9E"/>
    <w:rsid w:val="00FF4A0C"/>
    <w:rsid w:val="00FF7B1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BC1F32"/>
  <w15:docId w15:val="{61BB4D1B-637C-4DFF-93F0-7B7D502E8A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61343"/>
    <w:pPr>
      <w:ind w:left="720"/>
      <w:contextualSpacing/>
    </w:pPr>
  </w:style>
  <w:style w:type="paragraph" w:styleId="Header">
    <w:name w:val="header"/>
    <w:basedOn w:val="Normal"/>
    <w:link w:val="HeaderChar"/>
    <w:uiPriority w:val="99"/>
    <w:unhideWhenUsed/>
    <w:rsid w:val="008D63D2"/>
    <w:pPr>
      <w:tabs>
        <w:tab w:val="center" w:pos="4536"/>
        <w:tab w:val="right" w:pos="9072"/>
      </w:tabs>
      <w:spacing w:after="0" w:line="240" w:lineRule="auto"/>
    </w:pPr>
  </w:style>
  <w:style w:type="character" w:customStyle="1" w:styleId="HeaderChar">
    <w:name w:val="Header Char"/>
    <w:basedOn w:val="DefaultParagraphFont"/>
    <w:link w:val="Header"/>
    <w:uiPriority w:val="99"/>
    <w:rsid w:val="008D63D2"/>
  </w:style>
  <w:style w:type="paragraph" w:styleId="Footer">
    <w:name w:val="footer"/>
    <w:basedOn w:val="Normal"/>
    <w:link w:val="FooterChar"/>
    <w:uiPriority w:val="99"/>
    <w:unhideWhenUsed/>
    <w:rsid w:val="008D63D2"/>
    <w:pPr>
      <w:tabs>
        <w:tab w:val="center" w:pos="4536"/>
        <w:tab w:val="right" w:pos="9072"/>
      </w:tabs>
      <w:spacing w:after="0" w:line="240" w:lineRule="auto"/>
    </w:pPr>
  </w:style>
  <w:style w:type="character" w:customStyle="1" w:styleId="FooterChar">
    <w:name w:val="Footer Char"/>
    <w:basedOn w:val="DefaultParagraphFont"/>
    <w:link w:val="Footer"/>
    <w:uiPriority w:val="99"/>
    <w:rsid w:val="008D63D2"/>
  </w:style>
  <w:style w:type="character" w:styleId="CommentReference">
    <w:name w:val="annotation reference"/>
    <w:basedOn w:val="DefaultParagraphFont"/>
    <w:uiPriority w:val="99"/>
    <w:semiHidden/>
    <w:unhideWhenUsed/>
    <w:rsid w:val="009F035B"/>
    <w:rPr>
      <w:sz w:val="16"/>
      <w:szCs w:val="16"/>
    </w:rPr>
  </w:style>
  <w:style w:type="paragraph" w:styleId="CommentText">
    <w:name w:val="annotation text"/>
    <w:basedOn w:val="Normal"/>
    <w:link w:val="CommentTextChar"/>
    <w:uiPriority w:val="99"/>
    <w:semiHidden/>
    <w:unhideWhenUsed/>
    <w:rsid w:val="009F035B"/>
    <w:pPr>
      <w:spacing w:line="240" w:lineRule="auto"/>
    </w:pPr>
    <w:rPr>
      <w:sz w:val="20"/>
      <w:szCs w:val="20"/>
    </w:rPr>
  </w:style>
  <w:style w:type="character" w:customStyle="1" w:styleId="CommentTextChar">
    <w:name w:val="Comment Text Char"/>
    <w:basedOn w:val="DefaultParagraphFont"/>
    <w:link w:val="CommentText"/>
    <w:uiPriority w:val="99"/>
    <w:semiHidden/>
    <w:rsid w:val="009F035B"/>
    <w:rPr>
      <w:sz w:val="20"/>
      <w:szCs w:val="20"/>
    </w:rPr>
  </w:style>
  <w:style w:type="paragraph" w:styleId="BalloonText">
    <w:name w:val="Balloon Text"/>
    <w:basedOn w:val="Normal"/>
    <w:link w:val="BalloonTextChar"/>
    <w:uiPriority w:val="99"/>
    <w:semiHidden/>
    <w:unhideWhenUsed/>
    <w:rsid w:val="009F035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F035B"/>
    <w:rPr>
      <w:rFonts w:ascii="Tahoma" w:hAnsi="Tahoma" w:cs="Tahoma"/>
      <w:sz w:val="16"/>
      <w:szCs w:val="16"/>
    </w:rPr>
  </w:style>
  <w:style w:type="paragraph" w:styleId="CommentSubject">
    <w:name w:val="annotation subject"/>
    <w:basedOn w:val="CommentText"/>
    <w:next w:val="CommentText"/>
    <w:link w:val="CommentSubjectChar"/>
    <w:uiPriority w:val="99"/>
    <w:semiHidden/>
    <w:unhideWhenUsed/>
    <w:rsid w:val="004A11DC"/>
    <w:rPr>
      <w:b/>
      <w:bCs/>
    </w:rPr>
  </w:style>
  <w:style w:type="character" w:customStyle="1" w:styleId="CommentSubjectChar">
    <w:name w:val="Comment Subject Char"/>
    <w:basedOn w:val="CommentTextChar"/>
    <w:link w:val="CommentSubject"/>
    <w:uiPriority w:val="99"/>
    <w:semiHidden/>
    <w:rsid w:val="004A11DC"/>
    <w:rPr>
      <w:b/>
      <w:bCs/>
      <w:sz w:val="20"/>
      <w:szCs w:val="20"/>
    </w:rPr>
  </w:style>
  <w:style w:type="character" w:styleId="Hyperlink">
    <w:name w:val="Hyperlink"/>
    <w:basedOn w:val="DefaultParagraphFont"/>
    <w:uiPriority w:val="99"/>
    <w:unhideWhenUsed/>
    <w:rsid w:val="00A37316"/>
    <w:rPr>
      <w:color w:val="0000FF" w:themeColor="hyperlink"/>
      <w:u w:val="single"/>
    </w:rPr>
  </w:style>
  <w:style w:type="paragraph" w:styleId="Revision">
    <w:name w:val="Revision"/>
    <w:hidden/>
    <w:uiPriority w:val="99"/>
    <w:semiHidden/>
    <w:rsid w:val="008904CD"/>
    <w:pPr>
      <w:spacing w:after="0" w:line="240" w:lineRule="auto"/>
    </w:pPr>
  </w:style>
  <w:style w:type="table" w:styleId="MediumShading1-Accent1">
    <w:name w:val="Medium Shading 1 Accent 1"/>
    <w:basedOn w:val="TableNormal"/>
    <w:uiPriority w:val="63"/>
    <w:rsid w:val="00BE7193"/>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ableGrid">
    <w:name w:val="Table Grid"/>
    <w:basedOn w:val="TableNormal"/>
    <w:uiPriority w:val="39"/>
    <w:rsid w:val="00BE71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BE7193"/>
    <w:pPr>
      <w:spacing w:line="240" w:lineRule="auto"/>
    </w:pPr>
    <w:rPr>
      <w:b/>
      <w:bCs/>
      <w:color w:val="4F81BD"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Barbara.Strasser@med.sfu.ac.at"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microsoft.com/office/2016/09/relationships/commentsIds" Target="commentsIds.xml"/><Relationship Id="rId4" Type="http://schemas.openxmlformats.org/officeDocument/2006/relationships/webSettings" Target="webSettings.xml"/><Relationship Id="rId9" Type="http://schemas.microsoft.com/office/2011/relationships/commentsExtended" Target="commentsExtended.xml"/><Relationship Id="rId14" Type="http://schemas.openxmlformats.org/officeDocument/2006/relationships/theme" Target="theme/theme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36</Pages>
  <Words>8028</Words>
  <Characters>45760</Characters>
  <Application>Microsoft Office Word</Application>
  <DocSecurity>0</DocSecurity>
  <Lines>381</Lines>
  <Paragraphs>107</Paragraphs>
  <ScaleCrop>false</ScaleCrop>
  <HeadingPairs>
    <vt:vector size="2" baseType="variant">
      <vt:variant>
        <vt:lpstr>Titel</vt:lpstr>
      </vt:variant>
      <vt:variant>
        <vt:i4>1</vt:i4>
      </vt:variant>
    </vt:vector>
  </HeadingPairs>
  <TitlesOfParts>
    <vt:vector size="1" baseType="lpstr">
      <vt:lpstr/>
    </vt:vector>
  </TitlesOfParts>
  <Company>.</Company>
  <LinksUpToDate>false</LinksUpToDate>
  <CharactersWithSpaces>53681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Strasser Barbara</dc:creator>
  <cp:lastModifiedBy>Dagfinn Aune</cp:lastModifiedBy>
  <cp:revision>2</cp:revision>
  <dcterms:created xsi:type="dcterms:W3CDTF">2020-05-04T16:37:00Z</dcterms:created>
  <dcterms:modified xsi:type="dcterms:W3CDTF">2020-05-04T16:37:00Z</dcterms:modified>
</cp:coreProperties>
</file>