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35B5A8" w14:textId="2B794434" w:rsidR="00073EC6" w:rsidRPr="00F84CFE" w:rsidRDefault="00073EC6" w:rsidP="00D85D0B">
      <w:pPr>
        <w:spacing w:line="480" w:lineRule="auto"/>
        <w:ind w:right="-46"/>
        <w:rPr>
          <w:rFonts w:ascii="Arial" w:hAnsi="Arial" w:cs="Arial"/>
          <w:b/>
          <w:bCs/>
          <w:color w:val="000000" w:themeColor="text1"/>
        </w:rPr>
      </w:pPr>
      <w:r w:rsidRPr="00F84CFE">
        <w:rPr>
          <w:rFonts w:ascii="Arial" w:hAnsi="Arial" w:cs="Arial"/>
          <w:b/>
          <w:bCs/>
          <w:color w:val="000000" w:themeColor="text1"/>
        </w:rPr>
        <w:t xml:space="preserve">Ventilator-induced lung injury </w:t>
      </w:r>
      <w:r w:rsidR="00231857" w:rsidRPr="00F84CFE">
        <w:rPr>
          <w:rFonts w:ascii="Arial" w:hAnsi="Arial" w:cs="Arial"/>
          <w:b/>
          <w:bCs/>
          <w:color w:val="000000" w:themeColor="text1"/>
        </w:rPr>
        <w:t>promotes</w:t>
      </w:r>
      <w:r w:rsidRPr="00F84CFE">
        <w:rPr>
          <w:rFonts w:ascii="Arial" w:hAnsi="Arial" w:cs="Arial"/>
          <w:b/>
          <w:bCs/>
          <w:color w:val="000000" w:themeColor="text1"/>
        </w:rPr>
        <w:t xml:space="preserve"> </w:t>
      </w:r>
      <w:r w:rsidR="001B677B" w:rsidRPr="00F84CFE">
        <w:rPr>
          <w:rFonts w:ascii="Arial" w:hAnsi="Arial" w:cs="Arial"/>
          <w:b/>
          <w:bCs/>
          <w:color w:val="000000" w:themeColor="text1"/>
        </w:rPr>
        <w:t xml:space="preserve">inflammation within the </w:t>
      </w:r>
      <w:r w:rsidRPr="00F84CFE">
        <w:rPr>
          <w:rFonts w:ascii="Arial" w:hAnsi="Arial" w:cs="Arial"/>
          <w:b/>
          <w:bCs/>
          <w:color w:val="000000" w:themeColor="text1"/>
        </w:rPr>
        <w:t>pleural</w:t>
      </w:r>
      <w:r w:rsidR="001B677B" w:rsidRPr="00F84CFE">
        <w:rPr>
          <w:rFonts w:ascii="Arial" w:hAnsi="Arial" w:cs="Arial"/>
          <w:b/>
          <w:bCs/>
          <w:color w:val="000000" w:themeColor="text1"/>
        </w:rPr>
        <w:t xml:space="preserve"> cavity</w:t>
      </w:r>
      <w:r w:rsidRPr="00F84CFE">
        <w:rPr>
          <w:rFonts w:ascii="Arial" w:hAnsi="Arial" w:cs="Arial"/>
          <w:b/>
          <w:bCs/>
          <w:color w:val="000000" w:themeColor="text1"/>
        </w:rPr>
        <w:t xml:space="preserve"> </w:t>
      </w:r>
    </w:p>
    <w:p w14:paraId="6E40ADFA" w14:textId="425F5365" w:rsidR="00073EC6" w:rsidRPr="00F84CFE" w:rsidRDefault="00073EC6" w:rsidP="0037512A">
      <w:pPr>
        <w:spacing w:line="480" w:lineRule="auto"/>
        <w:rPr>
          <w:rFonts w:ascii="Arial" w:hAnsi="Arial" w:cs="Arial"/>
          <w:color w:val="000000" w:themeColor="text1"/>
        </w:rPr>
      </w:pPr>
    </w:p>
    <w:p w14:paraId="2AD17D80" w14:textId="01185413" w:rsidR="00073EC6" w:rsidRPr="00F84CFE" w:rsidRDefault="00073EC6" w:rsidP="0037512A">
      <w:pPr>
        <w:spacing w:line="480" w:lineRule="auto"/>
        <w:rPr>
          <w:rFonts w:ascii="Arial" w:hAnsi="Arial" w:cs="Arial"/>
          <w:color w:val="000000" w:themeColor="text1"/>
        </w:rPr>
      </w:pPr>
      <w:r w:rsidRPr="00F84CFE">
        <w:rPr>
          <w:rFonts w:ascii="Arial" w:hAnsi="Arial" w:cs="Arial"/>
          <w:color w:val="000000" w:themeColor="text1"/>
        </w:rPr>
        <w:t xml:space="preserve">Rhianna F </w:t>
      </w:r>
      <w:proofErr w:type="spellStart"/>
      <w:r w:rsidRPr="00F84CFE">
        <w:rPr>
          <w:rFonts w:ascii="Arial" w:hAnsi="Arial" w:cs="Arial"/>
          <w:color w:val="000000" w:themeColor="text1"/>
        </w:rPr>
        <w:t>Baldi</w:t>
      </w:r>
      <w:proofErr w:type="spellEnd"/>
      <w:r w:rsidRPr="00F84CFE">
        <w:rPr>
          <w:rFonts w:ascii="Arial" w:hAnsi="Arial" w:cs="Arial"/>
          <w:color w:val="000000" w:themeColor="text1"/>
        </w:rPr>
        <w:t xml:space="preserve">, Marissa W Koh, </w:t>
      </w:r>
      <w:proofErr w:type="spellStart"/>
      <w:r w:rsidR="00D55BC8" w:rsidRPr="00F84CFE">
        <w:rPr>
          <w:rFonts w:ascii="Arial" w:hAnsi="Arial" w:cs="Arial"/>
          <w:color w:val="000000" w:themeColor="text1"/>
        </w:rPr>
        <w:t>Chubicka</w:t>
      </w:r>
      <w:proofErr w:type="spellEnd"/>
      <w:r w:rsidR="00D55BC8" w:rsidRPr="00F84CFE">
        <w:rPr>
          <w:rFonts w:ascii="Arial" w:hAnsi="Arial" w:cs="Arial"/>
          <w:color w:val="000000" w:themeColor="text1"/>
        </w:rPr>
        <w:t xml:space="preserve"> Thomas, </w:t>
      </w:r>
      <w:r w:rsidRPr="00F84CFE">
        <w:rPr>
          <w:rFonts w:ascii="Arial" w:hAnsi="Arial" w:cs="Arial"/>
          <w:color w:val="000000" w:themeColor="text1"/>
        </w:rPr>
        <w:t>Tom</w:t>
      </w:r>
      <w:r w:rsidR="00155F01" w:rsidRPr="00F84CFE">
        <w:rPr>
          <w:rFonts w:ascii="Arial" w:hAnsi="Arial" w:cs="Arial"/>
          <w:color w:val="000000" w:themeColor="text1"/>
        </w:rPr>
        <w:t>asz</w:t>
      </w:r>
      <w:r w:rsidRPr="00F84CFE">
        <w:rPr>
          <w:rFonts w:ascii="Arial" w:hAnsi="Arial" w:cs="Arial"/>
          <w:color w:val="000000" w:themeColor="text1"/>
        </w:rPr>
        <w:t xml:space="preserve"> </w:t>
      </w:r>
      <w:r w:rsidR="00155F01" w:rsidRPr="00F84CFE">
        <w:rPr>
          <w:rFonts w:ascii="Arial" w:hAnsi="Arial" w:cs="Arial"/>
          <w:color w:val="000000" w:themeColor="text1"/>
        </w:rPr>
        <w:t>Sabbat</w:t>
      </w:r>
      <w:r w:rsidRPr="00F84CFE">
        <w:rPr>
          <w:rFonts w:ascii="Arial" w:hAnsi="Arial" w:cs="Arial"/>
          <w:color w:val="000000" w:themeColor="text1"/>
        </w:rPr>
        <w:t xml:space="preserve">, </w:t>
      </w:r>
      <w:proofErr w:type="spellStart"/>
      <w:r w:rsidR="00D55BC8" w:rsidRPr="00F84CFE">
        <w:rPr>
          <w:rFonts w:ascii="Arial" w:hAnsi="Arial" w:cs="Arial"/>
          <w:color w:val="000000" w:themeColor="text1"/>
        </w:rPr>
        <w:t>Bincheng</w:t>
      </w:r>
      <w:proofErr w:type="spellEnd"/>
      <w:r w:rsidR="00D55BC8" w:rsidRPr="00F84CFE">
        <w:rPr>
          <w:rFonts w:ascii="Arial" w:hAnsi="Arial" w:cs="Arial"/>
          <w:color w:val="000000" w:themeColor="text1"/>
        </w:rPr>
        <w:t xml:space="preserve"> Wang, </w:t>
      </w:r>
      <w:r w:rsidRPr="00F84CFE">
        <w:rPr>
          <w:rFonts w:ascii="Arial" w:hAnsi="Arial" w:cs="Arial"/>
          <w:color w:val="000000" w:themeColor="text1"/>
        </w:rPr>
        <w:t xml:space="preserve">Stefania </w:t>
      </w:r>
      <w:proofErr w:type="spellStart"/>
      <w:r w:rsidRPr="00F84CFE">
        <w:rPr>
          <w:rFonts w:ascii="Arial" w:hAnsi="Arial" w:cs="Arial"/>
          <w:color w:val="000000" w:themeColor="text1"/>
        </w:rPr>
        <w:t>Tsatsari</w:t>
      </w:r>
      <w:proofErr w:type="spellEnd"/>
      <w:r w:rsidRPr="00F84CFE">
        <w:rPr>
          <w:rFonts w:ascii="Arial" w:hAnsi="Arial" w:cs="Arial"/>
          <w:color w:val="000000" w:themeColor="text1"/>
        </w:rPr>
        <w:t>, Kieron Young,</w:t>
      </w:r>
      <w:r w:rsidR="00AB2775" w:rsidRPr="00F84CFE">
        <w:rPr>
          <w:rFonts w:ascii="Arial" w:hAnsi="Arial" w:cs="Arial"/>
          <w:color w:val="000000" w:themeColor="text1"/>
        </w:rPr>
        <w:t xml:space="preserve"> Alexander Wilson-</w:t>
      </w:r>
      <w:proofErr w:type="spellStart"/>
      <w:r w:rsidR="00AB2775" w:rsidRPr="00F84CFE">
        <w:rPr>
          <w:rFonts w:ascii="Arial" w:hAnsi="Arial" w:cs="Arial"/>
          <w:color w:val="000000" w:themeColor="text1"/>
        </w:rPr>
        <w:t>Slomkowski</w:t>
      </w:r>
      <w:proofErr w:type="spellEnd"/>
      <w:r w:rsidR="00AB2775" w:rsidRPr="00F84CFE">
        <w:rPr>
          <w:rFonts w:ascii="Arial" w:hAnsi="Arial" w:cs="Arial"/>
          <w:color w:val="000000" w:themeColor="text1"/>
        </w:rPr>
        <w:t>,</w:t>
      </w:r>
      <w:r w:rsidRPr="00F84CFE">
        <w:rPr>
          <w:rFonts w:ascii="Arial" w:hAnsi="Arial" w:cs="Arial"/>
          <w:color w:val="000000" w:themeColor="text1"/>
        </w:rPr>
        <w:t xml:space="preserve"> </w:t>
      </w:r>
      <w:proofErr w:type="spellStart"/>
      <w:r w:rsidR="00251BE9" w:rsidRPr="00F84CFE">
        <w:rPr>
          <w:rFonts w:ascii="Arial" w:hAnsi="Arial" w:cs="Arial"/>
          <w:color w:val="000000" w:themeColor="text1"/>
        </w:rPr>
        <w:t>Sanooj</w:t>
      </w:r>
      <w:proofErr w:type="spellEnd"/>
      <w:r w:rsidR="00251BE9" w:rsidRPr="00F84CFE">
        <w:rPr>
          <w:rFonts w:ascii="Arial" w:hAnsi="Arial" w:cs="Arial"/>
          <w:color w:val="000000" w:themeColor="text1"/>
        </w:rPr>
        <w:t xml:space="preserve"> Soni, </w:t>
      </w:r>
      <w:r w:rsidRPr="00F84CFE">
        <w:rPr>
          <w:rFonts w:ascii="Arial" w:hAnsi="Arial" w:cs="Arial"/>
          <w:color w:val="000000" w:themeColor="text1"/>
        </w:rPr>
        <w:t>Kieran P O’Dea, Brijesh V Patel, Masao Takata and Michael R Wilson</w:t>
      </w:r>
    </w:p>
    <w:p w14:paraId="32CD17DB" w14:textId="77777777" w:rsidR="00251BE9" w:rsidRPr="00F84CFE" w:rsidRDefault="00251BE9" w:rsidP="0037512A">
      <w:pPr>
        <w:spacing w:line="480" w:lineRule="auto"/>
        <w:rPr>
          <w:rFonts w:ascii="Arial" w:hAnsi="Arial" w:cs="Arial"/>
          <w:color w:val="000000" w:themeColor="text1"/>
        </w:rPr>
      </w:pPr>
    </w:p>
    <w:p w14:paraId="6034FD96" w14:textId="67C2F57D" w:rsidR="00073EC6" w:rsidRPr="00F84CFE" w:rsidRDefault="00073EC6" w:rsidP="0037512A">
      <w:pPr>
        <w:spacing w:line="480" w:lineRule="auto"/>
        <w:rPr>
          <w:rFonts w:ascii="Arial" w:hAnsi="Arial" w:cs="Arial"/>
          <w:color w:val="000000" w:themeColor="text1"/>
        </w:rPr>
      </w:pPr>
      <w:r w:rsidRPr="00F84CFE">
        <w:rPr>
          <w:rFonts w:ascii="Arial" w:hAnsi="Arial" w:cs="Arial"/>
          <w:color w:val="000000" w:themeColor="text1"/>
        </w:rPr>
        <w:t xml:space="preserve">Division of Anaesthetics, Pain Medicine and Intensive Care, </w:t>
      </w:r>
      <w:r w:rsidR="007D00E5" w:rsidRPr="00F84CFE">
        <w:rPr>
          <w:rFonts w:ascii="Arial" w:hAnsi="Arial" w:cs="Arial"/>
          <w:color w:val="000000" w:themeColor="text1"/>
        </w:rPr>
        <w:t xml:space="preserve">Department of Surgery &amp; Cancer, </w:t>
      </w:r>
      <w:r w:rsidRPr="00F84CFE">
        <w:rPr>
          <w:rFonts w:ascii="Arial" w:hAnsi="Arial" w:cs="Arial"/>
          <w:color w:val="000000" w:themeColor="text1"/>
        </w:rPr>
        <w:t>Imperial College London, UK   </w:t>
      </w:r>
    </w:p>
    <w:p w14:paraId="30722B4A" w14:textId="6F69037E" w:rsidR="008D1A42" w:rsidRPr="00F84CFE" w:rsidRDefault="008D1A42">
      <w:pPr>
        <w:rPr>
          <w:rFonts w:ascii="Arial" w:hAnsi="Arial" w:cs="Arial"/>
          <w:color w:val="000000" w:themeColor="text1"/>
        </w:rPr>
      </w:pPr>
    </w:p>
    <w:p w14:paraId="6E504691" w14:textId="77777777" w:rsidR="00EF6B8C" w:rsidRPr="00F84CFE" w:rsidRDefault="00EF6B8C" w:rsidP="00EF6B8C">
      <w:pPr>
        <w:spacing w:line="480" w:lineRule="auto"/>
        <w:jc w:val="both"/>
        <w:rPr>
          <w:rFonts w:ascii="Arial" w:hAnsi="Arial" w:cs="Arial"/>
          <w:color w:val="000000" w:themeColor="text1"/>
        </w:rPr>
      </w:pPr>
      <w:r w:rsidRPr="00F84CFE">
        <w:rPr>
          <w:rFonts w:ascii="Arial" w:hAnsi="Arial" w:cs="Arial"/>
          <w:color w:val="000000" w:themeColor="text1"/>
        </w:rPr>
        <w:t>Corresponding author:</w:t>
      </w:r>
    </w:p>
    <w:p w14:paraId="18B02A4E" w14:textId="77777777" w:rsidR="00EF6B8C" w:rsidRPr="00F84CFE" w:rsidRDefault="00EF6B8C" w:rsidP="00EF6B8C">
      <w:pPr>
        <w:spacing w:line="480" w:lineRule="auto"/>
        <w:jc w:val="both"/>
        <w:rPr>
          <w:rFonts w:ascii="Arial" w:hAnsi="Arial" w:cs="Arial"/>
          <w:color w:val="000000" w:themeColor="text1"/>
        </w:rPr>
      </w:pPr>
      <w:r w:rsidRPr="00F84CFE">
        <w:rPr>
          <w:rFonts w:ascii="Arial" w:hAnsi="Arial" w:cs="Arial"/>
          <w:color w:val="000000" w:themeColor="text1"/>
        </w:rPr>
        <w:t>Dr Michael R. Wilson</w:t>
      </w:r>
    </w:p>
    <w:p w14:paraId="64712612" w14:textId="5E8EB69D" w:rsidR="007D00E5" w:rsidRPr="00F84CFE" w:rsidRDefault="007D00E5" w:rsidP="00EF6B8C">
      <w:pPr>
        <w:spacing w:line="480" w:lineRule="auto"/>
        <w:jc w:val="both"/>
        <w:rPr>
          <w:rFonts w:ascii="Arial" w:hAnsi="Arial" w:cs="Arial"/>
          <w:color w:val="000000" w:themeColor="text1"/>
        </w:rPr>
      </w:pPr>
      <w:r w:rsidRPr="00F84CFE">
        <w:rPr>
          <w:rFonts w:ascii="Arial" w:hAnsi="Arial" w:cs="Arial"/>
          <w:color w:val="000000" w:themeColor="text1"/>
        </w:rPr>
        <w:t>Tel. +44 20 7594 3435</w:t>
      </w:r>
    </w:p>
    <w:p w14:paraId="5A715E32" w14:textId="77777777" w:rsidR="00EF6B8C" w:rsidRPr="00F84CFE" w:rsidRDefault="00000000" w:rsidP="000B28DD">
      <w:pPr>
        <w:spacing w:line="480" w:lineRule="auto"/>
        <w:jc w:val="both"/>
        <w:rPr>
          <w:rFonts w:ascii="Arial" w:hAnsi="Arial" w:cs="Arial"/>
          <w:color w:val="000000" w:themeColor="text1"/>
        </w:rPr>
      </w:pPr>
      <w:hyperlink r:id="rId8" w:history="1">
        <w:r w:rsidR="00EF6B8C" w:rsidRPr="00F84CFE">
          <w:rPr>
            <w:rStyle w:val="Hyperlink"/>
            <w:rFonts w:ascii="Arial" w:hAnsi="Arial" w:cs="Arial"/>
            <w:color w:val="000000" w:themeColor="text1"/>
          </w:rPr>
          <w:t>michael.wilson@imperial.ac.uk</w:t>
        </w:r>
      </w:hyperlink>
    </w:p>
    <w:p w14:paraId="2AB7F575" w14:textId="5B910FA9" w:rsidR="00EF6B8C" w:rsidRPr="00F84CFE" w:rsidRDefault="00EF6B8C" w:rsidP="000B28DD">
      <w:pPr>
        <w:spacing w:line="480" w:lineRule="auto"/>
        <w:rPr>
          <w:rFonts w:ascii="Arial" w:hAnsi="Arial" w:cs="Arial"/>
          <w:color w:val="000000" w:themeColor="text1"/>
        </w:rPr>
      </w:pPr>
    </w:p>
    <w:p w14:paraId="396ED16C" w14:textId="51D69D24" w:rsidR="007D00E5" w:rsidRPr="00F84CFE" w:rsidRDefault="007D00E5" w:rsidP="007D00E5">
      <w:pPr>
        <w:spacing w:line="480" w:lineRule="auto"/>
        <w:jc w:val="both"/>
        <w:rPr>
          <w:rFonts w:ascii="Arial" w:hAnsi="Arial" w:cs="Arial"/>
          <w:color w:val="000000" w:themeColor="text1"/>
        </w:rPr>
      </w:pPr>
      <w:r w:rsidRPr="00F84CFE">
        <w:rPr>
          <w:rFonts w:ascii="Arial" w:hAnsi="Arial" w:cs="Arial"/>
          <w:color w:val="000000" w:themeColor="text1"/>
        </w:rPr>
        <w:t xml:space="preserve">Conception and design of the work; RFB, MT, MRW: acquisition, analysis and interpretation of data; RFB, MWK, CT, TS, BW, ST, KY, </w:t>
      </w:r>
      <w:r w:rsidR="00AB2775" w:rsidRPr="00F84CFE">
        <w:rPr>
          <w:rFonts w:ascii="Arial" w:hAnsi="Arial" w:cs="Arial"/>
          <w:color w:val="000000" w:themeColor="text1"/>
        </w:rPr>
        <w:t xml:space="preserve">AW-S, </w:t>
      </w:r>
      <w:r w:rsidRPr="00F84CFE">
        <w:rPr>
          <w:rFonts w:ascii="Arial" w:hAnsi="Arial" w:cs="Arial"/>
          <w:color w:val="000000" w:themeColor="text1"/>
        </w:rPr>
        <w:t xml:space="preserve">SS, KPO, BVP, MRW: Manuscript preparation &amp; editing; RFB, MT, MRW: Final manuscript review; all authors. </w:t>
      </w:r>
    </w:p>
    <w:p w14:paraId="4B8286F1" w14:textId="77777777" w:rsidR="007D00E5" w:rsidRPr="00F84CFE" w:rsidRDefault="007D00E5" w:rsidP="000B28DD">
      <w:pPr>
        <w:spacing w:line="480" w:lineRule="auto"/>
        <w:rPr>
          <w:rFonts w:ascii="Arial" w:hAnsi="Arial" w:cs="Arial"/>
          <w:color w:val="000000" w:themeColor="text1"/>
        </w:rPr>
      </w:pPr>
    </w:p>
    <w:p w14:paraId="58C68E7F" w14:textId="56031ED5" w:rsidR="007D00E5" w:rsidRPr="00F84CFE" w:rsidRDefault="007D00E5" w:rsidP="007D00E5">
      <w:pPr>
        <w:spacing w:line="480" w:lineRule="auto"/>
        <w:jc w:val="both"/>
        <w:rPr>
          <w:rFonts w:ascii="Arial" w:hAnsi="Arial" w:cs="Arial"/>
          <w:color w:val="000000" w:themeColor="text1"/>
        </w:rPr>
      </w:pPr>
      <w:r w:rsidRPr="00F84CFE">
        <w:rPr>
          <w:rFonts w:ascii="Arial" w:hAnsi="Arial" w:cs="Arial"/>
          <w:color w:val="000000" w:themeColor="text1"/>
        </w:rPr>
        <w:t>Running Title: Mechanical ventilation causes pleural inflammation</w:t>
      </w:r>
    </w:p>
    <w:p w14:paraId="18471AA6" w14:textId="77777777" w:rsidR="007D00E5" w:rsidRPr="00F84CFE" w:rsidRDefault="007D00E5" w:rsidP="000B28DD">
      <w:pPr>
        <w:spacing w:line="480" w:lineRule="auto"/>
        <w:rPr>
          <w:rFonts w:ascii="Arial" w:hAnsi="Arial" w:cs="Arial"/>
          <w:color w:val="000000" w:themeColor="text1"/>
        </w:rPr>
      </w:pPr>
    </w:p>
    <w:p w14:paraId="0CB45AA0" w14:textId="77777777" w:rsidR="007D00E5" w:rsidRPr="00F84CFE" w:rsidRDefault="007D00E5" w:rsidP="007D00E5">
      <w:pPr>
        <w:spacing w:line="480" w:lineRule="auto"/>
        <w:jc w:val="both"/>
        <w:rPr>
          <w:rFonts w:ascii="Arial" w:hAnsi="Arial" w:cs="Arial"/>
          <w:b/>
          <w:bCs/>
          <w:color w:val="000000" w:themeColor="text1"/>
        </w:rPr>
      </w:pPr>
      <w:r w:rsidRPr="00F84CFE">
        <w:rPr>
          <w:rFonts w:ascii="Arial" w:hAnsi="Arial" w:cs="Arial"/>
          <w:b/>
          <w:bCs/>
          <w:color w:val="000000" w:themeColor="text1"/>
        </w:rPr>
        <w:t xml:space="preserve">Financial Support </w:t>
      </w:r>
    </w:p>
    <w:p w14:paraId="7E0571CE" w14:textId="77777777" w:rsidR="007D00E5" w:rsidRPr="00F84CFE" w:rsidRDefault="007D00E5" w:rsidP="007D00E5">
      <w:pPr>
        <w:spacing w:line="480" w:lineRule="auto"/>
        <w:jc w:val="both"/>
        <w:rPr>
          <w:rFonts w:ascii="Arial" w:hAnsi="Arial" w:cs="Arial"/>
          <w:color w:val="000000" w:themeColor="text1"/>
        </w:rPr>
      </w:pPr>
      <w:r w:rsidRPr="00F84CFE">
        <w:rPr>
          <w:rFonts w:ascii="Arial" w:hAnsi="Arial" w:cs="Arial"/>
          <w:color w:val="000000" w:themeColor="text1"/>
        </w:rPr>
        <w:t>The study was supported by a grant from the Medical Research Council MR/V012207/1.  ST was recipient of a John Snow Anaesthesia Intercalated award funded by the BJA/</w:t>
      </w:r>
      <w:proofErr w:type="spellStart"/>
      <w:r w:rsidRPr="00F84CFE">
        <w:rPr>
          <w:rFonts w:ascii="Arial" w:hAnsi="Arial" w:cs="Arial"/>
          <w:color w:val="000000" w:themeColor="text1"/>
        </w:rPr>
        <w:t>RCoA</w:t>
      </w:r>
      <w:proofErr w:type="spellEnd"/>
      <w:r w:rsidRPr="00F84CFE">
        <w:rPr>
          <w:rFonts w:ascii="Arial" w:hAnsi="Arial" w:cs="Arial"/>
          <w:color w:val="000000" w:themeColor="text1"/>
        </w:rPr>
        <w:t>.</w:t>
      </w:r>
    </w:p>
    <w:p w14:paraId="6775724C" w14:textId="77777777" w:rsidR="007D00E5" w:rsidRPr="00F84CFE" w:rsidRDefault="007D00E5" w:rsidP="000B28DD">
      <w:pPr>
        <w:spacing w:line="480" w:lineRule="auto"/>
        <w:rPr>
          <w:rFonts w:ascii="Arial" w:hAnsi="Arial" w:cs="Arial"/>
          <w:color w:val="000000" w:themeColor="text1"/>
        </w:rPr>
      </w:pPr>
    </w:p>
    <w:p w14:paraId="6513F23F" w14:textId="77777777" w:rsidR="005E63D8" w:rsidRPr="00F84CFE" w:rsidRDefault="005E63D8" w:rsidP="005E63D8">
      <w:pPr>
        <w:spacing w:line="480" w:lineRule="auto"/>
        <w:rPr>
          <w:rFonts w:ascii="Arial" w:hAnsi="Arial" w:cs="Arial"/>
          <w:b/>
          <w:bCs/>
          <w:color w:val="000000" w:themeColor="text1"/>
        </w:rPr>
      </w:pPr>
      <w:r w:rsidRPr="00F84CFE">
        <w:rPr>
          <w:rFonts w:ascii="Arial" w:hAnsi="Arial" w:cs="Arial"/>
          <w:b/>
          <w:bCs/>
          <w:color w:val="000000" w:themeColor="text1"/>
        </w:rPr>
        <w:lastRenderedPageBreak/>
        <w:t>For the purpose of open access, the author has applied a Creative Commons Attribution (CC BY) licence to any Author Accepted Manuscript version arising.</w:t>
      </w:r>
    </w:p>
    <w:p w14:paraId="2C73F172" w14:textId="77777777" w:rsidR="005E63D8" w:rsidRPr="00F84CFE" w:rsidRDefault="005E63D8" w:rsidP="007F401D">
      <w:pPr>
        <w:spacing w:line="480" w:lineRule="auto"/>
        <w:rPr>
          <w:rFonts w:ascii="Arial" w:hAnsi="Arial" w:cs="Arial"/>
          <w:color w:val="000000" w:themeColor="text1"/>
        </w:rPr>
        <w:sectPr w:rsidR="005E63D8" w:rsidRPr="00F84CFE" w:rsidSect="007F1A43">
          <w:footerReference w:type="even" r:id="rId9"/>
          <w:pgSz w:w="11906" w:h="16838"/>
          <w:pgMar w:top="1440" w:right="1440" w:bottom="1440" w:left="1440" w:header="709" w:footer="709" w:gutter="0"/>
          <w:lnNumType w:countBy="1"/>
          <w:cols w:space="708"/>
          <w:docGrid w:linePitch="360"/>
        </w:sectPr>
      </w:pPr>
    </w:p>
    <w:p w14:paraId="683974B6" w14:textId="48A20E3C" w:rsidR="007F401D" w:rsidRPr="00F84CFE" w:rsidRDefault="007F401D" w:rsidP="00D8221C">
      <w:pPr>
        <w:rPr>
          <w:rFonts w:ascii="Arial" w:hAnsi="Arial" w:cs="Arial"/>
          <w:color w:val="000000" w:themeColor="text1"/>
        </w:rPr>
      </w:pPr>
      <w:r w:rsidRPr="00F84CFE">
        <w:rPr>
          <w:rFonts w:ascii="Arial" w:hAnsi="Arial" w:cs="Arial"/>
          <w:b/>
          <w:bCs/>
          <w:color w:val="000000" w:themeColor="text1"/>
        </w:rPr>
        <w:lastRenderedPageBreak/>
        <w:t>ABSTRACT</w:t>
      </w:r>
      <w:r w:rsidR="00AB2775" w:rsidRPr="00F84CFE">
        <w:rPr>
          <w:rFonts w:ascii="Arial" w:hAnsi="Arial" w:cs="Arial"/>
          <w:b/>
          <w:bCs/>
          <w:color w:val="000000" w:themeColor="text1"/>
        </w:rPr>
        <w:t xml:space="preserve"> </w:t>
      </w:r>
    </w:p>
    <w:p w14:paraId="6EDCECC3" w14:textId="77777777" w:rsidR="00D8221C" w:rsidRPr="00F84CFE" w:rsidRDefault="00D8221C" w:rsidP="007F401D">
      <w:pPr>
        <w:spacing w:line="480" w:lineRule="auto"/>
        <w:jc w:val="both"/>
        <w:rPr>
          <w:rFonts w:ascii="Arial" w:hAnsi="Arial" w:cs="Arial"/>
          <w:b/>
          <w:bCs/>
          <w:color w:val="000000" w:themeColor="text1"/>
        </w:rPr>
      </w:pPr>
    </w:p>
    <w:p w14:paraId="35F72C18" w14:textId="66637212" w:rsidR="007D00E5" w:rsidRPr="00F84CFE" w:rsidRDefault="007F401D" w:rsidP="007D00E5">
      <w:pPr>
        <w:spacing w:line="480" w:lineRule="auto"/>
        <w:rPr>
          <w:rFonts w:ascii="Arial" w:hAnsi="Arial" w:cs="Arial"/>
          <w:color w:val="000000" w:themeColor="text1"/>
        </w:rPr>
      </w:pPr>
      <w:r w:rsidRPr="00F84CFE">
        <w:rPr>
          <w:rFonts w:ascii="Arial" w:hAnsi="Arial" w:cs="Arial"/>
          <w:color w:val="000000" w:themeColor="text1"/>
        </w:rPr>
        <w:t xml:space="preserve">Mechanical ventilation contributes to the morbidity and mortality of patients in Intensive Care, likely through the exacerbation and dissemination of inflammation.  Despite its proximity to the lungs and exposure to physical forces, little attention has been paid to </w:t>
      </w:r>
      <w:r w:rsidR="00D230E2" w:rsidRPr="00F84CFE">
        <w:rPr>
          <w:rFonts w:ascii="Arial" w:hAnsi="Arial" w:cs="Arial"/>
          <w:color w:val="000000" w:themeColor="text1"/>
        </w:rPr>
        <w:t>the potential</w:t>
      </w:r>
      <w:r w:rsidRPr="00F84CFE">
        <w:rPr>
          <w:rFonts w:ascii="Arial" w:hAnsi="Arial" w:cs="Arial"/>
          <w:color w:val="000000" w:themeColor="text1"/>
        </w:rPr>
        <w:t xml:space="preserve"> of the pleural cavity </w:t>
      </w:r>
      <w:r w:rsidR="00D230E2" w:rsidRPr="00F84CFE">
        <w:rPr>
          <w:rFonts w:ascii="Arial" w:hAnsi="Arial" w:cs="Arial"/>
          <w:color w:val="000000" w:themeColor="text1"/>
        </w:rPr>
        <w:t xml:space="preserve">as an inflammatory source </w:t>
      </w:r>
      <w:r w:rsidRPr="00F84CFE">
        <w:rPr>
          <w:rFonts w:ascii="Arial" w:hAnsi="Arial" w:cs="Arial"/>
          <w:color w:val="000000" w:themeColor="text1"/>
        </w:rPr>
        <w:t xml:space="preserve">during ventilation. Here we investigate the pleural cavity as a novel site of inflammation during ventilator-induced lung injury.  Mice were subjected to low or high tidal volume ventilation strategies for up to 3 hours. </w:t>
      </w:r>
      <w:r w:rsidR="007D00E5" w:rsidRPr="00F84CFE">
        <w:rPr>
          <w:rFonts w:ascii="Arial" w:hAnsi="Arial" w:cs="Arial"/>
          <w:color w:val="000000" w:themeColor="text1"/>
        </w:rPr>
        <w:t xml:space="preserve">High tidal volume ventilation significantly increased cytokine and total protein levels in bronchoalveolar and pleural </w:t>
      </w:r>
      <w:r w:rsidR="003E590E" w:rsidRPr="00F84CFE">
        <w:rPr>
          <w:rFonts w:ascii="Arial" w:hAnsi="Arial" w:cs="Arial"/>
          <w:color w:val="000000" w:themeColor="text1"/>
        </w:rPr>
        <w:t xml:space="preserve">lavage </w:t>
      </w:r>
      <w:r w:rsidR="007D00E5" w:rsidRPr="00F84CFE">
        <w:rPr>
          <w:rFonts w:ascii="Arial" w:hAnsi="Arial" w:cs="Arial"/>
          <w:color w:val="000000" w:themeColor="text1"/>
        </w:rPr>
        <w:t xml:space="preserve">fluid.  In contrast acid aspiration, explored as an alternative model of injury, </w:t>
      </w:r>
      <w:r w:rsidR="00954F0C" w:rsidRPr="00F84CFE">
        <w:rPr>
          <w:rFonts w:ascii="Arial" w:hAnsi="Arial" w:cs="Arial"/>
          <w:color w:val="000000" w:themeColor="text1"/>
        </w:rPr>
        <w:t>only promoted intra-alveolar inflammation with</w:t>
      </w:r>
      <w:r w:rsidR="007D00E5" w:rsidRPr="00F84CFE">
        <w:rPr>
          <w:rFonts w:ascii="Arial" w:hAnsi="Arial" w:cs="Arial"/>
          <w:color w:val="000000" w:themeColor="text1"/>
        </w:rPr>
        <w:t xml:space="preserve"> no effect on the pleural space. </w:t>
      </w:r>
      <w:r w:rsidRPr="00F84CFE">
        <w:rPr>
          <w:rFonts w:ascii="Arial" w:hAnsi="Arial" w:cs="Arial"/>
          <w:color w:val="000000" w:themeColor="text1"/>
        </w:rPr>
        <w:t xml:space="preserve">Resident </w:t>
      </w:r>
      <w:r w:rsidR="00017F5F" w:rsidRPr="00F84CFE">
        <w:rPr>
          <w:rFonts w:ascii="Arial" w:hAnsi="Arial" w:cs="Arial"/>
          <w:color w:val="000000" w:themeColor="text1"/>
        </w:rPr>
        <w:t xml:space="preserve">pleural </w:t>
      </w:r>
      <w:r w:rsidRPr="00F84CFE">
        <w:rPr>
          <w:rFonts w:ascii="Arial" w:hAnsi="Arial" w:cs="Arial"/>
          <w:color w:val="000000" w:themeColor="text1"/>
        </w:rPr>
        <w:t>macrophages demonstrated enhanced activation following injurious ventilation, including upregulated ICAM-1 and interleukin-1</w:t>
      </w:r>
      <w:r w:rsidRPr="00F84CFE">
        <w:rPr>
          <w:rFonts w:ascii="Arial" w:hAnsi="Arial" w:cs="Arial"/>
          <w:color w:val="000000" w:themeColor="text1"/>
        </w:rPr>
        <w:sym w:font="Symbol" w:char="F062"/>
      </w:r>
      <w:r w:rsidRPr="00F84CFE">
        <w:rPr>
          <w:rFonts w:ascii="Arial" w:hAnsi="Arial" w:cs="Arial"/>
          <w:color w:val="000000" w:themeColor="text1"/>
        </w:rPr>
        <w:t xml:space="preserve"> expression, and release of extracellular vesicles.  </w:t>
      </w:r>
      <w:r w:rsidR="00AB2775" w:rsidRPr="00F84CFE">
        <w:rPr>
          <w:rFonts w:ascii="Arial" w:hAnsi="Arial" w:cs="Arial"/>
          <w:color w:val="000000" w:themeColor="text1"/>
        </w:rPr>
        <w:t xml:space="preserve">In vivo ventilation and in vitro stretch of pleural mesothelial cells promoted ATP secretion, </w:t>
      </w:r>
      <w:r w:rsidR="003E590E" w:rsidRPr="00F84CFE">
        <w:rPr>
          <w:rFonts w:ascii="Arial" w:hAnsi="Arial" w:cs="Arial"/>
          <w:color w:val="000000" w:themeColor="text1"/>
        </w:rPr>
        <w:t>while</w:t>
      </w:r>
      <w:r w:rsidR="00AB2775" w:rsidRPr="00F84CFE">
        <w:rPr>
          <w:rFonts w:ascii="Arial" w:hAnsi="Arial" w:cs="Arial"/>
          <w:color w:val="000000" w:themeColor="text1"/>
        </w:rPr>
        <w:t xml:space="preserve"> purinergic receptor inhibition substantially attenuated </w:t>
      </w:r>
      <w:r w:rsidR="003E590E" w:rsidRPr="00F84CFE">
        <w:rPr>
          <w:rFonts w:ascii="Arial" w:hAnsi="Arial" w:cs="Arial"/>
          <w:color w:val="000000" w:themeColor="text1"/>
        </w:rPr>
        <w:t xml:space="preserve">extracellular vesicles and cytokine levels in the </w:t>
      </w:r>
      <w:r w:rsidR="00403822" w:rsidRPr="00F84CFE">
        <w:rPr>
          <w:rFonts w:ascii="Arial" w:hAnsi="Arial" w:cs="Arial"/>
          <w:color w:val="000000" w:themeColor="text1"/>
        </w:rPr>
        <w:t xml:space="preserve">pleural </w:t>
      </w:r>
      <w:r w:rsidR="003E590E" w:rsidRPr="00F84CFE">
        <w:rPr>
          <w:rFonts w:ascii="Arial" w:hAnsi="Arial" w:cs="Arial"/>
          <w:color w:val="000000" w:themeColor="text1"/>
        </w:rPr>
        <w:t xml:space="preserve">space. </w:t>
      </w:r>
      <w:r w:rsidR="00AB2775" w:rsidRPr="00F84CFE">
        <w:rPr>
          <w:rFonts w:ascii="Arial" w:hAnsi="Arial" w:cs="Arial"/>
          <w:color w:val="000000" w:themeColor="text1"/>
        </w:rPr>
        <w:t xml:space="preserve"> </w:t>
      </w:r>
      <w:r w:rsidR="007D00E5" w:rsidRPr="00F84CFE">
        <w:rPr>
          <w:rFonts w:ascii="Arial" w:hAnsi="Arial" w:cs="Arial"/>
          <w:color w:val="000000" w:themeColor="text1"/>
        </w:rPr>
        <w:t xml:space="preserve">Finally, </w:t>
      </w:r>
      <w:r w:rsidRPr="00F84CFE">
        <w:rPr>
          <w:rFonts w:ascii="Arial" w:hAnsi="Arial" w:cs="Arial"/>
          <w:color w:val="000000" w:themeColor="text1"/>
        </w:rPr>
        <w:t xml:space="preserve">labelled protein </w:t>
      </w:r>
      <w:r w:rsidR="00017F5F" w:rsidRPr="00F84CFE">
        <w:rPr>
          <w:rFonts w:ascii="Arial" w:hAnsi="Arial" w:cs="Arial"/>
          <w:color w:val="000000" w:themeColor="text1"/>
        </w:rPr>
        <w:t xml:space="preserve">rapidly translocated </w:t>
      </w:r>
      <w:r w:rsidRPr="00F84CFE">
        <w:rPr>
          <w:rFonts w:ascii="Arial" w:hAnsi="Arial" w:cs="Arial"/>
          <w:color w:val="000000" w:themeColor="text1"/>
        </w:rPr>
        <w:t xml:space="preserve">from the pleural cavity into </w:t>
      </w:r>
      <w:r w:rsidR="00017F5F" w:rsidRPr="00F84CFE">
        <w:rPr>
          <w:rFonts w:ascii="Arial" w:hAnsi="Arial" w:cs="Arial"/>
          <w:color w:val="000000" w:themeColor="text1"/>
        </w:rPr>
        <w:t xml:space="preserve">the </w:t>
      </w:r>
      <w:r w:rsidRPr="00F84CFE">
        <w:rPr>
          <w:rFonts w:ascii="Arial" w:hAnsi="Arial" w:cs="Arial"/>
          <w:color w:val="000000" w:themeColor="text1"/>
        </w:rPr>
        <w:t xml:space="preserve">circulation </w:t>
      </w:r>
      <w:r w:rsidR="007D00E5" w:rsidRPr="00F84CFE">
        <w:rPr>
          <w:rFonts w:ascii="Arial" w:hAnsi="Arial" w:cs="Arial"/>
          <w:color w:val="000000" w:themeColor="text1"/>
        </w:rPr>
        <w:t>during</w:t>
      </w:r>
      <w:r w:rsidRPr="00F84CFE">
        <w:rPr>
          <w:rFonts w:ascii="Arial" w:hAnsi="Arial" w:cs="Arial"/>
          <w:color w:val="000000" w:themeColor="text1"/>
        </w:rPr>
        <w:t xml:space="preserve"> high tidal volume</w:t>
      </w:r>
      <w:r w:rsidR="007D00E5" w:rsidRPr="00F84CFE">
        <w:rPr>
          <w:rFonts w:ascii="Arial" w:hAnsi="Arial" w:cs="Arial"/>
          <w:color w:val="000000" w:themeColor="text1"/>
        </w:rPr>
        <w:t xml:space="preserve"> ventilation, to a significantly greater extent than </w:t>
      </w:r>
      <w:r w:rsidR="007E6AAC" w:rsidRPr="00F84CFE">
        <w:rPr>
          <w:rFonts w:ascii="Arial" w:hAnsi="Arial" w:cs="Arial"/>
          <w:color w:val="000000" w:themeColor="text1"/>
        </w:rPr>
        <w:t xml:space="preserve">protein </w:t>
      </w:r>
      <w:r w:rsidR="007D00E5" w:rsidRPr="00F84CFE">
        <w:rPr>
          <w:rFonts w:ascii="Arial" w:hAnsi="Arial" w:cs="Arial"/>
          <w:color w:val="000000" w:themeColor="text1"/>
        </w:rPr>
        <w:t>translocation from the alveolar space</w:t>
      </w:r>
      <w:r w:rsidRPr="00F84CFE">
        <w:rPr>
          <w:rFonts w:ascii="Arial" w:hAnsi="Arial" w:cs="Arial"/>
          <w:color w:val="000000" w:themeColor="text1"/>
        </w:rPr>
        <w:t xml:space="preserve">.  </w:t>
      </w:r>
      <w:proofErr w:type="gramStart"/>
      <w:r w:rsidR="007D00E5" w:rsidRPr="00F84CFE">
        <w:rPr>
          <w:rFonts w:ascii="Arial" w:hAnsi="Arial" w:cs="Arial"/>
          <w:color w:val="000000" w:themeColor="text1"/>
        </w:rPr>
        <w:t>Overall</w:t>
      </w:r>
      <w:proofErr w:type="gramEnd"/>
      <w:r w:rsidR="007D00E5" w:rsidRPr="00F84CFE">
        <w:rPr>
          <w:rFonts w:ascii="Arial" w:hAnsi="Arial" w:cs="Arial"/>
          <w:color w:val="000000" w:themeColor="text1"/>
        </w:rPr>
        <w:t xml:space="preserve"> we conclude that injurious ventilation</w:t>
      </w:r>
      <w:r w:rsidRPr="00F84CFE">
        <w:rPr>
          <w:rFonts w:ascii="Arial" w:hAnsi="Arial" w:cs="Arial"/>
          <w:color w:val="000000" w:themeColor="text1"/>
        </w:rPr>
        <w:t xml:space="preserve"> </w:t>
      </w:r>
      <w:r w:rsidR="007D00E5" w:rsidRPr="00F84CFE">
        <w:rPr>
          <w:rFonts w:ascii="Arial" w:hAnsi="Arial" w:cs="Arial"/>
          <w:color w:val="000000" w:themeColor="text1"/>
        </w:rPr>
        <w:t>induces</w:t>
      </w:r>
      <w:r w:rsidRPr="00F84CFE">
        <w:rPr>
          <w:rFonts w:ascii="Arial" w:hAnsi="Arial" w:cs="Arial"/>
          <w:color w:val="000000" w:themeColor="text1"/>
        </w:rPr>
        <w:t xml:space="preserve"> pleural cavity inflammation</w:t>
      </w:r>
      <w:r w:rsidR="00AB2775" w:rsidRPr="00F84CFE">
        <w:rPr>
          <w:rFonts w:ascii="Arial" w:hAnsi="Arial" w:cs="Arial"/>
          <w:color w:val="000000" w:themeColor="text1"/>
        </w:rPr>
        <w:t xml:space="preserve"> </w:t>
      </w:r>
      <w:r w:rsidR="00AD77C8" w:rsidRPr="00F84CFE">
        <w:rPr>
          <w:rFonts w:ascii="Arial" w:hAnsi="Arial" w:cs="Arial"/>
          <w:color w:val="000000" w:themeColor="text1"/>
        </w:rPr>
        <w:t xml:space="preserve">mediated via purinergic pathway </w:t>
      </w:r>
      <w:proofErr w:type="spellStart"/>
      <w:r w:rsidR="00AD77C8" w:rsidRPr="00F84CFE">
        <w:rPr>
          <w:rFonts w:ascii="Arial" w:hAnsi="Arial" w:cs="Arial"/>
          <w:color w:val="000000" w:themeColor="text1"/>
        </w:rPr>
        <w:t>signaling</w:t>
      </w:r>
      <w:proofErr w:type="spellEnd"/>
      <w:r w:rsidR="00AD77C8" w:rsidRPr="00F84CFE">
        <w:rPr>
          <w:rFonts w:ascii="Arial" w:hAnsi="Arial" w:cs="Arial"/>
          <w:color w:val="000000" w:themeColor="text1"/>
        </w:rPr>
        <w:t xml:space="preserve">, </w:t>
      </w:r>
      <w:r w:rsidRPr="00F84CFE">
        <w:rPr>
          <w:rFonts w:ascii="Arial" w:hAnsi="Arial" w:cs="Arial"/>
          <w:color w:val="000000" w:themeColor="text1"/>
        </w:rPr>
        <w:t xml:space="preserve">and likely </w:t>
      </w:r>
      <w:r w:rsidR="003E590E" w:rsidRPr="00F84CFE">
        <w:rPr>
          <w:rFonts w:ascii="Arial" w:hAnsi="Arial" w:cs="Arial"/>
          <w:color w:val="000000" w:themeColor="text1"/>
        </w:rPr>
        <w:t xml:space="preserve">enhances </w:t>
      </w:r>
      <w:r w:rsidRPr="00F84CFE">
        <w:rPr>
          <w:rFonts w:ascii="Arial" w:hAnsi="Arial" w:cs="Arial"/>
          <w:color w:val="000000" w:themeColor="text1"/>
        </w:rPr>
        <w:t>dissemination of mediators into the vasculature. This previously unidentified consequence of mechanical ventilation potentially implicates the pleural space as a focus of research and novel avenue for intervention in critical care.</w:t>
      </w:r>
    </w:p>
    <w:p w14:paraId="5EB02202" w14:textId="77777777" w:rsidR="007D00E5" w:rsidRPr="00F84CFE" w:rsidRDefault="007D00E5" w:rsidP="007D00E5">
      <w:pPr>
        <w:spacing w:line="480" w:lineRule="auto"/>
        <w:rPr>
          <w:rFonts w:ascii="Arial" w:hAnsi="Arial" w:cs="Arial"/>
          <w:color w:val="000000" w:themeColor="text1"/>
        </w:rPr>
      </w:pPr>
    </w:p>
    <w:p w14:paraId="64C46EA0" w14:textId="4F8DAAB0" w:rsidR="007F401D" w:rsidRPr="00F84CFE" w:rsidRDefault="007D00E5" w:rsidP="00D230E2">
      <w:pPr>
        <w:spacing w:line="480" w:lineRule="auto"/>
        <w:rPr>
          <w:rFonts w:ascii="Arial" w:hAnsi="Arial" w:cs="Arial"/>
          <w:color w:val="000000" w:themeColor="text1"/>
        </w:rPr>
      </w:pPr>
      <w:r w:rsidRPr="00F84CFE">
        <w:rPr>
          <w:rFonts w:ascii="Arial" w:hAnsi="Arial" w:cs="Arial"/>
          <w:color w:val="000000" w:themeColor="text1"/>
        </w:rPr>
        <w:lastRenderedPageBreak/>
        <w:t>Keywords: mechanical ventilation, acute respiratory distress syndrome, pleural cavity, mesothelium, animal model</w:t>
      </w:r>
      <w:r w:rsidRPr="00F84CFE">
        <w:rPr>
          <w:rFonts w:ascii="Arial" w:hAnsi="Arial" w:cs="Arial"/>
          <w:b/>
          <w:bCs/>
          <w:color w:val="000000" w:themeColor="text1"/>
        </w:rPr>
        <w:t xml:space="preserve"> </w:t>
      </w:r>
      <w:r w:rsidR="007F401D" w:rsidRPr="00F84CFE">
        <w:rPr>
          <w:rFonts w:ascii="Arial" w:hAnsi="Arial" w:cs="Arial"/>
          <w:b/>
          <w:bCs/>
          <w:color w:val="000000" w:themeColor="text1"/>
        </w:rPr>
        <w:br w:type="page"/>
      </w:r>
    </w:p>
    <w:p w14:paraId="356F4A88" w14:textId="25CDD72C" w:rsidR="00073EC6" w:rsidRPr="00F84CFE" w:rsidRDefault="0037512A" w:rsidP="0037512A">
      <w:pPr>
        <w:spacing w:line="480" w:lineRule="auto"/>
        <w:rPr>
          <w:rFonts w:ascii="Arial" w:hAnsi="Arial" w:cs="Arial"/>
          <w:b/>
          <w:bCs/>
          <w:color w:val="000000" w:themeColor="text1"/>
        </w:rPr>
      </w:pPr>
      <w:r w:rsidRPr="00F84CFE">
        <w:rPr>
          <w:rFonts w:ascii="Arial" w:hAnsi="Arial" w:cs="Arial"/>
          <w:b/>
          <w:bCs/>
          <w:color w:val="000000" w:themeColor="text1"/>
        </w:rPr>
        <w:lastRenderedPageBreak/>
        <w:t>INTRODUCTION</w:t>
      </w:r>
    </w:p>
    <w:p w14:paraId="72DCAE51" w14:textId="536D177B" w:rsidR="00073EC6" w:rsidRPr="00F84CFE" w:rsidRDefault="00073EC6" w:rsidP="0037512A">
      <w:pPr>
        <w:spacing w:line="480" w:lineRule="auto"/>
        <w:rPr>
          <w:rFonts w:ascii="Arial" w:hAnsi="Arial" w:cs="Arial"/>
          <w:color w:val="000000" w:themeColor="text1"/>
        </w:rPr>
      </w:pPr>
      <w:r w:rsidRPr="00F84CFE">
        <w:rPr>
          <w:rFonts w:ascii="Arial" w:hAnsi="Arial" w:cs="Arial"/>
          <w:color w:val="000000" w:themeColor="text1"/>
        </w:rPr>
        <w:t xml:space="preserve">Mechanical ventilation is a crucial component of supportive treatment </w:t>
      </w:r>
      <w:r w:rsidR="00113FA5" w:rsidRPr="00F84CFE">
        <w:rPr>
          <w:rFonts w:ascii="Arial" w:hAnsi="Arial" w:cs="Arial"/>
          <w:color w:val="000000" w:themeColor="text1"/>
        </w:rPr>
        <w:t>in</w:t>
      </w:r>
      <w:r w:rsidRPr="00F84CFE">
        <w:rPr>
          <w:rFonts w:ascii="Arial" w:hAnsi="Arial" w:cs="Arial"/>
          <w:color w:val="000000" w:themeColor="text1"/>
        </w:rPr>
        <w:t xml:space="preserve"> the Intensive Care Unit</w:t>
      </w:r>
      <w:r w:rsidR="001768F7" w:rsidRPr="00F84CFE">
        <w:rPr>
          <w:rFonts w:ascii="Arial" w:hAnsi="Arial" w:cs="Arial"/>
          <w:color w:val="000000" w:themeColor="text1"/>
        </w:rPr>
        <w:t xml:space="preserve"> (ICU)</w:t>
      </w:r>
      <w:r w:rsidRPr="00F84CFE">
        <w:rPr>
          <w:rFonts w:ascii="Arial" w:hAnsi="Arial" w:cs="Arial"/>
          <w:color w:val="000000" w:themeColor="text1"/>
        </w:rPr>
        <w:t xml:space="preserve">, both </w:t>
      </w:r>
      <w:r w:rsidR="00113FA5" w:rsidRPr="00F84CFE">
        <w:rPr>
          <w:rFonts w:ascii="Arial" w:hAnsi="Arial" w:cs="Arial"/>
          <w:color w:val="000000" w:themeColor="text1"/>
        </w:rPr>
        <w:t>for</w:t>
      </w:r>
      <w:r w:rsidRPr="00F84CFE">
        <w:rPr>
          <w:rFonts w:ascii="Arial" w:hAnsi="Arial" w:cs="Arial"/>
          <w:color w:val="000000" w:themeColor="text1"/>
        </w:rPr>
        <w:t xml:space="preserve"> patients suffering from respiratory failure and those undergoing major surgical procedures.  It is however widely accepted that mechanical ventilation invokes non-physiological </w:t>
      </w:r>
      <w:r w:rsidR="000A6900" w:rsidRPr="00F84CFE">
        <w:rPr>
          <w:rFonts w:ascii="Arial" w:hAnsi="Arial" w:cs="Arial"/>
          <w:color w:val="000000" w:themeColor="text1"/>
        </w:rPr>
        <w:t>forces</w:t>
      </w:r>
      <w:r w:rsidRPr="00F84CFE">
        <w:rPr>
          <w:rFonts w:ascii="Arial" w:hAnsi="Arial" w:cs="Arial"/>
          <w:color w:val="000000" w:themeColor="text1"/>
        </w:rPr>
        <w:t xml:space="preserve"> within the lung which can worsen outcome, a phenomenon termed ventilator-induced lung injury (VILI).  </w:t>
      </w:r>
      <w:r w:rsidR="00483ECF" w:rsidRPr="00F84CFE">
        <w:rPr>
          <w:rFonts w:ascii="Arial" w:hAnsi="Arial" w:cs="Arial"/>
          <w:color w:val="000000" w:themeColor="text1"/>
        </w:rPr>
        <w:t xml:space="preserve">The ‘biotrauma’ hypothesis of VILI proposes that </w:t>
      </w:r>
      <w:r w:rsidR="004D252B" w:rsidRPr="00F84CFE">
        <w:rPr>
          <w:rFonts w:ascii="Arial" w:hAnsi="Arial" w:cs="Arial"/>
          <w:color w:val="000000" w:themeColor="text1"/>
        </w:rPr>
        <w:t xml:space="preserve">ventilation </w:t>
      </w:r>
      <w:r w:rsidR="00373231" w:rsidRPr="00F84CFE">
        <w:rPr>
          <w:rFonts w:ascii="Arial" w:hAnsi="Arial" w:cs="Arial"/>
          <w:color w:val="000000" w:themeColor="text1"/>
        </w:rPr>
        <w:t>exacerbates</w:t>
      </w:r>
      <w:r w:rsidR="004D252B" w:rsidRPr="00F84CFE">
        <w:rPr>
          <w:rFonts w:ascii="Arial" w:hAnsi="Arial" w:cs="Arial"/>
          <w:color w:val="000000" w:themeColor="text1"/>
        </w:rPr>
        <w:t xml:space="preserve"> inflammation, and that this </w:t>
      </w:r>
      <w:r w:rsidR="00483ECF" w:rsidRPr="00F84CFE">
        <w:rPr>
          <w:rFonts w:ascii="Arial" w:hAnsi="Arial" w:cs="Arial"/>
          <w:color w:val="000000" w:themeColor="text1"/>
        </w:rPr>
        <w:t xml:space="preserve">is causally linked to </w:t>
      </w:r>
      <w:r w:rsidRPr="00F84CFE">
        <w:rPr>
          <w:rFonts w:ascii="Arial" w:hAnsi="Arial" w:cs="Arial"/>
          <w:color w:val="000000" w:themeColor="text1"/>
        </w:rPr>
        <w:t>permeability and physiological dysfunction</w:t>
      </w:r>
      <w:r w:rsidR="00483ECF" w:rsidRPr="00F84CFE">
        <w:rPr>
          <w:rFonts w:ascii="Arial" w:hAnsi="Arial" w:cs="Arial"/>
          <w:color w:val="000000" w:themeColor="text1"/>
        </w:rPr>
        <w:t xml:space="preserve"> of the lungs</w:t>
      </w:r>
      <w:r w:rsidR="000E0BA5" w:rsidRPr="00F84CFE">
        <w:rPr>
          <w:rFonts w:ascii="Arial" w:hAnsi="Arial" w:cs="Arial"/>
          <w:color w:val="000000" w:themeColor="text1"/>
        </w:rPr>
        <w:t>.  F</w:t>
      </w:r>
      <w:r w:rsidR="00B82E1A" w:rsidRPr="00F84CFE">
        <w:rPr>
          <w:rFonts w:ascii="Arial" w:hAnsi="Arial" w:cs="Arial"/>
          <w:color w:val="000000" w:themeColor="text1"/>
        </w:rPr>
        <w:t>ollowing systemic dissemination</w:t>
      </w:r>
      <w:r w:rsidR="000E0BA5" w:rsidRPr="00F84CFE">
        <w:rPr>
          <w:rFonts w:ascii="Arial" w:hAnsi="Arial" w:cs="Arial"/>
          <w:color w:val="000000" w:themeColor="text1"/>
        </w:rPr>
        <w:t xml:space="preserve">, this </w:t>
      </w:r>
      <w:r w:rsidR="00954F0C" w:rsidRPr="00F84CFE">
        <w:rPr>
          <w:rFonts w:ascii="Arial" w:hAnsi="Arial" w:cs="Arial"/>
          <w:color w:val="000000" w:themeColor="text1"/>
        </w:rPr>
        <w:t xml:space="preserve">inflammation </w:t>
      </w:r>
      <w:r w:rsidR="000E0BA5" w:rsidRPr="00F84CFE">
        <w:rPr>
          <w:rFonts w:ascii="Arial" w:hAnsi="Arial" w:cs="Arial"/>
          <w:color w:val="000000" w:themeColor="text1"/>
        </w:rPr>
        <w:t xml:space="preserve">is further </w:t>
      </w:r>
      <w:r w:rsidR="00DE7D3D" w:rsidRPr="00F84CFE">
        <w:rPr>
          <w:rFonts w:ascii="Arial" w:hAnsi="Arial" w:cs="Arial"/>
          <w:color w:val="000000" w:themeColor="text1"/>
        </w:rPr>
        <w:t>suggested</w:t>
      </w:r>
      <w:r w:rsidR="000E0BA5" w:rsidRPr="00F84CFE">
        <w:rPr>
          <w:rFonts w:ascii="Arial" w:hAnsi="Arial" w:cs="Arial"/>
          <w:color w:val="000000" w:themeColor="text1"/>
        </w:rPr>
        <w:t xml:space="preserve"> to contribute to</w:t>
      </w:r>
      <w:r w:rsidR="00483ECF" w:rsidRPr="00F84CFE">
        <w:rPr>
          <w:rFonts w:ascii="Arial" w:hAnsi="Arial" w:cs="Arial"/>
          <w:color w:val="000000" w:themeColor="text1"/>
        </w:rPr>
        <w:t xml:space="preserve"> the multiple system organ failure commonly observed in </w:t>
      </w:r>
      <w:r w:rsidR="00E2766D" w:rsidRPr="00F84CFE">
        <w:rPr>
          <w:rFonts w:ascii="Arial" w:hAnsi="Arial" w:cs="Arial"/>
          <w:color w:val="000000" w:themeColor="text1"/>
        </w:rPr>
        <w:t>acute respiratory distress syndrome (</w:t>
      </w:r>
      <w:r w:rsidR="00483ECF" w:rsidRPr="00F84CFE">
        <w:rPr>
          <w:rFonts w:ascii="Arial" w:hAnsi="Arial" w:cs="Arial"/>
          <w:color w:val="000000" w:themeColor="text1"/>
        </w:rPr>
        <w:t>ARDS</w:t>
      </w:r>
      <w:r w:rsidR="00E2766D" w:rsidRPr="00F84CFE">
        <w:rPr>
          <w:rFonts w:ascii="Arial" w:hAnsi="Arial" w:cs="Arial"/>
          <w:color w:val="000000" w:themeColor="text1"/>
        </w:rPr>
        <w:t>)</w:t>
      </w:r>
      <w:r w:rsidR="00483ECF" w:rsidRPr="00F84CFE">
        <w:rPr>
          <w:rFonts w:ascii="Arial" w:hAnsi="Arial" w:cs="Arial"/>
          <w:color w:val="000000" w:themeColor="text1"/>
        </w:rPr>
        <w:t xml:space="preserve"> patients</w:t>
      </w:r>
      <w:r w:rsidR="00B82E1A" w:rsidRPr="00F84CFE">
        <w:rPr>
          <w:rFonts w:ascii="Arial" w:hAnsi="Arial" w:cs="Arial"/>
          <w:color w:val="000000" w:themeColor="text1"/>
        </w:rPr>
        <w:t xml:space="preserve"> </w:t>
      </w:r>
      <w:r w:rsidR="00776524" w:rsidRPr="00F84CFE">
        <w:rPr>
          <w:rFonts w:ascii="Arial" w:hAnsi="Arial" w:cs="Arial"/>
          <w:color w:val="000000" w:themeColor="text1"/>
        </w:rPr>
        <w:fldChar w:fldCharType="begin">
          <w:fldData xml:space="preserve">PEVuZE5vdGU+PENpdGU+PEF1dGhvcj5SYW5pZXJpPC9BdXRob3I+PFllYXI+MTk5OTwvWWVhcj48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</w:fldData>
        </w:fldChar>
      </w:r>
      <w:r w:rsidR="00AB2775" w:rsidRPr="00F84CFE">
        <w:rPr>
          <w:rFonts w:ascii="Arial" w:hAnsi="Arial" w:cs="Arial"/>
          <w:color w:val="000000" w:themeColor="text1"/>
        </w:rPr>
        <w:instrText xml:space="preserve"> ADDIN EN.CITE </w:instrText>
      </w:r>
      <w:r w:rsidR="00AB2775" w:rsidRPr="00F84CFE">
        <w:rPr>
          <w:rFonts w:ascii="Arial" w:hAnsi="Arial" w:cs="Arial"/>
          <w:color w:val="000000" w:themeColor="text1"/>
        </w:rPr>
        <w:fldChar w:fldCharType="begin">
          <w:fldData xml:space="preserve">PEVuZE5vdGU+PENpdGU+PEF1dGhvcj5SYW5pZXJpPC9BdXRob3I+PFllYXI+MTk5OTwvWWVhcj48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</w:fldData>
        </w:fldChar>
      </w:r>
      <w:r w:rsidR="00AB2775" w:rsidRPr="00F84CFE">
        <w:rPr>
          <w:rFonts w:ascii="Arial" w:hAnsi="Arial" w:cs="Arial"/>
          <w:color w:val="000000" w:themeColor="text1"/>
        </w:rPr>
        <w:instrText xml:space="preserve"> ADDIN EN.CITE.DATA </w:instrText>
      </w:r>
      <w:r w:rsidR="00AB2775" w:rsidRPr="00F84CFE">
        <w:rPr>
          <w:rFonts w:ascii="Arial" w:hAnsi="Arial" w:cs="Arial"/>
          <w:color w:val="000000" w:themeColor="text1"/>
        </w:rPr>
      </w:r>
      <w:r w:rsidR="00AB2775" w:rsidRPr="00F84CFE">
        <w:rPr>
          <w:rFonts w:ascii="Arial" w:hAnsi="Arial" w:cs="Arial"/>
          <w:color w:val="000000" w:themeColor="text1"/>
        </w:rPr>
        <w:fldChar w:fldCharType="end"/>
      </w:r>
      <w:r w:rsidR="00776524" w:rsidRPr="00F84CFE">
        <w:rPr>
          <w:rFonts w:ascii="Arial" w:hAnsi="Arial" w:cs="Arial"/>
          <w:color w:val="000000" w:themeColor="text1"/>
        </w:rPr>
      </w:r>
      <w:r w:rsidR="00776524" w:rsidRPr="00F84CFE">
        <w:rPr>
          <w:rFonts w:ascii="Arial" w:hAnsi="Arial" w:cs="Arial"/>
          <w:color w:val="000000" w:themeColor="text1"/>
        </w:rPr>
        <w:fldChar w:fldCharType="separate"/>
      </w:r>
      <w:r w:rsidR="00776524" w:rsidRPr="00F84CFE">
        <w:rPr>
          <w:rFonts w:ascii="Arial" w:hAnsi="Arial" w:cs="Arial"/>
          <w:noProof/>
          <w:color w:val="000000" w:themeColor="text1"/>
        </w:rPr>
        <w:t>(1, 2)</w:t>
      </w:r>
      <w:r w:rsidR="00776524" w:rsidRPr="00F84CFE">
        <w:rPr>
          <w:rFonts w:ascii="Arial" w:hAnsi="Arial" w:cs="Arial"/>
          <w:color w:val="000000" w:themeColor="text1"/>
        </w:rPr>
        <w:fldChar w:fldCharType="end"/>
      </w:r>
      <w:r w:rsidRPr="00F84CFE">
        <w:rPr>
          <w:rFonts w:ascii="Arial" w:hAnsi="Arial" w:cs="Arial"/>
          <w:color w:val="000000" w:themeColor="text1"/>
        </w:rPr>
        <w:t>.</w:t>
      </w:r>
    </w:p>
    <w:p w14:paraId="67512257" w14:textId="2E9F593F" w:rsidR="00073EC6" w:rsidRPr="00F84CFE" w:rsidRDefault="00073EC6" w:rsidP="0037512A">
      <w:pPr>
        <w:spacing w:line="480" w:lineRule="auto"/>
        <w:rPr>
          <w:rFonts w:ascii="Arial" w:hAnsi="Arial" w:cs="Arial"/>
          <w:color w:val="000000" w:themeColor="text1"/>
        </w:rPr>
      </w:pPr>
    </w:p>
    <w:p w14:paraId="7D975E0E" w14:textId="0960C4A8" w:rsidR="00C53AB4" w:rsidRPr="00F84CFE" w:rsidRDefault="00073EC6" w:rsidP="0037512A">
      <w:pPr>
        <w:spacing w:line="480" w:lineRule="auto"/>
        <w:rPr>
          <w:rFonts w:ascii="Arial" w:hAnsi="Arial" w:cs="Arial"/>
          <w:color w:val="000000" w:themeColor="text1"/>
        </w:rPr>
      </w:pPr>
      <w:r w:rsidRPr="00F84CFE">
        <w:rPr>
          <w:rFonts w:ascii="Arial" w:hAnsi="Arial" w:cs="Arial"/>
          <w:color w:val="000000" w:themeColor="text1"/>
        </w:rPr>
        <w:t xml:space="preserve">While the </w:t>
      </w:r>
      <w:r w:rsidR="00A101F3" w:rsidRPr="00F84CFE">
        <w:rPr>
          <w:rFonts w:ascii="Arial" w:hAnsi="Arial" w:cs="Arial"/>
          <w:color w:val="000000" w:themeColor="text1"/>
        </w:rPr>
        <w:t xml:space="preserve">inflammatory </w:t>
      </w:r>
      <w:r w:rsidRPr="00F84CFE">
        <w:rPr>
          <w:rFonts w:ascii="Arial" w:hAnsi="Arial" w:cs="Arial"/>
          <w:color w:val="000000" w:themeColor="text1"/>
        </w:rPr>
        <w:t xml:space="preserve">consequences of mechanical ventilation within the lungs </w:t>
      </w:r>
      <w:r w:rsidR="001768F7" w:rsidRPr="00F84CFE">
        <w:rPr>
          <w:rFonts w:ascii="Arial" w:hAnsi="Arial" w:cs="Arial"/>
          <w:color w:val="000000" w:themeColor="text1"/>
        </w:rPr>
        <w:t xml:space="preserve">themselves </w:t>
      </w:r>
      <w:r w:rsidRPr="00F84CFE">
        <w:rPr>
          <w:rFonts w:ascii="Arial" w:hAnsi="Arial" w:cs="Arial"/>
          <w:color w:val="000000" w:themeColor="text1"/>
        </w:rPr>
        <w:t xml:space="preserve">have been </w:t>
      </w:r>
      <w:r w:rsidR="005D7C7E" w:rsidRPr="00F84CFE">
        <w:rPr>
          <w:rFonts w:ascii="Arial" w:hAnsi="Arial" w:cs="Arial"/>
          <w:color w:val="000000" w:themeColor="text1"/>
        </w:rPr>
        <w:t xml:space="preserve">much </w:t>
      </w:r>
      <w:r w:rsidRPr="00F84CFE">
        <w:rPr>
          <w:rFonts w:ascii="Arial" w:hAnsi="Arial" w:cs="Arial"/>
          <w:color w:val="000000" w:themeColor="text1"/>
        </w:rPr>
        <w:t>studied, there has been almost no consideration given to the pleural cavity</w:t>
      </w:r>
      <w:r w:rsidR="0073007F" w:rsidRPr="00F84CFE">
        <w:rPr>
          <w:rFonts w:ascii="Arial" w:hAnsi="Arial" w:cs="Arial"/>
          <w:color w:val="000000" w:themeColor="text1"/>
        </w:rPr>
        <w:t>,</w:t>
      </w:r>
      <w:r w:rsidRPr="00F84CFE">
        <w:rPr>
          <w:rFonts w:ascii="Arial" w:hAnsi="Arial" w:cs="Arial"/>
          <w:color w:val="000000" w:themeColor="text1"/>
        </w:rPr>
        <w:t xml:space="preserve"> despite its intimate relationship with the lung parenchyma.  Pleural effusions are a very common finding in the ICU</w:t>
      </w:r>
      <w:r w:rsidR="00C53AB4" w:rsidRPr="00F84CFE">
        <w:rPr>
          <w:rFonts w:ascii="Arial" w:hAnsi="Arial" w:cs="Arial"/>
          <w:color w:val="000000" w:themeColor="text1"/>
        </w:rPr>
        <w:t xml:space="preserve"> occurring in up to 80% of ventilated ARDS patients</w:t>
      </w:r>
      <w:r w:rsidR="00831F86" w:rsidRPr="00F84CFE">
        <w:rPr>
          <w:rFonts w:ascii="Arial" w:hAnsi="Arial" w:cs="Arial"/>
          <w:color w:val="000000" w:themeColor="text1"/>
        </w:rPr>
        <w:t>, and</w:t>
      </w:r>
      <w:r w:rsidR="00C53AB4" w:rsidRPr="00F84CFE">
        <w:rPr>
          <w:rFonts w:ascii="Arial" w:hAnsi="Arial" w:cs="Arial"/>
          <w:color w:val="000000" w:themeColor="text1"/>
        </w:rPr>
        <w:t xml:space="preserve"> are associated with longer duration of ventilation and ICU stay</w:t>
      </w:r>
      <w:r w:rsidRPr="00F84CFE">
        <w:rPr>
          <w:rFonts w:ascii="Arial" w:hAnsi="Arial" w:cs="Arial"/>
          <w:color w:val="000000" w:themeColor="text1"/>
        </w:rPr>
        <w:t xml:space="preserve">, </w:t>
      </w:r>
      <w:r w:rsidR="00C53AB4" w:rsidRPr="00F84CFE">
        <w:rPr>
          <w:rFonts w:ascii="Arial" w:hAnsi="Arial" w:cs="Arial"/>
          <w:color w:val="000000" w:themeColor="text1"/>
        </w:rPr>
        <w:t xml:space="preserve">although the reasons are uncertain </w:t>
      </w:r>
      <w:r w:rsidR="001B677B" w:rsidRPr="00F84CFE">
        <w:rPr>
          <w:rFonts w:ascii="Arial" w:hAnsi="Arial" w:cs="Arial"/>
          <w:color w:val="000000" w:themeColor="text1"/>
        </w:rPr>
        <w:fldChar w:fldCharType="begin">
          <w:fldData xml:space="preserve">PEVuZE5vdGU+PENpdGU+PEF1dGhvcj5SYXphemk8L0F1dGhvcj48WWVhcj4yMDE0PC9ZZWFyPjxS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</w:fldData>
        </w:fldChar>
      </w:r>
      <w:r w:rsidR="001B677B" w:rsidRPr="00F84CFE">
        <w:rPr>
          <w:rFonts w:ascii="Arial" w:hAnsi="Arial" w:cs="Arial"/>
          <w:color w:val="000000" w:themeColor="text1"/>
        </w:rPr>
        <w:instrText xml:space="preserve"> ADDIN EN.CITE </w:instrText>
      </w:r>
      <w:r w:rsidR="001B677B" w:rsidRPr="00F84CFE">
        <w:rPr>
          <w:rFonts w:ascii="Arial" w:hAnsi="Arial" w:cs="Arial"/>
          <w:color w:val="000000" w:themeColor="text1"/>
        </w:rPr>
        <w:fldChar w:fldCharType="begin">
          <w:fldData xml:space="preserve">PEVuZE5vdGU+PENpdGU+PEF1dGhvcj5SYXphemk8L0F1dGhvcj48WWVhcj4yMDE0PC9ZZWFyPjxS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</w:fldData>
        </w:fldChar>
      </w:r>
      <w:r w:rsidR="001B677B" w:rsidRPr="00F84CFE">
        <w:rPr>
          <w:rFonts w:ascii="Arial" w:hAnsi="Arial" w:cs="Arial"/>
          <w:color w:val="000000" w:themeColor="text1"/>
        </w:rPr>
        <w:instrText xml:space="preserve"> ADDIN EN.CITE.DATA </w:instrText>
      </w:r>
      <w:r w:rsidR="001B677B" w:rsidRPr="00F84CFE">
        <w:rPr>
          <w:rFonts w:ascii="Arial" w:hAnsi="Arial" w:cs="Arial"/>
          <w:color w:val="000000" w:themeColor="text1"/>
        </w:rPr>
      </w:r>
      <w:r w:rsidR="001B677B" w:rsidRPr="00F84CFE">
        <w:rPr>
          <w:rFonts w:ascii="Arial" w:hAnsi="Arial" w:cs="Arial"/>
          <w:color w:val="000000" w:themeColor="text1"/>
        </w:rPr>
        <w:fldChar w:fldCharType="end"/>
      </w:r>
      <w:r w:rsidR="001B677B" w:rsidRPr="00F84CFE">
        <w:rPr>
          <w:rFonts w:ascii="Arial" w:hAnsi="Arial" w:cs="Arial"/>
          <w:color w:val="000000" w:themeColor="text1"/>
        </w:rPr>
      </w:r>
      <w:r w:rsidR="001B677B" w:rsidRPr="00F84CFE">
        <w:rPr>
          <w:rFonts w:ascii="Arial" w:hAnsi="Arial" w:cs="Arial"/>
          <w:color w:val="000000" w:themeColor="text1"/>
        </w:rPr>
        <w:fldChar w:fldCharType="separate"/>
      </w:r>
      <w:r w:rsidR="001B677B" w:rsidRPr="00F84CFE">
        <w:rPr>
          <w:rFonts w:ascii="Arial" w:hAnsi="Arial" w:cs="Arial"/>
          <w:noProof/>
          <w:color w:val="000000" w:themeColor="text1"/>
        </w:rPr>
        <w:t>(3)</w:t>
      </w:r>
      <w:r w:rsidR="001B677B" w:rsidRPr="00F84CFE">
        <w:rPr>
          <w:rFonts w:ascii="Arial" w:hAnsi="Arial" w:cs="Arial"/>
          <w:color w:val="000000" w:themeColor="text1"/>
        </w:rPr>
        <w:fldChar w:fldCharType="end"/>
      </w:r>
      <w:r w:rsidR="00C53AB4" w:rsidRPr="00F84CFE">
        <w:rPr>
          <w:rFonts w:ascii="Arial" w:hAnsi="Arial" w:cs="Arial"/>
          <w:color w:val="000000" w:themeColor="text1"/>
        </w:rPr>
        <w:t xml:space="preserve">.  Pleural fluid drainage has been shown to improve oxygenation </w:t>
      </w:r>
      <w:r w:rsidRPr="00F84CFE">
        <w:rPr>
          <w:rFonts w:ascii="Arial" w:hAnsi="Arial" w:cs="Arial"/>
          <w:color w:val="000000" w:themeColor="text1"/>
        </w:rPr>
        <w:t xml:space="preserve">and </w:t>
      </w:r>
      <w:r w:rsidR="00C53AB4" w:rsidRPr="00F84CFE">
        <w:rPr>
          <w:rFonts w:ascii="Arial" w:hAnsi="Arial" w:cs="Arial"/>
          <w:color w:val="000000" w:themeColor="text1"/>
        </w:rPr>
        <w:t>possibly respiratory mechanics</w:t>
      </w:r>
      <w:r w:rsidR="00D5538B" w:rsidRPr="00F84CFE">
        <w:rPr>
          <w:rFonts w:ascii="Arial" w:hAnsi="Arial" w:cs="Arial"/>
          <w:color w:val="000000" w:themeColor="text1"/>
        </w:rPr>
        <w:t>,</w:t>
      </w:r>
      <w:r w:rsidR="00C53AB4" w:rsidRPr="00F84CFE">
        <w:rPr>
          <w:rFonts w:ascii="Arial" w:hAnsi="Arial" w:cs="Arial"/>
          <w:color w:val="000000" w:themeColor="text1"/>
        </w:rPr>
        <w:t xml:space="preserve"> although whether physical co</w:t>
      </w:r>
      <w:r w:rsidR="00CA0787" w:rsidRPr="00F84CFE">
        <w:rPr>
          <w:rFonts w:ascii="Arial" w:hAnsi="Arial" w:cs="Arial"/>
          <w:color w:val="000000" w:themeColor="text1"/>
        </w:rPr>
        <w:t>nstraints</w:t>
      </w:r>
      <w:r w:rsidR="00C53AB4" w:rsidRPr="00F84CFE">
        <w:rPr>
          <w:rFonts w:ascii="Arial" w:hAnsi="Arial" w:cs="Arial"/>
          <w:color w:val="000000" w:themeColor="text1"/>
        </w:rPr>
        <w:t xml:space="preserve"> of effusion</w:t>
      </w:r>
      <w:r w:rsidR="00CA0787" w:rsidRPr="00F84CFE">
        <w:rPr>
          <w:rFonts w:ascii="Arial" w:hAnsi="Arial" w:cs="Arial"/>
          <w:color w:val="000000" w:themeColor="text1"/>
        </w:rPr>
        <w:t>s (e.g. compression of respiratory structures)</w:t>
      </w:r>
      <w:r w:rsidR="00C53AB4" w:rsidRPr="00F84CFE">
        <w:rPr>
          <w:rFonts w:ascii="Arial" w:hAnsi="Arial" w:cs="Arial"/>
          <w:color w:val="000000" w:themeColor="text1"/>
        </w:rPr>
        <w:t xml:space="preserve"> significantly impact clinical outcomes is </w:t>
      </w:r>
      <w:r w:rsidR="00D5538B" w:rsidRPr="00F84CFE">
        <w:rPr>
          <w:rFonts w:ascii="Arial" w:hAnsi="Arial" w:cs="Arial"/>
          <w:color w:val="000000" w:themeColor="text1"/>
        </w:rPr>
        <w:t>questionable</w:t>
      </w:r>
      <w:r w:rsidR="00C53AB4" w:rsidRPr="00F84CFE">
        <w:rPr>
          <w:rFonts w:ascii="Arial" w:hAnsi="Arial" w:cs="Arial"/>
          <w:color w:val="000000" w:themeColor="text1"/>
        </w:rPr>
        <w:t xml:space="preserve"> </w:t>
      </w:r>
      <w:r w:rsidR="001B677B" w:rsidRPr="00F84CFE">
        <w:rPr>
          <w:rFonts w:ascii="Arial" w:hAnsi="Arial" w:cs="Arial"/>
          <w:color w:val="000000" w:themeColor="text1"/>
        </w:rPr>
        <w:fldChar w:fldCharType="begin"/>
      </w:r>
      <w:r w:rsidR="001B677B" w:rsidRPr="00F84CFE">
        <w:rPr>
          <w:rFonts w:ascii="Arial" w:hAnsi="Arial" w:cs="Arial"/>
          <w:color w:val="000000" w:themeColor="text1"/>
        </w:rPr>
        <w:instrText xml:space="preserve"> ADDIN EN.CITE &lt;EndNote&gt;&lt;Cite&gt;&lt;Author&gt;Goligher&lt;/Author&gt;&lt;Year&gt;2011&lt;/Year&gt;&lt;RecNum&gt;4&lt;/RecNum&gt;&lt;DisplayText&gt;(4)&lt;/DisplayText&gt;&lt;record&gt;&lt;rec-number&gt;4&lt;/rec-number&gt;&lt;foreign-keys&gt;&lt;key app="EN" db-id="f0zzefwerre59derzp9xrtw2aes2vtp0d290" timestamp="1657112875"&gt;4&lt;/key&gt;&lt;/foreign-keys&gt;&lt;ref-type name="Journal Article"&gt;17&lt;/ref-type&gt;&lt;contributors&gt;&lt;authors&gt;&lt;author&gt;Goligher, E. C.&lt;/author&gt;&lt;author&gt;Leis, J. A.&lt;/author&gt;&lt;author&gt;Fowler, R. A.&lt;/author&gt;&lt;author&gt;Pinto, R.&lt;/author&gt;&lt;author&gt;Adhikari, N. K.&lt;/author&gt;&lt;author&gt;Ferguson, N. D.&lt;/author&gt;&lt;/authors&gt;&lt;/contributors&gt;&lt;auth-address&gt;Interdepartmental Division of Critical Care, Mount Sinai Hospital and the University Health Network, University of Toronto, 600 University Avenue, Toronto, Ontario M5G 1X5, Canada.&lt;/auth-address&gt;&lt;titles&gt;&lt;title&gt;Utility and safety of draining pleural effusions in mechanically ventilated patients: a systematic review and meta-analysis&lt;/title&gt;&lt;secondary-title&gt;Crit Care&lt;/secondary-title&gt;&lt;/titles&gt;&lt;periodical&gt;&lt;full-title&gt;Crit Care&lt;/full-title&gt;&lt;/periodical&gt;&lt;pages&gt;R46&lt;/pages&gt;&lt;volume&gt;15&lt;/volume&gt;&lt;number&gt;1&lt;/number&gt;&lt;edition&gt;2011/02/04&lt;/edition&gt;&lt;keywords&gt;&lt;keyword&gt;Controlled Clinical Trials as Topic&lt;/keyword&gt;&lt;keyword&gt;Critical Illness&lt;/keyword&gt;&lt;keyword&gt;*Drainage/adverse effects&lt;/keyword&gt;&lt;keyword&gt;Humans&lt;/keyword&gt;&lt;keyword&gt;Pleural Effusion/*therapy&lt;/keyword&gt;&lt;keyword&gt;*Respiration, Artificial&lt;/keyword&gt;&lt;keyword&gt;Treatment Outcome&lt;/keyword&gt;&lt;/keywords&gt;&lt;dates&gt;&lt;year&gt;2011&lt;/year&gt;&lt;/dates&gt;&lt;isbn&gt;1466-609X (Electronic)&amp;#xD;1364-8535 (Linking)&lt;/isbn&gt;&lt;accession-num&gt;21288334&lt;/accession-num&gt;&lt;urls&gt;&lt;related-urls&gt;&lt;url&gt;https://www.ncbi.nlm.nih.gov/pubmed/21288334&lt;/url&gt;&lt;/related-urls&gt;&lt;/urls&gt;&lt;custom2&gt;PMC3221976&lt;/custom2&gt;&lt;electronic-resource-num&gt;10.1186/cc10009&lt;/electronic-resource-num&gt;&lt;/record&gt;&lt;/Cite&gt;&lt;/EndNote&gt;</w:instrText>
      </w:r>
      <w:r w:rsidR="001B677B" w:rsidRPr="00F84CFE">
        <w:rPr>
          <w:rFonts w:ascii="Arial" w:hAnsi="Arial" w:cs="Arial"/>
          <w:color w:val="000000" w:themeColor="text1"/>
        </w:rPr>
        <w:fldChar w:fldCharType="separate"/>
      </w:r>
      <w:r w:rsidR="001B677B" w:rsidRPr="00F84CFE">
        <w:rPr>
          <w:rFonts w:ascii="Arial" w:hAnsi="Arial" w:cs="Arial"/>
          <w:noProof/>
          <w:color w:val="000000" w:themeColor="text1"/>
        </w:rPr>
        <w:t>(4)</w:t>
      </w:r>
      <w:r w:rsidR="001B677B" w:rsidRPr="00F84CFE">
        <w:rPr>
          <w:rFonts w:ascii="Arial" w:hAnsi="Arial" w:cs="Arial"/>
          <w:color w:val="000000" w:themeColor="text1"/>
        </w:rPr>
        <w:fldChar w:fldCharType="end"/>
      </w:r>
      <w:r w:rsidR="00C53AB4" w:rsidRPr="00F84CFE">
        <w:rPr>
          <w:rFonts w:ascii="Arial" w:hAnsi="Arial" w:cs="Arial"/>
          <w:color w:val="000000" w:themeColor="text1"/>
        </w:rPr>
        <w:t>.  I</w:t>
      </w:r>
      <w:r w:rsidRPr="00F84CFE">
        <w:rPr>
          <w:rFonts w:ascii="Arial" w:hAnsi="Arial" w:cs="Arial"/>
          <w:color w:val="000000" w:themeColor="text1"/>
        </w:rPr>
        <w:t xml:space="preserve">t has been shown </w:t>
      </w:r>
      <w:r w:rsidR="00C53AB4" w:rsidRPr="00F84CFE">
        <w:rPr>
          <w:rFonts w:ascii="Arial" w:hAnsi="Arial" w:cs="Arial"/>
          <w:color w:val="000000" w:themeColor="text1"/>
        </w:rPr>
        <w:t xml:space="preserve">in septic patients </w:t>
      </w:r>
      <w:r w:rsidRPr="00F84CFE">
        <w:rPr>
          <w:rFonts w:ascii="Arial" w:hAnsi="Arial" w:cs="Arial"/>
          <w:color w:val="000000" w:themeColor="text1"/>
        </w:rPr>
        <w:t>that pleural fluid samples can contain high levels of inflammatory mediators</w:t>
      </w:r>
      <w:r w:rsidR="00C53AB4" w:rsidRPr="00F84CFE">
        <w:rPr>
          <w:rFonts w:ascii="Arial" w:hAnsi="Arial" w:cs="Arial"/>
          <w:color w:val="000000" w:themeColor="text1"/>
        </w:rPr>
        <w:t xml:space="preserve"> </w:t>
      </w:r>
      <w:r w:rsidR="001B677B" w:rsidRPr="00F84CFE">
        <w:rPr>
          <w:rFonts w:ascii="Arial" w:hAnsi="Arial" w:cs="Arial"/>
          <w:color w:val="000000" w:themeColor="text1"/>
        </w:rPr>
        <w:fldChar w:fldCharType="begin">
          <w:fldData xml:space="preserve">PEVuZE5vdGU+PENpdGU+PEF1dGhvcj5NYXJpZTwvQXV0aG9yPjxZZWFyPjE5OTc8L1llYXI+PFJl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</w:fldData>
        </w:fldChar>
      </w:r>
      <w:r w:rsidR="001B677B" w:rsidRPr="00F84CFE">
        <w:rPr>
          <w:rFonts w:ascii="Arial" w:hAnsi="Arial" w:cs="Arial"/>
          <w:color w:val="000000" w:themeColor="text1"/>
        </w:rPr>
        <w:instrText xml:space="preserve"> ADDIN EN.CITE </w:instrText>
      </w:r>
      <w:r w:rsidR="001B677B" w:rsidRPr="00F84CFE">
        <w:rPr>
          <w:rFonts w:ascii="Arial" w:hAnsi="Arial" w:cs="Arial"/>
          <w:color w:val="000000" w:themeColor="text1"/>
        </w:rPr>
        <w:fldChar w:fldCharType="begin">
          <w:fldData xml:space="preserve">PEVuZE5vdGU+PENpdGU+PEF1dGhvcj5NYXJpZTwvQXV0aG9yPjxZZWFyPjE5OTc8L1llYXI+PFJl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</w:fldData>
        </w:fldChar>
      </w:r>
      <w:r w:rsidR="001B677B" w:rsidRPr="00F84CFE">
        <w:rPr>
          <w:rFonts w:ascii="Arial" w:hAnsi="Arial" w:cs="Arial"/>
          <w:color w:val="000000" w:themeColor="text1"/>
        </w:rPr>
        <w:instrText xml:space="preserve"> ADDIN EN.CITE.DATA </w:instrText>
      </w:r>
      <w:r w:rsidR="001B677B" w:rsidRPr="00F84CFE">
        <w:rPr>
          <w:rFonts w:ascii="Arial" w:hAnsi="Arial" w:cs="Arial"/>
          <w:color w:val="000000" w:themeColor="text1"/>
        </w:rPr>
      </w:r>
      <w:r w:rsidR="001B677B" w:rsidRPr="00F84CFE">
        <w:rPr>
          <w:rFonts w:ascii="Arial" w:hAnsi="Arial" w:cs="Arial"/>
          <w:color w:val="000000" w:themeColor="text1"/>
        </w:rPr>
        <w:fldChar w:fldCharType="end"/>
      </w:r>
      <w:r w:rsidR="001B677B" w:rsidRPr="00F84CFE">
        <w:rPr>
          <w:rFonts w:ascii="Arial" w:hAnsi="Arial" w:cs="Arial"/>
          <w:color w:val="000000" w:themeColor="text1"/>
        </w:rPr>
      </w:r>
      <w:r w:rsidR="001B677B" w:rsidRPr="00F84CFE">
        <w:rPr>
          <w:rFonts w:ascii="Arial" w:hAnsi="Arial" w:cs="Arial"/>
          <w:color w:val="000000" w:themeColor="text1"/>
        </w:rPr>
        <w:fldChar w:fldCharType="separate"/>
      </w:r>
      <w:r w:rsidR="001B677B" w:rsidRPr="00F84CFE">
        <w:rPr>
          <w:rFonts w:ascii="Arial" w:hAnsi="Arial" w:cs="Arial"/>
          <w:noProof/>
          <w:color w:val="000000" w:themeColor="text1"/>
        </w:rPr>
        <w:t>(5)</w:t>
      </w:r>
      <w:r w:rsidR="001B677B" w:rsidRPr="00F84CFE">
        <w:rPr>
          <w:rFonts w:ascii="Arial" w:hAnsi="Arial" w:cs="Arial"/>
          <w:color w:val="000000" w:themeColor="text1"/>
        </w:rPr>
        <w:fldChar w:fldCharType="end"/>
      </w:r>
      <w:r w:rsidR="00C53AB4" w:rsidRPr="00F84CFE">
        <w:rPr>
          <w:rFonts w:ascii="Arial" w:hAnsi="Arial" w:cs="Arial"/>
          <w:color w:val="000000" w:themeColor="text1"/>
        </w:rPr>
        <w:t>,</w:t>
      </w:r>
      <w:r w:rsidR="000F1102" w:rsidRPr="00F84CFE">
        <w:rPr>
          <w:rFonts w:ascii="Arial" w:hAnsi="Arial" w:cs="Arial"/>
          <w:color w:val="000000" w:themeColor="text1"/>
        </w:rPr>
        <w:t xml:space="preserve"> and w</w:t>
      </w:r>
      <w:r w:rsidRPr="00F84CFE">
        <w:rPr>
          <w:rFonts w:ascii="Arial" w:hAnsi="Arial" w:cs="Arial"/>
          <w:color w:val="000000" w:themeColor="text1"/>
        </w:rPr>
        <w:t xml:space="preserve">hile the source of such mediators </w:t>
      </w:r>
      <w:r w:rsidR="00180E7C" w:rsidRPr="00F84CFE">
        <w:rPr>
          <w:rFonts w:ascii="Arial" w:hAnsi="Arial" w:cs="Arial"/>
          <w:color w:val="000000" w:themeColor="text1"/>
        </w:rPr>
        <w:t>is unknown</w:t>
      </w:r>
      <w:r w:rsidRPr="00F84CFE">
        <w:rPr>
          <w:rFonts w:ascii="Arial" w:hAnsi="Arial" w:cs="Arial"/>
          <w:color w:val="000000" w:themeColor="text1"/>
        </w:rPr>
        <w:t xml:space="preserve">, the pleural cavity contains populations of cavity specific macrophages </w:t>
      </w:r>
      <w:r w:rsidR="001B677B" w:rsidRPr="00F84CFE">
        <w:rPr>
          <w:rFonts w:ascii="Arial" w:hAnsi="Arial" w:cs="Arial"/>
          <w:color w:val="000000" w:themeColor="text1"/>
        </w:rPr>
        <w:fldChar w:fldCharType="begin"/>
      </w:r>
      <w:r w:rsidR="001B677B" w:rsidRPr="00F84CFE">
        <w:rPr>
          <w:rFonts w:ascii="Arial" w:hAnsi="Arial" w:cs="Arial"/>
          <w:color w:val="000000" w:themeColor="text1"/>
        </w:rPr>
        <w:instrText xml:space="preserve"> ADDIN EN.CITE &lt;EndNote&gt;&lt;Cite&gt;&lt;Author&gt;Davies&lt;/Author&gt;&lt;Year&gt;2013&lt;/Year&gt;&lt;RecNum&gt;6&lt;/RecNum&gt;&lt;DisplayText&gt;(6)&lt;/DisplayText&gt;&lt;record&gt;&lt;rec-number&gt;6&lt;/rec-number&gt;&lt;foreign-keys&gt;&lt;key app="EN" db-id="f0zzefwerre59derzp9xrtw2aes2vtp0d290" timestamp="1657113681"&gt;6&lt;/key&gt;&lt;/foreign-keys&gt;&lt;ref-type name="Journal Article"&gt;17&lt;/ref-type&gt;&lt;contributors&gt;&lt;authors&gt;&lt;author&gt;Davies, L. C.&lt;/author&gt;&lt;author&gt;Jenkins, S. J.&lt;/author&gt;&lt;author&gt;Allen, J. E.&lt;/author&gt;&lt;author&gt;Taylor, P. R.&lt;/author&gt;&lt;/authors&gt;&lt;/contributors&gt;&lt;auth-address&gt;Cardiff Institute of Infection and Immunity, Cardiff University School of Medicine, Cardiff, UK.&lt;/auth-address&gt;&lt;titles&gt;&lt;title&gt;Tissue-resident macrophages&lt;/title&gt;&lt;secondary-title&gt;Nat Immunol&lt;/secondary-title&gt;&lt;/titles&gt;&lt;periodical&gt;&lt;full-title&gt;Nat Immunol&lt;/full-title&gt;&lt;/periodical&gt;&lt;pages&gt;986-95&lt;/pages&gt;&lt;volume&gt;14&lt;/volume&gt;&lt;number&gt;10&lt;/number&gt;&lt;edition&gt;2013/09/21&lt;/edition&gt;&lt;keywords&gt;&lt;keyword&gt;Animals&lt;/keyword&gt;&lt;keyword&gt;Humans&lt;/keyword&gt;&lt;keyword&gt;Immunity&lt;/keyword&gt;&lt;keyword&gt;Immunologic Surveillance&lt;/keyword&gt;&lt;keyword&gt;Inflammation/immunology&lt;/keyword&gt;&lt;keyword&gt;Macrophage Activation/immunology&lt;/keyword&gt;&lt;keyword&gt;Macrophages/cytology/*immunology/metabolism&lt;/keyword&gt;&lt;keyword&gt;Organ Specificity/immunology&lt;/keyword&gt;&lt;keyword&gt;Wound Healing/immunology&lt;/keyword&gt;&lt;/keywords&gt;&lt;dates&gt;&lt;year&gt;2013&lt;/year&gt;&lt;pub-dates&gt;&lt;date&gt;Oct&lt;/date&gt;&lt;/pub-dates&gt;&lt;/dates&gt;&lt;isbn&gt;1529-2916 (Electronic)&amp;#xD;1529-2908 (Linking)&lt;/isbn&gt;&lt;accession-num&gt;24048120&lt;/accession-num&gt;&lt;urls&gt;&lt;related-urls&gt;&lt;url&gt;https://www.ncbi.nlm.nih.gov/pubmed/24048120&lt;/url&gt;&lt;/related-urls&gt;&lt;/urls&gt;&lt;custom2&gt;PMC4045180&lt;/custom2&gt;&lt;electronic-resource-num&gt;10.1038/ni.2705&lt;/electronic-resource-num&gt;&lt;/record&gt;&lt;/Cite&gt;&lt;/EndNote&gt;</w:instrText>
      </w:r>
      <w:r w:rsidR="001B677B" w:rsidRPr="00F84CFE">
        <w:rPr>
          <w:rFonts w:ascii="Arial" w:hAnsi="Arial" w:cs="Arial"/>
          <w:color w:val="000000" w:themeColor="text1"/>
        </w:rPr>
        <w:fldChar w:fldCharType="separate"/>
      </w:r>
      <w:r w:rsidR="001B677B" w:rsidRPr="00F84CFE">
        <w:rPr>
          <w:rFonts w:ascii="Arial" w:hAnsi="Arial" w:cs="Arial"/>
          <w:noProof/>
          <w:color w:val="000000" w:themeColor="text1"/>
        </w:rPr>
        <w:t>(6)</w:t>
      </w:r>
      <w:r w:rsidR="001B677B" w:rsidRPr="00F84CFE">
        <w:rPr>
          <w:rFonts w:ascii="Arial" w:hAnsi="Arial" w:cs="Arial"/>
          <w:color w:val="000000" w:themeColor="text1"/>
        </w:rPr>
        <w:fldChar w:fldCharType="end"/>
      </w:r>
      <w:r w:rsidR="00C53AB4" w:rsidRPr="00F84CFE">
        <w:rPr>
          <w:rFonts w:ascii="Arial" w:hAnsi="Arial" w:cs="Arial"/>
          <w:color w:val="000000" w:themeColor="text1"/>
        </w:rPr>
        <w:t xml:space="preserve"> </w:t>
      </w:r>
      <w:r w:rsidRPr="00F84CFE">
        <w:rPr>
          <w:rFonts w:ascii="Arial" w:hAnsi="Arial" w:cs="Arial"/>
          <w:color w:val="000000" w:themeColor="text1"/>
        </w:rPr>
        <w:t xml:space="preserve">and other leukocytes which could </w:t>
      </w:r>
      <w:r w:rsidR="00C53AB4" w:rsidRPr="00F84CFE">
        <w:rPr>
          <w:rFonts w:ascii="Arial" w:hAnsi="Arial" w:cs="Arial"/>
          <w:color w:val="000000" w:themeColor="text1"/>
        </w:rPr>
        <w:t>potentially</w:t>
      </w:r>
      <w:r w:rsidRPr="00F84CFE">
        <w:rPr>
          <w:rFonts w:ascii="Arial" w:hAnsi="Arial" w:cs="Arial"/>
          <w:color w:val="000000" w:themeColor="text1"/>
        </w:rPr>
        <w:t xml:space="preserve"> be a source of </w:t>
      </w:r>
      <w:r w:rsidR="00C53AB4" w:rsidRPr="00F84CFE">
        <w:rPr>
          <w:rFonts w:ascii="Arial" w:hAnsi="Arial" w:cs="Arial"/>
          <w:color w:val="000000" w:themeColor="text1"/>
        </w:rPr>
        <w:t xml:space="preserve">locally produced </w:t>
      </w:r>
      <w:r w:rsidRPr="00F84CFE">
        <w:rPr>
          <w:rFonts w:ascii="Arial" w:hAnsi="Arial" w:cs="Arial"/>
          <w:color w:val="000000" w:themeColor="text1"/>
        </w:rPr>
        <w:t xml:space="preserve">cytokines.  Moreover, </w:t>
      </w:r>
      <w:r w:rsidR="00C53AB4" w:rsidRPr="00F84CFE">
        <w:rPr>
          <w:rFonts w:ascii="Arial" w:hAnsi="Arial" w:cs="Arial"/>
          <w:color w:val="000000" w:themeColor="text1"/>
        </w:rPr>
        <w:t xml:space="preserve">mesothelial </w:t>
      </w:r>
      <w:r w:rsidR="00C53AB4" w:rsidRPr="00F84CFE">
        <w:rPr>
          <w:rFonts w:ascii="Arial" w:hAnsi="Arial" w:cs="Arial"/>
          <w:color w:val="000000" w:themeColor="text1"/>
        </w:rPr>
        <w:lastRenderedPageBreak/>
        <w:t xml:space="preserve">cells lining </w:t>
      </w:r>
      <w:r w:rsidR="001768F7" w:rsidRPr="00F84CFE">
        <w:rPr>
          <w:rFonts w:ascii="Arial" w:hAnsi="Arial" w:cs="Arial"/>
          <w:color w:val="000000" w:themeColor="text1"/>
        </w:rPr>
        <w:t xml:space="preserve">the </w:t>
      </w:r>
      <w:r w:rsidR="00C53AB4" w:rsidRPr="00F84CFE">
        <w:rPr>
          <w:rFonts w:ascii="Arial" w:hAnsi="Arial" w:cs="Arial"/>
          <w:color w:val="000000" w:themeColor="text1"/>
        </w:rPr>
        <w:t xml:space="preserve">pleural cavity are exposed to substantial mechanical forces during breathing.  </w:t>
      </w:r>
      <w:r w:rsidR="008F24A1" w:rsidRPr="00F84CFE">
        <w:rPr>
          <w:rFonts w:ascii="Arial" w:hAnsi="Arial" w:cs="Arial"/>
          <w:color w:val="000000" w:themeColor="text1"/>
        </w:rPr>
        <w:t xml:space="preserve">Pleural </w:t>
      </w:r>
      <w:proofErr w:type="spellStart"/>
      <w:r w:rsidR="008F24A1" w:rsidRPr="00F84CFE">
        <w:rPr>
          <w:rFonts w:ascii="Arial" w:hAnsi="Arial" w:cs="Arial"/>
          <w:color w:val="000000" w:themeColor="text1"/>
        </w:rPr>
        <w:t>mesothelia</w:t>
      </w:r>
      <w:proofErr w:type="spellEnd"/>
      <w:r w:rsidR="008F24A1" w:rsidRPr="00F84CFE">
        <w:rPr>
          <w:rFonts w:ascii="Arial" w:hAnsi="Arial" w:cs="Arial"/>
          <w:color w:val="000000" w:themeColor="text1"/>
        </w:rPr>
        <w:t xml:space="preserve"> undergo</w:t>
      </w:r>
      <w:r w:rsidR="00C53AB4" w:rsidRPr="00F84CFE">
        <w:rPr>
          <w:rFonts w:ascii="Arial" w:hAnsi="Arial" w:cs="Arial"/>
          <w:color w:val="000000" w:themeColor="text1"/>
        </w:rPr>
        <w:t xml:space="preserve"> significant cyclic stretching during lung expansion </w:t>
      </w:r>
      <w:r w:rsidR="001B677B" w:rsidRPr="00F84CFE">
        <w:rPr>
          <w:rFonts w:ascii="Arial" w:hAnsi="Arial" w:cs="Arial"/>
          <w:color w:val="000000" w:themeColor="text1"/>
        </w:rPr>
        <w:fldChar w:fldCharType="begin">
          <w:fldData xml:space="preserve">PEVuZE5vdGU+PENpdGU+PEF1dGhvcj5MaXU8L0F1dGhvcj48WWVhcj4xOTk5PC9ZZWFyPjxSZWNO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</w:fldData>
        </w:fldChar>
      </w:r>
      <w:r w:rsidR="001B677B" w:rsidRPr="00F84CFE">
        <w:rPr>
          <w:rFonts w:ascii="Arial" w:hAnsi="Arial" w:cs="Arial"/>
          <w:color w:val="000000" w:themeColor="text1"/>
        </w:rPr>
        <w:instrText xml:space="preserve"> ADDIN EN.CITE </w:instrText>
      </w:r>
      <w:r w:rsidR="001B677B" w:rsidRPr="00F84CFE">
        <w:rPr>
          <w:rFonts w:ascii="Arial" w:hAnsi="Arial" w:cs="Arial"/>
          <w:color w:val="000000" w:themeColor="text1"/>
        </w:rPr>
        <w:fldChar w:fldCharType="begin">
          <w:fldData xml:space="preserve">PEVuZE5vdGU+PENpdGU+PEF1dGhvcj5MaXU8L0F1dGhvcj48WWVhcj4xOTk5PC9ZZWFyPjxSZWNO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</w:fldData>
        </w:fldChar>
      </w:r>
      <w:r w:rsidR="001B677B" w:rsidRPr="00F84CFE">
        <w:rPr>
          <w:rFonts w:ascii="Arial" w:hAnsi="Arial" w:cs="Arial"/>
          <w:color w:val="000000" w:themeColor="text1"/>
        </w:rPr>
        <w:instrText xml:space="preserve"> ADDIN EN.CITE.DATA </w:instrText>
      </w:r>
      <w:r w:rsidR="001B677B" w:rsidRPr="00F84CFE">
        <w:rPr>
          <w:rFonts w:ascii="Arial" w:hAnsi="Arial" w:cs="Arial"/>
          <w:color w:val="000000" w:themeColor="text1"/>
        </w:rPr>
      </w:r>
      <w:r w:rsidR="001B677B" w:rsidRPr="00F84CFE">
        <w:rPr>
          <w:rFonts w:ascii="Arial" w:hAnsi="Arial" w:cs="Arial"/>
          <w:color w:val="000000" w:themeColor="text1"/>
        </w:rPr>
        <w:fldChar w:fldCharType="end"/>
      </w:r>
      <w:r w:rsidR="001B677B" w:rsidRPr="00F84CFE">
        <w:rPr>
          <w:rFonts w:ascii="Arial" w:hAnsi="Arial" w:cs="Arial"/>
          <w:color w:val="000000" w:themeColor="text1"/>
        </w:rPr>
      </w:r>
      <w:r w:rsidR="001B677B" w:rsidRPr="00F84CFE">
        <w:rPr>
          <w:rFonts w:ascii="Arial" w:hAnsi="Arial" w:cs="Arial"/>
          <w:color w:val="000000" w:themeColor="text1"/>
        </w:rPr>
        <w:fldChar w:fldCharType="separate"/>
      </w:r>
      <w:r w:rsidR="001B677B" w:rsidRPr="00F84CFE">
        <w:rPr>
          <w:rFonts w:ascii="Arial" w:hAnsi="Arial" w:cs="Arial"/>
          <w:noProof/>
          <w:color w:val="000000" w:themeColor="text1"/>
        </w:rPr>
        <w:t>(7, 8)</w:t>
      </w:r>
      <w:r w:rsidR="001B677B" w:rsidRPr="00F84CFE">
        <w:rPr>
          <w:rFonts w:ascii="Arial" w:hAnsi="Arial" w:cs="Arial"/>
          <w:color w:val="000000" w:themeColor="text1"/>
        </w:rPr>
        <w:fldChar w:fldCharType="end"/>
      </w:r>
      <w:r w:rsidR="00C53AB4" w:rsidRPr="00F84CFE">
        <w:rPr>
          <w:rFonts w:ascii="Arial" w:hAnsi="Arial" w:cs="Arial"/>
          <w:color w:val="000000" w:themeColor="text1"/>
        </w:rPr>
        <w:t xml:space="preserve">, while movement of the visceral and parietal pleura relative to each other imposes substantial shear stress </w:t>
      </w:r>
      <w:r w:rsidR="001B677B" w:rsidRPr="00F84CFE">
        <w:rPr>
          <w:rFonts w:ascii="Arial" w:hAnsi="Arial" w:cs="Arial"/>
          <w:color w:val="000000" w:themeColor="text1"/>
        </w:rPr>
        <w:fldChar w:fldCharType="begin"/>
      </w:r>
      <w:r w:rsidR="001B677B" w:rsidRPr="00F84CFE">
        <w:rPr>
          <w:rFonts w:ascii="Arial" w:hAnsi="Arial" w:cs="Arial"/>
          <w:color w:val="000000" w:themeColor="text1"/>
        </w:rPr>
        <w:instrText xml:space="preserve"> ADDIN EN.CITE &lt;EndNote&gt;&lt;Cite&gt;&lt;Author&gt;Waters&lt;/Author&gt;&lt;Year&gt;1996&lt;/Year&gt;&lt;RecNum&gt;9&lt;/RecNum&gt;&lt;DisplayText&gt;(9)&lt;/DisplayText&gt;&lt;record&gt;&lt;rec-number&gt;9&lt;/rec-number&gt;&lt;foreign-keys&gt;&lt;key app="EN" db-id="f0zzefwerre59derzp9xrtw2aes2vtp0d290" timestamp="1657114857"&gt;9&lt;/key&gt;&lt;/foreign-keys&gt;&lt;ref-type name="Journal Article"&gt;17&lt;/ref-type&gt;&lt;contributors&gt;&lt;authors&gt;&lt;author&gt;Waters, C. M.&lt;/author&gt;&lt;author&gt;Glucksberg, M. R.&lt;/author&gt;&lt;author&gt;Depaola, N.&lt;/author&gt;&lt;author&gt;Chang, J.&lt;/author&gt;&lt;author&gt;Grotberg, J. B.&lt;/author&gt;&lt;/authors&gt;&lt;/contributors&gt;&lt;auth-address&gt;Department of Anesthesia, Northwestern University, Chicago, Illinois 60611, USA.&lt;/auth-address&gt;&lt;titles&gt;&lt;title&gt;Shear stress alters pleural mesothelial cell permeability in culture&lt;/title&gt;&lt;secondary-title&gt;J Appl Physiol (1985)&lt;/secondary-title&gt;&lt;/titles&gt;&lt;periodical&gt;&lt;full-title&gt;J Appl Physiol (1985)&lt;/full-title&gt;&lt;/periodical&gt;&lt;pages&gt;448-58&lt;/pages&gt;&lt;volume&gt;81&lt;/volume&gt;&lt;number&gt;1&lt;/number&gt;&lt;edition&gt;1996/07/01&lt;/edition&gt;&lt;keywords&gt;&lt;keyword&gt;Animals&lt;/keyword&gt;&lt;keyword&gt;Cell Line&lt;/keyword&gt;&lt;keyword&gt;Cell Membrane Permeability/drug effects/physiology&lt;/keyword&gt;&lt;keyword&gt;Cell Size/physiology&lt;/keyword&gt;&lt;keyword&gt;Cells, Cultured&lt;/keyword&gt;&lt;keyword&gt;Chromatography&lt;/keyword&gt;&lt;keyword&gt;Cytochalasin D/pharmacology&lt;/keyword&gt;&lt;keyword&gt;Cytological Techniques&lt;/keyword&gt;&lt;keyword&gt;Diffusion Chambers, Culture&lt;/keyword&gt;&lt;keyword&gt;Models, Biological&lt;/keyword&gt;&lt;keyword&gt;Nucleic Acid Synthesis Inhibitors/pharmacology&lt;/keyword&gt;&lt;keyword&gt;Osmotic Pressure&lt;/keyword&gt;&lt;keyword&gt;Pleura/*cytology/physiology/ultrastructure&lt;/keyword&gt;&lt;keyword&gt;Rats&lt;/keyword&gt;&lt;/keywords&gt;&lt;dates&gt;&lt;year&gt;1996&lt;/year&gt;&lt;pub-dates&gt;&lt;date&gt;Jul&lt;/date&gt;&lt;/pub-dates&gt;&lt;/dates&gt;&lt;isbn&gt;8750-7587 (Print)&amp;#xD;0161-7567 (Linking)&lt;/isbn&gt;&lt;accession-num&gt;8828697&lt;/accession-num&gt;&lt;urls&gt;&lt;related-urls&gt;&lt;url&gt;https://www.ncbi.nlm.nih.gov/pubmed/8828697&lt;/url&gt;&lt;/related-urls&gt;&lt;/urls&gt;&lt;electronic-resource-num&gt;10.1152/jappl.1996.81.1.448&lt;/electronic-resource-num&gt;&lt;/record&gt;&lt;/Cite&gt;&lt;/EndNote&gt;</w:instrText>
      </w:r>
      <w:r w:rsidR="001B677B" w:rsidRPr="00F84CFE">
        <w:rPr>
          <w:rFonts w:ascii="Arial" w:hAnsi="Arial" w:cs="Arial"/>
          <w:color w:val="000000" w:themeColor="text1"/>
        </w:rPr>
        <w:fldChar w:fldCharType="separate"/>
      </w:r>
      <w:r w:rsidR="001B677B" w:rsidRPr="00F84CFE">
        <w:rPr>
          <w:rFonts w:ascii="Arial" w:hAnsi="Arial" w:cs="Arial"/>
          <w:noProof/>
          <w:color w:val="000000" w:themeColor="text1"/>
        </w:rPr>
        <w:t>(9)</w:t>
      </w:r>
      <w:r w:rsidR="001B677B" w:rsidRPr="00F84CFE">
        <w:rPr>
          <w:rFonts w:ascii="Arial" w:hAnsi="Arial" w:cs="Arial"/>
          <w:color w:val="000000" w:themeColor="text1"/>
        </w:rPr>
        <w:fldChar w:fldCharType="end"/>
      </w:r>
      <w:r w:rsidR="00C53AB4" w:rsidRPr="00F84CFE">
        <w:rPr>
          <w:rFonts w:ascii="Arial" w:hAnsi="Arial" w:cs="Arial"/>
          <w:color w:val="000000" w:themeColor="text1"/>
        </w:rPr>
        <w:t xml:space="preserve">.  </w:t>
      </w:r>
      <w:r w:rsidR="00CB0DE9" w:rsidRPr="00F84CFE">
        <w:rPr>
          <w:rFonts w:ascii="Arial" w:hAnsi="Arial" w:cs="Arial"/>
          <w:color w:val="000000" w:themeColor="text1"/>
        </w:rPr>
        <w:t>Cultured p</w:t>
      </w:r>
      <w:r w:rsidR="00C53AB4" w:rsidRPr="00F84CFE">
        <w:rPr>
          <w:rFonts w:ascii="Arial" w:hAnsi="Arial" w:cs="Arial"/>
          <w:color w:val="000000" w:themeColor="text1"/>
        </w:rPr>
        <w:t xml:space="preserve">leural mesothelial cells </w:t>
      </w:r>
      <w:r w:rsidR="00CB0DE9" w:rsidRPr="00F84CFE">
        <w:rPr>
          <w:rFonts w:ascii="Arial" w:hAnsi="Arial" w:cs="Arial"/>
          <w:color w:val="000000" w:themeColor="text1"/>
        </w:rPr>
        <w:t>are</w:t>
      </w:r>
      <w:r w:rsidR="00C53AB4" w:rsidRPr="00F84CFE">
        <w:rPr>
          <w:rFonts w:ascii="Arial" w:hAnsi="Arial" w:cs="Arial"/>
          <w:color w:val="000000" w:themeColor="text1"/>
        </w:rPr>
        <w:t xml:space="preserve"> capable of releasing a wide range of mediators</w:t>
      </w:r>
      <w:r w:rsidR="000F1102" w:rsidRPr="00F84CFE">
        <w:rPr>
          <w:rFonts w:ascii="Arial" w:hAnsi="Arial" w:cs="Arial"/>
          <w:color w:val="000000" w:themeColor="text1"/>
        </w:rPr>
        <w:t xml:space="preserve"> following inflammatory stimuli</w:t>
      </w:r>
      <w:r w:rsidR="00C53AB4" w:rsidRPr="00F84CFE">
        <w:rPr>
          <w:rFonts w:ascii="Arial" w:hAnsi="Arial" w:cs="Arial"/>
          <w:color w:val="000000" w:themeColor="text1"/>
        </w:rPr>
        <w:t xml:space="preserve"> </w:t>
      </w:r>
      <w:r w:rsidR="001B677B" w:rsidRPr="00F84CFE">
        <w:rPr>
          <w:rFonts w:ascii="Arial" w:hAnsi="Arial" w:cs="Arial"/>
          <w:color w:val="000000" w:themeColor="text1"/>
        </w:rPr>
        <w:fldChar w:fldCharType="begin"/>
      </w:r>
      <w:r w:rsidR="001B677B" w:rsidRPr="00F84CFE">
        <w:rPr>
          <w:rFonts w:ascii="Arial" w:hAnsi="Arial" w:cs="Arial"/>
          <w:color w:val="000000" w:themeColor="text1"/>
        </w:rPr>
        <w:instrText xml:space="preserve"> ADDIN EN.CITE &lt;EndNote&gt;&lt;Cite&gt;&lt;Author&gt;Batra&lt;/Author&gt;&lt;Year&gt;2015&lt;/Year&gt;&lt;RecNum&gt;10&lt;/RecNum&gt;&lt;DisplayText&gt;(10)&lt;/DisplayText&gt;&lt;record&gt;&lt;rec-number&gt;10&lt;/rec-number&gt;&lt;foreign-keys&gt;&lt;key app="EN" db-id="f0zzefwerre59derzp9xrtw2aes2vtp0d290" timestamp="1657115063"&gt;10&lt;/key&gt;&lt;/foreign-keys&gt;&lt;ref-type name="Journal Article"&gt;17&lt;/ref-type&gt;&lt;contributors&gt;&lt;authors&gt;&lt;author&gt;Batra, H.&lt;/author&gt;&lt;author&gt;Antony, V. B.&lt;/author&gt;&lt;/authors&gt;&lt;/contributors&gt;&lt;auth-address&gt;Division of Pulmonary, Allergy &amp;amp; Critical Care Medicine, Department of Medicine, University of Alabama at Birmingham Birmingham, AL, USA.&lt;/auth-address&gt;&lt;titles&gt;&lt;title&gt;Pleural mesothelial cells in pleural and lung diseases&lt;/title&gt;&lt;secondary-title&gt;J Thorac Dis&lt;/secondary-title&gt;&lt;/titles&gt;&lt;periodical&gt;&lt;full-title&gt;J Thorac Dis&lt;/full-title&gt;&lt;/periodical&gt;&lt;pages&gt;964-80&lt;/pages&gt;&lt;volume&gt;7&lt;/volume&gt;&lt;number&gt;6&lt;/number&gt;&lt;edition&gt;2015/07/08&lt;/edition&gt;&lt;keywords&gt;&lt;keyword&gt;Pleural mesothelium1&lt;/keyword&gt;&lt;keyword&gt;Wilms tumor-1 (WT1)&lt;/keyword&gt;&lt;keyword&gt;epithelial-mesenchymal transition (EMT)&lt;/keyword&gt;&lt;keyword&gt;idiopathic pulmonary fibrosis (IPF)&lt;/keyword&gt;&lt;keyword&gt;pleural mesothelial cells (PMCs)&lt;/keyword&gt;&lt;/keywords&gt;&lt;dates&gt;&lt;year&gt;2015&lt;/year&gt;&lt;pub-dates&gt;&lt;date&gt;Jun&lt;/date&gt;&lt;/pub-dates&gt;&lt;/dates&gt;&lt;isbn&gt;2072-1439 (Print)&amp;#xD;2072-1439 (Linking)&lt;/isbn&gt;&lt;accession-num&gt;26150910&lt;/accession-num&gt;&lt;urls&gt;&lt;related-urls&gt;&lt;url&gt;https://www.ncbi.nlm.nih.gov/pubmed/26150910&lt;/url&gt;&lt;/related-urls&gt;&lt;/urls&gt;&lt;custom2&gt;PMC4466423&lt;/custom2&gt;&lt;electronic-resource-num&gt;10.3978/j.issn.2072-1439.2015.02.19&lt;/electronic-resource-num&gt;&lt;/record&gt;&lt;/Cite&gt;&lt;/EndNote&gt;</w:instrText>
      </w:r>
      <w:r w:rsidR="001B677B" w:rsidRPr="00F84CFE">
        <w:rPr>
          <w:rFonts w:ascii="Arial" w:hAnsi="Arial" w:cs="Arial"/>
          <w:color w:val="000000" w:themeColor="text1"/>
        </w:rPr>
        <w:fldChar w:fldCharType="separate"/>
      </w:r>
      <w:r w:rsidR="001B677B" w:rsidRPr="00F84CFE">
        <w:rPr>
          <w:rFonts w:ascii="Arial" w:hAnsi="Arial" w:cs="Arial"/>
          <w:noProof/>
          <w:color w:val="000000" w:themeColor="text1"/>
        </w:rPr>
        <w:t>(10)</w:t>
      </w:r>
      <w:r w:rsidR="001B677B" w:rsidRPr="00F84CFE">
        <w:rPr>
          <w:rFonts w:ascii="Arial" w:hAnsi="Arial" w:cs="Arial"/>
          <w:color w:val="000000" w:themeColor="text1"/>
        </w:rPr>
        <w:fldChar w:fldCharType="end"/>
      </w:r>
      <w:r w:rsidR="00C53AB4" w:rsidRPr="00F84CFE">
        <w:rPr>
          <w:rFonts w:ascii="Arial" w:hAnsi="Arial" w:cs="Arial"/>
          <w:color w:val="000000" w:themeColor="text1"/>
        </w:rPr>
        <w:t xml:space="preserve">.  </w:t>
      </w:r>
      <w:r w:rsidR="00CB0DE9" w:rsidRPr="00F84CFE">
        <w:rPr>
          <w:rFonts w:ascii="Arial" w:hAnsi="Arial" w:cs="Arial"/>
          <w:color w:val="000000" w:themeColor="text1"/>
        </w:rPr>
        <w:t>Furthermore, b</w:t>
      </w:r>
      <w:r w:rsidR="00C53AB4" w:rsidRPr="00F84CFE">
        <w:rPr>
          <w:rFonts w:ascii="Arial" w:hAnsi="Arial" w:cs="Arial"/>
          <w:color w:val="000000" w:themeColor="text1"/>
        </w:rPr>
        <w:t xml:space="preserve">oth mechanical stretching and shear stress induce the release of endothelin-1 from mesothelial cells in </w:t>
      </w:r>
      <w:r w:rsidR="00CB0DE9" w:rsidRPr="00F84CFE">
        <w:rPr>
          <w:rFonts w:ascii="Arial" w:hAnsi="Arial" w:cs="Arial"/>
          <w:color w:val="000000" w:themeColor="text1"/>
        </w:rPr>
        <w:t>vitro</w:t>
      </w:r>
      <w:r w:rsidR="00C53AB4" w:rsidRPr="00F84CFE">
        <w:rPr>
          <w:rFonts w:ascii="Arial" w:hAnsi="Arial" w:cs="Arial"/>
          <w:color w:val="000000" w:themeColor="text1"/>
        </w:rPr>
        <w:t xml:space="preserve"> </w:t>
      </w:r>
      <w:r w:rsidR="001B677B" w:rsidRPr="00F84CFE">
        <w:rPr>
          <w:rFonts w:ascii="Arial" w:hAnsi="Arial" w:cs="Arial"/>
          <w:color w:val="000000" w:themeColor="text1"/>
        </w:rPr>
        <w:fldChar w:fldCharType="begin"/>
      </w:r>
      <w:r w:rsidR="001B677B" w:rsidRPr="00F84CFE">
        <w:rPr>
          <w:rFonts w:ascii="Arial" w:hAnsi="Arial" w:cs="Arial"/>
          <w:color w:val="000000" w:themeColor="text1"/>
        </w:rPr>
        <w:instrText xml:space="preserve"> ADDIN EN.CITE &lt;EndNote&gt;&lt;Cite&gt;&lt;Author&gt;Waters&lt;/Author&gt;&lt;Year&gt;1997&lt;/Year&gt;&lt;RecNum&gt;11&lt;/RecNum&gt;&lt;DisplayText&gt;(11)&lt;/DisplayText&gt;&lt;record&gt;&lt;rec-number&gt;11&lt;/rec-number&gt;&lt;foreign-keys&gt;&lt;key app="EN" db-id="f0zzefwerre59derzp9xrtw2aes2vtp0d290" timestamp="1657115202"&gt;11&lt;/key&gt;&lt;/foreign-keys&gt;&lt;ref-type name="Journal Article"&gt;17&lt;/ref-type&gt;&lt;contributors&gt;&lt;authors&gt;&lt;author&gt;Waters, C. M.&lt;/author&gt;&lt;author&gt;Chang, J. Y.&lt;/author&gt;&lt;author&gt;Glucksberg, M. R.&lt;/author&gt;&lt;author&gt;DePaola, N.&lt;/author&gt;&lt;author&gt;Grotberg, J. B.&lt;/author&gt;&lt;/authors&gt;&lt;/contributors&gt;&lt;auth-address&gt;Department of Anesthesia, Northwestern University, Chicago, Illinois 60611, USA.&lt;/auth-address&gt;&lt;titles&gt;&lt;title&gt;Mechanical forces alter growth factor release by pleural mesothelial cells&lt;/title&gt;&lt;secondary-title&gt;Am J Physiol&lt;/secondary-title&gt;&lt;/titles&gt;&lt;periodical&gt;&lt;full-title&gt;Am J Physiol&lt;/full-title&gt;&lt;/periodical&gt;&lt;pages&gt;L552-7&lt;/pages&gt;&lt;volume&gt;272&lt;/volume&gt;&lt;number&gt;3 Pt 1&lt;/number&gt;&lt;edition&gt;1997/03/01&lt;/edition&gt;&lt;keywords&gt;&lt;keyword&gt;Animals&lt;/keyword&gt;&lt;keyword&gt;Cell Division&lt;/keyword&gt;&lt;keyword&gt;Cells, Cultured&lt;/keyword&gt;&lt;keyword&gt;Endothelin-1/*metabolism&lt;/keyword&gt;&lt;keyword&gt;Epithelium/metabolism&lt;/keyword&gt;&lt;keyword&gt;Growth Substances/*metabolism&lt;/keyword&gt;&lt;keyword&gt;Lung/cytology/*metabolism&lt;/keyword&gt;&lt;keyword&gt;Platelet-Derived Growth Factor/*metabolism&lt;/keyword&gt;&lt;keyword&gt;Rats&lt;/keyword&gt;&lt;keyword&gt;Rats, Inbred F344&lt;/keyword&gt;&lt;keyword&gt;Rheology&lt;/keyword&gt;&lt;keyword&gt;Stress, Mechanical&lt;/keyword&gt;&lt;/keywords&gt;&lt;dates&gt;&lt;year&gt;1997&lt;/year&gt;&lt;pub-dates&gt;&lt;date&gt;Mar&lt;/date&gt;&lt;/pub-dates&gt;&lt;/dates&gt;&lt;isbn&gt;0002-9513 (Print)&amp;#xD;0002-9513 (Linking)&lt;/isbn&gt;&lt;accession-num&gt;9124613&lt;/accession-num&gt;&lt;urls&gt;&lt;related-urls&gt;&lt;url&gt;https://www.ncbi.nlm.nih.gov/pubmed/9124613&lt;/url&gt;&lt;/related-urls&gt;&lt;/urls&gt;&lt;electronic-resource-num&gt;10.1152/ajplung.1997.272.3.L552&lt;/electronic-resource-num&gt;&lt;/record&gt;&lt;/Cite&gt;&lt;/EndNote&gt;</w:instrText>
      </w:r>
      <w:r w:rsidR="001B677B" w:rsidRPr="00F84CFE">
        <w:rPr>
          <w:rFonts w:ascii="Arial" w:hAnsi="Arial" w:cs="Arial"/>
          <w:color w:val="000000" w:themeColor="text1"/>
        </w:rPr>
        <w:fldChar w:fldCharType="separate"/>
      </w:r>
      <w:r w:rsidR="001B677B" w:rsidRPr="00F84CFE">
        <w:rPr>
          <w:rFonts w:ascii="Arial" w:hAnsi="Arial" w:cs="Arial"/>
          <w:noProof/>
          <w:color w:val="000000" w:themeColor="text1"/>
        </w:rPr>
        <w:t>(11)</w:t>
      </w:r>
      <w:r w:rsidR="001B677B" w:rsidRPr="00F84CFE">
        <w:rPr>
          <w:rFonts w:ascii="Arial" w:hAnsi="Arial" w:cs="Arial"/>
          <w:color w:val="000000" w:themeColor="text1"/>
        </w:rPr>
        <w:fldChar w:fldCharType="end"/>
      </w:r>
      <w:r w:rsidR="00C53AB4" w:rsidRPr="00F84CFE">
        <w:rPr>
          <w:rFonts w:ascii="Arial" w:hAnsi="Arial" w:cs="Arial"/>
          <w:color w:val="000000" w:themeColor="text1"/>
        </w:rPr>
        <w:t>.</w:t>
      </w:r>
    </w:p>
    <w:p w14:paraId="13132601" w14:textId="77777777" w:rsidR="00073EC6" w:rsidRPr="00F84CFE" w:rsidRDefault="00073EC6" w:rsidP="0037512A">
      <w:pPr>
        <w:spacing w:line="480" w:lineRule="auto"/>
        <w:rPr>
          <w:rFonts w:ascii="Arial" w:hAnsi="Arial" w:cs="Arial"/>
          <w:color w:val="000000" w:themeColor="text1"/>
        </w:rPr>
      </w:pPr>
    </w:p>
    <w:p w14:paraId="4BE19FD3" w14:textId="369F9288" w:rsidR="0037512A" w:rsidRPr="00F84CFE" w:rsidRDefault="00073EC6" w:rsidP="00985497">
      <w:pPr>
        <w:spacing w:line="480" w:lineRule="auto"/>
        <w:rPr>
          <w:rFonts w:ascii="Arial" w:hAnsi="Arial" w:cs="Arial"/>
          <w:color w:val="000000" w:themeColor="text1"/>
        </w:rPr>
      </w:pPr>
      <w:r w:rsidRPr="00F84CFE">
        <w:rPr>
          <w:rFonts w:ascii="Arial" w:hAnsi="Arial" w:cs="Arial"/>
          <w:color w:val="000000" w:themeColor="text1"/>
        </w:rPr>
        <w:t xml:space="preserve">Within this study we therefore hypothesised that high tidal volume mechanical ventilation induces inflammation within the pleural cavity as a result of pleural cell activation. </w:t>
      </w:r>
      <w:r w:rsidR="001B677B" w:rsidRPr="00F84CFE">
        <w:rPr>
          <w:rFonts w:ascii="Arial" w:hAnsi="Arial" w:cs="Arial"/>
          <w:color w:val="000000" w:themeColor="text1"/>
        </w:rPr>
        <w:t xml:space="preserve">Our findings indicate that VILI (perhaps uniquely) both upregulates pleural cavity cytokines and enhances dissemination of proteins into the circulation, potentially implicating the pleural </w:t>
      </w:r>
      <w:r w:rsidR="000F1102" w:rsidRPr="00F84CFE">
        <w:rPr>
          <w:rFonts w:ascii="Arial" w:hAnsi="Arial" w:cs="Arial"/>
          <w:color w:val="000000" w:themeColor="text1"/>
        </w:rPr>
        <w:t>space</w:t>
      </w:r>
      <w:r w:rsidR="001B677B" w:rsidRPr="00F84CFE">
        <w:rPr>
          <w:rFonts w:ascii="Arial" w:hAnsi="Arial" w:cs="Arial"/>
          <w:color w:val="000000" w:themeColor="text1"/>
        </w:rPr>
        <w:t xml:space="preserve"> as an important </w:t>
      </w:r>
      <w:r w:rsidR="00E63413" w:rsidRPr="00F84CFE">
        <w:rPr>
          <w:rFonts w:ascii="Arial" w:hAnsi="Arial" w:cs="Arial"/>
          <w:color w:val="000000" w:themeColor="text1"/>
        </w:rPr>
        <w:t>locus</w:t>
      </w:r>
      <w:r w:rsidR="001B677B" w:rsidRPr="00F84CFE">
        <w:rPr>
          <w:rFonts w:ascii="Arial" w:hAnsi="Arial" w:cs="Arial"/>
          <w:color w:val="000000" w:themeColor="text1"/>
        </w:rPr>
        <w:t xml:space="preserve"> of inflammation and therapeutic target within critically ill patients. </w:t>
      </w:r>
      <w:r w:rsidR="007D00E5" w:rsidRPr="00F84CFE">
        <w:rPr>
          <w:rFonts w:ascii="Arial" w:hAnsi="Arial" w:cs="Arial"/>
          <w:color w:val="000000" w:themeColor="text1"/>
        </w:rPr>
        <w:t xml:space="preserve">Some of the results of these studies have been previously reported in the form of an abstract </w:t>
      </w:r>
      <w:r w:rsidR="007D00E5" w:rsidRPr="00F84CFE">
        <w:rPr>
          <w:rFonts w:ascii="Arial" w:hAnsi="Arial" w:cs="Arial"/>
          <w:color w:val="000000" w:themeColor="text1"/>
        </w:rPr>
        <w:fldChar w:fldCharType="begin"/>
      </w:r>
      <w:r w:rsidR="00AB2775" w:rsidRPr="00F84CFE">
        <w:rPr>
          <w:rFonts w:ascii="Arial" w:hAnsi="Arial" w:cs="Arial"/>
          <w:color w:val="000000" w:themeColor="text1"/>
        </w:rPr>
        <w:instrText xml:space="preserve"> ADDIN EN.CITE &lt;EndNote&gt;&lt;Cite&gt;&lt;Author&gt;Baldi RF&lt;/Author&gt;&lt;Year&gt;2023&lt;/Year&gt;&lt;RecNum&gt;45&lt;/RecNum&gt;&lt;DisplayText&gt;(12)&lt;/DisplayText&gt;&lt;record&gt;&lt;rec-number&gt;45&lt;/rec-number&gt;&lt;foreign-keys&gt;&lt;key app="EN" db-id="f0zzefwerre59derzp9xrtw2aes2vtp0d290" timestamp="1690293003"&gt;45&lt;/key&gt;&lt;/foreign-keys&gt;&lt;ref-type name="Journal Article"&gt;17&lt;/ref-type&gt;&lt;contributors&gt;&lt;authors&gt;&lt;author&gt;Baldi RF, Koh MW, Thomas C, Sabbat T, Wang D, Tsatsari S, Young K, Soni S, O’Dea KP, Takata M, Wilson MR.&lt;/author&gt;&lt;/authors&gt;&lt;/contributors&gt;&lt;titles&gt;&lt;title&gt;Ventilator-induced lung injury promotes inflammation within the pleural cavity in a mouse model&lt;/title&gt;&lt;secondary-title&gt;Am J Respir Crit Care Med&lt;/secondary-title&gt;&lt;/titles&gt;&lt;periodical&gt;&lt;full-title&gt;Am J Respir Crit Care Med&lt;/full-title&gt;&lt;/periodical&gt;&lt;pages&gt;A4433&lt;/pages&gt;&lt;volume&gt;207&lt;/volume&gt;&lt;dates&gt;&lt;year&gt;2023&lt;/year&gt;&lt;/dates&gt;&lt;urls&gt;&lt;/urls&gt;&lt;/record&gt;&lt;/Cite&gt;&lt;/EndNote&gt;</w:instrText>
      </w:r>
      <w:r w:rsidR="007D00E5" w:rsidRPr="00F84CFE">
        <w:rPr>
          <w:rFonts w:ascii="Arial" w:hAnsi="Arial" w:cs="Arial"/>
          <w:color w:val="000000" w:themeColor="text1"/>
        </w:rPr>
        <w:fldChar w:fldCharType="separate"/>
      </w:r>
      <w:r w:rsidR="007D00E5" w:rsidRPr="00F84CFE">
        <w:rPr>
          <w:rFonts w:ascii="Arial" w:hAnsi="Arial" w:cs="Arial"/>
          <w:noProof/>
          <w:color w:val="000000" w:themeColor="text1"/>
        </w:rPr>
        <w:t>(12)</w:t>
      </w:r>
      <w:r w:rsidR="007D00E5" w:rsidRPr="00F84CFE">
        <w:rPr>
          <w:rFonts w:ascii="Arial" w:hAnsi="Arial" w:cs="Arial"/>
          <w:color w:val="000000" w:themeColor="text1"/>
        </w:rPr>
        <w:fldChar w:fldCharType="end"/>
      </w:r>
      <w:r w:rsidR="007D00E5" w:rsidRPr="00F84CFE">
        <w:rPr>
          <w:rFonts w:ascii="Arial" w:hAnsi="Arial" w:cs="Arial"/>
          <w:color w:val="000000" w:themeColor="text1"/>
        </w:rPr>
        <w:t>.</w:t>
      </w:r>
      <w:r w:rsidR="0037512A" w:rsidRPr="00F84CFE">
        <w:rPr>
          <w:rFonts w:ascii="Arial" w:hAnsi="Arial" w:cs="Arial"/>
          <w:color w:val="000000" w:themeColor="text1"/>
        </w:rPr>
        <w:br w:type="page"/>
      </w:r>
    </w:p>
    <w:p w14:paraId="0ED677F2" w14:textId="45F91FAE" w:rsidR="006A4A8E" w:rsidRPr="00F84CFE" w:rsidRDefault="0037512A" w:rsidP="00C71736">
      <w:pPr>
        <w:rPr>
          <w:rFonts w:ascii="Arial" w:hAnsi="Arial" w:cs="Arial"/>
          <w:color w:val="000000" w:themeColor="text1"/>
        </w:rPr>
      </w:pPr>
      <w:r w:rsidRPr="00F84CFE">
        <w:rPr>
          <w:rFonts w:ascii="Arial" w:hAnsi="Arial" w:cs="Arial"/>
          <w:b/>
          <w:bCs/>
          <w:color w:val="000000" w:themeColor="text1"/>
        </w:rPr>
        <w:lastRenderedPageBreak/>
        <w:t>METHODS</w:t>
      </w:r>
      <w:r w:rsidR="007D00E5" w:rsidRPr="00F84CFE">
        <w:rPr>
          <w:rFonts w:ascii="Arial" w:hAnsi="Arial" w:cs="Arial"/>
          <w:b/>
          <w:bCs/>
          <w:color w:val="000000" w:themeColor="text1"/>
        </w:rPr>
        <w:t xml:space="preserve"> </w:t>
      </w:r>
    </w:p>
    <w:p w14:paraId="5B68A469" w14:textId="7929AD04" w:rsidR="00073EC6" w:rsidRPr="00F84CFE" w:rsidRDefault="00073EC6" w:rsidP="0037512A">
      <w:pPr>
        <w:spacing w:line="480" w:lineRule="auto"/>
        <w:rPr>
          <w:rFonts w:ascii="Arial" w:hAnsi="Arial" w:cs="Arial"/>
          <w:b/>
          <w:bCs/>
          <w:color w:val="000000" w:themeColor="text1"/>
        </w:rPr>
      </w:pPr>
    </w:p>
    <w:p w14:paraId="5A9015FE" w14:textId="6E8AE254" w:rsidR="007D6178" w:rsidRPr="00F84CFE" w:rsidRDefault="007D6178" w:rsidP="0037512A">
      <w:pPr>
        <w:spacing w:line="480" w:lineRule="auto"/>
        <w:rPr>
          <w:rFonts w:ascii="Arial" w:hAnsi="Arial" w:cs="Arial"/>
          <w:color w:val="000000" w:themeColor="text1"/>
        </w:rPr>
      </w:pPr>
      <w:r w:rsidRPr="00F84CFE">
        <w:rPr>
          <w:rFonts w:ascii="Arial" w:hAnsi="Arial" w:cs="Arial"/>
          <w:color w:val="000000" w:themeColor="text1"/>
        </w:rPr>
        <w:t>Detailed methods are provided in an online supplement</w:t>
      </w:r>
      <w:r w:rsidR="003763F6" w:rsidRPr="00F84CFE">
        <w:rPr>
          <w:rFonts w:ascii="Arial" w:hAnsi="Arial" w:cs="Arial"/>
          <w:color w:val="000000" w:themeColor="text1"/>
        </w:rPr>
        <w:t>.</w:t>
      </w:r>
    </w:p>
    <w:p w14:paraId="3BED51BB" w14:textId="121C8580" w:rsidR="0037512A" w:rsidRPr="00F84CFE" w:rsidRDefault="007C19F5" w:rsidP="0037512A">
      <w:pPr>
        <w:spacing w:line="480" w:lineRule="auto"/>
        <w:rPr>
          <w:rFonts w:ascii="Arial" w:hAnsi="Arial" w:cs="Arial"/>
          <w:b/>
          <w:bCs/>
          <w:color w:val="000000" w:themeColor="text1"/>
        </w:rPr>
      </w:pPr>
      <w:r w:rsidRPr="00F84CFE">
        <w:rPr>
          <w:rFonts w:ascii="Arial" w:hAnsi="Arial" w:cs="Arial"/>
          <w:b/>
          <w:bCs/>
          <w:color w:val="000000" w:themeColor="text1"/>
        </w:rPr>
        <w:t>Injury</w:t>
      </w:r>
      <w:r w:rsidR="001B677B" w:rsidRPr="00F84CFE">
        <w:rPr>
          <w:rFonts w:ascii="Arial" w:hAnsi="Arial" w:cs="Arial"/>
          <w:b/>
          <w:bCs/>
          <w:color w:val="000000" w:themeColor="text1"/>
        </w:rPr>
        <w:t xml:space="preserve"> model</w:t>
      </w:r>
      <w:r w:rsidR="00DF47F3" w:rsidRPr="00F84CFE">
        <w:rPr>
          <w:rFonts w:ascii="Arial" w:hAnsi="Arial" w:cs="Arial"/>
          <w:b/>
          <w:bCs/>
          <w:color w:val="000000" w:themeColor="text1"/>
        </w:rPr>
        <w:t>s</w:t>
      </w:r>
    </w:p>
    <w:p w14:paraId="1E34B75E" w14:textId="01099CFF" w:rsidR="002237BD" w:rsidRPr="00F84CFE" w:rsidRDefault="00AD584A" w:rsidP="0037512A">
      <w:pPr>
        <w:spacing w:line="480" w:lineRule="auto"/>
        <w:rPr>
          <w:rFonts w:ascii="Arial" w:hAnsi="Arial" w:cs="Arial"/>
          <w:color w:val="000000" w:themeColor="text1"/>
        </w:rPr>
      </w:pPr>
      <w:r w:rsidRPr="00F84CFE">
        <w:rPr>
          <w:rFonts w:ascii="Arial" w:hAnsi="Arial" w:cs="Arial"/>
          <w:color w:val="000000" w:themeColor="text1"/>
        </w:rPr>
        <w:t>Animal experiments were performed under the Animals (Scientific Procedures) Act 1986, UK, using m</w:t>
      </w:r>
      <w:r w:rsidR="0037512A" w:rsidRPr="00F84CFE">
        <w:rPr>
          <w:rFonts w:ascii="Arial" w:hAnsi="Arial" w:cs="Arial"/>
          <w:color w:val="000000" w:themeColor="text1"/>
        </w:rPr>
        <w:t>ale C57BL</w:t>
      </w:r>
      <w:r w:rsidRPr="00F84CFE">
        <w:rPr>
          <w:rFonts w:ascii="Arial" w:hAnsi="Arial" w:cs="Arial"/>
          <w:color w:val="000000" w:themeColor="text1"/>
        </w:rPr>
        <w:t>/</w:t>
      </w:r>
      <w:r w:rsidR="0037512A" w:rsidRPr="00F84CFE">
        <w:rPr>
          <w:rFonts w:ascii="Arial" w:hAnsi="Arial" w:cs="Arial"/>
          <w:color w:val="000000" w:themeColor="text1"/>
        </w:rPr>
        <w:t xml:space="preserve">6 </w:t>
      </w:r>
      <w:r w:rsidRPr="00F84CFE">
        <w:rPr>
          <w:rFonts w:ascii="Arial" w:hAnsi="Arial" w:cs="Arial"/>
          <w:color w:val="000000" w:themeColor="text1"/>
        </w:rPr>
        <w:t xml:space="preserve">mice </w:t>
      </w:r>
      <w:r w:rsidR="0037512A" w:rsidRPr="00F84CFE">
        <w:rPr>
          <w:rFonts w:ascii="Arial" w:hAnsi="Arial" w:cs="Arial"/>
          <w:color w:val="000000" w:themeColor="text1"/>
        </w:rPr>
        <w:t>aged 8-12 weeks</w:t>
      </w:r>
      <w:r w:rsidRPr="00F84CFE">
        <w:rPr>
          <w:rFonts w:ascii="Arial" w:hAnsi="Arial" w:cs="Arial"/>
          <w:color w:val="000000" w:themeColor="text1"/>
        </w:rPr>
        <w:t xml:space="preserve">. </w:t>
      </w:r>
      <w:r w:rsidR="0037512A" w:rsidRPr="00F84CFE">
        <w:rPr>
          <w:rFonts w:ascii="Arial" w:hAnsi="Arial" w:cs="Arial"/>
          <w:color w:val="000000" w:themeColor="text1"/>
        </w:rPr>
        <w:t xml:space="preserve"> The </w:t>
      </w:r>
      <w:r w:rsidR="00DF47F3" w:rsidRPr="00F84CFE">
        <w:rPr>
          <w:rFonts w:ascii="Arial" w:hAnsi="Arial" w:cs="Arial"/>
          <w:color w:val="000000" w:themeColor="text1"/>
        </w:rPr>
        <w:t>in vivo VILI model</w:t>
      </w:r>
      <w:r w:rsidR="0037512A" w:rsidRPr="00F84CFE">
        <w:rPr>
          <w:rFonts w:ascii="Arial" w:hAnsi="Arial" w:cs="Arial"/>
          <w:color w:val="000000" w:themeColor="text1"/>
        </w:rPr>
        <w:t xml:space="preserve"> has been described previously</w:t>
      </w:r>
      <w:r w:rsidR="00F3007B" w:rsidRPr="00F84CFE">
        <w:rPr>
          <w:rFonts w:ascii="Arial" w:hAnsi="Arial" w:cs="Arial"/>
          <w:color w:val="000000" w:themeColor="text1"/>
        </w:rPr>
        <w:t xml:space="preserve"> </w:t>
      </w:r>
      <w:r w:rsidR="00F7565C" w:rsidRPr="00F84CFE">
        <w:rPr>
          <w:rFonts w:ascii="Arial" w:hAnsi="Arial" w:cs="Arial"/>
          <w:color w:val="000000" w:themeColor="text1"/>
        </w:rPr>
        <w:fldChar w:fldCharType="begin">
          <w:fldData xml:space="preserve">PEVuZE5vdGU+PENpdGU+PEF1dGhvcj5XaWxzb248L0F1dGhvcj48WWVhcj4yMDE3PC9ZZWFyPjxS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</w:fldData>
        </w:fldChar>
      </w:r>
      <w:r w:rsidR="00AB2775" w:rsidRPr="00F84CFE">
        <w:rPr>
          <w:rFonts w:ascii="Arial" w:hAnsi="Arial" w:cs="Arial"/>
          <w:color w:val="000000" w:themeColor="text1"/>
        </w:rPr>
        <w:instrText xml:space="preserve"> ADDIN EN.CITE </w:instrText>
      </w:r>
      <w:r w:rsidR="00AB2775" w:rsidRPr="00F84CFE">
        <w:rPr>
          <w:rFonts w:ascii="Arial" w:hAnsi="Arial" w:cs="Arial"/>
          <w:color w:val="000000" w:themeColor="text1"/>
        </w:rPr>
        <w:fldChar w:fldCharType="begin">
          <w:fldData xml:space="preserve">PEVuZE5vdGU+PENpdGU+PEF1dGhvcj5XaWxzb248L0F1dGhvcj48WWVhcj4yMDE3PC9ZZWFyPjxS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</w:fldData>
        </w:fldChar>
      </w:r>
      <w:r w:rsidR="00AB2775" w:rsidRPr="00F84CFE">
        <w:rPr>
          <w:rFonts w:ascii="Arial" w:hAnsi="Arial" w:cs="Arial"/>
          <w:color w:val="000000" w:themeColor="text1"/>
        </w:rPr>
        <w:instrText xml:space="preserve"> ADDIN EN.CITE.DATA </w:instrText>
      </w:r>
      <w:r w:rsidR="00AB2775" w:rsidRPr="00F84CFE">
        <w:rPr>
          <w:rFonts w:ascii="Arial" w:hAnsi="Arial" w:cs="Arial"/>
          <w:color w:val="000000" w:themeColor="text1"/>
        </w:rPr>
      </w:r>
      <w:r w:rsidR="00AB2775" w:rsidRPr="00F84CFE">
        <w:rPr>
          <w:rFonts w:ascii="Arial" w:hAnsi="Arial" w:cs="Arial"/>
          <w:color w:val="000000" w:themeColor="text1"/>
        </w:rPr>
        <w:fldChar w:fldCharType="end"/>
      </w:r>
      <w:r w:rsidR="00F7565C" w:rsidRPr="00F84CFE">
        <w:rPr>
          <w:rFonts w:ascii="Arial" w:hAnsi="Arial" w:cs="Arial"/>
          <w:color w:val="000000" w:themeColor="text1"/>
        </w:rPr>
      </w:r>
      <w:r w:rsidR="00F7565C" w:rsidRPr="00F84CFE">
        <w:rPr>
          <w:rFonts w:ascii="Arial" w:hAnsi="Arial" w:cs="Arial"/>
          <w:color w:val="000000" w:themeColor="text1"/>
        </w:rPr>
        <w:fldChar w:fldCharType="separate"/>
      </w:r>
      <w:r w:rsidR="007D00E5" w:rsidRPr="00F84CFE">
        <w:rPr>
          <w:rFonts w:ascii="Arial" w:hAnsi="Arial" w:cs="Arial"/>
          <w:noProof/>
          <w:color w:val="000000" w:themeColor="text1"/>
        </w:rPr>
        <w:t>(13, 14)</w:t>
      </w:r>
      <w:r w:rsidR="00F7565C" w:rsidRPr="00F84CFE">
        <w:rPr>
          <w:rFonts w:ascii="Arial" w:hAnsi="Arial" w:cs="Arial"/>
          <w:color w:val="000000" w:themeColor="text1"/>
        </w:rPr>
        <w:fldChar w:fldCharType="end"/>
      </w:r>
      <w:r w:rsidR="00F7565C" w:rsidRPr="00F84CFE">
        <w:rPr>
          <w:rFonts w:ascii="Arial" w:hAnsi="Arial" w:cs="Arial"/>
          <w:color w:val="000000" w:themeColor="text1"/>
        </w:rPr>
        <w:t xml:space="preserve"> </w:t>
      </w:r>
      <w:r w:rsidR="00F3007B" w:rsidRPr="00F84CFE">
        <w:rPr>
          <w:rFonts w:ascii="Arial" w:hAnsi="Arial" w:cs="Arial"/>
          <w:color w:val="000000" w:themeColor="text1"/>
        </w:rPr>
        <w:t>- see online supplement for details</w:t>
      </w:r>
      <w:r w:rsidR="0037512A" w:rsidRPr="00F84CFE">
        <w:rPr>
          <w:rFonts w:ascii="Arial" w:hAnsi="Arial" w:cs="Arial"/>
          <w:color w:val="000000" w:themeColor="text1"/>
        </w:rPr>
        <w:t xml:space="preserve">. </w:t>
      </w:r>
      <w:r w:rsidR="00B11911" w:rsidRPr="00F84CFE">
        <w:rPr>
          <w:rFonts w:ascii="Arial" w:hAnsi="Arial" w:cs="Arial"/>
          <w:color w:val="000000" w:themeColor="text1"/>
        </w:rPr>
        <w:t>A</w:t>
      </w:r>
      <w:r w:rsidR="0037512A" w:rsidRPr="00F84CFE">
        <w:rPr>
          <w:rFonts w:ascii="Arial" w:hAnsi="Arial" w:cs="Arial"/>
          <w:color w:val="000000" w:themeColor="text1"/>
        </w:rPr>
        <w:t xml:space="preserve">nesthetised </w:t>
      </w:r>
      <w:r w:rsidR="00B11911" w:rsidRPr="00F84CFE">
        <w:rPr>
          <w:rFonts w:ascii="Arial" w:hAnsi="Arial" w:cs="Arial"/>
          <w:color w:val="000000" w:themeColor="text1"/>
        </w:rPr>
        <w:t>m</w:t>
      </w:r>
      <w:r w:rsidR="0037512A" w:rsidRPr="00F84CFE">
        <w:rPr>
          <w:rFonts w:ascii="Arial" w:hAnsi="Arial" w:cs="Arial"/>
          <w:color w:val="000000" w:themeColor="text1"/>
        </w:rPr>
        <w:t xml:space="preserve">ice were ventilated using </w:t>
      </w:r>
      <w:r w:rsidR="00985497" w:rsidRPr="00F84CFE">
        <w:rPr>
          <w:rFonts w:ascii="Arial" w:hAnsi="Arial" w:cs="Arial"/>
          <w:color w:val="000000" w:themeColor="text1"/>
        </w:rPr>
        <w:t xml:space="preserve">either </w:t>
      </w:r>
      <w:r w:rsidR="0037512A" w:rsidRPr="00F84CFE">
        <w:rPr>
          <w:rFonts w:ascii="Arial" w:hAnsi="Arial" w:cs="Arial"/>
          <w:color w:val="000000" w:themeColor="text1"/>
        </w:rPr>
        <w:t>a</w:t>
      </w:r>
      <w:r w:rsidR="00985497" w:rsidRPr="00F84CFE">
        <w:rPr>
          <w:rFonts w:ascii="Arial" w:hAnsi="Arial" w:cs="Arial"/>
          <w:color w:val="000000" w:themeColor="text1"/>
        </w:rPr>
        <w:t>n</w:t>
      </w:r>
      <w:r w:rsidR="0037512A" w:rsidRPr="00F84CFE">
        <w:rPr>
          <w:rFonts w:ascii="Arial" w:hAnsi="Arial" w:cs="Arial"/>
          <w:color w:val="000000" w:themeColor="text1"/>
        </w:rPr>
        <w:t xml:space="preserve"> </w:t>
      </w:r>
      <w:r w:rsidR="00985497" w:rsidRPr="00F84CFE">
        <w:rPr>
          <w:rFonts w:ascii="Arial" w:hAnsi="Arial" w:cs="Arial"/>
          <w:color w:val="000000" w:themeColor="text1"/>
        </w:rPr>
        <w:t>injurious high tidal volume (V</w:t>
      </w:r>
      <w:r w:rsidR="00985497" w:rsidRPr="00F84CFE">
        <w:rPr>
          <w:rFonts w:ascii="Arial" w:hAnsi="Arial" w:cs="Arial"/>
          <w:color w:val="000000" w:themeColor="text1"/>
          <w:vertAlign w:val="subscript"/>
        </w:rPr>
        <w:t>T</w:t>
      </w:r>
      <w:r w:rsidR="00985497" w:rsidRPr="00F84CFE">
        <w:rPr>
          <w:rFonts w:ascii="Arial" w:hAnsi="Arial" w:cs="Arial"/>
          <w:color w:val="000000" w:themeColor="text1"/>
        </w:rPr>
        <w:t>) strategy (V</w:t>
      </w:r>
      <w:r w:rsidR="00985497" w:rsidRPr="00F84CFE">
        <w:rPr>
          <w:rFonts w:ascii="Arial" w:hAnsi="Arial" w:cs="Arial"/>
          <w:color w:val="000000" w:themeColor="text1"/>
          <w:vertAlign w:val="subscript"/>
        </w:rPr>
        <w:t>T</w:t>
      </w:r>
      <w:r w:rsidR="00985497" w:rsidRPr="00F84CFE">
        <w:rPr>
          <w:rFonts w:ascii="Arial" w:hAnsi="Arial" w:cs="Arial"/>
          <w:color w:val="000000" w:themeColor="text1"/>
        </w:rPr>
        <w:t xml:space="preserve"> 32-36ml/kg),</w:t>
      </w:r>
      <w:r w:rsidR="00985497" w:rsidRPr="00F84CFE">
        <w:rPr>
          <w:rFonts w:ascii="Arial" w:hAnsi="Arial" w:cs="Arial"/>
          <w:color w:val="000000" w:themeColor="text1"/>
          <w:vertAlign w:val="subscript"/>
        </w:rPr>
        <w:t xml:space="preserve"> </w:t>
      </w:r>
      <w:r w:rsidR="00985497" w:rsidRPr="00F84CFE">
        <w:rPr>
          <w:rFonts w:ascii="Arial" w:hAnsi="Arial" w:cs="Arial"/>
          <w:color w:val="000000" w:themeColor="text1"/>
        </w:rPr>
        <w:t xml:space="preserve">or </w:t>
      </w:r>
      <w:r w:rsidR="0037512A" w:rsidRPr="00F84CFE">
        <w:rPr>
          <w:rFonts w:ascii="Arial" w:hAnsi="Arial" w:cs="Arial"/>
          <w:color w:val="000000" w:themeColor="text1"/>
        </w:rPr>
        <w:t xml:space="preserve">protective low </w:t>
      </w:r>
      <w:r w:rsidR="00985497" w:rsidRPr="00F84CFE">
        <w:rPr>
          <w:rFonts w:ascii="Arial" w:hAnsi="Arial" w:cs="Arial"/>
          <w:color w:val="000000" w:themeColor="text1"/>
        </w:rPr>
        <w:t>V</w:t>
      </w:r>
      <w:r w:rsidR="00985497" w:rsidRPr="00F84CFE">
        <w:rPr>
          <w:rFonts w:ascii="Arial" w:hAnsi="Arial" w:cs="Arial"/>
          <w:color w:val="000000" w:themeColor="text1"/>
          <w:vertAlign w:val="subscript"/>
        </w:rPr>
        <w:t>T</w:t>
      </w:r>
      <w:r w:rsidR="00985497" w:rsidRPr="00F84CFE">
        <w:rPr>
          <w:rFonts w:ascii="Arial" w:hAnsi="Arial" w:cs="Arial"/>
          <w:color w:val="000000" w:themeColor="text1"/>
        </w:rPr>
        <w:t xml:space="preserve"> </w:t>
      </w:r>
      <w:r w:rsidR="0037512A" w:rsidRPr="00F84CFE">
        <w:rPr>
          <w:rFonts w:ascii="Arial" w:hAnsi="Arial" w:cs="Arial"/>
          <w:color w:val="000000" w:themeColor="text1"/>
        </w:rPr>
        <w:t>(</w:t>
      </w:r>
      <w:r w:rsidR="002237BD" w:rsidRPr="00F84CFE">
        <w:rPr>
          <w:rFonts w:ascii="Arial" w:hAnsi="Arial" w:cs="Arial"/>
          <w:color w:val="000000" w:themeColor="text1"/>
        </w:rPr>
        <w:t>7</w:t>
      </w:r>
      <w:r w:rsidR="0037512A" w:rsidRPr="00F84CFE">
        <w:rPr>
          <w:rFonts w:ascii="Arial" w:hAnsi="Arial" w:cs="Arial"/>
          <w:color w:val="000000" w:themeColor="text1"/>
        </w:rPr>
        <w:t>-8ml/kg</w:t>
      </w:r>
      <w:r w:rsidR="00E97452" w:rsidRPr="00F84CFE">
        <w:rPr>
          <w:rFonts w:ascii="Arial" w:hAnsi="Arial" w:cs="Arial"/>
          <w:color w:val="000000" w:themeColor="text1"/>
        </w:rPr>
        <w:t>,</w:t>
      </w:r>
      <w:r w:rsidR="00985497" w:rsidRPr="00F84CFE">
        <w:rPr>
          <w:rFonts w:ascii="Arial" w:hAnsi="Arial" w:cs="Arial"/>
          <w:color w:val="000000" w:themeColor="text1"/>
          <w:vertAlign w:val="subscript"/>
        </w:rPr>
        <w:t xml:space="preserve"> </w:t>
      </w:r>
      <w:r w:rsidR="00985497" w:rsidRPr="00F84CFE">
        <w:rPr>
          <w:rFonts w:ascii="Arial" w:hAnsi="Arial" w:cs="Arial"/>
          <w:color w:val="000000" w:themeColor="text1"/>
        </w:rPr>
        <w:t>with recruitment manoeuvres every 30 minutes</w:t>
      </w:r>
      <w:r w:rsidR="0037512A" w:rsidRPr="00F84CFE">
        <w:rPr>
          <w:rFonts w:ascii="Arial" w:hAnsi="Arial" w:cs="Arial"/>
          <w:color w:val="000000" w:themeColor="text1"/>
        </w:rPr>
        <w:t>).  Mice were ventilated for pre-determined periods up to 3 hours, or</w:t>
      </w:r>
      <w:r w:rsidR="002237BD" w:rsidRPr="00F84CFE">
        <w:rPr>
          <w:rFonts w:ascii="Arial" w:hAnsi="Arial" w:cs="Arial"/>
          <w:color w:val="000000" w:themeColor="text1"/>
        </w:rPr>
        <w:t xml:space="preserve"> until</w:t>
      </w:r>
      <w:r w:rsidR="0037512A" w:rsidRPr="00F84CFE">
        <w:rPr>
          <w:rFonts w:ascii="Arial" w:hAnsi="Arial" w:cs="Arial"/>
          <w:color w:val="000000" w:themeColor="text1"/>
        </w:rPr>
        <w:t xml:space="preserve"> a mortality surrogate was reached</w:t>
      </w:r>
      <w:r w:rsidR="002237BD" w:rsidRPr="00F84CFE">
        <w:rPr>
          <w:rFonts w:ascii="Arial" w:hAnsi="Arial" w:cs="Arial"/>
          <w:color w:val="000000" w:themeColor="text1"/>
        </w:rPr>
        <w:t>.</w:t>
      </w:r>
      <w:r w:rsidR="00E0366D" w:rsidRPr="00F84CFE">
        <w:rPr>
          <w:rFonts w:ascii="Arial" w:hAnsi="Arial" w:cs="Arial"/>
          <w:color w:val="000000" w:themeColor="text1"/>
        </w:rPr>
        <w:t xml:space="preserve">  In inhibition studies, 50µl saline or PPADS (purinergic receptor inhibitor) were delivered </w:t>
      </w:r>
      <w:proofErr w:type="spellStart"/>
      <w:r w:rsidR="00E0366D" w:rsidRPr="00F84CFE">
        <w:rPr>
          <w:rFonts w:ascii="Arial" w:hAnsi="Arial" w:cs="Arial"/>
          <w:color w:val="000000" w:themeColor="text1"/>
        </w:rPr>
        <w:t>intrapleurally</w:t>
      </w:r>
      <w:proofErr w:type="spellEnd"/>
      <w:r w:rsidR="00E0366D" w:rsidRPr="00F84CFE">
        <w:rPr>
          <w:rFonts w:ascii="Arial" w:hAnsi="Arial" w:cs="Arial"/>
          <w:color w:val="000000" w:themeColor="text1"/>
        </w:rPr>
        <w:t xml:space="preserve"> before ventilation protocols.  </w:t>
      </w:r>
    </w:p>
    <w:p w14:paraId="7D4C19DA" w14:textId="4B3FBD41" w:rsidR="002D20E2" w:rsidRPr="00F84CFE" w:rsidRDefault="0037512A" w:rsidP="0037512A">
      <w:pPr>
        <w:spacing w:line="480" w:lineRule="auto"/>
        <w:rPr>
          <w:rFonts w:ascii="Arial" w:hAnsi="Arial" w:cs="Arial"/>
          <w:color w:val="000000" w:themeColor="text1"/>
        </w:rPr>
      </w:pPr>
      <w:r w:rsidRPr="00F84CFE">
        <w:rPr>
          <w:rFonts w:ascii="Arial" w:hAnsi="Arial" w:cs="Arial"/>
          <w:color w:val="000000" w:themeColor="text1"/>
        </w:rPr>
        <w:t xml:space="preserve"> </w:t>
      </w:r>
    </w:p>
    <w:p w14:paraId="36250072" w14:textId="00D47F85" w:rsidR="0037512A" w:rsidRPr="00F84CFE" w:rsidRDefault="001B677B" w:rsidP="0037512A">
      <w:pPr>
        <w:spacing w:line="480" w:lineRule="auto"/>
        <w:rPr>
          <w:rFonts w:ascii="Arial" w:hAnsi="Arial" w:cs="Arial"/>
          <w:color w:val="000000" w:themeColor="text1"/>
        </w:rPr>
      </w:pPr>
      <w:r w:rsidRPr="00F84CFE">
        <w:rPr>
          <w:rFonts w:ascii="Arial" w:hAnsi="Arial" w:cs="Arial"/>
          <w:color w:val="000000" w:themeColor="text1"/>
        </w:rPr>
        <w:t xml:space="preserve">As a comparison to the VILI model, experiments using an acute acid aspiration model were carried out </w:t>
      </w:r>
      <w:r w:rsidRPr="00F84CFE">
        <w:rPr>
          <w:rFonts w:ascii="Arial" w:hAnsi="Arial" w:cs="Arial"/>
          <w:color w:val="000000" w:themeColor="text1"/>
        </w:rPr>
        <w:fldChar w:fldCharType="begin"/>
      </w:r>
      <w:r w:rsidR="00AB2775" w:rsidRPr="00F84CFE">
        <w:rPr>
          <w:rFonts w:ascii="Arial" w:hAnsi="Arial" w:cs="Arial"/>
          <w:color w:val="000000" w:themeColor="text1"/>
        </w:rPr>
        <w:instrText xml:space="preserve"> ADDIN EN.CITE &lt;EndNote&gt;&lt;Cite&gt;&lt;Author&gt;Wilson&lt;/Author&gt;&lt;Year&gt;2017&lt;/Year&gt;&lt;RecNum&gt;13&lt;/RecNum&gt;&lt;DisplayText&gt;(15)&lt;/DisplayText&gt;&lt;record&gt;&lt;rec-number&gt;13&lt;/rec-number&gt;&lt;foreign-keys&gt;&lt;key app="EN" db-id="f0zzefwerre59derzp9xrtw2aes2vtp0d290" timestamp="1657116689"&gt;13&lt;/key&gt;&lt;/foreign-keys&gt;&lt;ref-type name="Journal Article"&gt;17&lt;/ref-type&gt;&lt;contributors&gt;&lt;authors&gt;&lt;author&gt;Wilson, M. R.&lt;/author&gt;&lt;author&gt;Wakabayashi, K.&lt;/author&gt;&lt;author&gt;Bertok, S.&lt;/author&gt;&lt;author&gt;Oakley, C. M.&lt;/author&gt;&lt;author&gt;Patel, B. V.&lt;/author&gt;&lt;author&gt;O&amp;apos;Dea, K. P.&lt;/author&gt;&lt;author&gt;Cordy, J. C.&lt;/author&gt;&lt;author&gt;Morley, P. J.&lt;/author&gt;&lt;author&gt;Bayliffe, A. I.&lt;/author&gt;&lt;author&gt;Takata, M.&lt;/author&gt;&lt;/authors&gt;&lt;/contributors&gt;&lt;auth-address&gt;Section of Anaesthetics, Pain Medicine and Intensive Care, Faculty of Medicine, Imperial College London, Chelsea and Westminster Hospital , London , UK.&amp;#xD;Section of Anaesthetics, Pain Medicine and Intensive Care, Faculty of Medicine, Imperial College London, Chelsea and Westminster Hospital, London, UK; Department of Intensive Care Medicine, Tokyo Medical and Dental University, Tokyo, Japan.&amp;#xD;Biopharm Molecular Discovery, GlaxoSmithKline R&amp;amp;D , Stevenage , UK.&lt;/auth-address&gt;&lt;titles&gt;&lt;title&gt;Inhibition of TNF Receptor p55 By a Domain Antibody Attenuates the Initial Phase of Acid-Induced Lung Injury in Mice&lt;/title&gt;&lt;secondary-title&gt;Front Immunol&lt;/secondary-title&gt;&lt;/titles&gt;&lt;periodical&gt;&lt;full-title&gt;Front Immunol&lt;/full-title&gt;&lt;/periodical&gt;&lt;pages&gt;128&lt;/pages&gt;&lt;volume&gt;8&lt;/volume&gt;&lt;edition&gt;2017/03/01&lt;/edition&gt;&lt;keywords&gt;&lt;keyword&gt;CD120a&lt;/keyword&gt;&lt;keyword&gt;TNFRSF1a&lt;/keyword&gt;&lt;keyword&gt;acid aspiration&lt;/keyword&gt;&lt;keyword&gt;inflammation&lt;/keyword&gt;&lt;keyword&gt;respiratory mechanics&lt;/keyword&gt;&lt;/keywords&gt;&lt;dates&gt;&lt;year&gt;2017&lt;/year&gt;&lt;/dates&gt;&lt;isbn&gt;1664-3224 (Print)&amp;#xD;1664-3224 (Linking)&lt;/isbn&gt;&lt;accession-num&gt;28243236&lt;/accession-num&gt;&lt;urls&gt;&lt;related-urls&gt;&lt;url&gt;https://www.ncbi.nlm.nih.gov/pubmed/28243236&lt;/url&gt;&lt;/related-urls&gt;&lt;/urls&gt;&lt;custom2&gt;PMC5304467&lt;/custom2&gt;&lt;electronic-resource-num&gt;10.3389/fimmu.2017.00128&lt;/electronic-resource-num&gt;&lt;/record&gt;&lt;/Cite&gt;&lt;/EndNote&gt;</w:instrText>
      </w:r>
      <w:r w:rsidRPr="00F84CFE">
        <w:rPr>
          <w:rFonts w:ascii="Arial" w:hAnsi="Arial" w:cs="Arial"/>
          <w:color w:val="000000" w:themeColor="text1"/>
        </w:rPr>
        <w:fldChar w:fldCharType="separate"/>
      </w:r>
      <w:r w:rsidR="007D00E5" w:rsidRPr="00F84CFE">
        <w:rPr>
          <w:rFonts w:ascii="Arial" w:hAnsi="Arial" w:cs="Arial"/>
          <w:noProof/>
          <w:color w:val="000000" w:themeColor="text1"/>
        </w:rPr>
        <w:t>(15)</w:t>
      </w:r>
      <w:r w:rsidRPr="00F84CFE">
        <w:rPr>
          <w:rFonts w:ascii="Arial" w:hAnsi="Arial" w:cs="Arial"/>
          <w:color w:val="000000" w:themeColor="text1"/>
        </w:rPr>
        <w:fldChar w:fldCharType="end"/>
      </w:r>
      <w:r w:rsidRPr="00F84CFE">
        <w:rPr>
          <w:rFonts w:ascii="Arial" w:hAnsi="Arial" w:cs="Arial"/>
          <w:color w:val="000000" w:themeColor="text1"/>
        </w:rPr>
        <w:t xml:space="preserve">.  </w:t>
      </w:r>
      <w:r w:rsidR="00CA5ACB" w:rsidRPr="00F84CFE">
        <w:rPr>
          <w:rFonts w:ascii="Arial" w:hAnsi="Arial" w:cs="Arial"/>
          <w:color w:val="000000" w:themeColor="text1"/>
        </w:rPr>
        <w:t>M</w:t>
      </w:r>
      <w:r w:rsidRPr="00F84CFE">
        <w:rPr>
          <w:rFonts w:ascii="Arial" w:hAnsi="Arial" w:cs="Arial"/>
          <w:color w:val="000000" w:themeColor="text1"/>
        </w:rPr>
        <w:t>ice were anesthetised</w:t>
      </w:r>
      <w:r w:rsidR="009A0EE7" w:rsidRPr="00F84CFE">
        <w:rPr>
          <w:rFonts w:ascii="Arial" w:hAnsi="Arial" w:cs="Arial"/>
          <w:color w:val="000000" w:themeColor="text1"/>
        </w:rPr>
        <w:t>,</w:t>
      </w:r>
      <w:r w:rsidR="00CA5ACB" w:rsidRPr="00F84CFE">
        <w:rPr>
          <w:rFonts w:ascii="Arial" w:hAnsi="Arial" w:cs="Arial"/>
          <w:color w:val="000000" w:themeColor="text1"/>
        </w:rPr>
        <w:t xml:space="preserve"> </w:t>
      </w:r>
      <w:r w:rsidR="00497C5D" w:rsidRPr="00F84CFE">
        <w:rPr>
          <w:rFonts w:ascii="Arial" w:hAnsi="Arial" w:cs="Arial"/>
          <w:color w:val="000000" w:themeColor="text1"/>
        </w:rPr>
        <w:t xml:space="preserve">intratracheally </w:t>
      </w:r>
      <w:r w:rsidRPr="00F84CFE">
        <w:rPr>
          <w:rFonts w:ascii="Arial" w:hAnsi="Arial" w:cs="Arial"/>
          <w:color w:val="000000" w:themeColor="text1"/>
        </w:rPr>
        <w:t>instilled with saline or 0.15M HCl</w:t>
      </w:r>
      <w:r w:rsidR="007C19F5" w:rsidRPr="00F84CFE">
        <w:rPr>
          <w:rFonts w:ascii="Arial" w:hAnsi="Arial" w:cs="Arial"/>
          <w:color w:val="000000" w:themeColor="text1"/>
        </w:rPr>
        <w:t xml:space="preserve"> (50µl)</w:t>
      </w:r>
      <w:r w:rsidRPr="00F84CFE">
        <w:rPr>
          <w:rFonts w:ascii="Arial" w:hAnsi="Arial" w:cs="Arial"/>
          <w:color w:val="000000" w:themeColor="text1"/>
        </w:rPr>
        <w:t xml:space="preserve"> and ventilated with low V</w:t>
      </w:r>
      <w:r w:rsidRPr="00F84CFE">
        <w:rPr>
          <w:rFonts w:ascii="Arial" w:hAnsi="Arial" w:cs="Arial"/>
          <w:color w:val="000000" w:themeColor="text1"/>
          <w:vertAlign w:val="subscript"/>
        </w:rPr>
        <w:t>T</w:t>
      </w:r>
      <w:r w:rsidRPr="00F84CFE">
        <w:rPr>
          <w:rFonts w:ascii="Arial" w:hAnsi="Arial" w:cs="Arial"/>
          <w:color w:val="000000" w:themeColor="text1"/>
        </w:rPr>
        <w:t xml:space="preserve"> </w:t>
      </w:r>
      <w:r w:rsidR="00497C5D" w:rsidRPr="00F84CFE">
        <w:rPr>
          <w:rFonts w:ascii="Arial" w:hAnsi="Arial" w:cs="Arial"/>
          <w:color w:val="000000" w:themeColor="text1"/>
        </w:rPr>
        <w:t xml:space="preserve">(including recruitment manoeuvres) </w:t>
      </w:r>
      <w:r w:rsidRPr="00F84CFE">
        <w:rPr>
          <w:rFonts w:ascii="Arial" w:hAnsi="Arial" w:cs="Arial"/>
          <w:color w:val="000000" w:themeColor="text1"/>
        </w:rPr>
        <w:t>for 3 hours</w:t>
      </w:r>
      <w:r w:rsidR="00780E9B" w:rsidRPr="00F84CFE">
        <w:rPr>
          <w:rFonts w:ascii="Arial" w:hAnsi="Arial" w:cs="Arial"/>
          <w:color w:val="000000" w:themeColor="text1"/>
        </w:rPr>
        <w:t>.</w:t>
      </w:r>
    </w:p>
    <w:p w14:paraId="246B590B" w14:textId="77777777" w:rsidR="00DF47F3" w:rsidRPr="00F84CFE" w:rsidRDefault="00DF47F3" w:rsidP="0037512A">
      <w:pPr>
        <w:spacing w:line="480" w:lineRule="auto"/>
        <w:rPr>
          <w:rFonts w:ascii="Arial" w:hAnsi="Arial" w:cs="Arial"/>
          <w:color w:val="000000" w:themeColor="text1"/>
        </w:rPr>
      </w:pPr>
    </w:p>
    <w:p w14:paraId="4008C982" w14:textId="3961347A" w:rsidR="00591571" w:rsidRPr="00F84CFE" w:rsidRDefault="00591571" w:rsidP="00591571">
      <w:pPr>
        <w:spacing w:line="480" w:lineRule="auto"/>
        <w:rPr>
          <w:rFonts w:ascii="Arial" w:hAnsi="Arial" w:cs="Arial"/>
          <w:color w:val="000000" w:themeColor="text1"/>
        </w:rPr>
      </w:pPr>
      <w:r w:rsidRPr="00F84CFE">
        <w:rPr>
          <w:rFonts w:ascii="Arial" w:hAnsi="Arial" w:cs="Arial"/>
          <w:color w:val="000000" w:themeColor="text1"/>
        </w:rPr>
        <w:t>After termination</w:t>
      </w:r>
      <w:r w:rsidR="00DF47F3" w:rsidRPr="00F84CFE">
        <w:rPr>
          <w:rFonts w:ascii="Arial" w:hAnsi="Arial" w:cs="Arial"/>
          <w:color w:val="000000" w:themeColor="text1"/>
        </w:rPr>
        <w:t xml:space="preserve"> plasma and bronchoalveolar lavage fluid (BALF) samples </w:t>
      </w:r>
      <w:r w:rsidRPr="00F84CFE">
        <w:rPr>
          <w:rFonts w:ascii="Arial" w:hAnsi="Arial" w:cs="Arial"/>
          <w:color w:val="000000" w:themeColor="text1"/>
        </w:rPr>
        <w:t xml:space="preserve">were </w:t>
      </w:r>
      <w:r w:rsidR="00DF47F3" w:rsidRPr="00F84CFE">
        <w:rPr>
          <w:rFonts w:ascii="Arial" w:hAnsi="Arial" w:cs="Arial"/>
          <w:color w:val="000000" w:themeColor="text1"/>
        </w:rPr>
        <w:t xml:space="preserve">collected.  </w:t>
      </w:r>
      <w:r w:rsidR="00F549B7" w:rsidRPr="00F84CFE">
        <w:rPr>
          <w:rFonts w:ascii="Arial" w:hAnsi="Arial" w:cs="Arial"/>
          <w:color w:val="000000" w:themeColor="text1"/>
        </w:rPr>
        <w:t>P</w:t>
      </w:r>
      <w:r w:rsidR="00DF47F3" w:rsidRPr="00F84CFE">
        <w:rPr>
          <w:rFonts w:ascii="Arial" w:hAnsi="Arial" w:cs="Arial"/>
          <w:color w:val="000000" w:themeColor="text1"/>
        </w:rPr>
        <w:t xml:space="preserve">leural lavage fluid (PLF) was </w:t>
      </w:r>
      <w:r w:rsidR="00954F0C" w:rsidRPr="00F84CFE">
        <w:rPr>
          <w:rFonts w:ascii="Arial" w:hAnsi="Arial" w:cs="Arial"/>
          <w:color w:val="000000" w:themeColor="text1"/>
        </w:rPr>
        <w:t>recovered</w:t>
      </w:r>
      <w:r w:rsidR="00DF47F3" w:rsidRPr="00F84CFE">
        <w:rPr>
          <w:rFonts w:ascii="Arial" w:hAnsi="Arial" w:cs="Arial"/>
          <w:color w:val="000000" w:themeColor="text1"/>
        </w:rPr>
        <w:t xml:space="preserve"> by piercing the parietal pleura</w:t>
      </w:r>
      <w:r w:rsidR="00403822" w:rsidRPr="00F84CFE">
        <w:rPr>
          <w:rFonts w:ascii="Arial" w:hAnsi="Arial" w:cs="Arial"/>
          <w:color w:val="000000" w:themeColor="text1"/>
        </w:rPr>
        <w:t>,</w:t>
      </w:r>
      <w:r w:rsidR="00DF47F3" w:rsidRPr="00F84CFE">
        <w:rPr>
          <w:rFonts w:ascii="Arial" w:hAnsi="Arial" w:cs="Arial"/>
          <w:color w:val="000000" w:themeColor="text1"/>
        </w:rPr>
        <w:t xml:space="preserve"> instilling </w:t>
      </w:r>
      <w:r w:rsidR="00403822" w:rsidRPr="00F84CFE">
        <w:rPr>
          <w:rFonts w:ascii="Arial" w:hAnsi="Arial" w:cs="Arial"/>
          <w:color w:val="000000" w:themeColor="text1"/>
        </w:rPr>
        <w:t xml:space="preserve">400µl saline </w:t>
      </w:r>
      <w:r w:rsidR="00DF47F3" w:rsidRPr="00F84CFE">
        <w:rPr>
          <w:rFonts w:ascii="Arial" w:hAnsi="Arial" w:cs="Arial"/>
          <w:color w:val="000000" w:themeColor="text1"/>
        </w:rPr>
        <w:t xml:space="preserve">and withdrawing </w:t>
      </w:r>
      <w:r w:rsidR="00403822" w:rsidRPr="00F84CFE">
        <w:rPr>
          <w:rFonts w:ascii="Arial" w:hAnsi="Arial" w:cs="Arial"/>
          <w:color w:val="000000" w:themeColor="text1"/>
        </w:rPr>
        <w:t>as much as possible</w:t>
      </w:r>
      <w:r w:rsidR="00DF47F3" w:rsidRPr="00F84CFE">
        <w:rPr>
          <w:rFonts w:ascii="Arial" w:hAnsi="Arial" w:cs="Arial"/>
          <w:color w:val="000000" w:themeColor="text1"/>
        </w:rPr>
        <w:t xml:space="preserve"> from the cavity.</w:t>
      </w:r>
      <w:r w:rsidR="003B475E" w:rsidRPr="00F84CFE">
        <w:rPr>
          <w:rFonts w:ascii="Arial" w:hAnsi="Arial" w:cs="Arial"/>
          <w:color w:val="000000" w:themeColor="text1"/>
        </w:rPr>
        <w:t xml:space="preserve">  </w:t>
      </w:r>
      <w:r w:rsidRPr="00F84CFE">
        <w:rPr>
          <w:rFonts w:ascii="Arial" w:hAnsi="Arial" w:cs="Arial"/>
          <w:color w:val="000000" w:themeColor="text1"/>
        </w:rPr>
        <w:t>Cytokine concentrations</w:t>
      </w:r>
      <w:r w:rsidR="00780E9B" w:rsidRPr="00F84CFE">
        <w:rPr>
          <w:rFonts w:ascii="Arial" w:hAnsi="Arial" w:cs="Arial"/>
          <w:color w:val="000000" w:themeColor="text1"/>
        </w:rPr>
        <w:t xml:space="preserve"> </w:t>
      </w:r>
      <w:r w:rsidR="00DF47F3" w:rsidRPr="00F84CFE">
        <w:rPr>
          <w:rFonts w:ascii="Arial" w:hAnsi="Arial" w:cs="Arial"/>
          <w:color w:val="000000" w:themeColor="text1"/>
        </w:rPr>
        <w:t>were determined by ELISA</w:t>
      </w:r>
      <w:r w:rsidR="00CC4060" w:rsidRPr="00F84CFE">
        <w:rPr>
          <w:rFonts w:ascii="Arial" w:hAnsi="Arial" w:cs="Arial"/>
          <w:color w:val="000000" w:themeColor="text1"/>
        </w:rPr>
        <w:t>,</w:t>
      </w:r>
      <w:r w:rsidR="003B475E" w:rsidRPr="00F84CFE">
        <w:rPr>
          <w:rFonts w:ascii="Arial" w:hAnsi="Arial" w:cs="Arial"/>
          <w:color w:val="000000" w:themeColor="text1"/>
        </w:rPr>
        <w:t xml:space="preserve"> while ATP levels were determined using </w:t>
      </w:r>
      <w:proofErr w:type="spellStart"/>
      <w:r w:rsidR="003B475E" w:rsidRPr="00F84CFE">
        <w:rPr>
          <w:rFonts w:ascii="Arial" w:hAnsi="Arial" w:cs="Arial"/>
          <w:color w:val="000000" w:themeColor="text1"/>
        </w:rPr>
        <w:t>ATPlite</w:t>
      </w:r>
      <w:proofErr w:type="spellEnd"/>
      <w:r w:rsidR="003B475E" w:rsidRPr="00F84CFE">
        <w:rPr>
          <w:rFonts w:ascii="Arial" w:hAnsi="Arial" w:cs="Arial"/>
          <w:color w:val="000000" w:themeColor="text1"/>
        </w:rPr>
        <w:t xml:space="preserve"> kit. </w:t>
      </w:r>
      <w:r w:rsidR="00AD77C8" w:rsidRPr="00F84CFE">
        <w:rPr>
          <w:rFonts w:ascii="Arial" w:hAnsi="Arial" w:cs="Arial"/>
          <w:color w:val="000000" w:themeColor="text1"/>
        </w:rPr>
        <w:t xml:space="preserve"> Flow cytometry was used to assess activation of pleural cavity cells via surface and intracellular markers, as well as production of extracellular vesicles</w:t>
      </w:r>
      <w:r w:rsidR="0085155A" w:rsidRPr="00F84CFE">
        <w:rPr>
          <w:rFonts w:ascii="Arial" w:hAnsi="Arial" w:cs="Arial"/>
          <w:color w:val="000000" w:themeColor="text1"/>
        </w:rPr>
        <w:t xml:space="preserve"> (EV)</w:t>
      </w:r>
      <w:r w:rsidRPr="00F84CFE">
        <w:rPr>
          <w:rFonts w:ascii="Arial" w:hAnsi="Arial" w:cs="Arial"/>
          <w:color w:val="000000" w:themeColor="text1"/>
        </w:rPr>
        <w:t xml:space="preserve"> </w:t>
      </w:r>
      <w:r w:rsidRPr="00F84CFE">
        <w:rPr>
          <w:rFonts w:ascii="Arial" w:hAnsi="Arial" w:cs="Arial"/>
          <w:color w:val="000000" w:themeColor="text1"/>
        </w:rPr>
        <w:fldChar w:fldCharType="begin">
          <w:fldData xml:space="preserve">PEVuZE5vdGU+PENpdGU+PEF1dGhvcj5Tb25pPC9BdXRob3I+PFllYXI+MjAxOTwvWWVhcj48UmVj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</w:fldData>
        </w:fldChar>
      </w:r>
      <w:r w:rsidR="007D00E5" w:rsidRPr="00F84CFE">
        <w:rPr>
          <w:rFonts w:ascii="Arial" w:hAnsi="Arial" w:cs="Arial"/>
          <w:color w:val="000000" w:themeColor="text1"/>
        </w:rPr>
        <w:instrText xml:space="preserve"> ADDIN EN.CITE </w:instrText>
      </w:r>
      <w:r w:rsidR="007D00E5" w:rsidRPr="00F84CFE">
        <w:rPr>
          <w:rFonts w:ascii="Arial" w:hAnsi="Arial" w:cs="Arial"/>
          <w:color w:val="000000" w:themeColor="text1"/>
        </w:rPr>
        <w:fldChar w:fldCharType="begin">
          <w:fldData xml:space="preserve">PEVuZE5vdGU+PENpdGU+PEF1dGhvcj5Tb25pPC9BdXRob3I+PFllYXI+MjAxOTwvWWVhcj48UmVj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</w:fldData>
        </w:fldChar>
      </w:r>
      <w:r w:rsidR="007D00E5" w:rsidRPr="00F84CFE">
        <w:rPr>
          <w:rFonts w:ascii="Arial" w:hAnsi="Arial" w:cs="Arial"/>
          <w:color w:val="000000" w:themeColor="text1"/>
        </w:rPr>
        <w:instrText xml:space="preserve"> ADDIN EN.CITE.DATA </w:instrText>
      </w:r>
      <w:r w:rsidR="007D00E5" w:rsidRPr="00F84CFE">
        <w:rPr>
          <w:rFonts w:ascii="Arial" w:hAnsi="Arial" w:cs="Arial"/>
          <w:color w:val="000000" w:themeColor="text1"/>
        </w:rPr>
      </w:r>
      <w:r w:rsidR="007D00E5" w:rsidRPr="00F84CFE">
        <w:rPr>
          <w:rFonts w:ascii="Arial" w:hAnsi="Arial" w:cs="Arial"/>
          <w:color w:val="000000" w:themeColor="text1"/>
        </w:rPr>
        <w:fldChar w:fldCharType="end"/>
      </w:r>
      <w:r w:rsidRPr="00F84CFE">
        <w:rPr>
          <w:rFonts w:ascii="Arial" w:hAnsi="Arial" w:cs="Arial"/>
          <w:color w:val="000000" w:themeColor="text1"/>
        </w:rPr>
      </w:r>
      <w:r w:rsidRPr="00F84CFE">
        <w:rPr>
          <w:rFonts w:ascii="Arial" w:hAnsi="Arial" w:cs="Arial"/>
          <w:color w:val="000000" w:themeColor="text1"/>
        </w:rPr>
        <w:fldChar w:fldCharType="separate"/>
      </w:r>
      <w:r w:rsidR="007D00E5" w:rsidRPr="00F84CFE">
        <w:rPr>
          <w:rFonts w:ascii="Arial" w:hAnsi="Arial" w:cs="Arial"/>
          <w:noProof/>
          <w:color w:val="000000" w:themeColor="text1"/>
        </w:rPr>
        <w:t>(16)</w:t>
      </w:r>
      <w:r w:rsidRPr="00F84CFE">
        <w:rPr>
          <w:rFonts w:ascii="Arial" w:hAnsi="Arial" w:cs="Arial"/>
          <w:color w:val="000000" w:themeColor="text1"/>
        </w:rPr>
        <w:fldChar w:fldCharType="end"/>
      </w:r>
      <w:r w:rsidRPr="00F84CFE">
        <w:rPr>
          <w:rFonts w:ascii="Arial" w:hAnsi="Arial" w:cs="Arial"/>
          <w:color w:val="000000" w:themeColor="text1"/>
        </w:rPr>
        <w:t>.</w:t>
      </w:r>
      <w:r w:rsidRPr="00F84CFE">
        <w:rPr>
          <w:rFonts w:ascii="Arial" w:hAnsi="Arial" w:cs="Arial"/>
          <w:strike/>
          <w:color w:val="000000" w:themeColor="text1"/>
        </w:rPr>
        <w:t xml:space="preserve">  </w:t>
      </w:r>
    </w:p>
    <w:p w14:paraId="1047695F" w14:textId="2C275366" w:rsidR="00DF47F3" w:rsidRPr="00F84CFE" w:rsidRDefault="00DF47F3" w:rsidP="00DF47F3">
      <w:pPr>
        <w:spacing w:line="480" w:lineRule="auto"/>
        <w:rPr>
          <w:rFonts w:ascii="Arial" w:hAnsi="Arial" w:cs="Arial"/>
          <w:color w:val="000000" w:themeColor="text1"/>
        </w:rPr>
      </w:pPr>
    </w:p>
    <w:p w14:paraId="1968AFC6" w14:textId="77777777" w:rsidR="001B677B" w:rsidRPr="00F84CFE" w:rsidRDefault="001B677B" w:rsidP="0037512A">
      <w:pPr>
        <w:spacing w:line="480" w:lineRule="auto"/>
        <w:rPr>
          <w:rFonts w:ascii="Arial" w:hAnsi="Arial" w:cs="Arial"/>
          <w:color w:val="000000" w:themeColor="text1"/>
        </w:rPr>
      </w:pPr>
    </w:p>
    <w:p w14:paraId="6BCA481D" w14:textId="4E76DB5D" w:rsidR="0037512A" w:rsidRPr="00F84CFE" w:rsidRDefault="0037512A" w:rsidP="0037512A">
      <w:pPr>
        <w:spacing w:line="480" w:lineRule="auto"/>
        <w:rPr>
          <w:rFonts w:ascii="Arial" w:hAnsi="Arial" w:cs="Arial"/>
          <w:b/>
          <w:bCs/>
          <w:color w:val="000000" w:themeColor="text1"/>
        </w:rPr>
      </w:pPr>
      <w:r w:rsidRPr="00F84CFE">
        <w:rPr>
          <w:rFonts w:ascii="Arial" w:hAnsi="Arial" w:cs="Arial"/>
          <w:b/>
          <w:bCs/>
          <w:color w:val="000000" w:themeColor="text1"/>
        </w:rPr>
        <w:t>Protein movement studies</w:t>
      </w:r>
    </w:p>
    <w:p w14:paraId="05DE87AD" w14:textId="2D70EBF0" w:rsidR="00954F0C" w:rsidRPr="00F84CFE" w:rsidRDefault="0037512A" w:rsidP="00472C88">
      <w:pPr>
        <w:spacing w:line="480" w:lineRule="auto"/>
        <w:rPr>
          <w:rFonts w:ascii="Arial" w:hAnsi="Arial" w:cs="Arial"/>
          <w:color w:val="000000" w:themeColor="text1"/>
        </w:rPr>
      </w:pPr>
      <w:r w:rsidRPr="00F84CFE">
        <w:rPr>
          <w:rFonts w:ascii="Arial" w:hAnsi="Arial" w:cs="Arial"/>
          <w:color w:val="000000" w:themeColor="text1"/>
        </w:rPr>
        <w:t>To determine blood-to-pleural cavity and blood-to-alveolar space permeability</w:t>
      </w:r>
      <w:r w:rsidR="003A6083" w:rsidRPr="00F84CFE">
        <w:rPr>
          <w:rFonts w:ascii="Arial" w:hAnsi="Arial" w:cs="Arial"/>
          <w:color w:val="000000" w:themeColor="text1"/>
        </w:rPr>
        <w:t xml:space="preserve"> </w:t>
      </w:r>
      <w:r w:rsidR="002700D9" w:rsidRPr="00F84CFE">
        <w:rPr>
          <w:rFonts w:ascii="Arial" w:hAnsi="Arial" w:cs="Arial"/>
          <w:color w:val="000000" w:themeColor="text1"/>
        </w:rPr>
        <w:t>during</w:t>
      </w:r>
      <w:r w:rsidR="003A6083" w:rsidRPr="00F84CFE">
        <w:rPr>
          <w:rFonts w:ascii="Arial" w:hAnsi="Arial" w:cs="Arial"/>
          <w:color w:val="000000" w:themeColor="text1"/>
        </w:rPr>
        <w:t xml:space="preserve"> VILI,</w:t>
      </w:r>
      <w:r w:rsidR="00554C49" w:rsidRPr="00F84CFE">
        <w:rPr>
          <w:rFonts w:ascii="Arial" w:hAnsi="Arial" w:cs="Arial"/>
          <w:color w:val="000000" w:themeColor="text1"/>
        </w:rPr>
        <w:t xml:space="preserve"> </w:t>
      </w:r>
      <w:r w:rsidR="007D00E5" w:rsidRPr="00F84CFE">
        <w:rPr>
          <w:rFonts w:ascii="Arial" w:hAnsi="Arial" w:cs="Arial"/>
          <w:color w:val="000000" w:themeColor="text1"/>
        </w:rPr>
        <w:t xml:space="preserve">50µl </w:t>
      </w:r>
      <w:r w:rsidR="003A6083" w:rsidRPr="00F84CFE">
        <w:rPr>
          <w:rFonts w:ascii="Arial" w:hAnsi="Arial" w:cs="Arial"/>
          <w:color w:val="000000" w:themeColor="text1"/>
        </w:rPr>
        <w:t>Alexa-Fluor 594-conjugated a</w:t>
      </w:r>
      <w:r w:rsidRPr="00F84CFE">
        <w:rPr>
          <w:rFonts w:ascii="Arial" w:hAnsi="Arial" w:cs="Arial"/>
          <w:color w:val="000000" w:themeColor="text1"/>
        </w:rPr>
        <w:t>lbumin</w:t>
      </w:r>
      <w:r w:rsidR="003B475E" w:rsidRPr="00F84CFE">
        <w:rPr>
          <w:rFonts w:ascii="Arial" w:hAnsi="Arial" w:cs="Arial"/>
          <w:color w:val="000000" w:themeColor="text1"/>
        </w:rPr>
        <w:t xml:space="preserve"> </w:t>
      </w:r>
      <w:r w:rsidRPr="00F84CFE">
        <w:rPr>
          <w:rFonts w:ascii="Arial" w:hAnsi="Arial" w:cs="Arial"/>
          <w:color w:val="000000" w:themeColor="text1"/>
        </w:rPr>
        <w:t xml:space="preserve">was injected </w:t>
      </w:r>
      <w:r w:rsidR="00554C49" w:rsidRPr="00F84CFE">
        <w:rPr>
          <w:rFonts w:ascii="Arial" w:hAnsi="Arial" w:cs="Arial"/>
          <w:color w:val="000000" w:themeColor="text1"/>
        </w:rPr>
        <w:t>intravenously.</w:t>
      </w:r>
      <w:r w:rsidR="002D20E2" w:rsidRPr="00F84CFE">
        <w:rPr>
          <w:rFonts w:ascii="Arial" w:hAnsi="Arial" w:cs="Arial"/>
          <w:color w:val="000000" w:themeColor="text1"/>
        </w:rPr>
        <w:t xml:space="preserve">  </w:t>
      </w:r>
      <w:r w:rsidR="003A6083" w:rsidRPr="00F84CFE">
        <w:rPr>
          <w:rFonts w:ascii="Arial" w:hAnsi="Arial" w:cs="Arial"/>
          <w:color w:val="000000" w:themeColor="text1"/>
        </w:rPr>
        <w:t>After 3 hours low or high V</w:t>
      </w:r>
      <w:r w:rsidR="003A6083" w:rsidRPr="00F84CFE">
        <w:rPr>
          <w:rFonts w:ascii="Arial" w:hAnsi="Arial" w:cs="Arial"/>
          <w:color w:val="000000" w:themeColor="text1"/>
          <w:vertAlign w:val="subscript"/>
        </w:rPr>
        <w:t>T</w:t>
      </w:r>
      <w:r w:rsidR="003A6083" w:rsidRPr="00F84CFE">
        <w:rPr>
          <w:rFonts w:ascii="Arial" w:hAnsi="Arial" w:cs="Arial"/>
          <w:color w:val="000000" w:themeColor="text1"/>
        </w:rPr>
        <w:t xml:space="preserve"> ventilation</w:t>
      </w:r>
      <w:r w:rsidR="0088777D" w:rsidRPr="00F84CFE">
        <w:rPr>
          <w:rFonts w:ascii="Arial" w:hAnsi="Arial" w:cs="Arial"/>
          <w:color w:val="000000" w:themeColor="text1"/>
        </w:rPr>
        <w:t>,</w:t>
      </w:r>
      <w:r w:rsidR="003A6083" w:rsidRPr="00F84CFE">
        <w:rPr>
          <w:rFonts w:ascii="Arial" w:hAnsi="Arial" w:cs="Arial"/>
          <w:color w:val="000000" w:themeColor="text1"/>
        </w:rPr>
        <w:t xml:space="preserve"> </w:t>
      </w:r>
      <w:r w:rsidR="0088777D" w:rsidRPr="00F84CFE">
        <w:rPr>
          <w:rFonts w:ascii="Arial" w:hAnsi="Arial" w:cs="Arial"/>
          <w:color w:val="000000" w:themeColor="text1"/>
        </w:rPr>
        <w:t>p</w:t>
      </w:r>
      <w:r w:rsidR="002D20E2" w:rsidRPr="00F84CFE">
        <w:rPr>
          <w:rFonts w:ascii="Arial" w:hAnsi="Arial" w:cs="Arial"/>
          <w:color w:val="000000" w:themeColor="text1"/>
        </w:rPr>
        <w:t xml:space="preserve">lasma, BALF and PLF were </w:t>
      </w:r>
      <w:proofErr w:type="gramStart"/>
      <w:r w:rsidR="002D20E2" w:rsidRPr="00F84CFE">
        <w:rPr>
          <w:rFonts w:ascii="Arial" w:hAnsi="Arial" w:cs="Arial"/>
          <w:color w:val="000000" w:themeColor="text1"/>
        </w:rPr>
        <w:t>collected</w:t>
      </w:r>
      <w:proofErr w:type="gramEnd"/>
      <w:r w:rsidR="002D20E2" w:rsidRPr="00F84CFE">
        <w:rPr>
          <w:rFonts w:ascii="Arial" w:hAnsi="Arial" w:cs="Arial"/>
          <w:color w:val="000000" w:themeColor="text1"/>
        </w:rPr>
        <w:t xml:space="preserve"> and fluorescence</w:t>
      </w:r>
      <w:r w:rsidR="003A6083" w:rsidRPr="00F84CFE">
        <w:rPr>
          <w:rFonts w:ascii="Arial" w:hAnsi="Arial" w:cs="Arial"/>
          <w:color w:val="000000" w:themeColor="text1"/>
        </w:rPr>
        <w:t xml:space="preserve"> </w:t>
      </w:r>
      <w:r w:rsidR="007D00E5" w:rsidRPr="00F84CFE">
        <w:rPr>
          <w:rFonts w:ascii="Arial" w:hAnsi="Arial" w:cs="Arial"/>
          <w:color w:val="000000" w:themeColor="text1"/>
        </w:rPr>
        <w:t>evaluated</w:t>
      </w:r>
      <w:r w:rsidR="00554C49" w:rsidRPr="00F84CFE">
        <w:rPr>
          <w:rFonts w:ascii="Arial" w:hAnsi="Arial" w:cs="Arial"/>
          <w:color w:val="000000" w:themeColor="text1"/>
        </w:rPr>
        <w:t>.</w:t>
      </w:r>
      <w:r w:rsidR="00472C88" w:rsidRPr="00F84CFE">
        <w:rPr>
          <w:rFonts w:ascii="Arial" w:hAnsi="Arial" w:cs="Arial"/>
          <w:color w:val="000000" w:themeColor="text1"/>
        </w:rPr>
        <w:t xml:space="preserve"> </w:t>
      </w:r>
      <w:r w:rsidR="00AB2775" w:rsidRPr="00F84CFE">
        <w:rPr>
          <w:rFonts w:ascii="Arial" w:hAnsi="Arial" w:cs="Arial"/>
          <w:color w:val="000000" w:themeColor="text1"/>
        </w:rPr>
        <w:t xml:space="preserve"> Plasma fluorescence was determined after 100-fold dilution while BALF and PLF samples were measured </w:t>
      </w:r>
      <w:r w:rsidR="00E0366D" w:rsidRPr="00F84CFE">
        <w:rPr>
          <w:rFonts w:ascii="Arial" w:hAnsi="Arial" w:cs="Arial"/>
          <w:color w:val="000000" w:themeColor="text1"/>
        </w:rPr>
        <w:t>undiluted</w:t>
      </w:r>
      <w:r w:rsidR="00AB2775" w:rsidRPr="00F84CFE">
        <w:rPr>
          <w:rFonts w:ascii="Arial" w:hAnsi="Arial" w:cs="Arial"/>
          <w:color w:val="000000" w:themeColor="text1"/>
        </w:rPr>
        <w:t xml:space="preserve">.  Dye movement was evaluated as ratio of fluorescence units in BALF or PLF versus plasma. </w:t>
      </w:r>
    </w:p>
    <w:p w14:paraId="4A541A6B" w14:textId="3A886C1C" w:rsidR="002D20E2" w:rsidRPr="00F84CFE" w:rsidRDefault="002D20E2" w:rsidP="00472C88">
      <w:pPr>
        <w:spacing w:line="480" w:lineRule="auto"/>
        <w:rPr>
          <w:rFonts w:ascii="Arial" w:hAnsi="Arial" w:cs="Arial"/>
          <w:color w:val="000000" w:themeColor="text1"/>
        </w:rPr>
      </w:pPr>
      <w:r w:rsidRPr="00F84CFE">
        <w:rPr>
          <w:rFonts w:ascii="Arial" w:hAnsi="Arial" w:cs="Arial"/>
          <w:color w:val="000000" w:themeColor="text1"/>
        </w:rPr>
        <w:t>To determine pleural cavity</w:t>
      </w:r>
      <w:r w:rsidR="009177C8" w:rsidRPr="00F84CFE">
        <w:rPr>
          <w:rFonts w:ascii="Arial" w:hAnsi="Arial" w:cs="Arial"/>
          <w:color w:val="000000" w:themeColor="text1"/>
        </w:rPr>
        <w:t>-to-blood or alveolar space</w:t>
      </w:r>
      <w:r w:rsidRPr="00F84CFE">
        <w:rPr>
          <w:rFonts w:ascii="Arial" w:hAnsi="Arial" w:cs="Arial"/>
          <w:color w:val="000000" w:themeColor="text1"/>
        </w:rPr>
        <w:t>-to-blood</w:t>
      </w:r>
      <w:r w:rsidRPr="00F84CFE">
        <w:rPr>
          <w:rFonts w:ascii="Arial" w:hAnsi="Arial" w:cs="Arial"/>
          <w:i/>
          <w:iCs/>
          <w:color w:val="000000" w:themeColor="text1"/>
        </w:rPr>
        <w:t xml:space="preserve"> </w:t>
      </w:r>
      <w:r w:rsidRPr="00F84CFE">
        <w:rPr>
          <w:rFonts w:ascii="Arial" w:hAnsi="Arial" w:cs="Arial"/>
          <w:color w:val="000000" w:themeColor="text1"/>
        </w:rPr>
        <w:t>movement of protein, 50</w:t>
      </w:r>
      <w:r w:rsidR="007D6178" w:rsidRPr="00F84CFE">
        <w:rPr>
          <w:rFonts w:ascii="Arial" w:hAnsi="Arial" w:cs="Arial"/>
          <w:color w:val="000000" w:themeColor="text1"/>
        </w:rPr>
        <w:t>µ</w:t>
      </w:r>
      <w:r w:rsidRPr="00F84CFE">
        <w:rPr>
          <w:rFonts w:ascii="Arial" w:hAnsi="Arial" w:cs="Arial"/>
          <w:color w:val="000000" w:themeColor="text1"/>
        </w:rPr>
        <w:t>l AF5</w:t>
      </w:r>
      <w:r w:rsidR="00554C49" w:rsidRPr="00F84CFE">
        <w:rPr>
          <w:rFonts w:ascii="Arial" w:hAnsi="Arial" w:cs="Arial"/>
          <w:color w:val="000000" w:themeColor="text1"/>
        </w:rPr>
        <w:t>9</w:t>
      </w:r>
      <w:r w:rsidRPr="00F84CFE">
        <w:rPr>
          <w:rFonts w:ascii="Arial" w:hAnsi="Arial" w:cs="Arial"/>
          <w:color w:val="000000" w:themeColor="text1"/>
        </w:rPr>
        <w:t>4-albumin was instilled into the pleural cavity</w:t>
      </w:r>
      <w:r w:rsidR="009177C8" w:rsidRPr="00F84CFE">
        <w:rPr>
          <w:rFonts w:ascii="Arial" w:hAnsi="Arial" w:cs="Arial"/>
          <w:color w:val="000000" w:themeColor="text1"/>
        </w:rPr>
        <w:t xml:space="preserve"> or alveolar spac</w:t>
      </w:r>
      <w:r w:rsidR="007D00E5" w:rsidRPr="00F84CFE">
        <w:rPr>
          <w:rFonts w:ascii="Arial" w:hAnsi="Arial" w:cs="Arial"/>
          <w:color w:val="000000" w:themeColor="text1"/>
        </w:rPr>
        <w:t>e</w:t>
      </w:r>
      <w:r w:rsidR="00172646" w:rsidRPr="00F84CFE">
        <w:rPr>
          <w:rFonts w:ascii="Arial" w:hAnsi="Arial" w:cs="Arial"/>
          <w:color w:val="000000" w:themeColor="text1"/>
        </w:rPr>
        <w:t>, followed by ventilation for 3 hours low or high V</w:t>
      </w:r>
      <w:r w:rsidR="00172646" w:rsidRPr="00F84CFE">
        <w:rPr>
          <w:rFonts w:ascii="Arial" w:hAnsi="Arial" w:cs="Arial"/>
          <w:color w:val="000000" w:themeColor="text1"/>
          <w:vertAlign w:val="subscript"/>
        </w:rPr>
        <w:t>T</w:t>
      </w:r>
      <w:r w:rsidR="00172646" w:rsidRPr="00F84CFE">
        <w:rPr>
          <w:rFonts w:ascii="Arial" w:hAnsi="Arial" w:cs="Arial"/>
          <w:color w:val="000000" w:themeColor="text1"/>
        </w:rPr>
        <w:t xml:space="preserve"> ventilation</w:t>
      </w:r>
      <w:r w:rsidR="00EF5EC5" w:rsidRPr="00F84CFE">
        <w:rPr>
          <w:rFonts w:ascii="Arial" w:hAnsi="Arial" w:cs="Arial"/>
          <w:color w:val="000000" w:themeColor="text1"/>
        </w:rPr>
        <w:t xml:space="preserve">.  </w:t>
      </w:r>
      <w:r w:rsidR="00CC4060" w:rsidRPr="00F84CFE">
        <w:rPr>
          <w:rFonts w:ascii="Arial" w:hAnsi="Arial" w:cs="Arial"/>
          <w:color w:val="000000" w:themeColor="text1"/>
        </w:rPr>
        <w:t>High V</w:t>
      </w:r>
      <w:r w:rsidR="00CC4060" w:rsidRPr="00F84CFE">
        <w:rPr>
          <w:rFonts w:ascii="Arial" w:hAnsi="Arial" w:cs="Arial"/>
          <w:color w:val="000000" w:themeColor="text1"/>
          <w:vertAlign w:val="subscript"/>
        </w:rPr>
        <w:t>T</w:t>
      </w:r>
      <w:r w:rsidR="009177C8" w:rsidRPr="00F84CFE">
        <w:rPr>
          <w:rFonts w:ascii="Arial" w:hAnsi="Arial" w:cs="Arial"/>
          <w:color w:val="000000" w:themeColor="text1"/>
        </w:rPr>
        <w:t xml:space="preserve"> settings were matched </w:t>
      </w:r>
      <w:r w:rsidR="007D00E5" w:rsidRPr="00F84CFE">
        <w:rPr>
          <w:rFonts w:ascii="Arial" w:hAnsi="Arial" w:cs="Arial"/>
          <w:color w:val="000000" w:themeColor="text1"/>
        </w:rPr>
        <w:t xml:space="preserve">based on </w:t>
      </w:r>
      <w:r w:rsidR="00891F0C" w:rsidRPr="00F84CFE">
        <w:rPr>
          <w:rFonts w:ascii="Arial" w:hAnsi="Arial" w:cs="Arial"/>
          <w:color w:val="000000" w:themeColor="text1"/>
        </w:rPr>
        <w:t>plateau pressure to invoke similar degrees of lung strain</w:t>
      </w:r>
      <w:r w:rsidR="009177C8" w:rsidRPr="00F84CFE">
        <w:rPr>
          <w:rFonts w:ascii="Arial" w:hAnsi="Arial" w:cs="Arial"/>
          <w:color w:val="000000" w:themeColor="text1"/>
        </w:rPr>
        <w:t xml:space="preserve"> (34.3±2.27 vs 33.3±1.47 cmH</w:t>
      </w:r>
      <w:r w:rsidR="009177C8" w:rsidRPr="00F84CFE">
        <w:rPr>
          <w:rFonts w:ascii="Arial" w:hAnsi="Arial" w:cs="Arial"/>
          <w:color w:val="000000" w:themeColor="text1"/>
          <w:vertAlign w:val="subscript"/>
        </w:rPr>
        <w:t>2</w:t>
      </w:r>
      <w:r w:rsidR="009177C8" w:rsidRPr="00F84CFE">
        <w:rPr>
          <w:rFonts w:ascii="Arial" w:hAnsi="Arial" w:cs="Arial"/>
          <w:color w:val="000000" w:themeColor="text1"/>
        </w:rPr>
        <w:t>O for intrapleural vs intratracheal dye respectively)</w:t>
      </w:r>
      <w:r w:rsidR="00891F0C" w:rsidRPr="00F84CFE">
        <w:rPr>
          <w:rFonts w:ascii="Arial" w:hAnsi="Arial" w:cs="Arial"/>
          <w:color w:val="000000" w:themeColor="text1"/>
        </w:rPr>
        <w:t xml:space="preserve">.  </w:t>
      </w:r>
      <w:r w:rsidRPr="00F84CFE">
        <w:rPr>
          <w:rFonts w:ascii="Arial" w:hAnsi="Arial" w:cs="Arial"/>
          <w:color w:val="000000" w:themeColor="text1"/>
        </w:rPr>
        <w:t xml:space="preserve">Serial </w:t>
      </w:r>
      <w:r w:rsidR="009C68C3" w:rsidRPr="00F84CFE">
        <w:rPr>
          <w:rFonts w:ascii="Arial" w:hAnsi="Arial" w:cs="Arial"/>
          <w:color w:val="000000" w:themeColor="text1"/>
        </w:rPr>
        <w:t>plasma</w:t>
      </w:r>
      <w:r w:rsidR="002700D9" w:rsidRPr="00F84CFE">
        <w:rPr>
          <w:rFonts w:ascii="Arial" w:hAnsi="Arial" w:cs="Arial"/>
          <w:color w:val="000000" w:themeColor="text1"/>
        </w:rPr>
        <w:t xml:space="preserve"> </w:t>
      </w:r>
      <w:r w:rsidRPr="00F84CFE">
        <w:rPr>
          <w:rFonts w:ascii="Arial" w:hAnsi="Arial" w:cs="Arial"/>
          <w:color w:val="000000" w:themeColor="text1"/>
        </w:rPr>
        <w:t xml:space="preserve">samples </w:t>
      </w:r>
      <w:r w:rsidR="00891F0C" w:rsidRPr="00F84CFE">
        <w:rPr>
          <w:rFonts w:ascii="Arial" w:hAnsi="Arial" w:cs="Arial"/>
          <w:color w:val="000000" w:themeColor="text1"/>
        </w:rPr>
        <w:t xml:space="preserve">from </w:t>
      </w:r>
      <w:proofErr w:type="spellStart"/>
      <w:r w:rsidR="00891F0C" w:rsidRPr="00F84CFE">
        <w:rPr>
          <w:rFonts w:ascii="Arial" w:hAnsi="Arial" w:cs="Arial"/>
          <w:color w:val="000000" w:themeColor="text1"/>
        </w:rPr>
        <w:t>intrapleural</w:t>
      </w:r>
      <w:r w:rsidR="00954F0C" w:rsidRPr="00F84CFE">
        <w:rPr>
          <w:rFonts w:ascii="Arial" w:hAnsi="Arial" w:cs="Arial"/>
          <w:color w:val="000000" w:themeColor="text1"/>
        </w:rPr>
        <w:t>ly</w:t>
      </w:r>
      <w:proofErr w:type="spellEnd"/>
      <w:r w:rsidR="00403822" w:rsidRPr="00F84CFE">
        <w:rPr>
          <w:rFonts w:ascii="Arial" w:hAnsi="Arial" w:cs="Arial"/>
          <w:color w:val="000000" w:themeColor="text1"/>
        </w:rPr>
        <w:t>-</w:t>
      </w:r>
      <w:r w:rsidR="00891F0C" w:rsidRPr="00F84CFE">
        <w:rPr>
          <w:rFonts w:ascii="Arial" w:hAnsi="Arial" w:cs="Arial"/>
          <w:color w:val="000000" w:themeColor="text1"/>
        </w:rPr>
        <w:t xml:space="preserve"> and intratracheal</w:t>
      </w:r>
      <w:r w:rsidR="00954F0C" w:rsidRPr="00F84CFE">
        <w:rPr>
          <w:rFonts w:ascii="Arial" w:hAnsi="Arial" w:cs="Arial"/>
          <w:color w:val="000000" w:themeColor="text1"/>
        </w:rPr>
        <w:t>ly</w:t>
      </w:r>
      <w:r w:rsidR="00891F0C" w:rsidRPr="00F84CFE">
        <w:rPr>
          <w:rFonts w:ascii="Arial" w:hAnsi="Arial" w:cs="Arial"/>
          <w:color w:val="000000" w:themeColor="text1"/>
        </w:rPr>
        <w:t xml:space="preserve">-dosed mice </w:t>
      </w:r>
      <w:r w:rsidRPr="00F84CFE">
        <w:rPr>
          <w:rFonts w:ascii="Arial" w:hAnsi="Arial" w:cs="Arial"/>
          <w:color w:val="000000" w:themeColor="text1"/>
        </w:rPr>
        <w:t>were collected at intervals through</w:t>
      </w:r>
      <w:r w:rsidR="00EF5EC5" w:rsidRPr="00F84CFE">
        <w:rPr>
          <w:rFonts w:ascii="Arial" w:hAnsi="Arial" w:cs="Arial"/>
          <w:color w:val="000000" w:themeColor="text1"/>
        </w:rPr>
        <w:t>out</w:t>
      </w:r>
      <w:r w:rsidRPr="00F84CFE">
        <w:rPr>
          <w:rFonts w:ascii="Arial" w:hAnsi="Arial" w:cs="Arial"/>
          <w:color w:val="000000" w:themeColor="text1"/>
        </w:rPr>
        <w:t xml:space="preserve"> ventilation</w:t>
      </w:r>
      <w:r w:rsidR="009E3595" w:rsidRPr="00F84CFE">
        <w:rPr>
          <w:rFonts w:ascii="Arial" w:hAnsi="Arial" w:cs="Arial"/>
          <w:color w:val="000000" w:themeColor="text1"/>
        </w:rPr>
        <w:t xml:space="preserve"> </w:t>
      </w:r>
      <w:r w:rsidR="00591571" w:rsidRPr="00F84CFE">
        <w:rPr>
          <w:rFonts w:ascii="Arial" w:hAnsi="Arial" w:cs="Arial"/>
          <w:color w:val="000000" w:themeColor="text1"/>
        </w:rPr>
        <w:t>and fluorescence determined</w:t>
      </w:r>
      <w:r w:rsidRPr="00F84CFE">
        <w:rPr>
          <w:rFonts w:ascii="Arial" w:hAnsi="Arial" w:cs="Arial"/>
          <w:color w:val="000000" w:themeColor="text1"/>
        </w:rPr>
        <w:t>.</w:t>
      </w:r>
      <w:r w:rsidR="00CC4060" w:rsidRPr="00F84CFE">
        <w:rPr>
          <w:rFonts w:ascii="Arial" w:hAnsi="Arial" w:cs="Arial"/>
          <w:color w:val="000000" w:themeColor="text1"/>
        </w:rPr>
        <w:t xml:space="preserve">  Dye movement was evaluated as ratio of fluorescence units in undiluted plasma versus initial </w:t>
      </w:r>
      <w:proofErr w:type="spellStart"/>
      <w:r w:rsidR="00CC4060" w:rsidRPr="00F84CFE">
        <w:rPr>
          <w:rFonts w:ascii="Arial" w:hAnsi="Arial" w:cs="Arial"/>
          <w:color w:val="000000" w:themeColor="text1"/>
        </w:rPr>
        <w:t>instillate</w:t>
      </w:r>
      <w:proofErr w:type="spellEnd"/>
      <w:r w:rsidR="00CC4060" w:rsidRPr="00F84CFE">
        <w:rPr>
          <w:rFonts w:ascii="Arial" w:hAnsi="Arial" w:cs="Arial"/>
          <w:color w:val="000000" w:themeColor="text1"/>
        </w:rPr>
        <w:t xml:space="preserve"> (following 100-fold dilution).</w:t>
      </w:r>
    </w:p>
    <w:p w14:paraId="11A5DE2C" w14:textId="39613C25" w:rsidR="00667929" w:rsidRPr="00F84CFE" w:rsidRDefault="00667929" w:rsidP="0037512A">
      <w:pPr>
        <w:spacing w:line="480" w:lineRule="auto"/>
        <w:rPr>
          <w:rFonts w:ascii="Arial" w:hAnsi="Arial" w:cs="Arial"/>
          <w:color w:val="000000" w:themeColor="text1"/>
        </w:rPr>
      </w:pPr>
    </w:p>
    <w:p w14:paraId="71C28E4D" w14:textId="55E1CBC1" w:rsidR="00AB2775" w:rsidRPr="00F84CFE" w:rsidRDefault="00AB2775" w:rsidP="0037512A">
      <w:pPr>
        <w:spacing w:line="480" w:lineRule="auto"/>
        <w:rPr>
          <w:rFonts w:ascii="Arial" w:hAnsi="Arial" w:cs="Arial"/>
          <w:b/>
          <w:bCs/>
          <w:color w:val="000000" w:themeColor="text1"/>
        </w:rPr>
      </w:pPr>
      <w:r w:rsidRPr="00F84CFE">
        <w:rPr>
          <w:rFonts w:ascii="Arial" w:hAnsi="Arial" w:cs="Arial"/>
          <w:b/>
          <w:bCs/>
          <w:color w:val="000000" w:themeColor="text1"/>
        </w:rPr>
        <w:t>In vitro studies</w:t>
      </w:r>
    </w:p>
    <w:p w14:paraId="078DFDFB" w14:textId="72D1B31E" w:rsidR="001B677B" w:rsidRPr="00F84CFE" w:rsidRDefault="00AB2775" w:rsidP="0037512A">
      <w:pPr>
        <w:spacing w:line="480" w:lineRule="auto"/>
        <w:rPr>
          <w:rFonts w:ascii="Arial" w:hAnsi="Arial" w:cs="Arial"/>
          <w:b/>
          <w:bCs/>
          <w:color w:val="000000" w:themeColor="text1"/>
        </w:rPr>
      </w:pPr>
      <w:r w:rsidRPr="00F84CFE">
        <w:rPr>
          <w:rFonts w:ascii="Arial" w:hAnsi="Arial" w:cs="Arial"/>
          <w:color w:val="000000" w:themeColor="text1"/>
        </w:rPr>
        <w:t xml:space="preserve">Rat pleural mesothelial cells (4/4 RM-4) were seeded onto collagen-coated flexible bottom plates and exposed to 20% cyclic stretch (or held static) for 15 minutes or 4 hours, using a </w:t>
      </w:r>
      <w:proofErr w:type="spellStart"/>
      <w:r w:rsidRPr="00F84CFE">
        <w:rPr>
          <w:rFonts w:ascii="Arial" w:hAnsi="Arial" w:cs="Arial"/>
          <w:color w:val="000000" w:themeColor="text1"/>
        </w:rPr>
        <w:t>Flexcell</w:t>
      </w:r>
      <w:proofErr w:type="spellEnd"/>
      <w:r w:rsidRPr="00F84CFE">
        <w:rPr>
          <w:rFonts w:ascii="Arial" w:hAnsi="Arial" w:cs="Arial"/>
          <w:color w:val="000000" w:themeColor="text1"/>
        </w:rPr>
        <w:t xml:space="preserve"> FX-6000 Tension system.  Following 15 minutes experiments, supernatants were collected, ARL67156 (</w:t>
      </w:r>
      <w:proofErr w:type="spellStart"/>
      <w:r w:rsidRPr="00F84CFE">
        <w:rPr>
          <w:rFonts w:ascii="Arial" w:hAnsi="Arial" w:cs="Arial"/>
          <w:color w:val="000000" w:themeColor="text1"/>
        </w:rPr>
        <w:t>ecto</w:t>
      </w:r>
      <w:proofErr w:type="spellEnd"/>
      <w:r w:rsidRPr="00F84CFE">
        <w:rPr>
          <w:rFonts w:ascii="Arial" w:hAnsi="Arial" w:cs="Arial"/>
          <w:color w:val="000000" w:themeColor="text1"/>
        </w:rPr>
        <w:t xml:space="preserve">-ATPase inhibitor) was added, and </w:t>
      </w:r>
      <w:r w:rsidRPr="00F84CFE">
        <w:rPr>
          <w:rFonts w:ascii="Arial" w:hAnsi="Arial" w:cs="Arial"/>
          <w:color w:val="000000" w:themeColor="text1"/>
        </w:rPr>
        <w:lastRenderedPageBreak/>
        <w:t xml:space="preserve">ATP levels determined.  Following 4 hours experiments, supernatants were </w:t>
      </w:r>
      <w:proofErr w:type="gramStart"/>
      <w:r w:rsidRPr="00F84CFE">
        <w:rPr>
          <w:rFonts w:ascii="Arial" w:hAnsi="Arial" w:cs="Arial"/>
          <w:color w:val="000000" w:themeColor="text1"/>
        </w:rPr>
        <w:t>recovered</w:t>
      </w:r>
      <w:proofErr w:type="gramEnd"/>
      <w:r w:rsidRPr="00F84CFE">
        <w:rPr>
          <w:rFonts w:ascii="Arial" w:hAnsi="Arial" w:cs="Arial"/>
          <w:color w:val="000000" w:themeColor="text1"/>
        </w:rPr>
        <w:t xml:space="preserve"> and EV numbers determined by flow cytometry </w:t>
      </w:r>
      <w:r w:rsidRPr="00F84CFE">
        <w:rPr>
          <w:rFonts w:ascii="Arial" w:hAnsi="Arial" w:cs="Arial"/>
          <w:color w:val="000000" w:themeColor="text1"/>
        </w:rPr>
        <w:fldChar w:fldCharType="begin">
          <w:fldData xml:space="preserve">PEVuZE5vdGU+PENpdGU+PEF1dGhvcj5Tb25pPC9BdXRob3I+PFllYXI+MjAxOTwvWWVhcj48UmVj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</w:fldData>
        </w:fldChar>
      </w:r>
      <w:r w:rsidRPr="00F84CFE">
        <w:rPr>
          <w:rFonts w:ascii="Arial" w:hAnsi="Arial" w:cs="Arial"/>
          <w:color w:val="000000" w:themeColor="text1"/>
        </w:rPr>
        <w:instrText xml:space="preserve"> ADDIN EN.CITE </w:instrText>
      </w:r>
      <w:r w:rsidRPr="00F84CFE">
        <w:rPr>
          <w:rFonts w:ascii="Arial" w:hAnsi="Arial" w:cs="Arial"/>
          <w:color w:val="000000" w:themeColor="text1"/>
        </w:rPr>
        <w:fldChar w:fldCharType="begin">
          <w:fldData xml:space="preserve">PEVuZE5vdGU+PENpdGU+PEF1dGhvcj5Tb25pPC9BdXRob3I+PFllYXI+MjAxOTwvWWVhcj48UmVj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</w:fldData>
        </w:fldChar>
      </w:r>
      <w:r w:rsidRPr="00F84CFE">
        <w:rPr>
          <w:rFonts w:ascii="Arial" w:hAnsi="Arial" w:cs="Arial"/>
          <w:color w:val="000000" w:themeColor="text1"/>
        </w:rPr>
        <w:instrText xml:space="preserve"> ADDIN EN.CITE.DATA </w:instrText>
      </w:r>
      <w:r w:rsidRPr="00F84CFE">
        <w:rPr>
          <w:rFonts w:ascii="Arial" w:hAnsi="Arial" w:cs="Arial"/>
          <w:color w:val="000000" w:themeColor="text1"/>
        </w:rPr>
      </w:r>
      <w:r w:rsidRPr="00F84CFE">
        <w:rPr>
          <w:rFonts w:ascii="Arial" w:hAnsi="Arial" w:cs="Arial"/>
          <w:color w:val="000000" w:themeColor="text1"/>
        </w:rPr>
        <w:fldChar w:fldCharType="end"/>
      </w:r>
      <w:r w:rsidRPr="00F84CFE">
        <w:rPr>
          <w:rFonts w:ascii="Arial" w:hAnsi="Arial" w:cs="Arial"/>
          <w:color w:val="000000" w:themeColor="text1"/>
        </w:rPr>
      </w:r>
      <w:r w:rsidRPr="00F84CFE">
        <w:rPr>
          <w:rFonts w:ascii="Arial" w:hAnsi="Arial" w:cs="Arial"/>
          <w:color w:val="000000" w:themeColor="text1"/>
        </w:rPr>
        <w:fldChar w:fldCharType="separate"/>
      </w:r>
      <w:r w:rsidRPr="00F84CFE">
        <w:rPr>
          <w:rFonts w:ascii="Arial" w:hAnsi="Arial" w:cs="Arial"/>
          <w:noProof/>
          <w:color w:val="000000" w:themeColor="text1"/>
        </w:rPr>
        <w:t>(16)</w:t>
      </w:r>
      <w:r w:rsidRPr="00F84CFE">
        <w:rPr>
          <w:rFonts w:ascii="Arial" w:hAnsi="Arial" w:cs="Arial"/>
          <w:color w:val="000000" w:themeColor="text1"/>
        </w:rPr>
        <w:fldChar w:fldCharType="end"/>
      </w:r>
      <w:r w:rsidRPr="00F84CFE">
        <w:rPr>
          <w:rFonts w:ascii="Arial" w:hAnsi="Arial" w:cs="Arial"/>
          <w:b/>
          <w:bCs/>
          <w:color w:val="000000" w:themeColor="text1"/>
        </w:rPr>
        <w:t xml:space="preserve">.  </w:t>
      </w:r>
    </w:p>
    <w:p w14:paraId="528C67A1" w14:textId="6F7063AD" w:rsidR="009F6BA1" w:rsidRPr="00F84CFE" w:rsidRDefault="009F6BA1" w:rsidP="0037512A">
      <w:pPr>
        <w:spacing w:line="480" w:lineRule="auto"/>
        <w:rPr>
          <w:rFonts w:ascii="Arial" w:hAnsi="Arial" w:cs="Arial"/>
          <w:color w:val="000000" w:themeColor="text1"/>
        </w:rPr>
      </w:pPr>
    </w:p>
    <w:p w14:paraId="45ACDC08" w14:textId="4CB6A05C" w:rsidR="009F6BA1" w:rsidRPr="00F84CFE" w:rsidRDefault="009F6BA1" w:rsidP="0037512A">
      <w:pPr>
        <w:spacing w:line="480" w:lineRule="auto"/>
        <w:rPr>
          <w:rFonts w:ascii="Arial" w:hAnsi="Arial" w:cs="Arial"/>
          <w:b/>
          <w:bCs/>
          <w:color w:val="000000" w:themeColor="text1"/>
        </w:rPr>
      </w:pPr>
      <w:r w:rsidRPr="00F84CFE">
        <w:rPr>
          <w:rFonts w:ascii="Arial" w:hAnsi="Arial" w:cs="Arial"/>
          <w:b/>
          <w:bCs/>
          <w:color w:val="000000" w:themeColor="text1"/>
        </w:rPr>
        <w:t>Statistics</w:t>
      </w:r>
    </w:p>
    <w:p w14:paraId="1532C3CA" w14:textId="72F73CDC" w:rsidR="009F6BA1" w:rsidRPr="00F84CFE" w:rsidRDefault="0039501C" w:rsidP="0037512A">
      <w:pPr>
        <w:spacing w:line="480" w:lineRule="auto"/>
        <w:rPr>
          <w:rFonts w:ascii="Arial" w:hAnsi="Arial" w:cs="Arial"/>
          <w:color w:val="000000" w:themeColor="text1"/>
        </w:rPr>
      </w:pPr>
      <w:r w:rsidRPr="00F84CFE">
        <w:rPr>
          <w:rFonts w:ascii="Arial" w:hAnsi="Arial" w:cs="Arial"/>
          <w:color w:val="000000" w:themeColor="text1"/>
        </w:rPr>
        <w:t>D</w:t>
      </w:r>
      <w:r w:rsidR="009F6BA1" w:rsidRPr="00F84CFE">
        <w:rPr>
          <w:rFonts w:ascii="Arial" w:hAnsi="Arial" w:cs="Arial"/>
          <w:color w:val="000000" w:themeColor="text1"/>
        </w:rPr>
        <w:t>ata were evaluated for distribution by Shapiro-Wilk test of residuals.  Normally distributed data were analysed by t-test</w:t>
      </w:r>
      <w:r w:rsidR="00964CD5" w:rsidRPr="00F84CFE">
        <w:rPr>
          <w:rFonts w:ascii="Arial" w:hAnsi="Arial" w:cs="Arial"/>
          <w:color w:val="000000" w:themeColor="text1"/>
        </w:rPr>
        <w:t xml:space="preserve">, one-way ANOVA with </w:t>
      </w:r>
      <w:proofErr w:type="spellStart"/>
      <w:r w:rsidR="00964CD5" w:rsidRPr="00F84CFE">
        <w:rPr>
          <w:rFonts w:ascii="Arial" w:hAnsi="Arial" w:cs="Arial"/>
          <w:color w:val="000000" w:themeColor="text1"/>
        </w:rPr>
        <w:t>Sidak’s</w:t>
      </w:r>
      <w:proofErr w:type="spellEnd"/>
      <w:r w:rsidR="00964CD5" w:rsidRPr="00F84CFE">
        <w:rPr>
          <w:rFonts w:ascii="Arial" w:hAnsi="Arial" w:cs="Arial"/>
          <w:color w:val="000000" w:themeColor="text1"/>
        </w:rPr>
        <w:t xml:space="preserve"> test</w:t>
      </w:r>
      <w:r w:rsidR="009F6BA1" w:rsidRPr="00F84CFE">
        <w:rPr>
          <w:rFonts w:ascii="Arial" w:hAnsi="Arial" w:cs="Arial"/>
          <w:color w:val="000000" w:themeColor="text1"/>
        </w:rPr>
        <w:t xml:space="preserve"> or two-way ANOVA</w:t>
      </w:r>
      <w:r w:rsidR="001B677B" w:rsidRPr="00F84CFE">
        <w:rPr>
          <w:rFonts w:ascii="Arial" w:hAnsi="Arial" w:cs="Arial"/>
          <w:color w:val="000000" w:themeColor="text1"/>
        </w:rPr>
        <w:t xml:space="preserve"> with </w:t>
      </w:r>
      <w:r w:rsidR="007D00E5" w:rsidRPr="00F84CFE">
        <w:rPr>
          <w:rFonts w:ascii="Arial" w:hAnsi="Arial" w:cs="Arial"/>
          <w:color w:val="000000" w:themeColor="text1"/>
        </w:rPr>
        <w:t>Tukey’s</w:t>
      </w:r>
      <w:r w:rsidR="001B677B" w:rsidRPr="00F84CFE">
        <w:rPr>
          <w:rFonts w:ascii="Arial" w:hAnsi="Arial" w:cs="Arial"/>
          <w:color w:val="000000" w:themeColor="text1"/>
        </w:rPr>
        <w:t xml:space="preserve"> multiple comparisons test</w:t>
      </w:r>
      <w:r w:rsidR="009F6BA1" w:rsidRPr="00F84CFE">
        <w:rPr>
          <w:rFonts w:ascii="Arial" w:hAnsi="Arial" w:cs="Arial"/>
          <w:color w:val="000000" w:themeColor="text1"/>
        </w:rPr>
        <w:t>.  Non-normally distributed data were analysed by Mann-Whitney test or Kruskal-Wallis followed by</w:t>
      </w:r>
      <w:r w:rsidR="00BC3832" w:rsidRPr="00F84CFE">
        <w:rPr>
          <w:rFonts w:ascii="Arial" w:hAnsi="Arial" w:cs="Arial"/>
          <w:color w:val="000000" w:themeColor="text1"/>
        </w:rPr>
        <w:t xml:space="preserve"> Dunn’s test.  </w:t>
      </w:r>
    </w:p>
    <w:p w14:paraId="0A2A06F9" w14:textId="095A31DD" w:rsidR="002D20E2" w:rsidRPr="00F84CFE" w:rsidRDefault="002D20E2" w:rsidP="0037512A">
      <w:pPr>
        <w:spacing w:line="480" w:lineRule="auto"/>
        <w:rPr>
          <w:rFonts w:ascii="Arial" w:hAnsi="Arial" w:cs="Arial"/>
          <w:color w:val="000000" w:themeColor="text1"/>
        </w:rPr>
      </w:pPr>
    </w:p>
    <w:p w14:paraId="64378FA0" w14:textId="428DCAA3" w:rsidR="002D20E2" w:rsidRPr="00F84CFE" w:rsidRDefault="002D20E2" w:rsidP="0037512A">
      <w:pPr>
        <w:spacing w:line="480" w:lineRule="auto"/>
        <w:rPr>
          <w:rFonts w:ascii="Arial" w:hAnsi="Arial" w:cs="Arial"/>
          <w:color w:val="000000" w:themeColor="text1"/>
        </w:rPr>
      </w:pPr>
    </w:p>
    <w:p w14:paraId="54A39D10" w14:textId="29B7ABA4" w:rsidR="002D20E2" w:rsidRPr="00F84CFE" w:rsidRDefault="001B677B" w:rsidP="0037512A">
      <w:pPr>
        <w:spacing w:line="480" w:lineRule="auto"/>
        <w:rPr>
          <w:rFonts w:ascii="Arial" w:hAnsi="Arial" w:cs="Arial"/>
          <w:b/>
          <w:bCs/>
          <w:color w:val="000000" w:themeColor="text1"/>
        </w:rPr>
      </w:pPr>
      <w:r w:rsidRPr="00F84CFE">
        <w:rPr>
          <w:rFonts w:ascii="Arial" w:hAnsi="Arial" w:cs="Arial"/>
          <w:b/>
          <w:bCs/>
          <w:color w:val="000000" w:themeColor="text1"/>
        </w:rPr>
        <w:t>RESULTS</w:t>
      </w:r>
    </w:p>
    <w:p w14:paraId="7EBD410B" w14:textId="6A732D68" w:rsidR="00A57B3D" w:rsidRPr="00F84CFE" w:rsidRDefault="00A57B3D" w:rsidP="0037512A">
      <w:pPr>
        <w:spacing w:line="480" w:lineRule="auto"/>
        <w:rPr>
          <w:rFonts w:ascii="Arial" w:hAnsi="Arial" w:cs="Arial"/>
          <w:color w:val="000000" w:themeColor="text1"/>
        </w:rPr>
      </w:pPr>
      <w:r w:rsidRPr="00F84CFE">
        <w:rPr>
          <w:rFonts w:ascii="Arial" w:hAnsi="Arial" w:cs="Arial"/>
          <w:color w:val="000000" w:themeColor="text1"/>
        </w:rPr>
        <w:t xml:space="preserve">The </w:t>
      </w:r>
      <w:r w:rsidR="00AB4C38" w:rsidRPr="00F84CFE">
        <w:rPr>
          <w:rFonts w:ascii="Arial" w:hAnsi="Arial" w:cs="Arial"/>
          <w:color w:val="000000" w:themeColor="text1"/>
        </w:rPr>
        <w:t xml:space="preserve">physiological </w:t>
      </w:r>
      <w:r w:rsidRPr="00F84CFE">
        <w:rPr>
          <w:rFonts w:ascii="Arial" w:hAnsi="Arial" w:cs="Arial"/>
          <w:color w:val="000000" w:themeColor="text1"/>
        </w:rPr>
        <w:t xml:space="preserve">characteristics of the VILI model are shown in </w:t>
      </w:r>
      <w:r w:rsidR="00C001AB" w:rsidRPr="00F84CFE">
        <w:rPr>
          <w:rFonts w:ascii="Arial" w:hAnsi="Arial" w:cs="Arial"/>
          <w:color w:val="000000" w:themeColor="text1"/>
        </w:rPr>
        <w:t>Supplemental F</w:t>
      </w:r>
      <w:r w:rsidRPr="00F84CFE">
        <w:rPr>
          <w:rFonts w:ascii="Arial" w:hAnsi="Arial" w:cs="Arial"/>
          <w:color w:val="000000" w:themeColor="text1"/>
        </w:rPr>
        <w:t xml:space="preserve">igure </w:t>
      </w:r>
      <w:r w:rsidR="00884062" w:rsidRPr="00F84CFE">
        <w:rPr>
          <w:rFonts w:ascii="Arial" w:hAnsi="Arial" w:cs="Arial"/>
          <w:color w:val="000000" w:themeColor="text1"/>
        </w:rPr>
        <w:t>E</w:t>
      </w:r>
      <w:r w:rsidRPr="00F84CFE">
        <w:rPr>
          <w:rFonts w:ascii="Arial" w:hAnsi="Arial" w:cs="Arial"/>
          <w:color w:val="000000" w:themeColor="text1"/>
        </w:rPr>
        <w:t>1.  Consistent with previous studies</w:t>
      </w:r>
      <w:r w:rsidR="004F36F5" w:rsidRPr="00F84CFE">
        <w:rPr>
          <w:rFonts w:ascii="Arial" w:hAnsi="Arial" w:cs="Arial"/>
          <w:color w:val="000000" w:themeColor="text1"/>
        </w:rPr>
        <w:t xml:space="preserve"> </w:t>
      </w:r>
      <w:r w:rsidR="004F36F5" w:rsidRPr="00F84CFE">
        <w:rPr>
          <w:rFonts w:ascii="Arial" w:hAnsi="Arial" w:cs="Arial"/>
          <w:color w:val="000000" w:themeColor="text1"/>
        </w:rPr>
        <w:fldChar w:fldCharType="begin">
          <w:fldData xml:space="preserve">PEVuZE5vdGU+PENpdGU+PEF1dGhvcj5PYWtsZXk8L0F1dGhvcj48WWVhcj4yMDE5PC9ZZWFyPjxS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</w:fldData>
        </w:fldChar>
      </w:r>
      <w:r w:rsidR="00AB2775" w:rsidRPr="00F84CFE">
        <w:rPr>
          <w:rFonts w:ascii="Arial" w:hAnsi="Arial" w:cs="Arial"/>
          <w:color w:val="000000" w:themeColor="text1"/>
        </w:rPr>
        <w:instrText xml:space="preserve"> ADDIN EN.CITE </w:instrText>
      </w:r>
      <w:r w:rsidR="00AB2775" w:rsidRPr="00F84CFE">
        <w:rPr>
          <w:rFonts w:ascii="Arial" w:hAnsi="Arial" w:cs="Arial"/>
          <w:color w:val="000000" w:themeColor="text1"/>
        </w:rPr>
        <w:fldChar w:fldCharType="begin">
          <w:fldData xml:space="preserve">PEVuZE5vdGU+PENpdGU+PEF1dGhvcj5PYWtsZXk8L0F1dGhvcj48WWVhcj4yMDE5PC9ZZWFyPjxS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</w:fldData>
        </w:fldChar>
      </w:r>
      <w:r w:rsidR="00AB2775" w:rsidRPr="00F84CFE">
        <w:rPr>
          <w:rFonts w:ascii="Arial" w:hAnsi="Arial" w:cs="Arial"/>
          <w:color w:val="000000" w:themeColor="text1"/>
        </w:rPr>
        <w:instrText xml:space="preserve"> ADDIN EN.CITE.DATA </w:instrText>
      </w:r>
      <w:r w:rsidR="00AB2775" w:rsidRPr="00F84CFE">
        <w:rPr>
          <w:rFonts w:ascii="Arial" w:hAnsi="Arial" w:cs="Arial"/>
          <w:color w:val="000000" w:themeColor="text1"/>
        </w:rPr>
      </w:r>
      <w:r w:rsidR="00AB2775" w:rsidRPr="00F84CFE">
        <w:rPr>
          <w:rFonts w:ascii="Arial" w:hAnsi="Arial" w:cs="Arial"/>
          <w:color w:val="000000" w:themeColor="text1"/>
        </w:rPr>
        <w:fldChar w:fldCharType="end"/>
      </w:r>
      <w:r w:rsidR="004F36F5" w:rsidRPr="00F84CFE">
        <w:rPr>
          <w:rFonts w:ascii="Arial" w:hAnsi="Arial" w:cs="Arial"/>
          <w:color w:val="000000" w:themeColor="text1"/>
        </w:rPr>
      </w:r>
      <w:r w:rsidR="004F36F5" w:rsidRPr="00F84CFE">
        <w:rPr>
          <w:rFonts w:ascii="Arial" w:hAnsi="Arial" w:cs="Arial"/>
          <w:color w:val="000000" w:themeColor="text1"/>
        </w:rPr>
        <w:fldChar w:fldCharType="separate"/>
      </w:r>
      <w:r w:rsidR="007D00E5" w:rsidRPr="00F84CFE">
        <w:rPr>
          <w:rFonts w:ascii="Arial" w:hAnsi="Arial" w:cs="Arial"/>
          <w:noProof/>
          <w:color w:val="000000" w:themeColor="text1"/>
        </w:rPr>
        <w:t>(14, 17)</w:t>
      </w:r>
      <w:r w:rsidR="004F36F5" w:rsidRPr="00F84CFE">
        <w:rPr>
          <w:rFonts w:ascii="Arial" w:hAnsi="Arial" w:cs="Arial"/>
          <w:color w:val="000000" w:themeColor="text1"/>
        </w:rPr>
        <w:fldChar w:fldCharType="end"/>
      </w:r>
      <w:r w:rsidRPr="00F84CFE">
        <w:rPr>
          <w:rFonts w:ascii="Arial" w:hAnsi="Arial" w:cs="Arial"/>
          <w:color w:val="000000" w:themeColor="text1"/>
        </w:rPr>
        <w:t>, in this ‘one-hit’ model of high V</w:t>
      </w:r>
      <w:r w:rsidRPr="00F84CFE">
        <w:rPr>
          <w:rFonts w:ascii="Arial" w:hAnsi="Arial" w:cs="Arial"/>
          <w:color w:val="000000" w:themeColor="text1"/>
          <w:vertAlign w:val="subscript"/>
        </w:rPr>
        <w:t>T</w:t>
      </w:r>
      <w:r w:rsidRPr="00F84CFE">
        <w:rPr>
          <w:rFonts w:ascii="Arial" w:hAnsi="Arial" w:cs="Arial"/>
          <w:color w:val="000000" w:themeColor="text1"/>
        </w:rPr>
        <w:t xml:space="preserve"> ventilation</w:t>
      </w:r>
      <w:r w:rsidR="00A36399" w:rsidRPr="00F84CFE">
        <w:rPr>
          <w:rFonts w:ascii="Arial" w:hAnsi="Arial" w:cs="Arial"/>
          <w:color w:val="000000" w:themeColor="text1"/>
        </w:rPr>
        <w:t>,</w:t>
      </w:r>
      <w:r w:rsidR="00A101F3" w:rsidRPr="00F84CFE">
        <w:rPr>
          <w:rFonts w:ascii="Arial" w:hAnsi="Arial" w:cs="Arial"/>
          <w:color w:val="000000" w:themeColor="text1"/>
        </w:rPr>
        <w:t xml:space="preserve"> respiratory mechanics were initially stable until ~90 minutes, </w:t>
      </w:r>
      <w:r w:rsidRPr="00F84CFE">
        <w:rPr>
          <w:rFonts w:ascii="Arial" w:hAnsi="Arial" w:cs="Arial"/>
          <w:color w:val="000000" w:themeColor="text1"/>
        </w:rPr>
        <w:t>follow</w:t>
      </w:r>
      <w:r w:rsidR="00A101F3" w:rsidRPr="00F84CFE">
        <w:rPr>
          <w:rFonts w:ascii="Arial" w:hAnsi="Arial" w:cs="Arial"/>
          <w:color w:val="000000" w:themeColor="text1"/>
        </w:rPr>
        <w:t xml:space="preserve">ing which there was </w:t>
      </w:r>
      <w:r w:rsidRPr="00F84CFE">
        <w:rPr>
          <w:rFonts w:ascii="Arial" w:hAnsi="Arial" w:cs="Arial"/>
          <w:color w:val="000000" w:themeColor="text1"/>
        </w:rPr>
        <w:t xml:space="preserve">a </w:t>
      </w:r>
      <w:r w:rsidR="00A36399" w:rsidRPr="00F84CFE">
        <w:rPr>
          <w:rFonts w:ascii="Arial" w:hAnsi="Arial" w:cs="Arial"/>
          <w:color w:val="000000" w:themeColor="text1"/>
        </w:rPr>
        <w:t xml:space="preserve">relatively </w:t>
      </w:r>
      <w:r w:rsidRPr="00F84CFE">
        <w:rPr>
          <w:rFonts w:ascii="Arial" w:hAnsi="Arial" w:cs="Arial"/>
          <w:color w:val="000000" w:themeColor="text1"/>
        </w:rPr>
        <w:t xml:space="preserve">rapid </w:t>
      </w:r>
      <w:r w:rsidR="00A101F3" w:rsidRPr="00F84CFE">
        <w:rPr>
          <w:rFonts w:ascii="Arial" w:hAnsi="Arial" w:cs="Arial"/>
          <w:color w:val="000000" w:themeColor="text1"/>
        </w:rPr>
        <w:t>deterioration</w:t>
      </w:r>
      <w:r w:rsidRPr="00F84CFE">
        <w:rPr>
          <w:rFonts w:ascii="Arial" w:hAnsi="Arial" w:cs="Arial"/>
          <w:color w:val="000000" w:themeColor="text1"/>
        </w:rPr>
        <w:t xml:space="preserve">. </w:t>
      </w:r>
      <w:r w:rsidR="009F6BA1" w:rsidRPr="00F84CFE">
        <w:rPr>
          <w:rFonts w:ascii="Arial" w:hAnsi="Arial" w:cs="Arial"/>
          <w:color w:val="000000" w:themeColor="text1"/>
        </w:rPr>
        <w:t xml:space="preserve"> </w:t>
      </w:r>
      <w:r w:rsidRPr="00F84CFE">
        <w:rPr>
          <w:rFonts w:ascii="Arial" w:hAnsi="Arial" w:cs="Arial"/>
          <w:color w:val="000000" w:themeColor="text1"/>
        </w:rPr>
        <w:t>In contrast low V</w:t>
      </w:r>
      <w:r w:rsidR="009F6BA1" w:rsidRPr="00F84CFE">
        <w:rPr>
          <w:rFonts w:ascii="Arial" w:hAnsi="Arial" w:cs="Arial"/>
          <w:color w:val="000000" w:themeColor="text1"/>
          <w:vertAlign w:val="subscript"/>
        </w:rPr>
        <w:t>T</w:t>
      </w:r>
      <w:r w:rsidRPr="00F84CFE">
        <w:rPr>
          <w:rFonts w:ascii="Arial" w:hAnsi="Arial" w:cs="Arial"/>
          <w:color w:val="000000" w:themeColor="text1"/>
        </w:rPr>
        <w:t xml:space="preserve"> ventilation with recruitment man</w:t>
      </w:r>
      <w:r w:rsidR="00581A3D" w:rsidRPr="00F84CFE">
        <w:rPr>
          <w:rFonts w:ascii="Arial" w:hAnsi="Arial" w:cs="Arial"/>
          <w:color w:val="000000" w:themeColor="text1"/>
        </w:rPr>
        <w:t>oe</w:t>
      </w:r>
      <w:r w:rsidRPr="00F84CFE">
        <w:rPr>
          <w:rFonts w:ascii="Arial" w:hAnsi="Arial" w:cs="Arial"/>
          <w:color w:val="000000" w:themeColor="text1"/>
        </w:rPr>
        <w:t xml:space="preserve">uvres induced no impairment in </w:t>
      </w:r>
      <w:r w:rsidR="004D6860" w:rsidRPr="00F84CFE">
        <w:rPr>
          <w:rFonts w:ascii="Arial" w:hAnsi="Arial" w:cs="Arial"/>
          <w:color w:val="000000" w:themeColor="text1"/>
        </w:rPr>
        <w:t>respiratory</w:t>
      </w:r>
      <w:r w:rsidRPr="00F84CFE">
        <w:rPr>
          <w:rFonts w:ascii="Arial" w:hAnsi="Arial" w:cs="Arial"/>
          <w:color w:val="000000" w:themeColor="text1"/>
        </w:rPr>
        <w:t xml:space="preserve"> </w:t>
      </w:r>
      <w:r w:rsidR="004D6860" w:rsidRPr="00F84CFE">
        <w:rPr>
          <w:rFonts w:ascii="Arial" w:hAnsi="Arial" w:cs="Arial"/>
          <w:color w:val="000000" w:themeColor="text1"/>
        </w:rPr>
        <w:t>mechanics</w:t>
      </w:r>
      <w:r w:rsidRPr="00F84CFE">
        <w:rPr>
          <w:rFonts w:ascii="Arial" w:hAnsi="Arial" w:cs="Arial"/>
          <w:color w:val="000000" w:themeColor="text1"/>
        </w:rPr>
        <w:t>, and all animals survived until the predetermined end-point.</w:t>
      </w:r>
      <w:r w:rsidR="005B3DBD" w:rsidRPr="00F84CFE">
        <w:rPr>
          <w:rFonts w:ascii="Arial" w:hAnsi="Arial" w:cs="Arial"/>
          <w:color w:val="000000" w:themeColor="text1"/>
        </w:rPr>
        <w:t xml:space="preserve">  </w:t>
      </w:r>
      <w:r w:rsidRPr="00F84CFE">
        <w:rPr>
          <w:rFonts w:ascii="Arial" w:hAnsi="Arial" w:cs="Arial"/>
          <w:color w:val="000000" w:themeColor="text1"/>
        </w:rPr>
        <w:t>As expected, 3 hours high V</w:t>
      </w:r>
      <w:r w:rsidR="009F6BA1" w:rsidRPr="00F84CFE">
        <w:rPr>
          <w:rFonts w:ascii="Arial" w:hAnsi="Arial" w:cs="Arial"/>
          <w:color w:val="000000" w:themeColor="text1"/>
          <w:vertAlign w:val="subscript"/>
        </w:rPr>
        <w:t>T</w:t>
      </w:r>
      <w:r w:rsidRPr="00F84CFE">
        <w:rPr>
          <w:rFonts w:ascii="Arial" w:hAnsi="Arial" w:cs="Arial"/>
          <w:color w:val="000000" w:themeColor="text1"/>
        </w:rPr>
        <w:t xml:space="preserve"> induced substantial increase</w:t>
      </w:r>
      <w:r w:rsidR="00A36399" w:rsidRPr="00F84CFE">
        <w:rPr>
          <w:rFonts w:ascii="Arial" w:hAnsi="Arial" w:cs="Arial"/>
          <w:color w:val="000000" w:themeColor="text1"/>
        </w:rPr>
        <w:t>s</w:t>
      </w:r>
      <w:r w:rsidRPr="00F84CFE">
        <w:rPr>
          <w:rFonts w:ascii="Arial" w:hAnsi="Arial" w:cs="Arial"/>
          <w:color w:val="000000" w:themeColor="text1"/>
        </w:rPr>
        <w:t xml:space="preserve"> in </w:t>
      </w:r>
      <w:r w:rsidR="00611C87" w:rsidRPr="00F84CFE">
        <w:rPr>
          <w:rFonts w:ascii="Arial" w:hAnsi="Arial" w:cs="Arial"/>
          <w:color w:val="000000" w:themeColor="text1"/>
        </w:rPr>
        <w:t>respiratory system elastance (Fig 1A)</w:t>
      </w:r>
      <w:r w:rsidR="005C1D4E" w:rsidRPr="00F84CFE">
        <w:rPr>
          <w:rFonts w:ascii="Arial" w:hAnsi="Arial" w:cs="Arial"/>
          <w:color w:val="000000" w:themeColor="text1"/>
        </w:rPr>
        <w:t>,</w:t>
      </w:r>
      <w:r w:rsidR="00611C87" w:rsidRPr="00F84CFE">
        <w:rPr>
          <w:rFonts w:ascii="Arial" w:hAnsi="Arial" w:cs="Arial"/>
          <w:color w:val="000000" w:themeColor="text1"/>
        </w:rPr>
        <w:t xml:space="preserve"> </w:t>
      </w:r>
      <w:r w:rsidRPr="00F84CFE">
        <w:rPr>
          <w:rFonts w:ascii="Arial" w:hAnsi="Arial" w:cs="Arial"/>
          <w:color w:val="000000" w:themeColor="text1"/>
        </w:rPr>
        <w:t>BALF total protein (</w:t>
      </w:r>
      <w:r w:rsidR="00AB4C38" w:rsidRPr="00F84CFE">
        <w:rPr>
          <w:rFonts w:ascii="Arial" w:hAnsi="Arial" w:cs="Arial"/>
          <w:color w:val="000000" w:themeColor="text1"/>
        </w:rPr>
        <w:t>Fig 1</w:t>
      </w:r>
      <w:r w:rsidR="00611C87" w:rsidRPr="00F84CFE">
        <w:rPr>
          <w:rFonts w:ascii="Arial" w:hAnsi="Arial" w:cs="Arial"/>
          <w:color w:val="000000" w:themeColor="text1"/>
        </w:rPr>
        <w:t>B</w:t>
      </w:r>
      <w:r w:rsidRPr="00F84CFE">
        <w:rPr>
          <w:rFonts w:ascii="Arial" w:hAnsi="Arial" w:cs="Arial"/>
          <w:color w:val="000000" w:themeColor="text1"/>
        </w:rPr>
        <w:t>)</w:t>
      </w:r>
      <w:r w:rsidR="00611C87" w:rsidRPr="00F84CFE">
        <w:rPr>
          <w:rFonts w:ascii="Arial" w:hAnsi="Arial" w:cs="Arial"/>
          <w:color w:val="000000" w:themeColor="text1"/>
        </w:rPr>
        <w:t>,</w:t>
      </w:r>
      <w:r w:rsidRPr="00F84CFE">
        <w:rPr>
          <w:rFonts w:ascii="Arial" w:hAnsi="Arial" w:cs="Arial"/>
          <w:color w:val="000000" w:themeColor="text1"/>
        </w:rPr>
        <w:t xml:space="preserve"> </w:t>
      </w:r>
      <w:r w:rsidR="00D06697" w:rsidRPr="00F84CFE">
        <w:rPr>
          <w:rFonts w:ascii="Arial" w:hAnsi="Arial" w:cs="Arial"/>
          <w:color w:val="000000" w:themeColor="text1"/>
        </w:rPr>
        <w:t>and</w:t>
      </w:r>
      <w:r w:rsidRPr="00F84CFE">
        <w:rPr>
          <w:rFonts w:ascii="Arial" w:hAnsi="Arial" w:cs="Arial"/>
          <w:color w:val="000000" w:themeColor="text1"/>
        </w:rPr>
        <w:t xml:space="preserve"> </w:t>
      </w:r>
      <w:r w:rsidR="00D06697" w:rsidRPr="00F84CFE">
        <w:rPr>
          <w:rFonts w:ascii="Arial" w:hAnsi="Arial" w:cs="Arial"/>
          <w:color w:val="000000" w:themeColor="text1"/>
        </w:rPr>
        <w:t xml:space="preserve">fluorescent marker translocation </w:t>
      </w:r>
      <w:r w:rsidR="004D6860" w:rsidRPr="00F84CFE">
        <w:rPr>
          <w:rFonts w:ascii="Arial" w:hAnsi="Arial" w:cs="Arial"/>
          <w:color w:val="000000" w:themeColor="text1"/>
        </w:rPr>
        <w:t xml:space="preserve">from blood </w:t>
      </w:r>
      <w:r w:rsidR="00D06697" w:rsidRPr="00F84CFE">
        <w:rPr>
          <w:rFonts w:ascii="Arial" w:hAnsi="Arial" w:cs="Arial"/>
          <w:color w:val="000000" w:themeColor="text1"/>
        </w:rPr>
        <w:t xml:space="preserve">to BALF (reflecting enhanced barrier permeability) </w:t>
      </w:r>
      <w:r w:rsidRPr="00F84CFE">
        <w:rPr>
          <w:rFonts w:ascii="Arial" w:hAnsi="Arial" w:cs="Arial"/>
          <w:color w:val="000000" w:themeColor="text1"/>
        </w:rPr>
        <w:t>(</w:t>
      </w:r>
      <w:r w:rsidR="00AB4C38" w:rsidRPr="00F84CFE">
        <w:rPr>
          <w:rFonts w:ascii="Arial" w:hAnsi="Arial" w:cs="Arial"/>
          <w:color w:val="000000" w:themeColor="text1"/>
        </w:rPr>
        <w:t>Fig 1</w:t>
      </w:r>
      <w:r w:rsidR="00611C87" w:rsidRPr="00F84CFE">
        <w:rPr>
          <w:rFonts w:ascii="Arial" w:hAnsi="Arial" w:cs="Arial"/>
          <w:color w:val="000000" w:themeColor="text1"/>
        </w:rPr>
        <w:t>C</w:t>
      </w:r>
      <w:r w:rsidRPr="00F84CFE">
        <w:rPr>
          <w:rFonts w:ascii="Arial" w:hAnsi="Arial" w:cs="Arial"/>
          <w:color w:val="000000" w:themeColor="text1"/>
        </w:rPr>
        <w:t>).  In addition</w:t>
      </w:r>
      <w:r w:rsidR="00882CE6" w:rsidRPr="00F84CFE">
        <w:rPr>
          <w:rFonts w:ascii="Arial" w:hAnsi="Arial" w:cs="Arial"/>
          <w:color w:val="000000" w:themeColor="text1"/>
        </w:rPr>
        <w:t>,</w:t>
      </w:r>
      <w:r w:rsidRPr="00F84CFE">
        <w:rPr>
          <w:rFonts w:ascii="Arial" w:hAnsi="Arial" w:cs="Arial"/>
          <w:color w:val="000000" w:themeColor="text1"/>
        </w:rPr>
        <w:t xml:space="preserve"> high V</w:t>
      </w:r>
      <w:r w:rsidRPr="00F84CFE">
        <w:rPr>
          <w:rFonts w:ascii="Arial" w:hAnsi="Arial" w:cs="Arial"/>
          <w:color w:val="000000" w:themeColor="text1"/>
          <w:vertAlign w:val="subscript"/>
        </w:rPr>
        <w:t>T</w:t>
      </w:r>
      <w:r w:rsidRPr="00F84CFE">
        <w:rPr>
          <w:rFonts w:ascii="Arial" w:hAnsi="Arial" w:cs="Arial"/>
          <w:color w:val="000000" w:themeColor="text1"/>
        </w:rPr>
        <w:t xml:space="preserve"> promoted significant increases in BALF </w:t>
      </w:r>
      <w:r w:rsidR="00A101F3" w:rsidRPr="00F84CFE">
        <w:rPr>
          <w:rFonts w:ascii="Arial" w:hAnsi="Arial" w:cs="Arial"/>
          <w:color w:val="000000" w:themeColor="text1"/>
        </w:rPr>
        <w:t>cytokines</w:t>
      </w:r>
      <w:r w:rsidRPr="00F84CFE">
        <w:rPr>
          <w:rFonts w:ascii="Arial" w:hAnsi="Arial" w:cs="Arial"/>
          <w:color w:val="000000" w:themeColor="text1"/>
        </w:rPr>
        <w:t xml:space="preserve"> </w:t>
      </w:r>
      <w:r w:rsidR="00E52C63" w:rsidRPr="00F84CFE">
        <w:rPr>
          <w:rFonts w:ascii="Arial" w:hAnsi="Arial" w:cs="Arial"/>
          <w:color w:val="000000" w:themeColor="text1"/>
        </w:rPr>
        <w:t xml:space="preserve">(Fig </w:t>
      </w:r>
      <w:r w:rsidR="00AB4C38" w:rsidRPr="00F84CFE">
        <w:rPr>
          <w:rFonts w:ascii="Arial" w:hAnsi="Arial" w:cs="Arial"/>
          <w:color w:val="000000" w:themeColor="text1"/>
        </w:rPr>
        <w:t>1</w:t>
      </w:r>
      <w:r w:rsidR="00611C87" w:rsidRPr="00F84CFE">
        <w:rPr>
          <w:rFonts w:ascii="Arial" w:hAnsi="Arial" w:cs="Arial"/>
          <w:color w:val="000000" w:themeColor="text1"/>
        </w:rPr>
        <w:t>D</w:t>
      </w:r>
      <w:r w:rsidR="00E52C63" w:rsidRPr="00F84CFE">
        <w:rPr>
          <w:rFonts w:ascii="Arial" w:hAnsi="Arial" w:cs="Arial"/>
          <w:color w:val="000000" w:themeColor="text1"/>
        </w:rPr>
        <w:t>-</w:t>
      </w:r>
      <w:r w:rsidR="00611C87" w:rsidRPr="00F84CFE">
        <w:rPr>
          <w:rFonts w:ascii="Arial" w:hAnsi="Arial" w:cs="Arial"/>
          <w:color w:val="000000" w:themeColor="text1"/>
        </w:rPr>
        <w:t>F</w:t>
      </w:r>
      <w:r w:rsidR="00E52C63" w:rsidRPr="00F84CFE">
        <w:rPr>
          <w:rFonts w:ascii="Arial" w:hAnsi="Arial" w:cs="Arial"/>
          <w:color w:val="000000" w:themeColor="text1"/>
        </w:rPr>
        <w:t>)</w:t>
      </w:r>
      <w:r w:rsidRPr="00F84CFE">
        <w:rPr>
          <w:rFonts w:ascii="Arial" w:hAnsi="Arial" w:cs="Arial"/>
          <w:color w:val="000000" w:themeColor="text1"/>
        </w:rPr>
        <w:t xml:space="preserve">.  </w:t>
      </w:r>
    </w:p>
    <w:p w14:paraId="47CFDAC2" w14:textId="3086752F" w:rsidR="00A57B3D" w:rsidRPr="00F84CFE" w:rsidRDefault="00A57B3D" w:rsidP="0037512A">
      <w:pPr>
        <w:spacing w:line="480" w:lineRule="auto"/>
        <w:rPr>
          <w:rFonts w:ascii="Arial" w:hAnsi="Arial" w:cs="Arial"/>
          <w:color w:val="000000" w:themeColor="text1"/>
        </w:rPr>
      </w:pPr>
    </w:p>
    <w:p w14:paraId="314A6C6F" w14:textId="0242C711" w:rsidR="00A57B3D" w:rsidRPr="00F84CFE" w:rsidRDefault="00E52C63" w:rsidP="0037512A">
      <w:pPr>
        <w:spacing w:line="480" w:lineRule="auto"/>
        <w:rPr>
          <w:rFonts w:ascii="Arial" w:hAnsi="Arial" w:cs="Arial"/>
          <w:color w:val="000000" w:themeColor="text1"/>
        </w:rPr>
      </w:pPr>
      <w:r w:rsidRPr="00F84CFE">
        <w:rPr>
          <w:rFonts w:ascii="Arial" w:hAnsi="Arial" w:cs="Arial"/>
          <w:color w:val="000000" w:themeColor="text1"/>
        </w:rPr>
        <w:t>On evaluation of</w:t>
      </w:r>
      <w:r w:rsidR="00A57B3D" w:rsidRPr="00F84CFE">
        <w:rPr>
          <w:rFonts w:ascii="Arial" w:hAnsi="Arial" w:cs="Arial"/>
          <w:color w:val="000000" w:themeColor="text1"/>
        </w:rPr>
        <w:t xml:space="preserve"> pleural fluid </w:t>
      </w:r>
      <w:r w:rsidR="00D06697" w:rsidRPr="00F84CFE">
        <w:rPr>
          <w:rFonts w:ascii="Arial" w:hAnsi="Arial" w:cs="Arial"/>
          <w:color w:val="000000" w:themeColor="text1"/>
        </w:rPr>
        <w:t xml:space="preserve">samples </w:t>
      </w:r>
      <w:r w:rsidR="00F44606" w:rsidRPr="00F84CFE">
        <w:rPr>
          <w:rFonts w:ascii="Arial" w:hAnsi="Arial" w:cs="Arial"/>
          <w:color w:val="000000" w:themeColor="text1"/>
        </w:rPr>
        <w:t xml:space="preserve">(PLF) </w:t>
      </w:r>
      <w:r w:rsidR="00A57B3D" w:rsidRPr="00F84CFE">
        <w:rPr>
          <w:rFonts w:ascii="Arial" w:hAnsi="Arial" w:cs="Arial"/>
          <w:color w:val="000000" w:themeColor="text1"/>
        </w:rPr>
        <w:t xml:space="preserve">we </w:t>
      </w:r>
      <w:r w:rsidR="00CC50D6" w:rsidRPr="00F84CFE">
        <w:rPr>
          <w:rFonts w:ascii="Arial" w:hAnsi="Arial" w:cs="Arial"/>
          <w:color w:val="000000" w:themeColor="text1"/>
        </w:rPr>
        <w:t xml:space="preserve">similarly </w:t>
      </w:r>
      <w:r w:rsidR="00A57B3D" w:rsidRPr="00F84CFE">
        <w:rPr>
          <w:rFonts w:ascii="Arial" w:hAnsi="Arial" w:cs="Arial"/>
          <w:color w:val="000000" w:themeColor="text1"/>
        </w:rPr>
        <w:t xml:space="preserve">observed that total protein levels were </w:t>
      </w:r>
      <w:r w:rsidR="001B677B" w:rsidRPr="00F84CFE">
        <w:rPr>
          <w:rFonts w:ascii="Arial" w:hAnsi="Arial" w:cs="Arial"/>
          <w:color w:val="000000" w:themeColor="text1"/>
        </w:rPr>
        <w:t>raised</w:t>
      </w:r>
      <w:r w:rsidR="00A57B3D" w:rsidRPr="00F84CFE">
        <w:rPr>
          <w:rFonts w:ascii="Arial" w:hAnsi="Arial" w:cs="Arial"/>
          <w:color w:val="000000" w:themeColor="text1"/>
        </w:rPr>
        <w:t xml:space="preserve"> following 3 hours of </w:t>
      </w:r>
      <w:r w:rsidR="00F44606" w:rsidRPr="00F84CFE">
        <w:rPr>
          <w:rFonts w:ascii="Arial" w:hAnsi="Arial" w:cs="Arial"/>
          <w:color w:val="000000" w:themeColor="text1"/>
        </w:rPr>
        <w:t>high V</w:t>
      </w:r>
      <w:r w:rsidR="00F44606" w:rsidRPr="00F84CFE">
        <w:rPr>
          <w:rFonts w:ascii="Arial" w:hAnsi="Arial" w:cs="Arial"/>
          <w:color w:val="000000" w:themeColor="text1"/>
          <w:vertAlign w:val="subscript"/>
        </w:rPr>
        <w:t>T</w:t>
      </w:r>
      <w:r w:rsidR="00A57B3D" w:rsidRPr="00F84CFE">
        <w:rPr>
          <w:rFonts w:ascii="Arial" w:hAnsi="Arial" w:cs="Arial"/>
          <w:color w:val="000000" w:themeColor="text1"/>
        </w:rPr>
        <w:t xml:space="preserve">, </w:t>
      </w:r>
      <w:r w:rsidR="00073D16" w:rsidRPr="00F84CFE">
        <w:rPr>
          <w:rFonts w:ascii="Arial" w:hAnsi="Arial" w:cs="Arial"/>
          <w:color w:val="000000" w:themeColor="text1"/>
        </w:rPr>
        <w:t>associated with</w:t>
      </w:r>
      <w:r w:rsidR="00A57B3D" w:rsidRPr="00F84CFE">
        <w:rPr>
          <w:rFonts w:ascii="Arial" w:hAnsi="Arial" w:cs="Arial"/>
          <w:color w:val="000000" w:themeColor="text1"/>
        </w:rPr>
        <w:t xml:space="preserve"> increased permeability of the pleural barriers (</w:t>
      </w:r>
      <w:r w:rsidR="00E07BF0" w:rsidRPr="00F84CFE">
        <w:rPr>
          <w:rFonts w:ascii="Arial" w:hAnsi="Arial" w:cs="Arial"/>
          <w:color w:val="000000" w:themeColor="text1"/>
        </w:rPr>
        <w:t xml:space="preserve">Figure </w:t>
      </w:r>
      <w:r w:rsidR="007D00E5" w:rsidRPr="00F84CFE">
        <w:rPr>
          <w:rFonts w:ascii="Arial" w:hAnsi="Arial" w:cs="Arial"/>
          <w:color w:val="000000" w:themeColor="text1"/>
        </w:rPr>
        <w:t>1G/H</w:t>
      </w:r>
      <w:r w:rsidR="00A57B3D" w:rsidRPr="00F84CFE">
        <w:rPr>
          <w:rFonts w:ascii="Arial" w:hAnsi="Arial" w:cs="Arial"/>
          <w:color w:val="000000" w:themeColor="text1"/>
        </w:rPr>
        <w:t xml:space="preserve">).  </w:t>
      </w:r>
      <w:r w:rsidR="00494B83" w:rsidRPr="00F84CFE">
        <w:rPr>
          <w:rFonts w:ascii="Arial" w:hAnsi="Arial" w:cs="Arial"/>
          <w:color w:val="000000" w:themeColor="text1"/>
        </w:rPr>
        <w:t>More</w:t>
      </w:r>
      <w:r w:rsidR="00D441FB" w:rsidRPr="00F84CFE">
        <w:rPr>
          <w:rFonts w:ascii="Arial" w:hAnsi="Arial" w:cs="Arial"/>
          <w:color w:val="000000" w:themeColor="text1"/>
        </w:rPr>
        <w:t>over</w:t>
      </w:r>
      <w:r w:rsidR="00E07BF0" w:rsidRPr="00F84CFE">
        <w:rPr>
          <w:rFonts w:ascii="Arial" w:hAnsi="Arial" w:cs="Arial"/>
          <w:color w:val="000000" w:themeColor="text1"/>
        </w:rPr>
        <w:t>, w</w:t>
      </w:r>
      <w:r w:rsidR="00A57B3D" w:rsidRPr="00F84CFE">
        <w:rPr>
          <w:rFonts w:ascii="Arial" w:hAnsi="Arial" w:cs="Arial"/>
          <w:color w:val="000000" w:themeColor="text1"/>
        </w:rPr>
        <w:t xml:space="preserve">e also observed </w:t>
      </w:r>
      <w:r w:rsidR="00A57B3D" w:rsidRPr="00F84CFE">
        <w:rPr>
          <w:rFonts w:ascii="Arial" w:hAnsi="Arial" w:cs="Arial"/>
          <w:color w:val="000000" w:themeColor="text1"/>
        </w:rPr>
        <w:lastRenderedPageBreak/>
        <w:t>substantial increases in inflammatory cytokines IL-6, CXCL1</w:t>
      </w:r>
      <w:r w:rsidR="00BD23A1" w:rsidRPr="00F84CFE">
        <w:rPr>
          <w:rFonts w:ascii="Arial" w:hAnsi="Arial" w:cs="Arial"/>
          <w:color w:val="000000" w:themeColor="text1"/>
        </w:rPr>
        <w:t xml:space="preserve"> and</w:t>
      </w:r>
      <w:r w:rsidR="00A57B3D" w:rsidRPr="00F84CFE">
        <w:rPr>
          <w:rFonts w:ascii="Arial" w:hAnsi="Arial" w:cs="Arial"/>
          <w:color w:val="000000" w:themeColor="text1"/>
        </w:rPr>
        <w:t xml:space="preserve"> CCL2 </w:t>
      </w:r>
      <w:r w:rsidR="00E07BF0" w:rsidRPr="00F84CFE">
        <w:rPr>
          <w:rFonts w:ascii="Arial" w:hAnsi="Arial" w:cs="Arial"/>
          <w:color w:val="000000" w:themeColor="text1"/>
        </w:rPr>
        <w:t xml:space="preserve">in the pleural space </w:t>
      </w:r>
      <w:r w:rsidRPr="00F84CFE">
        <w:rPr>
          <w:rFonts w:ascii="Arial" w:hAnsi="Arial" w:cs="Arial"/>
          <w:color w:val="000000" w:themeColor="text1"/>
        </w:rPr>
        <w:t xml:space="preserve">(Fig </w:t>
      </w:r>
      <w:r w:rsidR="007D00E5" w:rsidRPr="00F84CFE">
        <w:rPr>
          <w:rFonts w:ascii="Arial" w:hAnsi="Arial" w:cs="Arial"/>
          <w:color w:val="000000" w:themeColor="text1"/>
        </w:rPr>
        <w:t>1I-K</w:t>
      </w:r>
      <w:r w:rsidRPr="00F84CFE">
        <w:rPr>
          <w:rFonts w:ascii="Arial" w:hAnsi="Arial" w:cs="Arial"/>
          <w:color w:val="000000" w:themeColor="text1"/>
        </w:rPr>
        <w:t>).</w:t>
      </w:r>
      <w:r w:rsidR="00A57B3D" w:rsidRPr="00F84CFE">
        <w:rPr>
          <w:rFonts w:ascii="Arial" w:hAnsi="Arial" w:cs="Arial"/>
          <w:color w:val="000000" w:themeColor="text1"/>
        </w:rPr>
        <w:t xml:space="preserve"> </w:t>
      </w:r>
      <w:r w:rsidR="00E07BF0" w:rsidRPr="00F84CFE">
        <w:rPr>
          <w:rFonts w:ascii="Arial" w:hAnsi="Arial" w:cs="Arial"/>
          <w:color w:val="000000" w:themeColor="text1"/>
        </w:rPr>
        <w:t xml:space="preserve"> </w:t>
      </w:r>
      <w:r w:rsidR="00494B83" w:rsidRPr="00F84CFE">
        <w:rPr>
          <w:rFonts w:ascii="Arial" w:hAnsi="Arial" w:cs="Arial"/>
          <w:color w:val="000000" w:themeColor="text1"/>
        </w:rPr>
        <w:t>Of note, t</w:t>
      </w:r>
      <w:r w:rsidR="00A57B3D" w:rsidRPr="00F84CFE">
        <w:rPr>
          <w:rFonts w:ascii="Arial" w:hAnsi="Arial" w:cs="Arial"/>
          <w:color w:val="000000" w:themeColor="text1"/>
        </w:rPr>
        <w:t xml:space="preserve">he levels of </w:t>
      </w:r>
      <w:r w:rsidR="00E07BF0" w:rsidRPr="00F84CFE">
        <w:rPr>
          <w:rFonts w:ascii="Arial" w:hAnsi="Arial" w:cs="Arial"/>
          <w:color w:val="000000" w:themeColor="text1"/>
        </w:rPr>
        <w:t xml:space="preserve">PLF </w:t>
      </w:r>
      <w:r w:rsidR="00A57B3D" w:rsidRPr="00F84CFE">
        <w:rPr>
          <w:rFonts w:ascii="Arial" w:hAnsi="Arial" w:cs="Arial"/>
          <w:color w:val="000000" w:themeColor="text1"/>
        </w:rPr>
        <w:t xml:space="preserve">cytokines were </w:t>
      </w:r>
      <w:r w:rsidRPr="00F84CFE">
        <w:rPr>
          <w:rFonts w:ascii="Arial" w:hAnsi="Arial" w:cs="Arial"/>
          <w:color w:val="000000" w:themeColor="text1"/>
        </w:rPr>
        <w:t>similar</w:t>
      </w:r>
      <w:r w:rsidR="0074314F" w:rsidRPr="00F84CFE">
        <w:rPr>
          <w:rFonts w:ascii="Arial" w:hAnsi="Arial" w:cs="Arial"/>
          <w:color w:val="000000" w:themeColor="text1"/>
        </w:rPr>
        <w:t xml:space="preserve"> in magnitude</w:t>
      </w:r>
      <w:r w:rsidRPr="00F84CFE">
        <w:rPr>
          <w:rFonts w:ascii="Arial" w:hAnsi="Arial" w:cs="Arial"/>
          <w:color w:val="000000" w:themeColor="text1"/>
        </w:rPr>
        <w:t xml:space="preserve"> to</w:t>
      </w:r>
      <w:r w:rsidR="00A57B3D" w:rsidRPr="00F84CFE">
        <w:rPr>
          <w:rFonts w:ascii="Arial" w:hAnsi="Arial" w:cs="Arial"/>
          <w:color w:val="000000" w:themeColor="text1"/>
        </w:rPr>
        <w:t xml:space="preserve"> </w:t>
      </w:r>
      <w:r w:rsidR="0074314F" w:rsidRPr="00F84CFE">
        <w:rPr>
          <w:rFonts w:ascii="Arial" w:hAnsi="Arial" w:cs="Arial"/>
          <w:color w:val="000000" w:themeColor="text1"/>
        </w:rPr>
        <w:t>those</w:t>
      </w:r>
      <w:r w:rsidR="00A57B3D" w:rsidRPr="00F84CFE">
        <w:rPr>
          <w:rFonts w:ascii="Arial" w:hAnsi="Arial" w:cs="Arial"/>
          <w:color w:val="000000" w:themeColor="text1"/>
        </w:rPr>
        <w:t xml:space="preserve"> </w:t>
      </w:r>
      <w:r w:rsidR="005C1D4E" w:rsidRPr="00F84CFE">
        <w:rPr>
          <w:rFonts w:ascii="Arial" w:hAnsi="Arial" w:cs="Arial"/>
          <w:color w:val="000000" w:themeColor="text1"/>
        </w:rPr>
        <w:t xml:space="preserve">found </w:t>
      </w:r>
      <w:r w:rsidR="00A57B3D" w:rsidRPr="00F84CFE">
        <w:rPr>
          <w:rFonts w:ascii="Arial" w:hAnsi="Arial" w:cs="Arial"/>
          <w:color w:val="000000" w:themeColor="text1"/>
        </w:rPr>
        <w:t>in plasma (IL</w:t>
      </w:r>
      <w:r w:rsidRPr="00F84CFE">
        <w:rPr>
          <w:rFonts w:ascii="Arial" w:hAnsi="Arial" w:cs="Arial"/>
          <w:color w:val="000000" w:themeColor="text1"/>
        </w:rPr>
        <w:t>-</w:t>
      </w:r>
      <w:r w:rsidR="00A57B3D" w:rsidRPr="00F84CFE">
        <w:rPr>
          <w:rFonts w:ascii="Arial" w:hAnsi="Arial" w:cs="Arial"/>
          <w:color w:val="000000" w:themeColor="text1"/>
        </w:rPr>
        <w:t>6</w:t>
      </w:r>
      <w:r w:rsidRPr="00F84CFE">
        <w:rPr>
          <w:rFonts w:ascii="Arial" w:hAnsi="Arial" w:cs="Arial"/>
          <w:color w:val="000000" w:themeColor="text1"/>
        </w:rPr>
        <w:t>;</w:t>
      </w:r>
      <w:r w:rsidR="00A57B3D" w:rsidRPr="00F84CFE">
        <w:rPr>
          <w:rFonts w:ascii="Arial" w:hAnsi="Arial" w:cs="Arial"/>
          <w:color w:val="000000" w:themeColor="text1"/>
        </w:rPr>
        <w:t xml:space="preserve"> PL</w:t>
      </w:r>
      <w:r w:rsidRPr="00F84CFE">
        <w:rPr>
          <w:rFonts w:ascii="Arial" w:hAnsi="Arial" w:cs="Arial"/>
          <w:color w:val="000000" w:themeColor="text1"/>
        </w:rPr>
        <w:t xml:space="preserve">F </w:t>
      </w:r>
      <w:r w:rsidR="009177C8" w:rsidRPr="00F84CFE">
        <w:rPr>
          <w:rFonts w:ascii="Arial" w:hAnsi="Arial" w:cs="Arial"/>
          <w:color w:val="000000" w:themeColor="text1"/>
        </w:rPr>
        <w:t>318±264</w:t>
      </w:r>
      <w:r w:rsidRPr="00F84CFE">
        <w:rPr>
          <w:rFonts w:ascii="Arial" w:hAnsi="Arial" w:cs="Arial"/>
          <w:color w:val="000000" w:themeColor="text1"/>
        </w:rPr>
        <w:t xml:space="preserve"> </w:t>
      </w:r>
      <w:proofErr w:type="spellStart"/>
      <w:r w:rsidRPr="00F84CFE">
        <w:rPr>
          <w:rFonts w:ascii="Arial" w:hAnsi="Arial" w:cs="Arial"/>
          <w:color w:val="000000" w:themeColor="text1"/>
        </w:rPr>
        <w:t>pg</w:t>
      </w:r>
      <w:proofErr w:type="spellEnd"/>
      <w:r w:rsidRPr="00F84CFE">
        <w:rPr>
          <w:rFonts w:ascii="Arial" w:hAnsi="Arial" w:cs="Arial"/>
          <w:color w:val="000000" w:themeColor="text1"/>
        </w:rPr>
        <w:t>/ml</w:t>
      </w:r>
      <w:r w:rsidR="00A57B3D" w:rsidRPr="00F84CFE">
        <w:rPr>
          <w:rFonts w:ascii="Arial" w:hAnsi="Arial" w:cs="Arial"/>
          <w:color w:val="000000" w:themeColor="text1"/>
        </w:rPr>
        <w:t xml:space="preserve"> vs plasma </w:t>
      </w:r>
      <w:r w:rsidR="009177C8" w:rsidRPr="00F84CFE">
        <w:rPr>
          <w:rFonts w:ascii="Arial" w:hAnsi="Arial" w:cs="Arial"/>
          <w:color w:val="000000" w:themeColor="text1"/>
        </w:rPr>
        <w:t>604±165</w:t>
      </w:r>
      <w:r w:rsidRPr="00F84CFE">
        <w:rPr>
          <w:rFonts w:ascii="Arial" w:hAnsi="Arial" w:cs="Arial"/>
          <w:color w:val="000000" w:themeColor="text1"/>
        </w:rPr>
        <w:t xml:space="preserve"> </w:t>
      </w:r>
      <w:proofErr w:type="spellStart"/>
      <w:r w:rsidRPr="00F84CFE">
        <w:rPr>
          <w:rFonts w:ascii="Arial" w:hAnsi="Arial" w:cs="Arial"/>
          <w:color w:val="000000" w:themeColor="text1"/>
        </w:rPr>
        <w:t>pg</w:t>
      </w:r>
      <w:proofErr w:type="spellEnd"/>
      <w:r w:rsidRPr="00F84CFE">
        <w:rPr>
          <w:rFonts w:ascii="Arial" w:hAnsi="Arial" w:cs="Arial"/>
          <w:color w:val="000000" w:themeColor="text1"/>
        </w:rPr>
        <w:t xml:space="preserve">/ml: CXCL1; PLF </w:t>
      </w:r>
      <w:r w:rsidR="009177C8" w:rsidRPr="00F84CFE">
        <w:rPr>
          <w:rFonts w:ascii="Arial" w:hAnsi="Arial" w:cs="Arial"/>
          <w:color w:val="000000" w:themeColor="text1"/>
        </w:rPr>
        <w:t>261±206</w:t>
      </w:r>
      <w:r w:rsidRPr="00F84CFE">
        <w:rPr>
          <w:rFonts w:ascii="Arial" w:hAnsi="Arial" w:cs="Arial"/>
          <w:color w:val="000000" w:themeColor="text1"/>
        </w:rPr>
        <w:t xml:space="preserve"> </w:t>
      </w:r>
      <w:proofErr w:type="spellStart"/>
      <w:r w:rsidR="005C1D4E" w:rsidRPr="00F84CFE">
        <w:rPr>
          <w:rFonts w:ascii="Arial" w:hAnsi="Arial" w:cs="Arial"/>
          <w:color w:val="000000" w:themeColor="text1"/>
        </w:rPr>
        <w:t>pg</w:t>
      </w:r>
      <w:proofErr w:type="spellEnd"/>
      <w:r w:rsidR="005C1D4E" w:rsidRPr="00F84CFE">
        <w:rPr>
          <w:rFonts w:ascii="Arial" w:hAnsi="Arial" w:cs="Arial"/>
          <w:color w:val="000000" w:themeColor="text1"/>
        </w:rPr>
        <w:t xml:space="preserve">/ml </w:t>
      </w:r>
      <w:r w:rsidRPr="00F84CFE">
        <w:rPr>
          <w:rFonts w:ascii="Arial" w:hAnsi="Arial" w:cs="Arial"/>
          <w:color w:val="000000" w:themeColor="text1"/>
        </w:rPr>
        <w:t xml:space="preserve">vs plasma </w:t>
      </w:r>
      <w:r w:rsidR="009177C8" w:rsidRPr="00F84CFE">
        <w:rPr>
          <w:rFonts w:ascii="Arial" w:hAnsi="Arial" w:cs="Arial"/>
          <w:color w:val="000000" w:themeColor="text1"/>
        </w:rPr>
        <w:t>481±272</w:t>
      </w:r>
      <w:r w:rsidRPr="00F84CFE">
        <w:rPr>
          <w:rFonts w:ascii="Arial" w:hAnsi="Arial" w:cs="Arial"/>
          <w:color w:val="000000" w:themeColor="text1"/>
        </w:rPr>
        <w:t xml:space="preserve"> </w:t>
      </w:r>
      <w:proofErr w:type="spellStart"/>
      <w:r w:rsidRPr="00F84CFE">
        <w:rPr>
          <w:rFonts w:ascii="Arial" w:hAnsi="Arial" w:cs="Arial"/>
          <w:color w:val="000000" w:themeColor="text1"/>
        </w:rPr>
        <w:t>pg</w:t>
      </w:r>
      <w:proofErr w:type="spellEnd"/>
      <w:r w:rsidRPr="00F84CFE">
        <w:rPr>
          <w:rFonts w:ascii="Arial" w:hAnsi="Arial" w:cs="Arial"/>
          <w:color w:val="000000" w:themeColor="text1"/>
        </w:rPr>
        <w:t>/ml</w:t>
      </w:r>
      <w:r w:rsidR="009177C8" w:rsidRPr="00F84CFE">
        <w:rPr>
          <w:rFonts w:ascii="Arial" w:hAnsi="Arial" w:cs="Arial"/>
          <w:color w:val="000000" w:themeColor="text1"/>
        </w:rPr>
        <w:t xml:space="preserve">: CCL2; PLF 137±56 </w:t>
      </w:r>
      <w:proofErr w:type="spellStart"/>
      <w:r w:rsidR="009177C8" w:rsidRPr="00F84CFE">
        <w:rPr>
          <w:rFonts w:ascii="Arial" w:hAnsi="Arial" w:cs="Arial"/>
          <w:color w:val="000000" w:themeColor="text1"/>
        </w:rPr>
        <w:t>pg</w:t>
      </w:r>
      <w:proofErr w:type="spellEnd"/>
      <w:r w:rsidR="009177C8" w:rsidRPr="00F84CFE">
        <w:rPr>
          <w:rFonts w:ascii="Arial" w:hAnsi="Arial" w:cs="Arial"/>
          <w:color w:val="000000" w:themeColor="text1"/>
        </w:rPr>
        <w:t xml:space="preserve">/ml vs plasma 125±48 </w:t>
      </w:r>
      <w:proofErr w:type="spellStart"/>
      <w:r w:rsidR="009177C8" w:rsidRPr="00F84CFE">
        <w:rPr>
          <w:rFonts w:ascii="Arial" w:hAnsi="Arial" w:cs="Arial"/>
          <w:color w:val="000000" w:themeColor="text1"/>
        </w:rPr>
        <w:t>pg</w:t>
      </w:r>
      <w:proofErr w:type="spellEnd"/>
      <w:r w:rsidR="009177C8" w:rsidRPr="00F84CFE">
        <w:rPr>
          <w:rFonts w:ascii="Arial" w:hAnsi="Arial" w:cs="Arial"/>
          <w:color w:val="000000" w:themeColor="text1"/>
        </w:rPr>
        <w:t>/ml</w:t>
      </w:r>
      <w:r w:rsidR="005B3DBD" w:rsidRPr="00F84CFE">
        <w:rPr>
          <w:rFonts w:ascii="Arial" w:hAnsi="Arial" w:cs="Arial"/>
          <w:color w:val="000000" w:themeColor="text1"/>
        </w:rPr>
        <w:t>)</w:t>
      </w:r>
      <w:r w:rsidR="00F44606" w:rsidRPr="00F84CFE">
        <w:rPr>
          <w:rFonts w:ascii="Arial" w:hAnsi="Arial" w:cs="Arial"/>
          <w:color w:val="000000" w:themeColor="text1"/>
        </w:rPr>
        <w:t>.</w:t>
      </w:r>
      <w:r w:rsidR="00073D16" w:rsidRPr="00F84CFE">
        <w:rPr>
          <w:rFonts w:ascii="Arial" w:hAnsi="Arial" w:cs="Arial"/>
          <w:color w:val="000000" w:themeColor="text1"/>
        </w:rPr>
        <w:t xml:space="preserve"> </w:t>
      </w:r>
    </w:p>
    <w:p w14:paraId="2CB14563" w14:textId="7273CAB2" w:rsidR="006376AF" w:rsidRPr="00F84CFE" w:rsidRDefault="006376AF" w:rsidP="0037512A">
      <w:pPr>
        <w:spacing w:line="480" w:lineRule="auto"/>
        <w:rPr>
          <w:rFonts w:ascii="Arial" w:hAnsi="Arial" w:cs="Arial"/>
          <w:color w:val="000000" w:themeColor="text1"/>
        </w:rPr>
      </w:pPr>
    </w:p>
    <w:p w14:paraId="5D6155B0" w14:textId="6770D7DE" w:rsidR="00A57B3D" w:rsidRPr="00F84CFE" w:rsidRDefault="006376AF" w:rsidP="0037512A">
      <w:pPr>
        <w:spacing w:line="480" w:lineRule="auto"/>
        <w:rPr>
          <w:rFonts w:ascii="Arial" w:hAnsi="Arial" w:cs="Arial"/>
          <w:color w:val="000000" w:themeColor="text1"/>
        </w:rPr>
      </w:pPr>
      <w:r w:rsidRPr="00F84CFE">
        <w:rPr>
          <w:rFonts w:ascii="Arial" w:hAnsi="Arial" w:cs="Arial"/>
          <w:color w:val="000000" w:themeColor="text1"/>
        </w:rPr>
        <w:t>To</w:t>
      </w:r>
      <w:r w:rsidR="00B031DB" w:rsidRPr="00F84CFE">
        <w:rPr>
          <w:rFonts w:ascii="Arial" w:hAnsi="Arial" w:cs="Arial"/>
          <w:color w:val="000000" w:themeColor="text1"/>
        </w:rPr>
        <w:t xml:space="preserve"> explore whether this phenomenon was specific to VILI, we carried out similar measurements in a model of acute acid aspiration lung injury.  </w:t>
      </w:r>
      <w:r w:rsidRPr="00F84CFE">
        <w:rPr>
          <w:rFonts w:ascii="Arial" w:hAnsi="Arial" w:cs="Arial"/>
          <w:color w:val="000000" w:themeColor="text1"/>
        </w:rPr>
        <w:t>As with</w:t>
      </w:r>
      <w:r w:rsidR="00B031DB" w:rsidRPr="00F84CFE">
        <w:rPr>
          <w:rFonts w:ascii="Arial" w:hAnsi="Arial" w:cs="Arial"/>
          <w:color w:val="000000" w:themeColor="text1"/>
        </w:rPr>
        <w:t xml:space="preserve"> the VILI model, acid aspiration induced significant increases in respiratory elastance and resistance over 3 hours (</w:t>
      </w:r>
      <w:r w:rsidR="00B42144" w:rsidRPr="00F84CFE">
        <w:rPr>
          <w:rFonts w:ascii="Arial" w:hAnsi="Arial" w:cs="Arial"/>
          <w:color w:val="000000" w:themeColor="text1"/>
        </w:rPr>
        <w:t xml:space="preserve">Supplemental Figure </w:t>
      </w:r>
      <w:r w:rsidR="00CA3D20" w:rsidRPr="00F84CFE">
        <w:rPr>
          <w:rFonts w:ascii="Arial" w:hAnsi="Arial" w:cs="Arial"/>
          <w:color w:val="000000" w:themeColor="text1"/>
        </w:rPr>
        <w:t>E</w:t>
      </w:r>
      <w:r w:rsidR="00B42144" w:rsidRPr="00F84CFE">
        <w:rPr>
          <w:rFonts w:ascii="Arial" w:hAnsi="Arial" w:cs="Arial"/>
          <w:color w:val="000000" w:themeColor="text1"/>
        </w:rPr>
        <w:t>2</w:t>
      </w:r>
      <w:r w:rsidR="00EA6B7F" w:rsidRPr="00F84CFE">
        <w:rPr>
          <w:rFonts w:ascii="Arial" w:hAnsi="Arial" w:cs="Arial"/>
          <w:color w:val="000000" w:themeColor="text1"/>
        </w:rPr>
        <w:t xml:space="preserve">, Fig </w:t>
      </w:r>
      <w:r w:rsidR="007D00E5" w:rsidRPr="00F84CFE">
        <w:rPr>
          <w:rFonts w:ascii="Arial" w:hAnsi="Arial" w:cs="Arial"/>
          <w:color w:val="000000" w:themeColor="text1"/>
        </w:rPr>
        <w:t>2</w:t>
      </w:r>
      <w:r w:rsidR="00EA6B7F" w:rsidRPr="00F84CFE">
        <w:rPr>
          <w:rFonts w:ascii="Arial" w:hAnsi="Arial" w:cs="Arial"/>
          <w:color w:val="000000" w:themeColor="text1"/>
        </w:rPr>
        <w:t>A</w:t>
      </w:r>
      <w:r w:rsidR="00B031DB" w:rsidRPr="00F84CFE">
        <w:rPr>
          <w:rFonts w:ascii="Arial" w:hAnsi="Arial" w:cs="Arial"/>
          <w:color w:val="000000" w:themeColor="text1"/>
        </w:rPr>
        <w:t xml:space="preserve">), along with increases in BALF total protein, </w:t>
      </w:r>
      <w:r w:rsidR="00443589" w:rsidRPr="00F84CFE">
        <w:rPr>
          <w:rFonts w:ascii="Arial" w:hAnsi="Arial" w:cs="Arial"/>
          <w:color w:val="000000" w:themeColor="text1"/>
        </w:rPr>
        <w:t xml:space="preserve">IL-6, CXCL1 and CCL2 (Fig </w:t>
      </w:r>
      <w:r w:rsidR="007D00E5" w:rsidRPr="00F84CFE">
        <w:rPr>
          <w:rFonts w:ascii="Arial" w:hAnsi="Arial" w:cs="Arial"/>
          <w:color w:val="000000" w:themeColor="text1"/>
        </w:rPr>
        <w:t>2</w:t>
      </w:r>
      <w:r w:rsidR="00EA11E9" w:rsidRPr="00F84CFE">
        <w:rPr>
          <w:rFonts w:ascii="Arial" w:hAnsi="Arial" w:cs="Arial"/>
          <w:color w:val="000000" w:themeColor="text1"/>
        </w:rPr>
        <w:t>B</w:t>
      </w:r>
      <w:r w:rsidR="00EA6B7F" w:rsidRPr="00F84CFE">
        <w:rPr>
          <w:rFonts w:ascii="Arial" w:hAnsi="Arial" w:cs="Arial"/>
          <w:color w:val="000000" w:themeColor="text1"/>
        </w:rPr>
        <w:t>-E</w:t>
      </w:r>
      <w:r w:rsidR="00443589" w:rsidRPr="00F84CFE">
        <w:rPr>
          <w:rFonts w:ascii="Arial" w:hAnsi="Arial" w:cs="Arial"/>
          <w:color w:val="000000" w:themeColor="text1"/>
        </w:rPr>
        <w:t xml:space="preserve">).  </w:t>
      </w:r>
      <w:r w:rsidR="00753132" w:rsidRPr="00F84CFE">
        <w:rPr>
          <w:rFonts w:ascii="Arial" w:hAnsi="Arial" w:cs="Arial"/>
          <w:color w:val="000000" w:themeColor="text1"/>
        </w:rPr>
        <w:t>Notably, e</w:t>
      </w:r>
      <w:r w:rsidR="00EA6B7F" w:rsidRPr="00F84CFE">
        <w:rPr>
          <w:rFonts w:ascii="Arial" w:hAnsi="Arial" w:cs="Arial"/>
          <w:color w:val="000000" w:themeColor="text1"/>
        </w:rPr>
        <w:t xml:space="preserve">lastance increase and </w:t>
      </w:r>
      <w:r w:rsidR="00443589" w:rsidRPr="00F84CFE">
        <w:rPr>
          <w:rFonts w:ascii="Arial" w:hAnsi="Arial" w:cs="Arial"/>
          <w:color w:val="000000" w:themeColor="text1"/>
        </w:rPr>
        <w:t>BAL</w:t>
      </w:r>
      <w:r w:rsidR="00CA3D20" w:rsidRPr="00F84CFE">
        <w:rPr>
          <w:rFonts w:ascii="Arial" w:hAnsi="Arial" w:cs="Arial"/>
          <w:color w:val="000000" w:themeColor="text1"/>
        </w:rPr>
        <w:t>F</w:t>
      </w:r>
      <w:r w:rsidR="00443589" w:rsidRPr="00F84CFE">
        <w:rPr>
          <w:rFonts w:ascii="Arial" w:hAnsi="Arial" w:cs="Arial"/>
          <w:color w:val="000000" w:themeColor="text1"/>
        </w:rPr>
        <w:t xml:space="preserve"> cytokine </w:t>
      </w:r>
      <w:r w:rsidR="00710E8F" w:rsidRPr="00F84CFE">
        <w:rPr>
          <w:rFonts w:ascii="Arial" w:hAnsi="Arial" w:cs="Arial"/>
          <w:color w:val="000000" w:themeColor="text1"/>
        </w:rPr>
        <w:t>concentrations</w:t>
      </w:r>
      <w:r w:rsidRPr="00F84CFE">
        <w:rPr>
          <w:rFonts w:ascii="Arial" w:hAnsi="Arial" w:cs="Arial"/>
          <w:color w:val="000000" w:themeColor="text1"/>
        </w:rPr>
        <w:t xml:space="preserve"> </w:t>
      </w:r>
      <w:r w:rsidR="00443589" w:rsidRPr="00F84CFE">
        <w:rPr>
          <w:rFonts w:ascii="Arial" w:hAnsi="Arial" w:cs="Arial"/>
          <w:color w:val="000000" w:themeColor="text1"/>
        </w:rPr>
        <w:t>were higher following acid aspiration</w:t>
      </w:r>
      <w:r w:rsidR="00D81119" w:rsidRPr="00F84CFE">
        <w:rPr>
          <w:rFonts w:ascii="Arial" w:hAnsi="Arial" w:cs="Arial"/>
          <w:color w:val="000000" w:themeColor="text1"/>
        </w:rPr>
        <w:t xml:space="preserve"> compared to VILI</w:t>
      </w:r>
      <w:r w:rsidR="00443589" w:rsidRPr="00F84CFE">
        <w:rPr>
          <w:rFonts w:ascii="Arial" w:hAnsi="Arial" w:cs="Arial"/>
          <w:color w:val="000000" w:themeColor="text1"/>
        </w:rPr>
        <w:t xml:space="preserve">.  </w:t>
      </w:r>
      <w:r w:rsidR="000F1102" w:rsidRPr="00F84CFE">
        <w:rPr>
          <w:rFonts w:ascii="Arial" w:hAnsi="Arial" w:cs="Arial"/>
          <w:color w:val="000000" w:themeColor="text1"/>
        </w:rPr>
        <w:t>Howe</w:t>
      </w:r>
      <w:r w:rsidR="00EA11E9" w:rsidRPr="00F84CFE">
        <w:rPr>
          <w:rFonts w:ascii="Arial" w:hAnsi="Arial" w:cs="Arial"/>
          <w:color w:val="000000" w:themeColor="text1"/>
        </w:rPr>
        <w:t>v</w:t>
      </w:r>
      <w:r w:rsidR="000F1102" w:rsidRPr="00F84CFE">
        <w:rPr>
          <w:rFonts w:ascii="Arial" w:hAnsi="Arial" w:cs="Arial"/>
          <w:color w:val="000000" w:themeColor="text1"/>
        </w:rPr>
        <w:t>er, in complete contrast to</w:t>
      </w:r>
      <w:r w:rsidR="00443589" w:rsidRPr="00F84CFE">
        <w:rPr>
          <w:rFonts w:ascii="Arial" w:hAnsi="Arial" w:cs="Arial"/>
          <w:color w:val="000000" w:themeColor="text1"/>
        </w:rPr>
        <w:t xml:space="preserve"> the VILI model, acid aspiration </w:t>
      </w:r>
      <w:r w:rsidRPr="00F84CFE">
        <w:rPr>
          <w:rFonts w:ascii="Arial" w:hAnsi="Arial" w:cs="Arial"/>
          <w:color w:val="000000" w:themeColor="text1"/>
        </w:rPr>
        <w:t>did not lead to increases in</w:t>
      </w:r>
      <w:r w:rsidR="00443589" w:rsidRPr="00F84CFE">
        <w:rPr>
          <w:rFonts w:ascii="Arial" w:hAnsi="Arial" w:cs="Arial"/>
          <w:color w:val="000000" w:themeColor="text1"/>
        </w:rPr>
        <w:t xml:space="preserve"> total protein or any cytokine</w:t>
      </w:r>
      <w:r w:rsidR="00EA11E9" w:rsidRPr="00F84CFE">
        <w:rPr>
          <w:rFonts w:ascii="Arial" w:hAnsi="Arial" w:cs="Arial"/>
          <w:color w:val="000000" w:themeColor="text1"/>
        </w:rPr>
        <w:t>s measured</w:t>
      </w:r>
      <w:r w:rsidR="00443589" w:rsidRPr="00F84CFE">
        <w:rPr>
          <w:rFonts w:ascii="Arial" w:hAnsi="Arial" w:cs="Arial"/>
          <w:color w:val="000000" w:themeColor="text1"/>
        </w:rPr>
        <w:t xml:space="preserve"> within the pleural space (Fig </w:t>
      </w:r>
      <w:r w:rsidR="007D00E5" w:rsidRPr="00F84CFE">
        <w:rPr>
          <w:rFonts w:ascii="Arial" w:hAnsi="Arial" w:cs="Arial"/>
          <w:color w:val="000000" w:themeColor="text1"/>
        </w:rPr>
        <w:t>2F-I</w:t>
      </w:r>
      <w:r w:rsidR="000F1102" w:rsidRPr="00F84CFE">
        <w:rPr>
          <w:rFonts w:ascii="Arial" w:hAnsi="Arial" w:cs="Arial"/>
          <w:color w:val="000000" w:themeColor="text1"/>
        </w:rPr>
        <w:t>).</w:t>
      </w:r>
    </w:p>
    <w:p w14:paraId="09FC27DF" w14:textId="299248D1" w:rsidR="00E52C63" w:rsidRPr="00F84CFE" w:rsidRDefault="00E52C63" w:rsidP="0037512A">
      <w:pPr>
        <w:spacing w:line="480" w:lineRule="auto"/>
        <w:rPr>
          <w:rFonts w:ascii="Arial" w:hAnsi="Arial" w:cs="Arial"/>
          <w:i/>
          <w:iCs/>
          <w:color w:val="000000" w:themeColor="text1"/>
        </w:rPr>
      </w:pPr>
    </w:p>
    <w:p w14:paraId="7CBCBF50" w14:textId="282EC243" w:rsidR="00E52C63" w:rsidRPr="00F84CFE" w:rsidRDefault="00DE0A9E" w:rsidP="0037512A">
      <w:pPr>
        <w:spacing w:line="480" w:lineRule="auto"/>
        <w:rPr>
          <w:rFonts w:ascii="Arial" w:hAnsi="Arial" w:cs="Arial"/>
          <w:color w:val="000000" w:themeColor="text1"/>
        </w:rPr>
      </w:pPr>
      <w:r w:rsidRPr="00F84CFE">
        <w:rPr>
          <w:rFonts w:ascii="Arial" w:hAnsi="Arial" w:cs="Arial"/>
          <w:color w:val="000000" w:themeColor="text1"/>
        </w:rPr>
        <w:t xml:space="preserve">As </w:t>
      </w:r>
      <w:r w:rsidR="000C0DF1" w:rsidRPr="00F84CFE">
        <w:rPr>
          <w:rFonts w:ascii="Arial" w:hAnsi="Arial" w:cs="Arial"/>
          <w:color w:val="000000" w:themeColor="text1"/>
        </w:rPr>
        <w:t>resident</w:t>
      </w:r>
      <w:r w:rsidRPr="00F84CFE">
        <w:rPr>
          <w:rFonts w:ascii="Arial" w:hAnsi="Arial" w:cs="Arial"/>
          <w:color w:val="000000" w:themeColor="text1"/>
        </w:rPr>
        <w:t xml:space="preserve"> macrophages have previously been implicated in inflammatory responses</w:t>
      </w:r>
      <w:r w:rsidR="000C0DF1" w:rsidRPr="00F84CFE">
        <w:rPr>
          <w:rFonts w:ascii="Arial" w:hAnsi="Arial" w:cs="Arial"/>
          <w:color w:val="000000" w:themeColor="text1"/>
        </w:rPr>
        <w:t xml:space="preserve"> within the pleural cavity </w:t>
      </w:r>
      <w:r w:rsidR="00A13F26" w:rsidRPr="00F84CFE">
        <w:rPr>
          <w:rFonts w:ascii="Arial" w:hAnsi="Arial" w:cs="Arial"/>
          <w:color w:val="000000" w:themeColor="text1"/>
        </w:rPr>
        <w:fldChar w:fldCharType="begin"/>
      </w:r>
      <w:r w:rsidR="007D00E5" w:rsidRPr="00F84CFE">
        <w:rPr>
          <w:rFonts w:ascii="Arial" w:hAnsi="Arial" w:cs="Arial"/>
          <w:color w:val="000000" w:themeColor="text1"/>
        </w:rPr>
        <w:instrText xml:space="preserve"> ADDIN EN.CITE &lt;EndNote&gt;&lt;Cite&gt;&lt;Author&gt;Cailhier&lt;/Author&gt;&lt;Year&gt;2006&lt;/Year&gt;&lt;RecNum&gt;21&lt;/RecNum&gt;&lt;DisplayText&gt;(18)&lt;/DisplayText&gt;&lt;record&gt;&lt;rec-number&gt;21&lt;/rec-number&gt;&lt;foreign-keys&gt;&lt;key app="EN" db-id="f0zzefwerre59derzp9xrtw2aes2vtp0d290" timestamp="1657275496"&gt;21&lt;/key&gt;&lt;/foreign-keys&gt;&lt;ref-type name="Journal Article"&gt;17&lt;/ref-type&gt;&lt;contributors&gt;&lt;authors&gt;&lt;author&gt;Cailhier, J. F.&lt;/author&gt;&lt;author&gt;Sawatzky, D. A.&lt;/author&gt;&lt;author&gt;Kipari, T.&lt;/author&gt;&lt;author&gt;Houlberg, K.&lt;/author&gt;&lt;author&gt;Walbaum, D.&lt;/author&gt;&lt;author&gt;Watson, S.&lt;/author&gt;&lt;author&gt;Lang, R. A.&lt;/author&gt;&lt;author&gt;Clay, S.&lt;/author&gt;&lt;author&gt;Kluth, D.&lt;/author&gt;&lt;author&gt;Savill, J.&lt;/author&gt;&lt;author&gt;Hughes, J.&lt;/author&gt;&lt;/authors&gt;&lt;/contributors&gt;&lt;auth-address&gt;Phagocyte Laboratory, MRC Center for Inflammation Research, University of Edinburgh, Teviot Place, Edinburgh, UK, EH8 9AG.&lt;/auth-address&gt;&lt;titles&gt;&lt;title&gt;Resident pleural macrophages are key orchestrators of neutrophil recruitment in pleural inflammation&lt;/title&gt;&lt;secondary-title&gt;Am J Respir Crit Care Med&lt;/secondary-title&gt;&lt;/titles&gt;&lt;periodical&gt;&lt;full-title&gt;Am J Respir Crit Care Med&lt;/full-title&gt;&lt;/periodical&gt;&lt;pages&gt;540-7&lt;/pages&gt;&lt;volume&gt;173&lt;/volume&gt;&lt;number&gt;5&lt;/number&gt;&lt;edition&gt;2005/12/17&lt;/edition&gt;&lt;keywords&gt;&lt;keyword&gt;Animals&lt;/keyword&gt;&lt;keyword&gt;Carrageenan/pharmacology&lt;/keyword&gt;&lt;keyword&gt;Diphtheria Toxin/pharmacology&lt;/keyword&gt;&lt;keyword&gt;Macrophages/*immunology&lt;/keyword&gt;&lt;keyword&gt;Mice&lt;/keyword&gt;&lt;keyword&gt;Mice, Transgenic&lt;/keyword&gt;&lt;keyword&gt;*Neutrophil Infiltration&lt;/keyword&gt;&lt;keyword&gt;Pleura/*cytology/*immunology&lt;/keyword&gt;&lt;keyword&gt;Pleurisy/*immunology&lt;/keyword&gt;&lt;/keywords&gt;&lt;dates&gt;&lt;year&gt;2006&lt;/year&gt;&lt;pub-dates&gt;&lt;date&gt;Mar 1&lt;/date&gt;&lt;/pub-dates&gt;&lt;/dates&gt;&lt;isbn&gt;1073-449X (Print)&amp;#xD;1073-449X (Linking)&lt;/isbn&gt;&lt;accession-num&gt;16357332&lt;/accession-num&gt;&lt;urls&gt;&lt;related-urls&gt;&lt;url&gt;https://www.ncbi.nlm.nih.gov/pubmed/16357332&lt;/url&gt;&lt;/related-urls&gt;&lt;/urls&gt;&lt;custom2&gt;PMC2662938&lt;/custom2&gt;&lt;electronic-resource-num&gt;10.1164/rccm.200504-538OC&lt;/electronic-resource-num&gt;&lt;/record&gt;&lt;/Cite&gt;&lt;/EndNote&gt;</w:instrText>
      </w:r>
      <w:r w:rsidR="00A13F26" w:rsidRPr="00F84CFE">
        <w:rPr>
          <w:rFonts w:ascii="Arial" w:hAnsi="Arial" w:cs="Arial"/>
          <w:color w:val="000000" w:themeColor="text1"/>
        </w:rPr>
        <w:fldChar w:fldCharType="separate"/>
      </w:r>
      <w:r w:rsidR="007D00E5" w:rsidRPr="00F84CFE">
        <w:rPr>
          <w:rFonts w:ascii="Arial" w:hAnsi="Arial" w:cs="Arial"/>
          <w:noProof/>
          <w:color w:val="000000" w:themeColor="text1"/>
        </w:rPr>
        <w:t>(18)</w:t>
      </w:r>
      <w:r w:rsidR="00A13F26" w:rsidRPr="00F84CFE">
        <w:rPr>
          <w:rFonts w:ascii="Arial" w:hAnsi="Arial" w:cs="Arial"/>
          <w:color w:val="000000" w:themeColor="text1"/>
        </w:rPr>
        <w:fldChar w:fldCharType="end"/>
      </w:r>
      <w:r w:rsidR="000C0DF1" w:rsidRPr="00F84CFE">
        <w:rPr>
          <w:rFonts w:ascii="Arial" w:hAnsi="Arial" w:cs="Arial"/>
          <w:color w:val="000000" w:themeColor="text1"/>
        </w:rPr>
        <w:t xml:space="preserve">, we focussed our investigations on </w:t>
      </w:r>
      <w:r w:rsidR="00274354" w:rsidRPr="00F84CFE">
        <w:rPr>
          <w:rFonts w:ascii="Arial" w:hAnsi="Arial" w:cs="Arial"/>
          <w:color w:val="000000" w:themeColor="text1"/>
        </w:rPr>
        <w:t xml:space="preserve">whether </w:t>
      </w:r>
      <w:r w:rsidR="000C0DF1" w:rsidRPr="00F84CFE">
        <w:rPr>
          <w:rFonts w:ascii="Arial" w:hAnsi="Arial" w:cs="Arial"/>
          <w:color w:val="000000" w:themeColor="text1"/>
        </w:rPr>
        <w:t xml:space="preserve">these </w:t>
      </w:r>
      <w:r w:rsidR="00274354" w:rsidRPr="00F84CFE">
        <w:rPr>
          <w:rFonts w:ascii="Arial" w:hAnsi="Arial" w:cs="Arial"/>
          <w:color w:val="000000" w:themeColor="text1"/>
        </w:rPr>
        <w:t>may be responsible for inflammation during VILI</w:t>
      </w:r>
      <w:r w:rsidR="00A92DDA" w:rsidRPr="00F84CFE">
        <w:rPr>
          <w:rFonts w:ascii="Arial" w:hAnsi="Arial" w:cs="Arial"/>
          <w:color w:val="000000" w:themeColor="text1"/>
        </w:rPr>
        <w:t xml:space="preserve">, </w:t>
      </w:r>
      <w:r w:rsidR="004E6910" w:rsidRPr="00F84CFE">
        <w:rPr>
          <w:rFonts w:ascii="Arial" w:hAnsi="Arial" w:cs="Arial"/>
          <w:color w:val="000000" w:themeColor="text1"/>
        </w:rPr>
        <w:t xml:space="preserve">with B-cell responses </w:t>
      </w:r>
      <w:r w:rsidR="00A92DDA" w:rsidRPr="00F84CFE">
        <w:rPr>
          <w:rFonts w:ascii="Arial" w:hAnsi="Arial" w:cs="Arial"/>
          <w:color w:val="000000" w:themeColor="text1"/>
        </w:rPr>
        <w:t>explored</w:t>
      </w:r>
      <w:r w:rsidR="004E6910" w:rsidRPr="00F84CFE">
        <w:rPr>
          <w:rFonts w:ascii="Arial" w:hAnsi="Arial" w:cs="Arial"/>
          <w:color w:val="000000" w:themeColor="text1"/>
        </w:rPr>
        <w:t xml:space="preserve"> as a comparator</w:t>
      </w:r>
      <w:r w:rsidR="000C0DF1" w:rsidRPr="00F84CFE">
        <w:rPr>
          <w:rFonts w:ascii="Arial" w:hAnsi="Arial" w:cs="Arial"/>
          <w:color w:val="000000" w:themeColor="text1"/>
        </w:rPr>
        <w:t>.  Pleural lavage fluid cells</w:t>
      </w:r>
      <w:r w:rsidR="00776524" w:rsidRPr="00F84CFE">
        <w:rPr>
          <w:rFonts w:ascii="Arial" w:hAnsi="Arial" w:cs="Arial"/>
          <w:color w:val="000000" w:themeColor="text1"/>
        </w:rPr>
        <w:t xml:space="preserve"> were first identified based on expression </w:t>
      </w:r>
      <w:r w:rsidR="00CA3D20" w:rsidRPr="00F84CFE">
        <w:rPr>
          <w:rFonts w:ascii="Arial" w:hAnsi="Arial" w:cs="Arial"/>
          <w:color w:val="000000" w:themeColor="text1"/>
        </w:rPr>
        <w:t xml:space="preserve">of </w:t>
      </w:r>
      <w:r w:rsidR="00776524" w:rsidRPr="00F84CFE">
        <w:rPr>
          <w:rFonts w:ascii="Arial" w:hAnsi="Arial" w:cs="Arial"/>
          <w:color w:val="000000" w:themeColor="text1"/>
        </w:rPr>
        <w:t xml:space="preserve">CD11b and </w:t>
      </w:r>
      <w:r w:rsidR="000C0DF1" w:rsidRPr="00F84CFE">
        <w:rPr>
          <w:rFonts w:ascii="Arial" w:hAnsi="Arial" w:cs="Arial"/>
          <w:color w:val="000000" w:themeColor="text1"/>
        </w:rPr>
        <w:t>CD19</w:t>
      </w:r>
      <w:r w:rsidR="004E6910" w:rsidRPr="00F84CFE">
        <w:rPr>
          <w:rFonts w:ascii="Arial" w:hAnsi="Arial" w:cs="Arial"/>
          <w:color w:val="000000" w:themeColor="text1"/>
        </w:rPr>
        <w:t>, the majority of PLF cells falling into either CD11b</w:t>
      </w:r>
      <w:r w:rsidR="004E6910" w:rsidRPr="00F84CFE">
        <w:rPr>
          <w:rFonts w:ascii="Arial" w:hAnsi="Arial" w:cs="Arial"/>
          <w:color w:val="000000" w:themeColor="text1"/>
          <w:vertAlign w:val="superscript"/>
        </w:rPr>
        <w:t>+</w:t>
      </w:r>
      <w:r w:rsidR="004E6910" w:rsidRPr="00F84CFE">
        <w:rPr>
          <w:rFonts w:ascii="Arial" w:hAnsi="Arial" w:cs="Arial"/>
          <w:color w:val="000000" w:themeColor="text1"/>
        </w:rPr>
        <w:t>CD19</w:t>
      </w:r>
      <w:r w:rsidR="004E6910" w:rsidRPr="00F84CFE">
        <w:rPr>
          <w:rFonts w:ascii="Arial" w:hAnsi="Arial" w:cs="Arial"/>
          <w:color w:val="000000" w:themeColor="text1"/>
          <w:vertAlign w:val="superscript"/>
        </w:rPr>
        <w:t>-</w:t>
      </w:r>
      <w:r w:rsidR="004E6910" w:rsidRPr="00F84CFE">
        <w:rPr>
          <w:rFonts w:ascii="Arial" w:hAnsi="Arial" w:cs="Arial"/>
          <w:color w:val="000000" w:themeColor="text1"/>
        </w:rPr>
        <w:t xml:space="preserve"> or </w:t>
      </w:r>
      <w:r w:rsidR="00CC50D6" w:rsidRPr="00F84CFE">
        <w:rPr>
          <w:rFonts w:ascii="Arial" w:hAnsi="Arial" w:cs="Arial"/>
          <w:color w:val="000000" w:themeColor="text1"/>
        </w:rPr>
        <w:t>CD11b</w:t>
      </w:r>
      <w:r w:rsidR="00CC50D6" w:rsidRPr="00F84CFE">
        <w:rPr>
          <w:rFonts w:ascii="Arial" w:hAnsi="Arial" w:cs="Arial"/>
          <w:color w:val="000000" w:themeColor="text1"/>
          <w:vertAlign w:val="superscript"/>
        </w:rPr>
        <w:t>-</w:t>
      </w:r>
      <w:r w:rsidR="00CC50D6" w:rsidRPr="00F84CFE">
        <w:rPr>
          <w:rFonts w:ascii="Arial" w:hAnsi="Arial" w:cs="Arial"/>
          <w:color w:val="000000" w:themeColor="text1"/>
        </w:rPr>
        <w:t>CD19</w:t>
      </w:r>
      <w:r w:rsidR="00CC50D6" w:rsidRPr="00F84CFE">
        <w:rPr>
          <w:rFonts w:ascii="Arial" w:hAnsi="Arial" w:cs="Arial"/>
          <w:color w:val="000000" w:themeColor="text1"/>
          <w:vertAlign w:val="superscript"/>
        </w:rPr>
        <w:t>+</w:t>
      </w:r>
      <w:r w:rsidR="00CC50D6" w:rsidRPr="00F84CFE">
        <w:rPr>
          <w:rFonts w:ascii="Arial" w:hAnsi="Arial" w:cs="Arial"/>
          <w:color w:val="000000" w:themeColor="text1"/>
        </w:rPr>
        <w:t xml:space="preserve"> </w:t>
      </w:r>
      <w:r w:rsidR="004E6910" w:rsidRPr="00F84CFE">
        <w:rPr>
          <w:rFonts w:ascii="Arial" w:hAnsi="Arial" w:cs="Arial"/>
          <w:color w:val="000000" w:themeColor="text1"/>
        </w:rPr>
        <w:t xml:space="preserve">populations (Figure </w:t>
      </w:r>
      <w:r w:rsidR="007D00E5" w:rsidRPr="00F84CFE">
        <w:rPr>
          <w:rFonts w:ascii="Arial" w:hAnsi="Arial" w:cs="Arial"/>
          <w:color w:val="000000" w:themeColor="text1"/>
        </w:rPr>
        <w:t>3</w:t>
      </w:r>
      <w:r w:rsidR="004E6910" w:rsidRPr="00F84CFE">
        <w:rPr>
          <w:rFonts w:ascii="Arial" w:hAnsi="Arial" w:cs="Arial"/>
          <w:color w:val="000000" w:themeColor="text1"/>
        </w:rPr>
        <w:t>A)</w:t>
      </w:r>
      <w:r w:rsidR="000C0DF1" w:rsidRPr="00F84CFE">
        <w:rPr>
          <w:rFonts w:ascii="Arial" w:hAnsi="Arial" w:cs="Arial"/>
          <w:color w:val="000000" w:themeColor="text1"/>
        </w:rPr>
        <w:t>.  CD19</w:t>
      </w:r>
      <w:r w:rsidR="00FA1E98" w:rsidRPr="00F84CFE">
        <w:rPr>
          <w:rFonts w:ascii="Arial" w:hAnsi="Arial" w:cs="Arial"/>
          <w:color w:val="000000" w:themeColor="text1"/>
          <w:vertAlign w:val="superscript"/>
        </w:rPr>
        <w:t>+</w:t>
      </w:r>
      <w:r w:rsidR="000C0DF1" w:rsidRPr="00F84CFE">
        <w:rPr>
          <w:rFonts w:ascii="Arial" w:hAnsi="Arial" w:cs="Arial"/>
          <w:color w:val="000000" w:themeColor="text1"/>
        </w:rPr>
        <w:t xml:space="preserve"> cells were assumed to be populations of B-cells </w:t>
      </w:r>
      <w:r w:rsidR="00A13F26" w:rsidRPr="00F84CFE">
        <w:rPr>
          <w:rFonts w:ascii="Arial" w:hAnsi="Arial" w:cs="Arial"/>
          <w:color w:val="000000" w:themeColor="text1"/>
        </w:rPr>
        <w:fldChar w:fldCharType="begin">
          <w:fldData xml:space="preserve">PEVuZE5vdGU+PENpdGU+PEF1dGhvcj5HaG9zbjwvQXV0aG9yPjxZZWFyPjIwMTA8L1llYXI+PFJl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</w:fldData>
        </w:fldChar>
      </w:r>
      <w:r w:rsidR="007D00E5" w:rsidRPr="00F84CFE">
        <w:rPr>
          <w:rFonts w:ascii="Arial" w:hAnsi="Arial" w:cs="Arial"/>
          <w:color w:val="000000" w:themeColor="text1"/>
        </w:rPr>
        <w:instrText xml:space="preserve"> ADDIN EN.CITE </w:instrText>
      </w:r>
      <w:r w:rsidR="007D00E5" w:rsidRPr="00F84CFE">
        <w:rPr>
          <w:rFonts w:ascii="Arial" w:hAnsi="Arial" w:cs="Arial"/>
          <w:color w:val="000000" w:themeColor="text1"/>
        </w:rPr>
        <w:fldChar w:fldCharType="begin">
          <w:fldData xml:space="preserve">PEVuZE5vdGU+PENpdGU+PEF1dGhvcj5HaG9zbjwvQXV0aG9yPjxZZWFyPjIwMTA8L1llYXI+PFJl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</w:fldData>
        </w:fldChar>
      </w:r>
      <w:r w:rsidR="007D00E5" w:rsidRPr="00F84CFE">
        <w:rPr>
          <w:rFonts w:ascii="Arial" w:hAnsi="Arial" w:cs="Arial"/>
          <w:color w:val="000000" w:themeColor="text1"/>
        </w:rPr>
        <w:instrText xml:space="preserve"> ADDIN EN.CITE.DATA </w:instrText>
      </w:r>
      <w:r w:rsidR="007D00E5" w:rsidRPr="00F84CFE">
        <w:rPr>
          <w:rFonts w:ascii="Arial" w:hAnsi="Arial" w:cs="Arial"/>
          <w:color w:val="000000" w:themeColor="text1"/>
        </w:rPr>
      </w:r>
      <w:r w:rsidR="007D00E5" w:rsidRPr="00F84CFE">
        <w:rPr>
          <w:rFonts w:ascii="Arial" w:hAnsi="Arial" w:cs="Arial"/>
          <w:color w:val="000000" w:themeColor="text1"/>
        </w:rPr>
        <w:fldChar w:fldCharType="end"/>
      </w:r>
      <w:r w:rsidR="00A13F26" w:rsidRPr="00F84CFE">
        <w:rPr>
          <w:rFonts w:ascii="Arial" w:hAnsi="Arial" w:cs="Arial"/>
          <w:color w:val="000000" w:themeColor="text1"/>
        </w:rPr>
      </w:r>
      <w:r w:rsidR="00A13F26" w:rsidRPr="00F84CFE">
        <w:rPr>
          <w:rFonts w:ascii="Arial" w:hAnsi="Arial" w:cs="Arial"/>
          <w:color w:val="000000" w:themeColor="text1"/>
        </w:rPr>
        <w:fldChar w:fldCharType="separate"/>
      </w:r>
      <w:r w:rsidR="007D00E5" w:rsidRPr="00F84CFE">
        <w:rPr>
          <w:rFonts w:ascii="Arial" w:hAnsi="Arial" w:cs="Arial"/>
          <w:noProof/>
          <w:color w:val="000000" w:themeColor="text1"/>
        </w:rPr>
        <w:t>(19)</w:t>
      </w:r>
      <w:r w:rsidR="00A13F26" w:rsidRPr="00F84CFE">
        <w:rPr>
          <w:rFonts w:ascii="Arial" w:hAnsi="Arial" w:cs="Arial"/>
          <w:color w:val="000000" w:themeColor="text1"/>
        </w:rPr>
        <w:fldChar w:fldCharType="end"/>
      </w:r>
      <w:r w:rsidR="000C0DF1" w:rsidRPr="00F84CFE">
        <w:rPr>
          <w:rFonts w:ascii="Arial" w:hAnsi="Arial" w:cs="Arial"/>
          <w:color w:val="000000" w:themeColor="text1"/>
        </w:rPr>
        <w:t xml:space="preserve">, </w:t>
      </w:r>
      <w:r w:rsidR="00841A5F" w:rsidRPr="00F84CFE">
        <w:rPr>
          <w:rFonts w:ascii="Arial" w:hAnsi="Arial" w:cs="Arial"/>
          <w:color w:val="000000" w:themeColor="text1"/>
        </w:rPr>
        <w:t>while CD11b</w:t>
      </w:r>
      <w:r w:rsidR="00DD1CCB" w:rsidRPr="00F84CFE">
        <w:rPr>
          <w:rFonts w:ascii="Arial" w:hAnsi="Arial" w:cs="Arial"/>
          <w:color w:val="000000" w:themeColor="text1"/>
          <w:vertAlign w:val="superscript"/>
        </w:rPr>
        <w:t>+</w:t>
      </w:r>
      <w:r w:rsidR="00841A5F" w:rsidRPr="00F84CFE">
        <w:rPr>
          <w:rFonts w:ascii="Arial" w:hAnsi="Arial" w:cs="Arial"/>
          <w:color w:val="000000" w:themeColor="text1"/>
        </w:rPr>
        <w:t>CD19</w:t>
      </w:r>
      <w:r w:rsidR="00DD1CCB" w:rsidRPr="00F84CFE">
        <w:rPr>
          <w:rFonts w:ascii="Arial" w:hAnsi="Arial" w:cs="Arial"/>
          <w:color w:val="000000" w:themeColor="text1"/>
          <w:vertAlign w:val="superscript"/>
        </w:rPr>
        <w:t>-</w:t>
      </w:r>
      <w:r w:rsidR="00841A5F" w:rsidRPr="00F84CFE">
        <w:rPr>
          <w:rFonts w:ascii="Arial" w:hAnsi="Arial" w:cs="Arial"/>
          <w:color w:val="000000" w:themeColor="text1"/>
        </w:rPr>
        <w:t xml:space="preserve"> cells were confirmed as macrophages based on absence of </w:t>
      </w:r>
      <w:r w:rsidR="00EB4721" w:rsidRPr="00F84CFE">
        <w:rPr>
          <w:rFonts w:ascii="Arial" w:hAnsi="Arial" w:cs="Arial"/>
          <w:color w:val="000000" w:themeColor="text1"/>
        </w:rPr>
        <w:t>circulating monocyte (Ly6C</w:t>
      </w:r>
      <w:r w:rsidR="00AF4D2B" w:rsidRPr="00F84CFE">
        <w:rPr>
          <w:rFonts w:ascii="Arial" w:hAnsi="Arial" w:cs="Arial"/>
          <w:color w:val="000000" w:themeColor="text1"/>
        </w:rPr>
        <w:t xml:space="preserve">) </w:t>
      </w:r>
      <w:r w:rsidR="00841A5F" w:rsidRPr="00F84CFE">
        <w:rPr>
          <w:rFonts w:ascii="Arial" w:hAnsi="Arial" w:cs="Arial"/>
          <w:color w:val="000000" w:themeColor="text1"/>
        </w:rPr>
        <w:t xml:space="preserve">and </w:t>
      </w:r>
      <w:r w:rsidR="00EB4721" w:rsidRPr="00F84CFE">
        <w:rPr>
          <w:rFonts w:ascii="Arial" w:hAnsi="Arial" w:cs="Arial"/>
          <w:color w:val="000000" w:themeColor="text1"/>
        </w:rPr>
        <w:t>neutrophil (Ly6G</w:t>
      </w:r>
      <w:r w:rsidR="00AF4D2B" w:rsidRPr="00F84CFE">
        <w:rPr>
          <w:rFonts w:ascii="Arial" w:hAnsi="Arial" w:cs="Arial"/>
          <w:color w:val="000000" w:themeColor="text1"/>
        </w:rPr>
        <w:t>)</w:t>
      </w:r>
      <w:r w:rsidR="00841A5F" w:rsidRPr="00F84CFE">
        <w:rPr>
          <w:rFonts w:ascii="Arial" w:hAnsi="Arial" w:cs="Arial"/>
          <w:color w:val="000000" w:themeColor="text1"/>
        </w:rPr>
        <w:t xml:space="preserve"> markers </w:t>
      </w:r>
      <w:r w:rsidR="00AF4D2B" w:rsidRPr="00F84CFE">
        <w:rPr>
          <w:rFonts w:ascii="Arial" w:hAnsi="Arial" w:cs="Arial"/>
          <w:color w:val="000000" w:themeColor="text1"/>
        </w:rPr>
        <w:t>(Fig 3B)</w:t>
      </w:r>
      <w:r w:rsidR="00841A5F" w:rsidRPr="00F84CFE">
        <w:rPr>
          <w:rFonts w:ascii="Arial" w:hAnsi="Arial" w:cs="Arial"/>
          <w:color w:val="000000" w:themeColor="text1"/>
        </w:rPr>
        <w:t xml:space="preserve">.  Consistent with previous </w:t>
      </w:r>
      <w:r w:rsidR="000446AE" w:rsidRPr="00F84CFE">
        <w:rPr>
          <w:rFonts w:ascii="Arial" w:hAnsi="Arial" w:cs="Arial"/>
          <w:color w:val="000000" w:themeColor="text1"/>
        </w:rPr>
        <w:t>findings</w:t>
      </w:r>
      <w:r w:rsidR="00841A5F" w:rsidRPr="00F84CFE">
        <w:rPr>
          <w:rFonts w:ascii="Arial" w:hAnsi="Arial" w:cs="Arial"/>
          <w:color w:val="000000" w:themeColor="text1"/>
        </w:rPr>
        <w:t xml:space="preserve"> macrophages existed as </w:t>
      </w:r>
      <w:r w:rsidR="00841A5F" w:rsidRPr="00F84CFE">
        <w:rPr>
          <w:rFonts w:ascii="Arial" w:hAnsi="Arial" w:cs="Arial"/>
          <w:color w:val="000000" w:themeColor="text1"/>
        </w:rPr>
        <w:lastRenderedPageBreak/>
        <w:t>2 distinct populations</w:t>
      </w:r>
      <w:r w:rsidR="00776524" w:rsidRPr="00F84CFE">
        <w:rPr>
          <w:rFonts w:ascii="Arial" w:hAnsi="Arial" w:cs="Arial"/>
          <w:color w:val="000000" w:themeColor="text1"/>
        </w:rPr>
        <w:t xml:space="preserve">, </w:t>
      </w:r>
      <w:r w:rsidR="00CC50D6" w:rsidRPr="00F84CFE">
        <w:rPr>
          <w:rFonts w:ascii="Arial" w:hAnsi="Arial" w:cs="Arial"/>
          <w:color w:val="000000" w:themeColor="text1"/>
        </w:rPr>
        <w:t xml:space="preserve">a </w:t>
      </w:r>
      <w:r w:rsidR="00D06697" w:rsidRPr="00F84CFE">
        <w:rPr>
          <w:rFonts w:ascii="Arial" w:hAnsi="Arial" w:cs="Arial"/>
          <w:color w:val="000000" w:themeColor="text1"/>
        </w:rPr>
        <w:t>major</w:t>
      </w:r>
      <w:r w:rsidR="00CC50D6" w:rsidRPr="00F84CFE">
        <w:rPr>
          <w:rFonts w:ascii="Arial" w:hAnsi="Arial" w:cs="Arial"/>
          <w:color w:val="000000" w:themeColor="text1"/>
        </w:rPr>
        <w:t xml:space="preserve"> population of</w:t>
      </w:r>
      <w:r w:rsidR="009B3A7B" w:rsidRPr="00F84CFE">
        <w:rPr>
          <w:rFonts w:ascii="Arial" w:hAnsi="Arial" w:cs="Arial"/>
          <w:color w:val="000000" w:themeColor="text1"/>
        </w:rPr>
        <w:t xml:space="preserve"> F480</w:t>
      </w:r>
      <w:r w:rsidR="009B3A7B" w:rsidRPr="00F84CFE">
        <w:rPr>
          <w:rFonts w:ascii="Arial" w:hAnsi="Arial" w:cs="Arial"/>
          <w:color w:val="000000" w:themeColor="text1"/>
          <w:vertAlign w:val="superscript"/>
        </w:rPr>
        <w:t>hi</w:t>
      </w:r>
      <w:r w:rsidR="009B3A7B" w:rsidRPr="00F84CFE">
        <w:rPr>
          <w:rFonts w:ascii="Arial" w:hAnsi="Arial" w:cs="Arial"/>
          <w:color w:val="000000" w:themeColor="text1"/>
        </w:rPr>
        <w:t xml:space="preserve"> cells showing higher granularity (Fig </w:t>
      </w:r>
      <w:r w:rsidR="007D00E5" w:rsidRPr="00F84CFE">
        <w:rPr>
          <w:rFonts w:ascii="Arial" w:hAnsi="Arial" w:cs="Arial"/>
          <w:color w:val="000000" w:themeColor="text1"/>
        </w:rPr>
        <w:t>3</w:t>
      </w:r>
      <w:r w:rsidR="00AF4D2B" w:rsidRPr="00F84CFE">
        <w:rPr>
          <w:rFonts w:ascii="Arial" w:hAnsi="Arial" w:cs="Arial"/>
          <w:color w:val="000000" w:themeColor="text1"/>
        </w:rPr>
        <w:t>C</w:t>
      </w:r>
      <w:r w:rsidR="009B3A7B" w:rsidRPr="00F84CFE">
        <w:rPr>
          <w:rFonts w:ascii="Arial" w:hAnsi="Arial" w:cs="Arial"/>
          <w:color w:val="000000" w:themeColor="text1"/>
        </w:rPr>
        <w:t>), higher expression of ICAM2</w:t>
      </w:r>
      <w:r w:rsidR="00DD1CCB" w:rsidRPr="00F84CFE">
        <w:rPr>
          <w:rFonts w:ascii="Arial" w:hAnsi="Arial" w:cs="Arial"/>
          <w:color w:val="000000" w:themeColor="text1"/>
        </w:rPr>
        <w:t xml:space="preserve"> (Fig </w:t>
      </w:r>
      <w:r w:rsidR="007D00E5" w:rsidRPr="00F84CFE">
        <w:rPr>
          <w:rFonts w:ascii="Arial" w:hAnsi="Arial" w:cs="Arial"/>
          <w:color w:val="000000" w:themeColor="text1"/>
        </w:rPr>
        <w:t>3</w:t>
      </w:r>
      <w:r w:rsidR="00AF4D2B" w:rsidRPr="00F84CFE">
        <w:rPr>
          <w:rFonts w:ascii="Arial" w:hAnsi="Arial" w:cs="Arial"/>
          <w:color w:val="000000" w:themeColor="text1"/>
        </w:rPr>
        <w:t>D</w:t>
      </w:r>
      <w:r w:rsidR="00DD1CCB" w:rsidRPr="00F84CFE">
        <w:rPr>
          <w:rFonts w:ascii="Arial" w:hAnsi="Arial" w:cs="Arial"/>
          <w:color w:val="000000" w:themeColor="text1"/>
        </w:rPr>
        <w:t>)</w:t>
      </w:r>
      <w:r w:rsidR="009B3A7B" w:rsidRPr="00F84CFE">
        <w:rPr>
          <w:rFonts w:ascii="Arial" w:hAnsi="Arial" w:cs="Arial"/>
          <w:color w:val="000000" w:themeColor="text1"/>
        </w:rPr>
        <w:t xml:space="preserve">, TIM-4 </w:t>
      </w:r>
      <w:r w:rsidR="00DD1CCB" w:rsidRPr="00F84CFE">
        <w:rPr>
          <w:rFonts w:ascii="Arial" w:hAnsi="Arial" w:cs="Arial"/>
          <w:color w:val="000000" w:themeColor="text1"/>
        </w:rPr>
        <w:t xml:space="preserve">(Fig </w:t>
      </w:r>
      <w:r w:rsidR="007D00E5" w:rsidRPr="00F84CFE">
        <w:rPr>
          <w:rFonts w:ascii="Arial" w:hAnsi="Arial" w:cs="Arial"/>
          <w:color w:val="000000" w:themeColor="text1"/>
        </w:rPr>
        <w:t>3</w:t>
      </w:r>
      <w:r w:rsidR="00AF4D2B" w:rsidRPr="00F84CFE">
        <w:rPr>
          <w:rFonts w:ascii="Arial" w:hAnsi="Arial" w:cs="Arial"/>
          <w:color w:val="000000" w:themeColor="text1"/>
        </w:rPr>
        <w:t>F</w:t>
      </w:r>
      <w:r w:rsidR="00DD1CCB" w:rsidRPr="00F84CFE">
        <w:rPr>
          <w:rFonts w:ascii="Arial" w:hAnsi="Arial" w:cs="Arial"/>
          <w:color w:val="000000" w:themeColor="text1"/>
        </w:rPr>
        <w:t xml:space="preserve">) </w:t>
      </w:r>
      <w:r w:rsidR="009B3A7B" w:rsidRPr="00F84CFE">
        <w:rPr>
          <w:rFonts w:ascii="Arial" w:hAnsi="Arial" w:cs="Arial"/>
          <w:color w:val="000000" w:themeColor="text1"/>
        </w:rPr>
        <w:t xml:space="preserve">and CD86 </w:t>
      </w:r>
      <w:r w:rsidR="00DD1CCB" w:rsidRPr="00F84CFE">
        <w:rPr>
          <w:rFonts w:ascii="Arial" w:hAnsi="Arial" w:cs="Arial"/>
          <w:color w:val="000000" w:themeColor="text1"/>
        </w:rPr>
        <w:t xml:space="preserve">(Fig </w:t>
      </w:r>
      <w:r w:rsidR="007D00E5" w:rsidRPr="00F84CFE">
        <w:rPr>
          <w:rFonts w:ascii="Arial" w:hAnsi="Arial" w:cs="Arial"/>
          <w:color w:val="000000" w:themeColor="text1"/>
        </w:rPr>
        <w:t>3</w:t>
      </w:r>
      <w:r w:rsidR="00AF4D2B" w:rsidRPr="00F84CFE">
        <w:rPr>
          <w:rFonts w:ascii="Arial" w:hAnsi="Arial" w:cs="Arial"/>
          <w:color w:val="000000" w:themeColor="text1"/>
        </w:rPr>
        <w:t>G</w:t>
      </w:r>
      <w:r w:rsidR="00DD1CCB" w:rsidRPr="00F84CFE">
        <w:rPr>
          <w:rFonts w:ascii="Arial" w:hAnsi="Arial" w:cs="Arial"/>
          <w:color w:val="000000" w:themeColor="text1"/>
        </w:rPr>
        <w:t xml:space="preserve">) </w:t>
      </w:r>
      <w:r w:rsidR="009B3A7B" w:rsidRPr="00F84CFE">
        <w:rPr>
          <w:rFonts w:ascii="Arial" w:hAnsi="Arial" w:cs="Arial"/>
          <w:color w:val="000000" w:themeColor="text1"/>
        </w:rPr>
        <w:t xml:space="preserve">but lower expression of MHCII </w:t>
      </w:r>
      <w:r w:rsidR="00DD1CCB" w:rsidRPr="00F84CFE">
        <w:rPr>
          <w:rFonts w:ascii="Arial" w:hAnsi="Arial" w:cs="Arial"/>
          <w:color w:val="000000" w:themeColor="text1"/>
        </w:rPr>
        <w:t xml:space="preserve">(Fig </w:t>
      </w:r>
      <w:r w:rsidR="007D00E5" w:rsidRPr="00F84CFE">
        <w:rPr>
          <w:rFonts w:ascii="Arial" w:hAnsi="Arial" w:cs="Arial"/>
          <w:color w:val="000000" w:themeColor="text1"/>
        </w:rPr>
        <w:t>3</w:t>
      </w:r>
      <w:r w:rsidR="00AF4D2B" w:rsidRPr="00F84CFE">
        <w:rPr>
          <w:rFonts w:ascii="Arial" w:hAnsi="Arial" w:cs="Arial"/>
          <w:color w:val="000000" w:themeColor="text1"/>
        </w:rPr>
        <w:t>E</w:t>
      </w:r>
      <w:r w:rsidR="00DD1CCB" w:rsidRPr="00F84CFE">
        <w:rPr>
          <w:rFonts w:ascii="Arial" w:hAnsi="Arial" w:cs="Arial"/>
          <w:color w:val="000000" w:themeColor="text1"/>
        </w:rPr>
        <w:t xml:space="preserve">) </w:t>
      </w:r>
      <w:r w:rsidR="009B3A7B" w:rsidRPr="00F84CFE">
        <w:rPr>
          <w:rFonts w:ascii="Arial" w:hAnsi="Arial" w:cs="Arial"/>
          <w:color w:val="000000" w:themeColor="text1"/>
        </w:rPr>
        <w:t>compared to F480</w:t>
      </w:r>
      <w:r w:rsidR="009B3A7B" w:rsidRPr="00F84CFE">
        <w:rPr>
          <w:rFonts w:ascii="Arial" w:hAnsi="Arial" w:cs="Arial"/>
          <w:color w:val="000000" w:themeColor="text1"/>
          <w:vertAlign w:val="superscript"/>
        </w:rPr>
        <w:t>lo</w:t>
      </w:r>
      <w:r w:rsidR="009B3A7B" w:rsidRPr="00F84CFE">
        <w:rPr>
          <w:rFonts w:ascii="Arial" w:hAnsi="Arial" w:cs="Arial"/>
          <w:color w:val="000000" w:themeColor="text1"/>
        </w:rPr>
        <w:t xml:space="preserve"> macrophages</w:t>
      </w:r>
      <w:r w:rsidR="00DD1CCB" w:rsidRPr="00F84CFE">
        <w:rPr>
          <w:rFonts w:ascii="Arial" w:hAnsi="Arial" w:cs="Arial"/>
          <w:color w:val="000000" w:themeColor="text1"/>
        </w:rPr>
        <w:t xml:space="preserve"> </w:t>
      </w:r>
      <w:r w:rsidR="00A13F26" w:rsidRPr="00F84CFE">
        <w:rPr>
          <w:rFonts w:ascii="Arial" w:hAnsi="Arial" w:cs="Arial"/>
          <w:color w:val="000000" w:themeColor="text1"/>
        </w:rPr>
        <w:fldChar w:fldCharType="begin">
          <w:fldData xml:space="preserve">PEVuZE5vdGU+PENpdGU+PEF1dGhvcj5LaW08L0F1dGhvcj48WWVhcj4yMDE2PC9ZZWFyPjxSZWNO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</w:fldData>
        </w:fldChar>
      </w:r>
      <w:r w:rsidR="007D00E5" w:rsidRPr="00F84CFE">
        <w:rPr>
          <w:rFonts w:ascii="Arial" w:hAnsi="Arial" w:cs="Arial"/>
          <w:color w:val="000000" w:themeColor="text1"/>
        </w:rPr>
        <w:instrText xml:space="preserve"> ADDIN EN.CITE </w:instrText>
      </w:r>
      <w:r w:rsidR="007D00E5" w:rsidRPr="00F84CFE">
        <w:rPr>
          <w:rFonts w:ascii="Arial" w:hAnsi="Arial" w:cs="Arial"/>
          <w:color w:val="000000" w:themeColor="text1"/>
        </w:rPr>
        <w:fldChar w:fldCharType="begin">
          <w:fldData xml:space="preserve">PEVuZE5vdGU+PENpdGU+PEF1dGhvcj5LaW08L0F1dGhvcj48WWVhcj4yMDE2PC9ZZWFyPjxSZWNO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</w:fldData>
        </w:fldChar>
      </w:r>
      <w:r w:rsidR="007D00E5" w:rsidRPr="00F84CFE">
        <w:rPr>
          <w:rFonts w:ascii="Arial" w:hAnsi="Arial" w:cs="Arial"/>
          <w:color w:val="000000" w:themeColor="text1"/>
        </w:rPr>
        <w:instrText xml:space="preserve"> ADDIN EN.CITE.DATA </w:instrText>
      </w:r>
      <w:r w:rsidR="007D00E5" w:rsidRPr="00F84CFE">
        <w:rPr>
          <w:rFonts w:ascii="Arial" w:hAnsi="Arial" w:cs="Arial"/>
          <w:color w:val="000000" w:themeColor="text1"/>
        </w:rPr>
      </w:r>
      <w:r w:rsidR="007D00E5" w:rsidRPr="00F84CFE">
        <w:rPr>
          <w:rFonts w:ascii="Arial" w:hAnsi="Arial" w:cs="Arial"/>
          <w:color w:val="000000" w:themeColor="text1"/>
        </w:rPr>
        <w:fldChar w:fldCharType="end"/>
      </w:r>
      <w:r w:rsidR="00A13F26" w:rsidRPr="00F84CFE">
        <w:rPr>
          <w:rFonts w:ascii="Arial" w:hAnsi="Arial" w:cs="Arial"/>
          <w:color w:val="000000" w:themeColor="text1"/>
        </w:rPr>
      </w:r>
      <w:r w:rsidR="00A13F26" w:rsidRPr="00F84CFE">
        <w:rPr>
          <w:rFonts w:ascii="Arial" w:hAnsi="Arial" w:cs="Arial"/>
          <w:color w:val="000000" w:themeColor="text1"/>
        </w:rPr>
        <w:fldChar w:fldCharType="separate"/>
      </w:r>
      <w:r w:rsidR="007D00E5" w:rsidRPr="00F84CFE">
        <w:rPr>
          <w:rFonts w:ascii="Arial" w:hAnsi="Arial" w:cs="Arial"/>
          <w:noProof/>
          <w:color w:val="000000" w:themeColor="text1"/>
        </w:rPr>
        <w:t>(19-21)</w:t>
      </w:r>
      <w:r w:rsidR="00A13F26" w:rsidRPr="00F84CFE">
        <w:rPr>
          <w:rFonts w:ascii="Arial" w:hAnsi="Arial" w:cs="Arial"/>
          <w:color w:val="000000" w:themeColor="text1"/>
        </w:rPr>
        <w:fldChar w:fldCharType="end"/>
      </w:r>
      <w:r w:rsidR="000446AE" w:rsidRPr="00F84CFE">
        <w:rPr>
          <w:rFonts w:ascii="Arial" w:hAnsi="Arial" w:cs="Arial"/>
          <w:color w:val="000000" w:themeColor="text1"/>
        </w:rPr>
        <w:t>.</w:t>
      </w:r>
      <w:r w:rsidR="00494B83" w:rsidRPr="00F84CFE">
        <w:rPr>
          <w:rFonts w:ascii="Arial" w:hAnsi="Arial" w:cs="Arial"/>
          <w:color w:val="000000" w:themeColor="text1"/>
        </w:rPr>
        <w:t xml:space="preserve"> </w:t>
      </w:r>
      <w:r w:rsidR="009B3A7B" w:rsidRPr="00F84CFE">
        <w:rPr>
          <w:rFonts w:ascii="Arial" w:hAnsi="Arial" w:cs="Arial"/>
          <w:color w:val="000000" w:themeColor="text1"/>
        </w:rPr>
        <w:t xml:space="preserve"> </w:t>
      </w:r>
      <w:r w:rsidR="00E52C63" w:rsidRPr="00F84CFE">
        <w:rPr>
          <w:rFonts w:ascii="Arial" w:hAnsi="Arial" w:cs="Arial"/>
          <w:color w:val="000000" w:themeColor="text1"/>
        </w:rPr>
        <w:t>After 3 hours of high V</w:t>
      </w:r>
      <w:r w:rsidR="00E52C63" w:rsidRPr="00F84CFE">
        <w:rPr>
          <w:rFonts w:ascii="Arial" w:hAnsi="Arial" w:cs="Arial"/>
          <w:color w:val="000000" w:themeColor="text1"/>
          <w:vertAlign w:val="subscript"/>
        </w:rPr>
        <w:t xml:space="preserve">T </w:t>
      </w:r>
      <w:r w:rsidR="00E52C63" w:rsidRPr="00F84CFE">
        <w:rPr>
          <w:rFonts w:ascii="Arial" w:hAnsi="Arial" w:cs="Arial"/>
          <w:color w:val="000000" w:themeColor="text1"/>
        </w:rPr>
        <w:t>ventilation the</w:t>
      </w:r>
      <w:r w:rsidR="00E52C63" w:rsidRPr="00F84CFE">
        <w:rPr>
          <w:rFonts w:ascii="Arial" w:hAnsi="Arial" w:cs="Arial"/>
          <w:color w:val="000000" w:themeColor="text1"/>
          <w:vertAlign w:val="subscript"/>
        </w:rPr>
        <w:t xml:space="preserve"> </w:t>
      </w:r>
      <w:r w:rsidR="00D06697" w:rsidRPr="00F84CFE">
        <w:rPr>
          <w:rFonts w:ascii="Arial" w:hAnsi="Arial" w:cs="Arial"/>
          <w:color w:val="000000" w:themeColor="text1"/>
        </w:rPr>
        <w:t xml:space="preserve">numerically </w:t>
      </w:r>
      <w:r w:rsidR="00E52C63" w:rsidRPr="00F84CFE">
        <w:rPr>
          <w:rFonts w:ascii="Arial" w:hAnsi="Arial" w:cs="Arial"/>
          <w:color w:val="000000" w:themeColor="text1"/>
        </w:rPr>
        <w:t>dominant cell populations in the pleural cavity (F480</w:t>
      </w:r>
      <w:r w:rsidR="00933C0C" w:rsidRPr="00F84CFE">
        <w:rPr>
          <w:rFonts w:ascii="Arial" w:hAnsi="Arial" w:cs="Arial"/>
          <w:color w:val="000000" w:themeColor="text1"/>
          <w:vertAlign w:val="superscript"/>
        </w:rPr>
        <w:t>hi</w:t>
      </w:r>
      <w:r w:rsidR="00E52C63" w:rsidRPr="00F84CFE">
        <w:rPr>
          <w:rFonts w:ascii="Arial" w:hAnsi="Arial" w:cs="Arial"/>
          <w:color w:val="000000" w:themeColor="text1"/>
        </w:rPr>
        <w:t xml:space="preserve"> macrophages and CD19</w:t>
      </w:r>
      <w:r w:rsidR="00E52C63" w:rsidRPr="00F84CFE">
        <w:rPr>
          <w:rFonts w:ascii="Arial" w:hAnsi="Arial" w:cs="Arial"/>
          <w:color w:val="000000" w:themeColor="text1"/>
          <w:vertAlign w:val="superscript"/>
        </w:rPr>
        <w:t>+</w:t>
      </w:r>
      <w:r w:rsidR="00E52C63" w:rsidRPr="00F84CFE">
        <w:rPr>
          <w:rFonts w:ascii="Arial" w:hAnsi="Arial" w:cs="Arial"/>
          <w:color w:val="000000" w:themeColor="text1"/>
        </w:rPr>
        <w:t xml:space="preserve"> cells) were </w:t>
      </w:r>
      <w:r w:rsidR="00C47E9D" w:rsidRPr="00F84CFE">
        <w:rPr>
          <w:rFonts w:ascii="Arial" w:hAnsi="Arial" w:cs="Arial"/>
          <w:color w:val="000000" w:themeColor="text1"/>
        </w:rPr>
        <w:t>un</w:t>
      </w:r>
      <w:r w:rsidR="00E52C63" w:rsidRPr="00F84CFE">
        <w:rPr>
          <w:rFonts w:ascii="Arial" w:hAnsi="Arial" w:cs="Arial"/>
          <w:color w:val="000000" w:themeColor="text1"/>
        </w:rPr>
        <w:t xml:space="preserve">changed in number, </w:t>
      </w:r>
      <w:r w:rsidR="00434951" w:rsidRPr="00F84CFE">
        <w:rPr>
          <w:rFonts w:ascii="Arial" w:hAnsi="Arial" w:cs="Arial"/>
          <w:color w:val="000000" w:themeColor="text1"/>
        </w:rPr>
        <w:t>though</w:t>
      </w:r>
      <w:r w:rsidR="00E52C63" w:rsidRPr="00F84CFE">
        <w:rPr>
          <w:rFonts w:ascii="Arial" w:hAnsi="Arial" w:cs="Arial"/>
          <w:color w:val="000000" w:themeColor="text1"/>
        </w:rPr>
        <w:t xml:space="preserve"> there was a </w:t>
      </w:r>
      <w:r w:rsidR="00434951" w:rsidRPr="00F84CFE">
        <w:rPr>
          <w:rFonts w:ascii="Arial" w:hAnsi="Arial" w:cs="Arial"/>
          <w:color w:val="000000" w:themeColor="text1"/>
        </w:rPr>
        <w:t xml:space="preserve">small but </w:t>
      </w:r>
      <w:r w:rsidR="00E52C63" w:rsidRPr="00F84CFE">
        <w:rPr>
          <w:rFonts w:ascii="Arial" w:hAnsi="Arial" w:cs="Arial"/>
          <w:color w:val="000000" w:themeColor="text1"/>
        </w:rPr>
        <w:t>significant increase in the number of F480</w:t>
      </w:r>
      <w:r w:rsidR="00933C0C" w:rsidRPr="00F84CFE">
        <w:rPr>
          <w:rFonts w:ascii="Arial" w:hAnsi="Arial" w:cs="Arial"/>
          <w:color w:val="000000" w:themeColor="text1"/>
          <w:vertAlign w:val="superscript"/>
        </w:rPr>
        <w:t>lo</w:t>
      </w:r>
      <w:r w:rsidR="00E52C63" w:rsidRPr="00F84CFE">
        <w:rPr>
          <w:rFonts w:ascii="Arial" w:hAnsi="Arial" w:cs="Arial"/>
          <w:color w:val="000000" w:themeColor="text1"/>
        </w:rPr>
        <w:t xml:space="preserve"> </w:t>
      </w:r>
      <w:r w:rsidR="00C47E9D" w:rsidRPr="00F84CFE">
        <w:rPr>
          <w:rFonts w:ascii="Arial" w:hAnsi="Arial" w:cs="Arial"/>
          <w:color w:val="000000" w:themeColor="text1"/>
        </w:rPr>
        <w:t>macrophages</w:t>
      </w:r>
      <w:r w:rsidR="00E52C63" w:rsidRPr="00F84CFE">
        <w:rPr>
          <w:rFonts w:ascii="Arial" w:hAnsi="Arial" w:cs="Arial"/>
          <w:color w:val="000000" w:themeColor="text1"/>
        </w:rPr>
        <w:t xml:space="preserve"> (Fig </w:t>
      </w:r>
      <w:r w:rsidR="007D00E5" w:rsidRPr="00F84CFE">
        <w:rPr>
          <w:rFonts w:ascii="Arial" w:hAnsi="Arial" w:cs="Arial"/>
          <w:color w:val="000000" w:themeColor="text1"/>
        </w:rPr>
        <w:t>4</w:t>
      </w:r>
      <w:r w:rsidR="00EB4721" w:rsidRPr="00F84CFE">
        <w:rPr>
          <w:rFonts w:ascii="Arial" w:hAnsi="Arial" w:cs="Arial"/>
          <w:color w:val="000000" w:themeColor="text1"/>
        </w:rPr>
        <w:t>A</w:t>
      </w:r>
      <w:r w:rsidR="00E52C63" w:rsidRPr="00F84CFE">
        <w:rPr>
          <w:rFonts w:ascii="Arial" w:hAnsi="Arial" w:cs="Arial"/>
          <w:color w:val="000000" w:themeColor="text1"/>
        </w:rPr>
        <w:t>-</w:t>
      </w:r>
      <w:r w:rsidR="00EB4721" w:rsidRPr="00F84CFE">
        <w:rPr>
          <w:rFonts w:ascii="Arial" w:hAnsi="Arial" w:cs="Arial"/>
          <w:color w:val="000000" w:themeColor="text1"/>
        </w:rPr>
        <w:t>C</w:t>
      </w:r>
      <w:r w:rsidR="00E52C63" w:rsidRPr="00F84CFE">
        <w:rPr>
          <w:rFonts w:ascii="Arial" w:hAnsi="Arial" w:cs="Arial"/>
          <w:color w:val="000000" w:themeColor="text1"/>
        </w:rPr>
        <w:t xml:space="preserve">).   </w:t>
      </w:r>
      <w:r w:rsidR="00E26931" w:rsidRPr="00F84CFE">
        <w:rPr>
          <w:rFonts w:ascii="Arial" w:hAnsi="Arial" w:cs="Arial"/>
          <w:color w:val="000000" w:themeColor="text1"/>
        </w:rPr>
        <w:t xml:space="preserve">Numbers of neutrophils and monocytes remained negligible (not shown).  </w:t>
      </w:r>
      <w:r w:rsidR="00E52C63" w:rsidRPr="00F84CFE">
        <w:rPr>
          <w:rFonts w:ascii="Arial" w:hAnsi="Arial" w:cs="Arial"/>
          <w:color w:val="000000" w:themeColor="text1"/>
        </w:rPr>
        <w:t>To clarify whether leukocytes in the pleural cavity were activated during high V</w:t>
      </w:r>
      <w:r w:rsidR="00E52C63" w:rsidRPr="00F84CFE">
        <w:rPr>
          <w:rFonts w:ascii="Arial" w:hAnsi="Arial" w:cs="Arial"/>
          <w:color w:val="000000" w:themeColor="text1"/>
          <w:vertAlign w:val="subscript"/>
        </w:rPr>
        <w:t>T</w:t>
      </w:r>
      <w:r w:rsidR="00E52C63" w:rsidRPr="00F84CFE">
        <w:rPr>
          <w:rFonts w:ascii="Arial" w:hAnsi="Arial" w:cs="Arial"/>
          <w:color w:val="000000" w:themeColor="text1"/>
        </w:rPr>
        <w:t xml:space="preserve"> ventilation, and thus potentially responsible for inflammatory mediator production, we evaluated surface ICAM-1 </w:t>
      </w:r>
      <w:r w:rsidR="00BB7620" w:rsidRPr="00F84CFE">
        <w:rPr>
          <w:rFonts w:ascii="Arial" w:hAnsi="Arial" w:cs="Arial"/>
          <w:color w:val="000000" w:themeColor="text1"/>
        </w:rPr>
        <w:t>and whole cell</w:t>
      </w:r>
      <w:r w:rsidR="00E52C63" w:rsidRPr="00F84CFE">
        <w:rPr>
          <w:rFonts w:ascii="Arial" w:hAnsi="Arial" w:cs="Arial"/>
          <w:color w:val="000000" w:themeColor="text1"/>
        </w:rPr>
        <w:t xml:space="preserve"> </w:t>
      </w:r>
      <w:r w:rsidR="00BB7620" w:rsidRPr="00F84CFE">
        <w:rPr>
          <w:rFonts w:ascii="Arial" w:hAnsi="Arial" w:cs="Arial"/>
          <w:color w:val="000000" w:themeColor="text1"/>
        </w:rPr>
        <w:t>IL-1</w:t>
      </w:r>
      <w:r w:rsidR="00BB7620" w:rsidRPr="00F84CFE">
        <w:rPr>
          <w:rFonts w:ascii="Arial" w:hAnsi="Arial" w:cs="Arial"/>
          <w:color w:val="000000" w:themeColor="text1"/>
        </w:rPr>
        <w:sym w:font="Symbol" w:char="F062"/>
      </w:r>
      <w:r w:rsidR="00BB7620" w:rsidRPr="00F84CFE">
        <w:rPr>
          <w:rFonts w:ascii="Arial" w:hAnsi="Arial" w:cs="Arial"/>
          <w:color w:val="000000" w:themeColor="text1"/>
        </w:rPr>
        <w:t xml:space="preserve"> expression </w:t>
      </w:r>
      <w:r w:rsidR="00E52C63" w:rsidRPr="00F84CFE">
        <w:rPr>
          <w:rFonts w:ascii="Arial" w:hAnsi="Arial" w:cs="Arial"/>
          <w:color w:val="000000" w:themeColor="text1"/>
        </w:rPr>
        <w:t>by flow cytometry</w:t>
      </w:r>
      <w:r w:rsidR="000D1FB0" w:rsidRPr="00F84CFE">
        <w:rPr>
          <w:rFonts w:ascii="Arial" w:hAnsi="Arial" w:cs="Arial"/>
          <w:color w:val="000000" w:themeColor="text1"/>
        </w:rPr>
        <w:t>.</w:t>
      </w:r>
      <w:r w:rsidR="00E52C63" w:rsidRPr="00F84CFE">
        <w:rPr>
          <w:rFonts w:ascii="Arial" w:hAnsi="Arial" w:cs="Arial"/>
          <w:color w:val="000000" w:themeColor="text1"/>
        </w:rPr>
        <w:t xml:space="preserve"> ICAM-1 expression was significantly increased on F480</w:t>
      </w:r>
      <w:r w:rsidR="00933C0C" w:rsidRPr="00F84CFE">
        <w:rPr>
          <w:rFonts w:ascii="Arial" w:hAnsi="Arial" w:cs="Arial"/>
          <w:color w:val="000000" w:themeColor="text1"/>
          <w:vertAlign w:val="superscript"/>
        </w:rPr>
        <w:t>hi</w:t>
      </w:r>
      <w:r w:rsidR="00933C0C" w:rsidRPr="00F84CFE">
        <w:rPr>
          <w:rFonts w:ascii="Arial" w:hAnsi="Arial" w:cs="Arial"/>
          <w:color w:val="000000" w:themeColor="text1"/>
        </w:rPr>
        <w:t xml:space="preserve"> </w:t>
      </w:r>
      <w:r w:rsidR="00E52C63" w:rsidRPr="00F84CFE">
        <w:rPr>
          <w:rFonts w:ascii="Arial" w:hAnsi="Arial" w:cs="Arial"/>
          <w:color w:val="000000" w:themeColor="text1"/>
        </w:rPr>
        <w:t>macrophages</w:t>
      </w:r>
      <w:r w:rsidR="006163DE" w:rsidRPr="00F84CFE">
        <w:rPr>
          <w:rFonts w:ascii="Arial" w:hAnsi="Arial" w:cs="Arial"/>
          <w:color w:val="000000" w:themeColor="text1"/>
        </w:rPr>
        <w:t xml:space="preserve"> </w:t>
      </w:r>
      <w:r w:rsidR="00E52C63" w:rsidRPr="00F84CFE">
        <w:rPr>
          <w:rFonts w:ascii="Arial" w:hAnsi="Arial" w:cs="Arial"/>
          <w:color w:val="000000" w:themeColor="text1"/>
        </w:rPr>
        <w:t xml:space="preserve">and </w:t>
      </w:r>
      <w:r w:rsidR="00C47E9D" w:rsidRPr="00F84CFE">
        <w:rPr>
          <w:rFonts w:ascii="Arial" w:hAnsi="Arial" w:cs="Arial"/>
          <w:color w:val="000000" w:themeColor="text1"/>
        </w:rPr>
        <w:t>showed a close to significant</w:t>
      </w:r>
      <w:r w:rsidR="00E52C63" w:rsidRPr="00F84CFE">
        <w:rPr>
          <w:rFonts w:ascii="Arial" w:hAnsi="Arial" w:cs="Arial"/>
          <w:color w:val="000000" w:themeColor="text1"/>
        </w:rPr>
        <w:t xml:space="preserve"> increase </w:t>
      </w:r>
      <w:r w:rsidR="006163DE" w:rsidRPr="00F84CFE">
        <w:rPr>
          <w:rFonts w:ascii="Arial" w:hAnsi="Arial" w:cs="Arial"/>
          <w:color w:val="000000" w:themeColor="text1"/>
        </w:rPr>
        <w:t>on</w:t>
      </w:r>
      <w:r w:rsidR="00E52C63" w:rsidRPr="00F84CFE">
        <w:rPr>
          <w:rFonts w:ascii="Arial" w:hAnsi="Arial" w:cs="Arial"/>
          <w:color w:val="000000" w:themeColor="text1"/>
        </w:rPr>
        <w:t xml:space="preserve"> F480</w:t>
      </w:r>
      <w:r w:rsidR="00933C0C" w:rsidRPr="00F84CFE">
        <w:rPr>
          <w:rFonts w:ascii="Arial" w:hAnsi="Arial" w:cs="Arial"/>
          <w:color w:val="000000" w:themeColor="text1"/>
          <w:vertAlign w:val="superscript"/>
        </w:rPr>
        <w:t>lo</w:t>
      </w:r>
      <w:r w:rsidR="00933C0C" w:rsidRPr="00F84CFE">
        <w:rPr>
          <w:rFonts w:ascii="Arial" w:hAnsi="Arial" w:cs="Arial"/>
          <w:color w:val="000000" w:themeColor="text1"/>
        </w:rPr>
        <w:t xml:space="preserve"> </w:t>
      </w:r>
      <w:r w:rsidR="00E52C63" w:rsidRPr="00F84CFE">
        <w:rPr>
          <w:rFonts w:ascii="Arial" w:hAnsi="Arial" w:cs="Arial"/>
          <w:color w:val="000000" w:themeColor="text1"/>
        </w:rPr>
        <w:t xml:space="preserve">macrophages (p=0.056), but not </w:t>
      </w:r>
      <w:r w:rsidR="006163DE" w:rsidRPr="00F84CFE">
        <w:rPr>
          <w:rFonts w:ascii="Arial" w:hAnsi="Arial" w:cs="Arial"/>
          <w:color w:val="000000" w:themeColor="text1"/>
        </w:rPr>
        <w:t>on</w:t>
      </w:r>
      <w:r w:rsidR="00E52C63" w:rsidRPr="00F84CFE">
        <w:rPr>
          <w:rFonts w:ascii="Arial" w:hAnsi="Arial" w:cs="Arial"/>
          <w:color w:val="000000" w:themeColor="text1"/>
        </w:rPr>
        <w:t xml:space="preserve"> CD19</w:t>
      </w:r>
      <w:r w:rsidR="00933C0C" w:rsidRPr="00F84CFE">
        <w:rPr>
          <w:rFonts w:ascii="Arial" w:hAnsi="Arial" w:cs="Arial"/>
          <w:color w:val="000000" w:themeColor="text1"/>
          <w:vertAlign w:val="superscript"/>
        </w:rPr>
        <w:t>+</w:t>
      </w:r>
      <w:r w:rsidR="00E52C63" w:rsidRPr="00F84CFE">
        <w:rPr>
          <w:rFonts w:ascii="Arial" w:hAnsi="Arial" w:cs="Arial"/>
          <w:color w:val="000000" w:themeColor="text1"/>
        </w:rPr>
        <w:t xml:space="preserve"> B-cells</w:t>
      </w:r>
      <w:r w:rsidR="00CC50D6" w:rsidRPr="00F84CFE">
        <w:rPr>
          <w:rFonts w:ascii="Arial" w:hAnsi="Arial" w:cs="Arial"/>
          <w:color w:val="000000" w:themeColor="text1"/>
        </w:rPr>
        <w:t xml:space="preserve"> (Fig </w:t>
      </w:r>
      <w:r w:rsidR="007D00E5" w:rsidRPr="00F84CFE">
        <w:rPr>
          <w:rFonts w:ascii="Arial" w:hAnsi="Arial" w:cs="Arial"/>
          <w:color w:val="000000" w:themeColor="text1"/>
        </w:rPr>
        <w:t>4</w:t>
      </w:r>
      <w:r w:rsidR="00CC50D6" w:rsidRPr="00F84CFE">
        <w:rPr>
          <w:rFonts w:ascii="Arial" w:hAnsi="Arial" w:cs="Arial"/>
          <w:color w:val="000000" w:themeColor="text1"/>
        </w:rPr>
        <w:t>D-F)</w:t>
      </w:r>
      <w:r w:rsidR="00E52C63" w:rsidRPr="00F84CFE">
        <w:rPr>
          <w:rFonts w:ascii="Arial" w:hAnsi="Arial" w:cs="Arial"/>
          <w:color w:val="000000" w:themeColor="text1"/>
        </w:rPr>
        <w:t>.</w:t>
      </w:r>
      <w:r w:rsidR="006163DE" w:rsidRPr="00F84CFE">
        <w:rPr>
          <w:rFonts w:ascii="Arial" w:hAnsi="Arial" w:cs="Arial"/>
          <w:color w:val="000000" w:themeColor="text1"/>
        </w:rPr>
        <w:t xml:space="preserve">  </w:t>
      </w:r>
      <w:r w:rsidR="00BB7620" w:rsidRPr="00F84CFE">
        <w:rPr>
          <w:rFonts w:ascii="Arial" w:hAnsi="Arial" w:cs="Arial"/>
          <w:color w:val="000000" w:themeColor="text1"/>
        </w:rPr>
        <w:t>C</w:t>
      </w:r>
      <w:r w:rsidR="006163DE" w:rsidRPr="00F84CFE">
        <w:rPr>
          <w:rFonts w:ascii="Arial" w:hAnsi="Arial" w:cs="Arial"/>
          <w:color w:val="000000" w:themeColor="text1"/>
        </w:rPr>
        <w:t>ellular IL-1</w:t>
      </w:r>
      <w:r w:rsidR="006163DE" w:rsidRPr="00F84CFE">
        <w:rPr>
          <w:rFonts w:ascii="Arial" w:hAnsi="Arial" w:cs="Arial"/>
          <w:color w:val="000000" w:themeColor="text1"/>
        </w:rPr>
        <w:sym w:font="Symbol" w:char="F062"/>
      </w:r>
      <w:r w:rsidR="006163DE" w:rsidRPr="00F84CFE">
        <w:rPr>
          <w:rFonts w:ascii="Arial" w:hAnsi="Arial" w:cs="Arial"/>
          <w:color w:val="000000" w:themeColor="text1"/>
        </w:rPr>
        <w:t xml:space="preserve"> levels were significantly increased in F480</w:t>
      </w:r>
      <w:r w:rsidR="00933C0C" w:rsidRPr="00F84CFE">
        <w:rPr>
          <w:rFonts w:ascii="Arial" w:hAnsi="Arial" w:cs="Arial"/>
          <w:color w:val="000000" w:themeColor="text1"/>
          <w:vertAlign w:val="superscript"/>
        </w:rPr>
        <w:t>lo</w:t>
      </w:r>
      <w:r w:rsidR="006163DE" w:rsidRPr="00F84CFE">
        <w:rPr>
          <w:rFonts w:ascii="Arial" w:hAnsi="Arial" w:cs="Arial"/>
          <w:color w:val="000000" w:themeColor="text1"/>
        </w:rPr>
        <w:t xml:space="preserve"> macrophages (Fig </w:t>
      </w:r>
      <w:r w:rsidR="007D00E5" w:rsidRPr="00F84CFE">
        <w:rPr>
          <w:rFonts w:ascii="Arial" w:hAnsi="Arial" w:cs="Arial"/>
          <w:color w:val="000000" w:themeColor="text1"/>
        </w:rPr>
        <w:t>4</w:t>
      </w:r>
      <w:r w:rsidR="00566433" w:rsidRPr="00F84CFE">
        <w:rPr>
          <w:rFonts w:ascii="Arial" w:hAnsi="Arial" w:cs="Arial"/>
          <w:color w:val="000000" w:themeColor="text1"/>
        </w:rPr>
        <w:t>G-I</w:t>
      </w:r>
      <w:r w:rsidR="006163DE" w:rsidRPr="00F84CFE">
        <w:rPr>
          <w:rFonts w:ascii="Arial" w:hAnsi="Arial" w:cs="Arial"/>
          <w:color w:val="000000" w:themeColor="text1"/>
        </w:rPr>
        <w:t>)</w:t>
      </w:r>
      <w:r w:rsidR="00BB7620" w:rsidRPr="00F84CFE">
        <w:rPr>
          <w:rFonts w:ascii="Arial" w:hAnsi="Arial" w:cs="Arial"/>
          <w:color w:val="000000" w:themeColor="text1"/>
        </w:rPr>
        <w:t xml:space="preserve">, indicating that </w:t>
      </w:r>
      <w:r w:rsidR="006163DE" w:rsidRPr="00F84CFE">
        <w:rPr>
          <w:rFonts w:ascii="Arial" w:hAnsi="Arial" w:cs="Arial"/>
          <w:color w:val="000000" w:themeColor="text1"/>
        </w:rPr>
        <w:t xml:space="preserve">macrophages </w:t>
      </w:r>
      <w:r w:rsidR="00744424" w:rsidRPr="00F84CFE">
        <w:rPr>
          <w:rFonts w:ascii="Arial" w:hAnsi="Arial" w:cs="Arial"/>
          <w:color w:val="000000" w:themeColor="text1"/>
        </w:rPr>
        <w:t>specifically</w:t>
      </w:r>
      <w:r w:rsidR="006163DE" w:rsidRPr="00F84CFE">
        <w:rPr>
          <w:rFonts w:ascii="Arial" w:hAnsi="Arial" w:cs="Arial"/>
          <w:color w:val="000000" w:themeColor="text1"/>
        </w:rPr>
        <w:t xml:space="preserve"> showed signs of inflammatory activation during VILI.</w:t>
      </w:r>
    </w:p>
    <w:p w14:paraId="1E6B9E8D" w14:textId="21AE49B0" w:rsidR="00E76536" w:rsidRPr="00F84CFE" w:rsidRDefault="00E76536" w:rsidP="0037512A">
      <w:pPr>
        <w:spacing w:line="480" w:lineRule="auto"/>
        <w:rPr>
          <w:rFonts w:ascii="Arial" w:hAnsi="Arial" w:cs="Arial"/>
          <w:color w:val="000000" w:themeColor="text1"/>
        </w:rPr>
      </w:pPr>
    </w:p>
    <w:p w14:paraId="739E9BB7" w14:textId="35E3C2C5" w:rsidR="00AB2775" w:rsidRPr="00F84CFE" w:rsidRDefault="00E76536" w:rsidP="0037512A">
      <w:pPr>
        <w:spacing w:line="480" w:lineRule="auto"/>
        <w:rPr>
          <w:rFonts w:ascii="Arial" w:hAnsi="Arial" w:cs="Arial"/>
          <w:color w:val="000000" w:themeColor="text1"/>
          <w:u w:val="single"/>
        </w:rPr>
      </w:pPr>
      <w:r w:rsidRPr="00F84CFE">
        <w:rPr>
          <w:rFonts w:ascii="Arial" w:hAnsi="Arial" w:cs="Arial"/>
          <w:color w:val="000000" w:themeColor="text1"/>
        </w:rPr>
        <w:t>To further explore the nature of inflammatory responses we determined the numbers of extracellular vesicles (EV) released from the different resident cell types identified previously</w:t>
      </w:r>
      <w:r w:rsidR="00D06697" w:rsidRPr="00F84CFE">
        <w:rPr>
          <w:rFonts w:ascii="Arial" w:hAnsi="Arial" w:cs="Arial"/>
          <w:color w:val="000000" w:themeColor="text1"/>
        </w:rPr>
        <w:t>,</w:t>
      </w:r>
      <w:r w:rsidRPr="00F84CFE">
        <w:rPr>
          <w:rFonts w:ascii="Arial" w:hAnsi="Arial" w:cs="Arial"/>
          <w:color w:val="000000" w:themeColor="text1"/>
        </w:rPr>
        <w:t xml:space="preserve"> as markers of cellular activation.  </w:t>
      </w:r>
      <w:r w:rsidR="00954F0C" w:rsidRPr="00F84CFE">
        <w:rPr>
          <w:rFonts w:ascii="Arial" w:hAnsi="Arial" w:cs="Arial"/>
          <w:color w:val="000000" w:themeColor="text1"/>
        </w:rPr>
        <w:t xml:space="preserve">These measurements were carried out at an earlier time point of ventilation (1 hour) to minimise possible confounding effects of EV ingress </w:t>
      </w:r>
      <w:r w:rsidR="000E1E9B" w:rsidRPr="00F84CFE">
        <w:rPr>
          <w:rFonts w:ascii="Arial" w:hAnsi="Arial" w:cs="Arial"/>
          <w:color w:val="000000" w:themeColor="text1"/>
        </w:rPr>
        <w:t xml:space="preserve">from outside the pleural space </w:t>
      </w:r>
      <w:r w:rsidR="00954F0C" w:rsidRPr="00F84CFE">
        <w:rPr>
          <w:rFonts w:ascii="Arial" w:hAnsi="Arial" w:cs="Arial"/>
          <w:color w:val="000000" w:themeColor="text1"/>
        </w:rPr>
        <w:t>or uptake</w:t>
      </w:r>
      <w:r w:rsidR="000E1E9B" w:rsidRPr="00F84CFE">
        <w:rPr>
          <w:rFonts w:ascii="Arial" w:hAnsi="Arial" w:cs="Arial"/>
          <w:color w:val="000000" w:themeColor="text1"/>
        </w:rPr>
        <w:t xml:space="preserve"> by cells</w:t>
      </w:r>
      <w:r w:rsidR="00954F0C" w:rsidRPr="00F84CFE">
        <w:rPr>
          <w:rFonts w:ascii="Arial" w:hAnsi="Arial" w:cs="Arial"/>
          <w:color w:val="000000" w:themeColor="text1"/>
        </w:rPr>
        <w:t xml:space="preserve">.  </w:t>
      </w:r>
      <w:r w:rsidR="001E6A89" w:rsidRPr="00F84CFE">
        <w:rPr>
          <w:rFonts w:ascii="Arial" w:hAnsi="Arial" w:cs="Arial"/>
          <w:color w:val="000000" w:themeColor="text1"/>
        </w:rPr>
        <w:t>The data demonstrate a significant increase in the number of CD11b</w:t>
      </w:r>
      <w:r w:rsidR="001E6A89" w:rsidRPr="00F84CFE">
        <w:rPr>
          <w:rFonts w:ascii="Arial" w:hAnsi="Arial" w:cs="Arial"/>
          <w:color w:val="000000" w:themeColor="text1"/>
          <w:vertAlign w:val="superscript"/>
        </w:rPr>
        <w:t>+</w:t>
      </w:r>
      <w:r w:rsidR="001E6A89" w:rsidRPr="00F84CFE">
        <w:rPr>
          <w:rFonts w:ascii="Arial" w:hAnsi="Arial" w:cs="Arial"/>
          <w:color w:val="000000" w:themeColor="text1"/>
        </w:rPr>
        <w:t xml:space="preserve"> EVs in the pleural fluid after </w:t>
      </w:r>
      <w:r w:rsidR="00D06697" w:rsidRPr="00F84CFE">
        <w:rPr>
          <w:rFonts w:ascii="Arial" w:hAnsi="Arial" w:cs="Arial"/>
          <w:color w:val="000000" w:themeColor="text1"/>
        </w:rPr>
        <w:t xml:space="preserve">just </w:t>
      </w:r>
      <w:r w:rsidR="001E6A89" w:rsidRPr="00F84CFE">
        <w:rPr>
          <w:rFonts w:ascii="Arial" w:hAnsi="Arial" w:cs="Arial"/>
          <w:color w:val="000000" w:themeColor="text1"/>
        </w:rPr>
        <w:t xml:space="preserve">1 hour of high </w:t>
      </w:r>
      <w:r w:rsidR="005379BF" w:rsidRPr="00F84CFE">
        <w:rPr>
          <w:rFonts w:ascii="Arial" w:hAnsi="Arial" w:cs="Arial"/>
          <w:color w:val="000000" w:themeColor="text1"/>
        </w:rPr>
        <w:t>V</w:t>
      </w:r>
      <w:r w:rsidR="005379BF" w:rsidRPr="00F84CFE">
        <w:rPr>
          <w:rFonts w:ascii="Arial" w:hAnsi="Arial" w:cs="Arial"/>
          <w:color w:val="000000" w:themeColor="text1"/>
          <w:vertAlign w:val="subscript"/>
        </w:rPr>
        <w:t>T</w:t>
      </w:r>
      <w:r w:rsidR="001E6A89" w:rsidRPr="00F84CFE">
        <w:rPr>
          <w:rFonts w:ascii="Arial" w:hAnsi="Arial" w:cs="Arial"/>
          <w:color w:val="000000" w:themeColor="text1"/>
        </w:rPr>
        <w:t xml:space="preserve"> </w:t>
      </w:r>
      <w:r w:rsidR="00BA0C9C" w:rsidRPr="00F84CFE">
        <w:rPr>
          <w:rFonts w:ascii="Arial" w:hAnsi="Arial" w:cs="Arial"/>
          <w:color w:val="000000" w:themeColor="text1"/>
        </w:rPr>
        <w:t>(Fig 5A).</w:t>
      </w:r>
      <w:r w:rsidR="001E6A89" w:rsidRPr="00F84CFE">
        <w:rPr>
          <w:rFonts w:ascii="Arial" w:hAnsi="Arial" w:cs="Arial"/>
          <w:color w:val="000000" w:themeColor="text1"/>
        </w:rPr>
        <w:t xml:space="preserve">  MHCII</w:t>
      </w:r>
      <w:r w:rsidR="001E6A89" w:rsidRPr="00F84CFE">
        <w:rPr>
          <w:rFonts w:ascii="Arial" w:hAnsi="Arial" w:cs="Arial"/>
          <w:color w:val="000000" w:themeColor="text1"/>
          <w:vertAlign w:val="superscript"/>
        </w:rPr>
        <w:t>+</w:t>
      </w:r>
      <w:r w:rsidR="001E6A89" w:rsidRPr="00F84CFE">
        <w:rPr>
          <w:rFonts w:ascii="Arial" w:hAnsi="Arial" w:cs="Arial"/>
          <w:color w:val="000000" w:themeColor="text1"/>
        </w:rPr>
        <w:t xml:space="preserve"> and ICAM2</w:t>
      </w:r>
      <w:r w:rsidR="00933C0C" w:rsidRPr="00F84CFE">
        <w:rPr>
          <w:rFonts w:ascii="Arial" w:hAnsi="Arial" w:cs="Arial"/>
          <w:color w:val="000000" w:themeColor="text1"/>
          <w:vertAlign w:val="superscript"/>
        </w:rPr>
        <w:t>+</w:t>
      </w:r>
      <w:r w:rsidR="001E6A89" w:rsidRPr="00F84CFE">
        <w:rPr>
          <w:rFonts w:ascii="Arial" w:hAnsi="Arial" w:cs="Arial"/>
          <w:color w:val="000000" w:themeColor="text1"/>
        </w:rPr>
        <w:t xml:space="preserve"> EVs showed a numerical, but not statistically significant increase</w:t>
      </w:r>
      <w:r w:rsidR="00523EDA" w:rsidRPr="00F84CFE">
        <w:rPr>
          <w:rFonts w:ascii="Arial" w:hAnsi="Arial" w:cs="Arial"/>
          <w:color w:val="000000" w:themeColor="text1"/>
        </w:rPr>
        <w:t xml:space="preserve"> (data not shown)</w:t>
      </w:r>
      <w:r w:rsidR="001E6A89" w:rsidRPr="00F84CFE">
        <w:rPr>
          <w:rFonts w:ascii="Arial" w:hAnsi="Arial" w:cs="Arial"/>
          <w:color w:val="000000" w:themeColor="text1"/>
        </w:rPr>
        <w:t>, while CD19</w:t>
      </w:r>
      <w:r w:rsidR="00933C0C" w:rsidRPr="00F84CFE">
        <w:rPr>
          <w:rFonts w:ascii="Arial" w:hAnsi="Arial" w:cs="Arial"/>
          <w:color w:val="000000" w:themeColor="text1"/>
          <w:vertAlign w:val="superscript"/>
        </w:rPr>
        <w:t>+</w:t>
      </w:r>
      <w:r w:rsidR="001E6A89" w:rsidRPr="00F84CFE">
        <w:rPr>
          <w:rFonts w:ascii="Arial" w:hAnsi="Arial" w:cs="Arial"/>
          <w:color w:val="000000" w:themeColor="text1"/>
        </w:rPr>
        <w:t xml:space="preserve"> EVs were unchanged</w:t>
      </w:r>
      <w:r w:rsidR="00BA0C9C" w:rsidRPr="00F84CFE">
        <w:rPr>
          <w:rFonts w:ascii="Arial" w:hAnsi="Arial" w:cs="Arial"/>
          <w:color w:val="000000" w:themeColor="text1"/>
        </w:rPr>
        <w:t xml:space="preserve"> (Fig 5B)</w:t>
      </w:r>
      <w:r w:rsidR="001E6A89" w:rsidRPr="00F84CFE">
        <w:rPr>
          <w:rFonts w:ascii="Arial" w:hAnsi="Arial" w:cs="Arial"/>
          <w:color w:val="000000" w:themeColor="text1"/>
        </w:rPr>
        <w:t xml:space="preserve">.  Interestingly, there was a </w:t>
      </w:r>
      <w:r w:rsidR="00473562" w:rsidRPr="00F84CFE">
        <w:rPr>
          <w:rFonts w:ascii="Arial" w:hAnsi="Arial" w:cs="Arial"/>
          <w:color w:val="000000" w:themeColor="text1"/>
        </w:rPr>
        <w:t>close to significant</w:t>
      </w:r>
      <w:r w:rsidR="001E6A89" w:rsidRPr="00F84CFE">
        <w:rPr>
          <w:rFonts w:ascii="Arial" w:hAnsi="Arial" w:cs="Arial"/>
          <w:color w:val="000000" w:themeColor="text1"/>
        </w:rPr>
        <w:t xml:space="preserve"> (p=0.076) </w:t>
      </w:r>
      <w:r w:rsidR="001E6A89" w:rsidRPr="00F84CFE">
        <w:rPr>
          <w:rFonts w:ascii="Arial" w:hAnsi="Arial" w:cs="Arial"/>
          <w:color w:val="000000" w:themeColor="text1"/>
        </w:rPr>
        <w:lastRenderedPageBreak/>
        <w:t>increase in T1</w:t>
      </w:r>
      <w:r w:rsidR="001E6A89" w:rsidRPr="00F84CFE">
        <w:rPr>
          <w:rFonts w:ascii="Arial" w:hAnsi="Arial" w:cs="Arial"/>
          <w:color w:val="000000" w:themeColor="text1"/>
        </w:rPr>
        <w:sym w:font="Symbol" w:char="F061"/>
      </w:r>
      <w:r w:rsidR="00933C0C" w:rsidRPr="00F84CFE">
        <w:rPr>
          <w:rFonts w:ascii="Arial" w:hAnsi="Arial" w:cs="Arial"/>
          <w:color w:val="000000" w:themeColor="text1"/>
          <w:vertAlign w:val="superscript"/>
        </w:rPr>
        <w:t xml:space="preserve">+ </w:t>
      </w:r>
      <w:r w:rsidR="001E6A89" w:rsidRPr="00F84CFE">
        <w:rPr>
          <w:rFonts w:ascii="Arial" w:hAnsi="Arial" w:cs="Arial"/>
          <w:color w:val="000000" w:themeColor="text1"/>
        </w:rPr>
        <w:t xml:space="preserve">EVs </w:t>
      </w:r>
      <w:r w:rsidR="00BA0C9C" w:rsidRPr="00F84CFE">
        <w:rPr>
          <w:rFonts w:ascii="Arial" w:hAnsi="Arial" w:cs="Arial"/>
          <w:color w:val="000000" w:themeColor="text1"/>
        </w:rPr>
        <w:t>(Fig 5C)</w:t>
      </w:r>
      <w:r w:rsidR="00E03EAE" w:rsidRPr="00F84CFE">
        <w:rPr>
          <w:rFonts w:ascii="Arial" w:hAnsi="Arial" w:cs="Arial"/>
          <w:color w:val="000000" w:themeColor="text1"/>
          <w:u w:val="single"/>
        </w:rPr>
        <w:t xml:space="preserve"> </w:t>
      </w:r>
      <w:r w:rsidR="00AB2775" w:rsidRPr="00F84CFE">
        <w:rPr>
          <w:rFonts w:ascii="Arial" w:hAnsi="Arial" w:cs="Arial"/>
          <w:color w:val="000000" w:themeColor="text1"/>
        </w:rPr>
        <w:t>suggesting the possibility of mesothelial cell activation</w:t>
      </w:r>
      <w:r w:rsidR="001E6A89" w:rsidRPr="00F84CFE">
        <w:rPr>
          <w:rFonts w:ascii="Arial" w:hAnsi="Arial" w:cs="Arial"/>
          <w:color w:val="000000" w:themeColor="text1"/>
        </w:rPr>
        <w:t>.</w:t>
      </w:r>
      <w:r w:rsidR="00D607EC" w:rsidRPr="00F84CFE">
        <w:rPr>
          <w:rFonts w:ascii="Arial" w:hAnsi="Arial" w:cs="Arial"/>
          <w:color w:val="000000" w:themeColor="text1"/>
        </w:rPr>
        <w:t xml:space="preserve">  </w:t>
      </w:r>
      <w:r w:rsidR="00AB2775" w:rsidRPr="00F84CFE">
        <w:rPr>
          <w:rFonts w:ascii="Arial" w:hAnsi="Arial" w:cs="Arial"/>
          <w:color w:val="000000" w:themeColor="text1"/>
        </w:rPr>
        <w:t>To confirm that EV data represent</w:t>
      </w:r>
      <w:r w:rsidR="0031796B" w:rsidRPr="00F84CFE">
        <w:rPr>
          <w:rFonts w:ascii="Arial" w:hAnsi="Arial" w:cs="Arial"/>
          <w:color w:val="000000" w:themeColor="text1"/>
        </w:rPr>
        <w:t>s</w:t>
      </w:r>
      <w:r w:rsidR="00AB2775" w:rsidRPr="00F84CFE">
        <w:rPr>
          <w:rFonts w:ascii="Arial" w:hAnsi="Arial" w:cs="Arial"/>
          <w:color w:val="000000" w:themeColor="text1"/>
        </w:rPr>
        <w:t xml:space="preserve"> local inflammatory cell activation</w:t>
      </w:r>
      <w:r w:rsidR="00654D30" w:rsidRPr="00F84CFE">
        <w:rPr>
          <w:rFonts w:ascii="Arial" w:hAnsi="Arial" w:cs="Arial"/>
          <w:color w:val="000000" w:themeColor="text1"/>
        </w:rPr>
        <w:t xml:space="preserve"> rather than infiltration from elsewhere</w:t>
      </w:r>
      <w:r w:rsidR="00BA0C9C" w:rsidRPr="00F84CFE">
        <w:rPr>
          <w:rFonts w:ascii="Arial" w:hAnsi="Arial" w:cs="Arial"/>
          <w:color w:val="000000" w:themeColor="text1"/>
        </w:rPr>
        <w:t xml:space="preserve"> (e.g. the alveolar space, as T1</w:t>
      </w:r>
      <w:r w:rsidR="00BA0C9C" w:rsidRPr="00F84CFE">
        <w:rPr>
          <w:rFonts w:ascii="Arial" w:hAnsi="Arial" w:cs="Arial"/>
          <w:color w:val="000000" w:themeColor="text1"/>
        </w:rPr>
        <w:sym w:font="Symbol" w:char="F061"/>
      </w:r>
      <w:r w:rsidR="00BA0C9C" w:rsidRPr="00F84CFE">
        <w:rPr>
          <w:rFonts w:ascii="Arial" w:hAnsi="Arial" w:cs="Arial"/>
          <w:color w:val="000000" w:themeColor="text1"/>
        </w:rPr>
        <w:t xml:space="preserve"> is also present on alveolar epithelial cells)</w:t>
      </w:r>
      <w:r w:rsidR="00AB2775" w:rsidRPr="00F84CFE">
        <w:rPr>
          <w:rFonts w:ascii="Arial" w:hAnsi="Arial" w:cs="Arial"/>
          <w:color w:val="000000" w:themeColor="text1"/>
        </w:rPr>
        <w:t xml:space="preserve">, EVs expressing either CD11b or CD11c </w:t>
      </w:r>
      <w:r w:rsidR="00654D30" w:rsidRPr="00F84CFE">
        <w:rPr>
          <w:rFonts w:ascii="Arial" w:hAnsi="Arial" w:cs="Arial"/>
          <w:color w:val="000000" w:themeColor="text1"/>
        </w:rPr>
        <w:t xml:space="preserve">(alveolar macrophage marker) </w:t>
      </w:r>
      <w:r w:rsidR="00AB2775" w:rsidRPr="00F84CFE">
        <w:rPr>
          <w:rFonts w:ascii="Arial" w:hAnsi="Arial" w:cs="Arial"/>
          <w:color w:val="000000" w:themeColor="text1"/>
        </w:rPr>
        <w:t>were determined in pleural fluid and BAL fluid following 1 hour high or low V</w:t>
      </w:r>
      <w:r w:rsidR="00AB2775" w:rsidRPr="00F84CFE">
        <w:rPr>
          <w:rFonts w:ascii="Arial" w:hAnsi="Arial" w:cs="Arial"/>
          <w:color w:val="000000" w:themeColor="text1"/>
          <w:vertAlign w:val="subscript"/>
        </w:rPr>
        <w:t>T</w:t>
      </w:r>
      <w:r w:rsidR="004664AF" w:rsidRPr="00F84CFE">
        <w:rPr>
          <w:rFonts w:ascii="Arial" w:hAnsi="Arial" w:cs="Arial"/>
          <w:color w:val="000000" w:themeColor="text1"/>
        </w:rPr>
        <w:t>.</w:t>
      </w:r>
      <w:r w:rsidR="00AB2775" w:rsidRPr="00F84CFE">
        <w:rPr>
          <w:rFonts w:ascii="Arial" w:hAnsi="Arial" w:cs="Arial"/>
          <w:color w:val="000000" w:themeColor="text1"/>
        </w:rPr>
        <w:t xml:space="preserve">  </w:t>
      </w:r>
      <w:r w:rsidR="0031796B" w:rsidRPr="00F84CFE">
        <w:rPr>
          <w:rFonts w:ascii="Arial" w:hAnsi="Arial" w:cs="Arial"/>
          <w:color w:val="000000" w:themeColor="text1"/>
        </w:rPr>
        <w:t xml:space="preserve">Consistent with the concept of a local EV source, </w:t>
      </w:r>
      <w:r w:rsidR="004664AF" w:rsidRPr="00F84CFE">
        <w:rPr>
          <w:rFonts w:ascii="Arial" w:hAnsi="Arial" w:cs="Arial"/>
          <w:color w:val="000000" w:themeColor="text1"/>
        </w:rPr>
        <w:t>CD11</w:t>
      </w:r>
      <w:r w:rsidR="0031796B" w:rsidRPr="00F84CFE">
        <w:rPr>
          <w:rFonts w:ascii="Arial" w:hAnsi="Arial" w:cs="Arial"/>
          <w:color w:val="000000" w:themeColor="text1"/>
        </w:rPr>
        <w:t>c</w:t>
      </w:r>
      <w:r w:rsidR="0031796B" w:rsidRPr="00F84CFE">
        <w:rPr>
          <w:rFonts w:ascii="Arial" w:hAnsi="Arial" w:cs="Arial"/>
          <w:color w:val="000000" w:themeColor="text1"/>
          <w:vertAlign w:val="superscript"/>
        </w:rPr>
        <w:t xml:space="preserve">+ </w:t>
      </w:r>
      <w:r w:rsidR="004664AF" w:rsidRPr="00F84CFE">
        <w:rPr>
          <w:rFonts w:ascii="Arial" w:hAnsi="Arial" w:cs="Arial"/>
          <w:color w:val="000000" w:themeColor="text1"/>
        </w:rPr>
        <w:t>EV</w:t>
      </w:r>
      <w:r w:rsidR="0031796B" w:rsidRPr="00F84CFE">
        <w:rPr>
          <w:rFonts w:ascii="Arial" w:hAnsi="Arial" w:cs="Arial"/>
          <w:color w:val="000000" w:themeColor="text1"/>
        </w:rPr>
        <w:t xml:space="preserve"> numbers only increased in BAL fluid following VILI, while CD11b</w:t>
      </w:r>
      <w:r w:rsidR="0031796B" w:rsidRPr="00F84CFE">
        <w:rPr>
          <w:rFonts w:ascii="Arial" w:hAnsi="Arial" w:cs="Arial"/>
          <w:color w:val="000000" w:themeColor="text1"/>
          <w:vertAlign w:val="superscript"/>
        </w:rPr>
        <w:t>+</w:t>
      </w:r>
      <w:r w:rsidR="0031796B" w:rsidRPr="00F84CFE">
        <w:rPr>
          <w:rFonts w:ascii="Arial" w:hAnsi="Arial" w:cs="Arial"/>
          <w:color w:val="000000" w:themeColor="text1"/>
        </w:rPr>
        <w:t xml:space="preserve"> EVs only increased in pleural lavage fluid </w:t>
      </w:r>
      <w:r w:rsidR="004664AF" w:rsidRPr="00F84CFE">
        <w:rPr>
          <w:rFonts w:ascii="Arial" w:hAnsi="Arial" w:cs="Arial"/>
          <w:color w:val="000000" w:themeColor="text1"/>
        </w:rPr>
        <w:t>(</w:t>
      </w:r>
      <w:r w:rsidR="00BA0C9C" w:rsidRPr="00F84CFE">
        <w:rPr>
          <w:rFonts w:ascii="Arial" w:hAnsi="Arial" w:cs="Arial"/>
          <w:color w:val="000000" w:themeColor="text1"/>
        </w:rPr>
        <w:t>Supplemental Fig E3)</w:t>
      </w:r>
      <w:r w:rsidR="004664AF" w:rsidRPr="00F84CFE">
        <w:rPr>
          <w:rFonts w:ascii="Arial" w:hAnsi="Arial" w:cs="Arial"/>
          <w:color w:val="000000" w:themeColor="text1"/>
        </w:rPr>
        <w:t xml:space="preserve">.   </w:t>
      </w:r>
      <w:proofErr w:type="gramStart"/>
      <w:r w:rsidR="004664AF" w:rsidRPr="00F84CFE">
        <w:rPr>
          <w:rFonts w:ascii="Arial" w:hAnsi="Arial" w:cs="Arial"/>
          <w:color w:val="000000" w:themeColor="text1"/>
        </w:rPr>
        <w:t>Thus</w:t>
      </w:r>
      <w:proofErr w:type="gramEnd"/>
      <w:r w:rsidR="004664AF" w:rsidRPr="00F84CFE">
        <w:rPr>
          <w:rFonts w:ascii="Arial" w:hAnsi="Arial" w:cs="Arial"/>
          <w:color w:val="000000" w:themeColor="text1"/>
        </w:rPr>
        <w:t xml:space="preserve"> the data indicate</w:t>
      </w:r>
      <w:r w:rsidR="00AB2775" w:rsidRPr="00F84CFE">
        <w:rPr>
          <w:rFonts w:ascii="Arial" w:hAnsi="Arial" w:cs="Arial"/>
          <w:color w:val="000000" w:themeColor="text1"/>
        </w:rPr>
        <w:t xml:space="preserve"> </w:t>
      </w:r>
      <w:r w:rsidR="00654D30" w:rsidRPr="00F84CFE">
        <w:rPr>
          <w:rFonts w:ascii="Arial" w:hAnsi="Arial" w:cs="Arial"/>
          <w:color w:val="000000" w:themeColor="text1"/>
        </w:rPr>
        <w:t>little</w:t>
      </w:r>
      <w:r w:rsidR="00AB2775" w:rsidRPr="00F84CFE">
        <w:rPr>
          <w:rFonts w:ascii="Arial" w:hAnsi="Arial" w:cs="Arial"/>
          <w:color w:val="000000" w:themeColor="text1"/>
        </w:rPr>
        <w:t xml:space="preserve"> (if any) direct </w:t>
      </w:r>
      <w:r w:rsidR="007536A2" w:rsidRPr="00F84CFE">
        <w:rPr>
          <w:rFonts w:ascii="Arial" w:hAnsi="Arial" w:cs="Arial"/>
          <w:color w:val="000000" w:themeColor="text1"/>
        </w:rPr>
        <w:t>movement</w:t>
      </w:r>
      <w:r w:rsidR="004664AF" w:rsidRPr="00F84CFE">
        <w:rPr>
          <w:rFonts w:ascii="Arial" w:hAnsi="Arial" w:cs="Arial"/>
          <w:color w:val="000000" w:themeColor="text1"/>
        </w:rPr>
        <w:t xml:space="preserve"> of mediators</w:t>
      </w:r>
      <w:r w:rsidR="00AB2775" w:rsidRPr="00F84CFE">
        <w:rPr>
          <w:rFonts w:ascii="Arial" w:hAnsi="Arial" w:cs="Arial"/>
          <w:color w:val="000000" w:themeColor="text1"/>
        </w:rPr>
        <w:t xml:space="preserve"> between the alveolar and pleural space.</w:t>
      </w:r>
      <w:r w:rsidR="00AB2775" w:rsidRPr="00F84CFE">
        <w:rPr>
          <w:rFonts w:ascii="Arial" w:hAnsi="Arial" w:cs="Arial"/>
          <w:color w:val="000000" w:themeColor="text1"/>
          <w:u w:val="single"/>
        </w:rPr>
        <w:t xml:space="preserve">  </w:t>
      </w:r>
    </w:p>
    <w:p w14:paraId="3256A6FE" w14:textId="77777777" w:rsidR="00AB2775" w:rsidRPr="00F84CFE" w:rsidRDefault="00AB2775" w:rsidP="0037512A">
      <w:pPr>
        <w:spacing w:line="480" w:lineRule="auto"/>
        <w:rPr>
          <w:rFonts w:ascii="Arial" w:hAnsi="Arial" w:cs="Arial"/>
          <w:color w:val="000000" w:themeColor="text1"/>
          <w:u w:val="single"/>
        </w:rPr>
      </w:pPr>
    </w:p>
    <w:p w14:paraId="364D9CD6" w14:textId="1EFE68D4" w:rsidR="00E76536" w:rsidRPr="00F84CFE" w:rsidRDefault="00AB2775" w:rsidP="0037512A">
      <w:pPr>
        <w:spacing w:line="480" w:lineRule="auto"/>
        <w:rPr>
          <w:rFonts w:ascii="Arial" w:hAnsi="Arial" w:cs="Arial"/>
          <w:color w:val="000000" w:themeColor="text1"/>
          <w:vertAlign w:val="subscript"/>
        </w:rPr>
      </w:pPr>
      <w:r w:rsidRPr="00F84CFE">
        <w:rPr>
          <w:rFonts w:ascii="Arial" w:hAnsi="Arial" w:cs="Arial"/>
          <w:color w:val="000000" w:themeColor="text1"/>
        </w:rPr>
        <w:t xml:space="preserve">Given the above findings, we postulated a mechanistic paradigm whereby exposure of mesothelial cells to stretch </w:t>
      </w:r>
      <w:r w:rsidR="009D4170" w:rsidRPr="00F84CFE">
        <w:rPr>
          <w:rFonts w:ascii="Arial" w:hAnsi="Arial" w:cs="Arial"/>
          <w:color w:val="000000" w:themeColor="text1"/>
        </w:rPr>
        <w:t>induces</w:t>
      </w:r>
      <w:r w:rsidRPr="00F84CFE">
        <w:rPr>
          <w:rFonts w:ascii="Arial" w:hAnsi="Arial" w:cs="Arial"/>
          <w:color w:val="000000" w:themeColor="text1"/>
        </w:rPr>
        <w:t xml:space="preserve"> release of </w:t>
      </w:r>
      <w:r w:rsidR="00D82DCF" w:rsidRPr="00F84CFE">
        <w:rPr>
          <w:rFonts w:ascii="Arial" w:hAnsi="Arial" w:cs="Arial"/>
          <w:color w:val="000000" w:themeColor="text1"/>
        </w:rPr>
        <w:t>factors</w:t>
      </w:r>
      <w:r w:rsidRPr="00F84CFE">
        <w:rPr>
          <w:rFonts w:ascii="Arial" w:hAnsi="Arial" w:cs="Arial"/>
          <w:color w:val="000000" w:themeColor="text1"/>
        </w:rPr>
        <w:t xml:space="preserve"> which subsequently promote local macrophage responses.  Initially, in vitro studies were carried out which showed that mesothelial cells exposed to stretch for 4 hours released T1</w:t>
      </w:r>
      <w:r w:rsidRPr="00F84CFE">
        <w:rPr>
          <w:rFonts w:ascii="Arial" w:hAnsi="Arial" w:cs="Arial"/>
          <w:color w:val="000000" w:themeColor="text1"/>
        </w:rPr>
        <w:sym w:font="Symbol" w:char="F061"/>
      </w:r>
      <w:r w:rsidRPr="00F84CFE">
        <w:rPr>
          <w:rFonts w:ascii="Arial" w:hAnsi="Arial" w:cs="Arial"/>
          <w:color w:val="000000" w:themeColor="text1"/>
          <w:vertAlign w:val="superscript"/>
        </w:rPr>
        <w:t xml:space="preserve">+ </w:t>
      </w:r>
      <w:r w:rsidRPr="00F84CFE">
        <w:rPr>
          <w:rFonts w:ascii="Arial" w:hAnsi="Arial" w:cs="Arial"/>
          <w:color w:val="000000" w:themeColor="text1"/>
        </w:rPr>
        <w:t>EVs, with no significant increase in cell death based on LDH assay (Fig 6A/B).  As a known DAMP, we determined ATP secretion from mesothelial cells and found a significant increase after just 15 minutes of stretch (Fig 6C).  Subsequently, we explored whether ATP released from stretched mesothelial cells may be responsible for pleural macrophage activation in vivo.  Firstly</w:t>
      </w:r>
      <w:r w:rsidR="00523EDA" w:rsidRPr="00F84CFE">
        <w:rPr>
          <w:rFonts w:ascii="Arial" w:hAnsi="Arial" w:cs="Arial"/>
          <w:color w:val="000000" w:themeColor="text1"/>
        </w:rPr>
        <w:t>,</w:t>
      </w:r>
      <w:r w:rsidR="00D607EC" w:rsidRPr="00F84CFE">
        <w:rPr>
          <w:rFonts w:ascii="Arial" w:hAnsi="Arial" w:cs="Arial"/>
          <w:color w:val="000000" w:themeColor="text1"/>
        </w:rPr>
        <w:t xml:space="preserve"> we determined ATP concentration within the pleural cavity</w:t>
      </w:r>
      <w:r w:rsidR="003B163E" w:rsidRPr="00F84CFE">
        <w:rPr>
          <w:rFonts w:ascii="Arial" w:hAnsi="Arial" w:cs="Arial"/>
          <w:color w:val="000000" w:themeColor="text1"/>
        </w:rPr>
        <w:t xml:space="preserve">, </w:t>
      </w:r>
      <w:r w:rsidR="00D607EC" w:rsidRPr="00F84CFE">
        <w:rPr>
          <w:rFonts w:ascii="Arial" w:hAnsi="Arial" w:cs="Arial"/>
          <w:color w:val="000000" w:themeColor="text1"/>
        </w:rPr>
        <w:t xml:space="preserve">which was significantly increased after 1 hour </w:t>
      </w:r>
      <w:r w:rsidR="00473562" w:rsidRPr="00F84CFE">
        <w:rPr>
          <w:rFonts w:ascii="Arial" w:hAnsi="Arial" w:cs="Arial"/>
          <w:color w:val="000000" w:themeColor="text1"/>
        </w:rPr>
        <w:t xml:space="preserve">of </w:t>
      </w:r>
      <w:r w:rsidR="00D607EC" w:rsidRPr="00F84CFE">
        <w:rPr>
          <w:rFonts w:ascii="Arial" w:hAnsi="Arial" w:cs="Arial"/>
          <w:color w:val="000000" w:themeColor="text1"/>
        </w:rPr>
        <w:t xml:space="preserve">high </w:t>
      </w:r>
      <w:r w:rsidR="005379BF" w:rsidRPr="00F84CFE">
        <w:rPr>
          <w:rFonts w:ascii="Arial" w:hAnsi="Arial" w:cs="Arial"/>
          <w:color w:val="000000" w:themeColor="text1"/>
        </w:rPr>
        <w:t>V</w:t>
      </w:r>
      <w:r w:rsidR="005379BF" w:rsidRPr="00F84CFE">
        <w:rPr>
          <w:rFonts w:ascii="Arial" w:hAnsi="Arial" w:cs="Arial"/>
          <w:color w:val="000000" w:themeColor="text1"/>
          <w:vertAlign w:val="subscript"/>
        </w:rPr>
        <w:t>T</w:t>
      </w:r>
      <w:r w:rsidR="00D607EC" w:rsidRPr="00F84CFE">
        <w:rPr>
          <w:rFonts w:ascii="Arial" w:hAnsi="Arial" w:cs="Arial"/>
          <w:color w:val="000000" w:themeColor="text1"/>
        </w:rPr>
        <w:t xml:space="preserve"> (Fig </w:t>
      </w:r>
      <w:r w:rsidRPr="00F84CFE">
        <w:rPr>
          <w:rFonts w:ascii="Arial" w:hAnsi="Arial" w:cs="Arial"/>
          <w:color w:val="000000" w:themeColor="text1"/>
        </w:rPr>
        <w:t>6</w:t>
      </w:r>
      <w:r w:rsidR="00A17A24" w:rsidRPr="00F84CFE">
        <w:rPr>
          <w:rFonts w:ascii="Arial" w:hAnsi="Arial" w:cs="Arial"/>
          <w:color w:val="000000" w:themeColor="text1"/>
        </w:rPr>
        <w:t>D</w:t>
      </w:r>
      <w:r w:rsidR="00D607EC" w:rsidRPr="00F84CFE">
        <w:rPr>
          <w:rFonts w:ascii="Arial" w:hAnsi="Arial" w:cs="Arial"/>
          <w:color w:val="000000" w:themeColor="text1"/>
        </w:rPr>
        <w:t>)</w:t>
      </w:r>
      <w:r w:rsidR="003B163E" w:rsidRPr="00F84CFE">
        <w:rPr>
          <w:rFonts w:ascii="Arial" w:hAnsi="Arial" w:cs="Arial"/>
          <w:color w:val="000000" w:themeColor="text1"/>
        </w:rPr>
        <w:t xml:space="preserve">. </w:t>
      </w:r>
      <w:r w:rsidRPr="00F84CFE">
        <w:rPr>
          <w:rFonts w:ascii="Arial" w:hAnsi="Arial" w:cs="Arial"/>
          <w:color w:val="000000" w:themeColor="text1"/>
        </w:rPr>
        <w:t xml:space="preserve"> We then carried out experiments utilising the non-specific purinergic receptor blocker PPADS, which demonstrated that </w:t>
      </w:r>
      <w:r w:rsidR="003830DB" w:rsidRPr="00F84CFE">
        <w:rPr>
          <w:rFonts w:ascii="Arial" w:hAnsi="Arial" w:cs="Arial"/>
          <w:color w:val="000000" w:themeColor="text1"/>
        </w:rPr>
        <w:t>both CD11b</w:t>
      </w:r>
      <w:r w:rsidR="003830DB" w:rsidRPr="00F84CFE">
        <w:rPr>
          <w:rFonts w:ascii="Arial" w:hAnsi="Arial" w:cs="Arial"/>
          <w:color w:val="000000" w:themeColor="text1"/>
          <w:vertAlign w:val="superscript"/>
        </w:rPr>
        <w:t>+</w:t>
      </w:r>
      <w:r w:rsidR="003830DB" w:rsidRPr="00F84CFE">
        <w:rPr>
          <w:rFonts w:ascii="Arial" w:hAnsi="Arial" w:cs="Arial"/>
          <w:color w:val="000000" w:themeColor="text1"/>
        </w:rPr>
        <w:t xml:space="preserve"> EV production and pro-inflammatory cytokine upregulation were</w:t>
      </w:r>
      <w:r w:rsidRPr="00F84CFE">
        <w:rPr>
          <w:rFonts w:ascii="Arial" w:hAnsi="Arial" w:cs="Arial"/>
          <w:color w:val="000000" w:themeColor="text1"/>
        </w:rPr>
        <w:t xml:space="preserve"> attenuated </w:t>
      </w:r>
      <w:r w:rsidR="003830DB" w:rsidRPr="00F84CFE">
        <w:rPr>
          <w:rFonts w:ascii="Arial" w:hAnsi="Arial" w:cs="Arial"/>
          <w:color w:val="000000" w:themeColor="text1"/>
        </w:rPr>
        <w:t xml:space="preserve">by purinergic receptor inhibition </w:t>
      </w:r>
      <w:r w:rsidRPr="00F84CFE">
        <w:rPr>
          <w:rFonts w:ascii="Arial" w:hAnsi="Arial" w:cs="Arial"/>
          <w:color w:val="000000" w:themeColor="text1"/>
        </w:rPr>
        <w:t>(Fig 6E-</w:t>
      </w:r>
      <w:r w:rsidR="003830DB" w:rsidRPr="00F84CFE">
        <w:rPr>
          <w:rFonts w:ascii="Arial" w:hAnsi="Arial" w:cs="Arial"/>
          <w:color w:val="000000" w:themeColor="text1"/>
        </w:rPr>
        <w:t>H</w:t>
      </w:r>
      <w:r w:rsidRPr="00F84CFE">
        <w:rPr>
          <w:rFonts w:ascii="Arial" w:hAnsi="Arial" w:cs="Arial"/>
          <w:color w:val="000000" w:themeColor="text1"/>
        </w:rPr>
        <w:t>).</w:t>
      </w:r>
    </w:p>
    <w:p w14:paraId="017EE4F5" w14:textId="77777777" w:rsidR="00523EDA" w:rsidRPr="00F84CFE" w:rsidRDefault="00523EDA" w:rsidP="0037512A">
      <w:pPr>
        <w:spacing w:line="480" w:lineRule="auto"/>
        <w:rPr>
          <w:rFonts w:ascii="Arial" w:hAnsi="Arial" w:cs="Arial"/>
          <w:color w:val="000000" w:themeColor="text1"/>
        </w:rPr>
      </w:pPr>
    </w:p>
    <w:p w14:paraId="0DC27F6D" w14:textId="197C9286" w:rsidR="001E6A89" w:rsidRPr="00F84CFE" w:rsidRDefault="001E6A89" w:rsidP="0037512A">
      <w:pPr>
        <w:spacing w:line="480" w:lineRule="auto"/>
        <w:rPr>
          <w:rFonts w:ascii="Arial" w:hAnsi="Arial" w:cs="Arial"/>
          <w:i/>
          <w:iCs/>
          <w:color w:val="000000" w:themeColor="text1"/>
        </w:rPr>
      </w:pPr>
      <w:r w:rsidRPr="00F84CFE">
        <w:rPr>
          <w:rFonts w:ascii="Arial" w:hAnsi="Arial" w:cs="Arial"/>
          <w:color w:val="000000" w:themeColor="text1"/>
        </w:rPr>
        <w:lastRenderedPageBreak/>
        <w:t>Finally, having demonstrated the initiation of an inflammatory response within the pleural cavity</w:t>
      </w:r>
      <w:r w:rsidR="00D06697" w:rsidRPr="00F84CFE">
        <w:rPr>
          <w:rFonts w:ascii="Arial" w:hAnsi="Arial" w:cs="Arial"/>
          <w:color w:val="000000" w:themeColor="text1"/>
        </w:rPr>
        <w:t xml:space="preserve"> </w:t>
      </w:r>
      <w:r w:rsidRPr="00F84CFE">
        <w:rPr>
          <w:rFonts w:ascii="Arial" w:hAnsi="Arial" w:cs="Arial"/>
          <w:color w:val="000000" w:themeColor="text1"/>
        </w:rPr>
        <w:t xml:space="preserve">during high </w:t>
      </w:r>
      <w:r w:rsidR="005379BF" w:rsidRPr="00F84CFE">
        <w:rPr>
          <w:rFonts w:ascii="Arial" w:hAnsi="Arial" w:cs="Arial"/>
          <w:color w:val="000000" w:themeColor="text1"/>
        </w:rPr>
        <w:t>V</w:t>
      </w:r>
      <w:r w:rsidR="005379BF" w:rsidRPr="00F84CFE">
        <w:rPr>
          <w:rFonts w:ascii="Arial" w:hAnsi="Arial" w:cs="Arial"/>
          <w:color w:val="000000" w:themeColor="text1"/>
          <w:vertAlign w:val="subscript"/>
        </w:rPr>
        <w:t>T</w:t>
      </w:r>
      <w:r w:rsidRPr="00F84CFE">
        <w:rPr>
          <w:rFonts w:ascii="Arial" w:hAnsi="Arial" w:cs="Arial"/>
          <w:color w:val="000000" w:themeColor="text1"/>
        </w:rPr>
        <w:t xml:space="preserve"> ventilation, we considered </w:t>
      </w:r>
      <w:r w:rsidR="003E08F7" w:rsidRPr="00F84CFE">
        <w:rPr>
          <w:rFonts w:ascii="Arial" w:hAnsi="Arial" w:cs="Arial"/>
          <w:color w:val="000000" w:themeColor="text1"/>
        </w:rPr>
        <w:t>whether</w:t>
      </w:r>
      <w:r w:rsidRPr="00F84CFE">
        <w:rPr>
          <w:rFonts w:ascii="Arial" w:hAnsi="Arial" w:cs="Arial"/>
          <w:color w:val="000000" w:themeColor="text1"/>
        </w:rPr>
        <w:t xml:space="preserve"> this remain</w:t>
      </w:r>
      <w:r w:rsidR="003E08F7" w:rsidRPr="00F84CFE">
        <w:rPr>
          <w:rFonts w:ascii="Arial" w:hAnsi="Arial" w:cs="Arial"/>
          <w:color w:val="000000" w:themeColor="text1"/>
        </w:rPr>
        <w:t>ed</w:t>
      </w:r>
      <w:r w:rsidRPr="00F84CFE">
        <w:rPr>
          <w:rFonts w:ascii="Arial" w:hAnsi="Arial" w:cs="Arial"/>
          <w:color w:val="000000" w:themeColor="text1"/>
        </w:rPr>
        <w:t xml:space="preserve"> a localised response or whether there was the potential </w:t>
      </w:r>
      <w:r w:rsidR="00C768EA" w:rsidRPr="00F84CFE">
        <w:rPr>
          <w:rFonts w:ascii="Arial" w:hAnsi="Arial" w:cs="Arial"/>
          <w:color w:val="000000" w:themeColor="text1"/>
        </w:rPr>
        <w:t xml:space="preserve">for inflammatory mediators </w:t>
      </w:r>
      <w:r w:rsidRPr="00F84CFE">
        <w:rPr>
          <w:rFonts w:ascii="Arial" w:hAnsi="Arial" w:cs="Arial"/>
          <w:color w:val="000000" w:themeColor="text1"/>
        </w:rPr>
        <w:t>to disseminate.  We therefore determined the movement of fluorescen</w:t>
      </w:r>
      <w:r w:rsidR="00C768EA" w:rsidRPr="00F84CFE">
        <w:rPr>
          <w:rFonts w:ascii="Arial" w:hAnsi="Arial" w:cs="Arial"/>
          <w:color w:val="000000" w:themeColor="text1"/>
        </w:rPr>
        <w:t>ce-labelled</w:t>
      </w:r>
      <w:r w:rsidRPr="00F84CFE">
        <w:rPr>
          <w:rFonts w:ascii="Arial" w:hAnsi="Arial" w:cs="Arial"/>
          <w:color w:val="000000" w:themeColor="text1"/>
        </w:rPr>
        <w:t xml:space="preserve"> albumin out of the pleural</w:t>
      </w:r>
      <w:r w:rsidRPr="00F84CFE">
        <w:rPr>
          <w:rFonts w:ascii="Arial" w:hAnsi="Arial" w:cs="Arial"/>
          <w:i/>
          <w:iCs/>
          <w:color w:val="000000" w:themeColor="text1"/>
        </w:rPr>
        <w:t xml:space="preserve"> </w:t>
      </w:r>
      <w:r w:rsidR="00172646" w:rsidRPr="00F84CFE">
        <w:rPr>
          <w:rFonts w:ascii="Arial" w:hAnsi="Arial" w:cs="Arial"/>
          <w:color w:val="000000" w:themeColor="text1"/>
        </w:rPr>
        <w:t xml:space="preserve">and alveolar </w:t>
      </w:r>
      <w:r w:rsidRPr="00F84CFE">
        <w:rPr>
          <w:rFonts w:ascii="Arial" w:hAnsi="Arial" w:cs="Arial"/>
          <w:color w:val="000000" w:themeColor="text1"/>
        </w:rPr>
        <w:t>space</w:t>
      </w:r>
      <w:r w:rsidR="00172646" w:rsidRPr="00F84CFE">
        <w:rPr>
          <w:rFonts w:ascii="Arial" w:hAnsi="Arial" w:cs="Arial"/>
          <w:color w:val="000000" w:themeColor="text1"/>
        </w:rPr>
        <w:t>s</w:t>
      </w:r>
      <w:r w:rsidR="00954F0C" w:rsidRPr="00F84CFE">
        <w:rPr>
          <w:rFonts w:ascii="Arial" w:hAnsi="Arial" w:cs="Arial"/>
          <w:color w:val="000000" w:themeColor="text1"/>
        </w:rPr>
        <w:t xml:space="preserve"> </w:t>
      </w:r>
      <w:proofErr w:type="gramStart"/>
      <w:r w:rsidR="00954F0C" w:rsidRPr="00F84CFE">
        <w:rPr>
          <w:rFonts w:ascii="Arial" w:hAnsi="Arial" w:cs="Arial"/>
          <w:color w:val="000000" w:themeColor="text1"/>
        </w:rPr>
        <w:t>during</w:t>
      </w:r>
      <w:proofErr w:type="gramEnd"/>
      <w:r w:rsidR="00954F0C" w:rsidRPr="00F84CFE">
        <w:rPr>
          <w:rFonts w:ascii="Arial" w:hAnsi="Arial" w:cs="Arial"/>
          <w:color w:val="000000" w:themeColor="text1"/>
        </w:rPr>
        <w:t xml:space="preserve"> 3 hours ventilation</w:t>
      </w:r>
      <w:r w:rsidRPr="00F84CFE">
        <w:rPr>
          <w:rFonts w:ascii="Arial" w:hAnsi="Arial" w:cs="Arial"/>
          <w:color w:val="000000" w:themeColor="text1"/>
        </w:rPr>
        <w:t xml:space="preserve">. </w:t>
      </w:r>
      <w:r w:rsidR="00891F0C" w:rsidRPr="00F84CFE">
        <w:rPr>
          <w:rFonts w:ascii="Arial" w:hAnsi="Arial" w:cs="Arial"/>
          <w:color w:val="000000" w:themeColor="text1"/>
        </w:rPr>
        <w:t xml:space="preserve"> </w:t>
      </w:r>
      <w:r w:rsidR="009177C8" w:rsidRPr="00F84CFE">
        <w:rPr>
          <w:rFonts w:ascii="Arial" w:hAnsi="Arial" w:cs="Arial"/>
          <w:color w:val="000000" w:themeColor="text1"/>
        </w:rPr>
        <w:t>T</w:t>
      </w:r>
      <w:r w:rsidR="00891F0C" w:rsidRPr="00F84CFE">
        <w:rPr>
          <w:rFonts w:ascii="Arial" w:hAnsi="Arial" w:cs="Arial"/>
          <w:color w:val="000000" w:themeColor="text1"/>
        </w:rPr>
        <w:t>he immediate impact of bolus administration o</w:t>
      </w:r>
      <w:r w:rsidR="009177C8" w:rsidRPr="00F84CFE">
        <w:rPr>
          <w:rFonts w:ascii="Arial" w:hAnsi="Arial" w:cs="Arial"/>
          <w:color w:val="000000" w:themeColor="text1"/>
        </w:rPr>
        <w:t>n</w:t>
      </w:r>
      <w:r w:rsidR="00891F0C" w:rsidRPr="00F84CFE">
        <w:rPr>
          <w:rFonts w:ascii="Arial" w:hAnsi="Arial" w:cs="Arial"/>
          <w:color w:val="000000" w:themeColor="text1"/>
        </w:rPr>
        <w:t xml:space="preserve"> respiratory mechanics meant that </w:t>
      </w:r>
      <w:r w:rsidR="009177C8" w:rsidRPr="00F84CFE">
        <w:rPr>
          <w:rFonts w:ascii="Arial" w:hAnsi="Arial" w:cs="Arial"/>
          <w:color w:val="000000" w:themeColor="text1"/>
        </w:rPr>
        <w:t>despite matched plateau pressure, tidal volume was slightly (though not significantly) lower in high V</w:t>
      </w:r>
      <w:r w:rsidR="009177C8" w:rsidRPr="00F84CFE">
        <w:rPr>
          <w:rFonts w:ascii="Arial" w:hAnsi="Arial" w:cs="Arial"/>
          <w:color w:val="000000" w:themeColor="text1"/>
          <w:vertAlign w:val="subscript"/>
        </w:rPr>
        <w:t>T</w:t>
      </w:r>
      <w:r w:rsidR="009177C8" w:rsidRPr="00F84CFE">
        <w:rPr>
          <w:rFonts w:ascii="Arial" w:hAnsi="Arial" w:cs="Arial"/>
          <w:color w:val="000000" w:themeColor="text1"/>
        </w:rPr>
        <w:t xml:space="preserve"> mice following intratracheal administration of protein compared to intrapleural administration (28.3±3.04 vs 31.2±2.64 ml/kg).</w:t>
      </w:r>
      <w:r w:rsidR="00891F0C" w:rsidRPr="00F84CFE">
        <w:rPr>
          <w:rFonts w:ascii="Arial" w:hAnsi="Arial" w:cs="Arial"/>
          <w:color w:val="000000" w:themeColor="text1"/>
        </w:rPr>
        <w:t xml:space="preserve">  However, the increase in elastance </w:t>
      </w:r>
      <w:r w:rsidR="00954F0C" w:rsidRPr="00F84CFE">
        <w:rPr>
          <w:rFonts w:ascii="Arial" w:hAnsi="Arial" w:cs="Arial"/>
          <w:color w:val="000000" w:themeColor="text1"/>
        </w:rPr>
        <w:t>over the time course</w:t>
      </w:r>
      <w:r w:rsidR="00891F0C" w:rsidRPr="00F84CFE">
        <w:rPr>
          <w:rFonts w:ascii="Arial" w:hAnsi="Arial" w:cs="Arial"/>
          <w:color w:val="000000" w:themeColor="text1"/>
        </w:rPr>
        <w:t xml:space="preserve"> was similar between </w:t>
      </w:r>
      <w:r w:rsidR="009177C8" w:rsidRPr="00F84CFE">
        <w:rPr>
          <w:rFonts w:ascii="Arial" w:hAnsi="Arial" w:cs="Arial"/>
          <w:color w:val="000000" w:themeColor="text1"/>
        </w:rPr>
        <w:t>intratrachea</w:t>
      </w:r>
      <w:r w:rsidR="00954F0C" w:rsidRPr="00F84CFE">
        <w:rPr>
          <w:rFonts w:ascii="Arial" w:hAnsi="Arial" w:cs="Arial"/>
          <w:color w:val="000000" w:themeColor="text1"/>
        </w:rPr>
        <w:t>l</w:t>
      </w:r>
      <w:r w:rsidR="009177C8" w:rsidRPr="00F84CFE">
        <w:rPr>
          <w:rFonts w:ascii="Arial" w:hAnsi="Arial" w:cs="Arial"/>
          <w:color w:val="000000" w:themeColor="text1"/>
        </w:rPr>
        <w:t>l</w:t>
      </w:r>
      <w:r w:rsidR="00954F0C" w:rsidRPr="00F84CFE">
        <w:rPr>
          <w:rFonts w:ascii="Arial" w:hAnsi="Arial" w:cs="Arial"/>
          <w:color w:val="000000" w:themeColor="text1"/>
        </w:rPr>
        <w:t>y</w:t>
      </w:r>
      <w:r w:rsidR="009177C8" w:rsidRPr="00F84CFE">
        <w:rPr>
          <w:rFonts w:ascii="Arial" w:hAnsi="Arial" w:cs="Arial"/>
          <w:color w:val="000000" w:themeColor="text1"/>
        </w:rPr>
        <w:t xml:space="preserve"> and </w:t>
      </w:r>
      <w:proofErr w:type="spellStart"/>
      <w:r w:rsidR="00891F0C" w:rsidRPr="00F84CFE">
        <w:rPr>
          <w:rFonts w:ascii="Arial" w:hAnsi="Arial" w:cs="Arial"/>
          <w:color w:val="000000" w:themeColor="text1"/>
        </w:rPr>
        <w:t>intrapleural</w:t>
      </w:r>
      <w:r w:rsidR="00954F0C" w:rsidRPr="00F84CFE">
        <w:rPr>
          <w:rFonts w:ascii="Arial" w:hAnsi="Arial" w:cs="Arial"/>
          <w:color w:val="000000" w:themeColor="text1"/>
        </w:rPr>
        <w:t>ly</w:t>
      </w:r>
      <w:proofErr w:type="spellEnd"/>
      <w:r w:rsidR="00891F0C" w:rsidRPr="00F84CFE">
        <w:rPr>
          <w:rFonts w:ascii="Arial" w:hAnsi="Arial" w:cs="Arial"/>
          <w:color w:val="000000" w:themeColor="text1"/>
        </w:rPr>
        <w:t>-dosed mice ventilated with high V</w:t>
      </w:r>
      <w:r w:rsidR="00891F0C" w:rsidRPr="00F84CFE">
        <w:rPr>
          <w:rFonts w:ascii="Arial" w:hAnsi="Arial" w:cs="Arial"/>
          <w:color w:val="000000" w:themeColor="text1"/>
          <w:vertAlign w:val="subscript"/>
        </w:rPr>
        <w:t>T</w:t>
      </w:r>
      <w:r w:rsidR="009177C8" w:rsidRPr="00F84CFE">
        <w:rPr>
          <w:rFonts w:ascii="Arial" w:hAnsi="Arial" w:cs="Arial"/>
          <w:color w:val="000000" w:themeColor="text1"/>
        </w:rPr>
        <w:t xml:space="preserve"> (10.3±14.0 vs 5.59±6.19 % increase</w:t>
      </w:r>
      <w:r w:rsidR="00954F0C" w:rsidRPr="00F84CFE">
        <w:rPr>
          <w:rFonts w:ascii="Arial" w:hAnsi="Arial" w:cs="Arial"/>
          <w:color w:val="000000" w:themeColor="text1"/>
        </w:rPr>
        <w:t xml:space="preserve"> respectively</w:t>
      </w:r>
      <w:r w:rsidR="009177C8" w:rsidRPr="00F84CFE">
        <w:rPr>
          <w:rFonts w:ascii="Arial" w:hAnsi="Arial" w:cs="Arial"/>
          <w:color w:val="000000" w:themeColor="text1"/>
        </w:rPr>
        <w:t>)</w:t>
      </w:r>
      <w:r w:rsidR="00891F0C" w:rsidRPr="00F84CFE">
        <w:rPr>
          <w:rFonts w:ascii="Arial" w:hAnsi="Arial" w:cs="Arial"/>
          <w:color w:val="000000" w:themeColor="text1"/>
        </w:rPr>
        <w:t xml:space="preserve"> indicating that similar degrees of VILI </w:t>
      </w:r>
      <w:r w:rsidR="009177C8" w:rsidRPr="00F84CFE">
        <w:rPr>
          <w:rFonts w:ascii="Arial" w:hAnsi="Arial" w:cs="Arial"/>
          <w:color w:val="000000" w:themeColor="text1"/>
        </w:rPr>
        <w:t>were induced</w:t>
      </w:r>
      <w:r w:rsidR="00891F0C" w:rsidRPr="00F84CFE">
        <w:rPr>
          <w:rFonts w:ascii="Arial" w:hAnsi="Arial" w:cs="Arial"/>
          <w:color w:val="000000" w:themeColor="text1"/>
        </w:rPr>
        <w:t xml:space="preserve">.  </w:t>
      </w:r>
      <w:r w:rsidR="00F962FE" w:rsidRPr="00F84CFE">
        <w:rPr>
          <w:rFonts w:ascii="Arial" w:hAnsi="Arial" w:cs="Arial"/>
          <w:color w:val="000000" w:themeColor="text1"/>
        </w:rPr>
        <w:t>Following</w:t>
      </w:r>
      <w:r w:rsidR="009177C8" w:rsidRPr="00F84CFE">
        <w:rPr>
          <w:rFonts w:ascii="Arial" w:hAnsi="Arial" w:cs="Arial"/>
          <w:color w:val="000000" w:themeColor="text1"/>
        </w:rPr>
        <w:t xml:space="preserve"> intrapleural administration, there was a gradual appearance of dye within plasma </w:t>
      </w:r>
      <w:r w:rsidR="00F962FE" w:rsidRPr="00F84CFE">
        <w:rPr>
          <w:rFonts w:ascii="Arial" w:hAnsi="Arial" w:cs="Arial"/>
          <w:color w:val="000000" w:themeColor="text1"/>
        </w:rPr>
        <w:t xml:space="preserve">over the course of 3 hours </w:t>
      </w:r>
      <w:r w:rsidR="009177C8" w:rsidRPr="00F84CFE">
        <w:rPr>
          <w:rFonts w:ascii="Arial" w:hAnsi="Arial" w:cs="Arial"/>
          <w:color w:val="000000" w:themeColor="text1"/>
        </w:rPr>
        <w:t>low V</w:t>
      </w:r>
      <w:r w:rsidR="009177C8" w:rsidRPr="00F84CFE">
        <w:rPr>
          <w:rFonts w:ascii="Arial" w:hAnsi="Arial" w:cs="Arial"/>
          <w:color w:val="000000" w:themeColor="text1"/>
          <w:vertAlign w:val="subscript"/>
        </w:rPr>
        <w:t>T</w:t>
      </w:r>
      <w:r w:rsidR="009177C8" w:rsidRPr="00F84CFE">
        <w:rPr>
          <w:rFonts w:ascii="Arial" w:hAnsi="Arial" w:cs="Arial"/>
          <w:color w:val="000000" w:themeColor="text1"/>
        </w:rPr>
        <w:t xml:space="preserve"> ventilation, which </w:t>
      </w:r>
      <w:r w:rsidR="00F962FE" w:rsidRPr="00F84CFE">
        <w:rPr>
          <w:rFonts w:ascii="Arial" w:hAnsi="Arial" w:cs="Arial"/>
          <w:color w:val="000000" w:themeColor="text1"/>
        </w:rPr>
        <w:t xml:space="preserve">was </w:t>
      </w:r>
      <w:r w:rsidR="009177C8" w:rsidRPr="00F84CFE">
        <w:rPr>
          <w:rFonts w:ascii="Arial" w:hAnsi="Arial" w:cs="Arial"/>
          <w:color w:val="000000" w:themeColor="text1"/>
        </w:rPr>
        <w:t xml:space="preserve">dramatically enhanced </w:t>
      </w:r>
      <w:r w:rsidR="00F962FE" w:rsidRPr="00F84CFE">
        <w:rPr>
          <w:rFonts w:ascii="Arial" w:hAnsi="Arial" w:cs="Arial"/>
          <w:color w:val="000000" w:themeColor="text1"/>
        </w:rPr>
        <w:t>at all time points by high V</w:t>
      </w:r>
      <w:r w:rsidR="00F962FE" w:rsidRPr="00F84CFE">
        <w:rPr>
          <w:rFonts w:ascii="Arial" w:hAnsi="Arial" w:cs="Arial"/>
          <w:color w:val="000000" w:themeColor="text1"/>
          <w:vertAlign w:val="subscript"/>
        </w:rPr>
        <w:t>T</w:t>
      </w:r>
      <w:r w:rsidR="009177C8" w:rsidRPr="00F84CFE">
        <w:rPr>
          <w:rFonts w:ascii="Arial" w:hAnsi="Arial" w:cs="Arial"/>
          <w:color w:val="000000" w:themeColor="text1"/>
        </w:rPr>
        <w:t xml:space="preserve"> ventilation</w:t>
      </w:r>
      <w:r w:rsidR="000E1E9B" w:rsidRPr="00F84CFE">
        <w:rPr>
          <w:rFonts w:ascii="Arial" w:hAnsi="Arial" w:cs="Arial"/>
          <w:color w:val="000000" w:themeColor="text1"/>
        </w:rPr>
        <w:t xml:space="preserve"> (Fig </w:t>
      </w:r>
      <w:r w:rsidR="003830DB" w:rsidRPr="00F84CFE">
        <w:rPr>
          <w:rFonts w:ascii="Arial" w:hAnsi="Arial" w:cs="Arial"/>
          <w:color w:val="000000" w:themeColor="text1"/>
        </w:rPr>
        <w:t>7</w:t>
      </w:r>
      <w:r w:rsidR="000E1E9B" w:rsidRPr="00F84CFE">
        <w:rPr>
          <w:rFonts w:ascii="Arial" w:hAnsi="Arial" w:cs="Arial"/>
          <w:color w:val="000000" w:themeColor="text1"/>
        </w:rPr>
        <w:t>)</w:t>
      </w:r>
      <w:r w:rsidR="00F962FE" w:rsidRPr="00F84CFE">
        <w:rPr>
          <w:rFonts w:ascii="Arial" w:hAnsi="Arial" w:cs="Arial"/>
          <w:color w:val="000000" w:themeColor="text1"/>
        </w:rPr>
        <w:t xml:space="preserve">.  </w:t>
      </w:r>
      <w:r w:rsidR="009177C8" w:rsidRPr="00F84CFE">
        <w:rPr>
          <w:rFonts w:ascii="Arial" w:hAnsi="Arial" w:cs="Arial"/>
          <w:color w:val="000000" w:themeColor="text1"/>
        </w:rPr>
        <w:t>Following intratracheal administration, high V</w:t>
      </w:r>
      <w:r w:rsidR="009177C8" w:rsidRPr="00F84CFE">
        <w:rPr>
          <w:rFonts w:ascii="Arial" w:hAnsi="Arial" w:cs="Arial"/>
          <w:color w:val="000000" w:themeColor="text1"/>
          <w:vertAlign w:val="subscript"/>
        </w:rPr>
        <w:t>T</w:t>
      </w:r>
      <w:r w:rsidR="009177C8" w:rsidRPr="00F84CFE">
        <w:rPr>
          <w:rFonts w:ascii="Arial" w:hAnsi="Arial" w:cs="Arial"/>
          <w:color w:val="000000" w:themeColor="text1"/>
        </w:rPr>
        <w:t xml:space="preserve"> also increased dye appearance in plasma compared to low V</w:t>
      </w:r>
      <w:r w:rsidR="009177C8" w:rsidRPr="00F84CFE">
        <w:rPr>
          <w:rFonts w:ascii="Arial" w:hAnsi="Arial" w:cs="Arial"/>
          <w:color w:val="000000" w:themeColor="text1"/>
          <w:vertAlign w:val="subscript"/>
        </w:rPr>
        <w:t>T</w:t>
      </w:r>
      <w:r w:rsidR="009177C8" w:rsidRPr="00F84CFE">
        <w:rPr>
          <w:rFonts w:ascii="Arial" w:hAnsi="Arial" w:cs="Arial"/>
          <w:color w:val="000000" w:themeColor="text1"/>
        </w:rPr>
        <w:t>.   However, amounts of dye translocating to plasma were significantly lower following intratracheal administration compared to intrapleural administration, regardless of ventilation strategy</w:t>
      </w:r>
      <w:r w:rsidR="00DC23ED" w:rsidRPr="00F84CFE">
        <w:rPr>
          <w:rFonts w:ascii="Arial" w:hAnsi="Arial" w:cs="Arial"/>
          <w:color w:val="000000" w:themeColor="text1"/>
        </w:rPr>
        <w:t xml:space="preserve"> (Fig </w:t>
      </w:r>
      <w:r w:rsidR="003830DB" w:rsidRPr="00F84CFE">
        <w:rPr>
          <w:rFonts w:ascii="Arial" w:hAnsi="Arial" w:cs="Arial"/>
          <w:color w:val="000000" w:themeColor="text1"/>
        </w:rPr>
        <w:t>7</w:t>
      </w:r>
      <w:r w:rsidR="00DC23ED" w:rsidRPr="00F84CFE">
        <w:rPr>
          <w:rFonts w:ascii="Arial" w:hAnsi="Arial" w:cs="Arial"/>
          <w:color w:val="000000" w:themeColor="text1"/>
        </w:rPr>
        <w:t>)</w:t>
      </w:r>
      <w:r w:rsidR="00F962FE" w:rsidRPr="00F84CFE">
        <w:rPr>
          <w:rFonts w:ascii="Arial" w:hAnsi="Arial" w:cs="Arial"/>
          <w:color w:val="000000" w:themeColor="text1"/>
        </w:rPr>
        <w:t xml:space="preserve">.  Overall these data </w:t>
      </w:r>
      <w:r w:rsidR="009177C8" w:rsidRPr="00F84CFE">
        <w:rPr>
          <w:rFonts w:ascii="Arial" w:hAnsi="Arial" w:cs="Arial"/>
          <w:color w:val="000000" w:themeColor="text1"/>
        </w:rPr>
        <w:t>demonstrate</w:t>
      </w:r>
      <w:r w:rsidR="00F962FE" w:rsidRPr="00F84CFE">
        <w:rPr>
          <w:rFonts w:ascii="Arial" w:hAnsi="Arial" w:cs="Arial"/>
          <w:color w:val="000000" w:themeColor="text1"/>
        </w:rPr>
        <w:t xml:space="preserve"> that high V</w:t>
      </w:r>
      <w:r w:rsidR="00F962FE" w:rsidRPr="00F84CFE">
        <w:rPr>
          <w:rFonts w:ascii="Arial" w:hAnsi="Arial" w:cs="Arial"/>
          <w:color w:val="000000" w:themeColor="text1"/>
          <w:vertAlign w:val="subscript"/>
        </w:rPr>
        <w:t>T</w:t>
      </w:r>
      <w:r w:rsidR="00F962FE" w:rsidRPr="00F84CFE">
        <w:rPr>
          <w:rFonts w:ascii="Arial" w:hAnsi="Arial" w:cs="Arial"/>
          <w:color w:val="000000" w:themeColor="text1"/>
        </w:rPr>
        <w:t xml:space="preserve"> ventilation promotes movement of protein from the pleural space to the circulation, and does so to a greater extent / more rapidly tha</w:t>
      </w:r>
      <w:r w:rsidR="009177C8" w:rsidRPr="00F84CFE">
        <w:rPr>
          <w:rFonts w:ascii="Arial" w:hAnsi="Arial" w:cs="Arial"/>
          <w:color w:val="000000" w:themeColor="text1"/>
        </w:rPr>
        <w:t>n</w:t>
      </w:r>
      <w:r w:rsidR="00F962FE" w:rsidRPr="00F84CFE">
        <w:rPr>
          <w:rFonts w:ascii="Arial" w:hAnsi="Arial" w:cs="Arial"/>
          <w:color w:val="000000" w:themeColor="text1"/>
        </w:rPr>
        <w:t xml:space="preserve"> occurs from the alveolar space</w:t>
      </w:r>
      <w:r w:rsidR="00F962FE" w:rsidRPr="00F84CFE">
        <w:rPr>
          <w:rFonts w:ascii="Arial" w:hAnsi="Arial" w:cs="Arial"/>
          <w:i/>
          <w:iCs/>
          <w:color w:val="000000" w:themeColor="text1"/>
        </w:rPr>
        <w:t>.</w:t>
      </w:r>
      <w:r w:rsidR="00F962FE" w:rsidRPr="00F84CFE">
        <w:rPr>
          <w:rFonts w:ascii="Arial" w:hAnsi="Arial" w:cs="Arial"/>
          <w:color w:val="000000" w:themeColor="text1"/>
        </w:rPr>
        <w:t xml:space="preserve">  </w:t>
      </w:r>
    </w:p>
    <w:p w14:paraId="5E2CA516" w14:textId="71C62DFB" w:rsidR="00073EC6" w:rsidRPr="00F84CFE" w:rsidRDefault="00073EC6" w:rsidP="0037512A">
      <w:pPr>
        <w:spacing w:line="480" w:lineRule="auto"/>
        <w:rPr>
          <w:rFonts w:ascii="Arial" w:hAnsi="Arial" w:cs="Arial"/>
          <w:color w:val="000000" w:themeColor="text1"/>
        </w:rPr>
      </w:pPr>
    </w:p>
    <w:p w14:paraId="5ADEF316" w14:textId="065A330D" w:rsidR="00073EC6" w:rsidRPr="00F84CFE" w:rsidRDefault="00FC2BE1" w:rsidP="0037512A">
      <w:pPr>
        <w:spacing w:line="480" w:lineRule="auto"/>
        <w:rPr>
          <w:rFonts w:ascii="Arial" w:hAnsi="Arial" w:cs="Arial"/>
          <w:b/>
          <w:bCs/>
          <w:color w:val="000000" w:themeColor="text1"/>
        </w:rPr>
      </w:pPr>
      <w:r w:rsidRPr="00F84CFE">
        <w:rPr>
          <w:rFonts w:ascii="Arial" w:hAnsi="Arial" w:cs="Arial"/>
          <w:b/>
          <w:bCs/>
          <w:color w:val="000000" w:themeColor="text1"/>
        </w:rPr>
        <w:t>DISCUSSION</w:t>
      </w:r>
    </w:p>
    <w:p w14:paraId="76170045" w14:textId="265B00FE" w:rsidR="001E6A89" w:rsidRPr="00F84CFE" w:rsidRDefault="0025545A" w:rsidP="0037512A">
      <w:pPr>
        <w:spacing w:line="480" w:lineRule="auto"/>
        <w:rPr>
          <w:rFonts w:ascii="Arial" w:hAnsi="Arial" w:cs="Arial"/>
          <w:color w:val="000000" w:themeColor="text1"/>
        </w:rPr>
      </w:pPr>
      <w:r w:rsidRPr="00F84CFE">
        <w:rPr>
          <w:rFonts w:ascii="Arial" w:hAnsi="Arial" w:cs="Arial"/>
          <w:color w:val="000000" w:themeColor="text1"/>
        </w:rPr>
        <w:t xml:space="preserve">While mechanical ventilation is a life-saving component of ICU treatment, the potential for negative consequences </w:t>
      </w:r>
      <w:r w:rsidR="00103314" w:rsidRPr="00F84CFE">
        <w:rPr>
          <w:rFonts w:ascii="Arial" w:hAnsi="Arial" w:cs="Arial"/>
          <w:color w:val="000000" w:themeColor="text1"/>
        </w:rPr>
        <w:t>is</w:t>
      </w:r>
      <w:r w:rsidRPr="00F84CFE">
        <w:rPr>
          <w:rFonts w:ascii="Arial" w:hAnsi="Arial" w:cs="Arial"/>
          <w:color w:val="000000" w:themeColor="text1"/>
        </w:rPr>
        <w:t xml:space="preserve"> well-known</w:t>
      </w:r>
      <w:r w:rsidR="00277CCC" w:rsidRPr="00F84CFE">
        <w:rPr>
          <w:rFonts w:ascii="Arial" w:hAnsi="Arial" w:cs="Arial"/>
          <w:color w:val="000000" w:themeColor="text1"/>
        </w:rPr>
        <w:t xml:space="preserve">, including </w:t>
      </w:r>
      <w:r w:rsidR="001E6A89" w:rsidRPr="00F84CFE">
        <w:rPr>
          <w:rFonts w:ascii="Arial" w:hAnsi="Arial" w:cs="Arial"/>
          <w:color w:val="000000" w:themeColor="text1"/>
        </w:rPr>
        <w:t xml:space="preserve">the </w:t>
      </w:r>
      <w:r w:rsidR="003E44F5" w:rsidRPr="00F84CFE">
        <w:rPr>
          <w:rFonts w:ascii="Arial" w:hAnsi="Arial" w:cs="Arial"/>
          <w:color w:val="000000" w:themeColor="text1"/>
        </w:rPr>
        <w:t>suggestion</w:t>
      </w:r>
      <w:r w:rsidR="001E6A89" w:rsidRPr="00F84CFE">
        <w:rPr>
          <w:rFonts w:ascii="Arial" w:hAnsi="Arial" w:cs="Arial"/>
          <w:color w:val="000000" w:themeColor="text1"/>
        </w:rPr>
        <w:t xml:space="preserve"> that </w:t>
      </w:r>
      <w:r w:rsidR="001E6A89" w:rsidRPr="00F84CFE">
        <w:rPr>
          <w:rFonts w:ascii="Arial" w:hAnsi="Arial" w:cs="Arial"/>
          <w:color w:val="000000" w:themeColor="text1"/>
        </w:rPr>
        <w:lastRenderedPageBreak/>
        <w:t>ventila</w:t>
      </w:r>
      <w:r w:rsidR="003E44F5" w:rsidRPr="00F84CFE">
        <w:rPr>
          <w:rFonts w:ascii="Arial" w:hAnsi="Arial" w:cs="Arial"/>
          <w:color w:val="000000" w:themeColor="text1"/>
        </w:rPr>
        <w:t xml:space="preserve">tion exacerbates the development of </w:t>
      </w:r>
      <w:r w:rsidR="001E6A89" w:rsidRPr="00F84CFE">
        <w:rPr>
          <w:rFonts w:ascii="Arial" w:hAnsi="Arial" w:cs="Arial"/>
          <w:color w:val="000000" w:themeColor="text1"/>
        </w:rPr>
        <w:t>multiple system organ failure</w:t>
      </w:r>
      <w:r w:rsidR="003E44F5" w:rsidRPr="00F84CFE">
        <w:rPr>
          <w:rFonts w:ascii="Arial" w:hAnsi="Arial" w:cs="Arial"/>
          <w:color w:val="000000" w:themeColor="text1"/>
        </w:rPr>
        <w:t xml:space="preserve"> among ARDS patients</w:t>
      </w:r>
      <w:r w:rsidR="001E6A89" w:rsidRPr="00F84CFE">
        <w:rPr>
          <w:rFonts w:ascii="Arial" w:hAnsi="Arial" w:cs="Arial"/>
          <w:color w:val="000000" w:themeColor="text1"/>
        </w:rPr>
        <w:t>.  A number of possible explanations for this have been proposed</w:t>
      </w:r>
      <w:r w:rsidR="00102A7A" w:rsidRPr="00F84CFE">
        <w:rPr>
          <w:rFonts w:ascii="Arial" w:hAnsi="Arial" w:cs="Arial"/>
          <w:color w:val="000000" w:themeColor="text1"/>
        </w:rPr>
        <w:t xml:space="preserve"> </w:t>
      </w:r>
      <w:r w:rsidR="001B677B" w:rsidRPr="00F84CFE">
        <w:rPr>
          <w:rFonts w:ascii="Arial" w:hAnsi="Arial" w:cs="Arial"/>
          <w:color w:val="000000" w:themeColor="text1"/>
        </w:rPr>
        <w:fldChar w:fldCharType="begin"/>
      </w:r>
      <w:r w:rsidR="007D00E5" w:rsidRPr="00F84CFE">
        <w:rPr>
          <w:rFonts w:ascii="Arial" w:hAnsi="Arial" w:cs="Arial"/>
          <w:color w:val="000000" w:themeColor="text1"/>
        </w:rPr>
        <w:instrText xml:space="preserve"> ADDIN EN.CITE &lt;EndNote&gt;&lt;Cite&gt;&lt;Author&gt;Kuiper&lt;/Author&gt;&lt;Year&gt;2005&lt;/Year&gt;&lt;RecNum&gt;25&lt;/RecNum&gt;&lt;DisplayText&gt;(22)&lt;/DisplayText&gt;&lt;record&gt;&lt;rec-number&gt;25&lt;/rec-number&gt;&lt;foreign-keys&gt;&lt;key app="EN" db-id="f0zzefwerre59derzp9xrtw2aes2vtp0d290" timestamp="1657551516"&gt;25&lt;/key&gt;&lt;/foreign-keys&gt;&lt;ref-type name="Journal Article"&gt;17&lt;/ref-type&gt;&lt;contributors&gt;&lt;authors&gt;&lt;author&gt;Kuiper, J. W.&lt;/author&gt;&lt;author&gt;Groeneveld, A. B.&lt;/author&gt;&lt;author&gt;Slutsky, A. S.&lt;/author&gt;&lt;author&gt;Plotz, F. B.&lt;/author&gt;&lt;/authors&gt;&lt;/contributors&gt;&lt;auth-address&gt;Department of Pediatric Intensive Care, VU Medical Center, Amsterdam, The Netherlands.&lt;/auth-address&gt;&lt;titles&gt;&lt;title&gt;Mechanical ventilation and acute renal failure&lt;/title&gt;&lt;secondary-title&gt;Crit Care Med&lt;/secondary-title&gt;&lt;/titles&gt;&lt;periodical&gt;&lt;full-title&gt;Crit Care Med&lt;/full-title&gt;&lt;/periodical&gt;&lt;pages&gt;1408-15&lt;/pages&gt;&lt;volume&gt;33&lt;/volume&gt;&lt;number&gt;6&lt;/number&gt;&lt;edition&gt;2005/06/09&lt;/edition&gt;&lt;keywords&gt;&lt;keyword&gt;Acute Kidney Injury/*etiology/*physiopathology&lt;/keyword&gt;&lt;keyword&gt;Apoptosis&lt;/keyword&gt;&lt;keyword&gt;Hemodynamics&lt;/keyword&gt;&lt;keyword&gt;Humans&lt;/keyword&gt;&lt;keyword&gt;Inflammation Mediators&lt;/keyword&gt;&lt;keyword&gt;Kidney Tubular Necrosis, Acute/etiology/physiopathology&lt;/keyword&gt;&lt;keyword&gt;Multiple Organ Failure/etiology/physiopathology&lt;/keyword&gt;&lt;keyword&gt;Pulmonary Gas Exchange&lt;/keyword&gt;&lt;keyword&gt;Respiration, Artificial/*adverse effects&lt;/keyword&gt;&lt;keyword&gt;Respiratory Distress Syndrome/complications/physiopathology/therapy&lt;/keyword&gt;&lt;/keywords&gt;&lt;dates&gt;&lt;year&gt;2005&lt;/year&gt;&lt;pub-dates&gt;&lt;date&gt;Jun&lt;/date&gt;&lt;/pub-dates&gt;&lt;/dates&gt;&lt;isbn&gt;0090-3493 (Print)&amp;#xD;0090-3493 (Linking)&lt;/isbn&gt;&lt;accession-num&gt;15942363&lt;/accession-num&gt;&lt;urls&gt;&lt;related-urls&gt;&lt;url&gt;https://www.ncbi.nlm.nih.gov/pubmed/15942363&lt;/url&gt;&lt;/related-urls&gt;&lt;/urls&gt;&lt;electronic-resource-num&gt;10.1097/01.ccm.0000165808.30416.ef&lt;/electronic-resource-num&gt;&lt;/record&gt;&lt;/Cite&gt;&lt;/EndNote&gt;</w:instrText>
      </w:r>
      <w:r w:rsidR="001B677B" w:rsidRPr="00F84CFE">
        <w:rPr>
          <w:rFonts w:ascii="Arial" w:hAnsi="Arial" w:cs="Arial"/>
          <w:color w:val="000000" w:themeColor="text1"/>
        </w:rPr>
        <w:fldChar w:fldCharType="separate"/>
      </w:r>
      <w:r w:rsidR="007D00E5" w:rsidRPr="00F84CFE">
        <w:rPr>
          <w:rFonts w:ascii="Arial" w:hAnsi="Arial" w:cs="Arial"/>
          <w:noProof/>
          <w:color w:val="000000" w:themeColor="text1"/>
        </w:rPr>
        <w:t>(22)</w:t>
      </w:r>
      <w:r w:rsidR="001B677B" w:rsidRPr="00F84CFE">
        <w:rPr>
          <w:rFonts w:ascii="Arial" w:hAnsi="Arial" w:cs="Arial"/>
          <w:color w:val="000000" w:themeColor="text1"/>
        </w:rPr>
        <w:fldChar w:fldCharType="end"/>
      </w:r>
      <w:r w:rsidR="001E6A89" w:rsidRPr="00F84CFE">
        <w:rPr>
          <w:rFonts w:ascii="Arial" w:hAnsi="Arial" w:cs="Arial"/>
          <w:color w:val="000000" w:themeColor="text1"/>
        </w:rPr>
        <w:t xml:space="preserve">, but most focus has been attached to the inflammatory response.  </w:t>
      </w:r>
      <w:r w:rsidR="00C768EA" w:rsidRPr="00F84CFE">
        <w:rPr>
          <w:rFonts w:ascii="Arial" w:hAnsi="Arial" w:cs="Arial"/>
          <w:color w:val="000000" w:themeColor="text1"/>
        </w:rPr>
        <w:t>B</w:t>
      </w:r>
      <w:r w:rsidR="001E6A89" w:rsidRPr="00F84CFE">
        <w:rPr>
          <w:rFonts w:ascii="Arial" w:hAnsi="Arial" w:cs="Arial"/>
          <w:color w:val="000000" w:themeColor="text1"/>
        </w:rPr>
        <w:t>oth local intra-pulmonary and circulating cytokines have been linked to VILI in preclinical models, and associated with increased mortality in ARDS patients,</w:t>
      </w:r>
      <w:r w:rsidR="00C768EA" w:rsidRPr="00F84CFE">
        <w:rPr>
          <w:rFonts w:ascii="Arial" w:hAnsi="Arial" w:cs="Arial"/>
          <w:color w:val="000000" w:themeColor="text1"/>
        </w:rPr>
        <w:t xml:space="preserve"> leading to the concept that </w:t>
      </w:r>
      <w:r w:rsidR="000C298E" w:rsidRPr="00F84CFE">
        <w:rPr>
          <w:rFonts w:ascii="Arial" w:hAnsi="Arial" w:cs="Arial"/>
          <w:color w:val="000000" w:themeColor="text1"/>
        </w:rPr>
        <w:t xml:space="preserve">mechanical ventilation promotes </w:t>
      </w:r>
      <w:r w:rsidR="00542822" w:rsidRPr="00F84CFE">
        <w:rPr>
          <w:rFonts w:ascii="Arial" w:hAnsi="Arial" w:cs="Arial"/>
          <w:color w:val="000000" w:themeColor="text1"/>
        </w:rPr>
        <w:t xml:space="preserve">organ injury via the </w:t>
      </w:r>
      <w:r w:rsidR="000C298E" w:rsidRPr="00F84CFE">
        <w:rPr>
          <w:rFonts w:ascii="Arial" w:hAnsi="Arial" w:cs="Arial"/>
          <w:color w:val="000000" w:themeColor="text1"/>
        </w:rPr>
        <w:t xml:space="preserve">systemic propagation of inflammation </w:t>
      </w:r>
      <w:r w:rsidR="000C298E" w:rsidRPr="00F84CFE">
        <w:rPr>
          <w:rFonts w:ascii="Arial" w:hAnsi="Arial" w:cs="Arial"/>
          <w:color w:val="000000" w:themeColor="text1"/>
        </w:rPr>
        <w:fldChar w:fldCharType="begin"/>
      </w:r>
      <w:r w:rsidR="00AB2775" w:rsidRPr="00F84CFE">
        <w:rPr>
          <w:rFonts w:ascii="Arial" w:hAnsi="Arial" w:cs="Arial"/>
          <w:color w:val="000000" w:themeColor="text1"/>
        </w:rPr>
        <w:instrText xml:space="preserve"> ADDIN EN.CITE &lt;EndNote&gt;&lt;Cite&gt;&lt;Author&gt;dos Santos&lt;/Author&gt;&lt;Year&gt;2006&lt;/Year&gt;&lt;RecNum&gt;2&lt;/RecNum&gt;&lt;DisplayText&gt;(2)&lt;/DisplayText&gt;&lt;record&gt;&lt;rec-number&gt;2&lt;/rec-number&gt;&lt;foreign-keys&gt;&lt;key app="EN" db-id="f0zzefwerre59derzp9xrtw2aes2vtp0d290" timestamp="1657112068"&gt;2&lt;/key&gt;&lt;/foreign-keys&gt;&lt;ref-type name="Journal Article"&gt;17&lt;/ref-type&gt;&lt;contributors&gt;&lt;authors&gt;&lt;author&gt;dos Santos, C. C.&lt;/author&gt;&lt;author&gt;Slutsky, A. S.&lt;/author&gt;&lt;/authors&gt;&lt;/contributors&gt;&lt;auth-address&gt;Department of Medicine, St. Michael&amp;apos;s Hospital, Toronto, Ontario M5B 1W8, Canada. claudia.santos@utoronto.ca&lt;/auth-address&gt;&lt;titles&gt;&lt;title&gt;The contribution of biophysical lung injury to the development of biotrauma&lt;/title&gt;&lt;secondary-title&gt;Annu Rev Physiol&lt;/secondary-title&gt;&lt;/titles&gt;&lt;periodical&gt;&lt;full-title&gt;Annu Rev Physiol&lt;/full-title&gt;&lt;/periodical&gt;&lt;pages&gt;585-618&lt;/pages&gt;&lt;volume&gt;68&lt;/volume&gt;&lt;edition&gt;2006/02/08&lt;/edition&gt;&lt;keywords&gt;&lt;keyword&gt;Animals&lt;/keyword&gt;&lt;keyword&gt;Barotrauma/*physiopathology/therapy&lt;/keyword&gt;&lt;keyword&gt;Biophysical Phenomena&lt;/keyword&gt;&lt;keyword&gt;*Biophysics&lt;/keyword&gt;&lt;keyword&gt;Humans&lt;/keyword&gt;&lt;keyword&gt;Lung/*physiopathology&lt;/keyword&gt;&lt;keyword&gt;Lung Diseases/physiopathology&lt;/keyword&gt;&lt;keyword&gt;Lung Injury&lt;/keyword&gt;&lt;keyword&gt;Multiple Organ Failure/physiopathology&lt;/keyword&gt;&lt;keyword&gt;Respiration, Artificial/adverse effects&lt;/keyword&gt;&lt;/keywords&gt;&lt;dates&gt;&lt;year&gt;2006&lt;/year&gt;&lt;/dates&gt;&lt;isbn&gt;0066-4278 (Print)&amp;#xD;0066-4278 (Linking)&lt;/isbn&gt;&lt;accession-num&gt;16460285&lt;/accession-num&gt;&lt;urls&gt;&lt;related-urls&gt;&lt;url&gt;https://www.ncbi.nlm.nih.gov/pubmed/16460285&lt;/url&gt;&lt;/related-urls&gt;&lt;/urls&gt;&lt;electronic-resource-num&gt;10.1146/annurev.physiol.68.072304.113443&lt;/electronic-resource-num&gt;&lt;/record&gt;&lt;/Cite&gt;&lt;/EndNote&gt;</w:instrText>
      </w:r>
      <w:r w:rsidR="000C298E" w:rsidRPr="00F84CFE">
        <w:rPr>
          <w:rFonts w:ascii="Arial" w:hAnsi="Arial" w:cs="Arial"/>
          <w:color w:val="000000" w:themeColor="text1"/>
        </w:rPr>
        <w:fldChar w:fldCharType="separate"/>
      </w:r>
      <w:r w:rsidR="000C298E" w:rsidRPr="00F84CFE">
        <w:rPr>
          <w:rFonts w:ascii="Arial" w:hAnsi="Arial" w:cs="Arial"/>
          <w:noProof/>
          <w:color w:val="000000" w:themeColor="text1"/>
        </w:rPr>
        <w:t>(2)</w:t>
      </w:r>
      <w:r w:rsidR="000C298E" w:rsidRPr="00F84CFE">
        <w:rPr>
          <w:rFonts w:ascii="Arial" w:hAnsi="Arial" w:cs="Arial"/>
          <w:color w:val="000000" w:themeColor="text1"/>
        </w:rPr>
        <w:fldChar w:fldCharType="end"/>
      </w:r>
      <w:r w:rsidR="000C298E" w:rsidRPr="00F84CFE">
        <w:rPr>
          <w:rFonts w:ascii="Arial" w:hAnsi="Arial" w:cs="Arial"/>
          <w:color w:val="000000" w:themeColor="text1"/>
        </w:rPr>
        <w:t xml:space="preserve">.   </w:t>
      </w:r>
      <w:r w:rsidR="00C768EA" w:rsidRPr="00F84CFE">
        <w:rPr>
          <w:rFonts w:ascii="Arial" w:hAnsi="Arial" w:cs="Arial"/>
          <w:color w:val="000000" w:themeColor="text1"/>
        </w:rPr>
        <w:t xml:space="preserve">Explanations for this </w:t>
      </w:r>
      <w:r w:rsidR="00062C25" w:rsidRPr="00F84CFE">
        <w:rPr>
          <w:rFonts w:ascii="Arial" w:hAnsi="Arial" w:cs="Arial"/>
          <w:color w:val="000000" w:themeColor="text1"/>
        </w:rPr>
        <w:t>dissemination</w:t>
      </w:r>
      <w:r w:rsidR="00C768EA" w:rsidRPr="00F84CFE">
        <w:rPr>
          <w:rFonts w:ascii="Arial" w:hAnsi="Arial" w:cs="Arial"/>
          <w:color w:val="000000" w:themeColor="text1"/>
        </w:rPr>
        <w:t xml:space="preserve"> of </w:t>
      </w:r>
      <w:r w:rsidR="00542822" w:rsidRPr="00F84CFE">
        <w:rPr>
          <w:rFonts w:ascii="Arial" w:hAnsi="Arial" w:cs="Arial"/>
          <w:color w:val="000000" w:themeColor="text1"/>
        </w:rPr>
        <w:t>mediators</w:t>
      </w:r>
      <w:r w:rsidR="00C768EA" w:rsidRPr="00F84CFE">
        <w:rPr>
          <w:rFonts w:ascii="Arial" w:hAnsi="Arial" w:cs="Arial"/>
          <w:color w:val="000000" w:themeColor="text1"/>
        </w:rPr>
        <w:t xml:space="preserve"> involve either passive leak from alveolus to blood</w:t>
      </w:r>
      <w:r w:rsidR="00B8453F" w:rsidRPr="00F84CFE">
        <w:rPr>
          <w:rFonts w:ascii="Arial" w:hAnsi="Arial" w:cs="Arial"/>
          <w:color w:val="000000" w:themeColor="text1"/>
        </w:rPr>
        <w:t>,</w:t>
      </w:r>
      <w:r w:rsidR="00C768EA" w:rsidRPr="00F84CFE">
        <w:rPr>
          <w:rFonts w:ascii="Arial" w:hAnsi="Arial" w:cs="Arial"/>
          <w:color w:val="000000" w:themeColor="text1"/>
        </w:rPr>
        <w:t xml:space="preserve"> or ventilation </w:t>
      </w:r>
      <w:r w:rsidR="002A6535" w:rsidRPr="00F84CFE">
        <w:rPr>
          <w:rFonts w:ascii="Arial" w:hAnsi="Arial" w:cs="Arial"/>
          <w:color w:val="000000" w:themeColor="text1"/>
        </w:rPr>
        <w:t xml:space="preserve">directly </w:t>
      </w:r>
      <w:r w:rsidR="00C768EA" w:rsidRPr="00F84CFE">
        <w:rPr>
          <w:rFonts w:ascii="Arial" w:hAnsi="Arial" w:cs="Arial"/>
          <w:color w:val="000000" w:themeColor="text1"/>
        </w:rPr>
        <w:t xml:space="preserve">impacting on endothelial cells </w:t>
      </w:r>
      <w:r w:rsidR="007A42D5" w:rsidRPr="00F84CFE">
        <w:rPr>
          <w:rFonts w:ascii="Arial" w:hAnsi="Arial" w:cs="Arial"/>
          <w:color w:val="000000" w:themeColor="text1"/>
        </w:rPr>
        <w:t>and/</w:t>
      </w:r>
      <w:r w:rsidR="00C768EA" w:rsidRPr="00F84CFE">
        <w:rPr>
          <w:rFonts w:ascii="Arial" w:hAnsi="Arial" w:cs="Arial"/>
          <w:color w:val="000000" w:themeColor="text1"/>
        </w:rPr>
        <w:t>or leukocytes within the pulmonary vasculature</w:t>
      </w:r>
      <w:r w:rsidR="007A42D5" w:rsidRPr="00F84CFE">
        <w:rPr>
          <w:rFonts w:ascii="Arial" w:hAnsi="Arial" w:cs="Arial"/>
          <w:color w:val="000000" w:themeColor="text1"/>
        </w:rPr>
        <w:t xml:space="preserve"> </w:t>
      </w:r>
      <w:r w:rsidR="007A42D5" w:rsidRPr="00F84CFE">
        <w:rPr>
          <w:rFonts w:ascii="Arial" w:hAnsi="Arial" w:cs="Arial"/>
          <w:color w:val="000000" w:themeColor="text1"/>
        </w:rPr>
        <w:fldChar w:fldCharType="begin">
          <w:fldData xml:space="preserve">PEVuZE5vdGU+PENpdGU+PEF1dGhvcj5QbG90ejwvQXV0aG9yPjxZZWFyPjIwMDQ8L1llYXI+PFJl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</w:fldData>
        </w:fldChar>
      </w:r>
      <w:r w:rsidR="007D00E5" w:rsidRPr="00F84CFE">
        <w:rPr>
          <w:rFonts w:ascii="Arial" w:hAnsi="Arial" w:cs="Arial"/>
          <w:color w:val="000000" w:themeColor="text1"/>
        </w:rPr>
        <w:instrText xml:space="preserve"> ADDIN EN.CITE </w:instrText>
      </w:r>
      <w:r w:rsidR="007D00E5" w:rsidRPr="00F84CFE">
        <w:rPr>
          <w:rFonts w:ascii="Arial" w:hAnsi="Arial" w:cs="Arial"/>
          <w:color w:val="000000" w:themeColor="text1"/>
        </w:rPr>
        <w:fldChar w:fldCharType="begin">
          <w:fldData xml:space="preserve">PEVuZE5vdGU+PENpdGU+PEF1dGhvcj5QbG90ejwvQXV0aG9yPjxZZWFyPjIwMDQ8L1llYXI+PFJl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</w:fldData>
        </w:fldChar>
      </w:r>
      <w:r w:rsidR="007D00E5" w:rsidRPr="00F84CFE">
        <w:rPr>
          <w:rFonts w:ascii="Arial" w:hAnsi="Arial" w:cs="Arial"/>
          <w:color w:val="000000" w:themeColor="text1"/>
        </w:rPr>
        <w:instrText xml:space="preserve"> ADDIN EN.CITE.DATA </w:instrText>
      </w:r>
      <w:r w:rsidR="007D00E5" w:rsidRPr="00F84CFE">
        <w:rPr>
          <w:rFonts w:ascii="Arial" w:hAnsi="Arial" w:cs="Arial"/>
          <w:color w:val="000000" w:themeColor="text1"/>
        </w:rPr>
      </w:r>
      <w:r w:rsidR="007D00E5" w:rsidRPr="00F84CFE">
        <w:rPr>
          <w:rFonts w:ascii="Arial" w:hAnsi="Arial" w:cs="Arial"/>
          <w:color w:val="000000" w:themeColor="text1"/>
        </w:rPr>
        <w:fldChar w:fldCharType="end"/>
      </w:r>
      <w:r w:rsidR="007A42D5" w:rsidRPr="00F84CFE">
        <w:rPr>
          <w:rFonts w:ascii="Arial" w:hAnsi="Arial" w:cs="Arial"/>
          <w:color w:val="000000" w:themeColor="text1"/>
        </w:rPr>
      </w:r>
      <w:r w:rsidR="007A42D5" w:rsidRPr="00F84CFE">
        <w:rPr>
          <w:rFonts w:ascii="Arial" w:hAnsi="Arial" w:cs="Arial"/>
          <w:color w:val="000000" w:themeColor="text1"/>
        </w:rPr>
        <w:fldChar w:fldCharType="separate"/>
      </w:r>
      <w:r w:rsidR="007D00E5" w:rsidRPr="00F84CFE">
        <w:rPr>
          <w:rFonts w:ascii="Arial" w:hAnsi="Arial" w:cs="Arial"/>
          <w:noProof/>
          <w:color w:val="000000" w:themeColor="text1"/>
        </w:rPr>
        <w:t>(23, 24)</w:t>
      </w:r>
      <w:r w:rsidR="007A42D5" w:rsidRPr="00F84CFE">
        <w:rPr>
          <w:rFonts w:ascii="Arial" w:hAnsi="Arial" w:cs="Arial"/>
          <w:color w:val="000000" w:themeColor="text1"/>
        </w:rPr>
        <w:fldChar w:fldCharType="end"/>
      </w:r>
      <w:r w:rsidR="00C768EA" w:rsidRPr="00F84CFE">
        <w:rPr>
          <w:rFonts w:ascii="Arial" w:hAnsi="Arial" w:cs="Arial"/>
          <w:color w:val="000000" w:themeColor="text1"/>
        </w:rPr>
        <w:t xml:space="preserve">.  </w:t>
      </w:r>
      <w:r w:rsidR="001E6A89" w:rsidRPr="00F84CFE">
        <w:rPr>
          <w:rFonts w:ascii="Arial" w:hAnsi="Arial" w:cs="Arial"/>
          <w:color w:val="000000" w:themeColor="text1"/>
        </w:rPr>
        <w:t xml:space="preserve"> </w:t>
      </w:r>
      <w:r w:rsidR="007A42D5" w:rsidRPr="00F84CFE">
        <w:rPr>
          <w:rFonts w:ascii="Arial" w:hAnsi="Arial" w:cs="Arial"/>
          <w:color w:val="000000" w:themeColor="text1"/>
        </w:rPr>
        <w:t xml:space="preserve">Perhaps surprisingly, </w:t>
      </w:r>
      <w:r w:rsidR="001E6A89" w:rsidRPr="00F84CFE">
        <w:rPr>
          <w:rFonts w:ascii="Arial" w:hAnsi="Arial" w:cs="Arial"/>
          <w:color w:val="000000" w:themeColor="text1"/>
        </w:rPr>
        <w:t xml:space="preserve">there has been no consideration of </w:t>
      </w:r>
      <w:r w:rsidR="00062C25" w:rsidRPr="00F84CFE">
        <w:rPr>
          <w:rFonts w:ascii="Arial" w:hAnsi="Arial" w:cs="Arial"/>
          <w:color w:val="000000" w:themeColor="text1"/>
        </w:rPr>
        <w:t xml:space="preserve">a </w:t>
      </w:r>
      <w:r w:rsidR="001E6A89" w:rsidRPr="00F84CFE">
        <w:rPr>
          <w:rFonts w:ascii="Arial" w:hAnsi="Arial" w:cs="Arial"/>
          <w:color w:val="000000" w:themeColor="text1"/>
        </w:rPr>
        <w:t>possible involvement of the pleural cavity</w:t>
      </w:r>
      <w:r w:rsidR="007A42D5" w:rsidRPr="00F84CFE">
        <w:rPr>
          <w:rFonts w:ascii="Arial" w:hAnsi="Arial" w:cs="Arial"/>
          <w:color w:val="000000" w:themeColor="text1"/>
        </w:rPr>
        <w:t>,</w:t>
      </w:r>
      <w:r w:rsidR="001E6A89" w:rsidRPr="00F84CFE">
        <w:rPr>
          <w:rFonts w:ascii="Arial" w:hAnsi="Arial" w:cs="Arial"/>
          <w:color w:val="000000" w:themeColor="text1"/>
        </w:rPr>
        <w:t xml:space="preserve"> </w:t>
      </w:r>
      <w:r w:rsidR="00277CCC" w:rsidRPr="00F84CFE">
        <w:rPr>
          <w:rFonts w:ascii="Arial" w:hAnsi="Arial" w:cs="Arial"/>
          <w:color w:val="000000" w:themeColor="text1"/>
        </w:rPr>
        <w:t>even though</w:t>
      </w:r>
      <w:r w:rsidR="007A42D5" w:rsidRPr="00F84CFE">
        <w:rPr>
          <w:rFonts w:ascii="Arial" w:hAnsi="Arial" w:cs="Arial"/>
          <w:color w:val="000000" w:themeColor="text1"/>
        </w:rPr>
        <w:t xml:space="preserve"> it is exposed to substantial physical forces</w:t>
      </w:r>
      <w:r w:rsidR="00062C25" w:rsidRPr="00F84CFE">
        <w:rPr>
          <w:rFonts w:ascii="Arial" w:hAnsi="Arial" w:cs="Arial"/>
          <w:color w:val="000000" w:themeColor="text1"/>
        </w:rPr>
        <w:t xml:space="preserve"> during lung expansion</w:t>
      </w:r>
      <w:r w:rsidR="001E6A89" w:rsidRPr="00F84CFE">
        <w:rPr>
          <w:rFonts w:ascii="Arial" w:hAnsi="Arial" w:cs="Arial"/>
          <w:color w:val="000000" w:themeColor="text1"/>
        </w:rPr>
        <w:t>.  In this study we show for the first time that injurious mechanical ventilation provokes</w:t>
      </w:r>
      <w:r w:rsidR="00062C25" w:rsidRPr="00F84CFE">
        <w:rPr>
          <w:rFonts w:ascii="Arial" w:hAnsi="Arial" w:cs="Arial"/>
          <w:color w:val="000000" w:themeColor="text1"/>
        </w:rPr>
        <w:t xml:space="preserve"> inflammation</w:t>
      </w:r>
      <w:r w:rsidR="001E6A89" w:rsidRPr="00F84CFE">
        <w:rPr>
          <w:rFonts w:ascii="Arial" w:hAnsi="Arial" w:cs="Arial"/>
          <w:color w:val="000000" w:themeColor="text1"/>
        </w:rPr>
        <w:t xml:space="preserve"> within the pleural space, which may contribute to the inflammatory load of patients.  </w:t>
      </w:r>
    </w:p>
    <w:p w14:paraId="6F722B93" w14:textId="77777777" w:rsidR="007A42D5" w:rsidRPr="00F84CFE" w:rsidRDefault="007A42D5" w:rsidP="0037512A">
      <w:pPr>
        <w:spacing w:line="480" w:lineRule="auto"/>
        <w:rPr>
          <w:rFonts w:ascii="Arial" w:hAnsi="Arial" w:cs="Arial"/>
          <w:color w:val="000000" w:themeColor="text1"/>
        </w:rPr>
      </w:pPr>
    </w:p>
    <w:p w14:paraId="5ADF9A18" w14:textId="764758BF" w:rsidR="000F1102" w:rsidRPr="00F84CFE" w:rsidRDefault="001E6A89" w:rsidP="001E6A89">
      <w:pPr>
        <w:spacing w:line="480" w:lineRule="auto"/>
        <w:rPr>
          <w:rFonts w:ascii="Arial" w:hAnsi="Arial" w:cs="Arial"/>
          <w:color w:val="000000" w:themeColor="text1"/>
        </w:rPr>
      </w:pPr>
      <w:r w:rsidRPr="00F84CFE">
        <w:rPr>
          <w:rFonts w:ascii="Arial" w:hAnsi="Arial" w:cs="Arial"/>
          <w:color w:val="000000" w:themeColor="text1"/>
        </w:rPr>
        <w:t xml:space="preserve">In our initial experiments, we determined the levels of inflammatory cytokines in BAL and pleural fluid of </w:t>
      </w:r>
      <w:r w:rsidR="006572DE" w:rsidRPr="00F84CFE">
        <w:rPr>
          <w:rFonts w:ascii="Arial" w:hAnsi="Arial" w:cs="Arial"/>
          <w:color w:val="000000" w:themeColor="text1"/>
        </w:rPr>
        <w:t xml:space="preserve">ventilated </w:t>
      </w:r>
      <w:r w:rsidRPr="00F84CFE">
        <w:rPr>
          <w:rFonts w:ascii="Arial" w:hAnsi="Arial" w:cs="Arial"/>
          <w:color w:val="000000" w:themeColor="text1"/>
        </w:rPr>
        <w:t>animals.  As expected</w:t>
      </w:r>
      <w:r w:rsidR="004F36F5" w:rsidRPr="00F84CFE">
        <w:rPr>
          <w:rFonts w:ascii="Arial" w:hAnsi="Arial" w:cs="Arial"/>
          <w:color w:val="000000" w:themeColor="text1"/>
        </w:rPr>
        <w:t>,</w:t>
      </w:r>
      <w:r w:rsidRPr="00F84CFE">
        <w:rPr>
          <w:rFonts w:ascii="Arial" w:hAnsi="Arial" w:cs="Arial"/>
          <w:color w:val="000000" w:themeColor="text1"/>
        </w:rPr>
        <w:t xml:space="preserve"> inflammatory mediators within the alveolar space </w:t>
      </w:r>
      <w:r w:rsidR="00102A7A" w:rsidRPr="00F84CFE">
        <w:rPr>
          <w:rFonts w:ascii="Arial" w:hAnsi="Arial" w:cs="Arial"/>
          <w:color w:val="000000" w:themeColor="text1"/>
        </w:rPr>
        <w:t>were increased</w:t>
      </w:r>
      <w:r w:rsidR="006572DE" w:rsidRPr="00F84CFE">
        <w:rPr>
          <w:rFonts w:ascii="Arial" w:hAnsi="Arial" w:cs="Arial"/>
          <w:color w:val="000000" w:themeColor="text1"/>
        </w:rPr>
        <w:t xml:space="preserve"> with high V</w:t>
      </w:r>
      <w:r w:rsidR="006572DE" w:rsidRPr="00F84CFE">
        <w:rPr>
          <w:rFonts w:ascii="Arial" w:hAnsi="Arial" w:cs="Arial"/>
          <w:color w:val="000000" w:themeColor="text1"/>
          <w:vertAlign w:val="subscript"/>
        </w:rPr>
        <w:t>T</w:t>
      </w:r>
      <w:r w:rsidR="00102A7A" w:rsidRPr="00F84CFE">
        <w:rPr>
          <w:rFonts w:ascii="Arial" w:hAnsi="Arial" w:cs="Arial"/>
          <w:color w:val="000000" w:themeColor="text1"/>
        </w:rPr>
        <w:t xml:space="preserve">, </w:t>
      </w:r>
      <w:r w:rsidR="0016131C" w:rsidRPr="00F84CFE">
        <w:rPr>
          <w:rFonts w:ascii="Arial" w:hAnsi="Arial" w:cs="Arial"/>
          <w:color w:val="000000" w:themeColor="text1"/>
        </w:rPr>
        <w:t>but</w:t>
      </w:r>
      <w:r w:rsidRPr="00F84CFE">
        <w:rPr>
          <w:rFonts w:ascii="Arial" w:hAnsi="Arial" w:cs="Arial"/>
          <w:color w:val="000000" w:themeColor="text1"/>
        </w:rPr>
        <w:t xml:space="preserve"> </w:t>
      </w:r>
      <w:r w:rsidR="00102A7A" w:rsidRPr="00F84CFE">
        <w:rPr>
          <w:rFonts w:ascii="Arial" w:hAnsi="Arial" w:cs="Arial"/>
          <w:color w:val="000000" w:themeColor="text1"/>
        </w:rPr>
        <w:t xml:space="preserve">we </w:t>
      </w:r>
      <w:r w:rsidRPr="00F84CFE">
        <w:rPr>
          <w:rFonts w:ascii="Arial" w:hAnsi="Arial" w:cs="Arial"/>
          <w:color w:val="000000" w:themeColor="text1"/>
        </w:rPr>
        <w:t>also</w:t>
      </w:r>
      <w:r w:rsidR="00B8453F" w:rsidRPr="00F84CFE">
        <w:rPr>
          <w:rFonts w:ascii="Arial" w:hAnsi="Arial" w:cs="Arial"/>
          <w:color w:val="000000" w:themeColor="text1"/>
        </w:rPr>
        <w:t xml:space="preserve"> demonstrated</w:t>
      </w:r>
      <w:r w:rsidR="00102A7A" w:rsidRPr="00F84CFE">
        <w:rPr>
          <w:rFonts w:ascii="Arial" w:hAnsi="Arial" w:cs="Arial"/>
          <w:color w:val="000000" w:themeColor="text1"/>
        </w:rPr>
        <w:t xml:space="preserve"> </w:t>
      </w:r>
      <w:r w:rsidR="00B8453F" w:rsidRPr="00F84CFE">
        <w:rPr>
          <w:rFonts w:ascii="Arial" w:hAnsi="Arial" w:cs="Arial"/>
          <w:color w:val="000000" w:themeColor="text1"/>
        </w:rPr>
        <w:t xml:space="preserve">heightened inflammation </w:t>
      </w:r>
      <w:r w:rsidRPr="00F84CFE">
        <w:rPr>
          <w:rFonts w:ascii="Arial" w:hAnsi="Arial" w:cs="Arial"/>
          <w:color w:val="000000" w:themeColor="text1"/>
        </w:rPr>
        <w:t xml:space="preserve">within the pleural </w:t>
      </w:r>
      <w:r w:rsidR="00102A7A" w:rsidRPr="00F84CFE">
        <w:rPr>
          <w:rFonts w:ascii="Arial" w:hAnsi="Arial" w:cs="Arial"/>
          <w:color w:val="000000" w:themeColor="text1"/>
        </w:rPr>
        <w:t>cavity</w:t>
      </w:r>
      <w:r w:rsidRPr="00F84CFE">
        <w:rPr>
          <w:rFonts w:ascii="Arial" w:hAnsi="Arial" w:cs="Arial"/>
          <w:color w:val="000000" w:themeColor="text1"/>
        </w:rPr>
        <w:t xml:space="preserve">.  Importantly, the levels of cytokines </w:t>
      </w:r>
      <w:r w:rsidR="00102A7A" w:rsidRPr="00F84CFE">
        <w:rPr>
          <w:rFonts w:ascii="Arial" w:hAnsi="Arial" w:cs="Arial"/>
          <w:color w:val="000000" w:themeColor="text1"/>
        </w:rPr>
        <w:t>in</w:t>
      </w:r>
      <w:r w:rsidRPr="00F84CFE">
        <w:rPr>
          <w:rFonts w:ascii="Arial" w:hAnsi="Arial" w:cs="Arial"/>
          <w:color w:val="000000" w:themeColor="text1"/>
        </w:rPr>
        <w:t xml:space="preserve"> pleural </w:t>
      </w:r>
      <w:r w:rsidR="00542822" w:rsidRPr="00F84CFE">
        <w:rPr>
          <w:rFonts w:ascii="Arial" w:hAnsi="Arial" w:cs="Arial"/>
          <w:color w:val="000000" w:themeColor="text1"/>
        </w:rPr>
        <w:t>lavage fluid</w:t>
      </w:r>
      <w:r w:rsidRPr="00F84CFE">
        <w:rPr>
          <w:rFonts w:ascii="Arial" w:hAnsi="Arial" w:cs="Arial"/>
          <w:color w:val="000000" w:themeColor="text1"/>
        </w:rPr>
        <w:t xml:space="preserve"> </w:t>
      </w:r>
      <w:r w:rsidR="0016131C" w:rsidRPr="00F84CFE">
        <w:rPr>
          <w:rFonts w:ascii="Arial" w:hAnsi="Arial" w:cs="Arial"/>
          <w:color w:val="000000" w:themeColor="text1"/>
        </w:rPr>
        <w:t xml:space="preserve">following VILI </w:t>
      </w:r>
      <w:r w:rsidRPr="00F84CFE">
        <w:rPr>
          <w:rFonts w:ascii="Arial" w:hAnsi="Arial" w:cs="Arial"/>
          <w:color w:val="000000" w:themeColor="text1"/>
        </w:rPr>
        <w:t>were comparable in magnitude to the concentration in plasma.  The mouse pleural cavity comprises a single compartment surrounding both lungs, containing a volume of ~20</w:t>
      </w:r>
      <w:r w:rsidR="00DE66BA" w:rsidRPr="00F84CFE">
        <w:rPr>
          <w:rFonts w:ascii="Arial" w:hAnsi="Arial" w:cs="Arial"/>
          <w:color w:val="000000" w:themeColor="text1"/>
        </w:rPr>
        <w:t>µ</w:t>
      </w:r>
      <w:r w:rsidRPr="00F84CFE">
        <w:rPr>
          <w:rFonts w:ascii="Arial" w:hAnsi="Arial" w:cs="Arial"/>
          <w:color w:val="000000" w:themeColor="text1"/>
        </w:rPr>
        <w:t xml:space="preserve">l fluid </w:t>
      </w:r>
      <w:r w:rsidR="001B677B" w:rsidRPr="00F84CFE">
        <w:rPr>
          <w:rFonts w:ascii="Arial" w:hAnsi="Arial" w:cs="Arial"/>
          <w:color w:val="000000" w:themeColor="text1"/>
        </w:rPr>
        <w:fldChar w:fldCharType="begin">
          <w:fldData xml:space="preserve">PEVuZE5vdGU+PENpdGU+PEF1dGhvcj5TdGF0aG9wb3Vsb3M8L0F1dGhvcj48WWVhcj4yMDA2PC9Z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==
</w:fldData>
        </w:fldChar>
      </w:r>
      <w:r w:rsidR="007D00E5" w:rsidRPr="00F84CFE">
        <w:rPr>
          <w:rFonts w:ascii="Arial" w:hAnsi="Arial" w:cs="Arial"/>
          <w:color w:val="000000" w:themeColor="text1"/>
        </w:rPr>
        <w:instrText xml:space="preserve"> ADDIN EN.CITE </w:instrText>
      </w:r>
      <w:r w:rsidR="007D00E5" w:rsidRPr="00F84CFE">
        <w:rPr>
          <w:rFonts w:ascii="Arial" w:hAnsi="Arial" w:cs="Arial"/>
          <w:color w:val="000000" w:themeColor="text1"/>
        </w:rPr>
        <w:fldChar w:fldCharType="begin">
          <w:fldData xml:space="preserve">PEVuZE5vdGU+PENpdGU+PEF1dGhvcj5TdGF0aG9wb3Vsb3M8L0F1dGhvcj48WWVhcj4yMDA2PC9Z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==
</w:fldData>
        </w:fldChar>
      </w:r>
      <w:r w:rsidR="007D00E5" w:rsidRPr="00F84CFE">
        <w:rPr>
          <w:rFonts w:ascii="Arial" w:hAnsi="Arial" w:cs="Arial"/>
          <w:color w:val="000000" w:themeColor="text1"/>
        </w:rPr>
        <w:instrText xml:space="preserve"> ADDIN EN.CITE.DATA </w:instrText>
      </w:r>
      <w:r w:rsidR="007D00E5" w:rsidRPr="00F84CFE">
        <w:rPr>
          <w:rFonts w:ascii="Arial" w:hAnsi="Arial" w:cs="Arial"/>
          <w:color w:val="000000" w:themeColor="text1"/>
        </w:rPr>
      </w:r>
      <w:r w:rsidR="007D00E5" w:rsidRPr="00F84CFE">
        <w:rPr>
          <w:rFonts w:ascii="Arial" w:hAnsi="Arial" w:cs="Arial"/>
          <w:color w:val="000000" w:themeColor="text1"/>
        </w:rPr>
        <w:fldChar w:fldCharType="end"/>
      </w:r>
      <w:r w:rsidR="001B677B" w:rsidRPr="00F84CFE">
        <w:rPr>
          <w:rFonts w:ascii="Arial" w:hAnsi="Arial" w:cs="Arial"/>
          <w:color w:val="000000" w:themeColor="text1"/>
        </w:rPr>
      </w:r>
      <w:r w:rsidR="001B677B" w:rsidRPr="00F84CFE">
        <w:rPr>
          <w:rFonts w:ascii="Arial" w:hAnsi="Arial" w:cs="Arial"/>
          <w:color w:val="000000" w:themeColor="text1"/>
        </w:rPr>
        <w:fldChar w:fldCharType="separate"/>
      </w:r>
      <w:r w:rsidR="007D00E5" w:rsidRPr="00F84CFE">
        <w:rPr>
          <w:rFonts w:ascii="Arial" w:hAnsi="Arial" w:cs="Arial"/>
          <w:noProof/>
          <w:color w:val="000000" w:themeColor="text1"/>
        </w:rPr>
        <w:t>(25)</w:t>
      </w:r>
      <w:r w:rsidR="001B677B" w:rsidRPr="00F84CFE">
        <w:rPr>
          <w:rFonts w:ascii="Arial" w:hAnsi="Arial" w:cs="Arial"/>
          <w:color w:val="000000" w:themeColor="text1"/>
        </w:rPr>
        <w:fldChar w:fldCharType="end"/>
      </w:r>
      <w:r w:rsidRPr="00F84CFE">
        <w:rPr>
          <w:rFonts w:ascii="Arial" w:hAnsi="Arial" w:cs="Arial"/>
          <w:color w:val="000000" w:themeColor="text1"/>
        </w:rPr>
        <w:t xml:space="preserve">.   Here, we utilised a lavage </w:t>
      </w:r>
      <w:r w:rsidR="004177AB" w:rsidRPr="00F84CFE">
        <w:rPr>
          <w:rFonts w:ascii="Arial" w:hAnsi="Arial" w:cs="Arial"/>
          <w:color w:val="000000" w:themeColor="text1"/>
        </w:rPr>
        <w:t xml:space="preserve">recovery </w:t>
      </w:r>
      <w:r w:rsidRPr="00F84CFE">
        <w:rPr>
          <w:rFonts w:ascii="Arial" w:hAnsi="Arial" w:cs="Arial"/>
          <w:color w:val="000000" w:themeColor="text1"/>
        </w:rPr>
        <w:t>procedure involving the instillation of 400</w:t>
      </w:r>
      <w:r w:rsidR="00DE66BA" w:rsidRPr="00F84CFE">
        <w:rPr>
          <w:rFonts w:ascii="Arial" w:hAnsi="Arial" w:cs="Arial"/>
          <w:color w:val="000000" w:themeColor="text1"/>
        </w:rPr>
        <w:t>µ</w:t>
      </w:r>
      <w:r w:rsidRPr="00F84CFE">
        <w:rPr>
          <w:rFonts w:ascii="Arial" w:hAnsi="Arial" w:cs="Arial"/>
          <w:color w:val="000000" w:themeColor="text1"/>
        </w:rPr>
        <w:t xml:space="preserve">l saline, allowing washout of the cavity surrounding both lungs </w:t>
      </w:r>
      <w:r w:rsidR="00B8453F" w:rsidRPr="00F84CFE">
        <w:rPr>
          <w:rFonts w:ascii="Arial" w:hAnsi="Arial" w:cs="Arial"/>
          <w:color w:val="000000" w:themeColor="text1"/>
        </w:rPr>
        <w:t>but</w:t>
      </w:r>
      <w:r w:rsidRPr="00F84CFE">
        <w:rPr>
          <w:rFonts w:ascii="Arial" w:hAnsi="Arial" w:cs="Arial"/>
          <w:color w:val="000000" w:themeColor="text1"/>
        </w:rPr>
        <w:t xml:space="preserve"> diluting pleural lining fluid approximately 20</w:t>
      </w:r>
      <w:r w:rsidR="004B5AF1" w:rsidRPr="00F84CFE">
        <w:rPr>
          <w:rFonts w:ascii="Arial" w:hAnsi="Arial" w:cs="Arial"/>
          <w:color w:val="000000" w:themeColor="text1"/>
        </w:rPr>
        <w:t>-</w:t>
      </w:r>
      <w:r w:rsidRPr="00F84CFE">
        <w:rPr>
          <w:rFonts w:ascii="Arial" w:hAnsi="Arial" w:cs="Arial"/>
          <w:color w:val="000000" w:themeColor="text1"/>
        </w:rPr>
        <w:t>fold.  Thus</w:t>
      </w:r>
      <w:r w:rsidR="00666305" w:rsidRPr="00F84CFE">
        <w:rPr>
          <w:rFonts w:ascii="Arial" w:hAnsi="Arial" w:cs="Arial"/>
          <w:color w:val="000000" w:themeColor="text1"/>
        </w:rPr>
        <w:t>,</w:t>
      </w:r>
      <w:r w:rsidRPr="00F84CFE">
        <w:rPr>
          <w:rFonts w:ascii="Arial" w:hAnsi="Arial" w:cs="Arial"/>
          <w:color w:val="000000" w:themeColor="text1"/>
        </w:rPr>
        <w:t xml:space="preserve"> the cytokine levels in pleural fluid </w:t>
      </w:r>
      <w:r w:rsidR="00BE1774" w:rsidRPr="00F84CFE">
        <w:rPr>
          <w:rFonts w:ascii="Arial" w:hAnsi="Arial" w:cs="Arial"/>
          <w:color w:val="000000" w:themeColor="text1"/>
        </w:rPr>
        <w:t>before</w:t>
      </w:r>
      <w:r w:rsidRPr="00F84CFE">
        <w:rPr>
          <w:rFonts w:ascii="Arial" w:hAnsi="Arial" w:cs="Arial"/>
          <w:color w:val="000000" w:themeColor="text1"/>
        </w:rPr>
        <w:t xml:space="preserve"> dilution would</w:t>
      </w:r>
      <w:r w:rsidR="003830DB" w:rsidRPr="00F84CFE">
        <w:rPr>
          <w:rFonts w:ascii="Arial" w:hAnsi="Arial" w:cs="Arial"/>
          <w:color w:val="000000" w:themeColor="text1"/>
        </w:rPr>
        <w:t xml:space="preserve"> likely</w:t>
      </w:r>
      <w:r w:rsidRPr="00F84CFE">
        <w:rPr>
          <w:rFonts w:ascii="Arial" w:hAnsi="Arial" w:cs="Arial"/>
          <w:color w:val="000000" w:themeColor="text1"/>
        </w:rPr>
        <w:t xml:space="preserve"> be </w:t>
      </w:r>
      <w:r w:rsidR="003830DB" w:rsidRPr="00F84CFE">
        <w:rPr>
          <w:rFonts w:ascii="Arial" w:hAnsi="Arial" w:cs="Arial"/>
          <w:color w:val="000000" w:themeColor="text1"/>
        </w:rPr>
        <w:lastRenderedPageBreak/>
        <w:t xml:space="preserve">substantially </w:t>
      </w:r>
      <w:r w:rsidRPr="00F84CFE">
        <w:rPr>
          <w:rFonts w:ascii="Arial" w:hAnsi="Arial" w:cs="Arial"/>
          <w:color w:val="000000" w:themeColor="text1"/>
        </w:rPr>
        <w:t xml:space="preserve">higher than observed in plasma, consistent with local production rather than </w:t>
      </w:r>
      <w:r w:rsidR="00DE66BA" w:rsidRPr="00F84CFE">
        <w:rPr>
          <w:rFonts w:ascii="Arial" w:hAnsi="Arial" w:cs="Arial"/>
          <w:color w:val="000000" w:themeColor="text1"/>
        </w:rPr>
        <w:t>movement</w:t>
      </w:r>
      <w:r w:rsidRPr="00F84CFE">
        <w:rPr>
          <w:rFonts w:ascii="Arial" w:hAnsi="Arial" w:cs="Arial"/>
          <w:color w:val="000000" w:themeColor="text1"/>
        </w:rPr>
        <w:t xml:space="preserve"> from the circulation </w:t>
      </w:r>
      <w:r w:rsidR="001B677B" w:rsidRPr="00F84CFE">
        <w:rPr>
          <w:rFonts w:ascii="Arial" w:hAnsi="Arial" w:cs="Arial"/>
          <w:color w:val="000000" w:themeColor="text1"/>
        </w:rPr>
        <w:fldChar w:fldCharType="begin">
          <w:fldData xml:space="preserve">PEVuZE5vdGU+PENpdGU+PEF1dGhvcj5Eb3JyPC9BdXRob3I+PFllYXI+MjAxMTwvWWVhcj48UmVj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</w:fldData>
        </w:fldChar>
      </w:r>
      <w:r w:rsidR="007D00E5" w:rsidRPr="00F84CFE">
        <w:rPr>
          <w:rFonts w:ascii="Arial" w:hAnsi="Arial" w:cs="Arial"/>
          <w:color w:val="000000" w:themeColor="text1"/>
        </w:rPr>
        <w:instrText xml:space="preserve"> ADDIN EN.CITE </w:instrText>
      </w:r>
      <w:r w:rsidR="007D00E5" w:rsidRPr="00F84CFE">
        <w:rPr>
          <w:rFonts w:ascii="Arial" w:hAnsi="Arial" w:cs="Arial"/>
          <w:color w:val="000000" w:themeColor="text1"/>
        </w:rPr>
        <w:fldChar w:fldCharType="begin">
          <w:fldData xml:space="preserve">PEVuZE5vdGU+PENpdGU+PEF1dGhvcj5Eb3JyPC9BdXRob3I+PFllYXI+MjAxMTwvWWVhcj48UmVj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</w:fldData>
        </w:fldChar>
      </w:r>
      <w:r w:rsidR="007D00E5" w:rsidRPr="00F84CFE">
        <w:rPr>
          <w:rFonts w:ascii="Arial" w:hAnsi="Arial" w:cs="Arial"/>
          <w:color w:val="000000" w:themeColor="text1"/>
        </w:rPr>
        <w:instrText xml:space="preserve"> ADDIN EN.CITE.DATA </w:instrText>
      </w:r>
      <w:r w:rsidR="007D00E5" w:rsidRPr="00F84CFE">
        <w:rPr>
          <w:rFonts w:ascii="Arial" w:hAnsi="Arial" w:cs="Arial"/>
          <w:color w:val="000000" w:themeColor="text1"/>
        </w:rPr>
      </w:r>
      <w:r w:rsidR="007D00E5" w:rsidRPr="00F84CFE">
        <w:rPr>
          <w:rFonts w:ascii="Arial" w:hAnsi="Arial" w:cs="Arial"/>
          <w:color w:val="000000" w:themeColor="text1"/>
        </w:rPr>
        <w:fldChar w:fldCharType="end"/>
      </w:r>
      <w:r w:rsidR="001B677B" w:rsidRPr="00F84CFE">
        <w:rPr>
          <w:rFonts w:ascii="Arial" w:hAnsi="Arial" w:cs="Arial"/>
          <w:color w:val="000000" w:themeColor="text1"/>
        </w:rPr>
      </w:r>
      <w:r w:rsidR="001B677B" w:rsidRPr="00F84CFE">
        <w:rPr>
          <w:rFonts w:ascii="Arial" w:hAnsi="Arial" w:cs="Arial"/>
          <w:color w:val="000000" w:themeColor="text1"/>
        </w:rPr>
        <w:fldChar w:fldCharType="separate"/>
      </w:r>
      <w:r w:rsidR="007D00E5" w:rsidRPr="00F84CFE">
        <w:rPr>
          <w:rFonts w:ascii="Arial" w:hAnsi="Arial" w:cs="Arial"/>
          <w:noProof/>
          <w:color w:val="000000" w:themeColor="text1"/>
        </w:rPr>
        <w:t>(26)</w:t>
      </w:r>
      <w:r w:rsidR="001B677B" w:rsidRPr="00F84CFE">
        <w:rPr>
          <w:rFonts w:ascii="Arial" w:hAnsi="Arial" w:cs="Arial"/>
          <w:color w:val="000000" w:themeColor="text1"/>
        </w:rPr>
        <w:fldChar w:fldCharType="end"/>
      </w:r>
      <w:r w:rsidRPr="00F84CFE">
        <w:rPr>
          <w:rFonts w:ascii="Arial" w:hAnsi="Arial" w:cs="Arial"/>
          <w:color w:val="000000" w:themeColor="text1"/>
        </w:rPr>
        <w:t>.</w:t>
      </w:r>
      <w:r w:rsidR="00310A54" w:rsidRPr="00F84CFE">
        <w:rPr>
          <w:rFonts w:ascii="Arial" w:hAnsi="Arial" w:cs="Arial"/>
          <w:color w:val="000000" w:themeColor="text1"/>
        </w:rPr>
        <w:t xml:space="preserve"> </w:t>
      </w:r>
      <w:r w:rsidR="009177C8" w:rsidRPr="00F84CFE">
        <w:rPr>
          <w:rFonts w:ascii="Arial" w:hAnsi="Arial" w:cs="Arial"/>
          <w:color w:val="000000" w:themeColor="text1"/>
        </w:rPr>
        <w:t xml:space="preserve">Total protein levels in </w:t>
      </w:r>
      <w:r w:rsidR="004177AB" w:rsidRPr="00F84CFE">
        <w:rPr>
          <w:rFonts w:ascii="Arial" w:hAnsi="Arial" w:cs="Arial"/>
          <w:color w:val="000000" w:themeColor="text1"/>
        </w:rPr>
        <w:t>pleural lavage fluid were significantly increased following high V</w:t>
      </w:r>
      <w:r w:rsidR="004177AB" w:rsidRPr="00F84CFE">
        <w:rPr>
          <w:rFonts w:ascii="Arial" w:hAnsi="Arial" w:cs="Arial"/>
          <w:color w:val="000000" w:themeColor="text1"/>
          <w:vertAlign w:val="subscript"/>
        </w:rPr>
        <w:t>T</w:t>
      </w:r>
      <w:r w:rsidR="004177AB" w:rsidRPr="00F84CFE">
        <w:rPr>
          <w:rFonts w:ascii="Arial" w:hAnsi="Arial" w:cs="Arial"/>
          <w:color w:val="000000" w:themeColor="text1"/>
        </w:rPr>
        <w:t xml:space="preserve"> ventilation which, given that </w:t>
      </w:r>
      <w:r w:rsidR="009177C8" w:rsidRPr="00F84CFE">
        <w:rPr>
          <w:rFonts w:ascii="Arial" w:hAnsi="Arial" w:cs="Arial"/>
          <w:color w:val="000000" w:themeColor="text1"/>
        </w:rPr>
        <w:t xml:space="preserve">plasma </w:t>
      </w:r>
      <w:r w:rsidR="004177AB" w:rsidRPr="00F84CFE">
        <w:rPr>
          <w:rFonts w:ascii="Arial" w:hAnsi="Arial" w:cs="Arial"/>
          <w:color w:val="000000" w:themeColor="text1"/>
        </w:rPr>
        <w:t xml:space="preserve">protein levels </w:t>
      </w:r>
      <w:r w:rsidR="009177C8" w:rsidRPr="00F84CFE">
        <w:rPr>
          <w:rFonts w:ascii="Arial" w:hAnsi="Arial" w:cs="Arial"/>
          <w:color w:val="000000" w:themeColor="text1"/>
        </w:rPr>
        <w:t>were unchanged between low and high V</w:t>
      </w:r>
      <w:r w:rsidR="009177C8" w:rsidRPr="00F84CFE">
        <w:rPr>
          <w:rFonts w:ascii="Arial" w:hAnsi="Arial" w:cs="Arial"/>
          <w:color w:val="000000" w:themeColor="text1"/>
          <w:vertAlign w:val="subscript"/>
        </w:rPr>
        <w:t>T</w:t>
      </w:r>
      <w:r w:rsidR="009177C8" w:rsidRPr="00F84CFE">
        <w:rPr>
          <w:rFonts w:ascii="Arial" w:hAnsi="Arial" w:cs="Arial"/>
          <w:color w:val="000000" w:themeColor="text1"/>
        </w:rPr>
        <w:t xml:space="preserve"> (27.7±1.88 vs 28.2±3.57 mg/ml), is consistent with development of an exudative effusion </w:t>
      </w:r>
      <w:r w:rsidR="009177C8" w:rsidRPr="00F84CFE">
        <w:rPr>
          <w:rFonts w:ascii="Arial" w:hAnsi="Arial" w:cs="Arial"/>
          <w:color w:val="000000" w:themeColor="text1"/>
        </w:rPr>
        <w:fldChar w:fldCharType="begin"/>
      </w:r>
      <w:r w:rsidR="007D00E5" w:rsidRPr="00F84CFE">
        <w:rPr>
          <w:rFonts w:ascii="Arial" w:hAnsi="Arial" w:cs="Arial"/>
          <w:color w:val="000000" w:themeColor="text1"/>
        </w:rPr>
        <w:instrText xml:space="preserve"> ADDIN EN.CITE &lt;EndNote&gt;&lt;Cite&gt;&lt;Author&gt;Porcel&lt;/Author&gt;&lt;Year&gt;2006&lt;/Year&gt;&lt;RecNum&gt;40&lt;/RecNum&gt;&lt;DisplayText&gt;(27)&lt;/DisplayText&gt;&lt;record&gt;&lt;rec-number&gt;40&lt;/rec-number&gt;&lt;foreign-keys&gt;&lt;key app="EN" db-id="f0zzefwerre59derzp9xrtw2aes2vtp0d290" timestamp="1663757315"&gt;40&lt;/key&gt;&lt;/foreign-keys&gt;&lt;ref-type name="Journal Article"&gt;17&lt;/ref-type&gt;&lt;contributors&gt;&lt;authors&gt;&lt;author&gt;Porcel, J. M.&lt;/author&gt;&lt;author&gt;Light, R. W.&lt;/author&gt;&lt;/authors&gt;&lt;/contributors&gt;&lt;auth-address&gt;Internal Medicine Department, Arnau de Vilanova University Hospital, Lleida, Spain. jporcelp@yahoo.es&lt;/auth-address&gt;&lt;titles&gt;&lt;title&gt;Diagnostic approach to pleural effusion in adults&lt;/title&gt;&lt;secondary-title&gt;Am Fam Physician&lt;/secondary-title&gt;&lt;/titles&gt;&lt;periodical&gt;&lt;full-title&gt;Am Fam Physician&lt;/full-title&gt;&lt;/periodical&gt;&lt;pages&gt;1211-20&lt;/pages&gt;&lt;volume&gt;73&lt;/volume&gt;&lt;number&gt;7&lt;/number&gt;&lt;edition&gt;2006/04/21&lt;/edition&gt;&lt;keywords&gt;&lt;keyword&gt;Adult&lt;/keyword&gt;&lt;keyword&gt;Biopsy&lt;/keyword&gt;&lt;keyword&gt;Bronchoscopy&lt;/keyword&gt;&lt;keyword&gt;Diagnosis, Differential&lt;/keyword&gt;&lt;keyword&gt;Exudates and Transudates&lt;/keyword&gt;&lt;keyword&gt;Humans&lt;/keyword&gt;&lt;keyword&gt;Pleural Effusion/*diagnosis/etiology&lt;/keyword&gt;&lt;keyword&gt;Thoracoscopy&lt;/keyword&gt;&lt;keyword&gt;Tomography, X-Ray Computed&lt;/keyword&gt;&lt;/keywords&gt;&lt;dates&gt;&lt;year&gt;2006&lt;/year&gt;&lt;pub-dates&gt;&lt;date&gt;Apr 1&lt;/date&gt;&lt;/pub-dates&gt;&lt;/dates&gt;&lt;isbn&gt;0002-838X (Print)&amp;#xD;0002-838X (Linking)&lt;/isbn&gt;&lt;accession-num&gt;16623208&lt;/accession-num&gt;&lt;urls&gt;&lt;related-urls&gt;&lt;url&gt;https://www.ncbi.nlm.nih.gov/pubmed/16623208&lt;/url&gt;&lt;/related-urls&gt;&lt;/urls&gt;&lt;/record&gt;&lt;/Cite&gt;&lt;/EndNote&gt;</w:instrText>
      </w:r>
      <w:r w:rsidR="009177C8" w:rsidRPr="00F84CFE">
        <w:rPr>
          <w:rFonts w:ascii="Arial" w:hAnsi="Arial" w:cs="Arial"/>
          <w:color w:val="000000" w:themeColor="text1"/>
        </w:rPr>
        <w:fldChar w:fldCharType="separate"/>
      </w:r>
      <w:r w:rsidR="007D00E5" w:rsidRPr="00F84CFE">
        <w:rPr>
          <w:rFonts w:ascii="Arial" w:hAnsi="Arial" w:cs="Arial"/>
          <w:noProof/>
          <w:color w:val="000000" w:themeColor="text1"/>
        </w:rPr>
        <w:t>(27)</w:t>
      </w:r>
      <w:r w:rsidR="009177C8" w:rsidRPr="00F84CFE">
        <w:rPr>
          <w:rFonts w:ascii="Arial" w:hAnsi="Arial" w:cs="Arial"/>
          <w:color w:val="000000" w:themeColor="text1"/>
        </w:rPr>
        <w:fldChar w:fldCharType="end"/>
      </w:r>
      <w:r w:rsidR="009177C8" w:rsidRPr="00F84CFE">
        <w:rPr>
          <w:rFonts w:ascii="Arial" w:hAnsi="Arial" w:cs="Arial"/>
          <w:color w:val="000000" w:themeColor="text1"/>
        </w:rPr>
        <w:t xml:space="preserve"> during VILI.  </w:t>
      </w:r>
      <w:r w:rsidR="00EC13D0" w:rsidRPr="00F84CFE">
        <w:rPr>
          <w:rFonts w:ascii="Arial" w:hAnsi="Arial" w:cs="Arial"/>
          <w:color w:val="000000" w:themeColor="text1"/>
        </w:rPr>
        <w:t>It should be pointed out that in these initial experiments, only 1/6 mice survived the full 3-hour high V</w:t>
      </w:r>
      <w:r w:rsidR="00EC13D0" w:rsidRPr="00F84CFE">
        <w:rPr>
          <w:rFonts w:ascii="Arial" w:hAnsi="Arial" w:cs="Arial"/>
          <w:color w:val="000000" w:themeColor="text1"/>
          <w:vertAlign w:val="subscript"/>
        </w:rPr>
        <w:t>T</w:t>
      </w:r>
      <w:r w:rsidR="00EC13D0" w:rsidRPr="00F84CFE">
        <w:rPr>
          <w:rFonts w:ascii="Arial" w:hAnsi="Arial" w:cs="Arial"/>
          <w:color w:val="000000" w:themeColor="text1"/>
        </w:rPr>
        <w:t xml:space="preserve"> protocol, with others meeting the mortality surrogate earlier.  High V</w:t>
      </w:r>
      <w:r w:rsidR="00EC13D0" w:rsidRPr="00F84CFE">
        <w:rPr>
          <w:rFonts w:ascii="Arial" w:hAnsi="Arial" w:cs="Arial"/>
          <w:color w:val="000000" w:themeColor="text1"/>
          <w:vertAlign w:val="subscript"/>
        </w:rPr>
        <w:t>T</w:t>
      </w:r>
      <w:r w:rsidR="00EC13D0" w:rsidRPr="00F84CFE">
        <w:rPr>
          <w:rFonts w:ascii="Arial" w:hAnsi="Arial" w:cs="Arial"/>
          <w:color w:val="000000" w:themeColor="text1"/>
        </w:rPr>
        <w:t xml:space="preserve"> animals were on average therefore ventilated for less time than </w:t>
      </w:r>
      <w:r w:rsidR="007D678C" w:rsidRPr="00F84CFE">
        <w:rPr>
          <w:rFonts w:ascii="Arial" w:hAnsi="Arial" w:cs="Arial"/>
          <w:color w:val="000000" w:themeColor="text1"/>
        </w:rPr>
        <w:t>other groups</w:t>
      </w:r>
      <w:r w:rsidR="00EC13D0" w:rsidRPr="00F84CFE">
        <w:rPr>
          <w:rFonts w:ascii="Arial" w:hAnsi="Arial" w:cs="Arial"/>
          <w:color w:val="000000" w:themeColor="text1"/>
        </w:rPr>
        <w:t xml:space="preserve">.  This is however very unlikely to have any material impact on our conclusions as analysis (not shown) found that all mediators / markers of permeability tended to increase with longer </w:t>
      </w:r>
      <w:r w:rsidR="00054775" w:rsidRPr="00F84CFE">
        <w:rPr>
          <w:rFonts w:ascii="Arial" w:hAnsi="Arial" w:cs="Arial"/>
          <w:color w:val="000000" w:themeColor="text1"/>
        </w:rPr>
        <w:t>high V</w:t>
      </w:r>
      <w:r w:rsidR="00054775" w:rsidRPr="00F84CFE">
        <w:rPr>
          <w:rFonts w:ascii="Arial" w:hAnsi="Arial" w:cs="Arial"/>
          <w:color w:val="000000" w:themeColor="text1"/>
          <w:vertAlign w:val="subscript"/>
        </w:rPr>
        <w:t>T</w:t>
      </w:r>
      <w:r w:rsidR="00054775" w:rsidRPr="00F84CFE">
        <w:rPr>
          <w:rFonts w:ascii="Arial" w:hAnsi="Arial" w:cs="Arial"/>
          <w:color w:val="000000" w:themeColor="text1"/>
        </w:rPr>
        <w:t xml:space="preserve"> </w:t>
      </w:r>
      <w:r w:rsidR="00EC13D0" w:rsidRPr="00F84CFE">
        <w:rPr>
          <w:rFonts w:ascii="Arial" w:hAnsi="Arial" w:cs="Arial"/>
          <w:color w:val="000000" w:themeColor="text1"/>
        </w:rPr>
        <w:t xml:space="preserve">ventilation time. </w:t>
      </w:r>
      <w:r w:rsidR="00CC4060" w:rsidRPr="00F84CFE">
        <w:rPr>
          <w:rFonts w:ascii="Arial" w:hAnsi="Arial" w:cs="Arial"/>
          <w:color w:val="000000" w:themeColor="text1"/>
        </w:rPr>
        <w:t xml:space="preserve"> </w:t>
      </w:r>
      <w:r w:rsidR="00EC13D0" w:rsidRPr="00F84CFE">
        <w:rPr>
          <w:rFonts w:ascii="Arial" w:hAnsi="Arial" w:cs="Arial"/>
          <w:color w:val="000000" w:themeColor="text1"/>
        </w:rPr>
        <w:t>Nevertheless, for subsequent experiments ventilation settings were adjusted slightly to ensure that all high V</w:t>
      </w:r>
      <w:r w:rsidR="00EC13D0" w:rsidRPr="00F84CFE">
        <w:rPr>
          <w:rFonts w:ascii="Arial" w:hAnsi="Arial" w:cs="Arial"/>
          <w:color w:val="000000" w:themeColor="text1"/>
          <w:vertAlign w:val="subscript"/>
        </w:rPr>
        <w:t>T</w:t>
      </w:r>
      <w:r w:rsidR="00EC13D0" w:rsidRPr="00F84CFE">
        <w:rPr>
          <w:rFonts w:ascii="Arial" w:hAnsi="Arial" w:cs="Arial"/>
          <w:color w:val="000000" w:themeColor="text1"/>
        </w:rPr>
        <w:t xml:space="preserve"> animals survived the entire period.</w:t>
      </w:r>
    </w:p>
    <w:p w14:paraId="1F3E0E05" w14:textId="77777777" w:rsidR="000F1102" w:rsidRPr="00F84CFE" w:rsidRDefault="000F1102" w:rsidP="001E6A89">
      <w:pPr>
        <w:spacing w:line="480" w:lineRule="auto"/>
        <w:rPr>
          <w:rFonts w:ascii="Arial" w:hAnsi="Arial" w:cs="Arial"/>
          <w:color w:val="000000" w:themeColor="text1"/>
        </w:rPr>
      </w:pPr>
    </w:p>
    <w:p w14:paraId="63E9D711" w14:textId="4FFBF490" w:rsidR="001E6A89" w:rsidRPr="00F84CFE" w:rsidRDefault="00310A54" w:rsidP="001E6A89">
      <w:pPr>
        <w:spacing w:line="480" w:lineRule="auto"/>
        <w:rPr>
          <w:rFonts w:ascii="Arial" w:hAnsi="Arial" w:cs="Arial"/>
          <w:color w:val="000000" w:themeColor="text1"/>
        </w:rPr>
      </w:pPr>
      <w:r w:rsidRPr="00F84CFE">
        <w:rPr>
          <w:rFonts w:ascii="Arial" w:hAnsi="Arial" w:cs="Arial"/>
          <w:color w:val="000000" w:themeColor="text1"/>
        </w:rPr>
        <w:t xml:space="preserve">Crucially, </w:t>
      </w:r>
      <w:r w:rsidR="00CA7B09" w:rsidRPr="00F84CFE">
        <w:rPr>
          <w:rFonts w:ascii="Arial" w:hAnsi="Arial" w:cs="Arial"/>
          <w:color w:val="000000" w:themeColor="text1"/>
        </w:rPr>
        <w:t>within</w:t>
      </w:r>
      <w:r w:rsidR="003D60F9" w:rsidRPr="00F84CFE">
        <w:rPr>
          <w:rFonts w:ascii="Arial" w:hAnsi="Arial" w:cs="Arial"/>
          <w:color w:val="000000" w:themeColor="text1"/>
        </w:rPr>
        <w:t xml:space="preserve"> an acid aspiration model of lung injury which induced similar alveolar-epithelial permeability, and </w:t>
      </w:r>
      <w:r w:rsidR="0016131C" w:rsidRPr="00F84CFE">
        <w:rPr>
          <w:rFonts w:ascii="Arial" w:hAnsi="Arial" w:cs="Arial"/>
          <w:color w:val="000000" w:themeColor="text1"/>
        </w:rPr>
        <w:t>even greater</w:t>
      </w:r>
      <w:r w:rsidR="003D60F9" w:rsidRPr="00F84CFE">
        <w:rPr>
          <w:rFonts w:ascii="Arial" w:hAnsi="Arial" w:cs="Arial"/>
          <w:color w:val="000000" w:themeColor="text1"/>
        </w:rPr>
        <w:t xml:space="preserve"> increase</w:t>
      </w:r>
      <w:r w:rsidR="00542822" w:rsidRPr="00F84CFE">
        <w:rPr>
          <w:rFonts w:ascii="Arial" w:hAnsi="Arial" w:cs="Arial"/>
          <w:color w:val="000000" w:themeColor="text1"/>
        </w:rPr>
        <w:t>s</w:t>
      </w:r>
      <w:r w:rsidR="003D60F9" w:rsidRPr="00F84CFE">
        <w:rPr>
          <w:rFonts w:ascii="Arial" w:hAnsi="Arial" w:cs="Arial"/>
          <w:color w:val="000000" w:themeColor="text1"/>
        </w:rPr>
        <w:t xml:space="preserve"> in BALF cytokines </w:t>
      </w:r>
      <w:r w:rsidR="00DE66BA" w:rsidRPr="00F84CFE">
        <w:rPr>
          <w:rFonts w:ascii="Arial" w:hAnsi="Arial" w:cs="Arial"/>
          <w:color w:val="000000" w:themeColor="text1"/>
        </w:rPr>
        <w:t>than</w:t>
      </w:r>
      <w:r w:rsidR="003D60F9" w:rsidRPr="00F84CFE">
        <w:rPr>
          <w:rFonts w:ascii="Arial" w:hAnsi="Arial" w:cs="Arial"/>
          <w:color w:val="000000" w:themeColor="text1"/>
        </w:rPr>
        <w:t xml:space="preserve"> the VILI model, we found no increases in pleural fluid </w:t>
      </w:r>
      <w:r w:rsidR="0016131C" w:rsidRPr="00F84CFE">
        <w:rPr>
          <w:rFonts w:ascii="Arial" w:hAnsi="Arial" w:cs="Arial"/>
          <w:color w:val="000000" w:themeColor="text1"/>
        </w:rPr>
        <w:t xml:space="preserve">protein or </w:t>
      </w:r>
      <w:r w:rsidR="003D60F9" w:rsidRPr="00F84CFE">
        <w:rPr>
          <w:rFonts w:ascii="Arial" w:hAnsi="Arial" w:cs="Arial"/>
          <w:color w:val="000000" w:themeColor="text1"/>
        </w:rPr>
        <w:t xml:space="preserve">cytokine concentrations.  </w:t>
      </w:r>
      <w:r w:rsidR="004761DA" w:rsidRPr="00F84CFE">
        <w:rPr>
          <w:rFonts w:ascii="Arial" w:hAnsi="Arial" w:cs="Arial"/>
          <w:color w:val="000000" w:themeColor="text1"/>
        </w:rPr>
        <w:t>Thus</w:t>
      </w:r>
      <w:r w:rsidR="000F1102" w:rsidRPr="00F84CFE">
        <w:rPr>
          <w:rFonts w:ascii="Arial" w:hAnsi="Arial" w:cs="Arial"/>
          <w:color w:val="000000" w:themeColor="text1"/>
        </w:rPr>
        <w:t>,</w:t>
      </w:r>
      <w:r w:rsidR="004761DA" w:rsidRPr="00F84CFE">
        <w:rPr>
          <w:rFonts w:ascii="Arial" w:hAnsi="Arial" w:cs="Arial"/>
          <w:color w:val="000000" w:themeColor="text1"/>
        </w:rPr>
        <w:t xml:space="preserve"> the development of pleural cavity inflammation seems to be a unique response to VILI</w:t>
      </w:r>
      <w:r w:rsidR="00D2249E" w:rsidRPr="00F84CFE">
        <w:rPr>
          <w:rFonts w:ascii="Arial" w:hAnsi="Arial" w:cs="Arial"/>
          <w:color w:val="000000" w:themeColor="text1"/>
        </w:rPr>
        <w:t xml:space="preserve"> compared to other </w:t>
      </w:r>
      <w:proofErr w:type="spellStart"/>
      <w:r w:rsidR="00D2249E" w:rsidRPr="00F84CFE">
        <w:rPr>
          <w:rFonts w:ascii="Arial" w:hAnsi="Arial" w:cs="Arial"/>
          <w:color w:val="000000" w:themeColor="text1"/>
        </w:rPr>
        <w:t>etiologies</w:t>
      </w:r>
      <w:proofErr w:type="spellEnd"/>
      <w:r w:rsidR="00D2249E" w:rsidRPr="00F84CFE">
        <w:rPr>
          <w:rFonts w:ascii="Arial" w:hAnsi="Arial" w:cs="Arial"/>
          <w:color w:val="000000" w:themeColor="text1"/>
        </w:rPr>
        <w:t xml:space="preserve"> of acute lung injury</w:t>
      </w:r>
      <w:r w:rsidR="00954F0C" w:rsidRPr="00F84CFE">
        <w:rPr>
          <w:rFonts w:ascii="Arial" w:hAnsi="Arial" w:cs="Arial"/>
          <w:color w:val="000000" w:themeColor="text1"/>
        </w:rPr>
        <w:t>, at least</w:t>
      </w:r>
      <w:r w:rsidR="00FB3E20" w:rsidRPr="00F84CFE">
        <w:rPr>
          <w:rFonts w:ascii="Arial" w:hAnsi="Arial" w:cs="Arial"/>
          <w:color w:val="000000" w:themeColor="text1"/>
        </w:rPr>
        <w:t xml:space="preserve"> within this </w:t>
      </w:r>
      <w:r w:rsidR="004177AB" w:rsidRPr="00F84CFE">
        <w:rPr>
          <w:rFonts w:ascii="Arial" w:hAnsi="Arial" w:cs="Arial"/>
          <w:color w:val="000000" w:themeColor="text1"/>
        </w:rPr>
        <w:t>early</w:t>
      </w:r>
      <w:r w:rsidR="00FB3E20" w:rsidRPr="00F84CFE">
        <w:rPr>
          <w:rFonts w:ascii="Arial" w:hAnsi="Arial" w:cs="Arial"/>
          <w:color w:val="000000" w:themeColor="text1"/>
        </w:rPr>
        <w:t xml:space="preserve"> phase</w:t>
      </w:r>
      <w:r w:rsidR="004761DA" w:rsidRPr="00F84CFE">
        <w:rPr>
          <w:rFonts w:ascii="Arial" w:hAnsi="Arial" w:cs="Arial"/>
          <w:color w:val="000000" w:themeColor="text1"/>
        </w:rPr>
        <w:t>.</w:t>
      </w:r>
    </w:p>
    <w:p w14:paraId="4651660A" w14:textId="77777777" w:rsidR="0016131C" w:rsidRPr="00F84CFE" w:rsidRDefault="0016131C" w:rsidP="001E6A89">
      <w:pPr>
        <w:spacing w:line="480" w:lineRule="auto"/>
        <w:rPr>
          <w:rFonts w:ascii="Arial" w:hAnsi="Arial" w:cs="Arial"/>
          <w:color w:val="000000" w:themeColor="text1"/>
        </w:rPr>
      </w:pPr>
    </w:p>
    <w:p w14:paraId="3FBD2354" w14:textId="5ACA1AE3" w:rsidR="000D1FB0" w:rsidRPr="00F84CFE" w:rsidRDefault="003B163E" w:rsidP="001E6A89">
      <w:pPr>
        <w:spacing w:line="480" w:lineRule="auto"/>
        <w:rPr>
          <w:rFonts w:ascii="Arial" w:hAnsi="Arial" w:cs="Arial"/>
          <w:color w:val="000000" w:themeColor="text1"/>
        </w:rPr>
      </w:pPr>
      <w:r w:rsidRPr="00F84CFE">
        <w:rPr>
          <w:rFonts w:ascii="Arial" w:hAnsi="Arial" w:cs="Arial"/>
          <w:color w:val="000000" w:themeColor="text1"/>
        </w:rPr>
        <w:t xml:space="preserve">The major </w:t>
      </w:r>
      <w:r w:rsidR="00DB626F" w:rsidRPr="00F84CFE">
        <w:rPr>
          <w:rFonts w:ascii="Arial" w:hAnsi="Arial" w:cs="Arial"/>
          <w:color w:val="000000" w:themeColor="text1"/>
        </w:rPr>
        <w:t xml:space="preserve">leukocyte </w:t>
      </w:r>
      <w:r w:rsidRPr="00F84CFE">
        <w:rPr>
          <w:rFonts w:ascii="Arial" w:hAnsi="Arial" w:cs="Arial"/>
          <w:color w:val="000000" w:themeColor="text1"/>
        </w:rPr>
        <w:t>types identified</w:t>
      </w:r>
      <w:r w:rsidR="00DB626F" w:rsidRPr="00F84CFE">
        <w:rPr>
          <w:rFonts w:ascii="Arial" w:hAnsi="Arial" w:cs="Arial"/>
          <w:color w:val="000000" w:themeColor="text1"/>
        </w:rPr>
        <w:t xml:space="preserve"> within the pleural cavity</w:t>
      </w:r>
      <w:r w:rsidR="00B8453F" w:rsidRPr="00F84CFE">
        <w:rPr>
          <w:rFonts w:ascii="Arial" w:hAnsi="Arial" w:cs="Arial"/>
          <w:color w:val="000000" w:themeColor="text1"/>
        </w:rPr>
        <w:t>, which we hypothesised may be responsible for the aforementioned cytokine secretion,</w:t>
      </w:r>
      <w:r w:rsidRPr="00F84CFE">
        <w:rPr>
          <w:rFonts w:ascii="Arial" w:hAnsi="Arial" w:cs="Arial"/>
          <w:color w:val="000000" w:themeColor="text1"/>
        </w:rPr>
        <w:t xml:space="preserve"> included CD19</w:t>
      </w:r>
      <w:r w:rsidRPr="00F84CFE">
        <w:rPr>
          <w:rFonts w:ascii="Arial" w:hAnsi="Arial" w:cs="Arial"/>
          <w:color w:val="000000" w:themeColor="text1"/>
          <w:vertAlign w:val="superscript"/>
        </w:rPr>
        <w:t>+</w:t>
      </w:r>
      <w:r w:rsidRPr="00F84CFE">
        <w:rPr>
          <w:rFonts w:ascii="Arial" w:hAnsi="Arial" w:cs="Arial"/>
          <w:color w:val="000000" w:themeColor="text1"/>
        </w:rPr>
        <w:t xml:space="preserve"> B-cells and CD11b</w:t>
      </w:r>
      <w:r w:rsidR="00B8453F" w:rsidRPr="00F84CFE">
        <w:rPr>
          <w:rFonts w:ascii="Arial" w:hAnsi="Arial" w:cs="Arial"/>
          <w:color w:val="000000" w:themeColor="text1"/>
          <w:vertAlign w:val="superscript"/>
        </w:rPr>
        <w:t>+</w:t>
      </w:r>
      <w:r w:rsidRPr="00F84CFE">
        <w:rPr>
          <w:rFonts w:ascii="Arial" w:hAnsi="Arial" w:cs="Arial"/>
          <w:color w:val="000000" w:themeColor="text1"/>
        </w:rPr>
        <w:t xml:space="preserve"> macrophages, </w:t>
      </w:r>
      <w:r w:rsidR="00C135CD" w:rsidRPr="00F84CFE">
        <w:rPr>
          <w:rFonts w:ascii="Arial" w:hAnsi="Arial" w:cs="Arial"/>
          <w:color w:val="000000" w:themeColor="text1"/>
        </w:rPr>
        <w:t xml:space="preserve">the latter of </w:t>
      </w:r>
      <w:r w:rsidRPr="00F84CFE">
        <w:rPr>
          <w:rFonts w:ascii="Arial" w:hAnsi="Arial" w:cs="Arial"/>
          <w:color w:val="000000" w:themeColor="text1"/>
        </w:rPr>
        <w:t>which existed in two distinct populations based on relative expression of F480, MHCII</w:t>
      </w:r>
      <w:r w:rsidR="00776524" w:rsidRPr="00F84CFE">
        <w:rPr>
          <w:rFonts w:ascii="Arial" w:hAnsi="Arial" w:cs="Arial"/>
          <w:color w:val="000000" w:themeColor="text1"/>
        </w:rPr>
        <w:t>,</w:t>
      </w:r>
      <w:r w:rsidRPr="00F84CFE">
        <w:rPr>
          <w:rFonts w:ascii="Arial" w:hAnsi="Arial" w:cs="Arial"/>
          <w:color w:val="000000" w:themeColor="text1"/>
        </w:rPr>
        <w:t xml:space="preserve"> ICAM2</w:t>
      </w:r>
      <w:r w:rsidR="0026386A" w:rsidRPr="00F84CFE">
        <w:rPr>
          <w:rFonts w:ascii="Arial" w:hAnsi="Arial" w:cs="Arial"/>
          <w:color w:val="000000" w:themeColor="text1"/>
        </w:rPr>
        <w:t xml:space="preserve">, </w:t>
      </w:r>
      <w:r w:rsidR="00776524" w:rsidRPr="00F84CFE">
        <w:rPr>
          <w:rFonts w:ascii="Arial" w:hAnsi="Arial" w:cs="Arial"/>
          <w:color w:val="000000" w:themeColor="text1"/>
        </w:rPr>
        <w:t>TIM-4</w:t>
      </w:r>
      <w:r w:rsidR="00DE66BA" w:rsidRPr="00F84CFE">
        <w:rPr>
          <w:rFonts w:ascii="Arial" w:hAnsi="Arial" w:cs="Arial"/>
          <w:color w:val="000000" w:themeColor="text1"/>
        </w:rPr>
        <w:t xml:space="preserve"> </w:t>
      </w:r>
      <w:r w:rsidR="0026386A" w:rsidRPr="00F84CFE">
        <w:rPr>
          <w:rFonts w:ascii="Arial" w:hAnsi="Arial" w:cs="Arial"/>
          <w:color w:val="000000" w:themeColor="text1"/>
        </w:rPr>
        <w:t xml:space="preserve">and CD86 </w:t>
      </w:r>
      <w:r w:rsidR="00A13F26" w:rsidRPr="00F84CFE">
        <w:rPr>
          <w:rFonts w:ascii="Arial" w:hAnsi="Arial" w:cs="Arial"/>
          <w:color w:val="000000" w:themeColor="text1"/>
        </w:rPr>
        <w:fldChar w:fldCharType="begin">
          <w:fldData xml:space="preserve">PEVuZE5vdGU+PENpdGU+PEF1dGhvcj5LaW08L0F1dGhvcj48WWVhcj4yMDE2PC9ZZWFyPjxSZWNO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</w:fldData>
        </w:fldChar>
      </w:r>
      <w:r w:rsidR="007D00E5" w:rsidRPr="00F84CFE">
        <w:rPr>
          <w:rFonts w:ascii="Arial" w:hAnsi="Arial" w:cs="Arial"/>
          <w:color w:val="000000" w:themeColor="text1"/>
        </w:rPr>
        <w:instrText xml:space="preserve"> ADDIN EN.CITE </w:instrText>
      </w:r>
      <w:r w:rsidR="007D00E5" w:rsidRPr="00F84CFE">
        <w:rPr>
          <w:rFonts w:ascii="Arial" w:hAnsi="Arial" w:cs="Arial"/>
          <w:color w:val="000000" w:themeColor="text1"/>
        </w:rPr>
        <w:fldChar w:fldCharType="begin">
          <w:fldData xml:space="preserve">PEVuZE5vdGU+PENpdGU+PEF1dGhvcj5LaW08L0F1dGhvcj48WWVhcj4yMDE2PC9ZZWFyPjxSZWNO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</w:fldData>
        </w:fldChar>
      </w:r>
      <w:r w:rsidR="007D00E5" w:rsidRPr="00F84CFE">
        <w:rPr>
          <w:rFonts w:ascii="Arial" w:hAnsi="Arial" w:cs="Arial"/>
          <w:color w:val="000000" w:themeColor="text1"/>
        </w:rPr>
        <w:instrText xml:space="preserve"> ADDIN EN.CITE.DATA </w:instrText>
      </w:r>
      <w:r w:rsidR="007D00E5" w:rsidRPr="00F84CFE">
        <w:rPr>
          <w:rFonts w:ascii="Arial" w:hAnsi="Arial" w:cs="Arial"/>
          <w:color w:val="000000" w:themeColor="text1"/>
        </w:rPr>
      </w:r>
      <w:r w:rsidR="007D00E5" w:rsidRPr="00F84CFE">
        <w:rPr>
          <w:rFonts w:ascii="Arial" w:hAnsi="Arial" w:cs="Arial"/>
          <w:color w:val="000000" w:themeColor="text1"/>
        </w:rPr>
        <w:fldChar w:fldCharType="end"/>
      </w:r>
      <w:r w:rsidR="00A13F26" w:rsidRPr="00F84CFE">
        <w:rPr>
          <w:rFonts w:ascii="Arial" w:hAnsi="Arial" w:cs="Arial"/>
          <w:color w:val="000000" w:themeColor="text1"/>
        </w:rPr>
      </w:r>
      <w:r w:rsidR="00A13F26" w:rsidRPr="00F84CFE">
        <w:rPr>
          <w:rFonts w:ascii="Arial" w:hAnsi="Arial" w:cs="Arial"/>
          <w:color w:val="000000" w:themeColor="text1"/>
        </w:rPr>
        <w:fldChar w:fldCharType="separate"/>
      </w:r>
      <w:r w:rsidR="007D00E5" w:rsidRPr="00F84CFE">
        <w:rPr>
          <w:rFonts w:ascii="Arial" w:hAnsi="Arial" w:cs="Arial"/>
          <w:noProof/>
          <w:color w:val="000000" w:themeColor="text1"/>
        </w:rPr>
        <w:t>(19-21)</w:t>
      </w:r>
      <w:r w:rsidR="00A13F26" w:rsidRPr="00F84CFE">
        <w:rPr>
          <w:rFonts w:ascii="Arial" w:hAnsi="Arial" w:cs="Arial"/>
          <w:color w:val="000000" w:themeColor="text1"/>
        </w:rPr>
        <w:fldChar w:fldCharType="end"/>
      </w:r>
      <w:r w:rsidRPr="00F84CFE">
        <w:rPr>
          <w:rFonts w:ascii="Arial" w:hAnsi="Arial" w:cs="Arial"/>
          <w:color w:val="000000" w:themeColor="text1"/>
        </w:rPr>
        <w:t xml:space="preserve">.  </w:t>
      </w:r>
      <w:r w:rsidR="00AC5E97" w:rsidRPr="00F84CFE">
        <w:rPr>
          <w:rFonts w:ascii="Arial" w:hAnsi="Arial" w:cs="Arial"/>
          <w:color w:val="000000" w:themeColor="text1"/>
        </w:rPr>
        <w:t>T</w:t>
      </w:r>
      <w:r w:rsidRPr="00F84CFE">
        <w:rPr>
          <w:rFonts w:ascii="Arial" w:hAnsi="Arial" w:cs="Arial"/>
          <w:color w:val="000000" w:themeColor="text1"/>
        </w:rPr>
        <w:t xml:space="preserve">he </w:t>
      </w:r>
      <w:r w:rsidR="00AC5E97" w:rsidRPr="00F84CFE">
        <w:rPr>
          <w:rFonts w:ascii="Arial" w:hAnsi="Arial" w:cs="Arial"/>
          <w:color w:val="000000" w:themeColor="text1"/>
        </w:rPr>
        <w:lastRenderedPageBreak/>
        <w:t xml:space="preserve">numerically dominant </w:t>
      </w:r>
      <w:r w:rsidRPr="00F84CFE">
        <w:rPr>
          <w:rFonts w:ascii="Arial" w:hAnsi="Arial" w:cs="Arial"/>
          <w:color w:val="000000" w:themeColor="text1"/>
        </w:rPr>
        <w:t>F480</w:t>
      </w:r>
      <w:r w:rsidR="00B8453F" w:rsidRPr="00F84CFE">
        <w:rPr>
          <w:rFonts w:ascii="Arial" w:hAnsi="Arial" w:cs="Arial"/>
          <w:color w:val="000000" w:themeColor="text1"/>
          <w:vertAlign w:val="superscript"/>
        </w:rPr>
        <w:t>hi</w:t>
      </w:r>
      <w:r w:rsidRPr="00F84CFE">
        <w:rPr>
          <w:rFonts w:ascii="Arial" w:hAnsi="Arial" w:cs="Arial"/>
          <w:color w:val="000000" w:themeColor="text1"/>
        </w:rPr>
        <w:t xml:space="preserve"> </w:t>
      </w:r>
      <w:proofErr w:type="spellStart"/>
      <w:r w:rsidRPr="00F84CFE">
        <w:rPr>
          <w:rFonts w:ascii="Arial" w:hAnsi="Arial" w:cs="Arial"/>
          <w:color w:val="000000" w:themeColor="text1"/>
        </w:rPr>
        <w:t>MHCII</w:t>
      </w:r>
      <w:r w:rsidR="00880ECE" w:rsidRPr="00F84CFE">
        <w:rPr>
          <w:rFonts w:ascii="Arial" w:hAnsi="Arial" w:cs="Arial"/>
          <w:color w:val="000000" w:themeColor="text1"/>
          <w:vertAlign w:val="superscript"/>
        </w:rPr>
        <w:t>lo</w:t>
      </w:r>
      <w:proofErr w:type="spellEnd"/>
      <w:r w:rsidR="00B8453F" w:rsidRPr="00F84CFE">
        <w:rPr>
          <w:rFonts w:ascii="Arial" w:hAnsi="Arial" w:cs="Arial"/>
          <w:color w:val="000000" w:themeColor="text1"/>
        </w:rPr>
        <w:t xml:space="preserve"> </w:t>
      </w:r>
      <w:r w:rsidRPr="00F84CFE">
        <w:rPr>
          <w:rFonts w:ascii="Arial" w:hAnsi="Arial" w:cs="Arial"/>
          <w:color w:val="000000" w:themeColor="text1"/>
        </w:rPr>
        <w:t xml:space="preserve">population </w:t>
      </w:r>
      <w:r w:rsidR="00AC5E97" w:rsidRPr="00F84CFE">
        <w:rPr>
          <w:rFonts w:ascii="Arial" w:hAnsi="Arial" w:cs="Arial"/>
          <w:color w:val="000000" w:themeColor="text1"/>
        </w:rPr>
        <w:t>is</w:t>
      </w:r>
      <w:r w:rsidR="0016131C" w:rsidRPr="00F84CFE">
        <w:rPr>
          <w:rFonts w:ascii="Arial" w:hAnsi="Arial" w:cs="Arial"/>
          <w:color w:val="000000" w:themeColor="text1"/>
        </w:rPr>
        <w:t xml:space="preserve"> </w:t>
      </w:r>
      <w:r w:rsidRPr="00F84CFE">
        <w:rPr>
          <w:rFonts w:ascii="Arial" w:hAnsi="Arial" w:cs="Arial"/>
          <w:color w:val="000000" w:themeColor="text1"/>
        </w:rPr>
        <w:t>considered to be a self-proliferating population derived from embryonic precursors, whereas the F480</w:t>
      </w:r>
      <w:r w:rsidRPr="00F84CFE">
        <w:rPr>
          <w:rFonts w:ascii="Arial" w:hAnsi="Arial" w:cs="Arial"/>
          <w:color w:val="000000" w:themeColor="text1"/>
          <w:vertAlign w:val="superscript"/>
        </w:rPr>
        <w:t>lo</w:t>
      </w:r>
      <w:r w:rsidRPr="00F84CFE">
        <w:rPr>
          <w:rFonts w:ascii="Arial" w:hAnsi="Arial" w:cs="Arial"/>
          <w:color w:val="000000" w:themeColor="text1"/>
        </w:rPr>
        <w:t xml:space="preserve"> </w:t>
      </w:r>
      <w:proofErr w:type="spellStart"/>
      <w:r w:rsidRPr="00F84CFE">
        <w:rPr>
          <w:rFonts w:ascii="Arial" w:hAnsi="Arial" w:cs="Arial"/>
          <w:color w:val="000000" w:themeColor="text1"/>
        </w:rPr>
        <w:t>MHCII</w:t>
      </w:r>
      <w:r w:rsidR="00880ECE" w:rsidRPr="00F84CFE">
        <w:rPr>
          <w:rFonts w:ascii="Arial" w:hAnsi="Arial" w:cs="Arial"/>
          <w:color w:val="000000" w:themeColor="text1"/>
          <w:vertAlign w:val="superscript"/>
        </w:rPr>
        <w:t>hi</w:t>
      </w:r>
      <w:proofErr w:type="spellEnd"/>
      <w:r w:rsidR="000D1FB0" w:rsidRPr="00F84CFE">
        <w:rPr>
          <w:rFonts w:ascii="Arial" w:hAnsi="Arial" w:cs="Arial"/>
          <w:color w:val="000000" w:themeColor="text1"/>
          <w:vertAlign w:val="superscript"/>
        </w:rPr>
        <w:t xml:space="preserve"> </w:t>
      </w:r>
      <w:r w:rsidRPr="00F84CFE">
        <w:rPr>
          <w:rFonts w:ascii="Arial" w:hAnsi="Arial" w:cs="Arial"/>
          <w:color w:val="000000" w:themeColor="text1"/>
        </w:rPr>
        <w:t xml:space="preserve">population is derived from circulating monocytes </w:t>
      </w:r>
      <w:r w:rsidR="001B677B" w:rsidRPr="00F84CFE">
        <w:rPr>
          <w:rFonts w:ascii="Arial" w:hAnsi="Arial" w:cs="Arial"/>
          <w:color w:val="000000" w:themeColor="text1"/>
        </w:rPr>
        <w:fldChar w:fldCharType="begin">
          <w:fldData xml:space="preserve">PEVuZE5vdGU+PENpdGU+PEF1dGhvcj5LaW08L0F1dGhvcj48WWVhcj4yMDE2PC9ZZWFyPjxSZWNO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</w:fldData>
        </w:fldChar>
      </w:r>
      <w:r w:rsidR="007D00E5" w:rsidRPr="00F84CFE">
        <w:rPr>
          <w:rFonts w:ascii="Arial" w:hAnsi="Arial" w:cs="Arial"/>
          <w:color w:val="000000" w:themeColor="text1"/>
        </w:rPr>
        <w:instrText xml:space="preserve"> ADDIN EN.CITE </w:instrText>
      </w:r>
      <w:r w:rsidR="007D00E5" w:rsidRPr="00F84CFE">
        <w:rPr>
          <w:rFonts w:ascii="Arial" w:hAnsi="Arial" w:cs="Arial"/>
          <w:color w:val="000000" w:themeColor="text1"/>
        </w:rPr>
        <w:fldChar w:fldCharType="begin">
          <w:fldData xml:space="preserve">PEVuZE5vdGU+PENpdGU+PEF1dGhvcj5LaW08L0F1dGhvcj48WWVhcj4yMDE2PC9ZZWFyPjxSZWNO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</w:fldData>
        </w:fldChar>
      </w:r>
      <w:r w:rsidR="007D00E5" w:rsidRPr="00F84CFE">
        <w:rPr>
          <w:rFonts w:ascii="Arial" w:hAnsi="Arial" w:cs="Arial"/>
          <w:color w:val="000000" w:themeColor="text1"/>
        </w:rPr>
        <w:instrText xml:space="preserve"> ADDIN EN.CITE.DATA </w:instrText>
      </w:r>
      <w:r w:rsidR="007D00E5" w:rsidRPr="00F84CFE">
        <w:rPr>
          <w:rFonts w:ascii="Arial" w:hAnsi="Arial" w:cs="Arial"/>
          <w:color w:val="000000" w:themeColor="text1"/>
        </w:rPr>
      </w:r>
      <w:r w:rsidR="007D00E5" w:rsidRPr="00F84CFE">
        <w:rPr>
          <w:rFonts w:ascii="Arial" w:hAnsi="Arial" w:cs="Arial"/>
          <w:color w:val="000000" w:themeColor="text1"/>
        </w:rPr>
        <w:fldChar w:fldCharType="end"/>
      </w:r>
      <w:r w:rsidR="001B677B" w:rsidRPr="00F84CFE">
        <w:rPr>
          <w:rFonts w:ascii="Arial" w:hAnsi="Arial" w:cs="Arial"/>
          <w:color w:val="000000" w:themeColor="text1"/>
        </w:rPr>
      </w:r>
      <w:r w:rsidR="001B677B" w:rsidRPr="00F84CFE">
        <w:rPr>
          <w:rFonts w:ascii="Arial" w:hAnsi="Arial" w:cs="Arial"/>
          <w:color w:val="000000" w:themeColor="text1"/>
        </w:rPr>
        <w:fldChar w:fldCharType="separate"/>
      </w:r>
      <w:r w:rsidR="007D00E5" w:rsidRPr="00F84CFE">
        <w:rPr>
          <w:rFonts w:ascii="Arial" w:hAnsi="Arial" w:cs="Arial"/>
          <w:noProof/>
          <w:color w:val="000000" w:themeColor="text1"/>
        </w:rPr>
        <w:t>(20)</w:t>
      </w:r>
      <w:r w:rsidR="001B677B" w:rsidRPr="00F84CFE">
        <w:rPr>
          <w:rFonts w:ascii="Arial" w:hAnsi="Arial" w:cs="Arial"/>
          <w:color w:val="000000" w:themeColor="text1"/>
        </w:rPr>
        <w:fldChar w:fldCharType="end"/>
      </w:r>
      <w:r w:rsidRPr="00F84CFE">
        <w:rPr>
          <w:rFonts w:ascii="Arial" w:hAnsi="Arial" w:cs="Arial"/>
          <w:color w:val="000000" w:themeColor="text1"/>
        </w:rPr>
        <w:t xml:space="preserve">.  </w:t>
      </w:r>
      <w:r w:rsidR="000D1FB0" w:rsidRPr="00F84CFE">
        <w:rPr>
          <w:rFonts w:ascii="Arial" w:hAnsi="Arial" w:cs="Arial"/>
          <w:color w:val="000000" w:themeColor="text1"/>
        </w:rPr>
        <w:t>While there was no change in the numbers of F480</w:t>
      </w:r>
      <w:r w:rsidR="00B8453F" w:rsidRPr="00F84CFE">
        <w:rPr>
          <w:rFonts w:ascii="Arial" w:hAnsi="Arial" w:cs="Arial"/>
          <w:color w:val="000000" w:themeColor="text1"/>
          <w:vertAlign w:val="superscript"/>
        </w:rPr>
        <w:t>hi</w:t>
      </w:r>
      <w:r w:rsidR="000D1FB0" w:rsidRPr="00F84CFE">
        <w:rPr>
          <w:rFonts w:ascii="Arial" w:hAnsi="Arial" w:cs="Arial"/>
          <w:color w:val="000000" w:themeColor="text1"/>
        </w:rPr>
        <w:t xml:space="preserve"> macrophages, the number of F480</w:t>
      </w:r>
      <w:r w:rsidR="000D1FB0" w:rsidRPr="00F84CFE">
        <w:rPr>
          <w:rFonts w:ascii="Arial" w:hAnsi="Arial" w:cs="Arial"/>
          <w:color w:val="000000" w:themeColor="text1"/>
          <w:vertAlign w:val="superscript"/>
        </w:rPr>
        <w:t>lo</w:t>
      </w:r>
      <w:r w:rsidR="000D1FB0" w:rsidRPr="00F84CFE">
        <w:rPr>
          <w:rFonts w:ascii="Arial" w:hAnsi="Arial" w:cs="Arial"/>
          <w:color w:val="000000" w:themeColor="text1"/>
        </w:rPr>
        <w:t xml:space="preserve"> macrophages did increase significantly with high V</w:t>
      </w:r>
      <w:r w:rsidR="000D1FB0" w:rsidRPr="00F84CFE">
        <w:rPr>
          <w:rFonts w:ascii="Arial" w:hAnsi="Arial" w:cs="Arial"/>
          <w:color w:val="000000" w:themeColor="text1"/>
          <w:vertAlign w:val="subscript"/>
        </w:rPr>
        <w:t>T</w:t>
      </w:r>
      <w:r w:rsidR="000D1FB0" w:rsidRPr="00F84CFE">
        <w:rPr>
          <w:rFonts w:ascii="Arial" w:hAnsi="Arial" w:cs="Arial"/>
          <w:color w:val="000000" w:themeColor="text1"/>
        </w:rPr>
        <w:t xml:space="preserve"> ventilation.  It is unclear whether this reflects recruitment of cells or alter</w:t>
      </w:r>
      <w:r w:rsidR="00AC5E97" w:rsidRPr="00F84CFE">
        <w:rPr>
          <w:rFonts w:ascii="Arial" w:hAnsi="Arial" w:cs="Arial"/>
          <w:color w:val="000000" w:themeColor="text1"/>
        </w:rPr>
        <w:t>ed</w:t>
      </w:r>
      <w:r w:rsidR="000D1FB0" w:rsidRPr="00F84CFE">
        <w:rPr>
          <w:rFonts w:ascii="Arial" w:hAnsi="Arial" w:cs="Arial"/>
          <w:color w:val="000000" w:themeColor="text1"/>
        </w:rPr>
        <w:t xml:space="preserve"> efficiency of </w:t>
      </w:r>
      <w:r w:rsidR="00AC5E97" w:rsidRPr="00F84CFE">
        <w:rPr>
          <w:rFonts w:ascii="Arial" w:hAnsi="Arial" w:cs="Arial"/>
          <w:color w:val="000000" w:themeColor="text1"/>
        </w:rPr>
        <w:t>recovery.</w:t>
      </w:r>
    </w:p>
    <w:p w14:paraId="2F3FB950" w14:textId="77777777" w:rsidR="0016131C" w:rsidRPr="00F84CFE" w:rsidRDefault="0016131C" w:rsidP="001E6A89">
      <w:pPr>
        <w:spacing w:line="480" w:lineRule="auto"/>
        <w:rPr>
          <w:rFonts w:ascii="Arial" w:hAnsi="Arial" w:cs="Arial"/>
          <w:color w:val="000000" w:themeColor="text1"/>
        </w:rPr>
      </w:pPr>
    </w:p>
    <w:p w14:paraId="59F62BBE" w14:textId="2B8C3DBF" w:rsidR="003B163E" w:rsidRPr="00F84CFE" w:rsidRDefault="00DB626F" w:rsidP="001E6A89">
      <w:pPr>
        <w:spacing w:line="480" w:lineRule="auto"/>
        <w:rPr>
          <w:rFonts w:ascii="Arial" w:hAnsi="Arial" w:cs="Arial"/>
          <w:color w:val="000000" w:themeColor="text1"/>
        </w:rPr>
      </w:pPr>
      <w:r w:rsidRPr="00F84CFE">
        <w:rPr>
          <w:rFonts w:ascii="Arial" w:hAnsi="Arial" w:cs="Arial"/>
          <w:color w:val="000000" w:themeColor="text1"/>
        </w:rPr>
        <w:t>As confirmation</w:t>
      </w:r>
      <w:r w:rsidR="000D1FB0" w:rsidRPr="00F84CFE">
        <w:rPr>
          <w:rFonts w:ascii="Arial" w:hAnsi="Arial" w:cs="Arial"/>
          <w:color w:val="000000" w:themeColor="text1"/>
        </w:rPr>
        <w:t xml:space="preserve"> that resident </w:t>
      </w:r>
      <w:r w:rsidR="00AC5E97" w:rsidRPr="00F84CFE">
        <w:rPr>
          <w:rFonts w:ascii="Arial" w:hAnsi="Arial" w:cs="Arial"/>
          <w:color w:val="000000" w:themeColor="text1"/>
        </w:rPr>
        <w:t xml:space="preserve">pleural cavity </w:t>
      </w:r>
      <w:r w:rsidR="000D1FB0" w:rsidRPr="00F84CFE">
        <w:rPr>
          <w:rFonts w:ascii="Arial" w:hAnsi="Arial" w:cs="Arial"/>
          <w:color w:val="000000" w:themeColor="text1"/>
        </w:rPr>
        <w:t xml:space="preserve">cells were indeed directly activated </w:t>
      </w:r>
      <w:r w:rsidRPr="00F84CFE">
        <w:rPr>
          <w:rFonts w:ascii="Arial" w:hAnsi="Arial" w:cs="Arial"/>
          <w:color w:val="000000" w:themeColor="text1"/>
        </w:rPr>
        <w:t>by VILI</w:t>
      </w:r>
      <w:r w:rsidR="0016131C" w:rsidRPr="00F84CFE">
        <w:rPr>
          <w:rFonts w:ascii="Arial" w:hAnsi="Arial" w:cs="Arial"/>
          <w:color w:val="000000" w:themeColor="text1"/>
        </w:rPr>
        <w:t>,</w:t>
      </w:r>
      <w:r w:rsidR="000D1FB0" w:rsidRPr="00F84CFE">
        <w:rPr>
          <w:rFonts w:ascii="Arial" w:hAnsi="Arial" w:cs="Arial"/>
          <w:color w:val="000000" w:themeColor="text1"/>
        </w:rPr>
        <w:t xml:space="preserve"> we </w:t>
      </w:r>
      <w:r w:rsidRPr="00F84CFE">
        <w:rPr>
          <w:rFonts w:ascii="Arial" w:hAnsi="Arial" w:cs="Arial"/>
          <w:color w:val="000000" w:themeColor="text1"/>
        </w:rPr>
        <w:t>demonstrated increased</w:t>
      </w:r>
      <w:r w:rsidR="000D1FB0" w:rsidRPr="00F84CFE">
        <w:rPr>
          <w:rFonts w:ascii="Arial" w:hAnsi="Arial" w:cs="Arial"/>
          <w:color w:val="000000" w:themeColor="text1"/>
        </w:rPr>
        <w:t xml:space="preserve"> expression of ICAM-1 and </w:t>
      </w:r>
      <w:r w:rsidR="00310A54" w:rsidRPr="00F84CFE">
        <w:rPr>
          <w:rFonts w:ascii="Arial" w:hAnsi="Arial" w:cs="Arial"/>
          <w:color w:val="000000" w:themeColor="text1"/>
        </w:rPr>
        <w:t>IL-1</w:t>
      </w:r>
      <w:r w:rsidR="00310A54" w:rsidRPr="00F84CFE">
        <w:rPr>
          <w:rFonts w:ascii="Arial" w:hAnsi="Arial" w:cs="Arial"/>
          <w:color w:val="000000" w:themeColor="text1"/>
        </w:rPr>
        <w:sym w:font="Symbol" w:char="F062"/>
      </w:r>
      <w:r w:rsidR="000D1FB0" w:rsidRPr="00F84CFE">
        <w:rPr>
          <w:rFonts w:ascii="Arial" w:hAnsi="Arial" w:cs="Arial"/>
          <w:color w:val="000000" w:themeColor="text1"/>
        </w:rPr>
        <w:t xml:space="preserve"> on</w:t>
      </w:r>
      <w:r w:rsidRPr="00F84CFE">
        <w:rPr>
          <w:rFonts w:ascii="Arial" w:hAnsi="Arial" w:cs="Arial"/>
          <w:color w:val="000000" w:themeColor="text1"/>
        </w:rPr>
        <w:t>/in</w:t>
      </w:r>
      <w:r w:rsidR="000D1FB0" w:rsidRPr="00F84CFE">
        <w:rPr>
          <w:rFonts w:ascii="Arial" w:hAnsi="Arial" w:cs="Arial"/>
          <w:color w:val="000000" w:themeColor="text1"/>
        </w:rPr>
        <w:t xml:space="preserve"> macrophages</w:t>
      </w:r>
      <w:r w:rsidR="001A3AAB" w:rsidRPr="00F84CFE">
        <w:rPr>
          <w:rFonts w:ascii="Arial" w:hAnsi="Arial" w:cs="Arial"/>
          <w:color w:val="000000" w:themeColor="text1"/>
        </w:rPr>
        <w:t>, but not B-cells,</w:t>
      </w:r>
      <w:r w:rsidR="000D1FB0" w:rsidRPr="00F84CFE">
        <w:rPr>
          <w:rFonts w:ascii="Arial" w:hAnsi="Arial" w:cs="Arial"/>
          <w:color w:val="000000" w:themeColor="text1"/>
        </w:rPr>
        <w:t xml:space="preserve"> by flow cytometry.  ICAM-1 was used as we have previously demonstrated this to be a robust marker of alveolar macrophage activation during VILI</w:t>
      </w:r>
      <w:r w:rsidR="00991A90" w:rsidRPr="00F84CFE">
        <w:rPr>
          <w:rFonts w:ascii="Arial" w:hAnsi="Arial" w:cs="Arial"/>
          <w:color w:val="000000" w:themeColor="text1"/>
        </w:rPr>
        <w:t xml:space="preserve"> </w:t>
      </w:r>
      <w:r w:rsidR="00991A90" w:rsidRPr="00F84CFE">
        <w:rPr>
          <w:rFonts w:ascii="Arial" w:hAnsi="Arial" w:cs="Arial"/>
          <w:color w:val="000000" w:themeColor="text1"/>
        </w:rPr>
        <w:fldChar w:fldCharType="begin">
          <w:fldData xml:space="preserve">PEVuZE5vdGU+PENpdGU+PEF1dGhvcj5Lb2g8L0F1dGhvcj48WWVhcj4yMDIxPC9ZZWFyPjxSZWNO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</w:fldData>
        </w:fldChar>
      </w:r>
      <w:r w:rsidR="00AB2775" w:rsidRPr="00F84CFE">
        <w:rPr>
          <w:rFonts w:ascii="Arial" w:hAnsi="Arial" w:cs="Arial"/>
          <w:color w:val="000000" w:themeColor="text1"/>
        </w:rPr>
        <w:instrText xml:space="preserve"> ADDIN EN.CITE </w:instrText>
      </w:r>
      <w:r w:rsidR="00AB2775" w:rsidRPr="00F84CFE">
        <w:rPr>
          <w:rFonts w:ascii="Arial" w:hAnsi="Arial" w:cs="Arial"/>
          <w:color w:val="000000" w:themeColor="text1"/>
        </w:rPr>
        <w:fldChar w:fldCharType="begin">
          <w:fldData xml:space="preserve">PEVuZE5vdGU+PENpdGU+PEF1dGhvcj5Lb2g8L0F1dGhvcj48WWVhcj4yMDIxPC9ZZWFyPjxSZWNO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</w:fldData>
        </w:fldChar>
      </w:r>
      <w:r w:rsidR="00AB2775" w:rsidRPr="00F84CFE">
        <w:rPr>
          <w:rFonts w:ascii="Arial" w:hAnsi="Arial" w:cs="Arial"/>
          <w:color w:val="000000" w:themeColor="text1"/>
        </w:rPr>
        <w:instrText xml:space="preserve"> ADDIN EN.CITE.DATA </w:instrText>
      </w:r>
      <w:r w:rsidR="00AB2775" w:rsidRPr="00F84CFE">
        <w:rPr>
          <w:rFonts w:ascii="Arial" w:hAnsi="Arial" w:cs="Arial"/>
          <w:color w:val="000000" w:themeColor="text1"/>
        </w:rPr>
      </w:r>
      <w:r w:rsidR="00AB2775" w:rsidRPr="00F84CFE">
        <w:rPr>
          <w:rFonts w:ascii="Arial" w:hAnsi="Arial" w:cs="Arial"/>
          <w:color w:val="000000" w:themeColor="text1"/>
        </w:rPr>
        <w:fldChar w:fldCharType="end"/>
      </w:r>
      <w:r w:rsidR="00991A90" w:rsidRPr="00F84CFE">
        <w:rPr>
          <w:rFonts w:ascii="Arial" w:hAnsi="Arial" w:cs="Arial"/>
          <w:color w:val="000000" w:themeColor="text1"/>
        </w:rPr>
      </w:r>
      <w:r w:rsidR="00991A90" w:rsidRPr="00F84CFE">
        <w:rPr>
          <w:rFonts w:ascii="Arial" w:hAnsi="Arial" w:cs="Arial"/>
          <w:color w:val="000000" w:themeColor="text1"/>
        </w:rPr>
        <w:fldChar w:fldCharType="separate"/>
      </w:r>
      <w:r w:rsidR="007D00E5" w:rsidRPr="00F84CFE">
        <w:rPr>
          <w:rFonts w:ascii="Arial" w:hAnsi="Arial" w:cs="Arial"/>
          <w:noProof/>
          <w:color w:val="000000" w:themeColor="text1"/>
        </w:rPr>
        <w:t>(14)</w:t>
      </w:r>
      <w:r w:rsidR="00991A90" w:rsidRPr="00F84CFE">
        <w:rPr>
          <w:rFonts w:ascii="Arial" w:hAnsi="Arial" w:cs="Arial"/>
          <w:color w:val="000000" w:themeColor="text1"/>
        </w:rPr>
        <w:fldChar w:fldCharType="end"/>
      </w:r>
      <w:r w:rsidR="000D1FB0" w:rsidRPr="00F84CFE">
        <w:rPr>
          <w:rFonts w:ascii="Arial" w:hAnsi="Arial" w:cs="Arial"/>
          <w:color w:val="000000" w:themeColor="text1"/>
        </w:rPr>
        <w:t>.  While ICAM-1 expression was only significantly increased on F480</w:t>
      </w:r>
      <w:r w:rsidR="003F305D" w:rsidRPr="00F84CFE">
        <w:rPr>
          <w:rFonts w:ascii="Arial" w:hAnsi="Arial" w:cs="Arial"/>
          <w:color w:val="000000" w:themeColor="text1"/>
          <w:vertAlign w:val="superscript"/>
        </w:rPr>
        <w:t>hi</w:t>
      </w:r>
      <w:r w:rsidR="003F305D" w:rsidRPr="00F84CFE">
        <w:rPr>
          <w:rFonts w:ascii="Arial" w:hAnsi="Arial" w:cs="Arial"/>
          <w:color w:val="000000" w:themeColor="text1"/>
        </w:rPr>
        <w:t xml:space="preserve"> cells,</w:t>
      </w:r>
      <w:r w:rsidR="000D1FB0" w:rsidRPr="00F84CFE">
        <w:rPr>
          <w:rFonts w:ascii="Arial" w:hAnsi="Arial" w:cs="Arial"/>
          <w:color w:val="000000" w:themeColor="text1"/>
          <w:vertAlign w:val="superscript"/>
        </w:rPr>
        <w:t xml:space="preserve"> </w:t>
      </w:r>
      <w:r w:rsidR="000D1FB0" w:rsidRPr="00F84CFE">
        <w:rPr>
          <w:rFonts w:ascii="Arial" w:hAnsi="Arial" w:cs="Arial"/>
          <w:color w:val="000000" w:themeColor="text1"/>
        </w:rPr>
        <w:t xml:space="preserve">there was a </w:t>
      </w:r>
      <w:r w:rsidR="00656D4C" w:rsidRPr="00F84CFE">
        <w:rPr>
          <w:rFonts w:ascii="Arial" w:hAnsi="Arial" w:cs="Arial"/>
          <w:color w:val="000000" w:themeColor="text1"/>
        </w:rPr>
        <w:t xml:space="preserve">numerical </w:t>
      </w:r>
      <w:r w:rsidR="000D1FB0" w:rsidRPr="00F84CFE">
        <w:rPr>
          <w:rFonts w:ascii="Arial" w:hAnsi="Arial" w:cs="Arial"/>
          <w:color w:val="000000" w:themeColor="text1"/>
        </w:rPr>
        <w:t>increase on F480</w:t>
      </w:r>
      <w:r w:rsidR="000D1FB0" w:rsidRPr="00F84CFE">
        <w:rPr>
          <w:rFonts w:ascii="Arial" w:hAnsi="Arial" w:cs="Arial"/>
          <w:color w:val="000000" w:themeColor="text1"/>
          <w:vertAlign w:val="superscript"/>
        </w:rPr>
        <w:t xml:space="preserve">lo </w:t>
      </w:r>
      <w:r w:rsidR="000D1FB0" w:rsidRPr="00F84CFE">
        <w:rPr>
          <w:rFonts w:ascii="Arial" w:hAnsi="Arial" w:cs="Arial"/>
          <w:color w:val="000000" w:themeColor="text1"/>
        </w:rPr>
        <w:t>macrophages</w:t>
      </w:r>
      <w:r w:rsidR="00AC5E97" w:rsidRPr="00F84CFE">
        <w:rPr>
          <w:rFonts w:ascii="Arial" w:hAnsi="Arial" w:cs="Arial"/>
          <w:color w:val="000000" w:themeColor="text1"/>
        </w:rPr>
        <w:t>.</w:t>
      </w:r>
      <w:r w:rsidR="000D1FB0" w:rsidRPr="00F84CFE">
        <w:rPr>
          <w:rFonts w:ascii="Arial" w:hAnsi="Arial" w:cs="Arial"/>
          <w:color w:val="000000" w:themeColor="text1"/>
        </w:rPr>
        <w:t xml:space="preserve"> </w:t>
      </w:r>
      <w:r w:rsidR="00AC5E97" w:rsidRPr="00F84CFE">
        <w:rPr>
          <w:rFonts w:ascii="Arial" w:hAnsi="Arial" w:cs="Arial"/>
          <w:color w:val="000000" w:themeColor="text1"/>
        </w:rPr>
        <w:t>These</w:t>
      </w:r>
      <w:r w:rsidR="000D1FB0" w:rsidRPr="00F84CFE">
        <w:rPr>
          <w:rFonts w:ascii="Arial" w:hAnsi="Arial" w:cs="Arial"/>
          <w:color w:val="000000" w:themeColor="text1"/>
          <w:vertAlign w:val="superscript"/>
        </w:rPr>
        <w:t xml:space="preserve"> </w:t>
      </w:r>
      <w:r w:rsidR="000D1FB0" w:rsidRPr="00F84CFE">
        <w:rPr>
          <w:rFonts w:ascii="Arial" w:hAnsi="Arial" w:cs="Arial"/>
          <w:color w:val="000000" w:themeColor="text1"/>
        </w:rPr>
        <w:t xml:space="preserve">had substantially higher </w:t>
      </w:r>
      <w:r w:rsidR="00B9349A" w:rsidRPr="00F84CFE">
        <w:rPr>
          <w:rFonts w:ascii="Arial" w:hAnsi="Arial" w:cs="Arial"/>
          <w:color w:val="000000" w:themeColor="text1"/>
        </w:rPr>
        <w:t xml:space="preserve">basal </w:t>
      </w:r>
      <w:r w:rsidR="000D1FB0" w:rsidRPr="00F84CFE">
        <w:rPr>
          <w:rFonts w:ascii="Arial" w:hAnsi="Arial" w:cs="Arial"/>
          <w:color w:val="000000" w:themeColor="text1"/>
        </w:rPr>
        <w:t>expression levels than F480</w:t>
      </w:r>
      <w:r w:rsidR="003F305D" w:rsidRPr="00F84CFE">
        <w:rPr>
          <w:rFonts w:ascii="Arial" w:hAnsi="Arial" w:cs="Arial"/>
          <w:color w:val="000000" w:themeColor="text1"/>
          <w:vertAlign w:val="superscript"/>
        </w:rPr>
        <w:t>hi</w:t>
      </w:r>
      <w:r w:rsidR="000D1FB0" w:rsidRPr="00F84CFE">
        <w:rPr>
          <w:rFonts w:ascii="Arial" w:hAnsi="Arial" w:cs="Arial"/>
          <w:color w:val="000000" w:themeColor="text1"/>
          <w:vertAlign w:val="superscript"/>
        </w:rPr>
        <w:t xml:space="preserve"> </w:t>
      </w:r>
      <w:r w:rsidR="000D1FB0" w:rsidRPr="00F84CFE">
        <w:rPr>
          <w:rFonts w:ascii="Arial" w:hAnsi="Arial" w:cs="Arial"/>
          <w:color w:val="000000" w:themeColor="text1"/>
        </w:rPr>
        <w:t>cells</w:t>
      </w:r>
      <w:r w:rsidR="00F5091D" w:rsidRPr="00F84CFE">
        <w:rPr>
          <w:rFonts w:ascii="Arial" w:hAnsi="Arial" w:cs="Arial"/>
          <w:color w:val="000000" w:themeColor="text1"/>
        </w:rPr>
        <w:t>,</w:t>
      </w:r>
      <w:r w:rsidR="00AC5E97" w:rsidRPr="00F84CFE">
        <w:rPr>
          <w:rFonts w:ascii="Arial" w:hAnsi="Arial" w:cs="Arial"/>
          <w:color w:val="000000" w:themeColor="text1"/>
        </w:rPr>
        <w:t xml:space="preserve"> which may have made detection of </w:t>
      </w:r>
      <w:r w:rsidR="00F5091D" w:rsidRPr="00F84CFE">
        <w:rPr>
          <w:rFonts w:ascii="Arial" w:hAnsi="Arial" w:cs="Arial"/>
          <w:color w:val="000000" w:themeColor="text1"/>
        </w:rPr>
        <w:t>a signal more difficult</w:t>
      </w:r>
      <w:r w:rsidR="000D1FB0" w:rsidRPr="00F84CFE">
        <w:rPr>
          <w:rFonts w:ascii="Arial" w:hAnsi="Arial" w:cs="Arial"/>
          <w:color w:val="000000" w:themeColor="text1"/>
        </w:rPr>
        <w:t xml:space="preserve">.  ICAM-1 has traditionally been explored for a role in leukocyte migration, but recently has been shown to </w:t>
      </w:r>
      <w:r w:rsidR="00B9349A" w:rsidRPr="00F84CFE">
        <w:rPr>
          <w:rFonts w:ascii="Arial" w:hAnsi="Arial" w:cs="Arial"/>
          <w:color w:val="000000" w:themeColor="text1"/>
        </w:rPr>
        <w:t xml:space="preserve">also </w:t>
      </w:r>
      <w:r w:rsidR="000D1FB0" w:rsidRPr="00F84CFE">
        <w:rPr>
          <w:rFonts w:ascii="Arial" w:hAnsi="Arial" w:cs="Arial"/>
          <w:color w:val="000000" w:themeColor="text1"/>
        </w:rPr>
        <w:t xml:space="preserve">play important roles </w:t>
      </w:r>
      <w:r w:rsidR="00656D4C" w:rsidRPr="00F84CFE">
        <w:rPr>
          <w:rFonts w:ascii="Arial" w:hAnsi="Arial" w:cs="Arial"/>
          <w:color w:val="000000" w:themeColor="text1"/>
        </w:rPr>
        <w:t>in</w:t>
      </w:r>
      <w:r w:rsidR="00853239" w:rsidRPr="00F84CFE">
        <w:rPr>
          <w:rFonts w:ascii="Arial" w:hAnsi="Arial" w:cs="Arial"/>
          <w:color w:val="000000" w:themeColor="text1"/>
        </w:rPr>
        <w:t xml:space="preserve"> activation of</w:t>
      </w:r>
      <w:r w:rsidR="000D1FB0" w:rsidRPr="00F84CFE">
        <w:rPr>
          <w:rFonts w:ascii="Arial" w:hAnsi="Arial" w:cs="Arial"/>
          <w:color w:val="000000" w:themeColor="text1"/>
        </w:rPr>
        <w:t xml:space="preserve"> tissue resident leukocytes</w:t>
      </w:r>
      <w:r w:rsidR="00F5091D" w:rsidRPr="00F84CFE">
        <w:rPr>
          <w:rFonts w:ascii="Arial" w:hAnsi="Arial" w:cs="Arial"/>
          <w:color w:val="000000" w:themeColor="text1"/>
        </w:rPr>
        <w:t xml:space="preserve"> </w:t>
      </w:r>
      <w:r w:rsidR="001B677B" w:rsidRPr="00F84CFE">
        <w:rPr>
          <w:rFonts w:ascii="Arial" w:hAnsi="Arial" w:cs="Arial"/>
          <w:color w:val="000000" w:themeColor="text1"/>
        </w:rPr>
        <w:fldChar w:fldCharType="begin">
          <w:fldData xml:space="preserve">PEVuZE5vdGU+PENpdGU+PEF1dGhvcj5XaWVzb2xlazwvQXV0aG9yPjxZZWFyPjIwMjA8L1llYXI+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</w:fldData>
        </w:fldChar>
      </w:r>
      <w:r w:rsidR="007D00E5" w:rsidRPr="00F84CFE">
        <w:rPr>
          <w:rFonts w:ascii="Arial" w:hAnsi="Arial" w:cs="Arial"/>
          <w:color w:val="000000" w:themeColor="text1"/>
        </w:rPr>
        <w:instrText xml:space="preserve"> ADDIN EN.CITE </w:instrText>
      </w:r>
      <w:r w:rsidR="007D00E5" w:rsidRPr="00F84CFE">
        <w:rPr>
          <w:rFonts w:ascii="Arial" w:hAnsi="Arial" w:cs="Arial"/>
          <w:color w:val="000000" w:themeColor="text1"/>
        </w:rPr>
        <w:fldChar w:fldCharType="begin">
          <w:fldData xml:space="preserve">PEVuZE5vdGU+PENpdGU+PEF1dGhvcj5XaWVzb2xlazwvQXV0aG9yPjxZZWFyPjIwMjA8L1llYXI+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</w:fldData>
        </w:fldChar>
      </w:r>
      <w:r w:rsidR="007D00E5" w:rsidRPr="00F84CFE">
        <w:rPr>
          <w:rFonts w:ascii="Arial" w:hAnsi="Arial" w:cs="Arial"/>
          <w:color w:val="000000" w:themeColor="text1"/>
        </w:rPr>
        <w:instrText xml:space="preserve"> ADDIN EN.CITE.DATA </w:instrText>
      </w:r>
      <w:r w:rsidR="007D00E5" w:rsidRPr="00F84CFE">
        <w:rPr>
          <w:rFonts w:ascii="Arial" w:hAnsi="Arial" w:cs="Arial"/>
          <w:color w:val="000000" w:themeColor="text1"/>
        </w:rPr>
      </w:r>
      <w:r w:rsidR="007D00E5" w:rsidRPr="00F84CFE">
        <w:rPr>
          <w:rFonts w:ascii="Arial" w:hAnsi="Arial" w:cs="Arial"/>
          <w:color w:val="000000" w:themeColor="text1"/>
        </w:rPr>
        <w:fldChar w:fldCharType="end"/>
      </w:r>
      <w:r w:rsidR="001B677B" w:rsidRPr="00F84CFE">
        <w:rPr>
          <w:rFonts w:ascii="Arial" w:hAnsi="Arial" w:cs="Arial"/>
          <w:color w:val="000000" w:themeColor="text1"/>
        </w:rPr>
      </w:r>
      <w:r w:rsidR="001B677B" w:rsidRPr="00F84CFE">
        <w:rPr>
          <w:rFonts w:ascii="Arial" w:hAnsi="Arial" w:cs="Arial"/>
          <w:color w:val="000000" w:themeColor="text1"/>
        </w:rPr>
        <w:fldChar w:fldCharType="separate"/>
      </w:r>
      <w:r w:rsidR="007D00E5" w:rsidRPr="00F84CFE">
        <w:rPr>
          <w:rFonts w:ascii="Arial" w:hAnsi="Arial" w:cs="Arial"/>
          <w:noProof/>
          <w:color w:val="000000" w:themeColor="text1"/>
        </w:rPr>
        <w:t>(28)</w:t>
      </w:r>
      <w:r w:rsidR="001B677B" w:rsidRPr="00F84CFE">
        <w:rPr>
          <w:rFonts w:ascii="Arial" w:hAnsi="Arial" w:cs="Arial"/>
          <w:color w:val="000000" w:themeColor="text1"/>
        </w:rPr>
        <w:fldChar w:fldCharType="end"/>
      </w:r>
      <w:r w:rsidR="000D1FB0" w:rsidRPr="00F84CFE">
        <w:rPr>
          <w:rFonts w:ascii="Arial" w:hAnsi="Arial" w:cs="Arial"/>
          <w:color w:val="000000" w:themeColor="text1"/>
        </w:rPr>
        <w:t xml:space="preserve">.  </w:t>
      </w:r>
    </w:p>
    <w:p w14:paraId="4C70AD97" w14:textId="77777777" w:rsidR="00BF13BA" w:rsidRPr="00F84CFE" w:rsidRDefault="00BF13BA" w:rsidP="001E6A89">
      <w:pPr>
        <w:spacing w:line="480" w:lineRule="auto"/>
        <w:rPr>
          <w:rFonts w:ascii="Arial" w:hAnsi="Arial" w:cs="Arial"/>
          <w:color w:val="000000" w:themeColor="text1"/>
        </w:rPr>
      </w:pPr>
    </w:p>
    <w:p w14:paraId="75A59A14" w14:textId="7B865417" w:rsidR="004177AB" w:rsidRPr="00F84CFE" w:rsidRDefault="000D1FB0" w:rsidP="004177AB">
      <w:pPr>
        <w:spacing w:line="480" w:lineRule="auto"/>
        <w:rPr>
          <w:rFonts w:ascii="Arial" w:hAnsi="Arial" w:cs="Arial"/>
          <w:i/>
          <w:iCs/>
          <w:color w:val="000000" w:themeColor="text1"/>
        </w:rPr>
      </w:pPr>
      <w:r w:rsidRPr="00F84CFE">
        <w:rPr>
          <w:rFonts w:ascii="Arial" w:hAnsi="Arial" w:cs="Arial"/>
          <w:color w:val="000000" w:themeColor="text1"/>
        </w:rPr>
        <w:t xml:space="preserve">To gain further insight into the inflammatory responses during ventilation, we investigated </w:t>
      </w:r>
      <w:r w:rsidR="00F53C8D" w:rsidRPr="00F84CFE">
        <w:rPr>
          <w:rFonts w:ascii="Arial" w:hAnsi="Arial" w:cs="Arial"/>
          <w:color w:val="000000" w:themeColor="text1"/>
        </w:rPr>
        <w:t>extracellular vesicle (EV) production</w:t>
      </w:r>
      <w:r w:rsidR="00EA11E9" w:rsidRPr="00F84CFE">
        <w:rPr>
          <w:rFonts w:ascii="Arial" w:hAnsi="Arial" w:cs="Arial"/>
          <w:color w:val="000000" w:themeColor="text1"/>
        </w:rPr>
        <w:t xml:space="preserve"> from resident </w:t>
      </w:r>
      <w:r w:rsidR="009036BA" w:rsidRPr="00F84CFE">
        <w:rPr>
          <w:rFonts w:ascii="Arial" w:hAnsi="Arial" w:cs="Arial"/>
          <w:color w:val="000000" w:themeColor="text1"/>
        </w:rPr>
        <w:t>cells</w:t>
      </w:r>
      <w:r w:rsidR="00EA11E9" w:rsidRPr="00F84CFE">
        <w:rPr>
          <w:rFonts w:ascii="Arial" w:hAnsi="Arial" w:cs="Arial"/>
          <w:color w:val="000000" w:themeColor="text1"/>
        </w:rPr>
        <w:t xml:space="preserve">. These measurements were carried out at an earlier time point of ventilation (1 hour) both to minimise the possibility that these EV may be translocating in from elsewhere, and to minimise loss of EVs as a result of uptake by cells  </w:t>
      </w:r>
      <w:r w:rsidR="00EA11E9" w:rsidRPr="00F84CFE">
        <w:rPr>
          <w:rFonts w:ascii="Arial" w:hAnsi="Arial" w:cs="Arial"/>
          <w:color w:val="000000" w:themeColor="text1"/>
        </w:rPr>
        <w:fldChar w:fldCharType="begin">
          <w:fldData xml:space="preserve">PEVuZE5vdGU+PENpdGU+PEF1dGhvcj5Tb25pPC9BdXRob3I+PFllYXI+MjAyMjwvWWVhcj48UmVj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</w:fldData>
        </w:fldChar>
      </w:r>
      <w:r w:rsidR="007D00E5" w:rsidRPr="00F84CFE">
        <w:rPr>
          <w:rFonts w:ascii="Arial" w:hAnsi="Arial" w:cs="Arial"/>
          <w:color w:val="000000" w:themeColor="text1"/>
        </w:rPr>
        <w:instrText xml:space="preserve"> ADDIN EN.CITE </w:instrText>
      </w:r>
      <w:r w:rsidR="007D00E5" w:rsidRPr="00F84CFE">
        <w:rPr>
          <w:rFonts w:ascii="Arial" w:hAnsi="Arial" w:cs="Arial"/>
          <w:color w:val="000000" w:themeColor="text1"/>
        </w:rPr>
        <w:fldChar w:fldCharType="begin">
          <w:fldData xml:space="preserve">PEVuZE5vdGU+PENpdGU+PEF1dGhvcj5Tb25pPC9BdXRob3I+PFllYXI+MjAyMjwvWWVhcj48UmVj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</w:fldData>
        </w:fldChar>
      </w:r>
      <w:r w:rsidR="007D00E5" w:rsidRPr="00F84CFE">
        <w:rPr>
          <w:rFonts w:ascii="Arial" w:hAnsi="Arial" w:cs="Arial"/>
          <w:color w:val="000000" w:themeColor="text1"/>
        </w:rPr>
        <w:instrText xml:space="preserve"> ADDIN EN.CITE.DATA </w:instrText>
      </w:r>
      <w:r w:rsidR="007D00E5" w:rsidRPr="00F84CFE">
        <w:rPr>
          <w:rFonts w:ascii="Arial" w:hAnsi="Arial" w:cs="Arial"/>
          <w:color w:val="000000" w:themeColor="text1"/>
        </w:rPr>
      </w:r>
      <w:r w:rsidR="007D00E5" w:rsidRPr="00F84CFE">
        <w:rPr>
          <w:rFonts w:ascii="Arial" w:hAnsi="Arial" w:cs="Arial"/>
          <w:color w:val="000000" w:themeColor="text1"/>
        </w:rPr>
        <w:fldChar w:fldCharType="end"/>
      </w:r>
      <w:r w:rsidR="00EA11E9" w:rsidRPr="00F84CFE">
        <w:rPr>
          <w:rFonts w:ascii="Arial" w:hAnsi="Arial" w:cs="Arial"/>
          <w:color w:val="000000" w:themeColor="text1"/>
        </w:rPr>
      </w:r>
      <w:r w:rsidR="00EA11E9" w:rsidRPr="00F84CFE">
        <w:rPr>
          <w:rFonts w:ascii="Arial" w:hAnsi="Arial" w:cs="Arial"/>
          <w:color w:val="000000" w:themeColor="text1"/>
        </w:rPr>
        <w:fldChar w:fldCharType="separate"/>
      </w:r>
      <w:r w:rsidR="007D00E5" w:rsidRPr="00F84CFE">
        <w:rPr>
          <w:rFonts w:ascii="Arial" w:hAnsi="Arial" w:cs="Arial"/>
          <w:noProof/>
          <w:color w:val="000000" w:themeColor="text1"/>
        </w:rPr>
        <w:t>(29)</w:t>
      </w:r>
      <w:r w:rsidR="00EA11E9" w:rsidRPr="00F84CFE">
        <w:rPr>
          <w:rFonts w:ascii="Arial" w:hAnsi="Arial" w:cs="Arial"/>
          <w:color w:val="000000" w:themeColor="text1"/>
        </w:rPr>
        <w:fldChar w:fldCharType="end"/>
      </w:r>
      <w:r w:rsidR="00EA11E9" w:rsidRPr="00F84CFE">
        <w:rPr>
          <w:rFonts w:ascii="Arial" w:hAnsi="Arial" w:cs="Arial"/>
          <w:color w:val="000000" w:themeColor="text1"/>
        </w:rPr>
        <w:t xml:space="preserve">.  </w:t>
      </w:r>
      <w:r w:rsidR="00F53C8D" w:rsidRPr="00F84CFE">
        <w:rPr>
          <w:rFonts w:ascii="Arial" w:hAnsi="Arial" w:cs="Arial"/>
          <w:color w:val="000000" w:themeColor="text1"/>
        </w:rPr>
        <w:t xml:space="preserve"> </w:t>
      </w:r>
      <w:r w:rsidRPr="00F84CFE">
        <w:rPr>
          <w:rFonts w:ascii="Arial" w:hAnsi="Arial" w:cs="Arial"/>
          <w:color w:val="000000" w:themeColor="text1"/>
        </w:rPr>
        <w:t xml:space="preserve">Of note, our protocols are designed to recover a population consisting </w:t>
      </w:r>
      <w:r w:rsidR="00EA11E9" w:rsidRPr="00F84CFE">
        <w:rPr>
          <w:rFonts w:ascii="Arial" w:hAnsi="Arial" w:cs="Arial"/>
          <w:color w:val="000000" w:themeColor="text1"/>
        </w:rPr>
        <w:t xml:space="preserve">primarily </w:t>
      </w:r>
      <w:r w:rsidRPr="00F84CFE">
        <w:rPr>
          <w:rFonts w:ascii="Arial" w:hAnsi="Arial" w:cs="Arial"/>
          <w:color w:val="000000" w:themeColor="text1"/>
        </w:rPr>
        <w:t>of microvesicles</w:t>
      </w:r>
      <w:r w:rsidR="004F36F5" w:rsidRPr="00F84CFE">
        <w:rPr>
          <w:rFonts w:ascii="Arial" w:hAnsi="Arial" w:cs="Arial"/>
          <w:color w:val="000000" w:themeColor="text1"/>
        </w:rPr>
        <w:t xml:space="preserve"> </w:t>
      </w:r>
      <w:r w:rsidR="004F36F5" w:rsidRPr="00F84CFE">
        <w:rPr>
          <w:rFonts w:ascii="Arial" w:hAnsi="Arial" w:cs="Arial"/>
          <w:color w:val="000000" w:themeColor="text1"/>
        </w:rPr>
        <w:fldChar w:fldCharType="begin">
          <w:fldData xml:space="preserve">PEVuZE5vdGU+PENpdGU+PEF1dGhvcj5Tb25pPC9BdXRob3I+PFllYXI+MjAxOTwvWWVhcj48UmVj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</w:fldData>
        </w:fldChar>
      </w:r>
      <w:r w:rsidR="007D00E5" w:rsidRPr="00F84CFE">
        <w:rPr>
          <w:rFonts w:ascii="Arial" w:hAnsi="Arial" w:cs="Arial"/>
          <w:color w:val="000000" w:themeColor="text1"/>
        </w:rPr>
        <w:instrText xml:space="preserve"> ADDIN EN.CITE </w:instrText>
      </w:r>
      <w:r w:rsidR="007D00E5" w:rsidRPr="00F84CFE">
        <w:rPr>
          <w:rFonts w:ascii="Arial" w:hAnsi="Arial" w:cs="Arial"/>
          <w:color w:val="000000" w:themeColor="text1"/>
        </w:rPr>
        <w:fldChar w:fldCharType="begin">
          <w:fldData xml:space="preserve">PEVuZE5vdGU+PENpdGU+PEF1dGhvcj5Tb25pPC9BdXRob3I+PFllYXI+MjAxOTwvWWVhcj48UmVj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</w:fldData>
        </w:fldChar>
      </w:r>
      <w:r w:rsidR="007D00E5" w:rsidRPr="00F84CFE">
        <w:rPr>
          <w:rFonts w:ascii="Arial" w:hAnsi="Arial" w:cs="Arial"/>
          <w:color w:val="000000" w:themeColor="text1"/>
        </w:rPr>
        <w:instrText xml:space="preserve"> ADDIN EN.CITE.DATA </w:instrText>
      </w:r>
      <w:r w:rsidR="007D00E5" w:rsidRPr="00F84CFE">
        <w:rPr>
          <w:rFonts w:ascii="Arial" w:hAnsi="Arial" w:cs="Arial"/>
          <w:color w:val="000000" w:themeColor="text1"/>
        </w:rPr>
      </w:r>
      <w:r w:rsidR="007D00E5" w:rsidRPr="00F84CFE">
        <w:rPr>
          <w:rFonts w:ascii="Arial" w:hAnsi="Arial" w:cs="Arial"/>
          <w:color w:val="000000" w:themeColor="text1"/>
        </w:rPr>
        <w:fldChar w:fldCharType="end"/>
      </w:r>
      <w:r w:rsidR="004F36F5" w:rsidRPr="00F84CFE">
        <w:rPr>
          <w:rFonts w:ascii="Arial" w:hAnsi="Arial" w:cs="Arial"/>
          <w:color w:val="000000" w:themeColor="text1"/>
        </w:rPr>
      </w:r>
      <w:r w:rsidR="004F36F5" w:rsidRPr="00F84CFE">
        <w:rPr>
          <w:rFonts w:ascii="Arial" w:hAnsi="Arial" w:cs="Arial"/>
          <w:color w:val="000000" w:themeColor="text1"/>
        </w:rPr>
        <w:fldChar w:fldCharType="separate"/>
      </w:r>
      <w:r w:rsidR="007D00E5" w:rsidRPr="00F84CFE">
        <w:rPr>
          <w:rFonts w:ascii="Arial" w:hAnsi="Arial" w:cs="Arial"/>
          <w:noProof/>
          <w:color w:val="000000" w:themeColor="text1"/>
        </w:rPr>
        <w:t>(16)</w:t>
      </w:r>
      <w:r w:rsidR="004F36F5" w:rsidRPr="00F84CFE">
        <w:rPr>
          <w:rFonts w:ascii="Arial" w:hAnsi="Arial" w:cs="Arial"/>
          <w:color w:val="000000" w:themeColor="text1"/>
        </w:rPr>
        <w:fldChar w:fldCharType="end"/>
      </w:r>
      <w:r w:rsidRPr="00F84CFE">
        <w:rPr>
          <w:rFonts w:ascii="Arial" w:hAnsi="Arial" w:cs="Arial"/>
          <w:color w:val="000000" w:themeColor="text1"/>
        </w:rPr>
        <w:t xml:space="preserve">, but we cannot rule out the presence of other </w:t>
      </w:r>
      <w:r w:rsidR="003F305D" w:rsidRPr="00F84CFE">
        <w:rPr>
          <w:rFonts w:ascii="Arial" w:hAnsi="Arial" w:cs="Arial"/>
          <w:color w:val="000000" w:themeColor="text1"/>
        </w:rPr>
        <w:t>EVs</w:t>
      </w:r>
      <w:r w:rsidRPr="00F84CFE">
        <w:rPr>
          <w:rFonts w:ascii="Arial" w:hAnsi="Arial" w:cs="Arial"/>
          <w:color w:val="000000" w:themeColor="text1"/>
        </w:rPr>
        <w:t xml:space="preserve"> including large exosomes</w:t>
      </w:r>
      <w:r w:rsidR="00EA11E9" w:rsidRPr="00F84CFE">
        <w:rPr>
          <w:rFonts w:ascii="Arial" w:hAnsi="Arial" w:cs="Arial"/>
          <w:color w:val="000000" w:themeColor="text1"/>
        </w:rPr>
        <w:t xml:space="preserve"> (although t</w:t>
      </w:r>
      <w:r w:rsidR="00D1080C" w:rsidRPr="00F84CFE">
        <w:rPr>
          <w:rFonts w:ascii="Arial" w:hAnsi="Arial" w:cs="Arial"/>
          <w:color w:val="000000" w:themeColor="text1"/>
        </w:rPr>
        <w:t xml:space="preserve">his </w:t>
      </w:r>
      <w:r w:rsidR="00D1080C" w:rsidRPr="00F84CFE">
        <w:rPr>
          <w:rFonts w:ascii="Arial" w:hAnsi="Arial" w:cs="Arial"/>
          <w:color w:val="000000" w:themeColor="text1"/>
        </w:rPr>
        <w:lastRenderedPageBreak/>
        <w:t xml:space="preserve">distinction is </w:t>
      </w:r>
      <w:r w:rsidR="00EA11E9" w:rsidRPr="00F84CFE">
        <w:rPr>
          <w:rFonts w:ascii="Arial" w:hAnsi="Arial" w:cs="Arial"/>
          <w:color w:val="000000" w:themeColor="text1"/>
        </w:rPr>
        <w:t xml:space="preserve">not particularly relevant here given that </w:t>
      </w:r>
      <w:r w:rsidR="00D1080C" w:rsidRPr="00F84CFE">
        <w:rPr>
          <w:rFonts w:ascii="Arial" w:hAnsi="Arial" w:cs="Arial"/>
          <w:color w:val="000000" w:themeColor="text1"/>
        </w:rPr>
        <w:t>we are using these measurements purely to gain information regarding the cell types activated</w:t>
      </w:r>
      <w:r w:rsidR="004F40E7" w:rsidRPr="00F84CFE">
        <w:rPr>
          <w:rFonts w:ascii="Arial" w:hAnsi="Arial" w:cs="Arial"/>
          <w:color w:val="000000" w:themeColor="text1"/>
        </w:rPr>
        <w:t>, rather than invoking them as playing a pathophysiological role</w:t>
      </w:r>
      <w:r w:rsidR="00EA11E9" w:rsidRPr="00F84CFE">
        <w:rPr>
          <w:rFonts w:ascii="Arial" w:hAnsi="Arial" w:cs="Arial"/>
          <w:color w:val="000000" w:themeColor="text1"/>
        </w:rPr>
        <w:t>)</w:t>
      </w:r>
      <w:r w:rsidRPr="00F84CFE">
        <w:rPr>
          <w:rFonts w:ascii="Arial" w:hAnsi="Arial" w:cs="Arial"/>
          <w:color w:val="000000" w:themeColor="text1"/>
        </w:rPr>
        <w:t>.  Consistent with our previous observation of macrophage activation, we found significant upregulation of CD11b</w:t>
      </w:r>
      <w:r w:rsidRPr="00F84CFE">
        <w:rPr>
          <w:rFonts w:ascii="Arial" w:hAnsi="Arial" w:cs="Arial"/>
          <w:color w:val="000000" w:themeColor="text1"/>
          <w:vertAlign w:val="superscript"/>
        </w:rPr>
        <w:t>+</w:t>
      </w:r>
      <w:r w:rsidRPr="00F84CFE">
        <w:rPr>
          <w:rFonts w:ascii="Arial" w:hAnsi="Arial" w:cs="Arial"/>
          <w:color w:val="000000" w:themeColor="text1"/>
        </w:rPr>
        <w:t xml:space="preserve"> EVs, but not CD19</w:t>
      </w:r>
      <w:r w:rsidR="003F305D" w:rsidRPr="00F84CFE">
        <w:rPr>
          <w:rFonts w:ascii="Arial" w:hAnsi="Arial" w:cs="Arial"/>
          <w:color w:val="000000" w:themeColor="text1"/>
          <w:vertAlign w:val="superscript"/>
        </w:rPr>
        <w:t>+</w:t>
      </w:r>
      <w:r w:rsidRPr="00F84CFE">
        <w:rPr>
          <w:rFonts w:ascii="Arial" w:hAnsi="Arial" w:cs="Arial"/>
          <w:color w:val="000000" w:themeColor="text1"/>
        </w:rPr>
        <w:t xml:space="preserve"> EVs.  </w:t>
      </w:r>
      <w:r w:rsidR="004177AB" w:rsidRPr="00F84CFE">
        <w:rPr>
          <w:rFonts w:ascii="Arial" w:hAnsi="Arial" w:cs="Arial"/>
          <w:color w:val="000000" w:themeColor="text1"/>
        </w:rPr>
        <w:t xml:space="preserve"> </w:t>
      </w:r>
      <w:r w:rsidR="004F40E7" w:rsidRPr="00F84CFE">
        <w:rPr>
          <w:rFonts w:ascii="Arial" w:hAnsi="Arial" w:cs="Arial"/>
          <w:color w:val="000000" w:themeColor="text1"/>
        </w:rPr>
        <w:t>Intriguingly, there were indications in our study (though not significant) of upregulated T1</w:t>
      </w:r>
      <w:r w:rsidR="004F40E7" w:rsidRPr="00F84CFE">
        <w:rPr>
          <w:rFonts w:ascii="Arial" w:hAnsi="Arial" w:cs="Arial"/>
          <w:color w:val="000000" w:themeColor="text1"/>
        </w:rPr>
        <w:sym w:font="Symbol" w:char="F061"/>
      </w:r>
      <w:r w:rsidR="004F40E7" w:rsidRPr="00F84CFE">
        <w:rPr>
          <w:rFonts w:ascii="Arial" w:hAnsi="Arial" w:cs="Arial"/>
          <w:color w:val="000000" w:themeColor="text1"/>
          <w:vertAlign w:val="superscript"/>
        </w:rPr>
        <w:t>+</w:t>
      </w:r>
      <w:r w:rsidR="004F40E7" w:rsidRPr="00F84CFE">
        <w:rPr>
          <w:rFonts w:ascii="Arial" w:hAnsi="Arial" w:cs="Arial"/>
          <w:color w:val="000000" w:themeColor="text1"/>
        </w:rPr>
        <w:t xml:space="preserve"> EVs in the pleural space. T1</w:t>
      </w:r>
      <w:r w:rsidR="004F40E7" w:rsidRPr="00F84CFE">
        <w:rPr>
          <w:rFonts w:ascii="Arial" w:hAnsi="Arial" w:cs="Arial"/>
          <w:color w:val="000000" w:themeColor="text1"/>
        </w:rPr>
        <w:sym w:font="Symbol" w:char="F061"/>
      </w:r>
      <w:r w:rsidR="004F40E7" w:rsidRPr="00F84CFE">
        <w:rPr>
          <w:rFonts w:ascii="Arial" w:hAnsi="Arial" w:cs="Arial"/>
          <w:color w:val="000000" w:themeColor="text1"/>
        </w:rPr>
        <w:t xml:space="preserve"> (</w:t>
      </w:r>
      <w:proofErr w:type="spellStart"/>
      <w:r w:rsidR="004F40E7" w:rsidRPr="00F84CFE">
        <w:rPr>
          <w:rFonts w:ascii="Arial" w:hAnsi="Arial" w:cs="Arial"/>
          <w:color w:val="000000" w:themeColor="text1"/>
        </w:rPr>
        <w:t>podoplanin</w:t>
      </w:r>
      <w:proofErr w:type="spellEnd"/>
      <w:r w:rsidR="004F40E7" w:rsidRPr="00F84CFE">
        <w:rPr>
          <w:rFonts w:ascii="Arial" w:hAnsi="Arial" w:cs="Arial"/>
          <w:color w:val="000000" w:themeColor="text1"/>
        </w:rPr>
        <w:t xml:space="preserve">) is known to be abundantly expressed on the surface of pleural mesothelium </w:t>
      </w:r>
      <w:r w:rsidR="004F40E7" w:rsidRPr="00F84CFE">
        <w:rPr>
          <w:rFonts w:ascii="Arial" w:hAnsi="Arial" w:cs="Arial"/>
          <w:color w:val="000000" w:themeColor="text1"/>
        </w:rPr>
        <w:fldChar w:fldCharType="begin"/>
      </w:r>
      <w:r w:rsidR="004F40E7" w:rsidRPr="00F84CFE">
        <w:rPr>
          <w:rFonts w:ascii="Arial" w:hAnsi="Arial" w:cs="Arial"/>
          <w:color w:val="000000" w:themeColor="text1"/>
        </w:rPr>
        <w:instrText xml:space="preserve"> ADDIN EN.CITE &lt;EndNote&gt;&lt;Cite&gt;&lt;Author&gt;Ordonez&lt;/Author&gt;&lt;Year&gt;2005&lt;/Year&gt;&lt;RecNum&gt;29&lt;/RecNum&gt;&lt;DisplayText&gt;(30)&lt;/DisplayText&gt;&lt;record&gt;&lt;rec-number&gt;29&lt;/rec-number&gt;&lt;foreign-keys&gt;&lt;key app="EN" db-id="f0zzefwerre59derzp9xrtw2aes2vtp0d290" timestamp="1657720714"&gt;29&lt;/key&gt;&lt;/foreign-keys&gt;&lt;ref-type name="Journal Article"&gt;17&lt;/ref-type&gt;&lt;contributors&gt;&lt;authors&gt;&lt;author&gt;Ordonez, N. G.&lt;/author&gt;&lt;/authors&gt;&lt;/contributors&gt;&lt;auth-address&gt;The University of Texas MD Anderson Cancer Center, Houston, TX 77030, USA. nordonez1@houston.rr.com&lt;/auth-address&gt;&lt;titles&gt;&lt;title&gt;D2-40 and podoplanin are highly specific and sensitive immunohistochemical markers of epithelioid malignant mesothelioma&lt;/title&gt;&lt;secondary-title&gt;Hum Pathol&lt;/secondary-title&gt;&lt;/titles&gt;&lt;periodical&gt;&lt;full-title&gt;Hum Pathol&lt;/full-title&gt;&lt;/periodical&gt;&lt;pages&gt;372-80&lt;/pages&gt;&lt;volume&gt;36&lt;/volume&gt;&lt;number&gt;4&lt;/number&gt;&lt;edition&gt;2005/05/14&lt;/edition&gt;&lt;keywords&gt;&lt;keyword&gt;Antibodies, Monoclonal/*analysis&lt;/keyword&gt;&lt;keyword&gt;Antibodies, Monoclonal, Murine-Derived&lt;/keyword&gt;&lt;keyword&gt;Antigens, Neoplasm/immunology&lt;/keyword&gt;&lt;keyword&gt;Biomarkers, Tumor&lt;/keyword&gt;&lt;keyword&gt;Female&lt;/keyword&gt;&lt;keyword&gt;Humans&lt;/keyword&gt;&lt;keyword&gt;Immunohistochemistry&lt;/keyword&gt;&lt;keyword&gt;Male&lt;/keyword&gt;&lt;keyword&gt;Membrane Glycoproteins/*analysis&lt;/keyword&gt;&lt;keyword&gt;Mesothelioma/*diagnosis/metabolism&lt;/keyword&gt;&lt;keyword&gt;Sensitivity and Specificity&lt;/keyword&gt;&lt;/keywords&gt;&lt;dates&gt;&lt;year&gt;2005&lt;/year&gt;&lt;pub-dates&gt;&lt;date&gt;Apr&lt;/date&gt;&lt;/pub-dates&gt;&lt;/dates&gt;&lt;isbn&gt;0046-8177 (Print)&amp;#xD;0046-8177 (Linking)&lt;/isbn&gt;&lt;accession-num&gt;15891998&lt;/accession-num&gt;&lt;urls&gt;&lt;related-urls&gt;&lt;url&gt;https://www.ncbi.nlm.nih.gov/pubmed/15891998&lt;/url&gt;&lt;/related-urls&gt;&lt;/urls&gt;&lt;electronic-resource-num&gt;10.1016/j.humpath.2005.01.019&lt;/electronic-resource-num&gt;&lt;/record&gt;&lt;/Cite&gt;&lt;/EndNote&gt;</w:instrText>
      </w:r>
      <w:r w:rsidR="004F40E7" w:rsidRPr="00F84CFE">
        <w:rPr>
          <w:rFonts w:ascii="Arial" w:hAnsi="Arial" w:cs="Arial"/>
          <w:color w:val="000000" w:themeColor="text1"/>
        </w:rPr>
        <w:fldChar w:fldCharType="separate"/>
      </w:r>
      <w:r w:rsidR="004F40E7" w:rsidRPr="00F84CFE">
        <w:rPr>
          <w:rFonts w:ascii="Arial" w:hAnsi="Arial" w:cs="Arial"/>
          <w:noProof/>
          <w:color w:val="000000" w:themeColor="text1"/>
        </w:rPr>
        <w:t>(30)</w:t>
      </w:r>
      <w:r w:rsidR="004F40E7" w:rsidRPr="00F84CFE">
        <w:rPr>
          <w:rFonts w:ascii="Arial" w:hAnsi="Arial" w:cs="Arial"/>
          <w:color w:val="000000" w:themeColor="text1"/>
        </w:rPr>
        <w:fldChar w:fldCharType="end"/>
      </w:r>
      <w:r w:rsidR="004F40E7" w:rsidRPr="00F84CFE">
        <w:rPr>
          <w:rFonts w:ascii="Arial" w:hAnsi="Arial" w:cs="Arial"/>
          <w:color w:val="000000" w:themeColor="text1"/>
        </w:rPr>
        <w:t xml:space="preserve">, suggesting a direct response of the mesothelial cells to VILI.  </w:t>
      </w:r>
      <w:r w:rsidR="00F5745E" w:rsidRPr="00F84CFE">
        <w:rPr>
          <w:rFonts w:ascii="Arial" w:hAnsi="Arial" w:cs="Arial"/>
          <w:color w:val="000000" w:themeColor="text1"/>
        </w:rPr>
        <w:t>We subsequently demonstrated that pleural mesothelial cells exposed to stretch in culture released increased numbers of T1</w:t>
      </w:r>
      <w:r w:rsidR="00F5745E" w:rsidRPr="00F84CFE">
        <w:rPr>
          <w:rFonts w:ascii="Arial" w:hAnsi="Arial" w:cs="Arial"/>
          <w:color w:val="000000" w:themeColor="text1"/>
        </w:rPr>
        <w:sym w:font="Symbol" w:char="F061"/>
      </w:r>
      <w:r w:rsidR="00F5745E" w:rsidRPr="00F84CFE">
        <w:rPr>
          <w:rFonts w:ascii="Arial" w:hAnsi="Arial" w:cs="Arial"/>
          <w:color w:val="000000" w:themeColor="text1"/>
          <w:vertAlign w:val="superscript"/>
        </w:rPr>
        <w:t>+</w:t>
      </w:r>
      <w:r w:rsidR="00F5745E" w:rsidRPr="00F84CFE">
        <w:rPr>
          <w:rFonts w:ascii="Arial" w:hAnsi="Arial" w:cs="Arial"/>
          <w:color w:val="000000" w:themeColor="text1"/>
        </w:rPr>
        <w:t xml:space="preserve"> EVs, confirming that these cells respond to cyclic stretch.  It is </w:t>
      </w:r>
      <w:r w:rsidR="00FF677F" w:rsidRPr="00F84CFE">
        <w:rPr>
          <w:rFonts w:ascii="Arial" w:hAnsi="Arial" w:cs="Arial"/>
          <w:color w:val="000000" w:themeColor="text1"/>
        </w:rPr>
        <w:t xml:space="preserve">theoretically </w:t>
      </w:r>
      <w:r w:rsidR="00F5745E" w:rsidRPr="00F84CFE">
        <w:rPr>
          <w:rFonts w:ascii="Arial" w:hAnsi="Arial" w:cs="Arial"/>
          <w:color w:val="000000" w:themeColor="text1"/>
        </w:rPr>
        <w:t xml:space="preserve">possible that the </w:t>
      </w:r>
      <w:r w:rsidR="004F40E7" w:rsidRPr="00F84CFE">
        <w:rPr>
          <w:rFonts w:ascii="Arial" w:hAnsi="Arial" w:cs="Arial"/>
          <w:color w:val="000000" w:themeColor="text1"/>
        </w:rPr>
        <w:t>T1</w:t>
      </w:r>
      <w:r w:rsidR="004F40E7" w:rsidRPr="00F84CFE">
        <w:rPr>
          <w:rFonts w:ascii="Arial" w:hAnsi="Arial" w:cs="Arial"/>
          <w:color w:val="000000" w:themeColor="text1"/>
        </w:rPr>
        <w:sym w:font="Symbol" w:char="F061"/>
      </w:r>
      <w:r w:rsidR="00F5745E" w:rsidRPr="00F84CFE">
        <w:rPr>
          <w:rFonts w:ascii="Arial" w:hAnsi="Arial" w:cs="Arial"/>
          <w:color w:val="000000" w:themeColor="text1"/>
          <w:vertAlign w:val="superscript"/>
        </w:rPr>
        <w:t>+</w:t>
      </w:r>
      <w:r w:rsidR="00F5745E" w:rsidRPr="00F84CFE">
        <w:rPr>
          <w:rFonts w:ascii="Arial" w:hAnsi="Arial" w:cs="Arial"/>
          <w:color w:val="000000" w:themeColor="text1"/>
        </w:rPr>
        <w:t xml:space="preserve"> EVs observed in vivo could have moved from the alveolar space, as T1</w:t>
      </w:r>
      <w:r w:rsidR="00F5745E" w:rsidRPr="00F84CFE">
        <w:rPr>
          <w:rFonts w:ascii="Arial" w:hAnsi="Arial" w:cs="Arial"/>
          <w:color w:val="000000" w:themeColor="text1"/>
        </w:rPr>
        <w:sym w:font="Symbol" w:char="F061"/>
      </w:r>
      <w:r w:rsidR="004F40E7" w:rsidRPr="00F84CFE">
        <w:rPr>
          <w:rFonts w:ascii="Arial" w:hAnsi="Arial" w:cs="Arial"/>
          <w:color w:val="000000" w:themeColor="text1"/>
        </w:rPr>
        <w:t xml:space="preserve"> is also present on the surface of alveolar epithelial cells</w:t>
      </w:r>
      <w:r w:rsidR="00F5745E" w:rsidRPr="00F84CFE">
        <w:rPr>
          <w:rFonts w:ascii="Arial" w:hAnsi="Arial" w:cs="Arial"/>
          <w:color w:val="000000" w:themeColor="text1"/>
        </w:rPr>
        <w:t xml:space="preserve">.  However, we believe this is very unlikely as </w:t>
      </w:r>
      <w:r w:rsidR="003830DB" w:rsidRPr="00F84CFE">
        <w:rPr>
          <w:rFonts w:ascii="Arial" w:hAnsi="Arial" w:cs="Arial"/>
          <w:color w:val="000000" w:themeColor="text1"/>
        </w:rPr>
        <w:t>alveolar macrophage-derived (CD11c</w:t>
      </w:r>
      <w:r w:rsidR="003830DB" w:rsidRPr="00F84CFE">
        <w:rPr>
          <w:rFonts w:ascii="Arial" w:hAnsi="Arial" w:cs="Arial"/>
          <w:color w:val="000000" w:themeColor="text1"/>
          <w:vertAlign w:val="superscript"/>
        </w:rPr>
        <w:t>+</w:t>
      </w:r>
      <w:r w:rsidR="003830DB" w:rsidRPr="00F84CFE">
        <w:rPr>
          <w:rFonts w:ascii="Arial" w:hAnsi="Arial" w:cs="Arial"/>
          <w:color w:val="000000" w:themeColor="text1"/>
        </w:rPr>
        <w:t>) EVs were increased in BAL fluid but not pleural lavage fluid following VILI</w:t>
      </w:r>
      <w:r w:rsidR="00FF677F" w:rsidRPr="00F84CFE">
        <w:rPr>
          <w:rFonts w:ascii="Arial" w:hAnsi="Arial" w:cs="Arial"/>
          <w:color w:val="000000" w:themeColor="text1"/>
        </w:rPr>
        <w:t>.  These findings</w:t>
      </w:r>
      <w:r w:rsidR="003830DB" w:rsidRPr="00F84CFE">
        <w:rPr>
          <w:rFonts w:ascii="Arial" w:hAnsi="Arial" w:cs="Arial"/>
          <w:color w:val="000000" w:themeColor="text1"/>
        </w:rPr>
        <w:t xml:space="preserve"> further support the conclusion that local macrophages were activated and that our observations were not due to spill-over of mediators from the alveolar to the pleural space.  </w:t>
      </w:r>
    </w:p>
    <w:p w14:paraId="10DCB1B3" w14:textId="77777777" w:rsidR="00853239" w:rsidRPr="00F84CFE" w:rsidRDefault="00853239" w:rsidP="001E6A89">
      <w:pPr>
        <w:spacing w:line="480" w:lineRule="auto"/>
        <w:rPr>
          <w:rFonts w:ascii="Arial" w:hAnsi="Arial" w:cs="Arial"/>
          <w:i/>
          <w:iCs/>
          <w:color w:val="000000" w:themeColor="text1"/>
          <w:u w:val="single"/>
        </w:rPr>
      </w:pPr>
    </w:p>
    <w:p w14:paraId="6FC83F77" w14:textId="31D12645" w:rsidR="00864E43" w:rsidRPr="00F84CFE" w:rsidRDefault="00864E43" w:rsidP="00864E43">
      <w:pPr>
        <w:spacing w:line="480" w:lineRule="auto"/>
        <w:rPr>
          <w:rFonts w:ascii="Arial" w:hAnsi="Arial" w:cs="Arial"/>
          <w:color w:val="000000" w:themeColor="text1"/>
        </w:rPr>
      </w:pPr>
      <w:r w:rsidRPr="00F84CFE">
        <w:rPr>
          <w:rFonts w:ascii="Arial" w:hAnsi="Arial" w:cs="Arial"/>
          <w:color w:val="000000" w:themeColor="text1"/>
        </w:rPr>
        <w:t>With regards to the precise mechanism</w:t>
      </w:r>
      <w:r w:rsidR="00C079DE" w:rsidRPr="00F84CFE">
        <w:rPr>
          <w:rFonts w:ascii="Arial" w:hAnsi="Arial" w:cs="Arial"/>
          <w:color w:val="000000" w:themeColor="text1"/>
        </w:rPr>
        <w:t>s involved</w:t>
      </w:r>
      <w:r w:rsidRPr="00F84CFE">
        <w:rPr>
          <w:rFonts w:ascii="Arial" w:hAnsi="Arial" w:cs="Arial"/>
          <w:color w:val="000000" w:themeColor="text1"/>
        </w:rPr>
        <w:t>, we postulated a paradigm whereby deformation of visceral and /or parietal pleural mesothelial cells during high V</w:t>
      </w:r>
      <w:r w:rsidRPr="00F84CFE">
        <w:rPr>
          <w:rFonts w:ascii="Arial" w:hAnsi="Arial" w:cs="Arial"/>
          <w:color w:val="000000" w:themeColor="text1"/>
          <w:vertAlign w:val="subscript"/>
        </w:rPr>
        <w:t>T</w:t>
      </w:r>
      <w:r w:rsidRPr="00F84CFE">
        <w:rPr>
          <w:rFonts w:ascii="Arial" w:hAnsi="Arial" w:cs="Arial"/>
          <w:color w:val="000000" w:themeColor="text1"/>
        </w:rPr>
        <w:t xml:space="preserve"> ventilation leads to release of signals which promote macrophage activation and </w:t>
      </w:r>
      <w:r w:rsidR="00FF677F" w:rsidRPr="00F84CFE">
        <w:rPr>
          <w:rFonts w:ascii="Arial" w:hAnsi="Arial" w:cs="Arial"/>
          <w:color w:val="000000" w:themeColor="text1"/>
        </w:rPr>
        <w:t>con</w:t>
      </w:r>
      <w:r w:rsidRPr="00F84CFE">
        <w:rPr>
          <w:rFonts w:ascii="Arial" w:hAnsi="Arial" w:cs="Arial"/>
          <w:color w:val="000000" w:themeColor="text1"/>
        </w:rPr>
        <w:t xml:space="preserve">sequent secretion of inflammatory cytokines into the pleural space.  ATP is known to be rapidly released from a wide variety of cells exposed to mechanical stimulation </w:t>
      </w:r>
      <w:r w:rsidRPr="00F84CFE">
        <w:rPr>
          <w:rFonts w:ascii="Arial" w:hAnsi="Arial" w:cs="Arial"/>
          <w:color w:val="000000" w:themeColor="text1"/>
        </w:rPr>
        <w:fldChar w:fldCharType="begin">
          <w:fldData xml:space="preserve">PEVuZE5vdGU+PENpdGU+PEF1dGhvcj5Hcnlnb3JjenlrPC9BdXRob3I+PFllYXI+MjAxMzwvWWVh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</w:fldData>
        </w:fldChar>
      </w:r>
      <w:r w:rsidRPr="00F84CFE">
        <w:rPr>
          <w:rFonts w:ascii="Arial" w:hAnsi="Arial" w:cs="Arial"/>
          <w:color w:val="000000" w:themeColor="text1"/>
        </w:rPr>
        <w:instrText xml:space="preserve"> ADDIN EN.CITE </w:instrText>
      </w:r>
      <w:r w:rsidRPr="00F84CFE">
        <w:rPr>
          <w:rFonts w:ascii="Arial" w:hAnsi="Arial" w:cs="Arial"/>
          <w:color w:val="000000" w:themeColor="text1"/>
        </w:rPr>
        <w:fldChar w:fldCharType="begin">
          <w:fldData xml:space="preserve">PEVuZE5vdGU+PENpdGU+PEF1dGhvcj5Hcnlnb3JjenlrPC9BdXRob3I+PFllYXI+MjAxMzwvWWVh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</w:fldData>
        </w:fldChar>
      </w:r>
      <w:r w:rsidRPr="00F84CFE">
        <w:rPr>
          <w:rFonts w:ascii="Arial" w:hAnsi="Arial" w:cs="Arial"/>
          <w:color w:val="000000" w:themeColor="text1"/>
        </w:rPr>
        <w:instrText xml:space="preserve"> ADDIN EN.CITE.DATA </w:instrText>
      </w:r>
      <w:r w:rsidRPr="00F84CFE">
        <w:rPr>
          <w:rFonts w:ascii="Arial" w:hAnsi="Arial" w:cs="Arial"/>
          <w:color w:val="000000" w:themeColor="text1"/>
        </w:rPr>
      </w:r>
      <w:r w:rsidRPr="00F84CFE">
        <w:rPr>
          <w:rFonts w:ascii="Arial" w:hAnsi="Arial" w:cs="Arial"/>
          <w:color w:val="000000" w:themeColor="text1"/>
        </w:rPr>
        <w:fldChar w:fldCharType="end"/>
      </w:r>
      <w:r w:rsidRPr="00F84CFE">
        <w:rPr>
          <w:rFonts w:ascii="Arial" w:hAnsi="Arial" w:cs="Arial"/>
          <w:color w:val="000000" w:themeColor="text1"/>
        </w:rPr>
      </w:r>
      <w:r w:rsidRPr="00F84CFE">
        <w:rPr>
          <w:rFonts w:ascii="Arial" w:hAnsi="Arial" w:cs="Arial"/>
          <w:color w:val="000000" w:themeColor="text1"/>
        </w:rPr>
        <w:fldChar w:fldCharType="separate"/>
      </w:r>
      <w:r w:rsidRPr="00F84CFE">
        <w:rPr>
          <w:rFonts w:ascii="Arial" w:hAnsi="Arial" w:cs="Arial"/>
          <w:noProof/>
          <w:color w:val="000000" w:themeColor="text1"/>
        </w:rPr>
        <w:t>(31, 32)</w:t>
      </w:r>
      <w:r w:rsidRPr="00F84CFE">
        <w:rPr>
          <w:rFonts w:ascii="Arial" w:hAnsi="Arial" w:cs="Arial"/>
          <w:color w:val="000000" w:themeColor="text1"/>
        </w:rPr>
        <w:fldChar w:fldCharType="end"/>
      </w:r>
      <w:r w:rsidRPr="00F84CFE">
        <w:rPr>
          <w:rFonts w:ascii="Arial" w:hAnsi="Arial" w:cs="Arial"/>
          <w:color w:val="000000" w:themeColor="text1"/>
        </w:rPr>
        <w:t xml:space="preserve"> and extracellular ATP is an important damage-associated molecular pattern (DAMP) promoting inflammasome activation in macrophages.  We </w:t>
      </w:r>
      <w:r w:rsidRPr="00F84CFE">
        <w:rPr>
          <w:rFonts w:ascii="Arial" w:hAnsi="Arial" w:cs="Arial"/>
          <w:color w:val="000000" w:themeColor="text1"/>
        </w:rPr>
        <w:lastRenderedPageBreak/>
        <w:t xml:space="preserve">therefore considered this to be a strong candidate as a </w:t>
      </w:r>
      <w:r w:rsidR="00C079DE" w:rsidRPr="00F84CFE">
        <w:rPr>
          <w:rFonts w:ascii="Arial" w:hAnsi="Arial" w:cs="Arial"/>
          <w:color w:val="000000" w:themeColor="text1"/>
        </w:rPr>
        <w:t xml:space="preserve">signal that may be released by pleural mesothelium during VILI.  </w:t>
      </w:r>
      <w:r w:rsidRPr="00F84CFE">
        <w:rPr>
          <w:rFonts w:ascii="Arial" w:hAnsi="Arial" w:cs="Arial"/>
          <w:color w:val="000000" w:themeColor="text1"/>
        </w:rPr>
        <w:t xml:space="preserve"> </w:t>
      </w:r>
      <w:r w:rsidR="00C079DE" w:rsidRPr="00F84CFE">
        <w:rPr>
          <w:rFonts w:ascii="Arial" w:hAnsi="Arial" w:cs="Arial"/>
          <w:color w:val="000000" w:themeColor="text1"/>
        </w:rPr>
        <w:t>Here we showed for the first time that pleural mesothelial cells exposed to cyclic stretch in vitro release ATP, and that in vivo VILI led to upregulated extracellular ATP in the pleural cavity.  Moreover, use of the non-specific purinergic receptor inhibitor PPADS promoted almost complete abrogation of CD11b</w:t>
      </w:r>
      <w:r w:rsidR="00C079DE" w:rsidRPr="00F84CFE">
        <w:rPr>
          <w:rFonts w:ascii="Arial" w:hAnsi="Arial" w:cs="Arial"/>
          <w:color w:val="000000" w:themeColor="text1"/>
          <w:vertAlign w:val="superscript"/>
        </w:rPr>
        <w:t>+</w:t>
      </w:r>
      <w:r w:rsidR="00C079DE" w:rsidRPr="00F84CFE">
        <w:rPr>
          <w:rFonts w:ascii="Arial" w:hAnsi="Arial" w:cs="Arial"/>
          <w:color w:val="000000" w:themeColor="text1"/>
        </w:rPr>
        <w:t xml:space="preserve"> (pleural macrophage) EVs release and soluble IL-1</w:t>
      </w:r>
      <w:r w:rsidR="00C079DE" w:rsidRPr="00F84CFE">
        <w:rPr>
          <w:rFonts w:ascii="Arial" w:hAnsi="Arial" w:cs="Arial"/>
          <w:color w:val="000000" w:themeColor="text1"/>
        </w:rPr>
        <w:sym w:font="Symbol" w:char="F062"/>
      </w:r>
      <w:r w:rsidR="00C079DE" w:rsidRPr="00F84CFE">
        <w:rPr>
          <w:rFonts w:ascii="Arial" w:hAnsi="Arial" w:cs="Arial"/>
          <w:color w:val="000000" w:themeColor="text1"/>
        </w:rPr>
        <w:t xml:space="preserve">, </w:t>
      </w:r>
      <w:r w:rsidR="00855DBB" w:rsidRPr="00F84CFE">
        <w:rPr>
          <w:rFonts w:ascii="Arial" w:hAnsi="Arial" w:cs="Arial"/>
          <w:color w:val="000000" w:themeColor="text1"/>
        </w:rPr>
        <w:t>IL-6 and CXCL1.</w:t>
      </w:r>
      <w:r w:rsidR="00C079DE" w:rsidRPr="00F84CFE">
        <w:rPr>
          <w:rFonts w:ascii="Arial" w:hAnsi="Arial" w:cs="Arial"/>
          <w:color w:val="000000" w:themeColor="text1"/>
        </w:rPr>
        <w:t xml:space="preserve"> </w:t>
      </w:r>
      <w:r w:rsidR="006526EE" w:rsidRPr="00F84CFE">
        <w:rPr>
          <w:rFonts w:ascii="Arial" w:hAnsi="Arial" w:cs="Arial"/>
          <w:color w:val="000000" w:themeColor="text1"/>
        </w:rPr>
        <w:t xml:space="preserve">  While the precise purinergic receptor remains uncertain, these data strongly support the hypothesis that extracellular ATP (or potentially other nucleotide DAMPs) released from stretch</w:t>
      </w:r>
      <w:r w:rsidR="00FF677F" w:rsidRPr="00F84CFE">
        <w:rPr>
          <w:rFonts w:ascii="Arial" w:hAnsi="Arial" w:cs="Arial"/>
          <w:color w:val="000000" w:themeColor="text1"/>
        </w:rPr>
        <w:t>ed</w:t>
      </w:r>
      <w:r w:rsidR="006526EE" w:rsidRPr="00F84CFE">
        <w:rPr>
          <w:rFonts w:ascii="Arial" w:hAnsi="Arial" w:cs="Arial"/>
          <w:color w:val="000000" w:themeColor="text1"/>
        </w:rPr>
        <w:t xml:space="preserve"> pleural mesothelial cells promote</w:t>
      </w:r>
      <w:r w:rsidR="00FF677F" w:rsidRPr="00F84CFE">
        <w:rPr>
          <w:rFonts w:ascii="Arial" w:hAnsi="Arial" w:cs="Arial"/>
          <w:color w:val="000000" w:themeColor="text1"/>
        </w:rPr>
        <w:t>s</w:t>
      </w:r>
      <w:r w:rsidR="006526EE" w:rsidRPr="00F84CFE">
        <w:rPr>
          <w:rFonts w:ascii="Arial" w:hAnsi="Arial" w:cs="Arial"/>
          <w:color w:val="000000" w:themeColor="text1"/>
        </w:rPr>
        <w:t xml:space="preserve"> local macrophage-driven inflammation.  We cannot exclude that mesothelial cells might also directly contribute to cytokine upregulation, and indeed they have been reported to be responsible for mediator production during pleural disease </w:t>
      </w:r>
      <w:r w:rsidR="006526EE" w:rsidRPr="00F84CFE">
        <w:rPr>
          <w:rFonts w:ascii="Arial" w:hAnsi="Arial" w:cs="Arial"/>
          <w:color w:val="000000" w:themeColor="text1"/>
        </w:rPr>
        <w:fldChar w:fldCharType="begin"/>
      </w:r>
      <w:r w:rsidR="006526EE" w:rsidRPr="00F84CFE">
        <w:rPr>
          <w:rFonts w:ascii="Arial" w:hAnsi="Arial" w:cs="Arial"/>
          <w:color w:val="000000" w:themeColor="text1"/>
        </w:rPr>
        <w:instrText xml:space="preserve"> ADDIN EN.CITE &lt;EndNote&gt;&lt;Cite&gt;&lt;Author&gt;Antony&lt;/Author&gt;&lt;Year&gt;2003&lt;/Year&gt;&lt;RecNum&gt;28&lt;/RecNum&gt;&lt;DisplayText&gt;(33)&lt;/DisplayText&gt;&lt;record&gt;&lt;rec-number&gt;28&lt;/rec-number&gt;&lt;foreign-keys&gt;&lt;key app="EN" db-id="f0zzefwerre59derzp9xrtw2aes2vtp0d290" timestamp="1657718514"&gt;28&lt;/key&gt;&lt;/foreign-keys&gt;&lt;ref-type name="Journal Article"&gt;17&lt;/ref-type&gt;&lt;contributors&gt;&lt;authors&gt;&lt;author&gt;Antony, V. B.&lt;/author&gt;&lt;/authors&gt;&lt;/contributors&gt;&lt;auth-address&gt;Indiana University School of Medicine, Pulmonary and Critical Care Medicine, RL Roudebush VA Medical Center, 1481 West 10th Street, Indianapolis, IN 46202, USA. vantony@iupui.edu&lt;/auth-address&gt;&lt;titles&gt;&lt;title&gt;Immunological mechanisms in pleural disease&lt;/title&gt;&lt;secondary-title&gt;Eur Respir J&lt;/secondary-title&gt;&lt;/titles&gt;&lt;periodical&gt;&lt;full-title&gt;Eur Respir J&lt;/full-title&gt;&lt;/periodical&gt;&lt;pages&gt;539-44&lt;/pages&gt;&lt;volume&gt;21&lt;/volume&gt;&lt;number&gt;3&lt;/number&gt;&lt;edition&gt;2003/03/29&lt;/edition&gt;&lt;keywords&gt;&lt;keyword&gt;Biomarkers/analysis&lt;/keyword&gt;&lt;keyword&gt;Chemokines/analysis/*metabolism&lt;/keyword&gt;&lt;keyword&gt;Cytokines/analysis/*metabolism&lt;/keyword&gt;&lt;keyword&gt;Epithelium/pathology&lt;/keyword&gt;&lt;keyword&gt;Humans&lt;/keyword&gt;&lt;keyword&gt;Inflammation Mediators/*analysis&lt;/keyword&gt;&lt;keyword&gt;Pleura/anatomy &amp;amp; histology/physiology&lt;/keyword&gt;&lt;keyword&gt;Pleural Diseases/*immunology/*pathology&lt;/keyword&gt;&lt;keyword&gt;Pleural Effusion/immunology/pathology&lt;/keyword&gt;&lt;keyword&gt;Prognosis&lt;/keyword&gt;&lt;keyword&gt;Sensitivity and Specificity&lt;/keyword&gt;&lt;keyword&gt;Severity of Illness Index&lt;/keyword&gt;&lt;/keywords&gt;&lt;dates&gt;&lt;year&gt;2003&lt;/year&gt;&lt;pub-dates&gt;&lt;date&gt;Mar&lt;/date&gt;&lt;/pub-dates&gt;&lt;/dates&gt;&lt;isbn&gt;0903-1936 (Print)&amp;#xD;0903-1936 (Linking)&lt;/isbn&gt;&lt;accession-num&gt;12662014&lt;/accession-num&gt;&lt;urls&gt;&lt;related-urls&gt;&lt;url&gt;https://www.ncbi.nlm.nih.gov/pubmed/12662014&lt;/url&gt;&lt;/related-urls&gt;&lt;/urls&gt;&lt;electronic-resource-num&gt;10.1183/09031936.03.00403902&lt;/electronic-resource-num&gt;&lt;/record&gt;&lt;/Cite&gt;&lt;/EndNote&gt;</w:instrText>
      </w:r>
      <w:r w:rsidR="006526EE" w:rsidRPr="00F84CFE">
        <w:rPr>
          <w:rFonts w:ascii="Arial" w:hAnsi="Arial" w:cs="Arial"/>
          <w:color w:val="000000" w:themeColor="text1"/>
        </w:rPr>
        <w:fldChar w:fldCharType="separate"/>
      </w:r>
      <w:r w:rsidR="006526EE" w:rsidRPr="00F84CFE">
        <w:rPr>
          <w:rFonts w:ascii="Arial" w:hAnsi="Arial" w:cs="Arial"/>
          <w:noProof/>
          <w:color w:val="000000" w:themeColor="text1"/>
        </w:rPr>
        <w:t>(33)</w:t>
      </w:r>
      <w:r w:rsidR="006526EE" w:rsidRPr="00F84CFE">
        <w:rPr>
          <w:rFonts w:ascii="Arial" w:hAnsi="Arial" w:cs="Arial"/>
          <w:color w:val="000000" w:themeColor="text1"/>
        </w:rPr>
        <w:fldChar w:fldCharType="end"/>
      </w:r>
      <w:r w:rsidR="006526EE" w:rsidRPr="00F84CFE">
        <w:rPr>
          <w:rFonts w:ascii="Arial" w:hAnsi="Arial" w:cs="Arial"/>
          <w:color w:val="000000" w:themeColor="text1"/>
        </w:rPr>
        <w:t xml:space="preserve">, and recently during COVID-19 related fibrotic damage </w:t>
      </w:r>
      <w:r w:rsidR="006526EE" w:rsidRPr="00F84CFE">
        <w:rPr>
          <w:rFonts w:ascii="Arial" w:hAnsi="Arial" w:cs="Arial"/>
          <w:color w:val="000000" w:themeColor="text1"/>
        </w:rPr>
        <w:fldChar w:fldCharType="begin">
          <w:fldData xml:space="preserve">PEVuZE5vdGU+PENpdGU+PEF1dGhvcj5NYXR1c2FsaTwvQXV0aG9yPjxZZWFyPjIwMjE8L1llYXI+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</w:fldData>
        </w:fldChar>
      </w:r>
      <w:r w:rsidR="006526EE" w:rsidRPr="00F84CFE">
        <w:rPr>
          <w:rFonts w:ascii="Arial" w:hAnsi="Arial" w:cs="Arial"/>
          <w:color w:val="000000" w:themeColor="text1"/>
        </w:rPr>
        <w:instrText xml:space="preserve"> ADDIN EN.CITE </w:instrText>
      </w:r>
      <w:r w:rsidR="006526EE" w:rsidRPr="00F84CFE">
        <w:rPr>
          <w:rFonts w:ascii="Arial" w:hAnsi="Arial" w:cs="Arial"/>
          <w:color w:val="000000" w:themeColor="text1"/>
        </w:rPr>
        <w:fldChar w:fldCharType="begin">
          <w:fldData xml:space="preserve">PEVuZE5vdGU+PENpdGU+PEF1dGhvcj5NYXR1c2FsaTwvQXV0aG9yPjxZZWFyPjIwMjE8L1llYXI+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</w:fldData>
        </w:fldChar>
      </w:r>
      <w:r w:rsidR="006526EE" w:rsidRPr="00F84CFE">
        <w:rPr>
          <w:rFonts w:ascii="Arial" w:hAnsi="Arial" w:cs="Arial"/>
          <w:color w:val="000000" w:themeColor="text1"/>
        </w:rPr>
        <w:instrText xml:space="preserve"> ADDIN EN.CITE.DATA </w:instrText>
      </w:r>
      <w:r w:rsidR="006526EE" w:rsidRPr="00F84CFE">
        <w:rPr>
          <w:rFonts w:ascii="Arial" w:hAnsi="Arial" w:cs="Arial"/>
          <w:color w:val="000000" w:themeColor="text1"/>
        </w:rPr>
      </w:r>
      <w:r w:rsidR="006526EE" w:rsidRPr="00F84CFE">
        <w:rPr>
          <w:rFonts w:ascii="Arial" w:hAnsi="Arial" w:cs="Arial"/>
          <w:color w:val="000000" w:themeColor="text1"/>
        </w:rPr>
        <w:fldChar w:fldCharType="end"/>
      </w:r>
      <w:r w:rsidR="006526EE" w:rsidRPr="00F84CFE">
        <w:rPr>
          <w:rFonts w:ascii="Arial" w:hAnsi="Arial" w:cs="Arial"/>
          <w:color w:val="000000" w:themeColor="text1"/>
        </w:rPr>
      </w:r>
      <w:r w:rsidR="006526EE" w:rsidRPr="00F84CFE">
        <w:rPr>
          <w:rFonts w:ascii="Arial" w:hAnsi="Arial" w:cs="Arial"/>
          <w:color w:val="000000" w:themeColor="text1"/>
        </w:rPr>
        <w:fldChar w:fldCharType="separate"/>
      </w:r>
      <w:r w:rsidR="006526EE" w:rsidRPr="00F84CFE">
        <w:rPr>
          <w:rFonts w:ascii="Arial" w:hAnsi="Arial" w:cs="Arial"/>
          <w:noProof/>
          <w:color w:val="000000" w:themeColor="text1"/>
        </w:rPr>
        <w:t>(34)</w:t>
      </w:r>
      <w:r w:rsidR="006526EE" w:rsidRPr="00F84CFE">
        <w:rPr>
          <w:rFonts w:ascii="Arial" w:hAnsi="Arial" w:cs="Arial"/>
          <w:color w:val="000000" w:themeColor="text1"/>
        </w:rPr>
        <w:fldChar w:fldCharType="end"/>
      </w:r>
      <w:r w:rsidR="006526EE" w:rsidRPr="00F84CFE">
        <w:rPr>
          <w:rFonts w:ascii="Arial" w:hAnsi="Arial" w:cs="Arial"/>
          <w:color w:val="000000" w:themeColor="text1"/>
        </w:rPr>
        <w:t xml:space="preserve">.  However our findings would suggest that in the early phase of VILI at least, this is likely to be a minor contribution compared to that of macrophages.  </w:t>
      </w:r>
    </w:p>
    <w:p w14:paraId="7B6E60BD" w14:textId="77777777" w:rsidR="009E571F" w:rsidRPr="00F84CFE" w:rsidRDefault="009E571F" w:rsidP="001E6A89">
      <w:pPr>
        <w:spacing w:line="480" w:lineRule="auto"/>
        <w:rPr>
          <w:rFonts w:ascii="Arial" w:hAnsi="Arial" w:cs="Arial"/>
          <w:color w:val="000000" w:themeColor="text1"/>
        </w:rPr>
      </w:pPr>
    </w:p>
    <w:p w14:paraId="77566416" w14:textId="3720359C" w:rsidR="00172646" w:rsidRPr="00F84CFE" w:rsidRDefault="009E571F" w:rsidP="001E6A89">
      <w:pPr>
        <w:spacing w:line="480" w:lineRule="auto"/>
        <w:rPr>
          <w:rFonts w:ascii="Arial" w:hAnsi="Arial" w:cs="Arial"/>
          <w:color w:val="000000" w:themeColor="text1"/>
        </w:rPr>
      </w:pPr>
      <w:r w:rsidRPr="00F84CFE">
        <w:rPr>
          <w:rFonts w:ascii="Arial" w:hAnsi="Arial" w:cs="Arial"/>
          <w:color w:val="000000" w:themeColor="text1"/>
        </w:rPr>
        <w:t>T</w:t>
      </w:r>
      <w:r w:rsidR="000D1FB0" w:rsidRPr="00F84CFE">
        <w:rPr>
          <w:rFonts w:ascii="Arial" w:hAnsi="Arial" w:cs="Arial"/>
          <w:color w:val="000000" w:themeColor="text1"/>
        </w:rPr>
        <w:t xml:space="preserve">he pathophysiological consequences of </w:t>
      </w:r>
      <w:r w:rsidRPr="00F84CFE">
        <w:rPr>
          <w:rFonts w:ascii="Arial" w:hAnsi="Arial" w:cs="Arial"/>
          <w:color w:val="000000" w:themeColor="text1"/>
        </w:rPr>
        <w:t xml:space="preserve">our finding of </w:t>
      </w:r>
      <w:r w:rsidR="000D1FB0" w:rsidRPr="00F84CFE">
        <w:rPr>
          <w:rFonts w:ascii="Arial" w:hAnsi="Arial" w:cs="Arial"/>
          <w:color w:val="000000" w:themeColor="text1"/>
        </w:rPr>
        <w:t>ventilator-induced pleural inflammation remain unclear</w:t>
      </w:r>
      <w:r w:rsidR="00C0109C" w:rsidRPr="00F84CFE">
        <w:rPr>
          <w:rFonts w:ascii="Arial" w:hAnsi="Arial" w:cs="Arial"/>
          <w:color w:val="000000" w:themeColor="text1"/>
        </w:rPr>
        <w:t>.</w:t>
      </w:r>
      <w:r w:rsidR="00C1694B" w:rsidRPr="00F84CFE">
        <w:rPr>
          <w:rFonts w:ascii="Arial" w:hAnsi="Arial" w:cs="Arial"/>
          <w:color w:val="000000" w:themeColor="text1"/>
        </w:rPr>
        <w:t xml:space="preserve"> </w:t>
      </w:r>
      <w:r w:rsidR="00FF677F" w:rsidRPr="00F84CFE">
        <w:rPr>
          <w:rFonts w:ascii="Arial" w:hAnsi="Arial" w:cs="Arial"/>
          <w:color w:val="000000" w:themeColor="text1"/>
        </w:rPr>
        <w:t xml:space="preserve"> </w:t>
      </w:r>
      <w:r w:rsidR="00C1694B" w:rsidRPr="00F84CFE">
        <w:rPr>
          <w:rFonts w:ascii="Arial" w:hAnsi="Arial" w:cs="Arial"/>
          <w:color w:val="000000" w:themeColor="text1"/>
        </w:rPr>
        <w:t>A</w:t>
      </w:r>
      <w:r w:rsidR="000D1FB0" w:rsidRPr="00F84CFE">
        <w:rPr>
          <w:rFonts w:ascii="Arial" w:hAnsi="Arial" w:cs="Arial"/>
          <w:color w:val="000000" w:themeColor="text1"/>
        </w:rPr>
        <w:t xml:space="preserve"> thorough exploration of this lies beyond the scope of this study</w:t>
      </w:r>
      <w:r w:rsidR="00C0109C" w:rsidRPr="00F84CFE">
        <w:rPr>
          <w:rFonts w:ascii="Arial" w:hAnsi="Arial" w:cs="Arial"/>
          <w:color w:val="000000" w:themeColor="text1"/>
        </w:rPr>
        <w:t xml:space="preserve">, although we would speculate that it may have more impact on </w:t>
      </w:r>
      <w:r w:rsidR="003D109A" w:rsidRPr="00F84CFE">
        <w:rPr>
          <w:rFonts w:ascii="Arial" w:hAnsi="Arial" w:cs="Arial"/>
          <w:color w:val="000000" w:themeColor="text1"/>
        </w:rPr>
        <w:t>extrapulmonary</w:t>
      </w:r>
      <w:r w:rsidR="00C0109C" w:rsidRPr="00F84CFE">
        <w:rPr>
          <w:rFonts w:ascii="Arial" w:hAnsi="Arial" w:cs="Arial"/>
          <w:color w:val="000000" w:themeColor="text1"/>
        </w:rPr>
        <w:t xml:space="preserve"> consequences of ventilation rather than a compulsory role in lung dysfunction per se (at least in the very acute phase explored here)</w:t>
      </w:r>
      <w:r w:rsidR="000D1FB0" w:rsidRPr="00F84CFE">
        <w:rPr>
          <w:rFonts w:ascii="Arial" w:hAnsi="Arial" w:cs="Arial"/>
          <w:color w:val="000000" w:themeColor="text1"/>
        </w:rPr>
        <w:t xml:space="preserve">.  We show that </w:t>
      </w:r>
      <w:r w:rsidRPr="00F84CFE">
        <w:rPr>
          <w:rFonts w:ascii="Arial" w:hAnsi="Arial" w:cs="Arial"/>
          <w:color w:val="000000" w:themeColor="text1"/>
        </w:rPr>
        <w:t xml:space="preserve">high </w:t>
      </w:r>
      <w:r w:rsidR="005379BF" w:rsidRPr="00F84CFE">
        <w:rPr>
          <w:rFonts w:ascii="Arial" w:hAnsi="Arial" w:cs="Arial"/>
          <w:color w:val="000000" w:themeColor="text1"/>
        </w:rPr>
        <w:t>V</w:t>
      </w:r>
      <w:r w:rsidR="005379BF" w:rsidRPr="00F84CFE">
        <w:rPr>
          <w:rFonts w:ascii="Arial" w:hAnsi="Arial" w:cs="Arial"/>
          <w:color w:val="000000" w:themeColor="text1"/>
          <w:vertAlign w:val="subscript"/>
        </w:rPr>
        <w:t>T</w:t>
      </w:r>
      <w:r w:rsidRPr="00F84CFE">
        <w:rPr>
          <w:rFonts w:ascii="Arial" w:hAnsi="Arial" w:cs="Arial"/>
          <w:color w:val="000000" w:themeColor="text1"/>
        </w:rPr>
        <w:t xml:space="preserve"> ventilation, as well as </w:t>
      </w:r>
      <w:r w:rsidR="00FC746E" w:rsidRPr="00F84CFE">
        <w:rPr>
          <w:rFonts w:ascii="Arial" w:hAnsi="Arial" w:cs="Arial"/>
          <w:color w:val="000000" w:themeColor="text1"/>
        </w:rPr>
        <w:t>inducing pleural cavity inflammation</w:t>
      </w:r>
      <w:r w:rsidRPr="00F84CFE">
        <w:rPr>
          <w:rFonts w:ascii="Arial" w:hAnsi="Arial" w:cs="Arial"/>
          <w:color w:val="000000" w:themeColor="text1"/>
        </w:rPr>
        <w:t xml:space="preserve">, also dramatically </w:t>
      </w:r>
      <w:r w:rsidR="00FC746E" w:rsidRPr="00F84CFE">
        <w:rPr>
          <w:rFonts w:ascii="Arial" w:hAnsi="Arial" w:cs="Arial"/>
          <w:color w:val="000000" w:themeColor="text1"/>
        </w:rPr>
        <w:t xml:space="preserve">and rapidly </w:t>
      </w:r>
      <w:r w:rsidRPr="00F84CFE">
        <w:rPr>
          <w:rFonts w:ascii="Arial" w:hAnsi="Arial" w:cs="Arial"/>
          <w:color w:val="000000" w:themeColor="text1"/>
        </w:rPr>
        <w:t xml:space="preserve">enhances the </w:t>
      </w:r>
      <w:r w:rsidR="004F28C4" w:rsidRPr="00F84CFE">
        <w:rPr>
          <w:rFonts w:ascii="Arial" w:hAnsi="Arial" w:cs="Arial"/>
          <w:color w:val="000000" w:themeColor="text1"/>
        </w:rPr>
        <w:t>egress</w:t>
      </w:r>
      <w:r w:rsidRPr="00F84CFE">
        <w:rPr>
          <w:rFonts w:ascii="Arial" w:hAnsi="Arial" w:cs="Arial"/>
          <w:color w:val="000000" w:themeColor="text1"/>
        </w:rPr>
        <w:t xml:space="preserve"> of </w:t>
      </w:r>
      <w:r w:rsidR="000D1FB0" w:rsidRPr="00F84CFE">
        <w:rPr>
          <w:rFonts w:ascii="Arial" w:hAnsi="Arial" w:cs="Arial"/>
          <w:color w:val="000000" w:themeColor="text1"/>
        </w:rPr>
        <w:t xml:space="preserve">protein </w:t>
      </w:r>
      <w:r w:rsidRPr="00F84CFE">
        <w:rPr>
          <w:rFonts w:ascii="Arial" w:hAnsi="Arial" w:cs="Arial"/>
          <w:color w:val="000000" w:themeColor="text1"/>
        </w:rPr>
        <w:t xml:space="preserve">from the cavity into the circulation.  </w:t>
      </w:r>
      <w:r w:rsidR="001B677B" w:rsidRPr="00F84CFE">
        <w:rPr>
          <w:rFonts w:ascii="Arial" w:hAnsi="Arial" w:cs="Arial"/>
          <w:color w:val="000000" w:themeColor="text1"/>
        </w:rPr>
        <w:t xml:space="preserve"> </w:t>
      </w:r>
      <w:r w:rsidR="00D31EC7" w:rsidRPr="00F84CFE">
        <w:rPr>
          <w:rFonts w:ascii="Arial" w:hAnsi="Arial" w:cs="Arial"/>
          <w:color w:val="000000" w:themeColor="text1"/>
        </w:rPr>
        <w:t xml:space="preserve"> Interestingly, movement from the pleural cavity seems to be of greater magnitude and/or rapidity than movement of protein from the alveolar space.  </w:t>
      </w:r>
      <w:r w:rsidR="00F962FE" w:rsidRPr="00F84CFE">
        <w:rPr>
          <w:rFonts w:ascii="Arial" w:hAnsi="Arial" w:cs="Arial"/>
          <w:color w:val="000000" w:themeColor="text1"/>
        </w:rPr>
        <w:t>T</w:t>
      </w:r>
      <w:r w:rsidR="00D31EC7" w:rsidRPr="00F84CFE">
        <w:rPr>
          <w:rFonts w:ascii="Arial" w:hAnsi="Arial" w:cs="Arial"/>
          <w:color w:val="000000" w:themeColor="text1"/>
        </w:rPr>
        <w:t xml:space="preserve">he </w:t>
      </w:r>
      <w:r w:rsidR="00172646" w:rsidRPr="00F84CFE">
        <w:rPr>
          <w:rFonts w:ascii="Arial" w:hAnsi="Arial" w:cs="Arial"/>
          <w:color w:val="000000" w:themeColor="text1"/>
        </w:rPr>
        <w:t xml:space="preserve">kinetics of </w:t>
      </w:r>
      <w:r w:rsidR="00172646" w:rsidRPr="00F84CFE">
        <w:rPr>
          <w:rFonts w:ascii="Arial" w:hAnsi="Arial" w:cs="Arial"/>
          <w:color w:val="000000" w:themeColor="text1"/>
        </w:rPr>
        <w:lastRenderedPageBreak/>
        <w:t>dye appearance in plasma</w:t>
      </w:r>
      <w:r w:rsidR="00D31EC7" w:rsidRPr="00F84CFE">
        <w:rPr>
          <w:rFonts w:ascii="Arial" w:hAnsi="Arial" w:cs="Arial"/>
          <w:color w:val="000000" w:themeColor="text1"/>
        </w:rPr>
        <w:t xml:space="preserve"> indicate that intrapleural protein seem</w:t>
      </w:r>
      <w:r w:rsidR="00172646" w:rsidRPr="00F84CFE">
        <w:rPr>
          <w:rFonts w:ascii="Arial" w:hAnsi="Arial" w:cs="Arial"/>
          <w:color w:val="000000" w:themeColor="text1"/>
        </w:rPr>
        <w:t>ed</w:t>
      </w:r>
      <w:r w:rsidR="00D31EC7" w:rsidRPr="00F84CFE">
        <w:rPr>
          <w:rFonts w:ascii="Arial" w:hAnsi="Arial" w:cs="Arial"/>
          <w:color w:val="000000" w:themeColor="text1"/>
        </w:rPr>
        <w:t xml:space="preserve"> to translocate in a consistent manner over time</w:t>
      </w:r>
      <w:r w:rsidR="009177C8" w:rsidRPr="00F84CFE">
        <w:rPr>
          <w:rFonts w:ascii="Arial" w:hAnsi="Arial" w:cs="Arial"/>
          <w:color w:val="000000" w:themeColor="text1"/>
        </w:rPr>
        <w:t xml:space="preserve"> during high V</w:t>
      </w:r>
      <w:r w:rsidR="009177C8" w:rsidRPr="00F84CFE">
        <w:rPr>
          <w:rFonts w:ascii="Arial" w:hAnsi="Arial" w:cs="Arial"/>
          <w:color w:val="000000" w:themeColor="text1"/>
          <w:vertAlign w:val="subscript"/>
        </w:rPr>
        <w:t>T</w:t>
      </w:r>
      <w:r w:rsidR="009177C8" w:rsidRPr="00F84CFE">
        <w:rPr>
          <w:rFonts w:ascii="Arial" w:hAnsi="Arial" w:cs="Arial"/>
          <w:color w:val="000000" w:themeColor="text1"/>
        </w:rPr>
        <w:t xml:space="preserve"> ventilation</w:t>
      </w:r>
      <w:r w:rsidR="00D31EC7" w:rsidRPr="00F84CFE">
        <w:rPr>
          <w:rFonts w:ascii="Arial" w:hAnsi="Arial" w:cs="Arial"/>
          <w:color w:val="000000" w:themeColor="text1"/>
        </w:rPr>
        <w:t>, whereas intra-alveolar protein translocation remain</w:t>
      </w:r>
      <w:r w:rsidR="00172646" w:rsidRPr="00F84CFE">
        <w:rPr>
          <w:rFonts w:ascii="Arial" w:hAnsi="Arial" w:cs="Arial"/>
          <w:color w:val="000000" w:themeColor="text1"/>
        </w:rPr>
        <w:t>ed</w:t>
      </w:r>
      <w:r w:rsidR="00D31EC7" w:rsidRPr="00F84CFE">
        <w:rPr>
          <w:rFonts w:ascii="Arial" w:hAnsi="Arial" w:cs="Arial"/>
          <w:color w:val="000000" w:themeColor="text1"/>
        </w:rPr>
        <w:t xml:space="preserve"> relatively limited until </w:t>
      </w:r>
      <w:r w:rsidR="00172646" w:rsidRPr="00F84CFE">
        <w:rPr>
          <w:rFonts w:ascii="Arial" w:hAnsi="Arial" w:cs="Arial"/>
          <w:color w:val="000000" w:themeColor="text1"/>
        </w:rPr>
        <w:t xml:space="preserve">displaying a more rapid increase </w:t>
      </w:r>
      <w:r w:rsidR="00D31EC7" w:rsidRPr="00F84CFE">
        <w:rPr>
          <w:rFonts w:ascii="Arial" w:hAnsi="Arial" w:cs="Arial"/>
          <w:color w:val="000000" w:themeColor="text1"/>
        </w:rPr>
        <w:t xml:space="preserve">towards the end of experiments. </w:t>
      </w:r>
      <w:r w:rsidR="00172646" w:rsidRPr="00F84CFE">
        <w:rPr>
          <w:rFonts w:ascii="Arial" w:hAnsi="Arial" w:cs="Arial"/>
          <w:color w:val="000000" w:themeColor="text1"/>
        </w:rPr>
        <w:t xml:space="preserve"> We would speculate that this may reflect different mechanisms of movement from the two compartments.  More rapid translocation from the pleural cavity may reflect either greater permeability of the mesothelium-to-circulation barriers, or alterations in lymphatic transport.  This latter is a major mechanism of protein movement out of the pleural space </w:t>
      </w:r>
      <w:r w:rsidR="00172646" w:rsidRPr="00F84CFE">
        <w:rPr>
          <w:rFonts w:ascii="Arial" w:hAnsi="Arial" w:cs="Arial"/>
          <w:color w:val="000000" w:themeColor="text1"/>
        </w:rPr>
        <w:fldChar w:fldCharType="begin"/>
      </w:r>
      <w:r w:rsidR="007E19F3" w:rsidRPr="00F84CFE">
        <w:rPr>
          <w:rFonts w:ascii="Arial" w:hAnsi="Arial" w:cs="Arial"/>
          <w:color w:val="000000" w:themeColor="text1"/>
        </w:rPr>
        <w:instrText xml:space="preserve"> ADDIN EN.CITE &lt;EndNote&gt;&lt;Cite&gt;&lt;Author&gt;Agostoni&lt;/Author&gt;&lt;Year&gt;2007&lt;/Year&gt;&lt;RecNum&gt;35&lt;/RecNum&gt;&lt;DisplayText&gt;(35)&lt;/DisplayText&gt;&lt;record&gt;&lt;rec-number&gt;35&lt;/rec-number&gt;&lt;foreign-keys&gt;&lt;key app="EN" db-id="f0zzefwerre59derzp9xrtw2aes2vtp0d290" timestamp="1657726985"&gt;35&lt;/key&gt;&lt;/foreign-keys&gt;&lt;ref-type name="Journal Article"&gt;17&lt;/ref-type&gt;&lt;contributors&gt;&lt;authors&gt;&lt;author&gt;Agostoni, E.&lt;/author&gt;&lt;author&gt;Zocchi, L.&lt;/author&gt;&lt;/authors&gt;&lt;/contributors&gt;&lt;auth-address&gt;Istituto di Fisiologia Umana I, Universita di Milano, Via Mangiagalli 32, 20133, Milano, Italy. emilio.agostoni@unimi.it&lt;/auth-address&gt;&lt;titles&gt;&lt;title&gt;Pleural liquid and its exchanges&lt;/title&gt;&lt;secondary-title&gt;Respir Physiol Neurobiol&lt;/secondary-title&gt;&lt;/titles&gt;&lt;periodical&gt;&lt;full-title&gt;Respir Physiol Neurobiol&lt;/full-title&gt;&lt;/periodical&gt;&lt;pages&gt;311-23&lt;/pages&gt;&lt;volume&gt;159&lt;/volume&gt;&lt;number&gt;3&lt;/number&gt;&lt;edition&gt;2007/09/22&lt;/edition&gt;&lt;keywords&gt;&lt;keyword&gt;Animals&lt;/keyword&gt;&lt;keyword&gt;Epithelium/metabolism&lt;/keyword&gt;&lt;keyword&gt;Extracellular Fluid/*metabolism&lt;/keyword&gt;&lt;keyword&gt;Humans&lt;/keyword&gt;&lt;keyword&gt;Ion Transport/physiology&lt;/keyword&gt;&lt;keyword&gt;Pleura/cytology/*metabolism&lt;/keyword&gt;&lt;keyword&gt;Pleural Cavity/*metabolism&lt;/keyword&gt;&lt;keyword&gt;Serous Membrane/metabolism&lt;/keyword&gt;&lt;keyword&gt;Species Specificity&lt;/keyword&gt;&lt;keyword&gt;Water-Electrolyte Balance/physiology&lt;/keyword&gt;&lt;/keywords&gt;&lt;dates&gt;&lt;year&gt;2007&lt;/year&gt;&lt;pub-dates&gt;&lt;date&gt;Dec 15&lt;/date&gt;&lt;/pub-dates&gt;&lt;/dates&gt;&lt;isbn&gt;1569-9048 (Print)&amp;#xD;1569-9048 (Linking)&lt;/isbn&gt;&lt;accession-num&gt;17884738&lt;/accession-num&gt;&lt;urls&gt;&lt;related-urls&gt;&lt;url&gt;https://www.ncbi.nlm.nih.gov/pubmed/17884738&lt;/url&gt;&lt;/related-urls&gt;&lt;/urls&gt;&lt;electronic-resource-num&gt;10.1016/j.resp.2007.07.002&lt;/electronic-resource-num&gt;&lt;/record&gt;&lt;/Cite&gt;&lt;/EndNote&gt;</w:instrText>
      </w:r>
      <w:r w:rsidR="00172646" w:rsidRPr="00F84CFE">
        <w:rPr>
          <w:rFonts w:ascii="Arial" w:hAnsi="Arial" w:cs="Arial"/>
          <w:color w:val="000000" w:themeColor="text1"/>
        </w:rPr>
        <w:fldChar w:fldCharType="separate"/>
      </w:r>
      <w:r w:rsidR="007E19F3" w:rsidRPr="00F84CFE">
        <w:rPr>
          <w:rFonts w:ascii="Arial" w:hAnsi="Arial" w:cs="Arial"/>
          <w:noProof/>
          <w:color w:val="000000" w:themeColor="text1"/>
        </w:rPr>
        <w:t>(35)</w:t>
      </w:r>
      <w:r w:rsidR="00172646" w:rsidRPr="00F84CFE">
        <w:rPr>
          <w:rFonts w:ascii="Arial" w:hAnsi="Arial" w:cs="Arial"/>
          <w:color w:val="000000" w:themeColor="text1"/>
        </w:rPr>
        <w:fldChar w:fldCharType="end"/>
      </w:r>
      <w:r w:rsidR="00172646" w:rsidRPr="00F84CFE">
        <w:rPr>
          <w:rFonts w:ascii="Arial" w:hAnsi="Arial" w:cs="Arial"/>
          <w:color w:val="000000" w:themeColor="text1"/>
        </w:rPr>
        <w:t xml:space="preserve">, and crucially, lung lymph flow has been shown to be increased with greater tidal volume ventilation </w:t>
      </w:r>
      <w:r w:rsidR="00172646" w:rsidRPr="00F84CFE">
        <w:rPr>
          <w:rFonts w:ascii="Arial" w:hAnsi="Arial" w:cs="Arial"/>
          <w:color w:val="000000" w:themeColor="text1"/>
        </w:rPr>
        <w:fldChar w:fldCharType="begin"/>
      </w:r>
      <w:r w:rsidR="007E19F3" w:rsidRPr="00F84CFE">
        <w:rPr>
          <w:rFonts w:ascii="Arial" w:hAnsi="Arial" w:cs="Arial"/>
          <w:color w:val="000000" w:themeColor="text1"/>
        </w:rPr>
        <w:instrText xml:space="preserve"> ADDIN EN.CITE &lt;EndNote&gt;&lt;Cite&gt;&lt;Author&gt;Pearse&lt;/Author&gt;&lt;Year&gt;2005&lt;/Year&gt;&lt;RecNum&gt;36&lt;/RecNum&gt;&lt;DisplayText&gt;(36)&lt;/DisplayText&gt;&lt;record&gt;&lt;rec-number&gt;36&lt;/rec-number&gt;&lt;foreign-keys&gt;&lt;key app="EN" db-id="f0zzefwerre59derzp9xrtw2aes2vtp0d290" timestamp="1657727327"&gt;36&lt;/key&gt;&lt;/foreign-keys&gt;&lt;ref-type name="Journal Article"&gt;17&lt;/ref-type&gt;&lt;contributors&gt;&lt;authors&gt;&lt;author&gt;Pearse, D. B.&lt;/author&gt;&lt;author&gt;Searcy, R. M.&lt;/author&gt;&lt;author&gt;Mitzner, W.&lt;/author&gt;&lt;author&gt;Permutt, S.&lt;/author&gt;&lt;author&gt;Sylvester, J. T.&lt;/author&gt;&lt;/authors&gt;&lt;/contributors&gt;&lt;auth-address&gt;Division of Pulmonary and Critical Care Medicine, Asthma and Allergy Center, The Johns Hopkins Medical Institutions, 5501 Hopkins Bayview Circle, Baltimore, MD 21224, USA. dpearse@jhmi.edu&lt;/auth-address&gt;&lt;titles&gt;&lt;title&gt;Effects of tidal volume and respiratory frequency on lung lymph flow&lt;/title&gt;&lt;secondary-title&gt;J Appl Physiol (1985)&lt;/secondary-title&gt;&lt;/titles&gt;&lt;periodical&gt;&lt;full-title&gt;J Appl Physiol (1985)&lt;/full-title&gt;&lt;/periodical&gt;&lt;pages&gt;556-63&lt;/pages&gt;&lt;volume&gt;99&lt;/volume&gt;&lt;number&gt;2&lt;/number&gt;&lt;edition&gt;2005/03/26&lt;/edition&gt;&lt;keywords&gt;&lt;keyword&gt;Animals&lt;/keyword&gt;&lt;keyword&gt;Lung/*physiopathology&lt;/keyword&gt;&lt;keyword&gt;Lymph/*metabolism&lt;/keyword&gt;&lt;keyword&gt;Pulmonary Edema/*physiopathology&lt;/keyword&gt;&lt;keyword&gt;*Respiratory Mechanics&lt;/keyword&gt;&lt;keyword&gt;Sheep&lt;/keyword&gt;&lt;keyword&gt;*Tidal Volume&lt;/keyword&gt;&lt;/keywords&gt;&lt;dates&gt;&lt;year&gt;2005&lt;/year&gt;&lt;pub-dates&gt;&lt;date&gt;Aug&lt;/date&gt;&lt;/pub-dates&gt;&lt;/dates&gt;&lt;isbn&gt;8750-7587 (Print)&amp;#xD;0161-7567 (Linking)&lt;/isbn&gt;&lt;accession-num&gt;15790690&lt;/accession-num&gt;&lt;urls&gt;&lt;related-urls&gt;&lt;url&gt;https://www.ncbi.nlm.nih.gov/pubmed/15790690&lt;/url&gt;&lt;/related-urls&gt;&lt;/urls&gt;&lt;electronic-resource-num&gt;10.1152/japplphysiol.00254.2005&lt;/electronic-resource-num&gt;&lt;/record&gt;&lt;/Cite&gt;&lt;/EndNote&gt;</w:instrText>
      </w:r>
      <w:r w:rsidR="00172646" w:rsidRPr="00F84CFE">
        <w:rPr>
          <w:rFonts w:ascii="Arial" w:hAnsi="Arial" w:cs="Arial"/>
          <w:color w:val="000000" w:themeColor="text1"/>
        </w:rPr>
        <w:fldChar w:fldCharType="separate"/>
      </w:r>
      <w:r w:rsidR="007E19F3" w:rsidRPr="00F84CFE">
        <w:rPr>
          <w:rFonts w:ascii="Arial" w:hAnsi="Arial" w:cs="Arial"/>
          <w:noProof/>
          <w:color w:val="000000" w:themeColor="text1"/>
        </w:rPr>
        <w:t>(36)</w:t>
      </w:r>
      <w:r w:rsidR="00172646" w:rsidRPr="00F84CFE">
        <w:rPr>
          <w:rFonts w:ascii="Arial" w:hAnsi="Arial" w:cs="Arial"/>
          <w:color w:val="000000" w:themeColor="text1"/>
        </w:rPr>
        <w:fldChar w:fldCharType="end"/>
      </w:r>
      <w:r w:rsidR="00172646" w:rsidRPr="00F84CFE">
        <w:rPr>
          <w:rFonts w:ascii="Arial" w:hAnsi="Arial" w:cs="Arial"/>
          <w:color w:val="000000" w:themeColor="text1"/>
        </w:rPr>
        <w:t xml:space="preserve">.  </w:t>
      </w:r>
      <w:r w:rsidR="007E19F3" w:rsidRPr="00F84CFE">
        <w:rPr>
          <w:rFonts w:ascii="Arial" w:hAnsi="Arial" w:cs="Arial"/>
          <w:color w:val="000000" w:themeColor="text1"/>
        </w:rPr>
        <w:t xml:space="preserve">(To note, </w:t>
      </w:r>
      <w:r w:rsidR="00247013" w:rsidRPr="00F84CFE">
        <w:rPr>
          <w:rFonts w:ascii="Arial" w:hAnsi="Arial" w:cs="Arial"/>
          <w:color w:val="000000" w:themeColor="text1"/>
        </w:rPr>
        <w:t>i</w:t>
      </w:r>
      <w:r w:rsidR="007E19F3" w:rsidRPr="00F84CFE">
        <w:rPr>
          <w:rFonts w:ascii="Arial" w:hAnsi="Arial" w:cs="Arial"/>
          <w:color w:val="000000" w:themeColor="text1"/>
        </w:rPr>
        <w:t xml:space="preserve">ncreased respiratory rate has also been reported to promote </w:t>
      </w:r>
      <w:r w:rsidR="00247013" w:rsidRPr="00F84CFE">
        <w:rPr>
          <w:rFonts w:ascii="Arial" w:hAnsi="Arial" w:cs="Arial"/>
          <w:color w:val="000000" w:themeColor="text1"/>
        </w:rPr>
        <w:t>epithelial cell permeability</w:t>
      </w:r>
      <w:r w:rsidR="002134C2" w:rsidRPr="00F84CFE">
        <w:rPr>
          <w:rFonts w:ascii="Arial" w:hAnsi="Arial" w:cs="Arial"/>
          <w:color w:val="000000" w:themeColor="text1"/>
        </w:rPr>
        <w:t xml:space="preserve"> </w:t>
      </w:r>
      <w:r w:rsidR="00AD77C8" w:rsidRPr="00F84CFE">
        <w:rPr>
          <w:rFonts w:ascii="Arial" w:hAnsi="Arial" w:cs="Arial"/>
          <w:color w:val="000000" w:themeColor="text1"/>
        </w:rPr>
        <w:fldChar w:fldCharType="begin"/>
      </w:r>
      <w:r w:rsidR="00AD77C8" w:rsidRPr="00F84CFE">
        <w:rPr>
          <w:rFonts w:ascii="Arial" w:hAnsi="Arial" w:cs="Arial"/>
          <w:color w:val="000000" w:themeColor="text1"/>
        </w:rPr>
        <w:instrText xml:space="preserve"> ADDIN EN.CITE &lt;EndNote&gt;&lt;Cite&gt;&lt;Author&gt;Cohen&lt;/Author&gt;&lt;Year&gt;2008&lt;/Year&gt;&lt;RecNum&gt;47&lt;/RecNum&gt;&lt;DisplayText&gt;(37)&lt;/DisplayText&gt;&lt;record&gt;&lt;rec-number&gt;47&lt;/rec-number&gt;&lt;foreign-keys&gt;&lt;key app="EN" db-id="f0zzefwerre59derzp9xrtw2aes2vtp0d290" timestamp="1706887392"&gt;47&lt;/key&gt;&lt;/foreign-keys&gt;&lt;ref-type name="Journal Article"&gt;17&lt;/ref-type&gt;&lt;contributors&gt;&lt;authors&gt;&lt;author&gt;Cohen, T. S.&lt;/author&gt;&lt;author&gt;Cavanaugh, K. J.&lt;/author&gt;&lt;author&gt;Margulies, S. S.&lt;/author&gt;&lt;/authors&gt;&lt;/contributors&gt;&lt;auth-address&gt;Dept of Bioengineering, University of Pennsylvania, Philadelphia, PA 19104-6321, USA.&lt;/auth-address&gt;&lt;titles&gt;&lt;title&gt;Frequency and peak stretch magnitude affect alveolar epithelial permeability&lt;/title&gt;&lt;secondary-title&gt;Eur Respir J&lt;/secondary-title&gt;&lt;/titles&gt;&lt;periodical&gt;&lt;full-title&gt;Eur Respir J&lt;/full-title&gt;&lt;/periodical&gt;&lt;pages&gt;854-61&lt;/pages&gt;&lt;volume&gt;32&lt;/volume&gt;&lt;number&gt;4&lt;/number&gt;&lt;edition&gt;2008/07/11&lt;/edition&gt;&lt;keywords&gt;&lt;keyword&gt;Animals&lt;/keyword&gt;&lt;keyword&gt;Cells, Cultured&lt;/keyword&gt;&lt;keyword&gt;Epithelial Cells/cytology&lt;/keyword&gt;&lt;keyword&gt;Epithelium/*metabolism&lt;/keyword&gt;&lt;keyword&gt;Fibronectins/chemistry&lt;/keyword&gt;&lt;keyword&gt;Forced Expiratory Volume&lt;/keyword&gt;&lt;keyword&gt;Male&lt;/keyword&gt;&lt;keyword&gt;Microscopy, Electron&lt;/keyword&gt;&lt;keyword&gt;Models, Biological&lt;/keyword&gt;&lt;keyword&gt;Oscillometry&lt;/keyword&gt;&lt;keyword&gt;Permeability&lt;/keyword&gt;&lt;keyword&gt;Pulmonary Alveoli/*metabolism/*physiopathology&lt;/keyword&gt;&lt;keyword&gt;Rats&lt;/keyword&gt;&lt;keyword&gt;Rats, Sprague-Dawley&lt;/keyword&gt;&lt;keyword&gt;Respiratory Mucosa/metabolism&lt;/keyword&gt;&lt;/keywords&gt;&lt;dates&gt;&lt;year&gt;2008&lt;/year&gt;&lt;pub-dates&gt;&lt;date&gt;Oct&lt;/date&gt;&lt;/pub-dates&gt;&lt;/dates&gt;&lt;isbn&gt;1399-3003 (Electronic)&amp;#xD;0903-1936 (Linking)&lt;/isbn&gt;&lt;accession-num&gt;18614557&lt;/accession-num&gt;&lt;urls&gt;&lt;related-urls&gt;&lt;url&gt;https://www.ncbi.nlm.nih.gov/pubmed/18614557&lt;/url&gt;&lt;/related-urls&gt;&lt;/urls&gt;&lt;electronic-resource-num&gt;10.1183/09031936.00141007&lt;/electronic-resource-num&gt;&lt;/record&gt;&lt;/Cite&gt;&lt;/EndNote&gt;</w:instrText>
      </w:r>
      <w:r w:rsidR="00AD77C8" w:rsidRPr="00F84CFE">
        <w:rPr>
          <w:rFonts w:ascii="Arial" w:hAnsi="Arial" w:cs="Arial"/>
          <w:color w:val="000000" w:themeColor="text1"/>
        </w:rPr>
        <w:fldChar w:fldCharType="separate"/>
      </w:r>
      <w:r w:rsidR="00AD77C8" w:rsidRPr="00F84CFE">
        <w:rPr>
          <w:rFonts w:ascii="Arial" w:hAnsi="Arial" w:cs="Arial"/>
          <w:noProof/>
          <w:color w:val="000000" w:themeColor="text1"/>
        </w:rPr>
        <w:t>(37)</w:t>
      </w:r>
      <w:r w:rsidR="00AD77C8" w:rsidRPr="00F84CFE">
        <w:rPr>
          <w:rFonts w:ascii="Arial" w:hAnsi="Arial" w:cs="Arial"/>
          <w:color w:val="000000" w:themeColor="text1"/>
        </w:rPr>
        <w:fldChar w:fldCharType="end"/>
      </w:r>
      <w:r w:rsidR="002134C2" w:rsidRPr="00F84CFE">
        <w:rPr>
          <w:rFonts w:ascii="Arial" w:hAnsi="Arial" w:cs="Arial"/>
          <w:color w:val="000000" w:themeColor="text1"/>
        </w:rPr>
        <w:t xml:space="preserve"> and </w:t>
      </w:r>
      <w:r w:rsidR="007E19F3" w:rsidRPr="00F84CFE">
        <w:rPr>
          <w:rFonts w:ascii="Arial" w:hAnsi="Arial" w:cs="Arial"/>
          <w:color w:val="000000" w:themeColor="text1"/>
        </w:rPr>
        <w:t>lung lymph flow</w:t>
      </w:r>
      <w:r w:rsidR="007266C3" w:rsidRPr="00F84CFE">
        <w:rPr>
          <w:rFonts w:ascii="Arial" w:hAnsi="Arial" w:cs="Arial"/>
          <w:color w:val="000000" w:themeColor="text1"/>
        </w:rPr>
        <w:t xml:space="preserve"> </w:t>
      </w:r>
      <w:r w:rsidR="00AD77C8" w:rsidRPr="00F84CFE">
        <w:rPr>
          <w:rFonts w:ascii="Arial" w:hAnsi="Arial" w:cs="Arial"/>
          <w:color w:val="000000" w:themeColor="text1"/>
        </w:rPr>
        <w:fldChar w:fldCharType="begin"/>
      </w:r>
      <w:r w:rsidR="00AD77C8" w:rsidRPr="00F84CFE">
        <w:rPr>
          <w:rFonts w:ascii="Arial" w:hAnsi="Arial" w:cs="Arial"/>
          <w:color w:val="000000" w:themeColor="text1"/>
        </w:rPr>
        <w:instrText xml:space="preserve"> ADDIN EN.CITE &lt;EndNote&gt;&lt;Cite&gt;&lt;Author&gt;Pearse&lt;/Author&gt;&lt;Year&gt;2005&lt;/Year&gt;&lt;RecNum&gt;46&lt;/RecNum&gt;&lt;DisplayText&gt;(36)&lt;/DisplayText&gt;&lt;record&gt;&lt;rec-number&gt;46&lt;/rec-number&gt;&lt;foreign-keys&gt;&lt;key app="EN" db-id="f0zzefwerre59derzp9xrtw2aes2vtp0d290" timestamp="1706782890"&gt;46&lt;/key&gt;&lt;/foreign-keys&gt;&lt;ref-type name="Journal Article"&gt;17&lt;/ref-type&gt;&lt;contributors&gt;&lt;authors&gt;&lt;author&gt;Pearse, D. B.&lt;/author&gt;&lt;author&gt;Searcy, R. M.&lt;/author&gt;&lt;author&gt;Mitzner, W.&lt;/author&gt;&lt;author&gt;Permutt, S.&lt;/author&gt;&lt;author&gt;Sylvester, J. T.&lt;/author&gt;&lt;/authors&gt;&lt;/contributors&gt;&lt;auth-address&gt;Division of Pulmonary and Critical Care Medicine, Asthma and Allergy Center, The Johns Hopkins Medical Institutions, 5501 Hopkins Bayview Circle, Baltimore, MD 21224, USA. dpearse@jhmi.edu&lt;/auth-address&gt;&lt;titles&gt;&lt;title&gt;Effects of tidal volume and respiratory frequency on lung lymph flow&lt;/title&gt;&lt;secondary-title&gt;J Appl Physiol (1985)&lt;/secondary-title&gt;&lt;/titles&gt;&lt;periodical&gt;&lt;full-title&gt;J Appl Physiol (1985)&lt;/full-title&gt;&lt;/periodical&gt;&lt;pages&gt;556-63&lt;/pages&gt;&lt;volume&gt;99&lt;/volume&gt;&lt;number&gt;2&lt;/number&gt;&lt;edition&gt;2005/03/26&lt;/edition&gt;&lt;keywords&gt;&lt;keyword&gt;Animals&lt;/keyword&gt;&lt;keyword&gt;Lung/*physiopathology&lt;/keyword&gt;&lt;keyword&gt;Lymph/*metabolism&lt;/keyword&gt;&lt;keyword&gt;Pulmonary Edema/*physiopathology&lt;/keyword&gt;&lt;keyword&gt;*Respiratory Mechanics&lt;/keyword&gt;&lt;keyword&gt;Sheep&lt;/keyword&gt;&lt;keyword&gt;*Tidal Volume&lt;/keyword&gt;&lt;/keywords&gt;&lt;dates&gt;&lt;year&gt;2005&lt;/year&gt;&lt;pub-dates&gt;&lt;date&gt;Aug&lt;/date&gt;&lt;/pub-dates&gt;&lt;/dates&gt;&lt;isbn&gt;8750-7587 (Print)&amp;#xD;0161-7567 (Linking)&lt;/isbn&gt;&lt;accession-num&gt;15790690&lt;/accession-num&gt;&lt;urls&gt;&lt;related-urls&gt;&lt;url&gt;https://www.ncbi.nlm.nih.gov/pubmed/15790690&lt;/url&gt;&lt;/related-urls&gt;&lt;/urls&gt;&lt;electronic-resource-num&gt;10.1152/japplphysiol.00254.2005&lt;/electronic-resource-num&gt;&lt;/record&gt;&lt;/Cite&gt;&lt;/EndNote&gt;</w:instrText>
      </w:r>
      <w:r w:rsidR="00AD77C8" w:rsidRPr="00F84CFE">
        <w:rPr>
          <w:rFonts w:ascii="Arial" w:hAnsi="Arial" w:cs="Arial"/>
          <w:color w:val="000000" w:themeColor="text1"/>
        </w:rPr>
        <w:fldChar w:fldCharType="separate"/>
      </w:r>
      <w:r w:rsidR="00AD77C8" w:rsidRPr="00F84CFE">
        <w:rPr>
          <w:rFonts w:ascii="Arial" w:hAnsi="Arial" w:cs="Arial"/>
          <w:noProof/>
          <w:color w:val="000000" w:themeColor="text1"/>
        </w:rPr>
        <w:t>(36)</w:t>
      </w:r>
      <w:r w:rsidR="00AD77C8" w:rsidRPr="00F84CFE">
        <w:rPr>
          <w:rFonts w:ascii="Arial" w:hAnsi="Arial" w:cs="Arial"/>
          <w:color w:val="000000" w:themeColor="text1"/>
        </w:rPr>
        <w:fldChar w:fldCharType="end"/>
      </w:r>
      <w:r w:rsidR="007E19F3" w:rsidRPr="00F84CFE">
        <w:rPr>
          <w:rFonts w:ascii="Arial" w:hAnsi="Arial" w:cs="Arial"/>
          <w:color w:val="000000" w:themeColor="text1"/>
        </w:rPr>
        <w:t xml:space="preserve">, although in the current study our VILI model involved a reduction of respiratory rate, so increased </w:t>
      </w:r>
      <w:r w:rsidR="002134C2" w:rsidRPr="00F84CFE">
        <w:rPr>
          <w:rFonts w:ascii="Arial" w:hAnsi="Arial" w:cs="Arial"/>
          <w:color w:val="000000" w:themeColor="text1"/>
        </w:rPr>
        <w:t>movement of mediators</w:t>
      </w:r>
      <w:r w:rsidR="007E19F3" w:rsidRPr="00F84CFE">
        <w:rPr>
          <w:rFonts w:ascii="Arial" w:hAnsi="Arial" w:cs="Arial"/>
          <w:color w:val="000000" w:themeColor="text1"/>
        </w:rPr>
        <w:t xml:space="preserve"> would be purely related to increased V</w:t>
      </w:r>
      <w:r w:rsidR="007E19F3" w:rsidRPr="00F84CFE">
        <w:rPr>
          <w:rFonts w:ascii="Arial" w:hAnsi="Arial" w:cs="Arial"/>
          <w:color w:val="000000" w:themeColor="text1"/>
          <w:vertAlign w:val="subscript"/>
        </w:rPr>
        <w:t>T</w:t>
      </w:r>
      <w:r w:rsidR="007E19F3" w:rsidRPr="00F84CFE">
        <w:rPr>
          <w:rFonts w:ascii="Arial" w:hAnsi="Arial" w:cs="Arial"/>
          <w:color w:val="000000" w:themeColor="text1"/>
        </w:rPr>
        <w:t xml:space="preserve">). </w:t>
      </w:r>
      <w:r w:rsidR="00172646" w:rsidRPr="00F84CFE">
        <w:rPr>
          <w:rFonts w:ascii="Arial" w:hAnsi="Arial" w:cs="Arial"/>
          <w:color w:val="000000" w:themeColor="text1"/>
        </w:rPr>
        <w:t xml:space="preserve"> In contrast, the ‘late’ increase in dye translocation from the alveolar space likely reflects the development of epithelial barrier breakdown.  Thus the data would indicate that injurious mechanical ventilation increases inflammatory cytokine levels within both the pleural cavity and alveolar space, but that egress from the pleural cavity into the circulation is likely to occur earlier, in the absence of overt lung injury.  </w:t>
      </w:r>
    </w:p>
    <w:p w14:paraId="176563CA" w14:textId="77777777" w:rsidR="009E571F" w:rsidRPr="00F84CFE" w:rsidRDefault="009E571F" w:rsidP="001E6A89">
      <w:pPr>
        <w:spacing w:line="480" w:lineRule="auto"/>
        <w:rPr>
          <w:rFonts w:ascii="Arial" w:hAnsi="Arial" w:cs="Arial"/>
          <w:color w:val="000000" w:themeColor="text1"/>
        </w:rPr>
      </w:pPr>
    </w:p>
    <w:p w14:paraId="06B2390A" w14:textId="5E428F3D" w:rsidR="001B677B" w:rsidRPr="00F84CFE" w:rsidRDefault="00F762AF" w:rsidP="001B677B">
      <w:pPr>
        <w:spacing w:line="480" w:lineRule="auto"/>
        <w:rPr>
          <w:rFonts w:ascii="Arial" w:hAnsi="Arial" w:cs="Arial"/>
          <w:color w:val="000000" w:themeColor="text1"/>
        </w:rPr>
      </w:pPr>
      <w:r w:rsidRPr="00F84CFE">
        <w:rPr>
          <w:rFonts w:ascii="Arial" w:hAnsi="Arial" w:cs="Arial"/>
          <w:color w:val="000000" w:themeColor="text1"/>
        </w:rPr>
        <w:t>T</w:t>
      </w:r>
      <w:r w:rsidR="001B677B" w:rsidRPr="00F84CFE">
        <w:rPr>
          <w:rFonts w:ascii="Arial" w:hAnsi="Arial" w:cs="Arial"/>
          <w:color w:val="000000" w:themeColor="text1"/>
        </w:rPr>
        <w:t>he biotrauma hypothesis of ventilator-induced lung injury essentially proposes that ventilation enhances extra-pulmonary inflammation</w:t>
      </w:r>
      <w:r w:rsidR="009E571F" w:rsidRPr="00F84CFE">
        <w:rPr>
          <w:rFonts w:ascii="Arial" w:hAnsi="Arial" w:cs="Arial"/>
          <w:color w:val="000000" w:themeColor="text1"/>
        </w:rPr>
        <w:t xml:space="preserve">, </w:t>
      </w:r>
      <w:r w:rsidR="001B677B" w:rsidRPr="00F84CFE">
        <w:rPr>
          <w:rFonts w:ascii="Arial" w:hAnsi="Arial" w:cs="Arial"/>
          <w:color w:val="000000" w:themeColor="text1"/>
        </w:rPr>
        <w:t>organ injury</w:t>
      </w:r>
      <w:r w:rsidR="009E571F" w:rsidRPr="00F84CFE">
        <w:rPr>
          <w:rFonts w:ascii="Arial" w:hAnsi="Arial" w:cs="Arial"/>
          <w:color w:val="000000" w:themeColor="text1"/>
        </w:rPr>
        <w:t xml:space="preserve"> and mortality</w:t>
      </w:r>
      <w:r w:rsidR="001B677B" w:rsidRPr="00F84CFE">
        <w:rPr>
          <w:rFonts w:ascii="Arial" w:hAnsi="Arial" w:cs="Arial"/>
          <w:color w:val="000000" w:themeColor="text1"/>
        </w:rPr>
        <w:t xml:space="preserve"> via ‘spill-over’ of cytokines from within the lungs</w:t>
      </w:r>
      <w:r w:rsidR="00E50CA0" w:rsidRPr="00F84CFE">
        <w:rPr>
          <w:rFonts w:ascii="Arial" w:hAnsi="Arial" w:cs="Arial"/>
          <w:color w:val="000000" w:themeColor="text1"/>
        </w:rPr>
        <w:t xml:space="preserve"> or pulmonary vasculature</w:t>
      </w:r>
      <w:r w:rsidR="001B677B" w:rsidRPr="00F84CFE">
        <w:rPr>
          <w:rFonts w:ascii="Arial" w:hAnsi="Arial" w:cs="Arial"/>
          <w:color w:val="000000" w:themeColor="text1"/>
        </w:rPr>
        <w:t xml:space="preserve"> </w:t>
      </w:r>
      <w:r w:rsidR="001B677B" w:rsidRPr="00F84CFE">
        <w:rPr>
          <w:rFonts w:ascii="Arial" w:hAnsi="Arial" w:cs="Arial"/>
          <w:color w:val="000000" w:themeColor="text1"/>
        </w:rPr>
        <w:fldChar w:fldCharType="begin"/>
      </w:r>
      <w:r w:rsidR="007D00E5" w:rsidRPr="00F84CFE">
        <w:rPr>
          <w:rFonts w:ascii="Arial" w:hAnsi="Arial" w:cs="Arial"/>
          <w:color w:val="000000" w:themeColor="text1"/>
        </w:rPr>
        <w:instrText xml:space="preserve"> ADDIN EN.CITE &lt;EndNote&gt;&lt;Cite&gt;&lt;Author&gt;Plotz&lt;/Author&gt;&lt;Year&gt;2004&lt;/Year&gt;&lt;RecNum&gt;34&lt;/RecNum&gt;&lt;DisplayText&gt;(23)&lt;/DisplayText&gt;&lt;record&gt;&lt;rec-number&gt;34&lt;/rec-number&gt;&lt;foreign-keys&gt;&lt;key app="EN" db-id="f0zzefwerre59derzp9xrtw2aes2vtp0d290" timestamp="1657726219"&gt;34&lt;/key&gt;&lt;/foreign-keys&gt;&lt;ref-type name="Journal Article"&gt;17&lt;/ref-type&gt;&lt;contributors&gt;&lt;authors&gt;&lt;author&gt;Plotz, F. B.&lt;/author&gt;&lt;author&gt;Slutsky, A. S.&lt;/author&gt;&lt;author&gt;van Vught, A. J.&lt;/author&gt;&lt;author&gt;Heijnen, C. J.&lt;/author&gt;&lt;/authors&gt;&lt;/contributors&gt;&lt;auth-address&gt;Department of Pediatric Intensive Care, VU Medical Center, P.O. Box 7057, 1007 MB Amsterdam, The Netherlands. fb.plotz@vumc.nl&lt;/auth-address&gt;&lt;titles&gt;&lt;title&gt;Ventilator-induced lung injury and multiple system organ failure: a critical review of facts and hypotheses&lt;/title&gt;&lt;secondary-title&gt;Intensive Care Med&lt;/secondary-title&gt;&lt;/titles&gt;&lt;periodical&gt;&lt;full-title&gt;Intensive Care Med&lt;/full-title&gt;&lt;/periodical&gt;&lt;pages&gt;1865-72&lt;/pages&gt;&lt;volume&gt;30&lt;/volume&gt;&lt;number&gt;10&lt;/number&gt;&lt;edition&gt;2004/06/29&lt;/edition&gt;&lt;keywords&gt;&lt;keyword&gt;Animals&lt;/keyword&gt;&lt;keyword&gt;Apoptosis&lt;/keyword&gt;&lt;keyword&gt;Bacterial Translocation&lt;/keyword&gt;&lt;keyword&gt;Humans&lt;/keyword&gt;&lt;keyword&gt;Immunosuppression Therapy&lt;/keyword&gt;&lt;keyword&gt;Inflammation Mediators/metabolism&lt;/keyword&gt;&lt;keyword&gt;Lung/pathology&lt;/keyword&gt;&lt;keyword&gt;*Lung Injury&lt;/keyword&gt;&lt;keyword&gt;Multiple Organ Failure/*etiology&lt;/keyword&gt;&lt;keyword&gt;Respiration, Artificial/*adverse effects&lt;/keyword&gt;&lt;keyword&gt;Respiratory Distress Syndrome/therapy&lt;/keyword&gt;&lt;keyword&gt;Risk Factors&lt;/keyword&gt;&lt;keyword&gt;Stress, Physiological/metabolism&lt;/keyword&gt;&lt;keyword&gt;Tidal Volume&lt;/keyword&gt;&lt;/keywords&gt;&lt;dates&gt;&lt;year&gt;2004&lt;/year&gt;&lt;pub-dates&gt;&lt;date&gt;Oct&lt;/date&gt;&lt;/pub-dates&gt;&lt;/dates&gt;&lt;isbn&gt;0342-4642 (Print)&amp;#xD;0342-4642 (Linking)&lt;/isbn&gt;&lt;accession-num&gt;15221129&lt;/accession-num&gt;&lt;urls&gt;&lt;related-urls&gt;&lt;url&gt;https://www.ncbi.nlm.nih.gov/pubmed/15221129&lt;/url&gt;&lt;/related-urls&gt;&lt;/urls&gt;&lt;electronic-resource-num&gt;10.1007/s00134-004-2363-9&lt;/electronic-resource-num&gt;&lt;/record&gt;&lt;/Cite&gt;&lt;/EndNote&gt;</w:instrText>
      </w:r>
      <w:r w:rsidR="001B677B" w:rsidRPr="00F84CFE">
        <w:rPr>
          <w:rFonts w:ascii="Arial" w:hAnsi="Arial" w:cs="Arial"/>
          <w:color w:val="000000" w:themeColor="text1"/>
        </w:rPr>
        <w:fldChar w:fldCharType="separate"/>
      </w:r>
      <w:r w:rsidR="007D00E5" w:rsidRPr="00F84CFE">
        <w:rPr>
          <w:rFonts w:ascii="Arial" w:hAnsi="Arial" w:cs="Arial"/>
          <w:noProof/>
          <w:color w:val="000000" w:themeColor="text1"/>
        </w:rPr>
        <w:t>(23)</w:t>
      </w:r>
      <w:r w:rsidR="001B677B" w:rsidRPr="00F84CFE">
        <w:rPr>
          <w:rFonts w:ascii="Arial" w:hAnsi="Arial" w:cs="Arial"/>
          <w:color w:val="000000" w:themeColor="text1"/>
        </w:rPr>
        <w:fldChar w:fldCharType="end"/>
      </w:r>
      <w:r w:rsidR="001B677B" w:rsidRPr="00F84CFE">
        <w:rPr>
          <w:rFonts w:ascii="Arial" w:hAnsi="Arial" w:cs="Arial"/>
          <w:color w:val="000000" w:themeColor="text1"/>
        </w:rPr>
        <w:t>.  Here we have demonstrated for the first time that a possible alternative mechanism exists, whereby VILI</w:t>
      </w:r>
      <w:r w:rsidR="004761DA" w:rsidRPr="00F84CFE">
        <w:rPr>
          <w:rFonts w:ascii="Arial" w:hAnsi="Arial" w:cs="Arial"/>
          <w:color w:val="000000" w:themeColor="text1"/>
        </w:rPr>
        <w:t xml:space="preserve"> uniquely</w:t>
      </w:r>
      <w:r w:rsidR="001B677B" w:rsidRPr="00F84CFE">
        <w:rPr>
          <w:rFonts w:ascii="Arial" w:hAnsi="Arial" w:cs="Arial"/>
          <w:color w:val="000000" w:themeColor="text1"/>
        </w:rPr>
        <w:t xml:space="preserve"> promotes both pleural cavity inflammation and the likely rapid dissemination of </w:t>
      </w:r>
      <w:r w:rsidR="006A364E" w:rsidRPr="00F84CFE">
        <w:rPr>
          <w:rFonts w:ascii="Arial" w:hAnsi="Arial" w:cs="Arial"/>
          <w:color w:val="000000" w:themeColor="text1"/>
        </w:rPr>
        <w:t>mediators</w:t>
      </w:r>
      <w:r w:rsidR="001B677B" w:rsidRPr="00F84CFE">
        <w:rPr>
          <w:rFonts w:ascii="Arial" w:hAnsi="Arial" w:cs="Arial"/>
          <w:color w:val="000000" w:themeColor="text1"/>
        </w:rPr>
        <w:t xml:space="preserve"> </w:t>
      </w:r>
      <w:r w:rsidR="004A68D0" w:rsidRPr="00F84CFE">
        <w:rPr>
          <w:rFonts w:ascii="Arial" w:hAnsi="Arial" w:cs="Arial"/>
          <w:color w:val="000000" w:themeColor="text1"/>
        </w:rPr>
        <w:t xml:space="preserve">from the pleural space </w:t>
      </w:r>
      <w:r w:rsidR="001B677B" w:rsidRPr="00F84CFE">
        <w:rPr>
          <w:rFonts w:ascii="Arial" w:hAnsi="Arial" w:cs="Arial"/>
          <w:color w:val="000000" w:themeColor="text1"/>
        </w:rPr>
        <w:t xml:space="preserve">into the vasculature.  While the </w:t>
      </w:r>
      <w:r w:rsidR="001B677B" w:rsidRPr="00F84CFE">
        <w:rPr>
          <w:rFonts w:ascii="Arial" w:hAnsi="Arial" w:cs="Arial"/>
          <w:color w:val="000000" w:themeColor="text1"/>
        </w:rPr>
        <w:lastRenderedPageBreak/>
        <w:t xml:space="preserve">precise relevance of this </w:t>
      </w:r>
      <w:proofErr w:type="gramStart"/>
      <w:r w:rsidR="001B677B" w:rsidRPr="00F84CFE">
        <w:rPr>
          <w:rFonts w:ascii="Arial" w:hAnsi="Arial" w:cs="Arial"/>
          <w:color w:val="000000" w:themeColor="text1"/>
        </w:rPr>
        <w:t>still remains</w:t>
      </w:r>
      <w:proofErr w:type="gramEnd"/>
      <w:r w:rsidR="001B677B" w:rsidRPr="00F84CFE">
        <w:rPr>
          <w:rFonts w:ascii="Arial" w:hAnsi="Arial" w:cs="Arial"/>
          <w:color w:val="000000" w:themeColor="text1"/>
        </w:rPr>
        <w:t xml:space="preserve"> to be proven (as indeed, does any paradigm linking ventilation, inflammation and organ failure) this novel mechanism potentially opens new therapeutic </w:t>
      </w:r>
      <w:r w:rsidR="00537380" w:rsidRPr="00F84CFE">
        <w:rPr>
          <w:rFonts w:ascii="Arial" w:hAnsi="Arial" w:cs="Arial"/>
          <w:color w:val="000000" w:themeColor="text1"/>
        </w:rPr>
        <w:t>avenues</w:t>
      </w:r>
      <w:r w:rsidR="001B677B" w:rsidRPr="00F84CFE">
        <w:rPr>
          <w:rFonts w:ascii="Arial" w:hAnsi="Arial" w:cs="Arial"/>
          <w:color w:val="000000" w:themeColor="text1"/>
        </w:rPr>
        <w:t xml:space="preserve">, not least because delivery of agents into the pleural space may be both more </w:t>
      </w:r>
      <w:r w:rsidR="002D37DA" w:rsidRPr="00F84CFE">
        <w:rPr>
          <w:rFonts w:ascii="Arial" w:hAnsi="Arial" w:cs="Arial"/>
          <w:color w:val="000000" w:themeColor="text1"/>
        </w:rPr>
        <w:t>direct</w:t>
      </w:r>
      <w:r w:rsidR="001B677B" w:rsidRPr="00F84CFE">
        <w:rPr>
          <w:rFonts w:ascii="Arial" w:hAnsi="Arial" w:cs="Arial"/>
          <w:color w:val="000000" w:themeColor="text1"/>
        </w:rPr>
        <w:t xml:space="preserve"> and less hampered by </w:t>
      </w:r>
      <w:r w:rsidR="002D37DA" w:rsidRPr="00F84CFE">
        <w:rPr>
          <w:rFonts w:ascii="Arial" w:hAnsi="Arial" w:cs="Arial"/>
          <w:color w:val="000000" w:themeColor="text1"/>
        </w:rPr>
        <w:t xml:space="preserve">physical considerations (e.g. </w:t>
      </w:r>
      <w:proofErr w:type="spellStart"/>
      <w:r w:rsidR="001B677B" w:rsidRPr="00F84CFE">
        <w:rPr>
          <w:rFonts w:ascii="Arial" w:hAnsi="Arial" w:cs="Arial"/>
          <w:color w:val="000000" w:themeColor="text1"/>
        </w:rPr>
        <w:t>edema</w:t>
      </w:r>
      <w:proofErr w:type="spellEnd"/>
      <w:r w:rsidR="00035FF9" w:rsidRPr="00F84CFE">
        <w:rPr>
          <w:rFonts w:ascii="Arial" w:hAnsi="Arial" w:cs="Arial"/>
          <w:color w:val="000000" w:themeColor="text1"/>
        </w:rPr>
        <w:t>, altered regional perfusion) than other approaches</w:t>
      </w:r>
      <w:r w:rsidR="001B677B" w:rsidRPr="00F84CFE">
        <w:rPr>
          <w:rFonts w:ascii="Arial" w:hAnsi="Arial" w:cs="Arial"/>
          <w:color w:val="000000" w:themeColor="text1"/>
        </w:rPr>
        <w:t>.</w:t>
      </w:r>
    </w:p>
    <w:p w14:paraId="748B43CA" w14:textId="17515745" w:rsidR="001E6A89" w:rsidRPr="00F84CFE" w:rsidRDefault="001E6A89" w:rsidP="001B677B">
      <w:pPr>
        <w:spacing w:line="480" w:lineRule="auto"/>
        <w:rPr>
          <w:color w:val="000000" w:themeColor="text1"/>
        </w:rPr>
      </w:pPr>
    </w:p>
    <w:p w14:paraId="128355CE" w14:textId="77777777" w:rsidR="00D230E2" w:rsidRPr="00F84CFE" w:rsidRDefault="00D230E2">
      <w:pPr>
        <w:rPr>
          <w:color w:val="000000" w:themeColor="text1"/>
        </w:rPr>
      </w:pPr>
    </w:p>
    <w:p w14:paraId="225B5210" w14:textId="77777777" w:rsidR="00D230E2" w:rsidRPr="00F84CFE" w:rsidRDefault="00D230E2" w:rsidP="00D230E2">
      <w:pPr>
        <w:rPr>
          <w:rFonts w:ascii="Arial" w:hAnsi="Arial" w:cs="Arial"/>
          <w:color w:val="000000" w:themeColor="text1"/>
        </w:rPr>
      </w:pPr>
    </w:p>
    <w:p w14:paraId="40F49AA4" w14:textId="77777777" w:rsidR="00D230E2" w:rsidRPr="00F84CFE" w:rsidRDefault="00D230E2" w:rsidP="00D230E2">
      <w:pPr>
        <w:spacing w:line="480" w:lineRule="auto"/>
        <w:jc w:val="both"/>
        <w:rPr>
          <w:rFonts w:ascii="Arial" w:hAnsi="Arial" w:cs="Arial"/>
          <w:color w:val="000000" w:themeColor="text1"/>
        </w:rPr>
      </w:pPr>
    </w:p>
    <w:p w14:paraId="3886C03B" w14:textId="77777777" w:rsidR="00D230E2" w:rsidRPr="00F84CFE" w:rsidRDefault="00D230E2" w:rsidP="00D230E2">
      <w:pPr>
        <w:spacing w:line="480" w:lineRule="auto"/>
        <w:jc w:val="both"/>
        <w:rPr>
          <w:rFonts w:ascii="Arial" w:hAnsi="Arial" w:cs="Arial"/>
          <w:color w:val="000000" w:themeColor="text1"/>
        </w:rPr>
      </w:pPr>
    </w:p>
    <w:p w14:paraId="1FB79C23" w14:textId="77777777" w:rsidR="00D230E2" w:rsidRPr="00F84CFE" w:rsidRDefault="00D230E2" w:rsidP="00D230E2">
      <w:pPr>
        <w:spacing w:line="480" w:lineRule="auto"/>
        <w:jc w:val="both"/>
        <w:rPr>
          <w:rFonts w:ascii="Arial" w:hAnsi="Arial" w:cs="Arial"/>
          <w:color w:val="000000" w:themeColor="text1"/>
        </w:rPr>
      </w:pPr>
    </w:p>
    <w:p w14:paraId="344274E5" w14:textId="66D0CF56" w:rsidR="00A62AAF" w:rsidRPr="00F84CFE" w:rsidRDefault="00A62AAF">
      <w:pPr>
        <w:rPr>
          <w:color w:val="000000" w:themeColor="text1"/>
        </w:rPr>
      </w:pPr>
      <w:r w:rsidRPr="00F84CFE">
        <w:rPr>
          <w:color w:val="000000" w:themeColor="text1"/>
        </w:rPr>
        <w:br w:type="page"/>
      </w:r>
    </w:p>
    <w:p w14:paraId="4C80960A" w14:textId="77777777" w:rsidR="00DD0B02" w:rsidRPr="00F84CFE" w:rsidRDefault="00DD0B02" w:rsidP="00DD0B02">
      <w:pPr>
        <w:spacing w:line="480" w:lineRule="auto"/>
        <w:rPr>
          <w:rFonts w:ascii="Arial" w:hAnsi="Arial" w:cs="Arial"/>
          <w:color w:val="000000" w:themeColor="text1"/>
        </w:rPr>
      </w:pPr>
      <w:r w:rsidRPr="00F84CFE">
        <w:rPr>
          <w:rFonts w:ascii="Arial" w:hAnsi="Arial" w:cs="Arial"/>
          <w:b/>
          <w:bCs/>
          <w:color w:val="000000" w:themeColor="text1"/>
        </w:rPr>
        <w:lastRenderedPageBreak/>
        <w:t xml:space="preserve">REFERENCES </w:t>
      </w:r>
    </w:p>
    <w:p w14:paraId="7C08E09C" w14:textId="77777777" w:rsidR="00DD0B02" w:rsidRPr="00F84CFE" w:rsidRDefault="00DD0B02" w:rsidP="00DD0B02">
      <w:pPr>
        <w:pStyle w:val="EndNoteBibliography"/>
        <w:ind w:left="720" w:hanging="720"/>
        <w:rPr>
          <w:rFonts w:ascii="Arial" w:hAnsi="Arial" w:cs="Arial"/>
          <w:b/>
          <w:bCs/>
          <w:color w:val="000000" w:themeColor="text1"/>
        </w:rPr>
      </w:pPr>
    </w:p>
    <w:p w14:paraId="77DA7BDF" w14:textId="77777777" w:rsidR="00AD77C8" w:rsidRPr="00F84CFE" w:rsidRDefault="00DD0B02" w:rsidP="00E2766D">
      <w:pPr>
        <w:pStyle w:val="EndNoteBibliography"/>
        <w:spacing w:line="480" w:lineRule="auto"/>
        <w:ind w:left="720" w:hanging="720"/>
        <w:rPr>
          <w:rFonts w:ascii="Arial" w:hAnsi="Arial" w:cs="Arial"/>
          <w:noProof/>
          <w:color w:val="000000" w:themeColor="text1"/>
        </w:rPr>
      </w:pPr>
      <w:r w:rsidRPr="00F84CFE">
        <w:rPr>
          <w:rFonts w:ascii="Arial" w:hAnsi="Arial" w:cs="Arial"/>
          <w:color w:val="000000" w:themeColor="text1"/>
        </w:rPr>
        <w:fldChar w:fldCharType="begin"/>
      </w:r>
      <w:r w:rsidRPr="00F84CFE">
        <w:rPr>
          <w:rFonts w:ascii="Arial" w:hAnsi="Arial" w:cs="Arial"/>
          <w:color w:val="000000" w:themeColor="text1"/>
        </w:rPr>
        <w:instrText xml:space="preserve"> ADDIN EN.REFLIST </w:instrText>
      </w:r>
      <w:r w:rsidRPr="00F84CFE">
        <w:rPr>
          <w:rFonts w:ascii="Arial" w:hAnsi="Arial" w:cs="Arial"/>
          <w:color w:val="000000" w:themeColor="text1"/>
        </w:rPr>
        <w:fldChar w:fldCharType="separate"/>
      </w:r>
      <w:r w:rsidR="00AD77C8" w:rsidRPr="00F84CFE">
        <w:rPr>
          <w:rFonts w:ascii="Arial" w:hAnsi="Arial" w:cs="Arial"/>
          <w:noProof/>
          <w:color w:val="000000" w:themeColor="text1"/>
        </w:rPr>
        <w:t xml:space="preserve">1. Ranieri VM, Suter PM, Tortorella C, De Tullio R, Dayer JM, Brienza A, Bruno F, Slutsky AS. Effect of mechanical ventilation on inflammatory mediators in patients with acute respiratory distress syndrome: a randomized controlled trial. </w:t>
      </w:r>
      <w:r w:rsidR="00AD77C8" w:rsidRPr="00F84CFE">
        <w:rPr>
          <w:rFonts w:ascii="Arial" w:hAnsi="Arial" w:cs="Arial"/>
          <w:i/>
          <w:noProof/>
          <w:color w:val="000000" w:themeColor="text1"/>
        </w:rPr>
        <w:t xml:space="preserve">JAMA </w:t>
      </w:r>
      <w:r w:rsidR="00AD77C8" w:rsidRPr="00F84CFE">
        <w:rPr>
          <w:rFonts w:ascii="Arial" w:hAnsi="Arial" w:cs="Arial"/>
          <w:noProof/>
          <w:color w:val="000000" w:themeColor="text1"/>
        </w:rPr>
        <w:t>1999; 282: 54-61.</w:t>
      </w:r>
    </w:p>
    <w:p w14:paraId="0A502BC4" w14:textId="77777777" w:rsidR="00AD77C8" w:rsidRPr="00F84CFE" w:rsidRDefault="00AD77C8" w:rsidP="00E2766D">
      <w:pPr>
        <w:pStyle w:val="EndNoteBibliography"/>
        <w:spacing w:line="480" w:lineRule="auto"/>
        <w:ind w:left="720" w:hanging="720"/>
        <w:rPr>
          <w:rFonts w:ascii="Arial" w:hAnsi="Arial" w:cs="Arial"/>
          <w:noProof/>
          <w:color w:val="000000" w:themeColor="text1"/>
        </w:rPr>
      </w:pPr>
      <w:r w:rsidRPr="00F84CFE">
        <w:rPr>
          <w:rFonts w:ascii="Arial" w:hAnsi="Arial" w:cs="Arial"/>
          <w:noProof/>
          <w:color w:val="000000" w:themeColor="text1"/>
        </w:rPr>
        <w:t xml:space="preserve">2. dos Santos CC, Slutsky AS. The contribution of biophysical lung injury to the development of biotrauma. </w:t>
      </w:r>
      <w:r w:rsidRPr="00F84CFE">
        <w:rPr>
          <w:rFonts w:ascii="Arial" w:hAnsi="Arial" w:cs="Arial"/>
          <w:i/>
          <w:noProof/>
          <w:color w:val="000000" w:themeColor="text1"/>
        </w:rPr>
        <w:t xml:space="preserve">Annu Rev Physiol </w:t>
      </w:r>
      <w:r w:rsidRPr="00F84CFE">
        <w:rPr>
          <w:rFonts w:ascii="Arial" w:hAnsi="Arial" w:cs="Arial"/>
          <w:noProof/>
          <w:color w:val="000000" w:themeColor="text1"/>
        </w:rPr>
        <w:t>2006; 68: 585-618.</w:t>
      </w:r>
    </w:p>
    <w:p w14:paraId="328CAF98" w14:textId="77777777" w:rsidR="00AD77C8" w:rsidRPr="00F84CFE" w:rsidRDefault="00AD77C8" w:rsidP="00E2766D">
      <w:pPr>
        <w:pStyle w:val="EndNoteBibliography"/>
        <w:spacing w:line="480" w:lineRule="auto"/>
        <w:ind w:left="720" w:hanging="720"/>
        <w:rPr>
          <w:rFonts w:ascii="Arial" w:hAnsi="Arial" w:cs="Arial"/>
          <w:noProof/>
          <w:color w:val="000000" w:themeColor="text1"/>
        </w:rPr>
      </w:pPr>
      <w:r w:rsidRPr="00F84CFE">
        <w:rPr>
          <w:rFonts w:ascii="Arial" w:hAnsi="Arial" w:cs="Arial"/>
          <w:noProof/>
          <w:color w:val="000000" w:themeColor="text1"/>
        </w:rPr>
        <w:t xml:space="preserve">3. Razazi K, Thille AW, Carteaux G, Beji O, Brun-Buisson C, Brochard L, Mekontso Dessap A. Effects of pleural effusion drainage on oxygenation, respiratory mechanics, and hemodynamics in mechanically ventilated patients. </w:t>
      </w:r>
      <w:r w:rsidRPr="00F84CFE">
        <w:rPr>
          <w:rFonts w:ascii="Arial" w:hAnsi="Arial" w:cs="Arial"/>
          <w:i/>
          <w:noProof/>
          <w:color w:val="000000" w:themeColor="text1"/>
        </w:rPr>
        <w:t xml:space="preserve">Ann Am Thorac Soc </w:t>
      </w:r>
      <w:r w:rsidRPr="00F84CFE">
        <w:rPr>
          <w:rFonts w:ascii="Arial" w:hAnsi="Arial" w:cs="Arial"/>
          <w:noProof/>
          <w:color w:val="000000" w:themeColor="text1"/>
        </w:rPr>
        <w:t>2014; 11: 1018-1024.</w:t>
      </w:r>
    </w:p>
    <w:p w14:paraId="2FF6CA26" w14:textId="77777777" w:rsidR="00AD77C8" w:rsidRPr="00F84CFE" w:rsidRDefault="00AD77C8" w:rsidP="00E2766D">
      <w:pPr>
        <w:pStyle w:val="EndNoteBibliography"/>
        <w:spacing w:line="480" w:lineRule="auto"/>
        <w:ind w:left="720" w:hanging="720"/>
        <w:rPr>
          <w:rFonts w:ascii="Arial" w:hAnsi="Arial" w:cs="Arial"/>
          <w:noProof/>
          <w:color w:val="000000" w:themeColor="text1"/>
        </w:rPr>
      </w:pPr>
      <w:r w:rsidRPr="00F84CFE">
        <w:rPr>
          <w:rFonts w:ascii="Arial" w:hAnsi="Arial" w:cs="Arial"/>
          <w:noProof/>
          <w:color w:val="000000" w:themeColor="text1"/>
        </w:rPr>
        <w:t xml:space="preserve">4. Goligher EC, Leis JA, Fowler RA, Pinto R, Adhikari NK, Ferguson ND. Utility and safety of draining pleural effusions in mechanically ventilated patients: a systematic review and meta-analysis. </w:t>
      </w:r>
      <w:r w:rsidRPr="00F84CFE">
        <w:rPr>
          <w:rFonts w:ascii="Arial" w:hAnsi="Arial" w:cs="Arial"/>
          <w:i/>
          <w:noProof/>
          <w:color w:val="000000" w:themeColor="text1"/>
        </w:rPr>
        <w:t xml:space="preserve">Crit Care </w:t>
      </w:r>
      <w:r w:rsidRPr="00F84CFE">
        <w:rPr>
          <w:rFonts w:ascii="Arial" w:hAnsi="Arial" w:cs="Arial"/>
          <w:noProof/>
          <w:color w:val="000000" w:themeColor="text1"/>
        </w:rPr>
        <w:t>2011; 15: R46.</w:t>
      </w:r>
    </w:p>
    <w:p w14:paraId="716513DF" w14:textId="77777777" w:rsidR="00AD77C8" w:rsidRPr="00F84CFE" w:rsidRDefault="00AD77C8" w:rsidP="00E2766D">
      <w:pPr>
        <w:pStyle w:val="EndNoteBibliography"/>
        <w:spacing w:line="480" w:lineRule="auto"/>
        <w:ind w:left="720" w:hanging="720"/>
        <w:rPr>
          <w:rFonts w:ascii="Arial" w:hAnsi="Arial" w:cs="Arial"/>
          <w:noProof/>
          <w:color w:val="000000" w:themeColor="text1"/>
        </w:rPr>
      </w:pPr>
      <w:r w:rsidRPr="00F84CFE">
        <w:rPr>
          <w:rFonts w:ascii="Arial" w:hAnsi="Arial" w:cs="Arial"/>
          <w:noProof/>
          <w:color w:val="000000" w:themeColor="text1"/>
        </w:rPr>
        <w:t xml:space="preserve">5. Marie C, Losser MR, Fitting C, Kermarrec N, Payen D, Cavaillon JM. Cytokines and soluble cytokine receptors in pleural effusions from septic and nonseptic patients. </w:t>
      </w:r>
      <w:r w:rsidRPr="00F84CFE">
        <w:rPr>
          <w:rFonts w:ascii="Arial" w:hAnsi="Arial" w:cs="Arial"/>
          <w:i/>
          <w:noProof/>
          <w:color w:val="000000" w:themeColor="text1"/>
        </w:rPr>
        <w:t xml:space="preserve">Am J Respir Crit Care Med </w:t>
      </w:r>
      <w:r w:rsidRPr="00F84CFE">
        <w:rPr>
          <w:rFonts w:ascii="Arial" w:hAnsi="Arial" w:cs="Arial"/>
          <w:noProof/>
          <w:color w:val="000000" w:themeColor="text1"/>
        </w:rPr>
        <w:t>1997; 156: 1515-1522.</w:t>
      </w:r>
    </w:p>
    <w:p w14:paraId="30513B18" w14:textId="77777777" w:rsidR="00AD77C8" w:rsidRPr="00F84CFE" w:rsidRDefault="00AD77C8" w:rsidP="00E2766D">
      <w:pPr>
        <w:pStyle w:val="EndNoteBibliography"/>
        <w:spacing w:line="480" w:lineRule="auto"/>
        <w:ind w:left="720" w:hanging="720"/>
        <w:rPr>
          <w:rFonts w:ascii="Arial" w:hAnsi="Arial" w:cs="Arial"/>
          <w:noProof/>
          <w:color w:val="000000" w:themeColor="text1"/>
        </w:rPr>
      </w:pPr>
      <w:r w:rsidRPr="00F84CFE">
        <w:rPr>
          <w:rFonts w:ascii="Arial" w:hAnsi="Arial" w:cs="Arial"/>
          <w:noProof/>
          <w:color w:val="000000" w:themeColor="text1"/>
        </w:rPr>
        <w:t xml:space="preserve">6. Davies LC, Jenkins SJ, Allen JE, Taylor PR. Tissue-resident macrophages. </w:t>
      </w:r>
      <w:r w:rsidRPr="00F84CFE">
        <w:rPr>
          <w:rFonts w:ascii="Arial" w:hAnsi="Arial" w:cs="Arial"/>
          <w:i/>
          <w:noProof/>
          <w:color w:val="000000" w:themeColor="text1"/>
        </w:rPr>
        <w:t xml:space="preserve">Nat Immunol </w:t>
      </w:r>
      <w:r w:rsidRPr="00F84CFE">
        <w:rPr>
          <w:rFonts w:ascii="Arial" w:hAnsi="Arial" w:cs="Arial"/>
          <w:noProof/>
          <w:color w:val="000000" w:themeColor="text1"/>
        </w:rPr>
        <w:t>2013; 14: 986-995.</w:t>
      </w:r>
    </w:p>
    <w:p w14:paraId="1C76D19B" w14:textId="77777777" w:rsidR="00AD77C8" w:rsidRPr="00F84CFE" w:rsidRDefault="00AD77C8" w:rsidP="00E2766D">
      <w:pPr>
        <w:pStyle w:val="EndNoteBibliography"/>
        <w:spacing w:line="480" w:lineRule="auto"/>
        <w:ind w:left="720" w:hanging="720"/>
        <w:rPr>
          <w:rFonts w:ascii="Arial" w:hAnsi="Arial" w:cs="Arial"/>
          <w:noProof/>
          <w:color w:val="000000" w:themeColor="text1"/>
        </w:rPr>
      </w:pPr>
      <w:r w:rsidRPr="00F84CFE">
        <w:rPr>
          <w:rFonts w:ascii="Arial" w:hAnsi="Arial" w:cs="Arial"/>
          <w:noProof/>
          <w:color w:val="000000" w:themeColor="text1"/>
        </w:rPr>
        <w:t xml:space="preserve">7. Liu M, Tanswell AK, Post M. Mechanical force-induced signal transduction in lung cells. </w:t>
      </w:r>
      <w:r w:rsidRPr="00F84CFE">
        <w:rPr>
          <w:rFonts w:ascii="Arial" w:hAnsi="Arial" w:cs="Arial"/>
          <w:i/>
          <w:noProof/>
          <w:color w:val="000000" w:themeColor="text1"/>
        </w:rPr>
        <w:t xml:space="preserve">Am J Physiol </w:t>
      </w:r>
      <w:r w:rsidRPr="00F84CFE">
        <w:rPr>
          <w:rFonts w:ascii="Arial" w:hAnsi="Arial" w:cs="Arial"/>
          <w:noProof/>
          <w:color w:val="000000" w:themeColor="text1"/>
        </w:rPr>
        <w:t>1999; 277: L667-683.</w:t>
      </w:r>
    </w:p>
    <w:p w14:paraId="4DAF5AAC" w14:textId="77777777" w:rsidR="00AD77C8" w:rsidRPr="00F84CFE" w:rsidRDefault="00AD77C8" w:rsidP="00E2766D">
      <w:pPr>
        <w:pStyle w:val="EndNoteBibliography"/>
        <w:spacing w:line="480" w:lineRule="auto"/>
        <w:ind w:left="720" w:hanging="720"/>
        <w:rPr>
          <w:rFonts w:ascii="Arial" w:hAnsi="Arial" w:cs="Arial"/>
          <w:noProof/>
          <w:color w:val="000000" w:themeColor="text1"/>
        </w:rPr>
      </w:pPr>
      <w:r w:rsidRPr="00F84CFE">
        <w:rPr>
          <w:rFonts w:ascii="Arial" w:hAnsi="Arial" w:cs="Arial"/>
          <w:noProof/>
          <w:color w:val="000000" w:themeColor="text1"/>
        </w:rPr>
        <w:t>8. Wang N. Mesothelial Cells In Situ. In: Chretien J, Bignon J., Hirsch, A., editor. The Pleura in Health and Disease. New York: Marcel Dekker, Inc; 1985. p. 23-42.</w:t>
      </w:r>
    </w:p>
    <w:p w14:paraId="7764F4AC" w14:textId="77777777" w:rsidR="00AD77C8" w:rsidRPr="00F84CFE" w:rsidRDefault="00AD77C8" w:rsidP="00E2766D">
      <w:pPr>
        <w:pStyle w:val="EndNoteBibliography"/>
        <w:spacing w:line="480" w:lineRule="auto"/>
        <w:ind w:left="720" w:hanging="720"/>
        <w:rPr>
          <w:rFonts w:ascii="Arial" w:hAnsi="Arial" w:cs="Arial"/>
          <w:noProof/>
          <w:color w:val="000000" w:themeColor="text1"/>
        </w:rPr>
      </w:pPr>
      <w:r w:rsidRPr="00F84CFE">
        <w:rPr>
          <w:rFonts w:ascii="Arial" w:hAnsi="Arial" w:cs="Arial"/>
          <w:noProof/>
          <w:color w:val="000000" w:themeColor="text1"/>
        </w:rPr>
        <w:lastRenderedPageBreak/>
        <w:t xml:space="preserve">9. Waters CM, Glucksberg MR, Depaola N, Chang J, Grotberg JB. Shear stress alters pleural mesothelial cell permeability in culture. </w:t>
      </w:r>
      <w:r w:rsidRPr="00F84CFE">
        <w:rPr>
          <w:rFonts w:ascii="Arial" w:hAnsi="Arial" w:cs="Arial"/>
          <w:i/>
          <w:noProof/>
          <w:color w:val="000000" w:themeColor="text1"/>
        </w:rPr>
        <w:t xml:space="preserve">J Appl Physiol (1985) </w:t>
      </w:r>
      <w:r w:rsidRPr="00F84CFE">
        <w:rPr>
          <w:rFonts w:ascii="Arial" w:hAnsi="Arial" w:cs="Arial"/>
          <w:noProof/>
          <w:color w:val="000000" w:themeColor="text1"/>
        </w:rPr>
        <w:t>1996; 81: 448-458.</w:t>
      </w:r>
    </w:p>
    <w:p w14:paraId="083A3F74" w14:textId="77777777" w:rsidR="00AD77C8" w:rsidRPr="00F84CFE" w:rsidRDefault="00AD77C8" w:rsidP="00E2766D">
      <w:pPr>
        <w:pStyle w:val="EndNoteBibliography"/>
        <w:spacing w:line="480" w:lineRule="auto"/>
        <w:ind w:left="720" w:hanging="720"/>
        <w:rPr>
          <w:rFonts w:ascii="Arial" w:hAnsi="Arial" w:cs="Arial"/>
          <w:noProof/>
          <w:color w:val="000000" w:themeColor="text1"/>
        </w:rPr>
      </w:pPr>
      <w:r w:rsidRPr="00F84CFE">
        <w:rPr>
          <w:rFonts w:ascii="Arial" w:hAnsi="Arial" w:cs="Arial"/>
          <w:noProof/>
          <w:color w:val="000000" w:themeColor="text1"/>
        </w:rPr>
        <w:t xml:space="preserve">10. Batra H, Antony VB. Pleural mesothelial cells in pleural and lung diseases. </w:t>
      </w:r>
      <w:r w:rsidRPr="00F84CFE">
        <w:rPr>
          <w:rFonts w:ascii="Arial" w:hAnsi="Arial" w:cs="Arial"/>
          <w:i/>
          <w:noProof/>
          <w:color w:val="000000" w:themeColor="text1"/>
        </w:rPr>
        <w:t xml:space="preserve">J Thorac Dis </w:t>
      </w:r>
      <w:r w:rsidRPr="00F84CFE">
        <w:rPr>
          <w:rFonts w:ascii="Arial" w:hAnsi="Arial" w:cs="Arial"/>
          <w:noProof/>
          <w:color w:val="000000" w:themeColor="text1"/>
        </w:rPr>
        <w:t>2015; 7: 964-980.</w:t>
      </w:r>
    </w:p>
    <w:p w14:paraId="3DDC7030" w14:textId="77777777" w:rsidR="00AD77C8" w:rsidRPr="00F84CFE" w:rsidRDefault="00AD77C8" w:rsidP="00E2766D">
      <w:pPr>
        <w:pStyle w:val="EndNoteBibliography"/>
        <w:spacing w:line="480" w:lineRule="auto"/>
        <w:ind w:left="720" w:hanging="720"/>
        <w:rPr>
          <w:rFonts w:ascii="Arial" w:hAnsi="Arial" w:cs="Arial"/>
          <w:noProof/>
          <w:color w:val="000000" w:themeColor="text1"/>
        </w:rPr>
      </w:pPr>
      <w:r w:rsidRPr="00F84CFE">
        <w:rPr>
          <w:rFonts w:ascii="Arial" w:hAnsi="Arial" w:cs="Arial"/>
          <w:noProof/>
          <w:color w:val="000000" w:themeColor="text1"/>
        </w:rPr>
        <w:t xml:space="preserve">11. Waters CM, Chang JY, Glucksberg MR, DePaola N, Grotberg JB. Mechanical forces alter growth factor release by pleural mesothelial cells. </w:t>
      </w:r>
      <w:r w:rsidRPr="00F84CFE">
        <w:rPr>
          <w:rFonts w:ascii="Arial" w:hAnsi="Arial" w:cs="Arial"/>
          <w:i/>
          <w:noProof/>
          <w:color w:val="000000" w:themeColor="text1"/>
        </w:rPr>
        <w:t xml:space="preserve">Am J Physiol </w:t>
      </w:r>
      <w:r w:rsidRPr="00F84CFE">
        <w:rPr>
          <w:rFonts w:ascii="Arial" w:hAnsi="Arial" w:cs="Arial"/>
          <w:noProof/>
          <w:color w:val="000000" w:themeColor="text1"/>
        </w:rPr>
        <w:t>1997; 272: L552-557.</w:t>
      </w:r>
    </w:p>
    <w:p w14:paraId="0E7083D2" w14:textId="77777777" w:rsidR="00AD77C8" w:rsidRPr="00F84CFE" w:rsidRDefault="00AD77C8" w:rsidP="00E2766D">
      <w:pPr>
        <w:pStyle w:val="EndNoteBibliography"/>
        <w:spacing w:line="480" w:lineRule="auto"/>
        <w:ind w:left="720" w:hanging="720"/>
        <w:rPr>
          <w:rFonts w:ascii="Arial" w:hAnsi="Arial" w:cs="Arial"/>
          <w:noProof/>
          <w:color w:val="000000" w:themeColor="text1"/>
        </w:rPr>
      </w:pPr>
      <w:r w:rsidRPr="00F84CFE">
        <w:rPr>
          <w:rFonts w:ascii="Arial" w:hAnsi="Arial" w:cs="Arial"/>
          <w:noProof/>
          <w:color w:val="000000" w:themeColor="text1"/>
        </w:rPr>
        <w:t xml:space="preserve">12. Baldi RF KM, Thomas C, Sabbat T, Wang D, Tsatsari S, Young K, Soni S, O’Dea KP, Takata M, Wilson MR. Ventilator-induced lung injury promotes inflammation within the pleural cavity in a mouse model. </w:t>
      </w:r>
      <w:r w:rsidRPr="00F84CFE">
        <w:rPr>
          <w:rFonts w:ascii="Arial" w:hAnsi="Arial" w:cs="Arial"/>
          <w:i/>
          <w:noProof/>
          <w:color w:val="000000" w:themeColor="text1"/>
        </w:rPr>
        <w:t xml:space="preserve">Am J Respir Crit Care Med </w:t>
      </w:r>
      <w:r w:rsidRPr="00F84CFE">
        <w:rPr>
          <w:rFonts w:ascii="Arial" w:hAnsi="Arial" w:cs="Arial"/>
          <w:noProof/>
          <w:color w:val="000000" w:themeColor="text1"/>
        </w:rPr>
        <w:t>2023; 207: A4433.</w:t>
      </w:r>
    </w:p>
    <w:p w14:paraId="5E7525BD" w14:textId="77777777" w:rsidR="00AD77C8" w:rsidRPr="00F84CFE" w:rsidRDefault="00AD77C8" w:rsidP="00E2766D">
      <w:pPr>
        <w:pStyle w:val="EndNoteBibliography"/>
        <w:spacing w:line="480" w:lineRule="auto"/>
        <w:ind w:left="720" w:hanging="720"/>
        <w:rPr>
          <w:rFonts w:ascii="Arial" w:hAnsi="Arial" w:cs="Arial"/>
          <w:noProof/>
          <w:color w:val="000000" w:themeColor="text1"/>
        </w:rPr>
      </w:pPr>
      <w:r w:rsidRPr="00F84CFE">
        <w:rPr>
          <w:rFonts w:ascii="Arial" w:hAnsi="Arial" w:cs="Arial"/>
          <w:noProof/>
          <w:color w:val="000000" w:themeColor="text1"/>
        </w:rPr>
        <w:t xml:space="preserve">13. Wilson MR, Petrie JE, Shaw MW, Hu C, Oakley CM, Woods SJ, Patel BV, O'Dea KP, Takata M. High-Fat Feeding Protects Mice From Ventilator-Induced Lung Injury, Via Neutrophil-Independent Mechanisms. </w:t>
      </w:r>
      <w:r w:rsidRPr="00F84CFE">
        <w:rPr>
          <w:rFonts w:ascii="Arial" w:hAnsi="Arial" w:cs="Arial"/>
          <w:i/>
          <w:noProof/>
          <w:color w:val="000000" w:themeColor="text1"/>
        </w:rPr>
        <w:t xml:space="preserve">Crit Care Med </w:t>
      </w:r>
      <w:r w:rsidRPr="00F84CFE">
        <w:rPr>
          <w:rFonts w:ascii="Arial" w:hAnsi="Arial" w:cs="Arial"/>
          <w:noProof/>
          <w:color w:val="000000" w:themeColor="text1"/>
        </w:rPr>
        <w:t>2017; 45: e831-e839.</w:t>
      </w:r>
    </w:p>
    <w:p w14:paraId="108AAE2F" w14:textId="77777777" w:rsidR="00AD77C8" w:rsidRPr="00F84CFE" w:rsidRDefault="00AD77C8" w:rsidP="00E2766D">
      <w:pPr>
        <w:pStyle w:val="EndNoteBibliography"/>
        <w:spacing w:line="480" w:lineRule="auto"/>
        <w:ind w:left="720" w:hanging="720"/>
        <w:rPr>
          <w:rFonts w:ascii="Arial" w:hAnsi="Arial" w:cs="Arial"/>
          <w:noProof/>
          <w:color w:val="000000" w:themeColor="text1"/>
        </w:rPr>
      </w:pPr>
      <w:r w:rsidRPr="00F84CFE">
        <w:rPr>
          <w:rFonts w:ascii="Arial" w:hAnsi="Arial" w:cs="Arial"/>
          <w:noProof/>
          <w:color w:val="000000" w:themeColor="text1"/>
        </w:rPr>
        <w:t xml:space="preserve">14. Koh MW, Baldi RF, Soni S, Handslip R, Tan YY, O'Dea KP, Malesevic M, McAuley DF, O'Kane CM, Patel BV, Takata M, Wilson MR. Secreted Extracellular Cyclophilin A Is a Novel Mediator of Ventilator-induced Lung Injury. </w:t>
      </w:r>
      <w:r w:rsidRPr="00F84CFE">
        <w:rPr>
          <w:rFonts w:ascii="Arial" w:hAnsi="Arial" w:cs="Arial"/>
          <w:i/>
          <w:noProof/>
          <w:color w:val="000000" w:themeColor="text1"/>
        </w:rPr>
        <w:t xml:space="preserve">Am J Respir Crit Care Med </w:t>
      </w:r>
      <w:r w:rsidRPr="00F84CFE">
        <w:rPr>
          <w:rFonts w:ascii="Arial" w:hAnsi="Arial" w:cs="Arial"/>
          <w:noProof/>
          <w:color w:val="000000" w:themeColor="text1"/>
        </w:rPr>
        <w:t>2021; 204: 421-430.</w:t>
      </w:r>
    </w:p>
    <w:p w14:paraId="07BFD284" w14:textId="77777777" w:rsidR="00AD77C8" w:rsidRPr="00F84CFE" w:rsidRDefault="00AD77C8" w:rsidP="00E2766D">
      <w:pPr>
        <w:pStyle w:val="EndNoteBibliography"/>
        <w:spacing w:line="480" w:lineRule="auto"/>
        <w:ind w:left="720" w:hanging="720"/>
        <w:rPr>
          <w:rFonts w:ascii="Arial" w:hAnsi="Arial" w:cs="Arial"/>
          <w:noProof/>
          <w:color w:val="000000" w:themeColor="text1"/>
        </w:rPr>
      </w:pPr>
      <w:r w:rsidRPr="00F84CFE">
        <w:rPr>
          <w:rFonts w:ascii="Arial" w:hAnsi="Arial" w:cs="Arial"/>
          <w:noProof/>
          <w:color w:val="000000" w:themeColor="text1"/>
        </w:rPr>
        <w:t xml:space="preserve">15. Wilson MR, Wakabayashi K, Bertok S, Oakley CM, Patel BV, O'Dea KP, Cordy JC, Morley PJ, Bayliffe AI, Takata M. Inhibition of TNF Receptor p55 By a Domain Antibody Attenuates the Initial Phase of Acid-Induced Lung Injury in Mice. </w:t>
      </w:r>
      <w:r w:rsidRPr="00F84CFE">
        <w:rPr>
          <w:rFonts w:ascii="Arial" w:hAnsi="Arial" w:cs="Arial"/>
          <w:i/>
          <w:noProof/>
          <w:color w:val="000000" w:themeColor="text1"/>
        </w:rPr>
        <w:t xml:space="preserve">Front Immunol </w:t>
      </w:r>
      <w:r w:rsidRPr="00F84CFE">
        <w:rPr>
          <w:rFonts w:ascii="Arial" w:hAnsi="Arial" w:cs="Arial"/>
          <w:noProof/>
          <w:color w:val="000000" w:themeColor="text1"/>
        </w:rPr>
        <w:t>2017; 8: 128.</w:t>
      </w:r>
    </w:p>
    <w:p w14:paraId="0ED10AE3" w14:textId="77777777" w:rsidR="00AD77C8" w:rsidRPr="00F84CFE" w:rsidRDefault="00AD77C8" w:rsidP="00E2766D">
      <w:pPr>
        <w:pStyle w:val="EndNoteBibliography"/>
        <w:spacing w:line="480" w:lineRule="auto"/>
        <w:ind w:left="720" w:hanging="720"/>
        <w:rPr>
          <w:rFonts w:ascii="Arial" w:hAnsi="Arial" w:cs="Arial"/>
          <w:noProof/>
          <w:color w:val="000000" w:themeColor="text1"/>
        </w:rPr>
      </w:pPr>
      <w:r w:rsidRPr="00F84CFE">
        <w:rPr>
          <w:rFonts w:ascii="Arial" w:hAnsi="Arial" w:cs="Arial"/>
          <w:noProof/>
          <w:color w:val="000000" w:themeColor="text1"/>
        </w:rPr>
        <w:lastRenderedPageBreak/>
        <w:t xml:space="preserve">16. Soni S, O'Dea KP, Tan YY, Cho K, Abe E, Romano R, Cui J, Ma D, Sarathchandra P, Wilson MR, Takata M. ATP redirects cytokine trafficking and promotes novel membrane TNF signaling via microvesicles. </w:t>
      </w:r>
      <w:r w:rsidRPr="00F84CFE">
        <w:rPr>
          <w:rFonts w:ascii="Arial" w:hAnsi="Arial" w:cs="Arial"/>
          <w:i/>
          <w:noProof/>
          <w:color w:val="000000" w:themeColor="text1"/>
        </w:rPr>
        <w:t xml:space="preserve">FASEB J </w:t>
      </w:r>
      <w:r w:rsidRPr="00F84CFE">
        <w:rPr>
          <w:rFonts w:ascii="Arial" w:hAnsi="Arial" w:cs="Arial"/>
          <w:noProof/>
          <w:color w:val="000000" w:themeColor="text1"/>
        </w:rPr>
        <w:t>2019; 33: 6442-6455.</w:t>
      </w:r>
    </w:p>
    <w:p w14:paraId="39C55242" w14:textId="77777777" w:rsidR="00AD77C8" w:rsidRPr="00F84CFE" w:rsidRDefault="00AD77C8" w:rsidP="00E2766D">
      <w:pPr>
        <w:pStyle w:val="EndNoteBibliography"/>
        <w:spacing w:line="480" w:lineRule="auto"/>
        <w:ind w:left="720" w:hanging="720"/>
        <w:rPr>
          <w:rFonts w:ascii="Arial" w:hAnsi="Arial" w:cs="Arial"/>
          <w:noProof/>
          <w:color w:val="000000" w:themeColor="text1"/>
        </w:rPr>
      </w:pPr>
      <w:r w:rsidRPr="00F84CFE">
        <w:rPr>
          <w:rFonts w:ascii="Arial" w:hAnsi="Arial" w:cs="Arial"/>
          <w:noProof/>
          <w:color w:val="000000" w:themeColor="text1"/>
        </w:rPr>
        <w:t xml:space="preserve">17. Oakley C, Koh M, Baldi R, Soni S, O'Dea K, Takata M, Wilson M. Ventilation following established ARDS: a preclinical model framework to improve predictive power. </w:t>
      </w:r>
      <w:r w:rsidRPr="00F84CFE">
        <w:rPr>
          <w:rFonts w:ascii="Arial" w:hAnsi="Arial" w:cs="Arial"/>
          <w:i/>
          <w:noProof/>
          <w:color w:val="000000" w:themeColor="text1"/>
        </w:rPr>
        <w:t xml:space="preserve">Thorax </w:t>
      </w:r>
      <w:r w:rsidRPr="00F84CFE">
        <w:rPr>
          <w:rFonts w:ascii="Arial" w:hAnsi="Arial" w:cs="Arial"/>
          <w:noProof/>
          <w:color w:val="000000" w:themeColor="text1"/>
        </w:rPr>
        <w:t>2019; 74: 1120-1129.</w:t>
      </w:r>
    </w:p>
    <w:p w14:paraId="7DFCBAB2" w14:textId="77777777" w:rsidR="00AD77C8" w:rsidRPr="00F84CFE" w:rsidRDefault="00AD77C8" w:rsidP="00E2766D">
      <w:pPr>
        <w:pStyle w:val="EndNoteBibliography"/>
        <w:spacing w:line="480" w:lineRule="auto"/>
        <w:ind w:left="720" w:hanging="720"/>
        <w:rPr>
          <w:rFonts w:ascii="Arial" w:hAnsi="Arial" w:cs="Arial"/>
          <w:noProof/>
          <w:color w:val="000000" w:themeColor="text1"/>
        </w:rPr>
      </w:pPr>
      <w:r w:rsidRPr="00F84CFE">
        <w:rPr>
          <w:rFonts w:ascii="Arial" w:hAnsi="Arial" w:cs="Arial"/>
          <w:noProof/>
          <w:color w:val="000000" w:themeColor="text1"/>
        </w:rPr>
        <w:t xml:space="preserve">18. Cailhier JF, Sawatzky DA, Kipari T, Houlberg K, Walbaum D, Watson S, Lang RA, Clay S, Kluth D, Savill J, Hughes J. Resident pleural macrophages are key orchestrators of neutrophil recruitment in pleural inflammation. </w:t>
      </w:r>
      <w:r w:rsidRPr="00F84CFE">
        <w:rPr>
          <w:rFonts w:ascii="Arial" w:hAnsi="Arial" w:cs="Arial"/>
          <w:i/>
          <w:noProof/>
          <w:color w:val="000000" w:themeColor="text1"/>
        </w:rPr>
        <w:t xml:space="preserve">Am J Respir Crit Care Med </w:t>
      </w:r>
      <w:r w:rsidRPr="00F84CFE">
        <w:rPr>
          <w:rFonts w:ascii="Arial" w:hAnsi="Arial" w:cs="Arial"/>
          <w:noProof/>
          <w:color w:val="000000" w:themeColor="text1"/>
        </w:rPr>
        <w:t>2006; 173: 540-547.</w:t>
      </w:r>
    </w:p>
    <w:p w14:paraId="6C1656AA" w14:textId="77777777" w:rsidR="00AD77C8" w:rsidRPr="00F84CFE" w:rsidRDefault="00AD77C8" w:rsidP="00E2766D">
      <w:pPr>
        <w:pStyle w:val="EndNoteBibliography"/>
        <w:spacing w:line="480" w:lineRule="auto"/>
        <w:ind w:left="720" w:hanging="720"/>
        <w:rPr>
          <w:rFonts w:ascii="Arial" w:hAnsi="Arial" w:cs="Arial"/>
          <w:noProof/>
          <w:color w:val="000000" w:themeColor="text1"/>
        </w:rPr>
      </w:pPr>
      <w:r w:rsidRPr="00F84CFE">
        <w:rPr>
          <w:rFonts w:ascii="Arial" w:hAnsi="Arial" w:cs="Arial"/>
          <w:noProof/>
          <w:color w:val="000000" w:themeColor="text1"/>
        </w:rPr>
        <w:t xml:space="preserve">19. Ghosn EE, Cassado AA, Govoni GR, Fukuhara T, Yang Y, Monack DM, Bortoluci KR, Almeida SR, Herzenberg LA, Herzenberg LA. Two physically, functionally, and developmentally distinct peritoneal macrophage subsets. </w:t>
      </w:r>
      <w:r w:rsidRPr="00F84CFE">
        <w:rPr>
          <w:rFonts w:ascii="Arial" w:hAnsi="Arial" w:cs="Arial"/>
          <w:i/>
          <w:noProof/>
          <w:color w:val="000000" w:themeColor="text1"/>
        </w:rPr>
        <w:t xml:space="preserve">Proc Natl Acad Sci U S A </w:t>
      </w:r>
      <w:r w:rsidRPr="00F84CFE">
        <w:rPr>
          <w:rFonts w:ascii="Arial" w:hAnsi="Arial" w:cs="Arial"/>
          <w:noProof/>
          <w:color w:val="000000" w:themeColor="text1"/>
        </w:rPr>
        <w:t>2010; 107: 2568-2573.</w:t>
      </w:r>
    </w:p>
    <w:p w14:paraId="381773FA" w14:textId="77777777" w:rsidR="00AD77C8" w:rsidRPr="00F84CFE" w:rsidRDefault="00AD77C8" w:rsidP="00E2766D">
      <w:pPr>
        <w:pStyle w:val="EndNoteBibliography"/>
        <w:spacing w:line="480" w:lineRule="auto"/>
        <w:ind w:left="720" w:hanging="720"/>
        <w:rPr>
          <w:rFonts w:ascii="Arial" w:hAnsi="Arial" w:cs="Arial"/>
          <w:noProof/>
          <w:color w:val="000000" w:themeColor="text1"/>
        </w:rPr>
      </w:pPr>
      <w:r w:rsidRPr="00F84CFE">
        <w:rPr>
          <w:rFonts w:ascii="Arial" w:hAnsi="Arial" w:cs="Arial"/>
          <w:noProof/>
          <w:color w:val="000000" w:themeColor="text1"/>
        </w:rPr>
        <w:t xml:space="preserve">20. Kim KW, Williams JW, Wang YT, Ivanov S, Gilfillan S, Colonna M, Virgin HW, Gautier EL, Randolph GJ. MHC II+ resident peritoneal and pleural macrophages rely on IRF4 for development from circulating monocytes. </w:t>
      </w:r>
      <w:r w:rsidRPr="00F84CFE">
        <w:rPr>
          <w:rFonts w:ascii="Arial" w:hAnsi="Arial" w:cs="Arial"/>
          <w:i/>
          <w:noProof/>
          <w:color w:val="000000" w:themeColor="text1"/>
        </w:rPr>
        <w:t xml:space="preserve">J Exp Med </w:t>
      </w:r>
      <w:r w:rsidRPr="00F84CFE">
        <w:rPr>
          <w:rFonts w:ascii="Arial" w:hAnsi="Arial" w:cs="Arial"/>
          <w:noProof/>
          <w:color w:val="000000" w:themeColor="text1"/>
        </w:rPr>
        <w:t>2016; 213: 1951-1959.</w:t>
      </w:r>
    </w:p>
    <w:p w14:paraId="21B638D5" w14:textId="77777777" w:rsidR="00AD77C8" w:rsidRPr="00F84CFE" w:rsidRDefault="00AD77C8" w:rsidP="00E2766D">
      <w:pPr>
        <w:pStyle w:val="EndNoteBibliography"/>
        <w:spacing w:line="480" w:lineRule="auto"/>
        <w:ind w:left="720" w:hanging="720"/>
        <w:rPr>
          <w:rFonts w:ascii="Arial" w:hAnsi="Arial" w:cs="Arial"/>
          <w:noProof/>
          <w:color w:val="000000" w:themeColor="text1"/>
        </w:rPr>
      </w:pPr>
      <w:r w:rsidRPr="00F84CFE">
        <w:rPr>
          <w:rFonts w:ascii="Arial" w:hAnsi="Arial" w:cs="Arial"/>
          <w:noProof/>
          <w:color w:val="000000" w:themeColor="text1"/>
        </w:rPr>
        <w:t>21. Chow A, Schad S, Green MD, Hellmann MD, Allaj V, Ceglia N, Zago G, Shah NS, Sharma SK, Mattar M, Chan J, Rizvi H, Zhong H, Liu C, Bykov Y, Zamarin D, Shi H, Budhu S, Wohlhieter C, Uddin F, Gupta A, Khodos I, Waninger JJ, Qin A, Markowitz GJ, Mittal V, Balachandran V, Durham JN, Le DT, Zou W, Shah SP, McPherson A, Panageas K, Lewis JS, Perry JSA, de Stanchina E, Sen T, Poirier JT, Wolchok JD, Rudin CM, Merghoub T. Tim-</w:t>
      </w:r>
      <w:r w:rsidRPr="00F84CFE">
        <w:rPr>
          <w:rFonts w:ascii="Arial" w:hAnsi="Arial" w:cs="Arial"/>
          <w:noProof/>
          <w:color w:val="000000" w:themeColor="text1"/>
        </w:rPr>
        <w:lastRenderedPageBreak/>
        <w:t xml:space="preserve">4(+) cavity-resident macrophages impair anti-tumor CD8(+) T cell immunity. </w:t>
      </w:r>
      <w:r w:rsidRPr="00F84CFE">
        <w:rPr>
          <w:rFonts w:ascii="Arial" w:hAnsi="Arial" w:cs="Arial"/>
          <w:i/>
          <w:noProof/>
          <w:color w:val="000000" w:themeColor="text1"/>
        </w:rPr>
        <w:t xml:space="preserve">Cancer Cell </w:t>
      </w:r>
      <w:r w:rsidRPr="00F84CFE">
        <w:rPr>
          <w:rFonts w:ascii="Arial" w:hAnsi="Arial" w:cs="Arial"/>
          <w:noProof/>
          <w:color w:val="000000" w:themeColor="text1"/>
        </w:rPr>
        <w:t>2021; 39: 973-988 e979.</w:t>
      </w:r>
    </w:p>
    <w:p w14:paraId="65C48D3D" w14:textId="77777777" w:rsidR="00AD77C8" w:rsidRPr="00F84CFE" w:rsidRDefault="00AD77C8" w:rsidP="00E2766D">
      <w:pPr>
        <w:pStyle w:val="EndNoteBibliography"/>
        <w:spacing w:line="480" w:lineRule="auto"/>
        <w:ind w:left="720" w:hanging="720"/>
        <w:rPr>
          <w:rFonts w:ascii="Arial" w:hAnsi="Arial" w:cs="Arial"/>
          <w:noProof/>
          <w:color w:val="000000" w:themeColor="text1"/>
        </w:rPr>
      </w:pPr>
      <w:r w:rsidRPr="00F84CFE">
        <w:rPr>
          <w:rFonts w:ascii="Arial" w:hAnsi="Arial" w:cs="Arial"/>
          <w:noProof/>
          <w:color w:val="000000" w:themeColor="text1"/>
        </w:rPr>
        <w:t xml:space="preserve">22. Kuiper JW, Groeneveld AB, Slutsky AS, Plotz FB. Mechanical ventilation and acute renal failure. </w:t>
      </w:r>
      <w:r w:rsidRPr="00F84CFE">
        <w:rPr>
          <w:rFonts w:ascii="Arial" w:hAnsi="Arial" w:cs="Arial"/>
          <w:i/>
          <w:noProof/>
          <w:color w:val="000000" w:themeColor="text1"/>
        </w:rPr>
        <w:t xml:space="preserve">Crit Care Med </w:t>
      </w:r>
      <w:r w:rsidRPr="00F84CFE">
        <w:rPr>
          <w:rFonts w:ascii="Arial" w:hAnsi="Arial" w:cs="Arial"/>
          <w:noProof/>
          <w:color w:val="000000" w:themeColor="text1"/>
        </w:rPr>
        <w:t>2005; 33: 1408-1415.</w:t>
      </w:r>
    </w:p>
    <w:p w14:paraId="13F026D4" w14:textId="77777777" w:rsidR="00AD77C8" w:rsidRPr="00F84CFE" w:rsidRDefault="00AD77C8" w:rsidP="00E2766D">
      <w:pPr>
        <w:pStyle w:val="EndNoteBibliography"/>
        <w:spacing w:line="480" w:lineRule="auto"/>
        <w:ind w:left="720" w:hanging="720"/>
        <w:rPr>
          <w:rFonts w:ascii="Arial" w:hAnsi="Arial" w:cs="Arial"/>
          <w:noProof/>
          <w:color w:val="000000" w:themeColor="text1"/>
        </w:rPr>
      </w:pPr>
      <w:r w:rsidRPr="00F84CFE">
        <w:rPr>
          <w:rFonts w:ascii="Arial" w:hAnsi="Arial" w:cs="Arial"/>
          <w:noProof/>
          <w:color w:val="000000" w:themeColor="text1"/>
        </w:rPr>
        <w:t xml:space="preserve">23. Plotz FB, Slutsky AS, van Vught AJ, Heijnen CJ. Ventilator-induced lung injury and multiple system organ failure: a critical review of facts and hypotheses. </w:t>
      </w:r>
      <w:r w:rsidRPr="00F84CFE">
        <w:rPr>
          <w:rFonts w:ascii="Arial" w:hAnsi="Arial" w:cs="Arial"/>
          <w:i/>
          <w:noProof/>
          <w:color w:val="000000" w:themeColor="text1"/>
        </w:rPr>
        <w:t xml:space="preserve">Intensive Care Med </w:t>
      </w:r>
      <w:r w:rsidRPr="00F84CFE">
        <w:rPr>
          <w:rFonts w:ascii="Arial" w:hAnsi="Arial" w:cs="Arial"/>
          <w:noProof/>
          <w:color w:val="000000" w:themeColor="text1"/>
        </w:rPr>
        <w:t>2004; 30: 1865-1872.</w:t>
      </w:r>
    </w:p>
    <w:p w14:paraId="11DBF75A" w14:textId="77777777" w:rsidR="00AD77C8" w:rsidRPr="00F84CFE" w:rsidRDefault="00AD77C8" w:rsidP="00E2766D">
      <w:pPr>
        <w:pStyle w:val="EndNoteBibliography"/>
        <w:spacing w:line="480" w:lineRule="auto"/>
        <w:ind w:left="720" w:hanging="720"/>
        <w:rPr>
          <w:rFonts w:ascii="Arial" w:hAnsi="Arial" w:cs="Arial"/>
          <w:noProof/>
          <w:color w:val="000000" w:themeColor="text1"/>
        </w:rPr>
      </w:pPr>
      <w:r w:rsidRPr="00F84CFE">
        <w:rPr>
          <w:rFonts w:ascii="Arial" w:hAnsi="Arial" w:cs="Arial"/>
          <w:noProof/>
          <w:color w:val="000000" w:themeColor="text1"/>
        </w:rPr>
        <w:t xml:space="preserve">24. Wakabayashi K, Wilson MR, Tatham KC, O'Dea KP, Takata M. Volutrauma, but not atelectrauma, induces systemic cytokine production by lung-marginated monocytes. </w:t>
      </w:r>
      <w:r w:rsidRPr="00F84CFE">
        <w:rPr>
          <w:rFonts w:ascii="Arial" w:hAnsi="Arial" w:cs="Arial"/>
          <w:i/>
          <w:noProof/>
          <w:color w:val="000000" w:themeColor="text1"/>
        </w:rPr>
        <w:t xml:space="preserve">Crit Care Med </w:t>
      </w:r>
      <w:r w:rsidRPr="00F84CFE">
        <w:rPr>
          <w:rFonts w:ascii="Arial" w:hAnsi="Arial" w:cs="Arial"/>
          <w:noProof/>
          <w:color w:val="000000" w:themeColor="text1"/>
        </w:rPr>
        <w:t>2014; 42: e49-57.</w:t>
      </w:r>
    </w:p>
    <w:p w14:paraId="04C8730A" w14:textId="77777777" w:rsidR="00AD77C8" w:rsidRPr="00F84CFE" w:rsidRDefault="00AD77C8" w:rsidP="00E2766D">
      <w:pPr>
        <w:pStyle w:val="EndNoteBibliography"/>
        <w:spacing w:line="480" w:lineRule="auto"/>
        <w:ind w:left="720" w:hanging="720"/>
        <w:rPr>
          <w:rFonts w:ascii="Arial" w:hAnsi="Arial" w:cs="Arial"/>
          <w:noProof/>
          <w:color w:val="000000" w:themeColor="text1"/>
        </w:rPr>
      </w:pPr>
      <w:r w:rsidRPr="00F84CFE">
        <w:rPr>
          <w:rFonts w:ascii="Arial" w:hAnsi="Arial" w:cs="Arial"/>
          <w:noProof/>
          <w:color w:val="000000" w:themeColor="text1"/>
        </w:rPr>
        <w:t xml:space="preserve">25. Stathopoulos GT, Zhu Z, Everhart MB, Kalomenidis I, Lawson WE, Bilaceroglu S, Peterson TE, Mitchell D, Yull FE, Light RW, Blackwell TS. Nuclear factor-kappaB affects tumor progression in a mouse model of malignant pleural effusion. </w:t>
      </w:r>
      <w:r w:rsidRPr="00F84CFE">
        <w:rPr>
          <w:rFonts w:ascii="Arial" w:hAnsi="Arial" w:cs="Arial"/>
          <w:i/>
          <w:noProof/>
          <w:color w:val="000000" w:themeColor="text1"/>
        </w:rPr>
        <w:t xml:space="preserve">Am J Respir Cell Mol Biol </w:t>
      </w:r>
      <w:r w:rsidRPr="00F84CFE">
        <w:rPr>
          <w:rFonts w:ascii="Arial" w:hAnsi="Arial" w:cs="Arial"/>
          <w:noProof/>
          <w:color w:val="000000" w:themeColor="text1"/>
        </w:rPr>
        <w:t>2006; 34: 142-150.</w:t>
      </w:r>
    </w:p>
    <w:p w14:paraId="5B918ADD" w14:textId="77777777" w:rsidR="00AD77C8" w:rsidRPr="00F84CFE" w:rsidRDefault="00AD77C8" w:rsidP="00E2766D">
      <w:pPr>
        <w:pStyle w:val="EndNoteBibliography"/>
        <w:spacing w:line="480" w:lineRule="auto"/>
        <w:ind w:left="720" w:hanging="720"/>
        <w:rPr>
          <w:rFonts w:ascii="Arial" w:hAnsi="Arial" w:cs="Arial"/>
          <w:noProof/>
          <w:color w:val="000000" w:themeColor="text1"/>
        </w:rPr>
      </w:pPr>
      <w:r w:rsidRPr="00F84CFE">
        <w:rPr>
          <w:rFonts w:ascii="Arial" w:hAnsi="Arial" w:cs="Arial"/>
          <w:noProof/>
          <w:color w:val="000000" w:themeColor="text1"/>
        </w:rPr>
        <w:t xml:space="preserve">26. Dorr AD, Wilson MR, Wakabayashi K, Waite AC, Patel BV, van Rooijen N, O'Dea KP, Takata M. Sources of alveolar soluble TNF receptors during acute lung injury of different etiologies. </w:t>
      </w:r>
      <w:r w:rsidRPr="00F84CFE">
        <w:rPr>
          <w:rFonts w:ascii="Arial" w:hAnsi="Arial" w:cs="Arial"/>
          <w:i/>
          <w:noProof/>
          <w:color w:val="000000" w:themeColor="text1"/>
        </w:rPr>
        <w:t xml:space="preserve">J Appl Physiol (1985) </w:t>
      </w:r>
      <w:r w:rsidRPr="00F84CFE">
        <w:rPr>
          <w:rFonts w:ascii="Arial" w:hAnsi="Arial" w:cs="Arial"/>
          <w:noProof/>
          <w:color w:val="000000" w:themeColor="text1"/>
        </w:rPr>
        <w:t>2011; 111: 177-184.</w:t>
      </w:r>
    </w:p>
    <w:p w14:paraId="1B6E72CB" w14:textId="77777777" w:rsidR="00AD77C8" w:rsidRPr="00F84CFE" w:rsidRDefault="00AD77C8" w:rsidP="00E2766D">
      <w:pPr>
        <w:pStyle w:val="EndNoteBibliography"/>
        <w:spacing w:line="480" w:lineRule="auto"/>
        <w:ind w:left="720" w:hanging="720"/>
        <w:rPr>
          <w:rFonts w:ascii="Arial" w:hAnsi="Arial" w:cs="Arial"/>
          <w:noProof/>
          <w:color w:val="000000" w:themeColor="text1"/>
        </w:rPr>
      </w:pPr>
      <w:r w:rsidRPr="00F84CFE">
        <w:rPr>
          <w:rFonts w:ascii="Arial" w:hAnsi="Arial" w:cs="Arial"/>
          <w:noProof/>
          <w:color w:val="000000" w:themeColor="text1"/>
        </w:rPr>
        <w:t xml:space="preserve">27. Porcel JM, Light RW. Diagnostic approach to pleural effusion in adults. </w:t>
      </w:r>
      <w:r w:rsidRPr="00F84CFE">
        <w:rPr>
          <w:rFonts w:ascii="Arial" w:hAnsi="Arial" w:cs="Arial"/>
          <w:i/>
          <w:noProof/>
          <w:color w:val="000000" w:themeColor="text1"/>
        </w:rPr>
        <w:t xml:space="preserve">Am Fam Physician </w:t>
      </w:r>
      <w:r w:rsidRPr="00F84CFE">
        <w:rPr>
          <w:rFonts w:ascii="Arial" w:hAnsi="Arial" w:cs="Arial"/>
          <w:noProof/>
          <w:color w:val="000000" w:themeColor="text1"/>
        </w:rPr>
        <w:t>2006; 73: 1211-1220.</w:t>
      </w:r>
    </w:p>
    <w:p w14:paraId="121535E7" w14:textId="77777777" w:rsidR="00AD77C8" w:rsidRPr="00F84CFE" w:rsidRDefault="00AD77C8" w:rsidP="00E2766D">
      <w:pPr>
        <w:pStyle w:val="EndNoteBibliography"/>
        <w:spacing w:line="480" w:lineRule="auto"/>
        <w:ind w:left="720" w:hanging="720"/>
        <w:rPr>
          <w:rFonts w:ascii="Arial" w:hAnsi="Arial" w:cs="Arial"/>
          <w:noProof/>
          <w:color w:val="000000" w:themeColor="text1"/>
        </w:rPr>
      </w:pPr>
      <w:r w:rsidRPr="00F84CFE">
        <w:rPr>
          <w:rFonts w:ascii="Arial" w:hAnsi="Arial" w:cs="Arial"/>
          <w:noProof/>
          <w:color w:val="000000" w:themeColor="text1"/>
        </w:rPr>
        <w:t xml:space="preserve">28. Wiesolek HL, Bui TM, Lee JJ, Dalal P, Finkielsztein A, Batra A, Thorp EB, Sumagin R. Intercellular Adhesion Molecule 1 Functions as an Efferocytosis Receptor in Inflammatory Macrophages. </w:t>
      </w:r>
      <w:r w:rsidRPr="00F84CFE">
        <w:rPr>
          <w:rFonts w:ascii="Arial" w:hAnsi="Arial" w:cs="Arial"/>
          <w:i/>
          <w:noProof/>
          <w:color w:val="000000" w:themeColor="text1"/>
        </w:rPr>
        <w:t xml:space="preserve">Am J Pathol </w:t>
      </w:r>
      <w:r w:rsidRPr="00F84CFE">
        <w:rPr>
          <w:rFonts w:ascii="Arial" w:hAnsi="Arial" w:cs="Arial"/>
          <w:noProof/>
          <w:color w:val="000000" w:themeColor="text1"/>
        </w:rPr>
        <w:t>2020; 190: 874-885.</w:t>
      </w:r>
    </w:p>
    <w:p w14:paraId="3750149B" w14:textId="77777777" w:rsidR="00AD77C8" w:rsidRPr="00F84CFE" w:rsidRDefault="00AD77C8" w:rsidP="00E2766D">
      <w:pPr>
        <w:pStyle w:val="EndNoteBibliography"/>
        <w:spacing w:line="480" w:lineRule="auto"/>
        <w:ind w:left="720" w:hanging="720"/>
        <w:rPr>
          <w:rFonts w:ascii="Arial" w:hAnsi="Arial" w:cs="Arial"/>
          <w:noProof/>
          <w:color w:val="000000" w:themeColor="text1"/>
        </w:rPr>
      </w:pPr>
      <w:r w:rsidRPr="00F84CFE">
        <w:rPr>
          <w:rFonts w:ascii="Arial" w:hAnsi="Arial" w:cs="Arial"/>
          <w:noProof/>
          <w:color w:val="000000" w:themeColor="text1"/>
        </w:rPr>
        <w:t xml:space="preserve">29. Soni S, O'Dea KP, Abe E, Khamdan M, Shah SV, Sarathchandra P, Wilson MR, Takata M. Microvesicle-Mediated Communication Within the Alveolar Space: </w:t>
      </w:r>
      <w:r w:rsidRPr="00F84CFE">
        <w:rPr>
          <w:rFonts w:ascii="Arial" w:hAnsi="Arial" w:cs="Arial"/>
          <w:noProof/>
          <w:color w:val="000000" w:themeColor="text1"/>
        </w:rPr>
        <w:lastRenderedPageBreak/>
        <w:t xml:space="preserve">Mechanisms of Uptake by Epithelial Cells and Alveolar Macrophages. </w:t>
      </w:r>
      <w:r w:rsidRPr="00F84CFE">
        <w:rPr>
          <w:rFonts w:ascii="Arial" w:hAnsi="Arial" w:cs="Arial"/>
          <w:i/>
          <w:noProof/>
          <w:color w:val="000000" w:themeColor="text1"/>
        </w:rPr>
        <w:t xml:space="preserve">Front Immunol </w:t>
      </w:r>
      <w:r w:rsidRPr="00F84CFE">
        <w:rPr>
          <w:rFonts w:ascii="Arial" w:hAnsi="Arial" w:cs="Arial"/>
          <w:noProof/>
          <w:color w:val="000000" w:themeColor="text1"/>
        </w:rPr>
        <w:t>2022; 13: 853769.</w:t>
      </w:r>
    </w:p>
    <w:p w14:paraId="63DEB025" w14:textId="77777777" w:rsidR="00AD77C8" w:rsidRPr="00F84CFE" w:rsidRDefault="00AD77C8" w:rsidP="00E2766D">
      <w:pPr>
        <w:pStyle w:val="EndNoteBibliography"/>
        <w:spacing w:line="480" w:lineRule="auto"/>
        <w:ind w:left="720" w:hanging="720"/>
        <w:rPr>
          <w:rFonts w:ascii="Arial" w:hAnsi="Arial" w:cs="Arial"/>
          <w:noProof/>
          <w:color w:val="000000" w:themeColor="text1"/>
        </w:rPr>
      </w:pPr>
      <w:r w:rsidRPr="00F84CFE">
        <w:rPr>
          <w:rFonts w:ascii="Arial" w:hAnsi="Arial" w:cs="Arial"/>
          <w:noProof/>
          <w:color w:val="000000" w:themeColor="text1"/>
        </w:rPr>
        <w:t xml:space="preserve">30. Ordonez NG. D2-40 and podoplanin are highly specific and sensitive immunohistochemical markers of epithelioid malignant mesothelioma. </w:t>
      </w:r>
      <w:r w:rsidRPr="00F84CFE">
        <w:rPr>
          <w:rFonts w:ascii="Arial" w:hAnsi="Arial" w:cs="Arial"/>
          <w:i/>
          <w:noProof/>
          <w:color w:val="000000" w:themeColor="text1"/>
        </w:rPr>
        <w:t xml:space="preserve">Hum Pathol </w:t>
      </w:r>
      <w:r w:rsidRPr="00F84CFE">
        <w:rPr>
          <w:rFonts w:ascii="Arial" w:hAnsi="Arial" w:cs="Arial"/>
          <w:noProof/>
          <w:color w:val="000000" w:themeColor="text1"/>
        </w:rPr>
        <w:t>2005; 36: 372-380.</w:t>
      </w:r>
    </w:p>
    <w:p w14:paraId="744AB29E" w14:textId="77777777" w:rsidR="00AD77C8" w:rsidRPr="00F84CFE" w:rsidRDefault="00AD77C8" w:rsidP="00E2766D">
      <w:pPr>
        <w:pStyle w:val="EndNoteBibliography"/>
        <w:spacing w:line="480" w:lineRule="auto"/>
        <w:ind w:left="720" w:hanging="720"/>
        <w:rPr>
          <w:rFonts w:ascii="Arial" w:hAnsi="Arial" w:cs="Arial"/>
          <w:noProof/>
          <w:color w:val="000000" w:themeColor="text1"/>
        </w:rPr>
      </w:pPr>
      <w:r w:rsidRPr="00F84CFE">
        <w:rPr>
          <w:rFonts w:ascii="Arial" w:hAnsi="Arial" w:cs="Arial"/>
          <w:noProof/>
          <w:color w:val="000000" w:themeColor="text1"/>
        </w:rPr>
        <w:t xml:space="preserve">31. Grygorczyk R, Furuya K, Sokabe M. Imaging and characterization of stretch-induced ATP release from alveolar A549 cells. </w:t>
      </w:r>
      <w:r w:rsidRPr="00F84CFE">
        <w:rPr>
          <w:rFonts w:ascii="Arial" w:hAnsi="Arial" w:cs="Arial"/>
          <w:i/>
          <w:noProof/>
          <w:color w:val="000000" w:themeColor="text1"/>
        </w:rPr>
        <w:t xml:space="preserve">J Physiol </w:t>
      </w:r>
      <w:r w:rsidRPr="00F84CFE">
        <w:rPr>
          <w:rFonts w:ascii="Arial" w:hAnsi="Arial" w:cs="Arial"/>
          <w:noProof/>
          <w:color w:val="000000" w:themeColor="text1"/>
        </w:rPr>
        <w:t>2013; 591: 1195-1215.</w:t>
      </w:r>
    </w:p>
    <w:p w14:paraId="2B769DCB" w14:textId="77777777" w:rsidR="00AD77C8" w:rsidRPr="00F84CFE" w:rsidRDefault="00AD77C8" w:rsidP="00E2766D">
      <w:pPr>
        <w:pStyle w:val="EndNoteBibliography"/>
        <w:spacing w:line="480" w:lineRule="auto"/>
        <w:ind w:left="720" w:hanging="720"/>
        <w:rPr>
          <w:rFonts w:ascii="Arial" w:hAnsi="Arial" w:cs="Arial"/>
          <w:noProof/>
          <w:color w:val="000000" w:themeColor="text1"/>
        </w:rPr>
      </w:pPr>
      <w:r w:rsidRPr="00F84CFE">
        <w:rPr>
          <w:rFonts w:ascii="Arial" w:hAnsi="Arial" w:cs="Arial"/>
          <w:noProof/>
          <w:color w:val="000000" w:themeColor="text1"/>
        </w:rPr>
        <w:t xml:space="preserve">32. Takahara N, Ito S, Furuya K, Naruse K, Aso H, Kondo M, Sokabe M, Hasegawa Y. Real-time imaging of ATP release induced by mechanical stretch in human airway smooth muscle cells. </w:t>
      </w:r>
      <w:r w:rsidRPr="00F84CFE">
        <w:rPr>
          <w:rFonts w:ascii="Arial" w:hAnsi="Arial" w:cs="Arial"/>
          <w:i/>
          <w:noProof/>
          <w:color w:val="000000" w:themeColor="text1"/>
        </w:rPr>
        <w:t xml:space="preserve">Am J Respir Cell Mol Biol </w:t>
      </w:r>
      <w:r w:rsidRPr="00F84CFE">
        <w:rPr>
          <w:rFonts w:ascii="Arial" w:hAnsi="Arial" w:cs="Arial"/>
          <w:noProof/>
          <w:color w:val="000000" w:themeColor="text1"/>
        </w:rPr>
        <w:t>2014; 51: 772-782.</w:t>
      </w:r>
    </w:p>
    <w:p w14:paraId="08902D36" w14:textId="77777777" w:rsidR="00AD77C8" w:rsidRPr="00F84CFE" w:rsidRDefault="00AD77C8" w:rsidP="00E2766D">
      <w:pPr>
        <w:pStyle w:val="EndNoteBibliography"/>
        <w:spacing w:line="480" w:lineRule="auto"/>
        <w:ind w:left="720" w:hanging="720"/>
        <w:rPr>
          <w:rFonts w:ascii="Arial" w:hAnsi="Arial" w:cs="Arial"/>
          <w:noProof/>
          <w:color w:val="000000" w:themeColor="text1"/>
        </w:rPr>
      </w:pPr>
      <w:r w:rsidRPr="00F84CFE">
        <w:rPr>
          <w:rFonts w:ascii="Arial" w:hAnsi="Arial" w:cs="Arial"/>
          <w:noProof/>
          <w:color w:val="000000" w:themeColor="text1"/>
        </w:rPr>
        <w:t xml:space="preserve">33. Antony VB. Immunological mechanisms in pleural disease. </w:t>
      </w:r>
      <w:r w:rsidRPr="00F84CFE">
        <w:rPr>
          <w:rFonts w:ascii="Arial" w:hAnsi="Arial" w:cs="Arial"/>
          <w:i/>
          <w:noProof/>
          <w:color w:val="000000" w:themeColor="text1"/>
        </w:rPr>
        <w:t xml:space="preserve">Eur Respir J </w:t>
      </w:r>
      <w:r w:rsidRPr="00F84CFE">
        <w:rPr>
          <w:rFonts w:ascii="Arial" w:hAnsi="Arial" w:cs="Arial"/>
          <w:noProof/>
          <w:color w:val="000000" w:themeColor="text1"/>
        </w:rPr>
        <w:t>2003; 21: 539-544.</w:t>
      </w:r>
    </w:p>
    <w:p w14:paraId="4CBC78C2" w14:textId="77777777" w:rsidR="00AD77C8" w:rsidRPr="00F84CFE" w:rsidRDefault="00AD77C8" w:rsidP="00E2766D">
      <w:pPr>
        <w:pStyle w:val="EndNoteBibliography"/>
        <w:spacing w:line="480" w:lineRule="auto"/>
        <w:ind w:left="720" w:hanging="720"/>
        <w:rPr>
          <w:rFonts w:ascii="Arial" w:hAnsi="Arial" w:cs="Arial"/>
          <w:noProof/>
          <w:color w:val="000000" w:themeColor="text1"/>
        </w:rPr>
      </w:pPr>
      <w:r w:rsidRPr="00F84CFE">
        <w:rPr>
          <w:rFonts w:ascii="Arial" w:hAnsi="Arial" w:cs="Arial"/>
          <w:noProof/>
          <w:color w:val="000000" w:themeColor="text1"/>
        </w:rPr>
        <w:t xml:space="preserve">34. Matusali G, Trionfetti F, Bordoni V, Nardacci R, Falasca L, Colombo D, Terri M, Montaldo C, Castilletti C, Mariotti D, Del Nonno F, Capobianchi MR, Agrati C, Tripodi M, Strippoli R. Pleural Mesothelial Cells Modulate the Inflammatory/Profibrotic Response During SARS-CoV-2 Infection. </w:t>
      </w:r>
      <w:r w:rsidRPr="00F84CFE">
        <w:rPr>
          <w:rFonts w:ascii="Arial" w:hAnsi="Arial" w:cs="Arial"/>
          <w:i/>
          <w:noProof/>
          <w:color w:val="000000" w:themeColor="text1"/>
        </w:rPr>
        <w:t xml:space="preserve">Front Mol Biosci </w:t>
      </w:r>
      <w:r w:rsidRPr="00F84CFE">
        <w:rPr>
          <w:rFonts w:ascii="Arial" w:hAnsi="Arial" w:cs="Arial"/>
          <w:noProof/>
          <w:color w:val="000000" w:themeColor="text1"/>
        </w:rPr>
        <w:t>2021; 8: 752616.</w:t>
      </w:r>
    </w:p>
    <w:p w14:paraId="1D7B19C8" w14:textId="77777777" w:rsidR="00AD77C8" w:rsidRPr="00F84CFE" w:rsidRDefault="00AD77C8" w:rsidP="00E2766D">
      <w:pPr>
        <w:pStyle w:val="EndNoteBibliography"/>
        <w:spacing w:line="480" w:lineRule="auto"/>
        <w:ind w:left="720" w:hanging="720"/>
        <w:rPr>
          <w:rFonts w:ascii="Arial" w:hAnsi="Arial" w:cs="Arial"/>
          <w:noProof/>
          <w:color w:val="000000" w:themeColor="text1"/>
        </w:rPr>
      </w:pPr>
      <w:r w:rsidRPr="00F84CFE">
        <w:rPr>
          <w:rFonts w:ascii="Arial" w:hAnsi="Arial" w:cs="Arial"/>
          <w:noProof/>
          <w:color w:val="000000" w:themeColor="text1"/>
        </w:rPr>
        <w:t xml:space="preserve">35. Agostoni E, Zocchi L. Pleural liquid and its exchanges. </w:t>
      </w:r>
      <w:r w:rsidRPr="00F84CFE">
        <w:rPr>
          <w:rFonts w:ascii="Arial" w:hAnsi="Arial" w:cs="Arial"/>
          <w:i/>
          <w:noProof/>
          <w:color w:val="000000" w:themeColor="text1"/>
        </w:rPr>
        <w:t xml:space="preserve">Respir Physiol Neurobiol </w:t>
      </w:r>
      <w:r w:rsidRPr="00F84CFE">
        <w:rPr>
          <w:rFonts w:ascii="Arial" w:hAnsi="Arial" w:cs="Arial"/>
          <w:noProof/>
          <w:color w:val="000000" w:themeColor="text1"/>
        </w:rPr>
        <w:t>2007; 159: 311-323.</w:t>
      </w:r>
    </w:p>
    <w:p w14:paraId="1017CF1F" w14:textId="77777777" w:rsidR="00AD77C8" w:rsidRPr="00F84CFE" w:rsidRDefault="00AD77C8" w:rsidP="00E2766D">
      <w:pPr>
        <w:pStyle w:val="EndNoteBibliography"/>
        <w:spacing w:line="480" w:lineRule="auto"/>
        <w:ind w:left="720" w:hanging="720"/>
        <w:rPr>
          <w:rFonts w:ascii="Arial" w:hAnsi="Arial" w:cs="Arial"/>
          <w:noProof/>
          <w:color w:val="000000" w:themeColor="text1"/>
        </w:rPr>
      </w:pPr>
      <w:r w:rsidRPr="00F84CFE">
        <w:rPr>
          <w:rFonts w:ascii="Arial" w:hAnsi="Arial" w:cs="Arial"/>
          <w:noProof/>
          <w:color w:val="000000" w:themeColor="text1"/>
        </w:rPr>
        <w:t xml:space="preserve">36. Pearse DB, Searcy RM, Mitzner W, Permutt S, Sylvester JT. Effects of tidal volume and respiratory frequency on lung lymph flow. </w:t>
      </w:r>
      <w:r w:rsidRPr="00F84CFE">
        <w:rPr>
          <w:rFonts w:ascii="Arial" w:hAnsi="Arial" w:cs="Arial"/>
          <w:i/>
          <w:noProof/>
          <w:color w:val="000000" w:themeColor="text1"/>
        </w:rPr>
        <w:t xml:space="preserve">J Appl Physiol (1985) </w:t>
      </w:r>
      <w:r w:rsidRPr="00F84CFE">
        <w:rPr>
          <w:rFonts w:ascii="Arial" w:hAnsi="Arial" w:cs="Arial"/>
          <w:noProof/>
          <w:color w:val="000000" w:themeColor="text1"/>
        </w:rPr>
        <w:t>2005; 99: 556-563.</w:t>
      </w:r>
    </w:p>
    <w:p w14:paraId="1E879F2D" w14:textId="77777777" w:rsidR="00AD77C8" w:rsidRPr="00F84CFE" w:rsidRDefault="00AD77C8" w:rsidP="00E2766D">
      <w:pPr>
        <w:pStyle w:val="EndNoteBibliography"/>
        <w:spacing w:line="480" w:lineRule="auto"/>
        <w:ind w:left="720" w:hanging="720"/>
        <w:rPr>
          <w:rFonts w:ascii="Arial" w:hAnsi="Arial" w:cs="Arial"/>
          <w:noProof/>
          <w:color w:val="000000" w:themeColor="text1"/>
        </w:rPr>
      </w:pPr>
      <w:r w:rsidRPr="00F84CFE">
        <w:rPr>
          <w:rFonts w:ascii="Arial" w:hAnsi="Arial" w:cs="Arial"/>
          <w:noProof/>
          <w:color w:val="000000" w:themeColor="text1"/>
        </w:rPr>
        <w:lastRenderedPageBreak/>
        <w:t xml:space="preserve">37. Cohen TS, Cavanaugh KJ, Margulies SS. Frequency and peak stretch magnitude affect alveolar epithelial permeability. </w:t>
      </w:r>
      <w:r w:rsidRPr="00F84CFE">
        <w:rPr>
          <w:rFonts w:ascii="Arial" w:hAnsi="Arial" w:cs="Arial"/>
          <w:i/>
          <w:noProof/>
          <w:color w:val="000000" w:themeColor="text1"/>
        </w:rPr>
        <w:t xml:space="preserve">Eur Respir J </w:t>
      </w:r>
      <w:r w:rsidRPr="00F84CFE">
        <w:rPr>
          <w:rFonts w:ascii="Arial" w:hAnsi="Arial" w:cs="Arial"/>
          <w:noProof/>
          <w:color w:val="000000" w:themeColor="text1"/>
        </w:rPr>
        <w:t>2008; 32: 854-861.</w:t>
      </w:r>
    </w:p>
    <w:p w14:paraId="7870AA56" w14:textId="2AABDE9B" w:rsidR="001E6A89" w:rsidRPr="00F84CFE" w:rsidRDefault="00DD0B02" w:rsidP="00E2766D">
      <w:pPr>
        <w:spacing w:line="480" w:lineRule="auto"/>
        <w:ind w:left="284" w:hanging="284"/>
        <w:rPr>
          <w:rFonts w:ascii="Arial" w:hAnsi="Arial" w:cs="Arial"/>
          <w:color w:val="000000" w:themeColor="text1"/>
        </w:rPr>
      </w:pPr>
      <w:r w:rsidRPr="00F84CFE">
        <w:rPr>
          <w:rFonts w:ascii="Arial" w:hAnsi="Arial" w:cs="Arial"/>
          <w:color w:val="000000" w:themeColor="text1"/>
        </w:rPr>
        <w:fldChar w:fldCharType="end"/>
      </w:r>
      <w:r w:rsidRPr="00F84CFE">
        <w:rPr>
          <w:rFonts w:ascii="Arial" w:hAnsi="Arial" w:cs="Arial"/>
          <w:b/>
          <w:bCs/>
          <w:color w:val="000000" w:themeColor="text1"/>
        </w:rPr>
        <w:br w:type="page"/>
      </w:r>
      <w:r w:rsidR="00FC2BE1" w:rsidRPr="00F84CFE">
        <w:rPr>
          <w:rFonts w:ascii="Arial" w:hAnsi="Arial" w:cs="Arial"/>
          <w:b/>
          <w:bCs/>
          <w:color w:val="000000" w:themeColor="text1"/>
        </w:rPr>
        <w:lastRenderedPageBreak/>
        <w:t>FIGURE LEGENDS</w:t>
      </w:r>
    </w:p>
    <w:p w14:paraId="0D7A5A53" w14:textId="16A33656" w:rsidR="003B75E3" w:rsidRPr="00F84CFE" w:rsidRDefault="00A62AAF" w:rsidP="003B75E3">
      <w:pPr>
        <w:spacing w:line="480" w:lineRule="auto"/>
        <w:rPr>
          <w:rFonts w:ascii="Arial" w:hAnsi="Arial" w:cs="Arial"/>
          <w:color w:val="000000" w:themeColor="text1"/>
        </w:rPr>
      </w:pPr>
      <w:r w:rsidRPr="00F84CFE">
        <w:rPr>
          <w:rFonts w:ascii="Arial" w:hAnsi="Arial" w:cs="Arial"/>
          <w:b/>
          <w:bCs/>
          <w:color w:val="000000" w:themeColor="text1"/>
        </w:rPr>
        <w:t>Figure 1.</w:t>
      </w:r>
      <w:r w:rsidRPr="00F84CFE">
        <w:rPr>
          <w:rFonts w:ascii="Arial" w:hAnsi="Arial" w:cs="Arial"/>
          <w:color w:val="000000" w:themeColor="text1"/>
        </w:rPr>
        <w:t xml:space="preserve"> </w:t>
      </w:r>
      <w:r w:rsidRPr="00F84CFE">
        <w:rPr>
          <w:rFonts w:ascii="Arial" w:hAnsi="Arial" w:cs="Arial"/>
          <w:b/>
          <w:bCs/>
          <w:color w:val="000000" w:themeColor="text1"/>
        </w:rPr>
        <w:t xml:space="preserve">Permeability and inflammation in alveolar </w:t>
      </w:r>
      <w:r w:rsidR="0010176C" w:rsidRPr="00F84CFE">
        <w:rPr>
          <w:rFonts w:ascii="Arial" w:hAnsi="Arial" w:cs="Arial"/>
          <w:b/>
          <w:bCs/>
          <w:color w:val="000000" w:themeColor="text1"/>
        </w:rPr>
        <w:t xml:space="preserve">and pleural </w:t>
      </w:r>
      <w:r w:rsidRPr="00F84CFE">
        <w:rPr>
          <w:rFonts w:ascii="Arial" w:hAnsi="Arial" w:cs="Arial"/>
          <w:b/>
          <w:bCs/>
          <w:color w:val="000000" w:themeColor="text1"/>
        </w:rPr>
        <w:t>compartment</w:t>
      </w:r>
      <w:r w:rsidR="0010176C" w:rsidRPr="00F84CFE">
        <w:rPr>
          <w:rFonts w:ascii="Arial" w:hAnsi="Arial" w:cs="Arial"/>
          <w:b/>
          <w:bCs/>
          <w:color w:val="000000" w:themeColor="text1"/>
        </w:rPr>
        <w:t>s</w:t>
      </w:r>
      <w:r w:rsidRPr="00F84CFE">
        <w:rPr>
          <w:rFonts w:ascii="Arial" w:hAnsi="Arial" w:cs="Arial"/>
          <w:b/>
          <w:bCs/>
          <w:color w:val="000000" w:themeColor="text1"/>
        </w:rPr>
        <w:t xml:space="preserve"> during VILI.</w:t>
      </w:r>
      <w:r w:rsidRPr="00F84CFE">
        <w:rPr>
          <w:rFonts w:ascii="Arial" w:hAnsi="Arial" w:cs="Arial"/>
          <w:color w:val="000000" w:themeColor="text1"/>
        </w:rPr>
        <w:t xml:space="preserve">  Samples were taken at either 3 hours of ventilation, or when injury had reached a point to attain the mortality surrogate if this occurred first (only with high </w:t>
      </w:r>
      <w:r w:rsidR="00E07BF0" w:rsidRPr="00F84CFE">
        <w:rPr>
          <w:rFonts w:ascii="Arial" w:hAnsi="Arial" w:cs="Arial"/>
          <w:color w:val="000000" w:themeColor="text1"/>
        </w:rPr>
        <w:t>tidal volume (</w:t>
      </w:r>
      <w:r w:rsidR="005379BF" w:rsidRPr="00F84CFE">
        <w:rPr>
          <w:rFonts w:ascii="Arial" w:hAnsi="Arial" w:cs="Arial"/>
          <w:color w:val="000000" w:themeColor="text1"/>
        </w:rPr>
        <w:t>V</w:t>
      </w:r>
      <w:r w:rsidR="005379BF" w:rsidRPr="00F84CFE">
        <w:rPr>
          <w:rFonts w:ascii="Arial" w:hAnsi="Arial" w:cs="Arial"/>
          <w:color w:val="000000" w:themeColor="text1"/>
          <w:vertAlign w:val="subscript"/>
        </w:rPr>
        <w:t>T</w:t>
      </w:r>
      <w:r w:rsidR="00E07BF0" w:rsidRPr="00F84CFE">
        <w:rPr>
          <w:rFonts w:ascii="Arial" w:hAnsi="Arial" w:cs="Arial"/>
          <w:color w:val="000000" w:themeColor="text1"/>
        </w:rPr>
        <w:t>)</w:t>
      </w:r>
      <w:r w:rsidRPr="00F84CFE">
        <w:rPr>
          <w:rFonts w:ascii="Arial" w:hAnsi="Arial" w:cs="Arial"/>
          <w:color w:val="000000" w:themeColor="text1"/>
        </w:rPr>
        <w:t xml:space="preserve"> mice).  </w:t>
      </w:r>
      <w:r w:rsidR="0074314F" w:rsidRPr="00F84CFE">
        <w:rPr>
          <w:rFonts w:ascii="Arial" w:hAnsi="Arial" w:cs="Arial"/>
          <w:color w:val="000000" w:themeColor="text1"/>
        </w:rPr>
        <w:t>Elastance change (A) was calculated as percentage increase compared to the value at the start of either high or low V</w:t>
      </w:r>
      <w:r w:rsidR="0074314F" w:rsidRPr="00F84CFE">
        <w:rPr>
          <w:rFonts w:ascii="Arial" w:hAnsi="Arial" w:cs="Arial"/>
          <w:color w:val="000000" w:themeColor="text1"/>
          <w:vertAlign w:val="subscript"/>
        </w:rPr>
        <w:t>T</w:t>
      </w:r>
      <w:r w:rsidR="0074314F" w:rsidRPr="00F84CFE">
        <w:rPr>
          <w:rFonts w:ascii="Arial" w:hAnsi="Arial" w:cs="Arial"/>
          <w:color w:val="000000" w:themeColor="text1"/>
        </w:rPr>
        <w:t xml:space="preserve"> ventilation.  </w:t>
      </w:r>
      <w:r w:rsidR="00A7615E" w:rsidRPr="00F84CFE">
        <w:rPr>
          <w:rFonts w:ascii="Arial" w:hAnsi="Arial" w:cs="Arial"/>
          <w:color w:val="000000" w:themeColor="text1"/>
        </w:rPr>
        <w:t xml:space="preserve">Concentration of total protein </w:t>
      </w:r>
      <w:r w:rsidR="00D2313F" w:rsidRPr="00F84CFE">
        <w:rPr>
          <w:rFonts w:ascii="Arial" w:hAnsi="Arial" w:cs="Arial"/>
          <w:color w:val="000000" w:themeColor="text1"/>
        </w:rPr>
        <w:t xml:space="preserve">in bronchoalveolar lavage fluid (BALF) </w:t>
      </w:r>
      <w:r w:rsidR="00A7615E" w:rsidRPr="00F84CFE">
        <w:rPr>
          <w:rFonts w:ascii="Arial" w:hAnsi="Arial" w:cs="Arial"/>
          <w:color w:val="000000" w:themeColor="text1"/>
        </w:rPr>
        <w:t>(</w:t>
      </w:r>
      <w:r w:rsidR="0074314F" w:rsidRPr="00F84CFE">
        <w:rPr>
          <w:rFonts w:ascii="Arial" w:hAnsi="Arial" w:cs="Arial"/>
          <w:color w:val="000000" w:themeColor="text1"/>
        </w:rPr>
        <w:t>B</w:t>
      </w:r>
      <w:r w:rsidR="00A7615E" w:rsidRPr="00F84CFE">
        <w:rPr>
          <w:rFonts w:ascii="Arial" w:hAnsi="Arial" w:cs="Arial"/>
          <w:color w:val="000000" w:themeColor="text1"/>
        </w:rPr>
        <w:t>)</w:t>
      </w:r>
      <w:r w:rsidR="003B75E3" w:rsidRPr="00F84CFE">
        <w:rPr>
          <w:rFonts w:ascii="Arial" w:hAnsi="Arial" w:cs="Arial"/>
          <w:color w:val="000000" w:themeColor="text1"/>
        </w:rPr>
        <w:t>, and t</w:t>
      </w:r>
      <w:r w:rsidR="00A7615E" w:rsidRPr="00F84CFE">
        <w:rPr>
          <w:rFonts w:ascii="Arial" w:hAnsi="Arial" w:cs="Arial"/>
          <w:color w:val="000000" w:themeColor="text1"/>
        </w:rPr>
        <w:t xml:space="preserve">he ratio of </w:t>
      </w:r>
      <w:proofErr w:type="spellStart"/>
      <w:r w:rsidR="00A7615E" w:rsidRPr="00F84CFE">
        <w:rPr>
          <w:rFonts w:ascii="Arial" w:hAnsi="Arial" w:cs="Arial"/>
          <w:color w:val="000000" w:themeColor="text1"/>
        </w:rPr>
        <w:t>AlexaFluor</w:t>
      </w:r>
      <w:proofErr w:type="spellEnd"/>
      <w:r w:rsidR="00A7615E" w:rsidRPr="00F84CFE">
        <w:rPr>
          <w:rFonts w:ascii="Arial" w:hAnsi="Arial" w:cs="Arial"/>
          <w:color w:val="000000" w:themeColor="text1"/>
        </w:rPr>
        <w:t xml:space="preserve"> 594-albumin</w:t>
      </w:r>
      <w:r w:rsidR="003B75E3" w:rsidRPr="00F84CFE">
        <w:rPr>
          <w:rFonts w:ascii="Arial" w:hAnsi="Arial" w:cs="Arial"/>
          <w:color w:val="000000" w:themeColor="text1"/>
        </w:rPr>
        <w:t xml:space="preserve"> present in </w:t>
      </w:r>
      <w:r w:rsidR="00D2313F" w:rsidRPr="00F84CFE">
        <w:rPr>
          <w:rFonts w:ascii="Arial" w:hAnsi="Arial" w:cs="Arial"/>
          <w:color w:val="000000" w:themeColor="text1"/>
        </w:rPr>
        <w:t>BALF</w:t>
      </w:r>
      <w:r w:rsidR="003B75E3" w:rsidRPr="00F84CFE">
        <w:rPr>
          <w:rFonts w:ascii="Arial" w:hAnsi="Arial" w:cs="Arial"/>
          <w:color w:val="000000" w:themeColor="text1"/>
        </w:rPr>
        <w:t xml:space="preserve"> to that in plasma (</w:t>
      </w:r>
      <w:r w:rsidR="0074314F" w:rsidRPr="00F84CFE">
        <w:rPr>
          <w:rFonts w:ascii="Arial" w:hAnsi="Arial" w:cs="Arial"/>
          <w:color w:val="000000" w:themeColor="text1"/>
        </w:rPr>
        <w:t>C</w:t>
      </w:r>
      <w:r w:rsidR="003B75E3" w:rsidRPr="00F84CFE">
        <w:rPr>
          <w:rFonts w:ascii="Arial" w:hAnsi="Arial" w:cs="Arial"/>
          <w:color w:val="000000" w:themeColor="text1"/>
        </w:rPr>
        <w:t>) were determined.  Markers of inflammation IL-6 (</w:t>
      </w:r>
      <w:r w:rsidR="0074314F" w:rsidRPr="00F84CFE">
        <w:rPr>
          <w:rFonts w:ascii="Arial" w:hAnsi="Arial" w:cs="Arial"/>
          <w:color w:val="000000" w:themeColor="text1"/>
        </w:rPr>
        <w:t>D</w:t>
      </w:r>
      <w:r w:rsidR="003B75E3" w:rsidRPr="00F84CFE">
        <w:rPr>
          <w:rFonts w:ascii="Arial" w:hAnsi="Arial" w:cs="Arial"/>
          <w:color w:val="000000" w:themeColor="text1"/>
        </w:rPr>
        <w:t>), CXCL1 (</w:t>
      </w:r>
      <w:r w:rsidR="0074314F" w:rsidRPr="00F84CFE">
        <w:rPr>
          <w:rFonts w:ascii="Arial" w:hAnsi="Arial" w:cs="Arial"/>
          <w:color w:val="000000" w:themeColor="text1"/>
        </w:rPr>
        <w:t>E</w:t>
      </w:r>
      <w:r w:rsidR="003B75E3" w:rsidRPr="00F84CFE">
        <w:rPr>
          <w:rFonts w:ascii="Arial" w:hAnsi="Arial" w:cs="Arial"/>
          <w:color w:val="000000" w:themeColor="text1"/>
        </w:rPr>
        <w:t>)</w:t>
      </w:r>
      <w:r w:rsidR="005379BF" w:rsidRPr="00F84CFE">
        <w:rPr>
          <w:rFonts w:ascii="Arial" w:hAnsi="Arial" w:cs="Arial"/>
          <w:color w:val="000000" w:themeColor="text1"/>
        </w:rPr>
        <w:t xml:space="preserve"> and</w:t>
      </w:r>
      <w:r w:rsidR="003B75E3" w:rsidRPr="00F84CFE">
        <w:rPr>
          <w:rFonts w:ascii="Arial" w:hAnsi="Arial" w:cs="Arial"/>
          <w:color w:val="000000" w:themeColor="text1"/>
        </w:rPr>
        <w:t xml:space="preserve"> CCL2 (</w:t>
      </w:r>
      <w:r w:rsidR="0074314F" w:rsidRPr="00F84CFE">
        <w:rPr>
          <w:rFonts w:ascii="Arial" w:hAnsi="Arial" w:cs="Arial"/>
          <w:color w:val="000000" w:themeColor="text1"/>
        </w:rPr>
        <w:t>F</w:t>
      </w:r>
      <w:r w:rsidR="003B75E3" w:rsidRPr="00F84CFE">
        <w:rPr>
          <w:rFonts w:ascii="Arial" w:hAnsi="Arial" w:cs="Arial"/>
          <w:color w:val="000000" w:themeColor="text1"/>
        </w:rPr>
        <w:t xml:space="preserve">) were measured in BALF by ELISA.  </w:t>
      </w:r>
      <w:r w:rsidR="0010176C" w:rsidRPr="00F84CFE">
        <w:rPr>
          <w:rFonts w:ascii="Arial" w:hAnsi="Arial" w:cs="Arial"/>
          <w:color w:val="000000" w:themeColor="text1"/>
        </w:rPr>
        <w:t>Similarly, total protein in pleural</w:t>
      </w:r>
      <w:r w:rsidR="00954F0C" w:rsidRPr="00F84CFE">
        <w:rPr>
          <w:rFonts w:ascii="Arial" w:hAnsi="Arial" w:cs="Arial"/>
          <w:color w:val="000000" w:themeColor="text1"/>
        </w:rPr>
        <w:t xml:space="preserve"> lavage</w:t>
      </w:r>
      <w:r w:rsidR="0010176C" w:rsidRPr="00F84CFE">
        <w:rPr>
          <w:rFonts w:ascii="Arial" w:hAnsi="Arial" w:cs="Arial"/>
          <w:color w:val="000000" w:themeColor="text1"/>
        </w:rPr>
        <w:t xml:space="preserve"> fluid (PLF) (G), ratio of </w:t>
      </w:r>
      <w:proofErr w:type="spellStart"/>
      <w:r w:rsidR="0010176C" w:rsidRPr="00F84CFE">
        <w:rPr>
          <w:rFonts w:ascii="Arial" w:hAnsi="Arial" w:cs="Arial"/>
          <w:color w:val="000000" w:themeColor="text1"/>
        </w:rPr>
        <w:t>AlexaFluor</w:t>
      </w:r>
      <w:proofErr w:type="spellEnd"/>
      <w:r w:rsidR="0010176C" w:rsidRPr="00F84CFE">
        <w:rPr>
          <w:rFonts w:ascii="Arial" w:hAnsi="Arial" w:cs="Arial"/>
          <w:color w:val="000000" w:themeColor="text1"/>
        </w:rPr>
        <w:t xml:space="preserve"> 594-albumin present in PLF to that in plasma (H) and pleural fluid IL</w:t>
      </w:r>
      <w:r w:rsidR="00954F0C" w:rsidRPr="00F84CFE">
        <w:rPr>
          <w:rFonts w:ascii="Arial" w:hAnsi="Arial" w:cs="Arial"/>
          <w:color w:val="000000" w:themeColor="text1"/>
        </w:rPr>
        <w:t>-</w:t>
      </w:r>
      <w:r w:rsidR="0010176C" w:rsidRPr="00F84CFE">
        <w:rPr>
          <w:rFonts w:ascii="Arial" w:hAnsi="Arial" w:cs="Arial"/>
          <w:color w:val="000000" w:themeColor="text1"/>
        </w:rPr>
        <w:t xml:space="preserve">6 (I), CXCL1 (J) and CCL2 (K) were evaluated.   </w:t>
      </w:r>
      <w:r w:rsidR="003B75E3" w:rsidRPr="00F84CFE">
        <w:rPr>
          <w:rFonts w:ascii="Arial" w:hAnsi="Arial" w:cs="Arial"/>
          <w:color w:val="000000" w:themeColor="text1"/>
        </w:rPr>
        <w:t xml:space="preserve">Data in </w:t>
      </w:r>
      <w:r w:rsidR="00C82FB5" w:rsidRPr="00F84CFE">
        <w:rPr>
          <w:rFonts w:ascii="Arial" w:hAnsi="Arial" w:cs="Arial"/>
          <w:color w:val="000000" w:themeColor="text1"/>
        </w:rPr>
        <w:t>panels A-</w:t>
      </w:r>
      <w:r w:rsidR="0074314F" w:rsidRPr="00F84CFE">
        <w:rPr>
          <w:rFonts w:ascii="Arial" w:hAnsi="Arial" w:cs="Arial"/>
          <w:color w:val="000000" w:themeColor="text1"/>
        </w:rPr>
        <w:t>D</w:t>
      </w:r>
      <w:r w:rsidR="0010176C" w:rsidRPr="00F84CFE">
        <w:rPr>
          <w:rFonts w:ascii="Arial" w:hAnsi="Arial" w:cs="Arial"/>
          <w:color w:val="000000" w:themeColor="text1"/>
        </w:rPr>
        <w:t xml:space="preserve"> and H-K</w:t>
      </w:r>
      <w:r w:rsidR="00C82FB5" w:rsidRPr="00F84CFE">
        <w:rPr>
          <w:rFonts w:ascii="Arial" w:hAnsi="Arial" w:cs="Arial"/>
          <w:color w:val="000000" w:themeColor="text1"/>
        </w:rPr>
        <w:t xml:space="preserve"> were non-normally distributed and analysed by Mann-Whitney test, while data in panels </w:t>
      </w:r>
      <w:r w:rsidR="0074314F" w:rsidRPr="00F84CFE">
        <w:rPr>
          <w:rFonts w:ascii="Arial" w:hAnsi="Arial" w:cs="Arial"/>
          <w:color w:val="000000" w:themeColor="text1"/>
        </w:rPr>
        <w:t>E</w:t>
      </w:r>
      <w:r w:rsidR="00C82FB5" w:rsidRPr="00F84CFE">
        <w:rPr>
          <w:rFonts w:ascii="Arial" w:hAnsi="Arial" w:cs="Arial"/>
          <w:color w:val="000000" w:themeColor="text1"/>
        </w:rPr>
        <w:t>-</w:t>
      </w:r>
      <w:r w:rsidR="0010176C" w:rsidRPr="00F84CFE">
        <w:rPr>
          <w:rFonts w:ascii="Arial" w:hAnsi="Arial" w:cs="Arial"/>
          <w:color w:val="000000" w:themeColor="text1"/>
        </w:rPr>
        <w:t>G</w:t>
      </w:r>
      <w:r w:rsidR="00C82FB5" w:rsidRPr="00F84CFE">
        <w:rPr>
          <w:rFonts w:ascii="Arial" w:hAnsi="Arial" w:cs="Arial"/>
          <w:color w:val="000000" w:themeColor="text1"/>
        </w:rPr>
        <w:t xml:space="preserve"> were normally distributed and analysed by student’s t-test.  Data are displayed as individual data points </w:t>
      </w:r>
      <w:r w:rsidR="00FC2BE1" w:rsidRPr="00F84CFE">
        <w:rPr>
          <w:rFonts w:ascii="Arial" w:hAnsi="Arial" w:cs="Arial"/>
          <w:color w:val="000000" w:themeColor="text1"/>
        </w:rPr>
        <w:t xml:space="preserve">with solid line indicating either mean or median value for normal or non-normal data respectively.  N=6-7 for each dataset.  </w:t>
      </w:r>
      <w:r w:rsidR="00954F0C" w:rsidRPr="00F84CFE">
        <w:rPr>
          <w:rFonts w:ascii="Arial" w:hAnsi="Arial" w:cs="Arial"/>
          <w:color w:val="000000" w:themeColor="text1"/>
        </w:rPr>
        <w:t xml:space="preserve">*p&lt;0.05, </w:t>
      </w:r>
      <w:r w:rsidR="00FC2BE1" w:rsidRPr="00F84CFE">
        <w:rPr>
          <w:rFonts w:ascii="Arial" w:hAnsi="Arial" w:cs="Arial"/>
          <w:color w:val="000000" w:themeColor="text1"/>
        </w:rPr>
        <w:t xml:space="preserve">**p&lt;0.01, ***p&lt;0.001.  </w:t>
      </w:r>
    </w:p>
    <w:p w14:paraId="5D6B8001" w14:textId="001A92B7" w:rsidR="0087462F" w:rsidRPr="00F84CFE" w:rsidRDefault="0087462F" w:rsidP="00CE55B1">
      <w:pPr>
        <w:spacing w:line="480" w:lineRule="auto"/>
        <w:rPr>
          <w:rFonts w:ascii="Arial" w:hAnsi="Arial" w:cs="Arial"/>
          <w:color w:val="000000" w:themeColor="text1"/>
        </w:rPr>
      </w:pPr>
    </w:p>
    <w:p w14:paraId="0C05C4B3" w14:textId="1DA259D6" w:rsidR="0087462F" w:rsidRPr="00F84CFE" w:rsidRDefault="0087462F" w:rsidP="0087462F">
      <w:pPr>
        <w:spacing w:line="480" w:lineRule="auto"/>
        <w:rPr>
          <w:rFonts w:ascii="Arial" w:hAnsi="Arial" w:cs="Arial"/>
          <w:color w:val="000000" w:themeColor="text1"/>
        </w:rPr>
      </w:pPr>
      <w:r w:rsidRPr="00F84CFE">
        <w:rPr>
          <w:rFonts w:ascii="Arial" w:hAnsi="Arial" w:cs="Arial"/>
          <w:b/>
          <w:bCs/>
          <w:color w:val="000000" w:themeColor="text1"/>
        </w:rPr>
        <w:t xml:space="preserve">Figure </w:t>
      </w:r>
      <w:r w:rsidR="0010176C" w:rsidRPr="00F84CFE">
        <w:rPr>
          <w:rFonts w:ascii="Arial" w:hAnsi="Arial" w:cs="Arial"/>
          <w:b/>
          <w:bCs/>
          <w:color w:val="000000" w:themeColor="text1"/>
        </w:rPr>
        <w:t>2</w:t>
      </w:r>
      <w:r w:rsidRPr="00F84CFE">
        <w:rPr>
          <w:rFonts w:ascii="Arial" w:hAnsi="Arial" w:cs="Arial"/>
          <w:b/>
          <w:bCs/>
          <w:color w:val="000000" w:themeColor="text1"/>
        </w:rPr>
        <w:t xml:space="preserve">. Permeability and inflammation in alveolar </w:t>
      </w:r>
      <w:r w:rsidR="0010176C" w:rsidRPr="00F84CFE">
        <w:rPr>
          <w:rFonts w:ascii="Arial" w:hAnsi="Arial" w:cs="Arial"/>
          <w:b/>
          <w:bCs/>
          <w:color w:val="000000" w:themeColor="text1"/>
        </w:rPr>
        <w:t xml:space="preserve">and pleural </w:t>
      </w:r>
      <w:r w:rsidRPr="00F84CFE">
        <w:rPr>
          <w:rFonts w:ascii="Arial" w:hAnsi="Arial" w:cs="Arial"/>
          <w:b/>
          <w:bCs/>
          <w:color w:val="000000" w:themeColor="text1"/>
        </w:rPr>
        <w:t>compartment</w:t>
      </w:r>
      <w:r w:rsidR="0010176C" w:rsidRPr="00F84CFE">
        <w:rPr>
          <w:rFonts w:ascii="Arial" w:hAnsi="Arial" w:cs="Arial"/>
          <w:b/>
          <w:bCs/>
          <w:color w:val="000000" w:themeColor="text1"/>
        </w:rPr>
        <w:t>s</w:t>
      </w:r>
      <w:r w:rsidRPr="00F84CFE">
        <w:rPr>
          <w:rFonts w:ascii="Arial" w:hAnsi="Arial" w:cs="Arial"/>
          <w:b/>
          <w:bCs/>
          <w:color w:val="000000" w:themeColor="text1"/>
        </w:rPr>
        <w:t xml:space="preserve"> </w:t>
      </w:r>
      <w:r w:rsidR="00954F0C" w:rsidRPr="00F84CFE">
        <w:rPr>
          <w:rFonts w:ascii="Arial" w:hAnsi="Arial" w:cs="Arial"/>
          <w:b/>
          <w:bCs/>
          <w:color w:val="000000" w:themeColor="text1"/>
        </w:rPr>
        <w:t>in</w:t>
      </w:r>
      <w:r w:rsidRPr="00F84CFE">
        <w:rPr>
          <w:rFonts w:ascii="Arial" w:hAnsi="Arial" w:cs="Arial"/>
          <w:b/>
          <w:bCs/>
          <w:color w:val="000000" w:themeColor="text1"/>
        </w:rPr>
        <w:t xml:space="preserve"> acid aspiration model.</w:t>
      </w:r>
      <w:r w:rsidRPr="00F84CFE">
        <w:rPr>
          <w:rFonts w:ascii="Arial" w:hAnsi="Arial" w:cs="Arial"/>
          <w:color w:val="000000" w:themeColor="text1"/>
        </w:rPr>
        <w:t xml:space="preserve">  Samples were taken 3 hours after either saline or HCl instillation.  </w:t>
      </w:r>
      <w:r w:rsidR="00EA6B7F" w:rsidRPr="00F84CFE">
        <w:rPr>
          <w:rFonts w:ascii="Arial" w:hAnsi="Arial" w:cs="Arial"/>
          <w:color w:val="000000" w:themeColor="text1"/>
        </w:rPr>
        <w:t xml:space="preserve">Elastance change (A) was calculated as percentage increase compared to the value immediately after instillation of either saline or HCl.  </w:t>
      </w:r>
      <w:r w:rsidRPr="00F84CFE">
        <w:rPr>
          <w:rFonts w:ascii="Arial" w:hAnsi="Arial" w:cs="Arial"/>
          <w:color w:val="000000" w:themeColor="text1"/>
        </w:rPr>
        <w:t xml:space="preserve">Concentration of </w:t>
      </w:r>
      <w:r w:rsidR="0010176C" w:rsidRPr="00F84CFE">
        <w:rPr>
          <w:rFonts w:ascii="Arial" w:hAnsi="Arial" w:cs="Arial"/>
          <w:color w:val="000000" w:themeColor="text1"/>
        </w:rPr>
        <w:t xml:space="preserve">BALF </w:t>
      </w:r>
      <w:r w:rsidRPr="00F84CFE">
        <w:rPr>
          <w:rFonts w:ascii="Arial" w:hAnsi="Arial" w:cs="Arial"/>
          <w:color w:val="000000" w:themeColor="text1"/>
        </w:rPr>
        <w:t>total protein (</w:t>
      </w:r>
      <w:r w:rsidR="00EA6B7F" w:rsidRPr="00F84CFE">
        <w:rPr>
          <w:rFonts w:ascii="Arial" w:hAnsi="Arial" w:cs="Arial"/>
          <w:color w:val="000000" w:themeColor="text1"/>
        </w:rPr>
        <w:t>B</w:t>
      </w:r>
      <w:r w:rsidRPr="00F84CFE">
        <w:rPr>
          <w:rFonts w:ascii="Arial" w:hAnsi="Arial" w:cs="Arial"/>
          <w:color w:val="000000" w:themeColor="text1"/>
        </w:rPr>
        <w:t>), IL-6 (</w:t>
      </w:r>
      <w:r w:rsidR="00EA6B7F" w:rsidRPr="00F84CFE">
        <w:rPr>
          <w:rFonts w:ascii="Arial" w:hAnsi="Arial" w:cs="Arial"/>
          <w:color w:val="000000" w:themeColor="text1"/>
        </w:rPr>
        <w:t>C</w:t>
      </w:r>
      <w:r w:rsidRPr="00F84CFE">
        <w:rPr>
          <w:rFonts w:ascii="Arial" w:hAnsi="Arial" w:cs="Arial"/>
          <w:color w:val="000000" w:themeColor="text1"/>
        </w:rPr>
        <w:t>), CXCL1 (</w:t>
      </w:r>
      <w:r w:rsidR="00EA6B7F" w:rsidRPr="00F84CFE">
        <w:rPr>
          <w:rFonts w:ascii="Arial" w:hAnsi="Arial" w:cs="Arial"/>
          <w:color w:val="000000" w:themeColor="text1"/>
        </w:rPr>
        <w:t>D</w:t>
      </w:r>
      <w:r w:rsidRPr="00F84CFE">
        <w:rPr>
          <w:rFonts w:ascii="Arial" w:hAnsi="Arial" w:cs="Arial"/>
          <w:color w:val="000000" w:themeColor="text1"/>
        </w:rPr>
        <w:t>), CCL</w:t>
      </w:r>
      <w:r w:rsidR="00B21C5E" w:rsidRPr="00F84CFE">
        <w:rPr>
          <w:rFonts w:ascii="Arial" w:hAnsi="Arial" w:cs="Arial"/>
          <w:color w:val="000000" w:themeColor="text1"/>
        </w:rPr>
        <w:t>2</w:t>
      </w:r>
      <w:r w:rsidRPr="00F84CFE">
        <w:rPr>
          <w:rFonts w:ascii="Arial" w:hAnsi="Arial" w:cs="Arial"/>
          <w:color w:val="000000" w:themeColor="text1"/>
        </w:rPr>
        <w:t xml:space="preserve"> (</w:t>
      </w:r>
      <w:r w:rsidR="00EA6B7F" w:rsidRPr="00F84CFE">
        <w:rPr>
          <w:rFonts w:ascii="Arial" w:hAnsi="Arial" w:cs="Arial"/>
          <w:color w:val="000000" w:themeColor="text1"/>
        </w:rPr>
        <w:t>E</w:t>
      </w:r>
      <w:r w:rsidRPr="00F84CFE">
        <w:rPr>
          <w:rFonts w:ascii="Arial" w:hAnsi="Arial" w:cs="Arial"/>
          <w:color w:val="000000" w:themeColor="text1"/>
        </w:rPr>
        <w:t>)</w:t>
      </w:r>
      <w:r w:rsidR="0010176C" w:rsidRPr="00F84CFE">
        <w:rPr>
          <w:rFonts w:ascii="Arial" w:hAnsi="Arial" w:cs="Arial"/>
          <w:color w:val="000000" w:themeColor="text1"/>
        </w:rPr>
        <w:t xml:space="preserve">, and pleural </w:t>
      </w:r>
      <w:r w:rsidR="00954F0C" w:rsidRPr="00F84CFE">
        <w:rPr>
          <w:rFonts w:ascii="Arial" w:hAnsi="Arial" w:cs="Arial"/>
          <w:color w:val="000000" w:themeColor="text1"/>
        </w:rPr>
        <w:t xml:space="preserve">lavage </w:t>
      </w:r>
      <w:r w:rsidR="0010176C" w:rsidRPr="00F84CFE">
        <w:rPr>
          <w:rFonts w:ascii="Arial" w:hAnsi="Arial" w:cs="Arial"/>
          <w:color w:val="000000" w:themeColor="text1"/>
        </w:rPr>
        <w:t xml:space="preserve">fluid </w:t>
      </w:r>
      <w:r w:rsidR="00954F0C" w:rsidRPr="00F84CFE">
        <w:rPr>
          <w:rFonts w:ascii="Arial" w:hAnsi="Arial" w:cs="Arial"/>
          <w:color w:val="000000" w:themeColor="text1"/>
        </w:rPr>
        <w:t xml:space="preserve">(PLF) </w:t>
      </w:r>
      <w:r w:rsidR="0010176C" w:rsidRPr="00F84CFE">
        <w:rPr>
          <w:rFonts w:ascii="Arial" w:hAnsi="Arial" w:cs="Arial"/>
          <w:color w:val="000000" w:themeColor="text1"/>
        </w:rPr>
        <w:t>total protein (F), IL-6 (G), CXCL1 (H) and CCL2 (I) were determined</w:t>
      </w:r>
      <w:r w:rsidRPr="00F84CFE">
        <w:rPr>
          <w:rFonts w:ascii="Arial" w:hAnsi="Arial" w:cs="Arial"/>
          <w:color w:val="000000" w:themeColor="text1"/>
        </w:rPr>
        <w:t xml:space="preserve">.  Data in panel </w:t>
      </w:r>
      <w:r w:rsidR="00EA6B7F" w:rsidRPr="00F84CFE">
        <w:rPr>
          <w:rFonts w:ascii="Arial" w:hAnsi="Arial" w:cs="Arial"/>
          <w:color w:val="000000" w:themeColor="text1"/>
        </w:rPr>
        <w:t>A</w:t>
      </w:r>
      <w:r w:rsidR="0010176C" w:rsidRPr="00F84CFE">
        <w:rPr>
          <w:rFonts w:ascii="Arial" w:hAnsi="Arial" w:cs="Arial"/>
          <w:color w:val="000000" w:themeColor="text1"/>
        </w:rPr>
        <w:t xml:space="preserve">, </w:t>
      </w:r>
      <w:r w:rsidR="00EA6B7F" w:rsidRPr="00F84CFE">
        <w:rPr>
          <w:rFonts w:ascii="Arial" w:hAnsi="Arial" w:cs="Arial"/>
          <w:color w:val="000000" w:themeColor="text1"/>
        </w:rPr>
        <w:t xml:space="preserve">B </w:t>
      </w:r>
      <w:r w:rsidR="0010176C" w:rsidRPr="00F84CFE">
        <w:rPr>
          <w:rFonts w:ascii="Arial" w:hAnsi="Arial" w:cs="Arial"/>
          <w:color w:val="000000" w:themeColor="text1"/>
        </w:rPr>
        <w:t xml:space="preserve">and I </w:t>
      </w:r>
      <w:r w:rsidRPr="00F84CFE">
        <w:rPr>
          <w:rFonts w:ascii="Arial" w:hAnsi="Arial" w:cs="Arial"/>
          <w:color w:val="000000" w:themeColor="text1"/>
        </w:rPr>
        <w:t xml:space="preserve">were non-normally distributed and analysed by Mann-Whitney test, while </w:t>
      </w:r>
      <w:r w:rsidRPr="00F84CFE">
        <w:rPr>
          <w:rFonts w:ascii="Arial" w:hAnsi="Arial" w:cs="Arial"/>
          <w:color w:val="000000" w:themeColor="text1"/>
        </w:rPr>
        <w:lastRenderedPageBreak/>
        <w:t xml:space="preserve">data in panels </w:t>
      </w:r>
      <w:r w:rsidR="00EA6B7F" w:rsidRPr="00F84CFE">
        <w:rPr>
          <w:rFonts w:ascii="Arial" w:hAnsi="Arial" w:cs="Arial"/>
          <w:color w:val="000000" w:themeColor="text1"/>
        </w:rPr>
        <w:t>C</w:t>
      </w:r>
      <w:r w:rsidRPr="00F84CFE">
        <w:rPr>
          <w:rFonts w:ascii="Arial" w:hAnsi="Arial" w:cs="Arial"/>
          <w:color w:val="000000" w:themeColor="text1"/>
        </w:rPr>
        <w:t>-</w:t>
      </w:r>
      <w:r w:rsidR="0010176C" w:rsidRPr="00F84CFE">
        <w:rPr>
          <w:rFonts w:ascii="Arial" w:hAnsi="Arial" w:cs="Arial"/>
          <w:color w:val="000000" w:themeColor="text1"/>
        </w:rPr>
        <w:t>H</w:t>
      </w:r>
      <w:r w:rsidR="005379BF" w:rsidRPr="00F84CFE">
        <w:rPr>
          <w:rFonts w:ascii="Arial" w:hAnsi="Arial" w:cs="Arial"/>
          <w:color w:val="000000" w:themeColor="text1"/>
        </w:rPr>
        <w:t xml:space="preserve"> </w:t>
      </w:r>
      <w:r w:rsidRPr="00F84CFE">
        <w:rPr>
          <w:rFonts w:ascii="Arial" w:hAnsi="Arial" w:cs="Arial"/>
          <w:color w:val="000000" w:themeColor="text1"/>
        </w:rPr>
        <w:t xml:space="preserve">were normally distributed and analysed by student’s t-test.  Data are displayed as individual data points with solid line indicating either mean or median value for normal or non-normal data respectively.  N=6 for each dataset.  </w:t>
      </w:r>
      <w:r w:rsidR="0010176C" w:rsidRPr="00F84CFE">
        <w:rPr>
          <w:rFonts w:ascii="Arial" w:hAnsi="Arial" w:cs="Arial"/>
          <w:color w:val="000000" w:themeColor="text1"/>
        </w:rPr>
        <w:t xml:space="preserve">*p&lt;0.05, </w:t>
      </w:r>
      <w:r w:rsidRPr="00F84CFE">
        <w:rPr>
          <w:rFonts w:ascii="Arial" w:hAnsi="Arial" w:cs="Arial"/>
          <w:color w:val="000000" w:themeColor="text1"/>
        </w:rPr>
        <w:t>**p&lt;0.01, ***</w:t>
      </w:r>
      <w:r w:rsidR="00B206C0" w:rsidRPr="00F84CFE">
        <w:rPr>
          <w:rFonts w:ascii="Arial" w:hAnsi="Arial" w:cs="Arial"/>
          <w:color w:val="000000" w:themeColor="text1"/>
        </w:rPr>
        <w:t>*</w:t>
      </w:r>
      <w:r w:rsidRPr="00F84CFE">
        <w:rPr>
          <w:rFonts w:ascii="Arial" w:hAnsi="Arial" w:cs="Arial"/>
          <w:color w:val="000000" w:themeColor="text1"/>
        </w:rPr>
        <w:t>p&lt;0.00</w:t>
      </w:r>
      <w:r w:rsidR="00B206C0" w:rsidRPr="00F84CFE">
        <w:rPr>
          <w:rFonts w:ascii="Arial" w:hAnsi="Arial" w:cs="Arial"/>
          <w:color w:val="000000" w:themeColor="text1"/>
        </w:rPr>
        <w:t>0</w:t>
      </w:r>
      <w:r w:rsidRPr="00F84CFE">
        <w:rPr>
          <w:rFonts w:ascii="Arial" w:hAnsi="Arial" w:cs="Arial"/>
          <w:color w:val="000000" w:themeColor="text1"/>
        </w:rPr>
        <w:t xml:space="preserve">1.  </w:t>
      </w:r>
    </w:p>
    <w:p w14:paraId="026FD54E" w14:textId="1E707586" w:rsidR="00D2660F" w:rsidRPr="00F84CFE" w:rsidRDefault="00D2660F" w:rsidP="00B206C0">
      <w:pPr>
        <w:spacing w:line="480" w:lineRule="auto"/>
        <w:rPr>
          <w:rFonts w:ascii="Arial" w:hAnsi="Arial" w:cs="Arial"/>
          <w:color w:val="000000" w:themeColor="text1"/>
        </w:rPr>
      </w:pPr>
    </w:p>
    <w:p w14:paraId="5B596301" w14:textId="5C6ACA85" w:rsidR="00D2660F" w:rsidRPr="00F84CFE" w:rsidRDefault="00D2660F" w:rsidP="00B206C0">
      <w:pPr>
        <w:spacing w:line="480" w:lineRule="auto"/>
        <w:rPr>
          <w:rFonts w:ascii="Arial" w:hAnsi="Arial" w:cs="Arial"/>
          <w:b/>
          <w:bCs/>
          <w:color w:val="000000" w:themeColor="text1"/>
        </w:rPr>
      </w:pPr>
      <w:r w:rsidRPr="00F84CFE">
        <w:rPr>
          <w:rFonts w:ascii="Arial" w:hAnsi="Arial" w:cs="Arial"/>
          <w:b/>
          <w:bCs/>
          <w:color w:val="000000" w:themeColor="text1"/>
        </w:rPr>
        <w:t>Figure</w:t>
      </w:r>
      <w:r w:rsidR="0010176C" w:rsidRPr="00F84CFE">
        <w:rPr>
          <w:rFonts w:ascii="Arial" w:hAnsi="Arial" w:cs="Arial"/>
          <w:b/>
          <w:bCs/>
          <w:color w:val="000000" w:themeColor="text1"/>
        </w:rPr>
        <w:t xml:space="preserve"> 3</w:t>
      </w:r>
      <w:r w:rsidRPr="00F84CFE">
        <w:rPr>
          <w:rFonts w:ascii="Arial" w:hAnsi="Arial" w:cs="Arial"/>
          <w:b/>
          <w:bCs/>
          <w:color w:val="000000" w:themeColor="text1"/>
        </w:rPr>
        <w:t xml:space="preserve">. </w:t>
      </w:r>
      <w:r w:rsidR="00776524" w:rsidRPr="00F84CFE">
        <w:rPr>
          <w:rFonts w:ascii="Arial" w:hAnsi="Arial" w:cs="Arial"/>
          <w:b/>
          <w:bCs/>
          <w:color w:val="000000" w:themeColor="text1"/>
        </w:rPr>
        <w:t>Identification of cells recovered from pleural cavity lavage.</w:t>
      </w:r>
      <w:r w:rsidR="00776524" w:rsidRPr="00F84CFE">
        <w:rPr>
          <w:rFonts w:ascii="Arial" w:hAnsi="Arial" w:cs="Arial"/>
          <w:color w:val="000000" w:themeColor="text1"/>
        </w:rPr>
        <w:t xml:space="preserve">  Cells were first distinguished based on expression </w:t>
      </w:r>
      <w:r w:rsidR="00FA1E98" w:rsidRPr="00F84CFE">
        <w:rPr>
          <w:rFonts w:ascii="Arial" w:hAnsi="Arial" w:cs="Arial"/>
          <w:color w:val="000000" w:themeColor="text1"/>
        </w:rPr>
        <w:t xml:space="preserve">of CD11b and CD19 </w:t>
      </w:r>
      <w:r w:rsidR="00776524" w:rsidRPr="00F84CFE">
        <w:rPr>
          <w:rFonts w:ascii="Arial" w:hAnsi="Arial" w:cs="Arial"/>
          <w:color w:val="000000" w:themeColor="text1"/>
        </w:rPr>
        <w:t>(A).  CD11b</w:t>
      </w:r>
      <w:r w:rsidR="00776524" w:rsidRPr="00F84CFE">
        <w:rPr>
          <w:rFonts w:ascii="Arial" w:hAnsi="Arial" w:cs="Arial"/>
          <w:color w:val="000000" w:themeColor="text1"/>
          <w:vertAlign w:val="superscript"/>
        </w:rPr>
        <w:t>+</w:t>
      </w:r>
      <w:r w:rsidR="00776524" w:rsidRPr="00F84CFE">
        <w:rPr>
          <w:rFonts w:ascii="Arial" w:hAnsi="Arial" w:cs="Arial"/>
          <w:color w:val="000000" w:themeColor="text1"/>
        </w:rPr>
        <w:t xml:space="preserve"> cells were then </w:t>
      </w:r>
      <w:r w:rsidR="00FA1E98" w:rsidRPr="00F84CFE">
        <w:rPr>
          <w:rFonts w:ascii="Arial" w:hAnsi="Arial" w:cs="Arial"/>
          <w:color w:val="000000" w:themeColor="text1"/>
        </w:rPr>
        <w:t xml:space="preserve">confirmed as being negative for the circulating monocyte marker Ly6C and the neutrophil marker Ly6G (panel </w:t>
      </w:r>
      <w:r w:rsidR="00D654BF" w:rsidRPr="00F84CFE">
        <w:rPr>
          <w:rFonts w:ascii="Arial" w:hAnsi="Arial" w:cs="Arial"/>
          <w:color w:val="000000" w:themeColor="text1"/>
        </w:rPr>
        <w:t>B</w:t>
      </w:r>
      <w:r w:rsidR="00FA1E98" w:rsidRPr="00F84CFE">
        <w:rPr>
          <w:rFonts w:ascii="Arial" w:hAnsi="Arial" w:cs="Arial"/>
          <w:color w:val="000000" w:themeColor="text1"/>
        </w:rPr>
        <w:t>)</w:t>
      </w:r>
      <w:r w:rsidR="00023A70" w:rsidRPr="00F84CFE">
        <w:rPr>
          <w:rFonts w:ascii="Arial" w:hAnsi="Arial" w:cs="Arial"/>
          <w:color w:val="000000" w:themeColor="text1"/>
        </w:rPr>
        <w:t xml:space="preserve">.  </w:t>
      </w:r>
      <w:r w:rsidR="002702AC" w:rsidRPr="00F84CFE">
        <w:rPr>
          <w:rFonts w:ascii="Arial" w:hAnsi="Arial" w:cs="Arial"/>
          <w:color w:val="000000" w:themeColor="text1"/>
        </w:rPr>
        <w:t>CD11b</w:t>
      </w:r>
      <w:r w:rsidR="002702AC" w:rsidRPr="00F84CFE">
        <w:rPr>
          <w:rFonts w:ascii="Arial" w:hAnsi="Arial" w:cs="Arial"/>
          <w:color w:val="000000" w:themeColor="text1"/>
          <w:vertAlign w:val="superscript"/>
        </w:rPr>
        <w:t>+</w:t>
      </w:r>
      <w:r w:rsidR="002702AC" w:rsidRPr="00F84CFE">
        <w:rPr>
          <w:rFonts w:ascii="Arial" w:hAnsi="Arial" w:cs="Arial"/>
          <w:color w:val="000000" w:themeColor="text1"/>
        </w:rPr>
        <w:t xml:space="preserve"> cells could be identified as 2 distinct populations based on expression of F480 as well as side scatter (SSC) characteristics (</w:t>
      </w:r>
      <w:r w:rsidR="00D654BF" w:rsidRPr="00F84CFE">
        <w:rPr>
          <w:rFonts w:ascii="Arial" w:hAnsi="Arial" w:cs="Arial"/>
          <w:color w:val="000000" w:themeColor="text1"/>
        </w:rPr>
        <w:t>C</w:t>
      </w:r>
      <w:r w:rsidR="002702AC" w:rsidRPr="00F84CFE">
        <w:rPr>
          <w:rFonts w:ascii="Arial" w:hAnsi="Arial" w:cs="Arial"/>
          <w:color w:val="000000" w:themeColor="text1"/>
        </w:rPr>
        <w:t>) and expression of ICAM2 (</w:t>
      </w:r>
      <w:r w:rsidR="00D654BF" w:rsidRPr="00F84CFE">
        <w:rPr>
          <w:rFonts w:ascii="Arial" w:hAnsi="Arial" w:cs="Arial"/>
          <w:color w:val="000000" w:themeColor="text1"/>
        </w:rPr>
        <w:t>D</w:t>
      </w:r>
      <w:r w:rsidR="002702AC" w:rsidRPr="00F84CFE">
        <w:rPr>
          <w:rFonts w:ascii="Arial" w:hAnsi="Arial" w:cs="Arial"/>
          <w:color w:val="000000" w:themeColor="text1"/>
        </w:rPr>
        <w:t>), MHCII (</w:t>
      </w:r>
      <w:r w:rsidR="00D654BF" w:rsidRPr="00F84CFE">
        <w:rPr>
          <w:rFonts w:ascii="Arial" w:hAnsi="Arial" w:cs="Arial"/>
          <w:color w:val="000000" w:themeColor="text1"/>
        </w:rPr>
        <w:t>E</w:t>
      </w:r>
      <w:r w:rsidR="002702AC" w:rsidRPr="00F84CFE">
        <w:rPr>
          <w:rFonts w:ascii="Arial" w:hAnsi="Arial" w:cs="Arial"/>
          <w:color w:val="000000" w:themeColor="text1"/>
        </w:rPr>
        <w:t>), TIM-4 (</w:t>
      </w:r>
      <w:r w:rsidR="00D654BF" w:rsidRPr="00F84CFE">
        <w:rPr>
          <w:rFonts w:ascii="Arial" w:hAnsi="Arial" w:cs="Arial"/>
          <w:color w:val="000000" w:themeColor="text1"/>
        </w:rPr>
        <w:t>F</w:t>
      </w:r>
      <w:r w:rsidR="002702AC" w:rsidRPr="00F84CFE">
        <w:rPr>
          <w:rFonts w:ascii="Arial" w:hAnsi="Arial" w:cs="Arial"/>
          <w:color w:val="000000" w:themeColor="text1"/>
        </w:rPr>
        <w:t>) and CD86 (</w:t>
      </w:r>
      <w:r w:rsidR="00D654BF" w:rsidRPr="00F84CFE">
        <w:rPr>
          <w:rFonts w:ascii="Arial" w:hAnsi="Arial" w:cs="Arial"/>
          <w:color w:val="000000" w:themeColor="text1"/>
        </w:rPr>
        <w:t>G</w:t>
      </w:r>
      <w:r w:rsidR="002702AC" w:rsidRPr="00F84CFE">
        <w:rPr>
          <w:rFonts w:ascii="Arial" w:hAnsi="Arial" w:cs="Arial"/>
          <w:color w:val="000000" w:themeColor="text1"/>
        </w:rPr>
        <w:t xml:space="preserve">).   </w:t>
      </w:r>
    </w:p>
    <w:p w14:paraId="07700E9A" w14:textId="77777777" w:rsidR="00D2660F" w:rsidRPr="00F84CFE" w:rsidRDefault="00D2660F" w:rsidP="00B206C0">
      <w:pPr>
        <w:spacing w:line="480" w:lineRule="auto"/>
        <w:rPr>
          <w:rFonts w:ascii="Arial" w:hAnsi="Arial" w:cs="Arial"/>
          <w:b/>
          <w:bCs/>
          <w:color w:val="000000" w:themeColor="text1"/>
        </w:rPr>
      </w:pPr>
    </w:p>
    <w:p w14:paraId="0BEEA2BC" w14:textId="2DDF7C41" w:rsidR="00D2660F" w:rsidRPr="00F84CFE" w:rsidRDefault="00D2660F" w:rsidP="00D2660F">
      <w:pPr>
        <w:spacing w:line="480" w:lineRule="auto"/>
        <w:rPr>
          <w:rFonts w:ascii="Arial" w:hAnsi="Arial" w:cs="Arial"/>
          <w:color w:val="000000" w:themeColor="text1"/>
        </w:rPr>
      </w:pPr>
      <w:r w:rsidRPr="00F84CFE">
        <w:rPr>
          <w:rFonts w:ascii="Arial" w:hAnsi="Arial" w:cs="Arial"/>
          <w:b/>
          <w:bCs/>
          <w:color w:val="000000" w:themeColor="text1"/>
        </w:rPr>
        <w:t xml:space="preserve">Figure </w:t>
      </w:r>
      <w:r w:rsidR="0010176C" w:rsidRPr="00F84CFE">
        <w:rPr>
          <w:rFonts w:ascii="Arial" w:hAnsi="Arial" w:cs="Arial"/>
          <w:b/>
          <w:bCs/>
          <w:color w:val="000000" w:themeColor="text1"/>
        </w:rPr>
        <w:t>4</w:t>
      </w:r>
      <w:r w:rsidRPr="00F84CFE">
        <w:rPr>
          <w:rFonts w:ascii="Arial" w:hAnsi="Arial" w:cs="Arial"/>
          <w:b/>
          <w:bCs/>
          <w:color w:val="000000" w:themeColor="text1"/>
        </w:rPr>
        <w:t>.</w:t>
      </w:r>
      <w:r w:rsidRPr="00F84CFE">
        <w:rPr>
          <w:rFonts w:ascii="Arial" w:hAnsi="Arial" w:cs="Arial"/>
          <w:color w:val="000000" w:themeColor="text1"/>
        </w:rPr>
        <w:t xml:space="preserve"> </w:t>
      </w:r>
      <w:r w:rsidRPr="00F84CFE">
        <w:rPr>
          <w:rFonts w:ascii="Arial" w:hAnsi="Arial" w:cs="Arial"/>
          <w:b/>
          <w:bCs/>
          <w:color w:val="000000" w:themeColor="text1"/>
        </w:rPr>
        <w:t xml:space="preserve">Cell quantification </w:t>
      </w:r>
      <w:r w:rsidR="00566433" w:rsidRPr="00F84CFE">
        <w:rPr>
          <w:rFonts w:ascii="Arial" w:hAnsi="Arial" w:cs="Arial"/>
          <w:b/>
          <w:bCs/>
          <w:color w:val="000000" w:themeColor="text1"/>
        </w:rPr>
        <w:t xml:space="preserve">and activation </w:t>
      </w:r>
      <w:r w:rsidRPr="00F84CFE">
        <w:rPr>
          <w:rFonts w:ascii="Arial" w:hAnsi="Arial" w:cs="Arial"/>
          <w:b/>
          <w:bCs/>
          <w:color w:val="000000" w:themeColor="text1"/>
        </w:rPr>
        <w:t>in pleural lavage fluid (PLF) samples by flow cytometry.</w:t>
      </w:r>
      <w:r w:rsidRPr="00F84CFE">
        <w:rPr>
          <w:rFonts w:ascii="Arial" w:hAnsi="Arial" w:cs="Arial"/>
          <w:color w:val="000000" w:themeColor="text1"/>
        </w:rPr>
        <w:t xml:space="preserve">  </w:t>
      </w:r>
      <w:r w:rsidR="002702AC" w:rsidRPr="00F84CFE">
        <w:rPr>
          <w:rFonts w:ascii="Arial" w:hAnsi="Arial" w:cs="Arial"/>
          <w:color w:val="000000" w:themeColor="text1"/>
        </w:rPr>
        <w:t>Numbers of</w:t>
      </w:r>
      <w:r w:rsidRPr="00F84CFE">
        <w:rPr>
          <w:rFonts w:ascii="Arial" w:hAnsi="Arial" w:cs="Arial"/>
          <w:color w:val="000000" w:themeColor="text1"/>
        </w:rPr>
        <w:t xml:space="preserve"> F480</w:t>
      </w:r>
      <w:r w:rsidR="002702AC" w:rsidRPr="00F84CFE">
        <w:rPr>
          <w:rFonts w:ascii="Arial" w:hAnsi="Arial" w:cs="Arial"/>
          <w:color w:val="000000" w:themeColor="text1"/>
          <w:vertAlign w:val="superscript"/>
        </w:rPr>
        <w:t>hi</w:t>
      </w:r>
      <w:r w:rsidRPr="00F84CFE">
        <w:rPr>
          <w:rFonts w:ascii="Arial" w:hAnsi="Arial" w:cs="Arial"/>
          <w:color w:val="000000" w:themeColor="text1"/>
        </w:rPr>
        <w:t xml:space="preserve"> macrophages (</w:t>
      </w:r>
      <w:r w:rsidR="002702AC" w:rsidRPr="00F84CFE">
        <w:rPr>
          <w:rFonts w:ascii="Arial" w:hAnsi="Arial" w:cs="Arial"/>
          <w:color w:val="000000" w:themeColor="text1"/>
        </w:rPr>
        <w:t>A</w:t>
      </w:r>
      <w:r w:rsidRPr="00F84CFE">
        <w:rPr>
          <w:rFonts w:ascii="Arial" w:hAnsi="Arial" w:cs="Arial"/>
          <w:color w:val="000000" w:themeColor="text1"/>
        </w:rPr>
        <w:t>), F480</w:t>
      </w:r>
      <w:r w:rsidR="002702AC" w:rsidRPr="00F84CFE">
        <w:rPr>
          <w:rFonts w:ascii="Arial" w:hAnsi="Arial" w:cs="Arial"/>
          <w:color w:val="000000" w:themeColor="text1"/>
          <w:vertAlign w:val="superscript"/>
        </w:rPr>
        <w:t>lo</w:t>
      </w:r>
      <w:r w:rsidRPr="00F84CFE">
        <w:rPr>
          <w:rFonts w:ascii="Arial" w:hAnsi="Arial" w:cs="Arial"/>
          <w:color w:val="000000" w:themeColor="text1"/>
        </w:rPr>
        <w:t xml:space="preserve"> macrophages (</w:t>
      </w:r>
      <w:r w:rsidR="002702AC" w:rsidRPr="00F84CFE">
        <w:rPr>
          <w:rFonts w:ascii="Arial" w:hAnsi="Arial" w:cs="Arial"/>
          <w:color w:val="000000" w:themeColor="text1"/>
        </w:rPr>
        <w:t>B</w:t>
      </w:r>
      <w:r w:rsidRPr="00F84CFE">
        <w:rPr>
          <w:rFonts w:ascii="Arial" w:hAnsi="Arial" w:cs="Arial"/>
          <w:color w:val="000000" w:themeColor="text1"/>
        </w:rPr>
        <w:t>), and CD19</w:t>
      </w:r>
      <w:r w:rsidRPr="00F84CFE">
        <w:rPr>
          <w:rFonts w:ascii="Arial" w:hAnsi="Arial" w:cs="Arial"/>
          <w:color w:val="000000" w:themeColor="text1"/>
          <w:vertAlign w:val="superscript"/>
        </w:rPr>
        <w:t>+</w:t>
      </w:r>
      <w:r w:rsidRPr="00F84CFE">
        <w:rPr>
          <w:rFonts w:ascii="Arial" w:hAnsi="Arial" w:cs="Arial"/>
          <w:color w:val="000000" w:themeColor="text1"/>
        </w:rPr>
        <w:t xml:space="preserve"> cells (</w:t>
      </w:r>
      <w:r w:rsidR="002702AC" w:rsidRPr="00F84CFE">
        <w:rPr>
          <w:rFonts w:ascii="Arial" w:hAnsi="Arial" w:cs="Arial"/>
          <w:color w:val="000000" w:themeColor="text1"/>
        </w:rPr>
        <w:t>C</w:t>
      </w:r>
      <w:r w:rsidRPr="00F84CFE">
        <w:rPr>
          <w:rFonts w:ascii="Arial" w:hAnsi="Arial" w:cs="Arial"/>
          <w:color w:val="000000" w:themeColor="text1"/>
        </w:rPr>
        <w:t xml:space="preserve">) </w:t>
      </w:r>
      <w:r w:rsidR="002702AC" w:rsidRPr="00F84CFE">
        <w:rPr>
          <w:rFonts w:ascii="Arial" w:hAnsi="Arial" w:cs="Arial"/>
          <w:color w:val="000000" w:themeColor="text1"/>
        </w:rPr>
        <w:t>were determined</w:t>
      </w:r>
      <w:r w:rsidRPr="00F84CFE">
        <w:rPr>
          <w:rFonts w:ascii="Arial" w:hAnsi="Arial" w:cs="Arial"/>
          <w:color w:val="000000" w:themeColor="text1"/>
        </w:rPr>
        <w:t xml:space="preserve"> following 3 hours of high or low </w:t>
      </w:r>
      <w:r w:rsidR="005379BF" w:rsidRPr="00F84CFE">
        <w:rPr>
          <w:rFonts w:ascii="Arial" w:hAnsi="Arial" w:cs="Arial"/>
          <w:color w:val="000000" w:themeColor="text1"/>
        </w:rPr>
        <w:t>V</w:t>
      </w:r>
      <w:r w:rsidR="005379BF" w:rsidRPr="00F84CFE">
        <w:rPr>
          <w:rFonts w:ascii="Arial" w:hAnsi="Arial" w:cs="Arial"/>
          <w:color w:val="000000" w:themeColor="text1"/>
          <w:vertAlign w:val="subscript"/>
        </w:rPr>
        <w:t>T</w:t>
      </w:r>
      <w:r w:rsidRPr="00F84CFE">
        <w:rPr>
          <w:rFonts w:ascii="Arial" w:hAnsi="Arial" w:cs="Arial"/>
          <w:color w:val="000000" w:themeColor="text1"/>
        </w:rPr>
        <w:t xml:space="preserve"> ventilation.  </w:t>
      </w:r>
      <w:r w:rsidR="00566433" w:rsidRPr="00F84CFE">
        <w:rPr>
          <w:rFonts w:ascii="Arial" w:hAnsi="Arial" w:cs="Arial"/>
          <w:color w:val="000000" w:themeColor="text1"/>
        </w:rPr>
        <w:t>Additionally, surface ICAM-1 expression on F480</w:t>
      </w:r>
      <w:r w:rsidR="00566433" w:rsidRPr="00F84CFE">
        <w:rPr>
          <w:rFonts w:ascii="Arial" w:hAnsi="Arial" w:cs="Arial"/>
          <w:color w:val="000000" w:themeColor="text1"/>
          <w:vertAlign w:val="superscript"/>
        </w:rPr>
        <w:t>hi</w:t>
      </w:r>
      <w:r w:rsidR="00566433" w:rsidRPr="00F84CFE">
        <w:rPr>
          <w:rFonts w:ascii="Arial" w:hAnsi="Arial" w:cs="Arial"/>
          <w:color w:val="000000" w:themeColor="text1"/>
        </w:rPr>
        <w:t xml:space="preserve"> macrophages (D), F480</w:t>
      </w:r>
      <w:r w:rsidR="00566433" w:rsidRPr="00F84CFE">
        <w:rPr>
          <w:rFonts w:ascii="Arial" w:hAnsi="Arial" w:cs="Arial"/>
          <w:color w:val="000000" w:themeColor="text1"/>
          <w:vertAlign w:val="superscript"/>
        </w:rPr>
        <w:t>lo</w:t>
      </w:r>
      <w:r w:rsidR="00566433" w:rsidRPr="00F84CFE">
        <w:rPr>
          <w:rFonts w:ascii="Arial" w:hAnsi="Arial" w:cs="Arial"/>
          <w:color w:val="000000" w:themeColor="text1"/>
        </w:rPr>
        <w:t xml:space="preserve"> macrophages (E), and CD19</w:t>
      </w:r>
      <w:r w:rsidR="00566433" w:rsidRPr="00F84CFE">
        <w:rPr>
          <w:rFonts w:ascii="Arial" w:hAnsi="Arial" w:cs="Arial"/>
          <w:color w:val="000000" w:themeColor="text1"/>
          <w:vertAlign w:val="superscript"/>
        </w:rPr>
        <w:t>+</w:t>
      </w:r>
      <w:r w:rsidR="00566433" w:rsidRPr="00F84CFE">
        <w:rPr>
          <w:rFonts w:ascii="Arial" w:hAnsi="Arial" w:cs="Arial"/>
          <w:color w:val="000000" w:themeColor="text1"/>
        </w:rPr>
        <w:t xml:space="preserve"> cells (F), and whole cell IL-1</w:t>
      </w:r>
      <w:r w:rsidR="00566433" w:rsidRPr="00F84CFE">
        <w:rPr>
          <w:rFonts w:ascii="Arial" w:hAnsi="Arial" w:cs="Arial"/>
          <w:color w:val="000000" w:themeColor="text1"/>
        </w:rPr>
        <w:sym w:font="Symbol" w:char="F062"/>
      </w:r>
      <w:r w:rsidR="00566433" w:rsidRPr="00F84CFE">
        <w:rPr>
          <w:rFonts w:ascii="Arial" w:hAnsi="Arial" w:cs="Arial"/>
          <w:color w:val="000000" w:themeColor="text1"/>
        </w:rPr>
        <w:t xml:space="preserve"> expression </w:t>
      </w:r>
      <w:r w:rsidR="00A13F26" w:rsidRPr="00F84CFE">
        <w:rPr>
          <w:rFonts w:ascii="Arial" w:hAnsi="Arial" w:cs="Arial"/>
          <w:color w:val="000000" w:themeColor="text1"/>
        </w:rPr>
        <w:t>i</w:t>
      </w:r>
      <w:r w:rsidR="00566433" w:rsidRPr="00F84CFE">
        <w:rPr>
          <w:rFonts w:ascii="Arial" w:hAnsi="Arial" w:cs="Arial"/>
          <w:color w:val="000000" w:themeColor="text1"/>
        </w:rPr>
        <w:t>n F480</w:t>
      </w:r>
      <w:r w:rsidR="00566433" w:rsidRPr="00F84CFE">
        <w:rPr>
          <w:rFonts w:ascii="Arial" w:hAnsi="Arial" w:cs="Arial"/>
          <w:color w:val="000000" w:themeColor="text1"/>
          <w:vertAlign w:val="superscript"/>
        </w:rPr>
        <w:t>hi</w:t>
      </w:r>
      <w:r w:rsidR="00566433" w:rsidRPr="00F84CFE">
        <w:rPr>
          <w:rFonts w:ascii="Arial" w:hAnsi="Arial" w:cs="Arial"/>
          <w:color w:val="000000" w:themeColor="text1"/>
        </w:rPr>
        <w:t xml:space="preserve"> macrophages (G), F480</w:t>
      </w:r>
      <w:r w:rsidR="00566433" w:rsidRPr="00F84CFE">
        <w:rPr>
          <w:rFonts w:ascii="Arial" w:hAnsi="Arial" w:cs="Arial"/>
          <w:color w:val="000000" w:themeColor="text1"/>
          <w:vertAlign w:val="superscript"/>
        </w:rPr>
        <w:t>lo</w:t>
      </w:r>
      <w:r w:rsidR="00566433" w:rsidRPr="00F84CFE">
        <w:rPr>
          <w:rFonts w:ascii="Arial" w:hAnsi="Arial" w:cs="Arial"/>
          <w:color w:val="000000" w:themeColor="text1"/>
        </w:rPr>
        <w:t xml:space="preserve"> macrophages (H), and CD19</w:t>
      </w:r>
      <w:r w:rsidR="00566433" w:rsidRPr="00F84CFE">
        <w:rPr>
          <w:rFonts w:ascii="Arial" w:hAnsi="Arial" w:cs="Arial"/>
          <w:color w:val="000000" w:themeColor="text1"/>
          <w:vertAlign w:val="superscript"/>
        </w:rPr>
        <w:t>+</w:t>
      </w:r>
      <w:r w:rsidR="00566433" w:rsidRPr="00F84CFE">
        <w:rPr>
          <w:rFonts w:ascii="Arial" w:hAnsi="Arial" w:cs="Arial"/>
          <w:color w:val="000000" w:themeColor="text1"/>
        </w:rPr>
        <w:t xml:space="preserve"> cells (I) were evaluated.  </w:t>
      </w:r>
      <w:r w:rsidR="00F6582E" w:rsidRPr="00F84CFE">
        <w:rPr>
          <w:rFonts w:ascii="Arial" w:hAnsi="Arial" w:cs="Arial"/>
          <w:color w:val="000000" w:themeColor="text1"/>
        </w:rPr>
        <w:t xml:space="preserve">Data </w:t>
      </w:r>
      <w:r w:rsidR="00DB232D" w:rsidRPr="00F84CFE">
        <w:rPr>
          <w:rFonts w:ascii="Arial" w:hAnsi="Arial" w:cs="Arial"/>
          <w:color w:val="000000" w:themeColor="text1"/>
        </w:rPr>
        <w:t xml:space="preserve">were </w:t>
      </w:r>
      <w:r w:rsidR="00F6582E" w:rsidRPr="00F84CFE">
        <w:rPr>
          <w:rFonts w:ascii="Arial" w:hAnsi="Arial" w:cs="Arial"/>
          <w:color w:val="000000" w:themeColor="text1"/>
        </w:rPr>
        <w:t>non-normally distributed and analysed by Mann-Whitney test.  Data are displayed as individual data points with solid line indicating median value.  N=</w:t>
      </w:r>
      <w:r w:rsidR="00DB232D" w:rsidRPr="00F84CFE">
        <w:rPr>
          <w:rFonts w:ascii="Arial" w:hAnsi="Arial" w:cs="Arial"/>
          <w:color w:val="000000" w:themeColor="text1"/>
        </w:rPr>
        <w:t>5-7</w:t>
      </w:r>
      <w:r w:rsidR="00F6582E" w:rsidRPr="00F84CFE">
        <w:rPr>
          <w:rFonts w:ascii="Arial" w:hAnsi="Arial" w:cs="Arial"/>
          <w:color w:val="000000" w:themeColor="text1"/>
        </w:rPr>
        <w:t xml:space="preserve"> for each dataset.  *p&lt;0.05.</w:t>
      </w:r>
    </w:p>
    <w:p w14:paraId="7A5A2A86" w14:textId="701E5E13" w:rsidR="006758EC" w:rsidRPr="00F84CFE" w:rsidRDefault="006758EC" w:rsidP="006E751F">
      <w:pPr>
        <w:spacing w:line="480" w:lineRule="auto"/>
        <w:rPr>
          <w:rFonts w:ascii="Arial" w:hAnsi="Arial" w:cs="Arial"/>
          <w:color w:val="000000" w:themeColor="text1"/>
        </w:rPr>
      </w:pPr>
    </w:p>
    <w:p w14:paraId="740ACFB9" w14:textId="48E1A74E" w:rsidR="004238DA" w:rsidRPr="00F84CFE" w:rsidRDefault="004238DA" w:rsidP="004238DA">
      <w:pPr>
        <w:spacing w:line="480" w:lineRule="auto"/>
        <w:rPr>
          <w:rFonts w:ascii="Arial" w:hAnsi="Arial" w:cs="Arial"/>
          <w:b/>
          <w:bCs/>
          <w:color w:val="000000" w:themeColor="text1"/>
        </w:rPr>
      </w:pPr>
      <w:r w:rsidRPr="00F84CFE">
        <w:rPr>
          <w:rFonts w:ascii="Arial" w:hAnsi="Arial" w:cs="Arial"/>
          <w:b/>
          <w:bCs/>
          <w:color w:val="000000" w:themeColor="text1"/>
        </w:rPr>
        <w:t>Figure 5. Extracellular vesicle identification and quantification in pleural lavage fluid (PLF) samples by flow cytometry</w:t>
      </w:r>
      <w:r w:rsidRPr="00F84CFE">
        <w:rPr>
          <w:rFonts w:ascii="Arial" w:hAnsi="Arial" w:cs="Arial"/>
          <w:color w:val="000000" w:themeColor="text1"/>
        </w:rPr>
        <w:t xml:space="preserve">.  Extracellular vesicles expressing surface </w:t>
      </w:r>
      <w:r w:rsidRPr="00F84CFE">
        <w:rPr>
          <w:rFonts w:ascii="Arial" w:hAnsi="Arial" w:cs="Arial"/>
          <w:color w:val="000000" w:themeColor="text1"/>
        </w:rPr>
        <w:lastRenderedPageBreak/>
        <w:t>markers for CD11b (A), CD19 (B) and T1</w:t>
      </w:r>
      <w:r w:rsidRPr="00F84CFE">
        <w:rPr>
          <w:rFonts w:ascii="Arial" w:hAnsi="Arial" w:cs="Arial"/>
          <w:color w:val="000000" w:themeColor="text1"/>
        </w:rPr>
        <w:sym w:font="Symbol" w:char="F061"/>
      </w:r>
      <w:r w:rsidRPr="00F84CFE">
        <w:rPr>
          <w:rFonts w:ascii="Arial" w:hAnsi="Arial" w:cs="Arial"/>
          <w:color w:val="000000" w:themeColor="text1"/>
        </w:rPr>
        <w:t xml:space="preserve"> (C) were quantified after 1 hour of high or low V</w:t>
      </w:r>
      <w:r w:rsidRPr="00F84CFE">
        <w:rPr>
          <w:rFonts w:ascii="Arial" w:hAnsi="Arial" w:cs="Arial"/>
          <w:color w:val="000000" w:themeColor="text1"/>
          <w:vertAlign w:val="subscript"/>
        </w:rPr>
        <w:t>T</w:t>
      </w:r>
      <w:r w:rsidRPr="00F84CFE">
        <w:rPr>
          <w:rFonts w:ascii="Arial" w:hAnsi="Arial" w:cs="Arial"/>
          <w:color w:val="000000" w:themeColor="text1"/>
        </w:rPr>
        <w:t xml:space="preserve"> ventilation.  Data were non-normally distributed and analysed by Mann-Whitney test.  Data are displayed as individual data points with solid line indicating median value.  N=6-7 for each dataset.  *p&lt;0.05.</w:t>
      </w:r>
    </w:p>
    <w:p w14:paraId="0C3C278F" w14:textId="034B8017" w:rsidR="00BC3832" w:rsidRPr="00F84CFE" w:rsidRDefault="00BC3832" w:rsidP="006758EC">
      <w:pPr>
        <w:spacing w:line="480" w:lineRule="auto"/>
        <w:rPr>
          <w:rFonts w:ascii="Arial" w:hAnsi="Arial" w:cs="Arial"/>
          <w:color w:val="000000" w:themeColor="text1"/>
        </w:rPr>
      </w:pPr>
    </w:p>
    <w:p w14:paraId="6027716D" w14:textId="51F60AB2" w:rsidR="00964CD5" w:rsidRPr="00F84CFE" w:rsidRDefault="0013415A" w:rsidP="00964CD5">
      <w:pPr>
        <w:spacing w:line="480" w:lineRule="auto"/>
        <w:rPr>
          <w:rFonts w:ascii="Arial" w:hAnsi="Arial" w:cs="Arial"/>
          <w:color w:val="000000" w:themeColor="text1"/>
        </w:rPr>
      </w:pPr>
      <w:r w:rsidRPr="00F84CFE">
        <w:rPr>
          <w:rFonts w:ascii="Arial" w:hAnsi="Arial" w:cs="Arial"/>
          <w:b/>
          <w:bCs/>
          <w:color w:val="000000" w:themeColor="text1"/>
        </w:rPr>
        <w:t>Figure 6.</w:t>
      </w:r>
      <w:r w:rsidR="001130AE" w:rsidRPr="00F84CFE">
        <w:rPr>
          <w:rFonts w:ascii="Arial" w:hAnsi="Arial" w:cs="Arial"/>
          <w:b/>
          <w:bCs/>
          <w:color w:val="000000" w:themeColor="text1"/>
        </w:rPr>
        <w:t xml:space="preserve">  Pleural cavity purinergic receptor involvement in VILI.  </w:t>
      </w:r>
      <w:r w:rsidR="001130AE" w:rsidRPr="00F84CFE">
        <w:rPr>
          <w:rFonts w:ascii="Arial" w:hAnsi="Arial" w:cs="Arial"/>
          <w:color w:val="000000" w:themeColor="text1"/>
        </w:rPr>
        <w:t xml:space="preserve">Pleural mesothelial cells (4/4 RM-4) were exposed to 20% cyclic stretch or held static for </w:t>
      </w:r>
      <w:r w:rsidR="00C75385" w:rsidRPr="00F84CFE">
        <w:rPr>
          <w:rFonts w:ascii="Arial" w:hAnsi="Arial" w:cs="Arial"/>
          <w:color w:val="000000" w:themeColor="text1"/>
        </w:rPr>
        <w:t>4 hours for measurement of T1</w:t>
      </w:r>
      <w:r w:rsidR="00C75385" w:rsidRPr="00F84CFE">
        <w:rPr>
          <w:rFonts w:ascii="Arial" w:hAnsi="Arial" w:cs="Arial"/>
          <w:color w:val="000000" w:themeColor="text1"/>
        </w:rPr>
        <w:sym w:font="Symbol" w:char="F061"/>
      </w:r>
      <w:r w:rsidR="00C75385" w:rsidRPr="00F84CFE">
        <w:rPr>
          <w:rFonts w:ascii="Arial" w:hAnsi="Arial" w:cs="Arial"/>
          <w:color w:val="000000" w:themeColor="text1"/>
          <w:vertAlign w:val="superscript"/>
        </w:rPr>
        <w:t>+</w:t>
      </w:r>
      <w:r w:rsidR="00C75385" w:rsidRPr="00F84CFE">
        <w:rPr>
          <w:rFonts w:ascii="Arial" w:hAnsi="Arial" w:cs="Arial"/>
          <w:color w:val="000000" w:themeColor="text1"/>
        </w:rPr>
        <w:t xml:space="preserve"> extracellular vesicles (A).  Presence of lactate dehydrogenase (LDH) was evaluated in terms of % dead cells (</w:t>
      </w:r>
      <w:r w:rsidR="00D9408F" w:rsidRPr="00F84CFE">
        <w:rPr>
          <w:rFonts w:ascii="Arial" w:hAnsi="Arial" w:cs="Arial"/>
          <w:color w:val="000000" w:themeColor="text1"/>
        </w:rPr>
        <w:t xml:space="preserve">% </w:t>
      </w:r>
      <w:r w:rsidR="00C75385" w:rsidRPr="00F84CFE">
        <w:rPr>
          <w:rFonts w:ascii="Arial" w:hAnsi="Arial" w:cs="Arial"/>
          <w:color w:val="000000" w:themeColor="text1"/>
        </w:rPr>
        <w:t>signal following cell lysis) to clarify whether cell stretching was associated with cell death (B).  (C) pleural mesothelial cells were exposed to 20% cyclic stretch or held static for 15 minutes</w:t>
      </w:r>
      <w:r w:rsidR="00D64EB2" w:rsidRPr="00F84CFE">
        <w:rPr>
          <w:rFonts w:ascii="Arial" w:hAnsi="Arial" w:cs="Arial"/>
          <w:color w:val="000000" w:themeColor="text1"/>
        </w:rPr>
        <w:t xml:space="preserve"> </w:t>
      </w:r>
      <w:r w:rsidR="00C75385" w:rsidRPr="00F84CFE">
        <w:rPr>
          <w:rFonts w:ascii="Arial" w:hAnsi="Arial" w:cs="Arial"/>
          <w:color w:val="000000" w:themeColor="text1"/>
        </w:rPr>
        <w:t>for measurement of ATP secretion</w:t>
      </w:r>
      <w:r w:rsidR="00D64EB2" w:rsidRPr="00F84CFE">
        <w:rPr>
          <w:rFonts w:ascii="Arial" w:hAnsi="Arial" w:cs="Arial"/>
          <w:color w:val="000000" w:themeColor="text1"/>
        </w:rPr>
        <w:t>.  Subsequently, ATP concentration was evaluated in pleural lavage fluid (PLF) samples from mice ventilated with high or low V</w:t>
      </w:r>
      <w:r w:rsidR="00D64EB2" w:rsidRPr="00F84CFE">
        <w:rPr>
          <w:rFonts w:ascii="Arial" w:hAnsi="Arial" w:cs="Arial"/>
          <w:color w:val="000000" w:themeColor="text1"/>
          <w:vertAlign w:val="subscript"/>
        </w:rPr>
        <w:t>T</w:t>
      </w:r>
      <w:r w:rsidR="00D64EB2" w:rsidRPr="00F84CFE">
        <w:rPr>
          <w:rFonts w:ascii="Arial" w:hAnsi="Arial" w:cs="Arial"/>
          <w:color w:val="000000" w:themeColor="text1"/>
        </w:rPr>
        <w:t xml:space="preserve"> for 1 hour (D</w:t>
      </w:r>
      <w:r w:rsidR="00C75385" w:rsidRPr="00F84CFE">
        <w:rPr>
          <w:rFonts w:ascii="Arial" w:hAnsi="Arial" w:cs="Arial"/>
          <w:color w:val="000000" w:themeColor="text1"/>
        </w:rPr>
        <w:t>)</w:t>
      </w:r>
      <w:r w:rsidR="00D64EB2" w:rsidRPr="00F84CFE">
        <w:rPr>
          <w:rFonts w:ascii="Arial" w:hAnsi="Arial" w:cs="Arial"/>
          <w:color w:val="000000" w:themeColor="text1"/>
        </w:rPr>
        <w:t xml:space="preserve">.  In separate experiments, mice were dosed </w:t>
      </w:r>
      <w:proofErr w:type="spellStart"/>
      <w:r w:rsidR="00D64EB2" w:rsidRPr="00F84CFE">
        <w:rPr>
          <w:rFonts w:ascii="Arial" w:hAnsi="Arial" w:cs="Arial"/>
          <w:color w:val="000000" w:themeColor="text1"/>
        </w:rPr>
        <w:t>intrapleurally</w:t>
      </w:r>
      <w:proofErr w:type="spellEnd"/>
      <w:r w:rsidR="00D64EB2" w:rsidRPr="00F84CFE">
        <w:rPr>
          <w:rFonts w:ascii="Arial" w:hAnsi="Arial" w:cs="Arial"/>
          <w:color w:val="000000" w:themeColor="text1"/>
        </w:rPr>
        <w:t xml:space="preserve"> with 50</w:t>
      </w:r>
      <w:r w:rsidR="00D64EB2" w:rsidRPr="00F84CFE">
        <w:rPr>
          <w:rFonts w:ascii="Arial" w:hAnsi="Arial" w:cs="Arial"/>
          <w:color w:val="000000" w:themeColor="text1"/>
        </w:rPr>
        <w:sym w:font="Symbol" w:char="F06D"/>
      </w:r>
      <w:r w:rsidR="00D64EB2" w:rsidRPr="00F84CFE">
        <w:rPr>
          <w:rFonts w:ascii="Arial" w:hAnsi="Arial" w:cs="Arial"/>
          <w:color w:val="000000" w:themeColor="text1"/>
        </w:rPr>
        <w:t>l saline or 50mM PPADS before ventilation with high or low V</w:t>
      </w:r>
      <w:r w:rsidR="00D64EB2" w:rsidRPr="00F84CFE">
        <w:rPr>
          <w:rFonts w:ascii="Arial" w:hAnsi="Arial" w:cs="Arial"/>
          <w:color w:val="000000" w:themeColor="text1"/>
          <w:vertAlign w:val="subscript"/>
        </w:rPr>
        <w:t>T</w:t>
      </w:r>
      <w:r w:rsidR="00D64EB2" w:rsidRPr="00F84CFE">
        <w:rPr>
          <w:rFonts w:ascii="Arial" w:hAnsi="Arial" w:cs="Arial"/>
          <w:color w:val="000000" w:themeColor="text1"/>
        </w:rPr>
        <w:t xml:space="preserve"> for 1 hour.  PLF samples were evaluated for CD11b</w:t>
      </w:r>
      <w:r w:rsidR="00D64EB2" w:rsidRPr="00F84CFE">
        <w:rPr>
          <w:rFonts w:ascii="Arial" w:hAnsi="Arial" w:cs="Arial"/>
          <w:color w:val="000000" w:themeColor="text1"/>
          <w:vertAlign w:val="superscript"/>
        </w:rPr>
        <w:t>+</w:t>
      </w:r>
      <w:r w:rsidR="00D64EB2" w:rsidRPr="00F84CFE">
        <w:rPr>
          <w:rFonts w:ascii="Arial" w:hAnsi="Arial" w:cs="Arial"/>
          <w:color w:val="000000" w:themeColor="text1"/>
        </w:rPr>
        <w:t xml:space="preserve"> EVs by flow cytometry (E), and soluble IL-1</w:t>
      </w:r>
      <w:r w:rsidR="00D64EB2" w:rsidRPr="00F84CFE">
        <w:rPr>
          <w:rFonts w:ascii="Arial" w:hAnsi="Arial" w:cs="Arial"/>
          <w:color w:val="000000" w:themeColor="text1"/>
        </w:rPr>
        <w:sym w:font="Symbol" w:char="F062"/>
      </w:r>
      <w:r w:rsidR="00D64EB2" w:rsidRPr="00F84CFE">
        <w:rPr>
          <w:rFonts w:ascii="Arial" w:hAnsi="Arial" w:cs="Arial"/>
          <w:color w:val="000000" w:themeColor="text1"/>
        </w:rPr>
        <w:t xml:space="preserve"> (F), IL-6 (G) and CXCL1 (H).  </w:t>
      </w:r>
      <w:r w:rsidR="004238DA" w:rsidRPr="00F84CFE">
        <w:rPr>
          <w:rFonts w:ascii="Arial" w:hAnsi="Arial" w:cs="Arial"/>
          <w:color w:val="000000" w:themeColor="text1"/>
        </w:rPr>
        <w:t xml:space="preserve">(Note that data in 6E were obtained with a more sensitive flow cytometer than data in Fig 5, hence differences in absolute </w:t>
      </w:r>
      <w:r w:rsidR="00BA37A0" w:rsidRPr="00F84CFE">
        <w:rPr>
          <w:rFonts w:ascii="Arial" w:hAnsi="Arial" w:cs="Arial"/>
          <w:color w:val="000000" w:themeColor="text1"/>
        </w:rPr>
        <w:t>CD11b</w:t>
      </w:r>
      <w:r w:rsidR="00BA37A0" w:rsidRPr="00F84CFE">
        <w:rPr>
          <w:rFonts w:ascii="Arial" w:hAnsi="Arial" w:cs="Arial"/>
          <w:color w:val="000000" w:themeColor="text1"/>
          <w:vertAlign w:val="superscript"/>
        </w:rPr>
        <w:t xml:space="preserve">+ </w:t>
      </w:r>
      <w:r w:rsidR="004238DA" w:rsidRPr="00F84CFE">
        <w:rPr>
          <w:rFonts w:ascii="Arial" w:hAnsi="Arial" w:cs="Arial"/>
          <w:color w:val="000000" w:themeColor="text1"/>
        </w:rPr>
        <w:t>EV counts</w:t>
      </w:r>
      <w:r w:rsidR="00BA37A0" w:rsidRPr="00F84CFE">
        <w:rPr>
          <w:rFonts w:ascii="Arial" w:hAnsi="Arial" w:cs="Arial"/>
          <w:color w:val="000000" w:themeColor="text1"/>
        </w:rPr>
        <w:t xml:space="preserve"> between figures</w:t>
      </w:r>
      <w:r w:rsidR="004238DA" w:rsidRPr="00F84CFE">
        <w:rPr>
          <w:rFonts w:ascii="Arial" w:hAnsi="Arial" w:cs="Arial"/>
          <w:color w:val="000000" w:themeColor="text1"/>
        </w:rPr>
        <w:t xml:space="preserve">).  </w:t>
      </w:r>
      <w:r w:rsidR="00964CD5" w:rsidRPr="00F84CFE">
        <w:rPr>
          <w:rFonts w:ascii="Arial" w:hAnsi="Arial" w:cs="Arial"/>
          <w:color w:val="000000" w:themeColor="text1"/>
        </w:rPr>
        <w:t xml:space="preserve">Data in panels A, B, C and E were normally distributed and analysed by t-test or one-way ANOVA with </w:t>
      </w:r>
      <w:proofErr w:type="spellStart"/>
      <w:r w:rsidR="00964CD5" w:rsidRPr="00F84CFE">
        <w:rPr>
          <w:rFonts w:ascii="Arial" w:hAnsi="Arial" w:cs="Arial"/>
          <w:color w:val="000000" w:themeColor="text1"/>
        </w:rPr>
        <w:t>Sidak’s</w:t>
      </w:r>
      <w:proofErr w:type="spellEnd"/>
      <w:r w:rsidR="00964CD5" w:rsidRPr="00F84CFE">
        <w:rPr>
          <w:rFonts w:ascii="Arial" w:hAnsi="Arial" w:cs="Arial"/>
          <w:color w:val="000000" w:themeColor="text1"/>
        </w:rPr>
        <w:t xml:space="preserve"> multiple comparisons test as appropriate.  Data in panels D, F, G and H were non-normally distributed and analysed by Mann-Whitney test or Kruskal-Wallis with Dunn’s multiple comparisons test. Data are displayed as individual data points with solid line indicating mean or median value.  N=5-6 for each dataset.  *p&lt;0.05, ***p&lt;0.001.</w:t>
      </w:r>
    </w:p>
    <w:p w14:paraId="354ED45D" w14:textId="64375696" w:rsidR="0013415A" w:rsidRPr="00F84CFE" w:rsidRDefault="0013415A" w:rsidP="006758EC">
      <w:pPr>
        <w:spacing w:line="480" w:lineRule="auto"/>
        <w:rPr>
          <w:rFonts w:ascii="Arial" w:hAnsi="Arial" w:cs="Arial"/>
          <w:color w:val="000000" w:themeColor="text1"/>
        </w:rPr>
      </w:pPr>
    </w:p>
    <w:p w14:paraId="2BFE2746" w14:textId="689BA118" w:rsidR="00BF6F71" w:rsidRPr="00F84CFE" w:rsidRDefault="00BC3832" w:rsidP="00BF6F71">
      <w:pPr>
        <w:spacing w:line="480" w:lineRule="auto"/>
        <w:rPr>
          <w:rFonts w:ascii="Arial" w:hAnsi="Arial" w:cs="Arial"/>
          <w:b/>
          <w:bCs/>
          <w:color w:val="000000" w:themeColor="text1"/>
        </w:rPr>
      </w:pPr>
      <w:r w:rsidRPr="00F84CFE">
        <w:rPr>
          <w:rFonts w:ascii="Arial" w:hAnsi="Arial" w:cs="Arial"/>
          <w:b/>
          <w:bCs/>
          <w:color w:val="000000" w:themeColor="text1"/>
        </w:rPr>
        <w:lastRenderedPageBreak/>
        <w:t xml:space="preserve">Figure </w:t>
      </w:r>
      <w:r w:rsidR="0013415A" w:rsidRPr="00F84CFE">
        <w:rPr>
          <w:rFonts w:ascii="Arial" w:hAnsi="Arial" w:cs="Arial"/>
          <w:b/>
          <w:bCs/>
          <w:color w:val="000000" w:themeColor="text1"/>
        </w:rPr>
        <w:t>7</w:t>
      </w:r>
      <w:r w:rsidRPr="00F84CFE">
        <w:rPr>
          <w:rFonts w:ascii="Arial" w:hAnsi="Arial" w:cs="Arial"/>
          <w:b/>
          <w:bCs/>
          <w:color w:val="000000" w:themeColor="text1"/>
        </w:rPr>
        <w:t xml:space="preserve">.  </w:t>
      </w:r>
      <w:r w:rsidR="00BF6F71" w:rsidRPr="00F84CFE">
        <w:rPr>
          <w:rFonts w:ascii="Arial" w:hAnsi="Arial" w:cs="Arial"/>
          <w:b/>
          <w:bCs/>
          <w:color w:val="000000" w:themeColor="text1"/>
        </w:rPr>
        <w:t>Translocation of labelled protein from pleural cavity</w:t>
      </w:r>
      <w:r w:rsidR="009177C8" w:rsidRPr="00F84CFE">
        <w:rPr>
          <w:rFonts w:ascii="Arial" w:hAnsi="Arial" w:cs="Arial"/>
          <w:b/>
          <w:bCs/>
          <w:color w:val="000000" w:themeColor="text1"/>
        </w:rPr>
        <w:t xml:space="preserve"> or alveolar space</w:t>
      </w:r>
      <w:r w:rsidR="00BF6F71" w:rsidRPr="00F84CFE">
        <w:rPr>
          <w:rFonts w:ascii="Arial" w:hAnsi="Arial" w:cs="Arial"/>
          <w:b/>
          <w:bCs/>
          <w:color w:val="000000" w:themeColor="text1"/>
        </w:rPr>
        <w:t xml:space="preserve"> to circulation.</w:t>
      </w:r>
      <w:r w:rsidR="00BF6F71" w:rsidRPr="00F84CFE">
        <w:rPr>
          <w:rFonts w:ascii="Arial" w:hAnsi="Arial" w:cs="Arial"/>
          <w:color w:val="000000" w:themeColor="text1"/>
        </w:rPr>
        <w:t xml:space="preserve">  Time course of appearance of </w:t>
      </w:r>
      <w:proofErr w:type="spellStart"/>
      <w:r w:rsidR="00BF6F71" w:rsidRPr="00F84CFE">
        <w:rPr>
          <w:rFonts w:ascii="Arial" w:hAnsi="Arial" w:cs="Arial"/>
          <w:color w:val="000000" w:themeColor="text1"/>
        </w:rPr>
        <w:t>AlexaFluor</w:t>
      </w:r>
      <w:proofErr w:type="spellEnd"/>
      <w:r w:rsidR="00BF6F71" w:rsidRPr="00F84CFE">
        <w:rPr>
          <w:rFonts w:ascii="Arial" w:hAnsi="Arial" w:cs="Arial"/>
          <w:color w:val="000000" w:themeColor="text1"/>
        </w:rPr>
        <w:t xml:space="preserve"> 594-albumin</w:t>
      </w:r>
      <w:r w:rsidR="00916DAA" w:rsidRPr="00F84CFE">
        <w:rPr>
          <w:rFonts w:ascii="Arial" w:hAnsi="Arial" w:cs="Arial"/>
          <w:color w:val="000000" w:themeColor="text1"/>
        </w:rPr>
        <w:t xml:space="preserve"> </w:t>
      </w:r>
      <w:r w:rsidR="003E0C98" w:rsidRPr="00F84CFE">
        <w:rPr>
          <w:rFonts w:ascii="Arial" w:hAnsi="Arial" w:cs="Arial"/>
          <w:color w:val="000000" w:themeColor="text1"/>
        </w:rPr>
        <w:t>within</w:t>
      </w:r>
      <w:r w:rsidR="00916DAA" w:rsidRPr="00F84CFE">
        <w:rPr>
          <w:rFonts w:ascii="Arial" w:hAnsi="Arial" w:cs="Arial"/>
          <w:color w:val="000000" w:themeColor="text1"/>
        </w:rPr>
        <w:t xml:space="preserve"> plasma, expressed as a ratio of plasma fluorescence to that of the original </w:t>
      </w:r>
      <w:proofErr w:type="spellStart"/>
      <w:r w:rsidR="00916DAA" w:rsidRPr="00F84CFE">
        <w:rPr>
          <w:rFonts w:ascii="Arial" w:hAnsi="Arial" w:cs="Arial"/>
          <w:color w:val="000000" w:themeColor="text1"/>
        </w:rPr>
        <w:t>instillate</w:t>
      </w:r>
      <w:proofErr w:type="spellEnd"/>
      <w:r w:rsidR="00916DAA" w:rsidRPr="00F84CFE">
        <w:rPr>
          <w:rFonts w:ascii="Arial" w:hAnsi="Arial" w:cs="Arial"/>
          <w:color w:val="000000" w:themeColor="text1"/>
        </w:rPr>
        <w:t xml:space="preserve"> during 3 hours of high or low </w:t>
      </w:r>
      <w:r w:rsidR="005379BF" w:rsidRPr="00F84CFE">
        <w:rPr>
          <w:rFonts w:ascii="Arial" w:hAnsi="Arial" w:cs="Arial"/>
          <w:color w:val="000000" w:themeColor="text1"/>
        </w:rPr>
        <w:t>V</w:t>
      </w:r>
      <w:r w:rsidR="005379BF" w:rsidRPr="00F84CFE">
        <w:rPr>
          <w:rFonts w:ascii="Arial" w:hAnsi="Arial" w:cs="Arial"/>
          <w:color w:val="000000" w:themeColor="text1"/>
          <w:vertAlign w:val="subscript"/>
        </w:rPr>
        <w:t>T</w:t>
      </w:r>
      <w:r w:rsidR="00916DAA" w:rsidRPr="00F84CFE">
        <w:rPr>
          <w:rFonts w:ascii="Arial" w:hAnsi="Arial" w:cs="Arial"/>
          <w:color w:val="000000" w:themeColor="text1"/>
        </w:rPr>
        <w:t xml:space="preserve"> ventilation.  </w:t>
      </w:r>
      <w:r w:rsidR="009177C8" w:rsidRPr="00F84CFE">
        <w:rPr>
          <w:rFonts w:ascii="Arial" w:hAnsi="Arial" w:cs="Arial"/>
          <w:color w:val="000000" w:themeColor="text1"/>
        </w:rPr>
        <w:t>Low IT = low V</w:t>
      </w:r>
      <w:r w:rsidR="009177C8" w:rsidRPr="00F84CFE">
        <w:rPr>
          <w:rFonts w:ascii="Arial" w:hAnsi="Arial" w:cs="Arial"/>
          <w:color w:val="000000" w:themeColor="text1"/>
          <w:vertAlign w:val="subscript"/>
        </w:rPr>
        <w:t>T</w:t>
      </w:r>
      <w:r w:rsidR="009177C8" w:rsidRPr="00F84CFE">
        <w:rPr>
          <w:rFonts w:ascii="Arial" w:hAnsi="Arial" w:cs="Arial"/>
          <w:color w:val="000000" w:themeColor="text1"/>
        </w:rPr>
        <w:t>, intratracheal dye; Low IPL = low V</w:t>
      </w:r>
      <w:r w:rsidR="009177C8" w:rsidRPr="00F84CFE">
        <w:rPr>
          <w:rFonts w:ascii="Arial" w:hAnsi="Arial" w:cs="Arial"/>
          <w:color w:val="000000" w:themeColor="text1"/>
          <w:vertAlign w:val="subscript"/>
        </w:rPr>
        <w:t>T</w:t>
      </w:r>
      <w:r w:rsidR="009177C8" w:rsidRPr="00F84CFE">
        <w:rPr>
          <w:rFonts w:ascii="Arial" w:hAnsi="Arial" w:cs="Arial"/>
          <w:color w:val="000000" w:themeColor="text1"/>
        </w:rPr>
        <w:t>, intrapleural dye; High IT = high V</w:t>
      </w:r>
      <w:r w:rsidR="009177C8" w:rsidRPr="00F84CFE">
        <w:rPr>
          <w:rFonts w:ascii="Arial" w:hAnsi="Arial" w:cs="Arial"/>
          <w:color w:val="000000" w:themeColor="text1"/>
          <w:vertAlign w:val="subscript"/>
        </w:rPr>
        <w:t>T</w:t>
      </w:r>
      <w:r w:rsidR="009177C8" w:rsidRPr="00F84CFE">
        <w:rPr>
          <w:rFonts w:ascii="Arial" w:hAnsi="Arial" w:cs="Arial"/>
          <w:color w:val="000000" w:themeColor="text1"/>
        </w:rPr>
        <w:t>, intratracheal dye; High IPL = high V</w:t>
      </w:r>
      <w:r w:rsidR="009177C8" w:rsidRPr="00F84CFE">
        <w:rPr>
          <w:rFonts w:ascii="Arial" w:hAnsi="Arial" w:cs="Arial"/>
          <w:color w:val="000000" w:themeColor="text1"/>
          <w:vertAlign w:val="subscript"/>
        </w:rPr>
        <w:t>T</w:t>
      </w:r>
      <w:r w:rsidR="009177C8" w:rsidRPr="00F84CFE">
        <w:rPr>
          <w:rFonts w:ascii="Arial" w:hAnsi="Arial" w:cs="Arial"/>
          <w:color w:val="000000" w:themeColor="text1"/>
        </w:rPr>
        <w:t xml:space="preserve">, intrapleural dye.  </w:t>
      </w:r>
      <w:r w:rsidR="00DC23ED" w:rsidRPr="00F84CFE">
        <w:rPr>
          <w:rFonts w:ascii="Arial" w:hAnsi="Arial" w:cs="Arial"/>
          <w:color w:val="000000" w:themeColor="text1"/>
        </w:rPr>
        <w:t xml:space="preserve">Data were normally distributed and were analysed by 2-way ANOVA followed by Tukey’s multiple comparisons test. Panel A shows time course of changes within different groups, with data displayed as mean </w:t>
      </w:r>
      <w:r w:rsidR="00DC23ED" w:rsidRPr="00F84CFE">
        <w:rPr>
          <w:rFonts w:ascii="Arial" w:hAnsi="Arial" w:cs="Arial"/>
          <w:color w:val="000000" w:themeColor="text1"/>
        </w:rPr>
        <w:sym w:font="Symbol" w:char="F0B1"/>
      </w:r>
      <w:r w:rsidR="00DC23ED" w:rsidRPr="00F84CFE">
        <w:rPr>
          <w:rFonts w:ascii="Arial" w:hAnsi="Arial" w:cs="Arial"/>
          <w:color w:val="000000" w:themeColor="text1"/>
        </w:rPr>
        <w:t xml:space="preserve"> SD.  Time x group interaction showed significance at p&lt;0.0001.  Panel B </w:t>
      </w:r>
      <w:r w:rsidR="00E9647B" w:rsidRPr="00F84CFE">
        <w:rPr>
          <w:rFonts w:ascii="Arial" w:hAnsi="Arial" w:cs="Arial"/>
          <w:color w:val="000000" w:themeColor="text1"/>
        </w:rPr>
        <w:t>shows</w:t>
      </w:r>
      <w:r w:rsidR="00DC23ED" w:rsidRPr="00F84CFE">
        <w:rPr>
          <w:rFonts w:ascii="Arial" w:hAnsi="Arial" w:cs="Arial"/>
          <w:color w:val="000000" w:themeColor="text1"/>
        </w:rPr>
        <w:t xml:space="preserve"> </w:t>
      </w:r>
      <w:r w:rsidR="00E9647B" w:rsidRPr="00F84CFE">
        <w:rPr>
          <w:rFonts w:ascii="Arial" w:hAnsi="Arial" w:cs="Arial"/>
          <w:color w:val="000000" w:themeColor="text1"/>
        </w:rPr>
        <w:t xml:space="preserve">comparisons at each time point, displayed as </w:t>
      </w:r>
      <w:r w:rsidR="0013415A" w:rsidRPr="00F84CFE">
        <w:rPr>
          <w:rFonts w:ascii="Arial" w:hAnsi="Arial" w:cs="Arial"/>
          <w:color w:val="000000" w:themeColor="text1"/>
        </w:rPr>
        <w:t>individual data points</w:t>
      </w:r>
      <w:r w:rsidR="00E9647B" w:rsidRPr="00F84CFE">
        <w:rPr>
          <w:rFonts w:ascii="Arial" w:hAnsi="Arial" w:cs="Arial"/>
          <w:color w:val="000000" w:themeColor="text1"/>
        </w:rPr>
        <w:t xml:space="preserve"> with differences between each group at a given time shown as *p&lt;0.05, **p&lt;0.01.  </w:t>
      </w:r>
      <w:r w:rsidR="00BF6F71" w:rsidRPr="00F84CFE">
        <w:rPr>
          <w:rFonts w:ascii="Arial" w:hAnsi="Arial" w:cs="Arial"/>
          <w:color w:val="000000" w:themeColor="text1"/>
        </w:rPr>
        <w:t>N=6</w:t>
      </w:r>
      <w:r w:rsidR="009177C8" w:rsidRPr="00F84CFE">
        <w:rPr>
          <w:rFonts w:ascii="Arial" w:hAnsi="Arial" w:cs="Arial"/>
          <w:color w:val="000000" w:themeColor="text1"/>
        </w:rPr>
        <w:t>-7</w:t>
      </w:r>
      <w:r w:rsidR="00BF6F71" w:rsidRPr="00F84CFE">
        <w:rPr>
          <w:rFonts w:ascii="Arial" w:hAnsi="Arial" w:cs="Arial"/>
          <w:color w:val="000000" w:themeColor="text1"/>
        </w:rPr>
        <w:t xml:space="preserve"> for each dataset at each time point.</w:t>
      </w:r>
      <w:r w:rsidR="00570907" w:rsidRPr="00F84CFE">
        <w:rPr>
          <w:rFonts w:ascii="Arial" w:hAnsi="Arial" w:cs="Arial"/>
          <w:color w:val="000000" w:themeColor="text1"/>
        </w:rPr>
        <w:t xml:space="preserve">  </w:t>
      </w:r>
    </w:p>
    <w:p w14:paraId="37999F32" w14:textId="3A6BA16F" w:rsidR="005162BB" w:rsidRDefault="005162BB">
      <w:pPr>
        <w:rPr>
          <w:color w:val="000000" w:themeColor="text1"/>
        </w:rPr>
      </w:pPr>
      <w:r>
        <w:rPr>
          <w:color w:val="000000" w:themeColor="text1"/>
        </w:rPr>
        <w:br w:type="page"/>
      </w:r>
    </w:p>
    <w:p w14:paraId="4E1D04A0" w14:textId="7539FF6A" w:rsidR="00D55BC8" w:rsidRDefault="00B75C2A" w:rsidP="00DE7D3D">
      <w:pPr>
        <w:rPr>
          <w:color w:val="000000" w:themeColor="text1"/>
        </w:rPr>
      </w:pPr>
      <w:r>
        <w:rPr>
          <w:noProof/>
          <w:color w:val="000000" w:themeColor="text1"/>
        </w:rPr>
        <w:lastRenderedPageBreak/>
        <w:drawing>
          <wp:inline distT="0" distB="0" distL="0" distR="0" wp14:anchorId="4D0871DB" wp14:editId="3C5FB83E">
            <wp:extent cx="5731510" cy="4147820"/>
            <wp:effectExtent l="0" t="0" r="0" b="5080"/>
            <wp:docPr id="158335535" name="Picture 1" descr="A collage of different types of blood flow char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335535" name="Picture 1" descr="A collage of different types of blood flow charts&#10;&#10;Description automatically generated with medium confidenc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4147820"/>
                    </a:xfrm>
                    <a:prstGeom prst="rect">
                      <a:avLst/>
                    </a:prstGeom>
                  </pic:spPr>
                </pic:pic>
              </a:graphicData>
            </a:graphic>
          </wp:inline>
        </w:drawing>
      </w:r>
    </w:p>
    <w:p w14:paraId="56033832" w14:textId="2B677E2C" w:rsidR="00B75C2A" w:rsidRDefault="00B75C2A">
      <w:pPr>
        <w:rPr>
          <w:color w:val="000000" w:themeColor="text1"/>
        </w:rPr>
      </w:pPr>
      <w:r>
        <w:rPr>
          <w:color w:val="000000" w:themeColor="text1"/>
        </w:rPr>
        <w:br w:type="page"/>
      </w:r>
    </w:p>
    <w:p w14:paraId="3C6031FB" w14:textId="5B60CF1E" w:rsidR="00B75C2A" w:rsidRDefault="00B75C2A" w:rsidP="00DE7D3D">
      <w:pPr>
        <w:rPr>
          <w:color w:val="000000" w:themeColor="text1"/>
        </w:rPr>
      </w:pPr>
      <w:r>
        <w:rPr>
          <w:noProof/>
          <w:color w:val="000000" w:themeColor="text1"/>
        </w:rPr>
        <w:lastRenderedPageBreak/>
        <w:drawing>
          <wp:inline distT="0" distB="0" distL="0" distR="0" wp14:anchorId="2BF692A2" wp14:editId="6809005C">
            <wp:extent cx="5731510" cy="4152900"/>
            <wp:effectExtent l="0" t="0" r="0" b="0"/>
            <wp:docPr id="187889307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8893070" name="Picture 1878893070"/>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4152900"/>
                    </a:xfrm>
                    <a:prstGeom prst="rect">
                      <a:avLst/>
                    </a:prstGeom>
                  </pic:spPr>
                </pic:pic>
              </a:graphicData>
            </a:graphic>
          </wp:inline>
        </w:drawing>
      </w:r>
    </w:p>
    <w:p w14:paraId="5317B3B0" w14:textId="14CA75DC" w:rsidR="00B75C2A" w:rsidRDefault="00B75C2A">
      <w:pPr>
        <w:rPr>
          <w:color w:val="000000" w:themeColor="text1"/>
        </w:rPr>
      </w:pPr>
      <w:r>
        <w:rPr>
          <w:color w:val="000000" w:themeColor="text1"/>
        </w:rPr>
        <w:br w:type="page"/>
      </w:r>
    </w:p>
    <w:p w14:paraId="36182F65" w14:textId="22495EFB" w:rsidR="00B75C2A" w:rsidRDefault="00B75C2A" w:rsidP="00DE7D3D">
      <w:pPr>
        <w:rPr>
          <w:color w:val="000000" w:themeColor="text1"/>
        </w:rPr>
      </w:pPr>
      <w:r>
        <w:rPr>
          <w:noProof/>
          <w:color w:val="000000" w:themeColor="text1"/>
        </w:rPr>
        <w:lastRenderedPageBreak/>
        <w:drawing>
          <wp:inline distT="0" distB="0" distL="0" distR="0" wp14:anchorId="73CD8AAA" wp14:editId="7CDDE78D">
            <wp:extent cx="5731510" cy="3981450"/>
            <wp:effectExtent l="0" t="0" r="0" b="6350"/>
            <wp:docPr id="1473346499" name="Picture 3" descr="A group of graphs showing different types of data&#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3346499" name="Picture 3" descr="A group of graphs showing different types of data&#10;&#10;Description automatically generated with medium confidenc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981450"/>
                    </a:xfrm>
                    <a:prstGeom prst="rect">
                      <a:avLst/>
                    </a:prstGeom>
                  </pic:spPr>
                </pic:pic>
              </a:graphicData>
            </a:graphic>
          </wp:inline>
        </w:drawing>
      </w:r>
    </w:p>
    <w:p w14:paraId="462F80FB" w14:textId="56F327A0" w:rsidR="00B75C2A" w:rsidRDefault="00B75C2A">
      <w:pPr>
        <w:rPr>
          <w:color w:val="000000" w:themeColor="text1"/>
        </w:rPr>
      </w:pPr>
      <w:r>
        <w:rPr>
          <w:color w:val="000000" w:themeColor="text1"/>
        </w:rPr>
        <w:br w:type="page"/>
      </w:r>
    </w:p>
    <w:p w14:paraId="49441A3D" w14:textId="1CFC30AE" w:rsidR="00B75C2A" w:rsidRDefault="00B75C2A" w:rsidP="00DE7D3D">
      <w:pPr>
        <w:rPr>
          <w:color w:val="000000" w:themeColor="text1"/>
        </w:rPr>
      </w:pPr>
      <w:r>
        <w:rPr>
          <w:noProof/>
          <w:color w:val="000000" w:themeColor="text1"/>
        </w:rPr>
        <w:lastRenderedPageBreak/>
        <w:drawing>
          <wp:inline distT="0" distB="0" distL="0" distR="0" wp14:anchorId="11E4442D" wp14:editId="543B2A98">
            <wp:extent cx="5731510" cy="5103495"/>
            <wp:effectExtent l="0" t="0" r="0" b="1905"/>
            <wp:docPr id="622186757" name="Picture 4" descr="A collage of diagr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2186757" name="Picture 4" descr="A collage of diagrams&#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5103495"/>
                    </a:xfrm>
                    <a:prstGeom prst="rect">
                      <a:avLst/>
                    </a:prstGeom>
                  </pic:spPr>
                </pic:pic>
              </a:graphicData>
            </a:graphic>
          </wp:inline>
        </w:drawing>
      </w:r>
    </w:p>
    <w:p w14:paraId="1A69AB63" w14:textId="1A49D8DA" w:rsidR="00B75C2A" w:rsidRDefault="00B75C2A">
      <w:pPr>
        <w:rPr>
          <w:color w:val="000000" w:themeColor="text1"/>
        </w:rPr>
      </w:pPr>
      <w:r>
        <w:rPr>
          <w:color w:val="000000" w:themeColor="text1"/>
        </w:rPr>
        <w:br w:type="page"/>
      </w:r>
    </w:p>
    <w:p w14:paraId="1E10D10E" w14:textId="106877AC" w:rsidR="00B75C2A" w:rsidRDefault="00B75C2A" w:rsidP="00DE7D3D">
      <w:pPr>
        <w:rPr>
          <w:color w:val="000000" w:themeColor="text1"/>
        </w:rPr>
      </w:pPr>
      <w:r>
        <w:rPr>
          <w:noProof/>
          <w:color w:val="000000" w:themeColor="text1"/>
        </w:rPr>
        <w:lastRenderedPageBreak/>
        <w:drawing>
          <wp:inline distT="0" distB="0" distL="0" distR="0" wp14:anchorId="12C3C4A0" wp14:editId="785AF378">
            <wp:extent cx="5731510" cy="1774825"/>
            <wp:effectExtent l="0" t="0" r="0" b="3175"/>
            <wp:docPr id="913231529" name="Picture 6" descr="A diagram of a patient's blood t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3231529" name="Picture 6" descr="A diagram of a patient's blood test&#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1774825"/>
                    </a:xfrm>
                    <a:prstGeom prst="rect">
                      <a:avLst/>
                    </a:prstGeom>
                  </pic:spPr>
                </pic:pic>
              </a:graphicData>
            </a:graphic>
          </wp:inline>
        </w:drawing>
      </w:r>
    </w:p>
    <w:p w14:paraId="55306DEB" w14:textId="19D1D06F" w:rsidR="00B75C2A" w:rsidRDefault="00B75C2A">
      <w:pPr>
        <w:rPr>
          <w:color w:val="000000" w:themeColor="text1"/>
        </w:rPr>
      </w:pPr>
      <w:r>
        <w:rPr>
          <w:color w:val="000000" w:themeColor="text1"/>
        </w:rPr>
        <w:br w:type="page"/>
      </w:r>
    </w:p>
    <w:p w14:paraId="2135E3EE" w14:textId="5D5DB721" w:rsidR="00B75C2A" w:rsidRDefault="00B75C2A" w:rsidP="00DE7D3D">
      <w:pPr>
        <w:rPr>
          <w:color w:val="000000" w:themeColor="text1"/>
        </w:rPr>
      </w:pPr>
      <w:r>
        <w:rPr>
          <w:noProof/>
          <w:color w:val="000000" w:themeColor="text1"/>
        </w:rPr>
        <w:lastRenderedPageBreak/>
        <w:drawing>
          <wp:inline distT="0" distB="0" distL="0" distR="0" wp14:anchorId="6F474567" wp14:editId="6031FA44">
            <wp:extent cx="5731510" cy="2547620"/>
            <wp:effectExtent l="0" t="0" r="0" b="5080"/>
            <wp:docPr id="1229656594" name="Picture 7" descr="A diagram of a variety of lin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656594" name="Picture 7" descr="A diagram of a variety of lines&#10;&#10;Description automatically generated with medium confidenc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2547620"/>
                    </a:xfrm>
                    <a:prstGeom prst="rect">
                      <a:avLst/>
                    </a:prstGeom>
                  </pic:spPr>
                </pic:pic>
              </a:graphicData>
            </a:graphic>
          </wp:inline>
        </w:drawing>
      </w:r>
    </w:p>
    <w:p w14:paraId="78EA9ABF" w14:textId="5137B205" w:rsidR="00B75C2A" w:rsidRDefault="00B75C2A">
      <w:pPr>
        <w:rPr>
          <w:color w:val="000000" w:themeColor="text1"/>
        </w:rPr>
      </w:pPr>
      <w:r>
        <w:rPr>
          <w:color w:val="000000" w:themeColor="text1"/>
        </w:rPr>
        <w:br w:type="page"/>
      </w:r>
    </w:p>
    <w:p w14:paraId="60B54AFF" w14:textId="5E30945E" w:rsidR="00B75C2A" w:rsidRDefault="00B75C2A" w:rsidP="00DE7D3D">
      <w:pPr>
        <w:rPr>
          <w:color w:val="000000" w:themeColor="text1"/>
        </w:rPr>
      </w:pPr>
      <w:r>
        <w:rPr>
          <w:noProof/>
          <w:color w:val="000000" w:themeColor="text1"/>
        </w:rPr>
        <w:lastRenderedPageBreak/>
        <w:drawing>
          <wp:inline distT="0" distB="0" distL="0" distR="0" wp14:anchorId="08B8B2CB" wp14:editId="6E26C3C9">
            <wp:extent cx="5731510" cy="2008505"/>
            <wp:effectExtent l="0" t="0" r="0" b="0"/>
            <wp:docPr id="455350037" name="Picture 8" descr="A graph of numbers and symbol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350037" name="Picture 8" descr="A graph of numbers and symbols&#10;&#10;Description automatically generated with medium confidenc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2008505"/>
                    </a:xfrm>
                    <a:prstGeom prst="rect">
                      <a:avLst/>
                    </a:prstGeom>
                  </pic:spPr>
                </pic:pic>
              </a:graphicData>
            </a:graphic>
          </wp:inline>
        </w:drawing>
      </w:r>
    </w:p>
    <w:p w14:paraId="7B37F385" w14:textId="77777777" w:rsidR="00B75C2A" w:rsidRPr="00F84CFE" w:rsidRDefault="00B75C2A" w:rsidP="00DE7D3D">
      <w:pPr>
        <w:rPr>
          <w:color w:val="000000" w:themeColor="text1"/>
        </w:rPr>
      </w:pPr>
    </w:p>
    <w:sectPr w:rsidR="00B75C2A" w:rsidRPr="00F84CFE" w:rsidSect="007F1A43">
      <w:headerReference w:type="default" r:id="rId17"/>
      <w:footerReference w:type="default" r:id="rId18"/>
      <w:pgSz w:w="11906" w:h="16838"/>
      <w:pgMar w:top="1440" w:right="1440" w:bottom="1440" w:left="1440" w:header="709" w:footer="709" w:gutter="0"/>
      <w:lnNumType w:countBy="1"/>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14C534" w14:textId="77777777" w:rsidR="00E12A08" w:rsidRDefault="00E12A08" w:rsidP="00F466C2">
      <w:r>
        <w:separator/>
      </w:r>
    </w:p>
  </w:endnote>
  <w:endnote w:type="continuationSeparator" w:id="0">
    <w:p w14:paraId="7D5F0B0A" w14:textId="77777777" w:rsidR="00E12A08" w:rsidRDefault="00E12A08" w:rsidP="00F466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75023044"/>
      <w:docPartObj>
        <w:docPartGallery w:val="Page Numbers (Bottom of Page)"/>
        <w:docPartUnique/>
      </w:docPartObj>
    </w:sdtPr>
    <w:sdtContent>
      <w:p w14:paraId="0FB5F11D" w14:textId="7057EA8E" w:rsidR="005B0136" w:rsidRDefault="005B0136" w:rsidP="00D85D0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810C239" w14:textId="77777777" w:rsidR="00D8221C" w:rsidRDefault="00D8221C" w:rsidP="005B013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91579508"/>
      <w:docPartObj>
        <w:docPartGallery w:val="Page Numbers (Bottom of Page)"/>
        <w:docPartUnique/>
      </w:docPartObj>
    </w:sdtPr>
    <w:sdtContent>
      <w:p w14:paraId="080CFF30" w14:textId="3D86DCAC" w:rsidR="005B0136" w:rsidRDefault="005B0136" w:rsidP="00D85D0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p w14:paraId="2399219E" w14:textId="77777777" w:rsidR="00D8221C" w:rsidRDefault="00D8221C" w:rsidP="005B013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F0ABAF" w14:textId="77777777" w:rsidR="00E12A08" w:rsidRDefault="00E12A08" w:rsidP="00F466C2">
      <w:r>
        <w:separator/>
      </w:r>
    </w:p>
  </w:footnote>
  <w:footnote w:type="continuationSeparator" w:id="0">
    <w:p w14:paraId="3C6D342A" w14:textId="77777777" w:rsidR="00E12A08" w:rsidRDefault="00E12A08" w:rsidP="00F466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21C6D5" w14:textId="77777777" w:rsidR="00D8221C" w:rsidRDefault="00D8221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74FD3"/>
    <w:multiLevelType w:val="hybridMultilevel"/>
    <w:tmpl w:val="4948C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1450705"/>
    <w:multiLevelType w:val="hybridMultilevel"/>
    <w:tmpl w:val="F4D2D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91591840">
    <w:abstractNumId w:val="0"/>
  </w:num>
  <w:num w:numId="2" w16cid:durableId="7636924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Amer J Resp Crit Care Med&lt;/Style&gt;&lt;LeftDelim&gt;{&lt;/LeftDelim&gt;&lt;RightDelim&gt;}&lt;/RightDelim&gt;&lt;FontName&gt;Calibri&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f0zzefwerre59derzp9xrtw2aes2vtp0d290&quot;&gt;pleural paper library&lt;record-ids&gt;&lt;item&gt;1&lt;/item&gt;&lt;item&gt;2&lt;/item&gt;&lt;item&gt;3&lt;/item&gt;&lt;item&gt;4&lt;/item&gt;&lt;item&gt;5&lt;/item&gt;&lt;item&gt;6&lt;/item&gt;&lt;item&gt;7&lt;/item&gt;&lt;item&gt;8&lt;/item&gt;&lt;item&gt;9&lt;/item&gt;&lt;item&gt;10&lt;/item&gt;&lt;item&gt;11&lt;/item&gt;&lt;item&gt;12&lt;/item&gt;&lt;item&gt;13&lt;/item&gt;&lt;item&gt;16&lt;/item&gt;&lt;item&gt;19&lt;/item&gt;&lt;item&gt;21&lt;/item&gt;&lt;item&gt;22&lt;/item&gt;&lt;item&gt;24&lt;/item&gt;&lt;item&gt;25&lt;/item&gt;&lt;item&gt;26&lt;/item&gt;&lt;item&gt;27&lt;/item&gt;&lt;item&gt;28&lt;/item&gt;&lt;item&gt;29&lt;/item&gt;&lt;item&gt;31&lt;/item&gt;&lt;item&gt;34&lt;/item&gt;&lt;item&gt;35&lt;/item&gt;&lt;item&gt;36&lt;/item&gt;&lt;item&gt;37&lt;/item&gt;&lt;item&gt;38&lt;/item&gt;&lt;item&gt;39&lt;/item&gt;&lt;item&gt;40&lt;/item&gt;&lt;item&gt;41&lt;/item&gt;&lt;item&gt;43&lt;/item&gt;&lt;item&gt;44&lt;/item&gt;&lt;item&gt;45&lt;/item&gt;&lt;item&gt;46&lt;/item&gt;&lt;item&gt;47&lt;/item&gt;&lt;/record-ids&gt;&lt;/item&gt;&lt;/Libraries&gt;"/>
  </w:docVars>
  <w:rsids>
    <w:rsidRoot w:val="00073EC6"/>
    <w:rsid w:val="00002B68"/>
    <w:rsid w:val="00017F5F"/>
    <w:rsid w:val="00020818"/>
    <w:rsid w:val="00023A70"/>
    <w:rsid w:val="00035FF9"/>
    <w:rsid w:val="0003609B"/>
    <w:rsid w:val="00042F5C"/>
    <w:rsid w:val="000446AE"/>
    <w:rsid w:val="00054775"/>
    <w:rsid w:val="00062C25"/>
    <w:rsid w:val="000666FD"/>
    <w:rsid w:val="00073D16"/>
    <w:rsid w:val="00073EC6"/>
    <w:rsid w:val="00077672"/>
    <w:rsid w:val="000834DE"/>
    <w:rsid w:val="00091884"/>
    <w:rsid w:val="000A3F1B"/>
    <w:rsid w:val="000A6900"/>
    <w:rsid w:val="000B28DD"/>
    <w:rsid w:val="000C0DF1"/>
    <w:rsid w:val="000C298E"/>
    <w:rsid w:val="000C2D9E"/>
    <w:rsid w:val="000C2EEA"/>
    <w:rsid w:val="000C709A"/>
    <w:rsid w:val="000D1FB0"/>
    <w:rsid w:val="000D368D"/>
    <w:rsid w:val="000D784C"/>
    <w:rsid w:val="000E0BA5"/>
    <w:rsid w:val="000E1E9B"/>
    <w:rsid w:val="000E43E2"/>
    <w:rsid w:val="000F1102"/>
    <w:rsid w:val="000F17DA"/>
    <w:rsid w:val="000F715D"/>
    <w:rsid w:val="0010176C"/>
    <w:rsid w:val="00102A7A"/>
    <w:rsid w:val="00103314"/>
    <w:rsid w:val="00104C10"/>
    <w:rsid w:val="001100C9"/>
    <w:rsid w:val="0011113F"/>
    <w:rsid w:val="001130AE"/>
    <w:rsid w:val="00113FA5"/>
    <w:rsid w:val="0012642F"/>
    <w:rsid w:val="0013415A"/>
    <w:rsid w:val="00141AE7"/>
    <w:rsid w:val="00143A79"/>
    <w:rsid w:val="001446D8"/>
    <w:rsid w:val="00155F01"/>
    <w:rsid w:val="0016131C"/>
    <w:rsid w:val="00172646"/>
    <w:rsid w:val="00172985"/>
    <w:rsid w:val="001735EC"/>
    <w:rsid w:val="0017459F"/>
    <w:rsid w:val="001768F7"/>
    <w:rsid w:val="00180E7C"/>
    <w:rsid w:val="00182FC6"/>
    <w:rsid w:val="001A3AAB"/>
    <w:rsid w:val="001A3FDB"/>
    <w:rsid w:val="001B677B"/>
    <w:rsid w:val="001E6A89"/>
    <w:rsid w:val="001F57F3"/>
    <w:rsid w:val="001F6739"/>
    <w:rsid w:val="002134C2"/>
    <w:rsid w:val="00213712"/>
    <w:rsid w:val="00217636"/>
    <w:rsid w:val="002237BD"/>
    <w:rsid w:val="00231857"/>
    <w:rsid w:val="00247013"/>
    <w:rsid w:val="00251BE9"/>
    <w:rsid w:val="002536D4"/>
    <w:rsid w:val="002553CF"/>
    <w:rsid w:val="0025545A"/>
    <w:rsid w:val="00256EAC"/>
    <w:rsid w:val="00261792"/>
    <w:rsid w:val="002620F2"/>
    <w:rsid w:val="0026386A"/>
    <w:rsid w:val="00264603"/>
    <w:rsid w:val="002700D9"/>
    <w:rsid w:val="002702AC"/>
    <w:rsid w:val="00274354"/>
    <w:rsid w:val="00277CCC"/>
    <w:rsid w:val="002857C7"/>
    <w:rsid w:val="002A6535"/>
    <w:rsid w:val="002A6CD0"/>
    <w:rsid w:val="002C359E"/>
    <w:rsid w:val="002D20E2"/>
    <w:rsid w:val="002D37DA"/>
    <w:rsid w:val="002D785B"/>
    <w:rsid w:val="002E663F"/>
    <w:rsid w:val="002F0322"/>
    <w:rsid w:val="002F758E"/>
    <w:rsid w:val="002F7BC6"/>
    <w:rsid w:val="00306A5E"/>
    <w:rsid w:val="00310A54"/>
    <w:rsid w:val="00310BE8"/>
    <w:rsid w:val="0031796B"/>
    <w:rsid w:val="00330717"/>
    <w:rsid w:val="0033520A"/>
    <w:rsid w:val="00336C07"/>
    <w:rsid w:val="00341B92"/>
    <w:rsid w:val="00351791"/>
    <w:rsid w:val="00372030"/>
    <w:rsid w:val="00373231"/>
    <w:rsid w:val="0037512A"/>
    <w:rsid w:val="003763F6"/>
    <w:rsid w:val="003830DB"/>
    <w:rsid w:val="00385D38"/>
    <w:rsid w:val="00391CEE"/>
    <w:rsid w:val="0039501C"/>
    <w:rsid w:val="003A6083"/>
    <w:rsid w:val="003B07E3"/>
    <w:rsid w:val="003B163E"/>
    <w:rsid w:val="003B475E"/>
    <w:rsid w:val="003B75E3"/>
    <w:rsid w:val="003C0715"/>
    <w:rsid w:val="003D109A"/>
    <w:rsid w:val="003D60F9"/>
    <w:rsid w:val="003E088E"/>
    <w:rsid w:val="003E08F7"/>
    <w:rsid w:val="003E0C98"/>
    <w:rsid w:val="003E1516"/>
    <w:rsid w:val="003E44F5"/>
    <w:rsid w:val="003E4D5B"/>
    <w:rsid w:val="003E590E"/>
    <w:rsid w:val="003F305D"/>
    <w:rsid w:val="003F3F78"/>
    <w:rsid w:val="00403822"/>
    <w:rsid w:val="00404046"/>
    <w:rsid w:val="004050E3"/>
    <w:rsid w:val="004177AB"/>
    <w:rsid w:val="004238DA"/>
    <w:rsid w:val="00433D72"/>
    <w:rsid w:val="00434951"/>
    <w:rsid w:val="0043639E"/>
    <w:rsid w:val="00443589"/>
    <w:rsid w:val="00445128"/>
    <w:rsid w:val="004646EE"/>
    <w:rsid w:val="004664AF"/>
    <w:rsid w:val="00472C88"/>
    <w:rsid w:val="00473562"/>
    <w:rsid w:val="004756E8"/>
    <w:rsid w:val="004761DA"/>
    <w:rsid w:val="00483ECF"/>
    <w:rsid w:val="00494B83"/>
    <w:rsid w:val="00497C5D"/>
    <w:rsid w:val="004A68D0"/>
    <w:rsid w:val="004A7DBA"/>
    <w:rsid w:val="004B01AF"/>
    <w:rsid w:val="004B04B0"/>
    <w:rsid w:val="004B5AF1"/>
    <w:rsid w:val="004C2EB0"/>
    <w:rsid w:val="004D252B"/>
    <w:rsid w:val="004D3168"/>
    <w:rsid w:val="004D339A"/>
    <w:rsid w:val="004D6860"/>
    <w:rsid w:val="004E0EC6"/>
    <w:rsid w:val="004E6910"/>
    <w:rsid w:val="004F28C4"/>
    <w:rsid w:val="004F36F5"/>
    <w:rsid w:val="004F40E7"/>
    <w:rsid w:val="0050575B"/>
    <w:rsid w:val="0051488E"/>
    <w:rsid w:val="00516010"/>
    <w:rsid w:val="005162BB"/>
    <w:rsid w:val="00520EA5"/>
    <w:rsid w:val="00521DDE"/>
    <w:rsid w:val="00522E52"/>
    <w:rsid w:val="00523EDA"/>
    <w:rsid w:val="00525ADA"/>
    <w:rsid w:val="00532D89"/>
    <w:rsid w:val="00537380"/>
    <w:rsid w:val="005379BF"/>
    <w:rsid w:val="00542822"/>
    <w:rsid w:val="00554C49"/>
    <w:rsid w:val="00561177"/>
    <w:rsid w:val="00563393"/>
    <w:rsid w:val="00566433"/>
    <w:rsid w:val="00570907"/>
    <w:rsid w:val="00581A3D"/>
    <w:rsid w:val="00591571"/>
    <w:rsid w:val="00592540"/>
    <w:rsid w:val="005947A9"/>
    <w:rsid w:val="005A0975"/>
    <w:rsid w:val="005A4C92"/>
    <w:rsid w:val="005B0136"/>
    <w:rsid w:val="005B3DBD"/>
    <w:rsid w:val="005B61B4"/>
    <w:rsid w:val="005C0A82"/>
    <w:rsid w:val="005C1D4E"/>
    <w:rsid w:val="005D7C7E"/>
    <w:rsid w:val="005E0FAF"/>
    <w:rsid w:val="005E63D8"/>
    <w:rsid w:val="005F6F7D"/>
    <w:rsid w:val="0061059D"/>
    <w:rsid w:val="00611C87"/>
    <w:rsid w:val="006125D3"/>
    <w:rsid w:val="006163DE"/>
    <w:rsid w:val="006376AF"/>
    <w:rsid w:val="006526EE"/>
    <w:rsid w:val="00654D30"/>
    <w:rsid w:val="00656D4C"/>
    <w:rsid w:val="006572DE"/>
    <w:rsid w:val="00657AAE"/>
    <w:rsid w:val="006644A3"/>
    <w:rsid w:val="00666305"/>
    <w:rsid w:val="00667929"/>
    <w:rsid w:val="006758EC"/>
    <w:rsid w:val="00675CC3"/>
    <w:rsid w:val="006812DD"/>
    <w:rsid w:val="0069041A"/>
    <w:rsid w:val="00691C21"/>
    <w:rsid w:val="00694385"/>
    <w:rsid w:val="0069654E"/>
    <w:rsid w:val="006A364E"/>
    <w:rsid w:val="006A4A8E"/>
    <w:rsid w:val="006B695F"/>
    <w:rsid w:val="006C0755"/>
    <w:rsid w:val="006D443C"/>
    <w:rsid w:val="006D648E"/>
    <w:rsid w:val="006E4077"/>
    <w:rsid w:val="006E4F8F"/>
    <w:rsid w:val="006E751F"/>
    <w:rsid w:val="006E7AF8"/>
    <w:rsid w:val="006F5686"/>
    <w:rsid w:val="006F5D18"/>
    <w:rsid w:val="006F75DA"/>
    <w:rsid w:val="00710E8F"/>
    <w:rsid w:val="00714F1F"/>
    <w:rsid w:val="00717B57"/>
    <w:rsid w:val="00720164"/>
    <w:rsid w:val="00724271"/>
    <w:rsid w:val="007266C3"/>
    <w:rsid w:val="007279AA"/>
    <w:rsid w:val="0073007F"/>
    <w:rsid w:val="0074314F"/>
    <w:rsid w:val="00744424"/>
    <w:rsid w:val="00746D2A"/>
    <w:rsid w:val="00752946"/>
    <w:rsid w:val="00753132"/>
    <w:rsid w:val="007536A2"/>
    <w:rsid w:val="00755E28"/>
    <w:rsid w:val="007603AA"/>
    <w:rsid w:val="00776524"/>
    <w:rsid w:val="00777C68"/>
    <w:rsid w:val="00780E9B"/>
    <w:rsid w:val="007848E6"/>
    <w:rsid w:val="007969CA"/>
    <w:rsid w:val="007A14EE"/>
    <w:rsid w:val="007A42D5"/>
    <w:rsid w:val="007B1E1E"/>
    <w:rsid w:val="007C19F5"/>
    <w:rsid w:val="007C5653"/>
    <w:rsid w:val="007D00E5"/>
    <w:rsid w:val="007D3918"/>
    <w:rsid w:val="007D6178"/>
    <w:rsid w:val="007D678C"/>
    <w:rsid w:val="007E19F3"/>
    <w:rsid w:val="007E217A"/>
    <w:rsid w:val="007E6AAC"/>
    <w:rsid w:val="007F0ED1"/>
    <w:rsid w:val="007F1A43"/>
    <w:rsid w:val="007F401D"/>
    <w:rsid w:val="007F5CC7"/>
    <w:rsid w:val="00805AF6"/>
    <w:rsid w:val="0082327B"/>
    <w:rsid w:val="00823818"/>
    <w:rsid w:val="00831F86"/>
    <w:rsid w:val="0083319C"/>
    <w:rsid w:val="00841A5F"/>
    <w:rsid w:val="0085155A"/>
    <w:rsid w:val="00853239"/>
    <w:rsid w:val="00855DBB"/>
    <w:rsid w:val="008627D3"/>
    <w:rsid w:val="00864E43"/>
    <w:rsid w:val="0087462F"/>
    <w:rsid w:val="00877F3C"/>
    <w:rsid w:val="008800EB"/>
    <w:rsid w:val="00880ECE"/>
    <w:rsid w:val="00882CE6"/>
    <w:rsid w:val="00883E70"/>
    <w:rsid w:val="00884062"/>
    <w:rsid w:val="0088753B"/>
    <w:rsid w:val="0088777D"/>
    <w:rsid w:val="00891F0C"/>
    <w:rsid w:val="008A0A93"/>
    <w:rsid w:val="008B1E6F"/>
    <w:rsid w:val="008C0207"/>
    <w:rsid w:val="008D1A42"/>
    <w:rsid w:val="008E595B"/>
    <w:rsid w:val="008F1EF4"/>
    <w:rsid w:val="008F24A1"/>
    <w:rsid w:val="009036BA"/>
    <w:rsid w:val="00910425"/>
    <w:rsid w:val="00911C2D"/>
    <w:rsid w:val="00914D5C"/>
    <w:rsid w:val="00916AC7"/>
    <w:rsid w:val="00916DAA"/>
    <w:rsid w:val="009177BD"/>
    <w:rsid w:val="009177C8"/>
    <w:rsid w:val="00924CD6"/>
    <w:rsid w:val="00931AB9"/>
    <w:rsid w:val="00933C0C"/>
    <w:rsid w:val="0094185D"/>
    <w:rsid w:val="00954F0C"/>
    <w:rsid w:val="00963BF3"/>
    <w:rsid w:val="00964CD5"/>
    <w:rsid w:val="009667E0"/>
    <w:rsid w:val="009676EF"/>
    <w:rsid w:val="00976939"/>
    <w:rsid w:val="00985497"/>
    <w:rsid w:val="009870B3"/>
    <w:rsid w:val="00991875"/>
    <w:rsid w:val="00991A90"/>
    <w:rsid w:val="00996242"/>
    <w:rsid w:val="0099708E"/>
    <w:rsid w:val="00997102"/>
    <w:rsid w:val="009A0EE7"/>
    <w:rsid w:val="009B3A7B"/>
    <w:rsid w:val="009C68C3"/>
    <w:rsid w:val="009C75DA"/>
    <w:rsid w:val="009D4170"/>
    <w:rsid w:val="009E07E3"/>
    <w:rsid w:val="009E3595"/>
    <w:rsid w:val="009E4101"/>
    <w:rsid w:val="009E571F"/>
    <w:rsid w:val="009F06B7"/>
    <w:rsid w:val="009F3339"/>
    <w:rsid w:val="009F6565"/>
    <w:rsid w:val="009F674B"/>
    <w:rsid w:val="009F6BA1"/>
    <w:rsid w:val="00A0083A"/>
    <w:rsid w:val="00A101F3"/>
    <w:rsid w:val="00A13432"/>
    <w:rsid w:val="00A13F26"/>
    <w:rsid w:val="00A155FD"/>
    <w:rsid w:val="00A17A24"/>
    <w:rsid w:val="00A211A0"/>
    <w:rsid w:val="00A36399"/>
    <w:rsid w:val="00A45F9F"/>
    <w:rsid w:val="00A502F3"/>
    <w:rsid w:val="00A57B3D"/>
    <w:rsid w:val="00A605D0"/>
    <w:rsid w:val="00A62AAF"/>
    <w:rsid w:val="00A646EF"/>
    <w:rsid w:val="00A74AB9"/>
    <w:rsid w:val="00A7615E"/>
    <w:rsid w:val="00A77008"/>
    <w:rsid w:val="00A912AC"/>
    <w:rsid w:val="00A92DDA"/>
    <w:rsid w:val="00A93D1B"/>
    <w:rsid w:val="00AA6D41"/>
    <w:rsid w:val="00AB2775"/>
    <w:rsid w:val="00AB4C38"/>
    <w:rsid w:val="00AB7E72"/>
    <w:rsid w:val="00AC0965"/>
    <w:rsid w:val="00AC5E97"/>
    <w:rsid w:val="00AD584A"/>
    <w:rsid w:val="00AD77C8"/>
    <w:rsid w:val="00AE735C"/>
    <w:rsid w:val="00AE7D6B"/>
    <w:rsid w:val="00AF0823"/>
    <w:rsid w:val="00AF0FA2"/>
    <w:rsid w:val="00AF4D2B"/>
    <w:rsid w:val="00AF5442"/>
    <w:rsid w:val="00B031DB"/>
    <w:rsid w:val="00B037A6"/>
    <w:rsid w:val="00B11911"/>
    <w:rsid w:val="00B206C0"/>
    <w:rsid w:val="00B21C5E"/>
    <w:rsid w:val="00B23786"/>
    <w:rsid w:val="00B24D36"/>
    <w:rsid w:val="00B303B4"/>
    <w:rsid w:val="00B42144"/>
    <w:rsid w:val="00B42970"/>
    <w:rsid w:val="00B518AC"/>
    <w:rsid w:val="00B54FF4"/>
    <w:rsid w:val="00B57A8A"/>
    <w:rsid w:val="00B75C2A"/>
    <w:rsid w:val="00B82E1A"/>
    <w:rsid w:val="00B8453F"/>
    <w:rsid w:val="00B9349A"/>
    <w:rsid w:val="00BA0C9C"/>
    <w:rsid w:val="00BA3071"/>
    <w:rsid w:val="00BA37A0"/>
    <w:rsid w:val="00BA4C04"/>
    <w:rsid w:val="00BA7194"/>
    <w:rsid w:val="00BB4400"/>
    <w:rsid w:val="00BB7620"/>
    <w:rsid w:val="00BC19A3"/>
    <w:rsid w:val="00BC3832"/>
    <w:rsid w:val="00BD23A1"/>
    <w:rsid w:val="00BD4553"/>
    <w:rsid w:val="00BE1774"/>
    <w:rsid w:val="00BF13BA"/>
    <w:rsid w:val="00BF6F71"/>
    <w:rsid w:val="00C001AB"/>
    <w:rsid w:val="00C0109C"/>
    <w:rsid w:val="00C03B1B"/>
    <w:rsid w:val="00C079DE"/>
    <w:rsid w:val="00C120E0"/>
    <w:rsid w:val="00C135CD"/>
    <w:rsid w:val="00C1694B"/>
    <w:rsid w:val="00C2767C"/>
    <w:rsid w:val="00C27BDE"/>
    <w:rsid w:val="00C32142"/>
    <w:rsid w:val="00C32948"/>
    <w:rsid w:val="00C360C0"/>
    <w:rsid w:val="00C37F58"/>
    <w:rsid w:val="00C40A74"/>
    <w:rsid w:val="00C43530"/>
    <w:rsid w:val="00C4615F"/>
    <w:rsid w:val="00C47E9D"/>
    <w:rsid w:val="00C53279"/>
    <w:rsid w:val="00C53AB4"/>
    <w:rsid w:val="00C5410C"/>
    <w:rsid w:val="00C71736"/>
    <w:rsid w:val="00C75385"/>
    <w:rsid w:val="00C768EA"/>
    <w:rsid w:val="00C81BA5"/>
    <w:rsid w:val="00C82FB5"/>
    <w:rsid w:val="00CA0787"/>
    <w:rsid w:val="00CA3D20"/>
    <w:rsid w:val="00CA5ACB"/>
    <w:rsid w:val="00CA6707"/>
    <w:rsid w:val="00CA7B09"/>
    <w:rsid w:val="00CB0DE9"/>
    <w:rsid w:val="00CB5458"/>
    <w:rsid w:val="00CC4060"/>
    <w:rsid w:val="00CC50D6"/>
    <w:rsid w:val="00CC6B12"/>
    <w:rsid w:val="00CE2D89"/>
    <w:rsid w:val="00CE55B1"/>
    <w:rsid w:val="00CF0DCE"/>
    <w:rsid w:val="00CF4527"/>
    <w:rsid w:val="00CF5703"/>
    <w:rsid w:val="00D06697"/>
    <w:rsid w:val="00D1080C"/>
    <w:rsid w:val="00D16F1D"/>
    <w:rsid w:val="00D2249E"/>
    <w:rsid w:val="00D230E2"/>
    <w:rsid w:val="00D2313F"/>
    <w:rsid w:val="00D24B77"/>
    <w:rsid w:val="00D2660F"/>
    <w:rsid w:val="00D31EC7"/>
    <w:rsid w:val="00D332A2"/>
    <w:rsid w:val="00D36DC7"/>
    <w:rsid w:val="00D441FB"/>
    <w:rsid w:val="00D45824"/>
    <w:rsid w:val="00D542C2"/>
    <w:rsid w:val="00D5538B"/>
    <w:rsid w:val="00D55BC8"/>
    <w:rsid w:val="00D607EC"/>
    <w:rsid w:val="00D64EB2"/>
    <w:rsid w:val="00D654BF"/>
    <w:rsid w:val="00D81119"/>
    <w:rsid w:val="00D8221C"/>
    <w:rsid w:val="00D829B0"/>
    <w:rsid w:val="00D82DCF"/>
    <w:rsid w:val="00D84100"/>
    <w:rsid w:val="00D85D0B"/>
    <w:rsid w:val="00D9408F"/>
    <w:rsid w:val="00D9551D"/>
    <w:rsid w:val="00D97461"/>
    <w:rsid w:val="00D97D57"/>
    <w:rsid w:val="00DA55A8"/>
    <w:rsid w:val="00DA5834"/>
    <w:rsid w:val="00DB232D"/>
    <w:rsid w:val="00DB626F"/>
    <w:rsid w:val="00DC23ED"/>
    <w:rsid w:val="00DD0B02"/>
    <w:rsid w:val="00DD1CCB"/>
    <w:rsid w:val="00DD3497"/>
    <w:rsid w:val="00DE0A9E"/>
    <w:rsid w:val="00DE22A2"/>
    <w:rsid w:val="00DE66BA"/>
    <w:rsid w:val="00DE75A8"/>
    <w:rsid w:val="00DE7D3D"/>
    <w:rsid w:val="00DF1BFD"/>
    <w:rsid w:val="00DF47F3"/>
    <w:rsid w:val="00E003B5"/>
    <w:rsid w:val="00E0366D"/>
    <w:rsid w:val="00E03EAE"/>
    <w:rsid w:val="00E0426F"/>
    <w:rsid w:val="00E06FD6"/>
    <w:rsid w:val="00E07BF0"/>
    <w:rsid w:val="00E104A1"/>
    <w:rsid w:val="00E12A08"/>
    <w:rsid w:val="00E20AA3"/>
    <w:rsid w:val="00E21216"/>
    <w:rsid w:val="00E26931"/>
    <w:rsid w:val="00E2764C"/>
    <w:rsid w:val="00E2766D"/>
    <w:rsid w:val="00E4155A"/>
    <w:rsid w:val="00E41E32"/>
    <w:rsid w:val="00E50CA0"/>
    <w:rsid w:val="00E52C63"/>
    <w:rsid w:val="00E54F8E"/>
    <w:rsid w:val="00E60A58"/>
    <w:rsid w:val="00E63413"/>
    <w:rsid w:val="00E76536"/>
    <w:rsid w:val="00E85C93"/>
    <w:rsid w:val="00E9166F"/>
    <w:rsid w:val="00E9647B"/>
    <w:rsid w:val="00E973FF"/>
    <w:rsid w:val="00E97452"/>
    <w:rsid w:val="00EA11E9"/>
    <w:rsid w:val="00EA122D"/>
    <w:rsid w:val="00EA466D"/>
    <w:rsid w:val="00EA5F4F"/>
    <w:rsid w:val="00EA6B7F"/>
    <w:rsid w:val="00EB391B"/>
    <w:rsid w:val="00EB4721"/>
    <w:rsid w:val="00EC13D0"/>
    <w:rsid w:val="00ED076B"/>
    <w:rsid w:val="00ED2EF7"/>
    <w:rsid w:val="00ED7133"/>
    <w:rsid w:val="00EE5A9A"/>
    <w:rsid w:val="00EE6182"/>
    <w:rsid w:val="00EF55DE"/>
    <w:rsid w:val="00EF5EC5"/>
    <w:rsid w:val="00EF6B8C"/>
    <w:rsid w:val="00EF76AC"/>
    <w:rsid w:val="00EF7C20"/>
    <w:rsid w:val="00F00D76"/>
    <w:rsid w:val="00F03EE7"/>
    <w:rsid w:val="00F23D7B"/>
    <w:rsid w:val="00F25A91"/>
    <w:rsid w:val="00F27889"/>
    <w:rsid w:val="00F3007B"/>
    <w:rsid w:val="00F314B4"/>
    <w:rsid w:val="00F44606"/>
    <w:rsid w:val="00F466C2"/>
    <w:rsid w:val="00F5091D"/>
    <w:rsid w:val="00F53C8D"/>
    <w:rsid w:val="00F549B7"/>
    <w:rsid w:val="00F5745E"/>
    <w:rsid w:val="00F652F7"/>
    <w:rsid w:val="00F6582E"/>
    <w:rsid w:val="00F73898"/>
    <w:rsid w:val="00F7565C"/>
    <w:rsid w:val="00F762AF"/>
    <w:rsid w:val="00F84CFE"/>
    <w:rsid w:val="00F854D7"/>
    <w:rsid w:val="00F962FE"/>
    <w:rsid w:val="00FA1E98"/>
    <w:rsid w:val="00FB07C3"/>
    <w:rsid w:val="00FB3E01"/>
    <w:rsid w:val="00FB3E20"/>
    <w:rsid w:val="00FB3ECA"/>
    <w:rsid w:val="00FB5C58"/>
    <w:rsid w:val="00FC2BE1"/>
    <w:rsid w:val="00FC6739"/>
    <w:rsid w:val="00FC746E"/>
    <w:rsid w:val="00FF3680"/>
    <w:rsid w:val="00FF677F"/>
    <w:rsid w:val="00FF679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1FBAB5"/>
  <w15:chartTrackingRefBased/>
  <w15:docId w15:val="{0F301C8D-F34A-E04A-92EE-2356144E0F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6178"/>
    <w:rPr>
      <w:rFonts w:ascii="Times New Roman" w:eastAsia="Times New Roman" w:hAnsi="Times New Roman" w:cs="Times New Roman"/>
      <w:lang w:eastAsia="en-GB"/>
    </w:rPr>
  </w:style>
  <w:style w:type="paragraph" w:styleId="Heading1">
    <w:name w:val="heading 1"/>
    <w:basedOn w:val="Normal"/>
    <w:link w:val="Heading1Char"/>
    <w:uiPriority w:val="9"/>
    <w:qFormat/>
    <w:rsid w:val="00C53AB4"/>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073EC6"/>
  </w:style>
  <w:style w:type="character" w:customStyle="1" w:styleId="eop">
    <w:name w:val="eop"/>
    <w:basedOn w:val="DefaultParagraphFont"/>
    <w:rsid w:val="00073EC6"/>
  </w:style>
  <w:style w:type="character" w:styleId="CommentReference">
    <w:name w:val="annotation reference"/>
    <w:basedOn w:val="DefaultParagraphFont"/>
    <w:uiPriority w:val="99"/>
    <w:semiHidden/>
    <w:unhideWhenUsed/>
    <w:rsid w:val="00073EC6"/>
    <w:rPr>
      <w:sz w:val="16"/>
      <w:szCs w:val="16"/>
    </w:rPr>
  </w:style>
  <w:style w:type="paragraph" w:styleId="CommentText">
    <w:name w:val="annotation text"/>
    <w:basedOn w:val="Normal"/>
    <w:link w:val="CommentTextChar"/>
    <w:uiPriority w:val="99"/>
    <w:unhideWhenUsed/>
    <w:rsid w:val="00073EC6"/>
    <w:rPr>
      <w:rFonts w:asciiTheme="minorHAnsi" w:eastAsiaTheme="minorHAnsi" w:hAnsiTheme="minorHAnsi" w:cstheme="minorBidi"/>
      <w:sz w:val="20"/>
      <w:szCs w:val="20"/>
      <w:lang w:eastAsia="en-US"/>
    </w:rPr>
  </w:style>
  <w:style w:type="character" w:customStyle="1" w:styleId="CommentTextChar">
    <w:name w:val="Comment Text Char"/>
    <w:basedOn w:val="DefaultParagraphFont"/>
    <w:link w:val="CommentText"/>
    <w:uiPriority w:val="99"/>
    <w:rsid w:val="00073EC6"/>
    <w:rPr>
      <w:sz w:val="20"/>
      <w:szCs w:val="20"/>
    </w:rPr>
  </w:style>
  <w:style w:type="paragraph" w:styleId="CommentSubject">
    <w:name w:val="annotation subject"/>
    <w:basedOn w:val="CommentText"/>
    <w:next w:val="CommentText"/>
    <w:link w:val="CommentSubjectChar"/>
    <w:uiPriority w:val="99"/>
    <w:semiHidden/>
    <w:unhideWhenUsed/>
    <w:rsid w:val="00073EC6"/>
    <w:rPr>
      <w:b/>
      <w:bCs/>
    </w:rPr>
  </w:style>
  <w:style w:type="character" w:customStyle="1" w:styleId="CommentSubjectChar">
    <w:name w:val="Comment Subject Char"/>
    <w:basedOn w:val="CommentTextChar"/>
    <w:link w:val="CommentSubject"/>
    <w:uiPriority w:val="99"/>
    <w:semiHidden/>
    <w:rsid w:val="00073EC6"/>
    <w:rPr>
      <w:b/>
      <w:bCs/>
      <w:sz w:val="20"/>
      <w:szCs w:val="20"/>
    </w:rPr>
  </w:style>
  <w:style w:type="paragraph" w:styleId="ListParagraph">
    <w:name w:val="List Paragraph"/>
    <w:basedOn w:val="Normal"/>
    <w:uiPriority w:val="34"/>
    <w:qFormat/>
    <w:rsid w:val="0037512A"/>
    <w:pPr>
      <w:ind w:left="720"/>
      <w:contextualSpacing/>
    </w:pPr>
    <w:rPr>
      <w:rFonts w:asciiTheme="minorHAnsi" w:eastAsiaTheme="minorHAnsi" w:hAnsiTheme="minorHAnsi" w:cstheme="minorBidi"/>
      <w:lang w:eastAsia="en-US"/>
    </w:rPr>
  </w:style>
  <w:style w:type="character" w:customStyle="1" w:styleId="Heading1Char">
    <w:name w:val="Heading 1 Char"/>
    <w:basedOn w:val="DefaultParagraphFont"/>
    <w:link w:val="Heading1"/>
    <w:uiPriority w:val="9"/>
    <w:rsid w:val="00C53AB4"/>
    <w:rPr>
      <w:rFonts w:ascii="Times New Roman" w:eastAsia="Times New Roman" w:hAnsi="Times New Roman" w:cs="Times New Roman"/>
      <w:b/>
      <w:bCs/>
      <w:kern w:val="36"/>
      <w:sz w:val="48"/>
      <w:szCs w:val="48"/>
      <w:lang w:eastAsia="en-GB"/>
    </w:rPr>
  </w:style>
  <w:style w:type="paragraph" w:customStyle="1" w:styleId="EndNoteBibliographyTitle">
    <w:name w:val="EndNote Bibliography Title"/>
    <w:basedOn w:val="Normal"/>
    <w:link w:val="EndNoteBibliographyTitleChar"/>
    <w:rsid w:val="001B677B"/>
    <w:pPr>
      <w:jc w:val="center"/>
    </w:pPr>
    <w:rPr>
      <w:rFonts w:ascii="Calibri" w:eastAsiaTheme="minorHAnsi" w:hAnsi="Calibri" w:cs="Calibri"/>
      <w:lang w:val="en-US" w:eastAsia="en-US"/>
    </w:rPr>
  </w:style>
  <w:style w:type="character" w:customStyle="1" w:styleId="EndNoteBibliographyTitleChar">
    <w:name w:val="EndNote Bibliography Title Char"/>
    <w:basedOn w:val="DefaultParagraphFont"/>
    <w:link w:val="EndNoteBibliographyTitle"/>
    <w:rsid w:val="001B677B"/>
    <w:rPr>
      <w:rFonts w:ascii="Calibri" w:hAnsi="Calibri" w:cs="Calibri"/>
      <w:lang w:val="en-US"/>
    </w:rPr>
  </w:style>
  <w:style w:type="paragraph" w:customStyle="1" w:styleId="EndNoteBibliography">
    <w:name w:val="EndNote Bibliography"/>
    <w:basedOn w:val="Normal"/>
    <w:link w:val="EndNoteBibliographyChar"/>
    <w:rsid w:val="001B677B"/>
    <w:rPr>
      <w:rFonts w:ascii="Calibri" w:eastAsiaTheme="minorHAnsi" w:hAnsi="Calibri" w:cs="Calibri"/>
      <w:lang w:val="en-US" w:eastAsia="en-US"/>
    </w:rPr>
  </w:style>
  <w:style w:type="character" w:customStyle="1" w:styleId="EndNoteBibliographyChar">
    <w:name w:val="EndNote Bibliography Char"/>
    <w:basedOn w:val="DefaultParagraphFont"/>
    <w:link w:val="EndNoteBibliography"/>
    <w:rsid w:val="001B677B"/>
    <w:rPr>
      <w:rFonts w:ascii="Calibri" w:hAnsi="Calibri" w:cs="Calibri"/>
      <w:lang w:val="en-US"/>
    </w:rPr>
  </w:style>
  <w:style w:type="character" w:customStyle="1" w:styleId="apple-converted-space">
    <w:name w:val="apple-converted-space"/>
    <w:basedOn w:val="DefaultParagraphFont"/>
    <w:rsid w:val="007D6178"/>
  </w:style>
  <w:style w:type="character" w:styleId="Hyperlink">
    <w:name w:val="Hyperlink"/>
    <w:basedOn w:val="DefaultParagraphFont"/>
    <w:uiPriority w:val="99"/>
    <w:unhideWhenUsed/>
    <w:rsid w:val="007D6178"/>
    <w:rPr>
      <w:color w:val="0000FF"/>
      <w:u w:val="single"/>
    </w:rPr>
  </w:style>
  <w:style w:type="character" w:customStyle="1" w:styleId="cf01">
    <w:name w:val="cf01"/>
    <w:basedOn w:val="DefaultParagraphFont"/>
    <w:rsid w:val="007F0ED1"/>
    <w:rPr>
      <w:rFonts w:ascii="Segoe UI" w:hAnsi="Segoe UI" w:cs="Segoe UI" w:hint="default"/>
      <w:sz w:val="18"/>
      <w:szCs w:val="18"/>
    </w:rPr>
  </w:style>
  <w:style w:type="character" w:styleId="UnresolvedMention">
    <w:name w:val="Unresolved Mention"/>
    <w:basedOn w:val="DefaultParagraphFont"/>
    <w:uiPriority w:val="99"/>
    <w:semiHidden/>
    <w:unhideWhenUsed/>
    <w:rsid w:val="005E0FAF"/>
    <w:rPr>
      <w:color w:val="605E5C"/>
      <w:shd w:val="clear" w:color="auto" w:fill="E1DFDD"/>
    </w:rPr>
  </w:style>
  <w:style w:type="paragraph" w:styleId="Header">
    <w:name w:val="header"/>
    <w:basedOn w:val="Normal"/>
    <w:link w:val="HeaderChar"/>
    <w:uiPriority w:val="99"/>
    <w:unhideWhenUsed/>
    <w:rsid w:val="00F466C2"/>
    <w:pPr>
      <w:tabs>
        <w:tab w:val="center" w:pos="4513"/>
        <w:tab w:val="right" w:pos="9026"/>
      </w:tabs>
    </w:pPr>
  </w:style>
  <w:style w:type="character" w:customStyle="1" w:styleId="HeaderChar">
    <w:name w:val="Header Char"/>
    <w:basedOn w:val="DefaultParagraphFont"/>
    <w:link w:val="Header"/>
    <w:uiPriority w:val="99"/>
    <w:rsid w:val="00F466C2"/>
    <w:rPr>
      <w:rFonts w:ascii="Times New Roman" w:eastAsia="Times New Roman" w:hAnsi="Times New Roman" w:cs="Times New Roman"/>
      <w:lang w:eastAsia="en-GB"/>
    </w:rPr>
  </w:style>
  <w:style w:type="paragraph" w:styleId="Footer">
    <w:name w:val="footer"/>
    <w:basedOn w:val="Normal"/>
    <w:link w:val="FooterChar"/>
    <w:uiPriority w:val="99"/>
    <w:unhideWhenUsed/>
    <w:rsid w:val="00F466C2"/>
    <w:pPr>
      <w:tabs>
        <w:tab w:val="center" w:pos="4513"/>
        <w:tab w:val="right" w:pos="9026"/>
      </w:tabs>
    </w:pPr>
  </w:style>
  <w:style w:type="character" w:customStyle="1" w:styleId="FooterChar">
    <w:name w:val="Footer Char"/>
    <w:basedOn w:val="DefaultParagraphFont"/>
    <w:link w:val="Footer"/>
    <w:uiPriority w:val="99"/>
    <w:rsid w:val="00F466C2"/>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F466C2"/>
  </w:style>
  <w:style w:type="character" w:styleId="LineNumber">
    <w:name w:val="line number"/>
    <w:basedOn w:val="DefaultParagraphFont"/>
    <w:uiPriority w:val="99"/>
    <w:semiHidden/>
    <w:unhideWhenUsed/>
    <w:rsid w:val="006F56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399717">
      <w:bodyDiv w:val="1"/>
      <w:marLeft w:val="0"/>
      <w:marRight w:val="0"/>
      <w:marTop w:val="0"/>
      <w:marBottom w:val="0"/>
      <w:divBdr>
        <w:top w:val="none" w:sz="0" w:space="0" w:color="auto"/>
        <w:left w:val="none" w:sz="0" w:space="0" w:color="auto"/>
        <w:bottom w:val="none" w:sz="0" w:space="0" w:color="auto"/>
        <w:right w:val="none" w:sz="0" w:space="0" w:color="auto"/>
      </w:divBdr>
    </w:div>
    <w:div w:id="166404629">
      <w:bodyDiv w:val="1"/>
      <w:marLeft w:val="0"/>
      <w:marRight w:val="0"/>
      <w:marTop w:val="0"/>
      <w:marBottom w:val="0"/>
      <w:divBdr>
        <w:top w:val="none" w:sz="0" w:space="0" w:color="auto"/>
        <w:left w:val="none" w:sz="0" w:space="0" w:color="auto"/>
        <w:bottom w:val="none" w:sz="0" w:space="0" w:color="auto"/>
        <w:right w:val="none" w:sz="0" w:space="0" w:color="auto"/>
      </w:divBdr>
      <w:divsChild>
        <w:div w:id="1637098822">
          <w:marLeft w:val="0"/>
          <w:marRight w:val="0"/>
          <w:marTop w:val="0"/>
          <w:marBottom w:val="0"/>
          <w:divBdr>
            <w:top w:val="none" w:sz="0" w:space="0" w:color="auto"/>
            <w:left w:val="none" w:sz="0" w:space="0" w:color="auto"/>
            <w:bottom w:val="none" w:sz="0" w:space="0" w:color="auto"/>
            <w:right w:val="none" w:sz="0" w:space="0" w:color="auto"/>
          </w:divBdr>
          <w:divsChild>
            <w:div w:id="2134902540">
              <w:marLeft w:val="0"/>
              <w:marRight w:val="0"/>
              <w:marTop w:val="0"/>
              <w:marBottom w:val="0"/>
              <w:divBdr>
                <w:top w:val="none" w:sz="0" w:space="0" w:color="auto"/>
                <w:left w:val="none" w:sz="0" w:space="0" w:color="auto"/>
                <w:bottom w:val="none" w:sz="0" w:space="0" w:color="auto"/>
                <w:right w:val="none" w:sz="0" w:space="0" w:color="auto"/>
              </w:divBdr>
              <w:divsChild>
                <w:div w:id="783381639">
                  <w:marLeft w:val="0"/>
                  <w:marRight w:val="0"/>
                  <w:marTop w:val="0"/>
                  <w:marBottom w:val="0"/>
                  <w:divBdr>
                    <w:top w:val="none" w:sz="0" w:space="0" w:color="auto"/>
                    <w:left w:val="none" w:sz="0" w:space="0" w:color="auto"/>
                    <w:bottom w:val="none" w:sz="0" w:space="0" w:color="auto"/>
                    <w:right w:val="none" w:sz="0" w:space="0" w:color="auto"/>
                  </w:divBdr>
                  <w:divsChild>
                    <w:div w:id="267322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1813726">
      <w:bodyDiv w:val="1"/>
      <w:marLeft w:val="0"/>
      <w:marRight w:val="0"/>
      <w:marTop w:val="0"/>
      <w:marBottom w:val="0"/>
      <w:divBdr>
        <w:top w:val="none" w:sz="0" w:space="0" w:color="auto"/>
        <w:left w:val="none" w:sz="0" w:space="0" w:color="auto"/>
        <w:bottom w:val="none" w:sz="0" w:space="0" w:color="auto"/>
        <w:right w:val="none" w:sz="0" w:space="0" w:color="auto"/>
      </w:divBdr>
    </w:div>
    <w:div w:id="764574657">
      <w:bodyDiv w:val="1"/>
      <w:marLeft w:val="0"/>
      <w:marRight w:val="0"/>
      <w:marTop w:val="0"/>
      <w:marBottom w:val="0"/>
      <w:divBdr>
        <w:top w:val="none" w:sz="0" w:space="0" w:color="auto"/>
        <w:left w:val="none" w:sz="0" w:space="0" w:color="auto"/>
        <w:bottom w:val="none" w:sz="0" w:space="0" w:color="auto"/>
        <w:right w:val="none" w:sz="0" w:space="0" w:color="auto"/>
      </w:divBdr>
    </w:div>
    <w:div w:id="1240674105">
      <w:bodyDiv w:val="1"/>
      <w:marLeft w:val="0"/>
      <w:marRight w:val="0"/>
      <w:marTop w:val="0"/>
      <w:marBottom w:val="0"/>
      <w:divBdr>
        <w:top w:val="none" w:sz="0" w:space="0" w:color="auto"/>
        <w:left w:val="none" w:sz="0" w:space="0" w:color="auto"/>
        <w:bottom w:val="none" w:sz="0" w:space="0" w:color="auto"/>
        <w:right w:val="none" w:sz="0" w:space="0" w:color="auto"/>
      </w:divBdr>
    </w:div>
    <w:div w:id="1324549866">
      <w:bodyDiv w:val="1"/>
      <w:marLeft w:val="0"/>
      <w:marRight w:val="0"/>
      <w:marTop w:val="0"/>
      <w:marBottom w:val="0"/>
      <w:divBdr>
        <w:top w:val="none" w:sz="0" w:space="0" w:color="auto"/>
        <w:left w:val="none" w:sz="0" w:space="0" w:color="auto"/>
        <w:bottom w:val="none" w:sz="0" w:space="0" w:color="auto"/>
        <w:right w:val="none" w:sz="0" w:space="0" w:color="auto"/>
      </w:divBdr>
    </w:div>
    <w:div w:id="1551917548">
      <w:bodyDiv w:val="1"/>
      <w:marLeft w:val="0"/>
      <w:marRight w:val="0"/>
      <w:marTop w:val="0"/>
      <w:marBottom w:val="0"/>
      <w:divBdr>
        <w:top w:val="none" w:sz="0" w:space="0" w:color="auto"/>
        <w:left w:val="none" w:sz="0" w:space="0" w:color="auto"/>
        <w:bottom w:val="none" w:sz="0" w:space="0" w:color="auto"/>
        <w:right w:val="none" w:sz="0" w:space="0" w:color="auto"/>
      </w:divBdr>
    </w:div>
    <w:div w:id="1734111851">
      <w:bodyDiv w:val="1"/>
      <w:marLeft w:val="0"/>
      <w:marRight w:val="0"/>
      <w:marTop w:val="0"/>
      <w:marBottom w:val="0"/>
      <w:divBdr>
        <w:top w:val="none" w:sz="0" w:space="0" w:color="auto"/>
        <w:left w:val="none" w:sz="0" w:space="0" w:color="auto"/>
        <w:bottom w:val="none" w:sz="0" w:space="0" w:color="auto"/>
        <w:right w:val="none" w:sz="0" w:space="0" w:color="auto"/>
      </w:divBdr>
    </w:div>
    <w:div w:id="1896232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ichael.wilson@imperial.ac.uk" TargetMode="External"/><Relationship Id="rId13" Type="http://schemas.openxmlformats.org/officeDocument/2006/relationships/image" Target="media/image4.tiff"/><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tiff"/><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7.tif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tiff"/><Relationship Id="rId5" Type="http://schemas.openxmlformats.org/officeDocument/2006/relationships/webSettings" Target="webSettings.xml"/><Relationship Id="rId15" Type="http://schemas.openxmlformats.org/officeDocument/2006/relationships/image" Target="media/image6.tiff"/><Relationship Id="rId10" Type="http://schemas.openxmlformats.org/officeDocument/2006/relationships/image" Target="media/image1.tiff"/><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78215F-F5BE-1943-A64C-3CDE8CA15D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.~WRD0001</Template>
  <TotalTime>4</TotalTime>
  <Pages>37</Pages>
  <Words>11265</Words>
  <Characters>64215</Characters>
  <Application>Microsoft Office Word</Application>
  <DocSecurity>0</DocSecurity>
  <Lines>535</Lines>
  <Paragraphs>150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Wilson, Michael R</dc:creator>
  <cp:keywords/>
  <dc:description/>
  <cp:lastModifiedBy>Wilson, Michael R</cp:lastModifiedBy>
  <cp:revision>3</cp:revision>
  <cp:lastPrinted>2022-10-21T13:57:00Z</cp:lastPrinted>
  <dcterms:created xsi:type="dcterms:W3CDTF">2024-07-09T09:51:00Z</dcterms:created>
  <dcterms:modified xsi:type="dcterms:W3CDTF">2024-07-09T09:55:00Z</dcterms:modified>
</cp:coreProperties>
</file>