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3B6A" w:rsidRDefault="00AE28E0" w:rsidP="006E4C2D">
      <w:pPr>
        <w:spacing w:line="480" w:lineRule="auto"/>
        <w:rPr>
          <w:rFonts w:ascii="Arial" w:eastAsia="Segoe UI" w:hAnsi="Arial" w:cs="Arial"/>
          <w:b/>
          <w:bCs/>
          <w:color w:val="231F20"/>
          <w:sz w:val="24"/>
          <w:szCs w:val="24"/>
        </w:rPr>
      </w:pPr>
      <w:r w:rsidRPr="006E4C2D">
        <w:rPr>
          <w:rFonts w:ascii="Arial" w:eastAsia="Segoe UI" w:hAnsi="Arial" w:cs="Arial"/>
          <w:b/>
          <w:bCs/>
          <w:color w:val="231F20"/>
          <w:sz w:val="24"/>
          <w:szCs w:val="24"/>
        </w:rPr>
        <w:t>Cerebrospinal</w:t>
      </w:r>
      <w:r w:rsidRPr="006E4C2D">
        <w:rPr>
          <w:rFonts w:ascii="Arial" w:eastAsia="Segoe UI" w:hAnsi="Arial" w:cs="Arial"/>
          <w:b/>
          <w:bCs/>
          <w:color w:val="231F20"/>
          <w:spacing w:val="-2"/>
          <w:sz w:val="24"/>
          <w:szCs w:val="24"/>
        </w:rPr>
        <w:t xml:space="preserve"> Fluid</w:t>
      </w:r>
      <w:r w:rsidRPr="006E4C2D">
        <w:rPr>
          <w:rFonts w:ascii="Arial" w:eastAsia="Segoe UI" w:hAnsi="Arial" w:cs="Arial"/>
          <w:b/>
          <w:bCs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b/>
          <w:bCs/>
          <w:color w:val="231F20"/>
          <w:spacing w:val="-7"/>
          <w:sz w:val="24"/>
          <w:szCs w:val="24"/>
        </w:rPr>
        <w:t>BACE1</w:t>
      </w:r>
      <w:r w:rsidRPr="006E4C2D">
        <w:rPr>
          <w:rFonts w:ascii="Arial" w:eastAsia="Segoe UI" w:hAnsi="Arial" w:cs="Arial"/>
          <w:b/>
          <w:bCs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b/>
          <w:bCs/>
          <w:color w:val="231F20"/>
          <w:spacing w:val="1"/>
          <w:sz w:val="24"/>
          <w:szCs w:val="24"/>
        </w:rPr>
        <w:t>Activity</w:t>
      </w:r>
      <w:r w:rsidRPr="006E4C2D">
        <w:rPr>
          <w:rFonts w:ascii="Arial" w:eastAsia="Segoe UI" w:hAnsi="Arial" w:cs="Arial"/>
          <w:b/>
          <w:bCs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b/>
          <w:bCs/>
          <w:color w:val="231F20"/>
          <w:sz w:val="24"/>
          <w:szCs w:val="24"/>
        </w:rPr>
        <w:t>and</w:t>
      </w:r>
      <w:r w:rsidRPr="006E4C2D">
        <w:rPr>
          <w:rFonts w:ascii="Arial" w:eastAsia="Segoe UI" w:hAnsi="Arial" w:cs="Arial"/>
          <w:b/>
          <w:bCs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b/>
          <w:bCs/>
          <w:color w:val="231F20"/>
          <w:spacing w:val="-2"/>
          <w:sz w:val="24"/>
          <w:szCs w:val="24"/>
        </w:rPr>
        <w:t>sAβPPβ</w:t>
      </w:r>
      <w:r w:rsidRPr="006E4C2D">
        <w:rPr>
          <w:rFonts w:ascii="Arial" w:eastAsia="Segoe UI" w:hAnsi="Arial" w:cs="Arial"/>
          <w:b/>
          <w:bCs/>
          <w:color w:val="231F20"/>
          <w:spacing w:val="2"/>
          <w:sz w:val="24"/>
          <w:szCs w:val="24"/>
        </w:rPr>
        <w:t xml:space="preserve"> as </w:t>
      </w:r>
      <w:r w:rsidRPr="006E4C2D">
        <w:rPr>
          <w:rFonts w:ascii="Arial" w:eastAsia="Segoe UI" w:hAnsi="Arial" w:cs="Arial"/>
          <w:b/>
          <w:bCs/>
          <w:color w:val="231F20"/>
          <w:spacing w:val="-1"/>
          <w:sz w:val="24"/>
          <w:szCs w:val="24"/>
        </w:rPr>
        <w:t>Biomarker</w:t>
      </w:r>
      <w:r w:rsidRPr="006E4C2D">
        <w:rPr>
          <w:rFonts w:ascii="Arial" w:eastAsia="Segoe UI" w:hAnsi="Arial" w:cs="Arial"/>
          <w:b/>
          <w:bCs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b/>
          <w:bCs/>
          <w:color w:val="231F20"/>
          <w:sz w:val="24"/>
          <w:szCs w:val="24"/>
        </w:rPr>
        <w:t>Candidates</w:t>
      </w:r>
      <w:r w:rsidRPr="006E4C2D">
        <w:rPr>
          <w:rFonts w:ascii="Arial" w:eastAsia="Segoe UI" w:hAnsi="Arial" w:cs="Arial"/>
          <w:b/>
          <w:bCs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b/>
          <w:bCs/>
          <w:color w:val="231F20"/>
          <w:spacing w:val="-2"/>
          <w:sz w:val="24"/>
          <w:szCs w:val="24"/>
        </w:rPr>
        <w:t>o</w:t>
      </w:r>
      <w:r w:rsidRPr="006E4C2D">
        <w:rPr>
          <w:rFonts w:ascii="Arial" w:eastAsia="Segoe UI" w:hAnsi="Arial" w:cs="Arial"/>
          <w:b/>
          <w:bCs/>
          <w:color w:val="231F20"/>
          <w:sz w:val="24"/>
          <w:szCs w:val="24"/>
        </w:rPr>
        <w:t>f</w:t>
      </w:r>
      <w:r w:rsidRPr="006E4C2D">
        <w:rPr>
          <w:rFonts w:ascii="Arial" w:eastAsia="Segoe UI" w:hAnsi="Arial" w:cs="Arial"/>
          <w:b/>
          <w:bCs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b/>
          <w:bCs/>
          <w:color w:val="231F20"/>
          <w:sz w:val="24"/>
          <w:szCs w:val="24"/>
        </w:rPr>
        <w:t>A</w:t>
      </w:r>
      <w:r w:rsidRPr="006E4C2D">
        <w:rPr>
          <w:rFonts w:ascii="Arial" w:eastAsia="Segoe UI" w:hAnsi="Arial" w:cs="Arial"/>
          <w:b/>
          <w:bCs/>
          <w:color w:val="231F20"/>
          <w:spacing w:val="1"/>
          <w:sz w:val="24"/>
          <w:szCs w:val="24"/>
        </w:rPr>
        <w:t>l</w:t>
      </w:r>
      <w:r w:rsidRPr="006E4C2D">
        <w:rPr>
          <w:rFonts w:ascii="Arial" w:eastAsia="Segoe UI" w:hAnsi="Arial" w:cs="Arial"/>
          <w:b/>
          <w:bCs/>
          <w:color w:val="231F20"/>
          <w:spacing w:val="4"/>
          <w:sz w:val="24"/>
          <w:szCs w:val="24"/>
        </w:rPr>
        <w:t>z</w:t>
      </w:r>
      <w:r w:rsidRPr="006E4C2D">
        <w:rPr>
          <w:rFonts w:ascii="Arial" w:eastAsia="Segoe UI" w:hAnsi="Arial" w:cs="Arial"/>
          <w:b/>
          <w:bCs/>
          <w:color w:val="231F20"/>
          <w:spacing w:val="1"/>
          <w:sz w:val="24"/>
          <w:szCs w:val="24"/>
        </w:rPr>
        <w:t>he</w:t>
      </w:r>
      <w:r w:rsidRPr="006E4C2D">
        <w:rPr>
          <w:rFonts w:ascii="Arial" w:eastAsia="Segoe UI" w:hAnsi="Arial" w:cs="Arial"/>
          <w:b/>
          <w:bCs/>
          <w:color w:val="231F20"/>
          <w:spacing w:val="-1"/>
          <w:sz w:val="24"/>
          <w:szCs w:val="24"/>
        </w:rPr>
        <w:t>i</w:t>
      </w:r>
      <w:r w:rsidRPr="006E4C2D">
        <w:rPr>
          <w:rFonts w:ascii="Arial" w:eastAsia="Segoe UI" w:hAnsi="Arial" w:cs="Arial"/>
          <w:b/>
          <w:bCs/>
          <w:color w:val="231F20"/>
          <w:spacing w:val="1"/>
          <w:sz w:val="24"/>
          <w:szCs w:val="24"/>
        </w:rPr>
        <w:t>m</w:t>
      </w:r>
      <w:r w:rsidRPr="006E4C2D">
        <w:rPr>
          <w:rFonts w:ascii="Arial" w:eastAsia="Segoe UI" w:hAnsi="Arial" w:cs="Arial"/>
          <w:b/>
          <w:bCs/>
          <w:color w:val="231F20"/>
          <w:spacing w:val="2"/>
          <w:sz w:val="24"/>
          <w:szCs w:val="24"/>
        </w:rPr>
        <w:t>e</w:t>
      </w:r>
      <w:r w:rsidRPr="006E4C2D">
        <w:rPr>
          <w:rFonts w:ascii="Arial" w:eastAsia="Segoe UI" w:hAnsi="Arial" w:cs="Arial"/>
          <w:b/>
          <w:bCs/>
          <w:color w:val="231F20"/>
          <w:spacing w:val="5"/>
          <w:sz w:val="24"/>
          <w:szCs w:val="24"/>
        </w:rPr>
        <w:t>r</w:t>
      </w:r>
      <w:r w:rsidRPr="006E4C2D">
        <w:rPr>
          <w:rFonts w:ascii="Arial" w:eastAsia="Segoe UI" w:hAnsi="Arial" w:cs="Arial"/>
          <w:b/>
          <w:bCs/>
          <w:color w:val="231F20"/>
          <w:spacing w:val="-22"/>
          <w:sz w:val="24"/>
          <w:szCs w:val="24"/>
        </w:rPr>
        <w:t>’</w:t>
      </w:r>
      <w:r w:rsidRPr="006E4C2D">
        <w:rPr>
          <w:rFonts w:ascii="Arial" w:eastAsia="Segoe UI" w:hAnsi="Arial" w:cs="Arial"/>
          <w:b/>
          <w:bCs/>
          <w:color w:val="231F20"/>
          <w:sz w:val="24"/>
          <w:szCs w:val="24"/>
        </w:rPr>
        <w:t>s</w:t>
      </w:r>
      <w:r w:rsidRPr="006E4C2D">
        <w:rPr>
          <w:rFonts w:ascii="Arial" w:eastAsia="Segoe UI" w:hAnsi="Arial" w:cs="Arial"/>
          <w:b/>
          <w:bCs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b/>
          <w:bCs/>
          <w:color w:val="231F20"/>
          <w:sz w:val="24"/>
          <w:szCs w:val="24"/>
        </w:rPr>
        <w:t>D</w:t>
      </w:r>
      <w:r w:rsidRPr="006E4C2D">
        <w:rPr>
          <w:rFonts w:ascii="Arial" w:eastAsia="Segoe UI" w:hAnsi="Arial" w:cs="Arial"/>
          <w:b/>
          <w:bCs/>
          <w:color w:val="231F20"/>
          <w:spacing w:val="2"/>
          <w:sz w:val="24"/>
          <w:szCs w:val="24"/>
        </w:rPr>
        <w:t>i</w:t>
      </w:r>
      <w:r w:rsidRPr="006E4C2D">
        <w:rPr>
          <w:rFonts w:ascii="Arial" w:eastAsia="Segoe UI" w:hAnsi="Arial" w:cs="Arial"/>
          <w:b/>
          <w:bCs/>
          <w:color w:val="231F20"/>
          <w:spacing w:val="1"/>
          <w:sz w:val="24"/>
          <w:szCs w:val="24"/>
        </w:rPr>
        <w:t>s</w:t>
      </w:r>
      <w:r w:rsidRPr="006E4C2D">
        <w:rPr>
          <w:rFonts w:ascii="Arial" w:eastAsia="Segoe UI" w:hAnsi="Arial" w:cs="Arial"/>
          <w:b/>
          <w:bCs/>
          <w:color w:val="231F20"/>
          <w:spacing w:val="2"/>
          <w:sz w:val="24"/>
          <w:szCs w:val="24"/>
        </w:rPr>
        <w:t>e</w:t>
      </w:r>
      <w:r w:rsidRPr="006E4C2D">
        <w:rPr>
          <w:rFonts w:ascii="Arial" w:eastAsia="Segoe UI" w:hAnsi="Arial" w:cs="Arial"/>
          <w:b/>
          <w:bCs/>
          <w:color w:val="231F20"/>
          <w:spacing w:val="4"/>
          <w:sz w:val="24"/>
          <w:szCs w:val="24"/>
        </w:rPr>
        <w:t>a</w:t>
      </w:r>
      <w:r w:rsidRPr="006E4C2D">
        <w:rPr>
          <w:rFonts w:ascii="Arial" w:eastAsia="Segoe UI" w:hAnsi="Arial" w:cs="Arial"/>
          <w:b/>
          <w:bCs/>
          <w:color w:val="231F20"/>
          <w:spacing w:val="1"/>
          <w:sz w:val="24"/>
          <w:szCs w:val="24"/>
        </w:rPr>
        <w:t>s</w:t>
      </w:r>
      <w:r w:rsidRPr="006E4C2D">
        <w:rPr>
          <w:rFonts w:ascii="Arial" w:eastAsia="Segoe UI" w:hAnsi="Arial" w:cs="Arial"/>
          <w:b/>
          <w:bCs/>
          <w:color w:val="231F20"/>
          <w:sz w:val="24"/>
          <w:szCs w:val="24"/>
        </w:rPr>
        <w:t>e</w:t>
      </w:r>
    </w:p>
    <w:p w:rsidR="00F261AB" w:rsidRPr="006E4C2D" w:rsidRDefault="00F261AB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</w:p>
    <w:p w:rsidR="00B63B6A" w:rsidRPr="006E4C2D" w:rsidRDefault="00AE28E0" w:rsidP="006E4C2D">
      <w:pPr>
        <w:tabs>
          <w:tab w:val="left" w:pos="4620"/>
          <w:tab w:val="left" w:pos="6766"/>
        </w:tabs>
        <w:spacing w:line="480" w:lineRule="auto"/>
        <w:rPr>
          <w:rFonts w:ascii="Arial" w:eastAsia="Segoe UI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Panagiotis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Alexopoulos</w:t>
      </w:r>
      <w:r w:rsidRPr="006E4C2D">
        <w:rPr>
          <w:rFonts w:ascii="Arial" w:hAnsi="Arial" w:cs="Arial"/>
          <w:color w:val="231F20"/>
          <w:position w:val="8"/>
          <w:sz w:val="24"/>
          <w:szCs w:val="24"/>
        </w:rPr>
        <w:t>a,</w:t>
      </w:r>
      <w:r w:rsidR="006E4C2D">
        <w:rPr>
          <w:rFonts w:ascii="Arial" w:hAnsi="Arial" w:cs="Arial"/>
          <w:color w:val="231F20"/>
          <w:position w:val="8"/>
          <w:sz w:val="24"/>
          <w:szCs w:val="24"/>
        </w:rPr>
        <w:t>b*</w:t>
      </w:r>
      <w:r w:rsidR="006E4C2D">
        <w:rPr>
          <w:rFonts w:ascii="Arial" w:hAnsi="Arial" w:cs="Arial"/>
          <w:color w:val="231F20"/>
          <w:spacing w:val="-1"/>
          <w:sz w:val="24"/>
          <w:szCs w:val="24"/>
        </w:rPr>
        <w:t>, N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athalie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Thierjung</w:t>
      </w:r>
      <w:r w:rsidR="006E4C2D">
        <w:rPr>
          <w:rFonts w:ascii="Arial" w:hAnsi="Arial" w:cs="Arial"/>
          <w:color w:val="231F20"/>
          <w:position w:val="8"/>
          <w:sz w:val="24"/>
          <w:szCs w:val="24"/>
        </w:rPr>
        <w:t>b</w:t>
      </w:r>
      <w:r w:rsidR="006E4C2D">
        <w:rPr>
          <w:rFonts w:ascii="Arial" w:hAnsi="Arial" w:cs="Arial"/>
          <w:color w:val="231F20"/>
          <w:sz w:val="24"/>
          <w:szCs w:val="24"/>
        </w:rPr>
        <w:t>, T</w:t>
      </w:r>
      <w:r w:rsidRPr="006E4C2D">
        <w:rPr>
          <w:rFonts w:ascii="Arial" w:hAnsi="Arial" w:cs="Arial"/>
          <w:color w:val="231F20"/>
          <w:sz w:val="24"/>
          <w:szCs w:val="24"/>
        </w:rPr>
        <w:t>imo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Grimmer</w:t>
      </w:r>
      <w:r w:rsidRPr="006E4C2D">
        <w:rPr>
          <w:rFonts w:ascii="Arial" w:hAnsi="Arial" w:cs="Arial"/>
          <w:color w:val="231F20"/>
          <w:spacing w:val="1"/>
          <w:position w:val="8"/>
          <w:sz w:val="24"/>
          <w:szCs w:val="24"/>
        </w:rPr>
        <w:t>b</w:t>
      </w:r>
      <w:r w:rsidR="006E4C2D">
        <w:rPr>
          <w:rFonts w:ascii="Arial" w:hAnsi="Arial" w:cs="Arial"/>
          <w:color w:val="231F20"/>
          <w:sz w:val="24"/>
          <w:szCs w:val="24"/>
        </w:rPr>
        <w:t xml:space="preserve">, </w:t>
      </w:r>
      <w:r w:rsidRPr="006E4C2D">
        <w:rPr>
          <w:rFonts w:ascii="Arial" w:hAnsi="Arial" w:cs="Arial"/>
          <w:color w:val="231F20"/>
          <w:sz w:val="24"/>
          <w:szCs w:val="24"/>
        </w:rPr>
        <w:t>Marion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>Ortner</w:t>
      </w:r>
      <w:r w:rsidR="006E4C2D">
        <w:rPr>
          <w:rFonts w:ascii="Arial" w:hAnsi="Arial" w:cs="Arial"/>
          <w:color w:val="231F20"/>
          <w:spacing w:val="3"/>
          <w:position w:val="8"/>
          <w:sz w:val="24"/>
          <w:szCs w:val="24"/>
        </w:rPr>
        <w:t>b</w:t>
      </w:r>
      <w:r w:rsidR="006E4C2D">
        <w:rPr>
          <w:rFonts w:ascii="Arial" w:hAnsi="Arial" w:cs="Arial"/>
          <w:color w:val="231F20"/>
          <w:spacing w:val="-1"/>
          <w:sz w:val="24"/>
          <w:szCs w:val="24"/>
        </w:rPr>
        <w:t>, P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olychronis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Economou</w:t>
      </w:r>
      <w:r w:rsidR="006E4C2D">
        <w:rPr>
          <w:rFonts w:ascii="Arial" w:hAnsi="Arial" w:cs="Arial"/>
          <w:color w:val="231F20"/>
          <w:position w:val="8"/>
          <w:sz w:val="24"/>
          <w:szCs w:val="24"/>
        </w:rPr>
        <w:t>c</w:t>
      </w:r>
      <w:r w:rsidR="006E4C2D">
        <w:rPr>
          <w:rFonts w:ascii="Arial" w:hAnsi="Arial" w:cs="Arial"/>
          <w:color w:val="231F20"/>
          <w:sz w:val="24"/>
          <w:szCs w:val="24"/>
        </w:rPr>
        <w:t>, K</w:t>
      </w:r>
      <w:r w:rsidRPr="006E4C2D">
        <w:rPr>
          <w:rFonts w:ascii="Arial" w:hAnsi="Arial" w:cs="Arial"/>
          <w:color w:val="231F20"/>
          <w:sz w:val="24"/>
          <w:szCs w:val="24"/>
        </w:rPr>
        <w:t>onstantinos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Assimakopoulos</w:t>
      </w:r>
      <w:r w:rsidRPr="006E4C2D">
        <w:rPr>
          <w:rFonts w:ascii="Arial" w:hAnsi="Arial" w:cs="Arial"/>
          <w:color w:val="231F20"/>
          <w:position w:val="8"/>
          <w:sz w:val="24"/>
          <w:szCs w:val="24"/>
        </w:rPr>
        <w:t>a</w:t>
      </w:r>
      <w:r w:rsidR="006E4C2D">
        <w:rPr>
          <w:rFonts w:ascii="Arial" w:eastAsia="Segoe UI" w:hAnsi="Arial" w:cs="Arial"/>
          <w:color w:val="231F20"/>
          <w:spacing w:val="-1"/>
          <w:sz w:val="24"/>
          <w:szCs w:val="24"/>
        </w:rPr>
        <w:t xml:space="preserve">, 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Philippos</w:t>
      </w:r>
      <w:r w:rsidRPr="006E4C2D">
        <w:rPr>
          <w:rFonts w:ascii="Arial" w:eastAsia="Segoe UI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Gourzis</w:t>
      </w:r>
      <w:r w:rsidR="006E4C2D">
        <w:rPr>
          <w:rFonts w:ascii="Arial" w:eastAsia="Segoe UI" w:hAnsi="Arial" w:cs="Arial"/>
          <w:color w:val="231F20"/>
          <w:spacing w:val="1"/>
          <w:position w:val="8"/>
          <w:sz w:val="24"/>
          <w:szCs w:val="24"/>
        </w:rPr>
        <w:t>a</w:t>
      </w:r>
      <w:r w:rsidR="006E4C2D">
        <w:rPr>
          <w:rFonts w:ascii="Arial" w:eastAsia="Segoe UI" w:hAnsi="Arial" w:cs="Arial"/>
          <w:color w:val="231F20"/>
          <w:spacing w:val="-1"/>
          <w:sz w:val="24"/>
          <w:szCs w:val="24"/>
        </w:rPr>
        <w:t>, A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ntonios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 xml:space="preserve"> Politis</w:t>
      </w:r>
      <w:r w:rsidRPr="006E4C2D">
        <w:rPr>
          <w:rFonts w:ascii="Arial" w:eastAsia="Segoe UI" w:hAnsi="Arial" w:cs="Arial"/>
          <w:color w:val="231F20"/>
          <w:position w:val="8"/>
          <w:sz w:val="24"/>
          <w:szCs w:val="24"/>
        </w:rPr>
        <w:t>d,</w:t>
      </w:r>
      <w:r w:rsidR="006E4C2D">
        <w:rPr>
          <w:rFonts w:ascii="Arial" w:eastAsia="Segoe UI" w:hAnsi="Arial" w:cs="Arial"/>
          <w:color w:val="231F20"/>
          <w:position w:val="8"/>
          <w:sz w:val="24"/>
          <w:szCs w:val="24"/>
        </w:rPr>
        <w:t>e</w:t>
      </w:r>
      <w:r w:rsidR="006E4C2D">
        <w:rPr>
          <w:rFonts w:ascii="Arial" w:eastAsia="Segoe UI" w:hAnsi="Arial" w:cs="Arial"/>
          <w:color w:val="231F20"/>
          <w:spacing w:val="1"/>
          <w:sz w:val="24"/>
          <w:szCs w:val="24"/>
        </w:rPr>
        <w:t>, R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obert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3"/>
          <w:sz w:val="24"/>
          <w:szCs w:val="24"/>
        </w:rPr>
        <w:t>Perneczky</w:t>
      </w:r>
      <w:r w:rsidRPr="006E4C2D">
        <w:rPr>
          <w:rFonts w:ascii="Arial" w:eastAsia="Segoe UI" w:hAnsi="Arial" w:cs="Arial"/>
          <w:color w:val="231F20"/>
          <w:spacing w:val="2"/>
          <w:position w:val="8"/>
          <w:sz w:val="24"/>
          <w:szCs w:val="24"/>
        </w:rPr>
        <w:t>f–</w:t>
      </w:r>
      <w:r w:rsidR="006E4C2D">
        <w:rPr>
          <w:rFonts w:ascii="Arial" w:eastAsia="Segoe UI" w:hAnsi="Arial" w:cs="Arial"/>
          <w:color w:val="231F20"/>
          <w:spacing w:val="2"/>
          <w:position w:val="8"/>
          <w:sz w:val="24"/>
          <w:szCs w:val="24"/>
        </w:rPr>
        <w:t>I</w:t>
      </w:r>
      <w:r w:rsidR="006E4C2D">
        <w:rPr>
          <w:rFonts w:ascii="Arial" w:eastAsia="Segoe UI" w:hAnsi="Arial" w:cs="Arial"/>
          <w:sz w:val="24"/>
          <w:szCs w:val="24"/>
        </w:rPr>
        <w:t xml:space="preserve"> </w:t>
      </w:r>
      <w:r w:rsidR="006E4C2D">
        <w:rPr>
          <w:rFonts w:ascii="Arial" w:eastAsia="Segoe UI" w:hAnsi="Arial" w:cs="Arial"/>
          <w:color w:val="231F20"/>
          <w:sz w:val="24"/>
          <w:szCs w:val="24"/>
        </w:rPr>
        <w:t xml:space="preserve">for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The</w:t>
      </w:r>
      <w:r w:rsidRPr="006E4C2D">
        <w:rPr>
          <w:rFonts w:ascii="Arial" w:eastAsia="Segoe UI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Alzheimer’s</w:t>
      </w:r>
      <w:r w:rsidRPr="006E4C2D">
        <w:rPr>
          <w:rFonts w:ascii="Arial" w:eastAsia="Segoe UI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Disease</w:t>
      </w:r>
      <w:r w:rsidRPr="006E4C2D">
        <w:rPr>
          <w:rFonts w:ascii="Arial" w:eastAsia="Segoe UI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Neuroimaging</w:t>
      </w:r>
      <w:r w:rsidRPr="006E4C2D">
        <w:rPr>
          <w:rFonts w:ascii="Arial" w:eastAsia="Segoe UI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Initiative</w:t>
      </w:r>
      <w:r w:rsidR="006E4C2D">
        <w:rPr>
          <w:rFonts w:ascii="Arial" w:eastAsia="Segoe UI" w:hAnsi="Arial" w:cs="Arial"/>
          <w:color w:val="231F20"/>
          <w:spacing w:val="-1"/>
          <w:sz w:val="24"/>
          <w:szCs w:val="24"/>
        </w:rPr>
        <w:t>**</w:t>
      </w:r>
    </w:p>
    <w:p w:rsidR="00B63B6A" w:rsidRPr="006E4C2D" w:rsidRDefault="00AE28E0" w:rsidP="006E4C2D">
      <w:pPr>
        <w:pStyle w:val="Heading3"/>
        <w:spacing w:line="480" w:lineRule="auto"/>
        <w:ind w:left="0" w:firstLine="0"/>
        <w:rPr>
          <w:rFonts w:ascii="Arial" w:eastAsia="Segoe UI" w:hAnsi="Arial" w:cs="Arial"/>
          <w:sz w:val="24"/>
          <w:szCs w:val="24"/>
        </w:rPr>
      </w:pPr>
      <w:r w:rsidRPr="006E4C2D">
        <w:rPr>
          <w:rFonts w:ascii="Arial" w:eastAsia="Segoe UI" w:hAnsi="Arial" w:cs="Arial"/>
          <w:color w:val="231F20"/>
          <w:position w:val="6"/>
          <w:sz w:val="24"/>
          <w:szCs w:val="24"/>
        </w:rPr>
        <w:t>a</w:t>
      </w:r>
      <w:r w:rsidRPr="006E4C2D">
        <w:rPr>
          <w:rFonts w:ascii="Arial" w:eastAsia="Segoe UI" w:hAnsi="Arial" w:cs="Arial"/>
          <w:color w:val="231F20"/>
          <w:spacing w:val="-18"/>
          <w:position w:val="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Department</w:t>
      </w:r>
      <w:r w:rsidRPr="006E4C2D">
        <w:rPr>
          <w:rFonts w:ascii="Arial" w:eastAsia="Segoe UI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Psychiatry,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University</w:t>
      </w:r>
      <w:r w:rsidRPr="006E4C2D">
        <w:rPr>
          <w:rFonts w:ascii="Arial" w:eastAsia="Segoe UI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Hospital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Rion,</w:t>
      </w:r>
      <w:r w:rsidRPr="006E4C2D">
        <w:rPr>
          <w:rFonts w:ascii="Arial" w:eastAsia="Segoe UI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University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Patras,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Patras,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Greece;</w:t>
      </w:r>
      <w:r w:rsidRPr="006E4C2D">
        <w:rPr>
          <w:rFonts w:ascii="Arial" w:eastAsia="Segoe UI" w:hAnsi="Arial" w:cs="Arial"/>
          <w:color w:val="231F20"/>
          <w:w w:val="99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position w:val="6"/>
          <w:sz w:val="24"/>
          <w:szCs w:val="24"/>
        </w:rPr>
        <w:t>b</w:t>
      </w:r>
      <w:r w:rsidRPr="006E4C2D">
        <w:rPr>
          <w:rFonts w:ascii="Arial" w:eastAsia="Segoe UI" w:hAnsi="Arial" w:cs="Arial"/>
          <w:color w:val="231F20"/>
          <w:spacing w:val="-18"/>
          <w:position w:val="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Department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Psychiatry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and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Psychotherapy,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Klinikum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rechts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der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Isar,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Technical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University</w:t>
      </w:r>
      <w:r w:rsidRPr="006E4C2D">
        <w:rPr>
          <w:rFonts w:ascii="Arial" w:eastAsia="Segoe UI" w:hAnsi="Arial" w:cs="Arial"/>
          <w:color w:val="231F20"/>
          <w:spacing w:val="72"/>
          <w:w w:val="99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Munich,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Munich,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Germany;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position w:val="6"/>
          <w:sz w:val="24"/>
          <w:szCs w:val="24"/>
        </w:rPr>
        <w:t>c</w:t>
      </w:r>
      <w:r w:rsidRPr="006E4C2D">
        <w:rPr>
          <w:rFonts w:ascii="Arial" w:eastAsia="Segoe UI" w:hAnsi="Arial" w:cs="Arial"/>
          <w:color w:val="231F20"/>
          <w:spacing w:val="-18"/>
          <w:position w:val="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Department</w:t>
      </w:r>
      <w:r w:rsidRPr="006E4C2D">
        <w:rPr>
          <w:rFonts w:ascii="Arial" w:eastAsia="Segoe UI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Civil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Engineering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(Statistics),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University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50"/>
          <w:w w:val="99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Patras,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Patras,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Greece;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position w:val="6"/>
          <w:sz w:val="24"/>
          <w:szCs w:val="24"/>
        </w:rPr>
        <w:t>d</w:t>
      </w:r>
      <w:r w:rsidRPr="006E4C2D">
        <w:rPr>
          <w:rFonts w:ascii="Arial" w:eastAsia="Segoe UI" w:hAnsi="Arial" w:cs="Arial"/>
          <w:color w:val="231F20"/>
          <w:spacing w:val="-18"/>
          <w:position w:val="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First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Department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Psychiatry,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Eginition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Hospital,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National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and</w:t>
      </w:r>
      <w:r w:rsidRPr="006E4C2D">
        <w:rPr>
          <w:rFonts w:ascii="Arial" w:eastAsia="Segoe UI" w:hAnsi="Arial" w:cs="Arial"/>
          <w:color w:val="231F20"/>
          <w:spacing w:val="24"/>
          <w:w w:val="99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Kapodistrian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University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Athens,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Athens,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Greece;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position w:val="6"/>
          <w:sz w:val="24"/>
          <w:szCs w:val="24"/>
        </w:rPr>
        <w:t>e</w:t>
      </w:r>
      <w:r w:rsidRPr="006E4C2D">
        <w:rPr>
          <w:rFonts w:ascii="Arial" w:eastAsia="Segoe UI" w:hAnsi="Arial" w:cs="Arial"/>
          <w:color w:val="231F20"/>
          <w:spacing w:val="-17"/>
          <w:position w:val="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Department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Psychiatry,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Division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44"/>
          <w:w w:val="99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Geriatric</w:t>
      </w:r>
      <w:r w:rsidRPr="006E4C2D">
        <w:rPr>
          <w:rFonts w:ascii="Arial" w:eastAsia="Segoe UI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Psychiatry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and</w:t>
      </w:r>
      <w:r w:rsidRPr="006E4C2D">
        <w:rPr>
          <w:rFonts w:ascii="Arial" w:eastAsia="Segoe UI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Neuropsychiatry,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John’s</w:t>
      </w:r>
      <w:r w:rsidRPr="006E4C2D">
        <w:rPr>
          <w:rFonts w:ascii="Arial" w:eastAsia="Segoe UI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Hopkins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Medical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School,</w:t>
      </w:r>
      <w:r w:rsidRPr="006E4C2D">
        <w:rPr>
          <w:rFonts w:ascii="Arial" w:eastAsia="Segoe UI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Baltimore,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MD,</w:t>
      </w:r>
      <w:r w:rsidRPr="006E4C2D">
        <w:rPr>
          <w:rFonts w:ascii="Arial" w:eastAsia="Segoe UI" w:hAnsi="Arial" w:cs="Arial"/>
          <w:color w:val="231F20"/>
          <w:spacing w:val="88"/>
          <w:w w:val="99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USA;</w:t>
      </w:r>
      <w:r w:rsidRPr="006E4C2D">
        <w:rPr>
          <w:rFonts w:ascii="Arial" w:eastAsia="Segoe UI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position w:val="6"/>
          <w:sz w:val="24"/>
          <w:szCs w:val="24"/>
        </w:rPr>
        <w:t>f</w:t>
      </w:r>
      <w:r w:rsidRPr="006E4C2D">
        <w:rPr>
          <w:rFonts w:ascii="Arial" w:eastAsia="Segoe UI" w:hAnsi="Arial" w:cs="Arial"/>
          <w:color w:val="231F20"/>
          <w:spacing w:val="-19"/>
          <w:position w:val="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Department</w:t>
      </w:r>
      <w:r w:rsidRPr="006E4C2D">
        <w:rPr>
          <w:rFonts w:ascii="Arial" w:eastAsia="Segoe UI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Psychiatry</w:t>
      </w:r>
      <w:r w:rsidRPr="006E4C2D">
        <w:rPr>
          <w:rFonts w:ascii="Arial" w:eastAsia="Segoe UI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and</w:t>
      </w:r>
      <w:r w:rsidRPr="006E4C2D">
        <w:rPr>
          <w:rFonts w:ascii="Arial" w:eastAsia="Segoe UI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Psychotherapy,</w:t>
      </w:r>
      <w:r w:rsidRPr="006E4C2D">
        <w:rPr>
          <w:rFonts w:ascii="Arial" w:eastAsia="Segoe UI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Ludwig-Maximilians-Universität</w:t>
      </w:r>
      <w:r w:rsidRPr="006E4C2D">
        <w:rPr>
          <w:rFonts w:ascii="Arial" w:eastAsia="Segoe UI" w:hAnsi="Arial" w:cs="Arial"/>
          <w:color w:val="231F20"/>
          <w:spacing w:val="78"/>
          <w:w w:val="99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München,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Munich,</w:t>
      </w:r>
      <w:r w:rsidRPr="006E4C2D">
        <w:rPr>
          <w:rFonts w:ascii="Arial" w:eastAsia="Segoe UI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Germany;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position w:val="6"/>
          <w:sz w:val="24"/>
          <w:szCs w:val="24"/>
        </w:rPr>
        <w:t>g</w:t>
      </w:r>
      <w:r w:rsidRPr="006E4C2D">
        <w:rPr>
          <w:rFonts w:ascii="Arial" w:eastAsia="Segoe UI" w:hAnsi="Arial" w:cs="Arial"/>
          <w:color w:val="231F20"/>
          <w:spacing w:val="-17"/>
          <w:position w:val="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Neuroepidemiology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and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Ageing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Research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Unit,</w:t>
      </w:r>
      <w:r w:rsidRPr="006E4C2D">
        <w:rPr>
          <w:rFonts w:ascii="Arial" w:eastAsia="Segoe UI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School</w:t>
      </w:r>
      <w:r w:rsidR="006E4C2D">
        <w:rPr>
          <w:rFonts w:ascii="Arial" w:eastAsia="Segoe UI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Public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Health,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Faculty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Medicine,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Imperial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College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Science,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Technology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50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Medicine,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London,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UK;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position w:val="6"/>
          <w:sz w:val="24"/>
          <w:szCs w:val="24"/>
        </w:rPr>
        <w:t>h</w:t>
      </w:r>
      <w:r w:rsidRPr="006E4C2D">
        <w:rPr>
          <w:rFonts w:ascii="Arial" w:hAnsi="Arial" w:cs="Arial"/>
          <w:color w:val="231F20"/>
          <w:spacing w:val="-17"/>
          <w:position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West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London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Mental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Health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NHS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Trust,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London,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UK;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position w:val="6"/>
          <w:sz w:val="24"/>
          <w:szCs w:val="24"/>
        </w:rPr>
        <w:t>i</w:t>
      </w:r>
      <w:r w:rsidRPr="006E4C2D">
        <w:rPr>
          <w:rFonts w:ascii="Arial" w:hAnsi="Arial" w:cs="Arial"/>
          <w:color w:val="231F20"/>
          <w:spacing w:val="-17"/>
          <w:position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German</w:t>
      </w:r>
      <w:r w:rsidRPr="006E4C2D">
        <w:rPr>
          <w:rFonts w:ascii="Arial" w:hAnsi="Arial" w:cs="Arial"/>
          <w:color w:val="231F20"/>
          <w:spacing w:val="6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Center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Neurodegenerative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Diseases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(DZNE)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Munich,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Munich,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Germany</w:t>
      </w:r>
    </w:p>
    <w:p w:rsidR="00B63B6A" w:rsidRPr="006E4C2D" w:rsidRDefault="00B63B6A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</w:p>
    <w:p w:rsidR="00B63B6A" w:rsidRPr="006E4C2D" w:rsidRDefault="00B63B6A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</w:p>
    <w:p w:rsidR="00B63B6A" w:rsidRPr="006E4C2D" w:rsidRDefault="00AE28E0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  <w:r w:rsidRPr="006E4C2D">
        <w:rPr>
          <w:rFonts w:ascii="Arial" w:hAnsi="Arial" w:cs="Arial"/>
          <w:b/>
          <w:color w:val="231F20"/>
          <w:spacing w:val="1"/>
          <w:sz w:val="24"/>
          <w:szCs w:val="24"/>
        </w:rPr>
        <w:lastRenderedPageBreak/>
        <w:t>Keywords</w:t>
      </w:r>
    </w:p>
    <w:p w:rsidR="00B63B6A" w:rsidRPr="006E4C2D" w:rsidRDefault="00AE28E0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Biomarker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candidate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·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Mild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impairment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·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Dementia </w:t>
      </w:r>
      <w:r w:rsidRPr="006E4C2D">
        <w:rPr>
          <w:rFonts w:ascii="Arial" w:hAnsi="Arial" w:cs="Arial"/>
          <w:color w:val="231F20"/>
          <w:sz w:val="24"/>
          <w:szCs w:val="24"/>
        </w:rPr>
        <w:t>·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>BACE1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·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sAβPPβ</w:t>
      </w:r>
    </w:p>
    <w:p w:rsidR="00B63B6A" w:rsidRPr="006E4C2D" w:rsidRDefault="00B63B6A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</w:p>
    <w:p w:rsidR="00B63B6A" w:rsidRPr="006E4C2D" w:rsidRDefault="00AE28E0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  <w:r w:rsidRPr="006E4C2D">
        <w:rPr>
          <w:rFonts w:ascii="Arial" w:hAnsi="Arial" w:cs="Arial"/>
          <w:b/>
          <w:color w:val="231F20"/>
          <w:spacing w:val="1"/>
          <w:sz w:val="24"/>
          <w:szCs w:val="24"/>
        </w:rPr>
        <w:t>Abstract</w:t>
      </w:r>
    </w:p>
    <w:p w:rsidR="00B63B6A" w:rsidRPr="006E4C2D" w:rsidRDefault="00AE28E0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  <w:r w:rsidRPr="006E4C2D">
        <w:rPr>
          <w:rFonts w:ascii="Arial" w:eastAsia="Segoe UI" w:hAnsi="Arial" w:cs="Arial"/>
          <w:b/>
          <w:bCs/>
          <w:i/>
          <w:color w:val="231F20"/>
          <w:sz w:val="24"/>
          <w:szCs w:val="24"/>
        </w:rPr>
        <w:t>Background/Aims:</w:t>
      </w:r>
      <w:r w:rsidRPr="006E4C2D">
        <w:rPr>
          <w:rFonts w:ascii="Arial" w:eastAsia="Segoe UI" w:hAnsi="Arial" w:cs="Arial"/>
          <w:b/>
          <w:bCs/>
          <w:i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The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utility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β-site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amyloid-β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precursor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protein</w:t>
      </w:r>
      <w:r w:rsidRPr="006E4C2D">
        <w:rPr>
          <w:rFonts w:ascii="Arial" w:eastAsia="Segoe UI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(AβPP)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cleaving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3"/>
          <w:sz w:val="24"/>
          <w:szCs w:val="24"/>
        </w:rPr>
        <w:t>enzyme</w:t>
      </w:r>
      <w:r w:rsidRPr="006E4C2D">
        <w:rPr>
          <w:rFonts w:ascii="Arial" w:eastAsia="Segoe UI" w:hAnsi="Arial" w:cs="Arial"/>
          <w:color w:val="231F20"/>
          <w:spacing w:val="7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1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(BACE1)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activity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and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soluble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AβPP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β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(sAβPPβ)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levels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in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cerebrospinal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fluid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(CSF)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in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detecting</w:t>
      </w:r>
      <w:r w:rsidRPr="006E4C2D">
        <w:rPr>
          <w:rFonts w:ascii="Arial" w:eastAsia="Segoe UI" w:hAnsi="Arial" w:cs="Arial"/>
          <w:color w:val="231F20"/>
          <w:spacing w:val="5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Alzheimer’s</w:t>
      </w:r>
      <w:r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disease</w:t>
      </w:r>
      <w:r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(AD)</w:t>
      </w:r>
      <w:r w:rsidRPr="006E4C2D">
        <w:rPr>
          <w:rFonts w:ascii="Arial" w:eastAsia="Segoe UI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is</w:t>
      </w:r>
      <w:r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still</w:t>
      </w:r>
      <w:r w:rsidRPr="006E4C2D">
        <w:rPr>
          <w:rFonts w:ascii="Arial" w:eastAsia="Segoe UI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elusive.</w:t>
      </w:r>
      <w:r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b/>
          <w:bCs/>
          <w:i/>
          <w:color w:val="231F20"/>
          <w:spacing w:val="1"/>
          <w:sz w:val="24"/>
          <w:szCs w:val="24"/>
        </w:rPr>
        <w:t>Methods:</w:t>
      </w:r>
      <w:r w:rsidRPr="006E4C2D">
        <w:rPr>
          <w:rFonts w:ascii="Arial" w:eastAsia="Segoe UI" w:hAnsi="Arial" w:cs="Arial"/>
          <w:b/>
          <w:bCs/>
          <w:i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>BACE1</w:t>
      </w:r>
      <w:r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activity</w:t>
      </w:r>
      <w:r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and</w:t>
      </w:r>
      <w:r w:rsidRPr="006E4C2D">
        <w:rPr>
          <w:rFonts w:ascii="Arial" w:eastAsia="Segoe UI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sAβPPβ</w:t>
      </w:r>
      <w:r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concentration</w:t>
      </w:r>
      <w:r w:rsidRPr="006E4C2D">
        <w:rPr>
          <w:rFonts w:ascii="Arial" w:eastAsia="Segoe UI" w:hAnsi="Arial" w:cs="Arial"/>
          <w:color w:val="231F20"/>
          <w:spacing w:val="74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were</w:t>
      </w:r>
      <w:r w:rsidRPr="006E4C2D">
        <w:rPr>
          <w:rFonts w:ascii="Arial" w:eastAsia="Segoe UI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measured</w:t>
      </w:r>
      <w:r w:rsidRPr="006E4C2D">
        <w:rPr>
          <w:rFonts w:ascii="Arial" w:eastAsia="Segoe UI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in</w:t>
      </w:r>
      <w:r w:rsidRPr="006E4C2D">
        <w:rPr>
          <w:rFonts w:ascii="Arial" w:eastAsia="Segoe UI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patients</w:t>
      </w:r>
      <w:r w:rsidRPr="006E4C2D">
        <w:rPr>
          <w:rFonts w:ascii="Arial" w:eastAsia="Segoe UI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with</w:t>
      </w:r>
      <w:r w:rsidRPr="006E4C2D">
        <w:rPr>
          <w:rFonts w:ascii="Arial" w:eastAsia="Segoe UI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AD</w:t>
      </w:r>
      <w:r w:rsidRPr="006E4C2D">
        <w:rPr>
          <w:rFonts w:ascii="Arial" w:eastAsia="Segoe UI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dementia</w:t>
      </w:r>
      <w:r w:rsidRPr="006E4C2D">
        <w:rPr>
          <w:rFonts w:ascii="Arial" w:eastAsia="Segoe UI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(</w:t>
      </w:r>
      <w:r w:rsidRPr="006E4C2D">
        <w:rPr>
          <w:rFonts w:ascii="Arial" w:eastAsia="Segoe UI" w:hAnsi="Arial" w:cs="Arial"/>
          <w:i/>
          <w:color w:val="231F20"/>
          <w:spacing w:val="-1"/>
          <w:sz w:val="24"/>
          <w:szCs w:val="24"/>
        </w:rPr>
        <w:t>n</w:t>
      </w:r>
      <w:r w:rsidRPr="006E4C2D">
        <w:rPr>
          <w:rFonts w:ascii="Arial" w:eastAsia="Segoe UI" w:hAnsi="Arial" w:cs="Arial"/>
          <w:i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=</w:t>
      </w:r>
      <w:r w:rsidRPr="006E4C2D">
        <w:rPr>
          <w:rFonts w:ascii="Arial" w:eastAsia="Segoe UI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56)</w:t>
      </w:r>
      <w:r w:rsidRPr="006E4C2D">
        <w:rPr>
          <w:rFonts w:ascii="Arial" w:eastAsia="Segoe UI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and</w:t>
      </w:r>
      <w:r w:rsidRPr="006E4C2D">
        <w:rPr>
          <w:rFonts w:ascii="Arial" w:eastAsia="Segoe UI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mild</w:t>
      </w:r>
      <w:r w:rsidRPr="006E4C2D">
        <w:rPr>
          <w:rFonts w:ascii="Arial" w:eastAsia="Segoe UI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cognitive</w:t>
      </w:r>
      <w:r w:rsidRPr="006E4C2D">
        <w:rPr>
          <w:rFonts w:ascii="Arial" w:eastAsia="Segoe UI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impairment</w:t>
      </w:r>
      <w:r w:rsidRPr="006E4C2D">
        <w:rPr>
          <w:rFonts w:ascii="Arial" w:eastAsia="Segoe UI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(MCI)</w:t>
      </w:r>
      <w:r w:rsidRPr="006E4C2D">
        <w:rPr>
          <w:rFonts w:ascii="Arial" w:eastAsia="Segoe UI" w:hAnsi="Arial" w:cs="Arial"/>
          <w:color w:val="231F20"/>
          <w:spacing w:val="58"/>
          <w:w w:val="99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>due to AD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(</w:t>
      </w:r>
      <w:r w:rsidRPr="006E4C2D">
        <w:rPr>
          <w:rFonts w:ascii="Arial" w:eastAsia="Segoe UI" w:hAnsi="Arial" w:cs="Arial"/>
          <w:i/>
          <w:color w:val="231F20"/>
          <w:spacing w:val="-1"/>
          <w:sz w:val="24"/>
          <w:szCs w:val="24"/>
        </w:rPr>
        <w:t>n</w:t>
      </w:r>
      <w:r w:rsidRPr="006E4C2D">
        <w:rPr>
          <w:rFonts w:ascii="Arial" w:eastAsia="Segoe UI" w:hAnsi="Arial" w:cs="Arial"/>
          <w:i/>
          <w:color w:val="231F20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 xml:space="preserve">= </w:t>
      </w:r>
      <w:r w:rsidRPr="006E4C2D">
        <w:rPr>
          <w:rFonts w:ascii="Arial" w:eastAsia="Segoe UI" w:hAnsi="Arial" w:cs="Arial"/>
          <w:color w:val="231F20"/>
          <w:spacing w:val="-2"/>
          <w:sz w:val="24"/>
          <w:szCs w:val="24"/>
        </w:rPr>
        <w:t>76)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 xml:space="preserve">with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abnormal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 xml:space="preserve"> routine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 xml:space="preserve">AD 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CSF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 xml:space="preserve"> markers,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 xml:space="preserve"> in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 xml:space="preserve">patients 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 xml:space="preserve">with </w:t>
      </w:r>
      <w:r w:rsidRPr="006E4C2D">
        <w:rPr>
          <w:rFonts w:ascii="Arial" w:eastAsia="Segoe UI" w:hAnsi="Arial" w:cs="Arial"/>
          <w:color w:val="231F20"/>
          <w:spacing w:val="-1"/>
          <w:sz w:val="24"/>
          <w:szCs w:val="24"/>
        </w:rPr>
        <w:t>MCI</w:t>
      </w:r>
      <w:r w:rsidRPr="006E4C2D">
        <w:rPr>
          <w:rFonts w:ascii="Arial" w:eastAsia="Segoe UI" w:hAnsi="Arial" w:cs="Arial"/>
          <w:color w:val="231F20"/>
          <w:sz w:val="24"/>
          <w:szCs w:val="24"/>
        </w:rPr>
        <w:t xml:space="preserve"> with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 xml:space="preserve"> normal</w:t>
      </w:r>
    </w:p>
    <w:p w:rsidR="00B63B6A" w:rsidRPr="006E4C2D" w:rsidRDefault="00B63B6A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</w:p>
    <w:p w:rsidR="00B63B6A" w:rsidRPr="006E4C2D" w:rsidRDefault="006E4C2D" w:rsidP="006E4C2D">
      <w:pPr>
        <w:pStyle w:val="BodyText"/>
        <w:spacing w:line="480" w:lineRule="auto"/>
        <w:ind w:left="0" w:firstLine="0"/>
        <w:rPr>
          <w:rFonts w:ascii="Arial" w:eastAsia="Segoe UI" w:hAnsi="Arial" w:cs="Arial"/>
          <w:sz w:val="24"/>
          <w:szCs w:val="24"/>
        </w:rPr>
      </w:pPr>
      <w:r w:rsidRPr="006E4C2D">
        <w:rPr>
          <w:rFonts w:ascii="Arial" w:eastAsia="Segoe UI" w:hAnsi="Arial" w:cs="Arial"/>
          <w:color w:val="231F20"/>
          <w:spacing w:val="-8"/>
          <w:sz w:val="24"/>
          <w:szCs w:val="24"/>
        </w:rPr>
        <w:t>*</w:t>
      </w:r>
      <w:r>
        <w:rPr>
          <w:rFonts w:ascii="Arial" w:eastAsia="Segoe UI" w:hAnsi="Arial" w:cs="Arial"/>
          <w:color w:val="231F20"/>
          <w:spacing w:val="-8"/>
          <w:sz w:val="24"/>
          <w:szCs w:val="24"/>
        </w:rPr>
        <w:t xml:space="preserve">* </w:t>
      </w:r>
      <w:r w:rsidR="00AE28E0" w:rsidRPr="006E4C2D">
        <w:rPr>
          <w:rFonts w:ascii="Arial" w:eastAsia="Segoe UI" w:hAnsi="Arial" w:cs="Arial"/>
          <w:color w:val="231F20"/>
          <w:spacing w:val="-8"/>
          <w:sz w:val="24"/>
          <w:szCs w:val="24"/>
        </w:rPr>
        <w:t>P.</w:t>
      </w:r>
      <w:r w:rsidR="00AE28E0" w:rsidRPr="006E4C2D">
        <w:rPr>
          <w:rFonts w:ascii="Arial" w:eastAsia="Segoe UI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Alexopoulos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and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N.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Thierjung</w:t>
      </w:r>
      <w:r w:rsidR="00AE28E0" w:rsidRPr="006E4C2D">
        <w:rPr>
          <w:rFonts w:ascii="Arial" w:eastAsia="Segoe UI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contributed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equally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to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this</w:t>
      </w:r>
      <w:r w:rsidR="00AE28E0" w:rsidRPr="006E4C2D">
        <w:rPr>
          <w:rFonts w:ascii="Arial" w:eastAsia="Segoe UI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work.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Data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used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preparation</w:t>
      </w:r>
      <w:r w:rsidR="00AE28E0" w:rsidRPr="006E4C2D">
        <w:rPr>
          <w:rFonts w:ascii="Arial" w:eastAsia="Segoe UI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this</w:t>
      </w:r>
      <w:r w:rsidR="00AE28E0" w:rsidRPr="006E4C2D">
        <w:rPr>
          <w:rFonts w:ascii="Arial" w:eastAsia="Segoe UI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article</w:t>
      </w:r>
      <w:r w:rsidR="00AE28E0" w:rsidRPr="006E4C2D">
        <w:rPr>
          <w:rFonts w:ascii="Arial" w:eastAsia="Segoe UI" w:hAnsi="Arial" w:cs="Arial"/>
          <w:color w:val="231F20"/>
          <w:spacing w:val="103"/>
          <w:w w:val="10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were</w:t>
      </w:r>
      <w:r w:rsidR="00AE28E0" w:rsidRPr="006E4C2D">
        <w:rPr>
          <w:rFonts w:ascii="Arial" w:eastAsia="Segoe UI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obtained</w:t>
      </w:r>
      <w:r w:rsidR="00AE28E0" w:rsidRPr="006E4C2D">
        <w:rPr>
          <w:rFonts w:ascii="Arial" w:eastAsia="Segoe UI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from</w:t>
      </w:r>
      <w:r w:rsidR="00AE28E0" w:rsidRPr="006E4C2D">
        <w:rPr>
          <w:rFonts w:ascii="Arial" w:eastAsia="Segoe UI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Segoe UI" w:hAnsi="Arial" w:cs="Arial"/>
          <w:color w:val="231F20"/>
          <w:spacing w:val="23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Alzheimer’s</w:t>
      </w:r>
      <w:r w:rsidR="00AE28E0" w:rsidRPr="006E4C2D">
        <w:rPr>
          <w:rFonts w:ascii="Arial" w:eastAsia="Segoe UI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Disease</w:t>
      </w:r>
      <w:r w:rsidR="00AE28E0" w:rsidRPr="006E4C2D">
        <w:rPr>
          <w:rFonts w:ascii="Arial" w:eastAsia="Segoe UI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Neuroimaging</w:t>
      </w:r>
      <w:r w:rsidR="00AE28E0" w:rsidRPr="006E4C2D">
        <w:rPr>
          <w:rFonts w:ascii="Arial" w:eastAsia="Segoe UI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Initiative</w:t>
      </w:r>
      <w:r w:rsidR="00AE28E0" w:rsidRPr="006E4C2D">
        <w:rPr>
          <w:rFonts w:ascii="Arial" w:eastAsia="Segoe UI" w:hAnsi="Arial" w:cs="Arial"/>
          <w:color w:val="231F20"/>
          <w:spacing w:val="23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(ADNI)</w:t>
      </w:r>
      <w:r w:rsidR="00AE28E0" w:rsidRPr="006E4C2D">
        <w:rPr>
          <w:rFonts w:ascii="Arial" w:eastAsia="Segoe UI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database</w:t>
      </w:r>
      <w:r w:rsidR="00AE28E0" w:rsidRPr="006E4C2D">
        <w:rPr>
          <w:rFonts w:ascii="Arial" w:eastAsia="Segoe UI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(adni.loni.usc.edu).</w:t>
      </w:r>
      <w:r w:rsidR="00AE28E0" w:rsidRPr="006E4C2D">
        <w:rPr>
          <w:rFonts w:ascii="Arial" w:eastAsia="Segoe UI" w:hAnsi="Arial" w:cs="Arial"/>
          <w:color w:val="231F20"/>
          <w:spacing w:val="109"/>
          <w:w w:val="10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As</w:t>
      </w:r>
      <w:r w:rsidR="00AE28E0" w:rsidRPr="006E4C2D">
        <w:rPr>
          <w:rFonts w:ascii="Arial" w:eastAsia="Segoe UI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such,</w:t>
      </w:r>
      <w:r w:rsidR="00AE28E0"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Segoe UI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investigators</w:t>
      </w:r>
      <w:r w:rsidR="00AE28E0"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within</w:t>
      </w:r>
      <w:r w:rsidR="00AE28E0" w:rsidRPr="006E4C2D">
        <w:rPr>
          <w:rFonts w:ascii="Arial" w:eastAsia="Segoe UI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ADNI</w:t>
      </w:r>
      <w:r w:rsidR="00AE28E0" w:rsidRPr="006E4C2D">
        <w:rPr>
          <w:rFonts w:ascii="Arial" w:eastAsia="Segoe UI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contributed</w:t>
      </w:r>
      <w:r w:rsidR="00AE28E0"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to</w:t>
      </w:r>
      <w:r w:rsidR="00AE28E0" w:rsidRPr="006E4C2D">
        <w:rPr>
          <w:rFonts w:ascii="Arial" w:eastAsia="Segoe UI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design</w:t>
      </w:r>
      <w:r w:rsidR="00AE28E0" w:rsidRPr="006E4C2D">
        <w:rPr>
          <w:rFonts w:ascii="Arial" w:eastAsia="Segoe UI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and</w:t>
      </w:r>
      <w:r w:rsidR="00AE28E0"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implementation</w:t>
      </w:r>
      <w:r w:rsidR="00AE28E0" w:rsidRPr="006E4C2D">
        <w:rPr>
          <w:rFonts w:ascii="Arial" w:eastAsia="Segoe UI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Segoe UI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ADNI</w:t>
      </w:r>
      <w:r w:rsidR="00AE28E0" w:rsidRPr="006E4C2D">
        <w:rPr>
          <w:rFonts w:ascii="Arial" w:eastAsia="Segoe UI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and/or</w:t>
      </w:r>
      <w:r w:rsidR="00AE28E0" w:rsidRPr="006E4C2D">
        <w:rPr>
          <w:rFonts w:ascii="Arial" w:eastAsia="Segoe UI" w:hAnsi="Arial" w:cs="Arial"/>
          <w:color w:val="231F20"/>
          <w:spacing w:val="78"/>
          <w:w w:val="10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provided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data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but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did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not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participate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analysis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or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writing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this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pacing w:val="2"/>
          <w:sz w:val="24"/>
          <w:szCs w:val="24"/>
        </w:rPr>
        <w:t>report.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A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complete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listing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ADNI</w:t>
      </w:r>
      <w:r w:rsidR="00AE28E0" w:rsidRPr="006E4C2D">
        <w:rPr>
          <w:rFonts w:ascii="Arial" w:eastAsia="Segoe UI" w:hAnsi="Arial" w:cs="Arial"/>
          <w:color w:val="231F20"/>
          <w:spacing w:val="18"/>
          <w:sz w:val="24"/>
          <w:szCs w:val="24"/>
        </w:rPr>
        <w:t xml:space="preserve"> </w:t>
      </w:r>
      <w:r>
        <w:rPr>
          <w:rFonts w:ascii="Arial" w:eastAsia="Segoe UI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vestigators</w:t>
      </w:r>
      <w:r w:rsidR="00AE28E0" w:rsidRPr="006E4C2D">
        <w:rPr>
          <w:rFonts w:ascii="Arial" w:eastAsia="Segoe UI" w:hAnsi="Arial" w:cs="Arial"/>
          <w:color w:val="231F20"/>
          <w:spacing w:val="3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can</w:t>
      </w:r>
      <w:r w:rsidR="00AE28E0" w:rsidRPr="006E4C2D">
        <w:rPr>
          <w:rFonts w:ascii="Arial" w:eastAsia="Segoe UI" w:hAnsi="Arial" w:cs="Arial"/>
          <w:color w:val="231F20"/>
          <w:spacing w:val="37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be</w:t>
      </w:r>
      <w:r w:rsidR="00AE28E0" w:rsidRPr="006E4C2D">
        <w:rPr>
          <w:rFonts w:ascii="Arial" w:eastAsia="Segoe UI" w:hAnsi="Arial" w:cs="Arial"/>
          <w:color w:val="231F20"/>
          <w:spacing w:val="36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found</w:t>
      </w:r>
      <w:r w:rsidR="00AE28E0" w:rsidRPr="006E4C2D">
        <w:rPr>
          <w:rFonts w:ascii="Arial" w:eastAsia="Segoe UI" w:hAnsi="Arial" w:cs="Arial"/>
          <w:color w:val="231F20"/>
          <w:spacing w:val="37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z w:val="24"/>
          <w:szCs w:val="24"/>
        </w:rPr>
        <w:t>at:</w:t>
      </w:r>
      <w:r w:rsidR="00AE28E0" w:rsidRPr="006E4C2D">
        <w:rPr>
          <w:rFonts w:ascii="Arial" w:eastAsia="Segoe UI" w:hAnsi="Arial" w:cs="Arial"/>
          <w:color w:val="231F20"/>
          <w:spacing w:val="35"/>
          <w:sz w:val="24"/>
          <w:szCs w:val="24"/>
        </w:rPr>
        <w:t xml:space="preserve"> </w:t>
      </w:r>
      <w:hyperlink r:id="rId7">
        <w:r w:rsidR="00AE28E0" w:rsidRPr="006E4C2D">
          <w:rPr>
            <w:rFonts w:ascii="Arial" w:eastAsia="Segoe UI" w:hAnsi="Arial" w:cs="Arial"/>
            <w:color w:val="231F20"/>
            <w:sz w:val="24"/>
            <w:szCs w:val="24"/>
          </w:rPr>
          <w:t>http://adni.loni.usc.edu/wp-content/uploads/how_to_apply/ADNI_Acknowl-</w:t>
        </w:r>
      </w:hyperlink>
      <w:r w:rsidR="00AE28E0" w:rsidRPr="006E4C2D">
        <w:rPr>
          <w:rFonts w:ascii="Arial" w:eastAsia="Segoe UI" w:hAnsi="Arial" w:cs="Arial"/>
          <w:color w:val="231F20"/>
          <w:spacing w:val="111"/>
          <w:w w:val="102"/>
          <w:sz w:val="24"/>
          <w:szCs w:val="24"/>
        </w:rPr>
        <w:t xml:space="preserve"> </w:t>
      </w:r>
      <w:r w:rsidR="00AE28E0"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edgement_List.pdf.</w:t>
      </w:r>
    </w:p>
    <w:p w:rsidR="00B63B6A" w:rsidRDefault="00B63B6A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</w:p>
    <w:p w:rsidR="006E4C2D" w:rsidRPr="006E4C2D" w:rsidRDefault="006E4C2D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  <w:r>
        <w:rPr>
          <w:rFonts w:ascii="Arial" w:eastAsia="Segoe UI" w:hAnsi="Arial" w:cs="Arial"/>
          <w:sz w:val="24"/>
          <w:szCs w:val="24"/>
        </w:rPr>
        <w:t>*Corresponding author:</w:t>
      </w:r>
    </w:p>
    <w:p w:rsidR="00B63B6A" w:rsidRPr="006E4C2D" w:rsidRDefault="00AE28E0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Dr.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Panagiotis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Alexopoulos</w:t>
      </w:r>
    </w:p>
    <w:p w:rsidR="00B63B6A" w:rsidRPr="006E4C2D" w:rsidRDefault="00AE28E0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pacing w:val="2"/>
          <w:sz w:val="24"/>
          <w:szCs w:val="24"/>
        </w:rPr>
        <w:t>Department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Psychiatry,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University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Hospital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Rion</w:t>
      </w:r>
      <w:r w:rsidRPr="006E4C2D">
        <w:rPr>
          <w:rFonts w:ascii="Arial" w:hAnsi="Arial" w:cs="Arial"/>
          <w:color w:val="231F20"/>
          <w:spacing w:val="56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University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Patras</w:t>
      </w:r>
    </w:p>
    <w:p w:rsidR="00B63B6A" w:rsidRPr="006E4C2D" w:rsidRDefault="00AE28E0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GR–26504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Rio,</w:t>
      </w:r>
      <w:r w:rsidRPr="006E4C2D">
        <w:rPr>
          <w:rFonts w:ascii="Arial" w:eastAsia="Segoe UI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Patras</w:t>
      </w:r>
      <w:r w:rsidRPr="006E4C2D">
        <w:rPr>
          <w:rFonts w:ascii="Arial" w:eastAsia="Segoe UI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eastAsia="Segoe UI" w:hAnsi="Arial" w:cs="Arial"/>
          <w:color w:val="231F20"/>
          <w:spacing w:val="1"/>
          <w:sz w:val="24"/>
          <w:szCs w:val="24"/>
        </w:rPr>
        <w:t>(Greece)</w:t>
      </w:r>
    </w:p>
    <w:p w:rsidR="006E4C2D" w:rsidRDefault="00AE28E0" w:rsidP="00F261AB">
      <w:pPr>
        <w:spacing w:line="480" w:lineRule="auto"/>
        <w:rPr>
          <w:rFonts w:ascii="Arial" w:hAnsi="Arial" w:cs="Arial"/>
          <w:color w:val="231F20"/>
          <w:spacing w:val="2"/>
          <w:sz w:val="24"/>
          <w:szCs w:val="24"/>
        </w:rPr>
      </w:pPr>
      <w:r w:rsidRPr="006E4C2D">
        <w:rPr>
          <w:rFonts w:ascii="Arial" w:hAnsi="Arial" w:cs="Arial"/>
          <w:color w:val="231F20"/>
          <w:spacing w:val="1"/>
          <w:sz w:val="24"/>
          <w:szCs w:val="24"/>
        </w:rPr>
        <w:t>E-Mail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hyperlink r:id="rId8">
        <w:r w:rsidRPr="006E4C2D">
          <w:rPr>
            <w:rFonts w:ascii="Arial" w:hAnsi="Arial" w:cs="Arial"/>
            <w:color w:val="231F20"/>
            <w:spacing w:val="3"/>
            <w:sz w:val="24"/>
            <w:szCs w:val="24"/>
          </w:rPr>
          <w:t>panos.alexopoulos@</w:t>
        </w:r>
        <w:r w:rsidRPr="006E4C2D">
          <w:rPr>
            <w:rFonts w:ascii="Arial" w:hAnsi="Arial" w:cs="Arial"/>
            <w:color w:val="231F20"/>
            <w:spacing w:val="-27"/>
            <w:sz w:val="24"/>
            <w:szCs w:val="24"/>
          </w:rPr>
          <w:t xml:space="preserve"> </w:t>
        </w:r>
        <w:r w:rsidRPr="006E4C2D">
          <w:rPr>
            <w:rFonts w:ascii="Arial" w:hAnsi="Arial" w:cs="Arial"/>
            <w:color w:val="231F20"/>
            <w:spacing w:val="2"/>
            <w:sz w:val="24"/>
            <w:szCs w:val="24"/>
          </w:rPr>
          <w:t>upatras.gr</w:t>
        </w:r>
      </w:hyperlink>
      <w:r w:rsidR="006E4C2D">
        <w:rPr>
          <w:rFonts w:ascii="Arial" w:hAnsi="Arial" w:cs="Arial"/>
          <w:color w:val="231F20"/>
          <w:spacing w:val="2"/>
          <w:sz w:val="24"/>
          <w:szCs w:val="24"/>
        </w:rPr>
        <w:br w:type="page"/>
      </w:r>
    </w:p>
    <w:p w:rsidR="00B63B6A" w:rsidRPr="006E4C2D" w:rsidRDefault="00AE28E0" w:rsidP="006E4C2D">
      <w:pPr>
        <w:spacing w:line="480" w:lineRule="auto"/>
        <w:rPr>
          <w:rFonts w:ascii="Arial" w:eastAsia="Segoe UI" w:hAnsi="Arial" w:cs="Arial"/>
          <w:b/>
          <w:bCs/>
          <w:sz w:val="24"/>
          <w:szCs w:val="24"/>
        </w:rPr>
      </w:pPr>
      <w:r w:rsidRPr="006E4C2D">
        <w:rPr>
          <w:rFonts w:ascii="Arial" w:hAnsi="Arial" w:cs="Arial"/>
          <w:b/>
          <w:color w:val="231F20"/>
          <w:spacing w:val="1"/>
          <w:sz w:val="24"/>
          <w:szCs w:val="24"/>
        </w:rPr>
        <w:lastRenderedPageBreak/>
        <w:t>In</w:t>
      </w:r>
      <w:r w:rsidRPr="006E4C2D">
        <w:rPr>
          <w:rFonts w:ascii="Arial" w:hAnsi="Arial" w:cs="Arial"/>
          <w:b/>
          <w:color w:val="231F20"/>
          <w:spacing w:val="4"/>
          <w:sz w:val="24"/>
          <w:szCs w:val="24"/>
        </w:rPr>
        <w:t>t</w:t>
      </w:r>
      <w:r w:rsidRPr="006E4C2D">
        <w:rPr>
          <w:rFonts w:ascii="Arial" w:hAnsi="Arial" w:cs="Arial"/>
          <w:b/>
          <w:color w:val="231F20"/>
          <w:spacing w:val="3"/>
          <w:sz w:val="24"/>
          <w:szCs w:val="24"/>
        </w:rPr>
        <w:t>r</w:t>
      </w:r>
      <w:r w:rsidRPr="006E4C2D">
        <w:rPr>
          <w:rFonts w:ascii="Arial" w:hAnsi="Arial" w:cs="Arial"/>
          <w:b/>
          <w:color w:val="231F20"/>
          <w:spacing w:val="2"/>
          <w:sz w:val="24"/>
          <w:szCs w:val="24"/>
        </w:rPr>
        <w:t>odu</w:t>
      </w:r>
      <w:r w:rsidRPr="006E4C2D">
        <w:rPr>
          <w:rFonts w:ascii="Arial" w:hAnsi="Arial" w:cs="Arial"/>
          <w:b/>
          <w:color w:val="231F20"/>
          <w:spacing w:val="3"/>
          <w:sz w:val="24"/>
          <w:szCs w:val="24"/>
        </w:rPr>
        <w:t>ct</w:t>
      </w:r>
      <w:r w:rsidRPr="006E4C2D">
        <w:rPr>
          <w:rFonts w:ascii="Arial" w:hAnsi="Arial" w:cs="Arial"/>
          <w:b/>
          <w:color w:val="231F20"/>
          <w:spacing w:val="1"/>
          <w:sz w:val="24"/>
          <w:szCs w:val="24"/>
        </w:rPr>
        <w:t>ion</w:t>
      </w: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Recently</w:t>
      </w:r>
      <w:r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published</w:t>
      </w:r>
      <w:r w:rsidRPr="006E4C2D">
        <w:rPr>
          <w:rFonts w:ascii="Arial" w:eastAsia="Cambria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diagnostic</w:t>
      </w:r>
      <w:r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guidelines</w:t>
      </w:r>
      <w:r w:rsidRPr="006E4C2D">
        <w:rPr>
          <w:rFonts w:ascii="Arial" w:eastAsia="Cambria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for</w:t>
      </w:r>
      <w:r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Alzheimer’s</w:t>
      </w:r>
      <w:r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disease</w:t>
      </w:r>
      <w:r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(AD)</w:t>
      </w:r>
      <w:r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advocate</w:t>
      </w:r>
      <w:r w:rsidRPr="006E4C2D">
        <w:rPr>
          <w:rFonts w:ascii="Arial" w:eastAsia="Cambria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bio-</w:t>
      </w:r>
      <w:r w:rsidRPr="006E4C2D">
        <w:rPr>
          <w:rFonts w:ascii="Arial" w:eastAsia="Cambria" w:hAnsi="Arial" w:cs="Arial"/>
          <w:color w:val="231F20"/>
          <w:spacing w:val="24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marker-based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diagnosis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[1,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2].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is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currently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undergoing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conceptual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transformation</w:t>
      </w:r>
      <w:r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from</w:t>
      </w:r>
      <w:r w:rsidRPr="006E4C2D">
        <w:rPr>
          <w:rFonts w:ascii="Arial" w:eastAsia="Cambria" w:hAnsi="Arial" w:cs="Arial"/>
          <w:color w:val="231F20"/>
          <w:spacing w:val="24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clinicopathological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clinicobiological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entity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[3].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Such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approach</w:t>
      </w:r>
      <w:r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enables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F261AB">
        <w:rPr>
          <w:rFonts w:ascii="Arial" w:eastAsia="Cambria" w:hAnsi="Arial" w:cs="Arial"/>
          <w:color w:val="231F20"/>
          <w:spacing w:val="-1"/>
          <w:sz w:val="24"/>
          <w:szCs w:val="24"/>
        </w:rPr>
        <w:t>identifi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cation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Pr="006E4C2D">
        <w:rPr>
          <w:rFonts w:ascii="Arial" w:eastAsia="Cambria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its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oligosymptomatic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stage,</w:t>
      </w:r>
      <w:r w:rsidRPr="006E4C2D">
        <w:rPr>
          <w:rFonts w:ascii="Arial" w:eastAsia="Cambria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which</w:t>
      </w:r>
      <w:r w:rsidRPr="006E4C2D">
        <w:rPr>
          <w:rFonts w:ascii="Arial" w:eastAsia="Cambria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is</w:t>
      </w:r>
      <w:r w:rsidRPr="006E4C2D">
        <w:rPr>
          <w:rFonts w:ascii="Arial" w:eastAsia="Cambria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commonly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termed</w:t>
      </w:r>
      <w:r w:rsidRPr="006E4C2D">
        <w:rPr>
          <w:rFonts w:ascii="Arial" w:eastAsia="Cambria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mild</w:t>
      </w:r>
      <w:r w:rsidRPr="006E4C2D">
        <w:rPr>
          <w:rFonts w:ascii="Arial" w:eastAsia="Cambria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cognitive</w:t>
      </w:r>
      <w:r w:rsidRPr="006E4C2D">
        <w:rPr>
          <w:rFonts w:ascii="Arial" w:eastAsia="Cambria" w:hAnsi="Arial" w:cs="Arial"/>
          <w:color w:val="231F20"/>
          <w:spacing w:val="23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impairment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due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(MCI-AD)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[4–6],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or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even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before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onset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symptoms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(i.e.,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pre-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clinical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stage).</w:t>
      </w:r>
    </w:p>
    <w:p w:rsidR="00B63B6A" w:rsidRPr="006E4C2D" w:rsidRDefault="00F261AB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>
        <w:rPr>
          <w:rFonts w:ascii="Arial" w:eastAsia="Cambria" w:hAnsi="Arial" w:cs="Arial"/>
          <w:color w:val="231F20"/>
          <w:sz w:val="24"/>
          <w:szCs w:val="24"/>
        </w:rPr>
        <w:tab/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Τhe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clinical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usefulness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established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ΑD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biomarkers,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including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cerebrospinal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fluid (CSF)</w:t>
      </w:r>
      <w:r w:rsidR="00AE28E0"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amyloid-β</w:t>
      </w:r>
      <w:r w:rsidR="00AE28E0"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1–42</w:t>
      </w:r>
      <w:r w:rsidR="00AE28E0"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(Aβ</w:t>
      </w:r>
      <w:r w:rsidR="00AE28E0" w:rsidRPr="006E4C2D">
        <w:rPr>
          <w:rFonts w:ascii="Arial" w:eastAsia="Cambria" w:hAnsi="Arial" w:cs="Arial"/>
          <w:color w:val="231F20"/>
          <w:spacing w:val="-1"/>
          <w:position w:val="-3"/>
          <w:sz w:val="24"/>
          <w:szCs w:val="24"/>
        </w:rPr>
        <w:t>42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),</w:t>
      </w:r>
      <w:r w:rsidR="00AE28E0"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total</w:t>
      </w:r>
      <w:r w:rsidR="00AE28E0"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tau</w:t>
      </w:r>
      <w:r w:rsidR="00AE28E0"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(tTau),</w:t>
      </w:r>
      <w:r w:rsidR="00AE28E0"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phosphorylated</w:t>
      </w:r>
      <w:r w:rsidR="00AE28E0"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tau</w:t>
      </w:r>
      <w:r w:rsidR="00AE28E0"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181</w:t>
      </w:r>
      <w:r w:rsidR="00AE28E0"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(pTau)</w:t>
      </w:r>
      <w:r w:rsidR="00AE28E0"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[7,</w:t>
      </w:r>
      <w:r w:rsidR="00AE28E0"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8]</w:t>
      </w:r>
      <w:r w:rsidR="00AE28E0"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eastAsia="Cambria" w:hAnsi="Arial" w:cs="Arial"/>
          <w:color w:val="231F20"/>
          <w:spacing w:val="3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position w:val="7"/>
          <w:sz w:val="24"/>
          <w:szCs w:val="24"/>
        </w:rPr>
        <w:t>18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F-fluorodeoxyglucose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positron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emission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tomography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(FDG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PET)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[9,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10],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decreases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when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it</w:t>
      </w:r>
      <w:r w:rsidR="00AE28E0" w:rsidRPr="006E4C2D">
        <w:rPr>
          <w:rFonts w:ascii="Arial" w:eastAsia="Cambria" w:hAnsi="Arial" w:cs="Arial"/>
          <w:color w:val="231F20"/>
          <w:spacing w:val="5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comes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to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identiﬁcation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early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or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atypical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AD,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especially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unselected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populations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which</w:t>
      </w:r>
      <w:r w:rsidR="00AE28E0"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are</w:t>
      </w:r>
      <w:r w:rsidR="00AE28E0"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not</w:t>
      </w:r>
      <w:r w:rsidR="00AE28E0"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enriched</w:t>
      </w:r>
      <w:r w:rsidR="00AE28E0"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="00AE28E0"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relatively</w:t>
      </w:r>
      <w:r w:rsidR="00AE28E0"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pure</w:t>
      </w:r>
      <w:r w:rsidR="00AE28E0"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cases</w:t>
      </w:r>
      <w:r w:rsidR="00AE28E0"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[11,</w:t>
      </w:r>
      <w:r w:rsidR="00AE28E0"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12].</w:t>
      </w:r>
      <w:r w:rsidR="00AE28E0"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Moreover,</w:t>
      </w:r>
      <w:r w:rsidR="00AE28E0" w:rsidRPr="006E4C2D">
        <w:rPr>
          <w:rFonts w:ascii="Arial" w:eastAsia="Cambria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established</w:t>
      </w:r>
      <w:r w:rsidR="00AE28E0"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biomarkers</w:t>
      </w:r>
      <w:r w:rsidR="00AE28E0" w:rsidRPr="006E4C2D">
        <w:rPr>
          <w:rFonts w:ascii="Arial" w:eastAsia="Cambria" w:hAnsi="Arial" w:cs="Arial"/>
          <w:color w:val="231F20"/>
          <w:spacing w:val="29"/>
          <w:w w:val="9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reflect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events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pathogenesis</w:t>
      </w:r>
      <w:r w:rsidR="00AE28E0"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which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are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downstream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cleavage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amyloid-β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pre- cursor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protein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(AβPP)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by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β-site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AβPP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cleaving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enzyme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1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(BACE1),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initial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phase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 xml:space="preserve">the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amyloid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cascade</w:t>
      </w:r>
      <w:r w:rsidR="00AE28E0"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[11].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As</w:t>
      </w:r>
      <w:r w:rsidR="00AE28E0"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="00AE28E0"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consequence,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developing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new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biomarkers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has</w:t>
      </w:r>
      <w:r w:rsidR="00AE28E0"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become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one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26"/>
          <w:w w:val="9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main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aims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research,</w:t>
      </w:r>
      <w:r w:rsidR="00AE28E0" w:rsidRPr="006E4C2D">
        <w:rPr>
          <w:rFonts w:ascii="Arial" w:eastAsia="Cambria" w:hAnsi="Arial" w:cs="Arial"/>
          <w:color w:val="231F20"/>
          <w:spacing w:val="-1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especially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within</w:t>
      </w:r>
      <w:r w:rsidR="00AE28E0"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framework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growing</w:t>
      </w:r>
      <w:r w:rsidR="00AE28E0"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interest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accurate</w:t>
      </w:r>
      <w:r w:rsidR="00AE28E0"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detection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preclinical</w:t>
      </w:r>
      <w:r w:rsidR="00AE28E0"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or</w:t>
      </w:r>
      <w:r w:rsidR="00AE28E0"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oligosymptomatic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AD.</w:t>
      </w:r>
    </w:p>
    <w:p w:rsidR="00B63B6A" w:rsidRPr="006E4C2D" w:rsidRDefault="00F16993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>
        <w:rPr>
          <w:rFonts w:ascii="Arial" w:eastAsia="Cambria" w:hAnsi="Arial" w:cs="Arial"/>
          <w:color w:val="231F20"/>
          <w:sz w:val="24"/>
          <w:szCs w:val="24"/>
        </w:rPr>
        <w:tab/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Peptides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implicated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initial</w:t>
      </w:r>
      <w:r w:rsidR="00AE28E0"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phase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pathogenesis,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such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as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CSF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BACE1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activity and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CSF</w:t>
      </w:r>
      <w:r w:rsidR="00AE28E0"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levels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soluble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AβPP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β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(sAβPPβ),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have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recently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attracted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attention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as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potential</w:t>
      </w:r>
      <w:r w:rsidR="00AE28E0" w:rsidRPr="006E4C2D">
        <w:rPr>
          <w:rFonts w:ascii="Arial" w:eastAsia="Cambria" w:hAnsi="Arial" w:cs="Arial"/>
          <w:color w:val="231F20"/>
          <w:spacing w:val="2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biomarker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candidates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[11,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13].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However,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published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findings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are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inconsistent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or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even</w:t>
      </w:r>
      <w:r w:rsidR="00AE28E0" w:rsidRPr="006E4C2D">
        <w:rPr>
          <w:rFonts w:ascii="Arial" w:eastAsia="Cambria" w:hAnsi="Arial" w:cs="Arial"/>
          <w:color w:val="231F20"/>
          <w:spacing w:val="29"/>
          <w:w w:val="9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contradictory.</w:t>
      </w:r>
      <w:r w:rsidR="00AE28E0"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Even</w:t>
      </w:r>
      <w:r w:rsidR="00AE28E0"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though</w:t>
      </w:r>
      <w:r w:rsidR="00AE28E0"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="00AE28E0"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number</w:t>
      </w:r>
      <w:r w:rsidR="00AE28E0"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studies</w:t>
      </w:r>
      <w:r w:rsidR="00AE28E0"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revealed</w:t>
      </w:r>
      <w:r w:rsidR="00AE28E0"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significant</w:t>
      </w:r>
      <w:r w:rsidR="00AE28E0"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differences</w:t>
      </w:r>
      <w:r w:rsidR="00AE28E0" w:rsidRPr="006E4C2D">
        <w:rPr>
          <w:rFonts w:ascii="Arial" w:eastAsia="Cambria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 xml:space="preserve">BACE1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activity</w:t>
      </w:r>
      <w:r w:rsidR="00AE28E0"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between</w:t>
      </w:r>
      <w:r w:rsidR="00AE28E0" w:rsidRPr="006E4C2D">
        <w:rPr>
          <w:rFonts w:ascii="Arial" w:eastAsia="Cambria" w:hAnsi="Arial" w:cs="Arial"/>
          <w:color w:val="231F20"/>
          <w:spacing w:val="2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MCI-AD</w:t>
      </w:r>
      <w:r w:rsidR="00AE28E0" w:rsidRPr="006E4C2D">
        <w:rPr>
          <w:rFonts w:ascii="Arial" w:eastAsia="Cambria" w:hAnsi="Arial" w:cs="Arial"/>
          <w:color w:val="231F20"/>
          <w:spacing w:val="2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[14,</w:t>
      </w:r>
      <w:r w:rsidR="00AE28E0"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15]</w:t>
      </w:r>
      <w:r w:rsidR="00AE28E0"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lastRenderedPageBreak/>
        <w:t>and/or</w:t>
      </w:r>
      <w:r w:rsidR="00AE28E0" w:rsidRPr="006E4C2D">
        <w:rPr>
          <w:rFonts w:ascii="Arial" w:eastAsia="Cambria" w:hAnsi="Arial" w:cs="Arial"/>
          <w:color w:val="231F20"/>
          <w:spacing w:val="2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dementia</w:t>
      </w:r>
      <w:r w:rsidR="00AE28E0"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due</w:t>
      </w:r>
      <w:r w:rsidR="00AE28E0"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(dementia-AD)</w:t>
      </w:r>
      <w:r w:rsidR="00AE28E0"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[15–18]</w:t>
      </w:r>
      <w:r w:rsidR="00AE28E0"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comparison</w:t>
      </w:r>
      <w:r w:rsidR="00AE28E0"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eastAsia="Cambria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controls,</w:t>
      </w:r>
      <w:r w:rsidR="00AE28E0"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no</w:t>
      </w:r>
      <w:r w:rsidR="00AE28E0" w:rsidRPr="006E4C2D">
        <w:rPr>
          <w:rFonts w:ascii="Arial" w:eastAsia="Cambria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significant</w:t>
      </w:r>
      <w:r w:rsidR="00AE28E0"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differences</w:t>
      </w:r>
      <w:r w:rsidR="00AE28E0"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were</w:t>
      </w:r>
      <w:r w:rsidR="00AE28E0" w:rsidRPr="006E4C2D">
        <w:rPr>
          <w:rFonts w:ascii="Arial" w:eastAsia="Cambria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detected</w:t>
      </w:r>
      <w:r w:rsidR="00AE28E0"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other</w:t>
      </w:r>
      <w:r w:rsidR="00AE28E0"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studies</w:t>
      </w:r>
      <w:r w:rsidR="00AE28E0" w:rsidRPr="006E4C2D">
        <w:rPr>
          <w:rFonts w:ascii="Arial" w:eastAsia="Cambria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[19–22].</w:t>
      </w:r>
      <w:r w:rsidR="00AE28E0"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Similar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inconsistencies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are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reported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for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sAβPPβ.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number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studies,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no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differences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were</w:t>
      </w:r>
      <w:r w:rsidR="00AE28E0" w:rsidRPr="006E4C2D">
        <w:rPr>
          <w:rFonts w:ascii="Arial" w:eastAsia="Cambria" w:hAnsi="Arial" w:cs="Arial"/>
          <w:color w:val="231F20"/>
          <w:spacing w:val="2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observed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for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CSF</w:t>
      </w:r>
      <w:r w:rsidR="00AE28E0"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sAβPPβ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concentrations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between</w:t>
      </w:r>
      <w:r w:rsidR="00AE28E0"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dementia-AD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patients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and</w:t>
      </w:r>
      <w:r w:rsidR="00AE28E0"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controls</w:t>
      </w:r>
      <w:r w:rsidR="00AE28E0"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[19–21,</w:t>
      </w:r>
      <w:r w:rsidR="00AE28E0" w:rsidRPr="006E4C2D">
        <w:rPr>
          <w:rFonts w:ascii="Arial" w:eastAsia="Cambria" w:hAnsi="Arial" w:cs="Arial"/>
          <w:color w:val="231F20"/>
          <w:spacing w:val="20"/>
          <w:w w:val="9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23,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24].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Nonetheless,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other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studies,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CSF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sAβPPβ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levels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were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found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to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be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higher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patients</w:t>
      </w:r>
      <w:r w:rsidR="00AE28E0" w:rsidRPr="006E4C2D">
        <w:rPr>
          <w:rFonts w:ascii="Arial" w:eastAsia="Cambria" w:hAnsi="Arial" w:cs="Arial"/>
          <w:color w:val="231F20"/>
          <w:spacing w:val="2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="00AE28E0"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MCI-AD</w:t>
      </w:r>
      <w:r w:rsidR="00AE28E0" w:rsidRPr="006E4C2D">
        <w:rPr>
          <w:rFonts w:ascii="Arial" w:eastAsia="Cambria" w:hAnsi="Arial" w:cs="Arial"/>
          <w:color w:val="231F20"/>
          <w:spacing w:val="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compared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healthy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controls</w:t>
      </w:r>
      <w:r w:rsidR="00AE28E0"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patients</w:t>
      </w:r>
      <w:r w:rsidR="00AE28E0"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="00AE28E0"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dementia-AD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compared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patients</w:t>
      </w:r>
      <w:r w:rsidR="00AE28E0"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suffering</w:t>
      </w:r>
      <w:r w:rsidR="00AE28E0" w:rsidRPr="006E4C2D">
        <w:rPr>
          <w:rFonts w:ascii="Arial" w:eastAsia="Cambria" w:hAnsi="Arial" w:cs="Arial"/>
          <w:color w:val="231F20"/>
          <w:spacing w:val="4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from</w:t>
      </w:r>
      <w:r w:rsidR="00AE28E0" w:rsidRPr="006E4C2D">
        <w:rPr>
          <w:rFonts w:ascii="Arial" w:eastAsia="Cambria" w:hAnsi="Arial" w:cs="Arial"/>
          <w:color w:val="231F20"/>
          <w:spacing w:val="4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other</w:t>
      </w:r>
      <w:r w:rsidR="00AE28E0"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dementias</w:t>
      </w:r>
      <w:r w:rsidR="00AE28E0"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[23,</w:t>
      </w:r>
      <w:r w:rsidR="00AE28E0"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25].</w:t>
      </w:r>
      <w:r w:rsidR="00AE28E0" w:rsidRPr="006E4C2D">
        <w:rPr>
          <w:rFonts w:ascii="Arial" w:eastAsia="Cambria" w:hAnsi="Arial" w:cs="Arial"/>
          <w:color w:val="231F20"/>
          <w:spacing w:val="4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4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observed</w:t>
      </w:r>
      <w:r w:rsidR="00AE28E0" w:rsidRPr="006E4C2D">
        <w:rPr>
          <w:rFonts w:ascii="Arial" w:eastAsia="Cambria" w:hAnsi="Arial" w:cs="Arial"/>
          <w:color w:val="231F20"/>
          <w:spacing w:val="4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discrepancies</w:t>
      </w:r>
      <w:r w:rsidR="00AE28E0" w:rsidRPr="006E4C2D">
        <w:rPr>
          <w:rFonts w:ascii="Arial" w:eastAsia="Cambria" w:hAnsi="Arial" w:cs="Arial"/>
          <w:color w:val="231F20"/>
          <w:spacing w:val="4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could</w:t>
      </w:r>
      <w:r w:rsidR="00AE28E0" w:rsidRPr="006E4C2D">
        <w:rPr>
          <w:rFonts w:ascii="Arial" w:eastAsia="Cambria" w:hAnsi="Arial" w:cs="Arial"/>
          <w:color w:val="231F20"/>
          <w:spacing w:val="4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be</w:t>
      </w:r>
      <w:r w:rsidR="00AE28E0"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attributed</w:t>
      </w:r>
      <w:r w:rsidR="00AE28E0"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differences</w:t>
      </w:r>
      <w:r w:rsidR="00AE28E0"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CSF</w:t>
      </w:r>
      <w:r w:rsidR="00AE28E0"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processing</w:t>
      </w:r>
      <w:r w:rsidR="00AE28E0"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(e.g.,</w:t>
      </w:r>
      <w:r w:rsidR="00AE28E0"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storage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handling)</w:t>
      </w:r>
      <w:r w:rsidR="00AE28E0"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[26],</w:t>
      </w:r>
      <w:r w:rsidR="00AE28E0"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employed</w:t>
      </w:r>
      <w:r w:rsidR="00AE28E0" w:rsidRPr="006E4C2D">
        <w:rPr>
          <w:rFonts w:ascii="Arial" w:eastAsia="Cambria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laboratory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methods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techniques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(different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enzyme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kits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–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enzyme-linked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immunosorbent</w:t>
      </w:r>
      <w:r w:rsidR="00AE28E0" w:rsidRPr="006E4C2D">
        <w:rPr>
          <w:rFonts w:ascii="Arial" w:eastAsia="Cambria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assay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[ELISA]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vs.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multiplex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assay),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but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also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fact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that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diagnoses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study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samples</w:t>
      </w:r>
      <w:r w:rsidR="00AE28E0"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were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most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cases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exclusively</w:t>
      </w:r>
      <w:r w:rsidR="00AE28E0"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based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on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clinical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criteria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and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on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clinicians’</w:t>
      </w:r>
      <w:r w:rsidR="00AE28E0"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assessment. It</w:t>
      </w:r>
      <w:r w:rsidR="00AE28E0"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is</w:t>
      </w:r>
      <w:r w:rsidR="00AE28E0"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noteworthy</w:t>
      </w:r>
      <w:r w:rsidR="00AE28E0"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that</w:t>
      </w:r>
      <w:r w:rsidR="00AE28E0"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clinical</w:t>
      </w:r>
      <w:r w:rsidR="00AE28E0"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diagnoses</w:t>
      </w:r>
      <w:r w:rsidR="00AE28E0"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are</w:t>
      </w:r>
      <w:r w:rsidR="00AE28E0"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not</w:t>
      </w:r>
      <w:r w:rsidR="00AE28E0" w:rsidRPr="006E4C2D">
        <w:rPr>
          <w:rFonts w:ascii="Arial" w:eastAsia="Cambria" w:hAnsi="Arial" w:cs="Arial"/>
          <w:color w:val="231F20"/>
          <w:spacing w:val="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always</w:t>
      </w:r>
      <w:r w:rsidR="00AE28E0"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confirmed</w:t>
      </w:r>
      <w:r w:rsidR="00AE28E0"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at</w:t>
      </w:r>
      <w:r w:rsidR="00AE28E0"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autopsy</w:t>
      </w:r>
      <w:r w:rsidR="00AE28E0"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[27,</w:t>
      </w:r>
      <w:r w:rsidR="00AE28E0"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28].</w:t>
      </w:r>
      <w:r w:rsidR="00AE28E0" w:rsidRPr="006E4C2D">
        <w:rPr>
          <w:rFonts w:ascii="Arial" w:eastAsia="Cambria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Thus,</w:t>
      </w:r>
      <w:r w:rsidR="00AE28E0"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="00AE28E0" w:rsidRPr="006E4C2D">
        <w:rPr>
          <w:rFonts w:ascii="Arial" w:eastAsia="Cambria" w:hAnsi="Arial" w:cs="Arial"/>
          <w:color w:val="231F20"/>
          <w:spacing w:val="2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study,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based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on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biomarker-underpinned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clinical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diagnoses,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may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shed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new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light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on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utility</w:t>
      </w:r>
      <w:r w:rsidR="00AE28E0"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 CSF BACE1 activity and sAβPPβ levels as potential biomarker candidates of AD.</w:t>
      </w:r>
    </w:p>
    <w:p w:rsidR="00B63B6A" w:rsidRPr="006E4C2D" w:rsidRDefault="00AE28E0" w:rsidP="00AE28E0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ab/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aims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present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(i)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explore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differences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BACE1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sAβPPβ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concentrations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between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cognitively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impaired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cognitively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intact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older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individuals with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unambiguous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biomarker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profiles;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(ii)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compare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contribution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BACE1 activity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sAβPPβ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concentration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diagnostic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classification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participants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that of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established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imaging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biomarker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FDG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PET.</w:t>
      </w:r>
    </w:p>
    <w:p w:rsidR="00B63B6A" w:rsidRPr="006E4C2D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AE28E0" w:rsidP="006E4C2D">
      <w:pPr>
        <w:pStyle w:val="Heading2"/>
        <w:spacing w:line="480" w:lineRule="auto"/>
        <w:ind w:left="0"/>
        <w:rPr>
          <w:rFonts w:ascii="Arial" w:hAnsi="Arial" w:cs="Arial"/>
          <w:b w:val="0"/>
          <w:bCs w:val="0"/>
          <w:sz w:val="24"/>
          <w:szCs w:val="24"/>
        </w:rPr>
      </w:pPr>
      <w:r w:rsidRPr="006E4C2D">
        <w:rPr>
          <w:rFonts w:ascii="Arial" w:hAnsi="Arial" w:cs="Arial"/>
          <w:color w:val="231F20"/>
          <w:spacing w:val="1"/>
          <w:sz w:val="24"/>
          <w:szCs w:val="24"/>
        </w:rPr>
        <w:lastRenderedPageBreak/>
        <w:t>Materials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Methods</w:t>
      </w:r>
    </w:p>
    <w:p w:rsidR="00B63B6A" w:rsidRPr="006E4C2D" w:rsidRDefault="00B63B6A" w:rsidP="006E4C2D">
      <w:pPr>
        <w:spacing w:line="480" w:lineRule="auto"/>
        <w:rPr>
          <w:rFonts w:ascii="Arial" w:eastAsia="Segoe UI" w:hAnsi="Arial" w:cs="Arial"/>
          <w:b/>
          <w:bCs/>
          <w:sz w:val="24"/>
          <w:szCs w:val="24"/>
        </w:rPr>
      </w:pP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hAnsi="Arial" w:cs="Arial"/>
          <w:i/>
          <w:color w:val="231F20"/>
          <w:spacing w:val="1"/>
          <w:sz w:val="24"/>
          <w:szCs w:val="24"/>
        </w:rPr>
        <w:t>Design</w:t>
      </w:r>
      <w:r w:rsidRPr="006E4C2D">
        <w:rPr>
          <w:rFonts w:ascii="Arial" w:hAnsi="Arial" w:cs="Arial"/>
          <w:i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i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i/>
          <w:color w:val="231F20"/>
          <w:spacing w:val="1"/>
          <w:sz w:val="24"/>
          <w:szCs w:val="24"/>
        </w:rPr>
        <w:t>Participants</w:t>
      </w: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encompasses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data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 AD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Neuroimaging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Initiative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(ADNI)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databank.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ADNI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is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 collab-oration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between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approximately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50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academic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institutions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private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corporations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USA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Canada</w:t>
      </w:r>
      <w:r w:rsidRPr="006E4C2D">
        <w:rPr>
          <w:rFonts w:ascii="Arial" w:hAnsi="Arial" w:cs="Arial"/>
          <w:color w:val="231F20"/>
          <w:spacing w:val="29"/>
          <w:w w:val="10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is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supported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by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National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Institute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Aging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(NIA),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nonprofit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organizations,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private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231F20"/>
          <w:sz w:val="24"/>
          <w:szCs w:val="24"/>
        </w:rPr>
        <w:t>pharma</w:t>
      </w:r>
      <w:r w:rsidRPr="006E4C2D">
        <w:rPr>
          <w:rFonts w:ascii="Arial" w:hAnsi="Arial" w:cs="Arial"/>
          <w:color w:val="231F20"/>
          <w:sz w:val="24"/>
          <w:szCs w:val="24"/>
        </w:rPr>
        <w:t>ceutical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companies.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General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eligibility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criteria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are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described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at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hyperlink r:id="rId9">
        <w:r w:rsidRPr="006E4C2D">
          <w:rPr>
            <w:rFonts w:ascii="Arial" w:hAnsi="Arial" w:cs="Arial"/>
            <w:color w:val="231F20"/>
            <w:sz w:val="24"/>
            <w:szCs w:val="24"/>
          </w:rPr>
          <w:t>www.adni-info.org/Scientists/ADNIGrant/</w:t>
        </w:r>
      </w:hyperlink>
      <w:r w:rsidRPr="006E4C2D">
        <w:rPr>
          <w:rFonts w:ascii="Arial" w:hAnsi="Arial" w:cs="Arial"/>
          <w:color w:val="231F20"/>
          <w:spacing w:val="40"/>
          <w:w w:val="10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ProtocolSummary.aspx.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procedures</w:t>
      </w:r>
      <w:r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approved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by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institutional</w:t>
      </w:r>
      <w:r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review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boards</w:t>
      </w:r>
      <w:r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all</w:t>
      </w:r>
      <w:r w:rsidRPr="006E4C2D">
        <w:rPr>
          <w:rFonts w:ascii="Arial" w:hAnsi="Arial" w:cs="Arial"/>
          <w:color w:val="231F20"/>
          <w:spacing w:val="66"/>
          <w:w w:val="10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participating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centers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written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informed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consent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was</w:t>
      </w:r>
      <w:r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obtained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all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participants</w:t>
      </w:r>
      <w:r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or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authorized</w:t>
      </w:r>
      <w:r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representatives. All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procedures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performed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accordance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with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1964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Helsinki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231F20"/>
          <w:spacing w:val="-1"/>
          <w:sz w:val="24"/>
          <w:szCs w:val="24"/>
        </w:rPr>
        <w:t>decla</w:t>
      </w:r>
      <w:r w:rsidRPr="006E4C2D">
        <w:rPr>
          <w:rFonts w:ascii="Arial" w:hAnsi="Arial" w:cs="Arial"/>
          <w:color w:val="231F20"/>
          <w:sz w:val="24"/>
          <w:szCs w:val="24"/>
        </w:rPr>
        <w:t>ration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its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later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amendments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or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comparable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ethical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standards.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data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this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obtained</w:t>
      </w:r>
      <w:r w:rsidRPr="006E4C2D">
        <w:rPr>
          <w:rFonts w:ascii="Arial" w:hAnsi="Arial" w:cs="Arial"/>
          <w:color w:val="231F20"/>
          <w:spacing w:val="48"/>
          <w:w w:val="10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hyperlink r:id="rId10">
        <w:r w:rsidRPr="006E4C2D">
          <w:rPr>
            <w:rFonts w:ascii="Arial" w:hAnsi="Arial" w:cs="Arial"/>
            <w:color w:val="231F20"/>
            <w:sz w:val="24"/>
            <w:szCs w:val="24"/>
          </w:rPr>
          <w:t>www.adni-info.org</w:t>
        </w:r>
      </w:hyperlink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March</w:t>
      </w:r>
      <w:r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24,</w:t>
      </w:r>
      <w:r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2017.</w:t>
      </w:r>
      <w:r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All</w:t>
      </w:r>
      <w:r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available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participants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included,</w:t>
      </w:r>
      <w:r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if</w:t>
      </w:r>
      <w:r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they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(i)</w:t>
      </w:r>
      <w:r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classed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as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either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dementia-AD,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MCI,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or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healthy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control;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(ii)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had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data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BACE1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sAβPPβ</w:t>
      </w:r>
      <w:r w:rsidRPr="006E4C2D">
        <w:rPr>
          <w:rFonts w:ascii="Arial" w:hAnsi="Arial" w:cs="Arial"/>
          <w:color w:val="231F20"/>
          <w:w w:val="10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concentrations;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(iii)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had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biomarker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constellations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(Aβ42,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tTau,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pTau)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unambiguously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indicating</w:t>
      </w:r>
      <w:r w:rsidRPr="006E4C2D">
        <w:rPr>
          <w:rFonts w:ascii="Arial" w:hAnsi="Arial" w:cs="Arial"/>
          <w:color w:val="231F20"/>
          <w:w w:val="10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either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high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or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low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likelihood/exclusion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underlying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pathology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according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NIA-AA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algorithm</w:t>
      </w:r>
      <w:r w:rsidRPr="006E4C2D">
        <w:rPr>
          <w:rFonts w:ascii="Arial" w:hAnsi="Arial" w:cs="Arial"/>
          <w:color w:val="231F20"/>
          <w:spacing w:val="38"/>
          <w:w w:val="10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(dementia-AD/MCI-AD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vs.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MCI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unlikely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due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[MCI-nonAD]/controls,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respectively).</w:t>
      </w:r>
      <w:r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Patients</w:t>
      </w:r>
      <w:r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with</w:t>
      </w:r>
      <w:r w:rsidRPr="006E4C2D">
        <w:rPr>
          <w:rFonts w:ascii="Arial" w:hAnsi="Arial" w:cs="Arial"/>
          <w:color w:val="231F20"/>
          <w:spacing w:val="28"/>
          <w:w w:val="10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dementia-AD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MCI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fulfilled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respective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NIA-AA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criteria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[1,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4,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29].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positivity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was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defined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as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Aβ</w:t>
      </w:r>
      <w:r w:rsidRPr="006E4C2D">
        <w:rPr>
          <w:rFonts w:ascii="Arial" w:hAnsi="Arial" w:cs="Arial"/>
          <w:color w:val="231F20"/>
          <w:position w:val="-2"/>
          <w:sz w:val="24"/>
          <w:szCs w:val="24"/>
        </w:rPr>
        <w:t>42</w:t>
      </w: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pacing w:val="2"/>
          <w:sz w:val="24"/>
          <w:szCs w:val="24"/>
        </w:rPr>
        <w:t>&lt;192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ng/L,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tTau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&gt;93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ng/L,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pTau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&gt;23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ng/L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[30].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Healthy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controls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included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elderly</w:t>
      </w:r>
      <w:r>
        <w:rPr>
          <w:rFonts w:ascii="Arial" w:hAnsi="Arial" w:cs="Arial"/>
          <w:color w:val="231F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individuals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without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neuropsychiatric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diseases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and/or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subjective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memory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complaints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[29].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They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performed</w:t>
      </w:r>
      <w:r w:rsidRPr="006E4C2D">
        <w:rPr>
          <w:rFonts w:ascii="Arial" w:hAnsi="Arial" w:cs="Arial"/>
          <w:color w:val="231F20"/>
          <w:spacing w:val="3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normally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neurocognitive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tests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lastRenderedPageBreak/>
        <w:t>independent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their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activities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daily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living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[25]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normal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with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regard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their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biomarker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profiles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(Aβ</w:t>
      </w:r>
      <w:r w:rsidRPr="006E4C2D">
        <w:rPr>
          <w:rFonts w:ascii="Arial" w:hAnsi="Arial" w:cs="Arial"/>
          <w:color w:val="231F20"/>
          <w:position w:val="-2"/>
          <w:sz w:val="24"/>
          <w:szCs w:val="24"/>
        </w:rPr>
        <w:t>42</w:t>
      </w:r>
      <w:r w:rsidRPr="006E4C2D">
        <w:rPr>
          <w:rFonts w:ascii="Arial" w:hAnsi="Arial" w:cs="Arial"/>
          <w:color w:val="231F20"/>
          <w:spacing w:val="15"/>
          <w:position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&gt;192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ng/L,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tTau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&lt;93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ng/L,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pTau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&lt;23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ng/L)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[30].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Participants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ADNI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who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did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not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fall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into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either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aforementioned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biomarker-defined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groups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excluded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analyses.</w:t>
      </w:r>
    </w:p>
    <w:p w:rsidR="00B63B6A" w:rsidRPr="006E4C2D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hAnsi="Arial" w:cs="Arial"/>
          <w:i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i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i/>
          <w:color w:val="231F20"/>
          <w:sz w:val="24"/>
          <w:szCs w:val="24"/>
        </w:rPr>
        <w:t>Acquisition</w:t>
      </w:r>
      <w:r w:rsidRPr="006E4C2D">
        <w:rPr>
          <w:rFonts w:ascii="Arial" w:hAnsi="Arial" w:cs="Arial"/>
          <w:i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i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i/>
          <w:color w:val="231F20"/>
          <w:spacing w:val="1"/>
          <w:sz w:val="24"/>
          <w:szCs w:val="24"/>
        </w:rPr>
        <w:t>Analysis</w:t>
      </w: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CSF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Aβ</w:t>
      </w:r>
      <w:r w:rsidRPr="006E4C2D">
        <w:rPr>
          <w:rFonts w:ascii="Arial" w:eastAsia="Cambria" w:hAnsi="Arial" w:cs="Arial"/>
          <w:color w:val="231F20"/>
          <w:spacing w:val="-1"/>
          <w:position w:val="-2"/>
          <w:sz w:val="24"/>
          <w:szCs w:val="24"/>
        </w:rPr>
        <w:t>42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,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tTau,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pTau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concentrations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were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measured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multiplex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xMAP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Luminex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Cambria" w:hAnsi="Arial" w:cs="Arial"/>
          <w:color w:val="231F20"/>
          <w:spacing w:val="-1"/>
          <w:sz w:val="24"/>
          <w:szCs w:val="24"/>
        </w:rPr>
        <w:t>plat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form with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Innogenetics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immunoassay kit-based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reagents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(INNO-BIA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AlzBio 3;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Ghent,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Belgium)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 xml:space="preserve">[30]. BACE1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activity</w:t>
      </w:r>
      <w:r w:rsidRPr="006E4C2D">
        <w:rPr>
          <w:rFonts w:ascii="Arial" w:eastAsia="Cambria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was</w:t>
      </w:r>
      <w:r w:rsidRPr="006E4C2D">
        <w:rPr>
          <w:rFonts w:ascii="Arial" w:eastAsia="Cambria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measured</w:t>
      </w:r>
      <w:r w:rsidRPr="006E4C2D">
        <w:rPr>
          <w:rFonts w:ascii="Arial" w:eastAsia="Cambria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using</w:t>
      </w:r>
      <w:r w:rsidRPr="006E4C2D">
        <w:rPr>
          <w:rFonts w:ascii="Arial" w:eastAsia="Cambria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two-step</w:t>
      </w:r>
      <w:r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method</w:t>
      </w:r>
      <w:r w:rsidRPr="006E4C2D">
        <w:rPr>
          <w:rFonts w:ascii="Arial" w:eastAsia="Cambria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[19].</w:t>
      </w:r>
      <w:r w:rsidRPr="006E4C2D">
        <w:rPr>
          <w:rFonts w:ascii="Arial" w:eastAsia="Cambria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First,</w:t>
      </w:r>
      <w:r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biotinylated</w:t>
      </w:r>
      <w:r w:rsidRPr="006E4C2D">
        <w:rPr>
          <w:rFonts w:ascii="Arial" w:eastAsia="Cambria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peptide</w:t>
      </w:r>
      <w:r w:rsidRPr="006E4C2D">
        <w:rPr>
          <w:rFonts w:ascii="Arial" w:eastAsia="Cambria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substrate</w:t>
      </w:r>
      <w:r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was</w:t>
      </w:r>
      <w:r w:rsidRPr="006E4C2D">
        <w:rPr>
          <w:rFonts w:ascii="Arial" w:eastAsia="Cambria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accom-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plished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using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CSF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as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source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BACE1.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Second,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extent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enzymatic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cleavage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substrate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was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detected using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an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avidin–biotin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complex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ELISA.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Concentrations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sAβPPβ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were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measured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using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sandwich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 xml:space="preserve">ELISA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rabbit monoclonal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E5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capture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antibody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P2–1 conjugated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alkaline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phosphatase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22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detecting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antibody</w:t>
      </w:r>
      <w:r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[19].</w:t>
      </w:r>
    </w:p>
    <w:p w:rsidR="00B63B6A" w:rsidRPr="006E4C2D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hAnsi="Arial" w:cs="Arial"/>
          <w:i/>
          <w:color w:val="231F20"/>
          <w:sz w:val="24"/>
          <w:szCs w:val="24"/>
        </w:rPr>
        <w:t>FDG</w:t>
      </w:r>
      <w:r w:rsidRPr="006E4C2D">
        <w:rPr>
          <w:rFonts w:ascii="Arial" w:hAnsi="Arial" w:cs="Arial"/>
          <w:i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PET</w:t>
      </w:r>
      <w:r w:rsidRPr="006E4C2D">
        <w:rPr>
          <w:rFonts w:ascii="Arial" w:hAnsi="Arial" w:cs="Arial"/>
          <w:i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i/>
          <w:color w:val="231F20"/>
          <w:sz w:val="24"/>
          <w:szCs w:val="24"/>
        </w:rPr>
        <w:t>Acquisition</w:t>
      </w:r>
      <w:r w:rsidRPr="006E4C2D">
        <w:rPr>
          <w:rFonts w:ascii="Arial" w:hAnsi="Arial" w:cs="Arial"/>
          <w:i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i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i/>
          <w:color w:val="231F20"/>
          <w:spacing w:val="1"/>
          <w:sz w:val="24"/>
          <w:szCs w:val="24"/>
        </w:rPr>
        <w:t>Analysis</w:t>
      </w: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number</w:t>
      </w:r>
      <w:r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study</w:t>
      </w:r>
      <w:r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participants</w:t>
      </w:r>
      <w:r w:rsidRPr="006E4C2D">
        <w:rPr>
          <w:rFonts w:ascii="Arial" w:eastAsia="Cambria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underwent</w:t>
      </w:r>
      <w:r w:rsidRPr="006E4C2D">
        <w:rPr>
          <w:rFonts w:ascii="Arial" w:eastAsia="Cambria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FDG</w:t>
      </w:r>
      <w:r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PET</w:t>
      </w:r>
      <w:r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scans</w:t>
      </w:r>
      <w:r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temporal</w:t>
      </w:r>
      <w:r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proximity</w:t>
      </w:r>
      <w:r w:rsidRPr="006E4C2D">
        <w:rPr>
          <w:rFonts w:ascii="Arial" w:eastAsia="Cambria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their</w:t>
      </w:r>
      <w:r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lumbar</w:t>
      </w:r>
      <w:r w:rsidRPr="006E4C2D">
        <w:rPr>
          <w:rFonts w:ascii="Arial" w:eastAsia="Cambria" w:hAnsi="Arial" w:cs="Arial"/>
          <w:color w:val="231F20"/>
          <w:spacing w:val="2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puncture.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PET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scan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methods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analysis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protocols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were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previously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described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detail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[31–33].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FDG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PET</w:t>
      </w:r>
      <w:r w:rsidRPr="006E4C2D">
        <w:rPr>
          <w:rFonts w:ascii="Arial" w:eastAsia="Cambria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data</w:t>
      </w:r>
      <w:r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were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first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intensity</w:t>
      </w:r>
      <w:r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normalized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reference</w:t>
      </w:r>
      <w:r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region</w:t>
      </w:r>
      <w:r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interest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(ROI)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comprised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averaged</w:t>
      </w:r>
      <w:r w:rsidRPr="006E4C2D">
        <w:rPr>
          <w:rFonts w:ascii="Arial" w:eastAsia="Cambria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pons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cerebellar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vermis.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For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analyses,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group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ROIs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consisting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brain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areas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that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typically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show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Cambria" w:hAnsi="Arial" w:cs="Arial"/>
          <w:color w:val="231F20"/>
          <w:spacing w:val="-1"/>
          <w:sz w:val="24"/>
          <w:szCs w:val="24"/>
        </w:rPr>
        <w:t>hypome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tabolism</w:t>
      </w:r>
      <w:r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patients</w:t>
      </w:r>
      <w:r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was</w:t>
      </w:r>
      <w:r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generated</w:t>
      </w:r>
      <w:r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(bilateral</w:t>
      </w:r>
      <w:r w:rsidRPr="006E4C2D">
        <w:rPr>
          <w:rFonts w:ascii="Arial" w:eastAsia="Cambria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angular</w:t>
      </w:r>
      <w:r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gyrus,</w:t>
      </w:r>
      <w:r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lastRenderedPageBreak/>
        <w:t>posterior</w:t>
      </w:r>
      <w:r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cingulate/precuneus,</w:t>
      </w:r>
      <w:r w:rsidRPr="006E4C2D">
        <w:rPr>
          <w:rFonts w:ascii="Arial" w:eastAsia="Cambria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inferior</w:t>
      </w:r>
      <w:r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temporal</w:t>
      </w:r>
      <w:r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cortex</w:t>
      </w:r>
      <w:r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both</w:t>
      </w:r>
      <w:r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hemispheres).</w:t>
      </w:r>
      <w:r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Mean</w:t>
      </w:r>
      <w:r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FDG</w:t>
      </w:r>
      <w:r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counts</w:t>
      </w:r>
      <w:r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were</w:t>
      </w:r>
      <w:r w:rsidRPr="006E4C2D">
        <w:rPr>
          <w:rFonts w:ascii="Arial" w:eastAsia="Cambria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extracted</w:t>
      </w:r>
      <w:r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from</w:t>
      </w:r>
      <w:r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each</w:t>
      </w:r>
      <w:r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ROI.</w:t>
      </w:r>
      <w:r w:rsidRPr="006E4C2D">
        <w:rPr>
          <w:rFonts w:ascii="Arial" w:eastAsia="Cambria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ROI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mean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counts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were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subsequently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averaged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form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single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“composite”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FDG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ROI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be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included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all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FDG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PET</w:t>
      </w:r>
      <w:r w:rsidRPr="006E4C2D">
        <w:rPr>
          <w:rFonts w:ascii="Arial" w:eastAsia="Cambria" w:hAnsi="Arial" w:cs="Arial"/>
          <w:color w:val="231F20"/>
          <w:spacing w:val="29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analyses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previously</w:t>
      </w:r>
      <w:r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described</w:t>
      </w:r>
      <w:r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[31,</w:t>
      </w:r>
      <w:r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32].</w:t>
      </w:r>
    </w:p>
    <w:p w:rsidR="00B63B6A" w:rsidRPr="006E4C2D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pacing w:val="2"/>
          <w:sz w:val="24"/>
          <w:szCs w:val="24"/>
        </w:rPr>
        <w:t>APOE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i/>
          <w:color w:val="231F20"/>
          <w:spacing w:val="1"/>
          <w:sz w:val="24"/>
          <w:szCs w:val="24"/>
        </w:rPr>
        <w:t>Genotyping</w:t>
      </w: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apolipoprotein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(</w:t>
      </w:r>
      <w:r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APOE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)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genotype,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most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important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genetic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factor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related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sporadic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was</w:t>
      </w:r>
      <w:r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determined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using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standard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polymerase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chain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reaction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restriction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enzyme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digestion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previously</w:t>
      </w:r>
      <w:r w:rsidRPr="006E4C2D">
        <w:rPr>
          <w:rFonts w:ascii="Arial" w:hAnsi="Arial" w:cs="Arial"/>
          <w:color w:val="231F20"/>
          <w:spacing w:val="24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described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[34].</w:t>
      </w:r>
    </w:p>
    <w:p w:rsidR="00B63B6A" w:rsidRPr="006E4C2D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hAnsi="Arial" w:cs="Arial"/>
          <w:i/>
          <w:color w:val="231F20"/>
          <w:spacing w:val="1"/>
          <w:sz w:val="24"/>
          <w:szCs w:val="24"/>
        </w:rPr>
        <w:t>Statistical</w:t>
      </w:r>
      <w:r w:rsidRPr="006E4C2D">
        <w:rPr>
          <w:rFonts w:ascii="Arial" w:hAnsi="Arial" w:cs="Arial"/>
          <w:i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i/>
          <w:color w:val="231F20"/>
          <w:spacing w:val="1"/>
          <w:sz w:val="24"/>
          <w:szCs w:val="24"/>
        </w:rPr>
        <w:t>Analyses</w:t>
      </w: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Initially,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differences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between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diagnostic</w:t>
      </w:r>
      <w:r w:rsidRPr="006E4C2D">
        <w:rPr>
          <w:rFonts w:ascii="Arial" w:eastAsia="Cambria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groups</w:t>
      </w:r>
      <w:r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age,</w:t>
      </w:r>
      <w:r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Mini-Mental</w:t>
      </w:r>
      <w:r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State</w:t>
      </w:r>
      <w:r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Examination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(MMSE)</w:t>
      </w:r>
      <w:r w:rsidRPr="006E4C2D">
        <w:rPr>
          <w:rFonts w:ascii="Arial" w:eastAsia="Cambria" w:hAnsi="Arial" w:cs="Arial"/>
          <w:color w:val="231F20"/>
          <w:spacing w:val="3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scores,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sAβPPβ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levels,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BACE1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activity,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concentrations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three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established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biomarkers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AD,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 FDG</w:t>
      </w:r>
      <w:r w:rsidRPr="006E4C2D">
        <w:rPr>
          <w:rFonts w:ascii="Arial" w:eastAsia="Cambria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ROI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values</w:t>
      </w:r>
      <w:r w:rsidRPr="006E4C2D">
        <w:rPr>
          <w:rFonts w:ascii="Arial" w:eastAsia="Cambria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were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tested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using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one-way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analysis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variance</w:t>
      </w:r>
      <w:r w:rsidRPr="006E4C2D">
        <w:rPr>
          <w:rFonts w:ascii="Arial" w:eastAsia="Cambria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(ANOVA)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Kruskal-Wallis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test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followed</w:t>
      </w:r>
      <w:r w:rsidRPr="006E4C2D">
        <w:rPr>
          <w:rFonts w:ascii="Arial" w:eastAsia="Cambria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by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post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hoc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Sheffe’s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Dunn-Bonferroni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test,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as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appropriate.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Differences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sex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i/>
          <w:color w:val="231F20"/>
          <w:spacing w:val="-1"/>
          <w:sz w:val="24"/>
          <w:szCs w:val="24"/>
        </w:rPr>
        <w:t>APOE</w:t>
      </w:r>
      <w:r w:rsidRPr="006E4C2D">
        <w:rPr>
          <w:rFonts w:ascii="Arial" w:eastAsia="Cambria" w:hAnsi="Arial" w:cs="Arial"/>
          <w:i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ε4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allele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="0024117A">
        <w:rPr>
          <w:rFonts w:ascii="Arial" w:eastAsia="Cambria" w:hAnsi="Arial" w:cs="Arial"/>
          <w:color w:val="231F20"/>
          <w:spacing w:val="-1"/>
          <w:sz w:val="24"/>
          <w:szCs w:val="24"/>
        </w:rPr>
        <w:t>distri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bution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were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tested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using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χ</w:t>
      </w:r>
      <w:r w:rsidRPr="006E4C2D">
        <w:rPr>
          <w:rFonts w:ascii="Arial" w:eastAsia="Cambria" w:hAnsi="Arial" w:cs="Arial"/>
          <w:color w:val="231F20"/>
          <w:spacing w:val="-1"/>
          <w:position w:val="6"/>
          <w:sz w:val="24"/>
          <w:szCs w:val="24"/>
        </w:rPr>
        <w:t>2</w:t>
      </w:r>
      <w:r w:rsidRPr="006E4C2D">
        <w:rPr>
          <w:rFonts w:ascii="Arial" w:eastAsia="Cambria" w:hAnsi="Arial" w:cs="Arial"/>
          <w:color w:val="231F20"/>
          <w:spacing w:val="5"/>
          <w:position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test.</w:t>
      </w:r>
      <w:r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correlation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between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sAβPPβ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levels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BACE1</w:t>
      </w:r>
      <w:r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activity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each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fou</w:t>
      </w:r>
      <w:r w:rsidRPr="006E4C2D">
        <w:rPr>
          <w:rFonts w:ascii="Arial" w:eastAsia="Cambria" w:hAnsi="Arial" w:cs="Arial"/>
          <w:color w:val="231F20"/>
          <w:spacing w:val="22"/>
          <w:sz w:val="24"/>
          <w:szCs w:val="24"/>
        </w:rPr>
        <w:t>r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diagnostic</w:t>
      </w:r>
      <w:r w:rsidRPr="006E4C2D">
        <w:rPr>
          <w:rFonts w:ascii="Arial" w:eastAsia="Cambria" w:hAnsi="Arial" w:cs="Arial"/>
          <w:color w:val="231F20"/>
          <w:spacing w:val="-2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groups</w:t>
      </w:r>
      <w:r w:rsidRPr="006E4C2D">
        <w:rPr>
          <w:rFonts w:ascii="Arial" w:eastAsia="Cambria" w:hAnsi="Arial" w:cs="Arial"/>
          <w:color w:val="231F20"/>
          <w:spacing w:val="-2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was</w:t>
      </w:r>
      <w:r w:rsidRPr="006E4C2D">
        <w:rPr>
          <w:rFonts w:ascii="Arial" w:eastAsia="Cambria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calculated</w:t>
      </w:r>
      <w:r w:rsidRPr="006E4C2D">
        <w:rPr>
          <w:rFonts w:ascii="Arial" w:eastAsia="Cambria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using</w:t>
      </w:r>
      <w:r w:rsidRPr="006E4C2D">
        <w:rPr>
          <w:rFonts w:ascii="Arial" w:eastAsia="Cambria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Spearman</w:t>
      </w:r>
      <w:r w:rsidRPr="006E4C2D">
        <w:rPr>
          <w:rFonts w:ascii="Arial" w:eastAsia="Cambria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Rho</w:t>
      </w:r>
      <w:r w:rsidRPr="006E4C2D">
        <w:rPr>
          <w:rFonts w:ascii="Arial" w:eastAsia="Cambria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coefficient</w:t>
      </w:r>
      <w:r w:rsidRPr="006E4C2D">
        <w:rPr>
          <w:rFonts w:ascii="Arial" w:eastAsia="Cambria" w:hAnsi="Arial" w:cs="Arial"/>
          <w:color w:val="231F20"/>
          <w:spacing w:val="-2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given</w:t>
      </w:r>
      <w:r w:rsidRPr="006E4C2D">
        <w:rPr>
          <w:rFonts w:ascii="Arial" w:eastAsia="Cambria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>resultsof</w:t>
      </w:r>
      <w:r w:rsidRPr="006E4C2D">
        <w:rPr>
          <w:rFonts w:ascii="Arial" w:eastAsia="Cambria" w:hAnsi="Arial" w:cs="Arial"/>
          <w:color w:val="231F20"/>
          <w:spacing w:val="-2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Kolmogorov-</w:t>
      </w:r>
      <w:r w:rsidRPr="006E4C2D">
        <w:rPr>
          <w:rFonts w:ascii="Arial" w:eastAsia="Cambria" w:hAnsi="Arial" w:cs="Arial"/>
          <w:color w:val="231F20"/>
          <w:spacing w:val="82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Smirnov</w:t>
      </w:r>
      <w:r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test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for</w:t>
      </w:r>
      <w:r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normality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data</w:t>
      </w:r>
      <w:r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distribution.</w:t>
      </w:r>
    </w:p>
    <w:p w:rsidR="00B63B6A" w:rsidRPr="006E4C2D" w:rsidRDefault="0024117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>
        <w:rPr>
          <w:rFonts w:ascii="Arial" w:eastAsia="Cambria" w:hAnsi="Arial" w:cs="Arial"/>
          <w:color w:val="231F20"/>
          <w:spacing w:val="-1"/>
          <w:sz w:val="24"/>
          <w:szCs w:val="24"/>
        </w:rPr>
        <w:tab/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Ordinal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regression</w:t>
      </w:r>
      <w:r w:rsidR="00AE28E0"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models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were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employed</w:t>
      </w:r>
      <w:r w:rsidR="00AE28E0"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compare</w:t>
      </w:r>
      <w:r w:rsidR="00AE28E0"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study</w:t>
      </w:r>
      <w:r w:rsidR="00AE28E0"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subsample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FDG</w:t>
      </w:r>
      <w:r w:rsidR="00AE28E0"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PET</w:t>
      </w:r>
      <w:r w:rsidR="00AE28E0"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data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2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sets</w:t>
      </w:r>
      <w:r w:rsidR="00AE28E0" w:rsidRPr="006E4C2D">
        <w:rPr>
          <w:rFonts w:ascii="Arial" w:eastAsia="Cambria" w:hAnsi="Arial" w:cs="Arial"/>
          <w:color w:val="231F20"/>
          <w:spacing w:val="26"/>
          <w:w w:val="9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predictive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covariates</w:t>
      </w:r>
      <w:r w:rsidR="00AE28E0" w:rsidRPr="006E4C2D">
        <w:rPr>
          <w:rFonts w:ascii="Arial" w:eastAsia="Cambria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including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i/>
          <w:color w:val="231F20"/>
          <w:sz w:val="24"/>
          <w:szCs w:val="24"/>
        </w:rPr>
        <w:t>APOE</w:t>
      </w:r>
      <w:r w:rsidR="00AE28E0" w:rsidRPr="006E4C2D">
        <w:rPr>
          <w:rFonts w:ascii="Arial" w:eastAsia="Cambria" w:hAnsi="Arial" w:cs="Arial"/>
          <w:i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i/>
          <w:color w:val="231F20"/>
          <w:sz w:val="24"/>
          <w:szCs w:val="24"/>
        </w:rPr>
        <w:t>ε4</w:t>
      </w:r>
      <w:r w:rsidR="00AE28E0" w:rsidRPr="006E4C2D">
        <w:rPr>
          <w:rFonts w:ascii="Arial" w:eastAsia="Cambria" w:hAnsi="Arial" w:cs="Arial"/>
          <w:i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status,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sex,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MMSE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scores,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and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either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(i)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sAβPPβ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levels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and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BACE1</w:t>
      </w:r>
      <w:r w:rsidR="00AE28E0" w:rsidRPr="006E4C2D">
        <w:rPr>
          <w:rFonts w:ascii="Arial" w:eastAsia="Cambria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activity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(model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A)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or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(ii)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FDG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lastRenderedPageBreak/>
        <w:t>PET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ROI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values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(model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B).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Based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on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results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initial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analyses,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age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 xml:space="preserve">was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not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included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models.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logit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function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was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adopted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as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link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function.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All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main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effects</w:t>
      </w:r>
      <w:r w:rsidR="00AE28E0" w:rsidRPr="006E4C2D">
        <w:rPr>
          <w:rFonts w:ascii="Arial" w:eastAsia="Cambria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eastAsia="Cambria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their</w:t>
      </w:r>
      <w:r w:rsidR="00AE28E0" w:rsidRPr="006E4C2D">
        <w:rPr>
          <w:rFonts w:ascii="Arial" w:eastAsia="Cambria" w:hAnsi="Arial" w:cs="Arial"/>
          <w:color w:val="231F20"/>
          <w:spacing w:val="34"/>
          <w:w w:val="9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2-way interactions were included in the models.</w:t>
      </w:r>
      <w:r w:rsidR="00AE28E0"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 xml:space="preserve">The Pearson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χ</w:t>
      </w:r>
      <w:r w:rsidR="00AE28E0" w:rsidRPr="006E4C2D">
        <w:rPr>
          <w:rFonts w:ascii="Arial" w:eastAsia="Cambria" w:hAnsi="Arial" w:cs="Arial"/>
          <w:color w:val="231F20"/>
          <w:spacing w:val="-1"/>
          <w:position w:val="6"/>
          <w:sz w:val="24"/>
          <w:szCs w:val="24"/>
        </w:rPr>
        <w:t>2</w:t>
      </w:r>
      <w:r w:rsidR="00AE28E0" w:rsidRPr="006E4C2D">
        <w:rPr>
          <w:rFonts w:ascii="Arial" w:eastAsia="Cambria" w:hAnsi="Arial" w:cs="Arial"/>
          <w:color w:val="231F20"/>
          <w:spacing w:val="13"/>
          <w:position w:val="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goodness-of-fit</w:t>
      </w:r>
      <w:r w:rsidR="00AE28E0"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test,</w:t>
      </w:r>
      <w:r w:rsidR="00AE28E0" w:rsidRPr="006E4C2D">
        <w:rPr>
          <w:rFonts w:ascii="Arial" w:eastAsia="Cambria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Nagelkerke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 xml:space="preserve"> pseudo-</w:t>
      </w:r>
      <w:r w:rsidR="00AE28E0" w:rsidRPr="006E4C2D">
        <w:rPr>
          <w:rFonts w:ascii="Arial" w:eastAsia="Cambria" w:hAnsi="Arial" w:cs="Arial"/>
          <w:i/>
          <w:color w:val="231F20"/>
          <w:spacing w:val="-1"/>
          <w:sz w:val="24"/>
          <w:szCs w:val="24"/>
        </w:rPr>
        <w:t>R</w:t>
      </w:r>
      <w:r w:rsidR="00AE28E0" w:rsidRPr="006E4C2D">
        <w:rPr>
          <w:rFonts w:ascii="Arial" w:eastAsia="Cambria" w:hAnsi="Arial" w:cs="Arial"/>
          <w:color w:val="231F20"/>
          <w:spacing w:val="-1"/>
          <w:position w:val="6"/>
          <w:sz w:val="24"/>
          <w:szCs w:val="24"/>
        </w:rPr>
        <w:t>2</w:t>
      </w:r>
      <w:r w:rsidR="00AE28E0" w:rsidRPr="006E4C2D">
        <w:rPr>
          <w:rFonts w:ascii="Arial" w:eastAsia="Cambria" w:hAnsi="Arial" w:cs="Arial"/>
          <w:color w:val="231F20"/>
          <w:spacing w:val="27"/>
          <w:w w:val="104"/>
          <w:position w:val="6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statistic</w:t>
      </w:r>
      <w:r w:rsidR="00AE28E0"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[35],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correct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classification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rates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were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used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for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model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evaluation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comparison.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statistical</w:t>
      </w:r>
      <w:r w:rsidR="00AE28E0"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analyses</w:t>
      </w:r>
      <w:r w:rsidR="00AE28E0"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were</w:t>
      </w:r>
      <w:r w:rsidR="00AE28E0"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performed</w:t>
      </w:r>
      <w:r w:rsidR="00AE28E0"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IBM</w:t>
      </w:r>
      <w:r w:rsidR="00AE28E0"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SPSS</w:t>
      </w:r>
      <w:r w:rsidR="00AE28E0"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(IBM</w:t>
      </w:r>
      <w:r w:rsidR="00AE28E0"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Corp.,</w:t>
      </w:r>
      <w:r w:rsidR="00AE28E0"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Somers,</w:t>
      </w:r>
      <w:r w:rsidR="00AE28E0"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NY,</w:t>
      </w:r>
      <w:r w:rsidR="00AE28E0"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USA)</w:t>
      </w:r>
      <w:r w:rsidR="00AE28E0"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and</w:t>
      </w:r>
      <w:r w:rsidR="00AE28E0"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two-tailed</w:t>
      </w:r>
      <w:r w:rsidR="00AE28E0"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i/>
          <w:color w:val="231F20"/>
          <w:sz w:val="24"/>
          <w:szCs w:val="24"/>
        </w:rPr>
        <w:t>p</w:t>
      </w:r>
      <w:r w:rsidR="00AE28E0" w:rsidRPr="006E4C2D">
        <w:rPr>
          <w:rFonts w:ascii="Arial" w:eastAsia="Cambria" w:hAnsi="Arial" w:cs="Arial"/>
          <w:i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values</w:t>
      </w:r>
      <w:r w:rsidR="00AE28E0" w:rsidRPr="006E4C2D">
        <w:rPr>
          <w:rFonts w:ascii="Arial" w:eastAsia="Cambria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1"/>
          <w:sz w:val="24"/>
          <w:szCs w:val="24"/>
        </w:rPr>
        <w:t>&lt;0.05</w:t>
      </w:r>
      <w:r w:rsidR="00AE28E0" w:rsidRPr="006E4C2D">
        <w:rPr>
          <w:rFonts w:ascii="Arial" w:eastAsia="Cambria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were</w:t>
      </w:r>
      <w:r w:rsidR="00AE28E0" w:rsidRPr="006E4C2D">
        <w:rPr>
          <w:rFonts w:ascii="Arial" w:eastAsia="Cambria" w:hAnsi="Arial" w:cs="Arial"/>
          <w:color w:val="231F20"/>
          <w:spacing w:val="20"/>
          <w:w w:val="99"/>
          <w:sz w:val="24"/>
          <w:szCs w:val="24"/>
        </w:rPr>
        <w:t xml:space="preserve"> </w:t>
      </w:r>
      <w:r w:rsidR="00AE28E0" w:rsidRPr="006E4C2D">
        <w:rPr>
          <w:rFonts w:ascii="Arial" w:eastAsia="Cambria" w:hAnsi="Arial" w:cs="Arial"/>
          <w:color w:val="231F20"/>
          <w:sz w:val="24"/>
          <w:szCs w:val="24"/>
        </w:rPr>
        <w:t>considered to indicate statistical signiﬁcance.</w:t>
      </w:r>
    </w:p>
    <w:p w:rsidR="00B63B6A" w:rsidRPr="006E4C2D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AE28E0" w:rsidP="006E4C2D">
      <w:pPr>
        <w:spacing w:line="480" w:lineRule="auto"/>
        <w:rPr>
          <w:rFonts w:ascii="Arial" w:eastAsia="Segoe UI" w:hAnsi="Arial" w:cs="Arial"/>
          <w:b/>
          <w:bCs/>
          <w:sz w:val="24"/>
          <w:szCs w:val="24"/>
        </w:rPr>
      </w:pPr>
      <w:r w:rsidRPr="006E4C2D">
        <w:rPr>
          <w:rFonts w:ascii="Arial" w:hAnsi="Arial" w:cs="Arial"/>
          <w:b/>
          <w:color w:val="231F20"/>
          <w:spacing w:val="1"/>
          <w:sz w:val="24"/>
          <w:szCs w:val="24"/>
        </w:rPr>
        <w:t>Results</w:t>
      </w: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sample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included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219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ADNI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participants.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characteristics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each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diagnostic</w:t>
      </w:r>
      <w:r w:rsidRPr="006E4C2D">
        <w:rPr>
          <w:rFonts w:ascii="Arial" w:hAnsi="Arial" w:cs="Arial"/>
          <w:color w:val="231F20"/>
          <w:spacing w:val="24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group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are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presented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Table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1.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Age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sAβPPβ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levels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not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differ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across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all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groups.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There were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BACE1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differences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between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AD-dementia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any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other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groups,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whilst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BACE1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was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significantly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higher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MCI-AD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patients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compared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both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controls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</w:t>
      </w:r>
      <w:r w:rsidRPr="006E4C2D">
        <w:rPr>
          <w:rFonts w:ascii="Arial" w:hAnsi="Arial" w:cs="Arial"/>
          <w:i/>
          <w:color w:val="231F20"/>
          <w:sz w:val="24"/>
          <w:szCs w:val="24"/>
        </w:rPr>
        <w:t>p</w:t>
      </w:r>
      <w:r w:rsidRPr="006E4C2D">
        <w:rPr>
          <w:rFonts w:ascii="Arial" w:hAnsi="Arial" w:cs="Arial"/>
          <w:i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&lt;</w:t>
      </w:r>
      <w:r w:rsidRPr="006E4C2D">
        <w:rPr>
          <w:rFonts w:ascii="Arial" w:hAnsi="Arial" w:cs="Arial"/>
          <w:color w:val="231F20"/>
          <w:spacing w:val="24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0.001)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MCI-nonAD patients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</w:t>
      </w:r>
      <w:r w:rsidRPr="006E4C2D">
        <w:rPr>
          <w:rFonts w:ascii="Arial" w:hAnsi="Arial" w:cs="Arial"/>
          <w:i/>
          <w:color w:val="231F20"/>
          <w:sz w:val="24"/>
          <w:szCs w:val="24"/>
        </w:rPr>
        <w:t>p</w:t>
      </w:r>
      <w:r w:rsidRPr="006E4C2D">
        <w:rPr>
          <w:rFonts w:ascii="Arial" w:hAnsi="Arial" w:cs="Arial"/>
          <w:i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=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0.02).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sex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distribution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differences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between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controls</w:t>
      </w:r>
      <w:r w:rsidRPr="006E4C2D">
        <w:rPr>
          <w:rFonts w:ascii="Arial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both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MCI-AD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dementia-AD</w:t>
      </w:r>
      <w:r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patients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observed.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All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other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covariates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showed</w:t>
      </w:r>
      <w:r w:rsidRPr="006E4C2D">
        <w:rPr>
          <w:rFonts w:ascii="Arial" w:hAnsi="Arial" w:cs="Arial"/>
          <w:color w:val="231F20"/>
          <w:spacing w:val="29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significant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differences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when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comparing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dementia-AD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patients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controls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MCI-nonAD</w:t>
      </w:r>
      <w:r w:rsidRPr="006E4C2D">
        <w:rPr>
          <w:rFonts w:ascii="Arial" w:hAnsi="Arial" w:cs="Arial"/>
          <w:color w:val="231F20"/>
          <w:spacing w:val="36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patients.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note,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FDG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PET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did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not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significantly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differ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between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MCI-AD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MCI-nonAD.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As</w:t>
      </w:r>
      <w:r w:rsidRPr="006E4C2D">
        <w:rPr>
          <w:rFonts w:ascii="Arial" w:hAnsi="Arial" w:cs="Arial"/>
          <w:color w:val="231F20"/>
          <w:spacing w:val="29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expected,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no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differences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were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detected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routine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biomarker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levels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between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controls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MCI-nonAD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patients,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well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between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MCI-AD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dementia-AD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patients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(Table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1).</w:t>
      </w:r>
    </w:p>
    <w:p w:rsidR="00B63B6A" w:rsidRPr="006E4C2D" w:rsidRDefault="006F2E0D" w:rsidP="006F2E0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ab/>
      </w:r>
      <w:r w:rsidR="00AE28E0" w:rsidRPr="006E4C2D">
        <w:rPr>
          <w:rFonts w:ascii="Arial" w:hAnsi="Arial" w:cs="Arial"/>
          <w:color w:val="231F20"/>
          <w:sz w:val="24"/>
          <w:szCs w:val="24"/>
        </w:rPr>
        <w:t>Regarding BACE1 activity and sAβPPβ, the correlation analysis indicated weak to</w:t>
      </w:r>
      <w:r>
        <w:rPr>
          <w:rFonts w:ascii="Arial" w:hAnsi="Arial" w:cs="Arial"/>
          <w:color w:val="231F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moderate</w:t>
      </w:r>
      <w:r w:rsidR="00AE28E0"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correlation</w:t>
      </w:r>
      <w:r w:rsidR="00AE28E0"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controls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MCI-nonAD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patients</w:t>
      </w:r>
      <w:r w:rsidR="00AE28E0"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(</w:t>
      </w:r>
      <w:r w:rsidR="00AE28E0" w:rsidRPr="006E4C2D">
        <w:rPr>
          <w:rFonts w:ascii="Arial" w:hAnsi="Arial" w:cs="Arial"/>
          <w:i/>
          <w:color w:val="231F20"/>
          <w:sz w:val="24"/>
          <w:szCs w:val="24"/>
        </w:rPr>
        <w:t>r</w:t>
      </w:r>
      <w:r w:rsidR="00AE28E0" w:rsidRPr="006E4C2D">
        <w:rPr>
          <w:rFonts w:ascii="Arial" w:hAnsi="Arial" w:cs="Arial"/>
          <w:i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=</w:t>
      </w:r>
      <w:r w:rsidR="00AE28E0"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0.465,</w:t>
      </w:r>
      <w:r w:rsidR="00AE28E0"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i/>
          <w:color w:val="231F20"/>
          <w:sz w:val="24"/>
          <w:szCs w:val="24"/>
        </w:rPr>
        <w:t>p</w:t>
      </w:r>
      <w:r w:rsidR="00AE28E0" w:rsidRPr="006E4C2D">
        <w:rPr>
          <w:rFonts w:ascii="Arial" w:hAnsi="Arial" w:cs="Arial"/>
          <w:i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=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lastRenderedPageBreak/>
        <w:t>0.001</w:t>
      </w:r>
      <w:r w:rsidR="00AE28E0"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0.325,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respectively),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but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not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MCI-AD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dementia-AD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patients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(</w:t>
      </w:r>
      <w:r w:rsidR="00AE28E0"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r</w:t>
      </w:r>
      <w:r w:rsidR="00AE28E0" w:rsidRPr="006E4C2D">
        <w:rPr>
          <w:rFonts w:ascii="Arial" w:hAnsi="Arial" w:cs="Arial"/>
          <w:i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=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0.080,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i/>
          <w:color w:val="231F20"/>
          <w:sz w:val="24"/>
          <w:szCs w:val="24"/>
        </w:rPr>
        <w:t>p</w:t>
      </w:r>
      <w:r w:rsidR="00AE28E0" w:rsidRPr="006E4C2D">
        <w:rPr>
          <w:rFonts w:ascii="Arial" w:hAnsi="Arial" w:cs="Arial"/>
          <w:i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=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0.490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3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0.065,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0.632,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respectively).</w:t>
      </w:r>
      <w:r w:rsidR="00AE28E0"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Since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strong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association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between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these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two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biomarkers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was</w:t>
      </w:r>
      <w:r w:rsidR="00AE28E0" w:rsidRPr="006E4C2D">
        <w:rPr>
          <w:rFonts w:ascii="Arial" w:hAnsi="Arial" w:cs="Arial"/>
          <w:color w:val="231F20"/>
          <w:spacing w:val="2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detected,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they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were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both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included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following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steps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analysis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even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though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 xml:space="preserve">sAβPPβ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levels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were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not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found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differ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between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diagnostic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groups.</w:t>
      </w:r>
    </w:p>
    <w:p w:rsidR="00B63B6A" w:rsidRPr="006E4C2D" w:rsidRDefault="006F2E0D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>
        <w:rPr>
          <w:rFonts w:ascii="Arial" w:hAnsi="Arial" w:cs="Arial"/>
          <w:color w:val="231F20"/>
          <w:spacing w:val="-1"/>
          <w:sz w:val="24"/>
          <w:szCs w:val="24"/>
        </w:rPr>
        <w:tab/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Table</w:t>
      </w:r>
      <w:r w:rsidR="00AE28E0"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2,</w:t>
      </w:r>
      <w:r w:rsidR="00AE28E0"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estimates</w:t>
      </w:r>
      <w:r w:rsidR="00AE28E0"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3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summary</w:t>
      </w:r>
      <w:r w:rsidR="00AE28E0"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statistics</w:t>
      </w:r>
      <w:r w:rsidR="00AE28E0"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for</w:t>
      </w:r>
      <w:r w:rsidR="00AE28E0"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3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regression</w:t>
      </w:r>
      <w:r w:rsidR="00AE28E0"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models</w:t>
      </w:r>
      <w:r w:rsidR="00AE28E0"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are</w:t>
      </w:r>
      <w:r w:rsidR="00AE28E0" w:rsidRPr="006E4C2D">
        <w:rPr>
          <w:rFonts w:ascii="Arial" w:hAnsi="Arial" w:cs="Arial"/>
          <w:color w:val="231F20"/>
          <w:spacing w:val="27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presented.</w:t>
      </w:r>
      <w:r w:rsidR="00AE28E0" w:rsidRPr="006E4C2D">
        <w:rPr>
          <w:rFonts w:ascii="Arial" w:hAnsi="Arial" w:cs="Arial"/>
          <w:color w:val="231F20"/>
          <w:spacing w:val="3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Both</w:t>
      </w:r>
      <w:r w:rsidR="00AE28E0" w:rsidRPr="006E4C2D">
        <w:rPr>
          <w:rFonts w:ascii="Arial" w:hAnsi="Arial" w:cs="Arial"/>
          <w:color w:val="231F20"/>
          <w:spacing w:val="3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models</w:t>
      </w:r>
      <w:r w:rsidR="00AE28E0" w:rsidRPr="006E4C2D">
        <w:rPr>
          <w:rFonts w:ascii="Arial" w:hAnsi="Arial" w:cs="Arial"/>
          <w:color w:val="231F20"/>
          <w:spacing w:val="3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give</w:t>
      </w:r>
      <w:r w:rsidR="00AE28E0" w:rsidRPr="006E4C2D">
        <w:rPr>
          <w:rFonts w:ascii="Arial" w:hAnsi="Arial" w:cs="Arial"/>
          <w:color w:val="231F20"/>
          <w:spacing w:val="3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an</w:t>
      </w:r>
      <w:r w:rsidR="00AE28E0" w:rsidRPr="006E4C2D">
        <w:rPr>
          <w:rFonts w:ascii="Arial" w:hAnsi="Arial" w:cs="Arial"/>
          <w:color w:val="231F20"/>
          <w:spacing w:val="3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overall</w:t>
      </w:r>
      <w:r w:rsidR="00AE28E0" w:rsidRPr="006E4C2D">
        <w:rPr>
          <w:rFonts w:ascii="Arial" w:hAnsi="Arial" w:cs="Arial"/>
          <w:color w:val="231F20"/>
          <w:spacing w:val="3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significant</w:t>
      </w:r>
      <w:r w:rsidR="00AE28E0" w:rsidRPr="006E4C2D">
        <w:rPr>
          <w:rFonts w:ascii="Arial" w:hAnsi="Arial" w:cs="Arial"/>
          <w:color w:val="231F20"/>
          <w:spacing w:val="3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improvement</w:t>
      </w:r>
      <w:r w:rsidR="00AE28E0" w:rsidRPr="006E4C2D">
        <w:rPr>
          <w:rFonts w:ascii="Arial" w:hAnsi="Arial" w:cs="Arial"/>
          <w:color w:val="231F20"/>
          <w:spacing w:val="3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over</w:t>
      </w:r>
      <w:r w:rsidR="00AE28E0" w:rsidRPr="006E4C2D">
        <w:rPr>
          <w:rFonts w:ascii="Arial" w:hAnsi="Arial" w:cs="Arial"/>
          <w:color w:val="231F20"/>
          <w:spacing w:val="3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3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intercept-only model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(</w:t>
      </w:r>
      <w:r w:rsidR="00AE28E0" w:rsidRPr="006E4C2D">
        <w:rPr>
          <w:rFonts w:ascii="Arial" w:hAnsi="Arial" w:cs="Arial"/>
          <w:i/>
          <w:color w:val="231F20"/>
          <w:sz w:val="24"/>
          <w:szCs w:val="24"/>
        </w:rPr>
        <w:t>p</w:t>
      </w:r>
      <w:r w:rsidR="00AE28E0" w:rsidRPr="006E4C2D">
        <w:rPr>
          <w:rFonts w:ascii="Arial" w:hAnsi="Arial" w:cs="Arial"/>
          <w:i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values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&lt;0.001,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likelihood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ratio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tests)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make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predictions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similar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actual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data</w:t>
      </w:r>
      <w:r w:rsidR="00AE28E0"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(</w:t>
      </w:r>
      <w:r w:rsidR="00AE28E0" w:rsidRPr="006E4C2D">
        <w:rPr>
          <w:rFonts w:ascii="Arial" w:hAnsi="Arial" w:cs="Arial"/>
          <w:i/>
          <w:color w:val="231F20"/>
          <w:sz w:val="24"/>
          <w:szCs w:val="24"/>
        </w:rPr>
        <w:t>p</w:t>
      </w:r>
      <w:r w:rsidR="00AE28E0" w:rsidRPr="006E4C2D">
        <w:rPr>
          <w:rFonts w:ascii="Arial" w:hAnsi="Arial" w:cs="Arial"/>
          <w:i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values</w:t>
      </w:r>
      <w:r w:rsidR="00AE28E0"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1"/>
          <w:sz w:val="24"/>
          <w:szCs w:val="24"/>
        </w:rPr>
        <w:t>&gt;0.999,</w:t>
      </w:r>
      <w:r w:rsidR="00AE28E0"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Pearson</w:t>
      </w:r>
      <w:r w:rsidR="00AE28E0"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goodness-of-fit).</w:t>
      </w:r>
      <w:r w:rsidR="00AE28E0"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Nagelkerke</w:t>
      </w:r>
      <w:r w:rsidR="00AE28E0"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pseudo-</w:t>
      </w:r>
      <w:r w:rsidR="00AE28E0"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R</w:t>
      </w:r>
      <w:r w:rsidR="00AE28E0" w:rsidRPr="006E4C2D">
        <w:rPr>
          <w:rFonts w:ascii="Arial" w:hAnsi="Arial" w:cs="Arial"/>
          <w:color w:val="231F20"/>
          <w:spacing w:val="-1"/>
          <w:position w:val="7"/>
          <w:sz w:val="24"/>
          <w:szCs w:val="24"/>
        </w:rPr>
        <w:t>2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,</w:t>
      </w:r>
      <w:r w:rsidR="00AE28E0"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being</w:t>
      </w:r>
      <w:r w:rsidR="00AE28E0"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higher</w:t>
      </w:r>
      <w:r w:rsidR="00AE28E0"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than</w:t>
      </w:r>
      <w:r w:rsidR="00AE28E0"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71%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for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both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models,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indicates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acceptable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quality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regression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models.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While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7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Nagelkerke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pseudo-</w:t>
      </w:r>
      <w:r w:rsidR="00AE28E0"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R</w:t>
      </w:r>
      <w:r w:rsidR="00AE28E0" w:rsidRPr="006E4C2D">
        <w:rPr>
          <w:rFonts w:ascii="Arial" w:hAnsi="Arial" w:cs="Arial"/>
          <w:color w:val="231F20"/>
          <w:spacing w:val="-1"/>
          <w:position w:val="7"/>
          <w:sz w:val="24"/>
          <w:szCs w:val="24"/>
        </w:rPr>
        <w:t>2</w:t>
      </w:r>
      <w:r w:rsidR="00AE28E0" w:rsidRPr="006E4C2D">
        <w:rPr>
          <w:rFonts w:ascii="Arial" w:hAnsi="Arial" w:cs="Arial"/>
          <w:color w:val="231F20"/>
          <w:spacing w:val="10"/>
          <w:position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which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included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FDG</w:t>
      </w:r>
      <w:r w:rsidR="00AE28E0"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PET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data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is</w:t>
      </w:r>
      <w:r w:rsidR="00AE28E0"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73.7%,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which</w:t>
      </w:r>
      <w:r w:rsidR="00AE28E0" w:rsidRPr="006E4C2D">
        <w:rPr>
          <w:rFonts w:ascii="Arial" w:hAnsi="Arial" w:cs="Arial"/>
          <w:color w:val="231F20"/>
          <w:spacing w:val="26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included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BACE1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activity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sAβPPβ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concentration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yields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best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proportion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correct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231F20"/>
          <w:sz w:val="24"/>
          <w:szCs w:val="24"/>
        </w:rPr>
        <w:t>clas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sification.</w:t>
      </w:r>
    </w:p>
    <w:p w:rsidR="00B63B6A" w:rsidRPr="006E4C2D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AE28E0" w:rsidP="006F2E0D">
      <w:pPr>
        <w:pStyle w:val="Heading2"/>
        <w:spacing w:line="480" w:lineRule="auto"/>
        <w:ind w:left="0"/>
        <w:rPr>
          <w:rFonts w:ascii="Arial" w:hAnsi="Arial" w:cs="Arial"/>
          <w:b w:val="0"/>
          <w:bCs w:val="0"/>
          <w:sz w:val="24"/>
          <w:szCs w:val="24"/>
        </w:rPr>
      </w:pPr>
      <w:r w:rsidRPr="006E4C2D">
        <w:rPr>
          <w:rFonts w:ascii="Arial" w:hAnsi="Arial" w:cs="Arial"/>
          <w:color w:val="231F20"/>
          <w:spacing w:val="2"/>
          <w:sz w:val="24"/>
          <w:szCs w:val="24"/>
        </w:rPr>
        <w:t>Discussion</w:t>
      </w:r>
    </w:p>
    <w:p w:rsidR="00B63B6A" w:rsidRPr="006E4C2D" w:rsidRDefault="00AE28E0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present</w:t>
      </w:r>
      <w:r w:rsidRPr="006E4C2D">
        <w:rPr>
          <w:rFonts w:ascii="Arial" w:eastAsia="Cambria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study</w:t>
      </w:r>
      <w:r w:rsidRPr="006E4C2D">
        <w:rPr>
          <w:rFonts w:ascii="Arial" w:eastAsia="Cambria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is</w:t>
      </w:r>
      <w:r w:rsidRPr="006E4C2D">
        <w:rPr>
          <w:rFonts w:ascii="Arial" w:eastAsia="Cambria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accordance</w:t>
      </w:r>
      <w:r w:rsidRPr="006E4C2D">
        <w:rPr>
          <w:rFonts w:ascii="Arial" w:eastAsia="Cambria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eastAsia="Cambria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current</w:t>
      </w:r>
      <w:r w:rsidRPr="006E4C2D">
        <w:rPr>
          <w:rFonts w:ascii="Arial" w:eastAsia="Cambria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biomarker-underpinned</w:t>
      </w:r>
      <w:r w:rsidRPr="006E4C2D">
        <w:rPr>
          <w:rFonts w:ascii="Arial" w:eastAsia="Cambria" w:hAnsi="Arial" w:cs="Arial"/>
          <w:color w:val="231F20"/>
          <w:spacing w:val="3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diagnostic</w:t>
      </w:r>
      <w:r w:rsidRPr="006E4C2D">
        <w:rPr>
          <w:rFonts w:ascii="Arial" w:eastAsia="Cambria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guidelines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for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[2,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36]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which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approach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clinicobiological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entity.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observations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33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study</w:t>
      </w:r>
      <w:r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clearly</w:t>
      </w:r>
      <w:r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point</w:t>
      </w:r>
      <w:r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4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significantly</w:t>
      </w:r>
      <w:r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higher</w:t>
      </w:r>
      <w:r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BACE1</w:t>
      </w:r>
      <w:r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activities</w:t>
      </w:r>
      <w:r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4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patients</w:t>
      </w:r>
      <w:r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with</w:t>
      </w:r>
      <w:r w:rsidRPr="006E4C2D">
        <w:rPr>
          <w:rFonts w:ascii="Arial" w:eastAsia="Cambria" w:hAnsi="Arial" w:cs="Arial"/>
          <w:color w:val="231F20"/>
          <w:spacing w:val="4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MCI-AD compared</w:t>
      </w:r>
      <w:r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both</w:t>
      </w:r>
      <w:r w:rsidRPr="006E4C2D">
        <w:rPr>
          <w:rFonts w:ascii="Arial" w:eastAsia="Cambria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controls</w:t>
      </w:r>
      <w:r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MCI-nonAD.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presence</w:t>
      </w:r>
      <w:r w:rsidRPr="006E4C2D">
        <w:rPr>
          <w:rFonts w:ascii="Arial" w:eastAsia="Cambria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Pr="006E4C2D">
        <w:rPr>
          <w:rFonts w:ascii="Arial" w:eastAsia="Cambria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pathology</w:t>
      </w:r>
      <w:r w:rsidRPr="006E4C2D">
        <w:rPr>
          <w:rFonts w:ascii="Arial" w:eastAsia="Cambria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MCI</w:t>
      </w:r>
      <w:r w:rsidRPr="006E4C2D">
        <w:rPr>
          <w:rFonts w:ascii="Arial" w:eastAsia="Cambria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eastAsia="Cambria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indicated</w:t>
      </w:r>
      <w:r w:rsidRPr="006E4C2D">
        <w:rPr>
          <w:rFonts w:ascii="Arial" w:eastAsia="Cambria" w:hAnsi="Arial" w:cs="Arial"/>
          <w:color w:val="231F20"/>
          <w:spacing w:val="29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by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abnormal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routine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CSF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biomarkers</w:t>
      </w:r>
      <w:r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pertains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higher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BACE1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activity.</w:t>
      </w:r>
      <w:r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However,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 xml:space="preserve">BACE1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activity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does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not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seem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differentiate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between</w:t>
      </w:r>
      <w:r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dementia-AD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patients</w:t>
      </w:r>
      <w:r w:rsidRPr="006E4C2D">
        <w:rPr>
          <w:rFonts w:ascii="Arial" w:eastAsia="Cambria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either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MCI-nonAD</w:t>
      </w:r>
      <w:r w:rsidRPr="006E4C2D">
        <w:rPr>
          <w:rFonts w:ascii="Arial" w:eastAsia="Cambria" w:hAnsi="Arial" w:cs="Arial"/>
          <w:color w:val="231F20"/>
          <w:spacing w:val="26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patients</w:t>
      </w:r>
      <w:r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or</w:t>
      </w:r>
      <w:r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controls,</w:t>
      </w:r>
      <w:r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which</w:t>
      </w:r>
      <w:r w:rsidRPr="006E4C2D">
        <w:rPr>
          <w:rFonts w:ascii="Arial" w:eastAsia="Cambria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casts</w:t>
      </w:r>
      <w:r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doubt</w:t>
      </w:r>
      <w:r w:rsidRPr="006E4C2D">
        <w:rPr>
          <w:rFonts w:ascii="Arial" w:eastAsia="Cambria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on</w:t>
      </w:r>
      <w:r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clinical</w:t>
      </w:r>
      <w:r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utility</w:t>
      </w:r>
      <w:r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this</w:t>
      </w:r>
      <w:r w:rsidRPr="006E4C2D">
        <w:rPr>
          <w:rFonts w:ascii="Arial" w:eastAsia="Cambria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biomarker</w:t>
      </w:r>
      <w:r w:rsidRPr="006E4C2D">
        <w:rPr>
          <w:rFonts w:ascii="Arial" w:eastAsia="Cambria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candidate.</w:t>
      </w:r>
      <w:r w:rsidRPr="006E4C2D">
        <w:rPr>
          <w:rFonts w:ascii="Arial" w:eastAsia="Cambria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Even</w:t>
      </w:r>
      <w:r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though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lastRenderedPageBreak/>
        <w:t>difference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did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not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attain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statistical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significance,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BACE1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activity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was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found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be</w:t>
      </w:r>
      <w:r w:rsidRPr="006E4C2D">
        <w:rPr>
          <w:rFonts w:ascii="Arial" w:eastAsia="Cambria" w:hAnsi="Arial" w:cs="Arial"/>
          <w:color w:val="231F20"/>
          <w:spacing w:val="4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lower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dementia-AD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patients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than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MCI-AD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patients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line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previous</w:t>
      </w:r>
      <w:r w:rsidRPr="006E4C2D">
        <w:rPr>
          <w:rFonts w:ascii="Arial" w:eastAsia="Cambria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report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[15].</w:t>
      </w:r>
      <w:r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Possible</w:t>
      </w:r>
      <w:r w:rsidRPr="006E4C2D">
        <w:rPr>
          <w:rFonts w:ascii="Arial" w:eastAsia="Cambria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explanations</w:t>
      </w:r>
      <w:r w:rsidRPr="006E4C2D">
        <w:rPr>
          <w:rFonts w:ascii="Arial" w:eastAsia="Cambria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include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higher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loss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neuronal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cells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more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advanced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disease</w:t>
      </w:r>
      <w:r w:rsidRPr="006E4C2D">
        <w:rPr>
          <w:rFonts w:ascii="Arial" w:eastAsia="Cambria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stages,</w:t>
      </w:r>
      <w:r w:rsidRPr="006E4C2D">
        <w:rPr>
          <w:rFonts w:ascii="Arial" w:eastAsia="Cambria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increase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CSF</w:t>
      </w:r>
      <w:r w:rsidRPr="006E4C2D">
        <w:rPr>
          <w:rFonts w:ascii="Arial" w:eastAsia="Cambria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volume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because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more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intense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brain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atrophy</w:t>
      </w:r>
      <w:r w:rsidRPr="006E4C2D">
        <w:rPr>
          <w:rFonts w:ascii="Arial" w:eastAsia="Cambria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or</w:t>
      </w:r>
      <w:r w:rsidRPr="006E4C2D">
        <w:rPr>
          <w:rFonts w:ascii="Arial" w:eastAsia="Cambria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alternatively,</w:t>
      </w:r>
      <w:r w:rsidRPr="006E4C2D">
        <w:rPr>
          <w:rFonts w:ascii="Arial" w:eastAsia="Cambria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higher</w:t>
      </w:r>
      <w:r w:rsidRPr="006E4C2D">
        <w:rPr>
          <w:rFonts w:ascii="Arial" w:eastAsia="Cambria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burden</w:t>
      </w:r>
      <w:r w:rsidRPr="006E4C2D">
        <w:rPr>
          <w:rFonts w:ascii="Arial" w:eastAsia="Cambria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neuroinﬂammation</w:t>
      </w:r>
      <w:r w:rsidRPr="006E4C2D">
        <w:rPr>
          <w:rFonts w:ascii="Arial" w:eastAsia="Cambria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and/or</w:t>
      </w:r>
      <w:r w:rsidRPr="006E4C2D">
        <w:rPr>
          <w:rFonts w:ascii="Arial" w:eastAsia="Cambria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cerebrovascular</w:t>
      </w:r>
      <w:r w:rsidRPr="006E4C2D">
        <w:rPr>
          <w:rFonts w:ascii="Arial" w:eastAsia="Cambria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alterations</w:t>
      </w:r>
      <w:r w:rsidRPr="006E4C2D">
        <w:rPr>
          <w:rFonts w:ascii="Arial" w:eastAsia="Cambria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</w:t>
      </w:r>
      <w:r w:rsidRPr="006E4C2D">
        <w:rPr>
          <w:rFonts w:ascii="Arial" w:eastAsia="Cambria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dementia-AD</w:t>
      </w:r>
      <w:r w:rsidRPr="006E4C2D">
        <w:rPr>
          <w:rFonts w:ascii="Arial" w:eastAsia="Cambria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compared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MCI-AD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[37–39].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Before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final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conclusions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on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clinical</w:t>
      </w:r>
      <w:r w:rsidRPr="006E4C2D">
        <w:rPr>
          <w:rFonts w:ascii="Arial" w:eastAsia="Cambria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utility</w:t>
      </w:r>
      <w:r w:rsidRPr="006E4C2D">
        <w:rPr>
          <w:rFonts w:ascii="Arial" w:eastAsia="Cambria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BACE1</w:t>
      </w:r>
      <w:r w:rsidRPr="006E4C2D">
        <w:rPr>
          <w:rFonts w:ascii="Arial" w:eastAsia="Cambria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activity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can</w:t>
      </w:r>
      <w:r w:rsidRPr="006E4C2D">
        <w:rPr>
          <w:rFonts w:ascii="Arial" w:eastAsia="Cambria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be</w:t>
      </w:r>
      <w:r w:rsidRPr="006E4C2D">
        <w:rPr>
          <w:rFonts w:ascii="Arial" w:eastAsia="Cambria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drawn,</w:t>
      </w:r>
      <w:r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further</w:t>
      </w:r>
      <w:r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studies</w:t>
      </w:r>
      <w:r w:rsidRPr="006E4C2D">
        <w:rPr>
          <w:rFonts w:ascii="Arial" w:eastAsia="Cambria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including</w:t>
      </w:r>
      <w:r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individuals</w:t>
      </w:r>
      <w:r w:rsidRPr="006E4C2D">
        <w:rPr>
          <w:rFonts w:ascii="Arial" w:eastAsia="Cambria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eastAsia="Cambria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preclinical</w:t>
      </w:r>
      <w:r w:rsidRPr="006E4C2D">
        <w:rPr>
          <w:rFonts w:ascii="Arial" w:eastAsia="Cambria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AD</w:t>
      </w:r>
      <w:r w:rsidRPr="006E4C2D">
        <w:rPr>
          <w:rFonts w:ascii="Arial" w:eastAsia="Cambria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patients</w:t>
      </w:r>
      <w:r w:rsidRPr="006E4C2D">
        <w:rPr>
          <w:rFonts w:ascii="Arial" w:eastAsia="Cambria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dementia</w:t>
      </w:r>
      <w:r w:rsidRPr="006E4C2D">
        <w:rPr>
          <w:rFonts w:ascii="Arial" w:eastAsia="Cambria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due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other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etiologies</w:t>
      </w:r>
      <w:r w:rsidRPr="006E4C2D">
        <w:rPr>
          <w:rFonts w:ascii="Arial" w:eastAsia="Cambria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studies</w:t>
      </w:r>
      <w:r w:rsidRPr="006E4C2D">
        <w:rPr>
          <w:rFonts w:ascii="Arial" w:eastAsia="Cambria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larger</w:t>
      </w:r>
      <w:r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cohorts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eastAsia="Cambria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</w:t>
      </w:r>
      <w:r w:rsidRPr="006E4C2D">
        <w:rPr>
          <w:rFonts w:ascii="Arial" w:eastAsia="Cambria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longitudinal</w:t>
      </w:r>
      <w:r w:rsidRPr="006E4C2D">
        <w:rPr>
          <w:rFonts w:ascii="Arial" w:eastAsia="Cambria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design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are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necessary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for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an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in-depth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investigation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the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potential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of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BACE1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activity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as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an</w:t>
      </w:r>
      <w:r w:rsidRPr="006E4C2D">
        <w:rPr>
          <w:rFonts w:ascii="Arial" w:eastAsia="Cambria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 xml:space="preserve">AD </w:t>
      </w:r>
      <w:r w:rsidRPr="006E4C2D">
        <w:rPr>
          <w:rFonts w:ascii="Arial" w:eastAsia="Cambria" w:hAnsi="Arial" w:cs="Arial"/>
          <w:color w:val="231F20"/>
          <w:spacing w:val="-1"/>
          <w:sz w:val="24"/>
          <w:szCs w:val="24"/>
        </w:rPr>
        <w:t>biomarker</w:t>
      </w:r>
      <w:r w:rsidRPr="006E4C2D">
        <w:rPr>
          <w:rFonts w:ascii="Arial" w:eastAsia="Cambria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eastAsia="Cambria" w:hAnsi="Arial" w:cs="Arial"/>
          <w:color w:val="231F20"/>
          <w:sz w:val="24"/>
          <w:szCs w:val="24"/>
        </w:rPr>
        <w:t>candidate.</w:t>
      </w:r>
    </w:p>
    <w:p w:rsidR="00B63B6A" w:rsidRPr="006E4C2D" w:rsidRDefault="006F2E0D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ab/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potential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utility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BACE1</w:t>
      </w:r>
      <w:r w:rsidR="00AE28E0"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activity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as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biomarker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candidate</w:t>
      </w:r>
      <w:r w:rsidR="00AE28E0"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is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reflected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 findings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regression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analyses.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head-to-head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comparison,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BACE1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activity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was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not shown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inferior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FDG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PET,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being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established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imaging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marker,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contributing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correct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diagnostic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categorization.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However,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neither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BACE1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activity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nor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FDG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PET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alone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or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 interaction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MMSE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score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significantly</w:t>
      </w:r>
      <w:r w:rsidR="00AE28E0"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affected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classification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study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participants.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note,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FDG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PET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MCI-AD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was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unexpectedly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not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found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lower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comparison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MCI-</w:t>
      </w:r>
      <w:r w:rsidR="00AE28E0"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nonAD [9, 10].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Thus,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it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could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be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 xml:space="preserve"> speculated</w:t>
      </w:r>
      <w:r w:rsidR="00AE28E0"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that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 xml:space="preserve">our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analyses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 xml:space="preserve"> may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 xml:space="preserve">have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been biased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not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only</w:t>
      </w:r>
      <w:r w:rsidR="00AE28E0"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by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relatively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small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sample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size,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but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also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by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employed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FDG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PET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data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analysis,</w:t>
      </w:r>
      <w:r w:rsidR="00AE28E0"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which</w:t>
      </w:r>
      <w:r w:rsidR="00AE28E0" w:rsidRPr="006E4C2D">
        <w:rPr>
          <w:rFonts w:ascii="Arial" w:hAnsi="Arial" w:cs="Arial"/>
          <w:color w:val="231F20"/>
          <w:spacing w:val="24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relied</w:t>
      </w:r>
      <w:r w:rsidR="00AE28E0"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on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automated</w:t>
      </w:r>
      <w:r w:rsidR="00AE28E0"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techniques</w:t>
      </w:r>
      <w:r w:rsidR="00AE28E0"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 xml:space="preserve">even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though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 xml:space="preserve"> it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 xml:space="preserve">has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been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 xml:space="preserve"> recently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shown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that</w:t>
      </w:r>
      <w:r w:rsidR="00AE28E0"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visual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analysis</w:t>
      </w:r>
      <w:r w:rsidR="00AE28E0"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FDG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PET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by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experts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is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superior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automated</w:t>
      </w:r>
      <w:r w:rsidR="00AE28E0"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analyses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[40].</w:t>
      </w:r>
    </w:p>
    <w:p w:rsidR="00B63B6A" w:rsidRPr="006F2E0D" w:rsidRDefault="00AE28E0" w:rsidP="006F2E0D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levels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sAβPPβ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did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not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differ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between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studied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groups.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Despite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lastRenderedPageBreak/>
        <w:t>detected differences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BACE1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Aβ</w:t>
      </w:r>
      <w:r w:rsidRPr="006E4C2D">
        <w:rPr>
          <w:rFonts w:ascii="Arial" w:hAnsi="Arial" w:cs="Arial"/>
          <w:color w:val="231F20"/>
          <w:position w:val="-3"/>
          <w:sz w:val="24"/>
          <w:szCs w:val="24"/>
        </w:rPr>
        <w:t>42</w:t>
      </w:r>
      <w:r w:rsidRPr="006E4C2D">
        <w:rPr>
          <w:rFonts w:ascii="Arial" w:hAnsi="Arial" w:cs="Arial"/>
          <w:color w:val="231F20"/>
          <w:spacing w:val="24"/>
          <w:position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levels,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presence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pathology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mirrored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by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abnormal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routine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biomarkers,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is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not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associated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significantly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altered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6F2E0D">
        <w:rPr>
          <w:rFonts w:ascii="Arial" w:hAnsi="Arial" w:cs="Arial"/>
          <w:color w:val="231F20"/>
          <w:spacing w:val="-1"/>
          <w:sz w:val="24"/>
          <w:szCs w:val="24"/>
        </w:rPr>
        <w:t>concentra</w:t>
      </w:r>
      <w:r w:rsidRPr="006E4C2D">
        <w:rPr>
          <w:rFonts w:ascii="Arial" w:hAnsi="Arial" w:cs="Arial"/>
          <w:color w:val="231F20"/>
          <w:sz w:val="24"/>
          <w:szCs w:val="24"/>
        </w:rPr>
        <w:t>tions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sAβPPβ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either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MCI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or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dementia.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Interestingly,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BACE1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sAβPPβ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levels correlated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only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controls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MCI-nonAD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patients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not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MCI-AD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dementia-AD</w:t>
      </w:r>
      <w:r w:rsidRPr="006E4C2D">
        <w:rPr>
          <w:rFonts w:ascii="Arial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patients.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This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discrepancy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could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related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fact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that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pathogenesis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sporadic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</w:t>
      </w:r>
      <w:r w:rsidRPr="006E4C2D">
        <w:rPr>
          <w:rFonts w:ascii="Arial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does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not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exclusively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rely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increased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BACE1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activity,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but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embodies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result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complex</w:t>
      </w:r>
      <w:r w:rsidR="006F2E0D">
        <w:rPr>
          <w:rFonts w:ascii="Arial" w:eastAsia="Cambria" w:hAnsi="Arial" w:cs="Arial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interplay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between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clearance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across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blood-brain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barrier,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plaque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formation,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proteolysis,</w:t>
      </w:r>
      <w:r w:rsidRPr="006E4C2D">
        <w:rPr>
          <w:rFonts w:ascii="Arial" w:hAnsi="Arial" w:cs="Arial"/>
          <w:color w:val="231F20"/>
          <w:spacing w:val="26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brain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atrophy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[41–43].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Thus,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presence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pathology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seems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pertain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="006F2E0D">
        <w:rPr>
          <w:rFonts w:ascii="Arial" w:hAnsi="Arial" w:cs="Arial"/>
          <w:color w:val="231F20"/>
          <w:spacing w:val="-1"/>
          <w:sz w:val="24"/>
          <w:szCs w:val="24"/>
        </w:rPr>
        <w:t>disso</w:t>
      </w:r>
      <w:r w:rsidRPr="006E4C2D">
        <w:rPr>
          <w:rFonts w:ascii="Arial" w:hAnsi="Arial" w:cs="Arial"/>
          <w:color w:val="231F20"/>
          <w:sz w:val="24"/>
          <w:szCs w:val="24"/>
        </w:rPr>
        <w:t>ciation between CSF BACE1 activity and sAβPPβ.</w:t>
      </w:r>
    </w:p>
    <w:p w:rsidR="00B63B6A" w:rsidRPr="006E4C2D" w:rsidRDefault="006F2E0D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>
        <w:rPr>
          <w:rFonts w:ascii="Arial" w:hAnsi="Arial" w:cs="Arial"/>
          <w:i/>
          <w:color w:val="231F20"/>
          <w:spacing w:val="-1"/>
          <w:sz w:val="24"/>
          <w:szCs w:val="24"/>
        </w:rPr>
        <w:tab/>
      </w:r>
      <w:r w:rsidR="00AE28E0"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APOE</w:t>
      </w:r>
      <w:r w:rsidR="00AE28E0" w:rsidRPr="006E4C2D">
        <w:rPr>
          <w:rFonts w:ascii="Arial" w:hAnsi="Arial" w:cs="Arial"/>
          <w:i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contribution</w:t>
      </w:r>
      <w:r w:rsidR="00AE28E0"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correct</w:t>
      </w:r>
      <w:r w:rsidR="00AE28E0"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diagnostic</w:t>
      </w:r>
      <w:r w:rsidR="00AE28E0"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classification</w:t>
      </w:r>
      <w:r w:rsidR="00AE28E0"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seems</w:t>
      </w:r>
      <w:r w:rsidR="00AE28E0"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have</w:t>
      </w:r>
      <w:r w:rsidR="00AE28E0"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been</w:t>
      </w:r>
      <w:r w:rsidR="00AE28E0"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masked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by</w:t>
      </w:r>
      <w:r w:rsidR="00AE28E0"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consideration</w:t>
      </w:r>
      <w:r w:rsidR="00AE28E0"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APOE</w:t>
      </w:r>
      <w:r w:rsidR="00AE28E0" w:rsidRPr="006E4C2D">
        <w:rPr>
          <w:rFonts w:ascii="Arial" w:hAnsi="Arial" w:cs="Arial"/>
          <w:i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interaction</w:t>
      </w:r>
      <w:r w:rsidR="00AE28E0"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covariates</w:t>
      </w:r>
      <w:r w:rsidR="00AE28E0"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regression</w:t>
      </w:r>
      <w:r w:rsidR="00AE28E0"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models.</w:t>
      </w:r>
      <w:r w:rsidR="00AE28E0"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Unexpectedly,</w:t>
      </w:r>
      <w:r w:rsidR="00AE28E0"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2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presence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APOE</w:t>
      </w:r>
      <w:r w:rsidR="00AE28E0" w:rsidRPr="006E4C2D">
        <w:rPr>
          <w:rFonts w:ascii="Arial" w:hAnsi="Arial" w:cs="Arial"/>
          <w:i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ε4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allele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was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not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found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contribute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significantly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prediction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diagnostic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status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participants,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despite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fact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that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it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is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most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important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genetic</w:t>
      </w:r>
      <w:r w:rsidR="00AE28E0" w:rsidRPr="006E4C2D">
        <w:rPr>
          <w:rFonts w:ascii="Arial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factor</w:t>
      </w:r>
      <w:r w:rsidR="00AE28E0"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sporadic</w:t>
      </w:r>
      <w:r w:rsidR="00AE28E0"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[44].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This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finding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could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attributed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inclusion</w:t>
      </w:r>
      <w:r w:rsidR="00AE28E0"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APOE</w:t>
      </w:r>
      <w:r w:rsidR="00AE28E0" w:rsidRPr="006E4C2D">
        <w:rPr>
          <w:rFonts w:ascii="Arial" w:hAnsi="Arial" w:cs="Arial"/>
          <w:i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inter-</w:t>
      </w:r>
      <w:r w:rsidR="00AE28E0"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action</w:t>
      </w:r>
      <w:r w:rsidR="00AE28E0"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factors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models,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which</w:t>
      </w:r>
      <w:r w:rsidR="00AE28E0"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has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possibly</w:t>
      </w:r>
      <w:r w:rsidR="00AE28E0"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resulted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attenuation</w:t>
      </w:r>
      <w:r w:rsidR="00AE28E0"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impact</w:t>
      </w:r>
      <w:r w:rsidR="00AE28E0"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APOE</w:t>
      </w:r>
      <w:r w:rsidR="00AE28E0" w:rsidRPr="006E4C2D">
        <w:rPr>
          <w:rFonts w:ascii="Arial" w:hAnsi="Arial" w:cs="Arial"/>
          <w:i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as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one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main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predictive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covariates.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Indeed,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findings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regression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models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="00AE28E0"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interaction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covariates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either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CSF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markers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or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FDG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PET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point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significant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impact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APOE</w:t>
      </w:r>
      <w:r w:rsidR="00AE28E0" w:rsidRPr="006E4C2D">
        <w:rPr>
          <w:rFonts w:ascii="Arial" w:hAnsi="Arial" w:cs="Arial"/>
          <w:i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(in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both</w:t>
      </w:r>
      <w:r w:rsidR="00AE28E0"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cases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i/>
          <w:color w:val="231F20"/>
          <w:sz w:val="24"/>
          <w:szCs w:val="24"/>
        </w:rPr>
        <w:t>p</w:t>
      </w:r>
      <w:r w:rsidR="00AE28E0" w:rsidRPr="006E4C2D">
        <w:rPr>
          <w:rFonts w:ascii="Arial" w:hAnsi="Arial" w:cs="Arial"/>
          <w:i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&lt;</w:t>
      </w:r>
      <w:r w:rsidR="00AE28E0"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0.001,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data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not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shown).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note,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Nagelkerke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pseudo-</w:t>
      </w:r>
      <w:r w:rsidR="00AE28E0" w:rsidRPr="006E4C2D">
        <w:rPr>
          <w:rFonts w:ascii="Arial" w:hAnsi="Arial" w:cs="Arial"/>
          <w:i/>
          <w:color w:val="231F20"/>
          <w:spacing w:val="-1"/>
          <w:sz w:val="24"/>
          <w:szCs w:val="24"/>
        </w:rPr>
        <w:t>R</w:t>
      </w:r>
      <w:r w:rsidR="00AE28E0" w:rsidRPr="006E4C2D">
        <w:rPr>
          <w:rFonts w:ascii="Arial" w:hAnsi="Arial" w:cs="Arial"/>
          <w:color w:val="231F20"/>
          <w:spacing w:val="-1"/>
          <w:position w:val="7"/>
          <w:sz w:val="24"/>
          <w:szCs w:val="24"/>
        </w:rPr>
        <w:t>2</w:t>
      </w:r>
      <w:r w:rsidR="00AE28E0" w:rsidRPr="006E4C2D">
        <w:rPr>
          <w:rFonts w:ascii="Arial" w:hAnsi="Arial" w:cs="Arial"/>
          <w:color w:val="231F20"/>
          <w:spacing w:val="4"/>
          <w:position w:val="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values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percentages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correct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classification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alternative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models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were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lower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comparison</w:t>
      </w:r>
      <w:r w:rsidR="00AE28E0"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models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interaction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factors.</w:t>
      </w:r>
    </w:p>
    <w:p w:rsidR="00B63B6A" w:rsidRPr="006E4C2D" w:rsidRDefault="006F2E0D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lastRenderedPageBreak/>
        <w:tab/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present</w:t>
      </w:r>
      <w:r w:rsidR="00AE28E0"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study</w:t>
      </w:r>
      <w:r w:rsidR="00AE28E0"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should</w:t>
      </w:r>
      <w:r w:rsidR="00AE28E0"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</w:t>
      </w:r>
      <w:r w:rsidR="00AE28E0"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viewed</w:t>
      </w:r>
      <w:r w:rsidR="00AE28E0"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light</w:t>
      </w:r>
      <w:r w:rsidR="00AE28E0"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relatively</w:t>
      </w:r>
      <w:r w:rsidR="00AE28E0"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small</w:t>
      </w:r>
      <w:r w:rsidR="00AE28E0" w:rsidRPr="006E4C2D">
        <w:rPr>
          <w:rFonts w:ascii="Arial" w:hAnsi="Arial" w:cs="Arial"/>
          <w:color w:val="231F20"/>
          <w:spacing w:val="3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sample</w:t>
      </w:r>
      <w:r w:rsidR="00AE28E0"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size,</w:t>
      </w:r>
      <w:r w:rsidR="00AE28E0" w:rsidRPr="006E4C2D">
        <w:rPr>
          <w:rFonts w:ascii="Arial" w:hAnsi="Arial" w:cs="Arial"/>
          <w:color w:val="231F20"/>
          <w:spacing w:val="26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recruited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at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specialized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research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centers,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so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that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findings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are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not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generalizable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2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wider</w:t>
      </w:r>
      <w:r w:rsidR="00AE28E0" w:rsidRPr="006E4C2D">
        <w:rPr>
          <w:rFonts w:ascii="Arial" w:hAnsi="Arial" w:cs="Arial"/>
          <w:color w:val="231F20"/>
          <w:spacing w:val="-2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population</w:t>
      </w:r>
      <w:r w:rsidR="00AE28E0"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2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interest.</w:t>
      </w:r>
      <w:r w:rsidR="00AE28E0" w:rsidRPr="006E4C2D">
        <w:rPr>
          <w:rFonts w:ascii="Arial" w:hAnsi="Arial" w:cs="Arial"/>
          <w:color w:val="231F20"/>
          <w:spacing w:val="-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Moreover,</w:t>
      </w:r>
      <w:r w:rsidR="00AE28E0" w:rsidRPr="006E4C2D">
        <w:rPr>
          <w:rFonts w:ascii="Arial" w:hAnsi="Arial" w:cs="Arial"/>
          <w:color w:val="231F20"/>
          <w:spacing w:val="-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biomarker-based</w:t>
      </w:r>
      <w:r w:rsidR="00AE28E0" w:rsidRPr="006E4C2D">
        <w:rPr>
          <w:rFonts w:ascii="Arial" w:hAnsi="Arial" w:cs="Arial"/>
          <w:color w:val="231F20"/>
          <w:spacing w:val="-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diagnoses</w:t>
      </w:r>
      <w:r w:rsidR="00AE28E0" w:rsidRPr="006E4C2D">
        <w:rPr>
          <w:rFonts w:ascii="Arial" w:hAnsi="Arial" w:cs="Arial"/>
          <w:color w:val="231F20"/>
          <w:spacing w:val="-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are</w:t>
      </w:r>
      <w:r w:rsidR="00AE28E0"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not</w:t>
      </w:r>
      <w:r w:rsidR="00AE28E0" w:rsidRPr="006E4C2D">
        <w:rPr>
          <w:rFonts w:ascii="Arial" w:hAnsi="Arial" w:cs="Arial"/>
          <w:color w:val="231F20"/>
          <w:spacing w:val="-2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always</w:t>
      </w:r>
      <w:r w:rsidR="00AE28E0"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confirmed</w:t>
      </w:r>
      <w:r w:rsidR="00AE28E0" w:rsidRPr="006E4C2D">
        <w:rPr>
          <w:rFonts w:ascii="Arial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by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postmortem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brain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tissue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autopsy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results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[45,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46].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Furthermore,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we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have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not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included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data</w:t>
      </w:r>
      <w:r w:rsidR="00AE28E0"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amyloid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imaging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analyses,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despite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its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high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utility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detecting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Aβ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pathology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early</w:t>
      </w:r>
      <w:r w:rsidR="00AE28E0"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 xml:space="preserve">in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course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[47].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Nevertheless,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taking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into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account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role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CSF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Aβ</w:t>
      </w:r>
      <w:r w:rsidR="00AE28E0" w:rsidRPr="006E4C2D">
        <w:rPr>
          <w:rFonts w:ascii="Arial" w:hAnsi="Arial" w:cs="Arial"/>
          <w:color w:val="231F20"/>
          <w:position w:val="-3"/>
          <w:sz w:val="24"/>
          <w:szCs w:val="24"/>
        </w:rPr>
        <w:t>42</w:t>
      </w:r>
      <w:r w:rsidR="00AE28E0" w:rsidRPr="006E4C2D">
        <w:rPr>
          <w:rFonts w:ascii="Arial" w:hAnsi="Arial" w:cs="Arial"/>
          <w:color w:val="231F20"/>
          <w:spacing w:val="5"/>
          <w:position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>
        <w:rPr>
          <w:rFonts w:ascii="Arial" w:hAnsi="Arial" w:cs="Arial"/>
          <w:color w:val="231F20"/>
          <w:sz w:val="24"/>
          <w:szCs w:val="24"/>
        </w:rPr>
        <w:t>inclus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ionary/exclusionary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criteria</w:t>
      </w:r>
      <w:r w:rsidR="00AE28E0"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present</w:t>
      </w:r>
      <w:r w:rsidR="00AE28E0"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study</w:t>
      </w:r>
      <w:r w:rsidR="00AE28E0"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its</w:t>
      </w:r>
      <w:r w:rsidR="00AE28E0"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relatively</w:t>
      </w:r>
      <w:r w:rsidR="00AE28E0"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high</w:t>
      </w:r>
      <w:r w:rsidR="00AE28E0"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agreement</w:t>
      </w:r>
      <w:r w:rsidR="00AE28E0"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="00AE28E0"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amyloid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imaging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regard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indication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pathology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[48,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49],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amyloid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imaging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could</w:t>
      </w:r>
      <w:r w:rsidR="00AE28E0"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not</w:t>
      </w:r>
      <w:r w:rsidR="00AE28E0"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have</w:t>
      </w:r>
      <w:r w:rsidR="00AE28E0"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been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treated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as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</w:t>
      </w:r>
      <w:r w:rsidR="00AE28E0"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independent</w:t>
      </w:r>
      <w:r w:rsidR="00AE28E0"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marker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our</w:t>
      </w:r>
      <w:r w:rsidR="00AE28E0"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comparison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analyses.</w:t>
      </w:r>
      <w:r w:rsidR="00AE28E0"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addition,</w:t>
      </w:r>
      <w:r w:rsidR="00AE28E0" w:rsidRPr="006E4C2D">
        <w:rPr>
          <w:rFonts w:ascii="Arial" w:hAnsi="Arial" w:cs="Arial"/>
          <w:color w:val="231F20"/>
          <w:spacing w:val="27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even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though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regression</w:t>
      </w:r>
      <w:r w:rsidR="00AE28E0"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models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included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both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biological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markers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MMSE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scores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line</w:t>
      </w:r>
      <w:r w:rsidR="00AE28E0"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="00AE28E0"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current</w:t>
      </w:r>
      <w:r w:rsidR="00AE28E0"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clinicobiological</w:t>
      </w:r>
      <w:r w:rsidR="00AE28E0"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conceptualization</w:t>
      </w:r>
      <w:r w:rsidR="00AE28E0"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AD,</w:t>
      </w:r>
      <w:r w:rsidR="00AE28E0"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it</w:t>
      </w:r>
      <w:r w:rsidR="00AE28E0"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should</w:t>
      </w:r>
      <w:r w:rsidR="00AE28E0"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be</w:t>
      </w:r>
      <w:r w:rsidR="00AE28E0"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underscored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that</w:t>
      </w:r>
      <w:r w:rsidR="00AE28E0"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MMSE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is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instrument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limited</w:t>
      </w:r>
      <w:r w:rsidR="00AE28E0"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utility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assessing</w:t>
      </w:r>
      <w:r w:rsidR="00AE28E0"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cognitive</w:t>
      </w:r>
      <w:r w:rsidR="00AE28E0"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performance,</w:t>
      </w:r>
      <w:r w:rsidR="00AE28E0"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especially</w:t>
      </w:r>
      <w:r w:rsidR="00AE28E0"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27"/>
          <w:w w:val="99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detecting</w:t>
      </w:r>
      <w:r w:rsidR="00AE28E0"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mild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cognitive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deficits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[50,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51].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Nonetheless,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aim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regression</w:t>
      </w:r>
      <w:r w:rsidR="00AE28E0"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analyses</w:t>
      </w:r>
      <w:r w:rsidR="00AE28E0"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was</w:t>
      </w:r>
      <w:r w:rsidR="00AE28E0"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compare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BACE1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activity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with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established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biomarker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FDG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PET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not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seek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 most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efficient</w:t>
      </w:r>
      <w:r w:rsidR="00AE28E0"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combination</w:t>
      </w:r>
      <w:r w:rsidR="00AE28E0"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predictive</w:t>
      </w:r>
      <w:r w:rsidR="00AE28E0"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factors.</w:t>
      </w:r>
    </w:p>
    <w:p w:rsidR="00B63B6A" w:rsidRPr="006E4C2D" w:rsidRDefault="006F2E0D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ab/>
      </w:r>
      <w:r w:rsidR="00AE28E0" w:rsidRPr="006E4C2D">
        <w:rPr>
          <w:rFonts w:ascii="Arial" w:hAnsi="Arial" w:cs="Arial"/>
          <w:color w:val="231F20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summarize,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key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conclusion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emerging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from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our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results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is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that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it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is</w:t>
      </w:r>
      <w:r w:rsidR="00AE28E0"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worth</w:t>
      </w:r>
      <w:r w:rsidR="00AE28E0"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="00AE28E0"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keep</w:t>
      </w:r>
      <w:r w:rsidR="00AE28E0"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investigating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potential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BACE1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activity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as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AD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biomarker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candidate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MCI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within</w:t>
      </w:r>
      <w:r w:rsidR="00AE28E0"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the framework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clinicobiological</w:t>
      </w:r>
      <w:r w:rsidR="00AE28E0"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conceptualization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of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="00AE28E0"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disease.</w:t>
      </w:r>
    </w:p>
    <w:p w:rsidR="00B63B6A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6F2E0D" w:rsidRPr="006E4C2D" w:rsidRDefault="006F2E0D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AE28E0" w:rsidP="006F2E0D">
      <w:pPr>
        <w:pStyle w:val="Heading2"/>
        <w:spacing w:line="480" w:lineRule="auto"/>
        <w:ind w:left="0"/>
        <w:rPr>
          <w:rFonts w:ascii="Arial" w:hAnsi="Arial" w:cs="Arial"/>
          <w:b w:val="0"/>
          <w:bCs w:val="0"/>
          <w:sz w:val="24"/>
          <w:szCs w:val="24"/>
        </w:rPr>
      </w:pPr>
      <w:r w:rsidRPr="006E4C2D">
        <w:rPr>
          <w:rFonts w:ascii="Arial" w:hAnsi="Arial" w:cs="Arial"/>
          <w:color w:val="231F20"/>
          <w:spacing w:val="1"/>
          <w:sz w:val="24"/>
          <w:szCs w:val="24"/>
        </w:rPr>
        <w:lastRenderedPageBreak/>
        <w:t>Acknowledgement</w:t>
      </w:r>
    </w:p>
    <w:p w:rsidR="00B63B6A" w:rsidRPr="006E4C2D" w:rsidRDefault="00AE28E0" w:rsidP="006E4C2D">
      <w:pPr>
        <w:pStyle w:val="Heading3"/>
        <w:spacing w:line="480" w:lineRule="auto"/>
        <w:ind w:left="0" w:firstLine="0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Data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collection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sharing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this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project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was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funded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by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2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Neuroimaging</w:t>
      </w:r>
      <w:r w:rsidRPr="006E4C2D">
        <w:rPr>
          <w:rFonts w:ascii="Arial" w:hAnsi="Arial" w:cs="Arial"/>
          <w:color w:val="231F20"/>
          <w:spacing w:val="27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Initiative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(ADNI)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(National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Institutes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Health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Grant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U01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AG024904)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DOD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ADNI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(Department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Defense</w:t>
      </w:r>
      <w:r w:rsidRPr="006E4C2D">
        <w:rPr>
          <w:rFonts w:ascii="Arial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award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number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W81XWH-12-2-0012).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ADNI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is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funded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by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National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Institute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Aging,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National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Institute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Biomedical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Imaging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Bioengineering,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through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generous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contributions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following: AbbVie,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Association;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Drug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Discovery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Foundation;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Araclon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Biotech;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BioClinica,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Inc.;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Biogen;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Bristol-Myers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Squibb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Company;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CereSpir,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Inc.;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Cogstate;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Eisai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Inc.;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Elan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Pharmaceuticals,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Inc.;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Eli Lilly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Company;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EuroImmun;</w:t>
      </w:r>
      <w:r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F.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Hoffmann-La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Roche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Ltd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its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affiliated</w:t>
      </w:r>
      <w:r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company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Genentech,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Inc.;</w:t>
      </w:r>
      <w:r w:rsidRPr="006E4C2D">
        <w:rPr>
          <w:rFonts w:ascii="Arial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Fujirebio;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GE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Healthcare;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IXICO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Ltd.;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Janssen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Immunotherapy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Research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&amp;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Development,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LLC.;</w:t>
      </w:r>
      <w:r w:rsidRPr="006E4C2D">
        <w:rPr>
          <w:rFonts w:ascii="Arial" w:hAnsi="Arial" w:cs="Arial"/>
          <w:color w:val="231F20"/>
          <w:spacing w:val="30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Johnson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&amp;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Johnson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Pharmaceutical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Research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&amp;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Development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LLC.;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Lumosity;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Lundbeck;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Merck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&amp;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Co.,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Inc.;</w:t>
      </w:r>
      <w:r w:rsidRPr="006E4C2D">
        <w:rPr>
          <w:rFonts w:ascii="Arial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Meso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Scale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Diagnostics,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LLC.;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NeuroRx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Research;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Neurotrack</w:t>
      </w:r>
      <w:r w:rsidRPr="006E4C2D">
        <w:rPr>
          <w:rFonts w:ascii="Arial" w:hAnsi="Arial" w:cs="Arial"/>
          <w:color w:val="231F20"/>
          <w:spacing w:val="-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Technologies;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Novartis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Pharmaceuticals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Corpo-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ration;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Pfizer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Inc.;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Piramal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Imaging;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Servier;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Takeda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Pharmaceutical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Company;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Transition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Therapeutics.</w:t>
      </w:r>
      <w:r w:rsidRPr="006E4C2D">
        <w:rPr>
          <w:rFonts w:ascii="Arial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Canadian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Institutes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Health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Research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is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providing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funds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support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ADNI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clinical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sites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Canada.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Private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sector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contributions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are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facilitated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by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Foundation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National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Institutes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Health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(www.fnih.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org).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grantee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organization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is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Northern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California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Institute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Research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Education,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</w:t>
      </w:r>
      <w:r w:rsidRPr="006E4C2D">
        <w:rPr>
          <w:rFonts w:ascii="Arial" w:hAnsi="Arial" w:cs="Arial"/>
          <w:color w:val="231F20"/>
          <w:spacing w:val="29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is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coordinated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by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Therapeutic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Research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Institute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at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University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Southern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California.</w:t>
      </w:r>
      <w:r w:rsidRPr="006E4C2D">
        <w:rPr>
          <w:rFonts w:ascii="Arial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ADNI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data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are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disseminated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by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Laboratory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Imaging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at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University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Southern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California.</w:t>
      </w:r>
    </w:p>
    <w:p w:rsidR="006F2E0D" w:rsidRDefault="006F2E0D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B63B6A" w:rsidRPr="006E4C2D" w:rsidRDefault="00AE28E0" w:rsidP="00892802">
      <w:pPr>
        <w:pStyle w:val="Heading2"/>
        <w:spacing w:line="480" w:lineRule="auto"/>
        <w:ind w:left="0"/>
        <w:rPr>
          <w:rFonts w:ascii="Arial" w:hAnsi="Arial" w:cs="Arial"/>
          <w:b w:val="0"/>
          <w:bCs w:val="0"/>
          <w:sz w:val="24"/>
          <w:szCs w:val="24"/>
        </w:rPr>
      </w:pPr>
      <w:r w:rsidRPr="006E4C2D">
        <w:rPr>
          <w:rFonts w:ascii="Arial" w:hAnsi="Arial" w:cs="Arial"/>
          <w:color w:val="231F20"/>
          <w:spacing w:val="2"/>
          <w:sz w:val="24"/>
          <w:szCs w:val="24"/>
        </w:rPr>
        <w:lastRenderedPageBreak/>
        <w:t>Disclosure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Statement</w:t>
      </w:r>
    </w:p>
    <w:p w:rsidR="00B63B6A" w:rsidRPr="006E4C2D" w:rsidRDefault="00AE28E0" w:rsidP="006E4C2D">
      <w:pPr>
        <w:pStyle w:val="Heading3"/>
        <w:spacing w:line="480" w:lineRule="auto"/>
        <w:ind w:left="0" w:firstLine="0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All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authors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report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no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disclosures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regard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presented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study.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Outside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submitted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work,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Dr.</w:t>
      </w:r>
      <w:r w:rsidRPr="006E4C2D">
        <w:rPr>
          <w:rFonts w:ascii="Arial" w:hAnsi="Arial" w:cs="Arial"/>
          <w:color w:val="231F20"/>
          <w:spacing w:val="30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Grimmer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reports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having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received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consulting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fees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Actelion,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Eli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Lilly,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MSD;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Novartis,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Quintiles,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Roche</w:t>
      </w:r>
      <w:r w:rsidRPr="006E4C2D">
        <w:rPr>
          <w:rFonts w:ascii="Arial" w:hAnsi="Arial" w:cs="Arial"/>
          <w:color w:val="231F20"/>
          <w:spacing w:val="23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Pharma,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lecture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fees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Biogen,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Lilly,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Parexel,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Roche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Pharma,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grants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his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institution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Actelion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PreDemTech.</w:t>
      </w:r>
    </w:p>
    <w:p w:rsidR="00B63B6A" w:rsidRPr="006E4C2D" w:rsidRDefault="00B63B6A" w:rsidP="006E4C2D">
      <w:pPr>
        <w:spacing w:line="480" w:lineRule="auto"/>
        <w:rPr>
          <w:rFonts w:ascii="Arial" w:eastAsia="Cambria" w:hAnsi="Arial" w:cs="Arial"/>
          <w:sz w:val="24"/>
          <w:szCs w:val="24"/>
        </w:rPr>
      </w:pPr>
    </w:p>
    <w:p w:rsidR="008B77CC" w:rsidRDefault="008B77CC">
      <w:pPr>
        <w:rPr>
          <w:rFonts w:ascii="Arial" w:eastAsia="Cambria" w:hAnsi="Arial" w:cs="Arial"/>
          <w:sz w:val="24"/>
          <w:szCs w:val="24"/>
        </w:rPr>
      </w:pPr>
      <w:r>
        <w:rPr>
          <w:rFonts w:ascii="Arial" w:eastAsia="Cambria" w:hAnsi="Arial" w:cs="Arial"/>
          <w:sz w:val="24"/>
          <w:szCs w:val="24"/>
        </w:rPr>
        <w:br w:type="page"/>
      </w:r>
    </w:p>
    <w:p w:rsidR="00B63B6A" w:rsidRPr="006E4C2D" w:rsidRDefault="00AE28E0" w:rsidP="006E4C2D">
      <w:pPr>
        <w:spacing w:line="480" w:lineRule="auto"/>
        <w:rPr>
          <w:rFonts w:ascii="Arial" w:eastAsia="Segoe UI" w:hAnsi="Arial" w:cs="Arial"/>
          <w:sz w:val="24"/>
          <w:szCs w:val="24"/>
        </w:rPr>
      </w:pPr>
      <w:bookmarkStart w:id="0" w:name="_GoBack"/>
      <w:bookmarkEnd w:id="0"/>
      <w:r w:rsidRPr="006E4C2D">
        <w:rPr>
          <w:rFonts w:ascii="Arial" w:hAnsi="Arial" w:cs="Arial"/>
          <w:b/>
          <w:color w:val="231F20"/>
          <w:spacing w:val="-1"/>
          <w:sz w:val="24"/>
          <w:szCs w:val="24"/>
        </w:rPr>
        <w:lastRenderedPageBreak/>
        <w:t>R</w:t>
      </w:r>
      <w:r w:rsidRPr="006E4C2D">
        <w:rPr>
          <w:rFonts w:ascii="Arial" w:hAnsi="Arial" w:cs="Arial"/>
          <w:b/>
          <w:color w:val="231F20"/>
          <w:spacing w:val="2"/>
          <w:sz w:val="24"/>
          <w:szCs w:val="24"/>
        </w:rPr>
        <w:t>ef</w:t>
      </w:r>
      <w:r w:rsidRPr="006E4C2D">
        <w:rPr>
          <w:rFonts w:ascii="Arial" w:hAnsi="Arial" w:cs="Arial"/>
          <w:b/>
          <w:color w:val="231F20"/>
          <w:spacing w:val="3"/>
          <w:sz w:val="24"/>
          <w:szCs w:val="24"/>
        </w:rPr>
        <w:t>ere</w:t>
      </w:r>
      <w:r w:rsidRPr="006E4C2D">
        <w:rPr>
          <w:rFonts w:ascii="Arial" w:hAnsi="Arial" w:cs="Arial"/>
          <w:b/>
          <w:color w:val="231F20"/>
          <w:spacing w:val="2"/>
          <w:sz w:val="24"/>
          <w:szCs w:val="24"/>
        </w:rPr>
        <w:t>nc</w:t>
      </w:r>
      <w:r w:rsidRPr="006E4C2D">
        <w:rPr>
          <w:rFonts w:ascii="Arial" w:hAnsi="Arial" w:cs="Arial"/>
          <w:b/>
          <w:color w:val="231F20"/>
          <w:spacing w:val="4"/>
          <w:sz w:val="24"/>
          <w:szCs w:val="24"/>
        </w:rPr>
        <w:t>e</w:t>
      </w:r>
      <w:r w:rsidRPr="006E4C2D">
        <w:rPr>
          <w:rFonts w:ascii="Arial" w:hAnsi="Arial" w:cs="Arial"/>
          <w:b/>
          <w:color w:val="231F20"/>
          <w:sz w:val="24"/>
          <w:szCs w:val="24"/>
        </w:rPr>
        <w:t>s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McKhann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GM,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Knopman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DS,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Chertkow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Hyman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BT,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Jack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JR,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Kawas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CH,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Klunk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Koroshetz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WJ,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Manly JJ,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Mayeux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Mohs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RC,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Morris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JC,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Rossor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MN,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Scheltens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Carrillo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MC,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Thies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Weintraub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Phelps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CH: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 diagnosis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dementia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due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disease: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recommendations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National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Institute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Aging-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Association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workgroups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diagnostic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guidelines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disease.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</w:t>
      </w:r>
      <w:r w:rsidRPr="006E4C2D">
        <w:rPr>
          <w:rFonts w:ascii="Arial" w:hAnsi="Arial" w:cs="Arial"/>
          <w:color w:val="231F20"/>
          <w:spacing w:val="23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2011;7:263–269.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Dubois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B,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Feldman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HH,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Jacova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Hampel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Molinuevo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JL,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DeKosky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ST,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Gauthier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Selkoe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D,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Bateman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Cappa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Crutch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Engelborghs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Frisoni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GB,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Fox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NC,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Galasko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Habert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M-O,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Jicha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GA,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Nordberg A,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Pasquier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Rabinovici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Robert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Rowe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Salloway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Sarazin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Epelbaum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Souza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LC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Vellas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B,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Visser PJ,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Schneider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Stern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Y,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Scheltens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Cummings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JL: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Advancing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research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diagnostic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criteria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 disease: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IWG-2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criteria.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Lancet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2014;13:614–629.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Alexopoulos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Kurz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A: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new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conceptualization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under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microscope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influential</w:t>
      </w:r>
      <w:r w:rsidR="00F45D40">
        <w:rPr>
          <w:rFonts w:ascii="Arial" w:hAnsi="Arial" w:cs="Arial"/>
          <w:color w:val="231F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definitions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disease.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Psychopathology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2015;48:359–367.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Albert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MS,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DeKosky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ST,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Dickson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D,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Dubois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B,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Feldman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HH,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Fox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NC,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Gamst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Holtzman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DM,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Jagust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WJ,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Petersen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RC,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Snyder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PJ,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Carrillo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MC,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Thies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B,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Phelps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CH: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diagnosis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mild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impairment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due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disease: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recommendations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National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Institute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Aging-Alzheimer’s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Association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workgroups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diag-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nostic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guidelines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disease.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2011;7:270–279.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Grundman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Johnson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KA,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Lu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Siderowf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Dell’Agnello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Arora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AK,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lastRenderedPageBreak/>
        <w:t>Skovronsky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DM,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Mintun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Pontecorvo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MJ: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Effect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amyloid </w:t>
      </w:r>
      <w:r w:rsidRPr="006E4C2D">
        <w:rPr>
          <w:rFonts w:ascii="Arial" w:hAnsi="Arial" w:cs="Arial"/>
          <w:color w:val="231F20"/>
          <w:sz w:val="24"/>
          <w:szCs w:val="24"/>
        </w:rPr>
        <w:t>imaging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the </w:t>
      </w:r>
      <w:r w:rsidRPr="006E4C2D">
        <w:rPr>
          <w:rFonts w:ascii="Arial" w:hAnsi="Arial" w:cs="Arial"/>
          <w:color w:val="231F20"/>
          <w:sz w:val="24"/>
          <w:szCs w:val="24"/>
        </w:rPr>
        <w:t>diagnosis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and </w:t>
      </w:r>
      <w:r w:rsidRPr="006E4C2D">
        <w:rPr>
          <w:rFonts w:ascii="Arial" w:hAnsi="Arial" w:cs="Arial"/>
          <w:color w:val="231F20"/>
          <w:sz w:val="24"/>
          <w:szCs w:val="24"/>
        </w:rPr>
        <w:t>management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patients with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decline: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impact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appropriate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use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criteria.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Geriatr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Disord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2016;41:80–92.</w:t>
      </w:r>
    </w:p>
    <w:p w:rsidR="00F45D40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Alexopoulos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Grimmer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Perneczky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Domes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Kurz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A: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Progression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clinical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subtypes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="00F45D40">
        <w:rPr>
          <w:rFonts w:ascii="Arial" w:hAnsi="Arial" w:cs="Arial"/>
          <w:color w:val="231F20"/>
          <w:sz w:val="24"/>
          <w:szCs w:val="24"/>
        </w:rPr>
        <w:t xml:space="preserve">mild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impairment.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Geriatr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Disord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2006;22:27–34.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Olsson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Lautner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Andreasson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Ohrfelt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Portelius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Bjerke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Holtta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Rosen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Olsson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Strobel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Wu E,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Dakin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Petzold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Zetterberg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H: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blood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biomarkers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diagnosis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 disease: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systematic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review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meta-analysis.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Lancet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2016;15:673–684.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Rostgaard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N,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Waldemar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Nielsen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JE,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Simonsen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AH: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biomarkers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familial</w:t>
      </w:r>
      <w:r w:rsidRPr="006E4C2D">
        <w:rPr>
          <w:rFonts w:ascii="Arial" w:hAnsi="Arial" w:cs="Arial"/>
          <w:color w:val="231F20"/>
          <w:spacing w:val="2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forms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frontotemporal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dementia.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Geriatr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Disord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2015;40:54–62.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Rice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Bisdas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S: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diagnostic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value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FDG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PET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–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systematic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review.</w:t>
      </w:r>
      <w:r w:rsidR="00F45D40">
        <w:rPr>
          <w:rFonts w:ascii="Arial" w:hAnsi="Arial" w:cs="Arial"/>
          <w:color w:val="231F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Eur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Radiol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2017;94:16–24.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Lan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MJ,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Ogden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RT,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Kumar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Stern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Y,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Parsey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RV,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Pelton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GH,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Rubin-Falcone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Pradhaban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Zanderigo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Miller JM,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Mann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JJ,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Devanand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DP: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Utility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molecular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structural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brain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imaging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predict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progression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mild</w:t>
      </w:r>
      <w:r w:rsidRPr="006E4C2D">
        <w:rPr>
          <w:rFonts w:ascii="Arial" w:hAnsi="Arial" w:cs="Arial"/>
          <w:color w:val="231F20"/>
          <w:spacing w:val="2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impairment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dementia.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2017;60:939–947.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Perneczky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R,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Alexopoulos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Kurz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A: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Soluble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precursor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proteins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secretases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29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biomarkers.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Trends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Mol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Med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2014;20:8–15.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Frisoni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GB,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Hansson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O: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Clinical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validity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biomarkers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lastRenderedPageBreak/>
        <w:t>disease: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necessary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indeed,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but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suffi-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cient?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Lancet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2016;15:650–651.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Hardy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Selkoe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DJ: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hypothesis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Disease: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progress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problems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road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therapeutics.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Science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2002;297:353–356.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Zhong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Z,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Ewers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Teipel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Burger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Wallin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McAllister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Hampel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Shen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Y: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Levels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 beta-secretase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(BACE1)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as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predictor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risk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mild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impairment.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Arch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Gen</w:t>
      </w:r>
      <w:r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Psychiatry</w:t>
      </w:r>
      <w:r w:rsidRPr="006E4C2D">
        <w:rPr>
          <w:rFonts w:ascii="Arial" w:hAnsi="Arial" w:cs="Arial"/>
          <w:color w:val="231F20"/>
          <w:spacing w:val="-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2007;64:718–726.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Zetterberg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Andreasson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Hansson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Wu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Sankaranarayanan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Andersson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ME,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Buchhave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Londos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E,</w:t>
      </w:r>
      <w:r w:rsidRPr="006E4C2D">
        <w:rPr>
          <w:rFonts w:ascii="Arial" w:hAnsi="Arial" w:cs="Arial"/>
          <w:color w:val="231F20"/>
          <w:spacing w:val="2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Umek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RM,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Minthon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Simon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AJ,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K: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Elevated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BACE1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incipient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 disease.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Arch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2008;65:1102–1107.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Wu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Sankaranarayanan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Tugusheva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Kahana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Seabrook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Shi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X-P,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King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Devanarayan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Cook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JJ,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Simon</w:t>
      </w:r>
      <w:r w:rsidRPr="006E4C2D">
        <w:rPr>
          <w:rFonts w:ascii="Arial" w:hAnsi="Arial" w:cs="Arial"/>
          <w:color w:val="231F20"/>
          <w:spacing w:val="32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AJ: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Decrease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age-adjusted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beta-secretase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subjects.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Clin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Biochem 2008;41:986–996.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Mulder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SD,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van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der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Flier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WM,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Verheijen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JH,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Mulder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Scheltens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Blankenstein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MA,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Hack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CE,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Veerhuis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R: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BACE1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its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relation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markers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pathology.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2010;20:</w:t>
      </w:r>
      <w:r w:rsidRPr="006E4C2D">
        <w:rPr>
          <w:rFonts w:ascii="Arial" w:hAnsi="Arial" w:cs="Arial"/>
          <w:color w:val="231F20"/>
          <w:spacing w:val="24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253–260.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Tsolakidou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Alexopoulos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Guo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L-H,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Grimmer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Westerteicher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Kratzer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Jiang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Bujo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Roselli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F, Leante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MR,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Livrea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Kurz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Perneczky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R: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β-Site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precursor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protein-cleaving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enzyme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1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is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related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concentrations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sortilin-related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receptor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A-type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repeats,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soluble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precursor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protein,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tau.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2013;9:386–</w:t>
      </w:r>
      <w:r w:rsidRPr="006E4C2D">
        <w:rPr>
          <w:rFonts w:ascii="Arial" w:hAnsi="Arial" w:cs="Arial"/>
          <w:color w:val="231F20"/>
          <w:sz w:val="24"/>
          <w:szCs w:val="24"/>
        </w:rPr>
        <w:lastRenderedPageBreak/>
        <w:t>391.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Perneczky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R,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Alexopoulos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P: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BACE1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markers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precursor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protein</w:t>
      </w:r>
      <w:r w:rsidR="00F45D40">
        <w:rPr>
          <w:rFonts w:ascii="Arial" w:hAnsi="Arial" w:cs="Arial"/>
          <w:color w:val="231F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metabolism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axonal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degeneration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disease.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2014;10:S425-S429.e1.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Rosen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Andreasson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Mattsson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Marcusson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Minthon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Andreasen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Zetterberg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H: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Cerebro-</w:t>
      </w:r>
      <w:r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spinal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profiles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beta-related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biomarkers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disease.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Neuromolecular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Med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2012;</w:t>
      </w:r>
      <w:r w:rsidRPr="006E4C2D">
        <w:rPr>
          <w:rFonts w:ascii="Arial" w:hAnsi="Arial" w:cs="Arial"/>
          <w:color w:val="231F20"/>
          <w:spacing w:val="27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14:65–73.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Savage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MJ,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Holder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DJ,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Wu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Kaplow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Siuciak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Potter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WZ: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Soluble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BACE-1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activity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sAβPPβ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concentra-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tions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age-matched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healthy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control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Neuroimaging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Initiative-1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baseline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cohort.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2015;46:431–440.</w:t>
      </w:r>
    </w:p>
    <w:p w:rsidR="00B63B6A" w:rsidRPr="006E4C2D" w:rsidRDefault="00F45D4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 xml:space="preserve">Ewers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M,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pacing w:val="-1"/>
          <w:sz w:val="24"/>
          <w:szCs w:val="24"/>
        </w:rPr>
        <w:t>Zhong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Z,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Bürger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K,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Wallin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A,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Blennow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K,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Teipel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SJ,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Shen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Y,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Hampel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H: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Increased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CSF-BACE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1</w:t>
      </w:r>
      <w:r w:rsidR="00AE28E0"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activity</w:t>
      </w:r>
      <w:r w:rsidR="00AE28E0"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is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associated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with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ApoE-ε4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genotype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in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subjects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with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mild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cognitive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impairment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and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="00AE28E0"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disease. Brain</w:t>
      </w:r>
      <w:r w:rsidR="00AE28E0"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="00AE28E0" w:rsidRPr="006E4C2D">
        <w:rPr>
          <w:rFonts w:ascii="Arial" w:hAnsi="Arial" w:cs="Arial"/>
          <w:color w:val="231F20"/>
          <w:sz w:val="24"/>
          <w:szCs w:val="24"/>
        </w:rPr>
        <w:t>2008;131:1252–1258.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Olsson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Hoglund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Sjogren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Andreasen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N,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Minthon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Lannfelt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Buerger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Moller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HJ,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Hampel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Davidsson P,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K: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Measurement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alpha-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beta-secretase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cleaved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precursor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protein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 fluid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patients.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Exp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2003;183:74–80.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Brinkmalm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Brinkmalm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Bourgeois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Persson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Hansson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Portelius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Mercken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Andreasson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Parent S,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Lipari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F,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Ohrfelt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Bjerke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Minthon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Zetterberg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Nutu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M: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Soluble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precursor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protein alpha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beta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CSF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disease.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Brain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Res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2013;1513:117–126.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Lewczuk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Kamrowski-Kruck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Peters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Heuser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Jessen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Popp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Burger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lastRenderedPageBreak/>
        <w:t>K,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Hampel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Frolich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Wolf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 Prinz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Jahn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Luckhaus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Perneczky </w:t>
      </w:r>
      <w:r w:rsidRPr="006E4C2D">
        <w:rPr>
          <w:rFonts w:ascii="Arial" w:hAnsi="Arial" w:cs="Arial"/>
          <w:color w:val="231F20"/>
          <w:sz w:val="24"/>
          <w:szCs w:val="24"/>
        </w:rPr>
        <w:t>R,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Hull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Schroder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Kessler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Pantel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Gertz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H-J,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Klafki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H-W,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Kolsch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Reulbach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Esselmann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Maler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JM,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Bibl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Kornhuber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Wiltfang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J: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Soluble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precursor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proteins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in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novel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potential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biomarkers</w:t>
      </w:r>
      <w:r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3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disease: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multicenter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study.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Mol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Psychiatry</w:t>
      </w:r>
      <w:r w:rsidRPr="006E4C2D">
        <w:rPr>
          <w:rFonts w:ascii="Arial" w:hAnsi="Arial" w:cs="Arial"/>
          <w:color w:val="231F20"/>
          <w:spacing w:val="-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2010;15:138–145.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Bjerke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Portelius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Minthon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Wallin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Anckarsäter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Anckarsäter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Andreasen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Zetterberg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Andre-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asson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U,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K: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Confounding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factors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influencing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beta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concentration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fluid.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Int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 Alzheimers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2010;2010.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Jobst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KA,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Barnetson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LP,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Shepstone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BJ: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Accurate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prediction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histologically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confirmed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differential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diagnosis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dementia: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use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NINCDS-ADRDA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DSM-III-R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criteria,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SPECT,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X-ray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CT,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Apo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E4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medial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temporal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lobe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dementias.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Oxford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Project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Investigate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Memory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Aging.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Int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Psychogeriatr</w:t>
      </w:r>
      <w:r w:rsidRPr="006E4C2D">
        <w:rPr>
          <w:rFonts w:ascii="Arial" w:hAnsi="Arial" w:cs="Arial"/>
          <w:color w:val="231F20"/>
          <w:spacing w:val="37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1998;10:271–302.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Korczyn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AD: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Is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homogeneous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entity?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Neural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Transm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(Vienna)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2013;120:1475–</w:t>
      </w:r>
      <w:r w:rsidRPr="006E4C2D">
        <w:rPr>
          <w:rFonts w:ascii="Arial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1477.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Petersen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RC,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Aisen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PS,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Beckett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LA,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Donohue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MC,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Gamst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AC,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Harvey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DJ,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Jack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JR,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Jagust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WJ,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Shaw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LM,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Toga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AW,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Trojanowski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JQ,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Weiner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MW: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Neuroimaging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Initiative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(ADNI):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clinical</w:t>
      </w:r>
      <w:r w:rsidRPr="006E4C2D">
        <w:rPr>
          <w:rFonts w:ascii="Arial" w:hAnsi="Arial" w:cs="Arial"/>
          <w:color w:val="231F20"/>
          <w:spacing w:val="14"/>
          <w:sz w:val="24"/>
          <w:szCs w:val="24"/>
        </w:rPr>
        <w:t xml:space="preserve"> </w:t>
      </w:r>
      <w:r w:rsidR="00F45D40">
        <w:rPr>
          <w:rFonts w:ascii="Arial" w:hAnsi="Arial" w:cs="Arial"/>
          <w:color w:val="231F20"/>
          <w:spacing w:val="-1"/>
          <w:sz w:val="24"/>
          <w:szCs w:val="24"/>
        </w:rPr>
        <w:t>character</w:t>
      </w:r>
      <w:r w:rsidRPr="006E4C2D">
        <w:rPr>
          <w:rFonts w:ascii="Arial" w:hAnsi="Arial" w:cs="Arial"/>
          <w:color w:val="231F20"/>
          <w:sz w:val="24"/>
          <w:szCs w:val="24"/>
        </w:rPr>
        <w:t>ization.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Neurology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2010;74:201–209.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Shaw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LM,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Vanderstichele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Knapik-Czajka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Clark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CM,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Aisen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PS,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Petersen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RC,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Soares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Simon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A, Lewczuk P, Dean R, Siemers E, Potter W, Lee VM-Y, Trojanowski JQ: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 fluid biomarker signature</w:t>
      </w:r>
      <w:r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lastRenderedPageBreak/>
        <w:t>Alzheimer’s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Neuroimaging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Initiative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subjects.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Ann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2009;65:403–413.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Jagust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WJ,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Landau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SM,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Shaw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LM,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Trojanowski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JQ,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Koeppe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RA,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Reiman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EM,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Foster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NL,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Petersen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RC,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Weiner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MW,</w:t>
      </w:r>
      <w:r w:rsidRPr="006E4C2D">
        <w:rPr>
          <w:rFonts w:ascii="Arial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Price</w:t>
      </w:r>
      <w:r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JC,</w:t>
      </w:r>
      <w:r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Mathis</w:t>
      </w:r>
      <w:r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CA:</w:t>
      </w:r>
      <w:r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Relationships</w:t>
      </w:r>
      <w:r w:rsidRPr="006E4C2D">
        <w:rPr>
          <w:rFonts w:ascii="Arial" w:hAnsi="Arial" w:cs="Arial"/>
          <w:color w:val="231F20"/>
          <w:spacing w:val="-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between</w:t>
      </w:r>
      <w:r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biomarkers</w:t>
      </w:r>
      <w:r w:rsidRPr="006E4C2D">
        <w:rPr>
          <w:rFonts w:ascii="Arial" w:hAnsi="Arial" w:cs="Arial"/>
          <w:color w:val="231F20"/>
          <w:spacing w:val="-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aging</w:t>
      </w:r>
      <w:r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dementia.</w:t>
      </w:r>
      <w:r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Neurology</w:t>
      </w:r>
      <w:r w:rsidRPr="006E4C2D">
        <w:rPr>
          <w:rFonts w:ascii="Arial" w:hAnsi="Arial" w:cs="Arial"/>
          <w:color w:val="231F20"/>
          <w:spacing w:val="-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2009;73:1193–1199.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Landau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SM,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Harvey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 D,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Madison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CM,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Reiman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EM,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 Foster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NL, Aisen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PS, Petersen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RC,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Shaw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 LM,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Trojanowski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JQ,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Jack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CR,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JR,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Weiner</w:t>
      </w:r>
      <w:r w:rsidRPr="006E4C2D">
        <w:rPr>
          <w:rFonts w:ascii="Arial" w:hAnsi="Arial" w:cs="Arial"/>
          <w:color w:val="231F20"/>
          <w:spacing w:val="3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MW,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Jagust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WJ: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Comparing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predictors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conversion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decline</w:t>
      </w:r>
      <w:r w:rsidRPr="006E4C2D">
        <w:rPr>
          <w:rFonts w:ascii="Arial" w:hAnsi="Arial" w:cs="Arial"/>
          <w:color w:val="231F20"/>
          <w:spacing w:val="3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3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mild</w:t>
      </w:r>
      <w:r w:rsidRPr="006E4C2D">
        <w:rPr>
          <w:rFonts w:ascii="Arial" w:hAnsi="Arial" w:cs="Arial"/>
          <w:color w:val="231F20"/>
          <w:spacing w:val="3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26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impairment.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Neurology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2010;75:230–238.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Landau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SM,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Mintun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MA,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Joshi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Koeppe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RA,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Petersen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RC,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Aisen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PS,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Weiner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MW,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Jagust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WJ: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depo-</w:t>
      </w:r>
      <w:r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sition,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hypometabolism,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longitudinal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decline.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Ann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2012;72:578–586.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Saykin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AJ,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Shen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Foroud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TM,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Potkin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SG,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Swaminathan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Kim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Risacher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SL,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Nho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Huentelman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MJ,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Craig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DW,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Thompson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PM,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Stein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JL,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Moore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JH,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Farrer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LA,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Green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RC,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Bertram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Jack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CR,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JR,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Weiner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MW: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 Disease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Neuroimaging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Initiative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biomarkers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as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quantitative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phenotypes: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genetics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core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aims,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progress,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3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plans.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2010;6:265–273.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Nagelkerne NJD: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 note on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 general definition of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 coefficient of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determination. Biometrika 1991;78:691–</w:t>
      </w:r>
      <w:r w:rsidRPr="006E4C2D">
        <w:rPr>
          <w:rFonts w:ascii="Arial" w:hAnsi="Arial" w:cs="Arial"/>
          <w:color w:val="231F20"/>
          <w:spacing w:val="28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692.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McKhann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GM: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Changing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concepts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disease.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JAMA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2011;305:2458–2459.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Alexopoulos P, Tsolakidou A,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Roselli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F, Arnold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A, Grimmer T,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Westerteicher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C, Leante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MR,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Förstl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 Livrea P,</w:t>
      </w:r>
      <w:r w:rsidRPr="006E4C2D">
        <w:rPr>
          <w:rFonts w:ascii="Arial" w:hAnsi="Arial" w:cs="Arial"/>
          <w:color w:val="231F20"/>
          <w:spacing w:val="24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Kurz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Perneczky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R: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Clinical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neurobiological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correlates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soluble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precursor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proteins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cere-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lastRenderedPageBreak/>
        <w:t>brospinal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fluid.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2012;8:304–311.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Mattsson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Bremell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Anckarsater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Anckarsater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Zetterberg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Hagberg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L: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Neuroinflam-</w:t>
      </w:r>
      <w:r w:rsidRPr="006E4C2D">
        <w:rPr>
          <w:rFonts w:ascii="Arial" w:hAnsi="Arial" w:cs="Arial"/>
          <w:color w:val="231F20"/>
          <w:spacing w:val="2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mation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 Lyme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neuroborreliosis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affects amyloid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metabolism. BMC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 2010;10:51.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Selnes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Zetterberg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Grambaite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Rosengren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Johnsen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Stenset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Fladby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T: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Effects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cere-</w:t>
      </w:r>
      <w:r w:rsidRPr="006E4C2D">
        <w:rPr>
          <w:rFonts w:ascii="Arial" w:hAnsi="Arial" w:cs="Arial"/>
          <w:color w:val="231F20"/>
          <w:spacing w:val="3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brovascular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precursor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protein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metabolites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fluid.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Res</w:t>
      </w:r>
      <w:r w:rsidRPr="006E4C2D">
        <w:rPr>
          <w:rFonts w:ascii="Arial" w:hAnsi="Arial" w:cs="Arial"/>
          <w:color w:val="231F20"/>
          <w:spacing w:val="24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2010;7:10.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Grimmer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Wutz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Alexopoulos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Drzezga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Forster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Forstl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Goldhardt</w:t>
      </w:r>
      <w:r w:rsidRPr="006E4C2D">
        <w:rPr>
          <w:rFonts w:ascii="Arial" w:hAnsi="Arial" w:cs="Arial"/>
          <w:color w:val="231F20"/>
          <w:spacing w:val="-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O,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Ortner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Sorg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Kurz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A:</w:t>
      </w:r>
      <w:r w:rsidRPr="006E4C2D">
        <w:rPr>
          <w:rFonts w:ascii="Arial" w:hAnsi="Arial" w:cs="Arial"/>
          <w:color w:val="231F20"/>
          <w:spacing w:val="-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Visual</w:t>
      </w:r>
      <w:r w:rsidRPr="006E4C2D">
        <w:rPr>
          <w:rFonts w:ascii="Arial" w:hAnsi="Arial" w:cs="Arial"/>
          <w:color w:val="231F20"/>
          <w:spacing w:val="2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versus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fully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automated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analyses</w:t>
      </w:r>
      <w:r w:rsidRPr="006E4C2D">
        <w:rPr>
          <w:rFonts w:ascii="Arial" w:hAnsi="Arial" w:cs="Arial"/>
          <w:color w:val="231F20"/>
          <w:spacing w:val="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18F-FDG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PET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prediction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due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</w:t>
      </w:r>
      <w:r w:rsidRPr="006E4C2D">
        <w:rPr>
          <w:rFonts w:ascii="Arial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mild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impairment.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Nucl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Med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2016;57:204–207.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Alexopoulos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Guo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L-H,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Jiang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Bujo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Grimmer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T,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Forster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Drzezga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Kurz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1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Perneczky</w:t>
      </w:r>
      <w:r w:rsidRPr="006E4C2D">
        <w:rPr>
          <w:rFonts w:ascii="Arial" w:hAnsi="Arial" w:cs="Arial"/>
          <w:color w:val="231F20"/>
          <w:spacing w:val="1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R: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cascade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tau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pathology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markers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mild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impairment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regards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cerebral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metabolic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signature.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2013;36:401–408.</w:t>
      </w:r>
    </w:p>
    <w:p w:rsidR="00B63B6A" w:rsidRPr="00F45D40" w:rsidRDefault="00AE28E0" w:rsidP="00F45D40">
      <w:pPr>
        <w:pStyle w:val="ListParagraph"/>
        <w:numPr>
          <w:ilvl w:val="0"/>
          <w:numId w:val="13"/>
        </w:numPr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F45D40">
        <w:rPr>
          <w:rFonts w:ascii="Arial" w:hAnsi="Arial" w:cs="Arial"/>
          <w:color w:val="231F20"/>
          <w:sz w:val="24"/>
          <w:szCs w:val="24"/>
        </w:rPr>
        <w:t>Mawuenyega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KG,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Sigurdson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W,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Ovod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V,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Munsell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L,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Kasten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T,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Morris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JC,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Yarasheski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KE,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Bateman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RJ:</w:t>
      </w:r>
      <w:r w:rsidRPr="00F45D40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F45D40">
        <w:rPr>
          <w:rFonts w:ascii="Arial" w:hAnsi="Arial" w:cs="Arial"/>
          <w:color w:val="231F20"/>
          <w:sz w:val="24"/>
          <w:szCs w:val="24"/>
        </w:rPr>
        <w:t>Decreased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clearance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CNS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beta-amyloid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disease.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Science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2010;330:1774.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Lucey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BP,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Mawuenyega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KG,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Patterson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BW,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Elbert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DL,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Ovod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V,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Kasten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T,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Morris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JC,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Bateman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RJ: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Associations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between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beta-amyloid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kinetics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beta-amyloid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diurnal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pattern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central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nervous</w:t>
      </w:r>
      <w:r w:rsidRPr="006E4C2D">
        <w:rPr>
          <w:rFonts w:ascii="Arial" w:hAnsi="Arial" w:cs="Arial"/>
          <w:color w:val="231F20"/>
          <w:spacing w:val="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system.</w:t>
      </w:r>
      <w:r w:rsidRPr="006E4C2D">
        <w:rPr>
          <w:rFonts w:ascii="Arial" w:hAnsi="Arial" w:cs="Arial"/>
          <w:color w:val="231F20"/>
          <w:spacing w:val="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JAMA</w:t>
      </w:r>
      <w:r w:rsidRPr="006E4C2D">
        <w:rPr>
          <w:rFonts w:ascii="Arial" w:hAnsi="Arial" w:cs="Arial"/>
          <w:color w:val="231F20"/>
          <w:spacing w:val="2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</w:t>
      </w:r>
      <w:r w:rsidRPr="006E4C2D">
        <w:rPr>
          <w:rFonts w:ascii="Arial" w:hAnsi="Arial" w:cs="Arial"/>
          <w:color w:val="231F20"/>
          <w:spacing w:val="-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2017;74:207–215.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Carmona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Hardy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Guerreiro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R: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genetic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landscape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disease.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Handb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Clin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2018;148:</w:t>
      </w:r>
      <w:r w:rsidRPr="006E4C2D">
        <w:rPr>
          <w:rFonts w:ascii="Arial" w:hAnsi="Arial" w:cs="Arial"/>
          <w:color w:val="231F20"/>
          <w:spacing w:val="29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395–408.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pacing w:val="-1"/>
          <w:sz w:val="24"/>
          <w:szCs w:val="24"/>
        </w:rPr>
        <w:lastRenderedPageBreak/>
        <w:t>Seeburger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JL,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Holder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DJ,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 xml:space="preserve">Combrinck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Joachim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Laterza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O,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Tanen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Dallob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Chappell D,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Snyder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Flynn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Simon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Modur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V,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Potter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WZ,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Wilcock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Savage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MJ,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Smith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AD: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biomarkers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distinguish</w:t>
      </w:r>
      <w:r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postmortem-confirmed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from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other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dementias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healthy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controls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OPTIMA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cohort.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2015;44:525–539.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Struyfs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Niemantsverdriet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E,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Goossens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Fransen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Martin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J-J,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Deyn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PP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de,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Engelborghs</w:t>
      </w:r>
      <w:r w:rsidRPr="006E4C2D">
        <w:rPr>
          <w:rFonts w:ascii="Arial" w:hAnsi="Arial" w:cs="Arial"/>
          <w:color w:val="231F20"/>
          <w:spacing w:val="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S:</w:t>
      </w:r>
      <w:r w:rsidRPr="006E4C2D">
        <w:rPr>
          <w:rFonts w:ascii="Arial" w:hAnsi="Arial" w:cs="Arial"/>
          <w:color w:val="231F20"/>
          <w:spacing w:val="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43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P-Tau181P: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biomarker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improved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differential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diagnosis.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Front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2015;6.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Carswell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CJ,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Win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Z,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Muckle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Kennedy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Waldman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Dawe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Barwick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TD,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Khan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S,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Malhotra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PA,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Perry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RJ: Clinical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utility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amyloid </w:t>
      </w:r>
      <w:r w:rsidRPr="006E4C2D">
        <w:rPr>
          <w:rFonts w:ascii="Arial" w:hAnsi="Arial" w:cs="Arial"/>
          <w:color w:val="231F20"/>
          <w:sz w:val="24"/>
          <w:szCs w:val="24"/>
        </w:rPr>
        <w:t>PET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imaging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with </w:t>
      </w:r>
      <w:r w:rsidRPr="006E4C2D">
        <w:rPr>
          <w:rFonts w:ascii="Arial" w:hAnsi="Arial" w:cs="Arial"/>
          <w:color w:val="231F20"/>
          <w:sz w:val="24"/>
          <w:szCs w:val="24"/>
        </w:rPr>
        <w:t>(18)F-florbetapir: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retrospective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study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100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patients.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Neurol</w:t>
      </w:r>
      <w:r w:rsidRPr="006E4C2D">
        <w:rPr>
          <w:rFonts w:ascii="Arial" w:hAnsi="Arial" w:cs="Arial"/>
          <w:color w:val="231F20"/>
          <w:spacing w:val="25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Neurosurg</w:t>
      </w:r>
      <w:r w:rsidRPr="006E4C2D">
        <w:rPr>
          <w:rFonts w:ascii="Arial" w:hAnsi="Arial" w:cs="Arial"/>
          <w:color w:val="231F20"/>
          <w:spacing w:val="-1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Psychiatry</w:t>
      </w:r>
      <w:r w:rsidRPr="006E4C2D">
        <w:rPr>
          <w:rFonts w:ascii="Arial" w:hAnsi="Arial" w:cs="Arial"/>
          <w:color w:val="231F20"/>
          <w:spacing w:val="-1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2018;89:294–299.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Lewczuk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Matzen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Blennow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Parnetti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L,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Molinuevo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JL,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Eusebi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Kornhuber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Morris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JC,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Fagan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AM: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Cere-</w:t>
      </w:r>
      <w:r w:rsidRPr="006E4C2D">
        <w:rPr>
          <w:rFonts w:ascii="Arial" w:hAnsi="Arial" w:cs="Arial"/>
          <w:color w:val="231F20"/>
          <w:spacing w:val="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brospinal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Aβ42/40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corresponds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better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than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Aβ42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to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PET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disease.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Alzheimers</w:t>
      </w:r>
      <w:r w:rsidRPr="006E4C2D">
        <w:rPr>
          <w:rFonts w:ascii="Arial" w:hAnsi="Arial" w:cs="Arial"/>
          <w:color w:val="231F20"/>
          <w:spacing w:val="2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</w:t>
      </w:r>
      <w:r w:rsidRPr="006E4C2D">
        <w:rPr>
          <w:rFonts w:ascii="Arial" w:hAnsi="Arial" w:cs="Arial"/>
          <w:color w:val="231F20"/>
          <w:spacing w:val="-1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2017;55:813–822.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Grimmer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Riemenschneider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Förstl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Henriksen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Klunk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WE,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Mathis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CA,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Shiga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Wester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H-J,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Kurz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2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Drzezga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A: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Beta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amyloid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disease: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Increased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deposition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brain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is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reflected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reduced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concen-</w:t>
      </w:r>
      <w:r w:rsidRPr="006E4C2D">
        <w:rPr>
          <w:rFonts w:ascii="Arial" w:hAnsi="Arial" w:cs="Arial"/>
          <w:color w:val="231F20"/>
          <w:spacing w:val="2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tration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cerebrospinal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fluid.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Biol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Psychiatry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2009;65:927–934.</w:t>
      </w:r>
    </w:p>
    <w:p w:rsidR="00B63B6A" w:rsidRPr="006E4C2D" w:rsidRDefault="00AE28E0" w:rsidP="00F45D40">
      <w:pPr>
        <w:pStyle w:val="BodyText"/>
        <w:numPr>
          <w:ilvl w:val="0"/>
          <w:numId w:val="13"/>
        </w:numPr>
        <w:tabs>
          <w:tab w:val="left" w:pos="2226"/>
        </w:tabs>
        <w:spacing w:line="480" w:lineRule="auto"/>
        <w:ind w:left="567" w:hanging="567"/>
        <w:rPr>
          <w:rFonts w:ascii="Arial" w:hAnsi="Arial" w:cs="Arial"/>
          <w:sz w:val="24"/>
          <w:szCs w:val="24"/>
        </w:rPr>
      </w:pPr>
      <w:r w:rsidRPr="006E4C2D">
        <w:rPr>
          <w:rFonts w:ascii="Arial" w:hAnsi="Arial" w:cs="Arial"/>
          <w:color w:val="231F20"/>
          <w:sz w:val="24"/>
          <w:szCs w:val="24"/>
        </w:rPr>
        <w:t>Arevalo-Rodriguez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I,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Smailagic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N,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Roque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Figuls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Ciapponi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Sanchez-Perez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E,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Giannakou</w:t>
      </w:r>
      <w:r w:rsidRPr="006E4C2D">
        <w:rPr>
          <w:rFonts w:ascii="Arial" w:hAnsi="Arial" w:cs="Arial"/>
          <w:color w:val="231F20"/>
          <w:spacing w:val="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Pedraza</w:t>
      </w:r>
      <w:r w:rsidRPr="006E4C2D">
        <w:rPr>
          <w:rFonts w:ascii="Arial" w:hAnsi="Arial" w:cs="Arial"/>
          <w:color w:val="231F20"/>
          <w:spacing w:val="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OL,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Bonfill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Cosp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X,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Cullum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S: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Mini-Mental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State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Examination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(MMSE)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detection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2"/>
          <w:sz w:val="24"/>
          <w:szCs w:val="24"/>
        </w:rPr>
        <w:t>otherdementiasin</w:t>
      </w:r>
      <w:r w:rsidRPr="006E4C2D">
        <w:rPr>
          <w:rFonts w:ascii="Arial" w:hAnsi="Arial" w:cs="Arial"/>
          <w:color w:val="231F20"/>
          <w:spacing w:val="-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people</w:t>
      </w:r>
      <w:r w:rsidRPr="006E4C2D">
        <w:rPr>
          <w:rFonts w:ascii="Arial" w:hAnsi="Arial" w:cs="Arial"/>
          <w:color w:val="231F20"/>
          <w:spacing w:val="-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with</w:t>
      </w:r>
      <w:r w:rsidRPr="006E4C2D">
        <w:rPr>
          <w:rFonts w:ascii="Arial" w:hAnsi="Arial" w:cs="Arial"/>
          <w:color w:val="231F20"/>
          <w:spacing w:val="-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mild</w:t>
      </w:r>
      <w:r w:rsidRPr="006E4C2D">
        <w:rPr>
          <w:rFonts w:ascii="Arial" w:hAnsi="Arial" w:cs="Arial"/>
          <w:color w:val="231F20"/>
          <w:spacing w:val="-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1"/>
          <w:sz w:val="24"/>
          <w:szCs w:val="24"/>
        </w:rPr>
        <w:t>cognitiveimpairment(MCI).</w:t>
      </w:r>
      <w:r w:rsidRPr="006E4C2D">
        <w:rPr>
          <w:rFonts w:ascii="Arial" w:hAnsi="Arial" w:cs="Arial"/>
          <w:color w:val="231F20"/>
          <w:spacing w:val="-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Cochrane</w:t>
      </w:r>
      <w:r w:rsidRPr="006E4C2D">
        <w:rPr>
          <w:rFonts w:ascii="Arial" w:hAnsi="Arial" w:cs="Arial"/>
          <w:color w:val="231F20"/>
          <w:spacing w:val="-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lastRenderedPageBreak/>
        <w:t>Database</w:t>
      </w:r>
      <w:r w:rsidRPr="006E4C2D">
        <w:rPr>
          <w:rFonts w:ascii="Arial" w:hAnsi="Arial" w:cs="Arial"/>
          <w:color w:val="231F20"/>
          <w:spacing w:val="-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Syst</w:t>
      </w:r>
      <w:r w:rsidRPr="006E4C2D">
        <w:rPr>
          <w:rFonts w:ascii="Arial" w:hAnsi="Arial" w:cs="Arial"/>
          <w:color w:val="231F20"/>
          <w:spacing w:val="-2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Rev</w:t>
      </w:r>
      <w:r w:rsidRPr="006E4C2D">
        <w:rPr>
          <w:rFonts w:ascii="Arial" w:hAnsi="Arial" w:cs="Arial"/>
          <w:color w:val="231F20"/>
          <w:spacing w:val="-2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2015:CD010783.</w:t>
      </w:r>
    </w:p>
    <w:p w:rsidR="0056124D" w:rsidRDefault="00AE28E0" w:rsidP="00F45D40">
      <w:pPr>
        <w:pStyle w:val="BodyText"/>
        <w:numPr>
          <w:ilvl w:val="0"/>
          <w:numId w:val="13"/>
        </w:numPr>
        <w:spacing w:line="480" w:lineRule="auto"/>
        <w:ind w:left="567" w:hanging="567"/>
        <w:rPr>
          <w:rFonts w:ascii="Arial" w:hAnsi="Arial" w:cs="Arial"/>
          <w:color w:val="231F20"/>
          <w:sz w:val="24"/>
          <w:szCs w:val="24"/>
        </w:rPr>
        <w:sectPr w:rsidR="0056124D" w:rsidSect="00AE28E0">
          <w:headerReference w:type="default" r:id="rId11"/>
          <w:pgSz w:w="11910" w:h="15880"/>
          <w:pgMar w:top="1440" w:right="1440" w:bottom="1440" w:left="1440" w:header="386" w:footer="577" w:gutter="0"/>
          <w:cols w:space="720"/>
          <w:docGrid w:linePitch="299"/>
        </w:sectPr>
      </w:pPr>
      <w:r w:rsidRPr="006E4C2D">
        <w:rPr>
          <w:rFonts w:ascii="Arial" w:hAnsi="Arial" w:cs="Arial"/>
          <w:color w:val="231F20"/>
          <w:sz w:val="24"/>
          <w:szCs w:val="24"/>
        </w:rPr>
        <w:t>Alexopoulos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Ebert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Richter-Schmidinger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Schöll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Natale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B,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Aguilar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CA,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Gourzis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P,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Weih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M,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Perneczky</w:t>
      </w:r>
      <w:r w:rsidRPr="006E4C2D">
        <w:rPr>
          <w:rFonts w:ascii="Arial" w:hAnsi="Arial" w:cs="Arial"/>
          <w:color w:val="231F20"/>
          <w:spacing w:val="-6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R, Diehl-Schmid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Kneib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T,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Förstl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H,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Kurz</w:t>
      </w:r>
      <w:r w:rsidRPr="006E4C2D">
        <w:rPr>
          <w:rFonts w:ascii="Arial" w:hAnsi="Arial" w:cs="Arial"/>
          <w:color w:val="231F20"/>
          <w:spacing w:val="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Danek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A,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Kornhuber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J: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Validation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11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German</w:t>
      </w:r>
      <w:r w:rsidRPr="006E4C2D">
        <w:rPr>
          <w:rFonts w:ascii="Arial" w:hAnsi="Arial" w:cs="Arial"/>
          <w:color w:val="231F20"/>
          <w:spacing w:val="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revised</w:t>
      </w:r>
      <w:r w:rsidRPr="006E4C2D">
        <w:rPr>
          <w:rFonts w:ascii="Arial" w:hAnsi="Arial" w:cs="Arial"/>
          <w:color w:val="231F20"/>
          <w:spacing w:val="10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Adden-</w:t>
      </w:r>
      <w:r w:rsidRPr="006E4C2D">
        <w:rPr>
          <w:rFonts w:ascii="Arial" w:hAnsi="Arial" w:cs="Arial"/>
          <w:color w:val="231F20"/>
          <w:spacing w:val="2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brooke’s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examination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detecting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mild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cognitive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impairment,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mild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dementia</w:t>
      </w:r>
      <w:r w:rsidRPr="006E4C2D">
        <w:rPr>
          <w:rFonts w:ascii="Arial" w:hAnsi="Arial" w:cs="Arial"/>
          <w:color w:val="231F20"/>
          <w:spacing w:val="-1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in</w:t>
      </w:r>
      <w:r w:rsidRPr="006E4C2D">
        <w:rPr>
          <w:rFonts w:ascii="Arial" w:hAnsi="Arial" w:cs="Arial"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alzheimer’s</w:t>
      </w:r>
      <w:r w:rsidRPr="006E4C2D">
        <w:rPr>
          <w:rFonts w:ascii="Arial" w:hAnsi="Arial" w:cs="Arial"/>
          <w:color w:val="231F20"/>
          <w:spacing w:val="-1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disease</w:t>
      </w:r>
      <w:r w:rsidRPr="006E4C2D">
        <w:rPr>
          <w:rFonts w:ascii="Arial" w:hAnsi="Arial" w:cs="Arial"/>
          <w:color w:val="231F20"/>
          <w:spacing w:val="23"/>
          <w:w w:val="9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frontotemporal</w:t>
      </w:r>
      <w:r w:rsidRPr="006E4C2D">
        <w:rPr>
          <w:rFonts w:ascii="Arial" w:hAnsi="Arial" w:cs="Arial"/>
          <w:color w:val="231F20"/>
          <w:spacing w:val="-9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lobar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degeneration.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Dement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Geriatr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Cogn</w:t>
      </w:r>
      <w:r w:rsidRPr="006E4C2D">
        <w:rPr>
          <w:rFonts w:ascii="Arial" w:hAnsi="Arial" w:cs="Arial"/>
          <w:color w:val="231F20"/>
          <w:spacing w:val="-8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Disord</w:t>
      </w:r>
      <w:r w:rsidRPr="006E4C2D">
        <w:rPr>
          <w:rFonts w:ascii="Arial" w:hAnsi="Arial" w:cs="Arial"/>
          <w:color w:val="231F20"/>
          <w:spacing w:val="-7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2010;29:448–456.</w:t>
      </w:r>
    </w:p>
    <w:p w:rsidR="00AE28E0" w:rsidRPr="006E4C2D" w:rsidRDefault="00AE28E0" w:rsidP="00AE28E0">
      <w:pPr>
        <w:spacing w:line="480" w:lineRule="auto"/>
        <w:rPr>
          <w:rFonts w:ascii="Arial" w:eastAsia="Cambria" w:hAnsi="Arial" w:cs="Arial"/>
          <w:sz w:val="24"/>
          <w:szCs w:val="24"/>
        </w:rPr>
      </w:pPr>
      <w:r w:rsidRPr="006E4C2D">
        <w:rPr>
          <w:rFonts w:ascii="Arial" w:hAnsi="Arial" w:cs="Arial"/>
          <w:b/>
          <w:color w:val="231F20"/>
          <w:sz w:val="24"/>
          <w:szCs w:val="24"/>
        </w:rPr>
        <w:lastRenderedPageBreak/>
        <w:t>Table 1.</w:t>
      </w:r>
      <w:r w:rsidRPr="006E4C2D">
        <w:rPr>
          <w:rFonts w:ascii="Arial" w:hAnsi="Arial" w:cs="Arial"/>
          <w:b/>
          <w:color w:val="231F20"/>
          <w:spacing w:val="-8"/>
          <w:sz w:val="24"/>
          <w:szCs w:val="24"/>
        </w:rPr>
        <w:t xml:space="preserve"> </w:t>
      </w:r>
      <w:bookmarkStart w:id="1" w:name="TabellenTitel"/>
      <w:bookmarkEnd w:id="1"/>
      <w:r w:rsidRPr="006E4C2D">
        <w:rPr>
          <w:rFonts w:ascii="Arial" w:hAnsi="Arial" w:cs="Arial"/>
          <w:color w:val="231F20"/>
          <w:sz w:val="24"/>
          <w:szCs w:val="24"/>
        </w:rPr>
        <w:t>Description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of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 xml:space="preserve"> the </w:t>
      </w:r>
      <w:r w:rsidRPr="006E4C2D">
        <w:rPr>
          <w:rFonts w:ascii="Arial" w:hAnsi="Arial" w:cs="Arial"/>
          <w:color w:val="231F20"/>
          <w:sz w:val="24"/>
          <w:szCs w:val="24"/>
        </w:rPr>
        <w:t>study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sample</w:t>
      </w:r>
    </w:p>
    <w:tbl>
      <w:tblPr>
        <w:tblW w:w="0" w:type="auto"/>
        <w:tblInd w:w="1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7"/>
        <w:gridCol w:w="1471"/>
        <w:gridCol w:w="1923"/>
        <w:gridCol w:w="1515"/>
        <w:gridCol w:w="1632"/>
        <w:gridCol w:w="1534"/>
      </w:tblGrid>
      <w:tr w:rsidR="0056124D" w:rsidRPr="00AE28E0" w:rsidTr="00583159">
        <w:trPr>
          <w:trHeight w:hRule="exact" w:val="614"/>
        </w:trPr>
        <w:tc>
          <w:tcPr>
            <w:tcW w:w="1287" w:type="dxa"/>
            <w:tcBorders>
              <w:top w:val="single" w:sz="4" w:space="0" w:color="231F20"/>
              <w:left w:val="nil"/>
              <w:bottom w:val="single" w:sz="4" w:space="0" w:color="231F20"/>
              <w:right w:val="single" w:sz="1" w:space="0" w:color="E6E7E8"/>
            </w:tcBorders>
            <w:shd w:val="clear" w:color="auto" w:fill="E6E7E8"/>
          </w:tcPr>
          <w:p w:rsidR="0056124D" w:rsidRPr="00AE28E0" w:rsidRDefault="0056124D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231F20"/>
              <w:left w:val="single" w:sz="1" w:space="0" w:color="E6E7E8"/>
              <w:bottom w:val="single" w:sz="4" w:space="0" w:color="231F20"/>
              <w:right w:val="nil"/>
            </w:tcBorders>
            <w:shd w:val="clear" w:color="auto" w:fill="E6E7E8"/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Control</w:t>
            </w:r>
            <w:r w:rsidRPr="00AE28E0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group</w:t>
            </w:r>
            <w:r w:rsidRPr="00AE28E0">
              <w:rPr>
                <w:rFonts w:ascii="Arial" w:hAnsi="Arial" w:cs="Arial"/>
                <w:color w:val="231F20"/>
                <w:spacing w:val="20"/>
                <w:w w:val="99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</w:t>
            </w: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n</w:t>
            </w:r>
            <w:r w:rsidRPr="00AE28E0">
              <w:rPr>
                <w:rFonts w:ascii="Arial" w:hAnsi="Arial" w:cs="Arial"/>
                <w:i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=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48)</w:t>
            </w:r>
          </w:p>
        </w:tc>
        <w:tc>
          <w:tcPr>
            <w:tcW w:w="1923" w:type="dxa"/>
            <w:tcBorders>
              <w:top w:val="single" w:sz="4" w:space="0" w:color="231F20"/>
              <w:left w:val="nil"/>
              <w:bottom w:val="single" w:sz="4" w:space="0" w:color="231F20"/>
              <w:right w:val="single" w:sz="1" w:space="0" w:color="E6E7E8"/>
            </w:tcBorders>
            <w:shd w:val="clear" w:color="auto" w:fill="E6E7E8"/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MCI</w:t>
            </w:r>
            <w:r w:rsidRPr="00AE28E0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 xml:space="preserve">unlikely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due</w:t>
            </w:r>
            <w:r w:rsidRPr="00AE28E0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 xml:space="preserve">to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AD</w:t>
            </w:r>
            <w:r w:rsidRPr="00AE28E0">
              <w:rPr>
                <w:rFonts w:ascii="Arial" w:hAnsi="Arial" w:cs="Arial"/>
                <w:color w:val="231F20"/>
                <w:spacing w:val="24"/>
                <w:w w:val="99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</w:t>
            </w: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n</w:t>
            </w:r>
            <w:r w:rsidRPr="00AE28E0">
              <w:rPr>
                <w:rFonts w:ascii="Arial" w:hAnsi="Arial" w:cs="Arial"/>
                <w:i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=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39)</w:t>
            </w:r>
          </w:p>
        </w:tc>
        <w:tc>
          <w:tcPr>
            <w:tcW w:w="1515" w:type="dxa"/>
            <w:tcBorders>
              <w:top w:val="single" w:sz="4" w:space="0" w:color="231F20"/>
              <w:left w:val="single" w:sz="1" w:space="0" w:color="E6E7E8"/>
              <w:bottom w:val="single" w:sz="4" w:space="0" w:color="231F20"/>
              <w:right w:val="nil"/>
            </w:tcBorders>
            <w:shd w:val="clear" w:color="auto" w:fill="E6E7E8"/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MCI</w:t>
            </w:r>
            <w:r w:rsidRPr="00AE28E0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due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 xml:space="preserve">to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AD</w:t>
            </w:r>
            <w:r w:rsidRPr="00AE28E0">
              <w:rPr>
                <w:rFonts w:ascii="Arial" w:hAnsi="Arial" w:cs="Arial"/>
                <w:color w:val="231F20"/>
                <w:spacing w:val="22"/>
                <w:w w:val="99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</w:t>
            </w: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n</w:t>
            </w:r>
            <w:r w:rsidRPr="00AE28E0">
              <w:rPr>
                <w:rFonts w:ascii="Arial" w:hAnsi="Arial" w:cs="Arial"/>
                <w:i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=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76)</w:t>
            </w:r>
          </w:p>
        </w:tc>
        <w:tc>
          <w:tcPr>
            <w:tcW w:w="1632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E6E7E8"/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Dementia</w:t>
            </w:r>
            <w:r w:rsidRPr="00AE28E0">
              <w:rPr>
                <w:rFonts w:ascii="Arial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due</w:t>
            </w:r>
            <w:r w:rsidRPr="00AE28E0">
              <w:rPr>
                <w:rFonts w:ascii="Arial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to</w:t>
            </w:r>
            <w:r w:rsidRPr="00AE28E0">
              <w:rPr>
                <w:rFonts w:ascii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AD</w:t>
            </w:r>
            <w:r w:rsidRPr="00AE28E0">
              <w:rPr>
                <w:rFonts w:ascii="Arial" w:hAnsi="Arial" w:cs="Arial"/>
                <w:color w:val="231F20"/>
                <w:spacing w:val="21"/>
                <w:w w:val="99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</w:t>
            </w: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n</w:t>
            </w:r>
            <w:r w:rsidRPr="00AE28E0">
              <w:rPr>
                <w:rFonts w:ascii="Arial" w:hAnsi="Arial" w:cs="Arial"/>
                <w:i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=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56)</w:t>
            </w:r>
          </w:p>
        </w:tc>
        <w:tc>
          <w:tcPr>
            <w:tcW w:w="153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E6E7E8"/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Statistics</w:t>
            </w:r>
          </w:p>
        </w:tc>
      </w:tr>
      <w:tr w:rsidR="0056124D" w:rsidRPr="00AE28E0" w:rsidTr="00583159">
        <w:trPr>
          <w:trHeight w:hRule="exact" w:val="776"/>
        </w:trPr>
        <w:tc>
          <w:tcPr>
            <w:tcW w:w="1287" w:type="dxa"/>
            <w:tcBorders>
              <w:top w:val="single" w:sz="4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Age,</w:t>
            </w:r>
            <w:r w:rsidRPr="00AE28E0">
              <w:rPr>
                <w:rFonts w:ascii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years</w:t>
            </w:r>
          </w:p>
        </w:tc>
        <w:tc>
          <w:tcPr>
            <w:tcW w:w="1471" w:type="dxa"/>
            <w:tcBorders>
              <w:top w:val="single" w:sz="4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74.10</w:t>
            </w:r>
            <w:r w:rsidRPr="00AE28E0">
              <w:rPr>
                <w:rFonts w:ascii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(4.72)</w:t>
            </w:r>
          </w:p>
        </w:tc>
        <w:tc>
          <w:tcPr>
            <w:tcW w:w="1923" w:type="dxa"/>
            <w:tcBorders>
              <w:top w:val="single" w:sz="4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73.90</w:t>
            </w:r>
            <w:r w:rsidRPr="00AE28E0">
              <w:rPr>
                <w:rFonts w:ascii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(8.58)</w:t>
            </w:r>
          </w:p>
        </w:tc>
        <w:tc>
          <w:tcPr>
            <w:tcW w:w="1515" w:type="dxa"/>
            <w:tcBorders>
              <w:top w:val="single" w:sz="4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73.80</w:t>
            </w:r>
            <w:r w:rsidRPr="00AE28E0">
              <w:rPr>
                <w:rFonts w:ascii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(7.64)</w:t>
            </w:r>
          </w:p>
        </w:tc>
        <w:tc>
          <w:tcPr>
            <w:tcW w:w="1632" w:type="dxa"/>
            <w:tcBorders>
              <w:top w:val="single" w:sz="4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73.79</w:t>
            </w:r>
            <w:r w:rsidRPr="00AE28E0">
              <w:rPr>
                <w:rFonts w:ascii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(8.00)</w:t>
            </w:r>
          </w:p>
        </w:tc>
        <w:tc>
          <w:tcPr>
            <w:tcW w:w="1534" w:type="dxa"/>
            <w:tcBorders>
              <w:top w:val="single" w:sz="4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One-way</w:t>
            </w:r>
            <w:r w:rsidRPr="00AE28E0">
              <w:rPr>
                <w:rFonts w:ascii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ANOVA</w:t>
            </w:r>
            <w:r w:rsidRPr="00AE28E0">
              <w:rPr>
                <w:rFonts w:ascii="Arial" w:hAnsi="Arial" w:cs="Arial"/>
                <w:color w:val="231F20"/>
                <w:spacing w:val="22"/>
                <w:w w:val="99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F(df):</w:t>
            </w:r>
            <w:r w:rsidRPr="00AE28E0">
              <w:rPr>
                <w:rFonts w:ascii="Arial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0.021</w:t>
            </w:r>
            <w:r w:rsidRPr="00AE28E0">
              <w:rPr>
                <w:rFonts w:ascii="Arial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(3,215)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hAnsi="Arial" w:cs="Arial"/>
                <w:i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=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0.996</w:t>
            </w:r>
          </w:p>
        </w:tc>
      </w:tr>
      <w:tr w:rsidR="0056124D" w:rsidRPr="00AE28E0" w:rsidTr="00583159">
        <w:trPr>
          <w:trHeight w:hRule="exact" w:val="725"/>
        </w:trPr>
        <w:tc>
          <w:tcPr>
            <w:tcW w:w="1287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BACE1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activity,</w:t>
            </w:r>
            <w:r w:rsidRPr="00AE28E0">
              <w:rPr>
                <w:rFonts w:ascii="Arial" w:hAnsi="Arial" w:cs="Arial"/>
                <w:color w:val="231F20"/>
                <w:spacing w:val="4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pM</w:t>
            </w:r>
          </w:p>
        </w:tc>
        <w:tc>
          <w:tcPr>
            <w:tcW w:w="147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41.08</w:t>
            </w:r>
            <w:r w:rsidRPr="00AE28E0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(14.52)</w:t>
            </w:r>
          </w:p>
        </w:tc>
        <w:tc>
          <w:tcPr>
            <w:tcW w:w="1923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45.02</w:t>
            </w:r>
            <w:r w:rsidRPr="00AE28E0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(16.10)</w:t>
            </w:r>
          </w:p>
        </w:tc>
        <w:tc>
          <w:tcPr>
            <w:tcW w:w="1515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56.00</w:t>
            </w:r>
            <w:r w:rsidRPr="00AE28E0">
              <w:rPr>
                <w:rFonts w:ascii="Arial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(19.28)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a,</w:t>
            </w:r>
            <w:r w:rsidRPr="00AE28E0">
              <w:rPr>
                <w:rFonts w:ascii="Arial" w:hAnsi="Arial" w:cs="Arial"/>
                <w:color w:val="231F20"/>
                <w:spacing w:val="-9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position w:val="6"/>
                <w:sz w:val="16"/>
                <w:szCs w:val="16"/>
              </w:rPr>
              <w:t>b</w:t>
            </w:r>
          </w:p>
        </w:tc>
        <w:tc>
          <w:tcPr>
            <w:tcW w:w="1632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49.32</w:t>
            </w:r>
            <w:r w:rsidRPr="00AE28E0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(16.49)</w:t>
            </w:r>
          </w:p>
        </w:tc>
        <w:tc>
          <w:tcPr>
            <w:tcW w:w="1534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One-way</w:t>
            </w:r>
            <w:r w:rsidRPr="00AE28E0">
              <w:rPr>
                <w:rFonts w:ascii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ANOVA</w:t>
            </w:r>
            <w:r w:rsidRPr="00AE28E0">
              <w:rPr>
                <w:rFonts w:ascii="Arial" w:hAnsi="Arial" w:cs="Arial"/>
                <w:color w:val="231F20"/>
                <w:spacing w:val="22"/>
                <w:w w:val="99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F(df):</w:t>
            </w:r>
            <w:r w:rsidRPr="00AE28E0">
              <w:rPr>
                <w:rFonts w:ascii="Arial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8.418</w:t>
            </w:r>
            <w:r w:rsidRPr="00AE28E0">
              <w:rPr>
                <w:rFonts w:ascii="Arial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(3,215)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hAnsi="Arial" w:cs="Arial"/>
                <w:i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&lt;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0.001</w:t>
            </w:r>
          </w:p>
        </w:tc>
      </w:tr>
      <w:tr w:rsidR="0056124D" w:rsidRPr="00AE28E0" w:rsidTr="00583159">
        <w:trPr>
          <w:trHeight w:hRule="exact" w:val="525"/>
        </w:trPr>
        <w:tc>
          <w:tcPr>
            <w:tcW w:w="1287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sAβPPβ,</w:t>
            </w:r>
            <w:r w:rsidRPr="00AE28E0">
              <w:rPr>
                <w:rFonts w:ascii="Arial" w:hAnsi="Arial" w:cs="Arial"/>
                <w:color w:val="231F20"/>
                <w:spacing w:val="4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pM</w:t>
            </w:r>
          </w:p>
        </w:tc>
        <w:tc>
          <w:tcPr>
            <w:tcW w:w="147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4,267.08</w:t>
            </w:r>
            <w:r w:rsidRPr="00AE28E0">
              <w:rPr>
                <w:rFonts w:ascii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(1,475.50)</w:t>
            </w:r>
          </w:p>
        </w:tc>
        <w:tc>
          <w:tcPr>
            <w:tcW w:w="1923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3,934.70</w:t>
            </w:r>
            <w:r w:rsidRPr="00AE28E0">
              <w:rPr>
                <w:rFonts w:ascii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(1,652.18)</w:t>
            </w:r>
          </w:p>
        </w:tc>
        <w:tc>
          <w:tcPr>
            <w:tcW w:w="1515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4,464.18</w:t>
            </w:r>
            <w:r w:rsidRPr="00AE28E0">
              <w:rPr>
                <w:rFonts w:ascii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(1,280.75)</w:t>
            </w:r>
          </w:p>
        </w:tc>
        <w:tc>
          <w:tcPr>
            <w:tcW w:w="1632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4,383.61</w:t>
            </w:r>
            <w:r w:rsidRPr="00AE28E0">
              <w:rPr>
                <w:rFonts w:ascii="Arial" w:hAnsi="Arial" w:cs="Arial"/>
                <w:color w:val="231F20"/>
                <w:spacing w:val="-15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(1,248.10)</w:t>
            </w:r>
          </w:p>
        </w:tc>
        <w:tc>
          <w:tcPr>
            <w:tcW w:w="1534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Kruskal-Wallis</w:t>
            </w:r>
            <w:r w:rsidRPr="00AE28E0">
              <w:rPr>
                <w:rFonts w:ascii="Arial" w:hAnsi="Arial" w:cs="Arial"/>
                <w:color w:val="231F20"/>
                <w:spacing w:val="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test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hAnsi="Arial" w:cs="Arial"/>
                <w:i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=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0.204</w:t>
            </w:r>
          </w:p>
        </w:tc>
      </w:tr>
      <w:tr w:rsidR="0056124D" w:rsidRPr="00AE28E0" w:rsidTr="00583159">
        <w:trPr>
          <w:trHeight w:hRule="exact" w:val="525"/>
        </w:trPr>
        <w:tc>
          <w:tcPr>
            <w:tcW w:w="1287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MMSE,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points</w:t>
            </w:r>
          </w:p>
        </w:tc>
        <w:tc>
          <w:tcPr>
            <w:tcW w:w="147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29.06</w:t>
            </w:r>
            <w:r w:rsidRPr="00AE28E0">
              <w:rPr>
                <w:rFonts w:ascii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(0.93)</w:t>
            </w:r>
          </w:p>
        </w:tc>
        <w:tc>
          <w:tcPr>
            <w:tcW w:w="1923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27.39</w:t>
            </w:r>
            <w:r w:rsidRPr="00AE28E0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(1.72)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</w:t>
            </w:r>
          </w:p>
        </w:tc>
        <w:tc>
          <w:tcPr>
            <w:tcW w:w="1515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26.76</w:t>
            </w:r>
            <w:r w:rsidRPr="00AE28E0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(1.70)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</w:t>
            </w:r>
          </w:p>
        </w:tc>
        <w:tc>
          <w:tcPr>
            <w:tcW w:w="1632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23.54</w:t>
            </w:r>
            <w:r w:rsidRPr="00AE28E0">
              <w:rPr>
                <w:rFonts w:ascii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(1.85)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a,</w:t>
            </w:r>
            <w:r w:rsidRPr="00AE28E0">
              <w:rPr>
                <w:rFonts w:ascii="Arial" w:hAnsi="Arial" w:cs="Arial"/>
                <w:color w:val="231F20"/>
                <w:spacing w:val="-8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2"/>
                <w:position w:val="6"/>
                <w:sz w:val="16"/>
                <w:szCs w:val="16"/>
              </w:rPr>
              <w:t>b,</w:t>
            </w:r>
            <w:r w:rsidRPr="00AE28E0">
              <w:rPr>
                <w:rFonts w:ascii="Arial" w:hAnsi="Arial" w:cs="Arial"/>
                <w:color w:val="231F20"/>
                <w:spacing w:val="-8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position w:val="6"/>
                <w:sz w:val="16"/>
                <w:szCs w:val="16"/>
              </w:rPr>
              <w:t>c</w:t>
            </w:r>
          </w:p>
        </w:tc>
        <w:tc>
          <w:tcPr>
            <w:tcW w:w="1534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Kruskal-Wallis</w:t>
            </w:r>
            <w:r w:rsidRPr="00AE28E0">
              <w:rPr>
                <w:rFonts w:ascii="Arial" w:hAnsi="Arial" w:cs="Arial"/>
                <w:color w:val="231F20"/>
                <w:spacing w:val="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test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hAnsi="Arial" w:cs="Arial"/>
                <w:i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&lt;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0.001</w:t>
            </w:r>
          </w:p>
        </w:tc>
      </w:tr>
      <w:tr w:rsidR="0056124D" w:rsidRPr="00AE28E0" w:rsidTr="00583159">
        <w:trPr>
          <w:trHeight w:hRule="exact" w:val="525"/>
        </w:trPr>
        <w:tc>
          <w:tcPr>
            <w:tcW w:w="1287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FDG</w:t>
            </w:r>
            <w:r w:rsidRPr="00AE28E0">
              <w:rPr>
                <w:rFonts w:ascii="Arial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PET</w:t>
            </w:r>
          </w:p>
        </w:tc>
        <w:tc>
          <w:tcPr>
            <w:tcW w:w="147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1.271</w:t>
            </w:r>
            <w:r w:rsidRPr="00AE28E0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(0.127)</w:t>
            </w:r>
          </w:p>
        </w:tc>
        <w:tc>
          <w:tcPr>
            <w:tcW w:w="1923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1,241</w:t>
            </w:r>
            <w:r w:rsidRPr="00AE28E0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(0.080)</w:t>
            </w:r>
          </w:p>
        </w:tc>
        <w:tc>
          <w:tcPr>
            <w:tcW w:w="1515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1,186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</w:t>
            </w:r>
            <w:r w:rsidRPr="00AE28E0">
              <w:rPr>
                <w:rFonts w:ascii="Arial" w:hAnsi="Arial" w:cs="Arial"/>
                <w:color w:val="231F20"/>
                <w:spacing w:val="-3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(0.136)</w:t>
            </w:r>
          </w:p>
        </w:tc>
        <w:tc>
          <w:tcPr>
            <w:tcW w:w="1632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1.082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a,</w:t>
            </w:r>
            <w:r w:rsidRPr="00AE28E0">
              <w:rPr>
                <w:rFonts w:ascii="Arial" w:hAnsi="Arial" w:cs="Arial"/>
                <w:color w:val="231F20"/>
                <w:spacing w:val="-11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position w:val="6"/>
                <w:sz w:val="16"/>
                <w:szCs w:val="16"/>
              </w:rPr>
              <w:t>b</w:t>
            </w:r>
            <w:r w:rsidRPr="00AE28E0">
              <w:rPr>
                <w:rFonts w:ascii="Arial" w:hAnsi="Arial" w:cs="Arial"/>
                <w:color w:val="231F20"/>
                <w:spacing w:val="-10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(0.118)</w:t>
            </w:r>
          </w:p>
        </w:tc>
        <w:tc>
          <w:tcPr>
            <w:tcW w:w="1534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Kruskal-Wallis</w:t>
            </w:r>
            <w:r w:rsidRPr="00AE28E0">
              <w:rPr>
                <w:rFonts w:ascii="Arial" w:hAnsi="Arial" w:cs="Arial"/>
                <w:color w:val="231F20"/>
                <w:spacing w:val="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test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hAnsi="Arial" w:cs="Arial"/>
                <w:i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&lt;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0.001</w:t>
            </w:r>
          </w:p>
        </w:tc>
      </w:tr>
      <w:tr w:rsidR="0056124D" w:rsidRPr="00AE28E0" w:rsidTr="00583159">
        <w:trPr>
          <w:trHeight w:hRule="exact" w:val="525"/>
        </w:trPr>
        <w:tc>
          <w:tcPr>
            <w:tcW w:w="1287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Women,</w:t>
            </w:r>
            <w:r w:rsidRPr="00AE28E0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%</w:t>
            </w:r>
          </w:p>
        </w:tc>
        <w:tc>
          <w:tcPr>
            <w:tcW w:w="147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25</w:t>
            </w:r>
            <w:r w:rsidRPr="00AE28E0">
              <w:rPr>
                <w:rFonts w:ascii="Arial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(52.1)</w:t>
            </w:r>
          </w:p>
        </w:tc>
        <w:tc>
          <w:tcPr>
            <w:tcW w:w="1923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8</w:t>
            </w:r>
            <w:r w:rsidRPr="00AE28E0">
              <w:rPr>
                <w:rFonts w:ascii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(20.5)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</w:t>
            </w:r>
          </w:p>
        </w:tc>
        <w:tc>
          <w:tcPr>
            <w:tcW w:w="1515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33</w:t>
            </w:r>
            <w:r w:rsidRPr="00AE28E0">
              <w:rPr>
                <w:rFonts w:ascii="Arial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(43.4)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b</w:t>
            </w:r>
          </w:p>
        </w:tc>
        <w:tc>
          <w:tcPr>
            <w:tcW w:w="1632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29</w:t>
            </w:r>
            <w:r w:rsidRPr="00AE28E0">
              <w:rPr>
                <w:rFonts w:ascii="Arial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(51.8)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b</w:t>
            </w:r>
          </w:p>
        </w:tc>
        <w:tc>
          <w:tcPr>
            <w:tcW w:w="1534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Pearson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 xml:space="preserve"> χ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2</w:t>
            </w:r>
            <w:r w:rsidRPr="00AE28E0">
              <w:rPr>
                <w:rFonts w:ascii="Arial" w:hAnsi="Arial" w:cs="Arial"/>
                <w:color w:val="231F20"/>
                <w:spacing w:val="8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test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hAnsi="Arial" w:cs="Arial"/>
                <w:i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=</w:t>
            </w:r>
            <w:r w:rsidRPr="00AE28E0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0.01</w:t>
            </w:r>
          </w:p>
        </w:tc>
      </w:tr>
      <w:tr w:rsidR="0056124D" w:rsidRPr="00AE28E0" w:rsidTr="00583159">
        <w:trPr>
          <w:trHeight w:hRule="exact" w:val="525"/>
        </w:trPr>
        <w:tc>
          <w:tcPr>
            <w:tcW w:w="1287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i/>
                <w:color w:val="231F20"/>
                <w:spacing w:val="-3"/>
                <w:sz w:val="16"/>
                <w:szCs w:val="16"/>
              </w:rPr>
              <w:t>APOE</w:t>
            </w:r>
            <w:r w:rsidRPr="00AE28E0">
              <w:rPr>
                <w:rFonts w:ascii="Arial" w:hAnsi="Arial" w:cs="Arial"/>
                <w:i/>
                <w:color w:val="231F20"/>
                <w:spacing w:val="-4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ε4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carriers,</w:t>
            </w:r>
            <w:r w:rsidRPr="00AE28E0">
              <w:rPr>
                <w:rFonts w:ascii="Arial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%</w:t>
            </w:r>
          </w:p>
        </w:tc>
        <w:tc>
          <w:tcPr>
            <w:tcW w:w="147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6</w:t>
            </w:r>
            <w:r w:rsidRPr="00AE28E0">
              <w:rPr>
                <w:rFonts w:ascii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(12.5)</w:t>
            </w:r>
          </w:p>
        </w:tc>
        <w:tc>
          <w:tcPr>
            <w:tcW w:w="1923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9</w:t>
            </w:r>
            <w:r w:rsidRPr="00AE28E0">
              <w:rPr>
                <w:rFonts w:ascii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(23.1)</w:t>
            </w:r>
          </w:p>
        </w:tc>
        <w:tc>
          <w:tcPr>
            <w:tcW w:w="1515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51</w:t>
            </w:r>
            <w:r w:rsidRPr="00AE28E0">
              <w:rPr>
                <w:rFonts w:ascii="Arial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(67.1)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a,</w:t>
            </w:r>
            <w:r w:rsidRPr="00AE28E0">
              <w:rPr>
                <w:rFonts w:ascii="Arial" w:hAnsi="Arial" w:cs="Arial"/>
                <w:color w:val="231F20"/>
                <w:spacing w:val="-8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position w:val="6"/>
                <w:sz w:val="16"/>
                <w:szCs w:val="16"/>
              </w:rPr>
              <w:t>b</w:t>
            </w:r>
          </w:p>
        </w:tc>
        <w:tc>
          <w:tcPr>
            <w:tcW w:w="1632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42</w:t>
            </w:r>
            <w:r w:rsidRPr="00AE28E0">
              <w:rPr>
                <w:rFonts w:ascii="Arial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(75)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a,</w:t>
            </w:r>
            <w:r w:rsidRPr="00AE28E0">
              <w:rPr>
                <w:rFonts w:ascii="Arial" w:hAnsi="Arial" w:cs="Arial"/>
                <w:color w:val="231F20"/>
                <w:spacing w:val="-7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position w:val="6"/>
                <w:sz w:val="16"/>
                <w:szCs w:val="16"/>
              </w:rPr>
              <w:t>b</w:t>
            </w:r>
          </w:p>
        </w:tc>
        <w:tc>
          <w:tcPr>
            <w:tcW w:w="1534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Pearson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 xml:space="preserve"> χ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2</w:t>
            </w:r>
            <w:r w:rsidRPr="00AE28E0">
              <w:rPr>
                <w:rFonts w:ascii="Arial" w:hAnsi="Arial" w:cs="Arial"/>
                <w:color w:val="231F20"/>
                <w:spacing w:val="8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test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hAnsi="Arial" w:cs="Arial"/>
                <w:i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&lt;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0.001</w:t>
            </w:r>
          </w:p>
        </w:tc>
      </w:tr>
      <w:tr w:rsidR="0056124D" w:rsidRPr="00AE28E0" w:rsidTr="00583159">
        <w:trPr>
          <w:trHeight w:hRule="exact" w:val="525"/>
        </w:trPr>
        <w:tc>
          <w:tcPr>
            <w:tcW w:w="1287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>Aβ</w:t>
            </w:r>
            <w:r w:rsidRPr="00AE28E0">
              <w:rPr>
                <w:rFonts w:ascii="Arial" w:hAnsi="Arial" w:cs="Arial"/>
                <w:color w:val="231F20"/>
                <w:spacing w:val="-2"/>
                <w:position w:val="-2"/>
                <w:sz w:val="16"/>
                <w:szCs w:val="16"/>
              </w:rPr>
              <w:t>42</w:t>
            </w:r>
            <w:r w:rsidRPr="00AE28E0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>,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ng/L</w:t>
            </w:r>
          </w:p>
        </w:tc>
        <w:tc>
          <w:tcPr>
            <w:tcW w:w="147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245.35</w:t>
            </w:r>
            <w:r w:rsidRPr="00AE28E0">
              <w:rPr>
                <w:rFonts w:ascii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(25.77)</w:t>
            </w:r>
          </w:p>
        </w:tc>
        <w:tc>
          <w:tcPr>
            <w:tcW w:w="1923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244.95</w:t>
            </w:r>
            <w:r w:rsidRPr="00AE28E0">
              <w:rPr>
                <w:rFonts w:ascii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(27.57)</w:t>
            </w:r>
          </w:p>
        </w:tc>
        <w:tc>
          <w:tcPr>
            <w:tcW w:w="1515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135.08</w:t>
            </w:r>
            <w:r w:rsidRPr="00AE28E0">
              <w:rPr>
                <w:rFonts w:ascii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(22.47)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a,</w:t>
            </w:r>
            <w:r w:rsidRPr="00AE28E0">
              <w:rPr>
                <w:rFonts w:ascii="Arial" w:hAnsi="Arial" w:cs="Arial"/>
                <w:color w:val="231F20"/>
                <w:spacing w:val="-9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position w:val="6"/>
                <w:sz w:val="16"/>
                <w:szCs w:val="16"/>
              </w:rPr>
              <w:t>b</w:t>
            </w:r>
          </w:p>
        </w:tc>
        <w:tc>
          <w:tcPr>
            <w:tcW w:w="1632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132.55</w:t>
            </w:r>
            <w:r w:rsidRPr="00AE28E0">
              <w:rPr>
                <w:rFonts w:ascii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(25.62)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a,</w:t>
            </w:r>
            <w:r w:rsidRPr="00AE28E0">
              <w:rPr>
                <w:rFonts w:ascii="Arial" w:hAnsi="Arial" w:cs="Arial"/>
                <w:color w:val="231F20"/>
                <w:spacing w:val="-9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position w:val="6"/>
                <w:sz w:val="16"/>
                <w:szCs w:val="16"/>
              </w:rPr>
              <w:t>b</w:t>
            </w:r>
          </w:p>
        </w:tc>
        <w:tc>
          <w:tcPr>
            <w:tcW w:w="1534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Kruskal-Wallis</w:t>
            </w:r>
            <w:r w:rsidRPr="00AE28E0">
              <w:rPr>
                <w:rFonts w:ascii="Arial" w:hAnsi="Arial" w:cs="Arial"/>
                <w:color w:val="231F20"/>
                <w:spacing w:val="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test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hAnsi="Arial" w:cs="Arial"/>
                <w:i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&lt;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0.001</w:t>
            </w:r>
          </w:p>
        </w:tc>
      </w:tr>
      <w:tr w:rsidR="0056124D" w:rsidRPr="00AE28E0" w:rsidTr="00583159">
        <w:trPr>
          <w:trHeight w:hRule="exact" w:val="525"/>
        </w:trPr>
        <w:tc>
          <w:tcPr>
            <w:tcW w:w="1287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pTau,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 xml:space="preserve"> ng/L</w:t>
            </w:r>
          </w:p>
        </w:tc>
        <w:tc>
          <w:tcPr>
            <w:tcW w:w="147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bookmarkStart w:id="2" w:name="Z1"/>
            <w:bookmarkEnd w:id="2"/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16.60</w:t>
            </w:r>
            <w:r w:rsidRPr="00AE28E0">
              <w:rPr>
                <w:rFonts w:ascii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(3.35)</w:t>
            </w:r>
          </w:p>
        </w:tc>
        <w:tc>
          <w:tcPr>
            <w:tcW w:w="1923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17.28</w:t>
            </w:r>
            <w:r w:rsidRPr="00AE28E0">
              <w:rPr>
                <w:rFonts w:ascii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(3.49)</w:t>
            </w:r>
          </w:p>
        </w:tc>
        <w:tc>
          <w:tcPr>
            <w:tcW w:w="1515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48.21</w:t>
            </w:r>
            <w:r w:rsidRPr="00AE28E0">
              <w:rPr>
                <w:rFonts w:ascii="Arial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(14.98)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a,</w:t>
            </w:r>
            <w:r w:rsidRPr="00AE28E0">
              <w:rPr>
                <w:rFonts w:ascii="Arial" w:hAnsi="Arial" w:cs="Arial"/>
                <w:color w:val="231F20"/>
                <w:spacing w:val="-9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position w:val="6"/>
                <w:sz w:val="16"/>
                <w:szCs w:val="16"/>
              </w:rPr>
              <w:t>b</w:t>
            </w:r>
          </w:p>
        </w:tc>
        <w:tc>
          <w:tcPr>
            <w:tcW w:w="1632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49.25</w:t>
            </w:r>
            <w:r w:rsidRPr="00AE28E0">
              <w:rPr>
                <w:rFonts w:ascii="Arial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(19.16)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a,</w:t>
            </w:r>
            <w:r w:rsidRPr="00AE28E0">
              <w:rPr>
                <w:rFonts w:ascii="Arial" w:hAnsi="Arial" w:cs="Arial"/>
                <w:color w:val="231F20"/>
                <w:spacing w:val="-9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position w:val="6"/>
                <w:sz w:val="16"/>
                <w:szCs w:val="16"/>
              </w:rPr>
              <w:t>b</w:t>
            </w:r>
          </w:p>
        </w:tc>
        <w:tc>
          <w:tcPr>
            <w:tcW w:w="1534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Kruskal-Wallis</w:t>
            </w:r>
            <w:r w:rsidRPr="00AE28E0">
              <w:rPr>
                <w:rFonts w:ascii="Arial" w:hAnsi="Arial" w:cs="Arial"/>
                <w:color w:val="231F20"/>
                <w:spacing w:val="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test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hAnsi="Arial" w:cs="Arial"/>
                <w:i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&lt;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0.001</w:t>
            </w:r>
          </w:p>
        </w:tc>
      </w:tr>
      <w:tr w:rsidR="0056124D" w:rsidRPr="00AE28E0" w:rsidTr="00583159">
        <w:trPr>
          <w:trHeight w:hRule="exact" w:val="564"/>
        </w:trPr>
        <w:tc>
          <w:tcPr>
            <w:tcW w:w="1287" w:type="dxa"/>
            <w:tcBorders>
              <w:top w:val="single" w:sz="2" w:space="0" w:color="231F20"/>
              <w:left w:val="nil"/>
              <w:bottom w:val="single" w:sz="4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tTau,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 xml:space="preserve"> ng/L</w:t>
            </w:r>
          </w:p>
        </w:tc>
        <w:tc>
          <w:tcPr>
            <w:tcW w:w="1471" w:type="dxa"/>
            <w:tcBorders>
              <w:top w:val="single" w:sz="2" w:space="0" w:color="231F20"/>
              <w:left w:val="nil"/>
              <w:bottom w:val="single" w:sz="4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54.06</w:t>
            </w:r>
            <w:r w:rsidRPr="00AE28E0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(14.80)</w:t>
            </w:r>
          </w:p>
        </w:tc>
        <w:tc>
          <w:tcPr>
            <w:tcW w:w="1923" w:type="dxa"/>
            <w:tcBorders>
              <w:top w:val="single" w:sz="2" w:space="0" w:color="231F20"/>
              <w:left w:val="nil"/>
              <w:bottom w:val="single" w:sz="4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55.44</w:t>
            </w:r>
            <w:r w:rsidRPr="00AE28E0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(16.75)</w:t>
            </w:r>
          </w:p>
        </w:tc>
        <w:tc>
          <w:tcPr>
            <w:tcW w:w="1515" w:type="dxa"/>
            <w:tcBorders>
              <w:top w:val="single" w:sz="2" w:space="0" w:color="231F20"/>
              <w:left w:val="nil"/>
              <w:bottom w:val="single" w:sz="4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151.86</w:t>
            </w:r>
            <w:r w:rsidRPr="00AE28E0">
              <w:rPr>
                <w:rFonts w:ascii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(64.28)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a,</w:t>
            </w:r>
            <w:r w:rsidRPr="00AE28E0">
              <w:rPr>
                <w:rFonts w:ascii="Arial" w:hAnsi="Arial" w:cs="Arial"/>
                <w:color w:val="231F20"/>
                <w:spacing w:val="-9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position w:val="6"/>
                <w:sz w:val="16"/>
                <w:szCs w:val="16"/>
              </w:rPr>
              <w:t>b</w:t>
            </w:r>
          </w:p>
        </w:tc>
        <w:tc>
          <w:tcPr>
            <w:tcW w:w="1632" w:type="dxa"/>
            <w:tcBorders>
              <w:top w:val="single" w:sz="2" w:space="0" w:color="231F20"/>
              <w:left w:val="nil"/>
              <w:bottom w:val="single" w:sz="4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153.61</w:t>
            </w:r>
            <w:r w:rsidRPr="00AE28E0">
              <w:rPr>
                <w:rFonts w:ascii="Arial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(49.73)</w:t>
            </w:r>
            <w:r w:rsidRPr="00AE28E0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a,</w:t>
            </w:r>
            <w:r w:rsidRPr="00AE28E0">
              <w:rPr>
                <w:rFonts w:ascii="Arial" w:hAnsi="Arial" w:cs="Arial"/>
                <w:color w:val="231F20"/>
                <w:spacing w:val="-9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position w:val="6"/>
                <w:sz w:val="16"/>
                <w:szCs w:val="16"/>
              </w:rPr>
              <w:t>b</w:t>
            </w:r>
          </w:p>
        </w:tc>
        <w:tc>
          <w:tcPr>
            <w:tcW w:w="1534" w:type="dxa"/>
            <w:tcBorders>
              <w:top w:val="single" w:sz="2" w:space="0" w:color="231F20"/>
              <w:left w:val="nil"/>
              <w:bottom w:val="single" w:sz="4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Kruskal-Wallis</w:t>
            </w:r>
            <w:r w:rsidRPr="00AE28E0">
              <w:rPr>
                <w:rFonts w:ascii="Arial" w:hAnsi="Arial" w:cs="Arial"/>
                <w:color w:val="231F20"/>
                <w:spacing w:val="1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test</w:t>
            </w:r>
          </w:p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AE28E0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hAnsi="Arial" w:cs="Arial"/>
                <w:i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&lt;</w:t>
            </w:r>
            <w:r w:rsidRPr="00AE28E0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hAnsi="Arial" w:cs="Arial"/>
                <w:color w:val="231F20"/>
                <w:sz w:val="16"/>
                <w:szCs w:val="16"/>
              </w:rPr>
              <w:t>0.001</w:t>
            </w:r>
          </w:p>
        </w:tc>
      </w:tr>
      <w:tr w:rsidR="0056124D" w:rsidRPr="00AE28E0" w:rsidTr="00583159">
        <w:trPr>
          <w:trHeight w:hRule="exact" w:val="2581"/>
        </w:trPr>
        <w:tc>
          <w:tcPr>
            <w:tcW w:w="9362" w:type="dxa"/>
            <w:gridSpan w:val="6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:rsidR="0056124D" w:rsidRPr="00AE28E0" w:rsidRDefault="0056124D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bookmarkStart w:id="3" w:name="TabellenFussnote"/>
            <w:bookmarkEnd w:id="3"/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lastRenderedPageBreak/>
              <w:t>Data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are</w:t>
            </w:r>
            <w:r w:rsidRPr="00AE28E0">
              <w:rPr>
                <w:rFonts w:ascii="Arial" w:eastAsia="Cambria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presented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as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means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(standard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deviation).</w:t>
            </w:r>
            <w:r w:rsidRPr="00AE28E0">
              <w:rPr>
                <w:rFonts w:ascii="Arial" w:eastAsia="Cambria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MCI,</w:t>
            </w:r>
            <w:r w:rsidRPr="00AE28E0">
              <w:rPr>
                <w:rFonts w:ascii="Arial" w:eastAsia="Cambria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mild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cognitive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impairment;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AD,</w:t>
            </w:r>
            <w:r w:rsidRPr="00AE28E0">
              <w:rPr>
                <w:rFonts w:ascii="Arial" w:eastAsia="Cambria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Alzheimer’s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disease;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APOE,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apolipoprotein</w:t>
            </w:r>
            <w:r w:rsidRPr="00AE28E0">
              <w:rPr>
                <w:rFonts w:ascii="Arial" w:eastAsia="Cambria" w:hAnsi="Arial" w:cs="Arial"/>
                <w:color w:val="231F20"/>
                <w:spacing w:val="24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E;</w:t>
            </w:r>
            <w:r w:rsidRPr="00AE28E0">
              <w:rPr>
                <w:rFonts w:ascii="Arial" w:eastAsia="Cambria" w:hAnsi="Arial" w:cs="Arial"/>
                <w:color w:val="231F20"/>
                <w:spacing w:val="2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MMSE,</w:t>
            </w:r>
            <w:r w:rsidRPr="00AE28E0">
              <w:rPr>
                <w:rFonts w:ascii="Arial" w:eastAsia="Cambria" w:hAnsi="Arial" w:cs="Arial"/>
                <w:color w:val="231F20"/>
                <w:spacing w:val="2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Mini-Mental</w:t>
            </w:r>
            <w:r w:rsidRPr="00AE28E0">
              <w:rPr>
                <w:rFonts w:ascii="Arial" w:eastAsia="Cambria" w:hAnsi="Arial" w:cs="Arial"/>
                <w:color w:val="231F20"/>
                <w:spacing w:val="2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State</w:t>
            </w:r>
            <w:r w:rsidRPr="00AE28E0">
              <w:rPr>
                <w:rFonts w:ascii="Arial" w:eastAsia="Cambria" w:hAnsi="Arial" w:cs="Arial"/>
                <w:color w:val="231F20"/>
                <w:spacing w:val="2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Examination;</w:t>
            </w:r>
            <w:r w:rsidRPr="00AE28E0">
              <w:rPr>
                <w:rFonts w:ascii="Arial" w:eastAsia="Cambria" w:hAnsi="Arial" w:cs="Arial"/>
                <w:color w:val="231F20"/>
                <w:spacing w:val="2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pacing w:val="-2"/>
                <w:sz w:val="16"/>
                <w:szCs w:val="16"/>
              </w:rPr>
              <w:t>Aβ</w:t>
            </w:r>
            <w:r w:rsidRPr="00AE28E0">
              <w:rPr>
                <w:rFonts w:ascii="Arial" w:eastAsia="Cambria" w:hAnsi="Arial" w:cs="Arial"/>
                <w:color w:val="231F20"/>
                <w:spacing w:val="-2"/>
                <w:position w:val="-2"/>
                <w:sz w:val="16"/>
                <w:szCs w:val="16"/>
              </w:rPr>
              <w:t>42</w:t>
            </w:r>
            <w:r w:rsidRPr="00AE28E0">
              <w:rPr>
                <w:rFonts w:ascii="Arial" w:eastAsia="Cambria" w:hAnsi="Arial" w:cs="Arial"/>
                <w:color w:val="231F20"/>
                <w:spacing w:val="-2"/>
                <w:sz w:val="16"/>
                <w:szCs w:val="16"/>
              </w:rPr>
              <w:t>,</w:t>
            </w:r>
            <w:r w:rsidRPr="00AE28E0">
              <w:rPr>
                <w:rFonts w:ascii="Arial" w:eastAsia="Cambria" w:hAnsi="Arial" w:cs="Arial"/>
                <w:color w:val="231F20"/>
                <w:spacing w:val="2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amyloid-β</w:t>
            </w:r>
            <w:r w:rsidRPr="00AE28E0">
              <w:rPr>
                <w:rFonts w:ascii="Arial" w:eastAsia="Cambria" w:hAnsi="Arial" w:cs="Arial"/>
                <w:color w:val="231F20"/>
                <w:spacing w:val="2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1–42;</w:t>
            </w:r>
            <w:r w:rsidRPr="00AE28E0">
              <w:rPr>
                <w:rFonts w:ascii="Arial" w:eastAsia="Cambria" w:hAnsi="Arial" w:cs="Arial"/>
                <w:color w:val="231F20"/>
                <w:spacing w:val="2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pTau,</w:t>
            </w:r>
            <w:r w:rsidRPr="00AE28E0">
              <w:rPr>
                <w:rFonts w:ascii="Arial" w:eastAsia="Cambria" w:hAnsi="Arial" w:cs="Arial"/>
                <w:color w:val="231F20"/>
                <w:spacing w:val="2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phosphorylated</w:t>
            </w:r>
            <w:r w:rsidRPr="00AE28E0">
              <w:rPr>
                <w:rFonts w:ascii="Arial" w:eastAsia="Cambria" w:hAnsi="Arial" w:cs="Arial"/>
                <w:color w:val="231F20"/>
                <w:spacing w:val="2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tau</w:t>
            </w:r>
            <w:r w:rsidRPr="00AE28E0">
              <w:rPr>
                <w:rFonts w:ascii="Arial" w:eastAsia="Cambria" w:hAnsi="Arial" w:cs="Arial"/>
                <w:color w:val="231F20"/>
                <w:spacing w:val="2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181;</w:t>
            </w:r>
            <w:r w:rsidRPr="00AE28E0">
              <w:rPr>
                <w:rFonts w:ascii="Arial" w:eastAsia="Cambria" w:hAnsi="Arial" w:cs="Arial"/>
                <w:color w:val="231F20"/>
                <w:spacing w:val="2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tTau,</w:t>
            </w:r>
            <w:r w:rsidRPr="00AE28E0">
              <w:rPr>
                <w:rFonts w:ascii="Arial" w:eastAsia="Cambria" w:hAnsi="Arial" w:cs="Arial"/>
                <w:color w:val="231F20"/>
                <w:spacing w:val="2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total</w:t>
            </w:r>
            <w:r w:rsidRPr="00AE28E0">
              <w:rPr>
                <w:rFonts w:ascii="Arial" w:eastAsia="Cambria" w:hAnsi="Arial" w:cs="Arial"/>
                <w:color w:val="231F20"/>
                <w:spacing w:val="2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tau;</w:t>
            </w:r>
            <w:r w:rsidRPr="00AE28E0">
              <w:rPr>
                <w:rFonts w:ascii="Arial" w:eastAsia="Cambria" w:hAnsi="Arial" w:cs="Arial"/>
                <w:color w:val="231F20"/>
                <w:spacing w:val="2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sAβPPβ,</w:t>
            </w:r>
            <w:r w:rsidRPr="00AE28E0">
              <w:rPr>
                <w:rFonts w:ascii="Arial" w:eastAsia="Cambria" w:hAnsi="Arial" w:cs="Arial"/>
                <w:color w:val="231F20"/>
                <w:spacing w:val="2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soluble</w:t>
            </w:r>
            <w:r w:rsidRPr="00AE28E0">
              <w:rPr>
                <w:rFonts w:ascii="Arial" w:eastAsia="Cambria" w:hAnsi="Arial" w:cs="Arial"/>
                <w:color w:val="231F20"/>
                <w:spacing w:val="2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amyloid-β protein precursor β; BACE1,</w:t>
            </w:r>
            <w:r w:rsidRPr="00AE28E0">
              <w:rPr>
                <w:rFonts w:ascii="Arial" w:eastAsia="Cambria" w:hAnsi="Arial" w:cs="Arial"/>
                <w:color w:val="231F20"/>
                <w:spacing w:val="1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β-site APP cleaving enzyme 1;</w:t>
            </w:r>
            <w:r w:rsidRPr="00AE28E0">
              <w:rPr>
                <w:rFonts w:ascii="Arial" w:eastAsia="Cambria" w:hAnsi="Arial" w:cs="Arial"/>
                <w:color w:val="231F20"/>
                <w:spacing w:val="1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 xml:space="preserve">FDG PET, composite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position w:val="6"/>
                <w:sz w:val="16"/>
                <w:szCs w:val="16"/>
              </w:rPr>
              <w:t>18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F-fluorodeoxyglucose positron</w:t>
            </w:r>
            <w:r w:rsidRPr="00AE28E0">
              <w:rPr>
                <w:rFonts w:ascii="Arial" w:eastAsia="Cambria" w:hAnsi="Arial" w:cs="Arial"/>
                <w:color w:val="231F20"/>
                <w:spacing w:val="1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emission</w:t>
            </w:r>
            <w:r w:rsidRPr="00AE28E0">
              <w:rPr>
                <w:rFonts w:ascii="Arial" w:eastAsia="Cambria" w:hAnsi="Arial" w:cs="Arial"/>
                <w:color w:val="231F20"/>
                <w:spacing w:val="35"/>
                <w:w w:val="9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tomography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region</w:t>
            </w:r>
            <w:r w:rsidRPr="00AE28E0">
              <w:rPr>
                <w:rFonts w:ascii="Arial" w:eastAsia="Cambria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of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interest</w:t>
            </w:r>
            <w:r w:rsidRPr="00AE28E0">
              <w:rPr>
                <w:rFonts w:ascii="Arial" w:eastAsia="Cambria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values.</w:t>
            </w:r>
            <w:r>
              <w:rPr>
                <w:rFonts w:ascii="Arial" w:eastAsia="Cambria" w:hAnsi="Arial" w:cs="Arial"/>
                <w:color w:val="231F20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All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multiple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comparisons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are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based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on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Sheffe’s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test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or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Dunn-Bonferroni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test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for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normally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and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non-normally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distributed</w:t>
            </w:r>
            <w:r w:rsidRPr="00AE28E0">
              <w:rPr>
                <w:rFonts w:ascii="Arial" w:eastAsia="Cambria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continuous data,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as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appropriate,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or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the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χ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position w:val="6"/>
                <w:sz w:val="16"/>
                <w:szCs w:val="16"/>
              </w:rPr>
              <w:t>2</w:t>
            </w:r>
            <w:r w:rsidRPr="00AE28E0">
              <w:rPr>
                <w:rFonts w:ascii="Arial" w:eastAsia="Cambria" w:hAnsi="Arial" w:cs="Arial"/>
                <w:color w:val="231F20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test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for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categorical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data.</w:t>
            </w:r>
            <w:r w:rsidRPr="00AE28E0">
              <w:rPr>
                <w:rFonts w:ascii="Arial" w:eastAsia="Cambria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position w:val="6"/>
                <w:sz w:val="16"/>
                <w:szCs w:val="16"/>
              </w:rPr>
              <w:t xml:space="preserve">a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Statistically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significant</w:t>
            </w:r>
            <w:r w:rsidRPr="00AE28E0">
              <w:rPr>
                <w:rFonts w:ascii="Arial" w:eastAsia="Cambria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differences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compared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to</w:t>
            </w:r>
            <w:r w:rsidRPr="00AE28E0">
              <w:rPr>
                <w:rFonts w:ascii="Arial" w:eastAsia="Cambria" w:hAnsi="Arial" w:cs="Arial"/>
                <w:color w:val="231F20"/>
                <w:spacing w:val="-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controls,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eastAsia="Cambria" w:hAnsi="Arial" w:cs="Arial"/>
                <w:i/>
                <w:color w:val="231F20"/>
                <w:spacing w:val="-13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&lt;</w:t>
            </w:r>
            <w:r w:rsidRPr="00AE28E0">
              <w:rPr>
                <w:rFonts w:ascii="Arial" w:eastAsia="Cambria" w:hAnsi="Arial" w:cs="Arial"/>
                <w:color w:val="231F20"/>
                <w:spacing w:val="-8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0.05.</w:t>
            </w:r>
            <w:r w:rsidRPr="00AE28E0">
              <w:rPr>
                <w:rFonts w:ascii="Arial" w:eastAsia="Cambria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position w:val="6"/>
                <w:sz w:val="16"/>
                <w:szCs w:val="16"/>
              </w:rPr>
              <w:t xml:space="preserve">b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Statistically</w:t>
            </w:r>
            <w:r w:rsidRPr="00AE28E0">
              <w:rPr>
                <w:rFonts w:ascii="Arial" w:eastAsia="Cambria" w:hAnsi="Arial" w:cs="Arial"/>
                <w:color w:val="231F20"/>
                <w:spacing w:val="24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significant</w:t>
            </w:r>
            <w:r w:rsidRPr="00AE28E0">
              <w:rPr>
                <w:rFonts w:ascii="Arial" w:eastAsia="Cambria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differences</w:t>
            </w:r>
            <w:r w:rsidRPr="00AE28E0">
              <w:rPr>
                <w:rFonts w:ascii="Arial" w:eastAsia="Cambria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compared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 xml:space="preserve"> to MCI unlikely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 xml:space="preserve"> due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 xml:space="preserve"> to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AD,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eastAsia="Cambria" w:hAnsi="Arial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&lt;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0.05.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position w:val="6"/>
                <w:sz w:val="16"/>
                <w:szCs w:val="16"/>
              </w:rPr>
              <w:t>c</w:t>
            </w:r>
            <w:r w:rsidRPr="00AE28E0">
              <w:rPr>
                <w:rFonts w:ascii="Arial" w:eastAsia="Cambria" w:hAnsi="Arial" w:cs="Arial"/>
                <w:color w:val="231F20"/>
                <w:spacing w:val="8"/>
                <w:position w:val="6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Statistically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 xml:space="preserve"> significant</w:t>
            </w:r>
            <w:r w:rsidRPr="00AE28E0">
              <w:rPr>
                <w:rFonts w:ascii="Arial" w:eastAsia="Cambria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differences</w:t>
            </w:r>
            <w:r w:rsidRPr="00AE28E0">
              <w:rPr>
                <w:rFonts w:ascii="Arial" w:eastAsia="Cambria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 xml:space="preserve">compared 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 xml:space="preserve">to MCI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due</w:t>
            </w:r>
            <w:r w:rsidRPr="00AE28E0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 xml:space="preserve"> to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AD,</w:t>
            </w:r>
            <w:r w:rsidRPr="00AE28E0">
              <w:rPr>
                <w:rFonts w:ascii="Arial" w:eastAsia="Cambria" w:hAnsi="Arial" w:cs="Arial"/>
                <w:color w:val="231F20"/>
                <w:spacing w:val="29"/>
                <w:w w:val="99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i/>
                <w:color w:val="231F20"/>
                <w:sz w:val="16"/>
                <w:szCs w:val="16"/>
              </w:rPr>
              <w:t>p</w:t>
            </w:r>
            <w:r w:rsidRPr="00AE28E0">
              <w:rPr>
                <w:rFonts w:ascii="Arial" w:eastAsia="Cambria" w:hAnsi="Arial" w:cs="Arial"/>
                <w:i/>
                <w:color w:val="231F20"/>
                <w:spacing w:val="-7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&lt;</w:t>
            </w:r>
            <w:r w:rsidRPr="00AE28E0">
              <w:rPr>
                <w:rFonts w:ascii="Arial" w:eastAsia="Cambria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AE28E0">
              <w:rPr>
                <w:rFonts w:ascii="Arial" w:eastAsia="Cambria" w:hAnsi="Arial" w:cs="Arial"/>
                <w:color w:val="231F20"/>
                <w:sz w:val="16"/>
                <w:szCs w:val="16"/>
              </w:rPr>
              <w:t>0.05.</w:t>
            </w:r>
          </w:p>
        </w:tc>
      </w:tr>
    </w:tbl>
    <w:p w:rsidR="0024117A" w:rsidRDefault="0024117A" w:rsidP="006E4C2D">
      <w:pPr>
        <w:pStyle w:val="BodyText"/>
        <w:spacing w:line="480" w:lineRule="auto"/>
        <w:ind w:left="0" w:firstLine="0"/>
        <w:rPr>
          <w:rFonts w:ascii="Arial" w:hAnsi="Arial" w:cs="Arial"/>
          <w:sz w:val="24"/>
          <w:szCs w:val="24"/>
        </w:rPr>
      </w:pPr>
    </w:p>
    <w:p w:rsidR="0024117A" w:rsidRDefault="0024117A">
      <w:pPr>
        <w:rPr>
          <w:rFonts w:ascii="Arial" w:eastAsia="Cambr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4117A" w:rsidRPr="006E4C2D" w:rsidRDefault="0024117A" w:rsidP="0024117A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61" type="#_x0000_t202" style="position:absolute;margin-left:572.35pt;margin-top:682.4pt;width:17.75pt;height:107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Wo3tAIAALMFAAAOAAAAZHJzL2Uyb0RvYy54bWysVNtu2zAMfR+wfxD07vpSxYmNOkUbx8OA&#10;7gK0+wDFlmNhtuRJSpxi2L+PkuMkbV+GbX4QaIk6InkOeXN76Fq0Z0pzKTIcXgUYMVHKiotthr89&#10;Fd4CI22oqGgrBcvwM9P4dvn+3c3QpyySjWwrphCACJ0OfYYbY/rU93XZsI7qK9kzAYe1VB018Ku2&#10;fqXoAOhd60dBEPuDVFWvZMm0ht18PMRLh1/XrDRf6lozg9oMQ2zGrcqtG7v6yxuabhXtG14ew6B/&#10;EUVHuYBHT1A5NRTtFH8D1fFSSS1rc1XKzpd1zUvmcoBswuBVNo8N7ZnLBYqj+1OZ9P+DLT/vvyrE&#10;qwwTjATtgKIndjDoXh4QsdUZep2C02MPbuYA28Cyy1T3D7L8rpGQq4aKLbtTSg4NoxVEF9qb/sXV&#10;EUdbkM3wSVbwDN0Z6YAOteps6aAYCNCBpecTMzaUEjajaEaiGUYlHIXXcTQPHXU+TafbvdLmA5Md&#10;skaGFTDv0On+QRsbDU0nF/uYkAVvW8d+K15sgOO4A2/DVXtmo3Bk/kyCZL1YL4hHonjtkSDPvbti&#10;Rby4COez/DpfrfLwl303JGnDq4oJ+8wkrJD8GXFHiY+SOElLy5ZXFs6GpNV2s2oV2lMQduE+V3M4&#10;Obv5L8NwRYBcXqUURiS4jxKviBdzjxRk5iXzYOEFYXKfxAFJSF68TOmBC/bvKaEhw8kMSHXpnIN+&#10;lVvgvre50bTjBkZHy7sML05ONLUSXIvKUWsob0f7ohQ2/HMpgO6JaCdYq9FRreawObjOiKc+2Mjq&#10;GRSsJAgMZApjDwy7RnP4HWCKZFj/2FHFMGo/CmgEO3ImQ03GZjKoKBsJw8hgNJorM46mXa/4tgHw&#10;sdWEvINmqbnTse2qMZBji8FkcOkcp5gdPZf/zus8a5e/AQAA//8DAFBLAwQUAAYACAAAACEAEjMy&#10;3+EAAAAPAQAADwAAAGRycy9kb3ducmV2LnhtbEyPwU7DMBBE70j8g7VI3KiTJk1LiFOhSBW3SpR+&#10;gBubOKq9DrHbpH/P9gS3Ge3T7Ey1nZ1lVz2G3qOAdJEA09h61WMn4Pi1e9kAC1GiktajFnDTAbb1&#10;40MlS+Un/NTXQ+wYhWAopQAT41ByHlqjnQwLP2ik27cfnYxkx46rUU4U7ixfJknBneyRPhg56Mbo&#10;9ny4OAH7GzdT5lbHtmmKfZH97OT5wwrx/DS/vwGLeo5/MNzrU3WoqdPJX1AFZsmneb4mllRW5LTi&#10;zqSbZAnsRGq1fs2B1xX/v6P+BQAA//8DAFBLAQItABQABgAIAAAAIQC2gziS/gAAAOEBAAATAAAA&#10;AAAAAAAAAAAAAAAAAABbQ29udGVudF9UeXBlc10ueG1sUEsBAi0AFAAGAAgAAAAhADj9If/WAAAA&#10;lAEAAAsAAAAAAAAAAAAAAAAALwEAAF9yZWxzLy5yZWxzUEsBAi0AFAAGAAgAAAAhAOVVaje0AgAA&#10;swUAAA4AAAAAAAAAAAAAAAAALgIAAGRycy9lMm9Eb2MueG1sUEsBAi0AFAAGAAgAAAAhABIzMt/h&#10;AAAADwEAAA8AAAAAAAAAAAAAAAAADgUAAGRycy9kb3ducmV2LnhtbFBLBQYAAAAABAAEAPMAAAAc&#10;BgAAAAA=&#10;" filled="f" stroked="f">
            <v:textbox style="layout-flow:vertical;mso-layout-flow-alt:bottom-to-top;mso-next-textbox:#Text Box 4" inset="0,0,0,0">
              <w:txbxContent>
                <w:p w:rsidR="0024117A" w:rsidRDefault="0024117A" w:rsidP="0024117A">
                  <w:pPr>
                    <w:spacing w:before="8"/>
                    <w:ind w:left="20"/>
                    <w:rPr>
                      <w:rFonts w:ascii="Arial" w:eastAsia="Arial" w:hAnsi="Arial" w:cs="Arial"/>
                      <w:sz w:val="9"/>
                      <w:szCs w:val="9"/>
                    </w:rPr>
                  </w:pPr>
                  <w:r>
                    <w:rPr>
                      <w:rFonts w:ascii="Arial"/>
                      <w:sz w:val="9"/>
                    </w:rPr>
                    <w:t>Downloaded by:</w:t>
                  </w:r>
                </w:p>
                <w:p w:rsidR="0024117A" w:rsidRDefault="0024117A" w:rsidP="0024117A">
                  <w:pPr>
                    <w:spacing w:before="9" w:line="260" w:lineRule="auto"/>
                    <w:ind w:left="20" w:right="18"/>
                    <w:rPr>
                      <w:rFonts w:ascii="Arial" w:eastAsia="Arial" w:hAnsi="Arial" w:cs="Arial"/>
                      <w:sz w:val="9"/>
                      <w:szCs w:val="9"/>
                    </w:rPr>
                  </w:pPr>
                  <w:r>
                    <w:rPr>
                      <w:rFonts w:ascii="Arial"/>
                      <w:sz w:val="9"/>
                    </w:rPr>
                    <w:t>Imperial College, School of Medicine, Wellcome Libr. 146.169.223.239 - 5/23/2018 4:18:07 PM</w:t>
                  </w:r>
                </w:p>
              </w:txbxContent>
            </v:textbox>
            <w10:wrap anchorx="page" anchory="page"/>
          </v:shape>
        </w:pict>
      </w:r>
      <w:r w:rsidRPr="006E4C2D">
        <w:rPr>
          <w:rFonts w:ascii="Arial" w:hAnsi="Arial" w:cs="Arial"/>
          <w:b/>
          <w:color w:val="231F20"/>
          <w:sz w:val="24"/>
          <w:szCs w:val="24"/>
        </w:rPr>
        <w:t>Table</w:t>
      </w:r>
      <w:r w:rsidRPr="006E4C2D">
        <w:rPr>
          <w:rFonts w:ascii="Arial" w:hAnsi="Arial" w:cs="Arial"/>
          <w:b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b/>
          <w:color w:val="231F20"/>
          <w:spacing w:val="-1"/>
          <w:sz w:val="24"/>
          <w:szCs w:val="24"/>
        </w:rPr>
        <w:t>2.</w:t>
      </w:r>
      <w:r w:rsidRPr="006E4C2D">
        <w:rPr>
          <w:rFonts w:ascii="Arial" w:hAnsi="Arial" w:cs="Arial"/>
          <w:b/>
          <w:color w:val="231F20"/>
          <w:spacing w:val="-1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Estimates</w:t>
      </w:r>
      <w:r w:rsidRPr="006E4C2D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and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summary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statistics</w:t>
      </w:r>
      <w:r w:rsidRPr="006E4C2D">
        <w:rPr>
          <w:rFonts w:ascii="Arial" w:hAnsi="Arial" w:cs="Arial"/>
          <w:color w:val="231F20"/>
          <w:spacing w:val="-5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for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pacing w:val="-1"/>
          <w:sz w:val="24"/>
          <w:szCs w:val="24"/>
        </w:rPr>
        <w:t>the</w:t>
      </w:r>
      <w:r w:rsidRPr="006E4C2D">
        <w:rPr>
          <w:rFonts w:ascii="Arial" w:hAnsi="Arial" w:cs="Arial"/>
          <w:color w:val="231F20"/>
          <w:spacing w:val="-2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regression</w:t>
      </w:r>
      <w:r w:rsidRPr="006E4C2D">
        <w:rPr>
          <w:rFonts w:ascii="Arial" w:hAnsi="Arial" w:cs="Arial"/>
          <w:color w:val="231F20"/>
          <w:spacing w:val="-4"/>
          <w:sz w:val="24"/>
          <w:szCs w:val="24"/>
        </w:rPr>
        <w:t xml:space="preserve"> </w:t>
      </w:r>
      <w:r w:rsidRPr="006E4C2D">
        <w:rPr>
          <w:rFonts w:ascii="Arial" w:hAnsi="Arial" w:cs="Arial"/>
          <w:color w:val="231F20"/>
          <w:sz w:val="24"/>
          <w:szCs w:val="24"/>
        </w:rPr>
        <w:t>models</w:t>
      </w:r>
    </w:p>
    <w:p w:rsidR="0024117A" w:rsidRPr="00787078" w:rsidRDefault="0024117A" w:rsidP="0024117A">
      <w:pPr>
        <w:spacing w:line="480" w:lineRule="auto"/>
        <w:rPr>
          <w:rFonts w:ascii="Arial" w:eastAsia="Cambria" w:hAnsi="Arial" w:cs="Arial"/>
          <w:sz w:val="16"/>
          <w:szCs w:val="16"/>
        </w:rPr>
      </w:pPr>
    </w:p>
    <w:tbl>
      <w:tblPr>
        <w:tblW w:w="0" w:type="auto"/>
        <w:tblInd w:w="18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7"/>
        <w:gridCol w:w="1491"/>
        <w:gridCol w:w="961"/>
        <w:gridCol w:w="1555"/>
        <w:gridCol w:w="1027"/>
      </w:tblGrid>
      <w:tr w:rsidR="0024117A" w:rsidRPr="00787078" w:rsidTr="00583159">
        <w:trPr>
          <w:trHeight w:hRule="exact" w:val="655"/>
        </w:trPr>
        <w:tc>
          <w:tcPr>
            <w:tcW w:w="3187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E6E7E8"/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E6E7E8"/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Model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 xml:space="preserve"> A</w:t>
            </w:r>
            <w:r w:rsidRPr="00787078">
              <w:rPr>
                <w:rFonts w:ascii="Arial" w:hAnsi="Arial" w:cs="Arial"/>
                <w:color w:val="231F20"/>
                <w:spacing w:val="21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(</w:t>
            </w:r>
            <w:r w:rsidRPr="00787078">
              <w:rPr>
                <w:rFonts w:ascii="Arial" w:hAnsi="Arial" w:cs="Arial"/>
                <w:i/>
                <w:color w:val="231F20"/>
                <w:sz w:val="16"/>
                <w:szCs w:val="16"/>
              </w:rPr>
              <w:t>n</w:t>
            </w:r>
            <w:r w:rsidRPr="00787078">
              <w:rPr>
                <w:rFonts w:ascii="Arial" w:hAnsi="Arial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=</w:t>
            </w:r>
            <w:r w:rsidRPr="00787078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103)</w:t>
            </w:r>
          </w:p>
        </w:tc>
        <w:tc>
          <w:tcPr>
            <w:tcW w:w="96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E6E7E8"/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787078">
              <w:rPr>
                <w:rFonts w:ascii="Arial" w:hAnsi="Arial" w:cs="Arial"/>
                <w:i/>
                <w:color w:val="231F20"/>
                <w:spacing w:val="-1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value</w:t>
            </w:r>
          </w:p>
        </w:tc>
        <w:tc>
          <w:tcPr>
            <w:tcW w:w="155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E6E7E8"/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Model B</w:t>
            </w:r>
          </w:p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(</w:t>
            </w:r>
            <w:r w:rsidRPr="00787078">
              <w:rPr>
                <w:rFonts w:ascii="Arial" w:hAnsi="Arial" w:cs="Arial"/>
                <w:i/>
                <w:color w:val="231F20"/>
                <w:sz w:val="16"/>
                <w:szCs w:val="16"/>
              </w:rPr>
              <w:t>n</w:t>
            </w:r>
            <w:r w:rsidRPr="00787078">
              <w:rPr>
                <w:rFonts w:ascii="Arial" w:hAnsi="Arial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=</w:t>
            </w:r>
            <w:r w:rsidRPr="00787078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103)</w:t>
            </w:r>
          </w:p>
        </w:tc>
        <w:tc>
          <w:tcPr>
            <w:tcW w:w="1027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E6E7E8"/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i/>
                <w:color w:val="231F20"/>
                <w:sz w:val="16"/>
                <w:szCs w:val="16"/>
              </w:rPr>
              <w:t>p</w:t>
            </w:r>
            <w:r w:rsidRPr="00787078">
              <w:rPr>
                <w:rFonts w:ascii="Arial" w:hAnsi="Arial" w:cs="Arial"/>
                <w:i/>
                <w:color w:val="231F20"/>
                <w:spacing w:val="-1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value</w:t>
            </w:r>
          </w:p>
        </w:tc>
      </w:tr>
      <w:tr w:rsidR="0024117A" w:rsidRPr="00787078" w:rsidTr="00583159">
        <w:trPr>
          <w:trHeight w:hRule="exact" w:val="317"/>
        </w:trPr>
        <w:tc>
          <w:tcPr>
            <w:tcW w:w="3187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Likelihood</w:t>
            </w:r>
            <w:r w:rsidRPr="00787078">
              <w:rPr>
                <w:rFonts w:ascii="Arial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ratio</w:t>
            </w:r>
            <w:r w:rsidRPr="00787078">
              <w:rPr>
                <w:rFonts w:ascii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test,</w:t>
            </w:r>
            <w:r w:rsidRPr="00787078">
              <w:rPr>
                <w:rFonts w:ascii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χ</w:t>
            </w:r>
            <w:r w:rsidRPr="00787078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2</w:t>
            </w:r>
            <w:r w:rsidRPr="00787078">
              <w:rPr>
                <w:rFonts w:ascii="Arial" w:hAnsi="Arial" w:cs="Arial"/>
                <w:color w:val="231F20"/>
                <w:spacing w:val="10"/>
                <w:position w:val="6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(df)</w:t>
            </w:r>
          </w:p>
        </w:tc>
        <w:tc>
          <w:tcPr>
            <w:tcW w:w="1491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115.807</w:t>
            </w:r>
            <w:r w:rsidRPr="00787078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(15)</w:t>
            </w:r>
          </w:p>
        </w:tc>
        <w:tc>
          <w:tcPr>
            <w:tcW w:w="961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&lt;0.001</w:t>
            </w:r>
          </w:p>
        </w:tc>
        <w:tc>
          <w:tcPr>
            <w:tcW w:w="1555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119.678</w:t>
            </w:r>
            <w:r w:rsidRPr="00787078">
              <w:rPr>
                <w:rFonts w:ascii="Arial" w:hAnsi="Arial" w:cs="Arial"/>
                <w:color w:val="231F20"/>
                <w:spacing w:val="-11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(10)</w:t>
            </w:r>
          </w:p>
        </w:tc>
        <w:tc>
          <w:tcPr>
            <w:tcW w:w="1027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&lt;0.001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Pearson</w:t>
            </w: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 xml:space="preserve"> χ</w:t>
            </w:r>
            <w:r w:rsidRPr="00787078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2</w:t>
            </w:r>
            <w:r w:rsidRPr="00787078">
              <w:rPr>
                <w:rFonts w:ascii="Arial" w:hAnsi="Arial" w:cs="Arial"/>
                <w:color w:val="231F20"/>
                <w:spacing w:val="13"/>
                <w:position w:val="6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test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 xml:space="preserve"> (df)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217.807</w:t>
            </w:r>
            <w:r w:rsidRPr="00787078">
              <w:rPr>
                <w:rFonts w:ascii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(291)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&gt;0.999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195.879</w:t>
            </w:r>
            <w:r w:rsidRPr="00787078">
              <w:rPr>
                <w:rFonts w:ascii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(296)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&gt;0.999</w:t>
            </w:r>
          </w:p>
        </w:tc>
      </w:tr>
      <w:tr w:rsidR="0024117A" w:rsidRPr="00787078" w:rsidTr="00583159">
        <w:trPr>
          <w:trHeight w:hRule="exact" w:val="22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Nagelkerke</w:t>
            </w:r>
            <w:r w:rsidRPr="00787078">
              <w:rPr>
                <w:rFonts w:ascii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pseudo-</w:t>
            </w:r>
            <w:r w:rsidRPr="00787078">
              <w:rPr>
                <w:rFonts w:ascii="Arial" w:hAnsi="Arial" w:cs="Arial"/>
                <w:i/>
                <w:color w:val="231F20"/>
                <w:spacing w:val="-1"/>
                <w:sz w:val="16"/>
                <w:szCs w:val="16"/>
              </w:rPr>
              <w:t>R</w:t>
            </w:r>
            <w:r w:rsidRPr="00787078">
              <w:rPr>
                <w:rFonts w:ascii="Arial" w:hAnsi="Arial" w:cs="Arial"/>
                <w:color w:val="231F20"/>
                <w:spacing w:val="-1"/>
                <w:position w:val="6"/>
                <w:sz w:val="16"/>
                <w:szCs w:val="16"/>
              </w:rPr>
              <w:t>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0.724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0.737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70"/>
        </w:trPr>
        <w:tc>
          <w:tcPr>
            <w:tcW w:w="3187" w:type="dxa"/>
            <w:tcBorders>
              <w:top w:val="nil"/>
              <w:left w:val="nil"/>
              <w:bottom w:val="single" w:sz="2" w:space="0" w:color="231F20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Correct</w:t>
            </w:r>
            <w:r w:rsidRPr="00787078">
              <w:rPr>
                <w:rFonts w:ascii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classification,</w:t>
            </w:r>
            <w:r w:rsidRPr="00787078">
              <w:rPr>
                <w:rFonts w:ascii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%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2" w:space="0" w:color="231F20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66.99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2" w:space="0" w:color="231F20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2" w:space="0" w:color="231F20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65.05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2" w:space="0" w:color="231F20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76"/>
        </w:trPr>
        <w:tc>
          <w:tcPr>
            <w:tcW w:w="3187" w:type="dxa"/>
            <w:tcBorders>
              <w:top w:val="single" w:sz="2" w:space="0" w:color="231F20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i/>
                <w:color w:val="231F20"/>
                <w:spacing w:val="-1"/>
                <w:sz w:val="16"/>
                <w:szCs w:val="16"/>
              </w:rPr>
              <w:t>Estimates</w:t>
            </w:r>
          </w:p>
        </w:tc>
        <w:tc>
          <w:tcPr>
            <w:tcW w:w="1491" w:type="dxa"/>
            <w:tcBorders>
              <w:top w:val="single" w:sz="2" w:space="0" w:color="231F20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2" w:space="0" w:color="231F20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2" w:space="0" w:color="231F20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single" w:sz="2" w:space="0" w:color="231F20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bookmarkStart w:id="4" w:name="_Hlk498206368"/>
            <w:bookmarkEnd w:id="4"/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Threshold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Control</w:t>
            </w:r>
            <w:r w:rsidRPr="00787078">
              <w:rPr>
                <w:rFonts w:ascii="Arial" w:hAnsi="Arial" w:cs="Arial"/>
                <w:color w:val="231F20"/>
                <w:spacing w:val="-12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group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–45.341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0.005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–77.708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0.026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MCI</w:t>
            </w:r>
            <w:r w:rsidRPr="00787078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 xml:space="preserve">unlikely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due</w:t>
            </w:r>
            <w:r w:rsidRPr="00787078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to</w:t>
            </w:r>
            <w:r w:rsidRPr="00787078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AD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–43.653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0.007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–76.137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0.029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MCI</w:t>
            </w:r>
            <w:r w:rsidRPr="00787078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due</w:t>
            </w:r>
            <w:r w:rsidRPr="00787078">
              <w:rPr>
                <w:rFonts w:ascii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to</w:t>
            </w:r>
            <w:r w:rsidRPr="00787078">
              <w:rPr>
                <w:rFonts w:ascii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AD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–40.251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0.012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–72.267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0.037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Location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Sex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–1.308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0.877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–1.136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bookmarkStart w:id="5" w:name="RANGE!F5"/>
            <w:bookmarkStart w:id="6" w:name="OLE_LINK68"/>
            <w:bookmarkStart w:id="7" w:name="OLE_LINK69"/>
            <w:bookmarkStart w:id="8" w:name="OLE_LINK70"/>
            <w:bookmarkEnd w:id="5"/>
            <w:bookmarkEnd w:id="6"/>
            <w:bookmarkEnd w:id="7"/>
            <w:bookmarkEnd w:id="8"/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0.892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i/>
                <w:color w:val="231F20"/>
                <w:spacing w:val="-1"/>
                <w:sz w:val="16"/>
                <w:szCs w:val="16"/>
              </w:rPr>
              <w:t>APOE</w:t>
            </w:r>
            <w:r w:rsidRPr="00787078">
              <w:rPr>
                <w:rFonts w:ascii="Arial" w:hAnsi="Arial" w:cs="Arial"/>
                <w:i/>
                <w:color w:val="231F20"/>
                <w:sz w:val="16"/>
                <w:szCs w:val="16"/>
              </w:rPr>
              <w:t xml:space="preserve"> </w:t>
            </w: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ε4 status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–13.726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0.112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–8.717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0.289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pacing w:val="-1"/>
                <w:sz w:val="16"/>
                <w:szCs w:val="16"/>
              </w:rPr>
              <w:t>MMSE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–1.470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0.010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–2.689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0.036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i/>
                <w:color w:val="231F20"/>
                <w:spacing w:val="-1"/>
                <w:sz w:val="16"/>
                <w:szCs w:val="16"/>
              </w:rPr>
              <w:t>APOE</w:t>
            </w:r>
            <w:r w:rsidRPr="00787078">
              <w:rPr>
                <w:rFonts w:ascii="Arial" w:eastAsia="Cambria" w:hAnsi="Arial" w:cs="Arial"/>
                <w:i/>
                <w:color w:val="231F20"/>
                <w:sz w:val="16"/>
                <w:szCs w:val="16"/>
              </w:rPr>
              <w:t xml:space="preserve"> </w:t>
            </w: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ε4 presence × MMSE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0.347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0.228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0.363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0.192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 xml:space="preserve">Sex × </w:t>
            </w:r>
            <w:r w:rsidRPr="00787078">
              <w:rPr>
                <w:rFonts w:ascii="Arial" w:eastAsia="Cambria" w:hAnsi="Arial" w:cs="Arial"/>
                <w:i/>
                <w:color w:val="231F20"/>
                <w:spacing w:val="-1"/>
                <w:sz w:val="16"/>
                <w:szCs w:val="16"/>
              </w:rPr>
              <w:t>APOE</w:t>
            </w:r>
            <w:r w:rsidRPr="00787078">
              <w:rPr>
                <w:rFonts w:ascii="Arial" w:eastAsia="Cambria" w:hAnsi="Arial" w:cs="Arial"/>
                <w:i/>
                <w:color w:val="231F20"/>
                <w:sz w:val="16"/>
                <w:szCs w:val="16"/>
              </w:rPr>
              <w:t xml:space="preserve"> </w:t>
            </w: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ε4 presence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0.895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0.393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1.106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0.278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Sex × MMSE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–0.011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0.971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0.268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0.364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i/>
                <w:color w:val="231F20"/>
                <w:spacing w:val="-1"/>
                <w:sz w:val="16"/>
                <w:szCs w:val="16"/>
              </w:rPr>
              <w:t>APOE</w:t>
            </w:r>
            <w:r w:rsidRPr="00787078">
              <w:rPr>
                <w:rFonts w:ascii="Arial" w:eastAsia="Cambria" w:hAnsi="Arial" w:cs="Arial"/>
                <w:i/>
                <w:color w:val="231F20"/>
                <w:sz w:val="16"/>
                <w:szCs w:val="16"/>
              </w:rPr>
              <w:t xml:space="preserve"> </w:t>
            </w:r>
            <w:r w:rsidRPr="00787078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ε4</w:t>
            </w: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 xml:space="preserve"> presence × BACE1 activity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0.042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0.147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i/>
                <w:color w:val="231F20"/>
                <w:spacing w:val="-1"/>
                <w:sz w:val="16"/>
                <w:szCs w:val="16"/>
              </w:rPr>
              <w:t>APOE</w:t>
            </w:r>
            <w:r w:rsidRPr="00787078">
              <w:rPr>
                <w:rFonts w:ascii="Arial" w:eastAsia="Cambria" w:hAnsi="Arial" w:cs="Arial"/>
                <w:i/>
                <w:color w:val="231F20"/>
                <w:sz w:val="16"/>
                <w:szCs w:val="16"/>
              </w:rPr>
              <w:t xml:space="preserve"> </w:t>
            </w: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ε4 presence × sAβPPβ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0.751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BACE1 activity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–0.375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0.117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sAβPPβ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0.001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0.628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BACE1 activity × sAβPPβ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9.90E–06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0.365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BACE1 activity × MMSE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0.013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0.129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Sex × BACE1 activity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–0.004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0.894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sAβPPβ × MMSE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–7.12E–05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0.475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Sex × sAβPPβ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Cambria Math" w:eastAsia="Segoe UI Symbol" w:hAnsi="Cambria Math" w:cs="Cambria Math"/>
                <w:color w:val="231F20"/>
                <w:spacing w:val="-1"/>
                <w:sz w:val="16"/>
                <w:szCs w:val="16"/>
              </w:rPr>
              <w:t>≅</w:t>
            </w:r>
            <w:r w:rsidRPr="00787078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0.454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FDG ΡΕΤ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–34.453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0.214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i/>
                <w:color w:val="231F20"/>
                <w:spacing w:val="-1"/>
                <w:sz w:val="16"/>
                <w:szCs w:val="16"/>
              </w:rPr>
              <w:t>APOE</w:t>
            </w:r>
            <w:r w:rsidRPr="00787078">
              <w:rPr>
                <w:rFonts w:ascii="Arial" w:eastAsia="Cambria" w:hAnsi="Arial" w:cs="Arial"/>
                <w:i/>
                <w:color w:val="231F20"/>
                <w:sz w:val="16"/>
                <w:szCs w:val="16"/>
              </w:rPr>
              <w:t xml:space="preserve"> </w:t>
            </w:r>
            <w:r w:rsidRPr="00787078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>ε4</w:t>
            </w: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 xml:space="preserve"> presence × FDG</w:t>
            </w:r>
            <w:r w:rsidRPr="00787078">
              <w:rPr>
                <w:rFonts w:ascii="Arial" w:eastAsia="Cambria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ΡΕΤ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–3.540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0.414</w:t>
            </w:r>
          </w:p>
        </w:tc>
      </w:tr>
      <w:tr w:rsidR="0024117A" w:rsidRPr="00787078" w:rsidTr="00583159">
        <w:trPr>
          <w:trHeight w:hRule="exact" w:val="213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MMSE × FDG ΡΕΤ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1.248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0.218</w:t>
            </w:r>
          </w:p>
        </w:tc>
      </w:tr>
      <w:tr w:rsidR="0024117A" w:rsidRPr="00787078" w:rsidTr="00583159">
        <w:trPr>
          <w:trHeight w:hRule="exact" w:val="308"/>
        </w:trPr>
        <w:tc>
          <w:tcPr>
            <w:tcW w:w="3187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Sex × FDG PET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:rsidR="0024117A" w:rsidRPr="00787078" w:rsidRDefault="0024117A" w:rsidP="0058315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eastAsia="Cambria" w:hAnsi="Arial" w:cs="Arial"/>
                <w:color w:val="231F20"/>
                <w:sz w:val="16"/>
                <w:szCs w:val="16"/>
              </w:rPr>
              <w:t>–5.640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:rsidR="0024117A" w:rsidRPr="00787078" w:rsidRDefault="0024117A" w:rsidP="00583159">
            <w:pPr>
              <w:pStyle w:val="TableParagraph"/>
              <w:spacing w:line="480" w:lineRule="auto"/>
              <w:rPr>
                <w:rFonts w:ascii="Arial" w:eastAsia="Cambria" w:hAnsi="Arial" w:cs="Arial"/>
                <w:sz w:val="16"/>
                <w:szCs w:val="16"/>
              </w:rPr>
            </w:pPr>
            <w:r w:rsidRPr="00787078">
              <w:rPr>
                <w:rFonts w:ascii="Arial" w:hAnsi="Arial" w:cs="Arial"/>
                <w:color w:val="231F20"/>
                <w:sz w:val="16"/>
                <w:szCs w:val="16"/>
              </w:rPr>
              <w:t>0.189</w:t>
            </w:r>
          </w:p>
        </w:tc>
      </w:tr>
    </w:tbl>
    <w:p w:rsidR="00B63B6A" w:rsidRPr="0024117A" w:rsidRDefault="0024117A" w:rsidP="0024117A">
      <w:pPr>
        <w:spacing w:line="480" w:lineRule="auto"/>
        <w:rPr>
          <w:rFonts w:ascii="Arial" w:eastAsia="Cambria" w:hAnsi="Arial" w:cs="Arial"/>
          <w:sz w:val="16"/>
          <w:szCs w:val="16"/>
        </w:rPr>
      </w:pPr>
      <w:r w:rsidRPr="00787078">
        <w:rPr>
          <w:rFonts w:ascii="Arial" w:eastAsia="Cambria" w:hAnsi="Arial" w:cs="Arial"/>
          <w:color w:val="231F20"/>
          <w:sz w:val="16"/>
          <w:szCs w:val="16"/>
        </w:rPr>
        <w:t>Models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A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and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B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included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the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following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predictive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covariates: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i/>
          <w:color w:val="231F20"/>
          <w:spacing w:val="-1"/>
          <w:sz w:val="16"/>
          <w:szCs w:val="16"/>
        </w:rPr>
        <w:t>APOE</w:t>
      </w:r>
      <w:r w:rsidRPr="00787078">
        <w:rPr>
          <w:rFonts w:ascii="Arial" w:eastAsia="Cambria" w:hAnsi="Arial" w:cs="Arial"/>
          <w:i/>
          <w:color w:val="231F20"/>
          <w:spacing w:val="-4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ε4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status,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sex,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MMSE</w:t>
      </w:r>
      <w:r w:rsidRPr="00787078">
        <w:rPr>
          <w:rFonts w:ascii="Arial" w:eastAsia="Cambria" w:hAnsi="Arial" w:cs="Arial"/>
          <w:color w:val="231F20"/>
          <w:spacing w:val="-4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score,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and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either</w:t>
      </w:r>
      <w:r w:rsidRPr="00787078">
        <w:rPr>
          <w:rFonts w:ascii="Arial" w:eastAsia="Cambria" w:hAnsi="Arial" w:cs="Arial"/>
          <w:color w:val="231F20"/>
          <w:spacing w:val="2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pacing w:val="2"/>
          <w:sz w:val="16"/>
          <w:szCs w:val="16"/>
        </w:rPr>
        <w:t>sAβPPβlevelsand</w:t>
      </w:r>
      <w:r w:rsidRPr="00787078">
        <w:rPr>
          <w:rFonts w:ascii="Arial" w:eastAsia="Cambria" w:hAnsi="Arial" w:cs="Arial"/>
          <w:color w:val="231F20"/>
          <w:spacing w:val="-2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BACE1</w:t>
      </w:r>
      <w:r w:rsidRPr="00787078">
        <w:rPr>
          <w:rFonts w:ascii="Arial" w:eastAsia="Cambria" w:hAnsi="Arial" w:cs="Arial"/>
          <w:color w:val="231F20"/>
          <w:spacing w:val="-20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pacing w:val="1"/>
          <w:sz w:val="16"/>
          <w:szCs w:val="16"/>
        </w:rPr>
        <w:t>activity(model</w:t>
      </w:r>
      <w:r w:rsidRPr="00787078">
        <w:rPr>
          <w:rFonts w:ascii="Arial" w:eastAsia="Cambria" w:hAnsi="Arial" w:cs="Arial"/>
          <w:color w:val="231F20"/>
          <w:spacing w:val="-2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A)</w:t>
      </w:r>
      <w:r w:rsidRPr="00787078">
        <w:rPr>
          <w:rFonts w:ascii="Arial" w:eastAsia="Cambria" w:hAnsi="Arial" w:cs="Arial"/>
          <w:color w:val="231F20"/>
          <w:spacing w:val="-20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or</w:t>
      </w:r>
      <w:r w:rsidRPr="00787078">
        <w:rPr>
          <w:rFonts w:ascii="Arial" w:eastAsia="Cambria" w:hAnsi="Arial" w:cs="Arial"/>
          <w:color w:val="231F20"/>
          <w:spacing w:val="-21"/>
          <w:sz w:val="16"/>
          <w:szCs w:val="16"/>
        </w:rPr>
        <w:t xml:space="preserve"> </w:t>
      </w:r>
      <w:r>
        <w:rPr>
          <w:rFonts w:ascii="Arial" w:eastAsia="Cambria" w:hAnsi="Arial" w:cs="Arial"/>
          <w:color w:val="231F20"/>
          <w:spacing w:val="-2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pacing w:val="4"/>
          <w:sz w:val="16"/>
          <w:szCs w:val="16"/>
        </w:rPr>
        <w:t>FDGPETROIvalues(model</w:t>
      </w:r>
      <w:r w:rsidRPr="00787078">
        <w:rPr>
          <w:rFonts w:ascii="Arial" w:eastAsia="Cambria" w:hAnsi="Arial" w:cs="Arial"/>
          <w:color w:val="231F20"/>
          <w:spacing w:val="-20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B).</w:t>
      </w:r>
      <w:r w:rsidRPr="00787078">
        <w:rPr>
          <w:rFonts w:ascii="Arial" w:eastAsia="Cambria" w:hAnsi="Arial" w:cs="Arial"/>
          <w:color w:val="231F20"/>
          <w:spacing w:val="-2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>MCI,</w:t>
      </w:r>
      <w:r w:rsidRPr="00787078">
        <w:rPr>
          <w:rFonts w:ascii="Arial" w:eastAsia="Cambria" w:hAnsi="Arial" w:cs="Arial"/>
          <w:color w:val="231F20"/>
          <w:spacing w:val="-19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mild</w:t>
      </w:r>
      <w:r w:rsidRPr="00787078">
        <w:rPr>
          <w:rFonts w:ascii="Arial" w:eastAsia="Cambria" w:hAnsi="Arial" w:cs="Arial"/>
          <w:color w:val="231F20"/>
          <w:spacing w:val="-2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pacing w:val="1"/>
          <w:sz w:val="16"/>
          <w:szCs w:val="16"/>
        </w:rPr>
        <w:t>cognitiveimpairment;</w:t>
      </w:r>
      <w:r w:rsidRPr="00787078">
        <w:rPr>
          <w:rFonts w:ascii="Arial" w:eastAsia="Cambria" w:hAnsi="Arial" w:cs="Arial"/>
          <w:color w:val="231F20"/>
          <w:spacing w:val="40"/>
          <w:w w:val="99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AD,</w:t>
      </w:r>
      <w:r w:rsidRPr="00787078">
        <w:rPr>
          <w:rFonts w:ascii="Arial" w:eastAsia="Cambria" w:hAnsi="Arial" w:cs="Arial"/>
          <w:color w:val="231F20"/>
          <w:spacing w:val="14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Alzheimer’s</w:t>
      </w:r>
      <w:r w:rsidRPr="00787078">
        <w:rPr>
          <w:rFonts w:ascii="Arial" w:eastAsia="Cambria" w:hAnsi="Arial" w:cs="Arial"/>
          <w:color w:val="231F20"/>
          <w:spacing w:val="14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disease;</w:t>
      </w:r>
      <w:r w:rsidRPr="00787078">
        <w:rPr>
          <w:rFonts w:ascii="Arial" w:eastAsia="Cambria" w:hAnsi="Arial" w:cs="Arial"/>
          <w:color w:val="231F20"/>
          <w:spacing w:val="14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APOE,</w:t>
      </w:r>
      <w:r w:rsidRPr="00787078">
        <w:rPr>
          <w:rFonts w:ascii="Arial" w:eastAsia="Cambria" w:hAnsi="Arial" w:cs="Arial"/>
          <w:color w:val="231F20"/>
          <w:spacing w:val="14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apolipoprotein</w:t>
      </w:r>
      <w:r w:rsidRPr="00787078">
        <w:rPr>
          <w:rFonts w:ascii="Arial" w:eastAsia="Cambria" w:hAnsi="Arial" w:cs="Arial"/>
          <w:color w:val="231F20"/>
          <w:spacing w:val="14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E;</w:t>
      </w:r>
      <w:r w:rsidRPr="00787078">
        <w:rPr>
          <w:rFonts w:ascii="Arial" w:eastAsia="Cambria" w:hAnsi="Arial" w:cs="Arial"/>
          <w:color w:val="231F20"/>
          <w:spacing w:val="14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MMSE,</w:t>
      </w:r>
      <w:r w:rsidRPr="00787078">
        <w:rPr>
          <w:rFonts w:ascii="Arial" w:eastAsia="Cambria" w:hAnsi="Arial" w:cs="Arial"/>
          <w:color w:val="231F20"/>
          <w:spacing w:val="1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Mini-Mental</w:t>
      </w:r>
      <w:r w:rsidRPr="00787078">
        <w:rPr>
          <w:rFonts w:ascii="Arial" w:eastAsia="Cambria" w:hAnsi="Arial" w:cs="Arial"/>
          <w:color w:val="231F20"/>
          <w:spacing w:val="1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State</w:t>
      </w:r>
      <w:r w:rsidRPr="00787078">
        <w:rPr>
          <w:rFonts w:ascii="Arial" w:eastAsia="Cambria" w:hAnsi="Arial" w:cs="Arial"/>
          <w:color w:val="231F20"/>
          <w:spacing w:val="1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Examination;</w:t>
      </w:r>
      <w:r w:rsidRPr="00787078">
        <w:rPr>
          <w:rFonts w:ascii="Arial" w:eastAsia="Cambria" w:hAnsi="Arial" w:cs="Arial"/>
          <w:color w:val="231F20"/>
          <w:spacing w:val="14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sAβPPβ,</w:t>
      </w:r>
      <w:r w:rsidRPr="00787078">
        <w:rPr>
          <w:rFonts w:ascii="Arial" w:eastAsia="Cambria" w:hAnsi="Arial" w:cs="Arial"/>
          <w:color w:val="231F20"/>
          <w:spacing w:val="14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soluble amyloid-β</w:t>
      </w:r>
      <w:r w:rsidRPr="00787078">
        <w:rPr>
          <w:rFonts w:ascii="Arial" w:eastAsia="Cambria" w:hAnsi="Arial" w:cs="Arial"/>
          <w:color w:val="231F20"/>
          <w:spacing w:val="-2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 xml:space="preserve">protein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precursor</w:t>
      </w:r>
      <w:r w:rsidRPr="00787078">
        <w:rPr>
          <w:rFonts w:ascii="Arial" w:eastAsia="Cambria" w:hAnsi="Arial" w:cs="Arial"/>
          <w:color w:val="231F20"/>
          <w:spacing w:val="-2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β;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BACE1,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β-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lastRenderedPageBreak/>
        <w:t>site</w:t>
      </w:r>
      <w:r w:rsidRPr="00787078">
        <w:rPr>
          <w:rFonts w:ascii="Arial" w:eastAsia="Cambria" w:hAnsi="Arial" w:cs="Arial"/>
          <w:color w:val="231F20"/>
          <w:spacing w:val="-2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APP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cleaving</w:t>
      </w:r>
      <w:r w:rsidRPr="00787078">
        <w:rPr>
          <w:rFonts w:ascii="Arial" w:eastAsia="Cambria" w:hAnsi="Arial" w:cs="Arial"/>
          <w:color w:val="231F20"/>
          <w:spacing w:val="-2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enzyme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1;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FDG</w:t>
      </w:r>
      <w:r w:rsidRPr="00787078">
        <w:rPr>
          <w:rFonts w:ascii="Arial" w:eastAsia="Cambria" w:hAnsi="Arial" w:cs="Arial"/>
          <w:color w:val="231F20"/>
          <w:spacing w:val="-2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PET,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composite</w:t>
      </w:r>
      <w:r w:rsidRPr="00787078">
        <w:rPr>
          <w:rFonts w:ascii="Arial" w:eastAsia="Cambria" w:hAnsi="Arial" w:cs="Arial"/>
          <w:color w:val="231F20"/>
          <w:spacing w:val="-2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pacing w:val="-1"/>
          <w:position w:val="6"/>
          <w:sz w:val="16"/>
          <w:szCs w:val="16"/>
        </w:rPr>
        <w:t>18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>F-fluorodeoxy-</w:t>
      </w:r>
      <w:r w:rsidRPr="00787078">
        <w:rPr>
          <w:rFonts w:ascii="Arial" w:eastAsia="Cambria" w:hAnsi="Arial" w:cs="Arial"/>
          <w:color w:val="231F20"/>
          <w:spacing w:val="41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>glucose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>positron</w:t>
      </w:r>
      <w:r w:rsidRPr="00787078">
        <w:rPr>
          <w:rFonts w:ascii="Arial" w:eastAsia="Cambria" w:hAnsi="Arial" w:cs="Arial"/>
          <w:color w:val="231F20"/>
          <w:spacing w:val="-4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emission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>tomography</w:t>
      </w:r>
      <w:r w:rsidRPr="00787078">
        <w:rPr>
          <w:rFonts w:ascii="Arial" w:eastAsia="Cambria" w:hAnsi="Arial" w:cs="Arial"/>
          <w:color w:val="231F20"/>
          <w:spacing w:val="-3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region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of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interest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(ROI)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values.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Link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z w:val="16"/>
          <w:szCs w:val="16"/>
        </w:rPr>
        <w:t>function:</w:t>
      </w:r>
      <w:r w:rsidRPr="00787078">
        <w:rPr>
          <w:rFonts w:ascii="Arial" w:eastAsia="Cambria" w:hAnsi="Arial" w:cs="Arial"/>
          <w:color w:val="231F20"/>
          <w:spacing w:val="-5"/>
          <w:sz w:val="16"/>
          <w:szCs w:val="16"/>
        </w:rPr>
        <w:t xml:space="preserve"> </w:t>
      </w:r>
      <w:r w:rsidRPr="00787078">
        <w:rPr>
          <w:rFonts w:ascii="Arial" w:eastAsia="Cambria" w:hAnsi="Arial" w:cs="Arial"/>
          <w:color w:val="231F20"/>
          <w:spacing w:val="-1"/>
          <w:sz w:val="16"/>
          <w:szCs w:val="16"/>
        </w:rPr>
        <w:t>logit.</w:t>
      </w:r>
    </w:p>
    <w:sectPr w:rsidR="00B63B6A" w:rsidRPr="0024117A" w:rsidSect="0056124D">
      <w:pgSz w:w="15880" w:h="11910" w:orient="landscape"/>
      <w:pgMar w:top="1440" w:right="1440" w:bottom="1440" w:left="1440" w:header="386" w:footer="5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6154" w:rsidRDefault="00846154">
      <w:r>
        <w:separator/>
      </w:r>
    </w:p>
  </w:endnote>
  <w:endnote w:type="continuationSeparator" w:id="0">
    <w:p w:rsidR="00846154" w:rsidRDefault="00846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6154" w:rsidRDefault="00846154">
      <w:r>
        <w:separator/>
      </w:r>
    </w:p>
  </w:footnote>
  <w:footnote w:type="continuationSeparator" w:id="0">
    <w:p w:rsidR="00846154" w:rsidRDefault="00846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28E0" w:rsidRDefault="00AE28E0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41D98"/>
    <w:multiLevelType w:val="hybridMultilevel"/>
    <w:tmpl w:val="24F4038A"/>
    <w:lvl w:ilvl="0" w:tplc="3EC0ADB0">
      <w:start w:val="44"/>
      <w:numFmt w:val="decimal"/>
      <w:lvlText w:val="%1"/>
      <w:lvlJc w:val="left"/>
      <w:pPr>
        <w:ind w:left="2225" w:hanging="383"/>
      </w:pPr>
      <w:rPr>
        <w:rFonts w:ascii="Cambria" w:eastAsia="Cambria" w:hAnsi="Cambria" w:hint="default"/>
        <w:color w:val="231F20"/>
        <w:w w:val="99"/>
        <w:sz w:val="17"/>
        <w:szCs w:val="17"/>
      </w:rPr>
    </w:lvl>
    <w:lvl w:ilvl="1" w:tplc="D4B24536">
      <w:start w:val="1"/>
      <w:numFmt w:val="bullet"/>
      <w:lvlText w:val="•"/>
      <w:lvlJc w:val="left"/>
      <w:pPr>
        <w:ind w:left="3091" w:hanging="383"/>
      </w:pPr>
      <w:rPr>
        <w:rFonts w:hint="default"/>
      </w:rPr>
    </w:lvl>
    <w:lvl w:ilvl="2" w:tplc="A886D0FC">
      <w:start w:val="1"/>
      <w:numFmt w:val="bullet"/>
      <w:lvlText w:val="•"/>
      <w:lvlJc w:val="left"/>
      <w:pPr>
        <w:ind w:left="3957" w:hanging="383"/>
      </w:pPr>
      <w:rPr>
        <w:rFonts w:hint="default"/>
      </w:rPr>
    </w:lvl>
    <w:lvl w:ilvl="3" w:tplc="E37A8466">
      <w:start w:val="1"/>
      <w:numFmt w:val="bullet"/>
      <w:lvlText w:val="•"/>
      <w:lvlJc w:val="left"/>
      <w:pPr>
        <w:ind w:left="4823" w:hanging="383"/>
      </w:pPr>
      <w:rPr>
        <w:rFonts w:hint="default"/>
      </w:rPr>
    </w:lvl>
    <w:lvl w:ilvl="4" w:tplc="9B9C3378">
      <w:start w:val="1"/>
      <w:numFmt w:val="bullet"/>
      <w:lvlText w:val="•"/>
      <w:lvlJc w:val="left"/>
      <w:pPr>
        <w:ind w:left="5689" w:hanging="383"/>
      </w:pPr>
      <w:rPr>
        <w:rFonts w:hint="default"/>
      </w:rPr>
    </w:lvl>
    <w:lvl w:ilvl="5" w:tplc="FE98D476">
      <w:start w:val="1"/>
      <w:numFmt w:val="bullet"/>
      <w:lvlText w:val="•"/>
      <w:lvlJc w:val="left"/>
      <w:pPr>
        <w:ind w:left="6555" w:hanging="383"/>
      </w:pPr>
      <w:rPr>
        <w:rFonts w:hint="default"/>
      </w:rPr>
    </w:lvl>
    <w:lvl w:ilvl="6" w:tplc="2B8A9290">
      <w:start w:val="1"/>
      <w:numFmt w:val="bullet"/>
      <w:lvlText w:val="•"/>
      <w:lvlJc w:val="left"/>
      <w:pPr>
        <w:ind w:left="7421" w:hanging="383"/>
      </w:pPr>
      <w:rPr>
        <w:rFonts w:hint="default"/>
      </w:rPr>
    </w:lvl>
    <w:lvl w:ilvl="7" w:tplc="4C3C00F8">
      <w:start w:val="1"/>
      <w:numFmt w:val="bullet"/>
      <w:lvlText w:val="•"/>
      <w:lvlJc w:val="left"/>
      <w:pPr>
        <w:ind w:left="8287" w:hanging="383"/>
      </w:pPr>
      <w:rPr>
        <w:rFonts w:hint="default"/>
      </w:rPr>
    </w:lvl>
    <w:lvl w:ilvl="8" w:tplc="6D2491C4">
      <w:start w:val="1"/>
      <w:numFmt w:val="bullet"/>
      <w:lvlText w:val="•"/>
      <w:lvlJc w:val="left"/>
      <w:pPr>
        <w:ind w:left="9153" w:hanging="383"/>
      </w:pPr>
      <w:rPr>
        <w:rFonts w:hint="default"/>
      </w:rPr>
    </w:lvl>
  </w:abstractNum>
  <w:abstractNum w:abstractNumId="1" w15:restartNumberingAfterBreak="0">
    <w:nsid w:val="0CEC69A2"/>
    <w:multiLevelType w:val="hybridMultilevel"/>
    <w:tmpl w:val="7FFC4F12"/>
    <w:lvl w:ilvl="0" w:tplc="E3223336">
      <w:start w:val="49"/>
      <w:numFmt w:val="decimal"/>
      <w:lvlText w:val="%1"/>
      <w:lvlJc w:val="left"/>
      <w:pPr>
        <w:ind w:left="2225" w:hanging="383"/>
      </w:pPr>
      <w:rPr>
        <w:rFonts w:ascii="Cambria" w:eastAsia="Cambria" w:hAnsi="Cambria" w:hint="default"/>
        <w:color w:val="231F20"/>
        <w:w w:val="99"/>
        <w:sz w:val="17"/>
        <w:szCs w:val="17"/>
      </w:rPr>
    </w:lvl>
    <w:lvl w:ilvl="1" w:tplc="2FAC4DA4">
      <w:start w:val="1"/>
      <w:numFmt w:val="bullet"/>
      <w:lvlText w:val="•"/>
      <w:lvlJc w:val="left"/>
      <w:pPr>
        <w:ind w:left="3091" w:hanging="383"/>
      </w:pPr>
      <w:rPr>
        <w:rFonts w:hint="default"/>
      </w:rPr>
    </w:lvl>
    <w:lvl w:ilvl="2" w:tplc="E39EB3F4">
      <w:start w:val="1"/>
      <w:numFmt w:val="bullet"/>
      <w:lvlText w:val="•"/>
      <w:lvlJc w:val="left"/>
      <w:pPr>
        <w:ind w:left="3957" w:hanging="383"/>
      </w:pPr>
      <w:rPr>
        <w:rFonts w:hint="default"/>
      </w:rPr>
    </w:lvl>
    <w:lvl w:ilvl="3" w:tplc="0B725A2A">
      <w:start w:val="1"/>
      <w:numFmt w:val="bullet"/>
      <w:lvlText w:val="•"/>
      <w:lvlJc w:val="left"/>
      <w:pPr>
        <w:ind w:left="4823" w:hanging="383"/>
      </w:pPr>
      <w:rPr>
        <w:rFonts w:hint="default"/>
      </w:rPr>
    </w:lvl>
    <w:lvl w:ilvl="4" w:tplc="748CA98E">
      <w:start w:val="1"/>
      <w:numFmt w:val="bullet"/>
      <w:lvlText w:val="•"/>
      <w:lvlJc w:val="left"/>
      <w:pPr>
        <w:ind w:left="5689" w:hanging="383"/>
      </w:pPr>
      <w:rPr>
        <w:rFonts w:hint="default"/>
      </w:rPr>
    </w:lvl>
    <w:lvl w:ilvl="5" w:tplc="42F42040">
      <w:start w:val="1"/>
      <w:numFmt w:val="bullet"/>
      <w:lvlText w:val="•"/>
      <w:lvlJc w:val="left"/>
      <w:pPr>
        <w:ind w:left="6555" w:hanging="383"/>
      </w:pPr>
      <w:rPr>
        <w:rFonts w:hint="default"/>
      </w:rPr>
    </w:lvl>
    <w:lvl w:ilvl="6" w:tplc="A6E2E0D8">
      <w:start w:val="1"/>
      <w:numFmt w:val="bullet"/>
      <w:lvlText w:val="•"/>
      <w:lvlJc w:val="left"/>
      <w:pPr>
        <w:ind w:left="7421" w:hanging="383"/>
      </w:pPr>
      <w:rPr>
        <w:rFonts w:hint="default"/>
      </w:rPr>
    </w:lvl>
    <w:lvl w:ilvl="7" w:tplc="571C20F8">
      <w:start w:val="1"/>
      <w:numFmt w:val="bullet"/>
      <w:lvlText w:val="•"/>
      <w:lvlJc w:val="left"/>
      <w:pPr>
        <w:ind w:left="8287" w:hanging="383"/>
      </w:pPr>
      <w:rPr>
        <w:rFonts w:hint="default"/>
      </w:rPr>
    </w:lvl>
    <w:lvl w:ilvl="8" w:tplc="23F6E17C">
      <w:start w:val="1"/>
      <w:numFmt w:val="bullet"/>
      <w:lvlText w:val="•"/>
      <w:lvlJc w:val="left"/>
      <w:pPr>
        <w:ind w:left="9153" w:hanging="383"/>
      </w:pPr>
      <w:rPr>
        <w:rFonts w:hint="default"/>
      </w:rPr>
    </w:lvl>
  </w:abstractNum>
  <w:abstractNum w:abstractNumId="2" w15:restartNumberingAfterBreak="0">
    <w:nsid w:val="2D4A3EB7"/>
    <w:multiLevelType w:val="hybridMultilevel"/>
    <w:tmpl w:val="9AEE3D86"/>
    <w:lvl w:ilvl="0" w:tplc="52166AC6">
      <w:numFmt w:val="bullet"/>
      <w:lvlText w:val=""/>
      <w:lvlJc w:val="left"/>
      <w:pPr>
        <w:ind w:left="720" w:hanging="360"/>
      </w:pPr>
      <w:rPr>
        <w:rFonts w:ascii="Symbol" w:eastAsia="Segoe UI" w:hAnsi="Symbol" w:cs="Arial" w:hint="default"/>
        <w:color w:val="231F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901698"/>
    <w:multiLevelType w:val="hybridMultilevel"/>
    <w:tmpl w:val="F0625F90"/>
    <w:lvl w:ilvl="0" w:tplc="79FC2C14">
      <w:start w:val="17"/>
      <w:numFmt w:val="decimal"/>
      <w:lvlText w:val="%1"/>
      <w:lvlJc w:val="left"/>
      <w:pPr>
        <w:ind w:left="2225" w:hanging="383"/>
      </w:pPr>
      <w:rPr>
        <w:rFonts w:ascii="Cambria" w:eastAsia="Cambria" w:hAnsi="Cambria" w:hint="default"/>
        <w:color w:val="231F20"/>
        <w:sz w:val="17"/>
        <w:szCs w:val="17"/>
      </w:rPr>
    </w:lvl>
    <w:lvl w:ilvl="1" w:tplc="655AA27C">
      <w:start w:val="1"/>
      <w:numFmt w:val="bullet"/>
      <w:lvlText w:val="•"/>
      <w:lvlJc w:val="left"/>
      <w:pPr>
        <w:ind w:left="3091" w:hanging="383"/>
      </w:pPr>
      <w:rPr>
        <w:rFonts w:hint="default"/>
      </w:rPr>
    </w:lvl>
    <w:lvl w:ilvl="2" w:tplc="12D6EF4A">
      <w:start w:val="1"/>
      <w:numFmt w:val="bullet"/>
      <w:lvlText w:val="•"/>
      <w:lvlJc w:val="left"/>
      <w:pPr>
        <w:ind w:left="3957" w:hanging="383"/>
      </w:pPr>
      <w:rPr>
        <w:rFonts w:hint="default"/>
      </w:rPr>
    </w:lvl>
    <w:lvl w:ilvl="3" w:tplc="A4689814">
      <w:start w:val="1"/>
      <w:numFmt w:val="bullet"/>
      <w:lvlText w:val="•"/>
      <w:lvlJc w:val="left"/>
      <w:pPr>
        <w:ind w:left="4823" w:hanging="383"/>
      </w:pPr>
      <w:rPr>
        <w:rFonts w:hint="default"/>
      </w:rPr>
    </w:lvl>
    <w:lvl w:ilvl="4" w:tplc="CB982866">
      <w:start w:val="1"/>
      <w:numFmt w:val="bullet"/>
      <w:lvlText w:val="•"/>
      <w:lvlJc w:val="left"/>
      <w:pPr>
        <w:ind w:left="5689" w:hanging="383"/>
      </w:pPr>
      <w:rPr>
        <w:rFonts w:hint="default"/>
      </w:rPr>
    </w:lvl>
    <w:lvl w:ilvl="5" w:tplc="336C350C">
      <w:start w:val="1"/>
      <w:numFmt w:val="bullet"/>
      <w:lvlText w:val="•"/>
      <w:lvlJc w:val="left"/>
      <w:pPr>
        <w:ind w:left="6555" w:hanging="383"/>
      </w:pPr>
      <w:rPr>
        <w:rFonts w:hint="default"/>
      </w:rPr>
    </w:lvl>
    <w:lvl w:ilvl="6" w:tplc="85A456F4">
      <w:start w:val="1"/>
      <w:numFmt w:val="bullet"/>
      <w:lvlText w:val="•"/>
      <w:lvlJc w:val="left"/>
      <w:pPr>
        <w:ind w:left="7421" w:hanging="383"/>
      </w:pPr>
      <w:rPr>
        <w:rFonts w:hint="default"/>
      </w:rPr>
    </w:lvl>
    <w:lvl w:ilvl="7" w:tplc="293A17FC">
      <w:start w:val="1"/>
      <w:numFmt w:val="bullet"/>
      <w:lvlText w:val="•"/>
      <w:lvlJc w:val="left"/>
      <w:pPr>
        <w:ind w:left="8287" w:hanging="383"/>
      </w:pPr>
      <w:rPr>
        <w:rFonts w:hint="default"/>
      </w:rPr>
    </w:lvl>
    <w:lvl w:ilvl="8" w:tplc="7220B016">
      <w:start w:val="1"/>
      <w:numFmt w:val="bullet"/>
      <w:lvlText w:val="•"/>
      <w:lvlJc w:val="left"/>
      <w:pPr>
        <w:ind w:left="9153" w:hanging="383"/>
      </w:pPr>
      <w:rPr>
        <w:rFonts w:hint="default"/>
      </w:rPr>
    </w:lvl>
  </w:abstractNum>
  <w:abstractNum w:abstractNumId="4" w15:restartNumberingAfterBreak="0">
    <w:nsid w:val="3AEE6C29"/>
    <w:multiLevelType w:val="hybridMultilevel"/>
    <w:tmpl w:val="5D32A186"/>
    <w:lvl w:ilvl="0" w:tplc="232488E8">
      <w:start w:val="29"/>
      <w:numFmt w:val="decimal"/>
      <w:lvlText w:val="%1"/>
      <w:lvlJc w:val="left"/>
      <w:pPr>
        <w:ind w:left="2225" w:hanging="383"/>
      </w:pPr>
      <w:rPr>
        <w:rFonts w:ascii="Cambria" w:eastAsia="Cambria" w:hAnsi="Cambria" w:hint="default"/>
        <w:color w:val="231F20"/>
        <w:sz w:val="17"/>
        <w:szCs w:val="17"/>
      </w:rPr>
    </w:lvl>
    <w:lvl w:ilvl="1" w:tplc="996C4928">
      <w:start w:val="1"/>
      <w:numFmt w:val="bullet"/>
      <w:lvlText w:val="•"/>
      <w:lvlJc w:val="left"/>
      <w:pPr>
        <w:ind w:left="3091" w:hanging="383"/>
      </w:pPr>
      <w:rPr>
        <w:rFonts w:hint="default"/>
      </w:rPr>
    </w:lvl>
    <w:lvl w:ilvl="2" w:tplc="0C509D72">
      <w:start w:val="1"/>
      <w:numFmt w:val="bullet"/>
      <w:lvlText w:val="•"/>
      <w:lvlJc w:val="left"/>
      <w:pPr>
        <w:ind w:left="3957" w:hanging="383"/>
      </w:pPr>
      <w:rPr>
        <w:rFonts w:hint="default"/>
      </w:rPr>
    </w:lvl>
    <w:lvl w:ilvl="3" w:tplc="8AD6B832">
      <w:start w:val="1"/>
      <w:numFmt w:val="bullet"/>
      <w:lvlText w:val="•"/>
      <w:lvlJc w:val="left"/>
      <w:pPr>
        <w:ind w:left="4823" w:hanging="383"/>
      </w:pPr>
      <w:rPr>
        <w:rFonts w:hint="default"/>
      </w:rPr>
    </w:lvl>
    <w:lvl w:ilvl="4" w:tplc="F61C4A96">
      <w:start w:val="1"/>
      <w:numFmt w:val="bullet"/>
      <w:lvlText w:val="•"/>
      <w:lvlJc w:val="left"/>
      <w:pPr>
        <w:ind w:left="5689" w:hanging="383"/>
      </w:pPr>
      <w:rPr>
        <w:rFonts w:hint="default"/>
      </w:rPr>
    </w:lvl>
    <w:lvl w:ilvl="5" w:tplc="DD8617CC">
      <w:start w:val="1"/>
      <w:numFmt w:val="bullet"/>
      <w:lvlText w:val="•"/>
      <w:lvlJc w:val="left"/>
      <w:pPr>
        <w:ind w:left="6555" w:hanging="383"/>
      </w:pPr>
      <w:rPr>
        <w:rFonts w:hint="default"/>
      </w:rPr>
    </w:lvl>
    <w:lvl w:ilvl="6" w:tplc="3FC00372">
      <w:start w:val="1"/>
      <w:numFmt w:val="bullet"/>
      <w:lvlText w:val="•"/>
      <w:lvlJc w:val="left"/>
      <w:pPr>
        <w:ind w:left="7421" w:hanging="383"/>
      </w:pPr>
      <w:rPr>
        <w:rFonts w:hint="default"/>
      </w:rPr>
    </w:lvl>
    <w:lvl w:ilvl="7" w:tplc="7410FBD2">
      <w:start w:val="1"/>
      <w:numFmt w:val="bullet"/>
      <w:lvlText w:val="•"/>
      <w:lvlJc w:val="left"/>
      <w:pPr>
        <w:ind w:left="8287" w:hanging="383"/>
      </w:pPr>
      <w:rPr>
        <w:rFonts w:hint="default"/>
      </w:rPr>
    </w:lvl>
    <w:lvl w:ilvl="8" w:tplc="716CD740">
      <w:start w:val="1"/>
      <w:numFmt w:val="bullet"/>
      <w:lvlText w:val="•"/>
      <w:lvlJc w:val="left"/>
      <w:pPr>
        <w:ind w:left="9153" w:hanging="383"/>
      </w:pPr>
      <w:rPr>
        <w:rFonts w:hint="default"/>
      </w:rPr>
    </w:lvl>
  </w:abstractNum>
  <w:abstractNum w:abstractNumId="5" w15:restartNumberingAfterBreak="0">
    <w:nsid w:val="59D21900"/>
    <w:multiLevelType w:val="hybridMultilevel"/>
    <w:tmpl w:val="83944E92"/>
    <w:lvl w:ilvl="0" w:tplc="9BF2156E">
      <w:start w:val="36"/>
      <w:numFmt w:val="decimal"/>
      <w:lvlText w:val="%1"/>
      <w:lvlJc w:val="left"/>
      <w:pPr>
        <w:ind w:left="2225" w:hanging="383"/>
      </w:pPr>
      <w:rPr>
        <w:rFonts w:ascii="Cambria" w:eastAsia="Cambria" w:hAnsi="Cambria" w:hint="default"/>
        <w:color w:val="231F20"/>
        <w:w w:val="99"/>
        <w:sz w:val="17"/>
        <w:szCs w:val="17"/>
      </w:rPr>
    </w:lvl>
    <w:lvl w:ilvl="1" w:tplc="92CE5612">
      <w:start w:val="1"/>
      <w:numFmt w:val="bullet"/>
      <w:lvlText w:val="•"/>
      <w:lvlJc w:val="left"/>
      <w:pPr>
        <w:ind w:left="3091" w:hanging="383"/>
      </w:pPr>
      <w:rPr>
        <w:rFonts w:hint="default"/>
      </w:rPr>
    </w:lvl>
    <w:lvl w:ilvl="2" w:tplc="7B2A5F58">
      <w:start w:val="1"/>
      <w:numFmt w:val="bullet"/>
      <w:lvlText w:val="•"/>
      <w:lvlJc w:val="left"/>
      <w:pPr>
        <w:ind w:left="3957" w:hanging="383"/>
      </w:pPr>
      <w:rPr>
        <w:rFonts w:hint="default"/>
      </w:rPr>
    </w:lvl>
    <w:lvl w:ilvl="3" w:tplc="2D28D626">
      <w:start w:val="1"/>
      <w:numFmt w:val="bullet"/>
      <w:lvlText w:val="•"/>
      <w:lvlJc w:val="left"/>
      <w:pPr>
        <w:ind w:left="4823" w:hanging="383"/>
      </w:pPr>
      <w:rPr>
        <w:rFonts w:hint="default"/>
      </w:rPr>
    </w:lvl>
    <w:lvl w:ilvl="4" w:tplc="1D606DAC">
      <w:start w:val="1"/>
      <w:numFmt w:val="bullet"/>
      <w:lvlText w:val="•"/>
      <w:lvlJc w:val="left"/>
      <w:pPr>
        <w:ind w:left="5689" w:hanging="383"/>
      </w:pPr>
      <w:rPr>
        <w:rFonts w:hint="default"/>
      </w:rPr>
    </w:lvl>
    <w:lvl w:ilvl="5" w:tplc="FE4426BC">
      <w:start w:val="1"/>
      <w:numFmt w:val="bullet"/>
      <w:lvlText w:val="•"/>
      <w:lvlJc w:val="left"/>
      <w:pPr>
        <w:ind w:left="6555" w:hanging="383"/>
      </w:pPr>
      <w:rPr>
        <w:rFonts w:hint="default"/>
      </w:rPr>
    </w:lvl>
    <w:lvl w:ilvl="6" w:tplc="4DD66E42">
      <w:start w:val="1"/>
      <w:numFmt w:val="bullet"/>
      <w:lvlText w:val="•"/>
      <w:lvlJc w:val="left"/>
      <w:pPr>
        <w:ind w:left="7421" w:hanging="383"/>
      </w:pPr>
      <w:rPr>
        <w:rFonts w:hint="default"/>
      </w:rPr>
    </w:lvl>
    <w:lvl w:ilvl="7" w:tplc="4CC0B778">
      <w:start w:val="1"/>
      <w:numFmt w:val="bullet"/>
      <w:lvlText w:val="•"/>
      <w:lvlJc w:val="left"/>
      <w:pPr>
        <w:ind w:left="8287" w:hanging="383"/>
      </w:pPr>
      <w:rPr>
        <w:rFonts w:hint="default"/>
      </w:rPr>
    </w:lvl>
    <w:lvl w:ilvl="8" w:tplc="121C0D64">
      <w:start w:val="1"/>
      <w:numFmt w:val="bullet"/>
      <w:lvlText w:val="•"/>
      <w:lvlJc w:val="left"/>
      <w:pPr>
        <w:ind w:left="9153" w:hanging="383"/>
      </w:pPr>
      <w:rPr>
        <w:rFonts w:hint="default"/>
      </w:rPr>
    </w:lvl>
  </w:abstractNum>
  <w:abstractNum w:abstractNumId="6" w15:restartNumberingAfterBreak="0">
    <w:nsid w:val="5BF751C9"/>
    <w:multiLevelType w:val="hybridMultilevel"/>
    <w:tmpl w:val="9D58C218"/>
    <w:lvl w:ilvl="0" w:tplc="93F828A2">
      <w:start w:val="41"/>
      <w:numFmt w:val="decimal"/>
      <w:lvlText w:val="%1"/>
      <w:lvlJc w:val="left"/>
      <w:pPr>
        <w:ind w:left="2225" w:hanging="383"/>
      </w:pPr>
      <w:rPr>
        <w:rFonts w:ascii="Cambria" w:eastAsia="Cambria" w:hAnsi="Cambria" w:hint="default"/>
        <w:color w:val="231F20"/>
        <w:sz w:val="17"/>
        <w:szCs w:val="17"/>
      </w:rPr>
    </w:lvl>
    <w:lvl w:ilvl="1" w:tplc="141025AC">
      <w:start w:val="1"/>
      <w:numFmt w:val="bullet"/>
      <w:lvlText w:val="•"/>
      <w:lvlJc w:val="left"/>
      <w:pPr>
        <w:ind w:left="3091" w:hanging="383"/>
      </w:pPr>
      <w:rPr>
        <w:rFonts w:hint="default"/>
      </w:rPr>
    </w:lvl>
    <w:lvl w:ilvl="2" w:tplc="AE4E5592">
      <w:start w:val="1"/>
      <w:numFmt w:val="bullet"/>
      <w:lvlText w:val="•"/>
      <w:lvlJc w:val="left"/>
      <w:pPr>
        <w:ind w:left="3957" w:hanging="383"/>
      </w:pPr>
      <w:rPr>
        <w:rFonts w:hint="default"/>
      </w:rPr>
    </w:lvl>
    <w:lvl w:ilvl="3" w:tplc="36140E1C">
      <w:start w:val="1"/>
      <w:numFmt w:val="bullet"/>
      <w:lvlText w:val="•"/>
      <w:lvlJc w:val="left"/>
      <w:pPr>
        <w:ind w:left="4823" w:hanging="383"/>
      </w:pPr>
      <w:rPr>
        <w:rFonts w:hint="default"/>
      </w:rPr>
    </w:lvl>
    <w:lvl w:ilvl="4" w:tplc="C91AA0B6">
      <w:start w:val="1"/>
      <w:numFmt w:val="bullet"/>
      <w:lvlText w:val="•"/>
      <w:lvlJc w:val="left"/>
      <w:pPr>
        <w:ind w:left="5689" w:hanging="383"/>
      </w:pPr>
      <w:rPr>
        <w:rFonts w:hint="default"/>
      </w:rPr>
    </w:lvl>
    <w:lvl w:ilvl="5" w:tplc="FDC2B52C">
      <w:start w:val="1"/>
      <w:numFmt w:val="bullet"/>
      <w:lvlText w:val="•"/>
      <w:lvlJc w:val="left"/>
      <w:pPr>
        <w:ind w:left="6555" w:hanging="383"/>
      </w:pPr>
      <w:rPr>
        <w:rFonts w:hint="default"/>
      </w:rPr>
    </w:lvl>
    <w:lvl w:ilvl="6" w:tplc="00529EA2">
      <w:start w:val="1"/>
      <w:numFmt w:val="bullet"/>
      <w:lvlText w:val="•"/>
      <w:lvlJc w:val="left"/>
      <w:pPr>
        <w:ind w:left="7421" w:hanging="383"/>
      </w:pPr>
      <w:rPr>
        <w:rFonts w:hint="default"/>
      </w:rPr>
    </w:lvl>
    <w:lvl w:ilvl="7" w:tplc="23CA57E6">
      <w:start w:val="1"/>
      <w:numFmt w:val="bullet"/>
      <w:lvlText w:val="•"/>
      <w:lvlJc w:val="left"/>
      <w:pPr>
        <w:ind w:left="8287" w:hanging="383"/>
      </w:pPr>
      <w:rPr>
        <w:rFonts w:hint="default"/>
      </w:rPr>
    </w:lvl>
    <w:lvl w:ilvl="8" w:tplc="989C13A4">
      <w:start w:val="1"/>
      <w:numFmt w:val="bullet"/>
      <w:lvlText w:val="•"/>
      <w:lvlJc w:val="left"/>
      <w:pPr>
        <w:ind w:left="9153" w:hanging="383"/>
      </w:pPr>
      <w:rPr>
        <w:rFonts w:hint="default"/>
      </w:rPr>
    </w:lvl>
  </w:abstractNum>
  <w:abstractNum w:abstractNumId="7" w15:restartNumberingAfterBreak="0">
    <w:nsid w:val="6111121F"/>
    <w:multiLevelType w:val="hybridMultilevel"/>
    <w:tmpl w:val="B52E51AE"/>
    <w:lvl w:ilvl="0" w:tplc="155A7ACE">
      <w:start w:val="38"/>
      <w:numFmt w:val="decimal"/>
      <w:lvlText w:val="%1"/>
      <w:lvlJc w:val="left"/>
      <w:pPr>
        <w:ind w:left="2225" w:hanging="383"/>
      </w:pPr>
      <w:rPr>
        <w:rFonts w:ascii="Cambria" w:eastAsia="Cambria" w:hAnsi="Cambria" w:hint="default"/>
        <w:color w:val="231F20"/>
        <w:sz w:val="17"/>
        <w:szCs w:val="17"/>
      </w:rPr>
    </w:lvl>
    <w:lvl w:ilvl="1" w:tplc="C700EEF8">
      <w:start w:val="1"/>
      <w:numFmt w:val="bullet"/>
      <w:lvlText w:val="•"/>
      <w:lvlJc w:val="left"/>
      <w:pPr>
        <w:ind w:left="3091" w:hanging="383"/>
      </w:pPr>
      <w:rPr>
        <w:rFonts w:hint="default"/>
      </w:rPr>
    </w:lvl>
    <w:lvl w:ilvl="2" w:tplc="3A26123E">
      <w:start w:val="1"/>
      <w:numFmt w:val="bullet"/>
      <w:lvlText w:val="•"/>
      <w:lvlJc w:val="left"/>
      <w:pPr>
        <w:ind w:left="3957" w:hanging="383"/>
      </w:pPr>
      <w:rPr>
        <w:rFonts w:hint="default"/>
      </w:rPr>
    </w:lvl>
    <w:lvl w:ilvl="3" w:tplc="2BBC32B2">
      <w:start w:val="1"/>
      <w:numFmt w:val="bullet"/>
      <w:lvlText w:val="•"/>
      <w:lvlJc w:val="left"/>
      <w:pPr>
        <w:ind w:left="4823" w:hanging="383"/>
      </w:pPr>
      <w:rPr>
        <w:rFonts w:hint="default"/>
      </w:rPr>
    </w:lvl>
    <w:lvl w:ilvl="4" w:tplc="3B9E7B0A">
      <w:start w:val="1"/>
      <w:numFmt w:val="bullet"/>
      <w:lvlText w:val="•"/>
      <w:lvlJc w:val="left"/>
      <w:pPr>
        <w:ind w:left="5689" w:hanging="383"/>
      </w:pPr>
      <w:rPr>
        <w:rFonts w:hint="default"/>
      </w:rPr>
    </w:lvl>
    <w:lvl w:ilvl="5" w:tplc="8D8A7D86">
      <w:start w:val="1"/>
      <w:numFmt w:val="bullet"/>
      <w:lvlText w:val="•"/>
      <w:lvlJc w:val="left"/>
      <w:pPr>
        <w:ind w:left="6555" w:hanging="383"/>
      </w:pPr>
      <w:rPr>
        <w:rFonts w:hint="default"/>
      </w:rPr>
    </w:lvl>
    <w:lvl w:ilvl="6" w:tplc="FC840398">
      <w:start w:val="1"/>
      <w:numFmt w:val="bullet"/>
      <w:lvlText w:val="•"/>
      <w:lvlJc w:val="left"/>
      <w:pPr>
        <w:ind w:left="7421" w:hanging="383"/>
      </w:pPr>
      <w:rPr>
        <w:rFonts w:hint="default"/>
      </w:rPr>
    </w:lvl>
    <w:lvl w:ilvl="7" w:tplc="6010BD20">
      <w:start w:val="1"/>
      <w:numFmt w:val="bullet"/>
      <w:lvlText w:val="•"/>
      <w:lvlJc w:val="left"/>
      <w:pPr>
        <w:ind w:left="8287" w:hanging="383"/>
      </w:pPr>
      <w:rPr>
        <w:rFonts w:hint="default"/>
      </w:rPr>
    </w:lvl>
    <w:lvl w:ilvl="8" w:tplc="13ECBA62">
      <w:start w:val="1"/>
      <w:numFmt w:val="bullet"/>
      <w:lvlText w:val="•"/>
      <w:lvlJc w:val="left"/>
      <w:pPr>
        <w:ind w:left="9153" w:hanging="383"/>
      </w:pPr>
      <w:rPr>
        <w:rFonts w:hint="default"/>
      </w:rPr>
    </w:lvl>
  </w:abstractNum>
  <w:abstractNum w:abstractNumId="8" w15:restartNumberingAfterBreak="0">
    <w:nsid w:val="6CA417C0"/>
    <w:multiLevelType w:val="multilevel"/>
    <w:tmpl w:val="5442CCD8"/>
    <w:lvl w:ilvl="0">
      <w:start w:val="1"/>
      <w:numFmt w:val="decimal"/>
      <w:lvlText w:val="%1"/>
      <w:lvlJc w:val="left"/>
      <w:pPr>
        <w:ind w:left="1842" w:hanging="509"/>
      </w:pPr>
      <w:rPr>
        <w:rFonts w:hint="default"/>
      </w:rPr>
    </w:lvl>
    <w:lvl w:ilvl="1">
      <w:start w:val="43"/>
      <w:numFmt w:val="decimal"/>
      <w:lvlText w:val="%1.%2"/>
      <w:lvlJc w:val="left"/>
      <w:pPr>
        <w:ind w:left="1842" w:hanging="509"/>
      </w:pPr>
      <w:rPr>
        <w:rFonts w:ascii="Cambria" w:eastAsia="Cambria" w:hAnsi="Cambria" w:hint="default"/>
        <w:color w:val="231F20"/>
        <w:w w:val="99"/>
        <w:sz w:val="21"/>
        <w:szCs w:val="21"/>
      </w:rPr>
    </w:lvl>
    <w:lvl w:ilvl="2">
      <w:start w:val="1"/>
      <w:numFmt w:val="decimal"/>
      <w:lvlText w:val="%3"/>
      <w:lvlJc w:val="left"/>
      <w:pPr>
        <w:ind w:left="2225" w:hanging="298"/>
        <w:jc w:val="right"/>
      </w:pPr>
      <w:rPr>
        <w:rFonts w:ascii="Cambria" w:eastAsia="Cambria" w:hAnsi="Cambria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4149" w:hanging="29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11" w:hanging="29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74" w:hanging="29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36" w:hanging="29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98" w:hanging="29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61" w:hanging="298"/>
      </w:pPr>
      <w:rPr>
        <w:rFonts w:hint="default"/>
      </w:rPr>
    </w:lvl>
  </w:abstractNum>
  <w:abstractNum w:abstractNumId="9" w15:restartNumberingAfterBreak="0">
    <w:nsid w:val="6EC84959"/>
    <w:multiLevelType w:val="hybridMultilevel"/>
    <w:tmpl w:val="2B803FEA"/>
    <w:lvl w:ilvl="0" w:tplc="51849E42">
      <w:start w:val="47"/>
      <w:numFmt w:val="decimal"/>
      <w:lvlText w:val="%1"/>
      <w:lvlJc w:val="left"/>
      <w:pPr>
        <w:ind w:left="2225" w:hanging="383"/>
      </w:pPr>
      <w:rPr>
        <w:rFonts w:ascii="Cambria" w:eastAsia="Cambria" w:hAnsi="Cambria" w:hint="default"/>
        <w:color w:val="231F20"/>
        <w:sz w:val="17"/>
        <w:szCs w:val="17"/>
      </w:rPr>
    </w:lvl>
    <w:lvl w:ilvl="1" w:tplc="E3142626">
      <w:start w:val="1"/>
      <w:numFmt w:val="bullet"/>
      <w:lvlText w:val="•"/>
      <w:lvlJc w:val="left"/>
      <w:pPr>
        <w:ind w:left="3091" w:hanging="383"/>
      </w:pPr>
      <w:rPr>
        <w:rFonts w:hint="default"/>
      </w:rPr>
    </w:lvl>
    <w:lvl w:ilvl="2" w:tplc="E0EAF070">
      <w:start w:val="1"/>
      <w:numFmt w:val="bullet"/>
      <w:lvlText w:val="•"/>
      <w:lvlJc w:val="left"/>
      <w:pPr>
        <w:ind w:left="3957" w:hanging="383"/>
      </w:pPr>
      <w:rPr>
        <w:rFonts w:hint="default"/>
      </w:rPr>
    </w:lvl>
    <w:lvl w:ilvl="3" w:tplc="970C133E">
      <w:start w:val="1"/>
      <w:numFmt w:val="bullet"/>
      <w:lvlText w:val="•"/>
      <w:lvlJc w:val="left"/>
      <w:pPr>
        <w:ind w:left="4823" w:hanging="383"/>
      </w:pPr>
      <w:rPr>
        <w:rFonts w:hint="default"/>
      </w:rPr>
    </w:lvl>
    <w:lvl w:ilvl="4" w:tplc="8DA8E944">
      <w:start w:val="1"/>
      <w:numFmt w:val="bullet"/>
      <w:lvlText w:val="•"/>
      <w:lvlJc w:val="left"/>
      <w:pPr>
        <w:ind w:left="5689" w:hanging="383"/>
      </w:pPr>
      <w:rPr>
        <w:rFonts w:hint="default"/>
      </w:rPr>
    </w:lvl>
    <w:lvl w:ilvl="5" w:tplc="73F0559A">
      <w:start w:val="1"/>
      <w:numFmt w:val="bullet"/>
      <w:lvlText w:val="•"/>
      <w:lvlJc w:val="left"/>
      <w:pPr>
        <w:ind w:left="6555" w:hanging="383"/>
      </w:pPr>
      <w:rPr>
        <w:rFonts w:hint="default"/>
      </w:rPr>
    </w:lvl>
    <w:lvl w:ilvl="6" w:tplc="784EE816">
      <w:start w:val="1"/>
      <w:numFmt w:val="bullet"/>
      <w:lvlText w:val="•"/>
      <w:lvlJc w:val="left"/>
      <w:pPr>
        <w:ind w:left="7421" w:hanging="383"/>
      </w:pPr>
      <w:rPr>
        <w:rFonts w:hint="default"/>
      </w:rPr>
    </w:lvl>
    <w:lvl w:ilvl="7" w:tplc="16505890">
      <w:start w:val="1"/>
      <w:numFmt w:val="bullet"/>
      <w:lvlText w:val="•"/>
      <w:lvlJc w:val="left"/>
      <w:pPr>
        <w:ind w:left="8287" w:hanging="383"/>
      </w:pPr>
      <w:rPr>
        <w:rFonts w:hint="default"/>
      </w:rPr>
    </w:lvl>
    <w:lvl w:ilvl="8" w:tplc="FF1C5C0E">
      <w:start w:val="1"/>
      <w:numFmt w:val="bullet"/>
      <w:lvlText w:val="•"/>
      <w:lvlJc w:val="left"/>
      <w:pPr>
        <w:ind w:left="9153" w:hanging="383"/>
      </w:pPr>
      <w:rPr>
        <w:rFonts w:hint="default"/>
      </w:rPr>
    </w:lvl>
  </w:abstractNum>
  <w:abstractNum w:abstractNumId="10" w15:restartNumberingAfterBreak="0">
    <w:nsid w:val="73567670"/>
    <w:multiLevelType w:val="hybridMultilevel"/>
    <w:tmpl w:val="F4982D0C"/>
    <w:lvl w:ilvl="0" w:tplc="9794A53E">
      <w:start w:val="14"/>
      <w:numFmt w:val="decimal"/>
      <w:lvlText w:val="%1"/>
      <w:lvlJc w:val="left"/>
      <w:pPr>
        <w:ind w:left="2225" w:hanging="383"/>
      </w:pPr>
      <w:rPr>
        <w:rFonts w:ascii="Cambria" w:eastAsia="Cambria" w:hAnsi="Cambria" w:hint="default"/>
        <w:color w:val="231F20"/>
        <w:sz w:val="17"/>
        <w:szCs w:val="17"/>
      </w:rPr>
    </w:lvl>
    <w:lvl w:ilvl="1" w:tplc="AD24E3E6">
      <w:start w:val="1"/>
      <w:numFmt w:val="bullet"/>
      <w:lvlText w:val="•"/>
      <w:lvlJc w:val="left"/>
      <w:pPr>
        <w:ind w:left="3091" w:hanging="383"/>
      </w:pPr>
      <w:rPr>
        <w:rFonts w:hint="default"/>
      </w:rPr>
    </w:lvl>
    <w:lvl w:ilvl="2" w:tplc="820A4846">
      <w:start w:val="1"/>
      <w:numFmt w:val="bullet"/>
      <w:lvlText w:val="•"/>
      <w:lvlJc w:val="left"/>
      <w:pPr>
        <w:ind w:left="3957" w:hanging="383"/>
      </w:pPr>
      <w:rPr>
        <w:rFonts w:hint="default"/>
      </w:rPr>
    </w:lvl>
    <w:lvl w:ilvl="3" w:tplc="F27E6C9C">
      <w:start w:val="1"/>
      <w:numFmt w:val="bullet"/>
      <w:lvlText w:val="•"/>
      <w:lvlJc w:val="left"/>
      <w:pPr>
        <w:ind w:left="4823" w:hanging="383"/>
      </w:pPr>
      <w:rPr>
        <w:rFonts w:hint="default"/>
      </w:rPr>
    </w:lvl>
    <w:lvl w:ilvl="4" w:tplc="29F639F8">
      <w:start w:val="1"/>
      <w:numFmt w:val="bullet"/>
      <w:lvlText w:val="•"/>
      <w:lvlJc w:val="left"/>
      <w:pPr>
        <w:ind w:left="5689" w:hanging="383"/>
      </w:pPr>
      <w:rPr>
        <w:rFonts w:hint="default"/>
      </w:rPr>
    </w:lvl>
    <w:lvl w:ilvl="5" w:tplc="2ACE6AA6">
      <w:start w:val="1"/>
      <w:numFmt w:val="bullet"/>
      <w:lvlText w:val="•"/>
      <w:lvlJc w:val="left"/>
      <w:pPr>
        <w:ind w:left="6555" w:hanging="383"/>
      </w:pPr>
      <w:rPr>
        <w:rFonts w:hint="default"/>
      </w:rPr>
    </w:lvl>
    <w:lvl w:ilvl="6" w:tplc="EA34864A">
      <w:start w:val="1"/>
      <w:numFmt w:val="bullet"/>
      <w:lvlText w:val="•"/>
      <w:lvlJc w:val="left"/>
      <w:pPr>
        <w:ind w:left="7421" w:hanging="383"/>
      </w:pPr>
      <w:rPr>
        <w:rFonts w:hint="default"/>
      </w:rPr>
    </w:lvl>
    <w:lvl w:ilvl="7" w:tplc="59FA3D46">
      <w:start w:val="1"/>
      <w:numFmt w:val="bullet"/>
      <w:lvlText w:val="•"/>
      <w:lvlJc w:val="left"/>
      <w:pPr>
        <w:ind w:left="8287" w:hanging="383"/>
      </w:pPr>
      <w:rPr>
        <w:rFonts w:hint="default"/>
      </w:rPr>
    </w:lvl>
    <w:lvl w:ilvl="8" w:tplc="FB42C86E">
      <w:start w:val="1"/>
      <w:numFmt w:val="bullet"/>
      <w:lvlText w:val="•"/>
      <w:lvlJc w:val="left"/>
      <w:pPr>
        <w:ind w:left="9153" w:hanging="383"/>
      </w:pPr>
      <w:rPr>
        <w:rFonts w:hint="default"/>
      </w:rPr>
    </w:lvl>
  </w:abstractNum>
  <w:abstractNum w:abstractNumId="11" w15:restartNumberingAfterBreak="0">
    <w:nsid w:val="79D77CCC"/>
    <w:multiLevelType w:val="hybridMultilevel"/>
    <w:tmpl w:val="EC8E848A"/>
    <w:lvl w:ilvl="0" w:tplc="4BCEB3FE">
      <w:start w:val="31"/>
      <w:numFmt w:val="decimal"/>
      <w:lvlText w:val="%1"/>
      <w:lvlJc w:val="left"/>
      <w:pPr>
        <w:ind w:left="2225" w:hanging="383"/>
      </w:pPr>
      <w:rPr>
        <w:rFonts w:ascii="Cambria" w:eastAsia="Cambria" w:hAnsi="Cambria" w:hint="default"/>
        <w:color w:val="231F20"/>
        <w:w w:val="98"/>
        <w:sz w:val="17"/>
        <w:szCs w:val="17"/>
      </w:rPr>
    </w:lvl>
    <w:lvl w:ilvl="1" w:tplc="B15A6962">
      <w:start w:val="1"/>
      <w:numFmt w:val="bullet"/>
      <w:lvlText w:val="•"/>
      <w:lvlJc w:val="left"/>
      <w:pPr>
        <w:ind w:left="3091" w:hanging="383"/>
      </w:pPr>
      <w:rPr>
        <w:rFonts w:hint="default"/>
      </w:rPr>
    </w:lvl>
    <w:lvl w:ilvl="2" w:tplc="51B4EE1C">
      <w:start w:val="1"/>
      <w:numFmt w:val="bullet"/>
      <w:lvlText w:val="•"/>
      <w:lvlJc w:val="left"/>
      <w:pPr>
        <w:ind w:left="3957" w:hanging="383"/>
      </w:pPr>
      <w:rPr>
        <w:rFonts w:hint="default"/>
      </w:rPr>
    </w:lvl>
    <w:lvl w:ilvl="3" w:tplc="25BA92BE">
      <w:start w:val="1"/>
      <w:numFmt w:val="bullet"/>
      <w:lvlText w:val="•"/>
      <w:lvlJc w:val="left"/>
      <w:pPr>
        <w:ind w:left="4823" w:hanging="383"/>
      </w:pPr>
      <w:rPr>
        <w:rFonts w:hint="default"/>
      </w:rPr>
    </w:lvl>
    <w:lvl w:ilvl="4" w:tplc="1076C706">
      <w:start w:val="1"/>
      <w:numFmt w:val="bullet"/>
      <w:lvlText w:val="•"/>
      <w:lvlJc w:val="left"/>
      <w:pPr>
        <w:ind w:left="5689" w:hanging="383"/>
      </w:pPr>
      <w:rPr>
        <w:rFonts w:hint="default"/>
      </w:rPr>
    </w:lvl>
    <w:lvl w:ilvl="5" w:tplc="C1CE6F68">
      <w:start w:val="1"/>
      <w:numFmt w:val="bullet"/>
      <w:lvlText w:val="•"/>
      <w:lvlJc w:val="left"/>
      <w:pPr>
        <w:ind w:left="6555" w:hanging="383"/>
      </w:pPr>
      <w:rPr>
        <w:rFonts w:hint="default"/>
      </w:rPr>
    </w:lvl>
    <w:lvl w:ilvl="6" w:tplc="58368DFC">
      <w:start w:val="1"/>
      <w:numFmt w:val="bullet"/>
      <w:lvlText w:val="•"/>
      <w:lvlJc w:val="left"/>
      <w:pPr>
        <w:ind w:left="7421" w:hanging="383"/>
      </w:pPr>
      <w:rPr>
        <w:rFonts w:hint="default"/>
      </w:rPr>
    </w:lvl>
    <w:lvl w:ilvl="7" w:tplc="800495CE">
      <w:start w:val="1"/>
      <w:numFmt w:val="bullet"/>
      <w:lvlText w:val="•"/>
      <w:lvlJc w:val="left"/>
      <w:pPr>
        <w:ind w:left="8287" w:hanging="383"/>
      </w:pPr>
      <w:rPr>
        <w:rFonts w:hint="default"/>
      </w:rPr>
    </w:lvl>
    <w:lvl w:ilvl="8" w:tplc="65F4A848">
      <w:start w:val="1"/>
      <w:numFmt w:val="bullet"/>
      <w:lvlText w:val="•"/>
      <w:lvlJc w:val="left"/>
      <w:pPr>
        <w:ind w:left="9153" w:hanging="383"/>
      </w:pPr>
      <w:rPr>
        <w:rFonts w:hint="default"/>
      </w:rPr>
    </w:lvl>
  </w:abstractNum>
  <w:abstractNum w:abstractNumId="12" w15:restartNumberingAfterBreak="0">
    <w:nsid w:val="7EA12CFF"/>
    <w:multiLevelType w:val="multilevel"/>
    <w:tmpl w:val="5442CCD8"/>
    <w:lvl w:ilvl="0">
      <w:start w:val="1"/>
      <w:numFmt w:val="decimal"/>
      <w:lvlText w:val="%1"/>
      <w:lvlJc w:val="left"/>
      <w:pPr>
        <w:ind w:left="1842" w:hanging="509"/>
      </w:pPr>
      <w:rPr>
        <w:rFonts w:hint="default"/>
      </w:rPr>
    </w:lvl>
    <w:lvl w:ilvl="1">
      <w:start w:val="43"/>
      <w:numFmt w:val="decimal"/>
      <w:lvlText w:val="%1.%2"/>
      <w:lvlJc w:val="left"/>
      <w:pPr>
        <w:ind w:left="1842" w:hanging="509"/>
      </w:pPr>
      <w:rPr>
        <w:rFonts w:ascii="Cambria" w:eastAsia="Cambria" w:hAnsi="Cambria" w:hint="default"/>
        <w:color w:val="231F20"/>
        <w:w w:val="99"/>
        <w:sz w:val="21"/>
        <w:szCs w:val="21"/>
      </w:rPr>
    </w:lvl>
    <w:lvl w:ilvl="2">
      <w:start w:val="1"/>
      <w:numFmt w:val="decimal"/>
      <w:lvlText w:val="%3"/>
      <w:lvlJc w:val="left"/>
      <w:pPr>
        <w:ind w:left="2225" w:hanging="298"/>
        <w:jc w:val="right"/>
      </w:pPr>
      <w:rPr>
        <w:rFonts w:ascii="Cambria" w:eastAsia="Cambria" w:hAnsi="Cambria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4149" w:hanging="29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11" w:hanging="29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74" w:hanging="29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36" w:hanging="29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98" w:hanging="29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61" w:hanging="298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11"/>
  </w:num>
  <w:num w:numId="8">
    <w:abstractNumId w:val="4"/>
  </w:num>
  <w:num w:numId="9">
    <w:abstractNumId w:val="3"/>
  </w:num>
  <w:num w:numId="10">
    <w:abstractNumId w:val="10"/>
  </w:num>
  <w:num w:numId="11">
    <w:abstractNumId w:val="8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63B6A"/>
    <w:rsid w:val="0024117A"/>
    <w:rsid w:val="0056124D"/>
    <w:rsid w:val="006E4C2D"/>
    <w:rsid w:val="006F2E0D"/>
    <w:rsid w:val="00846154"/>
    <w:rsid w:val="00892802"/>
    <w:rsid w:val="008B77CC"/>
    <w:rsid w:val="009405C6"/>
    <w:rsid w:val="00AE28E0"/>
    <w:rsid w:val="00B63B6A"/>
    <w:rsid w:val="00F16993"/>
    <w:rsid w:val="00F261AB"/>
    <w:rsid w:val="00F4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3A039"/>
  <w15:docId w15:val="{BA3B5739-F41D-4669-88FA-1AE37A75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842" w:firstLine="382"/>
      <w:outlineLvl w:val="0"/>
    </w:pPr>
    <w:rPr>
      <w:rFonts w:ascii="Cambria" w:eastAsia="Cambria" w:hAnsi="Cambria"/>
      <w:sz w:val="21"/>
      <w:szCs w:val="21"/>
    </w:rPr>
  </w:style>
  <w:style w:type="paragraph" w:styleId="Heading2">
    <w:name w:val="heading 2"/>
    <w:basedOn w:val="Normal"/>
    <w:uiPriority w:val="1"/>
    <w:qFormat/>
    <w:pPr>
      <w:ind w:left="2225"/>
      <w:outlineLvl w:val="1"/>
    </w:pPr>
    <w:rPr>
      <w:rFonts w:ascii="Segoe UI" w:eastAsia="Segoe UI" w:hAnsi="Segoe UI"/>
      <w:b/>
      <w:bCs/>
      <w:sz w:val="20"/>
      <w:szCs w:val="20"/>
    </w:rPr>
  </w:style>
  <w:style w:type="paragraph" w:styleId="Heading3">
    <w:name w:val="heading 3"/>
    <w:basedOn w:val="Normal"/>
    <w:link w:val="Heading3Char"/>
    <w:uiPriority w:val="1"/>
    <w:qFormat/>
    <w:pPr>
      <w:ind w:left="1842" w:firstLine="382"/>
      <w:outlineLvl w:val="2"/>
    </w:pPr>
    <w:rPr>
      <w:rFonts w:ascii="Cambria" w:eastAsia="Cambria" w:hAnsi="Cambria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25" w:hanging="383"/>
    </w:pPr>
    <w:rPr>
      <w:rFonts w:ascii="Cambria" w:eastAsia="Cambria" w:hAnsi="Cambria"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E4C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C2D"/>
  </w:style>
  <w:style w:type="paragraph" w:styleId="Footer">
    <w:name w:val="footer"/>
    <w:basedOn w:val="Normal"/>
    <w:link w:val="FooterChar"/>
    <w:uiPriority w:val="99"/>
    <w:unhideWhenUsed/>
    <w:rsid w:val="006E4C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C2D"/>
  </w:style>
  <w:style w:type="character" w:customStyle="1" w:styleId="Heading3Char">
    <w:name w:val="Heading 3 Char"/>
    <w:basedOn w:val="DefaultParagraphFont"/>
    <w:link w:val="Heading3"/>
    <w:uiPriority w:val="1"/>
    <w:rsid w:val="0024117A"/>
    <w:rPr>
      <w:rFonts w:ascii="Cambria" w:eastAsia="Cambria" w:hAnsi="Cambr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nos.alexopoulos@upatras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dni.loni.usc.edu/wp-content/uploads/how_to_apply/ADNI_Acknowl-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adni-info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ni-info.org/Scientists/ADNIGra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27</Pages>
  <Words>5657</Words>
  <Characters>32248</Characters>
  <Application>Microsoft Office Word</Application>
  <DocSecurity>0</DocSecurity>
  <Lines>268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 Perneczky</cp:lastModifiedBy>
  <cp:revision>10</cp:revision>
  <dcterms:created xsi:type="dcterms:W3CDTF">2018-05-26T12:40:00Z</dcterms:created>
  <dcterms:modified xsi:type="dcterms:W3CDTF">2018-05-26T12:15:00Z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2018-05-22T00:00:00Z</vt:filetime>
  </property>
  <property fmtid="{D5CDD505-2E9C-101B-9397-08002B2CF9AE}" pid="3" name="LastSaved">
    <vt:filetime>2018-05-26T00:00:00Z</vt:filetime>
  </property>
</Properties>
</file>