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7A0DA44" w14:textId="77777777" w:rsidR="000F0CBF" w:rsidRPr="00987A5D" w:rsidRDefault="000F0CBF" w:rsidP="00B17902">
      <w:pPr>
        <w:pStyle w:val="PlainText"/>
        <w:spacing w:line="360" w:lineRule="auto"/>
        <w:rPr>
          <w:rFonts w:ascii="Arial" w:hAnsi="Arial" w:cs="Arial"/>
          <w:b/>
          <w:sz w:val="24"/>
          <w:szCs w:val="24"/>
        </w:rPr>
      </w:pPr>
      <w:r w:rsidRPr="00987A5D">
        <w:rPr>
          <w:rFonts w:ascii="Arial" w:hAnsi="Arial" w:cs="Arial"/>
          <w:b/>
          <w:sz w:val="24"/>
          <w:szCs w:val="24"/>
        </w:rPr>
        <w:t xml:space="preserve">A totally laparoscopic </w:t>
      </w:r>
      <w:r w:rsidR="000A38E3">
        <w:rPr>
          <w:rFonts w:ascii="Arial" w:hAnsi="Arial" w:cs="Arial"/>
          <w:b/>
          <w:sz w:val="24"/>
          <w:szCs w:val="24"/>
        </w:rPr>
        <w:t>ALPPS assisted with radiofreque</w:t>
      </w:r>
      <w:r w:rsidR="00B34FF1">
        <w:rPr>
          <w:rFonts w:ascii="Arial" w:hAnsi="Arial" w:cs="Arial"/>
          <w:b/>
          <w:sz w:val="24"/>
          <w:szCs w:val="24"/>
        </w:rPr>
        <w:t>n</w:t>
      </w:r>
      <w:r w:rsidR="000A38E3">
        <w:rPr>
          <w:rFonts w:ascii="Arial" w:hAnsi="Arial" w:cs="Arial"/>
          <w:b/>
          <w:sz w:val="24"/>
          <w:szCs w:val="24"/>
        </w:rPr>
        <w:t xml:space="preserve">cy (RALPP) for </w:t>
      </w:r>
      <w:r w:rsidRPr="00987A5D">
        <w:rPr>
          <w:rFonts w:ascii="Arial" w:hAnsi="Arial" w:cs="Arial"/>
          <w:b/>
          <w:sz w:val="24"/>
          <w:szCs w:val="24"/>
        </w:rPr>
        <w:t xml:space="preserve">staged liver resection </w:t>
      </w:r>
    </w:p>
    <w:p w14:paraId="40E227CA" w14:textId="77777777" w:rsidR="000F0CBF" w:rsidRPr="00987A5D" w:rsidRDefault="000F0CBF" w:rsidP="00987A5D">
      <w:pPr>
        <w:pStyle w:val="PlainText"/>
        <w:spacing w:line="360" w:lineRule="auto"/>
        <w:jc w:val="both"/>
        <w:rPr>
          <w:rFonts w:ascii="Arial" w:hAnsi="Arial" w:cs="Arial"/>
          <w:b/>
          <w:sz w:val="24"/>
          <w:szCs w:val="24"/>
        </w:rPr>
      </w:pPr>
      <w:bookmarkStart w:id="0" w:name="_GoBack"/>
      <w:bookmarkEnd w:id="0"/>
    </w:p>
    <w:p w14:paraId="3F1D35FE" w14:textId="00466D8B" w:rsidR="000F0CBF" w:rsidRPr="00807059" w:rsidRDefault="007818FA" w:rsidP="00987A5D">
      <w:pPr>
        <w:spacing w:line="360" w:lineRule="auto"/>
        <w:jc w:val="center"/>
        <w:rPr>
          <w:rFonts w:ascii="Arial" w:hAnsi="Arial" w:cs="Arial"/>
          <w:i/>
        </w:rPr>
      </w:pPr>
      <w:r w:rsidRPr="00807059">
        <w:rPr>
          <w:rFonts w:ascii="Arial" w:hAnsi="Arial" w:cs="Arial"/>
          <w:i/>
        </w:rPr>
        <w:t>David N Hakim; Tamara MH</w:t>
      </w:r>
      <w:r w:rsidR="000F0CBF" w:rsidRPr="00807059">
        <w:rPr>
          <w:rFonts w:ascii="Arial" w:hAnsi="Arial" w:cs="Arial"/>
          <w:i/>
        </w:rPr>
        <w:t xml:space="preserve"> Gall;</w:t>
      </w:r>
      <w:r w:rsidR="00E52EA7" w:rsidRPr="00807059">
        <w:rPr>
          <w:rFonts w:ascii="Arial" w:hAnsi="Arial" w:cs="Arial"/>
          <w:i/>
        </w:rPr>
        <w:t xml:space="preserve"> </w:t>
      </w:r>
      <w:r w:rsidR="009749F3" w:rsidRPr="00807059">
        <w:rPr>
          <w:rFonts w:ascii="Arial" w:hAnsi="Arial" w:cs="Arial"/>
          <w:i/>
        </w:rPr>
        <w:t xml:space="preserve">Ana Fajardo; </w:t>
      </w:r>
      <w:r w:rsidR="000A38E3" w:rsidRPr="00807059">
        <w:rPr>
          <w:rFonts w:ascii="Arial" w:hAnsi="Arial" w:cs="Arial"/>
          <w:i/>
        </w:rPr>
        <w:t>Tim</w:t>
      </w:r>
      <w:r w:rsidRPr="00807059">
        <w:rPr>
          <w:rFonts w:ascii="Arial" w:hAnsi="Arial" w:cs="Arial"/>
          <w:i/>
        </w:rPr>
        <w:t xml:space="preserve"> D</w:t>
      </w:r>
      <w:r w:rsidR="000A38E3" w:rsidRPr="00807059">
        <w:rPr>
          <w:rFonts w:ascii="Arial" w:hAnsi="Arial" w:cs="Arial"/>
          <w:i/>
        </w:rPr>
        <w:t xml:space="preserve"> </w:t>
      </w:r>
      <w:proofErr w:type="spellStart"/>
      <w:r w:rsidR="000A38E3" w:rsidRPr="00807059">
        <w:rPr>
          <w:rFonts w:ascii="Arial" w:hAnsi="Arial" w:cs="Arial"/>
          <w:i/>
        </w:rPr>
        <w:t>Pencavel</w:t>
      </w:r>
      <w:proofErr w:type="spellEnd"/>
      <w:r w:rsidR="00DA60A8" w:rsidRPr="00807059">
        <w:rPr>
          <w:rFonts w:ascii="Arial" w:hAnsi="Arial" w:cs="Arial"/>
          <w:i/>
        </w:rPr>
        <w:t xml:space="preserve">; </w:t>
      </w:r>
      <w:proofErr w:type="spellStart"/>
      <w:r w:rsidR="00DA60A8" w:rsidRPr="00807059">
        <w:rPr>
          <w:rFonts w:ascii="Arial" w:hAnsi="Arial" w:cs="Arial"/>
          <w:i/>
        </w:rPr>
        <w:t>Ruifang</w:t>
      </w:r>
      <w:proofErr w:type="spellEnd"/>
      <w:r w:rsidR="00DA60A8" w:rsidRPr="00807059">
        <w:rPr>
          <w:rFonts w:ascii="Arial" w:hAnsi="Arial" w:cs="Arial"/>
          <w:i/>
        </w:rPr>
        <w:t xml:space="preserve"> Fan; Mikael </w:t>
      </w:r>
      <w:r w:rsidRPr="00807059">
        <w:rPr>
          <w:rFonts w:ascii="Arial" w:hAnsi="Arial" w:cs="Arial"/>
          <w:i/>
        </w:rPr>
        <w:t xml:space="preserve">H </w:t>
      </w:r>
      <w:proofErr w:type="spellStart"/>
      <w:r w:rsidR="00DA60A8" w:rsidRPr="00807059">
        <w:rPr>
          <w:rFonts w:ascii="Arial" w:hAnsi="Arial" w:cs="Arial"/>
          <w:i/>
        </w:rPr>
        <w:t>Sodergren</w:t>
      </w:r>
      <w:proofErr w:type="spellEnd"/>
      <w:r w:rsidR="00DA60A8" w:rsidRPr="00807059">
        <w:rPr>
          <w:rFonts w:ascii="Arial" w:hAnsi="Arial" w:cs="Arial"/>
          <w:i/>
        </w:rPr>
        <w:t xml:space="preserve"> </w:t>
      </w:r>
      <w:r w:rsidR="000A38E3" w:rsidRPr="00807059">
        <w:rPr>
          <w:rFonts w:ascii="Arial" w:hAnsi="Arial" w:cs="Arial"/>
          <w:i/>
        </w:rPr>
        <w:t xml:space="preserve">and </w:t>
      </w:r>
      <w:r w:rsidR="000F0CBF" w:rsidRPr="00807059">
        <w:rPr>
          <w:rFonts w:ascii="Arial" w:hAnsi="Arial" w:cs="Arial"/>
          <w:i/>
        </w:rPr>
        <w:t>Long R. Jiao</w:t>
      </w:r>
    </w:p>
    <w:p w14:paraId="5EAD214C" w14:textId="77777777" w:rsidR="000F0CBF" w:rsidRPr="00807059" w:rsidRDefault="000F0CBF" w:rsidP="00987A5D">
      <w:pPr>
        <w:spacing w:line="360" w:lineRule="auto"/>
        <w:jc w:val="center"/>
        <w:rPr>
          <w:rFonts w:ascii="Arial" w:hAnsi="Arial" w:cs="Arial"/>
          <w:b/>
          <w:vertAlign w:val="superscript"/>
          <w:lang w:val="en-US"/>
        </w:rPr>
      </w:pPr>
    </w:p>
    <w:p w14:paraId="32E33A26" w14:textId="77777777" w:rsidR="000F0CBF" w:rsidRPr="00987A5D" w:rsidRDefault="000F0CBF" w:rsidP="00987A5D">
      <w:pPr>
        <w:spacing w:line="360" w:lineRule="auto"/>
        <w:rPr>
          <w:rFonts w:ascii="Arial" w:hAnsi="Arial" w:cs="Arial"/>
          <w:lang w:val="pt-BR"/>
        </w:rPr>
      </w:pPr>
      <w:r w:rsidRPr="00987A5D">
        <w:rPr>
          <w:rFonts w:ascii="Arial" w:hAnsi="Arial" w:cs="Arial"/>
        </w:rPr>
        <w:t xml:space="preserve">HPB Surgical Unit, Dept. of Surgery &amp; Cancer, Imperial College, Hammersmith Hospital Campus, Du Cane Road, London, W12 0HS, United Kingdom. </w:t>
      </w:r>
    </w:p>
    <w:p w14:paraId="523A9FF7" w14:textId="77777777" w:rsidR="000F0CBF" w:rsidRPr="00987A5D" w:rsidRDefault="000F0CBF" w:rsidP="00987A5D">
      <w:pPr>
        <w:spacing w:line="360" w:lineRule="auto"/>
        <w:jc w:val="both"/>
        <w:rPr>
          <w:rFonts w:ascii="Arial" w:hAnsi="Arial" w:cs="Arial"/>
          <w:lang w:val="pt-BR"/>
        </w:rPr>
      </w:pPr>
    </w:p>
    <w:p w14:paraId="2E17B09B" w14:textId="77777777" w:rsidR="000F0CBF" w:rsidRPr="00987A5D" w:rsidRDefault="000F0CBF" w:rsidP="00987A5D">
      <w:pPr>
        <w:spacing w:line="360" w:lineRule="auto"/>
        <w:jc w:val="both"/>
        <w:rPr>
          <w:rFonts w:ascii="Arial" w:hAnsi="Arial" w:cs="Arial"/>
          <w:lang w:val="pt-BR"/>
        </w:rPr>
      </w:pPr>
    </w:p>
    <w:p w14:paraId="5DDEF709" w14:textId="77777777" w:rsidR="000F0CBF" w:rsidRPr="00987A5D" w:rsidRDefault="000F0CBF" w:rsidP="00987A5D">
      <w:pPr>
        <w:spacing w:line="360" w:lineRule="auto"/>
        <w:rPr>
          <w:rFonts w:ascii="Arial" w:hAnsi="Arial" w:cs="Arial"/>
        </w:rPr>
      </w:pPr>
      <w:r w:rsidRPr="00987A5D">
        <w:rPr>
          <w:rFonts w:ascii="Arial" w:hAnsi="Arial" w:cs="Arial"/>
          <w:b/>
        </w:rPr>
        <w:t xml:space="preserve">Conflicts of Interest: </w:t>
      </w:r>
      <w:r w:rsidRPr="00987A5D">
        <w:rPr>
          <w:rFonts w:ascii="Arial" w:hAnsi="Arial" w:cs="Arial"/>
        </w:rPr>
        <w:t>none declared</w:t>
      </w:r>
    </w:p>
    <w:p w14:paraId="4DB7EE1C" w14:textId="77777777" w:rsidR="000F0CBF" w:rsidRPr="00987A5D" w:rsidRDefault="000F0CBF" w:rsidP="00987A5D">
      <w:pPr>
        <w:spacing w:line="360" w:lineRule="auto"/>
        <w:rPr>
          <w:rFonts w:ascii="Arial" w:hAnsi="Arial" w:cs="Arial"/>
          <w:b/>
        </w:rPr>
      </w:pPr>
    </w:p>
    <w:p w14:paraId="243679D9" w14:textId="77777777" w:rsidR="000F0CBF" w:rsidRPr="00987A5D" w:rsidRDefault="000F0CBF" w:rsidP="00987A5D">
      <w:pPr>
        <w:spacing w:line="360" w:lineRule="auto"/>
        <w:rPr>
          <w:rFonts w:ascii="Arial" w:hAnsi="Arial" w:cs="Arial"/>
        </w:rPr>
      </w:pPr>
      <w:r w:rsidRPr="00987A5D">
        <w:rPr>
          <w:rFonts w:ascii="Arial" w:hAnsi="Arial" w:cs="Arial"/>
          <w:b/>
        </w:rPr>
        <w:t xml:space="preserve">Source of Funding: </w:t>
      </w:r>
      <w:r w:rsidRPr="00987A5D">
        <w:rPr>
          <w:rFonts w:ascii="Arial" w:hAnsi="Arial" w:cs="Arial"/>
        </w:rPr>
        <w:t>none</w:t>
      </w:r>
    </w:p>
    <w:p w14:paraId="58ED2CDB" w14:textId="77777777" w:rsidR="000F0CBF" w:rsidRPr="00987A5D" w:rsidRDefault="000F0CBF" w:rsidP="00987A5D">
      <w:pPr>
        <w:spacing w:line="360" w:lineRule="auto"/>
        <w:rPr>
          <w:rFonts w:ascii="Arial" w:hAnsi="Arial" w:cs="Arial"/>
          <w:b/>
        </w:rPr>
      </w:pPr>
    </w:p>
    <w:p w14:paraId="1DDEC226" w14:textId="7CB55EC5" w:rsidR="000F0CBF" w:rsidRPr="00233C07" w:rsidRDefault="000F0CBF" w:rsidP="00987A5D">
      <w:pPr>
        <w:spacing w:line="360" w:lineRule="auto"/>
        <w:rPr>
          <w:rFonts w:ascii="Arial" w:hAnsi="Arial" w:cs="Arial"/>
        </w:rPr>
      </w:pPr>
      <w:r w:rsidRPr="00987A5D">
        <w:rPr>
          <w:rFonts w:ascii="Arial" w:hAnsi="Arial" w:cs="Arial"/>
          <w:b/>
        </w:rPr>
        <w:t xml:space="preserve">Word count: </w:t>
      </w:r>
      <w:r w:rsidR="00987A5D">
        <w:rPr>
          <w:rFonts w:ascii="Arial" w:hAnsi="Arial" w:cs="Arial"/>
          <w:b/>
        </w:rPr>
        <w:t xml:space="preserve"> </w:t>
      </w:r>
      <w:r w:rsidR="00987A5D" w:rsidRPr="00987A5D">
        <w:rPr>
          <w:rFonts w:ascii="Arial" w:hAnsi="Arial" w:cs="Arial"/>
        </w:rPr>
        <w:t xml:space="preserve">Abstract:  </w:t>
      </w:r>
      <w:r w:rsidR="00C72CA2">
        <w:rPr>
          <w:rFonts w:ascii="Arial" w:hAnsi="Arial" w:cs="Arial"/>
        </w:rPr>
        <w:t>109</w:t>
      </w:r>
      <w:r w:rsidR="00C72CA2">
        <w:rPr>
          <w:rFonts w:ascii="Arial" w:hAnsi="Arial" w:cs="Arial"/>
        </w:rPr>
        <w:tab/>
      </w:r>
      <w:r w:rsidR="00233C07" w:rsidRPr="00233C07">
        <w:rPr>
          <w:rFonts w:ascii="Arial" w:hAnsi="Arial" w:cs="Arial"/>
        </w:rPr>
        <w:t>Manuscript</w:t>
      </w:r>
      <w:r w:rsidR="00987A5D" w:rsidRPr="00233C07">
        <w:rPr>
          <w:rFonts w:ascii="Arial" w:hAnsi="Arial" w:cs="Arial"/>
        </w:rPr>
        <w:t xml:space="preserve">: </w:t>
      </w:r>
      <w:r w:rsidR="009C6BDB">
        <w:rPr>
          <w:rFonts w:ascii="Arial" w:hAnsi="Arial" w:cs="Arial"/>
        </w:rPr>
        <w:t>1</w:t>
      </w:r>
      <w:r w:rsidR="00C26A08">
        <w:rPr>
          <w:rFonts w:ascii="Arial" w:hAnsi="Arial" w:cs="Arial"/>
        </w:rPr>
        <w:t>700</w:t>
      </w:r>
    </w:p>
    <w:p w14:paraId="05CAF790" w14:textId="77777777" w:rsidR="000F0CBF" w:rsidRPr="00987A5D" w:rsidRDefault="000F0CBF" w:rsidP="00987A5D">
      <w:pPr>
        <w:spacing w:line="360" w:lineRule="auto"/>
        <w:rPr>
          <w:rFonts w:ascii="Arial" w:hAnsi="Arial" w:cs="Arial"/>
          <w:b/>
        </w:rPr>
      </w:pPr>
    </w:p>
    <w:p w14:paraId="5687F4ED" w14:textId="6F007030" w:rsidR="000F0CBF" w:rsidRPr="00987A5D" w:rsidRDefault="00B34FF1" w:rsidP="00987A5D">
      <w:pPr>
        <w:spacing w:line="360" w:lineRule="auto"/>
        <w:rPr>
          <w:rFonts w:ascii="Arial" w:hAnsi="Arial" w:cs="Arial"/>
        </w:rPr>
      </w:pPr>
      <w:r>
        <w:rPr>
          <w:rFonts w:ascii="Arial" w:hAnsi="Arial" w:cs="Arial"/>
          <w:b/>
        </w:rPr>
        <w:t xml:space="preserve">Tables: </w:t>
      </w:r>
      <w:r>
        <w:rPr>
          <w:rFonts w:ascii="Arial" w:hAnsi="Arial" w:cs="Arial"/>
        </w:rPr>
        <w:t>1</w:t>
      </w:r>
      <w:r>
        <w:rPr>
          <w:rFonts w:ascii="Arial" w:hAnsi="Arial" w:cs="Arial"/>
        </w:rPr>
        <w:tab/>
      </w:r>
      <w:r w:rsidR="009C6BDB">
        <w:rPr>
          <w:rFonts w:ascii="Arial" w:hAnsi="Arial" w:cs="Arial"/>
        </w:rPr>
        <w:tab/>
      </w:r>
      <w:r w:rsidR="000F0CBF" w:rsidRPr="00987A5D">
        <w:rPr>
          <w:rFonts w:ascii="Arial" w:hAnsi="Arial" w:cs="Arial"/>
          <w:b/>
        </w:rPr>
        <w:t xml:space="preserve">Figures: </w:t>
      </w:r>
      <w:r w:rsidR="00987A5D" w:rsidRPr="00233C07">
        <w:rPr>
          <w:rFonts w:ascii="Arial" w:hAnsi="Arial" w:cs="Arial"/>
        </w:rPr>
        <w:t>2</w:t>
      </w:r>
      <w:r w:rsidR="000F0CBF" w:rsidRPr="00987A5D">
        <w:rPr>
          <w:rFonts w:ascii="Arial" w:hAnsi="Arial" w:cs="Arial"/>
        </w:rPr>
        <w:tab/>
      </w:r>
      <w:r w:rsidR="000F0CBF" w:rsidRPr="00987A5D">
        <w:rPr>
          <w:rFonts w:ascii="Arial" w:hAnsi="Arial" w:cs="Arial"/>
        </w:rPr>
        <w:tab/>
      </w:r>
      <w:r w:rsidR="000F0CBF" w:rsidRPr="00987A5D">
        <w:rPr>
          <w:rFonts w:ascii="Arial" w:hAnsi="Arial" w:cs="Arial"/>
          <w:b/>
        </w:rPr>
        <w:t>References:</w:t>
      </w:r>
      <w:r w:rsidR="000F0CBF" w:rsidRPr="00987A5D">
        <w:rPr>
          <w:rFonts w:ascii="Arial" w:hAnsi="Arial" w:cs="Arial"/>
        </w:rPr>
        <w:t xml:space="preserve"> </w:t>
      </w:r>
      <w:r w:rsidR="009C6BDB">
        <w:rPr>
          <w:rFonts w:ascii="Arial" w:hAnsi="Arial" w:cs="Arial"/>
        </w:rPr>
        <w:t>15</w:t>
      </w:r>
    </w:p>
    <w:p w14:paraId="38CC08FB" w14:textId="77777777" w:rsidR="000F0CBF" w:rsidRPr="00987A5D" w:rsidRDefault="000F0CBF" w:rsidP="00987A5D">
      <w:pPr>
        <w:spacing w:line="360" w:lineRule="auto"/>
        <w:rPr>
          <w:rFonts w:ascii="Arial" w:hAnsi="Arial" w:cs="Arial"/>
        </w:rPr>
      </w:pPr>
    </w:p>
    <w:p w14:paraId="068159B5" w14:textId="77777777" w:rsidR="000F0CBF" w:rsidRPr="00987A5D" w:rsidRDefault="000F0CBF" w:rsidP="00987A5D">
      <w:pPr>
        <w:spacing w:line="360" w:lineRule="auto"/>
        <w:rPr>
          <w:rFonts w:ascii="Arial" w:hAnsi="Arial" w:cs="Arial"/>
          <w:b/>
        </w:rPr>
      </w:pPr>
      <w:r w:rsidRPr="00987A5D">
        <w:rPr>
          <w:rFonts w:ascii="Arial" w:hAnsi="Arial" w:cs="Arial"/>
          <w:b/>
        </w:rPr>
        <w:t>To whom correspondence should be addressed:</w:t>
      </w:r>
    </w:p>
    <w:p w14:paraId="2B5B2409" w14:textId="77777777" w:rsidR="000F0CBF" w:rsidRPr="00987A5D" w:rsidRDefault="000F0CBF" w:rsidP="00987A5D">
      <w:pPr>
        <w:spacing w:line="360" w:lineRule="auto"/>
        <w:rPr>
          <w:rFonts w:ascii="Arial" w:hAnsi="Arial" w:cs="Arial"/>
          <w:b/>
        </w:rPr>
      </w:pPr>
    </w:p>
    <w:p w14:paraId="62823859" w14:textId="77777777" w:rsidR="000F0CBF" w:rsidRPr="00987A5D" w:rsidRDefault="000A38E3" w:rsidP="00987A5D">
      <w:pPr>
        <w:spacing w:line="360" w:lineRule="auto"/>
        <w:rPr>
          <w:rFonts w:ascii="Arial" w:hAnsi="Arial" w:cs="Arial"/>
        </w:rPr>
      </w:pPr>
      <w:r>
        <w:rPr>
          <w:rFonts w:ascii="Arial" w:hAnsi="Arial" w:cs="Arial"/>
        </w:rPr>
        <w:t>Professor</w:t>
      </w:r>
      <w:r w:rsidR="00B34FF1">
        <w:rPr>
          <w:rFonts w:ascii="Arial" w:hAnsi="Arial" w:cs="Arial"/>
        </w:rPr>
        <w:t xml:space="preserve"> </w:t>
      </w:r>
      <w:r w:rsidR="000F0CBF" w:rsidRPr="00987A5D">
        <w:rPr>
          <w:rFonts w:ascii="Arial" w:hAnsi="Arial" w:cs="Arial"/>
        </w:rPr>
        <w:t xml:space="preserve">Long R. Jiao MD, FRCS </w:t>
      </w:r>
    </w:p>
    <w:p w14:paraId="38B88852" w14:textId="77777777" w:rsidR="000F0CBF" w:rsidRPr="00987A5D" w:rsidRDefault="000F0CBF" w:rsidP="00987A5D">
      <w:pPr>
        <w:spacing w:line="360" w:lineRule="auto"/>
        <w:rPr>
          <w:rFonts w:ascii="Arial" w:hAnsi="Arial" w:cs="Arial"/>
          <w:b/>
        </w:rPr>
      </w:pPr>
      <w:r w:rsidRPr="00987A5D">
        <w:rPr>
          <w:rFonts w:ascii="Arial" w:hAnsi="Arial" w:cs="Arial"/>
        </w:rPr>
        <w:t xml:space="preserve">HPB Surgical Unit, Dept. of Surgery &amp; Cancer, Imperial College, Hammersmith Hospital Campus, Du Cane Road, London, W12 0HS, United Kingdom. </w:t>
      </w:r>
      <w:r w:rsidRPr="00987A5D">
        <w:rPr>
          <w:rFonts w:ascii="Arial" w:hAnsi="Arial" w:cs="Arial"/>
          <w:lang w:val="fr-FR"/>
        </w:rPr>
        <w:t xml:space="preserve">Email: </w:t>
      </w:r>
      <w:hyperlink r:id="rId8" w:history="1">
        <w:r w:rsidRPr="00987A5D">
          <w:rPr>
            <w:rFonts w:ascii="Arial" w:hAnsi="Arial" w:cs="Arial"/>
            <w:lang w:val="fr-FR"/>
          </w:rPr>
          <w:t>l.jiao@imperial.ac.uk</w:t>
        </w:r>
      </w:hyperlink>
      <w:r w:rsidRPr="00987A5D">
        <w:rPr>
          <w:rFonts w:ascii="Arial" w:hAnsi="Arial" w:cs="Arial"/>
        </w:rPr>
        <w:t xml:space="preserve"> </w:t>
      </w:r>
    </w:p>
    <w:p w14:paraId="1A529166" w14:textId="77777777" w:rsidR="000F0CBF" w:rsidRPr="00987A5D" w:rsidRDefault="000F0CBF" w:rsidP="00987A5D">
      <w:pPr>
        <w:spacing w:line="360" w:lineRule="auto"/>
        <w:rPr>
          <w:rFonts w:ascii="Arial" w:hAnsi="Arial" w:cs="Arial"/>
          <w:b/>
        </w:rPr>
      </w:pPr>
    </w:p>
    <w:p w14:paraId="6CA0C733" w14:textId="77777777" w:rsidR="000F0CBF" w:rsidRDefault="000F0CBF" w:rsidP="00987A5D">
      <w:pPr>
        <w:autoSpaceDE w:val="0"/>
        <w:autoSpaceDN w:val="0"/>
        <w:adjustRightInd w:val="0"/>
        <w:snapToGrid w:val="0"/>
        <w:spacing w:line="360" w:lineRule="auto"/>
        <w:jc w:val="both"/>
        <w:rPr>
          <w:rFonts w:ascii="Arial" w:hAnsi="Arial" w:cs="Arial"/>
          <w:bCs/>
          <w:lang w:val="en-US" w:eastAsia="en-GB"/>
        </w:rPr>
      </w:pPr>
      <w:r w:rsidRPr="00987A5D">
        <w:rPr>
          <w:rFonts w:ascii="Arial" w:hAnsi="Arial" w:cs="Arial"/>
          <w:b/>
          <w:bCs/>
          <w:lang w:val="en-US" w:eastAsia="en-GB"/>
        </w:rPr>
        <w:t xml:space="preserve">Keywords: </w:t>
      </w:r>
      <w:r w:rsidRPr="00987A5D">
        <w:rPr>
          <w:rFonts w:ascii="Arial" w:hAnsi="Arial" w:cs="Arial"/>
          <w:bCs/>
          <w:lang w:val="en-US" w:eastAsia="en-GB"/>
        </w:rPr>
        <w:t>RALPP; ALPPS; liver resection; two-stage; portal vein ligation; radio-frequency ablation</w:t>
      </w:r>
    </w:p>
    <w:p w14:paraId="114CA115" w14:textId="77777777" w:rsidR="00C26A08" w:rsidRPr="00987A5D" w:rsidRDefault="00C26A08" w:rsidP="00987A5D">
      <w:pPr>
        <w:autoSpaceDE w:val="0"/>
        <w:autoSpaceDN w:val="0"/>
        <w:adjustRightInd w:val="0"/>
        <w:snapToGrid w:val="0"/>
        <w:spacing w:line="360" w:lineRule="auto"/>
        <w:jc w:val="both"/>
        <w:rPr>
          <w:rFonts w:ascii="Arial" w:hAnsi="Arial" w:cs="Arial"/>
          <w:bCs/>
          <w:shd w:val="clear" w:color="auto" w:fill="D9D9D9"/>
          <w:lang w:val="en-US" w:eastAsia="en-GB"/>
        </w:rPr>
      </w:pPr>
    </w:p>
    <w:p w14:paraId="00ECD9D0" w14:textId="4BC5F180" w:rsidR="00C26A08" w:rsidRPr="00C26A08" w:rsidRDefault="00C26A08" w:rsidP="00C26A08">
      <w:pPr>
        <w:rPr>
          <w:rFonts w:ascii="Times New Roman" w:hAnsi="Times New Roman" w:cs="Times New Roman"/>
          <w:i/>
          <w:szCs w:val="21"/>
        </w:rPr>
      </w:pPr>
      <w:r w:rsidRPr="00C26A08">
        <w:rPr>
          <w:rFonts w:ascii="Times New Roman" w:hAnsi="Times New Roman" w:cs="Times New Roman"/>
          <w:b/>
          <w:i/>
          <w:szCs w:val="21"/>
        </w:rPr>
        <w:t>Short</w:t>
      </w:r>
      <w:r w:rsidRPr="00C26A08">
        <w:rPr>
          <w:rFonts w:ascii="Times New Roman" w:hAnsi="Times New Roman" w:cs="Times New Roman" w:hint="eastAsia"/>
          <w:b/>
          <w:i/>
          <w:szCs w:val="21"/>
        </w:rPr>
        <w:t xml:space="preserve"> running </w:t>
      </w:r>
      <w:r w:rsidRPr="00C26A08">
        <w:rPr>
          <w:rFonts w:ascii="Times New Roman" w:hAnsi="Times New Roman" w:cs="Times New Roman"/>
          <w:b/>
          <w:i/>
          <w:szCs w:val="21"/>
        </w:rPr>
        <w:t>title</w:t>
      </w:r>
      <w:r w:rsidRPr="00C26A08">
        <w:rPr>
          <w:rFonts w:ascii="Times New Roman" w:hAnsi="Times New Roman" w:cs="Times New Roman"/>
          <w:i/>
          <w:szCs w:val="21"/>
        </w:rPr>
        <w:t xml:space="preserve">: Laparoscopic ALPPS assisted with Radiofrequency (RALPPS) </w:t>
      </w:r>
    </w:p>
    <w:p w14:paraId="6F06E4DD" w14:textId="7F74F0E6" w:rsidR="00C26A08" w:rsidRPr="00C26A08" w:rsidRDefault="00C26A08">
      <w:pPr>
        <w:rPr>
          <w:rFonts w:ascii="Arial" w:hAnsi="Arial" w:cs="Arial"/>
          <w:i/>
        </w:rPr>
      </w:pPr>
    </w:p>
    <w:p w14:paraId="444AB41F" w14:textId="4D931A04" w:rsidR="00C26A08" w:rsidRDefault="00C26A08">
      <w:pPr>
        <w:rPr>
          <w:rFonts w:ascii="Arial" w:hAnsi="Arial" w:cs="Arial"/>
        </w:rPr>
      </w:pPr>
      <w:r>
        <w:rPr>
          <w:rFonts w:ascii="Arial" w:hAnsi="Arial" w:cs="Arial"/>
        </w:rPr>
        <w:br w:type="page"/>
      </w:r>
    </w:p>
    <w:p w14:paraId="7686DD81" w14:textId="77777777" w:rsidR="000F0CBF" w:rsidRPr="00B34FF1" w:rsidRDefault="000F0CBF" w:rsidP="00987A5D">
      <w:pPr>
        <w:spacing w:line="360" w:lineRule="auto"/>
        <w:rPr>
          <w:rFonts w:ascii="Arial" w:hAnsi="Arial" w:cs="Arial"/>
          <w:b/>
        </w:rPr>
      </w:pPr>
      <w:r w:rsidRPr="00B34FF1">
        <w:rPr>
          <w:rFonts w:ascii="Arial" w:hAnsi="Arial" w:cs="Arial"/>
          <w:b/>
        </w:rPr>
        <w:lastRenderedPageBreak/>
        <w:t>ABSTRACT</w:t>
      </w:r>
    </w:p>
    <w:p w14:paraId="4747A3D7" w14:textId="77777777" w:rsidR="00C72CA2" w:rsidRDefault="00C72CA2" w:rsidP="00987A5D">
      <w:pPr>
        <w:spacing w:line="360" w:lineRule="auto"/>
        <w:rPr>
          <w:rFonts w:ascii="Arial" w:hAnsi="Arial" w:cs="Arial"/>
        </w:rPr>
      </w:pPr>
    </w:p>
    <w:p w14:paraId="2EEC9B5F" w14:textId="0716E8C6" w:rsidR="000F0CBF" w:rsidRPr="00987A5D" w:rsidRDefault="009C6BDB" w:rsidP="00987A5D">
      <w:pPr>
        <w:spacing w:line="360" w:lineRule="auto"/>
        <w:rPr>
          <w:rFonts w:ascii="Arial" w:hAnsi="Arial" w:cs="Arial"/>
        </w:rPr>
      </w:pPr>
      <w:r>
        <w:rPr>
          <w:rFonts w:ascii="Arial" w:hAnsi="Arial" w:cs="Arial"/>
        </w:rPr>
        <w:t xml:space="preserve">In order to induce liver hypertrophy to enable liver resection in patients with a small future liver remnant, various methods have been proposed in addition to portal vein </w:t>
      </w:r>
      <w:proofErr w:type="spellStart"/>
      <w:r>
        <w:rPr>
          <w:rFonts w:ascii="Arial" w:hAnsi="Arial" w:cs="Arial"/>
        </w:rPr>
        <w:t>embolisation</w:t>
      </w:r>
      <w:proofErr w:type="spellEnd"/>
      <w:r>
        <w:rPr>
          <w:rFonts w:ascii="Arial" w:hAnsi="Arial" w:cs="Arial"/>
        </w:rPr>
        <w:t xml:space="preserve">.  Most recently, the ALPPS technique has gained significant international interest.  This technique is limited by the high morbidity associated with an in-situ liver splitting and </w:t>
      </w:r>
      <w:r w:rsidR="00C72CA2">
        <w:rPr>
          <w:rFonts w:ascii="Arial" w:hAnsi="Arial" w:cs="Arial"/>
        </w:rPr>
        <w:t>the patient undergoing two open operations.</w:t>
      </w:r>
      <w:r>
        <w:rPr>
          <w:rFonts w:ascii="Arial" w:hAnsi="Arial" w:cs="Arial"/>
        </w:rPr>
        <w:t xml:space="preserve">  We present the case of a variant ALPPS technique perf</w:t>
      </w:r>
      <w:r w:rsidR="00C72CA2">
        <w:rPr>
          <w:rFonts w:ascii="Arial" w:hAnsi="Arial" w:cs="Arial"/>
        </w:rPr>
        <w:t>ormed entirely laparoscopically with no major morbidity or mortality.  An increased liver volume of 57.9% was seen after 14 days.  This technique is feasible to perform and compares favourably to other ALPPS methods whilst gaining the advantages of laparoscopic surgery.</w:t>
      </w:r>
    </w:p>
    <w:p w14:paraId="46114894" w14:textId="77777777" w:rsidR="000F0CBF" w:rsidRPr="00987A5D" w:rsidRDefault="000F0CBF" w:rsidP="00987A5D">
      <w:pPr>
        <w:spacing w:line="360" w:lineRule="auto"/>
        <w:rPr>
          <w:rFonts w:ascii="Arial" w:hAnsi="Arial" w:cs="Arial"/>
        </w:rPr>
      </w:pPr>
    </w:p>
    <w:p w14:paraId="25AC8541" w14:textId="77777777" w:rsidR="000F0CBF" w:rsidRPr="00B34FF1" w:rsidRDefault="000F0CBF" w:rsidP="00987A5D">
      <w:pPr>
        <w:spacing w:line="360" w:lineRule="auto"/>
        <w:rPr>
          <w:rFonts w:ascii="Arial" w:hAnsi="Arial" w:cs="Arial"/>
          <w:b/>
        </w:rPr>
      </w:pPr>
      <w:r w:rsidRPr="00B34FF1">
        <w:rPr>
          <w:rFonts w:ascii="Arial" w:hAnsi="Arial" w:cs="Arial"/>
          <w:b/>
        </w:rPr>
        <w:t>INTRODUCTION</w:t>
      </w:r>
    </w:p>
    <w:p w14:paraId="6680D2B9" w14:textId="77777777" w:rsidR="000F0CBF" w:rsidRPr="00987A5D" w:rsidRDefault="000F0CBF" w:rsidP="00987A5D">
      <w:pPr>
        <w:spacing w:line="360" w:lineRule="auto"/>
        <w:rPr>
          <w:rFonts w:ascii="Arial" w:hAnsi="Arial" w:cs="Arial"/>
        </w:rPr>
      </w:pPr>
    </w:p>
    <w:p w14:paraId="7720E150" w14:textId="064F15EA" w:rsidR="000F0CBF" w:rsidRPr="00987A5D" w:rsidRDefault="000F0CBF" w:rsidP="00987A5D">
      <w:pPr>
        <w:spacing w:line="360" w:lineRule="auto"/>
        <w:jc w:val="both"/>
        <w:rPr>
          <w:rFonts w:ascii="Arial" w:hAnsi="Arial" w:cs="Arial"/>
        </w:rPr>
      </w:pPr>
      <w:r w:rsidRPr="00987A5D">
        <w:rPr>
          <w:rFonts w:ascii="Arial" w:hAnsi="Arial" w:cs="Arial"/>
        </w:rPr>
        <w:t xml:space="preserve">Liver resection remains the gold standard treatment modality for patients suffering from primary or secondary liver tumours.  It is the only option that offers the possibility of long-term survival </w:t>
      </w:r>
      <w:r w:rsidR="0026073D" w:rsidRPr="00987A5D">
        <w:rPr>
          <w:rFonts w:ascii="Arial" w:hAnsi="Arial" w:cs="Arial"/>
        </w:rPr>
        <w:fldChar w:fldCharType="begin">
          <w:fldData xml:space="preserve">PEVuZE5vdGU+PENpdGU+PEF1dGhvcj5SZWVzPC9BdXRob3I+PFllYXI+MjAwODwvWWVhcj48UmVj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</w:fldData>
        </w:fldChar>
      </w:r>
      <w:r w:rsidR="0026073D">
        <w:rPr>
          <w:rFonts w:ascii="Arial" w:hAnsi="Arial" w:cs="Arial"/>
        </w:rPr>
        <w:instrText xml:space="preserve"> ADDIN EN.CITE </w:instrText>
      </w:r>
      <w:r w:rsidR="0026073D">
        <w:rPr>
          <w:rFonts w:ascii="Arial" w:hAnsi="Arial" w:cs="Arial"/>
        </w:rPr>
        <w:fldChar w:fldCharType="begin">
          <w:fldData xml:space="preserve">PEVuZE5vdGU+PENpdGU+PEF1dGhvcj5SZWVzPC9BdXRob3I+PFllYXI+MjAwODwvWWVhcj48UmVj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</w:fldData>
        </w:fldChar>
      </w:r>
      <w:r w:rsidR="0026073D">
        <w:rPr>
          <w:rFonts w:ascii="Arial" w:hAnsi="Arial" w:cs="Arial"/>
        </w:rPr>
        <w:instrText xml:space="preserve"> ADDIN EN.CITE.DATA </w:instrText>
      </w:r>
      <w:r w:rsidR="0026073D">
        <w:rPr>
          <w:rFonts w:ascii="Arial" w:hAnsi="Arial" w:cs="Arial"/>
        </w:rPr>
      </w:r>
      <w:r w:rsidR="0026073D">
        <w:rPr>
          <w:rFonts w:ascii="Arial" w:hAnsi="Arial" w:cs="Arial"/>
        </w:rPr>
        <w:fldChar w:fldCharType="end"/>
      </w:r>
      <w:r w:rsidR="0026073D" w:rsidRPr="00987A5D">
        <w:rPr>
          <w:rFonts w:ascii="Arial" w:hAnsi="Arial" w:cs="Arial"/>
        </w:rPr>
      </w:r>
      <w:r w:rsidR="0026073D" w:rsidRPr="00987A5D">
        <w:rPr>
          <w:rFonts w:ascii="Arial" w:hAnsi="Arial" w:cs="Arial"/>
        </w:rPr>
        <w:fldChar w:fldCharType="separate"/>
      </w:r>
      <w:r w:rsidR="0026073D">
        <w:rPr>
          <w:rFonts w:ascii="Arial" w:hAnsi="Arial" w:cs="Arial"/>
          <w:noProof/>
        </w:rPr>
        <w:t>[</w:t>
      </w:r>
      <w:hyperlink w:anchor="_ENREF_1" w:tooltip="Rees, 2008 #3221" w:history="1">
        <w:r w:rsidR="0026073D">
          <w:rPr>
            <w:rFonts w:ascii="Arial" w:hAnsi="Arial" w:cs="Arial"/>
            <w:noProof/>
          </w:rPr>
          <w:t>1</w:t>
        </w:r>
      </w:hyperlink>
      <w:r w:rsidR="0026073D">
        <w:rPr>
          <w:rFonts w:ascii="Arial" w:hAnsi="Arial" w:cs="Arial"/>
          <w:noProof/>
        </w:rPr>
        <w:t>]</w:t>
      </w:r>
      <w:r w:rsidR="0026073D" w:rsidRPr="00987A5D">
        <w:rPr>
          <w:rFonts w:ascii="Arial" w:hAnsi="Arial" w:cs="Arial"/>
        </w:rPr>
        <w:fldChar w:fldCharType="end"/>
      </w:r>
      <w:r w:rsidRPr="00987A5D">
        <w:rPr>
          <w:rFonts w:ascii="Arial" w:hAnsi="Arial" w:cs="Arial"/>
        </w:rPr>
        <w:t xml:space="preserve">.  Almost half of </w:t>
      </w:r>
      <w:proofErr w:type="spellStart"/>
      <w:r w:rsidRPr="00987A5D">
        <w:rPr>
          <w:rFonts w:ascii="Arial" w:hAnsi="Arial" w:cs="Arial"/>
        </w:rPr>
        <w:t>resectable</w:t>
      </w:r>
      <w:proofErr w:type="spellEnd"/>
      <w:r w:rsidRPr="00987A5D">
        <w:rPr>
          <w:rFonts w:ascii="Arial" w:hAnsi="Arial" w:cs="Arial"/>
        </w:rPr>
        <w:t xml:space="preserve"> cases require an extended </w:t>
      </w:r>
      <w:proofErr w:type="spellStart"/>
      <w:r w:rsidRPr="00987A5D">
        <w:rPr>
          <w:rFonts w:ascii="Arial" w:hAnsi="Arial" w:cs="Arial"/>
        </w:rPr>
        <w:t>hepatectomy</w:t>
      </w:r>
      <w:proofErr w:type="spellEnd"/>
      <w:r w:rsidRPr="00987A5D">
        <w:rPr>
          <w:rFonts w:ascii="Arial" w:hAnsi="Arial" w:cs="Arial"/>
        </w:rPr>
        <w:t xml:space="preserve"> to obtain a negative resection margin, a key determinant for long-term survival </w:t>
      </w:r>
      <w:r w:rsidR="0026073D" w:rsidRPr="00987A5D">
        <w:rPr>
          <w:rFonts w:ascii="Arial" w:hAnsi="Arial" w:cs="Arial"/>
        </w:rPr>
        <w:fldChar w:fldCharType="begin"/>
      </w:r>
      <w:r w:rsidR="0026073D">
        <w:rPr>
          <w:rFonts w:ascii="Arial" w:hAnsi="Arial" w:cs="Arial"/>
        </w:rPr>
        <w:instrText xml:space="preserve"> ADDIN EN.CITE &lt;EndNote&gt;&lt;Cite&gt;&lt;Author&gt;Yamamoto&lt;/Author&gt;&lt;Year&gt;1996&lt;/Year&gt;&lt;RecNum&gt;3235&lt;/RecNum&gt;&lt;DisplayText&gt;[2]&lt;/DisplayText&gt;&lt;record&gt;&lt;rec-number&gt;3235&lt;/rec-number&gt;&lt;foreign-keys&gt;&lt;key app="EN" db-id="x2vpa552lfrrvyetr5rvt50nedszxx9xszev"&gt;3235&lt;/key&gt;&lt;/foreign-keys&gt;&lt;ref-type name="Journal Article"&gt;17&lt;/ref-type&gt;&lt;contributors&gt;&lt;authors&gt;&lt;author&gt;Yamamoto, J.&lt;/author&gt;&lt;author&gt;Kosuge, T.&lt;/author&gt;&lt;author&gt;Takayama, T.&lt;/author&gt;&lt;author&gt;Shimada, K.&lt;/author&gt;&lt;author&gt;Yamasaki, S.&lt;/author&gt;&lt;author&gt;Ozaki, H.&lt;/author&gt;&lt;author&gt;Yamaguchi, N.&lt;/author&gt;&lt;author&gt;Makuuchi, M.&lt;/author&gt;&lt;/authors&gt;&lt;/contributors&gt;&lt;auth-address&gt;Department of Surgery, National Cancer Centre Hospital, Tokyo, Japan.&lt;/auth-address&gt;&lt;titles&gt;&lt;title&gt;Recurrence of hepatocellular carcinoma after surgery&lt;/title&gt;&lt;secondary-title&gt;Br J Surg&lt;/secondary-title&gt;&lt;alt-title&gt;The British journal of surgery&lt;/alt-title&gt;&lt;/titles&gt;&lt;periodical&gt;&lt;full-title&gt;Br J Surg&lt;/full-title&gt;&lt;abbr-1&gt;The British journal of surgery&lt;/abbr-1&gt;&lt;/periodical&gt;&lt;alt-periodical&gt;&lt;full-title&gt;Br J Surg&lt;/full-title&gt;&lt;abbr-1&gt;The British journal of surgery&lt;/abbr-1&gt;&lt;/alt-periodical&gt;&lt;pages&gt;1219-22&lt;/pages&gt;&lt;volume&gt;83&lt;/volume&gt;&lt;number&gt;9&lt;/number&gt;&lt;keywords&gt;&lt;keyword&gt;Adult&lt;/keyword&gt;&lt;keyword&gt;Aged&lt;/keyword&gt;&lt;keyword&gt;Aged, 80 and over&lt;/keyword&gt;&lt;keyword&gt;Carcinoma, Hepatocellular/*surgery&lt;/keyword&gt;&lt;keyword&gt;Female&lt;/keyword&gt;&lt;keyword&gt;Follow-Up Studies&lt;/keyword&gt;&lt;keyword&gt;Humans&lt;/keyword&gt;&lt;keyword&gt;Liver Cirrhosis/complications&lt;/keyword&gt;&lt;keyword&gt;Liver Neoplasms/*surgery&lt;/keyword&gt;&lt;keyword&gt;Male&lt;/keyword&gt;&lt;keyword&gt;Middle Aged&lt;/keyword&gt;&lt;keyword&gt;Neoplasm Recurrence, Local&lt;/keyword&gt;&lt;keyword&gt;Retrospective Studies&lt;/keyword&gt;&lt;keyword&gt;Survival Analysis&lt;/keyword&gt;&lt;keyword&gt;Time Factors&lt;/keyword&gt;&lt;/keywords&gt;&lt;dates&gt;&lt;year&gt;1996&lt;/year&gt;&lt;pub-dates&gt;&lt;date&gt;Sep&lt;/date&gt;&lt;/pub-dates&gt;&lt;/dates&gt;&lt;isbn&gt;0007-1323 (Print)&amp;#xD;0007-1323 (Linking)&lt;/isbn&gt;&lt;accession-num&gt;8983610&lt;/accession-num&gt;&lt;urls&gt;&lt;related-urls&gt;&lt;url&gt;http://www.ncbi.nlm.nih.gov/pubmed/8983610&lt;/url&gt;&lt;/related-urls&gt;&lt;/urls&gt;&lt;/record&gt;&lt;/Cite&gt;&lt;/EndNote&gt;</w:instrText>
      </w:r>
      <w:r w:rsidR="0026073D" w:rsidRPr="00987A5D">
        <w:rPr>
          <w:rFonts w:ascii="Arial" w:hAnsi="Arial" w:cs="Arial"/>
        </w:rPr>
        <w:fldChar w:fldCharType="separate"/>
      </w:r>
      <w:r w:rsidR="0026073D">
        <w:rPr>
          <w:rFonts w:ascii="Arial" w:hAnsi="Arial" w:cs="Arial"/>
          <w:noProof/>
        </w:rPr>
        <w:t>[</w:t>
      </w:r>
      <w:hyperlink w:anchor="_ENREF_2" w:tooltip="Yamamoto, 1996 #3235" w:history="1">
        <w:r w:rsidR="0026073D">
          <w:rPr>
            <w:rFonts w:ascii="Arial" w:hAnsi="Arial" w:cs="Arial"/>
            <w:noProof/>
          </w:rPr>
          <w:t>2</w:t>
        </w:r>
      </w:hyperlink>
      <w:r w:rsidR="0026073D">
        <w:rPr>
          <w:rFonts w:ascii="Arial" w:hAnsi="Arial" w:cs="Arial"/>
          <w:noProof/>
        </w:rPr>
        <w:t>]</w:t>
      </w:r>
      <w:r w:rsidR="0026073D" w:rsidRPr="00987A5D">
        <w:rPr>
          <w:rFonts w:ascii="Arial" w:hAnsi="Arial" w:cs="Arial"/>
        </w:rPr>
        <w:fldChar w:fldCharType="end"/>
      </w:r>
      <w:r w:rsidRPr="00987A5D">
        <w:rPr>
          <w:rFonts w:ascii="Arial" w:hAnsi="Arial" w:cs="Arial"/>
        </w:rPr>
        <w:t xml:space="preserve">.  However, the future liver remnant (FLR) of the liver must make up at least 25% of the total liver volume </w:t>
      </w:r>
      <w:r w:rsidR="0026073D" w:rsidRPr="00987A5D">
        <w:rPr>
          <w:rFonts w:ascii="Arial" w:hAnsi="Arial" w:cs="Arial"/>
        </w:rPr>
        <w:fldChar w:fldCharType="begin">
          <w:fldData xml:space="preserve">PEVuZE5vdGU+PENpdGU+PEF1dGhvcj5HYWxsPC9BdXRob3I+PFllYXI+MjAxNTwvWWVhcj48UmVj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</w:fldData>
        </w:fldChar>
      </w:r>
      <w:r w:rsidR="0026073D">
        <w:rPr>
          <w:rFonts w:ascii="Arial" w:hAnsi="Arial" w:cs="Arial"/>
        </w:rPr>
        <w:instrText xml:space="preserve"> ADDIN EN.CITE </w:instrText>
      </w:r>
      <w:r w:rsidR="0026073D">
        <w:rPr>
          <w:rFonts w:ascii="Arial" w:hAnsi="Arial" w:cs="Arial"/>
        </w:rPr>
        <w:fldChar w:fldCharType="begin">
          <w:fldData xml:space="preserve">PEVuZE5vdGU+PENpdGU+PEF1dGhvcj5HYWxsPC9BdXRob3I+PFllYXI+MjAxNTwvWWVhcj48UmVj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</w:fldData>
        </w:fldChar>
      </w:r>
      <w:r w:rsidR="0026073D">
        <w:rPr>
          <w:rFonts w:ascii="Arial" w:hAnsi="Arial" w:cs="Arial"/>
        </w:rPr>
        <w:instrText xml:space="preserve"> ADDIN EN.CITE.DATA </w:instrText>
      </w:r>
      <w:r w:rsidR="0026073D">
        <w:rPr>
          <w:rFonts w:ascii="Arial" w:hAnsi="Arial" w:cs="Arial"/>
        </w:rPr>
      </w:r>
      <w:r w:rsidR="0026073D">
        <w:rPr>
          <w:rFonts w:ascii="Arial" w:hAnsi="Arial" w:cs="Arial"/>
        </w:rPr>
        <w:fldChar w:fldCharType="end"/>
      </w:r>
      <w:r w:rsidR="0026073D" w:rsidRPr="00987A5D">
        <w:rPr>
          <w:rFonts w:ascii="Arial" w:hAnsi="Arial" w:cs="Arial"/>
        </w:rPr>
      </w:r>
      <w:r w:rsidR="0026073D" w:rsidRPr="00987A5D">
        <w:rPr>
          <w:rFonts w:ascii="Arial" w:hAnsi="Arial" w:cs="Arial"/>
        </w:rPr>
        <w:fldChar w:fldCharType="separate"/>
      </w:r>
      <w:r w:rsidR="0026073D">
        <w:rPr>
          <w:rFonts w:ascii="Arial" w:hAnsi="Arial" w:cs="Arial"/>
          <w:noProof/>
        </w:rPr>
        <w:t>[</w:t>
      </w:r>
      <w:hyperlink w:anchor="_ENREF_3" w:tooltip="Gall, 2015 #3222" w:history="1">
        <w:r w:rsidR="0026073D">
          <w:rPr>
            <w:rFonts w:ascii="Arial" w:hAnsi="Arial" w:cs="Arial"/>
            <w:noProof/>
          </w:rPr>
          <w:t>3</w:t>
        </w:r>
      </w:hyperlink>
      <w:r w:rsidR="0026073D">
        <w:rPr>
          <w:rFonts w:ascii="Arial" w:hAnsi="Arial" w:cs="Arial"/>
          <w:noProof/>
        </w:rPr>
        <w:t>]</w:t>
      </w:r>
      <w:r w:rsidR="0026073D" w:rsidRPr="00987A5D">
        <w:rPr>
          <w:rFonts w:ascii="Arial" w:hAnsi="Arial" w:cs="Arial"/>
        </w:rPr>
        <w:fldChar w:fldCharType="end"/>
      </w:r>
      <w:r w:rsidRPr="00987A5D">
        <w:rPr>
          <w:rFonts w:ascii="Arial" w:hAnsi="Arial" w:cs="Arial"/>
        </w:rPr>
        <w:t xml:space="preserve"> and thus only 10-20% of patients are suitable for this surgery </w:t>
      </w:r>
      <w:r w:rsidR="0026073D" w:rsidRPr="00987A5D">
        <w:rPr>
          <w:rFonts w:ascii="Arial" w:hAnsi="Arial" w:cs="Arial"/>
        </w:rPr>
        <w:fldChar w:fldCharType="begin">
          <w:fldData xml:space="preserve">PEVuZE5vdGU+PENpdGU+PEF1dGhvcj5CaXNtdXRoPC9BdXRob3I+PFllYXI+MTk5NjwvWWVhcj48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</w:fldData>
        </w:fldChar>
      </w:r>
      <w:r w:rsidR="0026073D">
        <w:rPr>
          <w:rFonts w:ascii="Arial" w:hAnsi="Arial" w:cs="Arial"/>
        </w:rPr>
        <w:instrText xml:space="preserve"> ADDIN EN.CITE </w:instrText>
      </w:r>
      <w:r w:rsidR="0026073D">
        <w:rPr>
          <w:rFonts w:ascii="Arial" w:hAnsi="Arial" w:cs="Arial"/>
        </w:rPr>
        <w:fldChar w:fldCharType="begin">
          <w:fldData xml:space="preserve">PEVuZE5vdGU+PENpdGU+PEF1dGhvcj5CaXNtdXRoPC9BdXRob3I+PFllYXI+MTk5NjwvWWVhcj48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</w:fldData>
        </w:fldChar>
      </w:r>
      <w:r w:rsidR="0026073D">
        <w:rPr>
          <w:rFonts w:ascii="Arial" w:hAnsi="Arial" w:cs="Arial"/>
        </w:rPr>
        <w:instrText xml:space="preserve"> ADDIN EN.CITE.DATA </w:instrText>
      </w:r>
      <w:r w:rsidR="0026073D">
        <w:rPr>
          <w:rFonts w:ascii="Arial" w:hAnsi="Arial" w:cs="Arial"/>
        </w:rPr>
      </w:r>
      <w:r w:rsidR="0026073D">
        <w:rPr>
          <w:rFonts w:ascii="Arial" w:hAnsi="Arial" w:cs="Arial"/>
        </w:rPr>
        <w:fldChar w:fldCharType="end"/>
      </w:r>
      <w:r w:rsidR="0026073D" w:rsidRPr="00987A5D">
        <w:rPr>
          <w:rFonts w:ascii="Arial" w:hAnsi="Arial" w:cs="Arial"/>
        </w:rPr>
      </w:r>
      <w:r w:rsidR="0026073D" w:rsidRPr="00987A5D">
        <w:rPr>
          <w:rFonts w:ascii="Arial" w:hAnsi="Arial" w:cs="Arial"/>
        </w:rPr>
        <w:fldChar w:fldCharType="separate"/>
      </w:r>
      <w:r w:rsidR="0026073D">
        <w:rPr>
          <w:rFonts w:ascii="Arial" w:hAnsi="Arial" w:cs="Arial"/>
          <w:noProof/>
        </w:rPr>
        <w:t>[</w:t>
      </w:r>
      <w:hyperlink w:anchor="_ENREF_4" w:tooltip="Bismuth, 1996 #3223" w:history="1">
        <w:r w:rsidR="0026073D">
          <w:rPr>
            <w:rFonts w:ascii="Arial" w:hAnsi="Arial" w:cs="Arial"/>
            <w:noProof/>
          </w:rPr>
          <w:t>4</w:t>
        </w:r>
      </w:hyperlink>
      <w:r w:rsidR="0026073D">
        <w:rPr>
          <w:rFonts w:ascii="Arial" w:hAnsi="Arial" w:cs="Arial"/>
          <w:noProof/>
        </w:rPr>
        <w:t>]</w:t>
      </w:r>
      <w:r w:rsidR="0026073D" w:rsidRPr="00987A5D">
        <w:rPr>
          <w:rFonts w:ascii="Arial" w:hAnsi="Arial" w:cs="Arial"/>
        </w:rPr>
        <w:fldChar w:fldCharType="end"/>
      </w:r>
      <w:r w:rsidRPr="00987A5D">
        <w:rPr>
          <w:rFonts w:ascii="Arial" w:hAnsi="Arial" w:cs="Arial"/>
        </w:rPr>
        <w:t xml:space="preserve">.  In order to increase the FLR size prior to surgical resection, a number of techniques have been implemented by clinicians.  This has resulted in an increase in candidates for hepatic resection </w:t>
      </w:r>
      <w:r w:rsidR="0026073D" w:rsidRPr="00987A5D">
        <w:rPr>
          <w:rFonts w:ascii="Arial" w:hAnsi="Arial" w:cs="Arial"/>
        </w:rPr>
        <w:fldChar w:fldCharType="begin">
          <w:fldData xml:space="preserve">PEVuZE5vdGU+PENpdGU+PEF1dGhvcj5CZXJ0ZW5zPC9BdXRob3I+PFllYXI+MjAxNTwvWWVhcj48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</w:fldData>
        </w:fldChar>
      </w:r>
      <w:r w:rsidR="0026073D">
        <w:rPr>
          <w:rFonts w:ascii="Arial" w:hAnsi="Arial" w:cs="Arial"/>
        </w:rPr>
        <w:instrText xml:space="preserve"> ADDIN EN.CITE </w:instrText>
      </w:r>
      <w:r w:rsidR="0026073D">
        <w:rPr>
          <w:rFonts w:ascii="Arial" w:hAnsi="Arial" w:cs="Arial"/>
        </w:rPr>
        <w:fldChar w:fldCharType="begin">
          <w:fldData xml:space="preserve">PEVuZE5vdGU+PENpdGU+PEF1dGhvcj5CZXJ0ZW5zPC9BdXRob3I+PFllYXI+MjAxNTwvWWVhcj48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</w:fldData>
        </w:fldChar>
      </w:r>
      <w:r w:rsidR="0026073D">
        <w:rPr>
          <w:rFonts w:ascii="Arial" w:hAnsi="Arial" w:cs="Arial"/>
        </w:rPr>
        <w:instrText xml:space="preserve"> ADDIN EN.CITE.DATA </w:instrText>
      </w:r>
      <w:r w:rsidR="0026073D">
        <w:rPr>
          <w:rFonts w:ascii="Arial" w:hAnsi="Arial" w:cs="Arial"/>
        </w:rPr>
      </w:r>
      <w:r w:rsidR="0026073D">
        <w:rPr>
          <w:rFonts w:ascii="Arial" w:hAnsi="Arial" w:cs="Arial"/>
        </w:rPr>
        <w:fldChar w:fldCharType="end"/>
      </w:r>
      <w:r w:rsidR="0026073D" w:rsidRPr="00987A5D">
        <w:rPr>
          <w:rFonts w:ascii="Arial" w:hAnsi="Arial" w:cs="Arial"/>
        </w:rPr>
      </w:r>
      <w:r w:rsidR="0026073D" w:rsidRPr="00987A5D">
        <w:rPr>
          <w:rFonts w:ascii="Arial" w:hAnsi="Arial" w:cs="Arial"/>
        </w:rPr>
        <w:fldChar w:fldCharType="separate"/>
      </w:r>
      <w:r w:rsidR="0026073D">
        <w:rPr>
          <w:rFonts w:ascii="Arial" w:hAnsi="Arial" w:cs="Arial"/>
          <w:noProof/>
        </w:rPr>
        <w:t>[</w:t>
      </w:r>
      <w:hyperlink w:anchor="_ENREF_5" w:tooltip="Bertens, 2015 #3239" w:history="1">
        <w:r w:rsidR="0026073D">
          <w:rPr>
            <w:rFonts w:ascii="Arial" w:hAnsi="Arial" w:cs="Arial"/>
            <w:noProof/>
          </w:rPr>
          <w:t>5</w:t>
        </w:r>
      </w:hyperlink>
      <w:r w:rsidR="0026073D">
        <w:rPr>
          <w:rFonts w:ascii="Arial" w:hAnsi="Arial" w:cs="Arial"/>
          <w:noProof/>
        </w:rPr>
        <w:t>]</w:t>
      </w:r>
      <w:r w:rsidR="0026073D" w:rsidRPr="00987A5D">
        <w:rPr>
          <w:rFonts w:ascii="Arial" w:hAnsi="Arial" w:cs="Arial"/>
        </w:rPr>
        <w:fldChar w:fldCharType="end"/>
      </w:r>
      <w:r w:rsidRPr="00987A5D">
        <w:rPr>
          <w:rFonts w:ascii="Arial" w:hAnsi="Arial" w:cs="Arial"/>
        </w:rPr>
        <w:t xml:space="preserve"> and a reduced risk of postoperative liver failure after major </w:t>
      </w:r>
      <w:proofErr w:type="spellStart"/>
      <w:r w:rsidRPr="00987A5D">
        <w:rPr>
          <w:rFonts w:ascii="Arial" w:hAnsi="Arial" w:cs="Arial"/>
        </w:rPr>
        <w:t>hepatectomy</w:t>
      </w:r>
      <w:proofErr w:type="spellEnd"/>
      <w:r w:rsidRPr="00987A5D">
        <w:rPr>
          <w:rFonts w:ascii="Arial" w:hAnsi="Arial" w:cs="Arial"/>
        </w:rPr>
        <w:t xml:space="preserve"> </w:t>
      </w:r>
      <w:r w:rsidR="0026073D" w:rsidRPr="00987A5D">
        <w:rPr>
          <w:rFonts w:ascii="Arial" w:hAnsi="Arial" w:cs="Arial"/>
        </w:rPr>
        <w:fldChar w:fldCharType="begin">
          <w:fldData xml:space="preserve">PEVuZE5vdGU+PENpdGU+PEF1dGhvcj5BYmRhbGxhPC9BdXRob3I+PFllYXI+MjAwMjwvWWVhcj48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</w:fldData>
        </w:fldChar>
      </w:r>
      <w:r w:rsidR="0026073D">
        <w:rPr>
          <w:rFonts w:ascii="Arial" w:hAnsi="Arial" w:cs="Arial"/>
        </w:rPr>
        <w:instrText xml:space="preserve"> ADDIN EN.CITE </w:instrText>
      </w:r>
      <w:r w:rsidR="0026073D">
        <w:rPr>
          <w:rFonts w:ascii="Arial" w:hAnsi="Arial" w:cs="Arial"/>
        </w:rPr>
        <w:fldChar w:fldCharType="begin">
          <w:fldData xml:space="preserve">PEVuZE5vdGU+PENpdGU+PEF1dGhvcj5BYmRhbGxhPC9BdXRob3I+PFllYXI+MjAwMjwvWWVhcj48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</w:fldData>
        </w:fldChar>
      </w:r>
      <w:r w:rsidR="0026073D">
        <w:rPr>
          <w:rFonts w:ascii="Arial" w:hAnsi="Arial" w:cs="Arial"/>
        </w:rPr>
        <w:instrText xml:space="preserve"> ADDIN EN.CITE.DATA </w:instrText>
      </w:r>
      <w:r w:rsidR="0026073D">
        <w:rPr>
          <w:rFonts w:ascii="Arial" w:hAnsi="Arial" w:cs="Arial"/>
        </w:rPr>
      </w:r>
      <w:r w:rsidR="0026073D">
        <w:rPr>
          <w:rFonts w:ascii="Arial" w:hAnsi="Arial" w:cs="Arial"/>
        </w:rPr>
        <w:fldChar w:fldCharType="end"/>
      </w:r>
      <w:r w:rsidR="0026073D" w:rsidRPr="00987A5D">
        <w:rPr>
          <w:rFonts w:ascii="Arial" w:hAnsi="Arial" w:cs="Arial"/>
        </w:rPr>
      </w:r>
      <w:r w:rsidR="0026073D" w:rsidRPr="00987A5D">
        <w:rPr>
          <w:rFonts w:ascii="Arial" w:hAnsi="Arial" w:cs="Arial"/>
        </w:rPr>
        <w:fldChar w:fldCharType="separate"/>
      </w:r>
      <w:r w:rsidR="0026073D">
        <w:rPr>
          <w:rFonts w:ascii="Arial" w:hAnsi="Arial" w:cs="Arial"/>
          <w:noProof/>
        </w:rPr>
        <w:t>[</w:t>
      </w:r>
      <w:hyperlink w:anchor="_ENREF_6" w:tooltip="Abdalla, 2002 #3240" w:history="1">
        <w:r w:rsidR="0026073D">
          <w:rPr>
            <w:rFonts w:ascii="Arial" w:hAnsi="Arial" w:cs="Arial"/>
            <w:noProof/>
          </w:rPr>
          <w:t>6</w:t>
        </w:r>
      </w:hyperlink>
      <w:r w:rsidR="0026073D">
        <w:rPr>
          <w:rFonts w:ascii="Arial" w:hAnsi="Arial" w:cs="Arial"/>
          <w:noProof/>
        </w:rPr>
        <w:t>]</w:t>
      </w:r>
      <w:r w:rsidR="0026073D" w:rsidRPr="00987A5D">
        <w:rPr>
          <w:rFonts w:ascii="Arial" w:hAnsi="Arial" w:cs="Arial"/>
        </w:rPr>
        <w:fldChar w:fldCharType="end"/>
      </w:r>
      <w:r w:rsidRPr="00987A5D">
        <w:rPr>
          <w:rFonts w:ascii="Arial" w:hAnsi="Arial" w:cs="Arial"/>
        </w:rPr>
        <w:t xml:space="preserve">.  </w:t>
      </w:r>
    </w:p>
    <w:p w14:paraId="4370BFA9" w14:textId="77777777" w:rsidR="000F0CBF" w:rsidRPr="00987A5D" w:rsidRDefault="000F0CBF" w:rsidP="00987A5D">
      <w:pPr>
        <w:spacing w:line="360" w:lineRule="auto"/>
        <w:jc w:val="both"/>
        <w:rPr>
          <w:rFonts w:ascii="Arial" w:hAnsi="Arial" w:cs="Arial"/>
        </w:rPr>
      </w:pPr>
    </w:p>
    <w:p w14:paraId="57758B23" w14:textId="3665FEAA" w:rsidR="000F0CBF" w:rsidRPr="00987A5D" w:rsidRDefault="000F0CBF" w:rsidP="00987A5D">
      <w:pPr>
        <w:spacing w:line="360" w:lineRule="auto"/>
        <w:jc w:val="both"/>
        <w:rPr>
          <w:rFonts w:ascii="Arial" w:hAnsi="Arial" w:cs="Arial"/>
          <w:iCs/>
        </w:rPr>
      </w:pPr>
      <w:r w:rsidRPr="00987A5D">
        <w:rPr>
          <w:rFonts w:ascii="Arial" w:hAnsi="Arial" w:cs="Arial"/>
        </w:rPr>
        <w:t>Traditionally, radiological portal vein embolization has become the gold standard for increasing the FLR size.  However, in the last few years, there have been a number of publications centred around the surgical approach termed ALPPS (</w:t>
      </w:r>
      <w:r w:rsidRPr="00987A5D">
        <w:rPr>
          <w:rFonts w:ascii="Arial" w:hAnsi="Arial" w:cs="Arial"/>
          <w:iCs/>
        </w:rPr>
        <w:t xml:space="preserve">Associating Liver Partition and Portal Vein Ligation for Staged </w:t>
      </w:r>
      <w:proofErr w:type="spellStart"/>
      <w:r w:rsidRPr="00987A5D">
        <w:rPr>
          <w:rFonts w:ascii="Arial" w:hAnsi="Arial" w:cs="Arial"/>
          <w:iCs/>
        </w:rPr>
        <w:t>Hepatectomy</w:t>
      </w:r>
      <w:proofErr w:type="spellEnd"/>
      <w:r w:rsidRPr="00987A5D">
        <w:rPr>
          <w:rFonts w:ascii="Arial" w:hAnsi="Arial" w:cs="Arial"/>
          <w:iCs/>
        </w:rPr>
        <w:t>) following the original publication by</w:t>
      </w:r>
      <w:r w:rsidRPr="00987A5D">
        <w:rPr>
          <w:rFonts w:ascii="Arial" w:hAnsi="Arial" w:cs="Arial"/>
        </w:rPr>
        <w:t xml:space="preserve"> </w:t>
      </w:r>
      <w:proofErr w:type="spellStart"/>
      <w:r w:rsidRPr="00987A5D">
        <w:rPr>
          <w:rFonts w:ascii="Arial" w:hAnsi="Arial" w:cs="Arial"/>
          <w:iCs/>
        </w:rPr>
        <w:t>Schnitzbauer</w:t>
      </w:r>
      <w:proofErr w:type="spellEnd"/>
      <w:r w:rsidRPr="00987A5D">
        <w:rPr>
          <w:rFonts w:ascii="Arial" w:hAnsi="Arial" w:cs="Arial"/>
        </w:rPr>
        <w:t xml:space="preserve"> </w:t>
      </w:r>
      <w:r w:rsidR="0026073D" w:rsidRPr="00987A5D">
        <w:rPr>
          <w:rFonts w:ascii="Arial" w:hAnsi="Arial" w:cs="Arial"/>
          <w:iCs/>
        </w:rPr>
        <w:fldChar w:fldCharType="begin">
          <w:fldData xml:space="preserve">PEVuZE5vdGU+PENpdGU+PEF1dGhvcj5TY2huaXR6YmF1ZXI8L0F1dGhvcj48WWVhcj4yMDEyPC9Z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</w:fldData>
        </w:fldChar>
      </w:r>
      <w:r w:rsidR="0026073D">
        <w:rPr>
          <w:rFonts w:ascii="Arial" w:hAnsi="Arial" w:cs="Arial"/>
          <w:iCs/>
        </w:rPr>
        <w:instrText xml:space="preserve"> ADDIN EN.CITE </w:instrText>
      </w:r>
      <w:r w:rsidR="0026073D">
        <w:rPr>
          <w:rFonts w:ascii="Arial" w:hAnsi="Arial" w:cs="Arial"/>
          <w:iCs/>
        </w:rPr>
        <w:fldChar w:fldCharType="begin">
          <w:fldData xml:space="preserve">PEVuZE5vdGU+PENpdGU+PEF1dGhvcj5TY2huaXR6YmF1ZXI8L0F1dGhvcj48WWVhcj4yMDEyPC9Z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</w:fldData>
        </w:fldChar>
      </w:r>
      <w:r w:rsidR="0026073D">
        <w:rPr>
          <w:rFonts w:ascii="Arial" w:hAnsi="Arial" w:cs="Arial"/>
          <w:iCs/>
        </w:rPr>
        <w:instrText xml:space="preserve"> ADDIN EN.CITE.DATA </w:instrText>
      </w:r>
      <w:r w:rsidR="0026073D">
        <w:rPr>
          <w:rFonts w:ascii="Arial" w:hAnsi="Arial" w:cs="Arial"/>
          <w:iCs/>
        </w:rPr>
      </w:r>
      <w:r w:rsidR="0026073D">
        <w:rPr>
          <w:rFonts w:ascii="Arial" w:hAnsi="Arial" w:cs="Arial"/>
          <w:iCs/>
        </w:rPr>
        <w:fldChar w:fldCharType="end"/>
      </w:r>
      <w:r w:rsidR="0026073D" w:rsidRPr="00987A5D">
        <w:rPr>
          <w:rFonts w:ascii="Arial" w:hAnsi="Arial" w:cs="Arial"/>
          <w:iCs/>
        </w:rPr>
      </w:r>
      <w:r w:rsidR="0026073D" w:rsidRPr="00987A5D">
        <w:rPr>
          <w:rFonts w:ascii="Arial" w:hAnsi="Arial" w:cs="Arial"/>
          <w:iCs/>
        </w:rPr>
        <w:fldChar w:fldCharType="separate"/>
      </w:r>
      <w:r w:rsidR="0026073D">
        <w:rPr>
          <w:rFonts w:ascii="Arial" w:hAnsi="Arial" w:cs="Arial"/>
          <w:iCs/>
          <w:noProof/>
        </w:rPr>
        <w:t>[</w:t>
      </w:r>
      <w:hyperlink w:anchor="_ENREF_7" w:tooltip="Schnitzbauer, 2012 #3242" w:history="1">
        <w:r w:rsidR="0026073D">
          <w:rPr>
            <w:rFonts w:ascii="Arial" w:hAnsi="Arial" w:cs="Arial"/>
            <w:iCs/>
            <w:noProof/>
          </w:rPr>
          <w:t>7</w:t>
        </w:r>
      </w:hyperlink>
      <w:r w:rsidR="0026073D">
        <w:rPr>
          <w:rFonts w:ascii="Arial" w:hAnsi="Arial" w:cs="Arial"/>
          <w:iCs/>
          <w:noProof/>
        </w:rPr>
        <w:t>]</w:t>
      </w:r>
      <w:r w:rsidR="0026073D" w:rsidRPr="00987A5D">
        <w:rPr>
          <w:rFonts w:ascii="Arial" w:hAnsi="Arial" w:cs="Arial"/>
          <w:iCs/>
        </w:rPr>
        <w:fldChar w:fldCharType="end"/>
      </w:r>
      <w:r w:rsidRPr="00987A5D">
        <w:rPr>
          <w:rFonts w:ascii="Arial" w:hAnsi="Arial" w:cs="Arial"/>
          <w:iCs/>
        </w:rPr>
        <w:t xml:space="preserve"> et al. in 2012.  By ligating the portal vein and splitting the liver parenchyma ‘in-situ’, distinct and rapid hypertrophy of the </w:t>
      </w:r>
      <w:r w:rsidR="005A1FA6">
        <w:rPr>
          <w:rFonts w:ascii="Arial" w:hAnsi="Arial" w:cs="Arial"/>
          <w:iCs/>
        </w:rPr>
        <w:t xml:space="preserve">liver tissue occurs.  In 2005, Jiao LR first </w:t>
      </w:r>
      <w:r w:rsidR="005A1FA6">
        <w:rPr>
          <w:rFonts w:ascii="Arial" w:hAnsi="Arial" w:cs="Arial"/>
          <w:iCs/>
        </w:rPr>
        <w:lastRenderedPageBreak/>
        <w:t>introduced the concept of virtual splitting of liver parenchyma by</w:t>
      </w:r>
      <w:r w:rsidRPr="00987A5D">
        <w:rPr>
          <w:rFonts w:ascii="Arial" w:hAnsi="Arial" w:cs="Arial"/>
          <w:iCs/>
        </w:rPr>
        <w:t xml:space="preserve"> </w:t>
      </w:r>
      <w:r w:rsidR="005A1FA6">
        <w:rPr>
          <w:rFonts w:ascii="Arial" w:hAnsi="Arial" w:cs="Arial"/>
          <w:iCs/>
        </w:rPr>
        <w:t xml:space="preserve">using an energy source,  </w:t>
      </w:r>
      <w:r w:rsidRPr="00987A5D">
        <w:rPr>
          <w:rFonts w:ascii="Arial" w:hAnsi="Arial" w:cs="Arial"/>
          <w:iCs/>
        </w:rPr>
        <w:t xml:space="preserve">a </w:t>
      </w:r>
      <w:r w:rsidR="00DA60A8">
        <w:rPr>
          <w:rFonts w:ascii="Arial" w:hAnsi="Arial" w:cs="Arial"/>
          <w:iCs/>
        </w:rPr>
        <w:t xml:space="preserve">variant </w:t>
      </w:r>
      <w:r w:rsidRPr="00987A5D">
        <w:rPr>
          <w:rFonts w:ascii="Arial" w:hAnsi="Arial" w:cs="Arial"/>
          <w:iCs/>
        </w:rPr>
        <w:t>ALPPS technique</w:t>
      </w:r>
      <w:r w:rsidR="00DA60A8">
        <w:rPr>
          <w:rFonts w:ascii="Arial" w:hAnsi="Arial" w:cs="Arial"/>
          <w:iCs/>
        </w:rPr>
        <w:t xml:space="preserve"> assisted with radiofrequency named as RALPP</w:t>
      </w:r>
      <w:r w:rsidR="007818FA">
        <w:rPr>
          <w:rFonts w:ascii="Arial" w:hAnsi="Arial" w:cs="Arial"/>
          <w:iCs/>
        </w:rPr>
        <w:t xml:space="preserve"> (Radiofrequency Assisted Liver Partition with Portal Vein Ligation)</w:t>
      </w:r>
      <w:r w:rsidR="0026073D" w:rsidRPr="00987A5D">
        <w:rPr>
          <w:rFonts w:ascii="Arial" w:hAnsi="Arial" w:cs="Arial"/>
          <w:iCs/>
        </w:rPr>
        <w:fldChar w:fldCharType="begin">
          <w:fldData xml:space="preserve">PEVuZE5vdGU+PENpdGU+PEF1dGhvcj5HYWxsPC9BdXRob3I+PFllYXI+MjAxNTwvWWVhcj48UmVj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</w:fldData>
        </w:fldChar>
      </w:r>
      <w:r w:rsidR="0026073D">
        <w:rPr>
          <w:rFonts w:ascii="Arial" w:hAnsi="Arial" w:cs="Arial"/>
          <w:iCs/>
        </w:rPr>
        <w:instrText xml:space="preserve"> ADDIN EN.CITE </w:instrText>
      </w:r>
      <w:r w:rsidR="0026073D">
        <w:rPr>
          <w:rFonts w:ascii="Arial" w:hAnsi="Arial" w:cs="Arial"/>
          <w:iCs/>
        </w:rPr>
        <w:fldChar w:fldCharType="begin">
          <w:fldData xml:space="preserve">PEVuZE5vdGU+PENpdGU+PEF1dGhvcj5HYWxsPC9BdXRob3I+PFllYXI+MjAxNTwvWWVhcj48UmVj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</w:fldData>
        </w:fldChar>
      </w:r>
      <w:r w:rsidR="0026073D">
        <w:rPr>
          <w:rFonts w:ascii="Arial" w:hAnsi="Arial" w:cs="Arial"/>
          <w:iCs/>
        </w:rPr>
        <w:instrText xml:space="preserve"> ADDIN EN.CITE.DATA </w:instrText>
      </w:r>
      <w:r w:rsidR="0026073D">
        <w:rPr>
          <w:rFonts w:ascii="Arial" w:hAnsi="Arial" w:cs="Arial"/>
          <w:iCs/>
        </w:rPr>
      </w:r>
      <w:r w:rsidR="0026073D">
        <w:rPr>
          <w:rFonts w:ascii="Arial" w:hAnsi="Arial" w:cs="Arial"/>
          <w:iCs/>
        </w:rPr>
        <w:fldChar w:fldCharType="end"/>
      </w:r>
      <w:r w:rsidR="0026073D" w:rsidRPr="00987A5D">
        <w:rPr>
          <w:rFonts w:ascii="Arial" w:hAnsi="Arial" w:cs="Arial"/>
          <w:iCs/>
        </w:rPr>
      </w:r>
      <w:r w:rsidR="0026073D" w:rsidRPr="00987A5D">
        <w:rPr>
          <w:rFonts w:ascii="Arial" w:hAnsi="Arial" w:cs="Arial"/>
          <w:iCs/>
        </w:rPr>
        <w:fldChar w:fldCharType="separate"/>
      </w:r>
      <w:r w:rsidR="0026073D">
        <w:rPr>
          <w:rFonts w:ascii="Arial" w:hAnsi="Arial" w:cs="Arial"/>
          <w:iCs/>
          <w:noProof/>
        </w:rPr>
        <w:t>[</w:t>
      </w:r>
      <w:hyperlink w:anchor="_ENREF_3" w:tooltip="Gall, 2015 #3222" w:history="1">
        <w:r w:rsidR="0026073D">
          <w:rPr>
            <w:rFonts w:ascii="Arial" w:hAnsi="Arial" w:cs="Arial"/>
            <w:iCs/>
            <w:noProof/>
          </w:rPr>
          <w:t>3</w:t>
        </w:r>
      </w:hyperlink>
      <w:r w:rsidR="0026073D">
        <w:rPr>
          <w:rFonts w:ascii="Arial" w:hAnsi="Arial" w:cs="Arial"/>
          <w:iCs/>
          <w:noProof/>
        </w:rPr>
        <w:t>]</w:t>
      </w:r>
      <w:r w:rsidR="0026073D" w:rsidRPr="00987A5D">
        <w:rPr>
          <w:rFonts w:ascii="Arial" w:hAnsi="Arial" w:cs="Arial"/>
          <w:iCs/>
        </w:rPr>
        <w:fldChar w:fldCharType="end"/>
      </w:r>
      <w:r w:rsidRPr="00987A5D">
        <w:rPr>
          <w:rFonts w:ascii="Arial" w:hAnsi="Arial" w:cs="Arial"/>
          <w:iCs/>
        </w:rPr>
        <w:t>, whereby surgical portal vein ligation and radiofrequency ablation of th</w:t>
      </w:r>
      <w:r w:rsidR="00B34FF1">
        <w:rPr>
          <w:rFonts w:ascii="Arial" w:hAnsi="Arial" w:cs="Arial"/>
          <w:iCs/>
        </w:rPr>
        <w:t xml:space="preserve">e liver parenchyma is performed, </w:t>
      </w:r>
      <w:r w:rsidR="000A38E3">
        <w:rPr>
          <w:rFonts w:ascii="Arial" w:hAnsi="Arial" w:cs="Arial"/>
          <w:iCs/>
        </w:rPr>
        <w:t>without spl</w:t>
      </w:r>
      <w:r w:rsidR="0018335F">
        <w:rPr>
          <w:rFonts w:ascii="Arial" w:hAnsi="Arial" w:cs="Arial"/>
          <w:iCs/>
        </w:rPr>
        <w:t>i</w:t>
      </w:r>
      <w:r w:rsidR="000A38E3">
        <w:rPr>
          <w:rFonts w:ascii="Arial" w:hAnsi="Arial" w:cs="Arial"/>
          <w:iCs/>
        </w:rPr>
        <w:t>t</w:t>
      </w:r>
      <w:r w:rsidR="00B34FF1">
        <w:rPr>
          <w:rFonts w:ascii="Arial" w:hAnsi="Arial" w:cs="Arial"/>
          <w:iCs/>
        </w:rPr>
        <w:t>t</w:t>
      </w:r>
      <w:r w:rsidR="000A38E3">
        <w:rPr>
          <w:rFonts w:ascii="Arial" w:hAnsi="Arial" w:cs="Arial"/>
          <w:iCs/>
        </w:rPr>
        <w:t>ing liver parenchyma to avoid complications related to ALPPS</w:t>
      </w:r>
      <w:r w:rsidR="00B34FF1">
        <w:rPr>
          <w:rFonts w:ascii="Arial" w:hAnsi="Arial" w:cs="Arial"/>
          <w:iCs/>
        </w:rPr>
        <w:t>,</w:t>
      </w:r>
      <w:r w:rsidR="000A38E3">
        <w:rPr>
          <w:rFonts w:ascii="Arial" w:hAnsi="Arial" w:cs="Arial"/>
          <w:iCs/>
        </w:rPr>
        <w:t xml:space="preserve"> </w:t>
      </w:r>
      <w:r w:rsidRPr="00987A5D">
        <w:rPr>
          <w:rFonts w:ascii="Arial" w:hAnsi="Arial" w:cs="Arial"/>
          <w:iCs/>
        </w:rPr>
        <w:t xml:space="preserve">as stage I before completion </w:t>
      </w:r>
      <w:proofErr w:type="spellStart"/>
      <w:r w:rsidRPr="00987A5D">
        <w:rPr>
          <w:rFonts w:ascii="Arial" w:hAnsi="Arial" w:cs="Arial"/>
          <w:iCs/>
        </w:rPr>
        <w:t>hepatectomy</w:t>
      </w:r>
      <w:proofErr w:type="spellEnd"/>
      <w:r w:rsidRPr="00987A5D">
        <w:rPr>
          <w:rFonts w:ascii="Arial" w:hAnsi="Arial" w:cs="Arial"/>
          <w:iCs/>
        </w:rPr>
        <w:t xml:space="preserve"> as stage II.  </w:t>
      </w:r>
      <w:r w:rsidR="0018335F">
        <w:rPr>
          <w:rFonts w:ascii="Arial" w:hAnsi="Arial" w:cs="Arial"/>
          <w:iCs/>
        </w:rPr>
        <w:t xml:space="preserve">A </w:t>
      </w:r>
      <w:r w:rsidRPr="00987A5D">
        <w:rPr>
          <w:rFonts w:ascii="Arial" w:hAnsi="Arial" w:cs="Arial"/>
          <w:iCs/>
        </w:rPr>
        <w:t>case of RALPP with both stages completed entirely laparoscopically</w:t>
      </w:r>
      <w:r w:rsidR="0018335F">
        <w:rPr>
          <w:rFonts w:ascii="Arial" w:hAnsi="Arial" w:cs="Arial"/>
          <w:iCs/>
        </w:rPr>
        <w:t xml:space="preserve"> is reported here</w:t>
      </w:r>
      <w:r w:rsidRPr="00987A5D">
        <w:rPr>
          <w:rFonts w:ascii="Arial" w:hAnsi="Arial" w:cs="Arial"/>
          <w:iCs/>
        </w:rPr>
        <w:t>.</w:t>
      </w:r>
    </w:p>
    <w:p w14:paraId="5367A843" w14:textId="77777777" w:rsidR="000F0CBF" w:rsidRPr="00987A5D" w:rsidRDefault="000F0CBF" w:rsidP="00987A5D">
      <w:pPr>
        <w:spacing w:line="360" w:lineRule="auto"/>
        <w:rPr>
          <w:rFonts w:ascii="Arial" w:hAnsi="Arial" w:cs="Arial"/>
        </w:rPr>
      </w:pPr>
    </w:p>
    <w:p w14:paraId="4AAEF76B" w14:textId="77777777" w:rsidR="000F0CBF" w:rsidRPr="00987A5D" w:rsidRDefault="000F0CBF" w:rsidP="00987A5D">
      <w:pPr>
        <w:spacing w:line="360" w:lineRule="auto"/>
        <w:rPr>
          <w:rFonts w:ascii="Arial" w:hAnsi="Arial" w:cs="Arial"/>
        </w:rPr>
      </w:pPr>
    </w:p>
    <w:p w14:paraId="35569EFC" w14:textId="77777777" w:rsidR="000F0CBF" w:rsidRPr="00987A5D" w:rsidRDefault="000F0CBF" w:rsidP="00987A5D">
      <w:pPr>
        <w:spacing w:line="360" w:lineRule="auto"/>
        <w:rPr>
          <w:rFonts w:ascii="Arial" w:hAnsi="Arial" w:cs="Arial"/>
        </w:rPr>
      </w:pPr>
      <w:r w:rsidRPr="00987A5D">
        <w:rPr>
          <w:rFonts w:ascii="Arial" w:hAnsi="Arial" w:cs="Arial"/>
        </w:rPr>
        <w:t xml:space="preserve">CASE </w:t>
      </w:r>
      <w:r w:rsidR="0018335F">
        <w:rPr>
          <w:rFonts w:ascii="Arial" w:hAnsi="Arial" w:cs="Arial"/>
        </w:rPr>
        <w:t>HISTORY</w:t>
      </w:r>
      <w:r w:rsidR="0018335F" w:rsidRPr="00987A5D">
        <w:rPr>
          <w:rFonts w:ascii="Arial" w:hAnsi="Arial" w:cs="Arial"/>
        </w:rPr>
        <w:t xml:space="preserve"> </w:t>
      </w:r>
      <w:r w:rsidR="001B3BA1" w:rsidRPr="00987A5D">
        <w:rPr>
          <w:rFonts w:ascii="Arial" w:hAnsi="Arial" w:cs="Arial"/>
        </w:rPr>
        <w:t>AND TECHNIQUE</w:t>
      </w:r>
    </w:p>
    <w:p w14:paraId="571DFE97" w14:textId="77777777" w:rsidR="000F0CBF" w:rsidRPr="00987A5D" w:rsidRDefault="000F0CBF" w:rsidP="00987A5D">
      <w:pPr>
        <w:spacing w:line="360" w:lineRule="auto"/>
        <w:rPr>
          <w:rFonts w:ascii="Arial" w:hAnsi="Arial" w:cs="Arial"/>
        </w:rPr>
      </w:pPr>
    </w:p>
    <w:p w14:paraId="34BCC6EA" w14:textId="139B757F" w:rsidR="00987A5D" w:rsidRPr="00AE2F56" w:rsidRDefault="00987A5D" w:rsidP="00987A5D">
      <w:pPr>
        <w:spacing w:line="360" w:lineRule="auto"/>
        <w:rPr>
          <w:rFonts w:ascii="Arial" w:hAnsi="Arial" w:cs="Arial"/>
          <w:color w:val="FF0000"/>
        </w:rPr>
      </w:pPr>
      <w:r>
        <w:rPr>
          <w:rFonts w:ascii="Arial" w:hAnsi="Arial" w:cs="Arial"/>
        </w:rPr>
        <w:t xml:space="preserve">A 76 </w:t>
      </w:r>
      <w:proofErr w:type="spellStart"/>
      <w:r w:rsidRPr="00987A5D">
        <w:rPr>
          <w:rFonts w:ascii="Arial" w:hAnsi="Arial" w:cs="Arial"/>
        </w:rPr>
        <w:t>yr</w:t>
      </w:r>
      <w:proofErr w:type="spellEnd"/>
      <w:r w:rsidRPr="00987A5D">
        <w:rPr>
          <w:rFonts w:ascii="Arial" w:hAnsi="Arial" w:cs="Arial"/>
        </w:rPr>
        <w:t xml:space="preserve"> old male was referred to </w:t>
      </w:r>
      <w:r w:rsidR="0018335F">
        <w:rPr>
          <w:rFonts w:ascii="Arial" w:hAnsi="Arial" w:cs="Arial"/>
        </w:rPr>
        <w:t xml:space="preserve">the senior surgeon (LRJ) for management of </w:t>
      </w:r>
      <w:r w:rsidRPr="00987A5D">
        <w:rPr>
          <w:rFonts w:ascii="Arial" w:hAnsi="Arial" w:cs="Arial"/>
        </w:rPr>
        <w:t xml:space="preserve">multiple </w:t>
      </w:r>
      <w:r>
        <w:rPr>
          <w:rFonts w:ascii="Arial" w:hAnsi="Arial" w:cs="Arial"/>
        </w:rPr>
        <w:t>synchronous colorectal liver metastases</w:t>
      </w:r>
      <w:r w:rsidR="0018335F">
        <w:rPr>
          <w:rFonts w:ascii="Arial" w:hAnsi="Arial" w:cs="Arial"/>
        </w:rPr>
        <w:t xml:space="preserve"> following </w:t>
      </w:r>
      <w:r>
        <w:rPr>
          <w:rFonts w:ascii="Arial" w:hAnsi="Arial" w:cs="Arial"/>
        </w:rPr>
        <w:t xml:space="preserve">a </w:t>
      </w:r>
      <w:r w:rsidR="001A71FC">
        <w:rPr>
          <w:rFonts w:ascii="Arial" w:hAnsi="Arial" w:cs="Arial"/>
        </w:rPr>
        <w:t xml:space="preserve">laparoscopic </w:t>
      </w:r>
      <w:r>
        <w:rPr>
          <w:rFonts w:ascii="Arial" w:hAnsi="Arial" w:cs="Arial"/>
        </w:rPr>
        <w:t xml:space="preserve">right </w:t>
      </w:r>
      <w:proofErr w:type="spellStart"/>
      <w:r w:rsidR="001A71FC">
        <w:rPr>
          <w:rFonts w:ascii="Arial" w:hAnsi="Arial" w:cs="Arial"/>
        </w:rPr>
        <w:t>hemi</w:t>
      </w:r>
      <w:r>
        <w:rPr>
          <w:rFonts w:ascii="Arial" w:hAnsi="Arial" w:cs="Arial"/>
        </w:rPr>
        <w:t>colectomy</w:t>
      </w:r>
      <w:proofErr w:type="spellEnd"/>
      <w:r w:rsidR="0018335F">
        <w:rPr>
          <w:rFonts w:ascii="Arial" w:hAnsi="Arial" w:cs="Arial"/>
        </w:rPr>
        <w:t xml:space="preserve"> </w:t>
      </w:r>
      <w:r>
        <w:rPr>
          <w:rFonts w:ascii="Arial" w:hAnsi="Arial" w:cs="Arial"/>
        </w:rPr>
        <w:t xml:space="preserve">for </w:t>
      </w:r>
      <w:r w:rsidR="0018335F">
        <w:rPr>
          <w:rFonts w:ascii="Arial" w:hAnsi="Arial" w:cs="Arial"/>
        </w:rPr>
        <w:t xml:space="preserve">a final histological staging of a T4N2M1 </w:t>
      </w:r>
      <w:r>
        <w:rPr>
          <w:rFonts w:ascii="Arial" w:hAnsi="Arial" w:cs="Arial"/>
        </w:rPr>
        <w:t>adenocarcinoma</w:t>
      </w:r>
      <w:r w:rsidR="0018335F">
        <w:rPr>
          <w:rFonts w:ascii="Arial" w:hAnsi="Arial" w:cs="Arial"/>
        </w:rPr>
        <w:t xml:space="preserve"> of </w:t>
      </w:r>
      <w:r w:rsidR="007818FA">
        <w:rPr>
          <w:rFonts w:ascii="Arial" w:hAnsi="Arial" w:cs="Arial"/>
        </w:rPr>
        <w:t xml:space="preserve">the </w:t>
      </w:r>
      <w:r w:rsidR="0018335F">
        <w:rPr>
          <w:rFonts w:ascii="Arial" w:hAnsi="Arial" w:cs="Arial"/>
        </w:rPr>
        <w:t>colon in</w:t>
      </w:r>
      <w:r w:rsidR="001A71FC">
        <w:rPr>
          <w:rFonts w:ascii="Arial" w:hAnsi="Arial" w:cs="Arial"/>
        </w:rPr>
        <w:t xml:space="preserve"> August 2014 </w:t>
      </w:r>
      <w:r w:rsidR="0018335F">
        <w:rPr>
          <w:rFonts w:ascii="Arial" w:hAnsi="Arial" w:cs="Arial"/>
        </w:rPr>
        <w:t xml:space="preserve">after </w:t>
      </w:r>
      <w:r w:rsidR="001A71FC">
        <w:rPr>
          <w:rFonts w:ascii="Arial" w:hAnsi="Arial" w:cs="Arial"/>
        </w:rPr>
        <w:t xml:space="preserve">10 cycles of </w:t>
      </w:r>
      <w:proofErr w:type="spellStart"/>
      <w:r w:rsidR="000A38E3">
        <w:rPr>
          <w:rFonts w:ascii="Arial" w:hAnsi="Arial" w:cs="Arial"/>
        </w:rPr>
        <w:t>Folfirinox</w:t>
      </w:r>
      <w:proofErr w:type="spellEnd"/>
      <w:r w:rsidR="000A38E3">
        <w:rPr>
          <w:rFonts w:ascii="Arial" w:hAnsi="Arial" w:cs="Arial"/>
        </w:rPr>
        <w:t xml:space="preserve"> </w:t>
      </w:r>
      <w:r w:rsidR="001A71FC">
        <w:rPr>
          <w:rFonts w:ascii="Arial" w:hAnsi="Arial" w:cs="Arial"/>
        </w:rPr>
        <w:t xml:space="preserve">chemotherapy.  </w:t>
      </w:r>
      <w:r w:rsidR="0022770E" w:rsidRPr="00AE2F56">
        <w:rPr>
          <w:rFonts w:ascii="Arial" w:hAnsi="Arial" w:cs="Arial"/>
          <w:color w:val="FF0000"/>
        </w:rPr>
        <w:t xml:space="preserve">Prior to chemotherapy he had </w:t>
      </w:r>
      <w:proofErr w:type="spellStart"/>
      <w:r w:rsidR="0022770E" w:rsidRPr="00AE2F56">
        <w:rPr>
          <w:rFonts w:ascii="Arial" w:hAnsi="Arial" w:cs="Arial"/>
          <w:color w:val="FF0000"/>
        </w:rPr>
        <w:t>bilobar</w:t>
      </w:r>
      <w:proofErr w:type="spellEnd"/>
      <w:r w:rsidR="0022770E" w:rsidRPr="00AE2F56">
        <w:rPr>
          <w:rFonts w:ascii="Arial" w:hAnsi="Arial" w:cs="Arial"/>
          <w:color w:val="FF0000"/>
        </w:rPr>
        <w:t xml:space="preserve"> liver metastases, </w:t>
      </w:r>
      <w:r w:rsidR="00AE2F56" w:rsidRPr="00AE2F56">
        <w:rPr>
          <w:rFonts w:ascii="Arial" w:hAnsi="Arial" w:cs="Arial"/>
          <w:color w:val="FF0000"/>
        </w:rPr>
        <w:t>3</w:t>
      </w:r>
      <w:r w:rsidR="0022770E" w:rsidRPr="00AE2F56">
        <w:rPr>
          <w:rFonts w:ascii="Arial" w:hAnsi="Arial" w:cs="Arial"/>
          <w:color w:val="FF0000"/>
        </w:rPr>
        <w:t xml:space="preserve"> in the left lobe and </w:t>
      </w:r>
      <w:r w:rsidR="00AE2F56" w:rsidRPr="00AE2F56">
        <w:rPr>
          <w:rFonts w:ascii="Arial" w:hAnsi="Arial" w:cs="Arial"/>
          <w:color w:val="FF0000"/>
        </w:rPr>
        <w:t>4</w:t>
      </w:r>
      <w:r w:rsidR="0022770E" w:rsidRPr="00AE2F56">
        <w:rPr>
          <w:rFonts w:ascii="Arial" w:hAnsi="Arial" w:cs="Arial"/>
          <w:color w:val="FF0000"/>
        </w:rPr>
        <w:t xml:space="preserve"> in the right lobe.  H</w:t>
      </w:r>
      <w:r w:rsidR="001A71FC" w:rsidRPr="00AE2F56">
        <w:rPr>
          <w:rFonts w:ascii="Arial" w:hAnsi="Arial" w:cs="Arial"/>
          <w:color w:val="FF0000"/>
        </w:rPr>
        <w:t>e had a good response to the chemotherapy</w:t>
      </w:r>
      <w:r w:rsidR="0022770E" w:rsidRPr="00AE2F56">
        <w:rPr>
          <w:rFonts w:ascii="Arial" w:hAnsi="Arial" w:cs="Arial"/>
          <w:color w:val="FF0000"/>
        </w:rPr>
        <w:t xml:space="preserve"> with smaller</w:t>
      </w:r>
      <w:r w:rsidR="001A71FC" w:rsidRPr="00AE2F56">
        <w:rPr>
          <w:rFonts w:ascii="Arial" w:hAnsi="Arial" w:cs="Arial"/>
          <w:color w:val="FF0000"/>
        </w:rPr>
        <w:t xml:space="preserve"> </w:t>
      </w:r>
      <w:r w:rsidR="0022770E" w:rsidRPr="00AE2F56">
        <w:rPr>
          <w:rFonts w:ascii="Arial" w:hAnsi="Arial" w:cs="Arial"/>
          <w:color w:val="FF0000"/>
        </w:rPr>
        <w:t>tumours throughout although 7 metastases</w:t>
      </w:r>
      <w:r w:rsidR="001A71FC" w:rsidRPr="00AE2F56">
        <w:rPr>
          <w:rFonts w:ascii="Arial" w:hAnsi="Arial" w:cs="Arial"/>
          <w:color w:val="FF0000"/>
        </w:rPr>
        <w:t xml:space="preserve"> remained</w:t>
      </w:r>
      <w:r w:rsidR="0022770E" w:rsidRPr="00AE2F56">
        <w:rPr>
          <w:rFonts w:ascii="Arial" w:hAnsi="Arial" w:cs="Arial"/>
          <w:color w:val="FF0000"/>
        </w:rPr>
        <w:t xml:space="preserve"> (</w:t>
      </w:r>
      <w:r w:rsidR="0022770E" w:rsidRPr="00AE2F56">
        <w:rPr>
          <w:rFonts w:ascii="Arial" w:hAnsi="Arial" w:cs="Arial"/>
          <w:b/>
          <w:color w:val="FF0000"/>
        </w:rPr>
        <w:t>Figure 1)</w:t>
      </w:r>
      <w:r w:rsidR="001A71FC" w:rsidRPr="00AE2F56">
        <w:rPr>
          <w:rFonts w:ascii="Arial" w:hAnsi="Arial" w:cs="Arial"/>
          <w:color w:val="FF0000"/>
        </w:rPr>
        <w:t>.</w:t>
      </w:r>
    </w:p>
    <w:p w14:paraId="4927D39A" w14:textId="77777777" w:rsidR="00987A5D" w:rsidRDefault="00987A5D" w:rsidP="00987A5D">
      <w:pPr>
        <w:spacing w:line="360" w:lineRule="auto"/>
        <w:rPr>
          <w:rFonts w:ascii="Arial" w:hAnsi="Arial" w:cs="Arial"/>
        </w:rPr>
      </w:pPr>
    </w:p>
    <w:p w14:paraId="17ED978F" w14:textId="550675A7" w:rsidR="00447577" w:rsidRPr="00987A5D" w:rsidRDefault="00987A5D" w:rsidP="00987A5D">
      <w:pPr>
        <w:spacing w:line="360" w:lineRule="auto"/>
        <w:rPr>
          <w:rFonts w:ascii="Arial" w:hAnsi="Arial" w:cs="Arial"/>
        </w:rPr>
      </w:pPr>
      <w:r w:rsidRPr="00987A5D">
        <w:rPr>
          <w:rFonts w:ascii="Arial" w:hAnsi="Arial" w:cs="Arial"/>
        </w:rPr>
        <w:t>After discussion at the</w:t>
      </w:r>
      <w:r w:rsidR="007818FA">
        <w:rPr>
          <w:rFonts w:ascii="Arial" w:hAnsi="Arial" w:cs="Arial"/>
        </w:rPr>
        <w:t xml:space="preserve"> regional</w:t>
      </w:r>
      <w:r w:rsidRPr="00987A5D">
        <w:rPr>
          <w:rFonts w:ascii="Arial" w:hAnsi="Arial" w:cs="Arial"/>
        </w:rPr>
        <w:t xml:space="preserve"> liver multi-disciplinary team meeting it was decided that he </w:t>
      </w:r>
      <w:r w:rsidR="000A38E3">
        <w:rPr>
          <w:rFonts w:ascii="Arial" w:hAnsi="Arial" w:cs="Arial"/>
        </w:rPr>
        <w:t xml:space="preserve">was suitable for a staged liver resection </w:t>
      </w:r>
      <w:r w:rsidR="0018335F">
        <w:rPr>
          <w:rFonts w:ascii="Arial" w:hAnsi="Arial" w:cs="Arial"/>
        </w:rPr>
        <w:t xml:space="preserve">for resection of </w:t>
      </w:r>
      <w:r w:rsidR="000A38E3">
        <w:rPr>
          <w:rFonts w:ascii="Arial" w:hAnsi="Arial" w:cs="Arial"/>
        </w:rPr>
        <w:t xml:space="preserve">his </w:t>
      </w:r>
      <w:proofErr w:type="spellStart"/>
      <w:r w:rsidR="000A38E3">
        <w:rPr>
          <w:rFonts w:ascii="Arial" w:hAnsi="Arial" w:cs="Arial"/>
        </w:rPr>
        <w:t>bilobar</w:t>
      </w:r>
      <w:proofErr w:type="spellEnd"/>
      <w:r w:rsidR="000A38E3">
        <w:rPr>
          <w:rFonts w:ascii="Arial" w:hAnsi="Arial" w:cs="Arial"/>
        </w:rPr>
        <w:t xml:space="preserve"> </w:t>
      </w:r>
      <w:r w:rsidR="0018335F">
        <w:rPr>
          <w:rFonts w:ascii="Arial" w:hAnsi="Arial" w:cs="Arial"/>
        </w:rPr>
        <w:t>metastases</w:t>
      </w:r>
      <w:r w:rsidR="00B34FF1" w:rsidRPr="00B34FF1">
        <w:t xml:space="preserve"> </w:t>
      </w:r>
      <w:r w:rsidR="0026073D">
        <w:rPr>
          <w:rFonts w:ascii="Arial" w:hAnsi="Arial" w:cs="Arial"/>
        </w:rPr>
        <w:fldChar w:fldCharType="begin">
          <w:fldData xml:space="preserve">PEVuZE5vdGU+PENpdGU+PEF1dGhvcj5Uc2ltPC9BdXRob3I+PFllYXI+MjAxMTwvWWVhcj48UmVj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==
</w:fldData>
        </w:fldChar>
      </w:r>
      <w:r w:rsidR="0026073D">
        <w:rPr>
          <w:rFonts w:ascii="Arial" w:hAnsi="Arial" w:cs="Arial"/>
        </w:rPr>
        <w:instrText xml:space="preserve"> ADDIN EN.CITE </w:instrText>
      </w:r>
      <w:r w:rsidR="0026073D">
        <w:rPr>
          <w:rFonts w:ascii="Arial" w:hAnsi="Arial" w:cs="Arial"/>
        </w:rPr>
        <w:fldChar w:fldCharType="begin">
          <w:fldData xml:space="preserve">PEVuZE5vdGU+PENpdGU+PEF1dGhvcj5Uc2ltPC9BdXRob3I+PFllYXI+MjAxMTwvWWVhcj48UmVj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==
</w:fldData>
        </w:fldChar>
      </w:r>
      <w:r w:rsidR="0026073D">
        <w:rPr>
          <w:rFonts w:ascii="Arial" w:hAnsi="Arial" w:cs="Arial"/>
        </w:rPr>
        <w:instrText xml:space="preserve"> ADDIN EN.CITE.DATA </w:instrText>
      </w:r>
      <w:r w:rsidR="0026073D">
        <w:rPr>
          <w:rFonts w:ascii="Arial" w:hAnsi="Arial" w:cs="Arial"/>
        </w:rPr>
      </w:r>
      <w:r w:rsidR="0026073D">
        <w:rPr>
          <w:rFonts w:ascii="Arial" w:hAnsi="Arial" w:cs="Arial"/>
        </w:rPr>
        <w:fldChar w:fldCharType="end"/>
      </w:r>
      <w:r w:rsidR="0026073D">
        <w:rPr>
          <w:rFonts w:ascii="Arial" w:hAnsi="Arial" w:cs="Arial"/>
        </w:rPr>
      </w:r>
      <w:r w:rsidR="0026073D">
        <w:rPr>
          <w:rFonts w:ascii="Arial" w:hAnsi="Arial" w:cs="Arial"/>
        </w:rPr>
        <w:fldChar w:fldCharType="separate"/>
      </w:r>
      <w:r w:rsidR="0026073D">
        <w:rPr>
          <w:rFonts w:ascii="Arial" w:hAnsi="Arial" w:cs="Arial"/>
          <w:noProof/>
        </w:rPr>
        <w:t>[</w:t>
      </w:r>
      <w:hyperlink w:anchor="_ENREF_8" w:tooltip="Tsim, 2011 #1959" w:history="1">
        <w:r w:rsidR="0026073D">
          <w:rPr>
            <w:rFonts w:ascii="Arial" w:hAnsi="Arial" w:cs="Arial"/>
            <w:noProof/>
          </w:rPr>
          <w:t>8</w:t>
        </w:r>
      </w:hyperlink>
      <w:r w:rsidR="0026073D">
        <w:rPr>
          <w:rFonts w:ascii="Arial" w:hAnsi="Arial" w:cs="Arial"/>
          <w:noProof/>
        </w:rPr>
        <w:t>]</w:t>
      </w:r>
      <w:r w:rsidR="0026073D">
        <w:rPr>
          <w:rFonts w:ascii="Arial" w:hAnsi="Arial" w:cs="Arial"/>
        </w:rPr>
        <w:fldChar w:fldCharType="end"/>
      </w:r>
      <w:r w:rsidRPr="00987A5D">
        <w:rPr>
          <w:rFonts w:ascii="Arial" w:hAnsi="Arial" w:cs="Arial"/>
        </w:rPr>
        <w:t>.  However, his future liver remnan</w:t>
      </w:r>
      <w:r>
        <w:rPr>
          <w:rFonts w:ascii="Arial" w:hAnsi="Arial" w:cs="Arial"/>
        </w:rPr>
        <w:t xml:space="preserve">t was calculated as being only </w:t>
      </w:r>
      <w:r w:rsidRPr="00987A5D">
        <w:rPr>
          <w:rFonts w:ascii="Arial" w:hAnsi="Arial" w:cs="Arial"/>
        </w:rPr>
        <w:t xml:space="preserve">26.0% of the total liver volume.  </w:t>
      </w:r>
      <w:r w:rsidR="0018335F">
        <w:rPr>
          <w:rFonts w:ascii="Arial" w:hAnsi="Arial" w:cs="Arial"/>
        </w:rPr>
        <w:t xml:space="preserve">This coupled with a prolonged preoperative chemotherapy was felt to be insufficient </w:t>
      </w:r>
      <w:r w:rsidR="007818FA">
        <w:rPr>
          <w:rFonts w:ascii="Arial" w:hAnsi="Arial" w:cs="Arial"/>
        </w:rPr>
        <w:t>to sustain</w:t>
      </w:r>
      <w:r w:rsidR="0018335F">
        <w:rPr>
          <w:rFonts w:ascii="Arial" w:hAnsi="Arial" w:cs="Arial"/>
        </w:rPr>
        <w:t xml:space="preserve"> postoperative liver function.   He was considered for </w:t>
      </w:r>
      <w:r w:rsidR="00864A0E">
        <w:rPr>
          <w:rFonts w:ascii="Arial" w:hAnsi="Arial" w:cs="Arial"/>
        </w:rPr>
        <w:t xml:space="preserve">laparoscopic </w:t>
      </w:r>
      <w:r w:rsidRPr="00987A5D">
        <w:rPr>
          <w:rFonts w:ascii="Arial" w:hAnsi="Arial" w:cs="Arial"/>
        </w:rPr>
        <w:t>RALPP procedure</w:t>
      </w:r>
      <w:r w:rsidR="00864A0E">
        <w:rPr>
          <w:rFonts w:ascii="Arial" w:hAnsi="Arial" w:cs="Arial"/>
        </w:rPr>
        <w:t xml:space="preserve"> </w:t>
      </w:r>
      <w:r w:rsidR="0018335F">
        <w:rPr>
          <w:rFonts w:ascii="Arial" w:hAnsi="Arial" w:cs="Arial"/>
        </w:rPr>
        <w:t xml:space="preserve">to induce liver hypertrophy prior to an extended right </w:t>
      </w:r>
      <w:proofErr w:type="spellStart"/>
      <w:r w:rsidR="0018335F">
        <w:rPr>
          <w:rFonts w:ascii="Arial" w:hAnsi="Arial" w:cs="Arial"/>
        </w:rPr>
        <w:t>hepatectomy</w:t>
      </w:r>
      <w:proofErr w:type="spellEnd"/>
      <w:r w:rsidR="000B6E7D">
        <w:rPr>
          <w:rFonts w:ascii="Arial" w:hAnsi="Arial" w:cs="Arial"/>
        </w:rPr>
        <w:t xml:space="preserve">. </w:t>
      </w:r>
      <w:r w:rsidR="0018335F">
        <w:rPr>
          <w:rFonts w:ascii="Arial" w:hAnsi="Arial" w:cs="Arial"/>
        </w:rPr>
        <w:t xml:space="preserve"> </w:t>
      </w:r>
      <w:r w:rsidRPr="00987A5D">
        <w:rPr>
          <w:rFonts w:ascii="Arial" w:hAnsi="Arial" w:cs="Arial"/>
        </w:rPr>
        <w:t xml:space="preserve">Stage I was completed </w:t>
      </w:r>
      <w:r w:rsidR="00864A0E">
        <w:rPr>
          <w:rFonts w:ascii="Arial" w:hAnsi="Arial" w:cs="Arial"/>
        </w:rPr>
        <w:t xml:space="preserve">laparoscopically </w:t>
      </w:r>
      <w:r w:rsidRPr="00987A5D">
        <w:rPr>
          <w:rFonts w:ascii="Arial" w:hAnsi="Arial" w:cs="Arial"/>
        </w:rPr>
        <w:t>as outlined below</w:t>
      </w:r>
      <w:r w:rsidR="001A71FC">
        <w:rPr>
          <w:rFonts w:ascii="Arial" w:hAnsi="Arial" w:cs="Arial"/>
        </w:rPr>
        <w:t xml:space="preserve"> in March 2015</w:t>
      </w:r>
      <w:r w:rsidRPr="00987A5D">
        <w:rPr>
          <w:rFonts w:ascii="Arial" w:hAnsi="Arial" w:cs="Arial"/>
        </w:rPr>
        <w:t>.</w:t>
      </w:r>
      <w:r w:rsidR="001A71FC">
        <w:rPr>
          <w:rFonts w:ascii="Arial" w:hAnsi="Arial" w:cs="Arial"/>
        </w:rPr>
        <w:t xml:space="preserve">  Total </w:t>
      </w:r>
      <w:r w:rsidR="007818FA">
        <w:rPr>
          <w:rFonts w:ascii="Arial" w:hAnsi="Arial" w:cs="Arial"/>
        </w:rPr>
        <w:t>operative time</w:t>
      </w:r>
      <w:r w:rsidR="001A71FC">
        <w:rPr>
          <w:rFonts w:ascii="Arial" w:hAnsi="Arial" w:cs="Arial"/>
        </w:rPr>
        <w:t xml:space="preserve"> was 1 </w:t>
      </w:r>
      <w:proofErr w:type="spellStart"/>
      <w:r w:rsidR="001A71FC">
        <w:rPr>
          <w:rFonts w:ascii="Arial" w:hAnsi="Arial" w:cs="Arial"/>
        </w:rPr>
        <w:t>hr</w:t>
      </w:r>
      <w:proofErr w:type="spellEnd"/>
      <w:r w:rsidR="001A71FC">
        <w:rPr>
          <w:rFonts w:ascii="Arial" w:hAnsi="Arial" w:cs="Arial"/>
        </w:rPr>
        <w:t xml:space="preserve"> and 50 minutes with minimal blood loss and no pos</w:t>
      </w:r>
      <w:r w:rsidR="007818FA">
        <w:rPr>
          <w:rFonts w:ascii="Arial" w:hAnsi="Arial" w:cs="Arial"/>
        </w:rPr>
        <w:t>t-operative transfusion requirements</w:t>
      </w:r>
      <w:r w:rsidR="001A71FC">
        <w:rPr>
          <w:rFonts w:ascii="Arial" w:hAnsi="Arial" w:cs="Arial"/>
        </w:rPr>
        <w:t>.</w:t>
      </w:r>
      <w:r w:rsidRPr="00987A5D">
        <w:rPr>
          <w:rFonts w:ascii="Arial" w:hAnsi="Arial" w:cs="Arial"/>
        </w:rPr>
        <w:t xml:space="preserve">  He returned to the surgical ward for routine post-operative care.  He was discharged on </w:t>
      </w:r>
      <w:r w:rsidR="007818FA">
        <w:rPr>
          <w:rFonts w:ascii="Arial" w:hAnsi="Arial" w:cs="Arial"/>
        </w:rPr>
        <w:t xml:space="preserve">post-operative </w:t>
      </w:r>
      <w:r w:rsidRPr="00987A5D">
        <w:rPr>
          <w:rFonts w:ascii="Arial" w:hAnsi="Arial" w:cs="Arial"/>
        </w:rPr>
        <w:t xml:space="preserve">day </w:t>
      </w:r>
      <w:r w:rsidR="00233C07">
        <w:rPr>
          <w:rFonts w:ascii="Arial" w:hAnsi="Arial" w:cs="Arial"/>
        </w:rPr>
        <w:t xml:space="preserve">1 </w:t>
      </w:r>
      <w:r w:rsidRPr="00987A5D">
        <w:rPr>
          <w:rFonts w:ascii="Arial" w:hAnsi="Arial" w:cs="Arial"/>
        </w:rPr>
        <w:t xml:space="preserve">having had no complications.  He </w:t>
      </w:r>
      <w:r w:rsidR="007818FA">
        <w:rPr>
          <w:rFonts w:ascii="Arial" w:hAnsi="Arial" w:cs="Arial"/>
        </w:rPr>
        <w:t>underwent updated cross sectional imaging</w:t>
      </w:r>
      <w:r w:rsidRPr="00987A5D">
        <w:rPr>
          <w:rFonts w:ascii="Arial" w:hAnsi="Arial" w:cs="Arial"/>
        </w:rPr>
        <w:t xml:space="preserve"> on day</w:t>
      </w:r>
      <w:r w:rsidR="001A71FC">
        <w:rPr>
          <w:rFonts w:ascii="Arial" w:hAnsi="Arial" w:cs="Arial"/>
        </w:rPr>
        <w:t xml:space="preserve"> 14 </w:t>
      </w:r>
      <w:r w:rsidRPr="00987A5D">
        <w:rPr>
          <w:rFonts w:ascii="Arial" w:hAnsi="Arial" w:cs="Arial"/>
        </w:rPr>
        <w:t>post stage I.  At this time his future liver remnant was calculated as 38.9% o</w:t>
      </w:r>
      <w:r w:rsidR="007818FA">
        <w:rPr>
          <w:rFonts w:ascii="Arial" w:hAnsi="Arial" w:cs="Arial"/>
        </w:rPr>
        <w:t>f his total liver volume with a relative</w:t>
      </w:r>
      <w:r w:rsidRPr="00987A5D">
        <w:rPr>
          <w:rFonts w:ascii="Arial" w:hAnsi="Arial" w:cs="Arial"/>
        </w:rPr>
        <w:t xml:space="preserve"> increase in </w:t>
      </w:r>
      <w:r w:rsidR="007818FA">
        <w:rPr>
          <w:rFonts w:ascii="Arial" w:hAnsi="Arial" w:cs="Arial"/>
        </w:rPr>
        <w:t>volume</w:t>
      </w:r>
      <w:r w:rsidRPr="00987A5D">
        <w:rPr>
          <w:rFonts w:ascii="Arial" w:hAnsi="Arial" w:cs="Arial"/>
        </w:rPr>
        <w:t xml:space="preserve"> of 57.9%.  He was </w:t>
      </w:r>
      <w:r w:rsidRPr="00987A5D">
        <w:rPr>
          <w:rFonts w:ascii="Arial" w:hAnsi="Arial" w:cs="Arial"/>
        </w:rPr>
        <w:lastRenderedPageBreak/>
        <w:t>scheduled for stage II, a</w:t>
      </w:r>
      <w:r w:rsidR="000B6E7D">
        <w:rPr>
          <w:rFonts w:ascii="Arial" w:hAnsi="Arial" w:cs="Arial"/>
        </w:rPr>
        <w:t xml:space="preserve">n extended </w:t>
      </w:r>
      <w:r w:rsidRPr="00987A5D">
        <w:rPr>
          <w:rFonts w:ascii="Arial" w:hAnsi="Arial" w:cs="Arial"/>
        </w:rPr>
        <w:t xml:space="preserve">right </w:t>
      </w:r>
      <w:proofErr w:type="spellStart"/>
      <w:r w:rsidRPr="00987A5D">
        <w:rPr>
          <w:rFonts w:ascii="Arial" w:hAnsi="Arial" w:cs="Arial"/>
        </w:rPr>
        <w:t>hepatectomy</w:t>
      </w:r>
      <w:proofErr w:type="spellEnd"/>
      <w:r w:rsidR="00864A0E">
        <w:rPr>
          <w:rFonts w:ascii="Arial" w:hAnsi="Arial" w:cs="Arial"/>
        </w:rPr>
        <w:t xml:space="preserve"> laparoscopically</w:t>
      </w:r>
      <w:r w:rsidRPr="00987A5D">
        <w:rPr>
          <w:rFonts w:ascii="Arial" w:hAnsi="Arial" w:cs="Arial"/>
        </w:rPr>
        <w:t>, as outlined below.</w:t>
      </w:r>
      <w:r w:rsidR="00233C07">
        <w:rPr>
          <w:rFonts w:ascii="Arial" w:hAnsi="Arial" w:cs="Arial"/>
        </w:rPr>
        <w:t xml:space="preserve">  The </w:t>
      </w:r>
      <w:r w:rsidR="007818FA">
        <w:rPr>
          <w:rFonts w:ascii="Arial" w:hAnsi="Arial" w:cs="Arial"/>
        </w:rPr>
        <w:t>operative time was</w:t>
      </w:r>
      <w:r w:rsidR="00233C07">
        <w:rPr>
          <w:rFonts w:ascii="Arial" w:hAnsi="Arial" w:cs="Arial"/>
        </w:rPr>
        <w:t xml:space="preserve"> 4 </w:t>
      </w:r>
      <w:proofErr w:type="spellStart"/>
      <w:r w:rsidR="00233C07">
        <w:rPr>
          <w:rFonts w:ascii="Arial" w:hAnsi="Arial" w:cs="Arial"/>
        </w:rPr>
        <w:t>hrs</w:t>
      </w:r>
      <w:proofErr w:type="spellEnd"/>
      <w:r w:rsidR="00233C07">
        <w:rPr>
          <w:rFonts w:ascii="Arial" w:hAnsi="Arial" w:cs="Arial"/>
        </w:rPr>
        <w:t xml:space="preserve"> and 30 minutes with 600mls of blood loss and two units of intra-operative blood transfusion.</w:t>
      </w:r>
      <w:r w:rsidRPr="00987A5D">
        <w:rPr>
          <w:rFonts w:ascii="Arial" w:hAnsi="Arial" w:cs="Arial"/>
        </w:rPr>
        <w:t xml:space="preserve">  Following routine post-surgical care h</w:t>
      </w:r>
      <w:r w:rsidR="00233C07">
        <w:rPr>
          <w:rFonts w:ascii="Arial" w:hAnsi="Arial" w:cs="Arial"/>
        </w:rPr>
        <w:t>e was discharged home on day 19 after a prolonged post-operative ileus.</w:t>
      </w:r>
      <w:r w:rsidRPr="00987A5D">
        <w:rPr>
          <w:rFonts w:ascii="Arial" w:hAnsi="Arial" w:cs="Arial"/>
        </w:rPr>
        <w:t xml:space="preserve">  He had no </w:t>
      </w:r>
      <w:r w:rsidR="00233C07">
        <w:rPr>
          <w:rFonts w:ascii="Arial" w:hAnsi="Arial" w:cs="Arial"/>
        </w:rPr>
        <w:t xml:space="preserve">other </w:t>
      </w:r>
      <w:r w:rsidRPr="00987A5D">
        <w:rPr>
          <w:rFonts w:ascii="Arial" w:hAnsi="Arial" w:cs="Arial"/>
        </w:rPr>
        <w:t>30 day morbidity or mor</w:t>
      </w:r>
      <w:r w:rsidR="00233C07">
        <w:rPr>
          <w:rFonts w:ascii="Arial" w:hAnsi="Arial" w:cs="Arial"/>
        </w:rPr>
        <w:t>t</w:t>
      </w:r>
      <w:r w:rsidRPr="00987A5D">
        <w:rPr>
          <w:rFonts w:ascii="Arial" w:hAnsi="Arial" w:cs="Arial"/>
        </w:rPr>
        <w:t>ality.  Figure 1 show CT slices of his liver before and after stage I RALPP</w:t>
      </w:r>
      <w:r w:rsidR="00864A0E">
        <w:rPr>
          <w:rFonts w:ascii="Arial" w:hAnsi="Arial" w:cs="Arial"/>
        </w:rPr>
        <w:t xml:space="preserve"> laparoscopically</w:t>
      </w:r>
      <w:r w:rsidRPr="00987A5D">
        <w:rPr>
          <w:rFonts w:ascii="Arial" w:hAnsi="Arial" w:cs="Arial"/>
        </w:rPr>
        <w:t>.</w:t>
      </w:r>
      <w:r w:rsidR="000B6E7D">
        <w:rPr>
          <w:rFonts w:ascii="Arial" w:hAnsi="Arial" w:cs="Arial"/>
        </w:rPr>
        <w:t xml:space="preserve">  Both procedures were performed by Professor LRJ.   </w:t>
      </w:r>
    </w:p>
    <w:p w14:paraId="10DC0FE9" w14:textId="77777777" w:rsidR="001B3BA1" w:rsidRPr="00987A5D" w:rsidRDefault="001B3BA1" w:rsidP="00987A5D">
      <w:pPr>
        <w:spacing w:line="360" w:lineRule="auto"/>
        <w:rPr>
          <w:rFonts w:ascii="Arial" w:hAnsi="Arial" w:cs="Arial"/>
        </w:rPr>
      </w:pPr>
    </w:p>
    <w:p w14:paraId="655B11A5" w14:textId="21BF733A" w:rsidR="001B3BA1" w:rsidRPr="004F3034" w:rsidRDefault="001B3BA1" w:rsidP="00AE2F56">
      <w:pPr>
        <w:spacing w:line="360" w:lineRule="auto"/>
        <w:rPr>
          <w:rFonts w:ascii="Arial" w:hAnsi="Arial" w:cs="Arial"/>
          <w:color w:val="FF0000"/>
        </w:rPr>
      </w:pPr>
      <w:r w:rsidRPr="00987A5D">
        <w:rPr>
          <w:rFonts w:ascii="Arial" w:hAnsi="Arial" w:cs="Arial"/>
        </w:rPr>
        <w:t xml:space="preserve">Stage I </w:t>
      </w:r>
      <w:r w:rsidR="00AE2F56">
        <w:rPr>
          <w:rFonts w:ascii="Arial" w:hAnsi="Arial" w:cs="Arial"/>
        </w:rPr>
        <w:t>RALPP was performed using a 5</w:t>
      </w:r>
      <w:r w:rsidRPr="00987A5D">
        <w:rPr>
          <w:rFonts w:ascii="Arial" w:hAnsi="Arial" w:cs="Arial"/>
        </w:rPr>
        <w:t xml:space="preserve"> port (2x10mm working ports on each side of abdomen) technique.  Following </w:t>
      </w:r>
      <w:r w:rsidR="000B6E7D">
        <w:rPr>
          <w:rFonts w:ascii="Arial" w:hAnsi="Arial" w:cs="Arial"/>
        </w:rPr>
        <w:t xml:space="preserve">wedge resection of </w:t>
      </w:r>
      <w:r w:rsidR="00AE2F56" w:rsidRPr="00AE2F56">
        <w:rPr>
          <w:rFonts w:ascii="Arial" w:hAnsi="Arial" w:cs="Arial"/>
          <w:color w:val="FF0000"/>
        </w:rPr>
        <w:t xml:space="preserve">3 tumours </w:t>
      </w:r>
      <w:r w:rsidR="005A1FA6">
        <w:rPr>
          <w:rFonts w:ascii="Arial" w:hAnsi="Arial" w:cs="Arial"/>
          <w:color w:val="FF0000"/>
        </w:rPr>
        <w:t>from</w:t>
      </w:r>
      <w:r w:rsidR="001A71FC" w:rsidRPr="00AE2F56">
        <w:rPr>
          <w:rFonts w:ascii="Arial" w:hAnsi="Arial" w:cs="Arial"/>
          <w:color w:val="FF0000"/>
        </w:rPr>
        <w:t xml:space="preserve"> segment</w:t>
      </w:r>
      <w:r w:rsidR="005A1FA6">
        <w:rPr>
          <w:rFonts w:ascii="Arial" w:hAnsi="Arial" w:cs="Arial"/>
          <w:color w:val="FF0000"/>
        </w:rPr>
        <w:t>s</w:t>
      </w:r>
      <w:r w:rsidR="001A71FC" w:rsidRPr="00AE2F56">
        <w:rPr>
          <w:rFonts w:ascii="Arial" w:hAnsi="Arial" w:cs="Arial"/>
          <w:color w:val="FF0000"/>
        </w:rPr>
        <w:t xml:space="preserve"> </w:t>
      </w:r>
      <w:r w:rsidR="002D4469" w:rsidRPr="00AE2F56">
        <w:rPr>
          <w:rFonts w:ascii="Arial" w:hAnsi="Arial" w:cs="Arial"/>
          <w:color w:val="FF0000"/>
        </w:rPr>
        <w:t>II</w:t>
      </w:r>
      <w:r w:rsidR="00AE2F56" w:rsidRPr="00AE2F56">
        <w:rPr>
          <w:rFonts w:ascii="Arial" w:hAnsi="Arial" w:cs="Arial"/>
          <w:color w:val="FF0000"/>
        </w:rPr>
        <w:t xml:space="preserve"> (n=2) and</w:t>
      </w:r>
      <w:r w:rsidR="002D4469" w:rsidRPr="00AE2F56">
        <w:rPr>
          <w:rFonts w:ascii="Arial" w:hAnsi="Arial" w:cs="Arial"/>
          <w:color w:val="FF0000"/>
        </w:rPr>
        <w:t xml:space="preserve"> III </w:t>
      </w:r>
      <w:r w:rsidR="00AE2F56" w:rsidRPr="00AE2F56">
        <w:rPr>
          <w:rFonts w:ascii="Arial" w:hAnsi="Arial" w:cs="Arial"/>
          <w:color w:val="FF0000"/>
        </w:rPr>
        <w:t>(n=1) respectively</w:t>
      </w:r>
      <w:r w:rsidR="00AE2F56">
        <w:rPr>
          <w:rFonts w:ascii="Arial" w:hAnsi="Arial" w:cs="Arial"/>
          <w:color w:val="FF0000"/>
        </w:rPr>
        <w:t xml:space="preserve"> (Figure 2</w:t>
      </w:r>
      <w:r w:rsidR="005A1FA6">
        <w:rPr>
          <w:rFonts w:ascii="Arial" w:hAnsi="Arial" w:cs="Arial"/>
          <w:color w:val="FF0000"/>
        </w:rPr>
        <w:t>. A</w:t>
      </w:r>
      <w:r w:rsidR="00AE2F56">
        <w:rPr>
          <w:rFonts w:ascii="Arial" w:hAnsi="Arial" w:cs="Arial"/>
          <w:color w:val="FF0000"/>
        </w:rPr>
        <w:t>)</w:t>
      </w:r>
      <w:r w:rsidRPr="00987A5D">
        <w:rPr>
          <w:rFonts w:ascii="Arial" w:hAnsi="Arial" w:cs="Arial"/>
        </w:rPr>
        <w:t xml:space="preserve">, attention was paid to </w:t>
      </w:r>
      <w:proofErr w:type="spellStart"/>
      <w:r w:rsidRPr="00987A5D">
        <w:rPr>
          <w:rFonts w:ascii="Arial" w:hAnsi="Arial" w:cs="Arial"/>
        </w:rPr>
        <w:t>hilar</w:t>
      </w:r>
      <w:proofErr w:type="spellEnd"/>
      <w:r w:rsidRPr="00987A5D">
        <w:rPr>
          <w:rFonts w:ascii="Arial" w:hAnsi="Arial" w:cs="Arial"/>
        </w:rPr>
        <w:t xml:space="preserve"> dissection for identification and ligation of the right portal vein. The portal vein was carefully separated from the common hepatic duct behind the right hepatic artery. </w:t>
      </w:r>
      <w:r w:rsidR="00244979" w:rsidRPr="00987A5D">
        <w:rPr>
          <w:rFonts w:ascii="Arial" w:hAnsi="Arial" w:cs="Arial"/>
        </w:rPr>
        <w:t>The</w:t>
      </w:r>
      <w:r w:rsidRPr="00987A5D">
        <w:rPr>
          <w:rFonts w:ascii="Arial" w:hAnsi="Arial" w:cs="Arial"/>
        </w:rPr>
        <w:t xml:space="preserve"> right hepatic artery was isolated and slung with a non-absorbable suture (</w:t>
      </w:r>
      <w:r w:rsidR="00864A0E">
        <w:rPr>
          <w:rFonts w:ascii="Arial" w:hAnsi="Arial" w:cs="Arial"/>
        </w:rPr>
        <w:t>0</w:t>
      </w:r>
      <w:r w:rsidRPr="00987A5D">
        <w:rPr>
          <w:rFonts w:ascii="Arial" w:hAnsi="Arial" w:cs="Arial"/>
        </w:rPr>
        <w:t xml:space="preserve">/0 </w:t>
      </w:r>
      <w:proofErr w:type="spellStart"/>
      <w:r w:rsidRPr="00987A5D">
        <w:rPr>
          <w:rFonts w:ascii="Arial" w:hAnsi="Arial" w:cs="Arial"/>
        </w:rPr>
        <w:t>Prolene</w:t>
      </w:r>
      <w:proofErr w:type="spellEnd"/>
      <w:r w:rsidRPr="00987A5D">
        <w:rPr>
          <w:rFonts w:ascii="Arial" w:hAnsi="Arial" w:cs="Arial"/>
        </w:rPr>
        <w:t xml:space="preserve">) to aid identification and ligation of this at the second stage liver resection. The right portal vein was isolated using blunt </w:t>
      </w:r>
      <w:r w:rsidR="005A1FA6">
        <w:rPr>
          <w:rFonts w:ascii="Arial" w:hAnsi="Arial" w:cs="Arial"/>
        </w:rPr>
        <w:t>dissection and ligated using 2</w:t>
      </w:r>
      <w:r w:rsidRPr="00987A5D">
        <w:rPr>
          <w:rFonts w:ascii="Arial" w:hAnsi="Arial" w:cs="Arial"/>
        </w:rPr>
        <w:t xml:space="preserve"> </w:t>
      </w:r>
      <w:r w:rsidRPr="00AE2F56">
        <w:rPr>
          <w:rFonts w:ascii="Arial" w:hAnsi="Arial" w:cs="Arial"/>
        </w:rPr>
        <w:t>Hem-o-</w:t>
      </w:r>
      <w:proofErr w:type="spellStart"/>
      <w:r w:rsidRPr="00AE2F56">
        <w:rPr>
          <w:rFonts w:ascii="Arial" w:hAnsi="Arial" w:cs="Arial"/>
        </w:rPr>
        <w:t>loks</w:t>
      </w:r>
      <w:proofErr w:type="spellEnd"/>
      <w:r w:rsidRPr="00AE2F56">
        <w:rPr>
          <w:rFonts w:ascii="Arial" w:hAnsi="Arial" w:cs="Arial"/>
        </w:rPr>
        <w:t xml:space="preserve"> (Teleflex, NC, USA)</w:t>
      </w:r>
      <w:r w:rsidRPr="00987A5D">
        <w:rPr>
          <w:rFonts w:ascii="Arial" w:hAnsi="Arial" w:cs="Arial"/>
        </w:rPr>
        <w:t xml:space="preserve">. Following ligation of the right portal vein, the demarcation between the left and right lobe of the liver was clearly visible. Then, radiofrequency ablation </w:t>
      </w:r>
      <w:r w:rsidR="007818FA">
        <w:rPr>
          <w:rFonts w:ascii="Arial" w:hAnsi="Arial" w:cs="Arial"/>
        </w:rPr>
        <w:t>using a</w:t>
      </w:r>
      <w:r w:rsidRPr="00987A5D">
        <w:rPr>
          <w:rFonts w:ascii="Arial" w:hAnsi="Arial" w:cs="Arial"/>
        </w:rPr>
        <w:t xml:space="preserve"> laparoscopic</w:t>
      </w:r>
      <w:r w:rsidR="007818FA">
        <w:rPr>
          <w:rFonts w:ascii="Arial" w:hAnsi="Arial" w:cs="Arial"/>
        </w:rPr>
        <w:t xml:space="preserve"> device</w:t>
      </w:r>
      <w:r w:rsidRPr="00987A5D">
        <w:rPr>
          <w:rFonts w:ascii="Arial" w:hAnsi="Arial" w:cs="Arial"/>
        </w:rPr>
        <w:t xml:space="preserve"> </w:t>
      </w:r>
      <w:r w:rsidR="007818FA">
        <w:rPr>
          <w:rFonts w:ascii="Arial" w:hAnsi="Arial" w:cs="Arial"/>
        </w:rPr>
        <w:t xml:space="preserve">(Habib Sealer </w:t>
      </w:r>
      <w:r w:rsidRPr="00AE2F56">
        <w:rPr>
          <w:rFonts w:ascii="Arial" w:hAnsi="Arial" w:cs="Arial"/>
        </w:rPr>
        <w:t>LH4X, Rita, USA</w:t>
      </w:r>
      <w:r w:rsidRPr="00987A5D">
        <w:rPr>
          <w:rFonts w:ascii="Arial" w:hAnsi="Arial" w:cs="Arial"/>
        </w:rPr>
        <w:t>) was performed for completion of RALPP alon</w:t>
      </w:r>
      <w:r w:rsidR="004F3034">
        <w:rPr>
          <w:rFonts w:ascii="Arial" w:hAnsi="Arial" w:cs="Arial"/>
        </w:rPr>
        <w:t xml:space="preserve">g </w:t>
      </w:r>
      <w:r w:rsidR="005A1FA6">
        <w:rPr>
          <w:rFonts w:ascii="Arial" w:hAnsi="Arial" w:cs="Arial"/>
        </w:rPr>
        <w:t xml:space="preserve">the </w:t>
      </w:r>
      <w:r w:rsidR="004F3034">
        <w:rPr>
          <w:rFonts w:ascii="Arial" w:hAnsi="Arial" w:cs="Arial"/>
        </w:rPr>
        <w:t>demarcation</w:t>
      </w:r>
      <w:r w:rsidR="005A1FA6">
        <w:rPr>
          <w:rFonts w:ascii="Arial" w:hAnsi="Arial" w:cs="Arial"/>
        </w:rPr>
        <w:t xml:space="preserve"> line</w:t>
      </w:r>
      <w:r w:rsidR="004F3034">
        <w:rPr>
          <w:rFonts w:ascii="Arial" w:hAnsi="Arial" w:cs="Arial"/>
        </w:rPr>
        <w:t xml:space="preserve"> between</w:t>
      </w:r>
      <w:r w:rsidRPr="00987A5D">
        <w:rPr>
          <w:rFonts w:ascii="Arial" w:hAnsi="Arial" w:cs="Arial"/>
        </w:rPr>
        <w:t xml:space="preserve"> segment</w:t>
      </w:r>
      <w:r w:rsidR="004F3034">
        <w:rPr>
          <w:rFonts w:ascii="Arial" w:hAnsi="Arial" w:cs="Arial"/>
        </w:rPr>
        <w:t>s</w:t>
      </w:r>
      <w:r w:rsidRPr="00987A5D">
        <w:rPr>
          <w:rFonts w:ascii="Arial" w:hAnsi="Arial" w:cs="Arial"/>
        </w:rPr>
        <w:t xml:space="preserve"> </w:t>
      </w:r>
      <w:r w:rsidR="00AE2F56">
        <w:rPr>
          <w:rFonts w:ascii="Arial" w:hAnsi="Arial" w:cs="Arial"/>
        </w:rPr>
        <w:t xml:space="preserve">V and </w:t>
      </w:r>
      <w:proofErr w:type="spellStart"/>
      <w:r w:rsidR="00AE2F56">
        <w:rPr>
          <w:rFonts w:ascii="Arial" w:hAnsi="Arial" w:cs="Arial"/>
        </w:rPr>
        <w:t>I</w:t>
      </w:r>
      <w:r w:rsidR="004F3034">
        <w:rPr>
          <w:rFonts w:ascii="Arial" w:hAnsi="Arial" w:cs="Arial"/>
        </w:rPr>
        <w:t>V</w:t>
      </w:r>
      <w:r w:rsidR="00AE2F56">
        <w:rPr>
          <w:rFonts w:ascii="Arial" w:hAnsi="Arial" w:cs="Arial"/>
        </w:rPr>
        <w:t>a</w:t>
      </w:r>
      <w:proofErr w:type="spellEnd"/>
      <w:r w:rsidR="00AE2F56">
        <w:rPr>
          <w:rFonts w:ascii="Arial" w:hAnsi="Arial" w:cs="Arial"/>
        </w:rPr>
        <w:t xml:space="preserve">.   </w:t>
      </w:r>
      <w:r w:rsidR="004F3034" w:rsidRPr="004F3034">
        <w:rPr>
          <w:rFonts w:ascii="Arial" w:hAnsi="Arial" w:cs="Arial"/>
          <w:color w:val="FF0000"/>
        </w:rPr>
        <w:t>One of the 4 tumours in the right lobe of the liver was situated in the junction of s</w:t>
      </w:r>
      <w:r w:rsidR="00AE2F56" w:rsidRPr="004F3034">
        <w:rPr>
          <w:rFonts w:ascii="Arial" w:hAnsi="Arial" w:cs="Arial"/>
          <w:color w:val="FF0000"/>
        </w:rPr>
        <w:t>egments</w:t>
      </w:r>
      <w:r w:rsidR="004F3034" w:rsidRPr="004F3034">
        <w:rPr>
          <w:rFonts w:ascii="Arial" w:hAnsi="Arial" w:cs="Arial"/>
          <w:color w:val="FF0000"/>
        </w:rPr>
        <w:t xml:space="preserve"> VIII and</w:t>
      </w:r>
      <w:r w:rsidR="008242CC">
        <w:rPr>
          <w:rFonts w:ascii="Arial" w:hAnsi="Arial" w:cs="Arial"/>
          <w:color w:val="FF0000"/>
        </w:rPr>
        <w:t xml:space="preserve"> </w:t>
      </w:r>
      <w:proofErr w:type="spellStart"/>
      <w:r w:rsidR="008242CC">
        <w:rPr>
          <w:rFonts w:ascii="Arial" w:hAnsi="Arial" w:cs="Arial"/>
          <w:color w:val="FF0000"/>
        </w:rPr>
        <w:t>IV</w:t>
      </w:r>
      <w:r w:rsidR="00AE2F56" w:rsidRPr="004F3034">
        <w:rPr>
          <w:rFonts w:ascii="Arial" w:hAnsi="Arial" w:cs="Arial"/>
          <w:color w:val="FF0000"/>
        </w:rPr>
        <w:t>b</w:t>
      </w:r>
      <w:proofErr w:type="spellEnd"/>
      <w:r w:rsidR="00AE2F56" w:rsidRPr="004F3034">
        <w:rPr>
          <w:rFonts w:ascii="Arial" w:hAnsi="Arial" w:cs="Arial"/>
          <w:color w:val="FF0000"/>
        </w:rPr>
        <w:t xml:space="preserve"> along the demarcation line</w:t>
      </w:r>
      <w:r w:rsidR="004F3034" w:rsidRPr="004F3034">
        <w:rPr>
          <w:rFonts w:ascii="Arial" w:hAnsi="Arial" w:cs="Arial"/>
          <w:color w:val="FF0000"/>
        </w:rPr>
        <w:t xml:space="preserve"> (Figures 1 and 2).   </w:t>
      </w:r>
      <w:r w:rsidR="00AE2F56" w:rsidRPr="004F3034">
        <w:rPr>
          <w:rFonts w:ascii="Arial" w:hAnsi="Arial" w:cs="Arial"/>
          <w:color w:val="FF0000"/>
        </w:rPr>
        <w:t>To avoid going through the tumour, the line o</w:t>
      </w:r>
      <w:r w:rsidR="004F3034">
        <w:rPr>
          <w:rFonts w:ascii="Arial" w:hAnsi="Arial" w:cs="Arial"/>
          <w:color w:val="FF0000"/>
        </w:rPr>
        <w:t>f virtual division</w:t>
      </w:r>
      <w:r w:rsidR="00AE2F56" w:rsidRPr="004F3034">
        <w:rPr>
          <w:rFonts w:ascii="Arial" w:hAnsi="Arial" w:cs="Arial"/>
          <w:color w:val="FF0000"/>
        </w:rPr>
        <w:t xml:space="preserve"> with radiofrequency was </w:t>
      </w:r>
      <w:r w:rsidR="004F3034" w:rsidRPr="004F3034">
        <w:rPr>
          <w:rFonts w:ascii="Arial" w:hAnsi="Arial" w:cs="Arial"/>
          <w:color w:val="FF0000"/>
        </w:rPr>
        <w:t xml:space="preserve">veered to </w:t>
      </w:r>
      <w:r w:rsidR="00AE2F56" w:rsidRPr="004F3034">
        <w:rPr>
          <w:rFonts w:ascii="Arial" w:hAnsi="Arial" w:cs="Arial"/>
          <w:color w:val="FF0000"/>
        </w:rPr>
        <w:t>th</w:t>
      </w:r>
      <w:r w:rsidR="004F3034" w:rsidRPr="004F3034">
        <w:rPr>
          <w:rFonts w:ascii="Arial" w:hAnsi="Arial" w:cs="Arial"/>
          <w:color w:val="FF0000"/>
        </w:rPr>
        <w:t>e left border of the tumour in s</w:t>
      </w:r>
      <w:r w:rsidR="00AE2F56" w:rsidRPr="004F3034">
        <w:rPr>
          <w:rFonts w:ascii="Arial" w:hAnsi="Arial" w:cs="Arial"/>
          <w:color w:val="FF0000"/>
        </w:rPr>
        <w:t xml:space="preserve">egment </w:t>
      </w:r>
      <w:proofErr w:type="spellStart"/>
      <w:r w:rsidR="00AE2F56" w:rsidRPr="004F3034">
        <w:rPr>
          <w:rFonts w:ascii="Arial" w:hAnsi="Arial" w:cs="Arial"/>
          <w:color w:val="FF0000"/>
        </w:rPr>
        <w:t>IVb</w:t>
      </w:r>
      <w:proofErr w:type="spellEnd"/>
      <w:r w:rsidR="00AE2F56" w:rsidRPr="004F3034">
        <w:rPr>
          <w:rFonts w:ascii="Arial" w:hAnsi="Arial" w:cs="Arial"/>
          <w:color w:val="FF0000"/>
        </w:rPr>
        <w:t xml:space="preserve"> towards </w:t>
      </w:r>
      <w:r w:rsidR="004F3034" w:rsidRPr="004F3034">
        <w:rPr>
          <w:rFonts w:ascii="Arial" w:hAnsi="Arial" w:cs="Arial"/>
          <w:color w:val="FF0000"/>
        </w:rPr>
        <w:t>the middle hepatic vein</w:t>
      </w:r>
      <w:r w:rsidR="00864A0E" w:rsidRPr="004F3034">
        <w:rPr>
          <w:rFonts w:ascii="Arial" w:hAnsi="Arial" w:cs="Arial"/>
          <w:color w:val="FF0000"/>
        </w:rPr>
        <w:t xml:space="preserve"> (Figure 2</w:t>
      </w:r>
      <w:r w:rsidR="000B6E7D" w:rsidRPr="004F3034">
        <w:rPr>
          <w:rFonts w:ascii="Arial" w:hAnsi="Arial" w:cs="Arial"/>
          <w:color w:val="FF0000"/>
        </w:rPr>
        <w:t>. B</w:t>
      </w:r>
      <w:r w:rsidR="00864A0E" w:rsidRPr="004F3034">
        <w:rPr>
          <w:rFonts w:ascii="Arial" w:hAnsi="Arial" w:cs="Arial"/>
          <w:color w:val="FF0000"/>
        </w:rPr>
        <w:t>)</w:t>
      </w:r>
      <w:r w:rsidRPr="004F3034">
        <w:rPr>
          <w:rFonts w:ascii="Arial" w:hAnsi="Arial" w:cs="Arial"/>
          <w:color w:val="FF0000"/>
        </w:rPr>
        <w:t xml:space="preserve">.  </w:t>
      </w:r>
    </w:p>
    <w:p w14:paraId="71C0C307" w14:textId="77777777" w:rsidR="001B3BA1" w:rsidRPr="00987A5D" w:rsidRDefault="001B3BA1" w:rsidP="00AE2F56">
      <w:pPr>
        <w:spacing w:line="360" w:lineRule="auto"/>
        <w:rPr>
          <w:rFonts w:ascii="Arial" w:hAnsi="Arial" w:cs="Arial"/>
        </w:rPr>
      </w:pPr>
    </w:p>
    <w:p w14:paraId="33B2ED45" w14:textId="08D96EE0" w:rsidR="004F3034" w:rsidRPr="00AE2F56" w:rsidRDefault="001B3BA1" w:rsidP="004F3034">
      <w:pPr>
        <w:spacing w:line="360" w:lineRule="auto"/>
        <w:rPr>
          <w:rFonts w:ascii="Arial" w:hAnsi="Arial" w:cs="Arial"/>
        </w:rPr>
      </w:pPr>
      <w:r w:rsidRPr="00987A5D">
        <w:rPr>
          <w:rFonts w:ascii="Arial" w:hAnsi="Arial" w:cs="Arial"/>
        </w:rPr>
        <w:t xml:space="preserve">Stage II RALPP was performed </w:t>
      </w:r>
      <w:r w:rsidR="00864A0E">
        <w:rPr>
          <w:rFonts w:ascii="Arial" w:hAnsi="Arial" w:cs="Arial"/>
        </w:rPr>
        <w:t xml:space="preserve">laparoscopically </w:t>
      </w:r>
      <w:r w:rsidRPr="00987A5D">
        <w:rPr>
          <w:rFonts w:ascii="Arial" w:hAnsi="Arial" w:cs="Arial"/>
        </w:rPr>
        <w:t>by re-opening the same five port sites.</w:t>
      </w:r>
      <w:r w:rsidR="00244979" w:rsidRPr="00987A5D">
        <w:rPr>
          <w:rFonts w:ascii="Arial" w:hAnsi="Arial" w:cs="Arial"/>
        </w:rPr>
        <w:t xml:space="preserve">  The slung right hepatic artery was identified and ligated.  Following this the</w:t>
      </w:r>
      <w:r w:rsidR="007818FA">
        <w:rPr>
          <w:rFonts w:ascii="Arial" w:hAnsi="Arial" w:cs="Arial"/>
        </w:rPr>
        <w:t xml:space="preserve"> right</w:t>
      </w:r>
      <w:r w:rsidR="00244979" w:rsidRPr="00987A5D">
        <w:rPr>
          <w:rFonts w:ascii="Arial" w:hAnsi="Arial" w:cs="Arial"/>
        </w:rPr>
        <w:t xml:space="preserve"> </w:t>
      </w:r>
      <w:proofErr w:type="spellStart"/>
      <w:r w:rsidR="00244979" w:rsidRPr="00987A5D">
        <w:rPr>
          <w:rFonts w:ascii="Arial" w:hAnsi="Arial" w:cs="Arial"/>
        </w:rPr>
        <w:t>Glissonian</w:t>
      </w:r>
      <w:proofErr w:type="spellEnd"/>
      <w:r w:rsidR="00244979" w:rsidRPr="00987A5D">
        <w:rPr>
          <w:rFonts w:ascii="Arial" w:hAnsi="Arial" w:cs="Arial"/>
        </w:rPr>
        <w:t xml:space="preserve"> pedicle was </w:t>
      </w:r>
      <w:r w:rsidR="007818FA">
        <w:rPr>
          <w:rFonts w:ascii="Arial" w:hAnsi="Arial" w:cs="Arial"/>
        </w:rPr>
        <w:t>divided using</w:t>
      </w:r>
      <w:r w:rsidR="00244979" w:rsidRPr="00987A5D">
        <w:rPr>
          <w:rFonts w:ascii="Arial" w:hAnsi="Arial" w:cs="Arial"/>
        </w:rPr>
        <w:t xml:space="preserve"> </w:t>
      </w:r>
      <w:r w:rsidR="001A71FC">
        <w:rPr>
          <w:rFonts w:ascii="Arial" w:hAnsi="Arial" w:cs="Arial"/>
        </w:rPr>
        <w:t>Endo GIA 60 (</w:t>
      </w:r>
      <w:r w:rsidR="001A71FC" w:rsidRPr="00987A5D">
        <w:rPr>
          <w:rFonts w:ascii="Arial" w:hAnsi="Arial" w:cs="Arial"/>
        </w:rPr>
        <w:t>Medtronic, Minneapolis, USA)</w:t>
      </w:r>
      <w:r w:rsidR="00244979" w:rsidRPr="00987A5D">
        <w:rPr>
          <w:rFonts w:ascii="Arial" w:hAnsi="Arial" w:cs="Arial"/>
        </w:rPr>
        <w:t xml:space="preserve">.  The liver parenchyma was divided along the previous ablation line </w:t>
      </w:r>
      <w:r w:rsidR="007818FA">
        <w:rPr>
          <w:rFonts w:ascii="Arial" w:hAnsi="Arial" w:cs="Arial"/>
        </w:rPr>
        <w:t>using</w:t>
      </w:r>
      <w:r w:rsidR="00244979" w:rsidRPr="00987A5D">
        <w:rPr>
          <w:rFonts w:ascii="Arial" w:hAnsi="Arial" w:cs="Arial"/>
        </w:rPr>
        <w:t xml:space="preserve"> </w:t>
      </w:r>
      <w:proofErr w:type="spellStart"/>
      <w:r w:rsidR="00244979" w:rsidRPr="00987A5D">
        <w:rPr>
          <w:rFonts w:ascii="Arial" w:hAnsi="Arial" w:cs="Arial"/>
        </w:rPr>
        <w:t>Ligasure</w:t>
      </w:r>
      <w:proofErr w:type="spellEnd"/>
      <w:r w:rsidR="00B34FF1">
        <w:rPr>
          <w:rFonts w:ascii="Arial" w:hAnsi="Arial" w:cs="Arial"/>
        </w:rPr>
        <w:t xml:space="preserve"> (</w:t>
      </w:r>
      <w:r w:rsidR="00B34FF1" w:rsidRPr="00987A5D">
        <w:rPr>
          <w:rFonts w:ascii="Arial" w:hAnsi="Arial" w:cs="Arial"/>
        </w:rPr>
        <w:t>Medtronic, Minneapolis, USA)</w:t>
      </w:r>
      <w:r w:rsidR="00244979" w:rsidRPr="00987A5D">
        <w:rPr>
          <w:rFonts w:ascii="Arial" w:hAnsi="Arial" w:cs="Arial"/>
        </w:rPr>
        <w:t xml:space="preserve">.  </w:t>
      </w:r>
      <w:r w:rsidR="00244979" w:rsidRPr="00D77A9C">
        <w:rPr>
          <w:rFonts w:ascii="Arial" w:hAnsi="Arial" w:cs="Arial"/>
          <w:color w:val="FF0000"/>
        </w:rPr>
        <w:t>Finally the</w:t>
      </w:r>
      <w:r w:rsidR="00231A9E" w:rsidRPr="00D77A9C">
        <w:rPr>
          <w:rFonts w:ascii="Arial" w:hAnsi="Arial" w:cs="Arial"/>
          <w:color w:val="FF0000"/>
        </w:rPr>
        <w:t xml:space="preserve"> </w:t>
      </w:r>
      <w:r w:rsidR="004F3034" w:rsidRPr="00D77A9C">
        <w:rPr>
          <w:rFonts w:ascii="Arial" w:hAnsi="Arial" w:cs="Arial"/>
          <w:color w:val="FF0000"/>
        </w:rPr>
        <w:t xml:space="preserve">right and middle </w:t>
      </w:r>
      <w:r w:rsidR="00231A9E" w:rsidRPr="00D77A9C">
        <w:rPr>
          <w:rFonts w:ascii="Arial" w:hAnsi="Arial" w:cs="Arial"/>
          <w:color w:val="FF0000"/>
        </w:rPr>
        <w:t xml:space="preserve">hepatic veins were divided </w:t>
      </w:r>
      <w:r w:rsidR="007818FA" w:rsidRPr="00D77A9C">
        <w:rPr>
          <w:rFonts w:ascii="Arial" w:hAnsi="Arial" w:cs="Arial"/>
          <w:color w:val="FF0000"/>
        </w:rPr>
        <w:t>using the</w:t>
      </w:r>
      <w:r w:rsidR="00864A0E" w:rsidRPr="00D77A9C">
        <w:rPr>
          <w:rFonts w:ascii="Arial" w:hAnsi="Arial" w:cs="Arial"/>
          <w:color w:val="FF0000"/>
        </w:rPr>
        <w:t xml:space="preserve"> Endo GIA 60</w:t>
      </w:r>
      <w:r w:rsidR="007818FA" w:rsidRPr="00D77A9C">
        <w:rPr>
          <w:rFonts w:ascii="Arial" w:hAnsi="Arial" w:cs="Arial"/>
          <w:color w:val="FF0000"/>
        </w:rPr>
        <w:t xml:space="preserve"> stapler</w:t>
      </w:r>
      <w:r w:rsidR="00B34FF1" w:rsidRPr="00D77A9C">
        <w:rPr>
          <w:rFonts w:ascii="Arial" w:hAnsi="Arial" w:cs="Arial"/>
          <w:color w:val="FF0000"/>
        </w:rPr>
        <w:t xml:space="preserve"> (Medtronic, Minneapolis, USA)</w:t>
      </w:r>
      <w:r w:rsidR="00D77A9C" w:rsidRPr="00D77A9C">
        <w:rPr>
          <w:rFonts w:ascii="Arial" w:hAnsi="Arial" w:cs="Arial"/>
          <w:color w:val="FF0000"/>
        </w:rPr>
        <w:t xml:space="preserve"> by taking the segment </w:t>
      </w:r>
      <w:proofErr w:type="spellStart"/>
      <w:r w:rsidR="00D77A9C" w:rsidRPr="00D77A9C">
        <w:rPr>
          <w:rFonts w:ascii="Arial" w:hAnsi="Arial" w:cs="Arial"/>
          <w:color w:val="FF0000"/>
        </w:rPr>
        <w:t>IVb</w:t>
      </w:r>
      <w:proofErr w:type="spellEnd"/>
      <w:r w:rsidR="00D77A9C">
        <w:rPr>
          <w:rFonts w:ascii="Arial" w:hAnsi="Arial" w:cs="Arial"/>
          <w:color w:val="FF0000"/>
        </w:rPr>
        <w:t xml:space="preserve"> (Figure 2. C)</w:t>
      </w:r>
      <w:r w:rsidR="004F3034" w:rsidRPr="00D77A9C">
        <w:rPr>
          <w:rFonts w:ascii="Arial" w:hAnsi="Arial" w:cs="Arial"/>
          <w:color w:val="FF0000"/>
        </w:rPr>
        <w:t xml:space="preserve">. </w:t>
      </w:r>
      <w:r w:rsidR="004F3034" w:rsidRPr="00AE2F56">
        <w:rPr>
          <w:rFonts w:ascii="Arial" w:hAnsi="Arial" w:cs="Arial"/>
        </w:rPr>
        <w:t xml:space="preserve">  </w:t>
      </w:r>
    </w:p>
    <w:p w14:paraId="0B06C674" w14:textId="708767B5" w:rsidR="000F0CBF" w:rsidRPr="00987A5D" w:rsidRDefault="00231A9E" w:rsidP="00987A5D">
      <w:pPr>
        <w:spacing w:line="360" w:lineRule="auto"/>
        <w:rPr>
          <w:rFonts w:ascii="Arial" w:hAnsi="Arial" w:cs="Arial"/>
        </w:rPr>
      </w:pPr>
      <w:r w:rsidRPr="00987A5D">
        <w:rPr>
          <w:rFonts w:ascii="Arial" w:hAnsi="Arial" w:cs="Arial"/>
        </w:rPr>
        <w:lastRenderedPageBreak/>
        <w:t xml:space="preserve"> The </w:t>
      </w:r>
      <w:r w:rsidR="005A1FA6">
        <w:rPr>
          <w:rFonts w:ascii="Arial" w:hAnsi="Arial" w:cs="Arial"/>
        </w:rPr>
        <w:t xml:space="preserve">resected tissue </w:t>
      </w:r>
      <w:r w:rsidRPr="00987A5D">
        <w:rPr>
          <w:rFonts w:ascii="Arial" w:hAnsi="Arial" w:cs="Arial"/>
        </w:rPr>
        <w:t>was removed with Endo Catch (Medtronic</w:t>
      </w:r>
      <w:r w:rsidR="007818FA">
        <w:rPr>
          <w:rFonts w:ascii="Arial" w:hAnsi="Arial" w:cs="Arial"/>
        </w:rPr>
        <w:t>, Minneapolis, USA) via a small</w:t>
      </w:r>
      <w:r w:rsidR="004F3034">
        <w:rPr>
          <w:rFonts w:ascii="Arial" w:hAnsi="Arial" w:cs="Arial"/>
        </w:rPr>
        <w:t xml:space="preserve"> P</w:t>
      </w:r>
      <w:r w:rsidRPr="00987A5D">
        <w:rPr>
          <w:rFonts w:ascii="Arial" w:hAnsi="Arial" w:cs="Arial"/>
        </w:rPr>
        <w:t>fannensteil incision.</w:t>
      </w:r>
    </w:p>
    <w:p w14:paraId="1DF7FAA1" w14:textId="77777777" w:rsidR="000F0CBF" w:rsidRPr="00B34FF1" w:rsidRDefault="000F0CBF" w:rsidP="00987A5D">
      <w:pPr>
        <w:spacing w:line="360" w:lineRule="auto"/>
        <w:rPr>
          <w:rFonts w:ascii="Arial" w:hAnsi="Arial" w:cs="Arial"/>
          <w:b/>
        </w:rPr>
      </w:pPr>
    </w:p>
    <w:p w14:paraId="4D56A597" w14:textId="77777777" w:rsidR="000F0CBF" w:rsidRPr="00B34FF1" w:rsidRDefault="000F0CBF" w:rsidP="00987A5D">
      <w:pPr>
        <w:spacing w:line="360" w:lineRule="auto"/>
        <w:rPr>
          <w:rFonts w:ascii="Arial" w:hAnsi="Arial" w:cs="Arial"/>
          <w:b/>
        </w:rPr>
      </w:pPr>
      <w:r w:rsidRPr="00B34FF1">
        <w:rPr>
          <w:rFonts w:ascii="Arial" w:hAnsi="Arial" w:cs="Arial"/>
          <w:b/>
        </w:rPr>
        <w:t>DISCUSSION</w:t>
      </w:r>
    </w:p>
    <w:p w14:paraId="101B670D" w14:textId="77777777" w:rsidR="00231A9E" w:rsidRPr="00987A5D" w:rsidRDefault="00231A9E" w:rsidP="00987A5D">
      <w:pPr>
        <w:spacing w:line="360" w:lineRule="auto"/>
        <w:rPr>
          <w:rFonts w:ascii="Arial" w:hAnsi="Arial" w:cs="Arial"/>
        </w:rPr>
      </w:pPr>
    </w:p>
    <w:p w14:paraId="064D255C" w14:textId="2984611C" w:rsidR="00231A9E" w:rsidRPr="00987A5D" w:rsidRDefault="000B6E7D" w:rsidP="00987A5D">
      <w:pPr>
        <w:spacing w:line="360" w:lineRule="auto"/>
        <w:rPr>
          <w:rFonts w:ascii="Arial" w:hAnsi="Arial" w:cs="Arial"/>
        </w:rPr>
      </w:pPr>
      <w:r>
        <w:rPr>
          <w:rFonts w:ascii="Arial" w:hAnsi="Arial" w:cs="Arial"/>
        </w:rPr>
        <w:t>A</w:t>
      </w:r>
      <w:r w:rsidR="00231A9E" w:rsidRPr="00987A5D">
        <w:rPr>
          <w:rFonts w:ascii="Arial" w:hAnsi="Arial" w:cs="Arial"/>
        </w:rPr>
        <w:t xml:space="preserve"> </w:t>
      </w:r>
      <w:r w:rsidR="007818FA">
        <w:rPr>
          <w:rFonts w:ascii="Arial" w:hAnsi="Arial" w:cs="Arial"/>
        </w:rPr>
        <w:t>variant ALPPS technique</w:t>
      </w:r>
      <w:r w:rsidR="00231A9E" w:rsidRPr="00987A5D">
        <w:rPr>
          <w:rFonts w:ascii="Arial" w:hAnsi="Arial" w:cs="Arial"/>
        </w:rPr>
        <w:t xml:space="preserve"> with both stages being performed successfully entirely laparoscopically</w:t>
      </w:r>
      <w:r>
        <w:rPr>
          <w:rFonts w:ascii="Arial" w:hAnsi="Arial" w:cs="Arial"/>
        </w:rPr>
        <w:t xml:space="preserve"> is reported here</w:t>
      </w:r>
      <w:r w:rsidR="00231A9E" w:rsidRPr="00987A5D">
        <w:rPr>
          <w:rFonts w:ascii="Arial" w:hAnsi="Arial" w:cs="Arial"/>
        </w:rPr>
        <w:t xml:space="preserve">.  Laparoscopic surgery has well known benefits for the patient, in particular, quicker recovery, less analgesic requirements, shorter length of stay and reduced morbidity.  This laparoscopic technique has been shown to be safe and feasible in patients requiring staged </w:t>
      </w:r>
      <w:proofErr w:type="spellStart"/>
      <w:r w:rsidR="00231A9E" w:rsidRPr="00987A5D">
        <w:rPr>
          <w:rFonts w:ascii="Arial" w:hAnsi="Arial" w:cs="Arial"/>
        </w:rPr>
        <w:t>hepatectomy</w:t>
      </w:r>
      <w:proofErr w:type="spellEnd"/>
      <w:r w:rsidR="007818FA" w:rsidRPr="007818FA">
        <w:t xml:space="preserve"> </w:t>
      </w:r>
      <w:r w:rsidR="0026073D">
        <w:rPr>
          <w:rFonts w:ascii="Arial" w:hAnsi="Arial" w:cs="Arial"/>
        </w:rPr>
        <w:fldChar w:fldCharType="begin"/>
      </w:r>
      <w:r w:rsidR="0026073D">
        <w:rPr>
          <w:rFonts w:ascii="Arial" w:hAnsi="Arial" w:cs="Arial"/>
        </w:rPr>
        <w:instrText xml:space="preserve"> ADDIN EN.CITE &lt;EndNote&gt;&lt;Cite&gt;&lt;Author&gt;Gall&lt;/Author&gt;&lt;Year&gt;2014&lt;/Year&gt;&lt;RecNum&gt;2220&lt;/RecNum&gt;&lt;DisplayText&gt;[9]&lt;/DisplayText&gt;&lt;record&gt;&lt;rec-number&gt;2220&lt;/rec-number&gt;&lt;foreign-keys&gt;&lt;key app="EN" db-id="x2vpa552lfrrvyetr5rvt50nedszxx9xszev"&gt;2220&lt;/key&gt;&lt;/foreign-keys&gt;&lt;ref-type name="Journal Article"&gt;17&lt;/ref-type&gt;&lt;contributors&gt;&lt;authors&gt;&lt;author&gt;Gall, T. M.&lt;/author&gt;&lt;author&gt;Sodergren, M. H.&lt;/author&gt;&lt;author&gt;Frampton, A. E.&lt;/author&gt;&lt;author&gt;Fan, R.&lt;/author&gt;&lt;author&gt;Spalding, D. R.&lt;/author&gt;&lt;author&gt;Habib, N. A.&lt;/author&gt;&lt;author&gt;Pai, M.&lt;/author&gt;&lt;author&gt;Jackson, J. E.&lt;/author&gt;&lt;author&gt;Tait, P.&lt;/author&gt;&lt;author&gt;Jiao, L. R.&lt;/author&gt;&lt;/authors&gt;&lt;/contributors&gt;&lt;auth-address&gt;HPB Surgical Unit Dept. of Surgery &amp;amp; Cancer Hammersmith Hospital Imperial College London, United Kingdom Dept. of Radiology Imperial College Healthcare NHS Trust Hammersmith Hospital London, United Kingdom l.jiao@imperial.ac.uk HPB Surgical Unit Dept. of Surgery &amp;amp; Cancer Hammersmith Hospital Imperial College London, United Kingdom l.jiao@imperial.ac.uk.&lt;/auth-address&gt;&lt;titles&gt;&lt;title&gt;Radio-frequency-Assisted Liver Partition With Portal Vein Ligation (RALPP) for Liver Regeneration&lt;/title&gt;&lt;secondary-title&gt;Ann Surg&lt;/secondary-title&gt;&lt;alt-title&gt;Annals of surgery&lt;/alt-title&gt;&lt;/titles&gt;&lt;periodical&gt;&lt;full-title&gt;Ann Surg&lt;/full-title&gt;&lt;abbr-1&gt;Annals of surgery&lt;/abbr-1&gt;&lt;/periodical&gt;&lt;alt-periodical&gt;&lt;full-title&gt;Ann Surg&lt;/full-title&gt;&lt;abbr-1&gt;Annals of surgery&lt;/abbr-1&gt;&lt;/alt-periodical&gt;&lt;dates&gt;&lt;year&gt;2014&lt;/year&gt;&lt;pub-dates&gt;&lt;date&gt;Mar 25&lt;/date&gt;&lt;/pub-dates&gt;&lt;/dates&gt;&lt;isbn&gt;1528-1140 (Electronic)&amp;#xD;0003-4932 (Linking)&lt;/isbn&gt;&lt;accession-num&gt;24670841&lt;/accession-num&gt;&lt;urls&gt;&lt;related-urls&gt;&lt;url&gt;http://www.ncbi.nlm.nih.gov/pubmed/24670841&lt;/url&gt;&lt;/related-urls&gt;&lt;/urls&gt;&lt;electronic-resource-num&gt;10.1097/SLA.0000000000000607&lt;/electronic-resource-num&gt;&lt;/record&gt;&lt;/Cite&gt;&lt;/EndNote&gt;</w:instrText>
      </w:r>
      <w:r w:rsidR="0026073D">
        <w:rPr>
          <w:rFonts w:ascii="Arial" w:hAnsi="Arial" w:cs="Arial"/>
        </w:rPr>
        <w:fldChar w:fldCharType="separate"/>
      </w:r>
      <w:r w:rsidR="0026073D">
        <w:rPr>
          <w:rFonts w:ascii="Arial" w:hAnsi="Arial" w:cs="Arial"/>
          <w:noProof/>
        </w:rPr>
        <w:t>[</w:t>
      </w:r>
      <w:hyperlink w:anchor="_ENREF_9" w:tooltip="Gall, 2014 #2220" w:history="1">
        <w:r w:rsidR="0026073D">
          <w:rPr>
            <w:rFonts w:ascii="Arial" w:hAnsi="Arial" w:cs="Arial"/>
            <w:noProof/>
          </w:rPr>
          <w:t>9</w:t>
        </w:r>
      </w:hyperlink>
      <w:r w:rsidR="0026073D">
        <w:rPr>
          <w:rFonts w:ascii="Arial" w:hAnsi="Arial" w:cs="Arial"/>
          <w:noProof/>
        </w:rPr>
        <w:t>]</w:t>
      </w:r>
      <w:r w:rsidR="0026073D">
        <w:rPr>
          <w:rFonts w:ascii="Arial" w:hAnsi="Arial" w:cs="Arial"/>
        </w:rPr>
        <w:fldChar w:fldCharType="end"/>
      </w:r>
      <w:r w:rsidR="00231A9E" w:rsidRPr="00987A5D">
        <w:rPr>
          <w:rFonts w:ascii="Arial" w:hAnsi="Arial" w:cs="Arial"/>
        </w:rPr>
        <w:t>.</w:t>
      </w:r>
    </w:p>
    <w:p w14:paraId="589EE069" w14:textId="77777777" w:rsidR="00231A9E" w:rsidRPr="00987A5D" w:rsidRDefault="00231A9E" w:rsidP="00987A5D">
      <w:pPr>
        <w:spacing w:line="360" w:lineRule="auto"/>
        <w:rPr>
          <w:rFonts w:ascii="Arial" w:hAnsi="Arial" w:cs="Arial"/>
        </w:rPr>
      </w:pPr>
    </w:p>
    <w:p w14:paraId="6213F981" w14:textId="05A2E475" w:rsidR="00231A9E" w:rsidRPr="00987A5D" w:rsidRDefault="000B6E7D" w:rsidP="00987A5D">
      <w:pPr>
        <w:spacing w:line="360" w:lineRule="auto"/>
        <w:jc w:val="both"/>
        <w:rPr>
          <w:rFonts w:ascii="Arial" w:hAnsi="Arial" w:cs="Arial"/>
          <w:iCs/>
        </w:rPr>
      </w:pPr>
      <w:r>
        <w:rPr>
          <w:rFonts w:ascii="Arial" w:hAnsi="Arial" w:cs="Arial"/>
          <w:iCs/>
        </w:rPr>
        <w:t xml:space="preserve">To increase the number of patients suitable for liver resection, the only proven effective method available for liver regeneration with portal vein </w:t>
      </w:r>
      <w:proofErr w:type="spellStart"/>
      <w:r>
        <w:rPr>
          <w:rFonts w:ascii="Arial" w:hAnsi="Arial" w:cs="Arial"/>
          <w:iCs/>
        </w:rPr>
        <w:t>embolisation</w:t>
      </w:r>
      <w:proofErr w:type="spellEnd"/>
      <w:r>
        <w:rPr>
          <w:rFonts w:ascii="Arial" w:hAnsi="Arial" w:cs="Arial"/>
          <w:iCs/>
        </w:rPr>
        <w:t xml:space="preserve"> (PVE) has been used </w:t>
      </w:r>
      <w:r w:rsidR="00B34FF1">
        <w:rPr>
          <w:rFonts w:ascii="Arial" w:hAnsi="Arial" w:cs="Arial"/>
          <w:iCs/>
        </w:rPr>
        <w:t>t</w:t>
      </w:r>
      <w:r w:rsidR="00231A9E" w:rsidRPr="00987A5D">
        <w:rPr>
          <w:rFonts w:ascii="Arial" w:hAnsi="Arial" w:cs="Arial"/>
          <w:iCs/>
        </w:rPr>
        <w:t>o increase the size of the FLR before surgery.</w:t>
      </w:r>
      <w:r>
        <w:rPr>
          <w:rFonts w:ascii="Arial" w:hAnsi="Arial" w:cs="Arial"/>
          <w:iCs/>
        </w:rPr>
        <w:t xml:space="preserve">  However, the rate of </w:t>
      </w:r>
      <w:r w:rsidR="007818FA">
        <w:rPr>
          <w:rFonts w:ascii="Arial" w:hAnsi="Arial" w:cs="Arial"/>
          <w:iCs/>
        </w:rPr>
        <w:t>hypertrophy is</w:t>
      </w:r>
      <w:r>
        <w:rPr>
          <w:rFonts w:ascii="Arial" w:hAnsi="Arial" w:cs="Arial"/>
          <w:iCs/>
        </w:rPr>
        <w:t xml:space="preserve"> small around 11.9% </w:t>
      </w:r>
      <w:r w:rsidR="00122CDD">
        <w:rPr>
          <w:rFonts w:ascii="Arial" w:hAnsi="Arial" w:cs="Arial"/>
          <w:iCs/>
        </w:rPr>
        <w:t>over a 6 week period</w:t>
      </w:r>
      <w:r w:rsidR="00B34FF1" w:rsidRPr="00B34FF1">
        <w:t xml:space="preserve"> </w:t>
      </w:r>
      <w:r w:rsidR="0026073D">
        <w:rPr>
          <w:rFonts w:ascii="Arial" w:hAnsi="Arial" w:cs="Arial"/>
          <w:iCs/>
        </w:rPr>
        <w:fldChar w:fldCharType="begin"/>
      </w:r>
      <w:r w:rsidR="0026073D">
        <w:rPr>
          <w:rFonts w:ascii="Arial" w:hAnsi="Arial" w:cs="Arial"/>
          <w:iCs/>
        </w:rPr>
        <w:instrText xml:space="preserve"> ADDIN EN.CITE &lt;EndNote&gt;&lt;Cite&gt;&lt;Author&gt;Abulkhir&lt;/Author&gt;&lt;Year&gt;2008&lt;/Year&gt;&lt;RecNum&gt;3258&lt;/RecNum&gt;&lt;DisplayText&gt;[10]&lt;/DisplayText&gt;&lt;record&gt;&lt;rec-number&gt;3258&lt;/rec-number&gt;&lt;foreign-keys&gt;&lt;key app="EN" db-id="x2vpa552lfrrvyetr5rvt50nedszxx9xszev"&gt;3258&lt;/key&gt;&lt;/foreign-keys&gt;&lt;ref-type name="Journal Article"&gt;17&lt;/ref-type&gt;&lt;contributors&gt;&lt;authors&gt;&lt;author&gt;Abulkhir, A.&lt;/author&gt;&lt;author&gt;Limongelli, P.&lt;/author&gt;&lt;author&gt;Healey, A. J.&lt;/author&gt;&lt;author&gt;Damrah, O.&lt;/author&gt;&lt;author&gt;Tait, P.&lt;/author&gt;&lt;author&gt;Jackson, J.&lt;/author&gt;&lt;author&gt;Habib, N.&lt;/author&gt;&lt;author&gt;Jiao, L. R.&lt;/author&gt;&lt;/authors&gt;&lt;/contributors&gt;&lt;auth-address&gt;HPB Surgery, Division of Surgery, Oncology, Reproductive Biology and Anaesthetics, Imperial College of Science, Technology and Medicine, Hammersmith Hospital Campus, Du Cane Road, London, England.&lt;/auth-address&gt;&lt;titles&gt;&lt;title&gt;Preoperative portal vein embolization for major liver resection: a meta-analysis&lt;/title&gt;&lt;secondary-title&gt;Ann Surg&lt;/secondary-title&gt;&lt;alt-title&gt;Annals of surgery&lt;/alt-title&gt;&lt;/titles&gt;&lt;periodical&gt;&lt;full-title&gt;Ann Surg&lt;/full-title&gt;&lt;abbr-1&gt;Annals of surgery&lt;/abbr-1&gt;&lt;/periodical&gt;&lt;alt-periodical&gt;&lt;full-title&gt;Ann Surg&lt;/full-title&gt;&lt;abbr-1&gt;Annals of surgery&lt;/abbr-1&gt;&lt;/alt-periodical&gt;&lt;pages&gt;49-57&lt;/pages&gt;&lt;volume&gt;247&lt;/volume&gt;&lt;number&gt;1&lt;/number&gt;&lt;keywords&gt;&lt;keyword&gt;Chi-Square Distribution&lt;/keyword&gt;&lt;keyword&gt;Embolization, Therapeutic/adverse effects/*methods&lt;/keyword&gt;&lt;keyword&gt;Hepatectomy/adverse effects/*methods&lt;/keyword&gt;&lt;keyword&gt;Humans&lt;/keyword&gt;&lt;keyword&gt;Liver Neoplasms/surgery/*therapy&lt;/keyword&gt;&lt;keyword&gt;*Portal Vein&lt;/keyword&gt;&lt;keyword&gt;*Preoperative Care&lt;/keyword&gt;&lt;/keywords&gt;&lt;dates&gt;&lt;year&gt;2008&lt;/year&gt;&lt;pub-dates&gt;&lt;date&gt;Jan&lt;/date&gt;&lt;/pub-dates&gt;&lt;/dates&gt;&lt;isbn&gt;0003-4932 (Print)&amp;#xD;0003-4932 (Linking)&lt;/isbn&gt;&lt;accession-num&gt;18156923&lt;/accession-num&gt;&lt;urls&gt;&lt;related-urls&gt;&lt;url&gt;http://www.ncbi.nlm.nih.gov/pubmed/18156923&lt;/url&gt;&lt;/related-urls&gt;&lt;/urls&gt;&lt;electronic-resource-num&gt;10.1097/SLA.0b013e31815f6e5b&lt;/electronic-resource-num&gt;&lt;/record&gt;&lt;/Cite&gt;&lt;/EndNote&gt;</w:instrText>
      </w:r>
      <w:r w:rsidR="0026073D">
        <w:rPr>
          <w:rFonts w:ascii="Arial" w:hAnsi="Arial" w:cs="Arial"/>
          <w:iCs/>
        </w:rPr>
        <w:fldChar w:fldCharType="separate"/>
      </w:r>
      <w:r w:rsidR="0026073D">
        <w:rPr>
          <w:rFonts w:ascii="Arial" w:hAnsi="Arial" w:cs="Arial"/>
          <w:iCs/>
          <w:noProof/>
        </w:rPr>
        <w:t>[</w:t>
      </w:r>
      <w:hyperlink w:anchor="_ENREF_10" w:tooltip="Abulkhir, 2008 #3244" w:history="1">
        <w:r w:rsidR="0026073D">
          <w:rPr>
            <w:rFonts w:ascii="Arial" w:hAnsi="Arial" w:cs="Arial"/>
            <w:iCs/>
            <w:noProof/>
          </w:rPr>
          <w:t>10</w:t>
        </w:r>
      </w:hyperlink>
      <w:r w:rsidR="0026073D">
        <w:rPr>
          <w:rFonts w:ascii="Arial" w:hAnsi="Arial" w:cs="Arial"/>
          <w:iCs/>
          <w:noProof/>
        </w:rPr>
        <w:t>]</w:t>
      </w:r>
      <w:r w:rsidR="0026073D">
        <w:rPr>
          <w:rFonts w:ascii="Arial" w:hAnsi="Arial" w:cs="Arial"/>
          <w:iCs/>
        </w:rPr>
        <w:fldChar w:fldCharType="end"/>
      </w:r>
      <w:r w:rsidR="00B34FF1">
        <w:rPr>
          <w:rFonts w:ascii="Arial" w:hAnsi="Arial" w:cs="Arial"/>
          <w:iCs/>
        </w:rPr>
        <w:t xml:space="preserve">.  </w:t>
      </w:r>
      <w:r w:rsidR="00122CDD">
        <w:rPr>
          <w:rFonts w:ascii="Arial" w:hAnsi="Arial" w:cs="Arial"/>
          <w:iCs/>
        </w:rPr>
        <w:t xml:space="preserve">Over the last few years, a new surgical technique, ALPPS, has been reported to dramatically increase </w:t>
      </w:r>
      <w:r w:rsidR="00231A9E" w:rsidRPr="00987A5D">
        <w:rPr>
          <w:rFonts w:ascii="Arial" w:hAnsi="Arial" w:cs="Arial"/>
          <w:iCs/>
        </w:rPr>
        <w:t xml:space="preserve">FLR volume </w:t>
      </w:r>
      <w:r w:rsidR="00122CDD">
        <w:rPr>
          <w:rFonts w:ascii="Arial" w:hAnsi="Arial" w:cs="Arial"/>
          <w:iCs/>
        </w:rPr>
        <w:t xml:space="preserve">by </w:t>
      </w:r>
      <w:r w:rsidR="00122CDD" w:rsidRPr="00987A5D">
        <w:rPr>
          <w:rFonts w:ascii="Arial" w:hAnsi="Arial" w:cs="Arial"/>
          <w:iCs/>
        </w:rPr>
        <w:t>74</w:t>
      </w:r>
      <w:r w:rsidR="005A1FA6">
        <w:rPr>
          <w:rFonts w:ascii="Arial" w:hAnsi="Arial" w:cs="Arial"/>
          <w:iCs/>
        </w:rPr>
        <w:t>.0</w:t>
      </w:r>
      <w:r w:rsidR="00122CDD" w:rsidRPr="00987A5D">
        <w:rPr>
          <w:rFonts w:ascii="Arial" w:hAnsi="Arial" w:cs="Arial"/>
          <w:iCs/>
        </w:rPr>
        <w:t xml:space="preserve">% </w:t>
      </w:r>
      <w:r w:rsidR="00231A9E" w:rsidRPr="00987A5D">
        <w:rPr>
          <w:rFonts w:ascii="Arial" w:hAnsi="Arial" w:cs="Arial"/>
          <w:iCs/>
        </w:rPr>
        <w:t xml:space="preserve">in an average of around nine days </w:t>
      </w:r>
      <w:r w:rsidR="0026073D">
        <w:rPr>
          <w:rFonts w:ascii="Arial" w:hAnsi="Arial" w:cs="Arial"/>
          <w:iCs/>
        </w:rPr>
        <w:fldChar w:fldCharType="begin">
          <w:fldData xml:space="preserve">PEVuZE5vdGU+PENpdGU+PEF1dGhvcj5TY2huaXR6YmF1ZXI8L0F1dGhvcj48WWVhcj4yMDEyPC9Z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</w:fldData>
        </w:fldChar>
      </w:r>
      <w:r w:rsidR="0026073D">
        <w:rPr>
          <w:rFonts w:ascii="Arial" w:hAnsi="Arial" w:cs="Arial"/>
          <w:iCs/>
        </w:rPr>
        <w:instrText xml:space="preserve"> ADDIN EN.CITE </w:instrText>
      </w:r>
      <w:r w:rsidR="0026073D">
        <w:rPr>
          <w:rFonts w:ascii="Arial" w:hAnsi="Arial" w:cs="Arial"/>
          <w:iCs/>
        </w:rPr>
        <w:fldChar w:fldCharType="begin">
          <w:fldData xml:space="preserve">PEVuZE5vdGU+PENpdGU+PEF1dGhvcj5TY2huaXR6YmF1ZXI8L0F1dGhvcj48WWVhcj4yMDEyPC9Z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</w:fldData>
        </w:fldChar>
      </w:r>
      <w:r w:rsidR="0026073D">
        <w:rPr>
          <w:rFonts w:ascii="Arial" w:hAnsi="Arial" w:cs="Arial"/>
          <w:iCs/>
        </w:rPr>
        <w:instrText xml:space="preserve"> ADDIN EN.CITE.DATA </w:instrText>
      </w:r>
      <w:r w:rsidR="0026073D">
        <w:rPr>
          <w:rFonts w:ascii="Arial" w:hAnsi="Arial" w:cs="Arial"/>
          <w:iCs/>
        </w:rPr>
      </w:r>
      <w:r w:rsidR="0026073D">
        <w:rPr>
          <w:rFonts w:ascii="Arial" w:hAnsi="Arial" w:cs="Arial"/>
          <w:iCs/>
        </w:rPr>
        <w:fldChar w:fldCharType="end"/>
      </w:r>
      <w:r w:rsidR="0026073D">
        <w:rPr>
          <w:rFonts w:ascii="Arial" w:hAnsi="Arial" w:cs="Arial"/>
          <w:iCs/>
        </w:rPr>
      </w:r>
      <w:r w:rsidR="0026073D">
        <w:rPr>
          <w:rFonts w:ascii="Arial" w:hAnsi="Arial" w:cs="Arial"/>
          <w:iCs/>
        </w:rPr>
        <w:fldChar w:fldCharType="separate"/>
      </w:r>
      <w:r w:rsidR="0026073D">
        <w:rPr>
          <w:rFonts w:ascii="Arial" w:hAnsi="Arial" w:cs="Arial"/>
          <w:iCs/>
          <w:noProof/>
        </w:rPr>
        <w:t>[</w:t>
      </w:r>
      <w:hyperlink w:anchor="_ENREF_7" w:tooltip="Schnitzbauer, 2012 #3242" w:history="1">
        <w:r w:rsidR="0026073D">
          <w:rPr>
            <w:rFonts w:ascii="Arial" w:hAnsi="Arial" w:cs="Arial"/>
            <w:iCs/>
            <w:noProof/>
          </w:rPr>
          <w:t>7</w:t>
        </w:r>
      </w:hyperlink>
      <w:r w:rsidR="0026073D">
        <w:rPr>
          <w:rFonts w:ascii="Arial" w:hAnsi="Arial" w:cs="Arial"/>
          <w:iCs/>
          <w:noProof/>
        </w:rPr>
        <w:t>]</w:t>
      </w:r>
      <w:r w:rsidR="0026073D">
        <w:rPr>
          <w:rFonts w:ascii="Arial" w:hAnsi="Arial" w:cs="Arial"/>
          <w:iCs/>
        </w:rPr>
        <w:fldChar w:fldCharType="end"/>
      </w:r>
      <w:r w:rsidR="00231A9E" w:rsidRPr="00987A5D">
        <w:rPr>
          <w:rFonts w:ascii="Arial" w:hAnsi="Arial" w:cs="Arial"/>
          <w:iCs/>
        </w:rPr>
        <w:t xml:space="preserve">.  In comparison to portal vein </w:t>
      </w:r>
      <w:proofErr w:type="spellStart"/>
      <w:r w:rsidR="00231A9E" w:rsidRPr="00987A5D">
        <w:rPr>
          <w:rFonts w:ascii="Arial" w:hAnsi="Arial" w:cs="Arial"/>
          <w:iCs/>
        </w:rPr>
        <w:t>embolisation</w:t>
      </w:r>
      <w:proofErr w:type="spellEnd"/>
      <w:r w:rsidR="00231A9E" w:rsidRPr="00987A5D">
        <w:rPr>
          <w:rFonts w:ascii="Arial" w:hAnsi="Arial" w:cs="Arial"/>
          <w:iCs/>
        </w:rPr>
        <w:t xml:space="preserve"> (PVE), ALPPS </w:t>
      </w:r>
      <w:r w:rsidR="00122CDD">
        <w:rPr>
          <w:rFonts w:ascii="Arial" w:hAnsi="Arial" w:cs="Arial"/>
          <w:iCs/>
        </w:rPr>
        <w:t xml:space="preserve">clearly </w:t>
      </w:r>
      <w:r w:rsidR="00231A9E" w:rsidRPr="00987A5D">
        <w:rPr>
          <w:rFonts w:ascii="Arial" w:hAnsi="Arial" w:cs="Arial"/>
          <w:iCs/>
        </w:rPr>
        <w:t>has been beneficial in terms of both FLR volume (74</w:t>
      </w:r>
      <w:r w:rsidR="00122CDD">
        <w:rPr>
          <w:rFonts w:ascii="Arial" w:hAnsi="Arial" w:cs="Arial"/>
          <w:iCs/>
        </w:rPr>
        <w:t>.0</w:t>
      </w:r>
      <w:r w:rsidR="00231A9E" w:rsidRPr="00987A5D">
        <w:rPr>
          <w:rFonts w:ascii="Arial" w:hAnsi="Arial" w:cs="Arial"/>
          <w:iCs/>
        </w:rPr>
        <w:t xml:space="preserve">% vs 11.9%) and </w:t>
      </w:r>
      <w:r w:rsidR="007818FA">
        <w:rPr>
          <w:rFonts w:ascii="Arial" w:hAnsi="Arial" w:cs="Arial"/>
          <w:iCs/>
        </w:rPr>
        <w:t>time interval to second stage</w:t>
      </w:r>
      <w:r w:rsidR="00231A9E" w:rsidRPr="00987A5D">
        <w:rPr>
          <w:rFonts w:ascii="Arial" w:hAnsi="Arial" w:cs="Arial"/>
          <w:iCs/>
        </w:rPr>
        <w:t xml:space="preserve"> (9 days vs 55 days). However, ALPPS is associated with morbidity rates of 33</w:t>
      </w:r>
      <w:r w:rsidR="00122CDD">
        <w:rPr>
          <w:rFonts w:ascii="Arial" w:hAnsi="Arial" w:cs="Arial"/>
          <w:iCs/>
        </w:rPr>
        <w:t>.0</w:t>
      </w:r>
      <w:r w:rsidR="00231A9E" w:rsidRPr="00987A5D">
        <w:rPr>
          <w:rFonts w:ascii="Arial" w:hAnsi="Arial" w:cs="Arial"/>
          <w:iCs/>
        </w:rPr>
        <w:t>%-64</w:t>
      </w:r>
      <w:r w:rsidR="00122CDD">
        <w:rPr>
          <w:rFonts w:ascii="Arial" w:hAnsi="Arial" w:cs="Arial"/>
          <w:iCs/>
        </w:rPr>
        <w:t>.0</w:t>
      </w:r>
      <w:r w:rsidR="00231A9E" w:rsidRPr="00987A5D">
        <w:rPr>
          <w:rFonts w:ascii="Arial" w:hAnsi="Arial" w:cs="Arial"/>
          <w:iCs/>
        </w:rPr>
        <w:t>%</w:t>
      </w:r>
      <w:r w:rsidR="00231A9E" w:rsidRPr="00987A5D">
        <w:rPr>
          <w:rFonts w:ascii="Arial" w:hAnsi="Arial" w:cs="Arial"/>
        </w:rPr>
        <w:t xml:space="preserve"> </w:t>
      </w:r>
      <w:r w:rsidR="0026073D">
        <w:rPr>
          <w:rFonts w:ascii="Arial" w:hAnsi="Arial" w:cs="Arial"/>
          <w:iCs/>
        </w:rPr>
        <w:fldChar w:fldCharType="begin">
          <w:fldData xml:space="preserve">PEVuZE5vdGU+PENpdGU+PEF1dGhvcj5HYWxsPC9BdXRob3I+PFllYXI+MjAxNTwvWWVhcj48UmVj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</w:fldData>
        </w:fldChar>
      </w:r>
      <w:r w:rsidR="0026073D">
        <w:rPr>
          <w:rFonts w:ascii="Arial" w:hAnsi="Arial" w:cs="Arial"/>
          <w:iCs/>
        </w:rPr>
        <w:instrText xml:space="preserve"> ADDIN EN.CITE </w:instrText>
      </w:r>
      <w:r w:rsidR="0026073D">
        <w:rPr>
          <w:rFonts w:ascii="Arial" w:hAnsi="Arial" w:cs="Arial"/>
          <w:iCs/>
        </w:rPr>
        <w:fldChar w:fldCharType="begin">
          <w:fldData xml:space="preserve">PEVuZE5vdGU+PENpdGU+PEF1dGhvcj5HYWxsPC9BdXRob3I+PFllYXI+MjAxNTwvWWVhcj48UmVj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</w:fldData>
        </w:fldChar>
      </w:r>
      <w:r w:rsidR="0026073D">
        <w:rPr>
          <w:rFonts w:ascii="Arial" w:hAnsi="Arial" w:cs="Arial"/>
          <w:iCs/>
        </w:rPr>
        <w:instrText xml:space="preserve"> ADDIN EN.CITE.DATA </w:instrText>
      </w:r>
      <w:r w:rsidR="0026073D">
        <w:rPr>
          <w:rFonts w:ascii="Arial" w:hAnsi="Arial" w:cs="Arial"/>
          <w:iCs/>
        </w:rPr>
      </w:r>
      <w:r w:rsidR="0026073D">
        <w:rPr>
          <w:rFonts w:ascii="Arial" w:hAnsi="Arial" w:cs="Arial"/>
          <w:iCs/>
        </w:rPr>
        <w:fldChar w:fldCharType="end"/>
      </w:r>
      <w:r w:rsidR="0026073D">
        <w:rPr>
          <w:rFonts w:ascii="Arial" w:hAnsi="Arial" w:cs="Arial"/>
          <w:iCs/>
        </w:rPr>
      </w:r>
      <w:r w:rsidR="0026073D">
        <w:rPr>
          <w:rFonts w:ascii="Arial" w:hAnsi="Arial" w:cs="Arial"/>
          <w:iCs/>
        </w:rPr>
        <w:fldChar w:fldCharType="separate"/>
      </w:r>
      <w:r w:rsidR="0026073D">
        <w:rPr>
          <w:rFonts w:ascii="Arial" w:hAnsi="Arial" w:cs="Arial"/>
          <w:iCs/>
          <w:noProof/>
        </w:rPr>
        <w:t>[</w:t>
      </w:r>
      <w:hyperlink w:anchor="_ENREF_3" w:tooltip="Gall, 2015 #3222" w:history="1">
        <w:r w:rsidR="0026073D">
          <w:rPr>
            <w:rFonts w:ascii="Arial" w:hAnsi="Arial" w:cs="Arial"/>
            <w:iCs/>
            <w:noProof/>
          </w:rPr>
          <w:t>3</w:t>
        </w:r>
      </w:hyperlink>
      <w:r w:rsidR="0026073D">
        <w:rPr>
          <w:rFonts w:ascii="Arial" w:hAnsi="Arial" w:cs="Arial"/>
          <w:iCs/>
          <w:noProof/>
        </w:rPr>
        <w:t>]</w:t>
      </w:r>
      <w:r w:rsidR="0026073D">
        <w:rPr>
          <w:rFonts w:ascii="Arial" w:hAnsi="Arial" w:cs="Arial"/>
          <w:iCs/>
        </w:rPr>
        <w:fldChar w:fldCharType="end"/>
      </w:r>
      <w:r w:rsidR="00231A9E" w:rsidRPr="00987A5D">
        <w:rPr>
          <w:rFonts w:ascii="Arial" w:hAnsi="Arial" w:cs="Arial"/>
          <w:iCs/>
        </w:rPr>
        <w:t>, wh</w:t>
      </w:r>
      <w:r w:rsidR="00E52EA7">
        <w:rPr>
          <w:rFonts w:ascii="Arial" w:hAnsi="Arial" w:cs="Arial"/>
          <w:iCs/>
        </w:rPr>
        <w:t>ich, in comparison, is higher than</w:t>
      </w:r>
      <w:r w:rsidR="00231A9E" w:rsidRPr="00987A5D">
        <w:rPr>
          <w:rFonts w:ascii="Arial" w:hAnsi="Arial" w:cs="Arial"/>
          <w:iCs/>
        </w:rPr>
        <w:t xml:space="preserve"> 16</w:t>
      </w:r>
      <w:r w:rsidR="00122CDD">
        <w:rPr>
          <w:rFonts w:ascii="Arial" w:hAnsi="Arial" w:cs="Arial"/>
          <w:iCs/>
        </w:rPr>
        <w:t>.0</w:t>
      </w:r>
      <w:r w:rsidR="00231A9E" w:rsidRPr="00987A5D">
        <w:rPr>
          <w:rFonts w:ascii="Arial" w:hAnsi="Arial" w:cs="Arial"/>
          <w:iCs/>
        </w:rPr>
        <w:t>%</w:t>
      </w:r>
      <w:r w:rsidR="00B6204E" w:rsidRPr="00987A5D">
        <w:rPr>
          <w:rFonts w:ascii="Arial" w:hAnsi="Arial" w:cs="Arial"/>
        </w:rPr>
        <w:t xml:space="preserve"> </w:t>
      </w:r>
      <w:r w:rsidR="0026073D">
        <w:rPr>
          <w:rFonts w:ascii="Arial" w:hAnsi="Arial" w:cs="Arial"/>
          <w:iCs/>
        </w:rPr>
        <w:fldChar w:fldCharType="begin"/>
      </w:r>
      <w:r w:rsidR="0026073D">
        <w:rPr>
          <w:rFonts w:ascii="Arial" w:hAnsi="Arial" w:cs="Arial"/>
          <w:iCs/>
        </w:rPr>
        <w:instrText xml:space="preserve"> ADDIN EN.CITE &lt;EndNote&gt;&lt;Cite&gt;&lt;Author&gt;Abulkhir&lt;/Author&gt;&lt;Year&gt;2008&lt;/Year&gt;&lt;RecNum&gt;3244&lt;/RecNum&gt;&lt;DisplayText&gt;[10]&lt;/DisplayText&gt;&lt;record&gt;&lt;rec-number&gt;3244&lt;/rec-number&gt;&lt;foreign-keys&gt;&lt;key app="EN" db-id="x2vpa552lfrrvyetr5rvt50nedszxx9xszev"&gt;3244&lt;/key&gt;&lt;/foreign-keys&gt;&lt;ref-type name="Journal Article"&gt;17&lt;/ref-type&gt;&lt;contributors&gt;&lt;authors&gt;&lt;author&gt;Abulkhir, A.&lt;/author&gt;&lt;author&gt;Limongelli, P.&lt;/author&gt;&lt;author&gt;Healey, A. J.&lt;/author&gt;&lt;author&gt;Damrah, O.&lt;/author&gt;&lt;author&gt;Tait, P.&lt;/author&gt;&lt;author&gt;Jackson, J.&lt;/author&gt;&lt;author&gt;Habib, N.&lt;/author&gt;&lt;author&gt;Jiao, L. R.&lt;/author&gt;&lt;/authors&gt;&lt;/contributors&gt;&lt;auth-address&gt;HPB Surgery, Division of Surgery, Oncology, Reproductive Biology and Anaesthetics, Imperial College of Science, Technology and Medicine, Hammersmith Hospital Campus, Du Cane Road, London, England.&lt;/auth-address&gt;&lt;titles&gt;&lt;title&gt;Preoperative portal vein embolization for major liver resection: a meta-analysis&lt;/title&gt;&lt;secondary-title&gt;Ann Surg&lt;/secondary-title&gt;&lt;alt-title&gt;Annals of surgery&lt;/alt-title&gt;&lt;/titles&gt;&lt;periodical&gt;&lt;full-title&gt;Ann Surg&lt;/full-title&gt;&lt;abbr-1&gt;Annals of surgery&lt;/abbr-1&gt;&lt;/periodical&gt;&lt;alt-periodical&gt;&lt;full-title&gt;Ann Surg&lt;/full-title&gt;&lt;abbr-1&gt;Annals of surgery&lt;/abbr-1&gt;&lt;/alt-periodical&gt;&lt;pages&gt;49-57&lt;/pages&gt;&lt;volume&gt;247&lt;/volume&gt;&lt;number&gt;1&lt;/number&gt;&lt;keywords&gt;&lt;keyword&gt;Chi-Square Distribution&lt;/keyword&gt;&lt;keyword&gt;Embolization, Therapeutic/adverse effects/*methods&lt;/keyword&gt;&lt;keyword&gt;Hepatectomy/adverse effects/*methods&lt;/keyword&gt;&lt;keyword&gt;Humans&lt;/keyword&gt;&lt;keyword&gt;Liver Neoplasms/surgery/*therapy&lt;/keyword&gt;&lt;keyword&gt;*Portal Vein&lt;/keyword&gt;&lt;keyword&gt;*Preoperative Care&lt;/keyword&gt;&lt;/keywords&gt;&lt;dates&gt;&lt;year&gt;2008&lt;/year&gt;&lt;pub-dates&gt;&lt;date&gt;Jan&lt;/date&gt;&lt;/pub-dates&gt;&lt;/dates&gt;&lt;isbn&gt;0003-4932 (Print)&amp;#xD;0003-4932 (Linking)&lt;/isbn&gt;&lt;accession-num&gt;18156923&lt;/accession-num&gt;&lt;urls&gt;&lt;related-urls&gt;&lt;url&gt;http://www.ncbi.nlm.nih.gov/pubmed/18156923&lt;/url&gt;&lt;/related-urls&gt;&lt;/urls&gt;&lt;electronic-resource-num&gt;10.1097/SLA.0b013e31815f6e5b&lt;/electronic-resource-num&gt;&lt;/record&gt;&lt;/Cite&gt;&lt;/EndNote&gt;</w:instrText>
      </w:r>
      <w:r w:rsidR="0026073D">
        <w:rPr>
          <w:rFonts w:ascii="Arial" w:hAnsi="Arial" w:cs="Arial"/>
          <w:iCs/>
        </w:rPr>
        <w:fldChar w:fldCharType="separate"/>
      </w:r>
      <w:r w:rsidR="0026073D">
        <w:rPr>
          <w:rFonts w:ascii="Arial" w:hAnsi="Arial" w:cs="Arial"/>
          <w:iCs/>
          <w:noProof/>
        </w:rPr>
        <w:t>[</w:t>
      </w:r>
      <w:hyperlink w:anchor="_ENREF_10" w:tooltip="Abulkhir, 2008 #3244" w:history="1">
        <w:r w:rsidR="0026073D">
          <w:rPr>
            <w:rFonts w:ascii="Arial" w:hAnsi="Arial" w:cs="Arial"/>
            <w:iCs/>
            <w:noProof/>
          </w:rPr>
          <w:t>10</w:t>
        </w:r>
      </w:hyperlink>
      <w:r w:rsidR="0026073D">
        <w:rPr>
          <w:rFonts w:ascii="Arial" w:hAnsi="Arial" w:cs="Arial"/>
          <w:iCs/>
          <w:noProof/>
        </w:rPr>
        <w:t>]</w:t>
      </w:r>
      <w:r w:rsidR="0026073D">
        <w:rPr>
          <w:rFonts w:ascii="Arial" w:hAnsi="Arial" w:cs="Arial"/>
          <w:iCs/>
        </w:rPr>
        <w:fldChar w:fldCharType="end"/>
      </w:r>
      <w:r w:rsidR="00B6204E" w:rsidRPr="00987A5D">
        <w:rPr>
          <w:rFonts w:ascii="Arial" w:hAnsi="Arial" w:cs="Arial"/>
          <w:iCs/>
        </w:rPr>
        <w:t xml:space="preserve"> </w:t>
      </w:r>
      <w:r w:rsidR="00B34FF1">
        <w:rPr>
          <w:rFonts w:ascii="Arial" w:hAnsi="Arial" w:cs="Arial"/>
          <w:iCs/>
        </w:rPr>
        <w:t>seen</w:t>
      </w:r>
      <w:r w:rsidR="00231A9E" w:rsidRPr="00987A5D">
        <w:rPr>
          <w:rFonts w:ascii="Arial" w:hAnsi="Arial" w:cs="Arial"/>
          <w:iCs/>
        </w:rPr>
        <w:t xml:space="preserve"> </w:t>
      </w:r>
      <w:r w:rsidR="007818FA">
        <w:rPr>
          <w:rFonts w:ascii="Arial" w:hAnsi="Arial" w:cs="Arial"/>
          <w:iCs/>
        </w:rPr>
        <w:t>after</w:t>
      </w:r>
      <w:r w:rsidR="00231A9E" w:rsidRPr="00987A5D">
        <w:rPr>
          <w:rFonts w:ascii="Arial" w:hAnsi="Arial" w:cs="Arial"/>
          <w:iCs/>
        </w:rPr>
        <w:t xml:space="preserve"> PVE. ALPPS can be accompanied by a high risk </w:t>
      </w:r>
      <w:r w:rsidR="007818FA">
        <w:rPr>
          <w:rFonts w:ascii="Arial" w:hAnsi="Arial" w:cs="Arial"/>
          <w:iCs/>
        </w:rPr>
        <w:t>of post-operative bile leaks (20</w:t>
      </w:r>
      <w:r w:rsidR="005A1FA6">
        <w:rPr>
          <w:rFonts w:ascii="Arial" w:hAnsi="Arial" w:cs="Arial"/>
          <w:iCs/>
        </w:rPr>
        <w:t>.0</w:t>
      </w:r>
      <w:r w:rsidR="00231A9E" w:rsidRPr="00987A5D">
        <w:rPr>
          <w:rFonts w:ascii="Arial" w:hAnsi="Arial" w:cs="Arial"/>
          <w:iCs/>
        </w:rPr>
        <w:t>%)</w:t>
      </w:r>
      <w:r w:rsidR="0026073D">
        <w:rPr>
          <w:rFonts w:ascii="Arial" w:hAnsi="Arial" w:cs="Arial"/>
          <w:iCs/>
        </w:rPr>
        <w:fldChar w:fldCharType="begin">
          <w:fldData xml:space="preserve">PEVuZE5vdGU+PENpdGU+PEF1dGhvcj5TY2huaXR6YmF1ZXI8L0F1dGhvcj48WWVhcj4yMDEyPC9Z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</w:fldData>
        </w:fldChar>
      </w:r>
      <w:r w:rsidR="0026073D">
        <w:rPr>
          <w:rFonts w:ascii="Arial" w:hAnsi="Arial" w:cs="Arial"/>
          <w:iCs/>
        </w:rPr>
        <w:instrText xml:space="preserve"> ADDIN EN.CITE </w:instrText>
      </w:r>
      <w:r w:rsidR="0026073D">
        <w:rPr>
          <w:rFonts w:ascii="Arial" w:hAnsi="Arial" w:cs="Arial"/>
          <w:iCs/>
        </w:rPr>
        <w:fldChar w:fldCharType="begin">
          <w:fldData xml:space="preserve">PEVuZE5vdGU+PENpdGU+PEF1dGhvcj5TY2huaXR6YmF1ZXI8L0F1dGhvcj48WWVhcj4yMDEyPC9Z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</w:fldData>
        </w:fldChar>
      </w:r>
      <w:r w:rsidR="0026073D">
        <w:rPr>
          <w:rFonts w:ascii="Arial" w:hAnsi="Arial" w:cs="Arial"/>
          <w:iCs/>
        </w:rPr>
        <w:instrText xml:space="preserve"> ADDIN EN.CITE.DATA </w:instrText>
      </w:r>
      <w:r w:rsidR="0026073D">
        <w:rPr>
          <w:rFonts w:ascii="Arial" w:hAnsi="Arial" w:cs="Arial"/>
          <w:iCs/>
        </w:rPr>
      </w:r>
      <w:r w:rsidR="0026073D">
        <w:rPr>
          <w:rFonts w:ascii="Arial" w:hAnsi="Arial" w:cs="Arial"/>
          <w:iCs/>
        </w:rPr>
        <w:fldChar w:fldCharType="end"/>
      </w:r>
      <w:r w:rsidR="0026073D">
        <w:rPr>
          <w:rFonts w:ascii="Arial" w:hAnsi="Arial" w:cs="Arial"/>
          <w:iCs/>
        </w:rPr>
      </w:r>
      <w:r w:rsidR="0026073D">
        <w:rPr>
          <w:rFonts w:ascii="Arial" w:hAnsi="Arial" w:cs="Arial"/>
          <w:iCs/>
        </w:rPr>
        <w:fldChar w:fldCharType="separate"/>
      </w:r>
      <w:r w:rsidR="0026073D">
        <w:rPr>
          <w:rFonts w:ascii="Arial" w:hAnsi="Arial" w:cs="Arial"/>
          <w:iCs/>
          <w:noProof/>
        </w:rPr>
        <w:t>[</w:t>
      </w:r>
      <w:hyperlink w:anchor="_ENREF_7" w:tooltip="Schnitzbauer, 2012 #3242" w:history="1">
        <w:r w:rsidR="0026073D">
          <w:rPr>
            <w:rFonts w:ascii="Arial" w:hAnsi="Arial" w:cs="Arial"/>
            <w:iCs/>
            <w:noProof/>
          </w:rPr>
          <w:t>7</w:t>
        </w:r>
      </w:hyperlink>
      <w:r w:rsidR="0026073D">
        <w:rPr>
          <w:rFonts w:ascii="Arial" w:hAnsi="Arial" w:cs="Arial"/>
          <w:iCs/>
          <w:noProof/>
        </w:rPr>
        <w:t>]</w:t>
      </w:r>
      <w:r w:rsidR="0026073D">
        <w:rPr>
          <w:rFonts w:ascii="Arial" w:hAnsi="Arial" w:cs="Arial"/>
          <w:iCs/>
        </w:rPr>
        <w:fldChar w:fldCharType="end"/>
      </w:r>
      <w:r w:rsidR="007818FA">
        <w:rPr>
          <w:rFonts w:ascii="Arial" w:hAnsi="Arial" w:cs="Arial"/>
          <w:iCs/>
        </w:rPr>
        <w:t xml:space="preserve">, </w:t>
      </w:r>
      <w:r w:rsidR="00231A9E" w:rsidRPr="00987A5D">
        <w:rPr>
          <w:rFonts w:ascii="Arial" w:hAnsi="Arial" w:cs="Arial"/>
          <w:iCs/>
        </w:rPr>
        <w:t>which contributes to high morbidity levels. Efforts were made to reduce bile leakage by an Argentinian group</w:t>
      </w:r>
      <w:r w:rsidR="0026073D">
        <w:rPr>
          <w:rFonts w:ascii="Arial" w:hAnsi="Arial" w:cs="Arial"/>
          <w:iCs/>
        </w:rPr>
        <w:fldChar w:fldCharType="begin"/>
      </w:r>
      <w:r w:rsidR="0026073D">
        <w:rPr>
          <w:rFonts w:ascii="Arial" w:hAnsi="Arial" w:cs="Arial"/>
          <w:iCs/>
        </w:rPr>
        <w:instrText xml:space="preserve"> ADDIN EN.CITE &lt;EndNote&gt;&lt;Cite&gt;&lt;Author&gt;de Santibanes&lt;/Author&gt;&lt;Year&gt;2012&lt;/Year&gt;&lt;RecNum&gt;3245&lt;/RecNum&gt;&lt;DisplayText&gt;[11]&lt;/DisplayText&gt;&lt;record&gt;&lt;rec-number&gt;3245&lt;/rec-number&gt;&lt;foreign-keys&gt;&lt;key app="EN" db-id="x2vpa552lfrrvyetr5rvt50nedszxx9xszev"&gt;3245&lt;/key&gt;&lt;/foreign-keys&gt;&lt;ref-type name="Journal Article"&gt;17&lt;/ref-type&gt;&lt;contributors&gt;&lt;authors&gt;&lt;author&gt;de Santibanes, E.&lt;/author&gt;&lt;author&gt;Clavien, P. A.&lt;/author&gt;&lt;/authors&gt;&lt;/contributors&gt;&lt;titles&gt;&lt;title&gt;Playing Play-Doh to prevent postoperative liver failure: the &amp;quot;ALPPS&amp;quot; approach&lt;/title&gt;&lt;secondary-title&gt;Ann Surg&lt;/secondary-title&gt;&lt;alt-title&gt;Annals of surgery&lt;/alt-title&gt;&lt;/titles&gt;&lt;periodical&gt;&lt;full-title&gt;Ann Surg&lt;/full-title&gt;&lt;abbr-1&gt;Annals of surgery&lt;/abbr-1&gt;&lt;/periodical&gt;&lt;alt-periodical&gt;&lt;full-title&gt;Ann Surg&lt;/full-title&gt;&lt;abbr-1&gt;Annals of surgery&lt;/abbr-1&gt;&lt;/alt-periodical&gt;&lt;pages&gt;415-7&lt;/pages&gt;&lt;volume&gt;255&lt;/volume&gt;&lt;number&gt;3&lt;/number&gt;&lt;keywords&gt;&lt;keyword&gt;Female&lt;/keyword&gt;&lt;keyword&gt;Hepatectomy/*methods&lt;/keyword&gt;&lt;keyword&gt;Humans&lt;/keyword&gt;&lt;keyword&gt;Liver Neoplasms/*surgery&lt;/keyword&gt;&lt;keyword&gt;Male&lt;/keyword&gt;&lt;keyword&gt;Portal Vein/*surgery&lt;/keyword&gt;&lt;/keywords&gt;&lt;dates&gt;&lt;year&gt;2012&lt;/year&gt;&lt;pub-dates&gt;&lt;date&gt;Mar&lt;/date&gt;&lt;/pub-dates&gt;&lt;/dates&gt;&lt;isbn&gt;1528-1140 (Electronic)&amp;#xD;0003-4932 (Linking)&lt;/isbn&gt;&lt;accession-num&gt;22330039&lt;/accession-num&gt;&lt;urls&gt;&lt;related-urls&gt;&lt;url&gt;http://www.ncbi.nlm.nih.gov/pubmed/22330039&lt;/url&gt;&lt;/related-urls&gt;&lt;/urls&gt;&lt;electronic-resource-num&gt;10.1097/SLA.0b013e318248577d&lt;/electronic-resource-num&gt;&lt;/record&gt;&lt;/Cite&gt;&lt;/EndNote&gt;</w:instrText>
      </w:r>
      <w:r w:rsidR="0026073D">
        <w:rPr>
          <w:rFonts w:ascii="Arial" w:hAnsi="Arial" w:cs="Arial"/>
          <w:iCs/>
        </w:rPr>
        <w:fldChar w:fldCharType="separate"/>
      </w:r>
      <w:r w:rsidR="0026073D">
        <w:rPr>
          <w:rFonts w:ascii="Arial" w:hAnsi="Arial" w:cs="Arial"/>
          <w:iCs/>
          <w:noProof/>
        </w:rPr>
        <w:t>[</w:t>
      </w:r>
      <w:hyperlink w:anchor="_ENREF_11" w:tooltip="de Santibanes, 2012 #3245" w:history="1">
        <w:r w:rsidR="0026073D">
          <w:rPr>
            <w:rFonts w:ascii="Arial" w:hAnsi="Arial" w:cs="Arial"/>
            <w:iCs/>
            <w:noProof/>
          </w:rPr>
          <w:t>11</w:t>
        </w:r>
      </w:hyperlink>
      <w:r w:rsidR="0026073D">
        <w:rPr>
          <w:rFonts w:ascii="Arial" w:hAnsi="Arial" w:cs="Arial"/>
          <w:iCs/>
          <w:noProof/>
        </w:rPr>
        <w:t>]</w:t>
      </w:r>
      <w:r w:rsidR="0026073D">
        <w:rPr>
          <w:rFonts w:ascii="Arial" w:hAnsi="Arial" w:cs="Arial"/>
          <w:iCs/>
        </w:rPr>
        <w:fldChar w:fldCharType="end"/>
      </w:r>
      <w:r w:rsidR="00B6204E" w:rsidRPr="00987A5D">
        <w:rPr>
          <w:rFonts w:ascii="Arial" w:hAnsi="Arial" w:cs="Arial"/>
          <w:iCs/>
        </w:rPr>
        <w:t xml:space="preserve"> </w:t>
      </w:r>
      <w:r w:rsidR="00231A9E" w:rsidRPr="00987A5D">
        <w:rPr>
          <w:rFonts w:ascii="Arial" w:hAnsi="Arial" w:cs="Arial"/>
          <w:iCs/>
        </w:rPr>
        <w:t>through the implementation of a hermetic bag being wrapped around the diseased liver. This, however, still produced a high morbidity level of 58</w:t>
      </w:r>
      <w:r w:rsidR="00122CDD">
        <w:rPr>
          <w:rFonts w:ascii="Arial" w:hAnsi="Arial" w:cs="Arial"/>
          <w:iCs/>
        </w:rPr>
        <w:t>.0</w:t>
      </w:r>
      <w:r w:rsidR="00231A9E" w:rsidRPr="00987A5D">
        <w:rPr>
          <w:rFonts w:ascii="Arial" w:hAnsi="Arial" w:cs="Arial"/>
          <w:iCs/>
        </w:rPr>
        <w:t>%</w:t>
      </w:r>
      <w:r w:rsidR="0026073D">
        <w:rPr>
          <w:rFonts w:ascii="Arial" w:hAnsi="Arial" w:cs="Arial"/>
          <w:iCs/>
        </w:rPr>
        <w:fldChar w:fldCharType="begin"/>
      </w:r>
      <w:r w:rsidR="0026073D">
        <w:rPr>
          <w:rFonts w:ascii="Arial" w:hAnsi="Arial" w:cs="Arial"/>
          <w:iCs/>
        </w:rPr>
        <w:instrText xml:space="preserve"> ADDIN EN.CITE &lt;EndNote&gt;&lt;Cite&gt;&lt;Author&gt;Alvarez&lt;/Author&gt;&lt;Year&gt;2013&lt;/Year&gt;&lt;RecNum&gt;3246&lt;/RecNum&gt;&lt;DisplayText&gt;[12]&lt;/DisplayText&gt;&lt;record&gt;&lt;rec-number&gt;3246&lt;/rec-number&gt;&lt;foreign-keys&gt;&lt;key app="EN" db-id="x2vpa552lfrrvyetr5rvt50nedszxx9xszev"&gt;3246&lt;/key&gt;&lt;/foreign-keys&gt;&lt;ref-type name="Journal Article"&gt;17&lt;/ref-type&gt;&lt;contributors&gt;&lt;authors&gt;&lt;author&gt;Alvarez, F. A.&lt;/author&gt;&lt;author&gt;Ardiles, V.&lt;/author&gt;&lt;author&gt;Sanchez Claria, R.&lt;/author&gt;&lt;author&gt;Pekolj, J.&lt;/author&gt;&lt;author&gt;de Santibanes, E.&lt;/author&gt;&lt;/authors&gt;&lt;/contributors&gt;&lt;auth-address&gt;General Surgery Service, Hospital Italiano de Buenos Aires, Juan D. Peron 4190, C1181ACH, Buenos Aires, Argentina.&lt;/auth-address&gt;&lt;titles&gt;&lt;title&gt;Associating liver partition and portal vein ligation for staged hepatectomy (ALPPS): tips and tricks&lt;/title&gt;&lt;secondary-title&gt;J Gastrointest Surg&lt;/secondary-title&gt;&lt;alt-title&gt;Journal of gastrointestinal surgery : official journal of the Society for Surgery of the Alimentary Tract&lt;/alt-title&gt;&lt;/titles&gt;&lt;periodical&gt;&lt;full-title&gt;J Gastrointest Surg&lt;/full-title&gt;&lt;abbr-1&gt;Journal of gastrointestinal surgery : official journal of the Society for Surgery of the Alimentary Tract&lt;/abbr-1&gt;&lt;/periodical&gt;&lt;alt-periodical&gt;&lt;full-title&gt;J Gastrointest Surg&lt;/full-title&gt;&lt;abbr-1&gt;Journal of gastrointestinal surgery : official journal of the Society for Surgery of the Alimentary Tract&lt;/abbr-1&gt;&lt;/alt-periodical&gt;&lt;pages&gt;814-21&lt;/pages&gt;&lt;volume&gt;17&lt;/volume&gt;&lt;number&gt;4&lt;/number&gt;&lt;keywords&gt;&lt;keyword&gt;Female&lt;/keyword&gt;&lt;keyword&gt;Hepatectomy/*methods&lt;/keyword&gt;&lt;keyword&gt;Humans&lt;/keyword&gt;&lt;keyword&gt;Ligation&lt;/keyword&gt;&lt;keyword&gt;Liver Neoplasms/*surgery&lt;/keyword&gt;&lt;keyword&gt;Male&lt;/keyword&gt;&lt;keyword&gt;Middle Aged&lt;/keyword&gt;&lt;keyword&gt;Portal Vein/*surgery&lt;/keyword&gt;&lt;/keywords&gt;&lt;dates&gt;&lt;year&gt;2013&lt;/year&gt;&lt;pub-dates&gt;&lt;date&gt;Apr&lt;/date&gt;&lt;/pub-dates&gt;&lt;/dates&gt;&lt;isbn&gt;1873-4626 (Electronic)&amp;#xD;1091-255X (Linking)&lt;/isbn&gt;&lt;accession-num&gt;23188224&lt;/accession-num&gt;&lt;urls&gt;&lt;related-urls&gt;&lt;url&gt;http://www.ncbi.nlm.nih.gov/pubmed/23188224&lt;/url&gt;&lt;/related-urls&gt;&lt;/urls&gt;&lt;electronic-resource-num&gt;10.1007/s11605-012-2092-2&lt;/electronic-resource-num&gt;&lt;/record&gt;&lt;/Cite&gt;&lt;/EndNote&gt;</w:instrText>
      </w:r>
      <w:r w:rsidR="0026073D">
        <w:rPr>
          <w:rFonts w:ascii="Arial" w:hAnsi="Arial" w:cs="Arial"/>
          <w:iCs/>
        </w:rPr>
        <w:fldChar w:fldCharType="separate"/>
      </w:r>
      <w:r w:rsidR="0026073D">
        <w:rPr>
          <w:rFonts w:ascii="Arial" w:hAnsi="Arial" w:cs="Arial"/>
          <w:iCs/>
          <w:noProof/>
        </w:rPr>
        <w:t>[</w:t>
      </w:r>
      <w:hyperlink w:anchor="_ENREF_12" w:tooltip="Alvarez, 2013 #3246" w:history="1">
        <w:r w:rsidR="0026073D">
          <w:rPr>
            <w:rFonts w:ascii="Arial" w:hAnsi="Arial" w:cs="Arial"/>
            <w:iCs/>
            <w:noProof/>
          </w:rPr>
          <w:t>12</w:t>
        </w:r>
      </w:hyperlink>
      <w:r w:rsidR="0026073D">
        <w:rPr>
          <w:rFonts w:ascii="Arial" w:hAnsi="Arial" w:cs="Arial"/>
          <w:iCs/>
          <w:noProof/>
        </w:rPr>
        <w:t>]</w:t>
      </w:r>
      <w:r w:rsidR="0026073D">
        <w:rPr>
          <w:rFonts w:ascii="Arial" w:hAnsi="Arial" w:cs="Arial"/>
          <w:iCs/>
        </w:rPr>
        <w:fldChar w:fldCharType="end"/>
      </w:r>
      <w:r w:rsidR="00231A9E" w:rsidRPr="00987A5D">
        <w:rPr>
          <w:rFonts w:ascii="Arial" w:hAnsi="Arial" w:cs="Arial"/>
          <w:iCs/>
        </w:rPr>
        <w:t xml:space="preserve">. High rates of bile leakage were also documented by a German </w:t>
      </w:r>
      <w:proofErr w:type="gramStart"/>
      <w:r w:rsidR="00231A9E" w:rsidRPr="00987A5D">
        <w:rPr>
          <w:rFonts w:ascii="Arial" w:hAnsi="Arial" w:cs="Arial"/>
          <w:iCs/>
        </w:rPr>
        <w:t>study</w:t>
      </w:r>
      <w:proofErr w:type="gramEnd"/>
      <w:r w:rsidR="0026073D">
        <w:rPr>
          <w:rFonts w:ascii="Arial" w:hAnsi="Arial" w:cs="Arial"/>
          <w:iCs/>
        </w:rPr>
        <w:fldChar w:fldCharType="begin">
          <w:fldData xml:space="preserve">PEVuZE5vdGU+PENpdGU+PEF1dGhvcj5MaTwvQXV0aG9yPjxZZWFyPjIwMTM8L1llYXI+PFJlY051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</w:fldData>
        </w:fldChar>
      </w:r>
      <w:r w:rsidR="0026073D">
        <w:rPr>
          <w:rFonts w:ascii="Arial" w:hAnsi="Arial" w:cs="Arial"/>
          <w:iCs/>
        </w:rPr>
        <w:instrText xml:space="preserve"> ADDIN EN.CITE </w:instrText>
      </w:r>
      <w:r w:rsidR="0026073D">
        <w:rPr>
          <w:rFonts w:ascii="Arial" w:hAnsi="Arial" w:cs="Arial"/>
          <w:iCs/>
        </w:rPr>
        <w:fldChar w:fldCharType="begin">
          <w:fldData xml:space="preserve">PEVuZE5vdGU+PENpdGU+PEF1dGhvcj5MaTwvQXV0aG9yPjxZZWFyPjIwMTM8L1llYXI+PFJlY051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</w:fldData>
        </w:fldChar>
      </w:r>
      <w:r w:rsidR="0026073D">
        <w:rPr>
          <w:rFonts w:ascii="Arial" w:hAnsi="Arial" w:cs="Arial"/>
          <w:iCs/>
        </w:rPr>
        <w:instrText xml:space="preserve"> ADDIN EN.CITE.DATA </w:instrText>
      </w:r>
      <w:r w:rsidR="0026073D">
        <w:rPr>
          <w:rFonts w:ascii="Arial" w:hAnsi="Arial" w:cs="Arial"/>
          <w:iCs/>
        </w:rPr>
      </w:r>
      <w:r w:rsidR="0026073D">
        <w:rPr>
          <w:rFonts w:ascii="Arial" w:hAnsi="Arial" w:cs="Arial"/>
          <w:iCs/>
        </w:rPr>
        <w:fldChar w:fldCharType="end"/>
      </w:r>
      <w:r w:rsidR="0026073D">
        <w:rPr>
          <w:rFonts w:ascii="Arial" w:hAnsi="Arial" w:cs="Arial"/>
          <w:iCs/>
        </w:rPr>
      </w:r>
      <w:r w:rsidR="0026073D">
        <w:rPr>
          <w:rFonts w:ascii="Arial" w:hAnsi="Arial" w:cs="Arial"/>
          <w:iCs/>
        </w:rPr>
        <w:fldChar w:fldCharType="separate"/>
      </w:r>
      <w:r w:rsidR="0026073D">
        <w:rPr>
          <w:rFonts w:ascii="Arial" w:hAnsi="Arial" w:cs="Arial"/>
          <w:iCs/>
          <w:noProof/>
        </w:rPr>
        <w:t>[</w:t>
      </w:r>
      <w:hyperlink w:anchor="_ENREF_13" w:tooltip="Li, 2013 #3247" w:history="1">
        <w:r w:rsidR="0026073D">
          <w:rPr>
            <w:rFonts w:ascii="Arial" w:hAnsi="Arial" w:cs="Arial"/>
            <w:iCs/>
            <w:noProof/>
          </w:rPr>
          <w:t>13</w:t>
        </w:r>
      </w:hyperlink>
      <w:r w:rsidR="0026073D">
        <w:rPr>
          <w:rFonts w:ascii="Arial" w:hAnsi="Arial" w:cs="Arial"/>
          <w:iCs/>
          <w:noProof/>
        </w:rPr>
        <w:t>]</w:t>
      </w:r>
      <w:r w:rsidR="0026073D">
        <w:rPr>
          <w:rFonts w:ascii="Arial" w:hAnsi="Arial" w:cs="Arial"/>
          <w:iCs/>
        </w:rPr>
        <w:fldChar w:fldCharType="end"/>
      </w:r>
      <w:r w:rsidR="00B6204E" w:rsidRPr="00987A5D">
        <w:rPr>
          <w:rFonts w:ascii="Arial" w:hAnsi="Arial" w:cs="Arial"/>
          <w:iCs/>
          <w:vertAlign w:val="superscript"/>
        </w:rPr>
        <w:t xml:space="preserve"> </w:t>
      </w:r>
      <w:r w:rsidR="005A1FA6">
        <w:rPr>
          <w:rFonts w:ascii="Arial" w:hAnsi="Arial" w:cs="Arial"/>
          <w:iCs/>
        </w:rPr>
        <w:t>performing ALPPS in 9</w:t>
      </w:r>
      <w:r w:rsidR="00231A9E" w:rsidRPr="00987A5D">
        <w:rPr>
          <w:rFonts w:ascii="Arial" w:hAnsi="Arial" w:cs="Arial"/>
          <w:iCs/>
        </w:rPr>
        <w:t xml:space="preserve"> patients.  </w:t>
      </w:r>
      <w:r w:rsidR="00122CDD">
        <w:rPr>
          <w:rFonts w:ascii="Arial" w:hAnsi="Arial" w:cs="Arial"/>
          <w:iCs/>
        </w:rPr>
        <w:t xml:space="preserve">These complications were largely attributable to the direct result of splitting of liver parenchyma.   A new variant ALPPS termed RALPP was thus invented and reported by senior surgeon, Professor LRJ.  The major advantage of this technique was to </w:t>
      </w:r>
      <w:r w:rsidR="00231A9E" w:rsidRPr="00987A5D">
        <w:rPr>
          <w:rFonts w:ascii="Arial" w:hAnsi="Arial" w:cs="Arial"/>
          <w:iCs/>
        </w:rPr>
        <w:t xml:space="preserve">reduce the post-operative </w:t>
      </w:r>
      <w:r w:rsidR="00122CDD">
        <w:rPr>
          <w:rFonts w:ascii="Arial" w:hAnsi="Arial" w:cs="Arial"/>
          <w:iCs/>
        </w:rPr>
        <w:t xml:space="preserve">complications related to </w:t>
      </w:r>
      <w:r w:rsidR="00231A9E" w:rsidRPr="00987A5D">
        <w:rPr>
          <w:rFonts w:ascii="Arial" w:hAnsi="Arial" w:cs="Arial"/>
          <w:iCs/>
        </w:rPr>
        <w:t>split the liver parenchyma in stage I</w:t>
      </w:r>
      <w:r w:rsidR="007818FA">
        <w:rPr>
          <w:rFonts w:ascii="Arial" w:hAnsi="Arial" w:cs="Arial"/>
          <w:iCs/>
        </w:rPr>
        <w:t xml:space="preserve"> (bile leak rate of 0%)</w:t>
      </w:r>
      <w:r w:rsidR="00672A08">
        <w:rPr>
          <w:rFonts w:ascii="Arial" w:hAnsi="Arial" w:cs="Arial"/>
          <w:iCs/>
        </w:rPr>
        <w:t xml:space="preserve"> while </w:t>
      </w:r>
      <w:r w:rsidR="00672A08">
        <w:rPr>
          <w:rFonts w:ascii="Arial" w:hAnsi="Arial" w:cs="Arial"/>
          <w:iCs/>
        </w:rPr>
        <w:lastRenderedPageBreak/>
        <w:t xml:space="preserve">capitalising </w:t>
      </w:r>
      <w:r w:rsidR="00122CDD">
        <w:rPr>
          <w:rFonts w:ascii="Arial" w:hAnsi="Arial" w:cs="Arial"/>
          <w:iCs/>
        </w:rPr>
        <w:t xml:space="preserve">the advantages of rapid liver hypertrophy (66.0%) within a short period of time (21.8 days) as seen with ALPPS.   </w:t>
      </w:r>
    </w:p>
    <w:p w14:paraId="3357B024" w14:textId="77777777" w:rsidR="00B34FF1" w:rsidRDefault="00B34FF1" w:rsidP="00672A08">
      <w:pPr>
        <w:spacing w:line="360" w:lineRule="auto"/>
        <w:rPr>
          <w:rFonts w:ascii="Arial" w:hAnsi="Arial" w:cs="Arial"/>
          <w:iCs/>
        </w:rPr>
      </w:pPr>
    </w:p>
    <w:p w14:paraId="460D2C98" w14:textId="6F0E4615" w:rsidR="00B34FF1" w:rsidRDefault="00231A9E" w:rsidP="00672A08">
      <w:pPr>
        <w:spacing w:line="360" w:lineRule="auto"/>
        <w:rPr>
          <w:rFonts w:ascii="Arial" w:hAnsi="Arial" w:cs="Arial"/>
        </w:rPr>
      </w:pPr>
      <w:r w:rsidRPr="00987A5D">
        <w:rPr>
          <w:rFonts w:ascii="Arial" w:hAnsi="Arial" w:cs="Arial"/>
        </w:rPr>
        <w:t>In 2012, the first totally laparoscopic ALPPS was performed by Machado</w:t>
      </w:r>
      <w:r w:rsidR="00B6204E" w:rsidRPr="00987A5D">
        <w:rPr>
          <w:rFonts w:ascii="Arial" w:hAnsi="Arial" w:cs="Arial"/>
        </w:rPr>
        <w:t xml:space="preserve"> </w:t>
      </w:r>
      <w:r w:rsidR="0026073D">
        <w:rPr>
          <w:rFonts w:ascii="Arial" w:hAnsi="Arial" w:cs="Arial"/>
        </w:rPr>
        <w:fldChar w:fldCharType="begin"/>
      </w:r>
      <w:r w:rsidR="0026073D">
        <w:rPr>
          <w:rFonts w:ascii="Arial" w:hAnsi="Arial" w:cs="Arial"/>
        </w:rPr>
        <w:instrText xml:space="preserve"> ADDIN EN.CITE &lt;EndNote&gt;&lt;Cite&gt;&lt;Author&gt;Machado&lt;/Author&gt;&lt;Year&gt;2012&lt;/Year&gt;&lt;RecNum&gt;3256&lt;/RecNum&gt;&lt;DisplayText&gt;[14]&lt;/DisplayText&gt;&lt;record&gt;&lt;rec-number&gt;3256&lt;/rec-number&gt;&lt;foreign-keys&gt;&lt;key app="EN" db-id="x2vpa552lfrrvyetr5rvt50nedszxx9xszev"&gt;3256&lt;/key&gt;&lt;/foreign-keys&gt;&lt;ref-type name="Journal Article"&gt;17&lt;/ref-type&gt;&lt;contributors&gt;&lt;authors&gt;&lt;author&gt;Machado, M. A.&lt;/author&gt;&lt;author&gt;Makdissi, F. F.&lt;/author&gt;&lt;author&gt;Surjan, R. C.&lt;/author&gt;&lt;/authors&gt;&lt;/contributors&gt;&lt;titles&gt;&lt;title&gt;Totally laparoscopic ALPPS is feasible and may be worthwhile&lt;/title&gt;&lt;secondary-title&gt;Ann Surg&lt;/secondary-title&gt;&lt;alt-title&gt;Annals of surgery&lt;/alt-title&gt;&lt;/titles&gt;&lt;periodical&gt;&lt;full-title&gt;Ann Surg&lt;/full-title&gt;&lt;abbr-1&gt;Annals of surgery&lt;/abbr-1&gt;&lt;/periodical&gt;&lt;alt-periodical&gt;&lt;full-title&gt;Ann Surg&lt;/full-title&gt;&lt;abbr-1&gt;Annals of surgery&lt;/abbr-1&gt;&lt;/alt-periodical&gt;&lt;pages&gt;e13; author reply e16-9&lt;/pages&gt;&lt;volume&gt;256&lt;/volume&gt;&lt;number&gt;3&lt;/number&gt;&lt;keywords&gt;&lt;keyword&gt;Female&lt;/keyword&gt;&lt;keyword&gt;Hepatectomy/*methods&lt;/keyword&gt;&lt;keyword&gt;Humans&lt;/keyword&gt;&lt;keyword&gt;Liver Neoplasms/*surgery&lt;/keyword&gt;&lt;keyword&gt;Male&lt;/keyword&gt;&lt;keyword&gt;Portal Vein/*surgery&lt;/keyword&gt;&lt;/keywords&gt;&lt;dates&gt;&lt;year&gt;2012&lt;/year&gt;&lt;pub-dates&gt;&lt;date&gt;Sep&lt;/date&gt;&lt;/pub-dates&gt;&lt;/dates&gt;&lt;isbn&gt;1528-1140 (Electronic)&amp;#xD;0003-4932 (Linking)&lt;/isbn&gt;&lt;accession-num&gt;22842130&lt;/accession-num&gt;&lt;urls&gt;&lt;related-urls&gt;&lt;url&gt;http://www.ncbi.nlm.nih.gov/pubmed/22842130&lt;/url&gt;&lt;/related-urls&gt;&lt;/urls&gt;&lt;electronic-resource-num&gt;10.1097/SLA.0b013e318265ff2e&lt;/electronic-resource-num&gt;&lt;/record&gt;&lt;/Cite&gt;&lt;/EndNote&gt;</w:instrText>
      </w:r>
      <w:r w:rsidR="0026073D">
        <w:rPr>
          <w:rFonts w:ascii="Arial" w:hAnsi="Arial" w:cs="Arial"/>
        </w:rPr>
        <w:fldChar w:fldCharType="separate"/>
      </w:r>
      <w:r w:rsidR="0026073D">
        <w:rPr>
          <w:rFonts w:ascii="Arial" w:hAnsi="Arial" w:cs="Arial"/>
          <w:noProof/>
        </w:rPr>
        <w:t>[</w:t>
      </w:r>
      <w:hyperlink w:anchor="_ENREF_14" w:tooltip="Machado, 2012 #3256" w:history="1">
        <w:r w:rsidR="0026073D">
          <w:rPr>
            <w:rFonts w:ascii="Arial" w:hAnsi="Arial" w:cs="Arial"/>
            <w:noProof/>
          </w:rPr>
          <w:t>14</w:t>
        </w:r>
      </w:hyperlink>
      <w:r w:rsidR="0026073D">
        <w:rPr>
          <w:rFonts w:ascii="Arial" w:hAnsi="Arial" w:cs="Arial"/>
          <w:noProof/>
        </w:rPr>
        <w:t>]</w:t>
      </w:r>
      <w:r w:rsidR="0026073D">
        <w:rPr>
          <w:rFonts w:ascii="Arial" w:hAnsi="Arial" w:cs="Arial"/>
        </w:rPr>
        <w:fldChar w:fldCharType="end"/>
      </w:r>
      <w:r w:rsidRPr="00987A5D">
        <w:rPr>
          <w:rFonts w:ascii="Arial" w:hAnsi="Arial" w:cs="Arial"/>
        </w:rPr>
        <w:t xml:space="preserve"> and colleagues on a 69-year-old woman with multiple </w:t>
      </w:r>
      <w:proofErr w:type="spellStart"/>
      <w:r w:rsidRPr="00987A5D">
        <w:rPr>
          <w:rFonts w:ascii="Arial" w:hAnsi="Arial" w:cs="Arial"/>
        </w:rPr>
        <w:t>bilobar</w:t>
      </w:r>
      <w:proofErr w:type="spellEnd"/>
      <w:r w:rsidRPr="00987A5D">
        <w:rPr>
          <w:rFonts w:ascii="Arial" w:hAnsi="Arial" w:cs="Arial"/>
        </w:rPr>
        <w:t xml:space="preserve"> colorectal liver metastases. Stage-one of their procedure involved laparoscopic partial resection of segment 3 followed by right portal vein ligation and in-situ split. Full mobilisation of the right liver was performed in the first stage. Liver transection was facilitated though the use of harmonic scalpel and vascular endoscopic stapler. Computerised tomography at the seventh postoperative day showed an 88</w:t>
      </w:r>
      <w:r w:rsidR="00672A08">
        <w:rPr>
          <w:rFonts w:ascii="Arial" w:hAnsi="Arial" w:cs="Arial"/>
        </w:rPr>
        <w:t>.0</w:t>
      </w:r>
      <w:r w:rsidRPr="00987A5D">
        <w:rPr>
          <w:rFonts w:ascii="Arial" w:hAnsi="Arial" w:cs="Arial"/>
        </w:rPr>
        <w:t xml:space="preserve">% increase in FLR volume. Stage-two was performed on the ninth postoperative day. Adhesion rate was considerably lower. Division of the remaining liver parenchyma, pedicle, and right hepatic vein was done </w:t>
      </w:r>
      <w:r w:rsidR="007818FA">
        <w:rPr>
          <w:rFonts w:ascii="Arial" w:hAnsi="Arial" w:cs="Arial"/>
        </w:rPr>
        <w:t>using a stapling device</w:t>
      </w:r>
      <w:r w:rsidRPr="00987A5D">
        <w:rPr>
          <w:rFonts w:ascii="Arial" w:hAnsi="Arial" w:cs="Arial"/>
        </w:rPr>
        <w:t>. The specimen was removed through a previous midline incision. Recovery was uneventful.</w:t>
      </w:r>
      <w:r w:rsidR="00672A08">
        <w:rPr>
          <w:rFonts w:ascii="Arial" w:hAnsi="Arial" w:cs="Arial"/>
        </w:rPr>
        <w:t xml:space="preserve"> </w:t>
      </w:r>
    </w:p>
    <w:p w14:paraId="5310542C" w14:textId="77777777" w:rsidR="007818FA" w:rsidRDefault="007818FA" w:rsidP="00672A08">
      <w:pPr>
        <w:spacing w:line="360" w:lineRule="auto"/>
        <w:rPr>
          <w:rFonts w:ascii="Arial" w:hAnsi="Arial" w:cs="Arial"/>
        </w:rPr>
      </w:pPr>
    </w:p>
    <w:p w14:paraId="0274A30E" w14:textId="6905B4EC" w:rsidR="00672A08" w:rsidRPr="00DC2399" w:rsidRDefault="005A1FA6" w:rsidP="00672A08">
      <w:pPr>
        <w:spacing w:line="360" w:lineRule="auto"/>
        <w:rPr>
          <w:rFonts w:ascii="Arial" w:hAnsi="Arial" w:cs="Arial"/>
          <w:color w:val="FF0000"/>
          <w:lang w:val="en-US"/>
        </w:rPr>
      </w:pPr>
      <w:r>
        <w:rPr>
          <w:rFonts w:ascii="Arial" w:hAnsi="Arial" w:cs="Arial"/>
        </w:rPr>
        <w:t xml:space="preserve">In 2014, </w:t>
      </w:r>
      <w:proofErr w:type="spellStart"/>
      <w:r>
        <w:rPr>
          <w:rFonts w:ascii="Arial" w:hAnsi="Arial" w:cs="Arial"/>
        </w:rPr>
        <w:t>Cai</w:t>
      </w:r>
      <w:proofErr w:type="spellEnd"/>
      <w:r>
        <w:rPr>
          <w:rFonts w:ascii="Arial" w:hAnsi="Arial" w:cs="Arial"/>
        </w:rPr>
        <w:t xml:space="preserve"> X et al</w:t>
      </w:r>
      <w:r w:rsidR="00D77A9C">
        <w:rPr>
          <w:rFonts w:ascii="Arial" w:hAnsi="Arial" w:cs="Arial"/>
        </w:rPr>
        <w:t xml:space="preserve"> </w:t>
      </w:r>
      <w:r w:rsidR="0026073D">
        <w:rPr>
          <w:rFonts w:ascii="Arial" w:hAnsi="Arial" w:cs="Arial"/>
        </w:rPr>
        <w:fldChar w:fldCharType="begin">
          <w:fldData xml:space="preserve">PEVuZE5vdGU+PENpdGU+PEF1dGhvcj5DYWk8L0F1dGhvcj48WWVhcj4yMDE0PC9ZZWFyPjxSZWNO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</w:fldData>
        </w:fldChar>
      </w:r>
      <w:r w:rsidR="0026073D">
        <w:rPr>
          <w:rFonts w:ascii="Arial" w:hAnsi="Arial" w:cs="Arial"/>
        </w:rPr>
        <w:instrText xml:space="preserve"> ADDIN EN.CITE </w:instrText>
      </w:r>
      <w:r w:rsidR="0026073D">
        <w:rPr>
          <w:rFonts w:ascii="Arial" w:hAnsi="Arial" w:cs="Arial"/>
        </w:rPr>
        <w:fldChar w:fldCharType="begin">
          <w:fldData xml:space="preserve">PEVuZE5vdGU+PENpdGU+PEF1dGhvcj5DYWk8L0F1dGhvcj48WWVhcj4yMDE0PC9ZZWFyPjxSZWNO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</w:fldData>
        </w:fldChar>
      </w:r>
      <w:r w:rsidR="0026073D">
        <w:rPr>
          <w:rFonts w:ascii="Arial" w:hAnsi="Arial" w:cs="Arial"/>
        </w:rPr>
        <w:instrText xml:space="preserve"> ADDIN EN.CITE.DATA </w:instrText>
      </w:r>
      <w:r w:rsidR="0026073D">
        <w:rPr>
          <w:rFonts w:ascii="Arial" w:hAnsi="Arial" w:cs="Arial"/>
        </w:rPr>
      </w:r>
      <w:r w:rsidR="0026073D">
        <w:rPr>
          <w:rFonts w:ascii="Arial" w:hAnsi="Arial" w:cs="Arial"/>
        </w:rPr>
        <w:fldChar w:fldCharType="end"/>
      </w:r>
      <w:r w:rsidR="0026073D">
        <w:rPr>
          <w:rFonts w:ascii="Arial" w:hAnsi="Arial" w:cs="Arial"/>
        </w:rPr>
      </w:r>
      <w:r w:rsidR="0026073D">
        <w:rPr>
          <w:rFonts w:ascii="Arial" w:hAnsi="Arial" w:cs="Arial"/>
        </w:rPr>
        <w:fldChar w:fldCharType="separate"/>
      </w:r>
      <w:r w:rsidR="0026073D">
        <w:rPr>
          <w:rFonts w:ascii="Arial" w:hAnsi="Arial" w:cs="Arial"/>
          <w:noProof/>
        </w:rPr>
        <w:t>[</w:t>
      </w:r>
      <w:hyperlink w:anchor="_ENREF_15" w:tooltip="Cai, 2014 #3257" w:history="1">
        <w:r w:rsidR="0026073D">
          <w:rPr>
            <w:rFonts w:ascii="Arial" w:hAnsi="Arial" w:cs="Arial"/>
            <w:noProof/>
          </w:rPr>
          <w:t>15</w:t>
        </w:r>
      </w:hyperlink>
      <w:r w:rsidR="0026073D">
        <w:rPr>
          <w:rFonts w:ascii="Arial" w:hAnsi="Arial" w:cs="Arial"/>
          <w:noProof/>
        </w:rPr>
        <w:t>]</w:t>
      </w:r>
      <w:r w:rsidR="0026073D">
        <w:rPr>
          <w:rFonts w:ascii="Arial" w:hAnsi="Arial" w:cs="Arial"/>
        </w:rPr>
        <w:fldChar w:fldCharType="end"/>
      </w:r>
      <w:r w:rsidR="00231A9E" w:rsidRPr="00987A5D">
        <w:rPr>
          <w:rFonts w:ascii="Arial" w:hAnsi="Arial" w:cs="Arial"/>
          <w:vertAlign w:val="superscript"/>
        </w:rPr>
        <w:t xml:space="preserve"> </w:t>
      </w:r>
      <w:r w:rsidR="00231A9E" w:rsidRPr="00987A5D">
        <w:rPr>
          <w:rFonts w:ascii="Arial" w:hAnsi="Arial" w:cs="Arial"/>
        </w:rPr>
        <w:t>successfully performed totally laparoscopic ALPPS using</w:t>
      </w:r>
      <w:r w:rsidR="00E52EA7">
        <w:rPr>
          <w:rFonts w:ascii="Arial" w:hAnsi="Arial" w:cs="Arial"/>
        </w:rPr>
        <w:t xml:space="preserve"> a</w:t>
      </w:r>
      <w:r w:rsidR="00231A9E" w:rsidRPr="00987A5D">
        <w:rPr>
          <w:rFonts w:ascii="Arial" w:hAnsi="Arial" w:cs="Arial"/>
        </w:rPr>
        <w:t xml:space="preserve"> </w:t>
      </w:r>
      <w:r w:rsidR="00672A08">
        <w:rPr>
          <w:rFonts w:ascii="Arial" w:hAnsi="Arial" w:cs="Arial"/>
        </w:rPr>
        <w:t xml:space="preserve">tourniquet technique </w:t>
      </w:r>
      <w:r w:rsidR="00231A9E" w:rsidRPr="00987A5D">
        <w:rPr>
          <w:rFonts w:ascii="Arial" w:hAnsi="Arial" w:cs="Arial"/>
        </w:rPr>
        <w:t>on a 64-year-old patient with multiple hepatocellular carcinomas. This represented the first case in which</w:t>
      </w:r>
      <w:r w:rsidR="00E52EA7">
        <w:rPr>
          <w:rFonts w:ascii="Arial" w:hAnsi="Arial" w:cs="Arial"/>
        </w:rPr>
        <w:t xml:space="preserve"> the</w:t>
      </w:r>
      <w:r w:rsidR="00231A9E" w:rsidRPr="00987A5D">
        <w:rPr>
          <w:rFonts w:ascii="Arial" w:hAnsi="Arial" w:cs="Arial"/>
        </w:rPr>
        <w:t xml:space="preserve"> </w:t>
      </w:r>
      <w:r w:rsidR="00672A08">
        <w:rPr>
          <w:rFonts w:ascii="Arial" w:hAnsi="Arial" w:cs="Arial"/>
        </w:rPr>
        <w:t xml:space="preserve">tourniquet technique </w:t>
      </w:r>
      <w:r w:rsidR="00231A9E" w:rsidRPr="00987A5D">
        <w:rPr>
          <w:rFonts w:ascii="Arial" w:hAnsi="Arial" w:cs="Arial"/>
        </w:rPr>
        <w:t xml:space="preserve">was performed laparoscopically as a replacement to in-situ splitting of the liver. Stage-one included dissection of the right hepatic artery and ligation of the right portal vein. The ligature used was a </w:t>
      </w:r>
      <w:proofErr w:type="spellStart"/>
      <w:r w:rsidR="00231A9E" w:rsidRPr="00987A5D">
        <w:rPr>
          <w:rFonts w:ascii="Arial" w:hAnsi="Arial" w:cs="Arial"/>
        </w:rPr>
        <w:t>Flocare</w:t>
      </w:r>
      <w:proofErr w:type="spellEnd"/>
      <w:r w:rsidR="00231A9E" w:rsidRPr="00987A5D">
        <w:rPr>
          <w:rFonts w:ascii="Arial" w:hAnsi="Arial" w:cs="Arial"/>
        </w:rPr>
        <w:sym w:font="Symbol" w:char="F0E2"/>
      </w:r>
      <w:r w:rsidR="00231A9E" w:rsidRPr="00987A5D">
        <w:rPr>
          <w:rFonts w:ascii="Arial" w:hAnsi="Arial" w:cs="Arial"/>
        </w:rPr>
        <w:t xml:space="preserve"> nasogastric tube (</w:t>
      </w:r>
      <w:proofErr w:type="spellStart"/>
      <w:r w:rsidR="00231A9E" w:rsidRPr="00987A5D">
        <w:rPr>
          <w:rFonts w:ascii="Arial" w:hAnsi="Arial" w:cs="Arial"/>
          <w:lang w:val="en-US"/>
        </w:rPr>
        <w:t>Nutricia</w:t>
      </w:r>
      <w:proofErr w:type="spellEnd"/>
      <w:r w:rsidR="00231A9E" w:rsidRPr="00987A5D">
        <w:rPr>
          <w:rFonts w:ascii="Arial" w:hAnsi="Arial" w:cs="Arial"/>
          <w:lang w:val="en-US"/>
        </w:rPr>
        <w:t xml:space="preserve"> </w:t>
      </w:r>
      <w:proofErr w:type="spellStart"/>
      <w:r w:rsidR="00231A9E" w:rsidRPr="00987A5D">
        <w:rPr>
          <w:rFonts w:ascii="Arial" w:hAnsi="Arial" w:cs="Arial"/>
          <w:lang w:val="en-US"/>
        </w:rPr>
        <w:t>Flocare</w:t>
      </w:r>
      <w:proofErr w:type="spellEnd"/>
      <w:r w:rsidR="00231A9E" w:rsidRPr="00987A5D">
        <w:rPr>
          <w:rFonts w:ascii="Arial" w:hAnsi="Arial" w:cs="Arial"/>
          <w:lang w:val="en-US"/>
        </w:rPr>
        <w:t xml:space="preserve">, Schiphol Airport, </w:t>
      </w:r>
      <w:proofErr w:type="gramStart"/>
      <w:r w:rsidR="00231A9E" w:rsidRPr="00987A5D">
        <w:rPr>
          <w:rFonts w:ascii="Arial" w:hAnsi="Arial" w:cs="Arial"/>
          <w:lang w:val="en-US"/>
        </w:rPr>
        <w:t>The</w:t>
      </w:r>
      <w:proofErr w:type="gramEnd"/>
      <w:r w:rsidR="00231A9E" w:rsidRPr="00987A5D">
        <w:rPr>
          <w:rFonts w:ascii="Arial" w:hAnsi="Arial" w:cs="Arial"/>
          <w:lang w:val="en-US"/>
        </w:rPr>
        <w:t xml:space="preserve"> Netherlands). The</w:t>
      </w:r>
      <w:r w:rsidR="00672A08">
        <w:rPr>
          <w:rFonts w:ascii="Arial" w:hAnsi="Arial" w:cs="Arial"/>
          <w:lang w:val="en-US"/>
        </w:rPr>
        <w:t xml:space="preserve"> tourniquet </w:t>
      </w:r>
      <w:r w:rsidR="00B34FF1">
        <w:rPr>
          <w:rFonts w:ascii="Arial" w:hAnsi="Arial" w:cs="Arial"/>
          <w:lang w:val="en-US"/>
        </w:rPr>
        <w:t>was</w:t>
      </w:r>
      <w:r w:rsidR="00231A9E" w:rsidRPr="00987A5D">
        <w:rPr>
          <w:rFonts w:ascii="Arial" w:hAnsi="Arial" w:cs="Arial"/>
          <w:lang w:val="en-US"/>
        </w:rPr>
        <w:t xml:space="preserve"> wrapped around the liver along the future resection boundary and both ends were passed through the abdominal wall via a small incision and through a thorax tube. The ligature was locked outside the abdominal cavity. Laparoscopic </w:t>
      </w:r>
      <w:proofErr w:type="spellStart"/>
      <w:r w:rsidR="00231A9E" w:rsidRPr="00987A5D">
        <w:rPr>
          <w:rFonts w:ascii="Arial" w:hAnsi="Arial" w:cs="Arial"/>
          <w:lang w:val="en-US"/>
        </w:rPr>
        <w:t>hepatectomy</w:t>
      </w:r>
      <w:proofErr w:type="spellEnd"/>
      <w:r w:rsidR="00231A9E" w:rsidRPr="00987A5D">
        <w:rPr>
          <w:rFonts w:ascii="Arial" w:hAnsi="Arial" w:cs="Arial"/>
          <w:lang w:val="en-US"/>
        </w:rPr>
        <w:t xml:space="preserve"> was performed in stage-tw</w:t>
      </w:r>
      <w:r w:rsidR="00AE3A5D">
        <w:rPr>
          <w:rFonts w:ascii="Arial" w:hAnsi="Arial" w:cs="Arial"/>
          <w:lang w:val="en-US"/>
        </w:rPr>
        <w:t>o by curettage and aspiration. The s</w:t>
      </w:r>
      <w:r w:rsidR="00231A9E" w:rsidRPr="00987A5D">
        <w:rPr>
          <w:rFonts w:ascii="Arial" w:hAnsi="Arial" w:cs="Arial"/>
          <w:lang w:val="en-US"/>
        </w:rPr>
        <w:t>pecimen was extracted through a small incision by a retrieval bag. No bile leakage was observed and patient recovery was uneventful.</w:t>
      </w:r>
      <w:r w:rsidR="00672A08" w:rsidRPr="00672A08">
        <w:rPr>
          <w:rFonts w:ascii="Arial" w:hAnsi="Arial" w:cs="Arial"/>
        </w:rPr>
        <w:t xml:space="preserve"> </w:t>
      </w:r>
      <w:hyperlink r:id="rId9" w:history="1">
        <w:proofErr w:type="spellStart"/>
        <w:r w:rsidR="00DC2399" w:rsidRPr="00D12987">
          <w:rPr>
            <w:rFonts w:ascii="Arial" w:hAnsi="Arial" w:cs="Arial"/>
            <w:color w:val="FF0000"/>
            <w:lang w:val="en-US"/>
          </w:rPr>
          <w:t>Cillo</w:t>
        </w:r>
        <w:proofErr w:type="spellEnd"/>
        <w:r w:rsidR="00DC2399" w:rsidRPr="00D12987">
          <w:rPr>
            <w:rFonts w:ascii="Arial" w:hAnsi="Arial" w:cs="Arial"/>
            <w:color w:val="FF0000"/>
            <w:lang w:val="en-US"/>
          </w:rPr>
          <w:t xml:space="preserve"> U</w:t>
        </w:r>
      </w:hyperlink>
      <w:r w:rsidR="00DC2399" w:rsidRPr="00DC2399">
        <w:rPr>
          <w:rFonts w:ascii="Arial" w:hAnsi="Arial" w:cs="Arial"/>
          <w:color w:val="FF0000"/>
          <w:lang w:val="en-US"/>
        </w:rPr>
        <w:t xml:space="preserve"> et al (16) subsequently reported similar results with microwave ablation in a patient with colorectal liver metastases.  </w:t>
      </w:r>
    </w:p>
    <w:p w14:paraId="4FA00FC6" w14:textId="77777777" w:rsidR="00672A08" w:rsidRPr="00DC2399" w:rsidRDefault="00672A08" w:rsidP="00672A08">
      <w:pPr>
        <w:spacing w:line="360" w:lineRule="auto"/>
        <w:rPr>
          <w:rFonts w:ascii="Arial" w:hAnsi="Arial" w:cs="Arial"/>
          <w:color w:val="FF0000"/>
          <w:lang w:val="en-US"/>
        </w:rPr>
      </w:pPr>
    </w:p>
    <w:p w14:paraId="64062856" w14:textId="089F55C8" w:rsidR="00A655C2" w:rsidRDefault="00672A08" w:rsidP="00AE3A5D">
      <w:pPr>
        <w:spacing w:line="360" w:lineRule="auto"/>
        <w:rPr>
          <w:rFonts w:ascii="Arial" w:hAnsi="Arial" w:cs="Arial"/>
        </w:rPr>
      </w:pPr>
      <w:r w:rsidRPr="00987A5D">
        <w:rPr>
          <w:rFonts w:ascii="Arial" w:hAnsi="Arial" w:cs="Arial"/>
        </w:rPr>
        <w:lastRenderedPageBreak/>
        <w:t xml:space="preserve">This is only the third report in the literature of an ALPPS technique being performed entirely laparoscopically.  </w:t>
      </w:r>
      <w:r>
        <w:rPr>
          <w:rFonts w:ascii="Arial" w:hAnsi="Arial" w:cs="Arial"/>
        </w:rPr>
        <w:t>This total laparoscopic approach</w:t>
      </w:r>
      <w:r w:rsidR="00AE3A5D">
        <w:rPr>
          <w:rFonts w:ascii="Arial" w:hAnsi="Arial" w:cs="Arial"/>
        </w:rPr>
        <w:t xml:space="preserve"> further benefits</w:t>
      </w:r>
      <w:r>
        <w:rPr>
          <w:rFonts w:ascii="Arial" w:hAnsi="Arial" w:cs="Arial"/>
        </w:rPr>
        <w:t xml:space="preserve"> patients by reducing </w:t>
      </w:r>
      <w:r w:rsidRPr="00987A5D">
        <w:rPr>
          <w:rFonts w:ascii="Arial" w:hAnsi="Arial" w:cs="Arial"/>
        </w:rPr>
        <w:t>adhesions</w:t>
      </w:r>
      <w:r>
        <w:rPr>
          <w:rFonts w:ascii="Arial" w:hAnsi="Arial" w:cs="Arial"/>
        </w:rPr>
        <w:t xml:space="preserve">, </w:t>
      </w:r>
      <w:r w:rsidRPr="00987A5D">
        <w:rPr>
          <w:rFonts w:ascii="Arial" w:hAnsi="Arial" w:cs="Arial"/>
        </w:rPr>
        <w:t>the severity and number of postoperative complications</w:t>
      </w:r>
      <w:r w:rsidR="00AE3A5D">
        <w:rPr>
          <w:rFonts w:ascii="Arial" w:hAnsi="Arial" w:cs="Arial"/>
        </w:rPr>
        <w:t xml:space="preserve"> and surgical trauma</w:t>
      </w:r>
      <w:r>
        <w:rPr>
          <w:rFonts w:ascii="Arial" w:hAnsi="Arial" w:cs="Arial"/>
        </w:rPr>
        <w:t xml:space="preserve"> for quicker recovery.    Laparoscopic RA</w:t>
      </w:r>
      <w:r w:rsidRPr="00987A5D">
        <w:rPr>
          <w:rFonts w:ascii="Arial" w:hAnsi="Arial" w:cs="Arial"/>
        </w:rPr>
        <w:t>LPP</w:t>
      </w:r>
      <w:r>
        <w:rPr>
          <w:rFonts w:ascii="Arial" w:hAnsi="Arial" w:cs="Arial"/>
        </w:rPr>
        <w:t xml:space="preserve"> </w:t>
      </w:r>
      <w:r w:rsidRPr="00987A5D">
        <w:rPr>
          <w:rFonts w:ascii="Arial" w:hAnsi="Arial" w:cs="Arial"/>
        </w:rPr>
        <w:t>allows the second-stage to be performed at an optimal time for the patient without having an urgency to avoid adhesions</w:t>
      </w:r>
      <w:r>
        <w:rPr>
          <w:rFonts w:ascii="Arial" w:hAnsi="Arial" w:cs="Arial"/>
        </w:rPr>
        <w:t xml:space="preserve">. </w:t>
      </w:r>
      <w:r w:rsidR="00DD35F1">
        <w:rPr>
          <w:rFonts w:ascii="Arial" w:hAnsi="Arial" w:cs="Arial"/>
        </w:rPr>
        <w:t xml:space="preserve">It </w:t>
      </w:r>
      <w:r w:rsidR="00AE3A5D">
        <w:rPr>
          <w:rFonts w:ascii="Arial" w:hAnsi="Arial" w:cs="Arial"/>
        </w:rPr>
        <w:t xml:space="preserve">compares favourably </w:t>
      </w:r>
      <w:r w:rsidR="00DD35F1">
        <w:rPr>
          <w:rFonts w:ascii="Arial" w:hAnsi="Arial" w:cs="Arial"/>
        </w:rPr>
        <w:t>with other laparoscopic ALPPS and variant ALPPS (Table 1</w:t>
      </w:r>
      <w:r w:rsidR="00B34FF1">
        <w:rPr>
          <w:rFonts w:ascii="Arial" w:hAnsi="Arial" w:cs="Arial"/>
        </w:rPr>
        <w:t>)</w:t>
      </w:r>
      <w:r w:rsidR="00DD35F1">
        <w:rPr>
          <w:rFonts w:ascii="Arial" w:hAnsi="Arial" w:cs="Arial"/>
        </w:rPr>
        <w:t xml:space="preserve">. </w:t>
      </w:r>
      <w:r w:rsidR="00B34FF1">
        <w:rPr>
          <w:rFonts w:ascii="Arial" w:hAnsi="Arial" w:cs="Arial"/>
        </w:rPr>
        <w:t xml:space="preserve"> </w:t>
      </w:r>
      <w:r w:rsidR="00DD35F1">
        <w:rPr>
          <w:rFonts w:ascii="Arial" w:hAnsi="Arial" w:cs="Arial"/>
        </w:rPr>
        <w:t>With the advantages of open RALPP over ALPP</w:t>
      </w:r>
      <w:r w:rsidR="00E52EA7">
        <w:rPr>
          <w:rFonts w:ascii="Arial" w:hAnsi="Arial" w:cs="Arial"/>
        </w:rPr>
        <w:t>S</w:t>
      </w:r>
      <w:r w:rsidR="00DD35F1">
        <w:rPr>
          <w:rFonts w:ascii="Arial" w:hAnsi="Arial" w:cs="Arial"/>
        </w:rPr>
        <w:t xml:space="preserve">, the total laparoscopic RALPP will improve the outcome of major liver resection further by increasing the number of cases for liver resection while keeping a low morbidity and mortality.   Currently, </w:t>
      </w:r>
      <w:r w:rsidR="00DD35F1" w:rsidRPr="00987A5D">
        <w:rPr>
          <w:rFonts w:ascii="Arial" w:hAnsi="Arial" w:cs="Arial"/>
        </w:rPr>
        <w:t xml:space="preserve">a randomised controlled trial comparing the RALPP technique with PVE </w:t>
      </w:r>
      <w:r w:rsidR="00DD35F1">
        <w:rPr>
          <w:rFonts w:ascii="Arial" w:hAnsi="Arial" w:cs="Arial"/>
        </w:rPr>
        <w:t xml:space="preserve">(REBIRTH trial) is ongoing in our unit to evaluate the real benefit of RALPP over PVE.  </w:t>
      </w:r>
    </w:p>
    <w:p w14:paraId="63AA9034" w14:textId="77777777" w:rsidR="00A655C2" w:rsidRDefault="00A655C2">
      <w:pPr>
        <w:rPr>
          <w:rFonts w:ascii="Arial" w:hAnsi="Arial" w:cs="Arial"/>
        </w:rPr>
      </w:pPr>
      <w:r>
        <w:rPr>
          <w:rFonts w:ascii="Arial" w:hAnsi="Arial" w:cs="Arial"/>
        </w:rPr>
        <w:br w:type="page"/>
      </w:r>
    </w:p>
    <w:p w14:paraId="604100C4" w14:textId="5B465CFB" w:rsidR="007F27E7" w:rsidRPr="00A655C2" w:rsidRDefault="007F27E7" w:rsidP="00AE3A5D">
      <w:pPr>
        <w:spacing w:line="360" w:lineRule="auto"/>
        <w:rPr>
          <w:rFonts w:ascii="Arial" w:hAnsi="Arial" w:cs="Arial"/>
          <w:b/>
        </w:rPr>
      </w:pPr>
      <w:r w:rsidRPr="00A655C2">
        <w:rPr>
          <w:rFonts w:ascii="Arial" w:hAnsi="Arial" w:cs="Arial"/>
          <w:b/>
        </w:rPr>
        <w:lastRenderedPageBreak/>
        <w:t>FIGURE LEGEND</w:t>
      </w:r>
      <w:r w:rsidR="00B34FF1" w:rsidRPr="00A655C2">
        <w:rPr>
          <w:rFonts w:ascii="Arial" w:hAnsi="Arial" w:cs="Arial"/>
          <w:b/>
        </w:rPr>
        <w:t>S</w:t>
      </w:r>
    </w:p>
    <w:p w14:paraId="38C73EF6" w14:textId="77777777" w:rsidR="00DD35F1" w:rsidRDefault="00DD35F1" w:rsidP="007F27E7">
      <w:pPr>
        <w:spacing w:line="360" w:lineRule="auto"/>
        <w:rPr>
          <w:rFonts w:ascii="Arial" w:hAnsi="Arial" w:cs="Arial"/>
        </w:rPr>
      </w:pPr>
    </w:p>
    <w:p w14:paraId="36AF9DAC" w14:textId="0DB69F6F" w:rsidR="0022770E" w:rsidRDefault="00DD35F1" w:rsidP="00DD35F1">
      <w:pPr>
        <w:jc w:val="both"/>
        <w:rPr>
          <w:rFonts w:ascii="Arial" w:hAnsi="Arial" w:cs="Arial"/>
          <w:b/>
          <w:sz w:val="22"/>
          <w:szCs w:val="22"/>
        </w:rPr>
      </w:pPr>
      <w:r w:rsidRPr="00DD35F1">
        <w:rPr>
          <w:rFonts w:ascii="Arial" w:hAnsi="Arial" w:cs="Arial"/>
          <w:b/>
          <w:sz w:val="22"/>
          <w:szCs w:val="22"/>
        </w:rPr>
        <w:t xml:space="preserve">Figure 1:  CT slices of case study.  </w:t>
      </w:r>
      <w:r w:rsidR="0022770E">
        <w:rPr>
          <w:rFonts w:ascii="Arial" w:hAnsi="Arial" w:cs="Arial"/>
          <w:b/>
          <w:sz w:val="22"/>
          <w:szCs w:val="22"/>
        </w:rPr>
        <w:t>The segment</w:t>
      </w:r>
      <w:r w:rsidR="00D77A9C">
        <w:rPr>
          <w:rFonts w:ascii="Arial" w:hAnsi="Arial" w:cs="Arial"/>
          <w:b/>
          <w:sz w:val="22"/>
          <w:szCs w:val="22"/>
        </w:rPr>
        <w:t>s</w:t>
      </w:r>
      <w:r w:rsidR="0022770E">
        <w:rPr>
          <w:rFonts w:ascii="Arial" w:hAnsi="Arial" w:cs="Arial"/>
          <w:b/>
          <w:sz w:val="22"/>
          <w:szCs w:val="22"/>
        </w:rPr>
        <w:t xml:space="preserve"> </w:t>
      </w:r>
      <w:r w:rsidR="005A1FA6">
        <w:rPr>
          <w:rFonts w:ascii="Arial" w:hAnsi="Arial" w:cs="Arial"/>
          <w:b/>
          <w:sz w:val="22"/>
          <w:szCs w:val="22"/>
        </w:rPr>
        <w:t xml:space="preserve">VIII and </w:t>
      </w:r>
      <w:proofErr w:type="spellStart"/>
      <w:r w:rsidR="005A1FA6">
        <w:rPr>
          <w:rFonts w:ascii="Arial" w:hAnsi="Arial" w:cs="Arial"/>
          <w:b/>
          <w:sz w:val="22"/>
          <w:szCs w:val="22"/>
        </w:rPr>
        <w:t>IVb</w:t>
      </w:r>
      <w:proofErr w:type="spellEnd"/>
      <w:r w:rsidR="0022770E">
        <w:rPr>
          <w:rFonts w:ascii="Arial" w:hAnsi="Arial" w:cs="Arial"/>
          <w:b/>
          <w:sz w:val="22"/>
          <w:szCs w:val="22"/>
        </w:rPr>
        <w:t xml:space="preserve"> lesion is seen before</w:t>
      </w:r>
      <w:r w:rsidR="007648C9">
        <w:rPr>
          <w:rFonts w:ascii="Arial" w:hAnsi="Arial" w:cs="Arial"/>
          <w:b/>
          <w:sz w:val="22"/>
          <w:szCs w:val="22"/>
        </w:rPr>
        <w:t xml:space="preserve"> chemotherapy</w:t>
      </w:r>
      <w:r w:rsidR="0022770E">
        <w:rPr>
          <w:rFonts w:ascii="Arial" w:hAnsi="Arial" w:cs="Arial"/>
          <w:b/>
          <w:sz w:val="22"/>
          <w:szCs w:val="22"/>
        </w:rPr>
        <w:t xml:space="preserve"> (A)</w:t>
      </w:r>
      <w:r w:rsidR="007648C9">
        <w:rPr>
          <w:rFonts w:ascii="Arial" w:hAnsi="Arial" w:cs="Arial"/>
          <w:b/>
          <w:sz w:val="22"/>
          <w:szCs w:val="22"/>
        </w:rPr>
        <w:t xml:space="preserve"> and after chemotherapy (B).  C and D show the radiofrequency ablation line after stage I RALPP</w:t>
      </w:r>
      <w:r w:rsidR="004964B2">
        <w:rPr>
          <w:rFonts w:ascii="Arial" w:hAnsi="Arial" w:cs="Arial"/>
          <w:b/>
          <w:sz w:val="22"/>
          <w:szCs w:val="22"/>
        </w:rPr>
        <w:t>.</w:t>
      </w:r>
    </w:p>
    <w:p w14:paraId="6BBB5D32" w14:textId="77777777" w:rsidR="0022770E" w:rsidRDefault="0022770E" w:rsidP="00DD35F1">
      <w:pPr>
        <w:jc w:val="both"/>
        <w:rPr>
          <w:rFonts w:ascii="Arial" w:hAnsi="Arial" w:cs="Arial"/>
          <w:b/>
          <w:sz w:val="22"/>
          <w:szCs w:val="22"/>
        </w:rPr>
      </w:pPr>
    </w:p>
    <w:p w14:paraId="4D4D22DF" w14:textId="361D389D" w:rsidR="00DD35F1" w:rsidRPr="00DD35F1" w:rsidRDefault="004964B2" w:rsidP="007F27E7">
      <w:pPr>
        <w:spacing w:line="360" w:lineRule="auto"/>
        <w:rPr>
          <w:rFonts w:ascii="Arial" w:hAnsi="Arial" w:cs="Arial"/>
        </w:rPr>
      </w:pPr>
      <w:r w:rsidRPr="004964B2">
        <w:rPr>
          <w:noProof/>
          <w:lang w:eastAsia="en-GB"/>
        </w:rPr>
        <w:drawing>
          <wp:inline distT="0" distB="0" distL="0" distR="0" wp14:anchorId="3F123F8C" wp14:editId="3F57D7C0">
            <wp:extent cx="6002020" cy="6119495"/>
            <wp:effectExtent l="0" t="0" r="0" b="1905"/>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002020" cy="6119495"/>
                    </a:xfrm>
                    <a:prstGeom prst="rect">
                      <a:avLst/>
                    </a:prstGeom>
                    <a:noFill/>
                    <a:ln>
                      <a:noFill/>
                    </a:ln>
                  </pic:spPr>
                </pic:pic>
              </a:graphicData>
            </a:graphic>
          </wp:inline>
        </w:drawing>
      </w:r>
      <w:r w:rsidRPr="004964B2" w:rsidDel="007648C9">
        <w:t xml:space="preserve"> </w:t>
      </w:r>
    </w:p>
    <w:p w14:paraId="77BED685" w14:textId="77777777" w:rsidR="00B34FF1" w:rsidRDefault="00B34FF1" w:rsidP="00987A5D">
      <w:pPr>
        <w:spacing w:line="360" w:lineRule="auto"/>
        <w:rPr>
          <w:rFonts w:ascii="Arial" w:hAnsi="Arial" w:cs="Arial"/>
        </w:rPr>
      </w:pPr>
    </w:p>
    <w:p w14:paraId="6F389D3B" w14:textId="7CDACC07" w:rsidR="007F27E7" w:rsidRDefault="007F27E7" w:rsidP="00987A5D">
      <w:pPr>
        <w:spacing w:line="360" w:lineRule="auto"/>
        <w:rPr>
          <w:rFonts w:ascii="Arial" w:hAnsi="Arial" w:cs="Arial"/>
        </w:rPr>
      </w:pPr>
    </w:p>
    <w:p w14:paraId="69F4D672" w14:textId="77777777" w:rsidR="007F27E7" w:rsidRDefault="007F27E7" w:rsidP="007F27E7">
      <w:pPr>
        <w:jc w:val="both"/>
        <w:rPr>
          <w:rFonts w:ascii="Arial" w:hAnsi="Arial" w:cs="Arial"/>
          <w:b/>
          <w:sz w:val="22"/>
          <w:szCs w:val="22"/>
          <w:u w:val="single"/>
        </w:rPr>
      </w:pPr>
    </w:p>
    <w:p w14:paraId="70D3B08C" w14:textId="77777777" w:rsidR="007F27E7" w:rsidRDefault="007F27E7" w:rsidP="00987A5D">
      <w:pPr>
        <w:spacing w:line="360" w:lineRule="auto"/>
        <w:rPr>
          <w:rFonts w:ascii="Arial" w:hAnsi="Arial" w:cs="Arial"/>
        </w:rPr>
      </w:pPr>
    </w:p>
    <w:p w14:paraId="0428E299" w14:textId="77777777" w:rsidR="00E91DA8" w:rsidRDefault="00E91DA8">
      <w:pPr>
        <w:rPr>
          <w:rFonts w:ascii="Arial" w:hAnsi="Arial" w:cs="Arial"/>
          <w:b/>
        </w:rPr>
      </w:pPr>
      <w:r>
        <w:rPr>
          <w:rFonts w:ascii="Arial" w:hAnsi="Arial" w:cs="Arial"/>
          <w:b/>
        </w:rPr>
        <w:br w:type="page"/>
      </w:r>
    </w:p>
    <w:p w14:paraId="2F89C540" w14:textId="77777777" w:rsidR="00447577" w:rsidRDefault="00E91DA8" w:rsidP="00E91DA8">
      <w:pPr>
        <w:rPr>
          <w:rFonts w:ascii="Arial" w:hAnsi="Arial" w:cs="Arial"/>
          <w:b/>
        </w:rPr>
      </w:pPr>
      <w:r w:rsidRPr="00E91DA8">
        <w:rPr>
          <w:rFonts w:ascii="Arial" w:hAnsi="Arial" w:cs="Arial"/>
          <w:b/>
        </w:rPr>
        <w:lastRenderedPageBreak/>
        <w:t xml:space="preserve">Figure 2.  Techniques for </w:t>
      </w:r>
      <w:r w:rsidR="00DA60A8">
        <w:rPr>
          <w:rFonts w:ascii="Arial" w:hAnsi="Arial" w:cs="Arial"/>
          <w:b/>
        </w:rPr>
        <w:t xml:space="preserve">laparoscopic </w:t>
      </w:r>
      <w:r w:rsidRPr="00E91DA8">
        <w:rPr>
          <w:rFonts w:ascii="Arial" w:hAnsi="Arial" w:cs="Arial"/>
          <w:b/>
        </w:rPr>
        <w:t>RALPP</w:t>
      </w:r>
    </w:p>
    <w:p w14:paraId="5360EE88" w14:textId="77777777" w:rsidR="00E91DA8" w:rsidRDefault="00E91DA8" w:rsidP="00E91DA8">
      <w:pPr>
        <w:rPr>
          <w:rFonts w:ascii="Arial" w:hAnsi="Arial" w:cs="Arial"/>
          <w:b/>
        </w:rPr>
      </w:pPr>
    </w:p>
    <w:p w14:paraId="48ABBFC8" w14:textId="77777777" w:rsidR="00E91DA8" w:rsidRPr="00E91DA8" w:rsidRDefault="00E91DA8" w:rsidP="00E91DA8">
      <w:pPr>
        <w:rPr>
          <w:rFonts w:ascii="Arial" w:hAnsi="Arial" w:cs="Arial"/>
          <w:b/>
        </w:rPr>
      </w:pPr>
    </w:p>
    <w:p w14:paraId="7FE93677" w14:textId="77777777" w:rsidR="00E91DA8" w:rsidRPr="00E91DA8" w:rsidRDefault="00E91DA8" w:rsidP="00E91DA8">
      <w:pPr>
        <w:pStyle w:val="ListParagraph"/>
        <w:numPr>
          <w:ilvl w:val="0"/>
          <w:numId w:val="1"/>
        </w:numPr>
        <w:spacing w:line="360" w:lineRule="auto"/>
        <w:rPr>
          <w:rFonts w:ascii="Arial" w:hAnsi="Arial" w:cs="Arial"/>
        </w:rPr>
      </w:pPr>
      <w:r w:rsidRPr="00DA60A8">
        <w:rPr>
          <w:rFonts w:ascii="Arial" w:hAnsi="Arial" w:cs="Arial"/>
        </w:rPr>
        <w:t xml:space="preserve">Stage 1. </w:t>
      </w:r>
      <w:r w:rsidR="00DA60A8">
        <w:rPr>
          <w:rFonts w:ascii="Arial" w:hAnsi="Arial" w:cs="Arial"/>
        </w:rPr>
        <w:t>Laparoscopic r</w:t>
      </w:r>
      <w:r w:rsidRPr="00DA60A8">
        <w:rPr>
          <w:rFonts w:ascii="Arial" w:hAnsi="Arial" w:cs="Arial"/>
        </w:rPr>
        <w:t>esection of liver tumour from the left lobe of liver</w:t>
      </w:r>
    </w:p>
    <w:p w14:paraId="30DB7921" w14:textId="343BDFF3" w:rsidR="00E91DA8" w:rsidRPr="00E91DA8" w:rsidRDefault="00A655C2" w:rsidP="00E91DA8">
      <w:pPr>
        <w:pStyle w:val="ListParagraph"/>
        <w:spacing w:line="360" w:lineRule="auto"/>
        <w:rPr>
          <w:rFonts w:ascii="Arial" w:hAnsi="Arial" w:cs="Arial"/>
        </w:rPr>
      </w:pPr>
      <w:r>
        <w:rPr>
          <w:rFonts w:ascii="Arial" w:hAnsi="Arial" w:cs="Arial"/>
          <w:noProof/>
          <w:lang w:eastAsia="en-GB"/>
        </w:rPr>
        <w:drawing>
          <wp:inline distT="0" distB="0" distL="0" distR="0" wp14:anchorId="780B3355" wp14:editId="7932E9BA">
            <wp:extent cx="3150234" cy="188976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Figure 2-A.jpg"/>
                    <pic:cNvPicPr/>
                  </pic:nvPicPr>
                  <pic:blipFill>
                    <a:blip r:embed="rId11">
                      <a:extLst>
                        <a:ext uri="{28A0092B-C50C-407E-A947-70E740481C1C}">
                          <a14:useLocalDpi xmlns:a14="http://schemas.microsoft.com/office/drawing/2010/main" val="0"/>
                        </a:ext>
                      </a:extLst>
                    </a:blip>
                    <a:stretch>
                      <a:fillRect/>
                    </a:stretch>
                  </pic:blipFill>
                  <pic:spPr>
                    <a:xfrm>
                      <a:off x="0" y="0"/>
                      <a:ext cx="3163546" cy="1897745"/>
                    </a:xfrm>
                    <a:prstGeom prst="rect">
                      <a:avLst/>
                    </a:prstGeom>
                  </pic:spPr>
                </pic:pic>
              </a:graphicData>
            </a:graphic>
          </wp:inline>
        </w:drawing>
      </w:r>
    </w:p>
    <w:p w14:paraId="6EC2B13D" w14:textId="77777777" w:rsidR="00E91DA8" w:rsidRDefault="00E91DA8" w:rsidP="00E91DA8">
      <w:pPr>
        <w:pStyle w:val="ListParagraph"/>
        <w:numPr>
          <w:ilvl w:val="0"/>
          <w:numId w:val="1"/>
        </w:numPr>
        <w:spacing w:line="360" w:lineRule="auto"/>
        <w:rPr>
          <w:rFonts w:ascii="Arial" w:hAnsi="Arial" w:cs="Arial"/>
        </w:rPr>
      </w:pPr>
      <w:r>
        <w:rPr>
          <w:rFonts w:ascii="Arial" w:hAnsi="Arial" w:cs="Arial"/>
        </w:rPr>
        <w:t xml:space="preserve">Stage 1. </w:t>
      </w:r>
      <w:r w:rsidR="00DA60A8">
        <w:rPr>
          <w:rFonts w:ascii="Arial" w:hAnsi="Arial" w:cs="Arial"/>
        </w:rPr>
        <w:t>Laparoscopic l</w:t>
      </w:r>
      <w:r>
        <w:rPr>
          <w:rFonts w:ascii="Arial" w:hAnsi="Arial" w:cs="Arial"/>
        </w:rPr>
        <w:t xml:space="preserve">igation of right portal vein with division of liver parenchyma with RFA </w:t>
      </w:r>
    </w:p>
    <w:p w14:paraId="3E167196" w14:textId="1B2336E7" w:rsidR="00E91DA8" w:rsidRPr="00E91DA8" w:rsidRDefault="00A655C2" w:rsidP="00E91DA8">
      <w:pPr>
        <w:pStyle w:val="ListParagraph"/>
        <w:rPr>
          <w:rFonts w:ascii="Arial" w:hAnsi="Arial" w:cs="Arial"/>
          <w:b/>
          <w:bCs/>
        </w:rPr>
      </w:pPr>
      <w:r>
        <w:rPr>
          <w:rFonts w:ascii="Arial" w:hAnsi="Arial" w:cs="Arial"/>
          <w:b/>
          <w:bCs/>
          <w:noProof/>
          <w:lang w:eastAsia="en-GB"/>
        </w:rPr>
        <w:drawing>
          <wp:inline distT="0" distB="0" distL="0" distR="0" wp14:anchorId="30FDF10B" wp14:editId="5B74FC0E">
            <wp:extent cx="3498644" cy="2098765"/>
            <wp:effectExtent l="0" t="0" r="698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Figure 2-B.jpg"/>
                    <pic:cNvPicPr/>
                  </pic:nvPicPr>
                  <pic:blipFill>
                    <a:blip r:embed="rId12">
                      <a:extLst>
                        <a:ext uri="{28A0092B-C50C-407E-A947-70E740481C1C}">
                          <a14:useLocalDpi xmlns:a14="http://schemas.microsoft.com/office/drawing/2010/main" val="0"/>
                        </a:ext>
                      </a:extLst>
                    </a:blip>
                    <a:stretch>
                      <a:fillRect/>
                    </a:stretch>
                  </pic:blipFill>
                  <pic:spPr>
                    <a:xfrm>
                      <a:off x="0" y="0"/>
                      <a:ext cx="3506329" cy="2103375"/>
                    </a:xfrm>
                    <a:prstGeom prst="rect">
                      <a:avLst/>
                    </a:prstGeom>
                  </pic:spPr>
                </pic:pic>
              </a:graphicData>
            </a:graphic>
          </wp:inline>
        </w:drawing>
      </w:r>
    </w:p>
    <w:p w14:paraId="7E106E37" w14:textId="5660EB79" w:rsidR="00E91DA8" w:rsidRPr="00DA60A8" w:rsidRDefault="00E91DA8" w:rsidP="00E91DA8">
      <w:pPr>
        <w:pStyle w:val="ListParagraph"/>
        <w:numPr>
          <w:ilvl w:val="0"/>
          <w:numId w:val="1"/>
        </w:numPr>
        <w:spacing w:line="360" w:lineRule="auto"/>
        <w:rPr>
          <w:rFonts w:ascii="Arial" w:hAnsi="Arial" w:cs="Arial"/>
        </w:rPr>
      </w:pPr>
      <w:r w:rsidRPr="00DA60A8">
        <w:rPr>
          <w:rFonts w:ascii="Arial" w:hAnsi="Arial" w:cs="Arial"/>
        </w:rPr>
        <w:t xml:space="preserve">Stage 2.  </w:t>
      </w:r>
      <w:r w:rsidR="00DA60A8">
        <w:rPr>
          <w:rFonts w:ascii="Arial" w:hAnsi="Arial" w:cs="Arial"/>
        </w:rPr>
        <w:t>Laparoscopic e</w:t>
      </w:r>
      <w:r w:rsidRPr="00DA60A8">
        <w:rPr>
          <w:rFonts w:ascii="Arial" w:hAnsi="Arial" w:cs="Arial"/>
        </w:rPr>
        <w:t xml:space="preserve">xtend right </w:t>
      </w:r>
      <w:proofErr w:type="spellStart"/>
      <w:r w:rsidRPr="00DA60A8">
        <w:rPr>
          <w:rFonts w:ascii="Arial" w:hAnsi="Arial" w:cs="Arial"/>
        </w:rPr>
        <w:t>hepatectomy</w:t>
      </w:r>
      <w:proofErr w:type="spellEnd"/>
      <w:r w:rsidR="00D77A9C">
        <w:rPr>
          <w:rFonts w:ascii="Arial" w:hAnsi="Arial" w:cs="Arial"/>
        </w:rPr>
        <w:t xml:space="preserve"> with resection of segment </w:t>
      </w:r>
      <w:proofErr w:type="spellStart"/>
      <w:r w:rsidR="00D77A9C">
        <w:rPr>
          <w:rFonts w:ascii="Arial" w:hAnsi="Arial" w:cs="Arial"/>
        </w:rPr>
        <w:t>IVb</w:t>
      </w:r>
      <w:proofErr w:type="spellEnd"/>
      <w:r w:rsidRPr="00DA60A8">
        <w:rPr>
          <w:rFonts w:ascii="Arial" w:hAnsi="Arial" w:cs="Arial"/>
        </w:rPr>
        <w:t xml:space="preserve"> </w:t>
      </w:r>
    </w:p>
    <w:p w14:paraId="5761354E" w14:textId="01488AA4" w:rsidR="00E91DA8" w:rsidRDefault="00A655C2" w:rsidP="00E91DA8">
      <w:pPr>
        <w:pStyle w:val="NormalWeb"/>
        <w:spacing w:before="0" w:beforeAutospacing="0" w:after="0" w:afterAutospacing="0"/>
        <w:ind w:left="720"/>
      </w:pPr>
      <w:r>
        <w:rPr>
          <w:noProof/>
        </w:rPr>
        <w:drawing>
          <wp:inline distT="0" distB="0" distL="0" distR="0" wp14:anchorId="7E1B2464" wp14:editId="6C2297F2">
            <wp:extent cx="1940277" cy="1445623"/>
            <wp:effectExtent l="0" t="0" r="3175" b="254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Figure 2-C1.jpg"/>
                    <pic:cNvPicPr/>
                  </pic:nvPicPr>
                  <pic:blipFill>
                    <a:blip r:embed="rId13">
                      <a:extLst>
                        <a:ext uri="{28A0092B-C50C-407E-A947-70E740481C1C}">
                          <a14:useLocalDpi xmlns:a14="http://schemas.microsoft.com/office/drawing/2010/main" val="0"/>
                        </a:ext>
                      </a:extLst>
                    </a:blip>
                    <a:stretch>
                      <a:fillRect/>
                    </a:stretch>
                  </pic:blipFill>
                  <pic:spPr>
                    <a:xfrm>
                      <a:off x="0" y="0"/>
                      <a:ext cx="1940277" cy="1445623"/>
                    </a:xfrm>
                    <a:prstGeom prst="rect">
                      <a:avLst/>
                    </a:prstGeom>
                  </pic:spPr>
                </pic:pic>
              </a:graphicData>
            </a:graphic>
          </wp:inline>
        </w:drawing>
      </w:r>
      <w:r>
        <w:rPr>
          <w:noProof/>
        </w:rPr>
        <w:drawing>
          <wp:inline distT="0" distB="0" distL="0" distR="0" wp14:anchorId="56FB7857" wp14:editId="4FC8D3DC">
            <wp:extent cx="2124892" cy="1583173"/>
            <wp:effectExtent l="0" t="0" r="889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Figure 2-C2.jpg"/>
                    <pic:cNvPicPr/>
                  </pic:nvPicPr>
                  <pic:blipFill>
                    <a:blip r:embed="rId14">
                      <a:extLst>
                        <a:ext uri="{28A0092B-C50C-407E-A947-70E740481C1C}">
                          <a14:useLocalDpi xmlns:a14="http://schemas.microsoft.com/office/drawing/2010/main" val="0"/>
                        </a:ext>
                      </a:extLst>
                    </a:blip>
                    <a:stretch>
                      <a:fillRect/>
                    </a:stretch>
                  </pic:blipFill>
                  <pic:spPr>
                    <a:xfrm>
                      <a:off x="0" y="0"/>
                      <a:ext cx="2134757" cy="1590523"/>
                    </a:xfrm>
                    <a:prstGeom prst="rect">
                      <a:avLst/>
                    </a:prstGeom>
                  </pic:spPr>
                </pic:pic>
              </a:graphicData>
            </a:graphic>
          </wp:inline>
        </w:drawing>
      </w:r>
    </w:p>
    <w:p w14:paraId="4746DEF5" w14:textId="03B5B2EF" w:rsidR="00E91DA8" w:rsidRDefault="00D77A9C" w:rsidP="00A655C2">
      <w:pPr>
        <w:ind w:left="720" w:firstLine="720"/>
        <w:rPr>
          <w:noProof/>
          <w:lang w:eastAsia="en-GB"/>
        </w:rPr>
      </w:pPr>
      <w:r>
        <w:rPr>
          <w:noProof/>
          <w:lang w:eastAsia="en-GB"/>
        </w:rPr>
        <w:t>C</w:t>
      </w:r>
      <w:r w:rsidR="00A655C2">
        <w:rPr>
          <w:noProof/>
          <w:lang w:eastAsia="en-GB"/>
        </w:rPr>
        <w:t xml:space="preserve">1 </w:t>
      </w:r>
      <w:r w:rsidR="00A655C2">
        <w:rPr>
          <w:noProof/>
          <w:lang w:eastAsia="en-GB"/>
        </w:rPr>
        <w:tab/>
      </w:r>
      <w:r w:rsidR="00A655C2">
        <w:rPr>
          <w:noProof/>
          <w:lang w:eastAsia="en-GB"/>
        </w:rPr>
        <w:tab/>
      </w:r>
      <w:r w:rsidR="00A655C2">
        <w:rPr>
          <w:noProof/>
          <w:lang w:eastAsia="en-GB"/>
        </w:rPr>
        <w:tab/>
      </w:r>
      <w:r w:rsidR="00A655C2">
        <w:rPr>
          <w:noProof/>
          <w:lang w:eastAsia="en-GB"/>
        </w:rPr>
        <w:tab/>
      </w:r>
      <w:r w:rsidR="00A655C2">
        <w:rPr>
          <w:noProof/>
          <w:lang w:eastAsia="en-GB"/>
        </w:rPr>
        <w:tab/>
      </w:r>
      <w:r w:rsidR="00A655C2">
        <w:rPr>
          <w:noProof/>
          <w:lang w:eastAsia="en-GB"/>
        </w:rPr>
        <w:tab/>
        <w:t>C2</w:t>
      </w:r>
    </w:p>
    <w:p w14:paraId="760DCD98" w14:textId="77777777" w:rsidR="00AE3A5D" w:rsidRPr="006E4783" w:rsidRDefault="00DD35F1" w:rsidP="00AE3A5D">
      <w:pPr>
        <w:rPr>
          <w:rFonts w:ascii="Arial" w:hAnsi="Arial" w:cs="Arial"/>
          <w:b/>
        </w:rPr>
      </w:pPr>
      <w:r>
        <w:rPr>
          <w:rFonts w:ascii="Arial" w:hAnsi="Arial" w:cs="Arial"/>
        </w:rPr>
        <w:br w:type="page"/>
      </w:r>
      <w:r w:rsidR="00AE3A5D" w:rsidRPr="006E4783">
        <w:rPr>
          <w:rFonts w:ascii="Arial" w:hAnsi="Arial" w:cs="Arial"/>
          <w:b/>
        </w:rPr>
        <w:lastRenderedPageBreak/>
        <w:t>Table 1</w:t>
      </w:r>
      <w:r w:rsidR="00AE3A5D">
        <w:rPr>
          <w:rFonts w:ascii="Arial" w:hAnsi="Arial" w:cs="Arial"/>
        </w:rPr>
        <w:t xml:space="preserve">.  </w:t>
      </w:r>
      <w:r w:rsidR="00AE3A5D" w:rsidRPr="006E4783">
        <w:rPr>
          <w:rFonts w:ascii="Arial" w:hAnsi="Arial" w:cs="Arial"/>
          <w:b/>
        </w:rPr>
        <w:t>Comparison of reported total laparoscopic ALPP</w:t>
      </w:r>
      <w:r w:rsidR="00AE3A5D">
        <w:rPr>
          <w:rFonts w:ascii="Arial" w:hAnsi="Arial" w:cs="Arial"/>
          <w:b/>
        </w:rPr>
        <w:t>S</w:t>
      </w:r>
      <w:r w:rsidR="00AE3A5D" w:rsidRPr="006E4783">
        <w:rPr>
          <w:rFonts w:ascii="Arial" w:hAnsi="Arial" w:cs="Arial"/>
          <w:b/>
        </w:rPr>
        <w:t xml:space="preserve"> and variant ALPP</w:t>
      </w:r>
      <w:r w:rsidR="00AE3A5D">
        <w:rPr>
          <w:rFonts w:ascii="Arial" w:hAnsi="Arial" w:cs="Arial"/>
          <w:b/>
        </w:rPr>
        <w:t>S</w:t>
      </w:r>
      <w:r w:rsidR="00AE3A5D" w:rsidRPr="006E4783">
        <w:rPr>
          <w:rFonts w:ascii="Arial" w:hAnsi="Arial" w:cs="Arial"/>
          <w:b/>
        </w:rPr>
        <w:t xml:space="preserve"> with laparoscopic RALPP.</w:t>
      </w:r>
    </w:p>
    <w:p w14:paraId="0A954824" w14:textId="77777777" w:rsidR="00AE3A5D" w:rsidRDefault="00AE3A5D" w:rsidP="00AE3A5D"/>
    <w:tbl>
      <w:tblPr>
        <w:tblStyle w:val="TableGrid"/>
        <w:tblW w:w="9174" w:type="dxa"/>
        <w:tblLook w:val="04A0" w:firstRow="1" w:lastRow="0" w:firstColumn="1" w:lastColumn="0" w:noHBand="0" w:noVBand="1"/>
      </w:tblPr>
      <w:tblGrid>
        <w:gridCol w:w="1184"/>
        <w:gridCol w:w="1406"/>
        <w:gridCol w:w="1172"/>
        <w:gridCol w:w="1028"/>
        <w:gridCol w:w="1039"/>
        <w:gridCol w:w="1139"/>
        <w:gridCol w:w="1116"/>
        <w:gridCol w:w="1050"/>
        <w:gridCol w:w="672"/>
      </w:tblGrid>
      <w:tr w:rsidR="00AE3A5D" w:rsidRPr="00C73E09" w14:paraId="18D09285" w14:textId="77777777" w:rsidTr="009C6BDB">
        <w:tc>
          <w:tcPr>
            <w:tcW w:w="1139" w:type="dxa"/>
          </w:tcPr>
          <w:p w14:paraId="1BFD53BD" w14:textId="77777777" w:rsidR="00AE3A5D" w:rsidRPr="00A655C2" w:rsidRDefault="00AE3A5D" w:rsidP="009C6BDB">
            <w:pPr>
              <w:rPr>
                <w:rFonts w:ascii="Arial" w:hAnsi="Arial" w:cs="Arial"/>
                <w:b/>
                <w:sz w:val="20"/>
                <w:szCs w:val="20"/>
              </w:rPr>
            </w:pPr>
            <w:r w:rsidRPr="00A655C2">
              <w:rPr>
                <w:rFonts w:ascii="Arial" w:hAnsi="Arial" w:cs="Arial"/>
                <w:b/>
                <w:sz w:val="20"/>
                <w:szCs w:val="20"/>
              </w:rPr>
              <w:t>Reference</w:t>
            </w:r>
          </w:p>
        </w:tc>
        <w:tc>
          <w:tcPr>
            <w:tcW w:w="1406" w:type="dxa"/>
          </w:tcPr>
          <w:p w14:paraId="60823826" w14:textId="77777777" w:rsidR="00AE3A5D" w:rsidRPr="00A655C2" w:rsidRDefault="00AE3A5D" w:rsidP="009C6BDB">
            <w:pPr>
              <w:rPr>
                <w:rFonts w:ascii="Arial" w:hAnsi="Arial" w:cs="Arial"/>
                <w:b/>
                <w:sz w:val="20"/>
                <w:szCs w:val="20"/>
              </w:rPr>
            </w:pPr>
            <w:r w:rsidRPr="00A655C2">
              <w:rPr>
                <w:rFonts w:ascii="Arial" w:hAnsi="Arial" w:cs="Arial"/>
                <w:b/>
                <w:sz w:val="20"/>
                <w:szCs w:val="20"/>
              </w:rPr>
              <w:t>Method</w:t>
            </w:r>
          </w:p>
        </w:tc>
        <w:tc>
          <w:tcPr>
            <w:tcW w:w="928" w:type="dxa"/>
          </w:tcPr>
          <w:p w14:paraId="4ADFE1CF" w14:textId="77777777" w:rsidR="00AE3A5D" w:rsidRDefault="00D12987" w:rsidP="00D12987">
            <w:pPr>
              <w:jc w:val="center"/>
              <w:rPr>
                <w:rFonts w:ascii="Arial" w:hAnsi="Arial" w:cs="Arial"/>
                <w:b/>
                <w:sz w:val="20"/>
                <w:szCs w:val="20"/>
              </w:rPr>
            </w:pPr>
            <w:r>
              <w:rPr>
                <w:rFonts w:ascii="Arial" w:hAnsi="Arial" w:cs="Arial"/>
                <w:b/>
                <w:sz w:val="20"/>
                <w:szCs w:val="20"/>
              </w:rPr>
              <w:t>Diagnosis</w:t>
            </w:r>
          </w:p>
          <w:p w14:paraId="7EB0F65F" w14:textId="706A0CE1" w:rsidR="00D12987" w:rsidRPr="00A655C2" w:rsidRDefault="00D12987" w:rsidP="00D12987">
            <w:pPr>
              <w:jc w:val="center"/>
              <w:rPr>
                <w:rFonts w:ascii="Arial" w:hAnsi="Arial" w:cs="Arial"/>
                <w:b/>
                <w:sz w:val="20"/>
                <w:szCs w:val="20"/>
              </w:rPr>
            </w:pPr>
            <w:r>
              <w:rPr>
                <w:rFonts w:ascii="Arial" w:hAnsi="Arial" w:cs="Arial"/>
                <w:b/>
                <w:sz w:val="20"/>
                <w:szCs w:val="20"/>
              </w:rPr>
              <w:t>(n)</w:t>
            </w:r>
          </w:p>
        </w:tc>
        <w:tc>
          <w:tcPr>
            <w:tcW w:w="972" w:type="dxa"/>
          </w:tcPr>
          <w:p w14:paraId="65E8A248" w14:textId="77777777" w:rsidR="00AE3A5D" w:rsidRPr="00A655C2" w:rsidRDefault="00AE3A5D" w:rsidP="009C6BDB">
            <w:pPr>
              <w:rPr>
                <w:rFonts w:ascii="Arial" w:hAnsi="Arial" w:cs="Arial"/>
                <w:b/>
                <w:sz w:val="20"/>
                <w:szCs w:val="20"/>
              </w:rPr>
            </w:pPr>
            <w:r w:rsidRPr="00A655C2">
              <w:rPr>
                <w:rFonts w:ascii="Arial" w:hAnsi="Arial" w:cs="Arial"/>
                <w:b/>
                <w:sz w:val="20"/>
                <w:szCs w:val="20"/>
              </w:rPr>
              <w:t>FLR volume increase % Mean</w:t>
            </w:r>
          </w:p>
        </w:tc>
        <w:tc>
          <w:tcPr>
            <w:tcW w:w="995" w:type="dxa"/>
          </w:tcPr>
          <w:p w14:paraId="28A68318" w14:textId="77777777" w:rsidR="00AE3A5D" w:rsidRPr="00A655C2" w:rsidRDefault="00AE3A5D" w:rsidP="009C6BDB">
            <w:pPr>
              <w:rPr>
                <w:rFonts w:ascii="Arial" w:hAnsi="Arial" w:cs="Arial"/>
                <w:b/>
                <w:sz w:val="20"/>
                <w:szCs w:val="20"/>
              </w:rPr>
            </w:pPr>
            <w:r w:rsidRPr="00A655C2">
              <w:rPr>
                <w:rFonts w:ascii="Arial" w:hAnsi="Arial" w:cs="Arial"/>
                <w:b/>
                <w:sz w:val="20"/>
                <w:szCs w:val="20"/>
              </w:rPr>
              <w:t>Time Between Stages</w:t>
            </w:r>
          </w:p>
          <w:p w14:paraId="16FFE884" w14:textId="77777777" w:rsidR="00AE3A5D" w:rsidRPr="00A655C2" w:rsidRDefault="00AE3A5D" w:rsidP="009C6BDB">
            <w:pPr>
              <w:rPr>
                <w:rFonts w:ascii="Arial" w:hAnsi="Arial" w:cs="Arial"/>
                <w:b/>
                <w:sz w:val="20"/>
                <w:szCs w:val="20"/>
              </w:rPr>
            </w:pPr>
            <w:r w:rsidRPr="00A655C2">
              <w:rPr>
                <w:rFonts w:ascii="Arial" w:hAnsi="Arial" w:cs="Arial"/>
                <w:b/>
                <w:sz w:val="20"/>
                <w:szCs w:val="20"/>
              </w:rPr>
              <w:t>(Days)</w:t>
            </w:r>
          </w:p>
        </w:tc>
        <w:tc>
          <w:tcPr>
            <w:tcW w:w="1084" w:type="dxa"/>
          </w:tcPr>
          <w:p w14:paraId="7287DDA7" w14:textId="77777777" w:rsidR="00AE3A5D" w:rsidRPr="00A655C2" w:rsidRDefault="00AE3A5D" w:rsidP="009C6BDB">
            <w:pPr>
              <w:rPr>
                <w:rFonts w:ascii="Arial" w:hAnsi="Arial" w:cs="Arial"/>
                <w:b/>
                <w:sz w:val="20"/>
                <w:szCs w:val="20"/>
              </w:rPr>
            </w:pPr>
            <w:r w:rsidRPr="00A655C2">
              <w:rPr>
                <w:rFonts w:ascii="Arial" w:hAnsi="Arial" w:cs="Arial"/>
                <w:b/>
                <w:sz w:val="20"/>
                <w:szCs w:val="20"/>
              </w:rPr>
              <w:t>Operative Time</w:t>
            </w:r>
          </w:p>
          <w:p w14:paraId="614F375E" w14:textId="77777777" w:rsidR="00AE3A5D" w:rsidRPr="00A655C2" w:rsidRDefault="00AE3A5D" w:rsidP="009C6BDB">
            <w:pPr>
              <w:rPr>
                <w:rFonts w:ascii="Arial" w:hAnsi="Arial" w:cs="Arial"/>
                <w:b/>
                <w:sz w:val="20"/>
                <w:szCs w:val="20"/>
              </w:rPr>
            </w:pPr>
            <w:r w:rsidRPr="00A655C2">
              <w:rPr>
                <w:rFonts w:ascii="Arial" w:hAnsi="Arial" w:cs="Arial"/>
                <w:b/>
                <w:sz w:val="20"/>
                <w:szCs w:val="20"/>
              </w:rPr>
              <w:t>(Minutes)</w:t>
            </w:r>
          </w:p>
        </w:tc>
        <w:tc>
          <w:tcPr>
            <w:tcW w:w="1028" w:type="dxa"/>
          </w:tcPr>
          <w:p w14:paraId="370BF9F9" w14:textId="77777777" w:rsidR="00AE3A5D" w:rsidRPr="00A655C2" w:rsidRDefault="00AE3A5D" w:rsidP="009C6BDB">
            <w:pPr>
              <w:rPr>
                <w:rFonts w:ascii="Arial" w:hAnsi="Arial" w:cs="Arial"/>
                <w:b/>
                <w:sz w:val="20"/>
                <w:szCs w:val="20"/>
              </w:rPr>
            </w:pPr>
            <w:r w:rsidRPr="00A655C2">
              <w:rPr>
                <w:rFonts w:ascii="Arial" w:hAnsi="Arial" w:cs="Arial"/>
                <w:b/>
                <w:sz w:val="20"/>
                <w:szCs w:val="20"/>
              </w:rPr>
              <w:t>Morbidity</w:t>
            </w:r>
          </w:p>
          <w:p w14:paraId="6181A3B7" w14:textId="77777777" w:rsidR="00AE3A5D" w:rsidRPr="00A655C2" w:rsidRDefault="00AE3A5D" w:rsidP="009C6BDB">
            <w:pPr>
              <w:rPr>
                <w:rFonts w:ascii="Arial" w:hAnsi="Arial" w:cs="Arial"/>
                <w:b/>
                <w:sz w:val="20"/>
                <w:szCs w:val="20"/>
              </w:rPr>
            </w:pPr>
            <w:r w:rsidRPr="00A655C2">
              <w:rPr>
                <w:rFonts w:ascii="Arial" w:hAnsi="Arial" w:cs="Arial"/>
                <w:b/>
                <w:sz w:val="20"/>
                <w:szCs w:val="20"/>
              </w:rPr>
              <w:t>(%)</w:t>
            </w:r>
          </w:p>
        </w:tc>
        <w:tc>
          <w:tcPr>
            <w:tcW w:w="972" w:type="dxa"/>
          </w:tcPr>
          <w:p w14:paraId="457290A7" w14:textId="77777777" w:rsidR="00AE3A5D" w:rsidRPr="00A655C2" w:rsidRDefault="00AE3A5D" w:rsidP="009C6BDB">
            <w:pPr>
              <w:rPr>
                <w:rFonts w:ascii="Arial" w:hAnsi="Arial" w:cs="Arial"/>
                <w:b/>
                <w:sz w:val="20"/>
                <w:szCs w:val="20"/>
              </w:rPr>
            </w:pPr>
            <w:r w:rsidRPr="00A655C2">
              <w:rPr>
                <w:rFonts w:ascii="Arial" w:hAnsi="Arial" w:cs="Arial"/>
                <w:b/>
                <w:sz w:val="20"/>
                <w:szCs w:val="20"/>
              </w:rPr>
              <w:t>Mortality</w:t>
            </w:r>
          </w:p>
          <w:p w14:paraId="57242318" w14:textId="77777777" w:rsidR="00AE3A5D" w:rsidRPr="00A655C2" w:rsidRDefault="00AE3A5D" w:rsidP="009C6BDB">
            <w:pPr>
              <w:rPr>
                <w:rFonts w:ascii="Arial" w:hAnsi="Arial" w:cs="Arial"/>
                <w:b/>
                <w:sz w:val="20"/>
                <w:szCs w:val="20"/>
              </w:rPr>
            </w:pPr>
            <w:r w:rsidRPr="00A655C2">
              <w:rPr>
                <w:rFonts w:ascii="Arial" w:hAnsi="Arial" w:cs="Arial"/>
                <w:b/>
                <w:sz w:val="20"/>
                <w:szCs w:val="20"/>
              </w:rPr>
              <w:t>(%)</w:t>
            </w:r>
          </w:p>
        </w:tc>
        <w:tc>
          <w:tcPr>
            <w:tcW w:w="650" w:type="dxa"/>
          </w:tcPr>
          <w:p w14:paraId="2063340D" w14:textId="77777777" w:rsidR="00AE3A5D" w:rsidRPr="00A655C2" w:rsidRDefault="00AE3A5D" w:rsidP="009C6BDB">
            <w:pPr>
              <w:rPr>
                <w:rFonts w:ascii="Arial" w:hAnsi="Arial" w:cs="Arial"/>
                <w:b/>
                <w:sz w:val="20"/>
                <w:szCs w:val="20"/>
              </w:rPr>
            </w:pPr>
            <w:r w:rsidRPr="00A655C2">
              <w:rPr>
                <w:rFonts w:ascii="Arial" w:hAnsi="Arial" w:cs="Arial"/>
                <w:b/>
                <w:sz w:val="20"/>
                <w:szCs w:val="20"/>
              </w:rPr>
              <w:t>Bile Leak</w:t>
            </w:r>
          </w:p>
        </w:tc>
      </w:tr>
      <w:tr w:rsidR="00AE3A5D" w:rsidRPr="00C73E09" w14:paraId="10B28041" w14:textId="77777777" w:rsidTr="009C6BDB">
        <w:tc>
          <w:tcPr>
            <w:tcW w:w="1139" w:type="dxa"/>
          </w:tcPr>
          <w:p w14:paraId="1491A9D9" w14:textId="09E6A58F" w:rsidR="00AE3A5D" w:rsidRPr="00A655C2" w:rsidRDefault="00AE3A5D" w:rsidP="009C6BDB">
            <w:pPr>
              <w:rPr>
                <w:rFonts w:ascii="Arial" w:hAnsi="Arial" w:cs="Arial"/>
                <w:b/>
                <w:sz w:val="20"/>
                <w:szCs w:val="20"/>
              </w:rPr>
            </w:pPr>
            <w:r w:rsidRPr="00A655C2">
              <w:rPr>
                <w:rFonts w:ascii="Arial" w:hAnsi="Arial" w:cs="Arial"/>
                <w:b/>
                <w:sz w:val="20"/>
                <w:szCs w:val="20"/>
              </w:rPr>
              <w:t>Machado M</w:t>
            </w:r>
            <w:r w:rsidRPr="00A655C2">
              <w:rPr>
                <w:rFonts w:ascii="Arial" w:hAnsi="Arial" w:cs="Arial"/>
                <w:b/>
                <w:sz w:val="20"/>
                <w:szCs w:val="20"/>
                <w:vertAlign w:val="superscript"/>
              </w:rPr>
              <w:t>13</w:t>
            </w:r>
            <w:r w:rsidRPr="00A655C2">
              <w:rPr>
                <w:rFonts w:ascii="Arial" w:hAnsi="Arial" w:cs="Arial"/>
                <w:b/>
                <w:sz w:val="20"/>
                <w:szCs w:val="20"/>
              </w:rPr>
              <w:t xml:space="preserve"> et al. 2012</w:t>
            </w:r>
          </w:p>
        </w:tc>
        <w:tc>
          <w:tcPr>
            <w:tcW w:w="1406" w:type="dxa"/>
          </w:tcPr>
          <w:p w14:paraId="332D9FC8" w14:textId="77777777" w:rsidR="00AE3A5D" w:rsidRPr="00C73E09" w:rsidRDefault="00AE3A5D" w:rsidP="009C6BDB">
            <w:pPr>
              <w:rPr>
                <w:rFonts w:ascii="Arial" w:hAnsi="Arial" w:cs="Arial"/>
                <w:sz w:val="20"/>
                <w:szCs w:val="20"/>
              </w:rPr>
            </w:pPr>
            <w:r w:rsidRPr="00C73E09">
              <w:rPr>
                <w:rFonts w:ascii="Arial" w:hAnsi="Arial" w:cs="Arial"/>
                <w:sz w:val="20"/>
                <w:szCs w:val="20"/>
              </w:rPr>
              <w:t>Laparoscopic ALPPS</w:t>
            </w:r>
          </w:p>
        </w:tc>
        <w:tc>
          <w:tcPr>
            <w:tcW w:w="928" w:type="dxa"/>
          </w:tcPr>
          <w:p w14:paraId="305AA66C" w14:textId="7F24712C" w:rsidR="00AE3A5D" w:rsidRDefault="00AE3A5D" w:rsidP="00D12987">
            <w:pPr>
              <w:jc w:val="center"/>
              <w:rPr>
                <w:rFonts w:ascii="Arial" w:hAnsi="Arial" w:cs="Arial"/>
                <w:sz w:val="20"/>
                <w:szCs w:val="20"/>
              </w:rPr>
            </w:pPr>
            <w:r w:rsidRPr="00C73E09">
              <w:rPr>
                <w:rFonts w:ascii="Arial" w:hAnsi="Arial" w:cs="Arial"/>
                <w:sz w:val="20"/>
                <w:szCs w:val="20"/>
              </w:rPr>
              <w:t>CLM</w:t>
            </w:r>
          </w:p>
          <w:p w14:paraId="78578D1A" w14:textId="20AF5640" w:rsidR="00D12987" w:rsidRPr="00C73E09" w:rsidRDefault="00D12987" w:rsidP="00D12987">
            <w:pPr>
              <w:jc w:val="center"/>
              <w:rPr>
                <w:rFonts w:ascii="Arial" w:hAnsi="Arial" w:cs="Arial"/>
                <w:sz w:val="20"/>
                <w:szCs w:val="20"/>
              </w:rPr>
            </w:pPr>
            <w:r>
              <w:rPr>
                <w:rFonts w:ascii="Arial" w:hAnsi="Arial" w:cs="Arial"/>
                <w:sz w:val="20"/>
                <w:szCs w:val="20"/>
              </w:rPr>
              <w:t>(n=1)</w:t>
            </w:r>
          </w:p>
        </w:tc>
        <w:tc>
          <w:tcPr>
            <w:tcW w:w="972" w:type="dxa"/>
          </w:tcPr>
          <w:p w14:paraId="51CD094B" w14:textId="61AE579D" w:rsidR="00AE3A5D" w:rsidRPr="00C73E09" w:rsidRDefault="00AE3A5D" w:rsidP="009C6BDB">
            <w:pPr>
              <w:rPr>
                <w:rFonts w:ascii="Arial" w:hAnsi="Arial" w:cs="Arial"/>
                <w:sz w:val="20"/>
                <w:szCs w:val="20"/>
              </w:rPr>
            </w:pPr>
            <w:r w:rsidRPr="00C73E09">
              <w:rPr>
                <w:rFonts w:ascii="Arial" w:hAnsi="Arial" w:cs="Arial"/>
                <w:sz w:val="20"/>
                <w:szCs w:val="20"/>
              </w:rPr>
              <w:t>88</w:t>
            </w:r>
            <w:r w:rsidR="00D12987">
              <w:rPr>
                <w:rFonts w:ascii="Arial" w:hAnsi="Arial" w:cs="Arial"/>
                <w:sz w:val="20"/>
                <w:szCs w:val="20"/>
              </w:rPr>
              <w:t>.0</w:t>
            </w:r>
          </w:p>
        </w:tc>
        <w:tc>
          <w:tcPr>
            <w:tcW w:w="995" w:type="dxa"/>
          </w:tcPr>
          <w:p w14:paraId="41EA5CFC" w14:textId="77777777" w:rsidR="00AE3A5D" w:rsidRPr="00C73E09" w:rsidRDefault="00AE3A5D" w:rsidP="009C6BDB">
            <w:pPr>
              <w:rPr>
                <w:rFonts w:ascii="Arial" w:hAnsi="Arial" w:cs="Arial"/>
                <w:sz w:val="20"/>
                <w:szCs w:val="20"/>
              </w:rPr>
            </w:pPr>
            <w:r w:rsidRPr="00C73E09">
              <w:rPr>
                <w:rFonts w:ascii="Arial" w:hAnsi="Arial" w:cs="Arial"/>
                <w:sz w:val="20"/>
                <w:szCs w:val="20"/>
              </w:rPr>
              <w:t>9</w:t>
            </w:r>
          </w:p>
        </w:tc>
        <w:tc>
          <w:tcPr>
            <w:tcW w:w="1084" w:type="dxa"/>
          </w:tcPr>
          <w:p w14:paraId="56FE081C" w14:textId="77777777" w:rsidR="00AE3A5D" w:rsidRPr="00C73E09" w:rsidRDefault="00AE3A5D" w:rsidP="009C6BDB">
            <w:pPr>
              <w:rPr>
                <w:rFonts w:ascii="Arial" w:hAnsi="Arial" w:cs="Arial"/>
                <w:sz w:val="20"/>
                <w:szCs w:val="20"/>
              </w:rPr>
            </w:pPr>
            <w:r w:rsidRPr="00C73E09">
              <w:rPr>
                <w:rFonts w:ascii="Arial" w:hAnsi="Arial" w:cs="Arial"/>
                <w:sz w:val="20"/>
                <w:szCs w:val="20"/>
              </w:rPr>
              <w:t>N/A</w:t>
            </w:r>
          </w:p>
        </w:tc>
        <w:tc>
          <w:tcPr>
            <w:tcW w:w="1028" w:type="dxa"/>
          </w:tcPr>
          <w:p w14:paraId="6A8A0ED5" w14:textId="77777777" w:rsidR="00AE3A5D" w:rsidRPr="00C73E09" w:rsidRDefault="00AE3A5D" w:rsidP="009C6BDB">
            <w:pPr>
              <w:rPr>
                <w:rFonts w:ascii="Arial" w:hAnsi="Arial" w:cs="Arial"/>
                <w:sz w:val="20"/>
                <w:szCs w:val="20"/>
              </w:rPr>
            </w:pPr>
            <w:r w:rsidRPr="00C73E09">
              <w:rPr>
                <w:rFonts w:ascii="Arial" w:hAnsi="Arial" w:cs="Arial"/>
                <w:sz w:val="20"/>
                <w:szCs w:val="20"/>
              </w:rPr>
              <w:t>0</w:t>
            </w:r>
          </w:p>
        </w:tc>
        <w:tc>
          <w:tcPr>
            <w:tcW w:w="972" w:type="dxa"/>
          </w:tcPr>
          <w:p w14:paraId="4D67FA76" w14:textId="77777777" w:rsidR="00AE3A5D" w:rsidRPr="00C73E09" w:rsidRDefault="00AE3A5D" w:rsidP="009C6BDB">
            <w:pPr>
              <w:rPr>
                <w:rFonts w:ascii="Arial" w:hAnsi="Arial" w:cs="Arial"/>
                <w:sz w:val="20"/>
                <w:szCs w:val="20"/>
              </w:rPr>
            </w:pPr>
            <w:r w:rsidRPr="00C73E09">
              <w:rPr>
                <w:rFonts w:ascii="Arial" w:hAnsi="Arial" w:cs="Arial"/>
                <w:sz w:val="20"/>
                <w:szCs w:val="20"/>
              </w:rPr>
              <w:t>0</w:t>
            </w:r>
          </w:p>
        </w:tc>
        <w:tc>
          <w:tcPr>
            <w:tcW w:w="650" w:type="dxa"/>
          </w:tcPr>
          <w:p w14:paraId="29006F17" w14:textId="77777777" w:rsidR="00AE3A5D" w:rsidRPr="00C73E09" w:rsidRDefault="00AE3A5D" w:rsidP="009C6BDB">
            <w:pPr>
              <w:rPr>
                <w:rFonts w:ascii="Arial" w:hAnsi="Arial" w:cs="Arial"/>
                <w:sz w:val="20"/>
                <w:szCs w:val="20"/>
              </w:rPr>
            </w:pPr>
            <w:r w:rsidRPr="00C73E09">
              <w:rPr>
                <w:rFonts w:ascii="Arial" w:hAnsi="Arial" w:cs="Arial"/>
                <w:sz w:val="20"/>
                <w:szCs w:val="20"/>
              </w:rPr>
              <w:t>0</w:t>
            </w:r>
          </w:p>
        </w:tc>
      </w:tr>
      <w:tr w:rsidR="00AE3A5D" w:rsidRPr="00C73E09" w14:paraId="1B770653" w14:textId="77777777" w:rsidTr="009C6BDB">
        <w:tc>
          <w:tcPr>
            <w:tcW w:w="1139" w:type="dxa"/>
          </w:tcPr>
          <w:p w14:paraId="2AEEE840" w14:textId="77777777" w:rsidR="00AE3A5D" w:rsidRPr="00A655C2" w:rsidRDefault="00AE3A5D" w:rsidP="009C6BDB">
            <w:pPr>
              <w:rPr>
                <w:rFonts w:ascii="Arial" w:hAnsi="Arial" w:cs="Arial"/>
                <w:b/>
                <w:sz w:val="20"/>
                <w:szCs w:val="20"/>
              </w:rPr>
            </w:pPr>
            <w:proofErr w:type="spellStart"/>
            <w:r w:rsidRPr="00A655C2">
              <w:rPr>
                <w:rFonts w:ascii="Arial" w:hAnsi="Arial" w:cs="Arial"/>
                <w:b/>
                <w:sz w:val="20"/>
                <w:szCs w:val="20"/>
              </w:rPr>
              <w:t>Cai</w:t>
            </w:r>
            <w:proofErr w:type="spellEnd"/>
            <w:r w:rsidRPr="00A655C2">
              <w:rPr>
                <w:rFonts w:ascii="Arial" w:hAnsi="Arial" w:cs="Arial"/>
                <w:b/>
                <w:sz w:val="20"/>
                <w:szCs w:val="20"/>
              </w:rPr>
              <w:t xml:space="preserve"> X</w:t>
            </w:r>
            <w:r w:rsidRPr="00A655C2">
              <w:rPr>
                <w:rFonts w:ascii="Arial" w:hAnsi="Arial" w:cs="Arial"/>
                <w:b/>
                <w:sz w:val="20"/>
                <w:szCs w:val="20"/>
                <w:vertAlign w:val="superscript"/>
              </w:rPr>
              <w:t>14</w:t>
            </w:r>
            <w:r w:rsidRPr="00A655C2">
              <w:rPr>
                <w:rFonts w:ascii="Arial" w:hAnsi="Arial" w:cs="Arial"/>
                <w:b/>
                <w:sz w:val="20"/>
                <w:szCs w:val="20"/>
              </w:rPr>
              <w:t xml:space="preserve"> et al. 2014</w:t>
            </w:r>
          </w:p>
        </w:tc>
        <w:tc>
          <w:tcPr>
            <w:tcW w:w="1406" w:type="dxa"/>
          </w:tcPr>
          <w:p w14:paraId="2A50A04A" w14:textId="77777777" w:rsidR="00AE3A5D" w:rsidRPr="00C73E09" w:rsidRDefault="00AE3A5D" w:rsidP="009C6BDB">
            <w:pPr>
              <w:rPr>
                <w:rFonts w:ascii="Arial" w:hAnsi="Arial" w:cs="Arial"/>
                <w:sz w:val="20"/>
                <w:szCs w:val="20"/>
              </w:rPr>
            </w:pPr>
            <w:r w:rsidRPr="00C73E09">
              <w:rPr>
                <w:rFonts w:ascii="Arial" w:hAnsi="Arial" w:cs="Arial"/>
                <w:sz w:val="20"/>
                <w:szCs w:val="20"/>
              </w:rPr>
              <w:t>Laparoscopic ALTPS</w:t>
            </w:r>
          </w:p>
          <w:p w14:paraId="722203D5" w14:textId="77777777" w:rsidR="00AE3A5D" w:rsidRPr="00C73E09" w:rsidRDefault="00AE3A5D" w:rsidP="009C6BDB">
            <w:pPr>
              <w:rPr>
                <w:rFonts w:ascii="Arial" w:hAnsi="Arial" w:cs="Arial"/>
                <w:sz w:val="20"/>
                <w:szCs w:val="20"/>
              </w:rPr>
            </w:pPr>
            <w:r w:rsidRPr="00C73E09">
              <w:rPr>
                <w:rFonts w:ascii="Arial" w:hAnsi="Arial" w:cs="Arial"/>
                <w:sz w:val="20"/>
                <w:szCs w:val="20"/>
              </w:rPr>
              <w:t>(Tourniquet)</w:t>
            </w:r>
          </w:p>
        </w:tc>
        <w:tc>
          <w:tcPr>
            <w:tcW w:w="928" w:type="dxa"/>
          </w:tcPr>
          <w:p w14:paraId="0BEF64FF" w14:textId="77777777" w:rsidR="00AE3A5D" w:rsidRDefault="00AE3A5D" w:rsidP="00D12987">
            <w:pPr>
              <w:jc w:val="center"/>
              <w:rPr>
                <w:rFonts w:ascii="Arial" w:hAnsi="Arial" w:cs="Arial"/>
                <w:sz w:val="20"/>
                <w:szCs w:val="20"/>
              </w:rPr>
            </w:pPr>
            <w:r w:rsidRPr="00C73E09">
              <w:rPr>
                <w:rFonts w:ascii="Arial" w:hAnsi="Arial" w:cs="Arial"/>
                <w:sz w:val="20"/>
                <w:szCs w:val="20"/>
              </w:rPr>
              <w:t>HCC</w:t>
            </w:r>
          </w:p>
          <w:p w14:paraId="1DF9F120" w14:textId="68AFE18B" w:rsidR="00D12987" w:rsidRPr="00C73E09" w:rsidRDefault="00D12987" w:rsidP="00D12987">
            <w:pPr>
              <w:jc w:val="center"/>
              <w:rPr>
                <w:rFonts w:ascii="Arial" w:hAnsi="Arial" w:cs="Arial"/>
                <w:sz w:val="20"/>
                <w:szCs w:val="20"/>
              </w:rPr>
            </w:pPr>
            <w:r>
              <w:rPr>
                <w:rFonts w:ascii="Arial" w:hAnsi="Arial" w:cs="Arial"/>
                <w:sz w:val="20"/>
                <w:szCs w:val="20"/>
              </w:rPr>
              <w:t>(n=1)</w:t>
            </w:r>
          </w:p>
        </w:tc>
        <w:tc>
          <w:tcPr>
            <w:tcW w:w="972" w:type="dxa"/>
          </w:tcPr>
          <w:p w14:paraId="18A41E16" w14:textId="77777777" w:rsidR="00AE3A5D" w:rsidRPr="00C73E09" w:rsidRDefault="00AE3A5D" w:rsidP="009C6BDB">
            <w:pPr>
              <w:rPr>
                <w:rFonts w:ascii="Arial" w:hAnsi="Arial" w:cs="Arial"/>
                <w:sz w:val="20"/>
                <w:szCs w:val="20"/>
              </w:rPr>
            </w:pPr>
            <w:r w:rsidRPr="00C73E09">
              <w:rPr>
                <w:rFonts w:ascii="Arial" w:hAnsi="Arial" w:cs="Arial"/>
                <w:sz w:val="20"/>
                <w:szCs w:val="20"/>
              </w:rPr>
              <w:t>37.9</w:t>
            </w:r>
          </w:p>
        </w:tc>
        <w:tc>
          <w:tcPr>
            <w:tcW w:w="995" w:type="dxa"/>
          </w:tcPr>
          <w:p w14:paraId="6B22F414" w14:textId="77777777" w:rsidR="00AE3A5D" w:rsidRPr="00C73E09" w:rsidRDefault="00AE3A5D" w:rsidP="009C6BDB">
            <w:pPr>
              <w:rPr>
                <w:rFonts w:ascii="Arial" w:hAnsi="Arial" w:cs="Arial"/>
                <w:sz w:val="20"/>
                <w:szCs w:val="20"/>
              </w:rPr>
            </w:pPr>
            <w:r w:rsidRPr="00C73E09">
              <w:rPr>
                <w:rFonts w:ascii="Arial" w:hAnsi="Arial" w:cs="Arial"/>
                <w:sz w:val="20"/>
                <w:szCs w:val="20"/>
              </w:rPr>
              <w:t>14</w:t>
            </w:r>
          </w:p>
        </w:tc>
        <w:tc>
          <w:tcPr>
            <w:tcW w:w="1084" w:type="dxa"/>
          </w:tcPr>
          <w:p w14:paraId="36FA850C" w14:textId="77777777" w:rsidR="00AE3A5D" w:rsidRPr="00C73E09" w:rsidRDefault="00AE3A5D" w:rsidP="009C6BDB">
            <w:pPr>
              <w:rPr>
                <w:rFonts w:ascii="Arial" w:hAnsi="Arial" w:cs="Arial"/>
                <w:sz w:val="20"/>
                <w:szCs w:val="20"/>
              </w:rPr>
            </w:pPr>
            <w:r w:rsidRPr="00C73E09">
              <w:rPr>
                <w:rFonts w:ascii="Arial" w:hAnsi="Arial" w:cs="Arial"/>
                <w:sz w:val="20"/>
                <w:szCs w:val="20"/>
              </w:rPr>
              <w:t xml:space="preserve">Stage 1: </w:t>
            </w:r>
            <w:r>
              <w:rPr>
                <w:rFonts w:ascii="Arial" w:hAnsi="Arial" w:cs="Arial"/>
                <w:sz w:val="20"/>
                <w:szCs w:val="20"/>
              </w:rPr>
              <w:t>(</w:t>
            </w:r>
            <w:r w:rsidRPr="00C73E09">
              <w:rPr>
                <w:rFonts w:ascii="Arial" w:hAnsi="Arial" w:cs="Arial"/>
                <w:sz w:val="20"/>
                <w:szCs w:val="20"/>
              </w:rPr>
              <w:t>315</w:t>
            </w:r>
            <w:r>
              <w:rPr>
                <w:rFonts w:ascii="Arial" w:hAnsi="Arial" w:cs="Arial"/>
                <w:sz w:val="20"/>
                <w:szCs w:val="20"/>
              </w:rPr>
              <w:t>)</w:t>
            </w:r>
          </w:p>
          <w:p w14:paraId="43CEF8D9" w14:textId="77777777" w:rsidR="00AE3A5D" w:rsidRPr="00C73E09" w:rsidRDefault="00AE3A5D" w:rsidP="009C6BDB">
            <w:pPr>
              <w:rPr>
                <w:rFonts w:ascii="Arial" w:hAnsi="Arial" w:cs="Arial"/>
                <w:sz w:val="20"/>
                <w:szCs w:val="20"/>
              </w:rPr>
            </w:pPr>
            <w:r w:rsidRPr="00C73E09">
              <w:rPr>
                <w:rFonts w:ascii="Arial" w:hAnsi="Arial" w:cs="Arial"/>
                <w:sz w:val="20"/>
                <w:szCs w:val="20"/>
              </w:rPr>
              <w:t xml:space="preserve">Stage 2: </w:t>
            </w:r>
            <w:r>
              <w:rPr>
                <w:rFonts w:ascii="Arial" w:hAnsi="Arial" w:cs="Arial"/>
                <w:sz w:val="20"/>
                <w:szCs w:val="20"/>
              </w:rPr>
              <w:t>(</w:t>
            </w:r>
            <w:r w:rsidRPr="00C73E09">
              <w:rPr>
                <w:rFonts w:ascii="Arial" w:hAnsi="Arial" w:cs="Arial"/>
                <w:sz w:val="20"/>
                <w:szCs w:val="20"/>
              </w:rPr>
              <w:t>215</w:t>
            </w:r>
            <w:r>
              <w:rPr>
                <w:rFonts w:ascii="Arial" w:hAnsi="Arial" w:cs="Arial"/>
                <w:sz w:val="20"/>
                <w:szCs w:val="20"/>
              </w:rPr>
              <w:t>)</w:t>
            </w:r>
          </w:p>
        </w:tc>
        <w:tc>
          <w:tcPr>
            <w:tcW w:w="1028" w:type="dxa"/>
          </w:tcPr>
          <w:p w14:paraId="762D6E5A" w14:textId="77777777" w:rsidR="00AE3A5D" w:rsidRPr="00C73E09" w:rsidRDefault="00AE3A5D" w:rsidP="009C6BDB">
            <w:pPr>
              <w:rPr>
                <w:rFonts w:ascii="Arial" w:hAnsi="Arial" w:cs="Arial"/>
                <w:sz w:val="20"/>
                <w:szCs w:val="20"/>
              </w:rPr>
            </w:pPr>
            <w:r w:rsidRPr="00C73E09">
              <w:rPr>
                <w:rFonts w:ascii="Arial" w:hAnsi="Arial" w:cs="Arial"/>
                <w:sz w:val="20"/>
                <w:szCs w:val="20"/>
              </w:rPr>
              <w:t>0</w:t>
            </w:r>
          </w:p>
        </w:tc>
        <w:tc>
          <w:tcPr>
            <w:tcW w:w="972" w:type="dxa"/>
          </w:tcPr>
          <w:p w14:paraId="47EF6483" w14:textId="77777777" w:rsidR="00AE3A5D" w:rsidRPr="00C73E09" w:rsidRDefault="00AE3A5D" w:rsidP="009C6BDB">
            <w:pPr>
              <w:rPr>
                <w:rFonts w:ascii="Arial" w:hAnsi="Arial" w:cs="Arial"/>
                <w:sz w:val="20"/>
                <w:szCs w:val="20"/>
              </w:rPr>
            </w:pPr>
            <w:r w:rsidRPr="00C73E09">
              <w:rPr>
                <w:rFonts w:ascii="Arial" w:hAnsi="Arial" w:cs="Arial"/>
                <w:sz w:val="20"/>
                <w:szCs w:val="20"/>
              </w:rPr>
              <w:t>0</w:t>
            </w:r>
          </w:p>
        </w:tc>
        <w:tc>
          <w:tcPr>
            <w:tcW w:w="650" w:type="dxa"/>
          </w:tcPr>
          <w:p w14:paraId="45EFCC22" w14:textId="77777777" w:rsidR="00AE3A5D" w:rsidRPr="00C73E09" w:rsidRDefault="00AE3A5D" w:rsidP="009C6BDB">
            <w:pPr>
              <w:rPr>
                <w:rFonts w:ascii="Arial" w:hAnsi="Arial" w:cs="Arial"/>
                <w:sz w:val="20"/>
                <w:szCs w:val="20"/>
              </w:rPr>
            </w:pPr>
            <w:r w:rsidRPr="00C73E09">
              <w:rPr>
                <w:rFonts w:ascii="Arial" w:hAnsi="Arial" w:cs="Arial"/>
                <w:sz w:val="20"/>
                <w:szCs w:val="20"/>
              </w:rPr>
              <w:t>0</w:t>
            </w:r>
          </w:p>
        </w:tc>
      </w:tr>
      <w:tr w:rsidR="00AE3A5D" w:rsidRPr="00C73E09" w14:paraId="2C336447" w14:textId="77777777" w:rsidTr="009C6BDB">
        <w:tc>
          <w:tcPr>
            <w:tcW w:w="1139" w:type="dxa"/>
          </w:tcPr>
          <w:p w14:paraId="403A6D0D" w14:textId="77777777" w:rsidR="00AE3A5D" w:rsidRPr="00A655C2" w:rsidRDefault="00AE3A5D" w:rsidP="009C6BDB">
            <w:pPr>
              <w:rPr>
                <w:rFonts w:ascii="Arial" w:hAnsi="Arial" w:cs="Arial"/>
                <w:b/>
                <w:sz w:val="20"/>
                <w:szCs w:val="20"/>
              </w:rPr>
            </w:pPr>
            <w:r w:rsidRPr="00A655C2">
              <w:rPr>
                <w:rFonts w:ascii="Arial" w:hAnsi="Arial" w:cs="Arial"/>
                <w:b/>
                <w:sz w:val="20"/>
                <w:szCs w:val="20"/>
              </w:rPr>
              <w:t>Gall TM</w:t>
            </w:r>
            <w:r w:rsidRPr="00A655C2">
              <w:rPr>
                <w:rFonts w:ascii="Arial" w:hAnsi="Arial" w:cs="Arial"/>
                <w:b/>
                <w:sz w:val="20"/>
                <w:szCs w:val="20"/>
                <w:vertAlign w:val="superscript"/>
              </w:rPr>
              <w:t>3</w:t>
            </w:r>
            <w:r w:rsidRPr="00A655C2">
              <w:rPr>
                <w:rFonts w:ascii="Arial" w:hAnsi="Arial" w:cs="Arial"/>
                <w:b/>
                <w:sz w:val="20"/>
                <w:szCs w:val="20"/>
              </w:rPr>
              <w:t xml:space="preserve"> et al. 2015</w:t>
            </w:r>
          </w:p>
        </w:tc>
        <w:tc>
          <w:tcPr>
            <w:tcW w:w="1406" w:type="dxa"/>
          </w:tcPr>
          <w:p w14:paraId="1C766FD4" w14:textId="77777777" w:rsidR="00AE3A5D" w:rsidRPr="00C73E09" w:rsidRDefault="00AE3A5D" w:rsidP="009C6BDB">
            <w:pPr>
              <w:rPr>
                <w:rFonts w:ascii="Arial" w:hAnsi="Arial" w:cs="Arial"/>
                <w:sz w:val="20"/>
                <w:szCs w:val="20"/>
              </w:rPr>
            </w:pPr>
            <w:r w:rsidRPr="00C73E09">
              <w:rPr>
                <w:rFonts w:ascii="Arial" w:hAnsi="Arial" w:cs="Arial"/>
                <w:sz w:val="20"/>
                <w:szCs w:val="20"/>
              </w:rPr>
              <w:t>Laparoscopic RALPP</w:t>
            </w:r>
            <w:r>
              <w:rPr>
                <w:rFonts w:ascii="Arial" w:hAnsi="Arial" w:cs="Arial"/>
                <w:sz w:val="20"/>
                <w:szCs w:val="20"/>
              </w:rPr>
              <w:t xml:space="preserve"> followed by Open Stage II Resection</w:t>
            </w:r>
          </w:p>
        </w:tc>
        <w:tc>
          <w:tcPr>
            <w:tcW w:w="928" w:type="dxa"/>
          </w:tcPr>
          <w:p w14:paraId="3E6C90BA" w14:textId="2FC8D976" w:rsidR="00AE3A5D" w:rsidRDefault="00AE3A5D" w:rsidP="00D12987">
            <w:pPr>
              <w:jc w:val="center"/>
              <w:rPr>
                <w:rFonts w:ascii="Arial" w:hAnsi="Arial" w:cs="Arial"/>
                <w:sz w:val="20"/>
                <w:szCs w:val="20"/>
              </w:rPr>
            </w:pPr>
            <w:r w:rsidRPr="00C73E09">
              <w:rPr>
                <w:rFonts w:ascii="Arial" w:hAnsi="Arial" w:cs="Arial"/>
                <w:sz w:val="20"/>
                <w:szCs w:val="20"/>
              </w:rPr>
              <w:t>CLM</w:t>
            </w:r>
          </w:p>
          <w:p w14:paraId="06ACE545" w14:textId="65F8F361" w:rsidR="00D12987" w:rsidRPr="00C73E09" w:rsidRDefault="00D12987" w:rsidP="00D12987">
            <w:pPr>
              <w:jc w:val="center"/>
              <w:rPr>
                <w:rFonts w:ascii="Arial" w:hAnsi="Arial" w:cs="Arial"/>
                <w:sz w:val="20"/>
                <w:szCs w:val="20"/>
              </w:rPr>
            </w:pPr>
            <w:r>
              <w:rPr>
                <w:rFonts w:ascii="Arial" w:hAnsi="Arial" w:cs="Arial"/>
                <w:sz w:val="20"/>
                <w:szCs w:val="20"/>
              </w:rPr>
              <w:t>(n=5)</w:t>
            </w:r>
          </w:p>
        </w:tc>
        <w:tc>
          <w:tcPr>
            <w:tcW w:w="972" w:type="dxa"/>
          </w:tcPr>
          <w:p w14:paraId="31E445F5" w14:textId="62228753" w:rsidR="00AE3A5D" w:rsidRPr="00C73E09" w:rsidRDefault="00AE3A5D" w:rsidP="009C6BDB">
            <w:pPr>
              <w:rPr>
                <w:rFonts w:ascii="Arial" w:hAnsi="Arial" w:cs="Arial"/>
                <w:sz w:val="20"/>
                <w:szCs w:val="20"/>
              </w:rPr>
            </w:pPr>
            <w:r w:rsidRPr="00C73E09">
              <w:rPr>
                <w:rFonts w:ascii="Arial" w:hAnsi="Arial" w:cs="Arial"/>
                <w:sz w:val="20"/>
                <w:szCs w:val="20"/>
              </w:rPr>
              <w:t>62</w:t>
            </w:r>
            <w:r w:rsidR="00D12987">
              <w:rPr>
                <w:rFonts w:ascii="Arial" w:hAnsi="Arial" w:cs="Arial"/>
                <w:sz w:val="20"/>
                <w:szCs w:val="20"/>
              </w:rPr>
              <w:t>.0</w:t>
            </w:r>
          </w:p>
        </w:tc>
        <w:tc>
          <w:tcPr>
            <w:tcW w:w="995" w:type="dxa"/>
          </w:tcPr>
          <w:p w14:paraId="1D5CA332" w14:textId="77777777" w:rsidR="00AE3A5D" w:rsidRPr="00C73E09" w:rsidRDefault="00AE3A5D" w:rsidP="009C6BDB">
            <w:pPr>
              <w:rPr>
                <w:rFonts w:ascii="Arial" w:hAnsi="Arial" w:cs="Arial"/>
                <w:sz w:val="20"/>
                <w:szCs w:val="20"/>
              </w:rPr>
            </w:pPr>
            <w:r w:rsidRPr="00C73E09">
              <w:rPr>
                <w:rFonts w:ascii="Arial" w:hAnsi="Arial" w:cs="Arial"/>
                <w:sz w:val="20"/>
                <w:szCs w:val="20"/>
              </w:rPr>
              <w:t>11</w:t>
            </w:r>
          </w:p>
        </w:tc>
        <w:tc>
          <w:tcPr>
            <w:tcW w:w="1084" w:type="dxa"/>
          </w:tcPr>
          <w:p w14:paraId="05ED6AD1" w14:textId="77777777" w:rsidR="00AE3A5D" w:rsidRPr="00C73E09" w:rsidRDefault="00AE3A5D" w:rsidP="009C6BDB">
            <w:pPr>
              <w:rPr>
                <w:rFonts w:ascii="Arial" w:hAnsi="Arial" w:cs="Arial"/>
                <w:sz w:val="20"/>
                <w:szCs w:val="20"/>
              </w:rPr>
            </w:pPr>
            <w:r w:rsidRPr="00C73E09">
              <w:rPr>
                <w:rFonts w:ascii="Arial" w:hAnsi="Arial" w:cs="Arial"/>
                <w:sz w:val="20"/>
                <w:szCs w:val="20"/>
              </w:rPr>
              <w:t xml:space="preserve">Stage 1: </w:t>
            </w:r>
            <w:r>
              <w:rPr>
                <w:rFonts w:ascii="Arial" w:hAnsi="Arial" w:cs="Arial"/>
                <w:sz w:val="20"/>
                <w:szCs w:val="20"/>
              </w:rPr>
              <w:t>(</w:t>
            </w:r>
            <w:r w:rsidRPr="00C73E09">
              <w:rPr>
                <w:rFonts w:ascii="Arial" w:hAnsi="Arial" w:cs="Arial"/>
                <w:sz w:val="20"/>
                <w:szCs w:val="20"/>
              </w:rPr>
              <w:t>165</w:t>
            </w:r>
            <w:r>
              <w:rPr>
                <w:rFonts w:ascii="Arial" w:hAnsi="Arial" w:cs="Arial"/>
                <w:sz w:val="20"/>
                <w:szCs w:val="20"/>
              </w:rPr>
              <w:t>)</w:t>
            </w:r>
          </w:p>
          <w:p w14:paraId="00278981" w14:textId="77777777" w:rsidR="00AE3A5D" w:rsidRPr="00C73E09" w:rsidRDefault="00AE3A5D" w:rsidP="009C6BDB">
            <w:pPr>
              <w:rPr>
                <w:rFonts w:ascii="Arial" w:hAnsi="Arial" w:cs="Arial"/>
                <w:sz w:val="20"/>
                <w:szCs w:val="20"/>
              </w:rPr>
            </w:pPr>
            <w:r w:rsidRPr="00C73E09">
              <w:rPr>
                <w:rFonts w:ascii="Arial" w:hAnsi="Arial" w:cs="Arial"/>
                <w:sz w:val="20"/>
                <w:szCs w:val="20"/>
              </w:rPr>
              <w:t xml:space="preserve">Stage 2: </w:t>
            </w:r>
            <w:r>
              <w:rPr>
                <w:rFonts w:ascii="Arial" w:hAnsi="Arial" w:cs="Arial"/>
                <w:sz w:val="20"/>
                <w:szCs w:val="20"/>
              </w:rPr>
              <w:t>(</w:t>
            </w:r>
            <w:r w:rsidRPr="00C73E09">
              <w:rPr>
                <w:rFonts w:ascii="Arial" w:hAnsi="Arial" w:cs="Arial"/>
                <w:sz w:val="20"/>
                <w:szCs w:val="20"/>
              </w:rPr>
              <w:t>260</w:t>
            </w:r>
            <w:r>
              <w:rPr>
                <w:rFonts w:ascii="Arial" w:hAnsi="Arial" w:cs="Arial"/>
                <w:sz w:val="20"/>
                <w:szCs w:val="20"/>
              </w:rPr>
              <w:t>)</w:t>
            </w:r>
          </w:p>
        </w:tc>
        <w:tc>
          <w:tcPr>
            <w:tcW w:w="1028" w:type="dxa"/>
          </w:tcPr>
          <w:p w14:paraId="07D2C879" w14:textId="77777777" w:rsidR="00AE3A5D" w:rsidRPr="00C73E09" w:rsidRDefault="00AE3A5D" w:rsidP="009C6BDB">
            <w:pPr>
              <w:rPr>
                <w:rFonts w:ascii="Arial" w:hAnsi="Arial" w:cs="Arial"/>
                <w:sz w:val="20"/>
                <w:szCs w:val="20"/>
              </w:rPr>
            </w:pPr>
            <w:r w:rsidRPr="00C73E09">
              <w:rPr>
                <w:rFonts w:ascii="Arial" w:hAnsi="Arial" w:cs="Arial"/>
                <w:sz w:val="20"/>
                <w:szCs w:val="20"/>
              </w:rPr>
              <w:t>20</w:t>
            </w:r>
            <w:r>
              <w:rPr>
                <w:rFonts w:ascii="Arial" w:hAnsi="Arial" w:cs="Arial"/>
                <w:sz w:val="20"/>
                <w:szCs w:val="20"/>
              </w:rPr>
              <w:t>*</w:t>
            </w:r>
          </w:p>
        </w:tc>
        <w:tc>
          <w:tcPr>
            <w:tcW w:w="972" w:type="dxa"/>
          </w:tcPr>
          <w:p w14:paraId="3C617CAF" w14:textId="77777777" w:rsidR="00AE3A5D" w:rsidRPr="00C73E09" w:rsidRDefault="00AE3A5D" w:rsidP="009C6BDB">
            <w:pPr>
              <w:rPr>
                <w:rFonts w:ascii="Arial" w:hAnsi="Arial" w:cs="Arial"/>
                <w:sz w:val="20"/>
                <w:szCs w:val="20"/>
              </w:rPr>
            </w:pPr>
            <w:r w:rsidRPr="00C73E09">
              <w:rPr>
                <w:rFonts w:ascii="Arial" w:hAnsi="Arial" w:cs="Arial"/>
                <w:sz w:val="20"/>
                <w:szCs w:val="20"/>
              </w:rPr>
              <w:t>0</w:t>
            </w:r>
          </w:p>
        </w:tc>
        <w:tc>
          <w:tcPr>
            <w:tcW w:w="650" w:type="dxa"/>
          </w:tcPr>
          <w:p w14:paraId="02F92CAC" w14:textId="77777777" w:rsidR="00AE3A5D" w:rsidRPr="00C73E09" w:rsidRDefault="00AE3A5D" w:rsidP="009C6BDB">
            <w:pPr>
              <w:rPr>
                <w:rFonts w:ascii="Arial" w:hAnsi="Arial" w:cs="Arial"/>
                <w:sz w:val="20"/>
                <w:szCs w:val="20"/>
              </w:rPr>
            </w:pPr>
            <w:r w:rsidRPr="00C73E09">
              <w:rPr>
                <w:rFonts w:ascii="Arial" w:hAnsi="Arial" w:cs="Arial"/>
                <w:sz w:val="20"/>
                <w:szCs w:val="20"/>
              </w:rPr>
              <w:t>0</w:t>
            </w:r>
          </w:p>
        </w:tc>
      </w:tr>
      <w:tr w:rsidR="00D12987" w:rsidRPr="00C73E09" w14:paraId="6C528FC8" w14:textId="77777777" w:rsidTr="009C6BDB">
        <w:tc>
          <w:tcPr>
            <w:tcW w:w="1139" w:type="dxa"/>
          </w:tcPr>
          <w:p w14:paraId="49E242E8" w14:textId="335866E9" w:rsidR="00D12987" w:rsidRPr="00DC2399" w:rsidRDefault="0026417C" w:rsidP="009C6BDB">
            <w:pPr>
              <w:rPr>
                <w:rFonts w:ascii="Arial" w:hAnsi="Arial" w:cs="Arial"/>
                <w:b/>
                <w:color w:val="FF0000"/>
                <w:sz w:val="20"/>
                <w:szCs w:val="20"/>
              </w:rPr>
            </w:pPr>
            <w:hyperlink r:id="rId15" w:history="1">
              <w:proofErr w:type="spellStart"/>
              <w:r w:rsidR="00D12987" w:rsidRPr="00D12987">
                <w:rPr>
                  <w:rFonts w:ascii="Arial" w:hAnsi="Arial" w:cs="Arial"/>
                  <w:b/>
                  <w:color w:val="FF0000"/>
                  <w:sz w:val="20"/>
                  <w:szCs w:val="20"/>
                </w:rPr>
                <w:t>Cillo</w:t>
              </w:r>
              <w:proofErr w:type="spellEnd"/>
              <w:r w:rsidR="00D12987" w:rsidRPr="00D12987">
                <w:rPr>
                  <w:rFonts w:ascii="Arial" w:hAnsi="Arial" w:cs="Arial"/>
                  <w:b/>
                  <w:color w:val="FF0000"/>
                  <w:sz w:val="20"/>
                  <w:szCs w:val="20"/>
                </w:rPr>
                <w:t xml:space="preserve"> U</w:t>
              </w:r>
            </w:hyperlink>
            <w:r w:rsidR="00D12987" w:rsidRPr="00DC2399">
              <w:rPr>
                <w:rFonts w:ascii="Arial" w:hAnsi="Arial" w:cs="Arial"/>
                <w:b/>
                <w:color w:val="FF0000"/>
                <w:sz w:val="20"/>
                <w:szCs w:val="20"/>
                <w:vertAlign w:val="superscript"/>
              </w:rPr>
              <w:t>16</w:t>
            </w:r>
            <w:r w:rsidR="00D12987" w:rsidRPr="00DC2399">
              <w:rPr>
                <w:rFonts w:ascii="Arial" w:hAnsi="Arial" w:cs="Arial"/>
                <w:b/>
                <w:color w:val="FF0000"/>
                <w:sz w:val="20"/>
                <w:szCs w:val="20"/>
              </w:rPr>
              <w:t xml:space="preserve"> et al. 2015</w:t>
            </w:r>
          </w:p>
        </w:tc>
        <w:tc>
          <w:tcPr>
            <w:tcW w:w="1406" w:type="dxa"/>
          </w:tcPr>
          <w:p w14:paraId="082D95F3" w14:textId="6F518311" w:rsidR="00D12987" w:rsidRPr="00DC2399" w:rsidRDefault="00D12987" w:rsidP="00D12987">
            <w:pPr>
              <w:rPr>
                <w:rFonts w:ascii="Arial" w:hAnsi="Arial" w:cs="Arial"/>
                <w:color w:val="FF0000"/>
                <w:sz w:val="20"/>
                <w:szCs w:val="20"/>
              </w:rPr>
            </w:pPr>
            <w:r w:rsidRPr="00DC2399">
              <w:rPr>
                <w:rFonts w:ascii="Arial" w:hAnsi="Arial" w:cs="Arial"/>
                <w:color w:val="FF0000"/>
                <w:sz w:val="20"/>
                <w:szCs w:val="20"/>
              </w:rPr>
              <w:t xml:space="preserve">Laparoscopic microwave ablation and portal vein ligation for staged </w:t>
            </w:r>
            <w:proofErr w:type="spellStart"/>
            <w:r w:rsidRPr="00DC2399">
              <w:rPr>
                <w:rFonts w:ascii="Arial" w:hAnsi="Arial" w:cs="Arial"/>
                <w:color w:val="FF0000"/>
                <w:sz w:val="20"/>
                <w:szCs w:val="20"/>
              </w:rPr>
              <w:t>hepatectomy</w:t>
            </w:r>
            <w:proofErr w:type="spellEnd"/>
          </w:p>
        </w:tc>
        <w:tc>
          <w:tcPr>
            <w:tcW w:w="928" w:type="dxa"/>
          </w:tcPr>
          <w:p w14:paraId="3056E5F0" w14:textId="77777777" w:rsidR="00D12987" w:rsidRPr="00DC2399" w:rsidRDefault="00D12987" w:rsidP="00D12987">
            <w:pPr>
              <w:jc w:val="center"/>
              <w:rPr>
                <w:rFonts w:ascii="Arial" w:hAnsi="Arial" w:cs="Arial"/>
                <w:color w:val="FF0000"/>
                <w:sz w:val="20"/>
                <w:szCs w:val="20"/>
              </w:rPr>
            </w:pPr>
            <w:r w:rsidRPr="00DC2399">
              <w:rPr>
                <w:rFonts w:ascii="Arial" w:hAnsi="Arial" w:cs="Arial"/>
                <w:color w:val="FF0000"/>
                <w:sz w:val="20"/>
                <w:szCs w:val="20"/>
              </w:rPr>
              <w:t>CLM</w:t>
            </w:r>
          </w:p>
          <w:p w14:paraId="57DE52AF" w14:textId="10BFF0B9" w:rsidR="00D12987" w:rsidRPr="00DC2399" w:rsidRDefault="00D12987" w:rsidP="00D12987">
            <w:pPr>
              <w:jc w:val="center"/>
              <w:rPr>
                <w:rFonts w:ascii="Arial" w:hAnsi="Arial" w:cs="Arial"/>
                <w:color w:val="FF0000"/>
                <w:sz w:val="20"/>
                <w:szCs w:val="20"/>
              </w:rPr>
            </w:pPr>
            <w:r w:rsidRPr="00DC2399">
              <w:rPr>
                <w:rFonts w:ascii="Arial" w:hAnsi="Arial" w:cs="Arial"/>
                <w:color w:val="FF0000"/>
                <w:sz w:val="20"/>
                <w:szCs w:val="20"/>
              </w:rPr>
              <w:t>(n=1)</w:t>
            </w:r>
          </w:p>
        </w:tc>
        <w:tc>
          <w:tcPr>
            <w:tcW w:w="972" w:type="dxa"/>
          </w:tcPr>
          <w:p w14:paraId="0716E163" w14:textId="34169A19" w:rsidR="00D12987" w:rsidRPr="00DC2399" w:rsidRDefault="00D12987" w:rsidP="009C6BDB">
            <w:pPr>
              <w:rPr>
                <w:rFonts w:ascii="Arial" w:hAnsi="Arial" w:cs="Arial"/>
                <w:color w:val="FF0000"/>
                <w:sz w:val="20"/>
                <w:szCs w:val="20"/>
              </w:rPr>
            </w:pPr>
            <w:r w:rsidRPr="00DC2399">
              <w:rPr>
                <w:rFonts w:ascii="Arial" w:hAnsi="Arial" w:cs="Arial"/>
                <w:color w:val="FF0000"/>
                <w:sz w:val="20"/>
                <w:szCs w:val="20"/>
              </w:rPr>
              <w:t>90.4</w:t>
            </w:r>
          </w:p>
        </w:tc>
        <w:tc>
          <w:tcPr>
            <w:tcW w:w="995" w:type="dxa"/>
          </w:tcPr>
          <w:p w14:paraId="13D15654" w14:textId="7864016A" w:rsidR="00D12987" w:rsidRPr="00DC2399" w:rsidRDefault="00D12987" w:rsidP="009C6BDB">
            <w:pPr>
              <w:rPr>
                <w:rFonts w:ascii="Arial" w:hAnsi="Arial" w:cs="Arial"/>
                <w:color w:val="FF0000"/>
                <w:sz w:val="20"/>
                <w:szCs w:val="20"/>
              </w:rPr>
            </w:pPr>
            <w:r w:rsidRPr="00DC2399">
              <w:rPr>
                <w:rFonts w:ascii="Arial" w:hAnsi="Arial" w:cs="Arial"/>
                <w:color w:val="FF0000"/>
                <w:sz w:val="20"/>
                <w:szCs w:val="20"/>
              </w:rPr>
              <w:t>15</w:t>
            </w:r>
          </w:p>
        </w:tc>
        <w:tc>
          <w:tcPr>
            <w:tcW w:w="1084" w:type="dxa"/>
          </w:tcPr>
          <w:p w14:paraId="2F97487A" w14:textId="77777777" w:rsidR="00D12987" w:rsidRPr="00DC2399" w:rsidRDefault="00D12987" w:rsidP="009C6BDB">
            <w:pPr>
              <w:rPr>
                <w:rFonts w:ascii="Arial" w:hAnsi="Arial" w:cs="Arial"/>
                <w:color w:val="FF0000"/>
                <w:sz w:val="20"/>
                <w:szCs w:val="20"/>
              </w:rPr>
            </w:pPr>
            <w:r w:rsidRPr="00DC2399">
              <w:rPr>
                <w:rFonts w:ascii="Arial" w:hAnsi="Arial" w:cs="Arial"/>
                <w:color w:val="FF0000"/>
                <w:sz w:val="20"/>
                <w:szCs w:val="20"/>
              </w:rPr>
              <w:t>Stage 1:</w:t>
            </w:r>
          </w:p>
          <w:p w14:paraId="5A9755FB" w14:textId="77777777" w:rsidR="00D12987" w:rsidRPr="00DC2399" w:rsidRDefault="00D12987" w:rsidP="009C6BDB">
            <w:pPr>
              <w:rPr>
                <w:rFonts w:ascii="Arial" w:hAnsi="Arial" w:cs="Arial"/>
                <w:color w:val="FF0000"/>
                <w:sz w:val="20"/>
                <w:szCs w:val="20"/>
              </w:rPr>
            </w:pPr>
            <w:r w:rsidRPr="00DC2399">
              <w:rPr>
                <w:rFonts w:ascii="Arial" w:hAnsi="Arial" w:cs="Arial"/>
                <w:color w:val="FF0000"/>
                <w:sz w:val="20"/>
                <w:szCs w:val="20"/>
              </w:rPr>
              <w:t>(170)</w:t>
            </w:r>
          </w:p>
          <w:p w14:paraId="3EB3FA75" w14:textId="77777777" w:rsidR="00D12987" w:rsidRPr="00DC2399" w:rsidRDefault="00D12987" w:rsidP="009C6BDB">
            <w:pPr>
              <w:rPr>
                <w:rFonts w:ascii="Arial" w:hAnsi="Arial" w:cs="Arial"/>
                <w:color w:val="FF0000"/>
                <w:sz w:val="20"/>
                <w:szCs w:val="20"/>
              </w:rPr>
            </w:pPr>
            <w:r w:rsidRPr="00DC2399">
              <w:rPr>
                <w:rFonts w:ascii="Arial" w:hAnsi="Arial" w:cs="Arial"/>
                <w:color w:val="FF0000"/>
                <w:sz w:val="20"/>
                <w:szCs w:val="20"/>
              </w:rPr>
              <w:t>Stage 2:</w:t>
            </w:r>
          </w:p>
          <w:p w14:paraId="60E9934E" w14:textId="3D2B9957" w:rsidR="00D12987" w:rsidRPr="00DC2399" w:rsidRDefault="00D12987" w:rsidP="009C6BDB">
            <w:pPr>
              <w:rPr>
                <w:rFonts w:ascii="Arial" w:hAnsi="Arial" w:cs="Arial"/>
                <w:color w:val="FF0000"/>
                <w:sz w:val="20"/>
                <w:szCs w:val="20"/>
              </w:rPr>
            </w:pPr>
            <w:r w:rsidRPr="00DC2399">
              <w:rPr>
                <w:rFonts w:ascii="Arial" w:hAnsi="Arial" w:cs="Arial"/>
                <w:color w:val="FF0000"/>
                <w:sz w:val="20"/>
                <w:szCs w:val="20"/>
              </w:rPr>
              <w:t>(630)</w:t>
            </w:r>
          </w:p>
        </w:tc>
        <w:tc>
          <w:tcPr>
            <w:tcW w:w="1028" w:type="dxa"/>
          </w:tcPr>
          <w:p w14:paraId="7BC4F96A" w14:textId="4CA66C3B" w:rsidR="00D12987" w:rsidRPr="00DC2399" w:rsidRDefault="00D12987" w:rsidP="009C6BDB">
            <w:pPr>
              <w:rPr>
                <w:rFonts w:ascii="Arial" w:hAnsi="Arial" w:cs="Arial"/>
                <w:color w:val="FF0000"/>
                <w:sz w:val="20"/>
                <w:szCs w:val="20"/>
              </w:rPr>
            </w:pPr>
            <w:r w:rsidRPr="00DC2399">
              <w:rPr>
                <w:rFonts w:ascii="Arial" w:hAnsi="Arial" w:cs="Arial"/>
                <w:color w:val="FF0000"/>
                <w:sz w:val="20"/>
                <w:szCs w:val="20"/>
              </w:rPr>
              <w:t>0</w:t>
            </w:r>
          </w:p>
        </w:tc>
        <w:tc>
          <w:tcPr>
            <w:tcW w:w="972" w:type="dxa"/>
          </w:tcPr>
          <w:p w14:paraId="4EA14ECB" w14:textId="2792F42B" w:rsidR="00D12987" w:rsidRPr="00DC2399" w:rsidRDefault="00D12987" w:rsidP="009C6BDB">
            <w:pPr>
              <w:rPr>
                <w:rFonts w:ascii="Arial" w:hAnsi="Arial" w:cs="Arial"/>
                <w:color w:val="FF0000"/>
                <w:sz w:val="20"/>
                <w:szCs w:val="20"/>
              </w:rPr>
            </w:pPr>
            <w:r w:rsidRPr="00DC2399">
              <w:rPr>
                <w:rFonts w:ascii="Arial" w:hAnsi="Arial" w:cs="Arial"/>
                <w:color w:val="FF0000"/>
                <w:sz w:val="20"/>
                <w:szCs w:val="20"/>
              </w:rPr>
              <w:t>0</w:t>
            </w:r>
          </w:p>
        </w:tc>
        <w:tc>
          <w:tcPr>
            <w:tcW w:w="650" w:type="dxa"/>
          </w:tcPr>
          <w:p w14:paraId="1D58A22E" w14:textId="4BADDC34" w:rsidR="00D12987" w:rsidRPr="00DC2399" w:rsidRDefault="00D12987" w:rsidP="009C6BDB">
            <w:pPr>
              <w:rPr>
                <w:rFonts w:ascii="Arial" w:hAnsi="Arial" w:cs="Arial"/>
                <w:color w:val="FF0000"/>
                <w:sz w:val="20"/>
                <w:szCs w:val="20"/>
              </w:rPr>
            </w:pPr>
            <w:r w:rsidRPr="00DC2399">
              <w:rPr>
                <w:rFonts w:ascii="Arial" w:hAnsi="Arial" w:cs="Arial"/>
                <w:color w:val="FF0000"/>
                <w:sz w:val="20"/>
                <w:szCs w:val="20"/>
              </w:rPr>
              <w:t>0</w:t>
            </w:r>
          </w:p>
        </w:tc>
      </w:tr>
      <w:tr w:rsidR="00AE3A5D" w:rsidRPr="00C73E09" w14:paraId="6AAD00FB" w14:textId="77777777" w:rsidTr="009C6BDB">
        <w:tc>
          <w:tcPr>
            <w:tcW w:w="1139" w:type="dxa"/>
          </w:tcPr>
          <w:p w14:paraId="4A9ACE90" w14:textId="199C2C8E" w:rsidR="00AE3A5D" w:rsidRPr="00A655C2" w:rsidRDefault="00AE3A5D" w:rsidP="009C6BDB">
            <w:pPr>
              <w:rPr>
                <w:rFonts w:ascii="Arial" w:hAnsi="Arial" w:cs="Arial"/>
                <w:b/>
                <w:sz w:val="20"/>
                <w:szCs w:val="20"/>
                <w:highlight w:val="yellow"/>
              </w:rPr>
            </w:pPr>
            <w:r w:rsidRPr="00A655C2">
              <w:rPr>
                <w:rFonts w:ascii="Arial" w:hAnsi="Arial" w:cs="Arial"/>
                <w:b/>
                <w:sz w:val="20"/>
                <w:szCs w:val="20"/>
              </w:rPr>
              <w:t xml:space="preserve">Current case </w:t>
            </w:r>
          </w:p>
        </w:tc>
        <w:tc>
          <w:tcPr>
            <w:tcW w:w="1406" w:type="dxa"/>
          </w:tcPr>
          <w:p w14:paraId="2FF341D4" w14:textId="77777777" w:rsidR="00AE3A5D" w:rsidRPr="001779D0" w:rsidRDefault="00AE3A5D" w:rsidP="009C6BDB">
            <w:pPr>
              <w:rPr>
                <w:rFonts w:ascii="Arial" w:hAnsi="Arial" w:cs="Arial"/>
                <w:sz w:val="20"/>
                <w:szCs w:val="20"/>
              </w:rPr>
            </w:pPr>
            <w:r w:rsidRPr="001779D0">
              <w:rPr>
                <w:rFonts w:ascii="Arial" w:hAnsi="Arial" w:cs="Arial"/>
                <w:sz w:val="20"/>
                <w:szCs w:val="20"/>
              </w:rPr>
              <w:t>Laparoscopic RALPP followed by Laparoscopic Stage II Resection</w:t>
            </w:r>
          </w:p>
        </w:tc>
        <w:tc>
          <w:tcPr>
            <w:tcW w:w="928" w:type="dxa"/>
          </w:tcPr>
          <w:p w14:paraId="62C4C2A0" w14:textId="77777777" w:rsidR="00AE3A5D" w:rsidRDefault="00AE3A5D" w:rsidP="00D12987">
            <w:pPr>
              <w:jc w:val="center"/>
              <w:rPr>
                <w:rFonts w:ascii="Arial" w:hAnsi="Arial" w:cs="Arial"/>
                <w:sz w:val="20"/>
                <w:szCs w:val="20"/>
              </w:rPr>
            </w:pPr>
            <w:r w:rsidRPr="001779D0">
              <w:rPr>
                <w:rFonts w:ascii="Arial" w:hAnsi="Arial" w:cs="Arial"/>
                <w:sz w:val="20"/>
                <w:szCs w:val="20"/>
              </w:rPr>
              <w:t>CLM</w:t>
            </w:r>
          </w:p>
          <w:p w14:paraId="223141DA" w14:textId="316B5EE6" w:rsidR="00D12987" w:rsidRPr="001779D0" w:rsidRDefault="00D12987" w:rsidP="00D12987">
            <w:pPr>
              <w:jc w:val="center"/>
              <w:rPr>
                <w:rFonts w:ascii="Arial" w:hAnsi="Arial" w:cs="Arial"/>
                <w:sz w:val="20"/>
                <w:szCs w:val="20"/>
              </w:rPr>
            </w:pPr>
            <w:r>
              <w:rPr>
                <w:rFonts w:ascii="Arial" w:hAnsi="Arial" w:cs="Arial"/>
                <w:sz w:val="20"/>
                <w:szCs w:val="20"/>
              </w:rPr>
              <w:t>(n=1)</w:t>
            </w:r>
          </w:p>
        </w:tc>
        <w:tc>
          <w:tcPr>
            <w:tcW w:w="972" w:type="dxa"/>
          </w:tcPr>
          <w:p w14:paraId="56B807E2" w14:textId="77777777" w:rsidR="00AE3A5D" w:rsidRPr="001779D0" w:rsidRDefault="00AE3A5D" w:rsidP="009C6BDB">
            <w:pPr>
              <w:rPr>
                <w:rFonts w:ascii="Arial" w:hAnsi="Arial" w:cs="Arial"/>
                <w:sz w:val="20"/>
                <w:szCs w:val="20"/>
              </w:rPr>
            </w:pPr>
            <w:r w:rsidRPr="001779D0">
              <w:rPr>
                <w:rFonts w:ascii="Arial" w:hAnsi="Arial" w:cs="Arial"/>
                <w:sz w:val="20"/>
                <w:szCs w:val="20"/>
              </w:rPr>
              <w:t>57.9</w:t>
            </w:r>
          </w:p>
        </w:tc>
        <w:tc>
          <w:tcPr>
            <w:tcW w:w="995" w:type="dxa"/>
          </w:tcPr>
          <w:p w14:paraId="6D135213" w14:textId="77777777" w:rsidR="00AE3A5D" w:rsidRPr="001779D0" w:rsidRDefault="00AE3A5D" w:rsidP="009C6BDB">
            <w:pPr>
              <w:rPr>
                <w:rFonts w:ascii="Arial" w:hAnsi="Arial" w:cs="Arial"/>
                <w:sz w:val="20"/>
                <w:szCs w:val="20"/>
              </w:rPr>
            </w:pPr>
            <w:r>
              <w:rPr>
                <w:rFonts w:ascii="Arial" w:hAnsi="Arial" w:cs="Arial"/>
                <w:sz w:val="20"/>
                <w:szCs w:val="20"/>
              </w:rPr>
              <w:t>21</w:t>
            </w:r>
          </w:p>
        </w:tc>
        <w:tc>
          <w:tcPr>
            <w:tcW w:w="1084" w:type="dxa"/>
          </w:tcPr>
          <w:p w14:paraId="19408F1A" w14:textId="77777777" w:rsidR="00AE3A5D" w:rsidRPr="001779D0" w:rsidRDefault="00AE3A5D" w:rsidP="009C6BDB">
            <w:pPr>
              <w:rPr>
                <w:rFonts w:ascii="Arial" w:hAnsi="Arial" w:cs="Arial"/>
                <w:sz w:val="20"/>
                <w:szCs w:val="20"/>
              </w:rPr>
            </w:pPr>
            <w:r w:rsidRPr="001779D0">
              <w:rPr>
                <w:rFonts w:ascii="Arial" w:hAnsi="Arial" w:cs="Arial"/>
                <w:sz w:val="20"/>
                <w:szCs w:val="20"/>
              </w:rPr>
              <w:t xml:space="preserve">Stage 1: </w:t>
            </w:r>
            <w:r>
              <w:rPr>
                <w:rFonts w:ascii="Arial" w:hAnsi="Arial" w:cs="Arial"/>
                <w:sz w:val="20"/>
                <w:szCs w:val="20"/>
              </w:rPr>
              <w:t>(</w:t>
            </w:r>
            <w:r w:rsidRPr="001779D0">
              <w:rPr>
                <w:rFonts w:ascii="Arial" w:hAnsi="Arial" w:cs="Arial"/>
                <w:sz w:val="20"/>
                <w:szCs w:val="20"/>
              </w:rPr>
              <w:t>110</w:t>
            </w:r>
            <w:r>
              <w:rPr>
                <w:rFonts w:ascii="Arial" w:hAnsi="Arial" w:cs="Arial"/>
                <w:sz w:val="20"/>
                <w:szCs w:val="20"/>
              </w:rPr>
              <w:t>)</w:t>
            </w:r>
          </w:p>
          <w:p w14:paraId="5CBE9702" w14:textId="77777777" w:rsidR="00AE3A5D" w:rsidRPr="001779D0" w:rsidRDefault="00AE3A5D" w:rsidP="009C6BDB">
            <w:pPr>
              <w:rPr>
                <w:rFonts w:ascii="Arial" w:hAnsi="Arial" w:cs="Arial"/>
                <w:sz w:val="20"/>
                <w:szCs w:val="20"/>
              </w:rPr>
            </w:pPr>
            <w:r w:rsidRPr="001779D0">
              <w:rPr>
                <w:rFonts w:ascii="Arial" w:hAnsi="Arial" w:cs="Arial"/>
                <w:sz w:val="20"/>
                <w:szCs w:val="20"/>
              </w:rPr>
              <w:t xml:space="preserve">Stage 2: </w:t>
            </w:r>
            <w:r>
              <w:rPr>
                <w:rFonts w:ascii="Arial" w:hAnsi="Arial" w:cs="Arial"/>
                <w:sz w:val="20"/>
                <w:szCs w:val="20"/>
              </w:rPr>
              <w:t>(</w:t>
            </w:r>
            <w:r w:rsidRPr="001779D0">
              <w:rPr>
                <w:rFonts w:ascii="Arial" w:hAnsi="Arial" w:cs="Arial"/>
                <w:sz w:val="20"/>
                <w:szCs w:val="20"/>
              </w:rPr>
              <w:t>270</w:t>
            </w:r>
            <w:r>
              <w:rPr>
                <w:rFonts w:ascii="Arial" w:hAnsi="Arial" w:cs="Arial"/>
                <w:sz w:val="20"/>
                <w:szCs w:val="20"/>
              </w:rPr>
              <w:t>)</w:t>
            </w:r>
          </w:p>
        </w:tc>
        <w:tc>
          <w:tcPr>
            <w:tcW w:w="1028" w:type="dxa"/>
          </w:tcPr>
          <w:p w14:paraId="16B41B45" w14:textId="77777777" w:rsidR="00AE3A5D" w:rsidRPr="001779D0" w:rsidRDefault="00AE3A5D" w:rsidP="009C6BDB">
            <w:pPr>
              <w:rPr>
                <w:rFonts w:ascii="Arial" w:hAnsi="Arial" w:cs="Arial"/>
                <w:sz w:val="20"/>
                <w:szCs w:val="20"/>
              </w:rPr>
            </w:pPr>
            <w:r w:rsidRPr="001779D0">
              <w:rPr>
                <w:rFonts w:ascii="Arial" w:hAnsi="Arial" w:cs="Arial"/>
                <w:sz w:val="20"/>
                <w:szCs w:val="20"/>
              </w:rPr>
              <w:t>0</w:t>
            </w:r>
          </w:p>
        </w:tc>
        <w:tc>
          <w:tcPr>
            <w:tcW w:w="972" w:type="dxa"/>
          </w:tcPr>
          <w:p w14:paraId="1686DCFE" w14:textId="77777777" w:rsidR="00AE3A5D" w:rsidRPr="001779D0" w:rsidRDefault="00AE3A5D" w:rsidP="009C6BDB">
            <w:pPr>
              <w:rPr>
                <w:rFonts w:ascii="Arial" w:hAnsi="Arial" w:cs="Arial"/>
                <w:sz w:val="20"/>
                <w:szCs w:val="20"/>
              </w:rPr>
            </w:pPr>
            <w:r w:rsidRPr="001779D0">
              <w:rPr>
                <w:rFonts w:ascii="Arial" w:hAnsi="Arial" w:cs="Arial"/>
                <w:sz w:val="20"/>
                <w:szCs w:val="20"/>
              </w:rPr>
              <w:t>0</w:t>
            </w:r>
          </w:p>
        </w:tc>
        <w:tc>
          <w:tcPr>
            <w:tcW w:w="650" w:type="dxa"/>
          </w:tcPr>
          <w:p w14:paraId="4ED8B538" w14:textId="77777777" w:rsidR="00AE3A5D" w:rsidRPr="001779D0" w:rsidRDefault="00AE3A5D" w:rsidP="009C6BDB">
            <w:pPr>
              <w:rPr>
                <w:rFonts w:ascii="Arial" w:hAnsi="Arial" w:cs="Arial"/>
                <w:sz w:val="20"/>
                <w:szCs w:val="20"/>
              </w:rPr>
            </w:pPr>
            <w:r w:rsidRPr="001779D0">
              <w:rPr>
                <w:rFonts w:ascii="Arial" w:hAnsi="Arial" w:cs="Arial"/>
                <w:sz w:val="20"/>
                <w:szCs w:val="20"/>
              </w:rPr>
              <w:t>0</w:t>
            </w:r>
          </w:p>
        </w:tc>
      </w:tr>
    </w:tbl>
    <w:p w14:paraId="0A0B7CA5" w14:textId="77777777" w:rsidR="00AE3A5D" w:rsidRDefault="00AE3A5D" w:rsidP="00AE3A5D"/>
    <w:p w14:paraId="67E594C6" w14:textId="77777777" w:rsidR="00D12987" w:rsidRDefault="00AE3A5D" w:rsidP="00AE3A5D">
      <w:pPr>
        <w:pStyle w:val="ListParagraph"/>
        <w:numPr>
          <w:ilvl w:val="0"/>
          <w:numId w:val="2"/>
        </w:numPr>
        <w:rPr>
          <w:rFonts w:ascii="Arial" w:hAnsi="Arial" w:cs="Arial"/>
          <w:sz w:val="20"/>
          <w:szCs w:val="20"/>
        </w:rPr>
      </w:pPr>
      <w:r w:rsidRPr="00A655C2">
        <w:rPr>
          <w:rFonts w:ascii="Arial" w:hAnsi="Arial" w:cs="Arial"/>
          <w:sz w:val="20"/>
          <w:szCs w:val="20"/>
        </w:rPr>
        <w:t xml:space="preserve">One patient known to have PE and IVC filter inserted for colectomy developed chest related problems 2 weeks after discharge following Stage I RALPP.  She was readmitted to medical team for treatment although no proven new PE. </w:t>
      </w:r>
    </w:p>
    <w:p w14:paraId="32CB022A" w14:textId="77777777" w:rsidR="00D12987" w:rsidRDefault="00D12987" w:rsidP="00D12987">
      <w:pPr>
        <w:pStyle w:val="ListParagraph"/>
        <w:rPr>
          <w:rFonts w:ascii="Arial" w:hAnsi="Arial" w:cs="Arial"/>
          <w:sz w:val="20"/>
          <w:szCs w:val="20"/>
        </w:rPr>
      </w:pPr>
    </w:p>
    <w:p w14:paraId="311ECD1E" w14:textId="77777777" w:rsidR="00D12987" w:rsidRDefault="00D12987" w:rsidP="00D12987">
      <w:pPr>
        <w:pStyle w:val="ListParagraph"/>
        <w:rPr>
          <w:rFonts w:ascii="Arial" w:hAnsi="Arial" w:cs="Arial"/>
          <w:sz w:val="20"/>
          <w:szCs w:val="20"/>
        </w:rPr>
      </w:pPr>
    </w:p>
    <w:p w14:paraId="75B98926" w14:textId="7DA3FC9D" w:rsidR="00AE3A5D" w:rsidRPr="00A655C2" w:rsidRDefault="00D12987" w:rsidP="00D12987">
      <w:pPr>
        <w:pStyle w:val="ListParagraph"/>
        <w:rPr>
          <w:rFonts w:ascii="Arial" w:hAnsi="Arial" w:cs="Arial"/>
          <w:sz w:val="20"/>
          <w:szCs w:val="20"/>
        </w:rPr>
      </w:pPr>
      <w:r>
        <w:rPr>
          <w:rFonts w:ascii="Arial" w:hAnsi="Arial" w:cs="Arial"/>
          <w:sz w:val="20"/>
          <w:szCs w:val="20"/>
        </w:rPr>
        <w:t>Keys: HCC, hepatocellular carcinoma; CLM, colorectal liver metastases</w:t>
      </w:r>
      <w:r w:rsidR="00AE3A5D" w:rsidRPr="00A655C2">
        <w:rPr>
          <w:rFonts w:ascii="Arial" w:hAnsi="Arial" w:cs="Arial"/>
          <w:sz w:val="20"/>
          <w:szCs w:val="20"/>
        </w:rPr>
        <w:br w:type="page"/>
      </w:r>
    </w:p>
    <w:p w14:paraId="56DD62DA" w14:textId="29FB0209" w:rsidR="000F0CBF" w:rsidRPr="00A655C2" w:rsidRDefault="000F0CBF" w:rsidP="00B34FF1">
      <w:pPr>
        <w:rPr>
          <w:rFonts w:ascii="Arial" w:hAnsi="Arial" w:cs="Arial"/>
          <w:b/>
        </w:rPr>
      </w:pPr>
      <w:r w:rsidRPr="00A655C2">
        <w:rPr>
          <w:rFonts w:ascii="Arial" w:hAnsi="Arial" w:cs="Arial"/>
          <w:b/>
        </w:rPr>
        <w:lastRenderedPageBreak/>
        <w:t>REFERENCES</w:t>
      </w:r>
    </w:p>
    <w:p w14:paraId="062618F9" w14:textId="77777777" w:rsidR="000F0CBF" w:rsidRPr="00987A5D" w:rsidRDefault="000F0CBF" w:rsidP="00987A5D">
      <w:pPr>
        <w:spacing w:line="360" w:lineRule="auto"/>
        <w:rPr>
          <w:rFonts w:ascii="Arial" w:hAnsi="Arial" w:cs="Arial"/>
        </w:rPr>
      </w:pPr>
    </w:p>
    <w:p w14:paraId="01DCF132" w14:textId="77777777" w:rsidR="0026073D" w:rsidRPr="00D12987" w:rsidRDefault="000F0CBF" w:rsidP="0026073D">
      <w:pPr>
        <w:ind w:left="720" w:hanging="720"/>
        <w:rPr>
          <w:rFonts w:ascii="Cambria" w:hAnsi="Cambria" w:cs="Arial"/>
          <w:noProof/>
        </w:rPr>
      </w:pPr>
      <w:r w:rsidRPr="00D12987">
        <w:rPr>
          <w:rFonts w:ascii="Cambria" w:hAnsi="Cambria" w:cs="Arial"/>
          <w:noProof/>
        </w:rPr>
        <w:fldChar w:fldCharType="begin"/>
      </w:r>
      <w:r w:rsidRPr="00D12987">
        <w:rPr>
          <w:rFonts w:ascii="Cambria" w:hAnsi="Cambria" w:cs="Arial"/>
          <w:noProof/>
        </w:rPr>
        <w:instrText xml:space="preserve"> ADDIN EN.REFLIST </w:instrText>
      </w:r>
      <w:r w:rsidRPr="00D12987">
        <w:rPr>
          <w:rFonts w:ascii="Cambria" w:hAnsi="Cambria" w:cs="Arial"/>
          <w:noProof/>
        </w:rPr>
        <w:fldChar w:fldCharType="separate"/>
      </w:r>
      <w:bookmarkStart w:id="1" w:name="_ENREF_1"/>
      <w:r w:rsidR="0026073D" w:rsidRPr="0026073D">
        <w:rPr>
          <w:rFonts w:ascii="Cambria" w:hAnsi="Cambria" w:cs="Arial"/>
          <w:noProof/>
        </w:rPr>
        <w:t>1.</w:t>
      </w:r>
      <w:r w:rsidR="0026073D" w:rsidRPr="0026073D">
        <w:rPr>
          <w:rFonts w:ascii="Cambria" w:hAnsi="Cambria" w:cs="Arial"/>
          <w:noProof/>
        </w:rPr>
        <w:tab/>
        <w:t xml:space="preserve">Rees M, Tekkis PP, Welsh FK, O'Rourke T, John TG. Evaluation of long-term survival after hepatic resection for metastatic colorectal cancer: a multifactorial </w:t>
      </w:r>
      <w:r w:rsidR="0026073D" w:rsidRPr="00D12987">
        <w:rPr>
          <w:rFonts w:ascii="Cambria" w:hAnsi="Cambria" w:cs="Arial"/>
          <w:noProof/>
        </w:rPr>
        <w:t>model</w:t>
      </w:r>
      <w:r w:rsidR="0026073D" w:rsidRPr="0026073D">
        <w:rPr>
          <w:rFonts w:ascii="Cambria" w:hAnsi="Cambria" w:cs="Arial"/>
          <w:noProof/>
        </w:rPr>
        <w:t xml:space="preserve"> of 929 patients. </w:t>
      </w:r>
      <w:r w:rsidR="0026073D" w:rsidRPr="00D12987">
        <w:rPr>
          <w:rFonts w:ascii="Cambria" w:hAnsi="Cambria" w:cs="Arial"/>
          <w:noProof/>
        </w:rPr>
        <w:t>Annals of surgery</w:t>
      </w:r>
      <w:r w:rsidR="0026073D" w:rsidRPr="0026073D">
        <w:rPr>
          <w:rFonts w:ascii="Cambria" w:hAnsi="Cambria" w:cs="Arial"/>
          <w:noProof/>
        </w:rPr>
        <w:t>, 247(1), 125-135 (2008).</w:t>
      </w:r>
      <w:bookmarkEnd w:id="1"/>
    </w:p>
    <w:p w14:paraId="6B72CAAD" w14:textId="77777777" w:rsidR="0026073D" w:rsidRPr="0026073D" w:rsidRDefault="0026073D" w:rsidP="0026073D">
      <w:pPr>
        <w:ind w:left="720" w:hanging="720"/>
        <w:rPr>
          <w:rFonts w:ascii="Cambria" w:hAnsi="Cambria" w:cs="Arial"/>
          <w:noProof/>
        </w:rPr>
      </w:pPr>
      <w:bookmarkStart w:id="2" w:name="_ENREF_2"/>
      <w:r w:rsidRPr="0026073D">
        <w:rPr>
          <w:rFonts w:ascii="Cambria" w:hAnsi="Cambria" w:cs="Arial"/>
          <w:noProof/>
        </w:rPr>
        <w:t>2.</w:t>
      </w:r>
      <w:r w:rsidRPr="0026073D">
        <w:rPr>
          <w:rFonts w:ascii="Cambria" w:hAnsi="Cambria" w:cs="Arial"/>
          <w:noProof/>
        </w:rPr>
        <w:tab/>
        <w:t>Yamamoto J, Kosuge T, Takayama T</w:t>
      </w:r>
      <w:r w:rsidRPr="00D12987">
        <w:rPr>
          <w:rFonts w:ascii="Cambria" w:hAnsi="Cambria" w:cs="Arial"/>
          <w:noProof/>
        </w:rPr>
        <w:t xml:space="preserve"> et al.</w:t>
      </w:r>
      <w:r w:rsidRPr="0026073D">
        <w:rPr>
          <w:rFonts w:ascii="Cambria" w:hAnsi="Cambria" w:cs="Arial"/>
          <w:noProof/>
        </w:rPr>
        <w:t xml:space="preserve"> Recurrence of hepatocellular carcinoma after surgery. </w:t>
      </w:r>
      <w:r w:rsidRPr="00D12987">
        <w:rPr>
          <w:rFonts w:ascii="Cambria" w:hAnsi="Cambria" w:cs="Arial"/>
          <w:noProof/>
        </w:rPr>
        <w:t>The British journal of surgery</w:t>
      </w:r>
      <w:r w:rsidRPr="0026073D">
        <w:rPr>
          <w:rFonts w:ascii="Cambria" w:hAnsi="Cambria" w:cs="Arial"/>
          <w:noProof/>
        </w:rPr>
        <w:t>, 83(9), 1219-1222 (1996).</w:t>
      </w:r>
      <w:bookmarkEnd w:id="2"/>
    </w:p>
    <w:p w14:paraId="4B37194B" w14:textId="77777777" w:rsidR="0026073D" w:rsidRPr="0026073D" w:rsidRDefault="0026073D" w:rsidP="0026073D">
      <w:pPr>
        <w:ind w:left="720" w:hanging="720"/>
        <w:rPr>
          <w:rFonts w:ascii="Cambria" w:hAnsi="Cambria" w:cs="Arial"/>
          <w:noProof/>
        </w:rPr>
      </w:pPr>
      <w:bookmarkStart w:id="3" w:name="_ENREF_3"/>
      <w:r w:rsidRPr="0026073D">
        <w:rPr>
          <w:rFonts w:ascii="Cambria" w:hAnsi="Cambria" w:cs="Arial"/>
          <w:noProof/>
        </w:rPr>
        <w:t>3.</w:t>
      </w:r>
      <w:r w:rsidRPr="0026073D">
        <w:rPr>
          <w:rFonts w:ascii="Cambria" w:hAnsi="Cambria" w:cs="Arial"/>
          <w:noProof/>
        </w:rPr>
        <w:tab/>
        <w:t xml:space="preserve">Gall TM, </w:t>
      </w:r>
      <w:r w:rsidRPr="00D12987">
        <w:rPr>
          <w:rFonts w:ascii="Cambria" w:hAnsi="Cambria" w:cs="Arial"/>
          <w:noProof/>
        </w:rPr>
        <w:t>Sodergren</w:t>
      </w:r>
      <w:r w:rsidRPr="0026073D">
        <w:rPr>
          <w:rFonts w:ascii="Cambria" w:hAnsi="Cambria" w:cs="Arial"/>
          <w:noProof/>
        </w:rPr>
        <w:t xml:space="preserve"> MH, Frampton AE</w:t>
      </w:r>
      <w:r w:rsidRPr="00D12987">
        <w:rPr>
          <w:rFonts w:ascii="Cambria" w:hAnsi="Cambria" w:cs="Arial"/>
          <w:noProof/>
        </w:rPr>
        <w:t xml:space="preserve"> et al.</w:t>
      </w:r>
      <w:r w:rsidRPr="0026073D">
        <w:rPr>
          <w:rFonts w:ascii="Cambria" w:hAnsi="Cambria" w:cs="Arial"/>
          <w:noProof/>
        </w:rPr>
        <w:t xml:space="preserve"> Radio-frequency-assisted Liver Partition with Portal vein ligation (RALPP) for liver regeneration. </w:t>
      </w:r>
      <w:r w:rsidRPr="00D12987">
        <w:rPr>
          <w:rFonts w:ascii="Cambria" w:hAnsi="Cambria" w:cs="Arial"/>
          <w:noProof/>
        </w:rPr>
        <w:t>Annals of surgery</w:t>
      </w:r>
      <w:r w:rsidRPr="0026073D">
        <w:rPr>
          <w:rFonts w:ascii="Cambria" w:hAnsi="Cambria" w:cs="Arial"/>
          <w:noProof/>
        </w:rPr>
        <w:t>, 261(2), e45-46 (2015).</w:t>
      </w:r>
      <w:bookmarkEnd w:id="3"/>
    </w:p>
    <w:p w14:paraId="6914981C" w14:textId="77777777" w:rsidR="0026073D" w:rsidRPr="0026073D" w:rsidRDefault="0026073D" w:rsidP="0026073D">
      <w:pPr>
        <w:ind w:left="720" w:hanging="720"/>
        <w:rPr>
          <w:rFonts w:ascii="Cambria" w:hAnsi="Cambria" w:cs="Arial"/>
          <w:noProof/>
        </w:rPr>
      </w:pPr>
      <w:bookmarkStart w:id="4" w:name="_ENREF_4"/>
      <w:r w:rsidRPr="0026073D">
        <w:rPr>
          <w:rFonts w:ascii="Cambria" w:hAnsi="Cambria" w:cs="Arial"/>
          <w:noProof/>
        </w:rPr>
        <w:t>4.</w:t>
      </w:r>
      <w:r w:rsidRPr="0026073D">
        <w:rPr>
          <w:rFonts w:ascii="Cambria" w:hAnsi="Cambria" w:cs="Arial"/>
          <w:noProof/>
        </w:rPr>
        <w:tab/>
        <w:t>Bismuth H, Adam R, Levi F</w:t>
      </w:r>
      <w:r w:rsidRPr="00D12987">
        <w:rPr>
          <w:rFonts w:ascii="Cambria" w:hAnsi="Cambria" w:cs="Arial"/>
          <w:noProof/>
        </w:rPr>
        <w:t xml:space="preserve"> et al.</w:t>
      </w:r>
      <w:r w:rsidRPr="0026073D">
        <w:rPr>
          <w:rFonts w:ascii="Cambria" w:hAnsi="Cambria" w:cs="Arial"/>
          <w:noProof/>
        </w:rPr>
        <w:t xml:space="preserve"> Resection of nonresectable liver metastases from colorectal cancer after neoadjuvant chemotherapy. </w:t>
      </w:r>
      <w:r w:rsidRPr="00D12987">
        <w:rPr>
          <w:rFonts w:ascii="Cambria" w:hAnsi="Cambria" w:cs="Arial"/>
          <w:noProof/>
        </w:rPr>
        <w:t>Annals of surgery</w:t>
      </w:r>
      <w:r w:rsidRPr="0026073D">
        <w:rPr>
          <w:rFonts w:ascii="Cambria" w:hAnsi="Cambria" w:cs="Arial"/>
          <w:noProof/>
        </w:rPr>
        <w:t>, 224(4), 509-520; discussion 520-502 (1996).</w:t>
      </w:r>
      <w:bookmarkEnd w:id="4"/>
    </w:p>
    <w:p w14:paraId="196F0A77" w14:textId="77777777" w:rsidR="0026073D" w:rsidRPr="0026073D" w:rsidRDefault="0026073D" w:rsidP="0026073D">
      <w:pPr>
        <w:ind w:left="720" w:hanging="720"/>
        <w:rPr>
          <w:rFonts w:ascii="Cambria" w:hAnsi="Cambria" w:cs="Arial"/>
          <w:noProof/>
        </w:rPr>
      </w:pPr>
      <w:bookmarkStart w:id="5" w:name="_ENREF_5"/>
      <w:r w:rsidRPr="0026073D">
        <w:rPr>
          <w:rFonts w:ascii="Cambria" w:hAnsi="Cambria" w:cs="Arial"/>
          <w:noProof/>
        </w:rPr>
        <w:t>5.</w:t>
      </w:r>
      <w:r w:rsidRPr="0026073D">
        <w:rPr>
          <w:rFonts w:ascii="Cambria" w:hAnsi="Cambria" w:cs="Arial"/>
          <w:noProof/>
        </w:rPr>
        <w:tab/>
        <w:t xml:space="preserve">Bertens KA, Hawel J, Lung K, Buac S, Pineda-Solis K, Hernandez-Alejandro R. ALPPS: challenging the concept of unresectability--a systematic review. </w:t>
      </w:r>
      <w:r w:rsidRPr="00D12987">
        <w:rPr>
          <w:rFonts w:ascii="Cambria" w:hAnsi="Cambria" w:cs="Arial"/>
          <w:noProof/>
        </w:rPr>
        <w:t>International journal of surgery</w:t>
      </w:r>
      <w:r w:rsidRPr="0026073D">
        <w:rPr>
          <w:rFonts w:ascii="Cambria" w:hAnsi="Cambria" w:cs="Arial"/>
          <w:noProof/>
        </w:rPr>
        <w:t>, 13, 280-287 (2015).</w:t>
      </w:r>
      <w:bookmarkEnd w:id="5"/>
    </w:p>
    <w:p w14:paraId="5B92383F" w14:textId="77777777" w:rsidR="0026073D" w:rsidRPr="0026073D" w:rsidRDefault="0026073D" w:rsidP="0026073D">
      <w:pPr>
        <w:ind w:left="720" w:hanging="720"/>
        <w:rPr>
          <w:rFonts w:ascii="Cambria" w:hAnsi="Cambria" w:cs="Arial"/>
          <w:noProof/>
        </w:rPr>
      </w:pPr>
      <w:bookmarkStart w:id="6" w:name="_ENREF_6"/>
      <w:r w:rsidRPr="0026073D">
        <w:rPr>
          <w:rFonts w:ascii="Cambria" w:hAnsi="Cambria" w:cs="Arial"/>
          <w:noProof/>
        </w:rPr>
        <w:t>6.</w:t>
      </w:r>
      <w:r w:rsidRPr="0026073D">
        <w:rPr>
          <w:rFonts w:ascii="Cambria" w:hAnsi="Cambria" w:cs="Arial"/>
          <w:noProof/>
        </w:rPr>
        <w:tab/>
        <w:t xml:space="preserve">Abdalla EK, Barnett CC, Doherty D, Curley SA, Vauthey JN. Extended hepatectomy in patients with hepatobiliary malignancies with and without preoperative portal vein embolization. </w:t>
      </w:r>
      <w:r w:rsidRPr="00D12987">
        <w:rPr>
          <w:rFonts w:ascii="Cambria" w:hAnsi="Cambria" w:cs="Arial"/>
          <w:noProof/>
        </w:rPr>
        <w:t>Archives of surgery</w:t>
      </w:r>
      <w:r w:rsidRPr="0026073D">
        <w:rPr>
          <w:rFonts w:ascii="Cambria" w:hAnsi="Cambria" w:cs="Arial"/>
          <w:noProof/>
        </w:rPr>
        <w:t>, 137(6), 675-680; discussion 680-671 (2002).</w:t>
      </w:r>
      <w:bookmarkEnd w:id="6"/>
    </w:p>
    <w:p w14:paraId="17AA8120" w14:textId="77777777" w:rsidR="0026073D" w:rsidRPr="0026073D" w:rsidRDefault="0026073D" w:rsidP="0026073D">
      <w:pPr>
        <w:ind w:left="720" w:hanging="720"/>
        <w:rPr>
          <w:rFonts w:ascii="Cambria" w:hAnsi="Cambria" w:cs="Arial"/>
          <w:noProof/>
        </w:rPr>
      </w:pPr>
      <w:bookmarkStart w:id="7" w:name="_ENREF_7"/>
      <w:r w:rsidRPr="0026073D">
        <w:rPr>
          <w:rFonts w:ascii="Cambria" w:hAnsi="Cambria" w:cs="Arial"/>
          <w:noProof/>
        </w:rPr>
        <w:t>7.</w:t>
      </w:r>
      <w:r w:rsidRPr="0026073D">
        <w:rPr>
          <w:rFonts w:ascii="Cambria" w:hAnsi="Cambria" w:cs="Arial"/>
          <w:noProof/>
        </w:rPr>
        <w:tab/>
        <w:t>Schnitzbauer AA, Lang SA, Goessmann H</w:t>
      </w:r>
      <w:r w:rsidRPr="00D12987">
        <w:rPr>
          <w:rFonts w:ascii="Cambria" w:hAnsi="Cambria" w:cs="Arial"/>
          <w:noProof/>
        </w:rPr>
        <w:t xml:space="preserve"> et al.</w:t>
      </w:r>
      <w:r w:rsidRPr="0026073D">
        <w:rPr>
          <w:rFonts w:ascii="Cambria" w:hAnsi="Cambria" w:cs="Arial"/>
          <w:noProof/>
        </w:rPr>
        <w:t xml:space="preserve"> Right portal vein ligation combined with in situ splitting induces rapid left lateral liver lobe hypertrophy enabling 2-staged extended right hepatic resection in small-for-size settings. </w:t>
      </w:r>
      <w:r w:rsidRPr="00D12987">
        <w:rPr>
          <w:rFonts w:ascii="Cambria" w:hAnsi="Cambria" w:cs="Arial"/>
          <w:noProof/>
        </w:rPr>
        <w:t>Annals of surgery</w:t>
      </w:r>
      <w:r w:rsidRPr="0026073D">
        <w:rPr>
          <w:rFonts w:ascii="Cambria" w:hAnsi="Cambria" w:cs="Arial"/>
          <w:noProof/>
        </w:rPr>
        <w:t>, 255(3), 405-414 (2012).</w:t>
      </w:r>
      <w:bookmarkEnd w:id="7"/>
    </w:p>
    <w:p w14:paraId="5B608144" w14:textId="77777777" w:rsidR="0026073D" w:rsidRPr="0026073D" w:rsidRDefault="0026073D" w:rsidP="0026073D">
      <w:pPr>
        <w:ind w:left="720" w:hanging="720"/>
        <w:rPr>
          <w:rFonts w:ascii="Cambria" w:hAnsi="Cambria" w:cs="Arial"/>
          <w:noProof/>
        </w:rPr>
      </w:pPr>
      <w:bookmarkStart w:id="8" w:name="_ENREF_8"/>
      <w:r w:rsidRPr="0026073D">
        <w:rPr>
          <w:rFonts w:ascii="Cambria" w:hAnsi="Cambria" w:cs="Arial"/>
          <w:noProof/>
        </w:rPr>
        <w:t>8.</w:t>
      </w:r>
      <w:r w:rsidRPr="0026073D">
        <w:rPr>
          <w:rFonts w:ascii="Cambria" w:hAnsi="Cambria" w:cs="Arial"/>
          <w:noProof/>
        </w:rPr>
        <w:tab/>
        <w:t>Tsim N, Healey AJ, Frampton AE</w:t>
      </w:r>
      <w:r w:rsidRPr="00D12987">
        <w:rPr>
          <w:rFonts w:ascii="Cambria" w:hAnsi="Cambria" w:cs="Arial"/>
          <w:noProof/>
        </w:rPr>
        <w:t xml:space="preserve"> et al.</w:t>
      </w:r>
      <w:r w:rsidRPr="0026073D">
        <w:rPr>
          <w:rFonts w:ascii="Cambria" w:hAnsi="Cambria" w:cs="Arial"/>
          <w:noProof/>
        </w:rPr>
        <w:t xml:space="preserve"> Two-stage resection for bilobar colorectal liver metastases: R0 resection is the key. </w:t>
      </w:r>
      <w:r w:rsidRPr="00D12987">
        <w:rPr>
          <w:rFonts w:ascii="Cambria" w:hAnsi="Cambria" w:cs="Arial"/>
          <w:noProof/>
        </w:rPr>
        <w:t>Annals of surgical oncology</w:t>
      </w:r>
      <w:r w:rsidRPr="0026073D">
        <w:rPr>
          <w:rFonts w:ascii="Cambria" w:hAnsi="Cambria" w:cs="Arial"/>
          <w:noProof/>
        </w:rPr>
        <w:t>, 18(7), 1939-1946 (2011).</w:t>
      </w:r>
      <w:bookmarkEnd w:id="8"/>
    </w:p>
    <w:p w14:paraId="2E8B813E" w14:textId="77777777" w:rsidR="0026073D" w:rsidRPr="0026073D" w:rsidRDefault="0026073D" w:rsidP="0026073D">
      <w:pPr>
        <w:ind w:left="720" w:hanging="720"/>
        <w:rPr>
          <w:rFonts w:ascii="Cambria" w:hAnsi="Cambria" w:cs="Arial"/>
          <w:noProof/>
        </w:rPr>
      </w:pPr>
      <w:bookmarkStart w:id="9" w:name="_ENREF_9"/>
      <w:r w:rsidRPr="0026073D">
        <w:rPr>
          <w:rFonts w:ascii="Cambria" w:hAnsi="Cambria" w:cs="Arial"/>
          <w:noProof/>
        </w:rPr>
        <w:t>9.</w:t>
      </w:r>
      <w:r w:rsidRPr="0026073D">
        <w:rPr>
          <w:rFonts w:ascii="Cambria" w:hAnsi="Cambria" w:cs="Arial"/>
          <w:noProof/>
        </w:rPr>
        <w:tab/>
        <w:t>Gall TM, Sodergren MH, Frampton AE</w:t>
      </w:r>
      <w:r w:rsidRPr="00D12987">
        <w:rPr>
          <w:rFonts w:ascii="Cambria" w:hAnsi="Cambria" w:cs="Arial"/>
          <w:noProof/>
        </w:rPr>
        <w:t xml:space="preserve"> et al.</w:t>
      </w:r>
      <w:r w:rsidRPr="0026073D">
        <w:rPr>
          <w:rFonts w:ascii="Cambria" w:hAnsi="Cambria" w:cs="Arial"/>
          <w:noProof/>
        </w:rPr>
        <w:t xml:space="preserve"> Radio-frequency-Assisted Liver Partition With Portal Vein Ligation (RALPP) for Liver Regeneration. </w:t>
      </w:r>
      <w:r w:rsidRPr="00D12987">
        <w:rPr>
          <w:rFonts w:ascii="Cambria" w:hAnsi="Cambria" w:cs="Arial"/>
          <w:noProof/>
        </w:rPr>
        <w:t>Annals of surgery</w:t>
      </w:r>
      <w:r w:rsidRPr="0026073D">
        <w:rPr>
          <w:rFonts w:ascii="Cambria" w:hAnsi="Cambria" w:cs="Arial"/>
          <w:noProof/>
        </w:rPr>
        <w:t>,  (2014).</w:t>
      </w:r>
      <w:bookmarkEnd w:id="9"/>
    </w:p>
    <w:p w14:paraId="0320CB86" w14:textId="77777777" w:rsidR="0026073D" w:rsidRPr="0026073D" w:rsidRDefault="0026073D" w:rsidP="0026073D">
      <w:pPr>
        <w:ind w:left="720" w:hanging="720"/>
        <w:rPr>
          <w:rFonts w:ascii="Cambria" w:hAnsi="Cambria" w:cs="Arial"/>
          <w:noProof/>
        </w:rPr>
      </w:pPr>
      <w:bookmarkStart w:id="10" w:name="_ENREF_10"/>
      <w:r w:rsidRPr="0026073D">
        <w:rPr>
          <w:rFonts w:ascii="Cambria" w:hAnsi="Cambria" w:cs="Arial"/>
          <w:noProof/>
        </w:rPr>
        <w:t>10.</w:t>
      </w:r>
      <w:r w:rsidRPr="0026073D">
        <w:rPr>
          <w:rFonts w:ascii="Cambria" w:hAnsi="Cambria" w:cs="Arial"/>
          <w:noProof/>
        </w:rPr>
        <w:tab/>
        <w:t>Abulkhir A, Limongelli P, Healey AJ</w:t>
      </w:r>
      <w:r w:rsidRPr="00D12987">
        <w:rPr>
          <w:rFonts w:ascii="Cambria" w:hAnsi="Cambria" w:cs="Arial"/>
          <w:noProof/>
        </w:rPr>
        <w:t xml:space="preserve"> et al.</w:t>
      </w:r>
      <w:r w:rsidRPr="0026073D">
        <w:rPr>
          <w:rFonts w:ascii="Cambria" w:hAnsi="Cambria" w:cs="Arial"/>
          <w:noProof/>
        </w:rPr>
        <w:t xml:space="preserve"> Preoperative portal vein embolization for major liver resection: a meta-analysis. </w:t>
      </w:r>
      <w:r w:rsidRPr="00D12987">
        <w:rPr>
          <w:rFonts w:ascii="Cambria" w:hAnsi="Cambria" w:cs="Arial"/>
          <w:noProof/>
        </w:rPr>
        <w:t>Annals of surgery</w:t>
      </w:r>
      <w:r w:rsidRPr="0026073D">
        <w:rPr>
          <w:rFonts w:ascii="Cambria" w:hAnsi="Cambria" w:cs="Arial"/>
          <w:noProof/>
        </w:rPr>
        <w:t>, 247(1), 49-57 (2008).</w:t>
      </w:r>
      <w:bookmarkEnd w:id="10"/>
    </w:p>
    <w:p w14:paraId="3296F55C" w14:textId="77777777" w:rsidR="0026073D" w:rsidRPr="0026073D" w:rsidRDefault="0026073D" w:rsidP="0026073D">
      <w:pPr>
        <w:ind w:left="720" w:hanging="720"/>
        <w:rPr>
          <w:rFonts w:ascii="Cambria" w:hAnsi="Cambria" w:cs="Arial"/>
          <w:noProof/>
        </w:rPr>
      </w:pPr>
      <w:bookmarkStart w:id="11" w:name="_ENREF_11"/>
      <w:r w:rsidRPr="0026073D">
        <w:rPr>
          <w:rFonts w:ascii="Cambria" w:hAnsi="Cambria" w:cs="Arial"/>
          <w:noProof/>
        </w:rPr>
        <w:t>11.</w:t>
      </w:r>
      <w:r w:rsidRPr="0026073D">
        <w:rPr>
          <w:rFonts w:ascii="Cambria" w:hAnsi="Cambria" w:cs="Arial"/>
          <w:noProof/>
        </w:rPr>
        <w:tab/>
        <w:t xml:space="preserve">de Santibanes E, Clavien PA. Playing Play-Doh to prevent postoperative liver failure: the "ALPPS" approach. </w:t>
      </w:r>
      <w:r w:rsidRPr="00D12987">
        <w:rPr>
          <w:rFonts w:ascii="Cambria" w:hAnsi="Cambria" w:cs="Arial"/>
          <w:noProof/>
        </w:rPr>
        <w:t>Annals of surgery</w:t>
      </w:r>
      <w:r w:rsidRPr="0026073D">
        <w:rPr>
          <w:rFonts w:ascii="Cambria" w:hAnsi="Cambria" w:cs="Arial"/>
          <w:noProof/>
        </w:rPr>
        <w:t>, 255(3), 415-417 (2012).</w:t>
      </w:r>
      <w:bookmarkEnd w:id="11"/>
    </w:p>
    <w:p w14:paraId="14A95BF2" w14:textId="77777777" w:rsidR="0026073D" w:rsidRPr="0026073D" w:rsidRDefault="0026073D" w:rsidP="0026073D">
      <w:pPr>
        <w:ind w:left="720" w:hanging="720"/>
        <w:rPr>
          <w:rFonts w:ascii="Cambria" w:hAnsi="Cambria" w:cs="Arial"/>
          <w:noProof/>
        </w:rPr>
      </w:pPr>
      <w:bookmarkStart w:id="12" w:name="_ENREF_12"/>
      <w:r w:rsidRPr="0026073D">
        <w:rPr>
          <w:rFonts w:ascii="Cambria" w:hAnsi="Cambria" w:cs="Arial"/>
          <w:noProof/>
        </w:rPr>
        <w:t>12.</w:t>
      </w:r>
      <w:r w:rsidRPr="0026073D">
        <w:rPr>
          <w:rFonts w:ascii="Cambria" w:hAnsi="Cambria" w:cs="Arial"/>
          <w:noProof/>
        </w:rPr>
        <w:tab/>
        <w:t xml:space="preserve">Alvarez FA, Ardiles V, Sanchez Claria R, Pekolj J, de Santibanes E. Associating liver partition and portal vein ligation for staged hepatectomy (ALPPS): tips and tricks. </w:t>
      </w:r>
      <w:r w:rsidRPr="00D12987">
        <w:rPr>
          <w:rFonts w:ascii="Cambria" w:hAnsi="Cambria" w:cs="Arial"/>
          <w:noProof/>
        </w:rPr>
        <w:t>Journal of gastrointestinal surgery : official journal of the Society for Surgery of the Alimentary Tract</w:t>
      </w:r>
      <w:r w:rsidRPr="0026073D">
        <w:rPr>
          <w:rFonts w:ascii="Cambria" w:hAnsi="Cambria" w:cs="Arial"/>
          <w:noProof/>
        </w:rPr>
        <w:t>, 17(4), 814-821 (2013).</w:t>
      </w:r>
      <w:bookmarkEnd w:id="12"/>
    </w:p>
    <w:p w14:paraId="0927B5B0" w14:textId="77777777" w:rsidR="0026073D" w:rsidRPr="0026073D" w:rsidRDefault="0026073D" w:rsidP="0026073D">
      <w:pPr>
        <w:ind w:left="720" w:hanging="720"/>
        <w:rPr>
          <w:rFonts w:ascii="Cambria" w:hAnsi="Cambria" w:cs="Arial"/>
          <w:noProof/>
        </w:rPr>
      </w:pPr>
      <w:bookmarkStart w:id="13" w:name="_ENREF_13"/>
      <w:r w:rsidRPr="0026073D">
        <w:rPr>
          <w:rFonts w:ascii="Cambria" w:hAnsi="Cambria" w:cs="Arial"/>
          <w:noProof/>
        </w:rPr>
        <w:t>13.</w:t>
      </w:r>
      <w:r w:rsidRPr="0026073D">
        <w:rPr>
          <w:rFonts w:ascii="Cambria" w:hAnsi="Cambria" w:cs="Arial"/>
          <w:noProof/>
        </w:rPr>
        <w:tab/>
        <w:t xml:space="preserve">Li J, Girotti P, Konigsrainer I, Ladurner R, Konigsrainer A, Nadalin S. ALPPS in right trisectionectomy: a safe procedure to avoid postoperative liver failure? </w:t>
      </w:r>
      <w:r w:rsidRPr="00D12987">
        <w:rPr>
          <w:rFonts w:ascii="Cambria" w:hAnsi="Cambria" w:cs="Arial"/>
          <w:noProof/>
        </w:rPr>
        <w:t>Journal of gastrointestinal surgery : official journal of the Society for Surgery of the Alimentary Tract</w:t>
      </w:r>
      <w:r w:rsidRPr="0026073D">
        <w:rPr>
          <w:rFonts w:ascii="Cambria" w:hAnsi="Cambria" w:cs="Arial"/>
          <w:noProof/>
        </w:rPr>
        <w:t>, 17(5), 956-961 (2013).</w:t>
      </w:r>
      <w:bookmarkEnd w:id="13"/>
    </w:p>
    <w:p w14:paraId="7E6CD28B" w14:textId="77777777" w:rsidR="0026073D" w:rsidRPr="0026073D" w:rsidRDefault="0026073D" w:rsidP="0026073D">
      <w:pPr>
        <w:ind w:left="720" w:hanging="720"/>
        <w:rPr>
          <w:rFonts w:ascii="Cambria" w:hAnsi="Cambria" w:cs="Arial"/>
          <w:noProof/>
        </w:rPr>
      </w:pPr>
      <w:bookmarkStart w:id="14" w:name="_ENREF_14"/>
      <w:r w:rsidRPr="0026073D">
        <w:rPr>
          <w:rFonts w:ascii="Cambria" w:hAnsi="Cambria" w:cs="Arial"/>
          <w:noProof/>
        </w:rPr>
        <w:lastRenderedPageBreak/>
        <w:t>14.</w:t>
      </w:r>
      <w:r w:rsidRPr="0026073D">
        <w:rPr>
          <w:rFonts w:ascii="Cambria" w:hAnsi="Cambria" w:cs="Arial"/>
          <w:noProof/>
        </w:rPr>
        <w:tab/>
        <w:t xml:space="preserve">Machado MA, Makdissi FF, Surjan RC. Totally laparoscopic ALPPS is feasible and may be worthwhile. </w:t>
      </w:r>
      <w:r w:rsidRPr="00D12987">
        <w:rPr>
          <w:rFonts w:ascii="Cambria" w:hAnsi="Cambria" w:cs="Arial"/>
          <w:noProof/>
        </w:rPr>
        <w:t>Annals of surgery</w:t>
      </w:r>
      <w:r w:rsidRPr="0026073D">
        <w:rPr>
          <w:rFonts w:ascii="Cambria" w:hAnsi="Cambria" w:cs="Arial"/>
          <w:noProof/>
        </w:rPr>
        <w:t>, 256(3), e13; author reply e16-19 (2012).</w:t>
      </w:r>
      <w:bookmarkEnd w:id="14"/>
    </w:p>
    <w:p w14:paraId="44714F90" w14:textId="77777777" w:rsidR="0026073D" w:rsidRPr="0026073D" w:rsidRDefault="0026073D" w:rsidP="0026073D">
      <w:pPr>
        <w:ind w:left="720" w:hanging="720"/>
        <w:rPr>
          <w:rFonts w:ascii="Cambria" w:hAnsi="Cambria" w:cs="Arial"/>
          <w:noProof/>
        </w:rPr>
      </w:pPr>
      <w:bookmarkStart w:id="15" w:name="_ENREF_15"/>
      <w:r w:rsidRPr="0026073D">
        <w:rPr>
          <w:rFonts w:ascii="Cambria" w:hAnsi="Cambria" w:cs="Arial"/>
          <w:noProof/>
        </w:rPr>
        <w:t>15.</w:t>
      </w:r>
      <w:r w:rsidRPr="0026073D">
        <w:rPr>
          <w:rFonts w:ascii="Cambria" w:hAnsi="Cambria" w:cs="Arial"/>
          <w:noProof/>
        </w:rPr>
        <w:tab/>
        <w:t xml:space="preserve">Cai X, Peng S, Duan L, Wang Y, Yu H, Li Z. Completely laparoscopic ALPPS using round-the-liver ligation to replace parenchymal transection for a patient with multiple right liver cancers complicated with liver cirrhosis. </w:t>
      </w:r>
      <w:r w:rsidRPr="00D12987">
        <w:rPr>
          <w:rFonts w:ascii="Cambria" w:hAnsi="Cambria" w:cs="Arial"/>
          <w:noProof/>
        </w:rPr>
        <w:t>Journal of laparoendoscopic &amp; advanced surgical techniques. Part A</w:t>
      </w:r>
      <w:r w:rsidRPr="0026073D">
        <w:rPr>
          <w:rFonts w:ascii="Cambria" w:hAnsi="Cambria" w:cs="Arial"/>
          <w:noProof/>
        </w:rPr>
        <w:t>, 24(12), 883-886 (2014).</w:t>
      </w:r>
      <w:bookmarkEnd w:id="15"/>
    </w:p>
    <w:p w14:paraId="117DF677" w14:textId="09530774" w:rsidR="00D12987" w:rsidRPr="00D12987" w:rsidRDefault="00D12987" w:rsidP="00D12987">
      <w:pPr>
        <w:shd w:val="clear" w:color="auto" w:fill="FFFFFF"/>
        <w:rPr>
          <w:rFonts w:ascii="Cambria" w:hAnsi="Cambria" w:cs="Arial"/>
          <w:noProof/>
        </w:rPr>
      </w:pPr>
      <w:r>
        <w:rPr>
          <w:rFonts w:ascii="Cambria" w:hAnsi="Cambria" w:cs="Arial"/>
          <w:noProof/>
        </w:rPr>
        <w:t xml:space="preserve">16. </w:t>
      </w:r>
      <w:r>
        <w:rPr>
          <w:rFonts w:ascii="Cambria" w:hAnsi="Cambria" w:cs="Arial"/>
          <w:noProof/>
        </w:rPr>
        <w:tab/>
      </w:r>
      <w:hyperlink r:id="rId16" w:history="1">
        <w:r w:rsidRPr="00D12987">
          <w:rPr>
            <w:rFonts w:ascii="Cambria" w:hAnsi="Cambria" w:cs="Arial"/>
            <w:noProof/>
          </w:rPr>
          <w:t>Cillo U</w:t>
        </w:r>
      </w:hyperlink>
      <w:r w:rsidRPr="00D12987">
        <w:rPr>
          <w:rFonts w:ascii="Cambria" w:hAnsi="Cambria" w:cs="Arial"/>
          <w:noProof/>
        </w:rPr>
        <w:t xml:space="preserve">, </w:t>
      </w:r>
      <w:hyperlink r:id="rId17" w:history="1">
        <w:r w:rsidRPr="00D12987">
          <w:rPr>
            <w:rFonts w:ascii="Cambria" w:hAnsi="Cambria" w:cs="Arial"/>
            <w:noProof/>
          </w:rPr>
          <w:t>Gringeri E</w:t>
        </w:r>
      </w:hyperlink>
      <w:r w:rsidRPr="00D12987">
        <w:rPr>
          <w:rFonts w:ascii="Cambria" w:hAnsi="Cambria" w:cs="Arial"/>
          <w:noProof/>
        </w:rPr>
        <w:t xml:space="preserve">, </w:t>
      </w:r>
      <w:hyperlink r:id="rId18" w:history="1">
        <w:r w:rsidRPr="00D12987">
          <w:rPr>
            <w:rFonts w:ascii="Cambria" w:hAnsi="Cambria" w:cs="Arial"/>
            <w:noProof/>
          </w:rPr>
          <w:t>Feltracco P</w:t>
        </w:r>
      </w:hyperlink>
      <w:r w:rsidRPr="00D12987">
        <w:rPr>
          <w:rFonts w:ascii="Cambria" w:hAnsi="Cambria" w:cs="Arial"/>
          <w:noProof/>
        </w:rPr>
        <w:t xml:space="preserve">, </w:t>
      </w:r>
      <w:hyperlink r:id="rId19" w:history="1">
        <w:r w:rsidRPr="00D12987">
          <w:rPr>
            <w:rFonts w:ascii="Cambria" w:hAnsi="Cambria" w:cs="Arial"/>
            <w:noProof/>
          </w:rPr>
          <w:t>Bassi D</w:t>
        </w:r>
      </w:hyperlink>
      <w:r w:rsidRPr="00D12987">
        <w:rPr>
          <w:rFonts w:ascii="Cambria" w:hAnsi="Cambria" w:cs="Arial"/>
          <w:noProof/>
        </w:rPr>
        <w:t xml:space="preserve">, </w:t>
      </w:r>
      <w:hyperlink r:id="rId20" w:history="1">
        <w:r w:rsidRPr="00D12987">
          <w:rPr>
            <w:rFonts w:ascii="Cambria" w:hAnsi="Cambria" w:cs="Arial"/>
            <w:noProof/>
          </w:rPr>
          <w:t>D'Amico FE</w:t>
        </w:r>
      </w:hyperlink>
      <w:r w:rsidRPr="00D12987">
        <w:rPr>
          <w:rFonts w:ascii="Cambria" w:hAnsi="Cambria" w:cs="Arial"/>
          <w:noProof/>
        </w:rPr>
        <w:t xml:space="preserve">, </w:t>
      </w:r>
      <w:hyperlink r:id="rId21" w:history="1">
        <w:r w:rsidRPr="00D12987">
          <w:rPr>
            <w:rFonts w:ascii="Cambria" w:hAnsi="Cambria" w:cs="Arial"/>
            <w:noProof/>
          </w:rPr>
          <w:t>Polacco M</w:t>
        </w:r>
      </w:hyperlink>
      <w:r w:rsidRPr="00D12987">
        <w:rPr>
          <w:rFonts w:ascii="Cambria" w:hAnsi="Cambria" w:cs="Arial"/>
          <w:noProof/>
        </w:rPr>
        <w:t xml:space="preserve">, </w:t>
      </w:r>
      <w:hyperlink r:id="rId22" w:history="1">
        <w:r w:rsidRPr="00D12987">
          <w:rPr>
            <w:rFonts w:ascii="Cambria" w:hAnsi="Cambria" w:cs="Arial"/>
            <w:noProof/>
          </w:rPr>
          <w:t>Boetto R</w:t>
        </w:r>
      </w:hyperlink>
    </w:p>
    <w:p w14:paraId="72B7711A" w14:textId="74268CCC" w:rsidR="00D12987" w:rsidRPr="00D12987" w:rsidRDefault="00D12987" w:rsidP="00D12987">
      <w:pPr>
        <w:shd w:val="clear" w:color="auto" w:fill="FFFFFF"/>
        <w:ind w:left="720"/>
        <w:rPr>
          <w:rFonts w:ascii="Cambria" w:hAnsi="Cambria" w:cs="Arial"/>
          <w:noProof/>
        </w:rPr>
      </w:pPr>
      <w:r w:rsidRPr="00D12987">
        <w:rPr>
          <w:rFonts w:ascii="Cambria" w:hAnsi="Cambria" w:cs="Arial"/>
          <w:noProof/>
        </w:rPr>
        <w:t xml:space="preserve">Totally Laparoscopic Microwave Ablation and Portal Vein Ligation for Staged Hepatectomy : A New Minimally Invasive Two-Stage Hepatectomy.  </w:t>
      </w:r>
      <w:r w:rsidR="000F0CBF" w:rsidRPr="00D12987">
        <w:rPr>
          <w:rFonts w:ascii="Cambria" w:hAnsi="Cambria" w:cs="Arial"/>
          <w:noProof/>
        </w:rPr>
        <w:fldChar w:fldCharType="end"/>
      </w:r>
      <w:hyperlink r:id="rId23" w:tooltip="Annals of surgical oncology." w:history="1">
        <w:r w:rsidRPr="00D12987">
          <w:rPr>
            <w:rFonts w:ascii="Cambria" w:hAnsi="Cambria" w:cs="Arial"/>
            <w:noProof/>
          </w:rPr>
          <w:t>Ann Surg Oncol.</w:t>
        </w:r>
      </w:hyperlink>
      <w:r>
        <w:rPr>
          <w:rFonts w:ascii="Cambria" w:hAnsi="Cambria" w:cs="Arial"/>
          <w:noProof/>
        </w:rPr>
        <w:t xml:space="preserve"> 22(8):2787-8(2015).</w:t>
      </w:r>
      <w:r w:rsidRPr="00D12987">
        <w:rPr>
          <w:rFonts w:ascii="Cambria" w:hAnsi="Cambria" w:cs="Arial"/>
          <w:noProof/>
        </w:rPr>
        <w:t xml:space="preserve"> </w:t>
      </w:r>
    </w:p>
    <w:p w14:paraId="491CA5AA" w14:textId="2EC1ED4D" w:rsidR="000F0CBF" w:rsidRPr="00987A5D" w:rsidRDefault="000F0CBF" w:rsidP="00987A5D">
      <w:pPr>
        <w:spacing w:line="360" w:lineRule="auto"/>
        <w:rPr>
          <w:rFonts w:ascii="Arial" w:hAnsi="Arial" w:cs="Arial"/>
        </w:rPr>
      </w:pPr>
    </w:p>
    <w:sectPr w:rsidR="000F0CBF" w:rsidRPr="00987A5D" w:rsidSect="00857C7C">
      <w:footerReference w:type="default" r:id="rId24"/>
      <w:pgSz w:w="11900" w:h="16840"/>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4575A50" w14:textId="77777777" w:rsidR="0026417C" w:rsidRDefault="0026417C" w:rsidP="005A1FA6">
      <w:r>
        <w:separator/>
      </w:r>
    </w:p>
  </w:endnote>
  <w:endnote w:type="continuationSeparator" w:id="0">
    <w:p w14:paraId="141F9C9F" w14:textId="77777777" w:rsidR="0026417C" w:rsidRDefault="0026417C" w:rsidP="005A1F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roman"/>
    <w:notTrueType/>
    <w:pitch w:val="fixed"/>
    <w:sig w:usb0="00000001" w:usb1="08070000" w:usb2="00000010" w:usb3="00000000" w:csb0="0002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onsolas">
    <w:panose1 w:val="020B0609020204030204"/>
    <w:charset w:val="00"/>
    <w:family w:val="modern"/>
    <w:pitch w:val="fixed"/>
    <w:sig w:usb0="E00002FF" w:usb1="0000FCFF" w:usb2="00000001" w:usb3="00000000" w:csb0="0000019F" w:csb1="00000000"/>
  </w:font>
  <w:font w:name="Calibri">
    <w:panose1 w:val="020F0502020204030204"/>
    <w:charset w:val="00"/>
    <w:family w:val="swiss"/>
    <w:pitch w:val="variable"/>
    <w:sig w:usb0="E00002FF" w:usb1="4000ACFF" w:usb2="00000001" w:usb3="00000000" w:csb0="0000019F" w:csb1="00000000"/>
  </w:font>
  <w:font w:name="Lucida Grande">
    <w:altName w:val="Times New Roman"/>
    <w:charset w:val="00"/>
    <w:family w:val="auto"/>
    <w:pitch w:val="variable"/>
    <w:sig w:usb0="00000000" w:usb1="5000A1FF" w:usb2="00000000" w:usb3="00000000" w:csb0="000001BF" w:csb1="00000000"/>
  </w:font>
  <w:font w:name="Arial">
    <w:panose1 w:val="020B0604020202020204"/>
    <w:charset w:val="00"/>
    <w:family w:val="swiss"/>
    <w:pitch w:val="variable"/>
    <w:sig w:usb0="E0002EFF" w:usb1="C0007843" w:usb2="00000009" w:usb3="00000000" w:csb0="000001FF" w:csb1="00000000"/>
  </w:font>
  <w:font w:name="MS Gothic">
    <w:altName w:val="ＭＳ ゴシック"/>
    <w:panose1 w:val="020B0609070205080204"/>
    <w:charset w:val="80"/>
    <w:family w:val="modern"/>
    <w:notTrueType/>
    <w:pitch w:val="fixed"/>
    <w:sig w:usb0="00000001"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11506397"/>
      <w:docPartObj>
        <w:docPartGallery w:val="Page Numbers (Bottom of Page)"/>
        <w:docPartUnique/>
      </w:docPartObj>
    </w:sdtPr>
    <w:sdtEndPr>
      <w:rPr>
        <w:noProof/>
      </w:rPr>
    </w:sdtEndPr>
    <w:sdtContent>
      <w:p w14:paraId="04D2621E" w14:textId="3491F01A" w:rsidR="005A1FA6" w:rsidRDefault="005A1FA6">
        <w:pPr>
          <w:pStyle w:val="Footer"/>
          <w:jc w:val="right"/>
        </w:pPr>
        <w:r>
          <w:fldChar w:fldCharType="begin"/>
        </w:r>
        <w:r>
          <w:instrText xml:space="preserve"> PAGE   \* MERGEFORMAT </w:instrText>
        </w:r>
        <w:r>
          <w:fldChar w:fldCharType="separate"/>
        </w:r>
        <w:r w:rsidR="00B17902">
          <w:rPr>
            <w:noProof/>
          </w:rPr>
          <w:t>12</w:t>
        </w:r>
        <w:r>
          <w:rPr>
            <w:noProof/>
          </w:rPr>
          <w:fldChar w:fldCharType="end"/>
        </w:r>
      </w:p>
    </w:sdtContent>
  </w:sdt>
  <w:p w14:paraId="52E15B92" w14:textId="77777777" w:rsidR="005A1FA6" w:rsidRDefault="005A1FA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8DD8D32" w14:textId="77777777" w:rsidR="0026417C" w:rsidRDefault="0026417C" w:rsidP="005A1FA6">
      <w:r>
        <w:separator/>
      </w:r>
    </w:p>
  </w:footnote>
  <w:footnote w:type="continuationSeparator" w:id="0">
    <w:p w14:paraId="1430FB23" w14:textId="77777777" w:rsidR="0026417C" w:rsidRDefault="0026417C" w:rsidP="005A1FA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16F004C"/>
    <w:multiLevelType w:val="hybridMultilevel"/>
    <w:tmpl w:val="56D48310"/>
    <w:lvl w:ilvl="0" w:tplc="C8DA0300">
      <w:numFmt w:val="bullet"/>
      <w:lvlText w:val=""/>
      <w:lvlJc w:val="left"/>
      <w:pPr>
        <w:ind w:left="720" w:hanging="360"/>
      </w:pPr>
      <w:rPr>
        <w:rFonts w:ascii="Symbol" w:eastAsiaTheme="minorEastAsia"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5F4D5BBE"/>
    <w:multiLevelType w:val="hybridMultilevel"/>
    <w:tmpl w:val="4BFC84D6"/>
    <w:lvl w:ilvl="0" w:tplc="A3F219B4">
      <w:start w:val="1"/>
      <w:numFmt w:val="upperLetter"/>
      <w:lvlText w:val="%1."/>
      <w:lvlJc w:val="left"/>
      <w:pPr>
        <w:ind w:left="360" w:hanging="360"/>
      </w:pPr>
      <w:rPr>
        <w:rFonts w:hint="default"/>
        <w:b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Future Science&lt;/Style&gt;&lt;LeftDelim&gt;{&lt;/LeftDelim&gt;&lt;RightDelim&gt;}&lt;/RightDelim&gt;&lt;FontName&gt;Cambria&lt;/FontName&gt;&lt;FontSize&gt;12&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Layout&gt;"/>
    <w:docVar w:name="EN.Libraries" w:val="&lt;Libraries&gt;&lt;item db-id=&quot;x2vpa552lfrrvyetr5rvt50nedszxx9xszev&quot;&gt;My EndNote Library&lt;record-ids&gt;&lt;item&gt;1149&lt;/item&gt;&lt;item&gt;1959&lt;/item&gt;&lt;item&gt;2220&lt;/item&gt;&lt;item&gt;3221&lt;/item&gt;&lt;item&gt;3222&lt;/item&gt;&lt;item&gt;3223&lt;/item&gt;&lt;item&gt;3235&lt;/item&gt;&lt;item&gt;3239&lt;/item&gt;&lt;item&gt;3240&lt;/item&gt;&lt;item&gt;3242&lt;/item&gt;&lt;item&gt;3244&lt;/item&gt;&lt;item&gt;3245&lt;/item&gt;&lt;item&gt;3246&lt;/item&gt;&lt;item&gt;3247&lt;/item&gt;&lt;item&gt;3256&lt;/item&gt;&lt;item&gt;3257&lt;/item&gt;&lt;item&gt;3258&lt;/item&gt;&lt;/record-ids&gt;&lt;/item&gt;&lt;/Libraries&gt;"/>
  </w:docVars>
  <w:rsids>
    <w:rsidRoot w:val="000F0CBF"/>
    <w:rsid w:val="000A38E3"/>
    <w:rsid w:val="000B6E7D"/>
    <w:rsid w:val="000F0CBF"/>
    <w:rsid w:val="00122CDD"/>
    <w:rsid w:val="001347DD"/>
    <w:rsid w:val="0018335F"/>
    <w:rsid w:val="001A71FC"/>
    <w:rsid w:val="001B3BA1"/>
    <w:rsid w:val="001B4057"/>
    <w:rsid w:val="0022770E"/>
    <w:rsid w:val="00231A9E"/>
    <w:rsid w:val="00233C07"/>
    <w:rsid w:val="00244979"/>
    <w:rsid w:val="0026073D"/>
    <w:rsid w:val="0026417C"/>
    <w:rsid w:val="002D4469"/>
    <w:rsid w:val="00447577"/>
    <w:rsid w:val="004964B2"/>
    <w:rsid w:val="004D1C0C"/>
    <w:rsid w:val="004F3034"/>
    <w:rsid w:val="005937D4"/>
    <w:rsid w:val="005A1FA6"/>
    <w:rsid w:val="00672A08"/>
    <w:rsid w:val="007648C9"/>
    <w:rsid w:val="007818FA"/>
    <w:rsid w:val="007F27E7"/>
    <w:rsid w:val="00807059"/>
    <w:rsid w:val="008242CC"/>
    <w:rsid w:val="00857C7C"/>
    <w:rsid w:val="00864A0E"/>
    <w:rsid w:val="009749F3"/>
    <w:rsid w:val="00987A5D"/>
    <w:rsid w:val="009C6BDB"/>
    <w:rsid w:val="00A655C2"/>
    <w:rsid w:val="00AE2F56"/>
    <w:rsid w:val="00AE3A5D"/>
    <w:rsid w:val="00B17902"/>
    <w:rsid w:val="00B34FF1"/>
    <w:rsid w:val="00B6204E"/>
    <w:rsid w:val="00BB17DD"/>
    <w:rsid w:val="00C26A08"/>
    <w:rsid w:val="00C72CA2"/>
    <w:rsid w:val="00D12987"/>
    <w:rsid w:val="00D77A9C"/>
    <w:rsid w:val="00DA60A8"/>
    <w:rsid w:val="00DC2399"/>
    <w:rsid w:val="00DD35F1"/>
    <w:rsid w:val="00E52EA7"/>
    <w:rsid w:val="00E91DA8"/>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671CC9E"/>
  <w14:defaultImageDpi w14:val="300"/>
  <w15:docId w15:val="{4B72A190-D501-4592-B066-694533BA63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F0CB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0F0CBF"/>
    <w:rPr>
      <w:rFonts w:cs="Times New Roman"/>
      <w:color w:val="0000FF"/>
      <w:u w:val="single"/>
    </w:rPr>
  </w:style>
  <w:style w:type="paragraph" w:styleId="PlainText">
    <w:name w:val="Plain Text"/>
    <w:basedOn w:val="Normal"/>
    <w:link w:val="PlainTextChar"/>
    <w:uiPriority w:val="99"/>
    <w:unhideWhenUsed/>
    <w:rsid w:val="000F0CBF"/>
    <w:rPr>
      <w:rFonts w:ascii="Consolas" w:eastAsia="Calibri" w:hAnsi="Consolas" w:cs="Times New Roman"/>
      <w:sz w:val="21"/>
      <w:szCs w:val="21"/>
    </w:rPr>
  </w:style>
  <w:style w:type="character" w:customStyle="1" w:styleId="PlainTextChar">
    <w:name w:val="Plain Text Char"/>
    <w:basedOn w:val="DefaultParagraphFont"/>
    <w:link w:val="PlainText"/>
    <w:uiPriority w:val="99"/>
    <w:rsid w:val="000F0CBF"/>
    <w:rPr>
      <w:rFonts w:ascii="Consolas" w:eastAsia="Calibri" w:hAnsi="Consolas" w:cs="Times New Roman"/>
      <w:sz w:val="21"/>
      <w:szCs w:val="21"/>
    </w:rPr>
  </w:style>
  <w:style w:type="paragraph" w:styleId="BalloonText">
    <w:name w:val="Balloon Text"/>
    <w:basedOn w:val="Normal"/>
    <w:link w:val="BalloonTextChar"/>
    <w:uiPriority w:val="99"/>
    <w:semiHidden/>
    <w:unhideWhenUsed/>
    <w:rsid w:val="007F27E7"/>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7F27E7"/>
    <w:rPr>
      <w:rFonts w:ascii="Lucida Grande" w:hAnsi="Lucida Grande" w:cs="Lucida Grande"/>
      <w:sz w:val="18"/>
      <w:szCs w:val="18"/>
    </w:rPr>
  </w:style>
  <w:style w:type="paragraph" w:styleId="ListParagraph">
    <w:name w:val="List Paragraph"/>
    <w:basedOn w:val="Normal"/>
    <w:uiPriority w:val="34"/>
    <w:qFormat/>
    <w:rsid w:val="00E91DA8"/>
    <w:pPr>
      <w:ind w:left="720"/>
      <w:contextualSpacing/>
    </w:pPr>
  </w:style>
  <w:style w:type="paragraph" w:styleId="NormalWeb">
    <w:name w:val="Normal (Web)"/>
    <w:basedOn w:val="Normal"/>
    <w:uiPriority w:val="99"/>
    <w:semiHidden/>
    <w:unhideWhenUsed/>
    <w:rsid w:val="00E91DA8"/>
    <w:pPr>
      <w:spacing w:before="100" w:beforeAutospacing="1" w:after="100" w:afterAutospacing="1"/>
    </w:pPr>
    <w:rPr>
      <w:rFonts w:ascii="Times New Roman" w:eastAsia="Times New Roman" w:hAnsi="Times New Roman" w:cs="Times New Roman"/>
      <w:lang w:eastAsia="en-GB"/>
    </w:rPr>
  </w:style>
  <w:style w:type="table" w:styleId="TableGrid">
    <w:name w:val="Table Grid"/>
    <w:basedOn w:val="TableNormal"/>
    <w:uiPriority w:val="39"/>
    <w:rsid w:val="00AE3A5D"/>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AE3A5D"/>
    <w:rPr>
      <w:sz w:val="18"/>
      <w:szCs w:val="18"/>
    </w:rPr>
  </w:style>
  <w:style w:type="paragraph" w:styleId="CommentText">
    <w:name w:val="annotation text"/>
    <w:basedOn w:val="Normal"/>
    <w:link w:val="CommentTextChar"/>
    <w:uiPriority w:val="99"/>
    <w:semiHidden/>
    <w:unhideWhenUsed/>
    <w:rsid w:val="00AE3A5D"/>
  </w:style>
  <w:style w:type="character" w:customStyle="1" w:styleId="CommentTextChar">
    <w:name w:val="Comment Text Char"/>
    <w:basedOn w:val="DefaultParagraphFont"/>
    <w:link w:val="CommentText"/>
    <w:uiPriority w:val="99"/>
    <w:semiHidden/>
    <w:rsid w:val="00AE3A5D"/>
  </w:style>
  <w:style w:type="paragraph" w:styleId="Header">
    <w:name w:val="header"/>
    <w:basedOn w:val="Normal"/>
    <w:link w:val="HeaderChar"/>
    <w:uiPriority w:val="99"/>
    <w:unhideWhenUsed/>
    <w:rsid w:val="005A1FA6"/>
    <w:pPr>
      <w:tabs>
        <w:tab w:val="center" w:pos="4513"/>
        <w:tab w:val="right" w:pos="9026"/>
      </w:tabs>
    </w:pPr>
  </w:style>
  <w:style w:type="character" w:customStyle="1" w:styleId="HeaderChar">
    <w:name w:val="Header Char"/>
    <w:basedOn w:val="DefaultParagraphFont"/>
    <w:link w:val="Header"/>
    <w:uiPriority w:val="99"/>
    <w:rsid w:val="005A1FA6"/>
  </w:style>
  <w:style w:type="paragraph" w:styleId="Footer">
    <w:name w:val="footer"/>
    <w:basedOn w:val="Normal"/>
    <w:link w:val="FooterChar"/>
    <w:uiPriority w:val="99"/>
    <w:unhideWhenUsed/>
    <w:rsid w:val="005A1FA6"/>
    <w:pPr>
      <w:tabs>
        <w:tab w:val="center" w:pos="4513"/>
        <w:tab w:val="right" w:pos="9026"/>
      </w:tabs>
    </w:pPr>
  </w:style>
  <w:style w:type="character" w:customStyle="1" w:styleId="FooterChar">
    <w:name w:val="Footer Char"/>
    <w:basedOn w:val="DefaultParagraphFont"/>
    <w:link w:val="Footer"/>
    <w:uiPriority w:val="99"/>
    <w:rsid w:val="005A1FA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9688343">
      <w:bodyDiv w:val="1"/>
      <w:marLeft w:val="0"/>
      <w:marRight w:val="0"/>
      <w:marTop w:val="0"/>
      <w:marBottom w:val="0"/>
      <w:divBdr>
        <w:top w:val="none" w:sz="0" w:space="0" w:color="auto"/>
        <w:left w:val="none" w:sz="0" w:space="0" w:color="auto"/>
        <w:bottom w:val="none" w:sz="0" w:space="0" w:color="auto"/>
        <w:right w:val="none" w:sz="0" w:space="0" w:color="auto"/>
      </w:divBdr>
      <w:divsChild>
        <w:div w:id="946700057">
          <w:marLeft w:val="0"/>
          <w:marRight w:val="1"/>
          <w:marTop w:val="0"/>
          <w:marBottom w:val="0"/>
          <w:divBdr>
            <w:top w:val="none" w:sz="0" w:space="0" w:color="auto"/>
            <w:left w:val="none" w:sz="0" w:space="0" w:color="auto"/>
            <w:bottom w:val="none" w:sz="0" w:space="0" w:color="auto"/>
            <w:right w:val="none" w:sz="0" w:space="0" w:color="auto"/>
          </w:divBdr>
          <w:divsChild>
            <w:div w:id="1536652484">
              <w:marLeft w:val="0"/>
              <w:marRight w:val="0"/>
              <w:marTop w:val="0"/>
              <w:marBottom w:val="0"/>
              <w:divBdr>
                <w:top w:val="none" w:sz="0" w:space="0" w:color="auto"/>
                <w:left w:val="none" w:sz="0" w:space="0" w:color="auto"/>
                <w:bottom w:val="none" w:sz="0" w:space="0" w:color="auto"/>
                <w:right w:val="none" w:sz="0" w:space="0" w:color="auto"/>
              </w:divBdr>
              <w:divsChild>
                <w:div w:id="150487841">
                  <w:marLeft w:val="0"/>
                  <w:marRight w:val="1"/>
                  <w:marTop w:val="0"/>
                  <w:marBottom w:val="0"/>
                  <w:divBdr>
                    <w:top w:val="none" w:sz="0" w:space="0" w:color="auto"/>
                    <w:left w:val="none" w:sz="0" w:space="0" w:color="auto"/>
                    <w:bottom w:val="none" w:sz="0" w:space="0" w:color="auto"/>
                    <w:right w:val="none" w:sz="0" w:space="0" w:color="auto"/>
                  </w:divBdr>
                  <w:divsChild>
                    <w:div w:id="422919192">
                      <w:marLeft w:val="0"/>
                      <w:marRight w:val="0"/>
                      <w:marTop w:val="0"/>
                      <w:marBottom w:val="0"/>
                      <w:divBdr>
                        <w:top w:val="none" w:sz="0" w:space="0" w:color="auto"/>
                        <w:left w:val="none" w:sz="0" w:space="0" w:color="auto"/>
                        <w:bottom w:val="none" w:sz="0" w:space="0" w:color="auto"/>
                        <w:right w:val="none" w:sz="0" w:space="0" w:color="auto"/>
                      </w:divBdr>
                      <w:divsChild>
                        <w:div w:id="641933338">
                          <w:marLeft w:val="0"/>
                          <w:marRight w:val="0"/>
                          <w:marTop w:val="0"/>
                          <w:marBottom w:val="0"/>
                          <w:divBdr>
                            <w:top w:val="none" w:sz="0" w:space="0" w:color="auto"/>
                            <w:left w:val="none" w:sz="0" w:space="0" w:color="auto"/>
                            <w:bottom w:val="none" w:sz="0" w:space="0" w:color="auto"/>
                            <w:right w:val="none" w:sz="0" w:space="0" w:color="auto"/>
                          </w:divBdr>
                          <w:divsChild>
                            <w:div w:id="1061174621">
                              <w:marLeft w:val="0"/>
                              <w:marRight w:val="0"/>
                              <w:marTop w:val="120"/>
                              <w:marBottom w:val="360"/>
                              <w:divBdr>
                                <w:top w:val="none" w:sz="0" w:space="0" w:color="auto"/>
                                <w:left w:val="none" w:sz="0" w:space="0" w:color="auto"/>
                                <w:bottom w:val="none" w:sz="0" w:space="0" w:color="auto"/>
                                <w:right w:val="none" w:sz="0" w:space="0" w:color="auto"/>
                              </w:divBdr>
                              <w:divsChild>
                                <w:div w:id="355273371">
                                  <w:marLeft w:val="0"/>
                                  <w:marRight w:val="0"/>
                                  <w:marTop w:val="0"/>
                                  <w:marBottom w:val="0"/>
                                  <w:divBdr>
                                    <w:top w:val="none" w:sz="0" w:space="0" w:color="auto"/>
                                    <w:left w:val="none" w:sz="0" w:space="0" w:color="auto"/>
                                    <w:bottom w:val="none" w:sz="0" w:space="0" w:color="auto"/>
                                    <w:right w:val="none" w:sz="0" w:space="0" w:color="auto"/>
                                  </w:divBdr>
                                </w:div>
                                <w:div w:id="1772969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20847505">
      <w:bodyDiv w:val="1"/>
      <w:marLeft w:val="0"/>
      <w:marRight w:val="0"/>
      <w:marTop w:val="0"/>
      <w:marBottom w:val="0"/>
      <w:divBdr>
        <w:top w:val="none" w:sz="0" w:space="0" w:color="auto"/>
        <w:left w:val="none" w:sz="0" w:space="0" w:color="auto"/>
        <w:bottom w:val="none" w:sz="0" w:space="0" w:color="auto"/>
        <w:right w:val="none" w:sz="0" w:space="0" w:color="auto"/>
      </w:divBdr>
    </w:div>
    <w:div w:id="754666311">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jiao@imperial.ac.uk" TargetMode="External"/><Relationship Id="rId13" Type="http://schemas.openxmlformats.org/officeDocument/2006/relationships/image" Target="media/image4.jpg"/><Relationship Id="rId18" Type="http://schemas.openxmlformats.org/officeDocument/2006/relationships/hyperlink" Target="http://www.ncbi.nlm.nih.gov/pubmed/?term=Feltracco%20P%5BAuthor%5D&amp;cauthor=true&amp;cauthor_uid=25605516"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www.ncbi.nlm.nih.gov/pubmed/?term=Polacco%20M%5BAuthor%5D&amp;cauthor=true&amp;cauthor_uid=25605516" TargetMode="External"/><Relationship Id="rId7" Type="http://schemas.openxmlformats.org/officeDocument/2006/relationships/endnotes" Target="endnotes.xml"/><Relationship Id="rId12" Type="http://schemas.openxmlformats.org/officeDocument/2006/relationships/image" Target="media/image3.jpg"/><Relationship Id="rId17" Type="http://schemas.openxmlformats.org/officeDocument/2006/relationships/hyperlink" Target="http://www.ncbi.nlm.nih.gov/pubmed/?term=Gringeri%20E%5BAuthor%5D&amp;cauthor=true&amp;cauthor_uid=25605516"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www.ncbi.nlm.nih.gov/pubmed/?term=Cillo%20U%5BAuthor%5D&amp;cauthor=true&amp;cauthor_uid=25605516" TargetMode="External"/><Relationship Id="rId20" Type="http://schemas.openxmlformats.org/officeDocument/2006/relationships/hyperlink" Target="http://www.ncbi.nlm.nih.gov/pubmed/?term=D'Amico%20FE%5BAuthor%5D&amp;cauthor=true&amp;cauthor_uid=25605516"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g"/><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www.ncbi.nlm.nih.gov/pubmed/?term=Cillo%20U%5BAuthor%5D&amp;cauthor=true&amp;cauthor_uid=25605516" TargetMode="External"/><Relationship Id="rId23" Type="http://schemas.openxmlformats.org/officeDocument/2006/relationships/hyperlink" Target="http://www.ncbi.nlm.nih.gov/pubmed/25605516" TargetMode="External"/><Relationship Id="rId10" Type="http://schemas.openxmlformats.org/officeDocument/2006/relationships/image" Target="media/image1.png"/><Relationship Id="rId19" Type="http://schemas.openxmlformats.org/officeDocument/2006/relationships/hyperlink" Target="http://www.ncbi.nlm.nih.gov/pubmed/?term=Bassi%20D%5BAuthor%5D&amp;cauthor=true&amp;cauthor_uid=25605516" TargetMode="External"/><Relationship Id="rId4" Type="http://schemas.openxmlformats.org/officeDocument/2006/relationships/settings" Target="settings.xml"/><Relationship Id="rId9" Type="http://schemas.openxmlformats.org/officeDocument/2006/relationships/hyperlink" Target="http://www.ncbi.nlm.nih.gov/pubmed/?term=Cillo%20U%5BAuthor%5D&amp;cauthor=true&amp;cauthor_uid=25605516" TargetMode="External"/><Relationship Id="rId14" Type="http://schemas.openxmlformats.org/officeDocument/2006/relationships/image" Target="media/image5.jpg"/><Relationship Id="rId22" Type="http://schemas.openxmlformats.org/officeDocument/2006/relationships/hyperlink" Target="http://www.ncbi.nlm.nih.gov/pubmed/?term=Boetto%20R%5BAuthor%5D&amp;cauthor=true&amp;cauthor_uid=2560551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B61A2DB-69B3-4F23-B5EE-BB2474552E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106</TotalTime>
  <Pages>12</Pages>
  <Words>4989</Words>
  <Characters>28440</Characters>
  <Application>Microsoft Office Word</Application>
  <DocSecurity>0</DocSecurity>
  <Lines>237</Lines>
  <Paragraphs>66</Paragraphs>
  <ScaleCrop>false</ScaleCrop>
  <HeadingPairs>
    <vt:vector size="2" baseType="variant">
      <vt:variant>
        <vt:lpstr>Title</vt:lpstr>
      </vt:variant>
      <vt:variant>
        <vt:i4>1</vt:i4>
      </vt:variant>
    </vt:vector>
  </HeadingPairs>
  <TitlesOfParts>
    <vt:vector size="1" baseType="lpstr">
      <vt:lpstr/>
    </vt:vector>
  </TitlesOfParts>
  <Company>Imperial College</Company>
  <LinksUpToDate>false</LinksUpToDate>
  <CharactersWithSpaces>33363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Tamara Gall</dc:creator>
  <cp:lastModifiedBy>Jiao, Long R</cp:lastModifiedBy>
  <cp:revision>8</cp:revision>
  <cp:lastPrinted>2016-03-15T13:18:00Z</cp:lastPrinted>
  <dcterms:created xsi:type="dcterms:W3CDTF">2016-03-15T12:49:00Z</dcterms:created>
  <dcterms:modified xsi:type="dcterms:W3CDTF">2016-03-15T14:55:00Z</dcterms:modified>
</cp:coreProperties>
</file>