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80024" w14:textId="78D57148" w:rsidR="00E9659E" w:rsidRPr="004C7660" w:rsidRDefault="004F0534" w:rsidP="004C7660">
      <w:pPr>
        <w:jc w:val="both"/>
        <w:rPr>
          <w:rFonts w:ascii="Segoe UI Historic" w:hAnsi="Segoe UI Historic" w:cs="Segoe UI Historic"/>
          <w:sz w:val="20"/>
          <w:szCs w:val="20"/>
        </w:rPr>
      </w:pPr>
      <w:r w:rsidRPr="004C7660">
        <w:rPr>
          <w:rFonts w:ascii="Segoe UI Historic" w:hAnsi="Segoe UI Historic" w:cs="Segoe UI Historic"/>
          <w:b/>
          <w:bCs/>
          <w:sz w:val="20"/>
          <w:szCs w:val="20"/>
        </w:rPr>
        <w:t xml:space="preserve">TITLE: </w:t>
      </w:r>
      <w:r w:rsidR="003D005D">
        <w:rPr>
          <w:rFonts w:ascii="Segoe UI Historic" w:hAnsi="Segoe UI Historic" w:cs="Segoe UI Historic"/>
          <w:sz w:val="20"/>
          <w:szCs w:val="20"/>
        </w:rPr>
        <w:t>The last word</w:t>
      </w:r>
      <w:r w:rsidR="00EE1FD9" w:rsidRPr="00BD223C">
        <w:rPr>
          <w:rFonts w:ascii="Segoe UI Historic" w:hAnsi="Segoe UI Historic" w:cs="Segoe UI Historic"/>
          <w:sz w:val="20"/>
          <w:szCs w:val="20"/>
        </w:rPr>
        <w:t xml:space="preserve"> to new FDA Draft Guidance for Cancer Clinical Trial Eligibility</w:t>
      </w:r>
      <w:r w:rsidR="00C47236" w:rsidRPr="00BD223C">
        <w:rPr>
          <w:rFonts w:ascii="Segoe UI Historic" w:hAnsi="Segoe UI Historic" w:cs="Segoe UI Historic"/>
          <w:sz w:val="20"/>
          <w:szCs w:val="20"/>
        </w:rPr>
        <w:t xml:space="preserve"> Criteria</w:t>
      </w:r>
      <w:r w:rsidR="003D005D">
        <w:rPr>
          <w:rFonts w:ascii="Segoe UI Historic" w:hAnsi="Segoe UI Historic" w:cs="Segoe UI Historic"/>
          <w:sz w:val="20"/>
          <w:szCs w:val="20"/>
        </w:rPr>
        <w:t xml:space="preserve"> for patients with incurable cancer</w:t>
      </w:r>
    </w:p>
    <w:p w14:paraId="1C587BB3" w14:textId="33E5F6A7" w:rsidR="004F0534" w:rsidRPr="004C7660" w:rsidRDefault="004F0534" w:rsidP="004C7660">
      <w:pPr>
        <w:jc w:val="both"/>
        <w:rPr>
          <w:rFonts w:ascii="Segoe UI Historic" w:hAnsi="Segoe UI Historic" w:cs="Segoe UI Historic"/>
          <w:b/>
          <w:bCs/>
          <w:sz w:val="20"/>
          <w:szCs w:val="20"/>
        </w:rPr>
      </w:pPr>
    </w:p>
    <w:p w14:paraId="183426D5" w14:textId="4B1C4454" w:rsidR="004F0534" w:rsidRPr="004C7660" w:rsidRDefault="004F0534" w:rsidP="004C7660">
      <w:pPr>
        <w:jc w:val="both"/>
        <w:rPr>
          <w:rFonts w:ascii="Segoe UI Historic" w:hAnsi="Segoe UI Historic" w:cs="Segoe UI Historic"/>
          <w:b/>
          <w:bCs/>
          <w:sz w:val="20"/>
          <w:szCs w:val="20"/>
        </w:rPr>
      </w:pPr>
      <w:r w:rsidRPr="004C7660">
        <w:rPr>
          <w:rFonts w:ascii="Segoe UI Historic" w:hAnsi="Segoe UI Historic" w:cs="Segoe UI Historic"/>
          <w:b/>
          <w:bCs/>
          <w:sz w:val="20"/>
          <w:szCs w:val="20"/>
        </w:rPr>
        <w:t>Authors:</w:t>
      </w:r>
    </w:p>
    <w:p w14:paraId="3A6CE773" w14:textId="5DC07F89" w:rsidR="004F0534" w:rsidRPr="004C7660" w:rsidRDefault="004F0534" w:rsidP="004C7660">
      <w:pPr>
        <w:jc w:val="both"/>
        <w:rPr>
          <w:rFonts w:ascii="Segoe UI Historic" w:hAnsi="Segoe UI Historic" w:cs="Segoe UI Historic"/>
          <w:sz w:val="20"/>
          <w:szCs w:val="20"/>
          <w:vertAlign w:val="superscript"/>
        </w:rPr>
      </w:pPr>
      <w:r w:rsidRPr="004C7660">
        <w:rPr>
          <w:rFonts w:ascii="Segoe UI Historic" w:hAnsi="Segoe UI Historic" w:cs="Segoe UI Historic"/>
          <w:sz w:val="20"/>
          <w:szCs w:val="20"/>
        </w:rPr>
        <w:t>Mark P Lythgoe</w:t>
      </w:r>
      <w:r w:rsidR="00696588" w:rsidRPr="004C7660">
        <w:rPr>
          <w:rFonts w:ascii="Segoe UI Historic" w:hAnsi="Segoe UI Historic" w:cs="Segoe UI Historic"/>
          <w:sz w:val="20"/>
          <w:szCs w:val="20"/>
          <w:vertAlign w:val="superscript"/>
        </w:rPr>
        <w:t>1</w:t>
      </w:r>
      <w:r w:rsidR="00696588" w:rsidRPr="004C7660">
        <w:rPr>
          <w:rFonts w:ascii="Segoe UI Historic" w:hAnsi="Segoe UI Historic" w:cs="Segoe UI Historic"/>
          <w:sz w:val="20"/>
          <w:szCs w:val="20"/>
        </w:rPr>
        <w:t>,</w:t>
      </w:r>
      <w:r w:rsidRPr="004C7660">
        <w:rPr>
          <w:rFonts w:ascii="Segoe UI Historic" w:hAnsi="Segoe UI Historic" w:cs="Segoe UI Historic"/>
          <w:sz w:val="20"/>
          <w:szCs w:val="20"/>
        </w:rPr>
        <w:t xml:space="preserve"> </w:t>
      </w:r>
      <w:r w:rsidR="00E9659E" w:rsidRPr="004C7660">
        <w:rPr>
          <w:rFonts w:ascii="Segoe UI Historic" w:hAnsi="Segoe UI Historic" w:cs="Segoe UI Historic"/>
          <w:sz w:val="20"/>
          <w:szCs w:val="20"/>
        </w:rPr>
        <w:t>Vinay Prasad</w:t>
      </w:r>
      <w:r w:rsidR="00696588" w:rsidRPr="004C7660">
        <w:rPr>
          <w:rFonts w:ascii="Segoe UI Historic" w:hAnsi="Segoe UI Historic" w:cs="Segoe UI Historic"/>
          <w:sz w:val="20"/>
          <w:szCs w:val="20"/>
          <w:vertAlign w:val="superscript"/>
        </w:rPr>
        <w:t>2</w:t>
      </w:r>
    </w:p>
    <w:p w14:paraId="7C01CA89" w14:textId="7B263B87" w:rsidR="004F0534" w:rsidRPr="004C7660" w:rsidRDefault="004F0534" w:rsidP="004C7660">
      <w:pPr>
        <w:jc w:val="both"/>
        <w:rPr>
          <w:rFonts w:ascii="Segoe UI Historic" w:hAnsi="Segoe UI Historic" w:cs="Segoe UI Historic"/>
          <w:b/>
          <w:bCs/>
          <w:sz w:val="20"/>
          <w:szCs w:val="20"/>
        </w:rPr>
      </w:pPr>
    </w:p>
    <w:p w14:paraId="04C697F7" w14:textId="78BC9D41" w:rsidR="004F0534" w:rsidRPr="004C7660" w:rsidRDefault="004F0534" w:rsidP="004C7660">
      <w:pPr>
        <w:jc w:val="both"/>
        <w:rPr>
          <w:rFonts w:ascii="Segoe UI Historic" w:hAnsi="Segoe UI Historic" w:cs="Segoe UI Historic"/>
          <w:b/>
          <w:bCs/>
          <w:sz w:val="20"/>
          <w:szCs w:val="20"/>
        </w:rPr>
      </w:pPr>
      <w:r w:rsidRPr="004C7660">
        <w:rPr>
          <w:rFonts w:ascii="Segoe UI Historic" w:hAnsi="Segoe UI Historic" w:cs="Segoe UI Historic"/>
          <w:b/>
          <w:bCs/>
          <w:sz w:val="20"/>
          <w:szCs w:val="20"/>
        </w:rPr>
        <w:t>Affiliations:</w:t>
      </w:r>
    </w:p>
    <w:p w14:paraId="32056789" w14:textId="4729640B" w:rsidR="00696588" w:rsidRPr="004C7660" w:rsidRDefault="004F0534" w:rsidP="004C7660">
      <w:pPr>
        <w:jc w:val="both"/>
        <w:rPr>
          <w:rFonts w:ascii="Segoe UI Historic" w:hAnsi="Segoe UI Historic" w:cs="Segoe UI Historic"/>
          <w:sz w:val="20"/>
          <w:szCs w:val="20"/>
        </w:rPr>
      </w:pPr>
      <w:r w:rsidRPr="004C7660">
        <w:rPr>
          <w:rFonts w:ascii="Segoe UI Historic" w:hAnsi="Segoe UI Historic" w:cs="Segoe UI Historic"/>
          <w:bCs/>
          <w:sz w:val="20"/>
          <w:szCs w:val="20"/>
          <w:vertAlign w:val="superscript"/>
        </w:rPr>
        <w:t>1</w:t>
      </w:r>
      <w:r w:rsidRPr="004C7660">
        <w:rPr>
          <w:rFonts w:ascii="Segoe UI Historic" w:hAnsi="Segoe UI Historic" w:cs="Segoe UI Historic"/>
          <w:bCs/>
          <w:sz w:val="20"/>
          <w:szCs w:val="20"/>
        </w:rPr>
        <w:t xml:space="preserve"> </w:t>
      </w:r>
      <w:r w:rsidR="00696588" w:rsidRPr="004C7660">
        <w:rPr>
          <w:rFonts w:ascii="Segoe UI Historic" w:hAnsi="Segoe UI Historic" w:cs="Segoe UI Historic"/>
          <w:sz w:val="20"/>
          <w:szCs w:val="20"/>
        </w:rPr>
        <w:t>Department of Surgery and Cancer, Imperial College London, Hammersmith Hospital, Du Cane Road, London, W12 0HS, UK</w:t>
      </w:r>
    </w:p>
    <w:p w14:paraId="1461C3EB" w14:textId="6DDAA047" w:rsidR="00696588" w:rsidRPr="004C7660" w:rsidRDefault="00696588" w:rsidP="004C7660">
      <w:pPr>
        <w:jc w:val="both"/>
        <w:rPr>
          <w:rFonts w:ascii="Segoe UI Historic" w:hAnsi="Segoe UI Historic" w:cs="Segoe UI Historic"/>
          <w:bCs/>
          <w:sz w:val="20"/>
          <w:szCs w:val="20"/>
        </w:rPr>
      </w:pPr>
      <w:r w:rsidRPr="004C7660">
        <w:rPr>
          <w:rFonts w:ascii="Segoe UI Historic" w:hAnsi="Segoe UI Historic" w:cs="Segoe UI Historic"/>
          <w:bCs/>
          <w:sz w:val="20"/>
          <w:szCs w:val="20"/>
          <w:vertAlign w:val="superscript"/>
        </w:rPr>
        <w:t xml:space="preserve">2 </w:t>
      </w:r>
      <w:r w:rsidRPr="004C7660">
        <w:rPr>
          <w:rFonts w:ascii="Segoe UI Historic" w:hAnsi="Segoe UI Historic" w:cs="Segoe UI Historic"/>
          <w:bCs/>
          <w:sz w:val="20"/>
          <w:szCs w:val="20"/>
        </w:rPr>
        <w:t xml:space="preserve">University of California San Francisco, 550 16th St, 2nd Fl, San Francisco, CA 94158 </w:t>
      </w:r>
    </w:p>
    <w:p w14:paraId="52520E62" w14:textId="77777777" w:rsidR="00696588" w:rsidRPr="004C7660" w:rsidRDefault="00696588" w:rsidP="004C7660">
      <w:pPr>
        <w:jc w:val="both"/>
        <w:rPr>
          <w:rFonts w:ascii="Segoe UI Historic" w:hAnsi="Segoe UI Historic" w:cs="Segoe UI Historic"/>
          <w:b/>
          <w:sz w:val="20"/>
          <w:szCs w:val="20"/>
        </w:rPr>
      </w:pPr>
    </w:p>
    <w:p w14:paraId="2AAFB4EB" w14:textId="6701FCF4" w:rsidR="00696588" w:rsidRPr="004C7660" w:rsidRDefault="00696588" w:rsidP="004C7660">
      <w:pPr>
        <w:jc w:val="both"/>
        <w:rPr>
          <w:rFonts w:ascii="Segoe UI Historic" w:hAnsi="Segoe UI Historic" w:cs="Segoe UI Historic"/>
          <w:b/>
          <w:sz w:val="20"/>
          <w:szCs w:val="20"/>
        </w:rPr>
      </w:pPr>
      <w:r w:rsidRPr="004C7660">
        <w:rPr>
          <w:rFonts w:ascii="Segoe UI Historic" w:hAnsi="Segoe UI Historic" w:cs="Segoe UI Historic"/>
          <w:b/>
          <w:sz w:val="20"/>
          <w:szCs w:val="20"/>
        </w:rPr>
        <w:t>Corresponding author:</w:t>
      </w:r>
    </w:p>
    <w:p w14:paraId="18122E02" w14:textId="77777777" w:rsidR="00EE1FD9" w:rsidRPr="004C7660" w:rsidRDefault="00EE1FD9" w:rsidP="004C7660">
      <w:pPr>
        <w:jc w:val="both"/>
        <w:rPr>
          <w:rFonts w:ascii="Segoe UI Historic" w:hAnsi="Segoe UI Historic" w:cs="Segoe UI Historic"/>
          <w:bCs/>
          <w:sz w:val="20"/>
          <w:szCs w:val="20"/>
        </w:rPr>
      </w:pPr>
      <w:r w:rsidRPr="004C7660">
        <w:rPr>
          <w:rFonts w:ascii="Segoe UI Historic" w:hAnsi="Segoe UI Historic" w:cs="Segoe UI Historic"/>
          <w:bCs/>
          <w:sz w:val="20"/>
          <w:szCs w:val="20"/>
        </w:rPr>
        <w:t>Mark P. Lythgoe, MBBS</w:t>
      </w:r>
    </w:p>
    <w:p w14:paraId="0C7BC68A" w14:textId="77777777" w:rsidR="00EE1FD9" w:rsidRPr="004C7660" w:rsidRDefault="00EE1FD9" w:rsidP="004C7660">
      <w:pPr>
        <w:jc w:val="both"/>
        <w:rPr>
          <w:rFonts w:ascii="Segoe UI Historic" w:hAnsi="Segoe UI Historic" w:cs="Segoe UI Historic"/>
          <w:bCs/>
          <w:sz w:val="20"/>
          <w:szCs w:val="20"/>
        </w:rPr>
      </w:pPr>
      <w:r w:rsidRPr="004C7660">
        <w:rPr>
          <w:rFonts w:ascii="Segoe UI Historic" w:hAnsi="Segoe UI Historic" w:cs="Segoe UI Historic"/>
          <w:bCs/>
          <w:sz w:val="20"/>
          <w:szCs w:val="20"/>
        </w:rPr>
        <w:t>Imperial College London</w:t>
      </w:r>
    </w:p>
    <w:p w14:paraId="037C5E60" w14:textId="77777777" w:rsidR="00EE1FD9" w:rsidRPr="004C7660" w:rsidRDefault="00EE1FD9" w:rsidP="004C7660">
      <w:pPr>
        <w:jc w:val="both"/>
        <w:rPr>
          <w:rFonts w:ascii="Segoe UI Historic" w:hAnsi="Segoe UI Historic" w:cs="Segoe UI Historic"/>
          <w:bCs/>
          <w:sz w:val="20"/>
          <w:szCs w:val="20"/>
        </w:rPr>
      </w:pPr>
      <w:r w:rsidRPr="004C7660">
        <w:rPr>
          <w:rFonts w:ascii="Segoe UI Historic" w:hAnsi="Segoe UI Historic" w:cs="Segoe UI Historic"/>
          <w:bCs/>
          <w:sz w:val="20"/>
          <w:szCs w:val="20"/>
        </w:rPr>
        <w:t>Hammersmith Hospital</w:t>
      </w:r>
    </w:p>
    <w:p w14:paraId="553D2BDE" w14:textId="77777777" w:rsidR="00EE1FD9" w:rsidRPr="004C7660" w:rsidRDefault="00EE1FD9" w:rsidP="004C7660">
      <w:pPr>
        <w:jc w:val="both"/>
        <w:rPr>
          <w:rFonts w:ascii="Segoe UI Historic" w:hAnsi="Segoe UI Historic" w:cs="Segoe UI Historic"/>
          <w:bCs/>
          <w:sz w:val="20"/>
          <w:szCs w:val="20"/>
        </w:rPr>
      </w:pPr>
      <w:r w:rsidRPr="004C7660">
        <w:rPr>
          <w:rFonts w:ascii="Segoe UI Historic" w:hAnsi="Segoe UI Historic" w:cs="Segoe UI Historic"/>
          <w:bCs/>
          <w:sz w:val="20"/>
          <w:szCs w:val="20"/>
        </w:rPr>
        <w:t>Du Cane Road, W12 0HS</w:t>
      </w:r>
    </w:p>
    <w:p w14:paraId="26C8B6D2" w14:textId="77777777" w:rsidR="00EE1FD9" w:rsidRPr="004C7660" w:rsidRDefault="002619C0" w:rsidP="004C7660">
      <w:pPr>
        <w:jc w:val="both"/>
        <w:rPr>
          <w:rStyle w:val="Hyperlink"/>
          <w:rFonts w:ascii="Segoe UI Historic" w:hAnsi="Segoe UI Historic" w:cs="Segoe UI Historic"/>
          <w:bCs/>
          <w:sz w:val="20"/>
          <w:szCs w:val="20"/>
        </w:rPr>
      </w:pPr>
      <w:hyperlink r:id="rId6" w:history="1">
        <w:r w:rsidR="00EE1FD9" w:rsidRPr="004C7660">
          <w:rPr>
            <w:rStyle w:val="Hyperlink"/>
            <w:rFonts w:ascii="Segoe UI Historic" w:hAnsi="Segoe UI Historic" w:cs="Segoe UI Historic"/>
            <w:bCs/>
            <w:sz w:val="20"/>
            <w:szCs w:val="20"/>
          </w:rPr>
          <w:t>M.Lythgoe@imperial.ac.uk</w:t>
        </w:r>
      </w:hyperlink>
    </w:p>
    <w:p w14:paraId="7D1A6197" w14:textId="77777777" w:rsidR="00EE1FD9" w:rsidRPr="004C7660" w:rsidRDefault="00EE1FD9" w:rsidP="004C7660">
      <w:pPr>
        <w:jc w:val="both"/>
        <w:rPr>
          <w:rFonts w:ascii="Segoe UI Historic" w:hAnsi="Segoe UI Historic" w:cs="Segoe UI Historic"/>
          <w:color w:val="000000" w:themeColor="text1"/>
          <w:sz w:val="20"/>
          <w:szCs w:val="20"/>
        </w:rPr>
      </w:pPr>
      <w:r w:rsidRPr="004C7660">
        <w:rPr>
          <w:rFonts w:ascii="Segoe UI Historic" w:hAnsi="Segoe UI Historic" w:cs="Segoe UI Historic"/>
          <w:color w:val="000000" w:themeColor="text1"/>
          <w:sz w:val="20"/>
          <w:szCs w:val="20"/>
          <w:shd w:val="clear" w:color="auto" w:fill="FFFFFF"/>
        </w:rPr>
        <w:t>+44 (0)20 7589 5111</w:t>
      </w:r>
    </w:p>
    <w:p w14:paraId="4DD18104" w14:textId="77777777" w:rsidR="00696588" w:rsidRPr="004C7660" w:rsidRDefault="00696588" w:rsidP="004C7660">
      <w:pPr>
        <w:jc w:val="both"/>
        <w:rPr>
          <w:rFonts w:ascii="Segoe UI Historic" w:hAnsi="Segoe UI Historic" w:cs="Segoe UI Historic"/>
          <w:b/>
          <w:bCs/>
          <w:sz w:val="20"/>
          <w:szCs w:val="20"/>
        </w:rPr>
      </w:pPr>
    </w:p>
    <w:p w14:paraId="794F5F0D" w14:textId="77777777" w:rsidR="00696588" w:rsidRPr="004C7660" w:rsidRDefault="00696588" w:rsidP="004C7660">
      <w:pPr>
        <w:spacing w:line="480" w:lineRule="auto"/>
        <w:jc w:val="both"/>
        <w:rPr>
          <w:rFonts w:ascii="Segoe UI Historic" w:hAnsi="Segoe UI Historic" w:cs="Segoe UI Historic"/>
          <w:sz w:val="20"/>
          <w:szCs w:val="20"/>
        </w:rPr>
      </w:pPr>
      <w:r w:rsidRPr="004C7660">
        <w:rPr>
          <w:rFonts w:ascii="Segoe UI Historic" w:hAnsi="Segoe UI Historic" w:cs="Segoe UI Historic"/>
          <w:b/>
          <w:bCs/>
          <w:sz w:val="20"/>
          <w:szCs w:val="20"/>
        </w:rPr>
        <w:t xml:space="preserve">Competing Interest: </w:t>
      </w:r>
      <w:r w:rsidRPr="004C7660">
        <w:rPr>
          <w:rFonts w:ascii="Segoe UI Historic" w:hAnsi="Segoe UI Historic" w:cs="Segoe UI Historic"/>
          <w:sz w:val="20"/>
          <w:szCs w:val="20"/>
        </w:rPr>
        <w:t xml:space="preserve">Disclosure: Vinay Prasad’s Disclosures. (Research funding) Arnold Ventures (Royalties) Johns Hopkins Press, Medscape (Honoraria) Grand Rounds/lectures from universities, medical centers, non-profits, and professional societies. (Consulting) UnitedHealthcare. (Speaking fees) </w:t>
      </w:r>
      <w:proofErr w:type="spellStart"/>
      <w:r w:rsidRPr="004C7660">
        <w:rPr>
          <w:rFonts w:ascii="Segoe UI Historic" w:hAnsi="Segoe UI Historic" w:cs="Segoe UI Historic"/>
          <w:sz w:val="20"/>
          <w:szCs w:val="20"/>
        </w:rPr>
        <w:t>Evicore</w:t>
      </w:r>
      <w:proofErr w:type="spellEnd"/>
      <w:r w:rsidRPr="004C7660">
        <w:rPr>
          <w:rFonts w:ascii="Segoe UI Historic" w:hAnsi="Segoe UI Historic" w:cs="Segoe UI Historic"/>
          <w:sz w:val="20"/>
          <w:szCs w:val="20"/>
        </w:rPr>
        <w:t xml:space="preserve">. (Other) Plenary Session podcast has </w:t>
      </w:r>
      <w:proofErr w:type="spellStart"/>
      <w:r w:rsidRPr="004C7660">
        <w:rPr>
          <w:rFonts w:ascii="Segoe UI Historic" w:hAnsi="Segoe UI Historic" w:cs="Segoe UI Historic"/>
          <w:sz w:val="20"/>
          <w:szCs w:val="20"/>
        </w:rPr>
        <w:t>Patreon</w:t>
      </w:r>
      <w:proofErr w:type="spellEnd"/>
      <w:r w:rsidRPr="004C7660">
        <w:rPr>
          <w:rFonts w:ascii="Segoe UI Historic" w:hAnsi="Segoe UI Historic" w:cs="Segoe UI Historic"/>
          <w:sz w:val="20"/>
          <w:szCs w:val="20"/>
        </w:rPr>
        <w:t xml:space="preserve"> backers. All other authors have no financial nor non-financial conflicts of interest to report.</w:t>
      </w:r>
    </w:p>
    <w:p w14:paraId="2C144116" w14:textId="770C0033" w:rsidR="005C7262" w:rsidRPr="004C7660" w:rsidRDefault="00696588" w:rsidP="004C7660">
      <w:pPr>
        <w:spacing w:line="480" w:lineRule="auto"/>
        <w:jc w:val="both"/>
        <w:rPr>
          <w:rFonts w:ascii="Segoe UI Historic" w:hAnsi="Segoe UI Historic" w:cs="Segoe UI Historic"/>
          <w:sz w:val="20"/>
          <w:szCs w:val="20"/>
        </w:rPr>
      </w:pPr>
      <w:r w:rsidRPr="004C7660">
        <w:rPr>
          <w:rFonts w:ascii="Segoe UI Historic" w:hAnsi="Segoe UI Historic" w:cs="Segoe UI Historic"/>
          <w:b/>
          <w:bCs/>
          <w:sz w:val="20"/>
          <w:szCs w:val="20"/>
        </w:rPr>
        <w:t>Funding:</w:t>
      </w:r>
      <w:r w:rsidRPr="004C7660">
        <w:rPr>
          <w:rFonts w:ascii="Segoe UI Historic" w:hAnsi="Segoe UI Historic" w:cs="Segoe UI Historic"/>
          <w:sz w:val="20"/>
          <w:szCs w:val="20"/>
        </w:rPr>
        <w:t xml:space="preserve"> </w:t>
      </w:r>
      <w:r w:rsidR="00B263C5" w:rsidRPr="002619C0">
        <w:rPr>
          <w:rFonts w:ascii="Segoe UI Historic" w:hAnsi="Segoe UI Historic" w:cs="Segoe UI Historic"/>
          <w:color w:val="000000" w:themeColor="text1"/>
          <w:sz w:val="20"/>
          <w:szCs w:val="20"/>
          <w:shd w:val="clear" w:color="auto" w:fill="FFFFFF"/>
        </w:rPr>
        <w:t xml:space="preserve">Dr Prasad’s work is funded by a </w:t>
      </w:r>
      <w:r w:rsidR="00B263C5" w:rsidRPr="002619C0">
        <w:rPr>
          <w:rFonts w:ascii="Segoe UI Historic" w:hAnsi="Segoe UI Historic" w:cs="Segoe UI Historic"/>
          <w:color w:val="000000" w:themeColor="text1"/>
          <w:sz w:val="20"/>
          <w:szCs w:val="20"/>
        </w:rPr>
        <w:t>grant from Arnold Ventures. Arnold Ventures</w:t>
      </w:r>
      <w:r w:rsidR="00B263C5" w:rsidRPr="002619C0">
        <w:rPr>
          <w:rFonts w:ascii="Segoe UI Historic" w:hAnsi="Segoe UI Historic" w:cs="Segoe UI Historic"/>
          <w:color w:val="000000" w:themeColor="text1"/>
          <w:sz w:val="20"/>
          <w:szCs w:val="20"/>
        </w:rPr>
        <w:t xml:space="preserve"> did not have</w:t>
      </w:r>
      <w:r w:rsidR="00B263C5" w:rsidRPr="002619C0">
        <w:rPr>
          <w:rFonts w:ascii="Segoe UI Historic" w:hAnsi="Segoe UI Historic" w:cs="Segoe UI Historic"/>
          <w:color w:val="000000" w:themeColor="text1"/>
          <w:sz w:val="20"/>
          <w:szCs w:val="20"/>
        </w:rPr>
        <w:t xml:space="preserve"> any role in the design, preparation, review, approval of the manuscript or decision to submit the manuscript for publication.  </w:t>
      </w:r>
    </w:p>
    <w:p w14:paraId="35B7E5A8" w14:textId="04EA9BB3" w:rsidR="009630D5" w:rsidRPr="00F52DB7" w:rsidRDefault="00C779A6" w:rsidP="003E4CD3">
      <w:pPr>
        <w:spacing w:line="360" w:lineRule="auto"/>
        <w:jc w:val="both"/>
        <w:rPr>
          <w:rFonts w:ascii="Segoe UI Historic" w:hAnsi="Segoe UI Historic" w:cs="Segoe UI Historic"/>
          <w:sz w:val="20"/>
          <w:szCs w:val="20"/>
        </w:rPr>
      </w:pPr>
      <w:r w:rsidRPr="004C7660">
        <w:rPr>
          <w:rFonts w:ascii="Segoe UI Historic" w:hAnsi="Segoe UI Historic" w:cs="Segoe UI Historic"/>
          <w:sz w:val="20"/>
          <w:szCs w:val="20"/>
        </w:rPr>
        <w:br w:type="page"/>
      </w:r>
    </w:p>
    <w:p w14:paraId="44199122" w14:textId="7AE992EB" w:rsidR="00FB13B1" w:rsidRPr="00510B03" w:rsidRDefault="00E9659E" w:rsidP="00510B03">
      <w:pPr>
        <w:spacing w:after="160" w:line="259" w:lineRule="auto"/>
        <w:rPr>
          <w:rFonts w:ascii="Segoe UI Historic" w:hAnsi="Segoe UI Historic" w:cs="Segoe UI Historic"/>
          <w:sz w:val="20"/>
          <w:szCs w:val="20"/>
        </w:rPr>
      </w:pPr>
      <w:r w:rsidRPr="00192506">
        <w:rPr>
          <w:rFonts w:ascii="Segoe UI Historic" w:hAnsi="Segoe UI Historic" w:cs="Segoe UI Historic"/>
          <w:b/>
          <w:bCs/>
          <w:color w:val="000000" w:themeColor="text1"/>
          <w:sz w:val="20"/>
          <w:szCs w:val="20"/>
        </w:rPr>
        <w:lastRenderedPageBreak/>
        <w:t>MANUSCRIPT</w:t>
      </w:r>
    </w:p>
    <w:p w14:paraId="28B95BEF" w14:textId="7BB72A02" w:rsidR="004F4B73" w:rsidRDefault="00EE1FD9" w:rsidP="00745DF9">
      <w:pPr>
        <w:spacing w:line="276" w:lineRule="auto"/>
        <w:jc w:val="both"/>
        <w:rPr>
          <w:rFonts w:ascii="Segoe UI Historic" w:hAnsi="Segoe UI Historic" w:cs="Segoe UI Historic"/>
          <w:color w:val="000000"/>
          <w:sz w:val="20"/>
          <w:szCs w:val="20"/>
          <w:vertAlign w:val="superscript"/>
        </w:rPr>
      </w:pPr>
      <w:r w:rsidRPr="00192506">
        <w:rPr>
          <w:rFonts w:ascii="Segoe UI Historic" w:hAnsi="Segoe UI Historic" w:cs="Segoe UI Historic"/>
          <w:color w:val="000000" w:themeColor="text1"/>
          <w:sz w:val="20"/>
          <w:szCs w:val="20"/>
        </w:rPr>
        <w:t>The US Food and Drug Administration (FDA) issued new draft guidance on June</w:t>
      </w:r>
      <w:r w:rsidR="00192506">
        <w:rPr>
          <w:rFonts w:ascii="Segoe UI Historic" w:hAnsi="Segoe UI Historic" w:cs="Segoe UI Historic"/>
          <w:color w:val="000000" w:themeColor="text1"/>
          <w:sz w:val="20"/>
          <w:szCs w:val="20"/>
        </w:rPr>
        <w:t xml:space="preserve"> 25</w:t>
      </w:r>
      <w:r w:rsidR="00192506" w:rsidRPr="00192506">
        <w:rPr>
          <w:rFonts w:ascii="Segoe UI Historic" w:hAnsi="Segoe UI Historic" w:cs="Segoe UI Historic"/>
          <w:color w:val="000000" w:themeColor="text1"/>
          <w:sz w:val="20"/>
          <w:szCs w:val="20"/>
          <w:vertAlign w:val="superscript"/>
        </w:rPr>
        <w:t>t</w:t>
      </w:r>
      <w:r w:rsidR="008D09D7">
        <w:rPr>
          <w:rFonts w:ascii="Segoe UI Historic" w:hAnsi="Segoe UI Historic" w:cs="Segoe UI Historic"/>
          <w:color w:val="000000" w:themeColor="text1"/>
          <w:sz w:val="20"/>
          <w:szCs w:val="20"/>
          <w:vertAlign w:val="superscript"/>
        </w:rPr>
        <w:t>h</w:t>
      </w:r>
      <w:proofErr w:type="gramStart"/>
      <w:r w:rsidR="008D09D7">
        <w:rPr>
          <w:rFonts w:ascii="Segoe UI Historic" w:hAnsi="Segoe UI Historic" w:cs="Segoe UI Historic"/>
          <w:color w:val="000000" w:themeColor="text1"/>
          <w:sz w:val="20"/>
          <w:szCs w:val="20"/>
        </w:rPr>
        <w:t xml:space="preserve"> 2021</w:t>
      </w:r>
      <w:proofErr w:type="gramEnd"/>
      <w:r w:rsidR="00DF42A3">
        <w:rPr>
          <w:rFonts w:ascii="Segoe UI Historic" w:hAnsi="Segoe UI Historic" w:cs="Segoe UI Historic"/>
          <w:color w:val="000000" w:themeColor="text1"/>
          <w:sz w:val="20"/>
          <w:szCs w:val="20"/>
        </w:rPr>
        <w:t>,</w:t>
      </w:r>
      <w:r w:rsidR="00737A88">
        <w:rPr>
          <w:rFonts w:ascii="Segoe UI Historic" w:hAnsi="Segoe UI Historic" w:cs="Segoe UI Historic"/>
          <w:color w:val="000000" w:themeColor="text1"/>
          <w:sz w:val="20"/>
          <w:szCs w:val="20"/>
        </w:rPr>
        <w:t xml:space="preserve"> </w:t>
      </w:r>
      <w:r w:rsidR="00F251D5" w:rsidRPr="00192506">
        <w:rPr>
          <w:rFonts w:ascii="Segoe UI Historic" w:hAnsi="Segoe UI Historic" w:cs="Segoe UI Historic"/>
          <w:color w:val="000000" w:themeColor="text1"/>
          <w:sz w:val="20"/>
          <w:szCs w:val="20"/>
        </w:rPr>
        <w:t>to</w:t>
      </w:r>
      <w:r w:rsidR="00C47236" w:rsidRPr="00192506">
        <w:rPr>
          <w:rFonts w:ascii="Segoe UI Historic" w:hAnsi="Segoe UI Historic" w:cs="Segoe UI Historic"/>
          <w:color w:val="000000" w:themeColor="text1"/>
          <w:sz w:val="20"/>
          <w:szCs w:val="20"/>
        </w:rPr>
        <w:t xml:space="preserve"> permit </w:t>
      </w:r>
      <w:r w:rsidR="00F251D5" w:rsidRPr="00192506">
        <w:rPr>
          <w:rFonts w:ascii="Segoe UI Historic" w:hAnsi="Segoe UI Historic" w:cs="Segoe UI Historic"/>
          <w:color w:val="000000" w:themeColor="text1"/>
          <w:sz w:val="20"/>
          <w:szCs w:val="20"/>
        </w:rPr>
        <w:t>patients with incurable cancer (when there is no potential for cure or prolonged/near normal survival) to enroll</w:t>
      </w:r>
      <w:r w:rsidR="00C47236" w:rsidRPr="00192506">
        <w:rPr>
          <w:rFonts w:ascii="Segoe UI Historic" w:hAnsi="Segoe UI Historic" w:cs="Segoe UI Historic"/>
          <w:color w:val="000000" w:themeColor="text1"/>
          <w:sz w:val="20"/>
          <w:szCs w:val="20"/>
        </w:rPr>
        <w:t xml:space="preserve"> in oncology clinical trials regardless of whether they have received existing alternative treatment options</w:t>
      </w:r>
      <w:r w:rsidR="00D400D9" w:rsidRPr="00192506">
        <w:rPr>
          <w:rFonts w:ascii="Segoe UI Historic" w:hAnsi="Segoe UI Historic" w:cs="Segoe UI Historic"/>
          <w:color w:val="000000" w:themeColor="text1"/>
          <w:sz w:val="20"/>
          <w:szCs w:val="20"/>
        </w:rPr>
        <w:t>,</w:t>
      </w:r>
      <w:r w:rsidR="00F251D5" w:rsidRPr="00192506">
        <w:rPr>
          <w:rFonts w:ascii="Segoe UI Historic" w:hAnsi="Segoe UI Historic" w:cs="Segoe UI Historic"/>
          <w:color w:val="000000" w:themeColor="text1"/>
          <w:sz w:val="20"/>
          <w:szCs w:val="20"/>
        </w:rPr>
        <w:t xml:space="preserve"> when patients have been provided adequate information to make an informed decision on </w:t>
      </w:r>
      <w:r w:rsidR="00DF42A3">
        <w:rPr>
          <w:rFonts w:ascii="Segoe UI Historic" w:hAnsi="Segoe UI Historic" w:cs="Segoe UI Historic"/>
          <w:color w:val="000000" w:themeColor="text1"/>
          <w:sz w:val="20"/>
          <w:szCs w:val="20"/>
        </w:rPr>
        <w:t xml:space="preserve">clinical </w:t>
      </w:r>
      <w:r w:rsidR="00F251D5" w:rsidRPr="00192506">
        <w:rPr>
          <w:rFonts w:ascii="Segoe UI Historic" w:hAnsi="Segoe UI Historic" w:cs="Segoe UI Historic"/>
          <w:color w:val="000000" w:themeColor="text1"/>
          <w:sz w:val="20"/>
          <w:szCs w:val="20"/>
        </w:rPr>
        <w:t>trial participation.</w:t>
      </w:r>
      <w:r w:rsidR="003C5A75">
        <w:rPr>
          <w:rFonts w:ascii="Segoe UI Historic" w:hAnsi="Segoe UI Historic" w:cs="Segoe UI Historic"/>
          <w:color w:val="000000" w:themeColor="text1"/>
          <w:sz w:val="20"/>
          <w:szCs w:val="20"/>
        </w:rPr>
        <w:t xml:space="preserve"> </w:t>
      </w:r>
      <w:sdt>
        <w:sdtPr>
          <w:rPr>
            <w:rFonts w:ascii="Segoe UI Historic" w:hAnsi="Segoe UI Historic" w:cs="Segoe UI Historic"/>
            <w:color w:val="000000"/>
            <w:sz w:val="20"/>
            <w:szCs w:val="20"/>
          </w:rPr>
          <w:tag w:val="MENDELEY_CITATION_v3_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"/>
          <w:id w:val="-2009745231"/>
          <w:placeholder>
            <w:docPart w:val="DefaultPlaceholder_-1854013440"/>
          </w:placeholder>
        </w:sdtPr>
        <w:sdtEndPr/>
        <w:sdtContent>
          <w:r w:rsidR="00CD58F3" w:rsidRPr="00CD58F3">
            <w:rPr>
              <w:rFonts w:ascii="Segoe UI Historic" w:hAnsi="Segoe UI Historic" w:cs="Segoe UI Historic"/>
              <w:color w:val="000000"/>
              <w:sz w:val="20"/>
              <w:szCs w:val="20"/>
            </w:rPr>
            <w:t>[1]</w:t>
          </w:r>
        </w:sdtContent>
      </w:sdt>
      <w:r w:rsidR="00F251D5" w:rsidRPr="00192506">
        <w:rPr>
          <w:rFonts w:ascii="Segoe UI Historic" w:hAnsi="Segoe UI Historic" w:cs="Segoe UI Historic"/>
          <w:color w:val="000000" w:themeColor="text1"/>
          <w:sz w:val="20"/>
          <w:szCs w:val="20"/>
        </w:rPr>
        <w:t xml:space="preserve">  Implementation of this guidance </w:t>
      </w:r>
      <w:r w:rsidR="00DF42A3">
        <w:rPr>
          <w:rFonts w:ascii="Segoe UI Historic" w:hAnsi="Segoe UI Historic" w:cs="Segoe UI Historic"/>
          <w:color w:val="000000" w:themeColor="text1"/>
          <w:sz w:val="20"/>
          <w:szCs w:val="20"/>
        </w:rPr>
        <w:t>may</w:t>
      </w:r>
      <w:r w:rsidR="00F251D5" w:rsidRPr="00192506">
        <w:rPr>
          <w:rFonts w:ascii="Segoe UI Historic" w:hAnsi="Segoe UI Historic" w:cs="Segoe UI Historic"/>
          <w:color w:val="000000" w:themeColor="text1"/>
          <w:sz w:val="20"/>
          <w:szCs w:val="20"/>
        </w:rPr>
        <w:t xml:space="preserve"> </w:t>
      </w:r>
      <w:r w:rsidR="00BD223C">
        <w:rPr>
          <w:rFonts w:ascii="Segoe UI Historic" w:hAnsi="Segoe UI Historic" w:cs="Segoe UI Historic"/>
          <w:color w:val="000000" w:themeColor="text1"/>
          <w:sz w:val="20"/>
          <w:szCs w:val="20"/>
        </w:rPr>
        <w:t>cause</w:t>
      </w:r>
      <w:r w:rsidR="00F251D5" w:rsidRPr="00192506">
        <w:rPr>
          <w:rFonts w:ascii="Segoe UI Historic" w:hAnsi="Segoe UI Historic" w:cs="Segoe UI Historic"/>
          <w:color w:val="000000" w:themeColor="text1"/>
          <w:sz w:val="20"/>
          <w:szCs w:val="20"/>
        </w:rPr>
        <w:t xml:space="preserve"> </w:t>
      </w:r>
      <w:r w:rsidR="00DF42A3">
        <w:rPr>
          <w:rFonts w:ascii="Segoe UI Historic" w:hAnsi="Segoe UI Historic" w:cs="Segoe UI Historic"/>
          <w:color w:val="000000" w:themeColor="text1"/>
          <w:sz w:val="20"/>
          <w:szCs w:val="20"/>
        </w:rPr>
        <w:t xml:space="preserve">a </w:t>
      </w:r>
      <w:r w:rsidR="00F251D5" w:rsidRPr="00192506">
        <w:rPr>
          <w:rFonts w:ascii="Segoe UI Historic" w:hAnsi="Segoe UI Historic" w:cs="Segoe UI Historic"/>
          <w:color w:val="000000" w:themeColor="text1"/>
          <w:sz w:val="20"/>
          <w:szCs w:val="20"/>
        </w:rPr>
        <w:t>significant shift in</w:t>
      </w:r>
      <w:r w:rsidR="00583BFA">
        <w:rPr>
          <w:rFonts w:ascii="Segoe UI Historic" w:hAnsi="Segoe UI Historic" w:cs="Segoe UI Historic"/>
          <w:color w:val="000000" w:themeColor="text1"/>
          <w:sz w:val="20"/>
          <w:szCs w:val="20"/>
        </w:rPr>
        <w:t xml:space="preserve"> </w:t>
      </w:r>
      <w:r w:rsidR="00F251D5" w:rsidRPr="00192506">
        <w:rPr>
          <w:rFonts w:ascii="Segoe UI Historic" w:hAnsi="Segoe UI Historic" w:cs="Segoe UI Historic"/>
          <w:color w:val="000000" w:themeColor="text1"/>
          <w:sz w:val="20"/>
          <w:szCs w:val="20"/>
        </w:rPr>
        <w:t>oncology trial design</w:t>
      </w:r>
      <w:r w:rsidR="00DF42A3">
        <w:rPr>
          <w:rFonts w:ascii="Segoe UI Historic" w:hAnsi="Segoe UI Historic" w:cs="Segoe UI Historic"/>
          <w:color w:val="000000" w:themeColor="text1"/>
          <w:sz w:val="20"/>
          <w:szCs w:val="20"/>
        </w:rPr>
        <w:t xml:space="preserve"> and conduct </w:t>
      </w:r>
      <w:r w:rsidR="00BD223C">
        <w:rPr>
          <w:rFonts w:ascii="Segoe UI Historic" w:hAnsi="Segoe UI Historic" w:cs="Segoe UI Historic"/>
          <w:color w:val="000000" w:themeColor="text1"/>
          <w:sz w:val="20"/>
          <w:szCs w:val="20"/>
        </w:rPr>
        <w:t>globall</w:t>
      </w:r>
      <w:r w:rsidR="008713A1">
        <w:rPr>
          <w:rFonts w:ascii="Segoe UI Historic" w:hAnsi="Segoe UI Historic" w:cs="Segoe UI Historic"/>
          <w:color w:val="000000" w:themeColor="text1"/>
          <w:sz w:val="20"/>
          <w:szCs w:val="20"/>
        </w:rPr>
        <w:t>y,</w:t>
      </w:r>
      <w:r w:rsidR="001C7295" w:rsidRPr="00737A88">
        <w:rPr>
          <w:rFonts w:ascii="Segoe UI Historic" w:hAnsi="Segoe UI Historic" w:cs="Segoe UI Historic"/>
          <w:color w:val="FF0000"/>
          <w:sz w:val="20"/>
          <w:szCs w:val="20"/>
        </w:rPr>
        <w:t xml:space="preserve"> </w:t>
      </w:r>
      <w:r w:rsidR="001C7295">
        <w:rPr>
          <w:rFonts w:ascii="Segoe UI Historic" w:hAnsi="Segoe UI Historic" w:cs="Segoe UI Historic"/>
          <w:color w:val="000000" w:themeColor="text1"/>
          <w:sz w:val="20"/>
          <w:szCs w:val="20"/>
        </w:rPr>
        <w:t>and t</w:t>
      </w:r>
      <w:r w:rsidR="004F4B73">
        <w:rPr>
          <w:rFonts w:ascii="Segoe UI Historic" w:hAnsi="Segoe UI Historic" w:cs="Segoe UI Historic"/>
          <w:color w:val="000000" w:themeColor="text1"/>
          <w:sz w:val="20"/>
          <w:szCs w:val="20"/>
        </w:rPr>
        <w:t xml:space="preserve">he FDA invited comments </w:t>
      </w:r>
      <w:r w:rsidR="001C7295">
        <w:rPr>
          <w:rFonts w:ascii="Segoe UI Historic" w:hAnsi="Segoe UI Historic" w:cs="Segoe UI Historic"/>
          <w:color w:val="000000" w:themeColor="text1"/>
          <w:sz w:val="20"/>
          <w:szCs w:val="20"/>
        </w:rPr>
        <w:t>to</w:t>
      </w:r>
      <w:r w:rsidR="004F4B73">
        <w:rPr>
          <w:rFonts w:ascii="Segoe UI Historic" w:hAnsi="Segoe UI Historic" w:cs="Segoe UI Historic"/>
          <w:color w:val="000000" w:themeColor="text1"/>
          <w:sz w:val="20"/>
          <w:szCs w:val="20"/>
        </w:rPr>
        <w:t xml:space="preserve"> this</w:t>
      </w:r>
      <w:r w:rsidR="00BD223C">
        <w:rPr>
          <w:rFonts w:ascii="Segoe UI Historic" w:hAnsi="Segoe UI Historic" w:cs="Segoe UI Historic"/>
          <w:color w:val="000000" w:themeColor="text1"/>
          <w:sz w:val="20"/>
          <w:szCs w:val="20"/>
        </w:rPr>
        <w:t xml:space="preserve"> draft</w:t>
      </w:r>
      <w:r w:rsidR="004F4B73">
        <w:rPr>
          <w:rFonts w:ascii="Segoe UI Historic" w:hAnsi="Segoe UI Historic" w:cs="Segoe UI Historic"/>
          <w:color w:val="000000" w:themeColor="text1"/>
          <w:sz w:val="20"/>
          <w:szCs w:val="20"/>
        </w:rPr>
        <w:t xml:space="preserve"> guidance.</w:t>
      </w:r>
      <w:r w:rsidR="008713A1">
        <w:rPr>
          <w:rFonts w:ascii="Segoe UI Historic" w:hAnsi="Segoe UI Historic" w:cs="Segoe UI Historic"/>
          <w:color w:val="000000" w:themeColor="text1"/>
          <w:sz w:val="20"/>
          <w:szCs w:val="20"/>
        </w:rPr>
        <w:t xml:space="preserve"> </w:t>
      </w:r>
      <w:sdt>
        <w:sdtPr>
          <w:rPr>
            <w:rFonts w:ascii="Segoe UI Historic" w:hAnsi="Segoe UI Historic" w:cs="Segoe UI Historic"/>
            <w:color w:val="000000"/>
            <w:sz w:val="20"/>
            <w:szCs w:val="20"/>
          </w:rPr>
          <w:tag w:val="MENDELEY_CITATION_v3_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"/>
          <w:id w:val="-270479106"/>
          <w:placeholder>
            <w:docPart w:val="DefaultPlaceholder_-1854013440"/>
          </w:placeholder>
        </w:sdtPr>
        <w:sdtEndPr/>
        <w:sdtContent>
          <w:r w:rsidR="00CD58F3" w:rsidRPr="00CD58F3">
            <w:rPr>
              <w:rFonts w:ascii="Segoe UI Historic" w:hAnsi="Segoe UI Historic" w:cs="Segoe UI Historic"/>
              <w:color w:val="000000"/>
              <w:sz w:val="20"/>
              <w:szCs w:val="20"/>
            </w:rPr>
            <w:t>[2]</w:t>
          </w:r>
        </w:sdtContent>
      </w:sdt>
    </w:p>
    <w:p w14:paraId="2062FAF6" w14:textId="77777777" w:rsidR="00FB13B1" w:rsidRDefault="00FB13B1" w:rsidP="00745DF9">
      <w:pPr>
        <w:spacing w:line="276" w:lineRule="auto"/>
        <w:jc w:val="both"/>
        <w:rPr>
          <w:rFonts w:ascii="Segoe UI Historic" w:hAnsi="Segoe UI Historic" w:cs="Segoe UI Historic"/>
          <w:color w:val="000000" w:themeColor="text1"/>
          <w:sz w:val="20"/>
          <w:szCs w:val="20"/>
        </w:rPr>
      </w:pPr>
    </w:p>
    <w:p w14:paraId="4CAD4485" w14:textId="10426398" w:rsidR="00EE1FD9" w:rsidRDefault="00C47236" w:rsidP="00745DF9">
      <w:pPr>
        <w:spacing w:line="276" w:lineRule="auto"/>
        <w:jc w:val="both"/>
        <w:rPr>
          <w:rFonts w:ascii="Segoe UI Historic" w:hAnsi="Segoe UI Historic" w:cs="Segoe UI Historic"/>
          <w:color w:val="000000" w:themeColor="text1"/>
          <w:sz w:val="20"/>
          <w:szCs w:val="20"/>
        </w:rPr>
      </w:pPr>
      <w:r w:rsidRPr="00192506">
        <w:rPr>
          <w:rFonts w:ascii="Segoe UI Historic" w:hAnsi="Segoe UI Historic" w:cs="Segoe UI Historic"/>
          <w:color w:val="000000" w:themeColor="text1"/>
          <w:sz w:val="20"/>
          <w:szCs w:val="20"/>
        </w:rPr>
        <w:t xml:space="preserve">The FDA received six comments </w:t>
      </w:r>
      <w:r w:rsidR="00DF42A3">
        <w:rPr>
          <w:rFonts w:ascii="Segoe UI Historic" w:hAnsi="Segoe UI Historic" w:cs="Segoe UI Historic"/>
          <w:color w:val="000000" w:themeColor="text1"/>
          <w:sz w:val="20"/>
          <w:szCs w:val="20"/>
        </w:rPr>
        <w:t xml:space="preserve">from </w:t>
      </w:r>
      <w:r w:rsidRPr="00192506">
        <w:rPr>
          <w:rFonts w:ascii="Segoe UI Historic" w:hAnsi="Segoe UI Historic" w:cs="Segoe UI Historic"/>
          <w:color w:val="000000" w:themeColor="text1"/>
          <w:sz w:val="20"/>
          <w:szCs w:val="20"/>
        </w:rPr>
        <w:t xml:space="preserve">various </w:t>
      </w:r>
      <w:r w:rsidR="00D400D9" w:rsidRPr="00192506">
        <w:rPr>
          <w:rFonts w:ascii="Segoe UI Historic" w:hAnsi="Segoe UI Historic" w:cs="Segoe UI Historic"/>
          <w:color w:val="000000" w:themeColor="text1"/>
          <w:sz w:val="20"/>
          <w:szCs w:val="20"/>
        </w:rPr>
        <w:t xml:space="preserve">organizations, including </w:t>
      </w:r>
      <w:r w:rsidRPr="00192506">
        <w:rPr>
          <w:rFonts w:ascii="Segoe UI Historic" w:hAnsi="Segoe UI Historic" w:cs="Segoe UI Historic"/>
          <w:color w:val="000000" w:themeColor="text1"/>
          <w:sz w:val="20"/>
          <w:szCs w:val="20"/>
        </w:rPr>
        <w:t>medical associations</w:t>
      </w:r>
      <w:r w:rsidR="006512E3">
        <w:rPr>
          <w:rFonts w:ascii="Segoe UI Historic" w:hAnsi="Segoe UI Historic" w:cs="Segoe UI Historic"/>
          <w:color w:val="000000" w:themeColor="text1"/>
          <w:sz w:val="20"/>
          <w:szCs w:val="20"/>
        </w:rPr>
        <w:t xml:space="preserve">, </w:t>
      </w:r>
      <w:r w:rsidRPr="00192506">
        <w:rPr>
          <w:rFonts w:ascii="Segoe UI Historic" w:hAnsi="Segoe UI Historic" w:cs="Segoe UI Historic"/>
          <w:color w:val="000000" w:themeColor="text1"/>
          <w:sz w:val="20"/>
          <w:szCs w:val="20"/>
        </w:rPr>
        <w:t xml:space="preserve">patient </w:t>
      </w:r>
      <w:r w:rsidR="004F4B73" w:rsidRPr="00192506">
        <w:rPr>
          <w:rFonts w:ascii="Segoe UI Historic" w:hAnsi="Segoe UI Historic" w:cs="Segoe UI Historic"/>
          <w:color w:val="000000" w:themeColor="text1"/>
          <w:sz w:val="20"/>
          <w:szCs w:val="20"/>
        </w:rPr>
        <w:t>adv</w:t>
      </w:r>
      <w:r w:rsidR="004F4B73">
        <w:rPr>
          <w:rFonts w:ascii="Segoe UI Historic" w:hAnsi="Segoe UI Historic" w:cs="Segoe UI Historic"/>
          <w:color w:val="000000" w:themeColor="text1"/>
          <w:sz w:val="20"/>
          <w:szCs w:val="20"/>
        </w:rPr>
        <w:t>o</w:t>
      </w:r>
      <w:r w:rsidR="004F4B73" w:rsidRPr="00192506">
        <w:rPr>
          <w:rFonts w:ascii="Segoe UI Historic" w:hAnsi="Segoe UI Historic" w:cs="Segoe UI Historic"/>
          <w:color w:val="000000" w:themeColor="text1"/>
          <w:sz w:val="20"/>
          <w:szCs w:val="20"/>
        </w:rPr>
        <w:t>cacy</w:t>
      </w:r>
      <w:r w:rsidRPr="00192506">
        <w:rPr>
          <w:rFonts w:ascii="Segoe UI Historic" w:hAnsi="Segoe UI Historic" w:cs="Segoe UI Historic"/>
          <w:color w:val="000000" w:themeColor="text1"/>
          <w:sz w:val="20"/>
          <w:szCs w:val="20"/>
        </w:rPr>
        <w:t xml:space="preserve"> organization</w:t>
      </w:r>
      <w:r w:rsidR="00D400D9" w:rsidRPr="00192506">
        <w:rPr>
          <w:rFonts w:ascii="Segoe UI Historic" w:hAnsi="Segoe UI Historic" w:cs="Segoe UI Historic"/>
          <w:color w:val="000000" w:themeColor="text1"/>
          <w:sz w:val="20"/>
          <w:szCs w:val="20"/>
        </w:rPr>
        <w:t>s</w:t>
      </w:r>
      <w:r w:rsidR="006512E3">
        <w:rPr>
          <w:rFonts w:ascii="Segoe UI Historic" w:hAnsi="Segoe UI Historic" w:cs="Segoe UI Historic"/>
          <w:color w:val="000000" w:themeColor="text1"/>
          <w:sz w:val="20"/>
          <w:szCs w:val="20"/>
        </w:rPr>
        <w:t xml:space="preserve"> and </w:t>
      </w:r>
      <w:r w:rsidR="00192506">
        <w:rPr>
          <w:rFonts w:ascii="Segoe UI Historic" w:hAnsi="Segoe UI Historic" w:cs="Segoe UI Historic"/>
          <w:color w:val="000000" w:themeColor="text1"/>
          <w:sz w:val="20"/>
          <w:szCs w:val="20"/>
        </w:rPr>
        <w:t>commercial companies</w:t>
      </w:r>
      <w:r w:rsidR="006512E3">
        <w:rPr>
          <w:rFonts w:ascii="Segoe UI Historic" w:hAnsi="Segoe UI Historic" w:cs="Segoe UI Historic"/>
          <w:color w:val="000000" w:themeColor="text1"/>
          <w:sz w:val="20"/>
          <w:szCs w:val="20"/>
        </w:rPr>
        <w:t xml:space="preserve">.  </w:t>
      </w:r>
      <w:r w:rsidR="00530660">
        <w:rPr>
          <w:rFonts w:ascii="Segoe UI Historic" w:hAnsi="Segoe UI Historic" w:cs="Segoe UI Historic"/>
          <w:color w:val="000000" w:themeColor="text1"/>
          <w:sz w:val="20"/>
          <w:szCs w:val="20"/>
        </w:rPr>
        <w:t>T</w:t>
      </w:r>
      <w:r w:rsidR="004F4B73">
        <w:rPr>
          <w:rFonts w:ascii="Segoe UI Historic" w:hAnsi="Segoe UI Historic" w:cs="Segoe UI Historic"/>
          <w:color w:val="000000" w:themeColor="text1"/>
          <w:sz w:val="20"/>
          <w:szCs w:val="20"/>
        </w:rPr>
        <w:t xml:space="preserve">o ensure the opinions of the wider community are given due consideration we have collated, </w:t>
      </w:r>
      <w:r w:rsidR="001C7295">
        <w:rPr>
          <w:rFonts w:ascii="Segoe UI Historic" w:hAnsi="Segoe UI Historic" w:cs="Segoe UI Historic"/>
          <w:color w:val="000000" w:themeColor="text1"/>
          <w:sz w:val="20"/>
          <w:szCs w:val="20"/>
        </w:rPr>
        <w:t>summarized,</w:t>
      </w:r>
      <w:r w:rsidR="004F4B73">
        <w:rPr>
          <w:rFonts w:ascii="Segoe UI Historic" w:hAnsi="Segoe UI Historic" w:cs="Segoe UI Historic"/>
          <w:color w:val="000000" w:themeColor="text1"/>
          <w:sz w:val="20"/>
          <w:szCs w:val="20"/>
        </w:rPr>
        <w:t xml:space="preserve"> and </w:t>
      </w:r>
      <w:proofErr w:type="spellStart"/>
      <w:r w:rsidR="004F4B73">
        <w:rPr>
          <w:rFonts w:ascii="Segoe UI Historic" w:hAnsi="Segoe UI Historic" w:cs="Segoe UI Historic"/>
          <w:color w:val="000000" w:themeColor="text1"/>
          <w:sz w:val="20"/>
          <w:szCs w:val="20"/>
        </w:rPr>
        <w:t>analyzed</w:t>
      </w:r>
      <w:proofErr w:type="spellEnd"/>
      <w:r w:rsidR="004F4B73">
        <w:rPr>
          <w:rFonts w:ascii="Segoe UI Historic" w:hAnsi="Segoe UI Historic" w:cs="Segoe UI Historic"/>
          <w:color w:val="000000" w:themeColor="text1"/>
          <w:sz w:val="20"/>
          <w:szCs w:val="20"/>
        </w:rPr>
        <w:t xml:space="preserve"> these responses.</w:t>
      </w:r>
    </w:p>
    <w:p w14:paraId="5DF388D9" w14:textId="77777777" w:rsidR="00FB13B1" w:rsidRPr="00192506" w:rsidRDefault="00FB13B1" w:rsidP="00745DF9">
      <w:pPr>
        <w:spacing w:line="276" w:lineRule="auto"/>
        <w:jc w:val="both"/>
        <w:rPr>
          <w:rFonts w:ascii="Segoe UI Historic" w:hAnsi="Segoe UI Historic" w:cs="Segoe UI Historic"/>
          <w:color w:val="000000" w:themeColor="text1"/>
          <w:sz w:val="20"/>
          <w:szCs w:val="20"/>
        </w:rPr>
      </w:pPr>
    </w:p>
    <w:p w14:paraId="52F0D1DC" w14:textId="148371FF" w:rsidR="00C47236" w:rsidRDefault="00D14B17" w:rsidP="00745DF9">
      <w:pPr>
        <w:spacing w:line="276" w:lineRule="auto"/>
        <w:jc w:val="both"/>
        <w:rPr>
          <w:rFonts w:ascii="Segoe UI Historic" w:hAnsi="Segoe UI Historic" w:cs="Segoe UI Historic"/>
          <w:b/>
          <w:bCs/>
          <w:color w:val="000000" w:themeColor="text1"/>
          <w:sz w:val="20"/>
          <w:szCs w:val="20"/>
        </w:rPr>
      </w:pPr>
      <w:r w:rsidRPr="00192506">
        <w:rPr>
          <w:rFonts w:ascii="Segoe UI Historic" w:hAnsi="Segoe UI Historic" w:cs="Segoe UI Historic"/>
          <w:b/>
          <w:bCs/>
          <w:color w:val="000000" w:themeColor="text1"/>
          <w:sz w:val="20"/>
          <w:szCs w:val="20"/>
        </w:rPr>
        <w:t xml:space="preserve">Association for Clinical Oncology (ASCO) and Friends of Cancer Research (Friends) </w:t>
      </w:r>
    </w:p>
    <w:p w14:paraId="11B8FE3C" w14:textId="77777777" w:rsidR="00D368E8" w:rsidRPr="00192506" w:rsidRDefault="00D368E8" w:rsidP="00745DF9">
      <w:pPr>
        <w:spacing w:line="276" w:lineRule="auto"/>
        <w:jc w:val="both"/>
        <w:rPr>
          <w:rFonts w:ascii="Segoe UI Historic" w:hAnsi="Segoe UI Historic" w:cs="Segoe UI Historic"/>
          <w:b/>
          <w:bCs/>
          <w:color w:val="000000" w:themeColor="text1"/>
          <w:sz w:val="20"/>
          <w:szCs w:val="20"/>
        </w:rPr>
      </w:pPr>
    </w:p>
    <w:p w14:paraId="43225CB4" w14:textId="63758877" w:rsidR="00C92914" w:rsidRDefault="00C92914" w:rsidP="00745DF9">
      <w:pPr>
        <w:spacing w:line="276" w:lineRule="auto"/>
        <w:jc w:val="both"/>
        <w:rPr>
          <w:rFonts w:ascii="Segoe UI Historic" w:hAnsi="Segoe UI Historic" w:cs="Segoe UI Historic"/>
          <w:sz w:val="20"/>
          <w:szCs w:val="20"/>
        </w:rPr>
      </w:pPr>
      <w:r w:rsidRPr="00192506">
        <w:rPr>
          <w:rFonts w:ascii="Segoe UI Historic" w:hAnsi="Segoe UI Historic" w:cs="Segoe UI Historic"/>
          <w:color w:val="000000" w:themeColor="text1"/>
          <w:sz w:val="20"/>
          <w:szCs w:val="20"/>
        </w:rPr>
        <w:t xml:space="preserve">A joint statement from both organizations </w:t>
      </w:r>
      <w:r w:rsidR="00530660">
        <w:rPr>
          <w:rFonts w:ascii="Segoe UI Historic" w:hAnsi="Segoe UI Historic" w:cs="Segoe UI Historic"/>
          <w:color w:val="000000" w:themeColor="text1"/>
          <w:sz w:val="20"/>
          <w:szCs w:val="20"/>
        </w:rPr>
        <w:t xml:space="preserve">expressed </w:t>
      </w:r>
      <w:r w:rsidRPr="00192506">
        <w:rPr>
          <w:rFonts w:ascii="Segoe UI Historic" w:hAnsi="Segoe UI Historic" w:cs="Segoe UI Historic"/>
          <w:color w:val="000000" w:themeColor="text1"/>
          <w:sz w:val="20"/>
          <w:szCs w:val="20"/>
        </w:rPr>
        <w:t xml:space="preserve">support </w:t>
      </w:r>
      <w:r w:rsidR="00530660">
        <w:rPr>
          <w:rFonts w:ascii="Segoe UI Historic" w:hAnsi="Segoe UI Historic" w:cs="Segoe UI Historic"/>
          <w:color w:val="000000" w:themeColor="text1"/>
          <w:sz w:val="20"/>
          <w:szCs w:val="20"/>
        </w:rPr>
        <w:t>for</w:t>
      </w:r>
      <w:r w:rsidRPr="00192506">
        <w:rPr>
          <w:rFonts w:ascii="Segoe UI Historic" w:hAnsi="Segoe UI Historic" w:cs="Segoe UI Historic"/>
          <w:color w:val="000000" w:themeColor="text1"/>
          <w:sz w:val="20"/>
          <w:szCs w:val="20"/>
        </w:rPr>
        <w:t xml:space="preserve"> the FDA’s ongoing efforts to expand clinical trial options by modernized eligibility criteria for cancer clinical trials. </w:t>
      </w:r>
      <w:r w:rsidR="0013580C" w:rsidRPr="00192506">
        <w:rPr>
          <w:rFonts w:ascii="Segoe UI Historic" w:hAnsi="Segoe UI Historic" w:cs="Segoe UI Historic"/>
          <w:color w:val="000000" w:themeColor="text1"/>
          <w:sz w:val="20"/>
          <w:szCs w:val="20"/>
        </w:rPr>
        <w:t>Overall, t</w:t>
      </w:r>
      <w:r w:rsidR="00EE529D" w:rsidRPr="00192506">
        <w:rPr>
          <w:rFonts w:ascii="Segoe UI Historic" w:hAnsi="Segoe UI Historic" w:cs="Segoe UI Historic"/>
          <w:color w:val="000000" w:themeColor="text1"/>
          <w:sz w:val="20"/>
          <w:szCs w:val="20"/>
        </w:rPr>
        <w:t xml:space="preserve">hey deemed </w:t>
      </w:r>
      <w:r w:rsidR="00C67DB6">
        <w:rPr>
          <w:rFonts w:ascii="Segoe UI Historic" w:hAnsi="Segoe UI Historic" w:cs="Segoe UI Historic"/>
          <w:color w:val="000000" w:themeColor="text1"/>
          <w:sz w:val="20"/>
          <w:szCs w:val="20"/>
        </w:rPr>
        <w:t>‘</w:t>
      </w:r>
      <w:r w:rsidR="00EE529D" w:rsidRPr="00192506">
        <w:rPr>
          <w:rFonts w:ascii="Segoe UI Historic" w:hAnsi="Segoe UI Historic" w:cs="Segoe UI Historic"/>
          <w:color w:val="000000" w:themeColor="text1"/>
          <w:sz w:val="20"/>
          <w:szCs w:val="20"/>
        </w:rPr>
        <w:t xml:space="preserve">the </w:t>
      </w:r>
      <w:r w:rsidRPr="00192506">
        <w:rPr>
          <w:rFonts w:ascii="Segoe UI Historic" w:hAnsi="Segoe UI Historic" w:cs="Segoe UI Historic"/>
          <w:color w:val="000000" w:themeColor="text1"/>
          <w:sz w:val="20"/>
          <w:szCs w:val="20"/>
        </w:rPr>
        <w:t>inclusion of patients with non-curable cancers essential</w:t>
      </w:r>
      <w:r w:rsidR="00C67DB6">
        <w:rPr>
          <w:rFonts w:ascii="Segoe UI Historic" w:hAnsi="Segoe UI Historic" w:cs="Segoe UI Historic"/>
          <w:color w:val="000000" w:themeColor="text1"/>
          <w:sz w:val="20"/>
          <w:szCs w:val="20"/>
        </w:rPr>
        <w:t>’</w:t>
      </w:r>
      <w:r w:rsidRPr="00192506">
        <w:rPr>
          <w:rFonts w:ascii="Segoe UI Historic" w:hAnsi="Segoe UI Historic" w:cs="Segoe UI Historic"/>
          <w:color w:val="000000" w:themeColor="text1"/>
          <w:sz w:val="20"/>
          <w:szCs w:val="20"/>
        </w:rPr>
        <w:t xml:space="preserve"> and with appropriate informed consent, patients in the non-curative setting should be eligible for trials of investigational cancer drugs regardless of having received available therapy. </w:t>
      </w:r>
      <w:sdt>
        <w:sdtPr>
          <w:rPr>
            <w:rFonts w:ascii="Segoe UI Historic" w:hAnsi="Segoe UI Historic" w:cs="Segoe UI Historic"/>
            <w:color w:val="000000"/>
            <w:sz w:val="20"/>
            <w:szCs w:val="20"/>
          </w:rPr>
          <w:tag w:val="MENDELEY_CITATION_v3_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"/>
          <w:id w:val="953906588"/>
          <w:placeholder>
            <w:docPart w:val="DefaultPlaceholder_-1854013440"/>
          </w:placeholder>
        </w:sdtPr>
        <w:sdtEndPr/>
        <w:sdtContent>
          <w:r w:rsidR="00CD58F3" w:rsidRPr="00CD58F3">
            <w:rPr>
              <w:rFonts w:ascii="Segoe UI Historic" w:hAnsi="Segoe UI Historic" w:cs="Segoe UI Historic"/>
              <w:color w:val="000000"/>
              <w:sz w:val="20"/>
              <w:szCs w:val="20"/>
            </w:rPr>
            <w:t>[3]</w:t>
          </w:r>
        </w:sdtContent>
      </w:sdt>
      <w:r w:rsidR="003C5A75">
        <w:rPr>
          <w:rFonts w:ascii="Segoe UI Historic" w:hAnsi="Segoe UI Historic" w:cs="Segoe UI Historic"/>
          <w:color w:val="000000"/>
          <w:sz w:val="20"/>
          <w:szCs w:val="20"/>
          <w:vertAlign w:val="superscript"/>
        </w:rPr>
        <w:t xml:space="preserve"> </w:t>
      </w:r>
      <w:r w:rsidRPr="00192506">
        <w:rPr>
          <w:rFonts w:ascii="Segoe UI Historic" w:hAnsi="Segoe UI Historic" w:cs="Segoe UI Historic"/>
          <w:color w:val="000000" w:themeColor="text1"/>
          <w:sz w:val="20"/>
          <w:szCs w:val="20"/>
        </w:rPr>
        <w:t xml:space="preserve">However, </w:t>
      </w:r>
      <w:r w:rsidR="00530660">
        <w:rPr>
          <w:rFonts w:ascii="Segoe UI Historic" w:hAnsi="Segoe UI Historic" w:cs="Segoe UI Historic"/>
          <w:color w:val="000000" w:themeColor="text1"/>
          <w:sz w:val="20"/>
          <w:szCs w:val="20"/>
        </w:rPr>
        <w:t xml:space="preserve">they noted </w:t>
      </w:r>
      <w:r w:rsidRPr="00192506">
        <w:rPr>
          <w:rFonts w:ascii="Segoe UI Historic" w:hAnsi="Segoe UI Historic" w:cs="Segoe UI Historic"/>
          <w:color w:val="000000" w:themeColor="text1"/>
          <w:sz w:val="20"/>
          <w:szCs w:val="20"/>
        </w:rPr>
        <w:t>reducing potential therapeutic options to curative versus non-curative may neglect other important factors</w:t>
      </w:r>
      <w:r w:rsidR="00EE529D" w:rsidRPr="00192506">
        <w:rPr>
          <w:rFonts w:ascii="Segoe UI Historic" w:hAnsi="Segoe UI Historic" w:cs="Segoe UI Historic"/>
          <w:color w:val="000000" w:themeColor="text1"/>
          <w:sz w:val="20"/>
          <w:szCs w:val="20"/>
        </w:rPr>
        <w:t xml:space="preserve"> patients </w:t>
      </w:r>
      <w:r w:rsidR="001C7295">
        <w:rPr>
          <w:rFonts w:ascii="Segoe UI Historic" w:hAnsi="Segoe UI Historic" w:cs="Segoe UI Historic"/>
          <w:color w:val="000000" w:themeColor="text1"/>
          <w:sz w:val="20"/>
          <w:szCs w:val="20"/>
        </w:rPr>
        <w:t xml:space="preserve">may </w:t>
      </w:r>
      <w:r w:rsidR="00EE529D" w:rsidRPr="00192506">
        <w:rPr>
          <w:rFonts w:ascii="Segoe UI Historic" w:hAnsi="Segoe UI Historic" w:cs="Segoe UI Historic"/>
          <w:color w:val="000000" w:themeColor="text1"/>
          <w:sz w:val="20"/>
          <w:szCs w:val="20"/>
        </w:rPr>
        <w:t>consider when seeking a therapy</w:t>
      </w:r>
      <w:r w:rsidR="001C7295">
        <w:rPr>
          <w:rFonts w:ascii="Segoe UI Historic" w:hAnsi="Segoe UI Historic" w:cs="Segoe UI Historic"/>
          <w:color w:val="000000" w:themeColor="text1"/>
          <w:sz w:val="20"/>
          <w:szCs w:val="20"/>
        </w:rPr>
        <w:t>(</w:t>
      </w:r>
      <w:proofErr w:type="spellStart"/>
      <w:r w:rsidR="001C7295">
        <w:rPr>
          <w:rFonts w:ascii="Segoe UI Historic" w:hAnsi="Segoe UI Historic" w:cs="Segoe UI Historic"/>
          <w:color w:val="000000" w:themeColor="text1"/>
          <w:sz w:val="20"/>
          <w:szCs w:val="20"/>
        </w:rPr>
        <w:t>ies</w:t>
      </w:r>
      <w:proofErr w:type="spellEnd"/>
      <w:r w:rsidR="001C7295">
        <w:rPr>
          <w:rFonts w:ascii="Segoe UI Historic" w:hAnsi="Segoe UI Historic" w:cs="Segoe UI Historic"/>
          <w:color w:val="000000" w:themeColor="text1"/>
          <w:sz w:val="20"/>
          <w:szCs w:val="20"/>
        </w:rPr>
        <w:t>)</w:t>
      </w:r>
      <w:r w:rsidR="00EE529D" w:rsidRPr="00192506">
        <w:rPr>
          <w:rFonts w:ascii="Segoe UI Historic" w:hAnsi="Segoe UI Historic" w:cs="Segoe UI Historic"/>
          <w:color w:val="000000" w:themeColor="text1"/>
          <w:sz w:val="20"/>
          <w:szCs w:val="20"/>
        </w:rPr>
        <w:t xml:space="preserve"> that extend beyond the potential for a ‘cure’, such as </w:t>
      </w:r>
      <w:r w:rsidRPr="00192506">
        <w:rPr>
          <w:rFonts w:ascii="Segoe UI Historic" w:hAnsi="Segoe UI Historic" w:cs="Segoe UI Historic"/>
          <w:sz w:val="20"/>
          <w:szCs w:val="20"/>
        </w:rPr>
        <w:t>delayed progression or improved quality of life</w:t>
      </w:r>
      <w:r w:rsidR="00EE529D" w:rsidRPr="00192506">
        <w:rPr>
          <w:rFonts w:ascii="Segoe UI Historic" w:hAnsi="Segoe UI Historic" w:cs="Segoe UI Historic"/>
          <w:sz w:val="20"/>
          <w:szCs w:val="20"/>
        </w:rPr>
        <w:t xml:space="preserve"> and suggest </w:t>
      </w:r>
      <w:r w:rsidR="001C7295">
        <w:rPr>
          <w:rFonts w:ascii="Segoe UI Historic" w:hAnsi="Segoe UI Historic" w:cs="Segoe UI Historic"/>
          <w:sz w:val="20"/>
          <w:szCs w:val="20"/>
        </w:rPr>
        <w:t xml:space="preserve">addressing </w:t>
      </w:r>
      <w:r w:rsidR="00EE529D" w:rsidRPr="00192506">
        <w:rPr>
          <w:rFonts w:ascii="Segoe UI Historic" w:hAnsi="Segoe UI Historic" w:cs="Segoe UI Historic"/>
          <w:sz w:val="20"/>
          <w:szCs w:val="20"/>
        </w:rPr>
        <w:t xml:space="preserve">these </w:t>
      </w:r>
      <w:r w:rsidRPr="00192506">
        <w:rPr>
          <w:rFonts w:ascii="Segoe UI Historic" w:hAnsi="Segoe UI Historic" w:cs="Segoe UI Historic"/>
          <w:sz w:val="20"/>
          <w:szCs w:val="20"/>
        </w:rPr>
        <w:t xml:space="preserve">factors </w:t>
      </w:r>
      <w:r w:rsidR="004048FC" w:rsidRPr="00192506">
        <w:rPr>
          <w:rFonts w:ascii="Segoe UI Historic" w:hAnsi="Segoe UI Historic" w:cs="Segoe UI Historic"/>
          <w:sz w:val="20"/>
          <w:szCs w:val="20"/>
        </w:rPr>
        <w:t>would provide</w:t>
      </w:r>
      <w:r w:rsidRPr="00192506">
        <w:rPr>
          <w:rFonts w:ascii="Segoe UI Historic" w:hAnsi="Segoe UI Historic" w:cs="Segoe UI Historic"/>
          <w:sz w:val="20"/>
          <w:szCs w:val="20"/>
        </w:rPr>
        <w:t xml:space="preserve"> </w:t>
      </w:r>
      <w:r w:rsidR="008E0DCB" w:rsidRPr="00192506">
        <w:rPr>
          <w:rFonts w:ascii="Segoe UI Historic" w:hAnsi="Segoe UI Historic" w:cs="Segoe UI Historic"/>
          <w:sz w:val="20"/>
          <w:szCs w:val="20"/>
        </w:rPr>
        <w:t xml:space="preserve">further </w:t>
      </w:r>
      <w:r w:rsidRPr="00192506">
        <w:rPr>
          <w:rFonts w:ascii="Segoe UI Historic" w:hAnsi="Segoe UI Historic" w:cs="Segoe UI Historic"/>
          <w:sz w:val="20"/>
          <w:szCs w:val="20"/>
        </w:rPr>
        <w:t>clarity</w:t>
      </w:r>
      <w:r w:rsidR="001C7295">
        <w:rPr>
          <w:rFonts w:ascii="Segoe UI Historic" w:hAnsi="Segoe UI Historic" w:cs="Segoe UI Historic"/>
          <w:sz w:val="20"/>
          <w:szCs w:val="20"/>
        </w:rPr>
        <w:t xml:space="preserve"> to this issue</w:t>
      </w:r>
      <w:r w:rsidRPr="00192506">
        <w:rPr>
          <w:rFonts w:ascii="Segoe UI Historic" w:hAnsi="Segoe UI Historic" w:cs="Segoe UI Historic"/>
          <w:sz w:val="20"/>
          <w:szCs w:val="20"/>
        </w:rPr>
        <w:t>.</w:t>
      </w:r>
    </w:p>
    <w:p w14:paraId="3DB50BD9" w14:textId="77777777" w:rsidR="00FB13B1" w:rsidRPr="00192506" w:rsidRDefault="00FB13B1" w:rsidP="00745DF9">
      <w:pPr>
        <w:spacing w:line="276" w:lineRule="auto"/>
        <w:jc w:val="both"/>
        <w:rPr>
          <w:rFonts w:ascii="Segoe UI Historic" w:hAnsi="Segoe UI Historic" w:cs="Segoe UI Historic"/>
          <w:sz w:val="20"/>
          <w:szCs w:val="20"/>
        </w:rPr>
      </w:pPr>
    </w:p>
    <w:p w14:paraId="4AFFA206" w14:textId="16EAA701" w:rsidR="004048FC" w:rsidRPr="00192506" w:rsidRDefault="00D46703" w:rsidP="00745DF9">
      <w:pPr>
        <w:pStyle w:val="Default"/>
        <w:spacing w:line="276" w:lineRule="auto"/>
        <w:jc w:val="both"/>
        <w:rPr>
          <w:rFonts w:ascii="Segoe UI Historic" w:hAnsi="Segoe UI Historic" w:cs="Segoe UI Historic"/>
          <w:sz w:val="20"/>
          <w:szCs w:val="20"/>
        </w:rPr>
      </w:pPr>
      <w:r w:rsidRPr="00192506">
        <w:rPr>
          <w:rFonts w:ascii="Segoe UI Historic" w:hAnsi="Segoe UI Historic" w:cs="Segoe UI Historic"/>
          <w:sz w:val="20"/>
          <w:szCs w:val="20"/>
        </w:rPr>
        <w:t xml:space="preserve">Comments from the </w:t>
      </w:r>
      <w:r w:rsidR="008E0DCB" w:rsidRPr="00192506">
        <w:rPr>
          <w:rFonts w:ascii="Segoe UI Historic" w:hAnsi="Segoe UI Historic" w:cs="Segoe UI Historic"/>
          <w:sz w:val="20"/>
          <w:szCs w:val="20"/>
        </w:rPr>
        <w:t>ASCO-Friends</w:t>
      </w:r>
      <w:r w:rsidR="008E0DCB" w:rsidRPr="00192506">
        <w:rPr>
          <w:rFonts w:ascii="Segoe UI Historic" w:hAnsi="Segoe UI Historic" w:cs="Segoe UI Historic"/>
          <w:i/>
          <w:iCs/>
          <w:sz w:val="20"/>
          <w:szCs w:val="20"/>
        </w:rPr>
        <w:t xml:space="preserve"> </w:t>
      </w:r>
      <w:r w:rsidR="008E0DCB" w:rsidRPr="00192506">
        <w:rPr>
          <w:rFonts w:ascii="Segoe UI Historic" w:hAnsi="Segoe UI Historic" w:cs="Segoe UI Historic"/>
          <w:sz w:val="20"/>
          <w:szCs w:val="20"/>
        </w:rPr>
        <w:t xml:space="preserve">Prior Therapies Work Group </w:t>
      </w:r>
      <w:r w:rsidR="0013580C" w:rsidRPr="00192506">
        <w:rPr>
          <w:rFonts w:ascii="Segoe UI Historic" w:hAnsi="Segoe UI Historic" w:cs="Segoe UI Historic"/>
          <w:sz w:val="20"/>
          <w:szCs w:val="20"/>
        </w:rPr>
        <w:t>include</w:t>
      </w:r>
      <w:r w:rsidRPr="00192506">
        <w:rPr>
          <w:rFonts w:ascii="Segoe UI Historic" w:hAnsi="Segoe UI Historic" w:cs="Segoe UI Historic"/>
          <w:sz w:val="20"/>
          <w:szCs w:val="20"/>
        </w:rPr>
        <w:t xml:space="preserve"> that there </w:t>
      </w:r>
      <w:r w:rsidR="008E0DCB" w:rsidRPr="00192506">
        <w:rPr>
          <w:rFonts w:ascii="Segoe UI Historic" w:hAnsi="Segoe UI Historic" w:cs="Segoe UI Historic"/>
          <w:sz w:val="20"/>
          <w:szCs w:val="20"/>
        </w:rPr>
        <w:t>are justifiable scenarios in which receipt of prior therapy</w:t>
      </w:r>
      <w:r w:rsidR="001C7295">
        <w:rPr>
          <w:rFonts w:ascii="Segoe UI Historic" w:hAnsi="Segoe UI Historic" w:cs="Segoe UI Historic"/>
          <w:sz w:val="20"/>
          <w:szCs w:val="20"/>
        </w:rPr>
        <w:t>(</w:t>
      </w:r>
      <w:proofErr w:type="spellStart"/>
      <w:r w:rsidR="001C7295">
        <w:rPr>
          <w:rFonts w:ascii="Segoe UI Historic" w:hAnsi="Segoe UI Historic" w:cs="Segoe UI Historic"/>
          <w:sz w:val="20"/>
          <w:szCs w:val="20"/>
        </w:rPr>
        <w:t>ies</w:t>
      </w:r>
      <w:proofErr w:type="spellEnd"/>
      <w:r w:rsidR="001C7295">
        <w:rPr>
          <w:rFonts w:ascii="Segoe UI Historic" w:hAnsi="Segoe UI Historic" w:cs="Segoe UI Historic"/>
          <w:sz w:val="20"/>
          <w:szCs w:val="20"/>
        </w:rPr>
        <w:t>)</w:t>
      </w:r>
      <w:r w:rsidR="008E0DCB" w:rsidRPr="00192506">
        <w:rPr>
          <w:rFonts w:ascii="Segoe UI Historic" w:hAnsi="Segoe UI Historic" w:cs="Segoe UI Historic"/>
          <w:sz w:val="20"/>
          <w:szCs w:val="20"/>
        </w:rPr>
        <w:t xml:space="preserve"> may be necessary to </w:t>
      </w:r>
      <w:r w:rsidR="001C7295">
        <w:rPr>
          <w:rFonts w:ascii="Segoe UI Historic" w:hAnsi="Segoe UI Historic" w:cs="Segoe UI Historic"/>
          <w:sz w:val="20"/>
          <w:szCs w:val="20"/>
        </w:rPr>
        <w:t>‘</w:t>
      </w:r>
      <w:r w:rsidR="008E0DCB" w:rsidRPr="00192506">
        <w:rPr>
          <w:rFonts w:ascii="Segoe UI Historic" w:hAnsi="Segoe UI Historic" w:cs="Segoe UI Historic"/>
          <w:sz w:val="20"/>
          <w:szCs w:val="20"/>
        </w:rPr>
        <w:t>maintain patient safety and ensure treatment efficacy</w:t>
      </w:r>
      <w:r w:rsidR="001C7295">
        <w:rPr>
          <w:rFonts w:ascii="Segoe UI Historic" w:hAnsi="Segoe UI Historic" w:cs="Segoe UI Historic"/>
          <w:sz w:val="20"/>
          <w:szCs w:val="20"/>
        </w:rPr>
        <w:t>’</w:t>
      </w:r>
      <w:r w:rsidR="008E0DCB" w:rsidRPr="00192506">
        <w:rPr>
          <w:rFonts w:ascii="Segoe UI Historic" w:hAnsi="Segoe UI Historic" w:cs="Segoe UI Historic"/>
          <w:sz w:val="20"/>
          <w:szCs w:val="20"/>
        </w:rPr>
        <w:t xml:space="preserve">. </w:t>
      </w:r>
      <w:r w:rsidRPr="00192506">
        <w:rPr>
          <w:rFonts w:ascii="Segoe UI Historic" w:hAnsi="Segoe UI Historic" w:cs="Segoe UI Historic"/>
          <w:sz w:val="20"/>
          <w:szCs w:val="20"/>
        </w:rPr>
        <w:t>As p</w:t>
      </w:r>
      <w:r w:rsidR="008E0DCB" w:rsidRPr="00192506">
        <w:rPr>
          <w:rFonts w:ascii="Segoe UI Historic" w:hAnsi="Segoe UI Historic" w:cs="Segoe UI Historic"/>
          <w:sz w:val="20"/>
          <w:szCs w:val="20"/>
        </w:rPr>
        <w:t xml:space="preserve">er the group’s recommendations, </w:t>
      </w:r>
      <w:r w:rsidR="001C7295">
        <w:rPr>
          <w:rFonts w:ascii="Segoe UI Historic" w:hAnsi="Segoe UI Historic" w:cs="Segoe UI Historic"/>
          <w:sz w:val="20"/>
          <w:szCs w:val="20"/>
        </w:rPr>
        <w:t>‘</w:t>
      </w:r>
      <w:r w:rsidR="008E0DCB" w:rsidRPr="00192506">
        <w:rPr>
          <w:rFonts w:ascii="Segoe UI Historic" w:hAnsi="Segoe UI Historic" w:cs="Segoe UI Historic"/>
          <w:sz w:val="20"/>
          <w:szCs w:val="20"/>
        </w:rPr>
        <w:t>patients should be eligible for clinical trials regardless of the number or type of prior therapies and without a requirement to have received a specific prior therapy</w:t>
      </w:r>
      <w:r w:rsidR="00530660">
        <w:rPr>
          <w:rFonts w:ascii="Segoe UI Historic" w:hAnsi="Segoe UI Historic" w:cs="Segoe UI Historic"/>
          <w:sz w:val="20"/>
          <w:szCs w:val="20"/>
        </w:rPr>
        <w:t>,</w:t>
      </w:r>
      <w:r w:rsidR="008E0DCB" w:rsidRPr="00192506">
        <w:rPr>
          <w:rFonts w:ascii="Segoe UI Historic" w:hAnsi="Segoe UI Historic" w:cs="Segoe UI Historic"/>
          <w:sz w:val="20"/>
          <w:szCs w:val="20"/>
        </w:rPr>
        <w:t xml:space="preserve"> unless a scientific or clinical rationale is provided as justification</w:t>
      </w:r>
      <w:r w:rsidR="001C7295">
        <w:rPr>
          <w:rFonts w:ascii="Segoe UI Historic" w:hAnsi="Segoe UI Historic" w:cs="Segoe UI Historic"/>
          <w:sz w:val="20"/>
          <w:szCs w:val="20"/>
        </w:rPr>
        <w:t>’</w:t>
      </w:r>
      <w:r w:rsidRPr="00192506">
        <w:rPr>
          <w:rFonts w:ascii="Segoe UI Historic" w:hAnsi="Segoe UI Historic" w:cs="Segoe UI Historic"/>
          <w:sz w:val="20"/>
          <w:szCs w:val="20"/>
        </w:rPr>
        <w:t xml:space="preserve">, in </w:t>
      </w:r>
      <w:r w:rsidR="008E0DCB" w:rsidRPr="00192506">
        <w:rPr>
          <w:rFonts w:ascii="Segoe UI Historic" w:hAnsi="Segoe UI Historic" w:cs="Segoe UI Historic"/>
          <w:sz w:val="20"/>
          <w:szCs w:val="20"/>
        </w:rPr>
        <w:t xml:space="preserve">both </w:t>
      </w:r>
      <w:r w:rsidRPr="00192506">
        <w:rPr>
          <w:rFonts w:ascii="Segoe UI Historic" w:hAnsi="Segoe UI Historic" w:cs="Segoe UI Historic"/>
          <w:sz w:val="20"/>
          <w:szCs w:val="20"/>
        </w:rPr>
        <w:t xml:space="preserve">the </w:t>
      </w:r>
      <w:r w:rsidR="008E0DCB" w:rsidRPr="00192506">
        <w:rPr>
          <w:rFonts w:ascii="Segoe UI Historic" w:hAnsi="Segoe UI Historic" w:cs="Segoe UI Historic"/>
          <w:sz w:val="20"/>
          <w:szCs w:val="20"/>
        </w:rPr>
        <w:t>curative and non-curative settings.</w:t>
      </w:r>
      <w:r w:rsidRPr="00192506">
        <w:rPr>
          <w:rFonts w:ascii="Segoe UI Historic" w:hAnsi="Segoe UI Historic" w:cs="Segoe UI Historic"/>
          <w:sz w:val="20"/>
          <w:szCs w:val="20"/>
        </w:rPr>
        <w:t xml:space="preserve">  </w:t>
      </w:r>
      <w:sdt>
        <w:sdtPr>
          <w:rPr>
            <w:rFonts w:ascii="Segoe UI Historic" w:hAnsi="Segoe UI Historic" w:cs="Segoe UI Historic"/>
            <w:sz w:val="20"/>
            <w:szCs w:val="20"/>
          </w:rPr>
          <w:tag w:val="MENDELEY_CITATION_v3_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"/>
          <w:id w:val="-362218146"/>
          <w:placeholder>
            <w:docPart w:val="DefaultPlaceholder_-1854013440"/>
          </w:placeholder>
        </w:sdtPr>
        <w:sdtEndPr/>
        <w:sdtContent>
          <w:r w:rsidR="00CD58F3" w:rsidRPr="00CD58F3">
            <w:rPr>
              <w:rFonts w:ascii="Segoe UI Historic" w:hAnsi="Segoe UI Historic" w:cs="Segoe UI Historic"/>
              <w:sz w:val="20"/>
              <w:szCs w:val="20"/>
            </w:rPr>
            <w:t>[3,4]</w:t>
          </w:r>
        </w:sdtContent>
      </w:sdt>
      <w:r w:rsidR="003C5A75">
        <w:rPr>
          <w:rFonts w:ascii="Segoe UI Historic" w:hAnsi="Segoe UI Historic" w:cs="Segoe UI Historic"/>
          <w:sz w:val="20"/>
          <w:szCs w:val="20"/>
          <w:vertAlign w:val="superscript"/>
        </w:rPr>
        <w:t xml:space="preserve"> </w:t>
      </w:r>
    </w:p>
    <w:p w14:paraId="0E59E0D1" w14:textId="77777777" w:rsidR="001C7295" w:rsidRDefault="001C7295" w:rsidP="00745DF9">
      <w:pPr>
        <w:pStyle w:val="Default"/>
        <w:spacing w:line="276" w:lineRule="auto"/>
        <w:jc w:val="both"/>
        <w:rPr>
          <w:rFonts w:ascii="Segoe UI Historic" w:hAnsi="Segoe UI Historic" w:cs="Segoe UI Historic"/>
          <w:b/>
          <w:bCs/>
          <w:sz w:val="20"/>
          <w:szCs w:val="20"/>
        </w:rPr>
      </w:pPr>
    </w:p>
    <w:p w14:paraId="233E3346" w14:textId="1197F9E1" w:rsidR="004048FC" w:rsidRPr="00192506" w:rsidRDefault="004048FC" w:rsidP="00745DF9">
      <w:pPr>
        <w:pStyle w:val="Default"/>
        <w:spacing w:line="276" w:lineRule="auto"/>
        <w:jc w:val="both"/>
        <w:rPr>
          <w:rFonts w:ascii="Segoe UI Historic" w:hAnsi="Segoe UI Historic" w:cs="Segoe UI Historic"/>
          <w:sz w:val="20"/>
          <w:szCs w:val="20"/>
        </w:rPr>
      </w:pPr>
      <w:r w:rsidRPr="00192506">
        <w:rPr>
          <w:rFonts w:ascii="Segoe UI Historic" w:hAnsi="Segoe UI Historic" w:cs="Segoe UI Historic"/>
          <w:b/>
          <w:bCs/>
          <w:sz w:val="20"/>
          <w:szCs w:val="20"/>
        </w:rPr>
        <w:t xml:space="preserve">American Society of </w:t>
      </w:r>
      <w:proofErr w:type="spellStart"/>
      <w:r w:rsidRPr="00192506">
        <w:rPr>
          <w:rFonts w:ascii="Segoe UI Historic" w:hAnsi="Segoe UI Historic" w:cs="Segoe UI Historic"/>
          <w:b/>
          <w:bCs/>
          <w:sz w:val="20"/>
          <w:szCs w:val="20"/>
        </w:rPr>
        <w:t>Hematology</w:t>
      </w:r>
      <w:proofErr w:type="spellEnd"/>
      <w:r w:rsidRPr="00192506">
        <w:rPr>
          <w:rFonts w:ascii="Segoe UI Historic" w:hAnsi="Segoe UI Historic" w:cs="Segoe UI Historic"/>
          <w:b/>
          <w:bCs/>
          <w:sz w:val="20"/>
          <w:szCs w:val="20"/>
        </w:rPr>
        <w:t xml:space="preserve"> (ASH)</w:t>
      </w:r>
    </w:p>
    <w:p w14:paraId="643A5A60" w14:textId="4CD235A4" w:rsidR="004048FC" w:rsidRDefault="004048FC" w:rsidP="00745DF9">
      <w:pPr>
        <w:pStyle w:val="Default"/>
        <w:spacing w:line="276" w:lineRule="auto"/>
        <w:jc w:val="both"/>
        <w:rPr>
          <w:rFonts w:ascii="Segoe UI Historic" w:hAnsi="Segoe UI Historic" w:cs="Segoe UI Historic"/>
          <w:b/>
          <w:bCs/>
          <w:sz w:val="20"/>
          <w:szCs w:val="20"/>
        </w:rPr>
      </w:pPr>
    </w:p>
    <w:p w14:paraId="7E0FB4D6" w14:textId="48594ED8" w:rsidR="00207291" w:rsidRDefault="00207291" w:rsidP="00745DF9">
      <w:pPr>
        <w:pStyle w:val="Default"/>
        <w:spacing w:line="276" w:lineRule="auto"/>
        <w:jc w:val="both"/>
        <w:rPr>
          <w:rFonts w:ascii="Segoe UI Historic" w:hAnsi="Segoe UI Historic" w:cs="Segoe UI Historic"/>
          <w:sz w:val="20"/>
          <w:szCs w:val="20"/>
        </w:rPr>
      </w:pPr>
      <w:r>
        <w:rPr>
          <w:rFonts w:ascii="Segoe UI Historic" w:hAnsi="Segoe UI Historic" w:cs="Segoe UI Historic"/>
          <w:sz w:val="20"/>
          <w:szCs w:val="20"/>
        </w:rPr>
        <w:t xml:space="preserve">Comments made by ASH </w:t>
      </w:r>
      <w:r w:rsidR="00FE342B">
        <w:rPr>
          <w:rFonts w:ascii="Segoe UI Historic" w:hAnsi="Segoe UI Historic" w:cs="Segoe UI Historic"/>
          <w:sz w:val="20"/>
          <w:szCs w:val="20"/>
        </w:rPr>
        <w:t xml:space="preserve">in response to the draft guidance </w:t>
      </w:r>
      <w:r w:rsidR="000A3A97">
        <w:rPr>
          <w:rFonts w:ascii="Segoe UI Historic" w:hAnsi="Segoe UI Historic" w:cs="Segoe UI Historic"/>
          <w:sz w:val="20"/>
          <w:szCs w:val="20"/>
        </w:rPr>
        <w:t xml:space="preserve">were positive, stating </w:t>
      </w:r>
      <w:r w:rsidR="009F17E0" w:rsidRPr="009F17E0">
        <w:rPr>
          <w:rFonts w:ascii="Segoe UI Historic" w:hAnsi="Segoe UI Historic" w:cs="Segoe UI Historic"/>
          <w:sz w:val="20"/>
          <w:szCs w:val="20"/>
        </w:rPr>
        <w:t xml:space="preserve"> ‘</w:t>
      </w:r>
      <w:r>
        <w:rPr>
          <w:rFonts w:ascii="Segoe UI Historic" w:hAnsi="Segoe UI Historic" w:cs="Segoe UI Historic"/>
          <w:sz w:val="20"/>
          <w:szCs w:val="20"/>
        </w:rPr>
        <w:t>O</w:t>
      </w:r>
      <w:r w:rsidR="009F17E0" w:rsidRPr="009F17E0">
        <w:rPr>
          <w:rFonts w:ascii="Segoe UI Historic" w:hAnsi="Segoe UI Historic" w:cs="Segoe UI Historic"/>
          <w:sz w:val="20"/>
          <w:szCs w:val="20"/>
        </w:rPr>
        <w:t xml:space="preserve">verall, the society is supportive of this document and the Agency’s goal of increasing the inclusion of cancer patients (especially those with incurable cancers or individuals with hematologic malignancies with </w:t>
      </w:r>
      <w:r w:rsidRPr="009F17E0">
        <w:rPr>
          <w:rFonts w:ascii="Segoe UI Historic" w:hAnsi="Segoe UI Historic" w:cs="Segoe UI Historic"/>
          <w:sz w:val="20"/>
          <w:szCs w:val="20"/>
        </w:rPr>
        <w:t>unfavourable</w:t>
      </w:r>
      <w:r w:rsidR="009F17E0" w:rsidRPr="009F17E0">
        <w:rPr>
          <w:rFonts w:ascii="Segoe UI Historic" w:hAnsi="Segoe UI Historic" w:cs="Segoe UI Historic"/>
          <w:sz w:val="20"/>
          <w:szCs w:val="20"/>
        </w:rPr>
        <w:t xml:space="preserve"> long-term overall survival) in clinical trials’</w:t>
      </w:r>
      <w:r>
        <w:rPr>
          <w:rFonts w:ascii="Segoe UI Historic" w:hAnsi="Segoe UI Historic" w:cs="Segoe UI Historic"/>
          <w:sz w:val="20"/>
          <w:szCs w:val="20"/>
        </w:rPr>
        <w:t xml:space="preserve">, with </w:t>
      </w:r>
      <w:r w:rsidR="009F17E0">
        <w:rPr>
          <w:rFonts w:ascii="Segoe UI Historic" w:hAnsi="Segoe UI Historic" w:cs="Segoe UI Historic"/>
          <w:sz w:val="20"/>
          <w:szCs w:val="20"/>
        </w:rPr>
        <w:t xml:space="preserve">the caveat that </w:t>
      </w:r>
      <w:r w:rsidR="00A77DB3" w:rsidRPr="00192506">
        <w:rPr>
          <w:rFonts w:ascii="Segoe UI Historic" w:hAnsi="Segoe UI Historic" w:cs="Segoe UI Historic"/>
          <w:sz w:val="20"/>
          <w:szCs w:val="20"/>
        </w:rPr>
        <w:t>patients have been provided with appropriate informed consent that clearly states other treatment options might be clinically beneficial to them</w:t>
      </w:r>
      <w:r>
        <w:rPr>
          <w:rFonts w:ascii="Segoe UI Historic" w:hAnsi="Segoe UI Historic" w:cs="Segoe UI Historic"/>
          <w:sz w:val="20"/>
          <w:szCs w:val="20"/>
        </w:rPr>
        <w:t>,</w:t>
      </w:r>
      <w:r w:rsidR="00A77DB3" w:rsidRPr="00192506">
        <w:rPr>
          <w:rFonts w:ascii="Segoe UI Historic" w:hAnsi="Segoe UI Historic" w:cs="Segoe UI Historic"/>
          <w:sz w:val="20"/>
          <w:szCs w:val="20"/>
        </w:rPr>
        <w:t xml:space="preserve"> and understand the possible benefits, risks, and uncertainties associated with the drug being studied</w:t>
      </w:r>
      <w:r>
        <w:rPr>
          <w:rFonts w:ascii="Segoe UI Historic" w:hAnsi="Segoe UI Historic" w:cs="Segoe UI Historic"/>
          <w:sz w:val="20"/>
          <w:szCs w:val="20"/>
        </w:rPr>
        <w:t xml:space="preserve"> and agree with </w:t>
      </w:r>
      <w:r w:rsidR="0057725F">
        <w:rPr>
          <w:rFonts w:ascii="Segoe UI Historic" w:hAnsi="Segoe UI Historic" w:cs="Segoe UI Historic"/>
          <w:sz w:val="20"/>
          <w:szCs w:val="20"/>
        </w:rPr>
        <w:t xml:space="preserve">the </w:t>
      </w:r>
      <w:r>
        <w:rPr>
          <w:rFonts w:ascii="Segoe UI Historic" w:hAnsi="Segoe UI Historic" w:cs="Segoe UI Historic"/>
          <w:sz w:val="20"/>
          <w:szCs w:val="20"/>
        </w:rPr>
        <w:t xml:space="preserve">Agency’s recommendation ‘that </w:t>
      </w:r>
      <w:r w:rsidR="00A77DB3" w:rsidRPr="00192506">
        <w:rPr>
          <w:rFonts w:ascii="Segoe UI Historic" w:hAnsi="Segoe UI Historic" w:cs="Segoe UI Historic"/>
          <w:sz w:val="20"/>
          <w:szCs w:val="20"/>
        </w:rPr>
        <w:t>if and when</w:t>
      </w:r>
      <w:r w:rsidR="0069489B" w:rsidRPr="00192506">
        <w:rPr>
          <w:rFonts w:ascii="Segoe UI Historic" w:hAnsi="Segoe UI Historic" w:cs="Segoe UI Historic"/>
          <w:sz w:val="20"/>
          <w:szCs w:val="20"/>
        </w:rPr>
        <w:t>,</w:t>
      </w:r>
      <w:r w:rsidR="00A77DB3" w:rsidRPr="00192506">
        <w:rPr>
          <w:rFonts w:ascii="Segoe UI Historic" w:hAnsi="Segoe UI Historic" w:cs="Segoe UI Historic"/>
          <w:sz w:val="20"/>
          <w:szCs w:val="20"/>
        </w:rPr>
        <w:t xml:space="preserve"> such patients are enrolled into a study, they could be evaluated as a separate cohort to effectively interpret the efficacy of the drug being studied</w:t>
      </w:r>
      <w:r>
        <w:rPr>
          <w:rFonts w:ascii="Segoe UI Historic" w:hAnsi="Segoe UI Historic" w:cs="Segoe UI Historic"/>
          <w:sz w:val="20"/>
          <w:szCs w:val="20"/>
        </w:rPr>
        <w:t>’</w:t>
      </w:r>
      <w:r w:rsidR="00A77DB3" w:rsidRPr="00192506">
        <w:rPr>
          <w:rFonts w:ascii="Segoe UI Historic" w:hAnsi="Segoe UI Historic" w:cs="Segoe UI Historic"/>
          <w:sz w:val="20"/>
          <w:szCs w:val="20"/>
        </w:rPr>
        <w:t>.</w:t>
      </w:r>
      <w:r w:rsidR="0069489B" w:rsidRPr="00192506">
        <w:rPr>
          <w:rFonts w:ascii="Segoe UI Historic" w:hAnsi="Segoe UI Historic" w:cs="Segoe UI Historic"/>
          <w:sz w:val="20"/>
          <w:szCs w:val="20"/>
        </w:rPr>
        <w:t xml:space="preserve"> </w:t>
      </w:r>
      <w:sdt>
        <w:sdtPr>
          <w:rPr>
            <w:rFonts w:ascii="Segoe UI Historic" w:hAnsi="Segoe UI Historic" w:cs="Segoe UI Historic"/>
            <w:sz w:val="20"/>
            <w:szCs w:val="20"/>
          </w:rPr>
          <w:tag w:val="MENDELEY_CITATION_v3_eyJjaXRhdGlvbklEIjoiTUVOREVMRVlfQ0lUQVRJT05fZTAwNTViZjMtYzExZC00YzM5LTliZWMtNzk0ZWU4MDNlMTNi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
          <w:id w:val="-1012141924"/>
          <w:placeholder>
            <w:docPart w:val="DefaultPlaceholder_-1854013440"/>
          </w:placeholder>
        </w:sdtPr>
        <w:sdtEndPr/>
        <w:sdtContent>
          <w:r w:rsidR="00CD58F3" w:rsidRPr="00CD58F3">
            <w:rPr>
              <w:rFonts w:ascii="Segoe UI Historic" w:hAnsi="Segoe UI Historic" w:cs="Segoe UI Historic"/>
              <w:sz w:val="20"/>
              <w:szCs w:val="20"/>
            </w:rPr>
            <w:t>[5]</w:t>
          </w:r>
        </w:sdtContent>
      </w:sdt>
    </w:p>
    <w:p w14:paraId="064C3953" w14:textId="77777777" w:rsidR="00207291" w:rsidRDefault="00207291" w:rsidP="00745DF9">
      <w:pPr>
        <w:pStyle w:val="Default"/>
        <w:spacing w:line="276" w:lineRule="auto"/>
        <w:jc w:val="both"/>
        <w:rPr>
          <w:rFonts w:ascii="Segoe UI Historic" w:hAnsi="Segoe UI Historic" w:cs="Segoe UI Historic"/>
          <w:sz w:val="20"/>
          <w:szCs w:val="20"/>
        </w:rPr>
      </w:pPr>
    </w:p>
    <w:p w14:paraId="646F5B20" w14:textId="05A5728E" w:rsidR="00A77DB3" w:rsidRPr="00192506" w:rsidRDefault="00207291" w:rsidP="00745DF9">
      <w:pPr>
        <w:pStyle w:val="Default"/>
        <w:spacing w:line="276" w:lineRule="auto"/>
        <w:jc w:val="both"/>
        <w:rPr>
          <w:rFonts w:ascii="Segoe UI Historic" w:hAnsi="Segoe UI Historic" w:cs="Segoe UI Historic"/>
          <w:sz w:val="20"/>
          <w:szCs w:val="20"/>
        </w:rPr>
      </w:pPr>
      <w:r w:rsidRPr="00207291">
        <w:rPr>
          <w:rFonts w:ascii="Segoe UI Historic" w:hAnsi="Segoe UI Historic" w:cs="Segoe UI Historic"/>
          <w:sz w:val="20"/>
          <w:szCs w:val="20"/>
        </w:rPr>
        <w:lastRenderedPageBreak/>
        <w:t xml:space="preserve">Further comments state that ‘ASH is supportive of these proposed recommendations because they will allow </w:t>
      </w:r>
      <w:proofErr w:type="spellStart"/>
      <w:r w:rsidRPr="00207291">
        <w:rPr>
          <w:rFonts w:ascii="Segoe UI Historic" w:hAnsi="Segoe UI Historic" w:cs="Segoe UI Historic"/>
          <w:sz w:val="20"/>
          <w:szCs w:val="20"/>
        </w:rPr>
        <w:t>hematologists</w:t>
      </w:r>
      <w:proofErr w:type="spellEnd"/>
      <w:r w:rsidRPr="00207291">
        <w:rPr>
          <w:rFonts w:ascii="Segoe UI Historic" w:hAnsi="Segoe UI Historic" w:cs="Segoe UI Historic"/>
          <w:sz w:val="20"/>
          <w:szCs w:val="20"/>
        </w:rPr>
        <w:t xml:space="preserve"> to recommend the best possible treatment path for their patients, which could be participating in a clinical trial rather than being required to first use existing treatments that might be suboptimal for them’</w:t>
      </w:r>
      <w:r w:rsidR="000A3A97">
        <w:rPr>
          <w:rFonts w:ascii="Segoe UI Historic" w:hAnsi="Segoe UI Historic" w:cs="Segoe UI Historic"/>
          <w:sz w:val="20"/>
          <w:szCs w:val="20"/>
        </w:rPr>
        <w:t>.</w:t>
      </w:r>
      <w:r w:rsidR="003C5A75">
        <w:rPr>
          <w:rFonts w:ascii="Segoe UI Historic" w:hAnsi="Segoe UI Historic" w:cs="Segoe UI Historic"/>
          <w:sz w:val="20"/>
          <w:szCs w:val="20"/>
        </w:rPr>
        <w:t xml:space="preserve"> </w:t>
      </w:r>
      <w:sdt>
        <w:sdtPr>
          <w:rPr>
            <w:rFonts w:ascii="Segoe UI Historic" w:hAnsi="Segoe UI Historic" w:cs="Segoe UI Historic"/>
            <w:sz w:val="20"/>
            <w:szCs w:val="20"/>
          </w:rPr>
          <w:tag w:val="MENDELEY_CITATION_v3_eyJjaXRhdGlvbklEIjoiTUVOREVMRVlfQ0lUQVRJT05fNTlmNjk2YzAtM2E4ZC00YjE5LWI0NWYtMzZjMzM2ZDUwODg2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
          <w:id w:val="-2014525837"/>
          <w:placeholder>
            <w:docPart w:val="DefaultPlaceholder_-1854013440"/>
          </w:placeholder>
        </w:sdtPr>
        <w:sdtEndPr/>
        <w:sdtContent>
          <w:r w:rsidR="00CD58F3" w:rsidRPr="00CD58F3">
            <w:rPr>
              <w:rFonts w:ascii="Segoe UI Historic" w:hAnsi="Segoe UI Historic" w:cs="Segoe UI Historic"/>
              <w:sz w:val="20"/>
              <w:szCs w:val="20"/>
            </w:rPr>
            <w:t>[5]</w:t>
          </w:r>
        </w:sdtContent>
      </w:sdt>
      <w:r w:rsidR="000A3A97">
        <w:rPr>
          <w:rFonts w:ascii="Segoe UI Historic" w:hAnsi="Segoe UI Historic" w:cs="Segoe UI Historic"/>
          <w:sz w:val="20"/>
          <w:szCs w:val="20"/>
        </w:rPr>
        <w:t xml:space="preserve">  </w:t>
      </w:r>
      <w:r w:rsidR="0043096F">
        <w:rPr>
          <w:rFonts w:ascii="Segoe UI Historic" w:hAnsi="Segoe UI Historic" w:cs="Segoe UI Historic"/>
          <w:sz w:val="20"/>
          <w:szCs w:val="20"/>
        </w:rPr>
        <w:t xml:space="preserve">ASH conclude their comments with the </w:t>
      </w:r>
      <w:r w:rsidR="0069489B" w:rsidRPr="00192506">
        <w:rPr>
          <w:rFonts w:ascii="Segoe UI Historic" w:hAnsi="Segoe UI Historic" w:cs="Segoe UI Historic"/>
          <w:sz w:val="20"/>
          <w:szCs w:val="20"/>
        </w:rPr>
        <w:t xml:space="preserve">hope that </w:t>
      </w:r>
      <w:r w:rsidR="0043096F">
        <w:rPr>
          <w:rFonts w:ascii="Segoe UI Historic" w:hAnsi="Segoe UI Historic" w:cs="Segoe UI Historic"/>
          <w:sz w:val="20"/>
          <w:szCs w:val="20"/>
        </w:rPr>
        <w:t>‘</w:t>
      </w:r>
      <w:r w:rsidR="0069489B" w:rsidRPr="00192506">
        <w:rPr>
          <w:rFonts w:ascii="Segoe UI Historic" w:hAnsi="Segoe UI Historic" w:cs="Segoe UI Historic"/>
          <w:sz w:val="20"/>
          <w:szCs w:val="20"/>
        </w:rPr>
        <w:t>the FDA will consider developing a similar guidance for non-malignant diseases</w:t>
      </w:r>
      <w:r w:rsidR="002D72FB">
        <w:rPr>
          <w:rFonts w:ascii="Segoe UI Historic" w:hAnsi="Segoe UI Historic" w:cs="Segoe UI Historic"/>
          <w:sz w:val="20"/>
          <w:szCs w:val="20"/>
        </w:rPr>
        <w:t>’</w:t>
      </w:r>
      <w:r w:rsidR="0069489B" w:rsidRPr="00192506">
        <w:rPr>
          <w:rFonts w:ascii="Segoe UI Historic" w:hAnsi="Segoe UI Historic" w:cs="Segoe UI Historic"/>
          <w:sz w:val="20"/>
          <w:szCs w:val="20"/>
        </w:rPr>
        <w:t>.</w:t>
      </w:r>
      <w:sdt>
        <w:sdtPr>
          <w:rPr>
            <w:rFonts w:ascii="Segoe UI Historic" w:hAnsi="Segoe UI Historic" w:cs="Segoe UI Historic"/>
            <w:sz w:val="20"/>
            <w:szCs w:val="20"/>
          </w:rPr>
          <w:tag w:val="MENDELEY_CITATION_v3_eyJjaXRhdGlvbklEIjoiTUVOREVMRVlfQ0lUQVRJT05fNWQ3YTIwYjEtNGVjNi00MTNkLTgwZDgtNTA3ZGY3ZGNhZWZh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
          <w:id w:val="-385868558"/>
          <w:placeholder>
            <w:docPart w:val="DefaultPlaceholder_-1854013440"/>
          </w:placeholder>
        </w:sdtPr>
        <w:sdtEndPr/>
        <w:sdtContent>
          <w:r w:rsidR="00CD58F3" w:rsidRPr="00CD58F3">
            <w:rPr>
              <w:rFonts w:ascii="Segoe UI Historic" w:hAnsi="Segoe UI Historic" w:cs="Segoe UI Historic"/>
              <w:sz w:val="20"/>
              <w:szCs w:val="20"/>
            </w:rPr>
            <w:t>[5]</w:t>
          </w:r>
        </w:sdtContent>
      </w:sdt>
    </w:p>
    <w:p w14:paraId="72CC796F" w14:textId="295B9E46" w:rsidR="0069489B" w:rsidRPr="00192506" w:rsidRDefault="0069489B" w:rsidP="00745DF9">
      <w:pPr>
        <w:pStyle w:val="Default"/>
        <w:spacing w:line="276" w:lineRule="auto"/>
        <w:jc w:val="both"/>
        <w:rPr>
          <w:rFonts w:ascii="Segoe UI Historic" w:hAnsi="Segoe UI Historic" w:cs="Segoe UI Historic"/>
          <w:sz w:val="20"/>
          <w:szCs w:val="20"/>
        </w:rPr>
      </w:pPr>
    </w:p>
    <w:p w14:paraId="3AD39C27" w14:textId="527C6071" w:rsidR="0069489B" w:rsidRPr="00192506" w:rsidRDefault="00D9317A" w:rsidP="00745DF9">
      <w:pPr>
        <w:pStyle w:val="Default"/>
        <w:spacing w:line="276" w:lineRule="auto"/>
        <w:jc w:val="both"/>
        <w:rPr>
          <w:rFonts w:ascii="Segoe UI Historic" w:hAnsi="Segoe UI Historic" w:cs="Segoe UI Historic"/>
          <w:b/>
          <w:bCs/>
          <w:sz w:val="20"/>
          <w:szCs w:val="20"/>
        </w:rPr>
      </w:pPr>
      <w:r w:rsidRPr="00192506">
        <w:rPr>
          <w:rFonts w:ascii="Segoe UI Historic" w:hAnsi="Segoe UI Historic" w:cs="Segoe UI Historic"/>
          <w:b/>
          <w:bCs/>
          <w:sz w:val="20"/>
          <w:szCs w:val="20"/>
        </w:rPr>
        <w:t>Oncology Nursing Society (ONS)</w:t>
      </w:r>
    </w:p>
    <w:p w14:paraId="088CAE97" w14:textId="46612F3D" w:rsidR="00D9317A" w:rsidRDefault="00D9317A" w:rsidP="00745DF9">
      <w:pPr>
        <w:pStyle w:val="Default"/>
        <w:spacing w:line="276" w:lineRule="auto"/>
        <w:jc w:val="both"/>
        <w:rPr>
          <w:rFonts w:ascii="Segoe UI Historic" w:hAnsi="Segoe UI Historic" w:cs="Segoe UI Historic"/>
          <w:sz w:val="20"/>
          <w:szCs w:val="20"/>
        </w:rPr>
      </w:pPr>
    </w:p>
    <w:p w14:paraId="17E738F5" w14:textId="31F07E23" w:rsidR="00FE342B" w:rsidRPr="00FE342B" w:rsidRDefault="00A62543" w:rsidP="00745DF9">
      <w:pPr>
        <w:pStyle w:val="Default"/>
        <w:spacing w:line="276" w:lineRule="auto"/>
        <w:jc w:val="both"/>
        <w:rPr>
          <w:rFonts w:ascii="Segoe UI Historic" w:hAnsi="Segoe UI Historic" w:cs="Segoe UI Historic"/>
          <w:sz w:val="20"/>
          <w:szCs w:val="20"/>
        </w:rPr>
      </w:pPr>
      <w:r w:rsidRPr="00FE342B">
        <w:rPr>
          <w:rFonts w:ascii="Segoe UI Historic" w:hAnsi="Segoe UI Historic" w:cs="Segoe UI Historic"/>
          <w:sz w:val="20"/>
          <w:szCs w:val="20"/>
        </w:rPr>
        <w:t>The ONS statement is supportive</w:t>
      </w:r>
      <w:r w:rsidR="00FE342B" w:rsidRPr="00FE342B">
        <w:rPr>
          <w:rFonts w:ascii="Segoe UI Historic" w:hAnsi="Segoe UI Historic" w:cs="Segoe UI Historic"/>
          <w:sz w:val="20"/>
          <w:szCs w:val="20"/>
        </w:rPr>
        <w:t xml:space="preserve"> </w:t>
      </w:r>
      <w:r w:rsidRPr="00FE342B">
        <w:rPr>
          <w:rFonts w:ascii="Segoe UI Historic" w:hAnsi="Segoe UI Historic" w:cs="Segoe UI Historic"/>
          <w:sz w:val="20"/>
          <w:szCs w:val="20"/>
        </w:rPr>
        <w:t xml:space="preserve">and ‘encourages the FDA to finalize this draft guidance.’ </w:t>
      </w:r>
      <w:r w:rsidR="00FE342B" w:rsidRPr="00FE342B">
        <w:rPr>
          <w:rFonts w:ascii="Segoe UI Historic" w:hAnsi="Segoe UI Historic" w:cs="Segoe UI Historic"/>
          <w:sz w:val="20"/>
          <w:szCs w:val="20"/>
        </w:rPr>
        <w:t>They</w:t>
      </w:r>
      <w:r w:rsidRPr="00FE342B">
        <w:rPr>
          <w:rFonts w:ascii="Segoe UI Historic" w:hAnsi="Segoe UI Historic" w:cs="Segoe UI Historic"/>
          <w:sz w:val="20"/>
          <w:szCs w:val="20"/>
        </w:rPr>
        <w:t xml:space="preserve"> </w:t>
      </w:r>
      <w:r w:rsidR="00D9317A" w:rsidRPr="00FE342B">
        <w:rPr>
          <w:rFonts w:ascii="Segoe UI Historic" w:hAnsi="Segoe UI Historic" w:cs="Segoe UI Historic"/>
          <w:sz w:val="20"/>
          <w:szCs w:val="20"/>
        </w:rPr>
        <w:t>fully support the efforts to reduce barriers to clinical trial enrolment and participation</w:t>
      </w:r>
      <w:r w:rsidR="00FE342B" w:rsidRPr="00FE342B">
        <w:rPr>
          <w:rFonts w:ascii="Segoe UI Historic" w:hAnsi="Segoe UI Historic" w:cs="Segoe UI Historic"/>
          <w:sz w:val="20"/>
          <w:szCs w:val="20"/>
        </w:rPr>
        <w:t xml:space="preserve"> and further state that ‘not all effective therapies are listed as “curative intent.” We maintain that clinical trials may offer feasible options for prolonging disease-free survival or quality of life, outcomes that are just as important for patients living with a non-curable cancer’</w:t>
      </w:r>
      <w:r w:rsidR="00FE342B">
        <w:rPr>
          <w:rFonts w:ascii="Segoe UI Historic" w:hAnsi="Segoe UI Historic" w:cs="Segoe UI Historic"/>
          <w:sz w:val="20"/>
          <w:szCs w:val="20"/>
        </w:rPr>
        <w:t xml:space="preserve">.  </w:t>
      </w:r>
      <w:sdt>
        <w:sdtPr>
          <w:rPr>
            <w:rFonts w:ascii="Segoe UI Historic" w:hAnsi="Segoe UI Historic" w:cs="Segoe UI Historic"/>
            <w:sz w:val="20"/>
            <w:szCs w:val="20"/>
          </w:rPr>
          <w:tag w:val="MENDELEY_CITATION_v3_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"/>
          <w:id w:val="-1043212692"/>
          <w:placeholder>
            <w:docPart w:val="DefaultPlaceholder_-1854013440"/>
          </w:placeholder>
        </w:sdtPr>
        <w:sdtEndPr/>
        <w:sdtContent>
          <w:r w:rsidR="00CD58F3" w:rsidRPr="00CD58F3">
            <w:rPr>
              <w:rFonts w:ascii="Segoe UI Historic" w:hAnsi="Segoe UI Historic" w:cs="Segoe UI Historic"/>
              <w:sz w:val="20"/>
              <w:szCs w:val="20"/>
            </w:rPr>
            <w:t>[6]</w:t>
          </w:r>
        </w:sdtContent>
      </w:sdt>
      <w:r w:rsidR="00864D03">
        <w:rPr>
          <w:rFonts w:ascii="Segoe UI Historic" w:hAnsi="Segoe UI Historic" w:cs="Segoe UI Historic"/>
          <w:sz w:val="20"/>
          <w:szCs w:val="20"/>
          <w:vertAlign w:val="superscript"/>
        </w:rPr>
        <w:t xml:space="preserve"> </w:t>
      </w:r>
      <w:r w:rsidR="00FE342B">
        <w:rPr>
          <w:rFonts w:ascii="Segoe UI Historic" w:hAnsi="Segoe UI Historic" w:cs="Segoe UI Historic"/>
          <w:sz w:val="20"/>
          <w:szCs w:val="20"/>
        </w:rPr>
        <w:t>Overall, they hope that expanding access and eligibility will help with the extrapolation of clinical trial data.</w:t>
      </w:r>
    </w:p>
    <w:p w14:paraId="345DB83D" w14:textId="77777777" w:rsidR="00FE342B" w:rsidRDefault="00FE342B" w:rsidP="00745DF9">
      <w:pPr>
        <w:pStyle w:val="Default"/>
        <w:spacing w:line="276" w:lineRule="auto"/>
        <w:jc w:val="both"/>
        <w:rPr>
          <w:rFonts w:ascii="Segoe UI Historic" w:hAnsi="Segoe UI Historic" w:cs="Segoe UI Historic"/>
          <w:b/>
          <w:bCs/>
          <w:sz w:val="20"/>
          <w:szCs w:val="20"/>
        </w:rPr>
      </w:pPr>
    </w:p>
    <w:p w14:paraId="5635E52D" w14:textId="5B6A7639" w:rsidR="004048FC" w:rsidRPr="00CD349E" w:rsidRDefault="00B96C80" w:rsidP="00CD349E">
      <w:pPr>
        <w:jc w:val="both"/>
        <w:rPr>
          <w:rFonts w:ascii="Segoe UI Historic" w:hAnsi="Segoe UI Historic" w:cs="Segoe UI Historic"/>
          <w:b/>
          <w:bCs/>
          <w:color w:val="000000"/>
          <w:sz w:val="20"/>
          <w:szCs w:val="20"/>
        </w:rPr>
      </w:pPr>
      <w:r w:rsidRPr="00192506">
        <w:rPr>
          <w:rFonts w:ascii="Segoe UI Historic" w:hAnsi="Segoe UI Historic" w:cs="Segoe UI Historic"/>
          <w:b/>
          <w:bCs/>
          <w:sz w:val="20"/>
          <w:szCs w:val="20"/>
        </w:rPr>
        <w:t xml:space="preserve">SHEPHERD Foundation </w:t>
      </w:r>
    </w:p>
    <w:p w14:paraId="593F5F73" w14:textId="6F3D9684" w:rsidR="00B96C80" w:rsidRPr="00192506" w:rsidRDefault="00B96C80" w:rsidP="00745DF9">
      <w:pPr>
        <w:pStyle w:val="Default"/>
        <w:spacing w:line="276" w:lineRule="auto"/>
        <w:jc w:val="both"/>
        <w:rPr>
          <w:rFonts w:ascii="Segoe UI Historic" w:hAnsi="Segoe UI Historic" w:cs="Segoe UI Historic"/>
          <w:sz w:val="20"/>
          <w:szCs w:val="20"/>
        </w:rPr>
      </w:pPr>
    </w:p>
    <w:p w14:paraId="26CB326B" w14:textId="45023ADB" w:rsidR="00990D25" w:rsidRPr="00990D25" w:rsidRDefault="00B96C80" w:rsidP="00745DF9">
      <w:pPr>
        <w:autoSpaceDE w:val="0"/>
        <w:autoSpaceDN w:val="0"/>
        <w:adjustRightInd w:val="0"/>
        <w:spacing w:line="276" w:lineRule="auto"/>
        <w:jc w:val="both"/>
        <w:rPr>
          <w:rFonts w:ascii="Segoe UI Historic" w:hAnsi="Segoe UI Historic" w:cs="Segoe UI Historic"/>
          <w:sz w:val="20"/>
          <w:szCs w:val="20"/>
        </w:rPr>
      </w:pPr>
      <w:r w:rsidRPr="00990D25">
        <w:rPr>
          <w:rFonts w:ascii="Segoe UI Historic" w:hAnsi="Segoe UI Historic" w:cs="Segoe UI Historic"/>
          <w:sz w:val="20"/>
          <w:szCs w:val="20"/>
        </w:rPr>
        <w:t xml:space="preserve">The SHEPHERD Foundation is </w:t>
      </w:r>
      <w:r w:rsidR="004C7660" w:rsidRPr="00990D25">
        <w:rPr>
          <w:rFonts w:ascii="Segoe UI Historic" w:hAnsi="Segoe UI Historic" w:cs="Segoe UI Historic"/>
          <w:sz w:val="20"/>
          <w:szCs w:val="20"/>
        </w:rPr>
        <w:t xml:space="preserve">a patient advocacy </w:t>
      </w:r>
      <w:r w:rsidRPr="00990D25">
        <w:rPr>
          <w:rFonts w:ascii="Segoe UI Historic" w:hAnsi="Segoe UI Historic" w:cs="Segoe UI Historic"/>
          <w:sz w:val="20"/>
          <w:szCs w:val="20"/>
        </w:rPr>
        <w:t>focused on discovering, developing, and connecting</w:t>
      </w:r>
      <w:r w:rsidR="004C7660" w:rsidRPr="00990D25">
        <w:rPr>
          <w:rFonts w:ascii="Segoe UI Historic" w:hAnsi="Segoe UI Historic" w:cs="Segoe UI Historic"/>
          <w:sz w:val="20"/>
          <w:szCs w:val="20"/>
        </w:rPr>
        <w:t xml:space="preserve"> </w:t>
      </w:r>
      <w:r w:rsidRPr="00990D25">
        <w:rPr>
          <w:rFonts w:ascii="Segoe UI Historic" w:hAnsi="Segoe UI Historic" w:cs="Segoe UI Historic"/>
          <w:sz w:val="20"/>
          <w:szCs w:val="20"/>
        </w:rPr>
        <w:t xml:space="preserve">lifesaving cures for </w:t>
      </w:r>
      <w:r w:rsidR="008D09D7">
        <w:rPr>
          <w:rFonts w:ascii="Segoe UI Historic" w:hAnsi="Segoe UI Historic" w:cs="Segoe UI Historic"/>
          <w:sz w:val="20"/>
          <w:szCs w:val="20"/>
        </w:rPr>
        <w:t xml:space="preserve">patients with </w:t>
      </w:r>
      <w:r w:rsidRPr="00990D25">
        <w:rPr>
          <w:rFonts w:ascii="Segoe UI Historic" w:hAnsi="Segoe UI Historic" w:cs="Segoe UI Historic"/>
          <w:sz w:val="20"/>
          <w:szCs w:val="20"/>
        </w:rPr>
        <w:t xml:space="preserve">rare cancer. </w:t>
      </w:r>
      <w:r w:rsidR="00990D25" w:rsidRPr="00990D25">
        <w:rPr>
          <w:rFonts w:ascii="Segoe UI Historic" w:hAnsi="Segoe UI Historic" w:cs="Segoe UI Historic"/>
          <w:sz w:val="20"/>
          <w:szCs w:val="20"/>
        </w:rPr>
        <w:t xml:space="preserve">The </w:t>
      </w:r>
      <w:r w:rsidR="00FE342B" w:rsidRPr="00990D25">
        <w:rPr>
          <w:rFonts w:ascii="Segoe UI Historic" w:hAnsi="Segoe UI Historic" w:cs="Segoe UI Historic"/>
          <w:sz w:val="20"/>
          <w:szCs w:val="20"/>
        </w:rPr>
        <w:t>response to this draft guidance</w:t>
      </w:r>
      <w:r w:rsidR="00990D25" w:rsidRPr="00990D25">
        <w:rPr>
          <w:rFonts w:ascii="Segoe UI Historic" w:hAnsi="Segoe UI Historic" w:cs="Segoe UI Historic"/>
          <w:sz w:val="20"/>
          <w:szCs w:val="20"/>
        </w:rPr>
        <w:t xml:space="preserve"> was positive, stating </w:t>
      </w:r>
      <w:r w:rsidR="00FE342B" w:rsidRPr="00990D25">
        <w:rPr>
          <w:rFonts w:ascii="Segoe UI Historic" w:hAnsi="Segoe UI Historic" w:cs="Segoe UI Historic"/>
          <w:sz w:val="20"/>
          <w:szCs w:val="20"/>
        </w:rPr>
        <w:t>‘The SHEPHERD Foundation is excited about the potential of new therapies and supports the science and research into the potential of effective treatments that can be gained with this change’</w:t>
      </w:r>
      <w:r w:rsidR="00990D25" w:rsidRPr="00990D25">
        <w:rPr>
          <w:rFonts w:ascii="Segoe UI Historic" w:hAnsi="Segoe UI Historic" w:cs="Segoe UI Historic"/>
          <w:sz w:val="20"/>
          <w:szCs w:val="20"/>
        </w:rPr>
        <w:t xml:space="preserve">.  </w:t>
      </w:r>
      <w:sdt>
        <w:sdtPr>
          <w:rPr>
            <w:rFonts w:ascii="Segoe UI Historic" w:hAnsi="Segoe UI Historic" w:cs="Segoe UI Historic"/>
            <w:color w:val="000000"/>
            <w:sz w:val="20"/>
            <w:szCs w:val="20"/>
          </w:rPr>
          <w:tag w:val="MENDELEY_CITATION_v3_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"/>
          <w:id w:val="-1019537456"/>
          <w:placeholder>
            <w:docPart w:val="DefaultPlaceholder_-1854013440"/>
          </w:placeholder>
        </w:sdtPr>
        <w:sdtEndPr/>
        <w:sdtContent>
          <w:r w:rsidR="00CD58F3" w:rsidRPr="00CD58F3">
            <w:rPr>
              <w:rFonts w:ascii="Segoe UI Historic" w:hAnsi="Segoe UI Historic" w:cs="Segoe UI Historic"/>
              <w:color w:val="000000"/>
              <w:sz w:val="20"/>
              <w:szCs w:val="20"/>
            </w:rPr>
            <w:t>[7]</w:t>
          </w:r>
        </w:sdtContent>
      </w:sdt>
      <w:r w:rsidR="00864D03">
        <w:rPr>
          <w:rFonts w:ascii="Segoe UI Historic" w:hAnsi="Segoe UI Historic" w:cs="Segoe UI Historic"/>
          <w:color w:val="000000"/>
          <w:sz w:val="20"/>
          <w:szCs w:val="20"/>
          <w:vertAlign w:val="superscript"/>
        </w:rPr>
        <w:t xml:space="preserve"> </w:t>
      </w:r>
      <w:r w:rsidR="00342F2C" w:rsidRPr="00990D25">
        <w:rPr>
          <w:rFonts w:ascii="Segoe UI Historic" w:hAnsi="Segoe UI Historic" w:cs="Segoe UI Historic"/>
          <w:sz w:val="20"/>
          <w:szCs w:val="20"/>
        </w:rPr>
        <w:t>Overall,</w:t>
      </w:r>
      <w:r w:rsidR="00990D25" w:rsidRPr="00990D25">
        <w:rPr>
          <w:rFonts w:ascii="Segoe UI Historic" w:hAnsi="Segoe UI Historic" w:cs="Segoe UI Historic"/>
          <w:sz w:val="20"/>
          <w:szCs w:val="20"/>
        </w:rPr>
        <w:t xml:space="preserve"> they view this guidance as a </w:t>
      </w:r>
      <w:r w:rsidR="00923837">
        <w:rPr>
          <w:rFonts w:ascii="Segoe UI Historic" w:hAnsi="Segoe UI Historic" w:cs="Segoe UI Historic"/>
          <w:sz w:val="20"/>
          <w:szCs w:val="20"/>
        </w:rPr>
        <w:t>‘</w:t>
      </w:r>
      <w:r w:rsidR="00990D25" w:rsidRPr="00990D25">
        <w:rPr>
          <w:rFonts w:ascii="Segoe UI Historic" w:hAnsi="Segoe UI Historic" w:cs="Segoe UI Historic"/>
          <w:sz w:val="20"/>
          <w:szCs w:val="20"/>
        </w:rPr>
        <w:t xml:space="preserve">step toward reducing the percentage of patients that lack effective treatment </w:t>
      </w:r>
      <w:proofErr w:type="gramStart"/>
      <w:r w:rsidR="00990D25" w:rsidRPr="00990D25">
        <w:rPr>
          <w:rFonts w:ascii="Segoe UI Historic" w:hAnsi="Segoe UI Historic" w:cs="Segoe UI Historic"/>
          <w:sz w:val="20"/>
          <w:szCs w:val="20"/>
        </w:rPr>
        <w:t>options’</w:t>
      </w:r>
      <w:proofErr w:type="gramEnd"/>
      <w:r w:rsidR="00990D25" w:rsidRPr="00990D25">
        <w:rPr>
          <w:rFonts w:ascii="Segoe UI Historic" w:hAnsi="Segoe UI Historic" w:cs="Segoe UI Historic"/>
          <w:sz w:val="20"/>
          <w:szCs w:val="20"/>
        </w:rPr>
        <w:t>.</w:t>
      </w:r>
      <w:sdt>
        <w:sdtPr>
          <w:rPr>
            <w:rFonts w:ascii="Segoe UI Historic" w:hAnsi="Segoe UI Historic" w:cs="Segoe UI Historic"/>
            <w:color w:val="000000"/>
            <w:sz w:val="20"/>
            <w:szCs w:val="20"/>
          </w:rPr>
          <w:tag w:val="MENDELEY_CITATION_v3_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"/>
          <w:id w:val="1924064682"/>
          <w:placeholder>
            <w:docPart w:val="DefaultPlaceholder_-1854013440"/>
          </w:placeholder>
        </w:sdtPr>
        <w:sdtEndPr/>
        <w:sdtContent>
          <w:r w:rsidR="00CD58F3" w:rsidRPr="00CD58F3">
            <w:rPr>
              <w:rFonts w:ascii="Segoe UI Historic" w:hAnsi="Segoe UI Historic" w:cs="Segoe UI Historic"/>
              <w:color w:val="000000"/>
              <w:sz w:val="20"/>
              <w:szCs w:val="20"/>
            </w:rPr>
            <w:t>[7]</w:t>
          </w:r>
        </w:sdtContent>
      </w:sdt>
    </w:p>
    <w:p w14:paraId="5808F3CE" w14:textId="77777777" w:rsidR="008E0DCB" w:rsidRPr="00192506" w:rsidRDefault="008E0DCB" w:rsidP="00745DF9">
      <w:pPr>
        <w:pStyle w:val="Default"/>
        <w:spacing w:line="276" w:lineRule="auto"/>
        <w:jc w:val="both"/>
        <w:rPr>
          <w:rFonts w:ascii="Segoe UI Historic" w:hAnsi="Segoe UI Historic" w:cs="Segoe UI Historic"/>
          <w:sz w:val="20"/>
          <w:szCs w:val="20"/>
        </w:rPr>
      </w:pPr>
    </w:p>
    <w:p w14:paraId="30E0E593" w14:textId="659452BB" w:rsidR="00EE1FD9" w:rsidRDefault="00EE1FD9" w:rsidP="00745DF9">
      <w:pPr>
        <w:spacing w:line="276" w:lineRule="auto"/>
        <w:jc w:val="both"/>
        <w:rPr>
          <w:rFonts w:ascii="Segoe UI Historic" w:hAnsi="Segoe UI Historic" w:cs="Segoe UI Historic"/>
          <w:b/>
          <w:bCs/>
          <w:color w:val="000000" w:themeColor="text1"/>
          <w:sz w:val="20"/>
          <w:szCs w:val="20"/>
        </w:rPr>
      </w:pPr>
      <w:r w:rsidRPr="00192506">
        <w:rPr>
          <w:rFonts w:ascii="Segoe UI Historic" w:hAnsi="Segoe UI Historic" w:cs="Segoe UI Historic"/>
          <w:b/>
          <w:bCs/>
          <w:color w:val="000000" w:themeColor="text1"/>
          <w:sz w:val="20"/>
          <w:szCs w:val="20"/>
        </w:rPr>
        <w:t>Comments from Industry</w:t>
      </w:r>
    </w:p>
    <w:p w14:paraId="0636B40B" w14:textId="77777777" w:rsidR="00FB13B1" w:rsidRPr="00192506" w:rsidRDefault="00FB13B1" w:rsidP="00745DF9">
      <w:pPr>
        <w:spacing w:line="276" w:lineRule="auto"/>
        <w:jc w:val="both"/>
        <w:rPr>
          <w:rFonts w:ascii="Segoe UI Historic" w:hAnsi="Segoe UI Historic" w:cs="Segoe UI Historic"/>
          <w:b/>
          <w:bCs/>
          <w:color w:val="000000" w:themeColor="text1"/>
          <w:sz w:val="20"/>
          <w:szCs w:val="20"/>
        </w:rPr>
      </w:pPr>
    </w:p>
    <w:p w14:paraId="25AF170D" w14:textId="15261FF0" w:rsidR="004048FC" w:rsidRDefault="00BD367C" w:rsidP="00745DF9">
      <w:pPr>
        <w:spacing w:line="276" w:lineRule="auto"/>
        <w:jc w:val="both"/>
        <w:rPr>
          <w:rFonts w:ascii="Segoe UI Historic" w:hAnsi="Segoe UI Historic" w:cs="Segoe UI Historic"/>
          <w:color w:val="000000" w:themeColor="text1"/>
          <w:sz w:val="20"/>
          <w:szCs w:val="20"/>
        </w:rPr>
      </w:pPr>
      <w:r w:rsidRPr="00192506">
        <w:rPr>
          <w:rFonts w:ascii="Segoe UI Historic" w:hAnsi="Segoe UI Historic" w:cs="Segoe UI Historic"/>
          <w:color w:val="000000" w:themeColor="text1"/>
          <w:sz w:val="20"/>
          <w:szCs w:val="20"/>
        </w:rPr>
        <w:t>C</w:t>
      </w:r>
      <w:r w:rsidR="004C7660" w:rsidRPr="00192506">
        <w:rPr>
          <w:rFonts w:ascii="Segoe UI Historic" w:hAnsi="Segoe UI Historic" w:cs="Segoe UI Historic"/>
          <w:color w:val="000000" w:themeColor="text1"/>
          <w:sz w:val="20"/>
          <w:szCs w:val="20"/>
        </w:rPr>
        <w:t xml:space="preserve">omments were </w:t>
      </w:r>
      <w:r w:rsidR="00990D25">
        <w:rPr>
          <w:rFonts w:ascii="Segoe UI Historic" w:hAnsi="Segoe UI Historic" w:cs="Segoe UI Historic"/>
          <w:color w:val="000000" w:themeColor="text1"/>
          <w:sz w:val="20"/>
          <w:szCs w:val="20"/>
        </w:rPr>
        <w:t xml:space="preserve">also </w:t>
      </w:r>
      <w:r w:rsidR="004C7660" w:rsidRPr="00192506">
        <w:rPr>
          <w:rFonts w:ascii="Segoe UI Historic" w:hAnsi="Segoe UI Historic" w:cs="Segoe UI Historic"/>
          <w:color w:val="000000" w:themeColor="text1"/>
          <w:sz w:val="20"/>
          <w:szCs w:val="20"/>
        </w:rPr>
        <w:t>received from</w:t>
      </w:r>
      <w:r w:rsidR="005F1C6C" w:rsidRPr="00192506">
        <w:rPr>
          <w:rFonts w:ascii="Segoe UI Historic" w:hAnsi="Segoe UI Historic" w:cs="Segoe UI Historic"/>
          <w:color w:val="000000" w:themeColor="text1"/>
          <w:sz w:val="20"/>
          <w:szCs w:val="20"/>
        </w:rPr>
        <w:t xml:space="preserve"> </w:t>
      </w:r>
      <w:r w:rsidR="00745DF9" w:rsidRPr="00192506">
        <w:rPr>
          <w:rFonts w:ascii="Segoe UI Historic" w:hAnsi="Segoe UI Historic" w:cs="Segoe UI Historic"/>
          <w:color w:val="000000" w:themeColor="text1"/>
          <w:sz w:val="20"/>
          <w:szCs w:val="20"/>
        </w:rPr>
        <w:t>Bristol-Myer</w:t>
      </w:r>
      <w:r w:rsidR="0057725F">
        <w:rPr>
          <w:rFonts w:ascii="Segoe UI Historic" w:hAnsi="Segoe UI Historic" w:cs="Segoe UI Historic"/>
          <w:color w:val="000000" w:themeColor="text1"/>
          <w:sz w:val="20"/>
          <w:szCs w:val="20"/>
        </w:rPr>
        <w:t>s</w:t>
      </w:r>
      <w:r w:rsidR="00745DF9" w:rsidRPr="00192506">
        <w:rPr>
          <w:rFonts w:ascii="Segoe UI Historic" w:hAnsi="Segoe UI Historic" w:cs="Segoe UI Historic"/>
          <w:color w:val="000000" w:themeColor="text1"/>
          <w:sz w:val="20"/>
          <w:szCs w:val="20"/>
        </w:rPr>
        <w:t xml:space="preserve"> Squibb (BMS), a global BioPharma company</w:t>
      </w:r>
      <w:r w:rsidR="00745DF9">
        <w:rPr>
          <w:rFonts w:ascii="Segoe UI Historic" w:hAnsi="Segoe UI Historic" w:cs="Segoe UI Historic"/>
          <w:color w:val="000000" w:themeColor="text1"/>
          <w:sz w:val="20"/>
          <w:szCs w:val="20"/>
        </w:rPr>
        <w:t xml:space="preserve"> and </w:t>
      </w:r>
      <w:proofErr w:type="spellStart"/>
      <w:r w:rsidR="00853C7F" w:rsidRPr="00192506">
        <w:rPr>
          <w:rFonts w:ascii="Segoe UI Historic" w:hAnsi="Segoe UI Historic" w:cs="Segoe UI Historic"/>
          <w:color w:val="000000" w:themeColor="text1"/>
          <w:sz w:val="20"/>
          <w:szCs w:val="20"/>
        </w:rPr>
        <w:t>Syneos</w:t>
      </w:r>
      <w:proofErr w:type="spellEnd"/>
      <w:r w:rsidR="00853C7F" w:rsidRPr="00192506">
        <w:rPr>
          <w:rFonts w:ascii="Segoe UI Historic" w:hAnsi="Segoe UI Historic" w:cs="Segoe UI Historic"/>
          <w:color w:val="000000" w:themeColor="text1"/>
          <w:sz w:val="20"/>
          <w:szCs w:val="20"/>
        </w:rPr>
        <w:t xml:space="preserve"> Health, a biopharmaceutical solutions organization. </w:t>
      </w:r>
      <w:r w:rsidR="005F1C6C" w:rsidRPr="00192506">
        <w:rPr>
          <w:rFonts w:ascii="Segoe UI Historic" w:hAnsi="Segoe UI Historic" w:cs="Segoe UI Historic"/>
          <w:color w:val="000000" w:themeColor="text1"/>
          <w:sz w:val="20"/>
          <w:szCs w:val="20"/>
        </w:rPr>
        <w:t xml:space="preserve"> </w:t>
      </w:r>
      <w:r w:rsidRPr="00192506">
        <w:rPr>
          <w:rFonts w:ascii="Segoe UI Historic" w:hAnsi="Segoe UI Historic" w:cs="Segoe UI Historic"/>
          <w:color w:val="000000" w:themeColor="text1"/>
          <w:sz w:val="20"/>
          <w:szCs w:val="20"/>
        </w:rPr>
        <w:t>Both organizations recommended some modifications or adaptions to the draft guidance</w:t>
      </w:r>
      <w:r w:rsidR="00745DF9">
        <w:rPr>
          <w:rFonts w:ascii="Segoe UI Historic" w:hAnsi="Segoe UI Historic" w:cs="Segoe UI Historic"/>
          <w:color w:val="000000" w:themeColor="text1"/>
          <w:sz w:val="20"/>
          <w:szCs w:val="20"/>
        </w:rPr>
        <w:t>,</w:t>
      </w:r>
      <w:r w:rsidR="00342F2C">
        <w:rPr>
          <w:rFonts w:ascii="Segoe UI Historic" w:hAnsi="Segoe UI Historic" w:cs="Segoe UI Historic"/>
          <w:color w:val="000000" w:themeColor="text1"/>
          <w:sz w:val="20"/>
          <w:szCs w:val="20"/>
        </w:rPr>
        <w:t xml:space="preserve"> rather than endorsement</w:t>
      </w:r>
      <w:r w:rsidR="00745DF9">
        <w:rPr>
          <w:rFonts w:ascii="Segoe UI Historic" w:hAnsi="Segoe UI Historic" w:cs="Segoe UI Historic"/>
          <w:color w:val="000000" w:themeColor="text1"/>
          <w:sz w:val="20"/>
          <w:szCs w:val="20"/>
        </w:rPr>
        <w:t xml:space="preserve"> or support of the draft guidance. </w:t>
      </w:r>
    </w:p>
    <w:p w14:paraId="1E7FB25C" w14:textId="77777777" w:rsidR="00FB13B1" w:rsidRPr="00745DF9" w:rsidRDefault="00FB13B1" w:rsidP="00745DF9">
      <w:pPr>
        <w:spacing w:line="276" w:lineRule="auto"/>
        <w:jc w:val="both"/>
        <w:rPr>
          <w:rFonts w:ascii="Segoe UI Historic" w:hAnsi="Segoe UI Historic" w:cs="Segoe UI Historic"/>
          <w:b/>
          <w:bCs/>
          <w:color w:val="000000" w:themeColor="text1"/>
          <w:sz w:val="20"/>
          <w:szCs w:val="20"/>
        </w:rPr>
      </w:pPr>
    </w:p>
    <w:p w14:paraId="6FBD1D11" w14:textId="254F8B58" w:rsidR="00BD367C" w:rsidRPr="00745DF9" w:rsidRDefault="00853C7F" w:rsidP="00CD349E">
      <w:pPr>
        <w:pStyle w:val="Default"/>
        <w:spacing w:line="276" w:lineRule="auto"/>
        <w:jc w:val="both"/>
        <w:rPr>
          <w:rFonts w:ascii="Segoe UI Historic" w:hAnsi="Segoe UI Historic" w:cs="Segoe UI Historic"/>
          <w:sz w:val="20"/>
          <w:szCs w:val="20"/>
        </w:rPr>
      </w:pPr>
      <w:proofErr w:type="spellStart"/>
      <w:r w:rsidRPr="00E80B8C">
        <w:rPr>
          <w:rFonts w:ascii="Segoe UI Historic" w:hAnsi="Segoe UI Historic" w:cs="Segoe UI Historic"/>
          <w:color w:val="000000" w:themeColor="text1"/>
          <w:sz w:val="20"/>
          <w:szCs w:val="20"/>
        </w:rPr>
        <w:t>Syneos</w:t>
      </w:r>
      <w:proofErr w:type="spellEnd"/>
      <w:r w:rsidRPr="00E80B8C">
        <w:rPr>
          <w:rFonts w:ascii="Segoe UI Historic" w:hAnsi="Segoe UI Historic" w:cs="Segoe UI Historic"/>
          <w:color w:val="000000" w:themeColor="text1"/>
          <w:sz w:val="20"/>
          <w:szCs w:val="20"/>
        </w:rPr>
        <w:t xml:space="preserve"> Health provided various comments about modifying the background section, including referencing examples of solid tumors in the non-curative </w:t>
      </w:r>
      <w:r w:rsidRPr="00853C7F">
        <w:rPr>
          <w:rFonts w:ascii="Segoe UI Historic" w:hAnsi="Segoe UI Historic" w:cs="Segoe UI Historic"/>
          <w:sz w:val="20"/>
          <w:szCs w:val="20"/>
        </w:rPr>
        <w:t>setting where studies should require patients to have received established therapy</w:t>
      </w:r>
      <w:r w:rsidRPr="00E80B8C">
        <w:rPr>
          <w:rFonts w:ascii="Segoe UI Historic" w:hAnsi="Segoe UI Historic" w:cs="Segoe UI Historic"/>
          <w:sz w:val="20"/>
          <w:szCs w:val="20"/>
        </w:rPr>
        <w:t xml:space="preserve">, such as ovarian cancer and BRAF-mutated metastatic melanoma.  </w:t>
      </w:r>
      <w:r w:rsidR="005F1C6C" w:rsidRPr="00745DF9">
        <w:rPr>
          <w:rFonts w:ascii="Segoe UI Historic" w:hAnsi="Segoe UI Historic" w:cs="Segoe UI Historic"/>
          <w:color w:val="000000" w:themeColor="text1"/>
          <w:sz w:val="20"/>
          <w:szCs w:val="20"/>
        </w:rPr>
        <w:t>BMS</w:t>
      </w:r>
      <w:r w:rsidR="00E80B8C" w:rsidRPr="00745DF9">
        <w:rPr>
          <w:rFonts w:ascii="Segoe UI Historic" w:hAnsi="Segoe UI Historic" w:cs="Segoe UI Historic"/>
          <w:color w:val="000000" w:themeColor="text1"/>
          <w:sz w:val="20"/>
          <w:szCs w:val="20"/>
        </w:rPr>
        <w:t xml:space="preserve"> had only one specific comment about the draft guidance.  They state ‘</w:t>
      </w:r>
      <w:r w:rsidR="00E80B8C" w:rsidRPr="00745DF9">
        <w:rPr>
          <w:rFonts w:ascii="Segoe UI Historic" w:hAnsi="Segoe UI Historic" w:cs="Segoe UI Historic"/>
          <w:sz w:val="20"/>
          <w:szCs w:val="20"/>
        </w:rPr>
        <w:t>the recommendation to evaluate separately patients who have received certain prior available therapy(</w:t>
      </w:r>
      <w:proofErr w:type="spellStart"/>
      <w:r w:rsidR="00E80B8C" w:rsidRPr="00745DF9">
        <w:rPr>
          <w:rFonts w:ascii="Segoe UI Historic" w:hAnsi="Segoe UI Historic" w:cs="Segoe UI Historic"/>
          <w:sz w:val="20"/>
          <w:szCs w:val="20"/>
        </w:rPr>
        <w:t>ies</w:t>
      </w:r>
      <w:proofErr w:type="spellEnd"/>
      <w:r w:rsidR="00E80B8C" w:rsidRPr="00745DF9">
        <w:rPr>
          <w:rFonts w:ascii="Segoe UI Historic" w:hAnsi="Segoe UI Historic" w:cs="Segoe UI Historic"/>
          <w:sz w:val="20"/>
          <w:szCs w:val="20"/>
        </w:rPr>
        <w:t>) and those who have not for the purpose of efficacy assessment is clear.  However, we propose that it may that it may often be appropriate for the assessment of safety, such as in a Phase 1 dose escalation study, to evaluate patients with heterogeneous prior therapy history together. The small size of dose escalation cohorts renders subgroup analysis impractical’</w:t>
      </w:r>
      <w:r w:rsidR="005F1C6C" w:rsidRPr="00192506">
        <w:rPr>
          <w:rFonts w:ascii="Segoe UI Historic" w:hAnsi="Segoe UI Historic" w:cs="Segoe UI Historic"/>
          <w:sz w:val="20"/>
          <w:szCs w:val="20"/>
        </w:rPr>
        <w:t>.</w:t>
      </w:r>
      <w:r w:rsidR="00BD367C" w:rsidRPr="00192506">
        <w:rPr>
          <w:rFonts w:ascii="Segoe UI Historic" w:hAnsi="Segoe UI Historic" w:cs="Segoe UI Historic"/>
          <w:sz w:val="20"/>
          <w:szCs w:val="20"/>
        </w:rPr>
        <w:t xml:space="preserve"> </w:t>
      </w:r>
      <w:sdt>
        <w:sdtPr>
          <w:rPr>
            <w:rFonts w:ascii="Segoe UI Historic" w:hAnsi="Segoe UI Historic" w:cs="Segoe UI Historic"/>
            <w:sz w:val="20"/>
            <w:szCs w:val="20"/>
          </w:rPr>
          <w:tag w:val="MENDELEY_CITATION_v3_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"/>
          <w:id w:val="1518743458"/>
          <w:placeholder>
            <w:docPart w:val="DefaultPlaceholder_-1854013440"/>
          </w:placeholder>
        </w:sdtPr>
        <w:sdtEndPr/>
        <w:sdtContent>
          <w:r w:rsidR="00CD58F3" w:rsidRPr="00CD58F3">
            <w:rPr>
              <w:rFonts w:ascii="Segoe UI Historic" w:hAnsi="Segoe UI Historic" w:cs="Segoe UI Historic"/>
              <w:sz w:val="20"/>
              <w:szCs w:val="20"/>
            </w:rPr>
            <w:t>[8]</w:t>
          </w:r>
        </w:sdtContent>
      </w:sdt>
    </w:p>
    <w:p w14:paraId="731A29AF" w14:textId="77777777" w:rsidR="00D17533" w:rsidRDefault="00D17533" w:rsidP="001C7295">
      <w:pPr>
        <w:autoSpaceDE w:val="0"/>
        <w:autoSpaceDN w:val="0"/>
        <w:adjustRightInd w:val="0"/>
        <w:spacing w:line="276" w:lineRule="auto"/>
        <w:rPr>
          <w:rFonts w:ascii="Segoe UI Historic" w:hAnsi="Segoe UI Historic" w:cs="Segoe UI Historic"/>
          <w:color w:val="000000" w:themeColor="text1"/>
          <w:sz w:val="20"/>
          <w:szCs w:val="20"/>
        </w:rPr>
      </w:pPr>
    </w:p>
    <w:p w14:paraId="1B030C9D" w14:textId="365B8D3A" w:rsidR="000B5C10" w:rsidRPr="000B5C10" w:rsidRDefault="00CD349E" w:rsidP="00C5303F">
      <w:pPr>
        <w:rPr>
          <w:rFonts w:ascii="Segoe UI Historic" w:hAnsi="Segoe UI Historic" w:cs="Segoe UI Historic"/>
          <w:b/>
          <w:bCs/>
          <w:color w:val="000000" w:themeColor="text1"/>
          <w:sz w:val="20"/>
          <w:szCs w:val="20"/>
        </w:rPr>
      </w:pPr>
      <w:r>
        <w:rPr>
          <w:rFonts w:ascii="Segoe UI Historic" w:hAnsi="Segoe UI Historic" w:cs="Segoe UI Historic"/>
          <w:b/>
          <w:bCs/>
          <w:color w:val="000000" w:themeColor="text1"/>
          <w:sz w:val="20"/>
          <w:szCs w:val="20"/>
        </w:rPr>
        <w:br w:type="page"/>
      </w:r>
      <w:r w:rsidR="003000C4">
        <w:rPr>
          <w:rFonts w:ascii="Segoe UI Historic" w:hAnsi="Segoe UI Historic" w:cs="Segoe UI Historic"/>
          <w:b/>
          <w:bCs/>
          <w:color w:val="000000" w:themeColor="text1"/>
          <w:sz w:val="20"/>
          <w:szCs w:val="20"/>
        </w:rPr>
        <w:lastRenderedPageBreak/>
        <w:t>Discussion</w:t>
      </w:r>
      <w:r w:rsidR="00130D38">
        <w:rPr>
          <w:rFonts w:ascii="Segoe UI Historic" w:hAnsi="Segoe UI Historic" w:cs="Segoe UI Historic"/>
          <w:b/>
          <w:bCs/>
          <w:color w:val="000000" w:themeColor="text1"/>
          <w:sz w:val="20"/>
          <w:szCs w:val="20"/>
        </w:rPr>
        <w:t xml:space="preserve"> and </w:t>
      </w:r>
      <w:r w:rsidR="000B5C10" w:rsidRPr="000B5C10">
        <w:rPr>
          <w:rFonts w:ascii="Segoe UI Historic" w:hAnsi="Segoe UI Historic" w:cs="Segoe UI Historic"/>
          <w:b/>
          <w:bCs/>
          <w:color w:val="000000" w:themeColor="text1"/>
          <w:sz w:val="20"/>
          <w:szCs w:val="20"/>
        </w:rPr>
        <w:t>Concluding Remarks</w:t>
      </w:r>
    </w:p>
    <w:p w14:paraId="43287A1D" w14:textId="77777777" w:rsidR="000B5C10" w:rsidRDefault="000B5C10" w:rsidP="001C7295">
      <w:pPr>
        <w:autoSpaceDE w:val="0"/>
        <w:autoSpaceDN w:val="0"/>
        <w:adjustRightInd w:val="0"/>
        <w:spacing w:line="276" w:lineRule="auto"/>
        <w:rPr>
          <w:rFonts w:ascii="Segoe UI Historic" w:hAnsi="Segoe UI Historic" w:cs="Segoe UI Historic"/>
          <w:color w:val="000000" w:themeColor="text1"/>
          <w:sz w:val="20"/>
          <w:szCs w:val="20"/>
        </w:rPr>
      </w:pPr>
    </w:p>
    <w:p w14:paraId="474E6240" w14:textId="77777777" w:rsidR="005F172E" w:rsidRDefault="00BD223C" w:rsidP="001C7295">
      <w:pPr>
        <w:autoSpaceDE w:val="0"/>
        <w:autoSpaceDN w:val="0"/>
        <w:adjustRightInd w:val="0"/>
        <w:spacing w:line="276" w:lineRule="auto"/>
        <w:rPr>
          <w:rFonts w:ascii="Segoe UI Historic" w:hAnsi="Segoe UI Historic" w:cs="Segoe UI Historic"/>
          <w:color w:val="000000" w:themeColor="text1"/>
          <w:sz w:val="20"/>
          <w:szCs w:val="20"/>
        </w:rPr>
      </w:pPr>
      <w:r>
        <w:rPr>
          <w:rFonts w:ascii="Segoe UI Historic" w:hAnsi="Segoe UI Historic" w:cs="Segoe UI Historic"/>
          <w:color w:val="000000" w:themeColor="text1"/>
          <w:sz w:val="20"/>
          <w:szCs w:val="20"/>
        </w:rPr>
        <w:t xml:space="preserve">The FDA has taken recent strides to </w:t>
      </w:r>
      <w:r w:rsidR="000B5C10">
        <w:rPr>
          <w:rFonts w:ascii="Segoe UI Historic" w:hAnsi="Segoe UI Historic" w:cs="Segoe UI Historic"/>
          <w:color w:val="000000" w:themeColor="text1"/>
          <w:sz w:val="20"/>
          <w:szCs w:val="20"/>
        </w:rPr>
        <w:t>provide additional recommendations to expand the eligibility of cancer trials to include patients with organ dysfunction, prior or concurrent malignancies, brain metastasis or central nervous system involvement</w:t>
      </w:r>
      <w:r w:rsidR="004E3472">
        <w:rPr>
          <w:rFonts w:ascii="Segoe UI Historic" w:hAnsi="Segoe UI Historic" w:cs="Segoe UI Historic"/>
          <w:color w:val="000000" w:themeColor="text1"/>
          <w:sz w:val="20"/>
          <w:szCs w:val="20"/>
        </w:rPr>
        <w:t>,</w:t>
      </w:r>
      <w:r w:rsidR="000B5C10">
        <w:rPr>
          <w:rFonts w:ascii="Segoe UI Historic" w:hAnsi="Segoe UI Historic" w:cs="Segoe UI Historic"/>
          <w:color w:val="000000" w:themeColor="text1"/>
          <w:sz w:val="20"/>
          <w:szCs w:val="20"/>
        </w:rPr>
        <w:t xml:space="preserve"> and concurrent infection with human immunodeficiency virus (HIV), hepatitis B virus and hepatitis C virus. This new guidance </w:t>
      </w:r>
      <w:r w:rsidR="00D368E8">
        <w:rPr>
          <w:rFonts w:ascii="Segoe UI Historic" w:hAnsi="Segoe UI Historic" w:cs="Segoe UI Historic"/>
          <w:color w:val="000000" w:themeColor="text1"/>
          <w:sz w:val="20"/>
          <w:szCs w:val="20"/>
        </w:rPr>
        <w:t>represents</w:t>
      </w:r>
      <w:r w:rsidR="000B5C10">
        <w:rPr>
          <w:rFonts w:ascii="Segoe UI Historic" w:hAnsi="Segoe UI Historic" w:cs="Segoe UI Historic"/>
          <w:color w:val="000000" w:themeColor="text1"/>
          <w:sz w:val="20"/>
          <w:szCs w:val="20"/>
        </w:rPr>
        <w:t xml:space="preserve"> the next step in expanding clinical trials eligibility further to include more cancer patients.  </w:t>
      </w:r>
    </w:p>
    <w:p w14:paraId="3F0AACBA" w14:textId="77777777" w:rsidR="005F172E" w:rsidRDefault="005F172E" w:rsidP="001C7295">
      <w:pPr>
        <w:autoSpaceDE w:val="0"/>
        <w:autoSpaceDN w:val="0"/>
        <w:adjustRightInd w:val="0"/>
        <w:spacing w:line="276" w:lineRule="auto"/>
        <w:rPr>
          <w:rFonts w:ascii="Segoe UI Historic" w:hAnsi="Segoe UI Historic" w:cs="Segoe UI Historic"/>
          <w:color w:val="000000" w:themeColor="text1"/>
          <w:sz w:val="20"/>
          <w:szCs w:val="20"/>
        </w:rPr>
      </w:pPr>
    </w:p>
    <w:p w14:paraId="2B05C14A" w14:textId="27B3A8D5" w:rsidR="002A716A" w:rsidRDefault="008158F8" w:rsidP="001C7295">
      <w:pPr>
        <w:autoSpaceDE w:val="0"/>
        <w:autoSpaceDN w:val="0"/>
        <w:adjustRightInd w:val="0"/>
        <w:spacing w:line="276" w:lineRule="auto"/>
        <w:rPr>
          <w:rFonts w:ascii="Segoe UI Historic" w:hAnsi="Segoe UI Historic" w:cs="Segoe UI Historic"/>
          <w:color w:val="000000" w:themeColor="text1"/>
          <w:sz w:val="20"/>
          <w:szCs w:val="20"/>
        </w:rPr>
      </w:pPr>
      <w:r>
        <w:rPr>
          <w:rFonts w:ascii="Segoe UI Historic" w:hAnsi="Segoe UI Historic" w:cs="Segoe UI Historic"/>
          <w:color w:val="000000" w:themeColor="text1"/>
          <w:sz w:val="20"/>
          <w:szCs w:val="20"/>
        </w:rPr>
        <w:t xml:space="preserve">The proposed broader inclusion of treatment-naïve </w:t>
      </w:r>
      <w:r w:rsidR="00195D71">
        <w:rPr>
          <w:rFonts w:ascii="Segoe UI Historic" w:hAnsi="Segoe UI Historic" w:cs="Segoe UI Historic"/>
          <w:color w:val="000000" w:themeColor="text1"/>
          <w:sz w:val="20"/>
          <w:szCs w:val="20"/>
        </w:rPr>
        <w:t xml:space="preserve">patients </w:t>
      </w:r>
      <w:r>
        <w:rPr>
          <w:rFonts w:ascii="Segoe UI Historic" w:hAnsi="Segoe UI Historic" w:cs="Segoe UI Historic"/>
          <w:color w:val="000000" w:themeColor="text1"/>
          <w:sz w:val="20"/>
          <w:szCs w:val="20"/>
        </w:rPr>
        <w:t xml:space="preserve">with incurable cancer </w:t>
      </w:r>
      <w:r w:rsidR="00195D71">
        <w:rPr>
          <w:rFonts w:ascii="Segoe UI Historic" w:hAnsi="Segoe UI Historic" w:cs="Segoe UI Historic"/>
          <w:color w:val="000000" w:themeColor="text1"/>
          <w:sz w:val="20"/>
          <w:szCs w:val="20"/>
        </w:rPr>
        <w:t>would</w:t>
      </w:r>
      <w:r>
        <w:rPr>
          <w:rFonts w:ascii="Segoe UI Historic" w:hAnsi="Segoe UI Historic" w:cs="Segoe UI Historic"/>
          <w:color w:val="000000" w:themeColor="text1"/>
          <w:sz w:val="20"/>
          <w:szCs w:val="20"/>
        </w:rPr>
        <w:t xml:space="preserve"> be </w:t>
      </w:r>
      <w:r w:rsidR="00195D71">
        <w:rPr>
          <w:rFonts w:ascii="Segoe UI Historic" w:hAnsi="Segoe UI Historic" w:cs="Segoe UI Historic"/>
          <w:color w:val="000000" w:themeColor="text1"/>
          <w:sz w:val="20"/>
          <w:szCs w:val="20"/>
        </w:rPr>
        <w:t xml:space="preserve">more </w:t>
      </w:r>
      <w:r>
        <w:rPr>
          <w:rFonts w:ascii="Segoe UI Historic" w:hAnsi="Segoe UI Historic" w:cs="Segoe UI Historic"/>
          <w:color w:val="000000" w:themeColor="text1"/>
          <w:sz w:val="20"/>
          <w:szCs w:val="20"/>
        </w:rPr>
        <w:t xml:space="preserve">appropriate for some cancer types, especially those malignancies with poor first-line treatment options and promising </w:t>
      </w:r>
      <w:r w:rsidR="00195D71">
        <w:rPr>
          <w:rFonts w:ascii="Segoe UI Historic" w:hAnsi="Segoe UI Historic" w:cs="Segoe UI Historic"/>
          <w:color w:val="000000" w:themeColor="text1"/>
          <w:sz w:val="20"/>
          <w:szCs w:val="20"/>
        </w:rPr>
        <w:t xml:space="preserve">investigation therapies with </w:t>
      </w:r>
      <w:r>
        <w:rPr>
          <w:rFonts w:ascii="Segoe UI Historic" w:hAnsi="Segoe UI Historic" w:cs="Segoe UI Historic"/>
          <w:color w:val="000000" w:themeColor="text1"/>
          <w:sz w:val="20"/>
          <w:szCs w:val="20"/>
        </w:rPr>
        <w:t>biomarkers</w:t>
      </w:r>
      <w:r w:rsidR="005F172E">
        <w:rPr>
          <w:rFonts w:ascii="Segoe UI Historic" w:hAnsi="Segoe UI Historic" w:cs="Segoe UI Historic"/>
          <w:color w:val="000000" w:themeColor="text1"/>
          <w:sz w:val="20"/>
          <w:szCs w:val="20"/>
        </w:rPr>
        <w:t xml:space="preserve"> predictive of </w:t>
      </w:r>
      <w:r w:rsidR="00130D38">
        <w:rPr>
          <w:rFonts w:ascii="Segoe UI Historic" w:hAnsi="Segoe UI Historic" w:cs="Segoe UI Historic"/>
          <w:color w:val="000000" w:themeColor="text1"/>
          <w:sz w:val="20"/>
          <w:szCs w:val="20"/>
        </w:rPr>
        <w:t xml:space="preserve">clinical </w:t>
      </w:r>
      <w:r w:rsidR="005F172E">
        <w:rPr>
          <w:rFonts w:ascii="Segoe UI Historic" w:hAnsi="Segoe UI Historic" w:cs="Segoe UI Historic"/>
          <w:color w:val="000000" w:themeColor="text1"/>
          <w:sz w:val="20"/>
          <w:szCs w:val="20"/>
        </w:rPr>
        <w:t>response</w:t>
      </w:r>
      <w:r>
        <w:rPr>
          <w:rFonts w:ascii="Segoe UI Historic" w:hAnsi="Segoe UI Historic" w:cs="Segoe UI Historic"/>
          <w:color w:val="000000" w:themeColor="text1"/>
          <w:sz w:val="20"/>
          <w:szCs w:val="20"/>
        </w:rPr>
        <w:t xml:space="preserve">.  </w:t>
      </w:r>
      <w:r w:rsidR="005F172E">
        <w:rPr>
          <w:rFonts w:ascii="Segoe UI Historic" w:hAnsi="Segoe UI Historic" w:cs="Segoe UI Historic"/>
          <w:color w:val="000000" w:themeColor="text1"/>
          <w:sz w:val="20"/>
          <w:szCs w:val="20"/>
        </w:rPr>
        <w:t>E</w:t>
      </w:r>
      <w:r>
        <w:rPr>
          <w:rFonts w:ascii="Segoe UI Historic" w:hAnsi="Segoe UI Historic" w:cs="Segoe UI Historic"/>
          <w:color w:val="000000" w:themeColor="text1"/>
          <w:sz w:val="20"/>
          <w:szCs w:val="20"/>
        </w:rPr>
        <w:t>xperience drawn from the development of molecularly directed therapies, such as anaplastic lymphoma kinase rearrangements</w:t>
      </w:r>
      <w:r w:rsidR="005F172E">
        <w:rPr>
          <w:rFonts w:ascii="Segoe UI Historic" w:hAnsi="Segoe UI Historic" w:cs="Segoe UI Historic"/>
          <w:color w:val="000000" w:themeColor="text1"/>
          <w:sz w:val="20"/>
          <w:szCs w:val="20"/>
        </w:rPr>
        <w:t xml:space="preserve"> in non-small cell lung cancer</w:t>
      </w:r>
      <w:r>
        <w:rPr>
          <w:rFonts w:ascii="Segoe UI Historic" w:hAnsi="Segoe UI Historic" w:cs="Segoe UI Historic"/>
          <w:color w:val="000000" w:themeColor="text1"/>
          <w:sz w:val="20"/>
          <w:szCs w:val="20"/>
        </w:rPr>
        <w:t>, have shown these therapies are highly preferable compared to the prior standard of care, cytotoxic chemotherapy</w:t>
      </w:r>
      <w:r w:rsidR="00195D71">
        <w:rPr>
          <w:rFonts w:ascii="Segoe UI Historic" w:hAnsi="Segoe UI Historic" w:cs="Segoe UI Historic"/>
          <w:color w:val="000000" w:themeColor="text1"/>
          <w:sz w:val="20"/>
          <w:szCs w:val="20"/>
        </w:rPr>
        <w:t>,</w:t>
      </w:r>
      <w:r w:rsidR="005F172E">
        <w:rPr>
          <w:rFonts w:ascii="Segoe UI Historic" w:hAnsi="Segoe UI Historic" w:cs="Segoe UI Historic"/>
          <w:color w:val="000000" w:themeColor="text1"/>
          <w:sz w:val="20"/>
          <w:szCs w:val="20"/>
        </w:rPr>
        <w:t xml:space="preserve"> and earlier accessibility would be </w:t>
      </w:r>
      <w:r w:rsidR="00195D71">
        <w:rPr>
          <w:rFonts w:ascii="Segoe UI Historic" w:hAnsi="Segoe UI Historic" w:cs="Segoe UI Historic"/>
          <w:color w:val="000000" w:themeColor="text1"/>
          <w:sz w:val="20"/>
          <w:szCs w:val="20"/>
        </w:rPr>
        <w:t xml:space="preserve">highly </w:t>
      </w:r>
      <w:r w:rsidR="005F172E">
        <w:rPr>
          <w:rFonts w:ascii="Segoe UI Historic" w:hAnsi="Segoe UI Historic" w:cs="Segoe UI Historic"/>
          <w:color w:val="000000" w:themeColor="text1"/>
          <w:sz w:val="20"/>
          <w:szCs w:val="20"/>
        </w:rPr>
        <w:t>desirable</w:t>
      </w:r>
      <w:sdt>
        <w:sdtPr>
          <w:rPr>
            <w:rFonts w:ascii="Segoe UI Historic" w:hAnsi="Segoe UI Historic" w:cs="Segoe UI Historic"/>
            <w:color w:val="000000"/>
            <w:sz w:val="20"/>
            <w:szCs w:val="20"/>
          </w:rPr>
          <w:tag w:val="MENDELEY_CITATION_v3_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"/>
          <w:id w:val="-625626202"/>
          <w:placeholder>
            <w:docPart w:val="DefaultPlaceholder_-1854013440"/>
          </w:placeholder>
        </w:sdtPr>
        <w:sdtContent>
          <w:r w:rsidR="00CD58F3" w:rsidRPr="00CD58F3">
            <w:rPr>
              <w:rFonts w:ascii="Segoe UI Historic" w:hAnsi="Segoe UI Historic" w:cs="Segoe UI Historic"/>
              <w:color w:val="000000"/>
              <w:sz w:val="20"/>
              <w:szCs w:val="20"/>
            </w:rPr>
            <w:t>[9]</w:t>
          </w:r>
        </w:sdtContent>
      </w:sdt>
      <w:r w:rsidR="005F172E">
        <w:rPr>
          <w:rFonts w:ascii="Segoe UI Historic" w:hAnsi="Segoe UI Historic" w:cs="Segoe UI Historic"/>
          <w:color w:val="000000" w:themeColor="text1"/>
          <w:sz w:val="20"/>
          <w:szCs w:val="20"/>
        </w:rPr>
        <w:t xml:space="preserve">.  However, in cancer with first-line options demonstrate good overall efficacy, then this </w:t>
      </w:r>
      <w:r w:rsidR="00130D38">
        <w:rPr>
          <w:rFonts w:ascii="Segoe UI Historic" w:hAnsi="Segoe UI Historic" w:cs="Segoe UI Historic"/>
          <w:color w:val="000000" w:themeColor="text1"/>
          <w:sz w:val="20"/>
          <w:szCs w:val="20"/>
        </w:rPr>
        <w:t xml:space="preserve">new </w:t>
      </w:r>
      <w:r w:rsidR="005F172E">
        <w:rPr>
          <w:rFonts w:ascii="Segoe UI Historic" w:hAnsi="Segoe UI Historic" w:cs="Segoe UI Historic"/>
          <w:color w:val="000000" w:themeColor="text1"/>
          <w:sz w:val="20"/>
          <w:szCs w:val="20"/>
        </w:rPr>
        <w:t xml:space="preserve">guidance would be less appropriate. For </w:t>
      </w:r>
      <w:r w:rsidR="00195D71">
        <w:rPr>
          <w:rFonts w:ascii="Segoe UI Historic" w:hAnsi="Segoe UI Historic" w:cs="Segoe UI Historic"/>
          <w:color w:val="000000" w:themeColor="text1"/>
          <w:sz w:val="20"/>
          <w:szCs w:val="20"/>
        </w:rPr>
        <w:t>example,</w:t>
      </w:r>
      <w:r w:rsidR="005F172E">
        <w:rPr>
          <w:rFonts w:ascii="Segoe UI Historic" w:hAnsi="Segoe UI Historic" w:cs="Segoe UI Historic"/>
          <w:color w:val="000000" w:themeColor="text1"/>
          <w:sz w:val="20"/>
          <w:szCs w:val="20"/>
        </w:rPr>
        <w:t xml:space="preserve"> in the case of </w:t>
      </w:r>
      <w:r w:rsidR="00195D71">
        <w:rPr>
          <w:rFonts w:ascii="Segoe UI Historic" w:hAnsi="Segoe UI Historic" w:cs="Segoe UI Historic"/>
          <w:color w:val="000000" w:themeColor="text1"/>
          <w:sz w:val="20"/>
          <w:szCs w:val="20"/>
        </w:rPr>
        <w:t xml:space="preserve">a </w:t>
      </w:r>
      <w:r w:rsidR="00195D71">
        <w:rPr>
          <w:rFonts w:ascii="Segoe UI Historic" w:hAnsi="Segoe UI Historic" w:cs="Segoe UI Historic"/>
          <w:color w:val="000000" w:themeColor="text1"/>
          <w:sz w:val="20"/>
          <w:szCs w:val="20"/>
        </w:rPr>
        <w:t xml:space="preserve">newly diagnosed patient </w:t>
      </w:r>
      <w:r w:rsidR="00195D71">
        <w:rPr>
          <w:rFonts w:ascii="Segoe UI Historic" w:hAnsi="Segoe UI Historic" w:cs="Segoe UI Historic"/>
          <w:color w:val="000000" w:themeColor="text1"/>
          <w:sz w:val="20"/>
          <w:szCs w:val="20"/>
        </w:rPr>
        <w:t xml:space="preserve">with </w:t>
      </w:r>
      <w:r w:rsidR="005F172E">
        <w:rPr>
          <w:rFonts w:ascii="Segoe UI Historic" w:hAnsi="Segoe UI Historic" w:cs="Segoe UI Historic"/>
          <w:color w:val="000000" w:themeColor="text1"/>
          <w:sz w:val="20"/>
          <w:szCs w:val="20"/>
        </w:rPr>
        <w:t xml:space="preserve">HER2+ metastatic breast cancer, </w:t>
      </w:r>
      <w:r w:rsidR="00195D71">
        <w:rPr>
          <w:rFonts w:ascii="Segoe UI Historic" w:hAnsi="Segoe UI Historic" w:cs="Segoe UI Historic"/>
          <w:color w:val="000000" w:themeColor="text1"/>
          <w:sz w:val="20"/>
          <w:szCs w:val="20"/>
        </w:rPr>
        <w:t xml:space="preserve">they could </w:t>
      </w:r>
      <w:r w:rsidR="005F172E">
        <w:rPr>
          <w:rFonts w:ascii="Segoe UI Historic" w:hAnsi="Segoe UI Historic" w:cs="Segoe UI Historic"/>
          <w:color w:val="000000" w:themeColor="text1"/>
          <w:sz w:val="20"/>
          <w:szCs w:val="20"/>
        </w:rPr>
        <w:t xml:space="preserve">receive the CLEOPATRA regimen (combination of </w:t>
      </w:r>
      <w:r w:rsidR="00195D71">
        <w:rPr>
          <w:rFonts w:ascii="Segoe UI Historic" w:hAnsi="Segoe UI Historic" w:cs="Segoe UI Historic"/>
          <w:color w:val="000000" w:themeColor="text1"/>
          <w:sz w:val="20"/>
          <w:szCs w:val="20"/>
        </w:rPr>
        <w:t xml:space="preserve">trastuzumab, </w:t>
      </w:r>
      <w:proofErr w:type="spellStart"/>
      <w:r w:rsidR="00195D71">
        <w:rPr>
          <w:rFonts w:ascii="Segoe UI Historic" w:hAnsi="Segoe UI Historic" w:cs="Segoe UI Historic"/>
          <w:color w:val="000000" w:themeColor="text1"/>
          <w:sz w:val="20"/>
          <w:szCs w:val="20"/>
        </w:rPr>
        <w:t>pertuzumab</w:t>
      </w:r>
      <w:proofErr w:type="spellEnd"/>
      <w:r w:rsidR="00195D71">
        <w:rPr>
          <w:rFonts w:ascii="Segoe UI Historic" w:hAnsi="Segoe UI Historic" w:cs="Segoe UI Historic"/>
          <w:color w:val="000000" w:themeColor="text1"/>
          <w:sz w:val="20"/>
          <w:szCs w:val="20"/>
        </w:rPr>
        <w:t xml:space="preserve"> and docetaxel) followed by subsequent lines of therapy to give a </w:t>
      </w:r>
      <w:r w:rsidR="00130D38">
        <w:rPr>
          <w:rFonts w:ascii="Segoe UI Historic" w:hAnsi="Segoe UI Historic" w:cs="Segoe UI Historic"/>
          <w:color w:val="000000" w:themeColor="text1"/>
          <w:sz w:val="20"/>
          <w:szCs w:val="20"/>
        </w:rPr>
        <w:t xml:space="preserve">projected </w:t>
      </w:r>
      <w:r w:rsidR="00195D71">
        <w:rPr>
          <w:rFonts w:ascii="Segoe UI Historic" w:hAnsi="Segoe UI Historic" w:cs="Segoe UI Historic"/>
          <w:color w:val="000000" w:themeColor="text1"/>
          <w:sz w:val="20"/>
          <w:szCs w:val="20"/>
        </w:rPr>
        <w:t>median overall survival of 56 months</w:t>
      </w:r>
      <w:sdt>
        <w:sdtPr>
          <w:rPr>
            <w:rFonts w:ascii="Segoe UI Historic" w:hAnsi="Segoe UI Historic" w:cs="Segoe UI Historic"/>
            <w:color w:val="000000"/>
            <w:sz w:val="20"/>
            <w:szCs w:val="20"/>
          </w:rPr>
          <w:tag w:val="MENDELEY_CITATION_v3_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"/>
          <w:id w:val="1877430995"/>
          <w:placeholder>
            <w:docPart w:val="DefaultPlaceholder_-1854013440"/>
          </w:placeholder>
        </w:sdtPr>
        <w:sdtContent>
          <w:r w:rsidR="00CD58F3" w:rsidRPr="00CD58F3">
            <w:rPr>
              <w:rFonts w:ascii="Segoe UI Historic" w:hAnsi="Segoe UI Historic" w:cs="Segoe UI Historic"/>
              <w:color w:val="000000"/>
              <w:sz w:val="20"/>
              <w:szCs w:val="20"/>
            </w:rPr>
            <w:t>[10]</w:t>
          </w:r>
        </w:sdtContent>
      </w:sdt>
      <w:r w:rsidR="00195D71">
        <w:rPr>
          <w:rFonts w:ascii="Segoe UI Historic" w:hAnsi="Segoe UI Historic" w:cs="Segoe UI Historic"/>
          <w:color w:val="000000" w:themeColor="text1"/>
          <w:sz w:val="20"/>
          <w:szCs w:val="20"/>
        </w:rPr>
        <w:t xml:space="preserve">.  </w:t>
      </w:r>
      <w:r w:rsidR="00130D38">
        <w:rPr>
          <w:rFonts w:ascii="Segoe UI Historic" w:hAnsi="Segoe UI Historic" w:cs="Segoe UI Historic"/>
          <w:color w:val="000000" w:themeColor="text1"/>
          <w:sz w:val="20"/>
          <w:szCs w:val="20"/>
        </w:rPr>
        <w:t xml:space="preserve">Despite this significant overall survival, this would be </w:t>
      </w:r>
      <w:r w:rsidR="00195D71">
        <w:rPr>
          <w:rFonts w:ascii="Segoe UI Historic" w:hAnsi="Segoe UI Historic" w:cs="Segoe UI Historic"/>
          <w:color w:val="000000" w:themeColor="text1"/>
          <w:sz w:val="20"/>
          <w:szCs w:val="20"/>
        </w:rPr>
        <w:t xml:space="preserve">unlikely to give a </w:t>
      </w:r>
      <w:r w:rsidR="00E01A05">
        <w:rPr>
          <w:rFonts w:ascii="Segoe UI Historic" w:hAnsi="Segoe UI Historic" w:cs="Segoe UI Historic"/>
          <w:color w:val="000000" w:themeColor="text1"/>
          <w:sz w:val="20"/>
          <w:szCs w:val="20"/>
        </w:rPr>
        <w:t>‘</w:t>
      </w:r>
      <w:r w:rsidR="00195D71">
        <w:rPr>
          <w:rFonts w:ascii="Segoe UI Historic" w:hAnsi="Segoe UI Historic" w:cs="Segoe UI Historic"/>
          <w:color w:val="000000" w:themeColor="text1"/>
          <w:sz w:val="20"/>
          <w:szCs w:val="20"/>
        </w:rPr>
        <w:t>normal or near normal life expectancy</w:t>
      </w:r>
      <w:r w:rsidR="00E01A05">
        <w:rPr>
          <w:rFonts w:ascii="Segoe UI Historic" w:hAnsi="Segoe UI Historic" w:cs="Segoe UI Historic"/>
          <w:color w:val="000000" w:themeColor="text1"/>
          <w:sz w:val="20"/>
          <w:szCs w:val="20"/>
        </w:rPr>
        <w:t>’</w:t>
      </w:r>
      <w:r w:rsidR="00195D71">
        <w:rPr>
          <w:rFonts w:ascii="Segoe UI Historic" w:hAnsi="Segoe UI Historic" w:cs="Segoe UI Historic"/>
          <w:color w:val="000000" w:themeColor="text1"/>
          <w:sz w:val="20"/>
          <w:szCs w:val="20"/>
        </w:rPr>
        <w:t>,</w:t>
      </w:r>
      <w:r w:rsidR="00130D38">
        <w:rPr>
          <w:rFonts w:ascii="Segoe UI Historic" w:hAnsi="Segoe UI Historic" w:cs="Segoe UI Historic"/>
          <w:color w:val="000000" w:themeColor="text1"/>
          <w:sz w:val="20"/>
          <w:szCs w:val="20"/>
        </w:rPr>
        <w:t xml:space="preserve"> </w:t>
      </w:r>
      <w:r w:rsidR="009C2378">
        <w:rPr>
          <w:rFonts w:ascii="Segoe UI Historic" w:hAnsi="Segoe UI Historic" w:cs="Segoe UI Historic"/>
          <w:color w:val="000000" w:themeColor="text1"/>
          <w:sz w:val="20"/>
          <w:szCs w:val="20"/>
        </w:rPr>
        <w:t xml:space="preserve">and this guidance would </w:t>
      </w:r>
      <w:r w:rsidR="00130D38">
        <w:rPr>
          <w:rFonts w:ascii="Segoe UI Historic" w:hAnsi="Segoe UI Historic" w:cs="Segoe UI Historic"/>
          <w:color w:val="000000" w:themeColor="text1"/>
          <w:sz w:val="20"/>
          <w:szCs w:val="20"/>
        </w:rPr>
        <w:t>permit this patient</w:t>
      </w:r>
      <w:r w:rsidR="00510B03">
        <w:rPr>
          <w:rFonts w:ascii="Segoe UI Historic" w:hAnsi="Segoe UI Historic" w:cs="Segoe UI Historic"/>
          <w:color w:val="000000" w:themeColor="text1"/>
          <w:sz w:val="20"/>
          <w:szCs w:val="20"/>
        </w:rPr>
        <w:t xml:space="preserve"> </w:t>
      </w:r>
      <w:r w:rsidR="00130D38">
        <w:rPr>
          <w:rFonts w:ascii="Segoe UI Historic" w:hAnsi="Segoe UI Historic" w:cs="Segoe UI Historic"/>
          <w:color w:val="000000" w:themeColor="text1"/>
          <w:sz w:val="20"/>
          <w:szCs w:val="20"/>
        </w:rPr>
        <w:t xml:space="preserve">to </w:t>
      </w:r>
      <w:r w:rsidR="00195D71">
        <w:rPr>
          <w:rFonts w:ascii="Segoe UI Historic" w:hAnsi="Segoe UI Historic" w:cs="Segoe UI Historic"/>
          <w:color w:val="000000" w:themeColor="text1"/>
          <w:sz w:val="20"/>
          <w:szCs w:val="20"/>
        </w:rPr>
        <w:t>enrol in a Phase 1 trial of a</w:t>
      </w:r>
      <w:r w:rsidR="001540D4">
        <w:rPr>
          <w:rFonts w:ascii="Segoe UI Historic" w:hAnsi="Segoe UI Historic" w:cs="Segoe UI Historic"/>
          <w:color w:val="000000" w:themeColor="text1"/>
          <w:sz w:val="20"/>
          <w:szCs w:val="20"/>
        </w:rPr>
        <w:t>n</w:t>
      </w:r>
      <w:r w:rsidR="00195D71">
        <w:rPr>
          <w:rFonts w:ascii="Segoe UI Historic" w:hAnsi="Segoe UI Historic" w:cs="Segoe UI Historic"/>
          <w:color w:val="000000" w:themeColor="text1"/>
          <w:sz w:val="20"/>
          <w:szCs w:val="20"/>
        </w:rPr>
        <w:t xml:space="preserve"> unproven therapy in lieu of receiving th</w:t>
      </w:r>
      <w:r w:rsidR="00510B03">
        <w:rPr>
          <w:rFonts w:ascii="Segoe UI Historic" w:hAnsi="Segoe UI Historic" w:cs="Segoe UI Historic"/>
          <w:color w:val="000000" w:themeColor="text1"/>
          <w:sz w:val="20"/>
          <w:szCs w:val="20"/>
        </w:rPr>
        <w:t>is</w:t>
      </w:r>
      <w:r w:rsidR="00195D71">
        <w:rPr>
          <w:rFonts w:ascii="Segoe UI Historic" w:hAnsi="Segoe UI Historic" w:cs="Segoe UI Historic"/>
          <w:color w:val="000000" w:themeColor="text1"/>
          <w:sz w:val="20"/>
          <w:szCs w:val="20"/>
        </w:rPr>
        <w:t xml:space="preserve"> highly effective</w:t>
      </w:r>
      <w:r w:rsidR="00130D38">
        <w:rPr>
          <w:rFonts w:ascii="Segoe UI Historic" w:hAnsi="Segoe UI Historic" w:cs="Segoe UI Historic"/>
          <w:color w:val="000000" w:themeColor="text1"/>
          <w:sz w:val="20"/>
          <w:szCs w:val="20"/>
        </w:rPr>
        <w:t xml:space="preserve"> </w:t>
      </w:r>
      <w:r w:rsidR="00195D71">
        <w:rPr>
          <w:rFonts w:ascii="Segoe UI Historic" w:hAnsi="Segoe UI Historic" w:cs="Segoe UI Historic"/>
          <w:color w:val="000000" w:themeColor="text1"/>
          <w:sz w:val="20"/>
          <w:szCs w:val="20"/>
        </w:rPr>
        <w:t xml:space="preserve">regimen. </w:t>
      </w:r>
      <w:r w:rsidR="00130D38">
        <w:rPr>
          <w:rFonts w:ascii="Segoe UI Historic" w:hAnsi="Segoe UI Historic" w:cs="Segoe UI Historic"/>
          <w:color w:val="000000" w:themeColor="text1"/>
          <w:sz w:val="20"/>
          <w:szCs w:val="20"/>
        </w:rPr>
        <w:t xml:space="preserve">In a drug development environment prone to hype and exaggeration of benefits patients who are eligible to receive highly effective, evidence-based options may. </w:t>
      </w:r>
      <w:r w:rsidR="00543B91">
        <w:rPr>
          <w:rFonts w:ascii="Segoe UI Historic" w:hAnsi="Segoe UI Historic" w:cs="Segoe UI Historic"/>
          <w:color w:val="000000" w:themeColor="text1"/>
          <w:sz w:val="20"/>
          <w:szCs w:val="20"/>
        </w:rPr>
        <w:t>elect</w:t>
      </w:r>
      <w:r w:rsidR="00130D38">
        <w:rPr>
          <w:rFonts w:ascii="Segoe UI Historic" w:hAnsi="Segoe UI Historic" w:cs="Segoe UI Historic"/>
          <w:color w:val="000000" w:themeColor="text1"/>
          <w:sz w:val="20"/>
          <w:szCs w:val="20"/>
        </w:rPr>
        <w:t xml:space="preserve"> to enrol in early phase clinical trials of unproven therapies</w:t>
      </w:r>
      <w:sdt>
        <w:sdtPr>
          <w:rPr>
            <w:rFonts w:ascii="Segoe UI Historic" w:hAnsi="Segoe UI Historic" w:cs="Segoe UI Historic"/>
            <w:color w:val="000000"/>
            <w:sz w:val="20"/>
            <w:szCs w:val="20"/>
          </w:rPr>
          <w:tag w:val="MENDELEY_CITATION_v3_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"/>
          <w:id w:val="-1373606541"/>
          <w:placeholder>
            <w:docPart w:val="DefaultPlaceholder_-1854013440"/>
          </w:placeholder>
        </w:sdtPr>
        <w:sdtContent>
          <w:r w:rsidR="00CD58F3" w:rsidRPr="00CD58F3">
            <w:rPr>
              <w:rFonts w:ascii="Segoe UI Historic" w:hAnsi="Segoe UI Historic" w:cs="Segoe UI Historic"/>
              <w:color w:val="000000"/>
              <w:sz w:val="20"/>
              <w:szCs w:val="20"/>
            </w:rPr>
            <w:t>[11]</w:t>
          </w:r>
        </w:sdtContent>
      </w:sdt>
      <w:r w:rsidR="00130D38">
        <w:rPr>
          <w:rFonts w:ascii="Segoe UI Historic" w:hAnsi="Segoe UI Historic" w:cs="Segoe UI Historic"/>
          <w:color w:val="000000" w:themeColor="text1"/>
          <w:sz w:val="20"/>
          <w:szCs w:val="20"/>
        </w:rPr>
        <w:t>.</w:t>
      </w:r>
      <w:r w:rsidR="00130D38">
        <w:rPr>
          <w:rFonts w:ascii="Segoe UI Historic" w:hAnsi="Segoe UI Historic" w:cs="Segoe UI Historic"/>
          <w:color w:val="000000" w:themeColor="text1"/>
          <w:sz w:val="20"/>
          <w:szCs w:val="20"/>
        </w:rPr>
        <w:t xml:space="preserve">  This view is echoed by one respondent, citing ovarian cancer and BRAF+ metastatic melanoma as similar examples</w:t>
      </w:r>
      <w:r w:rsidR="007155ED">
        <w:rPr>
          <w:rFonts w:ascii="Segoe UI Historic" w:hAnsi="Segoe UI Historic" w:cs="Segoe UI Historic"/>
          <w:color w:val="000000" w:themeColor="text1"/>
          <w:sz w:val="20"/>
          <w:szCs w:val="20"/>
        </w:rPr>
        <w:t xml:space="preserve"> of when this guidance may not be appropriate</w:t>
      </w:r>
      <w:r w:rsidR="000B44C7">
        <w:rPr>
          <w:rFonts w:ascii="Segoe UI Historic" w:hAnsi="Segoe UI Historic" w:cs="Segoe UI Historic"/>
          <w:color w:val="000000" w:themeColor="text1"/>
          <w:sz w:val="20"/>
          <w:szCs w:val="20"/>
        </w:rPr>
        <w:t xml:space="preserve"> </w:t>
      </w:r>
      <w:r w:rsidR="00CD58F3">
        <w:rPr>
          <w:rFonts w:ascii="Segoe UI Historic" w:hAnsi="Segoe UI Historic" w:cs="Segoe UI Historic"/>
          <w:color w:val="000000" w:themeColor="text1"/>
          <w:sz w:val="20"/>
          <w:szCs w:val="20"/>
        </w:rPr>
        <w:t>[8]</w:t>
      </w:r>
      <w:r w:rsidR="007155ED">
        <w:rPr>
          <w:rFonts w:ascii="Segoe UI Historic" w:hAnsi="Segoe UI Historic" w:cs="Segoe UI Historic"/>
          <w:color w:val="000000" w:themeColor="text1"/>
          <w:sz w:val="20"/>
          <w:szCs w:val="20"/>
        </w:rPr>
        <w:t xml:space="preserve">. </w:t>
      </w:r>
    </w:p>
    <w:p w14:paraId="062607C3" w14:textId="4AFA097D" w:rsidR="002A716A" w:rsidRDefault="002A716A" w:rsidP="001C7295">
      <w:pPr>
        <w:autoSpaceDE w:val="0"/>
        <w:autoSpaceDN w:val="0"/>
        <w:adjustRightInd w:val="0"/>
        <w:spacing w:line="276" w:lineRule="auto"/>
        <w:rPr>
          <w:rFonts w:ascii="Segoe UI Historic" w:hAnsi="Segoe UI Historic" w:cs="Segoe UI Historic"/>
          <w:color w:val="000000" w:themeColor="text1"/>
          <w:sz w:val="20"/>
          <w:szCs w:val="20"/>
        </w:rPr>
      </w:pPr>
    </w:p>
    <w:p w14:paraId="7FCD5DFD" w14:textId="0130D7A4" w:rsidR="008158F8" w:rsidRDefault="002A716A" w:rsidP="001C7295">
      <w:pPr>
        <w:autoSpaceDE w:val="0"/>
        <w:autoSpaceDN w:val="0"/>
        <w:adjustRightInd w:val="0"/>
        <w:spacing w:line="276" w:lineRule="auto"/>
        <w:rPr>
          <w:rFonts w:ascii="Segoe UI Historic" w:hAnsi="Segoe UI Historic" w:cs="Segoe UI Historic"/>
          <w:color w:val="000000" w:themeColor="text1"/>
          <w:sz w:val="20"/>
          <w:szCs w:val="20"/>
        </w:rPr>
      </w:pPr>
      <w:r>
        <w:rPr>
          <w:rFonts w:ascii="Segoe UI Historic" w:hAnsi="Segoe UI Historic" w:cs="Segoe UI Historic"/>
          <w:color w:val="000000" w:themeColor="text1"/>
          <w:sz w:val="20"/>
          <w:szCs w:val="20"/>
        </w:rPr>
        <w:t>Implementation of this guidance will have significant global consequences</w:t>
      </w:r>
      <w:r>
        <w:rPr>
          <w:rFonts w:ascii="Segoe UI Historic" w:hAnsi="Segoe UI Historic" w:cs="Segoe UI Historic"/>
          <w:color w:val="000000" w:themeColor="text1"/>
          <w:sz w:val="20"/>
          <w:szCs w:val="20"/>
        </w:rPr>
        <w:t>.</w:t>
      </w:r>
      <w:r>
        <w:rPr>
          <w:rFonts w:ascii="Segoe UI Historic" w:hAnsi="Segoe UI Historic" w:cs="Segoe UI Historic"/>
          <w:color w:val="000000" w:themeColor="text1"/>
          <w:sz w:val="20"/>
          <w:szCs w:val="20"/>
        </w:rPr>
        <w:t xml:space="preserve"> </w:t>
      </w:r>
      <w:r>
        <w:rPr>
          <w:rFonts w:ascii="Segoe UI Historic" w:hAnsi="Segoe UI Historic" w:cs="Segoe UI Historic"/>
          <w:color w:val="000000" w:themeColor="text1"/>
          <w:sz w:val="20"/>
          <w:szCs w:val="20"/>
        </w:rPr>
        <w:t>M</w:t>
      </w:r>
      <w:r>
        <w:rPr>
          <w:rFonts w:ascii="Segoe UI Historic" w:hAnsi="Segoe UI Historic" w:cs="Segoe UI Historic"/>
          <w:color w:val="000000" w:themeColor="text1"/>
          <w:sz w:val="20"/>
          <w:szCs w:val="20"/>
        </w:rPr>
        <w:t xml:space="preserve">any oncology trials, particularly larger phase </w:t>
      </w:r>
      <w:r>
        <w:rPr>
          <w:rFonts w:ascii="Segoe UI Historic" w:hAnsi="Segoe UI Historic" w:cs="Segoe UI Historic"/>
          <w:color w:val="000000" w:themeColor="text1"/>
          <w:sz w:val="20"/>
          <w:szCs w:val="20"/>
        </w:rPr>
        <w:t xml:space="preserve">III </w:t>
      </w:r>
      <w:r>
        <w:rPr>
          <w:rFonts w:ascii="Segoe UI Historic" w:hAnsi="Segoe UI Historic" w:cs="Segoe UI Historic"/>
          <w:color w:val="000000" w:themeColor="text1"/>
          <w:sz w:val="20"/>
          <w:szCs w:val="20"/>
        </w:rPr>
        <w:t>studies</w:t>
      </w:r>
      <w:r w:rsidR="00510B03">
        <w:rPr>
          <w:rFonts w:ascii="Segoe UI Historic" w:hAnsi="Segoe UI Historic" w:cs="Segoe UI Historic"/>
          <w:color w:val="000000" w:themeColor="text1"/>
          <w:sz w:val="20"/>
          <w:szCs w:val="20"/>
        </w:rPr>
        <w:t xml:space="preserve"> </w:t>
      </w:r>
      <w:r>
        <w:rPr>
          <w:rFonts w:ascii="Segoe UI Historic" w:hAnsi="Segoe UI Historic" w:cs="Segoe UI Historic"/>
          <w:color w:val="000000" w:themeColor="text1"/>
          <w:sz w:val="20"/>
          <w:szCs w:val="20"/>
        </w:rPr>
        <w:t>are run globally</w:t>
      </w:r>
      <w:r w:rsidR="00510B03">
        <w:rPr>
          <w:rFonts w:ascii="Segoe UI Historic" w:hAnsi="Segoe UI Historic" w:cs="Segoe UI Historic"/>
          <w:color w:val="000000" w:themeColor="text1"/>
          <w:sz w:val="20"/>
          <w:szCs w:val="20"/>
        </w:rPr>
        <w:t>,</w:t>
      </w:r>
      <w:r>
        <w:rPr>
          <w:rFonts w:ascii="Segoe UI Historic" w:hAnsi="Segoe UI Historic" w:cs="Segoe UI Historic"/>
          <w:color w:val="000000" w:themeColor="text1"/>
          <w:sz w:val="20"/>
          <w:szCs w:val="20"/>
        </w:rPr>
        <w:t xml:space="preserve"> and </w:t>
      </w:r>
      <w:r w:rsidR="00543B91">
        <w:rPr>
          <w:rFonts w:ascii="Segoe UI Historic" w:hAnsi="Segoe UI Historic" w:cs="Segoe UI Historic"/>
          <w:color w:val="000000" w:themeColor="text1"/>
          <w:sz w:val="20"/>
          <w:szCs w:val="20"/>
        </w:rPr>
        <w:t xml:space="preserve">regulatory </w:t>
      </w:r>
      <w:r>
        <w:rPr>
          <w:rFonts w:ascii="Segoe UI Historic" w:hAnsi="Segoe UI Historic" w:cs="Segoe UI Historic"/>
          <w:color w:val="000000" w:themeColor="text1"/>
          <w:sz w:val="20"/>
          <w:szCs w:val="20"/>
        </w:rPr>
        <w:t xml:space="preserve">harmonisation </w:t>
      </w:r>
      <w:r w:rsidR="00543B91">
        <w:rPr>
          <w:rFonts w:ascii="Segoe UI Historic" w:hAnsi="Segoe UI Historic" w:cs="Segoe UI Historic"/>
          <w:color w:val="000000" w:themeColor="text1"/>
          <w:sz w:val="20"/>
          <w:szCs w:val="20"/>
        </w:rPr>
        <w:t xml:space="preserve">between </w:t>
      </w:r>
      <w:r>
        <w:rPr>
          <w:rFonts w:ascii="Segoe UI Historic" w:hAnsi="Segoe UI Historic" w:cs="Segoe UI Historic"/>
          <w:color w:val="000000" w:themeColor="text1"/>
          <w:sz w:val="20"/>
          <w:szCs w:val="20"/>
        </w:rPr>
        <w:t>other medicines regulators</w:t>
      </w:r>
      <w:r w:rsidR="00543B91">
        <w:rPr>
          <w:rFonts w:ascii="Segoe UI Historic" w:hAnsi="Segoe UI Historic" w:cs="Segoe UI Historic"/>
          <w:color w:val="000000" w:themeColor="text1"/>
          <w:sz w:val="20"/>
          <w:szCs w:val="20"/>
        </w:rPr>
        <w:t xml:space="preserve"> is essential </w:t>
      </w:r>
      <w:r w:rsidR="007155ED">
        <w:rPr>
          <w:rFonts w:ascii="Segoe UI Historic" w:hAnsi="Segoe UI Historic" w:cs="Segoe UI Historic"/>
          <w:color w:val="000000" w:themeColor="text1"/>
          <w:sz w:val="20"/>
          <w:szCs w:val="20"/>
        </w:rPr>
        <w:t>for studies to be conducted internationally</w:t>
      </w:r>
      <w:r w:rsidR="00543B91">
        <w:rPr>
          <w:rFonts w:ascii="Segoe UI Historic" w:hAnsi="Segoe UI Historic" w:cs="Segoe UI Historic"/>
          <w:color w:val="000000" w:themeColor="text1"/>
          <w:sz w:val="20"/>
          <w:szCs w:val="20"/>
        </w:rPr>
        <w:t xml:space="preserve">.  </w:t>
      </w:r>
      <w:r w:rsidR="007155ED">
        <w:rPr>
          <w:rFonts w:ascii="Segoe UI Historic" w:hAnsi="Segoe UI Historic" w:cs="Segoe UI Historic"/>
          <w:color w:val="000000" w:themeColor="text1"/>
          <w:sz w:val="20"/>
          <w:szCs w:val="20"/>
        </w:rPr>
        <w:t xml:space="preserve">If other large global regulators, such as the European Medicines Agency, fail to endorse or implement this new guidance, this may limit clinical studies to the US, which may </w:t>
      </w:r>
      <w:r w:rsidR="001540D4">
        <w:rPr>
          <w:rFonts w:ascii="Segoe UI Historic" w:hAnsi="Segoe UI Historic" w:cs="Segoe UI Historic"/>
          <w:color w:val="000000" w:themeColor="text1"/>
          <w:sz w:val="20"/>
          <w:szCs w:val="20"/>
        </w:rPr>
        <w:t xml:space="preserve">significantly </w:t>
      </w:r>
      <w:r w:rsidR="007155ED">
        <w:rPr>
          <w:rFonts w:ascii="Segoe UI Historic" w:hAnsi="Segoe UI Historic" w:cs="Segoe UI Historic"/>
          <w:color w:val="000000" w:themeColor="text1"/>
          <w:sz w:val="20"/>
          <w:szCs w:val="20"/>
        </w:rPr>
        <w:t xml:space="preserve">slow down recruitment and </w:t>
      </w:r>
      <w:r w:rsidR="00510B03">
        <w:rPr>
          <w:rFonts w:ascii="Segoe UI Historic" w:hAnsi="Segoe UI Historic" w:cs="Segoe UI Historic"/>
          <w:color w:val="000000" w:themeColor="text1"/>
          <w:sz w:val="20"/>
          <w:szCs w:val="20"/>
        </w:rPr>
        <w:t xml:space="preserve">ultimately study </w:t>
      </w:r>
      <w:r w:rsidR="007155ED">
        <w:rPr>
          <w:rFonts w:ascii="Segoe UI Historic" w:hAnsi="Segoe UI Historic" w:cs="Segoe UI Historic"/>
          <w:color w:val="000000" w:themeColor="text1"/>
          <w:sz w:val="20"/>
          <w:szCs w:val="20"/>
        </w:rPr>
        <w:t xml:space="preserve">reporting.  </w:t>
      </w:r>
      <w:r w:rsidR="009C2378">
        <w:rPr>
          <w:rFonts w:ascii="Segoe UI Historic" w:hAnsi="Segoe UI Historic" w:cs="Segoe UI Historic"/>
          <w:color w:val="000000" w:themeColor="text1"/>
          <w:sz w:val="20"/>
          <w:szCs w:val="20"/>
        </w:rPr>
        <w:t xml:space="preserve">The </w:t>
      </w:r>
      <w:r w:rsidR="00A124A2">
        <w:rPr>
          <w:rFonts w:ascii="Segoe UI Historic" w:hAnsi="Segoe UI Historic" w:cs="Segoe UI Historic"/>
          <w:color w:val="000000" w:themeColor="text1"/>
          <w:sz w:val="20"/>
          <w:szCs w:val="20"/>
        </w:rPr>
        <w:t xml:space="preserve">overall </w:t>
      </w:r>
      <w:r w:rsidR="009C2378">
        <w:rPr>
          <w:rFonts w:ascii="Segoe UI Historic" w:hAnsi="Segoe UI Historic" w:cs="Segoe UI Historic"/>
          <w:color w:val="000000" w:themeColor="text1"/>
          <w:sz w:val="20"/>
          <w:szCs w:val="20"/>
        </w:rPr>
        <w:t xml:space="preserve">reaction from industry to this guidance was </w:t>
      </w:r>
      <w:r w:rsidR="009C2378">
        <w:rPr>
          <w:rFonts w:ascii="Segoe UI Historic" w:hAnsi="Segoe UI Historic" w:cs="Segoe UI Historic"/>
          <w:color w:val="000000" w:themeColor="text1"/>
          <w:sz w:val="20"/>
          <w:szCs w:val="20"/>
        </w:rPr>
        <w:t xml:space="preserve">muted, and </w:t>
      </w:r>
      <w:r w:rsidR="00A124A2">
        <w:rPr>
          <w:rFonts w:ascii="Segoe UI Historic" w:hAnsi="Segoe UI Historic" w:cs="Segoe UI Historic"/>
          <w:color w:val="000000" w:themeColor="text1"/>
          <w:sz w:val="20"/>
          <w:szCs w:val="20"/>
        </w:rPr>
        <w:t xml:space="preserve">comments </w:t>
      </w:r>
      <w:r w:rsidR="009C2378">
        <w:rPr>
          <w:rFonts w:ascii="Segoe UI Historic" w:hAnsi="Segoe UI Historic" w:cs="Segoe UI Historic"/>
          <w:color w:val="000000" w:themeColor="text1"/>
          <w:sz w:val="20"/>
          <w:szCs w:val="20"/>
        </w:rPr>
        <w:t xml:space="preserve">did not provide any specific endorsement, focusing more on the modification or adaption of specific content.  </w:t>
      </w:r>
      <w:r w:rsidR="009C2378">
        <w:rPr>
          <w:rFonts w:ascii="Segoe UI Historic" w:hAnsi="Segoe UI Historic" w:cs="Segoe UI Historic"/>
          <w:color w:val="000000" w:themeColor="text1"/>
          <w:sz w:val="20"/>
          <w:szCs w:val="20"/>
        </w:rPr>
        <w:t>Furthermore, t</w:t>
      </w:r>
      <w:r w:rsidR="009C2378">
        <w:rPr>
          <w:rFonts w:ascii="Segoe UI Historic" w:hAnsi="Segoe UI Historic" w:cs="Segoe UI Historic"/>
          <w:color w:val="000000" w:themeColor="text1"/>
          <w:sz w:val="20"/>
          <w:szCs w:val="20"/>
        </w:rPr>
        <w:t xml:space="preserve">he absence of comments from many large pharmaceutical and biopharmaceutical companies is </w:t>
      </w:r>
      <w:r w:rsidR="00A124A2">
        <w:rPr>
          <w:rFonts w:ascii="Segoe UI Historic" w:hAnsi="Segoe UI Historic" w:cs="Segoe UI Historic"/>
          <w:color w:val="000000" w:themeColor="text1"/>
          <w:sz w:val="20"/>
          <w:szCs w:val="20"/>
        </w:rPr>
        <w:t>notable and</w:t>
      </w:r>
      <w:r w:rsidR="009C2378">
        <w:rPr>
          <w:rFonts w:ascii="Segoe UI Historic" w:hAnsi="Segoe UI Historic" w:cs="Segoe UI Historic"/>
          <w:color w:val="000000" w:themeColor="text1"/>
          <w:sz w:val="20"/>
          <w:szCs w:val="20"/>
        </w:rPr>
        <w:t xml:space="preserve"> could be interpreted as the industry viewing the draft guidance as having only modest impact</w:t>
      </w:r>
      <w:r w:rsidR="009C2378">
        <w:rPr>
          <w:rFonts w:ascii="Segoe UI Historic" w:hAnsi="Segoe UI Historic" w:cs="Segoe UI Historic"/>
          <w:color w:val="000000" w:themeColor="text1"/>
          <w:sz w:val="20"/>
          <w:szCs w:val="20"/>
        </w:rPr>
        <w:t xml:space="preserve"> due to the global nature of cancer clinical trials. </w:t>
      </w:r>
    </w:p>
    <w:p w14:paraId="0AFDD06B" w14:textId="77777777" w:rsidR="009819DB" w:rsidRDefault="009819DB" w:rsidP="001C7295">
      <w:pPr>
        <w:autoSpaceDE w:val="0"/>
        <w:autoSpaceDN w:val="0"/>
        <w:adjustRightInd w:val="0"/>
        <w:spacing w:line="276" w:lineRule="auto"/>
        <w:rPr>
          <w:rFonts w:ascii="Segoe UI Historic" w:hAnsi="Segoe UI Historic" w:cs="Segoe UI Historic"/>
          <w:color w:val="000000" w:themeColor="text1"/>
          <w:sz w:val="20"/>
          <w:szCs w:val="20"/>
        </w:rPr>
      </w:pPr>
    </w:p>
    <w:p w14:paraId="00AF6B96" w14:textId="16B0E5B1" w:rsidR="00FB13B1" w:rsidRDefault="000B5C10" w:rsidP="001C7295">
      <w:pPr>
        <w:autoSpaceDE w:val="0"/>
        <w:autoSpaceDN w:val="0"/>
        <w:adjustRightInd w:val="0"/>
        <w:spacing w:line="276" w:lineRule="auto"/>
        <w:rPr>
          <w:rFonts w:ascii="Segoe UI Historic" w:hAnsi="Segoe UI Historic" w:cs="Segoe UI Historic"/>
          <w:color w:val="000000" w:themeColor="text1"/>
          <w:sz w:val="20"/>
          <w:szCs w:val="20"/>
        </w:rPr>
      </w:pPr>
      <w:r>
        <w:rPr>
          <w:rFonts w:ascii="Segoe UI Historic" w:hAnsi="Segoe UI Historic" w:cs="Segoe UI Historic"/>
          <w:color w:val="000000" w:themeColor="text1"/>
          <w:sz w:val="20"/>
          <w:szCs w:val="20"/>
        </w:rPr>
        <w:t xml:space="preserve">Overall, organizations, with the notable exception of industry, who provided comments to the draft guidance have been wholly supportive, with the caveat of providing more specific guidance and detail to </w:t>
      </w:r>
      <w:r w:rsidR="00695627">
        <w:rPr>
          <w:rFonts w:ascii="Segoe UI Historic" w:hAnsi="Segoe UI Historic" w:cs="Segoe UI Historic"/>
          <w:color w:val="000000" w:themeColor="text1"/>
          <w:sz w:val="20"/>
          <w:szCs w:val="20"/>
        </w:rPr>
        <w:t>scenario’s when this guidance may not be appropriate</w:t>
      </w:r>
      <w:r w:rsidR="00CD349E">
        <w:rPr>
          <w:rFonts w:ascii="Segoe UI Historic" w:hAnsi="Segoe UI Historic" w:cs="Segoe UI Historic"/>
          <w:color w:val="000000" w:themeColor="text1"/>
          <w:sz w:val="20"/>
          <w:szCs w:val="20"/>
        </w:rPr>
        <w:t xml:space="preserve">. </w:t>
      </w:r>
      <w:r w:rsidR="0089702F">
        <w:rPr>
          <w:rFonts w:ascii="Segoe UI Historic" w:hAnsi="Segoe UI Historic" w:cs="Segoe UI Historic"/>
          <w:sz w:val="20"/>
          <w:szCs w:val="20"/>
        </w:rPr>
        <w:t xml:space="preserve">ASH </w:t>
      </w:r>
      <w:r w:rsidR="006512E3">
        <w:rPr>
          <w:rFonts w:ascii="Segoe UI Historic" w:hAnsi="Segoe UI Historic" w:cs="Segoe UI Historic"/>
          <w:sz w:val="20"/>
          <w:szCs w:val="20"/>
        </w:rPr>
        <w:t>goes one step</w:t>
      </w:r>
      <w:r w:rsidR="0089702F">
        <w:rPr>
          <w:rFonts w:ascii="Segoe UI Historic" w:hAnsi="Segoe UI Historic" w:cs="Segoe UI Historic"/>
          <w:sz w:val="20"/>
          <w:szCs w:val="20"/>
        </w:rPr>
        <w:t xml:space="preserve"> further</w:t>
      </w:r>
      <w:r w:rsidR="006512E3">
        <w:rPr>
          <w:rFonts w:ascii="Segoe UI Historic" w:hAnsi="Segoe UI Historic" w:cs="Segoe UI Historic"/>
          <w:sz w:val="20"/>
          <w:szCs w:val="20"/>
        </w:rPr>
        <w:t>,</w:t>
      </w:r>
      <w:r w:rsidR="0089702F">
        <w:rPr>
          <w:rFonts w:ascii="Segoe UI Historic" w:hAnsi="Segoe UI Historic" w:cs="Segoe UI Historic"/>
          <w:sz w:val="20"/>
          <w:szCs w:val="20"/>
        </w:rPr>
        <w:t xml:space="preserve"> call</w:t>
      </w:r>
      <w:r w:rsidR="006512E3">
        <w:rPr>
          <w:rFonts w:ascii="Segoe UI Historic" w:hAnsi="Segoe UI Historic" w:cs="Segoe UI Historic"/>
          <w:sz w:val="20"/>
          <w:szCs w:val="20"/>
        </w:rPr>
        <w:t>ing</w:t>
      </w:r>
      <w:r w:rsidR="0089702F">
        <w:rPr>
          <w:rFonts w:ascii="Segoe UI Historic" w:hAnsi="Segoe UI Historic" w:cs="Segoe UI Historic"/>
          <w:sz w:val="20"/>
          <w:szCs w:val="20"/>
        </w:rPr>
        <w:t xml:space="preserve"> on the FDA </w:t>
      </w:r>
      <w:r w:rsidR="00695627">
        <w:rPr>
          <w:rFonts w:ascii="Segoe UI Historic" w:hAnsi="Segoe UI Historic" w:cs="Segoe UI Historic"/>
          <w:color w:val="000000" w:themeColor="text1"/>
          <w:sz w:val="20"/>
          <w:szCs w:val="20"/>
        </w:rPr>
        <w:t xml:space="preserve">to consider developing similar draft guidance </w:t>
      </w:r>
      <w:r w:rsidR="009819DB">
        <w:rPr>
          <w:rFonts w:ascii="Segoe UI Historic" w:hAnsi="Segoe UI Historic" w:cs="Segoe UI Historic"/>
          <w:color w:val="000000" w:themeColor="text1"/>
          <w:sz w:val="20"/>
          <w:szCs w:val="20"/>
        </w:rPr>
        <w:t>for</w:t>
      </w:r>
      <w:r w:rsidR="00695627">
        <w:rPr>
          <w:rFonts w:ascii="Segoe UI Historic" w:hAnsi="Segoe UI Historic" w:cs="Segoe UI Historic"/>
          <w:color w:val="000000" w:themeColor="text1"/>
          <w:sz w:val="20"/>
          <w:szCs w:val="20"/>
        </w:rPr>
        <w:t xml:space="preserve"> patients with non-malignant hematological conditions. </w:t>
      </w:r>
      <w:sdt>
        <w:sdtPr>
          <w:rPr>
            <w:rFonts w:ascii="Segoe UI Historic" w:hAnsi="Segoe UI Historic" w:cs="Segoe UI Historic"/>
            <w:color w:val="000000"/>
            <w:sz w:val="20"/>
            <w:szCs w:val="20"/>
          </w:rPr>
          <w:tag w:val="MENDELEY_CITATION_v3_eyJjaXRhdGlvbklEIjoiTUVOREVMRVlfQ0lUQVRJT05fYmVhZGVkYTEtNDAzNy00NzE2LTgwYjYtYjBhNGQxMDAxNDVl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
          <w:id w:val="-1988388613"/>
          <w:placeholder>
            <w:docPart w:val="DefaultPlaceholder_-1854013440"/>
          </w:placeholder>
        </w:sdtPr>
        <w:sdtEndPr/>
        <w:sdtContent>
          <w:r w:rsidR="00CD58F3" w:rsidRPr="00CD58F3">
            <w:rPr>
              <w:rFonts w:ascii="Segoe UI Historic" w:hAnsi="Segoe UI Historic" w:cs="Segoe UI Historic"/>
              <w:color w:val="000000"/>
              <w:sz w:val="20"/>
              <w:szCs w:val="20"/>
            </w:rPr>
            <w:t>[5]</w:t>
          </w:r>
        </w:sdtContent>
      </w:sdt>
      <w:r w:rsidR="00864D03">
        <w:rPr>
          <w:rFonts w:ascii="Segoe UI Historic" w:hAnsi="Segoe UI Historic" w:cs="Segoe UI Historic"/>
          <w:color w:val="000000"/>
          <w:sz w:val="20"/>
          <w:szCs w:val="20"/>
          <w:vertAlign w:val="superscript"/>
        </w:rPr>
        <w:t xml:space="preserve"> </w:t>
      </w:r>
      <w:r w:rsidR="00CD349E">
        <w:rPr>
          <w:rFonts w:ascii="Segoe UI Historic" w:hAnsi="Segoe UI Historic" w:cs="Segoe UI Historic"/>
          <w:sz w:val="20"/>
          <w:szCs w:val="20"/>
        </w:rPr>
        <w:t xml:space="preserve"> </w:t>
      </w:r>
    </w:p>
    <w:p w14:paraId="35030C88" w14:textId="1A2AE6EB" w:rsidR="0041477E" w:rsidRDefault="00CD349E" w:rsidP="001C7295">
      <w:pPr>
        <w:autoSpaceDE w:val="0"/>
        <w:autoSpaceDN w:val="0"/>
        <w:adjustRightInd w:val="0"/>
        <w:spacing w:line="276" w:lineRule="auto"/>
        <w:rPr>
          <w:rFonts w:ascii="Segoe UI Historic" w:hAnsi="Segoe UI Historic" w:cs="Segoe UI Historic"/>
          <w:color w:val="000000" w:themeColor="text1"/>
          <w:sz w:val="20"/>
          <w:szCs w:val="20"/>
        </w:rPr>
      </w:pPr>
      <w:r>
        <w:rPr>
          <w:rFonts w:ascii="Segoe UI Historic" w:hAnsi="Segoe UI Historic" w:cs="Segoe UI Historic"/>
          <w:color w:val="000000" w:themeColor="text1"/>
          <w:sz w:val="20"/>
          <w:szCs w:val="20"/>
        </w:rPr>
        <w:lastRenderedPageBreak/>
        <w:t xml:space="preserve">This draft </w:t>
      </w:r>
      <w:r w:rsidR="002D72FB">
        <w:rPr>
          <w:rFonts w:ascii="Segoe UI Historic" w:hAnsi="Segoe UI Historic" w:cs="Segoe UI Historic"/>
          <w:color w:val="000000" w:themeColor="text1"/>
          <w:sz w:val="20"/>
          <w:szCs w:val="20"/>
        </w:rPr>
        <w:t xml:space="preserve">FDA </w:t>
      </w:r>
      <w:r>
        <w:rPr>
          <w:rFonts w:ascii="Segoe UI Historic" w:hAnsi="Segoe UI Historic" w:cs="Segoe UI Historic"/>
          <w:color w:val="000000" w:themeColor="text1"/>
          <w:sz w:val="20"/>
          <w:szCs w:val="20"/>
        </w:rPr>
        <w:t xml:space="preserve">guidance is now closed for comment, however considering the </w:t>
      </w:r>
      <w:r w:rsidR="002D72FB">
        <w:rPr>
          <w:rFonts w:ascii="Segoe UI Historic" w:hAnsi="Segoe UI Historic" w:cs="Segoe UI Historic"/>
          <w:color w:val="000000" w:themeColor="text1"/>
          <w:sz w:val="20"/>
          <w:szCs w:val="20"/>
        </w:rPr>
        <w:t xml:space="preserve">overall </w:t>
      </w:r>
      <w:r>
        <w:rPr>
          <w:rFonts w:ascii="Segoe UI Historic" w:hAnsi="Segoe UI Historic" w:cs="Segoe UI Historic"/>
          <w:color w:val="000000" w:themeColor="text1"/>
          <w:sz w:val="20"/>
          <w:szCs w:val="20"/>
        </w:rPr>
        <w:t>positive nature of the comments received</w:t>
      </w:r>
      <w:r w:rsidR="002D72FB">
        <w:rPr>
          <w:rFonts w:ascii="Segoe UI Historic" w:hAnsi="Segoe UI Historic" w:cs="Segoe UI Historic"/>
          <w:color w:val="000000" w:themeColor="text1"/>
          <w:sz w:val="20"/>
          <w:szCs w:val="20"/>
        </w:rPr>
        <w:t>,</w:t>
      </w:r>
      <w:r>
        <w:rPr>
          <w:rFonts w:ascii="Segoe UI Historic" w:hAnsi="Segoe UI Historic" w:cs="Segoe UI Historic"/>
          <w:color w:val="000000" w:themeColor="text1"/>
          <w:sz w:val="20"/>
          <w:szCs w:val="20"/>
        </w:rPr>
        <w:t xml:space="preserve"> it is highly likely this will be adopted</w:t>
      </w:r>
      <w:r w:rsidR="0041477E">
        <w:rPr>
          <w:rFonts w:ascii="Segoe UI Historic" w:hAnsi="Segoe UI Historic" w:cs="Segoe UI Historic"/>
          <w:color w:val="000000" w:themeColor="text1"/>
          <w:sz w:val="20"/>
          <w:szCs w:val="20"/>
        </w:rPr>
        <w:t>.  This will</w:t>
      </w:r>
      <w:r w:rsidR="002D72FB">
        <w:rPr>
          <w:rFonts w:ascii="Segoe UI Historic" w:hAnsi="Segoe UI Historic" w:cs="Segoe UI Historic"/>
          <w:color w:val="000000" w:themeColor="text1"/>
          <w:sz w:val="20"/>
          <w:szCs w:val="20"/>
        </w:rPr>
        <w:t xml:space="preserve"> </w:t>
      </w:r>
      <w:r w:rsidR="0041477E">
        <w:rPr>
          <w:rFonts w:ascii="Segoe UI Historic" w:hAnsi="Segoe UI Historic" w:cs="Segoe UI Historic"/>
          <w:color w:val="000000" w:themeColor="text1"/>
          <w:sz w:val="20"/>
          <w:szCs w:val="20"/>
        </w:rPr>
        <w:t>permit</w:t>
      </w:r>
      <w:r w:rsidR="002D72FB">
        <w:rPr>
          <w:rFonts w:ascii="Segoe UI Historic" w:hAnsi="Segoe UI Historic" w:cs="Segoe UI Historic"/>
          <w:color w:val="000000" w:themeColor="text1"/>
          <w:sz w:val="20"/>
          <w:szCs w:val="20"/>
        </w:rPr>
        <w:t xml:space="preserve"> patients with incurable cancer(s) </w:t>
      </w:r>
      <w:r w:rsidR="002D72FB" w:rsidRPr="00192506">
        <w:rPr>
          <w:rFonts w:ascii="Segoe UI Historic" w:hAnsi="Segoe UI Historic" w:cs="Segoe UI Historic"/>
          <w:color w:val="000000" w:themeColor="text1"/>
          <w:sz w:val="20"/>
          <w:szCs w:val="20"/>
        </w:rPr>
        <w:t>to enrol in oncology clinical trials</w:t>
      </w:r>
      <w:r w:rsidR="002D72FB">
        <w:rPr>
          <w:rFonts w:ascii="Segoe UI Historic" w:hAnsi="Segoe UI Historic" w:cs="Segoe UI Historic"/>
          <w:color w:val="000000" w:themeColor="text1"/>
          <w:sz w:val="20"/>
          <w:szCs w:val="20"/>
        </w:rPr>
        <w:t xml:space="preserve"> regardless of receiving standard or prior therapy with appropriate informed </w:t>
      </w:r>
      <w:r w:rsidR="00ED5CAF">
        <w:rPr>
          <w:rFonts w:ascii="Segoe UI Historic" w:hAnsi="Segoe UI Historic" w:cs="Segoe UI Historic"/>
          <w:color w:val="000000" w:themeColor="text1"/>
          <w:sz w:val="20"/>
          <w:szCs w:val="20"/>
        </w:rPr>
        <w:t>consent and</w:t>
      </w:r>
      <w:r w:rsidR="0041477E">
        <w:rPr>
          <w:rFonts w:ascii="Segoe UI Historic" w:hAnsi="Segoe UI Historic" w:cs="Segoe UI Historic"/>
          <w:color w:val="000000" w:themeColor="text1"/>
          <w:sz w:val="20"/>
          <w:szCs w:val="20"/>
        </w:rPr>
        <w:t xml:space="preserve"> has the potentially to significantly transform cancer clinical trial conduct</w:t>
      </w:r>
      <w:r w:rsidR="00510B03">
        <w:rPr>
          <w:rFonts w:ascii="Segoe UI Historic" w:hAnsi="Segoe UI Historic" w:cs="Segoe UI Historic"/>
          <w:color w:val="000000" w:themeColor="text1"/>
          <w:sz w:val="20"/>
          <w:szCs w:val="20"/>
        </w:rPr>
        <w:t xml:space="preserve"> in the US and</w:t>
      </w:r>
      <w:r w:rsidR="0041477E">
        <w:rPr>
          <w:rFonts w:ascii="Segoe UI Historic" w:hAnsi="Segoe UI Historic" w:cs="Segoe UI Historic"/>
          <w:color w:val="000000" w:themeColor="text1"/>
          <w:sz w:val="20"/>
          <w:szCs w:val="20"/>
        </w:rPr>
        <w:t xml:space="preserve"> globally.</w:t>
      </w:r>
    </w:p>
    <w:p w14:paraId="349346F2" w14:textId="77777777" w:rsidR="0041477E" w:rsidRDefault="0041477E" w:rsidP="001C7295">
      <w:pPr>
        <w:autoSpaceDE w:val="0"/>
        <w:autoSpaceDN w:val="0"/>
        <w:adjustRightInd w:val="0"/>
        <w:spacing w:line="276" w:lineRule="auto"/>
        <w:rPr>
          <w:rFonts w:ascii="Segoe UI Historic" w:hAnsi="Segoe UI Historic" w:cs="Segoe UI Historic"/>
          <w:color w:val="000000" w:themeColor="text1"/>
          <w:sz w:val="20"/>
          <w:szCs w:val="20"/>
        </w:rPr>
      </w:pPr>
    </w:p>
    <w:p w14:paraId="1639A9B5" w14:textId="5414C6B2" w:rsidR="00FB13B1" w:rsidRDefault="0041477E" w:rsidP="001C7295">
      <w:pPr>
        <w:autoSpaceDE w:val="0"/>
        <w:autoSpaceDN w:val="0"/>
        <w:adjustRightInd w:val="0"/>
        <w:spacing w:line="276" w:lineRule="auto"/>
        <w:rPr>
          <w:rFonts w:ascii="Segoe UI Historic" w:hAnsi="Segoe UI Historic" w:cs="Segoe UI Historic"/>
          <w:color w:val="000000" w:themeColor="text1"/>
          <w:sz w:val="20"/>
          <w:szCs w:val="20"/>
        </w:rPr>
      </w:pPr>
      <w:r>
        <w:rPr>
          <w:rFonts w:ascii="Segoe UI Historic" w:hAnsi="Segoe UI Historic" w:cs="Segoe UI Historic"/>
          <w:color w:val="000000" w:themeColor="text1"/>
          <w:sz w:val="20"/>
          <w:szCs w:val="20"/>
        </w:rPr>
        <w:t xml:space="preserve"> </w:t>
      </w:r>
    </w:p>
    <w:p w14:paraId="78823D20" w14:textId="376FE396" w:rsidR="00695627" w:rsidRDefault="00695627" w:rsidP="001C7295">
      <w:pPr>
        <w:autoSpaceDE w:val="0"/>
        <w:autoSpaceDN w:val="0"/>
        <w:adjustRightInd w:val="0"/>
        <w:spacing w:line="276" w:lineRule="auto"/>
        <w:rPr>
          <w:rFonts w:ascii="Segoe UI Historic" w:hAnsi="Segoe UI Historic" w:cs="Segoe UI Historic"/>
          <w:color w:val="000000" w:themeColor="text1"/>
          <w:sz w:val="20"/>
          <w:szCs w:val="20"/>
        </w:rPr>
      </w:pPr>
    </w:p>
    <w:p w14:paraId="5A7ABC7E" w14:textId="77777777" w:rsidR="00695627" w:rsidRDefault="00695627" w:rsidP="001C7295">
      <w:pPr>
        <w:autoSpaceDE w:val="0"/>
        <w:autoSpaceDN w:val="0"/>
        <w:adjustRightInd w:val="0"/>
        <w:spacing w:line="276" w:lineRule="auto"/>
        <w:rPr>
          <w:rFonts w:ascii="Segoe UI Historic" w:hAnsi="Segoe UI Historic" w:cs="Segoe UI Historic"/>
          <w:color w:val="000000" w:themeColor="text1"/>
          <w:sz w:val="20"/>
          <w:szCs w:val="20"/>
        </w:rPr>
      </w:pPr>
    </w:p>
    <w:p w14:paraId="32FDFB5C" w14:textId="77777777" w:rsidR="00D17533" w:rsidRDefault="00D17533" w:rsidP="001C7295">
      <w:pPr>
        <w:autoSpaceDE w:val="0"/>
        <w:autoSpaceDN w:val="0"/>
        <w:adjustRightInd w:val="0"/>
        <w:spacing w:line="276" w:lineRule="auto"/>
        <w:rPr>
          <w:rFonts w:ascii="Segoe UI Historic" w:hAnsi="Segoe UI Historic" w:cs="Segoe UI Historic"/>
          <w:color w:val="000000" w:themeColor="text1"/>
          <w:sz w:val="20"/>
          <w:szCs w:val="20"/>
        </w:rPr>
      </w:pPr>
    </w:p>
    <w:p w14:paraId="379E124C" w14:textId="77777777" w:rsidR="00D17533" w:rsidRDefault="00D17533" w:rsidP="001C7295">
      <w:pPr>
        <w:autoSpaceDE w:val="0"/>
        <w:autoSpaceDN w:val="0"/>
        <w:adjustRightInd w:val="0"/>
        <w:spacing w:line="276" w:lineRule="auto"/>
        <w:rPr>
          <w:rFonts w:ascii="Segoe UI Historic" w:hAnsi="Segoe UI Historic" w:cs="Segoe UI Historic"/>
          <w:color w:val="000000" w:themeColor="text1"/>
          <w:sz w:val="20"/>
          <w:szCs w:val="20"/>
        </w:rPr>
      </w:pPr>
    </w:p>
    <w:p w14:paraId="377B55D5" w14:textId="77777777" w:rsidR="00BD367C" w:rsidRPr="004048FC" w:rsidRDefault="00BD367C" w:rsidP="004048FC">
      <w:pPr>
        <w:autoSpaceDE w:val="0"/>
        <w:autoSpaceDN w:val="0"/>
        <w:adjustRightInd w:val="0"/>
        <w:rPr>
          <w:rFonts w:ascii="Garamond" w:hAnsi="Garamond" w:cs="Garamond"/>
          <w:color w:val="000000"/>
        </w:rPr>
      </w:pPr>
    </w:p>
    <w:p w14:paraId="63D5E299" w14:textId="77777777" w:rsidR="004048FC" w:rsidRPr="004048FC" w:rsidRDefault="004048FC" w:rsidP="004048FC">
      <w:pPr>
        <w:autoSpaceDE w:val="0"/>
        <w:autoSpaceDN w:val="0"/>
        <w:adjustRightInd w:val="0"/>
        <w:rPr>
          <w:rFonts w:ascii="Garamond" w:hAnsi="Garamond" w:cs="Garamond"/>
          <w:color w:val="000000"/>
          <w:sz w:val="23"/>
          <w:szCs w:val="23"/>
        </w:rPr>
      </w:pPr>
    </w:p>
    <w:p w14:paraId="20742229" w14:textId="77777777" w:rsidR="00C47236" w:rsidRPr="00C47236" w:rsidRDefault="00C47236" w:rsidP="00EE1FD9">
      <w:pPr>
        <w:rPr>
          <w:rFonts w:cstheme="minorHAnsi"/>
          <w:b/>
          <w:bCs/>
          <w:color w:val="000000" w:themeColor="text1"/>
        </w:rPr>
      </w:pPr>
    </w:p>
    <w:p w14:paraId="7745FE6C" w14:textId="77777777" w:rsidR="00EE1FD9" w:rsidRPr="00EE1FD9" w:rsidRDefault="00EE1FD9" w:rsidP="00EE1FD9">
      <w:pPr>
        <w:rPr>
          <w:rFonts w:cstheme="minorHAnsi"/>
        </w:rPr>
      </w:pPr>
    </w:p>
    <w:p w14:paraId="6C6C51BD" w14:textId="77777777" w:rsidR="00816D9A" w:rsidRDefault="00816D9A" w:rsidP="001C3CD1">
      <w:pPr>
        <w:spacing w:line="360" w:lineRule="auto"/>
        <w:rPr>
          <w:rFonts w:ascii="Arial" w:hAnsi="Arial" w:cs="Arial"/>
          <w:color w:val="000000" w:themeColor="text1"/>
        </w:rPr>
      </w:pPr>
    </w:p>
    <w:p w14:paraId="5F301D02" w14:textId="77777777" w:rsidR="00E9659E" w:rsidRPr="00E9659E" w:rsidRDefault="00E9659E" w:rsidP="00E9659E">
      <w:pPr>
        <w:rPr>
          <w:rFonts w:ascii="Arial" w:hAnsi="Arial" w:cs="Arial"/>
          <w:b/>
          <w:bCs/>
          <w:color w:val="000000" w:themeColor="text1"/>
        </w:rPr>
      </w:pPr>
    </w:p>
    <w:p w14:paraId="2B706EA6" w14:textId="59EEC367" w:rsidR="00C779A6" w:rsidRPr="00C779A6" w:rsidRDefault="00C779A6">
      <w:pPr>
        <w:rPr>
          <w:rFonts w:ascii="Arial" w:hAnsi="Arial" w:cs="Arial"/>
          <w:b/>
          <w:bCs/>
        </w:rPr>
      </w:pPr>
      <w:r w:rsidRPr="00F76926">
        <w:rPr>
          <w:rFonts w:ascii="Arial" w:hAnsi="Arial" w:cs="Arial"/>
          <w:b/>
          <w:bCs/>
          <w:color w:val="000000" w:themeColor="text1"/>
        </w:rPr>
        <w:br w:type="page"/>
      </w:r>
      <w:r>
        <w:rPr>
          <w:rFonts w:ascii="Arial" w:hAnsi="Arial" w:cs="Arial"/>
          <w:b/>
          <w:bCs/>
        </w:rPr>
        <w:lastRenderedPageBreak/>
        <w:t>REFERENCES:</w:t>
      </w:r>
    </w:p>
    <w:sdt>
      <w:sdtPr>
        <w:rPr>
          <w:rFonts w:ascii="Arial" w:hAnsi="Arial" w:cs="Arial"/>
        </w:rPr>
        <w:tag w:val="MENDELEY_BIBLIOGRAPHY"/>
        <w:id w:val="-2114735617"/>
        <w:placeholder>
          <w:docPart w:val="DefaultPlaceholder_-1854013440"/>
        </w:placeholder>
      </w:sdtPr>
      <w:sdtEndPr>
        <w:rPr>
          <w:rFonts w:ascii="Segoe UI Historic" w:hAnsi="Segoe UI Historic" w:cs="Segoe UI Historic"/>
          <w:sz w:val="20"/>
          <w:szCs w:val="20"/>
        </w:rPr>
      </w:sdtEndPr>
      <w:sdtContent>
        <w:p w14:paraId="7C05D1E7" w14:textId="77777777" w:rsidR="00CD58F3" w:rsidRPr="000B44C7" w:rsidRDefault="00CD58F3">
          <w:pPr>
            <w:autoSpaceDE w:val="0"/>
            <w:autoSpaceDN w:val="0"/>
            <w:ind w:hanging="640"/>
            <w:divId w:val="1340540648"/>
            <w:rPr>
              <w:rFonts w:ascii="Segoe UI Historic" w:hAnsi="Segoe UI Historic" w:cs="Segoe UI Historic"/>
              <w:sz w:val="20"/>
              <w:szCs w:val="20"/>
            </w:rPr>
          </w:pPr>
          <w:r>
            <w:t>[1]</w:t>
          </w:r>
          <w:r w:rsidRPr="000B44C7">
            <w:rPr>
              <w:rFonts w:ascii="Segoe UI Historic" w:hAnsi="Segoe UI Historic" w:cs="Segoe UI Historic"/>
              <w:sz w:val="20"/>
              <w:szCs w:val="20"/>
            </w:rPr>
            <w:tab/>
            <w:t>D. Administration, Cancer Clinical Trial Eligibility Criteria: Available Therapy in Non-Curative Settings Guidance for Industry DRAFT GUIDANCE, (n.d.). https://www.fda.gov/vaccines-blood-biologics/guidance-compliance-regulatory-information-biologics/biologics- (accessed September 11, 2021).</w:t>
          </w:r>
        </w:p>
        <w:p w14:paraId="06527505" w14:textId="77777777" w:rsidR="00CD58F3" w:rsidRPr="000B44C7" w:rsidRDefault="00CD58F3">
          <w:pPr>
            <w:autoSpaceDE w:val="0"/>
            <w:autoSpaceDN w:val="0"/>
            <w:ind w:hanging="640"/>
            <w:divId w:val="1975022934"/>
            <w:rPr>
              <w:rFonts w:ascii="Segoe UI Historic" w:hAnsi="Segoe UI Historic" w:cs="Segoe UI Historic"/>
              <w:sz w:val="20"/>
              <w:szCs w:val="20"/>
            </w:rPr>
          </w:pPr>
          <w:r w:rsidRPr="000B44C7">
            <w:rPr>
              <w:rFonts w:ascii="Segoe UI Historic" w:hAnsi="Segoe UI Historic" w:cs="Segoe UI Historic"/>
              <w:sz w:val="20"/>
              <w:szCs w:val="20"/>
            </w:rPr>
            <w:t>[2]</w:t>
          </w:r>
          <w:r w:rsidRPr="000B44C7">
            <w:rPr>
              <w:rFonts w:ascii="Segoe UI Historic" w:hAnsi="Segoe UI Historic" w:cs="Segoe UI Historic"/>
              <w:sz w:val="20"/>
              <w:szCs w:val="20"/>
            </w:rPr>
            <w:tab/>
            <w:t xml:space="preserve">M.P. Lythgoe, V. Prasad, The FDA’s latest move to expand eligibility for oncology trials — a double-edged </w:t>
          </w:r>
          <w:proofErr w:type="gramStart"/>
          <w:r w:rsidRPr="000B44C7">
            <w:rPr>
              <w:rFonts w:ascii="Segoe UI Historic" w:hAnsi="Segoe UI Historic" w:cs="Segoe UI Historic"/>
              <w:sz w:val="20"/>
              <w:szCs w:val="20"/>
            </w:rPr>
            <w:t>sword?,</w:t>
          </w:r>
          <w:proofErr w:type="gramEnd"/>
          <w:r w:rsidRPr="000B44C7">
            <w:rPr>
              <w:rFonts w:ascii="Segoe UI Historic" w:hAnsi="Segoe UI Historic" w:cs="Segoe UI Historic"/>
              <w:sz w:val="20"/>
              <w:szCs w:val="20"/>
            </w:rPr>
            <w:t xml:space="preserve"> Nature Reviews Clinical Oncology 2021. (2021) 1–2. https://doi.org/10.1038/s41571-021-00559-0.</w:t>
          </w:r>
        </w:p>
        <w:p w14:paraId="245FFC16" w14:textId="77777777" w:rsidR="00CD58F3" w:rsidRPr="000B44C7" w:rsidRDefault="00CD58F3">
          <w:pPr>
            <w:autoSpaceDE w:val="0"/>
            <w:autoSpaceDN w:val="0"/>
            <w:ind w:hanging="640"/>
            <w:divId w:val="525677757"/>
            <w:rPr>
              <w:rFonts w:ascii="Segoe UI Historic" w:hAnsi="Segoe UI Historic" w:cs="Segoe UI Historic"/>
              <w:sz w:val="20"/>
              <w:szCs w:val="20"/>
            </w:rPr>
          </w:pPr>
          <w:r w:rsidRPr="000B44C7">
            <w:rPr>
              <w:rFonts w:ascii="Segoe UI Historic" w:hAnsi="Segoe UI Historic" w:cs="Segoe UI Historic"/>
              <w:sz w:val="20"/>
              <w:szCs w:val="20"/>
            </w:rPr>
            <w:t>[3]</w:t>
          </w:r>
          <w:r w:rsidRPr="000B44C7">
            <w:rPr>
              <w:rFonts w:ascii="Segoe UI Historic" w:hAnsi="Segoe UI Historic" w:cs="Segoe UI Historic"/>
              <w:sz w:val="20"/>
              <w:szCs w:val="20"/>
            </w:rPr>
            <w:tab/>
            <w:t>Regulations.gov, (n.d.). https://www.regulations.gov/comment/FDA-2020-D-1802-0008 (accessed September 11, 2021).</w:t>
          </w:r>
        </w:p>
        <w:p w14:paraId="1156A579" w14:textId="77777777" w:rsidR="00CD58F3" w:rsidRPr="000B44C7" w:rsidRDefault="00CD58F3">
          <w:pPr>
            <w:autoSpaceDE w:val="0"/>
            <w:autoSpaceDN w:val="0"/>
            <w:ind w:hanging="640"/>
            <w:divId w:val="1588614616"/>
            <w:rPr>
              <w:rFonts w:ascii="Segoe UI Historic" w:hAnsi="Segoe UI Historic" w:cs="Segoe UI Historic"/>
              <w:sz w:val="20"/>
              <w:szCs w:val="20"/>
            </w:rPr>
          </w:pPr>
          <w:r w:rsidRPr="000B44C7">
            <w:rPr>
              <w:rFonts w:ascii="Segoe UI Historic" w:hAnsi="Segoe UI Historic" w:cs="Segoe UI Historic"/>
              <w:sz w:val="20"/>
              <w:szCs w:val="20"/>
            </w:rPr>
            <w:t>[4]</w:t>
          </w:r>
          <w:r w:rsidRPr="000B44C7">
            <w:rPr>
              <w:rFonts w:ascii="Segoe UI Historic" w:hAnsi="Segoe UI Historic" w:cs="Segoe UI Historic"/>
              <w:sz w:val="20"/>
              <w:szCs w:val="20"/>
            </w:rPr>
            <w:tab/>
            <w:t xml:space="preserve">R.U. </w:t>
          </w:r>
          <w:proofErr w:type="spellStart"/>
          <w:r w:rsidRPr="000B44C7">
            <w:rPr>
              <w:rFonts w:ascii="Segoe UI Historic" w:hAnsi="Segoe UI Historic" w:cs="Segoe UI Historic"/>
              <w:sz w:val="20"/>
              <w:szCs w:val="20"/>
            </w:rPr>
            <w:t>Osarogiagbon</w:t>
          </w:r>
          <w:proofErr w:type="spellEnd"/>
          <w:r w:rsidRPr="000B44C7">
            <w:rPr>
              <w:rFonts w:ascii="Segoe UI Historic" w:hAnsi="Segoe UI Historic" w:cs="Segoe UI Historic"/>
              <w:sz w:val="20"/>
              <w:szCs w:val="20"/>
            </w:rPr>
            <w:t xml:space="preserve">, D.M. Vega, L. </w:t>
          </w:r>
          <w:proofErr w:type="spellStart"/>
          <w:r w:rsidRPr="000B44C7">
            <w:rPr>
              <w:rFonts w:ascii="Segoe UI Historic" w:hAnsi="Segoe UI Historic" w:cs="Segoe UI Historic"/>
              <w:sz w:val="20"/>
              <w:szCs w:val="20"/>
            </w:rPr>
            <w:t>Fashoyin</w:t>
          </w:r>
          <w:proofErr w:type="spellEnd"/>
          <w:r w:rsidRPr="000B44C7">
            <w:rPr>
              <w:rFonts w:ascii="Segoe UI Historic" w:hAnsi="Segoe UI Historic" w:cs="Segoe UI Historic"/>
              <w:sz w:val="20"/>
              <w:szCs w:val="20"/>
            </w:rPr>
            <w:t xml:space="preserve">-Aje, S. </w:t>
          </w:r>
          <w:proofErr w:type="spellStart"/>
          <w:r w:rsidRPr="000B44C7">
            <w:rPr>
              <w:rFonts w:ascii="Segoe UI Historic" w:hAnsi="Segoe UI Historic" w:cs="Segoe UI Historic"/>
              <w:sz w:val="20"/>
              <w:szCs w:val="20"/>
            </w:rPr>
            <w:t>Wedam</w:t>
          </w:r>
          <w:proofErr w:type="spellEnd"/>
          <w:r w:rsidRPr="000B44C7">
            <w:rPr>
              <w:rFonts w:ascii="Segoe UI Historic" w:hAnsi="Segoe UI Historic" w:cs="Segoe UI Historic"/>
              <w:sz w:val="20"/>
              <w:szCs w:val="20"/>
            </w:rPr>
            <w:t xml:space="preserve">, G. </w:t>
          </w:r>
          <w:proofErr w:type="spellStart"/>
          <w:r w:rsidRPr="000B44C7">
            <w:rPr>
              <w:rFonts w:ascii="Segoe UI Historic" w:hAnsi="Segoe UI Historic" w:cs="Segoe UI Historic"/>
              <w:sz w:val="20"/>
              <w:szCs w:val="20"/>
            </w:rPr>
            <w:t>Ison</w:t>
          </w:r>
          <w:proofErr w:type="spellEnd"/>
          <w:r w:rsidRPr="000B44C7">
            <w:rPr>
              <w:rFonts w:ascii="Segoe UI Historic" w:hAnsi="Segoe UI Historic" w:cs="Segoe UI Historic"/>
              <w:sz w:val="20"/>
              <w:szCs w:val="20"/>
            </w:rPr>
            <w:t xml:space="preserve">, S. Atienza, P. de </w:t>
          </w:r>
          <w:proofErr w:type="spellStart"/>
          <w:r w:rsidRPr="000B44C7">
            <w:rPr>
              <w:rFonts w:ascii="Segoe UI Historic" w:hAnsi="Segoe UI Historic" w:cs="Segoe UI Historic"/>
              <w:sz w:val="20"/>
              <w:szCs w:val="20"/>
            </w:rPr>
            <w:t>Porre</w:t>
          </w:r>
          <w:proofErr w:type="spellEnd"/>
          <w:r w:rsidRPr="000B44C7">
            <w:rPr>
              <w:rFonts w:ascii="Segoe UI Historic" w:hAnsi="Segoe UI Historic" w:cs="Segoe UI Historic"/>
              <w:sz w:val="20"/>
              <w:szCs w:val="20"/>
            </w:rPr>
            <w:t xml:space="preserve">, T. Biswas, J.N. Holloway, D.S. Hong, M.M. </w:t>
          </w:r>
          <w:proofErr w:type="spellStart"/>
          <w:r w:rsidRPr="000B44C7">
            <w:rPr>
              <w:rFonts w:ascii="Segoe UI Historic" w:hAnsi="Segoe UI Historic" w:cs="Segoe UI Historic"/>
              <w:sz w:val="20"/>
              <w:szCs w:val="20"/>
            </w:rPr>
            <w:t>Wempe</w:t>
          </w:r>
          <w:proofErr w:type="spellEnd"/>
          <w:r w:rsidRPr="000B44C7">
            <w:rPr>
              <w:rFonts w:ascii="Segoe UI Historic" w:hAnsi="Segoe UI Historic" w:cs="Segoe UI Historic"/>
              <w:sz w:val="20"/>
              <w:szCs w:val="20"/>
            </w:rPr>
            <w:t xml:space="preserve">, R.L. </w:t>
          </w:r>
          <w:proofErr w:type="spellStart"/>
          <w:r w:rsidRPr="000B44C7">
            <w:rPr>
              <w:rFonts w:ascii="Segoe UI Historic" w:hAnsi="Segoe UI Historic" w:cs="Segoe UI Historic"/>
              <w:sz w:val="20"/>
              <w:szCs w:val="20"/>
            </w:rPr>
            <w:t>Schilsky</w:t>
          </w:r>
          <w:proofErr w:type="spellEnd"/>
          <w:r w:rsidRPr="000B44C7">
            <w:rPr>
              <w:rFonts w:ascii="Segoe UI Historic" w:hAnsi="Segoe UI Historic" w:cs="Segoe UI Historic"/>
              <w:sz w:val="20"/>
              <w:szCs w:val="20"/>
            </w:rPr>
            <w:t>, E.S. Kim, J.L. Wade, Modernizing Clinical Trial Eligibility Criteria: Recommendations of the ASCO–Friends of Cancer Research Prior Therapies Work Group, Clinical Cancer Research. 27 (2021) 2408–2415. https://doi.org/10.1158/1078-0432.CCR-20-3854.</w:t>
          </w:r>
        </w:p>
        <w:p w14:paraId="4416BF64" w14:textId="77777777" w:rsidR="00CD58F3" w:rsidRPr="000B44C7" w:rsidRDefault="00CD58F3">
          <w:pPr>
            <w:autoSpaceDE w:val="0"/>
            <w:autoSpaceDN w:val="0"/>
            <w:ind w:hanging="640"/>
            <w:divId w:val="1585214093"/>
            <w:rPr>
              <w:rFonts w:ascii="Segoe UI Historic" w:hAnsi="Segoe UI Historic" w:cs="Segoe UI Historic"/>
              <w:sz w:val="20"/>
              <w:szCs w:val="20"/>
            </w:rPr>
          </w:pPr>
          <w:r w:rsidRPr="000B44C7">
            <w:rPr>
              <w:rFonts w:ascii="Segoe UI Historic" w:hAnsi="Segoe UI Historic" w:cs="Segoe UI Historic"/>
              <w:sz w:val="20"/>
              <w:szCs w:val="20"/>
            </w:rPr>
            <w:t>[5]</w:t>
          </w:r>
          <w:r w:rsidRPr="000B44C7">
            <w:rPr>
              <w:rFonts w:ascii="Segoe UI Historic" w:hAnsi="Segoe UI Historic" w:cs="Segoe UI Historic"/>
              <w:sz w:val="20"/>
              <w:szCs w:val="20"/>
            </w:rPr>
            <w:tab/>
            <w:t>Regulations.gov, (n.d.). https://www.regulations.gov/comment/FDA-2020-D-1802-0006 (accessed September 11, 2021).</w:t>
          </w:r>
        </w:p>
        <w:p w14:paraId="37B92E27" w14:textId="77777777" w:rsidR="00CD58F3" w:rsidRPr="000B44C7" w:rsidRDefault="00CD58F3">
          <w:pPr>
            <w:autoSpaceDE w:val="0"/>
            <w:autoSpaceDN w:val="0"/>
            <w:ind w:hanging="640"/>
            <w:divId w:val="1171339570"/>
            <w:rPr>
              <w:rFonts w:ascii="Segoe UI Historic" w:hAnsi="Segoe UI Historic" w:cs="Segoe UI Historic"/>
              <w:sz w:val="20"/>
              <w:szCs w:val="20"/>
            </w:rPr>
          </w:pPr>
          <w:r w:rsidRPr="000B44C7">
            <w:rPr>
              <w:rFonts w:ascii="Segoe UI Historic" w:hAnsi="Segoe UI Historic" w:cs="Segoe UI Historic"/>
              <w:sz w:val="20"/>
              <w:szCs w:val="20"/>
            </w:rPr>
            <w:t>[6]</w:t>
          </w:r>
          <w:r w:rsidRPr="000B44C7">
            <w:rPr>
              <w:rFonts w:ascii="Segoe UI Historic" w:hAnsi="Segoe UI Historic" w:cs="Segoe UI Historic"/>
              <w:sz w:val="20"/>
              <w:szCs w:val="20"/>
            </w:rPr>
            <w:tab/>
            <w:t>Regulations.gov, (n.d.). https://www.regulations.gov/comment/FDA-2020-D-1802-0003 (accessed September 11, 2021).</w:t>
          </w:r>
        </w:p>
        <w:p w14:paraId="562C6B4E" w14:textId="77777777" w:rsidR="00CD58F3" w:rsidRPr="000B44C7" w:rsidRDefault="00CD58F3">
          <w:pPr>
            <w:autoSpaceDE w:val="0"/>
            <w:autoSpaceDN w:val="0"/>
            <w:ind w:hanging="640"/>
            <w:divId w:val="1094669161"/>
            <w:rPr>
              <w:rFonts w:ascii="Segoe UI Historic" w:hAnsi="Segoe UI Historic" w:cs="Segoe UI Historic"/>
              <w:sz w:val="20"/>
              <w:szCs w:val="20"/>
            </w:rPr>
          </w:pPr>
          <w:r w:rsidRPr="000B44C7">
            <w:rPr>
              <w:rFonts w:ascii="Segoe UI Historic" w:hAnsi="Segoe UI Historic" w:cs="Segoe UI Historic"/>
              <w:sz w:val="20"/>
              <w:szCs w:val="20"/>
            </w:rPr>
            <w:t>[7]</w:t>
          </w:r>
          <w:r w:rsidRPr="000B44C7">
            <w:rPr>
              <w:rFonts w:ascii="Segoe UI Historic" w:hAnsi="Segoe UI Historic" w:cs="Segoe UI Historic"/>
              <w:sz w:val="20"/>
              <w:szCs w:val="20"/>
            </w:rPr>
            <w:tab/>
            <w:t>Regulations.gov, (n.d.). https://www.regulations.gov/comment/FDA-2020-D-1802-0005 (accessed September 11, 2021).</w:t>
          </w:r>
        </w:p>
        <w:p w14:paraId="011D60B6" w14:textId="77777777" w:rsidR="00CD58F3" w:rsidRPr="000B44C7" w:rsidRDefault="00CD58F3">
          <w:pPr>
            <w:autoSpaceDE w:val="0"/>
            <w:autoSpaceDN w:val="0"/>
            <w:ind w:hanging="640"/>
            <w:divId w:val="376049598"/>
            <w:rPr>
              <w:rFonts w:ascii="Segoe UI Historic" w:hAnsi="Segoe UI Historic" w:cs="Segoe UI Historic"/>
              <w:sz w:val="20"/>
              <w:szCs w:val="20"/>
            </w:rPr>
          </w:pPr>
          <w:r w:rsidRPr="000B44C7">
            <w:rPr>
              <w:rFonts w:ascii="Segoe UI Historic" w:hAnsi="Segoe UI Historic" w:cs="Segoe UI Historic"/>
              <w:sz w:val="20"/>
              <w:szCs w:val="20"/>
            </w:rPr>
            <w:t>[8]</w:t>
          </w:r>
          <w:r w:rsidRPr="000B44C7">
            <w:rPr>
              <w:rFonts w:ascii="Segoe UI Historic" w:hAnsi="Segoe UI Historic" w:cs="Segoe UI Historic"/>
              <w:sz w:val="20"/>
              <w:szCs w:val="20"/>
            </w:rPr>
            <w:tab/>
            <w:t>Regulations.gov, (n.d.). https://www.regulations.gov/comment/FDA-2020-D-1802-0007 (accessed September 11, 2021).</w:t>
          </w:r>
        </w:p>
        <w:p w14:paraId="5F13E3A2" w14:textId="77777777" w:rsidR="00CD58F3" w:rsidRPr="000B44C7" w:rsidRDefault="00CD58F3">
          <w:pPr>
            <w:autoSpaceDE w:val="0"/>
            <w:autoSpaceDN w:val="0"/>
            <w:ind w:hanging="640"/>
            <w:divId w:val="60056019"/>
            <w:rPr>
              <w:rFonts w:ascii="Segoe UI Historic" w:hAnsi="Segoe UI Historic" w:cs="Segoe UI Historic"/>
              <w:sz w:val="20"/>
              <w:szCs w:val="20"/>
            </w:rPr>
          </w:pPr>
          <w:r w:rsidRPr="000B44C7">
            <w:rPr>
              <w:rFonts w:ascii="Segoe UI Historic" w:hAnsi="Segoe UI Historic" w:cs="Segoe UI Historic"/>
              <w:sz w:val="20"/>
              <w:szCs w:val="20"/>
            </w:rPr>
            <w:t>[9]</w:t>
          </w:r>
          <w:r w:rsidRPr="000B44C7">
            <w:rPr>
              <w:rFonts w:ascii="Segoe UI Historic" w:hAnsi="Segoe UI Historic" w:cs="Segoe UI Historic"/>
              <w:sz w:val="20"/>
              <w:szCs w:val="20"/>
            </w:rPr>
            <w:tab/>
            <w:t xml:space="preserve">A.T. Shaw, D.-W. Kim, K. Nakagawa, T. </w:t>
          </w:r>
          <w:proofErr w:type="spellStart"/>
          <w:r w:rsidRPr="000B44C7">
            <w:rPr>
              <w:rFonts w:ascii="Segoe UI Historic" w:hAnsi="Segoe UI Historic" w:cs="Segoe UI Historic"/>
              <w:sz w:val="20"/>
              <w:szCs w:val="20"/>
            </w:rPr>
            <w:t>Seto</w:t>
          </w:r>
          <w:proofErr w:type="spellEnd"/>
          <w:r w:rsidRPr="000B44C7">
            <w:rPr>
              <w:rFonts w:ascii="Segoe UI Historic" w:hAnsi="Segoe UI Historic" w:cs="Segoe UI Historic"/>
              <w:sz w:val="20"/>
              <w:szCs w:val="20"/>
            </w:rPr>
            <w:t xml:space="preserve">, L. </w:t>
          </w:r>
          <w:proofErr w:type="spellStart"/>
          <w:r w:rsidRPr="000B44C7">
            <w:rPr>
              <w:rFonts w:ascii="Segoe UI Historic" w:hAnsi="Segoe UI Historic" w:cs="Segoe UI Historic"/>
              <w:sz w:val="20"/>
              <w:szCs w:val="20"/>
            </w:rPr>
            <w:t>Crinó</w:t>
          </w:r>
          <w:proofErr w:type="spellEnd"/>
          <w:r w:rsidRPr="000B44C7">
            <w:rPr>
              <w:rFonts w:ascii="Segoe UI Historic" w:hAnsi="Segoe UI Historic" w:cs="Segoe UI Historic"/>
              <w:sz w:val="20"/>
              <w:szCs w:val="20"/>
            </w:rPr>
            <w:t xml:space="preserve">, M.-J. </w:t>
          </w:r>
          <w:proofErr w:type="spellStart"/>
          <w:r w:rsidRPr="000B44C7">
            <w:rPr>
              <w:rFonts w:ascii="Segoe UI Historic" w:hAnsi="Segoe UI Historic" w:cs="Segoe UI Historic"/>
              <w:sz w:val="20"/>
              <w:szCs w:val="20"/>
            </w:rPr>
            <w:t>Ahn</w:t>
          </w:r>
          <w:proofErr w:type="spellEnd"/>
          <w:r w:rsidRPr="000B44C7">
            <w:rPr>
              <w:rFonts w:ascii="Segoe UI Historic" w:hAnsi="Segoe UI Historic" w:cs="Segoe UI Historic"/>
              <w:sz w:val="20"/>
              <w:szCs w:val="20"/>
            </w:rPr>
            <w:t xml:space="preserve">, T. de Pas, B. </w:t>
          </w:r>
          <w:proofErr w:type="spellStart"/>
          <w:r w:rsidRPr="000B44C7">
            <w:rPr>
              <w:rFonts w:ascii="Segoe UI Historic" w:hAnsi="Segoe UI Historic" w:cs="Segoe UI Historic"/>
              <w:sz w:val="20"/>
              <w:szCs w:val="20"/>
            </w:rPr>
            <w:t>Besse</w:t>
          </w:r>
          <w:proofErr w:type="spellEnd"/>
          <w:r w:rsidRPr="000B44C7">
            <w:rPr>
              <w:rFonts w:ascii="Segoe UI Historic" w:hAnsi="Segoe UI Historic" w:cs="Segoe UI Historic"/>
              <w:sz w:val="20"/>
              <w:szCs w:val="20"/>
            </w:rPr>
            <w:t>, B.J. Solomon, F. Blackhall, Y.-L. Wu, M. Thomas, K.J. O’Byrne, D. Moro-</w:t>
          </w:r>
          <w:proofErr w:type="spellStart"/>
          <w:r w:rsidRPr="000B44C7">
            <w:rPr>
              <w:rFonts w:ascii="Segoe UI Historic" w:hAnsi="Segoe UI Historic" w:cs="Segoe UI Historic"/>
              <w:sz w:val="20"/>
              <w:szCs w:val="20"/>
            </w:rPr>
            <w:t>Sibilot</w:t>
          </w:r>
          <w:proofErr w:type="spellEnd"/>
          <w:r w:rsidRPr="000B44C7">
            <w:rPr>
              <w:rFonts w:ascii="Segoe UI Historic" w:hAnsi="Segoe UI Historic" w:cs="Segoe UI Historic"/>
              <w:sz w:val="20"/>
              <w:szCs w:val="20"/>
            </w:rPr>
            <w:t xml:space="preserve">, D.R. </w:t>
          </w:r>
          <w:proofErr w:type="spellStart"/>
          <w:r w:rsidRPr="000B44C7">
            <w:rPr>
              <w:rFonts w:ascii="Segoe UI Historic" w:hAnsi="Segoe UI Historic" w:cs="Segoe UI Historic"/>
              <w:sz w:val="20"/>
              <w:szCs w:val="20"/>
            </w:rPr>
            <w:t>Camidge</w:t>
          </w:r>
          <w:proofErr w:type="spellEnd"/>
          <w:r w:rsidRPr="000B44C7">
            <w:rPr>
              <w:rFonts w:ascii="Segoe UI Historic" w:hAnsi="Segoe UI Historic" w:cs="Segoe UI Historic"/>
              <w:sz w:val="20"/>
              <w:szCs w:val="20"/>
            </w:rPr>
            <w:t xml:space="preserve">, T. </w:t>
          </w:r>
          <w:proofErr w:type="spellStart"/>
          <w:r w:rsidRPr="000B44C7">
            <w:rPr>
              <w:rFonts w:ascii="Segoe UI Historic" w:hAnsi="Segoe UI Historic" w:cs="Segoe UI Historic"/>
              <w:sz w:val="20"/>
              <w:szCs w:val="20"/>
            </w:rPr>
            <w:t>Mok</w:t>
          </w:r>
          <w:proofErr w:type="spellEnd"/>
          <w:r w:rsidRPr="000B44C7">
            <w:rPr>
              <w:rFonts w:ascii="Segoe UI Historic" w:hAnsi="Segoe UI Historic" w:cs="Segoe UI Historic"/>
              <w:sz w:val="20"/>
              <w:szCs w:val="20"/>
            </w:rPr>
            <w:t xml:space="preserve">, V. Hirsh, G.J. </w:t>
          </w:r>
          <w:proofErr w:type="spellStart"/>
          <w:r w:rsidRPr="000B44C7">
            <w:rPr>
              <w:rFonts w:ascii="Segoe UI Historic" w:hAnsi="Segoe UI Historic" w:cs="Segoe UI Historic"/>
              <w:sz w:val="20"/>
              <w:szCs w:val="20"/>
            </w:rPr>
            <w:t>Riely</w:t>
          </w:r>
          <w:proofErr w:type="spellEnd"/>
          <w:r w:rsidRPr="000B44C7">
            <w:rPr>
              <w:rFonts w:ascii="Segoe UI Historic" w:hAnsi="Segoe UI Historic" w:cs="Segoe UI Historic"/>
              <w:sz w:val="20"/>
              <w:szCs w:val="20"/>
            </w:rPr>
            <w:t xml:space="preserve">, S. </w:t>
          </w:r>
          <w:proofErr w:type="spellStart"/>
          <w:r w:rsidRPr="000B44C7">
            <w:rPr>
              <w:rFonts w:ascii="Segoe UI Historic" w:hAnsi="Segoe UI Historic" w:cs="Segoe UI Historic"/>
              <w:sz w:val="20"/>
              <w:szCs w:val="20"/>
            </w:rPr>
            <w:t>Iyer</w:t>
          </w:r>
          <w:proofErr w:type="spellEnd"/>
          <w:r w:rsidRPr="000B44C7">
            <w:rPr>
              <w:rFonts w:ascii="Segoe UI Historic" w:hAnsi="Segoe UI Historic" w:cs="Segoe UI Historic"/>
              <w:sz w:val="20"/>
              <w:szCs w:val="20"/>
            </w:rPr>
            <w:t xml:space="preserve">, V. </w:t>
          </w:r>
          <w:proofErr w:type="spellStart"/>
          <w:r w:rsidRPr="000B44C7">
            <w:rPr>
              <w:rFonts w:ascii="Segoe UI Historic" w:hAnsi="Segoe UI Historic" w:cs="Segoe UI Historic"/>
              <w:sz w:val="20"/>
              <w:szCs w:val="20"/>
            </w:rPr>
            <w:t>Tassell</w:t>
          </w:r>
          <w:proofErr w:type="spellEnd"/>
          <w:r w:rsidRPr="000B44C7">
            <w:rPr>
              <w:rFonts w:ascii="Segoe UI Historic" w:hAnsi="Segoe UI Historic" w:cs="Segoe UI Historic"/>
              <w:sz w:val="20"/>
              <w:szCs w:val="20"/>
            </w:rPr>
            <w:t xml:space="preserve">, A. </w:t>
          </w:r>
          <w:proofErr w:type="spellStart"/>
          <w:r w:rsidRPr="000B44C7">
            <w:rPr>
              <w:rFonts w:ascii="Segoe UI Historic" w:hAnsi="Segoe UI Historic" w:cs="Segoe UI Historic"/>
              <w:sz w:val="20"/>
              <w:szCs w:val="20"/>
            </w:rPr>
            <w:t>Polli</w:t>
          </w:r>
          <w:proofErr w:type="spellEnd"/>
          <w:r w:rsidRPr="000B44C7">
            <w:rPr>
              <w:rFonts w:ascii="Segoe UI Historic" w:hAnsi="Segoe UI Historic" w:cs="Segoe UI Historic"/>
              <w:sz w:val="20"/>
              <w:szCs w:val="20"/>
            </w:rPr>
            <w:t xml:space="preserve">, K.D. </w:t>
          </w:r>
          <w:proofErr w:type="spellStart"/>
          <w:r w:rsidRPr="000B44C7">
            <w:rPr>
              <w:rFonts w:ascii="Segoe UI Historic" w:hAnsi="Segoe UI Historic" w:cs="Segoe UI Historic"/>
              <w:sz w:val="20"/>
              <w:szCs w:val="20"/>
            </w:rPr>
            <w:t>Wilner</w:t>
          </w:r>
          <w:proofErr w:type="spellEnd"/>
          <w:r w:rsidRPr="000B44C7">
            <w:rPr>
              <w:rFonts w:ascii="Segoe UI Historic" w:hAnsi="Segoe UI Historic" w:cs="Segoe UI Historic"/>
              <w:sz w:val="20"/>
              <w:szCs w:val="20"/>
            </w:rPr>
            <w:t xml:space="preserve">, P.A. </w:t>
          </w:r>
          <w:proofErr w:type="spellStart"/>
          <w:r w:rsidRPr="000B44C7">
            <w:rPr>
              <w:rFonts w:ascii="Segoe UI Historic" w:hAnsi="Segoe UI Historic" w:cs="Segoe UI Historic"/>
              <w:sz w:val="20"/>
              <w:szCs w:val="20"/>
            </w:rPr>
            <w:t>Jänne</w:t>
          </w:r>
          <w:proofErr w:type="spellEnd"/>
          <w:r w:rsidRPr="000B44C7">
            <w:rPr>
              <w:rFonts w:ascii="Segoe UI Historic" w:hAnsi="Segoe UI Historic" w:cs="Segoe UI Historic"/>
              <w:sz w:val="20"/>
              <w:szCs w:val="20"/>
            </w:rPr>
            <w:t xml:space="preserve">, </w:t>
          </w:r>
          <w:proofErr w:type="spellStart"/>
          <w:r w:rsidRPr="000B44C7">
            <w:rPr>
              <w:rFonts w:ascii="Segoe UI Historic" w:hAnsi="Segoe UI Historic" w:cs="Segoe UI Historic"/>
              <w:sz w:val="20"/>
              <w:szCs w:val="20"/>
            </w:rPr>
            <w:t>Crizotinib</w:t>
          </w:r>
          <w:proofErr w:type="spellEnd"/>
          <w:r w:rsidRPr="000B44C7">
            <w:rPr>
              <w:rFonts w:ascii="Segoe UI Historic" w:hAnsi="Segoe UI Historic" w:cs="Segoe UI Historic"/>
              <w:sz w:val="20"/>
              <w:szCs w:val="20"/>
            </w:rPr>
            <w:t xml:space="preserve"> versus Chemotherapy in Advanced ALK -Positive Lung </w:t>
          </w:r>
          <w:proofErr w:type="gramStart"/>
          <w:r w:rsidRPr="000B44C7">
            <w:rPr>
              <w:rFonts w:ascii="Segoe UI Historic" w:hAnsi="Segoe UI Historic" w:cs="Segoe UI Historic"/>
              <w:sz w:val="20"/>
              <w:szCs w:val="20"/>
            </w:rPr>
            <w:t>Cancer ,</w:t>
          </w:r>
          <w:proofErr w:type="gramEnd"/>
          <w:r w:rsidRPr="000B44C7">
            <w:rPr>
              <w:rFonts w:ascii="Segoe UI Historic" w:hAnsi="Segoe UI Historic" w:cs="Segoe UI Historic"/>
              <w:sz w:val="20"/>
              <w:szCs w:val="20"/>
            </w:rPr>
            <w:t xml:space="preserve"> New England Journal of Medicine. 368 (2013) 2385–2394. https://doi.org/10.1056/NEJMOA1214886/SUPPL_FILE/NEJMOA1214486_DISCLOSURES.PDF.</w:t>
          </w:r>
        </w:p>
        <w:p w14:paraId="19109C91" w14:textId="77777777" w:rsidR="00CD58F3" w:rsidRPr="000B44C7" w:rsidRDefault="00CD58F3">
          <w:pPr>
            <w:autoSpaceDE w:val="0"/>
            <w:autoSpaceDN w:val="0"/>
            <w:ind w:hanging="640"/>
            <w:divId w:val="109983370"/>
            <w:rPr>
              <w:rFonts w:ascii="Segoe UI Historic" w:hAnsi="Segoe UI Historic" w:cs="Segoe UI Historic"/>
              <w:sz w:val="20"/>
              <w:szCs w:val="20"/>
            </w:rPr>
          </w:pPr>
          <w:r w:rsidRPr="000B44C7">
            <w:rPr>
              <w:rFonts w:ascii="Segoe UI Historic" w:hAnsi="Segoe UI Historic" w:cs="Segoe UI Historic"/>
              <w:sz w:val="20"/>
              <w:szCs w:val="20"/>
            </w:rPr>
            <w:t>[10]</w:t>
          </w:r>
          <w:r w:rsidRPr="000B44C7">
            <w:rPr>
              <w:rFonts w:ascii="Segoe UI Historic" w:hAnsi="Segoe UI Historic" w:cs="Segoe UI Historic"/>
              <w:sz w:val="20"/>
              <w:szCs w:val="20"/>
            </w:rPr>
            <w:tab/>
            <w:t xml:space="preserve">S.M. Swain, J. </w:t>
          </w:r>
          <w:proofErr w:type="spellStart"/>
          <w:r w:rsidRPr="000B44C7">
            <w:rPr>
              <w:rFonts w:ascii="Segoe UI Historic" w:hAnsi="Segoe UI Historic" w:cs="Segoe UI Historic"/>
              <w:sz w:val="20"/>
              <w:szCs w:val="20"/>
            </w:rPr>
            <w:t>Baselga</w:t>
          </w:r>
          <w:proofErr w:type="spellEnd"/>
          <w:r w:rsidRPr="000B44C7">
            <w:rPr>
              <w:rFonts w:ascii="Segoe UI Historic" w:hAnsi="Segoe UI Historic" w:cs="Segoe UI Historic"/>
              <w:sz w:val="20"/>
              <w:szCs w:val="20"/>
            </w:rPr>
            <w:t xml:space="preserve">, S.-B. Kim, J. Ro, V. </w:t>
          </w:r>
          <w:proofErr w:type="spellStart"/>
          <w:r w:rsidRPr="000B44C7">
            <w:rPr>
              <w:rFonts w:ascii="Segoe UI Historic" w:hAnsi="Segoe UI Historic" w:cs="Segoe UI Historic"/>
              <w:sz w:val="20"/>
              <w:szCs w:val="20"/>
            </w:rPr>
            <w:t>Semiglazov</w:t>
          </w:r>
          <w:proofErr w:type="spellEnd"/>
          <w:r w:rsidRPr="000B44C7">
            <w:rPr>
              <w:rFonts w:ascii="Segoe UI Historic" w:hAnsi="Segoe UI Historic" w:cs="Segoe UI Historic"/>
              <w:sz w:val="20"/>
              <w:szCs w:val="20"/>
            </w:rPr>
            <w:t xml:space="preserve">, M. </w:t>
          </w:r>
          <w:proofErr w:type="spellStart"/>
          <w:r w:rsidRPr="000B44C7">
            <w:rPr>
              <w:rFonts w:ascii="Segoe UI Historic" w:hAnsi="Segoe UI Historic" w:cs="Segoe UI Historic"/>
              <w:sz w:val="20"/>
              <w:szCs w:val="20"/>
            </w:rPr>
            <w:t>Campone</w:t>
          </w:r>
          <w:proofErr w:type="spellEnd"/>
          <w:r w:rsidRPr="000B44C7">
            <w:rPr>
              <w:rFonts w:ascii="Segoe UI Historic" w:hAnsi="Segoe UI Historic" w:cs="Segoe UI Historic"/>
              <w:sz w:val="20"/>
              <w:szCs w:val="20"/>
            </w:rPr>
            <w:t xml:space="preserve">, E. </w:t>
          </w:r>
          <w:proofErr w:type="spellStart"/>
          <w:r w:rsidRPr="000B44C7">
            <w:rPr>
              <w:rFonts w:ascii="Segoe UI Historic" w:hAnsi="Segoe UI Historic" w:cs="Segoe UI Historic"/>
              <w:sz w:val="20"/>
              <w:szCs w:val="20"/>
            </w:rPr>
            <w:t>Ciruelos</w:t>
          </w:r>
          <w:proofErr w:type="spellEnd"/>
          <w:r w:rsidRPr="000B44C7">
            <w:rPr>
              <w:rFonts w:ascii="Segoe UI Historic" w:hAnsi="Segoe UI Historic" w:cs="Segoe UI Historic"/>
              <w:sz w:val="20"/>
              <w:szCs w:val="20"/>
            </w:rPr>
            <w:t xml:space="preserve">, J.-M. Ferrero, A. </w:t>
          </w:r>
          <w:proofErr w:type="spellStart"/>
          <w:r w:rsidRPr="000B44C7">
            <w:rPr>
              <w:rFonts w:ascii="Segoe UI Historic" w:hAnsi="Segoe UI Historic" w:cs="Segoe UI Historic"/>
              <w:sz w:val="20"/>
              <w:szCs w:val="20"/>
            </w:rPr>
            <w:t>Schneeweiss</w:t>
          </w:r>
          <w:proofErr w:type="spellEnd"/>
          <w:r w:rsidRPr="000B44C7">
            <w:rPr>
              <w:rFonts w:ascii="Segoe UI Historic" w:hAnsi="Segoe UI Historic" w:cs="Segoe UI Historic"/>
              <w:sz w:val="20"/>
              <w:szCs w:val="20"/>
            </w:rPr>
            <w:t xml:space="preserve">, S. </w:t>
          </w:r>
          <w:proofErr w:type="spellStart"/>
          <w:r w:rsidRPr="000B44C7">
            <w:rPr>
              <w:rFonts w:ascii="Segoe UI Historic" w:hAnsi="Segoe UI Historic" w:cs="Segoe UI Historic"/>
              <w:sz w:val="20"/>
              <w:szCs w:val="20"/>
            </w:rPr>
            <w:t>Heeson</w:t>
          </w:r>
          <w:proofErr w:type="spellEnd"/>
          <w:r w:rsidRPr="000B44C7">
            <w:rPr>
              <w:rFonts w:ascii="Segoe UI Historic" w:hAnsi="Segoe UI Historic" w:cs="Segoe UI Historic"/>
              <w:sz w:val="20"/>
              <w:szCs w:val="20"/>
            </w:rPr>
            <w:t xml:space="preserve">, E. Clark, G. Ross, M.C. </w:t>
          </w:r>
          <w:proofErr w:type="spellStart"/>
          <w:r w:rsidRPr="000B44C7">
            <w:rPr>
              <w:rFonts w:ascii="Segoe UI Historic" w:hAnsi="Segoe UI Historic" w:cs="Segoe UI Historic"/>
              <w:sz w:val="20"/>
              <w:szCs w:val="20"/>
            </w:rPr>
            <w:t>Benyunes</w:t>
          </w:r>
          <w:proofErr w:type="spellEnd"/>
          <w:r w:rsidRPr="000B44C7">
            <w:rPr>
              <w:rFonts w:ascii="Segoe UI Historic" w:hAnsi="Segoe UI Historic" w:cs="Segoe UI Historic"/>
              <w:sz w:val="20"/>
              <w:szCs w:val="20"/>
            </w:rPr>
            <w:t xml:space="preserve">, J. Cortés, </w:t>
          </w:r>
          <w:proofErr w:type="spellStart"/>
          <w:r w:rsidRPr="000B44C7">
            <w:rPr>
              <w:rFonts w:ascii="Segoe UI Historic" w:hAnsi="Segoe UI Historic" w:cs="Segoe UI Historic"/>
              <w:sz w:val="20"/>
              <w:szCs w:val="20"/>
            </w:rPr>
            <w:t>Pertuzumab</w:t>
          </w:r>
          <w:proofErr w:type="spellEnd"/>
          <w:r w:rsidRPr="000B44C7">
            <w:rPr>
              <w:rFonts w:ascii="Segoe UI Historic" w:hAnsi="Segoe UI Historic" w:cs="Segoe UI Historic"/>
              <w:sz w:val="20"/>
              <w:szCs w:val="20"/>
            </w:rPr>
            <w:t>, Trastuzumab, and Docetaxel in HER2-Positive Metastatic Breast Cancer, Http://Dx.Doi.Org/10.1056/NEJMoa1413513. 372 (2015) 724–734. https://doi.org/10.1056/NEJMOA1413513.</w:t>
          </w:r>
        </w:p>
        <w:p w14:paraId="2D531608" w14:textId="77777777" w:rsidR="00CD58F3" w:rsidRPr="000B44C7" w:rsidRDefault="00CD58F3">
          <w:pPr>
            <w:autoSpaceDE w:val="0"/>
            <w:autoSpaceDN w:val="0"/>
            <w:ind w:hanging="640"/>
            <w:divId w:val="1533953292"/>
            <w:rPr>
              <w:rFonts w:ascii="Segoe UI Historic" w:hAnsi="Segoe UI Historic" w:cs="Segoe UI Historic"/>
              <w:sz w:val="20"/>
              <w:szCs w:val="20"/>
            </w:rPr>
          </w:pPr>
          <w:r w:rsidRPr="000B44C7">
            <w:rPr>
              <w:rFonts w:ascii="Segoe UI Historic" w:hAnsi="Segoe UI Historic" w:cs="Segoe UI Historic"/>
              <w:sz w:val="20"/>
              <w:szCs w:val="20"/>
            </w:rPr>
            <w:t>[11]</w:t>
          </w:r>
          <w:r w:rsidRPr="000B44C7">
            <w:rPr>
              <w:rFonts w:ascii="Segoe UI Historic" w:hAnsi="Segoe UI Historic" w:cs="Segoe UI Historic"/>
              <w:sz w:val="20"/>
              <w:szCs w:val="20"/>
            </w:rPr>
            <w:tab/>
            <w:t xml:space="preserve">M. v. </w:t>
          </w:r>
          <w:proofErr w:type="spellStart"/>
          <w:r w:rsidRPr="000B44C7">
            <w:rPr>
              <w:rFonts w:ascii="Segoe UI Historic" w:hAnsi="Segoe UI Historic" w:cs="Segoe UI Historic"/>
              <w:sz w:val="20"/>
              <w:szCs w:val="20"/>
            </w:rPr>
            <w:t>Abola</w:t>
          </w:r>
          <w:proofErr w:type="spellEnd"/>
          <w:r w:rsidRPr="000B44C7">
            <w:rPr>
              <w:rFonts w:ascii="Segoe UI Historic" w:hAnsi="Segoe UI Historic" w:cs="Segoe UI Historic"/>
              <w:sz w:val="20"/>
              <w:szCs w:val="20"/>
            </w:rPr>
            <w:t>, V. Prasad, The Use of Superlatives in Cancer Research, JAMA Oncology. 2 (2016) 139–141. https://doi.org/10.1001/JAMAONCOL.2015.3931.</w:t>
          </w:r>
        </w:p>
        <w:p w14:paraId="31C17864" w14:textId="051D76CB" w:rsidR="00C779A6" w:rsidRPr="000B44C7" w:rsidRDefault="00CD58F3" w:rsidP="002D72FB">
          <w:pPr>
            <w:spacing w:line="360" w:lineRule="auto"/>
            <w:rPr>
              <w:rFonts w:ascii="Segoe UI Historic" w:hAnsi="Segoe UI Historic" w:cs="Segoe UI Historic"/>
              <w:sz w:val="20"/>
              <w:szCs w:val="20"/>
            </w:rPr>
          </w:pPr>
          <w:r w:rsidRPr="000B44C7">
            <w:rPr>
              <w:rFonts w:ascii="Segoe UI Historic" w:hAnsi="Segoe UI Historic" w:cs="Segoe UI Historic"/>
              <w:sz w:val="20"/>
              <w:szCs w:val="20"/>
            </w:rPr>
            <w:t> </w:t>
          </w:r>
        </w:p>
      </w:sdtContent>
    </w:sdt>
    <w:sectPr w:rsidR="00C779A6" w:rsidRPr="000B4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C5BDE69"/>
    <w:multiLevelType w:val="hybridMultilevel"/>
    <w:tmpl w:val="E7C90A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A133F86"/>
    <w:multiLevelType w:val="hybridMultilevel"/>
    <w:tmpl w:val="D81130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365E93E"/>
    <w:multiLevelType w:val="hybridMultilevel"/>
    <w:tmpl w:val="80C441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B83161C"/>
    <w:multiLevelType w:val="hybridMultilevel"/>
    <w:tmpl w:val="F75FE39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D019433"/>
    <w:multiLevelType w:val="hybridMultilevel"/>
    <w:tmpl w:val="3FF4F63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5E2E89C"/>
    <w:multiLevelType w:val="hybridMultilevel"/>
    <w:tmpl w:val="57F12F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34"/>
    <w:rsid w:val="00005179"/>
    <w:rsid w:val="000056C5"/>
    <w:rsid w:val="00006645"/>
    <w:rsid w:val="00007E23"/>
    <w:rsid w:val="000405B7"/>
    <w:rsid w:val="000420DE"/>
    <w:rsid w:val="00051EEE"/>
    <w:rsid w:val="00055160"/>
    <w:rsid w:val="00060604"/>
    <w:rsid w:val="000668BE"/>
    <w:rsid w:val="00074B9B"/>
    <w:rsid w:val="00083D20"/>
    <w:rsid w:val="000846CB"/>
    <w:rsid w:val="000854D6"/>
    <w:rsid w:val="000856C5"/>
    <w:rsid w:val="000857CC"/>
    <w:rsid w:val="000955C2"/>
    <w:rsid w:val="000A1617"/>
    <w:rsid w:val="000A3058"/>
    <w:rsid w:val="000A3A97"/>
    <w:rsid w:val="000A7268"/>
    <w:rsid w:val="000B44C7"/>
    <w:rsid w:val="000B5C10"/>
    <w:rsid w:val="000D345E"/>
    <w:rsid w:val="000E5429"/>
    <w:rsid w:val="00103230"/>
    <w:rsid w:val="001235D9"/>
    <w:rsid w:val="00130D38"/>
    <w:rsid w:val="0013100A"/>
    <w:rsid w:val="0013580C"/>
    <w:rsid w:val="00142123"/>
    <w:rsid w:val="0015248B"/>
    <w:rsid w:val="00152745"/>
    <w:rsid w:val="001540D4"/>
    <w:rsid w:val="00163FDE"/>
    <w:rsid w:val="001763E3"/>
    <w:rsid w:val="00182B22"/>
    <w:rsid w:val="00185CC8"/>
    <w:rsid w:val="00190BB1"/>
    <w:rsid w:val="00192506"/>
    <w:rsid w:val="00195D71"/>
    <w:rsid w:val="001A38E9"/>
    <w:rsid w:val="001A43AD"/>
    <w:rsid w:val="001B6514"/>
    <w:rsid w:val="001C3CD1"/>
    <w:rsid w:val="001C69A5"/>
    <w:rsid w:val="001C7295"/>
    <w:rsid w:val="001D4B85"/>
    <w:rsid w:val="001D7412"/>
    <w:rsid w:val="001E17D1"/>
    <w:rsid w:val="001E26C0"/>
    <w:rsid w:val="001E53CF"/>
    <w:rsid w:val="001E5C10"/>
    <w:rsid w:val="001E60CE"/>
    <w:rsid w:val="001E6612"/>
    <w:rsid w:val="001F531C"/>
    <w:rsid w:val="002045EA"/>
    <w:rsid w:val="00207291"/>
    <w:rsid w:val="00207FEA"/>
    <w:rsid w:val="00214B40"/>
    <w:rsid w:val="00216048"/>
    <w:rsid w:val="002301D4"/>
    <w:rsid w:val="0024586B"/>
    <w:rsid w:val="00245FBE"/>
    <w:rsid w:val="0026029F"/>
    <w:rsid w:val="002619C0"/>
    <w:rsid w:val="002626CA"/>
    <w:rsid w:val="00277DE2"/>
    <w:rsid w:val="00294C7C"/>
    <w:rsid w:val="00294CBF"/>
    <w:rsid w:val="00296A5D"/>
    <w:rsid w:val="002A0A64"/>
    <w:rsid w:val="002A716A"/>
    <w:rsid w:val="002D5144"/>
    <w:rsid w:val="002D72FB"/>
    <w:rsid w:val="002E432E"/>
    <w:rsid w:val="002E4AEE"/>
    <w:rsid w:val="002E79ED"/>
    <w:rsid w:val="002F2BC5"/>
    <w:rsid w:val="002F6F24"/>
    <w:rsid w:val="003000C4"/>
    <w:rsid w:val="00301EA9"/>
    <w:rsid w:val="0031089F"/>
    <w:rsid w:val="0031186C"/>
    <w:rsid w:val="00342F2C"/>
    <w:rsid w:val="00353AB0"/>
    <w:rsid w:val="00354AE4"/>
    <w:rsid w:val="00357B8B"/>
    <w:rsid w:val="00364104"/>
    <w:rsid w:val="00364247"/>
    <w:rsid w:val="003722E0"/>
    <w:rsid w:val="0037455E"/>
    <w:rsid w:val="0038018F"/>
    <w:rsid w:val="00390C85"/>
    <w:rsid w:val="00397392"/>
    <w:rsid w:val="003B463B"/>
    <w:rsid w:val="003B503F"/>
    <w:rsid w:val="003C0583"/>
    <w:rsid w:val="003C5A75"/>
    <w:rsid w:val="003C6655"/>
    <w:rsid w:val="003D005B"/>
    <w:rsid w:val="003D005D"/>
    <w:rsid w:val="003D2A5F"/>
    <w:rsid w:val="003E4CD3"/>
    <w:rsid w:val="003F0FA5"/>
    <w:rsid w:val="003F211A"/>
    <w:rsid w:val="003F2CCC"/>
    <w:rsid w:val="003F573F"/>
    <w:rsid w:val="004048FC"/>
    <w:rsid w:val="0040588F"/>
    <w:rsid w:val="00413C28"/>
    <w:rsid w:val="00413EE9"/>
    <w:rsid w:val="0041477E"/>
    <w:rsid w:val="00415221"/>
    <w:rsid w:val="00421BA8"/>
    <w:rsid w:val="00426B2F"/>
    <w:rsid w:val="0043096F"/>
    <w:rsid w:val="00451A71"/>
    <w:rsid w:val="00463EDA"/>
    <w:rsid w:val="004707E9"/>
    <w:rsid w:val="00483EE1"/>
    <w:rsid w:val="00493237"/>
    <w:rsid w:val="004C7660"/>
    <w:rsid w:val="004D60E1"/>
    <w:rsid w:val="004E3472"/>
    <w:rsid w:val="004E375C"/>
    <w:rsid w:val="004F0534"/>
    <w:rsid w:val="004F4B73"/>
    <w:rsid w:val="004F6F40"/>
    <w:rsid w:val="00510B03"/>
    <w:rsid w:val="0051694C"/>
    <w:rsid w:val="00530660"/>
    <w:rsid w:val="00536F87"/>
    <w:rsid w:val="00543B91"/>
    <w:rsid w:val="00554EE8"/>
    <w:rsid w:val="00556BCD"/>
    <w:rsid w:val="005652D3"/>
    <w:rsid w:val="00571BA5"/>
    <w:rsid w:val="0057725F"/>
    <w:rsid w:val="00583136"/>
    <w:rsid w:val="00583BFA"/>
    <w:rsid w:val="0058646A"/>
    <w:rsid w:val="0059243C"/>
    <w:rsid w:val="00595161"/>
    <w:rsid w:val="00597D78"/>
    <w:rsid w:val="005B3F62"/>
    <w:rsid w:val="005B6F6B"/>
    <w:rsid w:val="005C7262"/>
    <w:rsid w:val="005D47ED"/>
    <w:rsid w:val="005E198A"/>
    <w:rsid w:val="005F172E"/>
    <w:rsid w:val="005F1C6C"/>
    <w:rsid w:val="00610147"/>
    <w:rsid w:val="0061257C"/>
    <w:rsid w:val="006203FB"/>
    <w:rsid w:val="00634177"/>
    <w:rsid w:val="006347F8"/>
    <w:rsid w:val="00645B26"/>
    <w:rsid w:val="006512E3"/>
    <w:rsid w:val="00655070"/>
    <w:rsid w:val="00660237"/>
    <w:rsid w:val="00660F53"/>
    <w:rsid w:val="006671DA"/>
    <w:rsid w:val="00675B4D"/>
    <w:rsid w:val="00682324"/>
    <w:rsid w:val="0069489B"/>
    <w:rsid w:val="00694B06"/>
    <w:rsid w:val="00695627"/>
    <w:rsid w:val="00696588"/>
    <w:rsid w:val="006A1C4B"/>
    <w:rsid w:val="006A20ED"/>
    <w:rsid w:val="006D0844"/>
    <w:rsid w:val="006E5E20"/>
    <w:rsid w:val="006F17CD"/>
    <w:rsid w:val="006F2E1C"/>
    <w:rsid w:val="006F6E9C"/>
    <w:rsid w:val="006F7AD0"/>
    <w:rsid w:val="007155ED"/>
    <w:rsid w:val="0073163A"/>
    <w:rsid w:val="00731996"/>
    <w:rsid w:val="00732678"/>
    <w:rsid w:val="00737A88"/>
    <w:rsid w:val="00745DF9"/>
    <w:rsid w:val="0074655B"/>
    <w:rsid w:val="0074674F"/>
    <w:rsid w:val="00746F66"/>
    <w:rsid w:val="00755531"/>
    <w:rsid w:val="00771F7C"/>
    <w:rsid w:val="007745B7"/>
    <w:rsid w:val="00776772"/>
    <w:rsid w:val="00776E4D"/>
    <w:rsid w:val="00780AE0"/>
    <w:rsid w:val="007846EC"/>
    <w:rsid w:val="00787868"/>
    <w:rsid w:val="007A41D3"/>
    <w:rsid w:val="007B4D67"/>
    <w:rsid w:val="007D0CAF"/>
    <w:rsid w:val="007D54BC"/>
    <w:rsid w:val="007D7B32"/>
    <w:rsid w:val="007E1A0D"/>
    <w:rsid w:val="007E1F75"/>
    <w:rsid w:val="007F6D58"/>
    <w:rsid w:val="0080122C"/>
    <w:rsid w:val="0080387D"/>
    <w:rsid w:val="008158F8"/>
    <w:rsid w:val="0081661B"/>
    <w:rsid w:val="00816D9A"/>
    <w:rsid w:val="0082092B"/>
    <w:rsid w:val="008264EF"/>
    <w:rsid w:val="008275CB"/>
    <w:rsid w:val="00853C7F"/>
    <w:rsid w:val="00855D67"/>
    <w:rsid w:val="00856D5A"/>
    <w:rsid w:val="00864D03"/>
    <w:rsid w:val="008668D1"/>
    <w:rsid w:val="0086699A"/>
    <w:rsid w:val="008677F2"/>
    <w:rsid w:val="0087003D"/>
    <w:rsid w:val="008713A1"/>
    <w:rsid w:val="00892160"/>
    <w:rsid w:val="0089702F"/>
    <w:rsid w:val="008A2F87"/>
    <w:rsid w:val="008B1B5C"/>
    <w:rsid w:val="008B41B9"/>
    <w:rsid w:val="008B7E62"/>
    <w:rsid w:val="008C7334"/>
    <w:rsid w:val="008D09D7"/>
    <w:rsid w:val="008D17D7"/>
    <w:rsid w:val="008D4BC0"/>
    <w:rsid w:val="008E0DCB"/>
    <w:rsid w:val="008E51F7"/>
    <w:rsid w:val="00905EF2"/>
    <w:rsid w:val="009064CF"/>
    <w:rsid w:val="0092274F"/>
    <w:rsid w:val="00922990"/>
    <w:rsid w:val="00923837"/>
    <w:rsid w:val="00927855"/>
    <w:rsid w:val="0093034F"/>
    <w:rsid w:val="009403B1"/>
    <w:rsid w:val="009443D8"/>
    <w:rsid w:val="009531BD"/>
    <w:rsid w:val="009630D5"/>
    <w:rsid w:val="009653C1"/>
    <w:rsid w:val="009671C2"/>
    <w:rsid w:val="00967F75"/>
    <w:rsid w:val="009819DB"/>
    <w:rsid w:val="0098650E"/>
    <w:rsid w:val="00990D25"/>
    <w:rsid w:val="00996D3C"/>
    <w:rsid w:val="009A0518"/>
    <w:rsid w:val="009A45DB"/>
    <w:rsid w:val="009A57B2"/>
    <w:rsid w:val="009C2378"/>
    <w:rsid w:val="009D5212"/>
    <w:rsid w:val="009E7694"/>
    <w:rsid w:val="009F17E0"/>
    <w:rsid w:val="00A0256E"/>
    <w:rsid w:val="00A04A68"/>
    <w:rsid w:val="00A07FBD"/>
    <w:rsid w:val="00A124A2"/>
    <w:rsid w:val="00A12C2B"/>
    <w:rsid w:val="00A14328"/>
    <w:rsid w:val="00A2196A"/>
    <w:rsid w:val="00A372C3"/>
    <w:rsid w:val="00A406D6"/>
    <w:rsid w:val="00A432C1"/>
    <w:rsid w:val="00A43C8B"/>
    <w:rsid w:val="00A530D0"/>
    <w:rsid w:val="00A62543"/>
    <w:rsid w:val="00A7238E"/>
    <w:rsid w:val="00A77D05"/>
    <w:rsid w:val="00A77DB3"/>
    <w:rsid w:val="00A86214"/>
    <w:rsid w:val="00A877E2"/>
    <w:rsid w:val="00A909DB"/>
    <w:rsid w:val="00A977A2"/>
    <w:rsid w:val="00AC033F"/>
    <w:rsid w:val="00AC50EE"/>
    <w:rsid w:val="00AC72BC"/>
    <w:rsid w:val="00AD4398"/>
    <w:rsid w:val="00AD6184"/>
    <w:rsid w:val="00AF7084"/>
    <w:rsid w:val="00B22776"/>
    <w:rsid w:val="00B263C5"/>
    <w:rsid w:val="00B31D9B"/>
    <w:rsid w:val="00B4268B"/>
    <w:rsid w:val="00B646C6"/>
    <w:rsid w:val="00B96C80"/>
    <w:rsid w:val="00BA209A"/>
    <w:rsid w:val="00BB02A3"/>
    <w:rsid w:val="00BB165C"/>
    <w:rsid w:val="00BC3DEB"/>
    <w:rsid w:val="00BD223C"/>
    <w:rsid w:val="00BD367C"/>
    <w:rsid w:val="00BE3E77"/>
    <w:rsid w:val="00BE6E6B"/>
    <w:rsid w:val="00BE742A"/>
    <w:rsid w:val="00C04D3B"/>
    <w:rsid w:val="00C06790"/>
    <w:rsid w:val="00C06EAC"/>
    <w:rsid w:val="00C1555C"/>
    <w:rsid w:val="00C20D7C"/>
    <w:rsid w:val="00C2407A"/>
    <w:rsid w:val="00C47236"/>
    <w:rsid w:val="00C52F39"/>
    <w:rsid w:val="00C5303F"/>
    <w:rsid w:val="00C539BC"/>
    <w:rsid w:val="00C60AA4"/>
    <w:rsid w:val="00C6226A"/>
    <w:rsid w:val="00C6749C"/>
    <w:rsid w:val="00C67DB6"/>
    <w:rsid w:val="00C7535A"/>
    <w:rsid w:val="00C779A6"/>
    <w:rsid w:val="00C92914"/>
    <w:rsid w:val="00C9432D"/>
    <w:rsid w:val="00C97003"/>
    <w:rsid w:val="00C9763F"/>
    <w:rsid w:val="00CB4121"/>
    <w:rsid w:val="00CB5537"/>
    <w:rsid w:val="00CB5CE2"/>
    <w:rsid w:val="00CC005E"/>
    <w:rsid w:val="00CC3B67"/>
    <w:rsid w:val="00CD1288"/>
    <w:rsid w:val="00CD349E"/>
    <w:rsid w:val="00CD4AEF"/>
    <w:rsid w:val="00CD58F3"/>
    <w:rsid w:val="00CE6A54"/>
    <w:rsid w:val="00CF6AF6"/>
    <w:rsid w:val="00D050B3"/>
    <w:rsid w:val="00D05661"/>
    <w:rsid w:val="00D07B43"/>
    <w:rsid w:val="00D14B17"/>
    <w:rsid w:val="00D17533"/>
    <w:rsid w:val="00D17B8F"/>
    <w:rsid w:val="00D22CD9"/>
    <w:rsid w:val="00D245DC"/>
    <w:rsid w:val="00D319DF"/>
    <w:rsid w:val="00D368E8"/>
    <w:rsid w:val="00D400D9"/>
    <w:rsid w:val="00D46703"/>
    <w:rsid w:val="00D703E7"/>
    <w:rsid w:val="00D742C5"/>
    <w:rsid w:val="00D9317A"/>
    <w:rsid w:val="00D931D4"/>
    <w:rsid w:val="00D97E7F"/>
    <w:rsid w:val="00DA1272"/>
    <w:rsid w:val="00DB0E6C"/>
    <w:rsid w:val="00DB18FA"/>
    <w:rsid w:val="00DC2E4A"/>
    <w:rsid w:val="00DD5727"/>
    <w:rsid w:val="00DE4826"/>
    <w:rsid w:val="00DF42A3"/>
    <w:rsid w:val="00DF510D"/>
    <w:rsid w:val="00E01A05"/>
    <w:rsid w:val="00E02DDC"/>
    <w:rsid w:val="00E06D53"/>
    <w:rsid w:val="00E07206"/>
    <w:rsid w:val="00E506B8"/>
    <w:rsid w:val="00E55077"/>
    <w:rsid w:val="00E56A1F"/>
    <w:rsid w:val="00E632CF"/>
    <w:rsid w:val="00E80B8C"/>
    <w:rsid w:val="00E865F1"/>
    <w:rsid w:val="00E920B6"/>
    <w:rsid w:val="00E9659E"/>
    <w:rsid w:val="00E96B6B"/>
    <w:rsid w:val="00EA497B"/>
    <w:rsid w:val="00EB370F"/>
    <w:rsid w:val="00EB38F6"/>
    <w:rsid w:val="00EB4953"/>
    <w:rsid w:val="00EC1914"/>
    <w:rsid w:val="00EC6B6B"/>
    <w:rsid w:val="00ED0A25"/>
    <w:rsid w:val="00ED5CAF"/>
    <w:rsid w:val="00EE1FD9"/>
    <w:rsid w:val="00EE4623"/>
    <w:rsid w:val="00EE529D"/>
    <w:rsid w:val="00F007D3"/>
    <w:rsid w:val="00F008B1"/>
    <w:rsid w:val="00F251D5"/>
    <w:rsid w:val="00F257F4"/>
    <w:rsid w:val="00F30FB4"/>
    <w:rsid w:val="00F33FFF"/>
    <w:rsid w:val="00F34DD7"/>
    <w:rsid w:val="00F46392"/>
    <w:rsid w:val="00F50858"/>
    <w:rsid w:val="00F677C6"/>
    <w:rsid w:val="00F71526"/>
    <w:rsid w:val="00F76926"/>
    <w:rsid w:val="00F81D22"/>
    <w:rsid w:val="00F94150"/>
    <w:rsid w:val="00F96814"/>
    <w:rsid w:val="00FA619C"/>
    <w:rsid w:val="00FB13B1"/>
    <w:rsid w:val="00FB4282"/>
    <w:rsid w:val="00FB581C"/>
    <w:rsid w:val="00FC43B8"/>
    <w:rsid w:val="00FE1455"/>
    <w:rsid w:val="00FE342B"/>
    <w:rsid w:val="00FE6EF9"/>
    <w:rsid w:val="00FF7445"/>
    <w:rsid w:val="0262F8B3"/>
    <w:rsid w:val="11E523FF"/>
    <w:rsid w:val="160F38F8"/>
    <w:rsid w:val="2715A629"/>
    <w:rsid w:val="2D1F15CE"/>
    <w:rsid w:val="3FDA8755"/>
    <w:rsid w:val="65185FF4"/>
    <w:rsid w:val="6FF94B9B"/>
    <w:rsid w:val="71B60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243B"/>
  <w15:chartTrackingRefBased/>
  <w15:docId w15:val="{ADD38A12-7D2C-47FD-9AB4-167744DF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3B1"/>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0534"/>
    <w:rPr>
      <w:sz w:val="16"/>
      <w:szCs w:val="16"/>
    </w:rPr>
  </w:style>
  <w:style w:type="paragraph" w:styleId="CommentText">
    <w:name w:val="annotation text"/>
    <w:basedOn w:val="Normal"/>
    <w:link w:val="CommentTextChar"/>
    <w:uiPriority w:val="99"/>
    <w:semiHidden/>
    <w:unhideWhenUsed/>
    <w:rsid w:val="004F0534"/>
    <w:pPr>
      <w:spacing w:after="16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4F0534"/>
    <w:rPr>
      <w:sz w:val="20"/>
      <w:szCs w:val="20"/>
    </w:rPr>
  </w:style>
  <w:style w:type="paragraph" w:styleId="CommentSubject">
    <w:name w:val="annotation subject"/>
    <w:basedOn w:val="CommentText"/>
    <w:next w:val="CommentText"/>
    <w:link w:val="CommentSubjectChar"/>
    <w:uiPriority w:val="99"/>
    <w:semiHidden/>
    <w:unhideWhenUsed/>
    <w:rsid w:val="004F0534"/>
    <w:rPr>
      <w:b/>
      <w:bCs/>
    </w:rPr>
  </w:style>
  <w:style w:type="character" w:customStyle="1" w:styleId="CommentSubjectChar">
    <w:name w:val="Comment Subject Char"/>
    <w:basedOn w:val="CommentTextChar"/>
    <w:link w:val="CommentSubject"/>
    <w:uiPriority w:val="99"/>
    <w:semiHidden/>
    <w:rsid w:val="004F0534"/>
    <w:rPr>
      <w:b/>
      <w:bCs/>
      <w:sz w:val="20"/>
      <w:szCs w:val="20"/>
    </w:rPr>
  </w:style>
  <w:style w:type="character" w:styleId="Hyperlink">
    <w:name w:val="Hyperlink"/>
    <w:basedOn w:val="DefaultParagraphFont"/>
    <w:uiPriority w:val="99"/>
    <w:unhideWhenUsed/>
    <w:rsid w:val="00C779A6"/>
    <w:rPr>
      <w:color w:val="0563C1" w:themeColor="hyperlink"/>
      <w:u w:val="single"/>
    </w:rPr>
  </w:style>
  <w:style w:type="character" w:customStyle="1" w:styleId="UnresolvedMention1">
    <w:name w:val="Unresolved Mention1"/>
    <w:basedOn w:val="DefaultParagraphFont"/>
    <w:uiPriority w:val="99"/>
    <w:semiHidden/>
    <w:unhideWhenUsed/>
    <w:rsid w:val="00C779A6"/>
    <w:rPr>
      <w:color w:val="605E5C"/>
      <w:shd w:val="clear" w:color="auto" w:fill="E1DFDD"/>
    </w:rPr>
  </w:style>
  <w:style w:type="paragraph" w:styleId="BalloonText">
    <w:name w:val="Balloon Text"/>
    <w:basedOn w:val="Normal"/>
    <w:link w:val="BalloonTextChar"/>
    <w:uiPriority w:val="99"/>
    <w:semiHidden/>
    <w:unhideWhenUsed/>
    <w:rsid w:val="004E375C"/>
    <w:rPr>
      <w:sz w:val="18"/>
      <w:szCs w:val="18"/>
    </w:rPr>
  </w:style>
  <w:style w:type="character" w:customStyle="1" w:styleId="BalloonTextChar">
    <w:name w:val="Balloon Text Char"/>
    <w:basedOn w:val="DefaultParagraphFont"/>
    <w:link w:val="BalloonText"/>
    <w:uiPriority w:val="99"/>
    <w:semiHidden/>
    <w:rsid w:val="004E375C"/>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6347F8"/>
    <w:rPr>
      <w:color w:val="954F72" w:themeColor="followedHyperlink"/>
      <w:u w:val="single"/>
    </w:rPr>
  </w:style>
  <w:style w:type="paragraph" w:styleId="NormalWeb">
    <w:name w:val="Normal (Web)"/>
    <w:basedOn w:val="Normal"/>
    <w:uiPriority w:val="99"/>
    <w:semiHidden/>
    <w:unhideWhenUsed/>
    <w:rsid w:val="00927855"/>
    <w:pPr>
      <w:spacing w:before="100" w:beforeAutospacing="1" w:after="100" w:afterAutospacing="1"/>
    </w:pPr>
  </w:style>
  <w:style w:type="character" w:styleId="PlaceholderText">
    <w:name w:val="Placeholder Text"/>
    <w:basedOn w:val="DefaultParagraphFont"/>
    <w:uiPriority w:val="99"/>
    <w:semiHidden/>
    <w:rsid w:val="00583136"/>
    <w:rPr>
      <w:color w:val="808080"/>
    </w:rPr>
  </w:style>
  <w:style w:type="character" w:customStyle="1" w:styleId="apple-converted-space">
    <w:name w:val="apple-converted-space"/>
    <w:basedOn w:val="DefaultParagraphFont"/>
    <w:rsid w:val="00C47236"/>
  </w:style>
  <w:style w:type="paragraph" w:customStyle="1" w:styleId="Default">
    <w:name w:val="Default"/>
    <w:rsid w:val="008E0DCB"/>
    <w:pPr>
      <w:autoSpaceDE w:val="0"/>
      <w:autoSpaceDN w:val="0"/>
      <w:adjustRightInd w:val="0"/>
      <w:spacing w:after="0" w:line="240" w:lineRule="auto"/>
    </w:pPr>
    <w:rPr>
      <w:rFonts w:ascii="Calibri" w:hAnsi="Calibri" w:cs="Calibri"/>
      <w:color w:val="000000"/>
      <w:sz w:val="24"/>
      <w:szCs w:val="24"/>
      <w:lang w:val="en-GB"/>
    </w:rPr>
  </w:style>
  <w:style w:type="character" w:styleId="UnresolvedMention">
    <w:name w:val="Unresolved Mention"/>
    <w:basedOn w:val="DefaultParagraphFont"/>
    <w:uiPriority w:val="99"/>
    <w:semiHidden/>
    <w:unhideWhenUsed/>
    <w:rsid w:val="001A38E9"/>
    <w:rPr>
      <w:color w:val="605E5C"/>
      <w:shd w:val="clear" w:color="auto" w:fill="E1DFDD"/>
    </w:rPr>
  </w:style>
  <w:style w:type="paragraph" w:styleId="ListParagraph">
    <w:name w:val="List Paragraph"/>
    <w:basedOn w:val="Normal"/>
    <w:uiPriority w:val="34"/>
    <w:qFormat/>
    <w:rsid w:val="00D368E8"/>
    <w:pPr>
      <w:ind w:left="720"/>
      <w:contextualSpacing/>
    </w:pPr>
  </w:style>
  <w:style w:type="paragraph" w:styleId="Revision">
    <w:name w:val="Revision"/>
    <w:hidden/>
    <w:uiPriority w:val="99"/>
    <w:semiHidden/>
    <w:rsid w:val="008158F8"/>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0344">
      <w:bodyDiv w:val="1"/>
      <w:marLeft w:val="0"/>
      <w:marRight w:val="0"/>
      <w:marTop w:val="0"/>
      <w:marBottom w:val="0"/>
      <w:divBdr>
        <w:top w:val="none" w:sz="0" w:space="0" w:color="auto"/>
        <w:left w:val="none" w:sz="0" w:space="0" w:color="auto"/>
        <w:bottom w:val="none" w:sz="0" w:space="0" w:color="auto"/>
        <w:right w:val="none" w:sz="0" w:space="0" w:color="auto"/>
      </w:divBdr>
      <w:divsChild>
        <w:div w:id="1873810234">
          <w:marLeft w:val="640"/>
          <w:marRight w:val="0"/>
          <w:marTop w:val="0"/>
          <w:marBottom w:val="0"/>
          <w:divBdr>
            <w:top w:val="none" w:sz="0" w:space="0" w:color="auto"/>
            <w:left w:val="none" w:sz="0" w:space="0" w:color="auto"/>
            <w:bottom w:val="none" w:sz="0" w:space="0" w:color="auto"/>
            <w:right w:val="none" w:sz="0" w:space="0" w:color="auto"/>
          </w:divBdr>
        </w:div>
        <w:div w:id="374544444">
          <w:marLeft w:val="640"/>
          <w:marRight w:val="0"/>
          <w:marTop w:val="0"/>
          <w:marBottom w:val="0"/>
          <w:divBdr>
            <w:top w:val="none" w:sz="0" w:space="0" w:color="auto"/>
            <w:left w:val="none" w:sz="0" w:space="0" w:color="auto"/>
            <w:bottom w:val="none" w:sz="0" w:space="0" w:color="auto"/>
            <w:right w:val="none" w:sz="0" w:space="0" w:color="auto"/>
          </w:divBdr>
        </w:div>
        <w:div w:id="857044376">
          <w:marLeft w:val="640"/>
          <w:marRight w:val="0"/>
          <w:marTop w:val="0"/>
          <w:marBottom w:val="0"/>
          <w:divBdr>
            <w:top w:val="none" w:sz="0" w:space="0" w:color="auto"/>
            <w:left w:val="none" w:sz="0" w:space="0" w:color="auto"/>
            <w:bottom w:val="none" w:sz="0" w:space="0" w:color="auto"/>
            <w:right w:val="none" w:sz="0" w:space="0" w:color="auto"/>
          </w:divBdr>
        </w:div>
        <w:div w:id="2071733279">
          <w:marLeft w:val="640"/>
          <w:marRight w:val="0"/>
          <w:marTop w:val="0"/>
          <w:marBottom w:val="0"/>
          <w:divBdr>
            <w:top w:val="none" w:sz="0" w:space="0" w:color="auto"/>
            <w:left w:val="none" w:sz="0" w:space="0" w:color="auto"/>
            <w:bottom w:val="none" w:sz="0" w:space="0" w:color="auto"/>
            <w:right w:val="none" w:sz="0" w:space="0" w:color="auto"/>
          </w:divBdr>
        </w:div>
        <w:div w:id="1294018204">
          <w:marLeft w:val="640"/>
          <w:marRight w:val="0"/>
          <w:marTop w:val="0"/>
          <w:marBottom w:val="0"/>
          <w:divBdr>
            <w:top w:val="none" w:sz="0" w:space="0" w:color="auto"/>
            <w:left w:val="none" w:sz="0" w:space="0" w:color="auto"/>
            <w:bottom w:val="none" w:sz="0" w:space="0" w:color="auto"/>
            <w:right w:val="none" w:sz="0" w:space="0" w:color="auto"/>
          </w:divBdr>
        </w:div>
        <w:div w:id="1238705088">
          <w:marLeft w:val="640"/>
          <w:marRight w:val="0"/>
          <w:marTop w:val="0"/>
          <w:marBottom w:val="0"/>
          <w:divBdr>
            <w:top w:val="none" w:sz="0" w:space="0" w:color="auto"/>
            <w:left w:val="none" w:sz="0" w:space="0" w:color="auto"/>
            <w:bottom w:val="none" w:sz="0" w:space="0" w:color="auto"/>
            <w:right w:val="none" w:sz="0" w:space="0" w:color="auto"/>
          </w:divBdr>
        </w:div>
        <w:div w:id="200359992">
          <w:marLeft w:val="640"/>
          <w:marRight w:val="0"/>
          <w:marTop w:val="0"/>
          <w:marBottom w:val="0"/>
          <w:divBdr>
            <w:top w:val="none" w:sz="0" w:space="0" w:color="auto"/>
            <w:left w:val="none" w:sz="0" w:space="0" w:color="auto"/>
            <w:bottom w:val="none" w:sz="0" w:space="0" w:color="auto"/>
            <w:right w:val="none" w:sz="0" w:space="0" w:color="auto"/>
          </w:divBdr>
        </w:div>
        <w:div w:id="804198231">
          <w:marLeft w:val="640"/>
          <w:marRight w:val="0"/>
          <w:marTop w:val="0"/>
          <w:marBottom w:val="0"/>
          <w:divBdr>
            <w:top w:val="none" w:sz="0" w:space="0" w:color="auto"/>
            <w:left w:val="none" w:sz="0" w:space="0" w:color="auto"/>
            <w:bottom w:val="none" w:sz="0" w:space="0" w:color="auto"/>
            <w:right w:val="none" w:sz="0" w:space="0" w:color="auto"/>
          </w:divBdr>
        </w:div>
        <w:div w:id="2142723434">
          <w:marLeft w:val="640"/>
          <w:marRight w:val="0"/>
          <w:marTop w:val="0"/>
          <w:marBottom w:val="0"/>
          <w:divBdr>
            <w:top w:val="none" w:sz="0" w:space="0" w:color="auto"/>
            <w:left w:val="none" w:sz="0" w:space="0" w:color="auto"/>
            <w:bottom w:val="none" w:sz="0" w:space="0" w:color="auto"/>
            <w:right w:val="none" w:sz="0" w:space="0" w:color="auto"/>
          </w:divBdr>
        </w:div>
        <w:div w:id="1301956821">
          <w:marLeft w:val="640"/>
          <w:marRight w:val="0"/>
          <w:marTop w:val="0"/>
          <w:marBottom w:val="0"/>
          <w:divBdr>
            <w:top w:val="none" w:sz="0" w:space="0" w:color="auto"/>
            <w:left w:val="none" w:sz="0" w:space="0" w:color="auto"/>
            <w:bottom w:val="none" w:sz="0" w:space="0" w:color="auto"/>
            <w:right w:val="none" w:sz="0" w:space="0" w:color="auto"/>
          </w:divBdr>
        </w:div>
        <w:div w:id="564026464">
          <w:marLeft w:val="640"/>
          <w:marRight w:val="0"/>
          <w:marTop w:val="0"/>
          <w:marBottom w:val="0"/>
          <w:divBdr>
            <w:top w:val="none" w:sz="0" w:space="0" w:color="auto"/>
            <w:left w:val="none" w:sz="0" w:space="0" w:color="auto"/>
            <w:bottom w:val="none" w:sz="0" w:space="0" w:color="auto"/>
            <w:right w:val="none" w:sz="0" w:space="0" w:color="auto"/>
          </w:divBdr>
        </w:div>
        <w:div w:id="1838884403">
          <w:marLeft w:val="640"/>
          <w:marRight w:val="0"/>
          <w:marTop w:val="0"/>
          <w:marBottom w:val="0"/>
          <w:divBdr>
            <w:top w:val="none" w:sz="0" w:space="0" w:color="auto"/>
            <w:left w:val="none" w:sz="0" w:space="0" w:color="auto"/>
            <w:bottom w:val="none" w:sz="0" w:space="0" w:color="auto"/>
            <w:right w:val="none" w:sz="0" w:space="0" w:color="auto"/>
          </w:divBdr>
        </w:div>
        <w:div w:id="364869860">
          <w:marLeft w:val="640"/>
          <w:marRight w:val="0"/>
          <w:marTop w:val="0"/>
          <w:marBottom w:val="0"/>
          <w:divBdr>
            <w:top w:val="none" w:sz="0" w:space="0" w:color="auto"/>
            <w:left w:val="none" w:sz="0" w:space="0" w:color="auto"/>
            <w:bottom w:val="none" w:sz="0" w:space="0" w:color="auto"/>
            <w:right w:val="none" w:sz="0" w:space="0" w:color="auto"/>
          </w:divBdr>
        </w:div>
        <w:div w:id="2045712717">
          <w:marLeft w:val="640"/>
          <w:marRight w:val="0"/>
          <w:marTop w:val="0"/>
          <w:marBottom w:val="0"/>
          <w:divBdr>
            <w:top w:val="none" w:sz="0" w:space="0" w:color="auto"/>
            <w:left w:val="none" w:sz="0" w:space="0" w:color="auto"/>
            <w:bottom w:val="none" w:sz="0" w:space="0" w:color="auto"/>
            <w:right w:val="none" w:sz="0" w:space="0" w:color="auto"/>
          </w:divBdr>
        </w:div>
        <w:div w:id="475491165">
          <w:marLeft w:val="640"/>
          <w:marRight w:val="0"/>
          <w:marTop w:val="0"/>
          <w:marBottom w:val="0"/>
          <w:divBdr>
            <w:top w:val="none" w:sz="0" w:space="0" w:color="auto"/>
            <w:left w:val="none" w:sz="0" w:space="0" w:color="auto"/>
            <w:bottom w:val="none" w:sz="0" w:space="0" w:color="auto"/>
            <w:right w:val="none" w:sz="0" w:space="0" w:color="auto"/>
          </w:divBdr>
        </w:div>
        <w:div w:id="2097162814">
          <w:marLeft w:val="640"/>
          <w:marRight w:val="0"/>
          <w:marTop w:val="0"/>
          <w:marBottom w:val="0"/>
          <w:divBdr>
            <w:top w:val="none" w:sz="0" w:space="0" w:color="auto"/>
            <w:left w:val="none" w:sz="0" w:space="0" w:color="auto"/>
            <w:bottom w:val="none" w:sz="0" w:space="0" w:color="auto"/>
            <w:right w:val="none" w:sz="0" w:space="0" w:color="auto"/>
          </w:divBdr>
        </w:div>
        <w:div w:id="768084618">
          <w:marLeft w:val="640"/>
          <w:marRight w:val="0"/>
          <w:marTop w:val="0"/>
          <w:marBottom w:val="0"/>
          <w:divBdr>
            <w:top w:val="none" w:sz="0" w:space="0" w:color="auto"/>
            <w:left w:val="none" w:sz="0" w:space="0" w:color="auto"/>
            <w:bottom w:val="none" w:sz="0" w:space="0" w:color="auto"/>
            <w:right w:val="none" w:sz="0" w:space="0" w:color="auto"/>
          </w:divBdr>
        </w:div>
        <w:div w:id="1582062088">
          <w:marLeft w:val="640"/>
          <w:marRight w:val="0"/>
          <w:marTop w:val="0"/>
          <w:marBottom w:val="0"/>
          <w:divBdr>
            <w:top w:val="none" w:sz="0" w:space="0" w:color="auto"/>
            <w:left w:val="none" w:sz="0" w:space="0" w:color="auto"/>
            <w:bottom w:val="none" w:sz="0" w:space="0" w:color="auto"/>
            <w:right w:val="none" w:sz="0" w:space="0" w:color="auto"/>
          </w:divBdr>
        </w:div>
      </w:divsChild>
    </w:div>
    <w:div w:id="24910005">
      <w:bodyDiv w:val="1"/>
      <w:marLeft w:val="0"/>
      <w:marRight w:val="0"/>
      <w:marTop w:val="0"/>
      <w:marBottom w:val="0"/>
      <w:divBdr>
        <w:top w:val="none" w:sz="0" w:space="0" w:color="auto"/>
        <w:left w:val="none" w:sz="0" w:space="0" w:color="auto"/>
        <w:bottom w:val="none" w:sz="0" w:space="0" w:color="auto"/>
        <w:right w:val="none" w:sz="0" w:space="0" w:color="auto"/>
      </w:divBdr>
      <w:divsChild>
        <w:div w:id="1755781785">
          <w:marLeft w:val="640"/>
          <w:marRight w:val="0"/>
          <w:marTop w:val="0"/>
          <w:marBottom w:val="0"/>
          <w:divBdr>
            <w:top w:val="none" w:sz="0" w:space="0" w:color="auto"/>
            <w:left w:val="none" w:sz="0" w:space="0" w:color="auto"/>
            <w:bottom w:val="none" w:sz="0" w:space="0" w:color="auto"/>
            <w:right w:val="none" w:sz="0" w:space="0" w:color="auto"/>
          </w:divBdr>
        </w:div>
        <w:div w:id="1941794796">
          <w:marLeft w:val="640"/>
          <w:marRight w:val="0"/>
          <w:marTop w:val="0"/>
          <w:marBottom w:val="0"/>
          <w:divBdr>
            <w:top w:val="none" w:sz="0" w:space="0" w:color="auto"/>
            <w:left w:val="none" w:sz="0" w:space="0" w:color="auto"/>
            <w:bottom w:val="none" w:sz="0" w:space="0" w:color="auto"/>
            <w:right w:val="none" w:sz="0" w:space="0" w:color="auto"/>
          </w:divBdr>
        </w:div>
        <w:div w:id="1242907001">
          <w:marLeft w:val="640"/>
          <w:marRight w:val="0"/>
          <w:marTop w:val="0"/>
          <w:marBottom w:val="0"/>
          <w:divBdr>
            <w:top w:val="none" w:sz="0" w:space="0" w:color="auto"/>
            <w:left w:val="none" w:sz="0" w:space="0" w:color="auto"/>
            <w:bottom w:val="none" w:sz="0" w:space="0" w:color="auto"/>
            <w:right w:val="none" w:sz="0" w:space="0" w:color="auto"/>
          </w:divBdr>
        </w:div>
        <w:div w:id="1517576676">
          <w:marLeft w:val="640"/>
          <w:marRight w:val="0"/>
          <w:marTop w:val="0"/>
          <w:marBottom w:val="0"/>
          <w:divBdr>
            <w:top w:val="none" w:sz="0" w:space="0" w:color="auto"/>
            <w:left w:val="none" w:sz="0" w:space="0" w:color="auto"/>
            <w:bottom w:val="none" w:sz="0" w:space="0" w:color="auto"/>
            <w:right w:val="none" w:sz="0" w:space="0" w:color="auto"/>
          </w:divBdr>
        </w:div>
        <w:div w:id="11882150">
          <w:marLeft w:val="640"/>
          <w:marRight w:val="0"/>
          <w:marTop w:val="0"/>
          <w:marBottom w:val="0"/>
          <w:divBdr>
            <w:top w:val="none" w:sz="0" w:space="0" w:color="auto"/>
            <w:left w:val="none" w:sz="0" w:space="0" w:color="auto"/>
            <w:bottom w:val="none" w:sz="0" w:space="0" w:color="auto"/>
            <w:right w:val="none" w:sz="0" w:space="0" w:color="auto"/>
          </w:divBdr>
        </w:div>
        <w:div w:id="1685665105">
          <w:marLeft w:val="640"/>
          <w:marRight w:val="0"/>
          <w:marTop w:val="0"/>
          <w:marBottom w:val="0"/>
          <w:divBdr>
            <w:top w:val="none" w:sz="0" w:space="0" w:color="auto"/>
            <w:left w:val="none" w:sz="0" w:space="0" w:color="auto"/>
            <w:bottom w:val="none" w:sz="0" w:space="0" w:color="auto"/>
            <w:right w:val="none" w:sz="0" w:space="0" w:color="auto"/>
          </w:divBdr>
        </w:div>
        <w:div w:id="2060129562">
          <w:marLeft w:val="640"/>
          <w:marRight w:val="0"/>
          <w:marTop w:val="0"/>
          <w:marBottom w:val="0"/>
          <w:divBdr>
            <w:top w:val="none" w:sz="0" w:space="0" w:color="auto"/>
            <w:left w:val="none" w:sz="0" w:space="0" w:color="auto"/>
            <w:bottom w:val="none" w:sz="0" w:space="0" w:color="auto"/>
            <w:right w:val="none" w:sz="0" w:space="0" w:color="auto"/>
          </w:divBdr>
        </w:div>
        <w:div w:id="155341793">
          <w:marLeft w:val="640"/>
          <w:marRight w:val="0"/>
          <w:marTop w:val="0"/>
          <w:marBottom w:val="0"/>
          <w:divBdr>
            <w:top w:val="none" w:sz="0" w:space="0" w:color="auto"/>
            <w:left w:val="none" w:sz="0" w:space="0" w:color="auto"/>
            <w:bottom w:val="none" w:sz="0" w:space="0" w:color="auto"/>
            <w:right w:val="none" w:sz="0" w:space="0" w:color="auto"/>
          </w:divBdr>
        </w:div>
      </w:divsChild>
    </w:div>
    <w:div w:id="26491387">
      <w:bodyDiv w:val="1"/>
      <w:marLeft w:val="0"/>
      <w:marRight w:val="0"/>
      <w:marTop w:val="0"/>
      <w:marBottom w:val="0"/>
      <w:divBdr>
        <w:top w:val="none" w:sz="0" w:space="0" w:color="auto"/>
        <w:left w:val="none" w:sz="0" w:space="0" w:color="auto"/>
        <w:bottom w:val="none" w:sz="0" w:space="0" w:color="auto"/>
        <w:right w:val="none" w:sz="0" w:space="0" w:color="auto"/>
      </w:divBdr>
      <w:divsChild>
        <w:div w:id="1051929002">
          <w:marLeft w:val="640"/>
          <w:marRight w:val="0"/>
          <w:marTop w:val="0"/>
          <w:marBottom w:val="0"/>
          <w:divBdr>
            <w:top w:val="none" w:sz="0" w:space="0" w:color="auto"/>
            <w:left w:val="none" w:sz="0" w:space="0" w:color="auto"/>
            <w:bottom w:val="none" w:sz="0" w:space="0" w:color="auto"/>
            <w:right w:val="none" w:sz="0" w:space="0" w:color="auto"/>
          </w:divBdr>
        </w:div>
        <w:div w:id="1971589908">
          <w:marLeft w:val="640"/>
          <w:marRight w:val="0"/>
          <w:marTop w:val="0"/>
          <w:marBottom w:val="0"/>
          <w:divBdr>
            <w:top w:val="none" w:sz="0" w:space="0" w:color="auto"/>
            <w:left w:val="none" w:sz="0" w:space="0" w:color="auto"/>
            <w:bottom w:val="none" w:sz="0" w:space="0" w:color="auto"/>
            <w:right w:val="none" w:sz="0" w:space="0" w:color="auto"/>
          </w:divBdr>
        </w:div>
        <w:div w:id="95297227">
          <w:marLeft w:val="640"/>
          <w:marRight w:val="0"/>
          <w:marTop w:val="0"/>
          <w:marBottom w:val="0"/>
          <w:divBdr>
            <w:top w:val="none" w:sz="0" w:space="0" w:color="auto"/>
            <w:left w:val="none" w:sz="0" w:space="0" w:color="auto"/>
            <w:bottom w:val="none" w:sz="0" w:space="0" w:color="auto"/>
            <w:right w:val="none" w:sz="0" w:space="0" w:color="auto"/>
          </w:divBdr>
        </w:div>
        <w:div w:id="1669207860">
          <w:marLeft w:val="640"/>
          <w:marRight w:val="0"/>
          <w:marTop w:val="0"/>
          <w:marBottom w:val="0"/>
          <w:divBdr>
            <w:top w:val="none" w:sz="0" w:space="0" w:color="auto"/>
            <w:left w:val="none" w:sz="0" w:space="0" w:color="auto"/>
            <w:bottom w:val="none" w:sz="0" w:space="0" w:color="auto"/>
            <w:right w:val="none" w:sz="0" w:space="0" w:color="auto"/>
          </w:divBdr>
        </w:div>
        <w:div w:id="826941346">
          <w:marLeft w:val="640"/>
          <w:marRight w:val="0"/>
          <w:marTop w:val="0"/>
          <w:marBottom w:val="0"/>
          <w:divBdr>
            <w:top w:val="none" w:sz="0" w:space="0" w:color="auto"/>
            <w:left w:val="none" w:sz="0" w:space="0" w:color="auto"/>
            <w:bottom w:val="none" w:sz="0" w:space="0" w:color="auto"/>
            <w:right w:val="none" w:sz="0" w:space="0" w:color="auto"/>
          </w:divBdr>
        </w:div>
        <w:div w:id="751003146">
          <w:marLeft w:val="640"/>
          <w:marRight w:val="0"/>
          <w:marTop w:val="0"/>
          <w:marBottom w:val="0"/>
          <w:divBdr>
            <w:top w:val="none" w:sz="0" w:space="0" w:color="auto"/>
            <w:left w:val="none" w:sz="0" w:space="0" w:color="auto"/>
            <w:bottom w:val="none" w:sz="0" w:space="0" w:color="auto"/>
            <w:right w:val="none" w:sz="0" w:space="0" w:color="auto"/>
          </w:divBdr>
        </w:div>
        <w:div w:id="1109668278">
          <w:marLeft w:val="640"/>
          <w:marRight w:val="0"/>
          <w:marTop w:val="0"/>
          <w:marBottom w:val="0"/>
          <w:divBdr>
            <w:top w:val="none" w:sz="0" w:space="0" w:color="auto"/>
            <w:left w:val="none" w:sz="0" w:space="0" w:color="auto"/>
            <w:bottom w:val="none" w:sz="0" w:space="0" w:color="auto"/>
            <w:right w:val="none" w:sz="0" w:space="0" w:color="auto"/>
          </w:divBdr>
        </w:div>
        <w:div w:id="968051367">
          <w:marLeft w:val="640"/>
          <w:marRight w:val="0"/>
          <w:marTop w:val="0"/>
          <w:marBottom w:val="0"/>
          <w:divBdr>
            <w:top w:val="none" w:sz="0" w:space="0" w:color="auto"/>
            <w:left w:val="none" w:sz="0" w:space="0" w:color="auto"/>
            <w:bottom w:val="none" w:sz="0" w:space="0" w:color="auto"/>
            <w:right w:val="none" w:sz="0" w:space="0" w:color="auto"/>
          </w:divBdr>
        </w:div>
      </w:divsChild>
    </w:div>
    <w:div w:id="44261845">
      <w:bodyDiv w:val="1"/>
      <w:marLeft w:val="0"/>
      <w:marRight w:val="0"/>
      <w:marTop w:val="0"/>
      <w:marBottom w:val="0"/>
      <w:divBdr>
        <w:top w:val="none" w:sz="0" w:space="0" w:color="auto"/>
        <w:left w:val="none" w:sz="0" w:space="0" w:color="auto"/>
        <w:bottom w:val="none" w:sz="0" w:space="0" w:color="auto"/>
        <w:right w:val="none" w:sz="0" w:space="0" w:color="auto"/>
      </w:divBdr>
      <w:divsChild>
        <w:div w:id="624965765">
          <w:marLeft w:val="0"/>
          <w:marRight w:val="0"/>
          <w:marTop w:val="0"/>
          <w:marBottom w:val="0"/>
          <w:divBdr>
            <w:top w:val="none" w:sz="0" w:space="0" w:color="auto"/>
            <w:left w:val="none" w:sz="0" w:space="0" w:color="auto"/>
            <w:bottom w:val="none" w:sz="0" w:space="0" w:color="auto"/>
            <w:right w:val="none" w:sz="0" w:space="0" w:color="auto"/>
          </w:divBdr>
        </w:div>
        <w:div w:id="1897667174">
          <w:marLeft w:val="0"/>
          <w:marRight w:val="0"/>
          <w:marTop w:val="0"/>
          <w:marBottom w:val="0"/>
          <w:divBdr>
            <w:top w:val="none" w:sz="0" w:space="0" w:color="auto"/>
            <w:left w:val="none" w:sz="0" w:space="0" w:color="auto"/>
            <w:bottom w:val="none" w:sz="0" w:space="0" w:color="auto"/>
            <w:right w:val="none" w:sz="0" w:space="0" w:color="auto"/>
          </w:divBdr>
        </w:div>
        <w:div w:id="1099913042">
          <w:marLeft w:val="0"/>
          <w:marRight w:val="0"/>
          <w:marTop w:val="0"/>
          <w:marBottom w:val="0"/>
          <w:divBdr>
            <w:top w:val="none" w:sz="0" w:space="0" w:color="auto"/>
            <w:left w:val="none" w:sz="0" w:space="0" w:color="auto"/>
            <w:bottom w:val="none" w:sz="0" w:space="0" w:color="auto"/>
            <w:right w:val="none" w:sz="0" w:space="0" w:color="auto"/>
          </w:divBdr>
        </w:div>
        <w:div w:id="80492569">
          <w:marLeft w:val="0"/>
          <w:marRight w:val="0"/>
          <w:marTop w:val="0"/>
          <w:marBottom w:val="0"/>
          <w:divBdr>
            <w:top w:val="none" w:sz="0" w:space="0" w:color="auto"/>
            <w:left w:val="none" w:sz="0" w:space="0" w:color="auto"/>
            <w:bottom w:val="none" w:sz="0" w:space="0" w:color="auto"/>
            <w:right w:val="none" w:sz="0" w:space="0" w:color="auto"/>
          </w:divBdr>
        </w:div>
        <w:div w:id="868642645">
          <w:marLeft w:val="0"/>
          <w:marRight w:val="0"/>
          <w:marTop w:val="0"/>
          <w:marBottom w:val="0"/>
          <w:divBdr>
            <w:top w:val="none" w:sz="0" w:space="0" w:color="auto"/>
            <w:left w:val="none" w:sz="0" w:space="0" w:color="auto"/>
            <w:bottom w:val="none" w:sz="0" w:space="0" w:color="auto"/>
            <w:right w:val="none" w:sz="0" w:space="0" w:color="auto"/>
          </w:divBdr>
        </w:div>
        <w:div w:id="1167015947">
          <w:marLeft w:val="0"/>
          <w:marRight w:val="0"/>
          <w:marTop w:val="0"/>
          <w:marBottom w:val="0"/>
          <w:divBdr>
            <w:top w:val="none" w:sz="0" w:space="0" w:color="auto"/>
            <w:left w:val="none" w:sz="0" w:space="0" w:color="auto"/>
            <w:bottom w:val="none" w:sz="0" w:space="0" w:color="auto"/>
            <w:right w:val="none" w:sz="0" w:space="0" w:color="auto"/>
          </w:divBdr>
        </w:div>
      </w:divsChild>
    </w:div>
    <w:div w:id="51388285">
      <w:bodyDiv w:val="1"/>
      <w:marLeft w:val="0"/>
      <w:marRight w:val="0"/>
      <w:marTop w:val="0"/>
      <w:marBottom w:val="0"/>
      <w:divBdr>
        <w:top w:val="none" w:sz="0" w:space="0" w:color="auto"/>
        <w:left w:val="none" w:sz="0" w:space="0" w:color="auto"/>
        <w:bottom w:val="none" w:sz="0" w:space="0" w:color="auto"/>
        <w:right w:val="none" w:sz="0" w:space="0" w:color="auto"/>
      </w:divBdr>
      <w:divsChild>
        <w:div w:id="643461756">
          <w:marLeft w:val="640"/>
          <w:marRight w:val="0"/>
          <w:marTop w:val="0"/>
          <w:marBottom w:val="0"/>
          <w:divBdr>
            <w:top w:val="none" w:sz="0" w:space="0" w:color="auto"/>
            <w:left w:val="none" w:sz="0" w:space="0" w:color="auto"/>
            <w:bottom w:val="none" w:sz="0" w:space="0" w:color="auto"/>
            <w:right w:val="none" w:sz="0" w:space="0" w:color="auto"/>
          </w:divBdr>
        </w:div>
        <w:div w:id="996374716">
          <w:marLeft w:val="640"/>
          <w:marRight w:val="0"/>
          <w:marTop w:val="0"/>
          <w:marBottom w:val="0"/>
          <w:divBdr>
            <w:top w:val="none" w:sz="0" w:space="0" w:color="auto"/>
            <w:left w:val="none" w:sz="0" w:space="0" w:color="auto"/>
            <w:bottom w:val="none" w:sz="0" w:space="0" w:color="auto"/>
            <w:right w:val="none" w:sz="0" w:space="0" w:color="auto"/>
          </w:divBdr>
        </w:div>
        <w:div w:id="1724601656">
          <w:marLeft w:val="640"/>
          <w:marRight w:val="0"/>
          <w:marTop w:val="0"/>
          <w:marBottom w:val="0"/>
          <w:divBdr>
            <w:top w:val="none" w:sz="0" w:space="0" w:color="auto"/>
            <w:left w:val="none" w:sz="0" w:space="0" w:color="auto"/>
            <w:bottom w:val="none" w:sz="0" w:space="0" w:color="auto"/>
            <w:right w:val="none" w:sz="0" w:space="0" w:color="auto"/>
          </w:divBdr>
        </w:div>
        <w:div w:id="1677032542">
          <w:marLeft w:val="640"/>
          <w:marRight w:val="0"/>
          <w:marTop w:val="0"/>
          <w:marBottom w:val="0"/>
          <w:divBdr>
            <w:top w:val="none" w:sz="0" w:space="0" w:color="auto"/>
            <w:left w:val="none" w:sz="0" w:space="0" w:color="auto"/>
            <w:bottom w:val="none" w:sz="0" w:space="0" w:color="auto"/>
            <w:right w:val="none" w:sz="0" w:space="0" w:color="auto"/>
          </w:divBdr>
        </w:div>
        <w:div w:id="1555388301">
          <w:marLeft w:val="640"/>
          <w:marRight w:val="0"/>
          <w:marTop w:val="0"/>
          <w:marBottom w:val="0"/>
          <w:divBdr>
            <w:top w:val="none" w:sz="0" w:space="0" w:color="auto"/>
            <w:left w:val="none" w:sz="0" w:space="0" w:color="auto"/>
            <w:bottom w:val="none" w:sz="0" w:space="0" w:color="auto"/>
            <w:right w:val="none" w:sz="0" w:space="0" w:color="auto"/>
          </w:divBdr>
        </w:div>
        <w:div w:id="1410426656">
          <w:marLeft w:val="640"/>
          <w:marRight w:val="0"/>
          <w:marTop w:val="0"/>
          <w:marBottom w:val="0"/>
          <w:divBdr>
            <w:top w:val="none" w:sz="0" w:space="0" w:color="auto"/>
            <w:left w:val="none" w:sz="0" w:space="0" w:color="auto"/>
            <w:bottom w:val="none" w:sz="0" w:space="0" w:color="auto"/>
            <w:right w:val="none" w:sz="0" w:space="0" w:color="auto"/>
          </w:divBdr>
        </w:div>
        <w:div w:id="1425033281">
          <w:marLeft w:val="640"/>
          <w:marRight w:val="0"/>
          <w:marTop w:val="0"/>
          <w:marBottom w:val="0"/>
          <w:divBdr>
            <w:top w:val="none" w:sz="0" w:space="0" w:color="auto"/>
            <w:left w:val="none" w:sz="0" w:space="0" w:color="auto"/>
            <w:bottom w:val="none" w:sz="0" w:space="0" w:color="auto"/>
            <w:right w:val="none" w:sz="0" w:space="0" w:color="auto"/>
          </w:divBdr>
        </w:div>
        <w:div w:id="31393317">
          <w:marLeft w:val="640"/>
          <w:marRight w:val="0"/>
          <w:marTop w:val="0"/>
          <w:marBottom w:val="0"/>
          <w:divBdr>
            <w:top w:val="none" w:sz="0" w:space="0" w:color="auto"/>
            <w:left w:val="none" w:sz="0" w:space="0" w:color="auto"/>
            <w:bottom w:val="none" w:sz="0" w:space="0" w:color="auto"/>
            <w:right w:val="none" w:sz="0" w:space="0" w:color="auto"/>
          </w:divBdr>
        </w:div>
        <w:div w:id="984360890">
          <w:marLeft w:val="640"/>
          <w:marRight w:val="0"/>
          <w:marTop w:val="0"/>
          <w:marBottom w:val="0"/>
          <w:divBdr>
            <w:top w:val="none" w:sz="0" w:space="0" w:color="auto"/>
            <w:left w:val="none" w:sz="0" w:space="0" w:color="auto"/>
            <w:bottom w:val="none" w:sz="0" w:space="0" w:color="auto"/>
            <w:right w:val="none" w:sz="0" w:space="0" w:color="auto"/>
          </w:divBdr>
        </w:div>
        <w:div w:id="347105747">
          <w:marLeft w:val="640"/>
          <w:marRight w:val="0"/>
          <w:marTop w:val="0"/>
          <w:marBottom w:val="0"/>
          <w:divBdr>
            <w:top w:val="none" w:sz="0" w:space="0" w:color="auto"/>
            <w:left w:val="none" w:sz="0" w:space="0" w:color="auto"/>
            <w:bottom w:val="none" w:sz="0" w:space="0" w:color="auto"/>
            <w:right w:val="none" w:sz="0" w:space="0" w:color="auto"/>
          </w:divBdr>
        </w:div>
        <w:div w:id="1991209394">
          <w:marLeft w:val="640"/>
          <w:marRight w:val="0"/>
          <w:marTop w:val="0"/>
          <w:marBottom w:val="0"/>
          <w:divBdr>
            <w:top w:val="none" w:sz="0" w:space="0" w:color="auto"/>
            <w:left w:val="none" w:sz="0" w:space="0" w:color="auto"/>
            <w:bottom w:val="none" w:sz="0" w:space="0" w:color="auto"/>
            <w:right w:val="none" w:sz="0" w:space="0" w:color="auto"/>
          </w:divBdr>
        </w:div>
        <w:div w:id="1672217718">
          <w:marLeft w:val="640"/>
          <w:marRight w:val="0"/>
          <w:marTop w:val="0"/>
          <w:marBottom w:val="0"/>
          <w:divBdr>
            <w:top w:val="none" w:sz="0" w:space="0" w:color="auto"/>
            <w:left w:val="none" w:sz="0" w:space="0" w:color="auto"/>
            <w:bottom w:val="none" w:sz="0" w:space="0" w:color="auto"/>
            <w:right w:val="none" w:sz="0" w:space="0" w:color="auto"/>
          </w:divBdr>
        </w:div>
        <w:div w:id="910652765">
          <w:marLeft w:val="640"/>
          <w:marRight w:val="0"/>
          <w:marTop w:val="0"/>
          <w:marBottom w:val="0"/>
          <w:divBdr>
            <w:top w:val="none" w:sz="0" w:space="0" w:color="auto"/>
            <w:left w:val="none" w:sz="0" w:space="0" w:color="auto"/>
            <w:bottom w:val="none" w:sz="0" w:space="0" w:color="auto"/>
            <w:right w:val="none" w:sz="0" w:space="0" w:color="auto"/>
          </w:divBdr>
        </w:div>
        <w:div w:id="637147758">
          <w:marLeft w:val="640"/>
          <w:marRight w:val="0"/>
          <w:marTop w:val="0"/>
          <w:marBottom w:val="0"/>
          <w:divBdr>
            <w:top w:val="none" w:sz="0" w:space="0" w:color="auto"/>
            <w:left w:val="none" w:sz="0" w:space="0" w:color="auto"/>
            <w:bottom w:val="none" w:sz="0" w:space="0" w:color="auto"/>
            <w:right w:val="none" w:sz="0" w:space="0" w:color="auto"/>
          </w:divBdr>
        </w:div>
        <w:div w:id="194470399">
          <w:marLeft w:val="640"/>
          <w:marRight w:val="0"/>
          <w:marTop w:val="0"/>
          <w:marBottom w:val="0"/>
          <w:divBdr>
            <w:top w:val="none" w:sz="0" w:space="0" w:color="auto"/>
            <w:left w:val="none" w:sz="0" w:space="0" w:color="auto"/>
            <w:bottom w:val="none" w:sz="0" w:space="0" w:color="auto"/>
            <w:right w:val="none" w:sz="0" w:space="0" w:color="auto"/>
          </w:divBdr>
        </w:div>
        <w:div w:id="453792770">
          <w:marLeft w:val="640"/>
          <w:marRight w:val="0"/>
          <w:marTop w:val="0"/>
          <w:marBottom w:val="0"/>
          <w:divBdr>
            <w:top w:val="none" w:sz="0" w:space="0" w:color="auto"/>
            <w:left w:val="none" w:sz="0" w:space="0" w:color="auto"/>
            <w:bottom w:val="none" w:sz="0" w:space="0" w:color="auto"/>
            <w:right w:val="none" w:sz="0" w:space="0" w:color="auto"/>
          </w:divBdr>
        </w:div>
      </w:divsChild>
    </w:div>
    <w:div w:id="66877814">
      <w:bodyDiv w:val="1"/>
      <w:marLeft w:val="0"/>
      <w:marRight w:val="0"/>
      <w:marTop w:val="0"/>
      <w:marBottom w:val="0"/>
      <w:divBdr>
        <w:top w:val="none" w:sz="0" w:space="0" w:color="auto"/>
        <w:left w:val="none" w:sz="0" w:space="0" w:color="auto"/>
        <w:bottom w:val="none" w:sz="0" w:space="0" w:color="auto"/>
        <w:right w:val="none" w:sz="0" w:space="0" w:color="auto"/>
      </w:divBdr>
    </w:div>
    <w:div w:id="74591223">
      <w:bodyDiv w:val="1"/>
      <w:marLeft w:val="0"/>
      <w:marRight w:val="0"/>
      <w:marTop w:val="0"/>
      <w:marBottom w:val="0"/>
      <w:divBdr>
        <w:top w:val="none" w:sz="0" w:space="0" w:color="auto"/>
        <w:left w:val="none" w:sz="0" w:space="0" w:color="auto"/>
        <w:bottom w:val="none" w:sz="0" w:space="0" w:color="auto"/>
        <w:right w:val="none" w:sz="0" w:space="0" w:color="auto"/>
      </w:divBdr>
      <w:divsChild>
        <w:div w:id="325936154">
          <w:marLeft w:val="0"/>
          <w:marRight w:val="0"/>
          <w:marTop w:val="0"/>
          <w:marBottom w:val="0"/>
          <w:divBdr>
            <w:top w:val="none" w:sz="0" w:space="0" w:color="auto"/>
            <w:left w:val="none" w:sz="0" w:space="0" w:color="auto"/>
            <w:bottom w:val="none" w:sz="0" w:space="0" w:color="auto"/>
            <w:right w:val="none" w:sz="0" w:space="0" w:color="auto"/>
          </w:divBdr>
        </w:div>
        <w:div w:id="1372877773">
          <w:marLeft w:val="0"/>
          <w:marRight w:val="0"/>
          <w:marTop w:val="0"/>
          <w:marBottom w:val="0"/>
          <w:divBdr>
            <w:top w:val="none" w:sz="0" w:space="0" w:color="auto"/>
            <w:left w:val="none" w:sz="0" w:space="0" w:color="auto"/>
            <w:bottom w:val="none" w:sz="0" w:space="0" w:color="auto"/>
            <w:right w:val="none" w:sz="0" w:space="0" w:color="auto"/>
          </w:divBdr>
        </w:div>
        <w:div w:id="509299034">
          <w:marLeft w:val="0"/>
          <w:marRight w:val="0"/>
          <w:marTop w:val="0"/>
          <w:marBottom w:val="0"/>
          <w:divBdr>
            <w:top w:val="none" w:sz="0" w:space="0" w:color="auto"/>
            <w:left w:val="none" w:sz="0" w:space="0" w:color="auto"/>
            <w:bottom w:val="none" w:sz="0" w:space="0" w:color="auto"/>
            <w:right w:val="none" w:sz="0" w:space="0" w:color="auto"/>
          </w:divBdr>
        </w:div>
        <w:div w:id="393158791">
          <w:marLeft w:val="0"/>
          <w:marRight w:val="0"/>
          <w:marTop w:val="0"/>
          <w:marBottom w:val="0"/>
          <w:divBdr>
            <w:top w:val="none" w:sz="0" w:space="0" w:color="auto"/>
            <w:left w:val="none" w:sz="0" w:space="0" w:color="auto"/>
            <w:bottom w:val="none" w:sz="0" w:space="0" w:color="auto"/>
            <w:right w:val="none" w:sz="0" w:space="0" w:color="auto"/>
          </w:divBdr>
        </w:div>
        <w:div w:id="2125809340">
          <w:marLeft w:val="0"/>
          <w:marRight w:val="0"/>
          <w:marTop w:val="0"/>
          <w:marBottom w:val="0"/>
          <w:divBdr>
            <w:top w:val="none" w:sz="0" w:space="0" w:color="auto"/>
            <w:left w:val="none" w:sz="0" w:space="0" w:color="auto"/>
            <w:bottom w:val="none" w:sz="0" w:space="0" w:color="auto"/>
            <w:right w:val="none" w:sz="0" w:space="0" w:color="auto"/>
          </w:divBdr>
        </w:div>
        <w:div w:id="909122722">
          <w:marLeft w:val="0"/>
          <w:marRight w:val="0"/>
          <w:marTop w:val="0"/>
          <w:marBottom w:val="0"/>
          <w:divBdr>
            <w:top w:val="none" w:sz="0" w:space="0" w:color="auto"/>
            <w:left w:val="none" w:sz="0" w:space="0" w:color="auto"/>
            <w:bottom w:val="none" w:sz="0" w:space="0" w:color="auto"/>
            <w:right w:val="none" w:sz="0" w:space="0" w:color="auto"/>
          </w:divBdr>
        </w:div>
        <w:div w:id="1909529724">
          <w:marLeft w:val="0"/>
          <w:marRight w:val="0"/>
          <w:marTop w:val="0"/>
          <w:marBottom w:val="0"/>
          <w:divBdr>
            <w:top w:val="none" w:sz="0" w:space="0" w:color="auto"/>
            <w:left w:val="none" w:sz="0" w:space="0" w:color="auto"/>
            <w:bottom w:val="none" w:sz="0" w:space="0" w:color="auto"/>
            <w:right w:val="none" w:sz="0" w:space="0" w:color="auto"/>
          </w:divBdr>
        </w:div>
        <w:div w:id="1362780364">
          <w:marLeft w:val="0"/>
          <w:marRight w:val="0"/>
          <w:marTop w:val="0"/>
          <w:marBottom w:val="0"/>
          <w:divBdr>
            <w:top w:val="none" w:sz="0" w:space="0" w:color="auto"/>
            <w:left w:val="none" w:sz="0" w:space="0" w:color="auto"/>
            <w:bottom w:val="none" w:sz="0" w:space="0" w:color="auto"/>
            <w:right w:val="none" w:sz="0" w:space="0" w:color="auto"/>
          </w:divBdr>
        </w:div>
      </w:divsChild>
    </w:div>
    <w:div w:id="77874528">
      <w:bodyDiv w:val="1"/>
      <w:marLeft w:val="0"/>
      <w:marRight w:val="0"/>
      <w:marTop w:val="0"/>
      <w:marBottom w:val="0"/>
      <w:divBdr>
        <w:top w:val="none" w:sz="0" w:space="0" w:color="auto"/>
        <w:left w:val="none" w:sz="0" w:space="0" w:color="auto"/>
        <w:bottom w:val="none" w:sz="0" w:space="0" w:color="auto"/>
        <w:right w:val="none" w:sz="0" w:space="0" w:color="auto"/>
      </w:divBdr>
      <w:divsChild>
        <w:div w:id="2022198705">
          <w:marLeft w:val="640"/>
          <w:marRight w:val="0"/>
          <w:marTop w:val="0"/>
          <w:marBottom w:val="0"/>
          <w:divBdr>
            <w:top w:val="none" w:sz="0" w:space="0" w:color="auto"/>
            <w:left w:val="none" w:sz="0" w:space="0" w:color="auto"/>
            <w:bottom w:val="none" w:sz="0" w:space="0" w:color="auto"/>
            <w:right w:val="none" w:sz="0" w:space="0" w:color="auto"/>
          </w:divBdr>
        </w:div>
        <w:div w:id="762412737">
          <w:marLeft w:val="640"/>
          <w:marRight w:val="0"/>
          <w:marTop w:val="0"/>
          <w:marBottom w:val="0"/>
          <w:divBdr>
            <w:top w:val="none" w:sz="0" w:space="0" w:color="auto"/>
            <w:left w:val="none" w:sz="0" w:space="0" w:color="auto"/>
            <w:bottom w:val="none" w:sz="0" w:space="0" w:color="auto"/>
            <w:right w:val="none" w:sz="0" w:space="0" w:color="auto"/>
          </w:divBdr>
        </w:div>
        <w:div w:id="1410155989">
          <w:marLeft w:val="640"/>
          <w:marRight w:val="0"/>
          <w:marTop w:val="0"/>
          <w:marBottom w:val="0"/>
          <w:divBdr>
            <w:top w:val="none" w:sz="0" w:space="0" w:color="auto"/>
            <w:left w:val="none" w:sz="0" w:space="0" w:color="auto"/>
            <w:bottom w:val="none" w:sz="0" w:space="0" w:color="auto"/>
            <w:right w:val="none" w:sz="0" w:space="0" w:color="auto"/>
          </w:divBdr>
        </w:div>
        <w:div w:id="290940582">
          <w:marLeft w:val="640"/>
          <w:marRight w:val="0"/>
          <w:marTop w:val="0"/>
          <w:marBottom w:val="0"/>
          <w:divBdr>
            <w:top w:val="none" w:sz="0" w:space="0" w:color="auto"/>
            <w:left w:val="none" w:sz="0" w:space="0" w:color="auto"/>
            <w:bottom w:val="none" w:sz="0" w:space="0" w:color="auto"/>
            <w:right w:val="none" w:sz="0" w:space="0" w:color="auto"/>
          </w:divBdr>
        </w:div>
        <w:div w:id="234244765">
          <w:marLeft w:val="640"/>
          <w:marRight w:val="0"/>
          <w:marTop w:val="0"/>
          <w:marBottom w:val="0"/>
          <w:divBdr>
            <w:top w:val="none" w:sz="0" w:space="0" w:color="auto"/>
            <w:left w:val="none" w:sz="0" w:space="0" w:color="auto"/>
            <w:bottom w:val="none" w:sz="0" w:space="0" w:color="auto"/>
            <w:right w:val="none" w:sz="0" w:space="0" w:color="auto"/>
          </w:divBdr>
        </w:div>
        <w:div w:id="7951421">
          <w:marLeft w:val="640"/>
          <w:marRight w:val="0"/>
          <w:marTop w:val="0"/>
          <w:marBottom w:val="0"/>
          <w:divBdr>
            <w:top w:val="none" w:sz="0" w:space="0" w:color="auto"/>
            <w:left w:val="none" w:sz="0" w:space="0" w:color="auto"/>
            <w:bottom w:val="none" w:sz="0" w:space="0" w:color="auto"/>
            <w:right w:val="none" w:sz="0" w:space="0" w:color="auto"/>
          </w:divBdr>
        </w:div>
        <w:div w:id="1280989305">
          <w:marLeft w:val="640"/>
          <w:marRight w:val="0"/>
          <w:marTop w:val="0"/>
          <w:marBottom w:val="0"/>
          <w:divBdr>
            <w:top w:val="none" w:sz="0" w:space="0" w:color="auto"/>
            <w:left w:val="none" w:sz="0" w:space="0" w:color="auto"/>
            <w:bottom w:val="none" w:sz="0" w:space="0" w:color="auto"/>
            <w:right w:val="none" w:sz="0" w:space="0" w:color="auto"/>
          </w:divBdr>
        </w:div>
        <w:div w:id="922296371">
          <w:marLeft w:val="640"/>
          <w:marRight w:val="0"/>
          <w:marTop w:val="0"/>
          <w:marBottom w:val="0"/>
          <w:divBdr>
            <w:top w:val="none" w:sz="0" w:space="0" w:color="auto"/>
            <w:left w:val="none" w:sz="0" w:space="0" w:color="auto"/>
            <w:bottom w:val="none" w:sz="0" w:space="0" w:color="auto"/>
            <w:right w:val="none" w:sz="0" w:space="0" w:color="auto"/>
          </w:divBdr>
        </w:div>
        <w:div w:id="1227912572">
          <w:marLeft w:val="640"/>
          <w:marRight w:val="0"/>
          <w:marTop w:val="0"/>
          <w:marBottom w:val="0"/>
          <w:divBdr>
            <w:top w:val="none" w:sz="0" w:space="0" w:color="auto"/>
            <w:left w:val="none" w:sz="0" w:space="0" w:color="auto"/>
            <w:bottom w:val="none" w:sz="0" w:space="0" w:color="auto"/>
            <w:right w:val="none" w:sz="0" w:space="0" w:color="auto"/>
          </w:divBdr>
        </w:div>
        <w:div w:id="919289616">
          <w:marLeft w:val="640"/>
          <w:marRight w:val="0"/>
          <w:marTop w:val="0"/>
          <w:marBottom w:val="0"/>
          <w:divBdr>
            <w:top w:val="none" w:sz="0" w:space="0" w:color="auto"/>
            <w:left w:val="none" w:sz="0" w:space="0" w:color="auto"/>
            <w:bottom w:val="none" w:sz="0" w:space="0" w:color="auto"/>
            <w:right w:val="none" w:sz="0" w:space="0" w:color="auto"/>
          </w:divBdr>
        </w:div>
        <w:div w:id="1952276443">
          <w:marLeft w:val="640"/>
          <w:marRight w:val="0"/>
          <w:marTop w:val="0"/>
          <w:marBottom w:val="0"/>
          <w:divBdr>
            <w:top w:val="none" w:sz="0" w:space="0" w:color="auto"/>
            <w:left w:val="none" w:sz="0" w:space="0" w:color="auto"/>
            <w:bottom w:val="none" w:sz="0" w:space="0" w:color="auto"/>
            <w:right w:val="none" w:sz="0" w:space="0" w:color="auto"/>
          </w:divBdr>
        </w:div>
        <w:div w:id="620671">
          <w:marLeft w:val="640"/>
          <w:marRight w:val="0"/>
          <w:marTop w:val="0"/>
          <w:marBottom w:val="0"/>
          <w:divBdr>
            <w:top w:val="none" w:sz="0" w:space="0" w:color="auto"/>
            <w:left w:val="none" w:sz="0" w:space="0" w:color="auto"/>
            <w:bottom w:val="none" w:sz="0" w:space="0" w:color="auto"/>
            <w:right w:val="none" w:sz="0" w:space="0" w:color="auto"/>
          </w:divBdr>
        </w:div>
        <w:div w:id="1549411976">
          <w:marLeft w:val="640"/>
          <w:marRight w:val="0"/>
          <w:marTop w:val="0"/>
          <w:marBottom w:val="0"/>
          <w:divBdr>
            <w:top w:val="none" w:sz="0" w:space="0" w:color="auto"/>
            <w:left w:val="none" w:sz="0" w:space="0" w:color="auto"/>
            <w:bottom w:val="none" w:sz="0" w:space="0" w:color="auto"/>
            <w:right w:val="none" w:sz="0" w:space="0" w:color="auto"/>
          </w:divBdr>
        </w:div>
        <w:div w:id="863857948">
          <w:marLeft w:val="640"/>
          <w:marRight w:val="0"/>
          <w:marTop w:val="0"/>
          <w:marBottom w:val="0"/>
          <w:divBdr>
            <w:top w:val="none" w:sz="0" w:space="0" w:color="auto"/>
            <w:left w:val="none" w:sz="0" w:space="0" w:color="auto"/>
            <w:bottom w:val="none" w:sz="0" w:space="0" w:color="auto"/>
            <w:right w:val="none" w:sz="0" w:space="0" w:color="auto"/>
          </w:divBdr>
        </w:div>
        <w:div w:id="1802652303">
          <w:marLeft w:val="640"/>
          <w:marRight w:val="0"/>
          <w:marTop w:val="0"/>
          <w:marBottom w:val="0"/>
          <w:divBdr>
            <w:top w:val="none" w:sz="0" w:space="0" w:color="auto"/>
            <w:left w:val="none" w:sz="0" w:space="0" w:color="auto"/>
            <w:bottom w:val="none" w:sz="0" w:space="0" w:color="auto"/>
            <w:right w:val="none" w:sz="0" w:space="0" w:color="auto"/>
          </w:divBdr>
        </w:div>
        <w:div w:id="2068020143">
          <w:marLeft w:val="640"/>
          <w:marRight w:val="0"/>
          <w:marTop w:val="0"/>
          <w:marBottom w:val="0"/>
          <w:divBdr>
            <w:top w:val="none" w:sz="0" w:space="0" w:color="auto"/>
            <w:left w:val="none" w:sz="0" w:space="0" w:color="auto"/>
            <w:bottom w:val="none" w:sz="0" w:space="0" w:color="auto"/>
            <w:right w:val="none" w:sz="0" w:space="0" w:color="auto"/>
          </w:divBdr>
        </w:div>
      </w:divsChild>
    </w:div>
    <w:div w:id="85465768">
      <w:bodyDiv w:val="1"/>
      <w:marLeft w:val="0"/>
      <w:marRight w:val="0"/>
      <w:marTop w:val="0"/>
      <w:marBottom w:val="0"/>
      <w:divBdr>
        <w:top w:val="none" w:sz="0" w:space="0" w:color="auto"/>
        <w:left w:val="none" w:sz="0" w:space="0" w:color="auto"/>
        <w:bottom w:val="none" w:sz="0" w:space="0" w:color="auto"/>
        <w:right w:val="none" w:sz="0" w:space="0" w:color="auto"/>
      </w:divBdr>
      <w:divsChild>
        <w:div w:id="1651321775">
          <w:marLeft w:val="640"/>
          <w:marRight w:val="0"/>
          <w:marTop w:val="0"/>
          <w:marBottom w:val="0"/>
          <w:divBdr>
            <w:top w:val="none" w:sz="0" w:space="0" w:color="auto"/>
            <w:left w:val="none" w:sz="0" w:space="0" w:color="auto"/>
            <w:bottom w:val="none" w:sz="0" w:space="0" w:color="auto"/>
            <w:right w:val="none" w:sz="0" w:space="0" w:color="auto"/>
          </w:divBdr>
        </w:div>
        <w:div w:id="2064981037">
          <w:marLeft w:val="640"/>
          <w:marRight w:val="0"/>
          <w:marTop w:val="0"/>
          <w:marBottom w:val="0"/>
          <w:divBdr>
            <w:top w:val="none" w:sz="0" w:space="0" w:color="auto"/>
            <w:left w:val="none" w:sz="0" w:space="0" w:color="auto"/>
            <w:bottom w:val="none" w:sz="0" w:space="0" w:color="auto"/>
            <w:right w:val="none" w:sz="0" w:space="0" w:color="auto"/>
          </w:divBdr>
        </w:div>
        <w:div w:id="1874996376">
          <w:marLeft w:val="640"/>
          <w:marRight w:val="0"/>
          <w:marTop w:val="0"/>
          <w:marBottom w:val="0"/>
          <w:divBdr>
            <w:top w:val="none" w:sz="0" w:space="0" w:color="auto"/>
            <w:left w:val="none" w:sz="0" w:space="0" w:color="auto"/>
            <w:bottom w:val="none" w:sz="0" w:space="0" w:color="auto"/>
            <w:right w:val="none" w:sz="0" w:space="0" w:color="auto"/>
          </w:divBdr>
        </w:div>
        <w:div w:id="1674380661">
          <w:marLeft w:val="640"/>
          <w:marRight w:val="0"/>
          <w:marTop w:val="0"/>
          <w:marBottom w:val="0"/>
          <w:divBdr>
            <w:top w:val="none" w:sz="0" w:space="0" w:color="auto"/>
            <w:left w:val="none" w:sz="0" w:space="0" w:color="auto"/>
            <w:bottom w:val="none" w:sz="0" w:space="0" w:color="auto"/>
            <w:right w:val="none" w:sz="0" w:space="0" w:color="auto"/>
          </w:divBdr>
        </w:div>
        <w:div w:id="1924561491">
          <w:marLeft w:val="640"/>
          <w:marRight w:val="0"/>
          <w:marTop w:val="0"/>
          <w:marBottom w:val="0"/>
          <w:divBdr>
            <w:top w:val="none" w:sz="0" w:space="0" w:color="auto"/>
            <w:left w:val="none" w:sz="0" w:space="0" w:color="auto"/>
            <w:bottom w:val="none" w:sz="0" w:space="0" w:color="auto"/>
            <w:right w:val="none" w:sz="0" w:space="0" w:color="auto"/>
          </w:divBdr>
        </w:div>
        <w:div w:id="2512009">
          <w:marLeft w:val="640"/>
          <w:marRight w:val="0"/>
          <w:marTop w:val="0"/>
          <w:marBottom w:val="0"/>
          <w:divBdr>
            <w:top w:val="none" w:sz="0" w:space="0" w:color="auto"/>
            <w:left w:val="none" w:sz="0" w:space="0" w:color="auto"/>
            <w:bottom w:val="none" w:sz="0" w:space="0" w:color="auto"/>
            <w:right w:val="none" w:sz="0" w:space="0" w:color="auto"/>
          </w:divBdr>
        </w:div>
        <w:div w:id="659970688">
          <w:marLeft w:val="640"/>
          <w:marRight w:val="0"/>
          <w:marTop w:val="0"/>
          <w:marBottom w:val="0"/>
          <w:divBdr>
            <w:top w:val="none" w:sz="0" w:space="0" w:color="auto"/>
            <w:left w:val="none" w:sz="0" w:space="0" w:color="auto"/>
            <w:bottom w:val="none" w:sz="0" w:space="0" w:color="auto"/>
            <w:right w:val="none" w:sz="0" w:space="0" w:color="auto"/>
          </w:divBdr>
        </w:div>
      </w:divsChild>
    </w:div>
    <w:div w:id="89012415">
      <w:bodyDiv w:val="1"/>
      <w:marLeft w:val="0"/>
      <w:marRight w:val="0"/>
      <w:marTop w:val="0"/>
      <w:marBottom w:val="0"/>
      <w:divBdr>
        <w:top w:val="none" w:sz="0" w:space="0" w:color="auto"/>
        <w:left w:val="none" w:sz="0" w:space="0" w:color="auto"/>
        <w:bottom w:val="none" w:sz="0" w:space="0" w:color="auto"/>
        <w:right w:val="none" w:sz="0" w:space="0" w:color="auto"/>
      </w:divBdr>
      <w:divsChild>
        <w:div w:id="133260448">
          <w:marLeft w:val="0"/>
          <w:marRight w:val="0"/>
          <w:marTop w:val="0"/>
          <w:marBottom w:val="0"/>
          <w:divBdr>
            <w:top w:val="none" w:sz="0" w:space="0" w:color="auto"/>
            <w:left w:val="none" w:sz="0" w:space="0" w:color="auto"/>
            <w:bottom w:val="none" w:sz="0" w:space="0" w:color="auto"/>
            <w:right w:val="none" w:sz="0" w:space="0" w:color="auto"/>
          </w:divBdr>
        </w:div>
        <w:div w:id="1860044614">
          <w:marLeft w:val="0"/>
          <w:marRight w:val="0"/>
          <w:marTop w:val="0"/>
          <w:marBottom w:val="0"/>
          <w:divBdr>
            <w:top w:val="none" w:sz="0" w:space="0" w:color="auto"/>
            <w:left w:val="none" w:sz="0" w:space="0" w:color="auto"/>
            <w:bottom w:val="none" w:sz="0" w:space="0" w:color="auto"/>
            <w:right w:val="none" w:sz="0" w:space="0" w:color="auto"/>
          </w:divBdr>
        </w:div>
        <w:div w:id="422994747">
          <w:marLeft w:val="0"/>
          <w:marRight w:val="0"/>
          <w:marTop w:val="0"/>
          <w:marBottom w:val="0"/>
          <w:divBdr>
            <w:top w:val="none" w:sz="0" w:space="0" w:color="auto"/>
            <w:left w:val="none" w:sz="0" w:space="0" w:color="auto"/>
            <w:bottom w:val="none" w:sz="0" w:space="0" w:color="auto"/>
            <w:right w:val="none" w:sz="0" w:space="0" w:color="auto"/>
          </w:divBdr>
        </w:div>
        <w:div w:id="114184192">
          <w:marLeft w:val="0"/>
          <w:marRight w:val="0"/>
          <w:marTop w:val="0"/>
          <w:marBottom w:val="0"/>
          <w:divBdr>
            <w:top w:val="none" w:sz="0" w:space="0" w:color="auto"/>
            <w:left w:val="none" w:sz="0" w:space="0" w:color="auto"/>
            <w:bottom w:val="none" w:sz="0" w:space="0" w:color="auto"/>
            <w:right w:val="none" w:sz="0" w:space="0" w:color="auto"/>
          </w:divBdr>
        </w:div>
        <w:div w:id="714081556">
          <w:marLeft w:val="0"/>
          <w:marRight w:val="0"/>
          <w:marTop w:val="0"/>
          <w:marBottom w:val="0"/>
          <w:divBdr>
            <w:top w:val="none" w:sz="0" w:space="0" w:color="auto"/>
            <w:left w:val="none" w:sz="0" w:space="0" w:color="auto"/>
            <w:bottom w:val="none" w:sz="0" w:space="0" w:color="auto"/>
            <w:right w:val="none" w:sz="0" w:space="0" w:color="auto"/>
          </w:divBdr>
        </w:div>
        <w:div w:id="1623682680">
          <w:marLeft w:val="0"/>
          <w:marRight w:val="0"/>
          <w:marTop w:val="0"/>
          <w:marBottom w:val="0"/>
          <w:divBdr>
            <w:top w:val="none" w:sz="0" w:space="0" w:color="auto"/>
            <w:left w:val="none" w:sz="0" w:space="0" w:color="auto"/>
            <w:bottom w:val="none" w:sz="0" w:space="0" w:color="auto"/>
            <w:right w:val="none" w:sz="0" w:space="0" w:color="auto"/>
          </w:divBdr>
        </w:div>
        <w:div w:id="764158320">
          <w:marLeft w:val="0"/>
          <w:marRight w:val="0"/>
          <w:marTop w:val="0"/>
          <w:marBottom w:val="0"/>
          <w:divBdr>
            <w:top w:val="none" w:sz="0" w:space="0" w:color="auto"/>
            <w:left w:val="none" w:sz="0" w:space="0" w:color="auto"/>
            <w:bottom w:val="none" w:sz="0" w:space="0" w:color="auto"/>
            <w:right w:val="none" w:sz="0" w:space="0" w:color="auto"/>
          </w:divBdr>
        </w:div>
        <w:div w:id="1643149280">
          <w:marLeft w:val="0"/>
          <w:marRight w:val="0"/>
          <w:marTop w:val="0"/>
          <w:marBottom w:val="0"/>
          <w:divBdr>
            <w:top w:val="none" w:sz="0" w:space="0" w:color="auto"/>
            <w:left w:val="none" w:sz="0" w:space="0" w:color="auto"/>
            <w:bottom w:val="none" w:sz="0" w:space="0" w:color="auto"/>
            <w:right w:val="none" w:sz="0" w:space="0" w:color="auto"/>
          </w:divBdr>
        </w:div>
      </w:divsChild>
    </w:div>
    <w:div w:id="105275795">
      <w:bodyDiv w:val="1"/>
      <w:marLeft w:val="0"/>
      <w:marRight w:val="0"/>
      <w:marTop w:val="0"/>
      <w:marBottom w:val="0"/>
      <w:divBdr>
        <w:top w:val="none" w:sz="0" w:space="0" w:color="auto"/>
        <w:left w:val="none" w:sz="0" w:space="0" w:color="auto"/>
        <w:bottom w:val="none" w:sz="0" w:space="0" w:color="auto"/>
        <w:right w:val="none" w:sz="0" w:space="0" w:color="auto"/>
      </w:divBdr>
      <w:divsChild>
        <w:div w:id="1340540648">
          <w:marLeft w:val="640"/>
          <w:marRight w:val="0"/>
          <w:marTop w:val="0"/>
          <w:marBottom w:val="0"/>
          <w:divBdr>
            <w:top w:val="none" w:sz="0" w:space="0" w:color="auto"/>
            <w:left w:val="none" w:sz="0" w:space="0" w:color="auto"/>
            <w:bottom w:val="none" w:sz="0" w:space="0" w:color="auto"/>
            <w:right w:val="none" w:sz="0" w:space="0" w:color="auto"/>
          </w:divBdr>
        </w:div>
        <w:div w:id="1975022934">
          <w:marLeft w:val="640"/>
          <w:marRight w:val="0"/>
          <w:marTop w:val="0"/>
          <w:marBottom w:val="0"/>
          <w:divBdr>
            <w:top w:val="none" w:sz="0" w:space="0" w:color="auto"/>
            <w:left w:val="none" w:sz="0" w:space="0" w:color="auto"/>
            <w:bottom w:val="none" w:sz="0" w:space="0" w:color="auto"/>
            <w:right w:val="none" w:sz="0" w:space="0" w:color="auto"/>
          </w:divBdr>
        </w:div>
        <w:div w:id="525677757">
          <w:marLeft w:val="640"/>
          <w:marRight w:val="0"/>
          <w:marTop w:val="0"/>
          <w:marBottom w:val="0"/>
          <w:divBdr>
            <w:top w:val="none" w:sz="0" w:space="0" w:color="auto"/>
            <w:left w:val="none" w:sz="0" w:space="0" w:color="auto"/>
            <w:bottom w:val="none" w:sz="0" w:space="0" w:color="auto"/>
            <w:right w:val="none" w:sz="0" w:space="0" w:color="auto"/>
          </w:divBdr>
        </w:div>
        <w:div w:id="1588614616">
          <w:marLeft w:val="640"/>
          <w:marRight w:val="0"/>
          <w:marTop w:val="0"/>
          <w:marBottom w:val="0"/>
          <w:divBdr>
            <w:top w:val="none" w:sz="0" w:space="0" w:color="auto"/>
            <w:left w:val="none" w:sz="0" w:space="0" w:color="auto"/>
            <w:bottom w:val="none" w:sz="0" w:space="0" w:color="auto"/>
            <w:right w:val="none" w:sz="0" w:space="0" w:color="auto"/>
          </w:divBdr>
        </w:div>
        <w:div w:id="1585214093">
          <w:marLeft w:val="640"/>
          <w:marRight w:val="0"/>
          <w:marTop w:val="0"/>
          <w:marBottom w:val="0"/>
          <w:divBdr>
            <w:top w:val="none" w:sz="0" w:space="0" w:color="auto"/>
            <w:left w:val="none" w:sz="0" w:space="0" w:color="auto"/>
            <w:bottom w:val="none" w:sz="0" w:space="0" w:color="auto"/>
            <w:right w:val="none" w:sz="0" w:space="0" w:color="auto"/>
          </w:divBdr>
        </w:div>
        <w:div w:id="1171339570">
          <w:marLeft w:val="640"/>
          <w:marRight w:val="0"/>
          <w:marTop w:val="0"/>
          <w:marBottom w:val="0"/>
          <w:divBdr>
            <w:top w:val="none" w:sz="0" w:space="0" w:color="auto"/>
            <w:left w:val="none" w:sz="0" w:space="0" w:color="auto"/>
            <w:bottom w:val="none" w:sz="0" w:space="0" w:color="auto"/>
            <w:right w:val="none" w:sz="0" w:space="0" w:color="auto"/>
          </w:divBdr>
        </w:div>
        <w:div w:id="1094669161">
          <w:marLeft w:val="640"/>
          <w:marRight w:val="0"/>
          <w:marTop w:val="0"/>
          <w:marBottom w:val="0"/>
          <w:divBdr>
            <w:top w:val="none" w:sz="0" w:space="0" w:color="auto"/>
            <w:left w:val="none" w:sz="0" w:space="0" w:color="auto"/>
            <w:bottom w:val="none" w:sz="0" w:space="0" w:color="auto"/>
            <w:right w:val="none" w:sz="0" w:space="0" w:color="auto"/>
          </w:divBdr>
        </w:div>
        <w:div w:id="376049598">
          <w:marLeft w:val="640"/>
          <w:marRight w:val="0"/>
          <w:marTop w:val="0"/>
          <w:marBottom w:val="0"/>
          <w:divBdr>
            <w:top w:val="none" w:sz="0" w:space="0" w:color="auto"/>
            <w:left w:val="none" w:sz="0" w:space="0" w:color="auto"/>
            <w:bottom w:val="none" w:sz="0" w:space="0" w:color="auto"/>
            <w:right w:val="none" w:sz="0" w:space="0" w:color="auto"/>
          </w:divBdr>
        </w:div>
        <w:div w:id="60056019">
          <w:marLeft w:val="640"/>
          <w:marRight w:val="0"/>
          <w:marTop w:val="0"/>
          <w:marBottom w:val="0"/>
          <w:divBdr>
            <w:top w:val="none" w:sz="0" w:space="0" w:color="auto"/>
            <w:left w:val="none" w:sz="0" w:space="0" w:color="auto"/>
            <w:bottom w:val="none" w:sz="0" w:space="0" w:color="auto"/>
            <w:right w:val="none" w:sz="0" w:space="0" w:color="auto"/>
          </w:divBdr>
        </w:div>
        <w:div w:id="109983370">
          <w:marLeft w:val="640"/>
          <w:marRight w:val="0"/>
          <w:marTop w:val="0"/>
          <w:marBottom w:val="0"/>
          <w:divBdr>
            <w:top w:val="none" w:sz="0" w:space="0" w:color="auto"/>
            <w:left w:val="none" w:sz="0" w:space="0" w:color="auto"/>
            <w:bottom w:val="none" w:sz="0" w:space="0" w:color="auto"/>
            <w:right w:val="none" w:sz="0" w:space="0" w:color="auto"/>
          </w:divBdr>
        </w:div>
        <w:div w:id="1533953292">
          <w:marLeft w:val="640"/>
          <w:marRight w:val="0"/>
          <w:marTop w:val="0"/>
          <w:marBottom w:val="0"/>
          <w:divBdr>
            <w:top w:val="none" w:sz="0" w:space="0" w:color="auto"/>
            <w:left w:val="none" w:sz="0" w:space="0" w:color="auto"/>
            <w:bottom w:val="none" w:sz="0" w:space="0" w:color="auto"/>
            <w:right w:val="none" w:sz="0" w:space="0" w:color="auto"/>
          </w:divBdr>
        </w:div>
      </w:divsChild>
    </w:div>
    <w:div w:id="110980967">
      <w:bodyDiv w:val="1"/>
      <w:marLeft w:val="0"/>
      <w:marRight w:val="0"/>
      <w:marTop w:val="0"/>
      <w:marBottom w:val="0"/>
      <w:divBdr>
        <w:top w:val="none" w:sz="0" w:space="0" w:color="auto"/>
        <w:left w:val="none" w:sz="0" w:space="0" w:color="auto"/>
        <w:bottom w:val="none" w:sz="0" w:space="0" w:color="auto"/>
        <w:right w:val="none" w:sz="0" w:space="0" w:color="auto"/>
      </w:divBdr>
      <w:divsChild>
        <w:div w:id="1225339333">
          <w:marLeft w:val="640"/>
          <w:marRight w:val="0"/>
          <w:marTop w:val="0"/>
          <w:marBottom w:val="0"/>
          <w:divBdr>
            <w:top w:val="none" w:sz="0" w:space="0" w:color="auto"/>
            <w:left w:val="none" w:sz="0" w:space="0" w:color="auto"/>
            <w:bottom w:val="none" w:sz="0" w:space="0" w:color="auto"/>
            <w:right w:val="none" w:sz="0" w:space="0" w:color="auto"/>
          </w:divBdr>
        </w:div>
        <w:div w:id="1546064055">
          <w:marLeft w:val="640"/>
          <w:marRight w:val="0"/>
          <w:marTop w:val="0"/>
          <w:marBottom w:val="0"/>
          <w:divBdr>
            <w:top w:val="none" w:sz="0" w:space="0" w:color="auto"/>
            <w:left w:val="none" w:sz="0" w:space="0" w:color="auto"/>
            <w:bottom w:val="none" w:sz="0" w:space="0" w:color="auto"/>
            <w:right w:val="none" w:sz="0" w:space="0" w:color="auto"/>
          </w:divBdr>
        </w:div>
        <w:div w:id="944729461">
          <w:marLeft w:val="640"/>
          <w:marRight w:val="0"/>
          <w:marTop w:val="0"/>
          <w:marBottom w:val="0"/>
          <w:divBdr>
            <w:top w:val="none" w:sz="0" w:space="0" w:color="auto"/>
            <w:left w:val="none" w:sz="0" w:space="0" w:color="auto"/>
            <w:bottom w:val="none" w:sz="0" w:space="0" w:color="auto"/>
            <w:right w:val="none" w:sz="0" w:space="0" w:color="auto"/>
          </w:divBdr>
        </w:div>
        <w:div w:id="1345325273">
          <w:marLeft w:val="640"/>
          <w:marRight w:val="0"/>
          <w:marTop w:val="0"/>
          <w:marBottom w:val="0"/>
          <w:divBdr>
            <w:top w:val="none" w:sz="0" w:space="0" w:color="auto"/>
            <w:left w:val="none" w:sz="0" w:space="0" w:color="auto"/>
            <w:bottom w:val="none" w:sz="0" w:space="0" w:color="auto"/>
            <w:right w:val="none" w:sz="0" w:space="0" w:color="auto"/>
          </w:divBdr>
        </w:div>
        <w:div w:id="1726025376">
          <w:marLeft w:val="640"/>
          <w:marRight w:val="0"/>
          <w:marTop w:val="0"/>
          <w:marBottom w:val="0"/>
          <w:divBdr>
            <w:top w:val="none" w:sz="0" w:space="0" w:color="auto"/>
            <w:left w:val="none" w:sz="0" w:space="0" w:color="auto"/>
            <w:bottom w:val="none" w:sz="0" w:space="0" w:color="auto"/>
            <w:right w:val="none" w:sz="0" w:space="0" w:color="auto"/>
          </w:divBdr>
        </w:div>
        <w:div w:id="473450113">
          <w:marLeft w:val="640"/>
          <w:marRight w:val="0"/>
          <w:marTop w:val="0"/>
          <w:marBottom w:val="0"/>
          <w:divBdr>
            <w:top w:val="none" w:sz="0" w:space="0" w:color="auto"/>
            <w:left w:val="none" w:sz="0" w:space="0" w:color="auto"/>
            <w:bottom w:val="none" w:sz="0" w:space="0" w:color="auto"/>
            <w:right w:val="none" w:sz="0" w:space="0" w:color="auto"/>
          </w:divBdr>
        </w:div>
        <w:div w:id="1642686984">
          <w:marLeft w:val="640"/>
          <w:marRight w:val="0"/>
          <w:marTop w:val="0"/>
          <w:marBottom w:val="0"/>
          <w:divBdr>
            <w:top w:val="none" w:sz="0" w:space="0" w:color="auto"/>
            <w:left w:val="none" w:sz="0" w:space="0" w:color="auto"/>
            <w:bottom w:val="none" w:sz="0" w:space="0" w:color="auto"/>
            <w:right w:val="none" w:sz="0" w:space="0" w:color="auto"/>
          </w:divBdr>
        </w:div>
        <w:div w:id="1840074997">
          <w:marLeft w:val="640"/>
          <w:marRight w:val="0"/>
          <w:marTop w:val="0"/>
          <w:marBottom w:val="0"/>
          <w:divBdr>
            <w:top w:val="none" w:sz="0" w:space="0" w:color="auto"/>
            <w:left w:val="none" w:sz="0" w:space="0" w:color="auto"/>
            <w:bottom w:val="none" w:sz="0" w:space="0" w:color="auto"/>
            <w:right w:val="none" w:sz="0" w:space="0" w:color="auto"/>
          </w:divBdr>
        </w:div>
        <w:div w:id="1936744665">
          <w:marLeft w:val="640"/>
          <w:marRight w:val="0"/>
          <w:marTop w:val="0"/>
          <w:marBottom w:val="0"/>
          <w:divBdr>
            <w:top w:val="none" w:sz="0" w:space="0" w:color="auto"/>
            <w:left w:val="none" w:sz="0" w:space="0" w:color="auto"/>
            <w:bottom w:val="none" w:sz="0" w:space="0" w:color="auto"/>
            <w:right w:val="none" w:sz="0" w:space="0" w:color="auto"/>
          </w:divBdr>
        </w:div>
        <w:div w:id="319313687">
          <w:marLeft w:val="640"/>
          <w:marRight w:val="0"/>
          <w:marTop w:val="0"/>
          <w:marBottom w:val="0"/>
          <w:divBdr>
            <w:top w:val="none" w:sz="0" w:space="0" w:color="auto"/>
            <w:left w:val="none" w:sz="0" w:space="0" w:color="auto"/>
            <w:bottom w:val="none" w:sz="0" w:space="0" w:color="auto"/>
            <w:right w:val="none" w:sz="0" w:space="0" w:color="auto"/>
          </w:divBdr>
        </w:div>
        <w:div w:id="515846338">
          <w:marLeft w:val="640"/>
          <w:marRight w:val="0"/>
          <w:marTop w:val="0"/>
          <w:marBottom w:val="0"/>
          <w:divBdr>
            <w:top w:val="none" w:sz="0" w:space="0" w:color="auto"/>
            <w:left w:val="none" w:sz="0" w:space="0" w:color="auto"/>
            <w:bottom w:val="none" w:sz="0" w:space="0" w:color="auto"/>
            <w:right w:val="none" w:sz="0" w:space="0" w:color="auto"/>
          </w:divBdr>
        </w:div>
        <w:div w:id="183322013">
          <w:marLeft w:val="640"/>
          <w:marRight w:val="0"/>
          <w:marTop w:val="0"/>
          <w:marBottom w:val="0"/>
          <w:divBdr>
            <w:top w:val="none" w:sz="0" w:space="0" w:color="auto"/>
            <w:left w:val="none" w:sz="0" w:space="0" w:color="auto"/>
            <w:bottom w:val="none" w:sz="0" w:space="0" w:color="auto"/>
            <w:right w:val="none" w:sz="0" w:space="0" w:color="auto"/>
          </w:divBdr>
        </w:div>
        <w:div w:id="600726417">
          <w:marLeft w:val="640"/>
          <w:marRight w:val="0"/>
          <w:marTop w:val="0"/>
          <w:marBottom w:val="0"/>
          <w:divBdr>
            <w:top w:val="none" w:sz="0" w:space="0" w:color="auto"/>
            <w:left w:val="none" w:sz="0" w:space="0" w:color="auto"/>
            <w:bottom w:val="none" w:sz="0" w:space="0" w:color="auto"/>
            <w:right w:val="none" w:sz="0" w:space="0" w:color="auto"/>
          </w:divBdr>
        </w:div>
        <w:div w:id="2034963402">
          <w:marLeft w:val="640"/>
          <w:marRight w:val="0"/>
          <w:marTop w:val="0"/>
          <w:marBottom w:val="0"/>
          <w:divBdr>
            <w:top w:val="none" w:sz="0" w:space="0" w:color="auto"/>
            <w:left w:val="none" w:sz="0" w:space="0" w:color="auto"/>
            <w:bottom w:val="none" w:sz="0" w:space="0" w:color="auto"/>
            <w:right w:val="none" w:sz="0" w:space="0" w:color="auto"/>
          </w:divBdr>
        </w:div>
        <w:div w:id="925578271">
          <w:marLeft w:val="640"/>
          <w:marRight w:val="0"/>
          <w:marTop w:val="0"/>
          <w:marBottom w:val="0"/>
          <w:divBdr>
            <w:top w:val="none" w:sz="0" w:space="0" w:color="auto"/>
            <w:left w:val="none" w:sz="0" w:space="0" w:color="auto"/>
            <w:bottom w:val="none" w:sz="0" w:space="0" w:color="auto"/>
            <w:right w:val="none" w:sz="0" w:space="0" w:color="auto"/>
          </w:divBdr>
        </w:div>
        <w:div w:id="388845653">
          <w:marLeft w:val="640"/>
          <w:marRight w:val="0"/>
          <w:marTop w:val="0"/>
          <w:marBottom w:val="0"/>
          <w:divBdr>
            <w:top w:val="none" w:sz="0" w:space="0" w:color="auto"/>
            <w:left w:val="none" w:sz="0" w:space="0" w:color="auto"/>
            <w:bottom w:val="none" w:sz="0" w:space="0" w:color="auto"/>
            <w:right w:val="none" w:sz="0" w:space="0" w:color="auto"/>
          </w:divBdr>
        </w:div>
        <w:div w:id="1504468558">
          <w:marLeft w:val="640"/>
          <w:marRight w:val="0"/>
          <w:marTop w:val="0"/>
          <w:marBottom w:val="0"/>
          <w:divBdr>
            <w:top w:val="none" w:sz="0" w:space="0" w:color="auto"/>
            <w:left w:val="none" w:sz="0" w:space="0" w:color="auto"/>
            <w:bottom w:val="none" w:sz="0" w:space="0" w:color="auto"/>
            <w:right w:val="none" w:sz="0" w:space="0" w:color="auto"/>
          </w:divBdr>
        </w:div>
        <w:div w:id="2035181475">
          <w:marLeft w:val="640"/>
          <w:marRight w:val="0"/>
          <w:marTop w:val="0"/>
          <w:marBottom w:val="0"/>
          <w:divBdr>
            <w:top w:val="none" w:sz="0" w:space="0" w:color="auto"/>
            <w:left w:val="none" w:sz="0" w:space="0" w:color="auto"/>
            <w:bottom w:val="none" w:sz="0" w:space="0" w:color="auto"/>
            <w:right w:val="none" w:sz="0" w:space="0" w:color="auto"/>
          </w:divBdr>
        </w:div>
      </w:divsChild>
    </w:div>
    <w:div w:id="149251355">
      <w:bodyDiv w:val="1"/>
      <w:marLeft w:val="0"/>
      <w:marRight w:val="0"/>
      <w:marTop w:val="0"/>
      <w:marBottom w:val="0"/>
      <w:divBdr>
        <w:top w:val="none" w:sz="0" w:space="0" w:color="auto"/>
        <w:left w:val="none" w:sz="0" w:space="0" w:color="auto"/>
        <w:bottom w:val="none" w:sz="0" w:space="0" w:color="auto"/>
        <w:right w:val="none" w:sz="0" w:space="0" w:color="auto"/>
      </w:divBdr>
      <w:divsChild>
        <w:div w:id="101532668">
          <w:marLeft w:val="0"/>
          <w:marRight w:val="0"/>
          <w:marTop w:val="0"/>
          <w:marBottom w:val="0"/>
          <w:divBdr>
            <w:top w:val="none" w:sz="0" w:space="0" w:color="auto"/>
            <w:left w:val="none" w:sz="0" w:space="0" w:color="auto"/>
            <w:bottom w:val="none" w:sz="0" w:space="0" w:color="auto"/>
            <w:right w:val="none" w:sz="0" w:space="0" w:color="auto"/>
          </w:divBdr>
        </w:div>
        <w:div w:id="745960746">
          <w:marLeft w:val="0"/>
          <w:marRight w:val="0"/>
          <w:marTop w:val="0"/>
          <w:marBottom w:val="0"/>
          <w:divBdr>
            <w:top w:val="none" w:sz="0" w:space="0" w:color="auto"/>
            <w:left w:val="none" w:sz="0" w:space="0" w:color="auto"/>
            <w:bottom w:val="none" w:sz="0" w:space="0" w:color="auto"/>
            <w:right w:val="none" w:sz="0" w:space="0" w:color="auto"/>
          </w:divBdr>
        </w:div>
        <w:div w:id="2032536222">
          <w:marLeft w:val="0"/>
          <w:marRight w:val="0"/>
          <w:marTop w:val="0"/>
          <w:marBottom w:val="0"/>
          <w:divBdr>
            <w:top w:val="none" w:sz="0" w:space="0" w:color="auto"/>
            <w:left w:val="none" w:sz="0" w:space="0" w:color="auto"/>
            <w:bottom w:val="none" w:sz="0" w:space="0" w:color="auto"/>
            <w:right w:val="none" w:sz="0" w:space="0" w:color="auto"/>
          </w:divBdr>
        </w:div>
        <w:div w:id="1363898534">
          <w:marLeft w:val="0"/>
          <w:marRight w:val="0"/>
          <w:marTop w:val="0"/>
          <w:marBottom w:val="0"/>
          <w:divBdr>
            <w:top w:val="none" w:sz="0" w:space="0" w:color="auto"/>
            <w:left w:val="none" w:sz="0" w:space="0" w:color="auto"/>
            <w:bottom w:val="none" w:sz="0" w:space="0" w:color="auto"/>
            <w:right w:val="none" w:sz="0" w:space="0" w:color="auto"/>
          </w:divBdr>
        </w:div>
        <w:div w:id="773866418">
          <w:marLeft w:val="0"/>
          <w:marRight w:val="0"/>
          <w:marTop w:val="0"/>
          <w:marBottom w:val="0"/>
          <w:divBdr>
            <w:top w:val="none" w:sz="0" w:space="0" w:color="auto"/>
            <w:left w:val="none" w:sz="0" w:space="0" w:color="auto"/>
            <w:bottom w:val="none" w:sz="0" w:space="0" w:color="auto"/>
            <w:right w:val="none" w:sz="0" w:space="0" w:color="auto"/>
          </w:divBdr>
        </w:div>
        <w:div w:id="436103892">
          <w:marLeft w:val="0"/>
          <w:marRight w:val="0"/>
          <w:marTop w:val="0"/>
          <w:marBottom w:val="0"/>
          <w:divBdr>
            <w:top w:val="none" w:sz="0" w:space="0" w:color="auto"/>
            <w:left w:val="none" w:sz="0" w:space="0" w:color="auto"/>
            <w:bottom w:val="none" w:sz="0" w:space="0" w:color="auto"/>
            <w:right w:val="none" w:sz="0" w:space="0" w:color="auto"/>
          </w:divBdr>
        </w:div>
        <w:div w:id="1840775608">
          <w:marLeft w:val="0"/>
          <w:marRight w:val="0"/>
          <w:marTop w:val="0"/>
          <w:marBottom w:val="0"/>
          <w:divBdr>
            <w:top w:val="none" w:sz="0" w:space="0" w:color="auto"/>
            <w:left w:val="none" w:sz="0" w:space="0" w:color="auto"/>
            <w:bottom w:val="none" w:sz="0" w:space="0" w:color="auto"/>
            <w:right w:val="none" w:sz="0" w:space="0" w:color="auto"/>
          </w:divBdr>
        </w:div>
      </w:divsChild>
    </w:div>
    <w:div w:id="155807293">
      <w:bodyDiv w:val="1"/>
      <w:marLeft w:val="0"/>
      <w:marRight w:val="0"/>
      <w:marTop w:val="0"/>
      <w:marBottom w:val="0"/>
      <w:divBdr>
        <w:top w:val="none" w:sz="0" w:space="0" w:color="auto"/>
        <w:left w:val="none" w:sz="0" w:space="0" w:color="auto"/>
        <w:bottom w:val="none" w:sz="0" w:space="0" w:color="auto"/>
        <w:right w:val="none" w:sz="0" w:space="0" w:color="auto"/>
      </w:divBdr>
    </w:div>
    <w:div w:id="156268634">
      <w:bodyDiv w:val="1"/>
      <w:marLeft w:val="0"/>
      <w:marRight w:val="0"/>
      <w:marTop w:val="0"/>
      <w:marBottom w:val="0"/>
      <w:divBdr>
        <w:top w:val="none" w:sz="0" w:space="0" w:color="auto"/>
        <w:left w:val="none" w:sz="0" w:space="0" w:color="auto"/>
        <w:bottom w:val="none" w:sz="0" w:space="0" w:color="auto"/>
        <w:right w:val="none" w:sz="0" w:space="0" w:color="auto"/>
      </w:divBdr>
      <w:divsChild>
        <w:div w:id="247664643">
          <w:marLeft w:val="0"/>
          <w:marRight w:val="0"/>
          <w:marTop w:val="0"/>
          <w:marBottom w:val="0"/>
          <w:divBdr>
            <w:top w:val="none" w:sz="0" w:space="0" w:color="auto"/>
            <w:left w:val="none" w:sz="0" w:space="0" w:color="auto"/>
            <w:bottom w:val="none" w:sz="0" w:space="0" w:color="auto"/>
            <w:right w:val="none" w:sz="0" w:space="0" w:color="auto"/>
          </w:divBdr>
        </w:div>
        <w:div w:id="1100838168">
          <w:marLeft w:val="0"/>
          <w:marRight w:val="0"/>
          <w:marTop w:val="0"/>
          <w:marBottom w:val="0"/>
          <w:divBdr>
            <w:top w:val="none" w:sz="0" w:space="0" w:color="auto"/>
            <w:left w:val="none" w:sz="0" w:space="0" w:color="auto"/>
            <w:bottom w:val="none" w:sz="0" w:space="0" w:color="auto"/>
            <w:right w:val="none" w:sz="0" w:space="0" w:color="auto"/>
          </w:divBdr>
        </w:div>
        <w:div w:id="1047336447">
          <w:marLeft w:val="0"/>
          <w:marRight w:val="0"/>
          <w:marTop w:val="0"/>
          <w:marBottom w:val="0"/>
          <w:divBdr>
            <w:top w:val="none" w:sz="0" w:space="0" w:color="auto"/>
            <w:left w:val="none" w:sz="0" w:space="0" w:color="auto"/>
            <w:bottom w:val="none" w:sz="0" w:space="0" w:color="auto"/>
            <w:right w:val="none" w:sz="0" w:space="0" w:color="auto"/>
          </w:divBdr>
        </w:div>
        <w:div w:id="1548955902">
          <w:marLeft w:val="0"/>
          <w:marRight w:val="0"/>
          <w:marTop w:val="0"/>
          <w:marBottom w:val="0"/>
          <w:divBdr>
            <w:top w:val="none" w:sz="0" w:space="0" w:color="auto"/>
            <w:left w:val="none" w:sz="0" w:space="0" w:color="auto"/>
            <w:bottom w:val="none" w:sz="0" w:space="0" w:color="auto"/>
            <w:right w:val="none" w:sz="0" w:space="0" w:color="auto"/>
          </w:divBdr>
        </w:div>
        <w:div w:id="433331597">
          <w:marLeft w:val="0"/>
          <w:marRight w:val="0"/>
          <w:marTop w:val="0"/>
          <w:marBottom w:val="0"/>
          <w:divBdr>
            <w:top w:val="none" w:sz="0" w:space="0" w:color="auto"/>
            <w:left w:val="none" w:sz="0" w:space="0" w:color="auto"/>
            <w:bottom w:val="none" w:sz="0" w:space="0" w:color="auto"/>
            <w:right w:val="none" w:sz="0" w:space="0" w:color="auto"/>
          </w:divBdr>
        </w:div>
        <w:div w:id="1305432909">
          <w:marLeft w:val="0"/>
          <w:marRight w:val="0"/>
          <w:marTop w:val="0"/>
          <w:marBottom w:val="0"/>
          <w:divBdr>
            <w:top w:val="none" w:sz="0" w:space="0" w:color="auto"/>
            <w:left w:val="none" w:sz="0" w:space="0" w:color="auto"/>
            <w:bottom w:val="none" w:sz="0" w:space="0" w:color="auto"/>
            <w:right w:val="none" w:sz="0" w:space="0" w:color="auto"/>
          </w:divBdr>
        </w:div>
        <w:div w:id="1163665777">
          <w:marLeft w:val="0"/>
          <w:marRight w:val="0"/>
          <w:marTop w:val="0"/>
          <w:marBottom w:val="0"/>
          <w:divBdr>
            <w:top w:val="none" w:sz="0" w:space="0" w:color="auto"/>
            <w:left w:val="none" w:sz="0" w:space="0" w:color="auto"/>
            <w:bottom w:val="none" w:sz="0" w:space="0" w:color="auto"/>
            <w:right w:val="none" w:sz="0" w:space="0" w:color="auto"/>
          </w:divBdr>
        </w:div>
      </w:divsChild>
    </w:div>
    <w:div w:id="174077365">
      <w:bodyDiv w:val="1"/>
      <w:marLeft w:val="0"/>
      <w:marRight w:val="0"/>
      <w:marTop w:val="0"/>
      <w:marBottom w:val="0"/>
      <w:divBdr>
        <w:top w:val="none" w:sz="0" w:space="0" w:color="auto"/>
        <w:left w:val="none" w:sz="0" w:space="0" w:color="auto"/>
        <w:bottom w:val="none" w:sz="0" w:space="0" w:color="auto"/>
        <w:right w:val="none" w:sz="0" w:space="0" w:color="auto"/>
      </w:divBdr>
      <w:divsChild>
        <w:div w:id="1896698967">
          <w:marLeft w:val="640"/>
          <w:marRight w:val="0"/>
          <w:marTop w:val="0"/>
          <w:marBottom w:val="0"/>
          <w:divBdr>
            <w:top w:val="none" w:sz="0" w:space="0" w:color="auto"/>
            <w:left w:val="none" w:sz="0" w:space="0" w:color="auto"/>
            <w:bottom w:val="none" w:sz="0" w:space="0" w:color="auto"/>
            <w:right w:val="none" w:sz="0" w:space="0" w:color="auto"/>
          </w:divBdr>
        </w:div>
        <w:div w:id="1060592854">
          <w:marLeft w:val="640"/>
          <w:marRight w:val="0"/>
          <w:marTop w:val="0"/>
          <w:marBottom w:val="0"/>
          <w:divBdr>
            <w:top w:val="none" w:sz="0" w:space="0" w:color="auto"/>
            <w:left w:val="none" w:sz="0" w:space="0" w:color="auto"/>
            <w:bottom w:val="none" w:sz="0" w:space="0" w:color="auto"/>
            <w:right w:val="none" w:sz="0" w:space="0" w:color="auto"/>
          </w:divBdr>
        </w:div>
        <w:div w:id="585843800">
          <w:marLeft w:val="640"/>
          <w:marRight w:val="0"/>
          <w:marTop w:val="0"/>
          <w:marBottom w:val="0"/>
          <w:divBdr>
            <w:top w:val="none" w:sz="0" w:space="0" w:color="auto"/>
            <w:left w:val="none" w:sz="0" w:space="0" w:color="auto"/>
            <w:bottom w:val="none" w:sz="0" w:space="0" w:color="auto"/>
            <w:right w:val="none" w:sz="0" w:space="0" w:color="auto"/>
          </w:divBdr>
        </w:div>
        <w:div w:id="148788016">
          <w:marLeft w:val="640"/>
          <w:marRight w:val="0"/>
          <w:marTop w:val="0"/>
          <w:marBottom w:val="0"/>
          <w:divBdr>
            <w:top w:val="none" w:sz="0" w:space="0" w:color="auto"/>
            <w:left w:val="none" w:sz="0" w:space="0" w:color="auto"/>
            <w:bottom w:val="none" w:sz="0" w:space="0" w:color="auto"/>
            <w:right w:val="none" w:sz="0" w:space="0" w:color="auto"/>
          </w:divBdr>
        </w:div>
        <w:div w:id="2009476561">
          <w:marLeft w:val="640"/>
          <w:marRight w:val="0"/>
          <w:marTop w:val="0"/>
          <w:marBottom w:val="0"/>
          <w:divBdr>
            <w:top w:val="none" w:sz="0" w:space="0" w:color="auto"/>
            <w:left w:val="none" w:sz="0" w:space="0" w:color="auto"/>
            <w:bottom w:val="none" w:sz="0" w:space="0" w:color="auto"/>
            <w:right w:val="none" w:sz="0" w:space="0" w:color="auto"/>
          </w:divBdr>
        </w:div>
        <w:div w:id="1318026012">
          <w:marLeft w:val="640"/>
          <w:marRight w:val="0"/>
          <w:marTop w:val="0"/>
          <w:marBottom w:val="0"/>
          <w:divBdr>
            <w:top w:val="none" w:sz="0" w:space="0" w:color="auto"/>
            <w:left w:val="none" w:sz="0" w:space="0" w:color="auto"/>
            <w:bottom w:val="none" w:sz="0" w:space="0" w:color="auto"/>
            <w:right w:val="none" w:sz="0" w:space="0" w:color="auto"/>
          </w:divBdr>
        </w:div>
        <w:div w:id="474881787">
          <w:marLeft w:val="640"/>
          <w:marRight w:val="0"/>
          <w:marTop w:val="0"/>
          <w:marBottom w:val="0"/>
          <w:divBdr>
            <w:top w:val="none" w:sz="0" w:space="0" w:color="auto"/>
            <w:left w:val="none" w:sz="0" w:space="0" w:color="auto"/>
            <w:bottom w:val="none" w:sz="0" w:space="0" w:color="auto"/>
            <w:right w:val="none" w:sz="0" w:space="0" w:color="auto"/>
          </w:divBdr>
        </w:div>
      </w:divsChild>
    </w:div>
    <w:div w:id="208222769">
      <w:bodyDiv w:val="1"/>
      <w:marLeft w:val="0"/>
      <w:marRight w:val="0"/>
      <w:marTop w:val="0"/>
      <w:marBottom w:val="0"/>
      <w:divBdr>
        <w:top w:val="none" w:sz="0" w:space="0" w:color="auto"/>
        <w:left w:val="none" w:sz="0" w:space="0" w:color="auto"/>
        <w:bottom w:val="none" w:sz="0" w:space="0" w:color="auto"/>
        <w:right w:val="none" w:sz="0" w:space="0" w:color="auto"/>
      </w:divBdr>
      <w:divsChild>
        <w:div w:id="1055928826">
          <w:marLeft w:val="640"/>
          <w:marRight w:val="0"/>
          <w:marTop w:val="0"/>
          <w:marBottom w:val="0"/>
          <w:divBdr>
            <w:top w:val="none" w:sz="0" w:space="0" w:color="auto"/>
            <w:left w:val="none" w:sz="0" w:space="0" w:color="auto"/>
            <w:bottom w:val="none" w:sz="0" w:space="0" w:color="auto"/>
            <w:right w:val="none" w:sz="0" w:space="0" w:color="auto"/>
          </w:divBdr>
        </w:div>
        <w:div w:id="1667514689">
          <w:marLeft w:val="640"/>
          <w:marRight w:val="0"/>
          <w:marTop w:val="0"/>
          <w:marBottom w:val="0"/>
          <w:divBdr>
            <w:top w:val="none" w:sz="0" w:space="0" w:color="auto"/>
            <w:left w:val="none" w:sz="0" w:space="0" w:color="auto"/>
            <w:bottom w:val="none" w:sz="0" w:space="0" w:color="auto"/>
            <w:right w:val="none" w:sz="0" w:space="0" w:color="auto"/>
          </w:divBdr>
        </w:div>
        <w:div w:id="130562297">
          <w:marLeft w:val="640"/>
          <w:marRight w:val="0"/>
          <w:marTop w:val="0"/>
          <w:marBottom w:val="0"/>
          <w:divBdr>
            <w:top w:val="none" w:sz="0" w:space="0" w:color="auto"/>
            <w:left w:val="none" w:sz="0" w:space="0" w:color="auto"/>
            <w:bottom w:val="none" w:sz="0" w:space="0" w:color="auto"/>
            <w:right w:val="none" w:sz="0" w:space="0" w:color="auto"/>
          </w:divBdr>
        </w:div>
        <w:div w:id="1222593522">
          <w:marLeft w:val="640"/>
          <w:marRight w:val="0"/>
          <w:marTop w:val="0"/>
          <w:marBottom w:val="0"/>
          <w:divBdr>
            <w:top w:val="none" w:sz="0" w:space="0" w:color="auto"/>
            <w:left w:val="none" w:sz="0" w:space="0" w:color="auto"/>
            <w:bottom w:val="none" w:sz="0" w:space="0" w:color="auto"/>
            <w:right w:val="none" w:sz="0" w:space="0" w:color="auto"/>
          </w:divBdr>
        </w:div>
        <w:div w:id="568266612">
          <w:marLeft w:val="640"/>
          <w:marRight w:val="0"/>
          <w:marTop w:val="0"/>
          <w:marBottom w:val="0"/>
          <w:divBdr>
            <w:top w:val="none" w:sz="0" w:space="0" w:color="auto"/>
            <w:left w:val="none" w:sz="0" w:space="0" w:color="auto"/>
            <w:bottom w:val="none" w:sz="0" w:space="0" w:color="auto"/>
            <w:right w:val="none" w:sz="0" w:space="0" w:color="auto"/>
          </w:divBdr>
        </w:div>
        <w:div w:id="1518693011">
          <w:marLeft w:val="640"/>
          <w:marRight w:val="0"/>
          <w:marTop w:val="0"/>
          <w:marBottom w:val="0"/>
          <w:divBdr>
            <w:top w:val="none" w:sz="0" w:space="0" w:color="auto"/>
            <w:left w:val="none" w:sz="0" w:space="0" w:color="auto"/>
            <w:bottom w:val="none" w:sz="0" w:space="0" w:color="auto"/>
            <w:right w:val="none" w:sz="0" w:space="0" w:color="auto"/>
          </w:divBdr>
        </w:div>
        <w:div w:id="892152815">
          <w:marLeft w:val="640"/>
          <w:marRight w:val="0"/>
          <w:marTop w:val="0"/>
          <w:marBottom w:val="0"/>
          <w:divBdr>
            <w:top w:val="none" w:sz="0" w:space="0" w:color="auto"/>
            <w:left w:val="none" w:sz="0" w:space="0" w:color="auto"/>
            <w:bottom w:val="none" w:sz="0" w:space="0" w:color="auto"/>
            <w:right w:val="none" w:sz="0" w:space="0" w:color="auto"/>
          </w:divBdr>
        </w:div>
        <w:div w:id="2145191710">
          <w:marLeft w:val="640"/>
          <w:marRight w:val="0"/>
          <w:marTop w:val="0"/>
          <w:marBottom w:val="0"/>
          <w:divBdr>
            <w:top w:val="none" w:sz="0" w:space="0" w:color="auto"/>
            <w:left w:val="none" w:sz="0" w:space="0" w:color="auto"/>
            <w:bottom w:val="none" w:sz="0" w:space="0" w:color="auto"/>
            <w:right w:val="none" w:sz="0" w:space="0" w:color="auto"/>
          </w:divBdr>
        </w:div>
        <w:div w:id="551617506">
          <w:marLeft w:val="640"/>
          <w:marRight w:val="0"/>
          <w:marTop w:val="0"/>
          <w:marBottom w:val="0"/>
          <w:divBdr>
            <w:top w:val="none" w:sz="0" w:space="0" w:color="auto"/>
            <w:left w:val="none" w:sz="0" w:space="0" w:color="auto"/>
            <w:bottom w:val="none" w:sz="0" w:space="0" w:color="auto"/>
            <w:right w:val="none" w:sz="0" w:space="0" w:color="auto"/>
          </w:divBdr>
        </w:div>
        <w:div w:id="1319967">
          <w:marLeft w:val="640"/>
          <w:marRight w:val="0"/>
          <w:marTop w:val="0"/>
          <w:marBottom w:val="0"/>
          <w:divBdr>
            <w:top w:val="none" w:sz="0" w:space="0" w:color="auto"/>
            <w:left w:val="none" w:sz="0" w:space="0" w:color="auto"/>
            <w:bottom w:val="none" w:sz="0" w:space="0" w:color="auto"/>
            <w:right w:val="none" w:sz="0" w:space="0" w:color="auto"/>
          </w:divBdr>
        </w:div>
        <w:div w:id="1184435688">
          <w:marLeft w:val="640"/>
          <w:marRight w:val="0"/>
          <w:marTop w:val="0"/>
          <w:marBottom w:val="0"/>
          <w:divBdr>
            <w:top w:val="none" w:sz="0" w:space="0" w:color="auto"/>
            <w:left w:val="none" w:sz="0" w:space="0" w:color="auto"/>
            <w:bottom w:val="none" w:sz="0" w:space="0" w:color="auto"/>
            <w:right w:val="none" w:sz="0" w:space="0" w:color="auto"/>
          </w:divBdr>
        </w:div>
        <w:div w:id="2130010345">
          <w:marLeft w:val="640"/>
          <w:marRight w:val="0"/>
          <w:marTop w:val="0"/>
          <w:marBottom w:val="0"/>
          <w:divBdr>
            <w:top w:val="none" w:sz="0" w:space="0" w:color="auto"/>
            <w:left w:val="none" w:sz="0" w:space="0" w:color="auto"/>
            <w:bottom w:val="none" w:sz="0" w:space="0" w:color="auto"/>
            <w:right w:val="none" w:sz="0" w:space="0" w:color="auto"/>
          </w:divBdr>
        </w:div>
        <w:div w:id="1803035461">
          <w:marLeft w:val="640"/>
          <w:marRight w:val="0"/>
          <w:marTop w:val="0"/>
          <w:marBottom w:val="0"/>
          <w:divBdr>
            <w:top w:val="none" w:sz="0" w:space="0" w:color="auto"/>
            <w:left w:val="none" w:sz="0" w:space="0" w:color="auto"/>
            <w:bottom w:val="none" w:sz="0" w:space="0" w:color="auto"/>
            <w:right w:val="none" w:sz="0" w:space="0" w:color="auto"/>
          </w:divBdr>
        </w:div>
        <w:div w:id="714935348">
          <w:marLeft w:val="640"/>
          <w:marRight w:val="0"/>
          <w:marTop w:val="0"/>
          <w:marBottom w:val="0"/>
          <w:divBdr>
            <w:top w:val="none" w:sz="0" w:space="0" w:color="auto"/>
            <w:left w:val="none" w:sz="0" w:space="0" w:color="auto"/>
            <w:bottom w:val="none" w:sz="0" w:space="0" w:color="auto"/>
            <w:right w:val="none" w:sz="0" w:space="0" w:color="auto"/>
          </w:divBdr>
        </w:div>
        <w:div w:id="946542223">
          <w:marLeft w:val="640"/>
          <w:marRight w:val="0"/>
          <w:marTop w:val="0"/>
          <w:marBottom w:val="0"/>
          <w:divBdr>
            <w:top w:val="none" w:sz="0" w:space="0" w:color="auto"/>
            <w:left w:val="none" w:sz="0" w:space="0" w:color="auto"/>
            <w:bottom w:val="none" w:sz="0" w:space="0" w:color="auto"/>
            <w:right w:val="none" w:sz="0" w:space="0" w:color="auto"/>
          </w:divBdr>
        </w:div>
      </w:divsChild>
    </w:div>
    <w:div w:id="210503270">
      <w:bodyDiv w:val="1"/>
      <w:marLeft w:val="0"/>
      <w:marRight w:val="0"/>
      <w:marTop w:val="0"/>
      <w:marBottom w:val="0"/>
      <w:divBdr>
        <w:top w:val="none" w:sz="0" w:space="0" w:color="auto"/>
        <w:left w:val="none" w:sz="0" w:space="0" w:color="auto"/>
        <w:bottom w:val="none" w:sz="0" w:space="0" w:color="auto"/>
        <w:right w:val="none" w:sz="0" w:space="0" w:color="auto"/>
      </w:divBdr>
    </w:div>
    <w:div w:id="211236283">
      <w:bodyDiv w:val="1"/>
      <w:marLeft w:val="0"/>
      <w:marRight w:val="0"/>
      <w:marTop w:val="0"/>
      <w:marBottom w:val="0"/>
      <w:divBdr>
        <w:top w:val="none" w:sz="0" w:space="0" w:color="auto"/>
        <w:left w:val="none" w:sz="0" w:space="0" w:color="auto"/>
        <w:bottom w:val="none" w:sz="0" w:space="0" w:color="auto"/>
        <w:right w:val="none" w:sz="0" w:space="0" w:color="auto"/>
      </w:divBdr>
      <w:divsChild>
        <w:div w:id="1753038613">
          <w:marLeft w:val="640"/>
          <w:marRight w:val="0"/>
          <w:marTop w:val="0"/>
          <w:marBottom w:val="0"/>
          <w:divBdr>
            <w:top w:val="none" w:sz="0" w:space="0" w:color="auto"/>
            <w:left w:val="none" w:sz="0" w:space="0" w:color="auto"/>
            <w:bottom w:val="none" w:sz="0" w:space="0" w:color="auto"/>
            <w:right w:val="none" w:sz="0" w:space="0" w:color="auto"/>
          </w:divBdr>
        </w:div>
        <w:div w:id="640967282">
          <w:marLeft w:val="640"/>
          <w:marRight w:val="0"/>
          <w:marTop w:val="0"/>
          <w:marBottom w:val="0"/>
          <w:divBdr>
            <w:top w:val="none" w:sz="0" w:space="0" w:color="auto"/>
            <w:left w:val="none" w:sz="0" w:space="0" w:color="auto"/>
            <w:bottom w:val="none" w:sz="0" w:space="0" w:color="auto"/>
            <w:right w:val="none" w:sz="0" w:space="0" w:color="auto"/>
          </w:divBdr>
        </w:div>
        <w:div w:id="1669216111">
          <w:marLeft w:val="640"/>
          <w:marRight w:val="0"/>
          <w:marTop w:val="0"/>
          <w:marBottom w:val="0"/>
          <w:divBdr>
            <w:top w:val="none" w:sz="0" w:space="0" w:color="auto"/>
            <w:left w:val="none" w:sz="0" w:space="0" w:color="auto"/>
            <w:bottom w:val="none" w:sz="0" w:space="0" w:color="auto"/>
            <w:right w:val="none" w:sz="0" w:space="0" w:color="auto"/>
          </w:divBdr>
        </w:div>
        <w:div w:id="941959307">
          <w:marLeft w:val="640"/>
          <w:marRight w:val="0"/>
          <w:marTop w:val="0"/>
          <w:marBottom w:val="0"/>
          <w:divBdr>
            <w:top w:val="none" w:sz="0" w:space="0" w:color="auto"/>
            <w:left w:val="none" w:sz="0" w:space="0" w:color="auto"/>
            <w:bottom w:val="none" w:sz="0" w:space="0" w:color="auto"/>
            <w:right w:val="none" w:sz="0" w:space="0" w:color="auto"/>
          </w:divBdr>
        </w:div>
        <w:div w:id="2121221401">
          <w:marLeft w:val="640"/>
          <w:marRight w:val="0"/>
          <w:marTop w:val="0"/>
          <w:marBottom w:val="0"/>
          <w:divBdr>
            <w:top w:val="none" w:sz="0" w:space="0" w:color="auto"/>
            <w:left w:val="none" w:sz="0" w:space="0" w:color="auto"/>
            <w:bottom w:val="none" w:sz="0" w:space="0" w:color="auto"/>
            <w:right w:val="none" w:sz="0" w:space="0" w:color="auto"/>
          </w:divBdr>
        </w:div>
        <w:div w:id="1862470166">
          <w:marLeft w:val="640"/>
          <w:marRight w:val="0"/>
          <w:marTop w:val="0"/>
          <w:marBottom w:val="0"/>
          <w:divBdr>
            <w:top w:val="none" w:sz="0" w:space="0" w:color="auto"/>
            <w:left w:val="none" w:sz="0" w:space="0" w:color="auto"/>
            <w:bottom w:val="none" w:sz="0" w:space="0" w:color="auto"/>
            <w:right w:val="none" w:sz="0" w:space="0" w:color="auto"/>
          </w:divBdr>
        </w:div>
        <w:div w:id="59910700">
          <w:marLeft w:val="640"/>
          <w:marRight w:val="0"/>
          <w:marTop w:val="0"/>
          <w:marBottom w:val="0"/>
          <w:divBdr>
            <w:top w:val="none" w:sz="0" w:space="0" w:color="auto"/>
            <w:left w:val="none" w:sz="0" w:space="0" w:color="auto"/>
            <w:bottom w:val="none" w:sz="0" w:space="0" w:color="auto"/>
            <w:right w:val="none" w:sz="0" w:space="0" w:color="auto"/>
          </w:divBdr>
        </w:div>
        <w:div w:id="2088187319">
          <w:marLeft w:val="640"/>
          <w:marRight w:val="0"/>
          <w:marTop w:val="0"/>
          <w:marBottom w:val="0"/>
          <w:divBdr>
            <w:top w:val="none" w:sz="0" w:space="0" w:color="auto"/>
            <w:left w:val="none" w:sz="0" w:space="0" w:color="auto"/>
            <w:bottom w:val="none" w:sz="0" w:space="0" w:color="auto"/>
            <w:right w:val="none" w:sz="0" w:space="0" w:color="auto"/>
          </w:divBdr>
        </w:div>
        <w:div w:id="853767609">
          <w:marLeft w:val="640"/>
          <w:marRight w:val="0"/>
          <w:marTop w:val="0"/>
          <w:marBottom w:val="0"/>
          <w:divBdr>
            <w:top w:val="none" w:sz="0" w:space="0" w:color="auto"/>
            <w:left w:val="none" w:sz="0" w:space="0" w:color="auto"/>
            <w:bottom w:val="none" w:sz="0" w:space="0" w:color="auto"/>
            <w:right w:val="none" w:sz="0" w:space="0" w:color="auto"/>
          </w:divBdr>
        </w:div>
        <w:div w:id="1664551519">
          <w:marLeft w:val="640"/>
          <w:marRight w:val="0"/>
          <w:marTop w:val="0"/>
          <w:marBottom w:val="0"/>
          <w:divBdr>
            <w:top w:val="none" w:sz="0" w:space="0" w:color="auto"/>
            <w:left w:val="none" w:sz="0" w:space="0" w:color="auto"/>
            <w:bottom w:val="none" w:sz="0" w:space="0" w:color="auto"/>
            <w:right w:val="none" w:sz="0" w:space="0" w:color="auto"/>
          </w:divBdr>
        </w:div>
        <w:div w:id="1883132090">
          <w:marLeft w:val="640"/>
          <w:marRight w:val="0"/>
          <w:marTop w:val="0"/>
          <w:marBottom w:val="0"/>
          <w:divBdr>
            <w:top w:val="none" w:sz="0" w:space="0" w:color="auto"/>
            <w:left w:val="none" w:sz="0" w:space="0" w:color="auto"/>
            <w:bottom w:val="none" w:sz="0" w:space="0" w:color="auto"/>
            <w:right w:val="none" w:sz="0" w:space="0" w:color="auto"/>
          </w:divBdr>
        </w:div>
      </w:divsChild>
    </w:div>
    <w:div w:id="223222547">
      <w:bodyDiv w:val="1"/>
      <w:marLeft w:val="0"/>
      <w:marRight w:val="0"/>
      <w:marTop w:val="0"/>
      <w:marBottom w:val="0"/>
      <w:divBdr>
        <w:top w:val="none" w:sz="0" w:space="0" w:color="auto"/>
        <w:left w:val="none" w:sz="0" w:space="0" w:color="auto"/>
        <w:bottom w:val="none" w:sz="0" w:space="0" w:color="auto"/>
        <w:right w:val="none" w:sz="0" w:space="0" w:color="auto"/>
      </w:divBdr>
      <w:divsChild>
        <w:div w:id="165290313">
          <w:marLeft w:val="0"/>
          <w:marRight w:val="0"/>
          <w:marTop w:val="0"/>
          <w:marBottom w:val="0"/>
          <w:divBdr>
            <w:top w:val="none" w:sz="0" w:space="0" w:color="auto"/>
            <w:left w:val="none" w:sz="0" w:space="0" w:color="auto"/>
            <w:bottom w:val="none" w:sz="0" w:space="0" w:color="auto"/>
            <w:right w:val="none" w:sz="0" w:space="0" w:color="auto"/>
          </w:divBdr>
        </w:div>
        <w:div w:id="99957903">
          <w:marLeft w:val="0"/>
          <w:marRight w:val="0"/>
          <w:marTop w:val="0"/>
          <w:marBottom w:val="0"/>
          <w:divBdr>
            <w:top w:val="none" w:sz="0" w:space="0" w:color="auto"/>
            <w:left w:val="none" w:sz="0" w:space="0" w:color="auto"/>
            <w:bottom w:val="none" w:sz="0" w:space="0" w:color="auto"/>
            <w:right w:val="none" w:sz="0" w:space="0" w:color="auto"/>
          </w:divBdr>
        </w:div>
        <w:div w:id="1285305145">
          <w:marLeft w:val="0"/>
          <w:marRight w:val="0"/>
          <w:marTop w:val="0"/>
          <w:marBottom w:val="0"/>
          <w:divBdr>
            <w:top w:val="none" w:sz="0" w:space="0" w:color="auto"/>
            <w:left w:val="none" w:sz="0" w:space="0" w:color="auto"/>
            <w:bottom w:val="none" w:sz="0" w:space="0" w:color="auto"/>
            <w:right w:val="none" w:sz="0" w:space="0" w:color="auto"/>
          </w:divBdr>
        </w:div>
        <w:div w:id="872229351">
          <w:marLeft w:val="0"/>
          <w:marRight w:val="0"/>
          <w:marTop w:val="0"/>
          <w:marBottom w:val="0"/>
          <w:divBdr>
            <w:top w:val="none" w:sz="0" w:space="0" w:color="auto"/>
            <w:left w:val="none" w:sz="0" w:space="0" w:color="auto"/>
            <w:bottom w:val="none" w:sz="0" w:space="0" w:color="auto"/>
            <w:right w:val="none" w:sz="0" w:space="0" w:color="auto"/>
          </w:divBdr>
        </w:div>
        <w:div w:id="228273861">
          <w:marLeft w:val="0"/>
          <w:marRight w:val="0"/>
          <w:marTop w:val="0"/>
          <w:marBottom w:val="0"/>
          <w:divBdr>
            <w:top w:val="none" w:sz="0" w:space="0" w:color="auto"/>
            <w:left w:val="none" w:sz="0" w:space="0" w:color="auto"/>
            <w:bottom w:val="none" w:sz="0" w:space="0" w:color="auto"/>
            <w:right w:val="none" w:sz="0" w:space="0" w:color="auto"/>
          </w:divBdr>
        </w:div>
        <w:div w:id="1597328982">
          <w:marLeft w:val="0"/>
          <w:marRight w:val="0"/>
          <w:marTop w:val="0"/>
          <w:marBottom w:val="0"/>
          <w:divBdr>
            <w:top w:val="none" w:sz="0" w:space="0" w:color="auto"/>
            <w:left w:val="none" w:sz="0" w:space="0" w:color="auto"/>
            <w:bottom w:val="none" w:sz="0" w:space="0" w:color="auto"/>
            <w:right w:val="none" w:sz="0" w:space="0" w:color="auto"/>
          </w:divBdr>
        </w:div>
        <w:div w:id="1374497582">
          <w:marLeft w:val="0"/>
          <w:marRight w:val="0"/>
          <w:marTop w:val="0"/>
          <w:marBottom w:val="0"/>
          <w:divBdr>
            <w:top w:val="none" w:sz="0" w:space="0" w:color="auto"/>
            <w:left w:val="none" w:sz="0" w:space="0" w:color="auto"/>
            <w:bottom w:val="none" w:sz="0" w:space="0" w:color="auto"/>
            <w:right w:val="none" w:sz="0" w:space="0" w:color="auto"/>
          </w:divBdr>
        </w:div>
      </w:divsChild>
    </w:div>
    <w:div w:id="268900014">
      <w:bodyDiv w:val="1"/>
      <w:marLeft w:val="0"/>
      <w:marRight w:val="0"/>
      <w:marTop w:val="0"/>
      <w:marBottom w:val="0"/>
      <w:divBdr>
        <w:top w:val="none" w:sz="0" w:space="0" w:color="auto"/>
        <w:left w:val="none" w:sz="0" w:space="0" w:color="auto"/>
        <w:bottom w:val="none" w:sz="0" w:space="0" w:color="auto"/>
        <w:right w:val="none" w:sz="0" w:space="0" w:color="auto"/>
      </w:divBdr>
      <w:divsChild>
        <w:div w:id="1947347254">
          <w:marLeft w:val="0"/>
          <w:marRight w:val="0"/>
          <w:marTop w:val="0"/>
          <w:marBottom w:val="0"/>
          <w:divBdr>
            <w:top w:val="none" w:sz="0" w:space="0" w:color="auto"/>
            <w:left w:val="none" w:sz="0" w:space="0" w:color="auto"/>
            <w:bottom w:val="none" w:sz="0" w:space="0" w:color="auto"/>
            <w:right w:val="none" w:sz="0" w:space="0" w:color="auto"/>
          </w:divBdr>
        </w:div>
        <w:div w:id="245111129">
          <w:marLeft w:val="0"/>
          <w:marRight w:val="0"/>
          <w:marTop w:val="0"/>
          <w:marBottom w:val="0"/>
          <w:divBdr>
            <w:top w:val="none" w:sz="0" w:space="0" w:color="auto"/>
            <w:left w:val="none" w:sz="0" w:space="0" w:color="auto"/>
            <w:bottom w:val="none" w:sz="0" w:space="0" w:color="auto"/>
            <w:right w:val="none" w:sz="0" w:space="0" w:color="auto"/>
          </w:divBdr>
        </w:div>
        <w:div w:id="1838113705">
          <w:marLeft w:val="0"/>
          <w:marRight w:val="0"/>
          <w:marTop w:val="0"/>
          <w:marBottom w:val="0"/>
          <w:divBdr>
            <w:top w:val="none" w:sz="0" w:space="0" w:color="auto"/>
            <w:left w:val="none" w:sz="0" w:space="0" w:color="auto"/>
            <w:bottom w:val="none" w:sz="0" w:space="0" w:color="auto"/>
            <w:right w:val="none" w:sz="0" w:space="0" w:color="auto"/>
          </w:divBdr>
        </w:div>
        <w:div w:id="2093812955">
          <w:marLeft w:val="0"/>
          <w:marRight w:val="0"/>
          <w:marTop w:val="0"/>
          <w:marBottom w:val="0"/>
          <w:divBdr>
            <w:top w:val="none" w:sz="0" w:space="0" w:color="auto"/>
            <w:left w:val="none" w:sz="0" w:space="0" w:color="auto"/>
            <w:bottom w:val="none" w:sz="0" w:space="0" w:color="auto"/>
            <w:right w:val="none" w:sz="0" w:space="0" w:color="auto"/>
          </w:divBdr>
        </w:div>
        <w:div w:id="1119882670">
          <w:marLeft w:val="0"/>
          <w:marRight w:val="0"/>
          <w:marTop w:val="0"/>
          <w:marBottom w:val="0"/>
          <w:divBdr>
            <w:top w:val="none" w:sz="0" w:space="0" w:color="auto"/>
            <w:left w:val="none" w:sz="0" w:space="0" w:color="auto"/>
            <w:bottom w:val="none" w:sz="0" w:space="0" w:color="auto"/>
            <w:right w:val="none" w:sz="0" w:space="0" w:color="auto"/>
          </w:divBdr>
        </w:div>
        <w:div w:id="1614509954">
          <w:marLeft w:val="0"/>
          <w:marRight w:val="0"/>
          <w:marTop w:val="0"/>
          <w:marBottom w:val="0"/>
          <w:divBdr>
            <w:top w:val="none" w:sz="0" w:space="0" w:color="auto"/>
            <w:left w:val="none" w:sz="0" w:space="0" w:color="auto"/>
            <w:bottom w:val="none" w:sz="0" w:space="0" w:color="auto"/>
            <w:right w:val="none" w:sz="0" w:space="0" w:color="auto"/>
          </w:divBdr>
        </w:div>
        <w:div w:id="1356275101">
          <w:marLeft w:val="0"/>
          <w:marRight w:val="0"/>
          <w:marTop w:val="0"/>
          <w:marBottom w:val="0"/>
          <w:divBdr>
            <w:top w:val="none" w:sz="0" w:space="0" w:color="auto"/>
            <w:left w:val="none" w:sz="0" w:space="0" w:color="auto"/>
            <w:bottom w:val="none" w:sz="0" w:space="0" w:color="auto"/>
            <w:right w:val="none" w:sz="0" w:space="0" w:color="auto"/>
          </w:divBdr>
        </w:div>
      </w:divsChild>
    </w:div>
    <w:div w:id="322897599">
      <w:bodyDiv w:val="1"/>
      <w:marLeft w:val="0"/>
      <w:marRight w:val="0"/>
      <w:marTop w:val="0"/>
      <w:marBottom w:val="0"/>
      <w:divBdr>
        <w:top w:val="none" w:sz="0" w:space="0" w:color="auto"/>
        <w:left w:val="none" w:sz="0" w:space="0" w:color="auto"/>
        <w:bottom w:val="none" w:sz="0" w:space="0" w:color="auto"/>
        <w:right w:val="none" w:sz="0" w:space="0" w:color="auto"/>
      </w:divBdr>
      <w:divsChild>
        <w:div w:id="744761195">
          <w:marLeft w:val="640"/>
          <w:marRight w:val="0"/>
          <w:marTop w:val="0"/>
          <w:marBottom w:val="0"/>
          <w:divBdr>
            <w:top w:val="none" w:sz="0" w:space="0" w:color="auto"/>
            <w:left w:val="none" w:sz="0" w:space="0" w:color="auto"/>
            <w:bottom w:val="none" w:sz="0" w:space="0" w:color="auto"/>
            <w:right w:val="none" w:sz="0" w:space="0" w:color="auto"/>
          </w:divBdr>
        </w:div>
        <w:div w:id="1291402005">
          <w:marLeft w:val="640"/>
          <w:marRight w:val="0"/>
          <w:marTop w:val="0"/>
          <w:marBottom w:val="0"/>
          <w:divBdr>
            <w:top w:val="none" w:sz="0" w:space="0" w:color="auto"/>
            <w:left w:val="none" w:sz="0" w:space="0" w:color="auto"/>
            <w:bottom w:val="none" w:sz="0" w:space="0" w:color="auto"/>
            <w:right w:val="none" w:sz="0" w:space="0" w:color="auto"/>
          </w:divBdr>
        </w:div>
        <w:div w:id="921642370">
          <w:marLeft w:val="640"/>
          <w:marRight w:val="0"/>
          <w:marTop w:val="0"/>
          <w:marBottom w:val="0"/>
          <w:divBdr>
            <w:top w:val="none" w:sz="0" w:space="0" w:color="auto"/>
            <w:left w:val="none" w:sz="0" w:space="0" w:color="auto"/>
            <w:bottom w:val="none" w:sz="0" w:space="0" w:color="auto"/>
            <w:right w:val="none" w:sz="0" w:space="0" w:color="auto"/>
          </w:divBdr>
        </w:div>
        <w:div w:id="1993675008">
          <w:marLeft w:val="640"/>
          <w:marRight w:val="0"/>
          <w:marTop w:val="0"/>
          <w:marBottom w:val="0"/>
          <w:divBdr>
            <w:top w:val="none" w:sz="0" w:space="0" w:color="auto"/>
            <w:left w:val="none" w:sz="0" w:space="0" w:color="auto"/>
            <w:bottom w:val="none" w:sz="0" w:space="0" w:color="auto"/>
            <w:right w:val="none" w:sz="0" w:space="0" w:color="auto"/>
          </w:divBdr>
        </w:div>
        <w:div w:id="676539761">
          <w:marLeft w:val="640"/>
          <w:marRight w:val="0"/>
          <w:marTop w:val="0"/>
          <w:marBottom w:val="0"/>
          <w:divBdr>
            <w:top w:val="none" w:sz="0" w:space="0" w:color="auto"/>
            <w:left w:val="none" w:sz="0" w:space="0" w:color="auto"/>
            <w:bottom w:val="none" w:sz="0" w:space="0" w:color="auto"/>
            <w:right w:val="none" w:sz="0" w:space="0" w:color="auto"/>
          </w:divBdr>
        </w:div>
        <w:div w:id="1480072316">
          <w:marLeft w:val="640"/>
          <w:marRight w:val="0"/>
          <w:marTop w:val="0"/>
          <w:marBottom w:val="0"/>
          <w:divBdr>
            <w:top w:val="none" w:sz="0" w:space="0" w:color="auto"/>
            <w:left w:val="none" w:sz="0" w:space="0" w:color="auto"/>
            <w:bottom w:val="none" w:sz="0" w:space="0" w:color="auto"/>
            <w:right w:val="none" w:sz="0" w:space="0" w:color="auto"/>
          </w:divBdr>
        </w:div>
        <w:div w:id="1588269801">
          <w:marLeft w:val="640"/>
          <w:marRight w:val="0"/>
          <w:marTop w:val="0"/>
          <w:marBottom w:val="0"/>
          <w:divBdr>
            <w:top w:val="none" w:sz="0" w:space="0" w:color="auto"/>
            <w:left w:val="none" w:sz="0" w:space="0" w:color="auto"/>
            <w:bottom w:val="none" w:sz="0" w:space="0" w:color="auto"/>
            <w:right w:val="none" w:sz="0" w:space="0" w:color="auto"/>
          </w:divBdr>
        </w:div>
        <w:div w:id="211964449">
          <w:marLeft w:val="640"/>
          <w:marRight w:val="0"/>
          <w:marTop w:val="0"/>
          <w:marBottom w:val="0"/>
          <w:divBdr>
            <w:top w:val="none" w:sz="0" w:space="0" w:color="auto"/>
            <w:left w:val="none" w:sz="0" w:space="0" w:color="auto"/>
            <w:bottom w:val="none" w:sz="0" w:space="0" w:color="auto"/>
            <w:right w:val="none" w:sz="0" w:space="0" w:color="auto"/>
          </w:divBdr>
        </w:div>
        <w:div w:id="1385061386">
          <w:marLeft w:val="640"/>
          <w:marRight w:val="0"/>
          <w:marTop w:val="0"/>
          <w:marBottom w:val="0"/>
          <w:divBdr>
            <w:top w:val="none" w:sz="0" w:space="0" w:color="auto"/>
            <w:left w:val="none" w:sz="0" w:space="0" w:color="auto"/>
            <w:bottom w:val="none" w:sz="0" w:space="0" w:color="auto"/>
            <w:right w:val="none" w:sz="0" w:space="0" w:color="auto"/>
          </w:divBdr>
        </w:div>
        <w:div w:id="545069050">
          <w:marLeft w:val="640"/>
          <w:marRight w:val="0"/>
          <w:marTop w:val="0"/>
          <w:marBottom w:val="0"/>
          <w:divBdr>
            <w:top w:val="none" w:sz="0" w:space="0" w:color="auto"/>
            <w:left w:val="none" w:sz="0" w:space="0" w:color="auto"/>
            <w:bottom w:val="none" w:sz="0" w:space="0" w:color="auto"/>
            <w:right w:val="none" w:sz="0" w:space="0" w:color="auto"/>
          </w:divBdr>
        </w:div>
        <w:div w:id="1620528096">
          <w:marLeft w:val="640"/>
          <w:marRight w:val="0"/>
          <w:marTop w:val="0"/>
          <w:marBottom w:val="0"/>
          <w:divBdr>
            <w:top w:val="none" w:sz="0" w:space="0" w:color="auto"/>
            <w:left w:val="none" w:sz="0" w:space="0" w:color="auto"/>
            <w:bottom w:val="none" w:sz="0" w:space="0" w:color="auto"/>
            <w:right w:val="none" w:sz="0" w:space="0" w:color="auto"/>
          </w:divBdr>
        </w:div>
        <w:div w:id="1952786729">
          <w:marLeft w:val="640"/>
          <w:marRight w:val="0"/>
          <w:marTop w:val="0"/>
          <w:marBottom w:val="0"/>
          <w:divBdr>
            <w:top w:val="none" w:sz="0" w:space="0" w:color="auto"/>
            <w:left w:val="none" w:sz="0" w:space="0" w:color="auto"/>
            <w:bottom w:val="none" w:sz="0" w:space="0" w:color="auto"/>
            <w:right w:val="none" w:sz="0" w:space="0" w:color="auto"/>
          </w:divBdr>
        </w:div>
        <w:div w:id="307366361">
          <w:marLeft w:val="640"/>
          <w:marRight w:val="0"/>
          <w:marTop w:val="0"/>
          <w:marBottom w:val="0"/>
          <w:divBdr>
            <w:top w:val="none" w:sz="0" w:space="0" w:color="auto"/>
            <w:left w:val="none" w:sz="0" w:space="0" w:color="auto"/>
            <w:bottom w:val="none" w:sz="0" w:space="0" w:color="auto"/>
            <w:right w:val="none" w:sz="0" w:space="0" w:color="auto"/>
          </w:divBdr>
        </w:div>
        <w:div w:id="1334336567">
          <w:marLeft w:val="640"/>
          <w:marRight w:val="0"/>
          <w:marTop w:val="0"/>
          <w:marBottom w:val="0"/>
          <w:divBdr>
            <w:top w:val="none" w:sz="0" w:space="0" w:color="auto"/>
            <w:left w:val="none" w:sz="0" w:space="0" w:color="auto"/>
            <w:bottom w:val="none" w:sz="0" w:space="0" w:color="auto"/>
            <w:right w:val="none" w:sz="0" w:space="0" w:color="auto"/>
          </w:divBdr>
        </w:div>
        <w:div w:id="1247955728">
          <w:marLeft w:val="640"/>
          <w:marRight w:val="0"/>
          <w:marTop w:val="0"/>
          <w:marBottom w:val="0"/>
          <w:divBdr>
            <w:top w:val="none" w:sz="0" w:space="0" w:color="auto"/>
            <w:left w:val="none" w:sz="0" w:space="0" w:color="auto"/>
            <w:bottom w:val="none" w:sz="0" w:space="0" w:color="auto"/>
            <w:right w:val="none" w:sz="0" w:space="0" w:color="auto"/>
          </w:divBdr>
        </w:div>
        <w:div w:id="834032785">
          <w:marLeft w:val="640"/>
          <w:marRight w:val="0"/>
          <w:marTop w:val="0"/>
          <w:marBottom w:val="0"/>
          <w:divBdr>
            <w:top w:val="none" w:sz="0" w:space="0" w:color="auto"/>
            <w:left w:val="none" w:sz="0" w:space="0" w:color="auto"/>
            <w:bottom w:val="none" w:sz="0" w:space="0" w:color="auto"/>
            <w:right w:val="none" w:sz="0" w:space="0" w:color="auto"/>
          </w:divBdr>
        </w:div>
        <w:div w:id="1451440117">
          <w:marLeft w:val="640"/>
          <w:marRight w:val="0"/>
          <w:marTop w:val="0"/>
          <w:marBottom w:val="0"/>
          <w:divBdr>
            <w:top w:val="none" w:sz="0" w:space="0" w:color="auto"/>
            <w:left w:val="none" w:sz="0" w:space="0" w:color="auto"/>
            <w:bottom w:val="none" w:sz="0" w:space="0" w:color="auto"/>
            <w:right w:val="none" w:sz="0" w:space="0" w:color="auto"/>
          </w:divBdr>
        </w:div>
        <w:div w:id="1195117612">
          <w:marLeft w:val="640"/>
          <w:marRight w:val="0"/>
          <w:marTop w:val="0"/>
          <w:marBottom w:val="0"/>
          <w:divBdr>
            <w:top w:val="none" w:sz="0" w:space="0" w:color="auto"/>
            <w:left w:val="none" w:sz="0" w:space="0" w:color="auto"/>
            <w:bottom w:val="none" w:sz="0" w:space="0" w:color="auto"/>
            <w:right w:val="none" w:sz="0" w:space="0" w:color="auto"/>
          </w:divBdr>
        </w:div>
        <w:div w:id="111750238">
          <w:marLeft w:val="640"/>
          <w:marRight w:val="0"/>
          <w:marTop w:val="0"/>
          <w:marBottom w:val="0"/>
          <w:divBdr>
            <w:top w:val="none" w:sz="0" w:space="0" w:color="auto"/>
            <w:left w:val="none" w:sz="0" w:space="0" w:color="auto"/>
            <w:bottom w:val="none" w:sz="0" w:space="0" w:color="auto"/>
            <w:right w:val="none" w:sz="0" w:space="0" w:color="auto"/>
          </w:divBdr>
        </w:div>
        <w:div w:id="391781262">
          <w:marLeft w:val="640"/>
          <w:marRight w:val="0"/>
          <w:marTop w:val="0"/>
          <w:marBottom w:val="0"/>
          <w:divBdr>
            <w:top w:val="none" w:sz="0" w:space="0" w:color="auto"/>
            <w:left w:val="none" w:sz="0" w:space="0" w:color="auto"/>
            <w:bottom w:val="none" w:sz="0" w:space="0" w:color="auto"/>
            <w:right w:val="none" w:sz="0" w:space="0" w:color="auto"/>
          </w:divBdr>
        </w:div>
        <w:div w:id="844780610">
          <w:marLeft w:val="640"/>
          <w:marRight w:val="0"/>
          <w:marTop w:val="0"/>
          <w:marBottom w:val="0"/>
          <w:divBdr>
            <w:top w:val="none" w:sz="0" w:space="0" w:color="auto"/>
            <w:left w:val="none" w:sz="0" w:space="0" w:color="auto"/>
            <w:bottom w:val="none" w:sz="0" w:space="0" w:color="auto"/>
            <w:right w:val="none" w:sz="0" w:space="0" w:color="auto"/>
          </w:divBdr>
        </w:div>
      </w:divsChild>
    </w:div>
    <w:div w:id="324015670">
      <w:bodyDiv w:val="1"/>
      <w:marLeft w:val="0"/>
      <w:marRight w:val="0"/>
      <w:marTop w:val="0"/>
      <w:marBottom w:val="0"/>
      <w:divBdr>
        <w:top w:val="none" w:sz="0" w:space="0" w:color="auto"/>
        <w:left w:val="none" w:sz="0" w:space="0" w:color="auto"/>
        <w:bottom w:val="none" w:sz="0" w:space="0" w:color="auto"/>
        <w:right w:val="none" w:sz="0" w:space="0" w:color="auto"/>
      </w:divBdr>
      <w:divsChild>
        <w:div w:id="730546233">
          <w:marLeft w:val="640"/>
          <w:marRight w:val="0"/>
          <w:marTop w:val="0"/>
          <w:marBottom w:val="0"/>
          <w:divBdr>
            <w:top w:val="none" w:sz="0" w:space="0" w:color="auto"/>
            <w:left w:val="none" w:sz="0" w:space="0" w:color="auto"/>
            <w:bottom w:val="none" w:sz="0" w:space="0" w:color="auto"/>
            <w:right w:val="none" w:sz="0" w:space="0" w:color="auto"/>
          </w:divBdr>
        </w:div>
        <w:div w:id="1667399550">
          <w:marLeft w:val="640"/>
          <w:marRight w:val="0"/>
          <w:marTop w:val="0"/>
          <w:marBottom w:val="0"/>
          <w:divBdr>
            <w:top w:val="none" w:sz="0" w:space="0" w:color="auto"/>
            <w:left w:val="none" w:sz="0" w:space="0" w:color="auto"/>
            <w:bottom w:val="none" w:sz="0" w:space="0" w:color="auto"/>
            <w:right w:val="none" w:sz="0" w:space="0" w:color="auto"/>
          </w:divBdr>
        </w:div>
        <w:div w:id="1007369337">
          <w:marLeft w:val="640"/>
          <w:marRight w:val="0"/>
          <w:marTop w:val="0"/>
          <w:marBottom w:val="0"/>
          <w:divBdr>
            <w:top w:val="none" w:sz="0" w:space="0" w:color="auto"/>
            <w:left w:val="none" w:sz="0" w:space="0" w:color="auto"/>
            <w:bottom w:val="none" w:sz="0" w:space="0" w:color="auto"/>
            <w:right w:val="none" w:sz="0" w:space="0" w:color="auto"/>
          </w:divBdr>
        </w:div>
        <w:div w:id="240723606">
          <w:marLeft w:val="640"/>
          <w:marRight w:val="0"/>
          <w:marTop w:val="0"/>
          <w:marBottom w:val="0"/>
          <w:divBdr>
            <w:top w:val="none" w:sz="0" w:space="0" w:color="auto"/>
            <w:left w:val="none" w:sz="0" w:space="0" w:color="auto"/>
            <w:bottom w:val="none" w:sz="0" w:space="0" w:color="auto"/>
            <w:right w:val="none" w:sz="0" w:space="0" w:color="auto"/>
          </w:divBdr>
        </w:div>
        <w:div w:id="1765496090">
          <w:marLeft w:val="640"/>
          <w:marRight w:val="0"/>
          <w:marTop w:val="0"/>
          <w:marBottom w:val="0"/>
          <w:divBdr>
            <w:top w:val="none" w:sz="0" w:space="0" w:color="auto"/>
            <w:left w:val="none" w:sz="0" w:space="0" w:color="auto"/>
            <w:bottom w:val="none" w:sz="0" w:space="0" w:color="auto"/>
            <w:right w:val="none" w:sz="0" w:space="0" w:color="auto"/>
          </w:divBdr>
        </w:div>
        <w:div w:id="1581909073">
          <w:marLeft w:val="640"/>
          <w:marRight w:val="0"/>
          <w:marTop w:val="0"/>
          <w:marBottom w:val="0"/>
          <w:divBdr>
            <w:top w:val="none" w:sz="0" w:space="0" w:color="auto"/>
            <w:left w:val="none" w:sz="0" w:space="0" w:color="auto"/>
            <w:bottom w:val="none" w:sz="0" w:space="0" w:color="auto"/>
            <w:right w:val="none" w:sz="0" w:space="0" w:color="auto"/>
          </w:divBdr>
        </w:div>
        <w:div w:id="546452837">
          <w:marLeft w:val="640"/>
          <w:marRight w:val="0"/>
          <w:marTop w:val="0"/>
          <w:marBottom w:val="0"/>
          <w:divBdr>
            <w:top w:val="none" w:sz="0" w:space="0" w:color="auto"/>
            <w:left w:val="none" w:sz="0" w:space="0" w:color="auto"/>
            <w:bottom w:val="none" w:sz="0" w:space="0" w:color="auto"/>
            <w:right w:val="none" w:sz="0" w:space="0" w:color="auto"/>
          </w:divBdr>
        </w:div>
        <w:div w:id="18743517">
          <w:marLeft w:val="640"/>
          <w:marRight w:val="0"/>
          <w:marTop w:val="0"/>
          <w:marBottom w:val="0"/>
          <w:divBdr>
            <w:top w:val="none" w:sz="0" w:space="0" w:color="auto"/>
            <w:left w:val="none" w:sz="0" w:space="0" w:color="auto"/>
            <w:bottom w:val="none" w:sz="0" w:space="0" w:color="auto"/>
            <w:right w:val="none" w:sz="0" w:space="0" w:color="auto"/>
          </w:divBdr>
        </w:div>
        <w:div w:id="406347463">
          <w:marLeft w:val="640"/>
          <w:marRight w:val="0"/>
          <w:marTop w:val="0"/>
          <w:marBottom w:val="0"/>
          <w:divBdr>
            <w:top w:val="none" w:sz="0" w:space="0" w:color="auto"/>
            <w:left w:val="none" w:sz="0" w:space="0" w:color="auto"/>
            <w:bottom w:val="none" w:sz="0" w:space="0" w:color="auto"/>
            <w:right w:val="none" w:sz="0" w:space="0" w:color="auto"/>
          </w:divBdr>
        </w:div>
      </w:divsChild>
    </w:div>
    <w:div w:id="359820215">
      <w:bodyDiv w:val="1"/>
      <w:marLeft w:val="0"/>
      <w:marRight w:val="0"/>
      <w:marTop w:val="0"/>
      <w:marBottom w:val="0"/>
      <w:divBdr>
        <w:top w:val="none" w:sz="0" w:space="0" w:color="auto"/>
        <w:left w:val="none" w:sz="0" w:space="0" w:color="auto"/>
        <w:bottom w:val="none" w:sz="0" w:space="0" w:color="auto"/>
        <w:right w:val="none" w:sz="0" w:space="0" w:color="auto"/>
      </w:divBdr>
      <w:divsChild>
        <w:div w:id="1047340138">
          <w:marLeft w:val="0"/>
          <w:marRight w:val="0"/>
          <w:marTop w:val="0"/>
          <w:marBottom w:val="0"/>
          <w:divBdr>
            <w:top w:val="none" w:sz="0" w:space="0" w:color="auto"/>
            <w:left w:val="none" w:sz="0" w:space="0" w:color="auto"/>
            <w:bottom w:val="none" w:sz="0" w:space="0" w:color="auto"/>
            <w:right w:val="none" w:sz="0" w:space="0" w:color="auto"/>
          </w:divBdr>
        </w:div>
        <w:div w:id="2094813231">
          <w:marLeft w:val="0"/>
          <w:marRight w:val="0"/>
          <w:marTop w:val="0"/>
          <w:marBottom w:val="0"/>
          <w:divBdr>
            <w:top w:val="none" w:sz="0" w:space="0" w:color="auto"/>
            <w:left w:val="none" w:sz="0" w:space="0" w:color="auto"/>
            <w:bottom w:val="none" w:sz="0" w:space="0" w:color="auto"/>
            <w:right w:val="none" w:sz="0" w:space="0" w:color="auto"/>
          </w:divBdr>
        </w:div>
        <w:div w:id="1276787360">
          <w:marLeft w:val="0"/>
          <w:marRight w:val="0"/>
          <w:marTop w:val="0"/>
          <w:marBottom w:val="0"/>
          <w:divBdr>
            <w:top w:val="none" w:sz="0" w:space="0" w:color="auto"/>
            <w:left w:val="none" w:sz="0" w:space="0" w:color="auto"/>
            <w:bottom w:val="none" w:sz="0" w:space="0" w:color="auto"/>
            <w:right w:val="none" w:sz="0" w:space="0" w:color="auto"/>
          </w:divBdr>
        </w:div>
        <w:div w:id="372586085">
          <w:marLeft w:val="0"/>
          <w:marRight w:val="0"/>
          <w:marTop w:val="0"/>
          <w:marBottom w:val="0"/>
          <w:divBdr>
            <w:top w:val="none" w:sz="0" w:space="0" w:color="auto"/>
            <w:left w:val="none" w:sz="0" w:space="0" w:color="auto"/>
            <w:bottom w:val="none" w:sz="0" w:space="0" w:color="auto"/>
            <w:right w:val="none" w:sz="0" w:space="0" w:color="auto"/>
          </w:divBdr>
        </w:div>
        <w:div w:id="1444491858">
          <w:marLeft w:val="0"/>
          <w:marRight w:val="0"/>
          <w:marTop w:val="0"/>
          <w:marBottom w:val="0"/>
          <w:divBdr>
            <w:top w:val="none" w:sz="0" w:space="0" w:color="auto"/>
            <w:left w:val="none" w:sz="0" w:space="0" w:color="auto"/>
            <w:bottom w:val="none" w:sz="0" w:space="0" w:color="auto"/>
            <w:right w:val="none" w:sz="0" w:space="0" w:color="auto"/>
          </w:divBdr>
        </w:div>
        <w:div w:id="86736458">
          <w:marLeft w:val="0"/>
          <w:marRight w:val="0"/>
          <w:marTop w:val="0"/>
          <w:marBottom w:val="0"/>
          <w:divBdr>
            <w:top w:val="none" w:sz="0" w:space="0" w:color="auto"/>
            <w:left w:val="none" w:sz="0" w:space="0" w:color="auto"/>
            <w:bottom w:val="none" w:sz="0" w:space="0" w:color="auto"/>
            <w:right w:val="none" w:sz="0" w:space="0" w:color="auto"/>
          </w:divBdr>
        </w:div>
        <w:div w:id="321398043">
          <w:marLeft w:val="0"/>
          <w:marRight w:val="0"/>
          <w:marTop w:val="0"/>
          <w:marBottom w:val="0"/>
          <w:divBdr>
            <w:top w:val="none" w:sz="0" w:space="0" w:color="auto"/>
            <w:left w:val="none" w:sz="0" w:space="0" w:color="auto"/>
            <w:bottom w:val="none" w:sz="0" w:space="0" w:color="auto"/>
            <w:right w:val="none" w:sz="0" w:space="0" w:color="auto"/>
          </w:divBdr>
        </w:div>
        <w:div w:id="566720555">
          <w:marLeft w:val="0"/>
          <w:marRight w:val="0"/>
          <w:marTop w:val="0"/>
          <w:marBottom w:val="0"/>
          <w:divBdr>
            <w:top w:val="none" w:sz="0" w:space="0" w:color="auto"/>
            <w:left w:val="none" w:sz="0" w:space="0" w:color="auto"/>
            <w:bottom w:val="none" w:sz="0" w:space="0" w:color="auto"/>
            <w:right w:val="none" w:sz="0" w:space="0" w:color="auto"/>
          </w:divBdr>
        </w:div>
        <w:div w:id="978001357">
          <w:marLeft w:val="0"/>
          <w:marRight w:val="0"/>
          <w:marTop w:val="0"/>
          <w:marBottom w:val="0"/>
          <w:divBdr>
            <w:top w:val="none" w:sz="0" w:space="0" w:color="auto"/>
            <w:left w:val="none" w:sz="0" w:space="0" w:color="auto"/>
            <w:bottom w:val="none" w:sz="0" w:space="0" w:color="auto"/>
            <w:right w:val="none" w:sz="0" w:space="0" w:color="auto"/>
          </w:divBdr>
        </w:div>
        <w:div w:id="1254431761">
          <w:marLeft w:val="0"/>
          <w:marRight w:val="0"/>
          <w:marTop w:val="0"/>
          <w:marBottom w:val="0"/>
          <w:divBdr>
            <w:top w:val="none" w:sz="0" w:space="0" w:color="auto"/>
            <w:left w:val="none" w:sz="0" w:space="0" w:color="auto"/>
            <w:bottom w:val="none" w:sz="0" w:space="0" w:color="auto"/>
            <w:right w:val="none" w:sz="0" w:space="0" w:color="auto"/>
          </w:divBdr>
        </w:div>
        <w:div w:id="908198846">
          <w:marLeft w:val="0"/>
          <w:marRight w:val="0"/>
          <w:marTop w:val="0"/>
          <w:marBottom w:val="0"/>
          <w:divBdr>
            <w:top w:val="none" w:sz="0" w:space="0" w:color="auto"/>
            <w:left w:val="none" w:sz="0" w:space="0" w:color="auto"/>
            <w:bottom w:val="none" w:sz="0" w:space="0" w:color="auto"/>
            <w:right w:val="none" w:sz="0" w:space="0" w:color="auto"/>
          </w:divBdr>
        </w:div>
      </w:divsChild>
    </w:div>
    <w:div w:id="369384564">
      <w:bodyDiv w:val="1"/>
      <w:marLeft w:val="0"/>
      <w:marRight w:val="0"/>
      <w:marTop w:val="0"/>
      <w:marBottom w:val="0"/>
      <w:divBdr>
        <w:top w:val="none" w:sz="0" w:space="0" w:color="auto"/>
        <w:left w:val="none" w:sz="0" w:space="0" w:color="auto"/>
        <w:bottom w:val="none" w:sz="0" w:space="0" w:color="auto"/>
        <w:right w:val="none" w:sz="0" w:space="0" w:color="auto"/>
      </w:divBdr>
      <w:divsChild>
        <w:div w:id="164395687">
          <w:marLeft w:val="0"/>
          <w:marRight w:val="0"/>
          <w:marTop w:val="0"/>
          <w:marBottom w:val="0"/>
          <w:divBdr>
            <w:top w:val="none" w:sz="0" w:space="0" w:color="auto"/>
            <w:left w:val="none" w:sz="0" w:space="0" w:color="auto"/>
            <w:bottom w:val="none" w:sz="0" w:space="0" w:color="auto"/>
            <w:right w:val="none" w:sz="0" w:space="0" w:color="auto"/>
          </w:divBdr>
        </w:div>
        <w:div w:id="164784338">
          <w:marLeft w:val="0"/>
          <w:marRight w:val="0"/>
          <w:marTop w:val="0"/>
          <w:marBottom w:val="0"/>
          <w:divBdr>
            <w:top w:val="none" w:sz="0" w:space="0" w:color="auto"/>
            <w:left w:val="none" w:sz="0" w:space="0" w:color="auto"/>
            <w:bottom w:val="none" w:sz="0" w:space="0" w:color="auto"/>
            <w:right w:val="none" w:sz="0" w:space="0" w:color="auto"/>
          </w:divBdr>
        </w:div>
        <w:div w:id="1815640547">
          <w:marLeft w:val="0"/>
          <w:marRight w:val="0"/>
          <w:marTop w:val="0"/>
          <w:marBottom w:val="0"/>
          <w:divBdr>
            <w:top w:val="none" w:sz="0" w:space="0" w:color="auto"/>
            <w:left w:val="none" w:sz="0" w:space="0" w:color="auto"/>
            <w:bottom w:val="none" w:sz="0" w:space="0" w:color="auto"/>
            <w:right w:val="none" w:sz="0" w:space="0" w:color="auto"/>
          </w:divBdr>
        </w:div>
        <w:div w:id="441070214">
          <w:marLeft w:val="0"/>
          <w:marRight w:val="0"/>
          <w:marTop w:val="0"/>
          <w:marBottom w:val="0"/>
          <w:divBdr>
            <w:top w:val="none" w:sz="0" w:space="0" w:color="auto"/>
            <w:left w:val="none" w:sz="0" w:space="0" w:color="auto"/>
            <w:bottom w:val="none" w:sz="0" w:space="0" w:color="auto"/>
            <w:right w:val="none" w:sz="0" w:space="0" w:color="auto"/>
          </w:divBdr>
        </w:div>
        <w:div w:id="1463965852">
          <w:marLeft w:val="0"/>
          <w:marRight w:val="0"/>
          <w:marTop w:val="0"/>
          <w:marBottom w:val="0"/>
          <w:divBdr>
            <w:top w:val="none" w:sz="0" w:space="0" w:color="auto"/>
            <w:left w:val="none" w:sz="0" w:space="0" w:color="auto"/>
            <w:bottom w:val="none" w:sz="0" w:space="0" w:color="auto"/>
            <w:right w:val="none" w:sz="0" w:space="0" w:color="auto"/>
          </w:divBdr>
        </w:div>
        <w:div w:id="101152487">
          <w:marLeft w:val="0"/>
          <w:marRight w:val="0"/>
          <w:marTop w:val="0"/>
          <w:marBottom w:val="0"/>
          <w:divBdr>
            <w:top w:val="none" w:sz="0" w:space="0" w:color="auto"/>
            <w:left w:val="none" w:sz="0" w:space="0" w:color="auto"/>
            <w:bottom w:val="none" w:sz="0" w:space="0" w:color="auto"/>
            <w:right w:val="none" w:sz="0" w:space="0" w:color="auto"/>
          </w:divBdr>
        </w:div>
      </w:divsChild>
    </w:div>
    <w:div w:id="372734501">
      <w:bodyDiv w:val="1"/>
      <w:marLeft w:val="0"/>
      <w:marRight w:val="0"/>
      <w:marTop w:val="0"/>
      <w:marBottom w:val="0"/>
      <w:divBdr>
        <w:top w:val="none" w:sz="0" w:space="0" w:color="auto"/>
        <w:left w:val="none" w:sz="0" w:space="0" w:color="auto"/>
        <w:bottom w:val="none" w:sz="0" w:space="0" w:color="auto"/>
        <w:right w:val="none" w:sz="0" w:space="0" w:color="auto"/>
      </w:divBdr>
      <w:divsChild>
        <w:div w:id="2037610995">
          <w:marLeft w:val="640"/>
          <w:marRight w:val="0"/>
          <w:marTop w:val="0"/>
          <w:marBottom w:val="0"/>
          <w:divBdr>
            <w:top w:val="none" w:sz="0" w:space="0" w:color="auto"/>
            <w:left w:val="none" w:sz="0" w:space="0" w:color="auto"/>
            <w:bottom w:val="none" w:sz="0" w:space="0" w:color="auto"/>
            <w:right w:val="none" w:sz="0" w:space="0" w:color="auto"/>
          </w:divBdr>
        </w:div>
        <w:div w:id="414474586">
          <w:marLeft w:val="640"/>
          <w:marRight w:val="0"/>
          <w:marTop w:val="0"/>
          <w:marBottom w:val="0"/>
          <w:divBdr>
            <w:top w:val="none" w:sz="0" w:space="0" w:color="auto"/>
            <w:left w:val="none" w:sz="0" w:space="0" w:color="auto"/>
            <w:bottom w:val="none" w:sz="0" w:space="0" w:color="auto"/>
            <w:right w:val="none" w:sz="0" w:space="0" w:color="auto"/>
          </w:divBdr>
        </w:div>
        <w:div w:id="1635910809">
          <w:marLeft w:val="640"/>
          <w:marRight w:val="0"/>
          <w:marTop w:val="0"/>
          <w:marBottom w:val="0"/>
          <w:divBdr>
            <w:top w:val="none" w:sz="0" w:space="0" w:color="auto"/>
            <w:left w:val="none" w:sz="0" w:space="0" w:color="auto"/>
            <w:bottom w:val="none" w:sz="0" w:space="0" w:color="auto"/>
            <w:right w:val="none" w:sz="0" w:space="0" w:color="auto"/>
          </w:divBdr>
        </w:div>
        <w:div w:id="1892880177">
          <w:marLeft w:val="640"/>
          <w:marRight w:val="0"/>
          <w:marTop w:val="0"/>
          <w:marBottom w:val="0"/>
          <w:divBdr>
            <w:top w:val="none" w:sz="0" w:space="0" w:color="auto"/>
            <w:left w:val="none" w:sz="0" w:space="0" w:color="auto"/>
            <w:bottom w:val="none" w:sz="0" w:space="0" w:color="auto"/>
            <w:right w:val="none" w:sz="0" w:space="0" w:color="auto"/>
          </w:divBdr>
        </w:div>
        <w:div w:id="1377390407">
          <w:marLeft w:val="640"/>
          <w:marRight w:val="0"/>
          <w:marTop w:val="0"/>
          <w:marBottom w:val="0"/>
          <w:divBdr>
            <w:top w:val="none" w:sz="0" w:space="0" w:color="auto"/>
            <w:left w:val="none" w:sz="0" w:space="0" w:color="auto"/>
            <w:bottom w:val="none" w:sz="0" w:space="0" w:color="auto"/>
            <w:right w:val="none" w:sz="0" w:space="0" w:color="auto"/>
          </w:divBdr>
        </w:div>
        <w:div w:id="103616322">
          <w:marLeft w:val="640"/>
          <w:marRight w:val="0"/>
          <w:marTop w:val="0"/>
          <w:marBottom w:val="0"/>
          <w:divBdr>
            <w:top w:val="none" w:sz="0" w:space="0" w:color="auto"/>
            <w:left w:val="none" w:sz="0" w:space="0" w:color="auto"/>
            <w:bottom w:val="none" w:sz="0" w:space="0" w:color="auto"/>
            <w:right w:val="none" w:sz="0" w:space="0" w:color="auto"/>
          </w:divBdr>
        </w:div>
        <w:div w:id="1722288084">
          <w:marLeft w:val="640"/>
          <w:marRight w:val="0"/>
          <w:marTop w:val="0"/>
          <w:marBottom w:val="0"/>
          <w:divBdr>
            <w:top w:val="none" w:sz="0" w:space="0" w:color="auto"/>
            <w:left w:val="none" w:sz="0" w:space="0" w:color="auto"/>
            <w:bottom w:val="none" w:sz="0" w:space="0" w:color="auto"/>
            <w:right w:val="none" w:sz="0" w:space="0" w:color="auto"/>
          </w:divBdr>
        </w:div>
        <w:div w:id="1633514227">
          <w:marLeft w:val="640"/>
          <w:marRight w:val="0"/>
          <w:marTop w:val="0"/>
          <w:marBottom w:val="0"/>
          <w:divBdr>
            <w:top w:val="none" w:sz="0" w:space="0" w:color="auto"/>
            <w:left w:val="none" w:sz="0" w:space="0" w:color="auto"/>
            <w:bottom w:val="none" w:sz="0" w:space="0" w:color="auto"/>
            <w:right w:val="none" w:sz="0" w:space="0" w:color="auto"/>
          </w:divBdr>
        </w:div>
        <w:div w:id="232205063">
          <w:marLeft w:val="640"/>
          <w:marRight w:val="0"/>
          <w:marTop w:val="0"/>
          <w:marBottom w:val="0"/>
          <w:divBdr>
            <w:top w:val="none" w:sz="0" w:space="0" w:color="auto"/>
            <w:left w:val="none" w:sz="0" w:space="0" w:color="auto"/>
            <w:bottom w:val="none" w:sz="0" w:space="0" w:color="auto"/>
            <w:right w:val="none" w:sz="0" w:space="0" w:color="auto"/>
          </w:divBdr>
        </w:div>
        <w:div w:id="1168134390">
          <w:marLeft w:val="640"/>
          <w:marRight w:val="0"/>
          <w:marTop w:val="0"/>
          <w:marBottom w:val="0"/>
          <w:divBdr>
            <w:top w:val="none" w:sz="0" w:space="0" w:color="auto"/>
            <w:left w:val="none" w:sz="0" w:space="0" w:color="auto"/>
            <w:bottom w:val="none" w:sz="0" w:space="0" w:color="auto"/>
            <w:right w:val="none" w:sz="0" w:space="0" w:color="auto"/>
          </w:divBdr>
        </w:div>
      </w:divsChild>
    </w:div>
    <w:div w:id="372776472">
      <w:bodyDiv w:val="1"/>
      <w:marLeft w:val="0"/>
      <w:marRight w:val="0"/>
      <w:marTop w:val="0"/>
      <w:marBottom w:val="0"/>
      <w:divBdr>
        <w:top w:val="none" w:sz="0" w:space="0" w:color="auto"/>
        <w:left w:val="none" w:sz="0" w:space="0" w:color="auto"/>
        <w:bottom w:val="none" w:sz="0" w:space="0" w:color="auto"/>
        <w:right w:val="none" w:sz="0" w:space="0" w:color="auto"/>
      </w:divBdr>
      <w:divsChild>
        <w:div w:id="254678542">
          <w:marLeft w:val="0"/>
          <w:marRight w:val="0"/>
          <w:marTop w:val="0"/>
          <w:marBottom w:val="0"/>
          <w:divBdr>
            <w:top w:val="none" w:sz="0" w:space="0" w:color="auto"/>
            <w:left w:val="none" w:sz="0" w:space="0" w:color="auto"/>
            <w:bottom w:val="none" w:sz="0" w:space="0" w:color="auto"/>
            <w:right w:val="none" w:sz="0" w:space="0" w:color="auto"/>
          </w:divBdr>
        </w:div>
        <w:div w:id="797719444">
          <w:marLeft w:val="0"/>
          <w:marRight w:val="0"/>
          <w:marTop w:val="0"/>
          <w:marBottom w:val="0"/>
          <w:divBdr>
            <w:top w:val="none" w:sz="0" w:space="0" w:color="auto"/>
            <w:left w:val="none" w:sz="0" w:space="0" w:color="auto"/>
            <w:bottom w:val="none" w:sz="0" w:space="0" w:color="auto"/>
            <w:right w:val="none" w:sz="0" w:space="0" w:color="auto"/>
          </w:divBdr>
        </w:div>
        <w:div w:id="1166675338">
          <w:marLeft w:val="0"/>
          <w:marRight w:val="0"/>
          <w:marTop w:val="0"/>
          <w:marBottom w:val="0"/>
          <w:divBdr>
            <w:top w:val="none" w:sz="0" w:space="0" w:color="auto"/>
            <w:left w:val="none" w:sz="0" w:space="0" w:color="auto"/>
            <w:bottom w:val="none" w:sz="0" w:space="0" w:color="auto"/>
            <w:right w:val="none" w:sz="0" w:space="0" w:color="auto"/>
          </w:divBdr>
        </w:div>
        <w:div w:id="2107310789">
          <w:marLeft w:val="0"/>
          <w:marRight w:val="0"/>
          <w:marTop w:val="0"/>
          <w:marBottom w:val="0"/>
          <w:divBdr>
            <w:top w:val="none" w:sz="0" w:space="0" w:color="auto"/>
            <w:left w:val="none" w:sz="0" w:space="0" w:color="auto"/>
            <w:bottom w:val="none" w:sz="0" w:space="0" w:color="auto"/>
            <w:right w:val="none" w:sz="0" w:space="0" w:color="auto"/>
          </w:divBdr>
        </w:div>
        <w:div w:id="974260644">
          <w:marLeft w:val="0"/>
          <w:marRight w:val="0"/>
          <w:marTop w:val="0"/>
          <w:marBottom w:val="0"/>
          <w:divBdr>
            <w:top w:val="none" w:sz="0" w:space="0" w:color="auto"/>
            <w:left w:val="none" w:sz="0" w:space="0" w:color="auto"/>
            <w:bottom w:val="none" w:sz="0" w:space="0" w:color="auto"/>
            <w:right w:val="none" w:sz="0" w:space="0" w:color="auto"/>
          </w:divBdr>
        </w:div>
        <w:div w:id="1434084550">
          <w:marLeft w:val="0"/>
          <w:marRight w:val="0"/>
          <w:marTop w:val="0"/>
          <w:marBottom w:val="0"/>
          <w:divBdr>
            <w:top w:val="none" w:sz="0" w:space="0" w:color="auto"/>
            <w:left w:val="none" w:sz="0" w:space="0" w:color="auto"/>
            <w:bottom w:val="none" w:sz="0" w:space="0" w:color="auto"/>
            <w:right w:val="none" w:sz="0" w:space="0" w:color="auto"/>
          </w:divBdr>
        </w:div>
        <w:div w:id="444885064">
          <w:marLeft w:val="0"/>
          <w:marRight w:val="0"/>
          <w:marTop w:val="0"/>
          <w:marBottom w:val="0"/>
          <w:divBdr>
            <w:top w:val="none" w:sz="0" w:space="0" w:color="auto"/>
            <w:left w:val="none" w:sz="0" w:space="0" w:color="auto"/>
            <w:bottom w:val="none" w:sz="0" w:space="0" w:color="auto"/>
            <w:right w:val="none" w:sz="0" w:space="0" w:color="auto"/>
          </w:divBdr>
        </w:div>
        <w:div w:id="1250044037">
          <w:marLeft w:val="0"/>
          <w:marRight w:val="0"/>
          <w:marTop w:val="0"/>
          <w:marBottom w:val="0"/>
          <w:divBdr>
            <w:top w:val="none" w:sz="0" w:space="0" w:color="auto"/>
            <w:left w:val="none" w:sz="0" w:space="0" w:color="auto"/>
            <w:bottom w:val="none" w:sz="0" w:space="0" w:color="auto"/>
            <w:right w:val="none" w:sz="0" w:space="0" w:color="auto"/>
          </w:divBdr>
        </w:div>
      </w:divsChild>
    </w:div>
    <w:div w:id="378601654">
      <w:bodyDiv w:val="1"/>
      <w:marLeft w:val="0"/>
      <w:marRight w:val="0"/>
      <w:marTop w:val="0"/>
      <w:marBottom w:val="0"/>
      <w:divBdr>
        <w:top w:val="none" w:sz="0" w:space="0" w:color="auto"/>
        <w:left w:val="none" w:sz="0" w:space="0" w:color="auto"/>
        <w:bottom w:val="none" w:sz="0" w:space="0" w:color="auto"/>
        <w:right w:val="none" w:sz="0" w:space="0" w:color="auto"/>
      </w:divBdr>
    </w:div>
    <w:div w:id="407731924">
      <w:bodyDiv w:val="1"/>
      <w:marLeft w:val="0"/>
      <w:marRight w:val="0"/>
      <w:marTop w:val="0"/>
      <w:marBottom w:val="0"/>
      <w:divBdr>
        <w:top w:val="none" w:sz="0" w:space="0" w:color="auto"/>
        <w:left w:val="none" w:sz="0" w:space="0" w:color="auto"/>
        <w:bottom w:val="none" w:sz="0" w:space="0" w:color="auto"/>
        <w:right w:val="none" w:sz="0" w:space="0" w:color="auto"/>
      </w:divBdr>
      <w:divsChild>
        <w:div w:id="1018847767">
          <w:marLeft w:val="640"/>
          <w:marRight w:val="0"/>
          <w:marTop w:val="0"/>
          <w:marBottom w:val="0"/>
          <w:divBdr>
            <w:top w:val="none" w:sz="0" w:space="0" w:color="auto"/>
            <w:left w:val="none" w:sz="0" w:space="0" w:color="auto"/>
            <w:bottom w:val="none" w:sz="0" w:space="0" w:color="auto"/>
            <w:right w:val="none" w:sz="0" w:space="0" w:color="auto"/>
          </w:divBdr>
        </w:div>
        <w:div w:id="1058171170">
          <w:marLeft w:val="640"/>
          <w:marRight w:val="0"/>
          <w:marTop w:val="0"/>
          <w:marBottom w:val="0"/>
          <w:divBdr>
            <w:top w:val="none" w:sz="0" w:space="0" w:color="auto"/>
            <w:left w:val="none" w:sz="0" w:space="0" w:color="auto"/>
            <w:bottom w:val="none" w:sz="0" w:space="0" w:color="auto"/>
            <w:right w:val="none" w:sz="0" w:space="0" w:color="auto"/>
          </w:divBdr>
        </w:div>
        <w:div w:id="1637103464">
          <w:marLeft w:val="640"/>
          <w:marRight w:val="0"/>
          <w:marTop w:val="0"/>
          <w:marBottom w:val="0"/>
          <w:divBdr>
            <w:top w:val="none" w:sz="0" w:space="0" w:color="auto"/>
            <w:left w:val="none" w:sz="0" w:space="0" w:color="auto"/>
            <w:bottom w:val="none" w:sz="0" w:space="0" w:color="auto"/>
            <w:right w:val="none" w:sz="0" w:space="0" w:color="auto"/>
          </w:divBdr>
        </w:div>
        <w:div w:id="747459310">
          <w:marLeft w:val="640"/>
          <w:marRight w:val="0"/>
          <w:marTop w:val="0"/>
          <w:marBottom w:val="0"/>
          <w:divBdr>
            <w:top w:val="none" w:sz="0" w:space="0" w:color="auto"/>
            <w:left w:val="none" w:sz="0" w:space="0" w:color="auto"/>
            <w:bottom w:val="none" w:sz="0" w:space="0" w:color="auto"/>
            <w:right w:val="none" w:sz="0" w:space="0" w:color="auto"/>
          </w:divBdr>
        </w:div>
        <w:div w:id="633755250">
          <w:marLeft w:val="640"/>
          <w:marRight w:val="0"/>
          <w:marTop w:val="0"/>
          <w:marBottom w:val="0"/>
          <w:divBdr>
            <w:top w:val="none" w:sz="0" w:space="0" w:color="auto"/>
            <w:left w:val="none" w:sz="0" w:space="0" w:color="auto"/>
            <w:bottom w:val="none" w:sz="0" w:space="0" w:color="auto"/>
            <w:right w:val="none" w:sz="0" w:space="0" w:color="auto"/>
          </w:divBdr>
        </w:div>
        <w:div w:id="2043046320">
          <w:marLeft w:val="640"/>
          <w:marRight w:val="0"/>
          <w:marTop w:val="0"/>
          <w:marBottom w:val="0"/>
          <w:divBdr>
            <w:top w:val="none" w:sz="0" w:space="0" w:color="auto"/>
            <w:left w:val="none" w:sz="0" w:space="0" w:color="auto"/>
            <w:bottom w:val="none" w:sz="0" w:space="0" w:color="auto"/>
            <w:right w:val="none" w:sz="0" w:space="0" w:color="auto"/>
          </w:divBdr>
        </w:div>
        <w:div w:id="568881325">
          <w:marLeft w:val="640"/>
          <w:marRight w:val="0"/>
          <w:marTop w:val="0"/>
          <w:marBottom w:val="0"/>
          <w:divBdr>
            <w:top w:val="none" w:sz="0" w:space="0" w:color="auto"/>
            <w:left w:val="none" w:sz="0" w:space="0" w:color="auto"/>
            <w:bottom w:val="none" w:sz="0" w:space="0" w:color="auto"/>
            <w:right w:val="none" w:sz="0" w:space="0" w:color="auto"/>
          </w:divBdr>
        </w:div>
        <w:div w:id="1088307285">
          <w:marLeft w:val="640"/>
          <w:marRight w:val="0"/>
          <w:marTop w:val="0"/>
          <w:marBottom w:val="0"/>
          <w:divBdr>
            <w:top w:val="none" w:sz="0" w:space="0" w:color="auto"/>
            <w:left w:val="none" w:sz="0" w:space="0" w:color="auto"/>
            <w:bottom w:val="none" w:sz="0" w:space="0" w:color="auto"/>
            <w:right w:val="none" w:sz="0" w:space="0" w:color="auto"/>
          </w:divBdr>
        </w:div>
      </w:divsChild>
    </w:div>
    <w:div w:id="408622557">
      <w:bodyDiv w:val="1"/>
      <w:marLeft w:val="0"/>
      <w:marRight w:val="0"/>
      <w:marTop w:val="0"/>
      <w:marBottom w:val="0"/>
      <w:divBdr>
        <w:top w:val="none" w:sz="0" w:space="0" w:color="auto"/>
        <w:left w:val="none" w:sz="0" w:space="0" w:color="auto"/>
        <w:bottom w:val="none" w:sz="0" w:space="0" w:color="auto"/>
        <w:right w:val="none" w:sz="0" w:space="0" w:color="auto"/>
      </w:divBdr>
      <w:divsChild>
        <w:div w:id="2107919736">
          <w:marLeft w:val="0"/>
          <w:marRight w:val="0"/>
          <w:marTop w:val="0"/>
          <w:marBottom w:val="0"/>
          <w:divBdr>
            <w:top w:val="none" w:sz="0" w:space="0" w:color="auto"/>
            <w:left w:val="none" w:sz="0" w:space="0" w:color="auto"/>
            <w:bottom w:val="none" w:sz="0" w:space="0" w:color="auto"/>
            <w:right w:val="none" w:sz="0" w:space="0" w:color="auto"/>
          </w:divBdr>
          <w:divsChild>
            <w:div w:id="98769061">
              <w:marLeft w:val="0"/>
              <w:marRight w:val="0"/>
              <w:marTop w:val="0"/>
              <w:marBottom w:val="0"/>
              <w:divBdr>
                <w:top w:val="none" w:sz="0" w:space="0" w:color="auto"/>
                <w:left w:val="none" w:sz="0" w:space="0" w:color="auto"/>
                <w:bottom w:val="none" w:sz="0" w:space="0" w:color="auto"/>
                <w:right w:val="none" w:sz="0" w:space="0" w:color="auto"/>
              </w:divBdr>
              <w:divsChild>
                <w:div w:id="143716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740922">
      <w:bodyDiv w:val="1"/>
      <w:marLeft w:val="0"/>
      <w:marRight w:val="0"/>
      <w:marTop w:val="0"/>
      <w:marBottom w:val="0"/>
      <w:divBdr>
        <w:top w:val="none" w:sz="0" w:space="0" w:color="auto"/>
        <w:left w:val="none" w:sz="0" w:space="0" w:color="auto"/>
        <w:bottom w:val="none" w:sz="0" w:space="0" w:color="auto"/>
        <w:right w:val="none" w:sz="0" w:space="0" w:color="auto"/>
      </w:divBdr>
      <w:divsChild>
        <w:div w:id="1155218215">
          <w:marLeft w:val="640"/>
          <w:marRight w:val="0"/>
          <w:marTop w:val="0"/>
          <w:marBottom w:val="0"/>
          <w:divBdr>
            <w:top w:val="none" w:sz="0" w:space="0" w:color="auto"/>
            <w:left w:val="none" w:sz="0" w:space="0" w:color="auto"/>
            <w:bottom w:val="none" w:sz="0" w:space="0" w:color="auto"/>
            <w:right w:val="none" w:sz="0" w:space="0" w:color="auto"/>
          </w:divBdr>
        </w:div>
        <w:div w:id="1715813192">
          <w:marLeft w:val="640"/>
          <w:marRight w:val="0"/>
          <w:marTop w:val="0"/>
          <w:marBottom w:val="0"/>
          <w:divBdr>
            <w:top w:val="none" w:sz="0" w:space="0" w:color="auto"/>
            <w:left w:val="none" w:sz="0" w:space="0" w:color="auto"/>
            <w:bottom w:val="none" w:sz="0" w:space="0" w:color="auto"/>
            <w:right w:val="none" w:sz="0" w:space="0" w:color="auto"/>
          </w:divBdr>
        </w:div>
        <w:div w:id="1392726422">
          <w:marLeft w:val="640"/>
          <w:marRight w:val="0"/>
          <w:marTop w:val="0"/>
          <w:marBottom w:val="0"/>
          <w:divBdr>
            <w:top w:val="none" w:sz="0" w:space="0" w:color="auto"/>
            <w:left w:val="none" w:sz="0" w:space="0" w:color="auto"/>
            <w:bottom w:val="none" w:sz="0" w:space="0" w:color="auto"/>
            <w:right w:val="none" w:sz="0" w:space="0" w:color="auto"/>
          </w:divBdr>
        </w:div>
        <w:div w:id="115177827">
          <w:marLeft w:val="640"/>
          <w:marRight w:val="0"/>
          <w:marTop w:val="0"/>
          <w:marBottom w:val="0"/>
          <w:divBdr>
            <w:top w:val="none" w:sz="0" w:space="0" w:color="auto"/>
            <w:left w:val="none" w:sz="0" w:space="0" w:color="auto"/>
            <w:bottom w:val="none" w:sz="0" w:space="0" w:color="auto"/>
            <w:right w:val="none" w:sz="0" w:space="0" w:color="auto"/>
          </w:divBdr>
        </w:div>
        <w:div w:id="1856259883">
          <w:marLeft w:val="640"/>
          <w:marRight w:val="0"/>
          <w:marTop w:val="0"/>
          <w:marBottom w:val="0"/>
          <w:divBdr>
            <w:top w:val="none" w:sz="0" w:space="0" w:color="auto"/>
            <w:left w:val="none" w:sz="0" w:space="0" w:color="auto"/>
            <w:bottom w:val="none" w:sz="0" w:space="0" w:color="auto"/>
            <w:right w:val="none" w:sz="0" w:space="0" w:color="auto"/>
          </w:divBdr>
        </w:div>
        <w:div w:id="1591114417">
          <w:marLeft w:val="640"/>
          <w:marRight w:val="0"/>
          <w:marTop w:val="0"/>
          <w:marBottom w:val="0"/>
          <w:divBdr>
            <w:top w:val="none" w:sz="0" w:space="0" w:color="auto"/>
            <w:left w:val="none" w:sz="0" w:space="0" w:color="auto"/>
            <w:bottom w:val="none" w:sz="0" w:space="0" w:color="auto"/>
            <w:right w:val="none" w:sz="0" w:space="0" w:color="auto"/>
          </w:divBdr>
        </w:div>
        <w:div w:id="329874068">
          <w:marLeft w:val="640"/>
          <w:marRight w:val="0"/>
          <w:marTop w:val="0"/>
          <w:marBottom w:val="0"/>
          <w:divBdr>
            <w:top w:val="none" w:sz="0" w:space="0" w:color="auto"/>
            <w:left w:val="none" w:sz="0" w:space="0" w:color="auto"/>
            <w:bottom w:val="none" w:sz="0" w:space="0" w:color="auto"/>
            <w:right w:val="none" w:sz="0" w:space="0" w:color="auto"/>
          </w:divBdr>
        </w:div>
        <w:div w:id="762148920">
          <w:marLeft w:val="640"/>
          <w:marRight w:val="0"/>
          <w:marTop w:val="0"/>
          <w:marBottom w:val="0"/>
          <w:divBdr>
            <w:top w:val="none" w:sz="0" w:space="0" w:color="auto"/>
            <w:left w:val="none" w:sz="0" w:space="0" w:color="auto"/>
            <w:bottom w:val="none" w:sz="0" w:space="0" w:color="auto"/>
            <w:right w:val="none" w:sz="0" w:space="0" w:color="auto"/>
          </w:divBdr>
        </w:div>
        <w:div w:id="554001873">
          <w:marLeft w:val="640"/>
          <w:marRight w:val="0"/>
          <w:marTop w:val="0"/>
          <w:marBottom w:val="0"/>
          <w:divBdr>
            <w:top w:val="none" w:sz="0" w:space="0" w:color="auto"/>
            <w:left w:val="none" w:sz="0" w:space="0" w:color="auto"/>
            <w:bottom w:val="none" w:sz="0" w:space="0" w:color="auto"/>
            <w:right w:val="none" w:sz="0" w:space="0" w:color="auto"/>
          </w:divBdr>
        </w:div>
        <w:div w:id="669213434">
          <w:marLeft w:val="640"/>
          <w:marRight w:val="0"/>
          <w:marTop w:val="0"/>
          <w:marBottom w:val="0"/>
          <w:divBdr>
            <w:top w:val="none" w:sz="0" w:space="0" w:color="auto"/>
            <w:left w:val="none" w:sz="0" w:space="0" w:color="auto"/>
            <w:bottom w:val="none" w:sz="0" w:space="0" w:color="auto"/>
            <w:right w:val="none" w:sz="0" w:space="0" w:color="auto"/>
          </w:divBdr>
        </w:div>
        <w:div w:id="920868806">
          <w:marLeft w:val="640"/>
          <w:marRight w:val="0"/>
          <w:marTop w:val="0"/>
          <w:marBottom w:val="0"/>
          <w:divBdr>
            <w:top w:val="none" w:sz="0" w:space="0" w:color="auto"/>
            <w:left w:val="none" w:sz="0" w:space="0" w:color="auto"/>
            <w:bottom w:val="none" w:sz="0" w:space="0" w:color="auto"/>
            <w:right w:val="none" w:sz="0" w:space="0" w:color="auto"/>
          </w:divBdr>
        </w:div>
        <w:div w:id="1965380115">
          <w:marLeft w:val="640"/>
          <w:marRight w:val="0"/>
          <w:marTop w:val="0"/>
          <w:marBottom w:val="0"/>
          <w:divBdr>
            <w:top w:val="none" w:sz="0" w:space="0" w:color="auto"/>
            <w:left w:val="none" w:sz="0" w:space="0" w:color="auto"/>
            <w:bottom w:val="none" w:sz="0" w:space="0" w:color="auto"/>
            <w:right w:val="none" w:sz="0" w:space="0" w:color="auto"/>
          </w:divBdr>
        </w:div>
        <w:div w:id="1096705674">
          <w:marLeft w:val="640"/>
          <w:marRight w:val="0"/>
          <w:marTop w:val="0"/>
          <w:marBottom w:val="0"/>
          <w:divBdr>
            <w:top w:val="none" w:sz="0" w:space="0" w:color="auto"/>
            <w:left w:val="none" w:sz="0" w:space="0" w:color="auto"/>
            <w:bottom w:val="none" w:sz="0" w:space="0" w:color="auto"/>
            <w:right w:val="none" w:sz="0" w:space="0" w:color="auto"/>
          </w:divBdr>
        </w:div>
        <w:div w:id="1943948760">
          <w:marLeft w:val="640"/>
          <w:marRight w:val="0"/>
          <w:marTop w:val="0"/>
          <w:marBottom w:val="0"/>
          <w:divBdr>
            <w:top w:val="none" w:sz="0" w:space="0" w:color="auto"/>
            <w:left w:val="none" w:sz="0" w:space="0" w:color="auto"/>
            <w:bottom w:val="none" w:sz="0" w:space="0" w:color="auto"/>
            <w:right w:val="none" w:sz="0" w:space="0" w:color="auto"/>
          </w:divBdr>
        </w:div>
        <w:div w:id="10693363">
          <w:marLeft w:val="640"/>
          <w:marRight w:val="0"/>
          <w:marTop w:val="0"/>
          <w:marBottom w:val="0"/>
          <w:divBdr>
            <w:top w:val="none" w:sz="0" w:space="0" w:color="auto"/>
            <w:left w:val="none" w:sz="0" w:space="0" w:color="auto"/>
            <w:bottom w:val="none" w:sz="0" w:space="0" w:color="auto"/>
            <w:right w:val="none" w:sz="0" w:space="0" w:color="auto"/>
          </w:divBdr>
        </w:div>
        <w:div w:id="1393121445">
          <w:marLeft w:val="640"/>
          <w:marRight w:val="0"/>
          <w:marTop w:val="0"/>
          <w:marBottom w:val="0"/>
          <w:divBdr>
            <w:top w:val="none" w:sz="0" w:space="0" w:color="auto"/>
            <w:left w:val="none" w:sz="0" w:space="0" w:color="auto"/>
            <w:bottom w:val="none" w:sz="0" w:space="0" w:color="auto"/>
            <w:right w:val="none" w:sz="0" w:space="0" w:color="auto"/>
          </w:divBdr>
        </w:div>
        <w:div w:id="1189221430">
          <w:marLeft w:val="640"/>
          <w:marRight w:val="0"/>
          <w:marTop w:val="0"/>
          <w:marBottom w:val="0"/>
          <w:divBdr>
            <w:top w:val="none" w:sz="0" w:space="0" w:color="auto"/>
            <w:left w:val="none" w:sz="0" w:space="0" w:color="auto"/>
            <w:bottom w:val="none" w:sz="0" w:space="0" w:color="auto"/>
            <w:right w:val="none" w:sz="0" w:space="0" w:color="auto"/>
          </w:divBdr>
        </w:div>
        <w:div w:id="1455054036">
          <w:marLeft w:val="640"/>
          <w:marRight w:val="0"/>
          <w:marTop w:val="0"/>
          <w:marBottom w:val="0"/>
          <w:divBdr>
            <w:top w:val="none" w:sz="0" w:space="0" w:color="auto"/>
            <w:left w:val="none" w:sz="0" w:space="0" w:color="auto"/>
            <w:bottom w:val="none" w:sz="0" w:space="0" w:color="auto"/>
            <w:right w:val="none" w:sz="0" w:space="0" w:color="auto"/>
          </w:divBdr>
        </w:div>
        <w:div w:id="1483766436">
          <w:marLeft w:val="640"/>
          <w:marRight w:val="0"/>
          <w:marTop w:val="0"/>
          <w:marBottom w:val="0"/>
          <w:divBdr>
            <w:top w:val="none" w:sz="0" w:space="0" w:color="auto"/>
            <w:left w:val="none" w:sz="0" w:space="0" w:color="auto"/>
            <w:bottom w:val="none" w:sz="0" w:space="0" w:color="auto"/>
            <w:right w:val="none" w:sz="0" w:space="0" w:color="auto"/>
          </w:divBdr>
        </w:div>
      </w:divsChild>
    </w:div>
    <w:div w:id="411046424">
      <w:bodyDiv w:val="1"/>
      <w:marLeft w:val="0"/>
      <w:marRight w:val="0"/>
      <w:marTop w:val="0"/>
      <w:marBottom w:val="0"/>
      <w:divBdr>
        <w:top w:val="none" w:sz="0" w:space="0" w:color="auto"/>
        <w:left w:val="none" w:sz="0" w:space="0" w:color="auto"/>
        <w:bottom w:val="none" w:sz="0" w:space="0" w:color="auto"/>
        <w:right w:val="none" w:sz="0" w:space="0" w:color="auto"/>
      </w:divBdr>
      <w:divsChild>
        <w:div w:id="16734259">
          <w:marLeft w:val="640"/>
          <w:marRight w:val="0"/>
          <w:marTop w:val="0"/>
          <w:marBottom w:val="0"/>
          <w:divBdr>
            <w:top w:val="none" w:sz="0" w:space="0" w:color="auto"/>
            <w:left w:val="none" w:sz="0" w:space="0" w:color="auto"/>
            <w:bottom w:val="none" w:sz="0" w:space="0" w:color="auto"/>
            <w:right w:val="none" w:sz="0" w:space="0" w:color="auto"/>
          </w:divBdr>
        </w:div>
        <w:div w:id="999427967">
          <w:marLeft w:val="640"/>
          <w:marRight w:val="0"/>
          <w:marTop w:val="0"/>
          <w:marBottom w:val="0"/>
          <w:divBdr>
            <w:top w:val="none" w:sz="0" w:space="0" w:color="auto"/>
            <w:left w:val="none" w:sz="0" w:space="0" w:color="auto"/>
            <w:bottom w:val="none" w:sz="0" w:space="0" w:color="auto"/>
            <w:right w:val="none" w:sz="0" w:space="0" w:color="auto"/>
          </w:divBdr>
        </w:div>
        <w:div w:id="3827444">
          <w:marLeft w:val="640"/>
          <w:marRight w:val="0"/>
          <w:marTop w:val="0"/>
          <w:marBottom w:val="0"/>
          <w:divBdr>
            <w:top w:val="none" w:sz="0" w:space="0" w:color="auto"/>
            <w:left w:val="none" w:sz="0" w:space="0" w:color="auto"/>
            <w:bottom w:val="none" w:sz="0" w:space="0" w:color="auto"/>
            <w:right w:val="none" w:sz="0" w:space="0" w:color="auto"/>
          </w:divBdr>
        </w:div>
        <w:div w:id="1258292261">
          <w:marLeft w:val="640"/>
          <w:marRight w:val="0"/>
          <w:marTop w:val="0"/>
          <w:marBottom w:val="0"/>
          <w:divBdr>
            <w:top w:val="none" w:sz="0" w:space="0" w:color="auto"/>
            <w:left w:val="none" w:sz="0" w:space="0" w:color="auto"/>
            <w:bottom w:val="none" w:sz="0" w:space="0" w:color="auto"/>
            <w:right w:val="none" w:sz="0" w:space="0" w:color="auto"/>
          </w:divBdr>
        </w:div>
        <w:div w:id="2038463926">
          <w:marLeft w:val="640"/>
          <w:marRight w:val="0"/>
          <w:marTop w:val="0"/>
          <w:marBottom w:val="0"/>
          <w:divBdr>
            <w:top w:val="none" w:sz="0" w:space="0" w:color="auto"/>
            <w:left w:val="none" w:sz="0" w:space="0" w:color="auto"/>
            <w:bottom w:val="none" w:sz="0" w:space="0" w:color="auto"/>
            <w:right w:val="none" w:sz="0" w:space="0" w:color="auto"/>
          </w:divBdr>
        </w:div>
        <w:div w:id="1583837709">
          <w:marLeft w:val="640"/>
          <w:marRight w:val="0"/>
          <w:marTop w:val="0"/>
          <w:marBottom w:val="0"/>
          <w:divBdr>
            <w:top w:val="none" w:sz="0" w:space="0" w:color="auto"/>
            <w:left w:val="none" w:sz="0" w:space="0" w:color="auto"/>
            <w:bottom w:val="none" w:sz="0" w:space="0" w:color="auto"/>
            <w:right w:val="none" w:sz="0" w:space="0" w:color="auto"/>
          </w:divBdr>
        </w:div>
        <w:div w:id="188110884">
          <w:marLeft w:val="640"/>
          <w:marRight w:val="0"/>
          <w:marTop w:val="0"/>
          <w:marBottom w:val="0"/>
          <w:divBdr>
            <w:top w:val="none" w:sz="0" w:space="0" w:color="auto"/>
            <w:left w:val="none" w:sz="0" w:space="0" w:color="auto"/>
            <w:bottom w:val="none" w:sz="0" w:space="0" w:color="auto"/>
            <w:right w:val="none" w:sz="0" w:space="0" w:color="auto"/>
          </w:divBdr>
        </w:div>
        <w:div w:id="1986280665">
          <w:marLeft w:val="640"/>
          <w:marRight w:val="0"/>
          <w:marTop w:val="0"/>
          <w:marBottom w:val="0"/>
          <w:divBdr>
            <w:top w:val="none" w:sz="0" w:space="0" w:color="auto"/>
            <w:left w:val="none" w:sz="0" w:space="0" w:color="auto"/>
            <w:bottom w:val="none" w:sz="0" w:space="0" w:color="auto"/>
            <w:right w:val="none" w:sz="0" w:space="0" w:color="auto"/>
          </w:divBdr>
        </w:div>
        <w:div w:id="1546327506">
          <w:marLeft w:val="640"/>
          <w:marRight w:val="0"/>
          <w:marTop w:val="0"/>
          <w:marBottom w:val="0"/>
          <w:divBdr>
            <w:top w:val="none" w:sz="0" w:space="0" w:color="auto"/>
            <w:left w:val="none" w:sz="0" w:space="0" w:color="auto"/>
            <w:bottom w:val="none" w:sz="0" w:space="0" w:color="auto"/>
            <w:right w:val="none" w:sz="0" w:space="0" w:color="auto"/>
          </w:divBdr>
        </w:div>
        <w:div w:id="704720046">
          <w:marLeft w:val="640"/>
          <w:marRight w:val="0"/>
          <w:marTop w:val="0"/>
          <w:marBottom w:val="0"/>
          <w:divBdr>
            <w:top w:val="none" w:sz="0" w:space="0" w:color="auto"/>
            <w:left w:val="none" w:sz="0" w:space="0" w:color="auto"/>
            <w:bottom w:val="none" w:sz="0" w:space="0" w:color="auto"/>
            <w:right w:val="none" w:sz="0" w:space="0" w:color="auto"/>
          </w:divBdr>
        </w:div>
        <w:div w:id="863400909">
          <w:marLeft w:val="640"/>
          <w:marRight w:val="0"/>
          <w:marTop w:val="0"/>
          <w:marBottom w:val="0"/>
          <w:divBdr>
            <w:top w:val="none" w:sz="0" w:space="0" w:color="auto"/>
            <w:left w:val="none" w:sz="0" w:space="0" w:color="auto"/>
            <w:bottom w:val="none" w:sz="0" w:space="0" w:color="auto"/>
            <w:right w:val="none" w:sz="0" w:space="0" w:color="auto"/>
          </w:divBdr>
        </w:div>
        <w:div w:id="814614207">
          <w:marLeft w:val="640"/>
          <w:marRight w:val="0"/>
          <w:marTop w:val="0"/>
          <w:marBottom w:val="0"/>
          <w:divBdr>
            <w:top w:val="none" w:sz="0" w:space="0" w:color="auto"/>
            <w:left w:val="none" w:sz="0" w:space="0" w:color="auto"/>
            <w:bottom w:val="none" w:sz="0" w:space="0" w:color="auto"/>
            <w:right w:val="none" w:sz="0" w:space="0" w:color="auto"/>
          </w:divBdr>
        </w:div>
        <w:div w:id="1530216192">
          <w:marLeft w:val="640"/>
          <w:marRight w:val="0"/>
          <w:marTop w:val="0"/>
          <w:marBottom w:val="0"/>
          <w:divBdr>
            <w:top w:val="none" w:sz="0" w:space="0" w:color="auto"/>
            <w:left w:val="none" w:sz="0" w:space="0" w:color="auto"/>
            <w:bottom w:val="none" w:sz="0" w:space="0" w:color="auto"/>
            <w:right w:val="none" w:sz="0" w:space="0" w:color="auto"/>
          </w:divBdr>
        </w:div>
        <w:div w:id="17511529">
          <w:marLeft w:val="640"/>
          <w:marRight w:val="0"/>
          <w:marTop w:val="0"/>
          <w:marBottom w:val="0"/>
          <w:divBdr>
            <w:top w:val="none" w:sz="0" w:space="0" w:color="auto"/>
            <w:left w:val="none" w:sz="0" w:space="0" w:color="auto"/>
            <w:bottom w:val="none" w:sz="0" w:space="0" w:color="auto"/>
            <w:right w:val="none" w:sz="0" w:space="0" w:color="auto"/>
          </w:divBdr>
        </w:div>
        <w:div w:id="1230766720">
          <w:marLeft w:val="640"/>
          <w:marRight w:val="0"/>
          <w:marTop w:val="0"/>
          <w:marBottom w:val="0"/>
          <w:divBdr>
            <w:top w:val="none" w:sz="0" w:space="0" w:color="auto"/>
            <w:left w:val="none" w:sz="0" w:space="0" w:color="auto"/>
            <w:bottom w:val="none" w:sz="0" w:space="0" w:color="auto"/>
            <w:right w:val="none" w:sz="0" w:space="0" w:color="auto"/>
          </w:divBdr>
        </w:div>
        <w:div w:id="2012490147">
          <w:marLeft w:val="640"/>
          <w:marRight w:val="0"/>
          <w:marTop w:val="0"/>
          <w:marBottom w:val="0"/>
          <w:divBdr>
            <w:top w:val="none" w:sz="0" w:space="0" w:color="auto"/>
            <w:left w:val="none" w:sz="0" w:space="0" w:color="auto"/>
            <w:bottom w:val="none" w:sz="0" w:space="0" w:color="auto"/>
            <w:right w:val="none" w:sz="0" w:space="0" w:color="auto"/>
          </w:divBdr>
        </w:div>
        <w:div w:id="1804812685">
          <w:marLeft w:val="640"/>
          <w:marRight w:val="0"/>
          <w:marTop w:val="0"/>
          <w:marBottom w:val="0"/>
          <w:divBdr>
            <w:top w:val="none" w:sz="0" w:space="0" w:color="auto"/>
            <w:left w:val="none" w:sz="0" w:space="0" w:color="auto"/>
            <w:bottom w:val="none" w:sz="0" w:space="0" w:color="auto"/>
            <w:right w:val="none" w:sz="0" w:space="0" w:color="auto"/>
          </w:divBdr>
        </w:div>
        <w:div w:id="1713338033">
          <w:marLeft w:val="640"/>
          <w:marRight w:val="0"/>
          <w:marTop w:val="0"/>
          <w:marBottom w:val="0"/>
          <w:divBdr>
            <w:top w:val="none" w:sz="0" w:space="0" w:color="auto"/>
            <w:left w:val="none" w:sz="0" w:space="0" w:color="auto"/>
            <w:bottom w:val="none" w:sz="0" w:space="0" w:color="auto"/>
            <w:right w:val="none" w:sz="0" w:space="0" w:color="auto"/>
          </w:divBdr>
        </w:div>
        <w:div w:id="2134981155">
          <w:marLeft w:val="640"/>
          <w:marRight w:val="0"/>
          <w:marTop w:val="0"/>
          <w:marBottom w:val="0"/>
          <w:divBdr>
            <w:top w:val="none" w:sz="0" w:space="0" w:color="auto"/>
            <w:left w:val="none" w:sz="0" w:space="0" w:color="auto"/>
            <w:bottom w:val="none" w:sz="0" w:space="0" w:color="auto"/>
            <w:right w:val="none" w:sz="0" w:space="0" w:color="auto"/>
          </w:divBdr>
        </w:div>
        <w:div w:id="1616405979">
          <w:marLeft w:val="640"/>
          <w:marRight w:val="0"/>
          <w:marTop w:val="0"/>
          <w:marBottom w:val="0"/>
          <w:divBdr>
            <w:top w:val="none" w:sz="0" w:space="0" w:color="auto"/>
            <w:left w:val="none" w:sz="0" w:space="0" w:color="auto"/>
            <w:bottom w:val="none" w:sz="0" w:space="0" w:color="auto"/>
            <w:right w:val="none" w:sz="0" w:space="0" w:color="auto"/>
          </w:divBdr>
        </w:div>
        <w:div w:id="835269311">
          <w:marLeft w:val="640"/>
          <w:marRight w:val="0"/>
          <w:marTop w:val="0"/>
          <w:marBottom w:val="0"/>
          <w:divBdr>
            <w:top w:val="none" w:sz="0" w:space="0" w:color="auto"/>
            <w:left w:val="none" w:sz="0" w:space="0" w:color="auto"/>
            <w:bottom w:val="none" w:sz="0" w:space="0" w:color="auto"/>
            <w:right w:val="none" w:sz="0" w:space="0" w:color="auto"/>
          </w:divBdr>
        </w:div>
        <w:div w:id="1930850359">
          <w:marLeft w:val="640"/>
          <w:marRight w:val="0"/>
          <w:marTop w:val="0"/>
          <w:marBottom w:val="0"/>
          <w:divBdr>
            <w:top w:val="none" w:sz="0" w:space="0" w:color="auto"/>
            <w:left w:val="none" w:sz="0" w:space="0" w:color="auto"/>
            <w:bottom w:val="none" w:sz="0" w:space="0" w:color="auto"/>
            <w:right w:val="none" w:sz="0" w:space="0" w:color="auto"/>
          </w:divBdr>
        </w:div>
      </w:divsChild>
    </w:div>
    <w:div w:id="418672524">
      <w:bodyDiv w:val="1"/>
      <w:marLeft w:val="0"/>
      <w:marRight w:val="0"/>
      <w:marTop w:val="0"/>
      <w:marBottom w:val="0"/>
      <w:divBdr>
        <w:top w:val="none" w:sz="0" w:space="0" w:color="auto"/>
        <w:left w:val="none" w:sz="0" w:space="0" w:color="auto"/>
        <w:bottom w:val="none" w:sz="0" w:space="0" w:color="auto"/>
        <w:right w:val="none" w:sz="0" w:space="0" w:color="auto"/>
      </w:divBdr>
      <w:divsChild>
        <w:div w:id="1247500937">
          <w:marLeft w:val="640"/>
          <w:marRight w:val="0"/>
          <w:marTop w:val="0"/>
          <w:marBottom w:val="0"/>
          <w:divBdr>
            <w:top w:val="none" w:sz="0" w:space="0" w:color="auto"/>
            <w:left w:val="none" w:sz="0" w:space="0" w:color="auto"/>
            <w:bottom w:val="none" w:sz="0" w:space="0" w:color="auto"/>
            <w:right w:val="none" w:sz="0" w:space="0" w:color="auto"/>
          </w:divBdr>
        </w:div>
        <w:div w:id="1583879168">
          <w:marLeft w:val="640"/>
          <w:marRight w:val="0"/>
          <w:marTop w:val="0"/>
          <w:marBottom w:val="0"/>
          <w:divBdr>
            <w:top w:val="none" w:sz="0" w:space="0" w:color="auto"/>
            <w:left w:val="none" w:sz="0" w:space="0" w:color="auto"/>
            <w:bottom w:val="none" w:sz="0" w:space="0" w:color="auto"/>
            <w:right w:val="none" w:sz="0" w:space="0" w:color="auto"/>
          </w:divBdr>
        </w:div>
        <w:div w:id="1284727608">
          <w:marLeft w:val="640"/>
          <w:marRight w:val="0"/>
          <w:marTop w:val="0"/>
          <w:marBottom w:val="0"/>
          <w:divBdr>
            <w:top w:val="none" w:sz="0" w:space="0" w:color="auto"/>
            <w:left w:val="none" w:sz="0" w:space="0" w:color="auto"/>
            <w:bottom w:val="none" w:sz="0" w:space="0" w:color="auto"/>
            <w:right w:val="none" w:sz="0" w:space="0" w:color="auto"/>
          </w:divBdr>
        </w:div>
        <w:div w:id="1932618817">
          <w:marLeft w:val="640"/>
          <w:marRight w:val="0"/>
          <w:marTop w:val="0"/>
          <w:marBottom w:val="0"/>
          <w:divBdr>
            <w:top w:val="none" w:sz="0" w:space="0" w:color="auto"/>
            <w:left w:val="none" w:sz="0" w:space="0" w:color="auto"/>
            <w:bottom w:val="none" w:sz="0" w:space="0" w:color="auto"/>
            <w:right w:val="none" w:sz="0" w:space="0" w:color="auto"/>
          </w:divBdr>
        </w:div>
        <w:div w:id="611400518">
          <w:marLeft w:val="640"/>
          <w:marRight w:val="0"/>
          <w:marTop w:val="0"/>
          <w:marBottom w:val="0"/>
          <w:divBdr>
            <w:top w:val="none" w:sz="0" w:space="0" w:color="auto"/>
            <w:left w:val="none" w:sz="0" w:space="0" w:color="auto"/>
            <w:bottom w:val="none" w:sz="0" w:space="0" w:color="auto"/>
            <w:right w:val="none" w:sz="0" w:space="0" w:color="auto"/>
          </w:divBdr>
        </w:div>
        <w:div w:id="1954751264">
          <w:marLeft w:val="640"/>
          <w:marRight w:val="0"/>
          <w:marTop w:val="0"/>
          <w:marBottom w:val="0"/>
          <w:divBdr>
            <w:top w:val="none" w:sz="0" w:space="0" w:color="auto"/>
            <w:left w:val="none" w:sz="0" w:space="0" w:color="auto"/>
            <w:bottom w:val="none" w:sz="0" w:space="0" w:color="auto"/>
            <w:right w:val="none" w:sz="0" w:space="0" w:color="auto"/>
          </w:divBdr>
        </w:div>
        <w:div w:id="291906390">
          <w:marLeft w:val="640"/>
          <w:marRight w:val="0"/>
          <w:marTop w:val="0"/>
          <w:marBottom w:val="0"/>
          <w:divBdr>
            <w:top w:val="none" w:sz="0" w:space="0" w:color="auto"/>
            <w:left w:val="none" w:sz="0" w:space="0" w:color="auto"/>
            <w:bottom w:val="none" w:sz="0" w:space="0" w:color="auto"/>
            <w:right w:val="none" w:sz="0" w:space="0" w:color="auto"/>
          </w:divBdr>
        </w:div>
        <w:div w:id="794980895">
          <w:marLeft w:val="640"/>
          <w:marRight w:val="0"/>
          <w:marTop w:val="0"/>
          <w:marBottom w:val="0"/>
          <w:divBdr>
            <w:top w:val="none" w:sz="0" w:space="0" w:color="auto"/>
            <w:left w:val="none" w:sz="0" w:space="0" w:color="auto"/>
            <w:bottom w:val="none" w:sz="0" w:space="0" w:color="auto"/>
            <w:right w:val="none" w:sz="0" w:space="0" w:color="auto"/>
          </w:divBdr>
        </w:div>
        <w:div w:id="788935506">
          <w:marLeft w:val="640"/>
          <w:marRight w:val="0"/>
          <w:marTop w:val="0"/>
          <w:marBottom w:val="0"/>
          <w:divBdr>
            <w:top w:val="none" w:sz="0" w:space="0" w:color="auto"/>
            <w:left w:val="none" w:sz="0" w:space="0" w:color="auto"/>
            <w:bottom w:val="none" w:sz="0" w:space="0" w:color="auto"/>
            <w:right w:val="none" w:sz="0" w:space="0" w:color="auto"/>
          </w:divBdr>
        </w:div>
        <w:div w:id="1432159698">
          <w:marLeft w:val="640"/>
          <w:marRight w:val="0"/>
          <w:marTop w:val="0"/>
          <w:marBottom w:val="0"/>
          <w:divBdr>
            <w:top w:val="none" w:sz="0" w:space="0" w:color="auto"/>
            <w:left w:val="none" w:sz="0" w:space="0" w:color="auto"/>
            <w:bottom w:val="none" w:sz="0" w:space="0" w:color="auto"/>
            <w:right w:val="none" w:sz="0" w:space="0" w:color="auto"/>
          </w:divBdr>
        </w:div>
        <w:div w:id="1487698143">
          <w:marLeft w:val="640"/>
          <w:marRight w:val="0"/>
          <w:marTop w:val="0"/>
          <w:marBottom w:val="0"/>
          <w:divBdr>
            <w:top w:val="none" w:sz="0" w:space="0" w:color="auto"/>
            <w:left w:val="none" w:sz="0" w:space="0" w:color="auto"/>
            <w:bottom w:val="none" w:sz="0" w:space="0" w:color="auto"/>
            <w:right w:val="none" w:sz="0" w:space="0" w:color="auto"/>
          </w:divBdr>
        </w:div>
        <w:div w:id="746342912">
          <w:marLeft w:val="640"/>
          <w:marRight w:val="0"/>
          <w:marTop w:val="0"/>
          <w:marBottom w:val="0"/>
          <w:divBdr>
            <w:top w:val="none" w:sz="0" w:space="0" w:color="auto"/>
            <w:left w:val="none" w:sz="0" w:space="0" w:color="auto"/>
            <w:bottom w:val="none" w:sz="0" w:space="0" w:color="auto"/>
            <w:right w:val="none" w:sz="0" w:space="0" w:color="auto"/>
          </w:divBdr>
        </w:div>
        <w:div w:id="122887221">
          <w:marLeft w:val="640"/>
          <w:marRight w:val="0"/>
          <w:marTop w:val="0"/>
          <w:marBottom w:val="0"/>
          <w:divBdr>
            <w:top w:val="none" w:sz="0" w:space="0" w:color="auto"/>
            <w:left w:val="none" w:sz="0" w:space="0" w:color="auto"/>
            <w:bottom w:val="none" w:sz="0" w:space="0" w:color="auto"/>
            <w:right w:val="none" w:sz="0" w:space="0" w:color="auto"/>
          </w:divBdr>
        </w:div>
        <w:div w:id="1009019949">
          <w:marLeft w:val="640"/>
          <w:marRight w:val="0"/>
          <w:marTop w:val="0"/>
          <w:marBottom w:val="0"/>
          <w:divBdr>
            <w:top w:val="none" w:sz="0" w:space="0" w:color="auto"/>
            <w:left w:val="none" w:sz="0" w:space="0" w:color="auto"/>
            <w:bottom w:val="none" w:sz="0" w:space="0" w:color="auto"/>
            <w:right w:val="none" w:sz="0" w:space="0" w:color="auto"/>
          </w:divBdr>
        </w:div>
        <w:div w:id="435365752">
          <w:marLeft w:val="640"/>
          <w:marRight w:val="0"/>
          <w:marTop w:val="0"/>
          <w:marBottom w:val="0"/>
          <w:divBdr>
            <w:top w:val="none" w:sz="0" w:space="0" w:color="auto"/>
            <w:left w:val="none" w:sz="0" w:space="0" w:color="auto"/>
            <w:bottom w:val="none" w:sz="0" w:space="0" w:color="auto"/>
            <w:right w:val="none" w:sz="0" w:space="0" w:color="auto"/>
          </w:divBdr>
        </w:div>
        <w:div w:id="1012954159">
          <w:marLeft w:val="640"/>
          <w:marRight w:val="0"/>
          <w:marTop w:val="0"/>
          <w:marBottom w:val="0"/>
          <w:divBdr>
            <w:top w:val="none" w:sz="0" w:space="0" w:color="auto"/>
            <w:left w:val="none" w:sz="0" w:space="0" w:color="auto"/>
            <w:bottom w:val="none" w:sz="0" w:space="0" w:color="auto"/>
            <w:right w:val="none" w:sz="0" w:space="0" w:color="auto"/>
          </w:divBdr>
        </w:div>
        <w:div w:id="1375109119">
          <w:marLeft w:val="640"/>
          <w:marRight w:val="0"/>
          <w:marTop w:val="0"/>
          <w:marBottom w:val="0"/>
          <w:divBdr>
            <w:top w:val="none" w:sz="0" w:space="0" w:color="auto"/>
            <w:left w:val="none" w:sz="0" w:space="0" w:color="auto"/>
            <w:bottom w:val="none" w:sz="0" w:space="0" w:color="auto"/>
            <w:right w:val="none" w:sz="0" w:space="0" w:color="auto"/>
          </w:divBdr>
        </w:div>
      </w:divsChild>
    </w:div>
    <w:div w:id="463740103">
      <w:bodyDiv w:val="1"/>
      <w:marLeft w:val="0"/>
      <w:marRight w:val="0"/>
      <w:marTop w:val="0"/>
      <w:marBottom w:val="0"/>
      <w:divBdr>
        <w:top w:val="none" w:sz="0" w:space="0" w:color="auto"/>
        <w:left w:val="none" w:sz="0" w:space="0" w:color="auto"/>
        <w:bottom w:val="none" w:sz="0" w:space="0" w:color="auto"/>
        <w:right w:val="none" w:sz="0" w:space="0" w:color="auto"/>
      </w:divBdr>
      <w:divsChild>
        <w:div w:id="759983250">
          <w:marLeft w:val="640"/>
          <w:marRight w:val="0"/>
          <w:marTop w:val="0"/>
          <w:marBottom w:val="0"/>
          <w:divBdr>
            <w:top w:val="none" w:sz="0" w:space="0" w:color="auto"/>
            <w:left w:val="none" w:sz="0" w:space="0" w:color="auto"/>
            <w:bottom w:val="none" w:sz="0" w:space="0" w:color="auto"/>
            <w:right w:val="none" w:sz="0" w:space="0" w:color="auto"/>
          </w:divBdr>
        </w:div>
        <w:div w:id="1414358538">
          <w:marLeft w:val="640"/>
          <w:marRight w:val="0"/>
          <w:marTop w:val="0"/>
          <w:marBottom w:val="0"/>
          <w:divBdr>
            <w:top w:val="none" w:sz="0" w:space="0" w:color="auto"/>
            <w:left w:val="none" w:sz="0" w:space="0" w:color="auto"/>
            <w:bottom w:val="none" w:sz="0" w:space="0" w:color="auto"/>
            <w:right w:val="none" w:sz="0" w:space="0" w:color="auto"/>
          </w:divBdr>
        </w:div>
        <w:div w:id="589315323">
          <w:marLeft w:val="640"/>
          <w:marRight w:val="0"/>
          <w:marTop w:val="0"/>
          <w:marBottom w:val="0"/>
          <w:divBdr>
            <w:top w:val="none" w:sz="0" w:space="0" w:color="auto"/>
            <w:left w:val="none" w:sz="0" w:space="0" w:color="auto"/>
            <w:bottom w:val="none" w:sz="0" w:space="0" w:color="auto"/>
            <w:right w:val="none" w:sz="0" w:space="0" w:color="auto"/>
          </w:divBdr>
        </w:div>
        <w:div w:id="20055176">
          <w:marLeft w:val="640"/>
          <w:marRight w:val="0"/>
          <w:marTop w:val="0"/>
          <w:marBottom w:val="0"/>
          <w:divBdr>
            <w:top w:val="none" w:sz="0" w:space="0" w:color="auto"/>
            <w:left w:val="none" w:sz="0" w:space="0" w:color="auto"/>
            <w:bottom w:val="none" w:sz="0" w:space="0" w:color="auto"/>
            <w:right w:val="none" w:sz="0" w:space="0" w:color="auto"/>
          </w:divBdr>
        </w:div>
        <w:div w:id="1351369642">
          <w:marLeft w:val="640"/>
          <w:marRight w:val="0"/>
          <w:marTop w:val="0"/>
          <w:marBottom w:val="0"/>
          <w:divBdr>
            <w:top w:val="none" w:sz="0" w:space="0" w:color="auto"/>
            <w:left w:val="none" w:sz="0" w:space="0" w:color="auto"/>
            <w:bottom w:val="none" w:sz="0" w:space="0" w:color="auto"/>
            <w:right w:val="none" w:sz="0" w:space="0" w:color="auto"/>
          </w:divBdr>
        </w:div>
        <w:div w:id="1872985714">
          <w:marLeft w:val="640"/>
          <w:marRight w:val="0"/>
          <w:marTop w:val="0"/>
          <w:marBottom w:val="0"/>
          <w:divBdr>
            <w:top w:val="none" w:sz="0" w:space="0" w:color="auto"/>
            <w:left w:val="none" w:sz="0" w:space="0" w:color="auto"/>
            <w:bottom w:val="none" w:sz="0" w:space="0" w:color="auto"/>
            <w:right w:val="none" w:sz="0" w:space="0" w:color="auto"/>
          </w:divBdr>
        </w:div>
        <w:div w:id="277414211">
          <w:marLeft w:val="640"/>
          <w:marRight w:val="0"/>
          <w:marTop w:val="0"/>
          <w:marBottom w:val="0"/>
          <w:divBdr>
            <w:top w:val="none" w:sz="0" w:space="0" w:color="auto"/>
            <w:left w:val="none" w:sz="0" w:space="0" w:color="auto"/>
            <w:bottom w:val="none" w:sz="0" w:space="0" w:color="auto"/>
            <w:right w:val="none" w:sz="0" w:space="0" w:color="auto"/>
          </w:divBdr>
        </w:div>
        <w:div w:id="1814784405">
          <w:marLeft w:val="640"/>
          <w:marRight w:val="0"/>
          <w:marTop w:val="0"/>
          <w:marBottom w:val="0"/>
          <w:divBdr>
            <w:top w:val="none" w:sz="0" w:space="0" w:color="auto"/>
            <w:left w:val="none" w:sz="0" w:space="0" w:color="auto"/>
            <w:bottom w:val="none" w:sz="0" w:space="0" w:color="auto"/>
            <w:right w:val="none" w:sz="0" w:space="0" w:color="auto"/>
          </w:divBdr>
        </w:div>
      </w:divsChild>
    </w:div>
    <w:div w:id="470906234">
      <w:bodyDiv w:val="1"/>
      <w:marLeft w:val="0"/>
      <w:marRight w:val="0"/>
      <w:marTop w:val="0"/>
      <w:marBottom w:val="0"/>
      <w:divBdr>
        <w:top w:val="none" w:sz="0" w:space="0" w:color="auto"/>
        <w:left w:val="none" w:sz="0" w:space="0" w:color="auto"/>
        <w:bottom w:val="none" w:sz="0" w:space="0" w:color="auto"/>
        <w:right w:val="none" w:sz="0" w:space="0" w:color="auto"/>
      </w:divBdr>
      <w:divsChild>
        <w:div w:id="820736744">
          <w:marLeft w:val="640"/>
          <w:marRight w:val="0"/>
          <w:marTop w:val="0"/>
          <w:marBottom w:val="0"/>
          <w:divBdr>
            <w:top w:val="none" w:sz="0" w:space="0" w:color="auto"/>
            <w:left w:val="none" w:sz="0" w:space="0" w:color="auto"/>
            <w:bottom w:val="none" w:sz="0" w:space="0" w:color="auto"/>
            <w:right w:val="none" w:sz="0" w:space="0" w:color="auto"/>
          </w:divBdr>
        </w:div>
        <w:div w:id="1276250289">
          <w:marLeft w:val="640"/>
          <w:marRight w:val="0"/>
          <w:marTop w:val="0"/>
          <w:marBottom w:val="0"/>
          <w:divBdr>
            <w:top w:val="none" w:sz="0" w:space="0" w:color="auto"/>
            <w:left w:val="none" w:sz="0" w:space="0" w:color="auto"/>
            <w:bottom w:val="none" w:sz="0" w:space="0" w:color="auto"/>
            <w:right w:val="none" w:sz="0" w:space="0" w:color="auto"/>
          </w:divBdr>
        </w:div>
        <w:div w:id="22485151">
          <w:marLeft w:val="640"/>
          <w:marRight w:val="0"/>
          <w:marTop w:val="0"/>
          <w:marBottom w:val="0"/>
          <w:divBdr>
            <w:top w:val="none" w:sz="0" w:space="0" w:color="auto"/>
            <w:left w:val="none" w:sz="0" w:space="0" w:color="auto"/>
            <w:bottom w:val="none" w:sz="0" w:space="0" w:color="auto"/>
            <w:right w:val="none" w:sz="0" w:space="0" w:color="auto"/>
          </w:divBdr>
        </w:div>
        <w:div w:id="149908006">
          <w:marLeft w:val="640"/>
          <w:marRight w:val="0"/>
          <w:marTop w:val="0"/>
          <w:marBottom w:val="0"/>
          <w:divBdr>
            <w:top w:val="none" w:sz="0" w:space="0" w:color="auto"/>
            <w:left w:val="none" w:sz="0" w:space="0" w:color="auto"/>
            <w:bottom w:val="none" w:sz="0" w:space="0" w:color="auto"/>
            <w:right w:val="none" w:sz="0" w:space="0" w:color="auto"/>
          </w:divBdr>
        </w:div>
        <w:div w:id="1431587953">
          <w:marLeft w:val="640"/>
          <w:marRight w:val="0"/>
          <w:marTop w:val="0"/>
          <w:marBottom w:val="0"/>
          <w:divBdr>
            <w:top w:val="none" w:sz="0" w:space="0" w:color="auto"/>
            <w:left w:val="none" w:sz="0" w:space="0" w:color="auto"/>
            <w:bottom w:val="none" w:sz="0" w:space="0" w:color="auto"/>
            <w:right w:val="none" w:sz="0" w:space="0" w:color="auto"/>
          </w:divBdr>
        </w:div>
        <w:div w:id="782186572">
          <w:marLeft w:val="640"/>
          <w:marRight w:val="0"/>
          <w:marTop w:val="0"/>
          <w:marBottom w:val="0"/>
          <w:divBdr>
            <w:top w:val="none" w:sz="0" w:space="0" w:color="auto"/>
            <w:left w:val="none" w:sz="0" w:space="0" w:color="auto"/>
            <w:bottom w:val="none" w:sz="0" w:space="0" w:color="auto"/>
            <w:right w:val="none" w:sz="0" w:space="0" w:color="auto"/>
          </w:divBdr>
        </w:div>
        <w:div w:id="1512068299">
          <w:marLeft w:val="640"/>
          <w:marRight w:val="0"/>
          <w:marTop w:val="0"/>
          <w:marBottom w:val="0"/>
          <w:divBdr>
            <w:top w:val="none" w:sz="0" w:space="0" w:color="auto"/>
            <w:left w:val="none" w:sz="0" w:space="0" w:color="auto"/>
            <w:bottom w:val="none" w:sz="0" w:space="0" w:color="auto"/>
            <w:right w:val="none" w:sz="0" w:space="0" w:color="auto"/>
          </w:divBdr>
        </w:div>
      </w:divsChild>
    </w:div>
    <w:div w:id="472867750">
      <w:bodyDiv w:val="1"/>
      <w:marLeft w:val="0"/>
      <w:marRight w:val="0"/>
      <w:marTop w:val="0"/>
      <w:marBottom w:val="0"/>
      <w:divBdr>
        <w:top w:val="none" w:sz="0" w:space="0" w:color="auto"/>
        <w:left w:val="none" w:sz="0" w:space="0" w:color="auto"/>
        <w:bottom w:val="none" w:sz="0" w:space="0" w:color="auto"/>
        <w:right w:val="none" w:sz="0" w:space="0" w:color="auto"/>
      </w:divBdr>
      <w:divsChild>
        <w:div w:id="2016036251">
          <w:marLeft w:val="640"/>
          <w:marRight w:val="0"/>
          <w:marTop w:val="0"/>
          <w:marBottom w:val="0"/>
          <w:divBdr>
            <w:top w:val="none" w:sz="0" w:space="0" w:color="auto"/>
            <w:left w:val="none" w:sz="0" w:space="0" w:color="auto"/>
            <w:bottom w:val="none" w:sz="0" w:space="0" w:color="auto"/>
            <w:right w:val="none" w:sz="0" w:space="0" w:color="auto"/>
          </w:divBdr>
        </w:div>
        <w:div w:id="1723095873">
          <w:marLeft w:val="640"/>
          <w:marRight w:val="0"/>
          <w:marTop w:val="0"/>
          <w:marBottom w:val="0"/>
          <w:divBdr>
            <w:top w:val="none" w:sz="0" w:space="0" w:color="auto"/>
            <w:left w:val="none" w:sz="0" w:space="0" w:color="auto"/>
            <w:bottom w:val="none" w:sz="0" w:space="0" w:color="auto"/>
            <w:right w:val="none" w:sz="0" w:space="0" w:color="auto"/>
          </w:divBdr>
        </w:div>
        <w:div w:id="2008903976">
          <w:marLeft w:val="640"/>
          <w:marRight w:val="0"/>
          <w:marTop w:val="0"/>
          <w:marBottom w:val="0"/>
          <w:divBdr>
            <w:top w:val="none" w:sz="0" w:space="0" w:color="auto"/>
            <w:left w:val="none" w:sz="0" w:space="0" w:color="auto"/>
            <w:bottom w:val="none" w:sz="0" w:space="0" w:color="auto"/>
            <w:right w:val="none" w:sz="0" w:space="0" w:color="auto"/>
          </w:divBdr>
        </w:div>
        <w:div w:id="1215316396">
          <w:marLeft w:val="640"/>
          <w:marRight w:val="0"/>
          <w:marTop w:val="0"/>
          <w:marBottom w:val="0"/>
          <w:divBdr>
            <w:top w:val="none" w:sz="0" w:space="0" w:color="auto"/>
            <w:left w:val="none" w:sz="0" w:space="0" w:color="auto"/>
            <w:bottom w:val="none" w:sz="0" w:space="0" w:color="auto"/>
            <w:right w:val="none" w:sz="0" w:space="0" w:color="auto"/>
          </w:divBdr>
        </w:div>
        <w:div w:id="287668288">
          <w:marLeft w:val="640"/>
          <w:marRight w:val="0"/>
          <w:marTop w:val="0"/>
          <w:marBottom w:val="0"/>
          <w:divBdr>
            <w:top w:val="none" w:sz="0" w:space="0" w:color="auto"/>
            <w:left w:val="none" w:sz="0" w:space="0" w:color="auto"/>
            <w:bottom w:val="none" w:sz="0" w:space="0" w:color="auto"/>
            <w:right w:val="none" w:sz="0" w:space="0" w:color="auto"/>
          </w:divBdr>
        </w:div>
        <w:div w:id="1209488863">
          <w:marLeft w:val="640"/>
          <w:marRight w:val="0"/>
          <w:marTop w:val="0"/>
          <w:marBottom w:val="0"/>
          <w:divBdr>
            <w:top w:val="none" w:sz="0" w:space="0" w:color="auto"/>
            <w:left w:val="none" w:sz="0" w:space="0" w:color="auto"/>
            <w:bottom w:val="none" w:sz="0" w:space="0" w:color="auto"/>
            <w:right w:val="none" w:sz="0" w:space="0" w:color="auto"/>
          </w:divBdr>
        </w:div>
        <w:div w:id="2012564133">
          <w:marLeft w:val="640"/>
          <w:marRight w:val="0"/>
          <w:marTop w:val="0"/>
          <w:marBottom w:val="0"/>
          <w:divBdr>
            <w:top w:val="none" w:sz="0" w:space="0" w:color="auto"/>
            <w:left w:val="none" w:sz="0" w:space="0" w:color="auto"/>
            <w:bottom w:val="none" w:sz="0" w:space="0" w:color="auto"/>
            <w:right w:val="none" w:sz="0" w:space="0" w:color="auto"/>
          </w:divBdr>
        </w:div>
        <w:div w:id="946502939">
          <w:marLeft w:val="640"/>
          <w:marRight w:val="0"/>
          <w:marTop w:val="0"/>
          <w:marBottom w:val="0"/>
          <w:divBdr>
            <w:top w:val="none" w:sz="0" w:space="0" w:color="auto"/>
            <w:left w:val="none" w:sz="0" w:space="0" w:color="auto"/>
            <w:bottom w:val="none" w:sz="0" w:space="0" w:color="auto"/>
            <w:right w:val="none" w:sz="0" w:space="0" w:color="auto"/>
          </w:divBdr>
        </w:div>
      </w:divsChild>
    </w:div>
    <w:div w:id="545918951">
      <w:bodyDiv w:val="1"/>
      <w:marLeft w:val="0"/>
      <w:marRight w:val="0"/>
      <w:marTop w:val="0"/>
      <w:marBottom w:val="0"/>
      <w:divBdr>
        <w:top w:val="none" w:sz="0" w:space="0" w:color="auto"/>
        <w:left w:val="none" w:sz="0" w:space="0" w:color="auto"/>
        <w:bottom w:val="none" w:sz="0" w:space="0" w:color="auto"/>
        <w:right w:val="none" w:sz="0" w:space="0" w:color="auto"/>
      </w:divBdr>
    </w:div>
    <w:div w:id="545944745">
      <w:bodyDiv w:val="1"/>
      <w:marLeft w:val="0"/>
      <w:marRight w:val="0"/>
      <w:marTop w:val="0"/>
      <w:marBottom w:val="0"/>
      <w:divBdr>
        <w:top w:val="none" w:sz="0" w:space="0" w:color="auto"/>
        <w:left w:val="none" w:sz="0" w:space="0" w:color="auto"/>
        <w:bottom w:val="none" w:sz="0" w:space="0" w:color="auto"/>
        <w:right w:val="none" w:sz="0" w:space="0" w:color="auto"/>
      </w:divBdr>
      <w:divsChild>
        <w:div w:id="1778713517">
          <w:marLeft w:val="0"/>
          <w:marRight w:val="0"/>
          <w:marTop w:val="0"/>
          <w:marBottom w:val="0"/>
          <w:divBdr>
            <w:top w:val="none" w:sz="0" w:space="0" w:color="auto"/>
            <w:left w:val="none" w:sz="0" w:space="0" w:color="auto"/>
            <w:bottom w:val="none" w:sz="0" w:space="0" w:color="auto"/>
            <w:right w:val="none" w:sz="0" w:space="0" w:color="auto"/>
          </w:divBdr>
        </w:div>
        <w:div w:id="386950044">
          <w:marLeft w:val="0"/>
          <w:marRight w:val="0"/>
          <w:marTop w:val="0"/>
          <w:marBottom w:val="0"/>
          <w:divBdr>
            <w:top w:val="none" w:sz="0" w:space="0" w:color="auto"/>
            <w:left w:val="none" w:sz="0" w:space="0" w:color="auto"/>
            <w:bottom w:val="none" w:sz="0" w:space="0" w:color="auto"/>
            <w:right w:val="none" w:sz="0" w:space="0" w:color="auto"/>
          </w:divBdr>
        </w:div>
        <w:div w:id="2076508610">
          <w:marLeft w:val="0"/>
          <w:marRight w:val="0"/>
          <w:marTop w:val="0"/>
          <w:marBottom w:val="0"/>
          <w:divBdr>
            <w:top w:val="none" w:sz="0" w:space="0" w:color="auto"/>
            <w:left w:val="none" w:sz="0" w:space="0" w:color="auto"/>
            <w:bottom w:val="none" w:sz="0" w:space="0" w:color="auto"/>
            <w:right w:val="none" w:sz="0" w:space="0" w:color="auto"/>
          </w:divBdr>
        </w:div>
        <w:div w:id="1890875931">
          <w:marLeft w:val="0"/>
          <w:marRight w:val="0"/>
          <w:marTop w:val="0"/>
          <w:marBottom w:val="0"/>
          <w:divBdr>
            <w:top w:val="none" w:sz="0" w:space="0" w:color="auto"/>
            <w:left w:val="none" w:sz="0" w:space="0" w:color="auto"/>
            <w:bottom w:val="none" w:sz="0" w:space="0" w:color="auto"/>
            <w:right w:val="none" w:sz="0" w:space="0" w:color="auto"/>
          </w:divBdr>
        </w:div>
        <w:div w:id="365101198">
          <w:marLeft w:val="0"/>
          <w:marRight w:val="0"/>
          <w:marTop w:val="0"/>
          <w:marBottom w:val="0"/>
          <w:divBdr>
            <w:top w:val="none" w:sz="0" w:space="0" w:color="auto"/>
            <w:left w:val="none" w:sz="0" w:space="0" w:color="auto"/>
            <w:bottom w:val="none" w:sz="0" w:space="0" w:color="auto"/>
            <w:right w:val="none" w:sz="0" w:space="0" w:color="auto"/>
          </w:divBdr>
        </w:div>
        <w:div w:id="1461145876">
          <w:marLeft w:val="0"/>
          <w:marRight w:val="0"/>
          <w:marTop w:val="0"/>
          <w:marBottom w:val="0"/>
          <w:divBdr>
            <w:top w:val="none" w:sz="0" w:space="0" w:color="auto"/>
            <w:left w:val="none" w:sz="0" w:space="0" w:color="auto"/>
            <w:bottom w:val="none" w:sz="0" w:space="0" w:color="auto"/>
            <w:right w:val="none" w:sz="0" w:space="0" w:color="auto"/>
          </w:divBdr>
        </w:div>
        <w:div w:id="251551247">
          <w:marLeft w:val="0"/>
          <w:marRight w:val="0"/>
          <w:marTop w:val="0"/>
          <w:marBottom w:val="0"/>
          <w:divBdr>
            <w:top w:val="none" w:sz="0" w:space="0" w:color="auto"/>
            <w:left w:val="none" w:sz="0" w:space="0" w:color="auto"/>
            <w:bottom w:val="none" w:sz="0" w:space="0" w:color="auto"/>
            <w:right w:val="none" w:sz="0" w:space="0" w:color="auto"/>
          </w:divBdr>
        </w:div>
        <w:div w:id="1988047300">
          <w:marLeft w:val="0"/>
          <w:marRight w:val="0"/>
          <w:marTop w:val="0"/>
          <w:marBottom w:val="0"/>
          <w:divBdr>
            <w:top w:val="none" w:sz="0" w:space="0" w:color="auto"/>
            <w:left w:val="none" w:sz="0" w:space="0" w:color="auto"/>
            <w:bottom w:val="none" w:sz="0" w:space="0" w:color="auto"/>
            <w:right w:val="none" w:sz="0" w:space="0" w:color="auto"/>
          </w:divBdr>
        </w:div>
        <w:div w:id="842352598">
          <w:marLeft w:val="0"/>
          <w:marRight w:val="0"/>
          <w:marTop w:val="0"/>
          <w:marBottom w:val="0"/>
          <w:divBdr>
            <w:top w:val="none" w:sz="0" w:space="0" w:color="auto"/>
            <w:left w:val="none" w:sz="0" w:space="0" w:color="auto"/>
            <w:bottom w:val="none" w:sz="0" w:space="0" w:color="auto"/>
            <w:right w:val="none" w:sz="0" w:space="0" w:color="auto"/>
          </w:divBdr>
        </w:div>
        <w:div w:id="2001305565">
          <w:marLeft w:val="0"/>
          <w:marRight w:val="0"/>
          <w:marTop w:val="0"/>
          <w:marBottom w:val="0"/>
          <w:divBdr>
            <w:top w:val="none" w:sz="0" w:space="0" w:color="auto"/>
            <w:left w:val="none" w:sz="0" w:space="0" w:color="auto"/>
            <w:bottom w:val="none" w:sz="0" w:space="0" w:color="auto"/>
            <w:right w:val="none" w:sz="0" w:space="0" w:color="auto"/>
          </w:divBdr>
        </w:div>
        <w:div w:id="1976788863">
          <w:marLeft w:val="0"/>
          <w:marRight w:val="0"/>
          <w:marTop w:val="0"/>
          <w:marBottom w:val="0"/>
          <w:divBdr>
            <w:top w:val="none" w:sz="0" w:space="0" w:color="auto"/>
            <w:left w:val="none" w:sz="0" w:space="0" w:color="auto"/>
            <w:bottom w:val="none" w:sz="0" w:space="0" w:color="auto"/>
            <w:right w:val="none" w:sz="0" w:space="0" w:color="auto"/>
          </w:divBdr>
        </w:div>
      </w:divsChild>
    </w:div>
    <w:div w:id="550194930">
      <w:bodyDiv w:val="1"/>
      <w:marLeft w:val="0"/>
      <w:marRight w:val="0"/>
      <w:marTop w:val="0"/>
      <w:marBottom w:val="0"/>
      <w:divBdr>
        <w:top w:val="none" w:sz="0" w:space="0" w:color="auto"/>
        <w:left w:val="none" w:sz="0" w:space="0" w:color="auto"/>
        <w:bottom w:val="none" w:sz="0" w:space="0" w:color="auto"/>
        <w:right w:val="none" w:sz="0" w:space="0" w:color="auto"/>
      </w:divBdr>
      <w:divsChild>
        <w:div w:id="787893407">
          <w:marLeft w:val="640"/>
          <w:marRight w:val="0"/>
          <w:marTop w:val="0"/>
          <w:marBottom w:val="0"/>
          <w:divBdr>
            <w:top w:val="none" w:sz="0" w:space="0" w:color="auto"/>
            <w:left w:val="none" w:sz="0" w:space="0" w:color="auto"/>
            <w:bottom w:val="none" w:sz="0" w:space="0" w:color="auto"/>
            <w:right w:val="none" w:sz="0" w:space="0" w:color="auto"/>
          </w:divBdr>
        </w:div>
        <w:div w:id="307171102">
          <w:marLeft w:val="640"/>
          <w:marRight w:val="0"/>
          <w:marTop w:val="0"/>
          <w:marBottom w:val="0"/>
          <w:divBdr>
            <w:top w:val="none" w:sz="0" w:space="0" w:color="auto"/>
            <w:left w:val="none" w:sz="0" w:space="0" w:color="auto"/>
            <w:bottom w:val="none" w:sz="0" w:space="0" w:color="auto"/>
            <w:right w:val="none" w:sz="0" w:space="0" w:color="auto"/>
          </w:divBdr>
        </w:div>
        <w:div w:id="1918400059">
          <w:marLeft w:val="640"/>
          <w:marRight w:val="0"/>
          <w:marTop w:val="0"/>
          <w:marBottom w:val="0"/>
          <w:divBdr>
            <w:top w:val="none" w:sz="0" w:space="0" w:color="auto"/>
            <w:left w:val="none" w:sz="0" w:space="0" w:color="auto"/>
            <w:bottom w:val="none" w:sz="0" w:space="0" w:color="auto"/>
            <w:right w:val="none" w:sz="0" w:space="0" w:color="auto"/>
          </w:divBdr>
        </w:div>
        <w:div w:id="1307201229">
          <w:marLeft w:val="640"/>
          <w:marRight w:val="0"/>
          <w:marTop w:val="0"/>
          <w:marBottom w:val="0"/>
          <w:divBdr>
            <w:top w:val="none" w:sz="0" w:space="0" w:color="auto"/>
            <w:left w:val="none" w:sz="0" w:space="0" w:color="auto"/>
            <w:bottom w:val="none" w:sz="0" w:space="0" w:color="auto"/>
            <w:right w:val="none" w:sz="0" w:space="0" w:color="auto"/>
          </w:divBdr>
        </w:div>
        <w:div w:id="979774097">
          <w:marLeft w:val="640"/>
          <w:marRight w:val="0"/>
          <w:marTop w:val="0"/>
          <w:marBottom w:val="0"/>
          <w:divBdr>
            <w:top w:val="none" w:sz="0" w:space="0" w:color="auto"/>
            <w:left w:val="none" w:sz="0" w:space="0" w:color="auto"/>
            <w:bottom w:val="none" w:sz="0" w:space="0" w:color="auto"/>
            <w:right w:val="none" w:sz="0" w:space="0" w:color="auto"/>
          </w:divBdr>
        </w:div>
        <w:div w:id="448162463">
          <w:marLeft w:val="640"/>
          <w:marRight w:val="0"/>
          <w:marTop w:val="0"/>
          <w:marBottom w:val="0"/>
          <w:divBdr>
            <w:top w:val="none" w:sz="0" w:space="0" w:color="auto"/>
            <w:left w:val="none" w:sz="0" w:space="0" w:color="auto"/>
            <w:bottom w:val="none" w:sz="0" w:space="0" w:color="auto"/>
            <w:right w:val="none" w:sz="0" w:space="0" w:color="auto"/>
          </w:divBdr>
        </w:div>
        <w:div w:id="242180834">
          <w:marLeft w:val="640"/>
          <w:marRight w:val="0"/>
          <w:marTop w:val="0"/>
          <w:marBottom w:val="0"/>
          <w:divBdr>
            <w:top w:val="none" w:sz="0" w:space="0" w:color="auto"/>
            <w:left w:val="none" w:sz="0" w:space="0" w:color="auto"/>
            <w:bottom w:val="none" w:sz="0" w:space="0" w:color="auto"/>
            <w:right w:val="none" w:sz="0" w:space="0" w:color="auto"/>
          </w:divBdr>
        </w:div>
        <w:div w:id="525752529">
          <w:marLeft w:val="640"/>
          <w:marRight w:val="0"/>
          <w:marTop w:val="0"/>
          <w:marBottom w:val="0"/>
          <w:divBdr>
            <w:top w:val="none" w:sz="0" w:space="0" w:color="auto"/>
            <w:left w:val="none" w:sz="0" w:space="0" w:color="auto"/>
            <w:bottom w:val="none" w:sz="0" w:space="0" w:color="auto"/>
            <w:right w:val="none" w:sz="0" w:space="0" w:color="auto"/>
          </w:divBdr>
        </w:div>
        <w:div w:id="2048095422">
          <w:marLeft w:val="640"/>
          <w:marRight w:val="0"/>
          <w:marTop w:val="0"/>
          <w:marBottom w:val="0"/>
          <w:divBdr>
            <w:top w:val="none" w:sz="0" w:space="0" w:color="auto"/>
            <w:left w:val="none" w:sz="0" w:space="0" w:color="auto"/>
            <w:bottom w:val="none" w:sz="0" w:space="0" w:color="auto"/>
            <w:right w:val="none" w:sz="0" w:space="0" w:color="auto"/>
          </w:divBdr>
        </w:div>
        <w:div w:id="1283148560">
          <w:marLeft w:val="640"/>
          <w:marRight w:val="0"/>
          <w:marTop w:val="0"/>
          <w:marBottom w:val="0"/>
          <w:divBdr>
            <w:top w:val="none" w:sz="0" w:space="0" w:color="auto"/>
            <w:left w:val="none" w:sz="0" w:space="0" w:color="auto"/>
            <w:bottom w:val="none" w:sz="0" w:space="0" w:color="auto"/>
            <w:right w:val="none" w:sz="0" w:space="0" w:color="auto"/>
          </w:divBdr>
        </w:div>
        <w:div w:id="1125584601">
          <w:marLeft w:val="640"/>
          <w:marRight w:val="0"/>
          <w:marTop w:val="0"/>
          <w:marBottom w:val="0"/>
          <w:divBdr>
            <w:top w:val="none" w:sz="0" w:space="0" w:color="auto"/>
            <w:left w:val="none" w:sz="0" w:space="0" w:color="auto"/>
            <w:bottom w:val="none" w:sz="0" w:space="0" w:color="auto"/>
            <w:right w:val="none" w:sz="0" w:space="0" w:color="auto"/>
          </w:divBdr>
        </w:div>
        <w:div w:id="843666847">
          <w:marLeft w:val="640"/>
          <w:marRight w:val="0"/>
          <w:marTop w:val="0"/>
          <w:marBottom w:val="0"/>
          <w:divBdr>
            <w:top w:val="none" w:sz="0" w:space="0" w:color="auto"/>
            <w:left w:val="none" w:sz="0" w:space="0" w:color="auto"/>
            <w:bottom w:val="none" w:sz="0" w:space="0" w:color="auto"/>
            <w:right w:val="none" w:sz="0" w:space="0" w:color="auto"/>
          </w:divBdr>
        </w:div>
        <w:div w:id="1620599188">
          <w:marLeft w:val="640"/>
          <w:marRight w:val="0"/>
          <w:marTop w:val="0"/>
          <w:marBottom w:val="0"/>
          <w:divBdr>
            <w:top w:val="none" w:sz="0" w:space="0" w:color="auto"/>
            <w:left w:val="none" w:sz="0" w:space="0" w:color="auto"/>
            <w:bottom w:val="none" w:sz="0" w:space="0" w:color="auto"/>
            <w:right w:val="none" w:sz="0" w:space="0" w:color="auto"/>
          </w:divBdr>
        </w:div>
      </w:divsChild>
    </w:div>
    <w:div w:id="559830670">
      <w:bodyDiv w:val="1"/>
      <w:marLeft w:val="0"/>
      <w:marRight w:val="0"/>
      <w:marTop w:val="0"/>
      <w:marBottom w:val="0"/>
      <w:divBdr>
        <w:top w:val="none" w:sz="0" w:space="0" w:color="auto"/>
        <w:left w:val="none" w:sz="0" w:space="0" w:color="auto"/>
        <w:bottom w:val="none" w:sz="0" w:space="0" w:color="auto"/>
        <w:right w:val="none" w:sz="0" w:space="0" w:color="auto"/>
      </w:divBdr>
      <w:divsChild>
        <w:div w:id="2096587852">
          <w:marLeft w:val="640"/>
          <w:marRight w:val="0"/>
          <w:marTop w:val="0"/>
          <w:marBottom w:val="0"/>
          <w:divBdr>
            <w:top w:val="none" w:sz="0" w:space="0" w:color="auto"/>
            <w:left w:val="none" w:sz="0" w:space="0" w:color="auto"/>
            <w:bottom w:val="none" w:sz="0" w:space="0" w:color="auto"/>
            <w:right w:val="none" w:sz="0" w:space="0" w:color="auto"/>
          </w:divBdr>
        </w:div>
        <w:div w:id="1784231135">
          <w:marLeft w:val="640"/>
          <w:marRight w:val="0"/>
          <w:marTop w:val="0"/>
          <w:marBottom w:val="0"/>
          <w:divBdr>
            <w:top w:val="none" w:sz="0" w:space="0" w:color="auto"/>
            <w:left w:val="none" w:sz="0" w:space="0" w:color="auto"/>
            <w:bottom w:val="none" w:sz="0" w:space="0" w:color="auto"/>
            <w:right w:val="none" w:sz="0" w:space="0" w:color="auto"/>
          </w:divBdr>
        </w:div>
        <w:div w:id="1445344253">
          <w:marLeft w:val="640"/>
          <w:marRight w:val="0"/>
          <w:marTop w:val="0"/>
          <w:marBottom w:val="0"/>
          <w:divBdr>
            <w:top w:val="none" w:sz="0" w:space="0" w:color="auto"/>
            <w:left w:val="none" w:sz="0" w:space="0" w:color="auto"/>
            <w:bottom w:val="none" w:sz="0" w:space="0" w:color="auto"/>
            <w:right w:val="none" w:sz="0" w:space="0" w:color="auto"/>
          </w:divBdr>
        </w:div>
        <w:div w:id="127554809">
          <w:marLeft w:val="640"/>
          <w:marRight w:val="0"/>
          <w:marTop w:val="0"/>
          <w:marBottom w:val="0"/>
          <w:divBdr>
            <w:top w:val="none" w:sz="0" w:space="0" w:color="auto"/>
            <w:left w:val="none" w:sz="0" w:space="0" w:color="auto"/>
            <w:bottom w:val="none" w:sz="0" w:space="0" w:color="auto"/>
            <w:right w:val="none" w:sz="0" w:space="0" w:color="auto"/>
          </w:divBdr>
        </w:div>
        <w:div w:id="2102335945">
          <w:marLeft w:val="640"/>
          <w:marRight w:val="0"/>
          <w:marTop w:val="0"/>
          <w:marBottom w:val="0"/>
          <w:divBdr>
            <w:top w:val="none" w:sz="0" w:space="0" w:color="auto"/>
            <w:left w:val="none" w:sz="0" w:space="0" w:color="auto"/>
            <w:bottom w:val="none" w:sz="0" w:space="0" w:color="auto"/>
            <w:right w:val="none" w:sz="0" w:space="0" w:color="auto"/>
          </w:divBdr>
        </w:div>
        <w:div w:id="898899189">
          <w:marLeft w:val="640"/>
          <w:marRight w:val="0"/>
          <w:marTop w:val="0"/>
          <w:marBottom w:val="0"/>
          <w:divBdr>
            <w:top w:val="none" w:sz="0" w:space="0" w:color="auto"/>
            <w:left w:val="none" w:sz="0" w:space="0" w:color="auto"/>
            <w:bottom w:val="none" w:sz="0" w:space="0" w:color="auto"/>
            <w:right w:val="none" w:sz="0" w:space="0" w:color="auto"/>
          </w:divBdr>
        </w:div>
        <w:div w:id="1855535699">
          <w:marLeft w:val="640"/>
          <w:marRight w:val="0"/>
          <w:marTop w:val="0"/>
          <w:marBottom w:val="0"/>
          <w:divBdr>
            <w:top w:val="none" w:sz="0" w:space="0" w:color="auto"/>
            <w:left w:val="none" w:sz="0" w:space="0" w:color="auto"/>
            <w:bottom w:val="none" w:sz="0" w:space="0" w:color="auto"/>
            <w:right w:val="none" w:sz="0" w:space="0" w:color="auto"/>
          </w:divBdr>
        </w:div>
        <w:div w:id="773525109">
          <w:marLeft w:val="640"/>
          <w:marRight w:val="0"/>
          <w:marTop w:val="0"/>
          <w:marBottom w:val="0"/>
          <w:divBdr>
            <w:top w:val="none" w:sz="0" w:space="0" w:color="auto"/>
            <w:left w:val="none" w:sz="0" w:space="0" w:color="auto"/>
            <w:bottom w:val="none" w:sz="0" w:space="0" w:color="auto"/>
            <w:right w:val="none" w:sz="0" w:space="0" w:color="auto"/>
          </w:divBdr>
        </w:div>
        <w:div w:id="643658070">
          <w:marLeft w:val="640"/>
          <w:marRight w:val="0"/>
          <w:marTop w:val="0"/>
          <w:marBottom w:val="0"/>
          <w:divBdr>
            <w:top w:val="none" w:sz="0" w:space="0" w:color="auto"/>
            <w:left w:val="none" w:sz="0" w:space="0" w:color="auto"/>
            <w:bottom w:val="none" w:sz="0" w:space="0" w:color="auto"/>
            <w:right w:val="none" w:sz="0" w:space="0" w:color="auto"/>
          </w:divBdr>
        </w:div>
      </w:divsChild>
    </w:div>
    <w:div w:id="561478471">
      <w:bodyDiv w:val="1"/>
      <w:marLeft w:val="0"/>
      <w:marRight w:val="0"/>
      <w:marTop w:val="0"/>
      <w:marBottom w:val="0"/>
      <w:divBdr>
        <w:top w:val="none" w:sz="0" w:space="0" w:color="auto"/>
        <w:left w:val="none" w:sz="0" w:space="0" w:color="auto"/>
        <w:bottom w:val="none" w:sz="0" w:space="0" w:color="auto"/>
        <w:right w:val="none" w:sz="0" w:space="0" w:color="auto"/>
      </w:divBdr>
      <w:divsChild>
        <w:div w:id="2035840070">
          <w:marLeft w:val="640"/>
          <w:marRight w:val="0"/>
          <w:marTop w:val="0"/>
          <w:marBottom w:val="0"/>
          <w:divBdr>
            <w:top w:val="none" w:sz="0" w:space="0" w:color="auto"/>
            <w:left w:val="none" w:sz="0" w:space="0" w:color="auto"/>
            <w:bottom w:val="none" w:sz="0" w:space="0" w:color="auto"/>
            <w:right w:val="none" w:sz="0" w:space="0" w:color="auto"/>
          </w:divBdr>
        </w:div>
        <w:div w:id="1293245022">
          <w:marLeft w:val="640"/>
          <w:marRight w:val="0"/>
          <w:marTop w:val="0"/>
          <w:marBottom w:val="0"/>
          <w:divBdr>
            <w:top w:val="none" w:sz="0" w:space="0" w:color="auto"/>
            <w:left w:val="none" w:sz="0" w:space="0" w:color="auto"/>
            <w:bottom w:val="none" w:sz="0" w:space="0" w:color="auto"/>
            <w:right w:val="none" w:sz="0" w:space="0" w:color="auto"/>
          </w:divBdr>
        </w:div>
        <w:div w:id="1768768468">
          <w:marLeft w:val="640"/>
          <w:marRight w:val="0"/>
          <w:marTop w:val="0"/>
          <w:marBottom w:val="0"/>
          <w:divBdr>
            <w:top w:val="none" w:sz="0" w:space="0" w:color="auto"/>
            <w:left w:val="none" w:sz="0" w:space="0" w:color="auto"/>
            <w:bottom w:val="none" w:sz="0" w:space="0" w:color="auto"/>
            <w:right w:val="none" w:sz="0" w:space="0" w:color="auto"/>
          </w:divBdr>
        </w:div>
        <w:div w:id="874732444">
          <w:marLeft w:val="640"/>
          <w:marRight w:val="0"/>
          <w:marTop w:val="0"/>
          <w:marBottom w:val="0"/>
          <w:divBdr>
            <w:top w:val="none" w:sz="0" w:space="0" w:color="auto"/>
            <w:left w:val="none" w:sz="0" w:space="0" w:color="auto"/>
            <w:bottom w:val="none" w:sz="0" w:space="0" w:color="auto"/>
            <w:right w:val="none" w:sz="0" w:space="0" w:color="auto"/>
          </w:divBdr>
        </w:div>
        <w:div w:id="271086519">
          <w:marLeft w:val="640"/>
          <w:marRight w:val="0"/>
          <w:marTop w:val="0"/>
          <w:marBottom w:val="0"/>
          <w:divBdr>
            <w:top w:val="none" w:sz="0" w:space="0" w:color="auto"/>
            <w:left w:val="none" w:sz="0" w:space="0" w:color="auto"/>
            <w:bottom w:val="none" w:sz="0" w:space="0" w:color="auto"/>
            <w:right w:val="none" w:sz="0" w:space="0" w:color="auto"/>
          </w:divBdr>
        </w:div>
        <w:div w:id="1589383155">
          <w:marLeft w:val="640"/>
          <w:marRight w:val="0"/>
          <w:marTop w:val="0"/>
          <w:marBottom w:val="0"/>
          <w:divBdr>
            <w:top w:val="none" w:sz="0" w:space="0" w:color="auto"/>
            <w:left w:val="none" w:sz="0" w:space="0" w:color="auto"/>
            <w:bottom w:val="none" w:sz="0" w:space="0" w:color="auto"/>
            <w:right w:val="none" w:sz="0" w:space="0" w:color="auto"/>
          </w:divBdr>
        </w:div>
        <w:div w:id="1698583588">
          <w:marLeft w:val="640"/>
          <w:marRight w:val="0"/>
          <w:marTop w:val="0"/>
          <w:marBottom w:val="0"/>
          <w:divBdr>
            <w:top w:val="none" w:sz="0" w:space="0" w:color="auto"/>
            <w:left w:val="none" w:sz="0" w:space="0" w:color="auto"/>
            <w:bottom w:val="none" w:sz="0" w:space="0" w:color="auto"/>
            <w:right w:val="none" w:sz="0" w:space="0" w:color="auto"/>
          </w:divBdr>
        </w:div>
        <w:div w:id="2011445879">
          <w:marLeft w:val="640"/>
          <w:marRight w:val="0"/>
          <w:marTop w:val="0"/>
          <w:marBottom w:val="0"/>
          <w:divBdr>
            <w:top w:val="none" w:sz="0" w:space="0" w:color="auto"/>
            <w:left w:val="none" w:sz="0" w:space="0" w:color="auto"/>
            <w:bottom w:val="none" w:sz="0" w:space="0" w:color="auto"/>
            <w:right w:val="none" w:sz="0" w:space="0" w:color="auto"/>
          </w:divBdr>
        </w:div>
        <w:div w:id="2147312916">
          <w:marLeft w:val="640"/>
          <w:marRight w:val="0"/>
          <w:marTop w:val="0"/>
          <w:marBottom w:val="0"/>
          <w:divBdr>
            <w:top w:val="none" w:sz="0" w:space="0" w:color="auto"/>
            <w:left w:val="none" w:sz="0" w:space="0" w:color="auto"/>
            <w:bottom w:val="none" w:sz="0" w:space="0" w:color="auto"/>
            <w:right w:val="none" w:sz="0" w:space="0" w:color="auto"/>
          </w:divBdr>
        </w:div>
        <w:div w:id="1277952007">
          <w:marLeft w:val="640"/>
          <w:marRight w:val="0"/>
          <w:marTop w:val="0"/>
          <w:marBottom w:val="0"/>
          <w:divBdr>
            <w:top w:val="none" w:sz="0" w:space="0" w:color="auto"/>
            <w:left w:val="none" w:sz="0" w:space="0" w:color="auto"/>
            <w:bottom w:val="none" w:sz="0" w:space="0" w:color="auto"/>
            <w:right w:val="none" w:sz="0" w:space="0" w:color="auto"/>
          </w:divBdr>
        </w:div>
        <w:div w:id="610011582">
          <w:marLeft w:val="640"/>
          <w:marRight w:val="0"/>
          <w:marTop w:val="0"/>
          <w:marBottom w:val="0"/>
          <w:divBdr>
            <w:top w:val="none" w:sz="0" w:space="0" w:color="auto"/>
            <w:left w:val="none" w:sz="0" w:space="0" w:color="auto"/>
            <w:bottom w:val="none" w:sz="0" w:space="0" w:color="auto"/>
            <w:right w:val="none" w:sz="0" w:space="0" w:color="auto"/>
          </w:divBdr>
        </w:div>
        <w:div w:id="986014640">
          <w:marLeft w:val="640"/>
          <w:marRight w:val="0"/>
          <w:marTop w:val="0"/>
          <w:marBottom w:val="0"/>
          <w:divBdr>
            <w:top w:val="none" w:sz="0" w:space="0" w:color="auto"/>
            <w:left w:val="none" w:sz="0" w:space="0" w:color="auto"/>
            <w:bottom w:val="none" w:sz="0" w:space="0" w:color="auto"/>
            <w:right w:val="none" w:sz="0" w:space="0" w:color="auto"/>
          </w:divBdr>
        </w:div>
        <w:div w:id="1865247774">
          <w:marLeft w:val="640"/>
          <w:marRight w:val="0"/>
          <w:marTop w:val="0"/>
          <w:marBottom w:val="0"/>
          <w:divBdr>
            <w:top w:val="none" w:sz="0" w:space="0" w:color="auto"/>
            <w:left w:val="none" w:sz="0" w:space="0" w:color="auto"/>
            <w:bottom w:val="none" w:sz="0" w:space="0" w:color="auto"/>
            <w:right w:val="none" w:sz="0" w:space="0" w:color="auto"/>
          </w:divBdr>
        </w:div>
        <w:div w:id="1739741502">
          <w:marLeft w:val="640"/>
          <w:marRight w:val="0"/>
          <w:marTop w:val="0"/>
          <w:marBottom w:val="0"/>
          <w:divBdr>
            <w:top w:val="none" w:sz="0" w:space="0" w:color="auto"/>
            <w:left w:val="none" w:sz="0" w:space="0" w:color="auto"/>
            <w:bottom w:val="none" w:sz="0" w:space="0" w:color="auto"/>
            <w:right w:val="none" w:sz="0" w:space="0" w:color="auto"/>
          </w:divBdr>
        </w:div>
        <w:div w:id="1100488232">
          <w:marLeft w:val="640"/>
          <w:marRight w:val="0"/>
          <w:marTop w:val="0"/>
          <w:marBottom w:val="0"/>
          <w:divBdr>
            <w:top w:val="none" w:sz="0" w:space="0" w:color="auto"/>
            <w:left w:val="none" w:sz="0" w:space="0" w:color="auto"/>
            <w:bottom w:val="none" w:sz="0" w:space="0" w:color="auto"/>
            <w:right w:val="none" w:sz="0" w:space="0" w:color="auto"/>
          </w:divBdr>
        </w:div>
        <w:div w:id="144009947">
          <w:marLeft w:val="640"/>
          <w:marRight w:val="0"/>
          <w:marTop w:val="0"/>
          <w:marBottom w:val="0"/>
          <w:divBdr>
            <w:top w:val="none" w:sz="0" w:space="0" w:color="auto"/>
            <w:left w:val="none" w:sz="0" w:space="0" w:color="auto"/>
            <w:bottom w:val="none" w:sz="0" w:space="0" w:color="auto"/>
            <w:right w:val="none" w:sz="0" w:space="0" w:color="auto"/>
          </w:divBdr>
        </w:div>
        <w:div w:id="2119136230">
          <w:marLeft w:val="640"/>
          <w:marRight w:val="0"/>
          <w:marTop w:val="0"/>
          <w:marBottom w:val="0"/>
          <w:divBdr>
            <w:top w:val="none" w:sz="0" w:space="0" w:color="auto"/>
            <w:left w:val="none" w:sz="0" w:space="0" w:color="auto"/>
            <w:bottom w:val="none" w:sz="0" w:space="0" w:color="auto"/>
            <w:right w:val="none" w:sz="0" w:space="0" w:color="auto"/>
          </w:divBdr>
        </w:div>
        <w:div w:id="1668749544">
          <w:marLeft w:val="640"/>
          <w:marRight w:val="0"/>
          <w:marTop w:val="0"/>
          <w:marBottom w:val="0"/>
          <w:divBdr>
            <w:top w:val="none" w:sz="0" w:space="0" w:color="auto"/>
            <w:left w:val="none" w:sz="0" w:space="0" w:color="auto"/>
            <w:bottom w:val="none" w:sz="0" w:space="0" w:color="auto"/>
            <w:right w:val="none" w:sz="0" w:space="0" w:color="auto"/>
          </w:divBdr>
        </w:div>
        <w:div w:id="49307361">
          <w:marLeft w:val="640"/>
          <w:marRight w:val="0"/>
          <w:marTop w:val="0"/>
          <w:marBottom w:val="0"/>
          <w:divBdr>
            <w:top w:val="none" w:sz="0" w:space="0" w:color="auto"/>
            <w:left w:val="none" w:sz="0" w:space="0" w:color="auto"/>
            <w:bottom w:val="none" w:sz="0" w:space="0" w:color="auto"/>
            <w:right w:val="none" w:sz="0" w:space="0" w:color="auto"/>
          </w:divBdr>
        </w:div>
        <w:div w:id="1911112088">
          <w:marLeft w:val="640"/>
          <w:marRight w:val="0"/>
          <w:marTop w:val="0"/>
          <w:marBottom w:val="0"/>
          <w:divBdr>
            <w:top w:val="none" w:sz="0" w:space="0" w:color="auto"/>
            <w:left w:val="none" w:sz="0" w:space="0" w:color="auto"/>
            <w:bottom w:val="none" w:sz="0" w:space="0" w:color="auto"/>
            <w:right w:val="none" w:sz="0" w:space="0" w:color="auto"/>
          </w:divBdr>
        </w:div>
        <w:div w:id="274409423">
          <w:marLeft w:val="640"/>
          <w:marRight w:val="0"/>
          <w:marTop w:val="0"/>
          <w:marBottom w:val="0"/>
          <w:divBdr>
            <w:top w:val="none" w:sz="0" w:space="0" w:color="auto"/>
            <w:left w:val="none" w:sz="0" w:space="0" w:color="auto"/>
            <w:bottom w:val="none" w:sz="0" w:space="0" w:color="auto"/>
            <w:right w:val="none" w:sz="0" w:space="0" w:color="auto"/>
          </w:divBdr>
        </w:div>
        <w:div w:id="1232273926">
          <w:marLeft w:val="640"/>
          <w:marRight w:val="0"/>
          <w:marTop w:val="0"/>
          <w:marBottom w:val="0"/>
          <w:divBdr>
            <w:top w:val="none" w:sz="0" w:space="0" w:color="auto"/>
            <w:left w:val="none" w:sz="0" w:space="0" w:color="auto"/>
            <w:bottom w:val="none" w:sz="0" w:space="0" w:color="auto"/>
            <w:right w:val="none" w:sz="0" w:space="0" w:color="auto"/>
          </w:divBdr>
        </w:div>
      </w:divsChild>
    </w:div>
    <w:div w:id="595946582">
      <w:bodyDiv w:val="1"/>
      <w:marLeft w:val="0"/>
      <w:marRight w:val="0"/>
      <w:marTop w:val="0"/>
      <w:marBottom w:val="0"/>
      <w:divBdr>
        <w:top w:val="none" w:sz="0" w:space="0" w:color="auto"/>
        <w:left w:val="none" w:sz="0" w:space="0" w:color="auto"/>
        <w:bottom w:val="none" w:sz="0" w:space="0" w:color="auto"/>
        <w:right w:val="none" w:sz="0" w:space="0" w:color="auto"/>
      </w:divBdr>
      <w:divsChild>
        <w:div w:id="2021613905">
          <w:marLeft w:val="0"/>
          <w:marRight w:val="0"/>
          <w:marTop w:val="0"/>
          <w:marBottom w:val="0"/>
          <w:divBdr>
            <w:top w:val="none" w:sz="0" w:space="0" w:color="auto"/>
            <w:left w:val="none" w:sz="0" w:space="0" w:color="auto"/>
            <w:bottom w:val="none" w:sz="0" w:space="0" w:color="auto"/>
            <w:right w:val="none" w:sz="0" w:space="0" w:color="auto"/>
          </w:divBdr>
        </w:div>
        <w:div w:id="1957515634">
          <w:marLeft w:val="0"/>
          <w:marRight w:val="0"/>
          <w:marTop w:val="0"/>
          <w:marBottom w:val="0"/>
          <w:divBdr>
            <w:top w:val="none" w:sz="0" w:space="0" w:color="auto"/>
            <w:left w:val="none" w:sz="0" w:space="0" w:color="auto"/>
            <w:bottom w:val="none" w:sz="0" w:space="0" w:color="auto"/>
            <w:right w:val="none" w:sz="0" w:space="0" w:color="auto"/>
          </w:divBdr>
        </w:div>
        <w:div w:id="417993005">
          <w:marLeft w:val="0"/>
          <w:marRight w:val="0"/>
          <w:marTop w:val="0"/>
          <w:marBottom w:val="0"/>
          <w:divBdr>
            <w:top w:val="none" w:sz="0" w:space="0" w:color="auto"/>
            <w:left w:val="none" w:sz="0" w:space="0" w:color="auto"/>
            <w:bottom w:val="none" w:sz="0" w:space="0" w:color="auto"/>
            <w:right w:val="none" w:sz="0" w:space="0" w:color="auto"/>
          </w:divBdr>
        </w:div>
        <w:div w:id="22099742">
          <w:marLeft w:val="0"/>
          <w:marRight w:val="0"/>
          <w:marTop w:val="0"/>
          <w:marBottom w:val="0"/>
          <w:divBdr>
            <w:top w:val="none" w:sz="0" w:space="0" w:color="auto"/>
            <w:left w:val="none" w:sz="0" w:space="0" w:color="auto"/>
            <w:bottom w:val="none" w:sz="0" w:space="0" w:color="auto"/>
            <w:right w:val="none" w:sz="0" w:space="0" w:color="auto"/>
          </w:divBdr>
        </w:div>
        <w:div w:id="441001972">
          <w:marLeft w:val="0"/>
          <w:marRight w:val="0"/>
          <w:marTop w:val="0"/>
          <w:marBottom w:val="0"/>
          <w:divBdr>
            <w:top w:val="none" w:sz="0" w:space="0" w:color="auto"/>
            <w:left w:val="none" w:sz="0" w:space="0" w:color="auto"/>
            <w:bottom w:val="none" w:sz="0" w:space="0" w:color="auto"/>
            <w:right w:val="none" w:sz="0" w:space="0" w:color="auto"/>
          </w:divBdr>
        </w:div>
        <w:div w:id="1480921138">
          <w:marLeft w:val="0"/>
          <w:marRight w:val="0"/>
          <w:marTop w:val="0"/>
          <w:marBottom w:val="0"/>
          <w:divBdr>
            <w:top w:val="none" w:sz="0" w:space="0" w:color="auto"/>
            <w:left w:val="none" w:sz="0" w:space="0" w:color="auto"/>
            <w:bottom w:val="none" w:sz="0" w:space="0" w:color="auto"/>
            <w:right w:val="none" w:sz="0" w:space="0" w:color="auto"/>
          </w:divBdr>
        </w:div>
        <w:div w:id="1586648439">
          <w:marLeft w:val="0"/>
          <w:marRight w:val="0"/>
          <w:marTop w:val="0"/>
          <w:marBottom w:val="0"/>
          <w:divBdr>
            <w:top w:val="none" w:sz="0" w:space="0" w:color="auto"/>
            <w:left w:val="none" w:sz="0" w:space="0" w:color="auto"/>
            <w:bottom w:val="none" w:sz="0" w:space="0" w:color="auto"/>
            <w:right w:val="none" w:sz="0" w:space="0" w:color="auto"/>
          </w:divBdr>
        </w:div>
        <w:div w:id="1694188371">
          <w:marLeft w:val="0"/>
          <w:marRight w:val="0"/>
          <w:marTop w:val="0"/>
          <w:marBottom w:val="0"/>
          <w:divBdr>
            <w:top w:val="none" w:sz="0" w:space="0" w:color="auto"/>
            <w:left w:val="none" w:sz="0" w:space="0" w:color="auto"/>
            <w:bottom w:val="none" w:sz="0" w:space="0" w:color="auto"/>
            <w:right w:val="none" w:sz="0" w:space="0" w:color="auto"/>
          </w:divBdr>
        </w:div>
        <w:div w:id="1367564138">
          <w:marLeft w:val="0"/>
          <w:marRight w:val="0"/>
          <w:marTop w:val="0"/>
          <w:marBottom w:val="0"/>
          <w:divBdr>
            <w:top w:val="none" w:sz="0" w:space="0" w:color="auto"/>
            <w:left w:val="none" w:sz="0" w:space="0" w:color="auto"/>
            <w:bottom w:val="none" w:sz="0" w:space="0" w:color="auto"/>
            <w:right w:val="none" w:sz="0" w:space="0" w:color="auto"/>
          </w:divBdr>
        </w:div>
        <w:div w:id="1993678317">
          <w:marLeft w:val="0"/>
          <w:marRight w:val="0"/>
          <w:marTop w:val="0"/>
          <w:marBottom w:val="0"/>
          <w:divBdr>
            <w:top w:val="none" w:sz="0" w:space="0" w:color="auto"/>
            <w:left w:val="none" w:sz="0" w:space="0" w:color="auto"/>
            <w:bottom w:val="none" w:sz="0" w:space="0" w:color="auto"/>
            <w:right w:val="none" w:sz="0" w:space="0" w:color="auto"/>
          </w:divBdr>
        </w:div>
      </w:divsChild>
    </w:div>
    <w:div w:id="614600045">
      <w:bodyDiv w:val="1"/>
      <w:marLeft w:val="0"/>
      <w:marRight w:val="0"/>
      <w:marTop w:val="0"/>
      <w:marBottom w:val="0"/>
      <w:divBdr>
        <w:top w:val="none" w:sz="0" w:space="0" w:color="auto"/>
        <w:left w:val="none" w:sz="0" w:space="0" w:color="auto"/>
        <w:bottom w:val="none" w:sz="0" w:space="0" w:color="auto"/>
        <w:right w:val="none" w:sz="0" w:space="0" w:color="auto"/>
      </w:divBdr>
      <w:divsChild>
        <w:div w:id="1932617459">
          <w:marLeft w:val="640"/>
          <w:marRight w:val="0"/>
          <w:marTop w:val="0"/>
          <w:marBottom w:val="0"/>
          <w:divBdr>
            <w:top w:val="none" w:sz="0" w:space="0" w:color="auto"/>
            <w:left w:val="none" w:sz="0" w:space="0" w:color="auto"/>
            <w:bottom w:val="none" w:sz="0" w:space="0" w:color="auto"/>
            <w:right w:val="none" w:sz="0" w:space="0" w:color="auto"/>
          </w:divBdr>
        </w:div>
        <w:div w:id="622736398">
          <w:marLeft w:val="640"/>
          <w:marRight w:val="0"/>
          <w:marTop w:val="0"/>
          <w:marBottom w:val="0"/>
          <w:divBdr>
            <w:top w:val="none" w:sz="0" w:space="0" w:color="auto"/>
            <w:left w:val="none" w:sz="0" w:space="0" w:color="auto"/>
            <w:bottom w:val="none" w:sz="0" w:space="0" w:color="auto"/>
            <w:right w:val="none" w:sz="0" w:space="0" w:color="auto"/>
          </w:divBdr>
        </w:div>
        <w:div w:id="135220861">
          <w:marLeft w:val="640"/>
          <w:marRight w:val="0"/>
          <w:marTop w:val="0"/>
          <w:marBottom w:val="0"/>
          <w:divBdr>
            <w:top w:val="none" w:sz="0" w:space="0" w:color="auto"/>
            <w:left w:val="none" w:sz="0" w:space="0" w:color="auto"/>
            <w:bottom w:val="none" w:sz="0" w:space="0" w:color="auto"/>
            <w:right w:val="none" w:sz="0" w:space="0" w:color="auto"/>
          </w:divBdr>
        </w:div>
        <w:div w:id="758911834">
          <w:marLeft w:val="640"/>
          <w:marRight w:val="0"/>
          <w:marTop w:val="0"/>
          <w:marBottom w:val="0"/>
          <w:divBdr>
            <w:top w:val="none" w:sz="0" w:space="0" w:color="auto"/>
            <w:left w:val="none" w:sz="0" w:space="0" w:color="auto"/>
            <w:bottom w:val="none" w:sz="0" w:space="0" w:color="auto"/>
            <w:right w:val="none" w:sz="0" w:space="0" w:color="auto"/>
          </w:divBdr>
        </w:div>
        <w:div w:id="2035300376">
          <w:marLeft w:val="640"/>
          <w:marRight w:val="0"/>
          <w:marTop w:val="0"/>
          <w:marBottom w:val="0"/>
          <w:divBdr>
            <w:top w:val="none" w:sz="0" w:space="0" w:color="auto"/>
            <w:left w:val="none" w:sz="0" w:space="0" w:color="auto"/>
            <w:bottom w:val="none" w:sz="0" w:space="0" w:color="auto"/>
            <w:right w:val="none" w:sz="0" w:space="0" w:color="auto"/>
          </w:divBdr>
        </w:div>
        <w:div w:id="61415758">
          <w:marLeft w:val="640"/>
          <w:marRight w:val="0"/>
          <w:marTop w:val="0"/>
          <w:marBottom w:val="0"/>
          <w:divBdr>
            <w:top w:val="none" w:sz="0" w:space="0" w:color="auto"/>
            <w:left w:val="none" w:sz="0" w:space="0" w:color="auto"/>
            <w:bottom w:val="none" w:sz="0" w:space="0" w:color="auto"/>
            <w:right w:val="none" w:sz="0" w:space="0" w:color="auto"/>
          </w:divBdr>
        </w:div>
        <w:div w:id="909197594">
          <w:marLeft w:val="640"/>
          <w:marRight w:val="0"/>
          <w:marTop w:val="0"/>
          <w:marBottom w:val="0"/>
          <w:divBdr>
            <w:top w:val="none" w:sz="0" w:space="0" w:color="auto"/>
            <w:left w:val="none" w:sz="0" w:space="0" w:color="auto"/>
            <w:bottom w:val="none" w:sz="0" w:space="0" w:color="auto"/>
            <w:right w:val="none" w:sz="0" w:space="0" w:color="auto"/>
          </w:divBdr>
        </w:div>
        <w:div w:id="416484533">
          <w:marLeft w:val="640"/>
          <w:marRight w:val="0"/>
          <w:marTop w:val="0"/>
          <w:marBottom w:val="0"/>
          <w:divBdr>
            <w:top w:val="none" w:sz="0" w:space="0" w:color="auto"/>
            <w:left w:val="none" w:sz="0" w:space="0" w:color="auto"/>
            <w:bottom w:val="none" w:sz="0" w:space="0" w:color="auto"/>
            <w:right w:val="none" w:sz="0" w:space="0" w:color="auto"/>
          </w:divBdr>
        </w:div>
        <w:div w:id="2007705935">
          <w:marLeft w:val="640"/>
          <w:marRight w:val="0"/>
          <w:marTop w:val="0"/>
          <w:marBottom w:val="0"/>
          <w:divBdr>
            <w:top w:val="none" w:sz="0" w:space="0" w:color="auto"/>
            <w:left w:val="none" w:sz="0" w:space="0" w:color="auto"/>
            <w:bottom w:val="none" w:sz="0" w:space="0" w:color="auto"/>
            <w:right w:val="none" w:sz="0" w:space="0" w:color="auto"/>
          </w:divBdr>
        </w:div>
        <w:div w:id="1114834534">
          <w:marLeft w:val="640"/>
          <w:marRight w:val="0"/>
          <w:marTop w:val="0"/>
          <w:marBottom w:val="0"/>
          <w:divBdr>
            <w:top w:val="none" w:sz="0" w:space="0" w:color="auto"/>
            <w:left w:val="none" w:sz="0" w:space="0" w:color="auto"/>
            <w:bottom w:val="none" w:sz="0" w:space="0" w:color="auto"/>
            <w:right w:val="none" w:sz="0" w:space="0" w:color="auto"/>
          </w:divBdr>
        </w:div>
        <w:div w:id="1936593044">
          <w:marLeft w:val="640"/>
          <w:marRight w:val="0"/>
          <w:marTop w:val="0"/>
          <w:marBottom w:val="0"/>
          <w:divBdr>
            <w:top w:val="none" w:sz="0" w:space="0" w:color="auto"/>
            <w:left w:val="none" w:sz="0" w:space="0" w:color="auto"/>
            <w:bottom w:val="none" w:sz="0" w:space="0" w:color="auto"/>
            <w:right w:val="none" w:sz="0" w:space="0" w:color="auto"/>
          </w:divBdr>
        </w:div>
        <w:div w:id="2132044008">
          <w:marLeft w:val="640"/>
          <w:marRight w:val="0"/>
          <w:marTop w:val="0"/>
          <w:marBottom w:val="0"/>
          <w:divBdr>
            <w:top w:val="none" w:sz="0" w:space="0" w:color="auto"/>
            <w:left w:val="none" w:sz="0" w:space="0" w:color="auto"/>
            <w:bottom w:val="none" w:sz="0" w:space="0" w:color="auto"/>
            <w:right w:val="none" w:sz="0" w:space="0" w:color="auto"/>
          </w:divBdr>
        </w:div>
        <w:div w:id="1132749763">
          <w:marLeft w:val="640"/>
          <w:marRight w:val="0"/>
          <w:marTop w:val="0"/>
          <w:marBottom w:val="0"/>
          <w:divBdr>
            <w:top w:val="none" w:sz="0" w:space="0" w:color="auto"/>
            <w:left w:val="none" w:sz="0" w:space="0" w:color="auto"/>
            <w:bottom w:val="none" w:sz="0" w:space="0" w:color="auto"/>
            <w:right w:val="none" w:sz="0" w:space="0" w:color="auto"/>
          </w:divBdr>
        </w:div>
        <w:div w:id="1692682002">
          <w:marLeft w:val="640"/>
          <w:marRight w:val="0"/>
          <w:marTop w:val="0"/>
          <w:marBottom w:val="0"/>
          <w:divBdr>
            <w:top w:val="none" w:sz="0" w:space="0" w:color="auto"/>
            <w:left w:val="none" w:sz="0" w:space="0" w:color="auto"/>
            <w:bottom w:val="none" w:sz="0" w:space="0" w:color="auto"/>
            <w:right w:val="none" w:sz="0" w:space="0" w:color="auto"/>
          </w:divBdr>
        </w:div>
        <w:div w:id="480003367">
          <w:marLeft w:val="640"/>
          <w:marRight w:val="0"/>
          <w:marTop w:val="0"/>
          <w:marBottom w:val="0"/>
          <w:divBdr>
            <w:top w:val="none" w:sz="0" w:space="0" w:color="auto"/>
            <w:left w:val="none" w:sz="0" w:space="0" w:color="auto"/>
            <w:bottom w:val="none" w:sz="0" w:space="0" w:color="auto"/>
            <w:right w:val="none" w:sz="0" w:space="0" w:color="auto"/>
          </w:divBdr>
        </w:div>
        <w:div w:id="2050644260">
          <w:marLeft w:val="640"/>
          <w:marRight w:val="0"/>
          <w:marTop w:val="0"/>
          <w:marBottom w:val="0"/>
          <w:divBdr>
            <w:top w:val="none" w:sz="0" w:space="0" w:color="auto"/>
            <w:left w:val="none" w:sz="0" w:space="0" w:color="auto"/>
            <w:bottom w:val="none" w:sz="0" w:space="0" w:color="auto"/>
            <w:right w:val="none" w:sz="0" w:space="0" w:color="auto"/>
          </w:divBdr>
        </w:div>
        <w:div w:id="1623532333">
          <w:marLeft w:val="640"/>
          <w:marRight w:val="0"/>
          <w:marTop w:val="0"/>
          <w:marBottom w:val="0"/>
          <w:divBdr>
            <w:top w:val="none" w:sz="0" w:space="0" w:color="auto"/>
            <w:left w:val="none" w:sz="0" w:space="0" w:color="auto"/>
            <w:bottom w:val="none" w:sz="0" w:space="0" w:color="auto"/>
            <w:right w:val="none" w:sz="0" w:space="0" w:color="auto"/>
          </w:divBdr>
        </w:div>
        <w:div w:id="12608295">
          <w:marLeft w:val="640"/>
          <w:marRight w:val="0"/>
          <w:marTop w:val="0"/>
          <w:marBottom w:val="0"/>
          <w:divBdr>
            <w:top w:val="none" w:sz="0" w:space="0" w:color="auto"/>
            <w:left w:val="none" w:sz="0" w:space="0" w:color="auto"/>
            <w:bottom w:val="none" w:sz="0" w:space="0" w:color="auto"/>
            <w:right w:val="none" w:sz="0" w:space="0" w:color="auto"/>
          </w:divBdr>
        </w:div>
        <w:div w:id="16977452">
          <w:marLeft w:val="640"/>
          <w:marRight w:val="0"/>
          <w:marTop w:val="0"/>
          <w:marBottom w:val="0"/>
          <w:divBdr>
            <w:top w:val="none" w:sz="0" w:space="0" w:color="auto"/>
            <w:left w:val="none" w:sz="0" w:space="0" w:color="auto"/>
            <w:bottom w:val="none" w:sz="0" w:space="0" w:color="auto"/>
            <w:right w:val="none" w:sz="0" w:space="0" w:color="auto"/>
          </w:divBdr>
        </w:div>
        <w:div w:id="838468180">
          <w:marLeft w:val="640"/>
          <w:marRight w:val="0"/>
          <w:marTop w:val="0"/>
          <w:marBottom w:val="0"/>
          <w:divBdr>
            <w:top w:val="none" w:sz="0" w:space="0" w:color="auto"/>
            <w:left w:val="none" w:sz="0" w:space="0" w:color="auto"/>
            <w:bottom w:val="none" w:sz="0" w:space="0" w:color="auto"/>
            <w:right w:val="none" w:sz="0" w:space="0" w:color="auto"/>
          </w:divBdr>
        </w:div>
        <w:div w:id="1314216273">
          <w:marLeft w:val="640"/>
          <w:marRight w:val="0"/>
          <w:marTop w:val="0"/>
          <w:marBottom w:val="0"/>
          <w:divBdr>
            <w:top w:val="none" w:sz="0" w:space="0" w:color="auto"/>
            <w:left w:val="none" w:sz="0" w:space="0" w:color="auto"/>
            <w:bottom w:val="none" w:sz="0" w:space="0" w:color="auto"/>
            <w:right w:val="none" w:sz="0" w:space="0" w:color="auto"/>
          </w:divBdr>
        </w:div>
      </w:divsChild>
    </w:div>
    <w:div w:id="616983759">
      <w:bodyDiv w:val="1"/>
      <w:marLeft w:val="0"/>
      <w:marRight w:val="0"/>
      <w:marTop w:val="0"/>
      <w:marBottom w:val="0"/>
      <w:divBdr>
        <w:top w:val="none" w:sz="0" w:space="0" w:color="auto"/>
        <w:left w:val="none" w:sz="0" w:space="0" w:color="auto"/>
        <w:bottom w:val="none" w:sz="0" w:space="0" w:color="auto"/>
        <w:right w:val="none" w:sz="0" w:space="0" w:color="auto"/>
      </w:divBdr>
      <w:divsChild>
        <w:div w:id="763691234">
          <w:marLeft w:val="0"/>
          <w:marRight w:val="0"/>
          <w:marTop w:val="0"/>
          <w:marBottom w:val="0"/>
          <w:divBdr>
            <w:top w:val="none" w:sz="0" w:space="0" w:color="auto"/>
            <w:left w:val="none" w:sz="0" w:space="0" w:color="auto"/>
            <w:bottom w:val="none" w:sz="0" w:space="0" w:color="auto"/>
            <w:right w:val="none" w:sz="0" w:space="0" w:color="auto"/>
          </w:divBdr>
        </w:div>
        <w:div w:id="1714498468">
          <w:marLeft w:val="0"/>
          <w:marRight w:val="0"/>
          <w:marTop w:val="0"/>
          <w:marBottom w:val="0"/>
          <w:divBdr>
            <w:top w:val="none" w:sz="0" w:space="0" w:color="auto"/>
            <w:left w:val="none" w:sz="0" w:space="0" w:color="auto"/>
            <w:bottom w:val="none" w:sz="0" w:space="0" w:color="auto"/>
            <w:right w:val="none" w:sz="0" w:space="0" w:color="auto"/>
          </w:divBdr>
        </w:div>
        <w:div w:id="1250235987">
          <w:marLeft w:val="0"/>
          <w:marRight w:val="0"/>
          <w:marTop w:val="0"/>
          <w:marBottom w:val="0"/>
          <w:divBdr>
            <w:top w:val="none" w:sz="0" w:space="0" w:color="auto"/>
            <w:left w:val="none" w:sz="0" w:space="0" w:color="auto"/>
            <w:bottom w:val="none" w:sz="0" w:space="0" w:color="auto"/>
            <w:right w:val="none" w:sz="0" w:space="0" w:color="auto"/>
          </w:divBdr>
        </w:div>
        <w:div w:id="1946233423">
          <w:marLeft w:val="0"/>
          <w:marRight w:val="0"/>
          <w:marTop w:val="0"/>
          <w:marBottom w:val="0"/>
          <w:divBdr>
            <w:top w:val="none" w:sz="0" w:space="0" w:color="auto"/>
            <w:left w:val="none" w:sz="0" w:space="0" w:color="auto"/>
            <w:bottom w:val="none" w:sz="0" w:space="0" w:color="auto"/>
            <w:right w:val="none" w:sz="0" w:space="0" w:color="auto"/>
          </w:divBdr>
        </w:div>
        <w:div w:id="942106971">
          <w:marLeft w:val="0"/>
          <w:marRight w:val="0"/>
          <w:marTop w:val="0"/>
          <w:marBottom w:val="0"/>
          <w:divBdr>
            <w:top w:val="none" w:sz="0" w:space="0" w:color="auto"/>
            <w:left w:val="none" w:sz="0" w:space="0" w:color="auto"/>
            <w:bottom w:val="none" w:sz="0" w:space="0" w:color="auto"/>
            <w:right w:val="none" w:sz="0" w:space="0" w:color="auto"/>
          </w:divBdr>
        </w:div>
        <w:div w:id="1862425919">
          <w:marLeft w:val="0"/>
          <w:marRight w:val="0"/>
          <w:marTop w:val="0"/>
          <w:marBottom w:val="0"/>
          <w:divBdr>
            <w:top w:val="none" w:sz="0" w:space="0" w:color="auto"/>
            <w:left w:val="none" w:sz="0" w:space="0" w:color="auto"/>
            <w:bottom w:val="none" w:sz="0" w:space="0" w:color="auto"/>
            <w:right w:val="none" w:sz="0" w:space="0" w:color="auto"/>
          </w:divBdr>
        </w:div>
        <w:div w:id="1862812360">
          <w:marLeft w:val="0"/>
          <w:marRight w:val="0"/>
          <w:marTop w:val="0"/>
          <w:marBottom w:val="0"/>
          <w:divBdr>
            <w:top w:val="none" w:sz="0" w:space="0" w:color="auto"/>
            <w:left w:val="none" w:sz="0" w:space="0" w:color="auto"/>
            <w:bottom w:val="none" w:sz="0" w:space="0" w:color="auto"/>
            <w:right w:val="none" w:sz="0" w:space="0" w:color="auto"/>
          </w:divBdr>
        </w:div>
        <w:div w:id="192885565">
          <w:marLeft w:val="0"/>
          <w:marRight w:val="0"/>
          <w:marTop w:val="0"/>
          <w:marBottom w:val="0"/>
          <w:divBdr>
            <w:top w:val="none" w:sz="0" w:space="0" w:color="auto"/>
            <w:left w:val="none" w:sz="0" w:space="0" w:color="auto"/>
            <w:bottom w:val="none" w:sz="0" w:space="0" w:color="auto"/>
            <w:right w:val="none" w:sz="0" w:space="0" w:color="auto"/>
          </w:divBdr>
        </w:div>
        <w:div w:id="1022896995">
          <w:marLeft w:val="0"/>
          <w:marRight w:val="0"/>
          <w:marTop w:val="0"/>
          <w:marBottom w:val="0"/>
          <w:divBdr>
            <w:top w:val="none" w:sz="0" w:space="0" w:color="auto"/>
            <w:left w:val="none" w:sz="0" w:space="0" w:color="auto"/>
            <w:bottom w:val="none" w:sz="0" w:space="0" w:color="auto"/>
            <w:right w:val="none" w:sz="0" w:space="0" w:color="auto"/>
          </w:divBdr>
        </w:div>
        <w:div w:id="196048875">
          <w:marLeft w:val="0"/>
          <w:marRight w:val="0"/>
          <w:marTop w:val="0"/>
          <w:marBottom w:val="0"/>
          <w:divBdr>
            <w:top w:val="none" w:sz="0" w:space="0" w:color="auto"/>
            <w:left w:val="none" w:sz="0" w:space="0" w:color="auto"/>
            <w:bottom w:val="none" w:sz="0" w:space="0" w:color="auto"/>
            <w:right w:val="none" w:sz="0" w:space="0" w:color="auto"/>
          </w:divBdr>
        </w:div>
      </w:divsChild>
    </w:div>
    <w:div w:id="623463080">
      <w:bodyDiv w:val="1"/>
      <w:marLeft w:val="0"/>
      <w:marRight w:val="0"/>
      <w:marTop w:val="0"/>
      <w:marBottom w:val="0"/>
      <w:divBdr>
        <w:top w:val="none" w:sz="0" w:space="0" w:color="auto"/>
        <w:left w:val="none" w:sz="0" w:space="0" w:color="auto"/>
        <w:bottom w:val="none" w:sz="0" w:space="0" w:color="auto"/>
        <w:right w:val="none" w:sz="0" w:space="0" w:color="auto"/>
      </w:divBdr>
      <w:divsChild>
        <w:div w:id="1285622645">
          <w:marLeft w:val="640"/>
          <w:marRight w:val="0"/>
          <w:marTop w:val="0"/>
          <w:marBottom w:val="0"/>
          <w:divBdr>
            <w:top w:val="none" w:sz="0" w:space="0" w:color="auto"/>
            <w:left w:val="none" w:sz="0" w:space="0" w:color="auto"/>
            <w:bottom w:val="none" w:sz="0" w:space="0" w:color="auto"/>
            <w:right w:val="none" w:sz="0" w:space="0" w:color="auto"/>
          </w:divBdr>
        </w:div>
        <w:div w:id="81530977">
          <w:marLeft w:val="640"/>
          <w:marRight w:val="0"/>
          <w:marTop w:val="0"/>
          <w:marBottom w:val="0"/>
          <w:divBdr>
            <w:top w:val="none" w:sz="0" w:space="0" w:color="auto"/>
            <w:left w:val="none" w:sz="0" w:space="0" w:color="auto"/>
            <w:bottom w:val="none" w:sz="0" w:space="0" w:color="auto"/>
            <w:right w:val="none" w:sz="0" w:space="0" w:color="auto"/>
          </w:divBdr>
        </w:div>
        <w:div w:id="1520504069">
          <w:marLeft w:val="640"/>
          <w:marRight w:val="0"/>
          <w:marTop w:val="0"/>
          <w:marBottom w:val="0"/>
          <w:divBdr>
            <w:top w:val="none" w:sz="0" w:space="0" w:color="auto"/>
            <w:left w:val="none" w:sz="0" w:space="0" w:color="auto"/>
            <w:bottom w:val="none" w:sz="0" w:space="0" w:color="auto"/>
            <w:right w:val="none" w:sz="0" w:space="0" w:color="auto"/>
          </w:divBdr>
        </w:div>
        <w:div w:id="1923949605">
          <w:marLeft w:val="640"/>
          <w:marRight w:val="0"/>
          <w:marTop w:val="0"/>
          <w:marBottom w:val="0"/>
          <w:divBdr>
            <w:top w:val="none" w:sz="0" w:space="0" w:color="auto"/>
            <w:left w:val="none" w:sz="0" w:space="0" w:color="auto"/>
            <w:bottom w:val="none" w:sz="0" w:space="0" w:color="auto"/>
            <w:right w:val="none" w:sz="0" w:space="0" w:color="auto"/>
          </w:divBdr>
        </w:div>
        <w:div w:id="826483784">
          <w:marLeft w:val="640"/>
          <w:marRight w:val="0"/>
          <w:marTop w:val="0"/>
          <w:marBottom w:val="0"/>
          <w:divBdr>
            <w:top w:val="none" w:sz="0" w:space="0" w:color="auto"/>
            <w:left w:val="none" w:sz="0" w:space="0" w:color="auto"/>
            <w:bottom w:val="none" w:sz="0" w:space="0" w:color="auto"/>
            <w:right w:val="none" w:sz="0" w:space="0" w:color="auto"/>
          </w:divBdr>
        </w:div>
        <w:div w:id="2126851235">
          <w:marLeft w:val="640"/>
          <w:marRight w:val="0"/>
          <w:marTop w:val="0"/>
          <w:marBottom w:val="0"/>
          <w:divBdr>
            <w:top w:val="none" w:sz="0" w:space="0" w:color="auto"/>
            <w:left w:val="none" w:sz="0" w:space="0" w:color="auto"/>
            <w:bottom w:val="none" w:sz="0" w:space="0" w:color="auto"/>
            <w:right w:val="none" w:sz="0" w:space="0" w:color="auto"/>
          </w:divBdr>
        </w:div>
        <w:div w:id="1990744882">
          <w:marLeft w:val="640"/>
          <w:marRight w:val="0"/>
          <w:marTop w:val="0"/>
          <w:marBottom w:val="0"/>
          <w:divBdr>
            <w:top w:val="none" w:sz="0" w:space="0" w:color="auto"/>
            <w:left w:val="none" w:sz="0" w:space="0" w:color="auto"/>
            <w:bottom w:val="none" w:sz="0" w:space="0" w:color="auto"/>
            <w:right w:val="none" w:sz="0" w:space="0" w:color="auto"/>
          </w:divBdr>
        </w:div>
        <w:div w:id="733166593">
          <w:marLeft w:val="640"/>
          <w:marRight w:val="0"/>
          <w:marTop w:val="0"/>
          <w:marBottom w:val="0"/>
          <w:divBdr>
            <w:top w:val="none" w:sz="0" w:space="0" w:color="auto"/>
            <w:left w:val="none" w:sz="0" w:space="0" w:color="auto"/>
            <w:bottom w:val="none" w:sz="0" w:space="0" w:color="auto"/>
            <w:right w:val="none" w:sz="0" w:space="0" w:color="auto"/>
          </w:divBdr>
        </w:div>
        <w:div w:id="169570152">
          <w:marLeft w:val="640"/>
          <w:marRight w:val="0"/>
          <w:marTop w:val="0"/>
          <w:marBottom w:val="0"/>
          <w:divBdr>
            <w:top w:val="none" w:sz="0" w:space="0" w:color="auto"/>
            <w:left w:val="none" w:sz="0" w:space="0" w:color="auto"/>
            <w:bottom w:val="none" w:sz="0" w:space="0" w:color="auto"/>
            <w:right w:val="none" w:sz="0" w:space="0" w:color="auto"/>
          </w:divBdr>
        </w:div>
        <w:div w:id="416024720">
          <w:marLeft w:val="640"/>
          <w:marRight w:val="0"/>
          <w:marTop w:val="0"/>
          <w:marBottom w:val="0"/>
          <w:divBdr>
            <w:top w:val="none" w:sz="0" w:space="0" w:color="auto"/>
            <w:left w:val="none" w:sz="0" w:space="0" w:color="auto"/>
            <w:bottom w:val="none" w:sz="0" w:space="0" w:color="auto"/>
            <w:right w:val="none" w:sz="0" w:space="0" w:color="auto"/>
          </w:divBdr>
        </w:div>
        <w:div w:id="1962493871">
          <w:marLeft w:val="640"/>
          <w:marRight w:val="0"/>
          <w:marTop w:val="0"/>
          <w:marBottom w:val="0"/>
          <w:divBdr>
            <w:top w:val="none" w:sz="0" w:space="0" w:color="auto"/>
            <w:left w:val="none" w:sz="0" w:space="0" w:color="auto"/>
            <w:bottom w:val="none" w:sz="0" w:space="0" w:color="auto"/>
            <w:right w:val="none" w:sz="0" w:space="0" w:color="auto"/>
          </w:divBdr>
        </w:div>
        <w:div w:id="770709638">
          <w:marLeft w:val="640"/>
          <w:marRight w:val="0"/>
          <w:marTop w:val="0"/>
          <w:marBottom w:val="0"/>
          <w:divBdr>
            <w:top w:val="none" w:sz="0" w:space="0" w:color="auto"/>
            <w:left w:val="none" w:sz="0" w:space="0" w:color="auto"/>
            <w:bottom w:val="none" w:sz="0" w:space="0" w:color="auto"/>
            <w:right w:val="none" w:sz="0" w:space="0" w:color="auto"/>
          </w:divBdr>
        </w:div>
        <w:div w:id="1597788619">
          <w:marLeft w:val="640"/>
          <w:marRight w:val="0"/>
          <w:marTop w:val="0"/>
          <w:marBottom w:val="0"/>
          <w:divBdr>
            <w:top w:val="none" w:sz="0" w:space="0" w:color="auto"/>
            <w:left w:val="none" w:sz="0" w:space="0" w:color="auto"/>
            <w:bottom w:val="none" w:sz="0" w:space="0" w:color="auto"/>
            <w:right w:val="none" w:sz="0" w:space="0" w:color="auto"/>
          </w:divBdr>
        </w:div>
        <w:div w:id="2087846799">
          <w:marLeft w:val="640"/>
          <w:marRight w:val="0"/>
          <w:marTop w:val="0"/>
          <w:marBottom w:val="0"/>
          <w:divBdr>
            <w:top w:val="none" w:sz="0" w:space="0" w:color="auto"/>
            <w:left w:val="none" w:sz="0" w:space="0" w:color="auto"/>
            <w:bottom w:val="none" w:sz="0" w:space="0" w:color="auto"/>
            <w:right w:val="none" w:sz="0" w:space="0" w:color="auto"/>
          </w:divBdr>
        </w:div>
        <w:div w:id="415051105">
          <w:marLeft w:val="640"/>
          <w:marRight w:val="0"/>
          <w:marTop w:val="0"/>
          <w:marBottom w:val="0"/>
          <w:divBdr>
            <w:top w:val="none" w:sz="0" w:space="0" w:color="auto"/>
            <w:left w:val="none" w:sz="0" w:space="0" w:color="auto"/>
            <w:bottom w:val="none" w:sz="0" w:space="0" w:color="auto"/>
            <w:right w:val="none" w:sz="0" w:space="0" w:color="auto"/>
          </w:divBdr>
        </w:div>
        <w:div w:id="1711420753">
          <w:marLeft w:val="640"/>
          <w:marRight w:val="0"/>
          <w:marTop w:val="0"/>
          <w:marBottom w:val="0"/>
          <w:divBdr>
            <w:top w:val="none" w:sz="0" w:space="0" w:color="auto"/>
            <w:left w:val="none" w:sz="0" w:space="0" w:color="auto"/>
            <w:bottom w:val="none" w:sz="0" w:space="0" w:color="auto"/>
            <w:right w:val="none" w:sz="0" w:space="0" w:color="auto"/>
          </w:divBdr>
        </w:div>
        <w:div w:id="2097630301">
          <w:marLeft w:val="640"/>
          <w:marRight w:val="0"/>
          <w:marTop w:val="0"/>
          <w:marBottom w:val="0"/>
          <w:divBdr>
            <w:top w:val="none" w:sz="0" w:space="0" w:color="auto"/>
            <w:left w:val="none" w:sz="0" w:space="0" w:color="auto"/>
            <w:bottom w:val="none" w:sz="0" w:space="0" w:color="auto"/>
            <w:right w:val="none" w:sz="0" w:space="0" w:color="auto"/>
          </w:divBdr>
        </w:div>
        <w:div w:id="730614491">
          <w:marLeft w:val="640"/>
          <w:marRight w:val="0"/>
          <w:marTop w:val="0"/>
          <w:marBottom w:val="0"/>
          <w:divBdr>
            <w:top w:val="none" w:sz="0" w:space="0" w:color="auto"/>
            <w:left w:val="none" w:sz="0" w:space="0" w:color="auto"/>
            <w:bottom w:val="none" w:sz="0" w:space="0" w:color="auto"/>
            <w:right w:val="none" w:sz="0" w:space="0" w:color="auto"/>
          </w:divBdr>
        </w:div>
        <w:div w:id="1688942978">
          <w:marLeft w:val="640"/>
          <w:marRight w:val="0"/>
          <w:marTop w:val="0"/>
          <w:marBottom w:val="0"/>
          <w:divBdr>
            <w:top w:val="none" w:sz="0" w:space="0" w:color="auto"/>
            <w:left w:val="none" w:sz="0" w:space="0" w:color="auto"/>
            <w:bottom w:val="none" w:sz="0" w:space="0" w:color="auto"/>
            <w:right w:val="none" w:sz="0" w:space="0" w:color="auto"/>
          </w:divBdr>
        </w:div>
        <w:div w:id="1431924003">
          <w:marLeft w:val="640"/>
          <w:marRight w:val="0"/>
          <w:marTop w:val="0"/>
          <w:marBottom w:val="0"/>
          <w:divBdr>
            <w:top w:val="none" w:sz="0" w:space="0" w:color="auto"/>
            <w:left w:val="none" w:sz="0" w:space="0" w:color="auto"/>
            <w:bottom w:val="none" w:sz="0" w:space="0" w:color="auto"/>
            <w:right w:val="none" w:sz="0" w:space="0" w:color="auto"/>
          </w:divBdr>
        </w:div>
        <w:div w:id="288437266">
          <w:marLeft w:val="640"/>
          <w:marRight w:val="0"/>
          <w:marTop w:val="0"/>
          <w:marBottom w:val="0"/>
          <w:divBdr>
            <w:top w:val="none" w:sz="0" w:space="0" w:color="auto"/>
            <w:left w:val="none" w:sz="0" w:space="0" w:color="auto"/>
            <w:bottom w:val="none" w:sz="0" w:space="0" w:color="auto"/>
            <w:right w:val="none" w:sz="0" w:space="0" w:color="auto"/>
          </w:divBdr>
        </w:div>
      </w:divsChild>
    </w:div>
    <w:div w:id="644511604">
      <w:bodyDiv w:val="1"/>
      <w:marLeft w:val="0"/>
      <w:marRight w:val="0"/>
      <w:marTop w:val="0"/>
      <w:marBottom w:val="0"/>
      <w:divBdr>
        <w:top w:val="none" w:sz="0" w:space="0" w:color="auto"/>
        <w:left w:val="none" w:sz="0" w:space="0" w:color="auto"/>
        <w:bottom w:val="none" w:sz="0" w:space="0" w:color="auto"/>
        <w:right w:val="none" w:sz="0" w:space="0" w:color="auto"/>
      </w:divBdr>
      <w:divsChild>
        <w:div w:id="816799069">
          <w:marLeft w:val="0"/>
          <w:marRight w:val="0"/>
          <w:marTop w:val="0"/>
          <w:marBottom w:val="0"/>
          <w:divBdr>
            <w:top w:val="none" w:sz="0" w:space="0" w:color="auto"/>
            <w:left w:val="none" w:sz="0" w:space="0" w:color="auto"/>
            <w:bottom w:val="none" w:sz="0" w:space="0" w:color="auto"/>
            <w:right w:val="none" w:sz="0" w:space="0" w:color="auto"/>
          </w:divBdr>
        </w:div>
        <w:div w:id="1333332757">
          <w:marLeft w:val="0"/>
          <w:marRight w:val="0"/>
          <w:marTop w:val="0"/>
          <w:marBottom w:val="0"/>
          <w:divBdr>
            <w:top w:val="none" w:sz="0" w:space="0" w:color="auto"/>
            <w:left w:val="none" w:sz="0" w:space="0" w:color="auto"/>
            <w:bottom w:val="none" w:sz="0" w:space="0" w:color="auto"/>
            <w:right w:val="none" w:sz="0" w:space="0" w:color="auto"/>
          </w:divBdr>
        </w:div>
        <w:div w:id="1120803133">
          <w:marLeft w:val="0"/>
          <w:marRight w:val="0"/>
          <w:marTop w:val="0"/>
          <w:marBottom w:val="0"/>
          <w:divBdr>
            <w:top w:val="none" w:sz="0" w:space="0" w:color="auto"/>
            <w:left w:val="none" w:sz="0" w:space="0" w:color="auto"/>
            <w:bottom w:val="none" w:sz="0" w:space="0" w:color="auto"/>
            <w:right w:val="none" w:sz="0" w:space="0" w:color="auto"/>
          </w:divBdr>
        </w:div>
        <w:div w:id="1178621428">
          <w:marLeft w:val="0"/>
          <w:marRight w:val="0"/>
          <w:marTop w:val="0"/>
          <w:marBottom w:val="0"/>
          <w:divBdr>
            <w:top w:val="none" w:sz="0" w:space="0" w:color="auto"/>
            <w:left w:val="none" w:sz="0" w:space="0" w:color="auto"/>
            <w:bottom w:val="none" w:sz="0" w:space="0" w:color="auto"/>
            <w:right w:val="none" w:sz="0" w:space="0" w:color="auto"/>
          </w:divBdr>
        </w:div>
        <w:div w:id="313489516">
          <w:marLeft w:val="0"/>
          <w:marRight w:val="0"/>
          <w:marTop w:val="0"/>
          <w:marBottom w:val="0"/>
          <w:divBdr>
            <w:top w:val="none" w:sz="0" w:space="0" w:color="auto"/>
            <w:left w:val="none" w:sz="0" w:space="0" w:color="auto"/>
            <w:bottom w:val="none" w:sz="0" w:space="0" w:color="auto"/>
            <w:right w:val="none" w:sz="0" w:space="0" w:color="auto"/>
          </w:divBdr>
        </w:div>
        <w:div w:id="473078">
          <w:marLeft w:val="0"/>
          <w:marRight w:val="0"/>
          <w:marTop w:val="0"/>
          <w:marBottom w:val="0"/>
          <w:divBdr>
            <w:top w:val="none" w:sz="0" w:space="0" w:color="auto"/>
            <w:left w:val="none" w:sz="0" w:space="0" w:color="auto"/>
            <w:bottom w:val="none" w:sz="0" w:space="0" w:color="auto"/>
            <w:right w:val="none" w:sz="0" w:space="0" w:color="auto"/>
          </w:divBdr>
        </w:div>
        <w:div w:id="1870989120">
          <w:marLeft w:val="0"/>
          <w:marRight w:val="0"/>
          <w:marTop w:val="0"/>
          <w:marBottom w:val="0"/>
          <w:divBdr>
            <w:top w:val="none" w:sz="0" w:space="0" w:color="auto"/>
            <w:left w:val="none" w:sz="0" w:space="0" w:color="auto"/>
            <w:bottom w:val="none" w:sz="0" w:space="0" w:color="auto"/>
            <w:right w:val="none" w:sz="0" w:space="0" w:color="auto"/>
          </w:divBdr>
        </w:div>
        <w:div w:id="484779382">
          <w:marLeft w:val="0"/>
          <w:marRight w:val="0"/>
          <w:marTop w:val="0"/>
          <w:marBottom w:val="0"/>
          <w:divBdr>
            <w:top w:val="none" w:sz="0" w:space="0" w:color="auto"/>
            <w:left w:val="none" w:sz="0" w:space="0" w:color="auto"/>
            <w:bottom w:val="none" w:sz="0" w:space="0" w:color="auto"/>
            <w:right w:val="none" w:sz="0" w:space="0" w:color="auto"/>
          </w:divBdr>
        </w:div>
        <w:div w:id="747310281">
          <w:marLeft w:val="0"/>
          <w:marRight w:val="0"/>
          <w:marTop w:val="0"/>
          <w:marBottom w:val="0"/>
          <w:divBdr>
            <w:top w:val="none" w:sz="0" w:space="0" w:color="auto"/>
            <w:left w:val="none" w:sz="0" w:space="0" w:color="auto"/>
            <w:bottom w:val="none" w:sz="0" w:space="0" w:color="auto"/>
            <w:right w:val="none" w:sz="0" w:space="0" w:color="auto"/>
          </w:divBdr>
        </w:div>
        <w:div w:id="2054499982">
          <w:marLeft w:val="0"/>
          <w:marRight w:val="0"/>
          <w:marTop w:val="0"/>
          <w:marBottom w:val="0"/>
          <w:divBdr>
            <w:top w:val="none" w:sz="0" w:space="0" w:color="auto"/>
            <w:left w:val="none" w:sz="0" w:space="0" w:color="auto"/>
            <w:bottom w:val="none" w:sz="0" w:space="0" w:color="auto"/>
            <w:right w:val="none" w:sz="0" w:space="0" w:color="auto"/>
          </w:divBdr>
        </w:div>
      </w:divsChild>
    </w:div>
    <w:div w:id="651755805">
      <w:bodyDiv w:val="1"/>
      <w:marLeft w:val="0"/>
      <w:marRight w:val="0"/>
      <w:marTop w:val="0"/>
      <w:marBottom w:val="0"/>
      <w:divBdr>
        <w:top w:val="none" w:sz="0" w:space="0" w:color="auto"/>
        <w:left w:val="none" w:sz="0" w:space="0" w:color="auto"/>
        <w:bottom w:val="none" w:sz="0" w:space="0" w:color="auto"/>
        <w:right w:val="none" w:sz="0" w:space="0" w:color="auto"/>
      </w:divBdr>
      <w:divsChild>
        <w:div w:id="1578202518">
          <w:marLeft w:val="640"/>
          <w:marRight w:val="0"/>
          <w:marTop w:val="0"/>
          <w:marBottom w:val="0"/>
          <w:divBdr>
            <w:top w:val="none" w:sz="0" w:space="0" w:color="auto"/>
            <w:left w:val="none" w:sz="0" w:space="0" w:color="auto"/>
            <w:bottom w:val="none" w:sz="0" w:space="0" w:color="auto"/>
            <w:right w:val="none" w:sz="0" w:space="0" w:color="auto"/>
          </w:divBdr>
        </w:div>
        <w:div w:id="539785042">
          <w:marLeft w:val="640"/>
          <w:marRight w:val="0"/>
          <w:marTop w:val="0"/>
          <w:marBottom w:val="0"/>
          <w:divBdr>
            <w:top w:val="none" w:sz="0" w:space="0" w:color="auto"/>
            <w:left w:val="none" w:sz="0" w:space="0" w:color="auto"/>
            <w:bottom w:val="none" w:sz="0" w:space="0" w:color="auto"/>
            <w:right w:val="none" w:sz="0" w:space="0" w:color="auto"/>
          </w:divBdr>
        </w:div>
        <w:div w:id="1034114993">
          <w:marLeft w:val="640"/>
          <w:marRight w:val="0"/>
          <w:marTop w:val="0"/>
          <w:marBottom w:val="0"/>
          <w:divBdr>
            <w:top w:val="none" w:sz="0" w:space="0" w:color="auto"/>
            <w:left w:val="none" w:sz="0" w:space="0" w:color="auto"/>
            <w:bottom w:val="none" w:sz="0" w:space="0" w:color="auto"/>
            <w:right w:val="none" w:sz="0" w:space="0" w:color="auto"/>
          </w:divBdr>
        </w:div>
        <w:div w:id="1088038073">
          <w:marLeft w:val="640"/>
          <w:marRight w:val="0"/>
          <w:marTop w:val="0"/>
          <w:marBottom w:val="0"/>
          <w:divBdr>
            <w:top w:val="none" w:sz="0" w:space="0" w:color="auto"/>
            <w:left w:val="none" w:sz="0" w:space="0" w:color="auto"/>
            <w:bottom w:val="none" w:sz="0" w:space="0" w:color="auto"/>
            <w:right w:val="none" w:sz="0" w:space="0" w:color="auto"/>
          </w:divBdr>
        </w:div>
        <w:div w:id="1440294479">
          <w:marLeft w:val="640"/>
          <w:marRight w:val="0"/>
          <w:marTop w:val="0"/>
          <w:marBottom w:val="0"/>
          <w:divBdr>
            <w:top w:val="none" w:sz="0" w:space="0" w:color="auto"/>
            <w:left w:val="none" w:sz="0" w:space="0" w:color="auto"/>
            <w:bottom w:val="none" w:sz="0" w:space="0" w:color="auto"/>
            <w:right w:val="none" w:sz="0" w:space="0" w:color="auto"/>
          </w:divBdr>
        </w:div>
        <w:div w:id="1018039566">
          <w:marLeft w:val="640"/>
          <w:marRight w:val="0"/>
          <w:marTop w:val="0"/>
          <w:marBottom w:val="0"/>
          <w:divBdr>
            <w:top w:val="none" w:sz="0" w:space="0" w:color="auto"/>
            <w:left w:val="none" w:sz="0" w:space="0" w:color="auto"/>
            <w:bottom w:val="none" w:sz="0" w:space="0" w:color="auto"/>
            <w:right w:val="none" w:sz="0" w:space="0" w:color="auto"/>
          </w:divBdr>
        </w:div>
        <w:div w:id="1525091904">
          <w:marLeft w:val="640"/>
          <w:marRight w:val="0"/>
          <w:marTop w:val="0"/>
          <w:marBottom w:val="0"/>
          <w:divBdr>
            <w:top w:val="none" w:sz="0" w:space="0" w:color="auto"/>
            <w:left w:val="none" w:sz="0" w:space="0" w:color="auto"/>
            <w:bottom w:val="none" w:sz="0" w:space="0" w:color="auto"/>
            <w:right w:val="none" w:sz="0" w:space="0" w:color="auto"/>
          </w:divBdr>
        </w:div>
        <w:div w:id="1114323022">
          <w:marLeft w:val="640"/>
          <w:marRight w:val="0"/>
          <w:marTop w:val="0"/>
          <w:marBottom w:val="0"/>
          <w:divBdr>
            <w:top w:val="none" w:sz="0" w:space="0" w:color="auto"/>
            <w:left w:val="none" w:sz="0" w:space="0" w:color="auto"/>
            <w:bottom w:val="none" w:sz="0" w:space="0" w:color="auto"/>
            <w:right w:val="none" w:sz="0" w:space="0" w:color="auto"/>
          </w:divBdr>
        </w:div>
        <w:div w:id="850921930">
          <w:marLeft w:val="640"/>
          <w:marRight w:val="0"/>
          <w:marTop w:val="0"/>
          <w:marBottom w:val="0"/>
          <w:divBdr>
            <w:top w:val="none" w:sz="0" w:space="0" w:color="auto"/>
            <w:left w:val="none" w:sz="0" w:space="0" w:color="auto"/>
            <w:bottom w:val="none" w:sz="0" w:space="0" w:color="auto"/>
            <w:right w:val="none" w:sz="0" w:space="0" w:color="auto"/>
          </w:divBdr>
        </w:div>
        <w:div w:id="120611931">
          <w:marLeft w:val="640"/>
          <w:marRight w:val="0"/>
          <w:marTop w:val="0"/>
          <w:marBottom w:val="0"/>
          <w:divBdr>
            <w:top w:val="none" w:sz="0" w:space="0" w:color="auto"/>
            <w:left w:val="none" w:sz="0" w:space="0" w:color="auto"/>
            <w:bottom w:val="none" w:sz="0" w:space="0" w:color="auto"/>
            <w:right w:val="none" w:sz="0" w:space="0" w:color="auto"/>
          </w:divBdr>
        </w:div>
      </w:divsChild>
    </w:div>
    <w:div w:id="657465655">
      <w:bodyDiv w:val="1"/>
      <w:marLeft w:val="0"/>
      <w:marRight w:val="0"/>
      <w:marTop w:val="0"/>
      <w:marBottom w:val="0"/>
      <w:divBdr>
        <w:top w:val="none" w:sz="0" w:space="0" w:color="auto"/>
        <w:left w:val="none" w:sz="0" w:space="0" w:color="auto"/>
        <w:bottom w:val="none" w:sz="0" w:space="0" w:color="auto"/>
        <w:right w:val="none" w:sz="0" w:space="0" w:color="auto"/>
      </w:divBdr>
      <w:divsChild>
        <w:div w:id="686566281">
          <w:marLeft w:val="640"/>
          <w:marRight w:val="0"/>
          <w:marTop w:val="0"/>
          <w:marBottom w:val="0"/>
          <w:divBdr>
            <w:top w:val="none" w:sz="0" w:space="0" w:color="auto"/>
            <w:left w:val="none" w:sz="0" w:space="0" w:color="auto"/>
            <w:bottom w:val="none" w:sz="0" w:space="0" w:color="auto"/>
            <w:right w:val="none" w:sz="0" w:space="0" w:color="auto"/>
          </w:divBdr>
        </w:div>
        <w:div w:id="886533379">
          <w:marLeft w:val="640"/>
          <w:marRight w:val="0"/>
          <w:marTop w:val="0"/>
          <w:marBottom w:val="0"/>
          <w:divBdr>
            <w:top w:val="none" w:sz="0" w:space="0" w:color="auto"/>
            <w:left w:val="none" w:sz="0" w:space="0" w:color="auto"/>
            <w:bottom w:val="none" w:sz="0" w:space="0" w:color="auto"/>
            <w:right w:val="none" w:sz="0" w:space="0" w:color="auto"/>
          </w:divBdr>
        </w:div>
        <w:div w:id="1169714311">
          <w:marLeft w:val="640"/>
          <w:marRight w:val="0"/>
          <w:marTop w:val="0"/>
          <w:marBottom w:val="0"/>
          <w:divBdr>
            <w:top w:val="none" w:sz="0" w:space="0" w:color="auto"/>
            <w:left w:val="none" w:sz="0" w:space="0" w:color="auto"/>
            <w:bottom w:val="none" w:sz="0" w:space="0" w:color="auto"/>
            <w:right w:val="none" w:sz="0" w:space="0" w:color="auto"/>
          </w:divBdr>
        </w:div>
        <w:div w:id="524563181">
          <w:marLeft w:val="640"/>
          <w:marRight w:val="0"/>
          <w:marTop w:val="0"/>
          <w:marBottom w:val="0"/>
          <w:divBdr>
            <w:top w:val="none" w:sz="0" w:space="0" w:color="auto"/>
            <w:left w:val="none" w:sz="0" w:space="0" w:color="auto"/>
            <w:bottom w:val="none" w:sz="0" w:space="0" w:color="auto"/>
            <w:right w:val="none" w:sz="0" w:space="0" w:color="auto"/>
          </w:divBdr>
        </w:div>
        <w:div w:id="940724803">
          <w:marLeft w:val="640"/>
          <w:marRight w:val="0"/>
          <w:marTop w:val="0"/>
          <w:marBottom w:val="0"/>
          <w:divBdr>
            <w:top w:val="none" w:sz="0" w:space="0" w:color="auto"/>
            <w:left w:val="none" w:sz="0" w:space="0" w:color="auto"/>
            <w:bottom w:val="none" w:sz="0" w:space="0" w:color="auto"/>
            <w:right w:val="none" w:sz="0" w:space="0" w:color="auto"/>
          </w:divBdr>
        </w:div>
        <w:div w:id="1726879504">
          <w:marLeft w:val="640"/>
          <w:marRight w:val="0"/>
          <w:marTop w:val="0"/>
          <w:marBottom w:val="0"/>
          <w:divBdr>
            <w:top w:val="none" w:sz="0" w:space="0" w:color="auto"/>
            <w:left w:val="none" w:sz="0" w:space="0" w:color="auto"/>
            <w:bottom w:val="none" w:sz="0" w:space="0" w:color="auto"/>
            <w:right w:val="none" w:sz="0" w:space="0" w:color="auto"/>
          </w:divBdr>
        </w:div>
        <w:div w:id="1511945317">
          <w:marLeft w:val="640"/>
          <w:marRight w:val="0"/>
          <w:marTop w:val="0"/>
          <w:marBottom w:val="0"/>
          <w:divBdr>
            <w:top w:val="none" w:sz="0" w:space="0" w:color="auto"/>
            <w:left w:val="none" w:sz="0" w:space="0" w:color="auto"/>
            <w:bottom w:val="none" w:sz="0" w:space="0" w:color="auto"/>
            <w:right w:val="none" w:sz="0" w:space="0" w:color="auto"/>
          </w:divBdr>
        </w:div>
        <w:div w:id="1599948780">
          <w:marLeft w:val="640"/>
          <w:marRight w:val="0"/>
          <w:marTop w:val="0"/>
          <w:marBottom w:val="0"/>
          <w:divBdr>
            <w:top w:val="none" w:sz="0" w:space="0" w:color="auto"/>
            <w:left w:val="none" w:sz="0" w:space="0" w:color="auto"/>
            <w:bottom w:val="none" w:sz="0" w:space="0" w:color="auto"/>
            <w:right w:val="none" w:sz="0" w:space="0" w:color="auto"/>
          </w:divBdr>
        </w:div>
        <w:div w:id="1462646074">
          <w:marLeft w:val="640"/>
          <w:marRight w:val="0"/>
          <w:marTop w:val="0"/>
          <w:marBottom w:val="0"/>
          <w:divBdr>
            <w:top w:val="none" w:sz="0" w:space="0" w:color="auto"/>
            <w:left w:val="none" w:sz="0" w:space="0" w:color="auto"/>
            <w:bottom w:val="none" w:sz="0" w:space="0" w:color="auto"/>
            <w:right w:val="none" w:sz="0" w:space="0" w:color="auto"/>
          </w:divBdr>
        </w:div>
        <w:div w:id="207568445">
          <w:marLeft w:val="640"/>
          <w:marRight w:val="0"/>
          <w:marTop w:val="0"/>
          <w:marBottom w:val="0"/>
          <w:divBdr>
            <w:top w:val="none" w:sz="0" w:space="0" w:color="auto"/>
            <w:left w:val="none" w:sz="0" w:space="0" w:color="auto"/>
            <w:bottom w:val="none" w:sz="0" w:space="0" w:color="auto"/>
            <w:right w:val="none" w:sz="0" w:space="0" w:color="auto"/>
          </w:divBdr>
        </w:div>
        <w:div w:id="1417702262">
          <w:marLeft w:val="640"/>
          <w:marRight w:val="0"/>
          <w:marTop w:val="0"/>
          <w:marBottom w:val="0"/>
          <w:divBdr>
            <w:top w:val="none" w:sz="0" w:space="0" w:color="auto"/>
            <w:left w:val="none" w:sz="0" w:space="0" w:color="auto"/>
            <w:bottom w:val="none" w:sz="0" w:space="0" w:color="auto"/>
            <w:right w:val="none" w:sz="0" w:space="0" w:color="auto"/>
          </w:divBdr>
        </w:div>
        <w:div w:id="909461943">
          <w:marLeft w:val="640"/>
          <w:marRight w:val="0"/>
          <w:marTop w:val="0"/>
          <w:marBottom w:val="0"/>
          <w:divBdr>
            <w:top w:val="none" w:sz="0" w:space="0" w:color="auto"/>
            <w:left w:val="none" w:sz="0" w:space="0" w:color="auto"/>
            <w:bottom w:val="none" w:sz="0" w:space="0" w:color="auto"/>
            <w:right w:val="none" w:sz="0" w:space="0" w:color="auto"/>
          </w:divBdr>
        </w:div>
        <w:div w:id="42027512">
          <w:marLeft w:val="640"/>
          <w:marRight w:val="0"/>
          <w:marTop w:val="0"/>
          <w:marBottom w:val="0"/>
          <w:divBdr>
            <w:top w:val="none" w:sz="0" w:space="0" w:color="auto"/>
            <w:left w:val="none" w:sz="0" w:space="0" w:color="auto"/>
            <w:bottom w:val="none" w:sz="0" w:space="0" w:color="auto"/>
            <w:right w:val="none" w:sz="0" w:space="0" w:color="auto"/>
          </w:divBdr>
        </w:div>
        <w:div w:id="1196045687">
          <w:marLeft w:val="640"/>
          <w:marRight w:val="0"/>
          <w:marTop w:val="0"/>
          <w:marBottom w:val="0"/>
          <w:divBdr>
            <w:top w:val="none" w:sz="0" w:space="0" w:color="auto"/>
            <w:left w:val="none" w:sz="0" w:space="0" w:color="auto"/>
            <w:bottom w:val="none" w:sz="0" w:space="0" w:color="auto"/>
            <w:right w:val="none" w:sz="0" w:space="0" w:color="auto"/>
          </w:divBdr>
        </w:div>
      </w:divsChild>
    </w:div>
    <w:div w:id="692532135">
      <w:bodyDiv w:val="1"/>
      <w:marLeft w:val="0"/>
      <w:marRight w:val="0"/>
      <w:marTop w:val="0"/>
      <w:marBottom w:val="0"/>
      <w:divBdr>
        <w:top w:val="none" w:sz="0" w:space="0" w:color="auto"/>
        <w:left w:val="none" w:sz="0" w:space="0" w:color="auto"/>
        <w:bottom w:val="none" w:sz="0" w:space="0" w:color="auto"/>
        <w:right w:val="none" w:sz="0" w:space="0" w:color="auto"/>
      </w:divBdr>
      <w:divsChild>
        <w:div w:id="460420291">
          <w:marLeft w:val="0"/>
          <w:marRight w:val="0"/>
          <w:marTop w:val="0"/>
          <w:marBottom w:val="0"/>
          <w:divBdr>
            <w:top w:val="none" w:sz="0" w:space="0" w:color="auto"/>
            <w:left w:val="none" w:sz="0" w:space="0" w:color="auto"/>
            <w:bottom w:val="none" w:sz="0" w:space="0" w:color="auto"/>
            <w:right w:val="none" w:sz="0" w:space="0" w:color="auto"/>
          </w:divBdr>
        </w:div>
        <w:div w:id="208225071">
          <w:marLeft w:val="0"/>
          <w:marRight w:val="0"/>
          <w:marTop w:val="0"/>
          <w:marBottom w:val="0"/>
          <w:divBdr>
            <w:top w:val="none" w:sz="0" w:space="0" w:color="auto"/>
            <w:left w:val="none" w:sz="0" w:space="0" w:color="auto"/>
            <w:bottom w:val="none" w:sz="0" w:space="0" w:color="auto"/>
            <w:right w:val="none" w:sz="0" w:space="0" w:color="auto"/>
          </w:divBdr>
        </w:div>
        <w:div w:id="187106495">
          <w:marLeft w:val="0"/>
          <w:marRight w:val="0"/>
          <w:marTop w:val="0"/>
          <w:marBottom w:val="0"/>
          <w:divBdr>
            <w:top w:val="none" w:sz="0" w:space="0" w:color="auto"/>
            <w:left w:val="none" w:sz="0" w:space="0" w:color="auto"/>
            <w:bottom w:val="none" w:sz="0" w:space="0" w:color="auto"/>
            <w:right w:val="none" w:sz="0" w:space="0" w:color="auto"/>
          </w:divBdr>
        </w:div>
        <w:div w:id="364066946">
          <w:marLeft w:val="0"/>
          <w:marRight w:val="0"/>
          <w:marTop w:val="0"/>
          <w:marBottom w:val="0"/>
          <w:divBdr>
            <w:top w:val="none" w:sz="0" w:space="0" w:color="auto"/>
            <w:left w:val="none" w:sz="0" w:space="0" w:color="auto"/>
            <w:bottom w:val="none" w:sz="0" w:space="0" w:color="auto"/>
            <w:right w:val="none" w:sz="0" w:space="0" w:color="auto"/>
          </w:divBdr>
        </w:div>
        <w:div w:id="1755010413">
          <w:marLeft w:val="0"/>
          <w:marRight w:val="0"/>
          <w:marTop w:val="0"/>
          <w:marBottom w:val="0"/>
          <w:divBdr>
            <w:top w:val="none" w:sz="0" w:space="0" w:color="auto"/>
            <w:left w:val="none" w:sz="0" w:space="0" w:color="auto"/>
            <w:bottom w:val="none" w:sz="0" w:space="0" w:color="auto"/>
            <w:right w:val="none" w:sz="0" w:space="0" w:color="auto"/>
          </w:divBdr>
        </w:div>
        <w:div w:id="1601834465">
          <w:marLeft w:val="0"/>
          <w:marRight w:val="0"/>
          <w:marTop w:val="0"/>
          <w:marBottom w:val="0"/>
          <w:divBdr>
            <w:top w:val="none" w:sz="0" w:space="0" w:color="auto"/>
            <w:left w:val="none" w:sz="0" w:space="0" w:color="auto"/>
            <w:bottom w:val="none" w:sz="0" w:space="0" w:color="auto"/>
            <w:right w:val="none" w:sz="0" w:space="0" w:color="auto"/>
          </w:divBdr>
        </w:div>
        <w:div w:id="2143766387">
          <w:marLeft w:val="0"/>
          <w:marRight w:val="0"/>
          <w:marTop w:val="0"/>
          <w:marBottom w:val="0"/>
          <w:divBdr>
            <w:top w:val="none" w:sz="0" w:space="0" w:color="auto"/>
            <w:left w:val="none" w:sz="0" w:space="0" w:color="auto"/>
            <w:bottom w:val="none" w:sz="0" w:space="0" w:color="auto"/>
            <w:right w:val="none" w:sz="0" w:space="0" w:color="auto"/>
          </w:divBdr>
        </w:div>
      </w:divsChild>
    </w:div>
    <w:div w:id="718358392">
      <w:bodyDiv w:val="1"/>
      <w:marLeft w:val="0"/>
      <w:marRight w:val="0"/>
      <w:marTop w:val="0"/>
      <w:marBottom w:val="0"/>
      <w:divBdr>
        <w:top w:val="none" w:sz="0" w:space="0" w:color="auto"/>
        <w:left w:val="none" w:sz="0" w:space="0" w:color="auto"/>
        <w:bottom w:val="none" w:sz="0" w:space="0" w:color="auto"/>
        <w:right w:val="none" w:sz="0" w:space="0" w:color="auto"/>
      </w:divBdr>
      <w:divsChild>
        <w:div w:id="519701291">
          <w:marLeft w:val="640"/>
          <w:marRight w:val="0"/>
          <w:marTop w:val="0"/>
          <w:marBottom w:val="0"/>
          <w:divBdr>
            <w:top w:val="none" w:sz="0" w:space="0" w:color="auto"/>
            <w:left w:val="none" w:sz="0" w:space="0" w:color="auto"/>
            <w:bottom w:val="none" w:sz="0" w:space="0" w:color="auto"/>
            <w:right w:val="none" w:sz="0" w:space="0" w:color="auto"/>
          </w:divBdr>
        </w:div>
        <w:div w:id="239293254">
          <w:marLeft w:val="640"/>
          <w:marRight w:val="0"/>
          <w:marTop w:val="0"/>
          <w:marBottom w:val="0"/>
          <w:divBdr>
            <w:top w:val="none" w:sz="0" w:space="0" w:color="auto"/>
            <w:left w:val="none" w:sz="0" w:space="0" w:color="auto"/>
            <w:bottom w:val="none" w:sz="0" w:space="0" w:color="auto"/>
            <w:right w:val="none" w:sz="0" w:space="0" w:color="auto"/>
          </w:divBdr>
        </w:div>
        <w:div w:id="1366566150">
          <w:marLeft w:val="640"/>
          <w:marRight w:val="0"/>
          <w:marTop w:val="0"/>
          <w:marBottom w:val="0"/>
          <w:divBdr>
            <w:top w:val="none" w:sz="0" w:space="0" w:color="auto"/>
            <w:left w:val="none" w:sz="0" w:space="0" w:color="auto"/>
            <w:bottom w:val="none" w:sz="0" w:space="0" w:color="auto"/>
            <w:right w:val="none" w:sz="0" w:space="0" w:color="auto"/>
          </w:divBdr>
        </w:div>
        <w:div w:id="1779057575">
          <w:marLeft w:val="640"/>
          <w:marRight w:val="0"/>
          <w:marTop w:val="0"/>
          <w:marBottom w:val="0"/>
          <w:divBdr>
            <w:top w:val="none" w:sz="0" w:space="0" w:color="auto"/>
            <w:left w:val="none" w:sz="0" w:space="0" w:color="auto"/>
            <w:bottom w:val="none" w:sz="0" w:space="0" w:color="auto"/>
            <w:right w:val="none" w:sz="0" w:space="0" w:color="auto"/>
          </w:divBdr>
        </w:div>
        <w:div w:id="2119718715">
          <w:marLeft w:val="640"/>
          <w:marRight w:val="0"/>
          <w:marTop w:val="0"/>
          <w:marBottom w:val="0"/>
          <w:divBdr>
            <w:top w:val="none" w:sz="0" w:space="0" w:color="auto"/>
            <w:left w:val="none" w:sz="0" w:space="0" w:color="auto"/>
            <w:bottom w:val="none" w:sz="0" w:space="0" w:color="auto"/>
            <w:right w:val="none" w:sz="0" w:space="0" w:color="auto"/>
          </w:divBdr>
        </w:div>
        <w:div w:id="641740462">
          <w:marLeft w:val="640"/>
          <w:marRight w:val="0"/>
          <w:marTop w:val="0"/>
          <w:marBottom w:val="0"/>
          <w:divBdr>
            <w:top w:val="none" w:sz="0" w:space="0" w:color="auto"/>
            <w:left w:val="none" w:sz="0" w:space="0" w:color="auto"/>
            <w:bottom w:val="none" w:sz="0" w:space="0" w:color="auto"/>
            <w:right w:val="none" w:sz="0" w:space="0" w:color="auto"/>
          </w:divBdr>
        </w:div>
        <w:div w:id="1660183691">
          <w:marLeft w:val="640"/>
          <w:marRight w:val="0"/>
          <w:marTop w:val="0"/>
          <w:marBottom w:val="0"/>
          <w:divBdr>
            <w:top w:val="none" w:sz="0" w:space="0" w:color="auto"/>
            <w:left w:val="none" w:sz="0" w:space="0" w:color="auto"/>
            <w:bottom w:val="none" w:sz="0" w:space="0" w:color="auto"/>
            <w:right w:val="none" w:sz="0" w:space="0" w:color="auto"/>
          </w:divBdr>
        </w:div>
        <w:div w:id="1411973255">
          <w:marLeft w:val="640"/>
          <w:marRight w:val="0"/>
          <w:marTop w:val="0"/>
          <w:marBottom w:val="0"/>
          <w:divBdr>
            <w:top w:val="none" w:sz="0" w:space="0" w:color="auto"/>
            <w:left w:val="none" w:sz="0" w:space="0" w:color="auto"/>
            <w:bottom w:val="none" w:sz="0" w:space="0" w:color="auto"/>
            <w:right w:val="none" w:sz="0" w:space="0" w:color="auto"/>
          </w:divBdr>
        </w:div>
        <w:div w:id="1430933216">
          <w:marLeft w:val="640"/>
          <w:marRight w:val="0"/>
          <w:marTop w:val="0"/>
          <w:marBottom w:val="0"/>
          <w:divBdr>
            <w:top w:val="none" w:sz="0" w:space="0" w:color="auto"/>
            <w:left w:val="none" w:sz="0" w:space="0" w:color="auto"/>
            <w:bottom w:val="none" w:sz="0" w:space="0" w:color="auto"/>
            <w:right w:val="none" w:sz="0" w:space="0" w:color="auto"/>
          </w:divBdr>
        </w:div>
        <w:div w:id="22096932">
          <w:marLeft w:val="640"/>
          <w:marRight w:val="0"/>
          <w:marTop w:val="0"/>
          <w:marBottom w:val="0"/>
          <w:divBdr>
            <w:top w:val="none" w:sz="0" w:space="0" w:color="auto"/>
            <w:left w:val="none" w:sz="0" w:space="0" w:color="auto"/>
            <w:bottom w:val="none" w:sz="0" w:space="0" w:color="auto"/>
            <w:right w:val="none" w:sz="0" w:space="0" w:color="auto"/>
          </w:divBdr>
        </w:div>
        <w:div w:id="44989023">
          <w:marLeft w:val="640"/>
          <w:marRight w:val="0"/>
          <w:marTop w:val="0"/>
          <w:marBottom w:val="0"/>
          <w:divBdr>
            <w:top w:val="none" w:sz="0" w:space="0" w:color="auto"/>
            <w:left w:val="none" w:sz="0" w:space="0" w:color="auto"/>
            <w:bottom w:val="none" w:sz="0" w:space="0" w:color="auto"/>
            <w:right w:val="none" w:sz="0" w:space="0" w:color="auto"/>
          </w:divBdr>
        </w:div>
        <w:div w:id="841356927">
          <w:marLeft w:val="640"/>
          <w:marRight w:val="0"/>
          <w:marTop w:val="0"/>
          <w:marBottom w:val="0"/>
          <w:divBdr>
            <w:top w:val="none" w:sz="0" w:space="0" w:color="auto"/>
            <w:left w:val="none" w:sz="0" w:space="0" w:color="auto"/>
            <w:bottom w:val="none" w:sz="0" w:space="0" w:color="auto"/>
            <w:right w:val="none" w:sz="0" w:space="0" w:color="auto"/>
          </w:divBdr>
        </w:div>
        <w:div w:id="60912721">
          <w:marLeft w:val="640"/>
          <w:marRight w:val="0"/>
          <w:marTop w:val="0"/>
          <w:marBottom w:val="0"/>
          <w:divBdr>
            <w:top w:val="none" w:sz="0" w:space="0" w:color="auto"/>
            <w:left w:val="none" w:sz="0" w:space="0" w:color="auto"/>
            <w:bottom w:val="none" w:sz="0" w:space="0" w:color="auto"/>
            <w:right w:val="none" w:sz="0" w:space="0" w:color="auto"/>
          </w:divBdr>
        </w:div>
        <w:div w:id="35398734">
          <w:marLeft w:val="640"/>
          <w:marRight w:val="0"/>
          <w:marTop w:val="0"/>
          <w:marBottom w:val="0"/>
          <w:divBdr>
            <w:top w:val="none" w:sz="0" w:space="0" w:color="auto"/>
            <w:left w:val="none" w:sz="0" w:space="0" w:color="auto"/>
            <w:bottom w:val="none" w:sz="0" w:space="0" w:color="auto"/>
            <w:right w:val="none" w:sz="0" w:space="0" w:color="auto"/>
          </w:divBdr>
        </w:div>
        <w:div w:id="1644892923">
          <w:marLeft w:val="640"/>
          <w:marRight w:val="0"/>
          <w:marTop w:val="0"/>
          <w:marBottom w:val="0"/>
          <w:divBdr>
            <w:top w:val="none" w:sz="0" w:space="0" w:color="auto"/>
            <w:left w:val="none" w:sz="0" w:space="0" w:color="auto"/>
            <w:bottom w:val="none" w:sz="0" w:space="0" w:color="auto"/>
            <w:right w:val="none" w:sz="0" w:space="0" w:color="auto"/>
          </w:divBdr>
        </w:div>
        <w:div w:id="1197697833">
          <w:marLeft w:val="640"/>
          <w:marRight w:val="0"/>
          <w:marTop w:val="0"/>
          <w:marBottom w:val="0"/>
          <w:divBdr>
            <w:top w:val="none" w:sz="0" w:space="0" w:color="auto"/>
            <w:left w:val="none" w:sz="0" w:space="0" w:color="auto"/>
            <w:bottom w:val="none" w:sz="0" w:space="0" w:color="auto"/>
            <w:right w:val="none" w:sz="0" w:space="0" w:color="auto"/>
          </w:divBdr>
        </w:div>
        <w:div w:id="779108410">
          <w:marLeft w:val="640"/>
          <w:marRight w:val="0"/>
          <w:marTop w:val="0"/>
          <w:marBottom w:val="0"/>
          <w:divBdr>
            <w:top w:val="none" w:sz="0" w:space="0" w:color="auto"/>
            <w:left w:val="none" w:sz="0" w:space="0" w:color="auto"/>
            <w:bottom w:val="none" w:sz="0" w:space="0" w:color="auto"/>
            <w:right w:val="none" w:sz="0" w:space="0" w:color="auto"/>
          </w:divBdr>
        </w:div>
        <w:div w:id="96603785">
          <w:marLeft w:val="640"/>
          <w:marRight w:val="0"/>
          <w:marTop w:val="0"/>
          <w:marBottom w:val="0"/>
          <w:divBdr>
            <w:top w:val="none" w:sz="0" w:space="0" w:color="auto"/>
            <w:left w:val="none" w:sz="0" w:space="0" w:color="auto"/>
            <w:bottom w:val="none" w:sz="0" w:space="0" w:color="auto"/>
            <w:right w:val="none" w:sz="0" w:space="0" w:color="auto"/>
          </w:divBdr>
        </w:div>
        <w:div w:id="897938895">
          <w:marLeft w:val="640"/>
          <w:marRight w:val="0"/>
          <w:marTop w:val="0"/>
          <w:marBottom w:val="0"/>
          <w:divBdr>
            <w:top w:val="none" w:sz="0" w:space="0" w:color="auto"/>
            <w:left w:val="none" w:sz="0" w:space="0" w:color="auto"/>
            <w:bottom w:val="none" w:sz="0" w:space="0" w:color="auto"/>
            <w:right w:val="none" w:sz="0" w:space="0" w:color="auto"/>
          </w:divBdr>
        </w:div>
      </w:divsChild>
    </w:div>
    <w:div w:id="726101998">
      <w:bodyDiv w:val="1"/>
      <w:marLeft w:val="0"/>
      <w:marRight w:val="0"/>
      <w:marTop w:val="0"/>
      <w:marBottom w:val="0"/>
      <w:divBdr>
        <w:top w:val="none" w:sz="0" w:space="0" w:color="auto"/>
        <w:left w:val="none" w:sz="0" w:space="0" w:color="auto"/>
        <w:bottom w:val="none" w:sz="0" w:space="0" w:color="auto"/>
        <w:right w:val="none" w:sz="0" w:space="0" w:color="auto"/>
      </w:divBdr>
      <w:divsChild>
        <w:div w:id="184056414">
          <w:marLeft w:val="640"/>
          <w:marRight w:val="0"/>
          <w:marTop w:val="0"/>
          <w:marBottom w:val="0"/>
          <w:divBdr>
            <w:top w:val="none" w:sz="0" w:space="0" w:color="auto"/>
            <w:left w:val="none" w:sz="0" w:space="0" w:color="auto"/>
            <w:bottom w:val="none" w:sz="0" w:space="0" w:color="auto"/>
            <w:right w:val="none" w:sz="0" w:space="0" w:color="auto"/>
          </w:divBdr>
        </w:div>
        <w:div w:id="67656935">
          <w:marLeft w:val="640"/>
          <w:marRight w:val="0"/>
          <w:marTop w:val="0"/>
          <w:marBottom w:val="0"/>
          <w:divBdr>
            <w:top w:val="none" w:sz="0" w:space="0" w:color="auto"/>
            <w:left w:val="none" w:sz="0" w:space="0" w:color="auto"/>
            <w:bottom w:val="none" w:sz="0" w:space="0" w:color="auto"/>
            <w:right w:val="none" w:sz="0" w:space="0" w:color="auto"/>
          </w:divBdr>
        </w:div>
        <w:div w:id="709381110">
          <w:marLeft w:val="640"/>
          <w:marRight w:val="0"/>
          <w:marTop w:val="0"/>
          <w:marBottom w:val="0"/>
          <w:divBdr>
            <w:top w:val="none" w:sz="0" w:space="0" w:color="auto"/>
            <w:left w:val="none" w:sz="0" w:space="0" w:color="auto"/>
            <w:bottom w:val="none" w:sz="0" w:space="0" w:color="auto"/>
            <w:right w:val="none" w:sz="0" w:space="0" w:color="auto"/>
          </w:divBdr>
        </w:div>
        <w:div w:id="756437206">
          <w:marLeft w:val="640"/>
          <w:marRight w:val="0"/>
          <w:marTop w:val="0"/>
          <w:marBottom w:val="0"/>
          <w:divBdr>
            <w:top w:val="none" w:sz="0" w:space="0" w:color="auto"/>
            <w:left w:val="none" w:sz="0" w:space="0" w:color="auto"/>
            <w:bottom w:val="none" w:sz="0" w:space="0" w:color="auto"/>
            <w:right w:val="none" w:sz="0" w:space="0" w:color="auto"/>
          </w:divBdr>
        </w:div>
        <w:div w:id="1013453553">
          <w:marLeft w:val="640"/>
          <w:marRight w:val="0"/>
          <w:marTop w:val="0"/>
          <w:marBottom w:val="0"/>
          <w:divBdr>
            <w:top w:val="none" w:sz="0" w:space="0" w:color="auto"/>
            <w:left w:val="none" w:sz="0" w:space="0" w:color="auto"/>
            <w:bottom w:val="none" w:sz="0" w:space="0" w:color="auto"/>
            <w:right w:val="none" w:sz="0" w:space="0" w:color="auto"/>
          </w:divBdr>
        </w:div>
        <w:div w:id="1192453732">
          <w:marLeft w:val="640"/>
          <w:marRight w:val="0"/>
          <w:marTop w:val="0"/>
          <w:marBottom w:val="0"/>
          <w:divBdr>
            <w:top w:val="none" w:sz="0" w:space="0" w:color="auto"/>
            <w:left w:val="none" w:sz="0" w:space="0" w:color="auto"/>
            <w:bottom w:val="none" w:sz="0" w:space="0" w:color="auto"/>
            <w:right w:val="none" w:sz="0" w:space="0" w:color="auto"/>
          </w:divBdr>
        </w:div>
        <w:div w:id="594243612">
          <w:marLeft w:val="640"/>
          <w:marRight w:val="0"/>
          <w:marTop w:val="0"/>
          <w:marBottom w:val="0"/>
          <w:divBdr>
            <w:top w:val="none" w:sz="0" w:space="0" w:color="auto"/>
            <w:left w:val="none" w:sz="0" w:space="0" w:color="auto"/>
            <w:bottom w:val="none" w:sz="0" w:space="0" w:color="auto"/>
            <w:right w:val="none" w:sz="0" w:space="0" w:color="auto"/>
          </w:divBdr>
        </w:div>
        <w:div w:id="104158111">
          <w:marLeft w:val="640"/>
          <w:marRight w:val="0"/>
          <w:marTop w:val="0"/>
          <w:marBottom w:val="0"/>
          <w:divBdr>
            <w:top w:val="none" w:sz="0" w:space="0" w:color="auto"/>
            <w:left w:val="none" w:sz="0" w:space="0" w:color="auto"/>
            <w:bottom w:val="none" w:sz="0" w:space="0" w:color="auto"/>
            <w:right w:val="none" w:sz="0" w:space="0" w:color="auto"/>
          </w:divBdr>
        </w:div>
      </w:divsChild>
    </w:div>
    <w:div w:id="792289035">
      <w:bodyDiv w:val="1"/>
      <w:marLeft w:val="0"/>
      <w:marRight w:val="0"/>
      <w:marTop w:val="0"/>
      <w:marBottom w:val="0"/>
      <w:divBdr>
        <w:top w:val="none" w:sz="0" w:space="0" w:color="auto"/>
        <w:left w:val="none" w:sz="0" w:space="0" w:color="auto"/>
        <w:bottom w:val="none" w:sz="0" w:space="0" w:color="auto"/>
        <w:right w:val="none" w:sz="0" w:space="0" w:color="auto"/>
      </w:divBdr>
    </w:div>
    <w:div w:id="816728177">
      <w:bodyDiv w:val="1"/>
      <w:marLeft w:val="0"/>
      <w:marRight w:val="0"/>
      <w:marTop w:val="0"/>
      <w:marBottom w:val="0"/>
      <w:divBdr>
        <w:top w:val="none" w:sz="0" w:space="0" w:color="auto"/>
        <w:left w:val="none" w:sz="0" w:space="0" w:color="auto"/>
        <w:bottom w:val="none" w:sz="0" w:space="0" w:color="auto"/>
        <w:right w:val="none" w:sz="0" w:space="0" w:color="auto"/>
      </w:divBdr>
    </w:div>
    <w:div w:id="857813551">
      <w:bodyDiv w:val="1"/>
      <w:marLeft w:val="0"/>
      <w:marRight w:val="0"/>
      <w:marTop w:val="0"/>
      <w:marBottom w:val="0"/>
      <w:divBdr>
        <w:top w:val="none" w:sz="0" w:space="0" w:color="auto"/>
        <w:left w:val="none" w:sz="0" w:space="0" w:color="auto"/>
        <w:bottom w:val="none" w:sz="0" w:space="0" w:color="auto"/>
        <w:right w:val="none" w:sz="0" w:space="0" w:color="auto"/>
      </w:divBdr>
      <w:divsChild>
        <w:div w:id="468286459">
          <w:marLeft w:val="0"/>
          <w:marRight w:val="0"/>
          <w:marTop w:val="0"/>
          <w:marBottom w:val="0"/>
          <w:divBdr>
            <w:top w:val="none" w:sz="0" w:space="0" w:color="auto"/>
            <w:left w:val="none" w:sz="0" w:space="0" w:color="auto"/>
            <w:bottom w:val="none" w:sz="0" w:space="0" w:color="auto"/>
            <w:right w:val="none" w:sz="0" w:space="0" w:color="auto"/>
          </w:divBdr>
        </w:div>
        <w:div w:id="2068338527">
          <w:marLeft w:val="0"/>
          <w:marRight w:val="0"/>
          <w:marTop w:val="0"/>
          <w:marBottom w:val="0"/>
          <w:divBdr>
            <w:top w:val="none" w:sz="0" w:space="0" w:color="auto"/>
            <w:left w:val="none" w:sz="0" w:space="0" w:color="auto"/>
            <w:bottom w:val="none" w:sz="0" w:space="0" w:color="auto"/>
            <w:right w:val="none" w:sz="0" w:space="0" w:color="auto"/>
          </w:divBdr>
        </w:div>
        <w:div w:id="2104374325">
          <w:marLeft w:val="0"/>
          <w:marRight w:val="0"/>
          <w:marTop w:val="0"/>
          <w:marBottom w:val="0"/>
          <w:divBdr>
            <w:top w:val="none" w:sz="0" w:space="0" w:color="auto"/>
            <w:left w:val="none" w:sz="0" w:space="0" w:color="auto"/>
            <w:bottom w:val="none" w:sz="0" w:space="0" w:color="auto"/>
            <w:right w:val="none" w:sz="0" w:space="0" w:color="auto"/>
          </w:divBdr>
        </w:div>
        <w:div w:id="1913461427">
          <w:marLeft w:val="0"/>
          <w:marRight w:val="0"/>
          <w:marTop w:val="0"/>
          <w:marBottom w:val="0"/>
          <w:divBdr>
            <w:top w:val="none" w:sz="0" w:space="0" w:color="auto"/>
            <w:left w:val="none" w:sz="0" w:space="0" w:color="auto"/>
            <w:bottom w:val="none" w:sz="0" w:space="0" w:color="auto"/>
            <w:right w:val="none" w:sz="0" w:space="0" w:color="auto"/>
          </w:divBdr>
        </w:div>
        <w:div w:id="1304041390">
          <w:marLeft w:val="0"/>
          <w:marRight w:val="0"/>
          <w:marTop w:val="0"/>
          <w:marBottom w:val="0"/>
          <w:divBdr>
            <w:top w:val="none" w:sz="0" w:space="0" w:color="auto"/>
            <w:left w:val="none" w:sz="0" w:space="0" w:color="auto"/>
            <w:bottom w:val="none" w:sz="0" w:space="0" w:color="auto"/>
            <w:right w:val="none" w:sz="0" w:space="0" w:color="auto"/>
          </w:divBdr>
        </w:div>
        <w:div w:id="1798644237">
          <w:marLeft w:val="0"/>
          <w:marRight w:val="0"/>
          <w:marTop w:val="0"/>
          <w:marBottom w:val="0"/>
          <w:divBdr>
            <w:top w:val="none" w:sz="0" w:space="0" w:color="auto"/>
            <w:left w:val="none" w:sz="0" w:space="0" w:color="auto"/>
            <w:bottom w:val="none" w:sz="0" w:space="0" w:color="auto"/>
            <w:right w:val="none" w:sz="0" w:space="0" w:color="auto"/>
          </w:divBdr>
        </w:div>
        <w:div w:id="1874686662">
          <w:marLeft w:val="0"/>
          <w:marRight w:val="0"/>
          <w:marTop w:val="0"/>
          <w:marBottom w:val="0"/>
          <w:divBdr>
            <w:top w:val="none" w:sz="0" w:space="0" w:color="auto"/>
            <w:left w:val="none" w:sz="0" w:space="0" w:color="auto"/>
            <w:bottom w:val="none" w:sz="0" w:space="0" w:color="auto"/>
            <w:right w:val="none" w:sz="0" w:space="0" w:color="auto"/>
          </w:divBdr>
        </w:div>
      </w:divsChild>
    </w:div>
    <w:div w:id="867647421">
      <w:bodyDiv w:val="1"/>
      <w:marLeft w:val="0"/>
      <w:marRight w:val="0"/>
      <w:marTop w:val="0"/>
      <w:marBottom w:val="0"/>
      <w:divBdr>
        <w:top w:val="none" w:sz="0" w:space="0" w:color="auto"/>
        <w:left w:val="none" w:sz="0" w:space="0" w:color="auto"/>
        <w:bottom w:val="none" w:sz="0" w:space="0" w:color="auto"/>
        <w:right w:val="none" w:sz="0" w:space="0" w:color="auto"/>
      </w:divBdr>
      <w:divsChild>
        <w:div w:id="1953441245">
          <w:marLeft w:val="0"/>
          <w:marRight w:val="0"/>
          <w:marTop w:val="0"/>
          <w:marBottom w:val="0"/>
          <w:divBdr>
            <w:top w:val="none" w:sz="0" w:space="0" w:color="auto"/>
            <w:left w:val="none" w:sz="0" w:space="0" w:color="auto"/>
            <w:bottom w:val="none" w:sz="0" w:space="0" w:color="auto"/>
            <w:right w:val="none" w:sz="0" w:space="0" w:color="auto"/>
          </w:divBdr>
        </w:div>
        <w:div w:id="692848267">
          <w:marLeft w:val="0"/>
          <w:marRight w:val="0"/>
          <w:marTop w:val="0"/>
          <w:marBottom w:val="0"/>
          <w:divBdr>
            <w:top w:val="none" w:sz="0" w:space="0" w:color="auto"/>
            <w:left w:val="none" w:sz="0" w:space="0" w:color="auto"/>
            <w:bottom w:val="none" w:sz="0" w:space="0" w:color="auto"/>
            <w:right w:val="none" w:sz="0" w:space="0" w:color="auto"/>
          </w:divBdr>
        </w:div>
        <w:div w:id="2101443895">
          <w:marLeft w:val="0"/>
          <w:marRight w:val="0"/>
          <w:marTop w:val="0"/>
          <w:marBottom w:val="0"/>
          <w:divBdr>
            <w:top w:val="none" w:sz="0" w:space="0" w:color="auto"/>
            <w:left w:val="none" w:sz="0" w:space="0" w:color="auto"/>
            <w:bottom w:val="none" w:sz="0" w:space="0" w:color="auto"/>
            <w:right w:val="none" w:sz="0" w:space="0" w:color="auto"/>
          </w:divBdr>
        </w:div>
        <w:div w:id="1421102129">
          <w:marLeft w:val="0"/>
          <w:marRight w:val="0"/>
          <w:marTop w:val="0"/>
          <w:marBottom w:val="0"/>
          <w:divBdr>
            <w:top w:val="none" w:sz="0" w:space="0" w:color="auto"/>
            <w:left w:val="none" w:sz="0" w:space="0" w:color="auto"/>
            <w:bottom w:val="none" w:sz="0" w:space="0" w:color="auto"/>
            <w:right w:val="none" w:sz="0" w:space="0" w:color="auto"/>
          </w:divBdr>
        </w:div>
        <w:div w:id="588465781">
          <w:marLeft w:val="0"/>
          <w:marRight w:val="0"/>
          <w:marTop w:val="0"/>
          <w:marBottom w:val="0"/>
          <w:divBdr>
            <w:top w:val="none" w:sz="0" w:space="0" w:color="auto"/>
            <w:left w:val="none" w:sz="0" w:space="0" w:color="auto"/>
            <w:bottom w:val="none" w:sz="0" w:space="0" w:color="auto"/>
            <w:right w:val="none" w:sz="0" w:space="0" w:color="auto"/>
          </w:divBdr>
        </w:div>
        <w:div w:id="630864875">
          <w:marLeft w:val="0"/>
          <w:marRight w:val="0"/>
          <w:marTop w:val="0"/>
          <w:marBottom w:val="0"/>
          <w:divBdr>
            <w:top w:val="none" w:sz="0" w:space="0" w:color="auto"/>
            <w:left w:val="none" w:sz="0" w:space="0" w:color="auto"/>
            <w:bottom w:val="none" w:sz="0" w:space="0" w:color="auto"/>
            <w:right w:val="none" w:sz="0" w:space="0" w:color="auto"/>
          </w:divBdr>
        </w:div>
        <w:div w:id="1048453803">
          <w:marLeft w:val="0"/>
          <w:marRight w:val="0"/>
          <w:marTop w:val="0"/>
          <w:marBottom w:val="0"/>
          <w:divBdr>
            <w:top w:val="none" w:sz="0" w:space="0" w:color="auto"/>
            <w:left w:val="none" w:sz="0" w:space="0" w:color="auto"/>
            <w:bottom w:val="none" w:sz="0" w:space="0" w:color="auto"/>
            <w:right w:val="none" w:sz="0" w:space="0" w:color="auto"/>
          </w:divBdr>
        </w:div>
        <w:div w:id="227543695">
          <w:marLeft w:val="0"/>
          <w:marRight w:val="0"/>
          <w:marTop w:val="0"/>
          <w:marBottom w:val="0"/>
          <w:divBdr>
            <w:top w:val="none" w:sz="0" w:space="0" w:color="auto"/>
            <w:left w:val="none" w:sz="0" w:space="0" w:color="auto"/>
            <w:bottom w:val="none" w:sz="0" w:space="0" w:color="auto"/>
            <w:right w:val="none" w:sz="0" w:space="0" w:color="auto"/>
          </w:divBdr>
        </w:div>
        <w:div w:id="199053644">
          <w:marLeft w:val="0"/>
          <w:marRight w:val="0"/>
          <w:marTop w:val="0"/>
          <w:marBottom w:val="0"/>
          <w:divBdr>
            <w:top w:val="none" w:sz="0" w:space="0" w:color="auto"/>
            <w:left w:val="none" w:sz="0" w:space="0" w:color="auto"/>
            <w:bottom w:val="none" w:sz="0" w:space="0" w:color="auto"/>
            <w:right w:val="none" w:sz="0" w:space="0" w:color="auto"/>
          </w:divBdr>
        </w:div>
        <w:div w:id="1821340545">
          <w:marLeft w:val="0"/>
          <w:marRight w:val="0"/>
          <w:marTop w:val="0"/>
          <w:marBottom w:val="0"/>
          <w:divBdr>
            <w:top w:val="none" w:sz="0" w:space="0" w:color="auto"/>
            <w:left w:val="none" w:sz="0" w:space="0" w:color="auto"/>
            <w:bottom w:val="none" w:sz="0" w:space="0" w:color="auto"/>
            <w:right w:val="none" w:sz="0" w:space="0" w:color="auto"/>
          </w:divBdr>
        </w:div>
      </w:divsChild>
    </w:div>
    <w:div w:id="912424778">
      <w:bodyDiv w:val="1"/>
      <w:marLeft w:val="0"/>
      <w:marRight w:val="0"/>
      <w:marTop w:val="0"/>
      <w:marBottom w:val="0"/>
      <w:divBdr>
        <w:top w:val="none" w:sz="0" w:space="0" w:color="auto"/>
        <w:left w:val="none" w:sz="0" w:space="0" w:color="auto"/>
        <w:bottom w:val="none" w:sz="0" w:space="0" w:color="auto"/>
        <w:right w:val="none" w:sz="0" w:space="0" w:color="auto"/>
      </w:divBdr>
      <w:divsChild>
        <w:div w:id="97414190">
          <w:marLeft w:val="640"/>
          <w:marRight w:val="0"/>
          <w:marTop w:val="0"/>
          <w:marBottom w:val="0"/>
          <w:divBdr>
            <w:top w:val="none" w:sz="0" w:space="0" w:color="auto"/>
            <w:left w:val="none" w:sz="0" w:space="0" w:color="auto"/>
            <w:bottom w:val="none" w:sz="0" w:space="0" w:color="auto"/>
            <w:right w:val="none" w:sz="0" w:space="0" w:color="auto"/>
          </w:divBdr>
        </w:div>
        <w:div w:id="1385718535">
          <w:marLeft w:val="640"/>
          <w:marRight w:val="0"/>
          <w:marTop w:val="0"/>
          <w:marBottom w:val="0"/>
          <w:divBdr>
            <w:top w:val="none" w:sz="0" w:space="0" w:color="auto"/>
            <w:left w:val="none" w:sz="0" w:space="0" w:color="auto"/>
            <w:bottom w:val="none" w:sz="0" w:space="0" w:color="auto"/>
            <w:right w:val="none" w:sz="0" w:space="0" w:color="auto"/>
          </w:divBdr>
        </w:div>
        <w:div w:id="405304348">
          <w:marLeft w:val="640"/>
          <w:marRight w:val="0"/>
          <w:marTop w:val="0"/>
          <w:marBottom w:val="0"/>
          <w:divBdr>
            <w:top w:val="none" w:sz="0" w:space="0" w:color="auto"/>
            <w:left w:val="none" w:sz="0" w:space="0" w:color="auto"/>
            <w:bottom w:val="none" w:sz="0" w:space="0" w:color="auto"/>
            <w:right w:val="none" w:sz="0" w:space="0" w:color="auto"/>
          </w:divBdr>
        </w:div>
        <w:div w:id="1979795623">
          <w:marLeft w:val="640"/>
          <w:marRight w:val="0"/>
          <w:marTop w:val="0"/>
          <w:marBottom w:val="0"/>
          <w:divBdr>
            <w:top w:val="none" w:sz="0" w:space="0" w:color="auto"/>
            <w:left w:val="none" w:sz="0" w:space="0" w:color="auto"/>
            <w:bottom w:val="none" w:sz="0" w:space="0" w:color="auto"/>
            <w:right w:val="none" w:sz="0" w:space="0" w:color="auto"/>
          </w:divBdr>
        </w:div>
        <w:div w:id="1567716701">
          <w:marLeft w:val="640"/>
          <w:marRight w:val="0"/>
          <w:marTop w:val="0"/>
          <w:marBottom w:val="0"/>
          <w:divBdr>
            <w:top w:val="none" w:sz="0" w:space="0" w:color="auto"/>
            <w:left w:val="none" w:sz="0" w:space="0" w:color="auto"/>
            <w:bottom w:val="none" w:sz="0" w:space="0" w:color="auto"/>
            <w:right w:val="none" w:sz="0" w:space="0" w:color="auto"/>
          </w:divBdr>
        </w:div>
        <w:div w:id="533884583">
          <w:marLeft w:val="640"/>
          <w:marRight w:val="0"/>
          <w:marTop w:val="0"/>
          <w:marBottom w:val="0"/>
          <w:divBdr>
            <w:top w:val="none" w:sz="0" w:space="0" w:color="auto"/>
            <w:left w:val="none" w:sz="0" w:space="0" w:color="auto"/>
            <w:bottom w:val="none" w:sz="0" w:space="0" w:color="auto"/>
            <w:right w:val="none" w:sz="0" w:space="0" w:color="auto"/>
          </w:divBdr>
        </w:div>
        <w:div w:id="447630282">
          <w:marLeft w:val="640"/>
          <w:marRight w:val="0"/>
          <w:marTop w:val="0"/>
          <w:marBottom w:val="0"/>
          <w:divBdr>
            <w:top w:val="none" w:sz="0" w:space="0" w:color="auto"/>
            <w:left w:val="none" w:sz="0" w:space="0" w:color="auto"/>
            <w:bottom w:val="none" w:sz="0" w:space="0" w:color="auto"/>
            <w:right w:val="none" w:sz="0" w:space="0" w:color="auto"/>
          </w:divBdr>
        </w:div>
        <w:div w:id="672219346">
          <w:marLeft w:val="640"/>
          <w:marRight w:val="0"/>
          <w:marTop w:val="0"/>
          <w:marBottom w:val="0"/>
          <w:divBdr>
            <w:top w:val="none" w:sz="0" w:space="0" w:color="auto"/>
            <w:left w:val="none" w:sz="0" w:space="0" w:color="auto"/>
            <w:bottom w:val="none" w:sz="0" w:space="0" w:color="auto"/>
            <w:right w:val="none" w:sz="0" w:space="0" w:color="auto"/>
          </w:divBdr>
        </w:div>
        <w:div w:id="1396010061">
          <w:marLeft w:val="640"/>
          <w:marRight w:val="0"/>
          <w:marTop w:val="0"/>
          <w:marBottom w:val="0"/>
          <w:divBdr>
            <w:top w:val="none" w:sz="0" w:space="0" w:color="auto"/>
            <w:left w:val="none" w:sz="0" w:space="0" w:color="auto"/>
            <w:bottom w:val="none" w:sz="0" w:space="0" w:color="auto"/>
            <w:right w:val="none" w:sz="0" w:space="0" w:color="auto"/>
          </w:divBdr>
        </w:div>
        <w:div w:id="1696879821">
          <w:marLeft w:val="640"/>
          <w:marRight w:val="0"/>
          <w:marTop w:val="0"/>
          <w:marBottom w:val="0"/>
          <w:divBdr>
            <w:top w:val="none" w:sz="0" w:space="0" w:color="auto"/>
            <w:left w:val="none" w:sz="0" w:space="0" w:color="auto"/>
            <w:bottom w:val="none" w:sz="0" w:space="0" w:color="auto"/>
            <w:right w:val="none" w:sz="0" w:space="0" w:color="auto"/>
          </w:divBdr>
        </w:div>
        <w:div w:id="1426222262">
          <w:marLeft w:val="640"/>
          <w:marRight w:val="0"/>
          <w:marTop w:val="0"/>
          <w:marBottom w:val="0"/>
          <w:divBdr>
            <w:top w:val="none" w:sz="0" w:space="0" w:color="auto"/>
            <w:left w:val="none" w:sz="0" w:space="0" w:color="auto"/>
            <w:bottom w:val="none" w:sz="0" w:space="0" w:color="auto"/>
            <w:right w:val="none" w:sz="0" w:space="0" w:color="auto"/>
          </w:divBdr>
        </w:div>
        <w:div w:id="593707272">
          <w:marLeft w:val="640"/>
          <w:marRight w:val="0"/>
          <w:marTop w:val="0"/>
          <w:marBottom w:val="0"/>
          <w:divBdr>
            <w:top w:val="none" w:sz="0" w:space="0" w:color="auto"/>
            <w:left w:val="none" w:sz="0" w:space="0" w:color="auto"/>
            <w:bottom w:val="none" w:sz="0" w:space="0" w:color="auto"/>
            <w:right w:val="none" w:sz="0" w:space="0" w:color="auto"/>
          </w:divBdr>
        </w:div>
        <w:div w:id="1844472993">
          <w:marLeft w:val="640"/>
          <w:marRight w:val="0"/>
          <w:marTop w:val="0"/>
          <w:marBottom w:val="0"/>
          <w:divBdr>
            <w:top w:val="none" w:sz="0" w:space="0" w:color="auto"/>
            <w:left w:val="none" w:sz="0" w:space="0" w:color="auto"/>
            <w:bottom w:val="none" w:sz="0" w:space="0" w:color="auto"/>
            <w:right w:val="none" w:sz="0" w:space="0" w:color="auto"/>
          </w:divBdr>
        </w:div>
        <w:div w:id="1916351448">
          <w:marLeft w:val="640"/>
          <w:marRight w:val="0"/>
          <w:marTop w:val="0"/>
          <w:marBottom w:val="0"/>
          <w:divBdr>
            <w:top w:val="none" w:sz="0" w:space="0" w:color="auto"/>
            <w:left w:val="none" w:sz="0" w:space="0" w:color="auto"/>
            <w:bottom w:val="none" w:sz="0" w:space="0" w:color="auto"/>
            <w:right w:val="none" w:sz="0" w:space="0" w:color="auto"/>
          </w:divBdr>
        </w:div>
        <w:div w:id="2039814926">
          <w:marLeft w:val="640"/>
          <w:marRight w:val="0"/>
          <w:marTop w:val="0"/>
          <w:marBottom w:val="0"/>
          <w:divBdr>
            <w:top w:val="none" w:sz="0" w:space="0" w:color="auto"/>
            <w:left w:val="none" w:sz="0" w:space="0" w:color="auto"/>
            <w:bottom w:val="none" w:sz="0" w:space="0" w:color="auto"/>
            <w:right w:val="none" w:sz="0" w:space="0" w:color="auto"/>
          </w:divBdr>
        </w:div>
        <w:div w:id="1724910946">
          <w:marLeft w:val="640"/>
          <w:marRight w:val="0"/>
          <w:marTop w:val="0"/>
          <w:marBottom w:val="0"/>
          <w:divBdr>
            <w:top w:val="none" w:sz="0" w:space="0" w:color="auto"/>
            <w:left w:val="none" w:sz="0" w:space="0" w:color="auto"/>
            <w:bottom w:val="none" w:sz="0" w:space="0" w:color="auto"/>
            <w:right w:val="none" w:sz="0" w:space="0" w:color="auto"/>
          </w:divBdr>
        </w:div>
        <w:div w:id="2048331887">
          <w:marLeft w:val="640"/>
          <w:marRight w:val="0"/>
          <w:marTop w:val="0"/>
          <w:marBottom w:val="0"/>
          <w:divBdr>
            <w:top w:val="none" w:sz="0" w:space="0" w:color="auto"/>
            <w:left w:val="none" w:sz="0" w:space="0" w:color="auto"/>
            <w:bottom w:val="none" w:sz="0" w:space="0" w:color="auto"/>
            <w:right w:val="none" w:sz="0" w:space="0" w:color="auto"/>
          </w:divBdr>
        </w:div>
        <w:div w:id="155924560">
          <w:marLeft w:val="640"/>
          <w:marRight w:val="0"/>
          <w:marTop w:val="0"/>
          <w:marBottom w:val="0"/>
          <w:divBdr>
            <w:top w:val="none" w:sz="0" w:space="0" w:color="auto"/>
            <w:left w:val="none" w:sz="0" w:space="0" w:color="auto"/>
            <w:bottom w:val="none" w:sz="0" w:space="0" w:color="auto"/>
            <w:right w:val="none" w:sz="0" w:space="0" w:color="auto"/>
          </w:divBdr>
        </w:div>
        <w:div w:id="1921133634">
          <w:marLeft w:val="640"/>
          <w:marRight w:val="0"/>
          <w:marTop w:val="0"/>
          <w:marBottom w:val="0"/>
          <w:divBdr>
            <w:top w:val="none" w:sz="0" w:space="0" w:color="auto"/>
            <w:left w:val="none" w:sz="0" w:space="0" w:color="auto"/>
            <w:bottom w:val="none" w:sz="0" w:space="0" w:color="auto"/>
            <w:right w:val="none" w:sz="0" w:space="0" w:color="auto"/>
          </w:divBdr>
        </w:div>
        <w:div w:id="1645115772">
          <w:marLeft w:val="640"/>
          <w:marRight w:val="0"/>
          <w:marTop w:val="0"/>
          <w:marBottom w:val="0"/>
          <w:divBdr>
            <w:top w:val="none" w:sz="0" w:space="0" w:color="auto"/>
            <w:left w:val="none" w:sz="0" w:space="0" w:color="auto"/>
            <w:bottom w:val="none" w:sz="0" w:space="0" w:color="auto"/>
            <w:right w:val="none" w:sz="0" w:space="0" w:color="auto"/>
          </w:divBdr>
        </w:div>
      </w:divsChild>
    </w:div>
    <w:div w:id="913512298">
      <w:bodyDiv w:val="1"/>
      <w:marLeft w:val="0"/>
      <w:marRight w:val="0"/>
      <w:marTop w:val="0"/>
      <w:marBottom w:val="0"/>
      <w:divBdr>
        <w:top w:val="none" w:sz="0" w:space="0" w:color="auto"/>
        <w:left w:val="none" w:sz="0" w:space="0" w:color="auto"/>
        <w:bottom w:val="none" w:sz="0" w:space="0" w:color="auto"/>
        <w:right w:val="none" w:sz="0" w:space="0" w:color="auto"/>
      </w:divBdr>
    </w:div>
    <w:div w:id="931860001">
      <w:bodyDiv w:val="1"/>
      <w:marLeft w:val="0"/>
      <w:marRight w:val="0"/>
      <w:marTop w:val="0"/>
      <w:marBottom w:val="0"/>
      <w:divBdr>
        <w:top w:val="none" w:sz="0" w:space="0" w:color="auto"/>
        <w:left w:val="none" w:sz="0" w:space="0" w:color="auto"/>
        <w:bottom w:val="none" w:sz="0" w:space="0" w:color="auto"/>
        <w:right w:val="none" w:sz="0" w:space="0" w:color="auto"/>
      </w:divBdr>
    </w:div>
    <w:div w:id="995843622">
      <w:bodyDiv w:val="1"/>
      <w:marLeft w:val="0"/>
      <w:marRight w:val="0"/>
      <w:marTop w:val="0"/>
      <w:marBottom w:val="0"/>
      <w:divBdr>
        <w:top w:val="none" w:sz="0" w:space="0" w:color="auto"/>
        <w:left w:val="none" w:sz="0" w:space="0" w:color="auto"/>
        <w:bottom w:val="none" w:sz="0" w:space="0" w:color="auto"/>
        <w:right w:val="none" w:sz="0" w:space="0" w:color="auto"/>
      </w:divBdr>
      <w:divsChild>
        <w:div w:id="2063672751">
          <w:marLeft w:val="640"/>
          <w:marRight w:val="0"/>
          <w:marTop w:val="0"/>
          <w:marBottom w:val="0"/>
          <w:divBdr>
            <w:top w:val="none" w:sz="0" w:space="0" w:color="auto"/>
            <w:left w:val="none" w:sz="0" w:space="0" w:color="auto"/>
            <w:bottom w:val="none" w:sz="0" w:space="0" w:color="auto"/>
            <w:right w:val="none" w:sz="0" w:space="0" w:color="auto"/>
          </w:divBdr>
        </w:div>
        <w:div w:id="1254314507">
          <w:marLeft w:val="640"/>
          <w:marRight w:val="0"/>
          <w:marTop w:val="0"/>
          <w:marBottom w:val="0"/>
          <w:divBdr>
            <w:top w:val="none" w:sz="0" w:space="0" w:color="auto"/>
            <w:left w:val="none" w:sz="0" w:space="0" w:color="auto"/>
            <w:bottom w:val="none" w:sz="0" w:space="0" w:color="auto"/>
            <w:right w:val="none" w:sz="0" w:space="0" w:color="auto"/>
          </w:divBdr>
        </w:div>
        <w:div w:id="128980219">
          <w:marLeft w:val="640"/>
          <w:marRight w:val="0"/>
          <w:marTop w:val="0"/>
          <w:marBottom w:val="0"/>
          <w:divBdr>
            <w:top w:val="none" w:sz="0" w:space="0" w:color="auto"/>
            <w:left w:val="none" w:sz="0" w:space="0" w:color="auto"/>
            <w:bottom w:val="none" w:sz="0" w:space="0" w:color="auto"/>
            <w:right w:val="none" w:sz="0" w:space="0" w:color="auto"/>
          </w:divBdr>
        </w:div>
        <w:div w:id="1630162165">
          <w:marLeft w:val="640"/>
          <w:marRight w:val="0"/>
          <w:marTop w:val="0"/>
          <w:marBottom w:val="0"/>
          <w:divBdr>
            <w:top w:val="none" w:sz="0" w:space="0" w:color="auto"/>
            <w:left w:val="none" w:sz="0" w:space="0" w:color="auto"/>
            <w:bottom w:val="none" w:sz="0" w:space="0" w:color="auto"/>
            <w:right w:val="none" w:sz="0" w:space="0" w:color="auto"/>
          </w:divBdr>
        </w:div>
        <w:div w:id="1612545018">
          <w:marLeft w:val="640"/>
          <w:marRight w:val="0"/>
          <w:marTop w:val="0"/>
          <w:marBottom w:val="0"/>
          <w:divBdr>
            <w:top w:val="none" w:sz="0" w:space="0" w:color="auto"/>
            <w:left w:val="none" w:sz="0" w:space="0" w:color="auto"/>
            <w:bottom w:val="none" w:sz="0" w:space="0" w:color="auto"/>
            <w:right w:val="none" w:sz="0" w:space="0" w:color="auto"/>
          </w:divBdr>
        </w:div>
        <w:div w:id="1328289795">
          <w:marLeft w:val="640"/>
          <w:marRight w:val="0"/>
          <w:marTop w:val="0"/>
          <w:marBottom w:val="0"/>
          <w:divBdr>
            <w:top w:val="none" w:sz="0" w:space="0" w:color="auto"/>
            <w:left w:val="none" w:sz="0" w:space="0" w:color="auto"/>
            <w:bottom w:val="none" w:sz="0" w:space="0" w:color="auto"/>
            <w:right w:val="none" w:sz="0" w:space="0" w:color="auto"/>
          </w:divBdr>
        </w:div>
        <w:div w:id="1013150564">
          <w:marLeft w:val="640"/>
          <w:marRight w:val="0"/>
          <w:marTop w:val="0"/>
          <w:marBottom w:val="0"/>
          <w:divBdr>
            <w:top w:val="none" w:sz="0" w:space="0" w:color="auto"/>
            <w:left w:val="none" w:sz="0" w:space="0" w:color="auto"/>
            <w:bottom w:val="none" w:sz="0" w:space="0" w:color="auto"/>
            <w:right w:val="none" w:sz="0" w:space="0" w:color="auto"/>
          </w:divBdr>
        </w:div>
        <w:div w:id="1809743369">
          <w:marLeft w:val="640"/>
          <w:marRight w:val="0"/>
          <w:marTop w:val="0"/>
          <w:marBottom w:val="0"/>
          <w:divBdr>
            <w:top w:val="none" w:sz="0" w:space="0" w:color="auto"/>
            <w:left w:val="none" w:sz="0" w:space="0" w:color="auto"/>
            <w:bottom w:val="none" w:sz="0" w:space="0" w:color="auto"/>
            <w:right w:val="none" w:sz="0" w:space="0" w:color="auto"/>
          </w:divBdr>
        </w:div>
      </w:divsChild>
    </w:div>
    <w:div w:id="1016808060">
      <w:bodyDiv w:val="1"/>
      <w:marLeft w:val="0"/>
      <w:marRight w:val="0"/>
      <w:marTop w:val="0"/>
      <w:marBottom w:val="0"/>
      <w:divBdr>
        <w:top w:val="none" w:sz="0" w:space="0" w:color="auto"/>
        <w:left w:val="none" w:sz="0" w:space="0" w:color="auto"/>
        <w:bottom w:val="none" w:sz="0" w:space="0" w:color="auto"/>
        <w:right w:val="none" w:sz="0" w:space="0" w:color="auto"/>
      </w:divBdr>
      <w:divsChild>
        <w:div w:id="588469512">
          <w:marLeft w:val="0"/>
          <w:marRight w:val="0"/>
          <w:marTop w:val="0"/>
          <w:marBottom w:val="0"/>
          <w:divBdr>
            <w:top w:val="none" w:sz="0" w:space="0" w:color="auto"/>
            <w:left w:val="none" w:sz="0" w:space="0" w:color="auto"/>
            <w:bottom w:val="none" w:sz="0" w:space="0" w:color="auto"/>
            <w:right w:val="none" w:sz="0" w:space="0" w:color="auto"/>
          </w:divBdr>
        </w:div>
        <w:div w:id="696352163">
          <w:marLeft w:val="0"/>
          <w:marRight w:val="0"/>
          <w:marTop w:val="0"/>
          <w:marBottom w:val="0"/>
          <w:divBdr>
            <w:top w:val="none" w:sz="0" w:space="0" w:color="auto"/>
            <w:left w:val="none" w:sz="0" w:space="0" w:color="auto"/>
            <w:bottom w:val="none" w:sz="0" w:space="0" w:color="auto"/>
            <w:right w:val="none" w:sz="0" w:space="0" w:color="auto"/>
          </w:divBdr>
        </w:div>
        <w:div w:id="1913198085">
          <w:marLeft w:val="0"/>
          <w:marRight w:val="0"/>
          <w:marTop w:val="0"/>
          <w:marBottom w:val="0"/>
          <w:divBdr>
            <w:top w:val="none" w:sz="0" w:space="0" w:color="auto"/>
            <w:left w:val="none" w:sz="0" w:space="0" w:color="auto"/>
            <w:bottom w:val="none" w:sz="0" w:space="0" w:color="auto"/>
            <w:right w:val="none" w:sz="0" w:space="0" w:color="auto"/>
          </w:divBdr>
        </w:div>
        <w:div w:id="1224565028">
          <w:marLeft w:val="0"/>
          <w:marRight w:val="0"/>
          <w:marTop w:val="0"/>
          <w:marBottom w:val="0"/>
          <w:divBdr>
            <w:top w:val="none" w:sz="0" w:space="0" w:color="auto"/>
            <w:left w:val="none" w:sz="0" w:space="0" w:color="auto"/>
            <w:bottom w:val="none" w:sz="0" w:space="0" w:color="auto"/>
            <w:right w:val="none" w:sz="0" w:space="0" w:color="auto"/>
          </w:divBdr>
        </w:div>
        <w:div w:id="984508088">
          <w:marLeft w:val="0"/>
          <w:marRight w:val="0"/>
          <w:marTop w:val="0"/>
          <w:marBottom w:val="0"/>
          <w:divBdr>
            <w:top w:val="none" w:sz="0" w:space="0" w:color="auto"/>
            <w:left w:val="none" w:sz="0" w:space="0" w:color="auto"/>
            <w:bottom w:val="none" w:sz="0" w:space="0" w:color="auto"/>
            <w:right w:val="none" w:sz="0" w:space="0" w:color="auto"/>
          </w:divBdr>
        </w:div>
        <w:div w:id="1218249551">
          <w:marLeft w:val="0"/>
          <w:marRight w:val="0"/>
          <w:marTop w:val="0"/>
          <w:marBottom w:val="0"/>
          <w:divBdr>
            <w:top w:val="none" w:sz="0" w:space="0" w:color="auto"/>
            <w:left w:val="none" w:sz="0" w:space="0" w:color="auto"/>
            <w:bottom w:val="none" w:sz="0" w:space="0" w:color="auto"/>
            <w:right w:val="none" w:sz="0" w:space="0" w:color="auto"/>
          </w:divBdr>
        </w:div>
        <w:div w:id="1777869913">
          <w:marLeft w:val="0"/>
          <w:marRight w:val="0"/>
          <w:marTop w:val="0"/>
          <w:marBottom w:val="0"/>
          <w:divBdr>
            <w:top w:val="none" w:sz="0" w:space="0" w:color="auto"/>
            <w:left w:val="none" w:sz="0" w:space="0" w:color="auto"/>
            <w:bottom w:val="none" w:sz="0" w:space="0" w:color="auto"/>
            <w:right w:val="none" w:sz="0" w:space="0" w:color="auto"/>
          </w:divBdr>
        </w:div>
        <w:div w:id="1972204868">
          <w:marLeft w:val="0"/>
          <w:marRight w:val="0"/>
          <w:marTop w:val="0"/>
          <w:marBottom w:val="0"/>
          <w:divBdr>
            <w:top w:val="none" w:sz="0" w:space="0" w:color="auto"/>
            <w:left w:val="none" w:sz="0" w:space="0" w:color="auto"/>
            <w:bottom w:val="none" w:sz="0" w:space="0" w:color="auto"/>
            <w:right w:val="none" w:sz="0" w:space="0" w:color="auto"/>
          </w:divBdr>
        </w:div>
        <w:div w:id="1723824490">
          <w:marLeft w:val="0"/>
          <w:marRight w:val="0"/>
          <w:marTop w:val="0"/>
          <w:marBottom w:val="0"/>
          <w:divBdr>
            <w:top w:val="none" w:sz="0" w:space="0" w:color="auto"/>
            <w:left w:val="none" w:sz="0" w:space="0" w:color="auto"/>
            <w:bottom w:val="none" w:sz="0" w:space="0" w:color="auto"/>
            <w:right w:val="none" w:sz="0" w:space="0" w:color="auto"/>
          </w:divBdr>
        </w:div>
        <w:div w:id="23409739">
          <w:marLeft w:val="0"/>
          <w:marRight w:val="0"/>
          <w:marTop w:val="0"/>
          <w:marBottom w:val="0"/>
          <w:divBdr>
            <w:top w:val="none" w:sz="0" w:space="0" w:color="auto"/>
            <w:left w:val="none" w:sz="0" w:space="0" w:color="auto"/>
            <w:bottom w:val="none" w:sz="0" w:space="0" w:color="auto"/>
            <w:right w:val="none" w:sz="0" w:space="0" w:color="auto"/>
          </w:divBdr>
        </w:div>
      </w:divsChild>
    </w:div>
    <w:div w:id="1016809194">
      <w:bodyDiv w:val="1"/>
      <w:marLeft w:val="0"/>
      <w:marRight w:val="0"/>
      <w:marTop w:val="0"/>
      <w:marBottom w:val="0"/>
      <w:divBdr>
        <w:top w:val="none" w:sz="0" w:space="0" w:color="auto"/>
        <w:left w:val="none" w:sz="0" w:space="0" w:color="auto"/>
        <w:bottom w:val="none" w:sz="0" w:space="0" w:color="auto"/>
        <w:right w:val="none" w:sz="0" w:space="0" w:color="auto"/>
      </w:divBdr>
      <w:divsChild>
        <w:div w:id="1798985738">
          <w:marLeft w:val="0"/>
          <w:marRight w:val="0"/>
          <w:marTop w:val="0"/>
          <w:marBottom w:val="0"/>
          <w:divBdr>
            <w:top w:val="none" w:sz="0" w:space="0" w:color="auto"/>
            <w:left w:val="none" w:sz="0" w:space="0" w:color="auto"/>
            <w:bottom w:val="none" w:sz="0" w:space="0" w:color="auto"/>
            <w:right w:val="none" w:sz="0" w:space="0" w:color="auto"/>
          </w:divBdr>
        </w:div>
        <w:div w:id="360206409">
          <w:marLeft w:val="0"/>
          <w:marRight w:val="0"/>
          <w:marTop w:val="0"/>
          <w:marBottom w:val="0"/>
          <w:divBdr>
            <w:top w:val="none" w:sz="0" w:space="0" w:color="auto"/>
            <w:left w:val="none" w:sz="0" w:space="0" w:color="auto"/>
            <w:bottom w:val="none" w:sz="0" w:space="0" w:color="auto"/>
            <w:right w:val="none" w:sz="0" w:space="0" w:color="auto"/>
          </w:divBdr>
        </w:div>
        <w:div w:id="700396402">
          <w:marLeft w:val="0"/>
          <w:marRight w:val="0"/>
          <w:marTop w:val="0"/>
          <w:marBottom w:val="0"/>
          <w:divBdr>
            <w:top w:val="none" w:sz="0" w:space="0" w:color="auto"/>
            <w:left w:val="none" w:sz="0" w:space="0" w:color="auto"/>
            <w:bottom w:val="none" w:sz="0" w:space="0" w:color="auto"/>
            <w:right w:val="none" w:sz="0" w:space="0" w:color="auto"/>
          </w:divBdr>
        </w:div>
        <w:div w:id="1140078476">
          <w:marLeft w:val="0"/>
          <w:marRight w:val="0"/>
          <w:marTop w:val="0"/>
          <w:marBottom w:val="0"/>
          <w:divBdr>
            <w:top w:val="none" w:sz="0" w:space="0" w:color="auto"/>
            <w:left w:val="none" w:sz="0" w:space="0" w:color="auto"/>
            <w:bottom w:val="none" w:sz="0" w:space="0" w:color="auto"/>
            <w:right w:val="none" w:sz="0" w:space="0" w:color="auto"/>
          </w:divBdr>
        </w:div>
        <w:div w:id="430317512">
          <w:marLeft w:val="0"/>
          <w:marRight w:val="0"/>
          <w:marTop w:val="0"/>
          <w:marBottom w:val="0"/>
          <w:divBdr>
            <w:top w:val="none" w:sz="0" w:space="0" w:color="auto"/>
            <w:left w:val="none" w:sz="0" w:space="0" w:color="auto"/>
            <w:bottom w:val="none" w:sz="0" w:space="0" w:color="auto"/>
            <w:right w:val="none" w:sz="0" w:space="0" w:color="auto"/>
          </w:divBdr>
        </w:div>
        <w:div w:id="1208445483">
          <w:marLeft w:val="0"/>
          <w:marRight w:val="0"/>
          <w:marTop w:val="0"/>
          <w:marBottom w:val="0"/>
          <w:divBdr>
            <w:top w:val="none" w:sz="0" w:space="0" w:color="auto"/>
            <w:left w:val="none" w:sz="0" w:space="0" w:color="auto"/>
            <w:bottom w:val="none" w:sz="0" w:space="0" w:color="auto"/>
            <w:right w:val="none" w:sz="0" w:space="0" w:color="auto"/>
          </w:divBdr>
        </w:div>
        <w:div w:id="379786980">
          <w:marLeft w:val="0"/>
          <w:marRight w:val="0"/>
          <w:marTop w:val="0"/>
          <w:marBottom w:val="0"/>
          <w:divBdr>
            <w:top w:val="none" w:sz="0" w:space="0" w:color="auto"/>
            <w:left w:val="none" w:sz="0" w:space="0" w:color="auto"/>
            <w:bottom w:val="none" w:sz="0" w:space="0" w:color="auto"/>
            <w:right w:val="none" w:sz="0" w:space="0" w:color="auto"/>
          </w:divBdr>
        </w:div>
      </w:divsChild>
    </w:div>
    <w:div w:id="1034968142">
      <w:bodyDiv w:val="1"/>
      <w:marLeft w:val="0"/>
      <w:marRight w:val="0"/>
      <w:marTop w:val="0"/>
      <w:marBottom w:val="0"/>
      <w:divBdr>
        <w:top w:val="none" w:sz="0" w:space="0" w:color="auto"/>
        <w:left w:val="none" w:sz="0" w:space="0" w:color="auto"/>
        <w:bottom w:val="none" w:sz="0" w:space="0" w:color="auto"/>
        <w:right w:val="none" w:sz="0" w:space="0" w:color="auto"/>
      </w:divBdr>
      <w:divsChild>
        <w:div w:id="1961716177">
          <w:marLeft w:val="0"/>
          <w:marRight w:val="0"/>
          <w:marTop w:val="0"/>
          <w:marBottom w:val="0"/>
          <w:divBdr>
            <w:top w:val="none" w:sz="0" w:space="0" w:color="auto"/>
            <w:left w:val="none" w:sz="0" w:space="0" w:color="auto"/>
            <w:bottom w:val="none" w:sz="0" w:space="0" w:color="auto"/>
            <w:right w:val="none" w:sz="0" w:space="0" w:color="auto"/>
          </w:divBdr>
        </w:div>
        <w:div w:id="543441999">
          <w:marLeft w:val="0"/>
          <w:marRight w:val="0"/>
          <w:marTop w:val="0"/>
          <w:marBottom w:val="0"/>
          <w:divBdr>
            <w:top w:val="none" w:sz="0" w:space="0" w:color="auto"/>
            <w:left w:val="none" w:sz="0" w:space="0" w:color="auto"/>
            <w:bottom w:val="none" w:sz="0" w:space="0" w:color="auto"/>
            <w:right w:val="none" w:sz="0" w:space="0" w:color="auto"/>
          </w:divBdr>
        </w:div>
        <w:div w:id="381365541">
          <w:marLeft w:val="0"/>
          <w:marRight w:val="0"/>
          <w:marTop w:val="0"/>
          <w:marBottom w:val="0"/>
          <w:divBdr>
            <w:top w:val="none" w:sz="0" w:space="0" w:color="auto"/>
            <w:left w:val="none" w:sz="0" w:space="0" w:color="auto"/>
            <w:bottom w:val="none" w:sz="0" w:space="0" w:color="auto"/>
            <w:right w:val="none" w:sz="0" w:space="0" w:color="auto"/>
          </w:divBdr>
        </w:div>
        <w:div w:id="1931544149">
          <w:marLeft w:val="0"/>
          <w:marRight w:val="0"/>
          <w:marTop w:val="0"/>
          <w:marBottom w:val="0"/>
          <w:divBdr>
            <w:top w:val="none" w:sz="0" w:space="0" w:color="auto"/>
            <w:left w:val="none" w:sz="0" w:space="0" w:color="auto"/>
            <w:bottom w:val="none" w:sz="0" w:space="0" w:color="auto"/>
            <w:right w:val="none" w:sz="0" w:space="0" w:color="auto"/>
          </w:divBdr>
        </w:div>
        <w:div w:id="1684016564">
          <w:marLeft w:val="0"/>
          <w:marRight w:val="0"/>
          <w:marTop w:val="0"/>
          <w:marBottom w:val="0"/>
          <w:divBdr>
            <w:top w:val="none" w:sz="0" w:space="0" w:color="auto"/>
            <w:left w:val="none" w:sz="0" w:space="0" w:color="auto"/>
            <w:bottom w:val="none" w:sz="0" w:space="0" w:color="auto"/>
            <w:right w:val="none" w:sz="0" w:space="0" w:color="auto"/>
          </w:divBdr>
        </w:div>
        <w:div w:id="1121075089">
          <w:marLeft w:val="0"/>
          <w:marRight w:val="0"/>
          <w:marTop w:val="0"/>
          <w:marBottom w:val="0"/>
          <w:divBdr>
            <w:top w:val="none" w:sz="0" w:space="0" w:color="auto"/>
            <w:left w:val="none" w:sz="0" w:space="0" w:color="auto"/>
            <w:bottom w:val="none" w:sz="0" w:space="0" w:color="auto"/>
            <w:right w:val="none" w:sz="0" w:space="0" w:color="auto"/>
          </w:divBdr>
        </w:div>
        <w:div w:id="684281799">
          <w:marLeft w:val="0"/>
          <w:marRight w:val="0"/>
          <w:marTop w:val="0"/>
          <w:marBottom w:val="0"/>
          <w:divBdr>
            <w:top w:val="none" w:sz="0" w:space="0" w:color="auto"/>
            <w:left w:val="none" w:sz="0" w:space="0" w:color="auto"/>
            <w:bottom w:val="none" w:sz="0" w:space="0" w:color="auto"/>
            <w:right w:val="none" w:sz="0" w:space="0" w:color="auto"/>
          </w:divBdr>
        </w:div>
        <w:div w:id="402996445">
          <w:marLeft w:val="0"/>
          <w:marRight w:val="0"/>
          <w:marTop w:val="0"/>
          <w:marBottom w:val="0"/>
          <w:divBdr>
            <w:top w:val="none" w:sz="0" w:space="0" w:color="auto"/>
            <w:left w:val="none" w:sz="0" w:space="0" w:color="auto"/>
            <w:bottom w:val="none" w:sz="0" w:space="0" w:color="auto"/>
            <w:right w:val="none" w:sz="0" w:space="0" w:color="auto"/>
          </w:divBdr>
        </w:div>
        <w:div w:id="1959873700">
          <w:marLeft w:val="0"/>
          <w:marRight w:val="0"/>
          <w:marTop w:val="0"/>
          <w:marBottom w:val="0"/>
          <w:divBdr>
            <w:top w:val="none" w:sz="0" w:space="0" w:color="auto"/>
            <w:left w:val="none" w:sz="0" w:space="0" w:color="auto"/>
            <w:bottom w:val="none" w:sz="0" w:space="0" w:color="auto"/>
            <w:right w:val="none" w:sz="0" w:space="0" w:color="auto"/>
          </w:divBdr>
        </w:div>
      </w:divsChild>
    </w:div>
    <w:div w:id="1063598442">
      <w:bodyDiv w:val="1"/>
      <w:marLeft w:val="0"/>
      <w:marRight w:val="0"/>
      <w:marTop w:val="0"/>
      <w:marBottom w:val="0"/>
      <w:divBdr>
        <w:top w:val="none" w:sz="0" w:space="0" w:color="auto"/>
        <w:left w:val="none" w:sz="0" w:space="0" w:color="auto"/>
        <w:bottom w:val="none" w:sz="0" w:space="0" w:color="auto"/>
        <w:right w:val="none" w:sz="0" w:space="0" w:color="auto"/>
      </w:divBdr>
      <w:divsChild>
        <w:div w:id="1151408835">
          <w:marLeft w:val="640"/>
          <w:marRight w:val="0"/>
          <w:marTop w:val="0"/>
          <w:marBottom w:val="0"/>
          <w:divBdr>
            <w:top w:val="none" w:sz="0" w:space="0" w:color="auto"/>
            <w:left w:val="none" w:sz="0" w:space="0" w:color="auto"/>
            <w:bottom w:val="none" w:sz="0" w:space="0" w:color="auto"/>
            <w:right w:val="none" w:sz="0" w:space="0" w:color="auto"/>
          </w:divBdr>
        </w:div>
        <w:div w:id="688801671">
          <w:marLeft w:val="640"/>
          <w:marRight w:val="0"/>
          <w:marTop w:val="0"/>
          <w:marBottom w:val="0"/>
          <w:divBdr>
            <w:top w:val="none" w:sz="0" w:space="0" w:color="auto"/>
            <w:left w:val="none" w:sz="0" w:space="0" w:color="auto"/>
            <w:bottom w:val="none" w:sz="0" w:space="0" w:color="auto"/>
            <w:right w:val="none" w:sz="0" w:space="0" w:color="auto"/>
          </w:divBdr>
        </w:div>
        <w:div w:id="360975409">
          <w:marLeft w:val="640"/>
          <w:marRight w:val="0"/>
          <w:marTop w:val="0"/>
          <w:marBottom w:val="0"/>
          <w:divBdr>
            <w:top w:val="none" w:sz="0" w:space="0" w:color="auto"/>
            <w:left w:val="none" w:sz="0" w:space="0" w:color="auto"/>
            <w:bottom w:val="none" w:sz="0" w:space="0" w:color="auto"/>
            <w:right w:val="none" w:sz="0" w:space="0" w:color="auto"/>
          </w:divBdr>
        </w:div>
        <w:div w:id="1142428747">
          <w:marLeft w:val="640"/>
          <w:marRight w:val="0"/>
          <w:marTop w:val="0"/>
          <w:marBottom w:val="0"/>
          <w:divBdr>
            <w:top w:val="none" w:sz="0" w:space="0" w:color="auto"/>
            <w:left w:val="none" w:sz="0" w:space="0" w:color="auto"/>
            <w:bottom w:val="none" w:sz="0" w:space="0" w:color="auto"/>
            <w:right w:val="none" w:sz="0" w:space="0" w:color="auto"/>
          </w:divBdr>
        </w:div>
        <w:div w:id="73088369">
          <w:marLeft w:val="640"/>
          <w:marRight w:val="0"/>
          <w:marTop w:val="0"/>
          <w:marBottom w:val="0"/>
          <w:divBdr>
            <w:top w:val="none" w:sz="0" w:space="0" w:color="auto"/>
            <w:left w:val="none" w:sz="0" w:space="0" w:color="auto"/>
            <w:bottom w:val="none" w:sz="0" w:space="0" w:color="auto"/>
            <w:right w:val="none" w:sz="0" w:space="0" w:color="auto"/>
          </w:divBdr>
        </w:div>
        <w:div w:id="762920066">
          <w:marLeft w:val="640"/>
          <w:marRight w:val="0"/>
          <w:marTop w:val="0"/>
          <w:marBottom w:val="0"/>
          <w:divBdr>
            <w:top w:val="none" w:sz="0" w:space="0" w:color="auto"/>
            <w:left w:val="none" w:sz="0" w:space="0" w:color="auto"/>
            <w:bottom w:val="none" w:sz="0" w:space="0" w:color="auto"/>
            <w:right w:val="none" w:sz="0" w:space="0" w:color="auto"/>
          </w:divBdr>
        </w:div>
        <w:div w:id="1594049772">
          <w:marLeft w:val="640"/>
          <w:marRight w:val="0"/>
          <w:marTop w:val="0"/>
          <w:marBottom w:val="0"/>
          <w:divBdr>
            <w:top w:val="none" w:sz="0" w:space="0" w:color="auto"/>
            <w:left w:val="none" w:sz="0" w:space="0" w:color="auto"/>
            <w:bottom w:val="none" w:sz="0" w:space="0" w:color="auto"/>
            <w:right w:val="none" w:sz="0" w:space="0" w:color="auto"/>
          </w:divBdr>
        </w:div>
        <w:div w:id="648558204">
          <w:marLeft w:val="640"/>
          <w:marRight w:val="0"/>
          <w:marTop w:val="0"/>
          <w:marBottom w:val="0"/>
          <w:divBdr>
            <w:top w:val="none" w:sz="0" w:space="0" w:color="auto"/>
            <w:left w:val="none" w:sz="0" w:space="0" w:color="auto"/>
            <w:bottom w:val="none" w:sz="0" w:space="0" w:color="auto"/>
            <w:right w:val="none" w:sz="0" w:space="0" w:color="auto"/>
          </w:divBdr>
        </w:div>
      </w:divsChild>
    </w:div>
    <w:div w:id="1070077940">
      <w:bodyDiv w:val="1"/>
      <w:marLeft w:val="0"/>
      <w:marRight w:val="0"/>
      <w:marTop w:val="0"/>
      <w:marBottom w:val="0"/>
      <w:divBdr>
        <w:top w:val="none" w:sz="0" w:space="0" w:color="auto"/>
        <w:left w:val="none" w:sz="0" w:space="0" w:color="auto"/>
        <w:bottom w:val="none" w:sz="0" w:space="0" w:color="auto"/>
        <w:right w:val="none" w:sz="0" w:space="0" w:color="auto"/>
      </w:divBdr>
      <w:divsChild>
        <w:div w:id="157842402">
          <w:marLeft w:val="640"/>
          <w:marRight w:val="0"/>
          <w:marTop w:val="0"/>
          <w:marBottom w:val="0"/>
          <w:divBdr>
            <w:top w:val="none" w:sz="0" w:space="0" w:color="auto"/>
            <w:left w:val="none" w:sz="0" w:space="0" w:color="auto"/>
            <w:bottom w:val="none" w:sz="0" w:space="0" w:color="auto"/>
            <w:right w:val="none" w:sz="0" w:space="0" w:color="auto"/>
          </w:divBdr>
        </w:div>
        <w:div w:id="908269093">
          <w:marLeft w:val="640"/>
          <w:marRight w:val="0"/>
          <w:marTop w:val="0"/>
          <w:marBottom w:val="0"/>
          <w:divBdr>
            <w:top w:val="none" w:sz="0" w:space="0" w:color="auto"/>
            <w:left w:val="none" w:sz="0" w:space="0" w:color="auto"/>
            <w:bottom w:val="none" w:sz="0" w:space="0" w:color="auto"/>
            <w:right w:val="none" w:sz="0" w:space="0" w:color="auto"/>
          </w:divBdr>
        </w:div>
        <w:div w:id="408313923">
          <w:marLeft w:val="640"/>
          <w:marRight w:val="0"/>
          <w:marTop w:val="0"/>
          <w:marBottom w:val="0"/>
          <w:divBdr>
            <w:top w:val="none" w:sz="0" w:space="0" w:color="auto"/>
            <w:left w:val="none" w:sz="0" w:space="0" w:color="auto"/>
            <w:bottom w:val="none" w:sz="0" w:space="0" w:color="auto"/>
            <w:right w:val="none" w:sz="0" w:space="0" w:color="auto"/>
          </w:divBdr>
        </w:div>
        <w:div w:id="506797701">
          <w:marLeft w:val="640"/>
          <w:marRight w:val="0"/>
          <w:marTop w:val="0"/>
          <w:marBottom w:val="0"/>
          <w:divBdr>
            <w:top w:val="none" w:sz="0" w:space="0" w:color="auto"/>
            <w:left w:val="none" w:sz="0" w:space="0" w:color="auto"/>
            <w:bottom w:val="none" w:sz="0" w:space="0" w:color="auto"/>
            <w:right w:val="none" w:sz="0" w:space="0" w:color="auto"/>
          </w:divBdr>
        </w:div>
        <w:div w:id="1707751398">
          <w:marLeft w:val="640"/>
          <w:marRight w:val="0"/>
          <w:marTop w:val="0"/>
          <w:marBottom w:val="0"/>
          <w:divBdr>
            <w:top w:val="none" w:sz="0" w:space="0" w:color="auto"/>
            <w:left w:val="none" w:sz="0" w:space="0" w:color="auto"/>
            <w:bottom w:val="none" w:sz="0" w:space="0" w:color="auto"/>
            <w:right w:val="none" w:sz="0" w:space="0" w:color="auto"/>
          </w:divBdr>
        </w:div>
        <w:div w:id="323361679">
          <w:marLeft w:val="640"/>
          <w:marRight w:val="0"/>
          <w:marTop w:val="0"/>
          <w:marBottom w:val="0"/>
          <w:divBdr>
            <w:top w:val="none" w:sz="0" w:space="0" w:color="auto"/>
            <w:left w:val="none" w:sz="0" w:space="0" w:color="auto"/>
            <w:bottom w:val="none" w:sz="0" w:space="0" w:color="auto"/>
            <w:right w:val="none" w:sz="0" w:space="0" w:color="auto"/>
          </w:divBdr>
        </w:div>
        <w:div w:id="1351108041">
          <w:marLeft w:val="640"/>
          <w:marRight w:val="0"/>
          <w:marTop w:val="0"/>
          <w:marBottom w:val="0"/>
          <w:divBdr>
            <w:top w:val="none" w:sz="0" w:space="0" w:color="auto"/>
            <w:left w:val="none" w:sz="0" w:space="0" w:color="auto"/>
            <w:bottom w:val="none" w:sz="0" w:space="0" w:color="auto"/>
            <w:right w:val="none" w:sz="0" w:space="0" w:color="auto"/>
          </w:divBdr>
        </w:div>
        <w:div w:id="1106076947">
          <w:marLeft w:val="640"/>
          <w:marRight w:val="0"/>
          <w:marTop w:val="0"/>
          <w:marBottom w:val="0"/>
          <w:divBdr>
            <w:top w:val="none" w:sz="0" w:space="0" w:color="auto"/>
            <w:left w:val="none" w:sz="0" w:space="0" w:color="auto"/>
            <w:bottom w:val="none" w:sz="0" w:space="0" w:color="auto"/>
            <w:right w:val="none" w:sz="0" w:space="0" w:color="auto"/>
          </w:divBdr>
        </w:div>
        <w:div w:id="1071461693">
          <w:marLeft w:val="640"/>
          <w:marRight w:val="0"/>
          <w:marTop w:val="0"/>
          <w:marBottom w:val="0"/>
          <w:divBdr>
            <w:top w:val="none" w:sz="0" w:space="0" w:color="auto"/>
            <w:left w:val="none" w:sz="0" w:space="0" w:color="auto"/>
            <w:bottom w:val="none" w:sz="0" w:space="0" w:color="auto"/>
            <w:right w:val="none" w:sz="0" w:space="0" w:color="auto"/>
          </w:divBdr>
        </w:div>
        <w:div w:id="155264695">
          <w:marLeft w:val="640"/>
          <w:marRight w:val="0"/>
          <w:marTop w:val="0"/>
          <w:marBottom w:val="0"/>
          <w:divBdr>
            <w:top w:val="none" w:sz="0" w:space="0" w:color="auto"/>
            <w:left w:val="none" w:sz="0" w:space="0" w:color="auto"/>
            <w:bottom w:val="none" w:sz="0" w:space="0" w:color="auto"/>
            <w:right w:val="none" w:sz="0" w:space="0" w:color="auto"/>
          </w:divBdr>
        </w:div>
        <w:div w:id="1049836593">
          <w:marLeft w:val="640"/>
          <w:marRight w:val="0"/>
          <w:marTop w:val="0"/>
          <w:marBottom w:val="0"/>
          <w:divBdr>
            <w:top w:val="none" w:sz="0" w:space="0" w:color="auto"/>
            <w:left w:val="none" w:sz="0" w:space="0" w:color="auto"/>
            <w:bottom w:val="none" w:sz="0" w:space="0" w:color="auto"/>
            <w:right w:val="none" w:sz="0" w:space="0" w:color="auto"/>
          </w:divBdr>
        </w:div>
      </w:divsChild>
    </w:div>
    <w:div w:id="1127316271">
      <w:bodyDiv w:val="1"/>
      <w:marLeft w:val="0"/>
      <w:marRight w:val="0"/>
      <w:marTop w:val="0"/>
      <w:marBottom w:val="0"/>
      <w:divBdr>
        <w:top w:val="none" w:sz="0" w:space="0" w:color="auto"/>
        <w:left w:val="none" w:sz="0" w:space="0" w:color="auto"/>
        <w:bottom w:val="none" w:sz="0" w:space="0" w:color="auto"/>
        <w:right w:val="none" w:sz="0" w:space="0" w:color="auto"/>
      </w:divBdr>
      <w:divsChild>
        <w:div w:id="1051224968">
          <w:marLeft w:val="0"/>
          <w:marRight w:val="0"/>
          <w:marTop w:val="0"/>
          <w:marBottom w:val="0"/>
          <w:divBdr>
            <w:top w:val="none" w:sz="0" w:space="0" w:color="auto"/>
            <w:left w:val="none" w:sz="0" w:space="0" w:color="auto"/>
            <w:bottom w:val="none" w:sz="0" w:space="0" w:color="auto"/>
            <w:right w:val="none" w:sz="0" w:space="0" w:color="auto"/>
          </w:divBdr>
        </w:div>
        <w:div w:id="1563128503">
          <w:marLeft w:val="0"/>
          <w:marRight w:val="0"/>
          <w:marTop w:val="0"/>
          <w:marBottom w:val="0"/>
          <w:divBdr>
            <w:top w:val="none" w:sz="0" w:space="0" w:color="auto"/>
            <w:left w:val="none" w:sz="0" w:space="0" w:color="auto"/>
            <w:bottom w:val="none" w:sz="0" w:space="0" w:color="auto"/>
            <w:right w:val="none" w:sz="0" w:space="0" w:color="auto"/>
          </w:divBdr>
        </w:div>
        <w:div w:id="44179078">
          <w:marLeft w:val="0"/>
          <w:marRight w:val="0"/>
          <w:marTop w:val="0"/>
          <w:marBottom w:val="0"/>
          <w:divBdr>
            <w:top w:val="none" w:sz="0" w:space="0" w:color="auto"/>
            <w:left w:val="none" w:sz="0" w:space="0" w:color="auto"/>
            <w:bottom w:val="none" w:sz="0" w:space="0" w:color="auto"/>
            <w:right w:val="none" w:sz="0" w:space="0" w:color="auto"/>
          </w:divBdr>
        </w:div>
        <w:div w:id="179898395">
          <w:marLeft w:val="0"/>
          <w:marRight w:val="0"/>
          <w:marTop w:val="0"/>
          <w:marBottom w:val="0"/>
          <w:divBdr>
            <w:top w:val="none" w:sz="0" w:space="0" w:color="auto"/>
            <w:left w:val="none" w:sz="0" w:space="0" w:color="auto"/>
            <w:bottom w:val="none" w:sz="0" w:space="0" w:color="auto"/>
            <w:right w:val="none" w:sz="0" w:space="0" w:color="auto"/>
          </w:divBdr>
        </w:div>
        <w:div w:id="171800861">
          <w:marLeft w:val="0"/>
          <w:marRight w:val="0"/>
          <w:marTop w:val="0"/>
          <w:marBottom w:val="0"/>
          <w:divBdr>
            <w:top w:val="none" w:sz="0" w:space="0" w:color="auto"/>
            <w:left w:val="none" w:sz="0" w:space="0" w:color="auto"/>
            <w:bottom w:val="none" w:sz="0" w:space="0" w:color="auto"/>
            <w:right w:val="none" w:sz="0" w:space="0" w:color="auto"/>
          </w:divBdr>
        </w:div>
        <w:div w:id="2005545524">
          <w:marLeft w:val="0"/>
          <w:marRight w:val="0"/>
          <w:marTop w:val="0"/>
          <w:marBottom w:val="0"/>
          <w:divBdr>
            <w:top w:val="none" w:sz="0" w:space="0" w:color="auto"/>
            <w:left w:val="none" w:sz="0" w:space="0" w:color="auto"/>
            <w:bottom w:val="none" w:sz="0" w:space="0" w:color="auto"/>
            <w:right w:val="none" w:sz="0" w:space="0" w:color="auto"/>
          </w:divBdr>
        </w:div>
        <w:div w:id="384988127">
          <w:marLeft w:val="0"/>
          <w:marRight w:val="0"/>
          <w:marTop w:val="0"/>
          <w:marBottom w:val="0"/>
          <w:divBdr>
            <w:top w:val="none" w:sz="0" w:space="0" w:color="auto"/>
            <w:left w:val="none" w:sz="0" w:space="0" w:color="auto"/>
            <w:bottom w:val="none" w:sz="0" w:space="0" w:color="auto"/>
            <w:right w:val="none" w:sz="0" w:space="0" w:color="auto"/>
          </w:divBdr>
        </w:div>
        <w:div w:id="1693535469">
          <w:marLeft w:val="0"/>
          <w:marRight w:val="0"/>
          <w:marTop w:val="0"/>
          <w:marBottom w:val="0"/>
          <w:divBdr>
            <w:top w:val="none" w:sz="0" w:space="0" w:color="auto"/>
            <w:left w:val="none" w:sz="0" w:space="0" w:color="auto"/>
            <w:bottom w:val="none" w:sz="0" w:space="0" w:color="auto"/>
            <w:right w:val="none" w:sz="0" w:space="0" w:color="auto"/>
          </w:divBdr>
        </w:div>
      </w:divsChild>
    </w:div>
    <w:div w:id="1137340523">
      <w:bodyDiv w:val="1"/>
      <w:marLeft w:val="0"/>
      <w:marRight w:val="0"/>
      <w:marTop w:val="0"/>
      <w:marBottom w:val="0"/>
      <w:divBdr>
        <w:top w:val="none" w:sz="0" w:space="0" w:color="auto"/>
        <w:left w:val="none" w:sz="0" w:space="0" w:color="auto"/>
        <w:bottom w:val="none" w:sz="0" w:space="0" w:color="auto"/>
        <w:right w:val="none" w:sz="0" w:space="0" w:color="auto"/>
      </w:divBdr>
      <w:divsChild>
        <w:div w:id="1270314759">
          <w:marLeft w:val="0"/>
          <w:marRight w:val="0"/>
          <w:marTop w:val="0"/>
          <w:marBottom w:val="0"/>
          <w:divBdr>
            <w:top w:val="none" w:sz="0" w:space="0" w:color="auto"/>
            <w:left w:val="none" w:sz="0" w:space="0" w:color="auto"/>
            <w:bottom w:val="none" w:sz="0" w:space="0" w:color="auto"/>
            <w:right w:val="none" w:sz="0" w:space="0" w:color="auto"/>
          </w:divBdr>
        </w:div>
        <w:div w:id="1681271415">
          <w:marLeft w:val="0"/>
          <w:marRight w:val="0"/>
          <w:marTop w:val="0"/>
          <w:marBottom w:val="0"/>
          <w:divBdr>
            <w:top w:val="none" w:sz="0" w:space="0" w:color="auto"/>
            <w:left w:val="none" w:sz="0" w:space="0" w:color="auto"/>
            <w:bottom w:val="none" w:sz="0" w:space="0" w:color="auto"/>
            <w:right w:val="none" w:sz="0" w:space="0" w:color="auto"/>
          </w:divBdr>
        </w:div>
        <w:div w:id="966198422">
          <w:marLeft w:val="0"/>
          <w:marRight w:val="0"/>
          <w:marTop w:val="0"/>
          <w:marBottom w:val="0"/>
          <w:divBdr>
            <w:top w:val="none" w:sz="0" w:space="0" w:color="auto"/>
            <w:left w:val="none" w:sz="0" w:space="0" w:color="auto"/>
            <w:bottom w:val="none" w:sz="0" w:space="0" w:color="auto"/>
            <w:right w:val="none" w:sz="0" w:space="0" w:color="auto"/>
          </w:divBdr>
        </w:div>
        <w:div w:id="1834682781">
          <w:marLeft w:val="0"/>
          <w:marRight w:val="0"/>
          <w:marTop w:val="0"/>
          <w:marBottom w:val="0"/>
          <w:divBdr>
            <w:top w:val="none" w:sz="0" w:space="0" w:color="auto"/>
            <w:left w:val="none" w:sz="0" w:space="0" w:color="auto"/>
            <w:bottom w:val="none" w:sz="0" w:space="0" w:color="auto"/>
            <w:right w:val="none" w:sz="0" w:space="0" w:color="auto"/>
          </w:divBdr>
        </w:div>
        <w:div w:id="1567184407">
          <w:marLeft w:val="0"/>
          <w:marRight w:val="0"/>
          <w:marTop w:val="0"/>
          <w:marBottom w:val="0"/>
          <w:divBdr>
            <w:top w:val="none" w:sz="0" w:space="0" w:color="auto"/>
            <w:left w:val="none" w:sz="0" w:space="0" w:color="auto"/>
            <w:bottom w:val="none" w:sz="0" w:space="0" w:color="auto"/>
            <w:right w:val="none" w:sz="0" w:space="0" w:color="auto"/>
          </w:divBdr>
        </w:div>
        <w:div w:id="1090353825">
          <w:marLeft w:val="0"/>
          <w:marRight w:val="0"/>
          <w:marTop w:val="0"/>
          <w:marBottom w:val="0"/>
          <w:divBdr>
            <w:top w:val="none" w:sz="0" w:space="0" w:color="auto"/>
            <w:left w:val="none" w:sz="0" w:space="0" w:color="auto"/>
            <w:bottom w:val="none" w:sz="0" w:space="0" w:color="auto"/>
            <w:right w:val="none" w:sz="0" w:space="0" w:color="auto"/>
          </w:divBdr>
        </w:div>
        <w:div w:id="502403135">
          <w:marLeft w:val="0"/>
          <w:marRight w:val="0"/>
          <w:marTop w:val="0"/>
          <w:marBottom w:val="0"/>
          <w:divBdr>
            <w:top w:val="none" w:sz="0" w:space="0" w:color="auto"/>
            <w:left w:val="none" w:sz="0" w:space="0" w:color="auto"/>
            <w:bottom w:val="none" w:sz="0" w:space="0" w:color="auto"/>
            <w:right w:val="none" w:sz="0" w:space="0" w:color="auto"/>
          </w:divBdr>
        </w:div>
      </w:divsChild>
    </w:div>
    <w:div w:id="1151872204">
      <w:bodyDiv w:val="1"/>
      <w:marLeft w:val="0"/>
      <w:marRight w:val="0"/>
      <w:marTop w:val="0"/>
      <w:marBottom w:val="0"/>
      <w:divBdr>
        <w:top w:val="none" w:sz="0" w:space="0" w:color="auto"/>
        <w:left w:val="none" w:sz="0" w:space="0" w:color="auto"/>
        <w:bottom w:val="none" w:sz="0" w:space="0" w:color="auto"/>
        <w:right w:val="none" w:sz="0" w:space="0" w:color="auto"/>
      </w:divBdr>
      <w:divsChild>
        <w:div w:id="1107197728">
          <w:marLeft w:val="640"/>
          <w:marRight w:val="0"/>
          <w:marTop w:val="0"/>
          <w:marBottom w:val="0"/>
          <w:divBdr>
            <w:top w:val="none" w:sz="0" w:space="0" w:color="auto"/>
            <w:left w:val="none" w:sz="0" w:space="0" w:color="auto"/>
            <w:bottom w:val="none" w:sz="0" w:space="0" w:color="auto"/>
            <w:right w:val="none" w:sz="0" w:space="0" w:color="auto"/>
          </w:divBdr>
        </w:div>
        <w:div w:id="622420919">
          <w:marLeft w:val="640"/>
          <w:marRight w:val="0"/>
          <w:marTop w:val="0"/>
          <w:marBottom w:val="0"/>
          <w:divBdr>
            <w:top w:val="none" w:sz="0" w:space="0" w:color="auto"/>
            <w:left w:val="none" w:sz="0" w:space="0" w:color="auto"/>
            <w:bottom w:val="none" w:sz="0" w:space="0" w:color="auto"/>
            <w:right w:val="none" w:sz="0" w:space="0" w:color="auto"/>
          </w:divBdr>
        </w:div>
        <w:div w:id="2055108928">
          <w:marLeft w:val="640"/>
          <w:marRight w:val="0"/>
          <w:marTop w:val="0"/>
          <w:marBottom w:val="0"/>
          <w:divBdr>
            <w:top w:val="none" w:sz="0" w:space="0" w:color="auto"/>
            <w:left w:val="none" w:sz="0" w:space="0" w:color="auto"/>
            <w:bottom w:val="none" w:sz="0" w:space="0" w:color="auto"/>
            <w:right w:val="none" w:sz="0" w:space="0" w:color="auto"/>
          </w:divBdr>
        </w:div>
        <w:div w:id="664698748">
          <w:marLeft w:val="640"/>
          <w:marRight w:val="0"/>
          <w:marTop w:val="0"/>
          <w:marBottom w:val="0"/>
          <w:divBdr>
            <w:top w:val="none" w:sz="0" w:space="0" w:color="auto"/>
            <w:left w:val="none" w:sz="0" w:space="0" w:color="auto"/>
            <w:bottom w:val="none" w:sz="0" w:space="0" w:color="auto"/>
            <w:right w:val="none" w:sz="0" w:space="0" w:color="auto"/>
          </w:divBdr>
        </w:div>
        <w:div w:id="1726180862">
          <w:marLeft w:val="640"/>
          <w:marRight w:val="0"/>
          <w:marTop w:val="0"/>
          <w:marBottom w:val="0"/>
          <w:divBdr>
            <w:top w:val="none" w:sz="0" w:space="0" w:color="auto"/>
            <w:left w:val="none" w:sz="0" w:space="0" w:color="auto"/>
            <w:bottom w:val="none" w:sz="0" w:space="0" w:color="auto"/>
            <w:right w:val="none" w:sz="0" w:space="0" w:color="auto"/>
          </w:divBdr>
        </w:div>
        <w:div w:id="1271552232">
          <w:marLeft w:val="640"/>
          <w:marRight w:val="0"/>
          <w:marTop w:val="0"/>
          <w:marBottom w:val="0"/>
          <w:divBdr>
            <w:top w:val="none" w:sz="0" w:space="0" w:color="auto"/>
            <w:left w:val="none" w:sz="0" w:space="0" w:color="auto"/>
            <w:bottom w:val="none" w:sz="0" w:space="0" w:color="auto"/>
            <w:right w:val="none" w:sz="0" w:space="0" w:color="auto"/>
          </w:divBdr>
        </w:div>
        <w:div w:id="1320771879">
          <w:marLeft w:val="640"/>
          <w:marRight w:val="0"/>
          <w:marTop w:val="0"/>
          <w:marBottom w:val="0"/>
          <w:divBdr>
            <w:top w:val="none" w:sz="0" w:space="0" w:color="auto"/>
            <w:left w:val="none" w:sz="0" w:space="0" w:color="auto"/>
            <w:bottom w:val="none" w:sz="0" w:space="0" w:color="auto"/>
            <w:right w:val="none" w:sz="0" w:space="0" w:color="auto"/>
          </w:divBdr>
        </w:div>
        <w:div w:id="719985582">
          <w:marLeft w:val="640"/>
          <w:marRight w:val="0"/>
          <w:marTop w:val="0"/>
          <w:marBottom w:val="0"/>
          <w:divBdr>
            <w:top w:val="none" w:sz="0" w:space="0" w:color="auto"/>
            <w:left w:val="none" w:sz="0" w:space="0" w:color="auto"/>
            <w:bottom w:val="none" w:sz="0" w:space="0" w:color="auto"/>
            <w:right w:val="none" w:sz="0" w:space="0" w:color="auto"/>
          </w:divBdr>
        </w:div>
        <w:div w:id="1996568003">
          <w:marLeft w:val="640"/>
          <w:marRight w:val="0"/>
          <w:marTop w:val="0"/>
          <w:marBottom w:val="0"/>
          <w:divBdr>
            <w:top w:val="none" w:sz="0" w:space="0" w:color="auto"/>
            <w:left w:val="none" w:sz="0" w:space="0" w:color="auto"/>
            <w:bottom w:val="none" w:sz="0" w:space="0" w:color="auto"/>
            <w:right w:val="none" w:sz="0" w:space="0" w:color="auto"/>
          </w:divBdr>
        </w:div>
        <w:div w:id="480587300">
          <w:marLeft w:val="640"/>
          <w:marRight w:val="0"/>
          <w:marTop w:val="0"/>
          <w:marBottom w:val="0"/>
          <w:divBdr>
            <w:top w:val="none" w:sz="0" w:space="0" w:color="auto"/>
            <w:left w:val="none" w:sz="0" w:space="0" w:color="auto"/>
            <w:bottom w:val="none" w:sz="0" w:space="0" w:color="auto"/>
            <w:right w:val="none" w:sz="0" w:space="0" w:color="auto"/>
          </w:divBdr>
        </w:div>
        <w:div w:id="1056733476">
          <w:marLeft w:val="640"/>
          <w:marRight w:val="0"/>
          <w:marTop w:val="0"/>
          <w:marBottom w:val="0"/>
          <w:divBdr>
            <w:top w:val="none" w:sz="0" w:space="0" w:color="auto"/>
            <w:left w:val="none" w:sz="0" w:space="0" w:color="auto"/>
            <w:bottom w:val="none" w:sz="0" w:space="0" w:color="auto"/>
            <w:right w:val="none" w:sz="0" w:space="0" w:color="auto"/>
          </w:divBdr>
        </w:div>
        <w:div w:id="47531194">
          <w:marLeft w:val="640"/>
          <w:marRight w:val="0"/>
          <w:marTop w:val="0"/>
          <w:marBottom w:val="0"/>
          <w:divBdr>
            <w:top w:val="none" w:sz="0" w:space="0" w:color="auto"/>
            <w:left w:val="none" w:sz="0" w:space="0" w:color="auto"/>
            <w:bottom w:val="none" w:sz="0" w:space="0" w:color="auto"/>
            <w:right w:val="none" w:sz="0" w:space="0" w:color="auto"/>
          </w:divBdr>
        </w:div>
        <w:div w:id="703795162">
          <w:marLeft w:val="640"/>
          <w:marRight w:val="0"/>
          <w:marTop w:val="0"/>
          <w:marBottom w:val="0"/>
          <w:divBdr>
            <w:top w:val="none" w:sz="0" w:space="0" w:color="auto"/>
            <w:left w:val="none" w:sz="0" w:space="0" w:color="auto"/>
            <w:bottom w:val="none" w:sz="0" w:space="0" w:color="auto"/>
            <w:right w:val="none" w:sz="0" w:space="0" w:color="auto"/>
          </w:divBdr>
        </w:div>
        <w:div w:id="754470833">
          <w:marLeft w:val="640"/>
          <w:marRight w:val="0"/>
          <w:marTop w:val="0"/>
          <w:marBottom w:val="0"/>
          <w:divBdr>
            <w:top w:val="none" w:sz="0" w:space="0" w:color="auto"/>
            <w:left w:val="none" w:sz="0" w:space="0" w:color="auto"/>
            <w:bottom w:val="none" w:sz="0" w:space="0" w:color="auto"/>
            <w:right w:val="none" w:sz="0" w:space="0" w:color="auto"/>
          </w:divBdr>
        </w:div>
        <w:div w:id="1422676530">
          <w:marLeft w:val="640"/>
          <w:marRight w:val="0"/>
          <w:marTop w:val="0"/>
          <w:marBottom w:val="0"/>
          <w:divBdr>
            <w:top w:val="none" w:sz="0" w:space="0" w:color="auto"/>
            <w:left w:val="none" w:sz="0" w:space="0" w:color="auto"/>
            <w:bottom w:val="none" w:sz="0" w:space="0" w:color="auto"/>
            <w:right w:val="none" w:sz="0" w:space="0" w:color="auto"/>
          </w:divBdr>
        </w:div>
        <w:div w:id="1898131062">
          <w:marLeft w:val="640"/>
          <w:marRight w:val="0"/>
          <w:marTop w:val="0"/>
          <w:marBottom w:val="0"/>
          <w:divBdr>
            <w:top w:val="none" w:sz="0" w:space="0" w:color="auto"/>
            <w:left w:val="none" w:sz="0" w:space="0" w:color="auto"/>
            <w:bottom w:val="none" w:sz="0" w:space="0" w:color="auto"/>
            <w:right w:val="none" w:sz="0" w:space="0" w:color="auto"/>
          </w:divBdr>
        </w:div>
        <w:div w:id="1946500208">
          <w:marLeft w:val="640"/>
          <w:marRight w:val="0"/>
          <w:marTop w:val="0"/>
          <w:marBottom w:val="0"/>
          <w:divBdr>
            <w:top w:val="none" w:sz="0" w:space="0" w:color="auto"/>
            <w:left w:val="none" w:sz="0" w:space="0" w:color="auto"/>
            <w:bottom w:val="none" w:sz="0" w:space="0" w:color="auto"/>
            <w:right w:val="none" w:sz="0" w:space="0" w:color="auto"/>
          </w:divBdr>
        </w:div>
        <w:div w:id="623585008">
          <w:marLeft w:val="640"/>
          <w:marRight w:val="0"/>
          <w:marTop w:val="0"/>
          <w:marBottom w:val="0"/>
          <w:divBdr>
            <w:top w:val="none" w:sz="0" w:space="0" w:color="auto"/>
            <w:left w:val="none" w:sz="0" w:space="0" w:color="auto"/>
            <w:bottom w:val="none" w:sz="0" w:space="0" w:color="auto"/>
            <w:right w:val="none" w:sz="0" w:space="0" w:color="auto"/>
          </w:divBdr>
        </w:div>
        <w:div w:id="1807354812">
          <w:marLeft w:val="640"/>
          <w:marRight w:val="0"/>
          <w:marTop w:val="0"/>
          <w:marBottom w:val="0"/>
          <w:divBdr>
            <w:top w:val="none" w:sz="0" w:space="0" w:color="auto"/>
            <w:left w:val="none" w:sz="0" w:space="0" w:color="auto"/>
            <w:bottom w:val="none" w:sz="0" w:space="0" w:color="auto"/>
            <w:right w:val="none" w:sz="0" w:space="0" w:color="auto"/>
          </w:divBdr>
        </w:div>
      </w:divsChild>
    </w:div>
    <w:div w:id="1162087203">
      <w:bodyDiv w:val="1"/>
      <w:marLeft w:val="0"/>
      <w:marRight w:val="0"/>
      <w:marTop w:val="0"/>
      <w:marBottom w:val="0"/>
      <w:divBdr>
        <w:top w:val="none" w:sz="0" w:space="0" w:color="auto"/>
        <w:left w:val="none" w:sz="0" w:space="0" w:color="auto"/>
        <w:bottom w:val="none" w:sz="0" w:space="0" w:color="auto"/>
        <w:right w:val="none" w:sz="0" w:space="0" w:color="auto"/>
      </w:divBdr>
      <w:divsChild>
        <w:div w:id="1425761459">
          <w:marLeft w:val="640"/>
          <w:marRight w:val="0"/>
          <w:marTop w:val="0"/>
          <w:marBottom w:val="0"/>
          <w:divBdr>
            <w:top w:val="none" w:sz="0" w:space="0" w:color="auto"/>
            <w:left w:val="none" w:sz="0" w:space="0" w:color="auto"/>
            <w:bottom w:val="none" w:sz="0" w:space="0" w:color="auto"/>
            <w:right w:val="none" w:sz="0" w:space="0" w:color="auto"/>
          </w:divBdr>
        </w:div>
        <w:div w:id="1138837835">
          <w:marLeft w:val="640"/>
          <w:marRight w:val="0"/>
          <w:marTop w:val="0"/>
          <w:marBottom w:val="0"/>
          <w:divBdr>
            <w:top w:val="none" w:sz="0" w:space="0" w:color="auto"/>
            <w:left w:val="none" w:sz="0" w:space="0" w:color="auto"/>
            <w:bottom w:val="none" w:sz="0" w:space="0" w:color="auto"/>
            <w:right w:val="none" w:sz="0" w:space="0" w:color="auto"/>
          </w:divBdr>
        </w:div>
        <w:div w:id="1894461584">
          <w:marLeft w:val="640"/>
          <w:marRight w:val="0"/>
          <w:marTop w:val="0"/>
          <w:marBottom w:val="0"/>
          <w:divBdr>
            <w:top w:val="none" w:sz="0" w:space="0" w:color="auto"/>
            <w:left w:val="none" w:sz="0" w:space="0" w:color="auto"/>
            <w:bottom w:val="none" w:sz="0" w:space="0" w:color="auto"/>
            <w:right w:val="none" w:sz="0" w:space="0" w:color="auto"/>
          </w:divBdr>
        </w:div>
        <w:div w:id="276832568">
          <w:marLeft w:val="640"/>
          <w:marRight w:val="0"/>
          <w:marTop w:val="0"/>
          <w:marBottom w:val="0"/>
          <w:divBdr>
            <w:top w:val="none" w:sz="0" w:space="0" w:color="auto"/>
            <w:left w:val="none" w:sz="0" w:space="0" w:color="auto"/>
            <w:bottom w:val="none" w:sz="0" w:space="0" w:color="auto"/>
            <w:right w:val="none" w:sz="0" w:space="0" w:color="auto"/>
          </w:divBdr>
        </w:div>
        <w:div w:id="55396216">
          <w:marLeft w:val="640"/>
          <w:marRight w:val="0"/>
          <w:marTop w:val="0"/>
          <w:marBottom w:val="0"/>
          <w:divBdr>
            <w:top w:val="none" w:sz="0" w:space="0" w:color="auto"/>
            <w:left w:val="none" w:sz="0" w:space="0" w:color="auto"/>
            <w:bottom w:val="none" w:sz="0" w:space="0" w:color="auto"/>
            <w:right w:val="none" w:sz="0" w:space="0" w:color="auto"/>
          </w:divBdr>
        </w:div>
        <w:div w:id="1501853881">
          <w:marLeft w:val="640"/>
          <w:marRight w:val="0"/>
          <w:marTop w:val="0"/>
          <w:marBottom w:val="0"/>
          <w:divBdr>
            <w:top w:val="none" w:sz="0" w:space="0" w:color="auto"/>
            <w:left w:val="none" w:sz="0" w:space="0" w:color="auto"/>
            <w:bottom w:val="none" w:sz="0" w:space="0" w:color="auto"/>
            <w:right w:val="none" w:sz="0" w:space="0" w:color="auto"/>
          </w:divBdr>
        </w:div>
        <w:div w:id="46687015">
          <w:marLeft w:val="640"/>
          <w:marRight w:val="0"/>
          <w:marTop w:val="0"/>
          <w:marBottom w:val="0"/>
          <w:divBdr>
            <w:top w:val="none" w:sz="0" w:space="0" w:color="auto"/>
            <w:left w:val="none" w:sz="0" w:space="0" w:color="auto"/>
            <w:bottom w:val="none" w:sz="0" w:space="0" w:color="auto"/>
            <w:right w:val="none" w:sz="0" w:space="0" w:color="auto"/>
          </w:divBdr>
        </w:div>
        <w:div w:id="2061318000">
          <w:marLeft w:val="640"/>
          <w:marRight w:val="0"/>
          <w:marTop w:val="0"/>
          <w:marBottom w:val="0"/>
          <w:divBdr>
            <w:top w:val="none" w:sz="0" w:space="0" w:color="auto"/>
            <w:left w:val="none" w:sz="0" w:space="0" w:color="auto"/>
            <w:bottom w:val="none" w:sz="0" w:space="0" w:color="auto"/>
            <w:right w:val="none" w:sz="0" w:space="0" w:color="auto"/>
          </w:divBdr>
        </w:div>
        <w:div w:id="1510631424">
          <w:marLeft w:val="640"/>
          <w:marRight w:val="0"/>
          <w:marTop w:val="0"/>
          <w:marBottom w:val="0"/>
          <w:divBdr>
            <w:top w:val="none" w:sz="0" w:space="0" w:color="auto"/>
            <w:left w:val="none" w:sz="0" w:space="0" w:color="auto"/>
            <w:bottom w:val="none" w:sz="0" w:space="0" w:color="auto"/>
            <w:right w:val="none" w:sz="0" w:space="0" w:color="auto"/>
          </w:divBdr>
        </w:div>
        <w:div w:id="1826627209">
          <w:marLeft w:val="640"/>
          <w:marRight w:val="0"/>
          <w:marTop w:val="0"/>
          <w:marBottom w:val="0"/>
          <w:divBdr>
            <w:top w:val="none" w:sz="0" w:space="0" w:color="auto"/>
            <w:left w:val="none" w:sz="0" w:space="0" w:color="auto"/>
            <w:bottom w:val="none" w:sz="0" w:space="0" w:color="auto"/>
            <w:right w:val="none" w:sz="0" w:space="0" w:color="auto"/>
          </w:divBdr>
        </w:div>
        <w:div w:id="2005937800">
          <w:marLeft w:val="640"/>
          <w:marRight w:val="0"/>
          <w:marTop w:val="0"/>
          <w:marBottom w:val="0"/>
          <w:divBdr>
            <w:top w:val="none" w:sz="0" w:space="0" w:color="auto"/>
            <w:left w:val="none" w:sz="0" w:space="0" w:color="auto"/>
            <w:bottom w:val="none" w:sz="0" w:space="0" w:color="auto"/>
            <w:right w:val="none" w:sz="0" w:space="0" w:color="auto"/>
          </w:divBdr>
        </w:div>
        <w:div w:id="842163703">
          <w:marLeft w:val="640"/>
          <w:marRight w:val="0"/>
          <w:marTop w:val="0"/>
          <w:marBottom w:val="0"/>
          <w:divBdr>
            <w:top w:val="none" w:sz="0" w:space="0" w:color="auto"/>
            <w:left w:val="none" w:sz="0" w:space="0" w:color="auto"/>
            <w:bottom w:val="none" w:sz="0" w:space="0" w:color="auto"/>
            <w:right w:val="none" w:sz="0" w:space="0" w:color="auto"/>
          </w:divBdr>
        </w:div>
        <w:div w:id="1461456080">
          <w:marLeft w:val="640"/>
          <w:marRight w:val="0"/>
          <w:marTop w:val="0"/>
          <w:marBottom w:val="0"/>
          <w:divBdr>
            <w:top w:val="none" w:sz="0" w:space="0" w:color="auto"/>
            <w:left w:val="none" w:sz="0" w:space="0" w:color="auto"/>
            <w:bottom w:val="none" w:sz="0" w:space="0" w:color="auto"/>
            <w:right w:val="none" w:sz="0" w:space="0" w:color="auto"/>
          </w:divBdr>
        </w:div>
        <w:div w:id="97720697">
          <w:marLeft w:val="640"/>
          <w:marRight w:val="0"/>
          <w:marTop w:val="0"/>
          <w:marBottom w:val="0"/>
          <w:divBdr>
            <w:top w:val="none" w:sz="0" w:space="0" w:color="auto"/>
            <w:left w:val="none" w:sz="0" w:space="0" w:color="auto"/>
            <w:bottom w:val="none" w:sz="0" w:space="0" w:color="auto"/>
            <w:right w:val="none" w:sz="0" w:space="0" w:color="auto"/>
          </w:divBdr>
        </w:div>
        <w:div w:id="1075859228">
          <w:marLeft w:val="640"/>
          <w:marRight w:val="0"/>
          <w:marTop w:val="0"/>
          <w:marBottom w:val="0"/>
          <w:divBdr>
            <w:top w:val="none" w:sz="0" w:space="0" w:color="auto"/>
            <w:left w:val="none" w:sz="0" w:space="0" w:color="auto"/>
            <w:bottom w:val="none" w:sz="0" w:space="0" w:color="auto"/>
            <w:right w:val="none" w:sz="0" w:space="0" w:color="auto"/>
          </w:divBdr>
        </w:div>
        <w:div w:id="100422676">
          <w:marLeft w:val="640"/>
          <w:marRight w:val="0"/>
          <w:marTop w:val="0"/>
          <w:marBottom w:val="0"/>
          <w:divBdr>
            <w:top w:val="none" w:sz="0" w:space="0" w:color="auto"/>
            <w:left w:val="none" w:sz="0" w:space="0" w:color="auto"/>
            <w:bottom w:val="none" w:sz="0" w:space="0" w:color="auto"/>
            <w:right w:val="none" w:sz="0" w:space="0" w:color="auto"/>
          </w:divBdr>
        </w:div>
        <w:div w:id="913079974">
          <w:marLeft w:val="640"/>
          <w:marRight w:val="0"/>
          <w:marTop w:val="0"/>
          <w:marBottom w:val="0"/>
          <w:divBdr>
            <w:top w:val="none" w:sz="0" w:space="0" w:color="auto"/>
            <w:left w:val="none" w:sz="0" w:space="0" w:color="auto"/>
            <w:bottom w:val="none" w:sz="0" w:space="0" w:color="auto"/>
            <w:right w:val="none" w:sz="0" w:space="0" w:color="auto"/>
          </w:divBdr>
        </w:div>
        <w:div w:id="1572421462">
          <w:marLeft w:val="640"/>
          <w:marRight w:val="0"/>
          <w:marTop w:val="0"/>
          <w:marBottom w:val="0"/>
          <w:divBdr>
            <w:top w:val="none" w:sz="0" w:space="0" w:color="auto"/>
            <w:left w:val="none" w:sz="0" w:space="0" w:color="auto"/>
            <w:bottom w:val="none" w:sz="0" w:space="0" w:color="auto"/>
            <w:right w:val="none" w:sz="0" w:space="0" w:color="auto"/>
          </w:divBdr>
        </w:div>
        <w:div w:id="1569153092">
          <w:marLeft w:val="640"/>
          <w:marRight w:val="0"/>
          <w:marTop w:val="0"/>
          <w:marBottom w:val="0"/>
          <w:divBdr>
            <w:top w:val="none" w:sz="0" w:space="0" w:color="auto"/>
            <w:left w:val="none" w:sz="0" w:space="0" w:color="auto"/>
            <w:bottom w:val="none" w:sz="0" w:space="0" w:color="auto"/>
            <w:right w:val="none" w:sz="0" w:space="0" w:color="auto"/>
          </w:divBdr>
        </w:div>
      </w:divsChild>
    </w:div>
    <w:div w:id="1177962946">
      <w:bodyDiv w:val="1"/>
      <w:marLeft w:val="0"/>
      <w:marRight w:val="0"/>
      <w:marTop w:val="0"/>
      <w:marBottom w:val="0"/>
      <w:divBdr>
        <w:top w:val="none" w:sz="0" w:space="0" w:color="auto"/>
        <w:left w:val="none" w:sz="0" w:space="0" w:color="auto"/>
        <w:bottom w:val="none" w:sz="0" w:space="0" w:color="auto"/>
        <w:right w:val="none" w:sz="0" w:space="0" w:color="auto"/>
      </w:divBdr>
      <w:divsChild>
        <w:div w:id="1280259865">
          <w:marLeft w:val="640"/>
          <w:marRight w:val="0"/>
          <w:marTop w:val="0"/>
          <w:marBottom w:val="0"/>
          <w:divBdr>
            <w:top w:val="none" w:sz="0" w:space="0" w:color="auto"/>
            <w:left w:val="none" w:sz="0" w:space="0" w:color="auto"/>
            <w:bottom w:val="none" w:sz="0" w:space="0" w:color="auto"/>
            <w:right w:val="none" w:sz="0" w:space="0" w:color="auto"/>
          </w:divBdr>
        </w:div>
        <w:div w:id="1425879078">
          <w:marLeft w:val="640"/>
          <w:marRight w:val="0"/>
          <w:marTop w:val="0"/>
          <w:marBottom w:val="0"/>
          <w:divBdr>
            <w:top w:val="none" w:sz="0" w:space="0" w:color="auto"/>
            <w:left w:val="none" w:sz="0" w:space="0" w:color="auto"/>
            <w:bottom w:val="none" w:sz="0" w:space="0" w:color="auto"/>
            <w:right w:val="none" w:sz="0" w:space="0" w:color="auto"/>
          </w:divBdr>
        </w:div>
        <w:div w:id="754940279">
          <w:marLeft w:val="640"/>
          <w:marRight w:val="0"/>
          <w:marTop w:val="0"/>
          <w:marBottom w:val="0"/>
          <w:divBdr>
            <w:top w:val="none" w:sz="0" w:space="0" w:color="auto"/>
            <w:left w:val="none" w:sz="0" w:space="0" w:color="auto"/>
            <w:bottom w:val="none" w:sz="0" w:space="0" w:color="auto"/>
            <w:right w:val="none" w:sz="0" w:space="0" w:color="auto"/>
          </w:divBdr>
        </w:div>
        <w:div w:id="72512795">
          <w:marLeft w:val="640"/>
          <w:marRight w:val="0"/>
          <w:marTop w:val="0"/>
          <w:marBottom w:val="0"/>
          <w:divBdr>
            <w:top w:val="none" w:sz="0" w:space="0" w:color="auto"/>
            <w:left w:val="none" w:sz="0" w:space="0" w:color="auto"/>
            <w:bottom w:val="none" w:sz="0" w:space="0" w:color="auto"/>
            <w:right w:val="none" w:sz="0" w:space="0" w:color="auto"/>
          </w:divBdr>
        </w:div>
        <w:div w:id="641275311">
          <w:marLeft w:val="640"/>
          <w:marRight w:val="0"/>
          <w:marTop w:val="0"/>
          <w:marBottom w:val="0"/>
          <w:divBdr>
            <w:top w:val="none" w:sz="0" w:space="0" w:color="auto"/>
            <w:left w:val="none" w:sz="0" w:space="0" w:color="auto"/>
            <w:bottom w:val="none" w:sz="0" w:space="0" w:color="auto"/>
            <w:right w:val="none" w:sz="0" w:space="0" w:color="auto"/>
          </w:divBdr>
        </w:div>
        <w:div w:id="1589925089">
          <w:marLeft w:val="640"/>
          <w:marRight w:val="0"/>
          <w:marTop w:val="0"/>
          <w:marBottom w:val="0"/>
          <w:divBdr>
            <w:top w:val="none" w:sz="0" w:space="0" w:color="auto"/>
            <w:left w:val="none" w:sz="0" w:space="0" w:color="auto"/>
            <w:bottom w:val="none" w:sz="0" w:space="0" w:color="auto"/>
            <w:right w:val="none" w:sz="0" w:space="0" w:color="auto"/>
          </w:divBdr>
        </w:div>
        <w:div w:id="1710104489">
          <w:marLeft w:val="640"/>
          <w:marRight w:val="0"/>
          <w:marTop w:val="0"/>
          <w:marBottom w:val="0"/>
          <w:divBdr>
            <w:top w:val="none" w:sz="0" w:space="0" w:color="auto"/>
            <w:left w:val="none" w:sz="0" w:space="0" w:color="auto"/>
            <w:bottom w:val="none" w:sz="0" w:space="0" w:color="auto"/>
            <w:right w:val="none" w:sz="0" w:space="0" w:color="auto"/>
          </w:divBdr>
        </w:div>
        <w:div w:id="944505738">
          <w:marLeft w:val="640"/>
          <w:marRight w:val="0"/>
          <w:marTop w:val="0"/>
          <w:marBottom w:val="0"/>
          <w:divBdr>
            <w:top w:val="none" w:sz="0" w:space="0" w:color="auto"/>
            <w:left w:val="none" w:sz="0" w:space="0" w:color="auto"/>
            <w:bottom w:val="none" w:sz="0" w:space="0" w:color="auto"/>
            <w:right w:val="none" w:sz="0" w:space="0" w:color="auto"/>
          </w:divBdr>
        </w:div>
      </w:divsChild>
    </w:div>
    <w:div w:id="1184200854">
      <w:bodyDiv w:val="1"/>
      <w:marLeft w:val="0"/>
      <w:marRight w:val="0"/>
      <w:marTop w:val="0"/>
      <w:marBottom w:val="0"/>
      <w:divBdr>
        <w:top w:val="none" w:sz="0" w:space="0" w:color="auto"/>
        <w:left w:val="none" w:sz="0" w:space="0" w:color="auto"/>
        <w:bottom w:val="none" w:sz="0" w:space="0" w:color="auto"/>
        <w:right w:val="none" w:sz="0" w:space="0" w:color="auto"/>
      </w:divBdr>
    </w:div>
    <w:div w:id="1193346205">
      <w:bodyDiv w:val="1"/>
      <w:marLeft w:val="0"/>
      <w:marRight w:val="0"/>
      <w:marTop w:val="0"/>
      <w:marBottom w:val="0"/>
      <w:divBdr>
        <w:top w:val="none" w:sz="0" w:space="0" w:color="auto"/>
        <w:left w:val="none" w:sz="0" w:space="0" w:color="auto"/>
        <w:bottom w:val="none" w:sz="0" w:space="0" w:color="auto"/>
        <w:right w:val="none" w:sz="0" w:space="0" w:color="auto"/>
      </w:divBdr>
    </w:div>
    <w:div w:id="1221593804">
      <w:bodyDiv w:val="1"/>
      <w:marLeft w:val="0"/>
      <w:marRight w:val="0"/>
      <w:marTop w:val="0"/>
      <w:marBottom w:val="0"/>
      <w:divBdr>
        <w:top w:val="none" w:sz="0" w:space="0" w:color="auto"/>
        <w:left w:val="none" w:sz="0" w:space="0" w:color="auto"/>
        <w:bottom w:val="none" w:sz="0" w:space="0" w:color="auto"/>
        <w:right w:val="none" w:sz="0" w:space="0" w:color="auto"/>
      </w:divBdr>
      <w:divsChild>
        <w:div w:id="1715541896">
          <w:marLeft w:val="640"/>
          <w:marRight w:val="0"/>
          <w:marTop w:val="0"/>
          <w:marBottom w:val="0"/>
          <w:divBdr>
            <w:top w:val="none" w:sz="0" w:space="0" w:color="auto"/>
            <w:left w:val="none" w:sz="0" w:space="0" w:color="auto"/>
            <w:bottom w:val="none" w:sz="0" w:space="0" w:color="auto"/>
            <w:right w:val="none" w:sz="0" w:space="0" w:color="auto"/>
          </w:divBdr>
        </w:div>
        <w:div w:id="1353654697">
          <w:marLeft w:val="640"/>
          <w:marRight w:val="0"/>
          <w:marTop w:val="0"/>
          <w:marBottom w:val="0"/>
          <w:divBdr>
            <w:top w:val="none" w:sz="0" w:space="0" w:color="auto"/>
            <w:left w:val="none" w:sz="0" w:space="0" w:color="auto"/>
            <w:bottom w:val="none" w:sz="0" w:space="0" w:color="auto"/>
            <w:right w:val="none" w:sz="0" w:space="0" w:color="auto"/>
          </w:divBdr>
        </w:div>
        <w:div w:id="1637025283">
          <w:marLeft w:val="640"/>
          <w:marRight w:val="0"/>
          <w:marTop w:val="0"/>
          <w:marBottom w:val="0"/>
          <w:divBdr>
            <w:top w:val="none" w:sz="0" w:space="0" w:color="auto"/>
            <w:left w:val="none" w:sz="0" w:space="0" w:color="auto"/>
            <w:bottom w:val="none" w:sz="0" w:space="0" w:color="auto"/>
            <w:right w:val="none" w:sz="0" w:space="0" w:color="auto"/>
          </w:divBdr>
        </w:div>
        <w:div w:id="505872642">
          <w:marLeft w:val="640"/>
          <w:marRight w:val="0"/>
          <w:marTop w:val="0"/>
          <w:marBottom w:val="0"/>
          <w:divBdr>
            <w:top w:val="none" w:sz="0" w:space="0" w:color="auto"/>
            <w:left w:val="none" w:sz="0" w:space="0" w:color="auto"/>
            <w:bottom w:val="none" w:sz="0" w:space="0" w:color="auto"/>
            <w:right w:val="none" w:sz="0" w:space="0" w:color="auto"/>
          </w:divBdr>
        </w:div>
        <w:div w:id="1017927750">
          <w:marLeft w:val="640"/>
          <w:marRight w:val="0"/>
          <w:marTop w:val="0"/>
          <w:marBottom w:val="0"/>
          <w:divBdr>
            <w:top w:val="none" w:sz="0" w:space="0" w:color="auto"/>
            <w:left w:val="none" w:sz="0" w:space="0" w:color="auto"/>
            <w:bottom w:val="none" w:sz="0" w:space="0" w:color="auto"/>
            <w:right w:val="none" w:sz="0" w:space="0" w:color="auto"/>
          </w:divBdr>
        </w:div>
        <w:div w:id="521209714">
          <w:marLeft w:val="640"/>
          <w:marRight w:val="0"/>
          <w:marTop w:val="0"/>
          <w:marBottom w:val="0"/>
          <w:divBdr>
            <w:top w:val="none" w:sz="0" w:space="0" w:color="auto"/>
            <w:left w:val="none" w:sz="0" w:space="0" w:color="auto"/>
            <w:bottom w:val="none" w:sz="0" w:space="0" w:color="auto"/>
            <w:right w:val="none" w:sz="0" w:space="0" w:color="auto"/>
          </w:divBdr>
        </w:div>
        <w:div w:id="551574117">
          <w:marLeft w:val="640"/>
          <w:marRight w:val="0"/>
          <w:marTop w:val="0"/>
          <w:marBottom w:val="0"/>
          <w:divBdr>
            <w:top w:val="none" w:sz="0" w:space="0" w:color="auto"/>
            <w:left w:val="none" w:sz="0" w:space="0" w:color="auto"/>
            <w:bottom w:val="none" w:sz="0" w:space="0" w:color="auto"/>
            <w:right w:val="none" w:sz="0" w:space="0" w:color="auto"/>
          </w:divBdr>
        </w:div>
        <w:div w:id="22945268">
          <w:marLeft w:val="640"/>
          <w:marRight w:val="0"/>
          <w:marTop w:val="0"/>
          <w:marBottom w:val="0"/>
          <w:divBdr>
            <w:top w:val="none" w:sz="0" w:space="0" w:color="auto"/>
            <w:left w:val="none" w:sz="0" w:space="0" w:color="auto"/>
            <w:bottom w:val="none" w:sz="0" w:space="0" w:color="auto"/>
            <w:right w:val="none" w:sz="0" w:space="0" w:color="auto"/>
          </w:divBdr>
        </w:div>
        <w:div w:id="618996267">
          <w:marLeft w:val="640"/>
          <w:marRight w:val="0"/>
          <w:marTop w:val="0"/>
          <w:marBottom w:val="0"/>
          <w:divBdr>
            <w:top w:val="none" w:sz="0" w:space="0" w:color="auto"/>
            <w:left w:val="none" w:sz="0" w:space="0" w:color="auto"/>
            <w:bottom w:val="none" w:sz="0" w:space="0" w:color="auto"/>
            <w:right w:val="none" w:sz="0" w:space="0" w:color="auto"/>
          </w:divBdr>
        </w:div>
        <w:div w:id="1839272357">
          <w:marLeft w:val="640"/>
          <w:marRight w:val="0"/>
          <w:marTop w:val="0"/>
          <w:marBottom w:val="0"/>
          <w:divBdr>
            <w:top w:val="none" w:sz="0" w:space="0" w:color="auto"/>
            <w:left w:val="none" w:sz="0" w:space="0" w:color="auto"/>
            <w:bottom w:val="none" w:sz="0" w:space="0" w:color="auto"/>
            <w:right w:val="none" w:sz="0" w:space="0" w:color="auto"/>
          </w:divBdr>
        </w:div>
        <w:div w:id="2054452819">
          <w:marLeft w:val="640"/>
          <w:marRight w:val="0"/>
          <w:marTop w:val="0"/>
          <w:marBottom w:val="0"/>
          <w:divBdr>
            <w:top w:val="none" w:sz="0" w:space="0" w:color="auto"/>
            <w:left w:val="none" w:sz="0" w:space="0" w:color="auto"/>
            <w:bottom w:val="none" w:sz="0" w:space="0" w:color="auto"/>
            <w:right w:val="none" w:sz="0" w:space="0" w:color="auto"/>
          </w:divBdr>
        </w:div>
        <w:div w:id="2101639772">
          <w:marLeft w:val="640"/>
          <w:marRight w:val="0"/>
          <w:marTop w:val="0"/>
          <w:marBottom w:val="0"/>
          <w:divBdr>
            <w:top w:val="none" w:sz="0" w:space="0" w:color="auto"/>
            <w:left w:val="none" w:sz="0" w:space="0" w:color="auto"/>
            <w:bottom w:val="none" w:sz="0" w:space="0" w:color="auto"/>
            <w:right w:val="none" w:sz="0" w:space="0" w:color="auto"/>
          </w:divBdr>
        </w:div>
        <w:div w:id="1409113307">
          <w:marLeft w:val="640"/>
          <w:marRight w:val="0"/>
          <w:marTop w:val="0"/>
          <w:marBottom w:val="0"/>
          <w:divBdr>
            <w:top w:val="none" w:sz="0" w:space="0" w:color="auto"/>
            <w:left w:val="none" w:sz="0" w:space="0" w:color="auto"/>
            <w:bottom w:val="none" w:sz="0" w:space="0" w:color="auto"/>
            <w:right w:val="none" w:sz="0" w:space="0" w:color="auto"/>
          </w:divBdr>
        </w:div>
        <w:div w:id="1353188768">
          <w:marLeft w:val="640"/>
          <w:marRight w:val="0"/>
          <w:marTop w:val="0"/>
          <w:marBottom w:val="0"/>
          <w:divBdr>
            <w:top w:val="none" w:sz="0" w:space="0" w:color="auto"/>
            <w:left w:val="none" w:sz="0" w:space="0" w:color="auto"/>
            <w:bottom w:val="none" w:sz="0" w:space="0" w:color="auto"/>
            <w:right w:val="none" w:sz="0" w:space="0" w:color="auto"/>
          </w:divBdr>
        </w:div>
        <w:div w:id="1595354926">
          <w:marLeft w:val="640"/>
          <w:marRight w:val="0"/>
          <w:marTop w:val="0"/>
          <w:marBottom w:val="0"/>
          <w:divBdr>
            <w:top w:val="none" w:sz="0" w:space="0" w:color="auto"/>
            <w:left w:val="none" w:sz="0" w:space="0" w:color="auto"/>
            <w:bottom w:val="none" w:sz="0" w:space="0" w:color="auto"/>
            <w:right w:val="none" w:sz="0" w:space="0" w:color="auto"/>
          </w:divBdr>
        </w:div>
        <w:div w:id="352583803">
          <w:marLeft w:val="640"/>
          <w:marRight w:val="0"/>
          <w:marTop w:val="0"/>
          <w:marBottom w:val="0"/>
          <w:divBdr>
            <w:top w:val="none" w:sz="0" w:space="0" w:color="auto"/>
            <w:left w:val="none" w:sz="0" w:space="0" w:color="auto"/>
            <w:bottom w:val="none" w:sz="0" w:space="0" w:color="auto"/>
            <w:right w:val="none" w:sz="0" w:space="0" w:color="auto"/>
          </w:divBdr>
        </w:div>
        <w:div w:id="1927878053">
          <w:marLeft w:val="640"/>
          <w:marRight w:val="0"/>
          <w:marTop w:val="0"/>
          <w:marBottom w:val="0"/>
          <w:divBdr>
            <w:top w:val="none" w:sz="0" w:space="0" w:color="auto"/>
            <w:left w:val="none" w:sz="0" w:space="0" w:color="auto"/>
            <w:bottom w:val="none" w:sz="0" w:space="0" w:color="auto"/>
            <w:right w:val="none" w:sz="0" w:space="0" w:color="auto"/>
          </w:divBdr>
        </w:div>
        <w:div w:id="1510487187">
          <w:marLeft w:val="640"/>
          <w:marRight w:val="0"/>
          <w:marTop w:val="0"/>
          <w:marBottom w:val="0"/>
          <w:divBdr>
            <w:top w:val="none" w:sz="0" w:space="0" w:color="auto"/>
            <w:left w:val="none" w:sz="0" w:space="0" w:color="auto"/>
            <w:bottom w:val="none" w:sz="0" w:space="0" w:color="auto"/>
            <w:right w:val="none" w:sz="0" w:space="0" w:color="auto"/>
          </w:divBdr>
        </w:div>
        <w:div w:id="2043359621">
          <w:marLeft w:val="640"/>
          <w:marRight w:val="0"/>
          <w:marTop w:val="0"/>
          <w:marBottom w:val="0"/>
          <w:divBdr>
            <w:top w:val="none" w:sz="0" w:space="0" w:color="auto"/>
            <w:left w:val="none" w:sz="0" w:space="0" w:color="auto"/>
            <w:bottom w:val="none" w:sz="0" w:space="0" w:color="auto"/>
            <w:right w:val="none" w:sz="0" w:space="0" w:color="auto"/>
          </w:divBdr>
        </w:div>
      </w:divsChild>
    </w:div>
    <w:div w:id="1235551919">
      <w:bodyDiv w:val="1"/>
      <w:marLeft w:val="0"/>
      <w:marRight w:val="0"/>
      <w:marTop w:val="0"/>
      <w:marBottom w:val="0"/>
      <w:divBdr>
        <w:top w:val="none" w:sz="0" w:space="0" w:color="auto"/>
        <w:left w:val="none" w:sz="0" w:space="0" w:color="auto"/>
        <w:bottom w:val="none" w:sz="0" w:space="0" w:color="auto"/>
        <w:right w:val="none" w:sz="0" w:space="0" w:color="auto"/>
      </w:divBdr>
      <w:divsChild>
        <w:div w:id="1319529135">
          <w:marLeft w:val="0"/>
          <w:marRight w:val="0"/>
          <w:marTop w:val="0"/>
          <w:marBottom w:val="0"/>
          <w:divBdr>
            <w:top w:val="none" w:sz="0" w:space="0" w:color="auto"/>
            <w:left w:val="none" w:sz="0" w:space="0" w:color="auto"/>
            <w:bottom w:val="none" w:sz="0" w:space="0" w:color="auto"/>
            <w:right w:val="none" w:sz="0" w:space="0" w:color="auto"/>
          </w:divBdr>
        </w:div>
        <w:div w:id="1477408444">
          <w:marLeft w:val="0"/>
          <w:marRight w:val="0"/>
          <w:marTop w:val="0"/>
          <w:marBottom w:val="0"/>
          <w:divBdr>
            <w:top w:val="none" w:sz="0" w:space="0" w:color="auto"/>
            <w:left w:val="none" w:sz="0" w:space="0" w:color="auto"/>
            <w:bottom w:val="none" w:sz="0" w:space="0" w:color="auto"/>
            <w:right w:val="none" w:sz="0" w:space="0" w:color="auto"/>
          </w:divBdr>
        </w:div>
        <w:div w:id="1216893538">
          <w:marLeft w:val="0"/>
          <w:marRight w:val="0"/>
          <w:marTop w:val="0"/>
          <w:marBottom w:val="0"/>
          <w:divBdr>
            <w:top w:val="none" w:sz="0" w:space="0" w:color="auto"/>
            <w:left w:val="none" w:sz="0" w:space="0" w:color="auto"/>
            <w:bottom w:val="none" w:sz="0" w:space="0" w:color="auto"/>
            <w:right w:val="none" w:sz="0" w:space="0" w:color="auto"/>
          </w:divBdr>
        </w:div>
        <w:div w:id="753402237">
          <w:marLeft w:val="0"/>
          <w:marRight w:val="0"/>
          <w:marTop w:val="0"/>
          <w:marBottom w:val="0"/>
          <w:divBdr>
            <w:top w:val="none" w:sz="0" w:space="0" w:color="auto"/>
            <w:left w:val="none" w:sz="0" w:space="0" w:color="auto"/>
            <w:bottom w:val="none" w:sz="0" w:space="0" w:color="auto"/>
            <w:right w:val="none" w:sz="0" w:space="0" w:color="auto"/>
          </w:divBdr>
        </w:div>
        <w:div w:id="745111451">
          <w:marLeft w:val="0"/>
          <w:marRight w:val="0"/>
          <w:marTop w:val="0"/>
          <w:marBottom w:val="0"/>
          <w:divBdr>
            <w:top w:val="none" w:sz="0" w:space="0" w:color="auto"/>
            <w:left w:val="none" w:sz="0" w:space="0" w:color="auto"/>
            <w:bottom w:val="none" w:sz="0" w:space="0" w:color="auto"/>
            <w:right w:val="none" w:sz="0" w:space="0" w:color="auto"/>
          </w:divBdr>
        </w:div>
        <w:div w:id="136534287">
          <w:marLeft w:val="0"/>
          <w:marRight w:val="0"/>
          <w:marTop w:val="0"/>
          <w:marBottom w:val="0"/>
          <w:divBdr>
            <w:top w:val="none" w:sz="0" w:space="0" w:color="auto"/>
            <w:left w:val="none" w:sz="0" w:space="0" w:color="auto"/>
            <w:bottom w:val="none" w:sz="0" w:space="0" w:color="auto"/>
            <w:right w:val="none" w:sz="0" w:space="0" w:color="auto"/>
          </w:divBdr>
        </w:div>
        <w:div w:id="608661480">
          <w:marLeft w:val="0"/>
          <w:marRight w:val="0"/>
          <w:marTop w:val="0"/>
          <w:marBottom w:val="0"/>
          <w:divBdr>
            <w:top w:val="none" w:sz="0" w:space="0" w:color="auto"/>
            <w:left w:val="none" w:sz="0" w:space="0" w:color="auto"/>
            <w:bottom w:val="none" w:sz="0" w:space="0" w:color="auto"/>
            <w:right w:val="none" w:sz="0" w:space="0" w:color="auto"/>
          </w:divBdr>
        </w:div>
        <w:div w:id="1143543471">
          <w:marLeft w:val="0"/>
          <w:marRight w:val="0"/>
          <w:marTop w:val="0"/>
          <w:marBottom w:val="0"/>
          <w:divBdr>
            <w:top w:val="none" w:sz="0" w:space="0" w:color="auto"/>
            <w:left w:val="none" w:sz="0" w:space="0" w:color="auto"/>
            <w:bottom w:val="none" w:sz="0" w:space="0" w:color="auto"/>
            <w:right w:val="none" w:sz="0" w:space="0" w:color="auto"/>
          </w:divBdr>
        </w:div>
        <w:div w:id="1214343905">
          <w:marLeft w:val="0"/>
          <w:marRight w:val="0"/>
          <w:marTop w:val="0"/>
          <w:marBottom w:val="0"/>
          <w:divBdr>
            <w:top w:val="none" w:sz="0" w:space="0" w:color="auto"/>
            <w:left w:val="none" w:sz="0" w:space="0" w:color="auto"/>
            <w:bottom w:val="none" w:sz="0" w:space="0" w:color="auto"/>
            <w:right w:val="none" w:sz="0" w:space="0" w:color="auto"/>
          </w:divBdr>
        </w:div>
        <w:div w:id="1517303280">
          <w:marLeft w:val="0"/>
          <w:marRight w:val="0"/>
          <w:marTop w:val="0"/>
          <w:marBottom w:val="0"/>
          <w:divBdr>
            <w:top w:val="none" w:sz="0" w:space="0" w:color="auto"/>
            <w:left w:val="none" w:sz="0" w:space="0" w:color="auto"/>
            <w:bottom w:val="none" w:sz="0" w:space="0" w:color="auto"/>
            <w:right w:val="none" w:sz="0" w:space="0" w:color="auto"/>
          </w:divBdr>
        </w:div>
      </w:divsChild>
    </w:div>
    <w:div w:id="1253516256">
      <w:bodyDiv w:val="1"/>
      <w:marLeft w:val="0"/>
      <w:marRight w:val="0"/>
      <w:marTop w:val="0"/>
      <w:marBottom w:val="0"/>
      <w:divBdr>
        <w:top w:val="none" w:sz="0" w:space="0" w:color="auto"/>
        <w:left w:val="none" w:sz="0" w:space="0" w:color="auto"/>
        <w:bottom w:val="none" w:sz="0" w:space="0" w:color="auto"/>
        <w:right w:val="none" w:sz="0" w:space="0" w:color="auto"/>
      </w:divBdr>
      <w:divsChild>
        <w:div w:id="107892899">
          <w:marLeft w:val="640"/>
          <w:marRight w:val="0"/>
          <w:marTop w:val="0"/>
          <w:marBottom w:val="0"/>
          <w:divBdr>
            <w:top w:val="none" w:sz="0" w:space="0" w:color="auto"/>
            <w:left w:val="none" w:sz="0" w:space="0" w:color="auto"/>
            <w:bottom w:val="none" w:sz="0" w:space="0" w:color="auto"/>
            <w:right w:val="none" w:sz="0" w:space="0" w:color="auto"/>
          </w:divBdr>
        </w:div>
        <w:div w:id="698701692">
          <w:marLeft w:val="640"/>
          <w:marRight w:val="0"/>
          <w:marTop w:val="0"/>
          <w:marBottom w:val="0"/>
          <w:divBdr>
            <w:top w:val="none" w:sz="0" w:space="0" w:color="auto"/>
            <w:left w:val="none" w:sz="0" w:space="0" w:color="auto"/>
            <w:bottom w:val="none" w:sz="0" w:space="0" w:color="auto"/>
            <w:right w:val="none" w:sz="0" w:space="0" w:color="auto"/>
          </w:divBdr>
        </w:div>
        <w:div w:id="1554535190">
          <w:marLeft w:val="640"/>
          <w:marRight w:val="0"/>
          <w:marTop w:val="0"/>
          <w:marBottom w:val="0"/>
          <w:divBdr>
            <w:top w:val="none" w:sz="0" w:space="0" w:color="auto"/>
            <w:left w:val="none" w:sz="0" w:space="0" w:color="auto"/>
            <w:bottom w:val="none" w:sz="0" w:space="0" w:color="auto"/>
            <w:right w:val="none" w:sz="0" w:space="0" w:color="auto"/>
          </w:divBdr>
        </w:div>
        <w:div w:id="70859159">
          <w:marLeft w:val="640"/>
          <w:marRight w:val="0"/>
          <w:marTop w:val="0"/>
          <w:marBottom w:val="0"/>
          <w:divBdr>
            <w:top w:val="none" w:sz="0" w:space="0" w:color="auto"/>
            <w:left w:val="none" w:sz="0" w:space="0" w:color="auto"/>
            <w:bottom w:val="none" w:sz="0" w:space="0" w:color="auto"/>
            <w:right w:val="none" w:sz="0" w:space="0" w:color="auto"/>
          </w:divBdr>
        </w:div>
        <w:div w:id="1867134666">
          <w:marLeft w:val="640"/>
          <w:marRight w:val="0"/>
          <w:marTop w:val="0"/>
          <w:marBottom w:val="0"/>
          <w:divBdr>
            <w:top w:val="none" w:sz="0" w:space="0" w:color="auto"/>
            <w:left w:val="none" w:sz="0" w:space="0" w:color="auto"/>
            <w:bottom w:val="none" w:sz="0" w:space="0" w:color="auto"/>
            <w:right w:val="none" w:sz="0" w:space="0" w:color="auto"/>
          </w:divBdr>
        </w:div>
        <w:div w:id="171188992">
          <w:marLeft w:val="640"/>
          <w:marRight w:val="0"/>
          <w:marTop w:val="0"/>
          <w:marBottom w:val="0"/>
          <w:divBdr>
            <w:top w:val="none" w:sz="0" w:space="0" w:color="auto"/>
            <w:left w:val="none" w:sz="0" w:space="0" w:color="auto"/>
            <w:bottom w:val="none" w:sz="0" w:space="0" w:color="auto"/>
            <w:right w:val="none" w:sz="0" w:space="0" w:color="auto"/>
          </w:divBdr>
        </w:div>
        <w:div w:id="1358238872">
          <w:marLeft w:val="640"/>
          <w:marRight w:val="0"/>
          <w:marTop w:val="0"/>
          <w:marBottom w:val="0"/>
          <w:divBdr>
            <w:top w:val="none" w:sz="0" w:space="0" w:color="auto"/>
            <w:left w:val="none" w:sz="0" w:space="0" w:color="auto"/>
            <w:bottom w:val="none" w:sz="0" w:space="0" w:color="auto"/>
            <w:right w:val="none" w:sz="0" w:space="0" w:color="auto"/>
          </w:divBdr>
        </w:div>
        <w:div w:id="235239085">
          <w:marLeft w:val="640"/>
          <w:marRight w:val="0"/>
          <w:marTop w:val="0"/>
          <w:marBottom w:val="0"/>
          <w:divBdr>
            <w:top w:val="none" w:sz="0" w:space="0" w:color="auto"/>
            <w:left w:val="none" w:sz="0" w:space="0" w:color="auto"/>
            <w:bottom w:val="none" w:sz="0" w:space="0" w:color="auto"/>
            <w:right w:val="none" w:sz="0" w:space="0" w:color="auto"/>
          </w:divBdr>
        </w:div>
        <w:div w:id="96489104">
          <w:marLeft w:val="640"/>
          <w:marRight w:val="0"/>
          <w:marTop w:val="0"/>
          <w:marBottom w:val="0"/>
          <w:divBdr>
            <w:top w:val="none" w:sz="0" w:space="0" w:color="auto"/>
            <w:left w:val="none" w:sz="0" w:space="0" w:color="auto"/>
            <w:bottom w:val="none" w:sz="0" w:space="0" w:color="auto"/>
            <w:right w:val="none" w:sz="0" w:space="0" w:color="auto"/>
          </w:divBdr>
        </w:div>
        <w:div w:id="2110850039">
          <w:marLeft w:val="640"/>
          <w:marRight w:val="0"/>
          <w:marTop w:val="0"/>
          <w:marBottom w:val="0"/>
          <w:divBdr>
            <w:top w:val="none" w:sz="0" w:space="0" w:color="auto"/>
            <w:left w:val="none" w:sz="0" w:space="0" w:color="auto"/>
            <w:bottom w:val="none" w:sz="0" w:space="0" w:color="auto"/>
            <w:right w:val="none" w:sz="0" w:space="0" w:color="auto"/>
          </w:divBdr>
        </w:div>
        <w:div w:id="607393572">
          <w:marLeft w:val="640"/>
          <w:marRight w:val="0"/>
          <w:marTop w:val="0"/>
          <w:marBottom w:val="0"/>
          <w:divBdr>
            <w:top w:val="none" w:sz="0" w:space="0" w:color="auto"/>
            <w:left w:val="none" w:sz="0" w:space="0" w:color="auto"/>
            <w:bottom w:val="none" w:sz="0" w:space="0" w:color="auto"/>
            <w:right w:val="none" w:sz="0" w:space="0" w:color="auto"/>
          </w:divBdr>
        </w:div>
        <w:div w:id="1064329316">
          <w:marLeft w:val="640"/>
          <w:marRight w:val="0"/>
          <w:marTop w:val="0"/>
          <w:marBottom w:val="0"/>
          <w:divBdr>
            <w:top w:val="none" w:sz="0" w:space="0" w:color="auto"/>
            <w:left w:val="none" w:sz="0" w:space="0" w:color="auto"/>
            <w:bottom w:val="none" w:sz="0" w:space="0" w:color="auto"/>
            <w:right w:val="none" w:sz="0" w:space="0" w:color="auto"/>
          </w:divBdr>
        </w:div>
        <w:div w:id="1867332293">
          <w:marLeft w:val="640"/>
          <w:marRight w:val="0"/>
          <w:marTop w:val="0"/>
          <w:marBottom w:val="0"/>
          <w:divBdr>
            <w:top w:val="none" w:sz="0" w:space="0" w:color="auto"/>
            <w:left w:val="none" w:sz="0" w:space="0" w:color="auto"/>
            <w:bottom w:val="none" w:sz="0" w:space="0" w:color="auto"/>
            <w:right w:val="none" w:sz="0" w:space="0" w:color="auto"/>
          </w:divBdr>
        </w:div>
        <w:div w:id="507018091">
          <w:marLeft w:val="640"/>
          <w:marRight w:val="0"/>
          <w:marTop w:val="0"/>
          <w:marBottom w:val="0"/>
          <w:divBdr>
            <w:top w:val="none" w:sz="0" w:space="0" w:color="auto"/>
            <w:left w:val="none" w:sz="0" w:space="0" w:color="auto"/>
            <w:bottom w:val="none" w:sz="0" w:space="0" w:color="auto"/>
            <w:right w:val="none" w:sz="0" w:space="0" w:color="auto"/>
          </w:divBdr>
        </w:div>
        <w:div w:id="1886335090">
          <w:marLeft w:val="640"/>
          <w:marRight w:val="0"/>
          <w:marTop w:val="0"/>
          <w:marBottom w:val="0"/>
          <w:divBdr>
            <w:top w:val="none" w:sz="0" w:space="0" w:color="auto"/>
            <w:left w:val="none" w:sz="0" w:space="0" w:color="auto"/>
            <w:bottom w:val="none" w:sz="0" w:space="0" w:color="auto"/>
            <w:right w:val="none" w:sz="0" w:space="0" w:color="auto"/>
          </w:divBdr>
        </w:div>
        <w:div w:id="191381990">
          <w:marLeft w:val="640"/>
          <w:marRight w:val="0"/>
          <w:marTop w:val="0"/>
          <w:marBottom w:val="0"/>
          <w:divBdr>
            <w:top w:val="none" w:sz="0" w:space="0" w:color="auto"/>
            <w:left w:val="none" w:sz="0" w:space="0" w:color="auto"/>
            <w:bottom w:val="none" w:sz="0" w:space="0" w:color="auto"/>
            <w:right w:val="none" w:sz="0" w:space="0" w:color="auto"/>
          </w:divBdr>
        </w:div>
        <w:div w:id="1050181303">
          <w:marLeft w:val="640"/>
          <w:marRight w:val="0"/>
          <w:marTop w:val="0"/>
          <w:marBottom w:val="0"/>
          <w:divBdr>
            <w:top w:val="none" w:sz="0" w:space="0" w:color="auto"/>
            <w:left w:val="none" w:sz="0" w:space="0" w:color="auto"/>
            <w:bottom w:val="none" w:sz="0" w:space="0" w:color="auto"/>
            <w:right w:val="none" w:sz="0" w:space="0" w:color="auto"/>
          </w:divBdr>
        </w:div>
        <w:div w:id="1596091191">
          <w:marLeft w:val="640"/>
          <w:marRight w:val="0"/>
          <w:marTop w:val="0"/>
          <w:marBottom w:val="0"/>
          <w:divBdr>
            <w:top w:val="none" w:sz="0" w:space="0" w:color="auto"/>
            <w:left w:val="none" w:sz="0" w:space="0" w:color="auto"/>
            <w:bottom w:val="none" w:sz="0" w:space="0" w:color="auto"/>
            <w:right w:val="none" w:sz="0" w:space="0" w:color="auto"/>
          </w:divBdr>
        </w:div>
        <w:div w:id="1037967715">
          <w:marLeft w:val="640"/>
          <w:marRight w:val="0"/>
          <w:marTop w:val="0"/>
          <w:marBottom w:val="0"/>
          <w:divBdr>
            <w:top w:val="none" w:sz="0" w:space="0" w:color="auto"/>
            <w:left w:val="none" w:sz="0" w:space="0" w:color="auto"/>
            <w:bottom w:val="none" w:sz="0" w:space="0" w:color="auto"/>
            <w:right w:val="none" w:sz="0" w:space="0" w:color="auto"/>
          </w:divBdr>
        </w:div>
        <w:div w:id="2000230086">
          <w:marLeft w:val="640"/>
          <w:marRight w:val="0"/>
          <w:marTop w:val="0"/>
          <w:marBottom w:val="0"/>
          <w:divBdr>
            <w:top w:val="none" w:sz="0" w:space="0" w:color="auto"/>
            <w:left w:val="none" w:sz="0" w:space="0" w:color="auto"/>
            <w:bottom w:val="none" w:sz="0" w:space="0" w:color="auto"/>
            <w:right w:val="none" w:sz="0" w:space="0" w:color="auto"/>
          </w:divBdr>
        </w:div>
        <w:div w:id="1245191525">
          <w:marLeft w:val="640"/>
          <w:marRight w:val="0"/>
          <w:marTop w:val="0"/>
          <w:marBottom w:val="0"/>
          <w:divBdr>
            <w:top w:val="none" w:sz="0" w:space="0" w:color="auto"/>
            <w:left w:val="none" w:sz="0" w:space="0" w:color="auto"/>
            <w:bottom w:val="none" w:sz="0" w:space="0" w:color="auto"/>
            <w:right w:val="none" w:sz="0" w:space="0" w:color="auto"/>
          </w:divBdr>
        </w:div>
      </w:divsChild>
    </w:div>
    <w:div w:id="1258906023">
      <w:bodyDiv w:val="1"/>
      <w:marLeft w:val="0"/>
      <w:marRight w:val="0"/>
      <w:marTop w:val="0"/>
      <w:marBottom w:val="0"/>
      <w:divBdr>
        <w:top w:val="none" w:sz="0" w:space="0" w:color="auto"/>
        <w:left w:val="none" w:sz="0" w:space="0" w:color="auto"/>
        <w:bottom w:val="none" w:sz="0" w:space="0" w:color="auto"/>
        <w:right w:val="none" w:sz="0" w:space="0" w:color="auto"/>
      </w:divBdr>
      <w:divsChild>
        <w:div w:id="772015183">
          <w:marLeft w:val="0"/>
          <w:marRight w:val="0"/>
          <w:marTop w:val="0"/>
          <w:marBottom w:val="0"/>
          <w:divBdr>
            <w:top w:val="none" w:sz="0" w:space="0" w:color="auto"/>
            <w:left w:val="none" w:sz="0" w:space="0" w:color="auto"/>
            <w:bottom w:val="none" w:sz="0" w:space="0" w:color="auto"/>
            <w:right w:val="none" w:sz="0" w:space="0" w:color="auto"/>
          </w:divBdr>
        </w:div>
        <w:div w:id="1155796644">
          <w:marLeft w:val="0"/>
          <w:marRight w:val="0"/>
          <w:marTop w:val="0"/>
          <w:marBottom w:val="0"/>
          <w:divBdr>
            <w:top w:val="none" w:sz="0" w:space="0" w:color="auto"/>
            <w:left w:val="none" w:sz="0" w:space="0" w:color="auto"/>
            <w:bottom w:val="none" w:sz="0" w:space="0" w:color="auto"/>
            <w:right w:val="none" w:sz="0" w:space="0" w:color="auto"/>
          </w:divBdr>
        </w:div>
        <w:div w:id="669672716">
          <w:marLeft w:val="0"/>
          <w:marRight w:val="0"/>
          <w:marTop w:val="0"/>
          <w:marBottom w:val="0"/>
          <w:divBdr>
            <w:top w:val="none" w:sz="0" w:space="0" w:color="auto"/>
            <w:left w:val="none" w:sz="0" w:space="0" w:color="auto"/>
            <w:bottom w:val="none" w:sz="0" w:space="0" w:color="auto"/>
            <w:right w:val="none" w:sz="0" w:space="0" w:color="auto"/>
          </w:divBdr>
        </w:div>
        <w:div w:id="425657780">
          <w:marLeft w:val="0"/>
          <w:marRight w:val="0"/>
          <w:marTop w:val="0"/>
          <w:marBottom w:val="0"/>
          <w:divBdr>
            <w:top w:val="none" w:sz="0" w:space="0" w:color="auto"/>
            <w:left w:val="none" w:sz="0" w:space="0" w:color="auto"/>
            <w:bottom w:val="none" w:sz="0" w:space="0" w:color="auto"/>
            <w:right w:val="none" w:sz="0" w:space="0" w:color="auto"/>
          </w:divBdr>
        </w:div>
        <w:div w:id="1629118736">
          <w:marLeft w:val="0"/>
          <w:marRight w:val="0"/>
          <w:marTop w:val="0"/>
          <w:marBottom w:val="0"/>
          <w:divBdr>
            <w:top w:val="none" w:sz="0" w:space="0" w:color="auto"/>
            <w:left w:val="none" w:sz="0" w:space="0" w:color="auto"/>
            <w:bottom w:val="none" w:sz="0" w:space="0" w:color="auto"/>
            <w:right w:val="none" w:sz="0" w:space="0" w:color="auto"/>
          </w:divBdr>
        </w:div>
      </w:divsChild>
    </w:div>
    <w:div w:id="1261530730">
      <w:bodyDiv w:val="1"/>
      <w:marLeft w:val="0"/>
      <w:marRight w:val="0"/>
      <w:marTop w:val="0"/>
      <w:marBottom w:val="0"/>
      <w:divBdr>
        <w:top w:val="none" w:sz="0" w:space="0" w:color="auto"/>
        <w:left w:val="none" w:sz="0" w:space="0" w:color="auto"/>
        <w:bottom w:val="none" w:sz="0" w:space="0" w:color="auto"/>
        <w:right w:val="none" w:sz="0" w:space="0" w:color="auto"/>
      </w:divBdr>
      <w:divsChild>
        <w:div w:id="1071391885">
          <w:marLeft w:val="640"/>
          <w:marRight w:val="0"/>
          <w:marTop w:val="0"/>
          <w:marBottom w:val="0"/>
          <w:divBdr>
            <w:top w:val="none" w:sz="0" w:space="0" w:color="auto"/>
            <w:left w:val="none" w:sz="0" w:space="0" w:color="auto"/>
            <w:bottom w:val="none" w:sz="0" w:space="0" w:color="auto"/>
            <w:right w:val="none" w:sz="0" w:space="0" w:color="auto"/>
          </w:divBdr>
        </w:div>
        <w:div w:id="1445424597">
          <w:marLeft w:val="640"/>
          <w:marRight w:val="0"/>
          <w:marTop w:val="0"/>
          <w:marBottom w:val="0"/>
          <w:divBdr>
            <w:top w:val="none" w:sz="0" w:space="0" w:color="auto"/>
            <w:left w:val="none" w:sz="0" w:space="0" w:color="auto"/>
            <w:bottom w:val="none" w:sz="0" w:space="0" w:color="auto"/>
            <w:right w:val="none" w:sz="0" w:space="0" w:color="auto"/>
          </w:divBdr>
        </w:div>
        <w:div w:id="455173901">
          <w:marLeft w:val="640"/>
          <w:marRight w:val="0"/>
          <w:marTop w:val="0"/>
          <w:marBottom w:val="0"/>
          <w:divBdr>
            <w:top w:val="none" w:sz="0" w:space="0" w:color="auto"/>
            <w:left w:val="none" w:sz="0" w:space="0" w:color="auto"/>
            <w:bottom w:val="none" w:sz="0" w:space="0" w:color="auto"/>
            <w:right w:val="none" w:sz="0" w:space="0" w:color="auto"/>
          </w:divBdr>
        </w:div>
        <w:div w:id="1905994111">
          <w:marLeft w:val="640"/>
          <w:marRight w:val="0"/>
          <w:marTop w:val="0"/>
          <w:marBottom w:val="0"/>
          <w:divBdr>
            <w:top w:val="none" w:sz="0" w:space="0" w:color="auto"/>
            <w:left w:val="none" w:sz="0" w:space="0" w:color="auto"/>
            <w:bottom w:val="none" w:sz="0" w:space="0" w:color="auto"/>
            <w:right w:val="none" w:sz="0" w:space="0" w:color="auto"/>
          </w:divBdr>
        </w:div>
        <w:div w:id="2116704986">
          <w:marLeft w:val="640"/>
          <w:marRight w:val="0"/>
          <w:marTop w:val="0"/>
          <w:marBottom w:val="0"/>
          <w:divBdr>
            <w:top w:val="none" w:sz="0" w:space="0" w:color="auto"/>
            <w:left w:val="none" w:sz="0" w:space="0" w:color="auto"/>
            <w:bottom w:val="none" w:sz="0" w:space="0" w:color="auto"/>
            <w:right w:val="none" w:sz="0" w:space="0" w:color="auto"/>
          </w:divBdr>
        </w:div>
        <w:div w:id="2128544742">
          <w:marLeft w:val="640"/>
          <w:marRight w:val="0"/>
          <w:marTop w:val="0"/>
          <w:marBottom w:val="0"/>
          <w:divBdr>
            <w:top w:val="none" w:sz="0" w:space="0" w:color="auto"/>
            <w:left w:val="none" w:sz="0" w:space="0" w:color="auto"/>
            <w:bottom w:val="none" w:sz="0" w:space="0" w:color="auto"/>
            <w:right w:val="none" w:sz="0" w:space="0" w:color="auto"/>
          </w:divBdr>
        </w:div>
        <w:div w:id="255749523">
          <w:marLeft w:val="640"/>
          <w:marRight w:val="0"/>
          <w:marTop w:val="0"/>
          <w:marBottom w:val="0"/>
          <w:divBdr>
            <w:top w:val="none" w:sz="0" w:space="0" w:color="auto"/>
            <w:left w:val="none" w:sz="0" w:space="0" w:color="auto"/>
            <w:bottom w:val="none" w:sz="0" w:space="0" w:color="auto"/>
            <w:right w:val="none" w:sz="0" w:space="0" w:color="auto"/>
          </w:divBdr>
        </w:div>
      </w:divsChild>
    </w:div>
    <w:div w:id="1272128768">
      <w:bodyDiv w:val="1"/>
      <w:marLeft w:val="0"/>
      <w:marRight w:val="0"/>
      <w:marTop w:val="0"/>
      <w:marBottom w:val="0"/>
      <w:divBdr>
        <w:top w:val="none" w:sz="0" w:space="0" w:color="auto"/>
        <w:left w:val="none" w:sz="0" w:space="0" w:color="auto"/>
        <w:bottom w:val="none" w:sz="0" w:space="0" w:color="auto"/>
        <w:right w:val="none" w:sz="0" w:space="0" w:color="auto"/>
      </w:divBdr>
      <w:divsChild>
        <w:div w:id="612981823">
          <w:marLeft w:val="0"/>
          <w:marRight w:val="0"/>
          <w:marTop w:val="0"/>
          <w:marBottom w:val="0"/>
          <w:divBdr>
            <w:top w:val="none" w:sz="0" w:space="0" w:color="auto"/>
            <w:left w:val="none" w:sz="0" w:space="0" w:color="auto"/>
            <w:bottom w:val="none" w:sz="0" w:space="0" w:color="auto"/>
            <w:right w:val="none" w:sz="0" w:space="0" w:color="auto"/>
          </w:divBdr>
        </w:div>
        <w:div w:id="2108505192">
          <w:marLeft w:val="0"/>
          <w:marRight w:val="0"/>
          <w:marTop w:val="0"/>
          <w:marBottom w:val="0"/>
          <w:divBdr>
            <w:top w:val="none" w:sz="0" w:space="0" w:color="auto"/>
            <w:left w:val="none" w:sz="0" w:space="0" w:color="auto"/>
            <w:bottom w:val="none" w:sz="0" w:space="0" w:color="auto"/>
            <w:right w:val="none" w:sz="0" w:space="0" w:color="auto"/>
          </w:divBdr>
        </w:div>
        <w:div w:id="93944426">
          <w:marLeft w:val="0"/>
          <w:marRight w:val="0"/>
          <w:marTop w:val="0"/>
          <w:marBottom w:val="0"/>
          <w:divBdr>
            <w:top w:val="none" w:sz="0" w:space="0" w:color="auto"/>
            <w:left w:val="none" w:sz="0" w:space="0" w:color="auto"/>
            <w:bottom w:val="none" w:sz="0" w:space="0" w:color="auto"/>
            <w:right w:val="none" w:sz="0" w:space="0" w:color="auto"/>
          </w:divBdr>
        </w:div>
        <w:div w:id="1337683448">
          <w:marLeft w:val="0"/>
          <w:marRight w:val="0"/>
          <w:marTop w:val="0"/>
          <w:marBottom w:val="0"/>
          <w:divBdr>
            <w:top w:val="none" w:sz="0" w:space="0" w:color="auto"/>
            <w:left w:val="none" w:sz="0" w:space="0" w:color="auto"/>
            <w:bottom w:val="none" w:sz="0" w:space="0" w:color="auto"/>
            <w:right w:val="none" w:sz="0" w:space="0" w:color="auto"/>
          </w:divBdr>
        </w:div>
        <w:div w:id="1740515753">
          <w:marLeft w:val="0"/>
          <w:marRight w:val="0"/>
          <w:marTop w:val="0"/>
          <w:marBottom w:val="0"/>
          <w:divBdr>
            <w:top w:val="none" w:sz="0" w:space="0" w:color="auto"/>
            <w:left w:val="none" w:sz="0" w:space="0" w:color="auto"/>
            <w:bottom w:val="none" w:sz="0" w:space="0" w:color="auto"/>
            <w:right w:val="none" w:sz="0" w:space="0" w:color="auto"/>
          </w:divBdr>
        </w:div>
      </w:divsChild>
    </w:div>
    <w:div w:id="1301880674">
      <w:bodyDiv w:val="1"/>
      <w:marLeft w:val="0"/>
      <w:marRight w:val="0"/>
      <w:marTop w:val="0"/>
      <w:marBottom w:val="0"/>
      <w:divBdr>
        <w:top w:val="none" w:sz="0" w:space="0" w:color="auto"/>
        <w:left w:val="none" w:sz="0" w:space="0" w:color="auto"/>
        <w:bottom w:val="none" w:sz="0" w:space="0" w:color="auto"/>
        <w:right w:val="none" w:sz="0" w:space="0" w:color="auto"/>
      </w:divBdr>
      <w:divsChild>
        <w:div w:id="1474323650">
          <w:marLeft w:val="640"/>
          <w:marRight w:val="0"/>
          <w:marTop w:val="0"/>
          <w:marBottom w:val="0"/>
          <w:divBdr>
            <w:top w:val="none" w:sz="0" w:space="0" w:color="auto"/>
            <w:left w:val="none" w:sz="0" w:space="0" w:color="auto"/>
            <w:bottom w:val="none" w:sz="0" w:space="0" w:color="auto"/>
            <w:right w:val="none" w:sz="0" w:space="0" w:color="auto"/>
          </w:divBdr>
        </w:div>
        <w:div w:id="238758830">
          <w:marLeft w:val="640"/>
          <w:marRight w:val="0"/>
          <w:marTop w:val="0"/>
          <w:marBottom w:val="0"/>
          <w:divBdr>
            <w:top w:val="none" w:sz="0" w:space="0" w:color="auto"/>
            <w:left w:val="none" w:sz="0" w:space="0" w:color="auto"/>
            <w:bottom w:val="none" w:sz="0" w:space="0" w:color="auto"/>
            <w:right w:val="none" w:sz="0" w:space="0" w:color="auto"/>
          </w:divBdr>
        </w:div>
        <w:div w:id="1034041811">
          <w:marLeft w:val="640"/>
          <w:marRight w:val="0"/>
          <w:marTop w:val="0"/>
          <w:marBottom w:val="0"/>
          <w:divBdr>
            <w:top w:val="none" w:sz="0" w:space="0" w:color="auto"/>
            <w:left w:val="none" w:sz="0" w:space="0" w:color="auto"/>
            <w:bottom w:val="none" w:sz="0" w:space="0" w:color="auto"/>
            <w:right w:val="none" w:sz="0" w:space="0" w:color="auto"/>
          </w:divBdr>
        </w:div>
        <w:div w:id="1509170704">
          <w:marLeft w:val="640"/>
          <w:marRight w:val="0"/>
          <w:marTop w:val="0"/>
          <w:marBottom w:val="0"/>
          <w:divBdr>
            <w:top w:val="none" w:sz="0" w:space="0" w:color="auto"/>
            <w:left w:val="none" w:sz="0" w:space="0" w:color="auto"/>
            <w:bottom w:val="none" w:sz="0" w:space="0" w:color="auto"/>
            <w:right w:val="none" w:sz="0" w:space="0" w:color="auto"/>
          </w:divBdr>
        </w:div>
        <w:div w:id="1583249468">
          <w:marLeft w:val="640"/>
          <w:marRight w:val="0"/>
          <w:marTop w:val="0"/>
          <w:marBottom w:val="0"/>
          <w:divBdr>
            <w:top w:val="none" w:sz="0" w:space="0" w:color="auto"/>
            <w:left w:val="none" w:sz="0" w:space="0" w:color="auto"/>
            <w:bottom w:val="none" w:sz="0" w:space="0" w:color="auto"/>
            <w:right w:val="none" w:sz="0" w:space="0" w:color="auto"/>
          </w:divBdr>
        </w:div>
        <w:div w:id="1409225258">
          <w:marLeft w:val="640"/>
          <w:marRight w:val="0"/>
          <w:marTop w:val="0"/>
          <w:marBottom w:val="0"/>
          <w:divBdr>
            <w:top w:val="none" w:sz="0" w:space="0" w:color="auto"/>
            <w:left w:val="none" w:sz="0" w:space="0" w:color="auto"/>
            <w:bottom w:val="none" w:sz="0" w:space="0" w:color="auto"/>
            <w:right w:val="none" w:sz="0" w:space="0" w:color="auto"/>
          </w:divBdr>
        </w:div>
        <w:div w:id="1537355350">
          <w:marLeft w:val="640"/>
          <w:marRight w:val="0"/>
          <w:marTop w:val="0"/>
          <w:marBottom w:val="0"/>
          <w:divBdr>
            <w:top w:val="none" w:sz="0" w:space="0" w:color="auto"/>
            <w:left w:val="none" w:sz="0" w:space="0" w:color="auto"/>
            <w:bottom w:val="none" w:sz="0" w:space="0" w:color="auto"/>
            <w:right w:val="none" w:sz="0" w:space="0" w:color="auto"/>
          </w:divBdr>
        </w:div>
        <w:div w:id="984822712">
          <w:marLeft w:val="640"/>
          <w:marRight w:val="0"/>
          <w:marTop w:val="0"/>
          <w:marBottom w:val="0"/>
          <w:divBdr>
            <w:top w:val="none" w:sz="0" w:space="0" w:color="auto"/>
            <w:left w:val="none" w:sz="0" w:space="0" w:color="auto"/>
            <w:bottom w:val="none" w:sz="0" w:space="0" w:color="auto"/>
            <w:right w:val="none" w:sz="0" w:space="0" w:color="auto"/>
          </w:divBdr>
        </w:div>
        <w:div w:id="908081755">
          <w:marLeft w:val="640"/>
          <w:marRight w:val="0"/>
          <w:marTop w:val="0"/>
          <w:marBottom w:val="0"/>
          <w:divBdr>
            <w:top w:val="none" w:sz="0" w:space="0" w:color="auto"/>
            <w:left w:val="none" w:sz="0" w:space="0" w:color="auto"/>
            <w:bottom w:val="none" w:sz="0" w:space="0" w:color="auto"/>
            <w:right w:val="none" w:sz="0" w:space="0" w:color="auto"/>
          </w:divBdr>
        </w:div>
        <w:div w:id="1108620686">
          <w:marLeft w:val="640"/>
          <w:marRight w:val="0"/>
          <w:marTop w:val="0"/>
          <w:marBottom w:val="0"/>
          <w:divBdr>
            <w:top w:val="none" w:sz="0" w:space="0" w:color="auto"/>
            <w:left w:val="none" w:sz="0" w:space="0" w:color="auto"/>
            <w:bottom w:val="none" w:sz="0" w:space="0" w:color="auto"/>
            <w:right w:val="none" w:sz="0" w:space="0" w:color="auto"/>
          </w:divBdr>
        </w:div>
        <w:div w:id="448354866">
          <w:marLeft w:val="640"/>
          <w:marRight w:val="0"/>
          <w:marTop w:val="0"/>
          <w:marBottom w:val="0"/>
          <w:divBdr>
            <w:top w:val="none" w:sz="0" w:space="0" w:color="auto"/>
            <w:left w:val="none" w:sz="0" w:space="0" w:color="auto"/>
            <w:bottom w:val="none" w:sz="0" w:space="0" w:color="auto"/>
            <w:right w:val="none" w:sz="0" w:space="0" w:color="auto"/>
          </w:divBdr>
        </w:div>
      </w:divsChild>
    </w:div>
    <w:div w:id="1339045347">
      <w:bodyDiv w:val="1"/>
      <w:marLeft w:val="0"/>
      <w:marRight w:val="0"/>
      <w:marTop w:val="0"/>
      <w:marBottom w:val="0"/>
      <w:divBdr>
        <w:top w:val="none" w:sz="0" w:space="0" w:color="auto"/>
        <w:left w:val="none" w:sz="0" w:space="0" w:color="auto"/>
        <w:bottom w:val="none" w:sz="0" w:space="0" w:color="auto"/>
        <w:right w:val="none" w:sz="0" w:space="0" w:color="auto"/>
      </w:divBdr>
      <w:divsChild>
        <w:div w:id="1257514957">
          <w:marLeft w:val="0"/>
          <w:marRight w:val="0"/>
          <w:marTop w:val="0"/>
          <w:marBottom w:val="0"/>
          <w:divBdr>
            <w:top w:val="none" w:sz="0" w:space="0" w:color="auto"/>
            <w:left w:val="none" w:sz="0" w:space="0" w:color="auto"/>
            <w:bottom w:val="none" w:sz="0" w:space="0" w:color="auto"/>
            <w:right w:val="none" w:sz="0" w:space="0" w:color="auto"/>
          </w:divBdr>
        </w:div>
        <w:div w:id="1887140514">
          <w:marLeft w:val="0"/>
          <w:marRight w:val="0"/>
          <w:marTop w:val="0"/>
          <w:marBottom w:val="0"/>
          <w:divBdr>
            <w:top w:val="none" w:sz="0" w:space="0" w:color="auto"/>
            <w:left w:val="none" w:sz="0" w:space="0" w:color="auto"/>
            <w:bottom w:val="none" w:sz="0" w:space="0" w:color="auto"/>
            <w:right w:val="none" w:sz="0" w:space="0" w:color="auto"/>
          </w:divBdr>
        </w:div>
        <w:div w:id="1045256551">
          <w:marLeft w:val="0"/>
          <w:marRight w:val="0"/>
          <w:marTop w:val="0"/>
          <w:marBottom w:val="0"/>
          <w:divBdr>
            <w:top w:val="none" w:sz="0" w:space="0" w:color="auto"/>
            <w:left w:val="none" w:sz="0" w:space="0" w:color="auto"/>
            <w:bottom w:val="none" w:sz="0" w:space="0" w:color="auto"/>
            <w:right w:val="none" w:sz="0" w:space="0" w:color="auto"/>
          </w:divBdr>
        </w:div>
        <w:div w:id="1715542301">
          <w:marLeft w:val="0"/>
          <w:marRight w:val="0"/>
          <w:marTop w:val="0"/>
          <w:marBottom w:val="0"/>
          <w:divBdr>
            <w:top w:val="none" w:sz="0" w:space="0" w:color="auto"/>
            <w:left w:val="none" w:sz="0" w:space="0" w:color="auto"/>
            <w:bottom w:val="none" w:sz="0" w:space="0" w:color="auto"/>
            <w:right w:val="none" w:sz="0" w:space="0" w:color="auto"/>
          </w:divBdr>
        </w:div>
        <w:div w:id="2075425678">
          <w:marLeft w:val="0"/>
          <w:marRight w:val="0"/>
          <w:marTop w:val="0"/>
          <w:marBottom w:val="0"/>
          <w:divBdr>
            <w:top w:val="none" w:sz="0" w:space="0" w:color="auto"/>
            <w:left w:val="none" w:sz="0" w:space="0" w:color="auto"/>
            <w:bottom w:val="none" w:sz="0" w:space="0" w:color="auto"/>
            <w:right w:val="none" w:sz="0" w:space="0" w:color="auto"/>
          </w:divBdr>
        </w:div>
        <w:div w:id="647131237">
          <w:marLeft w:val="0"/>
          <w:marRight w:val="0"/>
          <w:marTop w:val="0"/>
          <w:marBottom w:val="0"/>
          <w:divBdr>
            <w:top w:val="none" w:sz="0" w:space="0" w:color="auto"/>
            <w:left w:val="none" w:sz="0" w:space="0" w:color="auto"/>
            <w:bottom w:val="none" w:sz="0" w:space="0" w:color="auto"/>
            <w:right w:val="none" w:sz="0" w:space="0" w:color="auto"/>
          </w:divBdr>
        </w:div>
        <w:div w:id="1860972539">
          <w:marLeft w:val="0"/>
          <w:marRight w:val="0"/>
          <w:marTop w:val="0"/>
          <w:marBottom w:val="0"/>
          <w:divBdr>
            <w:top w:val="none" w:sz="0" w:space="0" w:color="auto"/>
            <w:left w:val="none" w:sz="0" w:space="0" w:color="auto"/>
            <w:bottom w:val="none" w:sz="0" w:space="0" w:color="auto"/>
            <w:right w:val="none" w:sz="0" w:space="0" w:color="auto"/>
          </w:divBdr>
        </w:div>
        <w:div w:id="1457871180">
          <w:marLeft w:val="0"/>
          <w:marRight w:val="0"/>
          <w:marTop w:val="0"/>
          <w:marBottom w:val="0"/>
          <w:divBdr>
            <w:top w:val="none" w:sz="0" w:space="0" w:color="auto"/>
            <w:left w:val="none" w:sz="0" w:space="0" w:color="auto"/>
            <w:bottom w:val="none" w:sz="0" w:space="0" w:color="auto"/>
            <w:right w:val="none" w:sz="0" w:space="0" w:color="auto"/>
          </w:divBdr>
        </w:div>
      </w:divsChild>
    </w:div>
    <w:div w:id="1384645322">
      <w:bodyDiv w:val="1"/>
      <w:marLeft w:val="0"/>
      <w:marRight w:val="0"/>
      <w:marTop w:val="0"/>
      <w:marBottom w:val="0"/>
      <w:divBdr>
        <w:top w:val="none" w:sz="0" w:space="0" w:color="auto"/>
        <w:left w:val="none" w:sz="0" w:space="0" w:color="auto"/>
        <w:bottom w:val="none" w:sz="0" w:space="0" w:color="auto"/>
        <w:right w:val="none" w:sz="0" w:space="0" w:color="auto"/>
      </w:divBdr>
      <w:divsChild>
        <w:div w:id="1181163758">
          <w:marLeft w:val="640"/>
          <w:marRight w:val="0"/>
          <w:marTop w:val="0"/>
          <w:marBottom w:val="0"/>
          <w:divBdr>
            <w:top w:val="none" w:sz="0" w:space="0" w:color="auto"/>
            <w:left w:val="none" w:sz="0" w:space="0" w:color="auto"/>
            <w:bottom w:val="none" w:sz="0" w:space="0" w:color="auto"/>
            <w:right w:val="none" w:sz="0" w:space="0" w:color="auto"/>
          </w:divBdr>
        </w:div>
        <w:div w:id="1391080205">
          <w:marLeft w:val="640"/>
          <w:marRight w:val="0"/>
          <w:marTop w:val="0"/>
          <w:marBottom w:val="0"/>
          <w:divBdr>
            <w:top w:val="none" w:sz="0" w:space="0" w:color="auto"/>
            <w:left w:val="none" w:sz="0" w:space="0" w:color="auto"/>
            <w:bottom w:val="none" w:sz="0" w:space="0" w:color="auto"/>
            <w:right w:val="none" w:sz="0" w:space="0" w:color="auto"/>
          </w:divBdr>
        </w:div>
        <w:div w:id="321127354">
          <w:marLeft w:val="640"/>
          <w:marRight w:val="0"/>
          <w:marTop w:val="0"/>
          <w:marBottom w:val="0"/>
          <w:divBdr>
            <w:top w:val="none" w:sz="0" w:space="0" w:color="auto"/>
            <w:left w:val="none" w:sz="0" w:space="0" w:color="auto"/>
            <w:bottom w:val="none" w:sz="0" w:space="0" w:color="auto"/>
            <w:right w:val="none" w:sz="0" w:space="0" w:color="auto"/>
          </w:divBdr>
        </w:div>
        <w:div w:id="1907183592">
          <w:marLeft w:val="640"/>
          <w:marRight w:val="0"/>
          <w:marTop w:val="0"/>
          <w:marBottom w:val="0"/>
          <w:divBdr>
            <w:top w:val="none" w:sz="0" w:space="0" w:color="auto"/>
            <w:left w:val="none" w:sz="0" w:space="0" w:color="auto"/>
            <w:bottom w:val="none" w:sz="0" w:space="0" w:color="auto"/>
            <w:right w:val="none" w:sz="0" w:space="0" w:color="auto"/>
          </w:divBdr>
        </w:div>
        <w:div w:id="483083841">
          <w:marLeft w:val="640"/>
          <w:marRight w:val="0"/>
          <w:marTop w:val="0"/>
          <w:marBottom w:val="0"/>
          <w:divBdr>
            <w:top w:val="none" w:sz="0" w:space="0" w:color="auto"/>
            <w:left w:val="none" w:sz="0" w:space="0" w:color="auto"/>
            <w:bottom w:val="none" w:sz="0" w:space="0" w:color="auto"/>
            <w:right w:val="none" w:sz="0" w:space="0" w:color="auto"/>
          </w:divBdr>
        </w:div>
        <w:div w:id="1360548867">
          <w:marLeft w:val="640"/>
          <w:marRight w:val="0"/>
          <w:marTop w:val="0"/>
          <w:marBottom w:val="0"/>
          <w:divBdr>
            <w:top w:val="none" w:sz="0" w:space="0" w:color="auto"/>
            <w:left w:val="none" w:sz="0" w:space="0" w:color="auto"/>
            <w:bottom w:val="none" w:sz="0" w:space="0" w:color="auto"/>
            <w:right w:val="none" w:sz="0" w:space="0" w:color="auto"/>
          </w:divBdr>
        </w:div>
        <w:div w:id="561715112">
          <w:marLeft w:val="640"/>
          <w:marRight w:val="0"/>
          <w:marTop w:val="0"/>
          <w:marBottom w:val="0"/>
          <w:divBdr>
            <w:top w:val="none" w:sz="0" w:space="0" w:color="auto"/>
            <w:left w:val="none" w:sz="0" w:space="0" w:color="auto"/>
            <w:bottom w:val="none" w:sz="0" w:space="0" w:color="auto"/>
            <w:right w:val="none" w:sz="0" w:space="0" w:color="auto"/>
          </w:divBdr>
        </w:div>
        <w:div w:id="664406738">
          <w:marLeft w:val="640"/>
          <w:marRight w:val="0"/>
          <w:marTop w:val="0"/>
          <w:marBottom w:val="0"/>
          <w:divBdr>
            <w:top w:val="none" w:sz="0" w:space="0" w:color="auto"/>
            <w:left w:val="none" w:sz="0" w:space="0" w:color="auto"/>
            <w:bottom w:val="none" w:sz="0" w:space="0" w:color="auto"/>
            <w:right w:val="none" w:sz="0" w:space="0" w:color="auto"/>
          </w:divBdr>
        </w:div>
        <w:div w:id="534274682">
          <w:marLeft w:val="640"/>
          <w:marRight w:val="0"/>
          <w:marTop w:val="0"/>
          <w:marBottom w:val="0"/>
          <w:divBdr>
            <w:top w:val="none" w:sz="0" w:space="0" w:color="auto"/>
            <w:left w:val="none" w:sz="0" w:space="0" w:color="auto"/>
            <w:bottom w:val="none" w:sz="0" w:space="0" w:color="auto"/>
            <w:right w:val="none" w:sz="0" w:space="0" w:color="auto"/>
          </w:divBdr>
        </w:div>
        <w:div w:id="1979341014">
          <w:marLeft w:val="640"/>
          <w:marRight w:val="0"/>
          <w:marTop w:val="0"/>
          <w:marBottom w:val="0"/>
          <w:divBdr>
            <w:top w:val="none" w:sz="0" w:space="0" w:color="auto"/>
            <w:left w:val="none" w:sz="0" w:space="0" w:color="auto"/>
            <w:bottom w:val="none" w:sz="0" w:space="0" w:color="auto"/>
            <w:right w:val="none" w:sz="0" w:space="0" w:color="auto"/>
          </w:divBdr>
        </w:div>
        <w:div w:id="793717171">
          <w:marLeft w:val="640"/>
          <w:marRight w:val="0"/>
          <w:marTop w:val="0"/>
          <w:marBottom w:val="0"/>
          <w:divBdr>
            <w:top w:val="none" w:sz="0" w:space="0" w:color="auto"/>
            <w:left w:val="none" w:sz="0" w:space="0" w:color="auto"/>
            <w:bottom w:val="none" w:sz="0" w:space="0" w:color="auto"/>
            <w:right w:val="none" w:sz="0" w:space="0" w:color="auto"/>
          </w:divBdr>
        </w:div>
        <w:div w:id="1117793643">
          <w:marLeft w:val="640"/>
          <w:marRight w:val="0"/>
          <w:marTop w:val="0"/>
          <w:marBottom w:val="0"/>
          <w:divBdr>
            <w:top w:val="none" w:sz="0" w:space="0" w:color="auto"/>
            <w:left w:val="none" w:sz="0" w:space="0" w:color="auto"/>
            <w:bottom w:val="none" w:sz="0" w:space="0" w:color="auto"/>
            <w:right w:val="none" w:sz="0" w:space="0" w:color="auto"/>
          </w:divBdr>
        </w:div>
        <w:div w:id="2027903014">
          <w:marLeft w:val="640"/>
          <w:marRight w:val="0"/>
          <w:marTop w:val="0"/>
          <w:marBottom w:val="0"/>
          <w:divBdr>
            <w:top w:val="none" w:sz="0" w:space="0" w:color="auto"/>
            <w:left w:val="none" w:sz="0" w:space="0" w:color="auto"/>
            <w:bottom w:val="none" w:sz="0" w:space="0" w:color="auto"/>
            <w:right w:val="none" w:sz="0" w:space="0" w:color="auto"/>
          </w:divBdr>
        </w:div>
      </w:divsChild>
    </w:div>
    <w:div w:id="1390417799">
      <w:bodyDiv w:val="1"/>
      <w:marLeft w:val="0"/>
      <w:marRight w:val="0"/>
      <w:marTop w:val="0"/>
      <w:marBottom w:val="0"/>
      <w:divBdr>
        <w:top w:val="none" w:sz="0" w:space="0" w:color="auto"/>
        <w:left w:val="none" w:sz="0" w:space="0" w:color="auto"/>
        <w:bottom w:val="none" w:sz="0" w:space="0" w:color="auto"/>
        <w:right w:val="none" w:sz="0" w:space="0" w:color="auto"/>
      </w:divBdr>
      <w:divsChild>
        <w:div w:id="843864400">
          <w:marLeft w:val="640"/>
          <w:marRight w:val="0"/>
          <w:marTop w:val="0"/>
          <w:marBottom w:val="0"/>
          <w:divBdr>
            <w:top w:val="none" w:sz="0" w:space="0" w:color="auto"/>
            <w:left w:val="none" w:sz="0" w:space="0" w:color="auto"/>
            <w:bottom w:val="none" w:sz="0" w:space="0" w:color="auto"/>
            <w:right w:val="none" w:sz="0" w:space="0" w:color="auto"/>
          </w:divBdr>
        </w:div>
        <w:div w:id="87849078">
          <w:marLeft w:val="640"/>
          <w:marRight w:val="0"/>
          <w:marTop w:val="0"/>
          <w:marBottom w:val="0"/>
          <w:divBdr>
            <w:top w:val="none" w:sz="0" w:space="0" w:color="auto"/>
            <w:left w:val="none" w:sz="0" w:space="0" w:color="auto"/>
            <w:bottom w:val="none" w:sz="0" w:space="0" w:color="auto"/>
            <w:right w:val="none" w:sz="0" w:space="0" w:color="auto"/>
          </w:divBdr>
        </w:div>
        <w:div w:id="1761367411">
          <w:marLeft w:val="640"/>
          <w:marRight w:val="0"/>
          <w:marTop w:val="0"/>
          <w:marBottom w:val="0"/>
          <w:divBdr>
            <w:top w:val="none" w:sz="0" w:space="0" w:color="auto"/>
            <w:left w:val="none" w:sz="0" w:space="0" w:color="auto"/>
            <w:bottom w:val="none" w:sz="0" w:space="0" w:color="auto"/>
            <w:right w:val="none" w:sz="0" w:space="0" w:color="auto"/>
          </w:divBdr>
        </w:div>
        <w:div w:id="1052271232">
          <w:marLeft w:val="640"/>
          <w:marRight w:val="0"/>
          <w:marTop w:val="0"/>
          <w:marBottom w:val="0"/>
          <w:divBdr>
            <w:top w:val="none" w:sz="0" w:space="0" w:color="auto"/>
            <w:left w:val="none" w:sz="0" w:space="0" w:color="auto"/>
            <w:bottom w:val="none" w:sz="0" w:space="0" w:color="auto"/>
            <w:right w:val="none" w:sz="0" w:space="0" w:color="auto"/>
          </w:divBdr>
        </w:div>
        <w:div w:id="1660690540">
          <w:marLeft w:val="640"/>
          <w:marRight w:val="0"/>
          <w:marTop w:val="0"/>
          <w:marBottom w:val="0"/>
          <w:divBdr>
            <w:top w:val="none" w:sz="0" w:space="0" w:color="auto"/>
            <w:left w:val="none" w:sz="0" w:space="0" w:color="auto"/>
            <w:bottom w:val="none" w:sz="0" w:space="0" w:color="auto"/>
            <w:right w:val="none" w:sz="0" w:space="0" w:color="auto"/>
          </w:divBdr>
        </w:div>
        <w:div w:id="1760904750">
          <w:marLeft w:val="640"/>
          <w:marRight w:val="0"/>
          <w:marTop w:val="0"/>
          <w:marBottom w:val="0"/>
          <w:divBdr>
            <w:top w:val="none" w:sz="0" w:space="0" w:color="auto"/>
            <w:left w:val="none" w:sz="0" w:space="0" w:color="auto"/>
            <w:bottom w:val="none" w:sz="0" w:space="0" w:color="auto"/>
            <w:right w:val="none" w:sz="0" w:space="0" w:color="auto"/>
          </w:divBdr>
        </w:div>
        <w:div w:id="1900049299">
          <w:marLeft w:val="640"/>
          <w:marRight w:val="0"/>
          <w:marTop w:val="0"/>
          <w:marBottom w:val="0"/>
          <w:divBdr>
            <w:top w:val="none" w:sz="0" w:space="0" w:color="auto"/>
            <w:left w:val="none" w:sz="0" w:space="0" w:color="auto"/>
            <w:bottom w:val="none" w:sz="0" w:space="0" w:color="auto"/>
            <w:right w:val="none" w:sz="0" w:space="0" w:color="auto"/>
          </w:divBdr>
        </w:div>
        <w:div w:id="1976521383">
          <w:marLeft w:val="640"/>
          <w:marRight w:val="0"/>
          <w:marTop w:val="0"/>
          <w:marBottom w:val="0"/>
          <w:divBdr>
            <w:top w:val="none" w:sz="0" w:space="0" w:color="auto"/>
            <w:left w:val="none" w:sz="0" w:space="0" w:color="auto"/>
            <w:bottom w:val="none" w:sz="0" w:space="0" w:color="auto"/>
            <w:right w:val="none" w:sz="0" w:space="0" w:color="auto"/>
          </w:divBdr>
        </w:div>
        <w:div w:id="1850484696">
          <w:marLeft w:val="640"/>
          <w:marRight w:val="0"/>
          <w:marTop w:val="0"/>
          <w:marBottom w:val="0"/>
          <w:divBdr>
            <w:top w:val="none" w:sz="0" w:space="0" w:color="auto"/>
            <w:left w:val="none" w:sz="0" w:space="0" w:color="auto"/>
            <w:bottom w:val="none" w:sz="0" w:space="0" w:color="auto"/>
            <w:right w:val="none" w:sz="0" w:space="0" w:color="auto"/>
          </w:divBdr>
        </w:div>
        <w:div w:id="711199135">
          <w:marLeft w:val="640"/>
          <w:marRight w:val="0"/>
          <w:marTop w:val="0"/>
          <w:marBottom w:val="0"/>
          <w:divBdr>
            <w:top w:val="none" w:sz="0" w:space="0" w:color="auto"/>
            <w:left w:val="none" w:sz="0" w:space="0" w:color="auto"/>
            <w:bottom w:val="none" w:sz="0" w:space="0" w:color="auto"/>
            <w:right w:val="none" w:sz="0" w:space="0" w:color="auto"/>
          </w:divBdr>
        </w:div>
        <w:div w:id="722143710">
          <w:marLeft w:val="640"/>
          <w:marRight w:val="0"/>
          <w:marTop w:val="0"/>
          <w:marBottom w:val="0"/>
          <w:divBdr>
            <w:top w:val="none" w:sz="0" w:space="0" w:color="auto"/>
            <w:left w:val="none" w:sz="0" w:space="0" w:color="auto"/>
            <w:bottom w:val="none" w:sz="0" w:space="0" w:color="auto"/>
            <w:right w:val="none" w:sz="0" w:space="0" w:color="auto"/>
          </w:divBdr>
        </w:div>
        <w:div w:id="513298974">
          <w:marLeft w:val="640"/>
          <w:marRight w:val="0"/>
          <w:marTop w:val="0"/>
          <w:marBottom w:val="0"/>
          <w:divBdr>
            <w:top w:val="none" w:sz="0" w:space="0" w:color="auto"/>
            <w:left w:val="none" w:sz="0" w:space="0" w:color="auto"/>
            <w:bottom w:val="none" w:sz="0" w:space="0" w:color="auto"/>
            <w:right w:val="none" w:sz="0" w:space="0" w:color="auto"/>
          </w:divBdr>
        </w:div>
        <w:div w:id="1612782114">
          <w:marLeft w:val="640"/>
          <w:marRight w:val="0"/>
          <w:marTop w:val="0"/>
          <w:marBottom w:val="0"/>
          <w:divBdr>
            <w:top w:val="none" w:sz="0" w:space="0" w:color="auto"/>
            <w:left w:val="none" w:sz="0" w:space="0" w:color="auto"/>
            <w:bottom w:val="none" w:sz="0" w:space="0" w:color="auto"/>
            <w:right w:val="none" w:sz="0" w:space="0" w:color="auto"/>
          </w:divBdr>
        </w:div>
        <w:div w:id="214045045">
          <w:marLeft w:val="640"/>
          <w:marRight w:val="0"/>
          <w:marTop w:val="0"/>
          <w:marBottom w:val="0"/>
          <w:divBdr>
            <w:top w:val="none" w:sz="0" w:space="0" w:color="auto"/>
            <w:left w:val="none" w:sz="0" w:space="0" w:color="auto"/>
            <w:bottom w:val="none" w:sz="0" w:space="0" w:color="auto"/>
            <w:right w:val="none" w:sz="0" w:space="0" w:color="auto"/>
          </w:divBdr>
        </w:div>
      </w:divsChild>
    </w:div>
    <w:div w:id="1419907875">
      <w:bodyDiv w:val="1"/>
      <w:marLeft w:val="0"/>
      <w:marRight w:val="0"/>
      <w:marTop w:val="0"/>
      <w:marBottom w:val="0"/>
      <w:divBdr>
        <w:top w:val="none" w:sz="0" w:space="0" w:color="auto"/>
        <w:left w:val="none" w:sz="0" w:space="0" w:color="auto"/>
        <w:bottom w:val="none" w:sz="0" w:space="0" w:color="auto"/>
        <w:right w:val="none" w:sz="0" w:space="0" w:color="auto"/>
      </w:divBdr>
      <w:divsChild>
        <w:div w:id="1341617700">
          <w:marLeft w:val="640"/>
          <w:marRight w:val="0"/>
          <w:marTop w:val="0"/>
          <w:marBottom w:val="0"/>
          <w:divBdr>
            <w:top w:val="none" w:sz="0" w:space="0" w:color="auto"/>
            <w:left w:val="none" w:sz="0" w:space="0" w:color="auto"/>
            <w:bottom w:val="none" w:sz="0" w:space="0" w:color="auto"/>
            <w:right w:val="none" w:sz="0" w:space="0" w:color="auto"/>
          </w:divBdr>
        </w:div>
        <w:div w:id="2045867860">
          <w:marLeft w:val="640"/>
          <w:marRight w:val="0"/>
          <w:marTop w:val="0"/>
          <w:marBottom w:val="0"/>
          <w:divBdr>
            <w:top w:val="none" w:sz="0" w:space="0" w:color="auto"/>
            <w:left w:val="none" w:sz="0" w:space="0" w:color="auto"/>
            <w:bottom w:val="none" w:sz="0" w:space="0" w:color="auto"/>
            <w:right w:val="none" w:sz="0" w:space="0" w:color="auto"/>
          </w:divBdr>
        </w:div>
        <w:div w:id="2117090820">
          <w:marLeft w:val="640"/>
          <w:marRight w:val="0"/>
          <w:marTop w:val="0"/>
          <w:marBottom w:val="0"/>
          <w:divBdr>
            <w:top w:val="none" w:sz="0" w:space="0" w:color="auto"/>
            <w:left w:val="none" w:sz="0" w:space="0" w:color="auto"/>
            <w:bottom w:val="none" w:sz="0" w:space="0" w:color="auto"/>
            <w:right w:val="none" w:sz="0" w:space="0" w:color="auto"/>
          </w:divBdr>
        </w:div>
        <w:div w:id="942879352">
          <w:marLeft w:val="640"/>
          <w:marRight w:val="0"/>
          <w:marTop w:val="0"/>
          <w:marBottom w:val="0"/>
          <w:divBdr>
            <w:top w:val="none" w:sz="0" w:space="0" w:color="auto"/>
            <w:left w:val="none" w:sz="0" w:space="0" w:color="auto"/>
            <w:bottom w:val="none" w:sz="0" w:space="0" w:color="auto"/>
            <w:right w:val="none" w:sz="0" w:space="0" w:color="auto"/>
          </w:divBdr>
        </w:div>
        <w:div w:id="1078284032">
          <w:marLeft w:val="640"/>
          <w:marRight w:val="0"/>
          <w:marTop w:val="0"/>
          <w:marBottom w:val="0"/>
          <w:divBdr>
            <w:top w:val="none" w:sz="0" w:space="0" w:color="auto"/>
            <w:left w:val="none" w:sz="0" w:space="0" w:color="auto"/>
            <w:bottom w:val="none" w:sz="0" w:space="0" w:color="auto"/>
            <w:right w:val="none" w:sz="0" w:space="0" w:color="auto"/>
          </w:divBdr>
        </w:div>
        <w:div w:id="1315183594">
          <w:marLeft w:val="640"/>
          <w:marRight w:val="0"/>
          <w:marTop w:val="0"/>
          <w:marBottom w:val="0"/>
          <w:divBdr>
            <w:top w:val="none" w:sz="0" w:space="0" w:color="auto"/>
            <w:left w:val="none" w:sz="0" w:space="0" w:color="auto"/>
            <w:bottom w:val="none" w:sz="0" w:space="0" w:color="auto"/>
            <w:right w:val="none" w:sz="0" w:space="0" w:color="auto"/>
          </w:divBdr>
        </w:div>
        <w:div w:id="2133815360">
          <w:marLeft w:val="640"/>
          <w:marRight w:val="0"/>
          <w:marTop w:val="0"/>
          <w:marBottom w:val="0"/>
          <w:divBdr>
            <w:top w:val="none" w:sz="0" w:space="0" w:color="auto"/>
            <w:left w:val="none" w:sz="0" w:space="0" w:color="auto"/>
            <w:bottom w:val="none" w:sz="0" w:space="0" w:color="auto"/>
            <w:right w:val="none" w:sz="0" w:space="0" w:color="auto"/>
          </w:divBdr>
        </w:div>
        <w:div w:id="2100566550">
          <w:marLeft w:val="640"/>
          <w:marRight w:val="0"/>
          <w:marTop w:val="0"/>
          <w:marBottom w:val="0"/>
          <w:divBdr>
            <w:top w:val="none" w:sz="0" w:space="0" w:color="auto"/>
            <w:left w:val="none" w:sz="0" w:space="0" w:color="auto"/>
            <w:bottom w:val="none" w:sz="0" w:space="0" w:color="auto"/>
            <w:right w:val="none" w:sz="0" w:space="0" w:color="auto"/>
          </w:divBdr>
        </w:div>
        <w:div w:id="1045064581">
          <w:marLeft w:val="640"/>
          <w:marRight w:val="0"/>
          <w:marTop w:val="0"/>
          <w:marBottom w:val="0"/>
          <w:divBdr>
            <w:top w:val="none" w:sz="0" w:space="0" w:color="auto"/>
            <w:left w:val="none" w:sz="0" w:space="0" w:color="auto"/>
            <w:bottom w:val="none" w:sz="0" w:space="0" w:color="auto"/>
            <w:right w:val="none" w:sz="0" w:space="0" w:color="auto"/>
          </w:divBdr>
        </w:div>
        <w:div w:id="11421489">
          <w:marLeft w:val="640"/>
          <w:marRight w:val="0"/>
          <w:marTop w:val="0"/>
          <w:marBottom w:val="0"/>
          <w:divBdr>
            <w:top w:val="none" w:sz="0" w:space="0" w:color="auto"/>
            <w:left w:val="none" w:sz="0" w:space="0" w:color="auto"/>
            <w:bottom w:val="none" w:sz="0" w:space="0" w:color="auto"/>
            <w:right w:val="none" w:sz="0" w:space="0" w:color="auto"/>
          </w:divBdr>
        </w:div>
        <w:div w:id="810294160">
          <w:marLeft w:val="640"/>
          <w:marRight w:val="0"/>
          <w:marTop w:val="0"/>
          <w:marBottom w:val="0"/>
          <w:divBdr>
            <w:top w:val="none" w:sz="0" w:space="0" w:color="auto"/>
            <w:left w:val="none" w:sz="0" w:space="0" w:color="auto"/>
            <w:bottom w:val="none" w:sz="0" w:space="0" w:color="auto"/>
            <w:right w:val="none" w:sz="0" w:space="0" w:color="auto"/>
          </w:divBdr>
        </w:div>
        <w:div w:id="1937327039">
          <w:marLeft w:val="640"/>
          <w:marRight w:val="0"/>
          <w:marTop w:val="0"/>
          <w:marBottom w:val="0"/>
          <w:divBdr>
            <w:top w:val="none" w:sz="0" w:space="0" w:color="auto"/>
            <w:left w:val="none" w:sz="0" w:space="0" w:color="auto"/>
            <w:bottom w:val="none" w:sz="0" w:space="0" w:color="auto"/>
            <w:right w:val="none" w:sz="0" w:space="0" w:color="auto"/>
          </w:divBdr>
        </w:div>
        <w:div w:id="176848312">
          <w:marLeft w:val="640"/>
          <w:marRight w:val="0"/>
          <w:marTop w:val="0"/>
          <w:marBottom w:val="0"/>
          <w:divBdr>
            <w:top w:val="none" w:sz="0" w:space="0" w:color="auto"/>
            <w:left w:val="none" w:sz="0" w:space="0" w:color="auto"/>
            <w:bottom w:val="none" w:sz="0" w:space="0" w:color="auto"/>
            <w:right w:val="none" w:sz="0" w:space="0" w:color="auto"/>
          </w:divBdr>
        </w:div>
        <w:div w:id="632910890">
          <w:marLeft w:val="640"/>
          <w:marRight w:val="0"/>
          <w:marTop w:val="0"/>
          <w:marBottom w:val="0"/>
          <w:divBdr>
            <w:top w:val="none" w:sz="0" w:space="0" w:color="auto"/>
            <w:left w:val="none" w:sz="0" w:space="0" w:color="auto"/>
            <w:bottom w:val="none" w:sz="0" w:space="0" w:color="auto"/>
            <w:right w:val="none" w:sz="0" w:space="0" w:color="auto"/>
          </w:divBdr>
        </w:div>
        <w:div w:id="735711108">
          <w:marLeft w:val="640"/>
          <w:marRight w:val="0"/>
          <w:marTop w:val="0"/>
          <w:marBottom w:val="0"/>
          <w:divBdr>
            <w:top w:val="none" w:sz="0" w:space="0" w:color="auto"/>
            <w:left w:val="none" w:sz="0" w:space="0" w:color="auto"/>
            <w:bottom w:val="none" w:sz="0" w:space="0" w:color="auto"/>
            <w:right w:val="none" w:sz="0" w:space="0" w:color="auto"/>
          </w:divBdr>
        </w:div>
      </w:divsChild>
    </w:div>
    <w:div w:id="1428648245">
      <w:bodyDiv w:val="1"/>
      <w:marLeft w:val="0"/>
      <w:marRight w:val="0"/>
      <w:marTop w:val="0"/>
      <w:marBottom w:val="0"/>
      <w:divBdr>
        <w:top w:val="none" w:sz="0" w:space="0" w:color="auto"/>
        <w:left w:val="none" w:sz="0" w:space="0" w:color="auto"/>
        <w:bottom w:val="none" w:sz="0" w:space="0" w:color="auto"/>
        <w:right w:val="none" w:sz="0" w:space="0" w:color="auto"/>
      </w:divBdr>
      <w:divsChild>
        <w:div w:id="1186098224">
          <w:marLeft w:val="0"/>
          <w:marRight w:val="0"/>
          <w:marTop w:val="0"/>
          <w:marBottom w:val="0"/>
          <w:divBdr>
            <w:top w:val="none" w:sz="0" w:space="0" w:color="auto"/>
            <w:left w:val="none" w:sz="0" w:space="0" w:color="auto"/>
            <w:bottom w:val="none" w:sz="0" w:space="0" w:color="auto"/>
            <w:right w:val="none" w:sz="0" w:space="0" w:color="auto"/>
          </w:divBdr>
        </w:div>
        <w:div w:id="225995971">
          <w:marLeft w:val="0"/>
          <w:marRight w:val="0"/>
          <w:marTop w:val="0"/>
          <w:marBottom w:val="0"/>
          <w:divBdr>
            <w:top w:val="none" w:sz="0" w:space="0" w:color="auto"/>
            <w:left w:val="none" w:sz="0" w:space="0" w:color="auto"/>
            <w:bottom w:val="none" w:sz="0" w:space="0" w:color="auto"/>
            <w:right w:val="none" w:sz="0" w:space="0" w:color="auto"/>
          </w:divBdr>
        </w:div>
        <w:div w:id="368994773">
          <w:marLeft w:val="0"/>
          <w:marRight w:val="0"/>
          <w:marTop w:val="0"/>
          <w:marBottom w:val="0"/>
          <w:divBdr>
            <w:top w:val="none" w:sz="0" w:space="0" w:color="auto"/>
            <w:left w:val="none" w:sz="0" w:space="0" w:color="auto"/>
            <w:bottom w:val="none" w:sz="0" w:space="0" w:color="auto"/>
            <w:right w:val="none" w:sz="0" w:space="0" w:color="auto"/>
          </w:divBdr>
        </w:div>
        <w:div w:id="668218752">
          <w:marLeft w:val="0"/>
          <w:marRight w:val="0"/>
          <w:marTop w:val="0"/>
          <w:marBottom w:val="0"/>
          <w:divBdr>
            <w:top w:val="none" w:sz="0" w:space="0" w:color="auto"/>
            <w:left w:val="none" w:sz="0" w:space="0" w:color="auto"/>
            <w:bottom w:val="none" w:sz="0" w:space="0" w:color="auto"/>
            <w:right w:val="none" w:sz="0" w:space="0" w:color="auto"/>
          </w:divBdr>
        </w:div>
        <w:div w:id="303395444">
          <w:marLeft w:val="0"/>
          <w:marRight w:val="0"/>
          <w:marTop w:val="0"/>
          <w:marBottom w:val="0"/>
          <w:divBdr>
            <w:top w:val="none" w:sz="0" w:space="0" w:color="auto"/>
            <w:left w:val="none" w:sz="0" w:space="0" w:color="auto"/>
            <w:bottom w:val="none" w:sz="0" w:space="0" w:color="auto"/>
            <w:right w:val="none" w:sz="0" w:space="0" w:color="auto"/>
          </w:divBdr>
        </w:div>
        <w:div w:id="1717972507">
          <w:marLeft w:val="0"/>
          <w:marRight w:val="0"/>
          <w:marTop w:val="0"/>
          <w:marBottom w:val="0"/>
          <w:divBdr>
            <w:top w:val="none" w:sz="0" w:space="0" w:color="auto"/>
            <w:left w:val="none" w:sz="0" w:space="0" w:color="auto"/>
            <w:bottom w:val="none" w:sz="0" w:space="0" w:color="auto"/>
            <w:right w:val="none" w:sz="0" w:space="0" w:color="auto"/>
          </w:divBdr>
        </w:div>
        <w:div w:id="1503855223">
          <w:marLeft w:val="0"/>
          <w:marRight w:val="0"/>
          <w:marTop w:val="0"/>
          <w:marBottom w:val="0"/>
          <w:divBdr>
            <w:top w:val="none" w:sz="0" w:space="0" w:color="auto"/>
            <w:left w:val="none" w:sz="0" w:space="0" w:color="auto"/>
            <w:bottom w:val="none" w:sz="0" w:space="0" w:color="auto"/>
            <w:right w:val="none" w:sz="0" w:space="0" w:color="auto"/>
          </w:divBdr>
        </w:div>
        <w:div w:id="716011420">
          <w:marLeft w:val="0"/>
          <w:marRight w:val="0"/>
          <w:marTop w:val="0"/>
          <w:marBottom w:val="0"/>
          <w:divBdr>
            <w:top w:val="none" w:sz="0" w:space="0" w:color="auto"/>
            <w:left w:val="none" w:sz="0" w:space="0" w:color="auto"/>
            <w:bottom w:val="none" w:sz="0" w:space="0" w:color="auto"/>
            <w:right w:val="none" w:sz="0" w:space="0" w:color="auto"/>
          </w:divBdr>
        </w:div>
        <w:div w:id="986129089">
          <w:marLeft w:val="0"/>
          <w:marRight w:val="0"/>
          <w:marTop w:val="0"/>
          <w:marBottom w:val="0"/>
          <w:divBdr>
            <w:top w:val="none" w:sz="0" w:space="0" w:color="auto"/>
            <w:left w:val="none" w:sz="0" w:space="0" w:color="auto"/>
            <w:bottom w:val="none" w:sz="0" w:space="0" w:color="auto"/>
            <w:right w:val="none" w:sz="0" w:space="0" w:color="auto"/>
          </w:divBdr>
        </w:div>
      </w:divsChild>
    </w:div>
    <w:div w:id="1431774527">
      <w:bodyDiv w:val="1"/>
      <w:marLeft w:val="0"/>
      <w:marRight w:val="0"/>
      <w:marTop w:val="0"/>
      <w:marBottom w:val="0"/>
      <w:divBdr>
        <w:top w:val="none" w:sz="0" w:space="0" w:color="auto"/>
        <w:left w:val="none" w:sz="0" w:space="0" w:color="auto"/>
        <w:bottom w:val="none" w:sz="0" w:space="0" w:color="auto"/>
        <w:right w:val="none" w:sz="0" w:space="0" w:color="auto"/>
      </w:divBdr>
      <w:divsChild>
        <w:div w:id="443692235">
          <w:marLeft w:val="640"/>
          <w:marRight w:val="0"/>
          <w:marTop w:val="0"/>
          <w:marBottom w:val="0"/>
          <w:divBdr>
            <w:top w:val="none" w:sz="0" w:space="0" w:color="auto"/>
            <w:left w:val="none" w:sz="0" w:space="0" w:color="auto"/>
            <w:bottom w:val="none" w:sz="0" w:space="0" w:color="auto"/>
            <w:right w:val="none" w:sz="0" w:space="0" w:color="auto"/>
          </w:divBdr>
        </w:div>
        <w:div w:id="1935938151">
          <w:marLeft w:val="640"/>
          <w:marRight w:val="0"/>
          <w:marTop w:val="0"/>
          <w:marBottom w:val="0"/>
          <w:divBdr>
            <w:top w:val="none" w:sz="0" w:space="0" w:color="auto"/>
            <w:left w:val="none" w:sz="0" w:space="0" w:color="auto"/>
            <w:bottom w:val="none" w:sz="0" w:space="0" w:color="auto"/>
            <w:right w:val="none" w:sz="0" w:space="0" w:color="auto"/>
          </w:divBdr>
        </w:div>
        <w:div w:id="1980916289">
          <w:marLeft w:val="640"/>
          <w:marRight w:val="0"/>
          <w:marTop w:val="0"/>
          <w:marBottom w:val="0"/>
          <w:divBdr>
            <w:top w:val="none" w:sz="0" w:space="0" w:color="auto"/>
            <w:left w:val="none" w:sz="0" w:space="0" w:color="auto"/>
            <w:bottom w:val="none" w:sz="0" w:space="0" w:color="auto"/>
            <w:right w:val="none" w:sz="0" w:space="0" w:color="auto"/>
          </w:divBdr>
        </w:div>
        <w:div w:id="161743371">
          <w:marLeft w:val="640"/>
          <w:marRight w:val="0"/>
          <w:marTop w:val="0"/>
          <w:marBottom w:val="0"/>
          <w:divBdr>
            <w:top w:val="none" w:sz="0" w:space="0" w:color="auto"/>
            <w:left w:val="none" w:sz="0" w:space="0" w:color="auto"/>
            <w:bottom w:val="none" w:sz="0" w:space="0" w:color="auto"/>
            <w:right w:val="none" w:sz="0" w:space="0" w:color="auto"/>
          </w:divBdr>
        </w:div>
        <w:div w:id="1523742173">
          <w:marLeft w:val="640"/>
          <w:marRight w:val="0"/>
          <w:marTop w:val="0"/>
          <w:marBottom w:val="0"/>
          <w:divBdr>
            <w:top w:val="none" w:sz="0" w:space="0" w:color="auto"/>
            <w:left w:val="none" w:sz="0" w:space="0" w:color="auto"/>
            <w:bottom w:val="none" w:sz="0" w:space="0" w:color="auto"/>
            <w:right w:val="none" w:sz="0" w:space="0" w:color="auto"/>
          </w:divBdr>
        </w:div>
        <w:div w:id="1069499541">
          <w:marLeft w:val="640"/>
          <w:marRight w:val="0"/>
          <w:marTop w:val="0"/>
          <w:marBottom w:val="0"/>
          <w:divBdr>
            <w:top w:val="none" w:sz="0" w:space="0" w:color="auto"/>
            <w:left w:val="none" w:sz="0" w:space="0" w:color="auto"/>
            <w:bottom w:val="none" w:sz="0" w:space="0" w:color="auto"/>
            <w:right w:val="none" w:sz="0" w:space="0" w:color="auto"/>
          </w:divBdr>
        </w:div>
        <w:div w:id="573321684">
          <w:marLeft w:val="640"/>
          <w:marRight w:val="0"/>
          <w:marTop w:val="0"/>
          <w:marBottom w:val="0"/>
          <w:divBdr>
            <w:top w:val="none" w:sz="0" w:space="0" w:color="auto"/>
            <w:left w:val="none" w:sz="0" w:space="0" w:color="auto"/>
            <w:bottom w:val="none" w:sz="0" w:space="0" w:color="auto"/>
            <w:right w:val="none" w:sz="0" w:space="0" w:color="auto"/>
          </w:divBdr>
        </w:div>
        <w:div w:id="363097356">
          <w:marLeft w:val="640"/>
          <w:marRight w:val="0"/>
          <w:marTop w:val="0"/>
          <w:marBottom w:val="0"/>
          <w:divBdr>
            <w:top w:val="none" w:sz="0" w:space="0" w:color="auto"/>
            <w:left w:val="none" w:sz="0" w:space="0" w:color="auto"/>
            <w:bottom w:val="none" w:sz="0" w:space="0" w:color="auto"/>
            <w:right w:val="none" w:sz="0" w:space="0" w:color="auto"/>
          </w:divBdr>
        </w:div>
        <w:div w:id="2127457911">
          <w:marLeft w:val="640"/>
          <w:marRight w:val="0"/>
          <w:marTop w:val="0"/>
          <w:marBottom w:val="0"/>
          <w:divBdr>
            <w:top w:val="none" w:sz="0" w:space="0" w:color="auto"/>
            <w:left w:val="none" w:sz="0" w:space="0" w:color="auto"/>
            <w:bottom w:val="none" w:sz="0" w:space="0" w:color="auto"/>
            <w:right w:val="none" w:sz="0" w:space="0" w:color="auto"/>
          </w:divBdr>
        </w:div>
        <w:div w:id="2055036809">
          <w:marLeft w:val="640"/>
          <w:marRight w:val="0"/>
          <w:marTop w:val="0"/>
          <w:marBottom w:val="0"/>
          <w:divBdr>
            <w:top w:val="none" w:sz="0" w:space="0" w:color="auto"/>
            <w:left w:val="none" w:sz="0" w:space="0" w:color="auto"/>
            <w:bottom w:val="none" w:sz="0" w:space="0" w:color="auto"/>
            <w:right w:val="none" w:sz="0" w:space="0" w:color="auto"/>
          </w:divBdr>
        </w:div>
        <w:div w:id="995844190">
          <w:marLeft w:val="640"/>
          <w:marRight w:val="0"/>
          <w:marTop w:val="0"/>
          <w:marBottom w:val="0"/>
          <w:divBdr>
            <w:top w:val="none" w:sz="0" w:space="0" w:color="auto"/>
            <w:left w:val="none" w:sz="0" w:space="0" w:color="auto"/>
            <w:bottom w:val="none" w:sz="0" w:space="0" w:color="auto"/>
            <w:right w:val="none" w:sz="0" w:space="0" w:color="auto"/>
          </w:divBdr>
        </w:div>
        <w:div w:id="220679962">
          <w:marLeft w:val="640"/>
          <w:marRight w:val="0"/>
          <w:marTop w:val="0"/>
          <w:marBottom w:val="0"/>
          <w:divBdr>
            <w:top w:val="none" w:sz="0" w:space="0" w:color="auto"/>
            <w:left w:val="none" w:sz="0" w:space="0" w:color="auto"/>
            <w:bottom w:val="none" w:sz="0" w:space="0" w:color="auto"/>
            <w:right w:val="none" w:sz="0" w:space="0" w:color="auto"/>
          </w:divBdr>
        </w:div>
        <w:div w:id="815416469">
          <w:marLeft w:val="640"/>
          <w:marRight w:val="0"/>
          <w:marTop w:val="0"/>
          <w:marBottom w:val="0"/>
          <w:divBdr>
            <w:top w:val="none" w:sz="0" w:space="0" w:color="auto"/>
            <w:left w:val="none" w:sz="0" w:space="0" w:color="auto"/>
            <w:bottom w:val="none" w:sz="0" w:space="0" w:color="auto"/>
            <w:right w:val="none" w:sz="0" w:space="0" w:color="auto"/>
          </w:divBdr>
        </w:div>
        <w:div w:id="837573323">
          <w:marLeft w:val="640"/>
          <w:marRight w:val="0"/>
          <w:marTop w:val="0"/>
          <w:marBottom w:val="0"/>
          <w:divBdr>
            <w:top w:val="none" w:sz="0" w:space="0" w:color="auto"/>
            <w:left w:val="none" w:sz="0" w:space="0" w:color="auto"/>
            <w:bottom w:val="none" w:sz="0" w:space="0" w:color="auto"/>
            <w:right w:val="none" w:sz="0" w:space="0" w:color="auto"/>
          </w:divBdr>
        </w:div>
        <w:div w:id="960188507">
          <w:marLeft w:val="640"/>
          <w:marRight w:val="0"/>
          <w:marTop w:val="0"/>
          <w:marBottom w:val="0"/>
          <w:divBdr>
            <w:top w:val="none" w:sz="0" w:space="0" w:color="auto"/>
            <w:left w:val="none" w:sz="0" w:space="0" w:color="auto"/>
            <w:bottom w:val="none" w:sz="0" w:space="0" w:color="auto"/>
            <w:right w:val="none" w:sz="0" w:space="0" w:color="auto"/>
          </w:divBdr>
        </w:div>
      </w:divsChild>
    </w:div>
    <w:div w:id="1455833328">
      <w:bodyDiv w:val="1"/>
      <w:marLeft w:val="0"/>
      <w:marRight w:val="0"/>
      <w:marTop w:val="0"/>
      <w:marBottom w:val="0"/>
      <w:divBdr>
        <w:top w:val="none" w:sz="0" w:space="0" w:color="auto"/>
        <w:left w:val="none" w:sz="0" w:space="0" w:color="auto"/>
        <w:bottom w:val="none" w:sz="0" w:space="0" w:color="auto"/>
        <w:right w:val="none" w:sz="0" w:space="0" w:color="auto"/>
      </w:divBdr>
      <w:divsChild>
        <w:div w:id="1008555597">
          <w:marLeft w:val="0"/>
          <w:marRight w:val="0"/>
          <w:marTop w:val="0"/>
          <w:marBottom w:val="0"/>
          <w:divBdr>
            <w:top w:val="none" w:sz="0" w:space="0" w:color="auto"/>
            <w:left w:val="none" w:sz="0" w:space="0" w:color="auto"/>
            <w:bottom w:val="none" w:sz="0" w:space="0" w:color="auto"/>
            <w:right w:val="none" w:sz="0" w:space="0" w:color="auto"/>
          </w:divBdr>
        </w:div>
        <w:div w:id="1647660072">
          <w:marLeft w:val="0"/>
          <w:marRight w:val="0"/>
          <w:marTop w:val="0"/>
          <w:marBottom w:val="0"/>
          <w:divBdr>
            <w:top w:val="none" w:sz="0" w:space="0" w:color="auto"/>
            <w:left w:val="none" w:sz="0" w:space="0" w:color="auto"/>
            <w:bottom w:val="none" w:sz="0" w:space="0" w:color="auto"/>
            <w:right w:val="none" w:sz="0" w:space="0" w:color="auto"/>
          </w:divBdr>
        </w:div>
        <w:div w:id="1071347250">
          <w:marLeft w:val="0"/>
          <w:marRight w:val="0"/>
          <w:marTop w:val="0"/>
          <w:marBottom w:val="0"/>
          <w:divBdr>
            <w:top w:val="none" w:sz="0" w:space="0" w:color="auto"/>
            <w:left w:val="none" w:sz="0" w:space="0" w:color="auto"/>
            <w:bottom w:val="none" w:sz="0" w:space="0" w:color="auto"/>
            <w:right w:val="none" w:sz="0" w:space="0" w:color="auto"/>
          </w:divBdr>
        </w:div>
        <w:div w:id="421603818">
          <w:marLeft w:val="0"/>
          <w:marRight w:val="0"/>
          <w:marTop w:val="0"/>
          <w:marBottom w:val="0"/>
          <w:divBdr>
            <w:top w:val="none" w:sz="0" w:space="0" w:color="auto"/>
            <w:left w:val="none" w:sz="0" w:space="0" w:color="auto"/>
            <w:bottom w:val="none" w:sz="0" w:space="0" w:color="auto"/>
            <w:right w:val="none" w:sz="0" w:space="0" w:color="auto"/>
          </w:divBdr>
        </w:div>
        <w:div w:id="474640679">
          <w:marLeft w:val="0"/>
          <w:marRight w:val="0"/>
          <w:marTop w:val="0"/>
          <w:marBottom w:val="0"/>
          <w:divBdr>
            <w:top w:val="none" w:sz="0" w:space="0" w:color="auto"/>
            <w:left w:val="none" w:sz="0" w:space="0" w:color="auto"/>
            <w:bottom w:val="none" w:sz="0" w:space="0" w:color="auto"/>
            <w:right w:val="none" w:sz="0" w:space="0" w:color="auto"/>
          </w:divBdr>
        </w:div>
        <w:div w:id="91628479">
          <w:marLeft w:val="0"/>
          <w:marRight w:val="0"/>
          <w:marTop w:val="0"/>
          <w:marBottom w:val="0"/>
          <w:divBdr>
            <w:top w:val="none" w:sz="0" w:space="0" w:color="auto"/>
            <w:left w:val="none" w:sz="0" w:space="0" w:color="auto"/>
            <w:bottom w:val="none" w:sz="0" w:space="0" w:color="auto"/>
            <w:right w:val="none" w:sz="0" w:space="0" w:color="auto"/>
          </w:divBdr>
        </w:div>
      </w:divsChild>
    </w:div>
    <w:div w:id="1543129032">
      <w:bodyDiv w:val="1"/>
      <w:marLeft w:val="0"/>
      <w:marRight w:val="0"/>
      <w:marTop w:val="0"/>
      <w:marBottom w:val="0"/>
      <w:divBdr>
        <w:top w:val="none" w:sz="0" w:space="0" w:color="auto"/>
        <w:left w:val="none" w:sz="0" w:space="0" w:color="auto"/>
        <w:bottom w:val="none" w:sz="0" w:space="0" w:color="auto"/>
        <w:right w:val="none" w:sz="0" w:space="0" w:color="auto"/>
      </w:divBdr>
      <w:divsChild>
        <w:div w:id="1646348617">
          <w:marLeft w:val="640"/>
          <w:marRight w:val="0"/>
          <w:marTop w:val="0"/>
          <w:marBottom w:val="0"/>
          <w:divBdr>
            <w:top w:val="none" w:sz="0" w:space="0" w:color="auto"/>
            <w:left w:val="none" w:sz="0" w:space="0" w:color="auto"/>
            <w:bottom w:val="none" w:sz="0" w:space="0" w:color="auto"/>
            <w:right w:val="none" w:sz="0" w:space="0" w:color="auto"/>
          </w:divBdr>
        </w:div>
        <w:div w:id="134303168">
          <w:marLeft w:val="640"/>
          <w:marRight w:val="0"/>
          <w:marTop w:val="0"/>
          <w:marBottom w:val="0"/>
          <w:divBdr>
            <w:top w:val="none" w:sz="0" w:space="0" w:color="auto"/>
            <w:left w:val="none" w:sz="0" w:space="0" w:color="auto"/>
            <w:bottom w:val="none" w:sz="0" w:space="0" w:color="auto"/>
            <w:right w:val="none" w:sz="0" w:space="0" w:color="auto"/>
          </w:divBdr>
        </w:div>
        <w:div w:id="1803110031">
          <w:marLeft w:val="640"/>
          <w:marRight w:val="0"/>
          <w:marTop w:val="0"/>
          <w:marBottom w:val="0"/>
          <w:divBdr>
            <w:top w:val="none" w:sz="0" w:space="0" w:color="auto"/>
            <w:left w:val="none" w:sz="0" w:space="0" w:color="auto"/>
            <w:bottom w:val="none" w:sz="0" w:space="0" w:color="auto"/>
            <w:right w:val="none" w:sz="0" w:space="0" w:color="auto"/>
          </w:divBdr>
        </w:div>
        <w:div w:id="119693257">
          <w:marLeft w:val="640"/>
          <w:marRight w:val="0"/>
          <w:marTop w:val="0"/>
          <w:marBottom w:val="0"/>
          <w:divBdr>
            <w:top w:val="none" w:sz="0" w:space="0" w:color="auto"/>
            <w:left w:val="none" w:sz="0" w:space="0" w:color="auto"/>
            <w:bottom w:val="none" w:sz="0" w:space="0" w:color="auto"/>
            <w:right w:val="none" w:sz="0" w:space="0" w:color="auto"/>
          </w:divBdr>
        </w:div>
        <w:div w:id="1346514051">
          <w:marLeft w:val="640"/>
          <w:marRight w:val="0"/>
          <w:marTop w:val="0"/>
          <w:marBottom w:val="0"/>
          <w:divBdr>
            <w:top w:val="none" w:sz="0" w:space="0" w:color="auto"/>
            <w:left w:val="none" w:sz="0" w:space="0" w:color="auto"/>
            <w:bottom w:val="none" w:sz="0" w:space="0" w:color="auto"/>
            <w:right w:val="none" w:sz="0" w:space="0" w:color="auto"/>
          </w:divBdr>
        </w:div>
        <w:div w:id="755513376">
          <w:marLeft w:val="640"/>
          <w:marRight w:val="0"/>
          <w:marTop w:val="0"/>
          <w:marBottom w:val="0"/>
          <w:divBdr>
            <w:top w:val="none" w:sz="0" w:space="0" w:color="auto"/>
            <w:left w:val="none" w:sz="0" w:space="0" w:color="auto"/>
            <w:bottom w:val="none" w:sz="0" w:space="0" w:color="auto"/>
            <w:right w:val="none" w:sz="0" w:space="0" w:color="auto"/>
          </w:divBdr>
        </w:div>
        <w:div w:id="889656722">
          <w:marLeft w:val="640"/>
          <w:marRight w:val="0"/>
          <w:marTop w:val="0"/>
          <w:marBottom w:val="0"/>
          <w:divBdr>
            <w:top w:val="none" w:sz="0" w:space="0" w:color="auto"/>
            <w:left w:val="none" w:sz="0" w:space="0" w:color="auto"/>
            <w:bottom w:val="none" w:sz="0" w:space="0" w:color="auto"/>
            <w:right w:val="none" w:sz="0" w:space="0" w:color="auto"/>
          </w:divBdr>
        </w:div>
        <w:div w:id="357894969">
          <w:marLeft w:val="640"/>
          <w:marRight w:val="0"/>
          <w:marTop w:val="0"/>
          <w:marBottom w:val="0"/>
          <w:divBdr>
            <w:top w:val="none" w:sz="0" w:space="0" w:color="auto"/>
            <w:left w:val="none" w:sz="0" w:space="0" w:color="auto"/>
            <w:bottom w:val="none" w:sz="0" w:space="0" w:color="auto"/>
            <w:right w:val="none" w:sz="0" w:space="0" w:color="auto"/>
          </w:divBdr>
        </w:div>
        <w:div w:id="209071953">
          <w:marLeft w:val="640"/>
          <w:marRight w:val="0"/>
          <w:marTop w:val="0"/>
          <w:marBottom w:val="0"/>
          <w:divBdr>
            <w:top w:val="none" w:sz="0" w:space="0" w:color="auto"/>
            <w:left w:val="none" w:sz="0" w:space="0" w:color="auto"/>
            <w:bottom w:val="none" w:sz="0" w:space="0" w:color="auto"/>
            <w:right w:val="none" w:sz="0" w:space="0" w:color="auto"/>
          </w:divBdr>
        </w:div>
        <w:div w:id="968513624">
          <w:marLeft w:val="640"/>
          <w:marRight w:val="0"/>
          <w:marTop w:val="0"/>
          <w:marBottom w:val="0"/>
          <w:divBdr>
            <w:top w:val="none" w:sz="0" w:space="0" w:color="auto"/>
            <w:left w:val="none" w:sz="0" w:space="0" w:color="auto"/>
            <w:bottom w:val="none" w:sz="0" w:space="0" w:color="auto"/>
            <w:right w:val="none" w:sz="0" w:space="0" w:color="auto"/>
          </w:divBdr>
        </w:div>
        <w:div w:id="1177305457">
          <w:marLeft w:val="640"/>
          <w:marRight w:val="0"/>
          <w:marTop w:val="0"/>
          <w:marBottom w:val="0"/>
          <w:divBdr>
            <w:top w:val="none" w:sz="0" w:space="0" w:color="auto"/>
            <w:left w:val="none" w:sz="0" w:space="0" w:color="auto"/>
            <w:bottom w:val="none" w:sz="0" w:space="0" w:color="auto"/>
            <w:right w:val="none" w:sz="0" w:space="0" w:color="auto"/>
          </w:divBdr>
        </w:div>
        <w:div w:id="834031826">
          <w:marLeft w:val="640"/>
          <w:marRight w:val="0"/>
          <w:marTop w:val="0"/>
          <w:marBottom w:val="0"/>
          <w:divBdr>
            <w:top w:val="none" w:sz="0" w:space="0" w:color="auto"/>
            <w:left w:val="none" w:sz="0" w:space="0" w:color="auto"/>
            <w:bottom w:val="none" w:sz="0" w:space="0" w:color="auto"/>
            <w:right w:val="none" w:sz="0" w:space="0" w:color="auto"/>
          </w:divBdr>
        </w:div>
        <w:div w:id="593245607">
          <w:marLeft w:val="640"/>
          <w:marRight w:val="0"/>
          <w:marTop w:val="0"/>
          <w:marBottom w:val="0"/>
          <w:divBdr>
            <w:top w:val="none" w:sz="0" w:space="0" w:color="auto"/>
            <w:left w:val="none" w:sz="0" w:space="0" w:color="auto"/>
            <w:bottom w:val="none" w:sz="0" w:space="0" w:color="auto"/>
            <w:right w:val="none" w:sz="0" w:space="0" w:color="auto"/>
          </w:divBdr>
        </w:div>
        <w:div w:id="1852453015">
          <w:marLeft w:val="640"/>
          <w:marRight w:val="0"/>
          <w:marTop w:val="0"/>
          <w:marBottom w:val="0"/>
          <w:divBdr>
            <w:top w:val="none" w:sz="0" w:space="0" w:color="auto"/>
            <w:left w:val="none" w:sz="0" w:space="0" w:color="auto"/>
            <w:bottom w:val="none" w:sz="0" w:space="0" w:color="auto"/>
            <w:right w:val="none" w:sz="0" w:space="0" w:color="auto"/>
          </w:divBdr>
        </w:div>
        <w:div w:id="406534831">
          <w:marLeft w:val="640"/>
          <w:marRight w:val="0"/>
          <w:marTop w:val="0"/>
          <w:marBottom w:val="0"/>
          <w:divBdr>
            <w:top w:val="none" w:sz="0" w:space="0" w:color="auto"/>
            <w:left w:val="none" w:sz="0" w:space="0" w:color="auto"/>
            <w:bottom w:val="none" w:sz="0" w:space="0" w:color="auto"/>
            <w:right w:val="none" w:sz="0" w:space="0" w:color="auto"/>
          </w:divBdr>
        </w:div>
      </w:divsChild>
    </w:div>
    <w:div w:id="1549758974">
      <w:bodyDiv w:val="1"/>
      <w:marLeft w:val="0"/>
      <w:marRight w:val="0"/>
      <w:marTop w:val="0"/>
      <w:marBottom w:val="0"/>
      <w:divBdr>
        <w:top w:val="none" w:sz="0" w:space="0" w:color="auto"/>
        <w:left w:val="none" w:sz="0" w:space="0" w:color="auto"/>
        <w:bottom w:val="none" w:sz="0" w:space="0" w:color="auto"/>
        <w:right w:val="none" w:sz="0" w:space="0" w:color="auto"/>
      </w:divBdr>
      <w:divsChild>
        <w:div w:id="369493496">
          <w:marLeft w:val="640"/>
          <w:marRight w:val="0"/>
          <w:marTop w:val="0"/>
          <w:marBottom w:val="0"/>
          <w:divBdr>
            <w:top w:val="none" w:sz="0" w:space="0" w:color="auto"/>
            <w:left w:val="none" w:sz="0" w:space="0" w:color="auto"/>
            <w:bottom w:val="none" w:sz="0" w:space="0" w:color="auto"/>
            <w:right w:val="none" w:sz="0" w:space="0" w:color="auto"/>
          </w:divBdr>
        </w:div>
        <w:div w:id="1933194704">
          <w:marLeft w:val="640"/>
          <w:marRight w:val="0"/>
          <w:marTop w:val="0"/>
          <w:marBottom w:val="0"/>
          <w:divBdr>
            <w:top w:val="none" w:sz="0" w:space="0" w:color="auto"/>
            <w:left w:val="none" w:sz="0" w:space="0" w:color="auto"/>
            <w:bottom w:val="none" w:sz="0" w:space="0" w:color="auto"/>
            <w:right w:val="none" w:sz="0" w:space="0" w:color="auto"/>
          </w:divBdr>
        </w:div>
        <w:div w:id="231745827">
          <w:marLeft w:val="640"/>
          <w:marRight w:val="0"/>
          <w:marTop w:val="0"/>
          <w:marBottom w:val="0"/>
          <w:divBdr>
            <w:top w:val="none" w:sz="0" w:space="0" w:color="auto"/>
            <w:left w:val="none" w:sz="0" w:space="0" w:color="auto"/>
            <w:bottom w:val="none" w:sz="0" w:space="0" w:color="auto"/>
            <w:right w:val="none" w:sz="0" w:space="0" w:color="auto"/>
          </w:divBdr>
        </w:div>
        <w:div w:id="789277603">
          <w:marLeft w:val="640"/>
          <w:marRight w:val="0"/>
          <w:marTop w:val="0"/>
          <w:marBottom w:val="0"/>
          <w:divBdr>
            <w:top w:val="none" w:sz="0" w:space="0" w:color="auto"/>
            <w:left w:val="none" w:sz="0" w:space="0" w:color="auto"/>
            <w:bottom w:val="none" w:sz="0" w:space="0" w:color="auto"/>
            <w:right w:val="none" w:sz="0" w:space="0" w:color="auto"/>
          </w:divBdr>
        </w:div>
        <w:div w:id="2010935968">
          <w:marLeft w:val="640"/>
          <w:marRight w:val="0"/>
          <w:marTop w:val="0"/>
          <w:marBottom w:val="0"/>
          <w:divBdr>
            <w:top w:val="none" w:sz="0" w:space="0" w:color="auto"/>
            <w:left w:val="none" w:sz="0" w:space="0" w:color="auto"/>
            <w:bottom w:val="none" w:sz="0" w:space="0" w:color="auto"/>
            <w:right w:val="none" w:sz="0" w:space="0" w:color="auto"/>
          </w:divBdr>
        </w:div>
        <w:div w:id="266741270">
          <w:marLeft w:val="640"/>
          <w:marRight w:val="0"/>
          <w:marTop w:val="0"/>
          <w:marBottom w:val="0"/>
          <w:divBdr>
            <w:top w:val="none" w:sz="0" w:space="0" w:color="auto"/>
            <w:left w:val="none" w:sz="0" w:space="0" w:color="auto"/>
            <w:bottom w:val="none" w:sz="0" w:space="0" w:color="auto"/>
            <w:right w:val="none" w:sz="0" w:space="0" w:color="auto"/>
          </w:divBdr>
        </w:div>
        <w:div w:id="674916550">
          <w:marLeft w:val="640"/>
          <w:marRight w:val="0"/>
          <w:marTop w:val="0"/>
          <w:marBottom w:val="0"/>
          <w:divBdr>
            <w:top w:val="none" w:sz="0" w:space="0" w:color="auto"/>
            <w:left w:val="none" w:sz="0" w:space="0" w:color="auto"/>
            <w:bottom w:val="none" w:sz="0" w:space="0" w:color="auto"/>
            <w:right w:val="none" w:sz="0" w:space="0" w:color="auto"/>
          </w:divBdr>
        </w:div>
        <w:div w:id="443961202">
          <w:marLeft w:val="640"/>
          <w:marRight w:val="0"/>
          <w:marTop w:val="0"/>
          <w:marBottom w:val="0"/>
          <w:divBdr>
            <w:top w:val="none" w:sz="0" w:space="0" w:color="auto"/>
            <w:left w:val="none" w:sz="0" w:space="0" w:color="auto"/>
            <w:bottom w:val="none" w:sz="0" w:space="0" w:color="auto"/>
            <w:right w:val="none" w:sz="0" w:space="0" w:color="auto"/>
          </w:divBdr>
        </w:div>
        <w:div w:id="1931962004">
          <w:marLeft w:val="640"/>
          <w:marRight w:val="0"/>
          <w:marTop w:val="0"/>
          <w:marBottom w:val="0"/>
          <w:divBdr>
            <w:top w:val="none" w:sz="0" w:space="0" w:color="auto"/>
            <w:left w:val="none" w:sz="0" w:space="0" w:color="auto"/>
            <w:bottom w:val="none" w:sz="0" w:space="0" w:color="auto"/>
            <w:right w:val="none" w:sz="0" w:space="0" w:color="auto"/>
          </w:divBdr>
        </w:div>
      </w:divsChild>
    </w:div>
    <w:div w:id="1560021309">
      <w:bodyDiv w:val="1"/>
      <w:marLeft w:val="0"/>
      <w:marRight w:val="0"/>
      <w:marTop w:val="0"/>
      <w:marBottom w:val="0"/>
      <w:divBdr>
        <w:top w:val="none" w:sz="0" w:space="0" w:color="auto"/>
        <w:left w:val="none" w:sz="0" w:space="0" w:color="auto"/>
        <w:bottom w:val="none" w:sz="0" w:space="0" w:color="auto"/>
        <w:right w:val="none" w:sz="0" w:space="0" w:color="auto"/>
      </w:divBdr>
      <w:divsChild>
        <w:div w:id="210458703">
          <w:marLeft w:val="640"/>
          <w:marRight w:val="0"/>
          <w:marTop w:val="0"/>
          <w:marBottom w:val="0"/>
          <w:divBdr>
            <w:top w:val="none" w:sz="0" w:space="0" w:color="auto"/>
            <w:left w:val="none" w:sz="0" w:space="0" w:color="auto"/>
            <w:bottom w:val="none" w:sz="0" w:space="0" w:color="auto"/>
            <w:right w:val="none" w:sz="0" w:space="0" w:color="auto"/>
          </w:divBdr>
        </w:div>
        <w:div w:id="14044739">
          <w:marLeft w:val="640"/>
          <w:marRight w:val="0"/>
          <w:marTop w:val="0"/>
          <w:marBottom w:val="0"/>
          <w:divBdr>
            <w:top w:val="none" w:sz="0" w:space="0" w:color="auto"/>
            <w:left w:val="none" w:sz="0" w:space="0" w:color="auto"/>
            <w:bottom w:val="none" w:sz="0" w:space="0" w:color="auto"/>
            <w:right w:val="none" w:sz="0" w:space="0" w:color="auto"/>
          </w:divBdr>
        </w:div>
        <w:div w:id="1892961994">
          <w:marLeft w:val="640"/>
          <w:marRight w:val="0"/>
          <w:marTop w:val="0"/>
          <w:marBottom w:val="0"/>
          <w:divBdr>
            <w:top w:val="none" w:sz="0" w:space="0" w:color="auto"/>
            <w:left w:val="none" w:sz="0" w:space="0" w:color="auto"/>
            <w:bottom w:val="none" w:sz="0" w:space="0" w:color="auto"/>
            <w:right w:val="none" w:sz="0" w:space="0" w:color="auto"/>
          </w:divBdr>
        </w:div>
        <w:div w:id="866258091">
          <w:marLeft w:val="640"/>
          <w:marRight w:val="0"/>
          <w:marTop w:val="0"/>
          <w:marBottom w:val="0"/>
          <w:divBdr>
            <w:top w:val="none" w:sz="0" w:space="0" w:color="auto"/>
            <w:left w:val="none" w:sz="0" w:space="0" w:color="auto"/>
            <w:bottom w:val="none" w:sz="0" w:space="0" w:color="auto"/>
            <w:right w:val="none" w:sz="0" w:space="0" w:color="auto"/>
          </w:divBdr>
        </w:div>
        <w:div w:id="94255282">
          <w:marLeft w:val="640"/>
          <w:marRight w:val="0"/>
          <w:marTop w:val="0"/>
          <w:marBottom w:val="0"/>
          <w:divBdr>
            <w:top w:val="none" w:sz="0" w:space="0" w:color="auto"/>
            <w:left w:val="none" w:sz="0" w:space="0" w:color="auto"/>
            <w:bottom w:val="none" w:sz="0" w:space="0" w:color="auto"/>
            <w:right w:val="none" w:sz="0" w:space="0" w:color="auto"/>
          </w:divBdr>
        </w:div>
        <w:div w:id="261839519">
          <w:marLeft w:val="640"/>
          <w:marRight w:val="0"/>
          <w:marTop w:val="0"/>
          <w:marBottom w:val="0"/>
          <w:divBdr>
            <w:top w:val="none" w:sz="0" w:space="0" w:color="auto"/>
            <w:left w:val="none" w:sz="0" w:space="0" w:color="auto"/>
            <w:bottom w:val="none" w:sz="0" w:space="0" w:color="auto"/>
            <w:right w:val="none" w:sz="0" w:space="0" w:color="auto"/>
          </w:divBdr>
        </w:div>
        <w:div w:id="740911601">
          <w:marLeft w:val="640"/>
          <w:marRight w:val="0"/>
          <w:marTop w:val="0"/>
          <w:marBottom w:val="0"/>
          <w:divBdr>
            <w:top w:val="none" w:sz="0" w:space="0" w:color="auto"/>
            <w:left w:val="none" w:sz="0" w:space="0" w:color="auto"/>
            <w:bottom w:val="none" w:sz="0" w:space="0" w:color="auto"/>
            <w:right w:val="none" w:sz="0" w:space="0" w:color="auto"/>
          </w:divBdr>
        </w:div>
        <w:div w:id="2070377730">
          <w:marLeft w:val="640"/>
          <w:marRight w:val="0"/>
          <w:marTop w:val="0"/>
          <w:marBottom w:val="0"/>
          <w:divBdr>
            <w:top w:val="none" w:sz="0" w:space="0" w:color="auto"/>
            <w:left w:val="none" w:sz="0" w:space="0" w:color="auto"/>
            <w:bottom w:val="none" w:sz="0" w:space="0" w:color="auto"/>
            <w:right w:val="none" w:sz="0" w:space="0" w:color="auto"/>
          </w:divBdr>
        </w:div>
        <w:div w:id="1961104136">
          <w:marLeft w:val="640"/>
          <w:marRight w:val="0"/>
          <w:marTop w:val="0"/>
          <w:marBottom w:val="0"/>
          <w:divBdr>
            <w:top w:val="none" w:sz="0" w:space="0" w:color="auto"/>
            <w:left w:val="none" w:sz="0" w:space="0" w:color="auto"/>
            <w:bottom w:val="none" w:sz="0" w:space="0" w:color="auto"/>
            <w:right w:val="none" w:sz="0" w:space="0" w:color="auto"/>
          </w:divBdr>
        </w:div>
        <w:div w:id="856390500">
          <w:marLeft w:val="640"/>
          <w:marRight w:val="0"/>
          <w:marTop w:val="0"/>
          <w:marBottom w:val="0"/>
          <w:divBdr>
            <w:top w:val="none" w:sz="0" w:space="0" w:color="auto"/>
            <w:left w:val="none" w:sz="0" w:space="0" w:color="auto"/>
            <w:bottom w:val="none" w:sz="0" w:space="0" w:color="auto"/>
            <w:right w:val="none" w:sz="0" w:space="0" w:color="auto"/>
          </w:divBdr>
        </w:div>
        <w:div w:id="1528565494">
          <w:marLeft w:val="640"/>
          <w:marRight w:val="0"/>
          <w:marTop w:val="0"/>
          <w:marBottom w:val="0"/>
          <w:divBdr>
            <w:top w:val="none" w:sz="0" w:space="0" w:color="auto"/>
            <w:left w:val="none" w:sz="0" w:space="0" w:color="auto"/>
            <w:bottom w:val="none" w:sz="0" w:space="0" w:color="auto"/>
            <w:right w:val="none" w:sz="0" w:space="0" w:color="auto"/>
          </w:divBdr>
        </w:div>
        <w:div w:id="63769744">
          <w:marLeft w:val="640"/>
          <w:marRight w:val="0"/>
          <w:marTop w:val="0"/>
          <w:marBottom w:val="0"/>
          <w:divBdr>
            <w:top w:val="none" w:sz="0" w:space="0" w:color="auto"/>
            <w:left w:val="none" w:sz="0" w:space="0" w:color="auto"/>
            <w:bottom w:val="none" w:sz="0" w:space="0" w:color="auto"/>
            <w:right w:val="none" w:sz="0" w:space="0" w:color="auto"/>
          </w:divBdr>
        </w:div>
        <w:div w:id="5133927">
          <w:marLeft w:val="640"/>
          <w:marRight w:val="0"/>
          <w:marTop w:val="0"/>
          <w:marBottom w:val="0"/>
          <w:divBdr>
            <w:top w:val="none" w:sz="0" w:space="0" w:color="auto"/>
            <w:left w:val="none" w:sz="0" w:space="0" w:color="auto"/>
            <w:bottom w:val="none" w:sz="0" w:space="0" w:color="auto"/>
            <w:right w:val="none" w:sz="0" w:space="0" w:color="auto"/>
          </w:divBdr>
        </w:div>
      </w:divsChild>
    </w:div>
    <w:div w:id="1579554961">
      <w:bodyDiv w:val="1"/>
      <w:marLeft w:val="0"/>
      <w:marRight w:val="0"/>
      <w:marTop w:val="0"/>
      <w:marBottom w:val="0"/>
      <w:divBdr>
        <w:top w:val="none" w:sz="0" w:space="0" w:color="auto"/>
        <w:left w:val="none" w:sz="0" w:space="0" w:color="auto"/>
        <w:bottom w:val="none" w:sz="0" w:space="0" w:color="auto"/>
        <w:right w:val="none" w:sz="0" w:space="0" w:color="auto"/>
      </w:divBdr>
      <w:divsChild>
        <w:div w:id="823470573">
          <w:marLeft w:val="640"/>
          <w:marRight w:val="0"/>
          <w:marTop w:val="0"/>
          <w:marBottom w:val="0"/>
          <w:divBdr>
            <w:top w:val="none" w:sz="0" w:space="0" w:color="auto"/>
            <w:left w:val="none" w:sz="0" w:space="0" w:color="auto"/>
            <w:bottom w:val="none" w:sz="0" w:space="0" w:color="auto"/>
            <w:right w:val="none" w:sz="0" w:space="0" w:color="auto"/>
          </w:divBdr>
        </w:div>
        <w:div w:id="197013209">
          <w:marLeft w:val="640"/>
          <w:marRight w:val="0"/>
          <w:marTop w:val="0"/>
          <w:marBottom w:val="0"/>
          <w:divBdr>
            <w:top w:val="none" w:sz="0" w:space="0" w:color="auto"/>
            <w:left w:val="none" w:sz="0" w:space="0" w:color="auto"/>
            <w:bottom w:val="none" w:sz="0" w:space="0" w:color="auto"/>
            <w:right w:val="none" w:sz="0" w:space="0" w:color="auto"/>
          </w:divBdr>
        </w:div>
        <w:div w:id="1619990092">
          <w:marLeft w:val="640"/>
          <w:marRight w:val="0"/>
          <w:marTop w:val="0"/>
          <w:marBottom w:val="0"/>
          <w:divBdr>
            <w:top w:val="none" w:sz="0" w:space="0" w:color="auto"/>
            <w:left w:val="none" w:sz="0" w:space="0" w:color="auto"/>
            <w:bottom w:val="none" w:sz="0" w:space="0" w:color="auto"/>
            <w:right w:val="none" w:sz="0" w:space="0" w:color="auto"/>
          </w:divBdr>
        </w:div>
        <w:div w:id="1724407381">
          <w:marLeft w:val="640"/>
          <w:marRight w:val="0"/>
          <w:marTop w:val="0"/>
          <w:marBottom w:val="0"/>
          <w:divBdr>
            <w:top w:val="none" w:sz="0" w:space="0" w:color="auto"/>
            <w:left w:val="none" w:sz="0" w:space="0" w:color="auto"/>
            <w:bottom w:val="none" w:sz="0" w:space="0" w:color="auto"/>
            <w:right w:val="none" w:sz="0" w:space="0" w:color="auto"/>
          </w:divBdr>
        </w:div>
        <w:div w:id="2070883270">
          <w:marLeft w:val="640"/>
          <w:marRight w:val="0"/>
          <w:marTop w:val="0"/>
          <w:marBottom w:val="0"/>
          <w:divBdr>
            <w:top w:val="none" w:sz="0" w:space="0" w:color="auto"/>
            <w:left w:val="none" w:sz="0" w:space="0" w:color="auto"/>
            <w:bottom w:val="none" w:sz="0" w:space="0" w:color="auto"/>
            <w:right w:val="none" w:sz="0" w:space="0" w:color="auto"/>
          </w:divBdr>
        </w:div>
        <w:div w:id="1821268392">
          <w:marLeft w:val="640"/>
          <w:marRight w:val="0"/>
          <w:marTop w:val="0"/>
          <w:marBottom w:val="0"/>
          <w:divBdr>
            <w:top w:val="none" w:sz="0" w:space="0" w:color="auto"/>
            <w:left w:val="none" w:sz="0" w:space="0" w:color="auto"/>
            <w:bottom w:val="none" w:sz="0" w:space="0" w:color="auto"/>
            <w:right w:val="none" w:sz="0" w:space="0" w:color="auto"/>
          </w:divBdr>
        </w:div>
        <w:div w:id="557015693">
          <w:marLeft w:val="640"/>
          <w:marRight w:val="0"/>
          <w:marTop w:val="0"/>
          <w:marBottom w:val="0"/>
          <w:divBdr>
            <w:top w:val="none" w:sz="0" w:space="0" w:color="auto"/>
            <w:left w:val="none" w:sz="0" w:space="0" w:color="auto"/>
            <w:bottom w:val="none" w:sz="0" w:space="0" w:color="auto"/>
            <w:right w:val="none" w:sz="0" w:space="0" w:color="auto"/>
          </w:divBdr>
        </w:div>
      </w:divsChild>
    </w:div>
    <w:div w:id="1585187898">
      <w:bodyDiv w:val="1"/>
      <w:marLeft w:val="0"/>
      <w:marRight w:val="0"/>
      <w:marTop w:val="0"/>
      <w:marBottom w:val="0"/>
      <w:divBdr>
        <w:top w:val="none" w:sz="0" w:space="0" w:color="auto"/>
        <w:left w:val="none" w:sz="0" w:space="0" w:color="auto"/>
        <w:bottom w:val="none" w:sz="0" w:space="0" w:color="auto"/>
        <w:right w:val="none" w:sz="0" w:space="0" w:color="auto"/>
      </w:divBdr>
      <w:divsChild>
        <w:div w:id="33508793">
          <w:marLeft w:val="0"/>
          <w:marRight w:val="0"/>
          <w:marTop w:val="0"/>
          <w:marBottom w:val="0"/>
          <w:divBdr>
            <w:top w:val="none" w:sz="0" w:space="0" w:color="auto"/>
            <w:left w:val="none" w:sz="0" w:space="0" w:color="auto"/>
            <w:bottom w:val="none" w:sz="0" w:space="0" w:color="auto"/>
            <w:right w:val="none" w:sz="0" w:space="0" w:color="auto"/>
          </w:divBdr>
        </w:div>
        <w:div w:id="1379165188">
          <w:marLeft w:val="0"/>
          <w:marRight w:val="0"/>
          <w:marTop w:val="0"/>
          <w:marBottom w:val="0"/>
          <w:divBdr>
            <w:top w:val="none" w:sz="0" w:space="0" w:color="auto"/>
            <w:left w:val="none" w:sz="0" w:space="0" w:color="auto"/>
            <w:bottom w:val="none" w:sz="0" w:space="0" w:color="auto"/>
            <w:right w:val="none" w:sz="0" w:space="0" w:color="auto"/>
          </w:divBdr>
        </w:div>
        <w:div w:id="62073324">
          <w:marLeft w:val="0"/>
          <w:marRight w:val="0"/>
          <w:marTop w:val="0"/>
          <w:marBottom w:val="0"/>
          <w:divBdr>
            <w:top w:val="none" w:sz="0" w:space="0" w:color="auto"/>
            <w:left w:val="none" w:sz="0" w:space="0" w:color="auto"/>
            <w:bottom w:val="none" w:sz="0" w:space="0" w:color="auto"/>
            <w:right w:val="none" w:sz="0" w:space="0" w:color="auto"/>
          </w:divBdr>
        </w:div>
        <w:div w:id="1206257954">
          <w:marLeft w:val="0"/>
          <w:marRight w:val="0"/>
          <w:marTop w:val="0"/>
          <w:marBottom w:val="0"/>
          <w:divBdr>
            <w:top w:val="none" w:sz="0" w:space="0" w:color="auto"/>
            <w:left w:val="none" w:sz="0" w:space="0" w:color="auto"/>
            <w:bottom w:val="none" w:sz="0" w:space="0" w:color="auto"/>
            <w:right w:val="none" w:sz="0" w:space="0" w:color="auto"/>
          </w:divBdr>
        </w:div>
        <w:div w:id="1798793852">
          <w:marLeft w:val="0"/>
          <w:marRight w:val="0"/>
          <w:marTop w:val="0"/>
          <w:marBottom w:val="0"/>
          <w:divBdr>
            <w:top w:val="none" w:sz="0" w:space="0" w:color="auto"/>
            <w:left w:val="none" w:sz="0" w:space="0" w:color="auto"/>
            <w:bottom w:val="none" w:sz="0" w:space="0" w:color="auto"/>
            <w:right w:val="none" w:sz="0" w:space="0" w:color="auto"/>
          </w:divBdr>
        </w:div>
        <w:div w:id="1035541097">
          <w:marLeft w:val="0"/>
          <w:marRight w:val="0"/>
          <w:marTop w:val="0"/>
          <w:marBottom w:val="0"/>
          <w:divBdr>
            <w:top w:val="none" w:sz="0" w:space="0" w:color="auto"/>
            <w:left w:val="none" w:sz="0" w:space="0" w:color="auto"/>
            <w:bottom w:val="none" w:sz="0" w:space="0" w:color="auto"/>
            <w:right w:val="none" w:sz="0" w:space="0" w:color="auto"/>
          </w:divBdr>
        </w:div>
        <w:div w:id="738406015">
          <w:marLeft w:val="0"/>
          <w:marRight w:val="0"/>
          <w:marTop w:val="0"/>
          <w:marBottom w:val="0"/>
          <w:divBdr>
            <w:top w:val="none" w:sz="0" w:space="0" w:color="auto"/>
            <w:left w:val="none" w:sz="0" w:space="0" w:color="auto"/>
            <w:bottom w:val="none" w:sz="0" w:space="0" w:color="auto"/>
            <w:right w:val="none" w:sz="0" w:space="0" w:color="auto"/>
          </w:divBdr>
        </w:div>
      </w:divsChild>
    </w:div>
    <w:div w:id="1594195611">
      <w:bodyDiv w:val="1"/>
      <w:marLeft w:val="0"/>
      <w:marRight w:val="0"/>
      <w:marTop w:val="0"/>
      <w:marBottom w:val="0"/>
      <w:divBdr>
        <w:top w:val="none" w:sz="0" w:space="0" w:color="auto"/>
        <w:left w:val="none" w:sz="0" w:space="0" w:color="auto"/>
        <w:bottom w:val="none" w:sz="0" w:space="0" w:color="auto"/>
        <w:right w:val="none" w:sz="0" w:space="0" w:color="auto"/>
      </w:divBdr>
      <w:divsChild>
        <w:div w:id="1823154654">
          <w:marLeft w:val="0"/>
          <w:marRight w:val="0"/>
          <w:marTop w:val="0"/>
          <w:marBottom w:val="0"/>
          <w:divBdr>
            <w:top w:val="none" w:sz="0" w:space="0" w:color="auto"/>
            <w:left w:val="none" w:sz="0" w:space="0" w:color="auto"/>
            <w:bottom w:val="none" w:sz="0" w:space="0" w:color="auto"/>
            <w:right w:val="none" w:sz="0" w:space="0" w:color="auto"/>
          </w:divBdr>
        </w:div>
        <w:div w:id="1587761326">
          <w:marLeft w:val="0"/>
          <w:marRight w:val="0"/>
          <w:marTop w:val="0"/>
          <w:marBottom w:val="0"/>
          <w:divBdr>
            <w:top w:val="none" w:sz="0" w:space="0" w:color="auto"/>
            <w:left w:val="none" w:sz="0" w:space="0" w:color="auto"/>
            <w:bottom w:val="none" w:sz="0" w:space="0" w:color="auto"/>
            <w:right w:val="none" w:sz="0" w:space="0" w:color="auto"/>
          </w:divBdr>
        </w:div>
        <w:div w:id="1025792467">
          <w:marLeft w:val="0"/>
          <w:marRight w:val="0"/>
          <w:marTop w:val="0"/>
          <w:marBottom w:val="0"/>
          <w:divBdr>
            <w:top w:val="none" w:sz="0" w:space="0" w:color="auto"/>
            <w:left w:val="none" w:sz="0" w:space="0" w:color="auto"/>
            <w:bottom w:val="none" w:sz="0" w:space="0" w:color="auto"/>
            <w:right w:val="none" w:sz="0" w:space="0" w:color="auto"/>
          </w:divBdr>
        </w:div>
        <w:div w:id="589433220">
          <w:marLeft w:val="0"/>
          <w:marRight w:val="0"/>
          <w:marTop w:val="0"/>
          <w:marBottom w:val="0"/>
          <w:divBdr>
            <w:top w:val="none" w:sz="0" w:space="0" w:color="auto"/>
            <w:left w:val="none" w:sz="0" w:space="0" w:color="auto"/>
            <w:bottom w:val="none" w:sz="0" w:space="0" w:color="auto"/>
            <w:right w:val="none" w:sz="0" w:space="0" w:color="auto"/>
          </w:divBdr>
        </w:div>
        <w:div w:id="515117465">
          <w:marLeft w:val="0"/>
          <w:marRight w:val="0"/>
          <w:marTop w:val="0"/>
          <w:marBottom w:val="0"/>
          <w:divBdr>
            <w:top w:val="none" w:sz="0" w:space="0" w:color="auto"/>
            <w:left w:val="none" w:sz="0" w:space="0" w:color="auto"/>
            <w:bottom w:val="none" w:sz="0" w:space="0" w:color="auto"/>
            <w:right w:val="none" w:sz="0" w:space="0" w:color="auto"/>
          </w:divBdr>
        </w:div>
        <w:div w:id="523906469">
          <w:marLeft w:val="0"/>
          <w:marRight w:val="0"/>
          <w:marTop w:val="0"/>
          <w:marBottom w:val="0"/>
          <w:divBdr>
            <w:top w:val="none" w:sz="0" w:space="0" w:color="auto"/>
            <w:left w:val="none" w:sz="0" w:space="0" w:color="auto"/>
            <w:bottom w:val="none" w:sz="0" w:space="0" w:color="auto"/>
            <w:right w:val="none" w:sz="0" w:space="0" w:color="auto"/>
          </w:divBdr>
        </w:div>
        <w:div w:id="481166349">
          <w:marLeft w:val="0"/>
          <w:marRight w:val="0"/>
          <w:marTop w:val="0"/>
          <w:marBottom w:val="0"/>
          <w:divBdr>
            <w:top w:val="none" w:sz="0" w:space="0" w:color="auto"/>
            <w:left w:val="none" w:sz="0" w:space="0" w:color="auto"/>
            <w:bottom w:val="none" w:sz="0" w:space="0" w:color="auto"/>
            <w:right w:val="none" w:sz="0" w:space="0" w:color="auto"/>
          </w:divBdr>
        </w:div>
      </w:divsChild>
    </w:div>
    <w:div w:id="1605335681">
      <w:bodyDiv w:val="1"/>
      <w:marLeft w:val="0"/>
      <w:marRight w:val="0"/>
      <w:marTop w:val="0"/>
      <w:marBottom w:val="0"/>
      <w:divBdr>
        <w:top w:val="none" w:sz="0" w:space="0" w:color="auto"/>
        <w:left w:val="none" w:sz="0" w:space="0" w:color="auto"/>
        <w:bottom w:val="none" w:sz="0" w:space="0" w:color="auto"/>
        <w:right w:val="none" w:sz="0" w:space="0" w:color="auto"/>
      </w:divBdr>
      <w:divsChild>
        <w:div w:id="221403964">
          <w:marLeft w:val="640"/>
          <w:marRight w:val="0"/>
          <w:marTop w:val="0"/>
          <w:marBottom w:val="0"/>
          <w:divBdr>
            <w:top w:val="none" w:sz="0" w:space="0" w:color="auto"/>
            <w:left w:val="none" w:sz="0" w:space="0" w:color="auto"/>
            <w:bottom w:val="none" w:sz="0" w:space="0" w:color="auto"/>
            <w:right w:val="none" w:sz="0" w:space="0" w:color="auto"/>
          </w:divBdr>
        </w:div>
        <w:div w:id="708145692">
          <w:marLeft w:val="640"/>
          <w:marRight w:val="0"/>
          <w:marTop w:val="0"/>
          <w:marBottom w:val="0"/>
          <w:divBdr>
            <w:top w:val="none" w:sz="0" w:space="0" w:color="auto"/>
            <w:left w:val="none" w:sz="0" w:space="0" w:color="auto"/>
            <w:bottom w:val="none" w:sz="0" w:space="0" w:color="auto"/>
            <w:right w:val="none" w:sz="0" w:space="0" w:color="auto"/>
          </w:divBdr>
        </w:div>
        <w:div w:id="1490053607">
          <w:marLeft w:val="640"/>
          <w:marRight w:val="0"/>
          <w:marTop w:val="0"/>
          <w:marBottom w:val="0"/>
          <w:divBdr>
            <w:top w:val="none" w:sz="0" w:space="0" w:color="auto"/>
            <w:left w:val="none" w:sz="0" w:space="0" w:color="auto"/>
            <w:bottom w:val="none" w:sz="0" w:space="0" w:color="auto"/>
            <w:right w:val="none" w:sz="0" w:space="0" w:color="auto"/>
          </w:divBdr>
        </w:div>
        <w:div w:id="1548910370">
          <w:marLeft w:val="640"/>
          <w:marRight w:val="0"/>
          <w:marTop w:val="0"/>
          <w:marBottom w:val="0"/>
          <w:divBdr>
            <w:top w:val="none" w:sz="0" w:space="0" w:color="auto"/>
            <w:left w:val="none" w:sz="0" w:space="0" w:color="auto"/>
            <w:bottom w:val="none" w:sz="0" w:space="0" w:color="auto"/>
            <w:right w:val="none" w:sz="0" w:space="0" w:color="auto"/>
          </w:divBdr>
        </w:div>
        <w:div w:id="1787431903">
          <w:marLeft w:val="640"/>
          <w:marRight w:val="0"/>
          <w:marTop w:val="0"/>
          <w:marBottom w:val="0"/>
          <w:divBdr>
            <w:top w:val="none" w:sz="0" w:space="0" w:color="auto"/>
            <w:left w:val="none" w:sz="0" w:space="0" w:color="auto"/>
            <w:bottom w:val="none" w:sz="0" w:space="0" w:color="auto"/>
            <w:right w:val="none" w:sz="0" w:space="0" w:color="auto"/>
          </w:divBdr>
        </w:div>
        <w:div w:id="1956713493">
          <w:marLeft w:val="640"/>
          <w:marRight w:val="0"/>
          <w:marTop w:val="0"/>
          <w:marBottom w:val="0"/>
          <w:divBdr>
            <w:top w:val="none" w:sz="0" w:space="0" w:color="auto"/>
            <w:left w:val="none" w:sz="0" w:space="0" w:color="auto"/>
            <w:bottom w:val="none" w:sz="0" w:space="0" w:color="auto"/>
            <w:right w:val="none" w:sz="0" w:space="0" w:color="auto"/>
          </w:divBdr>
        </w:div>
        <w:div w:id="1991859591">
          <w:marLeft w:val="640"/>
          <w:marRight w:val="0"/>
          <w:marTop w:val="0"/>
          <w:marBottom w:val="0"/>
          <w:divBdr>
            <w:top w:val="none" w:sz="0" w:space="0" w:color="auto"/>
            <w:left w:val="none" w:sz="0" w:space="0" w:color="auto"/>
            <w:bottom w:val="none" w:sz="0" w:space="0" w:color="auto"/>
            <w:right w:val="none" w:sz="0" w:space="0" w:color="auto"/>
          </w:divBdr>
        </w:div>
        <w:div w:id="777405857">
          <w:marLeft w:val="640"/>
          <w:marRight w:val="0"/>
          <w:marTop w:val="0"/>
          <w:marBottom w:val="0"/>
          <w:divBdr>
            <w:top w:val="none" w:sz="0" w:space="0" w:color="auto"/>
            <w:left w:val="none" w:sz="0" w:space="0" w:color="auto"/>
            <w:bottom w:val="none" w:sz="0" w:space="0" w:color="auto"/>
            <w:right w:val="none" w:sz="0" w:space="0" w:color="auto"/>
          </w:divBdr>
        </w:div>
      </w:divsChild>
    </w:div>
    <w:div w:id="1605963335">
      <w:bodyDiv w:val="1"/>
      <w:marLeft w:val="0"/>
      <w:marRight w:val="0"/>
      <w:marTop w:val="0"/>
      <w:marBottom w:val="0"/>
      <w:divBdr>
        <w:top w:val="none" w:sz="0" w:space="0" w:color="auto"/>
        <w:left w:val="none" w:sz="0" w:space="0" w:color="auto"/>
        <w:bottom w:val="none" w:sz="0" w:space="0" w:color="auto"/>
        <w:right w:val="none" w:sz="0" w:space="0" w:color="auto"/>
      </w:divBdr>
      <w:divsChild>
        <w:div w:id="196746430">
          <w:marLeft w:val="640"/>
          <w:marRight w:val="0"/>
          <w:marTop w:val="0"/>
          <w:marBottom w:val="0"/>
          <w:divBdr>
            <w:top w:val="none" w:sz="0" w:space="0" w:color="auto"/>
            <w:left w:val="none" w:sz="0" w:space="0" w:color="auto"/>
            <w:bottom w:val="none" w:sz="0" w:space="0" w:color="auto"/>
            <w:right w:val="none" w:sz="0" w:space="0" w:color="auto"/>
          </w:divBdr>
        </w:div>
        <w:div w:id="1003514515">
          <w:marLeft w:val="640"/>
          <w:marRight w:val="0"/>
          <w:marTop w:val="0"/>
          <w:marBottom w:val="0"/>
          <w:divBdr>
            <w:top w:val="none" w:sz="0" w:space="0" w:color="auto"/>
            <w:left w:val="none" w:sz="0" w:space="0" w:color="auto"/>
            <w:bottom w:val="none" w:sz="0" w:space="0" w:color="auto"/>
            <w:right w:val="none" w:sz="0" w:space="0" w:color="auto"/>
          </w:divBdr>
        </w:div>
        <w:div w:id="557515075">
          <w:marLeft w:val="640"/>
          <w:marRight w:val="0"/>
          <w:marTop w:val="0"/>
          <w:marBottom w:val="0"/>
          <w:divBdr>
            <w:top w:val="none" w:sz="0" w:space="0" w:color="auto"/>
            <w:left w:val="none" w:sz="0" w:space="0" w:color="auto"/>
            <w:bottom w:val="none" w:sz="0" w:space="0" w:color="auto"/>
            <w:right w:val="none" w:sz="0" w:space="0" w:color="auto"/>
          </w:divBdr>
        </w:div>
        <w:div w:id="1630360542">
          <w:marLeft w:val="640"/>
          <w:marRight w:val="0"/>
          <w:marTop w:val="0"/>
          <w:marBottom w:val="0"/>
          <w:divBdr>
            <w:top w:val="none" w:sz="0" w:space="0" w:color="auto"/>
            <w:left w:val="none" w:sz="0" w:space="0" w:color="auto"/>
            <w:bottom w:val="none" w:sz="0" w:space="0" w:color="auto"/>
            <w:right w:val="none" w:sz="0" w:space="0" w:color="auto"/>
          </w:divBdr>
        </w:div>
        <w:div w:id="183518638">
          <w:marLeft w:val="640"/>
          <w:marRight w:val="0"/>
          <w:marTop w:val="0"/>
          <w:marBottom w:val="0"/>
          <w:divBdr>
            <w:top w:val="none" w:sz="0" w:space="0" w:color="auto"/>
            <w:left w:val="none" w:sz="0" w:space="0" w:color="auto"/>
            <w:bottom w:val="none" w:sz="0" w:space="0" w:color="auto"/>
            <w:right w:val="none" w:sz="0" w:space="0" w:color="auto"/>
          </w:divBdr>
        </w:div>
        <w:div w:id="979766928">
          <w:marLeft w:val="640"/>
          <w:marRight w:val="0"/>
          <w:marTop w:val="0"/>
          <w:marBottom w:val="0"/>
          <w:divBdr>
            <w:top w:val="none" w:sz="0" w:space="0" w:color="auto"/>
            <w:left w:val="none" w:sz="0" w:space="0" w:color="auto"/>
            <w:bottom w:val="none" w:sz="0" w:space="0" w:color="auto"/>
            <w:right w:val="none" w:sz="0" w:space="0" w:color="auto"/>
          </w:divBdr>
        </w:div>
        <w:div w:id="1084306650">
          <w:marLeft w:val="640"/>
          <w:marRight w:val="0"/>
          <w:marTop w:val="0"/>
          <w:marBottom w:val="0"/>
          <w:divBdr>
            <w:top w:val="none" w:sz="0" w:space="0" w:color="auto"/>
            <w:left w:val="none" w:sz="0" w:space="0" w:color="auto"/>
            <w:bottom w:val="none" w:sz="0" w:space="0" w:color="auto"/>
            <w:right w:val="none" w:sz="0" w:space="0" w:color="auto"/>
          </w:divBdr>
        </w:div>
        <w:div w:id="831415204">
          <w:marLeft w:val="640"/>
          <w:marRight w:val="0"/>
          <w:marTop w:val="0"/>
          <w:marBottom w:val="0"/>
          <w:divBdr>
            <w:top w:val="none" w:sz="0" w:space="0" w:color="auto"/>
            <w:left w:val="none" w:sz="0" w:space="0" w:color="auto"/>
            <w:bottom w:val="none" w:sz="0" w:space="0" w:color="auto"/>
            <w:right w:val="none" w:sz="0" w:space="0" w:color="auto"/>
          </w:divBdr>
        </w:div>
        <w:div w:id="590049449">
          <w:marLeft w:val="640"/>
          <w:marRight w:val="0"/>
          <w:marTop w:val="0"/>
          <w:marBottom w:val="0"/>
          <w:divBdr>
            <w:top w:val="none" w:sz="0" w:space="0" w:color="auto"/>
            <w:left w:val="none" w:sz="0" w:space="0" w:color="auto"/>
            <w:bottom w:val="none" w:sz="0" w:space="0" w:color="auto"/>
            <w:right w:val="none" w:sz="0" w:space="0" w:color="auto"/>
          </w:divBdr>
        </w:div>
        <w:div w:id="971472841">
          <w:marLeft w:val="640"/>
          <w:marRight w:val="0"/>
          <w:marTop w:val="0"/>
          <w:marBottom w:val="0"/>
          <w:divBdr>
            <w:top w:val="none" w:sz="0" w:space="0" w:color="auto"/>
            <w:left w:val="none" w:sz="0" w:space="0" w:color="auto"/>
            <w:bottom w:val="none" w:sz="0" w:space="0" w:color="auto"/>
            <w:right w:val="none" w:sz="0" w:space="0" w:color="auto"/>
          </w:divBdr>
        </w:div>
        <w:div w:id="1748376361">
          <w:marLeft w:val="640"/>
          <w:marRight w:val="0"/>
          <w:marTop w:val="0"/>
          <w:marBottom w:val="0"/>
          <w:divBdr>
            <w:top w:val="none" w:sz="0" w:space="0" w:color="auto"/>
            <w:left w:val="none" w:sz="0" w:space="0" w:color="auto"/>
            <w:bottom w:val="none" w:sz="0" w:space="0" w:color="auto"/>
            <w:right w:val="none" w:sz="0" w:space="0" w:color="auto"/>
          </w:divBdr>
        </w:div>
        <w:div w:id="1907764097">
          <w:marLeft w:val="640"/>
          <w:marRight w:val="0"/>
          <w:marTop w:val="0"/>
          <w:marBottom w:val="0"/>
          <w:divBdr>
            <w:top w:val="none" w:sz="0" w:space="0" w:color="auto"/>
            <w:left w:val="none" w:sz="0" w:space="0" w:color="auto"/>
            <w:bottom w:val="none" w:sz="0" w:space="0" w:color="auto"/>
            <w:right w:val="none" w:sz="0" w:space="0" w:color="auto"/>
          </w:divBdr>
        </w:div>
        <w:div w:id="460806886">
          <w:marLeft w:val="640"/>
          <w:marRight w:val="0"/>
          <w:marTop w:val="0"/>
          <w:marBottom w:val="0"/>
          <w:divBdr>
            <w:top w:val="none" w:sz="0" w:space="0" w:color="auto"/>
            <w:left w:val="none" w:sz="0" w:space="0" w:color="auto"/>
            <w:bottom w:val="none" w:sz="0" w:space="0" w:color="auto"/>
            <w:right w:val="none" w:sz="0" w:space="0" w:color="auto"/>
          </w:divBdr>
        </w:div>
        <w:div w:id="1471052996">
          <w:marLeft w:val="640"/>
          <w:marRight w:val="0"/>
          <w:marTop w:val="0"/>
          <w:marBottom w:val="0"/>
          <w:divBdr>
            <w:top w:val="none" w:sz="0" w:space="0" w:color="auto"/>
            <w:left w:val="none" w:sz="0" w:space="0" w:color="auto"/>
            <w:bottom w:val="none" w:sz="0" w:space="0" w:color="auto"/>
            <w:right w:val="none" w:sz="0" w:space="0" w:color="auto"/>
          </w:divBdr>
        </w:div>
        <w:div w:id="594292338">
          <w:marLeft w:val="640"/>
          <w:marRight w:val="0"/>
          <w:marTop w:val="0"/>
          <w:marBottom w:val="0"/>
          <w:divBdr>
            <w:top w:val="none" w:sz="0" w:space="0" w:color="auto"/>
            <w:left w:val="none" w:sz="0" w:space="0" w:color="auto"/>
            <w:bottom w:val="none" w:sz="0" w:space="0" w:color="auto"/>
            <w:right w:val="none" w:sz="0" w:space="0" w:color="auto"/>
          </w:divBdr>
        </w:div>
      </w:divsChild>
    </w:div>
    <w:div w:id="1617980039">
      <w:bodyDiv w:val="1"/>
      <w:marLeft w:val="0"/>
      <w:marRight w:val="0"/>
      <w:marTop w:val="0"/>
      <w:marBottom w:val="0"/>
      <w:divBdr>
        <w:top w:val="none" w:sz="0" w:space="0" w:color="auto"/>
        <w:left w:val="none" w:sz="0" w:space="0" w:color="auto"/>
        <w:bottom w:val="none" w:sz="0" w:space="0" w:color="auto"/>
        <w:right w:val="none" w:sz="0" w:space="0" w:color="auto"/>
      </w:divBdr>
      <w:divsChild>
        <w:div w:id="478500042">
          <w:marLeft w:val="0"/>
          <w:marRight w:val="0"/>
          <w:marTop w:val="0"/>
          <w:marBottom w:val="0"/>
          <w:divBdr>
            <w:top w:val="none" w:sz="0" w:space="0" w:color="auto"/>
            <w:left w:val="none" w:sz="0" w:space="0" w:color="auto"/>
            <w:bottom w:val="none" w:sz="0" w:space="0" w:color="auto"/>
            <w:right w:val="none" w:sz="0" w:space="0" w:color="auto"/>
          </w:divBdr>
          <w:divsChild>
            <w:div w:id="455218762">
              <w:marLeft w:val="0"/>
              <w:marRight w:val="0"/>
              <w:marTop w:val="0"/>
              <w:marBottom w:val="0"/>
              <w:divBdr>
                <w:top w:val="none" w:sz="0" w:space="0" w:color="auto"/>
                <w:left w:val="none" w:sz="0" w:space="0" w:color="auto"/>
                <w:bottom w:val="none" w:sz="0" w:space="0" w:color="auto"/>
                <w:right w:val="none" w:sz="0" w:space="0" w:color="auto"/>
              </w:divBdr>
              <w:divsChild>
                <w:div w:id="15522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211736">
      <w:bodyDiv w:val="1"/>
      <w:marLeft w:val="0"/>
      <w:marRight w:val="0"/>
      <w:marTop w:val="0"/>
      <w:marBottom w:val="0"/>
      <w:divBdr>
        <w:top w:val="none" w:sz="0" w:space="0" w:color="auto"/>
        <w:left w:val="none" w:sz="0" w:space="0" w:color="auto"/>
        <w:bottom w:val="none" w:sz="0" w:space="0" w:color="auto"/>
        <w:right w:val="none" w:sz="0" w:space="0" w:color="auto"/>
      </w:divBdr>
      <w:divsChild>
        <w:div w:id="794448513">
          <w:marLeft w:val="0"/>
          <w:marRight w:val="0"/>
          <w:marTop w:val="0"/>
          <w:marBottom w:val="0"/>
          <w:divBdr>
            <w:top w:val="none" w:sz="0" w:space="0" w:color="auto"/>
            <w:left w:val="none" w:sz="0" w:space="0" w:color="auto"/>
            <w:bottom w:val="none" w:sz="0" w:space="0" w:color="auto"/>
            <w:right w:val="none" w:sz="0" w:space="0" w:color="auto"/>
          </w:divBdr>
        </w:div>
        <w:div w:id="859584300">
          <w:marLeft w:val="0"/>
          <w:marRight w:val="0"/>
          <w:marTop w:val="0"/>
          <w:marBottom w:val="0"/>
          <w:divBdr>
            <w:top w:val="none" w:sz="0" w:space="0" w:color="auto"/>
            <w:left w:val="none" w:sz="0" w:space="0" w:color="auto"/>
            <w:bottom w:val="none" w:sz="0" w:space="0" w:color="auto"/>
            <w:right w:val="none" w:sz="0" w:space="0" w:color="auto"/>
          </w:divBdr>
        </w:div>
        <w:div w:id="782269640">
          <w:marLeft w:val="0"/>
          <w:marRight w:val="0"/>
          <w:marTop w:val="0"/>
          <w:marBottom w:val="0"/>
          <w:divBdr>
            <w:top w:val="none" w:sz="0" w:space="0" w:color="auto"/>
            <w:left w:val="none" w:sz="0" w:space="0" w:color="auto"/>
            <w:bottom w:val="none" w:sz="0" w:space="0" w:color="auto"/>
            <w:right w:val="none" w:sz="0" w:space="0" w:color="auto"/>
          </w:divBdr>
        </w:div>
        <w:div w:id="857426108">
          <w:marLeft w:val="0"/>
          <w:marRight w:val="0"/>
          <w:marTop w:val="0"/>
          <w:marBottom w:val="0"/>
          <w:divBdr>
            <w:top w:val="none" w:sz="0" w:space="0" w:color="auto"/>
            <w:left w:val="none" w:sz="0" w:space="0" w:color="auto"/>
            <w:bottom w:val="none" w:sz="0" w:space="0" w:color="auto"/>
            <w:right w:val="none" w:sz="0" w:space="0" w:color="auto"/>
          </w:divBdr>
        </w:div>
        <w:div w:id="1617908853">
          <w:marLeft w:val="0"/>
          <w:marRight w:val="0"/>
          <w:marTop w:val="0"/>
          <w:marBottom w:val="0"/>
          <w:divBdr>
            <w:top w:val="none" w:sz="0" w:space="0" w:color="auto"/>
            <w:left w:val="none" w:sz="0" w:space="0" w:color="auto"/>
            <w:bottom w:val="none" w:sz="0" w:space="0" w:color="auto"/>
            <w:right w:val="none" w:sz="0" w:space="0" w:color="auto"/>
          </w:divBdr>
        </w:div>
        <w:div w:id="1056007911">
          <w:marLeft w:val="0"/>
          <w:marRight w:val="0"/>
          <w:marTop w:val="0"/>
          <w:marBottom w:val="0"/>
          <w:divBdr>
            <w:top w:val="none" w:sz="0" w:space="0" w:color="auto"/>
            <w:left w:val="none" w:sz="0" w:space="0" w:color="auto"/>
            <w:bottom w:val="none" w:sz="0" w:space="0" w:color="auto"/>
            <w:right w:val="none" w:sz="0" w:space="0" w:color="auto"/>
          </w:divBdr>
        </w:div>
        <w:div w:id="1602950551">
          <w:marLeft w:val="0"/>
          <w:marRight w:val="0"/>
          <w:marTop w:val="0"/>
          <w:marBottom w:val="0"/>
          <w:divBdr>
            <w:top w:val="none" w:sz="0" w:space="0" w:color="auto"/>
            <w:left w:val="none" w:sz="0" w:space="0" w:color="auto"/>
            <w:bottom w:val="none" w:sz="0" w:space="0" w:color="auto"/>
            <w:right w:val="none" w:sz="0" w:space="0" w:color="auto"/>
          </w:divBdr>
        </w:div>
        <w:div w:id="1510215750">
          <w:marLeft w:val="0"/>
          <w:marRight w:val="0"/>
          <w:marTop w:val="0"/>
          <w:marBottom w:val="0"/>
          <w:divBdr>
            <w:top w:val="none" w:sz="0" w:space="0" w:color="auto"/>
            <w:left w:val="none" w:sz="0" w:space="0" w:color="auto"/>
            <w:bottom w:val="none" w:sz="0" w:space="0" w:color="auto"/>
            <w:right w:val="none" w:sz="0" w:space="0" w:color="auto"/>
          </w:divBdr>
        </w:div>
      </w:divsChild>
    </w:div>
    <w:div w:id="1667781751">
      <w:bodyDiv w:val="1"/>
      <w:marLeft w:val="0"/>
      <w:marRight w:val="0"/>
      <w:marTop w:val="0"/>
      <w:marBottom w:val="0"/>
      <w:divBdr>
        <w:top w:val="none" w:sz="0" w:space="0" w:color="auto"/>
        <w:left w:val="none" w:sz="0" w:space="0" w:color="auto"/>
        <w:bottom w:val="none" w:sz="0" w:space="0" w:color="auto"/>
        <w:right w:val="none" w:sz="0" w:space="0" w:color="auto"/>
      </w:divBdr>
      <w:divsChild>
        <w:div w:id="514926125">
          <w:marLeft w:val="0"/>
          <w:marRight w:val="0"/>
          <w:marTop w:val="0"/>
          <w:marBottom w:val="0"/>
          <w:divBdr>
            <w:top w:val="none" w:sz="0" w:space="0" w:color="auto"/>
            <w:left w:val="none" w:sz="0" w:space="0" w:color="auto"/>
            <w:bottom w:val="none" w:sz="0" w:space="0" w:color="auto"/>
            <w:right w:val="none" w:sz="0" w:space="0" w:color="auto"/>
          </w:divBdr>
        </w:div>
        <w:div w:id="640115055">
          <w:marLeft w:val="0"/>
          <w:marRight w:val="0"/>
          <w:marTop w:val="0"/>
          <w:marBottom w:val="0"/>
          <w:divBdr>
            <w:top w:val="none" w:sz="0" w:space="0" w:color="auto"/>
            <w:left w:val="none" w:sz="0" w:space="0" w:color="auto"/>
            <w:bottom w:val="none" w:sz="0" w:space="0" w:color="auto"/>
            <w:right w:val="none" w:sz="0" w:space="0" w:color="auto"/>
          </w:divBdr>
        </w:div>
        <w:div w:id="150830374">
          <w:marLeft w:val="0"/>
          <w:marRight w:val="0"/>
          <w:marTop w:val="0"/>
          <w:marBottom w:val="0"/>
          <w:divBdr>
            <w:top w:val="none" w:sz="0" w:space="0" w:color="auto"/>
            <w:left w:val="none" w:sz="0" w:space="0" w:color="auto"/>
            <w:bottom w:val="none" w:sz="0" w:space="0" w:color="auto"/>
            <w:right w:val="none" w:sz="0" w:space="0" w:color="auto"/>
          </w:divBdr>
        </w:div>
        <w:div w:id="1103724391">
          <w:marLeft w:val="0"/>
          <w:marRight w:val="0"/>
          <w:marTop w:val="0"/>
          <w:marBottom w:val="0"/>
          <w:divBdr>
            <w:top w:val="none" w:sz="0" w:space="0" w:color="auto"/>
            <w:left w:val="none" w:sz="0" w:space="0" w:color="auto"/>
            <w:bottom w:val="none" w:sz="0" w:space="0" w:color="auto"/>
            <w:right w:val="none" w:sz="0" w:space="0" w:color="auto"/>
          </w:divBdr>
        </w:div>
        <w:div w:id="1235243413">
          <w:marLeft w:val="0"/>
          <w:marRight w:val="0"/>
          <w:marTop w:val="0"/>
          <w:marBottom w:val="0"/>
          <w:divBdr>
            <w:top w:val="none" w:sz="0" w:space="0" w:color="auto"/>
            <w:left w:val="none" w:sz="0" w:space="0" w:color="auto"/>
            <w:bottom w:val="none" w:sz="0" w:space="0" w:color="auto"/>
            <w:right w:val="none" w:sz="0" w:space="0" w:color="auto"/>
          </w:divBdr>
        </w:div>
        <w:div w:id="1399399466">
          <w:marLeft w:val="0"/>
          <w:marRight w:val="0"/>
          <w:marTop w:val="0"/>
          <w:marBottom w:val="0"/>
          <w:divBdr>
            <w:top w:val="none" w:sz="0" w:space="0" w:color="auto"/>
            <w:left w:val="none" w:sz="0" w:space="0" w:color="auto"/>
            <w:bottom w:val="none" w:sz="0" w:space="0" w:color="auto"/>
            <w:right w:val="none" w:sz="0" w:space="0" w:color="auto"/>
          </w:divBdr>
        </w:div>
        <w:div w:id="1980571829">
          <w:marLeft w:val="0"/>
          <w:marRight w:val="0"/>
          <w:marTop w:val="0"/>
          <w:marBottom w:val="0"/>
          <w:divBdr>
            <w:top w:val="none" w:sz="0" w:space="0" w:color="auto"/>
            <w:left w:val="none" w:sz="0" w:space="0" w:color="auto"/>
            <w:bottom w:val="none" w:sz="0" w:space="0" w:color="auto"/>
            <w:right w:val="none" w:sz="0" w:space="0" w:color="auto"/>
          </w:divBdr>
        </w:div>
        <w:div w:id="1163853863">
          <w:marLeft w:val="0"/>
          <w:marRight w:val="0"/>
          <w:marTop w:val="0"/>
          <w:marBottom w:val="0"/>
          <w:divBdr>
            <w:top w:val="none" w:sz="0" w:space="0" w:color="auto"/>
            <w:left w:val="none" w:sz="0" w:space="0" w:color="auto"/>
            <w:bottom w:val="none" w:sz="0" w:space="0" w:color="auto"/>
            <w:right w:val="none" w:sz="0" w:space="0" w:color="auto"/>
          </w:divBdr>
        </w:div>
      </w:divsChild>
    </w:div>
    <w:div w:id="1669017075">
      <w:bodyDiv w:val="1"/>
      <w:marLeft w:val="0"/>
      <w:marRight w:val="0"/>
      <w:marTop w:val="0"/>
      <w:marBottom w:val="0"/>
      <w:divBdr>
        <w:top w:val="none" w:sz="0" w:space="0" w:color="auto"/>
        <w:left w:val="none" w:sz="0" w:space="0" w:color="auto"/>
        <w:bottom w:val="none" w:sz="0" w:space="0" w:color="auto"/>
        <w:right w:val="none" w:sz="0" w:space="0" w:color="auto"/>
      </w:divBdr>
      <w:divsChild>
        <w:div w:id="1561868390">
          <w:marLeft w:val="640"/>
          <w:marRight w:val="0"/>
          <w:marTop w:val="0"/>
          <w:marBottom w:val="0"/>
          <w:divBdr>
            <w:top w:val="none" w:sz="0" w:space="0" w:color="auto"/>
            <w:left w:val="none" w:sz="0" w:space="0" w:color="auto"/>
            <w:bottom w:val="none" w:sz="0" w:space="0" w:color="auto"/>
            <w:right w:val="none" w:sz="0" w:space="0" w:color="auto"/>
          </w:divBdr>
        </w:div>
        <w:div w:id="824473429">
          <w:marLeft w:val="640"/>
          <w:marRight w:val="0"/>
          <w:marTop w:val="0"/>
          <w:marBottom w:val="0"/>
          <w:divBdr>
            <w:top w:val="none" w:sz="0" w:space="0" w:color="auto"/>
            <w:left w:val="none" w:sz="0" w:space="0" w:color="auto"/>
            <w:bottom w:val="none" w:sz="0" w:space="0" w:color="auto"/>
            <w:right w:val="none" w:sz="0" w:space="0" w:color="auto"/>
          </w:divBdr>
        </w:div>
        <w:div w:id="773135507">
          <w:marLeft w:val="640"/>
          <w:marRight w:val="0"/>
          <w:marTop w:val="0"/>
          <w:marBottom w:val="0"/>
          <w:divBdr>
            <w:top w:val="none" w:sz="0" w:space="0" w:color="auto"/>
            <w:left w:val="none" w:sz="0" w:space="0" w:color="auto"/>
            <w:bottom w:val="none" w:sz="0" w:space="0" w:color="auto"/>
            <w:right w:val="none" w:sz="0" w:space="0" w:color="auto"/>
          </w:divBdr>
        </w:div>
        <w:div w:id="923340152">
          <w:marLeft w:val="640"/>
          <w:marRight w:val="0"/>
          <w:marTop w:val="0"/>
          <w:marBottom w:val="0"/>
          <w:divBdr>
            <w:top w:val="none" w:sz="0" w:space="0" w:color="auto"/>
            <w:left w:val="none" w:sz="0" w:space="0" w:color="auto"/>
            <w:bottom w:val="none" w:sz="0" w:space="0" w:color="auto"/>
            <w:right w:val="none" w:sz="0" w:space="0" w:color="auto"/>
          </w:divBdr>
        </w:div>
        <w:div w:id="836455344">
          <w:marLeft w:val="640"/>
          <w:marRight w:val="0"/>
          <w:marTop w:val="0"/>
          <w:marBottom w:val="0"/>
          <w:divBdr>
            <w:top w:val="none" w:sz="0" w:space="0" w:color="auto"/>
            <w:left w:val="none" w:sz="0" w:space="0" w:color="auto"/>
            <w:bottom w:val="none" w:sz="0" w:space="0" w:color="auto"/>
            <w:right w:val="none" w:sz="0" w:space="0" w:color="auto"/>
          </w:divBdr>
        </w:div>
        <w:div w:id="724988695">
          <w:marLeft w:val="640"/>
          <w:marRight w:val="0"/>
          <w:marTop w:val="0"/>
          <w:marBottom w:val="0"/>
          <w:divBdr>
            <w:top w:val="none" w:sz="0" w:space="0" w:color="auto"/>
            <w:left w:val="none" w:sz="0" w:space="0" w:color="auto"/>
            <w:bottom w:val="none" w:sz="0" w:space="0" w:color="auto"/>
            <w:right w:val="none" w:sz="0" w:space="0" w:color="auto"/>
          </w:divBdr>
        </w:div>
        <w:div w:id="1850095623">
          <w:marLeft w:val="640"/>
          <w:marRight w:val="0"/>
          <w:marTop w:val="0"/>
          <w:marBottom w:val="0"/>
          <w:divBdr>
            <w:top w:val="none" w:sz="0" w:space="0" w:color="auto"/>
            <w:left w:val="none" w:sz="0" w:space="0" w:color="auto"/>
            <w:bottom w:val="none" w:sz="0" w:space="0" w:color="auto"/>
            <w:right w:val="none" w:sz="0" w:space="0" w:color="auto"/>
          </w:divBdr>
        </w:div>
        <w:div w:id="43144322">
          <w:marLeft w:val="640"/>
          <w:marRight w:val="0"/>
          <w:marTop w:val="0"/>
          <w:marBottom w:val="0"/>
          <w:divBdr>
            <w:top w:val="none" w:sz="0" w:space="0" w:color="auto"/>
            <w:left w:val="none" w:sz="0" w:space="0" w:color="auto"/>
            <w:bottom w:val="none" w:sz="0" w:space="0" w:color="auto"/>
            <w:right w:val="none" w:sz="0" w:space="0" w:color="auto"/>
          </w:divBdr>
        </w:div>
        <w:div w:id="785731362">
          <w:marLeft w:val="640"/>
          <w:marRight w:val="0"/>
          <w:marTop w:val="0"/>
          <w:marBottom w:val="0"/>
          <w:divBdr>
            <w:top w:val="none" w:sz="0" w:space="0" w:color="auto"/>
            <w:left w:val="none" w:sz="0" w:space="0" w:color="auto"/>
            <w:bottom w:val="none" w:sz="0" w:space="0" w:color="auto"/>
            <w:right w:val="none" w:sz="0" w:space="0" w:color="auto"/>
          </w:divBdr>
        </w:div>
      </w:divsChild>
    </w:div>
    <w:div w:id="1694841501">
      <w:bodyDiv w:val="1"/>
      <w:marLeft w:val="0"/>
      <w:marRight w:val="0"/>
      <w:marTop w:val="0"/>
      <w:marBottom w:val="0"/>
      <w:divBdr>
        <w:top w:val="none" w:sz="0" w:space="0" w:color="auto"/>
        <w:left w:val="none" w:sz="0" w:space="0" w:color="auto"/>
        <w:bottom w:val="none" w:sz="0" w:space="0" w:color="auto"/>
        <w:right w:val="none" w:sz="0" w:space="0" w:color="auto"/>
      </w:divBdr>
    </w:div>
    <w:div w:id="1742289893">
      <w:bodyDiv w:val="1"/>
      <w:marLeft w:val="0"/>
      <w:marRight w:val="0"/>
      <w:marTop w:val="0"/>
      <w:marBottom w:val="0"/>
      <w:divBdr>
        <w:top w:val="none" w:sz="0" w:space="0" w:color="auto"/>
        <w:left w:val="none" w:sz="0" w:space="0" w:color="auto"/>
        <w:bottom w:val="none" w:sz="0" w:space="0" w:color="auto"/>
        <w:right w:val="none" w:sz="0" w:space="0" w:color="auto"/>
      </w:divBdr>
    </w:div>
    <w:div w:id="1766143770">
      <w:bodyDiv w:val="1"/>
      <w:marLeft w:val="0"/>
      <w:marRight w:val="0"/>
      <w:marTop w:val="0"/>
      <w:marBottom w:val="0"/>
      <w:divBdr>
        <w:top w:val="none" w:sz="0" w:space="0" w:color="auto"/>
        <w:left w:val="none" w:sz="0" w:space="0" w:color="auto"/>
        <w:bottom w:val="none" w:sz="0" w:space="0" w:color="auto"/>
        <w:right w:val="none" w:sz="0" w:space="0" w:color="auto"/>
      </w:divBdr>
      <w:divsChild>
        <w:div w:id="1213466679">
          <w:marLeft w:val="0"/>
          <w:marRight w:val="0"/>
          <w:marTop w:val="0"/>
          <w:marBottom w:val="0"/>
          <w:divBdr>
            <w:top w:val="none" w:sz="0" w:space="0" w:color="auto"/>
            <w:left w:val="none" w:sz="0" w:space="0" w:color="auto"/>
            <w:bottom w:val="none" w:sz="0" w:space="0" w:color="auto"/>
            <w:right w:val="none" w:sz="0" w:space="0" w:color="auto"/>
          </w:divBdr>
        </w:div>
        <w:div w:id="1005550764">
          <w:marLeft w:val="0"/>
          <w:marRight w:val="0"/>
          <w:marTop w:val="0"/>
          <w:marBottom w:val="0"/>
          <w:divBdr>
            <w:top w:val="none" w:sz="0" w:space="0" w:color="auto"/>
            <w:left w:val="none" w:sz="0" w:space="0" w:color="auto"/>
            <w:bottom w:val="none" w:sz="0" w:space="0" w:color="auto"/>
            <w:right w:val="none" w:sz="0" w:space="0" w:color="auto"/>
          </w:divBdr>
        </w:div>
        <w:div w:id="22437032">
          <w:marLeft w:val="0"/>
          <w:marRight w:val="0"/>
          <w:marTop w:val="0"/>
          <w:marBottom w:val="0"/>
          <w:divBdr>
            <w:top w:val="none" w:sz="0" w:space="0" w:color="auto"/>
            <w:left w:val="none" w:sz="0" w:space="0" w:color="auto"/>
            <w:bottom w:val="none" w:sz="0" w:space="0" w:color="auto"/>
            <w:right w:val="none" w:sz="0" w:space="0" w:color="auto"/>
          </w:divBdr>
        </w:div>
        <w:div w:id="1022783044">
          <w:marLeft w:val="0"/>
          <w:marRight w:val="0"/>
          <w:marTop w:val="0"/>
          <w:marBottom w:val="0"/>
          <w:divBdr>
            <w:top w:val="none" w:sz="0" w:space="0" w:color="auto"/>
            <w:left w:val="none" w:sz="0" w:space="0" w:color="auto"/>
            <w:bottom w:val="none" w:sz="0" w:space="0" w:color="auto"/>
            <w:right w:val="none" w:sz="0" w:space="0" w:color="auto"/>
          </w:divBdr>
        </w:div>
        <w:div w:id="1400786456">
          <w:marLeft w:val="0"/>
          <w:marRight w:val="0"/>
          <w:marTop w:val="0"/>
          <w:marBottom w:val="0"/>
          <w:divBdr>
            <w:top w:val="none" w:sz="0" w:space="0" w:color="auto"/>
            <w:left w:val="none" w:sz="0" w:space="0" w:color="auto"/>
            <w:bottom w:val="none" w:sz="0" w:space="0" w:color="auto"/>
            <w:right w:val="none" w:sz="0" w:space="0" w:color="auto"/>
          </w:divBdr>
        </w:div>
        <w:div w:id="142502793">
          <w:marLeft w:val="0"/>
          <w:marRight w:val="0"/>
          <w:marTop w:val="0"/>
          <w:marBottom w:val="0"/>
          <w:divBdr>
            <w:top w:val="none" w:sz="0" w:space="0" w:color="auto"/>
            <w:left w:val="none" w:sz="0" w:space="0" w:color="auto"/>
            <w:bottom w:val="none" w:sz="0" w:space="0" w:color="auto"/>
            <w:right w:val="none" w:sz="0" w:space="0" w:color="auto"/>
          </w:divBdr>
        </w:div>
        <w:div w:id="568736791">
          <w:marLeft w:val="0"/>
          <w:marRight w:val="0"/>
          <w:marTop w:val="0"/>
          <w:marBottom w:val="0"/>
          <w:divBdr>
            <w:top w:val="none" w:sz="0" w:space="0" w:color="auto"/>
            <w:left w:val="none" w:sz="0" w:space="0" w:color="auto"/>
            <w:bottom w:val="none" w:sz="0" w:space="0" w:color="auto"/>
            <w:right w:val="none" w:sz="0" w:space="0" w:color="auto"/>
          </w:divBdr>
        </w:div>
        <w:div w:id="1250886602">
          <w:marLeft w:val="0"/>
          <w:marRight w:val="0"/>
          <w:marTop w:val="0"/>
          <w:marBottom w:val="0"/>
          <w:divBdr>
            <w:top w:val="none" w:sz="0" w:space="0" w:color="auto"/>
            <w:left w:val="none" w:sz="0" w:space="0" w:color="auto"/>
            <w:bottom w:val="none" w:sz="0" w:space="0" w:color="auto"/>
            <w:right w:val="none" w:sz="0" w:space="0" w:color="auto"/>
          </w:divBdr>
        </w:div>
      </w:divsChild>
    </w:div>
    <w:div w:id="1790395974">
      <w:bodyDiv w:val="1"/>
      <w:marLeft w:val="0"/>
      <w:marRight w:val="0"/>
      <w:marTop w:val="0"/>
      <w:marBottom w:val="0"/>
      <w:divBdr>
        <w:top w:val="none" w:sz="0" w:space="0" w:color="auto"/>
        <w:left w:val="none" w:sz="0" w:space="0" w:color="auto"/>
        <w:bottom w:val="none" w:sz="0" w:space="0" w:color="auto"/>
        <w:right w:val="none" w:sz="0" w:space="0" w:color="auto"/>
      </w:divBdr>
      <w:divsChild>
        <w:div w:id="1286742138">
          <w:marLeft w:val="0"/>
          <w:marRight w:val="0"/>
          <w:marTop w:val="0"/>
          <w:marBottom w:val="0"/>
          <w:divBdr>
            <w:top w:val="none" w:sz="0" w:space="0" w:color="auto"/>
            <w:left w:val="none" w:sz="0" w:space="0" w:color="auto"/>
            <w:bottom w:val="none" w:sz="0" w:space="0" w:color="auto"/>
            <w:right w:val="none" w:sz="0" w:space="0" w:color="auto"/>
          </w:divBdr>
        </w:div>
        <w:div w:id="57553645">
          <w:marLeft w:val="0"/>
          <w:marRight w:val="0"/>
          <w:marTop w:val="0"/>
          <w:marBottom w:val="0"/>
          <w:divBdr>
            <w:top w:val="none" w:sz="0" w:space="0" w:color="auto"/>
            <w:left w:val="none" w:sz="0" w:space="0" w:color="auto"/>
            <w:bottom w:val="none" w:sz="0" w:space="0" w:color="auto"/>
            <w:right w:val="none" w:sz="0" w:space="0" w:color="auto"/>
          </w:divBdr>
        </w:div>
        <w:div w:id="1228346621">
          <w:marLeft w:val="0"/>
          <w:marRight w:val="0"/>
          <w:marTop w:val="0"/>
          <w:marBottom w:val="0"/>
          <w:divBdr>
            <w:top w:val="none" w:sz="0" w:space="0" w:color="auto"/>
            <w:left w:val="none" w:sz="0" w:space="0" w:color="auto"/>
            <w:bottom w:val="none" w:sz="0" w:space="0" w:color="auto"/>
            <w:right w:val="none" w:sz="0" w:space="0" w:color="auto"/>
          </w:divBdr>
        </w:div>
        <w:div w:id="1255169385">
          <w:marLeft w:val="0"/>
          <w:marRight w:val="0"/>
          <w:marTop w:val="0"/>
          <w:marBottom w:val="0"/>
          <w:divBdr>
            <w:top w:val="none" w:sz="0" w:space="0" w:color="auto"/>
            <w:left w:val="none" w:sz="0" w:space="0" w:color="auto"/>
            <w:bottom w:val="none" w:sz="0" w:space="0" w:color="auto"/>
            <w:right w:val="none" w:sz="0" w:space="0" w:color="auto"/>
          </w:divBdr>
        </w:div>
        <w:div w:id="614598791">
          <w:marLeft w:val="0"/>
          <w:marRight w:val="0"/>
          <w:marTop w:val="0"/>
          <w:marBottom w:val="0"/>
          <w:divBdr>
            <w:top w:val="none" w:sz="0" w:space="0" w:color="auto"/>
            <w:left w:val="none" w:sz="0" w:space="0" w:color="auto"/>
            <w:bottom w:val="none" w:sz="0" w:space="0" w:color="auto"/>
            <w:right w:val="none" w:sz="0" w:space="0" w:color="auto"/>
          </w:divBdr>
        </w:div>
        <w:div w:id="909343786">
          <w:marLeft w:val="0"/>
          <w:marRight w:val="0"/>
          <w:marTop w:val="0"/>
          <w:marBottom w:val="0"/>
          <w:divBdr>
            <w:top w:val="none" w:sz="0" w:space="0" w:color="auto"/>
            <w:left w:val="none" w:sz="0" w:space="0" w:color="auto"/>
            <w:bottom w:val="none" w:sz="0" w:space="0" w:color="auto"/>
            <w:right w:val="none" w:sz="0" w:space="0" w:color="auto"/>
          </w:divBdr>
        </w:div>
        <w:div w:id="1900552653">
          <w:marLeft w:val="0"/>
          <w:marRight w:val="0"/>
          <w:marTop w:val="0"/>
          <w:marBottom w:val="0"/>
          <w:divBdr>
            <w:top w:val="none" w:sz="0" w:space="0" w:color="auto"/>
            <w:left w:val="none" w:sz="0" w:space="0" w:color="auto"/>
            <w:bottom w:val="none" w:sz="0" w:space="0" w:color="auto"/>
            <w:right w:val="none" w:sz="0" w:space="0" w:color="auto"/>
          </w:divBdr>
        </w:div>
        <w:div w:id="1131249235">
          <w:marLeft w:val="0"/>
          <w:marRight w:val="0"/>
          <w:marTop w:val="0"/>
          <w:marBottom w:val="0"/>
          <w:divBdr>
            <w:top w:val="none" w:sz="0" w:space="0" w:color="auto"/>
            <w:left w:val="none" w:sz="0" w:space="0" w:color="auto"/>
            <w:bottom w:val="none" w:sz="0" w:space="0" w:color="auto"/>
            <w:right w:val="none" w:sz="0" w:space="0" w:color="auto"/>
          </w:divBdr>
        </w:div>
      </w:divsChild>
    </w:div>
    <w:div w:id="1794445031">
      <w:bodyDiv w:val="1"/>
      <w:marLeft w:val="0"/>
      <w:marRight w:val="0"/>
      <w:marTop w:val="0"/>
      <w:marBottom w:val="0"/>
      <w:divBdr>
        <w:top w:val="none" w:sz="0" w:space="0" w:color="auto"/>
        <w:left w:val="none" w:sz="0" w:space="0" w:color="auto"/>
        <w:bottom w:val="none" w:sz="0" w:space="0" w:color="auto"/>
        <w:right w:val="none" w:sz="0" w:space="0" w:color="auto"/>
      </w:divBdr>
      <w:divsChild>
        <w:div w:id="680009772">
          <w:marLeft w:val="640"/>
          <w:marRight w:val="0"/>
          <w:marTop w:val="0"/>
          <w:marBottom w:val="0"/>
          <w:divBdr>
            <w:top w:val="none" w:sz="0" w:space="0" w:color="auto"/>
            <w:left w:val="none" w:sz="0" w:space="0" w:color="auto"/>
            <w:bottom w:val="none" w:sz="0" w:space="0" w:color="auto"/>
            <w:right w:val="none" w:sz="0" w:space="0" w:color="auto"/>
          </w:divBdr>
        </w:div>
        <w:div w:id="1481389942">
          <w:marLeft w:val="640"/>
          <w:marRight w:val="0"/>
          <w:marTop w:val="0"/>
          <w:marBottom w:val="0"/>
          <w:divBdr>
            <w:top w:val="none" w:sz="0" w:space="0" w:color="auto"/>
            <w:left w:val="none" w:sz="0" w:space="0" w:color="auto"/>
            <w:bottom w:val="none" w:sz="0" w:space="0" w:color="auto"/>
            <w:right w:val="none" w:sz="0" w:space="0" w:color="auto"/>
          </w:divBdr>
        </w:div>
        <w:div w:id="935359862">
          <w:marLeft w:val="640"/>
          <w:marRight w:val="0"/>
          <w:marTop w:val="0"/>
          <w:marBottom w:val="0"/>
          <w:divBdr>
            <w:top w:val="none" w:sz="0" w:space="0" w:color="auto"/>
            <w:left w:val="none" w:sz="0" w:space="0" w:color="auto"/>
            <w:bottom w:val="none" w:sz="0" w:space="0" w:color="auto"/>
            <w:right w:val="none" w:sz="0" w:space="0" w:color="auto"/>
          </w:divBdr>
        </w:div>
        <w:div w:id="1523014702">
          <w:marLeft w:val="640"/>
          <w:marRight w:val="0"/>
          <w:marTop w:val="0"/>
          <w:marBottom w:val="0"/>
          <w:divBdr>
            <w:top w:val="none" w:sz="0" w:space="0" w:color="auto"/>
            <w:left w:val="none" w:sz="0" w:space="0" w:color="auto"/>
            <w:bottom w:val="none" w:sz="0" w:space="0" w:color="auto"/>
            <w:right w:val="none" w:sz="0" w:space="0" w:color="auto"/>
          </w:divBdr>
        </w:div>
        <w:div w:id="117259276">
          <w:marLeft w:val="640"/>
          <w:marRight w:val="0"/>
          <w:marTop w:val="0"/>
          <w:marBottom w:val="0"/>
          <w:divBdr>
            <w:top w:val="none" w:sz="0" w:space="0" w:color="auto"/>
            <w:left w:val="none" w:sz="0" w:space="0" w:color="auto"/>
            <w:bottom w:val="none" w:sz="0" w:space="0" w:color="auto"/>
            <w:right w:val="none" w:sz="0" w:space="0" w:color="auto"/>
          </w:divBdr>
        </w:div>
        <w:div w:id="953710102">
          <w:marLeft w:val="640"/>
          <w:marRight w:val="0"/>
          <w:marTop w:val="0"/>
          <w:marBottom w:val="0"/>
          <w:divBdr>
            <w:top w:val="none" w:sz="0" w:space="0" w:color="auto"/>
            <w:left w:val="none" w:sz="0" w:space="0" w:color="auto"/>
            <w:bottom w:val="none" w:sz="0" w:space="0" w:color="auto"/>
            <w:right w:val="none" w:sz="0" w:space="0" w:color="auto"/>
          </w:divBdr>
        </w:div>
        <w:div w:id="1147547420">
          <w:marLeft w:val="640"/>
          <w:marRight w:val="0"/>
          <w:marTop w:val="0"/>
          <w:marBottom w:val="0"/>
          <w:divBdr>
            <w:top w:val="none" w:sz="0" w:space="0" w:color="auto"/>
            <w:left w:val="none" w:sz="0" w:space="0" w:color="auto"/>
            <w:bottom w:val="none" w:sz="0" w:space="0" w:color="auto"/>
            <w:right w:val="none" w:sz="0" w:space="0" w:color="auto"/>
          </w:divBdr>
        </w:div>
        <w:div w:id="1609586676">
          <w:marLeft w:val="640"/>
          <w:marRight w:val="0"/>
          <w:marTop w:val="0"/>
          <w:marBottom w:val="0"/>
          <w:divBdr>
            <w:top w:val="none" w:sz="0" w:space="0" w:color="auto"/>
            <w:left w:val="none" w:sz="0" w:space="0" w:color="auto"/>
            <w:bottom w:val="none" w:sz="0" w:space="0" w:color="auto"/>
            <w:right w:val="none" w:sz="0" w:space="0" w:color="auto"/>
          </w:divBdr>
        </w:div>
        <w:div w:id="1014768717">
          <w:marLeft w:val="640"/>
          <w:marRight w:val="0"/>
          <w:marTop w:val="0"/>
          <w:marBottom w:val="0"/>
          <w:divBdr>
            <w:top w:val="none" w:sz="0" w:space="0" w:color="auto"/>
            <w:left w:val="none" w:sz="0" w:space="0" w:color="auto"/>
            <w:bottom w:val="none" w:sz="0" w:space="0" w:color="auto"/>
            <w:right w:val="none" w:sz="0" w:space="0" w:color="auto"/>
          </w:divBdr>
        </w:div>
        <w:div w:id="766735432">
          <w:marLeft w:val="640"/>
          <w:marRight w:val="0"/>
          <w:marTop w:val="0"/>
          <w:marBottom w:val="0"/>
          <w:divBdr>
            <w:top w:val="none" w:sz="0" w:space="0" w:color="auto"/>
            <w:left w:val="none" w:sz="0" w:space="0" w:color="auto"/>
            <w:bottom w:val="none" w:sz="0" w:space="0" w:color="auto"/>
            <w:right w:val="none" w:sz="0" w:space="0" w:color="auto"/>
          </w:divBdr>
        </w:div>
        <w:div w:id="710806593">
          <w:marLeft w:val="640"/>
          <w:marRight w:val="0"/>
          <w:marTop w:val="0"/>
          <w:marBottom w:val="0"/>
          <w:divBdr>
            <w:top w:val="none" w:sz="0" w:space="0" w:color="auto"/>
            <w:left w:val="none" w:sz="0" w:space="0" w:color="auto"/>
            <w:bottom w:val="none" w:sz="0" w:space="0" w:color="auto"/>
            <w:right w:val="none" w:sz="0" w:space="0" w:color="auto"/>
          </w:divBdr>
        </w:div>
        <w:div w:id="810440989">
          <w:marLeft w:val="640"/>
          <w:marRight w:val="0"/>
          <w:marTop w:val="0"/>
          <w:marBottom w:val="0"/>
          <w:divBdr>
            <w:top w:val="none" w:sz="0" w:space="0" w:color="auto"/>
            <w:left w:val="none" w:sz="0" w:space="0" w:color="auto"/>
            <w:bottom w:val="none" w:sz="0" w:space="0" w:color="auto"/>
            <w:right w:val="none" w:sz="0" w:space="0" w:color="auto"/>
          </w:divBdr>
        </w:div>
        <w:div w:id="1611083093">
          <w:marLeft w:val="640"/>
          <w:marRight w:val="0"/>
          <w:marTop w:val="0"/>
          <w:marBottom w:val="0"/>
          <w:divBdr>
            <w:top w:val="none" w:sz="0" w:space="0" w:color="auto"/>
            <w:left w:val="none" w:sz="0" w:space="0" w:color="auto"/>
            <w:bottom w:val="none" w:sz="0" w:space="0" w:color="auto"/>
            <w:right w:val="none" w:sz="0" w:space="0" w:color="auto"/>
          </w:divBdr>
        </w:div>
        <w:div w:id="880166257">
          <w:marLeft w:val="640"/>
          <w:marRight w:val="0"/>
          <w:marTop w:val="0"/>
          <w:marBottom w:val="0"/>
          <w:divBdr>
            <w:top w:val="none" w:sz="0" w:space="0" w:color="auto"/>
            <w:left w:val="none" w:sz="0" w:space="0" w:color="auto"/>
            <w:bottom w:val="none" w:sz="0" w:space="0" w:color="auto"/>
            <w:right w:val="none" w:sz="0" w:space="0" w:color="auto"/>
          </w:divBdr>
        </w:div>
        <w:div w:id="377318527">
          <w:marLeft w:val="640"/>
          <w:marRight w:val="0"/>
          <w:marTop w:val="0"/>
          <w:marBottom w:val="0"/>
          <w:divBdr>
            <w:top w:val="none" w:sz="0" w:space="0" w:color="auto"/>
            <w:left w:val="none" w:sz="0" w:space="0" w:color="auto"/>
            <w:bottom w:val="none" w:sz="0" w:space="0" w:color="auto"/>
            <w:right w:val="none" w:sz="0" w:space="0" w:color="auto"/>
          </w:divBdr>
        </w:div>
      </w:divsChild>
    </w:div>
    <w:div w:id="1806656941">
      <w:bodyDiv w:val="1"/>
      <w:marLeft w:val="0"/>
      <w:marRight w:val="0"/>
      <w:marTop w:val="0"/>
      <w:marBottom w:val="0"/>
      <w:divBdr>
        <w:top w:val="none" w:sz="0" w:space="0" w:color="auto"/>
        <w:left w:val="none" w:sz="0" w:space="0" w:color="auto"/>
        <w:bottom w:val="none" w:sz="0" w:space="0" w:color="auto"/>
        <w:right w:val="none" w:sz="0" w:space="0" w:color="auto"/>
      </w:divBdr>
      <w:divsChild>
        <w:div w:id="1814785686">
          <w:marLeft w:val="640"/>
          <w:marRight w:val="0"/>
          <w:marTop w:val="0"/>
          <w:marBottom w:val="0"/>
          <w:divBdr>
            <w:top w:val="none" w:sz="0" w:space="0" w:color="auto"/>
            <w:left w:val="none" w:sz="0" w:space="0" w:color="auto"/>
            <w:bottom w:val="none" w:sz="0" w:space="0" w:color="auto"/>
            <w:right w:val="none" w:sz="0" w:space="0" w:color="auto"/>
          </w:divBdr>
        </w:div>
        <w:div w:id="460341658">
          <w:marLeft w:val="640"/>
          <w:marRight w:val="0"/>
          <w:marTop w:val="0"/>
          <w:marBottom w:val="0"/>
          <w:divBdr>
            <w:top w:val="none" w:sz="0" w:space="0" w:color="auto"/>
            <w:left w:val="none" w:sz="0" w:space="0" w:color="auto"/>
            <w:bottom w:val="none" w:sz="0" w:space="0" w:color="auto"/>
            <w:right w:val="none" w:sz="0" w:space="0" w:color="auto"/>
          </w:divBdr>
        </w:div>
        <w:div w:id="1512723525">
          <w:marLeft w:val="640"/>
          <w:marRight w:val="0"/>
          <w:marTop w:val="0"/>
          <w:marBottom w:val="0"/>
          <w:divBdr>
            <w:top w:val="none" w:sz="0" w:space="0" w:color="auto"/>
            <w:left w:val="none" w:sz="0" w:space="0" w:color="auto"/>
            <w:bottom w:val="none" w:sz="0" w:space="0" w:color="auto"/>
            <w:right w:val="none" w:sz="0" w:space="0" w:color="auto"/>
          </w:divBdr>
        </w:div>
        <w:div w:id="62726247">
          <w:marLeft w:val="640"/>
          <w:marRight w:val="0"/>
          <w:marTop w:val="0"/>
          <w:marBottom w:val="0"/>
          <w:divBdr>
            <w:top w:val="none" w:sz="0" w:space="0" w:color="auto"/>
            <w:left w:val="none" w:sz="0" w:space="0" w:color="auto"/>
            <w:bottom w:val="none" w:sz="0" w:space="0" w:color="auto"/>
            <w:right w:val="none" w:sz="0" w:space="0" w:color="auto"/>
          </w:divBdr>
        </w:div>
        <w:div w:id="838814839">
          <w:marLeft w:val="640"/>
          <w:marRight w:val="0"/>
          <w:marTop w:val="0"/>
          <w:marBottom w:val="0"/>
          <w:divBdr>
            <w:top w:val="none" w:sz="0" w:space="0" w:color="auto"/>
            <w:left w:val="none" w:sz="0" w:space="0" w:color="auto"/>
            <w:bottom w:val="none" w:sz="0" w:space="0" w:color="auto"/>
            <w:right w:val="none" w:sz="0" w:space="0" w:color="auto"/>
          </w:divBdr>
        </w:div>
        <w:div w:id="3556499">
          <w:marLeft w:val="640"/>
          <w:marRight w:val="0"/>
          <w:marTop w:val="0"/>
          <w:marBottom w:val="0"/>
          <w:divBdr>
            <w:top w:val="none" w:sz="0" w:space="0" w:color="auto"/>
            <w:left w:val="none" w:sz="0" w:space="0" w:color="auto"/>
            <w:bottom w:val="none" w:sz="0" w:space="0" w:color="auto"/>
            <w:right w:val="none" w:sz="0" w:space="0" w:color="auto"/>
          </w:divBdr>
        </w:div>
        <w:div w:id="1455372092">
          <w:marLeft w:val="640"/>
          <w:marRight w:val="0"/>
          <w:marTop w:val="0"/>
          <w:marBottom w:val="0"/>
          <w:divBdr>
            <w:top w:val="none" w:sz="0" w:space="0" w:color="auto"/>
            <w:left w:val="none" w:sz="0" w:space="0" w:color="auto"/>
            <w:bottom w:val="none" w:sz="0" w:space="0" w:color="auto"/>
            <w:right w:val="none" w:sz="0" w:space="0" w:color="auto"/>
          </w:divBdr>
        </w:div>
        <w:div w:id="345324536">
          <w:marLeft w:val="640"/>
          <w:marRight w:val="0"/>
          <w:marTop w:val="0"/>
          <w:marBottom w:val="0"/>
          <w:divBdr>
            <w:top w:val="none" w:sz="0" w:space="0" w:color="auto"/>
            <w:left w:val="none" w:sz="0" w:space="0" w:color="auto"/>
            <w:bottom w:val="none" w:sz="0" w:space="0" w:color="auto"/>
            <w:right w:val="none" w:sz="0" w:space="0" w:color="auto"/>
          </w:divBdr>
        </w:div>
        <w:div w:id="942608146">
          <w:marLeft w:val="640"/>
          <w:marRight w:val="0"/>
          <w:marTop w:val="0"/>
          <w:marBottom w:val="0"/>
          <w:divBdr>
            <w:top w:val="none" w:sz="0" w:space="0" w:color="auto"/>
            <w:left w:val="none" w:sz="0" w:space="0" w:color="auto"/>
            <w:bottom w:val="none" w:sz="0" w:space="0" w:color="auto"/>
            <w:right w:val="none" w:sz="0" w:space="0" w:color="auto"/>
          </w:divBdr>
        </w:div>
        <w:div w:id="630789338">
          <w:marLeft w:val="640"/>
          <w:marRight w:val="0"/>
          <w:marTop w:val="0"/>
          <w:marBottom w:val="0"/>
          <w:divBdr>
            <w:top w:val="none" w:sz="0" w:space="0" w:color="auto"/>
            <w:left w:val="none" w:sz="0" w:space="0" w:color="auto"/>
            <w:bottom w:val="none" w:sz="0" w:space="0" w:color="auto"/>
            <w:right w:val="none" w:sz="0" w:space="0" w:color="auto"/>
          </w:divBdr>
        </w:div>
        <w:div w:id="101724515">
          <w:marLeft w:val="640"/>
          <w:marRight w:val="0"/>
          <w:marTop w:val="0"/>
          <w:marBottom w:val="0"/>
          <w:divBdr>
            <w:top w:val="none" w:sz="0" w:space="0" w:color="auto"/>
            <w:left w:val="none" w:sz="0" w:space="0" w:color="auto"/>
            <w:bottom w:val="none" w:sz="0" w:space="0" w:color="auto"/>
            <w:right w:val="none" w:sz="0" w:space="0" w:color="auto"/>
          </w:divBdr>
        </w:div>
        <w:div w:id="825051839">
          <w:marLeft w:val="640"/>
          <w:marRight w:val="0"/>
          <w:marTop w:val="0"/>
          <w:marBottom w:val="0"/>
          <w:divBdr>
            <w:top w:val="none" w:sz="0" w:space="0" w:color="auto"/>
            <w:left w:val="none" w:sz="0" w:space="0" w:color="auto"/>
            <w:bottom w:val="none" w:sz="0" w:space="0" w:color="auto"/>
            <w:right w:val="none" w:sz="0" w:space="0" w:color="auto"/>
          </w:divBdr>
        </w:div>
        <w:div w:id="283536391">
          <w:marLeft w:val="640"/>
          <w:marRight w:val="0"/>
          <w:marTop w:val="0"/>
          <w:marBottom w:val="0"/>
          <w:divBdr>
            <w:top w:val="none" w:sz="0" w:space="0" w:color="auto"/>
            <w:left w:val="none" w:sz="0" w:space="0" w:color="auto"/>
            <w:bottom w:val="none" w:sz="0" w:space="0" w:color="auto"/>
            <w:right w:val="none" w:sz="0" w:space="0" w:color="auto"/>
          </w:divBdr>
        </w:div>
        <w:div w:id="1609192101">
          <w:marLeft w:val="640"/>
          <w:marRight w:val="0"/>
          <w:marTop w:val="0"/>
          <w:marBottom w:val="0"/>
          <w:divBdr>
            <w:top w:val="none" w:sz="0" w:space="0" w:color="auto"/>
            <w:left w:val="none" w:sz="0" w:space="0" w:color="auto"/>
            <w:bottom w:val="none" w:sz="0" w:space="0" w:color="auto"/>
            <w:right w:val="none" w:sz="0" w:space="0" w:color="auto"/>
          </w:divBdr>
        </w:div>
        <w:div w:id="374811071">
          <w:marLeft w:val="640"/>
          <w:marRight w:val="0"/>
          <w:marTop w:val="0"/>
          <w:marBottom w:val="0"/>
          <w:divBdr>
            <w:top w:val="none" w:sz="0" w:space="0" w:color="auto"/>
            <w:left w:val="none" w:sz="0" w:space="0" w:color="auto"/>
            <w:bottom w:val="none" w:sz="0" w:space="0" w:color="auto"/>
            <w:right w:val="none" w:sz="0" w:space="0" w:color="auto"/>
          </w:divBdr>
        </w:div>
        <w:div w:id="526451079">
          <w:marLeft w:val="640"/>
          <w:marRight w:val="0"/>
          <w:marTop w:val="0"/>
          <w:marBottom w:val="0"/>
          <w:divBdr>
            <w:top w:val="none" w:sz="0" w:space="0" w:color="auto"/>
            <w:left w:val="none" w:sz="0" w:space="0" w:color="auto"/>
            <w:bottom w:val="none" w:sz="0" w:space="0" w:color="auto"/>
            <w:right w:val="none" w:sz="0" w:space="0" w:color="auto"/>
          </w:divBdr>
        </w:div>
        <w:div w:id="662396897">
          <w:marLeft w:val="640"/>
          <w:marRight w:val="0"/>
          <w:marTop w:val="0"/>
          <w:marBottom w:val="0"/>
          <w:divBdr>
            <w:top w:val="none" w:sz="0" w:space="0" w:color="auto"/>
            <w:left w:val="none" w:sz="0" w:space="0" w:color="auto"/>
            <w:bottom w:val="none" w:sz="0" w:space="0" w:color="auto"/>
            <w:right w:val="none" w:sz="0" w:space="0" w:color="auto"/>
          </w:divBdr>
        </w:div>
        <w:div w:id="1555654081">
          <w:marLeft w:val="640"/>
          <w:marRight w:val="0"/>
          <w:marTop w:val="0"/>
          <w:marBottom w:val="0"/>
          <w:divBdr>
            <w:top w:val="none" w:sz="0" w:space="0" w:color="auto"/>
            <w:left w:val="none" w:sz="0" w:space="0" w:color="auto"/>
            <w:bottom w:val="none" w:sz="0" w:space="0" w:color="auto"/>
            <w:right w:val="none" w:sz="0" w:space="0" w:color="auto"/>
          </w:divBdr>
        </w:div>
        <w:div w:id="1245719329">
          <w:marLeft w:val="640"/>
          <w:marRight w:val="0"/>
          <w:marTop w:val="0"/>
          <w:marBottom w:val="0"/>
          <w:divBdr>
            <w:top w:val="none" w:sz="0" w:space="0" w:color="auto"/>
            <w:left w:val="none" w:sz="0" w:space="0" w:color="auto"/>
            <w:bottom w:val="none" w:sz="0" w:space="0" w:color="auto"/>
            <w:right w:val="none" w:sz="0" w:space="0" w:color="auto"/>
          </w:divBdr>
        </w:div>
        <w:div w:id="724304971">
          <w:marLeft w:val="640"/>
          <w:marRight w:val="0"/>
          <w:marTop w:val="0"/>
          <w:marBottom w:val="0"/>
          <w:divBdr>
            <w:top w:val="none" w:sz="0" w:space="0" w:color="auto"/>
            <w:left w:val="none" w:sz="0" w:space="0" w:color="auto"/>
            <w:bottom w:val="none" w:sz="0" w:space="0" w:color="auto"/>
            <w:right w:val="none" w:sz="0" w:space="0" w:color="auto"/>
          </w:divBdr>
        </w:div>
        <w:div w:id="1294600018">
          <w:marLeft w:val="640"/>
          <w:marRight w:val="0"/>
          <w:marTop w:val="0"/>
          <w:marBottom w:val="0"/>
          <w:divBdr>
            <w:top w:val="none" w:sz="0" w:space="0" w:color="auto"/>
            <w:left w:val="none" w:sz="0" w:space="0" w:color="auto"/>
            <w:bottom w:val="none" w:sz="0" w:space="0" w:color="auto"/>
            <w:right w:val="none" w:sz="0" w:space="0" w:color="auto"/>
          </w:divBdr>
        </w:div>
      </w:divsChild>
    </w:div>
    <w:div w:id="1808861985">
      <w:bodyDiv w:val="1"/>
      <w:marLeft w:val="0"/>
      <w:marRight w:val="0"/>
      <w:marTop w:val="0"/>
      <w:marBottom w:val="0"/>
      <w:divBdr>
        <w:top w:val="none" w:sz="0" w:space="0" w:color="auto"/>
        <w:left w:val="none" w:sz="0" w:space="0" w:color="auto"/>
        <w:bottom w:val="none" w:sz="0" w:space="0" w:color="auto"/>
        <w:right w:val="none" w:sz="0" w:space="0" w:color="auto"/>
      </w:divBdr>
    </w:div>
    <w:div w:id="1857382426">
      <w:bodyDiv w:val="1"/>
      <w:marLeft w:val="0"/>
      <w:marRight w:val="0"/>
      <w:marTop w:val="0"/>
      <w:marBottom w:val="0"/>
      <w:divBdr>
        <w:top w:val="none" w:sz="0" w:space="0" w:color="auto"/>
        <w:left w:val="none" w:sz="0" w:space="0" w:color="auto"/>
        <w:bottom w:val="none" w:sz="0" w:space="0" w:color="auto"/>
        <w:right w:val="none" w:sz="0" w:space="0" w:color="auto"/>
      </w:divBdr>
      <w:divsChild>
        <w:div w:id="79176691">
          <w:marLeft w:val="640"/>
          <w:marRight w:val="0"/>
          <w:marTop w:val="0"/>
          <w:marBottom w:val="0"/>
          <w:divBdr>
            <w:top w:val="none" w:sz="0" w:space="0" w:color="auto"/>
            <w:left w:val="none" w:sz="0" w:space="0" w:color="auto"/>
            <w:bottom w:val="none" w:sz="0" w:space="0" w:color="auto"/>
            <w:right w:val="none" w:sz="0" w:space="0" w:color="auto"/>
          </w:divBdr>
        </w:div>
        <w:div w:id="1151672471">
          <w:marLeft w:val="640"/>
          <w:marRight w:val="0"/>
          <w:marTop w:val="0"/>
          <w:marBottom w:val="0"/>
          <w:divBdr>
            <w:top w:val="none" w:sz="0" w:space="0" w:color="auto"/>
            <w:left w:val="none" w:sz="0" w:space="0" w:color="auto"/>
            <w:bottom w:val="none" w:sz="0" w:space="0" w:color="auto"/>
            <w:right w:val="none" w:sz="0" w:space="0" w:color="auto"/>
          </w:divBdr>
        </w:div>
        <w:div w:id="1401711847">
          <w:marLeft w:val="640"/>
          <w:marRight w:val="0"/>
          <w:marTop w:val="0"/>
          <w:marBottom w:val="0"/>
          <w:divBdr>
            <w:top w:val="none" w:sz="0" w:space="0" w:color="auto"/>
            <w:left w:val="none" w:sz="0" w:space="0" w:color="auto"/>
            <w:bottom w:val="none" w:sz="0" w:space="0" w:color="auto"/>
            <w:right w:val="none" w:sz="0" w:space="0" w:color="auto"/>
          </w:divBdr>
        </w:div>
        <w:div w:id="270938726">
          <w:marLeft w:val="640"/>
          <w:marRight w:val="0"/>
          <w:marTop w:val="0"/>
          <w:marBottom w:val="0"/>
          <w:divBdr>
            <w:top w:val="none" w:sz="0" w:space="0" w:color="auto"/>
            <w:left w:val="none" w:sz="0" w:space="0" w:color="auto"/>
            <w:bottom w:val="none" w:sz="0" w:space="0" w:color="auto"/>
            <w:right w:val="none" w:sz="0" w:space="0" w:color="auto"/>
          </w:divBdr>
        </w:div>
        <w:div w:id="2090148598">
          <w:marLeft w:val="640"/>
          <w:marRight w:val="0"/>
          <w:marTop w:val="0"/>
          <w:marBottom w:val="0"/>
          <w:divBdr>
            <w:top w:val="none" w:sz="0" w:space="0" w:color="auto"/>
            <w:left w:val="none" w:sz="0" w:space="0" w:color="auto"/>
            <w:bottom w:val="none" w:sz="0" w:space="0" w:color="auto"/>
            <w:right w:val="none" w:sz="0" w:space="0" w:color="auto"/>
          </w:divBdr>
        </w:div>
        <w:div w:id="1230262986">
          <w:marLeft w:val="640"/>
          <w:marRight w:val="0"/>
          <w:marTop w:val="0"/>
          <w:marBottom w:val="0"/>
          <w:divBdr>
            <w:top w:val="none" w:sz="0" w:space="0" w:color="auto"/>
            <w:left w:val="none" w:sz="0" w:space="0" w:color="auto"/>
            <w:bottom w:val="none" w:sz="0" w:space="0" w:color="auto"/>
            <w:right w:val="none" w:sz="0" w:space="0" w:color="auto"/>
          </w:divBdr>
        </w:div>
        <w:div w:id="1023478398">
          <w:marLeft w:val="640"/>
          <w:marRight w:val="0"/>
          <w:marTop w:val="0"/>
          <w:marBottom w:val="0"/>
          <w:divBdr>
            <w:top w:val="none" w:sz="0" w:space="0" w:color="auto"/>
            <w:left w:val="none" w:sz="0" w:space="0" w:color="auto"/>
            <w:bottom w:val="none" w:sz="0" w:space="0" w:color="auto"/>
            <w:right w:val="none" w:sz="0" w:space="0" w:color="auto"/>
          </w:divBdr>
        </w:div>
        <w:div w:id="58939191">
          <w:marLeft w:val="640"/>
          <w:marRight w:val="0"/>
          <w:marTop w:val="0"/>
          <w:marBottom w:val="0"/>
          <w:divBdr>
            <w:top w:val="none" w:sz="0" w:space="0" w:color="auto"/>
            <w:left w:val="none" w:sz="0" w:space="0" w:color="auto"/>
            <w:bottom w:val="none" w:sz="0" w:space="0" w:color="auto"/>
            <w:right w:val="none" w:sz="0" w:space="0" w:color="auto"/>
          </w:divBdr>
        </w:div>
      </w:divsChild>
    </w:div>
    <w:div w:id="1898084206">
      <w:bodyDiv w:val="1"/>
      <w:marLeft w:val="0"/>
      <w:marRight w:val="0"/>
      <w:marTop w:val="0"/>
      <w:marBottom w:val="0"/>
      <w:divBdr>
        <w:top w:val="none" w:sz="0" w:space="0" w:color="auto"/>
        <w:left w:val="none" w:sz="0" w:space="0" w:color="auto"/>
        <w:bottom w:val="none" w:sz="0" w:space="0" w:color="auto"/>
        <w:right w:val="none" w:sz="0" w:space="0" w:color="auto"/>
      </w:divBdr>
      <w:divsChild>
        <w:div w:id="224488525">
          <w:marLeft w:val="0"/>
          <w:marRight w:val="0"/>
          <w:marTop w:val="0"/>
          <w:marBottom w:val="0"/>
          <w:divBdr>
            <w:top w:val="none" w:sz="0" w:space="0" w:color="auto"/>
            <w:left w:val="none" w:sz="0" w:space="0" w:color="auto"/>
            <w:bottom w:val="none" w:sz="0" w:space="0" w:color="auto"/>
            <w:right w:val="none" w:sz="0" w:space="0" w:color="auto"/>
          </w:divBdr>
        </w:div>
        <w:div w:id="1837107939">
          <w:marLeft w:val="0"/>
          <w:marRight w:val="0"/>
          <w:marTop w:val="0"/>
          <w:marBottom w:val="0"/>
          <w:divBdr>
            <w:top w:val="none" w:sz="0" w:space="0" w:color="auto"/>
            <w:left w:val="none" w:sz="0" w:space="0" w:color="auto"/>
            <w:bottom w:val="none" w:sz="0" w:space="0" w:color="auto"/>
            <w:right w:val="none" w:sz="0" w:space="0" w:color="auto"/>
          </w:divBdr>
        </w:div>
        <w:div w:id="838277438">
          <w:marLeft w:val="0"/>
          <w:marRight w:val="0"/>
          <w:marTop w:val="0"/>
          <w:marBottom w:val="0"/>
          <w:divBdr>
            <w:top w:val="none" w:sz="0" w:space="0" w:color="auto"/>
            <w:left w:val="none" w:sz="0" w:space="0" w:color="auto"/>
            <w:bottom w:val="none" w:sz="0" w:space="0" w:color="auto"/>
            <w:right w:val="none" w:sz="0" w:space="0" w:color="auto"/>
          </w:divBdr>
        </w:div>
        <w:div w:id="1898665028">
          <w:marLeft w:val="0"/>
          <w:marRight w:val="0"/>
          <w:marTop w:val="0"/>
          <w:marBottom w:val="0"/>
          <w:divBdr>
            <w:top w:val="none" w:sz="0" w:space="0" w:color="auto"/>
            <w:left w:val="none" w:sz="0" w:space="0" w:color="auto"/>
            <w:bottom w:val="none" w:sz="0" w:space="0" w:color="auto"/>
            <w:right w:val="none" w:sz="0" w:space="0" w:color="auto"/>
          </w:divBdr>
        </w:div>
        <w:div w:id="1288704071">
          <w:marLeft w:val="0"/>
          <w:marRight w:val="0"/>
          <w:marTop w:val="0"/>
          <w:marBottom w:val="0"/>
          <w:divBdr>
            <w:top w:val="none" w:sz="0" w:space="0" w:color="auto"/>
            <w:left w:val="none" w:sz="0" w:space="0" w:color="auto"/>
            <w:bottom w:val="none" w:sz="0" w:space="0" w:color="auto"/>
            <w:right w:val="none" w:sz="0" w:space="0" w:color="auto"/>
          </w:divBdr>
        </w:div>
        <w:div w:id="77138090">
          <w:marLeft w:val="0"/>
          <w:marRight w:val="0"/>
          <w:marTop w:val="0"/>
          <w:marBottom w:val="0"/>
          <w:divBdr>
            <w:top w:val="none" w:sz="0" w:space="0" w:color="auto"/>
            <w:left w:val="none" w:sz="0" w:space="0" w:color="auto"/>
            <w:bottom w:val="none" w:sz="0" w:space="0" w:color="auto"/>
            <w:right w:val="none" w:sz="0" w:space="0" w:color="auto"/>
          </w:divBdr>
        </w:div>
        <w:div w:id="1841190726">
          <w:marLeft w:val="0"/>
          <w:marRight w:val="0"/>
          <w:marTop w:val="0"/>
          <w:marBottom w:val="0"/>
          <w:divBdr>
            <w:top w:val="none" w:sz="0" w:space="0" w:color="auto"/>
            <w:left w:val="none" w:sz="0" w:space="0" w:color="auto"/>
            <w:bottom w:val="none" w:sz="0" w:space="0" w:color="auto"/>
            <w:right w:val="none" w:sz="0" w:space="0" w:color="auto"/>
          </w:divBdr>
        </w:div>
        <w:div w:id="785345086">
          <w:marLeft w:val="0"/>
          <w:marRight w:val="0"/>
          <w:marTop w:val="0"/>
          <w:marBottom w:val="0"/>
          <w:divBdr>
            <w:top w:val="none" w:sz="0" w:space="0" w:color="auto"/>
            <w:left w:val="none" w:sz="0" w:space="0" w:color="auto"/>
            <w:bottom w:val="none" w:sz="0" w:space="0" w:color="auto"/>
            <w:right w:val="none" w:sz="0" w:space="0" w:color="auto"/>
          </w:divBdr>
        </w:div>
        <w:div w:id="2061856055">
          <w:marLeft w:val="0"/>
          <w:marRight w:val="0"/>
          <w:marTop w:val="0"/>
          <w:marBottom w:val="0"/>
          <w:divBdr>
            <w:top w:val="none" w:sz="0" w:space="0" w:color="auto"/>
            <w:left w:val="none" w:sz="0" w:space="0" w:color="auto"/>
            <w:bottom w:val="none" w:sz="0" w:space="0" w:color="auto"/>
            <w:right w:val="none" w:sz="0" w:space="0" w:color="auto"/>
          </w:divBdr>
        </w:div>
      </w:divsChild>
    </w:div>
    <w:div w:id="1904369002">
      <w:bodyDiv w:val="1"/>
      <w:marLeft w:val="0"/>
      <w:marRight w:val="0"/>
      <w:marTop w:val="0"/>
      <w:marBottom w:val="0"/>
      <w:divBdr>
        <w:top w:val="none" w:sz="0" w:space="0" w:color="auto"/>
        <w:left w:val="none" w:sz="0" w:space="0" w:color="auto"/>
        <w:bottom w:val="none" w:sz="0" w:space="0" w:color="auto"/>
        <w:right w:val="none" w:sz="0" w:space="0" w:color="auto"/>
      </w:divBdr>
      <w:divsChild>
        <w:div w:id="86773823">
          <w:marLeft w:val="640"/>
          <w:marRight w:val="0"/>
          <w:marTop w:val="0"/>
          <w:marBottom w:val="0"/>
          <w:divBdr>
            <w:top w:val="none" w:sz="0" w:space="0" w:color="auto"/>
            <w:left w:val="none" w:sz="0" w:space="0" w:color="auto"/>
            <w:bottom w:val="none" w:sz="0" w:space="0" w:color="auto"/>
            <w:right w:val="none" w:sz="0" w:space="0" w:color="auto"/>
          </w:divBdr>
        </w:div>
        <w:div w:id="1542397302">
          <w:marLeft w:val="640"/>
          <w:marRight w:val="0"/>
          <w:marTop w:val="0"/>
          <w:marBottom w:val="0"/>
          <w:divBdr>
            <w:top w:val="none" w:sz="0" w:space="0" w:color="auto"/>
            <w:left w:val="none" w:sz="0" w:space="0" w:color="auto"/>
            <w:bottom w:val="none" w:sz="0" w:space="0" w:color="auto"/>
            <w:right w:val="none" w:sz="0" w:space="0" w:color="auto"/>
          </w:divBdr>
        </w:div>
        <w:div w:id="1492672211">
          <w:marLeft w:val="640"/>
          <w:marRight w:val="0"/>
          <w:marTop w:val="0"/>
          <w:marBottom w:val="0"/>
          <w:divBdr>
            <w:top w:val="none" w:sz="0" w:space="0" w:color="auto"/>
            <w:left w:val="none" w:sz="0" w:space="0" w:color="auto"/>
            <w:bottom w:val="none" w:sz="0" w:space="0" w:color="auto"/>
            <w:right w:val="none" w:sz="0" w:space="0" w:color="auto"/>
          </w:divBdr>
        </w:div>
        <w:div w:id="2027631264">
          <w:marLeft w:val="640"/>
          <w:marRight w:val="0"/>
          <w:marTop w:val="0"/>
          <w:marBottom w:val="0"/>
          <w:divBdr>
            <w:top w:val="none" w:sz="0" w:space="0" w:color="auto"/>
            <w:left w:val="none" w:sz="0" w:space="0" w:color="auto"/>
            <w:bottom w:val="none" w:sz="0" w:space="0" w:color="auto"/>
            <w:right w:val="none" w:sz="0" w:space="0" w:color="auto"/>
          </w:divBdr>
        </w:div>
        <w:div w:id="888569073">
          <w:marLeft w:val="640"/>
          <w:marRight w:val="0"/>
          <w:marTop w:val="0"/>
          <w:marBottom w:val="0"/>
          <w:divBdr>
            <w:top w:val="none" w:sz="0" w:space="0" w:color="auto"/>
            <w:left w:val="none" w:sz="0" w:space="0" w:color="auto"/>
            <w:bottom w:val="none" w:sz="0" w:space="0" w:color="auto"/>
            <w:right w:val="none" w:sz="0" w:space="0" w:color="auto"/>
          </w:divBdr>
        </w:div>
        <w:div w:id="1232885478">
          <w:marLeft w:val="640"/>
          <w:marRight w:val="0"/>
          <w:marTop w:val="0"/>
          <w:marBottom w:val="0"/>
          <w:divBdr>
            <w:top w:val="none" w:sz="0" w:space="0" w:color="auto"/>
            <w:left w:val="none" w:sz="0" w:space="0" w:color="auto"/>
            <w:bottom w:val="none" w:sz="0" w:space="0" w:color="auto"/>
            <w:right w:val="none" w:sz="0" w:space="0" w:color="auto"/>
          </w:divBdr>
        </w:div>
        <w:div w:id="1254699673">
          <w:marLeft w:val="640"/>
          <w:marRight w:val="0"/>
          <w:marTop w:val="0"/>
          <w:marBottom w:val="0"/>
          <w:divBdr>
            <w:top w:val="none" w:sz="0" w:space="0" w:color="auto"/>
            <w:left w:val="none" w:sz="0" w:space="0" w:color="auto"/>
            <w:bottom w:val="none" w:sz="0" w:space="0" w:color="auto"/>
            <w:right w:val="none" w:sz="0" w:space="0" w:color="auto"/>
          </w:divBdr>
        </w:div>
        <w:div w:id="661158561">
          <w:marLeft w:val="640"/>
          <w:marRight w:val="0"/>
          <w:marTop w:val="0"/>
          <w:marBottom w:val="0"/>
          <w:divBdr>
            <w:top w:val="none" w:sz="0" w:space="0" w:color="auto"/>
            <w:left w:val="none" w:sz="0" w:space="0" w:color="auto"/>
            <w:bottom w:val="none" w:sz="0" w:space="0" w:color="auto"/>
            <w:right w:val="none" w:sz="0" w:space="0" w:color="auto"/>
          </w:divBdr>
        </w:div>
        <w:div w:id="782381043">
          <w:marLeft w:val="640"/>
          <w:marRight w:val="0"/>
          <w:marTop w:val="0"/>
          <w:marBottom w:val="0"/>
          <w:divBdr>
            <w:top w:val="none" w:sz="0" w:space="0" w:color="auto"/>
            <w:left w:val="none" w:sz="0" w:space="0" w:color="auto"/>
            <w:bottom w:val="none" w:sz="0" w:space="0" w:color="auto"/>
            <w:right w:val="none" w:sz="0" w:space="0" w:color="auto"/>
          </w:divBdr>
        </w:div>
        <w:div w:id="262497733">
          <w:marLeft w:val="640"/>
          <w:marRight w:val="0"/>
          <w:marTop w:val="0"/>
          <w:marBottom w:val="0"/>
          <w:divBdr>
            <w:top w:val="none" w:sz="0" w:space="0" w:color="auto"/>
            <w:left w:val="none" w:sz="0" w:space="0" w:color="auto"/>
            <w:bottom w:val="none" w:sz="0" w:space="0" w:color="auto"/>
            <w:right w:val="none" w:sz="0" w:space="0" w:color="auto"/>
          </w:divBdr>
        </w:div>
        <w:div w:id="1874884282">
          <w:marLeft w:val="640"/>
          <w:marRight w:val="0"/>
          <w:marTop w:val="0"/>
          <w:marBottom w:val="0"/>
          <w:divBdr>
            <w:top w:val="none" w:sz="0" w:space="0" w:color="auto"/>
            <w:left w:val="none" w:sz="0" w:space="0" w:color="auto"/>
            <w:bottom w:val="none" w:sz="0" w:space="0" w:color="auto"/>
            <w:right w:val="none" w:sz="0" w:space="0" w:color="auto"/>
          </w:divBdr>
        </w:div>
      </w:divsChild>
    </w:div>
    <w:div w:id="1922445045">
      <w:bodyDiv w:val="1"/>
      <w:marLeft w:val="0"/>
      <w:marRight w:val="0"/>
      <w:marTop w:val="0"/>
      <w:marBottom w:val="0"/>
      <w:divBdr>
        <w:top w:val="none" w:sz="0" w:space="0" w:color="auto"/>
        <w:left w:val="none" w:sz="0" w:space="0" w:color="auto"/>
        <w:bottom w:val="none" w:sz="0" w:space="0" w:color="auto"/>
        <w:right w:val="none" w:sz="0" w:space="0" w:color="auto"/>
      </w:divBdr>
    </w:div>
    <w:div w:id="1924603021">
      <w:bodyDiv w:val="1"/>
      <w:marLeft w:val="0"/>
      <w:marRight w:val="0"/>
      <w:marTop w:val="0"/>
      <w:marBottom w:val="0"/>
      <w:divBdr>
        <w:top w:val="none" w:sz="0" w:space="0" w:color="auto"/>
        <w:left w:val="none" w:sz="0" w:space="0" w:color="auto"/>
        <w:bottom w:val="none" w:sz="0" w:space="0" w:color="auto"/>
        <w:right w:val="none" w:sz="0" w:space="0" w:color="auto"/>
      </w:divBdr>
      <w:divsChild>
        <w:div w:id="1298223253">
          <w:marLeft w:val="640"/>
          <w:marRight w:val="0"/>
          <w:marTop w:val="0"/>
          <w:marBottom w:val="0"/>
          <w:divBdr>
            <w:top w:val="none" w:sz="0" w:space="0" w:color="auto"/>
            <w:left w:val="none" w:sz="0" w:space="0" w:color="auto"/>
            <w:bottom w:val="none" w:sz="0" w:space="0" w:color="auto"/>
            <w:right w:val="none" w:sz="0" w:space="0" w:color="auto"/>
          </w:divBdr>
        </w:div>
        <w:div w:id="1953438951">
          <w:marLeft w:val="640"/>
          <w:marRight w:val="0"/>
          <w:marTop w:val="0"/>
          <w:marBottom w:val="0"/>
          <w:divBdr>
            <w:top w:val="none" w:sz="0" w:space="0" w:color="auto"/>
            <w:left w:val="none" w:sz="0" w:space="0" w:color="auto"/>
            <w:bottom w:val="none" w:sz="0" w:space="0" w:color="auto"/>
            <w:right w:val="none" w:sz="0" w:space="0" w:color="auto"/>
          </w:divBdr>
        </w:div>
        <w:div w:id="1225986782">
          <w:marLeft w:val="640"/>
          <w:marRight w:val="0"/>
          <w:marTop w:val="0"/>
          <w:marBottom w:val="0"/>
          <w:divBdr>
            <w:top w:val="none" w:sz="0" w:space="0" w:color="auto"/>
            <w:left w:val="none" w:sz="0" w:space="0" w:color="auto"/>
            <w:bottom w:val="none" w:sz="0" w:space="0" w:color="auto"/>
            <w:right w:val="none" w:sz="0" w:space="0" w:color="auto"/>
          </w:divBdr>
        </w:div>
        <w:div w:id="1470517682">
          <w:marLeft w:val="640"/>
          <w:marRight w:val="0"/>
          <w:marTop w:val="0"/>
          <w:marBottom w:val="0"/>
          <w:divBdr>
            <w:top w:val="none" w:sz="0" w:space="0" w:color="auto"/>
            <w:left w:val="none" w:sz="0" w:space="0" w:color="auto"/>
            <w:bottom w:val="none" w:sz="0" w:space="0" w:color="auto"/>
            <w:right w:val="none" w:sz="0" w:space="0" w:color="auto"/>
          </w:divBdr>
        </w:div>
        <w:div w:id="1056508839">
          <w:marLeft w:val="640"/>
          <w:marRight w:val="0"/>
          <w:marTop w:val="0"/>
          <w:marBottom w:val="0"/>
          <w:divBdr>
            <w:top w:val="none" w:sz="0" w:space="0" w:color="auto"/>
            <w:left w:val="none" w:sz="0" w:space="0" w:color="auto"/>
            <w:bottom w:val="none" w:sz="0" w:space="0" w:color="auto"/>
            <w:right w:val="none" w:sz="0" w:space="0" w:color="auto"/>
          </w:divBdr>
        </w:div>
        <w:div w:id="48847915">
          <w:marLeft w:val="640"/>
          <w:marRight w:val="0"/>
          <w:marTop w:val="0"/>
          <w:marBottom w:val="0"/>
          <w:divBdr>
            <w:top w:val="none" w:sz="0" w:space="0" w:color="auto"/>
            <w:left w:val="none" w:sz="0" w:space="0" w:color="auto"/>
            <w:bottom w:val="none" w:sz="0" w:space="0" w:color="auto"/>
            <w:right w:val="none" w:sz="0" w:space="0" w:color="auto"/>
          </w:divBdr>
        </w:div>
        <w:div w:id="135805205">
          <w:marLeft w:val="640"/>
          <w:marRight w:val="0"/>
          <w:marTop w:val="0"/>
          <w:marBottom w:val="0"/>
          <w:divBdr>
            <w:top w:val="none" w:sz="0" w:space="0" w:color="auto"/>
            <w:left w:val="none" w:sz="0" w:space="0" w:color="auto"/>
            <w:bottom w:val="none" w:sz="0" w:space="0" w:color="auto"/>
            <w:right w:val="none" w:sz="0" w:space="0" w:color="auto"/>
          </w:divBdr>
        </w:div>
        <w:div w:id="1912806147">
          <w:marLeft w:val="640"/>
          <w:marRight w:val="0"/>
          <w:marTop w:val="0"/>
          <w:marBottom w:val="0"/>
          <w:divBdr>
            <w:top w:val="none" w:sz="0" w:space="0" w:color="auto"/>
            <w:left w:val="none" w:sz="0" w:space="0" w:color="auto"/>
            <w:bottom w:val="none" w:sz="0" w:space="0" w:color="auto"/>
            <w:right w:val="none" w:sz="0" w:space="0" w:color="auto"/>
          </w:divBdr>
        </w:div>
        <w:div w:id="1162702495">
          <w:marLeft w:val="640"/>
          <w:marRight w:val="0"/>
          <w:marTop w:val="0"/>
          <w:marBottom w:val="0"/>
          <w:divBdr>
            <w:top w:val="none" w:sz="0" w:space="0" w:color="auto"/>
            <w:left w:val="none" w:sz="0" w:space="0" w:color="auto"/>
            <w:bottom w:val="none" w:sz="0" w:space="0" w:color="auto"/>
            <w:right w:val="none" w:sz="0" w:space="0" w:color="auto"/>
          </w:divBdr>
        </w:div>
        <w:div w:id="1733697555">
          <w:marLeft w:val="640"/>
          <w:marRight w:val="0"/>
          <w:marTop w:val="0"/>
          <w:marBottom w:val="0"/>
          <w:divBdr>
            <w:top w:val="none" w:sz="0" w:space="0" w:color="auto"/>
            <w:left w:val="none" w:sz="0" w:space="0" w:color="auto"/>
            <w:bottom w:val="none" w:sz="0" w:space="0" w:color="auto"/>
            <w:right w:val="none" w:sz="0" w:space="0" w:color="auto"/>
          </w:divBdr>
        </w:div>
        <w:div w:id="434862610">
          <w:marLeft w:val="640"/>
          <w:marRight w:val="0"/>
          <w:marTop w:val="0"/>
          <w:marBottom w:val="0"/>
          <w:divBdr>
            <w:top w:val="none" w:sz="0" w:space="0" w:color="auto"/>
            <w:left w:val="none" w:sz="0" w:space="0" w:color="auto"/>
            <w:bottom w:val="none" w:sz="0" w:space="0" w:color="auto"/>
            <w:right w:val="none" w:sz="0" w:space="0" w:color="auto"/>
          </w:divBdr>
        </w:div>
        <w:div w:id="725639692">
          <w:marLeft w:val="640"/>
          <w:marRight w:val="0"/>
          <w:marTop w:val="0"/>
          <w:marBottom w:val="0"/>
          <w:divBdr>
            <w:top w:val="none" w:sz="0" w:space="0" w:color="auto"/>
            <w:left w:val="none" w:sz="0" w:space="0" w:color="auto"/>
            <w:bottom w:val="none" w:sz="0" w:space="0" w:color="auto"/>
            <w:right w:val="none" w:sz="0" w:space="0" w:color="auto"/>
          </w:divBdr>
        </w:div>
        <w:div w:id="434449945">
          <w:marLeft w:val="640"/>
          <w:marRight w:val="0"/>
          <w:marTop w:val="0"/>
          <w:marBottom w:val="0"/>
          <w:divBdr>
            <w:top w:val="none" w:sz="0" w:space="0" w:color="auto"/>
            <w:left w:val="none" w:sz="0" w:space="0" w:color="auto"/>
            <w:bottom w:val="none" w:sz="0" w:space="0" w:color="auto"/>
            <w:right w:val="none" w:sz="0" w:space="0" w:color="auto"/>
          </w:divBdr>
        </w:div>
        <w:div w:id="65493969">
          <w:marLeft w:val="640"/>
          <w:marRight w:val="0"/>
          <w:marTop w:val="0"/>
          <w:marBottom w:val="0"/>
          <w:divBdr>
            <w:top w:val="none" w:sz="0" w:space="0" w:color="auto"/>
            <w:left w:val="none" w:sz="0" w:space="0" w:color="auto"/>
            <w:bottom w:val="none" w:sz="0" w:space="0" w:color="auto"/>
            <w:right w:val="none" w:sz="0" w:space="0" w:color="auto"/>
          </w:divBdr>
        </w:div>
        <w:div w:id="283998166">
          <w:marLeft w:val="640"/>
          <w:marRight w:val="0"/>
          <w:marTop w:val="0"/>
          <w:marBottom w:val="0"/>
          <w:divBdr>
            <w:top w:val="none" w:sz="0" w:space="0" w:color="auto"/>
            <w:left w:val="none" w:sz="0" w:space="0" w:color="auto"/>
            <w:bottom w:val="none" w:sz="0" w:space="0" w:color="auto"/>
            <w:right w:val="none" w:sz="0" w:space="0" w:color="auto"/>
          </w:divBdr>
        </w:div>
        <w:div w:id="130638883">
          <w:marLeft w:val="640"/>
          <w:marRight w:val="0"/>
          <w:marTop w:val="0"/>
          <w:marBottom w:val="0"/>
          <w:divBdr>
            <w:top w:val="none" w:sz="0" w:space="0" w:color="auto"/>
            <w:left w:val="none" w:sz="0" w:space="0" w:color="auto"/>
            <w:bottom w:val="none" w:sz="0" w:space="0" w:color="auto"/>
            <w:right w:val="none" w:sz="0" w:space="0" w:color="auto"/>
          </w:divBdr>
        </w:div>
        <w:div w:id="889145044">
          <w:marLeft w:val="640"/>
          <w:marRight w:val="0"/>
          <w:marTop w:val="0"/>
          <w:marBottom w:val="0"/>
          <w:divBdr>
            <w:top w:val="none" w:sz="0" w:space="0" w:color="auto"/>
            <w:left w:val="none" w:sz="0" w:space="0" w:color="auto"/>
            <w:bottom w:val="none" w:sz="0" w:space="0" w:color="auto"/>
            <w:right w:val="none" w:sz="0" w:space="0" w:color="auto"/>
          </w:divBdr>
        </w:div>
        <w:div w:id="1084036090">
          <w:marLeft w:val="640"/>
          <w:marRight w:val="0"/>
          <w:marTop w:val="0"/>
          <w:marBottom w:val="0"/>
          <w:divBdr>
            <w:top w:val="none" w:sz="0" w:space="0" w:color="auto"/>
            <w:left w:val="none" w:sz="0" w:space="0" w:color="auto"/>
            <w:bottom w:val="none" w:sz="0" w:space="0" w:color="auto"/>
            <w:right w:val="none" w:sz="0" w:space="0" w:color="auto"/>
          </w:divBdr>
        </w:div>
        <w:div w:id="2073578958">
          <w:marLeft w:val="640"/>
          <w:marRight w:val="0"/>
          <w:marTop w:val="0"/>
          <w:marBottom w:val="0"/>
          <w:divBdr>
            <w:top w:val="none" w:sz="0" w:space="0" w:color="auto"/>
            <w:left w:val="none" w:sz="0" w:space="0" w:color="auto"/>
            <w:bottom w:val="none" w:sz="0" w:space="0" w:color="auto"/>
            <w:right w:val="none" w:sz="0" w:space="0" w:color="auto"/>
          </w:divBdr>
        </w:div>
      </w:divsChild>
    </w:div>
    <w:div w:id="1928073146">
      <w:bodyDiv w:val="1"/>
      <w:marLeft w:val="0"/>
      <w:marRight w:val="0"/>
      <w:marTop w:val="0"/>
      <w:marBottom w:val="0"/>
      <w:divBdr>
        <w:top w:val="none" w:sz="0" w:space="0" w:color="auto"/>
        <w:left w:val="none" w:sz="0" w:space="0" w:color="auto"/>
        <w:bottom w:val="none" w:sz="0" w:space="0" w:color="auto"/>
        <w:right w:val="none" w:sz="0" w:space="0" w:color="auto"/>
      </w:divBdr>
      <w:divsChild>
        <w:div w:id="663781063">
          <w:marLeft w:val="0"/>
          <w:marRight w:val="0"/>
          <w:marTop w:val="0"/>
          <w:marBottom w:val="0"/>
          <w:divBdr>
            <w:top w:val="none" w:sz="0" w:space="0" w:color="auto"/>
            <w:left w:val="none" w:sz="0" w:space="0" w:color="auto"/>
            <w:bottom w:val="none" w:sz="0" w:space="0" w:color="auto"/>
            <w:right w:val="none" w:sz="0" w:space="0" w:color="auto"/>
          </w:divBdr>
        </w:div>
        <w:div w:id="1425767019">
          <w:marLeft w:val="0"/>
          <w:marRight w:val="0"/>
          <w:marTop w:val="0"/>
          <w:marBottom w:val="0"/>
          <w:divBdr>
            <w:top w:val="none" w:sz="0" w:space="0" w:color="auto"/>
            <w:left w:val="none" w:sz="0" w:space="0" w:color="auto"/>
            <w:bottom w:val="none" w:sz="0" w:space="0" w:color="auto"/>
            <w:right w:val="none" w:sz="0" w:space="0" w:color="auto"/>
          </w:divBdr>
        </w:div>
        <w:div w:id="2071341221">
          <w:marLeft w:val="0"/>
          <w:marRight w:val="0"/>
          <w:marTop w:val="0"/>
          <w:marBottom w:val="0"/>
          <w:divBdr>
            <w:top w:val="none" w:sz="0" w:space="0" w:color="auto"/>
            <w:left w:val="none" w:sz="0" w:space="0" w:color="auto"/>
            <w:bottom w:val="none" w:sz="0" w:space="0" w:color="auto"/>
            <w:right w:val="none" w:sz="0" w:space="0" w:color="auto"/>
          </w:divBdr>
        </w:div>
        <w:div w:id="1321890190">
          <w:marLeft w:val="0"/>
          <w:marRight w:val="0"/>
          <w:marTop w:val="0"/>
          <w:marBottom w:val="0"/>
          <w:divBdr>
            <w:top w:val="none" w:sz="0" w:space="0" w:color="auto"/>
            <w:left w:val="none" w:sz="0" w:space="0" w:color="auto"/>
            <w:bottom w:val="none" w:sz="0" w:space="0" w:color="auto"/>
            <w:right w:val="none" w:sz="0" w:space="0" w:color="auto"/>
          </w:divBdr>
        </w:div>
        <w:div w:id="157884809">
          <w:marLeft w:val="0"/>
          <w:marRight w:val="0"/>
          <w:marTop w:val="0"/>
          <w:marBottom w:val="0"/>
          <w:divBdr>
            <w:top w:val="none" w:sz="0" w:space="0" w:color="auto"/>
            <w:left w:val="none" w:sz="0" w:space="0" w:color="auto"/>
            <w:bottom w:val="none" w:sz="0" w:space="0" w:color="auto"/>
            <w:right w:val="none" w:sz="0" w:space="0" w:color="auto"/>
          </w:divBdr>
        </w:div>
        <w:div w:id="537620749">
          <w:marLeft w:val="0"/>
          <w:marRight w:val="0"/>
          <w:marTop w:val="0"/>
          <w:marBottom w:val="0"/>
          <w:divBdr>
            <w:top w:val="none" w:sz="0" w:space="0" w:color="auto"/>
            <w:left w:val="none" w:sz="0" w:space="0" w:color="auto"/>
            <w:bottom w:val="none" w:sz="0" w:space="0" w:color="auto"/>
            <w:right w:val="none" w:sz="0" w:space="0" w:color="auto"/>
          </w:divBdr>
        </w:div>
        <w:div w:id="697657610">
          <w:marLeft w:val="0"/>
          <w:marRight w:val="0"/>
          <w:marTop w:val="0"/>
          <w:marBottom w:val="0"/>
          <w:divBdr>
            <w:top w:val="none" w:sz="0" w:space="0" w:color="auto"/>
            <w:left w:val="none" w:sz="0" w:space="0" w:color="auto"/>
            <w:bottom w:val="none" w:sz="0" w:space="0" w:color="auto"/>
            <w:right w:val="none" w:sz="0" w:space="0" w:color="auto"/>
          </w:divBdr>
        </w:div>
        <w:div w:id="1101684780">
          <w:marLeft w:val="0"/>
          <w:marRight w:val="0"/>
          <w:marTop w:val="0"/>
          <w:marBottom w:val="0"/>
          <w:divBdr>
            <w:top w:val="none" w:sz="0" w:space="0" w:color="auto"/>
            <w:left w:val="none" w:sz="0" w:space="0" w:color="auto"/>
            <w:bottom w:val="none" w:sz="0" w:space="0" w:color="auto"/>
            <w:right w:val="none" w:sz="0" w:space="0" w:color="auto"/>
          </w:divBdr>
        </w:div>
        <w:div w:id="687607392">
          <w:marLeft w:val="0"/>
          <w:marRight w:val="0"/>
          <w:marTop w:val="0"/>
          <w:marBottom w:val="0"/>
          <w:divBdr>
            <w:top w:val="none" w:sz="0" w:space="0" w:color="auto"/>
            <w:left w:val="none" w:sz="0" w:space="0" w:color="auto"/>
            <w:bottom w:val="none" w:sz="0" w:space="0" w:color="auto"/>
            <w:right w:val="none" w:sz="0" w:space="0" w:color="auto"/>
          </w:divBdr>
        </w:div>
        <w:div w:id="2050949807">
          <w:marLeft w:val="0"/>
          <w:marRight w:val="0"/>
          <w:marTop w:val="0"/>
          <w:marBottom w:val="0"/>
          <w:divBdr>
            <w:top w:val="none" w:sz="0" w:space="0" w:color="auto"/>
            <w:left w:val="none" w:sz="0" w:space="0" w:color="auto"/>
            <w:bottom w:val="none" w:sz="0" w:space="0" w:color="auto"/>
            <w:right w:val="none" w:sz="0" w:space="0" w:color="auto"/>
          </w:divBdr>
        </w:div>
      </w:divsChild>
    </w:div>
    <w:div w:id="2019305272">
      <w:bodyDiv w:val="1"/>
      <w:marLeft w:val="0"/>
      <w:marRight w:val="0"/>
      <w:marTop w:val="0"/>
      <w:marBottom w:val="0"/>
      <w:divBdr>
        <w:top w:val="none" w:sz="0" w:space="0" w:color="auto"/>
        <w:left w:val="none" w:sz="0" w:space="0" w:color="auto"/>
        <w:bottom w:val="none" w:sz="0" w:space="0" w:color="auto"/>
        <w:right w:val="none" w:sz="0" w:space="0" w:color="auto"/>
      </w:divBdr>
      <w:divsChild>
        <w:div w:id="273365390">
          <w:marLeft w:val="0"/>
          <w:marRight w:val="0"/>
          <w:marTop w:val="0"/>
          <w:marBottom w:val="0"/>
          <w:divBdr>
            <w:top w:val="none" w:sz="0" w:space="0" w:color="auto"/>
            <w:left w:val="none" w:sz="0" w:space="0" w:color="auto"/>
            <w:bottom w:val="none" w:sz="0" w:space="0" w:color="auto"/>
            <w:right w:val="none" w:sz="0" w:space="0" w:color="auto"/>
          </w:divBdr>
        </w:div>
        <w:div w:id="550115470">
          <w:marLeft w:val="0"/>
          <w:marRight w:val="0"/>
          <w:marTop w:val="0"/>
          <w:marBottom w:val="0"/>
          <w:divBdr>
            <w:top w:val="none" w:sz="0" w:space="0" w:color="auto"/>
            <w:left w:val="none" w:sz="0" w:space="0" w:color="auto"/>
            <w:bottom w:val="none" w:sz="0" w:space="0" w:color="auto"/>
            <w:right w:val="none" w:sz="0" w:space="0" w:color="auto"/>
          </w:divBdr>
        </w:div>
        <w:div w:id="138353662">
          <w:marLeft w:val="0"/>
          <w:marRight w:val="0"/>
          <w:marTop w:val="0"/>
          <w:marBottom w:val="0"/>
          <w:divBdr>
            <w:top w:val="none" w:sz="0" w:space="0" w:color="auto"/>
            <w:left w:val="none" w:sz="0" w:space="0" w:color="auto"/>
            <w:bottom w:val="none" w:sz="0" w:space="0" w:color="auto"/>
            <w:right w:val="none" w:sz="0" w:space="0" w:color="auto"/>
          </w:divBdr>
        </w:div>
        <w:div w:id="1760520735">
          <w:marLeft w:val="0"/>
          <w:marRight w:val="0"/>
          <w:marTop w:val="0"/>
          <w:marBottom w:val="0"/>
          <w:divBdr>
            <w:top w:val="none" w:sz="0" w:space="0" w:color="auto"/>
            <w:left w:val="none" w:sz="0" w:space="0" w:color="auto"/>
            <w:bottom w:val="none" w:sz="0" w:space="0" w:color="auto"/>
            <w:right w:val="none" w:sz="0" w:space="0" w:color="auto"/>
          </w:divBdr>
        </w:div>
        <w:div w:id="1629510520">
          <w:marLeft w:val="0"/>
          <w:marRight w:val="0"/>
          <w:marTop w:val="0"/>
          <w:marBottom w:val="0"/>
          <w:divBdr>
            <w:top w:val="none" w:sz="0" w:space="0" w:color="auto"/>
            <w:left w:val="none" w:sz="0" w:space="0" w:color="auto"/>
            <w:bottom w:val="none" w:sz="0" w:space="0" w:color="auto"/>
            <w:right w:val="none" w:sz="0" w:space="0" w:color="auto"/>
          </w:divBdr>
        </w:div>
        <w:div w:id="1083065504">
          <w:marLeft w:val="0"/>
          <w:marRight w:val="0"/>
          <w:marTop w:val="0"/>
          <w:marBottom w:val="0"/>
          <w:divBdr>
            <w:top w:val="none" w:sz="0" w:space="0" w:color="auto"/>
            <w:left w:val="none" w:sz="0" w:space="0" w:color="auto"/>
            <w:bottom w:val="none" w:sz="0" w:space="0" w:color="auto"/>
            <w:right w:val="none" w:sz="0" w:space="0" w:color="auto"/>
          </w:divBdr>
        </w:div>
        <w:div w:id="1035886165">
          <w:marLeft w:val="0"/>
          <w:marRight w:val="0"/>
          <w:marTop w:val="0"/>
          <w:marBottom w:val="0"/>
          <w:divBdr>
            <w:top w:val="none" w:sz="0" w:space="0" w:color="auto"/>
            <w:left w:val="none" w:sz="0" w:space="0" w:color="auto"/>
            <w:bottom w:val="none" w:sz="0" w:space="0" w:color="auto"/>
            <w:right w:val="none" w:sz="0" w:space="0" w:color="auto"/>
          </w:divBdr>
        </w:div>
      </w:divsChild>
    </w:div>
    <w:div w:id="2023819386">
      <w:bodyDiv w:val="1"/>
      <w:marLeft w:val="0"/>
      <w:marRight w:val="0"/>
      <w:marTop w:val="0"/>
      <w:marBottom w:val="0"/>
      <w:divBdr>
        <w:top w:val="none" w:sz="0" w:space="0" w:color="auto"/>
        <w:left w:val="none" w:sz="0" w:space="0" w:color="auto"/>
        <w:bottom w:val="none" w:sz="0" w:space="0" w:color="auto"/>
        <w:right w:val="none" w:sz="0" w:space="0" w:color="auto"/>
      </w:divBdr>
      <w:divsChild>
        <w:div w:id="1070805836">
          <w:marLeft w:val="640"/>
          <w:marRight w:val="0"/>
          <w:marTop w:val="0"/>
          <w:marBottom w:val="0"/>
          <w:divBdr>
            <w:top w:val="none" w:sz="0" w:space="0" w:color="auto"/>
            <w:left w:val="none" w:sz="0" w:space="0" w:color="auto"/>
            <w:bottom w:val="none" w:sz="0" w:space="0" w:color="auto"/>
            <w:right w:val="none" w:sz="0" w:space="0" w:color="auto"/>
          </w:divBdr>
        </w:div>
        <w:div w:id="260795538">
          <w:marLeft w:val="640"/>
          <w:marRight w:val="0"/>
          <w:marTop w:val="0"/>
          <w:marBottom w:val="0"/>
          <w:divBdr>
            <w:top w:val="none" w:sz="0" w:space="0" w:color="auto"/>
            <w:left w:val="none" w:sz="0" w:space="0" w:color="auto"/>
            <w:bottom w:val="none" w:sz="0" w:space="0" w:color="auto"/>
            <w:right w:val="none" w:sz="0" w:space="0" w:color="auto"/>
          </w:divBdr>
        </w:div>
        <w:div w:id="1113941890">
          <w:marLeft w:val="640"/>
          <w:marRight w:val="0"/>
          <w:marTop w:val="0"/>
          <w:marBottom w:val="0"/>
          <w:divBdr>
            <w:top w:val="none" w:sz="0" w:space="0" w:color="auto"/>
            <w:left w:val="none" w:sz="0" w:space="0" w:color="auto"/>
            <w:bottom w:val="none" w:sz="0" w:space="0" w:color="auto"/>
            <w:right w:val="none" w:sz="0" w:space="0" w:color="auto"/>
          </w:divBdr>
        </w:div>
        <w:div w:id="2113358972">
          <w:marLeft w:val="640"/>
          <w:marRight w:val="0"/>
          <w:marTop w:val="0"/>
          <w:marBottom w:val="0"/>
          <w:divBdr>
            <w:top w:val="none" w:sz="0" w:space="0" w:color="auto"/>
            <w:left w:val="none" w:sz="0" w:space="0" w:color="auto"/>
            <w:bottom w:val="none" w:sz="0" w:space="0" w:color="auto"/>
            <w:right w:val="none" w:sz="0" w:space="0" w:color="auto"/>
          </w:divBdr>
        </w:div>
        <w:div w:id="1463814394">
          <w:marLeft w:val="640"/>
          <w:marRight w:val="0"/>
          <w:marTop w:val="0"/>
          <w:marBottom w:val="0"/>
          <w:divBdr>
            <w:top w:val="none" w:sz="0" w:space="0" w:color="auto"/>
            <w:left w:val="none" w:sz="0" w:space="0" w:color="auto"/>
            <w:bottom w:val="none" w:sz="0" w:space="0" w:color="auto"/>
            <w:right w:val="none" w:sz="0" w:space="0" w:color="auto"/>
          </w:divBdr>
        </w:div>
        <w:div w:id="2019766349">
          <w:marLeft w:val="640"/>
          <w:marRight w:val="0"/>
          <w:marTop w:val="0"/>
          <w:marBottom w:val="0"/>
          <w:divBdr>
            <w:top w:val="none" w:sz="0" w:space="0" w:color="auto"/>
            <w:left w:val="none" w:sz="0" w:space="0" w:color="auto"/>
            <w:bottom w:val="none" w:sz="0" w:space="0" w:color="auto"/>
            <w:right w:val="none" w:sz="0" w:space="0" w:color="auto"/>
          </w:divBdr>
        </w:div>
        <w:div w:id="496580780">
          <w:marLeft w:val="640"/>
          <w:marRight w:val="0"/>
          <w:marTop w:val="0"/>
          <w:marBottom w:val="0"/>
          <w:divBdr>
            <w:top w:val="none" w:sz="0" w:space="0" w:color="auto"/>
            <w:left w:val="none" w:sz="0" w:space="0" w:color="auto"/>
            <w:bottom w:val="none" w:sz="0" w:space="0" w:color="auto"/>
            <w:right w:val="none" w:sz="0" w:space="0" w:color="auto"/>
          </w:divBdr>
        </w:div>
        <w:div w:id="1156189019">
          <w:marLeft w:val="640"/>
          <w:marRight w:val="0"/>
          <w:marTop w:val="0"/>
          <w:marBottom w:val="0"/>
          <w:divBdr>
            <w:top w:val="none" w:sz="0" w:space="0" w:color="auto"/>
            <w:left w:val="none" w:sz="0" w:space="0" w:color="auto"/>
            <w:bottom w:val="none" w:sz="0" w:space="0" w:color="auto"/>
            <w:right w:val="none" w:sz="0" w:space="0" w:color="auto"/>
          </w:divBdr>
        </w:div>
        <w:div w:id="761725112">
          <w:marLeft w:val="640"/>
          <w:marRight w:val="0"/>
          <w:marTop w:val="0"/>
          <w:marBottom w:val="0"/>
          <w:divBdr>
            <w:top w:val="none" w:sz="0" w:space="0" w:color="auto"/>
            <w:left w:val="none" w:sz="0" w:space="0" w:color="auto"/>
            <w:bottom w:val="none" w:sz="0" w:space="0" w:color="auto"/>
            <w:right w:val="none" w:sz="0" w:space="0" w:color="auto"/>
          </w:divBdr>
        </w:div>
        <w:div w:id="141965416">
          <w:marLeft w:val="640"/>
          <w:marRight w:val="0"/>
          <w:marTop w:val="0"/>
          <w:marBottom w:val="0"/>
          <w:divBdr>
            <w:top w:val="none" w:sz="0" w:space="0" w:color="auto"/>
            <w:left w:val="none" w:sz="0" w:space="0" w:color="auto"/>
            <w:bottom w:val="none" w:sz="0" w:space="0" w:color="auto"/>
            <w:right w:val="none" w:sz="0" w:space="0" w:color="auto"/>
          </w:divBdr>
        </w:div>
        <w:div w:id="9256273">
          <w:marLeft w:val="640"/>
          <w:marRight w:val="0"/>
          <w:marTop w:val="0"/>
          <w:marBottom w:val="0"/>
          <w:divBdr>
            <w:top w:val="none" w:sz="0" w:space="0" w:color="auto"/>
            <w:left w:val="none" w:sz="0" w:space="0" w:color="auto"/>
            <w:bottom w:val="none" w:sz="0" w:space="0" w:color="auto"/>
            <w:right w:val="none" w:sz="0" w:space="0" w:color="auto"/>
          </w:divBdr>
        </w:div>
        <w:div w:id="1728719066">
          <w:marLeft w:val="640"/>
          <w:marRight w:val="0"/>
          <w:marTop w:val="0"/>
          <w:marBottom w:val="0"/>
          <w:divBdr>
            <w:top w:val="none" w:sz="0" w:space="0" w:color="auto"/>
            <w:left w:val="none" w:sz="0" w:space="0" w:color="auto"/>
            <w:bottom w:val="none" w:sz="0" w:space="0" w:color="auto"/>
            <w:right w:val="none" w:sz="0" w:space="0" w:color="auto"/>
          </w:divBdr>
        </w:div>
        <w:div w:id="1079058234">
          <w:marLeft w:val="640"/>
          <w:marRight w:val="0"/>
          <w:marTop w:val="0"/>
          <w:marBottom w:val="0"/>
          <w:divBdr>
            <w:top w:val="none" w:sz="0" w:space="0" w:color="auto"/>
            <w:left w:val="none" w:sz="0" w:space="0" w:color="auto"/>
            <w:bottom w:val="none" w:sz="0" w:space="0" w:color="auto"/>
            <w:right w:val="none" w:sz="0" w:space="0" w:color="auto"/>
          </w:divBdr>
        </w:div>
      </w:divsChild>
    </w:div>
    <w:div w:id="2040204453">
      <w:bodyDiv w:val="1"/>
      <w:marLeft w:val="0"/>
      <w:marRight w:val="0"/>
      <w:marTop w:val="0"/>
      <w:marBottom w:val="0"/>
      <w:divBdr>
        <w:top w:val="none" w:sz="0" w:space="0" w:color="auto"/>
        <w:left w:val="none" w:sz="0" w:space="0" w:color="auto"/>
        <w:bottom w:val="none" w:sz="0" w:space="0" w:color="auto"/>
        <w:right w:val="none" w:sz="0" w:space="0" w:color="auto"/>
      </w:divBdr>
      <w:divsChild>
        <w:div w:id="1366440428">
          <w:marLeft w:val="0"/>
          <w:marRight w:val="0"/>
          <w:marTop w:val="0"/>
          <w:marBottom w:val="0"/>
          <w:divBdr>
            <w:top w:val="none" w:sz="0" w:space="0" w:color="auto"/>
            <w:left w:val="none" w:sz="0" w:space="0" w:color="auto"/>
            <w:bottom w:val="none" w:sz="0" w:space="0" w:color="auto"/>
            <w:right w:val="none" w:sz="0" w:space="0" w:color="auto"/>
          </w:divBdr>
        </w:div>
        <w:div w:id="816534949">
          <w:marLeft w:val="0"/>
          <w:marRight w:val="0"/>
          <w:marTop w:val="0"/>
          <w:marBottom w:val="0"/>
          <w:divBdr>
            <w:top w:val="none" w:sz="0" w:space="0" w:color="auto"/>
            <w:left w:val="none" w:sz="0" w:space="0" w:color="auto"/>
            <w:bottom w:val="none" w:sz="0" w:space="0" w:color="auto"/>
            <w:right w:val="none" w:sz="0" w:space="0" w:color="auto"/>
          </w:divBdr>
        </w:div>
        <w:div w:id="933129073">
          <w:marLeft w:val="0"/>
          <w:marRight w:val="0"/>
          <w:marTop w:val="0"/>
          <w:marBottom w:val="0"/>
          <w:divBdr>
            <w:top w:val="none" w:sz="0" w:space="0" w:color="auto"/>
            <w:left w:val="none" w:sz="0" w:space="0" w:color="auto"/>
            <w:bottom w:val="none" w:sz="0" w:space="0" w:color="auto"/>
            <w:right w:val="none" w:sz="0" w:space="0" w:color="auto"/>
          </w:divBdr>
        </w:div>
        <w:div w:id="49889459">
          <w:marLeft w:val="0"/>
          <w:marRight w:val="0"/>
          <w:marTop w:val="0"/>
          <w:marBottom w:val="0"/>
          <w:divBdr>
            <w:top w:val="none" w:sz="0" w:space="0" w:color="auto"/>
            <w:left w:val="none" w:sz="0" w:space="0" w:color="auto"/>
            <w:bottom w:val="none" w:sz="0" w:space="0" w:color="auto"/>
            <w:right w:val="none" w:sz="0" w:space="0" w:color="auto"/>
          </w:divBdr>
        </w:div>
        <w:div w:id="610939868">
          <w:marLeft w:val="0"/>
          <w:marRight w:val="0"/>
          <w:marTop w:val="0"/>
          <w:marBottom w:val="0"/>
          <w:divBdr>
            <w:top w:val="none" w:sz="0" w:space="0" w:color="auto"/>
            <w:left w:val="none" w:sz="0" w:space="0" w:color="auto"/>
            <w:bottom w:val="none" w:sz="0" w:space="0" w:color="auto"/>
            <w:right w:val="none" w:sz="0" w:space="0" w:color="auto"/>
          </w:divBdr>
        </w:div>
        <w:div w:id="691150429">
          <w:marLeft w:val="0"/>
          <w:marRight w:val="0"/>
          <w:marTop w:val="0"/>
          <w:marBottom w:val="0"/>
          <w:divBdr>
            <w:top w:val="none" w:sz="0" w:space="0" w:color="auto"/>
            <w:left w:val="none" w:sz="0" w:space="0" w:color="auto"/>
            <w:bottom w:val="none" w:sz="0" w:space="0" w:color="auto"/>
            <w:right w:val="none" w:sz="0" w:space="0" w:color="auto"/>
          </w:divBdr>
        </w:div>
        <w:div w:id="1869025708">
          <w:marLeft w:val="0"/>
          <w:marRight w:val="0"/>
          <w:marTop w:val="0"/>
          <w:marBottom w:val="0"/>
          <w:divBdr>
            <w:top w:val="none" w:sz="0" w:space="0" w:color="auto"/>
            <w:left w:val="none" w:sz="0" w:space="0" w:color="auto"/>
            <w:bottom w:val="none" w:sz="0" w:space="0" w:color="auto"/>
            <w:right w:val="none" w:sz="0" w:space="0" w:color="auto"/>
          </w:divBdr>
        </w:div>
      </w:divsChild>
    </w:div>
    <w:div w:id="2055155119">
      <w:bodyDiv w:val="1"/>
      <w:marLeft w:val="0"/>
      <w:marRight w:val="0"/>
      <w:marTop w:val="0"/>
      <w:marBottom w:val="0"/>
      <w:divBdr>
        <w:top w:val="none" w:sz="0" w:space="0" w:color="auto"/>
        <w:left w:val="none" w:sz="0" w:space="0" w:color="auto"/>
        <w:bottom w:val="none" w:sz="0" w:space="0" w:color="auto"/>
        <w:right w:val="none" w:sz="0" w:space="0" w:color="auto"/>
      </w:divBdr>
      <w:divsChild>
        <w:div w:id="615674014">
          <w:marLeft w:val="0"/>
          <w:marRight w:val="0"/>
          <w:marTop w:val="0"/>
          <w:marBottom w:val="0"/>
          <w:divBdr>
            <w:top w:val="none" w:sz="0" w:space="0" w:color="auto"/>
            <w:left w:val="none" w:sz="0" w:space="0" w:color="auto"/>
            <w:bottom w:val="none" w:sz="0" w:space="0" w:color="auto"/>
            <w:right w:val="none" w:sz="0" w:space="0" w:color="auto"/>
          </w:divBdr>
        </w:div>
        <w:div w:id="2015299176">
          <w:marLeft w:val="0"/>
          <w:marRight w:val="0"/>
          <w:marTop w:val="0"/>
          <w:marBottom w:val="0"/>
          <w:divBdr>
            <w:top w:val="none" w:sz="0" w:space="0" w:color="auto"/>
            <w:left w:val="none" w:sz="0" w:space="0" w:color="auto"/>
            <w:bottom w:val="none" w:sz="0" w:space="0" w:color="auto"/>
            <w:right w:val="none" w:sz="0" w:space="0" w:color="auto"/>
          </w:divBdr>
        </w:div>
        <w:div w:id="1605764087">
          <w:marLeft w:val="0"/>
          <w:marRight w:val="0"/>
          <w:marTop w:val="0"/>
          <w:marBottom w:val="0"/>
          <w:divBdr>
            <w:top w:val="none" w:sz="0" w:space="0" w:color="auto"/>
            <w:left w:val="none" w:sz="0" w:space="0" w:color="auto"/>
            <w:bottom w:val="none" w:sz="0" w:space="0" w:color="auto"/>
            <w:right w:val="none" w:sz="0" w:space="0" w:color="auto"/>
          </w:divBdr>
        </w:div>
        <w:div w:id="473328039">
          <w:marLeft w:val="0"/>
          <w:marRight w:val="0"/>
          <w:marTop w:val="0"/>
          <w:marBottom w:val="0"/>
          <w:divBdr>
            <w:top w:val="none" w:sz="0" w:space="0" w:color="auto"/>
            <w:left w:val="none" w:sz="0" w:space="0" w:color="auto"/>
            <w:bottom w:val="none" w:sz="0" w:space="0" w:color="auto"/>
            <w:right w:val="none" w:sz="0" w:space="0" w:color="auto"/>
          </w:divBdr>
        </w:div>
        <w:div w:id="1658731462">
          <w:marLeft w:val="0"/>
          <w:marRight w:val="0"/>
          <w:marTop w:val="0"/>
          <w:marBottom w:val="0"/>
          <w:divBdr>
            <w:top w:val="none" w:sz="0" w:space="0" w:color="auto"/>
            <w:left w:val="none" w:sz="0" w:space="0" w:color="auto"/>
            <w:bottom w:val="none" w:sz="0" w:space="0" w:color="auto"/>
            <w:right w:val="none" w:sz="0" w:space="0" w:color="auto"/>
          </w:divBdr>
        </w:div>
        <w:div w:id="981498662">
          <w:marLeft w:val="0"/>
          <w:marRight w:val="0"/>
          <w:marTop w:val="0"/>
          <w:marBottom w:val="0"/>
          <w:divBdr>
            <w:top w:val="none" w:sz="0" w:space="0" w:color="auto"/>
            <w:left w:val="none" w:sz="0" w:space="0" w:color="auto"/>
            <w:bottom w:val="none" w:sz="0" w:space="0" w:color="auto"/>
            <w:right w:val="none" w:sz="0" w:space="0" w:color="auto"/>
          </w:divBdr>
        </w:div>
      </w:divsChild>
    </w:div>
    <w:div w:id="2069527413">
      <w:bodyDiv w:val="1"/>
      <w:marLeft w:val="0"/>
      <w:marRight w:val="0"/>
      <w:marTop w:val="0"/>
      <w:marBottom w:val="0"/>
      <w:divBdr>
        <w:top w:val="none" w:sz="0" w:space="0" w:color="auto"/>
        <w:left w:val="none" w:sz="0" w:space="0" w:color="auto"/>
        <w:bottom w:val="none" w:sz="0" w:space="0" w:color="auto"/>
        <w:right w:val="none" w:sz="0" w:space="0" w:color="auto"/>
      </w:divBdr>
      <w:divsChild>
        <w:div w:id="242838103">
          <w:marLeft w:val="0"/>
          <w:marRight w:val="0"/>
          <w:marTop w:val="0"/>
          <w:marBottom w:val="0"/>
          <w:divBdr>
            <w:top w:val="none" w:sz="0" w:space="0" w:color="auto"/>
            <w:left w:val="none" w:sz="0" w:space="0" w:color="auto"/>
            <w:bottom w:val="none" w:sz="0" w:space="0" w:color="auto"/>
            <w:right w:val="none" w:sz="0" w:space="0" w:color="auto"/>
          </w:divBdr>
        </w:div>
        <w:div w:id="977537115">
          <w:marLeft w:val="0"/>
          <w:marRight w:val="0"/>
          <w:marTop w:val="0"/>
          <w:marBottom w:val="0"/>
          <w:divBdr>
            <w:top w:val="none" w:sz="0" w:space="0" w:color="auto"/>
            <w:left w:val="none" w:sz="0" w:space="0" w:color="auto"/>
            <w:bottom w:val="none" w:sz="0" w:space="0" w:color="auto"/>
            <w:right w:val="none" w:sz="0" w:space="0" w:color="auto"/>
          </w:divBdr>
        </w:div>
        <w:div w:id="365646746">
          <w:marLeft w:val="0"/>
          <w:marRight w:val="0"/>
          <w:marTop w:val="0"/>
          <w:marBottom w:val="0"/>
          <w:divBdr>
            <w:top w:val="none" w:sz="0" w:space="0" w:color="auto"/>
            <w:left w:val="none" w:sz="0" w:space="0" w:color="auto"/>
            <w:bottom w:val="none" w:sz="0" w:space="0" w:color="auto"/>
            <w:right w:val="none" w:sz="0" w:space="0" w:color="auto"/>
          </w:divBdr>
        </w:div>
        <w:div w:id="1603296604">
          <w:marLeft w:val="0"/>
          <w:marRight w:val="0"/>
          <w:marTop w:val="0"/>
          <w:marBottom w:val="0"/>
          <w:divBdr>
            <w:top w:val="none" w:sz="0" w:space="0" w:color="auto"/>
            <w:left w:val="none" w:sz="0" w:space="0" w:color="auto"/>
            <w:bottom w:val="none" w:sz="0" w:space="0" w:color="auto"/>
            <w:right w:val="none" w:sz="0" w:space="0" w:color="auto"/>
          </w:divBdr>
        </w:div>
        <w:div w:id="1143153498">
          <w:marLeft w:val="0"/>
          <w:marRight w:val="0"/>
          <w:marTop w:val="0"/>
          <w:marBottom w:val="0"/>
          <w:divBdr>
            <w:top w:val="none" w:sz="0" w:space="0" w:color="auto"/>
            <w:left w:val="none" w:sz="0" w:space="0" w:color="auto"/>
            <w:bottom w:val="none" w:sz="0" w:space="0" w:color="auto"/>
            <w:right w:val="none" w:sz="0" w:space="0" w:color="auto"/>
          </w:divBdr>
        </w:div>
        <w:div w:id="1348024485">
          <w:marLeft w:val="0"/>
          <w:marRight w:val="0"/>
          <w:marTop w:val="0"/>
          <w:marBottom w:val="0"/>
          <w:divBdr>
            <w:top w:val="none" w:sz="0" w:space="0" w:color="auto"/>
            <w:left w:val="none" w:sz="0" w:space="0" w:color="auto"/>
            <w:bottom w:val="none" w:sz="0" w:space="0" w:color="auto"/>
            <w:right w:val="none" w:sz="0" w:space="0" w:color="auto"/>
          </w:divBdr>
        </w:div>
        <w:div w:id="654143195">
          <w:marLeft w:val="0"/>
          <w:marRight w:val="0"/>
          <w:marTop w:val="0"/>
          <w:marBottom w:val="0"/>
          <w:divBdr>
            <w:top w:val="none" w:sz="0" w:space="0" w:color="auto"/>
            <w:left w:val="none" w:sz="0" w:space="0" w:color="auto"/>
            <w:bottom w:val="none" w:sz="0" w:space="0" w:color="auto"/>
            <w:right w:val="none" w:sz="0" w:space="0" w:color="auto"/>
          </w:divBdr>
        </w:div>
        <w:div w:id="1871642715">
          <w:marLeft w:val="0"/>
          <w:marRight w:val="0"/>
          <w:marTop w:val="0"/>
          <w:marBottom w:val="0"/>
          <w:divBdr>
            <w:top w:val="none" w:sz="0" w:space="0" w:color="auto"/>
            <w:left w:val="none" w:sz="0" w:space="0" w:color="auto"/>
            <w:bottom w:val="none" w:sz="0" w:space="0" w:color="auto"/>
            <w:right w:val="none" w:sz="0" w:space="0" w:color="auto"/>
          </w:divBdr>
        </w:div>
        <w:div w:id="512846213">
          <w:marLeft w:val="0"/>
          <w:marRight w:val="0"/>
          <w:marTop w:val="0"/>
          <w:marBottom w:val="0"/>
          <w:divBdr>
            <w:top w:val="none" w:sz="0" w:space="0" w:color="auto"/>
            <w:left w:val="none" w:sz="0" w:space="0" w:color="auto"/>
            <w:bottom w:val="none" w:sz="0" w:space="0" w:color="auto"/>
            <w:right w:val="none" w:sz="0" w:space="0" w:color="auto"/>
          </w:divBdr>
        </w:div>
        <w:div w:id="1076977389">
          <w:marLeft w:val="0"/>
          <w:marRight w:val="0"/>
          <w:marTop w:val="0"/>
          <w:marBottom w:val="0"/>
          <w:divBdr>
            <w:top w:val="none" w:sz="0" w:space="0" w:color="auto"/>
            <w:left w:val="none" w:sz="0" w:space="0" w:color="auto"/>
            <w:bottom w:val="none" w:sz="0" w:space="0" w:color="auto"/>
            <w:right w:val="none" w:sz="0" w:space="0" w:color="auto"/>
          </w:divBdr>
        </w:div>
        <w:div w:id="1265186028">
          <w:marLeft w:val="0"/>
          <w:marRight w:val="0"/>
          <w:marTop w:val="0"/>
          <w:marBottom w:val="0"/>
          <w:divBdr>
            <w:top w:val="none" w:sz="0" w:space="0" w:color="auto"/>
            <w:left w:val="none" w:sz="0" w:space="0" w:color="auto"/>
            <w:bottom w:val="none" w:sz="0" w:space="0" w:color="auto"/>
            <w:right w:val="none" w:sz="0" w:space="0" w:color="auto"/>
          </w:divBdr>
        </w:div>
        <w:div w:id="1209075818">
          <w:marLeft w:val="0"/>
          <w:marRight w:val="0"/>
          <w:marTop w:val="0"/>
          <w:marBottom w:val="0"/>
          <w:divBdr>
            <w:top w:val="none" w:sz="0" w:space="0" w:color="auto"/>
            <w:left w:val="none" w:sz="0" w:space="0" w:color="auto"/>
            <w:bottom w:val="none" w:sz="0" w:space="0" w:color="auto"/>
            <w:right w:val="none" w:sz="0" w:space="0" w:color="auto"/>
          </w:divBdr>
        </w:div>
        <w:div w:id="1362170618">
          <w:marLeft w:val="0"/>
          <w:marRight w:val="0"/>
          <w:marTop w:val="0"/>
          <w:marBottom w:val="0"/>
          <w:divBdr>
            <w:top w:val="none" w:sz="0" w:space="0" w:color="auto"/>
            <w:left w:val="none" w:sz="0" w:space="0" w:color="auto"/>
            <w:bottom w:val="none" w:sz="0" w:space="0" w:color="auto"/>
            <w:right w:val="none" w:sz="0" w:space="0" w:color="auto"/>
          </w:divBdr>
        </w:div>
      </w:divsChild>
    </w:div>
    <w:div w:id="2087606428">
      <w:bodyDiv w:val="1"/>
      <w:marLeft w:val="0"/>
      <w:marRight w:val="0"/>
      <w:marTop w:val="0"/>
      <w:marBottom w:val="0"/>
      <w:divBdr>
        <w:top w:val="none" w:sz="0" w:space="0" w:color="auto"/>
        <w:left w:val="none" w:sz="0" w:space="0" w:color="auto"/>
        <w:bottom w:val="none" w:sz="0" w:space="0" w:color="auto"/>
        <w:right w:val="none" w:sz="0" w:space="0" w:color="auto"/>
      </w:divBdr>
      <w:divsChild>
        <w:div w:id="1489596230">
          <w:marLeft w:val="640"/>
          <w:marRight w:val="0"/>
          <w:marTop w:val="0"/>
          <w:marBottom w:val="0"/>
          <w:divBdr>
            <w:top w:val="none" w:sz="0" w:space="0" w:color="auto"/>
            <w:left w:val="none" w:sz="0" w:space="0" w:color="auto"/>
            <w:bottom w:val="none" w:sz="0" w:space="0" w:color="auto"/>
            <w:right w:val="none" w:sz="0" w:space="0" w:color="auto"/>
          </w:divBdr>
        </w:div>
        <w:div w:id="1987853572">
          <w:marLeft w:val="640"/>
          <w:marRight w:val="0"/>
          <w:marTop w:val="0"/>
          <w:marBottom w:val="0"/>
          <w:divBdr>
            <w:top w:val="none" w:sz="0" w:space="0" w:color="auto"/>
            <w:left w:val="none" w:sz="0" w:space="0" w:color="auto"/>
            <w:bottom w:val="none" w:sz="0" w:space="0" w:color="auto"/>
            <w:right w:val="none" w:sz="0" w:space="0" w:color="auto"/>
          </w:divBdr>
        </w:div>
        <w:div w:id="1567912876">
          <w:marLeft w:val="640"/>
          <w:marRight w:val="0"/>
          <w:marTop w:val="0"/>
          <w:marBottom w:val="0"/>
          <w:divBdr>
            <w:top w:val="none" w:sz="0" w:space="0" w:color="auto"/>
            <w:left w:val="none" w:sz="0" w:space="0" w:color="auto"/>
            <w:bottom w:val="none" w:sz="0" w:space="0" w:color="auto"/>
            <w:right w:val="none" w:sz="0" w:space="0" w:color="auto"/>
          </w:divBdr>
        </w:div>
        <w:div w:id="683047695">
          <w:marLeft w:val="640"/>
          <w:marRight w:val="0"/>
          <w:marTop w:val="0"/>
          <w:marBottom w:val="0"/>
          <w:divBdr>
            <w:top w:val="none" w:sz="0" w:space="0" w:color="auto"/>
            <w:left w:val="none" w:sz="0" w:space="0" w:color="auto"/>
            <w:bottom w:val="none" w:sz="0" w:space="0" w:color="auto"/>
            <w:right w:val="none" w:sz="0" w:space="0" w:color="auto"/>
          </w:divBdr>
        </w:div>
        <w:div w:id="731083319">
          <w:marLeft w:val="640"/>
          <w:marRight w:val="0"/>
          <w:marTop w:val="0"/>
          <w:marBottom w:val="0"/>
          <w:divBdr>
            <w:top w:val="none" w:sz="0" w:space="0" w:color="auto"/>
            <w:left w:val="none" w:sz="0" w:space="0" w:color="auto"/>
            <w:bottom w:val="none" w:sz="0" w:space="0" w:color="auto"/>
            <w:right w:val="none" w:sz="0" w:space="0" w:color="auto"/>
          </w:divBdr>
        </w:div>
        <w:div w:id="1405686115">
          <w:marLeft w:val="640"/>
          <w:marRight w:val="0"/>
          <w:marTop w:val="0"/>
          <w:marBottom w:val="0"/>
          <w:divBdr>
            <w:top w:val="none" w:sz="0" w:space="0" w:color="auto"/>
            <w:left w:val="none" w:sz="0" w:space="0" w:color="auto"/>
            <w:bottom w:val="none" w:sz="0" w:space="0" w:color="auto"/>
            <w:right w:val="none" w:sz="0" w:space="0" w:color="auto"/>
          </w:divBdr>
        </w:div>
        <w:div w:id="34279317">
          <w:marLeft w:val="640"/>
          <w:marRight w:val="0"/>
          <w:marTop w:val="0"/>
          <w:marBottom w:val="0"/>
          <w:divBdr>
            <w:top w:val="none" w:sz="0" w:space="0" w:color="auto"/>
            <w:left w:val="none" w:sz="0" w:space="0" w:color="auto"/>
            <w:bottom w:val="none" w:sz="0" w:space="0" w:color="auto"/>
            <w:right w:val="none" w:sz="0" w:space="0" w:color="auto"/>
          </w:divBdr>
        </w:div>
        <w:div w:id="1432505716">
          <w:marLeft w:val="640"/>
          <w:marRight w:val="0"/>
          <w:marTop w:val="0"/>
          <w:marBottom w:val="0"/>
          <w:divBdr>
            <w:top w:val="none" w:sz="0" w:space="0" w:color="auto"/>
            <w:left w:val="none" w:sz="0" w:space="0" w:color="auto"/>
            <w:bottom w:val="none" w:sz="0" w:space="0" w:color="auto"/>
            <w:right w:val="none" w:sz="0" w:space="0" w:color="auto"/>
          </w:divBdr>
        </w:div>
        <w:div w:id="104231697">
          <w:marLeft w:val="640"/>
          <w:marRight w:val="0"/>
          <w:marTop w:val="0"/>
          <w:marBottom w:val="0"/>
          <w:divBdr>
            <w:top w:val="none" w:sz="0" w:space="0" w:color="auto"/>
            <w:left w:val="none" w:sz="0" w:space="0" w:color="auto"/>
            <w:bottom w:val="none" w:sz="0" w:space="0" w:color="auto"/>
            <w:right w:val="none" w:sz="0" w:space="0" w:color="auto"/>
          </w:divBdr>
        </w:div>
        <w:div w:id="1996178068">
          <w:marLeft w:val="640"/>
          <w:marRight w:val="0"/>
          <w:marTop w:val="0"/>
          <w:marBottom w:val="0"/>
          <w:divBdr>
            <w:top w:val="none" w:sz="0" w:space="0" w:color="auto"/>
            <w:left w:val="none" w:sz="0" w:space="0" w:color="auto"/>
            <w:bottom w:val="none" w:sz="0" w:space="0" w:color="auto"/>
            <w:right w:val="none" w:sz="0" w:space="0" w:color="auto"/>
          </w:divBdr>
        </w:div>
        <w:div w:id="1225601730">
          <w:marLeft w:val="640"/>
          <w:marRight w:val="0"/>
          <w:marTop w:val="0"/>
          <w:marBottom w:val="0"/>
          <w:divBdr>
            <w:top w:val="none" w:sz="0" w:space="0" w:color="auto"/>
            <w:left w:val="none" w:sz="0" w:space="0" w:color="auto"/>
            <w:bottom w:val="none" w:sz="0" w:space="0" w:color="auto"/>
            <w:right w:val="none" w:sz="0" w:space="0" w:color="auto"/>
          </w:divBdr>
        </w:div>
        <w:div w:id="1458989263">
          <w:marLeft w:val="640"/>
          <w:marRight w:val="0"/>
          <w:marTop w:val="0"/>
          <w:marBottom w:val="0"/>
          <w:divBdr>
            <w:top w:val="none" w:sz="0" w:space="0" w:color="auto"/>
            <w:left w:val="none" w:sz="0" w:space="0" w:color="auto"/>
            <w:bottom w:val="none" w:sz="0" w:space="0" w:color="auto"/>
            <w:right w:val="none" w:sz="0" w:space="0" w:color="auto"/>
          </w:divBdr>
        </w:div>
        <w:div w:id="1662155154">
          <w:marLeft w:val="640"/>
          <w:marRight w:val="0"/>
          <w:marTop w:val="0"/>
          <w:marBottom w:val="0"/>
          <w:divBdr>
            <w:top w:val="none" w:sz="0" w:space="0" w:color="auto"/>
            <w:left w:val="none" w:sz="0" w:space="0" w:color="auto"/>
            <w:bottom w:val="none" w:sz="0" w:space="0" w:color="auto"/>
            <w:right w:val="none" w:sz="0" w:space="0" w:color="auto"/>
          </w:divBdr>
        </w:div>
        <w:div w:id="328337898">
          <w:marLeft w:val="640"/>
          <w:marRight w:val="0"/>
          <w:marTop w:val="0"/>
          <w:marBottom w:val="0"/>
          <w:divBdr>
            <w:top w:val="none" w:sz="0" w:space="0" w:color="auto"/>
            <w:left w:val="none" w:sz="0" w:space="0" w:color="auto"/>
            <w:bottom w:val="none" w:sz="0" w:space="0" w:color="auto"/>
            <w:right w:val="none" w:sz="0" w:space="0" w:color="auto"/>
          </w:divBdr>
        </w:div>
        <w:div w:id="1417827083">
          <w:marLeft w:val="640"/>
          <w:marRight w:val="0"/>
          <w:marTop w:val="0"/>
          <w:marBottom w:val="0"/>
          <w:divBdr>
            <w:top w:val="none" w:sz="0" w:space="0" w:color="auto"/>
            <w:left w:val="none" w:sz="0" w:space="0" w:color="auto"/>
            <w:bottom w:val="none" w:sz="0" w:space="0" w:color="auto"/>
            <w:right w:val="none" w:sz="0" w:space="0" w:color="auto"/>
          </w:divBdr>
        </w:div>
        <w:div w:id="1895963876">
          <w:marLeft w:val="640"/>
          <w:marRight w:val="0"/>
          <w:marTop w:val="0"/>
          <w:marBottom w:val="0"/>
          <w:divBdr>
            <w:top w:val="none" w:sz="0" w:space="0" w:color="auto"/>
            <w:left w:val="none" w:sz="0" w:space="0" w:color="auto"/>
            <w:bottom w:val="none" w:sz="0" w:space="0" w:color="auto"/>
            <w:right w:val="none" w:sz="0" w:space="0" w:color="auto"/>
          </w:divBdr>
        </w:div>
        <w:div w:id="1910455790">
          <w:marLeft w:val="640"/>
          <w:marRight w:val="0"/>
          <w:marTop w:val="0"/>
          <w:marBottom w:val="0"/>
          <w:divBdr>
            <w:top w:val="none" w:sz="0" w:space="0" w:color="auto"/>
            <w:left w:val="none" w:sz="0" w:space="0" w:color="auto"/>
            <w:bottom w:val="none" w:sz="0" w:space="0" w:color="auto"/>
            <w:right w:val="none" w:sz="0" w:space="0" w:color="auto"/>
          </w:divBdr>
        </w:div>
        <w:div w:id="2102530286">
          <w:marLeft w:val="640"/>
          <w:marRight w:val="0"/>
          <w:marTop w:val="0"/>
          <w:marBottom w:val="0"/>
          <w:divBdr>
            <w:top w:val="none" w:sz="0" w:space="0" w:color="auto"/>
            <w:left w:val="none" w:sz="0" w:space="0" w:color="auto"/>
            <w:bottom w:val="none" w:sz="0" w:space="0" w:color="auto"/>
            <w:right w:val="none" w:sz="0" w:space="0" w:color="auto"/>
          </w:divBdr>
        </w:div>
      </w:divsChild>
    </w:div>
    <w:div w:id="2109306457">
      <w:bodyDiv w:val="1"/>
      <w:marLeft w:val="0"/>
      <w:marRight w:val="0"/>
      <w:marTop w:val="0"/>
      <w:marBottom w:val="0"/>
      <w:divBdr>
        <w:top w:val="none" w:sz="0" w:space="0" w:color="auto"/>
        <w:left w:val="none" w:sz="0" w:space="0" w:color="auto"/>
        <w:bottom w:val="none" w:sz="0" w:space="0" w:color="auto"/>
        <w:right w:val="none" w:sz="0" w:space="0" w:color="auto"/>
      </w:divBdr>
      <w:divsChild>
        <w:div w:id="919681863">
          <w:marLeft w:val="640"/>
          <w:marRight w:val="0"/>
          <w:marTop w:val="0"/>
          <w:marBottom w:val="0"/>
          <w:divBdr>
            <w:top w:val="none" w:sz="0" w:space="0" w:color="auto"/>
            <w:left w:val="none" w:sz="0" w:space="0" w:color="auto"/>
            <w:bottom w:val="none" w:sz="0" w:space="0" w:color="auto"/>
            <w:right w:val="none" w:sz="0" w:space="0" w:color="auto"/>
          </w:divBdr>
        </w:div>
        <w:div w:id="999190747">
          <w:marLeft w:val="640"/>
          <w:marRight w:val="0"/>
          <w:marTop w:val="0"/>
          <w:marBottom w:val="0"/>
          <w:divBdr>
            <w:top w:val="none" w:sz="0" w:space="0" w:color="auto"/>
            <w:left w:val="none" w:sz="0" w:space="0" w:color="auto"/>
            <w:bottom w:val="none" w:sz="0" w:space="0" w:color="auto"/>
            <w:right w:val="none" w:sz="0" w:space="0" w:color="auto"/>
          </w:divBdr>
        </w:div>
        <w:div w:id="698622438">
          <w:marLeft w:val="640"/>
          <w:marRight w:val="0"/>
          <w:marTop w:val="0"/>
          <w:marBottom w:val="0"/>
          <w:divBdr>
            <w:top w:val="none" w:sz="0" w:space="0" w:color="auto"/>
            <w:left w:val="none" w:sz="0" w:space="0" w:color="auto"/>
            <w:bottom w:val="none" w:sz="0" w:space="0" w:color="auto"/>
            <w:right w:val="none" w:sz="0" w:space="0" w:color="auto"/>
          </w:divBdr>
        </w:div>
        <w:div w:id="375155709">
          <w:marLeft w:val="640"/>
          <w:marRight w:val="0"/>
          <w:marTop w:val="0"/>
          <w:marBottom w:val="0"/>
          <w:divBdr>
            <w:top w:val="none" w:sz="0" w:space="0" w:color="auto"/>
            <w:left w:val="none" w:sz="0" w:space="0" w:color="auto"/>
            <w:bottom w:val="none" w:sz="0" w:space="0" w:color="auto"/>
            <w:right w:val="none" w:sz="0" w:space="0" w:color="auto"/>
          </w:divBdr>
        </w:div>
        <w:div w:id="2039819197">
          <w:marLeft w:val="640"/>
          <w:marRight w:val="0"/>
          <w:marTop w:val="0"/>
          <w:marBottom w:val="0"/>
          <w:divBdr>
            <w:top w:val="none" w:sz="0" w:space="0" w:color="auto"/>
            <w:left w:val="none" w:sz="0" w:space="0" w:color="auto"/>
            <w:bottom w:val="none" w:sz="0" w:space="0" w:color="auto"/>
            <w:right w:val="none" w:sz="0" w:space="0" w:color="auto"/>
          </w:divBdr>
        </w:div>
        <w:div w:id="1964461664">
          <w:marLeft w:val="640"/>
          <w:marRight w:val="0"/>
          <w:marTop w:val="0"/>
          <w:marBottom w:val="0"/>
          <w:divBdr>
            <w:top w:val="none" w:sz="0" w:space="0" w:color="auto"/>
            <w:left w:val="none" w:sz="0" w:space="0" w:color="auto"/>
            <w:bottom w:val="none" w:sz="0" w:space="0" w:color="auto"/>
            <w:right w:val="none" w:sz="0" w:space="0" w:color="auto"/>
          </w:divBdr>
        </w:div>
        <w:div w:id="1297679039">
          <w:marLeft w:val="640"/>
          <w:marRight w:val="0"/>
          <w:marTop w:val="0"/>
          <w:marBottom w:val="0"/>
          <w:divBdr>
            <w:top w:val="none" w:sz="0" w:space="0" w:color="auto"/>
            <w:left w:val="none" w:sz="0" w:space="0" w:color="auto"/>
            <w:bottom w:val="none" w:sz="0" w:space="0" w:color="auto"/>
            <w:right w:val="none" w:sz="0" w:space="0" w:color="auto"/>
          </w:divBdr>
        </w:div>
        <w:div w:id="1691449082">
          <w:marLeft w:val="640"/>
          <w:marRight w:val="0"/>
          <w:marTop w:val="0"/>
          <w:marBottom w:val="0"/>
          <w:divBdr>
            <w:top w:val="none" w:sz="0" w:space="0" w:color="auto"/>
            <w:left w:val="none" w:sz="0" w:space="0" w:color="auto"/>
            <w:bottom w:val="none" w:sz="0" w:space="0" w:color="auto"/>
            <w:right w:val="none" w:sz="0" w:space="0" w:color="auto"/>
          </w:divBdr>
        </w:div>
        <w:div w:id="172570214">
          <w:marLeft w:val="640"/>
          <w:marRight w:val="0"/>
          <w:marTop w:val="0"/>
          <w:marBottom w:val="0"/>
          <w:divBdr>
            <w:top w:val="none" w:sz="0" w:space="0" w:color="auto"/>
            <w:left w:val="none" w:sz="0" w:space="0" w:color="auto"/>
            <w:bottom w:val="none" w:sz="0" w:space="0" w:color="auto"/>
            <w:right w:val="none" w:sz="0" w:space="0" w:color="auto"/>
          </w:divBdr>
        </w:div>
        <w:div w:id="1964605317">
          <w:marLeft w:val="640"/>
          <w:marRight w:val="0"/>
          <w:marTop w:val="0"/>
          <w:marBottom w:val="0"/>
          <w:divBdr>
            <w:top w:val="none" w:sz="0" w:space="0" w:color="auto"/>
            <w:left w:val="none" w:sz="0" w:space="0" w:color="auto"/>
            <w:bottom w:val="none" w:sz="0" w:space="0" w:color="auto"/>
            <w:right w:val="none" w:sz="0" w:space="0" w:color="auto"/>
          </w:divBdr>
        </w:div>
        <w:div w:id="1172376779">
          <w:marLeft w:val="640"/>
          <w:marRight w:val="0"/>
          <w:marTop w:val="0"/>
          <w:marBottom w:val="0"/>
          <w:divBdr>
            <w:top w:val="none" w:sz="0" w:space="0" w:color="auto"/>
            <w:left w:val="none" w:sz="0" w:space="0" w:color="auto"/>
            <w:bottom w:val="none" w:sz="0" w:space="0" w:color="auto"/>
            <w:right w:val="none" w:sz="0" w:space="0" w:color="auto"/>
          </w:divBdr>
        </w:div>
        <w:div w:id="1685128468">
          <w:marLeft w:val="640"/>
          <w:marRight w:val="0"/>
          <w:marTop w:val="0"/>
          <w:marBottom w:val="0"/>
          <w:divBdr>
            <w:top w:val="none" w:sz="0" w:space="0" w:color="auto"/>
            <w:left w:val="none" w:sz="0" w:space="0" w:color="auto"/>
            <w:bottom w:val="none" w:sz="0" w:space="0" w:color="auto"/>
            <w:right w:val="none" w:sz="0" w:space="0" w:color="auto"/>
          </w:divBdr>
        </w:div>
        <w:div w:id="1215003140">
          <w:marLeft w:val="640"/>
          <w:marRight w:val="0"/>
          <w:marTop w:val="0"/>
          <w:marBottom w:val="0"/>
          <w:divBdr>
            <w:top w:val="none" w:sz="0" w:space="0" w:color="auto"/>
            <w:left w:val="none" w:sz="0" w:space="0" w:color="auto"/>
            <w:bottom w:val="none" w:sz="0" w:space="0" w:color="auto"/>
            <w:right w:val="none" w:sz="0" w:space="0" w:color="auto"/>
          </w:divBdr>
        </w:div>
        <w:div w:id="241835423">
          <w:marLeft w:val="640"/>
          <w:marRight w:val="0"/>
          <w:marTop w:val="0"/>
          <w:marBottom w:val="0"/>
          <w:divBdr>
            <w:top w:val="none" w:sz="0" w:space="0" w:color="auto"/>
            <w:left w:val="none" w:sz="0" w:space="0" w:color="auto"/>
            <w:bottom w:val="none" w:sz="0" w:space="0" w:color="auto"/>
            <w:right w:val="none" w:sz="0" w:space="0" w:color="auto"/>
          </w:divBdr>
        </w:div>
        <w:div w:id="1620525574">
          <w:marLeft w:val="640"/>
          <w:marRight w:val="0"/>
          <w:marTop w:val="0"/>
          <w:marBottom w:val="0"/>
          <w:divBdr>
            <w:top w:val="none" w:sz="0" w:space="0" w:color="auto"/>
            <w:left w:val="none" w:sz="0" w:space="0" w:color="auto"/>
            <w:bottom w:val="none" w:sz="0" w:space="0" w:color="auto"/>
            <w:right w:val="none" w:sz="0" w:space="0" w:color="auto"/>
          </w:divBdr>
        </w:div>
      </w:divsChild>
    </w:div>
    <w:div w:id="2112167991">
      <w:bodyDiv w:val="1"/>
      <w:marLeft w:val="0"/>
      <w:marRight w:val="0"/>
      <w:marTop w:val="0"/>
      <w:marBottom w:val="0"/>
      <w:divBdr>
        <w:top w:val="none" w:sz="0" w:space="0" w:color="auto"/>
        <w:left w:val="none" w:sz="0" w:space="0" w:color="auto"/>
        <w:bottom w:val="none" w:sz="0" w:space="0" w:color="auto"/>
        <w:right w:val="none" w:sz="0" w:space="0" w:color="auto"/>
      </w:divBdr>
      <w:divsChild>
        <w:div w:id="1284842498">
          <w:marLeft w:val="640"/>
          <w:marRight w:val="0"/>
          <w:marTop w:val="0"/>
          <w:marBottom w:val="0"/>
          <w:divBdr>
            <w:top w:val="none" w:sz="0" w:space="0" w:color="auto"/>
            <w:left w:val="none" w:sz="0" w:space="0" w:color="auto"/>
            <w:bottom w:val="none" w:sz="0" w:space="0" w:color="auto"/>
            <w:right w:val="none" w:sz="0" w:space="0" w:color="auto"/>
          </w:divBdr>
        </w:div>
        <w:div w:id="1950314302">
          <w:marLeft w:val="640"/>
          <w:marRight w:val="0"/>
          <w:marTop w:val="0"/>
          <w:marBottom w:val="0"/>
          <w:divBdr>
            <w:top w:val="none" w:sz="0" w:space="0" w:color="auto"/>
            <w:left w:val="none" w:sz="0" w:space="0" w:color="auto"/>
            <w:bottom w:val="none" w:sz="0" w:space="0" w:color="auto"/>
            <w:right w:val="none" w:sz="0" w:space="0" w:color="auto"/>
          </w:divBdr>
        </w:div>
        <w:div w:id="1421289467">
          <w:marLeft w:val="640"/>
          <w:marRight w:val="0"/>
          <w:marTop w:val="0"/>
          <w:marBottom w:val="0"/>
          <w:divBdr>
            <w:top w:val="none" w:sz="0" w:space="0" w:color="auto"/>
            <w:left w:val="none" w:sz="0" w:space="0" w:color="auto"/>
            <w:bottom w:val="none" w:sz="0" w:space="0" w:color="auto"/>
            <w:right w:val="none" w:sz="0" w:space="0" w:color="auto"/>
          </w:divBdr>
        </w:div>
        <w:div w:id="1834026717">
          <w:marLeft w:val="640"/>
          <w:marRight w:val="0"/>
          <w:marTop w:val="0"/>
          <w:marBottom w:val="0"/>
          <w:divBdr>
            <w:top w:val="none" w:sz="0" w:space="0" w:color="auto"/>
            <w:left w:val="none" w:sz="0" w:space="0" w:color="auto"/>
            <w:bottom w:val="none" w:sz="0" w:space="0" w:color="auto"/>
            <w:right w:val="none" w:sz="0" w:space="0" w:color="auto"/>
          </w:divBdr>
        </w:div>
        <w:div w:id="1612663804">
          <w:marLeft w:val="640"/>
          <w:marRight w:val="0"/>
          <w:marTop w:val="0"/>
          <w:marBottom w:val="0"/>
          <w:divBdr>
            <w:top w:val="none" w:sz="0" w:space="0" w:color="auto"/>
            <w:left w:val="none" w:sz="0" w:space="0" w:color="auto"/>
            <w:bottom w:val="none" w:sz="0" w:space="0" w:color="auto"/>
            <w:right w:val="none" w:sz="0" w:space="0" w:color="auto"/>
          </w:divBdr>
        </w:div>
        <w:div w:id="696929728">
          <w:marLeft w:val="640"/>
          <w:marRight w:val="0"/>
          <w:marTop w:val="0"/>
          <w:marBottom w:val="0"/>
          <w:divBdr>
            <w:top w:val="none" w:sz="0" w:space="0" w:color="auto"/>
            <w:left w:val="none" w:sz="0" w:space="0" w:color="auto"/>
            <w:bottom w:val="none" w:sz="0" w:space="0" w:color="auto"/>
            <w:right w:val="none" w:sz="0" w:space="0" w:color="auto"/>
          </w:divBdr>
        </w:div>
        <w:div w:id="1715693936">
          <w:marLeft w:val="640"/>
          <w:marRight w:val="0"/>
          <w:marTop w:val="0"/>
          <w:marBottom w:val="0"/>
          <w:divBdr>
            <w:top w:val="none" w:sz="0" w:space="0" w:color="auto"/>
            <w:left w:val="none" w:sz="0" w:space="0" w:color="auto"/>
            <w:bottom w:val="none" w:sz="0" w:space="0" w:color="auto"/>
            <w:right w:val="none" w:sz="0" w:space="0" w:color="auto"/>
          </w:divBdr>
        </w:div>
        <w:div w:id="472333242">
          <w:marLeft w:val="640"/>
          <w:marRight w:val="0"/>
          <w:marTop w:val="0"/>
          <w:marBottom w:val="0"/>
          <w:divBdr>
            <w:top w:val="none" w:sz="0" w:space="0" w:color="auto"/>
            <w:left w:val="none" w:sz="0" w:space="0" w:color="auto"/>
            <w:bottom w:val="none" w:sz="0" w:space="0" w:color="auto"/>
            <w:right w:val="none" w:sz="0" w:space="0" w:color="auto"/>
          </w:divBdr>
        </w:div>
        <w:div w:id="1857889455">
          <w:marLeft w:val="640"/>
          <w:marRight w:val="0"/>
          <w:marTop w:val="0"/>
          <w:marBottom w:val="0"/>
          <w:divBdr>
            <w:top w:val="none" w:sz="0" w:space="0" w:color="auto"/>
            <w:left w:val="none" w:sz="0" w:space="0" w:color="auto"/>
            <w:bottom w:val="none" w:sz="0" w:space="0" w:color="auto"/>
            <w:right w:val="none" w:sz="0" w:space="0" w:color="auto"/>
          </w:divBdr>
        </w:div>
        <w:div w:id="1360013825">
          <w:marLeft w:val="640"/>
          <w:marRight w:val="0"/>
          <w:marTop w:val="0"/>
          <w:marBottom w:val="0"/>
          <w:divBdr>
            <w:top w:val="none" w:sz="0" w:space="0" w:color="auto"/>
            <w:left w:val="none" w:sz="0" w:space="0" w:color="auto"/>
            <w:bottom w:val="none" w:sz="0" w:space="0" w:color="auto"/>
            <w:right w:val="none" w:sz="0" w:space="0" w:color="auto"/>
          </w:divBdr>
        </w:div>
        <w:div w:id="1954314727">
          <w:marLeft w:val="640"/>
          <w:marRight w:val="0"/>
          <w:marTop w:val="0"/>
          <w:marBottom w:val="0"/>
          <w:divBdr>
            <w:top w:val="none" w:sz="0" w:space="0" w:color="auto"/>
            <w:left w:val="none" w:sz="0" w:space="0" w:color="auto"/>
            <w:bottom w:val="none" w:sz="0" w:space="0" w:color="auto"/>
            <w:right w:val="none" w:sz="0" w:space="0" w:color="auto"/>
          </w:divBdr>
        </w:div>
        <w:div w:id="1360736165">
          <w:marLeft w:val="640"/>
          <w:marRight w:val="0"/>
          <w:marTop w:val="0"/>
          <w:marBottom w:val="0"/>
          <w:divBdr>
            <w:top w:val="none" w:sz="0" w:space="0" w:color="auto"/>
            <w:left w:val="none" w:sz="0" w:space="0" w:color="auto"/>
            <w:bottom w:val="none" w:sz="0" w:space="0" w:color="auto"/>
            <w:right w:val="none" w:sz="0" w:space="0" w:color="auto"/>
          </w:divBdr>
        </w:div>
        <w:div w:id="1767338454">
          <w:marLeft w:val="640"/>
          <w:marRight w:val="0"/>
          <w:marTop w:val="0"/>
          <w:marBottom w:val="0"/>
          <w:divBdr>
            <w:top w:val="none" w:sz="0" w:space="0" w:color="auto"/>
            <w:left w:val="none" w:sz="0" w:space="0" w:color="auto"/>
            <w:bottom w:val="none" w:sz="0" w:space="0" w:color="auto"/>
            <w:right w:val="none" w:sz="0" w:space="0" w:color="auto"/>
          </w:divBdr>
        </w:div>
        <w:div w:id="1266696514">
          <w:marLeft w:val="640"/>
          <w:marRight w:val="0"/>
          <w:marTop w:val="0"/>
          <w:marBottom w:val="0"/>
          <w:divBdr>
            <w:top w:val="none" w:sz="0" w:space="0" w:color="auto"/>
            <w:left w:val="none" w:sz="0" w:space="0" w:color="auto"/>
            <w:bottom w:val="none" w:sz="0" w:space="0" w:color="auto"/>
            <w:right w:val="none" w:sz="0" w:space="0" w:color="auto"/>
          </w:divBdr>
        </w:div>
        <w:div w:id="470094817">
          <w:marLeft w:val="640"/>
          <w:marRight w:val="0"/>
          <w:marTop w:val="0"/>
          <w:marBottom w:val="0"/>
          <w:divBdr>
            <w:top w:val="none" w:sz="0" w:space="0" w:color="auto"/>
            <w:left w:val="none" w:sz="0" w:space="0" w:color="auto"/>
            <w:bottom w:val="none" w:sz="0" w:space="0" w:color="auto"/>
            <w:right w:val="none" w:sz="0" w:space="0" w:color="auto"/>
          </w:divBdr>
        </w:div>
        <w:div w:id="1036734982">
          <w:marLeft w:val="640"/>
          <w:marRight w:val="0"/>
          <w:marTop w:val="0"/>
          <w:marBottom w:val="0"/>
          <w:divBdr>
            <w:top w:val="none" w:sz="0" w:space="0" w:color="auto"/>
            <w:left w:val="none" w:sz="0" w:space="0" w:color="auto"/>
            <w:bottom w:val="none" w:sz="0" w:space="0" w:color="auto"/>
            <w:right w:val="none" w:sz="0" w:space="0" w:color="auto"/>
          </w:divBdr>
        </w:div>
        <w:div w:id="1456949148">
          <w:marLeft w:val="640"/>
          <w:marRight w:val="0"/>
          <w:marTop w:val="0"/>
          <w:marBottom w:val="0"/>
          <w:divBdr>
            <w:top w:val="none" w:sz="0" w:space="0" w:color="auto"/>
            <w:left w:val="none" w:sz="0" w:space="0" w:color="auto"/>
            <w:bottom w:val="none" w:sz="0" w:space="0" w:color="auto"/>
            <w:right w:val="none" w:sz="0" w:space="0" w:color="auto"/>
          </w:divBdr>
        </w:div>
        <w:div w:id="948318966">
          <w:marLeft w:val="640"/>
          <w:marRight w:val="0"/>
          <w:marTop w:val="0"/>
          <w:marBottom w:val="0"/>
          <w:divBdr>
            <w:top w:val="none" w:sz="0" w:space="0" w:color="auto"/>
            <w:left w:val="none" w:sz="0" w:space="0" w:color="auto"/>
            <w:bottom w:val="none" w:sz="0" w:space="0" w:color="auto"/>
            <w:right w:val="none" w:sz="0" w:space="0" w:color="auto"/>
          </w:divBdr>
        </w:div>
        <w:div w:id="278729135">
          <w:marLeft w:val="640"/>
          <w:marRight w:val="0"/>
          <w:marTop w:val="0"/>
          <w:marBottom w:val="0"/>
          <w:divBdr>
            <w:top w:val="none" w:sz="0" w:space="0" w:color="auto"/>
            <w:left w:val="none" w:sz="0" w:space="0" w:color="auto"/>
            <w:bottom w:val="none" w:sz="0" w:space="0" w:color="auto"/>
            <w:right w:val="none" w:sz="0" w:space="0" w:color="auto"/>
          </w:divBdr>
        </w:div>
      </w:divsChild>
    </w:div>
    <w:div w:id="2114544219">
      <w:bodyDiv w:val="1"/>
      <w:marLeft w:val="0"/>
      <w:marRight w:val="0"/>
      <w:marTop w:val="0"/>
      <w:marBottom w:val="0"/>
      <w:divBdr>
        <w:top w:val="none" w:sz="0" w:space="0" w:color="auto"/>
        <w:left w:val="none" w:sz="0" w:space="0" w:color="auto"/>
        <w:bottom w:val="none" w:sz="0" w:space="0" w:color="auto"/>
        <w:right w:val="none" w:sz="0" w:space="0" w:color="auto"/>
      </w:divBdr>
      <w:divsChild>
        <w:div w:id="510534013">
          <w:marLeft w:val="0"/>
          <w:marRight w:val="0"/>
          <w:marTop w:val="0"/>
          <w:marBottom w:val="0"/>
          <w:divBdr>
            <w:top w:val="none" w:sz="0" w:space="0" w:color="auto"/>
            <w:left w:val="none" w:sz="0" w:space="0" w:color="auto"/>
            <w:bottom w:val="none" w:sz="0" w:space="0" w:color="auto"/>
            <w:right w:val="none" w:sz="0" w:space="0" w:color="auto"/>
          </w:divBdr>
        </w:div>
        <w:div w:id="1088188158">
          <w:marLeft w:val="0"/>
          <w:marRight w:val="0"/>
          <w:marTop w:val="0"/>
          <w:marBottom w:val="0"/>
          <w:divBdr>
            <w:top w:val="none" w:sz="0" w:space="0" w:color="auto"/>
            <w:left w:val="none" w:sz="0" w:space="0" w:color="auto"/>
            <w:bottom w:val="none" w:sz="0" w:space="0" w:color="auto"/>
            <w:right w:val="none" w:sz="0" w:space="0" w:color="auto"/>
          </w:divBdr>
        </w:div>
        <w:div w:id="746924198">
          <w:marLeft w:val="0"/>
          <w:marRight w:val="0"/>
          <w:marTop w:val="0"/>
          <w:marBottom w:val="0"/>
          <w:divBdr>
            <w:top w:val="none" w:sz="0" w:space="0" w:color="auto"/>
            <w:left w:val="none" w:sz="0" w:space="0" w:color="auto"/>
            <w:bottom w:val="none" w:sz="0" w:space="0" w:color="auto"/>
            <w:right w:val="none" w:sz="0" w:space="0" w:color="auto"/>
          </w:divBdr>
        </w:div>
        <w:div w:id="2089962083">
          <w:marLeft w:val="0"/>
          <w:marRight w:val="0"/>
          <w:marTop w:val="0"/>
          <w:marBottom w:val="0"/>
          <w:divBdr>
            <w:top w:val="none" w:sz="0" w:space="0" w:color="auto"/>
            <w:left w:val="none" w:sz="0" w:space="0" w:color="auto"/>
            <w:bottom w:val="none" w:sz="0" w:space="0" w:color="auto"/>
            <w:right w:val="none" w:sz="0" w:space="0" w:color="auto"/>
          </w:divBdr>
        </w:div>
        <w:div w:id="1591545551">
          <w:marLeft w:val="0"/>
          <w:marRight w:val="0"/>
          <w:marTop w:val="0"/>
          <w:marBottom w:val="0"/>
          <w:divBdr>
            <w:top w:val="none" w:sz="0" w:space="0" w:color="auto"/>
            <w:left w:val="none" w:sz="0" w:space="0" w:color="auto"/>
            <w:bottom w:val="none" w:sz="0" w:space="0" w:color="auto"/>
            <w:right w:val="none" w:sz="0" w:space="0" w:color="auto"/>
          </w:divBdr>
        </w:div>
        <w:div w:id="770663714">
          <w:marLeft w:val="0"/>
          <w:marRight w:val="0"/>
          <w:marTop w:val="0"/>
          <w:marBottom w:val="0"/>
          <w:divBdr>
            <w:top w:val="none" w:sz="0" w:space="0" w:color="auto"/>
            <w:left w:val="none" w:sz="0" w:space="0" w:color="auto"/>
            <w:bottom w:val="none" w:sz="0" w:space="0" w:color="auto"/>
            <w:right w:val="none" w:sz="0" w:space="0" w:color="auto"/>
          </w:divBdr>
        </w:div>
        <w:div w:id="1559320225">
          <w:marLeft w:val="0"/>
          <w:marRight w:val="0"/>
          <w:marTop w:val="0"/>
          <w:marBottom w:val="0"/>
          <w:divBdr>
            <w:top w:val="none" w:sz="0" w:space="0" w:color="auto"/>
            <w:left w:val="none" w:sz="0" w:space="0" w:color="auto"/>
            <w:bottom w:val="none" w:sz="0" w:space="0" w:color="auto"/>
            <w:right w:val="none" w:sz="0" w:space="0" w:color="auto"/>
          </w:divBdr>
        </w:div>
        <w:div w:id="1886602044">
          <w:marLeft w:val="0"/>
          <w:marRight w:val="0"/>
          <w:marTop w:val="0"/>
          <w:marBottom w:val="0"/>
          <w:divBdr>
            <w:top w:val="none" w:sz="0" w:space="0" w:color="auto"/>
            <w:left w:val="none" w:sz="0" w:space="0" w:color="auto"/>
            <w:bottom w:val="none" w:sz="0" w:space="0" w:color="auto"/>
            <w:right w:val="none" w:sz="0" w:space="0" w:color="auto"/>
          </w:divBdr>
        </w:div>
        <w:div w:id="1738895992">
          <w:marLeft w:val="0"/>
          <w:marRight w:val="0"/>
          <w:marTop w:val="0"/>
          <w:marBottom w:val="0"/>
          <w:divBdr>
            <w:top w:val="none" w:sz="0" w:space="0" w:color="auto"/>
            <w:left w:val="none" w:sz="0" w:space="0" w:color="auto"/>
            <w:bottom w:val="none" w:sz="0" w:space="0" w:color="auto"/>
            <w:right w:val="none" w:sz="0" w:space="0" w:color="auto"/>
          </w:divBdr>
        </w:div>
      </w:divsChild>
    </w:div>
    <w:div w:id="2138795715">
      <w:bodyDiv w:val="1"/>
      <w:marLeft w:val="0"/>
      <w:marRight w:val="0"/>
      <w:marTop w:val="0"/>
      <w:marBottom w:val="0"/>
      <w:divBdr>
        <w:top w:val="none" w:sz="0" w:space="0" w:color="auto"/>
        <w:left w:val="none" w:sz="0" w:space="0" w:color="auto"/>
        <w:bottom w:val="none" w:sz="0" w:space="0" w:color="auto"/>
        <w:right w:val="none" w:sz="0" w:space="0" w:color="auto"/>
      </w:divBdr>
      <w:divsChild>
        <w:div w:id="263271139">
          <w:marLeft w:val="640"/>
          <w:marRight w:val="0"/>
          <w:marTop w:val="0"/>
          <w:marBottom w:val="0"/>
          <w:divBdr>
            <w:top w:val="none" w:sz="0" w:space="0" w:color="auto"/>
            <w:left w:val="none" w:sz="0" w:space="0" w:color="auto"/>
            <w:bottom w:val="none" w:sz="0" w:space="0" w:color="auto"/>
            <w:right w:val="none" w:sz="0" w:space="0" w:color="auto"/>
          </w:divBdr>
        </w:div>
        <w:div w:id="1483814232">
          <w:marLeft w:val="640"/>
          <w:marRight w:val="0"/>
          <w:marTop w:val="0"/>
          <w:marBottom w:val="0"/>
          <w:divBdr>
            <w:top w:val="none" w:sz="0" w:space="0" w:color="auto"/>
            <w:left w:val="none" w:sz="0" w:space="0" w:color="auto"/>
            <w:bottom w:val="none" w:sz="0" w:space="0" w:color="auto"/>
            <w:right w:val="none" w:sz="0" w:space="0" w:color="auto"/>
          </w:divBdr>
        </w:div>
        <w:div w:id="461847173">
          <w:marLeft w:val="640"/>
          <w:marRight w:val="0"/>
          <w:marTop w:val="0"/>
          <w:marBottom w:val="0"/>
          <w:divBdr>
            <w:top w:val="none" w:sz="0" w:space="0" w:color="auto"/>
            <w:left w:val="none" w:sz="0" w:space="0" w:color="auto"/>
            <w:bottom w:val="none" w:sz="0" w:space="0" w:color="auto"/>
            <w:right w:val="none" w:sz="0" w:space="0" w:color="auto"/>
          </w:divBdr>
        </w:div>
        <w:div w:id="666638243">
          <w:marLeft w:val="640"/>
          <w:marRight w:val="0"/>
          <w:marTop w:val="0"/>
          <w:marBottom w:val="0"/>
          <w:divBdr>
            <w:top w:val="none" w:sz="0" w:space="0" w:color="auto"/>
            <w:left w:val="none" w:sz="0" w:space="0" w:color="auto"/>
            <w:bottom w:val="none" w:sz="0" w:space="0" w:color="auto"/>
            <w:right w:val="none" w:sz="0" w:space="0" w:color="auto"/>
          </w:divBdr>
        </w:div>
        <w:div w:id="1703356926">
          <w:marLeft w:val="640"/>
          <w:marRight w:val="0"/>
          <w:marTop w:val="0"/>
          <w:marBottom w:val="0"/>
          <w:divBdr>
            <w:top w:val="none" w:sz="0" w:space="0" w:color="auto"/>
            <w:left w:val="none" w:sz="0" w:space="0" w:color="auto"/>
            <w:bottom w:val="none" w:sz="0" w:space="0" w:color="auto"/>
            <w:right w:val="none" w:sz="0" w:space="0" w:color="auto"/>
          </w:divBdr>
        </w:div>
        <w:div w:id="316617917">
          <w:marLeft w:val="640"/>
          <w:marRight w:val="0"/>
          <w:marTop w:val="0"/>
          <w:marBottom w:val="0"/>
          <w:divBdr>
            <w:top w:val="none" w:sz="0" w:space="0" w:color="auto"/>
            <w:left w:val="none" w:sz="0" w:space="0" w:color="auto"/>
            <w:bottom w:val="none" w:sz="0" w:space="0" w:color="auto"/>
            <w:right w:val="none" w:sz="0" w:space="0" w:color="auto"/>
          </w:divBdr>
        </w:div>
        <w:div w:id="1202786444">
          <w:marLeft w:val="640"/>
          <w:marRight w:val="0"/>
          <w:marTop w:val="0"/>
          <w:marBottom w:val="0"/>
          <w:divBdr>
            <w:top w:val="none" w:sz="0" w:space="0" w:color="auto"/>
            <w:left w:val="none" w:sz="0" w:space="0" w:color="auto"/>
            <w:bottom w:val="none" w:sz="0" w:space="0" w:color="auto"/>
            <w:right w:val="none" w:sz="0" w:space="0" w:color="auto"/>
          </w:divBdr>
        </w:div>
        <w:div w:id="1733773381">
          <w:marLeft w:val="640"/>
          <w:marRight w:val="0"/>
          <w:marTop w:val="0"/>
          <w:marBottom w:val="0"/>
          <w:divBdr>
            <w:top w:val="none" w:sz="0" w:space="0" w:color="auto"/>
            <w:left w:val="none" w:sz="0" w:space="0" w:color="auto"/>
            <w:bottom w:val="none" w:sz="0" w:space="0" w:color="auto"/>
            <w:right w:val="none" w:sz="0" w:space="0" w:color="auto"/>
          </w:divBdr>
        </w:div>
        <w:div w:id="423035714">
          <w:marLeft w:val="640"/>
          <w:marRight w:val="0"/>
          <w:marTop w:val="0"/>
          <w:marBottom w:val="0"/>
          <w:divBdr>
            <w:top w:val="none" w:sz="0" w:space="0" w:color="auto"/>
            <w:left w:val="none" w:sz="0" w:space="0" w:color="auto"/>
            <w:bottom w:val="none" w:sz="0" w:space="0" w:color="auto"/>
            <w:right w:val="none" w:sz="0" w:space="0" w:color="auto"/>
          </w:divBdr>
        </w:div>
        <w:div w:id="200824726">
          <w:marLeft w:val="640"/>
          <w:marRight w:val="0"/>
          <w:marTop w:val="0"/>
          <w:marBottom w:val="0"/>
          <w:divBdr>
            <w:top w:val="none" w:sz="0" w:space="0" w:color="auto"/>
            <w:left w:val="none" w:sz="0" w:space="0" w:color="auto"/>
            <w:bottom w:val="none" w:sz="0" w:space="0" w:color="auto"/>
            <w:right w:val="none" w:sz="0" w:space="0" w:color="auto"/>
          </w:divBdr>
        </w:div>
        <w:div w:id="1008141745">
          <w:marLeft w:val="640"/>
          <w:marRight w:val="0"/>
          <w:marTop w:val="0"/>
          <w:marBottom w:val="0"/>
          <w:divBdr>
            <w:top w:val="none" w:sz="0" w:space="0" w:color="auto"/>
            <w:left w:val="none" w:sz="0" w:space="0" w:color="auto"/>
            <w:bottom w:val="none" w:sz="0" w:space="0" w:color="auto"/>
            <w:right w:val="none" w:sz="0" w:space="0" w:color="auto"/>
          </w:divBdr>
        </w:div>
        <w:div w:id="1737508124">
          <w:marLeft w:val="640"/>
          <w:marRight w:val="0"/>
          <w:marTop w:val="0"/>
          <w:marBottom w:val="0"/>
          <w:divBdr>
            <w:top w:val="none" w:sz="0" w:space="0" w:color="auto"/>
            <w:left w:val="none" w:sz="0" w:space="0" w:color="auto"/>
            <w:bottom w:val="none" w:sz="0" w:space="0" w:color="auto"/>
            <w:right w:val="none" w:sz="0" w:space="0" w:color="auto"/>
          </w:divBdr>
        </w:div>
        <w:div w:id="1348289256">
          <w:marLeft w:val="640"/>
          <w:marRight w:val="0"/>
          <w:marTop w:val="0"/>
          <w:marBottom w:val="0"/>
          <w:divBdr>
            <w:top w:val="none" w:sz="0" w:space="0" w:color="auto"/>
            <w:left w:val="none" w:sz="0" w:space="0" w:color="auto"/>
            <w:bottom w:val="none" w:sz="0" w:space="0" w:color="auto"/>
            <w:right w:val="none" w:sz="0" w:space="0" w:color="auto"/>
          </w:divBdr>
        </w:div>
        <w:div w:id="1589730431">
          <w:marLeft w:val="640"/>
          <w:marRight w:val="0"/>
          <w:marTop w:val="0"/>
          <w:marBottom w:val="0"/>
          <w:divBdr>
            <w:top w:val="none" w:sz="0" w:space="0" w:color="auto"/>
            <w:left w:val="none" w:sz="0" w:space="0" w:color="auto"/>
            <w:bottom w:val="none" w:sz="0" w:space="0" w:color="auto"/>
            <w:right w:val="none" w:sz="0" w:space="0" w:color="auto"/>
          </w:divBdr>
        </w:div>
        <w:div w:id="288168469">
          <w:marLeft w:val="640"/>
          <w:marRight w:val="0"/>
          <w:marTop w:val="0"/>
          <w:marBottom w:val="0"/>
          <w:divBdr>
            <w:top w:val="none" w:sz="0" w:space="0" w:color="auto"/>
            <w:left w:val="none" w:sz="0" w:space="0" w:color="auto"/>
            <w:bottom w:val="none" w:sz="0" w:space="0" w:color="auto"/>
            <w:right w:val="none" w:sz="0" w:space="0" w:color="auto"/>
          </w:divBdr>
        </w:div>
        <w:div w:id="976179077">
          <w:marLeft w:val="640"/>
          <w:marRight w:val="0"/>
          <w:marTop w:val="0"/>
          <w:marBottom w:val="0"/>
          <w:divBdr>
            <w:top w:val="none" w:sz="0" w:space="0" w:color="auto"/>
            <w:left w:val="none" w:sz="0" w:space="0" w:color="auto"/>
            <w:bottom w:val="none" w:sz="0" w:space="0" w:color="auto"/>
            <w:right w:val="none" w:sz="0" w:space="0" w:color="auto"/>
          </w:divBdr>
        </w:div>
        <w:div w:id="802575742">
          <w:marLeft w:val="640"/>
          <w:marRight w:val="0"/>
          <w:marTop w:val="0"/>
          <w:marBottom w:val="0"/>
          <w:divBdr>
            <w:top w:val="none" w:sz="0" w:space="0" w:color="auto"/>
            <w:left w:val="none" w:sz="0" w:space="0" w:color="auto"/>
            <w:bottom w:val="none" w:sz="0" w:space="0" w:color="auto"/>
            <w:right w:val="none" w:sz="0" w:space="0" w:color="auto"/>
          </w:divBdr>
        </w:div>
        <w:div w:id="1657419829">
          <w:marLeft w:val="640"/>
          <w:marRight w:val="0"/>
          <w:marTop w:val="0"/>
          <w:marBottom w:val="0"/>
          <w:divBdr>
            <w:top w:val="none" w:sz="0" w:space="0" w:color="auto"/>
            <w:left w:val="none" w:sz="0" w:space="0" w:color="auto"/>
            <w:bottom w:val="none" w:sz="0" w:space="0" w:color="auto"/>
            <w:right w:val="none" w:sz="0" w:space="0" w:color="auto"/>
          </w:divBdr>
        </w:div>
        <w:div w:id="1903902026">
          <w:marLeft w:val="640"/>
          <w:marRight w:val="0"/>
          <w:marTop w:val="0"/>
          <w:marBottom w:val="0"/>
          <w:divBdr>
            <w:top w:val="none" w:sz="0" w:space="0" w:color="auto"/>
            <w:left w:val="none" w:sz="0" w:space="0" w:color="auto"/>
            <w:bottom w:val="none" w:sz="0" w:space="0" w:color="auto"/>
            <w:right w:val="none" w:sz="0" w:space="0" w:color="auto"/>
          </w:divBdr>
        </w:div>
        <w:div w:id="1587347863">
          <w:marLeft w:val="640"/>
          <w:marRight w:val="0"/>
          <w:marTop w:val="0"/>
          <w:marBottom w:val="0"/>
          <w:divBdr>
            <w:top w:val="none" w:sz="0" w:space="0" w:color="auto"/>
            <w:left w:val="none" w:sz="0" w:space="0" w:color="auto"/>
            <w:bottom w:val="none" w:sz="0" w:space="0" w:color="auto"/>
            <w:right w:val="none" w:sz="0" w:space="0" w:color="auto"/>
          </w:divBdr>
        </w:div>
        <w:div w:id="184952328">
          <w:marLeft w:val="640"/>
          <w:marRight w:val="0"/>
          <w:marTop w:val="0"/>
          <w:marBottom w:val="0"/>
          <w:divBdr>
            <w:top w:val="none" w:sz="0" w:space="0" w:color="auto"/>
            <w:left w:val="none" w:sz="0" w:space="0" w:color="auto"/>
            <w:bottom w:val="none" w:sz="0" w:space="0" w:color="auto"/>
            <w:right w:val="none" w:sz="0" w:space="0" w:color="auto"/>
          </w:divBdr>
        </w:div>
        <w:div w:id="50464358">
          <w:marLeft w:val="640"/>
          <w:marRight w:val="0"/>
          <w:marTop w:val="0"/>
          <w:marBottom w:val="0"/>
          <w:divBdr>
            <w:top w:val="none" w:sz="0" w:space="0" w:color="auto"/>
            <w:left w:val="none" w:sz="0" w:space="0" w:color="auto"/>
            <w:bottom w:val="none" w:sz="0" w:space="0" w:color="auto"/>
            <w:right w:val="none" w:sz="0" w:space="0" w:color="auto"/>
          </w:divBdr>
        </w:div>
      </w:divsChild>
    </w:div>
    <w:div w:id="2146924301">
      <w:bodyDiv w:val="1"/>
      <w:marLeft w:val="0"/>
      <w:marRight w:val="0"/>
      <w:marTop w:val="0"/>
      <w:marBottom w:val="0"/>
      <w:divBdr>
        <w:top w:val="none" w:sz="0" w:space="0" w:color="auto"/>
        <w:left w:val="none" w:sz="0" w:space="0" w:color="auto"/>
        <w:bottom w:val="none" w:sz="0" w:space="0" w:color="auto"/>
        <w:right w:val="none" w:sz="0" w:space="0" w:color="auto"/>
      </w:divBdr>
      <w:divsChild>
        <w:div w:id="623459424">
          <w:marLeft w:val="640"/>
          <w:marRight w:val="0"/>
          <w:marTop w:val="0"/>
          <w:marBottom w:val="0"/>
          <w:divBdr>
            <w:top w:val="none" w:sz="0" w:space="0" w:color="auto"/>
            <w:left w:val="none" w:sz="0" w:space="0" w:color="auto"/>
            <w:bottom w:val="none" w:sz="0" w:space="0" w:color="auto"/>
            <w:right w:val="none" w:sz="0" w:space="0" w:color="auto"/>
          </w:divBdr>
        </w:div>
        <w:div w:id="1476609701">
          <w:marLeft w:val="640"/>
          <w:marRight w:val="0"/>
          <w:marTop w:val="0"/>
          <w:marBottom w:val="0"/>
          <w:divBdr>
            <w:top w:val="none" w:sz="0" w:space="0" w:color="auto"/>
            <w:left w:val="none" w:sz="0" w:space="0" w:color="auto"/>
            <w:bottom w:val="none" w:sz="0" w:space="0" w:color="auto"/>
            <w:right w:val="none" w:sz="0" w:space="0" w:color="auto"/>
          </w:divBdr>
        </w:div>
        <w:div w:id="1379164797">
          <w:marLeft w:val="640"/>
          <w:marRight w:val="0"/>
          <w:marTop w:val="0"/>
          <w:marBottom w:val="0"/>
          <w:divBdr>
            <w:top w:val="none" w:sz="0" w:space="0" w:color="auto"/>
            <w:left w:val="none" w:sz="0" w:space="0" w:color="auto"/>
            <w:bottom w:val="none" w:sz="0" w:space="0" w:color="auto"/>
            <w:right w:val="none" w:sz="0" w:space="0" w:color="auto"/>
          </w:divBdr>
        </w:div>
        <w:div w:id="182015703">
          <w:marLeft w:val="640"/>
          <w:marRight w:val="0"/>
          <w:marTop w:val="0"/>
          <w:marBottom w:val="0"/>
          <w:divBdr>
            <w:top w:val="none" w:sz="0" w:space="0" w:color="auto"/>
            <w:left w:val="none" w:sz="0" w:space="0" w:color="auto"/>
            <w:bottom w:val="none" w:sz="0" w:space="0" w:color="auto"/>
            <w:right w:val="none" w:sz="0" w:space="0" w:color="auto"/>
          </w:divBdr>
        </w:div>
        <w:div w:id="92629641">
          <w:marLeft w:val="640"/>
          <w:marRight w:val="0"/>
          <w:marTop w:val="0"/>
          <w:marBottom w:val="0"/>
          <w:divBdr>
            <w:top w:val="none" w:sz="0" w:space="0" w:color="auto"/>
            <w:left w:val="none" w:sz="0" w:space="0" w:color="auto"/>
            <w:bottom w:val="none" w:sz="0" w:space="0" w:color="auto"/>
            <w:right w:val="none" w:sz="0" w:space="0" w:color="auto"/>
          </w:divBdr>
        </w:div>
        <w:div w:id="939797833">
          <w:marLeft w:val="640"/>
          <w:marRight w:val="0"/>
          <w:marTop w:val="0"/>
          <w:marBottom w:val="0"/>
          <w:divBdr>
            <w:top w:val="none" w:sz="0" w:space="0" w:color="auto"/>
            <w:left w:val="none" w:sz="0" w:space="0" w:color="auto"/>
            <w:bottom w:val="none" w:sz="0" w:space="0" w:color="auto"/>
            <w:right w:val="none" w:sz="0" w:space="0" w:color="auto"/>
          </w:divBdr>
        </w:div>
        <w:div w:id="1830097005">
          <w:marLeft w:val="640"/>
          <w:marRight w:val="0"/>
          <w:marTop w:val="0"/>
          <w:marBottom w:val="0"/>
          <w:divBdr>
            <w:top w:val="none" w:sz="0" w:space="0" w:color="auto"/>
            <w:left w:val="none" w:sz="0" w:space="0" w:color="auto"/>
            <w:bottom w:val="none" w:sz="0" w:space="0" w:color="auto"/>
            <w:right w:val="none" w:sz="0" w:space="0" w:color="auto"/>
          </w:divBdr>
        </w:div>
        <w:div w:id="814954821">
          <w:marLeft w:val="640"/>
          <w:marRight w:val="0"/>
          <w:marTop w:val="0"/>
          <w:marBottom w:val="0"/>
          <w:divBdr>
            <w:top w:val="none" w:sz="0" w:space="0" w:color="auto"/>
            <w:left w:val="none" w:sz="0" w:space="0" w:color="auto"/>
            <w:bottom w:val="none" w:sz="0" w:space="0" w:color="auto"/>
            <w:right w:val="none" w:sz="0" w:space="0" w:color="auto"/>
          </w:divBdr>
        </w:div>
        <w:div w:id="873267884">
          <w:marLeft w:val="640"/>
          <w:marRight w:val="0"/>
          <w:marTop w:val="0"/>
          <w:marBottom w:val="0"/>
          <w:divBdr>
            <w:top w:val="none" w:sz="0" w:space="0" w:color="auto"/>
            <w:left w:val="none" w:sz="0" w:space="0" w:color="auto"/>
            <w:bottom w:val="none" w:sz="0" w:space="0" w:color="auto"/>
            <w:right w:val="none" w:sz="0" w:space="0" w:color="auto"/>
          </w:divBdr>
        </w:div>
        <w:div w:id="353922208">
          <w:marLeft w:val="640"/>
          <w:marRight w:val="0"/>
          <w:marTop w:val="0"/>
          <w:marBottom w:val="0"/>
          <w:divBdr>
            <w:top w:val="none" w:sz="0" w:space="0" w:color="auto"/>
            <w:left w:val="none" w:sz="0" w:space="0" w:color="auto"/>
            <w:bottom w:val="none" w:sz="0" w:space="0" w:color="auto"/>
            <w:right w:val="none" w:sz="0" w:space="0" w:color="auto"/>
          </w:divBdr>
        </w:div>
        <w:div w:id="1494368771">
          <w:marLeft w:val="640"/>
          <w:marRight w:val="0"/>
          <w:marTop w:val="0"/>
          <w:marBottom w:val="0"/>
          <w:divBdr>
            <w:top w:val="none" w:sz="0" w:space="0" w:color="auto"/>
            <w:left w:val="none" w:sz="0" w:space="0" w:color="auto"/>
            <w:bottom w:val="none" w:sz="0" w:space="0" w:color="auto"/>
            <w:right w:val="none" w:sz="0" w:space="0" w:color="auto"/>
          </w:divBdr>
        </w:div>
        <w:div w:id="32049293">
          <w:marLeft w:val="640"/>
          <w:marRight w:val="0"/>
          <w:marTop w:val="0"/>
          <w:marBottom w:val="0"/>
          <w:divBdr>
            <w:top w:val="none" w:sz="0" w:space="0" w:color="auto"/>
            <w:left w:val="none" w:sz="0" w:space="0" w:color="auto"/>
            <w:bottom w:val="none" w:sz="0" w:space="0" w:color="auto"/>
            <w:right w:val="none" w:sz="0" w:space="0" w:color="auto"/>
          </w:divBdr>
        </w:div>
        <w:div w:id="285043803">
          <w:marLeft w:val="640"/>
          <w:marRight w:val="0"/>
          <w:marTop w:val="0"/>
          <w:marBottom w:val="0"/>
          <w:divBdr>
            <w:top w:val="none" w:sz="0" w:space="0" w:color="auto"/>
            <w:left w:val="none" w:sz="0" w:space="0" w:color="auto"/>
            <w:bottom w:val="none" w:sz="0" w:space="0" w:color="auto"/>
            <w:right w:val="none" w:sz="0" w:space="0" w:color="auto"/>
          </w:divBdr>
        </w:div>
        <w:div w:id="71053515">
          <w:marLeft w:val="640"/>
          <w:marRight w:val="0"/>
          <w:marTop w:val="0"/>
          <w:marBottom w:val="0"/>
          <w:divBdr>
            <w:top w:val="none" w:sz="0" w:space="0" w:color="auto"/>
            <w:left w:val="none" w:sz="0" w:space="0" w:color="auto"/>
            <w:bottom w:val="none" w:sz="0" w:space="0" w:color="auto"/>
            <w:right w:val="none" w:sz="0" w:space="0" w:color="auto"/>
          </w:divBdr>
        </w:div>
        <w:div w:id="1609122694">
          <w:marLeft w:val="640"/>
          <w:marRight w:val="0"/>
          <w:marTop w:val="0"/>
          <w:marBottom w:val="0"/>
          <w:divBdr>
            <w:top w:val="none" w:sz="0" w:space="0" w:color="auto"/>
            <w:left w:val="none" w:sz="0" w:space="0" w:color="auto"/>
            <w:bottom w:val="none" w:sz="0" w:space="0" w:color="auto"/>
            <w:right w:val="none" w:sz="0" w:space="0" w:color="auto"/>
          </w:divBdr>
        </w:div>
        <w:div w:id="2065761470">
          <w:marLeft w:val="640"/>
          <w:marRight w:val="0"/>
          <w:marTop w:val="0"/>
          <w:marBottom w:val="0"/>
          <w:divBdr>
            <w:top w:val="none" w:sz="0" w:space="0" w:color="auto"/>
            <w:left w:val="none" w:sz="0" w:space="0" w:color="auto"/>
            <w:bottom w:val="none" w:sz="0" w:space="0" w:color="auto"/>
            <w:right w:val="none" w:sz="0" w:space="0" w:color="auto"/>
          </w:divBdr>
        </w:div>
        <w:div w:id="191157563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Lythgoe@imperial.ac.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5356853-BE8B-1646-8510-B204FE31604F}"/>
      </w:docPartPr>
      <w:docPartBody>
        <w:p w:rsidR="00A25803" w:rsidRDefault="00233BCC">
          <w:r w:rsidRPr="001F71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CC"/>
    <w:rsid w:val="000E6F52"/>
    <w:rsid w:val="00117747"/>
    <w:rsid w:val="0016172E"/>
    <w:rsid w:val="00185E54"/>
    <w:rsid w:val="001D3D08"/>
    <w:rsid w:val="002052E8"/>
    <w:rsid w:val="00232B71"/>
    <w:rsid w:val="00233BCC"/>
    <w:rsid w:val="002474C0"/>
    <w:rsid w:val="002C178A"/>
    <w:rsid w:val="003B0348"/>
    <w:rsid w:val="004713A7"/>
    <w:rsid w:val="004F51FA"/>
    <w:rsid w:val="005B2E7B"/>
    <w:rsid w:val="006F5455"/>
    <w:rsid w:val="00853201"/>
    <w:rsid w:val="00A25803"/>
    <w:rsid w:val="00B315A3"/>
    <w:rsid w:val="00BB73DC"/>
    <w:rsid w:val="00EF65E1"/>
    <w:rsid w:val="00F02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74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A49F76-8FA0-3A4B-A26E-4C7533268E56}">
  <we:reference id="wa104382081" version="1.21.0.0" store="en-US" storeType="OMEX"/>
  <we:alternateReferences>
    <we:reference id="WA104382081" version="1.21.0.0" store="" storeType="OMEX"/>
  </we:alternateReferences>
  <we:properties>
    <we:property name="MENDELEY_CITATIONS" value="[{&quot;citationID&quot;:&quot;MENDELEY_CITATION_579aac88-9b61-439a-93e0-556c5f684baf&quot;,&quot;citationItems&quot;:[{&quot;id&quot;:&quot;b1ba9aaf-cda1-376b-8aa4-cd0834ea4b47&quot;,&quot;itemData&quot;:{&quot;type&quot;:&quot;article-journal&quot;,&quot;id&quot;:&quot;b1ba9aaf-cda1-376b-8aa4-cd0834ea4b47&quot;,&quot;title&quot;:&quot;Cancer Clinical Trial Eligibility Criteria: Available Therapy in Non-Curative Settings Guidance for Industry DRAFT GUIDANCE&quot;,&quot;author&quot;:[{&quot;family&quot;:&quot;Administration&quot;,&quot;given&quot;:&quot;Drug&quot;,&quot;parse-names&quot;:false,&quot;dropping-particle&quot;:&quot;&quot;,&quot;non-dropping-particle&quot;:&quot;&quot;}],&quot;accessed&quot;:{&quot;date-parts&quot;:[[2021,9,11]]},&quot;URL&quot;:&quot;https://www.fda.gov/vaccines-blood-biologics/guidance-compliance-regulatory-information-biologics/biologics-&quot;},&quot;isTemporary&quot;:false}],&quot;properties&quot;:{&quot;noteIndex&quot;:0},&quot;isEdited&quot;:false,&quot;manualOverride&quot;:{&quot;isManuallyOverridden&quot;:false,&quot;citeprocText&quot;:&quot;[1]&quot;,&quot;manualOverrideText&quot;:&quot;&quot;},&quot;citationTag&quot;:&quot;MENDELEY_CITATION_v3_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&quot;},{&quot;citationID&quot;:&quot;MENDELEY_CITATION_9d4fde39-b81b-41c5-a4ff-9c2bc55880e3&quot;,&quot;citationItems&quot;:[{&quot;id&quot;:&quot;2a3cfbaa-7f53-3858-b491-79a7f42997e0&quot;,&quot;itemData&quot;:{&quot;type&quot;:&quot;article-journal&quot;,&quot;id&quot;:&quot;2a3cfbaa-7f53-3858-b491-79a7f42997e0&quot;,&quot;title&quot;:&quot;The FDA’s latest move to expand eligibility for oncology trials — a double-edged sword?&quot;,&quot;author&quot;:[{&quot;family&quot;:&quot;Lythgoe&quot;,&quot;given&quot;:&quot;Mark P.&quot;,&quot;parse-names&quot;:false,&quot;dropping-particle&quot;:&quot;&quot;,&quot;non-dropping-particle&quot;:&quot;&quot;},{&quot;family&quot;:&quot;Prasad&quot;,&quot;given&quot;:&quot;Vinay&quot;,&quot;parse-names&quot;:false,&quot;dropping-particle&quot;:&quot;&quot;,&quot;non-dropping-particle&quot;:&quot;&quot;}],&quot;container-title&quot;:&quot;Nature Reviews Clinical Oncology 2021&quot;,&quot;accessed&quot;:{&quot;date-parts&quot;:[[2021,9,21]]},&quot;DOI&quot;:&quot;10.1038/s41571-021-00559-0&quot;,&quot;ISSN&quot;:&quot;1759-4782&quot;,&quot;URL&quot;:&quot;https://www.nature.com/articles/s41571-021-00559-0&quot;,&quot;issued&quot;:{&quot;date-parts&quot;:[[2021,9,17]]},&quot;page&quot;:&quot;1-2&quot;,&quot;abstract&quot;:&quot;Recent FDA draft guidance for sponsors of oncology clinical trials encourages enrolment of patients with incurable cancer and no potential for prolonged and/or near-normal survival, regardless of whether they have received existing treatment options. This guidance constitutes a substantial departure from current standards, with potentially profound implications for trial participants as well as drug regulation and reimbursement.&quot;,&quot;publisher&quot;:&quot;Nature Publishing Group&quot;},&quot;isTemporary&quot;:false}],&quot;properties&quot;:{&quot;noteIndex&quot;:0},&quot;isEdited&quot;:false,&quot;manualOverride&quot;:{&quot;isManuallyOverridden&quot;:false,&quot;citeprocText&quot;:&quot;[2]&quot;,&quot;manualOverrideText&quot;:&quot;&quot;},&quot;citationTag&quot;:&quot;MENDELEY_CITATION_v3_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&quot;},{&quot;citationID&quot;:&quot;MENDELEY_CITATION_d7456c9a-84ab-4695-ae7c-8d4989a7d496&quot;,&quot;citationItems&quot;:[{&quot;id&quot;:&quot;f1a9fe1b-6591-3ce3-afc2-38c3074e7230&quot;,&quot;itemData&quot;:{&quot;type&quot;:&quot;webpage&quot;,&quot;id&quot;:&quot;f1a9fe1b-6591-3ce3-afc2-38c3074e7230&quot;,&quot;title&quot;:&quot;Regulations.gov&quot;,&quot;accessed&quot;:{&quot;date-parts&quot;:[[2021,9,11]]},&quot;URL&quot;:&quot;https://www.regulations.gov/comment/FDA-2020-D-1802-0008&quot;},&quot;isTemporary&quot;:false}],&quot;properties&quot;:{&quot;noteIndex&quot;:0},&quot;isEdited&quot;:false,&quot;manualOverride&quot;:{&quot;isManuallyOverridden&quot;:false,&quot;citeprocText&quot;:&quot;[3]&quot;,&quot;manualOverrideText&quot;:&quot;&quot;},&quot;citationTag&quot;:&quot;MENDELEY_CITATION_v3_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&quot;},{&quot;citationID&quot;:&quot;MENDELEY_CITATION_0a033fe4-a49a-45f8-9907-a1a6b5943fe0&quot;,&quot;citationItems&quot;:[{&quot;id&quot;:&quot;caa3a4b1-7818-31a4-8be5-f1bfb66e1ddf&quot;,&quot;itemData&quot;:{&quot;type&quot;:&quot;article-journal&quot;,&quot;id&quot;:&quot;caa3a4b1-7818-31a4-8be5-f1bfb66e1ddf&quot;,&quot;title&quot;:&quot;Modernizing Clinical Trial Eligibility Criteria: Recommendations of the ASCO–Friends of Cancer Research Prior Therapies Work Group&quot;,&quot;author&quot;:[{&quot;family&quot;:&quot;Osarogiagbon&quot;,&quot;given&quot;:&quot;Raymond U.&quot;,&quot;parse-names&quot;:false,&quot;dropping-particle&quot;:&quot;&quot;,&quot;non-dropping-particle&quot;:&quot;&quot;},{&quot;family&quot;:&quot;Vega&quot;,&quot;given&quot;:&quot;Diana Merino&quot;,&quot;parse-names&quot;:false,&quot;dropping-particle&quot;:&quot;&quot;,&quot;non-dropping-particle&quot;:&quot;&quot;},{&quot;family&quot;:&quot;Fashoyin-Aje&quot;,&quot;given&quot;:&quot;Lola&quot;,&quot;parse-names&quot;:false,&quot;dropping-particle&quot;:&quot;&quot;,&quot;non-dropping-particle&quot;:&quot;&quot;},{&quot;family&quot;:&quot;Wedam&quot;,&quot;given&quot;:&quot;Suparna&quot;,&quot;parse-names&quot;:false,&quot;dropping-particle&quot;:&quot;&quot;,&quot;non-dropping-particle&quot;:&quot;&quot;},{&quot;family&quot;:&quot;Ison&quot;,&quot;given&quot;:&quot;Gwynn&quot;,&quot;parse-names&quot;:false,&quot;dropping-particle&quot;:&quot;&quot;,&quot;non-dropping-particle&quot;:&quot;&quot;},{&quot;family&quot;:&quot;Atienza&quot;,&quot;given&quot;:&quot;Sol&quot;,&quot;parse-names&quot;:false,&quot;dropping-particle&quot;:&quot;&quot;,&quot;non-dropping-particle&quot;:&quot;&quot;},{&quot;family&quot;:&quot;Porre&quot;,&quot;given&quot;:&quot;Peter&quot;,&quot;parse-names&quot;:false,&quot;dropping-particle&quot;:&quot;de&quot;,&quot;non-dropping-particle&quot;:&quot;&quot;},{&quot;family&quot;:&quot;Biswas&quot;,&quot;given&quot;:&quot;Tithi&quot;,&quot;parse-names&quot;:false,&quot;dropping-particle&quot;:&quot;&quot;,&quot;non-dropping-particle&quot;:&quot;&quot;},{&quot;family&quot;:&quot;Holloway&quot;,&quot;given&quot;:&quot;Jamie N.&quot;,&quot;parse-names&quot;:false,&quot;dropping-particle&quot;:&quot;&quot;,&quot;non-dropping-particle&quot;:&quot;&quot;},{&quot;family&quot;:&quot;Hong&quot;,&quot;given&quot;:&quot;David S.&quot;,&quot;parse-names&quot;:false,&quot;dropping-particle&quot;:&quot;&quot;,&quot;non-dropping-particle&quot;:&quot;&quot;},{&quot;family&quot;:&quot;Wempe&quot;,&quot;given&quot;:&quot;Madison M.&quot;,&quot;parse-names&quot;:false,&quot;dropping-particle&quot;:&quot;&quot;,&quot;non-dropping-particle&quot;:&quot;&quot;},{&quot;family&quot;:&quot;Schilsky&quot;,&quot;given&quot;:&quot;Richard L.&quot;,&quot;parse-names&quot;:false,&quot;dropping-particle&quot;:&quot;&quot;,&quot;non-dropping-particle&quot;:&quot;&quot;},{&quot;family&quot;:&quot;Kim&quot;,&quot;given&quot;:&quot;Edward S.&quot;,&quot;parse-names&quot;:false,&quot;dropping-particle&quot;:&quot;&quot;,&quot;non-dropping-particle&quot;:&quot;&quot;},{&quot;family&quot;:&quot;Wade&quot;,&quot;given&quot;:&quot;James L.&quot;,&quot;parse-names&quot;:false,&quot;dropping-particle&quot;:&quot;&quot;,&quot;non-dropping-particle&quot;:&quot;&quot;}],&quot;container-title&quot;:&quot;Clinical Cancer Research&quot;,&quot;accessed&quot;:{&quot;date-parts&quot;:[[2021,9,11]]},&quot;DOI&quot;:&quot;10.1158/1078-0432.CCR-20-3854&quot;,&quot;ISSN&quot;:&quot;1078-0432&quot;,&quot;PMID&quot;:&quot;33563637&quot;,&quot;URL&quot;:&quot;https://clincancerres.aacrjournals.org/content/27/9/2408&quot;,&quot;issued&quot;:{&quot;date-parts&quot;:[[2021,5,1]]},&quot;page&quot;:&quot;2408-2415&quot;,&quot;abstract&quot;:&quot;Purpose: Restrictive eligibility criteria induce differences between clinical trial and “real-world” treatment populations. Restrictions based on prior therapies are common; minimizing them when appropriate may increase patient participation in clinical trials.\n\nExperimental Design: A multi-stakeholder working group developed a conceptual framework to guide evaluation of prevailing practices with respect to using prior treatment as selection criteria for clinical trials. The working group made recommendations to minimize restrictions based on prior therapies within the boundaries of scientific validity, patient centeredness, distributive justice, and beneficence.\n\nRecommendations: (i) Patients are eligible for clinical trials regardless of the number or type of prior therapies and without requiring a specific therapy prior to enrollment unless a scientific or clinically based rationale is provided as justification. (ii) Prior therapy (either limits on number and type of prior therapies or requirements for specific therapies before enrollment) could be used to determine eligibility in the following cases: a) the agents being studied target a specific mechanism or pathway that could potentially interact with a prior therapy; b) the study design requires that all patients begin protocol-specified treatment at the same point in the disease trajectory; and c) in randomized clinical studies, if the therapy in the control arm is not appropriate for the patient due to previous therapies received. (iii) Trial designers should consider conducting evaluation separately from the primary endpoint analysis for participants who have received prior therapies.\n\nConclusions: Clinical trial sponsors and regulators should thoughtfully reexamine the use of prior therapy exposure as selection criteria to maximize clinical trial participation.\n\nSee related commentary by Giantonio, [p. 2369][1]\n\n [1]: /lookup/volpage/27/2369?iss=9&quot;,&quot;publisher&quot;:&quot;American Association for Cancer Research&quot;,&quot;issue&quot;:&quot;9&quot;,&quot;volume&quot;:&quot;27&quot;},&quot;isTemporary&quot;:false},{&quot;id&quot;:&quot;f1a9fe1b-6591-3ce3-afc2-38c3074e7230&quot;,&quot;itemData&quot;:{&quot;type&quot;:&quot;webpage&quot;,&quot;id&quot;:&quot;f1a9fe1b-6591-3ce3-afc2-38c3074e7230&quot;,&quot;title&quot;:&quot;Regulations.gov&quot;,&quot;accessed&quot;:{&quot;date-parts&quot;:[[2021,9,11]]},&quot;URL&quot;:&quot;https://www.regulations.gov/comment/FDA-2020-D-1802-0008&quot;},&quot;isTemporary&quot;:false}],&quot;properties&quot;:{&quot;noteIndex&quot;:0},&quot;isEdited&quot;:false,&quot;manualOverride&quot;:{&quot;isManuallyOverridden&quot;:false,&quot;citeprocText&quot;:&quot;[3,4]&quot;,&quot;manualOverrideText&quot;:&quot;&quot;},&quot;citationTag&quot;:&quot;MENDELEY_CITATION_v3_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&quot;},{&quot;citationID&quot;:&quot;MENDELEY_CITATION_e0055bf3-c11d-4c39-9bec-794ee803e13b&quot;,&quot;citationItems&quot;:[{&quot;id&quot;:&quot;7280a781-9716-34b3-ab9d-dec14308ec61&quot;,&quot;itemData&quot;:{&quot;type&quot;:&quot;webpage&quot;,&quot;id&quot;:&quot;7280a781-9716-34b3-ab9d-dec14308ec61&quot;,&quot;title&quot;:&quot;Regulations.gov&quot;,&quot;accessed&quot;:{&quot;date-parts&quot;:[[2021,9,11]]},&quot;URL&quot;:&quot;https://www.regulations.gov/comment/FDA-2020-D-1802-0006&quot;},&quot;isTemporary&quot;:false}],&quot;properties&quot;:{&quot;noteIndex&quot;:0},&quot;isEdited&quot;:false,&quot;manualOverride&quot;:{&quot;isManuallyOverridden&quot;:false,&quot;citeprocText&quot;:&quot;[5]&quot;,&quot;manualOverrideText&quot;:&quot;&quot;},&quot;citationTag&quot;:&quot;MENDELEY_CITATION_v3_eyJjaXRhdGlvbklEIjoiTUVOREVMRVlfQ0lUQVRJT05fZTAwNTViZjMtYzExZC00YzM5LTliZWMtNzk0ZWU4MDNlMTNi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quot;},{&quot;citationID&quot;:&quot;MENDELEY_CITATION_59f696c0-3a8d-4b19-b45f-36c336d50886&quot;,&quot;citationItems&quot;:[{&quot;id&quot;:&quot;7280a781-9716-34b3-ab9d-dec14308ec61&quot;,&quot;itemData&quot;:{&quot;type&quot;:&quot;webpage&quot;,&quot;id&quot;:&quot;7280a781-9716-34b3-ab9d-dec14308ec61&quot;,&quot;title&quot;:&quot;Regulations.gov&quot;,&quot;accessed&quot;:{&quot;date-parts&quot;:[[2021,9,11]]},&quot;URL&quot;:&quot;https://www.regulations.gov/comment/FDA-2020-D-1802-0006&quot;},&quot;isTemporary&quot;:false}],&quot;properties&quot;:{&quot;noteIndex&quot;:0},&quot;isEdited&quot;:false,&quot;manualOverride&quot;:{&quot;isManuallyOverridden&quot;:false,&quot;citeprocText&quot;:&quot;[5]&quot;,&quot;manualOverrideText&quot;:&quot;&quot;},&quot;citationTag&quot;:&quot;MENDELEY_CITATION_v3_eyJjaXRhdGlvbklEIjoiTUVOREVMRVlfQ0lUQVRJT05fNTlmNjk2YzAtM2E4ZC00YjE5LWI0NWYtMzZjMzM2ZDUwODg2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quot;},{&quot;citationID&quot;:&quot;MENDELEY_CITATION_5d7a20b1-4ec6-413d-80d8-507df7dcaefa&quot;,&quot;citationItems&quot;:[{&quot;id&quot;:&quot;7280a781-9716-34b3-ab9d-dec14308ec61&quot;,&quot;itemData&quot;:{&quot;type&quot;:&quot;webpage&quot;,&quot;id&quot;:&quot;7280a781-9716-34b3-ab9d-dec14308ec61&quot;,&quot;title&quot;:&quot;Regulations.gov&quot;,&quot;accessed&quot;:{&quot;date-parts&quot;:[[2021,9,11]]},&quot;URL&quot;:&quot;https://www.regulations.gov/comment/FDA-2020-D-1802-0006&quot;},&quot;isTemporary&quot;:false}],&quot;properties&quot;:{&quot;noteIndex&quot;:0},&quot;isEdited&quot;:false,&quot;manualOverride&quot;:{&quot;isManuallyOverridden&quot;:false,&quot;citeprocText&quot;:&quot;[5]&quot;,&quot;manualOverrideText&quot;:&quot;&quot;},&quot;citationTag&quot;:&quot;MENDELEY_CITATION_v3_eyJjaXRhdGlvbklEIjoiTUVOREVMRVlfQ0lUQVRJT05fNWQ3YTIwYjEtNGVjNi00MTNkLTgwZDgtNTA3ZGY3ZGNhZWZh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quot;},{&quot;citationID&quot;:&quot;MENDELEY_CITATION_018236ac-37d9-4e83-93cf-c6d9741e3de9&quot;,&quot;citationItems&quot;:[{&quot;id&quot;:&quot;72abbf61-e7ff-3449-80f2-8d20960c03e3&quot;,&quot;itemData&quot;:{&quot;type&quot;:&quot;webpage&quot;,&quot;id&quot;:&quot;72abbf61-e7ff-3449-80f2-8d20960c03e3&quot;,&quot;title&quot;:&quot;Regulations.gov&quot;,&quot;accessed&quot;:{&quot;date-parts&quot;:[[2021,9,11]]},&quot;URL&quot;:&quot;https://www.regulations.gov/comment/FDA-2020-D-1802-0003&quot;},&quot;isTemporary&quot;:false}],&quot;properties&quot;:{&quot;noteIndex&quot;:0},&quot;isEdited&quot;:false,&quot;manualOverride&quot;:{&quot;isManuallyOverridden&quot;:false,&quot;citeprocText&quot;:&quot;[6]&quot;,&quot;manualOverrideText&quot;:&quot;&quot;},&quot;citationTag&quot;:&quot;MENDELEY_CITATION_v3_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&quot;},{&quot;citationID&quot;:&quot;MENDELEY_CITATION_8e4eda19-115e-4fff-a407-2c644b8aadf3&quot;,&quot;citationItems&quot;:[{&quot;id&quot;:&quot;04a2d1a0-2919-3486-b0ab-ed6d58188ba1&quot;,&quot;itemData&quot;:{&quot;type&quot;:&quot;webpage&quot;,&quot;id&quot;:&quot;04a2d1a0-2919-3486-b0ab-ed6d58188ba1&quot;,&quot;title&quot;:&quot;Regulations.gov&quot;,&quot;accessed&quot;:{&quot;date-parts&quot;:[[2021,9,11]]},&quot;URL&quot;:&quot;https://www.regulations.gov/comment/FDA-2020-D-1802-0005&quot;},&quot;isTemporary&quot;:false}],&quot;properties&quot;:{&quot;noteIndex&quot;:0},&quot;isEdited&quot;:false,&quot;manualOverride&quot;:{&quot;isManuallyOverridden&quot;:false,&quot;citeprocText&quot;:&quot;[7]&quot;,&quot;manualOverrideText&quot;:&quot;&quot;},&quot;citationTag&quot;:&quot;MENDELEY_CITATION_v3_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&quot;},{&quot;citationID&quot;:&quot;MENDELEY_CITATION_9a4250ed-e01d-4333-a2d1-1ab6641cce1f&quot;,&quot;citationItems&quot;:[{&quot;id&quot;:&quot;04a2d1a0-2919-3486-b0ab-ed6d58188ba1&quot;,&quot;itemData&quot;:{&quot;type&quot;:&quot;webpage&quot;,&quot;id&quot;:&quot;04a2d1a0-2919-3486-b0ab-ed6d58188ba1&quot;,&quot;title&quot;:&quot;Regulations.gov&quot;,&quot;accessed&quot;:{&quot;date-parts&quot;:[[2021,9,11]]},&quot;URL&quot;:&quot;https://www.regulations.gov/comment/FDA-2020-D-1802-0005&quot;},&quot;isTemporary&quot;:false}],&quot;properties&quot;:{&quot;noteIndex&quot;:0},&quot;isEdited&quot;:false,&quot;manualOverride&quot;:{&quot;isManuallyOverridden&quot;:false,&quot;citeprocText&quot;:&quot;[7]&quot;,&quot;manualOverrideText&quot;:&quot;&quot;},&quot;citationTag&quot;:&quot;MENDELEY_CITATION_v3_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&quot;},{&quot;citationID&quot;:&quot;MENDELEY_CITATION_ac4c1e45-2d0d-4174-8623-c13c934c6964&quot;,&quot;citationItems&quot;:[{&quot;id&quot;:&quot;6bf1bd68-2c1b-38c6-9984-ac75a40ec20a&quot;,&quot;itemData&quot;:{&quot;type&quot;:&quot;webpage&quot;,&quot;id&quot;:&quot;6bf1bd68-2c1b-38c6-9984-ac75a40ec20a&quot;,&quot;title&quot;:&quot;Regulations.gov&quot;,&quot;accessed&quot;:{&quot;date-parts&quot;:[[2021,9,11]]},&quot;URL&quot;:&quot;https://www.regulations.gov/comment/FDA-2020-D-1802-0007&quot;},&quot;isTemporary&quot;:false}],&quot;properties&quot;:{&quot;noteIndex&quot;:0},&quot;isEdited&quot;:false,&quot;manualOverride&quot;:{&quot;isManuallyOverridden&quot;:false,&quot;citeprocText&quot;:&quot;[8]&quot;,&quot;manualOverrideText&quot;:&quot;&quot;},&quot;citationTag&quot;:&quot;MENDELEY_CITATION_v3_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&quot;},{&quot;citationID&quot;:&quot;MENDELEY_CITATION_fb6bcfd5-06c2-463f-adbd-261fc2980e40&quot;,&quot;citationItems&quot;:[{&quot;id&quot;:&quot;5b288ea0-27bb-341e-b8ce-4979de42c8bb&quot;,&quot;itemData&quot;:{&quot;type&quot;:&quot;article-journal&quot;,&quot;id&quot;:&quot;5b288ea0-27bb-341e-b8ce-4979de42c8bb&quot;,&quot;title&quot;:&quot; Crizotinib versus Chemotherapy in Advanced ALK -Positive Lung Cancer &quot;,&quot;author&quot;:[{&quot;family&quot;:&quot;Shaw&quot;,&quot;given&quot;:&quot;Alice T.&quot;,&quot;parse-names&quot;:false,&quot;dropping-particle&quot;:&quot;&quot;,&quot;non-dropping-particle&quot;:&quot;&quot;},{&quot;family&quot;:&quot;Kim&quot;,&quot;given&quot;:&quot;Dong-Wan&quot;,&quot;parse-names&quot;:false,&quot;dropping-particle&quot;:&quot;&quot;,&quot;non-dropping-particle&quot;:&quot;&quot;},{&quot;family&quot;:&quot;Nakagawa&quot;,&quot;given&quot;:&quot;Kazuhiko&quot;,&quot;parse-names&quot;:false,&quot;dropping-particle&quot;:&quot;&quot;,&quot;non-dropping-particle&quot;:&quot;&quot;},{&quot;family&quot;:&quot;Seto&quot;,&quot;given&quot;:&quot;Takashi&quot;,&quot;parse-names&quot;:false,&quot;dropping-particle&quot;:&quot;&quot;,&quot;non-dropping-particle&quot;:&quot;&quot;},{&quot;family&quot;:&quot;Crinó&quot;,&quot;given&quot;:&quot;Lucio&quot;,&quot;parse-names&quot;:false,&quot;dropping-particle&quot;:&quot;&quot;,&quot;non-dropping-particle&quot;:&quot;&quot;},{&quot;family&quot;:&quot;Ahn&quot;,&quot;given&quot;:&quot;Myung-Ju&quot;,&quot;parse-names&quot;:false,&quot;dropping-particle&quot;:&quot;&quot;,&quot;non-dropping-particle&quot;:&quot;&quot;},{&quot;family&quot;:&quot;Pas&quot;,&quot;given&quot;:&quot;Tommaso&quot;,&quot;parse-names&quot;:false,&quot;dropping-particle&quot;:&quot;&quot;,&quot;non-dropping-particle&quot;:&quot;de&quot;},{&quot;family&quot;:&quot;Besse&quot;,&quot;given&quot;:&quot;Benjamin&quot;,&quot;parse-names&quot;:false,&quot;dropping-particle&quot;:&quot;&quot;,&quot;non-dropping-particle&quot;:&quot;&quot;},{&quot;family&quot;:&quot;Solomon&quot;,&quot;given&quot;:&quot;Benjamin J.&quot;,&quot;parse-names&quot;:false,&quot;dropping-particle&quot;:&quot;&quot;,&quot;non-dropping-particle&quot;:&quot;&quot;},{&quot;family&quot;:&quot;Blackhall&quot;,&quot;given&quot;:&quot;Fiona&quot;,&quot;parse-names&quot;:false,&quot;dropping-particle&quot;:&quot;&quot;,&quot;non-dropping-particle&quot;:&quot;&quot;},{&quot;family&quot;:&quot;Wu&quot;,&quot;given&quot;:&quot;Yi-Long&quot;,&quot;parse-names&quot;:false,&quot;dropping-particle&quot;:&quot;&quot;,&quot;non-dropping-particle&quot;:&quot;&quot;},{&quot;family&quot;:&quot;Thomas&quot;,&quot;given&quot;:&quot;Michael&quot;,&quot;parse-names&quot;:false,&quot;dropping-particle&quot;:&quot;&quot;,&quot;non-dropping-particle&quot;:&quot;&quot;},{&quot;family&quot;:&quot;O'Byrne&quot;,&quot;given&quot;:&quot;Kenneth J.&quot;,&quot;parse-names&quot;:false,&quot;dropping-particle&quot;:&quot;&quot;,&quot;non-dropping-particle&quot;:&quot;&quot;},{&quot;family&quot;:&quot;Moro-Sibilot&quot;,&quot;given&quot;:&quot;Denis&quot;,&quot;parse-names&quot;:false,&quot;dropping-particle&quot;:&quot;&quot;,&quot;non-dropping-particle&quot;:&quot;&quot;},{&quot;family&quot;:&quot;Camidge&quot;,&quot;given&quot;:&quot;D. Ross&quot;,&quot;parse-names&quot;:false,&quot;dropping-particle&quot;:&quot;&quot;,&quot;non-dropping-particle&quot;:&quot;&quot;},{&quot;family&quot;:&quot;Mok&quot;,&quot;given&quot;:&quot;Tony&quot;,&quot;parse-names&quot;:false,&quot;dropping-particle&quot;:&quot;&quot;,&quot;non-dropping-particle&quot;:&quot;&quot;},{&quot;family&quot;:&quot;Hirsh&quot;,&quot;given&quot;:&quot;Vera&quot;,&quot;parse-names&quot;:false,&quot;dropping-particle&quot;:&quot;&quot;,&quot;non-dropping-particle&quot;:&quot;&quot;},{&quot;family&quot;:&quot;Riely&quot;,&quot;given&quot;:&quot;Gregory J.&quot;,&quot;parse-names&quot;:false,&quot;dropping-particle&quot;:&quot;&quot;,&quot;non-dropping-particle&quot;:&quot;&quot;},{&quot;family&quot;:&quot;Iyer&quot;,&quot;given&quot;:&quot;Shrividya&quot;,&quot;parse-names&quot;:false,&quot;dropping-particle&quot;:&quot;&quot;,&quot;non-dropping-particle&quot;:&quot;&quot;},{&quot;family&quot;:&quot;Tassell&quot;,&quot;given&quot;:&quot;Vanessa&quot;,&quot;parse-names&quot;:false,&quot;dropping-particle&quot;:&quot;&quot;,&quot;non-dropping-particle&quot;:&quot;&quot;},{&quot;family&quot;:&quot;Polli&quot;,&quot;given&quot;:&quot;Anna&quot;,&quot;parse-names&quot;:false,&quot;dropping-particle&quot;:&quot;&quot;,&quot;non-dropping-particle&quot;:&quot;&quot;},{&quot;family&quot;:&quot;Wilner&quot;,&quot;given&quot;:&quot;Keith D.&quot;,&quot;parse-names&quot;:false,&quot;dropping-particle&quot;:&quot;&quot;,&quot;non-dropping-particle&quot;:&quot;&quot;},{&quot;family&quot;:&quot;Jänne&quot;,&quot;given&quot;:&quot;Pasi A.&quot;,&quot;parse-names&quot;:false,&quot;dropping-particle&quot;:&quot;&quot;,&quot;non-dropping-particle&quot;:&quot;&quot;}],&quot;container-title&quot;:&quot;New England Journal of Medicine&quot;,&quot;accessed&quot;:{&quot;date-parts&quot;:[[2021,12,8]]},&quot;DOI&quot;:&quot;10.1056/NEJMOA1214886/SUPPL_FILE/NEJMOA1214486_DISCLOSURES.PDF&quot;,&quot;ISSN&quot;:&quot;0028-4793&quot;,&quot;PMID&quot;:&quot;23724913&quot;,&quot;URL&quot;:&quot;https://www.nejm.org/doi/full/10.1056/nejmoa1214886&quot;,&quot;issued&quot;:{&quot;date-parts&quot;:[[2013,6,20]]},&quot;page&quot;:&quot;2385-2394&quot;,&quot;abstract&quot;:&quot;BACKGROUND In single-group studies, chromosomal rearrangements of the anaplastic lymphoma kinase gene (ALK) have been associated with marked clinical responses to crizotinib, an oral tyrosine kinase inhibitor targeting ALK. Whether crizotinib is superior to standard chemotherapy with respect to efficacy is unknown. METHODS We conducted a phase 3, open-label trial comparing crizotinib with chemotherapy in 347 patients with locally advanced or metastatic ALK-positive lung cancer who had received one prior platinum-based regimen. Patients were randomly assigned to receive oral treatment with crizotinib (250 mg) twice daily or intravenous chemotherapy with either pemetrexed (500 mg per square meter of body-surface area) or docetaxel (75 mg per square meter) every 3 weeks. Patients in the chemotherapy group who had disease progression were permitted to cross over to crizotinib as part of a separate study. The primary end point was progression-free survival. RESULTS The median progression-free survival was 7.7 months in the crizotinib group and 3.0 months in the chemotherapy group (hazard ratio for progression or death with crizotinib, 0.49; 95% confidence interval [CI], 0.37 to 0.64; P&lt;0.001). The response rates were 65% (95% CI, 58 to 72) with crizotinib, as compared with 20% (95% CI, 14 to 26) with chemotherapy (P&lt;0.001). An interim analysis of overall survival showed no significant improvement with crizotinib as compared with chemotherapy (hazard ratio for death in the crizotinib group, 1.02; 95% CI, 0.68 to 1.54; P=0.54). Common adverse events associated with crizotinib were visual disorder, gastrointestinal side effects, and elevated liver aminotransferase levels, whereas common adverse events with chemotherapy were fatigue, alopecia, and dyspnea. Patients reported greater reductions in symptoms of lung cancer and greater improvement in global quality of life with crizotinib than with chemotherapy. CONCLUSIONS Crizotinib is superior to standard chemotherapy in patients with previously treated, advanced non-small-cell lung cancer with ALK rearrangement. (Funded by Pfizer; ClinicalTrials.gov number, NCT00932893.).&quot;,&quot;publisher&quot;:&quot;Massachusetts Medical Society&quot;,&quot;issue&quot;:&quot;25&quot;,&quot;volume&quot;:&quot;368&quot;},&quot;isTemporary&quot;:false}],&quot;properties&quot;:{&quot;noteIndex&quot;:0},&quot;isEdited&quot;:false,&quot;manualOverride&quot;:{&quot;isManuallyOverridden&quot;:false,&quot;citeprocText&quot;:&quot;[9]&quot;,&quot;manualOverrideText&quot;:&quot;&quot;},&quot;citationTag&quot;:&quot;MENDELEY_CITATION_v3_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&quot;},{&quot;citationID&quot;:&quot;MENDELEY_CITATION_99bded76-3a91-43ff-95a3-ceb2d7e8183a&quot;,&quot;citationItems&quot;:[{&quot;id&quot;:&quot;97141777-cde0-3e15-be68-8e89713213d8&quot;,&quot;itemData&quot;:{&quot;type&quot;:&quot;article-journal&quot;,&quot;id&quot;:&quot;97141777-cde0-3e15-be68-8e89713213d8&quot;,&quot;title&quot;:&quot;Pertuzumab, Trastuzumab, and Docetaxel in HER2-Positive Metastatic Breast Cancer&quot;,&quot;author&quot;:[{&quot;family&quot;:&quot;Swain&quot;,&quot;given&quot;:&quot;Sandra M.&quot;,&quot;parse-names&quot;:false,&quot;dropping-particle&quot;:&quot;&quot;,&quot;non-dropping-particle&quot;:&quot;&quot;},{&quot;family&quot;:&quot;Baselga&quot;,&quot;given&quot;:&quot;José&quot;,&quot;parse-names&quot;:false,&quot;dropping-particle&quot;:&quot;&quot;,&quot;non-dropping-particle&quot;:&quot;&quot;},{&quot;family&quot;:&quot;Kim&quot;,&quot;given&quot;:&quot;Sung-Bae&quot;,&quot;parse-names&quot;:false,&quot;dropping-particle&quot;:&quot;&quot;,&quot;non-dropping-particle&quot;:&quot;&quot;},{&quot;family&quot;:&quot;Ro&quot;,&quot;given&quot;:&quot;Jungsil&quot;,&quot;parse-names&quot;:false,&quot;dropping-particle&quot;:&quot;&quot;,&quot;non-dropping-particle&quot;:&quot;&quot;},{&quot;family&quot;:&quot;Semiglazov&quot;,&quot;given&quot;:&quot;Vladimir&quot;,&quot;parse-names&quot;:false,&quot;dropping-particle&quot;:&quot;&quot;,&quot;non-dropping-particle&quot;:&quot;&quot;},{&quot;family&quot;:&quot;Campone&quot;,&quot;given&quot;:&quot;Mario&quot;,&quot;parse-names&quot;:false,&quot;dropping-particle&quot;:&quot;&quot;,&quot;non-dropping-particle&quot;:&quot;&quot;},{&quot;family&quot;:&quot;Ciruelos&quot;,&quot;given&quot;:&quot;Eva&quot;,&quot;parse-names&quot;:false,&quot;dropping-particle&quot;:&quot;&quot;,&quot;non-dropping-particle&quot;:&quot;&quot;},{&quot;family&quot;:&quot;Ferrero&quot;,&quot;given&quot;:&quot;Jean-Marc&quot;,&quot;parse-names&quot;:false,&quot;dropping-particle&quot;:&quot;&quot;,&quot;non-dropping-particle&quot;:&quot;&quot;},{&quot;family&quot;:&quot;Schneeweiss&quot;,&quot;given&quot;:&quot;Andreas&quot;,&quot;parse-names&quot;:false,&quot;dropping-particle&quot;:&quot;&quot;,&quot;non-dropping-particle&quot;:&quot;&quot;},{&quot;family&quot;:&quot;Heeson&quot;,&quot;given&quot;:&quot;Sarah&quot;,&quot;parse-names&quot;:false,&quot;dropping-particle&quot;:&quot;&quot;,&quot;non-dropping-particle&quot;:&quot;&quot;},{&quot;family&quot;:&quot;Clark&quot;,&quot;given&quot;:&quot;Emma&quot;,&quot;parse-names&quot;:false,&quot;dropping-particle&quot;:&quot;&quot;,&quot;non-dropping-particle&quot;:&quot;&quot;},{&quot;family&quot;:&quot;Ross&quot;,&quot;given&quot;:&quot;Graham&quot;,&quot;parse-names&quot;:false,&quot;dropping-particle&quot;:&quot;&quot;,&quot;non-dropping-particle&quot;:&quot;&quot;},{&quot;family&quot;:&quot;Benyunes&quot;,&quot;given&quot;:&quot;Mark C.&quot;,&quot;parse-names&quot;:false,&quot;dropping-particle&quot;:&quot;&quot;,&quot;non-dropping-particle&quot;:&quot;&quot;},{&quot;family&quot;:&quot;Cortés&quot;,&quot;given&quot;:&quot;Javier&quot;,&quot;parse-names&quot;:false,&quot;dropping-particle&quot;:&quot;&quot;,&quot;non-dropping-particle&quot;:&quot;&quot;}],&quot;container-title&quot;:&quot;http://dx.doi.org/10.1056/NEJMoa1413513&quot;,&quot;accessed&quot;:{&quot;date-parts&quot;:[[2021,7,28]]},&quot;DOI&quot;:&quot;10.1056/NEJMOA1413513&quot;,&quot;URL&quot;:&quot;https://www.nejm.org/doi/full/10.1056/nejmoa1413513&quot;,&quot;issued&quot;:{&quot;date-parts&quot;:[[2015,2,18]]},&quot;page&quot;:&quot;724-734&quot;,&quot;abstract&quot;:&quot;BackgroundIn patients with metastatic breast cancer that is positive for human epidermal growth factor receptor 2 (HER2), progression-free survival was significantly improved after first-line thera...&quot;,&quot;publisher&quot;:&quot;Massachusetts Medical Society&quot;,&quot;issue&quot;:&quot;8&quot;,&quot;volume&quot;:&quot;372&quot;},&quot;isTemporary&quot;:false}],&quot;properties&quot;:{&quot;noteIndex&quot;:0},&quot;isEdited&quot;:false,&quot;manualOverride&quot;:{&quot;isManuallyOverridden&quot;:false,&quot;citeprocText&quot;:&quot;[10]&quot;,&quot;manualOverrideText&quot;:&quot;&quot;},&quot;citationTag&quot;:&quot;MENDELEY_CITATION_v3_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&quot;},{&quot;citationID&quot;:&quot;MENDELEY_CITATION_a421c8f2-70ae-4c17-8bdf-149f08e1d042&quot;,&quot;citationItems&quot;:[{&quot;id&quot;:&quot;a2e8b0fa-0f39-3d73-b9de-7bd21e3ac6e8&quot;,&quot;itemData&quot;:{&quot;type&quot;:&quot;article-journal&quot;,&quot;id&quot;:&quot;a2e8b0fa-0f39-3d73-b9de-7bd21e3ac6e8&quot;,&quot;title&quot;:&quot;The Use of Superlatives in Cancer Research&quot;,&quot;author&quot;:[{&quot;family&quot;:&quot;Abola&quot;,&quot;given&quot;:&quot;Matthew&quot;,&quot;parse-names&quot;:false,&quot;dropping-particle&quot;:&quot;v.&quot;,&quot;non-dropping-particle&quot;:&quot;&quot;},{&quot;family&quot;:&quot;Prasad&quot;,&quot;given&quot;:&quot;Vinay&quot;,&quot;parse-names&quot;:false,&quot;dropping-particle&quot;:&quot;&quot;,&quot;non-dropping-particle&quot;:&quot;&quot;}],&quot;container-title&quot;:&quot;JAMA Oncology&quot;,&quot;accessed&quot;:{&quot;date-parts&quot;:[[2021,7,28]]},&quot;DOI&quot;:&quot;10.1001/JAMAONCOL.2015.3931&quot;,&quot;ISSN&quot;:&quot;2374-2437&quot;,&quot;URL&quot;:&quot;https://jamanetwork.com/journals/jamaoncology/fullarticle/2464965&quot;,&quot;issued&quot;:{&quot;date-parts&quot;:[[2016,1,1]]},&quot;page&quot;:&quot;139-141&quot;,&quot;abstract&quot;:&quot;from work, child care, and transportation could also improve access to clinical trials for lower-income patients. Future research should investigate how to overcome financial barriers to clinical trial participation. The identification of patient income level as an independent predictor of trial participation is important for multiple reasons. If income is associated with health status, then improving representativeness of lower-income patients in trials would improve the generalizability of study outcomes. Also, greater participation of lower-income patients would allow trials to be conducted more quickly, speeding the development of new treatments. Crucially, since clinical trial treatments represent the newest available treatments, access to this vital resource should be available to individuals of all income levels.&quot;,&quot;publisher&quot;:&quot;American Medical Association&quot;,&quot;issue&quot;:&quot;1&quot;,&quot;volume&quot;:&quot;2&quot;},&quot;isTemporary&quot;:false}],&quot;properties&quot;:{&quot;noteIndex&quot;:0},&quot;isEdited&quot;:false,&quot;manualOverride&quot;:{&quot;isManuallyOverridden&quot;:false,&quot;citeprocText&quot;:&quot;[11]&quot;,&quot;manualOverrideText&quot;:&quot;&quot;},&quot;citationTag&quot;:&quot;MENDELEY_CITATION_v3_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&quot;},{&quot;citationID&quot;:&quot;MENDELEY_CITATION_beadeda1-4037-4716-80b6-b0a4d100145e&quot;,&quot;citationItems&quot;:[{&quot;id&quot;:&quot;7280a781-9716-34b3-ab9d-dec14308ec61&quot;,&quot;itemData&quot;:{&quot;type&quot;:&quot;webpage&quot;,&quot;id&quot;:&quot;7280a781-9716-34b3-ab9d-dec14308ec61&quot;,&quot;title&quot;:&quot;Regulations.gov&quot;,&quot;accessed&quot;:{&quot;date-parts&quot;:[[2021,9,11]]},&quot;URL&quot;:&quot;https://www.regulations.gov/comment/FDA-2020-D-1802-0006&quot;},&quot;isTemporary&quot;:false}],&quot;properties&quot;:{&quot;noteIndex&quot;:0},&quot;isEdited&quot;:false,&quot;manualOverride&quot;:{&quot;isManuallyOverridden&quot;:false,&quot;citeprocText&quot;:&quot;[5]&quot;,&quot;manualOverrideText&quot;:&quot;&quot;},&quot;citationTag&quot;:&quot;MENDELEY_CITATION_v3_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&quot;}]"/>
    <we:property name="MENDELEY_CITATIONS_STYLE" value="&quot;https://www.zotero.org/styles/journal-of-cancer-policy&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2F9C2-5908-421F-BD34-4D73C9B0B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Raza Khaki</dc:creator>
  <cp:keywords/>
  <dc:description/>
  <cp:lastModifiedBy>Mark Lythgoe</cp:lastModifiedBy>
  <cp:revision>4</cp:revision>
  <dcterms:created xsi:type="dcterms:W3CDTF">2021-12-08T11:55:00Z</dcterms:created>
  <dcterms:modified xsi:type="dcterms:W3CDTF">2021-12-08T11:57:00Z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id="gdfOmxJt"/&gt;&lt;style id="http://www.zotero.org/styles/american-medical-association" hasBibliography="1" bibliographyStyleHasBeenSet="0"/&gt;&lt;prefs&gt;&lt;pref name="fieldType" value="Field"/&gt;&lt;pref name="au</vt:lpwstr>
  </property>
  <property fmtid="{D5CDD505-2E9C-101B-9397-08002B2CF9AE}" pid="3" name="ZOTERO_PREF_2">
    <vt:lpwstr>tomaticJournalAbbreviations" value="true"/&gt;&lt;/prefs&gt;&lt;/data&gt;</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ies>
</file>