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E70CB" w14:textId="4EFCC571" w:rsidR="00115050" w:rsidRPr="002A74E1" w:rsidRDefault="00F657E4" w:rsidP="0025711E">
      <w:pPr>
        <w:spacing w:line="480" w:lineRule="auto"/>
        <w:jc w:val="both"/>
        <w:rPr>
          <w:rFonts w:ascii="Arial" w:hAnsi="Arial" w:cs="Arial"/>
          <w:b/>
          <w:bCs/>
          <w:u w:val="single"/>
          <w:lang w:val="en-US"/>
        </w:rPr>
      </w:pPr>
      <w:r w:rsidRPr="002A74E1">
        <w:rPr>
          <w:rFonts w:ascii="Arial" w:hAnsi="Arial" w:cs="Arial"/>
          <w:b/>
          <w:bCs/>
          <w:u w:val="single"/>
          <w:lang w:val="en-US"/>
        </w:rPr>
        <w:t>Abstract</w:t>
      </w:r>
    </w:p>
    <w:p w14:paraId="625AA99D" w14:textId="77777777" w:rsidR="000C4E44" w:rsidRPr="002A74E1" w:rsidRDefault="00F657E4" w:rsidP="0025711E">
      <w:pPr>
        <w:spacing w:line="480" w:lineRule="auto"/>
        <w:jc w:val="both"/>
        <w:rPr>
          <w:rFonts w:ascii="Arial" w:hAnsi="Arial" w:cs="Arial"/>
          <w:b/>
          <w:bCs/>
          <w:lang w:val="en-US"/>
        </w:rPr>
      </w:pPr>
      <w:r w:rsidRPr="002A74E1">
        <w:rPr>
          <w:rFonts w:ascii="Arial" w:hAnsi="Arial" w:cs="Arial"/>
          <w:b/>
          <w:bCs/>
          <w:lang w:val="en-US"/>
        </w:rPr>
        <w:t>Background</w:t>
      </w:r>
    </w:p>
    <w:p w14:paraId="00A5CF57" w14:textId="7CB4C6F7" w:rsidR="000C4E44"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Roux-en-Y gastric bypass </w:t>
      </w:r>
      <w:r w:rsidR="004651F9" w:rsidRPr="002A74E1">
        <w:rPr>
          <w:rFonts w:ascii="Arial" w:hAnsi="Arial" w:cs="Arial"/>
          <w:lang w:val="en-US"/>
        </w:rPr>
        <w:t xml:space="preserve">(RYGB) </w:t>
      </w:r>
      <w:r w:rsidRPr="002A74E1">
        <w:rPr>
          <w:rFonts w:ascii="Arial" w:hAnsi="Arial" w:cs="Arial"/>
          <w:lang w:val="en-US"/>
        </w:rPr>
        <w:t>is a gold-standard procedure for treatment of obesity and associated comorbidities. No consensus on the optimal design of this operation has been achieved, with various lengths of bypassed small bowel limb lengths being used by bariatric surgeons.</w:t>
      </w:r>
      <w:r w:rsidR="004651F9" w:rsidRPr="002A74E1">
        <w:rPr>
          <w:rFonts w:ascii="Arial" w:hAnsi="Arial" w:cs="Arial"/>
          <w:lang w:val="en-US"/>
        </w:rPr>
        <w:t xml:space="preserve"> </w:t>
      </w:r>
      <w:r w:rsidRPr="002A74E1">
        <w:rPr>
          <w:rFonts w:ascii="Arial" w:hAnsi="Arial" w:cs="Arial"/>
          <w:lang w:val="en-US"/>
        </w:rPr>
        <w:t>This aim of this systematic review and meta-analysis was to determine whether biliopancreatic limb (BPL) length in RYGB affects postoperative outcomes including superior reduction in weight, body mass index (BMI) and resolution of metabolic comorbidities associated with obesity.</w:t>
      </w:r>
    </w:p>
    <w:p w14:paraId="740FE79D" w14:textId="77777777" w:rsidR="000C4E44" w:rsidRPr="002A74E1" w:rsidRDefault="00453E41" w:rsidP="0025711E">
      <w:pPr>
        <w:spacing w:line="480" w:lineRule="auto"/>
        <w:jc w:val="both"/>
        <w:rPr>
          <w:rFonts w:ascii="Arial" w:hAnsi="Arial" w:cs="Arial"/>
          <w:lang w:val="en-US"/>
        </w:rPr>
      </w:pPr>
    </w:p>
    <w:p w14:paraId="213555EB" w14:textId="77777777" w:rsidR="000C4E44" w:rsidRPr="002A74E1" w:rsidRDefault="00F657E4" w:rsidP="0025711E">
      <w:pPr>
        <w:spacing w:line="480" w:lineRule="auto"/>
        <w:jc w:val="both"/>
        <w:rPr>
          <w:rFonts w:ascii="Arial" w:hAnsi="Arial" w:cs="Arial"/>
          <w:b/>
          <w:bCs/>
          <w:lang w:val="en-US"/>
        </w:rPr>
      </w:pPr>
      <w:r w:rsidRPr="002A74E1">
        <w:rPr>
          <w:rFonts w:ascii="Arial" w:hAnsi="Arial" w:cs="Arial"/>
          <w:b/>
          <w:bCs/>
          <w:lang w:val="en-US"/>
        </w:rPr>
        <w:t>Methods</w:t>
      </w:r>
    </w:p>
    <w:p w14:paraId="162DDC55" w14:textId="5E9B5948" w:rsidR="000C4E44" w:rsidRPr="002A74E1" w:rsidRDefault="00FC4AD4" w:rsidP="0025711E">
      <w:pPr>
        <w:spacing w:line="480" w:lineRule="auto"/>
        <w:jc w:val="both"/>
        <w:rPr>
          <w:rFonts w:ascii="Arial" w:hAnsi="Arial" w:cs="Arial"/>
          <w:lang w:val="en-US"/>
        </w:rPr>
      </w:pPr>
      <w:r w:rsidRPr="002A74E1">
        <w:rPr>
          <w:rFonts w:ascii="Arial" w:hAnsi="Arial" w:cs="Arial"/>
          <w:lang w:val="en-US"/>
        </w:rPr>
        <w:t>A systematic search of the literature was conducted up until 1</w:t>
      </w:r>
      <w:r w:rsidRPr="002A74E1">
        <w:rPr>
          <w:rFonts w:ascii="Arial" w:hAnsi="Arial" w:cs="Arial"/>
          <w:vertAlign w:val="superscript"/>
          <w:lang w:val="en-US"/>
        </w:rPr>
        <w:t>st</w:t>
      </w:r>
      <w:r w:rsidRPr="002A74E1">
        <w:rPr>
          <w:rFonts w:ascii="Arial" w:hAnsi="Arial" w:cs="Arial"/>
          <w:lang w:val="en-US"/>
        </w:rPr>
        <w:t xml:space="preserve"> June 2021.</w:t>
      </w:r>
      <w:r w:rsidR="00F657E4" w:rsidRPr="002A74E1">
        <w:rPr>
          <w:rFonts w:ascii="Arial" w:hAnsi="Arial" w:cs="Arial"/>
          <w:lang w:val="en-US"/>
        </w:rPr>
        <w:t xml:space="preserve"> </w:t>
      </w:r>
      <w:r w:rsidR="00E15A3D" w:rsidRPr="002A74E1">
        <w:rPr>
          <w:rFonts w:ascii="Arial" w:hAnsi="Arial" w:cs="Arial"/>
          <w:lang w:val="en-US"/>
        </w:rPr>
        <w:t xml:space="preserve">Meta-analysis of primary outcomes was performed </w:t>
      </w:r>
      <w:r w:rsidR="000630D9" w:rsidRPr="002A74E1">
        <w:rPr>
          <w:rFonts w:ascii="Arial" w:hAnsi="Arial" w:cs="Arial"/>
          <w:lang w:val="en-US"/>
        </w:rPr>
        <w:t>utilizing</w:t>
      </w:r>
      <w:r w:rsidR="00E15A3D" w:rsidRPr="002A74E1">
        <w:rPr>
          <w:rFonts w:ascii="Arial" w:hAnsi="Arial" w:cs="Arial"/>
          <w:lang w:val="en-US"/>
        </w:rPr>
        <w:t xml:space="preserve"> a random-effects model. Statistical significance was determined by p-value&lt;0.05.</w:t>
      </w:r>
      <w:r w:rsidR="00F657E4" w:rsidRPr="002A74E1">
        <w:rPr>
          <w:rFonts w:ascii="Arial" w:hAnsi="Arial" w:cs="Arial"/>
          <w:lang w:val="en-US"/>
        </w:rPr>
        <w:t xml:space="preserve"> </w:t>
      </w:r>
    </w:p>
    <w:p w14:paraId="786A790D" w14:textId="77777777" w:rsidR="000C4E44" w:rsidRPr="002A74E1" w:rsidRDefault="00453E41" w:rsidP="0025711E">
      <w:pPr>
        <w:spacing w:line="480" w:lineRule="auto"/>
        <w:jc w:val="both"/>
        <w:rPr>
          <w:rFonts w:ascii="Arial" w:hAnsi="Arial" w:cs="Arial"/>
          <w:lang w:val="en-US"/>
        </w:rPr>
      </w:pPr>
    </w:p>
    <w:p w14:paraId="27B2CF33" w14:textId="77777777" w:rsidR="000C4E44" w:rsidRPr="002A74E1" w:rsidRDefault="00F657E4" w:rsidP="0025711E">
      <w:pPr>
        <w:spacing w:line="480" w:lineRule="auto"/>
        <w:jc w:val="both"/>
        <w:rPr>
          <w:rFonts w:ascii="Arial" w:hAnsi="Arial" w:cs="Arial"/>
          <w:b/>
          <w:bCs/>
          <w:lang w:val="en-US"/>
        </w:rPr>
      </w:pPr>
      <w:r w:rsidRPr="002A74E1">
        <w:rPr>
          <w:rFonts w:ascii="Arial" w:hAnsi="Arial" w:cs="Arial"/>
          <w:b/>
          <w:bCs/>
          <w:lang w:val="en-US"/>
        </w:rPr>
        <w:t>Results</w:t>
      </w:r>
    </w:p>
    <w:p w14:paraId="09CF044E" w14:textId="45B438DD" w:rsidR="00E15A3D" w:rsidRPr="002A74E1" w:rsidRDefault="00E15A3D" w:rsidP="0025711E">
      <w:pPr>
        <w:spacing w:line="480" w:lineRule="auto"/>
        <w:jc w:val="both"/>
        <w:rPr>
          <w:rFonts w:ascii="Arial" w:hAnsi="Arial" w:cs="Arial"/>
          <w:lang w:val="en-US"/>
        </w:rPr>
      </w:pPr>
      <w:r w:rsidRPr="002A74E1">
        <w:rPr>
          <w:rFonts w:ascii="Arial" w:hAnsi="Arial" w:cs="Arial"/>
          <w:lang w:val="en-US"/>
        </w:rPr>
        <w:t xml:space="preserve">Ten </w:t>
      </w:r>
      <w:r w:rsidR="000630D9" w:rsidRPr="002A74E1">
        <w:rPr>
          <w:rFonts w:ascii="Arial" w:hAnsi="Arial" w:cs="Arial"/>
          <w:lang w:val="en-US"/>
        </w:rPr>
        <w:t>randomized</w:t>
      </w:r>
      <w:r w:rsidRPr="002A74E1">
        <w:rPr>
          <w:rFonts w:ascii="Arial" w:hAnsi="Arial" w:cs="Arial"/>
          <w:lang w:val="en-US"/>
        </w:rPr>
        <w:t xml:space="preserve"> controlled trials were included in the final quantitative analysis. </w:t>
      </w:r>
      <w:r w:rsidR="00F657E4" w:rsidRPr="002A74E1">
        <w:rPr>
          <w:rFonts w:ascii="Arial" w:hAnsi="Arial" w:cs="Arial"/>
          <w:lang w:val="en-US"/>
        </w:rPr>
        <w:t xml:space="preserve">No difference in outcomes following short versus long BLP in RYGB was identified at 12 to 72 months post-operatively, namely in BMI reduction, remission or improvement of </w:t>
      </w:r>
      <w:r w:rsidR="005427EC" w:rsidRPr="002A74E1">
        <w:rPr>
          <w:rFonts w:ascii="Arial" w:hAnsi="Arial" w:cs="Arial"/>
          <w:lang w:val="en-US"/>
        </w:rPr>
        <w:t>type 2 diabetes mellitus</w:t>
      </w:r>
      <w:r w:rsidR="00F657E4" w:rsidRPr="002A74E1">
        <w:rPr>
          <w:rFonts w:ascii="Arial" w:hAnsi="Arial" w:cs="Arial"/>
          <w:lang w:val="en-US"/>
        </w:rPr>
        <w:t xml:space="preserve">, hypertension, </w:t>
      </w:r>
      <w:proofErr w:type="gramStart"/>
      <w:r w:rsidR="000630D9" w:rsidRPr="002A74E1">
        <w:rPr>
          <w:rFonts w:ascii="Arial" w:hAnsi="Arial" w:cs="Arial"/>
          <w:lang w:val="en-US"/>
        </w:rPr>
        <w:t>dyslipidemia</w:t>
      </w:r>
      <w:proofErr w:type="gramEnd"/>
      <w:r w:rsidR="00F657E4" w:rsidRPr="002A74E1">
        <w:rPr>
          <w:rFonts w:ascii="Arial" w:hAnsi="Arial" w:cs="Arial"/>
          <w:lang w:val="en-US"/>
        </w:rPr>
        <w:t xml:space="preserve"> and complications. Even though results of 4 studies showed superior total body weight loss in the long BPL cohorts at 24 months post-operatively (pooled mean difference -6.92, 95% CI –12.37, -1.48, p=0.01), this outcome was not observed at any other timepoint. </w:t>
      </w:r>
    </w:p>
    <w:p w14:paraId="2474A87F" w14:textId="77777777" w:rsidR="00E15A3D" w:rsidRPr="002A74E1" w:rsidRDefault="00E15A3D" w:rsidP="0025711E">
      <w:pPr>
        <w:spacing w:line="480" w:lineRule="auto"/>
        <w:jc w:val="both"/>
        <w:rPr>
          <w:rFonts w:ascii="Arial" w:hAnsi="Arial" w:cs="Arial"/>
          <w:lang w:val="en-US"/>
        </w:rPr>
      </w:pPr>
    </w:p>
    <w:p w14:paraId="3D2AA45E" w14:textId="77777777" w:rsidR="0025711E" w:rsidRPr="002A74E1" w:rsidRDefault="0025711E" w:rsidP="0025711E">
      <w:pPr>
        <w:spacing w:line="480" w:lineRule="auto"/>
        <w:jc w:val="both"/>
        <w:rPr>
          <w:rFonts w:ascii="Arial" w:hAnsi="Arial" w:cs="Arial"/>
          <w:b/>
          <w:bCs/>
          <w:lang w:val="en-US"/>
        </w:rPr>
      </w:pPr>
    </w:p>
    <w:p w14:paraId="541AF235" w14:textId="52485D28" w:rsidR="000C4E44" w:rsidRPr="002A74E1" w:rsidRDefault="00F657E4" w:rsidP="0025711E">
      <w:pPr>
        <w:spacing w:line="480" w:lineRule="auto"/>
        <w:jc w:val="both"/>
        <w:rPr>
          <w:rFonts w:ascii="Arial" w:hAnsi="Arial" w:cs="Arial"/>
          <w:b/>
          <w:bCs/>
          <w:lang w:val="en-US"/>
        </w:rPr>
      </w:pPr>
      <w:r w:rsidRPr="002A74E1">
        <w:rPr>
          <w:rFonts w:ascii="Arial" w:hAnsi="Arial" w:cs="Arial"/>
          <w:b/>
          <w:bCs/>
          <w:lang w:val="en-US"/>
        </w:rPr>
        <w:lastRenderedPageBreak/>
        <w:t>Conclusion</w:t>
      </w:r>
    </w:p>
    <w:p w14:paraId="28CAB29F" w14:textId="214EF56B" w:rsidR="000C4E44" w:rsidRDefault="00E15A3D" w:rsidP="0025711E">
      <w:pPr>
        <w:spacing w:line="480" w:lineRule="auto"/>
        <w:jc w:val="both"/>
        <w:rPr>
          <w:rFonts w:ascii="Arial" w:hAnsi="Arial" w:cs="Arial"/>
          <w:lang w:val="en-US"/>
        </w:rPr>
      </w:pPr>
      <w:r w:rsidRPr="002A74E1">
        <w:rPr>
          <w:rFonts w:ascii="Arial" w:hAnsi="Arial" w:cs="Arial"/>
          <w:lang w:val="en-US"/>
        </w:rPr>
        <w:t xml:space="preserve">Based on the outcomes of the present study, there is no definitive evidence to suggest that alteration of the BPL affects </w:t>
      </w:r>
      <w:r w:rsidR="002323B2" w:rsidRPr="002A74E1">
        <w:rPr>
          <w:rFonts w:ascii="Arial" w:hAnsi="Arial" w:cs="Arial"/>
          <w:lang w:val="en-US"/>
        </w:rPr>
        <w:t xml:space="preserve">the quantity of weight loss or resolution of co-existent metabolic </w:t>
      </w:r>
      <w:r w:rsidR="005427EC" w:rsidRPr="002A74E1">
        <w:rPr>
          <w:rFonts w:ascii="Arial" w:hAnsi="Arial" w:cs="Arial"/>
          <w:lang w:val="en-US"/>
        </w:rPr>
        <w:t xml:space="preserve">comorbidities </w:t>
      </w:r>
      <w:r w:rsidR="002323B2" w:rsidRPr="002A74E1">
        <w:rPr>
          <w:rFonts w:ascii="Arial" w:hAnsi="Arial" w:cs="Arial"/>
          <w:lang w:val="en-US"/>
        </w:rPr>
        <w:t xml:space="preserve">associated with obesity. </w:t>
      </w:r>
    </w:p>
    <w:p w14:paraId="6D29D6E5" w14:textId="77777777" w:rsidR="00117BC5" w:rsidRDefault="00117BC5" w:rsidP="0025711E">
      <w:pPr>
        <w:spacing w:line="480" w:lineRule="auto"/>
        <w:jc w:val="both"/>
        <w:rPr>
          <w:rFonts w:ascii="Arial" w:hAnsi="Arial" w:cs="Arial"/>
          <w:lang w:val="en-US"/>
        </w:rPr>
      </w:pPr>
    </w:p>
    <w:p w14:paraId="31650F8F" w14:textId="77777777" w:rsidR="00117BC5" w:rsidRPr="00117BC5" w:rsidRDefault="00117BC5" w:rsidP="00117BC5">
      <w:pPr>
        <w:spacing w:line="480" w:lineRule="auto"/>
        <w:jc w:val="both"/>
        <w:rPr>
          <w:rFonts w:ascii="Arial" w:hAnsi="Arial" w:cs="Arial"/>
          <w:b/>
          <w:bCs/>
          <w:lang w:val="en-US"/>
        </w:rPr>
      </w:pPr>
      <w:r w:rsidRPr="00117BC5">
        <w:rPr>
          <w:rFonts w:ascii="Arial" w:hAnsi="Arial" w:cs="Arial"/>
          <w:b/>
          <w:bCs/>
          <w:lang w:val="en-US"/>
        </w:rPr>
        <w:t>Keywords</w:t>
      </w:r>
    </w:p>
    <w:p w14:paraId="2E34AB66" w14:textId="0D129BD9" w:rsidR="00117BC5" w:rsidRPr="002A74E1" w:rsidRDefault="00117BC5" w:rsidP="00117BC5">
      <w:pPr>
        <w:spacing w:line="480" w:lineRule="auto"/>
        <w:jc w:val="both"/>
        <w:rPr>
          <w:rFonts w:ascii="Arial" w:hAnsi="Arial" w:cs="Arial"/>
          <w:lang w:val="en-US"/>
        </w:rPr>
      </w:pPr>
      <w:r w:rsidRPr="00117BC5">
        <w:rPr>
          <w:rFonts w:ascii="Arial" w:hAnsi="Arial" w:cs="Arial"/>
          <w:lang w:val="en-US"/>
        </w:rPr>
        <w:t>biliopancreatic limb, Roux-en-Y gastric bypass, bariatric and metabolic surgery, post-operative outcomes</w:t>
      </w:r>
    </w:p>
    <w:p w14:paraId="2F503B3C" w14:textId="77777777" w:rsidR="0025711E" w:rsidRPr="002A74E1" w:rsidRDefault="0025711E" w:rsidP="0025711E">
      <w:pPr>
        <w:spacing w:line="480" w:lineRule="auto"/>
        <w:jc w:val="both"/>
        <w:rPr>
          <w:rFonts w:ascii="Arial" w:hAnsi="Arial" w:cs="Arial"/>
          <w:lang w:val="en-US"/>
        </w:rPr>
      </w:pPr>
    </w:p>
    <w:p w14:paraId="7028B210" w14:textId="4F0A54D6" w:rsidR="000C17FA" w:rsidRPr="002A74E1" w:rsidRDefault="00F657E4" w:rsidP="0025711E">
      <w:pPr>
        <w:spacing w:line="480" w:lineRule="auto"/>
        <w:jc w:val="both"/>
        <w:rPr>
          <w:rFonts w:ascii="Arial" w:hAnsi="Arial" w:cs="Arial"/>
          <w:b/>
          <w:bCs/>
          <w:u w:val="single"/>
          <w:lang w:val="en-US"/>
        </w:rPr>
      </w:pPr>
      <w:r w:rsidRPr="002A74E1">
        <w:rPr>
          <w:rFonts w:ascii="Arial" w:hAnsi="Arial" w:cs="Arial"/>
          <w:b/>
          <w:bCs/>
          <w:u w:val="single"/>
          <w:lang w:val="en-US"/>
        </w:rPr>
        <w:t>Introduction</w:t>
      </w:r>
    </w:p>
    <w:p w14:paraId="5A657F64" w14:textId="77777777" w:rsidR="00115050" w:rsidRPr="002A74E1" w:rsidRDefault="00115050" w:rsidP="0025711E">
      <w:pPr>
        <w:spacing w:line="480" w:lineRule="auto"/>
        <w:jc w:val="both"/>
        <w:rPr>
          <w:rFonts w:ascii="Arial" w:hAnsi="Arial" w:cs="Arial"/>
          <w:b/>
          <w:bCs/>
          <w:u w:val="single"/>
          <w:lang w:val="en-US"/>
        </w:rPr>
      </w:pPr>
    </w:p>
    <w:p w14:paraId="0A878860" w14:textId="390D980F" w:rsidR="0050684F"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Obesity is a multi-system disease associated with the development of metabolic sequalae, such as type 2 diabetes </w:t>
      </w:r>
      <w:r w:rsidR="005427EC" w:rsidRPr="002A74E1">
        <w:rPr>
          <w:rFonts w:ascii="Arial" w:hAnsi="Arial" w:cs="Arial"/>
          <w:lang w:val="en-US"/>
        </w:rPr>
        <w:t xml:space="preserve">mellitus </w:t>
      </w:r>
      <w:r w:rsidRPr="002A74E1">
        <w:rPr>
          <w:rFonts w:ascii="Arial" w:hAnsi="Arial" w:cs="Arial"/>
          <w:lang w:val="en-US"/>
        </w:rPr>
        <w:t xml:space="preserve">(T2DM), hypertension, obstructive sleep </w:t>
      </w:r>
      <w:r w:rsidR="000630D9" w:rsidRPr="002A74E1">
        <w:rPr>
          <w:rFonts w:ascii="Arial" w:hAnsi="Arial" w:cs="Arial"/>
          <w:lang w:val="en-US"/>
        </w:rPr>
        <w:t>apnea</w:t>
      </w:r>
      <w:r w:rsidRPr="002A74E1">
        <w:rPr>
          <w:rFonts w:ascii="Arial" w:hAnsi="Arial" w:cs="Arial"/>
          <w:lang w:val="en-US"/>
        </w:rPr>
        <w:t xml:space="preserve"> and other obesity-associated comorbidities </w:t>
      </w:r>
      <w:r w:rsidRPr="002A74E1">
        <w:rPr>
          <w:rFonts w:ascii="Arial" w:hAnsi="Arial" w:cs="Arial"/>
          <w:lang w:val="en-US"/>
        </w:rPr>
        <w:fldChar w:fldCharType="begin"/>
      </w:r>
      <w:r w:rsidRPr="002A74E1">
        <w:rPr>
          <w:rFonts w:ascii="Arial" w:hAnsi="Arial" w:cs="Arial"/>
          <w:lang w:val="en-US"/>
        </w:rPr>
        <w:instrText xml:space="preserve"> ADDIN EN.CITE &lt;EndNote&gt;&lt;Cite&gt;&lt;Author&gt;Sarma&lt;/Author&gt;&lt;Year&gt;2021&lt;/Year&gt;&lt;RecNum&gt;1836&lt;/RecNum&gt;&lt;DisplayText&gt;&lt;style face="superscript"&gt;(1)&lt;/style&gt;&lt;/DisplayText&gt;&lt;record&gt;&lt;rec-number&gt;1836&lt;/rec-number&gt;&lt;foreign-keys&gt;&lt;key app="EN" db-id="azz0rf9xjxw59vefrtj5eep1wtwpaxsww2zv" timestamp="1630594229" guid="9cb1bfc3-ab2c-4965-a751-cd80402b9f7a"&gt;1836&lt;/key&gt;&lt;/foreign-keys&gt;&lt;ref-type name="Journal Article"&gt;17&lt;/ref-type&gt;&lt;contributors&gt;&lt;authors&gt;&lt;author&gt;Sarma, S.&lt;/author&gt;&lt;author&gt;Sockalingam, S.&lt;/author&gt;&lt;author&gt;Dash, S.&lt;/author&gt;&lt;/authors&gt;&lt;/contributors&gt;&lt;auth-address&gt;Department of Medicine, University Health Network and University of Toronto, Toronto, Ontario, Canada.&amp;#xD;Centre for Addiction and Mental Health, Department of Psychiatry, University of Toronto, Toronto, Ontario, Canada.&amp;#xD;Banting and Best Diabetes Centre, University of Toronto, Toronto, Ontario, Canada.&lt;/auth-address&gt;&lt;titles&gt;&lt;title&gt;Obesity as a multisystem disease: Trends in obesity rates and obesity-related complications&lt;/title&gt;&lt;secondary-title&gt;Diabetes Obes Metab&lt;/secondary-title&gt;&lt;/titles&gt;&lt;periodical&gt;&lt;full-title&gt;Diabetes Obes Metab&lt;/full-title&gt;&lt;/periodical&gt;&lt;pages&gt;3-16&lt;/pages&gt;&lt;volume&gt;23 Suppl 1&lt;/volume&gt;&lt;edition&gt;2021/02/24&lt;/edition&gt;&lt;keywords&gt;&lt;keyword&gt;*Bariatric Surgery&lt;/keyword&gt;&lt;keyword&gt;Body Mass Index&lt;/keyword&gt;&lt;keyword&gt;*Diabetes Mellitus, Type 2/complications/epidemiology&lt;/keyword&gt;&lt;keyword&gt;Humans&lt;/keyword&gt;&lt;keyword&gt;Obesity/complications/epidemiology&lt;/keyword&gt;&lt;keyword&gt;*Prediabetic State&lt;/keyword&gt;&lt;keyword&gt;Weight Loss&lt;/keyword&gt;&lt;keyword&gt;*cardiovascular disease&lt;/keyword&gt;&lt;keyword&gt;*heart failure&lt;/keyword&gt;&lt;keyword&gt;*insulin resistance&lt;/keyword&gt;&lt;keyword&gt;*obesity therapy&lt;/keyword&gt;&lt;keyword&gt;*type 2 diabetes&lt;/keyword&gt;&lt;/keywords&gt;&lt;dates&gt;&lt;year&gt;2021&lt;/year&gt;&lt;pub-dates&gt;&lt;date&gt;Feb&lt;/date&gt;&lt;/pub-dates&gt;&lt;/dates&gt;&lt;isbn&gt;1463-1326 (Electronic)&amp;#xD;1462-8902 (Linking)&lt;/isbn&gt;&lt;accession-num&gt;33621415&lt;/accession-num&gt;&lt;urls&gt;&lt;related-urls&gt;&lt;url&gt;https://www.ncbi.nlm.nih.gov/pubmed/33621415&lt;/url&gt;&lt;/related-urls&gt;&lt;/urls&gt;&lt;electronic-resource-num&gt;10.1111/dom.14290&lt;/electronic-resource-num&gt;&lt;/record&gt;&lt;/Cite&gt;&lt;/EndNote&gt;</w:instrText>
      </w:r>
      <w:r w:rsidRPr="002A74E1">
        <w:rPr>
          <w:rFonts w:ascii="Arial" w:hAnsi="Arial" w:cs="Arial"/>
          <w:lang w:val="en-US"/>
        </w:rPr>
        <w:fldChar w:fldCharType="separate"/>
      </w:r>
      <w:r w:rsidRPr="002A74E1">
        <w:rPr>
          <w:rFonts w:ascii="Arial" w:hAnsi="Arial" w:cs="Arial"/>
          <w:vertAlign w:val="superscript"/>
          <w:lang w:val="en-US"/>
        </w:rPr>
        <w:t>(1)</w:t>
      </w:r>
      <w:r w:rsidRPr="002A74E1">
        <w:rPr>
          <w:rFonts w:ascii="Arial" w:hAnsi="Arial" w:cs="Arial"/>
          <w:lang w:val="en-US"/>
        </w:rPr>
        <w:fldChar w:fldCharType="end"/>
      </w:r>
      <w:r w:rsidRPr="002A74E1">
        <w:rPr>
          <w:rFonts w:ascii="Arial" w:hAnsi="Arial" w:cs="Arial"/>
          <w:lang w:val="en-US"/>
        </w:rPr>
        <w:t xml:space="preserve">. In 2015, excess weight contributed to 4 million global deaths and 120 million disability-adjusted life years </w:t>
      </w:r>
      <w:r w:rsidRPr="002A74E1">
        <w:rPr>
          <w:rFonts w:ascii="Arial" w:hAnsi="Arial" w:cs="Arial"/>
          <w:lang w:val="en-US"/>
        </w:rPr>
        <w:fldChar w:fldCharType="begin">
          <w:fldData xml:space="preserve">PEVuZE5vdGU+PENpdGU+PEF1dGhvcj5Db2xsYWJvcmF0b3JzPC9BdXRob3I+PFllYXI+MjAxNzwv
WWVhcj48UmVjTnVtPjE4Mzc8L1JlY051bT48RGlzcGxheVRleHQ+PHN0eWxlIGZhY2U9InN1cGVy
c2NyaXB0Ij4oMik8L3N0eWxlPjwvRGlzcGxheVRleHQ+PHJlY29yZD48cmVjLW51bWJlcj4xODM3
PC9yZWMtbnVtYmVyPjxmb3JlaWduLWtleXM+PGtleSBhcHA9IkVOIiBkYi1pZD0iYXp6MHJmOXhq
eHc1OXZlZnJ0ajVlZXAxd3R3cGF4c3d3Mnp2IiB0aW1lc3RhbXA9IjE2MzA1OTQzNDYiIGd1aWQ9
ImM1ODFhNjc0LWJkYTItNGFkZS1iYTZkLWU1Nzk0ZTkwN2E5MSI+MTgzNzwva2V5PjwvZm9yZWln
bi1rZXlzPjxyZWYtdHlwZSBuYW1lPSJKb3VybmFsIEFydGljbGUiPjE3PC9yZWYtdHlwZT48Y29u
dHJpYnV0b3JzPjxhdXRob3JzPjxhdXRob3I+Ry4gQi4gRC4gT2Jlc2l0eSBDb2xsYWJvcmF0b3Jz
PC9hdXRob3I+PGF1dGhvcj5BZnNoaW4sIEEuPC9hdXRob3I+PGF1dGhvcj5Gb3JvdXphbmZhciwg
TS4gSC48L2F1dGhvcj48YXV0aG9yPlJlaXRzbWEsIE0uIEIuPC9hdXRob3I+PGF1dGhvcj5TdXIs
IFAuPC9hdXRob3I+PGF1dGhvcj5Fc3RlcCwgSy48L2F1dGhvcj48YXV0aG9yPkxlZSwgQS48L2F1
dGhvcj48YXV0aG9yPk1hcmN6YWssIEwuPC9hdXRob3I+PGF1dGhvcj5Nb2tkYWQsIEEuIEguPC9h
dXRob3I+PGF1dGhvcj5Nb3JhZGktTGFrZWgsIE0uPC9hdXRob3I+PGF1dGhvcj5OYWdoYXZpLCBN
LjwvYXV0aG9yPjxhdXRob3I+U2FsYW1hLCBKLiBTLjwvYXV0aG9yPjxhdXRob3I+Vm9zLCBULjwv
YXV0aG9yPjxhdXRob3I+QWJhdGUsIEsuIEguPC9hdXRob3I+PGF1dGhvcj5BYmJhZmF0aSwgQy48
L2F1dGhvcj48YXV0aG9yPkFobWVkLCBNLiBCLjwvYXV0aG9yPjxhdXRob3I+QWwtQWx5LCBaLjwv
YXV0aG9yPjxhdXRob3I+QWxrZXJ3aSwgQS48L2F1dGhvcj48YXV0aG9yPkFsLVJhZGRhZGksIFIu
PC9hdXRob3I+PGF1dGhvcj5BbWFyZSwgQS4gVC48L2F1dGhvcj48YXV0aG9yPkFtYmVyYmlyLCBB
LjwvYXV0aG9yPjxhdXRob3I+QW1lZ2FoLCBBLiBLLjwvYXV0aG9yPjxhdXRob3I+QW1pbmksIEUu
PC9hdXRob3I+PGF1dGhvcj5BbXJvY2ssIFMuIE0uPC9hdXRob3I+PGF1dGhvcj5BbmphbmEsIFIu
IE0uPC9hdXRob3I+PGF1dGhvcj5Bcm5sb3YsIEouPC9hdXRob3I+PGF1dGhvcj5Bc2F5ZXNoLCBI
LjwvYXV0aG9yPjxhdXRob3I+QmFuZXJqZWUsIEEuPC9hdXRob3I+PGF1dGhvcj5CYXJhYywgQS48
L2F1dGhvcj48YXV0aG9yPkJheWUsIEUuPC9hdXRob3I+PGF1dGhvcj5CZW5uZXR0LCBELiBBLjwv
YXV0aG9yPjxhdXRob3I+QmV5ZW5lLCBBLiBTLjwvYXV0aG9yPjxhdXRob3I+QmlhZGdpbGlnbiwg
Uy48L2F1dGhvcj48YXV0aG9yPkJpcnl1a292LCBTLjwvYXV0aG9yPjxhdXRob3I+QmplcnRuZXNz
LCBFLjwvYXV0aG9yPjxhdXRob3I+Qm9uZXlhLCBELiBKLjwvYXV0aG9yPjxhdXRob3I+Q2FtcG9z
LU5vbmF0bywgSS48L2F1dGhvcj48YXV0aG9yPkNhcnJlcm8sIEouIEouPC9hdXRob3I+PGF1dGhv
cj5DZWNpbGlvLCBQLjwvYXV0aG9yPjxhdXRob3I+Q2VyY3ksIEsuPC9hdXRob3I+PGF1dGhvcj5D
aW9iYW51LCBMLiBHLjwvYXV0aG9yPjxhdXRob3I+Q29ybmFieSwgTC48L2F1dGhvcj48YXV0aG9y
PkRhbXRldywgUy4gQS48L2F1dGhvcj48YXV0aG9yPkRhbmRvbmEsIEwuPC9hdXRob3I+PGF1dGhv
cj5EYW5kb25hLCBSLjwvYXV0aG9yPjxhdXRob3I+RGhhcm1hcmF0bmUsIFMuIEQuPC9hdXRob3I+
PGF1dGhvcj5EdW5jYW4sIEIuIEIuPC9hdXRob3I+PGF1dGhvcj5Fc2hyYXRpLCBCLjwvYXV0aG9y
PjxhdXRob3I+RXN0ZWdoYW1hdGksIEEuPC9hdXRob3I+PGF1dGhvcj5GZWlnaW4sIFYuIEwuPC9h
dXRob3I+PGF1dGhvcj5GZXJuYW5kZXMsIEouIEMuPC9hdXRob3I+PGF1dGhvcj5GdXJzdCwgVC48
L2F1dGhvcj48YXV0aG9yPkdlYnJlaGl3b3QsIFQuIFQuPC9hdXRob3I+PGF1dGhvcj5Hb2xkLCBB
LjwvYXV0aG9yPjxhdXRob3I+R29uYSwgUC4gTi48L2F1dGhvcj48YXV0aG9yPkdvdG8sIEEuPC9h
dXRob3I+PGF1dGhvcj5IYWJ0ZXdvbGQsIFQuIEQuPC9hdXRob3I+PGF1dGhvcj5IYWR1c2gsIEsu
IFQuPC9hdXRob3I+PGF1dGhvcj5IYWZlemktTmVqYWQsIE4uPC9hdXRob3I+PGF1dGhvcj5IYXks
IFMuIEkuPC9hdXRob3I+PGF1dGhvcj5Ib3Jpbm8sIE0uPC9hdXRob3I+PGF1dGhvcj5Jc2xhbWks
IEYuPC9hdXRob3I+PGF1dGhvcj5LYW1hbCwgUi48L2F1dGhvcj48YXV0aG9yPkthc2FlaWFuLCBB
LjwvYXV0aG9yPjxhdXRob3I+S2F0aWtpcmVkZGksIFMuIFYuPC9hdXRob3I+PGF1dGhvcj5LZW5n
bmUsIEEuIFAuPC9hdXRob3I+PGF1dGhvcj5LZXNhdmFjaGFuZHJhbiwgQy4gTi48L2F1dGhvcj48
YXV0aG9yPktoYWRlciwgWS4gUy48L2F1dGhvcj48YXV0aG9yPktoYW5nLCBZLiBILjwvYXV0aG9y
PjxhdXRob3I+S2h1YmNoYW5kYW5pLCBKLjwvYXV0aG9yPjxhdXRob3I+S2ltLCBELjwvYXV0aG9y
PjxhdXRob3I+S2ltLCBZLiBKLjwvYXV0aG9yPjxhdXRob3I+S2luZnUsIFkuPC9hdXRob3I+PGF1
dGhvcj5Lb3NlbiwgUy48L2F1dGhvcj48YXV0aG9yPkt1LCBULjwvYXV0aG9yPjxhdXRob3I+RGVm
bywgQi4gSy48L2F1dGhvcj48YXV0aG9yPkt1bWFyLCBHLiBBLjwvYXV0aG9yPjxhdXRob3I+TGFy
c29uLCBILiBKLjwvYXV0aG9yPjxhdXRob3I+TGVpbnNhbHUsIE0uPC9hdXRob3I+PGF1dGhvcj5M
aWFuZywgWC48L2F1dGhvcj48YXV0aG9yPkxpbSwgUy4gUy48L2F1dGhvcj48YXV0aG9yPkxpdSwg
UC48L2F1dGhvcj48YXV0aG9yPkxvcGV6LCBBLiBELjwvYXV0aG9yPjxhdXRob3I+TG96YW5vLCBS
LjwvYXV0aG9yPjxhdXRob3I+TWFqZWVkLCBBLjwvYXV0aG9yPjxhdXRob3I+TWFsZWt6YWRlaCwg
Ui48L2F1dGhvcj48YXV0aG9yPk1hbHRhLCBELiBDLjwvYXV0aG9yPjxhdXRob3I+TWF6aWRpLCBN
LjwvYXV0aG9yPjxhdXRob3I+TWNBbGluZGVuLCBDLjwvYXV0aG9yPjxhdXRob3I+TWNHYXJ2ZXks
IFMuIFQuPC9hdXRob3I+PGF1dGhvcj5NZW5naXN0dSwgRC4gVC48L2F1dGhvcj48YXV0aG9yPk1l
bnNhaCwgRy4gQS48L2F1dGhvcj48YXV0aG9yPk1lbnNpbmssIEcuIEIuIE0uPC9hdXRob3I+PGF1
dGhvcj5NZXpnZWJlLCBILiBCLjwvYXV0aG9yPjxhdXRob3I+TWlycmFraGltb3YsIEUuIE0uPC9h
dXRob3I+PGF1dGhvcj5NdWVsbGVyLCBVLiBPLjwvYXV0aG9yPjxhdXRob3I+Tm91YmlhcCwgSi4g
Si48L2F1dGhvcj48YXV0aG9yPk9iZXJtZXllciwgQy4gTS48L2F1dGhvcj48YXV0aG9yPk9nYm8s
IEYuIEEuPC9hdXRob3I+PGF1dGhvcj5Pd29sYWJpLCBNLiBPLjwvYXV0aG9yPjxhdXRob3I+UGF0
dG9uLCBHLiBDLjwvYXV0aG9yPjxhdXRob3I+UG91cm1hbGVrLCBGLjwvYXV0aG9yPjxhdXRob3I+
UW9yYmFuaSwgTS48L2F1dGhvcj48YXV0aG9yPlJhZmF5LCBBLjwvYXV0aG9yPjxhdXRob3I+UmFp
LCBSLiBLLjwvYXV0aG9yPjxhdXRob3I+UmFuYWJoYXQsIEMuIEwuPC9hdXRob3I+PGF1dGhvcj5S
ZWluaWcsIE4uPC9hdXRob3I+PGF1dGhvcj5TYWZpcmksIFMuPC9hdXRob3I+PGF1dGhvcj5TYWxv
bW9uLCBKLiBBLjwvYXV0aG9yPjxhdXRob3I+U2FuYWJyaWEsIEouIFIuPC9hdXRob3I+PGF1dGhv
cj5TYW50b3MsIEkuIFMuPC9hdXRob3I+PGF1dGhvcj5TYXJ0b3JpdXMsIEIuPC9hdXRob3I+PGF1
dGhvcj5TYXdobmV5LCBNLjwvYXV0aG9yPjxhdXRob3I+U2NobWlkaHViZXIsIEouPC9hdXRob3I+
PGF1dGhvcj5TY2h1dHRlLCBBLiBFLjwvYXV0aG9yPjxhdXRob3I+U2NobWlkdCwgTS4gSS48L2F1
dGhvcj48YXV0aG9yPlNlcGFubG91LCBTLiBHLjwvYXV0aG9yPjxhdXRob3I+U2hhbXNpemFkZWgs
IE0uPC9hdXRob3I+PGF1dGhvcj5TaGVpa2hiYWhhZWksIFMuPC9hdXRob3I+PGF1dGhvcj5TaGlu
LCBNLiBKLjwvYXV0aG9yPjxhdXRob3I+U2hpcmksIFIuPC9hdXRob3I+PGF1dGhvcj5TaGl1ZSwg
SS48L2F1dGhvcj48YXV0aG9yPlJvYmEsIEguIFMuPC9hdXRob3I+PGF1dGhvcj5TaWx2YSwgRC4g
QS4gUy48L2F1dGhvcj48YXV0aG9yPlNpbHZlcmJlcmcsIEouIEkuPC9hdXRob3I+PGF1dGhvcj5T
aW5naCwgSi4gQS48L2F1dGhvcj48YXV0aG9yPlN0cmFuZ2VzLCBTLjwvYXV0aG9yPjxhdXRob3I+
U3dhbWluYXRoYW4sIFMuPC9hdXRob3I+PGF1dGhvcj5UYWJhcmVzLVNlaXNkZWRvcywgUi48L2F1
dGhvcj48YXV0aG9yPlRhZGVzZSwgRi48L2F1dGhvcj48YXV0aG9yPlRlZGxhLCBCLiBBLjwvYXV0
aG9yPjxhdXRob3I+VGVnZWduZSwgQi4gUy48L2F1dGhvcj48YXV0aG9yPlRlcmthd2ksIEEuIFMu
PC9hdXRob3I+PGF1dGhvcj5UaGFrdXIsIEouIFMuPC9hdXRob3I+PGF1dGhvcj5Ub25lbGxpLCBN
LjwvYXV0aG9yPjxhdXRob3I+VG9wb3ItTWFkcnksIFIuPC9hdXRob3I+PGF1dGhvcj5UeXJvdm9s
YXMsIFMuPC9hdXRob3I+PGF1dGhvcj5Va3dhamEsIEsuIE4uPC9hdXRob3I+PGF1dGhvcj5VdGht
YW4sIE8uIEEuPC9hdXRob3I+PGF1dGhvcj5WYWV6Z2hhc2VtaSwgTS48L2F1dGhvcj48YXV0aG9y
PlZhc2Fua2FyaSwgVC48L2F1dGhvcj48YXV0aG9yPlZsYXNzb3YsIFYuIFYuPC9hdXRob3I+PGF1
dGhvcj5Wb2xsc2V0LCBTLiBFLjwvYXV0aG9yPjxhdXRob3I+V2VpZGVycGFzcywgRS48L2F1dGhv
cj48YXV0aG9yPldlcmRlY2tlciwgQS48L2F1dGhvcj48YXV0aG9yPldlc2FuYSwgSi48L2F1dGhv
cj48YXV0aG9yPldlc3Rlcm1hbiwgUi48L2F1dGhvcj48YXV0aG9yPllhbm8sIFkuPC9hdXRob3I+
PGF1dGhvcj5Zb25lbW90bywgTi48L2F1dGhvcj48YXV0aG9yPllvbmdhLCBHLjwvYXV0aG9yPjxh
dXRob3I+WmFpZGksIFouPC9hdXRob3I+PGF1dGhvcj5aZW5lYmUsIFouIE0uPC9hdXRob3I+PGF1
dGhvcj5aaXBraW4sIEIuPC9hdXRob3I+PGF1dGhvcj5NdXJyYXksIEMuIEouIEwuPC9hdXRob3I+
PC9hdXRob3JzPjwvY29udHJpYnV0b3JzPjx0aXRsZXM+PHRpdGxlPkhlYWx0aCBFZmZlY3RzIG9m
IE92ZXJ3ZWlnaHQgYW5kIE9iZXNpdHkgaW4gMTk1IENvdW50cmllcyBvdmVyIDI1IFllYXJzPC90
aXRsZT48c2Vjb25kYXJ5LXRpdGxlPk4gRW5nbCBKIE1lZDwvc2Vjb25kYXJ5LXRpdGxlPjwvdGl0
bGVzPjxwZXJpb2RpY2FsPjxmdWxsLXRpdGxlPk4gRW5nbCBKIE1lZDwvZnVsbC10aXRsZT48L3Bl
cmlvZGljYWw+PHBhZ2VzPjEzLTI3PC9wYWdlcz48dm9sdW1lPjM3Nzwvdm9sdW1lPjxudW1iZXI+
MTwvbnVtYmVyPjxlZGl0aW9uPjIwMTcvMDYvMTM8L2VkaXRpb24+PGtleXdvcmRzPjxrZXl3b3Jk
PkFkdWx0PC9rZXl3b3JkPjxrZXl3b3JkPkJvZHkgTWFzcyBJbmRleDwva2V5d29yZD48a2V5d29y
ZD5DYXJkaW92YXNjdWxhciBEaXNlYXNlcy9jb21wbGljYXRpb25zL21vcnRhbGl0eTwva2V5d29y
ZD48a2V5d29yZD5DaGlsZDwva2V5d29yZD48a2V5d29yZD5GZW1hbGU8L2tleXdvcmQ+PGtleXdv
cmQ+R2xvYmFsIEhlYWx0aDwva2V5d29yZD48a2V5d29yZD5IdW1hbnM8L2tleXdvcmQ+PGtleXdv
cmQ+TWFsZTwva2V5d29yZD48a2V5d29yZD5PYmVzaXR5L2NvbXBsaWNhdGlvbnMvKmVwaWRlbWlv
bG9neTwva2V5d29yZD48a2V5d29yZD5PdmVyd2VpZ2h0L2NvbXBsaWNhdGlvbnMvZXBpZGVtaW9s
b2d5PC9rZXl3b3JkPjxrZXl3b3JkPlBlZGlhdHJpYyBPYmVzaXR5L2VwaWRlbWlvbG9neTwva2V5
d29yZD48a2V5d29yZD5QcmV2YWxlbmNlPC9rZXl3b3JkPjwva2V5d29yZHM+PGRhdGVzPjx5ZWFy
PjIwMTc8L3llYXI+PHB1Yi1kYXRlcz48ZGF0ZT5KdWwgNjwvZGF0ZT48L3B1Yi1kYXRlcz48L2Rh
dGVzPjxpc2JuPjE1MzMtNDQwNiAoRWxlY3Ryb25pYykmI3hEOzAwMjgtNDc5MyAoTGlua2luZyk8
L2lzYm4+PGFjY2Vzc2lvbi1udW0+Mjg2MDQxNjk8L2FjY2Vzc2lvbi1udW0+PHVybHM+PHJlbGF0
ZWQtdXJscz48dXJsPmh0dHBzOi8vd3d3Lm5jYmkubmxtLm5paC5nb3YvcHVibWVkLzI4NjA0MTY5
PC91cmw+PC9yZWxhdGVkLXVybHM+PC91cmxzPjxjdXN0b20yPlBNQzU0Nzc4MTc8L2N1c3RvbTI+
PGVsZWN0cm9uaWMtcmVzb3VyY2UtbnVtPjEwLjEwNTYvTkVKTW9hMTYxNDM2MjwvZWxlY3Ryb25p
Yy1yZXNvdXJjZS1udW0+PC9yZWNvcmQ+PC9DaXRlPjwvRW5kTm90ZT5=
</w:fldData>
        </w:fldChar>
      </w:r>
      <w:r w:rsidRPr="002A74E1">
        <w:rPr>
          <w:rFonts w:ascii="Arial" w:hAnsi="Arial" w:cs="Arial"/>
          <w:lang w:val="en-US"/>
        </w:rPr>
        <w:instrText xml:space="preserve"> ADDIN EN.CITE </w:instrText>
      </w:r>
      <w:r w:rsidRPr="002A74E1">
        <w:rPr>
          <w:rFonts w:ascii="Arial" w:hAnsi="Arial" w:cs="Arial"/>
          <w:lang w:val="en-US"/>
        </w:rPr>
        <w:fldChar w:fldCharType="begin">
          <w:fldData xml:space="preserve">PEVuZE5vdGU+PENpdGU+PEF1dGhvcj5Db2xsYWJvcmF0b3JzPC9BdXRob3I+PFllYXI+MjAxNzwv
WWVhcj48UmVjTnVtPjE4Mzc8L1JlY051bT48RGlzcGxheVRleHQ+PHN0eWxlIGZhY2U9InN1cGVy
c2NyaXB0Ij4oMik8L3N0eWxlPjwvRGlzcGxheVRleHQ+PHJlY29yZD48cmVjLW51bWJlcj4xODM3
PC9yZWMtbnVtYmVyPjxmb3JlaWduLWtleXM+PGtleSBhcHA9IkVOIiBkYi1pZD0iYXp6MHJmOXhq
eHc1OXZlZnJ0ajVlZXAxd3R3cGF4c3d3Mnp2IiB0aW1lc3RhbXA9IjE2MzA1OTQzNDYiIGd1aWQ9
ImM1ODFhNjc0LWJkYTItNGFkZS1iYTZkLWU1Nzk0ZTkwN2E5MSI+MTgzNzwva2V5PjwvZm9yZWln
bi1rZXlzPjxyZWYtdHlwZSBuYW1lPSJKb3VybmFsIEFydGljbGUiPjE3PC9yZWYtdHlwZT48Y29u
dHJpYnV0b3JzPjxhdXRob3JzPjxhdXRob3I+Ry4gQi4gRC4gT2Jlc2l0eSBDb2xsYWJvcmF0b3Jz
PC9hdXRob3I+PGF1dGhvcj5BZnNoaW4sIEEuPC9hdXRob3I+PGF1dGhvcj5Gb3JvdXphbmZhciwg
TS4gSC48L2F1dGhvcj48YXV0aG9yPlJlaXRzbWEsIE0uIEIuPC9hdXRob3I+PGF1dGhvcj5TdXIs
IFAuPC9hdXRob3I+PGF1dGhvcj5Fc3RlcCwgSy48L2F1dGhvcj48YXV0aG9yPkxlZSwgQS48L2F1
dGhvcj48YXV0aG9yPk1hcmN6YWssIEwuPC9hdXRob3I+PGF1dGhvcj5Nb2tkYWQsIEEuIEguPC9h
dXRob3I+PGF1dGhvcj5Nb3JhZGktTGFrZWgsIE0uPC9hdXRob3I+PGF1dGhvcj5OYWdoYXZpLCBN
LjwvYXV0aG9yPjxhdXRob3I+U2FsYW1hLCBKLiBTLjwvYXV0aG9yPjxhdXRob3I+Vm9zLCBULjwv
YXV0aG9yPjxhdXRob3I+QWJhdGUsIEsuIEguPC9hdXRob3I+PGF1dGhvcj5BYmJhZmF0aSwgQy48
L2F1dGhvcj48YXV0aG9yPkFobWVkLCBNLiBCLjwvYXV0aG9yPjxhdXRob3I+QWwtQWx5LCBaLjwv
YXV0aG9yPjxhdXRob3I+QWxrZXJ3aSwgQS48L2F1dGhvcj48YXV0aG9yPkFsLVJhZGRhZGksIFIu
PC9hdXRob3I+PGF1dGhvcj5BbWFyZSwgQS4gVC48L2F1dGhvcj48YXV0aG9yPkFtYmVyYmlyLCBB
LjwvYXV0aG9yPjxhdXRob3I+QW1lZ2FoLCBBLiBLLjwvYXV0aG9yPjxhdXRob3I+QW1pbmksIEUu
PC9hdXRob3I+PGF1dGhvcj5BbXJvY2ssIFMuIE0uPC9hdXRob3I+PGF1dGhvcj5BbmphbmEsIFIu
IE0uPC9hdXRob3I+PGF1dGhvcj5Bcm5sb3YsIEouPC9hdXRob3I+PGF1dGhvcj5Bc2F5ZXNoLCBI
LjwvYXV0aG9yPjxhdXRob3I+QmFuZXJqZWUsIEEuPC9hdXRob3I+PGF1dGhvcj5CYXJhYywgQS48
L2F1dGhvcj48YXV0aG9yPkJheWUsIEUuPC9hdXRob3I+PGF1dGhvcj5CZW5uZXR0LCBELiBBLjwv
YXV0aG9yPjxhdXRob3I+QmV5ZW5lLCBBLiBTLjwvYXV0aG9yPjxhdXRob3I+QmlhZGdpbGlnbiwg
Uy48L2F1dGhvcj48YXV0aG9yPkJpcnl1a292LCBTLjwvYXV0aG9yPjxhdXRob3I+QmplcnRuZXNz
LCBFLjwvYXV0aG9yPjxhdXRob3I+Qm9uZXlhLCBELiBKLjwvYXV0aG9yPjxhdXRob3I+Q2FtcG9z
LU5vbmF0bywgSS48L2F1dGhvcj48YXV0aG9yPkNhcnJlcm8sIEouIEouPC9hdXRob3I+PGF1dGhv
cj5DZWNpbGlvLCBQLjwvYXV0aG9yPjxhdXRob3I+Q2VyY3ksIEsuPC9hdXRob3I+PGF1dGhvcj5D
aW9iYW51LCBMLiBHLjwvYXV0aG9yPjxhdXRob3I+Q29ybmFieSwgTC48L2F1dGhvcj48YXV0aG9y
PkRhbXRldywgUy4gQS48L2F1dGhvcj48YXV0aG9yPkRhbmRvbmEsIEwuPC9hdXRob3I+PGF1dGhv
cj5EYW5kb25hLCBSLjwvYXV0aG9yPjxhdXRob3I+RGhhcm1hcmF0bmUsIFMuIEQuPC9hdXRob3I+
PGF1dGhvcj5EdW5jYW4sIEIuIEIuPC9hdXRob3I+PGF1dGhvcj5Fc2hyYXRpLCBCLjwvYXV0aG9y
PjxhdXRob3I+RXN0ZWdoYW1hdGksIEEuPC9hdXRob3I+PGF1dGhvcj5GZWlnaW4sIFYuIEwuPC9h
dXRob3I+PGF1dGhvcj5GZXJuYW5kZXMsIEouIEMuPC9hdXRob3I+PGF1dGhvcj5GdXJzdCwgVC48
L2F1dGhvcj48YXV0aG9yPkdlYnJlaGl3b3QsIFQuIFQuPC9hdXRob3I+PGF1dGhvcj5Hb2xkLCBB
LjwvYXV0aG9yPjxhdXRob3I+R29uYSwgUC4gTi48L2F1dGhvcj48YXV0aG9yPkdvdG8sIEEuPC9h
dXRob3I+PGF1dGhvcj5IYWJ0ZXdvbGQsIFQuIEQuPC9hdXRob3I+PGF1dGhvcj5IYWR1c2gsIEsu
IFQuPC9hdXRob3I+PGF1dGhvcj5IYWZlemktTmVqYWQsIE4uPC9hdXRob3I+PGF1dGhvcj5IYXks
IFMuIEkuPC9hdXRob3I+PGF1dGhvcj5Ib3Jpbm8sIE0uPC9hdXRob3I+PGF1dGhvcj5Jc2xhbWks
IEYuPC9hdXRob3I+PGF1dGhvcj5LYW1hbCwgUi48L2F1dGhvcj48YXV0aG9yPkthc2FlaWFuLCBB
LjwvYXV0aG9yPjxhdXRob3I+S2F0aWtpcmVkZGksIFMuIFYuPC9hdXRob3I+PGF1dGhvcj5LZW5n
bmUsIEEuIFAuPC9hdXRob3I+PGF1dGhvcj5LZXNhdmFjaGFuZHJhbiwgQy4gTi48L2F1dGhvcj48
YXV0aG9yPktoYWRlciwgWS4gUy48L2F1dGhvcj48YXV0aG9yPktoYW5nLCBZLiBILjwvYXV0aG9y
PjxhdXRob3I+S2h1YmNoYW5kYW5pLCBKLjwvYXV0aG9yPjxhdXRob3I+S2ltLCBELjwvYXV0aG9y
PjxhdXRob3I+S2ltLCBZLiBKLjwvYXV0aG9yPjxhdXRob3I+S2luZnUsIFkuPC9hdXRob3I+PGF1
dGhvcj5Lb3NlbiwgUy48L2F1dGhvcj48YXV0aG9yPkt1LCBULjwvYXV0aG9yPjxhdXRob3I+RGVm
bywgQi4gSy48L2F1dGhvcj48YXV0aG9yPkt1bWFyLCBHLiBBLjwvYXV0aG9yPjxhdXRob3I+TGFy
c29uLCBILiBKLjwvYXV0aG9yPjxhdXRob3I+TGVpbnNhbHUsIE0uPC9hdXRob3I+PGF1dGhvcj5M
aWFuZywgWC48L2F1dGhvcj48YXV0aG9yPkxpbSwgUy4gUy48L2F1dGhvcj48YXV0aG9yPkxpdSwg
UC48L2F1dGhvcj48YXV0aG9yPkxvcGV6LCBBLiBELjwvYXV0aG9yPjxhdXRob3I+TG96YW5vLCBS
LjwvYXV0aG9yPjxhdXRob3I+TWFqZWVkLCBBLjwvYXV0aG9yPjxhdXRob3I+TWFsZWt6YWRlaCwg
Ui48L2F1dGhvcj48YXV0aG9yPk1hbHRhLCBELiBDLjwvYXV0aG9yPjxhdXRob3I+TWF6aWRpLCBN
LjwvYXV0aG9yPjxhdXRob3I+TWNBbGluZGVuLCBDLjwvYXV0aG9yPjxhdXRob3I+TWNHYXJ2ZXks
IFMuIFQuPC9hdXRob3I+PGF1dGhvcj5NZW5naXN0dSwgRC4gVC48L2F1dGhvcj48YXV0aG9yPk1l
bnNhaCwgRy4gQS48L2F1dGhvcj48YXV0aG9yPk1lbnNpbmssIEcuIEIuIE0uPC9hdXRob3I+PGF1
dGhvcj5NZXpnZWJlLCBILiBCLjwvYXV0aG9yPjxhdXRob3I+TWlycmFraGltb3YsIEUuIE0uPC9h
dXRob3I+PGF1dGhvcj5NdWVsbGVyLCBVLiBPLjwvYXV0aG9yPjxhdXRob3I+Tm91YmlhcCwgSi4g
Si48L2F1dGhvcj48YXV0aG9yPk9iZXJtZXllciwgQy4gTS48L2F1dGhvcj48YXV0aG9yPk9nYm8s
IEYuIEEuPC9hdXRob3I+PGF1dGhvcj5Pd29sYWJpLCBNLiBPLjwvYXV0aG9yPjxhdXRob3I+UGF0
dG9uLCBHLiBDLjwvYXV0aG9yPjxhdXRob3I+UG91cm1hbGVrLCBGLjwvYXV0aG9yPjxhdXRob3I+
UW9yYmFuaSwgTS48L2F1dGhvcj48YXV0aG9yPlJhZmF5LCBBLjwvYXV0aG9yPjxhdXRob3I+UmFp
LCBSLiBLLjwvYXV0aG9yPjxhdXRob3I+UmFuYWJoYXQsIEMuIEwuPC9hdXRob3I+PGF1dGhvcj5S
ZWluaWcsIE4uPC9hdXRob3I+PGF1dGhvcj5TYWZpcmksIFMuPC9hdXRob3I+PGF1dGhvcj5TYWxv
bW9uLCBKLiBBLjwvYXV0aG9yPjxhdXRob3I+U2FuYWJyaWEsIEouIFIuPC9hdXRob3I+PGF1dGhv
cj5TYW50b3MsIEkuIFMuPC9hdXRob3I+PGF1dGhvcj5TYXJ0b3JpdXMsIEIuPC9hdXRob3I+PGF1
dGhvcj5TYXdobmV5LCBNLjwvYXV0aG9yPjxhdXRob3I+U2NobWlkaHViZXIsIEouPC9hdXRob3I+
PGF1dGhvcj5TY2h1dHRlLCBBLiBFLjwvYXV0aG9yPjxhdXRob3I+U2NobWlkdCwgTS4gSS48L2F1
dGhvcj48YXV0aG9yPlNlcGFubG91LCBTLiBHLjwvYXV0aG9yPjxhdXRob3I+U2hhbXNpemFkZWgs
IE0uPC9hdXRob3I+PGF1dGhvcj5TaGVpa2hiYWhhZWksIFMuPC9hdXRob3I+PGF1dGhvcj5TaGlu
LCBNLiBKLjwvYXV0aG9yPjxhdXRob3I+U2hpcmksIFIuPC9hdXRob3I+PGF1dGhvcj5TaGl1ZSwg
SS48L2F1dGhvcj48YXV0aG9yPlJvYmEsIEguIFMuPC9hdXRob3I+PGF1dGhvcj5TaWx2YSwgRC4g
QS4gUy48L2F1dGhvcj48YXV0aG9yPlNpbHZlcmJlcmcsIEouIEkuPC9hdXRob3I+PGF1dGhvcj5T
aW5naCwgSi4gQS48L2F1dGhvcj48YXV0aG9yPlN0cmFuZ2VzLCBTLjwvYXV0aG9yPjxhdXRob3I+
U3dhbWluYXRoYW4sIFMuPC9hdXRob3I+PGF1dGhvcj5UYWJhcmVzLVNlaXNkZWRvcywgUi48L2F1
dGhvcj48YXV0aG9yPlRhZGVzZSwgRi48L2F1dGhvcj48YXV0aG9yPlRlZGxhLCBCLiBBLjwvYXV0
aG9yPjxhdXRob3I+VGVnZWduZSwgQi4gUy48L2F1dGhvcj48YXV0aG9yPlRlcmthd2ksIEEuIFMu
PC9hdXRob3I+PGF1dGhvcj5UaGFrdXIsIEouIFMuPC9hdXRob3I+PGF1dGhvcj5Ub25lbGxpLCBN
LjwvYXV0aG9yPjxhdXRob3I+VG9wb3ItTWFkcnksIFIuPC9hdXRob3I+PGF1dGhvcj5UeXJvdm9s
YXMsIFMuPC9hdXRob3I+PGF1dGhvcj5Va3dhamEsIEsuIE4uPC9hdXRob3I+PGF1dGhvcj5VdGht
YW4sIE8uIEEuPC9hdXRob3I+PGF1dGhvcj5WYWV6Z2hhc2VtaSwgTS48L2F1dGhvcj48YXV0aG9y
PlZhc2Fua2FyaSwgVC48L2F1dGhvcj48YXV0aG9yPlZsYXNzb3YsIFYuIFYuPC9hdXRob3I+PGF1
dGhvcj5Wb2xsc2V0LCBTLiBFLjwvYXV0aG9yPjxhdXRob3I+V2VpZGVycGFzcywgRS48L2F1dGhv
cj48YXV0aG9yPldlcmRlY2tlciwgQS48L2F1dGhvcj48YXV0aG9yPldlc2FuYSwgSi48L2F1dGhv
cj48YXV0aG9yPldlc3Rlcm1hbiwgUi48L2F1dGhvcj48YXV0aG9yPllhbm8sIFkuPC9hdXRob3I+
PGF1dGhvcj5Zb25lbW90bywgTi48L2F1dGhvcj48YXV0aG9yPllvbmdhLCBHLjwvYXV0aG9yPjxh
dXRob3I+WmFpZGksIFouPC9hdXRob3I+PGF1dGhvcj5aZW5lYmUsIFouIE0uPC9hdXRob3I+PGF1
dGhvcj5aaXBraW4sIEIuPC9hdXRob3I+PGF1dGhvcj5NdXJyYXksIEMuIEouIEwuPC9hdXRob3I+
PC9hdXRob3JzPjwvY29udHJpYnV0b3JzPjx0aXRsZXM+PHRpdGxlPkhlYWx0aCBFZmZlY3RzIG9m
IE92ZXJ3ZWlnaHQgYW5kIE9iZXNpdHkgaW4gMTk1IENvdW50cmllcyBvdmVyIDI1IFllYXJzPC90
aXRsZT48c2Vjb25kYXJ5LXRpdGxlPk4gRW5nbCBKIE1lZDwvc2Vjb25kYXJ5LXRpdGxlPjwvdGl0
bGVzPjxwZXJpb2RpY2FsPjxmdWxsLXRpdGxlPk4gRW5nbCBKIE1lZDwvZnVsbC10aXRsZT48L3Bl
cmlvZGljYWw+PHBhZ2VzPjEzLTI3PC9wYWdlcz48dm9sdW1lPjM3Nzwvdm9sdW1lPjxudW1iZXI+
MTwvbnVtYmVyPjxlZGl0aW9uPjIwMTcvMDYvMTM8L2VkaXRpb24+PGtleXdvcmRzPjxrZXl3b3Jk
PkFkdWx0PC9rZXl3b3JkPjxrZXl3b3JkPkJvZHkgTWFzcyBJbmRleDwva2V5d29yZD48a2V5d29y
ZD5DYXJkaW92YXNjdWxhciBEaXNlYXNlcy9jb21wbGljYXRpb25zL21vcnRhbGl0eTwva2V5d29y
ZD48a2V5d29yZD5DaGlsZDwva2V5d29yZD48a2V5d29yZD5GZW1hbGU8L2tleXdvcmQ+PGtleXdv
cmQ+R2xvYmFsIEhlYWx0aDwva2V5d29yZD48a2V5d29yZD5IdW1hbnM8L2tleXdvcmQ+PGtleXdv
cmQ+TWFsZTwva2V5d29yZD48a2V5d29yZD5PYmVzaXR5L2NvbXBsaWNhdGlvbnMvKmVwaWRlbWlv
bG9neTwva2V5d29yZD48a2V5d29yZD5PdmVyd2VpZ2h0L2NvbXBsaWNhdGlvbnMvZXBpZGVtaW9s
b2d5PC9rZXl3b3JkPjxrZXl3b3JkPlBlZGlhdHJpYyBPYmVzaXR5L2VwaWRlbWlvbG9neTwva2V5
d29yZD48a2V5d29yZD5QcmV2YWxlbmNlPC9rZXl3b3JkPjwva2V5d29yZHM+PGRhdGVzPjx5ZWFy
PjIwMTc8L3llYXI+PHB1Yi1kYXRlcz48ZGF0ZT5KdWwgNjwvZGF0ZT48L3B1Yi1kYXRlcz48L2Rh
dGVzPjxpc2JuPjE1MzMtNDQwNiAoRWxlY3Ryb25pYykmI3hEOzAwMjgtNDc5MyAoTGlua2luZyk8
L2lzYm4+PGFjY2Vzc2lvbi1udW0+Mjg2MDQxNjk8L2FjY2Vzc2lvbi1udW0+PHVybHM+PHJlbGF0
ZWQtdXJscz48dXJsPmh0dHBzOi8vd3d3Lm5jYmkubmxtLm5paC5nb3YvcHVibWVkLzI4NjA0MTY5
PC91cmw+PC9yZWxhdGVkLXVybHM+PC91cmxzPjxjdXN0b20yPlBNQzU0Nzc4MTc8L2N1c3RvbTI+
PGVsZWN0cm9uaWMtcmVzb3VyY2UtbnVtPjEwLjEwNTYvTkVKTW9hMTYxNDM2MjwvZWxlY3Ryb25p
Yy1yZXNvdXJjZS1udW0+PC9yZWNvcmQ+PC9DaXRlPjwvRW5kTm90ZT5=
</w:fldData>
        </w:fldChar>
      </w:r>
      <w:r w:rsidRPr="002A74E1">
        <w:rPr>
          <w:rFonts w:ascii="Arial" w:hAnsi="Arial" w:cs="Arial"/>
          <w:lang w:val="en-US"/>
        </w:rPr>
        <w:instrText xml:space="preserve"> ADDIN EN.CITE.DATA </w:instrText>
      </w:r>
      <w:r w:rsidRPr="002A74E1">
        <w:rPr>
          <w:rFonts w:ascii="Arial" w:hAnsi="Arial" w:cs="Arial"/>
          <w:lang w:val="en-US"/>
        </w:rPr>
      </w:r>
      <w:r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Pr="002A74E1">
        <w:rPr>
          <w:rFonts w:ascii="Arial" w:hAnsi="Arial" w:cs="Arial"/>
          <w:vertAlign w:val="superscript"/>
          <w:lang w:val="en-US"/>
        </w:rPr>
        <w:t>(2)</w:t>
      </w:r>
      <w:r w:rsidRPr="002A74E1">
        <w:rPr>
          <w:rFonts w:ascii="Arial" w:hAnsi="Arial" w:cs="Arial"/>
          <w:lang w:val="en-US"/>
        </w:rPr>
        <w:fldChar w:fldCharType="end"/>
      </w:r>
      <w:r w:rsidRPr="002A74E1">
        <w:rPr>
          <w:rFonts w:ascii="Arial" w:hAnsi="Arial" w:cs="Arial"/>
          <w:lang w:val="en-US"/>
        </w:rPr>
        <w:t xml:space="preserve">. Recent estimates suggest that approximately 5% of children and 12% of adults globally </w:t>
      </w:r>
      <w:r w:rsidR="0040526C" w:rsidRPr="002A74E1">
        <w:rPr>
          <w:rFonts w:ascii="Arial" w:hAnsi="Arial" w:cs="Arial"/>
          <w:lang w:val="en-US"/>
        </w:rPr>
        <w:t>have obesity</w:t>
      </w:r>
      <w:r w:rsidRPr="002A74E1">
        <w:rPr>
          <w:rFonts w:ascii="Arial" w:hAnsi="Arial" w:cs="Arial"/>
          <w:lang w:val="en-US"/>
        </w:rPr>
        <w:t xml:space="preserve">, with incidence increasing </w:t>
      </w:r>
      <w:r w:rsidR="005427EC" w:rsidRPr="002A74E1">
        <w:rPr>
          <w:rFonts w:ascii="Arial" w:hAnsi="Arial" w:cs="Arial"/>
          <w:lang w:val="en-US"/>
        </w:rPr>
        <w:t>annually</w:t>
      </w:r>
      <w:r w:rsidRPr="002A74E1">
        <w:rPr>
          <w:rFonts w:ascii="Arial" w:hAnsi="Arial" w:cs="Arial"/>
          <w:lang w:val="en-US"/>
        </w:rPr>
        <w:t xml:space="preserve"> </w:t>
      </w:r>
      <w:r w:rsidRPr="002A74E1">
        <w:rPr>
          <w:rFonts w:ascii="Arial" w:hAnsi="Arial" w:cs="Arial"/>
          <w:lang w:val="en-US"/>
        </w:rPr>
        <w:fldChar w:fldCharType="begin">
          <w:fldData xml:space="preserve">PEVuZE5vdGU+PENpdGU+PEF1dGhvcj5Db2xsYWJvcmF0b3JzPC9BdXRob3I+PFllYXI+MjAxNzwv
WWVhcj48UmVjTnVtPjE4Mzc8L1JlY051bT48RGlzcGxheVRleHQ+PHN0eWxlIGZhY2U9InN1cGVy
c2NyaXB0Ij4oMik8L3N0eWxlPjwvRGlzcGxheVRleHQ+PHJlY29yZD48cmVjLW51bWJlcj4xODM3
PC9yZWMtbnVtYmVyPjxmb3JlaWduLWtleXM+PGtleSBhcHA9IkVOIiBkYi1pZD0iYXp6MHJmOXhq
eHc1OXZlZnJ0ajVlZXAxd3R3cGF4c3d3Mnp2IiB0aW1lc3RhbXA9IjE2MzA1OTQzNDYiIGd1aWQ9
ImM1ODFhNjc0LWJkYTItNGFkZS1iYTZkLWU1Nzk0ZTkwN2E5MSI+MTgzNzwva2V5PjwvZm9yZWln
bi1rZXlzPjxyZWYtdHlwZSBuYW1lPSJKb3VybmFsIEFydGljbGUiPjE3PC9yZWYtdHlwZT48Y29u
dHJpYnV0b3JzPjxhdXRob3JzPjxhdXRob3I+Ry4gQi4gRC4gT2Jlc2l0eSBDb2xsYWJvcmF0b3Jz
PC9hdXRob3I+PGF1dGhvcj5BZnNoaW4sIEEuPC9hdXRob3I+PGF1dGhvcj5Gb3JvdXphbmZhciwg
TS4gSC48L2F1dGhvcj48YXV0aG9yPlJlaXRzbWEsIE0uIEIuPC9hdXRob3I+PGF1dGhvcj5TdXIs
IFAuPC9hdXRob3I+PGF1dGhvcj5Fc3RlcCwgSy48L2F1dGhvcj48YXV0aG9yPkxlZSwgQS48L2F1
dGhvcj48YXV0aG9yPk1hcmN6YWssIEwuPC9hdXRob3I+PGF1dGhvcj5Nb2tkYWQsIEEuIEguPC9h
dXRob3I+PGF1dGhvcj5Nb3JhZGktTGFrZWgsIE0uPC9hdXRob3I+PGF1dGhvcj5OYWdoYXZpLCBN
LjwvYXV0aG9yPjxhdXRob3I+U2FsYW1hLCBKLiBTLjwvYXV0aG9yPjxhdXRob3I+Vm9zLCBULjwv
YXV0aG9yPjxhdXRob3I+QWJhdGUsIEsuIEguPC9hdXRob3I+PGF1dGhvcj5BYmJhZmF0aSwgQy48
L2F1dGhvcj48YXV0aG9yPkFobWVkLCBNLiBCLjwvYXV0aG9yPjxhdXRob3I+QWwtQWx5LCBaLjwv
YXV0aG9yPjxhdXRob3I+QWxrZXJ3aSwgQS48L2F1dGhvcj48YXV0aG9yPkFsLVJhZGRhZGksIFIu
PC9hdXRob3I+PGF1dGhvcj5BbWFyZSwgQS4gVC48L2F1dGhvcj48YXV0aG9yPkFtYmVyYmlyLCBB
LjwvYXV0aG9yPjxhdXRob3I+QW1lZ2FoLCBBLiBLLjwvYXV0aG9yPjxhdXRob3I+QW1pbmksIEUu
PC9hdXRob3I+PGF1dGhvcj5BbXJvY2ssIFMuIE0uPC9hdXRob3I+PGF1dGhvcj5BbmphbmEsIFIu
IE0uPC9hdXRob3I+PGF1dGhvcj5Bcm5sb3YsIEouPC9hdXRob3I+PGF1dGhvcj5Bc2F5ZXNoLCBI
LjwvYXV0aG9yPjxhdXRob3I+QmFuZXJqZWUsIEEuPC9hdXRob3I+PGF1dGhvcj5CYXJhYywgQS48
L2F1dGhvcj48YXV0aG9yPkJheWUsIEUuPC9hdXRob3I+PGF1dGhvcj5CZW5uZXR0LCBELiBBLjwv
YXV0aG9yPjxhdXRob3I+QmV5ZW5lLCBBLiBTLjwvYXV0aG9yPjxhdXRob3I+QmlhZGdpbGlnbiwg
Uy48L2F1dGhvcj48YXV0aG9yPkJpcnl1a292LCBTLjwvYXV0aG9yPjxhdXRob3I+QmplcnRuZXNz
LCBFLjwvYXV0aG9yPjxhdXRob3I+Qm9uZXlhLCBELiBKLjwvYXV0aG9yPjxhdXRob3I+Q2FtcG9z
LU5vbmF0bywgSS48L2F1dGhvcj48YXV0aG9yPkNhcnJlcm8sIEouIEouPC9hdXRob3I+PGF1dGhv
cj5DZWNpbGlvLCBQLjwvYXV0aG9yPjxhdXRob3I+Q2VyY3ksIEsuPC9hdXRob3I+PGF1dGhvcj5D
aW9iYW51LCBMLiBHLjwvYXV0aG9yPjxhdXRob3I+Q29ybmFieSwgTC48L2F1dGhvcj48YXV0aG9y
PkRhbXRldywgUy4gQS48L2F1dGhvcj48YXV0aG9yPkRhbmRvbmEsIEwuPC9hdXRob3I+PGF1dGhv
cj5EYW5kb25hLCBSLjwvYXV0aG9yPjxhdXRob3I+RGhhcm1hcmF0bmUsIFMuIEQuPC9hdXRob3I+
PGF1dGhvcj5EdW5jYW4sIEIuIEIuPC9hdXRob3I+PGF1dGhvcj5Fc2hyYXRpLCBCLjwvYXV0aG9y
PjxhdXRob3I+RXN0ZWdoYW1hdGksIEEuPC9hdXRob3I+PGF1dGhvcj5GZWlnaW4sIFYuIEwuPC9h
dXRob3I+PGF1dGhvcj5GZXJuYW5kZXMsIEouIEMuPC9hdXRob3I+PGF1dGhvcj5GdXJzdCwgVC48
L2F1dGhvcj48YXV0aG9yPkdlYnJlaGl3b3QsIFQuIFQuPC9hdXRob3I+PGF1dGhvcj5Hb2xkLCBB
LjwvYXV0aG9yPjxhdXRob3I+R29uYSwgUC4gTi48L2F1dGhvcj48YXV0aG9yPkdvdG8sIEEuPC9h
dXRob3I+PGF1dGhvcj5IYWJ0ZXdvbGQsIFQuIEQuPC9hdXRob3I+PGF1dGhvcj5IYWR1c2gsIEsu
IFQuPC9hdXRob3I+PGF1dGhvcj5IYWZlemktTmVqYWQsIE4uPC9hdXRob3I+PGF1dGhvcj5IYXks
IFMuIEkuPC9hdXRob3I+PGF1dGhvcj5Ib3Jpbm8sIE0uPC9hdXRob3I+PGF1dGhvcj5Jc2xhbWks
IEYuPC9hdXRob3I+PGF1dGhvcj5LYW1hbCwgUi48L2F1dGhvcj48YXV0aG9yPkthc2FlaWFuLCBB
LjwvYXV0aG9yPjxhdXRob3I+S2F0aWtpcmVkZGksIFMuIFYuPC9hdXRob3I+PGF1dGhvcj5LZW5n
bmUsIEEuIFAuPC9hdXRob3I+PGF1dGhvcj5LZXNhdmFjaGFuZHJhbiwgQy4gTi48L2F1dGhvcj48
YXV0aG9yPktoYWRlciwgWS4gUy48L2F1dGhvcj48YXV0aG9yPktoYW5nLCBZLiBILjwvYXV0aG9y
PjxhdXRob3I+S2h1YmNoYW5kYW5pLCBKLjwvYXV0aG9yPjxhdXRob3I+S2ltLCBELjwvYXV0aG9y
PjxhdXRob3I+S2ltLCBZLiBKLjwvYXV0aG9yPjxhdXRob3I+S2luZnUsIFkuPC9hdXRob3I+PGF1
dGhvcj5Lb3NlbiwgUy48L2F1dGhvcj48YXV0aG9yPkt1LCBULjwvYXV0aG9yPjxhdXRob3I+RGVm
bywgQi4gSy48L2F1dGhvcj48YXV0aG9yPkt1bWFyLCBHLiBBLjwvYXV0aG9yPjxhdXRob3I+TGFy
c29uLCBILiBKLjwvYXV0aG9yPjxhdXRob3I+TGVpbnNhbHUsIE0uPC9hdXRob3I+PGF1dGhvcj5M
aWFuZywgWC48L2F1dGhvcj48YXV0aG9yPkxpbSwgUy4gUy48L2F1dGhvcj48YXV0aG9yPkxpdSwg
UC48L2F1dGhvcj48YXV0aG9yPkxvcGV6LCBBLiBELjwvYXV0aG9yPjxhdXRob3I+TG96YW5vLCBS
LjwvYXV0aG9yPjxhdXRob3I+TWFqZWVkLCBBLjwvYXV0aG9yPjxhdXRob3I+TWFsZWt6YWRlaCwg
Ui48L2F1dGhvcj48YXV0aG9yPk1hbHRhLCBELiBDLjwvYXV0aG9yPjxhdXRob3I+TWF6aWRpLCBN
LjwvYXV0aG9yPjxhdXRob3I+TWNBbGluZGVuLCBDLjwvYXV0aG9yPjxhdXRob3I+TWNHYXJ2ZXks
IFMuIFQuPC9hdXRob3I+PGF1dGhvcj5NZW5naXN0dSwgRC4gVC48L2F1dGhvcj48YXV0aG9yPk1l
bnNhaCwgRy4gQS48L2F1dGhvcj48YXV0aG9yPk1lbnNpbmssIEcuIEIuIE0uPC9hdXRob3I+PGF1
dGhvcj5NZXpnZWJlLCBILiBCLjwvYXV0aG9yPjxhdXRob3I+TWlycmFraGltb3YsIEUuIE0uPC9h
dXRob3I+PGF1dGhvcj5NdWVsbGVyLCBVLiBPLjwvYXV0aG9yPjxhdXRob3I+Tm91YmlhcCwgSi4g
Si48L2F1dGhvcj48YXV0aG9yPk9iZXJtZXllciwgQy4gTS48L2F1dGhvcj48YXV0aG9yPk9nYm8s
IEYuIEEuPC9hdXRob3I+PGF1dGhvcj5Pd29sYWJpLCBNLiBPLjwvYXV0aG9yPjxhdXRob3I+UGF0
dG9uLCBHLiBDLjwvYXV0aG9yPjxhdXRob3I+UG91cm1hbGVrLCBGLjwvYXV0aG9yPjxhdXRob3I+
UW9yYmFuaSwgTS48L2F1dGhvcj48YXV0aG9yPlJhZmF5LCBBLjwvYXV0aG9yPjxhdXRob3I+UmFp
LCBSLiBLLjwvYXV0aG9yPjxhdXRob3I+UmFuYWJoYXQsIEMuIEwuPC9hdXRob3I+PGF1dGhvcj5S
ZWluaWcsIE4uPC9hdXRob3I+PGF1dGhvcj5TYWZpcmksIFMuPC9hdXRob3I+PGF1dGhvcj5TYWxv
bW9uLCBKLiBBLjwvYXV0aG9yPjxhdXRob3I+U2FuYWJyaWEsIEouIFIuPC9hdXRob3I+PGF1dGhv
cj5TYW50b3MsIEkuIFMuPC9hdXRob3I+PGF1dGhvcj5TYXJ0b3JpdXMsIEIuPC9hdXRob3I+PGF1
dGhvcj5TYXdobmV5LCBNLjwvYXV0aG9yPjxhdXRob3I+U2NobWlkaHViZXIsIEouPC9hdXRob3I+
PGF1dGhvcj5TY2h1dHRlLCBBLiBFLjwvYXV0aG9yPjxhdXRob3I+U2NobWlkdCwgTS4gSS48L2F1
dGhvcj48YXV0aG9yPlNlcGFubG91LCBTLiBHLjwvYXV0aG9yPjxhdXRob3I+U2hhbXNpemFkZWgs
IE0uPC9hdXRob3I+PGF1dGhvcj5TaGVpa2hiYWhhZWksIFMuPC9hdXRob3I+PGF1dGhvcj5TaGlu
LCBNLiBKLjwvYXV0aG9yPjxhdXRob3I+U2hpcmksIFIuPC9hdXRob3I+PGF1dGhvcj5TaGl1ZSwg
SS48L2F1dGhvcj48YXV0aG9yPlJvYmEsIEguIFMuPC9hdXRob3I+PGF1dGhvcj5TaWx2YSwgRC4g
QS4gUy48L2F1dGhvcj48YXV0aG9yPlNpbHZlcmJlcmcsIEouIEkuPC9hdXRob3I+PGF1dGhvcj5T
aW5naCwgSi4gQS48L2F1dGhvcj48YXV0aG9yPlN0cmFuZ2VzLCBTLjwvYXV0aG9yPjxhdXRob3I+
U3dhbWluYXRoYW4sIFMuPC9hdXRob3I+PGF1dGhvcj5UYWJhcmVzLVNlaXNkZWRvcywgUi48L2F1
dGhvcj48YXV0aG9yPlRhZGVzZSwgRi48L2F1dGhvcj48YXV0aG9yPlRlZGxhLCBCLiBBLjwvYXV0
aG9yPjxhdXRob3I+VGVnZWduZSwgQi4gUy48L2F1dGhvcj48YXV0aG9yPlRlcmthd2ksIEEuIFMu
PC9hdXRob3I+PGF1dGhvcj5UaGFrdXIsIEouIFMuPC9hdXRob3I+PGF1dGhvcj5Ub25lbGxpLCBN
LjwvYXV0aG9yPjxhdXRob3I+VG9wb3ItTWFkcnksIFIuPC9hdXRob3I+PGF1dGhvcj5UeXJvdm9s
YXMsIFMuPC9hdXRob3I+PGF1dGhvcj5Va3dhamEsIEsuIE4uPC9hdXRob3I+PGF1dGhvcj5VdGht
YW4sIE8uIEEuPC9hdXRob3I+PGF1dGhvcj5WYWV6Z2hhc2VtaSwgTS48L2F1dGhvcj48YXV0aG9y
PlZhc2Fua2FyaSwgVC48L2F1dGhvcj48YXV0aG9yPlZsYXNzb3YsIFYuIFYuPC9hdXRob3I+PGF1
dGhvcj5Wb2xsc2V0LCBTLiBFLjwvYXV0aG9yPjxhdXRob3I+V2VpZGVycGFzcywgRS48L2F1dGhv
cj48YXV0aG9yPldlcmRlY2tlciwgQS48L2F1dGhvcj48YXV0aG9yPldlc2FuYSwgSi48L2F1dGhv
cj48YXV0aG9yPldlc3Rlcm1hbiwgUi48L2F1dGhvcj48YXV0aG9yPllhbm8sIFkuPC9hdXRob3I+
PGF1dGhvcj5Zb25lbW90bywgTi48L2F1dGhvcj48YXV0aG9yPllvbmdhLCBHLjwvYXV0aG9yPjxh
dXRob3I+WmFpZGksIFouPC9hdXRob3I+PGF1dGhvcj5aZW5lYmUsIFouIE0uPC9hdXRob3I+PGF1
dGhvcj5aaXBraW4sIEIuPC9hdXRob3I+PGF1dGhvcj5NdXJyYXksIEMuIEouIEwuPC9hdXRob3I+
PC9hdXRob3JzPjwvY29udHJpYnV0b3JzPjx0aXRsZXM+PHRpdGxlPkhlYWx0aCBFZmZlY3RzIG9m
IE92ZXJ3ZWlnaHQgYW5kIE9iZXNpdHkgaW4gMTk1IENvdW50cmllcyBvdmVyIDI1IFllYXJzPC90
aXRsZT48c2Vjb25kYXJ5LXRpdGxlPk4gRW5nbCBKIE1lZDwvc2Vjb25kYXJ5LXRpdGxlPjwvdGl0
bGVzPjxwZXJpb2RpY2FsPjxmdWxsLXRpdGxlPk4gRW5nbCBKIE1lZDwvZnVsbC10aXRsZT48L3Bl
cmlvZGljYWw+PHBhZ2VzPjEzLTI3PC9wYWdlcz48dm9sdW1lPjM3Nzwvdm9sdW1lPjxudW1iZXI+
MTwvbnVtYmVyPjxlZGl0aW9uPjIwMTcvMDYvMTM8L2VkaXRpb24+PGtleXdvcmRzPjxrZXl3b3Jk
PkFkdWx0PC9rZXl3b3JkPjxrZXl3b3JkPkJvZHkgTWFzcyBJbmRleDwva2V5d29yZD48a2V5d29y
ZD5DYXJkaW92YXNjdWxhciBEaXNlYXNlcy9jb21wbGljYXRpb25zL21vcnRhbGl0eTwva2V5d29y
ZD48a2V5d29yZD5DaGlsZDwva2V5d29yZD48a2V5d29yZD5GZW1hbGU8L2tleXdvcmQ+PGtleXdv
cmQ+R2xvYmFsIEhlYWx0aDwva2V5d29yZD48a2V5d29yZD5IdW1hbnM8L2tleXdvcmQ+PGtleXdv
cmQ+TWFsZTwva2V5d29yZD48a2V5d29yZD5PYmVzaXR5L2NvbXBsaWNhdGlvbnMvKmVwaWRlbWlv
bG9neTwva2V5d29yZD48a2V5d29yZD5PdmVyd2VpZ2h0L2NvbXBsaWNhdGlvbnMvZXBpZGVtaW9s
b2d5PC9rZXl3b3JkPjxrZXl3b3JkPlBlZGlhdHJpYyBPYmVzaXR5L2VwaWRlbWlvbG9neTwva2V5
d29yZD48a2V5d29yZD5QcmV2YWxlbmNlPC9rZXl3b3JkPjwva2V5d29yZHM+PGRhdGVzPjx5ZWFy
PjIwMTc8L3llYXI+PHB1Yi1kYXRlcz48ZGF0ZT5KdWwgNjwvZGF0ZT48L3B1Yi1kYXRlcz48L2Rh
dGVzPjxpc2JuPjE1MzMtNDQwNiAoRWxlY3Ryb25pYykmI3hEOzAwMjgtNDc5MyAoTGlua2luZyk8
L2lzYm4+PGFjY2Vzc2lvbi1udW0+Mjg2MDQxNjk8L2FjY2Vzc2lvbi1udW0+PHVybHM+PHJlbGF0
ZWQtdXJscz48dXJsPmh0dHBzOi8vd3d3Lm5jYmkubmxtLm5paC5nb3YvcHVibWVkLzI4NjA0MTY5
PC91cmw+PC9yZWxhdGVkLXVybHM+PC91cmxzPjxjdXN0b20yPlBNQzU0Nzc4MTc8L2N1c3RvbTI+
PGVsZWN0cm9uaWMtcmVzb3VyY2UtbnVtPjEwLjEwNTYvTkVKTW9hMTYxNDM2MjwvZWxlY3Ryb25p
Yy1yZXNvdXJjZS1udW0+PC9yZWNvcmQ+PC9DaXRlPjwvRW5kTm90ZT5=
</w:fldData>
        </w:fldChar>
      </w:r>
      <w:r w:rsidRPr="002A74E1">
        <w:rPr>
          <w:rFonts w:ascii="Arial" w:hAnsi="Arial" w:cs="Arial"/>
          <w:lang w:val="en-US"/>
        </w:rPr>
        <w:instrText xml:space="preserve"> ADDIN EN.CITE </w:instrText>
      </w:r>
      <w:r w:rsidRPr="002A74E1">
        <w:rPr>
          <w:rFonts w:ascii="Arial" w:hAnsi="Arial" w:cs="Arial"/>
          <w:lang w:val="en-US"/>
        </w:rPr>
        <w:fldChar w:fldCharType="begin">
          <w:fldData xml:space="preserve">PEVuZE5vdGU+PENpdGU+PEF1dGhvcj5Db2xsYWJvcmF0b3JzPC9BdXRob3I+PFllYXI+MjAxNzwv
WWVhcj48UmVjTnVtPjE4Mzc8L1JlY051bT48RGlzcGxheVRleHQ+PHN0eWxlIGZhY2U9InN1cGVy
c2NyaXB0Ij4oMik8L3N0eWxlPjwvRGlzcGxheVRleHQ+PHJlY29yZD48cmVjLW51bWJlcj4xODM3
PC9yZWMtbnVtYmVyPjxmb3JlaWduLWtleXM+PGtleSBhcHA9IkVOIiBkYi1pZD0iYXp6MHJmOXhq
eHc1OXZlZnJ0ajVlZXAxd3R3cGF4c3d3Mnp2IiB0aW1lc3RhbXA9IjE2MzA1OTQzNDYiIGd1aWQ9
ImM1ODFhNjc0LWJkYTItNGFkZS1iYTZkLWU1Nzk0ZTkwN2E5MSI+MTgzNzwva2V5PjwvZm9yZWln
bi1rZXlzPjxyZWYtdHlwZSBuYW1lPSJKb3VybmFsIEFydGljbGUiPjE3PC9yZWYtdHlwZT48Y29u
dHJpYnV0b3JzPjxhdXRob3JzPjxhdXRob3I+Ry4gQi4gRC4gT2Jlc2l0eSBDb2xsYWJvcmF0b3Jz
PC9hdXRob3I+PGF1dGhvcj5BZnNoaW4sIEEuPC9hdXRob3I+PGF1dGhvcj5Gb3JvdXphbmZhciwg
TS4gSC48L2F1dGhvcj48YXV0aG9yPlJlaXRzbWEsIE0uIEIuPC9hdXRob3I+PGF1dGhvcj5TdXIs
IFAuPC9hdXRob3I+PGF1dGhvcj5Fc3RlcCwgSy48L2F1dGhvcj48YXV0aG9yPkxlZSwgQS48L2F1
dGhvcj48YXV0aG9yPk1hcmN6YWssIEwuPC9hdXRob3I+PGF1dGhvcj5Nb2tkYWQsIEEuIEguPC9h
dXRob3I+PGF1dGhvcj5Nb3JhZGktTGFrZWgsIE0uPC9hdXRob3I+PGF1dGhvcj5OYWdoYXZpLCBN
LjwvYXV0aG9yPjxhdXRob3I+U2FsYW1hLCBKLiBTLjwvYXV0aG9yPjxhdXRob3I+Vm9zLCBULjwv
YXV0aG9yPjxhdXRob3I+QWJhdGUsIEsuIEguPC9hdXRob3I+PGF1dGhvcj5BYmJhZmF0aSwgQy48
L2F1dGhvcj48YXV0aG9yPkFobWVkLCBNLiBCLjwvYXV0aG9yPjxhdXRob3I+QWwtQWx5LCBaLjwv
YXV0aG9yPjxhdXRob3I+QWxrZXJ3aSwgQS48L2F1dGhvcj48YXV0aG9yPkFsLVJhZGRhZGksIFIu
PC9hdXRob3I+PGF1dGhvcj5BbWFyZSwgQS4gVC48L2F1dGhvcj48YXV0aG9yPkFtYmVyYmlyLCBB
LjwvYXV0aG9yPjxhdXRob3I+QW1lZ2FoLCBBLiBLLjwvYXV0aG9yPjxhdXRob3I+QW1pbmksIEUu
PC9hdXRob3I+PGF1dGhvcj5BbXJvY2ssIFMuIE0uPC9hdXRob3I+PGF1dGhvcj5BbmphbmEsIFIu
IE0uPC9hdXRob3I+PGF1dGhvcj5Bcm5sb3YsIEouPC9hdXRob3I+PGF1dGhvcj5Bc2F5ZXNoLCBI
LjwvYXV0aG9yPjxhdXRob3I+QmFuZXJqZWUsIEEuPC9hdXRob3I+PGF1dGhvcj5CYXJhYywgQS48
L2F1dGhvcj48YXV0aG9yPkJheWUsIEUuPC9hdXRob3I+PGF1dGhvcj5CZW5uZXR0LCBELiBBLjwv
YXV0aG9yPjxhdXRob3I+QmV5ZW5lLCBBLiBTLjwvYXV0aG9yPjxhdXRob3I+QmlhZGdpbGlnbiwg
Uy48L2F1dGhvcj48YXV0aG9yPkJpcnl1a292LCBTLjwvYXV0aG9yPjxhdXRob3I+QmplcnRuZXNz
LCBFLjwvYXV0aG9yPjxhdXRob3I+Qm9uZXlhLCBELiBKLjwvYXV0aG9yPjxhdXRob3I+Q2FtcG9z
LU5vbmF0bywgSS48L2F1dGhvcj48YXV0aG9yPkNhcnJlcm8sIEouIEouPC9hdXRob3I+PGF1dGhv
cj5DZWNpbGlvLCBQLjwvYXV0aG9yPjxhdXRob3I+Q2VyY3ksIEsuPC9hdXRob3I+PGF1dGhvcj5D
aW9iYW51LCBMLiBHLjwvYXV0aG9yPjxhdXRob3I+Q29ybmFieSwgTC48L2F1dGhvcj48YXV0aG9y
PkRhbXRldywgUy4gQS48L2F1dGhvcj48YXV0aG9yPkRhbmRvbmEsIEwuPC9hdXRob3I+PGF1dGhv
cj5EYW5kb25hLCBSLjwvYXV0aG9yPjxhdXRob3I+RGhhcm1hcmF0bmUsIFMuIEQuPC9hdXRob3I+
PGF1dGhvcj5EdW5jYW4sIEIuIEIuPC9hdXRob3I+PGF1dGhvcj5Fc2hyYXRpLCBCLjwvYXV0aG9y
PjxhdXRob3I+RXN0ZWdoYW1hdGksIEEuPC9hdXRob3I+PGF1dGhvcj5GZWlnaW4sIFYuIEwuPC9h
dXRob3I+PGF1dGhvcj5GZXJuYW5kZXMsIEouIEMuPC9hdXRob3I+PGF1dGhvcj5GdXJzdCwgVC48
L2F1dGhvcj48YXV0aG9yPkdlYnJlaGl3b3QsIFQuIFQuPC9hdXRob3I+PGF1dGhvcj5Hb2xkLCBB
LjwvYXV0aG9yPjxhdXRob3I+R29uYSwgUC4gTi48L2F1dGhvcj48YXV0aG9yPkdvdG8sIEEuPC9h
dXRob3I+PGF1dGhvcj5IYWJ0ZXdvbGQsIFQuIEQuPC9hdXRob3I+PGF1dGhvcj5IYWR1c2gsIEsu
IFQuPC9hdXRob3I+PGF1dGhvcj5IYWZlemktTmVqYWQsIE4uPC9hdXRob3I+PGF1dGhvcj5IYXks
IFMuIEkuPC9hdXRob3I+PGF1dGhvcj5Ib3Jpbm8sIE0uPC9hdXRob3I+PGF1dGhvcj5Jc2xhbWks
IEYuPC9hdXRob3I+PGF1dGhvcj5LYW1hbCwgUi48L2F1dGhvcj48YXV0aG9yPkthc2FlaWFuLCBB
LjwvYXV0aG9yPjxhdXRob3I+S2F0aWtpcmVkZGksIFMuIFYuPC9hdXRob3I+PGF1dGhvcj5LZW5n
bmUsIEEuIFAuPC9hdXRob3I+PGF1dGhvcj5LZXNhdmFjaGFuZHJhbiwgQy4gTi48L2F1dGhvcj48
YXV0aG9yPktoYWRlciwgWS4gUy48L2F1dGhvcj48YXV0aG9yPktoYW5nLCBZLiBILjwvYXV0aG9y
PjxhdXRob3I+S2h1YmNoYW5kYW5pLCBKLjwvYXV0aG9yPjxhdXRob3I+S2ltLCBELjwvYXV0aG9y
PjxhdXRob3I+S2ltLCBZLiBKLjwvYXV0aG9yPjxhdXRob3I+S2luZnUsIFkuPC9hdXRob3I+PGF1
dGhvcj5Lb3NlbiwgUy48L2F1dGhvcj48YXV0aG9yPkt1LCBULjwvYXV0aG9yPjxhdXRob3I+RGVm
bywgQi4gSy48L2F1dGhvcj48YXV0aG9yPkt1bWFyLCBHLiBBLjwvYXV0aG9yPjxhdXRob3I+TGFy
c29uLCBILiBKLjwvYXV0aG9yPjxhdXRob3I+TGVpbnNhbHUsIE0uPC9hdXRob3I+PGF1dGhvcj5M
aWFuZywgWC48L2F1dGhvcj48YXV0aG9yPkxpbSwgUy4gUy48L2F1dGhvcj48YXV0aG9yPkxpdSwg
UC48L2F1dGhvcj48YXV0aG9yPkxvcGV6LCBBLiBELjwvYXV0aG9yPjxhdXRob3I+TG96YW5vLCBS
LjwvYXV0aG9yPjxhdXRob3I+TWFqZWVkLCBBLjwvYXV0aG9yPjxhdXRob3I+TWFsZWt6YWRlaCwg
Ui48L2F1dGhvcj48YXV0aG9yPk1hbHRhLCBELiBDLjwvYXV0aG9yPjxhdXRob3I+TWF6aWRpLCBN
LjwvYXV0aG9yPjxhdXRob3I+TWNBbGluZGVuLCBDLjwvYXV0aG9yPjxhdXRob3I+TWNHYXJ2ZXks
IFMuIFQuPC9hdXRob3I+PGF1dGhvcj5NZW5naXN0dSwgRC4gVC48L2F1dGhvcj48YXV0aG9yPk1l
bnNhaCwgRy4gQS48L2F1dGhvcj48YXV0aG9yPk1lbnNpbmssIEcuIEIuIE0uPC9hdXRob3I+PGF1
dGhvcj5NZXpnZWJlLCBILiBCLjwvYXV0aG9yPjxhdXRob3I+TWlycmFraGltb3YsIEUuIE0uPC9h
dXRob3I+PGF1dGhvcj5NdWVsbGVyLCBVLiBPLjwvYXV0aG9yPjxhdXRob3I+Tm91YmlhcCwgSi4g
Si48L2F1dGhvcj48YXV0aG9yPk9iZXJtZXllciwgQy4gTS48L2F1dGhvcj48YXV0aG9yPk9nYm8s
IEYuIEEuPC9hdXRob3I+PGF1dGhvcj5Pd29sYWJpLCBNLiBPLjwvYXV0aG9yPjxhdXRob3I+UGF0
dG9uLCBHLiBDLjwvYXV0aG9yPjxhdXRob3I+UG91cm1hbGVrLCBGLjwvYXV0aG9yPjxhdXRob3I+
UW9yYmFuaSwgTS48L2F1dGhvcj48YXV0aG9yPlJhZmF5LCBBLjwvYXV0aG9yPjxhdXRob3I+UmFp
LCBSLiBLLjwvYXV0aG9yPjxhdXRob3I+UmFuYWJoYXQsIEMuIEwuPC9hdXRob3I+PGF1dGhvcj5S
ZWluaWcsIE4uPC9hdXRob3I+PGF1dGhvcj5TYWZpcmksIFMuPC9hdXRob3I+PGF1dGhvcj5TYWxv
bW9uLCBKLiBBLjwvYXV0aG9yPjxhdXRob3I+U2FuYWJyaWEsIEouIFIuPC9hdXRob3I+PGF1dGhv
cj5TYW50b3MsIEkuIFMuPC9hdXRob3I+PGF1dGhvcj5TYXJ0b3JpdXMsIEIuPC9hdXRob3I+PGF1
dGhvcj5TYXdobmV5LCBNLjwvYXV0aG9yPjxhdXRob3I+U2NobWlkaHViZXIsIEouPC9hdXRob3I+
PGF1dGhvcj5TY2h1dHRlLCBBLiBFLjwvYXV0aG9yPjxhdXRob3I+U2NobWlkdCwgTS4gSS48L2F1
dGhvcj48YXV0aG9yPlNlcGFubG91LCBTLiBHLjwvYXV0aG9yPjxhdXRob3I+U2hhbXNpemFkZWgs
IE0uPC9hdXRob3I+PGF1dGhvcj5TaGVpa2hiYWhhZWksIFMuPC9hdXRob3I+PGF1dGhvcj5TaGlu
LCBNLiBKLjwvYXV0aG9yPjxhdXRob3I+U2hpcmksIFIuPC9hdXRob3I+PGF1dGhvcj5TaGl1ZSwg
SS48L2F1dGhvcj48YXV0aG9yPlJvYmEsIEguIFMuPC9hdXRob3I+PGF1dGhvcj5TaWx2YSwgRC4g
QS4gUy48L2F1dGhvcj48YXV0aG9yPlNpbHZlcmJlcmcsIEouIEkuPC9hdXRob3I+PGF1dGhvcj5T
aW5naCwgSi4gQS48L2F1dGhvcj48YXV0aG9yPlN0cmFuZ2VzLCBTLjwvYXV0aG9yPjxhdXRob3I+
U3dhbWluYXRoYW4sIFMuPC9hdXRob3I+PGF1dGhvcj5UYWJhcmVzLVNlaXNkZWRvcywgUi48L2F1
dGhvcj48YXV0aG9yPlRhZGVzZSwgRi48L2F1dGhvcj48YXV0aG9yPlRlZGxhLCBCLiBBLjwvYXV0
aG9yPjxhdXRob3I+VGVnZWduZSwgQi4gUy48L2F1dGhvcj48YXV0aG9yPlRlcmthd2ksIEEuIFMu
PC9hdXRob3I+PGF1dGhvcj5UaGFrdXIsIEouIFMuPC9hdXRob3I+PGF1dGhvcj5Ub25lbGxpLCBN
LjwvYXV0aG9yPjxhdXRob3I+VG9wb3ItTWFkcnksIFIuPC9hdXRob3I+PGF1dGhvcj5UeXJvdm9s
YXMsIFMuPC9hdXRob3I+PGF1dGhvcj5Va3dhamEsIEsuIE4uPC9hdXRob3I+PGF1dGhvcj5VdGht
YW4sIE8uIEEuPC9hdXRob3I+PGF1dGhvcj5WYWV6Z2hhc2VtaSwgTS48L2F1dGhvcj48YXV0aG9y
PlZhc2Fua2FyaSwgVC48L2F1dGhvcj48YXV0aG9yPlZsYXNzb3YsIFYuIFYuPC9hdXRob3I+PGF1
dGhvcj5Wb2xsc2V0LCBTLiBFLjwvYXV0aG9yPjxhdXRob3I+V2VpZGVycGFzcywgRS48L2F1dGhv
cj48YXV0aG9yPldlcmRlY2tlciwgQS48L2F1dGhvcj48YXV0aG9yPldlc2FuYSwgSi48L2F1dGhv
cj48YXV0aG9yPldlc3Rlcm1hbiwgUi48L2F1dGhvcj48YXV0aG9yPllhbm8sIFkuPC9hdXRob3I+
PGF1dGhvcj5Zb25lbW90bywgTi48L2F1dGhvcj48YXV0aG9yPllvbmdhLCBHLjwvYXV0aG9yPjxh
dXRob3I+WmFpZGksIFouPC9hdXRob3I+PGF1dGhvcj5aZW5lYmUsIFouIE0uPC9hdXRob3I+PGF1
dGhvcj5aaXBraW4sIEIuPC9hdXRob3I+PGF1dGhvcj5NdXJyYXksIEMuIEouIEwuPC9hdXRob3I+
PC9hdXRob3JzPjwvY29udHJpYnV0b3JzPjx0aXRsZXM+PHRpdGxlPkhlYWx0aCBFZmZlY3RzIG9m
IE92ZXJ3ZWlnaHQgYW5kIE9iZXNpdHkgaW4gMTk1IENvdW50cmllcyBvdmVyIDI1IFllYXJzPC90
aXRsZT48c2Vjb25kYXJ5LXRpdGxlPk4gRW5nbCBKIE1lZDwvc2Vjb25kYXJ5LXRpdGxlPjwvdGl0
bGVzPjxwZXJpb2RpY2FsPjxmdWxsLXRpdGxlPk4gRW5nbCBKIE1lZDwvZnVsbC10aXRsZT48L3Bl
cmlvZGljYWw+PHBhZ2VzPjEzLTI3PC9wYWdlcz48dm9sdW1lPjM3Nzwvdm9sdW1lPjxudW1iZXI+
MTwvbnVtYmVyPjxlZGl0aW9uPjIwMTcvMDYvMTM8L2VkaXRpb24+PGtleXdvcmRzPjxrZXl3b3Jk
PkFkdWx0PC9rZXl3b3JkPjxrZXl3b3JkPkJvZHkgTWFzcyBJbmRleDwva2V5d29yZD48a2V5d29y
ZD5DYXJkaW92YXNjdWxhciBEaXNlYXNlcy9jb21wbGljYXRpb25zL21vcnRhbGl0eTwva2V5d29y
ZD48a2V5d29yZD5DaGlsZDwva2V5d29yZD48a2V5d29yZD5GZW1hbGU8L2tleXdvcmQ+PGtleXdv
cmQ+R2xvYmFsIEhlYWx0aDwva2V5d29yZD48a2V5d29yZD5IdW1hbnM8L2tleXdvcmQ+PGtleXdv
cmQ+TWFsZTwva2V5d29yZD48a2V5d29yZD5PYmVzaXR5L2NvbXBsaWNhdGlvbnMvKmVwaWRlbWlv
bG9neTwva2V5d29yZD48a2V5d29yZD5PdmVyd2VpZ2h0L2NvbXBsaWNhdGlvbnMvZXBpZGVtaW9s
b2d5PC9rZXl3b3JkPjxrZXl3b3JkPlBlZGlhdHJpYyBPYmVzaXR5L2VwaWRlbWlvbG9neTwva2V5
d29yZD48a2V5d29yZD5QcmV2YWxlbmNlPC9rZXl3b3JkPjwva2V5d29yZHM+PGRhdGVzPjx5ZWFy
PjIwMTc8L3llYXI+PHB1Yi1kYXRlcz48ZGF0ZT5KdWwgNjwvZGF0ZT48L3B1Yi1kYXRlcz48L2Rh
dGVzPjxpc2JuPjE1MzMtNDQwNiAoRWxlY3Ryb25pYykmI3hEOzAwMjgtNDc5MyAoTGlua2luZyk8
L2lzYm4+PGFjY2Vzc2lvbi1udW0+Mjg2MDQxNjk8L2FjY2Vzc2lvbi1udW0+PHVybHM+PHJlbGF0
ZWQtdXJscz48dXJsPmh0dHBzOi8vd3d3Lm5jYmkubmxtLm5paC5nb3YvcHVibWVkLzI4NjA0MTY5
PC91cmw+PC9yZWxhdGVkLXVybHM+PC91cmxzPjxjdXN0b20yPlBNQzU0Nzc4MTc8L2N1c3RvbTI+
PGVsZWN0cm9uaWMtcmVzb3VyY2UtbnVtPjEwLjEwNTYvTkVKTW9hMTYxNDM2MjwvZWxlY3Ryb25p
Yy1yZXNvdXJjZS1udW0+PC9yZWNvcmQ+PC9DaXRlPjwvRW5kTm90ZT5=
</w:fldData>
        </w:fldChar>
      </w:r>
      <w:r w:rsidRPr="002A74E1">
        <w:rPr>
          <w:rFonts w:ascii="Arial" w:hAnsi="Arial" w:cs="Arial"/>
          <w:lang w:val="en-US"/>
        </w:rPr>
        <w:instrText xml:space="preserve"> ADDIN EN.CITE.DATA </w:instrText>
      </w:r>
      <w:r w:rsidRPr="002A74E1">
        <w:rPr>
          <w:rFonts w:ascii="Arial" w:hAnsi="Arial" w:cs="Arial"/>
          <w:lang w:val="en-US"/>
        </w:rPr>
      </w:r>
      <w:r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Pr="002A74E1">
        <w:rPr>
          <w:rFonts w:ascii="Arial" w:hAnsi="Arial" w:cs="Arial"/>
          <w:vertAlign w:val="superscript"/>
          <w:lang w:val="en-US"/>
        </w:rPr>
        <w:t>(2)</w:t>
      </w:r>
      <w:r w:rsidRPr="002A74E1">
        <w:rPr>
          <w:rFonts w:ascii="Arial" w:hAnsi="Arial" w:cs="Arial"/>
          <w:lang w:val="en-US"/>
        </w:rPr>
        <w:fldChar w:fldCharType="end"/>
      </w:r>
      <w:r w:rsidRPr="002A74E1">
        <w:rPr>
          <w:rFonts w:ascii="Arial" w:hAnsi="Arial" w:cs="Arial"/>
          <w:lang w:val="en-US"/>
        </w:rPr>
        <w:t xml:space="preserve">.  </w:t>
      </w:r>
    </w:p>
    <w:p w14:paraId="45A80D20" w14:textId="77777777" w:rsidR="0050684F" w:rsidRPr="002A74E1" w:rsidRDefault="00453E41" w:rsidP="0025711E">
      <w:pPr>
        <w:spacing w:line="480" w:lineRule="auto"/>
        <w:jc w:val="both"/>
        <w:rPr>
          <w:rFonts w:ascii="Arial" w:hAnsi="Arial" w:cs="Arial"/>
          <w:lang w:val="en-US"/>
        </w:rPr>
      </w:pPr>
    </w:p>
    <w:p w14:paraId="067585F1" w14:textId="74E7E38F" w:rsidR="000C17FA"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As supported by a large body of evidence, the most effective and durable treatment for obesity and associated comorbidities is bariatric surgery </w:t>
      </w:r>
      <w:r w:rsidRPr="002A74E1">
        <w:rPr>
          <w:rFonts w:ascii="Arial" w:hAnsi="Arial" w:cs="Arial"/>
          <w:lang w:val="en-US"/>
        </w:rPr>
        <w:fldChar w:fldCharType="begin">
          <w:fldData xml:space="preserve">PEVuZE5vdGU+PENpdGU+PEF1dGhvcj5Ja3JhbXVkZGluPC9BdXRob3I+PFllYXI+MjAxODwvWWVh
cj48UmVjTnVtPjE5MTwvUmVjTnVtPjxEaXNwbGF5VGV4dD48c3R5bGUgZmFjZT0ic3VwZXJzY3Jp
cHQiPigzLTE0KTwvc3R5bGU+PC9EaXNwbGF5VGV4dD48cmVjb3JkPjxyZWMtbnVtYmVyPjE5MTwv
cmVjLW51bWJlcj48Zm9yZWlnbi1rZXlzPjxrZXkgYXBwPSJFTiIgZGItaWQ9Inh6eGF4cHNwZjJ6
cjVxZWZhcHc1dHhzOHh4dzBkeGZ4NXZhMCIgdGltZXN0YW1wPSIxNTYxOTMyNDczIj4xOTE8L2tl
eT48L2ZvcmVpZ24ta2V5cz48cmVmLXR5cGUgbmFtZT0iSm91cm5hbCBBcnRpY2xlIj4xNzwvcmVm
LXR5cGU+PGNvbnRyaWJ1dG9ycz48YXV0aG9ycz48YXV0aG9yPklrcmFtdWRkaW4sIFMuPC9hdXRo
b3I+PGF1dGhvcj5Lb3JuZXIsIEouPC9hdXRob3I+PGF1dGhvcj5MZWUsIFcuIEouPC9hdXRob3I+
PGF1dGhvcj5UaG9tYXMsIEEuIEouPC9hdXRob3I+PGF1dGhvcj5Db25uZXR0LCBKLiBFLjwvYXV0
aG9yPjxhdXRob3I+QmFudGxlLCBKLiBQLjwvYXV0aG9yPjxhdXRob3I+TGVzbGllLCBELiBCLjwv
YXV0aG9yPjxhdXRob3I+V2FuZywgUS48L2F1dGhvcj48YXV0aG9yPkluYWJuZXQsIFcuIEIuLCAz
cmQ8L2F1dGhvcj48YXV0aG9yPkplZmZlcnksIFIuIFcuPC9hdXRob3I+PGF1dGhvcj5DaG9uZywg
Sy48L2F1dGhvcj48YXV0aG9yPkNodWFuZywgTC4gTS48L2F1dGhvcj48YXV0aG9yPkplbnNlbiwg
TS4gRC48L2F1dGhvcj48YXV0aG9yPlZlbGxhLCBBLjwvYXV0aG9yPjxhdXRob3I+QWhtZWQsIEwu
PC9hdXRob3I+PGF1dGhvcj5CZWxhbmksIEsuPC9hdXRob3I+PGF1dGhvcj5CaWxsaW5ndG9uLCBD
LiBKLjwvYXV0aG9yPjwvYXV0aG9ycz48L2NvbnRyaWJ1dG9ycz48YXV0aC1hZGRyZXNzPkRlcGFy
dG1lbnQgb2YgU3VyZ2VyeSwgVW5pdmVyc2l0eSBvZiBNaW5uZXNvdGEsIE1pbm5lYXBvbGlzLiYj
eEQ7RGl2aXNpb24gb2YgRW5kb2NyaW5vbG9neSwgRGVwYXJ0bWVudCBvZiBNZWRpY2luZSwgQ29s
dW1iaWEgVW5pdmVyc2l0eSBNZWRpY2FsIENlbnRlciwgTmV3IFlvcmssIE5ldyBZb3JrLiYjeEQ7
U3VyZ2VyeSBEZXBhcnRtZW50LCBOYXRpb25hbCBUYWl3YW4gVW5pdmVyc2l0eSBIb3NwaXRhbCwg
VGFpcGVpIENpdHkuJiN4RDtEaXZpc2lvbiBvZiBCaW9zdGF0aXN0aWNzLCBTY2hvb2wgb2YgUHVi
bGljIEhlYWx0aCwgVW5pdmVyc2l0eSBvZiBNaW5uZXNvdGEsIE1pbm5lYXBvbGlzLiYjeEQ7T3B0
dW0sIEVkZW4gUHJhaXJpZSwgTWlubmVzb3RhLiYjeEQ7RGl2aXNpb24gb2YgRW5kb2NyaW5vbG9n
eSAmYW1wOyBEaWFiZXRlcywgRGVwYXJ0bWVudCBvZiBNZWRpY2luZSwgVW5pdmVyc2l0eSBvZiBN
aW5uZXNvdGEsIE1pbm5lYXBvbGlzLiYjeEQ7RGl2aXNpb24gb2YgTWV0YWJvbGljLCBFbmRvY3Jp
bmUgYW5kIE1pbmltYWxseSBJbnZhc2l2ZSBTdXJnZXJ5LCBNb3VudCBTaW5haSBNZWRpY2FsIENl
bnRlciwgTmV3IFlvcmssIE5ldyBZb3JrLiYjeEQ7RGl2aXNpb24gb2YgRXBpZGVtaW9sb2d5ICZh
bXA7IENvbW11bml0eSBIZWFsdGgsIFNjaG9vbCBvZiBQdWJsaWMgSGVhbHRoLCBVbml2ZXJzaXR5
IG9mIE1pbm5lc290YSwgTWlubmVhcG9saXMuJiN4RDtEZXBhcnRtZW50IG9mIEVuZG9jcmlub2xv
Z3ksIE1pbi1TaGVuZyBHZW5lcmFsIEhvc3BpdGFsLCBUYW95dWFuIENpdHksIFRhaXdhbi4mI3hE
O0RpdmlzaW9uIG9mIE1ldGFib2xpc20gYW5kIEVuZG9jcmlub2xvZ3ksIEludGVybmFsIE1lZGlj
aW5lIERlcGFydG1lbnQsIE5hdGlvbmFsIFRhaXdhbiBVbml2ZXJzaXR5IEhvc3BpdGFsLCBUYWlw
ZWkgQ2l0eS4mI3hEO0RlcGFydG1lbnQgb2YgTWVkaWNpbmUsIERpdmlzaW9uIG9mIEVuZG9jcmlu
b2xvZ3kgJmFtcDsgRGlhYmV0ZXMsIE1heW8gQ2xpbmljLCBSb2NoZXN0ZXIsIE1pbm5lc290YS4m
I3hEO0RlcGFydG1lbnQgb2YgU3VyZ2VyeSwgSGFybGVtIEhvc3BpdGFsIENlbnRlciwgTmV3IFlv
cmssIE5ldyBZb3JrLiYjeEQ7RGVwYXJ0bWVudCBvZiBBbmVzdGhlc2lvbG9neSwgVW5pdmVyc2l0
eSBvZiBNaW5uZXNvdGEsIE1pbm5lYXBvbGlzLiYjeEQ7U2VjdGlvbiBvZiBFbmRvY3Jpbm9sb2d5
IGFuZCBNZXRhYm9saXNtLCBEZXBhcnRtZW50IG9mIE1lZGljaW5lLCBNaW5uZWFwb2xpcyBWQSBI
ZWFsdGggQ2FyZSBTeXN0ZW0sIE1pbm5lYXBvbGlzLjwvYXV0aC1hZGRyZXNzPjx0aXRsZXM+PHRp
dGxlPkxpZmVzdHlsZSBJbnRlcnZlbnRpb24gYW5kIE1lZGljYWwgTWFuYWdlbWVudCBXaXRoIHZz
IFdpdGhvdXQgUm91eC1lbi1ZIEdhc3RyaWMgQnlwYXNzIGFuZCBDb250cm9sIG9mIEhlbW9nbG9i
aW4gQTFjLCBMREwgQ2hvbGVzdGVyb2wsIGFuZCBTeXN0b2xpYyBCbG9vZCBQcmVzc3VyZSBhdCA1
IFllYXJzIGluIHRoZSBEaWFiZXRlcyBTdXJnZXJ5IFN0dWR5PC90aXRsZT48c2Vjb25kYXJ5LXRp
dGxlPkpBTUE8L3NlY29uZGFyeS10aXRsZT48L3RpdGxlcz48cGVyaW9kaWNhbD48ZnVsbC10aXRs
ZT5KYW1hPC9mdWxsLXRpdGxlPjxhYmJyLTE+SmFtYTwvYWJici0xPjwvcGVyaW9kaWNhbD48cGFn
ZXM+MjY2LTI3ODwvcGFnZXM+PHZvbHVtZT4zMTk8L3ZvbHVtZT48bnVtYmVyPjM8L251bWJlcj48
ZWRpdGlvbj4yMDE4LzAxLzE4PC9lZGl0aW9uPjxrZXl3b3Jkcz48a2V5d29yZD5DaG9sZXN0ZXJv
bCwgTERML2Jsb29kPC9rZXl3b3JkPjxrZXl3b3JkPkRpYWJldGVzIE1lbGxpdHVzLCBUeXBlIDIv
Ymxvb2Q8L2tleXdvcmQ+PGtleXdvcmQ+RmVtYWxlPC9rZXl3b3JkPjxrZXl3b3JkPipHYXN0cmlj
IEJ5cGFzczwva2V5d29yZD48a2V5d29yZD5HbHljYXRlZCBIZW1vZ2xvYmluIEEvKmFuYWx5c2lz
PC9rZXl3b3JkPjxrZXl3b3JkPkh1bWFuczwva2V5d29yZD48a2V5d29yZD5IeXBvZ2x5Y2VtaWMg
QWdlbnRzPC9rZXl3b3JkPjxrZXl3b3JkPkxpZmUgU3R5bGU8L2tleXdvcmQ+PGtleXdvcmQ+TWlk
ZGxlIEFnZWQ8L2tleXdvcmQ+PGtleXdvcmQ+VGFpd2FuPC9rZXl3b3JkPjxrZXl3b3JkPlRyZWF0
bWVudCBPdXRjb21lPC9rZXl3b3JkPjwva2V5d29yZHM+PGRhdGVzPjx5ZWFyPjIwMTg8L3llYXI+
PHB1Yi1kYXRlcz48ZGF0ZT5KYW4gMTY8L2RhdGU+PC9wdWItZGF0ZXM+PC9kYXRlcz48aXNibj4x
NTM4LTM1OTggKEVsZWN0cm9uaWMpJiN4RDswMDk4LTc0ODQgKExpbmtpbmcpPC9pc2JuPjxhY2Nl
c3Npb24tbnVtPjI5MzQwNjc4PC9hY2Nlc3Npb24tbnVtPjx1cmxzPjxyZWxhdGVkLXVybHM+PHVy
bD5odHRwczovL3d3dy5uY2JpLm5sbS5uaWguZ292L3B1Ym1lZC8yOTM0MDY3ODwvdXJsPjwvcmVs
YXRlZC11cmxzPjwvdXJscz48Y3VzdG9tMj5QTUM1ODMzNTQ3PC9jdXN0b20yPjxlbGVjdHJvbmlj
LXJlc291cmNlLW51bT4xMC4xMDAxL2phbWEuMjAxNy4yMDgxMzwvZWxlY3Ryb25pYy1yZXNvdXJj
ZS1udW0+PC9yZWNvcmQ+PC9DaXRlPjxDaXRlPjxBdXRob3I+U2ltb25zb248L0F1dGhvcj48WWVh
cj4yMDE4PC9ZZWFyPjxSZWNOdW0+MTkwPC9SZWNOdW0+PHJlY29yZD48cmVjLW51bWJlcj4xOTA8
L3JlYy1udW1iZXI+PGZvcmVpZ24ta2V5cz48a2V5IGFwcD0iRU4iIGRiLWlkPSJ4enhheHBzcGYy
enI1cWVmYXB3NXR4czh4eHcwZHhmeDV2YTAiIHRpbWVzdGFtcD0iMTU2MTkzMjA5MyI+MTkwPC9r
ZXk+PC9mb3JlaWduLWtleXM+PHJlZi10eXBlIG5hbWU9IkpvdXJuYWwgQXJ0aWNsZSI+MTc8L3Jl
Zi10eXBlPjxjb250cmlidXRvcnM+PGF1dGhvcnM+PGF1dGhvcj5TaW1vbnNvbiwgRC4gQy48L2F1
dGhvcj48YXV0aG9yPkhhbHBlcmluLCBGLjwvYXV0aG9yPjxhdXRob3I+Rm9zdGVyLCBLLjwvYXV0
aG9yPjxhdXRob3I+VmVybm9uLCBBLjwvYXV0aG9yPjxhdXRob3I+R29sZGZpbmUsIEEuIEIuPC9h
dXRob3I+PC9hdXRob3JzPjwvY29udHJpYnV0b3JzPjxhdXRoLWFkZHJlc3M+RGl2aXNpb24gb2Yg
RW5kb2NyaW5vbG9neSwgRGlhYmV0ZXMsIGFuZCBIeXBlcnRlbnNpb24sIEJyaWdoYW0gYW5kIFdv
bWVuJmFwb3M7cyBIb3NwaXRhbCwgSGFydmFyZCBNZWRpY2FsIFNjaG9vbCwgQm9zdG9uLCBNQSBk
c2ltb25zb0Boc3BoLmhhcnZhcmQuZWR1LiYjeEQ7RGl2aXNpb24gb2YgRW5kb2NyaW5vbG9neSwg
RGlhYmV0ZXMsIGFuZCBIeXBlcnRlbnNpb24sIEJyaWdoYW0gYW5kIFdvbWVuJmFwb3M7cyBIb3Nw
aXRhbCwgSGFydmFyZCBNZWRpY2FsIFNjaG9vbCwgQm9zdG9uLCBNQS4mI3hEO1Jlc2VhcmNoIERp
dmlzaW9uLCBKb3NsaW4gRGlhYmV0ZXMgQ2VudGVyLCBIYXJ2YXJkIE1lZGljYWwgU2Nob29sLCBC
b3N0b24sIE1BLiYjeEQ7Q2VudGVyIGZvciBNZXRhYm9saWMgYW5kIEJhcmlhdHJpYyBTdXJnZXJ5
LCBCcmlnaGFtIGFuZCBXb21lbiZhcG9zO3MgSG9zcGl0YWwsIEhhcnZhcmQgTWVkaWNhbCBTY2hv
b2wsIEJvc3RvbiwgTUEuPC9hdXRoLWFkZHJlc3M+PHRpdGxlcz48dGl0bGU+Q2xpbmljYWwgYW5k
IFBhdGllbnQtQ2VudGVyZWQgT3V0Y29tZXMgaW4gT2Jlc2UgUGF0aWVudHMgV2l0aCBUeXBlIDIg
RGlhYmV0ZXMgMyBZZWFycyBBZnRlciBSYW5kb21pemF0aW9uIHRvIFJvdXgtZW4tWSBHYXN0cmlj
IEJ5cGFzcyBTdXJnZXJ5IFZlcnN1cyBJbnRlbnNpdmUgTGlmZXN0eWxlIE1hbmFnZW1lbnQ6IFRo
ZSBTTElNTS1UMkQgU3R1ZHk8L3RpdGxlPjxzZWNvbmRhcnktdGl0bGU+RGlhYmV0ZXMgQ2FyZTwv
c2Vjb25kYXJ5LXRpdGxlPjwvdGl0bGVzPjxwZXJpb2RpY2FsPjxmdWxsLXRpdGxlPkRpYWJldGVz
IENhcmU8L2Z1bGwtdGl0bGU+PGFiYnItMT5EaWFiZXRlcyBjYXJlPC9hYmJyLTE+PC9wZXJpb2Rp
Y2FsPjxwYWdlcz42NzAtNjc5PC9wYWdlcz48dm9sdW1lPjQxPC92b2x1bWU+PG51bWJlcj40PC9u
dW1iZXI+PGVkaXRpb24+MjAxOC8wMi8xMzwvZWRpdGlvbj48a2V5d29yZHM+PGtleXdvcmQ+QWR1
bHQ8L2tleXdvcmQ+PGtleXdvcmQ+RGlhYmV0ZXMgTWVsbGl0dXMsIFR5cGUgMi9jb21wbGljYXRp
b25zL3N1cmdlcnkvKnRoZXJhcHk8L2tleXdvcmQ+PGtleXdvcmQ+RmVtYWxlPC9rZXl3b3JkPjxr
ZXl3b3JkPkZvbGxvdy1VcCBTdHVkaWVzPC9rZXl3b3JkPjxrZXl3b3JkPipHYXN0cmljIEJ5cGFz
cy9hZHZlcnNlIGVmZmVjdHMvbWV0aG9kczwva2V5d29yZD48a2V5d29yZD5IdW1hbnM8L2tleXdv
cmQ+PGtleXdvcmQ+SHlwb2dseWNlbWljIEFnZW50cy90aGVyYXBldXRpYyB1c2U8L2tleXdvcmQ+
PGtleXdvcmQ+TGlmZSBTdHlsZTwva2V5d29yZD48a2V5d29yZD5NYWxlPC9rZXl3b3JkPjxrZXl3
b3JkPk1pZGRsZSBBZ2VkPC9rZXl3b3JkPjxrZXl3b3JkPk9iZXNpdHkvY29tcGxpY2F0aW9ucy9z
dXJnZXJ5Lyp0aGVyYXB5PC9rZXl3b3JkPjxrZXl3b3JkPlBhdGllbnQtQ2VudGVyZWQgQ2FyZTwv
a2V5d29yZD48a2V5d29yZD5RdWFsaXR5IG9mIExpZmU8L2tleXdvcmQ+PGtleXdvcmQ+KlJpc2sg
UmVkdWN0aW9uIEJlaGF2aW9yPC9rZXl3b3JkPjxrZXl3b3JkPlRyZWF0bWVudCBPdXRjb21lPC9r
ZXl3b3JkPjxrZXl3b3JkPldlaWdodCBMb3NzL3BoeXNpb2xvZ3k8L2tleXdvcmQ+PGtleXdvcmQ+
V2VpZ2h0IFJlZHVjdGlvbiBQcm9ncmFtcy8qbWV0aG9kczwva2V5d29yZD48L2tleXdvcmRzPjxk
YXRlcz48eWVhcj4yMDE4PC95ZWFyPjxwdWItZGF0ZXM+PGRhdGU+QXByPC9kYXRlPjwvcHViLWRh
dGVzPjwvZGF0ZXM+PGlzYm4+MTkzNS01NTQ4IChFbGVjdHJvbmljKSYjeEQ7MDE0OS01OTkyIChM
aW5raW5nKTwvaXNibj48YWNjZXNzaW9uLW51bT4yOTQzMjEyNTwvYWNjZXNzaW9uLW51bT48dXJs
cz48cmVsYXRlZC11cmxzPjx1cmw+aHR0cHM6Ly93d3cubmNiaS5ubG0ubmloLmdvdi9wdWJtZWQv
Mjk0MzIxMjU8L3VybD48L3JlbGF0ZWQtdXJscz48L3VybHM+PGN1c3RvbTI+UE1DNTg2MDg0Mzwv
Y3VzdG9tMj48ZWxlY3Ryb25pYy1yZXNvdXJjZS1udW0+MTAuMjMzNy9kYzE3LTA0ODc8L2VsZWN0
cm9uaWMtcmVzb3VyY2UtbnVtPjwvcmVjb3JkPjwvQ2l0ZT48Q2l0ZT48QXV0aG9yPlNjaGF1ZXI8
L0F1dGhvcj48WWVhcj4yMDE3PC9ZZWFyPjxSZWNOdW0+MTQ0PC9SZWNOdW0+PHJlY29yZD48cmVj
LW51bWJlcj4xNDQ8L3JlYy1udW1iZXI+PGZvcmVpZ24ta2V5cz48a2V5IGFwcD0iRU4iIGRiLWlk
PSJ4enhheHBzcGYyenI1cWVmYXB3NXR4czh4eHcwZHhmeDV2YTAiIHRpbWVzdGFtcD0iMTU1MDI0
MDY3MSI+MTQ0PC9rZXk+PC9mb3JlaWduLWtleXM+PHJlZi10eXBlIG5hbWU9IkpvdXJuYWwgQXJ0
aWNsZSI+MTc8L3JlZi10eXBlPjxjb250cmlidXRvcnM+PGF1dGhvcnM+PGF1dGhvcj5TY2hhdWVy
LCBQaGlsaXAgUi48L2F1dGhvcj48YXV0aG9yPkJoYXR0LCBEZWVwYWsgTC48L2F1dGhvcj48YXV0
aG9yPktpcndhbiwgSm9obiBQLjwvYXV0aG9yPjxhdXRob3I+V29sc2tpLCBLYXRoeTwvYXV0aG9y
PjxhdXRob3I+QW1pbmlhbiwgQWxpPC9hdXRob3I+PGF1dGhvcj5CcmV0aGF1ZXIsIFN0YWN5IEEu
PC9hdXRob3I+PGF1dGhvcj5OYXZhbmVldGhhbiwgU2Fua2FyIEQuPC9hdXRob3I+PGF1dGhvcj5T
aW5naCwgUmlzaGkgUC48L2F1dGhvcj48YXV0aG9yPlBvdGhpZXIsIENsYWlyZSBFLjwvYXV0aG9y
PjxhdXRob3I+Tmlzc2VuLCBTdGV2ZW4gRS48L2F1dGhvcj48YXV0aG9yPkthc2h5YXAsIFNhbmdl
ZXRhIFIuPC9hdXRob3I+PC9hdXRob3JzPjwvY29udHJpYnV0b3JzPjx0aXRsZXM+PHRpdGxlPkJh
cmlhdHJpYyBTdXJnZXJ5IHZlcnN1cyBJbnRlbnNpdmUgTWVkaWNhbCBUaGVyYXB5IGZvciBEaWFi
ZXRlcyDigJQgNS1ZZWFyIE91dGNvbWVzPC90aXRsZT48c2Vjb25kYXJ5LXRpdGxlPk5ldyBFbmds
YW5kIEpvdXJuYWwgb2YgTWVkaWNpbmU8L3NlY29uZGFyeS10aXRsZT48L3RpdGxlcz48cGVyaW9k
aWNhbD48ZnVsbC10aXRsZT5OZXcgRW5nbGFuZCBKb3VybmFsIG9mIE1lZGljaW5lPC9mdWxsLXRp
dGxlPjwvcGVyaW9kaWNhbD48cGFnZXM+NjQxLTY1MTwvcGFnZXM+PHZvbHVtZT4zNzY8L3ZvbHVt
ZT48bnVtYmVyPjc8L251bWJlcj48ZGF0ZXM+PHllYXI+MjAxNzwveWVhcj48L2RhdGVzPjxhY2Nl
c3Npb24tbnVtPjI4MTk5ODA1PC9hY2Nlc3Npb24tbnVtPjx1cmxzPjxyZWxhdGVkLXVybHM+PHVy
bD5odHRwczovL3d3dy5uZWptLm9yZy9kb2kvZnVsbC8xMC4xMDU2L05FSk1vYTE2MDA4Njk8L3Vy
bD48L3JlbGF0ZWQtdXJscz48L3VybHM+PGVsZWN0cm9uaWMtcmVzb3VyY2UtbnVtPjEwLjEwNTYv
TkVKTW9hMTYwMDg2OTwvZWxlY3Ryb25pYy1yZXNvdXJjZS1udW0+PC9yZWNvcmQ+PC9DaXRlPjxD
aXRlPjxBdXRob3I+Q3VtbWluZ3M8L0F1dGhvcj48WWVhcj4yMDE2PC9ZZWFyPjxSZWNOdW0+MTg3
PC9SZWNOdW0+PHJlY29yZD48cmVjLW51bWJlcj4xODc8L3JlYy1udW1iZXI+PGZvcmVpZ24ta2V5
cz48a2V5IGFwcD0iRU4iIGRiLWlkPSJ4enhheHBzcGYyenI1cWVmYXB3NXR4czh4eHcwZHhmeDV2
YTAiIHRpbWVzdGFtcD0iMTU2MTkzMDg5NSI+MTg3PC9rZXk+PC9mb3JlaWduLWtleXM+PHJlZi10
eXBlIG5hbWU9IkpvdXJuYWwgQXJ0aWNsZSI+MTc8L3JlZi10eXBlPjxjb250cmlidXRvcnM+PGF1
dGhvcnM+PGF1dGhvcj5DdW1taW5ncywgRC4gRS48L2F1dGhvcj48YXV0aG9yPkFydGVyYnVybiwg
RC4gRS48L2F1dGhvcj48YXV0aG9yPldlc3Ricm9vaywgRS4gTy48L2F1dGhvcj48YXV0aG9yPkt1
em1hLCBKLiBOLjwvYXV0aG9yPjxhdXRob3I+U3Rld2FydCwgUy4gRC48L2F1dGhvcj48YXV0aG9y
PkNoYW4sIEMuIFAuPC9hdXRob3I+PGF1dGhvcj5Cb2NrLCBTLiBOLjwvYXV0aG9yPjxhdXRob3I+
TGFuZGVycywgSi4gVC48L2F1dGhvcj48YXV0aG9yPktyYXR6LCBNLjwvYXV0aG9yPjxhdXRob3I+
Rm9zdGVyLVNjaHViZXJ0LCBLLiBFLjwvYXV0aG9yPjxhdXRob3I+Rmx1bSwgRC4gUi48L2F1dGhv
cj48L2F1dGhvcnM+PC9jb250cmlidXRvcnM+PGF1dGgtYWRkcmVzcz5EZXBhcnRtZW50IG9mIE1l
ZGljaW5lLCBVbml2ZXJzaXR5IG9mIFdhc2hpbmd0b24sIEJveCAzNTgyODAgKG1haWwgc3RvcCAx
MTEpLCBTZWF0dGxlLCBXQSwgOTgxOTUsIFVTQS4gZGF2aWRlY0B1Lndhc2hpbmd0b24uZWR1LiYj
eEQ7R3JvdXAgSGVhbHRoIFJlc2VhcmNoIEluc3RpdHV0ZSwgU2VhdHRsZSwgV0EsIFVTQS4mI3hE
O0ZyZWQgSHV0Y2hpbnNvbiBDYW5jZXIgUmVzZWFyY2ggQ2VudGVyLCBTZWF0dGxlLCBXQSwgVVNB
LiYjeEQ7RGVwYXJ0bWVudCBvZiBTdXJnZXJ5LCBVbml2ZXJzaXR5IG9mIFdhc2hpbmd0b24sIFNl
YXR0bGUsIFdBLCBVU0EuJiN4RDtEZXBhcnRtZW50IG9mIFN1cmdlcnksIFVuaXZlcnNpdHkgb2Yg
TmV3IE1leGljbywgQWxidXF1ZXJxdWUsIE5NLCBVU0EuJiN4RDtHcm91cCBIZWFsdGggUGh5c2lj
aWFucywgU2VhdHRsZSwgV0EsIFVTQS4mI3hEO0RlcGFydG1lbnQgb2YgTWVkaWNpbmUsIFVuaXZl
cnNpdHkgb2YgV2FzaGluZ3RvbiwgQm94IDM1ODI4MCAobWFpbCBzdG9wIDExMSksIFNlYXR0bGUs
IFdBLCA5ODE5NSwgVVNBLjwvYXV0aC1hZGRyZXNzPjx0aXRsZXM+PHRpdGxlPkdhc3RyaWMgYnlw
YXNzIHN1cmdlcnkgdnMgaW50ZW5zaXZlIGxpZmVzdHlsZSBhbmQgbWVkaWNhbCBpbnRlcnZlbnRp
b24gZm9yIHR5cGUgMiBkaWFiZXRlczogdGhlIENST1NTUk9BRFMgcmFuZG9taXNlZCBjb250cm9s
bGVkIHRyaWFsPC90aXRsZT48c2Vjb25kYXJ5LXRpdGxlPkRpYWJldG9sb2dpYTwvc2Vjb25kYXJ5
LXRpdGxlPjwvdGl0bGVzPjxwZXJpb2RpY2FsPjxmdWxsLXRpdGxlPkRpYWJldG9sb2dpYTwvZnVs
bC10aXRsZT48YWJici0xPkRpYWJldG9sb2dpYTwvYWJici0xPjwvcGVyaW9kaWNhbD48cGFnZXM+
OTQ1LTUzPC9wYWdlcz48dm9sdW1lPjU5PC92b2x1bWU+PG51bWJlcj41PC9udW1iZXI+PGVkaXRp
b24+MjAxNi8wMy8xODwvZWRpdGlvbj48a2V5d29yZHM+PGtleXdvcmQ+QWR1bHQ8L2tleXdvcmQ+
PGtleXdvcmQ+RGlhYmV0ZXMgTWVsbGl0dXMsIFR5cGUgMi9kcnVnIHRoZXJhcHkvKnN1cmdlcnkv
dGhlcmFweTwva2V5d29yZD48a2V5d29yZD5GZW1hbGU8L2tleXdvcmQ+PGtleXdvcmQ+Kkdhc3Ry
aWMgQnlwYXNzPC9rZXl3b3JkPjxrZXl3b3JkPipIZWFsdGh5IExpZmVzdHlsZTwva2V5d29yZD48
a2V5d29yZD5IdW1hbnM8L2tleXdvcmQ+PGtleXdvcmQ+SHlwb2dseWNlbWljIEFnZW50cy90aGVy
YXBldXRpYyB1c2U8L2tleXdvcmQ+PGtleXdvcmQ+TWFsZTwva2V5d29yZD48a2V5d29yZD5NaWRk
bGUgQWdlZDwva2V5d29yZD48a2V5d29yZD5UcmVhdG1lbnQgT3V0Y29tZTwva2V5d29yZD48a2V5
d29yZD5CYXJpYXRyaWMgc3VyZ2VyeTwva2V5d29yZD48a2V5d29yZD5EaWFiZXRlczwva2V5d29y
ZD48a2V5d29yZD5JbnRlbnNpdmUgbGlmZXN0eWxlPC9rZXl3b3JkPjxrZXl3b3JkPk1ldGFib2xp
YyBzdXJnZXJ5PC9rZXl3b3JkPjxrZXl3b3JkPlJhbmRvbWlzZWQgY29udHJvbGxlZCB0cmlhbDwv
a2V5d29yZD48L2tleXdvcmRzPjxkYXRlcz48eWVhcj4yMDE2PC95ZWFyPjxwdWItZGF0ZXM+PGRh
dGU+TWF5PC9kYXRlPjwvcHViLWRhdGVzPjwvZGF0ZXM+PGlzYm4+MTQzMi0wNDI4IChFbGVjdHJv
bmljKSYjeEQ7MDAxMi0xODZYIChMaW5raW5nKTwvaXNibj48YWNjZXNzaW9uLW51bT4yNjk4Mzky
NDwvYWNjZXNzaW9uLW51bT48dXJscz48cmVsYXRlZC11cmxzPjx1cmw+aHR0cHM6Ly93d3cubmNi
aS5ubG0ubmloLmdvdi9wdWJtZWQvMjY5ODM5MjQ8L3VybD48L3JlbGF0ZWQtdXJscz48L3VybHM+
PGN1c3RvbTI+UE1DNDgyNjgxNTwvY3VzdG9tMj48ZWxlY3Ryb25pYy1yZXNvdXJjZS1udW0+MTAu
MTAwNy9zMDAxMjUtMDE2LTM5MDMteDwvZWxlY3Ryb25pYy1yZXNvdXJjZS1udW0+PC9yZWNvcmQ+
PC9DaXRlPjxDaXRlPjxBdXRob3I+TWluZ3JvbmU8L0F1dGhvcj48WWVhcj4yMDE1PC9ZZWFyPjxS
ZWNOdW0+MTg4PC9SZWNOdW0+PHJlY29yZD48cmVjLW51bWJlcj4xODg8L3JlYy1udW1iZXI+PGZv
cmVpZ24ta2V5cz48a2V5IGFwcD0iRU4iIGRiLWlkPSJ4enhheHBzcGYyenI1cWVmYXB3NXR4czh4
eHcwZHhmeDV2YTAiIHRpbWVzdGFtcD0iMTU2MTkzMTc4MSI+MTg4PC9rZXk+PC9mb3JlaWduLWtl
eXM+PHJlZi10eXBlIG5hbWU9IkpvdXJuYWwgQXJ0aWNsZSI+MTc8L3JlZi10eXBlPjxjb250cmli
dXRvcnM+PGF1dGhvcnM+PGF1dGhvcj5NaW5ncm9uZSwgRy48L2F1dGhvcj48YXV0aG9yPlBhbnVu
emksIFMuPC9hdXRob3I+PGF1dGhvcj5EZSBHYWV0YW5vLCBBLjwvYXV0aG9yPjxhdXRob3I+R3Vp
ZG9uZSwgQy48L2F1dGhvcj48YXV0aG9yPklhY29uZWxsaSwgQS48L2F1dGhvcj48YXV0aG9yPk5h
bm5pLCBHLjwvYXV0aG9yPjxhdXRob3I+Q2FzdGFnbmV0bywgTS48L2F1dGhvcj48YXV0aG9yPkJv
cm5zdGVpbiwgUy48L2F1dGhvcj48YXV0aG9yPlJ1YmlubywgRi48L2F1dGhvcj48L2F1dGhvcnM+
PC9jb250cmlidXRvcnM+PGF1dGgtYWRkcmVzcz5EZXBhcnRtZW50IG9mIEludGVybmFsIE1lZGlj
aW5lLCBDYXRob2xpYyBVbml2ZXJzaXR5IG9mIHRoZSBTYWNyZWQgSGVhcnQsIFJvbWUsIEl0YWx5
OyBEaWFiZXRlcyBhbmQgTnV0cml0aW9uYWwgU2NpZW5jZXMsIEtpbmcmYXBvcztzIENvbGxlZ2Ug
TG9uZG9uLCBMb25kb24sIFVLLiBFbGVjdHJvbmljIGFkZHJlc3M6IGdtaW5ncm9uZUBybS51bmlj
YXR0Lml0LiYjeEQ7Q05SLUluc3RpdHV0ZSBvZiBTeXN0ZW1zIEFuYWx5c2lzIGFuZCBDb21wdXRl
ciBTY2llbmNlLCBCaW9NYXRMYWIsIFJvbWUsIEl0YWx5LiYjeEQ7RGVwYXJ0bWVudCBvZiBJbnRl
cm5hbCBNZWRpY2luZSwgQ2F0aG9saWMgVW5pdmVyc2l0eSBvZiB0aGUgU2FjcmVkIEhlYXJ0LCBS
b21lLCBJdGFseS4mI3hEO0RlcGFydG1lbnQgb2YgU3VyZ2VyeSwgQ2F0aG9saWMgVW5pdmVyc2l0
eSBvZiB0aGUgU2FjcmVkIEhlYXJ0LCBSb21lLCBJdGFseS4mI3hEO0RlcGFydG1lbnQgb2YgTWVk
aWNpbmUgSUlJLCBVbml2ZXJzaXR5IENhcmwgR3VzdGF2IENhcnVzIERyZXNkZW4sIERyZXNkZW4s
IEdlcm1hbnk7IERpYWJldGVzIGFuZCBOdXRyaXRpb25hbCBTY2llbmNlcywgS2luZyZhcG9zO3Mg
Q29sbGVnZSBMb25kb24sIExvbmRvbiwgVUsuJiN4RDtNZXRhYm9saWMgYW5kIEJhcmlhdHJpYyBT
dXJnZXJ5LCBLaW5nJmFwb3M7cyBDb2xsZWdlIExvbmRvbiwgTG9uZG9uLCBVSy48L2F1dGgtYWRk
cmVzcz48dGl0bGVzPjx0aXRsZT5CYXJpYXRyaWMtbWV0YWJvbGljIHN1cmdlcnkgdmVyc3VzIGNv
bnZlbnRpb25hbCBtZWRpY2FsIHRyZWF0bWVudCBpbiBvYmVzZSBwYXRpZW50cyB3aXRoIHR5cGUg
MiBkaWFiZXRlczogNSB5ZWFyIGZvbGxvdy11cCBvZiBhbiBvcGVuLWxhYmVsLCBzaW5nbGUtY2Vu
dHJlLCByYW5kb21pc2VkIGNvbnRyb2xsZWQgdHJpYWw8L3RpdGxlPjxzZWNvbmRhcnktdGl0bGU+
TGFuY2V0PC9zZWNvbmRhcnktdGl0bGU+PC90aXRsZXM+PHBlcmlvZGljYWw+PGZ1bGwtdGl0bGU+
TGFuY2V0PC9mdWxsLXRpdGxlPjwvcGVyaW9kaWNhbD48cGFnZXM+OTY0LTczPC9wYWdlcz48dm9s
dW1lPjM4Njwvdm9sdW1lPjxudW1iZXI+OTk5NzwvbnVtYmVyPjxlZGl0aW9uPjIwMTUvMDkvMTY8
L2VkaXRpb24+PGtleXdvcmRzPjxrZXl3b3JkPkFkdWx0PC9rZXl3b3JkPjxrZXl3b3JkPkJhcmlh
dHJpYyBTdXJnZXJ5L21ldGhvZHM8L2tleXdvcmQ+PGtleXdvcmQ+Qmxvb2QgR2x1Y29zZS9tZXRh
Ym9saXNtPC9rZXl3b3JkPjxrZXl3b3JkPkNhcmRpb3Zhc2N1bGFyIERpc2Vhc2VzL2NvbXBsaWNh
dGlvbnM8L2tleXdvcmQ+PGtleXdvcmQ+RGlhYmV0ZXMgTWVsbGl0dXMsIFR5cGUgMi9jb21wbGlj
YXRpb25zLyp0aGVyYXB5PC9rZXl3b3JkPjxrZXl3b3JkPkZvbGxvdy1VcCBTdHVkaWVzPC9rZXl3
b3JkPjxrZXl3b3JkPkdseWNhdGVkIEhlbW9nbG9iaW4gQS9tZXRhYm9saXNtPC9rZXl3b3JkPjxr
ZXl3b3JkPkh1bWFuczwva2V5d29yZD48a2V5d29yZD5IeXBlcmdseWNlbWlhL2NvbXBsaWNhdGlv
bnM8L2tleXdvcmQ+PGtleXdvcmQ+SXRhbHk8L2tleXdvcmQ+PGtleXdvcmQ+TWlkZGxlIEFnZWQ8
L2tleXdvcmQ+PGtleXdvcmQ+T2Jlc2l0eS9jb21wbGljYXRpb25zLyp0aGVyYXB5PC9rZXl3b3Jk
PjxrZXl3b3JkPlF1YWxpdHkgb2YgTGlmZTwva2V5d29yZD48a2V5d29yZD5SaXNrIEZhY3RvcnM8
L2tleXdvcmQ+PGtleXdvcmQ+VHJlYXRtZW50IE91dGNvbWU8L2tleXdvcmQ+PC9rZXl3b3Jkcz48
ZGF0ZXM+PHllYXI+MjAxNTwveWVhcj48cHViLWRhdGVzPjxkYXRlPlNlcCA1PC9kYXRlPjwvcHVi
LWRhdGVzPjwvZGF0ZXM+PGlzYm4+MTQ3NC01NDdYIChFbGVjdHJvbmljKSYjeEQ7MDE0MC02NzM2
IChMaW5raW5nKTwvaXNibj48YWNjZXNzaW9uLW51bT4yNjM2OTQ3MzwvYWNjZXNzaW9uLW51bT48
dXJscz48cmVsYXRlZC11cmxzPjx1cmw+aHR0cHM6Ly93d3cubmNiaS5ubG0ubmloLmdvdi9wdWJt
ZWQvMjYzNjk0NzM8L3VybD48L3JlbGF0ZWQtdXJscz48L3VybHM+PGVsZWN0cm9uaWMtcmVzb3Vy
Y2UtbnVtPjEwLjEwMTYvUzAxNDAtNjczNigxNSkwMDA3NS02PC9lbGVjdHJvbmljLXJlc291cmNl
LW51bT48L3JlY29yZD48L0NpdGU+PENpdGU+PEF1dGhvcj5Ic3U8L0F1dGhvcj48WWVhcj4yMDE1
PC9ZZWFyPjxSZWNOdW0+MTkzPC9SZWNOdW0+PHJlY29yZD48cmVjLW51bWJlcj4xOTM8L3JlYy1u
dW1iZXI+PGZvcmVpZ24ta2V5cz48a2V5IGFwcD0iRU4iIGRiLWlkPSJ4enhheHBzcGYyenI1cWVm
YXB3NXR4czh4eHcwZHhmeDV2YTAiIHRpbWVzdGFtcD0iMTU2MTkzMzAwNSI+MTkzPC9rZXk+PC9m
b3JlaWduLWtleXM+PHJlZi10eXBlIG5hbWU9IkpvdXJuYWwgQXJ0aWNsZSI+MTc8L3JlZi10eXBl
Pjxjb250cmlidXRvcnM+PGF1dGhvcnM+PGF1dGhvcj5Ic3UsIEMuIEMuPC9hdXRob3I+PGF1dGhv
cj5BbG11bGFpZmksIEEuPC9hdXRob3I+PGF1dGhvcj5DaGVuLCBKLiBDLjwvYXV0aG9yPjxhdXRo
b3I+U2VyLCBLLiBILjwvYXV0aG9yPjxhdXRob3I+Q2hlbiwgUy4gQy48L2F1dGhvcj48YXV0aG9y
PkhzdSwgSy4gQy48L2F1dGhvcj48YXV0aG9yPkxlZSwgWS4gQy48L2F1dGhvcj48YXV0aG9yPkxl
ZSwgVy4gSi48L2F1dGhvcj48L2F1dGhvcnM+PC9jb250cmlidXRvcnM+PGF1dGgtYWRkcmVzcz5E
ZXBhcnRtZW50IG9mIEhlYWx0aCBTZXJ2aWNlcyBBZG1pbmlzdHJhdGlvbiwgQ2hpbmEgTWVkaWNh
bCBVbml2ZXJzaXR5LCBUYWljaHVuZywgVGFpd2FuMk1pbi1TaGVuZyBHZW5lcmFsIEhvc3BpdGFs
LCBUYW95dWFuLCBUYWl3YW4zSW5zdGl0dXRlIG9mIFBvcHVsYXRpb24gSGVhbHRoIFNjaWVuY2Vz
LCBOYXRpb25hbCBIZWFsdGggUmVzZWFyY2ggSW5zdGl0dXRlcywgWmh1bmFuLCBUYWl3YW4uJiN4
RDtNaW4tU2hlbmcgR2VuZXJhbCBIb3NwaXRhbCwgVGFveXVhbiwgVGFpd2FuLiYjeEQ7SW5zdGl0
dXRlIG9mIFBvcHVsYXRpb24gSGVhbHRoIFNjaWVuY2VzLCBOYXRpb25hbCBIZWFsdGggUmVzZWFy
Y2ggSW5zdGl0dXRlcywgWmh1bmFuLCBUYWl3YW4uPC9hdXRoLWFkZHJlc3M+PHRpdGxlcz48dGl0
bGU+RWZmZWN0IG9mIEJhcmlhdHJpYyBTdXJnZXJ5IHZzIE1lZGljYWwgVHJlYXRtZW50IG9uIFR5
cGUgMiBEaWFiZXRlcyBpbiBQYXRpZW50cyBXaXRoIEJvZHkgTWFzcyBJbmRleCBMb3dlciBUaGFu
IDM1OiBGaXZlLVllYXIgT3V0Y29tZXM8L3RpdGxlPjxzZWNvbmRhcnktdGl0bGU+SkFNQSBTdXJn
PC9zZWNvbmRhcnktdGl0bGU+PC90aXRsZXM+PHBlcmlvZGljYWw+PGZ1bGwtdGl0bGU+SkFNQSBT
dXJnPC9mdWxsLXRpdGxlPjwvcGVyaW9kaWNhbD48cGFnZXM+MTExNy0yNDwvcGFnZXM+PHZvbHVt
ZT4xNTA8L3ZvbHVtZT48bnVtYmVyPjEyPC9udW1iZXI+PGVkaXRpb24+MjAxNS8wOS8xNzwvZWRp
dGlvbj48a2V5d29yZHM+PGtleXdvcmQ+QWRvbGVzY2VudDwva2V5d29yZD48a2V5d29yZD5BZHVs
dDwva2V5d29yZD48a2V5d29yZD5BZ2VkPC9rZXl3b3JkPjxrZXl3b3JkPkJhcmlhdHJpYyBTdXJn
ZXJ5LyptZXRob2RzPC9rZXl3b3JkPjxrZXl3b3JkPkJsb29kIEdsdWNvc2UvKm1ldGFib2xpc208
L2tleXdvcmQ+PGtleXdvcmQ+KkJvZHkgTWFzcyBJbmRleDwva2V5d29yZD48a2V5d29yZD5EaWFi
ZXRlcyBNZWxsaXR1cywgVHlwZSAyL2Jsb29kL2NvbXBsaWNhdGlvbnMvKnRoZXJhcHk8L2tleXdv
cmQ+PGtleXdvcmQ+RmVtYWxlPC9rZXl3b3JkPjxrZXl3b3JkPkZvbGxvdy1VcCBTdHVkaWVzPC9r
ZXl3b3JkPjxrZXl3b3JkPkdseWNhdGVkIEhlbW9nbG9iaW4gQS9tZXRhYm9saXNtPC9rZXl3b3Jk
PjxrZXl3b3JkPkh1bWFuczwva2V5d29yZD48a2V5d29yZD5IeXBvZ2x5Y2VtaWMgQWdlbnRzLyp0
aGVyYXBldXRpYyB1c2U8L2tleXdvcmQ+PGtleXdvcmQ+TWFsZTwva2V5d29yZD48a2V5d29yZD5N
aWRkbGUgQWdlZDwva2V5d29yZD48a2V5d29yZD5PYmVzaXR5L2NvbXBsaWNhdGlvbnMvKnN1cmdl
cnk8L2tleXdvcmQ+PGtleXdvcmQ+UHJvc3BlY3RpdmUgU3R1ZGllczwva2V5d29yZD48a2V5d29y
ZD5UaW1lIEZhY3RvcnM8L2tleXdvcmQ+PGtleXdvcmQ+VHJlYXRtZW50IE91dGNvbWU8L2tleXdv
cmQ+PGtleXdvcmQ+WW91bmcgQWR1bHQ8L2tleXdvcmQ+PC9rZXl3b3Jkcz48ZGF0ZXM+PHllYXI+
MjAxNTwveWVhcj48cHViLWRhdGVzPjxkYXRlPkRlYzwvZGF0ZT48L3B1Yi1kYXRlcz48L2RhdGVz
Pjxpc2JuPjIxNjgtNjI2MiAoRWxlY3Ryb25pYykmI3hEOzIxNjgtNjI1NCAoTGlua2luZyk8L2lz
Ym4+PGFjY2Vzc2lvbi1udW0+MjYzNzQ5NTQ8L2FjY2Vzc2lvbi1udW0+PHVybHM+PHJlbGF0ZWQt
dXJscz48dXJsPmh0dHBzOi8vd3d3Lm5jYmkubmxtLm5paC5nb3YvcHVibWVkLzI2Mzc0OTU0PC91
cmw+PC9yZWxhdGVkLXVybHM+PC91cmxzPjxlbGVjdHJvbmljLXJlc291cmNlLW51bT4xMC4xMDAx
L2phbWFzdXJnLjIwMTUuMjYwMjwvZWxlY3Ryb25pYy1yZXNvdXJjZS1udW0+PC9yZWNvcmQ+PC9D
aXRlPjxDaXRlPjxBdXRob3I+U2pvc3Ryb208L0F1dGhvcj48WWVhcj4yMDE0PC9ZZWFyPjxSZWNO
dW0+MTg1PC9SZWNOdW0+PHJlY29yZD48cmVjLW51bWJlcj4xODU8L3JlYy1udW1iZXI+PGZvcmVp
Z24ta2V5cz48a2V5IGFwcD0iRU4iIGRiLWlkPSJ4enhheHBzcGYyenI1cWVmYXB3NXR4czh4eHcw
ZHhmeDV2YTAiIHRpbWVzdGFtcD0iMTU2MTkzMDM4OCI+MTg1PC9rZXk+PC9mb3JlaWduLWtleXM+
PHJlZi10eXBlIG5hbWU9IkpvdXJuYWwgQXJ0aWNsZSI+MTc8L3JlZi10eXBlPjxjb250cmlidXRv
cnM+PGF1dGhvcnM+PGF1dGhvcj5Tam9zdHJvbSwgTC48L2F1dGhvcj48YXV0aG9yPlBlbHRvbmVu
LCBNLjwvYXV0aG9yPjxhdXRob3I+SmFjb2Jzb24sIFAuPC9hdXRob3I+PGF1dGhvcj5BaGxpbiwg
Uy48L2F1dGhvcj48YXV0aG9yPkFuZGVyc3Nvbi1Bc3NhcnNzb24sIEouPC9hdXRob3I+PGF1dGhv
cj5BbnZlZGVuLCBBLjwvYXV0aG9yPjxhdXRob3I+Qm91Y2hhcmQsIEMuPC9hdXRob3I+PGF1dGhv
cj5DYXJsc3NvbiwgQi48L2F1dGhvcj48YXV0aG9yPkthcmFzb24sIEsuPC9hdXRob3I+PGF1dGhv
cj5Mb25yb3RoLCBILjwvYXV0aG9yPjxhdXRob3I+TmFzbHVuZCwgSS48L2F1dGhvcj48YXV0aG9y
PlNqb3N0cm9tLCBFLjwvYXV0aG9yPjxhdXRob3I+VGF1YmUsIE0uPC9hdXRob3I+PGF1dGhvcj5X
ZWRlbCwgSC48L2F1dGhvcj48YXV0aG9yPlN2ZW5zc29uLCBQLiBBLjwvYXV0aG9yPjxhdXRob3I+
U2pvaG9sbSwgSy48L2F1dGhvcj48YXV0aG9yPkNhcmxzc29uLCBMLiBNLjwvYXV0aG9yPjwvYXV0
aG9ycz48L2NvbnRyaWJ1dG9ycz48YXV0aC1hZGRyZXNzPkluc3RpdHV0ZSBvZiBNZWRpY2luZSwg
VW5pdmVyc2l0eSBvZiBHb3RoZW5idXJnLCBHb3RoZW5idXJnLCBTd2VkZW4uJiN4RDtEZXBhcnRt
ZW50IG9mIENocm9uaWMgRGlzZWFzZSBQcmV2ZW50aW9uLCBOYXRpb25hbCBJbnN0aXR1dGUgZm9y
IEhlYWx0aCBhbmQgV2VsZmFyZSwgSGVsc2lua2ksIEZpbmxhbmQuJiN4RDtQZW5uaW5ndG9uIEJp
b21lZGljYWwgUmVzZWFyY2ggQ2VudGVyLCBMb3Vpc2lhbmEgU3RhdGUgVW5pdmVyc2l0eSBTeXN0
ZW0sIEJhdG9uIFJvdWdlLiYjeEQ7SW5zdGl0dXRlIG9mIFN1cmdlcnksIFVuaXZlcnNpdHkgb2Yg
R290aGVuYnVyZywgR290aGVuYnVyZywgU3dlZGVuLiYjeEQ7RGVwYXJ0bWVudCBvZiBTdXJnZXJ5
LCBVbml2ZXJzaXR5IEhvc3BpdGFsLCBPcmVicm8sIFN3ZWRlbi4mI3hEO1NhaGxncmVuc2thIEFj
YWRlbXksIFVuaXZlcnNpdHkgb2YgR290aGVuYnVyZywgR290aGVuYnVyZywgU3dlZGVuN05vcmRp
YyBTY2hvb2wgb2YgUHVibGljIEhlYWx0aCwgR290aGVuYnVyZywgU3dlZGVuLjwvYXV0aC1hZGRy
ZXNzPjx0aXRsZXM+PHRpdGxlPkFzc29jaWF0aW9uIG9mIGJhcmlhdHJpYyBzdXJnZXJ5IHdpdGgg
bG9uZy10ZXJtIHJlbWlzc2lvbiBvZiB0eXBlIDIgZGlhYmV0ZXMgYW5kIHdpdGggbWljcm92YXNj
dWxhciBhbmQgbWFjcm92YXNjdWxhciBjb21wbGljYXRpb25zPC90aXRsZT48c2Vjb25kYXJ5LXRp
dGxlPkpBTUE8L3NlY29uZGFyeS10aXRsZT48L3RpdGxlcz48cGVyaW9kaWNhbD48ZnVsbC10aXRs
ZT5KYW1hPC9mdWxsLXRpdGxlPjxhYmJyLTE+SmFtYTwvYWJici0xPjwvcGVyaW9kaWNhbD48cGFn
ZXM+MjI5Ny0zMDQ8L3BhZ2VzPjx2b2x1bWU+MzExPC92b2x1bWU+PG51bWJlcj4yMjwvbnVtYmVy
PjxlZGl0aW9uPjIwMTQvMDYvMTE8L2VkaXRpb24+PGtleXdvcmRzPjxrZXl3b3JkPkFkdWx0PC9r
ZXl3b3JkPjxrZXl3b3JkPipCYXJpYXRyaWMgU3VyZ2VyeTwva2V5d29yZD48a2V5d29yZD5CbG9v
ZCBHbHVjb3NlPC9rZXl3b3JkPjxrZXl3b3JkPkNhc2UtQ29udHJvbCBTdHVkaWVzPC9rZXl3b3Jk
PjxrZXl3b3JkPkRpYWJldGVzIENvbXBsaWNhdGlvbnMvKnByZXZlbnRpb24gJmFtcDsgY29udHJv
bDwva2V5d29yZD48a2V5d29yZD5EaWFiZXRlcyBNZWxsaXR1cywgVHlwZSAyLypjb21wbGljYXRp
b25zLypzdXJnZXJ5PC9rZXl3b3JkPjxrZXl3b3JkPkZlbWFsZTwva2V5d29yZD48a2V5d29yZD5I
dW1hbnM8L2tleXdvcmQ+PGtleXdvcmQ+TWFsZTwva2V5d29yZD48a2V5d29yZD5NaWRkbGUgQWdl
ZDwva2V5d29yZD48a2V5d29yZD5PYmVzaXR5Lypjb21wbGljYXRpb25zLypzdXJnZXJ5PC9rZXl3
b3JkPjxrZXl3b3JkPlByb3NwZWN0aXZlIFN0dWRpZXM8L2tleXdvcmQ+PGtleXdvcmQ+UmVjdXJy
ZW5jZTwva2V5d29yZD48a2V5d29yZD5Td2VkZW48L2tleXdvcmQ+PGtleXdvcmQ+VHJlYXRtZW50
IE91dGNvbWU8L2tleXdvcmQ+PGtleXdvcmQ+V2VpZ2h0IExvc3M8L2tleXdvcmQ+PC9rZXl3b3Jk
cz48ZGF0ZXM+PHllYXI+MjAxNDwveWVhcj48cHViLWRhdGVzPjxkYXRlPkp1biAxMTwvZGF0ZT48
L3B1Yi1kYXRlcz48L2RhdGVzPjxpc2JuPjE1MzgtMzU5OCAoRWxlY3Ryb25pYykmI3hEOzAwOTgt
NzQ4NCAoTGlua2luZyk8L2lzYm4+PGFjY2Vzc2lvbi1udW0+MjQ5MTUyNjE8L2FjY2Vzc2lvbi1u
dW0+PHVybHM+PHJlbGF0ZWQtdXJscz48dXJsPmh0dHBzOi8vd3d3Lm5jYmkubmxtLm5paC5nb3Yv
cHVibWVkLzI0OTE1MjYxPC91cmw+PC9yZWxhdGVkLXVybHM+PC91cmxzPjxlbGVjdHJvbmljLXJl
c291cmNlLW51bT4xMC4xMDAxL2phbWEuMjAxNC41OTg4PC9lbGVjdHJvbmljLXJlc291cmNlLW51
bT48L3JlY29yZD48L0NpdGU+PENpdGU+PEF1dGhvcj5Db3VyY291bGFzPC9BdXRob3I+PFllYXI+
MjAxNTwvWWVhcj48UmVjTnVtPjE4NjwvUmVjTnVtPjxyZWNvcmQ+PHJlYy1udW1iZXI+MTg2PC9y
ZWMtbnVtYmVyPjxmb3JlaWduLWtleXM+PGtleSBhcHA9IkVOIiBkYi1pZD0ieHp4YXhwc3BmMnpy
NXFlZmFwdzV0eHM4eHh3MGR4Zng1dmEwIiB0aW1lc3RhbXA9IjE1NjE5MzA1ODQiPjE4Njwva2V5
PjwvZm9yZWlnbi1rZXlzPjxyZWYtdHlwZSBuYW1lPSJKb3VybmFsIEFydGljbGUiPjE3PC9yZWYt
dHlwZT48Y29udHJpYnV0b3JzPjxhdXRob3JzPjxhdXRob3I+Q291cmNvdWxhcywgQS4gUC48L2F1
dGhvcj48YXV0aG9yPkJlbGxlLCBTLiBILjwvYXV0aG9yPjxhdXRob3I+TmVpYmVyZywgUi4gSC48
L2F1dGhvcj48YXV0aG9yPlBpZXJzb24sIFMuIEsuPC9hdXRob3I+PGF1dGhvcj5FYWdsZXRvbiwg
Si4gSy48L2F1dGhvcj48YXV0aG9yPkthbGFyY2hpYW4sIE0uIEEuPC9hdXRob3I+PGF1dGhvcj5E
ZUxhbnksIEouIFAuPC9hdXRob3I+PGF1dGhvcj5MYW5nLCBXLjwvYXV0aG9yPjxhdXRob3I+SmFr
aWNpYywgSi4gTS48L2F1dGhvcj48L2F1dGhvcnM+PC9jb250cmlidXRvcnM+PGF1dGgtYWRkcmVz
cz5EZXBhcnRtZW50IG9mIFN1cmdlcnksIFVuaXZlcnNpdHkgb2YgUGl0dHNidXJnaCBNZWRpY2Fs
IENlbnRlciwgUGl0dHNidXJnaCwgUGVubnN5bHZhbmlhLiYjeEQ7RGVwYXJ0bWVudCBvZiBCaW9z
dGF0aXN0aWNzLCBVbml2ZXJzaXR5IG9mIFBpdHRzYnVyZ2ggR3JhZHVhdGUgU2Nob29sIG9mIFB1
YmxpYyBIZWFsdGgsIFBpdHRzYnVyZ2gsIFBlbm5zeWx2YW5pYTNEZXBhcnRtZW50IG9mIEVwaWRl
bWlvbG9neSwgVW5pdmVyc2l0eSBvZiBQaXR0c2J1cmdoIEdyYWR1YXRlIFNjaG9vbCBvZiBQdWJs
aWMgSGVhbHRoLCBQaXR0c2J1cmdoLCBQZW5uc3lsdmFuaWEuJiN4RDtEZXBhcnRtZW50IG9mIEJp
b3N0YXRpc3RpY2FsIFNjaWVuY2VzLCBXYWtlIEZvcmVzdCBTY2hvb2wgb2YgTWVkaWNpbmUsIFdp
bnN0b24tU2FsZW0sIFNvdXRoIENhcm9saW5hLiYjeEQ7U2Nob29sIG9mIE51cnNpbmcsIER1cXVl
c25lIFVuaXZlcnNpdHksIFBpdHRzYnVyZ2gsIFBlbm5zeWx2YW5pYS4mI3hEO0RpdmlzaW9uIG9m
IEVuZG9jcmlub2xvZ3kgYW5kIE1ldGFib2xpc20sIERlcGFydG1lbnQgb2YgTWVkaWNpbmUsIFVu
aXZlcnNpdHkgb2YgUGl0dHNidXJnaCwgUGl0dHNidXJnaCwgUGVubnN5bHZhbmlhLiYjeEQ7UGh5
c2ljYWwgQWN0aXZpdHkgYW5kIFdlaWdodCBNYW5hZ2VtZW50IFJlc2VhcmNoIENlbnRlciwgRGVw
YXJ0bWVudCBvZiBIZWFsdGggYW5kIFBoeXNpY2FsIEFjdGl2aXR5LCBVbml2ZXJzaXR5IG9mIFBp
dHRzYnVyZ2gsIFBpdHRzYnVyZ2gsIFBlbm5zeWx2YW5pYS48L2F1dGgtYWRkcmVzcz48dGl0bGVz
Pjx0aXRsZT5UaHJlZS1ZZWFyIE91dGNvbWVzIG9mIEJhcmlhdHJpYyBTdXJnZXJ5IHZzIExpZmVz
dHlsZSBJbnRlcnZlbnRpb24gZm9yIFR5cGUgMiBEaWFiZXRlcyBNZWxsaXR1cyBUcmVhdG1lbnQ6
IEEgUmFuZG9taXplZCBDbGluaWNhbCBUcmlhbDwvdGl0bGU+PHNlY29uZGFyeS10aXRsZT5KQU1B
IFN1cmc8L3NlY29uZGFyeS10aXRsZT48L3RpdGxlcz48cGVyaW9kaWNhbD48ZnVsbC10aXRsZT5K
QU1BIFN1cmc8L2Z1bGwtdGl0bGU+PC9wZXJpb2RpY2FsPjxwYWdlcz45MzEtNDA8L3BhZ2VzPjx2
b2x1bWU+MTUwPC92b2x1bWU+PG51bWJlcj4xMDwvbnVtYmVyPjxlZGl0aW9uPjIwMTUvMDcvMDI8
L2VkaXRpb24+PGtleXdvcmRzPjxrZXl3b3JkPkFkdWx0PC9rZXl3b3JkPjxrZXl3b3JkPkRpYWJl
dGVzIE1lbGxpdHVzLCBUeXBlIDIvY29tcGxpY2F0aW9ucy8qdGhlcmFweTwva2V5d29yZD48a2V5
d29yZD5GZW1hbGU8L2tleXdvcmQ+PGtleXdvcmQ+Kkdhc3RyaWMgQnlwYXNzPC9rZXl3b3JkPjxr
ZXl3b3JkPkh1bWFuczwva2V5d29yZD48a2V5d29yZD4qTGlmZSBTdHlsZTwva2V5d29yZD48a2V5
d29yZD5NYWxlPC9rZXl3b3JkPjxrZXl3b3JkPk1pZGRsZSBBZ2VkPC9rZXl3b3JkPjxrZXl3b3Jk
Pk9iZXNpdHkvY29tcGxpY2F0aW9ucy9zdXJnZXJ5PC9rZXl3b3JkPjxrZXl3b3JkPlRpbWUgRmFj
dG9yczwva2V5d29yZD48a2V5d29yZD5UcmVhdG1lbnQgT3V0Y29tZTwva2V5d29yZD48L2tleXdv
cmRzPjxkYXRlcz48eWVhcj4yMDE1PC95ZWFyPjxwdWItZGF0ZXM+PGRhdGU+T2N0PC9kYXRlPjwv
cHViLWRhdGVzPjwvZGF0ZXM+PGlzYm4+MjE2OC02MjYyIChFbGVjdHJvbmljKSYjeEQ7MjE2OC02
MjU0IChMaW5raW5nKTwvaXNibj48YWNjZXNzaW9uLW51bT4yNjEzMjU4NjwvYWNjZXNzaW9uLW51
bT48dXJscz48cmVsYXRlZC11cmxzPjx1cmw+aHR0cHM6Ly93d3cubmNiaS5ubG0ubmloLmdvdi9w
dWJtZWQvMjYxMzI1ODY8L3VybD48L3JlbGF0ZWQtdXJscz48L3VybHM+PGN1c3RvbTI+UE1DNDkw
NTU2NjwvY3VzdG9tMj48ZWxlY3Ryb25pYy1yZXNvdXJjZS1udW0+MTAuMTAwMS9qYW1hc3VyZy4y
MDE1LjE1MzQ8L2VsZWN0cm9uaWMtcmVzb3VyY2UtbnVtPjwvcmVjb3JkPjwvQ2l0ZT48Q2l0ZT48
QXV0aG9yPkhhbHBlcmluPC9BdXRob3I+PFllYXI+MjAxNDwvWWVhcj48UmVjTnVtPjE4OTwvUmVj
TnVtPjxyZWNvcmQ+PHJlYy1udW1iZXI+MTg5PC9yZWMtbnVtYmVyPjxmb3JlaWduLWtleXM+PGtl
eSBhcHA9IkVOIiBkYi1pZD0ieHp4YXhwc3BmMnpyNXFlZmFwdzV0eHM4eHh3MGR4Zng1dmEwIiB0
aW1lc3RhbXA9IjE1NjE5MzE4OTEiPjE4OTwva2V5PjwvZm9yZWlnbi1rZXlzPjxyZWYtdHlwZSBu
YW1lPSJKb3VybmFsIEFydGljbGUiPjE3PC9yZWYtdHlwZT48Y29udHJpYnV0b3JzPjxhdXRob3Jz
PjxhdXRob3I+SGFscGVyaW4sIEYuPC9hdXRob3I+PGF1dGhvcj5EaW5nLCBTLiBBLjwvYXV0aG9y
PjxhdXRob3I+U2ltb25zb24sIEQuIEMuPC9hdXRob3I+PGF1dGhvcj5QYW5vc2lhbiwgSi48L2F1
dGhvcj48YXV0aG9yPkdvZWJlbC1GYWJicmksIEEuPC9hdXRob3I+PGF1dGhvcj5XZXdhbGthLCBN
LjwvYXV0aG9yPjxhdXRob3I+SGFtZHksIE8uPC9hdXRob3I+PGF1dGhvcj5BYnJhaGFtc29uLCBN
LjwvYXV0aG9yPjxhdXRob3I+Q2xhbmN5LCBLLjwvYXV0aG9yPjxhdXRob3I+Rm9zdGVyLCBLLjwv
YXV0aG9yPjxhdXRob3I+TGF1dHosIEQuPC9hdXRob3I+PGF1dGhvcj5WZXJub24sIEEuPC9hdXRo
b3I+PGF1dGhvcj5Hb2xkZmluZSwgQS4gQi48L2F1dGhvcj48L2F1dGhvcnM+PC9jb250cmlidXRv
cnM+PGF1dGgtYWRkcmVzcz5EaXZpc2lvbiBvZiBFbmRvY3Jpbm9sb2d5LCBEaWFiZXRlcywgYW5k
IEh5cGVydGVuc2lvbiwgQnJpZ2hhbSBhbmQgV29tZW4mYXBvcztzIEhvc3BpdGFsLCBIYXJ2YXJk
IE1lZGljYWwgU2Nob29sLCBCb3N0b24sIE1hc3NhY2h1c2V0dHMuJiN4RDtSZXNlYXJjaCBEaXZp
c2lvbiwgSm9zbGluIERpYWJldGVzIENlbnRlciwgSGFydmFyZCBNZWRpY2FsIFNjaG9vbCwgQm9z
dG9uLCBNYXNzYWNodXNldHRzLiYjeEQ7Q2VudGVyIGZvciBNZXRhYm9saWMgYW5kIEJhcmlhdHJp
YyBTdXJnZXJ5LCBCcmlnaGFtIGFuZCBXb21lbiZhcG9zO3MgSG9zcGl0YWwsIEhhcnZhcmQgTWVk
aWNhbCBTY2hvb2wsIEJvc3RvbiwgTWFzc2FjaHVzZXR0cy48L2F1dGgtYWRkcmVzcz48dGl0bGVz
Pjx0aXRsZT5Sb3V4LWVuLVkgZ2FzdHJpYyBieXBhc3Mgc3VyZ2VyeSBvciBsaWZlc3R5bGUgd2l0
aCBpbnRlbnNpdmUgbWVkaWNhbCBtYW5hZ2VtZW50IGluIHBhdGllbnRzIHdpdGggdHlwZSAyIGRp
YWJldGVzOiBmZWFzaWJpbGl0eSBhbmQgMS15ZWFyIHJlc3VsdHMgb2YgYSByYW5kb21pemVkIGNs
aW5pY2FsIHRyaWFsPC90aXRsZT48c2Vjb25kYXJ5LXRpdGxlPkpBTUEgU3VyZzwvc2Vjb25kYXJ5
LXRpdGxlPjwvdGl0bGVzPjxwZXJpb2RpY2FsPjxmdWxsLXRpdGxlPkpBTUEgU3VyZzwvZnVsbC10
aXRsZT48L3BlcmlvZGljYWw+PHBhZ2VzPjcxNi0yNjwvcGFnZXM+PHZvbHVtZT4xNDk8L3ZvbHVt
ZT48bnVtYmVyPjc8L251bWJlcj48ZWRpdGlvbj4yMDE0LzA2LzA2PC9lZGl0aW9uPjxrZXl3b3Jk
cz48a2V5d29yZD5BZHVsdDwva2V5d29yZD48a2V5d29yZD5BZ2VkPC9rZXl3b3JkPjxrZXl3b3Jk
PipBbmFzdG9tb3NpcywgUm91eC1lbi1ZPC9rZXl3b3JkPjxrZXl3b3JkPkJpb21hcmtlcnMvYW5h
bHlzaXM8L2tleXdvcmQ+PGtleXdvcmQ+Qmxvb2QgR2x1Y29zZS9hbmFseXNpczwva2V5d29yZD48
a2V5d29yZD5Cb2R5IE1hc3MgSW5kZXg8L2tleXdvcmQ+PGtleXdvcmQ+RGlhYmV0ZXMgTWVsbGl0
dXMsIFR5cGUgMi9zdXJnZXJ5Lyp0aGVyYXB5PC9rZXl3b3JkPjxrZXl3b3JkPkZlYXNpYmlsaXR5
IFN0dWRpZXM8L2tleXdvcmQ+PGtleXdvcmQ+RmVtYWxlPC9rZXl3b3JkPjxrZXl3b3JkPkdseWNh
dGVkIEhlbW9nbG9iaW4gQS9tZXRhYm9saXNtPC9rZXl3b3JkPjxrZXl3b3JkPkh1bWFuczwva2V5
d29yZD48a2V5d29yZD5IeXBvZ2x5Y2VtaWMgQWdlbnRzL3RoZXJhcGV1dGljIHVzZTwva2V5d29y
ZD48a2V5d29yZD5MaWZlIFN0eWxlPC9rZXl3b3JkPjxrZXl3b3JkPkxpcGlkcy9ibG9vZDwva2V5
d29yZD48a2V5d29yZD5NYWxlPC9rZXl3b3JkPjxrZXl3b3JkPk1pZGRsZSBBZ2VkPC9rZXl3b3Jk
PjxrZXl3b3JkPlF1YWxpdHkgb2YgTGlmZTwva2V5d29yZD48a2V5d29yZD5SaXNrIEFzc2Vzc21l
bnQ8L2tleXdvcmQ+PGtleXdvcmQ+UmlzayBGYWN0b3JzPC9rZXl3b3JkPjxrZXl3b3JkPlRyZWF0
bWVudCBPdXRjb21lPC9rZXl3b3JkPjxrZXl3b3JkPipXZWlnaHQgTG9zczwva2V5d29yZD48L2tl
eXdvcmRzPjxkYXRlcz48eWVhcj4yMDE0PC95ZWFyPjxwdWItZGF0ZXM+PGRhdGU+SnVsPC9kYXRl
PjwvcHViLWRhdGVzPjwvZGF0ZXM+PGlzYm4+MjE2OC02MjYyIChFbGVjdHJvbmljKSYjeEQ7MjE2
OC02MjU0IChMaW5raW5nKTwvaXNibj48YWNjZXNzaW9uLW51bT4yNDg5OTQ2NDwvYWNjZXNzaW9u
LW51bT48dXJscz48cmVsYXRlZC11cmxzPjx1cmw+aHR0cHM6Ly93d3cubmNiaS5ubG0ubmloLmdv
di9wdWJtZWQvMjQ4OTk0NjQ8L3VybD48L3JlbGF0ZWQtdXJscz48L3VybHM+PGN1c3RvbTI+UE1D
NDI3NDc4MjwvY3VzdG9tMj48ZWxlY3Ryb25pYy1yZXNvdXJjZS1udW0+MTAuMTAwMS9qYW1hc3Vy
Zy4yMDE0LjUxNDwvZWxlY3Ryb25pYy1yZXNvdXJjZS1udW0+PC9yZWNvcmQ+PC9DaXRlPjxDaXRl
PjxBdXRob3I+TGlhbmc8L0F1dGhvcj48WWVhcj4yMDEzPC9ZZWFyPjxSZWNOdW0+MTkyPC9SZWNO
dW0+PHJlY29yZD48cmVjLW51bWJlcj4xOTI8L3JlYy1udW1iZXI+PGZvcmVpZ24ta2V5cz48a2V5
IGFwcD0iRU4iIGRiLWlkPSJ4enhheHBzcGYyenI1cWVmYXB3NXR4czh4eHcwZHhmeDV2YTAiIHRp
bWVzdGFtcD0iMTU2MTkzMjY4NiI+MTkyPC9rZXk+PC9mb3JlaWduLWtleXM+PHJlZi10eXBlIG5h
bWU9IkpvdXJuYWwgQXJ0aWNsZSI+MTc8L3JlZi10eXBlPjxjb250cmlidXRvcnM+PGF1dGhvcnM+
PGF1dGhvcj5MaWFuZywgWi48L2F1dGhvcj48YXV0aG9yPld1LCBRLjwvYXV0aG9yPjxhdXRob3I+
Q2hlbiwgQi48L2F1dGhvcj48YXV0aG9yPll1LCBQLjwvYXV0aG9yPjxhdXRob3I+WmhhbywgSC48
L2F1dGhvcj48YXV0aG9yPk91eWFuZywgWC48L2F1dGhvcj48L2F1dGhvcnM+PC9jb250cmlidXRv
cnM+PGF1dGgtYWRkcmVzcz5EZXBhcnRtZW50IG9mIEVuZG9jcmlub2xvZ3ksIFNvdXRod2VzdCBI
b3NwaXRhbCBvZiBUaGlyZCBNaWxpdGFyeSBNZWRpY2FsIFVuaXZlcnNpdHksIENob25ncWluZyA0
MDAwMzgsIENoaW5hOyBTZWN0aW9uIG9mIERpZ2VzdGl2ZSBEaXNlYXNlcywgRGVwYXJ0bWVudCBv
ZiBJbnRlcm5hbCBNZWRpY2luZSwgWWFsZSBVbml2ZXJzaXR5IFNjaG9vbCBvZiBNZWRpY2luZSwg
TmV3IEhhdmVuLCBDVCAwNjUyMCwgVVNBLiBFbGVjdHJvbmljIGFkZHJlc3M6IHppd2VuLmxpYW5n
OUBnbWFpbC5jb20uJiN4RDtEZXBhcnRtZW50IG9mIEVuZG9jcmlub2xvZ3ksIFNvdXRod2VzdCBI
b3NwaXRhbCBvZiBUaGlyZCBNaWxpdGFyeSBNZWRpY2FsIFVuaXZlcnNpdHksIENob25ncWluZyA0
MDAwMzgsIENoaW5hLiYjeEQ7RGVwYXJ0bWVudCBvZiBHZW5lcmFsIFN1cmdlcnksIFNvdXRod2Vz
dCBIb3NwaXRhbCBvZiBUaGlyZCBNaWxpdGFyeSBNZWRpY2FsIFVuaXZlcnNpdHksIENob25ncWlu
ZyA0MDAwMzgsIENoaW5hLiYjeEQ7U2VjdGlvbiBvZiBEaWdlc3RpdmUgRGlzZWFzZXMsIERlcGFy
dG1lbnQgb2YgSW50ZXJuYWwgTWVkaWNpbmUsIFlhbGUgVW5pdmVyc2l0eSBTY2hvb2wgb2YgTWVk
aWNpbmUsIE5ldyBIYXZlbiwgQ1QgMDY1MjAsIFVTQS48L2F1dGgtYWRkcmVzcz48dGl0bGVzPjx0
aXRsZT5FZmZlY3Qgb2YgbGFwYXJvc2NvcGljIFJvdXgtZW4tWSBnYXN0cmljIGJ5cGFzcyBzdXJn
ZXJ5IG9uIHR5cGUgMiBkaWFiZXRlcyBtZWxsaXR1cyB3aXRoIGh5cGVydGVuc2lvbjogYSByYW5k
b21pemVkIGNvbnRyb2xsZWQgdHJpYWw8L3RpdGxlPjxzZWNvbmRhcnktdGl0bGU+RGlhYmV0ZXMg
UmVzIENsaW4gUHJhY3Q8L3NlY29uZGFyeS10aXRsZT48L3RpdGxlcz48cGVyaW9kaWNhbD48ZnVs
bC10aXRsZT5EaWFiZXRlcyBSZXMgQ2xpbiBQcmFjdDwvZnVsbC10aXRsZT48L3BlcmlvZGljYWw+
PHBhZ2VzPjUwLTY8L3BhZ2VzPjx2b2x1bWU+MTAxPC92b2x1bWU+PG51bWJlcj4xPC9udW1iZXI+
PGVkaXRpb24+MjAxMy8wNS8yODwvZWRpdGlvbj48a2V5d29yZHM+PGtleXdvcmQ+QWR1bHQ8L2tl
eXdvcmQ+PGtleXdvcmQ+Qm9keSBNYXNzIEluZGV4PC9rZXl3b3JkPjxrZXl3b3JkPkMtUmVhY3Rp
dmUgUHJvdGVpbi9tZXRhYm9saXNtPC9rZXl3b3JkPjxrZXl3b3JkPkRpYWJldGVzIE1lbGxpdHVz
LCBUeXBlIDIvZXRpb2xvZ3kvcGh5c2lvcGF0aG9sb2d5LypzdXJnZXJ5PC9rZXl3b3JkPjxrZXl3
b3JkPkZlbWFsZTwva2V5d29yZD48a2V5d29yZD5HYXN0cmljIEJ5cGFzcy8qbWV0aG9kczwva2V5
d29yZD48a2V5d29yZD5HbHljYXRlZCBIZW1vZ2xvYmluIEEvbWV0YWJvbGlzbTwva2V5d29yZD48
a2V5d29yZD5IdW1hbnM8L2tleXdvcmQ+PGtleXdvcmQ+SHlwZXJ0ZW5zaW9uL2V0aW9sb2d5L3Bo
eXNpb3BhdGhvbG9neS8qc3VyZ2VyeTwva2V5d29yZD48a2V5d29yZD4qTGFwYXJvc2NvcHk8L2tl
eXdvcmQ+PGtleXdvcmQ+TWFsZTwva2V5d29yZD48a2V5d29yZD5NaWRkbGUgQWdlZDwva2V5d29y
ZD48a2V5d29yZD5PYmVzaXR5L2NvbXBsaWNhdGlvbnM8L2tleXdvcmQ+PGtleXdvcmQ+UHJvZ25v
c2lzPC9rZXl3b3JkPjxrZXl3b3JkPlR1bW9yIE5lY3Jvc2lzIEZhY3Rvci1hbHBoYS9tZXRhYm9s
aXNtPC9rZXl3b3JkPjxrZXl3b3JkPldlaWdodCBMb3NzPC9rZXl3b3JkPjwva2V5d29yZHM+PGRh
dGVzPjx5ZWFyPjIwMTM8L3llYXI+PHB1Yi1kYXRlcz48ZGF0ZT5KdWw8L2RhdGU+PC9wdWItZGF0
ZXM+PC9kYXRlcz48aXNibj4xODcyLTgyMjcgKEVsZWN0cm9uaWMpJiN4RDswMTY4LTgyMjcgKExp
bmtpbmcpPC9pc2JuPjxhY2Nlc3Npb24tbnVtPjIzNzA2NDEzPC9hY2Nlc3Npb24tbnVtPjx1cmxz
PjxyZWxhdGVkLXVybHM+PHVybD5odHRwczovL3d3dy5uY2JpLm5sbS5uaWguZ292L3B1Ym1lZC8y
MzcwNjQxMzwvdXJsPjwvcmVsYXRlZC11cmxzPjwvdXJscz48ZWxlY3Ryb25pYy1yZXNvdXJjZS1u
dW0+MTAuMTAxNi9qLmRpYWJyZXMuMjAxMy4wNC4wMDU8L2VsZWN0cm9uaWMtcmVzb3VyY2UtbnVt
PjwvcmVjb3JkPjwvQ2l0ZT48Q2l0ZT48QXV0aG9yPkhvZnNvPC9BdXRob3I+PFllYXI+MjAxMDwv
WWVhcj48UmVjTnVtPjE5NDwvUmVjTnVtPjxyZWNvcmQ+PHJlYy1udW1iZXI+MTk0PC9yZWMtbnVt
YmVyPjxmb3JlaWduLWtleXM+PGtleSBhcHA9IkVOIiBkYi1pZD0ieHp4YXhwc3BmMnpyNXFlZmFw
dzV0eHM4eHh3MGR4Zng1dmEwIiB0aW1lc3RhbXA9IjE1NjE5MzMzOTQiPjE5NDwva2V5PjwvZm9y
ZWlnbi1rZXlzPjxyZWYtdHlwZSBuYW1lPSJKb3VybmFsIEFydGljbGUiPjE3PC9yZWYtdHlwZT48
Y29udHJpYnV0b3JzPjxhdXRob3JzPjxhdXRob3I+SG9mc28sIEQuPC9hdXRob3I+PGF1dGhvcj5O
b3Jkc3RyYW5kLCBOLjwvYXV0aG9yPjxhdXRob3I+Sm9obnNvbiwgTC4gSy48L2F1dGhvcj48YXV0
aG9yPkthcmxzZW4sIFQuIEkuPC9hdXRob3I+PGF1dGhvcj5IYWdlciwgSC48L2F1dGhvcj48YXV0
aG9yPkplbnNzZW4sIFQuPC9hdXRob3I+PGF1dGhvcj5Cb2xsZXJzbGV2LCBKLjwvYXV0aG9yPjxh
dXRob3I+R29kYW5nLCBLLjwvYXV0aG9yPjxhdXRob3I+U2FuZGJ1LCBSLjwvYXV0aG9yPjxhdXRo
b3I+Um9pc2xpZW4sIEouPC9hdXRob3I+PGF1dGhvcj5IamVsbWVzYWV0aCwgSi48L2F1dGhvcj48
L2F1dGhvcnM+PC9jb250cmlidXRvcnM+PGF1dGgtYWRkcmVzcz5EZXBhcnRtZW50IG9mIE1lZGlj
aW5lLCBNb3JiaWQgT2Jlc2l0eSBDZW50cmUsIFZlc3Rmb2xkIEhvc3BpdGFsIFRydXN0LCBQTyBC
b3ggMjE2OCwgMzEwMyBUb25zYmVyZywgTm9yd2F5LiBkYWcuaG9mc29Ac2l2Lm5vPC9hdXRoLWFk
ZHJlc3M+PHRpdGxlcz48dGl0bGU+T2Jlc2l0eS1yZWxhdGVkIGNhcmRpb3Zhc2N1bGFyIHJpc2sg
ZmFjdG9ycyBhZnRlciB3ZWlnaHQgbG9zczogYSBjbGluaWNhbCB0cmlhbCBjb21wYXJpbmcgZ2Fz
dHJpYyBieXBhc3Mgc3VyZ2VyeSBhbmQgaW50ZW5zaXZlIGxpZmVzdHlsZSBpbnRlcnZlbnRpb248
L3RpdGxlPjxzZWNvbmRhcnktdGl0bGU+RXVyIEogRW5kb2NyaW5vbDwvc2Vjb25kYXJ5LXRpdGxl
PjwvdGl0bGVzPjxwZXJpb2RpY2FsPjxmdWxsLXRpdGxlPkV1ciBKIEVuZG9jcmlub2w8L2Z1bGwt
dGl0bGU+PC9wZXJpb2RpY2FsPjxwYWdlcz43MzUtNDU8L3BhZ2VzPjx2b2x1bWU+MTYzPC92b2x1
bWU+PG51bWJlcj41PC9udW1iZXI+PGVkaXRpb24+MjAxMC8wOC8yODwvZWRpdGlvbj48a2V5d29y
ZHM+PGtleXdvcmQ+QWR1bHQ8L2tleXdvcmQ+PGtleXdvcmQ+Q2Fsb3JpYyBSZXN0cmljdGlvbi9t
ZXRob2RzL3BzeWNob2xvZ3k8L2tleXdvcmQ+PGtleXdvcmQ+Q2FyZGlvdmFzY3VsYXIgRGlzZWFz
ZXMvZXRpb2xvZ3kvKnByZXZlbnRpb24gJmFtcDsgY29udHJvbC9wc3ljaG9sb2d5PC9rZXl3b3Jk
PjxrZXl3b3JkPkRpYWJldGVzIE1lbGxpdHVzLCBUeXBlIDIvZXRpb2xvZ3kvcHN5Y2hvbG9neS90
aGVyYXB5PC9rZXl3b3JkPjxrZXl3b3JkPkZlbWFsZTwva2V5d29yZD48a2V5d29yZD4qR2FzdHJp
YyBCeXBhc3MvcHN5Y2hvbG9neTwva2V5d29yZD48a2V5d29yZD5IdW1hbnM8L2tleXdvcmQ+PGtl
eXdvcmQ+SHlwZXJ0ZW5zaW9uL2V0aW9sb2d5L3BzeWNob2xvZ3kvdGhlcmFweTwva2V5d29yZD48
a2V5d29yZD5NYWxlPC9rZXl3b3JkPjxrZXl3b3JkPk1pZGRsZSBBZ2VkPC9rZXl3b3JkPjxrZXl3
b3JkPk9iZXNpdHkvY29tcGxpY2F0aW9ucy9wc3ljaG9sb2d5LypzdXJnZXJ5PC9rZXl3b3JkPjxr
ZXl3b3JkPlJpc2sgRmFjdG9yczwva2V5d29yZD48a2V5d29yZD4qUmlzayBSZWR1Y3Rpb24gQmVo
YXZpb3I8L2tleXdvcmQ+PGtleXdvcmQ+VHJlYXRtZW50IE91dGNvbWU8L2tleXdvcmQ+PGtleXdv
cmQ+KldlaWdodCBMb3NzL3BoeXNpb2xvZ3k8L2tleXdvcmQ+PC9rZXl3b3Jkcz48ZGF0ZXM+PHll
YXI+MjAxMDwveWVhcj48cHViLWRhdGVzPjxkYXRlPk5vdjwvZGF0ZT48L3B1Yi1kYXRlcz48L2Rh
dGVzPjxpc2JuPjE0NzktNjgzWCAoRWxlY3Ryb25pYykmI3hEOzA4MDQtNDY0MyAoTGlua2luZyk8
L2lzYm4+PGFjY2Vzc2lvbi1udW0+MjA3OTgyMjY8L2FjY2Vzc2lvbi1udW0+PHVybHM+PHJlbGF0
ZWQtdXJscz48dXJsPmh0dHBzOi8vd3d3Lm5jYmkubmxtLm5paC5nb3YvcHVibWVkLzIwNzk4MjI2
PC91cmw+PC9yZWxhdGVkLXVybHM+PC91cmxzPjxjdXN0b20yPlBNQzI5NTA2NjE8L2N1c3RvbTI+
PGVsZWN0cm9uaWMtcmVzb3VyY2UtbnVtPjEwLjE1MzAvRUpFLTEwLTA1MTQ8L2VsZWN0cm9uaWMt
cmVzb3VyY2UtbnVtPjwvcmVjb3JkPjwvQ2l0ZT48Q2l0ZT48QXV0aG9yPlNqb3N0cm9tPC9BdXRo
b3I+PFllYXI+MjAwNzwvWWVhcj48UmVjTnVtPjM2MjwvUmVjTnVtPjxyZWNvcmQ+PHJlYy1udW1i
ZXI+MzYyPC9yZWMtbnVtYmVyPjxmb3JlaWduLWtleXM+PGtleSBhcHA9IkVOIiBkYi1pZD0ieHp4
YXhwc3BmMnpyNXFlZmFwdzV0eHM4eHh3MGR4Zng1dmEwIiB0aW1lc3RhbXA9IjE1NjMxMjkyNTgi
PjM2Mjwva2V5PjwvZm9yZWlnbi1rZXlzPjxyZWYtdHlwZSBuYW1lPSJKb3VybmFsIEFydGljbGUi
PjE3PC9yZWYtdHlwZT48Y29udHJpYnV0b3JzPjxhdXRob3JzPjxhdXRob3I+U2pvc3Ryb20sIEwu
PC9hdXRob3I+PGF1dGhvcj5OYXJicm8sIEsuPC9hdXRob3I+PGF1dGhvcj5Tam9zdHJvbSwgQy4g
RC48L2F1dGhvcj48YXV0aG9yPkthcmFzb24sIEsuPC9hdXRob3I+PGF1dGhvcj5MYXJzc29uLCBC
LjwvYXV0aG9yPjxhdXRob3I+V2VkZWwsIEguPC9hdXRob3I+PGF1dGhvcj5MeXN0aWcsIFQuPC9h
dXRob3I+PGF1dGhvcj5TdWxsaXZhbiwgTS48L2F1dGhvcj48YXV0aG9yPkJvdWNoYXJkLCBDLjwv
YXV0aG9yPjxhdXRob3I+Q2FybHNzb24sIEIuPC9hdXRob3I+PGF1dGhvcj5CZW5ndHNzb24sIEMu
PC9hdXRob3I+PGF1dGhvcj5EYWhsZ3JlbiwgUy48L2F1dGhvcj48YXV0aG9yPkd1bW1lc3Nvbiwg
QS48L2F1dGhvcj48YXV0aG9yPkphY29ic29uLCBQLjwvYXV0aG9yPjxhdXRob3I+S2FybHNzb24s
IEouPC9hdXRob3I+PGF1dGhvcj5MaW5kcm9vcywgQS4gSy48L2F1dGhvcj48YXV0aG9yPkxvbnJv
dGgsIEguPC9hdXRob3I+PGF1dGhvcj5OYXNsdW5kLCBJLjwvYXV0aG9yPjxhdXRob3I+T2xiZXJz
LCBULjwvYXV0aG9yPjxhdXRob3I+U3RlbmxvZiwgSy48L2F1dGhvcj48YXV0aG9yPlRvcmdlcnNv
biwgSi48L2F1dGhvcj48YXV0aG9yPkFncmVuLCBHLjwvYXV0aG9yPjxhdXRob3I+Q2FybHNzb24s
IEwuIE0uPC9hdXRob3I+PGF1dGhvcj5Td2VkaXNoIE9iZXNlIFN1YmplY3RzLCBTdHVkeTwvYXV0
aG9yPjwvYXV0aG9ycz48L2NvbnRyaWJ1dG9ycz48YXV0aC1hZGRyZXNzPkluc3RpdHV0ZSBvZiBN
ZWRpY2luZSwgU2FobGdyZW5za2EgQWNhZGVteSwgR290aGVuYnVyZyBVbml2ZXJzaXR5LCBHb3Ro
ZW5idXJnLCBTd2VkZW4uIGxhcnMuc2pvc3Ryb21AbWVkZmFrLmd1LnNlPC9hdXRoLWFkZHJlc3M+
PHRpdGxlcz48dGl0bGU+RWZmZWN0cyBvZiBiYXJpYXRyaWMgc3VyZ2VyeSBvbiBtb3J0YWxpdHkg
aW4gU3dlZGlzaCBvYmVzZSBzdWJqZWN0czwvdGl0bGU+PHNlY29uZGFyeS10aXRsZT5OIEVuZ2wg
SiBNZWQ8L3NlY29uZGFyeS10aXRsZT48L3RpdGxlcz48cGVyaW9kaWNhbD48ZnVsbC10aXRsZT5O
IEVuZ2wgSiBNZWQ8L2Z1bGwtdGl0bGU+PC9wZXJpb2RpY2FsPjxwYWdlcz43NDEtNTI8L3BhZ2Vz
Pjx2b2x1bWU+MzU3PC92b2x1bWU+PG51bWJlcj44PC9udW1iZXI+PGVkaXRpb24+MjAwNy8wOC8y
NDwvZWRpdGlvbj48a2V5d29yZHM+PGtleXdvcmQ+KkJhcmlhdHJpYyBTdXJnZXJ5PC9rZXl3b3Jk
PjxrZXl3b3JkPkJvZHkgTWFzcyBJbmRleDwva2V5d29yZD48a2V5d29yZD5DYXJkaW92YXNjdWxh
ciBEaXNlYXNlcy8qbW9ydGFsaXR5PC9rZXl3b3JkPjxrZXl3b3JkPkNhc2UtQ29udHJvbCBTdHVk
aWVzPC9rZXl3b3JkPjxrZXl3b3JkPkZlbWFsZTwva2V5d29yZD48a2V5d29yZD5Gb2xsb3ctVXAg
U3R1ZGllczwva2V5d29yZD48a2V5d29yZD5IdW1hbnM8L2tleXdvcmQ+PGtleXdvcmQ+TWFsZTwv
a2V5d29yZD48a2V5d29yZD5NaWRkbGUgQWdlZDwva2V5d29yZD48a2V5d29yZD5NdWx0aXZhcmlh
dGUgQW5hbHlzaXM8L2tleXdvcmQ+PGtleXdvcmQ+T2Jlc2l0eS8qbW9ydGFsaXR5LypzdXJnZXJ5
PC9rZXl3b3JkPjxrZXl3b3JkPlJpc2sgRmFjdG9yczwva2V5d29yZD48a2V5d29yZD5Td2VkZW4v
ZXBpZGVtaW9sb2d5PC9rZXl3b3JkPjxrZXl3b3JkPipXZWlnaHQgTG9zczwva2V5d29yZD48L2tl
eXdvcmRzPjxkYXRlcz48eWVhcj4yMDA3PC95ZWFyPjxwdWItZGF0ZXM+PGRhdGU+QXVnIDIzPC9k
YXRlPjwvcHViLWRhdGVzPjwvZGF0ZXM+PGlzYm4+MTUzMy00NDA2IChFbGVjdHJvbmljKSYjeEQ7
MDAyOC00NzkzIChMaW5raW5nKTwvaXNibj48YWNjZXNzaW9uLW51bT4xNzcxNTQwODwvYWNjZXNz
aW9uLW51bT48dXJscz48cmVsYXRlZC11cmxzPjx1cmw+aHR0cHM6Ly93d3cubmNiaS5ubG0ubmlo
Lmdvdi9wdWJtZWQvMTc3MTU0MDg8L3VybD48L3JlbGF0ZWQtdXJscz48L3VybHM+PGVsZWN0cm9u
aWMtcmVzb3VyY2UtbnVtPjEwLjEwNTYvTkVKTW9hMDY2MjU0PC9lbGVjdHJvbmljLXJlc291cmNl
LW51bT48L3JlY29yZD48L0NpdGU+PC9FbmROb3RlPn==
</w:fldData>
        </w:fldChar>
      </w:r>
      <w:r w:rsidRPr="002A74E1">
        <w:rPr>
          <w:rFonts w:ascii="Arial" w:hAnsi="Arial" w:cs="Arial"/>
          <w:lang w:val="en-US"/>
        </w:rPr>
        <w:instrText xml:space="preserve"> ADDIN EN.CITE </w:instrText>
      </w:r>
      <w:r w:rsidRPr="002A74E1">
        <w:rPr>
          <w:rFonts w:ascii="Arial" w:hAnsi="Arial" w:cs="Arial"/>
          <w:lang w:val="en-US"/>
        </w:rPr>
        <w:fldChar w:fldCharType="begin">
          <w:fldData xml:space="preserve">PEVuZE5vdGU+PENpdGU+PEF1dGhvcj5Ja3JhbXVkZGluPC9BdXRob3I+PFllYXI+MjAxODwvWWVh
cj48UmVjTnVtPjE5MTwvUmVjTnVtPjxEaXNwbGF5VGV4dD48c3R5bGUgZmFjZT0ic3VwZXJzY3Jp
cHQiPigzLTE0KTwvc3R5bGU+PC9EaXNwbGF5VGV4dD48cmVjb3JkPjxyZWMtbnVtYmVyPjE5MTwv
cmVjLW51bWJlcj48Zm9yZWlnbi1rZXlzPjxrZXkgYXBwPSJFTiIgZGItaWQ9Inh6eGF4cHNwZjJ6
cjVxZWZhcHc1dHhzOHh4dzBkeGZ4NXZhMCIgdGltZXN0YW1wPSIxNTYxOTMyNDczIj4xOTE8L2tl
eT48L2ZvcmVpZ24ta2V5cz48cmVmLXR5cGUgbmFtZT0iSm91cm5hbCBBcnRpY2xlIj4xNzwvcmVm
LXR5cGU+PGNvbnRyaWJ1dG9ycz48YXV0aG9ycz48YXV0aG9yPklrcmFtdWRkaW4sIFMuPC9hdXRo
b3I+PGF1dGhvcj5Lb3JuZXIsIEouPC9hdXRob3I+PGF1dGhvcj5MZWUsIFcuIEouPC9hdXRob3I+
PGF1dGhvcj5UaG9tYXMsIEEuIEouPC9hdXRob3I+PGF1dGhvcj5Db25uZXR0LCBKLiBFLjwvYXV0
aG9yPjxhdXRob3I+QmFudGxlLCBKLiBQLjwvYXV0aG9yPjxhdXRob3I+TGVzbGllLCBELiBCLjwv
YXV0aG9yPjxhdXRob3I+V2FuZywgUS48L2F1dGhvcj48YXV0aG9yPkluYWJuZXQsIFcuIEIuLCAz
cmQ8L2F1dGhvcj48YXV0aG9yPkplZmZlcnksIFIuIFcuPC9hdXRob3I+PGF1dGhvcj5DaG9uZywg
Sy48L2F1dGhvcj48YXV0aG9yPkNodWFuZywgTC4gTS48L2F1dGhvcj48YXV0aG9yPkplbnNlbiwg
TS4gRC48L2F1dGhvcj48YXV0aG9yPlZlbGxhLCBBLjwvYXV0aG9yPjxhdXRob3I+QWhtZWQsIEwu
PC9hdXRob3I+PGF1dGhvcj5CZWxhbmksIEsuPC9hdXRob3I+PGF1dGhvcj5CaWxsaW5ndG9uLCBD
LiBKLjwvYXV0aG9yPjwvYXV0aG9ycz48L2NvbnRyaWJ1dG9ycz48YXV0aC1hZGRyZXNzPkRlcGFy
dG1lbnQgb2YgU3VyZ2VyeSwgVW5pdmVyc2l0eSBvZiBNaW5uZXNvdGEsIE1pbm5lYXBvbGlzLiYj
eEQ7RGl2aXNpb24gb2YgRW5kb2NyaW5vbG9neSwgRGVwYXJ0bWVudCBvZiBNZWRpY2luZSwgQ29s
dW1iaWEgVW5pdmVyc2l0eSBNZWRpY2FsIENlbnRlciwgTmV3IFlvcmssIE5ldyBZb3JrLiYjeEQ7
U3VyZ2VyeSBEZXBhcnRtZW50LCBOYXRpb25hbCBUYWl3YW4gVW5pdmVyc2l0eSBIb3NwaXRhbCwg
VGFpcGVpIENpdHkuJiN4RDtEaXZpc2lvbiBvZiBCaW9zdGF0aXN0aWNzLCBTY2hvb2wgb2YgUHVi
bGljIEhlYWx0aCwgVW5pdmVyc2l0eSBvZiBNaW5uZXNvdGEsIE1pbm5lYXBvbGlzLiYjeEQ7T3B0
dW0sIEVkZW4gUHJhaXJpZSwgTWlubmVzb3RhLiYjeEQ7RGl2aXNpb24gb2YgRW5kb2NyaW5vbG9n
eSAmYW1wOyBEaWFiZXRlcywgRGVwYXJ0bWVudCBvZiBNZWRpY2luZSwgVW5pdmVyc2l0eSBvZiBN
aW5uZXNvdGEsIE1pbm5lYXBvbGlzLiYjeEQ7RGl2aXNpb24gb2YgTWV0YWJvbGljLCBFbmRvY3Jp
bmUgYW5kIE1pbmltYWxseSBJbnZhc2l2ZSBTdXJnZXJ5LCBNb3VudCBTaW5haSBNZWRpY2FsIENl
bnRlciwgTmV3IFlvcmssIE5ldyBZb3JrLiYjeEQ7RGl2aXNpb24gb2YgRXBpZGVtaW9sb2d5ICZh
bXA7IENvbW11bml0eSBIZWFsdGgsIFNjaG9vbCBvZiBQdWJsaWMgSGVhbHRoLCBVbml2ZXJzaXR5
IG9mIE1pbm5lc290YSwgTWlubmVhcG9saXMuJiN4RDtEZXBhcnRtZW50IG9mIEVuZG9jcmlub2xv
Z3ksIE1pbi1TaGVuZyBHZW5lcmFsIEhvc3BpdGFsLCBUYW95dWFuIENpdHksIFRhaXdhbi4mI3hE
O0RpdmlzaW9uIG9mIE1ldGFib2xpc20gYW5kIEVuZG9jcmlub2xvZ3ksIEludGVybmFsIE1lZGlj
aW5lIERlcGFydG1lbnQsIE5hdGlvbmFsIFRhaXdhbiBVbml2ZXJzaXR5IEhvc3BpdGFsLCBUYWlw
ZWkgQ2l0eS4mI3hEO0RlcGFydG1lbnQgb2YgTWVkaWNpbmUsIERpdmlzaW9uIG9mIEVuZG9jcmlu
b2xvZ3kgJmFtcDsgRGlhYmV0ZXMsIE1heW8gQ2xpbmljLCBSb2NoZXN0ZXIsIE1pbm5lc290YS4m
I3hEO0RlcGFydG1lbnQgb2YgU3VyZ2VyeSwgSGFybGVtIEhvc3BpdGFsIENlbnRlciwgTmV3IFlv
cmssIE5ldyBZb3JrLiYjeEQ7RGVwYXJ0bWVudCBvZiBBbmVzdGhlc2lvbG9neSwgVW5pdmVyc2l0
eSBvZiBNaW5uZXNvdGEsIE1pbm5lYXBvbGlzLiYjeEQ7U2VjdGlvbiBvZiBFbmRvY3Jpbm9sb2d5
IGFuZCBNZXRhYm9saXNtLCBEZXBhcnRtZW50IG9mIE1lZGljaW5lLCBNaW5uZWFwb2xpcyBWQSBI
ZWFsdGggQ2FyZSBTeXN0ZW0sIE1pbm5lYXBvbGlzLjwvYXV0aC1hZGRyZXNzPjx0aXRsZXM+PHRp
dGxlPkxpZmVzdHlsZSBJbnRlcnZlbnRpb24gYW5kIE1lZGljYWwgTWFuYWdlbWVudCBXaXRoIHZz
IFdpdGhvdXQgUm91eC1lbi1ZIEdhc3RyaWMgQnlwYXNzIGFuZCBDb250cm9sIG9mIEhlbW9nbG9i
aW4gQTFjLCBMREwgQ2hvbGVzdGVyb2wsIGFuZCBTeXN0b2xpYyBCbG9vZCBQcmVzc3VyZSBhdCA1
IFllYXJzIGluIHRoZSBEaWFiZXRlcyBTdXJnZXJ5IFN0dWR5PC90aXRsZT48c2Vjb25kYXJ5LXRp
dGxlPkpBTUE8L3NlY29uZGFyeS10aXRsZT48L3RpdGxlcz48cGVyaW9kaWNhbD48ZnVsbC10aXRs
ZT5KYW1hPC9mdWxsLXRpdGxlPjxhYmJyLTE+SmFtYTwvYWJici0xPjwvcGVyaW9kaWNhbD48cGFn
ZXM+MjY2LTI3ODwvcGFnZXM+PHZvbHVtZT4zMTk8L3ZvbHVtZT48bnVtYmVyPjM8L251bWJlcj48
ZWRpdGlvbj4yMDE4LzAxLzE4PC9lZGl0aW9uPjxrZXl3b3Jkcz48a2V5d29yZD5DaG9sZXN0ZXJv
bCwgTERML2Jsb29kPC9rZXl3b3JkPjxrZXl3b3JkPkRpYWJldGVzIE1lbGxpdHVzLCBUeXBlIDIv
Ymxvb2Q8L2tleXdvcmQ+PGtleXdvcmQ+RmVtYWxlPC9rZXl3b3JkPjxrZXl3b3JkPipHYXN0cmlj
IEJ5cGFzczwva2V5d29yZD48a2V5d29yZD5HbHljYXRlZCBIZW1vZ2xvYmluIEEvKmFuYWx5c2lz
PC9rZXl3b3JkPjxrZXl3b3JkPkh1bWFuczwva2V5d29yZD48a2V5d29yZD5IeXBvZ2x5Y2VtaWMg
QWdlbnRzPC9rZXl3b3JkPjxrZXl3b3JkPkxpZmUgU3R5bGU8L2tleXdvcmQ+PGtleXdvcmQ+TWlk
ZGxlIEFnZWQ8L2tleXdvcmQ+PGtleXdvcmQ+VGFpd2FuPC9rZXl3b3JkPjxrZXl3b3JkPlRyZWF0
bWVudCBPdXRjb21lPC9rZXl3b3JkPjwva2V5d29yZHM+PGRhdGVzPjx5ZWFyPjIwMTg8L3llYXI+
PHB1Yi1kYXRlcz48ZGF0ZT5KYW4gMTY8L2RhdGU+PC9wdWItZGF0ZXM+PC9kYXRlcz48aXNibj4x
NTM4LTM1OTggKEVsZWN0cm9uaWMpJiN4RDswMDk4LTc0ODQgKExpbmtpbmcpPC9pc2JuPjxhY2Nl
c3Npb24tbnVtPjI5MzQwNjc4PC9hY2Nlc3Npb24tbnVtPjx1cmxzPjxyZWxhdGVkLXVybHM+PHVy
bD5odHRwczovL3d3dy5uY2JpLm5sbS5uaWguZ292L3B1Ym1lZC8yOTM0MDY3ODwvdXJsPjwvcmVs
YXRlZC11cmxzPjwvdXJscz48Y3VzdG9tMj5QTUM1ODMzNTQ3PC9jdXN0b20yPjxlbGVjdHJvbmlj
LXJlc291cmNlLW51bT4xMC4xMDAxL2phbWEuMjAxNy4yMDgxMzwvZWxlY3Ryb25pYy1yZXNvdXJj
ZS1udW0+PC9yZWNvcmQ+PC9DaXRlPjxDaXRlPjxBdXRob3I+U2ltb25zb248L0F1dGhvcj48WWVh
cj4yMDE4PC9ZZWFyPjxSZWNOdW0+MTkwPC9SZWNOdW0+PHJlY29yZD48cmVjLW51bWJlcj4xOTA8
L3JlYy1udW1iZXI+PGZvcmVpZ24ta2V5cz48a2V5IGFwcD0iRU4iIGRiLWlkPSJ4enhheHBzcGYy
enI1cWVmYXB3NXR4czh4eHcwZHhmeDV2YTAiIHRpbWVzdGFtcD0iMTU2MTkzMjA5MyI+MTkwPC9r
ZXk+PC9mb3JlaWduLWtleXM+PHJlZi10eXBlIG5hbWU9IkpvdXJuYWwgQXJ0aWNsZSI+MTc8L3Jl
Zi10eXBlPjxjb250cmlidXRvcnM+PGF1dGhvcnM+PGF1dGhvcj5TaW1vbnNvbiwgRC4gQy48L2F1
dGhvcj48YXV0aG9yPkhhbHBlcmluLCBGLjwvYXV0aG9yPjxhdXRob3I+Rm9zdGVyLCBLLjwvYXV0
aG9yPjxhdXRob3I+VmVybm9uLCBBLjwvYXV0aG9yPjxhdXRob3I+R29sZGZpbmUsIEEuIEIuPC9h
dXRob3I+PC9hdXRob3JzPjwvY29udHJpYnV0b3JzPjxhdXRoLWFkZHJlc3M+RGl2aXNpb24gb2Yg
RW5kb2NyaW5vbG9neSwgRGlhYmV0ZXMsIGFuZCBIeXBlcnRlbnNpb24sIEJyaWdoYW0gYW5kIFdv
bWVuJmFwb3M7cyBIb3NwaXRhbCwgSGFydmFyZCBNZWRpY2FsIFNjaG9vbCwgQm9zdG9uLCBNQSBk
c2ltb25zb0Boc3BoLmhhcnZhcmQuZWR1LiYjeEQ7RGl2aXNpb24gb2YgRW5kb2NyaW5vbG9neSwg
RGlhYmV0ZXMsIGFuZCBIeXBlcnRlbnNpb24sIEJyaWdoYW0gYW5kIFdvbWVuJmFwb3M7cyBIb3Nw
aXRhbCwgSGFydmFyZCBNZWRpY2FsIFNjaG9vbCwgQm9zdG9uLCBNQS4mI3hEO1Jlc2VhcmNoIERp
dmlzaW9uLCBKb3NsaW4gRGlhYmV0ZXMgQ2VudGVyLCBIYXJ2YXJkIE1lZGljYWwgU2Nob29sLCBC
b3N0b24sIE1BLiYjeEQ7Q2VudGVyIGZvciBNZXRhYm9saWMgYW5kIEJhcmlhdHJpYyBTdXJnZXJ5
LCBCcmlnaGFtIGFuZCBXb21lbiZhcG9zO3MgSG9zcGl0YWwsIEhhcnZhcmQgTWVkaWNhbCBTY2hv
b2wsIEJvc3RvbiwgTUEuPC9hdXRoLWFkZHJlc3M+PHRpdGxlcz48dGl0bGU+Q2xpbmljYWwgYW5k
IFBhdGllbnQtQ2VudGVyZWQgT3V0Y29tZXMgaW4gT2Jlc2UgUGF0aWVudHMgV2l0aCBUeXBlIDIg
RGlhYmV0ZXMgMyBZZWFycyBBZnRlciBSYW5kb21pemF0aW9uIHRvIFJvdXgtZW4tWSBHYXN0cmlj
IEJ5cGFzcyBTdXJnZXJ5IFZlcnN1cyBJbnRlbnNpdmUgTGlmZXN0eWxlIE1hbmFnZW1lbnQ6IFRo
ZSBTTElNTS1UMkQgU3R1ZHk8L3RpdGxlPjxzZWNvbmRhcnktdGl0bGU+RGlhYmV0ZXMgQ2FyZTwv
c2Vjb25kYXJ5LXRpdGxlPjwvdGl0bGVzPjxwZXJpb2RpY2FsPjxmdWxsLXRpdGxlPkRpYWJldGVz
IENhcmU8L2Z1bGwtdGl0bGU+PGFiYnItMT5EaWFiZXRlcyBjYXJlPC9hYmJyLTE+PC9wZXJpb2Rp
Y2FsPjxwYWdlcz42NzAtNjc5PC9wYWdlcz48dm9sdW1lPjQxPC92b2x1bWU+PG51bWJlcj40PC9u
dW1iZXI+PGVkaXRpb24+MjAxOC8wMi8xMzwvZWRpdGlvbj48a2V5d29yZHM+PGtleXdvcmQ+QWR1
bHQ8L2tleXdvcmQ+PGtleXdvcmQ+RGlhYmV0ZXMgTWVsbGl0dXMsIFR5cGUgMi9jb21wbGljYXRp
b25zL3N1cmdlcnkvKnRoZXJhcHk8L2tleXdvcmQ+PGtleXdvcmQ+RmVtYWxlPC9rZXl3b3JkPjxr
ZXl3b3JkPkZvbGxvdy1VcCBTdHVkaWVzPC9rZXl3b3JkPjxrZXl3b3JkPipHYXN0cmljIEJ5cGFz
cy9hZHZlcnNlIGVmZmVjdHMvbWV0aG9kczwva2V5d29yZD48a2V5d29yZD5IdW1hbnM8L2tleXdv
cmQ+PGtleXdvcmQ+SHlwb2dseWNlbWljIEFnZW50cy90aGVyYXBldXRpYyB1c2U8L2tleXdvcmQ+
PGtleXdvcmQ+TGlmZSBTdHlsZTwva2V5d29yZD48a2V5d29yZD5NYWxlPC9rZXl3b3JkPjxrZXl3
b3JkPk1pZGRsZSBBZ2VkPC9rZXl3b3JkPjxrZXl3b3JkPk9iZXNpdHkvY29tcGxpY2F0aW9ucy9z
dXJnZXJ5Lyp0aGVyYXB5PC9rZXl3b3JkPjxrZXl3b3JkPlBhdGllbnQtQ2VudGVyZWQgQ2FyZTwv
a2V5d29yZD48a2V5d29yZD5RdWFsaXR5IG9mIExpZmU8L2tleXdvcmQ+PGtleXdvcmQ+KlJpc2sg
UmVkdWN0aW9uIEJlaGF2aW9yPC9rZXl3b3JkPjxrZXl3b3JkPlRyZWF0bWVudCBPdXRjb21lPC9r
ZXl3b3JkPjxrZXl3b3JkPldlaWdodCBMb3NzL3BoeXNpb2xvZ3k8L2tleXdvcmQ+PGtleXdvcmQ+
V2VpZ2h0IFJlZHVjdGlvbiBQcm9ncmFtcy8qbWV0aG9kczwva2V5d29yZD48L2tleXdvcmRzPjxk
YXRlcz48eWVhcj4yMDE4PC95ZWFyPjxwdWItZGF0ZXM+PGRhdGU+QXByPC9kYXRlPjwvcHViLWRh
dGVzPjwvZGF0ZXM+PGlzYm4+MTkzNS01NTQ4IChFbGVjdHJvbmljKSYjeEQ7MDE0OS01OTkyIChM
aW5raW5nKTwvaXNibj48YWNjZXNzaW9uLW51bT4yOTQzMjEyNTwvYWNjZXNzaW9uLW51bT48dXJs
cz48cmVsYXRlZC11cmxzPjx1cmw+aHR0cHM6Ly93d3cubmNiaS5ubG0ubmloLmdvdi9wdWJtZWQv
Mjk0MzIxMjU8L3VybD48L3JlbGF0ZWQtdXJscz48L3VybHM+PGN1c3RvbTI+UE1DNTg2MDg0Mzwv
Y3VzdG9tMj48ZWxlY3Ryb25pYy1yZXNvdXJjZS1udW0+MTAuMjMzNy9kYzE3LTA0ODc8L2VsZWN0
cm9uaWMtcmVzb3VyY2UtbnVtPjwvcmVjb3JkPjwvQ2l0ZT48Q2l0ZT48QXV0aG9yPlNjaGF1ZXI8
L0F1dGhvcj48WWVhcj4yMDE3PC9ZZWFyPjxSZWNOdW0+MTQ0PC9SZWNOdW0+PHJlY29yZD48cmVj
LW51bWJlcj4xNDQ8L3JlYy1udW1iZXI+PGZvcmVpZ24ta2V5cz48a2V5IGFwcD0iRU4iIGRiLWlk
PSJ4enhheHBzcGYyenI1cWVmYXB3NXR4czh4eHcwZHhmeDV2YTAiIHRpbWVzdGFtcD0iMTU1MDI0
MDY3MSI+MTQ0PC9rZXk+PC9mb3JlaWduLWtleXM+PHJlZi10eXBlIG5hbWU9IkpvdXJuYWwgQXJ0
aWNsZSI+MTc8L3JlZi10eXBlPjxjb250cmlidXRvcnM+PGF1dGhvcnM+PGF1dGhvcj5TY2hhdWVy
LCBQaGlsaXAgUi48L2F1dGhvcj48YXV0aG9yPkJoYXR0LCBEZWVwYWsgTC48L2F1dGhvcj48YXV0
aG9yPktpcndhbiwgSm9obiBQLjwvYXV0aG9yPjxhdXRob3I+V29sc2tpLCBLYXRoeTwvYXV0aG9y
PjxhdXRob3I+QW1pbmlhbiwgQWxpPC9hdXRob3I+PGF1dGhvcj5CcmV0aGF1ZXIsIFN0YWN5IEEu
PC9hdXRob3I+PGF1dGhvcj5OYXZhbmVldGhhbiwgU2Fua2FyIEQuPC9hdXRob3I+PGF1dGhvcj5T
aW5naCwgUmlzaGkgUC48L2F1dGhvcj48YXV0aG9yPlBvdGhpZXIsIENsYWlyZSBFLjwvYXV0aG9y
PjxhdXRob3I+Tmlzc2VuLCBTdGV2ZW4gRS48L2F1dGhvcj48YXV0aG9yPkthc2h5YXAsIFNhbmdl
ZXRhIFIuPC9hdXRob3I+PC9hdXRob3JzPjwvY29udHJpYnV0b3JzPjx0aXRsZXM+PHRpdGxlPkJh
cmlhdHJpYyBTdXJnZXJ5IHZlcnN1cyBJbnRlbnNpdmUgTWVkaWNhbCBUaGVyYXB5IGZvciBEaWFi
ZXRlcyDigJQgNS1ZZWFyIE91dGNvbWVzPC90aXRsZT48c2Vjb25kYXJ5LXRpdGxlPk5ldyBFbmds
YW5kIEpvdXJuYWwgb2YgTWVkaWNpbmU8L3NlY29uZGFyeS10aXRsZT48L3RpdGxlcz48cGVyaW9k
aWNhbD48ZnVsbC10aXRsZT5OZXcgRW5nbGFuZCBKb3VybmFsIG9mIE1lZGljaW5lPC9mdWxsLXRp
dGxlPjwvcGVyaW9kaWNhbD48cGFnZXM+NjQxLTY1MTwvcGFnZXM+PHZvbHVtZT4zNzY8L3ZvbHVt
ZT48bnVtYmVyPjc8L251bWJlcj48ZGF0ZXM+PHllYXI+MjAxNzwveWVhcj48L2RhdGVzPjxhY2Nl
c3Npb24tbnVtPjI4MTk5ODA1PC9hY2Nlc3Npb24tbnVtPjx1cmxzPjxyZWxhdGVkLXVybHM+PHVy
bD5odHRwczovL3d3dy5uZWptLm9yZy9kb2kvZnVsbC8xMC4xMDU2L05FSk1vYTE2MDA4Njk8L3Vy
bD48L3JlbGF0ZWQtdXJscz48L3VybHM+PGVsZWN0cm9uaWMtcmVzb3VyY2UtbnVtPjEwLjEwNTYv
TkVKTW9hMTYwMDg2OTwvZWxlY3Ryb25pYy1yZXNvdXJjZS1udW0+PC9yZWNvcmQ+PC9DaXRlPjxD
aXRlPjxBdXRob3I+Q3VtbWluZ3M8L0F1dGhvcj48WWVhcj4yMDE2PC9ZZWFyPjxSZWNOdW0+MTg3
PC9SZWNOdW0+PHJlY29yZD48cmVjLW51bWJlcj4xODc8L3JlYy1udW1iZXI+PGZvcmVpZ24ta2V5
cz48a2V5IGFwcD0iRU4iIGRiLWlkPSJ4enhheHBzcGYyenI1cWVmYXB3NXR4czh4eHcwZHhmeDV2
YTAiIHRpbWVzdGFtcD0iMTU2MTkzMDg5NSI+MTg3PC9rZXk+PC9mb3JlaWduLWtleXM+PHJlZi10
eXBlIG5hbWU9IkpvdXJuYWwgQXJ0aWNsZSI+MTc8L3JlZi10eXBlPjxjb250cmlidXRvcnM+PGF1
dGhvcnM+PGF1dGhvcj5DdW1taW5ncywgRC4gRS48L2F1dGhvcj48YXV0aG9yPkFydGVyYnVybiwg
RC4gRS48L2F1dGhvcj48YXV0aG9yPldlc3Ricm9vaywgRS4gTy48L2F1dGhvcj48YXV0aG9yPkt1
em1hLCBKLiBOLjwvYXV0aG9yPjxhdXRob3I+U3Rld2FydCwgUy4gRC48L2F1dGhvcj48YXV0aG9y
PkNoYW4sIEMuIFAuPC9hdXRob3I+PGF1dGhvcj5Cb2NrLCBTLiBOLjwvYXV0aG9yPjxhdXRob3I+
TGFuZGVycywgSi4gVC48L2F1dGhvcj48YXV0aG9yPktyYXR6LCBNLjwvYXV0aG9yPjxhdXRob3I+
Rm9zdGVyLVNjaHViZXJ0LCBLLiBFLjwvYXV0aG9yPjxhdXRob3I+Rmx1bSwgRC4gUi48L2F1dGhv
cj48L2F1dGhvcnM+PC9jb250cmlidXRvcnM+PGF1dGgtYWRkcmVzcz5EZXBhcnRtZW50IG9mIE1l
ZGljaW5lLCBVbml2ZXJzaXR5IG9mIFdhc2hpbmd0b24sIEJveCAzNTgyODAgKG1haWwgc3RvcCAx
MTEpLCBTZWF0dGxlLCBXQSwgOTgxOTUsIFVTQS4gZGF2aWRlY0B1Lndhc2hpbmd0b24uZWR1LiYj
eEQ7R3JvdXAgSGVhbHRoIFJlc2VhcmNoIEluc3RpdHV0ZSwgU2VhdHRsZSwgV0EsIFVTQS4mI3hE
O0ZyZWQgSHV0Y2hpbnNvbiBDYW5jZXIgUmVzZWFyY2ggQ2VudGVyLCBTZWF0dGxlLCBXQSwgVVNB
LiYjeEQ7RGVwYXJ0bWVudCBvZiBTdXJnZXJ5LCBVbml2ZXJzaXR5IG9mIFdhc2hpbmd0b24sIFNl
YXR0bGUsIFdBLCBVU0EuJiN4RDtEZXBhcnRtZW50IG9mIFN1cmdlcnksIFVuaXZlcnNpdHkgb2Yg
TmV3IE1leGljbywgQWxidXF1ZXJxdWUsIE5NLCBVU0EuJiN4RDtHcm91cCBIZWFsdGggUGh5c2lj
aWFucywgU2VhdHRsZSwgV0EsIFVTQS4mI3hEO0RlcGFydG1lbnQgb2YgTWVkaWNpbmUsIFVuaXZl
cnNpdHkgb2YgV2FzaGluZ3RvbiwgQm94IDM1ODI4MCAobWFpbCBzdG9wIDExMSksIFNlYXR0bGUs
IFdBLCA5ODE5NSwgVVNBLjwvYXV0aC1hZGRyZXNzPjx0aXRsZXM+PHRpdGxlPkdhc3RyaWMgYnlw
YXNzIHN1cmdlcnkgdnMgaW50ZW5zaXZlIGxpZmVzdHlsZSBhbmQgbWVkaWNhbCBpbnRlcnZlbnRp
b24gZm9yIHR5cGUgMiBkaWFiZXRlczogdGhlIENST1NTUk9BRFMgcmFuZG9taXNlZCBjb250cm9s
bGVkIHRyaWFsPC90aXRsZT48c2Vjb25kYXJ5LXRpdGxlPkRpYWJldG9sb2dpYTwvc2Vjb25kYXJ5
LXRpdGxlPjwvdGl0bGVzPjxwZXJpb2RpY2FsPjxmdWxsLXRpdGxlPkRpYWJldG9sb2dpYTwvZnVs
bC10aXRsZT48YWJici0xPkRpYWJldG9sb2dpYTwvYWJici0xPjwvcGVyaW9kaWNhbD48cGFnZXM+
OTQ1LTUzPC9wYWdlcz48dm9sdW1lPjU5PC92b2x1bWU+PG51bWJlcj41PC9udW1iZXI+PGVkaXRp
b24+MjAxNi8wMy8xODwvZWRpdGlvbj48a2V5d29yZHM+PGtleXdvcmQ+QWR1bHQ8L2tleXdvcmQ+
PGtleXdvcmQ+RGlhYmV0ZXMgTWVsbGl0dXMsIFR5cGUgMi9kcnVnIHRoZXJhcHkvKnN1cmdlcnkv
dGhlcmFweTwva2V5d29yZD48a2V5d29yZD5GZW1hbGU8L2tleXdvcmQ+PGtleXdvcmQ+Kkdhc3Ry
aWMgQnlwYXNzPC9rZXl3b3JkPjxrZXl3b3JkPipIZWFsdGh5IExpZmVzdHlsZTwva2V5d29yZD48
a2V5d29yZD5IdW1hbnM8L2tleXdvcmQ+PGtleXdvcmQ+SHlwb2dseWNlbWljIEFnZW50cy90aGVy
YXBldXRpYyB1c2U8L2tleXdvcmQ+PGtleXdvcmQ+TWFsZTwva2V5d29yZD48a2V5d29yZD5NaWRk
bGUgQWdlZDwva2V5d29yZD48a2V5d29yZD5UcmVhdG1lbnQgT3V0Y29tZTwva2V5d29yZD48a2V5
d29yZD5CYXJpYXRyaWMgc3VyZ2VyeTwva2V5d29yZD48a2V5d29yZD5EaWFiZXRlczwva2V5d29y
ZD48a2V5d29yZD5JbnRlbnNpdmUgbGlmZXN0eWxlPC9rZXl3b3JkPjxrZXl3b3JkPk1ldGFib2xp
YyBzdXJnZXJ5PC9rZXl3b3JkPjxrZXl3b3JkPlJhbmRvbWlzZWQgY29udHJvbGxlZCB0cmlhbDwv
a2V5d29yZD48L2tleXdvcmRzPjxkYXRlcz48eWVhcj4yMDE2PC95ZWFyPjxwdWItZGF0ZXM+PGRh
dGU+TWF5PC9kYXRlPjwvcHViLWRhdGVzPjwvZGF0ZXM+PGlzYm4+MTQzMi0wNDI4IChFbGVjdHJv
bmljKSYjeEQ7MDAxMi0xODZYIChMaW5raW5nKTwvaXNibj48YWNjZXNzaW9uLW51bT4yNjk4Mzky
NDwvYWNjZXNzaW9uLW51bT48dXJscz48cmVsYXRlZC11cmxzPjx1cmw+aHR0cHM6Ly93d3cubmNi
aS5ubG0ubmloLmdvdi9wdWJtZWQvMjY5ODM5MjQ8L3VybD48L3JlbGF0ZWQtdXJscz48L3VybHM+
PGN1c3RvbTI+UE1DNDgyNjgxNTwvY3VzdG9tMj48ZWxlY3Ryb25pYy1yZXNvdXJjZS1udW0+MTAu
MTAwNy9zMDAxMjUtMDE2LTM5MDMteDwvZWxlY3Ryb25pYy1yZXNvdXJjZS1udW0+PC9yZWNvcmQ+
PC9DaXRlPjxDaXRlPjxBdXRob3I+TWluZ3JvbmU8L0F1dGhvcj48WWVhcj4yMDE1PC9ZZWFyPjxS
ZWNOdW0+MTg4PC9SZWNOdW0+PHJlY29yZD48cmVjLW51bWJlcj4xODg8L3JlYy1udW1iZXI+PGZv
cmVpZ24ta2V5cz48a2V5IGFwcD0iRU4iIGRiLWlkPSJ4enhheHBzcGYyenI1cWVmYXB3NXR4czh4
eHcwZHhmeDV2YTAiIHRpbWVzdGFtcD0iMTU2MTkzMTc4MSI+MTg4PC9rZXk+PC9mb3JlaWduLWtl
eXM+PHJlZi10eXBlIG5hbWU9IkpvdXJuYWwgQXJ0aWNsZSI+MTc8L3JlZi10eXBlPjxjb250cmli
dXRvcnM+PGF1dGhvcnM+PGF1dGhvcj5NaW5ncm9uZSwgRy48L2F1dGhvcj48YXV0aG9yPlBhbnVu
emksIFMuPC9hdXRob3I+PGF1dGhvcj5EZSBHYWV0YW5vLCBBLjwvYXV0aG9yPjxhdXRob3I+R3Vp
ZG9uZSwgQy48L2F1dGhvcj48YXV0aG9yPklhY29uZWxsaSwgQS48L2F1dGhvcj48YXV0aG9yPk5h
bm5pLCBHLjwvYXV0aG9yPjxhdXRob3I+Q2FzdGFnbmV0bywgTS48L2F1dGhvcj48YXV0aG9yPkJv
cm5zdGVpbiwgUy48L2F1dGhvcj48YXV0aG9yPlJ1YmlubywgRi48L2F1dGhvcj48L2F1dGhvcnM+
PC9jb250cmlidXRvcnM+PGF1dGgtYWRkcmVzcz5EZXBhcnRtZW50IG9mIEludGVybmFsIE1lZGlj
aW5lLCBDYXRob2xpYyBVbml2ZXJzaXR5IG9mIHRoZSBTYWNyZWQgSGVhcnQsIFJvbWUsIEl0YWx5
OyBEaWFiZXRlcyBhbmQgTnV0cml0aW9uYWwgU2NpZW5jZXMsIEtpbmcmYXBvcztzIENvbGxlZ2Ug
TG9uZG9uLCBMb25kb24sIFVLLiBFbGVjdHJvbmljIGFkZHJlc3M6IGdtaW5ncm9uZUBybS51bmlj
YXR0Lml0LiYjeEQ7Q05SLUluc3RpdHV0ZSBvZiBTeXN0ZW1zIEFuYWx5c2lzIGFuZCBDb21wdXRl
ciBTY2llbmNlLCBCaW9NYXRMYWIsIFJvbWUsIEl0YWx5LiYjeEQ7RGVwYXJ0bWVudCBvZiBJbnRl
cm5hbCBNZWRpY2luZSwgQ2F0aG9saWMgVW5pdmVyc2l0eSBvZiB0aGUgU2FjcmVkIEhlYXJ0LCBS
b21lLCBJdGFseS4mI3hEO0RlcGFydG1lbnQgb2YgU3VyZ2VyeSwgQ2F0aG9saWMgVW5pdmVyc2l0
eSBvZiB0aGUgU2FjcmVkIEhlYXJ0LCBSb21lLCBJdGFseS4mI3hEO0RlcGFydG1lbnQgb2YgTWVk
aWNpbmUgSUlJLCBVbml2ZXJzaXR5IENhcmwgR3VzdGF2IENhcnVzIERyZXNkZW4sIERyZXNkZW4s
IEdlcm1hbnk7IERpYWJldGVzIGFuZCBOdXRyaXRpb25hbCBTY2llbmNlcywgS2luZyZhcG9zO3Mg
Q29sbGVnZSBMb25kb24sIExvbmRvbiwgVUsuJiN4RDtNZXRhYm9saWMgYW5kIEJhcmlhdHJpYyBT
dXJnZXJ5LCBLaW5nJmFwb3M7cyBDb2xsZWdlIExvbmRvbiwgTG9uZG9uLCBVSy48L2F1dGgtYWRk
cmVzcz48dGl0bGVzPjx0aXRsZT5CYXJpYXRyaWMtbWV0YWJvbGljIHN1cmdlcnkgdmVyc3VzIGNv
bnZlbnRpb25hbCBtZWRpY2FsIHRyZWF0bWVudCBpbiBvYmVzZSBwYXRpZW50cyB3aXRoIHR5cGUg
MiBkaWFiZXRlczogNSB5ZWFyIGZvbGxvdy11cCBvZiBhbiBvcGVuLWxhYmVsLCBzaW5nbGUtY2Vu
dHJlLCByYW5kb21pc2VkIGNvbnRyb2xsZWQgdHJpYWw8L3RpdGxlPjxzZWNvbmRhcnktdGl0bGU+
TGFuY2V0PC9zZWNvbmRhcnktdGl0bGU+PC90aXRsZXM+PHBlcmlvZGljYWw+PGZ1bGwtdGl0bGU+
TGFuY2V0PC9mdWxsLXRpdGxlPjwvcGVyaW9kaWNhbD48cGFnZXM+OTY0LTczPC9wYWdlcz48dm9s
dW1lPjM4Njwvdm9sdW1lPjxudW1iZXI+OTk5NzwvbnVtYmVyPjxlZGl0aW9uPjIwMTUvMDkvMTY8
L2VkaXRpb24+PGtleXdvcmRzPjxrZXl3b3JkPkFkdWx0PC9rZXl3b3JkPjxrZXl3b3JkPkJhcmlh
dHJpYyBTdXJnZXJ5L21ldGhvZHM8L2tleXdvcmQ+PGtleXdvcmQ+Qmxvb2QgR2x1Y29zZS9tZXRh
Ym9saXNtPC9rZXl3b3JkPjxrZXl3b3JkPkNhcmRpb3Zhc2N1bGFyIERpc2Vhc2VzL2NvbXBsaWNh
dGlvbnM8L2tleXdvcmQ+PGtleXdvcmQ+RGlhYmV0ZXMgTWVsbGl0dXMsIFR5cGUgMi9jb21wbGlj
YXRpb25zLyp0aGVyYXB5PC9rZXl3b3JkPjxrZXl3b3JkPkZvbGxvdy1VcCBTdHVkaWVzPC9rZXl3
b3JkPjxrZXl3b3JkPkdseWNhdGVkIEhlbW9nbG9iaW4gQS9tZXRhYm9saXNtPC9rZXl3b3JkPjxr
ZXl3b3JkPkh1bWFuczwva2V5d29yZD48a2V5d29yZD5IeXBlcmdseWNlbWlhL2NvbXBsaWNhdGlv
bnM8L2tleXdvcmQ+PGtleXdvcmQ+SXRhbHk8L2tleXdvcmQ+PGtleXdvcmQ+TWlkZGxlIEFnZWQ8
L2tleXdvcmQ+PGtleXdvcmQ+T2Jlc2l0eS9jb21wbGljYXRpb25zLyp0aGVyYXB5PC9rZXl3b3Jk
PjxrZXl3b3JkPlF1YWxpdHkgb2YgTGlmZTwva2V5d29yZD48a2V5d29yZD5SaXNrIEZhY3RvcnM8
L2tleXdvcmQ+PGtleXdvcmQ+VHJlYXRtZW50IE91dGNvbWU8L2tleXdvcmQ+PC9rZXl3b3Jkcz48
ZGF0ZXM+PHllYXI+MjAxNTwveWVhcj48cHViLWRhdGVzPjxkYXRlPlNlcCA1PC9kYXRlPjwvcHVi
LWRhdGVzPjwvZGF0ZXM+PGlzYm4+MTQ3NC01NDdYIChFbGVjdHJvbmljKSYjeEQ7MDE0MC02NzM2
IChMaW5raW5nKTwvaXNibj48YWNjZXNzaW9uLW51bT4yNjM2OTQ3MzwvYWNjZXNzaW9uLW51bT48
dXJscz48cmVsYXRlZC11cmxzPjx1cmw+aHR0cHM6Ly93d3cubmNiaS5ubG0ubmloLmdvdi9wdWJt
ZWQvMjYzNjk0NzM8L3VybD48L3JlbGF0ZWQtdXJscz48L3VybHM+PGVsZWN0cm9uaWMtcmVzb3Vy
Y2UtbnVtPjEwLjEwMTYvUzAxNDAtNjczNigxNSkwMDA3NS02PC9lbGVjdHJvbmljLXJlc291cmNl
LW51bT48L3JlY29yZD48L0NpdGU+PENpdGU+PEF1dGhvcj5Ic3U8L0F1dGhvcj48WWVhcj4yMDE1
PC9ZZWFyPjxSZWNOdW0+MTkzPC9SZWNOdW0+PHJlY29yZD48cmVjLW51bWJlcj4xOTM8L3JlYy1u
dW1iZXI+PGZvcmVpZ24ta2V5cz48a2V5IGFwcD0iRU4iIGRiLWlkPSJ4enhheHBzcGYyenI1cWVm
YXB3NXR4czh4eHcwZHhmeDV2YTAiIHRpbWVzdGFtcD0iMTU2MTkzMzAwNSI+MTkzPC9rZXk+PC9m
b3JlaWduLWtleXM+PHJlZi10eXBlIG5hbWU9IkpvdXJuYWwgQXJ0aWNsZSI+MTc8L3JlZi10eXBl
Pjxjb250cmlidXRvcnM+PGF1dGhvcnM+PGF1dGhvcj5Ic3UsIEMuIEMuPC9hdXRob3I+PGF1dGhv
cj5BbG11bGFpZmksIEEuPC9hdXRob3I+PGF1dGhvcj5DaGVuLCBKLiBDLjwvYXV0aG9yPjxhdXRo
b3I+U2VyLCBLLiBILjwvYXV0aG9yPjxhdXRob3I+Q2hlbiwgUy4gQy48L2F1dGhvcj48YXV0aG9y
PkhzdSwgSy4gQy48L2F1dGhvcj48YXV0aG9yPkxlZSwgWS4gQy48L2F1dGhvcj48YXV0aG9yPkxl
ZSwgVy4gSi48L2F1dGhvcj48L2F1dGhvcnM+PC9jb250cmlidXRvcnM+PGF1dGgtYWRkcmVzcz5E
ZXBhcnRtZW50IG9mIEhlYWx0aCBTZXJ2aWNlcyBBZG1pbmlzdHJhdGlvbiwgQ2hpbmEgTWVkaWNh
bCBVbml2ZXJzaXR5LCBUYWljaHVuZywgVGFpd2FuMk1pbi1TaGVuZyBHZW5lcmFsIEhvc3BpdGFs
LCBUYW95dWFuLCBUYWl3YW4zSW5zdGl0dXRlIG9mIFBvcHVsYXRpb24gSGVhbHRoIFNjaWVuY2Vz
LCBOYXRpb25hbCBIZWFsdGggUmVzZWFyY2ggSW5zdGl0dXRlcywgWmh1bmFuLCBUYWl3YW4uJiN4
RDtNaW4tU2hlbmcgR2VuZXJhbCBIb3NwaXRhbCwgVGFveXVhbiwgVGFpd2FuLiYjeEQ7SW5zdGl0
dXRlIG9mIFBvcHVsYXRpb24gSGVhbHRoIFNjaWVuY2VzLCBOYXRpb25hbCBIZWFsdGggUmVzZWFy
Y2ggSW5zdGl0dXRlcywgWmh1bmFuLCBUYWl3YW4uPC9hdXRoLWFkZHJlc3M+PHRpdGxlcz48dGl0
bGU+RWZmZWN0IG9mIEJhcmlhdHJpYyBTdXJnZXJ5IHZzIE1lZGljYWwgVHJlYXRtZW50IG9uIFR5
cGUgMiBEaWFiZXRlcyBpbiBQYXRpZW50cyBXaXRoIEJvZHkgTWFzcyBJbmRleCBMb3dlciBUaGFu
IDM1OiBGaXZlLVllYXIgT3V0Y29tZXM8L3RpdGxlPjxzZWNvbmRhcnktdGl0bGU+SkFNQSBTdXJn
PC9zZWNvbmRhcnktdGl0bGU+PC90aXRsZXM+PHBlcmlvZGljYWw+PGZ1bGwtdGl0bGU+SkFNQSBT
dXJnPC9mdWxsLXRpdGxlPjwvcGVyaW9kaWNhbD48cGFnZXM+MTExNy0yNDwvcGFnZXM+PHZvbHVt
ZT4xNTA8L3ZvbHVtZT48bnVtYmVyPjEyPC9udW1iZXI+PGVkaXRpb24+MjAxNS8wOS8xNzwvZWRp
dGlvbj48a2V5d29yZHM+PGtleXdvcmQ+QWRvbGVzY2VudDwva2V5d29yZD48a2V5d29yZD5BZHVs
dDwva2V5d29yZD48a2V5d29yZD5BZ2VkPC9rZXl3b3JkPjxrZXl3b3JkPkJhcmlhdHJpYyBTdXJn
ZXJ5LyptZXRob2RzPC9rZXl3b3JkPjxrZXl3b3JkPkJsb29kIEdsdWNvc2UvKm1ldGFib2xpc208
L2tleXdvcmQ+PGtleXdvcmQ+KkJvZHkgTWFzcyBJbmRleDwva2V5d29yZD48a2V5d29yZD5EaWFi
ZXRlcyBNZWxsaXR1cywgVHlwZSAyL2Jsb29kL2NvbXBsaWNhdGlvbnMvKnRoZXJhcHk8L2tleXdv
cmQ+PGtleXdvcmQ+RmVtYWxlPC9rZXl3b3JkPjxrZXl3b3JkPkZvbGxvdy1VcCBTdHVkaWVzPC9r
ZXl3b3JkPjxrZXl3b3JkPkdseWNhdGVkIEhlbW9nbG9iaW4gQS9tZXRhYm9saXNtPC9rZXl3b3Jk
PjxrZXl3b3JkPkh1bWFuczwva2V5d29yZD48a2V5d29yZD5IeXBvZ2x5Y2VtaWMgQWdlbnRzLyp0
aGVyYXBldXRpYyB1c2U8L2tleXdvcmQ+PGtleXdvcmQ+TWFsZTwva2V5d29yZD48a2V5d29yZD5N
aWRkbGUgQWdlZDwva2V5d29yZD48a2V5d29yZD5PYmVzaXR5L2NvbXBsaWNhdGlvbnMvKnN1cmdl
cnk8L2tleXdvcmQ+PGtleXdvcmQ+UHJvc3BlY3RpdmUgU3R1ZGllczwva2V5d29yZD48a2V5d29y
ZD5UaW1lIEZhY3RvcnM8L2tleXdvcmQ+PGtleXdvcmQ+VHJlYXRtZW50IE91dGNvbWU8L2tleXdv
cmQ+PGtleXdvcmQ+WW91bmcgQWR1bHQ8L2tleXdvcmQ+PC9rZXl3b3Jkcz48ZGF0ZXM+PHllYXI+
MjAxNTwveWVhcj48cHViLWRhdGVzPjxkYXRlPkRlYzwvZGF0ZT48L3B1Yi1kYXRlcz48L2RhdGVz
Pjxpc2JuPjIxNjgtNjI2MiAoRWxlY3Ryb25pYykmI3hEOzIxNjgtNjI1NCAoTGlua2luZyk8L2lz
Ym4+PGFjY2Vzc2lvbi1udW0+MjYzNzQ5NTQ8L2FjY2Vzc2lvbi1udW0+PHVybHM+PHJlbGF0ZWQt
dXJscz48dXJsPmh0dHBzOi8vd3d3Lm5jYmkubmxtLm5paC5nb3YvcHVibWVkLzI2Mzc0OTU0PC91
cmw+PC9yZWxhdGVkLXVybHM+PC91cmxzPjxlbGVjdHJvbmljLXJlc291cmNlLW51bT4xMC4xMDAx
L2phbWFzdXJnLjIwMTUuMjYwMjwvZWxlY3Ryb25pYy1yZXNvdXJjZS1udW0+PC9yZWNvcmQ+PC9D
aXRlPjxDaXRlPjxBdXRob3I+U2pvc3Ryb208L0F1dGhvcj48WWVhcj4yMDE0PC9ZZWFyPjxSZWNO
dW0+MTg1PC9SZWNOdW0+PHJlY29yZD48cmVjLW51bWJlcj4xODU8L3JlYy1udW1iZXI+PGZvcmVp
Z24ta2V5cz48a2V5IGFwcD0iRU4iIGRiLWlkPSJ4enhheHBzcGYyenI1cWVmYXB3NXR4czh4eHcw
ZHhmeDV2YTAiIHRpbWVzdGFtcD0iMTU2MTkzMDM4OCI+MTg1PC9rZXk+PC9mb3JlaWduLWtleXM+
PHJlZi10eXBlIG5hbWU9IkpvdXJuYWwgQXJ0aWNsZSI+MTc8L3JlZi10eXBlPjxjb250cmlidXRv
cnM+PGF1dGhvcnM+PGF1dGhvcj5Tam9zdHJvbSwgTC48L2F1dGhvcj48YXV0aG9yPlBlbHRvbmVu
LCBNLjwvYXV0aG9yPjxhdXRob3I+SmFjb2Jzb24sIFAuPC9hdXRob3I+PGF1dGhvcj5BaGxpbiwg
Uy48L2F1dGhvcj48YXV0aG9yPkFuZGVyc3Nvbi1Bc3NhcnNzb24sIEouPC9hdXRob3I+PGF1dGhv
cj5BbnZlZGVuLCBBLjwvYXV0aG9yPjxhdXRob3I+Qm91Y2hhcmQsIEMuPC9hdXRob3I+PGF1dGhv
cj5DYXJsc3NvbiwgQi48L2F1dGhvcj48YXV0aG9yPkthcmFzb24sIEsuPC9hdXRob3I+PGF1dGhv
cj5Mb25yb3RoLCBILjwvYXV0aG9yPjxhdXRob3I+TmFzbHVuZCwgSS48L2F1dGhvcj48YXV0aG9y
PlNqb3N0cm9tLCBFLjwvYXV0aG9yPjxhdXRob3I+VGF1YmUsIE0uPC9hdXRob3I+PGF1dGhvcj5X
ZWRlbCwgSC48L2F1dGhvcj48YXV0aG9yPlN2ZW5zc29uLCBQLiBBLjwvYXV0aG9yPjxhdXRob3I+
U2pvaG9sbSwgSy48L2F1dGhvcj48YXV0aG9yPkNhcmxzc29uLCBMLiBNLjwvYXV0aG9yPjwvYXV0
aG9ycz48L2NvbnRyaWJ1dG9ycz48YXV0aC1hZGRyZXNzPkluc3RpdHV0ZSBvZiBNZWRpY2luZSwg
VW5pdmVyc2l0eSBvZiBHb3RoZW5idXJnLCBHb3RoZW5idXJnLCBTd2VkZW4uJiN4RDtEZXBhcnRt
ZW50IG9mIENocm9uaWMgRGlzZWFzZSBQcmV2ZW50aW9uLCBOYXRpb25hbCBJbnN0aXR1dGUgZm9y
IEhlYWx0aCBhbmQgV2VsZmFyZSwgSGVsc2lua2ksIEZpbmxhbmQuJiN4RDtQZW5uaW5ndG9uIEJp
b21lZGljYWwgUmVzZWFyY2ggQ2VudGVyLCBMb3Vpc2lhbmEgU3RhdGUgVW5pdmVyc2l0eSBTeXN0
ZW0sIEJhdG9uIFJvdWdlLiYjeEQ7SW5zdGl0dXRlIG9mIFN1cmdlcnksIFVuaXZlcnNpdHkgb2Yg
R290aGVuYnVyZywgR290aGVuYnVyZywgU3dlZGVuLiYjeEQ7RGVwYXJ0bWVudCBvZiBTdXJnZXJ5
LCBVbml2ZXJzaXR5IEhvc3BpdGFsLCBPcmVicm8sIFN3ZWRlbi4mI3hEO1NhaGxncmVuc2thIEFj
YWRlbXksIFVuaXZlcnNpdHkgb2YgR290aGVuYnVyZywgR290aGVuYnVyZywgU3dlZGVuN05vcmRp
YyBTY2hvb2wgb2YgUHVibGljIEhlYWx0aCwgR290aGVuYnVyZywgU3dlZGVuLjwvYXV0aC1hZGRy
ZXNzPjx0aXRsZXM+PHRpdGxlPkFzc29jaWF0aW9uIG9mIGJhcmlhdHJpYyBzdXJnZXJ5IHdpdGgg
bG9uZy10ZXJtIHJlbWlzc2lvbiBvZiB0eXBlIDIgZGlhYmV0ZXMgYW5kIHdpdGggbWljcm92YXNj
dWxhciBhbmQgbWFjcm92YXNjdWxhciBjb21wbGljYXRpb25zPC90aXRsZT48c2Vjb25kYXJ5LXRp
dGxlPkpBTUE8L3NlY29uZGFyeS10aXRsZT48L3RpdGxlcz48cGVyaW9kaWNhbD48ZnVsbC10aXRs
ZT5KYW1hPC9mdWxsLXRpdGxlPjxhYmJyLTE+SmFtYTwvYWJici0xPjwvcGVyaW9kaWNhbD48cGFn
ZXM+MjI5Ny0zMDQ8L3BhZ2VzPjx2b2x1bWU+MzExPC92b2x1bWU+PG51bWJlcj4yMjwvbnVtYmVy
PjxlZGl0aW9uPjIwMTQvMDYvMTE8L2VkaXRpb24+PGtleXdvcmRzPjxrZXl3b3JkPkFkdWx0PC9r
ZXl3b3JkPjxrZXl3b3JkPipCYXJpYXRyaWMgU3VyZ2VyeTwva2V5d29yZD48a2V5d29yZD5CbG9v
ZCBHbHVjb3NlPC9rZXl3b3JkPjxrZXl3b3JkPkNhc2UtQ29udHJvbCBTdHVkaWVzPC9rZXl3b3Jk
PjxrZXl3b3JkPkRpYWJldGVzIENvbXBsaWNhdGlvbnMvKnByZXZlbnRpb24gJmFtcDsgY29udHJv
bDwva2V5d29yZD48a2V5d29yZD5EaWFiZXRlcyBNZWxsaXR1cywgVHlwZSAyLypjb21wbGljYXRp
b25zLypzdXJnZXJ5PC9rZXl3b3JkPjxrZXl3b3JkPkZlbWFsZTwva2V5d29yZD48a2V5d29yZD5I
dW1hbnM8L2tleXdvcmQ+PGtleXdvcmQ+TWFsZTwva2V5d29yZD48a2V5d29yZD5NaWRkbGUgQWdl
ZDwva2V5d29yZD48a2V5d29yZD5PYmVzaXR5Lypjb21wbGljYXRpb25zLypzdXJnZXJ5PC9rZXl3
b3JkPjxrZXl3b3JkPlByb3NwZWN0aXZlIFN0dWRpZXM8L2tleXdvcmQ+PGtleXdvcmQ+UmVjdXJy
ZW5jZTwva2V5d29yZD48a2V5d29yZD5Td2VkZW48L2tleXdvcmQ+PGtleXdvcmQ+VHJlYXRtZW50
IE91dGNvbWU8L2tleXdvcmQ+PGtleXdvcmQ+V2VpZ2h0IExvc3M8L2tleXdvcmQ+PC9rZXl3b3Jk
cz48ZGF0ZXM+PHllYXI+MjAxNDwveWVhcj48cHViLWRhdGVzPjxkYXRlPkp1biAxMTwvZGF0ZT48
L3B1Yi1kYXRlcz48L2RhdGVzPjxpc2JuPjE1MzgtMzU5OCAoRWxlY3Ryb25pYykmI3hEOzAwOTgt
NzQ4NCAoTGlua2luZyk8L2lzYm4+PGFjY2Vzc2lvbi1udW0+MjQ5MTUyNjE8L2FjY2Vzc2lvbi1u
dW0+PHVybHM+PHJlbGF0ZWQtdXJscz48dXJsPmh0dHBzOi8vd3d3Lm5jYmkubmxtLm5paC5nb3Yv
cHVibWVkLzI0OTE1MjYxPC91cmw+PC9yZWxhdGVkLXVybHM+PC91cmxzPjxlbGVjdHJvbmljLXJl
c291cmNlLW51bT4xMC4xMDAxL2phbWEuMjAxNC41OTg4PC9lbGVjdHJvbmljLXJlc291cmNlLW51
bT48L3JlY29yZD48L0NpdGU+PENpdGU+PEF1dGhvcj5Db3VyY291bGFzPC9BdXRob3I+PFllYXI+
MjAxNTwvWWVhcj48UmVjTnVtPjE4NjwvUmVjTnVtPjxyZWNvcmQ+PHJlYy1udW1iZXI+MTg2PC9y
ZWMtbnVtYmVyPjxmb3JlaWduLWtleXM+PGtleSBhcHA9IkVOIiBkYi1pZD0ieHp4YXhwc3BmMnpy
NXFlZmFwdzV0eHM4eHh3MGR4Zng1dmEwIiB0aW1lc3RhbXA9IjE1NjE5MzA1ODQiPjE4Njwva2V5
PjwvZm9yZWlnbi1rZXlzPjxyZWYtdHlwZSBuYW1lPSJKb3VybmFsIEFydGljbGUiPjE3PC9yZWYt
dHlwZT48Y29udHJpYnV0b3JzPjxhdXRob3JzPjxhdXRob3I+Q291cmNvdWxhcywgQS4gUC48L2F1
dGhvcj48YXV0aG9yPkJlbGxlLCBTLiBILjwvYXV0aG9yPjxhdXRob3I+TmVpYmVyZywgUi4gSC48
L2F1dGhvcj48YXV0aG9yPlBpZXJzb24sIFMuIEsuPC9hdXRob3I+PGF1dGhvcj5FYWdsZXRvbiwg
Si4gSy48L2F1dGhvcj48YXV0aG9yPkthbGFyY2hpYW4sIE0uIEEuPC9hdXRob3I+PGF1dGhvcj5E
ZUxhbnksIEouIFAuPC9hdXRob3I+PGF1dGhvcj5MYW5nLCBXLjwvYXV0aG9yPjxhdXRob3I+SmFr
aWNpYywgSi4gTS48L2F1dGhvcj48L2F1dGhvcnM+PC9jb250cmlidXRvcnM+PGF1dGgtYWRkcmVz
cz5EZXBhcnRtZW50IG9mIFN1cmdlcnksIFVuaXZlcnNpdHkgb2YgUGl0dHNidXJnaCBNZWRpY2Fs
IENlbnRlciwgUGl0dHNidXJnaCwgUGVubnN5bHZhbmlhLiYjeEQ7RGVwYXJ0bWVudCBvZiBCaW9z
dGF0aXN0aWNzLCBVbml2ZXJzaXR5IG9mIFBpdHRzYnVyZ2ggR3JhZHVhdGUgU2Nob29sIG9mIFB1
YmxpYyBIZWFsdGgsIFBpdHRzYnVyZ2gsIFBlbm5zeWx2YW5pYTNEZXBhcnRtZW50IG9mIEVwaWRl
bWlvbG9neSwgVW5pdmVyc2l0eSBvZiBQaXR0c2J1cmdoIEdyYWR1YXRlIFNjaG9vbCBvZiBQdWJs
aWMgSGVhbHRoLCBQaXR0c2J1cmdoLCBQZW5uc3lsdmFuaWEuJiN4RDtEZXBhcnRtZW50IG9mIEJp
b3N0YXRpc3RpY2FsIFNjaWVuY2VzLCBXYWtlIEZvcmVzdCBTY2hvb2wgb2YgTWVkaWNpbmUsIFdp
bnN0b24tU2FsZW0sIFNvdXRoIENhcm9saW5hLiYjeEQ7U2Nob29sIG9mIE51cnNpbmcsIER1cXVl
c25lIFVuaXZlcnNpdHksIFBpdHRzYnVyZ2gsIFBlbm5zeWx2YW5pYS4mI3hEO0RpdmlzaW9uIG9m
IEVuZG9jcmlub2xvZ3kgYW5kIE1ldGFib2xpc20sIERlcGFydG1lbnQgb2YgTWVkaWNpbmUsIFVu
aXZlcnNpdHkgb2YgUGl0dHNidXJnaCwgUGl0dHNidXJnaCwgUGVubnN5bHZhbmlhLiYjeEQ7UGh5
c2ljYWwgQWN0aXZpdHkgYW5kIFdlaWdodCBNYW5hZ2VtZW50IFJlc2VhcmNoIENlbnRlciwgRGVw
YXJ0bWVudCBvZiBIZWFsdGggYW5kIFBoeXNpY2FsIEFjdGl2aXR5LCBVbml2ZXJzaXR5IG9mIFBp
dHRzYnVyZ2gsIFBpdHRzYnVyZ2gsIFBlbm5zeWx2YW5pYS48L2F1dGgtYWRkcmVzcz48dGl0bGVz
Pjx0aXRsZT5UaHJlZS1ZZWFyIE91dGNvbWVzIG9mIEJhcmlhdHJpYyBTdXJnZXJ5IHZzIExpZmVz
dHlsZSBJbnRlcnZlbnRpb24gZm9yIFR5cGUgMiBEaWFiZXRlcyBNZWxsaXR1cyBUcmVhdG1lbnQ6
IEEgUmFuZG9taXplZCBDbGluaWNhbCBUcmlhbDwvdGl0bGU+PHNlY29uZGFyeS10aXRsZT5KQU1B
IFN1cmc8L3NlY29uZGFyeS10aXRsZT48L3RpdGxlcz48cGVyaW9kaWNhbD48ZnVsbC10aXRsZT5K
QU1BIFN1cmc8L2Z1bGwtdGl0bGU+PC9wZXJpb2RpY2FsPjxwYWdlcz45MzEtNDA8L3BhZ2VzPjx2
b2x1bWU+MTUwPC92b2x1bWU+PG51bWJlcj4xMDwvbnVtYmVyPjxlZGl0aW9uPjIwMTUvMDcvMDI8
L2VkaXRpb24+PGtleXdvcmRzPjxrZXl3b3JkPkFkdWx0PC9rZXl3b3JkPjxrZXl3b3JkPkRpYWJl
dGVzIE1lbGxpdHVzLCBUeXBlIDIvY29tcGxpY2F0aW9ucy8qdGhlcmFweTwva2V5d29yZD48a2V5
d29yZD5GZW1hbGU8L2tleXdvcmQ+PGtleXdvcmQ+Kkdhc3RyaWMgQnlwYXNzPC9rZXl3b3JkPjxr
ZXl3b3JkPkh1bWFuczwva2V5d29yZD48a2V5d29yZD4qTGlmZSBTdHlsZTwva2V5d29yZD48a2V5
d29yZD5NYWxlPC9rZXl3b3JkPjxrZXl3b3JkPk1pZGRsZSBBZ2VkPC9rZXl3b3JkPjxrZXl3b3Jk
Pk9iZXNpdHkvY29tcGxpY2F0aW9ucy9zdXJnZXJ5PC9rZXl3b3JkPjxrZXl3b3JkPlRpbWUgRmFj
dG9yczwva2V5d29yZD48a2V5d29yZD5UcmVhdG1lbnQgT3V0Y29tZTwva2V5d29yZD48L2tleXdv
cmRzPjxkYXRlcz48eWVhcj4yMDE1PC95ZWFyPjxwdWItZGF0ZXM+PGRhdGU+T2N0PC9kYXRlPjwv
cHViLWRhdGVzPjwvZGF0ZXM+PGlzYm4+MjE2OC02MjYyIChFbGVjdHJvbmljKSYjeEQ7MjE2OC02
MjU0IChMaW5raW5nKTwvaXNibj48YWNjZXNzaW9uLW51bT4yNjEzMjU4NjwvYWNjZXNzaW9uLW51
bT48dXJscz48cmVsYXRlZC11cmxzPjx1cmw+aHR0cHM6Ly93d3cubmNiaS5ubG0ubmloLmdvdi9w
dWJtZWQvMjYxMzI1ODY8L3VybD48L3JlbGF0ZWQtdXJscz48L3VybHM+PGN1c3RvbTI+UE1DNDkw
NTU2NjwvY3VzdG9tMj48ZWxlY3Ryb25pYy1yZXNvdXJjZS1udW0+MTAuMTAwMS9qYW1hc3VyZy4y
MDE1LjE1MzQ8L2VsZWN0cm9uaWMtcmVzb3VyY2UtbnVtPjwvcmVjb3JkPjwvQ2l0ZT48Q2l0ZT48
QXV0aG9yPkhhbHBlcmluPC9BdXRob3I+PFllYXI+MjAxNDwvWWVhcj48UmVjTnVtPjE4OTwvUmVj
TnVtPjxyZWNvcmQ+PHJlYy1udW1iZXI+MTg5PC9yZWMtbnVtYmVyPjxmb3JlaWduLWtleXM+PGtl
eSBhcHA9IkVOIiBkYi1pZD0ieHp4YXhwc3BmMnpyNXFlZmFwdzV0eHM4eHh3MGR4Zng1dmEwIiB0
aW1lc3RhbXA9IjE1NjE5MzE4OTEiPjE4OTwva2V5PjwvZm9yZWlnbi1rZXlzPjxyZWYtdHlwZSBu
YW1lPSJKb3VybmFsIEFydGljbGUiPjE3PC9yZWYtdHlwZT48Y29udHJpYnV0b3JzPjxhdXRob3Jz
PjxhdXRob3I+SGFscGVyaW4sIEYuPC9hdXRob3I+PGF1dGhvcj5EaW5nLCBTLiBBLjwvYXV0aG9y
PjxhdXRob3I+U2ltb25zb24sIEQuIEMuPC9hdXRob3I+PGF1dGhvcj5QYW5vc2lhbiwgSi48L2F1
dGhvcj48YXV0aG9yPkdvZWJlbC1GYWJicmksIEEuPC9hdXRob3I+PGF1dGhvcj5XZXdhbGthLCBN
LjwvYXV0aG9yPjxhdXRob3I+SGFtZHksIE8uPC9hdXRob3I+PGF1dGhvcj5BYnJhaGFtc29uLCBN
LjwvYXV0aG9yPjxhdXRob3I+Q2xhbmN5LCBLLjwvYXV0aG9yPjxhdXRob3I+Rm9zdGVyLCBLLjwv
YXV0aG9yPjxhdXRob3I+TGF1dHosIEQuPC9hdXRob3I+PGF1dGhvcj5WZXJub24sIEEuPC9hdXRo
b3I+PGF1dGhvcj5Hb2xkZmluZSwgQS4gQi48L2F1dGhvcj48L2F1dGhvcnM+PC9jb250cmlidXRv
cnM+PGF1dGgtYWRkcmVzcz5EaXZpc2lvbiBvZiBFbmRvY3Jpbm9sb2d5LCBEaWFiZXRlcywgYW5k
IEh5cGVydGVuc2lvbiwgQnJpZ2hhbSBhbmQgV29tZW4mYXBvcztzIEhvc3BpdGFsLCBIYXJ2YXJk
IE1lZGljYWwgU2Nob29sLCBCb3N0b24sIE1hc3NhY2h1c2V0dHMuJiN4RDtSZXNlYXJjaCBEaXZp
c2lvbiwgSm9zbGluIERpYWJldGVzIENlbnRlciwgSGFydmFyZCBNZWRpY2FsIFNjaG9vbCwgQm9z
dG9uLCBNYXNzYWNodXNldHRzLiYjeEQ7Q2VudGVyIGZvciBNZXRhYm9saWMgYW5kIEJhcmlhdHJp
YyBTdXJnZXJ5LCBCcmlnaGFtIGFuZCBXb21lbiZhcG9zO3MgSG9zcGl0YWwsIEhhcnZhcmQgTWVk
aWNhbCBTY2hvb2wsIEJvc3RvbiwgTWFzc2FjaHVzZXR0cy48L2F1dGgtYWRkcmVzcz48dGl0bGVz
Pjx0aXRsZT5Sb3V4LWVuLVkgZ2FzdHJpYyBieXBhc3Mgc3VyZ2VyeSBvciBsaWZlc3R5bGUgd2l0
aCBpbnRlbnNpdmUgbWVkaWNhbCBtYW5hZ2VtZW50IGluIHBhdGllbnRzIHdpdGggdHlwZSAyIGRp
YWJldGVzOiBmZWFzaWJpbGl0eSBhbmQgMS15ZWFyIHJlc3VsdHMgb2YgYSByYW5kb21pemVkIGNs
aW5pY2FsIHRyaWFsPC90aXRsZT48c2Vjb25kYXJ5LXRpdGxlPkpBTUEgU3VyZzwvc2Vjb25kYXJ5
LXRpdGxlPjwvdGl0bGVzPjxwZXJpb2RpY2FsPjxmdWxsLXRpdGxlPkpBTUEgU3VyZzwvZnVsbC10
aXRsZT48L3BlcmlvZGljYWw+PHBhZ2VzPjcxNi0yNjwvcGFnZXM+PHZvbHVtZT4xNDk8L3ZvbHVt
ZT48bnVtYmVyPjc8L251bWJlcj48ZWRpdGlvbj4yMDE0LzA2LzA2PC9lZGl0aW9uPjxrZXl3b3Jk
cz48a2V5d29yZD5BZHVsdDwva2V5d29yZD48a2V5d29yZD5BZ2VkPC9rZXl3b3JkPjxrZXl3b3Jk
PipBbmFzdG9tb3NpcywgUm91eC1lbi1ZPC9rZXl3b3JkPjxrZXl3b3JkPkJpb21hcmtlcnMvYW5h
bHlzaXM8L2tleXdvcmQ+PGtleXdvcmQ+Qmxvb2QgR2x1Y29zZS9hbmFseXNpczwva2V5d29yZD48
a2V5d29yZD5Cb2R5IE1hc3MgSW5kZXg8L2tleXdvcmQ+PGtleXdvcmQ+RGlhYmV0ZXMgTWVsbGl0
dXMsIFR5cGUgMi9zdXJnZXJ5Lyp0aGVyYXB5PC9rZXl3b3JkPjxrZXl3b3JkPkZlYXNpYmlsaXR5
IFN0dWRpZXM8L2tleXdvcmQ+PGtleXdvcmQ+RmVtYWxlPC9rZXl3b3JkPjxrZXl3b3JkPkdseWNh
dGVkIEhlbW9nbG9iaW4gQS9tZXRhYm9saXNtPC9rZXl3b3JkPjxrZXl3b3JkPkh1bWFuczwva2V5
d29yZD48a2V5d29yZD5IeXBvZ2x5Y2VtaWMgQWdlbnRzL3RoZXJhcGV1dGljIHVzZTwva2V5d29y
ZD48a2V5d29yZD5MaWZlIFN0eWxlPC9rZXl3b3JkPjxrZXl3b3JkPkxpcGlkcy9ibG9vZDwva2V5
d29yZD48a2V5d29yZD5NYWxlPC9rZXl3b3JkPjxrZXl3b3JkPk1pZGRsZSBBZ2VkPC9rZXl3b3Jk
PjxrZXl3b3JkPlF1YWxpdHkgb2YgTGlmZTwva2V5d29yZD48a2V5d29yZD5SaXNrIEFzc2Vzc21l
bnQ8L2tleXdvcmQ+PGtleXdvcmQ+UmlzayBGYWN0b3JzPC9rZXl3b3JkPjxrZXl3b3JkPlRyZWF0
bWVudCBPdXRjb21lPC9rZXl3b3JkPjxrZXl3b3JkPipXZWlnaHQgTG9zczwva2V5d29yZD48L2tl
eXdvcmRzPjxkYXRlcz48eWVhcj4yMDE0PC95ZWFyPjxwdWItZGF0ZXM+PGRhdGU+SnVsPC9kYXRl
PjwvcHViLWRhdGVzPjwvZGF0ZXM+PGlzYm4+MjE2OC02MjYyIChFbGVjdHJvbmljKSYjeEQ7MjE2
OC02MjU0IChMaW5raW5nKTwvaXNibj48YWNjZXNzaW9uLW51bT4yNDg5OTQ2NDwvYWNjZXNzaW9u
LW51bT48dXJscz48cmVsYXRlZC11cmxzPjx1cmw+aHR0cHM6Ly93d3cubmNiaS5ubG0ubmloLmdv
di9wdWJtZWQvMjQ4OTk0NjQ8L3VybD48L3JlbGF0ZWQtdXJscz48L3VybHM+PGN1c3RvbTI+UE1D
NDI3NDc4MjwvY3VzdG9tMj48ZWxlY3Ryb25pYy1yZXNvdXJjZS1udW0+MTAuMTAwMS9qYW1hc3Vy
Zy4yMDE0LjUxNDwvZWxlY3Ryb25pYy1yZXNvdXJjZS1udW0+PC9yZWNvcmQ+PC9DaXRlPjxDaXRl
PjxBdXRob3I+TGlhbmc8L0F1dGhvcj48WWVhcj4yMDEzPC9ZZWFyPjxSZWNOdW0+MTkyPC9SZWNO
dW0+PHJlY29yZD48cmVjLW51bWJlcj4xOTI8L3JlYy1udW1iZXI+PGZvcmVpZ24ta2V5cz48a2V5
IGFwcD0iRU4iIGRiLWlkPSJ4enhheHBzcGYyenI1cWVmYXB3NXR4czh4eHcwZHhmeDV2YTAiIHRp
bWVzdGFtcD0iMTU2MTkzMjY4NiI+MTkyPC9rZXk+PC9mb3JlaWduLWtleXM+PHJlZi10eXBlIG5h
bWU9IkpvdXJuYWwgQXJ0aWNsZSI+MTc8L3JlZi10eXBlPjxjb250cmlidXRvcnM+PGF1dGhvcnM+
PGF1dGhvcj5MaWFuZywgWi48L2F1dGhvcj48YXV0aG9yPld1LCBRLjwvYXV0aG9yPjxhdXRob3I+
Q2hlbiwgQi48L2F1dGhvcj48YXV0aG9yPll1LCBQLjwvYXV0aG9yPjxhdXRob3I+WmhhbywgSC48
L2F1dGhvcj48YXV0aG9yPk91eWFuZywgWC48L2F1dGhvcj48L2F1dGhvcnM+PC9jb250cmlidXRv
cnM+PGF1dGgtYWRkcmVzcz5EZXBhcnRtZW50IG9mIEVuZG9jcmlub2xvZ3ksIFNvdXRod2VzdCBI
b3NwaXRhbCBvZiBUaGlyZCBNaWxpdGFyeSBNZWRpY2FsIFVuaXZlcnNpdHksIENob25ncWluZyA0
MDAwMzgsIENoaW5hOyBTZWN0aW9uIG9mIERpZ2VzdGl2ZSBEaXNlYXNlcywgRGVwYXJ0bWVudCBv
ZiBJbnRlcm5hbCBNZWRpY2luZSwgWWFsZSBVbml2ZXJzaXR5IFNjaG9vbCBvZiBNZWRpY2luZSwg
TmV3IEhhdmVuLCBDVCAwNjUyMCwgVVNBLiBFbGVjdHJvbmljIGFkZHJlc3M6IHppd2VuLmxpYW5n
OUBnbWFpbC5jb20uJiN4RDtEZXBhcnRtZW50IG9mIEVuZG9jcmlub2xvZ3ksIFNvdXRod2VzdCBI
b3NwaXRhbCBvZiBUaGlyZCBNaWxpdGFyeSBNZWRpY2FsIFVuaXZlcnNpdHksIENob25ncWluZyA0
MDAwMzgsIENoaW5hLiYjeEQ7RGVwYXJ0bWVudCBvZiBHZW5lcmFsIFN1cmdlcnksIFNvdXRod2Vz
dCBIb3NwaXRhbCBvZiBUaGlyZCBNaWxpdGFyeSBNZWRpY2FsIFVuaXZlcnNpdHksIENob25ncWlu
ZyA0MDAwMzgsIENoaW5hLiYjeEQ7U2VjdGlvbiBvZiBEaWdlc3RpdmUgRGlzZWFzZXMsIERlcGFy
dG1lbnQgb2YgSW50ZXJuYWwgTWVkaWNpbmUsIFlhbGUgVW5pdmVyc2l0eSBTY2hvb2wgb2YgTWVk
aWNpbmUsIE5ldyBIYXZlbiwgQ1QgMDY1MjAsIFVTQS48L2F1dGgtYWRkcmVzcz48dGl0bGVzPjx0
aXRsZT5FZmZlY3Qgb2YgbGFwYXJvc2NvcGljIFJvdXgtZW4tWSBnYXN0cmljIGJ5cGFzcyBzdXJn
ZXJ5IG9uIHR5cGUgMiBkaWFiZXRlcyBtZWxsaXR1cyB3aXRoIGh5cGVydGVuc2lvbjogYSByYW5k
b21pemVkIGNvbnRyb2xsZWQgdHJpYWw8L3RpdGxlPjxzZWNvbmRhcnktdGl0bGU+RGlhYmV0ZXMg
UmVzIENsaW4gUHJhY3Q8L3NlY29uZGFyeS10aXRsZT48L3RpdGxlcz48cGVyaW9kaWNhbD48ZnVs
bC10aXRsZT5EaWFiZXRlcyBSZXMgQ2xpbiBQcmFjdDwvZnVsbC10aXRsZT48L3BlcmlvZGljYWw+
PHBhZ2VzPjUwLTY8L3BhZ2VzPjx2b2x1bWU+MTAxPC92b2x1bWU+PG51bWJlcj4xPC9udW1iZXI+
PGVkaXRpb24+MjAxMy8wNS8yODwvZWRpdGlvbj48a2V5d29yZHM+PGtleXdvcmQ+QWR1bHQ8L2tl
eXdvcmQ+PGtleXdvcmQ+Qm9keSBNYXNzIEluZGV4PC9rZXl3b3JkPjxrZXl3b3JkPkMtUmVhY3Rp
dmUgUHJvdGVpbi9tZXRhYm9saXNtPC9rZXl3b3JkPjxrZXl3b3JkPkRpYWJldGVzIE1lbGxpdHVz
LCBUeXBlIDIvZXRpb2xvZ3kvcGh5c2lvcGF0aG9sb2d5LypzdXJnZXJ5PC9rZXl3b3JkPjxrZXl3
b3JkPkZlbWFsZTwva2V5d29yZD48a2V5d29yZD5HYXN0cmljIEJ5cGFzcy8qbWV0aG9kczwva2V5
d29yZD48a2V5d29yZD5HbHljYXRlZCBIZW1vZ2xvYmluIEEvbWV0YWJvbGlzbTwva2V5d29yZD48
a2V5d29yZD5IdW1hbnM8L2tleXdvcmQ+PGtleXdvcmQ+SHlwZXJ0ZW5zaW9uL2V0aW9sb2d5L3Bo
eXNpb3BhdGhvbG9neS8qc3VyZ2VyeTwva2V5d29yZD48a2V5d29yZD4qTGFwYXJvc2NvcHk8L2tl
eXdvcmQ+PGtleXdvcmQ+TWFsZTwva2V5d29yZD48a2V5d29yZD5NaWRkbGUgQWdlZDwva2V5d29y
ZD48a2V5d29yZD5PYmVzaXR5L2NvbXBsaWNhdGlvbnM8L2tleXdvcmQ+PGtleXdvcmQ+UHJvZ25v
c2lzPC9rZXl3b3JkPjxrZXl3b3JkPlR1bW9yIE5lY3Jvc2lzIEZhY3Rvci1hbHBoYS9tZXRhYm9s
aXNtPC9rZXl3b3JkPjxrZXl3b3JkPldlaWdodCBMb3NzPC9rZXl3b3JkPjwva2V5d29yZHM+PGRh
dGVzPjx5ZWFyPjIwMTM8L3llYXI+PHB1Yi1kYXRlcz48ZGF0ZT5KdWw8L2RhdGU+PC9wdWItZGF0
ZXM+PC9kYXRlcz48aXNibj4xODcyLTgyMjcgKEVsZWN0cm9uaWMpJiN4RDswMTY4LTgyMjcgKExp
bmtpbmcpPC9pc2JuPjxhY2Nlc3Npb24tbnVtPjIzNzA2NDEzPC9hY2Nlc3Npb24tbnVtPjx1cmxz
PjxyZWxhdGVkLXVybHM+PHVybD5odHRwczovL3d3dy5uY2JpLm5sbS5uaWguZ292L3B1Ym1lZC8y
MzcwNjQxMzwvdXJsPjwvcmVsYXRlZC11cmxzPjwvdXJscz48ZWxlY3Ryb25pYy1yZXNvdXJjZS1u
dW0+MTAuMTAxNi9qLmRpYWJyZXMuMjAxMy4wNC4wMDU8L2VsZWN0cm9uaWMtcmVzb3VyY2UtbnVt
PjwvcmVjb3JkPjwvQ2l0ZT48Q2l0ZT48QXV0aG9yPkhvZnNvPC9BdXRob3I+PFllYXI+MjAxMDwv
WWVhcj48UmVjTnVtPjE5NDwvUmVjTnVtPjxyZWNvcmQ+PHJlYy1udW1iZXI+MTk0PC9yZWMtbnVt
YmVyPjxmb3JlaWduLWtleXM+PGtleSBhcHA9IkVOIiBkYi1pZD0ieHp4YXhwc3BmMnpyNXFlZmFw
dzV0eHM4eHh3MGR4Zng1dmEwIiB0aW1lc3RhbXA9IjE1NjE5MzMzOTQiPjE5NDwva2V5PjwvZm9y
ZWlnbi1rZXlzPjxyZWYtdHlwZSBuYW1lPSJKb3VybmFsIEFydGljbGUiPjE3PC9yZWYtdHlwZT48
Y29udHJpYnV0b3JzPjxhdXRob3JzPjxhdXRob3I+SG9mc28sIEQuPC9hdXRob3I+PGF1dGhvcj5O
b3Jkc3RyYW5kLCBOLjwvYXV0aG9yPjxhdXRob3I+Sm9obnNvbiwgTC4gSy48L2F1dGhvcj48YXV0
aG9yPkthcmxzZW4sIFQuIEkuPC9hdXRob3I+PGF1dGhvcj5IYWdlciwgSC48L2F1dGhvcj48YXV0
aG9yPkplbnNzZW4sIFQuPC9hdXRob3I+PGF1dGhvcj5Cb2xsZXJzbGV2LCBKLjwvYXV0aG9yPjxh
dXRob3I+R29kYW5nLCBLLjwvYXV0aG9yPjxhdXRob3I+U2FuZGJ1LCBSLjwvYXV0aG9yPjxhdXRo
b3I+Um9pc2xpZW4sIEouPC9hdXRob3I+PGF1dGhvcj5IamVsbWVzYWV0aCwgSi48L2F1dGhvcj48
L2F1dGhvcnM+PC9jb250cmlidXRvcnM+PGF1dGgtYWRkcmVzcz5EZXBhcnRtZW50IG9mIE1lZGlj
aW5lLCBNb3JiaWQgT2Jlc2l0eSBDZW50cmUsIFZlc3Rmb2xkIEhvc3BpdGFsIFRydXN0LCBQTyBC
b3ggMjE2OCwgMzEwMyBUb25zYmVyZywgTm9yd2F5LiBkYWcuaG9mc29Ac2l2Lm5vPC9hdXRoLWFk
ZHJlc3M+PHRpdGxlcz48dGl0bGU+T2Jlc2l0eS1yZWxhdGVkIGNhcmRpb3Zhc2N1bGFyIHJpc2sg
ZmFjdG9ycyBhZnRlciB3ZWlnaHQgbG9zczogYSBjbGluaWNhbCB0cmlhbCBjb21wYXJpbmcgZ2Fz
dHJpYyBieXBhc3Mgc3VyZ2VyeSBhbmQgaW50ZW5zaXZlIGxpZmVzdHlsZSBpbnRlcnZlbnRpb248
L3RpdGxlPjxzZWNvbmRhcnktdGl0bGU+RXVyIEogRW5kb2NyaW5vbDwvc2Vjb25kYXJ5LXRpdGxl
PjwvdGl0bGVzPjxwZXJpb2RpY2FsPjxmdWxsLXRpdGxlPkV1ciBKIEVuZG9jcmlub2w8L2Z1bGwt
dGl0bGU+PC9wZXJpb2RpY2FsPjxwYWdlcz43MzUtNDU8L3BhZ2VzPjx2b2x1bWU+MTYzPC92b2x1
bWU+PG51bWJlcj41PC9udW1iZXI+PGVkaXRpb24+MjAxMC8wOC8yODwvZWRpdGlvbj48a2V5d29y
ZHM+PGtleXdvcmQ+QWR1bHQ8L2tleXdvcmQ+PGtleXdvcmQ+Q2Fsb3JpYyBSZXN0cmljdGlvbi9t
ZXRob2RzL3BzeWNob2xvZ3k8L2tleXdvcmQ+PGtleXdvcmQ+Q2FyZGlvdmFzY3VsYXIgRGlzZWFz
ZXMvZXRpb2xvZ3kvKnByZXZlbnRpb24gJmFtcDsgY29udHJvbC9wc3ljaG9sb2d5PC9rZXl3b3Jk
PjxrZXl3b3JkPkRpYWJldGVzIE1lbGxpdHVzLCBUeXBlIDIvZXRpb2xvZ3kvcHN5Y2hvbG9neS90
aGVyYXB5PC9rZXl3b3JkPjxrZXl3b3JkPkZlbWFsZTwva2V5d29yZD48a2V5d29yZD4qR2FzdHJp
YyBCeXBhc3MvcHN5Y2hvbG9neTwva2V5d29yZD48a2V5d29yZD5IdW1hbnM8L2tleXdvcmQ+PGtl
eXdvcmQ+SHlwZXJ0ZW5zaW9uL2V0aW9sb2d5L3BzeWNob2xvZ3kvdGhlcmFweTwva2V5d29yZD48
a2V5d29yZD5NYWxlPC9rZXl3b3JkPjxrZXl3b3JkPk1pZGRsZSBBZ2VkPC9rZXl3b3JkPjxrZXl3
b3JkPk9iZXNpdHkvY29tcGxpY2F0aW9ucy9wc3ljaG9sb2d5LypzdXJnZXJ5PC9rZXl3b3JkPjxr
ZXl3b3JkPlJpc2sgRmFjdG9yczwva2V5d29yZD48a2V5d29yZD4qUmlzayBSZWR1Y3Rpb24gQmVo
YXZpb3I8L2tleXdvcmQ+PGtleXdvcmQ+VHJlYXRtZW50IE91dGNvbWU8L2tleXdvcmQ+PGtleXdv
cmQ+KldlaWdodCBMb3NzL3BoeXNpb2xvZ3k8L2tleXdvcmQ+PC9rZXl3b3Jkcz48ZGF0ZXM+PHll
YXI+MjAxMDwveWVhcj48cHViLWRhdGVzPjxkYXRlPk5vdjwvZGF0ZT48L3B1Yi1kYXRlcz48L2Rh
dGVzPjxpc2JuPjE0NzktNjgzWCAoRWxlY3Ryb25pYykmI3hEOzA4MDQtNDY0MyAoTGlua2luZyk8
L2lzYm4+PGFjY2Vzc2lvbi1udW0+MjA3OTgyMjY8L2FjY2Vzc2lvbi1udW0+PHVybHM+PHJlbGF0
ZWQtdXJscz48dXJsPmh0dHBzOi8vd3d3Lm5jYmkubmxtLm5paC5nb3YvcHVibWVkLzIwNzk4MjI2
PC91cmw+PC9yZWxhdGVkLXVybHM+PC91cmxzPjxjdXN0b20yPlBNQzI5NTA2NjE8L2N1c3RvbTI+
PGVsZWN0cm9uaWMtcmVzb3VyY2UtbnVtPjEwLjE1MzAvRUpFLTEwLTA1MTQ8L2VsZWN0cm9uaWMt
cmVzb3VyY2UtbnVtPjwvcmVjb3JkPjwvQ2l0ZT48Q2l0ZT48QXV0aG9yPlNqb3N0cm9tPC9BdXRo
b3I+PFllYXI+MjAwNzwvWWVhcj48UmVjTnVtPjM2MjwvUmVjTnVtPjxyZWNvcmQ+PHJlYy1udW1i
ZXI+MzYyPC9yZWMtbnVtYmVyPjxmb3JlaWduLWtleXM+PGtleSBhcHA9IkVOIiBkYi1pZD0ieHp4
YXhwc3BmMnpyNXFlZmFwdzV0eHM4eHh3MGR4Zng1dmEwIiB0aW1lc3RhbXA9IjE1NjMxMjkyNTgi
PjM2Mjwva2V5PjwvZm9yZWlnbi1rZXlzPjxyZWYtdHlwZSBuYW1lPSJKb3VybmFsIEFydGljbGUi
PjE3PC9yZWYtdHlwZT48Y29udHJpYnV0b3JzPjxhdXRob3JzPjxhdXRob3I+U2pvc3Ryb20sIEwu
PC9hdXRob3I+PGF1dGhvcj5OYXJicm8sIEsuPC9hdXRob3I+PGF1dGhvcj5Tam9zdHJvbSwgQy4g
RC48L2F1dGhvcj48YXV0aG9yPkthcmFzb24sIEsuPC9hdXRob3I+PGF1dGhvcj5MYXJzc29uLCBC
LjwvYXV0aG9yPjxhdXRob3I+V2VkZWwsIEguPC9hdXRob3I+PGF1dGhvcj5MeXN0aWcsIFQuPC9h
dXRob3I+PGF1dGhvcj5TdWxsaXZhbiwgTS48L2F1dGhvcj48YXV0aG9yPkJvdWNoYXJkLCBDLjwv
YXV0aG9yPjxhdXRob3I+Q2FybHNzb24sIEIuPC9hdXRob3I+PGF1dGhvcj5CZW5ndHNzb24sIEMu
PC9hdXRob3I+PGF1dGhvcj5EYWhsZ3JlbiwgUy48L2F1dGhvcj48YXV0aG9yPkd1bW1lc3Nvbiwg
QS48L2F1dGhvcj48YXV0aG9yPkphY29ic29uLCBQLjwvYXV0aG9yPjxhdXRob3I+S2FybHNzb24s
IEouPC9hdXRob3I+PGF1dGhvcj5MaW5kcm9vcywgQS4gSy48L2F1dGhvcj48YXV0aG9yPkxvbnJv
dGgsIEguPC9hdXRob3I+PGF1dGhvcj5OYXNsdW5kLCBJLjwvYXV0aG9yPjxhdXRob3I+T2xiZXJz
LCBULjwvYXV0aG9yPjxhdXRob3I+U3RlbmxvZiwgSy48L2F1dGhvcj48YXV0aG9yPlRvcmdlcnNv
biwgSi48L2F1dGhvcj48YXV0aG9yPkFncmVuLCBHLjwvYXV0aG9yPjxhdXRob3I+Q2FybHNzb24s
IEwuIE0uPC9hdXRob3I+PGF1dGhvcj5Td2VkaXNoIE9iZXNlIFN1YmplY3RzLCBTdHVkeTwvYXV0
aG9yPjwvYXV0aG9ycz48L2NvbnRyaWJ1dG9ycz48YXV0aC1hZGRyZXNzPkluc3RpdHV0ZSBvZiBN
ZWRpY2luZSwgU2FobGdyZW5za2EgQWNhZGVteSwgR290aGVuYnVyZyBVbml2ZXJzaXR5LCBHb3Ro
ZW5idXJnLCBTd2VkZW4uIGxhcnMuc2pvc3Ryb21AbWVkZmFrLmd1LnNlPC9hdXRoLWFkZHJlc3M+
PHRpdGxlcz48dGl0bGU+RWZmZWN0cyBvZiBiYXJpYXRyaWMgc3VyZ2VyeSBvbiBtb3J0YWxpdHkg
aW4gU3dlZGlzaCBvYmVzZSBzdWJqZWN0czwvdGl0bGU+PHNlY29uZGFyeS10aXRsZT5OIEVuZ2wg
SiBNZWQ8L3NlY29uZGFyeS10aXRsZT48L3RpdGxlcz48cGVyaW9kaWNhbD48ZnVsbC10aXRsZT5O
IEVuZ2wgSiBNZWQ8L2Z1bGwtdGl0bGU+PC9wZXJpb2RpY2FsPjxwYWdlcz43NDEtNTI8L3BhZ2Vz
Pjx2b2x1bWU+MzU3PC92b2x1bWU+PG51bWJlcj44PC9udW1iZXI+PGVkaXRpb24+MjAwNy8wOC8y
NDwvZWRpdGlvbj48a2V5d29yZHM+PGtleXdvcmQ+KkJhcmlhdHJpYyBTdXJnZXJ5PC9rZXl3b3Jk
PjxrZXl3b3JkPkJvZHkgTWFzcyBJbmRleDwva2V5d29yZD48a2V5d29yZD5DYXJkaW92YXNjdWxh
ciBEaXNlYXNlcy8qbW9ydGFsaXR5PC9rZXl3b3JkPjxrZXl3b3JkPkNhc2UtQ29udHJvbCBTdHVk
aWVzPC9rZXl3b3JkPjxrZXl3b3JkPkZlbWFsZTwva2V5d29yZD48a2V5d29yZD5Gb2xsb3ctVXAg
U3R1ZGllczwva2V5d29yZD48a2V5d29yZD5IdW1hbnM8L2tleXdvcmQ+PGtleXdvcmQ+TWFsZTwv
a2V5d29yZD48a2V5d29yZD5NaWRkbGUgQWdlZDwva2V5d29yZD48a2V5d29yZD5NdWx0aXZhcmlh
dGUgQW5hbHlzaXM8L2tleXdvcmQ+PGtleXdvcmQ+T2Jlc2l0eS8qbW9ydGFsaXR5LypzdXJnZXJ5
PC9rZXl3b3JkPjxrZXl3b3JkPlJpc2sgRmFjdG9yczwva2V5d29yZD48a2V5d29yZD5Td2VkZW4v
ZXBpZGVtaW9sb2d5PC9rZXl3b3JkPjxrZXl3b3JkPipXZWlnaHQgTG9zczwva2V5d29yZD48L2tl
eXdvcmRzPjxkYXRlcz48eWVhcj4yMDA3PC95ZWFyPjxwdWItZGF0ZXM+PGRhdGU+QXVnIDIzPC9k
YXRlPjwvcHViLWRhdGVzPjwvZGF0ZXM+PGlzYm4+MTUzMy00NDA2IChFbGVjdHJvbmljKSYjeEQ7
MDAyOC00NzkzIChMaW5raW5nKTwvaXNibj48YWNjZXNzaW9uLW51bT4xNzcxNTQwODwvYWNjZXNz
aW9uLW51bT48dXJscz48cmVsYXRlZC11cmxzPjx1cmw+aHR0cHM6Ly93d3cubmNiaS5ubG0ubmlo
Lmdvdi9wdWJtZWQvMTc3MTU0MDg8L3VybD48L3JlbGF0ZWQtdXJscz48L3VybHM+PGVsZWN0cm9u
aWMtcmVzb3VyY2UtbnVtPjEwLjEwNTYvTkVKTW9hMDY2MjU0PC9lbGVjdHJvbmljLXJlc291cmNl
LW51bT48L3JlY29yZD48L0NpdGU+PC9FbmROb3RlPn==
</w:fldData>
        </w:fldChar>
      </w:r>
      <w:r w:rsidRPr="002A74E1">
        <w:rPr>
          <w:rFonts w:ascii="Arial" w:hAnsi="Arial" w:cs="Arial"/>
          <w:lang w:val="en-US"/>
        </w:rPr>
        <w:instrText xml:space="preserve"> ADDIN EN.CITE.DATA </w:instrText>
      </w:r>
      <w:r w:rsidRPr="002A74E1">
        <w:rPr>
          <w:rFonts w:ascii="Arial" w:hAnsi="Arial" w:cs="Arial"/>
          <w:lang w:val="en-US"/>
        </w:rPr>
      </w:r>
      <w:r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Pr="002A74E1">
        <w:rPr>
          <w:rFonts w:ascii="Arial" w:hAnsi="Arial" w:cs="Arial"/>
          <w:vertAlign w:val="superscript"/>
          <w:lang w:val="en-US"/>
        </w:rPr>
        <w:t>(3-14)</w:t>
      </w:r>
      <w:r w:rsidRPr="002A74E1">
        <w:rPr>
          <w:rFonts w:ascii="Arial" w:hAnsi="Arial" w:cs="Arial"/>
          <w:lang w:val="en-US"/>
        </w:rPr>
        <w:fldChar w:fldCharType="end"/>
      </w:r>
      <w:r w:rsidRPr="002A74E1">
        <w:rPr>
          <w:rFonts w:ascii="Arial" w:hAnsi="Arial" w:cs="Arial"/>
          <w:lang w:val="en-US"/>
        </w:rPr>
        <w:t xml:space="preserve">. The first gastric bypass for weight loss was performed in 1966 by Mason and Ito </w:t>
      </w:r>
      <w:r w:rsidRPr="002A74E1">
        <w:rPr>
          <w:rFonts w:ascii="Arial" w:hAnsi="Arial" w:cs="Arial"/>
          <w:lang w:val="en-US"/>
        </w:rPr>
        <w:fldChar w:fldCharType="begin"/>
      </w:r>
      <w:r w:rsidRPr="002A74E1">
        <w:rPr>
          <w:rFonts w:ascii="Arial" w:hAnsi="Arial" w:cs="Arial"/>
          <w:lang w:val="en-US"/>
        </w:rPr>
        <w:instrText xml:space="preserve"> ADDIN EN.CITE &lt;EndNote&gt;&lt;Cite ExcludeYear="1"&gt;&lt;Author&gt;Mason&lt;/Author&gt;&lt;Year&gt;1967&lt;/Year&gt;&lt;RecNum&gt;49&lt;/RecNum&gt;&lt;DisplayText&gt;&lt;style face="superscript"&gt;(15)&lt;/style&gt;&lt;/DisplayText&gt;&lt;record&gt;&lt;rec-number&gt;49&lt;/rec-number&gt;&lt;foreign-keys&gt;&lt;key app="EN" db-id="xzxaxpspf2zr5qefapw5txs8xxw0dxfx5va0" timestamp="1493545445"&gt;49&lt;/key&gt;&lt;/foreign-keys&gt;&lt;ref-type name="Journal Article"&gt;17&lt;/ref-type&gt;&lt;contributors&gt;&lt;authors&gt;&lt;author&gt;Mason, Edward E&lt;/author&gt;&lt;author&gt;Ito, Chikashi&lt;/author&gt;&lt;/authors&gt;&lt;/contributors&gt;&lt;titles&gt;&lt;title&gt;Gastric bypass in obesity&lt;/title&gt;&lt;secondary-title&gt;Surgical Clinics of North America&lt;/secondary-title&gt;&lt;/titles&gt;&lt;periodical&gt;&lt;full-title&gt;Surgical Clinics of North America&lt;/full-title&gt;&lt;/periodical&gt;&lt;pages&gt;1345-1351&lt;/pages&gt;&lt;volume&gt;47&lt;/volume&gt;&lt;number&gt;6&lt;/number&gt;&lt;dates&gt;&lt;year&gt;1967&lt;/year&gt;&lt;/dates&gt;&lt;isbn&gt;0039-6109&lt;/isbn&gt;&lt;urls&gt;&lt;/urls&gt;&lt;/record&gt;&lt;/Cite&gt;&lt;/EndNote&gt;</w:instrText>
      </w:r>
      <w:r w:rsidRPr="002A74E1">
        <w:rPr>
          <w:rFonts w:ascii="Arial" w:hAnsi="Arial" w:cs="Arial"/>
          <w:lang w:val="en-US"/>
        </w:rPr>
        <w:fldChar w:fldCharType="separate"/>
      </w:r>
      <w:r w:rsidRPr="002A74E1">
        <w:rPr>
          <w:rFonts w:ascii="Arial" w:hAnsi="Arial" w:cs="Arial"/>
          <w:vertAlign w:val="superscript"/>
          <w:lang w:val="en-US"/>
        </w:rPr>
        <w:t>(15)</w:t>
      </w:r>
      <w:r w:rsidRPr="002A74E1">
        <w:rPr>
          <w:rFonts w:ascii="Arial" w:hAnsi="Arial" w:cs="Arial"/>
          <w:lang w:val="en-US"/>
        </w:rPr>
        <w:fldChar w:fldCharType="end"/>
      </w:r>
      <w:r w:rsidRPr="002A74E1">
        <w:rPr>
          <w:rFonts w:ascii="Arial" w:hAnsi="Arial" w:cs="Arial"/>
          <w:lang w:val="en-US"/>
        </w:rPr>
        <w:t xml:space="preserve">. </w:t>
      </w:r>
      <w:r w:rsidR="005427EC" w:rsidRPr="002A74E1">
        <w:rPr>
          <w:rFonts w:ascii="Arial" w:hAnsi="Arial" w:cs="Arial"/>
          <w:lang w:val="en-US"/>
        </w:rPr>
        <w:t>Subsequently</w:t>
      </w:r>
      <w:r w:rsidRPr="002A74E1">
        <w:rPr>
          <w:rFonts w:ascii="Arial" w:hAnsi="Arial" w:cs="Arial"/>
          <w:lang w:val="en-US"/>
        </w:rPr>
        <w:t xml:space="preserve">, studies have sought to </w:t>
      </w:r>
      <w:r w:rsidR="000630D9" w:rsidRPr="002A74E1">
        <w:rPr>
          <w:rFonts w:ascii="Arial" w:hAnsi="Arial" w:cs="Arial"/>
          <w:lang w:val="en-US"/>
        </w:rPr>
        <w:t>optimize</w:t>
      </w:r>
      <w:r w:rsidRPr="002A74E1">
        <w:rPr>
          <w:rFonts w:ascii="Arial" w:hAnsi="Arial" w:cs="Arial"/>
          <w:lang w:val="en-US"/>
        </w:rPr>
        <w:t xml:space="preserve"> outcomes and </w:t>
      </w:r>
      <w:r w:rsidR="000630D9" w:rsidRPr="002A74E1">
        <w:rPr>
          <w:rFonts w:ascii="Arial" w:hAnsi="Arial" w:cs="Arial"/>
          <w:lang w:val="en-US"/>
        </w:rPr>
        <w:t>minimize</w:t>
      </w:r>
      <w:r w:rsidRPr="002A74E1">
        <w:rPr>
          <w:rFonts w:ascii="Arial" w:hAnsi="Arial" w:cs="Arial"/>
          <w:lang w:val="en-US"/>
        </w:rPr>
        <w:t xml:space="preserve"> surgical risks by modifying gastric bypass. The first documented laparoscopic Roux-en-Y Gastric Bypass (RYGB) for treatment of obesity was performed by </w:t>
      </w:r>
      <w:proofErr w:type="spellStart"/>
      <w:r w:rsidRPr="002A74E1">
        <w:rPr>
          <w:rFonts w:ascii="Arial" w:hAnsi="Arial" w:cs="Arial"/>
          <w:lang w:val="en-US"/>
        </w:rPr>
        <w:t>Wittgrove</w:t>
      </w:r>
      <w:proofErr w:type="spellEnd"/>
      <w:r w:rsidRPr="002A74E1">
        <w:rPr>
          <w:rFonts w:ascii="Arial" w:hAnsi="Arial" w:cs="Arial"/>
          <w:lang w:val="en-US"/>
        </w:rPr>
        <w:t xml:space="preserve"> and Clarke in 1993 </w:t>
      </w:r>
      <w:r w:rsidRPr="002A74E1">
        <w:rPr>
          <w:rFonts w:ascii="Arial" w:hAnsi="Arial" w:cs="Arial"/>
          <w:lang w:val="en-US"/>
        </w:rPr>
        <w:fldChar w:fldCharType="begin"/>
      </w:r>
      <w:r w:rsidRPr="002A74E1">
        <w:rPr>
          <w:rFonts w:ascii="Arial" w:hAnsi="Arial" w:cs="Arial"/>
          <w:lang w:val="en-US"/>
        </w:rPr>
        <w:instrText xml:space="preserve"> ADDIN EN.CITE &lt;EndNote&gt;&lt;Cite&gt;&lt;Author&gt;Wittgrove&lt;/Author&gt;&lt;Year&gt;1994&lt;/Year&gt;&lt;RecNum&gt;176&lt;/RecNum&gt;&lt;DisplayText&gt;&lt;style face="superscript"&gt;(16)&lt;/style&gt;&lt;/DisplayText&gt;&lt;record&gt;&lt;rec-number&gt;176&lt;/rec-number&gt;&lt;foreign-keys&gt;&lt;key app="EN" db-id="xzxaxpspf2zr5qefapw5txs8xxw0dxfx5va0" timestamp="1561763917"&gt;176&lt;/key&gt;&lt;/foreign-keys&gt;&lt;ref-type name="Journal Article"&gt;17&lt;/ref-type&gt;&lt;contributors&gt;&lt;authors&gt;&lt;author&gt;Wittgrove, A. C.&lt;/author&gt;&lt;author&gt;Clark, G. W.&lt;/author&gt;&lt;author&gt;Tremblay, L. J.&lt;/author&gt;&lt;/authors&gt;&lt;/contributors&gt;&lt;auth-address&gt;Alvarado Center for Surgical Weight Control and Alvarado Hospital Medical Center, San Diego, CA, 92120, USA.&lt;/auth-address&gt;&lt;titles&gt;&lt;title&gt;Laparoscopic Gastric Bypass, Roux-en-Y: Preliminary Report of Five Cases&lt;/title&gt;&lt;secondary-title&gt;Obes Surg&lt;/secondary-title&gt;&lt;/titles&gt;&lt;periodical&gt;&lt;full-title&gt;Obes Surg&lt;/full-title&gt;&lt;/periodical&gt;&lt;pages&gt;353-357&lt;/pages&gt;&lt;volume&gt;4&lt;/volume&gt;&lt;number&gt;4&lt;/number&gt;&lt;edition&gt;1994/11/01&lt;/edition&gt;&lt;dates&gt;&lt;year&gt;1994&lt;/year&gt;&lt;pub-dates&gt;&lt;date&gt;Nov&lt;/date&gt;&lt;/pub-dates&gt;&lt;/dates&gt;&lt;isbn&gt;1708-0428 (Electronic)&amp;#xD;0960-8923 (Linking)&lt;/isbn&gt;&lt;accession-num&gt;10742801&lt;/accession-num&gt;&lt;urls&gt;&lt;related-urls&gt;&lt;url&gt;https://www.ncbi.nlm.nih.gov/pubmed/10742801&lt;/url&gt;&lt;/related-urls&gt;&lt;/urls&gt;&lt;electronic-resource-num&gt;10.1381/096089294765558331&lt;/electronic-resource-num&gt;&lt;/record&gt;&lt;/Cite&gt;&lt;/EndNote&gt;</w:instrText>
      </w:r>
      <w:r w:rsidRPr="002A74E1">
        <w:rPr>
          <w:rFonts w:ascii="Arial" w:hAnsi="Arial" w:cs="Arial"/>
          <w:lang w:val="en-US"/>
        </w:rPr>
        <w:fldChar w:fldCharType="separate"/>
      </w:r>
      <w:r w:rsidRPr="002A74E1">
        <w:rPr>
          <w:rFonts w:ascii="Arial" w:hAnsi="Arial" w:cs="Arial"/>
          <w:vertAlign w:val="superscript"/>
          <w:lang w:val="en-US"/>
        </w:rPr>
        <w:t>(16)</w:t>
      </w:r>
      <w:r w:rsidRPr="002A74E1">
        <w:rPr>
          <w:rFonts w:ascii="Arial" w:hAnsi="Arial" w:cs="Arial"/>
          <w:lang w:val="en-US"/>
        </w:rPr>
        <w:fldChar w:fldCharType="end"/>
      </w:r>
      <w:r w:rsidRPr="002A74E1">
        <w:rPr>
          <w:rFonts w:ascii="Arial" w:hAnsi="Arial" w:cs="Arial"/>
          <w:lang w:val="en-US"/>
        </w:rPr>
        <w:t xml:space="preserve">. Almost three decades later, it remains the gold-standard metabolic procedure </w:t>
      </w:r>
      <w:r w:rsidRPr="002A74E1">
        <w:rPr>
          <w:rFonts w:ascii="Arial" w:hAnsi="Arial" w:cs="Arial"/>
          <w:lang w:val="en-US"/>
        </w:rPr>
        <w:fldChar w:fldCharType="begin"/>
      </w:r>
      <w:r w:rsidRPr="002A74E1">
        <w:rPr>
          <w:rFonts w:ascii="Arial" w:hAnsi="Arial" w:cs="Arial"/>
          <w:lang w:val="en-US"/>
        </w:rPr>
        <w:instrText xml:space="preserve"> ADDIN EN.CITE &lt;EndNote&gt;&lt;Cite&gt;&lt;Author&gt;NBSR&lt;/Author&gt;&lt;Year&gt;2014&lt;/Year&gt;&lt;RecNum&gt;200&lt;/RecNum&gt;&lt;DisplayText&gt;&lt;style face="superscript"&gt;(17)&lt;/style&gt;&lt;/DisplayText&gt;&lt;record&gt;&lt;rec-number&gt;200&lt;/rec-number&gt;&lt;foreign-keys&gt;&lt;key app="EN" db-id="xzxaxpspf2zr5qefapw5txs8xxw0dxfx5va0" timestamp="1561937940"&gt;200&lt;/key&gt;&lt;/foreign-keys&gt;&lt;ref-type name="Web Page"&gt;12&lt;/ref-type&gt;&lt;contributors&gt;&lt;authors&gt;&lt;author&gt;NBSR&lt;/author&gt;&lt;/authors&gt;&lt;/contributors&gt;&lt;titles&gt;&lt;title&gt;The UK National Bariatric Surgery Registry Second Repoprt&lt;/title&gt;&lt;/titles&gt;&lt;volume&gt;2019&lt;/volume&gt;&lt;number&gt;5th May&lt;/number&gt;&lt;dates&gt;&lt;year&gt;2014&lt;/year&gt;&lt;/dates&gt;&lt;urls&gt;&lt;related-urls&gt;&lt;url&gt;http://www.bomss.org.uk/wp-content/uploads/2018/11/Extract_from_the_NBSR_2014_Report-2.pdf&lt;/url&gt;&lt;/related-urls&gt;&lt;/urls&gt;&lt;/record&gt;&lt;/Cite&gt;&lt;/EndNote&gt;</w:instrText>
      </w:r>
      <w:r w:rsidRPr="002A74E1">
        <w:rPr>
          <w:rFonts w:ascii="Arial" w:hAnsi="Arial" w:cs="Arial"/>
          <w:lang w:val="en-US"/>
        </w:rPr>
        <w:fldChar w:fldCharType="separate"/>
      </w:r>
      <w:r w:rsidRPr="002A74E1">
        <w:rPr>
          <w:rFonts w:ascii="Arial" w:hAnsi="Arial" w:cs="Arial"/>
          <w:vertAlign w:val="superscript"/>
          <w:lang w:val="en-US"/>
        </w:rPr>
        <w:t>(17)</w:t>
      </w:r>
      <w:r w:rsidRPr="002A74E1">
        <w:rPr>
          <w:rFonts w:ascii="Arial" w:hAnsi="Arial" w:cs="Arial"/>
          <w:lang w:val="en-US"/>
        </w:rPr>
        <w:fldChar w:fldCharType="end"/>
      </w:r>
      <w:r w:rsidRPr="002A74E1">
        <w:rPr>
          <w:rFonts w:ascii="Arial" w:hAnsi="Arial" w:cs="Arial"/>
          <w:lang w:val="en-US"/>
        </w:rPr>
        <w:t xml:space="preserve">. RYGB has </w:t>
      </w:r>
      <w:r w:rsidRPr="002A74E1">
        <w:rPr>
          <w:rFonts w:ascii="Arial" w:hAnsi="Arial" w:cs="Arial"/>
          <w:lang w:val="en-US"/>
        </w:rPr>
        <w:lastRenderedPageBreak/>
        <w:t xml:space="preserve">been shown to be associated with 25-35% total body weight loss (TBWL) </w:t>
      </w:r>
      <w:r w:rsidRPr="002A74E1">
        <w:rPr>
          <w:rFonts w:ascii="Arial" w:hAnsi="Arial" w:cs="Arial"/>
          <w:lang w:val="en-US"/>
        </w:rPr>
        <w:fldChar w:fldCharType="begin"/>
      </w:r>
      <w:r w:rsidRPr="002A74E1">
        <w:rPr>
          <w:rFonts w:ascii="Arial" w:hAnsi="Arial" w:cs="Arial"/>
          <w:lang w:val="en-US"/>
        </w:rPr>
        <w:instrText xml:space="preserve"> ADDIN EN.CITE &lt;EndNote&gt;&lt;Cite ExcludeYear="1"&gt;&lt;Author&gt;Dixon&lt;/Author&gt;&lt;RecNum&gt;83&lt;/RecNum&gt;&lt;DisplayText&gt;&lt;style face="superscript"&gt;(18)&lt;/style&gt;&lt;/DisplayText&gt;&lt;record&gt;&lt;rec-number&gt;83&lt;/rec-number&gt;&lt;foreign-keys&gt;&lt;key app="EN" db-id="xzxaxpspf2zr5qefapw5txs8xxw0dxfx5va0" timestamp="1494167159"&gt;83&lt;/key&gt;&lt;/foreign-keys&gt;&lt;ref-type name="Journal Article"&gt;17&lt;/ref-type&gt;&lt;contributors&gt;&lt;authors&gt;&lt;author&gt;Dixon, John B.&lt;/author&gt;&lt;author&gt;le Roux, Carel W.&lt;/author&gt;&lt;author&gt;Rubino, Francesco&lt;/author&gt;&lt;author&gt;Zimmet, Paul&lt;/author&gt;&lt;/authors&gt;&lt;/contributors&gt;&lt;titles&gt;&lt;title&gt;Bariatric surgery for type 2 diabetes&lt;/title&gt;&lt;secondary-title&gt;The Lancet&lt;/secondary-title&gt;&lt;/titles&gt;&lt;periodical&gt;&lt;full-title&gt;The Lancet&lt;/full-title&gt;&lt;/periodical&gt;&lt;pages&gt;2300-2311&lt;/pages&gt;&lt;volume&gt;379&lt;/volume&gt;&lt;number&gt;9833&lt;/number&gt;&lt;dates&gt;&lt;pub-dates&gt;&lt;date&gt;//&lt;/date&gt;&lt;/pub-dates&gt;&lt;/dates&gt;&lt;isbn&gt;0140-6736&lt;/isbn&gt;&lt;urls&gt;&lt;related-urls&gt;&lt;url&gt;http://www.sciencedirect.com/science/article/pii/S0140673612604012&lt;/url&gt;&lt;/related-urls&gt;&lt;/urls&gt;&lt;electronic-resource-num&gt;https://doi.org/10.1016/S0140-6736(12)60401-2&lt;/electronic-resource-num&gt;&lt;access-date&gt;2012/6/22/&lt;/access-date&gt;&lt;/record&gt;&lt;/Cite&gt;&lt;/EndNote&gt;</w:instrText>
      </w:r>
      <w:r w:rsidRPr="002A74E1">
        <w:rPr>
          <w:rFonts w:ascii="Arial" w:hAnsi="Arial" w:cs="Arial"/>
          <w:lang w:val="en-US"/>
        </w:rPr>
        <w:fldChar w:fldCharType="separate"/>
      </w:r>
      <w:r w:rsidRPr="002A74E1">
        <w:rPr>
          <w:rFonts w:ascii="Arial" w:hAnsi="Arial" w:cs="Arial"/>
          <w:vertAlign w:val="superscript"/>
          <w:lang w:val="en-US"/>
        </w:rPr>
        <w:t>(18)</w:t>
      </w:r>
      <w:r w:rsidRPr="002A74E1">
        <w:rPr>
          <w:rFonts w:ascii="Arial" w:hAnsi="Arial" w:cs="Arial"/>
          <w:lang w:val="en-US"/>
        </w:rPr>
        <w:fldChar w:fldCharType="end"/>
      </w:r>
      <w:r w:rsidRPr="002A74E1">
        <w:rPr>
          <w:rFonts w:ascii="Arial" w:hAnsi="Arial" w:cs="Arial"/>
          <w:lang w:val="en-US"/>
        </w:rPr>
        <w:t xml:space="preserve">. Moreover, a 40-75% incidence of T2DM remission is observed with a mean reduction in glycated </w:t>
      </w:r>
      <w:r w:rsidR="000630D9" w:rsidRPr="002A74E1">
        <w:rPr>
          <w:rFonts w:ascii="Arial" w:hAnsi="Arial" w:cs="Arial"/>
          <w:lang w:val="en-US"/>
        </w:rPr>
        <w:t>hemoglobin</w:t>
      </w:r>
      <w:r w:rsidRPr="002A74E1">
        <w:rPr>
          <w:rFonts w:ascii="Arial" w:hAnsi="Arial" w:cs="Arial"/>
          <w:lang w:val="en-US"/>
        </w:rPr>
        <w:t xml:space="preserve"> of approximately 22 mmol/mol at 1-2 years post-operatively and reduced burden of diabetic medications or even a complete cessation of pharmacotherapy </w:t>
      </w:r>
      <w:r w:rsidRPr="002A74E1">
        <w:rPr>
          <w:rFonts w:ascii="Arial" w:hAnsi="Arial" w:cs="Arial"/>
          <w:lang w:val="en-US"/>
        </w:rPr>
        <w:fldChar w:fldCharType="begin">
          <w:fldData xml:space="preserve">PEVuZE5vdGU+PENpdGU+PEF1dGhvcj5NaW5ncm9uZTwvQXV0aG9yPjxZZWFyPjIwMTI8L1llYXI+
PFJlY051bT43NDwvUmVjTnVtPjxEaXNwbGF5VGV4dD48c3R5bGUgZmFjZT0ic3VwZXJzY3JpcHQi
PigxOS0yMSk8L3N0eWxlPjwvRGlzcGxheVRleHQ+PHJlY29yZD48cmVjLW51bWJlcj43NDwvcmVj
LW51bWJlcj48Zm9yZWlnbi1rZXlzPjxrZXkgYXBwPSJFTiIgZGItaWQ9Inh6eGF4cHNwZjJ6cjVx
ZWZhcHc1dHhzOHh4dzBkeGZ4NXZhMCIgdGltZXN0YW1wPSIxNDk0MDkxNTAyIj43NDwva2V5Pjwv
Zm9yZWlnbi1rZXlzPjxyZWYtdHlwZSBuYW1lPSJKb3VybmFsIEFydGljbGUiPjE3PC9yZWYtdHlw
ZT48Y29udHJpYnV0b3JzPjxhdXRob3JzPjxhdXRob3I+TWluZ3JvbmUsIEdlbHRydWRlPC9hdXRo
b3I+PGF1dGhvcj5QYW51bnppLCBTaW1vbmE8L2F1dGhvcj48YXV0aG9yPkRlIEdhZXRhbm8sIEFu
ZHJlYTwvYXV0aG9yPjxhdXRob3I+R3VpZG9uZSwgQ2F0ZXJpbmE8L2F1dGhvcj48YXV0aG9yPklh
Y29uZWxsaSwgQW1lcmlnbzwvYXV0aG9yPjxhdXRob3I+TGVjY2VzaSwgTGF1cmE8L2F1dGhvcj48
YXV0aG9yPk5hbm5pLCBHaXVzZXBwZTwvYXV0aG9yPjxhdXRob3I+UG9tcCwgQWxmb25zPC9hdXRo
b3I+PGF1dGhvcj5DYXN0YWduZXRvLCBNYXJjbzwvYXV0aG9yPjxhdXRob3I+R2hpcmxhbmRhLCBH
aW92YW5uaTwvYXV0aG9yPjxhdXRob3I+UnViaW5vLCBGcmFuY2VzY288L2F1dGhvcj48L2F1dGhv
cnM+PC9jb250cmlidXRvcnM+PHRpdGxlcz48dGl0bGU+QmFyaWF0cmljIFN1cmdlcnkgdmVyc3Vz
IENvbnZlbnRpb25hbCBNZWRpY2FsIFRoZXJhcHkgZm9yIFR5cGUgMiBEaWFiZXRlczwvdGl0bGU+
PHNlY29uZGFyeS10aXRsZT5OZXcgRW5nbGFuZCBKb3VybmFsIG9mIE1lZGljaW5lPC9zZWNvbmRh
cnktdGl0bGU+PC90aXRsZXM+PHBlcmlvZGljYWw+PGZ1bGwtdGl0bGU+TmV3IEVuZ2xhbmQgSm91
cm5hbCBvZiBNZWRpY2luZTwvZnVsbC10aXRsZT48L3BlcmlvZGljYWw+PHBhZ2VzPjE1NzctMTU4
NTwvcGFnZXM+PHZvbHVtZT4zNjY8L3ZvbHVtZT48bnVtYmVyPjE3PC9udW1iZXI+PGRhdGVzPjx5
ZWFyPjIwMTI8L3llYXI+PC9kYXRlcz48YWNjZXNzaW9uLW51bT4yMjQ0OTMxNzwvYWNjZXNzaW9u
LW51bT48dXJscz48cmVsYXRlZC11cmxzPjx1cmw+aHR0cDovL3d3dy5uZWptLm9yZy9kb2kvZnVs
bC8xMC4xMDU2L05FSk1vYTEyMDAxMTE8L3VybD48L3JlbGF0ZWQtdXJscz48L3VybHM+PGVsZWN0
cm9uaWMtcmVzb3VyY2UtbnVtPjEwLjEwNTYvTkVKTW9hMTIwMDExMTwvZWxlY3Ryb25pYy1yZXNv
dXJjZS1udW0+PC9yZWNvcmQ+PC9DaXRlPjxDaXRlPjxBdXRob3I+U2NoYXVlcjwvQXV0aG9yPjxZ
ZWFyPjIwMTI8L1llYXI+PFJlY051bT43NzwvUmVjTnVtPjxyZWNvcmQ+PHJlYy1udW1iZXI+Nzc8
L3JlYy1udW1iZXI+PGZvcmVpZ24ta2V5cz48a2V5IGFwcD0iRU4iIGRiLWlkPSJ4enhheHBzcGYy
enI1cWVmYXB3NXR4czh4eHcwZHhmeDV2YTAiIHRpbWVzdGFtcD0iMTQ5NDA5MTgwMSI+Nzc8L2tl
eT48L2ZvcmVpZ24ta2V5cz48cmVmLXR5cGUgbmFtZT0iSm91cm5hbCBBcnRpY2xlIj4xNzwvcmVm
LXR5cGU+PGNvbnRyaWJ1dG9ycz48YXV0aG9ycz48YXV0aG9yPlNjaGF1ZXIsIFBoaWxpcCBSLjwv
YXV0aG9yPjxhdXRob3I+S2FzaHlhcCwgU2FuZ2VldGEgUi48L2F1dGhvcj48YXV0aG9yPldvbHNr
aSwgS2F0aHk8L2F1dGhvcj48YXV0aG9yPkJyZXRoYXVlciwgU3RhY3kgQS48L2F1dGhvcj48YXV0
aG9yPktpcndhbiwgSm9obiBQLjwvYXV0aG9yPjxhdXRob3I+UG90aGllciwgQ2xhaXJlIEUuPC9h
dXRob3I+PGF1dGhvcj5UaG9tYXMsIFN1c2FuPC9hdXRob3I+PGF1dGhvcj5BYm9vZCwgQmV0aDwv
YXV0aG9yPjxhdXRob3I+Tmlzc2VuLCBTdGV2ZW4gRS48L2F1dGhvcj48YXV0aG9yPkJoYXR0LCBE
ZWVwYWsgTC48L2F1dGhvcj48L2F1dGhvcnM+PC9jb250cmlidXRvcnM+PHRpdGxlcz48dGl0bGU+
QmFyaWF0cmljIFN1cmdlcnkgdmVyc3VzIEludGVuc2l2ZSBNZWRpY2FsIFRoZXJhcHkgaW4gT2Jl
c2UgUGF0aWVudHMgd2l0aCBEaWFiZXRlczwvdGl0bGU+PHNlY29uZGFyeS10aXRsZT5OZXcgRW5n
bGFuZCBKb3VybmFsIG9mIE1lZGljaW5lPC9zZWNvbmRhcnktdGl0bGU+PC90aXRsZXM+PHBlcmlv
ZGljYWw+PGZ1bGwtdGl0bGU+TmV3IEVuZ2xhbmQgSm91cm5hbCBvZiBNZWRpY2luZTwvZnVsbC10
aXRsZT48L3BlcmlvZGljYWw+PHBhZ2VzPjE1NjctMTU3NjwvcGFnZXM+PHZvbHVtZT4zNjY8L3Zv
bHVtZT48bnVtYmVyPjE3PC9udW1iZXI+PGRhdGVzPjx5ZWFyPjIwMTI8L3llYXI+PC9kYXRlcz48
YWNjZXNzaW9uLW51bT4yMjQ0OTMxOTwvYWNjZXNzaW9uLW51bT48dXJscz48cmVsYXRlZC11cmxz
Pjx1cmw+aHR0cDovL3d3dy5uZWptLm9yZy9kb2kvZnVsbC8xMC4xMDU2L05FSk1vYTEyMDAyMjU8
L3VybD48L3JlbGF0ZWQtdXJscz48L3VybHM+PGVsZWN0cm9uaWMtcmVzb3VyY2UtbnVtPjEwLjEw
NTYvTkVKTW9hMTIwMDIyNTwvZWxlY3Ryb25pYy1yZXNvdXJjZS1udW0+PC9yZWNvcmQ+PC9DaXRl
PjxDaXRlPjxBdXRob3I+SWtyYW11ZGRpbjwvQXV0aG9yPjxZZWFyPjIwMTM8L1llYXI+PFJlY051
bT43OTwvUmVjTnVtPjxyZWNvcmQ+PHJlYy1udW1iZXI+Nzk8L3JlYy1udW1iZXI+PGZvcmVpZ24t
a2V5cz48a2V5IGFwcD0iRU4iIGRiLWlkPSJ4enhheHBzcGYyenI1cWVmYXB3NXR4czh4eHcwZHhm
eDV2YTAiIHRpbWVzdGFtcD0iMTQ5NDA5MjIzMSI+Nzk8L2tleT48L2ZvcmVpZ24ta2V5cz48cmVm
LXR5cGUgbmFtZT0iSm91cm5hbCBBcnRpY2xlIj4xNzwvcmVmLXR5cGU+PGNvbnRyaWJ1dG9ycz48
YXV0aG9ycz48YXV0aG9yPklrcmFtdWRkaW4sIFNheWVlZDwvYXV0aG9yPjxhdXRob3I+S29ybmVy
LCBKdWRpdGg8L2F1dGhvcj48YXV0aG9yPkxlZSwgV2VpLUplaTwvYXV0aG9yPjxhdXRob3I+Q29u
bmV0dCwgSm9obiBFPC9hdXRob3I+PGF1dGhvcj5JbmFibmV0LCBXaWxsaWFtIEI8L2F1dGhvcj48
YXV0aG9yPkJpbGxpbmd0b24sIENoYXJsZXMgSjwvYXV0aG9yPjxhdXRob3I+VGhvbWFzLCBBdmlz
IEo8L2F1dGhvcj48YXV0aG9yPkxlc2xpZSwgRGFuaWVsIEI8L2F1dGhvcj48YXV0aG9yPkNob25n
LCBLZW9uZzwvYXV0aG9yPjxhdXRob3I+SmVmZmVyeSwgUm9iZXJ0IFc8L2F1dGhvcj48L2F1dGhv
cnM+PC9jb250cmlidXRvcnM+PHRpdGxlcz48dGl0bGU+Um91eC1lbi1ZIGdhc3RyaWMgYnlwYXNz
IHZzIGludGVuc2l2ZSBtZWRpY2FsIG1hbmFnZW1lbnQgZm9yIHRoZSBjb250cm9sIG9mIHR5cGUg
MiBkaWFiZXRlcywgaHlwZXJ0ZW5zaW9uLCBhbmQgaHlwZXJsaXBpZGVtaWE6IHRoZSBEaWFiZXRl
cyBTdXJnZXJ5IFN0dWR5IHJhbmRvbWl6ZWQgY2xpbmljYWwgdHJpYWw8L3RpdGxlPjxzZWNvbmRh
cnktdGl0bGU+SmFtYTwvc2Vjb25kYXJ5LXRpdGxlPjwvdGl0bGVzPjxwZXJpb2RpY2FsPjxmdWxs
LXRpdGxlPkphbWE8L2Z1bGwtdGl0bGU+PGFiYnItMT5KYW1hPC9hYmJyLTE+PC9wZXJpb2RpY2Fs
PjxwYWdlcz4yMjQwLTIyNDk8L3BhZ2VzPjx2b2x1bWU+MzA5PC92b2x1bWU+PG51bWJlcj4yMTwv
bnVtYmVyPjxkYXRlcz48eWVhcj4yMDEzPC95ZWFyPjwvZGF0ZXM+PGlzYm4+MDA5OC03NDg0PC9p
c2JuPjx1cmxzPjwvdXJscz48L3JlY29yZD48L0NpdGU+PC9FbmROb3RlPgB=
</w:fldData>
        </w:fldChar>
      </w:r>
      <w:r w:rsidRPr="002A74E1">
        <w:rPr>
          <w:rFonts w:ascii="Arial" w:hAnsi="Arial" w:cs="Arial"/>
          <w:lang w:val="en-US"/>
        </w:rPr>
        <w:instrText xml:space="preserve"> ADDIN EN.CITE </w:instrText>
      </w:r>
      <w:r w:rsidRPr="002A74E1">
        <w:rPr>
          <w:rFonts w:ascii="Arial" w:hAnsi="Arial" w:cs="Arial"/>
          <w:lang w:val="en-US"/>
        </w:rPr>
        <w:fldChar w:fldCharType="begin">
          <w:fldData xml:space="preserve">PEVuZE5vdGU+PENpdGU+PEF1dGhvcj5NaW5ncm9uZTwvQXV0aG9yPjxZZWFyPjIwMTI8L1llYXI+
PFJlY051bT43NDwvUmVjTnVtPjxEaXNwbGF5VGV4dD48c3R5bGUgZmFjZT0ic3VwZXJzY3JpcHQi
PigxOS0yMSk8L3N0eWxlPjwvRGlzcGxheVRleHQ+PHJlY29yZD48cmVjLW51bWJlcj43NDwvcmVj
LW51bWJlcj48Zm9yZWlnbi1rZXlzPjxrZXkgYXBwPSJFTiIgZGItaWQ9Inh6eGF4cHNwZjJ6cjVx
ZWZhcHc1dHhzOHh4dzBkeGZ4NXZhMCIgdGltZXN0YW1wPSIxNDk0MDkxNTAyIj43NDwva2V5Pjwv
Zm9yZWlnbi1rZXlzPjxyZWYtdHlwZSBuYW1lPSJKb3VybmFsIEFydGljbGUiPjE3PC9yZWYtdHlw
ZT48Y29udHJpYnV0b3JzPjxhdXRob3JzPjxhdXRob3I+TWluZ3JvbmUsIEdlbHRydWRlPC9hdXRo
b3I+PGF1dGhvcj5QYW51bnppLCBTaW1vbmE8L2F1dGhvcj48YXV0aG9yPkRlIEdhZXRhbm8sIEFu
ZHJlYTwvYXV0aG9yPjxhdXRob3I+R3VpZG9uZSwgQ2F0ZXJpbmE8L2F1dGhvcj48YXV0aG9yPklh
Y29uZWxsaSwgQW1lcmlnbzwvYXV0aG9yPjxhdXRob3I+TGVjY2VzaSwgTGF1cmE8L2F1dGhvcj48
YXV0aG9yPk5hbm5pLCBHaXVzZXBwZTwvYXV0aG9yPjxhdXRob3I+UG9tcCwgQWxmb25zPC9hdXRo
b3I+PGF1dGhvcj5DYXN0YWduZXRvLCBNYXJjbzwvYXV0aG9yPjxhdXRob3I+R2hpcmxhbmRhLCBH
aW92YW5uaTwvYXV0aG9yPjxhdXRob3I+UnViaW5vLCBGcmFuY2VzY288L2F1dGhvcj48L2F1dGhv
cnM+PC9jb250cmlidXRvcnM+PHRpdGxlcz48dGl0bGU+QmFyaWF0cmljIFN1cmdlcnkgdmVyc3Vz
IENvbnZlbnRpb25hbCBNZWRpY2FsIFRoZXJhcHkgZm9yIFR5cGUgMiBEaWFiZXRlczwvdGl0bGU+
PHNlY29uZGFyeS10aXRsZT5OZXcgRW5nbGFuZCBKb3VybmFsIG9mIE1lZGljaW5lPC9zZWNvbmRh
cnktdGl0bGU+PC90aXRsZXM+PHBlcmlvZGljYWw+PGZ1bGwtdGl0bGU+TmV3IEVuZ2xhbmQgSm91
cm5hbCBvZiBNZWRpY2luZTwvZnVsbC10aXRsZT48L3BlcmlvZGljYWw+PHBhZ2VzPjE1NzctMTU4
NTwvcGFnZXM+PHZvbHVtZT4zNjY8L3ZvbHVtZT48bnVtYmVyPjE3PC9udW1iZXI+PGRhdGVzPjx5
ZWFyPjIwMTI8L3llYXI+PC9kYXRlcz48YWNjZXNzaW9uLW51bT4yMjQ0OTMxNzwvYWNjZXNzaW9u
LW51bT48dXJscz48cmVsYXRlZC11cmxzPjx1cmw+aHR0cDovL3d3dy5uZWptLm9yZy9kb2kvZnVs
bC8xMC4xMDU2L05FSk1vYTEyMDAxMTE8L3VybD48L3JlbGF0ZWQtdXJscz48L3VybHM+PGVsZWN0
cm9uaWMtcmVzb3VyY2UtbnVtPjEwLjEwNTYvTkVKTW9hMTIwMDExMTwvZWxlY3Ryb25pYy1yZXNv
dXJjZS1udW0+PC9yZWNvcmQ+PC9DaXRlPjxDaXRlPjxBdXRob3I+U2NoYXVlcjwvQXV0aG9yPjxZ
ZWFyPjIwMTI8L1llYXI+PFJlY051bT43NzwvUmVjTnVtPjxyZWNvcmQ+PHJlYy1udW1iZXI+Nzc8
L3JlYy1udW1iZXI+PGZvcmVpZ24ta2V5cz48a2V5IGFwcD0iRU4iIGRiLWlkPSJ4enhheHBzcGYy
enI1cWVmYXB3NXR4czh4eHcwZHhmeDV2YTAiIHRpbWVzdGFtcD0iMTQ5NDA5MTgwMSI+Nzc8L2tl
eT48L2ZvcmVpZ24ta2V5cz48cmVmLXR5cGUgbmFtZT0iSm91cm5hbCBBcnRpY2xlIj4xNzwvcmVm
LXR5cGU+PGNvbnRyaWJ1dG9ycz48YXV0aG9ycz48YXV0aG9yPlNjaGF1ZXIsIFBoaWxpcCBSLjwv
YXV0aG9yPjxhdXRob3I+S2FzaHlhcCwgU2FuZ2VldGEgUi48L2F1dGhvcj48YXV0aG9yPldvbHNr
aSwgS2F0aHk8L2F1dGhvcj48YXV0aG9yPkJyZXRoYXVlciwgU3RhY3kgQS48L2F1dGhvcj48YXV0
aG9yPktpcndhbiwgSm9obiBQLjwvYXV0aG9yPjxhdXRob3I+UG90aGllciwgQ2xhaXJlIEUuPC9h
dXRob3I+PGF1dGhvcj5UaG9tYXMsIFN1c2FuPC9hdXRob3I+PGF1dGhvcj5BYm9vZCwgQmV0aDwv
YXV0aG9yPjxhdXRob3I+Tmlzc2VuLCBTdGV2ZW4gRS48L2F1dGhvcj48YXV0aG9yPkJoYXR0LCBE
ZWVwYWsgTC48L2F1dGhvcj48L2F1dGhvcnM+PC9jb250cmlidXRvcnM+PHRpdGxlcz48dGl0bGU+
QmFyaWF0cmljIFN1cmdlcnkgdmVyc3VzIEludGVuc2l2ZSBNZWRpY2FsIFRoZXJhcHkgaW4gT2Jl
c2UgUGF0aWVudHMgd2l0aCBEaWFiZXRlczwvdGl0bGU+PHNlY29uZGFyeS10aXRsZT5OZXcgRW5n
bGFuZCBKb3VybmFsIG9mIE1lZGljaW5lPC9zZWNvbmRhcnktdGl0bGU+PC90aXRsZXM+PHBlcmlv
ZGljYWw+PGZ1bGwtdGl0bGU+TmV3IEVuZ2xhbmQgSm91cm5hbCBvZiBNZWRpY2luZTwvZnVsbC10
aXRsZT48L3BlcmlvZGljYWw+PHBhZ2VzPjE1NjctMTU3NjwvcGFnZXM+PHZvbHVtZT4zNjY8L3Zv
bHVtZT48bnVtYmVyPjE3PC9udW1iZXI+PGRhdGVzPjx5ZWFyPjIwMTI8L3llYXI+PC9kYXRlcz48
YWNjZXNzaW9uLW51bT4yMjQ0OTMxOTwvYWNjZXNzaW9uLW51bT48dXJscz48cmVsYXRlZC11cmxz
Pjx1cmw+aHR0cDovL3d3dy5uZWptLm9yZy9kb2kvZnVsbC8xMC4xMDU2L05FSk1vYTEyMDAyMjU8
L3VybD48L3JlbGF0ZWQtdXJscz48L3VybHM+PGVsZWN0cm9uaWMtcmVzb3VyY2UtbnVtPjEwLjEw
NTYvTkVKTW9hMTIwMDIyNTwvZWxlY3Ryb25pYy1yZXNvdXJjZS1udW0+PC9yZWNvcmQ+PC9DaXRl
PjxDaXRlPjxBdXRob3I+SWtyYW11ZGRpbjwvQXV0aG9yPjxZZWFyPjIwMTM8L1llYXI+PFJlY051
bT43OTwvUmVjTnVtPjxyZWNvcmQ+PHJlYy1udW1iZXI+Nzk8L3JlYy1udW1iZXI+PGZvcmVpZ24t
a2V5cz48a2V5IGFwcD0iRU4iIGRiLWlkPSJ4enhheHBzcGYyenI1cWVmYXB3NXR4czh4eHcwZHhm
eDV2YTAiIHRpbWVzdGFtcD0iMTQ5NDA5MjIzMSI+Nzk8L2tleT48L2ZvcmVpZ24ta2V5cz48cmVm
LXR5cGUgbmFtZT0iSm91cm5hbCBBcnRpY2xlIj4xNzwvcmVmLXR5cGU+PGNvbnRyaWJ1dG9ycz48
YXV0aG9ycz48YXV0aG9yPklrcmFtdWRkaW4sIFNheWVlZDwvYXV0aG9yPjxhdXRob3I+S29ybmVy
LCBKdWRpdGg8L2F1dGhvcj48YXV0aG9yPkxlZSwgV2VpLUplaTwvYXV0aG9yPjxhdXRob3I+Q29u
bmV0dCwgSm9obiBFPC9hdXRob3I+PGF1dGhvcj5JbmFibmV0LCBXaWxsaWFtIEI8L2F1dGhvcj48
YXV0aG9yPkJpbGxpbmd0b24sIENoYXJsZXMgSjwvYXV0aG9yPjxhdXRob3I+VGhvbWFzLCBBdmlz
IEo8L2F1dGhvcj48YXV0aG9yPkxlc2xpZSwgRGFuaWVsIEI8L2F1dGhvcj48YXV0aG9yPkNob25n
LCBLZW9uZzwvYXV0aG9yPjxhdXRob3I+SmVmZmVyeSwgUm9iZXJ0IFc8L2F1dGhvcj48L2F1dGhv
cnM+PC9jb250cmlidXRvcnM+PHRpdGxlcz48dGl0bGU+Um91eC1lbi1ZIGdhc3RyaWMgYnlwYXNz
IHZzIGludGVuc2l2ZSBtZWRpY2FsIG1hbmFnZW1lbnQgZm9yIHRoZSBjb250cm9sIG9mIHR5cGUg
MiBkaWFiZXRlcywgaHlwZXJ0ZW5zaW9uLCBhbmQgaHlwZXJsaXBpZGVtaWE6IHRoZSBEaWFiZXRl
cyBTdXJnZXJ5IFN0dWR5IHJhbmRvbWl6ZWQgY2xpbmljYWwgdHJpYWw8L3RpdGxlPjxzZWNvbmRh
cnktdGl0bGU+SmFtYTwvc2Vjb25kYXJ5LXRpdGxlPjwvdGl0bGVzPjxwZXJpb2RpY2FsPjxmdWxs
LXRpdGxlPkphbWE8L2Z1bGwtdGl0bGU+PGFiYnItMT5KYW1hPC9hYmJyLTE+PC9wZXJpb2RpY2Fs
PjxwYWdlcz4yMjQwLTIyNDk8L3BhZ2VzPjx2b2x1bWU+MzA5PC92b2x1bWU+PG51bWJlcj4yMTwv
bnVtYmVyPjxkYXRlcz48eWVhcj4yMDEzPC95ZWFyPjwvZGF0ZXM+PGlzYm4+MDA5OC03NDg0PC9p
c2JuPjx1cmxzPjwvdXJscz48L3JlY29yZD48L0NpdGU+PC9FbmROb3RlPgB=
</w:fldData>
        </w:fldChar>
      </w:r>
      <w:r w:rsidRPr="002A74E1">
        <w:rPr>
          <w:rFonts w:ascii="Arial" w:hAnsi="Arial" w:cs="Arial"/>
          <w:lang w:val="en-US"/>
        </w:rPr>
        <w:instrText xml:space="preserve"> ADDIN EN.CITE.DATA </w:instrText>
      </w:r>
      <w:r w:rsidRPr="002A74E1">
        <w:rPr>
          <w:rFonts w:ascii="Arial" w:hAnsi="Arial" w:cs="Arial"/>
          <w:lang w:val="en-US"/>
        </w:rPr>
      </w:r>
      <w:r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Pr="002A74E1">
        <w:rPr>
          <w:rFonts w:ascii="Arial" w:hAnsi="Arial" w:cs="Arial"/>
          <w:vertAlign w:val="superscript"/>
          <w:lang w:val="en-US"/>
        </w:rPr>
        <w:t>(19-21)</w:t>
      </w:r>
      <w:r w:rsidRPr="002A74E1">
        <w:rPr>
          <w:rFonts w:ascii="Arial" w:hAnsi="Arial" w:cs="Arial"/>
          <w:lang w:val="en-US"/>
        </w:rPr>
        <w:fldChar w:fldCharType="end"/>
      </w:r>
      <w:r w:rsidRPr="002A74E1">
        <w:rPr>
          <w:rFonts w:ascii="Arial" w:hAnsi="Arial" w:cs="Arial"/>
          <w:lang w:val="en-US"/>
        </w:rPr>
        <w:t xml:space="preserve">. RYGB involves the formation of a small gastric pouch formed over the lesser curve of the stomach which is anastomosed to an alimentary (Roux) small bowel limb. The alimentary limb (AL) is then anastomosed to a biliopancreatic limb (BPL). A segment of the small bowel distal to the </w:t>
      </w:r>
      <w:proofErr w:type="spellStart"/>
      <w:r w:rsidRPr="002A74E1">
        <w:rPr>
          <w:rFonts w:ascii="Arial" w:hAnsi="Arial" w:cs="Arial"/>
          <w:lang w:val="en-US"/>
        </w:rPr>
        <w:t>jejuno</w:t>
      </w:r>
      <w:proofErr w:type="spellEnd"/>
      <w:r w:rsidRPr="002A74E1">
        <w:rPr>
          <w:rFonts w:ascii="Arial" w:hAnsi="Arial" w:cs="Arial"/>
          <w:lang w:val="en-US"/>
        </w:rPr>
        <w:t xml:space="preserve">-jejunal anastomosis of the AL and BPL, the common channel, and its length varies depending on the total small bowel length (TSBL) of an individual. </w:t>
      </w:r>
    </w:p>
    <w:p w14:paraId="035C4952" w14:textId="3CF63D4B" w:rsidR="000C17FA" w:rsidRPr="002A74E1" w:rsidRDefault="00453E41" w:rsidP="0025711E">
      <w:pPr>
        <w:spacing w:line="480" w:lineRule="auto"/>
        <w:jc w:val="both"/>
        <w:rPr>
          <w:rFonts w:ascii="Arial" w:hAnsi="Arial" w:cs="Arial"/>
          <w:lang w:val="en-US"/>
        </w:rPr>
      </w:pPr>
    </w:p>
    <w:p w14:paraId="6CA02822" w14:textId="73A292FD" w:rsidR="000A4D2D"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Even though RYGB has been widely used as a weight loss and metabolic procedure, no consensus has been reached with regards to the optimal length of the bypassed small bowel segments. Significant variations in the total small bowel length between individuals (3 to 11m) </w:t>
      </w:r>
      <w:r w:rsidRPr="002A74E1">
        <w:rPr>
          <w:rFonts w:ascii="Arial" w:hAnsi="Arial" w:cs="Arial"/>
          <w:lang w:val="en-US"/>
        </w:rPr>
        <w:fldChar w:fldCharType="begin">
          <w:fldData xml:space="preserve">PEVuZE5vdGU+PENpdGU+PEF1dGhvcj5NYWhhd2FyPC9BdXRob3I+PFllYXI+MjAxNjwvWWVhcj48
UmVjTnVtPjcyPC9SZWNOdW0+PERpc3BsYXlUZXh0PjxzdHlsZSBmYWNlPSJzdXBlcnNjcmlwdCI+
KDIyLCAyMyk8L3N0eWxlPjwvRGlzcGxheVRleHQ+PHJlY29yZD48cmVjLW51bWJlcj43MjwvcmVj
LW51bWJlcj48Zm9yZWlnbi1rZXlzPjxrZXkgYXBwPSJFTiIgZGItaWQ9Inh6eGF4cHNwZjJ6cjVx
ZWZhcHc1dHhzOHh4dzBkeGZ4NXZhMCIgdGltZXN0YW1wPSIxNDk0MDkwMDYzIj43Mjwva2V5Pjwv
Zm9yZWlnbi1rZXlzPjxyZWYtdHlwZSBuYW1lPSJKb3VybmFsIEFydGljbGUiPjE3PC9yZWYtdHlw
ZT48Y29udHJpYnV0b3JzPjxhdXRob3JzPjxhdXRob3I+TWFoYXdhciwgS2FtYWwgSy48L2F1dGhv
cj48YXV0aG9yPkt1bWFyLCBQYXJ2ZWVuPC9hdXRob3I+PGF1dGhvcj5QYXJtYXIsIENoZXRhbjwv
YXV0aG9yPjxhdXRob3I+R3JhaGFtLCBZaXRrYTwvYXV0aG9yPjxhdXRob3I+Q2FyciwgV2lsbGlh
bSBSLiBKLjwvYXV0aG9yPjxhdXRob3I+SmVubmluZ3MsIE5laWw8L2F1dGhvcj48YXV0aG9yPlNj
aHJvZWRlciwgTm9yYmVydDwvYXV0aG9yPjxhdXRob3I+QmFsdXB1cmksIFNobG9rPC9hdXRob3I+
PGF1dGhvcj5TbWFsbCwgUGV0ZXIgSy48L2F1dGhvcj48L2F1dGhvcnM+PC9jb250cmlidXRvcnM+
PHRpdGxlcz48dGl0bGU+U21hbGwgQm93ZWwgTGltYiBMZW5ndGhzIGFuZCBSb3V4LWVuLVkgR2Fz
dHJpYyBCeXBhc3M6IGEgU3lzdGVtYXRpYyBSZXZpZXc8L3RpdGxlPjxzZWNvbmRhcnktdGl0bGU+
T2Jlc2l0eSBTdXJnZXJ5PC9zZWNvbmRhcnktdGl0bGU+PC90aXRsZXM+PHBlcmlvZGljYWw+PGZ1
bGwtdGl0bGU+T2Jlc2l0eSBTdXJnZXJ5PC9mdWxsLXRpdGxlPjwvcGVyaW9kaWNhbD48cGFnZXM+
NjYwLTY3MTwvcGFnZXM+PHZvbHVtZT4yNjwvdm9sdW1lPjxudW1iZXI+MzwvbnVtYmVyPjxkYXRl
cz48eWVhcj4yMDE2PC95ZWFyPjwvZGF0ZXM+PGlzYm4+MTcwOC0wNDI4PC9pc2JuPjxsYWJlbD5N
YWhhd2FyMjAxNjwvbGFiZWw+PHdvcmstdHlwZT5qb3VybmFsIGFydGljbGU8L3dvcmstdHlwZT48
dXJscz48cmVsYXRlZC11cmxzPjx1cmw+aHR0cDovL2R4LmRvaS5vcmcvMTAuMTAwNy9zMTE2OTUt
MDE2LTIwNTAtMjwvdXJsPjwvcmVsYXRlZC11cmxzPjwvdXJscz48ZWxlY3Ryb25pYy1yZXNvdXJj
ZS1udW0+MTAuMTAwNy9zMTE2OTUtMDE2LTIwNTAtMjwvZWxlY3Ryb25pYy1yZXNvdXJjZS1udW0+
PC9yZWNvcmQ+PC9DaXRlPjxDaXRlPjxBdXRob3I+VGFjY2hpbm88L0F1dGhvcj48WWVhcj4yMDE1
PC9ZZWFyPjxSZWNOdW0+NzM8L1JlY051bT48cmVjb3JkPjxyZWMtbnVtYmVyPjczPC9yZWMtbnVt
YmVyPjxmb3JlaWduLWtleXM+PGtleSBhcHA9IkVOIiBkYi1pZD0ieHp4YXhwc3BmMnpyNXFlZmFw
dzV0eHM4eHh3MGR4Zng1dmEwIiB0aW1lc3RhbXA9IjE0OTQwOTA3NDUiPjczPC9rZXk+PC9mb3Jl
aWduLWtleXM+PHJlZi10eXBlIG5hbWU9IkpvdXJuYWwgQXJ0aWNsZSI+MTc8L3JlZi10eXBlPjxj
b250cmlidXRvcnM+PGF1dGhvcnM+PGF1dGhvcj5UYWNjaGlubywgUm9iZXJ0byBNLjwvYXV0aG9y
PjwvYXV0aG9ycz48L2NvbnRyaWJ1dG9ycz48dGl0bGVzPjx0aXRsZT5Cb3dlbCBsZW5ndGg6IG1l
YXN1cmVtZW50LCBwcmVkaWN0b3JzLCBhbmQgaW1wYWN0IG9uIGJhcmlhdHJpYyBhbmQgbWV0YWJv
bGljIHN1cmdlcnk8L3RpdGxlPjxzZWNvbmRhcnktdGl0bGU+U3VyZ2VyeSBmb3IgT2Jlc2l0eSBh
bmQgUmVsYXRlZCBEaXNlYXNlczwvc2Vjb25kYXJ5LXRpdGxlPjwvdGl0bGVzPjxwZXJpb2RpY2Fs
PjxmdWxsLXRpdGxlPlN1cmdlcnkgZm9yIE9iZXNpdHkgYW5kIFJlbGF0ZWQgRGlzZWFzZXM8L2Z1
bGwtdGl0bGU+PC9wZXJpb2RpY2FsPjxwYWdlcz4zMjgtMzM0PC9wYWdlcz48dm9sdW1lPjExPC92
b2x1bWU+PG51bWJlcj4yPC9udW1iZXI+PGtleXdvcmRzPjxrZXl3b3JkPkludGVzdGluYWwgbGVu
Z3RoPC9rZXl3b3JkPjxrZXl3b3JkPkplanVuYWwgbGVuZ3RoPC9rZXl3b3JkPjxrZXl3b3JkPkJh
cmlhdHJpYyBzdXJnZXJ5PC9rZXl3b3JkPjxrZXl3b3JkPk1ldGFib2xpYyBzdXJnZXJ5PC9rZXl3
b3JkPjxrZXl3b3JkPlJldmlzaW9uPC9rZXl3b3JkPjxrZXl3b3JkPk9iZXNpdHk8L2tleXdvcmQ+
PC9rZXl3b3Jkcz48ZGF0ZXM+PHllYXI+MjAxNTwveWVhcj48cHViLWRhdGVzPjxkYXRlPjMvLzwv
ZGF0ZT48L3B1Yi1kYXRlcz48L2RhdGVzPjxpc2JuPjE1NTAtNzI4OTwvaXNibj48dXJscz48cmVs
YXRlZC11cmxzPjx1cmw+aHR0cDovL3d3dy5zY2llbmNlZGlyZWN0LmNvbS9zY2llbmNlL2FydGlj
bGUvcGlpL1MxNTUwNzI4OTE0MDAzNTY2PC91cmw+PC9yZWxhdGVkLXVybHM+PC91cmxzPjxlbGVj
dHJvbmljLXJlc291cmNlLW51bT5odHRwczovL2RvaS5vcmcvMTAuMTAxNi9qLnNvYXJkLjIwMTQu
MDkuMDE2PC9lbGVjdHJvbmljLXJlc291cmNlLW51bT48YWNjZXNzLWRhdGU+MjAxNS80Ly88L2Fj
Y2Vzcy1kYXRlPjwvcmVjb3JkPjwvQ2l0ZT48L0VuZE5vdGU+
</w:fldData>
        </w:fldChar>
      </w:r>
      <w:r w:rsidRPr="002A74E1">
        <w:rPr>
          <w:rFonts w:ascii="Arial" w:hAnsi="Arial" w:cs="Arial"/>
          <w:lang w:val="en-US"/>
        </w:rPr>
        <w:instrText xml:space="preserve"> ADDIN EN.CITE </w:instrText>
      </w:r>
      <w:r w:rsidRPr="002A74E1">
        <w:rPr>
          <w:rFonts w:ascii="Arial" w:hAnsi="Arial" w:cs="Arial"/>
          <w:lang w:val="en-US"/>
        </w:rPr>
        <w:fldChar w:fldCharType="begin">
          <w:fldData xml:space="preserve">PEVuZE5vdGU+PENpdGU+PEF1dGhvcj5NYWhhd2FyPC9BdXRob3I+PFllYXI+MjAxNjwvWWVhcj48
UmVjTnVtPjcyPC9SZWNOdW0+PERpc3BsYXlUZXh0PjxzdHlsZSBmYWNlPSJzdXBlcnNjcmlwdCI+
KDIyLCAyMyk8L3N0eWxlPjwvRGlzcGxheVRleHQ+PHJlY29yZD48cmVjLW51bWJlcj43MjwvcmVj
LW51bWJlcj48Zm9yZWlnbi1rZXlzPjxrZXkgYXBwPSJFTiIgZGItaWQ9Inh6eGF4cHNwZjJ6cjVx
ZWZhcHc1dHhzOHh4dzBkeGZ4NXZhMCIgdGltZXN0YW1wPSIxNDk0MDkwMDYzIj43Mjwva2V5Pjwv
Zm9yZWlnbi1rZXlzPjxyZWYtdHlwZSBuYW1lPSJKb3VybmFsIEFydGljbGUiPjE3PC9yZWYtdHlw
ZT48Y29udHJpYnV0b3JzPjxhdXRob3JzPjxhdXRob3I+TWFoYXdhciwgS2FtYWwgSy48L2F1dGhv
cj48YXV0aG9yPkt1bWFyLCBQYXJ2ZWVuPC9hdXRob3I+PGF1dGhvcj5QYXJtYXIsIENoZXRhbjwv
YXV0aG9yPjxhdXRob3I+R3JhaGFtLCBZaXRrYTwvYXV0aG9yPjxhdXRob3I+Q2FyciwgV2lsbGlh
bSBSLiBKLjwvYXV0aG9yPjxhdXRob3I+SmVubmluZ3MsIE5laWw8L2F1dGhvcj48YXV0aG9yPlNj
aHJvZWRlciwgTm9yYmVydDwvYXV0aG9yPjxhdXRob3I+QmFsdXB1cmksIFNobG9rPC9hdXRob3I+
PGF1dGhvcj5TbWFsbCwgUGV0ZXIgSy48L2F1dGhvcj48L2F1dGhvcnM+PC9jb250cmlidXRvcnM+
PHRpdGxlcz48dGl0bGU+U21hbGwgQm93ZWwgTGltYiBMZW5ndGhzIGFuZCBSb3V4LWVuLVkgR2Fz
dHJpYyBCeXBhc3M6IGEgU3lzdGVtYXRpYyBSZXZpZXc8L3RpdGxlPjxzZWNvbmRhcnktdGl0bGU+
T2Jlc2l0eSBTdXJnZXJ5PC9zZWNvbmRhcnktdGl0bGU+PC90aXRsZXM+PHBlcmlvZGljYWw+PGZ1
bGwtdGl0bGU+T2Jlc2l0eSBTdXJnZXJ5PC9mdWxsLXRpdGxlPjwvcGVyaW9kaWNhbD48cGFnZXM+
NjYwLTY3MTwvcGFnZXM+PHZvbHVtZT4yNjwvdm9sdW1lPjxudW1iZXI+MzwvbnVtYmVyPjxkYXRl
cz48eWVhcj4yMDE2PC95ZWFyPjwvZGF0ZXM+PGlzYm4+MTcwOC0wNDI4PC9pc2JuPjxsYWJlbD5N
YWhhd2FyMjAxNjwvbGFiZWw+PHdvcmstdHlwZT5qb3VybmFsIGFydGljbGU8L3dvcmstdHlwZT48
dXJscz48cmVsYXRlZC11cmxzPjx1cmw+aHR0cDovL2R4LmRvaS5vcmcvMTAuMTAwNy9zMTE2OTUt
MDE2LTIwNTAtMjwvdXJsPjwvcmVsYXRlZC11cmxzPjwvdXJscz48ZWxlY3Ryb25pYy1yZXNvdXJj
ZS1udW0+MTAuMTAwNy9zMTE2OTUtMDE2LTIwNTAtMjwvZWxlY3Ryb25pYy1yZXNvdXJjZS1udW0+
PC9yZWNvcmQ+PC9DaXRlPjxDaXRlPjxBdXRob3I+VGFjY2hpbm88L0F1dGhvcj48WWVhcj4yMDE1
PC9ZZWFyPjxSZWNOdW0+NzM8L1JlY051bT48cmVjb3JkPjxyZWMtbnVtYmVyPjczPC9yZWMtbnVt
YmVyPjxmb3JlaWduLWtleXM+PGtleSBhcHA9IkVOIiBkYi1pZD0ieHp4YXhwc3BmMnpyNXFlZmFw
dzV0eHM4eHh3MGR4Zng1dmEwIiB0aW1lc3RhbXA9IjE0OTQwOTA3NDUiPjczPC9rZXk+PC9mb3Jl
aWduLWtleXM+PHJlZi10eXBlIG5hbWU9IkpvdXJuYWwgQXJ0aWNsZSI+MTc8L3JlZi10eXBlPjxj
b250cmlidXRvcnM+PGF1dGhvcnM+PGF1dGhvcj5UYWNjaGlubywgUm9iZXJ0byBNLjwvYXV0aG9y
PjwvYXV0aG9ycz48L2NvbnRyaWJ1dG9ycz48dGl0bGVzPjx0aXRsZT5Cb3dlbCBsZW5ndGg6IG1l
YXN1cmVtZW50LCBwcmVkaWN0b3JzLCBhbmQgaW1wYWN0IG9uIGJhcmlhdHJpYyBhbmQgbWV0YWJv
bGljIHN1cmdlcnk8L3RpdGxlPjxzZWNvbmRhcnktdGl0bGU+U3VyZ2VyeSBmb3IgT2Jlc2l0eSBh
bmQgUmVsYXRlZCBEaXNlYXNlczwvc2Vjb25kYXJ5LXRpdGxlPjwvdGl0bGVzPjxwZXJpb2RpY2Fs
PjxmdWxsLXRpdGxlPlN1cmdlcnkgZm9yIE9iZXNpdHkgYW5kIFJlbGF0ZWQgRGlzZWFzZXM8L2Z1
bGwtdGl0bGU+PC9wZXJpb2RpY2FsPjxwYWdlcz4zMjgtMzM0PC9wYWdlcz48dm9sdW1lPjExPC92
b2x1bWU+PG51bWJlcj4yPC9udW1iZXI+PGtleXdvcmRzPjxrZXl3b3JkPkludGVzdGluYWwgbGVu
Z3RoPC9rZXl3b3JkPjxrZXl3b3JkPkplanVuYWwgbGVuZ3RoPC9rZXl3b3JkPjxrZXl3b3JkPkJh
cmlhdHJpYyBzdXJnZXJ5PC9rZXl3b3JkPjxrZXl3b3JkPk1ldGFib2xpYyBzdXJnZXJ5PC9rZXl3
b3JkPjxrZXl3b3JkPlJldmlzaW9uPC9rZXl3b3JkPjxrZXl3b3JkPk9iZXNpdHk8L2tleXdvcmQ+
PC9rZXl3b3Jkcz48ZGF0ZXM+PHllYXI+MjAxNTwveWVhcj48cHViLWRhdGVzPjxkYXRlPjMvLzwv
ZGF0ZT48L3B1Yi1kYXRlcz48L2RhdGVzPjxpc2JuPjE1NTAtNzI4OTwvaXNibj48dXJscz48cmVs
YXRlZC11cmxzPjx1cmw+aHR0cDovL3d3dy5zY2llbmNlZGlyZWN0LmNvbS9zY2llbmNlL2FydGlj
bGUvcGlpL1MxNTUwNzI4OTE0MDAzNTY2PC91cmw+PC9yZWxhdGVkLXVybHM+PC91cmxzPjxlbGVj
dHJvbmljLXJlc291cmNlLW51bT5odHRwczovL2RvaS5vcmcvMTAuMTAxNi9qLnNvYXJkLjIwMTQu
MDkuMDE2PC9lbGVjdHJvbmljLXJlc291cmNlLW51bT48YWNjZXNzLWRhdGU+MjAxNS80Ly88L2Fj
Y2Vzcy1kYXRlPjwvcmVjb3JkPjwvQ2l0ZT48L0VuZE5vdGU+
</w:fldData>
        </w:fldChar>
      </w:r>
      <w:r w:rsidRPr="002A74E1">
        <w:rPr>
          <w:rFonts w:ascii="Arial" w:hAnsi="Arial" w:cs="Arial"/>
          <w:lang w:val="en-US"/>
        </w:rPr>
        <w:instrText xml:space="preserve"> ADDIN EN.CITE.DATA </w:instrText>
      </w:r>
      <w:r w:rsidRPr="002A74E1">
        <w:rPr>
          <w:rFonts w:ascii="Arial" w:hAnsi="Arial" w:cs="Arial"/>
          <w:lang w:val="en-US"/>
        </w:rPr>
      </w:r>
      <w:r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Pr="002A74E1">
        <w:rPr>
          <w:rFonts w:ascii="Arial" w:hAnsi="Arial" w:cs="Arial"/>
          <w:vertAlign w:val="superscript"/>
          <w:lang w:val="en-US"/>
        </w:rPr>
        <w:t>(22, 23)</w:t>
      </w:r>
      <w:r w:rsidRPr="002A74E1">
        <w:rPr>
          <w:rFonts w:ascii="Arial" w:hAnsi="Arial" w:cs="Arial"/>
          <w:lang w:val="en-US"/>
        </w:rPr>
        <w:fldChar w:fldCharType="end"/>
      </w:r>
      <w:r w:rsidRPr="002A74E1">
        <w:rPr>
          <w:rFonts w:ascii="Arial" w:hAnsi="Arial" w:cs="Arial"/>
          <w:lang w:val="en-US"/>
        </w:rPr>
        <w:t xml:space="preserve"> make defining widely applicable standards even more challenging. Furthermore, significant heterogeneity exists in the studies reviewing the lengths of the bypassed small bowel limbs, which makes it difficult to compare the results and draw clear  conclusions </w:t>
      </w:r>
      <w:r w:rsidRPr="002A74E1">
        <w:rPr>
          <w:rFonts w:ascii="Arial" w:hAnsi="Arial" w:cs="Arial"/>
          <w:lang w:val="en-US"/>
        </w:rPr>
        <w:fldChar w:fldCharType="begin"/>
      </w:r>
      <w:r w:rsidRPr="002A74E1">
        <w:rPr>
          <w:rFonts w:ascii="Arial" w:hAnsi="Arial" w:cs="Arial"/>
          <w:lang w:val="en-US"/>
        </w:rPr>
        <w:instrText xml:space="preserve"> ADDIN EN.CITE &lt;EndNote&gt;&lt;Cite&gt;&lt;Author&gt;Orci&lt;/Author&gt;&lt;Year&gt;2011&lt;/Year&gt;&lt;RecNum&gt;53&lt;/RecNum&gt;&lt;DisplayText&gt;&lt;style face="superscript"&gt;(24)&lt;/style&gt;&lt;/DisplayText&gt;&lt;record&gt;&lt;rec-number&gt;53&lt;/rec-number&gt;&lt;foreign-keys&gt;&lt;key app="EN" db-id="xzxaxpspf2zr5qefapw5txs8xxw0dxfx5va0" timestamp="1494060818"&gt;53&lt;/key&gt;&lt;/foreign-keys&gt;&lt;ref-type name="Journal Article"&gt;17&lt;/ref-type&gt;&lt;contributors&gt;&lt;authors&gt;&lt;author&gt;Orci, Lorenzo&lt;/author&gt;&lt;author&gt;Chilcott, Michael&lt;/author&gt;&lt;author&gt;Huber, Olivier&lt;/author&gt;&lt;/authors&gt;&lt;/contributors&gt;&lt;titles&gt;&lt;title&gt;Short Versus Long Roux-Limb Length in Roux-en-Y Gastric Bypass Surgery for the Treatment of Morbid and Super Obesity: a Systematic Review of the Literature&lt;/title&gt;&lt;secondary-title&gt;Obesity Surgery&lt;/secondary-title&gt;&lt;/titles&gt;&lt;periodical&gt;&lt;full-title&gt;Obesity Surgery&lt;/full-title&gt;&lt;/periodical&gt;&lt;pages&gt;797-804&lt;/pages&gt;&lt;volume&gt;21&lt;/volume&gt;&lt;number&gt;6&lt;/number&gt;&lt;dates&gt;&lt;year&gt;2011&lt;/year&gt;&lt;/dates&gt;&lt;isbn&gt;1708-0428&lt;/isbn&gt;&lt;label&gt;Orci2011&lt;/label&gt;&lt;work-type&gt;journal article&lt;/work-type&gt;&lt;urls&gt;&lt;related-urls&gt;&lt;url&gt;http://dx.doi.org/10.1007/s11695-011-0409-y&lt;/url&gt;&lt;/related-urls&gt;&lt;/urls&gt;&lt;electronic-resource-num&gt;10.1007/s11695-011-0409-y&lt;/electronic-resource-num&gt;&lt;/record&gt;&lt;/Cite&gt;&lt;/EndNote&gt;</w:instrText>
      </w:r>
      <w:r w:rsidRPr="002A74E1">
        <w:rPr>
          <w:rFonts w:ascii="Arial" w:hAnsi="Arial" w:cs="Arial"/>
          <w:lang w:val="en-US"/>
        </w:rPr>
        <w:fldChar w:fldCharType="separate"/>
      </w:r>
      <w:r w:rsidRPr="002A74E1">
        <w:rPr>
          <w:rFonts w:ascii="Arial" w:hAnsi="Arial" w:cs="Arial"/>
          <w:vertAlign w:val="superscript"/>
          <w:lang w:val="en-US"/>
        </w:rPr>
        <w:t>(24)</w:t>
      </w:r>
      <w:r w:rsidRPr="002A74E1">
        <w:rPr>
          <w:rFonts w:ascii="Arial" w:hAnsi="Arial" w:cs="Arial"/>
          <w:lang w:val="en-US"/>
        </w:rPr>
        <w:fldChar w:fldCharType="end"/>
      </w:r>
      <w:r w:rsidRPr="002A74E1">
        <w:rPr>
          <w:rFonts w:ascii="Arial" w:hAnsi="Arial" w:cs="Arial"/>
          <w:lang w:val="en-US"/>
        </w:rPr>
        <w:t xml:space="preserve">. It has been shown that increasing the length of the AL brings very little or no significant improvement in weight loss </w:t>
      </w:r>
      <w:r w:rsidRPr="002A74E1">
        <w:rPr>
          <w:rFonts w:ascii="Arial" w:hAnsi="Arial" w:cs="Arial"/>
          <w:lang w:val="en-US"/>
        </w:rPr>
        <w:fldChar w:fldCharType="begin">
          <w:fldData xml:space="preserve">PEVuZE5vdGU+PENpdGU+PEF1dGhvcj5TdGVmYW5pZGlzPC9BdXRob3I+PFllYXI+MjAxMTwvWWVh
cj48UmVjTnVtPjUyPC9SZWNOdW0+PERpc3BsYXlUZXh0PjxzdHlsZSBmYWNlPSJzdXBlcnNjcmlw
dCI+KDI1LCAyNik8L3N0eWxlPjwvRGlzcGxheVRleHQ+PHJlY29yZD48cmVjLW51bWJlcj41Mjwv
cmVjLW51bWJlcj48Zm9yZWlnbi1rZXlzPjxrZXkgYXBwPSJFTiIgZGItaWQ9Inh6eGF4cHNwZjJ6
cjVxZWZhcHc1dHhzOHh4dzBkeGZ4NXZhMCIgdGltZXN0YW1wPSIxNDk0MDU5NDYyIj41Mjwva2V5
PjwvZm9yZWlnbi1rZXlzPjxyZWYtdHlwZSBuYW1lPSJKb3VybmFsIEFydGljbGUiPjE3PC9yZWYt
dHlwZT48Y29udHJpYnV0b3JzPjxhdXRob3JzPjxhdXRob3I+U3RlZmFuaWRpcywgRGltaXRyaW9z
PC9hdXRob3I+PGF1dGhvcj5LdXdhZGEsIFRpbW90aHkgUy48L2F1dGhvcj48YXV0aG9yPkdlcnNp
biwgS2VpdGggUy48L2F1dGhvcj48L2F1dGhvcnM+PC9jb250cmlidXRvcnM+PHRpdGxlcz48dGl0
bGU+VGhlIEltcG9ydGFuY2Ugb2YgdGhlIExlbmd0aCBvZiB0aGUgTGltYnMgZm9yIEdhc3RyaWMg
QnlwYXNzIFBhdGllbnRz4oCUQW4gRXZpZGVuY2UtYmFzZWQgUmV2aWV3PC90aXRsZT48c2Vjb25k
YXJ5LXRpdGxlPk9iZXNpdHkgU3VyZ2VyeTwvc2Vjb25kYXJ5LXRpdGxlPjwvdGl0bGVzPjxwZXJp
b2RpY2FsPjxmdWxsLXRpdGxlPk9iZXNpdHkgU3VyZ2VyeTwvZnVsbC10aXRsZT48L3BlcmlvZGlj
YWw+PHBhZ2VzPjExOS0xMjQ8L3BhZ2VzPjx2b2x1bWU+MjE8L3ZvbHVtZT48bnVtYmVyPjE8L251
bWJlcj48ZGF0ZXM+PHllYXI+MjAxMTwveWVhcj48L2RhdGVzPjxpc2JuPjE3MDgtMDQyODwvaXNi
bj48bGFiZWw+U3RlZmFuaWRpczIwMTE8L2xhYmVsPjx3b3JrLXR5cGU+am91cm5hbCBhcnRpY2xl
PC93b3JrLXR5cGU+PHVybHM+PHJlbGF0ZWQtdXJscz48dXJsPmh0dHA6Ly9keC5kb2kub3JnLzEw
LjEwMDcvczExNjk1LTAxMC0wMjM5LTM8L3VybD48L3JlbGF0ZWQtdXJscz48L3VybHM+PGVsZWN0
cm9uaWMtcmVzb3VyY2UtbnVtPjEwLjEwMDcvczExNjk1LTAxMC0wMjM5LTM8L2VsZWN0cm9uaWMt
cmVzb3VyY2UtbnVtPjwvcmVjb3JkPjwvQ2l0ZT48Q2l0ZT48QXV0aG9yPlNhcmhhbjwvQXV0aG9y
PjxZZWFyPjIwMTE8L1llYXI+PFJlY051bT41MDwvUmVjTnVtPjxyZWNvcmQ+PHJlYy1udW1iZXI+
NTA8L3JlYy1udW1iZXI+PGZvcmVpZ24ta2V5cz48a2V5IGFwcD0iRU4iIGRiLWlkPSJ4enhheHBz
cGYyenI1cWVmYXB3NXR4czh4eHcwZHhmeDV2YTAiIHRpbWVzdGFtcD0iMTQ5NDAxMTI5OSI+NTA8
L2tleT48L2ZvcmVpZ24ta2V5cz48cmVmLXR5cGUgbmFtZT0iSm91cm5hbCBBcnRpY2xlIj4xNzwv
cmVmLXR5cGU+PGNvbnRyaWJ1dG9ycz48YXV0aG9ycz48YXV0aG9yPlNhcmhhbiwgTW9oYW1tYWQ8
L2F1dGhvcj48YXV0aG9yPkNob2ksIEplbm55IEouPC9hdXRob3I+PGF1dGhvcj5BbCBTYXd3YWYs
IE1vbnFpZGg8L2F1dGhvcj48YXV0aG9yPk11cnRhemEsIEdodWxhbTwvYXV0aG9yPjxhdXRob3I+
R2V0dHksIEpvcmdlIEwuIFplbGFkYTwvYXV0aG9yPjxhdXRob3I+QWhtZWQsIExlYXF1ZTwvYXV0
aG9yPjwvYXV0aG9ycz48L2NvbnRyaWJ1dG9ycz48dGl0bGVzPjx0aXRsZT5JcyBXZWlnaHQgTG9z
cyBCZXR0ZXIgU3VzdGFpbmVkIHdpdGggTG9uZy1MaW1iIEdhc3RyaWMgQnlwYXNzIGluIHRoZSBT
dXBlci1PYmVzZT88L3RpdGxlPjxzZWNvbmRhcnktdGl0bGU+T2Jlc2l0eSBTdXJnZXJ5PC9zZWNv
bmRhcnktdGl0bGU+PC90aXRsZXM+PHBlcmlvZGljYWw+PGZ1bGwtdGl0bGU+T2Jlc2l0eSBTdXJn
ZXJ5PC9mdWxsLXRpdGxlPjwvcGVyaW9kaWNhbD48cGFnZXM+MTMzNy0xMzQzPC9wYWdlcz48dm9s
dW1lPjIxPC92b2x1bWU+PG51bWJlcj45PC9udW1iZXI+PGRhdGVzPjx5ZWFyPjIwMTE8L3llYXI+
PC9kYXRlcz48aXNibj4xNzA4LTA0Mjg8L2lzYm4+PGxhYmVsPlNhcmhhbjIwMTE8L2xhYmVsPjx3
b3JrLXR5cGU+am91cm5hbCBhcnRpY2xlPC93b3JrLXR5cGU+PHVybHM+PHJlbGF0ZWQtdXJscz48
dXJsPmh0dHA6Ly9keC5kb2kub3JnLzEwLjEwMDcvczExNjk1LTAxMS0wNDAyLTU8L3VybD48L3Jl
bGF0ZWQtdXJscz48L3VybHM+PGVsZWN0cm9uaWMtcmVzb3VyY2UtbnVtPjEwLjEwMDcvczExNjk1
LTAxMS0wNDAyLTU8L2VsZWN0cm9uaWMtcmVzb3VyY2UtbnVtPjwvcmVjb3JkPjwvQ2l0ZT48L0Vu
ZE5vdGU+AG==
</w:fldData>
        </w:fldChar>
      </w:r>
      <w:r w:rsidRPr="002A74E1">
        <w:rPr>
          <w:rFonts w:ascii="Arial" w:hAnsi="Arial" w:cs="Arial"/>
          <w:lang w:val="en-US"/>
        </w:rPr>
        <w:instrText xml:space="preserve"> ADDIN EN.CITE </w:instrText>
      </w:r>
      <w:r w:rsidRPr="002A74E1">
        <w:rPr>
          <w:rFonts w:ascii="Arial" w:hAnsi="Arial" w:cs="Arial"/>
          <w:lang w:val="en-US"/>
        </w:rPr>
        <w:fldChar w:fldCharType="begin">
          <w:fldData xml:space="preserve">PEVuZE5vdGU+PENpdGU+PEF1dGhvcj5TdGVmYW5pZGlzPC9BdXRob3I+PFllYXI+MjAxMTwvWWVh
cj48UmVjTnVtPjUyPC9SZWNOdW0+PERpc3BsYXlUZXh0PjxzdHlsZSBmYWNlPSJzdXBlcnNjcmlw
dCI+KDI1LCAyNik8L3N0eWxlPjwvRGlzcGxheVRleHQ+PHJlY29yZD48cmVjLW51bWJlcj41Mjwv
cmVjLW51bWJlcj48Zm9yZWlnbi1rZXlzPjxrZXkgYXBwPSJFTiIgZGItaWQ9Inh6eGF4cHNwZjJ6
cjVxZWZhcHc1dHhzOHh4dzBkeGZ4NXZhMCIgdGltZXN0YW1wPSIxNDk0MDU5NDYyIj41Mjwva2V5
PjwvZm9yZWlnbi1rZXlzPjxyZWYtdHlwZSBuYW1lPSJKb3VybmFsIEFydGljbGUiPjE3PC9yZWYt
dHlwZT48Y29udHJpYnV0b3JzPjxhdXRob3JzPjxhdXRob3I+U3RlZmFuaWRpcywgRGltaXRyaW9z
PC9hdXRob3I+PGF1dGhvcj5LdXdhZGEsIFRpbW90aHkgUy48L2F1dGhvcj48YXV0aG9yPkdlcnNp
biwgS2VpdGggUy48L2F1dGhvcj48L2F1dGhvcnM+PC9jb250cmlidXRvcnM+PHRpdGxlcz48dGl0
bGU+VGhlIEltcG9ydGFuY2Ugb2YgdGhlIExlbmd0aCBvZiB0aGUgTGltYnMgZm9yIEdhc3RyaWMg
QnlwYXNzIFBhdGllbnRz4oCUQW4gRXZpZGVuY2UtYmFzZWQgUmV2aWV3PC90aXRsZT48c2Vjb25k
YXJ5LXRpdGxlPk9iZXNpdHkgU3VyZ2VyeTwvc2Vjb25kYXJ5LXRpdGxlPjwvdGl0bGVzPjxwZXJp
b2RpY2FsPjxmdWxsLXRpdGxlPk9iZXNpdHkgU3VyZ2VyeTwvZnVsbC10aXRsZT48L3BlcmlvZGlj
YWw+PHBhZ2VzPjExOS0xMjQ8L3BhZ2VzPjx2b2x1bWU+MjE8L3ZvbHVtZT48bnVtYmVyPjE8L251
bWJlcj48ZGF0ZXM+PHllYXI+MjAxMTwveWVhcj48L2RhdGVzPjxpc2JuPjE3MDgtMDQyODwvaXNi
bj48bGFiZWw+U3RlZmFuaWRpczIwMTE8L2xhYmVsPjx3b3JrLXR5cGU+am91cm5hbCBhcnRpY2xl
PC93b3JrLXR5cGU+PHVybHM+PHJlbGF0ZWQtdXJscz48dXJsPmh0dHA6Ly9keC5kb2kub3JnLzEw
LjEwMDcvczExNjk1LTAxMC0wMjM5LTM8L3VybD48L3JlbGF0ZWQtdXJscz48L3VybHM+PGVsZWN0
cm9uaWMtcmVzb3VyY2UtbnVtPjEwLjEwMDcvczExNjk1LTAxMC0wMjM5LTM8L2VsZWN0cm9uaWMt
cmVzb3VyY2UtbnVtPjwvcmVjb3JkPjwvQ2l0ZT48Q2l0ZT48QXV0aG9yPlNhcmhhbjwvQXV0aG9y
PjxZZWFyPjIwMTE8L1llYXI+PFJlY051bT41MDwvUmVjTnVtPjxyZWNvcmQ+PHJlYy1udW1iZXI+
NTA8L3JlYy1udW1iZXI+PGZvcmVpZ24ta2V5cz48a2V5IGFwcD0iRU4iIGRiLWlkPSJ4enhheHBz
cGYyenI1cWVmYXB3NXR4czh4eHcwZHhmeDV2YTAiIHRpbWVzdGFtcD0iMTQ5NDAxMTI5OSI+NTA8
L2tleT48L2ZvcmVpZ24ta2V5cz48cmVmLXR5cGUgbmFtZT0iSm91cm5hbCBBcnRpY2xlIj4xNzwv
cmVmLXR5cGU+PGNvbnRyaWJ1dG9ycz48YXV0aG9ycz48YXV0aG9yPlNhcmhhbiwgTW9oYW1tYWQ8
L2F1dGhvcj48YXV0aG9yPkNob2ksIEplbm55IEouPC9hdXRob3I+PGF1dGhvcj5BbCBTYXd3YWYs
IE1vbnFpZGg8L2F1dGhvcj48YXV0aG9yPk11cnRhemEsIEdodWxhbTwvYXV0aG9yPjxhdXRob3I+
R2V0dHksIEpvcmdlIEwuIFplbGFkYTwvYXV0aG9yPjxhdXRob3I+QWhtZWQsIExlYXF1ZTwvYXV0
aG9yPjwvYXV0aG9ycz48L2NvbnRyaWJ1dG9ycz48dGl0bGVzPjx0aXRsZT5JcyBXZWlnaHQgTG9z
cyBCZXR0ZXIgU3VzdGFpbmVkIHdpdGggTG9uZy1MaW1iIEdhc3RyaWMgQnlwYXNzIGluIHRoZSBT
dXBlci1PYmVzZT88L3RpdGxlPjxzZWNvbmRhcnktdGl0bGU+T2Jlc2l0eSBTdXJnZXJ5PC9zZWNv
bmRhcnktdGl0bGU+PC90aXRsZXM+PHBlcmlvZGljYWw+PGZ1bGwtdGl0bGU+T2Jlc2l0eSBTdXJn
ZXJ5PC9mdWxsLXRpdGxlPjwvcGVyaW9kaWNhbD48cGFnZXM+MTMzNy0xMzQzPC9wYWdlcz48dm9s
dW1lPjIxPC92b2x1bWU+PG51bWJlcj45PC9udW1iZXI+PGRhdGVzPjx5ZWFyPjIwMTE8L3llYXI+
PC9kYXRlcz48aXNibj4xNzA4LTA0Mjg8L2lzYm4+PGxhYmVsPlNhcmhhbjIwMTE8L2xhYmVsPjx3
b3JrLXR5cGU+am91cm5hbCBhcnRpY2xlPC93b3JrLXR5cGU+PHVybHM+PHJlbGF0ZWQtdXJscz48
dXJsPmh0dHA6Ly9keC5kb2kub3JnLzEwLjEwMDcvczExNjk1LTAxMS0wNDAyLTU8L3VybD48L3Jl
bGF0ZWQtdXJscz48L3VybHM+PGVsZWN0cm9uaWMtcmVzb3VyY2UtbnVtPjEwLjEwMDcvczExNjk1
LTAxMS0wNDAyLTU8L2VsZWN0cm9uaWMtcmVzb3VyY2UtbnVtPjwvcmVjb3JkPjwvQ2l0ZT48L0Vu
ZE5vdGU+AG==
</w:fldData>
        </w:fldChar>
      </w:r>
      <w:r w:rsidRPr="002A74E1">
        <w:rPr>
          <w:rFonts w:ascii="Arial" w:hAnsi="Arial" w:cs="Arial"/>
          <w:lang w:val="en-US"/>
        </w:rPr>
        <w:instrText xml:space="preserve"> ADDIN EN.CITE.DATA </w:instrText>
      </w:r>
      <w:r w:rsidRPr="002A74E1">
        <w:rPr>
          <w:rFonts w:ascii="Arial" w:hAnsi="Arial" w:cs="Arial"/>
          <w:lang w:val="en-US"/>
        </w:rPr>
      </w:r>
      <w:r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Pr="002A74E1">
        <w:rPr>
          <w:rFonts w:ascii="Arial" w:hAnsi="Arial" w:cs="Arial"/>
          <w:vertAlign w:val="superscript"/>
          <w:lang w:val="en-US"/>
        </w:rPr>
        <w:t>(25, 26)</w:t>
      </w:r>
      <w:r w:rsidRPr="002A74E1">
        <w:rPr>
          <w:rFonts w:ascii="Arial" w:hAnsi="Arial" w:cs="Arial"/>
          <w:lang w:val="en-US"/>
        </w:rPr>
        <w:fldChar w:fldCharType="end"/>
      </w:r>
      <w:r w:rsidRPr="002A74E1">
        <w:rPr>
          <w:rFonts w:ascii="Arial" w:hAnsi="Arial" w:cs="Arial"/>
          <w:lang w:val="en-US"/>
        </w:rPr>
        <w:t xml:space="preserve"> or long-term remission of metabolic syndrome-associated diseases </w:t>
      </w:r>
      <w:r w:rsidRPr="002A74E1">
        <w:rPr>
          <w:rFonts w:ascii="Arial" w:hAnsi="Arial" w:cs="Arial"/>
          <w:lang w:val="en-US"/>
        </w:rPr>
        <w:fldChar w:fldCharType="begin"/>
      </w:r>
      <w:r w:rsidRPr="002A74E1">
        <w:rPr>
          <w:rFonts w:ascii="Arial" w:hAnsi="Arial" w:cs="Arial"/>
          <w:lang w:val="en-US"/>
        </w:rPr>
        <w:instrText xml:space="preserve"> ADDIN EN.CITE &lt;EndNote&gt;&lt;Cite&gt;&lt;Author&gt;Orci&lt;/Author&gt;&lt;Year&gt;2011&lt;/Year&gt;&lt;RecNum&gt;53&lt;/RecNum&gt;&lt;DisplayText&gt;&lt;style face="superscript"&gt;(24)&lt;/style&gt;&lt;/DisplayText&gt;&lt;record&gt;&lt;rec-number&gt;53&lt;/rec-number&gt;&lt;foreign-keys&gt;&lt;key app="EN" db-id="xzxaxpspf2zr5qefapw5txs8xxw0dxfx5va0" timestamp="1494060818"&gt;53&lt;/key&gt;&lt;/foreign-keys&gt;&lt;ref-type name="Journal Article"&gt;17&lt;/ref-type&gt;&lt;contributors&gt;&lt;authors&gt;&lt;author&gt;Orci, Lorenzo&lt;/author&gt;&lt;author&gt;Chilcott, Michael&lt;/author&gt;&lt;author&gt;Huber, Olivier&lt;/author&gt;&lt;/authors&gt;&lt;/contributors&gt;&lt;titles&gt;&lt;title&gt;Short Versus Long Roux-Limb Length in Roux-en-Y Gastric Bypass Surgery for the Treatment of Morbid and Super Obesity: a Systematic Review of the Literature&lt;/title&gt;&lt;secondary-title&gt;Obesity Surgery&lt;/secondary-title&gt;&lt;/titles&gt;&lt;periodical&gt;&lt;full-title&gt;Obesity Surgery&lt;/full-title&gt;&lt;/periodical&gt;&lt;pages&gt;797-804&lt;/pages&gt;&lt;volume&gt;21&lt;/volume&gt;&lt;number&gt;6&lt;/number&gt;&lt;dates&gt;&lt;year&gt;2011&lt;/year&gt;&lt;/dates&gt;&lt;isbn&gt;1708-0428&lt;/isbn&gt;&lt;label&gt;Orci2011&lt;/label&gt;&lt;work-type&gt;journal article&lt;/work-type&gt;&lt;urls&gt;&lt;related-urls&gt;&lt;url&gt;http://dx.doi.org/10.1007/s11695-011-0409-y&lt;/url&gt;&lt;/related-urls&gt;&lt;/urls&gt;&lt;electronic-resource-num&gt;10.1007/s11695-011-0409-y&lt;/electronic-resource-num&gt;&lt;/record&gt;&lt;/Cite&gt;&lt;/EndNote&gt;</w:instrText>
      </w:r>
      <w:r w:rsidRPr="002A74E1">
        <w:rPr>
          <w:rFonts w:ascii="Arial" w:hAnsi="Arial" w:cs="Arial"/>
          <w:lang w:val="en-US"/>
        </w:rPr>
        <w:fldChar w:fldCharType="separate"/>
      </w:r>
      <w:r w:rsidRPr="002A74E1">
        <w:rPr>
          <w:rFonts w:ascii="Arial" w:hAnsi="Arial" w:cs="Arial"/>
          <w:vertAlign w:val="superscript"/>
          <w:lang w:val="en-US"/>
        </w:rPr>
        <w:t>(24)</w:t>
      </w:r>
      <w:r w:rsidRPr="002A74E1">
        <w:rPr>
          <w:rFonts w:ascii="Arial" w:hAnsi="Arial" w:cs="Arial"/>
          <w:lang w:val="en-US"/>
        </w:rPr>
        <w:fldChar w:fldCharType="end"/>
      </w:r>
      <w:r w:rsidRPr="002A74E1">
        <w:rPr>
          <w:rFonts w:ascii="Arial" w:hAnsi="Arial" w:cs="Arial"/>
          <w:lang w:val="en-US"/>
        </w:rPr>
        <w:t xml:space="preserve">. </w:t>
      </w:r>
    </w:p>
    <w:p w14:paraId="6464E515" w14:textId="573080B5" w:rsidR="000A4D2D" w:rsidRPr="002A74E1" w:rsidRDefault="00453E41" w:rsidP="0025711E">
      <w:pPr>
        <w:spacing w:line="480" w:lineRule="auto"/>
        <w:jc w:val="both"/>
        <w:rPr>
          <w:rFonts w:ascii="Arial" w:hAnsi="Arial" w:cs="Arial"/>
          <w:lang w:val="en-US"/>
        </w:rPr>
      </w:pPr>
    </w:p>
    <w:p w14:paraId="778C055F" w14:textId="51B66FF3" w:rsidR="009030A5"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Therefore, more attention has been brought to the length of the BP limb and the common channel. Several prospective studies demonstrated promising results. </w:t>
      </w:r>
      <w:proofErr w:type="spellStart"/>
      <w:r w:rsidRPr="002A74E1">
        <w:rPr>
          <w:rFonts w:ascii="Arial" w:hAnsi="Arial" w:cs="Arial"/>
          <w:lang w:val="en-US"/>
        </w:rPr>
        <w:t>Nergaard</w:t>
      </w:r>
      <w:proofErr w:type="spellEnd"/>
      <w:r w:rsidRPr="002A74E1">
        <w:rPr>
          <w:rFonts w:ascii="Arial" w:hAnsi="Arial" w:cs="Arial"/>
          <w:lang w:val="en-US"/>
        </w:rPr>
        <w:t xml:space="preserve"> </w:t>
      </w:r>
      <w:r w:rsidRPr="002A74E1">
        <w:rPr>
          <w:rFonts w:ascii="Arial" w:hAnsi="Arial" w:cs="Arial"/>
          <w:i/>
          <w:iCs/>
          <w:lang w:val="en-US"/>
        </w:rPr>
        <w:t>et al.</w:t>
      </w:r>
      <w:r w:rsidRPr="002A74E1">
        <w:rPr>
          <w:rFonts w:ascii="Arial" w:hAnsi="Arial" w:cs="Arial"/>
          <w:lang w:val="en-US"/>
        </w:rPr>
        <w:t xml:space="preserve"> compared a standard RYGB (150 cm AL with 60 cm BPL) to a long BPL RYGB (200 cm) with a short AL (60 cm) in 187 patients. Over 7 years follow up, </w:t>
      </w:r>
      <w:r w:rsidRPr="002A74E1">
        <w:rPr>
          <w:rFonts w:ascii="Arial" w:hAnsi="Arial" w:cs="Arial"/>
          <w:lang w:val="en-US"/>
        </w:rPr>
        <w:lastRenderedPageBreak/>
        <w:t xml:space="preserve">increased long-term weight loss was shown in the long BPL group. However, no difference in the remission of obesity-related comorbidities was observed and more nutritional deficiencies were recorded in this group </w:t>
      </w:r>
      <w:r w:rsidRPr="002A74E1">
        <w:rPr>
          <w:rFonts w:ascii="Arial" w:hAnsi="Arial" w:cs="Arial"/>
          <w:lang w:val="en-US"/>
        </w:rPr>
        <w:fldChar w:fldCharType="begin"/>
      </w:r>
      <w:r w:rsidRPr="002A74E1">
        <w:rPr>
          <w:rFonts w:ascii="Arial" w:hAnsi="Arial" w:cs="Arial"/>
          <w:lang w:val="en-US"/>
        </w:rPr>
        <w:instrText xml:space="preserve"> ADDIN EN.CITE &lt;EndNote&gt;&lt;Cite&gt;&lt;Author&gt;Nergaard&lt;/Author&gt;&lt;Year&gt;2014&lt;/Year&gt;&lt;RecNum&gt;51&lt;/RecNum&gt;&lt;DisplayText&gt;&lt;style face="superscript"&gt;(27)&lt;/style&gt;&lt;/DisplayText&gt;&lt;record&gt;&lt;rec-number&gt;51&lt;/rec-number&gt;&lt;foreign-keys&gt;&lt;key app="EN" db-id="xzxaxpspf2zr5qefapw5txs8xxw0dxfx5va0" timestamp="1494012620"&gt;51&lt;/key&gt;&lt;/foreign-keys&gt;&lt;ref-type name="Journal Article"&gt;17&lt;/ref-type&gt;&lt;contributors&gt;&lt;authors&gt;&lt;author&gt;Nergaard, Bent Johnny&lt;/author&gt;&lt;author&gt;Leifsson, Björn Geir&lt;/author&gt;&lt;author&gt;Hedenbro, Jan&lt;/author&gt;&lt;author&gt;Gislason, Hjörtur&lt;/author&gt;&lt;/authors&gt;&lt;/contributors&gt;&lt;titles&gt;&lt;title&gt;Gastric Bypass with Long Alimentary Limb or Long Pancreato-Biliary Limb—Long-Term Results on Weight Loss, Resolution of Co-morbidities and Metabolic Parameters&lt;/title&gt;&lt;secondary-title&gt;Obesity Surgery&lt;/secondary-title&gt;&lt;/titles&gt;&lt;periodical&gt;&lt;full-title&gt;Obesity Surgery&lt;/full-title&gt;&lt;/periodical&gt;&lt;pages&gt;1595-1602&lt;/pages&gt;&lt;volume&gt;24&lt;/volume&gt;&lt;number&gt;10&lt;/number&gt;&lt;dates&gt;&lt;year&gt;2014&lt;/year&gt;&lt;/dates&gt;&lt;isbn&gt;1708-0428&lt;/isbn&gt;&lt;label&gt;Nergaard2014&lt;/label&gt;&lt;work-type&gt;journal article&lt;/work-type&gt;&lt;urls&gt;&lt;related-urls&gt;&lt;url&gt;http://dx.doi.org/10.1007/s11695-014-1245-7&lt;/url&gt;&lt;/related-urls&gt;&lt;/urls&gt;&lt;electronic-resource-num&gt;10.1007/s11695-014-1245-7&lt;/electronic-resource-num&gt;&lt;/record&gt;&lt;/Cite&gt;&lt;/EndNote&gt;</w:instrText>
      </w:r>
      <w:r w:rsidRPr="002A74E1">
        <w:rPr>
          <w:rFonts w:ascii="Arial" w:hAnsi="Arial" w:cs="Arial"/>
          <w:lang w:val="en-US"/>
        </w:rPr>
        <w:fldChar w:fldCharType="separate"/>
      </w:r>
      <w:r w:rsidRPr="002A74E1">
        <w:rPr>
          <w:rFonts w:ascii="Arial" w:hAnsi="Arial" w:cs="Arial"/>
          <w:vertAlign w:val="superscript"/>
          <w:lang w:val="en-US"/>
        </w:rPr>
        <w:t>(27)</w:t>
      </w:r>
      <w:r w:rsidRPr="002A74E1">
        <w:rPr>
          <w:rFonts w:ascii="Arial" w:hAnsi="Arial" w:cs="Arial"/>
          <w:lang w:val="en-US"/>
        </w:rPr>
        <w:fldChar w:fldCharType="end"/>
      </w:r>
      <w:r w:rsidRPr="002A74E1">
        <w:rPr>
          <w:rFonts w:ascii="Arial" w:hAnsi="Arial" w:cs="Arial"/>
          <w:lang w:val="en-US"/>
        </w:rPr>
        <w:t xml:space="preserve">. The authors speculated that the superiority of the 200 cm BPL in weight loss outcomes was </w:t>
      </w:r>
      <w:r w:rsidR="00975607" w:rsidRPr="002A74E1">
        <w:rPr>
          <w:rFonts w:ascii="Arial" w:hAnsi="Arial" w:cs="Arial"/>
          <w:lang w:val="en-US"/>
        </w:rPr>
        <w:t>because</w:t>
      </w:r>
      <w:r w:rsidRPr="002A74E1">
        <w:rPr>
          <w:rFonts w:ascii="Arial" w:hAnsi="Arial" w:cs="Arial"/>
          <w:lang w:val="en-US"/>
        </w:rPr>
        <w:t xml:space="preserve"> such a long bypass of proximal bowel would bypass most of the foregut, including </w:t>
      </w:r>
      <w:r w:rsidR="000630D9" w:rsidRPr="002A74E1">
        <w:rPr>
          <w:rFonts w:ascii="Arial" w:hAnsi="Arial" w:cs="Arial"/>
          <w:lang w:val="en-US"/>
        </w:rPr>
        <w:t>all</w:t>
      </w:r>
      <w:r w:rsidRPr="002A74E1">
        <w:rPr>
          <w:rFonts w:ascii="Arial" w:hAnsi="Arial" w:cs="Arial"/>
          <w:lang w:val="en-US"/>
        </w:rPr>
        <w:t xml:space="preserve"> the jejunum. Hence, the gastrointestinal anastomosis was a gastro-ileostomy, not a gastro-jejunostomy. Undigested nutrients entering ileum directly could have a more potent impact on nutrient sensing and eating </w:t>
      </w:r>
      <w:r w:rsidR="000630D9" w:rsidRPr="002A74E1">
        <w:rPr>
          <w:rFonts w:ascii="Arial" w:hAnsi="Arial" w:cs="Arial"/>
          <w:lang w:val="en-US"/>
        </w:rPr>
        <w:t>behaviors</w:t>
      </w:r>
      <w:r w:rsidRPr="002A74E1">
        <w:rPr>
          <w:rFonts w:ascii="Arial" w:hAnsi="Arial" w:cs="Arial"/>
          <w:lang w:val="en-US"/>
        </w:rPr>
        <w:t xml:space="preserve"> and bypassing such a large proportion of foregut could have stimulated more potent enteroendocrine response and gut hormone secretion </w:t>
      </w:r>
      <w:r w:rsidRPr="002A74E1">
        <w:rPr>
          <w:rFonts w:ascii="Arial" w:hAnsi="Arial" w:cs="Arial"/>
          <w:lang w:val="en-US"/>
        </w:rPr>
        <w:fldChar w:fldCharType="begin">
          <w:fldData xml:space="preserve">PEVuZE5vdGU+PENpdGU+PEF1dGhvcj5OZXJnYXJkPC9BdXRob3I+PFllYXI+MjAxNTwvWWVhcj48
UmVjTnVtPjMxOTwvUmVjTnVtPjxEaXNwbGF5VGV4dD48c3R5bGUgZmFjZT0ic3VwZXJzY3JpcHQi
PigyOCk8L3N0eWxlPjwvRGlzcGxheVRleHQ+PHJlY29yZD48cmVjLW51bWJlcj4zMTk8L3JlYy1u
dW1iZXI+PGZvcmVpZ24ta2V5cz48a2V5IGFwcD0iRU4iIGRiLWlkPSJ4enhheHBzcGYyenI1cWVm
YXB3NXR4czh4eHcwZHhmeDV2YTAiIHRpbWVzdGFtcD0iMTU2MjkzNzg3MyI+MzE5PC9rZXk+PC9m
b3JlaWduLWtleXM+PHJlZi10eXBlIG5hbWU9IkpvdXJuYWwgQXJ0aWNsZSI+MTc8L3JlZi10eXBl
Pjxjb250cmlidXRvcnM+PGF1dGhvcnM+PGF1dGhvcj5OZXJnYXJkLCBCLiBKLjwvYXV0aG9yPjxh
dXRob3I+TGluZHF2aXN0LCBBLjwvYXV0aG9yPjxhdXRob3I+R2lzbGFzb24sIEguIEcuPC9hdXRo
b3I+PGF1dGhvcj5Hcm9vcCwgTC48L2F1dGhvcj48YXV0aG9yPkVrZWx1bmQsIE0uPC9hdXRob3I+
PGF1dGhvcj5XaWVydXAsIE4uPC9hdXRob3I+PGF1dGhvcj5IZWRlbmJybywgSi4gTC48L2F1dGhv
cj48L2F1dGhvcnM+PC9jb250cmlidXRvcnM+PGF1dGgtYWRkcmVzcz5BbGVyaXMgT2Jlc2l0eSwg
THVuZCwgU3dlZGVuLiYjeEQ7THVuZCBVbml2ZXJzaXR5IERpYWJldGVzIENlbnRyZSwgTWFsbW8s
IFN3ZWRlbi4mI3hEO0RlcGFydG1lbnQgb2YgU3VyZ2VyeSwgQ2xpbmljYWwgU2NpZW5jZXMsIEx1
bmQgVW5pdmVyc2l0eSwgTHVuZCwgU3dlZGVuLiYjeEQ7QWxlcmlzIE9iZXNpdHksIEx1bmQsIFN3
ZWRlbjsgRGVwYXJ0bWVudCBvZiBTdXJnZXJ5LCBDbGluaWNhbCBTY2llbmNlcywgTHVuZCBVbml2
ZXJzaXR5LCBMdW5kLCBTd2VkZW4uIEVsZWN0cm9uaWMgYWRkcmVzczogamFuLmhlZGVuYnJvQG1l
ZC5sdS5zZS48L2F1dGgtYWRkcmVzcz48dGl0bGVzPjx0aXRsZT5NdWNvc2FsIGdsdWNhZ29uLWxp
a2UgcGVwdGlkZS0xIGFuZCBnbHVjb3NlLWRlcGVuZGVudCBpbnN1bGlub3Ryb3BpYyBwb2x5cGVw
dGlkZSBjZWxsIG51bWJlcnMgaW4gdGhlIHN1cGVyLW9iZXNlIGh1bWFuIGZvcmVndXQgYWZ0ZXIg
Z2FzdHJpYyBieXBhc3M8L3RpdGxlPjxzZWNvbmRhcnktdGl0bGU+U3VyZyBPYmVzIFJlbGF0IERp
czwvc2Vjb25kYXJ5LXRpdGxlPjwvdGl0bGVzPjxwZXJpb2RpY2FsPjxmdWxsLXRpdGxlPlN1cmcg
T2JlcyBSZWxhdCBEaXM8L2Z1bGwtdGl0bGU+PC9wZXJpb2RpY2FsPjxwYWdlcz4xMjM3LTQ2PC9w
YWdlcz48dm9sdW1lPjExPC92b2x1bWU+PG51bWJlcj42PC9udW1iZXI+PGVkaXRpb24+MjAxNS8w
Ny8wNjwvZWRpdGlvbj48a2V5d29yZHM+PGtleXdvcmQ+QWR1bHQ8L2tleXdvcmQ+PGtleXdvcmQ+
QmlvbWFya2Vycy9tZXRhYm9saXNtPC9rZXl3b3JkPjxrZXl3b3JkPkJsb29kIEdsdWNvc2UvbWV0
YWJvbGlzbTwva2V5d29yZD48a2V5d29yZD5Cb2R5IE1hc3MgSW5kZXg8L2tleXdvcmQ+PGtleXdv
cmQ+Q2VsbCBDb3VudDwva2V5d29yZD48a2V5d29yZD5GZW1hbGU8L2tleXdvcmQ+PGtleXdvcmQ+
Kkdhc3RyaWMgQnlwYXNzPC9rZXl3b3JkPjxrZXl3b3JkPkdhc3RyaWMgSW5oaWJpdG9yeSBQb2x5
cGVwdGlkZS8qbWV0YWJvbGlzbTwva2V5d29yZD48a2V5d29yZD5HYXN0cmljIE11Y29zYS8qbWV0
YWJvbGlzbS9wYXRob2xvZ3k8L2tleXdvcmQ+PGtleXdvcmQ+R2x1Y2Fnb24tTGlrZSBQZXB0aWRl
IDEvKm1ldGFib2xpc208L2tleXdvcmQ+PGtleXdvcmQ+SHVtYW5zPC9rZXl3b3JkPjxrZXl3b3Jk
Pkluc3VsaW4gUmVzaXN0YW5jZS9waHlzaW9sb2d5PC9rZXl3b3JkPjxrZXl3b3JkPk1hbGU8L2tl
eXdvcmQ+PGtleXdvcmQ+TWlkZGxlIEFnZWQ8L2tleXdvcmQ+PGtleXdvcmQ+T2Jlc2l0eSwgTW9y
YmlkL3N1cmdlcnk8L2tleXdvcmQ+PGtleXdvcmQ+UGVwdGlkZSBGcmFnbWVudHMvKm1ldGFib2xp
c208L2tleXdvcmQ+PGtleXdvcmQ+UG9zdG9wZXJhdGl2ZSBQZXJpb2Q8L2tleXdvcmQ+PGtleXdv
cmQ+UHJvZ25vc2lzPC9rZXl3b3JkPjxrZXl3b3JkPllvdW5nIEFkdWx0PC9rZXl3b3JkPjxrZXl3
b3JkPkVudGVyb2hvcm1vbmVzPC9rZXl3b3JkPjxrZXl3b3JkPkdpcDwva2V5d29yZD48a2V5d29y
ZD5HbHAtMTwva2V5d29yZD48a2V5d29yZD5HYXN0cmljIGJ5cGFzczwva2V5d29yZD48a2V5d29y
ZD5JbmNyZXRpbnM8L2tleXdvcmQ+PGtleXdvcmQ+U3VwZXJvYmVzaXR5PC9rZXl3b3JkPjwva2V5
d29yZHM+PGRhdGVzPjx5ZWFyPjIwMTU8L3llYXI+PHB1Yi1kYXRlcz48ZGF0ZT5Ob3YtRGVjPC9k
YXRlPjwvcHViLWRhdGVzPjwvZGF0ZXM+PGlzYm4+MTg3OC03NTMzIChFbGVjdHJvbmljKSYjeEQ7
MTU1MC03Mjg5IChMaW5raW5nKTwvaXNibj48YWNjZXNzaW9uLW51bT4yNjE0MzI5NzwvYWNjZXNz
aW9uLW51bT48dXJscz48cmVsYXRlZC11cmxzPjx1cmw+aHR0cHM6Ly93d3cubmNiaS5ubG0ubmlo
Lmdvdi9wdWJtZWQvMjYxNDMyOTc8L3VybD48L3JlbGF0ZWQtdXJscz48L3VybHM+PGVsZWN0cm9u
aWMtcmVzb3VyY2UtbnVtPjEwLjEwMTYvai5zb2FyZC4yMDE1LjAzLjAyMTwvZWxlY3Ryb25pYy1y
ZXNvdXJjZS1udW0+PC9yZWNvcmQ+PC9DaXRlPjwvRW5kTm90ZT4A
</w:fldData>
        </w:fldChar>
      </w:r>
      <w:r w:rsidRPr="002A74E1">
        <w:rPr>
          <w:rFonts w:ascii="Arial" w:hAnsi="Arial" w:cs="Arial"/>
          <w:lang w:val="en-US"/>
        </w:rPr>
        <w:instrText xml:space="preserve"> ADDIN EN.CITE </w:instrText>
      </w:r>
      <w:r w:rsidRPr="002A74E1">
        <w:rPr>
          <w:rFonts w:ascii="Arial" w:hAnsi="Arial" w:cs="Arial"/>
          <w:lang w:val="en-US"/>
        </w:rPr>
        <w:fldChar w:fldCharType="begin">
          <w:fldData xml:space="preserve">PEVuZE5vdGU+PENpdGU+PEF1dGhvcj5OZXJnYXJkPC9BdXRob3I+PFllYXI+MjAxNTwvWWVhcj48
UmVjTnVtPjMxOTwvUmVjTnVtPjxEaXNwbGF5VGV4dD48c3R5bGUgZmFjZT0ic3VwZXJzY3JpcHQi
PigyOCk8L3N0eWxlPjwvRGlzcGxheVRleHQ+PHJlY29yZD48cmVjLW51bWJlcj4zMTk8L3JlYy1u
dW1iZXI+PGZvcmVpZ24ta2V5cz48a2V5IGFwcD0iRU4iIGRiLWlkPSJ4enhheHBzcGYyenI1cWVm
YXB3NXR4czh4eHcwZHhmeDV2YTAiIHRpbWVzdGFtcD0iMTU2MjkzNzg3MyI+MzE5PC9rZXk+PC9m
b3JlaWduLWtleXM+PHJlZi10eXBlIG5hbWU9IkpvdXJuYWwgQXJ0aWNsZSI+MTc8L3JlZi10eXBl
Pjxjb250cmlidXRvcnM+PGF1dGhvcnM+PGF1dGhvcj5OZXJnYXJkLCBCLiBKLjwvYXV0aG9yPjxh
dXRob3I+TGluZHF2aXN0LCBBLjwvYXV0aG9yPjxhdXRob3I+R2lzbGFzb24sIEguIEcuPC9hdXRo
b3I+PGF1dGhvcj5Hcm9vcCwgTC48L2F1dGhvcj48YXV0aG9yPkVrZWx1bmQsIE0uPC9hdXRob3I+
PGF1dGhvcj5XaWVydXAsIE4uPC9hdXRob3I+PGF1dGhvcj5IZWRlbmJybywgSi4gTC48L2F1dGhv
cj48L2F1dGhvcnM+PC9jb250cmlidXRvcnM+PGF1dGgtYWRkcmVzcz5BbGVyaXMgT2Jlc2l0eSwg
THVuZCwgU3dlZGVuLiYjeEQ7THVuZCBVbml2ZXJzaXR5IERpYWJldGVzIENlbnRyZSwgTWFsbW8s
IFN3ZWRlbi4mI3hEO0RlcGFydG1lbnQgb2YgU3VyZ2VyeSwgQ2xpbmljYWwgU2NpZW5jZXMsIEx1
bmQgVW5pdmVyc2l0eSwgTHVuZCwgU3dlZGVuLiYjeEQ7QWxlcmlzIE9iZXNpdHksIEx1bmQsIFN3
ZWRlbjsgRGVwYXJ0bWVudCBvZiBTdXJnZXJ5LCBDbGluaWNhbCBTY2llbmNlcywgTHVuZCBVbml2
ZXJzaXR5LCBMdW5kLCBTd2VkZW4uIEVsZWN0cm9uaWMgYWRkcmVzczogamFuLmhlZGVuYnJvQG1l
ZC5sdS5zZS48L2F1dGgtYWRkcmVzcz48dGl0bGVzPjx0aXRsZT5NdWNvc2FsIGdsdWNhZ29uLWxp
a2UgcGVwdGlkZS0xIGFuZCBnbHVjb3NlLWRlcGVuZGVudCBpbnN1bGlub3Ryb3BpYyBwb2x5cGVw
dGlkZSBjZWxsIG51bWJlcnMgaW4gdGhlIHN1cGVyLW9iZXNlIGh1bWFuIGZvcmVndXQgYWZ0ZXIg
Z2FzdHJpYyBieXBhc3M8L3RpdGxlPjxzZWNvbmRhcnktdGl0bGU+U3VyZyBPYmVzIFJlbGF0IERp
czwvc2Vjb25kYXJ5LXRpdGxlPjwvdGl0bGVzPjxwZXJpb2RpY2FsPjxmdWxsLXRpdGxlPlN1cmcg
T2JlcyBSZWxhdCBEaXM8L2Z1bGwtdGl0bGU+PC9wZXJpb2RpY2FsPjxwYWdlcz4xMjM3LTQ2PC9w
YWdlcz48dm9sdW1lPjExPC92b2x1bWU+PG51bWJlcj42PC9udW1iZXI+PGVkaXRpb24+MjAxNS8w
Ny8wNjwvZWRpdGlvbj48a2V5d29yZHM+PGtleXdvcmQ+QWR1bHQ8L2tleXdvcmQ+PGtleXdvcmQ+
QmlvbWFya2Vycy9tZXRhYm9saXNtPC9rZXl3b3JkPjxrZXl3b3JkPkJsb29kIEdsdWNvc2UvbWV0
YWJvbGlzbTwva2V5d29yZD48a2V5d29yZD5Cb2R5IE1hc3MgSW5kZXg8L2tleXdvcmQ+PGtleXdv
cmQ+Q2VsbCBDb3VudDwva2V5d29yZD48a2V5d29yZD5GZW1hbGU8L2tleXdvcmQ+PGtleXdvcmQ+
Kkdhc3RyaWMgQnlwYXNzPC9rZXl3b3JkPjxrZXl3b3JkPkdhc3RyaWMgSW5oaWJpdG9yeSBQb2x5
cGVwdGlkZS8qbWV0YWJvbGlzbTwva2V5d29yZD48a2V5d29yZD5HYXN0cmljIE11Y29zYS8qbWV0
YWJvbGlzbS9wYXRob2xvZ3k8L2tleXdvcmQ+PGtleXdvcmQ+R2x1Y2Fnb24tTGlrZSBQZXB0aWRl
IDEvKm1ldGFib2xpc208L2tleXdvcmQ+PGtleXdvcmQ+SHVtYW5zPC9rZXl3b3JkPjxrZXl3b3Jk
Pkluc3VsaW4gUmVzaXN0YW5jZS9waHlzaW9sb2d5PC9rZXl3b3JkPjxrZXl3b3JkPk1hbGU8L2tl
eXdvcmQ+PGtleXdvcmQ+TWlkZGxlIEFnZWQ8L2tleXdvcmQ+PGtleXdvcmQ+T2Jlc2l0eSwgTW9y
YmlkL3N1cmdlcnk8L2tleXdvcmQ+PGtleXdvcmQ+UGVwdGlkZSBGcmFnbWVudHMvKm1ldGFib2xp
c208L2tleXdvcmQ+PGtleXdvcmQ+UG9zdG9wZXJhdGl2ZSBQZXJpb2Q8L2tleXdvcmQ+PGtleXdv
cmQ+UHJvZ25vc2lzPC9rZXl3b3JkPjxrZXl3b3JkPllvdW5nIEFkdWx0PC9rZXl3b3JkPjxrZXl3
b3JkPkVudGVyb2hvcm1vbmVzPC9rZXl3b3JkPjxrZXl3b3JkPkdpcDwva2V5d29yZD48a2V5d29y
ZD5HbHAtMTwva2V5d29yZD48a2V5d29yZD5HYXN0cmljIGJ5cGFzczwva2V5d29yZD48a2V5d29y
ZD5JbmNyZXRpbnM8L2tleXdvcmQ+PGtleXdvcmQ+U3VwZXJvYmVzaXR5PC9rZXl3b3JkPjwva2V5
d29yZHM+PGRhdGVzPjx5ZWFyPjIwMTU8L3llYXI+PHB1Yi1kYXRlcz48ZGF0ZT5Ob3YtRGVjPC9k
YXRlPjwvcHViLWRhdGVzPjwvZGF0ZXM+PGlzYm4+MTg3OC03NTMzIChFbGVjdHJvbmljKSYjeEQ7
MTU1MC03Mjg5IChMaW5raW5nKTwvaXNibj48YWNjZXNzaW9uLW51bT4yNjE0MzI5NzwvYWNjZXNz
aW9uLW51bT48dXJscz48cmVsYXRlZC11cmxzPjx1cmw+aHR0cHM6Ly93d3cubmNiaS5ubG0ubmlo
Lmdvdi9wdWJtZWQvMjYxNDMyOTc8L3VybD48L3JlbGF0ZWQtdXJscz48L3VybHM+PGVsZWN0cm9u
aWMtcmVzb3VyY2UtbnVtPjEwLjEwMTYvai5zb2FyZC4yMDE1LjAzLjAyMTwvZWxlY3Ryb25pYy1y
ZXNvdXJjZS1udW0+PC9yZWNvcmQ+PC9DaXRlPjwvRW5kTm90ZT4A
</w:fldData>
        </w:fldChar>
      </w:r>
      <w:r w:rsidRPr="002A74E1">
        <w:rPr>
          <w:rFonts w:ascii="Arial" w:hAnsi="Arial" w:cs="Arial"/>
          <w:lang w:val="en-US"/>
        </w:rPr>
        <w:instrText xml:space="preserve"> ADDIN EN.CITE.DATA </w:instrText>
      </w:r>
      <w:r w:rsidRPr="002A74E1">
        <w:rPr>
          <w:rFonts w:ascii="Arial" w:hAnsi="Arial" w:cs="Arial"/>
          <w:lang w:val="en-US"/>
        </w:rPr>
      </w:r>
      <w:r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Pr="002A74E1">
        <w:rPr>
          <w:rFonts w:ascii="Arial" w:hAnsi="Arial" w:cs="Arial"/>
          <w:vertAlign w:val="superscript"/>
          <w:lang w:val="en-US"/>
        </w:rPr>
        <w:t>(28)</w:t>
      </w:r>
      <w:r w:rsidRPr="002A74E1">
        <w:rPr>
          <w:rFonts w:ascii="Arial" w:hAnsi="Arial" w:cs="Arial"/>
          <w:lang w:val="en-US"/>
        </w:rPr>
        <w:fldChar w:fldCharType="end"/>
      </w:r>
      <w:r w:rsidRPr="002A74E1">
        <w:rPr>
          <w:rFonts w:ascii="Arial" w:hAnsi="Arial" w:cs="Arial"/>
          <w:lang w:val="en-US"/>
        </w:rPr>
        <w:t xml:space="preserve">. Nora </w:t>
      </w:r>
      <w:r w:rsidRPr="002A74E1">
        <w:rPr>
          <w:rFonts w:ascii="Arial" w:hAnsi="Arial" w:cs="Arial"/>
          <w:i/>
          <w:lang w:val="en-US"/>
        </w:rPr>
        <w:t>et al.</w:t>
      </w:r>
      <w:r w:rsidRPr="002A74E1">
        <w:rPr>
          <w:rFonts w:ascii="Arial" w:hAnsi="Arial" w:cs="Arial"/>
          <w:lang w:val="en-US"/>
        </w:rPr>
        <w:t xml:space="preserve"> led a prospective study of 94 patients with obesity and T2DM who underwent RYGB with a 200 cm BPL and a 120 cm AL </w:t>
      </w:r>
      <w:r w:rsidRPr="002A74E1">
        <w:rPr>
          <w:rFonts w:ascii="Arial" w:hAnsi="Arial" w:cs="Arial"/>
          <w:lang w:val="en-US"/>
        </w:rPr>
        <w:fldChar w:fldCharType="begin"/>
      </w:r>
      <w:r w:rsidRPr="002A74E1">
        <w:rPr>
          <w:rFonts w:ascii="Arial" w:hAnsi="Arial" w:cs="Arial"/>
          <w:lang w:val="en-US"/>
        </w:rPr>
        <w:instrText xml:space="preserve"> ADDIN EN.CITE &lt;EndNote&gt;&lt;Cite&gt;&lt;Author&gt;Nora&lt;/Author&gt;&lt;Year&gt;2011&lt;/Year&gt;&lt;RecNum&gt;68&lt;/RecNum&gt;&lt;DisplayText&gt;&lt;style face="superscript"&gt;(29)&lt;/style&gt;&lt;/DisplayText&gt;&lt;record&gt;&lt;rec-number&gt;68&lt;/rec-number&gt;&lt;foreign-keys&gt;&lt;key app="EN" db-id="xzxaxpspf2zr5qefapw5txs8xxw0dxfx5va0" timestamp="1494087996"&gt;68&lt;/key&gt;&lt;/foreign-keys&gt;&lt;ref-type name="Journal Article"&gt;17&lt;/ref-type&gt;&lt;contributors&gt;&lt;authors&gt;&lt;author&gt;Nora, Mário&lt;/author&gt;&lt;author&gt;Guimarães, Marta&lt;/author&gt;&lt;author&gt;Almeida, Rui&lt;/author&gt;&lt;author&gt;Martins, Paulo&lt;/author&gt;&lt;author&gt;Gonçalves, Gil&lt;/author&gt;&lt;author&gt;Freire, Maria José&lt;/author&gt;&lt;author&gt;Ferreira, Tiago&lt;/author&gt;&lt;author&gt;Freitas, Cláudia&lt;/author&gt;&lt;author&gt;Monteiro, Mariana P.&lt;/author&gt;&lt;/authors&gt;&lt;/contributors&gt;&lt;titles&gt;&lt;title&gt;Metabolic Laparoscopic Gastric Bypass for Obese Patients with Type 2 Diabetes&lt;/title&gt;&lt;secondary-title&gt;Obesity Surgery&lt;/secondary-title&gt;&lt;/titles&gt;&lt;periodical&gt;&lt;full-title&gt;Obesity Surgery&lt;/full-title&gt;&lt;/periodical&gt;&lt;pages&gt;1643-1649&lt;/pages&gt;&lt;volume&gt;21&lt;/volume&gt;&lt;number&gt;11&lt;/number&gt;&lt;dates&gt;&lt;year&gt;2011&lt;/year&gt;&lt;/dates&gt;&lt;isbn&gt;1708-0428&lt;/isbn&gt;&lt;label&gt;Nora2011&lt;/label&gt;&lt;work-type&gt;journal article&lt;/work-type&gt;&lt;urls&gt;&lt;related-urls&gt;&lt;url&gt;http://dx.doi.org/10.1007/s11695-011-0418-x&lt;/url&gt;&lt;/related-urls&gt;&lt;/urls&gt;&lt;electronic-resource-num&gt;10.1007/s11695-011-0418-x&lt;/electronic-resource-num&gt;&lt;/record&gt;&lt;/Cite&gt;&lt;/EndNote&gt;</w:instrText>
      </w:r>
      <w:r w:rsidRPr="002A74E1">
        <w:rPr>
          <w:rFonts w:ascii="Arial" w:hAnsi="Arial" w:cs="Arial"/>
          <w:lang w:val="en-US"/>
        </w:rPr>
        <w:fldChar w:fldCharType="separate"/>
      </w:r>
      <w:r w:rsidRPr="002A74E1">
        <w:rPr>
          <w:rFonts w:ascii="Arial" w:hAnsi="Arial" w:cs="Arial"/>
          <w:vertAlign w:val="superscript"/>
          <w:lang w:val="en-US"/>
        </w:rPr>
        <w:t>(29)</w:t>
      </w:r>
      <w:r w:rsidRPr="002A74E1">
        <w:rPr>
          <w:rFonts w:ascii="Arial" w:hAnsi="Arial" w:cs="Arial"/>
          <w:lang w:val="en-US"/>
        </w:rPr>
        <w:fldChar w:fldCharType="end"/>
      </w:r>
      <w:r w:rsidRPr="002A74E1">
        <w:rPr>
          <w:rFonts w:ascii="Arial" w:hAnsi="Arial" w:cs="Arial"/>
          <w:lang w:val="en-US"/>
        </w:rPr>
        <w:t xml:space="preserve">.  The cohort of 40 (43%) patients that completed the 3-year follow up lost 25% body weight, stopped </w:t>
      </w:r>
      <w:r w:rsidR="00975607" w:rsidRPr="002A74E1">
        <w:rPr>
          <w:rFonts w:ascii="Arial" w:hAnsi="Arial" w:cs="Arial"/>
          <w:lang w:val="en-US"/>
        </w:rPr>
        <w:t>all</w:t>
      </w:r>
      <w:r w:rsidRPr="002A74E1">
        <w:rPr>
          <w:rFonts w:ascii="Arial" w:hAnsi="Arial" w:cs="Arial"/>
          <w:lang w:val="en-US"/>
        </w:rPr>
        <w:t xml:space="preserve"> their glucose-lowering </w:t>
      </w:r>
      <w:proofErr w:type="gramStart"/>
      <w:r w:rsidRPr="002A74E1">
        <w:rPr>
          <w:rFonts w:ascii="Arial" w:hAnsi="Arial" w:cs="Arial"/>
          <w:lang w:val="en-US"/>
        </w:rPr>
        <w:t>medications</w:t>
      </w:r>
      <w:proofErr w:type="gramEnd"/>
      <w:r w:rsidRPr="002A74E1">
        <w:rPr>
          <w:rFonts w:ascii="Arial" w:hAnsi="Arial" w:cs="Arial"/>
          <w:lang w:val="en-US"/>
        </w:rPr>
        <w:t xml:space="preserve"> and reduced their HbA1c% by 0.9% (from a baseline of 6.7%), achieving 100% T2DM remission rate. Therefore, this study showed that a longer BPL may be associated with superior outcomes </w:t>
      </w:r>
      <w:r w:rsidR="00975607" w:rsidRPr="002A74E1">
        <w:rPr>
          <w:rFonts w:ascii="Arial" w:hAnsi="Arial" w:cs="Arial"/>
          <w:lang w:val="en-US"/>
        </w:rPr>
        <w:t xml:space="preserve">with respect to </w:t>
      </w:r>
      <w:proofErr w:type="spellStart"/>
      <w:r w:rsidR="00975607" w:rsidRPr="002A74E1">
        <w:rPr>
          <w:rFonts w:ascii="Arial" w:hAnsi="Arial" w:cs="Arial"/>
          <w:lang w:val="en-US"/>
        </w:rPr>
        <w:t>glycaemic</w:t>
      </w:r>
      <w:proofErr w:type="spellEnd"/>
      <w:r w:rsidR="00975607" w:rsidRPr="002A74E1">
        <w:rPr>
          <w:rFonts w:ascii="Arial" w:hAnsi="Arial" w:cs="Arial"/>
          <w:lang w:val="en-US"/>
        </w:rPr>
        <w:t xml:space="preserve"> control </w:t>
      </w:r>
      <w:r w:rsidRPr="002A74E1">
        <w:rPr>
          <w:rFonts w:ascii="Arial" w:hAnsi="Arial" w:cs="Arial"/>
          <w:lang w:val="en-US"/>
        </w:rPr>
        <w:t xml:space="preserve">compared to a standard RYGB, which made it more comparable to the biliopancreatic diversion (BPD). However, it was a prospective observational study with almost 60% of patients lost to follow up at 3 years, hence reporting bias is possible. Similarly, in a retrospective analysis of 671 patients with </w:t>
      </w:r>
      <w:r w:rsidR="00975607" w:rsidRPr="002A74E1">
        <w:rPr>
          <w:rFonts w:ascii="Arial" w:hAnsi="Arial" w:cs="Arial"/>
          <w:lang w:val="en-US"/>
        </w:rPr>
        <w:t xml:space="preserve">an </w:t>
      </w:r>
      <w:r w:rsidRPr="002A74E1">
        <w:rPr>
          <w:rFonts w:ascii="Arial" w:hAnsi="Arial" w:cs="Arial"/>
          <w:lang w:val="en-US"/>
        </w:rPr>
        <w:t xml:space="preserve">average BMI of 50 kg/m2 and 10 </w:t>
      </w:r>
      <w:proofErr w:type="gramStart"/>
      <w:r w:rsidRPr="002A74E1">
        <w:rPr>
          <w:rFonts w:ascii="Arial" w:hAnsi="Arial" w:cs="Arial"/>
          <w:lang w:val="en-US"/>
        </w:rPr>
        <w:t>year</w:t>
      </w:r>
      <w:proofErr w:type="gramEnd"/>
      <w:r w:rsidRPr="002A74E1">
        <w:rPr>
          <w:rFonts w:ascii="Arial" w:hAnsi="Arial" w:cs="Arial"/>
          <w:lang w:val="en-US"/>
        </w:rPr>
        <w:t xml:space="preserve"> follow up, Shah </w:t>
      </w:r>
      <w:r w:rsidRPr="002A74E1">
        <w:rPr>
          <w:rFonts w:ascii="Arial" w:hAnsi="Arial" w:cs="Arial"/>
          <w:i/>
          <w:iCs/>
          <w:lang w:val="en-US"/>
        </w:rPr>
        <w:t>et al.</w:t>
      </w:r>
      <w:r w:rsidRPr="002A74E1">
        <w:rPr>
          <w:rFonts w:ascii="Arial" w:hAnsi="Arial" w:cs="Arial"/>
          <w:lang w:val="en-US"/>
        </w:rPr>
        <w:t xml:space="preserve"> conclude that 200cm BPL provides superior outcomes in terms of</w:t>
      </w:r>
      <w:r w:rsidR="00975607" w:rsidRPr="002A74E1">
        <w:rPr>
          <w:rFonts w:ascii="Arial" w:hAnsi="Arial" w:cs="Arial"/>
          <w:lang w:val="en-US"/>
        </w:rPr>
        <w:t xml:space="preserve"> excess weight loss</w:t>
      </w:r>
      <w:r w:rsidRPr="002A74E1">
        <w:rPr>
          <w:rFonts w:ascii="Arial" w:hAnsi="Arial" w:cs="Arial"/>
          <w:lang w:val="en-US"/>
        </w:rPr>
        <w:t xml:space="preserve"> </w:t>
      </w:r>
      <w:r w:rsidR="00975607" w:rsidRPr="002A74E1">
        <w:rPr>
          <w:rFonts w:ascii="Arial" w:hAnsi="Arial" w:cs="Arial"/>
          <w:lang w:val="en-US"/>
        </w:rPr>
        <w:t>(</w:t>
      </w:r>
      <w:r w:rsidRPr="002A74E1">
        <w:rPr>
          <w:rFonts w:ascii="Arial" w:hAnsi="Arial" w:cs="Arial"/>
          <w:lang w:val="en-US"/>
        </w:rPr>
        <w:t>EWL</w:t>
      </w:r>
      <w:r w:rsidR="00975607" w:rsidRPr="002A74E1">
        <w:rPr>
          <w:rFonts w:ascii="Arial" w:hAnsi="Arial" w:cs="Arial"/>
          <w:lang w:val="en-US"/>
        </w:rPr>
        <w:t>)</w:t>
      </w:r>
      <w:r w:rsidRPr="002A74E1">
        <w:rPr>
          <w:rFonts w:ascii="Arial" w:hAnsi="Arial" w:cs="Arial"/>
          <w:lang w:val="en-US"/>
        </w:rPr>
        <w:t>, less weight regain and remission</w:t>
      </w:r>
      <w:r w:rsidR="00975607" w:rsidRPr="002A74E1">
        <w:rPr>
          <w:rFonts w:ascii="Arial" w:hAnsi="Arial" w:cs="Arial"/>
          <w:lang w:val="en-US"/>
        </w:rPr>
        <w:t xml:space="preserve"> of comorbidities</w:t>
      </w:r>
      <w:r w:rsidRPr="002A74E1">
        <w:rPr>
          <w:rFonts w:ascii="Arial" w:hAnsi="Arial" w:cs="Arial"/>
          <w:lang w:val="en-US"/>
        </w:rPr>
        <w:t>. They argue that greater weight loss is achieved with shortening of the total alimentary channel (</w:t>
      </w:r>
      <w:proofErr w:type="gramStart"/>
      <w:r w:rsidRPr="002A74E1">
        <w:rPr>
          <w:rFonts w:ascii="Arial" w:hAnsi="Arial" w:cs="Arial"/>
          <w:lang w:val="en-US"/>
        </w:rPr>
        <w:t>i.e.</w:t>
      </w:r>
      <w:proofErr w:type="gramEnd"/>
      <w:r w:rsidRPr="002A74E1">
        <w:rPr>
          <w:rFonts w:ascii="Arial" w:hAnsi="Arial" w:cs="Arial"/>
          <w:lang w:val="en-US"/>
        </w:rPr>
        <w:t xml:space="preserve"> alimentary limb and common limb) and advise BPL of 200cm and AL of 100cm in order to achieve optimal outcomes </w:t>
      </w:r>
      <w:r w:rsidRPr="002A74E1">
        <w:rPr>
          <w:rFonts w:ascii="Arial" w:hAnsi="Arial" w:cs="Arial"/>
          <w:lang w:val="en-US"/>
        </w:rPr>
        <w:fldChar w:fldCharType="begin">
          <w:fldData xml:space="preserve">PEVuZE5vdGU+PENpdGU+PEF1dGhvcj5TaGFoPC9BdXRob3I+PFllYXI+MjAxOTwvWWVhcj48UmVj
TnVtPjE4Mzg8L1JlY051bT48RGlzcGxheVRleHQ+PHN0eWxlIGZhY2U9InN1cGVyc2NyaXB0Ij4o
MzApPC9zdHlsZT48L0Rpc3BsYXlUZXh0PjxyZWNvcmQ+PHJlYy1udW1iZXI+MTgzODwvcmVjLW51
bWJlcj48Zm9yZWlnbi1rZXlzPjxrZXkgYXBwPSJFTiIgZGItaWQ9ImF6ejByZjl4anh3NTl2ZWZy
dGo1ZWVwMXd0d3BheHN3dzJ6diIgdGltZXN0YW1wPSIxNjMwNTk1ODA3IiBndWlkPSI2ZjE3ZDMw
Ni02NDk5LTQwOGItYTRhZC0wNzdhMmU4MGZmNmIiPjE4Mzg8L2tleT48L2ZvcmVpZ24ta2V5cz48
cmVmLXR5cGUgbmFtZT0iSm91cm5hbCBBcnRpY2xlIj4xNzwvcmVmLXR5cGU+PGNvbnRyaWJ1dG9y
cz48YXV0aG9ycz48YXV0aG9yPlNoYWgsIEsuPC9hdXRob3I+PGF1dGhvcj5OZXJnYXJkLCBCLiBK
LjwvYXV0aG9yPjxhdXRob3I+RmFnZXJsYW5kLCBNLiBXLjwvYXV0aG9yPjxhdXRob3I+R2lzbGFz
b24sIEguPC9hdXRob3I+PC9hdXRob3JzPjwvY29udHJpYnV0b3JzPjxhdXRoLWFkZHJlc3M+QWxl
cmlzIE9iZXNpdHkgQ2xpbmljIGFuZCBEZXBhcnRtZW50IG9mIFN1cmdlcnksIEFsZXJpcyBIb3Nw
aXRhbCwgRnJlZHJpay1TdGFuZ3NnYXRlIDExLTEzLCAwMjY0LCBPc2xvLCBOb3J3YXkuIGthbXJh
bnNoYWFoQGdtYWlsLmNvbS4mI3hEO0FsZXJpcyBPYmVzaXR5IENsaW5pYyBhbmQgRGVwYXJ0bWVu
dCBvZiBTdXJnZXJ5LCBBbGVyaXMgSG9zcGl0YWwsIEZyZWRyaWstU3RhbmdzZ2F0ZSAxMS0xMywg
MDI2NCwgT3NsbywgTm9yd2F5LiYjeEQ7T3NsbyBDZW50cmUgZm9yIEJpb3N0YXRpc3RpY3MgYW5k
IEVwaWRlbWlvbG9neSwgUmVzZWFyY2ggU3VwcG9ydCBTZXJ2aWNlcywgT3NsbyBVbml2ZXJzaXR5
IEhvc3BpdGFsLCBPc2xvLCBOb3J3YXkuPC9hdXRoLWFkZHJlc3M+PHRpdGxlcz48dGl0bGU+TGlt
YiBMZW5ndGggaW4gR2FzdHJpYyBCeXBhc3MgaW4gU3VwZXItT2Jlc2UgUGF0aWVudHMtSW1wb3J0
YW5jZSBvZiBMZW5ndGggb2YgVG90YWwgQWxpbWVudGFyeSBTbWFsbCBCb3dlbCBUcmFjdDwvdGl0
bGU+PHNlY29uZGFyeS10aXRsZT5PYmVzIFN1cmc8L3NlY29uZGFyeS10aXRsZT48L3RpdGxlcz48
cGVyaW9kaWNhbD48ZnVsbC10aXRsZT5PYmVzIFN1cmc8L2Z1bGwtdGl0bGU+PC9wZXJpb2RpY2Fs
PjxwYWdlcz4yMDEyLTIwMjE8L3BhZ2VzPjx2b2x1bWU+Mjk8L3ZvbHVtZT48bnVtYmVyPjc8L251
bWJlcj48ZWRpdGlvbj4yMDE5LzA0LzAxPC9lZGl0aW9uPjxrZXl3b3Jkcz48a2V5d29yZD5BZG9s
ZXNjZW50PC9rZXl3b3JkPjxrZXl3b3JkPkFkdWx0PC9rZXl3b3JkPjxrZXl3b3JkPkFnZWQ8L2tl
eXdvcmQ+PGtleXdvcmQ+Qm9keSBNYXNzIEluZGV4PC9rZXl3b3JkPjxrZXl3b3JkPkJvZHkgU2l6
ZS9waHlzaW9sb2d5PC9rZXl3b3JkPjxrZXl3b3JkPkJvZHkgV2VpZ2h0cyBhbmQgTWVhc3VyZXM8
L2tleXdvcmQ+PGtleXdvcmQ+Q29ob3J0IFN0dWRpZXM8L2tleXdvcmQ+PGtleXdvcmQ+Q29tb3Ji
aWRpdHk8L2tleXdvcmQ+PGtleXdvcmQ+RXh0cmVtaXRpZXMvKnBhdGhvbG9neTwva2V5d29yZD48
a2V5d29yZD5GZW1hbGU8L2tleXdvcmQ+PGtleXdvcmQ+Kkdhc3RyaWMgQnlwYXNzL2FkdmVyc2Ug
ZWZmZWN0cy9tZXRob2RzL3N0YXRpc3RpY3MgJmFtcDsgbnVtZXJpY2FsIGRhdGE8L2tleXdvcmQ+
PGtleXdvcmQ+R2FzdHJvaW50ZXN0aW5hbCBUcmFjdC8qcGF0aG9sb2d5L3N1cmdlcnk8L2tleXdv
cmQ+PGtleXdvcmQ+SHVtYW5zPC9rZXl3b3JkPjxrZXl3b3JkPkludGVzdGluZSwgU21hbGwvKnBh
dGhvbG9neS9zdXJnZXJ5PC9rZXl3b3JkPjxrZXl3b3JkPk1hbGU8L2tleXdvcmQ+PGtleXdvcmQ+
TWlkZGxlIEFnZWQ8L2tleXdvcmQ+PGtleXdvcmQ+TnV0cml0aW9uYWwgU3RhdHVzPC9rZXl3b3Jk
PjxrZXl3b3JkPk9iZXNpdHksIE1vcmJpZC9lcGlkZW1pb2xvZ3kvcGF0aG9sb2d5LypzdXJnZXJ5
PC9rZXl3b3JkPjxrZXl3b3JkPk9yZ2FuIFNpemU8L2tleXdvcmQ+PGtleXdvcmQ+UmV0cm9zcGVj
dGl2ZSBTdHVkaWVzPC9rZXl3b3JkPjxrZXl3b3JkPlRyZWF0bWVudCBPdXRjb21lPC9rZXl3b3Jk
PjxrZXl3b3JkPldlaWdodCBMb3NzL3BoeXNpb2xvZ3k8L2tleXdvcmQ+PGtleXdvcmQ+WW91bmcg
QWR1bHQ8L2tleXdvcmQ+PGtleXdvcmQ+KkJpbGlvcGFuY3JlYXRpYzwva2V5d29yZD48a2V5d29y
ZD4qR2FzdHJpYyBieXBhc3M8L2tleXdvcmQ+PGtleXdvcmQ+KkxpbWIgbGVuZ3RoPC9rZXl3b3Jk
PjxrZXl3b3JkPipyeWdiPC9rZXl3b3JkPjxrZXl3b3JkPipTdXBlci1vYmVzZTwva2V5d29yZD48
a2V5d29yZD4qVG90YWwgYWxpbWVudGFyeSBzbWFsbCBib3dlbCB0cmFjdDwva2V5d29yZD48L2tl
eXdvcmRzPjxkYXRlcz48eWVhcj4yMDE5PC95ZWFyPjxwdWItZGF0ZXM+PGRhdGU+SnVsPC9kYXRl
PjwvcHViLWRhdGVzPjwvZGF0ZXM+PGlzYm4+MTcwOC0wNDI4IChFbGVjdHJvbmljKSYjeEQ7MDk2
MC04OTIzIChMaW5raW5nKTwvaXNibj48YWNjZXNzaW9uLW51bT4zMDkyOTE5NzwvYWNjZXNzaW9u
LW51bT48dXJscz48cmVsYXRlZC11cmxzPjx1cmw+aHR0cHM6Ly93d3cubmNiaS5ubG0ubmloLmdv
di9wdWJtZWQvMzA5MjkxOTc8L3VybD48L3JlbGF0ZWQtdXJscz48L3VybHM+PGVsZWN0cm9uaWMt
cmVzb3VyY2UtbnVtPjEwLjEwMDcvczExNjk1LTAxOS0wMzgzNi0xPC9lbGVjdHJvbmljLXJlc291
cmNlLW51bT48L3JlY29yZD48L0NpdGU+PC9FbmROb3RlPn==
</w:fldData>
        </w:fldChar>
      </w:r>
      <w:r w:rsidRPr="002A74E1">
        <w:rPr>
          <w:rFonts w:ascii="Arial" w:hAnsi="Arial" w:cs="Arial"/>
          <w:lang w:val="en-US"/>
        </w:rPr>
        <w:instrText xml:space="preserve"> ADDIN EN.CITE </w:instrText>
      </w:r>
      <w:r w:rsidRPr="002A74E1">
        <w:rPr>
          <w:rFonts w:ascii="Arial" w:hAnsi="Arial" w:cs="Arial"/>
          <w:lang w:val="en-US"/>
        </w:rPr>
        <w:fldChar w:fldCharType="begin">
          <w:fldData xml:space="preserve">PEVuZE5vdGU+PENpdGU+PEF1dGhvcj5TaGFoPC9BdXRob3I+PFllYXI+MjAxOTwvWWVhcj48UmVj
TnVtPjE4Mzg8L1JlY051bT48RGlzcGxheVRleHQ+PHN0eWxlIGZhY2U9InN1cGVyc2NyaXB0Ij4o
MzApPC9zdHlsZT48L0Rpc3BsYXlUZXh0PjxyZWNvcmQ+PHJlYy1udW1iZXI+MTgzODwvcmVjLW51
bWJlcj48Zm9yZWlnbi1rZXlzPjxrZXkgYXBwPSJFTiIgZGItaWQ9ImF6ejByZjl4anh3NTl2ZWZy
dGo1ZWVwMXd0d3BheHN3dzJ6diIgdGltZXN0YW1wPSIxNjMwNTk1ODA3IiBndWlkPSI2ZjE3ZDMw
Ni02NDk5LTQwOGItYTRhZC0wNzdhMmU4MGZmNmIiPjE4Mzg8L2tleT48L2ZvcmVpZ24ta2V5cz48
cmVmLXR5cGUgbmFtZT0iSm91cm5hbCBBcnRpY2xlIj4xNzwvcmVmLXR5cGU+PGNvbnRyaWJ1dG9y
cz48YXV0aG9ycz48YXV0aG9yPlNoYWgsIEsuPC9hdXRob3I+PGF1dGhvcj5OZXJnYXJkLCBCLiBK
LjwvYXV0aG9yPjxhdXRob3I+RmFnZXJsYW5kLCBNLiBXLjwvYXV0aG9yPjxhdXRob3I+R2lzbGFz
b24sIEguPC9hdXRob3I+PC9hdXRob3JzPjwvY29udHJpYnV0b3JzPjxhdXRoLWFkZHJlc3M+QWxl
cmlzIE9iZXNpdHkgQ2xpbmljIGFuZCBEZXBhcnRtZW50IG9mIFN1cmdlcnksIEFsZXJpcyBIb3Nw
aXRhbCwgRnJlZHJpay1TdGFuZ3NnYXRlIDExLTEzLCAwMjY0LCBPc2xvLCBOb3J3YXkuIGthbXJh
bnNoYWFoQGdtYWlsLmNvbS4mI3hEO0FsZXJpcyBPYmVzaXR5IENsaW5pYyBhbmQgRGVwYXJ0bWVu
dCBvZiBTdXJnZXJ5LCBBbGVyaXMgSG9zcGl0YWwsIEZyZWRyaWstU3RhbmdzZ2F0ZSAxMS0xMywg
MDI2NCwgT3NsbywgTm9yd2F5LiYjeEQ7T3NsbyBDZW50cmUgZm9yIEJpb3N0YXRpc3RpY3MgYW5k
IEVwaWRlbWlvbG9neSwgUmVzZWFyY2ggU3VwcG9ydCBTZXJ2aWNlcywgT3NsbyBVbml2ZXJzaXR5
IEhvc3BpdGFsLCBPc2xvLCBOb3J3YXkuPC9hdXRoLWFkZHJlc3M+PHRpdGxlcz48dGl0bGU+TGlt
YiBMZW5ndGggaW4gR2FzdHJpYyBCeXBhc3MgaW4gU3VwZXItT2Jlc2UgUGF0aWVudHMtSW1wb3J0
YW5jZSBvZiBMZW5ndGggb2YgVG90YWwgQWxpbWVudGFyeSBTbWFsbCBCb3dlbCBUcmFjdDwvdGl0
bGU+PHNlY29uZGFyeS10aXRsZT5PYmVzIFN1cmc8L3NlY29uZGFyeS10aXRsZT48L3RpdGxlcz48
cGVyaW9kaWNhbD48ZnVsbC10aXRsZT5PYmVzIFN1cmc8L2Z1bGwtdGl0bGU+PC9wZXJpb2RpY2Fs
PjxwYWdlcz4yMDEyLTIwMjE8L3BhZ2VzPjx2b2x1bWU+Mjk8L3ZvbHVtZT48bnVtYmVyPjc8L251
bWJlcj48ZWRpdGlvbj4yMDE5LzA0LzAxPC9lZGl0aW9uPjxrZXl3b3Jkcz48a2V5d29yZD5BZG9s
ZXNjZW50PC9rZXl3b3JkPjxrZXl3b3JkPkFkdWx0PC9rZXl3b3JkPjxrZXl3b3JkPkFnZWQ8L2tl
eXdvcmQ+PGtleXdvcmQ+Qm9keSBNYXNzIEluZGV4PC9rZXl3b3JkPjxrZXl3b3JkPkJvZHkgU2l6
ZS9waHlzaW9sb2d5PC9rZXl3b3JkPjxrZXl3b3JkPkJvZHkgV2VpZ2h0cyBhbmQgTWVhc3VyZXM8
L2tleXdvcmQ+PGtleXdvcmQ+Q29ob3J0IFN0dWRpZXM8L2tleXdvcmQ+PGtleXdvcmQ+Q29tb3Ji
aWRpdHk8L2tleXdvcmQ+PGtleXdvcmQ+RXh0cmVtaXRpZXMvKnBhdGhvbG9neTwva2V5d29yZD48
a2V5d29yZD5GZW1hbGU8L2tleXdvcmQ+PGtleXdvcmQ+Kkdhc3RyaWMgQnlwYXNzL2FkdmVyc2Ug
ZWZmZWN0cy9tZXRob2RzL3N0YXRpc3RpY3MgJmFtcDsgbnVtZXJpY2FsIGRhdGE8L2tleXdvcmQ+
PGtleXdvcmQ+R2FzdHJvaW50ZXN0aW5hbCBUcmFjdC8qcGF0aG9sb2d5L3N1cmdlcnk8L2tleXdv
cmQ+PGtleXdvcmQ+SHVtYW5zPC9rZXl3b3JkPjxrZXl3b3JkPkludGVzdGluZSwgU21hbGwvKnBh
dGhvbG9neS9zdXJnZXJ5PC9rZXl3b3JkPjxrZXl3b3JkPk1hbGU8L2tleXdvcmQ+PGtleXdvcmQ+
TWlkZGxlIEFnZWQ8L2tleXdvcmQ+PGtleXdvcmQ+TnV0cml0aW9uYWwgU3RhdHVzPC9rZXl3b3Jk
PjxrZXl3b3JkPk9iZXNpdHksIE1vcmJpZC9lcGlkZW1pb2xvZ3kvcGF0aG9sb2d5LypzdXJnZXJ5
PC9rZXl3b3JkPjxrZXl3b3JkPk9yZ2FuIFNpemU8L2tleXdvcmQ+PGtleXdvcmQ+UmV0cm9zcGVj
dGl2ZSBTdHVkaWVzPC9rZXl3b3JkPjxrZXl3b3JkPlRyZWF0bWVudCBPdXRjb21lPC9rZXl3b3Jk
PjxrZXl3b3JkPldlaWdodCBMb3NzL3BoeXNpb2xvZ3k8L2tleXdvcmQ+PGtleXdvcmQ+WW91bmcg
QWR1bHQ8L2tleXdvcmQ+PGtleXdvcmQ+KkJpbGlvcGFuY3JlYXRpYzwva2V5d29yZD48a2V5d29y
ZD4qR2FzdHJpYyBieXBhc3M8L2tleXdvcmQ+PGtleXdvcmQ+KkxpbWIgbGVuZ3RoPC9rZXl3b3Jk
PjxrZXl3b3JkPipyeWdiPC9rZXl3b3JkPjxrZXl3b3JkPipTdXBlci1vYmVzZTwva2V5d29yZD48
a2V5d29yZD4qVG90YWwgYWxpbWVudGFyeSBzbWFsbCBib3dlbCB0cmFjdDwva2V5d29yZD48L2tl
eXdvcmRzPjxkYXRlcz48eWVhcj4yMDE5PC95ZWFyPjxwdWItZGF0ZXM+PGRhdGU+SnVsPC9kYXRl
PjwvcHViLWRhdGVzPjwvZGF0ZXM+PGlzYm4+MTcwOC0wNDI4IChFbGVjdHJvbmljKSYjeEQ7MDk2
MC04OTIzIChMaW5raW5nKTwvaXNibj48YWNjZXNzaW9uLW51bT4zMDkyOTE5NzwvYWNjZXNzaW9u
LW51bT48dXJscz48cmVsYXRlZC11cmxzPjx1cmw+aHR0cHM6Ly93d3cubmNiaS5ubG0ubmloLmdv
di9wdWJtZWQvMzA5MjkxOTc8L3VybD48L3JlbGF0ZWQtdXJscz48L3VybHM+PGVsZWN0cm9uaWMt
cmVzb3VyY2UtbnVtPjEwLjEwMDcvczExNjk1LTAxOS0wMzgzNi0xPC9lbGVjdHJvbmljLXJlc291
cmNlLW51bT48L3JlY29yZD48L0NpdGU+PC9FbmROb3RlPn==
</w:fldData>
        </w:fldChar>
      </w:r>
      <w:r w:rsidRPr="002A74E1">
        <w:rPr>
          <w:rFonts w:ascii="Arial" w:hAnsi="Arial" w:cs="Arial"/>
          <w:lang w:val="en-US"/>
        </w:rPr>
        <w:instrText xml:space="preserve"> ADDIN EN.CITE.DATA </w:instrText>
      </w:r>
      <w:r w:rsidRPr="002A74E1">
        <w:rPr>
          <w:rFonts w:ascii="Arial" w:hAnsi="Arial" w:cs="Arial"/>
          <w:lang w:val="en-US"/>
        </w:rPr>
      </w:r>
      <w:r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Pr="002A74E1">
        <w:rPr>
          <w:rFonts w:ascii="Arial" w:hAnsi="Arial" w:cs="Arial"/>
          <w:vertAlign w:val="superscript"/>
          <w:lang w:val="en-US"/>
        </w:rPr>
        <w:t>(30)</w:t>
      </w:r>
      <w:r w:rsidRPr="002A74E1">
        <w:rPr>
          <w:rFonts w:ascii="Arial" w:hAnsi="Arial" w:cs="Arial"/>
          <w:lang w:val="en-US"/>
        </w:rPr>
        <w:fldChar w:fldCharType="end"/>
      </w:r>
      <w:r w:rsidRPr="002A74E1">
        <w:rPr>
          <w:rFonts w:ascii="Arial" w:hAnsi="Arial" w:cs="Arial"/>
          <w:lang w:val="en-US"/>
        </w:rPr>
        <w:t xml:space="preserve">. A systematic review by </w:t>
      </w:r>
      <w:proofErr w:type="spellStart"/>
      <w:r w:rsidRPr="002A74E1">
        <w:rPr>
          <w:rFonts w:ascii="Arial" w:hAnsi="Arial" w:cs="Arial"/>
          <w:lang w:val="en-US"/>
        </w:rPr>
        <w:t>Zorrilla</w:t>
      </w:r>
      <w:proofErr w:type="spellEnd"/>
      <w:r w:rsidRPr="002A74E1">
        <w:rPr>
          <w:rFonts w:ascii="Arial" w:hAnsi="Arial" w:cs="Arial"/>
          <w:lang w:val="en-US"/>
        </w:rPr>
        <w:t xml:space="preserve">-Nunez </w:t>
      </w:r>
      <w:r w:rsidRPr="002A74E1">
        <w:rPr>
          <w:rFonts w:ascii="Arial" w:hAnsi="Arial" w:cs="Arial"/>
          <w:i/>
          <w:iCs/>
          <w:lang w:val="en-US"/>
        </w:rPr>
        <w:t>et al.</w:t>
      </w:r>
      <w:r w:rsidRPr="002A74E1">
        <w:rPr>
          <w:rFonts w:ascii="Arial" w:hAnsi="Arial" w:cs="Arial"/>
          <w:lang w:val="en-US"/>
        </w:rPr>
        <w:t xml:space="preserve"> of 13 predominantly prospective studies as </w:t>
      </w:r>
      <w:r w:rsidRPr="002A74E1">
        <w:rPr>
          <w:rFonts w:ascii="Arial" w:hAnsi="Arial" w:cs="Arial"/>
          <w:lang w:val="en-US"/>
        </w:rPr>
        <w:lastRenderedPageBreak/>
        <w:t xml:space="preserve">well as several RCTs suggested that length of the BPL may affect post-operative outcomes after RYGB, with superior weight loss associated with a longer BPL length </w:t>
      </w:r>
      <w:r w:rsidRPr="002A74E1">
        <w:rPr>
          <w:rFonts w:ascii="Arial" w:hAnsi="Arial" w:cs="Arial"/>
          <w:lang w:val="en-US"/>
        </w:rPr>
        <w:fldChar w:fldCharType="begin"/>
      </w:r>
      <w:r w:rsidRPr="002A74E1">
        <w:rPr>
          <w:rFonts w:ascii="Arial" w:hAnsi="Arial" w:cs="Arial"/>
          <w:lang w:val="en-US"/>
        </w:rPr>
        <w:instrText xml:space="preserve"> ADDIN EN.CITE &lt;EndNote&gt;&lt;Cite&gt;&lt;Author&gt;Zorrilla-Nunez&lt;/Author&gt;&lt;Year&gt;2019&lt;/Year&gt;&lt;RecNum&gt;1839&lt;/RecNum&gt;&lt;DisplayText&gt;&lt;style face="superscript"&gt;(31)&lt;/style&gt;&lt;/DisplayText&gt;&lt;record&gt;&lt;rec-number&gt;1839&lt;/rec-number&gt;&lt;foreign-keys&gt;&lt;key app="EN" db-id="azz0rf9xjxw59vefrtj5eep1wtwpaxsww2zv" timestamp="1630597147" guid="779f0a71-b8e1-4912-8d10-050e8197fcee"&gt;1839&lt;/key&gt;&lt;/foreign-keys&gt;&lt;ref-type name="Journal Article"&gt;17&lt;/ref-type&gt;&lt;contributors&gt;&lt;authors&gt;&lt;author&gt;Zorrilla-Nunez, L. F.&lt;/author&gt;&lt;author&gt;Campbell, A.&lt;/author&gt;&lt;author&gt;Giambartolomei, G.&lt;/author&gt;&lt;author&gt;Lo Menzo, E.&lt;/author&gt;&lt;author&gt;Szomstein, S.&lt;/author&gt;&lt;author&gt;Rosenthal, R. J.&lt;/author&gt;&lt;/authors&gt;&lt;/contributors&gt;&lt;auth-address&gt;The Bariatric &amp;amp; Metabolic Institute, Section of Minimally Invasive Surgery, Cleveland Clinic Florida, Weston, Florida.&amp;#xD;The Bariatric &amp;amp; Metabolic Institute, Section of Minimally Invasive Surgery, Cleveland Clinic Florida, Weston, Florida. Electronic address: rosentr@ccf.org.&lt;/auth-address&gt;&lt;titles&gt;&lt;title&gt;The importance of the biliopancreatic limb length in gastric bypass: A systematic review&lt;/title&gt;&lt;secondary-title&gt;Surg Obes Relat Dis&lt;/secondary-title&gt;&lt;/titles&gt;&lt;periodical&gt;&lt;full-title&gt;Surg Obes Relat Dis&lt;/full-title&gt;&lt;/periodical&gt;&lt;pages&gt;43-49&lt;/pages&gt;&lt;volume&gt;15&lt;/volume&gt;&lt;number&gt;1&lt;/number&gt;&lt;edition&gt;2018/12/07&lt;/edition&gt;&lt;keywords&gt;&lt;keyword&gt;*Duodenum/metabolism/physiology/surgery&lt;/keyword&gt;&lt;keyword&gt;*Gastric Bypass&lt;/keyword&gt;&lt;keyword&gt;Humans&lt;/keyword&gt;&lt;keyword&gt;Obesity, Morbid/*surgery&lt;/keyword&gt;&lt;keyword&gt;Postoperative Complications&lt;/keyword&gt;&lt;keyword&gt;Treatment Outcome&lt;/keyword&gt;&lt;keyword&gt;Weight Loss/physiology&lt;/keyword&gt;&lt;keyword&gt;*Biliopancreatic limb length&lt;/keyword&gt;&lt;keyword&gt;*Metabolic effect&lt;/keyword&gt;&lt;/keywords&gt;&lt;dates&gt;&lt;year&gt;2019&lt;/year&gt;&lt;pub-dates&gt;&lt;date&gt;Jan&lt;/date&gt;&lt;/pub-dates&gt;&lt;/dates&gt;&lt;isbn&gt;1878-7533 (Electronic)&amp;#xD;1550-7289 (Linking)&lt;/isbn&gt;&lt;accession-num&gt;30501957&lt;/accession-num&gt;&lt;urls&gt;&lt;related-urls&gt;&lt;url&gt;https://www.ncbi.nlm.nih.gov/pubmed/30501957&lt;/url&gt;&lt;/related-urls&gt;&lt;/urls&gt;&lt;electronic-resource-num&gt;10.1016/j.soard.2018.10.013&lt;/electronic-resource-num&gt;&lt;/record&gt;&lt;/Cite&gt;&lt;/EndNote&gt;</w:instrText>
      </w:r>
      <w:r w:rsidRPr="002A74E1">
        <w:rPr>
          <w:rFonts w:ascii="Arial" w:hAnsi="Arial" w:cs="Arial"/>
          <w:lang w:val="en-US"/>
        </w:rPr>
        <w:fldChar w:fldCharType="separate"/>
      </w:r>
      <w:r w:rsidRPr="002A74E1">
        <w:rPr>
          <w:rFonts w:ascii="Arial" w:hAnsi="Arial" w:cs="Arial"/>
          <w:vertAlign w:val="superscript"/>
          <w:lang w:val="en-US"/>
        </w:rPr>
        <w:t>(31)</w:t>
      </w:r>
      <w:r w:rsidRPr="002A74E1">
        <w:rPr>
          <w:rFonts w:ascii="Arial" w:hAnsi="Arial" w:cs="Arial"/>
          <w:lang w:val="en-US"/>
        </w:rPr>
        <w:fldChar w:fldCharType="end"/>
      </w:r>
      <w:r w:rsidRPr="002A74E1">
        <w:rPr>
          <w:rFonts w:ascii="Arial" w:hAnsi="Arial" w:cs="Arial"/>
          <w:lang w:val="en-US"/>
        </w:rPr>
        <w:t>.</w:t>
      </w:r>
      <w:r w:rsidR="002323B2" w:rsidRPr="002A74E1">
        <w:rPr>
          <w:rFonts w:ascii="Arial" w:hAnsi="Arial" w:cs="Arial"/>
          <w:lang w:val="en-US"/>
        </w:rPr>
        <w:t xml:space="preserve"> </w:t>
      </w:r>
      <w:r w:rsidRPr="002A74E1">
        <w:rPr>
          <w:rFonts w:ascii="Arial" w:hAnsi="Arial" w:cs="Arial"/>
          <w:lang w:val="en-US"/>
        </w:rPr>
        <w:t xml:space="preserve">With </w:t>
      </w:r>
      <w:r w:rsidR="002323B2" w:rsidRPr="002A74E1">
        <w:rPr>
          <w:rFonts w:ascii="Arial" w:hAnsi="Arial" w:cs="Arial"/>
          <w:lang w:val="en-US"/>
        </w:rPr>
        <w:t>several</w:t>
      </w:r>
      <w:r w:rsidRPr="002A74E1">
        <w:rPr>
          <w:rFonts w:ascii="Arial" w:hAnsi="Arial" w:cs="Arial"/>
          <w:lang w:val="en-US"/>
        </w:rPr>
        <w:t xml:space="preserve"> observational studies and some RCTs supporting or disputing the importance of BPL elongation in RYGB, no definite conclusion has been reached to date. </w:t>
      </w:r>
    </w:p>
    <w:p w14:paraId="2D863418" w14:textId="10894AF2" w:rsidR="009030A5" w:rsidRPr="002A74E1" w:rsidRDefault="00453E41" w:rsidP="0025711E">
      <w:pPr>
        <w:spacing w:line="480" w:lineRule="auto"/>
        <w:jc w:val="both"/>
        <w:rPr>
          <w:rFonts w:ascii="Arial" w:hAnsi="Arial" w:cs="Arial"/>
          <w:lang w:val="en-US"/>
        </w:rPr>
      </w:pPr>
    </w:p>
    <w:p w14:paraId="7E0CF1AA" w14:textId="7C9A0B64" w:rsidR="009030A5" w:rsidRPr="002A74E1" w:rsidRDefault="00F657E4" w:rsidP="0025711E">
      <w:pPr>
        <w:spacing w:line="480" w:lineRule="auto"/>
        <w:jc w:val="both"/>
        <w:rPr>
          <w:rFonts w:ascii="Arial" w:hAnsi="Arial" w:cs="Arial"/>
          <w:b/>
          <w:bCs/>
          <w:u w:val="single"/>
          <w:lang w:val="en-US"/>
        </w:rPr>
      </w:pPr>
      <w:r w:rsidRPr="002A74E1">
        <w:rPr>
          <w:rFonts w:ascii="Arial" w:hAnsi="Arial" w:cs="Arial"/>
          <w:b/>
          <w:bCs/>
          <w:u w:val="single"/>
          <w:lang w:val="en-US"/>
        </w:rPr>
        <w:t>Aim</w:t>
      </w:r>
    </w:p>
    <w:p w14:paraId="42A558DF" w14:textId="646311B7" w:rsidR="009030A5"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This aim of this systematic review and meta-analysis was to determine whether BPL length in RYGB affects postoperative outcomes including </w:t>
      </w:r>
      <w:r w:rsidR="00975607" w:rsidRPr="002A74E1">
        <w:rPr>
          <w:rFonts w:ascii="Arial" w:hAnsi="Arial" w:cs="Arial"/>
          <w:lang w:val="en-US"/>
        </w:rPr>
        <w:t>change in</w:t>
      </w:r>
      <w:r w:rsidRPr="002A74E1">
        <w:rPr>
          <w:rFonts w:ascii="Arial" w:hAnsi="Arial" w:cs="Arial"/>
          <w:lang w:val="en-US"/>
        </w:rPr>
        <w:t xml:space="preserve"> weight, body mass index (BMI) and resolution of metabolic comorbidities associated with obesity.</w:t>
      </w:r>
    </w:p>
    <w:p w14:paraId="3CB3E547" w14:textId="77777777" w:rsidR="009030A5" w:rsidRPr="002A74E1" w:rsidRDefault="00453E41" w:rsidP="0025711E">
      <w:pPr>
        <w:spacing w:line="480" w:lineRule="auto"/>
        <w:jc w:val="both"/>
        <w:rPr>
          <w:rFonts w:ascii="Arial" w:hAnsi="Arial" w:cs="Arial"/>
          <w:lang w:val="en-US"/>
        </w:rPr>
      </w:pPr>
    </w:p>
    <w:p w14:paraId="0C1CAA27" w14:textId="39AD8AA1" w:rsidR="009030A5" w:rsidRPr="002A74E1" w:rsidRDefault="00F657E4" w:rsidP="0025711E">
      <w:pPr>
        <w:spacing w:line="480" w:lineRule="auto"/>
        <w:jc w:val="both"/>
        <w:rPr>
          <w:rFonts w:ascii="Arial" w:hAnsi="Arial" w:cs="Arial"/>
          <w:b/>
          <w:bCs/>
          <w:u w:val="single"/>
          <w:lang w:val="en-US"/>
        </w:rPr>
      </w:pPr>
      <w:r w:rsidRPr="002A74E1">
        <w:rPr>
          <w:rFonts w:ascii="Arial" w:hAnsi="Arial" w:cs="Arial"/>
          <w:b/>
          <w:bCs/>
          <w:u w:val="single"/>
          <w:lang w:val="en-US"/>
        </w:rPr>
        <w:t>Methods</w:t>
      </w:r>
    </w:p>
    <w:p w14:paraId="51AC1835" w14:textId="77777777" w:rsidR="003B57A6" w:rsidRPr="002A74E1" w:rsidRDefault="00453E41" w:rsidP="0025711E">
      <w:pPr>
        <w:spacing w:line="480" w:lineRule="auto"/>
        <w:jc w:val="both"/>
        <w:rPr>
          <w:rFonts w:ascii="Arial" w:hAnsi="Arial" w:cs="Arial"/>
          <w:b/>
          <w:bCs/>
          <w:u w:val="single"/>
          <w:lang w:val="en-US"/>
        </w:rPr>
      </w:pPr>
    </w:p>
    <w:p w14:paraId="3F272FE7" w14:textId="7ADE3D17" w:rsidR="00CD3074" w:rsidRPr="002A74E1" w:rsidRDefault="00F657E4" w:rsidP="0025711E">
      <w:pPr>
        <w:spacing w:line="480" w:lineRule="auto"/>
        <w:jc w:val="both"/>
        <w:rPr>
          <w:rFonts w:ascii="Arial" w:hAnsi="Arial" w:cs="Arial"/>
          <w:i/>
          <w:iCs/>
          <w:u w:val="single"/>
          <w:lang w:val="en-US"/>
        </w:rPr>
      </w:pPr>
      <w:r w:rsidRPr="002A74E1">
        <w:rPr>
          <w:rFonts w:ascii="Arial" w:hAnsi="Arial" w:cs="Arial"/>
          <w:i/>
          <w:iCs/>
          <w:u w:val="single"/>
          <w:lang w:val="en-US"/>
        </w:rPr>
        <w:t>Search Strategy &amp; Selection Criteria for Studies</w:t>
      </w:r>
    </w:p>
    <w:p w14:paraId="7740A763" w14:textId="262C3DF2" w:rsidR="00157DF7" w:rsidRPr="002A74E1" w:rsidRDefault="00F657E4" w:rsidP="0025711E">
      <w:pPr>
        <w:spacing w:line="480" w:lineRule="auto"/>
        <w:jc w:val="both"/>
        <w:rPr>
          <w:rFonts w:ascii="Arial" w:hAnsi="Arial" w:cs="Arial"/>
          <w:lang w:val="en-US"/>
        </w:rPr>
      </w:pPr>
      <w:r w:rsidRPr="002A74E1">
        <w:rPr>
          <w:rFonts w:ascii="Arial" w:hAnsi="Arial" w:cs="Arial"/>
          <w:lang w:val="en-US"/>
        </w:rPr>
        <w:t>A systematic search was conducted in accordance with PRISMA guidelines (Figure 1) of articles published in MEDLINE, EMBASE and CENTRAL databases until 1</w:t>
      </w:r>
      <w:r w:rsidRPr="002A74E1">
        <w:rPr>
          <w:rFonts w:ascii="Arial" w:hAnsi="Arial" w:cs="Arial"/>
          <w:vertAlign w:val="superscript"/>
          <w:lang w:val="en-US"/>
        </w:rPr>
        <w:t>st</w:t>
      </w:r>
      <w:r w:rsidRPr="002A74E1">
        <w:rPr>
          <w:rFonts w:ascii="Arial" w:hAnsi="Arial" w:cs="Arial"/>
          <w:lang w:val="en-US"/>
        </w:rPr>
        <w:t xml:space="preserve"> June 2021. Search terms included both keywords and </w:t>
      </w:r>
      <w:proofErr w:type="spellStart"/>
      <w:r w:rsidRPr="002A74E1">
        <w:rPr>
          <w:rFonts w:ascii="Arial" w:hAnsi="Arial" w:cs="Arial"/>
          <w:lang w:val="en-US"/>
        </w:rPr>
        <w:t>MeSH</w:t>
      </w:r>
      <w:proofErr w:type="spellEnd"/>
      <w:r w:rsidRPr="002A74E1">
        <w:rPr>
          <w:rFonts w:ascii="Arial" w:hAnsi="Arial" w:cs="Arial"/>
          <w:lang w:val="en-US"/>
        </w:rPr>
        <w:t xml:space="preserve"> terms. Full search strategy is detailed in supplementary Appendix 1. Reference lists of included studies and previous reviews were hand-searched to identify further studies of interest. Search results were limited to English language. The search was performed independently by three authors (S.C., S.E., G.V). Studies were reviewed independently for inclusion in full text review, with any agreement to be resolved by the senior author (S.P.) if applicable</w:t>
      </w:r>
      <w:r w:rsidR="00C047FA" w:rsidRPr="002A74E1">
        <w:rPr>
          <w:rFonts w:ascii="Arial" w:hAnsi="Arial" w:cs="Arial"/>
          <w:lang w:val="en-US"/>
        </w:rPr>
        <w:t>, however this was not required in this case</w:t>
      </w:r>
      <w:r w:rsidRPr="002A74E1">
        <w:rPr>
          <w:rFonts w:ascii="Arial" w:hAnsi="Arial" w:cs="Arial"/>
          <w:lang w:val="en-US"/>
        </w:rPr>
        <w:t xml:space="preserve">. The following inclusion and exclusion criteria were </w:t>
      </w:r>
      <w:r w:rsidR="000630D9" w:rsidRPr="002A74E1">
        <w:rPr>
          <w:rFonts w:ascii="Arial" w:hAnsi="Arial" w:cs="Arial"/>
          <w:lang w:val="en-US"/>
        </w:rPr>
        <w:t>utilized</w:t>
      </w:r>
      <w:r w:rsidRPr="002A74E1">
        <w:rPr>
          <w:rFonts w:ascii="Arial" w:hAnsi="Arial" w:cs="Arial"/>
          <w:lang w:val="en-US"/>
        </w:rPr>
        <w:t xml:space="preserve">. </w:t>
      </w:r>
    </w:p>
    <w:p w14:paraId="7617075C" w14:textId="77777777" w:rsidR="00C047FA" w:rsidRPr="002A74E1" w:rsidRDefault="00C047FA" w:rsidP="0025711E">
      <w:pPr>
        <w:spacing w:line="480" w:lineRule="auto"/>
        <w:jc w:val="both"/>
        <w:rPr>
          <w:rFonts w:ascii="Arial" w:hAnsi="Arial" w:cs="Arial"/>
          <w:b/>
          <w:bCs/>
          <w:lang w:val="en-US"/>
        </w:rPr>
      </w:pPr>
    </w:p>
    <w:p w14:paraId="3E8C6035" w14:textId="66AC3380" w:rsidR="00157DF7" w:rsidRPr="002A74E1" w:rsidRDefault="00F657E4" w:rsidP="0025711E">
      <w:pPr>
        <w:spacing w:line="480" w:lineRule="auto"/>
        <w:jc w:val="both"/>
        <w:rPr>
          <w:rFonts w:ascii="Arial" w:hAnsi="Arial" w:cs="Arial"/>
          <w:u w:val="single"/>
          <w:lang w:val="en-US"/>
        </w:rPr>
      </w:pPr>
      <w:r w:rsidRPr="002A74E1">
        <w:rPr>
          <w:rFonts w:ascii="Arial" w:hAnsi="Arial" w:cs="Arial"/>
          <w:u w:val="single"/>
          <w:lang w:val="en-US"/>
        </w:rPr>
        <w:lastRenderedPageBreak/>
        <w:t>Inclusion criteria:</w:t>
      </w:r>
    </w:p>
    <w:p w14:paraId="2A53B5FF" w14:textId="77777777" w:rsidR="00157DF7" w:rsidRPr="002A74E1" w:rsidRDefault="00F657E4" w:rsidP="0025711E">
      <w:pPr>
        <w:spacing w:line="480" w:lineRule="auto"/>
        <w:jc w:val="both"/>
        <w:rPr>
          <w:rFonts w:ascii="Arial" w:hAnsi="Arial" w:cs="Arial"/>
          <w:lang w:val="en-US"/>
        </w:rPr>
      </w:pPr>
      <w:r w:rsidRPr="002A74E1">
        <w:rPr>
          <w:rFonts w:ascii="Arial" w:hAnsi="Arial" w:cs="Arial"/>
          <w:lang w:val="en-US"/>
        </w:rPr>
        <w:t>1. Randomized control trial.</w:t>
      </w:r>
    </w:p>
    <w:p w14:paraId="6879AF9B" w14:textId="77777777" w:rsidR="00157DF7" w:rsidRPr="002A74E1" w:rsidRDefault="00F657E4" w:rsidP="0025711E">
      <w:pPr>
        <w:spacing w:line="480" w:lineRule="auto"/>
        <w:jc w:val="both"/>
        <w:rPr>
          <w:rFonts w:ascii="Arial" w:hAnsi="Arial" w:cs="Arial"/>
          <w:lang w:val="en-US"/>
        </w:rPr>
      </w:pPr>
      <w:r w:rsidRPr="002A74E1">
        <w:rPr>
          <w:rFonts w:ascii="Arial" w:hAnsi="Arial" w:cs="Arial"/>
          <w:lang w:val="en-US"/>
        </w:rPr>
        <w:t>2. Minimum of a 1 year follow up.</w:t>
      </w:r>
    </w:p>
    <w:p w14:paraId="1F52C173" w14:textId="218A4688" w:rsidR="00157DF7" w:rsidRPr="002A74E1" w:rsidRDefault="00F657E4" w:rsidP="0025711E">
      <w:pPr>
        <w:spacing w:line="480" w:lineRule="auto"/>
        <w:jc w:val="both"/>
        <w:rPr>
          <w:rFonts w:ascii="Arial" w:hAnsi="Arial" w:cs="Arial"/>
          <w:lang w:val="en-US"/>
        </w:rPr>
      </w:pPr>
      <w:r w:rsidRPr="002A74E1">
        <w:rPr>
          <w:rFonts w:ascii="Arial" w:hAnsi="Arial" w:cs="Arial"/>
          <w:lang w:val="en-US"/>
        </w:rPr>
        <w:t>3. Trial compared two or more different lengths of BPL in RYGB.</w:t>
      </w:r>
    </w:p>
    <w:p w14:paraId="44D42115" w14:textId="178AE16E" w:rsidR="00157DF7" w:rsidRPr="002A74E1" w:rsidRDefault="00F657E4" w:rsidP="0025711E">
      <w:pPr>
        <w:spacing w:line="480" w:lineRule="auto"/>
        <w:jc w:val="both"/>
        <w:rPr>
          <w:rFonts w:ascii="Arial" w:hAnsi="Arial" w:cs="Arial"/>
          <w:lang w:val="en-US"/>
        </w:rPr>
      </w:pPr>
      <w:r w:rsidRPr="002A74E1">
        <w:rPr>
          <w:rFonts w:ascii="Arial" w:hAnsi="Arial" w:cs="Arial"/>
          <w:lang w:val="en-US"/>
        </w:rPr>
        <w:t>4. Reported quantitative outcome data, such as BMI loss, percentage EWL, postoperative BMI and/or obesity-related co-morbidities</w:t>
      </w:r>
    </w:p>
    <w:p w14:paraId="2FEBF2DE" w14:textId="020E3302" w:rsidR="00FD17C7" w:rsidRPr="002A74E1" w:rsidRDefault="00F657E4" w:rsidP="0025711E">
      <w:pPr>
        <w:spacing w:line="480" w:lineRule="auto"/>
        <w:jc w:val="both"/>
        <w:rPr>
          <w:rFonts w:ascii="Arial" w:hAnsi="Arial" w:cs="Arial"/>
          <w:lang w:val="en-US"/>
        </w:rPr>
      </w:pPr>
      <w:r w:rsidRPr="002A74E1">
        <w:rPr>
          <w:rFonts w:ascii="Arial" w:hAnsi="Arial" w:cs="Arial"/>
          <w:lang w:val="en-US"/>
        </w:rPr>
        <w:t>5. Studies in the English language.</w:t>
      </w:r>
    </w:p>
    <w:p w14:paraId="75C77358" w14:textId="77777777" w:rsidR="00C047FA" w:rsidRPr="002A74E1" w:rsidRDefault="00C047FA" w:rsidP="0025711E">
      <w:pPr>
        <w:spacing w:line="480" w:lineRule="auto"/>
        <w:jc w:val="both"/>
        <w:rPr>
          <w:rFonts w:ascii="Arial" w:hAnsi="Arial" w:cs="Arial"/>
          <w:lang w:val="en-US"/>
        </w:rPr>
      </w:pPr>
    </w:p>
    <w:p w14:paraId="1256593E" w14:textId="77777777" w:rsidR="00157DF7" w:rsidRPr="002A74E1" w:rsidRDefault="00F657E4" w:rsidP="0025711E">
      <w:pPr>
        <w:spacing w:line="480" w:lineRule="auto"/>
        <w:jc w:val="both"/>
        <w:rPr>
          <w:rFonts w:ascii="Arial" w:hAnsi="Arial" w:cs="Arial"/>
          <w:u w:val="single"/>
          <w:lang w:val="en-US"/>
        </w:rPr>
      </w:pPr>
      <w:r w:rsidRPr="002A74E1">
        <w:rPr>
          <w:rFonts w:ascii="Arial" w:hAnsi="Arial" w:cs="Arial"/>
          <w:u w:val="single"/>
          <w:lang w:val="en-US"/>
        </w:rPr>
        <w:t>Exclusion Criteria:</w:t>
      </w:r>
    </w:p>
    <w:p w14:paraId="15AA5759" w14:textId="4573D065" w:rsidR="00157DF7" w:rsidRPr="002A74E1" w:rsidRDefault="00F657E4" w:rsidP="0025711E">
      <w:pPr>
        <w:spacing w:line="480" w:lineRule="auto"/>
        <w:jc w:val="both"/>
        <w:rPr>
          <w:rFonts w:ascii="Arial" w:hAnsi="Arial" w:cs="Arial"/>
          <w:lang w:val="en-US"/>
        </w:rPr>
      </w:pPr>
      <w:r w:rsidRPr="002A74E1">
        <w:rPr>
          <w:rFonts w:ascii="Arial" w:hAnsi="Arial" w:cs="Arial"/>
          <w:lang w:val="en-US"/>
        </w:rPr>
        <w:t>1. Compared RYGB and other types of bariatric surgeries such as gastric banding and sleeve gastrectomy.</w:t>
      </w:r>
    </w:p>
    <w:p w14:paraId="42E5B12C" w14:textId="77777777" w:rsidR="00157DF7" w:rsidRPr="002A74E1" w:rsidRDefault="00F657E4" w:rsidP="0025711E">
      <w:pPr>
        <w:spacing w:line="480" w:lineRule="auto"/>
        <w:jc w:val="both"/>
        <w:rPr>
          <w:rFonts w:ascii="Arial" w:hAnsi="Arial" w:cs="Arial"/>
          <w:lang w:val="en-US"/>
        </w:rPr>
      </w:pPr>
      <w:r w:rsidRPr="002A74E1">
        <w:rPr>
          <w:rFonts w:ascii="Arial" w:hAnsi="Arial" w:cs="Arial"/>
          <w:lang w:val="en-US"/>
        </w:rPr>
        <w:t>2. Participants underwent other surgical or medical treatments.</w:t>
      </w:r>
    </w:p>
    <w:p w14:paraId="00CAB589" w14:textId="77777777" w:rsidR="00157DF7" w:rsidRPr="002A74E1" w:rsidRDefault="00F657E4" w:rsidP="0025711E">
      <w:pPr>
        <w:spacing w:line="480" w:lineRule="auto"/>
        <w:jc w:val="both"/>
        <w:rPr>
          <w:rFonts w:ascii="Arial" w:hAnsi="Arial" w:cs="Arial"/>
          <w:lang w:val="en-US"/>
        </w:rPr>
      </w:pPr>
      <w:r w:rsidRPr="002A74E1">
        <w:rPr>
          <w:rFonts w:ascii="Arial" w:hAnsi="Arial" w:cs="Arial"/>
          <w:lang w:val="en-US"/>
        </w:rPr>
        <w:t>3. Animal studies.</w:t>
      </w:r>
    </w:p>
    <w:p w14:paraId="7BA3065B" w14:textId="77777777" w:rsidR="00157DF7"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4. Studies where full text could not be obtained, despite contacting corresponding author of study. </w:t>
      </w:r>
    </w:p>
    <w:p w14:paraId="18E36526" w14:textId="77777777" w:rsidR="00157DF7" w:rsidRPr="002A74E1" w:rsidRDefault="00453E41" w:rsidP="0025711E">
      <w:pPr>
        <w:spacing w:line="480" w:lineRule="auto"/>
        <w:jc w:val="both"/>
        <w:rPr>
          <w:rFonts w:ascii="Arial" w:eastAsiaTheme="majorEastAsia" w:hAnsi="Arial" w:cs="Arial"/>
          <w:color w:val="1F3763" w:themeColor="accent1" w:themeShade="7F"/>
          <w:u w:val="single"/>
          <w:lang w:val="en-US"/>
        </w:rPr>
      </w:pPr>
    </w:p>
    <w:p w14:paraId="1F8A0B62" w14:textId="2EBD4BF9" w:rsidR="00FD17C7" w:rsidRPr="002A74E1" w:rsidRDefault="00F657E4" w:rsidP="0025711E">
      <w:pPr>
        <w:spacing w:line="480" w:lineRule="auto"/>
        <w:jc w:val="both"/>
        <w:rPr>
          <w:rFonts w:ascii="Arial" w:hAnsi="Arial" w:cs="Arial"/>
          <w:i/>
          <w:iCs/>
          <w:u w:val="single"/>
          <w:lang w:val="en-US"/>
        </w:rPr>
      </w:pPr>
      <w:r w:rsidRPr="002A74E1">
        <w:rPr>
          <w:rFonts w:ascii="Arial" w:hAnsi="Arial" w:cs="Arial"/>
          <w:i/>
          <w:iCs/>
          <w:u w:val="single"/>
          <w:lang w:val="en-US"/>
        </w:rPr>
        <w:t>Quality of Evidence and Bias Risk Assessment</w:t>
      </w:r>
    </w:p>
    <w:p w14:paraId="2378AFB7" w14:textId="39AC1654" w:rsidR="009030A5"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Quality of evidence for each study was evaluated in line with the GRADE framework </w:t>
      </w:r>
      <w:r w:rsidRPr="002A74E1">
        <w:rPr>
          <w:rFonts w:ascii="Arial" w:hAnsi="Arial" w:cs="Arial"/>
          <w:lang w:val="en-US"/>
        </w:rPr>
        <w:fldChar w:fldCharType="begin"/>
      </w:r>
      <w:r w:rsidRPr="002A74E1">
        <w:rPr>
          <w:rFonts w:ascii="Arial" w:hAnsi="Arial" w:cs="Arial"/>
          <w:lang w:val="en-US"/>
        </w:rPr>
        <w:instrText xml:space="preserve"> ADDIN EN.CITE &lt;EndNote&gt;&lt;Cite&gt;&lt;Author&gt;Higgins JP&lt;/Author&gt;&lt;Year&gt;2021&lt;/Year&gt;&lt;RecNum&gt;1841&lt;/RecNum&gt;&lt;DisplayText&gt;&lt;style face="superscript"&gt;(32)&lt;/style&gt;&lt;/DisplayText&gt;&lt;record&gt;&lt;rec-number&gt;1841&lt;/rec-number&gt;&lt;foreign-keys&gt;&lt;key app="EN" db-id="azz0rf9xjxw59vefrtj5eep1wtwpaxsww2zv" timestamp="1637780664" guid="ae91c0ab-ca40-4201-9627-f04bb68d5419"&gt;1841&lt;/key&gt;&lt;/foreign-keys&gt;&lt;ref-type name="Book"&gt;6&lt;/ref-type&gt;&lt;contributors&gt;&lt;authors&gt;&lt;author&gt;Higgins JP, Thomas J, Chandler J, Cumpston M, Li T, Page MJ, Welch VA. &lt;/author&gt;&lt;/authors&gt;&lt;/contributors&gt;&lt;titles&gt;&lt;title&gt;Cochrane handbook for systematic reviews of interventions version 6.2 (updated February 2021). Cochrane, 2021.&lt;/title&gt;&lt;/titles&gt;&lt;dates&gt;&lt;year&gt;2021&lt;/year&gt;&lt;/dates&gt;&lt;urls&gt;&lt;/urls&gt;&lt;/record&gt;&lt;/Cite&gt;&lt;/EndNote&gt;</w:instrText>
      </w:r>
      <w:r w:rsidRPr="002A74E1">
        <w:rPr>
          <w:rFonts w:ascii="Arial" w:hAnsi="Arial" w:cs="Arial"/>
          <w:lang w:val="en-US"/>
        </w:rPr>
        <w:fldChar w:fldCharType="separate"/>
      </w:r>
      <w:r w:rsidRPr="002A74E1">
        <w:rPr>
          <w:rFonts w:ascii="Arial" w:hAnsi="Arial" w:cs="Arial"/>
          <w:vertAlign w:val="superscript"/>
          <w:lang w:val="en-US"/>
        </w:rPr>
        <w:t>(32)</w:t>
      </w:r>
      <w:r w:rsidRPr="002A74E1">
        <w:rPr>
          <w:rFonts w:ascii="Arial" w:hAnsi="Arial" w:cs="Arial"/>
          <w:lang w:val="en-US"/>
        </w:rPr>
        <w:fldChar w:fldCharType="end"/>
      </w:r>
      <w:r w:rsidRPr="002A74E1">
        <w:rPr>
          <w:rFonts w:ascii="Arial" w:hAnsi="Arial" w:cs="Arial"/>
          <w:lang w:val="en-US"/>
        </w:rPr>
        <w:t xml:space="preserve">. Furthermore, the Cochrane risk of bias tool for </w:t>
      </w:r>
      <w:r w:rsidR="000630D9" w:rsidRPr="002A74E1">
        <w:rPr>
          <w:rFonts w:ascii="Arial" w:hAnsi="Arial" w:cs="Arial"/>
          <w:lang w:val="en-US"/>
        </w:rPr>
        <w:t>randomized</w:t>
      </w:r>
      <w:r w:rsidRPr="002A74E1">
        <w:rPr>
          <w:rFonts w:ascii="Arial" w:hAnsi="Arial" w:cs="Arial"/>
          <w:lang w:val="en-US"/>
        </w:rPr>
        <w:t xml:space="preserve"> trials was used to assess the risk of bias for each study, including bias arising from </w:t>
      </w:r>
      <w:r w:rsidR="000630D9" w:rsidRPr="002A74E1">
        <w:rPr>
          <w:rFonts w:ascii="Arial" w:hAnsi="Arial" w:cs="Arial"/>
          <w:lang w:val="en-US"/>
        </w:rPr>
        <w:t>randomization</w:t>
      </w:r>
      <w:r w:rsidRPr="002A74E1">
        <w:rPr>
          <w:rFonts w:ascii="Arial" w:hAnsi="Arial" w:cs="Arial"/>
          <w:lang w:val="en-US"/>
        </w:rPr>
        <w:t xml:space="preserve"> and allocation sequence concealment (selection bias), performance bias, attrition bias, detection bias, reporting bias and other potential sources of bias </w:t>
      </w:r>
      <w:r w:rsidRPr="002A74E1">
        <w:rPr>
          <w:rFonts w:ascii="Arial" w:hAnsi="Arial" w:cs="Arial"/>
          <w:lang w:val="en-US"/>
        </w:rPr>
        <w:fldChar w:fldCharType="begin"/>
      </w:r>
      <w:r w:rsidRPr="002A74E1">
        <w:rPr>
          <w:rFonts w:ascii="Arial" w:hAnsi="Arial" w:cs="Arial"/>
          <w:lang w:val="en-US"/>
        </w:rPr>
        <w:instrText xml:space="preserve"> ADDIN EN.CITE &lt;EndNote&gt;&lt;Cite&gt;&lt;Author&gt;Higgins JP&lt;/Author&gt;&lt;Year&gt;2021&lt;/Year&gt;&lt;RecNum&gt;1841&lt;/RecNum&gt;&lt;DisplayText&gt;&lt;style face="superscript"&gt;(32)&lt;/style&gt;&lt;/DisplayText&gt;&lt;record&gt;&lt;rec-number&gt;1841&lt;/rec-number&gt;&lt;foreign-keys&gt;&lt;key app="EN" db-id="azz0rf9xjxw59vefrtj5eep1wtwpaxsww2zv" timestamp="1637780664" guid="ae91c0ab-ca40-4201-9627-f04bb68d5419"&gt;1841&lt;/key&gt;&lt;/foreign-keys&gt;&lt;ref-type name="Book"&gt;6&lt;/ref-type&gt;&lt;contributors&gt;&lt;authors&gt;&lt;author&gt;Higgins JP, Thomas J, Chandler J, Cumpston M, Li T, Page MJ, Welch VA. &lt;/author&gt;&lt;/authors&gt;&lt;/contributors&gt;&lt;titles&gt;&lt;title&gt;Cochrane handbook for systematic reviews of interventions version 6.2 (updated February 2021). Cochrane, 2021.&lt;/title&gt;&lt;/titles&gt;&lt;dates&gt;&lt;year&gt;2021&lt;/year&gt;&lt;/dates&gt;&lt;urls&gt;&lt;/urls&gt;&lt;/record&gt;&lt;/Cite&gt;&lt;/EndNote&gt;</w:instrText>
      </w:r>
      <w:r w:rsidRPr="002A74E1">
        <w:rPr>
          <w:rFonts w:ascii="Arial" w:hAnsi="Arial" w:cs="Arial"/>
          <w:lang w:val="en-US"/>
        </w:rPr>
        <w:fldChar w:fldCharType="separate"/>
      </w:r>
      <w:r w:rsidRPr="002A74E1">
        <w:rPr>
          <w:rFonts w:ascii="Arial" w:hAnsi="Arial" w:cs="Arial"/>
          <w:vertAlign w:val="superscript"/>
          <w:lang w:val="en-US"/>
        </w:rPr>
        <w:t>(32)</w:t>
      </w:r>
      <w:r w:rsidRPr="002A74E1">
        <w:rPr>
          <w:rFonts w:ascii="Arial" w:hAnsi="Arial" w:cs="Arial"/>
          <w:lang w:val="en-US"/>
        </w:rPr>
        <w:fldChar w:fldCharType="end"/>
      </w:r>
      <w:r w:rsidRPr="002A74E1">
        <w:rPr>
          <w:rFonts w:ascii="Arial" w:hAnsi="Arial" w:cs="Arial"/>
          <w:lang w:val="en-US"/>
        </w:rPr>
        <w:t>.</w:t>
      </w:r>
    </w:p>
    <w:p w14:paraId="67F9C516" w14:textId="6E4B4E2A" w:rsidR="009030A5" w:rsidRDefault="00453E41" w:rsidP="0025711E">
      <w:pPr>
        <w:spacing w:line="480" w:lineRule="auto"/>
        <w:jc w:val="both"/>
        <w:rPr>
          <w:rFonts w:ascii="Arial" w:hAnsi="Arial" w:cs="Arial"/>
          <w:i/>
          <w:iCs/>
          <w:lang w:val="en-US"/>
        </w:rPr>
      </w:pPr>
    </w:p>
    <w:p w14:paraId="5A028A28" w14:textId="56BEFE5B" w:rsidR="000630D9" w:rsidRDefault="000630D9" w:rsidP="0025711E">
      <w:pPr>
        <w:spacing w:line="480" w:lineRule="auto"/>
        <w:jc w:val="both"/>
        <w:rPr>
          <w:rFonts w:ascii="Arial" w:hAnsi="Arial" w:cs="Arial"/>
          <w:i/>
          <w:iCs/>
          <w:lang w:val="en-US"/>
        </w:rPr>
      </w:pPr>
    </w:p>
    <w:p w14:paraId="7830C31F" w14:textId="77777777" w:rsidR="000630D9" w:rsidRPr="002A74E1" w:rsidRDefault="000630D9" w:rsidP="0025711E">
      <w:pPr>
        <w:spacing w:line="480" w:lineRule="auto"/>
        <w:jc w:val="both"/>
        <w:rPr>
          <w:rFonts w:ascii="Arial" w:hAnsi="Arial" w:cs="Arial"/>
          <w:i/>
          <w:iCs/>
          <w:lang w:val="en-US"/>
        </w:rPr>
      </w:pPr>
    </w:p>
    <w:p w14:paraId="191C7279" w14:textId="3856E882" w:rsidR="00CD3074" w:rsidRPr="002A74E1" w:rsidRDefault="00F657E4" w:rsidP="0025711E">
      <w:pPr>
        <w:spacing w:line="480" w:lineRule="auto"/>
        <w:jc w:val="both"/>
        <w:rPr>
          <w:rFonts w:ascii="Arial" w:hAnsi="Arial" w:cs="Arial"/>
          <w:i/>
          <w:iCs/>
          <w:u w:val="single"/>
          <w:lang w:val="en-US"/>
        </w:rPr>
      </w:pPr>
      <w:r w:rsidRPr="002A74E1">
        <w:rPr>
          <w:rFonts w:ascii="Arial" w:hAnsi="Arial" w:cs="Arial"/>
          <w:i/>
          <w:iCs/>
          <w:u w:val="single"/>
          <w:lang w:val="en-US"/>
        </w:rPr>
        <w:lastRenderedPageBreak/>
        <w:t>Data Extraction</w:t>
      </w:r>
    </w:p>
    <w:p w14:paraId="0BEFF388" w14:textId="45F6F162" w:rsidR="009030A5" w:rsidRPr="002A74E1" w:rsidRDefault="00173D42" w:rsidP="0025711E">
      <w:pPr>
        <w:spacing w:line="480" w:lineRule="auto"/>
        <w:jc w:val="both"/>
        <w:rPr>
          <w:rFonts w:ascii="Arial" w:hAnsi="Arial" w:cs="Arial"/>
          <w:lang w:val="en-US"/>
        </w:rPr>
      </w:pPr>
      <w:r w:rsidRPr="002A74E1">
        <w:rPr>
          <w:rFonts w:ascii="Arial" w:hAnsi="Arial" w:cs="Arial"/>
          <w:lang w:val="en-US"/>
        </w:rPr>
        <w:t>Participant</w:t>
      </w:r>
      <w:r w:rsidR="00F657E4" w:rsidRPr="002A74E1">
        <w:rPr>
          <w:rFonts w:ascii="Arial" w:hAnsi="Arial" w:cs="Arial"/>
          <w:lang w:val="en-US"/>
        </w:rPr>
        <w:t xml:space="preserve"> characteristics were collected including age, sex, baseline weight, baseline BMI, </w:t>
      </w:r>
      <w:proofErr w:type="gramStart"/>
      <w:r w:rsidR="00F657E4" w:rsidRPr="002A74E1">
        <w:rPr>
          <w:rFonts w:ascii="Arial" w:hAnsi="Arial" w:cs="Arial"/>
          <w:lang w:val="en-US"/>
        </w:rPr>
        <w:t>comorbidities</w:t>
      </w:r>
      <w:proofErr w:type="gramEnd"/>
      <w:r w:rsidR="00F657E4" w:rsidRPr="002A74E1">
        <w:rPr>
          <w:rFonts w:ascii="Arial" w:hAnsi="Arial" w:cs="Arial"/>
          <w:lang w:val="en-US"/>
        </w:rPr>
        <w:t xml:space="preserve"> and ethnicity. Intraoperative data collected included: size of gastric pouch, length of BPL, length of AL and length of common channel where measured. Finally, post-operative outcomes collected included changes in percentage excess weight, percentage excess BMI, HbA1c, blood pressure and lipid parameters. Rate of postoperative adverse events was also extracted.</w:t>
      </w:r>
    </w:p>
    <w:p w14:paraId="0F5E72E3" w14:textId="77777777" w:rsidR="009030A5" w:rsidRPr="002A74E1" w:rsidRDefault="00453E41" w:rsidP="0025711E">
      <w:pPr>
        <w:spacing w:line="480" w:lineRule="auto"/>
        <w:jc w:val="both"/>
        <w:rPr>
          <w:rFonts w:ascii="Arial" w:hAnsi="Arial" w:cs="Arial"/>
          <w:lang w:val="en-US"/>
        </w:rPr>
      </w:pPr>
    </w:p>
    <w:p w14:paraId="46CF87C1" w14:textId="73CD0997" w:rsidR="009030A5" w:rsidRPr="002A74E1" w:rsidRDefault="00F657E4" w:rsidP="0025711E">
      <w:pPr>
        <w:spacing w:line="480" w:lineRule="auto"/>
        <w:jc w:val="both"/>
        <w:rPr>
          <w:rFonts w:ascii="Arial" w:hAnsi="Arial" w:cs="Arial"/>
          <w:lang w:val="en-US"/>
        </w:rPr>
      </w:pPr>
      <w:r w:rsidRPr="002A74E1">
        <w:rPr>
          <w:rFonts w:ascii="Arial" w:hAnsi="Arial" w:cs="Arial"/>
          <w:i/>
          <w:iCs/>
          <w:u w:val="single"/>
          <w:lang w:val="en-US"/>
        </w:rPr>
        <w:t>Meta-analysis</w:t>
      </w:r>
    </w:p>
    <w:p w14:paraId="3377867D" w14:textId="1BF5D92C" w:rsidR="009030A5" w:rsidRPr="002A74E1" w:rsidRDefault="00F657E4" w:rsidP="0025711E">
      <w:pPr>
        <w:spacing w:line="480" w:lineRule="auto"/>
        <w:jc w:val="both"/>
        <w:rPr>
          <w:rFonts w:ascii="Arial" w:hAnsi="Arial" w:cs="Arial"/>
          <w:lang w:val="en-US"/>
        </w:rPr>
      </w:pPr>
      <w:r w:rsidRPr="002A74E1">
        <w:rPr>
          <w:rFonts w:ascii="Arial" w:hAnsi="Arial" w:cs="Arial"/>
          <w:i/>
          <w:iCs/>
          <w:lang w:val="en-US"/>
        </w:rPr>
        <w:t>Measures of treatment effect</w:t>
      </w:r>
    </w:p>
    <w:p w14:paraId="44FE10BC" w14:textId="45C249EB" w:rsidR="009030A5" w:rsidRPr="002A74E1" w:rsidRDefault="00F657E4" w:rsidP="0025711E">
      <w:pPr>
        <w:spacing w:line="480" w:lineRule="auto"/>
        <w:jc w:val="both"/>
        <w:rPr>
          <w:rFonts w:ascii="Arial" w:hAnsi="Arial" w:cs="Arial"/>
          <w:lang w:val="en-US"/>
        </w:rPr>
      </w:pPr>
      <w:r w:rsidRPr="002A74E1">
        <w:rPr>
          <w:rFonts w:ascii="Arial" w:hAnsi="Arial" w:cs="Arial"/>
          <w:lang w:val="en-US"/>
        </w:rPr>
        <w:t>The pooled mean difference (MD) and its 95% confidence interval</w:t>
      </w:r>
      <w:r w:rsidR="00C047FA" w:rsidRPr="002A74E1">
        <w:rPr>
          <w:rFonts w:ascii="Arial" w:hAnsi="Arial" w:cs="Arial"/>
          <w:lang w:val="en-US"/>
        </w:rPr>
        <w:t>s</w:t>
      </w:r>
      <w:r w:rsidRPr="002A74E1">
        <w:rPr>
          <w:rFonts w:ascii="Arial" w:hAnsi="Arial" w:cs="Arial"/>
          <w:lang w:val="en-US"/>
        </w:rPr>
        <w:t xml:space="preserve"> (CI</w:t>
      </w:r>
      <w:r w:rsidR="00C047FA" w:rsidRPr="002A74E1">
        <w:rPr>
          <w:rFonts w:ascii="Arial" w:hAnsi="Arial" w:cs="Arial"/>
          <w:lang w:val="en-US"/>
        </w:rPr>
        <w:t>s</w:t>
      </w:r>
      <w:r w:rsidRPr="002A74E1">
        <w:rPr>
          <w:rFonts w:ascii="Arial" w:hAnsi="Arial" w:cs="Arial"/>
          <w:lang w:val="en-US"/>
        </w:rPr>
        <w:t xml:space="preserve">) were calculated for continuous outcomes. Where studies had continuous variables that used different scales/instruments, we calculated </w:t>
      </w:r>
      <w:r w:rsidR="000630D9" w:rsidRPr="002A74E1">
        <w:rPr>
          <w:rFonts w:ascii="Arial" w:hAnsi="Arial" w:cs="Arial"/>
          <w:lang w:val="en-US"/>
        </w:rPr>
        <w:t>standardized</w:t>
      </w:r>
      <w:r w:rsidRPr="002A74E1">
        <w:rPr>
          <w:rFonts w:ascii="Arial" w:hAnsi="Arial" w:cs="Arial"/>
          <w:lang w:val="en-US"/>
        </w:rPr>
        <w:t xml:space="preserve"> mean differences (SMD) with 95% CI. For studies that reported baseline and endpoint data we calculated the standard deviation of the mean change from the baseline according to reported CI. </w:t>
      </w:r>
    </w:p>
    <w:p w14:paraId="4FDD09EF" w14:textId="77777777" w:rsidR="00173D42" w:rsidRPr="002A74E1" w:rsidRDefault="00173D42" w:rsidP="0025711E">
      <w:pPr>
        <w:spacing w:line="480" w:lineRule="auto"/>
        <w:jc w:val="both"/>
        <w:rPr>
          <w:rFonts w:ascii="Arial" w:hAnsi="Arial" w:cs="Arial"/>
          <w:lang w:val="en-US"/>
        </w:rPr>
      </w:pPr>
    </w:p>
    <w:p w14:paraId="3CE2D17E" w14:textId="2DA3FC54" w:rsidR="009030A5" w:rsidRPr="002A74E1" w:rsidRDefault="00F657E4" w:rsidP="0025711E">
      <w:pPr>
        <w:spacing w:line="480" w:lineRule="auto"/>
        <w:jc w:val="both"/>
        <w:rPr>
          <w:rFonts w:ascii="Arial" w:hAnsi="Arial" w:cs="Arial"/>
          <w:i/>
          <w:iCs/>
          <w:lang w:val="en-US"/>
        </w:rPr>
      </w:pPr>
      <w:r w:rsidRPr="002A74E1">
        <w:rPr>
          <w:rFonts w:ascii="Arial" w:hAnsi="Arial" w:cs="Arial"/>
          <w:i/>
          <w:iCs/>
          <w:lang w:val="en-US"/>
        </w:rPr>
        <w:t>Unit of analysis issues</w:t>
      </w:r>
    </w:p>
    <w:p w14:paraId="5A523D6B" w14:textId="6EAA66B2" w:rsidR="009030A5"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Unit of analysis issues were dealt with according to specific study design. The relevance of each intervention group to this systematic review was determined by what was previously set out in the selection criteria based on the types of population and types of intervention. The control arm was divided equally by the number of included intervention groups in studies that contain two or more groups. If the study already presented separate subgroup analyses, then the control group was </w:t>
      </w:r>
      <w:proofErr w:type="gramStart"/>
      <w:r w:rsidRPr="002A74E1">
        <w:rPr>
          <w:rFonts w:ascii="Arial" w:hAnsi="Arial" w:cs="Arial"/>
          <w:lang w:val="en-US"/>
        </w:rPr>
        <w:t>considered as a whole</w:t>
      </w:r>
      <w:proofErr w:type="gramEnd"/>
      <w:r w:rsidRPr="002A74E1">
        <w:rPr>
          <w:rFonts w:ascii="Arial" w:hAnsi="Arial" w:cs="Arial"/>
          <w:lang w:val="en-US"/>
        </w:rPr>
        <w:t xml:space="preserve">. </w:t>
      </w:r>
    </w:p>
    <w:p w14:paraId="61DBA1A7" w14:textId="6412D85A" w:rsidR="009030A5" w:rsidRPr="002A74E1" w:rsidRDefault="00F657E4" w:rsidP="0025711E">
      <w:pPr>
        <w:spacing w:line="480" w:lineRule="auto"/>
        <w:jc w:val="both"/>
        <w:rPr>
          <w:rFonts w:ascii="Arial" w:hAnsi="Arial" w:cs="Arial"/>
          <w:i/>
          <w:iCs/>
          <w:lang w:val="en-US"/>
        </w:rPr>
      </w:pPr>
      <w:r w:rsidRPr="002A74E1">
        <w:rPr>
          <w:rFonts w:ascii="Arial" w:hAnsi="Arial" w:cs="Arial"/>
          <w:i/>
          <w:iCs/>
          <w:lang w:val="en-US"/>
        </w:rPr>
        <w:lastRenderedPageBreak/>
        <w:t>Dealing with missing data</w:t>
      </w:r>
    </w:p>
    <w:p w14:paraId="41D55DF5" w14:textId="36A9638E" w:rsidR="009030A5"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Where necessary, the authors of selected studies were contacted to obtain any missing data. When this was not possible, standard deviations or correlation coefficients were calculated using the data available. If data continued to be unavailable, we conducted an available case analysis by excluding unavailable data points. </w:t>
      </w:r>
    </w:p>
    <w:p w14:paraId="31825520" w14:textId="77777777" w:rsidR="009030A5" w:rsidRPr="002A74E1" w:rsidRDefault="00453E41" w:rsidP="0025711E">
      <w:pPr>
        <w:spacing w:line="480" w:lineRule="auto"/>
        <w:jc w:val="both"/>
        <w:rPr>
          <w:rFonts w:ascii="Arial" w:hAnsi="Arial" w:cs="Arial"/>
          <w:lang w:val="en-US"/>
        </w:rPr>
      </w:pPr>
    </w:p>
    <w:p w14:paraId="0E55805C" w14:textId="1B5D1608" w:rsidR="009030A5" w:rsidRPr="002A74E1" w:rsidRDefault="00F657E4" w:rsidP="0025711E">
      <w:pPr>
        <w:spacing w:line="480" w:lineRule="auto"/>
        <w:jc w:val="both"/>
        <w:rPr>
          <w:rFonts w:ascii="Arial" w:hAnsi="Arial" w:cs="Arial"/>
          <w:i/>
          <w:iCs/>
          <w:lang w:val="en-US"/>
        </w:rPr>
      </w:pPr>
      <w:r w:rsidRPr="002A74E1">
        <w:rPr>
          <w:rFonts w:ascii="Arial" w:hAnsi="Arial" w:cs="Arial"/>
          <w:i/>
          <w:iCs/>
          <w:lang w:val="en-US"/>
        </w:rPr>
        <w:t>Assessment of heterogeneity</w:t>
      </w:r>
    </w:p>
    <w:p w14:paraId="012A0033" w14:textId="184D6ABD" w:rsidR="009030A5"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Clinical heterogeneity (differences in participant type or characteristics, timing of outcome measurements and intervention characteristics) was assessed by firstly reviewing the treatments used across studies, in addition to clinicopathologic (characteristics of included participants to assess for any substantial differences. Statistical heterogeneity was assessed using the </w:t>
      </w:r>
      <w:r w:rsidRPr="002A74E1">
        <w:rPr>
          <w:rFonts w:ascii="Cambria Math" w:hAnsi="Cambria Math" w:cs="Cambria Math"/>
          <w:lang w:val="en-US"/>
        </w:rPr>
        <w:t>𝛘</w:t>
      </w:r>
      <w:r w:rsidRPr="002A74E1">
        <w:rPr>
          <w:rFonts w:ascii="Arial" w:hAnsi="Arial" w:cs="Arial"/>
          <w:vertAlign w:val="superscript"/>
          <w:lang w:val="en-US"/>
        </w:rPr>
        <w:t>2</w:t>
      </w:r>
      <w:r w:rsidRPr="002A74E1">
        <w:rPr>
          <w:rFonts w:ascii="Arial" w:hAnsi="Arial" w:cs="Arial"/>
          <w:lang w:val="en-US"/>
        </w:rPr>
        <w:t xml:space="preserve"> test and I</w:t>
      </w:r>
      <w:r w:rsidRPr="002A74E1">
        <w:rPr>
          <w:rFonts w:ascii="Arial" w:hAnsi="Arial" w:cs="Arial"/>
          <w:vertAlign w:val="superscript"/>
          <w:lang w:val="en-US"/>
        </w:rPr>
        <w:t>2</w:t>
      </w:r>
      <w:r w:rsidRPr="002A74E1">
        <w:rPr>
          <w:rFonts w:ascii="Arial" w:hAnsi="Arial" w:cs="Arial"/>
          <w:lang w:val="en-US"/>
        </w:rPr>
        <w:t xml:space="preserve"> statistic. A p-value of 0.05 was considered statistically significant for the </w:t>
      </w:r>
      <w:r w:rsidRPr="002A74E1">
        <w:rPr>
          <w:rFonts w:ascii="Cambria Math" w:hAnsi="Cambria Math" w:cs="Cambria Math"/>
          <w:lang w:val="en-US"/>
        </w:rPr>
        <w:t>𝛘</w:t>
      </w:r>
      <w:r w:rsidRPr="002A74E1">
        <w:rPr>
          <w:rFonts w:ascii="Arial" w:hAnsi="Arial" w:cs="Arial"/>
          <w:vertAlign w:val="superscript"/>
          <w:lang w:val="en-US"/>
        </w:rPr>
        <w:t>2</w:t>
      </w:r>
      <w:r w:rsidRPr="002A74E1">
        <w:rPr>
          <w:rFonts w:ascii="Arial" w:hAnsi="Arial" w:cs="Arial"/>
          <w:lang w:val="en-US"/>
        </w:rPr>
        <w:t xml:space="preserve"> test. The I</w:t>
      </w:r>
      <w:r w:rsidRPr="002A74E1">
        <w:rPr>
          <w:rFonts w:ascii="Arial" w:hAnsi="Arial" w:cs="Arial"/>
          <w:vertAlign w:val="superscript"/>
          <w:lang w:val="en-US"/>
        </w:rPr>
        <w:t>2</w:t>
      </w:r>
      <w:r w:rsidRPr="002A74E1">
        <w:rPr>
          <w:rFonts w:ascii="Arial" w:hAnsi="Arial" w:cs="Arial"/>
          <w:lang w:val="en-US"/>
        </w:rPr>
        <w:t xml:space="preserve"> statistic was used to quantify the proportion of variation between studies that is due to heterogeneity rather than to chance. This interpretation was in keeping with the Cochrane Handbook of systematic reviews </w:t>
      </w:r>
      <w:r w:rsidRPr="002A74E1">
        <w:rPr>
          <w:rFonts w:ascii="Arial" w:hAnsi="Arial" w:cs="Arial"/>
          <w:lang w:val="en-US"/>
        </w:rPr>
        <w:fldChar w:fldCharType="begin"/>
      </w:r>
      <w:r w:rsidRPr="002A74E1">
        <w:rPr>
          <w:rFonts w:ascii="Arial" w:hAnsi="Arial" w:cs="Arial"/>
          <w:lang w:val="en-US"/>
        </w:rPr>
        <w:instrText xml:space="preserve"> ADDIN EN.CITE &lt;EndNote&gt;&lt;Cite&gt;&lt;Author&gt;Higgins JP&lt;/Author&gt;&lt;Year&gt;2021&lt;/Year&gt;&lt;RecNum&gt;1841&lt;/RecNum&gt;&lt;DisplayText&gt;&lt;style face="superscript"&gt;(32)&lt;/style&gt;&lt;/DisplayText&gt;&lt;record&gt;&lt;rec-number&gt;1841&lt;/rec-number&gt;&lt;foreign-keys&gt;&lt;key app="EN" db-id="azz0rf9xjxw59vefrtj5eep1wtwpaxsww2zv" timestamp="1637780664" guid="ae91c0ab-ca40-4201-9627-f04bb68d5419"&gt;1841&lt;/key&gt;&lt;/foreign-keys&gt;&lt;ref-type name="Book"&gt;6&lt;/ref-type&gt;&lt;contributors&gt;&lt;authors&gt;&lt;author&gt;Higgins JP, Thomas J, Chandler J, Cumpston M, Li T, Page MJ, Welch VA. &lt;/author&gt;&lt;/authors&gt;&lt;/contributors&gt;&lt;titles&gt;&lt;title&gt;Cochrane handbook for systematic reviews of interventions version 6.2 (updated February 2021). Cochrane, 2021.&lt;/title&gt;&lt;/titles&gt;&lt;dates&gt;&lt;year&gt;2021&lt;/year&gt;&lt;/dates&gt;&lt;urls&gt;&lt;/urls&gt;&lt;/record&gt;&lt;/Cite&gt;&lt;/EndNote&gt;</w:instrText>
      </w:r>
      <w:r w:rsidRPr="002A74E1">
        <w:rPr>
          <w:rFonts w:ascii="Arial" w:hAnsi="Arial" w:cs="Arial"/>
          <w:lang w:val="en-US"/>
        </w:rPr>
        <w:fldChar w:fldCharType="separate"/>
      </w:r>
      <w:r w:rsidRPr="002A74E1">
        <w:rPr>
          <w:rFonts w:ascii="Arial" w:hAnsi="Arial" w:cs="Arial"/>
          <w:vertAlign w:val="superscript"/>
          <w:lang w:val="en-US"/>
        </w:rPr>
        <w:t>(32)</w:t>
      </w:r>
      <w:r w:rsidRPr="002A74E1">
        <w:rPr>
          <w:rFonts w:ascii="Arial" w:hAnsi="Arial" w:cs="Arial"/>
          <w:lang w:val="en-US"/>
        </w:rPr>
        <w:fldChar w:fldCharType="end"/>
      </w:r>
      <w:r w:rsidRPr="002A74E1">
        <w:rPr>
          <w:rFonts w:ascii="Arial" w:hAnsi="Arial" w:cs="Arial"/>
          <w:lang w:val="en-US"/>
        </w:rPr>
        <w:t>.</w:t>
      </w:r>
      <w:r w:rsidRPr="002A74E1" w:rsidDel="00695E5F">
        <w:rPr>
          <w:rFonts w:ascii="Arial" w:hAnsi="Arial" w:cs="Arial"/>
          <w:lang w:val="en-US"/>
        </w:rPr>
        <w:t xml:space="preserve"> </w:t>
      </w:r>
      <w:r w:rsidRPr="002A74E1">
        <w:rPr>
          <w:rFonts w:ascii="Arial" w:hAnsi="Arial" w:cs="Arial"/>
          <w:lang w:val="en-US"/>
        </w:rPr>
        <w:t>An I</w:t>
      </w:r>
      <w:r w:rsidRPr="002A74E1">
        <w:rPr>
          <w:rFonts w:ascii="Arial" w:hAnsi="Arial" w:cs="Arial"/>
          <w:vertAlign w:val="superscript"/>
          <w:lang w:val="en-US"/>
        </w:rPr>
        <w:t>2</w:t>
      </w:r>
      <w:r w:rsidRPr="002A74E1">
        <w:rPr>
          <w:rFonts w:ascii="Arial" w:hAnsi="Arial" w:cs="Arial"/>
          <w:lang w:val="en-US"/>
        </w:rPr>
        <w:t xml:space="preserve"> value of 0-40% indicates heterogeneity may not be important; 30-60% indicates moderate heterogeneity; 50-90% indicates substantial heterogeneity and 75-100% indicates considerable heterogeneity. Forest plots were created and visibly inspected to identify any outliers. A sensitivity analysis was conducted if any outliers are found to explore the potential explanations for the observed heterogeneity. </w:t>
      </w:r>
    </w:p>
    <w:p w14:paraId="43564F89" w14:textId="19A02F1B" w:rsidR="009030A5" w:rsidRDefault="00453E41" w:rsidP="0025711E">
      <w:pPr>
        <w:spacing w:line="480" w:lineRule="auto"/>
        <w:jc w:val="both"/>
        <w:rPr>
          <w:rFonts w:ascii="Arial" w:hAnsi="Arial" w:cs="Arial"/>
          <w:lang w:val="en-US"/>
        </w:rPr>
      </w:pPr>
    </w:p>
    <w:p w14:paraId="313BD7D5" w14:textId="0CA72444" w:rsidR="000630D9" w:rsidRDefault="000630D9" w:rsidP="0025711E">
      <w:pPr>
        <w:spacing w:line="480" w:lineRule="auto"/>
        <w:jc w:val="both"/>
        <w:rPr>
          <w:rFonts w:ascii="Arial" w:hAnsi="Arial" w:cs="Arial"/>
          <w:lang w:val="en-US"/>
        </w:rPr>
      </w:pPr>
    </w:p>
    <w:p w14:paraId="0326FBB4" w14:textId="77777777" w:rsidR="000630D9" w:rsidRPr="002A74E1" w:rsidRDefault="000630D9" w:rsidP="0025711E">
      <w:pPr>
        <w:spacing w:line="480" w:lineRule="auto"/>
        <w:jc w:val="both"/>
        <w:rPr>
          <w:rFonts w:ascii="Arial" w:hAnsi="Arial" w:cs="Arial"/>
          <w:lang w:val="en-US"/>
        </w:rPr>
      </w:pPr>
    </w:p>
    <w:p w14:paraId="7442B07A" w14:textId="3073DE7E" w:rsidR="009030A5" w:rsidRPr="002A74E1" w:rsidRDefault="00F657E4" w:rsidP="0025711E">
      <w:pPr>
        <w:spacing w:line="480" w:lineRule="auto"/>
        <w:jc w:val="both"/>
        <w:rPr>
          <w:rFonts w:ascii="Arial" w:hAnsi="Arial" w:cs="Arial"/>
          <w:lang w:val="en-US"/>
        </w:rPr>
      </w:pPr>
      <w:r w:rsidRPr="002A74E1">
        <w:rPr>
          <w:rFonts w:ascii="Arial" w:hAnsi="Arial" w:cs="Arial"/>
          <w:i/>
          <w:iCs/>
          <w:lang w:val="en-US"/>
        </w:rPr>
        <w:lastRenderedPageBreak/>
        <w:t>Assessment of reporting biases</w:t>
      </w:r>
    </w:p>
    <w:p w14:paraId="3D7920EC" w14:textId="203408DE" w:rsidR="009030A5"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Reporting bias was assessed by comparing pre-specified outcomes in pre-trial registry entries/study protocols (where available) to outcomes reported in final manuscripts. If registry entries or protocols were unavailable, reporting bias was assessed by comparing outcomes specified in the methodology compared to those reported in the results section. Funnel plots were not created, due to fewer than ten studies being included in the final analysis limiting their utility as previously outlined </w:t>
      </w:r>
      <w:r w:rsidRPr="002A74E1">
        <w:rPr>
          <w:rFonts w:ascii="Arial" w:hAnsi="Arial" w:cs="Arial"/>
          <w:lang w:val="en-US"/>
        </w:rPr>
        <w:fldChar w:fldCharType="begin"/>
      </w:r>
      <w:r w:rsidRPr="002A74E1">
        <w:rPr>
          <w:rFonts w:ascii="Arial" w:hAnsi="Arial" w:cs="Arial"/>
          <w:lang w:val="en-US"/>
        </w:rPr>
        <w:instrText xml:space="preserve"> ADDIN EN.CITE &lt;EndNote&gt;&lt;Cite&gt;&lt;Author&gt;Egger&lt;/Author&gt;&lt;Year&gt;1997&lt;/Year&gt;&lt;RecNum&gt;1840&lt;/RecNum&gt;&lt;DisplayText&gt;&lt;style face="superscript"&gt;(33)&lt;/style&gt;&lt;/DisplayText&gt;&lt;record&gt;&lt;rec-number&gt;1840&lt;/rec-number&gt;&lt;foreign-keys&gt;&lt;key app="EN" db-id="azz0rf9xjxw59vefrtj5eep1wtwpaxsww2zv" timestamp="1630611391" guid="ff7c60aa-a384-4c4e-b7e2-6ac9906d246a"&gt;1840&lt;/key&gt;&lt;/foreign-keys&gt;&lt;ref-type name="Journal Article"&gt;17&lt;/ref-type&gt;&lt;contributors&gt;&lt;authors&gt;&lt;author&gt;Egger, M.&lt;/author&gt;&lt;author&gt;Davey Smith, G.&lt;/author&gt;&lt;author&gt;Schneider, M.&lt;/author&gt;&lt;author&gt;Minder, C.&lt;/author&gt;&lt;/authors&gt;&lt;/contributors&gt;&lt;auth-address&gt;Department of Social Medicine, University of Bristol. m.egger@bristol.ac.uk&lt;/auth-address&gt;&lt;titles&gt;&lt;title&gt;Bias in meta-analysis detected by a simple, graphical test&lt;/title&gt;&lt;secondary-title&gt;BMJ&lt;/secondary-title&gt;&lt;/titles&gt;&lt;periodical&gt;&lt;full-title&gt;Bmj&lt;/full-title&gt;&lt;abbr-1&gt;BMJ (Clinical research ed.)&lt;/abbr-1&gt;&lt;/periodical&gt;&lt;pages&gt;629-34&lt;/pages&gt;&lt;volume&gt;315&lt;/volume&gt;&lt;number&gt;7109&lt;/number&gt;&lt;edition&gt;1997/10/06&lt;/edition&gt;&lt;keywords&gt;&lt;keyword&gt;*Bias&lt;/keyword&gt;&lt;keyword&gt;*Meta-Analysis as Topic&lt;/keyword&gt;&lt;keyword&gt;Randomized Controlled Trials as Topic&lt;/keyword&gt;&lt;keyword&gt;Regression Analysis&lt;/keyword&gt;&lt;keyword&gt;Statistics as Topic&lt;/keyword&gt;&lt;keyword&gt;Treatment Outcome&lt;/keyword&gt;&lt;/keywords&gt;&lt;dates&gt;&lt;year&gt;1997&lt;/year&gt;&lt;pub-dates&gt;&lt;date&gt;Sep 13&lt;/date&gt;&lt;/pub-dates&gt;&lt;/dates&gt;&lt;isbn&gt;0959-8138 (Print)&amp;#xD;0959-8138 (Linking)&lt;/isbn&gt;&lt;accession-num&gt;9310563&lt;/accession-num&gt;&lt;urls&gt;&lt;related-urls&gt;&lt;url&gt;https://www.ncbi.nlm.nih.gov/pubmed/9310563&lt;/url&gt;&lt;/related-urls&gt;&lt;/urls&gt;&lt;custom2&gt;PMC2127453&lt;/custom2&gt;&lt;electronic-resource-num&gt;10.1136/bmj.315.7109.629&lt;/electronic-resource-num&gt;&lt;/record&gt;&lt;/Cite&gt;&lt;/EndNote&gt;</w:instrText>
      </w:r>
      <w:r w:rsidRPr="002A74E1">
        <w:rPr>
          <w:rFonts w:ascii="Arial" w:hAnsi="Arial" w:cs="Arial"/>
          <w:lang w:val="en-US"/>
        </w:rPr>
        <w:fldChar w:fldCharType="separate"/>
      </w:r>
      <w:r w:rsidRPr="002A74E1">
        <w:rPr>
          <w:rFonts w:ascii="Arial" w:hAnsi="Arial" w:cs="Arial"/>
          <w:vertAlign w:val="superscript"/>
          <w:lang w:val="en-US"/>
        </w:rPr>
        <w:t>(33)</w:t>
      </w:r>
      <w:r w:rsidRPr="002A74E1">
        <w:rPr>
          <w:rFonts w:ascii="Arial" w:hAnsi="Arial" w:cs="Arial"/>
          <w:lang w:val="en-US"/>
        </w:rPr>
        <w:fldChar w:fldCharType="end"/>
      </w:r>
      <w:r w:rsidRPr="002A74E1">
        <w:rPr>
          <w:rFonts w:ascii="Arial" w:hAnsi="Arial" w:cs="Arial"/>
          <w:lang w:val="en-US"/>
        </w:rPr>
        <w:t xml:space="preserve">.  </w:t>
      </w:r>
    </w:p>
    <w:p w14:paraId="6AF0C716" w14:textId="77777777" w:rsidR="009030A5" w:rsidRPr="002A74E1" w:rsidRDefault="00453E41" w:rsidP="0025711E">
      <w:pPr>
        <w:spacing w:line="480" w:lineRule="auto"/>
        <w:jc w:val="both"/>
        <w:rPr>
          <w:rFonts w:ascii="Arial" w:hAnsi="Arial" w:cs="Arial"/>
          <w:lang w:val="en-US"/>
        </w:rPr>
      </w:pPr>
    </w:p>
    <w:p w14:paraId="0D3F5680" w14:textId="5F30850A" w:rsidR="009030A5" w:rsidRPr="002A74E1" w:rsidRDefault="00F657E4" w:rsidP="0025711E">
      <w:pPr>
        <w:spacing w:line="480" w:lineRule="auto"/>
        <w:jc w:val="both"/>
        <w:rPr>
          <w:rFonts w:ascii="Arial" w:hAnsi="Arial" w:cs="Arial"/>
          <w:lang w:val="en-US"/>
        </w:rPr>
      </w:pPr>
      <w:r w:rsidRPr="002A74E1">
        <w:rPr>
          <w:rFonts w:ascii="Arial" w:hAnsi="Arial" w:cs="Arial"/>
          <w:i/>
          <w:iCs/>
          <w:lang w:val="en-US"/>
        </w:rPr>
        <w:t>Data synthesis</w:t>
      </w:r>
    </w:p>
    <w:p w14:paraId="51E61C9A" w14:textId="40B5E150" w:rsidR="009030A5"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For continuous outcomes, a pooled MD and 95% CI were calculated. However, in studies using different scales the SMD and 95% CI were calculated. </w:t>
      </w:r>
      <w:r w:rsidR="004D2486" w:rsidRPr="002A74E1">
        <w:rPr>
          <w:rFonts w:ascii="Arial" w:hAnsi="Arial" w:cs="Arial"/>
          <w:lang w:val="en-US"/>
        </w:rPr>
        <w:t xml:space="preserve">Odds ratios with 95% CI were also calculated for data presented as frequencies. </w:t>
      </w:r>
      <w:r w:rsidRPr="002A74E1">
        <w:rPr>
          <w:rFonts w:ascii="Arial" w:hAnsi="Arial" w:cs="Arial"/>
          <w:lang w:val="en-US"/>
        </w:rPr>
        <w:t xml:space="preserve">A decision was made not to pool studies together if considerable clinical heterogeneity existed. A random-effects model was used to pool data, instead of a fixed-effects model, if clinical heterogeneity was acceptable and the data presented in the literature was substantially heterogenous in nature. </w:t>
      </w:r>
      <w:r w:rsidR="006B2532" w:rsidRPr="002A74E1">
        <w:rPr>
          <w:rFonts w:ascii="Arial" w:hAnsi="Arial" w:cs="Arial"/>
          <w:lang w:val="en-US"/>
        </w:rPr>
        <w:t xml:space="preserve">Statistical significance was </w:t>
      </w:r>
      <w:r w:rsidR="004D2486" w:rsidRPr="002A74E1">
        <w:rPr>
          <w:rFonts w:ascii="Arial" w:hAnsi="Arial" w:cs="Arial"/>
          <w:lang w:val="en-US"/>
        </w:rPr>
        <w:t>set at</w:t>
      </w:r>
      <w:r w:rsidR="006B2532" w:rsidRPr="002A74E1">
        <w:rPr>
          <w:rFonts w:ascii="Arial" w:hAnsi="Arial" w:cs="Arial"/>
          <w:lang w:val="en-US"/>
        </w:rPr>
        <w:t xml:space="preserve"> p-value&lt;0.05. </w:t>
      </w:r>
      <w:r w:rsidRPr="002A74E1">
        <w:rPr>
          <w:rFonts w:ascii="Arial" w:hAnsi="Arial" w:cs="Arial"/>
          <w:lang w:val="en-US"/>
        </w:rPr>
        <w:t xml:space="preserve">All data was </w:t>
      </w:r>
      <w:r w:rsidR="000630D9" w:rsidRPr="002A74E1">
        <w:rPr>
          <w:rFonts w:ascii="Arial" w:hAnsi="Arial" w:cs="Arial"/>
          <w:lang w:val="en-US"/>
        </w:rPr>
        <w:t>analyzed</w:t>
      </w:r>
      <w:r w:rsidR="00D61DB7" w:rsidRPr="002A74E1">
        <w:rPr>
          <w:rFonts w:ascii="Arial" w:hAnsi="Arial" w:cs="Arial"/>
          <w:lang w:val="en-US"/>
        </w:rPr>
        <w:t xml:space="preserve"> using</w:t>
      </w:r>
      <w:r w:rsidR="004D2486" w:rsidRPr="002A74E1">
        <w:rPr>
          <w:rFonts w:ascii="Arial" w:hAnsi="Arial" w:cs="Arial"/>
          <w:lang w:val="en-US"/>
        </w:rPr>
        <w:t xml:space="preserve"> </w:t>
      </w:r>
      <w:r w:rsidRPr="002A74E1">
        <w:rPr>
          <w:rFonts w:ascii="Arial" w:hAnsi="Arial" w:cs="Arial"/>
          <w:lang w:val="en-US"/>
        </w:rPr>
        <w:t>Review Manager v5.3.</w:t>
      </w:r>
    </w:p>
    <w:p w14:paraId="5F86F02F" w14:textId="77777777" w:rsidR="009030A5" w:rsidRPr="002A74E1" w:rsidRDefault="00453E41" w:rsidP="0025711E">
      <w:pPr>
        <w:spacing w:line="480" w:lineRule="auto"/>
        <w:jc w:val="both"/>
        <w:rPr>
          <w:rFonts w:ascii="Arial" w:hAnsi="Arial" w:cs="Arial"/>
          <w:lang w:val="en-US"/>
        </w:rPr>
      </w:pPr>
    </w:p>
    <w:p w14:paraId="680AD81B" w14:textId="0EFD7185" w:rsidR="00666763" w:rsidRPr="002A74E1" w:rsidRDefault="00F657E4" w:rsidP="0025711E">
      <w:pPr>
        <w:spacing w:line="480" w:lineRule="auto"/>
        <w:jc w:val="both"/>
        <w:rPr>
          <w:rFonts w:ascii="Arial" w:hAnsi="Arial" w:cs="Arial"/>
          <w:u w:val="single"/>
          <w:lang w:val="en-US"/>
        </w:rPr>
      </w:pPr>
      <w:r w:rsidRPr="002A74E1">
        <w:rPr>
          <w:rFonts w:ascii="Arial" w:hAnsi="Arial" w:cs="Arial"/>
          <w:b/>
          <w:bCs/>
          <w:u w:val="single"/>
          <w:lang w:val="en-US"/>
        </w:rPr>
        <w:t>Results</w:t>
      </w:r>
    </w:p>
    <w:p w14:paraId="3A0EDCEE" w14:textId="6BB5686D" w:rsidR="0076104E" w:rsidRPr="002A74E1" w:rsidRDefault="00F657E4" w:rsidP="0025711E">
      <w:pPr>
        <w:spacing w:line="480" w:lineRule="auto"/>
        <w:jc w:val="both"/>
        <w:rPr>
          <w:rFonts w:ascii="Arial" w:hAnsi="Arial" w:cs="Arial"/>
          <w:i/>
          <w:iCs/>
          <w:lang w:val="en-US"/>
        </w:rPr>
      </w:pPr>
      <w:r w:rsidRPr="002A74E1">
        <w:rPr>
          <w:rFonts w:ascii="Arial" w:hAnsi="Arial" w:cs="Arial"/>
          <w:i/>
          <w:iCs/>
          <w:lang w:val="en-US"/>
        </w:rPr>
        <w:t>Study selection</w:t>
      </w:r>
    </w:p>
    <w:p w14:paraId="00A6F05A" w14:textId="4B59864D" w:rsidR="0076104E" w:rsidRPr="002A74E1" w:rsidRDefault="00F657E4" w:rsidP="0025711E">
      <w:pPr>
        <w:spacing w:line="480" w:lineRule="auto"/>
        <w:jc w:val="both"/>
        <w:rPr>
          <w:rFonts w:ascii="Arial" w:hAnsi="Arial" w:cs="Arial"/>
          <w:lang w:val="en-US"/>
        </w:rPr>
      </w:pPr>
      <w:r w:rsidRPr="002A74E1">
        <w:rPr>
          <w:rFonts w:ascii="Arial" w:hAnsi="Arial" w:cs="Arial"/>
          <w:lang w:val="en-US"/>
        </w:rPr>
        <w:t>The database search yielded a total of 909 studies, and an additional 12 studies were identified through other sources. Of these, 137 duplicates were removed. Titles and abstracts of the remaining 784 studies were assessed for eligibility. Records were excluded if they were not relevant to biliopancreatic limb length specifically, were animal studies or pertained to another type of obesity surgery (n=724).</w:t>
      </w:r>
      <w:r w:rsidR="006B2532" w:rsidRPr="002A74E1">
        <w:rPr>
          <w:rFonts w:ascii="Arial" w:hAnsi="Arial" w:cs="Arial"/>
          <w:lang w:val="en-US"/>
        </w:rPr>
        <w:t xml:space="preserve"> </w:t>
      </w:r>
      <w:r w:rsidRPr="002A74E1">
        <w:rPr>
          <w:rFonts w:ascii="Arial" w:hAnsi="Arial" w:cs="Arial"/>
          <w:lang w:val="en-US"/>
        </w:rPr>
        <w:t>Further 5</w:t>
      </w:r>
      <w:r w:rsidR="006B2532" w:rsidRPr="002A74E1">
        <w:rPr>
          <w:rFonts w:ascii="Arial" w:hAnsi="Arial" w:cs="Arial"/>
          <w:lang w:val="en-US"/>
        </w:rPr>
        <w:t>0</w:t>
      </w:r>
      <w:r w:rsidRPr="002A74E1">
        <w:rPr>
          <w:rFonts w:ascii="Arial" w:hAnsi="Arial" w:cs="Arial"/>
          <w:lang w:val="en-US"/>
        </w:rPr>
        <w:t xml:space="preserve"> </w:t>
      </w:r>
      <w:r w:rsidRPr="002A74E1">
        <w:rPr>
          <w:rFonts w:ascii="Arial" w:hAnsi="Arial" w:cs="Arial"/>
          <w:lang w:val="en-US"/>
        </w:rPr>
        <w:lastRenderedPageBreak/>
        <w:t xml:space="preserve">studies were excluded after full-text review due to incompatible outcome measures or study design. Ten studies were included in the final data synthesis (Figure 1). </w:t>
      </w:r>
      <w:r w:rsidR="006B2532" w:rsidRPr="002A74E1">
        <w:rPr>
          <w:rFonts w:ascii="Arial" w:hAnsi="Arial" w:cs="Arial"/>
          <w:lang w:val="en-US"/>
        </w:rPr>
        <w:t>A s</w:t>
      </w:r>
      <w:r w:rsidRPr="002A74E1">
        <w:rPr>
          <w:rFonts w:ascii="Arial" w:hAnsi="Arial" w:cs="Arial"/>
          <w:lang w:val="en-US"/>
        </w:rPr>
        <w:t>ummary of included studies is presented in Table 1.</w:t>
      </w:r>
      <w:r w:rsidR="003D385A" w:rsidRPr="002A74E1">
        <w:rPr>
          <w:rFonts w:ascii="Arial" w:hAnsi="Arial" w:cs="Arial"/>
          <w:lang w:val="en-US"/>
        </w:rPr>
        <w:t xml:space="preserve"> </w:t>
      </w:r>
    </w:p>
    <w:p w14:paraId="37EFF600" w14:textId="0BBD3598" w:rsidR="00344848" w:rsidRPr="002A74E1" w:rsidRDefault="00453E41" w:rsidP="0025711E">
      <w:pPr>
        <w:spacing w:line="480" w:lineRule="auto"/>
        <w:jc w:val="both"/>
        <w:rPr>
          <w:rFonts w:ascii="Arial" w:hAnsi="Arial" w:cs="Arial"/>
          <w:lang w:val="en-US"/>
        </w:rPr>
      </w:pPr>
    </w:p>
    <w:p w14:paraId="1ED00907" w14:textId="61015D7F" w:rsidR="00344848" w:rsidRPr="002A74E1" w:rsidRDefault="00F657E4" w:rsidP="0025711E">
      <w:pPr>
        <w:spacing w:line="480" w:lineRule="auto"/>
        <w:jc w:val="both"/>
        <w:rPr>
          <w:rFonts w:ascii="Arial" w:hAnsi="Arial" w:cs="Arial"/>
          <w:i/>
          <w:iCs/>
          <w:lang w:val="en-US"/>
        </w:rPr>
      </w:pPr>
      <w:r w:rsidRPr="002A74E1">
        <w:rPr>
          <w:rFonts w:ascii="Arial" w:hAnsi="Arial" w:cs="Arial"/>
          <w:i/>
          <w:iCs/>
          <w:lang w:val="en-US"/>
        </w:rPr>
        <w:t xml:space="preserve">Design of RYGB </w:t>
      </w:r>
    </w:p>
    <w:p w14:paraId="6D21AC7A" w14:textId="16FA2D99" w:rsidR="00FE369B" w:rsidRPr="002A74E1" w:rsidRDefault="00F657E4" w:rsidP="0025711E">
      <w:pPr>
        <w:spacing w:line="480" w:lineRule="auto"/>
        <w:jc w:val="both"/>
        <w:rPr>
          <w:rFonts w:ascii="Arial" w:hAnsi="Arial" w:cs="Arial"/>
          <w:lang w:val="en-US"/>
        </w:rPr>
      </w:pPr>
      <w:r w:rsidRPr="002A74E1">
        <w:rPr>
          <w:rFonts w:ascii="Arial" w:hAnsi="Arial" w:cs="Arial"/>
          <w:lang w:val="en-US"/>
        </w:rPr>
        <w:t>In the 10 included RCTs, short (or standard) BPL length varied from 15 to 75cm, with 50cm being the most used</w:t>
      </w:r>
      <w:r w:rsidR="006B2532" w:rsidRPr="002A74E1">
        <w:rPr>
          <w:rFonts w:ascii="Arial" w:hAnsi="Arial" w:cs="Arial"/>
          <w:lang w:val="en-US"/>
        </w:rPr>
        <w:t>.</w:t>
      </w:r>
      <w:r w:rsidRPr="002A74E1">
        <w:rPr>
          <w:rFonts w:ascii="Arial" w:hAnsi="Arial" w:cs="Arial"/>
          <w:lang w:val="en-US"/>
        </w:rPr>
        <w:t xml:space="preserve"> In the long BPL cohort, BPL length ranged between 30 and 200cm, with 150cm being bypassed most frequently. Reported alimentary limb length was 60 to 250cm, with 150cm being the most common measurement. Seven trials compared short vs long BPL whilst forming an AL of a varying length, whereas remaining three RCTs set up a single standard AL length across study arms.</w:t>
      </w:r>
    </w:p>
    <w:p w14:paraId="359953F3" w14:textId="77777777" w:rsidR="0076104E" w:rsidRPr="002A74E1" w:rsidRDefault="00453E41" w:rsidP="0025711E">
      <w:pPr>
        <w:spacing w:line="480" w:lineRule="auto"/>
        <w:jc w:val="both"/>
        <w:rPr>
          <w:rFonts w:ascii="Arial" w:hAnsi="Arial" w:cs="Arial"/>
          <w:lang w:val="en-US"/>
        </w:rPr>
      </w:pPr>
    </w:p>
    <w:p w14:paraId="3CF13E4D" w14:textId="2D280E38" w:rsidR="0076104E" w:rsidRPr="002A74E1" w:rsidRDefault="00F657E4" w:rsidP="0025711E">
      <w:pPr>
        <w:spacing w:line="480" w:lineRule="auto"/>
        <w:jc w:val="both"/>
        <w:rPr>
          <w:rFonts w:ascii="Arial" w:hAnsi="Arial" w:cs="Arial"/>
          <w:i/>
          <w:iCs/>
          <w:lang w:val="en-US"/>
        </w:rPr>
      </w:pPr>
      <w:r w:rsidRPr="002A74E1">
        <w:rPr>
          <w:rFonts w:ascii="Arial" w:hAnsi="Arial" w:cs="Arial"/>
          <w:i/>
          <w:iCs/>
          <w:lang w:val="en-US"/>
        </w:rPr>
        <w:t xml:space="preserve">Total body weight loss at 12 months </w:t>
      </w:r>
    </w:p>
    <w:p w14:paraId="1C07B73F" w14:textId="203CCF58" w:rsidR="00666763"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Five studies included </w:t>
      </w:r>
      <w:r w:rsidR="0062631F" w:rsidRPr="002A74E1">
        <w:rPr>
          <w:rFonts w:ascii="Arial" w:hAnsi="Arial" w:cs="Arial"/>
          <w:lang w:val="en-US"/>
        </w:rPr>
        <w:t xml:space="preserve">percentage of the </w:t>
      </w:r>
      <w:r w:rsidRPr="002A74E1">
        <w:rPr>
          <w:rFonts w:ascii="Arial" w:hAnsi="Arial" w:cs="Arial"/>
          <w:lang w:val="en-US"/>
        </w:rPr>
        <w:t>total body weight loss records at 12 months as the primary outcome measure (</w:t>
      </w:r>
      <w:r w:rsidR="002542A5" w:rsidRPr="002A74E1">
        <w:rPr>
          <w:rFonts w:ascii="Arial" w:hAnsi="Arial" w:cs="Arial"/>
          <w:lang w:val="en-US"/>
        </w:rPr>
        <w:t xml:space="preserve">Figure </w:t>
      </w:r>
      <w:r w:rsidRPr="002A74E1">
        <w:rPr>
          <w:rFonts w:ascii="Arial" w:hAnsi="Arial" w:cs="Arial"/>
          <w:lang w:val="en-US"/>
        </w:rPr>
        <w:t>2). The total sample size was 436 patients with similar numbers in the short limb (n=220) and long limb (</w:t>
      </w:r>
      <w:r w:rsidR="00FE369B" w:rsidRPr="002A74E1">
        <w:rPr>
          <w:rFonts w:ascii="Arial" w:hAnsi="Arial" w:cs="Arial"/>
          <w:lang w:val="en-US"/>
        </w:rPr>
        <w:t>n=</w:t>
      </w:r>
      <w:r w:rsidRPr="002A74E1">
        <w:rPr>
          <w:rFonts w:ascii="Arial" w:hAnsi="Arial" w:cs="Arial"/>
          <w:lang w:val="en-US"/>
        </w:rPr>
        <w:t xml:space="preserve">216) cohorts. The random-effects model demonstrated no statistically significant difference between the two cohorts (pooled mean difference -2.28, 95% CI -6.78, 2.22, p=0.32). </w:t>
      </w:r>
    </w:p>
    <w:p w14:paraId="32A18336" w14:textId="77777777" w:rsidR="0062631F" w:rsidRPr="002A74E1" w:rsidRDefault="0062631F" w:rsidP="0025711E">
      <w:pPr>
        <w:spacing w:line="480" w:lineRule="auto"/>
        <w:jc w:val="both"/>
        <w:rPr>
          <w:rFonts w:ascii="Arial" w:hAnsi="Arial" w:cs="Arial"/>
          <w:lang w:val="en-US"/>
        </w:rPr>
      </w:pPr>
    </w:p>
    <w:p w14:paraId="4BD9E1C2" w14:textId="61719DB0" w:rsidR="0076104E" w:rsidRPr="002A74E1" w:rsidRDefault="00F657E4" w:rsidP="0025711E">
      <w:pPr>
        <w:spacing w:line="480" w:lineRule="auto"/>
        <w:jc w:val="both"/>
        <w:rPr>
          <w:rFonts w:ascii="Arial" w:hAnsi="Arial" w:cs="Arial"/>
          <w:i/>
          <w:iCs/>
          <w:lang w:val="en-US"/>
        </w:rPr>
      </w:pPr>
      <w:r w:rsidRPr="002A74E1">
        <w:rPr>
          <w:rFonts w:ascii="Arial" w:hAnsi="Arial" w:cs="Arial"/>
          <w:i/>
          <w:iCs/>
          <w:lang w:val="en-US"/>
        </w:rPr>
        <w:t xml:space="preserve">Medium and long-term total body weight loss </w:t>
      </w:r>
    </w:p>
    <w:p w14:paraId="00B6A1AD" w14:textId="46EE1965" w:rsidR="0076104E"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Four studies evaluated </w:t>
      </w:r>
      <w:r w:rsidR="0062631F" w:rsidRPr="002A74E1">
        <w:rPr>
          <w:rFonts w:ascii="Arial" w:hAnsi="Arial" w:cs="Arial"/>
          <w:lang w:val="en-US"/>
        </w:rPr>
        <w:t xml:space="preserve">percentage of the </w:t>
      </w:r>
      <w:r w:rsidRPr="002A74E1">
        <w:rPr>
          <w:rFonts w:ascii="Arial" w:hAnsi="Arial" w:cs="Arial"/>
          <w:lang w:val="en-US"/>
        </w:rPr>
        <w:t>total body weight loss at 24 months (</w:t>
      </w:r>
      <w:r w:rsidR="002542A5" w:rsidRPr="002A74E1">
        <w:rPr>
          <w:rFonts w:ascii="Arial" w:hAnsi="Arial" w:cs="Arial"/>
          <w:lang w:val="en-US"/>
        </w:rPr>
        <w:t xml:space="preserve">Figure </w:t>
      </w:r>
      <w:r w:rsidRPr="002A74E1">
        <w:rPr>
          <w:rFonts w:ascii="Arial" w:hAnsi="Arial" w:cs="Arial"/>
          <w:lang w:val="en-US"/>
        </w:rPr>
        <w:t>3). The total sample size was 383 patients with similar numbers in the short limb (n=193) and long limb (</w:t>
      </w:r>
      <w:r w:rsidR="00FE369B" w:rsidRPr="002A74E1">
        <w:rPr>
          <w:rFonts w:ascii="Arial" w:hAnsi="Arial" w:cs="Arial"/>
          <w:lang w:val="en-US"/>
        </w:rPr>
        <w:t>n=</w:t>
      </w:r>
      <w:r w:rsidRPr="002A74E1">
        <w:rPr>
          <w:rFonts w:ascii="Arial" w:hAnsi="Arial" w:cs="Arial"/>
          <w:lang w:val="en-US"/>
        </w:rPr>
        <w:t xml:space="preserve">190) cohorts. The random-effects model demonstrated a higher weight loss of statistical significance for the long limb cohort (pooled mean difference -6.92, 95% CI –12.37, -1.48, p=0.01). </w:t>
      </w:r>
    </w:p>
    <w:p w14:paraId="38A119A0" w14:textId="49A9C8E4" w:rsidR="0076104E" w:rsidRPr="002A74E1" w:rsidRDefault="00453E41" w:rsidP="0025711E">
      <w:pPr>
        <w:spacing w:line="480" w:lineRule="auto"/>
        <w:jc w:val="both"/>
        <w:rPr>
          <w:rFonts w:ascii="Arial" w:hAnsi="Arial" w:cs="Arial"/>
          <w:lang w:val="en-US"/>
        </w:rPr>
      </w:pPr>
    </w:p>
    <w:p w14:paraId="45DA2328" w14:textId="70CD5A77" w:rsidR="006F5766" w:rsidRPr="002A74E1" w:rsidRDefault="00F657E4" w:rsidP="0025711E">
      <w:pPr>
        <w:spacing w:line="480" w:lineRule="auto"/>
        <w:jc w:val="both"/>
        <w:rPr>
          <w:rFonts w:ascii="Arial" w:hAnsi="Arial" w:cs="Arial"/>
          <w:lang w:val="en-US"/>
        </w:rPr>
      </w:pPr>
      <w:r w:rsidRPr="002A74E1">
        <w:rPr>
          <w:rFonts w:ascii="Arial" w:hAnsi="Arial" w:cs="Arial"/>
          <w:lang w:val="en-US"/>
        </w:rPr>
        <w:t>However, superior weight loss was not observed in the longer term follow up (</w:t>
      </w:r>
      <w:r w:rsidR="002542A5" w:rsidRPr="002A74E1">
        <w:rPr>
          <w:rFonts w:ascii="Arial" w:hAnsi="Arial" w:cs="Arial"/>
          <w:lang w:val="en-US"/>
        </w:rPr>
        <w:t xml:space="preserve">Figure </w:t>
      </w:r>
      <w:r w:rsidRPr="002A74E1">
        <w:rPr>
          <w:rFonts w:ascii="Arial" w:hAnsi="Arial" w:cs="Arial"/>
          <w:lang w:val="en-US"/>
        </w:rPr>
        <w:t xml:space="preserve">4). Of three studies with total sample size of 330 patients (short limb n=161, long limb n=169), providing data for total body weight loss at a follow-up period at 48-72 months, the random-effects model demonstrated no statistically significant difference between the two cohorts (pooled mean difference -0.06, 95% CI –7.56, -7.44, p=0.99). </w:t>
      </w:r>
    </w:p>
    <w:p w14:paraId="5C839E0E" w14:textId="583D1773" w:rsidR="006F5766" w:rsidRPr="002A74E1" w:rsidRDefault="00453E41" w:rsidP="0025711E">
      <w:pPr>
        <w:spacing w:line="480" w:lineRule="auto"/>
        <w:jc w:val="both"/>
        <w:rPr>
          <w:rFonts w:ascii="Arial" w:hAnsi="Arial" w:cs="Arial"/>
          <w:lang w:val="en-US"/>
        </w:rPr>
      </w:pPr>
    </w:p>
    <w:p w14:paraId="7BDBDD24" w14:textId="540FCCF5" w:rsidR="0076104E" w:rsidRPr="002A74E1" w:rsidRDefault="00F657E4" w:rsidP="0025711E">
      <w:pPr>
        <w:spacing w:line="480" w:lineRule="auto"/>
        <w:jc w:val="both"/>
        <w:rPr>
          <w:rFonts w:ascii="Arial" w:hAnsi="Arial" w:cs="Arial"/>
          <w:i/>
          <w:iCs/>
          <w:lang w:val="en-US"/>
        </w:rPr>
      </w:pPr>
      <w:r w:rsidRPr="002A74E1">
        <w:rPr>
          <w:rFonts w:ascii="Arial" w:hAnsi="Arial" w:cs="Arial"/>
          <w:i/>
          <w:iCs/>
          <w:lang w:val="en-US"/>
        </w:rPr>
        <w:t xml:space="preserve">Reduction in BMI </w:t>
      </w:r>
    </w:p>
    <w:p w14:paraId="3CBFA597" w14:textId="2E5B191B" w:rsidR="0076104E" w:rsidRPr="002A74E1" w:rsidRDefault="00F657E4" w:rsidP="0025711E">
      <w:pPr>
        <w:spacing w:line="480" w:lineRule="auto"/>
        <w:jc w:val="both"/>
        <w:rPr>
          <w:rFonts w:ascii="Arial" w:hAnsi="Arial" w:cs="Arial"/>
          <w:lang w:val="en-US"/>
        </w:rPr>
      </w:pPr>
      <w:r w:rsidRPr="002A74E1">
        <w:rPr>
          <w:rFonts w:ascii="Arial" w:hAnsi="Arial" w:cs="Arial"/>
          <w:lang w:val="en-US"/>
        </w:rPr>
        <w:t>Five studies included measured change in body mass index at 12 months as a primary outcome measure (</w:t>
      </w:r>
      <w:r w:rsidR="002542A5" w:rsidRPr="002A74E1">
        <w:rPr>
          <w:rFonts w:ascii="Arial" w:hAnsi="Arial" w:cs="Arial"/>
          <w:lang w:val="en-US"/>
        </w:rPr>
        <w:t xml:space="preserve">Figure </w:t>
      </w:r>
      <w:r w:rsidRPr="002A74E1">
        <w:rPr>
          <w:rFonts w:ascii="Arial" w:hAnsi="Arial" w:cs="Arial"/>
          <w:lang w:val="en-US"/>
        </w:rPr>
        <w:t>5). The total sample size was 797 patients with similar numbers in the short limb (n=400) and long limb (</w:t>
      </w:r>
      <w:r w:rsidR="00FE369B" w:rsidRPr="002A74E1">
        <w:rPr>
          <w:rFonts w:ascii="Arial" w:hAnsi="Arial" w:cs="Arial"/>
          <w:lang w:val="en-US"/>
        </w:rPr>
        <w:t>n=</w:t>
      </w:r>
      <w:r w:rsidRPr="002A74E1">
        <w:rPr>
          <w:rFonts w:ascii="Arial" w:hAnsi="Arial" w:cs="Arial"/>
          <w:lang w:val="en-US"/>
        </w:rPr>
        <w:t xml:space="preserve">397) cohorts. The random-effects model demonstrated no statistically significant difference between the two cohorts (pooled mean difference -2.11, 95% CI -5.35, 1.13, p=0.20). </w:t>
      </w:r>
    </w:p>
    <w:p w14:paraId="3B1DF560" w14:textId="7A251D2E" w:rsidR="0076104E" w:rsidRPr="002A74E1" w:rsidRDefault="00453E41" w:rsidP="0025711E">
      <w:pPr>
        <w:spacing w:line="480" w:lineRule="auto"/>
        <w:jc w:val="both"/>
        <w:rPr>
          <w:rFonts w:ascii="Arial" w:hAnsi="Arial" w:cs="Arial"/>
          <w:lang w:val="en-US"/>
        </w:rPr>
      </w:pPr>
    </w:p>
    <w:p w14:paraId="534D7A4C" w14:textId="6B0B1A68" w:rsidR="006F5766" w:rsidRPr="002A74E1" w:rsidRDefault="00F657E4" w:rsidP="0025711E">
      <w:pPr>
        <w:spacing w:line="480" w:lineRule="auto"/>
        <w:jc w:val="both"/>
        <w:rPr>
          <w:rFonts w:ascii="Arial" w:hAnsi="Arial" w:cs="Arial"/>
          <w:lang w:val="en-US"/>
        </w:rPr>
      </w:pPr>
      <w:r w:rsidRPr="002A74E1">
        <w:rPr>
          <w:rFonts w:ascii="Arial" w:hAnsi="Arial" w:cs="Arial"/>
          <w:lang w:val="en-US"/>
        </w:rPr>
        <w:t>These outcomes were sustained in a longer follow up (</w:t>
      </w:r>
      <w:r w:rsidR="008E085D" w:rsidRPr="002A74E1">
        <w:rPr>
          <w:rFonts w:ascii="Arial" w:hAnsi="Arial" w:cs="Arial"/>
          <w:lang w:val="en-US"/>
        </w:rPr>
        <w:t xml:space="preserve">Figure </w:t>
      </w:r>
      <w:r w:rsidRPr="002A74E1">
        <w:rPr>
          <w:rFonts w:ascii="Arial" w:hAnsi="Arial" w:cs="Arial"/>
          <w:lang w:val="en-US"/>
        </w:rPr>
        <w:t xml:space="preserve">6). In four studies with total sample size of 836 patients (short limb </w:t>
      </w:r>
      <w:r w:rsidR="00FE369B" w:rsidRPr="002A74E1">
        <w:rPr>
          <w:rFonts w:ascii="Arial" w:hAnsi="Arial" w:cs="Arial"/>
          <w:lang w:val="en-US"/>
        </w:rPr>
        <w:t>n</w:t>
      </w:r>
      <w:r w:rsidRPr="002A74E1">
        <w:rPr>
          <w:rFonts w:ascii="Arial" w:hAnsi="Arial" w:cs="Arial"/>
          <w:lang w:val="en-US"/>
        </w:rPr>
        <w:t>=421, long limb n=415), the random-effects model demonstrated no statistically significant difference between the two cohorts (pooled mean difference -0.92, 95% CI –2.79,0.96, p=0.34) at 48-72 months post-operatively.</w:t>
      </w:r>
    </w:p>
    <w:p w14:paraId="7CDD6F7C" w14:textId="77777777" w:rsidR="006F5766" w:rsidRPr="002A74E1" w:rsidRDefault="00453E41" w:rsidP="0025711E">
      <w:pPr>
        <w:spacing w:line="480" w:lineRule="auto"/>
        <w:jc w:val="both"/>
        <w:rPr>
          <w:rFonts w:ascii="Arial" w:hAnsi="Arial" w:cs="Arial"/>
          <w:lang w:val="en-US"/>
        </w:rPr>
      </w:pPr>
    </w:p>
    <w:p w14:paraId="075B48E2" w14:textId="766FBEBC" w:rsidR="0076104E" w:rsidRPr="002A74E1" w:rsidRDefault="00F657E4" w:rsidP="0025711E">
      <w:pPr>
        <w:spacing w:line="480" w:lineRule="auto"/>
        <w:jc w:val="both"/>
        <w:rPr>
          <w:rFonts w:ascii="Arial" w:hAnsi="Arial" w:cs="Arial"/>
          <w:i/>
          <w:iCs/>
          <w:lang w:val="en-US"/>
        </w:rPr>
      </w:pPr>
      <w:r w:rsidRPr="002A74E1">
        <w:rPr>
          <w:rFonts w:ascii="Arial" w:hAnsi="Arial" w:cs="Arial"/>
          <w:i/>
          <w:iCs/>
          <w:lang w:val="en-US"/>
        </w:rPr>
        <w:t>Remission or improvement in T2DM</w:t>
      </w:r>
    </w:p>
    <w:p w14:paraId="5407B3E2" w14:textId="72617D8E" w:rsidR="0076104E" w:rsidRPr="002A74E1" w:rsidRDefault="00F657E4" w:rsidP="0025711E">
      <w:pPr>
        <w:spacing w:line="480" w:lineRule="auto"/>
        <w:jc w:val="both"/>
        <w:rPr>
          <w:rFonts w:ascii="Arial" w:hAnsi="Arial" w:cs="Arial"/>
          <w:lang w:val="en-US"/>
        </w:rPr>
      </w:pPr>
      <w:r w:rsidRPr="002A74E1">
        <w:rPr>
          <w:rFonts w:ascii="Arial" w:hAnsi="Arial" w:cs="Arial"/>
          <w:lang w:val="en-US"/>
        </w:rPr>
        <w:t>Five studies included measured remission or improvement in T2DM at 12 months as a secondary outcome measure (</w:t>
      </w:r>
      <w:r w:rsidR="002E6F7C" w:rsidRPr="002A74E1">
        <w:rPr>
          <w:rFonts w:ascii="Arial" w:hAnsi="Arial" w:cs="Arial"/>
          <w:lang w:val="en-US"/>
        </w:rPr>
        <w:t>Supplementary Figure 1</w:t>
      </w:r>
      <w:r w:rsidRPr="002A74E1">
        <w:rPr>
          <w:rFonts w:ascii="Arial" w:hAnsi="Arial" w:cs="Arial"/>
          <w:lang w:val="en-US"/>
        </w:rPr>
        <w:t xml:space="preserve">). The total sample size was 350 patients with similar numbers in the short limb (n=186) and long limb (n=164) </w:t>
      </w:r>
      <w:r w:rsidRPr="002A74E1">
        <w:rPr>
          <w:rFonts w:ascii="Arial" w:hAnsi="Arial" w:cs="Arial"/>
          <w:lang w:val="en-US"/>
        </w:rPr>
        <w:lastRenderedPageBreak/>
        <w:t xml:space="preserve">cohorts. The fixed-effects model demonstrated no statistically significant difference between the two cohorts (odds ratio 0.88, 95% CI 0.51, 1.53, p=0.66). </w:t>
      </w:r>
    </w:p>
    <w:p w14:paraId="696CE7B6" w14:textId="1202123A" w:rsidR="00666763" w:rsidRPr="002A74E1" w:rsidRDefault="00453E41" w:rsidP="0025711E">
      <w:pPr>
        <w:spacing w:line="480" w:lineRule="auto"/>
        <w:jc w:val="both"/>
        <w:rPr>
          <w:rFonts w:ascii="Arial" w:hAnsi="Arial" w:cs="Arial"/>
          <w:lang w:val="en-US"/>
        </w:rPr>
      </w:pPr>
    </w:p>
    <w:p w14:paraId="45464994" w14:textId="187C1DF9" w:rsidR="00240A4F" w:rsidRPr="002A74E1" w:rsidRDefault="00F657E4" w:rsidP="0025711E">
      <w:pPr>
        <w:spacing w:line="480" w:lineRule="auto"/>
        <w:jc w:val="both"/>
        <w:rPr>
          <w:rFonts w:ascii="Arial" w:hAnsi="Arial" w:cs="Arial"/>
          <w:lang w:val="en-US"/>
        </w:rPr>
      </w:pPr>
      <w:r w:rsidRPr="002A74E1">
        <w:rPr>
          <w:rFonts w:ascii="Arial" w:hAnsi="Arial" w:cs="Arial"/>
          <w:lang w:val="en-US"/>
        </w:rPr>
        <w:t>These findings were sustained in four studies providing data on the longer term follow up (</w:t>
      </w:r>
      <w:r w:rsidR="002E6F7C" w:rsidRPr="002A74E1">
        <w:rPr>
          <w:rFonts w:ascii="Arial" w:hAnsi="Arial" w:cs="Arial"/>
          <w:lang w:val="en-US"/>
        </w:rPr>
        <w:t xml:space="preserve">Supplementary </w:t>
      </w:r>
      <w:r w:rsidR="008E085D" w:rsidRPr="002A74E1">
        <w:rPr>
          <w:rFonts w:ascii="Arial" w:hAnsi="Arial" w:cs="Arial"/>
          <w:lang w:val="en-US"/>
        </w:rPr>
        <w:t xml:space="preserve">Figure </w:t>
      </w:r>
      <w:r w:rsidR="002E6F7C" w:rsidRPr="002A74E1">
        <w:rPr>
          <w:rFonts w:ascii="Arial" w:hAnsi="Arial" w:cs="Arial"/>
          <w:lang w:val="en-US"/>
        </w:rPr>
        <w:t>2</w:t>
      </w:r>
      <w:r w:rsidRPr="002A74E1">
        <w:rPr>
          <w:rFonts w:ascii="Arial" w:hAnsi="Arial" w:cs="Arial"/>
          <w:lang w:val="en-US"/>
        </w:rPr>
        <w:t xml:space="preserve">). The random-effects model in </w:t>
      </w:r>
      <w:r w:rsidR="004F6777" w:rsidRPr="002A74E1">
        <w:rPr>
          <w:rFonts w:ascii="Arial" w:hAnsi="Arial" w:cs="Arial"/>
          <w:lang w:val="en-US"/>
        </w:rPr>
        <w:t xml:space="preserve">402 </w:t>
      </w:r>
      <w:r w:rsidRPr="002A74E1">
        <w:rPr>
          <w:rFonts w:ascii="Arial" w:hAnsi="Arial" w:cs="Arial"/>
          <w:lang w:val="en-US"/>
        </w:rPr>
        <w:t>patients (short limb n=</w:t>
      </w:r>
      <w:r w:rsidR="004F6777" w:rsidRPr="002A74E1">
        <w:rPr>
          <w:rFonts w:ascii="Arial" w:hAnsi="Arial" w:cs="Arial"/>
          <w:lang w:val="en-US"/>
        </w:rPr>
        <w:t>212</w:t>
      </w:r>
      <w:r w:rsidRPr="002A74E1">
        <w:rPr>
          <w:rFonts w:ascii="Arial" w:hAnsi="Arial" w:cs="Arial"/>
          <w:lang w:val="en-US"/>
        </w:rPr>
        <w:t>, long limb n=</w:t>
      </w:r>
      <w:r w:rsidR="004F6777" w:rsidRPr="002A74E1">
        <w:rPr>
          <w:rFonts w:ascii="Arial" w:hAnsi="Arial" w:cs="Arial"/>
          <w:lang w:val="en-US"/>
        </w:rPr>
        <w:t>190</w:t>
      </w:r>
      <w:r w:rsidRPr="002A74E1">
        <w:rPr>
          <w:rFonts w:ascii="Arial" w:hAnsi="Arial" w:cs="Arial"/>
          <w:lang w:val="en-US"/>
        </w:rPr>
        <w:t xml:space="preserve">) demonstrated no statistically significant difference between the two cohorts (odds ratio 1.08, 95% CI 0.71, 1.66, p=0.72) in remission or improvement in T2DM at 48-72 months post-operatively. </w:t>
      </w:r>
    </w:p>
    <w:p w14:paraId="3E98C353" w14:textId="77777777" w:rsidR="00240A4F" w:rsidRPr="002A74E1" w:rsidRDefault="00453E41" w:rsidP="0025711E">
      <w:pPr>
        <w:spacing w:line="480" w:lineRule="auto"/>
        <w:jc w:val="both"/>
        <w:rPr>
          <w:rFonts w:ascii="Arial" w:hAnsi="Arial" w:cs="Arial"/>
          <w:lang w:val="en-US"/>
        </w:rPr>
      </w:pPr>
    </w:p>
    <w:p w14:paraId="3915AA64" w14:textId="18233829" w:rsidR="00FD222F" w:rsidRPr="002A74E1" w:rsidRDefault="00F657E4" w:rsidP="0025711E">
      <w:pPr>
        <w:spacing w:line="480" w:lineRule="auto"/>
        <w:jc w:val="both"/>
        <w:rPr>
          <w:rFonts w:ascii="Arial" w:hAnsi="Arial" w:cs="Arial"/>
          <w:i/>
          <w:iCs/>
          <w:lang w:val="en-US"/>
        </w:rPr>
      </w:pPr>
      <w:r w:rsidRPr="002A74E1">
        <w:rPr>
          <w:rFonts w:ascii="Arial" w:hAnsi="Arial" w:cs="Arial"/>
          <w:i/>
          <w:iCs/>
          <w:lang w:val="en-US"/>
        </w:rPr>
        <w:t>Remission or improvement in Hypertension</w:t>
      </w:r>
    </w:p>
    <w:p w14:paraId="0F369CAB" w14:textId="05EA28D5" w:rsidR="00FD222F"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Four studies with total sample size </w:t>
      </w:r>
      <w:r w:rsidR="00A8675D" w:rsidRPr="002A74E1">
        <w:rPr>
          <w:rFonts w:ascii="Arial" w:hAnsi="Arial" w:cs="Arial"/>
          <w:lang w:val="en-US"/>
        </w:rPr>
        <w:t xml:space="preserve">of </w:t>
      </w:r>
      <w:r w:rsidRPr="002A74E1">
        <w:rPr>
          <w:rFonts w:ascii="Arial" w:hAnsi="Arial" w:cs="Arial"/>
          <w:lang w:val="en-US"/>
        </w:rPr>
        <w:t>345 patients (short limb n=183, long limb n=162) investigated remission or improvement in hypertension at a follow-up period ranging from 48-72 months (</w:t>
      </w:r>
      <w:r w:rsidR="002E6F7C" w:rsidRPr="002A74E1">
        <w:rPr>
          <w:rFonts w:ascii="Arial" w:hAnsi="Arial" w:cs="Arial"/>
          <w:lang w:val="en-US"/>
        </w:rPr>
        <w:t xml:space="preserve">Supplementary </w:t>
      </w:r>
      <w:r w:rsidR="008E085D" w:rsidRPr="002A74E1">
        <w:rPr>
          <w:rFonts w:ascii="Arial" w:hAnsi="Arial" w:cs="Arial"/>
          <w:lang w:val="en-US"/>
        </w:rPr>
        <w:t xml:space="preserve">Figure </w:t>
      </w:r>
      <w:r w:rsidR="002E6F7C" w:rsidRPr="002A74E1">
        <w:rPr>
          <w:rFonts w:ascii="Arial" w:hAnsi="Arial" w:cs="Arial"/>
          <w:lang w:val="en-US"/>
        </w:rPr>
        <w:t>3</w:t>
      </w:r>
      <w:r w:rsidRPr="002A74E1">
        <w:rPr>
          <w:rFonts w:ascii="Arial" w:hAnsi="Arial" w:cs="Arial"/>
          <w:lang w:val="en-US"/>
        </w:rPr>
        <w:t xml:space="preserve">). The random-effects model demonstrated no statistically significant difference between the two cohorts (odds ratio 0.57, 95% CI 0.10,3.26 p=0.52).  </w:t>
      </w:r>
    </w:p>
    <w:p w14:paraId="692A71F7" w14:textId="77777777" w:rsidR="00FD222F" w:rsidRPr="002A74E1" w:rsidRDefault="00453E41" w:rsidP="0025711E">
      <w:pPr>
        <w:spacing w:line="480" w:lineRule="auto"/>
        <w:jc w:val="both"/>
        <w:rPr>
          <w:rFonts w:ascii="Arial" w:hAnsi="Arial" w:cs="Arial"/>
          <w:i/>
          <w:iCs/>
          <w:lang w:val="en-US"/>
        </w:rPr>
      </w:pPr>
    </w:p>
    <w:p w14:paraId="33B250F2" w14:textId="0C9C8962" w:rsidR="00FD222F" w:rsidRPr="002A74E1" w:rsidRDefault="00F657E4" w:rsidP="0025711E">
      <w:pPr>
        <w:spacing w:line="480" w:lineRule="auto"/>
        <w:jc w:val="both"/>
        <w:rPr>
          <w:rFonts w:ascii="Arial" w:hAnsi="Arial" w:cs="Arial"/>
          <w:i/>
          <w:iCs/>
          <w:lang w:val="en-US"/>
        </w:rPr>
      </w:pPr>
      <w:r w:rsidRPr="002A74E1">
        <w:rPr>
          <w:rFonts w:ascii="Arial" w:hAnsi="Arial" w:cs="Arial"/>
          <w:i/>
          <w:iCs/>
          <w:lang w:val="en-US"/>
        </w:rPr>
        <w:t xml:space="preserve">Remission or improvement in </w:t>
      </w:r>
      <w:r w:rsidR="000630D9" w:rsidRPr="002A74E1">
        <w:rPr>
          <w:rFonts w:ascii="Arial" w:hAnsi="Arial" w:cs="Arial"/>
          <w:i/>
          <w:iCs/>
          <w:lang w:val="en-US"/>
        </w:rPr>
        <w:t>dyslipidemia</w:t>
      </w:r>
    </w:p>
    <w:p w14:paraId="7B6FA4BF" w14:textId="6E25AFA2" w:rsidR="00FD222F"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Four studies (399 patients, short limb n=213, long limb n=186) measured remission or improvement in </w:t>
      </w:r>
      <w:r w:rsidR="000630D9" w:rsidRPr="002A74E1">
        <w:rPr>
          <w:rFonts w:ascii="Arial" w:hAnsi="Arial" w:cs="Arial"/>
          <w:lang w:val="en-US"/>
        </w:rPr>
        <w:t>dyslipidemia</w:t>
      </w:r>
      <w:r w:rsidRPr="002A74E1">
        <w:rPr>
          <w:rFonts w:ascii="Arial" w:hAnsi="Arial" w:cs="Arial"/>
          <w:lang w:val="en-US"/>
        </w:rPr>
        <w:t xml:space="preserve"> at a follow-up period of 24-72 months (</w:t>
      </w:r>
      <w:r w:rsidR="002E6F7C" w:rsidRPr="002A74E1">
        <w:rPr>
          <w:rFonts w:ascii="Arial" w:hAnsi="Arial" w:cs="Arial"/>
          <w:lang w:val="en-US"/>
        </w:rPr>
        <w:t xml:space="preserve">Supplementary </w:t>
      </w:r>
      <w:r w:rsidR="008E085D" w:rsidRPr="002A74E1">
        <w:rPr>
          <w:rFonts w:ascii="Arial" w:hAnsi="Arial" w:cs="Arial"/>
          <w:lang w:val="en-US"/>
        </w:rPr>
        <w:t xml:space="preserve">Figure </w:t>
      </w:r>
      <w:r w:rsidR="002E6F7C" w:rsidRPr="002A74E1">
        <w:rPr>
          <w:rFonts w:ascii="Arial" w:hAnsi="Arial" w:cs="Arial"/>
          <w:lang w:val="en-US"/>
        </w:rPr>
        <w:t>4</w:t>
      </w:r>
      <w:r w:rsidRPr="002A74E1">
        <w:rPr>
          <w:rFonts w:ascii="Arial" w:hAnsi="Arial" w:cs="Arial"/>
          <w:lang w:val="en-US"/>
        </w:rPr>
        <w:t xml:space="preserve">). The random-effects model demonstrated no statistically significant difference between the two cohorts (odds ratio 1.56, 95% CI 0.95, 2.54, p=0.08).  </w:t>
      </w:r>
    </w:p>
    <w:p w14:paraId="53E1BB03" w14:textId="058A0F63" w:rsidR="00666763" w:rsidRPr="002A74E1" w:rsidRDefault="00453E41" w:rsidP="0025711E">
      <w:pPr>
        <w:spacing w:line="480" w:lineRule="auto"/>
        <w:jc w:val="both"/>
        <w:rPr>
          <w:rFonts w:ascii="Arial" w:hAnsi="Arial" w:cs="Arial"/>
          <w:lang w:val="en-US"/>
        </w:rPr>
      </w:pPr>
    </w:p>
    <w:p w14:paraId="6DA3AC14" w14:textId="051EBA9F" w:rsidR="0076104E" w:rsidRPr="002A74E1" w:rsidRDefault="00F657E4" w:rsidP="0025711E">
      <w:pPr>
        <w:spacing w:line="480" w:lineRule="auto"/>
        <w:jc w:val="both"/>
        <w:rPr>
          <w:rFonts w:ascii="Arial" w:hAnsi="Arial" w:cs="Arial"/>
          <w:i/>
          <w:iCs/>
          <w:lang w:val="en-US"/>
        </w:rPr>
      </w:pPr>
      <w:r w:rsidRPr="002A74E1">
        <w:rPr>
          <w:rFonts w:ascii="Arial" w:hAnsi="Arial" w:cs="Arial"/>
          <w:i/>
          <w:iCs/>
          <w:lang w:val="en-US"/>
        </w:rPr>
        <w:t>Incidence of complications</w:t>
      </w:r>
    </w:p>
    <w:p w14:paraId="4EAD99DA" w14:textId="1DF1CC93" w:rsidR="00C33213" w:rsidRPr="002A74E1" w:rsidRDefault="00F657E4" w:rsidP="0025711E">
      <w:pPr>
        <w:spacing w:line="480" w:lineRule="auto"/>
        <w:jc w:val="both"/>
        <w:rPr>
          <w:rFonts w:ascii="Arial" w:hAnsi="Arial" w:cs="Arial"/>
          <w:lang w:val="en-US"/>
        </w:rPr>
      </w:pPr>
      <w:r w:rsidRPr="002A74E1">
        <w:rPr>
          <w:rFonts w:ascii="Arial" w:hAnsi="Arial" w:cs="Arial"/>
          <w:lang w:val="en-US"/>
        </w:rPr>
        <w:t>Three studies recorded the incidence of post-operative complications as a secondary outcome measure (</w:t>
      </w:r>
      <w:r w:rsidR="002E6F7C" w:rsidRPr="002A74E1">
        <w:rPr>
          <w:rFonts w:ascii="Arial" w:hAnsi="Arial" w:cs="Arial"/>
          <w:lang w:val="en-US"/>
        </w:rPr>
        <w:t xml:space="preserve">Supplementary </w:t>
      </w:r>
      <w:r w:rsidR="00A8675D" w:rsidRPr="002A74E1">
        <w:rPr>
          <w:rFonts w:ascii="Arial" w:hAnsi="Arial" w:cs="Arial"/>
          <w:lang w:val="en-US"/>
        </w:rPr>
        <w:t xml:space="preserve">Figure </w:t>
      </w:r>
      <w:r w:rsidR="00B55A78" w:rsidRPr="002A74E1">
        <w:rPr>
          <w:rFonts w:ascii="Arial" w:hAnsi="Arial" w:cs="Arial"/>
          <w:lang w:val="en-US"/>
        </w:rPr>
        <w:t>5</w:t>
      </w:r>
      <w:r w:rsidRPr="002A74E1">
        <w:rPr>
          <w:rFonts w:ascii="Arial" w:hAnsi="Arial" w:cs="Arial"/>
          <w:lang w:val="en-US"/>
        </w:rPr>
        <w:t xml:space="preserve">). The total sample size was 240 patients </w:t>
      </w:r>
      <w:r w:rsidRPr="002A74E1">
        <w:rPr>
          <w:rFonts w:ascii="Arial" w:hAnsi="Arial" w:cs="Arial"/>
          <w:lang w:val="en-US"/>
        </w:rPr>
        <w:lastRenderedPageBreak/>
        <w:t xml:space="preserve">with similar numbers in the short limb (n=121) and long limb (n=119) cohorts The fixed-effects model demonstrated no statistically significant difference between the two cohorts (odds ratio 0.79, 95% CI 0.45, 1.37, p=0.40). </w:t>
      </w:r>
    </w:p>
    <w:p w14:paraId="3738859F" w14:textId="77777777" w:rsidR="00CE2759" w:rsidRPr="002A74E1" w:rsidRDefault="00CE2759" w:rsidP="0025711E">
      <w:pPr>
        <w:spacing w:line="480" w:lineRule="auto"/>
        <w:jc w:val="both"/>
        <w:rPr>
          <w:rFonts w:ascii="Arial" w:hAnsi="Arial" w:cs="Arial"/>
          <w:b/>
          <w:bCs/>
          <w:u w:val="single"/>
          <w:lang w:val="en-US"/>
        </w:rPr>
      </w:pPr>
    </w:p>
    <w:p w14:paraId="2C1F2D6E" w14:textId="0509EC4D" w:rsidR="00157DF7" w:rsidRPr="002A74E1" w:rsidRDefault="00F657E4" w:rsidP="0025711E">
      <w:pPr>
        <w:spacing w:line="480" w:lineRule="auto"/>
        <w:jc w:val="both"/>
        <w:rPr>
          <w:rFonts w:ascii="Arial" w:hAnsi="Arial" w:cs="Arial"/>
          <w:b/>
          <w:bCs/>
          <w:u w:val="single"/>
          <w:lang w:val="en-US"/>
        </w:rPr>
      </w:pPr>
      <w:r w:rsidRPr="002A74E1">
        <w:rPr>
          <w:rFonts w:ascii="Arial" w:hAnsi="Arial" w:cs="Arial"/>
          <w:b/>
          <w:bCs/>
          <w:u w:val="single"/>
          <w:lang w:val="en-US"/>
        </w:rPr>
        <w:t>Discussion</w:t>
      </w:r>
    </w:p>
    <w:p w14:paraId="68BAF434" w14:textId="77777777" w:rsidR="00115050" w:rsidRPr="002A74E1" w:rsidRDefault="00115050" w:rsidP="0025711E">
      <w:pPr>
        <w:spacing w:line="480" w:lineRule="auto"/>
        <w:jc w:val="both"/>
        <w:rPr>
          <w:rFonts w:ascii="Arial" w:hAnsi="Arial" w:cs="Arial"/>
          <w:b/>
          <w:bCs/>
          <w:u w:val="single"/>
          <w:lang w:val="en-US"/>
        </w:rPr>
      </w:pPr>
    </w:p>
    <w:p w14:paraId="1D62AEE0" w14:textId="1D6D63E5" w:rsidR="00834713" w:rsidRPr="002A74E1" w:rsidRDefault="00834713" w:rsidP="0025711E">
      <w:pPr>
        <w:spacing w:line="480" w:lineRule="auto"/>
        <w:jc w:val="both"/>
        <w:rPr>
          <w:rFonts w:ascii="Arial" w:hAnsi="Arial" w:cs="Arial"/>
          <w:lang w:val="en-US"/>
        </w:rPr>
      </w:pPr>
      <w:r w:rsidRPr="002A74E1">
        <w:rPr>
          <w:rFonts w:ascii="Arial" w:hAnsi="Arial" w:cs="Arial"/>
          <w:lang w:val="en-US"/>
        </w:rPr>
        <w:t xml:space="preserve">This systematic review and meta-analysis identified 10 RCTs comparing weight and metabolic outcomes after RYGB with long and short biliopancreatic limbs. Meta-analysis of clinical outcomes of these studies does not support the proposed theory on superior weight loss, improved </w:t>
      </w:r>
      <w:r w:rsidR="000630D9" w:rsidRPr="002A74E1">
        <w:rPr>
          <w:rFonts w:ascii="Arial" w:hAnsi="Arial" w:cs="Arial"/>
          <w:lang w:val="en-US"/>
        </w:rPr>
        <w:t>glycemic</w:t>
      </w:r>
      <w:r w:rsidRPr="002A74E1">
        <w:rPr>
          <w:rFonts w:ascii="Arial" w:hAnsi="Arial" w:cs="Arial"/>
          <w:lang w:val="en-US"/>
        </w:rPr>
        <w:t xml:space="preserve"> control nor higher remission of obesity-related comorbidities in RYGB with long over short biliopancreatic limb. Even though there was superior weight loss of almost 7% in the long limb cohorts at 24 months after the surgery, it was an isolated finding not observed in the longer term follow up, hence does not seem to be clinically relevant. All but one study concentrated on reporting clinical outcomes. </w:t>
      </w:r>
      <w:proofErr w:type="spellStart"/>
      <w:r w:rsidRPr="002A74E1">
        <w:rPr>
          <w:rFonts w:ascii="Arial" w:hAnsi="Arial" w:cs="Arial"/>
          <w:lang w:val="en-US"/>
        </w:rPr>
        <w:t>Miras</w:t>
      </w:r>
      <w:proofErr w:type="spellEnd"/>
      <w:r w:rsidRPr="002A74E1">
        <w:rPr>
          <w:rFonts w:ascii="Arial" w:hAnsi="Arial" w:cs="Arial"/>
          <w:lang w:val="en-US"/>
        </w:rPr>
        <w:t xml:space="preserve"> et al </w:t>
      </w:r>
      <w:r w:rsidRPr="002A74E1">
        <w:rPr>
          <w:rFonts w:ascii="Arial" w:hAnsi="Arial" w:cs="Arial"/>
          <w:lang w:val="en-US"/>
        </w:rPr>
        <w:fldChar w:fldCharType="begin">
          <w:fldData xml:space="preserve">PEVuZE5vdGU+PENpdGU+PEF1dGhvcj5NaXJhczwvQXV0aG9yPjxZZWFyPjIwMjE8L1llYXI+PFJl
Y051bT4xODQyPC9SZWNOdW0+PERpc3BsYXlUZXh0PjxzdHlsZSBmYWNlPSJzdXBlcnNjcmlwdCI+
KDM0KTwvc3R5bGU+PC9EaXNwbGF5VGV4dD48cmVjb3JkPjxyZWMtbnVtYmVyPjE4NDI8L3JlYy1u
dW1iZXI+PGZvcmVpZ24ta2V5cz48a2V5IGFwcD0iRU4iIGRiLWlkPSJhenowcmY5eGp4dzU5dmVm
cnRqNWVlcDF3dHdwYXhzd3cyenYiIHRpbWVzdGFtcD0iMTYzNzc4NDM3MiIgZ3VpZD0iNWRiYjhl
ZjItZWY3NS00NjI2LWJjMWQtODljMWM3NzA2NDkzIj4xODQyPC9rZXk+PC9mb3JlaWduLWtleXM+
PHJlZi10eXBlIG5hbWU9IkpvdXJuYWwgQXJ0aWNsZSI+MTc8L3JlZi10eXBlPjxjb250cmlidXRv
cnM+PGF1dGhvcnM+PGF1dGhvcj5NaXJhcywgQS4gRC48L2F1dGhvcj48YXV0aG9yPkthbW9ja2Es
IEEuPC9hdXRob3I+PGF1dGhvcj5QZXJlei1QZXZpZGEsIEIuPC9hdXRob3I+PGF1dGhvcj5QdXJr
YXlhc3RoYSwgUy48L2F1dGhvcj48YXV0aG9yPk1vb3J0aHksIEsuPC9hdXRob3I+PGF1dGhvcj5Q
YXRlbCwgQS48L2F1dGhvcj48YXV0aG9yPkNoYWhhbCwgSC48L2F1dGhvcj48YXV0aG9yPkZyb3N0
LCBHLjwvYXV0aG9yPjxhdXRob3I+QmFzc2V0dCwgUC48L2F1dGhvcj48YXV0aG9yPkNhc3RhZ25l
dHRvLUdpc3NleSwgTC48L2F1dGhvcj48YXV0aG9yPkNvcHBpbiwgTC48L2F1dGhvcj48YXV0aG9y
PkphY2tzb24sIE4uPC9hdXRob3I+PGF1dGhvcj5VbXBsZWJ5LCBBLiBNLjwvYXV0aG9yPjxhdXRo
b3I+Qmxvb20sIFMuIFIuPC9hdXRob3I+PGF1dGhvcj5UYW4sIFQuPC9hdXRob3I+PGF1dGhvcj5B
aG1lZCwgQS4gUi48L2F1dGhvcj48YXV0aG9yPlJ1YmlubywgRi48L2F1dGhvcj48L2F1dGhvcnM+
PC9jb250cmlidXRvcnM+PGF1dGgtYWRkcmVzcz5EZXBhcnRtZW50IG9mIE1ldGFib2xpc20sIERp
Z2VzdGlvbiBhbmQgUmVwcm9kdWN0aW9uLCBJbXBlcmlhbCBDb2xsZWdlIExvbmRvbiwgTG9uZG9u
LCBVLksuJiN4RDtEZXBhcnRtZW50IG9mIFN1cmdlcnkgYW5kIENhbmNlciwgSW1wZXJpYWwgQ29s
bGVnZSBMb25kb24sIExvbmRvbiwgVS5LLiYjeEQ7RGVwYXJ0bWVudCBvZiBTdXJnZXJ5LCBLaW5n
JmFwb3M7cyBDb2xsZWdlIExvbmRvbiwgTG9uZG9uLCBVLksuJiN4RDtTdGF0c0NvbnN1bHRhbmN5
IEx0ZC4sIExvbmRvbiwgVS5LLiYjeEQ7RmFjdWx0eSBvZiBIZWFsdGggYW5kIE1lZGljYWwgU2Np
ZW5jZXMsIFVuaXZlcnNpdHkgb2YgU3VycmV5LCBHdWlsZGZvcmQsIFUuSy4mI3hEO0RlcGFydG1l
bnQgb2YgU3VyZ2VyeSwgS2luZyZhcG9zO3MgQ29sbGVnZSBMb25kb24sIExvbmRvbiwgVS5LLiBm
cmFuY2VzY28ucnViaW5vQGtjbC5hYy51ay48L2F1dGgtYWRkcmVzcz48dGl0bGVzPjx0aXRsZT5U
aGUgRWZmZWN0IG9mIFN0YW5kYXJkIFZlcnN1cyBMb25nZXIgSW50ZXN0aW5hbCBCeXBhc3Mgb24g
R0xQLTEgUmVndWxhdGlvbiBhbmQgR2x1Y29zZSBNZXRhYm9saXNtIGluIFBhdGllbnRzIFdpdGgg
VHlwZSAyIERpYWJldGVzIFVuZGVyZ29pbmcgUm91eC1lbi1ZIEdhc3RyaWMgQnlwYXNzOiBUaGUg
TG9uZy1MaW1iIFN0dWR5PC90aXRsZT48c2Vjb25kYXJ5LXRpdGxlPkRpYWJldGVzIENhcmU8L3Nl
Y29uZGFyeS10aXRsZT48L3RpdGxlcz48cGVyaW9kaWNhbD48ZnVsbC10aXRsZT5EaWFiZXRlcyBD
YXJlPC9mdWxsLXRpdGxlPjxhYmJyLTE+RGlhYmV0ZXMgY2FyZTwvYWJici0xPjwvcGVyaW9kaWNh
bD48cGFnZXM+MTA4Mi0xMDkwPC9wYWdlcz48dm9sdW1lPjQ0PC92b2x1bWU+PG51bWJlcj41PC9u
dW1iZXI+PGVkaXRpb24+MjAyMC8xMS8wODwvZWRpdGlvbj48a2V5d29yZHM+PGtleXdvcmQ+Qmxv
b2QgR2x1Y29zZTwva2V5d29yZD48a2V5d29yZD4qRGlhYmV0ZXMgTWVsbGl0dXMsIFR5cGUgMi9z
dXJnZXJ5PC9rZXl3b3JkPjxrZXl3b3JkPipHYXN0cmljIEJ5cGFzczwva2V5d29yZD48a2V5d29y
ZD5HbHVjYWdvbi1MaWtlIFBlcHRpZGUgMTwva2V5d29yZD48a2V5d29yZD5IdW1hbnM8L2tleXdv
cmQ+PGtleXdvcmQ+SW5zdWxpbjwva2V5d29yZD48a2V5d29yZD5KZWp1bm9pbGVhbCBCeXBhc3M8
L2tleXdvcmQ+PC9rZXl3b3Jkcz48ZGF0ZXM+PHllYXI+MjAyMTwveWVhcj48cHViLWRhdGVzPjxk
YXRlPk1heTwvZGF0ZT48L3B1Yi1kYXRlcz48L2RhdGVzPjxpc2JuPjE5MzUtNTU0OCAoRWxlY3Ry
b25pYykmI3hEOzAxNDktNTk5MiAoTGlua2luZyk8L2lzYm4+PGFjY2Vzc2lvbi1udW0+MzMxNTg5
NDU8L2FjY2Vzc2lvbi1udW0+PHVybHM+PHJlbGF0ZWQtdXJscz48dXJsPmh0dHBzOi8vd3d3Lm5j
YmkubmxtLm5paC5nb3YvcHVibWVkLzMzMTU4OTQ1PC91cmw+PC9yZWxhdGVkLXVybHM+PC91cmxz
PjxjdXN0b20yPlBNQzgxMzIzMjA8L2N1c3RvbTI+PGVsZWN0cm9uaWMtcmVzb3VyY2UtbnVtPjEw
LjIzMzcvZGMyMC0wNzYyPC9lbGVjdHJvbmljLXJlc291cmNlLW51bT48L3JlY29yZD48L0NpdGU+
PC9FbmROb3RlPn==
</w:fldData>
        </w:fldChar>
      </w:r>
      <w:r w:rsidR="00BE3C46" w:rsidRPr="002A74E1">
        <w:rPr>
          <w:rFonts w:ascii="Arial" w:hAnsi="Arial" w:cs="Arial"/>
          <w:lang w:val="en-US"/>
        </w:rPr>
        <w:instrText xml:space="preserve"> ADDIN EN.CITE </w:instrText>
      </w:r>
      <w:r w:rsidR="00BE3C46" w:rsidRPr="002A74E1">
        <w:rPr>
          <w:rFonts w:ascii="Arial" w:hAnsi="Arial" w:cs="Arial"/>
          <w:lang w:val="en-US"/>
        </w:rPr>
        <w:fldChar w:fldCharType="begin">
          <w:fldData xml:space="preserve">PEVuZE5vdGU+PENpdGU+PEF1dGhvcj5NaXJhczwvQXV0aG9yPjxZZWFyPjIwMjE8L1llYXI+PFJl
Y051bT4xODQyPC9SZWNOdW0+PERpc3BsYXlUZXh0PjxzdHlsZSBmYWNlPSJzdXBlcnNjcmlwdCI+
KDM0KTwvc3R5bGU+PC9EaXNwbGF5VGV4dD48cmVjb3JkPjxyZWMtbnVtYmVyPjE4NDI8L3JlYy1u
dW1iZXI+PGZvcmVpZ24ta2V5cz48a2V5IGFwcD0iRU4iIGRiLWlkPSJhenowcmY5eGp4dzU5dmVm
cnRqNWVlcDF3dHdwYXhzd3cyenYiIHRpbWVzdGFtcD0iMTYzNzc4NDM3MiIgZ3VpZD0iNWRiYjhl
ZjItZWY3NS00NjI2LWJjMWQtODljMWM3NzA2NDkzIj4xODQyPC9rZXk+PC9mb3JlaWduLWtleXM+
PHJlZi10eXBlIG5hbWU9IkpvdXJuYWwgQXJ0aWNsZSI+MTc8L3JlZi10eXBlPjxjb250cmlidXRv
cnM+PGF1dGhvcnM+PGF1dGhvcj5NaXJhcywgQS4gRC48L2F1dGhvcj48YXV0aG9yPkthbW9ja2Es
IEEuPC9hdXRob3I+PGF1dGhvcj5QZXJlei1QZXZpZGEsIEIuPC9hdXRob3I+PGF1dGhvcj5QdXJr
YXlhc3RoYSwgUy48L2F1dGhvcj48YXV0aG9yPk1vb3J0aHksIEsuPC9hdXRob3I+PGF1dGhvcj5Q
YXRlbCwgQS48L2F1dGhvcj48YXV0aG9yPkNoYWhhbCwgSC48L2F1dGhvcj48YXV0aG9yPkZyb3N0
LCBHLjwvYXV0aG9yPjxhdXRob3I+QmFzc2V0dCwgUC48L2F1dGhvcj48YXV0aG9yPkNhc3RhZ25l
dHRvLUdpc3NleSwgTC48L2F1dGhvcj48YXV0aG9yPkNvcHBpbiwgTC48L2F1dGhvcj48YXV0aG9y
PkphY2tzb24sIE4uPC9hdXRob3I+PGF1dGhvcj5VbXBsZWJ5LCBBLiBNLjwvYXV0aG9yPjxhdXRo
b3I+Qmxvb20sIFMuIFIuPC9hdXRob3I+PGF1dGhvcj5UYW4sIFQuPC9hdXRob3I+PGF1dGhvcj5B
aG1lZCwgQS4gUi48L2F1dGhvcj48YXV0aG9yPlJ1YmlubywgRi48L2F1dGhvcj48L2F1dGhvcnM+
PC9jb250cmlidXRvcnM+PGF1dGgtYWRkcmVzcz5EZXBhcnRtZW50IG9mIE1ldGFib2xpc20sIERp
Z2VzdGlvbiBhbmQgUmVwcm9kdWN0aW9uLCBJbXBlcmlhbCBDb2xsZWdlIExvbmRvbiwgTG9uZG9u
LCBVLksuJiN4RDtEZXBhcnRtZW50IG9mIFN1cmdlcnkgYW5kIENhbmNlciwgSW1wZXJpYWwgQ29s
bGVnZSBMb25kb24sIExvbmRvbiwgVS5LLiYjeEQ7RGVwYXJ0bWVudCBvZiBTdXJnZXJ5LCBLaW5n
JmFwb3M7cyBDb2xsZWdlIExvbmRvbiwgTG9uZG9uLCBVLksuJiN4RDtTdGF0c0NvbnN1bHRhbmN5
IEx0ZC4sIExvbmRvbiwgVS5LLiYjeEQ7RmFjdWx0eSBvZiBIZWFsdGggYW5kIE1lZGljYWwgU2Np
ZW5jZXMsIFVuaXZlcnNpdHkgb2YgU3VycmV5LCBHdWlsZGZvcmQsIFUuSy4mI3hEO0RlcGFydG1l
bnQgb2YgU3VyZ2VyeSwgS2luZyZhcG9zO3MgQ29sbGVnZSBMb25kb24sIExvbmRvbiwgVS5LLiBm
cmFuY2VzY28ucnViaW5vQGtjbC5hYy51ay48L2F1dGgtYWRkcmVzcz48dGl0bGVzPjx0aXRsZT5U
aGUgRWZmZWN0IG9mIFN0YW5kYXJkIFZlcnN1cyBMb25nZXIgSW50ZXN0aW5hbCBCeXBhc3Mgb24g
R0xQLTEgUmVndWxhdGlvbiBhbmQgR2x1Y29zZSBNZXRhYm9saXNtIGluIFBhdGllbnRzIFdpdGgg
VHlwZSAyIERpYWJldGVzIFVuZGVyZ29pbmcgUm91eC1lbi1ZIEdhc3RyaWMgQnlwYXNzOiBUaGUg
TG9uZy1MaW1iIFN0dWR5PC90aXRsZT48c2Vjb25kYXJ5LXRpdGxlPkRpYWJldGVzIENhcmU8L3Nl
Y29uZGFyeS10aXRsZT48L3RpdGxlcz48cGVyaW9kaWNhbD48ZnVsbC10aXRsZT5EaWFiZXRlcyBD
YXJlPC9mdWxsLXRpdGxlPjxhYmJyLTE+RGlhYmV0ZXMgY2FyZTwvYWJici0xPjwvcGVyaW9kaWNh
bD48cGFnZXM+MTA4Mi0xMDkwPC9wYWdlcz48dm9sdW1lPjQ0PC92b2x1bWU+PG51bWJlcj41PC9u
dW1iZXI+PGVkaXRpb24+MjAyMC8xMS8wODwvZWRpdGlvbj48a2V5d29yZHM+PGtleXdvcmQ+Qmxv
b2QgR2x1Y29zZTwva2V5d29yZD48a2V5d29yZD4qRGlhYmV0ZXMgTWVsbGl0dXMsIFR5cGUgMi9z
dXJnZXJ5PC9rZXl3b3JkPjxrZXl3b3JkPipHYXN0cmljIEJ5cGFzczwva2V5d29yZD48a2V5d29y
ZD5HbHVjYWdvbi1MaWtlIFBlcHRpZGUgMTwva2V5d29yZD48a2V5d29yZD5IdW1hbnM8L2tleXdv
cmQ+PGtleXdvcmQ+SW5zdWxpbjwva2V5d29yZD48a2V5d29yZD5KZWp1bm9pbGVhbCBCeXBhc3M8
L2tleXdvcmQ+PC9rZXl3b3Jkcz48ZGF0ZXM+PHllYXI+MjAyMTwveWVhcj48cHViLWRhdGVzPjxk
YXRlPk1heTwvZGF0ZT48L3B1Yi1kYXRlcz48L2RhdGVzPjxpc2JuPjE5MzUtNTU0OCAoRWxlY3Ry
b25pYykmI3hEOzAxNDktNTk5MiAoTGlua2luZyk8L2lzYm4+PGFjY2Vzc2lvbi1udW0+MzMxNTg5
NDU8L2FjY2Vzc2lvbi1udW0+PHVybHM+PHJlbGF0ZWQtdXJscz48dXJsPmh0dHBzOi8vd3d3Lm5j
YmkubmxtLm5paC5nb3YvcHVibWVkLzMzMTU4OTQ1PC91cmw+PC9yZWxhdGVkLXVybHM+PC91cmxz
PjxjdXN0b20yPlBNQzgxMzIzMjA8L2N1c3RvbTI+PGVsZWN0cm9uaWMtcmVzb3VyY2UtbnVtPjEw
LjIzMzcvZGMyMC0wNzYyPC9lbGVjdHJvbmljLXJlc291cmNlLW51bT48L3JlY29yZD48L0NpdGU+
PC9FbmROb3RlPn==
</w:fldData>
        </w:fldChar>
      </w:r>
      <w:r w:rsidR="00BE3C46" w:rsidRPr="002A74E1">
        <w:rPr>
          <w:rFonts w:ascii="Arial" w:hAnsi="Arial" w:cs="Arial"/>
          <w:lang w:val="en-US"/>
        </w:rPr>
        <w:instrText xml:space="preserve"> ADDIN EN.CITE.DATA </w:instrText>
      </w:r>
      <w:r w:rsidR="00BE3C46" w:rsidRPr="002A74E1">
        <w:rPr>
          <w:rFonts w:ascii="Arial" w:hAnsi="Arial" w:cs="Arial"/>
          <w:lang w:val="en-US"/>
        </w:rPr>
      </w:r>
      <w:r w:rsidR="00BE3C46"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00BE3C46" w:rsidRPr="002A74E1">
        <w:rPr>
          <w:rFonts w:ascii="Arial" w:hAnsi="Arial" w:cs="Arial"/>
          <w:vertAlign w:val="superscript"/>
          <w:lang w:val="en-US"/>
        </w:rPr>
        <w:t>(34)</w:t>
      </w:r>
      <w:r w:rsidRPr="002A74E1">
        <w:rPr>
          <w:rFonts w:ascii="Arial" w:hAnsi="Arial" w:cs="Arial"/>
          <w:lang w:val="en-US"/>
        </w:rPr>
        <w:fldChar w:fldCharType="end"/>
      </w:r>
      <w:r w:rsidRPr="002A74E1">
        <w:rPr>
          <w:rFonts w:ascii="Arial" w:hAnsi="Arial" w:cs="Arial"/>
          <w:lang w:val="en-US"/>
        </w:rPr>
        <w:t xml:space="preserve"> conducted a mechanistic study investigating impact of the length of intestinal bypass in RYGB on GLP-1 and glucose homeostasis, including insulin secretion and sensitivity. Findings of this study also disputed the benefit of elongating BP limb on physiological level, with no evidence on beneficial impact of elongating BP limb on fasting and post-prandial gut hormones secretion and glucose homeostasis over a standard RYGB. </w:t>
      </w:r>
    </w:p>
    <w:p w14:paraId="1C0140F6" w14:textId="77777777" w:rsidR="00834713" w:rsidRPr="002A74E1" w:rsidRDefault="00834713" w:rsidP="0025711E">
      <w:pPr>
        <w:spacing w:line="480" w:lineRule="auto"/>
        <w:jc w:val="both"/>
        <w:rPr>
          <w:rFonts w:ascii="Arial" w:hAnsi="Arial" w:cs="Arial"/>
          <w:lang w:val="en-US"/>
        </w:rPr>
      </w:pPr>
    </w:p>
    <w:p w14:paraId="7704F750" w14:textId="3F85EBA7" w:rsidR="001F5D72"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The theory, that the bypass of proximal small bowel has superior and weight loss-independent effects on glucose metabolism compared to the bariatric procedures that do not include an intestinal bypass, is </w:t>
      </w:r>
      <w:r w:rsidR="00BE3C46" w:rsidRPr="002A74E1">
        <w:rPr>
          <w:rFonts w:ascii="Arial" w:hAnsi="Arial" w:cs="Arial"/>
          <w:lang w:val="en-US"/>
        </w:rPr>
        <w:t>based on outcomes of</w:t>
      </w:r>
      <w:r w:rsidRPr="002A74E1">
        <w:rPr>
          <w:rFonts w:ascii="Arial" w:hAnsi="Arial" w:cs="Arial"/>
          <w:lang w:val="en-US"/>
        </w:rPr>
        <w:t xml:space="preserve"> bariatric procedures such as BPD and RYGB hav</w:t>
      </w:r>
      <w:r w:rsidR="00BE3C46" w:rsidRPr="002A74E1">
        <w:rPr>
          <w:rFonts w:ascii="Arial" w:hAnsi="Arial" w:cs="Arial"/>
          <w:lang w:val="en-US"/>
        </w:rPr>
        <w:t>ing</w:t>
      </w:r>
      <w:r w:rsidRPr="002A74E1">
        <w:rPr>
          <w:rFonts w:ascii="Arial" w:hAnsi="Arial" w:cs="Arial"/>
          <w:lang w:val="en-US"/>
        </w:rPr>
        <w:t xml:space="preserve"> greater clinical effects on glucose control compared to the </w:t>
      </w:r>
      <w:r w:rsidRPr="002A74E1">
        <w:rPr>
          <w:rFonts w:ascii="Arial" w:hAnsi="Arial" w:cs="Arial"/>
          <w:lang w:val="en-US"/>
        </w:rPr>
        <w:lastRenderedPageBreak/>
        <w:t xml:space="preserve">gastric band and sleeve gastrectomy. This has been demonstrated by clinical and mechanistic studies comparing RYGB to a gastric band and sleeve gastrectomy in both early and late post-operative stages </w:t>
      </w:r>
      <w:r w:rsidRPr="002A74E1">
        <w:rPr>
          <w:rFonts w:ascii="Arial" w:hAnsi="Arial" w:cs="Arial"/>
          <w:lang w:val="en-US"/>
        </w:rPr>
        <w:fldChar w:fldCharType="begin">
          <w:fldData xml:space="preserve">PEVuZE5vdGU+PENpdGU+PEF1dGhvcj5Ib3BraW5zPC9BdXRob3I+PFllYXI+MjAxNjwvWWVhcj48
UmVjTnVtPjQxOTwvUmVjTnVtPjxEaXNwbGF5VGV4dD48c3R5bGUgZmFjZT0ic3VwZXJzY3JpcHQi
PigzNS0zOCk8L3N0eWxlPjwvRGlzcGxheVRleHQ+PHJlY29yZD48cmVjLW51bWJlcj40MTk8L3Jl
Yy1udW1iZXI+PGZvcmVpZ24ta2V5cz48a2V5IGFwcD0iRU4iIGRiLWlkPSJ4enhheHBzcGYyenI1
cWVmYXB3NXR4czh4eHcwZHhmeDV2YTAiIHRpbWVzdGFtcD0iMTU2NjI0NDU3OCI+NDE5PC9rZXk+
PC9mb3JlaWduLWtleXM+PHJlZi10eXBlIG5hbWU9IkpvdXJuYWwgQXJ0aWNsZSI+MTc8L3JlZi10
eXBlPjxjb250cmlidXRvcnM+PGF1dGhvcnM+PGF1dGhvcj5Ib3BraW5zLCBKLjwvYXV0aG9yPjxh
dXRob3I+V2VsYm91cm4sIFIuPC9hdXRob3I+PC9hdXRob3JzPjwvY29udHJpYnV0b3JzPjxhdXRo
LWFkZHJlc3M+RGVwYXJ0bWVudCBvZiBVcHBlciBHSSBhbmQgQmFyaWF0cmljIFN1cmdlcnksIE11
c2dyb3ZlIFBhcmsgSG9zcGl0YWwsIFRhdW50b24gVEExIDUgREEsIFVLLiYjeEQ7RGVwYXJ0bWVu
dCBvZiBVcHBlciBHSSBhbmQgQmFyaWF0cmljIFN1cmdlcnksIE11c2dyb3ZlIFBhcmsgSG9zcGl0
YWwsIFRhdW50b24gVEExIDUgREEsIFVLLiBFbGVjdHJvbmljIGFkZHJlc3M6IFJpY2hhcmQuV2Vs
Ym91cm5AdHN0Lm5ocy51ay48L2F1dGgtYWRkcmVzcz48dGl0bGVzPjx0aXRsZT5UaGUgaW1wb3J0
YW5jZSBvZiBuYXRpb25hbCByZWdpc3RyaWVzL2RhdGFiYXNlcyBpbiBtZXRhYm9saWMgc3VyZ2Vy
eTogdGhlIFVLIGV4cGVyaWVuY2U8L3RpdGxlPjxzZWNvbmRhcnktdGl0bGU+U3VyZyBPYmVzIFJl
bGF0IERpczwvc2Vjb25kYXJ5LXRpdGxlPjwvdGl0bGVzPjxwZXJpb2RpY2FsPjxmdWxsLXRpdGxl
PlN1cmcgT2JlcyBSZWxhdCBEaXM8L2Z1bGwtdGl0bGU+PC9wZXJpb2RpY2FsPjxwYWdlcz4xMTc4
LTg1PC9wYWdlcz48dm9sdW1lPjEyPC92b2x1bWU+PG51bWJlcj42PC9udW1iZXI+PGVkaXRpb24+
MjAxNi8wNi8xODwvZWRpdGlvbj48a2V5d29yZHM+PGtleXdvcmQ+QWR1bHQ8L2tleXdvcmQ+PGtl
eXdvcmQ+QmFyaWF0cmljIFN1cmdlcnkvKnN0YXRpc3RpY3MgJmFtcDsgbnVtZXJpY2FsIGRhdGE8
L2tleXdvcmQ+PGtleXdvcmQ+RGF0YWJhc2VzLCBGYWN0dWFsPC9rZXl3b3JkPjxrZXl3b3JkPkRp
YWJldGVzIE1lbGxpdHVzLCBUeXBlIDIvZXBpZGVtaW9sb2d5LypzdXJnZXJ5PC9rZXl3b3JkPjxr
ZXl3b3JkPkZlbWFsZTwva2V5d29yZD48a2V5d29yZD5IdW1hbnM8L2tleXdvcmQ+PGtleXdvcmQ+
TWFsZTwva2V5d29yZD48a2V5d29yZD5NaWRkbGUgQWdlZDwva2V5d29yZD48a2V5d29yZD5PYmVz
aXR5LCBNb3JiaWQvZXBpZGVtaW9sb2d5LypzdXJnZXJ5PC9rZXl3b3JkPjxrZXl3b3JkPlJlZ2lz
dHJpZXM8L2tleXdvcmQ+PGtleXdvcmQ+U2V4IERpc3RyaWJ1dGlvbjwva2V5d29yZD48a2V5d29y
ZD5UcmVhdG1lbnQgT3V0Y29tZTwva2V5d29yZD48a2V5d29yZD5Vbml0ZWQgS2luZ2RvbS9lcGlk
ZW1pb2xvZ3k8L2tleXdvcmQ+PGtleXdvcmQ+QmFyaWF0cmljIHN1cmdlcnk8L2tleXdvcmQ+PGtl
eXdvcmQ+RGlhYmV0ZXM8L2tleXdvcmQ+PGtleXdvcmQ+TWV0YWJvbGljIHN1cmdlcnk8L2tleXdv
cmQ+PGtleXdvcmQ+T2Jlc2l0eSBzdXJnZXJ5PC9rZXl3b3JkPjxrZXl3b3JkPlN1cmdpY2FsIHJl
Z2lzdHJ5PC9rZXl3b3JkPjwva2V5d29yZHM+PGRhdGVzPjx5ZWFyPjIwMTY8L3llYXI+PHB1Yi1k
YXRlcz48ZGF0ZT5KdWw8L2RhdGU+PC9wdWItZGF0ZXM+PC9kYXRlcz48aXNibj4xODc4LTc1MzMg
KEVsZWN0cm9uaWMpJiN4RDsxNTUwLTcyODkgKExpbmtpbmcpPC9pc2JuPjxhY2Nlc3Npb24tbnVt
PjI3MzEzMTkzPC9hY2Nlc3Npb24tbnVtPjx1cmxzPjxyZWxhdGVkLXVybHM+PHVybD5odHRwczov
L3d3dy5uY2JpLm5sbS5uaWguZ292L3B1Ym1lZC8yNzMxMzE5MzwvdXJsPjwvcmVsYXRlZC11cmxz
PjwvdXJscz48ZWxlY3Ryb25pYy1yZXNvdXJjZS1udW0+MTAuMTAxNi9qLnNvYXJkLjIwMTYuMDIu
MDMwPC9lbGVjdHJvbmljLXJlc291cmNlLW51bT48L3JlY29yZD48L0NpdGU+PENpdGU+PEF1dGhv
cj5QdWNjaTwvQXV0aG9yPjxZZWFyPjIwMTg8L1llYXI+PFJlY051bT40MjA8L1JlY051bT48cmVj
b3JkPjxyZWMtbnVtYmVyPjQyMDwvcmVjLW51bWJlcj48Zm9yZWlnbi1rZXlzPjxrZXkgYXBwPSJF
TiIgZGItaWQ9Inh6eGF4cHNwZjJ6cjVxZWZhcHc1dHhzOHh4dzBkeGZ4NXZhMCIgdGltZXN0YW1w
PSIxNTY2MjQ4MDcxIj40MjA8L2tleT48L2ZvcmVpZ24ta2V5cz48cmVmLXR5cGUgbmFtZT0iSm91
cm5hbCBBcnRpY2xlIj4xNzwvcmVmLXR5cGU+PGNvbnRyaWJ1dG9ycz48YXV0aG9ycz48YXV0aG9y
PlB1Y2NpLCBBLjwvYXV0aG9yPjxhdXRob3I+VHltb3N6dWssIFUuPC9hdXRob3I+PGF1dGhvcj5D
aGV1bmcsIFcuIEguPC9hdXRob3I+PGF1dGhvcj5NYWthcm9uaWRpcywgSi4gTS48L2F1dGhvcj48
YXV0aG9yPlNjaG9sZXMsIFMuPC9hdXRob3I+PGF1dGhvcj5UaGFyYWthbiwgRy48L2F1dGhvcj48
YXV0aG9yPkVsa2FsYWF3eSwgTS48L2F1dGhvcj48YXV0aG9yPkd1aW1hcmFlcywgTS48L2F1dGhv
cj48YXV0aG9yPk5vcmEsIE0uPC9hdXRob3I+PGF1dGhvcj5IYXNoZW1pLCBNLjwvYXV0aG9yPjxh
dXRob3I+SmVua2luc29uLCBBLjwvYXV0aG9yPjxhdXRob3I+QWRhbW8sIE0uPC9hdXRob3I+PGF1
dGhvcj5Nb250ZWlybywgTS4gUC48L2F1dGhvcj48YXV0aG9yPkZpbmVyLCBOLjwvYXV0aG9yPjxh
dXRob3I+QmF0dGVyaGFtLCBSLiBMLjwvYXV0aG9yPjwvYXV0aG9ycz48L2NvbnRyaWJ1dG9ycz48
YXV0aC1hZGRyZXNzPkNlbnRyZSBmb3IgT2Jlc2l0eSBSZXNlYXJjaCwgUmF5bmUgSW5zdGl0dXRl
LCBVbml2ZXJzaXR5IENvbGxlZ2UgTG9uZG9uLCBMb25kb24sIFVLLiYjeEQ7VW5pdmVyc2l0eSBD
b2xsZWdlIExvbmRvbiBIb3NwaXRhbCBCYXJpYXRyaWMsIENlbnRyZSBmb3IgV2VpZ2h0IE1hbmFn
ZW1lbnQgYW5kIE1ldGFib2xpYyBTdXJnZXJ5LCBMb25kb24sIFVLLiYjeEQ7RGVwYXJ0bWVudCBv
ZiBFcGlkZW1pb2xvZ3kgJmFtcDsgUHVibGljIEhlYWx0aCwgTG9uZG9uLCBVSy4mI3hEO0hlYWx0
aCBhbmQgU29jaWFsIFN1cnZleXMgUmVzZWFyY2ggR3JvdXAsIFJlc2VhcmNoIERlcGFydG1lbnQg
b2YgRXBpZGVtaW9sb2d5IGFuZCBQdWJsaWMgSGVhbHRoLCBVbml2ZXJzaXR5IENvbGxlZ2UgTG9u
ZG9uLCBMb25kb24sIFVLLiYjeEQ7RGVwYXJ0bWVudCBvZiBFbmRvY3Jpbm9sb2d5LCBJbXBlcmlh
bCBDb2xsZWdlIEhlYWx0aGNhcmUgTkhTIFRydXN0LCBMb25kb24sIFVLLiYjeEQ7Q2xpbmljYWwg
YW5kIEV4cGVyaW1lbnRhbCBTdXJnZXJ5IERlcGFydG1lbnQsIE1lZGljYWwgUmVzZWFyY2ggSW5z
dGl0dXRlLCBVbml2ZXJzaXR5IG9mIEFsZXhhbmRyaWEsIEFsZXhhbmRyaWEsIEVneXB0LiYjeEQ7
RGVwYXJ0bWVudCBvZiBHZW5lcmFsIFN1cmdlcnksIENlbnRybyBIb3NwaXRhbGFyIGRlIEVudHJl
IG8gRG91cm8gZSBWb3VnYSwgU2FudGEgTWFyaWEgZGEgRmVpcmEsIFBvcnR1Z2FsLiYjeEQ7Q2xp
bmljYWwgYW5kIEV4cGVyaW1lbnRhbCBFbmRvY3Jpbm9sb2d5LCBEZXBhcnRtZW50IG9mIEFuYXRv
bXksIE11bHRpZGlzY2lwbGluYXJ5IFVuaXQgZm9yIEJpb21lZGljYWwgUmVzZWFyY2ggKFVNSUIp
LCBJbnN0aXR1dG8gZGUgQ2llbmNpYXMgQmlvbWVkaWNhcyBBYmVsIFNhbGF6YXIsIFVuaXZlcnNp
dHkgb2YgUG9ydG8sIFBvcnRvLCBQb3J0dWdhbC4mI3hEO0VuZG9jcmluZSBVbml0LCBDZW50cm8g
SG9zcGl0YWxhciBkZSBFbnRyZSBvIERvdXJvIGUgVm91Z2EsIFNhbnRhIE1hcmlhIGRhIEZlaXJh
LCBQb3J0dWdhbC4mI3hEO05hdGlvbmFsIEluc3RpdHV0ZSBvZiBIZWFsdGggUmVzZWFyY2gsIFVu
aXZlcnNpdHkgQ29sbGVnZSBMb25kb24gSG9zcGl0YWwgQmlvbWVkaWNhbCBSZXNlYXJjaCBDZW50
cmUsIExvbmRvbiwgVUsuPC9hdXRoLWFkZHJlc3M+PHRpdGxlcz48dGl0bGU+VHlwZSAyIGRpYWJl
dGVzIHJlbWlzc2lvbiAyIHllYXJzIHBvc3QgUm91eC1lbi1ZIGdhc3RyaWMgYnlwYXNzIGFuZCBz
bGVldmUgZ2FzdHJlY3RvbXk6IHRoZSByb2xlIG9mIHRoZSB3ZWlnaHQgbG9zcyBhbmQgY29tcGFy
aXNvbiBvZiBEaWFSZW0gYW5kIERpYUJldHRlciBzY29yZXM8L3RpdGxlPjxzZWNvbmRhcnktdGl0
bGU+RGlhYmV0IE1lZDwvc2Vjb25kYXJ5LXRpdGxlPjwvdGl0bGVzPjxwZXJpb2RpY2FsPjxmdWxs
LXRpdGxlPkRpYWJldCBNZWQ8L2Z1bGwtdGl0bGU+PC9wZXJpb2RpY2FsPjxwYWdlcz4zNjAtMzY3
PC9wYWdlcz48dm9sdW1lPjM1PC92b2x1bWU+PG51bWJlcj4zPC9udW1iZXI+PGVkaXRpb24+MjAx
Ny8xMC8yMjwvZWRpdGlvbj48a2V5d29yZHM+PGtleXdvcmQ+QmFyaWF0cmljIFN1cmdlcnkvKm1l
dGhvZHM8L2tleXdvcmQ+PGtleXdvcmQ+RGlhYmV0ZXMgTWVsbGl0dXMsIFR5cGUgMi9ibG9vZC8q
c3VyZ2VyeTwva2V5d29yZD48a2V5d29yZD5GZW1hbGU8L2tleXdvcmQ+PGtleXdvcmQ+R2FzdHJl
Y3RvbXkvKm1ldGhvZHM8L2tleXdvcmQ+PGtleXdvcmQ+R2FzdHJpYyBCeXBhc3MvbWV0aG9kczwv
a2V5d29yZD48a2V5d29yZD5HbHljYXRlZCBIZW1vZ2xvYmluIEEvbWV0YWJvbGlzbTwva2V5d29y
ZD48a2V5d29yZD5IdW1hbnM8L2tleXdvcmQ+PGtleXdvcmQ+TWFsZTwva2V5d29yZD48a2V5d29y
ZD5NaWRkbGUgQWdlZDwva2V5d29yZD48a2V5d29yZD5Qcm9iYWJpbGl0eTwva2V5d29yZD48a2V5
d29yZD5SZW1pc3Npb24gSW5kdWN0aW9uPC9rZXl3b3JkPjxrZXl3b3JkPlRyZWF0bWVudCBPdXRj
b21lPC9rZXl3b3JkPjxrZXl3b3JkPldlaWdodCBMb3NzLypwaHlzaW9sb2d5PC9rZXl3b3JkPjwv
a2V5d29yZHM+PGRhdGVzPjx5ZWFyPjIwMTg8L3llYXI+PHB1Yi1kYXRlcz48ZGF0ZT5NYXI8L2Rh
dGU+PC9wdWItZGF0ZXM+PC9kYXRlcz48aXNibj4xNDY0LTU0OTEgKEVsZWN0cm9uaWMpJiN4RDsw
NzQyLTMwNzEgKExpbmtpbmcpPC9pc2JuPjxhY2Nlc3Npb24tbnVtPjI5MDU1MTU2PC9hY2Nlc3Np
b24tbnVtPjx1cmxzPjxyZWxhdGVkLXVybHM+PHVybD5odHRwczovL3d3dy5uY2JpLm5sbS5uaWgu
Z292L3B1Ym1lZC8yOTA1NTE1NjwvdXJsPjwvcmVsYXRlZC11cmxzPjwvdXJscz48Y3VzdG9tMj5Q
TUM1ODM2OTkyPC9jdXN0b20yPjxlbGVjdHJvbmljLXJlc291cmNlLW51bT4xMC4xMTExL2RtZS4x
MzUzMjwvZWxlY3Ryb25pYy1yZXNvdXJjZS1udW0+PC9yZWNvcmQ+PC9DaXRlPjxDaXRlPjxBdXRo
b3I+QnVudDwvQXV0aG9yPjxZZWFyPjIwMTc8L1llYXI+PFJlY051bT40MTg8L1JlY051bT48cmVj
b3JkPjxyZWMtbnVtYmVyPjQxODwvcmVjLW51bWJlcj48Zm9yZWlnbi1rZXlzPjxrZXkgYXBwPSJF
TiIgZGItaWQ9Inh6eGF4cHNwZjJ6cjVxZWZhcHc1dHhzOHh4dzBkeGZ4NXZhMCIgdGltZXN0YW1w
PSIxNTY2MjQ0MDc4Ij40MTg8L2tleT48L2ZvcmVpZ24ta2V5cz48cmVmLXR5cGUgbmFtZT0iSm91
cm5hbCBBcnRpY2xlIj4xNzwvcmVmLXR5cGU+PGNvbnRyaWJ1dG9ycz48YXV0aG9ycz48YXV0aG9y
PkJ1bnQsIEouIEMuPC9hdXRob3I+PGF1dGhvcj5CbGFja3N0b25lLCBSLjwvYXV0aG9yPjxhdXRo
b3I+VGhlYXJsZSwgTS4gUy48L2F1dGhvcj48YXV0aG9yPlZpbmFsZXMsIEsuIEwuPC9hdXRob3I+
PGF1dGhvcj5Wb3RydWJhLCBTLjwvYXV0aG9yPjxhdXRob3I+S3Jha29mZiwgSi48L2F1dGhvcj48
L2F1dGhvcnM+PC9jb250cmlidXRvcnM+PGF1dGgtYWRkcmVzcz5PYmVzaXR5IGFuZCBEaWFiZXRl
cyBDbGluaWNhbCBSZXNlYXJjaCBTZWN0aW9uLCBQaG9lbml4IEVwaWRlbWlvbG9neSBhbmQgQ2xp
bmljYWwgUmVzZWFyY2ggQnJhbmNoLCBOSURESywgTklILCBESEhTLCBQaG9lbml4LCBBWiwgVVNB
LiYjeEQ7U2NvdHRzZGFsZSBIZWFsdGhjYXJlIEJhcmlhdHJpYyBDZW50ZXIsIFNjb3R0c2RhbGUs
IEFaLCBVU0EuJiN4RDtEZXBhcnRtZW50IG9mIFN1cmdlcnksIFVuaXZlcnNpdHkgb2YgQXJpem9u
YSBDb2xsZWdlIG9mIE1lZGljaW5lLCBQaG9lbml4LCBBWiwgVVNBLjwvYXV0aC1hZGRyZXNzPjx0
aXRsZXM+PHRpdGxlPkNoYW5nZXMgaW4gZ2x5Y2VtaWEsIGluc3VsaW4gYW5kIGd1dCBob3Jtb25l
IHJlc3BvbnNlcyB0byBhIHNsb3dseSBpbmdlc3RlZCBzb2xpZCBsb3ctY2FyYm9oeWRyYXRlIG1p
eGVkIG1lYWwgYWZ0ZXIgbGFwYXJvc2NvcGljIGdhc3RyaWMgYnlwYXNzIG9yIGJhbmQgc3VyZ2Vy
eTwvdGl0bGU+PHNlY29uZGFyeS10aXRsZT5JbnQgSiBPYmVzIChMb25kKTwvc2Vjb25kYXJ5LXRp
dGxlPjwvdGl0bGVzPjxwZXJpb2RpY2FsPjxmdWxsLXRpdGxlPkludCBKIE9iZXMgKExvbmQpPC9m
dWxsLXRpdGxlPjwvcGVyaW9kaWNhbD48cGFnZXM+NzA2LTcxMzwvcGFnZXM+PHZvbHVtZT40MTwv
dm9sdW1lPjxudW1iZXI+NTwvbnVtYmVyPjxlZGl0aW9uPjIwMTcvMDEvMjY8L2VkaXRpb24+PGtl
eXdvcmRzPjxrZXl3b3JkPkFkdWx0PC9rZXl3b3JkPjxrZXl3b3JkPkJsb29kIEdsdWNvc2UvKm1l
dGFib2xpc208L2tleXdvcmQ+PGtleXdvcmQ+Qy1QZXB0aWRlL21ldGFib2xpc208L2tleXdvcmQ+
PGtleXdvcmQ+KkRpZXQsIENhcmJvaHlkcmF0ZS1SZXN0cmljdGVkPC9rZXl3b3JkPjxrZXl3b3Jk
PkZlbWFsZTwva2V5d29yZD48a2V5d29yZD4qR2FzdHJpYyBCeXBhc3M8L2tleXdvcmQ+PGtleXdv
cmQ+R2x1Y2Fnb24tTGlrZSBQZXB0aWRlIDEvbWV0YWJvbGlzbTwva2V5d29yZD48a2V5d29yZD5H
bHVjb3NlIENsYW1wIFRlY2huaXF1ZTwva2V5d29yZD48a2V5d29yZD5IdW1hbnM8L2tleXdvcmQ+
PGtleXdvcmQ+SW5jcmV0aW5zL21ldGFib2xpc208L2tleXdvcmQ+PGtleXdvcmQ+SW5zdWxpbi8q
bWV0YWJvbGlzbTwva2V5d29yZD48a2V5d29yZD5NYWxlPC9rZXl3b3JkPjxrZXl3b3JkPk1lYWxz
PC9rZXl3b3JkPjxrZXl3b3JkPk9iZXNpdHksIE1vcmJpZC9kaWV0IHRoZXJhcHkvKm1ldGFib2xp
c20vKnN1cmdlcnk8L2tleXdvcmQ+PGtleXdvcmQ+UG9zdG9wZXJhdGl2ZSBDYXJlPC9rZXl3b3Jk
PjxrZXl3b3JkPlBvc3RwcmFuZGlhbCBQZXJpb2QvKnBoeXNpb2xvZ3k8L2tleXdvcmQ+PGtleXdv
cmQ+UHJvc3BlY3RpdmUgU3R1ZGllczwva2V5d29yZD48a2V5d29yZD5UcmVhdG1lbnQgT3V0Y29t
ZTwva2V5d29yZD48a2V5d29yZD5XZWlnaHQgTG9zcy8qcGh5c2lvbG9neTwva2V5d29yZD48L2tl
eXdvcmRzPjxkYXRlcz48eWVhcj4yMDE3PC95ZWFyPjxwdWItZGF0ZXM+PGRhdGU+TWF5PC9kYXRl
PjwvcHViLWRhdGVzPjwvZGF0ZXM+PGlzYm4+MTQ3Ni01NDk3IChFbGVjdHJvbmljKSYjeEQ7MDMw
Ny0wNTY1IChMaW5raW5nKTwvaXNibj48YWNjZXNzaW9uLW51bT4yODExOTUzMTwvYWNjZXNzaW9u
LW51bT48dXJscz48cmVsYXRlZC11cmxzPjx1cmw+aHR0cHM6Ly93d3cubmNiaS5ubG0ubmloLmdv
di9wdWJtZWQvMjgxMTk1MzE8L3VybD48L3JlbGF0ZWQtdXJscz48L3VybHM+PGVsZWN0cm9uaWMt
cmVzb3VyY2UtbnVtPjEwLjEwMzgvaWpvLjIwMTcuMjI8L2VsZWN0cm9uaWMtcmVzb3VyY2UtbnVt
PjwvcmVjb3JkPjwvQ2l0ZT48Q2l0ZT48QXV0aG9yPkdhc3RhbGRlbGxpPC9BdXRob3I+PFllYXI+
MjAxNjwvWWVhcj48UmVjTnVtPjMxMTwvUmVjTnVtPjxyZWNvcmQ+PHJlYy1udW1iZXI+MzExPC9y
ZWMtbnVtYmVyPjxmb3JlaWduLWtleXM+PGtleSBhcHA9IkVOIiBkYi1pZD0ieHp4YXhwc3BmMnpy
NXFlZmFwdzV0eHM4eHh3MGR4Zng1dmEwIiB0aW1lc3RhbXA9IjE1NjI3MDYzODEiPjMxMTwva2V5
PjwvZm9yZWlnbi1rZXlzPjxyZWYtdHlwZSBuYW1lPSJKb3VybmFsIEFydGljbGUiPjE3PC9yZWYt
dHlwZT48Y29udHJpYnV0b3JzPjxhdXRob3JzPjxhdXRob3I+R2FzdGFsZGVsbGksIEEuPC9hdXRo
b3I+PGF1dGhvcj5JYWNvbmVsbGksIEEuPC9hdXRob3I+PGF1dGhvcj5HYWdnaW5pLCBNLjwvYXV0
aG9yPjxhdXRob3I+TWFnbm9uZSwgTS4gQy48L2F1dGhvcj48YXV0aG9yPlZlbmV6aWFuaSwgQS48
L2F1dGhvcj48YXV0aG9yPlJ1YmlubywgRi48L2F1dGhvcj48YXV0aG9yPk1pbmdyb25lLCBHLjwv
YXV0aG9yPjwvYXV0aG9ycz48L2NvbnRyaWJ1dG9ycz48YXV0aC1hZGRyZXNzPkNhcmRpb21ldGFi
b2xpYyBSaXNrIExhYm9yYXRvcnksIENOUiBJbnN0aXR1dGUgb2YgQ2xpbmljYWwgUGh5c2lvbG9n
eSwgUGlzYSwgSXRhbHkgYW1hbGlhQGlmYy5jbnIuaXQuJiN4RDtEZXBhcnRtZW50IG9mIEludGVy
bmFsIE1lZGljaW5lLCBDYXRob2xpYyBVbml2ZXJzaXR5LCBSb21lLCBJdGFseS4mI3hEO0NhcmRp
b21ldGFib2xpYyBSaXNrIExhYm9yYXRvcnksIENOUiBJbnN0aXR1dGUgb2YgQ2xpbmljYWwgUGh5
c2lvbG9neSwgUGlzYSwgSXRhbHkuJiN4RDtGLiBIb2ZmbWFubi1MYSBSb2NoZSwgTHRkLiwgQmFz
ZWwsIFN3aXR6ZXJsYW5kLiYjeEQ7QmFyaWF0cmljIGFuZCBNZXRhYm9saWMgU3VyZ2VyeSwgRGl2
aXNpb24gb2YgRGlhYmV0ZXMgYW5kIE51dHJpdGlvbmFsIFNjaWVuY2VzLCBLaW5nJmFwb3M7cyBD
b2xsZWdlIExvbmRvbiwgTG9uZG9uLCBVLksuPC9hdXRoLWFkZHJlc3M+PHRpdGxlcz48dGl0bGU+
U2hvcnQtdGVybSBFZmZlY3RzIG9mIExhcGFyb3Njb3BpYyBBZGp1c3RhYmxlIEdhc3RyaWMgQmFu
ZGluZyBWZXJzdXMgUm91eC1lbi1ZIEdhc3RyaWMgQnlwYXNzPC90aXRsZT48c2Vjb25kYXJ5LXRp
dGxlPkRpYWJldGVzIENhcmU8L3NlY29uZGFyeS10aXRsZT48L3RpdGxlcz48cGVyaW9kaWNhbD48
ZnVsbC10aXRsZT5EaWFiZXRlcyBDYXJlPC9mdWxsLXRpdGxlPjxhYmJyLTE+RGlhYmV0ZXMgY2Fy
ZTwvYWJici0xPjwvcGVyaW9kaWNhbD48cGFnZXM+MTkyNS0xOTMxPC9wYWdlcz48dm9sdW1lPjM5
PC92b2x1bWU+PG51bWJlcj4xMTwvbnVtYmVyPjxlZGl0aW9uPjIwMTYvMDgvMzE8L2VkaXRpb24+
PGtleXdvcmRzPjxrZXl3b3JkPkFkdWx0PC9rZXl3b3JkPjxrZXl3b3JkPkJhcmlhdHJpYyBTdXJn
ZXJ5L21ldGhvZHM8L2tleXdvcmQ+PGtleXdvcmQ+Qmxvb2QgR2x1Y29zZS9tZXRhYm9saXNtPC9r
ZXl3b3JkPjxrZXl3b3JkPkNhbG9yaWMgUmVzdHJpY3Rpb248L2tleXdvcmQ+PGtleXdvcmQ+RmVt
YWxlPC9rZXl3b3JkPjxrZXl3b3JkPkdhc3RyaWMgQnlwYXNzLyptZXRob2RzPC9rZXl3b3JkPjxr
ZXl3b3JkPkdsdWNvc2UvbWV0YWJvbGlzbTwva2V5d29yZD48a2V5d29yZD5HbHVjb3NlIENsYW1w
IFRlY2huaXF1ZTwva2V5d29yZD48a2V5d29yZD5IdW1hbnM8L2tleXdvcmQ+PGtleXdvcmQ+SW5z
dWxpbi9tZXRhYm9saXNtPC9rZXl3b3JkPjxrZXl3b3JkPipJbnN1bGluIFJlc2lzdGFuY2U8L2tl
eXdvcmQ+PGtleXdvcmQ+TGFwYXJvc2NvcHk8L2tleXdvcmQ+PGtleXdvcmQ+TGlwb2x5c2lzPC9r
ZXl3b3JkPjxrZXl3b3JkPkxpdmVyL21ldGFib2xpc208L2tleXdvcmQ+PGtleXdvcmQ+TWFsZTwv
a2V5d29yZD48a2V5d29yZD5NaWRkbGUgQWdlZDwva2V5d29yZD48a2V5d29yZD5PYmVzaXR5LCBN
b3JiaWQvbWV0YWJvbGlzbS8qc3VyZ2VyeTwva2V5d29yZD48a2V5d29yZD5UcmVhdG1lbnQgT3V0
Y29tZTwva2V5d29yZD48L2tleXdvcmRzPjxkYXRlcz48eWVhcj4yMDE2PC95ZWFyPjxwdWItZGF0
ZXM+PGRhdGU+Tm92PC9kYXRlPjwvcHViLWRhdGVzPjwvZGF0ZXM+PGlzYm4+MTkzNS01NTQ4IChF
bGVjdHJvbmljKSYjeEQ7MDE0OS01OTkyIChMaW5raW5nKTwvaXNibj48YWNjZXNzaW9uLW51bT4y
NzU3MzkzNzwvYWNjZXNzaW9uLW51bT48dXJscz48cmVsYXRlZC11cmxzPjx1cmw+aHR0cHM6Ly93
d3cubmNiaS5ubG0ubmloLmdvdi9wdWJtZWQvMjc1NzM5Mzc8L3VybD48L3JlbGF0ZWQtdXJscz48
L3VybHM+PGVsZWN0cm9uaWMtcmVzb3VyY2UtbnVtPjEwLjIzMzcvZGMxNS0yODIzPC9lbGVjdHJv
bmljLXJlc291cmNlLW51bT48L3JlY29yZD48L0NpdGU+PC9FbmROb3RlPgB=
</w:fldData>
        </w:fldChar>
      </w:r>
      <w:r w:rsidR="00BE3C46" w:rsidRPr="002A74E1">
        <w:rPr>
          <w:rFonts w:ascii="Arial" w:hAnsi="Arial" w:cs="Arial"/>
          <w:lang w:val="en-US"/>
        </w:rPr>
        <w:instrText xml:space="preserve"> ADDIN EN.CITE </w:instrText>
      </w:r>
      <w:r w:rsidR="00BE3C46" w:rsidRPr="002A74E1">
        <w:rPr>
          <w:rFonts w:ascii="Arial" w:hAnsi="Arial" w:cs="Arial"/>
          <w:lang w:val="en-US"/>
        </w:rPr>
        <w:fldChar w:fldCharType="begin">
          <w:fldData xml:space="preserve">PEVuZE5vdGU+PENpdGU+PEF1dGhvcj5Ib3BraW5zPC9BdXRob3I+PFllYXI+MjAxNjwvWWVhcj48
UmVjTnVtPjQxOTwvUmVjTnVtPjxEaXNwbGF5VGV4dD48c3R5bGUgZmFjZT0ic3VwZXJzY3JpcHQi
PigzNS0zOCk8L3N0eWxlPjwvRGlzcGxheVRleHQ+PHJlY29yZD48cmVjLW51bWJlcj40MTk8L3Jl
Yy1udW1iZXI+PGZvcmVpZ24ta2V5cz48a2V5IGFwcD0iRU4iIGRiLWlkPSJ4enhheHBzcGYyenI1
cWVmYXB3NXR4czh4eHcwZHhmeDV2YTAiIHRpbWVzdGFtcD0iMTU2NjI0NDU3OCI+NDE5PC9rZXk+
PC9mb3JlaWduLWtleXM+PHJlZi10eXBlIG5hbWU9IkpvdXJuYWwgQXJ0aWNsZSI+MTc8L3JlZi10
eXBlPjxjb250cmlidXRvcnM+PGF1dGhvcnM+PGF1dGhvcj5Ib3BraW5zLCBKLjwvYXV0aG9yPjxh
dXRob3I+V2VsYm91cm4sIFIuPC9hdXRob3I+PC9hdXRob3JzPjwvY29udHJpYnV0b3JzPjxhdXRo
LWFkZHJlc3M+RGVwYXJ0bWVudCBvZiBVcHBlciBHSSBhbmQgQmFyaWF0cmljIFN1cmdlcnksIE11
c2dyb3ZlIFBhcmsgSG9zcGl0YWwsIFRhdW50b24gVEExIDUgREEsIFVLLiYjeEQ7RGVwYXJ0bWVu
dCBvZiBVcHBlciBHSSBhbmQgQmFyaWF0cmljIFN1cmdlcnksIE11c2dyb3ZlIFBhcmsgSG9zcGl0
YWwsIFRhdW50b24gVEExIDUgREEsIFVLLiBFbGVjdHJvbmljIGFkZHJlc3M6IFJpY2hhcmQuV2Vs
Ym91cm5AdHN0Lm5ocy51ay48L2F1dGgtYWRkcmVzcz48dGl0bGVzPjx0aXRsZT5UaGUgaW1wb3J0
YW5jZSBvZiBuYXRpb25hbCByZWdpc3RyaWVzL2RhdGFiYXNlcyBpbiBtZXRhYm9saWMgc3VyZ2Vy
eTogdGhlIFVLIGV4cGVyaWVuY2U8L3RpdGxlPjxzZWNvbmRhcnktdGl0bGU+U3VyZyBPYmVzIFJl
bGF0IERpczwvc2Vjb25kYXJ5LXRpdGxlPjwvdGl0bGVzPjxwZXJpb2RpY2FsPjxmdWxsLXRpdGxl
PlN1cmcgT2JlcyBSZWxhdCBEaXM8L2Z1bGwtdGl0bGU+PC9wZXJpb2RpY2FsPjxwYWdlcz4xMTc4
LTg1PC9wYWdlcz48dm9sdW1lPjEyPC92b2x1bWU+PG51bWJlcj42PC9udW1iZXI+PGVkaXRpb24+
MjAxNi8wNi8xODwvZWRpdGlvbj48a2V5d29yZHM+PGtleXdvcmQ+QWR1bHQ8L2tleXdvcmQ+PGtl
eXdvcmQ+QmFyaWF0cmljIFN1cmdlcnkvKnN0YXRpc3RpY3MgJmFtcDsgbnVtZXJpY2FsIGRhdGE8
L2tleXdvcmQ+PGtleXdvcmQ+RGF0YWJhc2VzLCBGYWN0dWFsPC9rZXl3b3JkPjxrZXl3b3JkPkRp
YWJldGVzIE1lbGxpdHVzLCBUeXBlIDIvZXBpZGVtaW9sb2d5LypzdXJnZXJ5PC9rZXl3b3JkPjxr
ZXl3b3JkPkZlbWFsZTwva2V5d29yZD48a2V5d29yZD5IdW1hbnM8L2tleXdvcmQ+PGtleXdvcmQ+
TWFsZTwva2V5d29yZD48a2V5d29yZD5NaWRkbGUgQWdlZDwva2V5d29yZD48a2V5d29yZD5PYmVz
aXR5LCBNb3JiaWQvZXBpZGVtaW9sb2d5LypzdXJnZXJ5PC9rZXl3b3JkPjxrZXl3b3JkPlJlZ2lz
dHJpZXM8L2tleXdvcmQ+PGtleXdvcmQ+U2V4IERpc3RyaWJ1dGlvbjwva2V5d29yZD48a2V5d29y
ZD5UcmVhdG1lbnQgT3V0Y29tZTwva2V5d29yZD48a2V5d29yZD5Vbml0ZWQgS2luZ2RvbS9lcGlk
ZW1pb2xvZ3k8L2tleXdvcmQ+PGtleXdvcmQ+QmFyaWF0cmljIHN1cmdlcnk8L2tleXdvcmQ+PGtl
eXdvcmQ+RGlhYmV0ZXM8L2tleXdvcmQ+PGtleXdvcmQ+TWV0YWJvbGljIHN1cmdlcnk8L2tleXdv
cmQ+PGtleXdvcmQ+T2Jlc2l0eSBzdXJnZXJ5PC9rZXl3b3JkPjxrZXl3b3JkPlN1cmdpY2FsIHJl
Z2lzdHJ5PC9rZXl3b3JkPjwva2V5d29yZHM+PGRhdGVzPjx5ZWFyPjIwMTY8L3llYXI+PHB1Yi1k
YXRlcz48ZGF0ZT5KdWw8L2RhdGU+PC9wdWItZGF0ZXM+PC9kYXRlcz48aXNibj4xODc4LTc1MzMg
KEVsZWN0cm9uaWMpJiN4RDsxNTUwLTcyODkgKExpbmtpbmcpPC9pc2JuPjxhY2Nlc3Npb24tbnVt
PjI3MzEzMTkzPC9hY2Nlc3Npb24tbnVtPjx1cmxzPjxyZWxhdGVkLXVybHM+PHVybD5odHRwczov
L3d3dy5uY2JpLm5sbS5uaWguZ292L3B1Ym1lZC8yNzMxMzE5MzwvdXJsPjwvcmVsYXRlZC11cmxz
PjwvdXJscz48ZWxlY3Ryb25pYy1yZXNvdXJjZS1udW0+MTAuMTAxNi9qLnNvYXJkLjIwMTYuMDIu
MDMwPC9lbGVjdHJvbmljLXJlc291cmNlLW51bT48L3JlY29yZD48L0NpdGU+PENpdGU+PEF1dGhv
cj5QdWNjaTwvQXV0aG9yPjxZZWFyPjIwMTg8L1llYXI+PFJlY051bT40MjA8L1JlY051bT48cmVj
b3JkPjxyZWMtbnVtYmVyPjQyMDwvcmVjLW51bWJlcj48Zm9yZWlnbi1rZXlzPjxrZXkgYXBwPSJF
TiIgZGItaWQ9Inh6eGF4cHNwZjJ6cjVxZWZhcHc1dHhzOHh4dzBkeGZ4NXZhMCIgdGltZXN0YW1w
PSIxNTY2MjQ4MDcxIj40MjA8L2tleT48L2ZvcmVpZ24ta2V5cz48cmVmLXR5cGUgbmFtZT0iSm91
cm5hbCBBcnRpY2xlIj4xNzwvcmVmLXR5cGU+PGNvbnRyaWJ1dG9ycz48YXV0aG9ycz48YXV0aG9y
PlB1Y2NpLCBBLjwvYXV0aG9yPjxhdXRob3I+VHltb3N6dWssIFUuPC9hdXRob3I+PGF1dGhvcj5D
aGV1bmcsIFcuIEguPC9hdXRob3I+PGF1dGhvcj5NYWthcm9uaWRpcywgSi4gTS48L2F1dGhvcj48
YXV0aG9yPlNjaG9sZXMsIFMuPC9hdXRob3I+PGF1dGhvcj5UaGFyYWthbiwgRy48L2F1dGhvcj48
YXV0aG9yPkVsa2FsYWF3eSwgTS48L2F1dGhvcj48YXV0aG9yPkd1aW1hcmFlcywgTS48L2F1dGhv
cj48YXV0aG9yPk5vcmEsIE0uPC9hdXRob3I+PGF1dGhvcj5IYXNoZW1pLCBNLjwvYXV0aG9yPjxh
dXRob3I+SmVua2luc29uLCBBLjwvYXV0aG9yPjxhdXRob3I+QWRhbW8sIE0uPC9hdXRob3I+PGF1
dGhvcj5Nb250ZWlybywgTS4gUC48L2F1dGhvcj48YXV0aG9yPkZpbmVyLCBOLjwvYXV0aG9yPjxh
dXRob3I+QmF0dGVyaGFtLCBSLiBMLjwvYXV0aG9yPjwvYXV0aG9ycz48L2NvbnRyaWJ1dG9ycz48
YXV0aC1hZGRyZXNzPkNlbnRyZSBmb3IgT2Jlc2l0eSBSZXNlYXJjaCwgUmF5bmUgSW5zdGl0dXRl
LCBVbml2ZXJzaXR5IENvbGxlZ2UgTG9uZG9uLCBMb25kb24sIFVLLiYjeEQ7VW5pdmVyc2l0eSBD
b2xsZWdlIExvbmRvbiBIb3NwaXRhbCBCYXJpYXRyaWMsIENlbnRyZSBmb3IgV2VpZ2h0IE1hbmFn
ZW1lbnQgYW5kIE1ldGFib2xpYyBTdXJnZXJ5LCBMb25kb24sIFVLLiYjeEQ7RGVwYXJ0bWVudCBv
ZiBFcGlkZW1pb2xvZ3kgJmFtcDsgUHVibGljIEhlYWx0aCwgTG9uZG9uLCBVSy4mI3hEO0hlYWx0
aCBhbmQgU29jaWFsIFN1cnZleXMgUmVzZWFyY2ggR3JvdXAsIFJlc2VhcmNoIERlcGFydG1lbnQg
b2YgRXBpZGVtaW9sb2d5IGFuZCBQdWJsaWMgSGVhbHRoLCBVbml2ZXJzaXR5IENvbGxlZ2UgTG9u
ZG9uLCBMb25kb24sIFVLLiYjeEQ7RGVwYXJ0bWVudCBvZiBFbmRvY3Jpbm9sb2d5LCBJbXBlcmlh
bCBDb2xsZWdlIEhlYWx0aGNhcmUgTkhTIFRydXN0LCBMb25kb24sIFVLLiYjeEQ7Q2xpbmljYWwg
YW5kIEV4cGVyaW1lbnRhbCBTdXJnZXJ5IERlcGFydG1lbnQsIE1lZGljYWwgUmVzZWFyY2ggSW5z
dGl0dXRlLCBVbml2ZXJzaXR5IG9mIEFsZXhhbmRyaWEsIEFsZXhhbmRyaWEsIEVneXB0LiYjeEQ7
RGVwYXJ0bWVudCBvZiBHZW5lcmFsIFN1cmdlcnksIENlbnRybyBIb3NwaXRhbGFyIGRlIEVudHJl
IG8gRG91cm8gZSBWb3VnYSwgU2FudGEgTWFyaWEgZGEgRmVpcmEsIFBvcnR1Z2FsLiYjeEQ7Q2xp
bmljYWwgYW5kIEV4cGVyaW1lbnRhbCBFbmRvY3Jpbm9sb2d5LCBEZXBhcnRtZW50IG9mIEFuYXRv
bXksIE11bHRpZGlzY2lwbGluYXJ5IFVuaXQgZm9yIEJpb21lZGljYWwgUmVzZWFyY2ggKFVNSUIp
LCBJbnN0aXR1dG8gZGUgQ2llbmNpYXMgQmlvbWVkaWNhcyBBYmVsIFNhbGF6YXIsIFVuaXZlcnNp
dHkgb2YgUG9ydG8sIFBvcnRvLCBQb3J0dWdhbC4mI3hEO0VuZG9jcmluZSBVbml0LCBDZW50cm8g
SG9zcGl0YWxhciBkZSBFbnRyZSBvIERvdXJvIGUgVm91Z2EsIFNhbnRhIE1hcmlhIGRhIEZlaXJh
LCBQb3J0dWdhbC4mI3hEO05hdGlvbmFsIEluc3RpdHV0ZSBvZiBIZWFsdGggUmVzZWFyY2gsIFVu
aXZlcnNpdHkgQ29sbGVnZSBMb25kb24gSG9zcGl0YWwgQmlvbWVkaWNhbCBSZXNlYXJjaCBDZW50
cmUsIExvbmRvbiwgVUsuPC9hdXRoLWFkZHJlc3M+PHRpdGxlcz48dGl0bGU+VHlwZSAyIGRpYWJl
dGVzIHJlbWlzc2lvbiAyIHllYXJzIHBvc3QgUm91eC1lbi1ZIGdhc3RyaWMgYnlwYXNzIGFuZCBz
bGVldmUgZ2FzdHJlY3RvbXk6IHRoZSByb2xlIG9mIHRoZSB3ZWlnaHQgbG9zcyBhbmQgY29tcGFy
aXNvbiBvZiBEaWFSZW0gYW5kIERpYUJldHRlciBzY29yZXM8L3RpdGxlPjxzZWNvbmRhcnktdGl0
bGU+RGlhYmV0IE1lZDwvc2Vjb25kYXJ5LXRpdGxlPjwvdGl0bGVzPjxwZXJpb2RpY2FsPjxmdWxs
LXRpdGxlPkRpYWJldCBNZWQ8L2Z1bGwtdGl0bGU+PC9wZXJpb2RpY2FsPjxwYWdlcz4zNjAtMzY3
PC9wYWdlcz48dm9sdW1lPjM1PC92b2x1bWU+PG51bWJlcj4zPC9udW1iZXI+PGVkaXRpb24+MjAx
Ny8xMC8yMjwvZWRpdGlvbj48a2V5d29yZHM+PGtleXdvcmQ+QmFyaWF0cmljIFN1cmdlcnkvKm1l
dGhvZHM8L2tleXdvcmQ+PGtleXdvcmQ+RGlhYmV0ZXMgTWVsbGl0dXMsIFR5cGUgMi9ibG9vZC8q
c3VyZ2VyeTwva2V5d29yZD48a2V5d29yZD5GZW1hbGU8L2tleXdvcmQ+PGtleXdvcmQ+R2FzdHJl
Y3RvbXkvKm1ldGhvZHM8L2tleXdvcmQ+PGtleXdvcmQ+R2FzdHJpYyBCeXBhc3MvbWV0aG9kczwv
a2V5d29yZD48a2V5d29yZD5HbHljYXRlZCBIZW1vZ2xvYmluIEEvbWV0YWJvbGlzbTwva2V5d29y
ZD48a2V5d29yZD5IdW1hbnM8L2tleXdvcmQ+PGtleXdvcmQ+TWFsZTwva2V5d29yZD48a2V5d29y
ZD5NaWRkbGUgQWdlZDwva2V5d29yZD48a2V5d29yZD5Qcm9iYWJpbGl0eTwva2V5d29yZD48a2V5
d29yZD5SZW1pc3Npb24gSW5kdWN0aW9uPC9rZXl3b3JkPjxrZXl3b3JkPlRyZWF0bWVudCBPdXRj
b21lPC9rZXl3b3JkPjxrZXl3b3JkPldlaWdodCBMb3NzLypwaHlzaW9sb2d5PC9rZXl3b3JkPjwv
a2V5d29yZHM+PGRhdGVzPjx5ZWFyPjIwMTg8L3llYXI+PHB1Yi1kYXRlcz48ZGF0ZT5NYXI8L2Rh
dGU+PC9wdWItZGF0ZXM+PC9kYXRlcz48aXNibj4xNDY0LTU0OTEgKEVsZWN0cm9uaWMpJiN4RDsw
NzQyLTMwNzEgKExpbmtpbmcpPC9pc2JuPjxhY2Nlc3Npb24tbnVtPjI5MDU1MTU2PC9hY2Nlc3Np
b24tbnVtPjx1cmxzPjxyZWxhdGVkLXVybHM+PHVybD5odHRwczovL3d3dy5uY2JpLm5sbS5uaWgu
Z292L3B1Ym1lZC8yOTA1NTE1NjwvdXJsPjwvcmVsYXRlZC11cmxzPjwvdXJscz48Y3VzdG9tMj5Q
TUM1ODM2OTkyPC9jdXN0b20yPjxlbGVjdHJvbmljLXJlc291cmNlLW51bT4xMC4xMTExL2RtZS4x
MzUzMjwvZWxlY3Ryb25pYy1yZXNvdXJjZS1udW0+PC9yZWNvcmQ+PC9DaXRlPjxDaXRlPjxBdXRo
b3I+QnVudDwvQXV0aG9yPjxZZWFyPjIwMTc8L1llYXI+PFJlY051bT40MTg8L1JlY051bT48cmVj
b3JkPjxyZWMtbnVtYmVyPjQxODwvcmVjLW51bWJlcj48Zm9yZWlnbi1rZXlzPjxrZXkgYXBwPSJF
TiIgZGItaWQ9Inh6eGF4cHNwZjJ6cjVxZWZhcHc1dHhzOHh4dzBkeGZ4NXZhMCIgdGltZXN0YW1w
PSIxNTY2MjQ0MDc4Ij40MTg8L2tleT48L2ZvcmVpZ24ta2V5cz48cmVmLXR5cGUgbmFtZT0iSm91
cm5hbCBBcnRpY2xlIj4xNzwvcmVmLXR5cGU+PGNvbnRyaWJ1dG9ycz48YXV0aG9ycz48YXV0aG9y
PkJ1bnQsIEouIEMuPC9hdXRob3I+PGF1dGhvcj5CbGFja3N0b25lLCBSLjwvYXV0aG9yPjxhdXRo
b3I+VGhlYXJsZSwgTS4gUy48L2F1dGhvcj48YXV0aG9yPlZpbmFsZXMsIEsuIEwuPC9hdXRob3I+
PGF1dGhvcj5Wb3RydWJhLCBTLjwvYXV0aG9yPjxhdXRob3I+S3Jha29mZiwgSi48L2F1dGhvcj48
L2F1dGhvcnM+PC9jb250cmlidXRvcnM+PGF1dGgtYWRkcmVzcz5PYmVzaXR5IGFuZCBEaWFiZXRl
cyBDbGluaWNhbCBSZXNlYXJjaCBTZWN0aW9uLCBQaG9lbml4IEVwaWRlbWlvbG9neSBhbmQgQ2xp
bmljYWwgUmVzZWFyY2ggQnJhbmNoLCBOSURESywgTklILCBESEhTLCBQaG9lbml4LCBBWiwgVVNB
LiYjeEQ7U2NvdHRzZGFsZSBIZWFsdGhjYXJlIEJhcmlhdHJpYyBDZW50ZXIsIFNjb3R0c2RhbGUs
IEFaLCBVU0EuJiN4RDtEZXBhcnRtZW50IG9mIFN1cmdlcnksIFVuaXZlcnNpdHkgb2YgQXJpem9u
YSBDb2xsZWdlIG9mIE1lZGljaW5lLCBQaG9lbml4LCBBWiwgVVNBLjwvYXV0aC1hZGRyZXNzPjx0
aXRsZXM+PHRpdGxlPkNoYW5nZXMgaW4gZ2x5Y2VtaWEsIGluc3VsaW4gYW5kIGd1dCBob3Jtb25l
IHJlc3BvbnNlcyB0byBhIHNsb3dseSBpbmdlc3RlZCBzb2xpZCBsb3ctY2FyYm9oeWRyYXRlIG1p
eGVkIG1lYWwgYWZ0ZXIgbGFwYXJvc2NvcGljIGdhc3RyaWMgYnlwYXNzIG9yIGJhbmQgc3VyZ2Vy
eTwvdGl0bGU+PHNlY29uZGFyeS10aXRsZT5JbnQgSiBPYmVzIChMb25kKTwvc2Vjb25kYXJ5LXRp
dGxlPjwvdGl0bGVzPjxwZXJpb2RpY2FsPjxmdWxsLXRpdGxlPkludCBKIE9iZXMgKExvbmQpPC9m
dWxsLXRpdGxlPjwvcGVyaW9kaWNhbD48cGFnZXM+NzA2LTcxMzwvcGFnZXM+PHZvbHVtZT40MTwv
dm9sdW1lPjxudW1iZXI+NTwvbnVtYmVyPjxlZGl0aW9uPjIwMTcvMDEvMjY8L2VkaXRpb24+PGtl
eXdvcmRzPjxrZXl3b3JkPkFkdWx0PC9rZXl3b3JkPjxrZXl3b3JkPkJsb29kIEdsdWNvc2UvKm1l
dGFib2xpc208L2tleXdvcmQ+PGtleXdvcmQ+Qy1QZXB0aWRlL21ldGFib2xpc208L2tleXdvcmQ+
PGtleXdvcmQ+KkRpZXQsIENhcmJvaHlkcmF0ZS1SZXN0cmljdGVkPC9rZXl3b3JkPjxrZXl3b3Jk
PkZlbWFsZTwva2V5d29yZD48a2V5d29yZD4qR2FzdHJpYyBCeXBhc3M8L2tleXdvcmQ+PGtleXdv
cmQ+R2x1Y2Fnb24tTGlrZSBQZXB0aWRlIDEvbWV0YWJvbGlzbTwva2V5d29yZD48a2V5d29yZD5H
bHVjb3NlIENsYW1wIFRlY2huaXF1ZTwva2V5d29yZD48a2V5d29yZD5IdW1hbnM8L2tleXdvcmQ+
PGtleXdvcmQ+SW5jcmV0aW5zL21ldGFib2xpc208L2tleXdvcmQ+PGtleXdvcmQ+SW5zdWxpbi8q
bWV0YWJvbGlzbTwva2V5d29yZD48a2V5d29yZD5NYWxlPC9rZXl3b3JkPjxrZXl3b3JkPk1lYWxz
PC9rZXl3b3JkPjxrZXl3b3JkPk9iZXNpdHksIE1vcmJpZC9kaWV0IHRoZXJhcHkvKm1ldGFib2xp
c20vKnN1cmdlcnk8L2tleXdvcmQ+PGtleXdvcmQ+UG9zdG9wZXJhdGl2ZSBDYXJlPC9rZXl3b3Jk
PjxrZXl3b3JkPlBvc3RwcmFuZGlhbCBQZXJpb2QvKnBoeXNpb2xvZ3k8L2tleXdvcmQ+PGtleXdv
cmQ+UHJvc3BlY3RpdmUgU3R1ZGllczwva2V5d29yZD48a2V5d29yZD5UcmVhdG1lbnQgT3V0Y29t
ZTwva2V5d29yZD48a2V5d29yZD5XZWlnaHQgTG9zcy8qcGh5c2lvbG9neTwva2V5d29yZD48L2tl
eXdvcmRzPjxkYXRlcz48eWVhcj4yMDE3PC95ZWFyPjxwdWItZGF0ZXM+PGRhdGU+TWF5PC9kYXRl
PjwvcHViLWRhdGVzPjwvZGF0ZXM+PGlzYm4+MTQ3Ni01NDk3IChFbGVjdHJvbmljKSYjeEQ7MDMw
Ny0wNTY1IChMaW5raW5nKTwvaXNibj48YWNjZXNzaW9uLW51bT4yODExOTUzMTwvYWNjZXNzaW9u
LW51bT48dXJscz48cmVsYXRlZC11cmxzPjx1cmw+aHR0cHM6Ly93d3cubmNiaS5ubG0ubmloLmdv
di9wdWJtZWQvMjgxMTk1MzE8L3VybD48L3JlbGF0ZWQtdXJscz48L3VybHM+PGVsZWN0cm9uaWMt
cmVzb3VyY2UtbnVtPjEwLjEwMzgvaWpvLjIwMTcuMjI8L2VsZWN0cm9uaWMtcmVzb3VyY2UtbnVt
PjwvcmVjb3JkPjwvQ2l0ZT48Q2l0ZT48QXV0aG9yPkdhc3RhbGRlbGxpPC9BdXRob3I+PFllYXI+
MjAxNjwvWWVhcj48UmVjTnVtPjMxMTwvUmVjTnVtPjxyZWNvcmQ+PHJlYy1udW1iZXI+MzExPC9y
ZWMtbnVtYmVyPjxmb3JlaWduLWtleXM+PGtleSBhcHA9IkVOIiBkYi1pZD0ieHp4YXhwc3BmMnpy
NXFlZmFwdzV0eHM4eHh3MGR4Zng1dmEwIiB0aW1lc3RhbXA9IjE1NjI3MDYzODEiPjMxMTwva2V5
PjwvZm9yZWlnbi1rZXlzPjxyZWYtdHlwZSBuYW1lPSJKb3VybmFsIEFydGljbGUiPjE3PC9yZWYt
dHlwZT48Y29udHJpYnV0b3JzPjxhdXRob3JzPjxhdXRob3I+R2FzdGFsZGVsbGksIEEuPC9hdXRo
b3I+PGF1dGhvcj5JYWNvbmVsbGksIEEuPC9hdXRob3I+PGF1dGhvcj5HYWdnaW5pLCBNLjwvYXV0
aG9yPjxhdXRob3I+TWFnbm9uZSwgTS4gQy48L2F1dGhvcj48YXV0aG9yPlZlbmV6aWFuaSwgQS48
L2F1dGhvcj48YXV0aG9yPlJ1YmlubywgRi48L2F1dGhvcj48YXV0aG9yPk1pbmdyb25lLCBHLjwv
YXV0aG9yPjwvYXV0aG9ycz48L2NvbnRyaWJ1dG9ycz48YXV0aC1hZGRyZXNzPkNhcmRpb21ldGFi
b2xpYyBSaXNrIExhYm9yYXRvcnksIENOUiBJbnN0aXR1dGUgb2YgQ2xpbmljYWwgUGh5c2lvbG9n
eSwgUGlzYSwgSXRhbHkgYW1hbGlhQGlmYy5jbnIuaXQuJiN4RDtEZXBhcnRtZW50IG9mIEludGVy
bmFsIE1lZGljaW5lLCBDYXRob2xpYyBVbml2ZXJzaXR5LCBSb21lLCBJdGFseS4mI3hEO0NhcmRp
b21ldGFib2xpYyBSaXNrIExhYm9yYXRvcnksIENOUiBJbnN0aXR1dGUgb2YgQ2xpbmljYWwgUGh5
c2lvbG9neSwgUGlzYSwgSXRhbHkuJiN4RDtGLiBIb2ZmbWFubi1MYSBSb2NoZSwgTHRkLiwgQmFz
ZWwsIFN3aXR6ZXJsYW5kLiYjeEQ7QmFyaWF0cmljIGFuZCBNZXRhYm9saWMgU3VyZ2VyeSwgRGl2
aXNpb24gb2YgRGlhYmV0ZXMgYW5kIE51dHJpdGlvbmFsIFNjaWVuY2VzLCBLaW5nJmFwb3M7cyBD
b2xsZWdlIExvbmRvbiwgTG9uZG9uLCBVLksuPC9hdXRoLWFkZHJlc3M+PHRpdGxlcz48dGl0bGU+
U2hvcnQtdGVybSBFZmZlY3RzIG9mIExhcGFyb3Njb3BpYyBBZGp1c3RhYmxlIEdhc3RyaWMgQmFu
ZGluZyBWZXJzdXMgUm91eC1lbi1ZIEdhc3RyaWMgQnlwYXNzPC90aXRsZT48c2Vjb25kYXJ5LXRp
dGxlPkRpYWJldGVzIENhcmU8L3NlY29uZGFyeS10aXRsZT48L3RpdGxlcz48cGVyaW9kaWNhbD48
ZnVsbC10aXRsZT5EaWFiZXRlcyBDYXJlPC9mdWxsLXRpdGxlPjxhYmJyLTE+RGlhYmV0ZXMgY2Fy
ZTwvYWJici0xPjwvcGVyaW9kaWNhbD48cGFnZXM+MTkyNS0xOTMxPC9wYWdlcz48dm9sdW1lPjM5
PC92b2x1bWU+PG51bWJlcj4xMTwvbnVtYmVyPjxlZGl0aW9uPjIwMTYvMDgvMzE8L2VkaXRpb24+
PGtleXdvcmRzPjxrZXl3b3JkPkFkdWx0PC9rZXl3b3JkPjxrZXl3b3JkPkJhcmlhdHJpYyBTdXJn
ZXJ5L21ldGhvZHM8L2tleXdvcmQ+PGtleXdvcmQ+Qmxvb2QgR2x1Y29zZS9tZXRhYm9saXNtPC9r
ZXl3b3JkPjxrZXl3b3JkPkNhbG9yaWMgUmVzdHJpY3Rpb248L2tleXdvcmQ+PGtleXdvcmQ+RmVt
YWxlPC9rZXl3b3JkPjxrZXl3b3JkPkdhc3RyaWMgQnlwYXNzLyptZXRob2RzPC9rZXl3b3JkPjxr
ZXl3b3JkPkdsdWNvc2UvbWV0YWJvbGlzbTwva2V5d29yZD48a2V5d29yZD5HbHVjb3NlIENsYW1w
IFRlY2huaXF1ZTwva2V5d29yZD48a2V5d29yZD5IdW1hbnM8L2tleXdvcmQ+PGtleXdvcmQ+SW5z
dWxpbi9tZXRhYm9saXNtPC9rZXl3b3JkPjxrZXl3b3JkPipJbnN1bGluIFJlc2lzdGFuY2U8L2tl
eXdvcmQ+PGtleXdvcmQ+TGFwYXJvc2NvcHk8L2tleXdvcmQ+PGtleXdvcmQ+TGlwb2x5c2lzPC9r
ZXl3b3JkPjxrZXl3b3JkPkxpdmVyL21ldGFib2xpc208L2tleXdvcmQ+PGtleXdvcmQ+TWFsZTwv
a2V5d29yZD48a2V5d29yZD5NaWRkbGUgQWdlZDwva2V5d29yZD48a2V5d29yZD5PYmVzaXR5LCBN
b3JiaWQvbWV0YWJvbGlzbS8qc3VyZ2VyeTwva2V5d29yZD48a2V5d29yZD5UcmVhdG1lbnQgT3V0
Y29tZTwva2V5d29yZD48L2tleXdvcmRzPjxkYXRlcz48eWVhcj4yMDE2PC95ZWFyPjxwdWItZGF0
ZXM+PGRhdGU+Tm92PC9kYXRlPjwvcHViLWRhdGVzPjwvZGF0ZXM+PGlzYm4+MTkzNS01NTQ4IChF
bGVjdHJvbmljKSYjeEQ7MDE0OS01OTkyIChMaW5raW5nKTwvaXNibj48YWNjZXNzaW9uLW51bT4y
NzU3MzkzNzwvYWNjZXNzaW9uLW51bT48dXJscz48cmVsYXRlZC11cmxzPjx1cmw+aHR0cHM6Ly93
d3cubmNiaS5ubG0ubmloLmdvdi9wdWJtZWQvMjc1NzM5Mzc8L3VybD48L3JlbGF0ZWQtdXJscz48
L3VybHM+PGVsZWN0cm9uaWMtcmVzb3VyY2UtbnVtPjEwLjIzMzcvZGMxNS0yODIzPC9lbGVjdHJv
bmljLXJlc291cmNlLW51bT48L3JlY29yZD48L0NpdGU+PC9FbmROb3RlPgB=
</w:fldData>
        </w:fldChar>
      </w:r>
      <w:r w:rsidR="00BE3C46" w:rsidRPr="002A74E1">
        <w:rPr>
          <w:rFonts w:ascii="Arial" w:hAnsi="Arial" w:cs="Arial"/>
          <w:lang w:val="en-US"/>
        </w:rPr>
        <w:instrText xml:space="preserve"> ADDIN EN.CITE.DATA </w:instrText>
      </w:r>
      <w:r w:rsidR="00BE3C46" w:rsidRPr="002A74E1">
        <w:rPr>
          <w:rFonts w:ascii="Arial" w:hAnsi="Arial" w:cs="Arial"/>
          <w:lang w:val="en-US"/>
        </w:rPr>
      </w:r>
      <w:r w:rsidR="00BE3C46"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00BE3C46" w:rsidRPr="002A74E1">
        <w:rPr>
          <w:rFonts w:ascii="Arial" w:hAnsi="Arial" w:cs="Arial"/>
          <w:vertAlign w:val="superscript"/>
          <w:lang w:val="en-US"/>
        </w:rPr>
        <w:t>(35-38)</w:t>
      </w:r>
      <w:r w:rsidRPr="002A74E1">
        <w:rPr>
          <w:rFonts w:ascii="Arial" w:hAnsi="Arial" w:cs="Arial"/>
          <w:lang w:val="en-US"/>
        </w:rPr>
        <w:fldChar w:fldCharType="end"/>
      </w:r>
      <w:r w:rsidRPr="002A74E1">
        <w:rPr>
          <w:rFonts w:ascii="Arial" w:hAnsi="Arial" w:cs="Arial"/>
          <w:lang w:val="en-US"/>
        </w:rPr>
        <w:t xml:space="preserve">. Furthermore, early studies on an isolated bypass of the distal duodenum and proximal jejunum with endoscopic liner </w:t>
      </w:r>
      <w:proofErr w:type="spellStart"/>
      <w:r w:rsidRPr="002A74E1">
        <w:rPr>
          <w:rFonts w:ascii="Arial" w:hAnsi="Arial" w:cs="Arial"/>
          <w:lang w:val="en-US"/>
        </w:rPr>
        <w:t>EndoBarrier</w:t>
      </w:r>
      <w:proofErr w:type="spellEnd"/>
      <w:r w:rsidRPr="002A74E1">
        <w:rPr>
          <w:rFonts w:ascii="Arial" w:hAnsi="Arial" w:cs="Arial"/>
          <w:vertAlign w:val="superscript"/>
          <w:lang w:val="en-US"/>
        </w:rPr>
        <w:t>®</w:t>
      </w:r>
      <w:r w:rsidRPr="002A74E1">
        <w:rPr>
          <w:rFonts w:ascii="Arial" w:hAnsi="Arial" w:cs="Arial"/>
          <w:lang w:val="en-US"/>
        </w:rPr>
        <w:t xml:space="preserve"> demonstrated its metabolic impact on weight loss and </w:t>
      </w:r>
      <w:r w:rsidR="000630D9" w:rsidRPr="002A74E1">
        <w:rPr>
          <w:rFonts w:ascii="Arial" w:hAnsi="Arial" w:cs="Arial"/>
          <w:lang w:val="en-US"/>
        </w:rPr>
        <w:t>glycemic</w:t>
      </w:r>
      <w:r w:rsidRPr="002A74E1">
        <w:rPr>
          <w:rFonts w:ascii="Arial" w:hAnsi="Arial" w:cs="Arial"/>
          <w:lang w:val="en-US"/>
        </w:rPr>
        <w:t xml:space="preserve"> control. Whilst it causes only a small to moderate weight loss (8-16%) at 6-12 months </w:t>
      </w:r>
      <w:r w:rsidRPr="002A74E1">
        <w:rPr>
          <w:rFonts w:ascii="Arial" w:hAnsi="Arial" w:cs="Arial"/>
          <w:lang w:val="en-US"/>
        </w:rPr>
        <w:fldChar w:fldCharType="begin">
          <w:fldData xml:space="preserve">PEVuZE5vdGU+PENpdGU+PEF1dGhvcj5HZXJzaW48L0F1dGhvcj48WWVhcj4yMDEwPC9ZZWFyPjxS
ZWNOdW0+MTAwPC9SZWNOdW0+PERpc3BsYXlUZXh0PjxzdHlsZSBmYWNlPSJzdXBlcnNjcmlwdCI+
KDM5LCA0MCk8L3N0eWxlPjwvRGlzcGxheVRleHQ+PHJlY29yZD48cmVjLW51bWJlcj4xMDA8L3Jl
Yy1udW1iZXI+PGZvcmVpZ24ta2V5cz48a2V5IGFwcD0iRU4iIGRiLWlkPSJ4enhheHBzcGYyenI1
cWVmYXB3NXR4czh4eHcwZHhmeDV2YTAiIHRpbWVzdGFtcD0iMTQ5NDQ2MDA0MCI+MTAwPC9rZXk+
PC9mb3JlaWduLWtleXM+PHJlZi10eXBlIG5hbWU9IkpvdXJuYWwgQXJ0aWNsZSI+MTc8L3JlZi10
eXBlPjxjb250cmlidXRvcnM+PGF1dGhvcnM+PGF1dGhvcj5HZXJzaW4sIEtlaXRoIFM8L2F1dGhv
cj48YXV0aG9yPlJvdGhzdGVpbiwgUmljaGFyZCBJPC9hdXRob3I+PGF1dGhvcj5Sb3NlbnRoYWws
IFJhdWwgSjwvYXV0aG9yPjxhdXRob3I+U3RlZmFuaWRpcywgRGltaXRyaW9zPC9hdXRob3I+PGF1
dGhvcj5EZWFsLCBTdGVwaGVuIEU8L2F1dGhvcj48YXV0aG9yPkt1d2FkYSwgVGltb3RoeSBTPC9h
dXRob3I+PGF1dGhvcj5MYXljb2NrLCBXaWxsaWFtPC9hdXRob3I+PGF1dGhvcj5BZHJhbGVzLCBH
aW5hPC9hdXRob3I+PGF1dGhvcj5WYXNzaWxpb3UsIE1lbGluYTwvYXV0aG9yPjxhdXRob3I+U3pv
bXN0ZWluLCBTYW11ZWw8L2F1dGhvcj48L2F1dGhvcnM+PC9jb250cmlidXRvcnM+PHRpdGxlcz48
dGl0bGU+T3Blbi1sYWJlbCwgc2hhbS1jb250cm9sbGVkIHRyaWFsIG9mIGFuIGVuZG9zY29waWMg
ZHVvZGVub2planVuYWwgYnlwYXNzIGxpbmVyIGZvciBwcmVvcGVyYXRpdmUgd2VpZ2h0IGxvc3Mg
aW4gYmFyaWF0cmljIHN1cmdlcnkgY2FuZGlkYXRlczwvdGl0bGU+PHNlY29uZGFyeS10aXRsZT5H
YXN0cm9pbnRlc3RpbmFsIGVuZG9zY29weTwvc2Vjb25kYXJ5LXRpdGxlPjwvdGl0bGVzPjxwZXJp
b2RpY2FsPjxmdWxsLXRpdGxlPkdhc3Ryb2ludGVzdGluYWwgZW5kb3Njb3B5PC9mdWxsLXRpdGxl
PjwvcGVyaW9kaWNhbD48cGFnZXM+OTc2LTk4MjwvcGFnZXM+PHZvbHVtZT43MTwvdm9sdW1lPjxu
dW1iZXI+NjwvbnVtYmVyPjxkYXRlcz48eWVhcj4yMDEwPC95ZWFyPjwvZGF0ZXM+PGlzYm4+MDAx
Ni01MTA3PC9pc2JuPjx1cmxzPjwvdXJscz48L3JlY29yZD48L0NpdGU+PENpdGU+PEF1dGhvcj5T
Y2hvdXRlbjwvQXV0aG9yPjxZZWFyPjIwMTA8L1llYXI+PFJlY051bT45OTwvUmVjTnVtPjxyZWNv
cmQ+PHJlYy1udW1iZXI+OTk8L3JlYy1udW1iZXI+PGZvcmVpZ24ta2V5cz48a2V5IGFwcD0iRU4i
IGRiLWlkPSJ4enhheHBzcGYyenI1cWVmYXB3NXR4czh4eHcwZHhmeDV2YTAiIHRpbWVzdGFtcD0i
MTQ5NDQ1OTkxOCI+OTk8L2tleT48L2ZvcmVpZ24ta2V5cz48cmVmLXR5cGUgbmFtZT0iSm91cm5h
bCBBcnRpY2xlIj4xNzwvcmVmLXR5cGU+PGNvbnRyaWJ1dG9ycz48YXV0aG9ycz48YXV0aG9yPlNj
aG91dGVuLCBSdWJlbjwvYXV0aG9yPjxhdXRob3I+UmlqcywgQ2FyaWFubmUgUzwvYXV0aG9yPjxh
dXRob3I+Qm91dnksIE5pY29sZSBEPC9hdXRob3I+PGF1dGhvcj5IYW1lZXRlbWFuLCBXaW08L2F1
dGhvcj48YXV0aG9yPktvZWssIEdlciBIPC9hdXRob3I+PGF1dGhvcj5KYW5zc2VuLCBJZ25hY2Ug
TUM8L2F1dGhvcj48YXV0aG9yPkdyZXZlLCBKYW4tV2lsbGVtIE08L2F1dGhvcj48L2F1dGhvcnM+
PC9jb250cmlidXRvcnM+PHRpdGxlcz48dGl0bGU+QSBtdWx0aWNlbnRlciwgcmFuZG9taXplZCBl
ZmZpY2FjeSBzdHVkeSBvZiB0aGUgRW5kb0JhcnJpZXIgR2FzdHJvaW50ZXN0aW5hbCBMaW5lciBm
b3IgcHJlc3VyZ2ljYWwgd2VpZ2h0IGxvc3MgcHJpb3IgdG8gYmFyaWF0cmljIHN1cmdlcnk8L3Rp
dGxlPjxzZWNvbmRhcnktdGl0bGU+QW5uYWxzIG9mIHN1cmdlcnk8L3NlY29uZGFyeS10aXRsZT48
L3RpdGxlcz48cGVyaW9kaWNhbD48ZnVsbC10aXRsZT5Bbm4gU3VyZzwvZnVsbC10aXRsZT48YWJi
ci0xPkFubmFscyBvZiBzdXJnZXJ5PC9hYmJyLTE+PC9wZXJpb2RpY2FsPjxwYWdlcz4yMzYtMjQz
PC9wYWdlcz48dm9sdW1lPjI1MTwvdm9sdW1lPjxudW1iZXI+MjwvbnVtYmVyPjxkYXRlcz48eWVh
cj4yMDEwPC95ZWFyPjwvZGF0ZXM+PGlzYm4+MDAwMy00OTMyPC9pc2JuPjx1cmxzPjwvdXJscz48
L3JlY29yZD48L0NpdGU+PC9FbmROb3RlPgB=
</w:fldData>
        </w:fldChar>
      </w:r>
      <w:r w:rsidR="00BE3C46" w:rsidRPr="002A74E1">
        <w:rPr>
          <w:rFonts w:ascii="Arial" w:hAnsi="Arial" w:cs="Arial"/>
          <w:lang w:val="en-US"/>
        </w:rPr>
        <w:instrText xml:space="preserve"> ADDIN EN.CITE </w:instrText>
      </w:r>
      <w:r w:rsidR="00BE3C46" w:rsidRPr="002A74E1">
        <w:rPr>
          <w:rFonts w:ascii="Arial" w:hAnsi="Arial" w:cs="Arial"/>
          <w:lang w:val="en-US"/>
        </w:rPr>
        <w:fldChar w:fldCharType="begin">
          <w:fldData xml:space="preserve">PEVuZE5vdGU+PENpdGU+PEF1dGhvcj5HZXJzaW48L0F1dGhvcj48WWVhcj4yMDEwPC9ZZWFyPjxS
ZWNOdW0+MTAwPC9SZWNOdW0+PERpc3BsYXlUZXh0PjxzdHlsZSBmYWNlPSJzdXBlcnNjcmlwdCI+
KDM5LCA0MCk8L3N0eWxlPjwvRGlzcGxheVRleHQ+PHJlY29yZD48cmVjLW51bWJlcj4xMDA8L3Jl
Yy1udW1iZXI+PGZvcmVpZ24ta2V5cz48a2V5IGFwcD0iRU4iIGRiLWlkPSJ4enhheHBzcGYyenI1
cWVmYXB3NXR4czh4eHcwZHhmeDV2YTAiIHRpbWVzdGFtcD0iMTQ5NDQ2MDA0MCI+MTAwPC9rZXk+
PC9mb3JlaWduLWtleXM+PHJlZi10eXBlIG5hbWU9IkpvdXJuYWwgQXJ0aWNsZSI+MTc8L3JlZi10
eXBlPjxjb250cmlidXRvcnM+PGF1dGhvcnM+PGF1dGhvcj5HZXJzaW4sIEtlaXRoIFM8L2F1dGhv
cj48YXV0aG9yPlJvdGhzdGVpbiwgUmljaGFyZCBJPC9hdXRob3I+PGF1dGhvcj5Sb3NlbnRoYWws
IFJhdWwgSjwvYXV0aG9yPjxhdXRob3I+U3RlZmFuaWRpcywgRGltaXRyaW9zPC9hdXRob3I+PGF1
dGhvcj5EZWFsLCBTdGVwaGVuIEU8L2F1dGhvcj48YXV0aG9yPkt1d2FkYSwgVGltb3RoeSBTPC9h
dXRob3I+PGF1dGhvcj5MYXljb2NrLCBXaWxsaWFtPC9hdXRob3I+PGF1dGhvcj5BZHJhbGVzLCBH
aW5hPC9hdXRob3I+PGF1dGhvcj5WYXNzaWxpb3UsIE1lbGluYTwvYXV0aG9yPjxhdXRob3I+U3pv
bXN0ZWluLCBTYW11ZWw8L2F1dGhvcj48L2F1dGhvcnM+PC9jb250cmlidXRvcnM+PHRpdGxlcz48
dGl0bGU+T3Blbi1sYWJlbCwgc2hhbS1jb250cm9sbGVkIHRyaWFsIG9mIGFuIGVuZG9zY29waWMg
ZHVvZGVub2planVuYWwgYnlwYXNzIGxpbmVyIGZvciBwcmVvcGVyYXRpdmUgd2VpZ2h0IGxvc3Mg
aW4gYmFyaWF0cmljIHN1cmdlcnkgY2FuZGlkYXRlczwvdGl0bGU+PHNlY29uZGFyeS10aXRsZT5H
YXN0cm9pbnRlc3RpbmFsIGVuZG9zY29weTwvc2Vjb25kYXJ5LXRpdGxlPjwvdGl0bGVzPjxwZXJp
b2RpY2FsPjxmdWxsLXRpdGxlPkdhc3Ryb2ludGVzdGluYWwgZW5kb3Njb3B5PC9mdWxsLXRpdGxl
PjwvcGVyaW9kaWNhbD48cGFnZXM+OTc2LTk4MjwvcGFnZXM+PHZvbHVtZT43MTwvdm9sdW1lPjxu
dW1iZXI+NjwvbnVtYmVyPjxkYXRlcz48eWVhcj4yMDEwPC95ZWFyPjwvZGF0ZXM+PGlzYm4+MDAx
Ni01MTA3PC9pc2JuPjx1cmxzPjwvdXJscz48L3JlY29yZD48L0NpdGU+PENpdGU+PEF1dGhvcj5T
Y2hvdXRlbjwvQXV0aG9yPjxZZWFyPjIwMTA8L1llYXI+PFJlY051bT45OTwvUmVjTnVtPjxyZWNv
cmQ+PHJlYy1udW1iZXI+OTk8L3JlYy1udW1iZXI+PGZvcmVpZ24ta2V5cz48a2V5IGFwcD0iRU4i
IGRiLWlkPSJ4enhheHBzcGYyenI1cWVmYXB3NXR4czh4eHcwZHhmeDV2YTAiIHRpbWVzdGFtcD0i
MTQ5NDQ1OTkxOCI+OTk8L2tleT48L2ZvcmVpZ24ta2V5cz48cmVmLXR5cGUgbmFtZT0iSm91cm5h
bCBBcnRpY2xlIj4xNzwvcmVmLXR5cGU+PGNvbnRyaWJ1dG9ycz48YXV0aG9ycz48YXV0aG9yPlNj
aG91dGVuLCBSdWJlbjwvYXV0aG9yPjxhdXRob3I+UmlqcywgQ2FyaWFubmUgUzwvYXV0aG9yPjxh
dXRob3I+Qm91dnksIE5pY29sZSBEPC9hdXRob3I+PGF1dGhvcj5IYW1lZXRlbWFuLCBXaW08L2F1
dGhvcj48YXV0aG9yPktvZWssIEdlciBIPC9hdXRob3I+PGF1dGhvcj5KYW5zc2VuLCBJZ25hY2Ug
TUM8L2F1dGhvcj48YXV0aG9yPkdyZXZlLCBKYW4tV2lsbGVtIE08L2F1dGhvcj48L2F1dGhvcnM+
PC9jb250cmlidXRvcnM+PHRpdGxlcz48dGl0bGU+QSBtdWx0aWNlbnRlciwgcmFuZG9taXplZCBl
ZmZpY2FjeSBzdHVkeSBvZiB0aGUgRW5kb0JhcnJpZXIgR2FzdHJvaW50ZXN0aW5hbCBMaW5lciBm
b3IgcHJlc3VyZ2ljYWwgd2VpZ2h0IGxvc3MgcHJpb3IgdG8gYmFyaWF0cmljIHN1cmdlcnk8L3Rp
dGxlPjxzZWNvbmRhcnktdGl0bGU+QW5uYWxzIG9mIHN1cmdlcnk8L3NlY29uZGFyeS10aXRsZT48
L3RpdGxlcz48cGVyaW9kaWNhbD48ZnVsbC10aXRsZT5Bbm4gU3VyZzwvZnVsbC10aXRsZT48YWJi
ci0xPkFubmFscyBvZiBzdXJnZXJ5PC9hYmJyLTE+PC9wZXJpb2RpY2FsPjxwYWdlcz4yMzYtMjQz
PC9wYWdlcz48dm9sdW1lPjI1MTwvdm9sdW1lPjxudW1iZXI+MjwvbnVtYmVyPjxkYXRlcz48eWVh
cj4yMDEwPC95ZWFyPjwvZGF0ZXM+PGlzYm4+MDAwMy00OTMyPC9pc2JuPjx1cmxzPjwvdXJscz48
L3JlY29yZD48L0NpdGU+PC9FbmROb3RlPgB=
</w:fldData>
        </w:fldChar>
      </w:r>
      <w:r w:rsidR="00BE3C46" w:rsidRPr="002A74E1">
        <w:rPr>
          <w:rFonts w:ascii="Arial" w:hAnsi="Arial" w:cs="Arial"/>
          <w:lang w:val="en-US"/>
        </w:rPr>
        <w:instrText xml:space="preserve"> ADDIN EN.CITE.DATA </w:instrText>
      </w:r>
      <w:r w:rsidR="00BE3C46" w:rsidRPr="002A74E1">
        <w:rPr>
          <w:rFonts w:ascii="Arial" w:hAnsi="Arial" w:cs="Arial"/>
          <w:lang w:val="en-US"/>
        </w:rPr>
      </w:r>
      <w:r w:rsidR="00BE3C46"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00BE3C46" w:rsidRPr="002A74E1">
        <w:rPr>
          <w:rFonts w:ascii="Arial" w:hAnsi="Arial" w:cs="Arial"/>
          <w:vertAlign w:val="superscript"/>
          <w:lang w:val="en-US"/>
        </w:rPr>
        <w:t>(39, 40)</w:t>
      </w:r>
      <w:r w:rsidRPr="002A74E1">
        <w:rPr>
          <w:rFonts w:ascii="Arial" w:hAnsi="Arial" w:cs="Arial"/>
          <w:lang w:val="en-US"/>
        </w:rPr>
        <w:fldChar w:fldCharType="end"/>
      </w:r>
      <w:r w:rsidRPr="002A74E1">
        <w:rPr>
          <w:rFonts w:ascii="Arial" w:hAnsi="Arial" w:cs="Arial"/>
          <w:lang w:val="en-US"/>
        </w:rPr>
        <w:t>, it results in absolute reductions in HbA1c% of 1.2-2.4% (starting HbA1c 7.3-9.1%)</w:t>
      </w:r>
      <w:r w:rsidR="00895FD2" w:rsidRPr="002A74E1">
        <w:rPr>
          <w:rFonts w:ascii="Arial" w:hAnsi="Arial" w:cs="Arial"/>
          <w:lang w:val="en-US"/>
        </w:rPr>
        <w:t xml:space="preserve"> </w:t>
      </w:r>
      <w:r w:rsidRPr="002A74E1">
        <w:rPr>
          <w:rFonts w:ascii="Arial" w:hAnsi="Arial" w:cs="Arial"/>
          <w:lang w:val="en-US"/>
        </w:rPr>
        <w:t xml:space="preserve">in the same period of time </w:t>
      </w:r>
      <w:r w:rsidRPr="002A74E1">
        <w:rPr>
          <w:rFonts w:ascii="Arial" w:hAnsi="Arial" w:cs="Arial"/>
          <w:lang w:val="en-US"/>
        </w:rPr>
        <w:fldChar w:fldCharType="begin">
          <w:fldData xml:space="preserve">PEVuZE5vdGU+PENpdGU+PEF1dGhvcj5Db2hlbjwvQXV0aG9yPjxZZWFyPjIwMTM8L1llYXI+PFJl
Y051bT4xMDM8L1JlY051bT48RGlzcGxheVRleHQ+PHN0eWxlIGZhY2U9InN1cGVyc2NyaXB0Ij4o
NDEtNDMpPC9zdHlsZT48L0Rpc3BsYXlUZXh0PjxyZWNvcmQ+PHJlYy1udW1iZXI+MTAzPC9yZWMt
bnVtYmVyPjxmb3JlaWduLWtleXM+PGtleSBhcHA9IkVOIiBkYi1pZD0ieHp4YXhwc3BmMnpyNXFl
ZmFwdzV0eHM4eHh3MGR4Zng1dmEwIiB0aW1lc3RhbXA9IjE0OTQ0NjA0MTQiPjEwMzwva2V5Pjwv
Zm9yZWlnbi1rZXlzPjxyZWYtdHlwZSBuYW1lPSJKb3VybmFsIEFydGljbGUiPjE3PC9yZWYtdHlw
ZT48Y29udHJpYnV0b3JzPjxhdXRob3JzPjxhdXRob3I+Q29oZW4sIFJpY2FyZG8gVml0b3I8L2F1
dGhvcj48YXV0aG9yPk5ldG8sIE1hbm9lbCBHYWx2w6NvPC9hdXRob3I+PGF1dGhvcj5Db3JyZWEs
IEpvc2UgTHVpczwvYXV0aG9yPjxhdXRob3I+U2FrYWksIFBhdWxvPC9hdXRob3I+PGF1dGhvcj5N
YXJ0aW5zLCBCcnVubzwvYXV0aG9yPjxhdXRob3I+U2NoaWF2b24sIENhcmxvcyBBdXJlbGlvPC9h
dXRob3I+PGF1dGhvcj5QZXRyeSwgVGFyaXNzYTwvYXV0aG9yPjxhdXRob3I+U2FsbGVzLCBKb2Fv
IEVkdWFyZG88L2F1dGhvcj48YXV0aG9yPk1hbWVkaW8sIENyaXN0aW5hPC9hdXRob3I+PGF1dGhv
cj5Tb3JsaSwgQ2hyaXN0b3BoZXI8L2F1dGhvcj48L2F1dGhvcnM+PC9jb250cmlidXRvcnM+PHRp
dGxlcz48dGl0bGU+QSBwaWxvdCBzdHVkeSBvZiB0aGUgZHVvZGVuYWwtamVqdW5hbCBieXBhc3Mg
bGluZXIgaW4gbG93IGJvZHkgbWFzcyBpbmRleCB0eXBlIDIgZGlhYmV0ZXM8L3RpdGxlPjxzZWNv
bmRhcnktdGl0bGU+VGhlIEpvdXJuYWwgb2YgQ2xpbmljYWwgRW5kb2NyaW5vbG9neSAmYW1wOyBN
ZXRhYm9saXNtPC9zZWNvbmRhcnktdGl0bGU+PC90aXRsZXM+PHBlcmlvZGljYWw+PGZ1bGwtdGl0
bGU+VGhlIEpvdXJuYWwgb2YgQ2xpbmljYWwgRW5kb2NyaW5vbG9neSAmYW1wOyBNZXRhYm9saXNt
PC9mdWxsLXRpdGxlPjwvcGVyaW9kaWNhbD48cGFnZXM+RTI3OS1FMjgyPC9wYWdlcz48dm9sdW1l
Pjk4PC92b2x1bWU+PG51bWJlcj4yPC9udW1iZXI+PGRhdGVzPjx5ZWFyPjIwMTM8L3llYXI+PC9k
YXRlcz48aXNibj4wMDIxLTk3Mlg8L2lzYm4+PHVybHM+PC91cmxzPjwvcmVjb3JkPjwvQ2l0ZT48
Q2l0ZT48QXV0aG9yPkRlIE1vdXJhPC9BdXRob3I+PFllYXI+MjAxMjwvWWVhcj48UmVjTnVtPjEw
MTwvUmVjTnVtPjxyZWNvcmQ+PHJlYy1udW1iZXI+MTAxPC9yZWMtbnVtYmVyPjxmb3JlaWduLWtl
eXM+PGtleSBhcHA9IkVOIiBkYi1pZD0ieHp4YXhwc3BmMnpyNXFlZmFwdzV0eHM4eHh3MGR4Zng1
dmEwIiB0aW1lc3RhbXA9IjE0OTQ0NjAzMjIiPjEwMTwva2V5PjwvZm9yZWlnbi1rZXlzPjxyZWYt
dHlwZSBuYW1lPSJKb3VybmFsIEFydGljbGUiPjE3PC9yZWYtdHlwZT48Y29udHJpYnV0b3JzPjxh
dXRob3JzPjxhdXRob3I+RGUgTW91cmEsIEVkdWFyZG8gR0g8L2F1dGhvcj48YXV0aG9yPk1hcnRp
bnMsIEJydW5vIEM8L2F1dGhvcj48YXV0aG9yPkxvcGVzLCBHdWlsaGVybWUgUzwvYXV0aG9yPjxh
dXRob3I+T3JzbywgSXZhbiBSPC9hdXRob3I+PGF1dGhvcj5kZSBPbGl2ZWlyYSwgU3V6YW5hIEw8
L2F1dGhvcj48YXV0aG9yPkdhbHbDo28gTmV0bywgTWFub2VsIFA8L2F1dGhvcj48YXV0aG9yPlNh
bnRvLCBNYXJjbyBBPC9hdXRob3I+PGF1dGhvcj5TYWthaSwgUGF1bG88L2F1dGhvcj48YXV0aG9y
PlJhbW9zLCBBbG1pbm8gQzwvYXV0aG9yPjxhdXRob3I+R2FycmlkbyBKw7puaW9yLCBBcnRodXIg
QjwvYXV0aG9yPjwvYXV0aG9ycz48L2NvbnRyaWJ1dG9ycz48dGl0bGVzPjx0aXRsZT5NZXRhYm9s
aWMgaW1wcm92ZW1lbnRzIGluIG9iZXNlIHR5cGUgMiBkaWFiZXRlcyBzdWJqZWN0cyBpbXBsYW50
ZWQgZm9yIDEgeWVhciB3aXRoIGFuIGVuZG9zY29waWNhbGx5IGRlcGxveWVkIGR1b2RlbmFs4oCT
amVqdW5hbCBieXBhc3MgbGluZXI8L3RpdGxlPjxzZWNvbmRhcnktdGl0bGU+RGlhYmV0ZXMgdGVj
aG5vbG9neSAmYW1wOyB0aGVyYXBldXRpY3M8L3NlY29uZGFyeS10aXRsZT48L3RpdGxlcz48cGVy
aW9kaWNhbD48ZnVsbC10aXRsZT5EaWFiZXRlcyB0ZWNobm9sb2d5ICZhbXA7IHRoZXJhcGV1dGlj
czwvZnVsbC10aXRsZT48L3BlcmlvZGljYWw+PHBhZ2VzPjE4My0xODk8L3BhZ2VzPjx2b2x1bWU+
MTQ8L3ZvbHVtZT48bnVtYmVyPjI8L251bWJlcj48ZGF0ZXM+PHllYXI+MjAxMjwveWVhcj48L2Rh
dGVzPjxpc2JuPjE1MjAtOTE1NjwvaXNibj48dXJscz48L3VybHM+PC9yZWNvcmQ+PC9DaXRlPjxD
aXRlPjxBdXRob3I+RXNjYWxvbmE8L0F1dGhvcj48WWVhcj4yMDEyPC9ZZWFyPjxSZWNOdW0+MTAy
PC9SZWNOdW0+PHJlY29yZD48cmVjLW51bWJlcj4xMDI8L3JlYy1udW1iZXI+PGZvcmVpZ24ta2V5
cz48a2V5IGFwcD0iRU4iIGRiLWlkPSJ4enhheHBzcGYyenI1cWVmYXB3NXR4czh4eHcwZHhmeDV2
YTAiIHRpbWVzdGFtcD0iMTQ5NDQ2MDM4MCI+MTAyPC9rZXk+PC9mb3JlaWduLWtleXM+PHJlZi10
eXBlIG5hbWU9IkpvdXJuYWwgQXJ0aWNsZSI+MTc8L3JlZi10eXBlPjxjb250cmlidXRvcnM+PGF1
dGhvcnM+PGF1dGhvcj5Fc2NhbG9uYSwgQWxleDwvYXV0aG9yPjxhdXRob3I+UGltZW50ZWwsIEZl
cm5hbmRvPC9hdXRob3I+PGF1dGhvcj5TaGFycCwgQWxsYW48L2F1dGhvcj48YXV0aG9yPkJlY2Vy
cmEsIFBhYmxvPC9hdXRob3I+PGF1dGhvcj5TbGFrbywgTWlsZW5rbzwvYXV0aG9yPjxhdXRob3I+
VHVyaWVsLCBEYW5uYWU8L2F1dGhvcj48YXV0aG9yPk11bm96LCBSb2RyaWdvPC9hdXRob3I+PGF1
dGhvcj5CYW1icywgQ2xhdWRpYTwvYXV0aG9yPjxhdXRob3I+R3V6bcOhbiwgU2VyZ2lvPC9hdXRo
b3I+PGF1dGhvcj5JYsOhbmV6LCBMdWlzPC9hdXRob3I+PC9hdXRob3JzPjwvY29udHJpYnV0b3Jz
Pjx0aXRsZXM+PHRpdGxlPldlaWdodCBsb3NzIGFuZCBtZXRhYm9saWMgaW1wcm92ZW1lbnQgaW4g
bW9yYmlkbHkgb2Jlc2Ugc3ViamVjdHMgaW1wbGFudGVkIGZvciAxIHllYXIgd2l0aCBhbiBlbmRv
c2NvcGljIGR1b2RlbmFsLWplanVuYWwgYnlwYXNzIGxpbmVyPC90aXRsZT48c2Vjb25kYXJ5LXRp
dGxlPkFubmFscyBvZiBzdXJnZXJ5PC9zZWNvbmRhcnktdGl0bGU+PC90aXRsZXM+PHBlcmlvZGlj
YWw+PGZ1bGwtdGl0bGU+QW5uIFN1cmc8L2Z1bGwtdGl0bGU+PGFiYnItMT5Bbm5hbHMgb2Ygc3Vy
Z2VyeTwvYWJici0xPjwvcGVyaW9kaWNhbD48cGFnZXM+MTA4MC0xMDg1PC9wYWdlcz48dm9sdW1l
PjI1NTwvdm9sdW1lPjxudW1iZXI+NjwvbnVtYmVyPjxkYXRlcz48eWVhcj4yMDEyPC95ZWFyPjwv
ZGF0ZXM+PGlzYm4+MDAwMy00OTMyPC9pc2JuPjx1cmxzPjwvdXJscz48L3JlY29yZD48L0NpdGU+
PC9FbmROb3RlPn==
</w:fldData>
        </w:fldChar>
      </w:r>
      <w:r w:rsidR="00BE3C46" w:rsidRPr="002A74E1">
        <w:rPr>
          <w:rFonts w:ascii="Arial" w:hAnsi="Arial" w:cs="Arial"/>
          <w:lang w:val="en-US"/>
        </w:rPr>
        <w:instrText xml:space="preserve"> ADDIN EN.CITE </w:instrText>
      </w:r>
      <w:r w:rsidR="00BE3C46" w:rsidRPr="002A74E1">
        <w:rPr>
          <w:rFonts w:ascii="Arial" w:hAnsi="Arial" w:cs="Arial"/>
          <w:lang w:val="en-US"/>
        </w:rPr>
        <w:fldChar w:fldCharType="begin">
          <w:fldData xml:space="preserve">PEVuZE5vdGU+PENpdGU+PEF1dGhvcj5Db2hlbjwvQXV0aG9yPjxZZWFyPjIwMTM8L1llYXI+PFJl
Y051bT4xMDM8L1JlY051bT48RGlzcGxheVRleHQ+PHN0eWxlIGZhY2U9InN1cGVyc2NyaXB0Ij4o
NDEtNDMpPC9zdHlsZT48L0Rpc3BsYXlUZXh0PjxyZWNvcmQ+PHJlYy1udW1iZXI+MTAzPC9yZWMt
bnVtYmVyPjxmb3JlaWduLWtleXM+PGtleSBhcHA9IkVOIiBkYi1pZD0ieHp4YXhwc3BmMnpyNXFl
ZmFwdzV0eHM4eHh3MGR4Zng1dmEwIiB0aW1lc3RhbXA9IjE0OTQ0NjA0MTQiPjEwMzwva2V5Pjwv
Zm9yZWlnbi1rZXlzPjxyZWYtdHlwZSBuYW1lPSJKb3VybmFsIEFydGljbGUiPjE3PC9yZWYtdHlw
ZT48Y29udHJpYnV0b3JzPjxhdXRob3JzPjxhdXRob3I+Q29oZW4sIFJpY2FyZG8gVml0b3I8L2F1
dGhvcj48YXV0aG9yPk5ldG8sIE1hbm9lbCBHYWx2w6NvPC9hdXRob3I+PGF1dGhvcj5Db3JyZWEs
IEpvc2UgTHVpczwvYXV0aG9yPjxhdXRob3I+U2FrYWksIFBhdWxvPC9hdXRob3I+PGF1dGhvcj5N
YXJ0aW5zLCBCcnVubzwvYXV0aG9yPjxhdXRob3I+U2NoaWF2b24sIENhcmxvcyBBdXJlbGlvPC9h
dXRob3I+PGF1dGhvcj5QZXRyeSwgVGFyaXNzYTwvYXV0aG9yPjxhdXRob3I+U2FsbGVzLCBKb2Fv
IEVkdWFyZG88L2F1dGhvcj48YXV0aG9yPk1hbWVkaW8sIENyaXN0aW5hPC9hdXRob3I+PGF1dGhv
cj5Tb3JsaSwgQ2hyaXN0b3BoZXI8L2F1dGhvcj48L2F1dGhvcnM+PC9jb250cmlidXRvcnM+PHRp
dGxlcz48dGl0bGU+QSBwaWxvdCBzdHVkeSBvZiB0aGUgZHVvZGVuYWwtamVqdW5hbCBieXBhc3Mg
bGluZXIgaW4gbG93IGJvZHkgbWFzcyBpbmRleCB0eXBlIDIgZGlhYmV0ZXM8L3RpdGxlPjxzZWNv
bmRhcnktdGl0bGU+VGhlIEpvdXJuYWwgb2YgQ2xpbmljYWwgRW5kb2NyaW5vbG9neSAmYW1wOyBN
ZXRhYm9saXNtPC9zZWNvbmRhcnktdGl0bGU+PC90aXRsZXM+PHBlcmlvZGljYWw+PGZ1bGwtdGl0
bGU+VGhlIEpvdXJuYWwgb2YgQ2xpbmljYWwgRW5kb2NyaW5vbG9neSAmYW1wOyBNZXRhYm9saXNt
PC9mdWxsLXRpdGxlPjwvcGVyaW9kaWNhbD48cGFnZXM+RTI3OS1FMjgyPC9wYWdlcz48dm9sdW1l
Pjk4PC92b2x1bWU+PG51bWJlcj4yPC9udW1iZXI+PGRhdGVzPjx5ZWFyPjIwMTM8L3llYXI+PC9k
YXRlcz48aXNibj4wMDIxLTk3Mlg8L2lzYm4+PHVybHM+PC91cmxzPjwvcmVjb3JkPjwvQ2l0ZT48
Q2l0ZT48QXV0aG9yPkRlIE1vdXJhPC9BdXRob3I+PFllYXI+MjAxMjwvWWVhcj48UmVjTnVtPjEw
MTwvUmVjTnVtPjxyZWNvcmQ+PHJlYy1udW1iZXI+MTAxPC9yZWMtbnVtYmVyPjxmb3JlaWduLWtl
eXM+PGtleSBhcHA9IkVOIiBkYi1pZD0ieHp4YXhwc3BmMnpyNXFlZmFwdzV0eHM4eHh3MGR4Zng1
dmEwIiB0aW1lc3RhbXA9IjE0OTQ0NjAzMjIiPjEwMTwva2V5PjwvZm9yZWlnbi1rZXlzPjxyZWYt
dHlwZSBuYW1lPSJKb3VybmFsIEFydGljbGUiPjE3PC9yZWYtdHlwZT48Y29udHJpYnV0b3JzPjxh
dXRob3JzPjxhdXRob3I+RGUgTW91cmEsIEVkdWFyZG8gR0g8L2F1dGhvcj48YXV0aG9yPk1hcnRp
bnMsIEJydW5vIEM8L2F1dGhvcj48YXV0aG9yPkxvcGVzLCBHdWlsaGVybWUgUzwvYXV0aG9yPjxh
dXRob3I+T3JzbywgSXZhbiBSPC9hdXRob3I+PGF1dGhvcj5kZSBPbGl2ZWlyYSwgU3V6YW5hIEw8
L2F1dGhvcj48YXV0aG9yPkdhbHbDo28gTmV0bywgTWFub2VsIFA8L2F1dGhvcj48YXV0aG9yPlNh
bnRvLCBNYXJjbyBBPC9hdXRob3I+PGF1dGhvcj5TYWthaSwgUGF1bG88L2F1dGhvcj48YXV0aG9y
PlJhbW9zLCBBbG1pbm8gQzwvYXV0aG9yPjxhdXRob3I+R2FycmlkbyBKw7puaW9yLCBBcnRodXIg
QjwvYXV0aG9yPjwvYXV0aG9ycz48L2NvbnRyaWJ1dG9ycz48dGl0bGVzPjx0aXRsZT5NZXRhYm9s
aWMgaW1wcm92ZW1lbnRzIGluIG9iZXNlIHR5cGUgMiBkaWFiZXRlcyBzdWJqZWN0cyBpbXBsYW50
ZWQgZm9yIDEgeWVhciB3aXRoIGFuIGVuZG9zY29waWNhbGx5IGRlcGxveWVkIGR1b2RlbmFs4oCT
amVqdW5hbCBieXBhc3MgbGluZXI8L3RpdGxlPjxzZWNvbmRhcnktdGl0bGU+RGlhYmV0ZXMgdGVj
aG5vbG9neSAmYW1wOyB0aGVyYXBldXRpY3M8L3NlY29uZGFyeS10aXRsZT48L3RpdGxlcz48cGVy
aW9kaWNhbD48ZnVsbC10aXRsZT5EaWFiZXRlcyB0ZWNobm9sb2d5ICZhbXA7IHRoZXJhcGV1dGlj
czwvZnVsbC10aXRsZT48L3BlcmlvZGljYWw+PHBhZ2VzPjE4My0xODk8L3BhZ2VzPjx2b2x1bWU+
MTQ8L3ZvbHVtZT48bnVtYmVyPjI8L251bWJlcj48ZGF0ZXM+PHllYXI+MjAxMjwveWVhcj48L2Rh
dGVzPjxpc2JuPjE1MjAtOTE1NjwvaXNibj48dXJscz48L3VybHM+PC9yZWNvcmQ+PC9DaXRlPjxD
aXRlPjxBdXRob3I+RXNjYWxvbmE8L0F1dGhvcj48WWVhcj4yMDEyPC9ZZWFyPjxSZWNOdW0+MTAy
PC9SZWNOdW0+PHJlY29yZD48cmVjLW51bWJlcj4xMDI8L3JlYy1udW1iZXI+PGZvcmVpZ24ta2V5
cz48a2V5IGFwcD0iRU4iIGRiLWlkPSJ4enhheHBzcGYyenI1cWVmYXB3NXR4czh4eHcwZHhmeDV2
YTAiIHRpbWVzdGFtcD0iMTQ5NDQ2MDM4MCI+MTAyPC9rZXk+PC9mb3JlaWduLWtleXM+PHJlZi10
eXBlIG5hbWU9IkpvdXJuYWwgQXJ0aWNsZSI+MTc8L3JlZi10eXBlPjxjb250cmlidXRvcnM+PGF1
dGhvcnM+PGF1dGhvcj5Fc2NhbG9uYSwgQWxleDwvYXV0aG9yPjxhdXRob3I+UGltZW50ZWwsIEZl
cm5hbmRvPC9hdXRob3I+PGF1dGhvcj5TaGFycCwgQWxsYW48L2F1dGhvcj48YXV0aG9yPkJlY2Vy
cmEsIFBhYmxvPC9hdXRob3I+PGF1dGhvcj5TbGFrbywgTWlsZW5rbzwvYXV0aG9yPjxhdXRob3I+
VHVyaWVsLCBEYW5uYWU8L2F1dGhvcj48YXV0aG9yPk11bm96LCBSb2RyaWdvPC9hdXRob3I+PGF1
dGhvcj5CYW1icywgQ2xhdWRpYTwvYXV0aG9yPjxhdXRob3I+R3V6bcOhbiwgU2VyZ2lvPC9hdXRo
b3I+PGF1dGhvcj5JYsOhbmV6LCBMdWlzPC9hdXRob3I+PC9hdXRob3JzPjwvY29udHJpYnV0b3Jz
Pjx0aXRsZXM+PHRpdGxlPldlaWdodCBsb3NzIGFuZCBtZXRhYm9saWMgaW1wcm92ZW1lbnQgaW4g
bW9yYmlkbHkgb2Jlc2Ugc3ViamVjdHMgaW1wbGFudGVkIGZvciAxIHllYXIgd2l0aCBhbiBlbmRv
c2NvcGljIGR1b2RlbmFsLWplanVuYWwgYnlwYXNzIGxpbmVyPC90aXRsZT48c2Vjb25kYXJ5LXRp
dGxlPkFubmFscyBvZiBzdXJnZXJ5PC9zZWNvbmRhcnktdGl0bGU+PC90aXRsZXM+PHBlcmlvZGlj
YWw+PGZ1bGwtdGl0bGU+QW5uIFN1cmc8L2Z1bGwtdGl0bGU+PGFiYnItMT5Bbm5hbHMgb2Ygc3Vy
Z2VyeTwvYWJici0xPjwvcGVyaW9kaWNhbD48cGFnZXM+MTA4MC0xMDg1PC9wYWdlcz48dm9sdW1l
PjI1NTwvdm9sdW1lPjxudW1iZXI+NjwvbnVtYmVyPjxkYXRlcz48eWVhcj4yMDEyPC95ZWFyPjwv
ZGF0ZXM+PGlzYm4+MDAwMy00OTMyPC9pc2JuPjx1cmxzPjwvdXJscz48L3JlY29yZD48L0NpdGU+
PC9FbmROb3RlPn==
</w:fldData>
        </w:fldChar>
      </w:r>
      <w:r w:rsidR="00BE3C46" w:rsidRPr="002A74E1">
        <w:rPr>
          <w:rFonts w:ascii="Arial" w:hAnsi="Arial" w:cs="Arial"/>
          <w:lang w:val="en-US"/>
        </w:rPr>
        <w:instrText xml:space="preserve"> ADDIN EN.CITE.DATA </w:instrText>
      </w:r>
      <w:r w:rsidR="00BE3C46" w:rsidRPr="002A74E1">
        <w:rPr>
          <w:rFonts w:ascii="Arial" w:hAnsi="Arial" w:cs="Arial"/>
          <w:lang w:val="en-US"/>
        </w:rPr>
      </w:r>
      <w:r w:rsidR="00BE3C46"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00BE3C46" w:rsidRPr="002A74E1">
        <w:rPr>
          <w:rFonts w:ascii="Arial" w:hAnsi="Arial" w:cs="Arial"/>
          <w:vertAlign w:val="superscript"/>
          <w:lang w:val="en-US"/>
        </w:rPr>
        <w:t>(41-43)</w:t>
      </w:r>
      <w:r w:rsidRPr="002A74E1">
        <w:rPr>
          <w:rFonts w:ascii="Arial" w:hAnsi="Arial" w:cs="Arial"/>
          <w:lang w:val="en-US"/>
        </w:rPr>
        <w:fldChar w:fldCharType="end"/>
      </w:r>
      <w:r w:rsidRPr="002A74E1">
        <w:rPr>
          <w:rFonts w:ascii="Arial" w:hAnsi="Arial" w:cs="Arial"/>
          <w:lang w:val="en-US"/>
        </w:rPr>
        <w:t xml:space="preserve">. </w:t>
      </w:r>
    </w:p>
    <w:p w14:paraId="7A0CAE5D" w14:textId="77777777" w:rsidR="00EA6F5E" w:rsidRPr="002A74E1" w:rsidRDefault="00EA6F5E" w:rsidP="0025711E">
      <w:pPr>
        <w:spacing w:line="480" w:lineRule="auto"/>
        <w:jc w:val="both"/>
        <w:rPr>
          <w:rFonts w:ascii="Arial" w:hAnsi="Arial" w:cs="Arial"/>
          <w:lang w:val="en-US"/>
        </w:rPr>
      </w:pPr>
    </w:p>
    <w:p w14:paraId="30784ADA" w14:textId="6D3CCEC5" w:rsidR="0065058A"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Biliopancreatic diversion (BPD) has been shown to lead to superior rates of T2DM remission when compared to RYGB with up to 95% patients fulfilling the criteria at 2 years, with an absolute reduction in HbA1c% of 3.9% </w:t>
      </w:r>
      <w:r w:rsidRPr="002A74E1">
        <w:rPr>
          <w:rFonts w:ascii="Arial" w:hAnsi="Arial" w:cs="Arial"/>
          <w:lang w:val="en-US"/>
        </w:rPr>
        <w:fldChar w:fldCharType="begin"/>
      </w:r>
      <w:r w:rsidRPr="002A74E1">
        <w:rPr>
          <w:rFonts w:ascii="Arial" w:hAnsi="Arial" w:cs="Arial"/>
          <w:lang w:val="en-US"/>
        </w:rPr>
        <w:instrText xml:space="preserve"> ADDIN EN.CITE &lt;EndNote&gt;&lt;Cite&gt;&lt;Author&gt;Mingrone&lt;/Author&gt;&lt;Year&gt;2012&lt;/Year&gt;&lt;RecNum&gt;74&lt;/RecNum&gt;&lt;DisplayText&gt;&lt;style face="superscript"&gt;(19)&lt;/style&gt;&lt;/DisplayText&gt;&lt;record&gt;&lt;rec-number&gt;74&lt;/rec-number&gt;&lt;foreign-keys&gt;&lt;key app="EN" db-id="xzxaxpspf2zr5qefapw5txs8xxw0dxfx5va0" timestamp="1494091502"&gt;74&lt;/key&gt;&lt;/foreign-keys&gt;&lt;ref-type name="Journal Article"&gt;17&lt;/ref-type&gt;&lt;contributors&gt;&lt;authors&gt;&lt;author&gt;Mingrone, Geltrude&lt;/author&gt;&lt;author&gt;Panunzi, Simona&lt;/author&gt;&lt;author&gt;De Gaetano, Andrea&lt;/author&gt;&lt;author&gt;Guidone, Caterina&lt;/author&gt;&lt;author&gt;Iaconelli, Amerigo&lt;/author&gt;&lt;author&gt;Leccesi, Laura&lt;/author&gt;&lt;author&gt;Nanni, Giuseppe&lt;/author&gt;&lt;author&gt;Pomp, Alfons&lt;/author&gt;&lt;author&gt;Castagneto, Marco&lt;/author&gt;&lt;author&gt;Ghirlanda, Giovanni&lt;/author&gt;&lt;author&gt;Rubino, Francesco&lt;/author&gt;&lt;/authors&gt;&lt;/contributors&gt;&lt;titles&gt;&lt;title&gt;Bariatric Surgery versus Conventional Medical Therapy for Type 2 Diabetes&lt;/title&gt;&lt;secondary-title&gt;New England Journal of Medicine&lt;/secondary-title&gt;&lt;/titles&gt;&lt;periodical&gt;&lt;full-title&gt;New England Journal of Medicine&lt;/full-title&gt;&lt;/periodical&gt;&lt;pages&gt;1577-1585&lt;/pages&gt;&lt;volume&gt;366&lt;/volume&gt;&lt;number&gt;17&lt;/number&gt;&lt;dates&gt;&lt;year&gt;2012&lt;/year&gt;&lt;/dates&gt;&lt;accession-num&gt;22449317&lt;/accession-num&gt;&lt;urls&gt;&lt;related-urls&gt;&lt;url&gt;http://www.nejm.org/doi/full/10.1056/NEJMoa1200111&lt;/url&gt;&lt;/related-urls&gt;&lt;/urls&gt;&lt;electronic-resource-num&gt;10.1056/NEJMoa1200111&lt;/electronic-resource-num&gt;&lt;/record&gt;&lt;/Cite&gt;&lt;/EndNote&gt;</w:instrText>
      </w:r>
      <w:r w:rsidRPr="002A74E1">
        <w:rPr>
          <w:rFonts w:ascii="Arial" w:hAnsi="Arial" w:cs="Arial"/>
          <w:lang w:val="en-US"/>
        </w:rPr>
        <w:fldChar w:fldCharType="separate"/>
      </w:r>
      <w:r w:rsidRPr="002A74E1">
        <w:rPr>
          <w:rFonts w:ascii="Arial" w:hAnsi="Arial" w:cs="Arial"/>
          <w:vertAlign w:val="superscript"/>
          <w:lang w:val="en-US"/>
        </w:rPr>
        <w:t>(19)</w:t>
      </w:r>
      <w:r w:rsidRPr="002A74E1">
        <w:rPr>
          <w:rFonts w:ascii="Arial" w:hAnsi="Arial" w:cs="Arial"/>
          <w:lang w:val="en-US"/>
        </w:rPr>
        <w:fldChar w:fldCharType="end"/>
      </w:r>
      <w:r w:rsidRPr="002A74E1">
        <w:rPr>
          <w:rFonts w:ascii="Arial" w:hAnsi="Arial" w:cs="Arial"/>
          <w:lang w:val="en-US"/>
        </w:rPr>
        <w:t xml:space="preserve">. Its use, however, is limited due to significant long-term nutritional complications </w:t>
      </w:r>
      <w:r w:rsidRPr="002A74E1">
        <w:rPr>
          <w:rFonts w:ascii="Arial" w:hAnsi="Arial" w:cs="Arial"/>
          <w:lang w:val="en-US"/>
        </w:rPr>
        <w:fldChar w:fldCharType="begin"/>
      </w:r>
      <w:r w:rsidRPr="002A74E1">
        <w:rPr>
          <w:rFonts w:ascii="Arial" w:hAnsi="Arial" w:cs="Arial"/>
          <w:lang w:val="en-US"/>
        </w:rPr>
        <w:instrText xml:space="preserve"> ADDIN EN.CITE &lt;EndNote&gt;&lt;Cite ExcludeYear="1"&gt;&lt;Author&gt;Dixon&lt;/Author&gt;&lt;RecNum&gt;83&lt;/RecNum&gt;&lt;DisplayText&gt;&lt;style face="superscript"&gt;(18)&lt;/style&gt;&lt;/DisplayText&gt;&lt;record&gt;&lt;rec-number&gt;83&lt;/rec-number&gt;&lt;foreign-keys&gt;&lt;key app="EN" db-id="xzxaxpspf2zr5qefapw5txs8xxw0dxfx5va0" timestamp="1494167159"&gt;83&lt;/key&gt;&lt;/foreign-keys&gt;&lt;ref-type name="Journal Article"&gt;17&lt;/ref-type&gt;&lt;contributors&gt;&lt;authors&gt;&lt;author&gt;Dixon, John B.&lt;/author&gt;&lt;author&gt;le Roux, Carel W.&lt;/author&gt;&lt;author&gt;Rubino, Francesco&lt;/author&gt;&lt;author&gt;Zimmet, Paul&lt;/author&gt;&lt;/authors&gt;&lt;/contributors&gt;&lt;titles&gt;&lt;title&gt;Bariatric surgery for type 2 diabetes&lt;/title&gt;&lt;secondary-title&gt;The Lancet&lt;/secondary-title&gt;&lt;/titles&gt;&lt;periodical&gt;&lt;full-title&gt;The Lancet&lt;/full-title&gt;&lt;/periodical&gt;&lt;pages&gt;2300-2311&lt;/pages&gt;&lt;volume&gt;379&lt;/volume&gt;&lt;number&gt;9833&lt;/number&gt;&lt;dates&gt;&lt;pub-dates&gt;&lt;date&gt;//&lt;/date&gt;&lt;/pub-dates&gt;&lt;/dates&gt;&lt;isbn&gt;0140-6736&lt;/isbn&gt;&lt;urls&gt;&lt;related-urls&gt;&lt;url&gt;http://www.sciencedirect.com/science/article/pii/S0140673612604012&lt;/url&gt;&lt;/related-urls&gt;&lt;/urls&gt;&lt;electronic-resource-num&gt;https://doi.org/10.1016/S0140-6736(12)60401-2&lt;/electronic-resource-num&gt;&lt;access-date&gt;2012/6/22/&lt;/access-date&gt;&lt;/record&gt;&lt;/Cite&gt;&lt;/EndNote&gt;</w:instrText>
      </w:r>
      <w:r w:rsidRPr="002A74E1">
        <w:rPr>
          <w:rFonts w:ascii="Arial" w:hAnsi="Arial" w:cs="Arial"/>
          <w:lang w:val="en-US"/>
        </w:rPr>
        <w:fldChar w:fldCharType="separate"/>
      </w:r>
      <w:r w:rsidRPr="002A74E1">
        <w:rPr>
          <w:rFonts w:ascii="Arial" w:hAnsi="Arial" w:cs="Arial"/>
          <w:vertAlign w:val="superscript"/>
          <w:lang w:val="en-US"/>
        </w:rPr>
        <w:t>(18)</w:t>
      </w:r>
      <w:r w:rsidRPr="002A74E1">
        <w:rPr>
          <w:rFonts w:ascii="Arial" w:hAnsi="Arial" w:cs="Arial"/>
          <w:lang w:val="en-US"/>
        </w:rPr>
        <w:fldChar w:fldCharType="end"/>
      </w:r>
      <w:r w:rsidRPr="002A74E1">
        <w:rPr>
          <w:rFonts w:ascii="Arial" w:hAnsi="Arial" w:cs="Arial"/>
          <w:lang w:val="en-US"/>
        </w:rPr>
        <w:t xml:space="preserve">. The main difference between the RYGB and BPD is a much longer biliopancreatic limb and a shorter common channel in the latter. Therefore, multiple bariatric </w:t>
      </w:r>
      <w:r w:rsidR="000630D9" w:rsidRPr="002A74E1">
        <w:rPr>
          <w:rFonts w:ascii="Arial" w:hAnsi="Arial" w:cs="Arial"/>
          <w:lang w:val="en-US"/>
        </w:rPr>
        <w:t>centers</w:t>
      </w:r>
      <w:r w:rsidRPr="002A74E1">
        <w:rPr>
          <w:rFonts w:ascii="Arial" w:hAnsi="Arial" w:cs="Arial"/>
          <w:lang w:val="en-US"/>
        </w:rPr>
        <w:t xml:space="preserve"> have attempted to modify alimentary and biliopancreatic limb lengths in the RYGB </w:t>
      </w:r>
      <w:r w:rsidR="00895FD2" w:rsidRPr="002A74E1">
        <w:rPr>
          <w:rFonts w:ascii="Arial" w:hAnsi="Arial" w:cs="Arial"/>
          <w:lang w:val="en-US"/>
        </w:rPr>
        <w:t>to</w:t>
      </w:r>
      <w:r w:rsidRPr="002A74E1">
        <w:rPr>
          <w:rFonts w:ascii="Arial" w:hAnsi="Arial" w:cs="Arial"/>
          <w:lang w:val="en-US"/>
        </w:rPr>
        <w:t xml:space="preserve"> </w:t>
      </w:r>
      <w:r w:rsidR="000630D9" w:rsidRPr="002A74E1">
        <w:rPr>
          <w:rFonts w:ascii="Arial" w:hAnsi="Arial" w:cs="Arial"/>
          <w:lang w:val="en-US"/>
        </w:rPr>
        <w:t>optimize</w:t>
      </w:r>
      <w:r w:rsidRPr="002A74E1">
        <w:rPr>
          <w:rFonts w:ascii="Arial" w:hAnsi="Arial" w:cs="Arial"/>
          <w:lang w:val="en-US"/>
        </w:rPr>
        <w:t xml:space="preserve"> its outcomes. </w:t>
      </w:r>
    </w:p>
    <w:p w14:paraId="1490BDF6" w14:textId="77777777" w:rsidR="001F5D72" w:rsidRPr="002A74E1" w:rsidRDefault="00453E41" w:rsidP="0025711E">
      <w:pPr>
        <w:spacing w:line="480" w:lineRule="auto"/>
        <w:jc w:val="both"/>
        <w:rPr>
          <w:rFonts w:ascii="Arial" w:hAnsi="Arial" w:cs="Arial"/>
          <w:lang w:val="en-US"/>
        </w:rPr>
      </w:pPr>
    </w:p>
    <w:p w14:paraId="7B369F6B" w14:textId="0B796EA4" w:rsidR="0026676E"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Altering BP limb length can influence glucose homeostasis and weight loss through several mechanisms. RYGB causes a large release of gut hormones such as GLP-1, oxyntomodulin and peptide YY after eating, leading to reductions in appetite and/or increases in insulin secretion </w:t>
      </w:r>
      <w:r w:rsidRPr="002A74E1">
        <w:rPr>
          <w:rFonts w:ascii="Arial" w:hAnsi="Arial" w:cs="Arial"/>
          <w:lang w:val="en-US"/>
        </w:rPr>
        <w:fldChar w:fldCharType="begin">
          <w:fldData xml:space="preserve">PEVuZE5vdGU+PENpdGU+PEF1dGhvcj5Ob3JhPC9BdXRob3I+PFllYXI+MjAxMTwvWWVhcj48UmVj
TnVtPjY4PC9SZWNOdW0+PERpc3BsYXlUZXh0PjxzdHlsZSBmYWNlPSJzdXBlcnNjcmlwdCI+KDI5
LCA0NC00OSk8L3N0eWxlPjwvRGlzcGxheVRleHQ+PHJlY29yZD48cmVjLW51bWJlcj42ODwvcmVj
LW51bWJlcj48Zm9yZWlnbi1rZXlzPjxrZXkgYXBwPSJFTiIgZGItaWQ9Inh6eGF4cHNwZjJ6cjVx
ZWZhcHc1dHhzOHh4dzBkeGZ4NXZhMCIgdGltZXN0YW1wPSIxNDk0MDg3OTk2Ij42ODwva2V5Pjwv
Zm9yZWlnbi1rZXlzPjxyZWYtdHlwZSBuYW1lPSJKb3VybmFsIEFydGljbGUiPjE3PC9yZWYtdHlw
ZT48Y29udHJpYnV0b3JzPjxhdXRob3JzPjxhdXRob3I+Tm9yYSwgTcOhcmlvPC9hdXRob3I+PGF1
dGhvcj5HdWltYXLDo2VzLCBNYXJ0YTwvYXV0aG9yPjxhdXRob3I+QWxtZWlkYSwgUnVpPC9hdXRo
b3I+PGF1dGhvcj5NYXJ0aW5zLCBQYXVsbzwvYXV0aG9yPjxhdXRob3I+R29uw6dhbHZlcywgR2ls
PC9hdXRob3I+PGF1dGhvcj5GcmVpcmUsIE1hcmlhIEpvc8OpPC9hdXRob3I+PGF1dGhvcj5GZXJy
ZWlyYSwgVGlhZ288L2F1dGhvcj48YXV0aG9yPkZyZWl0YXMsIENsw6F1ZGlhPC9hdXRob3I+PGF1
dGhvcj5Nb250ZWlybywgTWFyaWFuYSBQLjwvYXV0aG9yPjwvYXV0aG9ycz48L2NvbnRyaWJ1dG9y
cz48dGl0bGVzPjx0aXRsZT5NZXRhYm9saWMgTGFwYXJvc2NvcGljIEdhc3RyaWMgQnlwYXNzIGZv
ciBPYmVzZSBQYXRpZW50cyB3aXRoIFR5cGUgMiBEaWFiZXRlczwvdGl0bGU+PHNlY29uZGFyeS10
aXRsZT5PYmVzaXR5IFN1cmdlcnk8L3NlY29uZGFyeS10aXRsZT48L3RpdGxlcz48cGVyaW9kaWNh
bD48ZnVsbC10aXRsZT5PYmVzaXR5IFN1cmdlcnk8L2Z1bGwtdGl0bGU+PC9wZXJpb2RpY2FsPjxw
YWdlcz4xNjQzLTE2NDk8L3BhZ2VzPjx2b2x1bWU+MjE8L3ZvbHVtZT48bnVtYmVyPjExPC9udW1i
ZXI+PGRhdGVzPjx5ZWFyPjIwMTE8L3llYXI+PC9kYXRlcz48aXNibj4xNzA4LTA0Mjg8L2lzYm4+
PGxhYmVsPk5vcmEyMDExPC9sYWJlbD48d29yay10eXBlPmpvdXJuYWwgYXJ0aWNsZTwvd29yay10
eXBlPjx1cmxzPjxyZWxhdGVkLXVybHM+PHVybD5odHRwOi8vZHguZG9pLm9yZy8xMC4xMDA3L3Mx
MTY5NS0wMTEtMDQxOC14PC91cmw+PC9yZWxhdGVkLXVybHM+PC91cmxzPjxlbGVjdHJvbmljLXJl
c291cmNlLW51bT4xMC4xMDA3L3MxMTY5NS0wMTEtMDQxOC14PC9lbGVjdHJvbmljLXJlc291cmNl
LW51bT48L3JlY29yZD48L0NpdGU+PENpdGU+PEF1dGhvcj5NaXJhczwvQXV0aG9yPjxZZWFyPjIw
MTQ8L1llYXI+PFJlY051bT43MTwvUmVjTnVtPjxyZWNvcmQ+PHJlYy1udW1iZXI+NzE8L3JlYy1u
dW1iZXI+PGZvcmVpZ24ta2V5cz48a2V5IGFwcD0iRU4iIGRiLWlkPSJ4enhheHBzcGYyenI1cWVm
YXB3NXR4czh4eHcwZHhmeDV2YTAiIHRpbWVzdGFtcD0iMTQ5NDA4OTUzNCI+NzE8L2tleT48L2Zv
cmVpZ24ta2V5cz48cmVmLXR5cGUgbmFtZT0iSm91cm5hbCBBcnRpY2xlIj4xNzwvcmVmLXR5cGU+
PGNvbnRyaWJ1dG9ycz48YXV0aG9ycz48YXV0aG9yPk1pcmFzLCBBLiBELjwvYXV0aG9yPjxhdXRo
b3I+Umlzc3RhZCwgSC48L2F1dGhvcj48YXV0aG9yPkJhcWFpLCBOLjwvYXV0aG9yPjxhdXRob3I+
TGF3LCBTLjwvYXV0aG9yPjxhdXRob3I+U8O4dmlrLCBULiBULjwvYXV0aG9yPjxhdXRob3I+TWFs
YSwgVC48L2F1dGhvcj48YXV0aG9yPk9sYmVycywgVC48L2F1dGhvcj48YXV0aG9yPktyaXN0aW5z
c29uLCBKLiBBLjwvYXV0aG9yPjxhdXRob3I+bGUgUm91eCwgQy4gVy48L2F1dGhvcj48L2F1dGhv
cnM+PC9jb250cmlidXRvcnM+PHRpdGxlcz48dGl0bGU+QXBwbGljYXRpb24gb2YgdGhlIEludGVy
bmF0aW9uYWwgRGlhYmV0ZXMgRmVkZXJhdGlvbiBhbmQgQW1lcmljYW4gRGlhYmV0ZXMgQXNzb2Np
YXRpb24gY3JpdGVyaWEgaW4gdGhlIGFzc2Vzc21lbnQgb2YgbWV0YWJvbGljIGNvbnRyb2wgYWZ0
ZXIgYmFyaWF0cmljIHN1cmdlcnk8L3RpdGxlPjxzZWNvbmRhcnktdGl0bGU+RGlhYmV0ZXMsIE9i
ZXNpdHkgYW5kIE1ldGFib2xpc208L3NlY29uZGFyeS10aXRsZT48L3RpdGxlcz48cGVyaW9kaWNh
bD48ZnVsbC10aXRsZT5EaWFiZXRlcywgT2Jlc2l0eSBhbmQgTWV0YWJvbGlzbTwvZnVsbC10aXRs
ZT48L3BlcmlvZGljYWw+PHBhZ2VzPjg2LTg5PC9wYWdlcz48dm9sdW1lPjE2PC92b2x1bWU+PG51
bWJlcj4xPC9udW1iZXI+PGtleXdvcmRzPjxrZXl3b3JkPmJhcmlhdHJpYyBzdXJnZXJ5PC9rZXl3
b3JkPjxrZXl3b3JkPm9iZXNpdHkgdGhlcmFweTwva2V5d29yZD48a2V5d29yZD50eXBlIDIgZGlh
YmV0ZXM8L2tleXdvcmQ+PC9rZXl3b3Jkcz48ZGF0ZXM+PHllYXI+MjAxNDwveWVhcj48L2RhdGVz
PjxwdWJsaXNoZXI+QmxhY2t3ZWxsIFB1Ymxpc2hpbmcgTHRkPC9wdWJsaXNoZXI+PGlzYm4+MTQ2
My0xMzI2PC9pc2JuPjx1cmxzPjxyZWxhdGVkLXVybHM+PHVybD5odHRwOi8vZHguZG9pLm9yZy8x
MC4xMTExL2RvbS4xMjE3NzwvdXJsPjwvcmVsYXRlZC11cmxzPjwvdXJscz48ZWxlY3Ryb25pYy1y
ZXNvdXJjZS1udW0+MTAuMTExMS9kb20uMTIxNzc8L2VsZWN0cm9uaWMtcmVzb3VyY2UtbnVtPjwv
cmVjb3JkPjwvQ2l0ZT48Q2l0ZT48QXV0aG9yPlJvdXg8L0F1dGhvcj48WWVhcj4yMDA2PC9ZZWFy
PjxSZWNOdW0+ODU8L1JlY051bT48cmVjb3JkPjxyZWMtbnVtYmVyPjg1PC9yZWMtbnVtYmVyPjxm
b3JlaWduLWtleXM+PGtleSBhcHA9IkVOIiBkYi1pZD0ieHp4YXhwc3BmMnpyNXFlZmFwdzV0eHM4
eHh3MGR4Zng1dmEwIiB0aW1lc3RhbXA9IjE0OTQxNzA2MzAiPjg1PC9rZXk+PC9mb3JlaWduLWtl
eXM+PHJlZi10eXBlIG5hbWU9IkpvdXJuYWwgQXJ0aWNsZSI+MTc8L3JlZi10eXBlPjxjb250cmli
dXRvcnM+PGF1dGhvcnM+PGF1dGhvcj5Sb3V4LCBDYXJlbCBXLiBsZTwvYXV0aG9yPjxhdXRob3I+
QXlsd2luLCBTaW1vbiBKLiBCLjwvYXV0aG9yPjxhdXRob3I+QmF0dGVyaGFtLCBSYWNoZWwgTC48
L2F1dGhvcj48YXV0aG9yPkJvcmcsIEN5bnRoaWEgTS48L2F1dGhvcj48YXV0aG9yPkNveWxlLCBG
cmFuY2VzPC9hdXRob3I+PGF1dGhvcj5QcmFzYWQsIFZ5YXM8L2F1dGhvcj48YXV0aG9yPlNodXJl
eSwgU2FuZHJhPC9hdXRob3I+PGF1dGhvcj5HaGF0ZWksIE1vaGFtbWFkIEEuPC9hdXRob3I+PGF1
dGhvcj5QYXRlbCwgQW1lZXQgRy48L2F1dGhvcj48YXV0aG9yPkJsb29tLCBTdGVwaGVuIFIuPC9h
dXRob3I+PC9hdXRob3JzPjwvY29udHJpYnV0b3JzPjx0aXRsZXM+PHRpdGxlPkd1dCBIb3Jtb25l
IFByb2ZpbGVzIEZvbGxvd2luZyBCYXJpYXRyaWMgU3VyZ2VyeSBGYXZvciBhbiBBbm9yZWN0aWMg
U3RhdGUsIEZhY2lsaXRhdGUgV2VpZ2h0IExvc3MsIGFuZCBJbXByb3ZlIE1ldGFib2xpYyBQYXJh
bWV0ZXJzPC90aXRsZT48c2Vjb25kYXJ5LXRpdGxlPkFubmFscyBvZiBTdXJnZXJ5PC9zZWNvbmRh
cnktdGl0bGU+PC90aXRsZXM+PHBlcmlvZGljYWw+PGZ1bGwtdGl0bGU+QW5uIFN1cmc8L2Z1bGwt
dGl0bGU+PGFiYnItMT5Bbm5hbHMgb2Ygc3VyZ2VyeTwvYWJici0xPjwvcGVyaW9kaWNhbD48cGFn
ZXM+MTA4LTExNDwvcGFnZXM+PHZvbHVtZT4yNDM8L3ZvbHVtZT48bnVtYmVyPjE8L251bWJlcj48
ZGF0ZXM+PHllYXI+MjAwNjwveWVhcj48L2RhdGVzPjxpc2JuPjAwMDMtNDkzMiYjeEQ7MTUyOC0x
MTQwPC9pc2JuPjxhY2Nlc3Npb24tbnVtPlBNQzE0NDk5ODQ8L2FjY2Vzc2lvbi1udW0+PHVybHM+
PHJlbGF0ZWQtdXJscz48dXJsPmh0dHA6Ly93d3cubmNiaS5ubG0ubmloLmdvdi9wbWMvYXJ0aWNs
ZXMvUE1DMTQ0OTk4NC88L3VybD48L3JlbGF0ZWQtdXJscz48L3VybHM+PGVsZWN0cm9uaWMtcmVz
b3VyY2UtbnVtPjEwLjEwOTcvMDEuc2xhLjAwMDAxODMzNDkuMTY4NzcuODQ8L2VsZWN0cm9uaWMt
cmVzb3VyY2UtbnVtPjxyZW1vdGUtZGF0YWJhc2UtbmFtZT5QTUM8L3JlbW90ZS1kYXRhYmFzZS1u
YW1lPjwvcmVjb3JkPjwvQ2l0ZT48Q2l0ZT48QXV0aG9yPkxhZmVycsOocmU8L0F1dGhvcj48WWVh
cj4yMDA3PC9ZZWFyPjxSZWNOdW0+ODc8L1JlY051bT48cmVjb3JkPjxyZWMtbnVtYmVyPjg3PC9y
ZWMtbnVtYmVyPjxmb3JlaWduLWtleXM+PGtleSBhcHA9IkVOIiBkYi1pZD0ieHp4YXhwc3BmMnpy
NXFlZmFwdzV0eHM4eHh3MGR4Zng1dmEwIiB0aW1lc3RhbXA9IjE0OTQxNzA5NDMiPjg3PC9rZXk+
PC9mb3JlaWduLWtleXM+PHJlZi10eXBlIG5hbWU9IkpvdXJuYWwgQXJ0aWNsZSI+MTc8L3JlZi10
eXBlPjxjb250cmlidXRvcnM+PGF1dGhvcnM+PGF1dGhvcj5MYWZlcnLDqHJlLCBCbGFuZGluZTwv
YXV0aG9yPjxhdXRob3I+SGVzaGthLCBTdGFubGV5PC9hdXRob3I+PGF1dGhvcj5XYW5nLCBLcnlz
dGxlPC9hdXRob3I+PGF1dGhvcj5LaGFuLCBZYXNtaW48L2F1dGhvcj48YXV0aG9yPk1jR2ludHks
IEphbWVzPC9hdXRob3I+PGF1dGhvcj5UZWl4ZWlyYSwgSnVsaW88L2F1dGhvcj48YXV0aG9yPkhh
cnQsIEFsbGlzb24gQjwvYXV0aG9yPjxhdXRob3I+T2xpdmFuLCBCbGFuY2E8L2F1dGhvcj48L2F1
dGhvcnM+PC9jb250cmlidXRvcnM+PHRpdGxlcz48dGl0bGU+SW5jcmV0aW4gbGV2ZWxzIGFuZCBl
ZmZlY3QgYXJlIG1hcmtlZGx5IGVuaGFuY2VkIDEgbW9udGggYWZ0ZXIgUm91eC1lbi1ZIGdhc3Ry
aWMgYnlwYXNzIHN1cmdlcnkgaW4gb2Jlc2UgcGF0aWVudHMgd2l0aCB0eXBlIDIgZGlhYmV0ZXM8
L3RpdGxlPjxzZWNvbmRhcnktdGl0bGU+RGlhYmV0ZXMgY2FyZTwvc2Vjb25kYXJ5LXRpdGxlPjwv
dGl0bGVzPjxwZXJpb2RpY2FsPjxmdWxsLXRpdGxlPkRpYWJldGVzIENhcmU8L2Z1bGwtdGl0bGU+
PGFiYnItMT5EaWFiZXRlcyBjYXJlPC9hYmJyLTE+PC9wZXJpb2RpY2FsPjxwYWdlcz4xNzA5LTE3
MTY8L3BhZ2VzPjx2b2x1bWU+MzA8L3ZvbHVtZT48bnVtYmVyPjc8L251bWJlcj48ZGF0ZXM+PHll
YXI+MjAwNzwveWVhcj48L2RhdGVzPjxpc2JuPjAxNDktNTk5MjwvaXNibj48dXJscz48L3VybHM+
PC9yZWNvcmQ+PC9DaXRlPjxDaXRlPjxBdXRob3I+VGhhcmFrYW48L0F1dGhvcj48WWVhcj4yMDE3
PC9ZZWFyPjxSZWNOdW0+NDM2PC9SZWNOdW0+PHJlY29yZD48cmVjLW51bWJlcj40MzY8L3JlYy1u
dW1iZXI+PGZvcmVpZ24ta2V5cz48a2V5IGFwcD0iRU4iIGRiLWlkPSJ4enhheHBzcGYyenI1cWVm
YXB3NXR4czh4eHcwZHhmeDV2YTAiIHRpbWVzdGFtcD0iMTU2NjQwNzY2MiI+NDM2PC9rZXk+PC9m
b3JlaWduLWtleXM+PHJlZi10eXBlIG5hbWU9IkpvdXJuYWwgQXJ0aWNsZSI+MTc8L3JlZi10eXBl
Pjxjb250cmlidXRvcnM+PGF1dGhvcnM+PGF1dGhvcj5UaGFyYWthbiwgRy48L2F1dGhvcj48YXV0
aG9yPkJlaGFyeSwgUC48L2F1dGhvcj48YXV0aG9yPldld2VyIEFsYnJlY2h0c2VuLCBOLiBKLjwv
YXV0aG9yPjxhdXRob3I+Q2hhaGFsLCBILjwvYXV0aG9yPjxhdXRob3I+S2Vua3JlLCBKLjwvYXV0
aG9yPjxhdXRob3I+TWlyYXMsIEEuIEQuPC9hdXRob3I+PGF1dGhvcj5BaG1lZCwgQS4gUi48L2F1
dGhvcj48YXV0aG9yPkhvbHN0LCBKLiBKLjwvYXV0aG9yPjxhdXRob3I+Qmxvb20sIFMuIFIuPC9h
dXRob3I+PGF1dGhvcj5UYW4sIFQuPC9hdXRob3I+PC9hdXRob3JzPjwvY29udHJpYnV0b3JzPjxh
dXRoLWFkZHJlc3M+RGl2aXNpb24gb2YgRGlhYmV0ZXMsIEVuZG9jcmlub2xvZ3kgYW5kIE1ldGFi
b2xpc20sIEltcGVyaWFsIENvbGxlZ2UgTG9uZG9uLCBMb25kb24sIFVLLiYjeEQ7Tk5GIENlbnRl
ciBmb3IgQmFzaWMgTWV0YWJvbGljIFJlc2VhcmNoIGFuZCBEZXBhcnRtZW50IG9mIEJpb21lZGlj
YWwgU2NpZW5jZXMsIEZhY3VsdHkgb2YgSGVhbHRoIGFuZCBNZWRpY2FsIFNjaWVuY2VzLCBVbml2
ZXJzaXR5IG9mIENvcGVuaGFnZW4sIENvcGVuaGFnZW4sIERlbm1hcmsuJiN4RDtEZXBhcnRtZW50
IG9mIFN1cmdlcnksIEltcGVyaWFsIENvbGxlZ2UgSGVhbHRoY2FyZSBOSFMgVHJ1c3QsIExvbmRv
biwgVUsuPC9hdXRoLWFkZHJlc3M+PHRpdGxlcz48dGl0bGU+Um9sZXMgb2YgaW5jcmVhc2VkIGds
eWNhZW1pYyB2YXJpYWJpbGl0eSwgR0xQLTEgYW5kIGdsdWNhZ29uIGluIGh5cG9nbHljYWVtaWEg
YWZ0ZXIgUm91eC1lbi1ZIGdhc3RyaWMgYnlwYXNzPC90aXRsZT48c2Vjb25kYXJ5LXRpdGxlPkV1
ciBKIEVuZG9jcmlub2w8L3NlY29uZGFyeS10aXRsZT48L3RpdGxlcz48cGVyaW9kaWNhbD48ZnVs
bC10aXRsZT5FdXIgSiBFbmRvY3Jpbm9sPC9mdWxsLXRpdGxlPjwvcGVyaW9kaWNhbD48cGFnZXM+
NDU1LTQ2NDwvcGFnZXM+PHZvbHVtZT4xNzc8L3ZvbHVtZT48bnVtYmVyPjY8L251bWJlcj48ZWRp
dGlvbj4yMDE3LzA5LzAxPC9lZGl0aW9uPjxrZXl3b3Jkcz48a2V5d29yZD5CbG9vZCBHbHVjb3Nl
L2FuYWx5c2lzPC9rZXl3b3JkPjxrZXl3b3JkPkNvaG9ydCBTdHVkaWVzPC9rZXl3b3JkPjxrZXl3
b3JkPkNvbWJpbmVkIE1vZGFsaXR5IFRoZXJhcHkvYWR2ZXJzZSBlZmZlY3RzPC9rZXl3b3JkPjxr
ZXl3b3JkPkRpYWJldGVzIE1lbGxpdHVzLCBUeXBlIDIvY29tcGxpY2F0aW9ucy9kaWV0IHRoZXJh
cHkvc3VyZ2VyeTwva2V5d29yZD48a2V5d29yZD5EaWV0LCBEaWFiZXRpYy9hZHZlcnNlIGVmZmVj
dHM8L2tleXdvcmQ+PGtleXdvcmQ+RGlldCwgUmVkdWNpbmcvYWR2ZXJzZSBlZmZlY3RzPC9rZXl3
b3JkPjxrZXl3b3JkPkZlbWFsZTwva2V5d29yZD48a2V5d29yZD5HYXN0cmljIEJ5cGFzcy8qYWR2
ZXJzZSBlZmZlY3RzPC9rZXl3b3JkPjxrZXl3b3JkPkdsdWNhZ29uLypibG9vZC9tZXRhYm9saXNt
PC9rZXl3b3JkPjxrZXl3b3JkPkdsdWNhZ29uLUxpa2UgUGVwdGlkZSAxLypibG9vZC9tZXRhYm9s
aXNtPC9rZXl3b3JkPjxrZXl3b3JkPkh1bWFuczwva2V5d29yZD48a2V5d29yZD5IeXBvZ2x5Y2Vt
aWEvYmxvb2QvZXBpZGVtaW9sb2d5LypldGlvbG9neS9wcmV2ZW50aW9uICZhbXA7IGNvbnRyb2w8
L2tleXdvcmQ+PGtleXdvcmQ+SW5zdWxpbi8qYmxvb2QvbWV0YWJvbGlzbTwva2V5d29yZD48a2V5
d29yZD5JbnN1bGluIFNlY3JldGlvbjwva2V5d29yZD48a2V5d29yZD5Mb25kb24vZXBpZGVtaW9s
b2d5PC9rZXl3b3JkPjxrZXl3b3JkPk1hbGU8L2tleXdvcmQ+PGtleXdvcmQ+TWlkZGxlIEFnZWQ8
L2tleXdvcmQ+PGtleXdvcmQ+TW9uaXRvcmluZywgQW1idWxhdG9yeTwva2V5d29yZD48a2V5d29y
ZD5PYmVzaXR5L2NvbXBsaWNhdGlvbnMvZGlldCB0aGVyYXB5L3N1cmdlcnk8L2tleXdvcmQ+PGtl
eXdvcmQ+UG9zdG9wZXJhdGl2ZSBDb21wbGljYXRpb25zL2Jsb29kL2VwaWRlbWlvbG9neS8qZXRp
b2xvZ3kvcHJldmVudGlvbiAmYW1wOyBjb250cm9sPC9rZXl3b3JkPjxrZXl3b3JkPlBvc3RwcmFu
ZGlhbCBQZXJpb2Q8L2tleXdvcmQ+PGtleXdvcmQ+UHJldmFsZW5jZTwva2V5d29yZD48a2V5d29y
ZD5SaXNrIEZhY3RvcnM8L2tleXdvcmQ+PC9rZXl3b3Jkcz48ZGF0ZXM+PHllYXI+MjAxNzwveWVh
cj48cHViLWRhdGVzPjxkYXRlPkRlYzwvZGF0ZT48L3B1Yi1kYXRlcz48L2RhdGVzPjxpc2JuPjE0
NzktNjgzWCAoRWxlY3Ryb25pYykmI3hEOzA4MDQtNDY0MyAoTGlua2luZyk8L2lzYm4+PGFjY2Vz
c2lvbi1udW0+Mjg4NTUyNjk8L2FjY2Vzc2lvbi1udW0+PHVybHM+PHJlbGF0ZWQtdXJscz48dXJs
Pmh0dHBzOi8vd3d3Lm5jYmkubmxtLm5paC5nb3YvcHVibWVkLzI4ODU1MjY5PC91cmw+PC9yZWxh
dGVkLXVybHM+PC91cmxzPjxjdXN0b20yPlBNQzU2NDIyNjg8L2N1c3RvbTI+PGVsZWN0cm9uaWMt
cmVzb3VyY2UtbnVtPjEwLjE1MzAvRUpFLTE3LTA0NDY8L2VsZWN0cm9uaWMtcmVzb3VyY2UtbnVt
PjwvcmVjb3JkPjwvQ2l0ZT48Q2l0ZT48QXV0aG9yPlRhbjwvQXV0aG9yPjxZZWFyPjIwMTc8L1ll
YXI+PFJlY051bT40Mzc8L1JlY051bT48cmVjb3JkPjxyZWMtbnVtYmVyPjQzNzwvcmVjLW51bWJl
cj48Zm9yZWlnbi1rZXlzPjxrZXkgYXBwPSJFTiIgZGItaWQ9Inh6eGF4cHNwZjJ6cjVxZWZhcHc1
dHhzOHh4dzBkeGZ4NXZhMCIgdGltZXN0YW1wPSIxNTY2NDA3NzcwIj40Mzc8L2tleT48L2ZvcmVp
Z24ta2V5cz48cmVmLXR5cGUgbmFtZT0iSm91cm5hbCBBcnRpY2xlIj4xNzwvcmVmLXR5cGU+PGNv
bnRyaWJ1dG9ycz48YXV0aG9ycz48YXV0aG9yPlRhbiwgVC48L2F1dGhvcj48YXV0aG9yPkJlaGFy
eSwgUC48L2F1dGhvcj48YXV0aG9yPlRoYXJha2FuLCBHLjwvYXV0aG9yPjxhdXRob3I+TWlubmlv
biwgSi48L2F1dGhvcj48YXV0aG9yPkFsLU5hamltLCBXLjwvYXV0aG9yPjxhdXRob3I+QWxicmVj
aHRzZW4sIE4uIEouIFcuPC9hdXRob3I+PGF1dGhvcj5Ib2xzdCwgSi4gSi48L2F1dGhvcj48YXV0
aG9yPkJsb29tLCBTLiBSLjwvYXV0aG9yPjwvYXV0aG9ycz48L2NvbnRyaWJ1dG9ycz48YXV0aC1h
ZGRyZXNzPkRpdmlzaW9uIG9mIERpYWJldGVzLCBFbmRvY3Jpbm9sb2d5LCBhbmQgTWV0YWJvbGlz
bSwgSGFtbWVyc21pdGggSG9zcGl0YWwsIEltcGVyaWFsIENvbGxlZ2UgTG9uZG9uLCBMb25kb24g
VzEyIDBIUywgVW5pdGVkIEtpbmdkb20uJiN4RDtEZXBhcnRtZW50IG9mIEJpb2NoZW1pY2FsIFNj
aWVuY2VzIGFuZCBOb3ZvIE5vcmRpc2sgRm91bmRhdGlvbiBDZW50ZXIgZm9yIEJhc2ljIE1ldGFi
b2xpYyBSZXNlYXJjaCwgRmFjdWx0eSBvZiBIZWFsdGggYW5kIE1lZGljYWwgU2NpZW5jZXMsIFVu
aXZlcnNpdHkgb2YgQ29wZW5oYWdlbiwgREstMjIwMCBDb3BlbmhhZ2VuLCBEZW5tYXJrLjwvYXV0
aC1hZGRyZXNzPjx0aXRsZXM+PHRpdGxlPlRoZSBFZmZlY3Qgb2YgYSBTdWJjdXRhbmVvdXMgSW5m
dXNpb24gb2YgR0xQLTEsIE9YTSwgYW5kIFBZWSBvbiBFbmVyZ3kgSW50YWtlIGFuZCBFeHBlbmRp
dHVyZSBpbiBPYmVzZSBWb2x1bnRlZXJzPC90aXRsZT48c2Vjb25kYXJ5LXRpdGxlPkogQ2xpbiBF
bmRvY3Jpbm9sIE1ldGFiPC9zZWNvbmRhcnktdGl0bGU+PC90aXRsZXM+PHBlcmlvZGljYWw+PGZ1
bGwtdGl0bGU+SiBDbGluIEVuZG9jcmlub2wgTWV0YWI8L2Z1bGwtdGl0bGU+PC9wZXJpb2RpY2Fs
PjxwYWdlcz4yMzY0LTIzNzI8L3BhZ2VzPjx2b2x1bWU+MTAyPC92b2x1bWU+PG51bWJlcj43PC9u
dW1iZXI+PGVkaXRpb24+MjAxNy8wNC8wNjwvZWRpdGlvbj48a2V5d29yZHM+PGtleXdvcmQ+QWR1
bHQ8L2tleXdvcmQ+PGtleXdvcmQ+QW5hbHlzaXMgb2YgVmFyaWFuY2U8L2tleXdvcmQ+PGtleXdv
cmQ+QXJlYSBVbmRlciBDdXJ2ZTwva2V5d29yZD48a2V5d29yZD5Cb2R5IE1hc3MgSW5kZXg8L2tl
eXdvcmQ+PGtleXdvcmQ+Q3Jvc3MtT3ZlciBTdHVkaWVzPC9rZXl3b3JkPjxrZXl3b3JkPkVuZXJn
eSBNZXRhYm9saXNtL2RydWcgZWZmZWN0czwva2V5d29yZD48a2V5d29yZD5GZW1hbGU8L2tleXdv
cmQ+PGtleXdvcmQ+Rm9sbG93LVVwIFN0dWRpZXM8L2tleXdvcmQ+PGtleXdvcmQ+R2FzdHJpYyBC
eXBhc3MvKm1ldGhvZHM8L2tleXdvcmQ+PGtleXdvcmQ+R2x1Y2Fnb24tTGlrZSBQZXB0aWRlIDEv
KmFkbWluaXN0cmF0aW9uICZhbXA7IGRvc2FnZTwva2V5d29yZD48a2V5d29yZD5IdW1hbnM8L2tl
eXdvcmQ+PGtleXdvcmQ+SW5mdXNpb25zLCBTdWJjdXRhbmVvdXM8L2tleXdvcmQ+PGtleXdvcmQ+
TWFsZTwva2V5d29yZD48a2V5d29yZD5NaWRkbGUgQWdlZDwva2V5d29yZD48a2V5d29yZD5PYmVz
aXR5LCBNb3JiaWQvKnN1cmdlcnk8L2tleXdvcmQ+PGtleXdvcmQ+T3h5bnRvbW9kdWxpbi8qYWRt
aW5pc3RyYXRpb24gJmFtcDsgZG9zYWdlPC9rZXl3b3JkPjxrZXl3b3JkPlBhaW4gTWVhc3VyZW1l
bnQ8L2tleXdvcmQ+PGtleXdvcmQ+UGF0aWVudCBTYWZldHk8L2tleXdvcmQ+PGtleXdvcmQ+UGVw
dGlkZSBZWS8qYWRtaW5pc3RyYXRpb24gJmFtcDsgZG9zYWdlPC9rZXl3b3JkPjxrZXl3b3JkPlJp
c2sgQXNzZXNzbWVudDwva2V5d29yZD48a2V5d29yZD5TaW5nbGUtQmxpbmQgTWV0aG9kPC9rZXl3
b3JkPjxrZXl3b3JkPlRyZWF0bWVudCBPdXRjb21lPC9rZXl3b3JkPjxrZXl3b3JkPlVuaXRlZCBL
aW5nZG9tPC9rZXl3b3JkPjxrZXl3b3JkPlZvbHVudGVlcnM8L2tleXdvcmQ+PC9rZXl3b3Jkcz48
ZGF0ZXM+PHllYXI+MjAxNzwveWVhcj48cHViLWRhdGVzPjxkYXRlPkp1bCAxPC9kYXRlPjwvcHVi
LWRhdGVzPjwvZGF0ZXM+PGlzYm4+MTk0NS03MTk3IChFbGVjdHJvbmljKSYjeEQ7MDAyMS05NzJY
IChMaW5raW5nKTwvaXNibj48YWNjZXNzaW9uLW51bT4yODM3OTUxOTwvYWNjZXNzaW9uLW51bT48
dXJscz48cmVsYXRlZC11cmxzPjx1cmw+aHR0cHM6Ly93d3cubmNiaS5ubG0ubmloLmdvdi9wdWJt
ZWQvMjgzNzk1MTk8L3VybD48L3JlbGF0ZWQtdXJscz48L3VybHM+PGN1c3RvbTI+UE1DNTUwNTIw
MzwvY3VzdG9tMj48ZWxlY3Ryb25pYy1yZXNvdXJjZS1udW0+MTAuMTIxMC9qYy4yMDE3LTAwNDY5
PC9lbGVjdHJvbmljLXJlc291cmNlLW51bT48L3JlY29yZD48L0NpdGU+PENpdGU+PEF1dGhvcj5C
ZWhhcnk8L0F1dGhvcj48WWVhcj4yMDE5PC9ZZWFyPjxSZWNOdW0+Mzc5PC9SZWNOdW0+PHJlY29y
ZD48cmVjLW51bWJlcj4zNzk8L3JlYy1udW1iZXI+PGZvcmVpZ24ta2V5cz48a2V5IGFwcD0iRU4i
IGRiLWlkPSJ4enhheHBzcGYyenI1cWVmYXB3NXR4czh4eHcwZHhmeDV2YTAiIHRpbWVzdGFtcD0i
MTU2MzQ0MjgxNSI+Mzc5PC9rZXk+PC9mb3JlaWduLWtleXM+PHJlZi10eXBlIG5hbWU9IkpvdXJu
YWwgQXJ0aWNsZSI+MTc8L3JlZi10eXBlPjxjb250cmlidXRvcnM+PGF1dGhvcnM+PGF1dGhvcj5C
ZWhhcnksIFAuPC9hdXRob3I+PGF1dGhvcj5UaGFyYWthbiwgRy48L2F1dGhvcj48YXV0aG9yPkFs
ZXhpYWRvdSwgSy48L2F1dGhvcj48YXV0aG9yPkpvaG5zb24sIE4uPC9hdXRob3I+PGF1dGhvcj5X
ZXdlciBBbGJyZWNodHNlbiwgTi4gSi48L2F1dGhvcj48YXV0aG9yPktlbmtyZSwgSi48L2F1dGhv
cj48YXV0aG9yPkN1ZW5jbywgSi48L2F1dGhvcj48YXV0aG9yPkhvcGUsIEQuPC9hdXRob3I+PGF1
dGhvcj5BbnlpYW0sIE8uPC9hdXRob3I+PGF1dGhvcj5DaG91ZGh1cnksIFMuPC9hdXRob3I+PGF1
dGhvcj5BbGVzc2ltaWksIEguPC9hdXRob3I+PGF1dGhvcj5Qb2RkYXIsIEEuPC9hdXRob3I+PGF1
dGhvcj5NaW5uaW9uLCBKLjwvYXV0aG9yPjxhdXRob3I+RG95bGUsIEMuPC9hdXRob3I+PGF1dGhv
cj5Gcm9zdCwgRy48L2F1dGhvcj48YXV0aG9yPkxlIFJvdXgsIEMuPC9hdXRob3I+PGF1dGhvcj5Q
dXJrYXlhc3RoYSwgUy48L2F1dGhvcj48YXV0aG9yPk1vb3J0aHksIEsuPC9hdXRob3I+PGF1dGhv
cj5EaGlsbG8sIFcuPC9hdXRob3I+PGF1dGhvcj5Ib2xzdCwgSi4gSi48L2F1dGhvcj48YXV0aG9y
PkFobWVkLCBBLiBSLjwvYXV0aG9yPjxhdXRob3I+UHJldm9zdCwgQS4gVC48L2F1dGhvcj48YXV0
aG9yPkJsb29tLCBTLiBSLjwvYXV0aG9yPjxhdXRob3I+VGFuLCBULiBNLjwvYXV0aG9yPjwvYXV0
aG9ycz48L2NvbnRyaWJ1dG9ycz48YXV0aC1hZGRyZXNzPlNlY3Rpb24gb2YgSW52ZXN0aWdhdGl2
ZSBNZWRpY2luZSwgSW1wZXJpYWwgQ29sbGVnZSBMb25kb24sIExvbmRvbiwgVS5LLiYjeEQ7SW1w
ZXJpYWwgQ2xpbmljYWwgVHJpYWxzIFVuaXQsIEltcGVyaWFsIENvbGxlZ2UgTG9uZG9uLCBMb25k
b24sIFUuSy4mI3hEO0RlcGFydG1lbnQgb2YgQ2xpbmljYWwgQmlvY2hlbWlzdHJ5LCBSaWdzaG9z
cGl0YWxldCwgQ29wZW5oYWdlbiwgRGVubWFyay4mI3hEO05vdm8gTm9yZGlzayBGb3VuZGF0aW9u
IENlbnRlciBmb3IgUHJvdGVpbiBSZXNlYXJjaCwgRmFjdWx0eSBvZiBIZWFsdGggYW5kIE1lZGlj
YWwgU2NpZW5jZXMsIFVuaXZlcnNpdHkgb2YgQ29wZW5oYWdlbiwgQ29wZW5oYWdlbiwgRGVubWFy
ay4mI3hEO1NjaG9vbCBvZiBNZWRpY2luZSwgVW5pdmVyc2l0eSBDb2xsZWdlIER1YmxpbiwgRHVi
bGluLCBJcmVsYW5kLiYjeEQ7RGVwYXJ0bWVudCBvZiBTdXJnZXJ5IGFuZCBDYW5jZXIsIEltcGVy
aWFsIENvbGxlZ2UgSGVhbHRoY2FyZSBOYXRpb25hbCBIZWFsdGggU2VydmljZSBUcnVzdCwgTG9u
ZG9uLCBVLksuJiN4RDtQYW51bSBJbnN0aXR1dGUsIERlcGFydG1lbnQgb2YgQmlvbWVkaWNhbCBT
Y2llbmNlcyBhbmQgdGhlIE5vdm8gTm9yZGlzayBGb3VuZGF0aW9uIENlbnRlciBmb3IgQmFzaWMg
TWV0YWJvbGljIFJlc2VhcmNoLCBVbml2ZXJzaXR5IG9mIENvcGVuaGFnZW4sIENvcGVuaGFnZW4s
IERlbm1hcmsuJiN4RDtTZWN0aW9uIG9mIEludmVzdGlnYXRpdmUgTWVkaWNpbmUsIEltcGVyaWFs
IENvbGxlZ2UgTG9uZG9uLCBMb25kb24sIFUuSy4gdC50YW5AaW1wZXJpYWwuYWMudWsuPC9hdXRo
LWFkZHJlc3M+PHRpdGxlcz48dGl0bGU+Q29tYmluZWQgR0xQLTEsIE94eW50b21vZHVsaW4sIGFu
ZCBQZXB0aWRlIFlZIEltcHJvdmVzIEJvZHkgV2VpZ2h0IGFuZCBHbHljZW1pYSBpbiBPYmVzaXR5
IGFuZCBQcmVkaWFiZXRlcy9UeXBlIDIgRGlhYmV0ZXM6IEEgUmFuZG9taXplZCBTaW5nbGUtQmxp
bmRlZCBQbGFjZWJvIENvbnRyb2xsZWQgU3R1ZHk8L3RpdGxlPjxzZWNvbmRhcnktdGl0bGU+RGlh
YmV0ZXMgQ2FyZTwvc2Vjb25kYXJ5LXRpdGxlPjwvdGl0bGVzPjxwZXJpb2RpY2FsPjxmdWxsLXRp
dGxlPkRpYWJldGVzIENhcmU8L2Z1bGwtdGl0bGU+PGFiYnItMT5EaWFiZXRlcyBjYXJlPC9hYmJy
LTE+PC9wZXJpb2RpY2FsPjxlZGl0aW9uPjIwMTkvMDYvMTA8L2VkaXRpb24+PGRhdGVzPjx5ZWFy
PjIwMTk8L3llYXI+PHB1Yi1kYXRlcz48ZGF0ZT5KdW4gODwvZGF0ZT48L3B1Yi1kYXRlcz48L2Rh
dGVzPjxpc2JuPjE5MzUtNTU0OCAoRWxlY3Ryb25pYykmI3hEOzAxNDktNTk5MiAoTGlua2luZyk8
L2lzYm4+PGFjY2Vzc2lvbi1udW0+MzExNzcxODM8L2FjY2Vzc2lvbi1udW0+PHVybHM+PHJlbGF0
ZWQtdXJscz48dXJsPmh0dHBzOi8vd3d3Lm5jYmkubmxtLm5paC5nb3YvcHVibWVkLzMxMTc3MTgz
PC91cmw+PC9yZWxhdGVkLXVybHM+PC91cmxzPjxlbGVjdHJvbmljLXJlc291cmNlLW51bT4xMC4y
MzM3L2RjMTktMDQ0OTwvZWxlY3Ryb25pYy1yZXNvdXJjZS1udW0+PC9yZWNvcmQ+PC9DaXRlPjwv
RW5kTm90ZT5=
</w:fldData>
        </w:fldChar>
      </w:r>
      <w:r w:rsidR="00BE3C46" w:rsidRPr="002A74E1">
        <w:rPr>
          <w:rFonts w:ascii="Arial" w:hAnsi="Arial" w:cs="Arial"/>
          <w:lang w:val="en-US"/>
        </w:rPr>
        <w:instrText xml:space="preserve"> ADDIN EN.CITE </w:instrText>
      </w:r>
      <w:r w:rsidR="00BE3C46" w:rsidRPr="002A74E1">
        <w:rPr>
          <w:rFonts w:ascii="Arial" w:hAnsi="Arial" w:cs="Arial"/>
          <w:lang w:val="en-US"/>
        </w:rPr>
        <w:fldChar w:fldCharType="begin">
          <w:fldData xml:space="preserve">PEVuZE5vdGU+PENpdGU+PEF1dGhvcj5Ob3JhPC9BdXRob3I+PFllYXI+MjAxMTwvWWVhcj48UmVj
TnVtPjY4PC9SZWNOdW0+PERpc3BsYXlUZXh0PjxzdHlsZSBmYWNlPSJzdXBlcnNjcmlwdCI+KDI5
LCA0NC00OSk8L3N0eWxlPjwvRGlzcGxheVRleHQ+PHJlY29yZD48cmVjLW51bWJlcj42ODwvcmVj
LW51bWJlcj48Zm9yZWlnbi1rZXlzPjxrZXkgYXBwPSJFTiIgZGItaWQ9Inh6eGF4cHNwZjJ6cjVx
ZWZhcHc1dHhzOHh4dzBkeGZ4NXZhMCIgdGltZXN0YW1wPSIxNDk0MDg3OTk2Ij42ODwva2V5Pjwv
Zm9yZWlnbi1rZXlzPjxyZWYtdHlwZSBuYW1lPSJKb3VybmFsIEFydGljbGUiPjE3PC9yZWYtdHlw
ZT48Y29udHJpYnV0b3JzPjxhdXRob3JzPjxhdXRob3I+Tm9yYSwgTcOhcmlvPC9hdXRob3I+PGF1
dGhvcj5HdWltYXLDo2VzLCBNYXJ0YTwvYXV0aG9yPjxhdXRob3I+QWxtZWlkYSwgUnVpPC9hdXRo
b3I+PGF1dGhvcj5NYXJ0aW5zLCBQYXVsbzwvYXV0aG9yPjxhdXRob3I+R29uw6dhbHZlcywgR2ls
PC9hdXRob3I+PGF1dGhvcj5GcmVpcmUsIE1hcmlhIEpvc8OpPC9hdXRob3I+PGF1dGhvcj5GZXJy
ZWlyYSwgVGlhZ288L2F1dGhvcj48YXV0aG9yPkZyZWl0YXMsIENsw6F1ZGlhPC9hdXRob3I+PGF1
dGhvcj5Nb250ZWlybywgTWFyaWFuYSBQLjwvYXV0aG9yPjwvYXV0aG9ycz48L2NvbnRyaWJ1dG9y
cz48dGl0bGVzPjx0aXRsZT5NZXRhYm9saWMgTGFwYXJvc2NvcGljIEdhc3RyaWMgQnlwYXNzIGZv
ciBPYmVzZSBQYXRpZW50cyB3aXRoIFR5cGUgMiBEaWFiZXRlczwvdGl0bGU+PHNlY29uZGFyeS10
aXRsZT5PYmVzaXR5IFN1cmdlcnk8L3NlY29uZGFyeS10aXRsZT48L3RpdGxlcz48cGVyaW9kaWNh
bD48ZnVsbC10aXRsZT5PYmVzaXR5IFN1cmdlcnk8L2Z1bGwtdGl0bGU+PC9wZXJpb2RpY2FsPjxw
YWdlcz4xNjQzLTE2NDk8L3BhZ2VzPjx2b2x1bWU+MjE8L3ZvbHVtZT48bnVtYmVyPjExPC9udW1i
ZXI+PGRhdGVzPjx5ZWFyPjIwMTE8L3llYXI+PC9kYXRlcz48aXNibj4xNzA4LTA0Mjg8L2lzYm4+
PGxhYmVsPk5vcmEyMDExPC9sYWJlbD48d29yay10eXBlPmpvdXJuYWwgYXJ0aWNsZTwvd29yay10
eXBlPjx1cmxzPjxyZWxhdGVkLXVybHM+PHVybD5odHRwOi8vZHguZG9pLm9yZy8xMC4xMDA3L3Mx
MTY5NS0wMTEtMDQxOC14PC91cmw+PC9yZWxhdGVkLXVybHM+PC91cmxzPjxlbGVjdHJvbmljLXJl
c291cmNlLW51bT4xMC4xMDA3L3MxMTY5NS0wMTEtMDQxOC14PC9lbGVjdHJvbmljLXJlc291cmNl
LW51bT48L3JlY29yZD48L0NpdGU+PENpdGU+PEF1dGhvcj5NaXJhczwvQXV0aG9yPjxZZWFyPjIw
MTQ8L1llYXI+PFJlY051bT43MTwvUmVjTnVtPjxyZWNvcmQ+PHJlYy1udW1iZXI+NzE8L3JlYy1u
dW1iZXI+PGZvcmVpZ24ta2V5cz48a2V5IGFwcD0iRU4iIGRiLWlkPSJ4enhheHBzcGYyenI1cWVm
YXB3NXR4czh4eHcwZHhmeDV2YTAiIHRpbWVzdGFtcD0iMTQ5NDA4OTUzNCI+NzE8L2tleT48L2Zv
cmVpZ24ta2V5cz48cmVmLXR5cGUgbmFtZT0iSm91cm5hbCBBcnRpY2xlIj4xNzwvcmVmLXR5cGU+
PGNvbnRyaWJ1dG9ycz48YXV0aG9ycz48YXV0aG9yPk1pcmFzLCBBLiBELjwvYXV0aG9yPjxhdXRo
b3I+Umlzc3RhZCwgSC48L2F1dGhvcj48YXV0aG9yPkJhcWFpLCBOLjwvYXV0aG9yPjxhdXRob3I+
TGF3LCBTLjwvYXV0aG9yPjxhdXRob3I+U8O4dmlrLCBULiBULjwvYXV0aG9yPjxhdXRob3I+TWFs
YSwgVC48L2F1dGhvcj48YXV0aG9yPk9sYmVycywgVC48L2F1dGhvcj48YXV0aG9yPktyaXN0aW5z
c29uLCBKLiBBLjwvYXV0aG9yPjxhdXRob3I+bGUgUm91eCwgQy4gVy48L2F1dGhvcj48L2F1dGhv
cnM+PC9jb250cmlidXRvcnM+PHRpdGxlcz48dGl0bGU+QXBwbGljYXRpb24gb2YgdGhlIEludGVy
bmF0aW9uYWwgRGlhYmV0ZXMgRmVkZXJhdGlvbiBhbmQgQW1lcmljYW4gRGlhYmV0ZXMgQXNzb2Np
YXRpb24gY3JpdGVyaWEgaW4gdGhlIGFzc2Vzc21lbnQgb2YgbWV0YWJvbGljIGNvbnRyb2wgYWZ0
ZXIgYmFyaWF0cmljIHN1cmdlcnk8L3RpdGxlPjxzZWNvbmRhcnktdGl0bGU+RGlhYmV0ZXMsIE9i
ZXNpdHkgYW5kIE1ldGFib2xpc208L3NlY29uZGFyeS10aXRsZT48L3RpdGxlcz48cGVyaW9kaWNh
bD48ZnVsbC10aXRsZT5EaWFiZXRlcywgT2Jlc2l0eSBhbmQgTWV0YWJvbGlzbTwvZnVsbC10aXRs
ZT48L3BlcmlvZGljYWw+PHBhZ2VzPjg2LTg5PC9wYWdlcz48dm9sdW1lPjE2PC92b2x1bWU+PG51
bWJlcj4xPC9udW1iZXI+PGtleXdvcmRzPjxrZXl3b3JkPmJhcmlhdHJpYyBzdXJnZXJ5PC9rZXl3
b3JkPjxrZXl3b3JkPm9iZXNpdHkgdGhlcmFweTwva2V5d29yZD48a2V5d29yZD50eXBlIDIgZGlh
YmV0ZXM8L2tleXdvcmQ+PC9rZXl3b3Jkcz48ZGF0ZXM+PHllYXI+MjAxNDwveWVhcj48L2RhdGVz
PjxwdWJsaXNoZXI+QmxhY2t3ZWxsIFB1Ymxpc2hpbmcgTHRkPC9wdWJsaXNoZXI+PGlzYm4+MTQ2
My0xMzI2PC9pc2JuPjx1cmxzPjxyZWxhdGVkLXVybHM+PHVybD5odHRwOi8vZHguZG9pLm9yZy8x
MC4xMTExL2RvbS4xMjE3NzwvdXJsPjwvcmVsYXRlZC11cmxzPjwvdXJscz48ZWxlY3Ryb25pYy1y
ZXNvdXJjZS1udW0+MTAuMTExMS9kb20uMTIxNzc8L2VsZWN0cm9uaWMtcmVzb3VyY2UtbnVtPjwv
cmVjb3JkPjwvQ2l0ZT48Q2l0ZT48QXV0aG9yPlJvdXg8L0F1dGhvcj48WWVhcj4yMDA2PC9ZZWFy
PjxSZWNOdW0+ODU8L1JlY051bT48cmVjb3JkPjxyZWMtbnVtYmVyPjg1PC9yZWMtbnVtYmVyPjxm
b3JlaWduLWtleXM+PGtleSBhcHA9IkVOIiBkYi1pZD0ieHp4YXhwc3BmMnpyNXFlZmFwdzV0eHM4
eHh3MGR4Zng1dmEwIiB0aW1lc3RhbXA9IjE0OTQxNzA2MzAiPjg1PC9rZXk+PC9mb3JlaWduLWtl
eXM+PHJlZi10eXBlIG5hbWU9IkpvdXJuYWwgQXJ0aWNsZSI+MTc8L3JlZi10eXBlPjxjb250cmli
dXRvcnM+PGF1dGhvcnM+PGF1dGhvcj5Sb3V4LCBDYXJlbCBXLiBsZTwvYXV0aG9yPjxhdXRob3I+
QXlsd2luLCBTaW1vbiBKLiBCLjwvYXV0aG9yPjxhdXRob3I+QmF0dGVyaGFtLCBSYWNoZWwgTC48
L2F1dGhvcj48YXV0aG9yPkJvcmcsIEN5bnRoaWEgTS48L2F1dGhvcj48YXV0aG9yPkNveWxlLCBG
cmFuY2VzPC9hdXRob3I+PGF1dGhvcj5QcmFzYWQsIFZ5YXM8L2F1dGhvcj48YXV0aG9yPlNodXJl
eSwgU2FuZHJhPC9hdXRob3I+PGF1dGhvcj5HaGF0ZWksIE1vaGFtbWFkIEEuPC9hdXRob3I+PGF1
dGhvcj5QYXRlbCwgQW1lZXQgRy48L2F1dGhvcj48YXV0aG9yPkJsb29tLCBTdGVwaGVuIFIuPC9h
dXRob3I+PC9hdXRob3JzPjwvY29udHJpYnV0b3JzPjx0aXRsZXM+PHRpdGxlPkd1dCBIb3Jtb25l
IFByb2ZpbGVzIEZvbGxvd2luZyBCYXJpYXRyaWMgU3VyZ2VyeSBGYXZvciBhbiBBbm9yZWN0aWMg
U3RhdGUsIEZhY2lsaXRhdGUgV2VpZ2h0IExvc3MsIGFuZCBJbXByb3ZlIE1ldGFib2xpYyBQYXJh
bWV0ZXJzPC90aXRsZT48c2Vjb25kYXJ5LXRpdGxlPkFubmFscyBvZiBTdXJnZXJ5PC9zZWNvbmRh
cnktdGl0bGU+PC90aXRsZXM+PHBlcmlvZGljYWw+PGZ1bGwtdGl0bGU+QW5uIFN1cmc8L2Z1bGwt
dGl0bGU+PGFiYnItMT5Bbm5hbHMgb2Ygc3VyZ2VyeTwvYWJici0xPjwvcGVyaW9kaWNhbD48cGFn
ZXM+MTA4LTExNDwvcGFnZXM+PHZvbHVtZT4yNDM8L3ZvbHVtZT48bnVtYmVyPjE8L251bWJlcj48
ZGF0ZXM+PHllYXI+MjAwNjwveWVhcj48L2RhdGVzPjxpc2JuPjAwMDMtNDkzMiYjeEQ7MTUyOC0x
MTQwPC9pc2JuPjxhY2Nlc3Npb24tbnVtPlBNQzE0NDk5ODQ8L2FjY2Vzc2lvbi1udW0+PHVybHM+
PHJlbGF0ZWQtdXJscz48dXJsPmh0dHA6Ly93d3cubmNiaS5ubG0ubmloLmdvdi9wbWMvYXJ0aWNs
ZXMvUE1DMTQ0OTk4NC88L3VybD48L3JlbGF0ZWQtdXJscz48L3VybHM+PGVsZWN0cm9uaWMtcmVz
b3VyY2UtbnVtPjEwLjEwOTcvMDEuc2xhLjAwMDAxODMzNDkuMTY4NzcuODQ8L2VsZWN0cm9uaWMt
cmVzb3VyY2UtbnVtPjxyZW1vdGUtZGF0YWJhc2UtbmFtZT5QTUM8L3JlbW90ZS1kYXRhYmFzZS1u
YW1lPjwvcmVjb3JkPjwvQ2l0ZT48Q2l0ZT48QXV0aG9yPkxhZmVycsOocmU8L0F1dGhvcj48WWVh
cj4yMDA3PC9ZZWFyPjxSZWNOdW0+ODc8L1JlY051bT48cmVjb3JkPjxyZWMtbnVtYmVyPjg3PC9y
ZWMtbnVtYmVyPjxmb3JlaWduLWtleXM+PGtleSBhcHA9IkVOIiBkYi1pZD0ieHp4YXhwc3BmMnpy
NXFlZmFwdzV0eHM4eHh3MGR4Zng1dmEwIiB0aW1lc3RhbXA9IjE0OTQxNzA5NDMiPjg3PC9rZXk+
PC9mb3JlaWduLWtleXM+PHJlZi10eXBlIG5hbWU9IkpvdXJuYWwgQXJ0aWNsZSI+MTc8L3JlZi10
eXBlPjxjb250cmlidXRvcnM+PGF1dGhvcnM+PGF1dGhvcj5MYWZlcnLDqHJlLCBCbGFuZGluZTwv
YXV0aG9yPjxhdXRob3I+SGVzaGthLCBTdGFubGV5PC9hdXRob3I+PGF1dGhvcj5XYW5nLCBLcnlz
dGxlPC9hdXRob3I+PGF1dGhvcj5LaGFuLCBZYXNtaW48L2F1dGhvcj48YXV0aG9yPk1jR2ludHks
IEphbWVzPC9hdXRob3I+PGF1dGhvcj5UZWl4ZWlyYSwgSnVsaW88L2F1dGhvcj48YXV0aG9yPkhh
cnQsIEFsbGlzb24gQjwvYXV0aG9yPjxhdXRob3I+T2xpdmFuLCBCbGFuY2E8L2F1dGhvcj48L2F1
dGhvcnM+PC9jb250cmlidXRvcnM+PHRpdGxlcz48dGl0bGU+SW5jcmV0aW4gbGV2ZWxzIGFuZCBl
ZmZlY3QgYXJlIG1hcmtlZGx5IGVuaGFuY2VkIDEgbW9udGggYWZ0ZXIgUm91eC1lbi1ZIGdhc3Ry
aWMgYnlwYXNzIHN1cmdlcnkgaW4gb2Jlc2UgcGF0aWVudHMgd2l0aCB0eXBlIDIgZGlhYmV0ZXM8
L3RpdGxlPjxzZWNvbmRhcnktdGl0bGU+RGlhYmV0ZXMgY2FyZTwvc2Vjb25kYXJ5LXRpdGxlPjwv
dGl0bGVzPjxwZXJpb2RpY2FsPjxmdWxsLXRpdGxlPkRpYWJldGVzIENhcmU8L2Z1bGwtdGl0bGU+
PGFiYnItMT5EaWFiZXRlcyBjYXJlPC9hYmJyLTE+PC9wZXJpb2RpY2FsPjxwYWdlcz4xNzA5LTE3
MTY8L3BhZ2VzPjx2b2x1bWU+MzA8L3ZvbHVtZT48bnVtYmVyPjc8L251bWJlcj48ZGF0ZXM+PHll
YXI+MjAwNzwveWVhcj48L2RhdGVzPjxpc2JuPjAxNDktNTk5MjwvaXNibj48dXJscz48L3VybHM+
PC9yZWNvcmQ+PC9DaXRlPjxDaXRlPjxBdXRob3I+VGhhcmFrYW48L0F1dGhvcj48WWVhcj4yMDE3
PC9ZZWFyPjxSZWNOdW0+NDM2PC9SZWNOdW0+PHJlY29yZD48cmVjLW51bWJlcj40MzY8L3JlYy1u
dW1iZXI+PGZvcmVpZ24ta2V5cz48a2V5IGFwcD0iRU4iIGRiLWlkPSJ4enhheHBzcGYyenI1cWVm
YXB3NXR4czh4eHcwZHhmeDV2YTAiIHRpbWVzdGFtcD0iMTU2NjQwNzY2MiI+NDM2PC9rZXk+PC9m
b3JlaWduLWtleXM+PHJlZi10eXBlIG5hbWU9IkpvdXJuYWwgQXJ0aWNsZSI+MTc8L3JlZi10eXBl
Pjxjb250cmlidXRvcnM+PGF1dGhvcnM+PGF1dGhvcj5UaGFyYWthbiwgRy48L2F1dGhvcj48YXV0
aG9yPkJlaGFyeSwgUC48L2F1dGhvcj48YXV0aG9yPldld2VyIEFsYnJlY2h0c2VuLCBOLiBKLjwv
YXV0aG9yPjxhdXRob3I+Q2hhaGFsLCBILjwvYXV0aG9yPjxhdXRob3I+S2Vua3JlLCBKLjwvYXV0
aG9yPjxhdXRob3I+TWlyYXMsIEEuIEQuPC9hdXRob3I+PGF1dGhvcj5BaG1lZCwgQS4gUi48L2F1
dGhvcj48YXV0aG9yPkhvbHN0LCBKLiBKLjwvYXV0aG9yPjxhdXRob3I+Qmxvb20sIFMuIFIuPC9h
dXRob3I+PGF1dGhvcj5UYW4sIFQuPC9hdXRob3I+PC9hdXRob3JzPjwvY29udHJpYnV0b3JzPjxh
dXRoLWFkZHJlc3M+RGl2aXNpb24gb2YgRGlhYmV0ZXMsIEVuZG9jcmlub2xvZ3kgYW5kIE1ldGFi
b2xpc20sIEltcGVyaWFsIENvbGxlZ2UgTG9uZG9uLCBMb25kb24sIFVLLiYjeEQ7Tk5GIENlbnRl
ciBmb3IgQmFzaWMgTWV0YWJvbGljIFJlc2VhcmNoIGFuZCBEZXBhcnRtZW50IG9mIEJpb21lZGlj
YWwgU2NpZW5jZXMsIEZhY3VsdHkgb2YgSGVhbHRoIGFuZCBNZWRpY2FsIFNjaWVuY2VzLCBVbml2
ZXJzaXR5IG9mIENvcGVuaGFnZW4sIENvcGVuaGFnZW4sIERlbm1hcmsuJiN4RDtEZXBhcnRtZW50
IG9mIFN1cmdlcnksIEltcGVyaWFsIENvbGxlZ2UgSGVhbHRoY2FyZSBOSFMgVHJ1c3QsIExvbmRv
biwgVUsuPC9hdXRoLWFkZHJlc3M+PHRpdGxlcz48dGl0bGU+Um9sZXMgb2YgaW5jcmVhc2VkIGds
eWNhZW1pYyB2YXJpYWJpbGl0eSwgR0xQLTEgYW5kIGdsdWNhZ29uIGluIGh5cG9nbHljYWVtaWEg
YWZ0ZXIgUm91eC1lbi1ZIGdhc3RyaWMgYnlwYXNzPC90aXRsZT48c2Vjb25kYXJ5LXRpdGxlPkV1
ciBKIEVuZG9jcmlub2w8L3NlY29uZGFyeS10aXRsZT48L3RpdGxlcz48cGVyaW9kaWNhbD48ZnVs
bC10aXRsZT5FdXIgSiBFbmRvY3Jpbm9sPC9mdWxsLXRpdGxlPjwvcGVyaW9kaWNhbD48cGFnZXM+
NDU1LTQ2NDwvcGFnZXM+PHZvbHVtZT4xNzc8L3ZvbHVtZT48bnVtYmVyPjY8L251bWJlcj48ZWRp
dGlvbj4yMDE3LzA5LzAxPC9lZGl0aW9uPjxrZXl3b3Jkcz48a2V5d29yZD5CbG9vZCBHbHVjb3Nl
L2FuYWx5c2lzPC9rZXl3b3JkPjxrZXl3b3JkPkNvaG9ydCBTdHVkaWVzPC9rZXl3b3JkPjxrZXl3
b3JkPkNvbWJpbmVkIE1vZGFsaXR5IFRoZXJhcHkvYWR2ZXJzZSBlZmZlY3RzPC9rZXl3b3JkPjxr
ZXl3b3JkPkRpYWJldGVzIE1lbGxpdHVzLCBUeXBlIDIvY29tcGxpY2F0aW9ucy9kaWV0IHRoZXJh
cHkvc3VyZ2VyeTwva2V5d29yZD48a2V5d29yZD5EaWV0LCBEaWFiZXRpYy9hZHZlcnNlIGVmZmVj
dHM8L2tleXdvcmQ+PGtleXdvcmQ+RGlldCwgUmVkdWNpbmcvYWR2ZXJzZSBlZmZlY3RzPC9rZXl3
b3JkPjxrZXl3b3JkPkZlbWFsZTwva2V5d29yZD48a2V5d29yZD5HYXN0cmljIEJ5cGFzcy8qYWR2
ZXJzZSBlZmZlY3RzPC9rZXl3b3JkPjxrZXl3b3JkPkdsdWNhZ29uLypibG9vZC9tZXRhYm9saXNt
PC9rZXl3b3JkPjxrZXl3b3JkPkdsdWNhZ29uLUxpa2UgUGVwdGlkZSAxLypibG9vZC9tZXRhYm9s
aXNtPC9rZXl3b3JkPjxrZXl3b3JkPkh1bWFuczwva2V5d29yZD48a2V5d29yZD5IeXBvZ2x5Y2Vt
aWEvYmxvb2QvZXBpZGVtaW9sb2d5LypldGlvbG9neS9wcmV2ZW50aW9uICZhbXA7IGNvbnRyb2w8
L2tleXdvcmQ+PGtleXdvcmQ+SW5zdWxpbi8qYmxvb2QvbWV0YWJvbGlzbTwva2V5d29yZD48a2V5
d29yZD5JbnN1bGluIFNlY3JldGlvbjwva2V5d29yZD48a2V5d29yZD5Mb25kb24vZXBpZGVtaW9s
b2d5PC9rZXl3b3JkPjxrZXl3b3JkPk1hbGU8L2tleXdvcmQ+PGtleXdvcmQ+TWlkZGxlIEFnZWQ8
L2tleXdvcmQ+PGtleXdvcmQ+TW9uaXRvcmluZywgQW1idWxhdG9yeTwva2V5d29yZD48a2V5d29y
ZD5PYmVzaXR5L2NvbXBsaWNhdGlvbnMvZGlldCB0aGVyYXB5L3N1cmdlcnk8L2tleXdvcmQ+PGtl
eXdvcmQ+UG9zdG9wZXJhdGl2ZSBDb21wbGljYXRpb25zL2Jsb29kL2VwaWRlbWlvbG9neS8qZXRp
b2xvZ3kvcHJldmVudGlvbiAmYW1wOyBjb250cm9sPC9rZXl3b3JkPjxrZXl3b3JkPlBvc3RwcmFu
ZGlhbCBQZXJpb2Q8L2tleXdvcmQ+PGtleXdvcmQ+UHJldmFsZW5jZTwva2V5d29yZD48a2V5d29y
ZD5SaXNrIEZhY3RvcnM8L2tleXdvcmQ+PC9rZXl3b3Jkcz48ZGF0ZXM+PHllYXI+MjAxNzwveWVh
cj48cHViLWRhdGVzPjxkYXRlPkRlYzwvZGF0ZT48L3B1Yi1kYXRlcz48L2RhdGVzPjxpc2JuPjE0
NzktNjgzWCAoRWxlY3Ryb25pYykmI3hEOzA4MDQtNDY0MyAoTGlua2luZyk8L2lzYm4+PGFjY2Vz
c2lvbi1udW0+Mjg4NTUyNjk8L2FjY2Vzc2lvbi1udW0+PHVybHM+PHJlbGF0ZWQtdXJscz48dXJs
Pmh0dHBzOi8vd3d3Lm5jYmkubmxtLm5paC5nb3YvcHVibWVkLzI4ODU1MjY5PC91cmw+PC9yZWxh
dGVkLXVybHM+PC91cmxzPjxjdXN0b20yPlBNQzU2NDIyNjg8L2N1c3RvbTI+PGVsZWN0cm9uaWMt
cmVzb3VyY2UtbnVtPjEwLjE1MzAvRUpFLTE3LTA0NDY8L2VsZWN0cm9uaWMtcmVzb3VyY2UtbnVt
PjwvcmVjb3JkPjwvQ2l0ZT48Q2l0ZT48QXV0aG9yPlRhbjwvQXV0aG9yPjxZZWFyPjIwMTc8L1ll
YXI+PFJlY051bT40Mzc8L1JlY051bT48cmVjb3JkPjxyZWMtbnVtYmVyPjQzNzwvcmVjLW51bWJl
cj48Zm9yZWlnbi1rZXlzPjxrZXkgYXBwPSJFTiIgZGItaWQ9Inh6eGF4cHNwZjJ6cjVxZWZhcHc1
dHhzOHh4dzBkeGZ4NXZhMCIgdGltZXN0YW1wPSIxNTY2NDA3NzcwIj40Mzc8L2tleT48L2ZvcmVp
Z24ta2V5cz48cmVmLXR5cGUgbmFtZT0iSm91cm5hbCBBcnRpY2xlIj4xNzwvcmVmLXR5cGU+PGNv
bnRyaWJ1dG9ycz48YXV0aG9ycz48YXV0aG9yPlRhbiwgVC48L2F1dGhvcj48YXV0aG9yPkJlaGFy
eSwgUC48L2F1dGhvcj48YXV0aG9yPlRoYXJha2FuLCBHLjwvYXV0aG9yPjxhdXRob3I+TWlubmlv
biwgSi48L2F1dGhvcj48YXV0aG9yPkFsLU5hamltLCBXLjwvYXV0aG9yPjxhdXRob3I+QWxicmVj
aHRzZW4sIE4uIEouIFcuPC9hdXRob3I+PGF1dGhvcj5Ib2xzdCwgSi4gSi48L2F1dGhvcj48YXV0
aG9yPkJsb29tLCBTLiBSLjwvYXV0aG9yPjwvYXV0aG9ycz48L2NvbnRyaWJ1dG9ycz48YXV0aC1h
ZGRyZXNzPkRpdmlzaW9uIG9mIERpYWJldGVzLCBFbmRvY3Jpbm9sb2d5LCBhbmQgTWV0YWJvbGlz
bSwgSGFtbWVyc21pdGggSG9zcGl0YWwsIEltcGVyaWFsIENvbGxlZ2UgTG9uZG9uLCBMb25kb24g
VzEyIDBIUywgVW5pdGVkIEtpbmdkb20uJiN4RDtEZXBhcnRtZW50IG9mIEJpb2NoZW1pY2FsIFNj
aWVuY2VzIGFuZCBOb3ZvIE5vcmRpc2sgRm91bmRhdGlvbiBDZW50ZXIgZm9yIEJhc2ljIE1ldGFi
b2xpYyBSZXNlYXJjaCwgRmFjdWx0eSBvZiBIZWFsdGggYW5kIE1lZGljYWwgU2NpZW5jZXMsIFVu
aXZlcnNpdHkgb2YgQ29wZW5oYWdlbiwgREstMjIwMCBDb3BlbmhhZ2VuLCBEZW5tYXJrLjwvYXV0
aC1hZGRyZXNzPjx0aXRsZXM+PHRpdGxlPlRoZSBFZmZlY3Qgb2YgYSBTdWJjdXRhbmVvdXMgSW5m
dXNpb24gb2YgR0xQLTEsIE9YTSwgYW5kIFBZWSBvbiBFbmVyZ3kgSW50YWtlIGFuZCBFeHBlbmRp
dHVyZSBpbiBPYmVzZSBWb2x1bnRlZXJzPC90aXRsZT48c2Vjb25kYXJ5LXRpdGxlPkogQ2xpbiBF
bmRvY3Jpbm9sIE1ldGFiPC9zZWNvbmRhcnktdGl0bGU+PC90aXRsZXM+PHBlcmlvZGljYWw+PGZ1
bGwtdGl0bGU+SiBDbGluIEVuZG9jcmlub2wgTWV0YWI8L2Z1bGwtdGl0bGU+PC9wZXJpb2RpY2Fs
PjxwYWdlcz4yMzY0LTIzNzI8L3BhZ2VzPjx2b2x1bWU+MTAyPC92b2x1bWU+PG51bWJlcj43PC9u
dW1iZXI+PGVkaXRpb24+MjAxNy8wNC8wNjwvZWRpdGlvbj48a2V5d29yZHM+PGtleXdvcmQ+QWR1
bHQ8L2tleXdvcmQ+PGtleXdvcmQ+QW5hbHlzaXMgb2YgVmFyaWFuY2U8L2tleXdvcmQ+PGtleXdv
cmQ+QXJlYSBVbmRlciBDdXJ2ZTwva2V5d29yZD48a2V5d29yZD5Cb2R5IE1hc3MgSW5kZXg8L2tl
eXdvcmQ+PGtleXdvcmQ+Q3Jvc3MtT3ZlciBTdHVkaWVzPC9rZXl3b3JkPjxrZXl3b3JkPkVuZXJn
eSBNZXRhYm9saXNtL2RydWcgZWZmZWN0czwva2V5d29yZD48a2V5d29yZD5GZW1hbGU8L2tleXdv
cmQ+PGtleXdvcmQ+Rm9sbG93LVVwIFN0dWRpZXM8L2tleXdvcmQ+PGtleXdvcmQ+R2FzdHJpYyBC
eXBhc3MvKm1ldGhvZHM8L2tleXdvcmQ+PGtleXdvcmQ+R2x1Y2Fnb24tTGlrZSBQZXB0aWRlIDEv
KmFkbWluaXN0cmF0aW9uICZhbXA7IGRvc2FnZTwva2V5d29yZD48a2V5d29yZD5IdW1hbnM8L2tl
eXdvcmQ+PGtleXdvcmQ+SW5mdXNpb25zLCBTdWJjdXRhbmVvdXM8L2tleXdvcmQ+PGtleXdvcmQ+
TWFsZTwva2V5d29yZD48a2V5d29yZD5NaWRkbGUgQWdlZDwva2V5d29yZD48a2V5d29yZD5PYmVz
aXR5LCBNb3JiaWQvKnN1cmdlcnk8L2tleXdvcmQ+PGtleXdvcmQ+T3h5bnRvbW9kdWxpbi8qYWRt
aW5pc3RyYXRpb24gJmFtcDsgZG9zYWdlPC9rZXl3b3JkPjxrZXl3b3JkPlBhaW4gTWVhc3VyZW1l
bnQ8L2tleXdvcmQ+PGtleXdvcmQ+UGF0aWVudCBTYWZldHk8L2tleXdvcmQ+PGtleXdvcmQ+UGVw
dGlkZSBZWS8qYWRtaW5pc3RyYXRpb24gJmFtcDsgZG9zYWdlPC9rZXl3b3JkPjxrZXl3b3JkPlJp
c2sgQXNzZXNzbWVudDwva2V5d29yZD48a2V5d29yZD5TaW5nbGUtQmxpbmQgTWV0aG9kPC9rZXl3
b3JkPjxrZXl3b3JkPlRyZWF0bWVudCBPdXRjb21lPC9rZXl3b3JkPjxrZXl3b3JkPlVuaXRlZCBL
aW5nZG9tPC9rZXl3b3JkPjxrZXl3b3JkPlZvbHVudGVlcnM8L2tleXdvcmQ+PC9rZXl3b3Jkcz48
ZGF0ZXM+PHllYXI+MjAxNzwveWVhcj48cHViLWRhdGVzPjxkYXRlPkp1bCAxPC9kYXRlPjwvcHVi
LWRhdGVzPjwvZGF0ZXM+PGlzYm4+MTk0NS03MTk3IChFbGVjdHJvbmljKSYjeEQ7MDAyMS05NzJY
IChMaW5raW5nKTwvaXNibj48YWNjZXNzaW9uLW51bT4yODM3OTUxOTwvYWNjZXNzaW9uLW51bT48
dXJscz48cmVsYXRlZC11cmxzPjx1cmw+aHR0cHM6Ly93d3cubmNiaS5ubG0ubmloLmdvdi9wdWJt
ZWQvMjgzNzk1MTk8L3VybD48L3JlbGF0ZWQtdXJscz48L3VybHM+PGN1c3RvbTI+UE1DNTUwNTIw
MzwvY3VzdG9tMj48ZWxlY3Ryb25pYy1yZXNvdXJjZS1udW0+MTAuMTIxMC9qYy4yMDE3LTAwNDY5
PC9lbGVjdHJvbmljLXJlc291cmNlLW51bT48L3JlY29yZD48L0NpdGU+PENpdGU+PEF1dGhvcj5C
ZWhhcnk8L0F1dGhvcj48WWVhcj4yMDE5PC9ZZWFyPjxSZWNOdW0+Mzc5PC9SZWNOdW0+PHJlY29y
ZD48cmVjLW51bWJlcj4zNzk8L3JlYy1udW1iZXI+PGZvcmVpZ24ta2V5cz48a2V5IGFwcD0iRU4i
IGRiLWlkPSJ4enhheHBzcGYyenI1cWVmYXB3NXR4czh4eHcwZHhmeDV2YTAiIHRpbWVzdGFtcD0i
MTU2MzQ0MjgxNSI+Mzc5PC9rZXk+PC9mb3JlaWduLWtleXM+PHJlZi10eXBlIG5hbWU9IkpvdXJu
YWwgQXJ0aWNsZSI+MTc8L3JlZi10eXBlPjxjb250cmlidXRvcnM+PGF1dGhvcnM+PGF1dGhvcj5C
ZWhhcnksIFAuPC9hdXRob3I+PGF1dGhvcj5UaGFyYWthbiwgRy48L2F1dGhvcj48YXV0aG9yPkFs
ZXhpYWRvdSwgSy48L2F1dGhvcj48YXV0aG9yPkpvaG5zb24sIE4uPC9hdXRob3I+PGF1dGhvcj5X
ZXdlciBBbGJyZWNodHNlbiwgTi4gSi48L2F1dGhvcj48YXV0aG9yPktlbmtyZSwgSi48L2F1dGhv
cj48YXV0aG9yPkN1ZW5jbywgSi48L2F1dGhvcj48YXV0aG9yPkhvcGUsIEQuPC9hdXRob3I+PGF1
dGhvcj5BbnlpYW0sIE8uPC9hdXRob3I+PGF1dGhvcj5DaG91ZGh1cnksIFMuPC9hdXRob3I+PGF1
dGhvcj5BbGVzc2ltaWksIEguPC9hdXRob3I+PGF1dGhvcj5Qb2RkYXIsIEEuPC9hdXRob3I+PGF1
dGhvcj5NaW5uaW9uLCBKLjwvYXV0aG9yPjxhdXRob3I+RG95bGUsIEMuPC9hdXRob3I+PGF1dGhv
cj5Gcm9zdCwgRy48L2F1dGhvcj48YXV0aG9yPkxlIFJvdXgsIEMuPC9hdXRob3I+PGF1dGhvcj5Q
dXJrYXlhc3RoYSwgUy48L2F1dGhvcj48YXV0aG9yPk1vb3J0aHksIEsuPC9hdXRob3I+PGF1dGhv
cj5EaGlsbG8sIFcuPC9hdXRob3I+PGF1dGhvcj5Ib2xzdCwgSi4gSi48L2F1dGhvcj48YXV0aG9y
PkFobWVkLCBBLiBSLjwvYXV0aG9yPjxhdXRob3I+UHJldm9zdCwgQS4gVC48L2F1dGhvcj48YXV0
aG9yPkJsb29tLCBTLiBSLjwvYXV0aG9yPjxhdXRob3I+VGFuLCBULiBNLjwvYXV0aG9yPjwvYXV0
aG9ycz48L2NvbnRyaWJ1dG9ycz48YXV0aC1hZGRyZXNzPlNlY3Rpb24gb2YgSW52ZXN0aWdhdGl2
ZSBNZWRpY2luZSwgSW1wZXJpYWwgQ29sbGVnZSBMb25kb24sIExvbmRvbiwgVS5LLiYjeEQ7SW1w
ZXJpYWwgQ2xpbmljYWwgVHJpYWxzIFVuaXQsIEltcGVyaWFsIENvbGxlZ2UgTG9uZG9uLCBMb25k
b24sIFUuSy4mI3hEO0RlcGFydG1lbnQgb2YgQ2xpbmljYWwgQmlvY2hlbWlzdHJ5LCBSaWdzaG9z
cGl0YWxldCwgQ29wZW5oYWdlbiwgRGVubWFyay4mI3hEO05vdm8gTm9yZGlzayBGb3VuZGF0aW9u
IENlbnRlciBmb3IgUHJvdGVpbiBSZXNlYXJjaCwgRmFjdWx0eSBvZiBIZWFsdGggYW5kIE1lZGlj
YWwgU2NpZW5jZXMsIFVuaXZlcnNpdHkgb2YgQ29wZW5oYWdlbiwgQ29wZW5oYWdlbiwgRGVubWFy
ay4mI3hEO1NjaG9vbCBvZiBNZWRpY2luZSwgVW5pdmVyc2l0eSBDb2xsZWdlIER1YmxpbiwgRHVi
bGluLCBJcmVsYW5kLiYjeEQ7RGVwYXJ0bWVudCBvZiBTdXJnZXJ5IGFuZCBDYW5jZXIsIEltcGVy
aWFsIENvbGxlZ2UgSGVhbHRoY2FyZSBOYXRpb25hbCBIZWFsdGggU2VydmljZSBUcnVzdCwgTG9u
ZG9uLCBVLksuJiN4RDtQYW51bSBJbnN0aXR1dGUsIERlcGFydG1lbnQgb2YgQmlvbWVkaWNhbCBT
Y2llbmNlcyBhbmQgdGhlIE5vdm8gTm9yZGlzayBGb3VuZGF0aW9uIENlbnRlciBmb3IgQmFzaWMg
TWV0YWJvbGljIFJlc2VhcmNoLCBVbml2ZXJzaXR5IG9mIENvcGVuaGFnZW4sIENvcGVuaGFnZW4s
IERlbm1hcmsuJiN4RDtTZWN0aW9uIG9mIEludmVzdGlnYXRpdmUgTWVkaWNpbmUsIEltcGVyaWFs
IENvbGxlZ2UgTG9uZG9uLCBMb25kb24sIFUuSy4gdC50YW5AaW1wZXJpYWwuYWMudWsuPC9hdXRo
LWFkZHJlc3M+PHRpdGxlcz48dGl0bGU+Q29tYmluZWQgR0xQLTEsIE94eW50b21vZHVsaW4sIGFu
ZCBQZXB0aWRlIFlZIEltcHJvdmVzIEJvZHkgV2VpZ2h0IGFuZCBHbHljZW1pYSBpbiBPYmVzaXR5
IGFuZCBQcmVkaWFiZXRlcy9UeXBlIDIgRGlhYmV0ZXM6IEEgUmFuZG9taXplZCBTaW5nbGUtQmxp
bmRlZCBQbGFjZWJvIENvbnRyb2xsZWQgU3R1ZHk8L3RpdGxlPjxzZWNvbmRhcnktdGl0bGU+RGlh
YmV0ZXMgQ2FyZTwvc2Vjb25kYXJ5LXRpdGxlPjwvdGl0bGVzPjxwZXJpb2RpY2FsPjxmdWxsLXRp
dGxlPkRpYWJldGVzIENhcmU8L2Z1bGwtdGl0bGU+PGFiYnItMT5EaWFiZXRlcyBjYXJlPC9hYmJy
LTE+PC9wZXJpb2RpY2FsPjxlZGl0aW9uPjIwMTkvMDYvMTA8L2VkaXRpb24+PGRhdGVzPjx5ZWFy
PjIwMTk8L3llYXI+PHB1Yi1kYXRlcz48ZGF0ZT5KdW4gODwvZGF0ZT48L3B1Yi1kYXRlcz48L2Rh
dGVzPjxpc2JuPjE5MzUtNTU0OCAoRWxlY3Ryb25pYykmI3hEOzAxNDktNTk5MiAoTGlua2luZyk8
L2lzYm4+PGFjY2Vzc2lvbi1udW0+MzExNzcxODM8L2FjY2Vzc2lvbi1udW0+PHVybHM+PHJlbGF0
ZWQtdXJscz48dXJsPmh0dHBzOi8vd3d3Lm5jYmkubmxtLm5paC5nb3YvcHVibWVkLzMxMTc3MTgz
PC91cmw+PC9yZWxhdGVkLXVybHM+PC91cmxzPjxlbGVjdHJvbmljLXJlc291cmNlLW51bT4xMC4y
MzM3L2RjMTktMDQ0OTwvZWxlY3Ryb25pYy1yZXNvdXJjZS1udW0+PC9yZWNvcmQ+PC9DaXRlPjwv
RW5kTm90ZT5=
</w:fldData>
        </w:fldChar>
      </w:r>
      <w:r w:rsidR="00BE3C46" w:rsidRPr="002A74E1">
        <w:rPr>
          <w:rFonts w:ascii="Arial" w:hAnsi="Arial" w:cs="Arial"/>
          <w:lang w:val="en-US"/>
        </w:rPr>
        <w:instrText xml:space="preserve"> ADDIN EN.CITE.DATA </w:instrText>
      </w:r>
      <w:r w:rsidR="00BE3C46" w:rsidRPr="002A74E1">
        <w:rPr>
          <w:rFonts w:ascii="Arial" w:hAnsi="Arial" w:cs="Arial"/>
          <w:lang w:val="en-US"/>
        </w:rPr>
      </w:r>
      <w:r w:rsidR="00BE3C46" w:rsidRPr="002A74E1">
        <w:rPr>
          <w:rFonts w:ascii="Arial" w:hAnsi="Arial" w:cs="Arial"/>
          <w:lang w:val="en-US"/>
        </w:rPr>
        <w:fldChar w:fldCharType="end"/>
      </w:r>
      <w:r w:rsidRPr="002A74E1">
        <w:rPr>
          <w:rFonts w:ascii="Arial" w:hAnsi="Arial" w:cs="Arial"/>
          <w:lang w:val="en-US"/>
        </w:rPr>
      </w:r>
      <w:r w:rsidRPr="002A74E1">
        <w:rPr>
          <w:rFonts w:ascii="Arial" w:hAnsi="Arial" w:cs="Arial"/>
          <w:lang w:val="en-US"/>
        </w:rPr>
        <w:fldChar w:fldCharType="separate"/>
      </w:r>
      <w:r w:rsidR="00BE3C46" w:rsidRPr="002A74E1">
        <w:rPr>
          <w:rFonts w:ascii="Arial" w:hAnsi="Arial" w:cs="Arial"/>
          <w:vertAlign w:val="superscript"/>
          <w:lang w:val="en-US"/>
        </w:rPr>
        <w:t>(29, 44-49)</w:t>
      </w:r>
      <w:r w:rsidRPr="002A74E1">
        <w:rPr>
          <w:rFonts w:ascii="Arial" w:hAnsi="Arial" w:cs="Arial"/>
          <w:lang w:val="en-US"/>
        </w:rPr>
        <w:fldChar w:fldCharType="end"/>
      </w:r>
      <w:r w:rsidRPr="002A74E1">
        <w:rPr>
          <w:rFonts w:ascii="Arial" w:hAnsi="Arial" w:cs="Arial"/>
          <w:lang w:val="en-US"/>
        </w:rPr>
        <w:t xml:space="preserve">. A longer BP limb in RYGB should enable faster delivery of undigested nutrients to the distal jejunum, where a greater number of gut endocrine L cells exists </w:t>
      </w:r>
      <w:r w:rsidRPr="002A74E1">
        <w:rPr>
          <w:rFonts w:ascii="Arial" w:hAnsi="Arial" w:cs="Arial"/>
          <w:lang w:val="en-US"/>
        </w:rPr>
        <w:fldChar w:fldCharType="begin"/>
      </w:r>
      <w:r w:rsidR="00BE3C46" w:rsidRPr="002A74E1">
        <w:rPr>
          <w:rFonts w:ascii="Arial" w:hAnsi="Arial" w:cs="Arial"/>
          <w:lang w:val="en-US"/>
        </w:rPr>
        <w:instrText xml:space="preserve"> ADDIN EN.CITE &lt;EndNote&gt;&lt;Cite&gt;&lt;Author&gt;Marceau&lt;/Author&gt;&lt;Year&gt;1998&lt;/Year&gt;&lt;RecNum&gt;65&lt;/RecNum&gt;&lt;DisplayText&gt;&lt;style face="superscript"&gt;(50)&lt;/style&gt;&lt;/DisplayText&gt;&lt;record&gt;&lt;rec-number&gt;65&lt;/rec-number&gt;&lt;foreign-keys&gt;&lt;key app="EN" db-id="xzxaxpspf2zr5qefapw5txs8xxw0dxfx5va0" timestamp="1494085204"&gt;65&lt;/key&gt;&lt;/foreign-keys&gt;&lt;ref-type name="Journal Article"&gt;17&lt;/ref-type&gt;&lt;contributors&gt;&lt;authors&gt;&lt;author&gt;Marceau, P.&lt;/author&gt;&lt;author&gt;Hould, F.-S.&lt;/author&gt;&lt;author&gt;Simard, S.&lt;/author&gt;&lt;author&gt;Lebel, S.&lt;/author&gt;&lt;author&gt;Bourque, R.-A.&lt;/author&gt;&lt;author&gt;Potvin, M.&lt;/author&gt;&lt;author&gt;Biron, S.&lt;/author&gt;&lt;/authors&gt;&lt;/contributors&gt;&lt;titles&gt;&lt;title&gt;Biliopancreatic Diversion with Duodenal Switch&lt;/title&gt;&lt;secondary-title&gt;World Journal of Surgery&lt;/secondary-title&gt;&lt;/titles&gt;&lt;periodical&gt;&lt;full-title&gt;World Journal of Surgery&lt;/full-title&gt;&lt;/periodical&gt;&lt;pages&gt;947-954&lt;/pages&gt;&lt;volume&gt;22&lt;/volume&gt;&lt;number&gt;9&lt;/number&gt;&lt;dates&gt;&lt;year&gt;1998&lt;/year&gt;&lt;/dates&gt;&lt;isbn&gt;1432-2323&lt;/isbn&gt;&lt;label&gt;Marceau1998&lt;/label&gt;&lt;work-type&gt;journal article&lt;/work-type&gt;&lt;urls&gt;&lt;related-urls&gt;&lt;url&gt;http://dx.doi.org/10.1007/s002689900498&lt;/url&gt;&lt;/related-urls&gt;&lt;/urls&gt;&lt;electronic-resource-num&gt;10.1007/s002689900498&lt;/electronic-resource-num&gt;&lt;/record&gt;&lt;/Cite&gt;&lt;/EndNote&gt;</w:instrText>
      </w:r>
      <w:r w:rsidRPr="002A74E1">
        <w:rPr>
          <w:rFonts w:ascii="Arial" w:hAnsi="Arial" w:cs="Arial"/>
          <w:lang w:val="en-US"/>
        </w:rPr>
        <w:fldChar w:fldCharType="separate"/>
      </w:r>
      <w:r w:rsidR="00BE3C46" w:rsidRPr="002A74E1">
        <w:rPr>
          <w:rFonts w:ascii="Arial" w:hAnsi="Arial" w:cs="Arial"/>
          <w:vertAlign w:val="superscript"/>
          <w:lang w:val="en-US"/>
        </w:rPr>
        <w:t>(50)</w:t>
      </w:r>
      <w:r w:rsidRPr="002A74E1">
        <w:rPr>
          <w:rFonts w:ascii="Arial" w:hAnsi="Arial" w:cs="Arial"/>
          <w:lang w:val="en-US"/>
        </w:rPr>
        <w:fldChar w:fldCharType="end"/>
      </w:r>
      <w:r w:rsidRPr="002A74E1">
        <w:rPr>
          <w:rFonts w:ascii="Arial" w:hAnsi="Arial" w:cs="Arial"/>
          <w:lang w:val="en-US"/>
        </w:rPr>
        <w:t xml:space="preserve">. Therefore, it is expected that it will cause an even greater release of gut hormones that will subsequently drive a higher secretion of postprandial insulin compared to the standard RYGB. Moreover, bypassing a longer segment of </w:t>
      </w:r>
      <w:r w:rsidRPr="002A74E1">
        <w:rPr>
          <w:rFonts w:ascii="Arial" w:hAnsi="Arial" w:cs="Arial"/>
          <w:lang w:val="en-US"/>
        </w:rPr>
        <w:lastRenderedPageBreak/>
        <w:t>the small bowel in the long-BP limb RYGB is expected to result in even higher than in the standard RYGB levels of circulating bile acids, gut microbiota and their metabolites and therefore even more potent effects on T2DM. Long-BP limb RYGB is also expected to increase hepatic and peripheral insulin sensitivity in a similar fashion as the BPD</w:t>
      </w:r>
      <w:r w:rsidR="008E085D" w:rsidRPr="002A74E1">
        <w:rPr>
          <w:rFonts w:ascii="Arial" w:hAnsi="Arial" w:cs="Arial"/>
          <w:lang w:val="en-US"/>
        </w:rPr>
        <w:t xml:space="preserve">. </w:t>
      </w:r>
      <w:r w:rsidRPr="002A74E1">
        <w:rPr>
          <w:rFonts w:ascii="Arial" w:hAnsi="Arial" w:cs="Arial"/>
          <w:lang w:val="en-US"/>
        </w:rPr>
        <w:t xml:space="preserve">At the same time, it is not expected to cause the side effects which are the limiting factor in the BPD use. </w:t>
      </w:r>
    </w:p>
    <w:p w14:paraId="4CB1ADD6" w14:textId="77777777" w:rsidR="00EA6F5E" w:rsidRPr="002A74E1" w:rsidRDefault="00EA6F5E" w:rsidP="0025711E">
      <w:pPr>
        <w:spacing w:line="480" w:lineRule="auto"/>
        <w:jc w:val="both"/>
        <w:rPr>
          <w:rFonts w:ascii="Arial" w:hAnsi="Arial" w:cs="Arial"/>
          <w:lang w:val="en-US"/>
        </w:rPr>
      </w:pPr>
    </w:p>
    <w:p w14:paraId="2B2D32D8" w14:textId="510C861F" w:rsidR="00344848"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Even though no difference in complication rate was noted between RYGB with short versus long BPL, it does not seem justified to elongate most frequently used length of 50-60cm with no evidence of it being beneficial. Findings of this systematic review and meta-analysis suggest that there is no benefit in elongating BPL beyond standard design of 75cm or less. It may be </w:t>
      </w:r>
      <w:r w:rsidR="00895FD2" w:rsidRPr="002A74E1">
        <w:rPr>
          <w:rFonts w:ascii="Arial" w:hAnsi="Arial" w:cs="Arial"/>
          <w:lang w:val="en-US"/>
        </w:rPr>
        <w:t>since</w:t>
      </w:r>
      <w:r w:rsidRPr="002A74E1">
        <w:rPr>
          <w:rFonts w:ascii="Arial" w:hAnsi="Arial" w:cs="Arial"/>
          <w:lang w:val="en-US"/>
        </w:rPr>
        <w:t xml:space="preserve"> RYGB has already achieved its optimal outcomes with those shorter BPL limb lengths and perhaps more research into alimentary and common channel lengths </w:t>
      </w:r>
      <w:r w:rsidR="000630D9" w:rsidRPr="002A74E1">
        <w:rPr>
          <w:rFonts w:ascii="Arial" w:hAnsi="Arial" w:cs="Arial"/>
          <w:lang w:val="en-US"/>
        </w:rPr>
        <w:t>optimization</w:t>
      </w:r>
      <w:r w:rsidRPr="002A74E1">
        <w:rPr>
          <w:rFonts w:ascii="Arial" w:hAnsi="Arial" w:cs="Arial"/>
          <w:lang w:val="en-US"/>
        </w:rPr>
        <w:t xml:space="preserve"> would help in improving patients’ outcomes following RYGB. What became evident is that there is a </w:t>
      </w:r>
      <w:r w:rsidR="00302422" w:rsidRPr="002A74E1">
        <w:rPr>
          <w:rFonts w:ascii="Arial" w:hAnsi="Arial" w:cs="Arial"/>
          <w:lang w:val="en-US"/>
        </w:rPr>
        <w:t>paucity of</w:t>
      </w:r>
      <w:r w:rsidRPr="002A74E1">
        <w:rPr>
          <w:rFonts w:ascii="Arial" w:hAnsi="Arial" w:cs="Arial"/>
          <w:lang w:val="en-US"/>
        </w:rPr>
        <w:t xml:space="preserve"> research </w:t>
      </w:r>
      <w:r w:rsidR="00302422" w:rsidRPr="002A74E1">
        <w:rPr>
          <w:rFonts w:ascii="Arial" w:hAnsi="Arial" w:cs="Arial"/>
          <w:lang w:val="en-US"/>
        </w:rPr>
        <w:t>on the underlying</w:t>
      </w:r>
      <w:r w:rsidRPr="002A74E1">
        <w:rPr>
          <w:rFonts w:ascii="Arial" w:hAnsi="Arial" w:cs="Arial"/>
          <w:lang w:val="en-US"/>
        </w:rPr>
        <w:t xml:space="preserve"> mechanisms of </w:t>
      </w:r>
      <w:r w:rsidR="00302422" w:rsidRPr="002A74E1">
        <w:rPr>
          <w:rFonts w:ascii="Arial" w:hAnsi="Arial" w:cs="Arial"/>
          <w:lang w:val="en-US"/>
        </w:rPr>
        <w:t xml:space="preserve">metabolic disease resolution following </w:t>
      </w:r>
      <w:r w:rsidRPr="002A74E1">
        <w:rPr>
          <w:rFonts w:ascii="Arial" w:hAnsi="Arial" w:cs="Arial"/>
          <w:lang w:val="en-US"/>
        </w:rPr>
        <w:t xml:space="preserve">surgery, with majority of studies concentrating on short to medium-term clinical outcomes only. </w:t>
      </w:r>
    </w:p>
    <w:p w14:paraId="2F4C34D1" w14:textId="77777777" w:rsidR="00912444" w:rsidRPr="002A74E1" w:rsidRDefault="00453E41" w:rsidP="0025711E">
      <w:pPr>
        <w:spacing w:line="480" w:lineRule="auto"/>
        <w:jc w:val="both"/>
        <w:rPr>
          <w:rFonts w:ascii="Arial" w:hAnsi="Arial" w:cs="Arial"/>
          <w:lang w:val="en-US"/>
        </w:rPr>
      </w:pPr>
    </w:p>
    <w:p w14:paraId="2B48569B" w14:textId="5FDE9CE4" w:rsidR="00DA795B" w:rsidRPr="002A74E1" w:rsidRDefault="00F657E4" w:rsidP="0025711E">
      <w:pPr>
        <w:spacing w:line="480" w:lineRule="auto"/>
        <w:jc w:val="both"/>
        <w:rPr>
          <w:rFonts w:ascii="Arial" w:hAnsi="Arial" w:cs="Arial"/>
          <w:lang w:val="en-US"/>
        </w:rPr>
      </w:pPr>
      <w:r w:rsidRPr="002A74E1">
        <w:rPr>
          <w:rFonts w:ascii="Arial" w:hAnsi="Arial" w:cs="Arial"/>
          <w:lang w:val="en-US"/>
        </w:rPr>
        <w:t xml:space="preserve">Difficulties in interpreting these studies lie in their heterogenous design, with various definitions of length of the short and long BP limbs. Furthermore, measuring total small bowel length and interpreting ratios of bypassed limbs, which may be of benefit with already known wide range of total small bowel length in humans, has not been a common practice. Further shortcomings were noted in outcomes reporting. No widely accepted and </w:t>
      </w:r>
      <w:r w:rsidR="000630D9" w:rsidRPr="002A74E1">
        <w:rPr>
          <w:rFonts w:ascii="Arial" w:hAnsi="Arial" w:cs="Arial"/>
          <w:lang w:val="en-US"/>
        </w:rPr>
        <w:t>standardized</w:t>
      </w:r>
      <w:r w:rsidRPr="002A74E1">
        <w:rPr>
          <w:rFonts w:ascii="Arial" w:hAnsi="Arial" w:cs="Arial"/>
          <w:lang w:val="en-US"/>
        </w:rPr>
        <w:t xml:space="preserve"> definitions for obesity-related comorbidities’ remission were used</w:t>
      </w:r>
      <w:r w:rsidR="00302422" w:rsidRPr="002A74E1">
        <w:rPr>
          <w:rFonts w:ascii="Arial" w:hAnsi="Arial" w:cs="Arial"/>
          <w:lang w:val="en-US"/>
        </w:rPr>
        <w:t>.</w:t>
      </w:r>
      <w:r w:rsidRPr="002A74E1">
        <w:rPr>
          <w:rFonts w:ascii="Arial" w:hAnsi="Arial" w:cs="Arial"/>
          <w:lang w:val="en-US"/>
        </w:rPr>
        <w:t xml:space="preserve"> </w:t>
      </w:r>
      <w:r w:rsidR="00302422" w:rsidRPr="002A74E1">
        <w:rPr>
          <w:rFonts w:ascii="Arial" w:hAnsi="Arial" w:cs="Arial"/>
          <w:lang w:val="en-US"/>
        </w:rPr>
        <w:t>The was additionally, n</w:t>
      </w:r>
      <w:r w:rsidRPr="002A74E1">
        <w:rPr>
          <w:rFonts w:ascii="Arial" w:hAnsi="Arial" w:cs="Arial"/>
          <w:lang w:val="en-US"/>
        </w:rPr>
        <w:t xml:space="preserve">o </w:t>
      </w:r>
      <w:r w:rsidR="00302422" w:rsidRPr="002A74E1">
        <w:rPr>
          <w:rFonts w:ascii="Arial" w:hAnsi="Arial" w:cs="Arial"/>
          <w:lang w:val="en-US"/>
        </w:rPr>
        <w:t xml:space="preserve">description </w:t>
      </w:r>
      <w:r w:rsidRPr="002A74E1">
        <w:rPr>
          <w:rFonts w:ascii="Arial" w:hAnsi="Arial" w:cs="Arial"/>
          <w:lang w:val="en-US"/>
        </w:rPr>
        <w:t xml:space="preserve">on how diagnosis of remission or </w:t>
      </w:r>
      <w:r w:rsidRPr="002A74E1">
        <w:rPr>
          <w:rFonts w:ascii="Arial" w:hAnsi="Arial" w:cs="Arial"/>
          <w:lang w:val="en-US"/>
        </w:rPr>
        <w:lastRenderedPageBreak/>
        <w:t xml:space="preserve">improvement was made, and those were in fact </w:t>
      </w:r>
      <w:r w:rsidR="00302422" w:rsidRPr="002A74E1">
        <w:rPr>
          <w:rFonts w:ascii="Arial" w:hAnsi="Arial" w:cs="Arial"/>
          <w:lang w:val="en-US"/>
        </w:rPr>
        <w:t>commonly</w:t>
      </w:r>
      <w:r w:rsidRPr="002A74E1">
        <w:rPr>
          <w:rFonts w:ascii="Arial" w:hAnsi="Arial" w:cs="Arial"/>
          <w:lang w:val="en-US"/>
        </w:rPr>
        <w:t xml:space="preserve"> interpreted at </w:t>
      </w:r>
      <w:r w:rsidR="00302422" w:rsidRPr="002A74E1">
        <w:rPr>
          <w:rFonts w:ascii="Arial" w:hAnsi="Arial" w:cs="Arial"/>
          <w:lang w:val="en-US"/>
        </w:rPr>
        <w:t xml:space="preserve">a </w:t>
      </w:r>
      <w:r w:rsidRPr="002A74E1">
        <w:rPr>
          <w:rFonts w:ascii="Arial" w:hAnsi="Arial" w:cs="Arial"/>
          <w:lang w:val="en-US"/>
        </w:rPr>
        <w:t xml:space="preserve">given study’s investigators discretion. Hence reported improvement or remission of T2DM, hypertension and </w:t>
      </w:r>
      <w:r w:rsidR="000630D9" w:rsidRPr="002A74E1">
        <w:rPr>
          <w:rFonts w:ascii="Arial" w:hAnsi="Arial" w:cs="Arial"/>
          <w:lang w:val="en-US"/>
        </w:rPr>
        <w:t>hypercholesterolemia</w:t>
      </w:r>
      <w:r w:rsidRPr="002A74E1">
        <w:rPr>
          <w:rFonts w:ascii="Arial" w:hAnsi="Arial" w:cs="Arial"/>
          <w:lang w:val="en-US"/>
        </w:rPr>
        <w:t xml:space="preserve"> in those 10 RCTs may have been based on different criteria. </w:t>
      </w:r>
    </w:p>
    <w:p w14:paraId="40B08189" w14:textId="77777777" w:rsidR="00724FC0" w:rsidRPr="002A74E1" w:rsidRDefault="00453E41" w:rsidP="0025711E">
      <w:pPr>
        <w:spacing w:line="480" w:lineRule="auto"/>
        <w:jc w:val="both"/>
        <w:rPr>
          <w:rFonts w:ascii="Arial" w:hAnsi="Arial" w:cs="Arial"/>
          <w:lang w:val="en-US"/>
        </w:rPr>
      </w:pPr>
    </w:p>
    <w:p w14:paraId="318C1363" w14:textId="77777777" w:rsidR="00724FC0" w:rsidRPr="002A74E1" w:rsidRDefault="00F657E4" w:rsidP="0025711E">
      <w:pPr>
        <w:spacing w:line="480" w:lineRule="auto"/>
        <w:jc w:val="both"/>
        <w:rPr>
          <w:rFonts w:ascii="Arial" w:hAnsi="Arial" w:cs="Arial"/>
          <w:b/>
          <w:bCs/>
          <w:u w:val="single"/>
          <w:lang w:val="en-US"/>
        </w:rPr>
      </w:pPr>
      <w:r w:rsidRPr="002A74E1">
        <w:rPr>
          <w:rFonts w:ascii="Arial" w:hAnsi="Arial" w:cs="Arial"/>
          <w:b/>
          <w:bCs/>
          <w:u w:val="single"/>
          <w:lang w:val="en-US"/>
        </w:rPr>
        <w:t>Conclusions</w:t>
      </w:r>
    </w:p>
    <w:p w14:paraId="37BECE01" w14:textId="365E8224" w:rsidR="000C17FA" w:rsidRPr="002A74E1" w:rsidRDefault="00302422" w:rsidP="0025711E">
      <w:pPr>
        <w:spacing w:line="480" w:lineRule="auto"/>
        <w:jc w:val="both"/>
        <w:rPr>
          <w:rFonts w:ascii="Arial" w:hAnsi="Arial" w:cs="Arial"/>
          <w:lang w:val="en-US"/>
        </w:rPr>
      </w:pPr>
      <w:r w:rsidRPr="002A74E1">
        <w:rPr>
          <w:rFonts w:ascii="Arial" w:hAnsi="Arial" w:cs="Arial"/>
          <w:lang w:val="en-US"/>
        </w:rPr>
        <w:t>This meta-analysis of RCTs assessing the difference in outcomes between short and long-length BPL in the setting of RYGB</w:t>
      </w:r>
      <w:r w:rsidR="00F657E4" w:rsidRPr="002A74E1">
        <w:rPr>
          <w:rFonts w:ascii="Arial" w:hAnsi="Arial" w:cs="Arial"/>
          <w:lang w:val="en-US"/>
        </w:rPr>
        <w:t xml:space="preserve"> </w:t>
      </w:r>
      <w:r w:rsidRPr="002A74E1">
        <w:rPr>
          <w:rFonts w:ascii="Arial" w:hAnsi="Arial" w:cs="Arial"/>
          <w:lang w:val="en-US"/>
        </w:rPr>
        <w:t>found no significant difference in weight change, resolution of metabolic comorbidities or complications</w:t>
      </w:r>
      <w:r w:rsidR="00F657E4" w:rsidRPr="002A74E1">
        <w:rPr>
          <w:rFonts w:ascii="Arial" w:hAnsi="Arial" w:cs="Arial"/>
          <w:lang w:val="en-US"/>
        </w:rPr>
        <w:t xml:space="preserve">. Confounding factors include a degree of heterogeneity in the design of the studies, with varying biliopancreatic and alimentary limb lengths. Moreover, there </w:t>
      </w:r>
      <w:r w:rsidRPr="002A74E1">
        <w:rPr>
          <w:rFonts w:ascii="Arial" w:hAnsi="Arial" w:cs="Arial"/>
          <w:lang w:val="en-US"/>
        </w:rPr>
        <w:t>remains a paucity of investigations into the physiological changes which result in the observed outcomes following RYGB.</w:t>
      </w:r>
      <w:r w:rsidR="00F657E4" w:rsidRPr="002A74E1">
        <w:rPr>
          <w:rFonts w:ascii="Arial" w:hAnsi="Arial" w:cs="Arial"/>
          <w:lang w:val="en-US"/>
        </w:rPr>
        <w:t xml:space="preserve"> </w:t>
      </w:r>
      <w:r w:rsidRPr="002A74E1">
        <w:rPr>
          <w:rFonts w:ascii="Arial" w:hAnsi="Arial" w:cs="Arial"/>
          <w:lang w:val="en-US"/>
        </w:rPr>
        <w:t>T</w:t>
      </w:r>
      <w:r w:rsidR="00F657E4" w:rsidRPr="002A74E1">
        <w:rPr>
          <w:rFonts w:ascii="Arial" w:hAnsi="Arial" w:cs="Arial"/>
          <w:lang w:val="en-US"/>
        </w:rPr>
        <w:t xml:space="preserve">hrough </w:t>
      </w:r>
      <w:r w:rsidRPr="002A74E1">
        <w:rPr>
          <w:rFonts w:ascii="Arial" w:hAnsi="Arial" w:cs="Arial"/>
          <w:lang w:val="en-US"/>
        </w:rPr>
        <w:t xml:space="preserve">dedicated </w:t>
      </w:r>
      <w:r w:rsidR="00F657E4" w:rsidRPr="002A74E1">
        <w:rPr>
          <w:rFonts w:ascii="Arial" w:hAnsi="Arial" w:cs="Arial"/>
          <w:lang w:val="en-US"/>
        </w:rPr>
        <w:t xml:space="preserve">investigation </w:t>
      </w:r>
      <w:r w:rsidRPr="002A74E1">
        <w:rPr>
          <w:rFonts w:ascii="Arial" w:hAnsi="Arial" w:cs="Arial"/>
          <w:lang w:val="en-US"/>
        </w:rPr>
        <w:t xml:space="preserve">this </w:t>
      </w:r>
      <w:r w:rsidR="00F657E4" w:rsidRPr="002A74E1">
        <w:rPr>
          <w:rFonts w:ascii="Arial" w:hAnsi="Arial" w:cs="Arial"/>
          <w:lang w:val="en-US"/>
        </w:rPr>
        <w:t>would allow a better understanding of mechanisms of action</w:t>
      </w:r>
      <w:r w:rsidRPr="002A74E1">
        <w:rPr>
          <w:rFonts w:ascii="Arial" w:hAnsi="Arial" w:cs="Arial"/>
          <w:lang w:val="en-US"/>
        </w:rPr>
        <w:t xml:space="preserve">, thereby informing surgical design based upon a first-principles approach. </w:t>
      </w:r>
    </w:p>
    <w:p w14:paraId="018F9589" w14:textId="5EB1BA27" w:rsidR="001F5D72" w:rsidRDefault="00453E41" w:rsidP="0025711E">
      <w:pPr>
        <w:spacing w:line="480" w:lineRule="auto"/>
        <w:jc w:val="both"/>
        <w:rPr>
          <w:rFonts w:ascii="Arial" w:hAnsi="Arial" w:cs="Arial"/>
          <w:lang w:val="en-US"/>
        </w:rPr>
      </w:pPr>
    </w:p>
    <w:p w14:paraId="633F4AE6" w14:textId="11A81244" w:rsidR="000630D9" w:rsidRDefault="000630D9" w:rsidP="0025711E">
      <w:pPr>
        <w:spacing w:line="480" w:lineRule="auto"/>
        <w:jc w:val="both"/>
        <w:rPr>
          <w:rFonts w:ascii="Arial" w:hAnsi="Arial" w:cs="Arial"/>
          <w:lang w:val="en-US"/>
        </w:rPr>
      </w:pPr>
    </w:p>
    <w:p w14:paraId="77D16F4D" w14:textId="710E373C" w:rsidR="000630D9" w:rsidRDefault="000630D9" w:rsidP="0025711E">
      <w:pPr>
        <w:spacing w:line="480" w:lineRule="auto"/>
        <w:jc w:val="both"/>
        <w:rPr>
          <w:rFonts w:ascii="Arial" w:hAnsi="Arial" w:cs="Arial"/>
          <w:lang w:val="en-US"/>
        </w:rPr>
      </w:pPr>
    </w:p>
    <w:p w14:paraId="4969F3E7" w14:textId="0EDC0388" w:rsidR="000630D9" w:rsidRDefault="000630D9" w:rsidP="0025711E">
      <w:pPr>
        <w:spacing w:line="480" w:lineRule="auto"/>
        <w:jc w:val="both"/>
        <w:rPr>
          <w:rFonts w:ascii="Arial" w:hAnsi="Arial" w:cs="Arial"/>
          <w:lang w:val="en-US"/>
        </w:rPr>
      </w:pPr>
    </w:p>
    <w:p w14:paraId="29803D44" w14:textId="393EADA9" w:rsidR="000630D9" w:rsidRDefault="000630D9" w:rsidP="0025711E">
      <w:pPr>
        <w:spacing w:line="480" w:lineRule="auto"/>
        <w:jc w:val="both"/>
        <w:rPr>
          <w:rFonts w:ascii="Arial" w:hAnsi="Arial" w:cs="Arial"/>
          <w:lang w:val="en-US"/>
        </w:rPr>
      </w:pPr>
    </w:p>
    <w:p w14:paraId="34990D47" w14:textId="52232111" w:rsidR="000630D9" w:rsidRDefault="000630D9" w:rsidP="0025711E">
      <w:pPr>
        <w:spacing w:line="480" w:lineRule="auto"/>
        <w:jc w:val="both"/>
        <w:rPr>
          <w:rFonts w:ascii="Arial" w:hAnsi="Arial" w:cs="Arial"/>
          <w:lang w:val="en-US"/>
        </w:rPr>
      </w:pPr>
    </w:p>
    <w:p w14:paraId="28B86F74" w14:textId="39EBB56F" w:rsidR="000630D9" w:rsidRDefault="000630D9" w:rsidP="0025711E">
      <w:pPr>
        <w:spacing w:line="480" w:lineRule="auto"/>
        <w:jc w:val="both"/>
        <w:rPr>
          <w:rFonts w:ascii="Arial" w:hAnsi="Arial" w:cs="Arial"/>
          <w:lang w:val="en-US"/>
        </w:rPr>
      </w:pPr>
    </w:p>
    <w:p w14:paraId="229C373F" w14:textId="1E65DF2C" w:rsidR="000630D9" w:rsidRDefault="000630D9" w:rsidP="0025711E">
      <w:pPr>
        <w:spacing w:line="480" w:lineRule="auto"/>
        <w:jc w:val="both"/>
        <w:rPr>
          <w:rFonts w:ascii="Arial" w:hAnsi="Arial" w:cs="Arial"/>
          <w:lang w:val="en-US"/>
        </w:rPr>
      </w:pPr>
    </w:p>
    <w:p w14:paraId="452F6B4F" w14:textId="78EAC5AE" w:rsidR="000630D9" w:rsidRDefault="000630D9" w:rsidP="0025711E">
      <w:pPr>
        <w:spacing w:line="480" w:lineRule="auto"/>
        <w:jc w:val="both"/>
        <w:rPr>
          <w:rFonts w:ascii="Arial" w:hAnsi="Arial" w:cs="Arial"/>
          <w:lang w:val="en-US"/>
        </w:rPr>
      </w:pPr>
    </w:p>
    <w:p w14:paraId="61AE9BDF" w14:textId="77777777" w:rsidR="000630D9" w:rsidRPr="002A74E1" w:rsidRDefault="000630D9" w:rsidP="0025711E">
      <w:pPr>
        <w:spacing w:line="480" w:lineRule="auto"/>
        <w:jc w:val="both"/>
        <w:rPr>
          <w:rFonts w:ascii="Arial" w:hAnsi="Arial" w:cs="Arial"/>
          <w:lang w:val="en-US"/>
        </w:rPr>
      </w:pPr>
    </w:p>
    <w:p w14:paraId="4A843FF7" w14:textId="77777777" w:rsidR="00E0583A" w:rsidRPr="000630D9" w:rsidRDefault="00E0583A" w:rsidP="00E0583A">
      <w:pPr>
        <w:spacing w:line="480" w:lineRule="auto"/>
        <w:jc w:val="both"/>
        <w:rPr>
          <w:rFonts w:ascii="Arial" w:hAnsi="Arial" w:cs="Arial"/>
          <w:b/>
          <w:bCs/>
          <w:u w:val="single"/>
        </w:rPr>
      </w:pPr>
      <w:r w:rsidRPr="000630D9">
        <w:rPr>
          <w:rFonts w:ascii="Arial" w:hAnsi="Arial" w:cs="Arial"/>
          <w:b/>
          <w:bCs/>
          <w:u w:val="single"/>
        </w:rPr>
        <w:lastRenderedPageBreak/>
        <w:t>Competing Interests Statement</w:t>
      </w:r>
    </w:p>
    <w:p w14:paraId="4E96D0FA" w14:textId="77777777" w:rsidR="00E0583A" w:rsidRPr="000630D9" w:rsidRDefault="00E0583A" w:rsidP="00E0583A">
      <w:pPr>
        <w:pStyle w:val="Body"/>
        <w:spacing w:line="480" w:lineRule="auto"/>
        <w:jc w:val="both"/>
        <w:rPr>
          <w:rFonts w:ascii="Arial" w:eastAsia="Arial" w:hAnsi="Arial" w:cs="Arial"/>
        </w:rPr>
      </w:pPr>
      <w:r w:rsidRPr="000630D9">
        <w:rPr>
          <w:rFonts w:ascii="Arial" w:eastAsia="Arial" w:hAnsi="Arial" w:cs="Arial"/>
        </w:rPr>
        <w:t>Authors have no conflicts of interest or financial ties to disclose. There was no individual funding received for this project</w:t>
      </w:r>
    </w:p>
    <w:p w14:paraId="7CE8FBC2" w14:textId="77777777" w:rsidR="00E0583A" w:rsidRDefault="00E0583A" w:rsidP="0025711E">
      <w:pPr>
        <w:spacing w:line="480" w:lineRule="auto"/>
        <w:jc w:val="both"/>
        <w:rPr>
          <w:rFonts w:ascii="Arial" w:hAnsi="Arial" w:cs="Arial"/>
          <w:b/>
          <w:bCs/>
          <w:lang w:val="en-US"/>
        </w:rPr>
      </w:pPr>
    </w:p>
    <w:p w14:paraId="42CABAC4" w14:textId="3C6EACD3" w:rsidR="00AF251D" w:rsidRPr="002A74E1" w:rsidRDefault="00AF251D" w:rsidP="0025711E">
      <w:pPr>
        <w:spacing w:line="480" w:lineRule="auto"/>
        <w:jc w:val="both"/>
        <w:rPr>
          <w:rFonts w:ascii="Arial" w:hAnsi="Arial" w:cs="Arial"/>
          <w:b/>
          <w:bCs/>
          <w:lang w:val="en-US"/>
        </w:rPr>
      </w:pPr>
      <w:r w:rsidRPr="002A74E1">
        <w:rPr>
          <w:rFonts w:ascii="Arial" w:hAnsi="Arial" w:cs="Arial"/>
          <w:b/>
          <w:bCs/>
          <w:lang w:val="en-US"/>
        </w:rPr>
        <w:t>Author Contributions</w:t>
      </w:r>
    </w:p>
    <w:p w14:paraId="22A8C367" w14:textId="55350012" w:rsidR="00AF251D" w:rsidRPr="002A74E1" w:rsidRDefault="00AF251D" w:rsidP="0025711E">
      <w:pPr>
        <w:spacing w:line="480" w:lineRule="auto"/>
        <w:jc w:val="both"/>
        <w:rPr>
          <w:rFonts w:ascii="Arial" w:hAnsi="Arial" w:cs="Arial"/>
          <w:lang w:val="en-US"/>
        </w:rPr>
      </w:pPr>
      <w:r w:rsidRPr="002A74E1">
        <w:rPr>
          <w:rFonts w:ascii="Arial" w:hAnsi="Arial" w:cs="Arial"/>
          <w:lang w:val="en-US"/>
        </w:rPr>
        <w:t>Research Design: AK, SC, SE, AM, SP</w:t>
      </w:r>
    </w:p>
    <w:p w14:paraId="138A672E" w14:textId="0BBA4E8A" w:rsidR="00AF251D" w:rsidRPr="002A74E1" w:rsidRDefault="00AF251D" w:rsidP="0025711E">
      <w:pPr>
        <w:spacing w:line="480" w:lineRule="auto"/>
        <w:jc w:val="both"/>
        <w:rPr>
          <w:rFonts w:ascii="Arial" w:hAnsi="Arial" w:cs="Arial"/>
          <w:lang w:val="en-US"/>
        </w:rPr>
      </w:pPr>
      <w:r w:rsidRPr="002A74E1">
        <w:rPr>
          <w:rFonts w:ascii="Arial" w:hAnsi="Arial" w:cs="Arial"/>
          <w:lang w:val="en-US"/>
        </w:rPr>
        <w:t>Literature Search and Data Extraction: AK, SC, GV, SP</w:t>
      </w:r>
    </w:p>
    <w:p w14:paraId="0B1F4EC0" w14:textId="2776CCB9" w:rsidR="00AF251D" w:rsidRPr="002A74E1" w:rsidRDefault="00AF251D" w:rsidP="0025711E">
      <w:pPr>
        <w:spacing w:line="480" w:lineRule="auto"/>
        <w:jc w:val="both"/>
        <w:rPr>
          <w:rFonts w:ascii="Arial" w:hAnsi="Arial" w:cs="Arial"/>
          <w:lang w:val="en-US"/>
        </w:rPr>
      </w:pPr>
      <w:r w:rsidRPr="002A74E1">
        <w:rPr>
          <w:rFonts w:ascii="Arial" w:hAnsi="Arial" w:cs="Arial"/>
          <w:lang w:val="en-US"/>
        </w:rPr>
        <w:t>Data Analysis: AK, SC</w:t>
      </w:r>
    </w:p>
    <w:p w14:paraId="196D2E11" w14:textId="0579FDD7" w:rsidR="00AF251D" w:rsidRPr="002A74E1" w:rsidRDefault="00AF251D" w:rsidP="0025711E">
      <w:pPr>
        <w:spacing w:line="480" w:lineRule="auto"/>
        <w:jc w:val="both"/>
        <w:rPr>
          <w:rFonts w:ascii="Arial" w:hAnsi="Arial" w:cs="Arial"/>
          <w:lang w:val="en-US"/>
        </w:rPr>
      </w:pPr>
      <w:r w:rsidRPr="002A74E1">
        <w:rPr>
          <w:rFonts w:ascii="Arial" w:hAnsi="Arial" w:cs="Arial"/>
          <w:lang w:val="en-US"/>
        </w:rPr>
        <w:t>Drafting of manuscript: AK, SC, SE, SP</w:t>
      </w:r>
    </w:p>
    <w:p w14:paraId="10C14537" w14:textId="61E7278D" w:rsidR="00AF251D" w:rsidRPr="002A74E1" w:rsidRDefault="00AF251D" w:rsidP="0025711E">
      <w:pPr>
        <w:spacing w:line="480" w:lineRule="auto"/>
        <w:jc w:val="both"/>
        <w:rPr>
          <w:rFonts w:ascii="Arial" w:hAnsi="Arial" w:cs="Arial"/>
          <w:lang w:val="en-US"/>
        </w:rPr>
      </w:pPr>
      <w:r w:rsidRPr="002A74E1">
        <w:rPr>
          <w:rFonts w:ascii="Arial" w:hAnsi="Arial" w:cs="Arial"/>
          <w:lang w:val="en-US"/>
        </w:rPr>
        <w:t>Critical Review of Manuscript: AK, SC, SE, GV, AM, SP</w:t>
      </w:r>
    </w:p>
    <w:p w14:paraId="1B216269" w14:textId="0DE828F0" w:rsidR="00666763" w:rsidRPr="002A74E1" w:rsidRDefault="00F657E4" w:rsidP="0025711E">
      <w:pPr>
        <w:spacing w:line="480" w:lineRule="auto"/>
        <w:jc w:val="both"/>
        <w:rPr>
          <w:rFonts w:ascii="Arial" w:hAnsi="Arial" w:cs="Arial"/>
          <w:lang w:val="en-US"/>
        </w:rPr>
      </w:pPr>
      <w:r w:rsidRPr="002A74E1">
        <w:rPr>
          <w:rFonts w:ascii="Arial" w:hAnsi="Arial" w:cs="Arial"/>
          <w:lang w:val="en-US"/>
        </w:rPr>
        <w:br w:type="page"/>
      </w:r>
    </w:p>
    <w:p w14:paraId="5B0A9790" w14:textId="753DFA9D" w:rsidR="000630D9" w:rsidRPr="000630D9" w:rsidRDefault="00F657E4" w:rsidP="0025711E">
      <w:pPr>
        <w:spacing w:line="480" w:lineRule="auto"/>
        <w:jc w:val="both"/>
        <w:rPr>
          <w:rFonts w:ascii="Arial" w:hAnsi="Arial" w:cs="Arial"/>
          <w:b/>
          <w:bCs/>
          <w:u w:val="single"/>
          <w:lang w:val="en-US"/>
        </w:rPr>
      </w:pPr>
      <w:r w:rsidRPr="002A74E1">
        <w:rPr>
          <w:rFonts w:ascii="Arial" w:hAnsi="Arial" w:cs="Arial"/>
          <w:b/>
          <w:bCs/>
          <w:u w:val="single"/>
          <w:lang w:val="en-US"/>
        </w:rPr>
        <w:lastRenderedPageBreak/>
        <w:t>References</w:t>
      </w:r>
    </w:p>
    <w:p w14:paraId="5002508D" w14:textId="77777777" w:rsidR="00BE3C46" w:rsidRPr="002A74E1" w:rsidRDefault="00F657E4" w:rsidP="0025711E">
      <w:pPr>
        <w:pStyle w:val="EndNoteBibliography"/>
        <w:spacing w:line="480" w:lineRule="auto"/>
        <w:rPr>
          <w:lang w:val="en-US"/>
        </w:rPr>
      </w:pPr>
      <w:r w:rsidRPr="002A74E1">
        <w:rPr>
          <w:rFonts w:ascii="Arial" w:hAnsi="Arial" w:cs="Arial"/>
          <w:lang w:val="en-US"/>
        </w:rPr>
        <w:fldChar w:fldCharType="begin"/>
      </w:r>
      <w:r w:rsidRPr="002A74E1">
        <w:rPr>
          <w:rFonts w:ascii="Arial" w:hAnsi="Arial" w:cs="Arial"/>
          <w:lang w:val="en-US"/>
        </w:rPr>
        <w:instrText xml:space="preserve"> ADDIN EN.REFLIST </w:instrText>
      </w:r>
      <w:r w:rsidRPr="002A74E1">
        <w:rPr>
          <w:rFonts w:ascii="Arial" w:hAnsi="Arial" w:cs="Arial"/>
          <w:lang w:val="en-US"/>
        </w:rPr>
        <w:fldChar w:fldCharType="separate"/>
      </w:r>
      <w:r w:rsidR="00BE3C46" w:rsidRPr="002A74E1">
        <w:rPr>
          <w:lang w:val="en-US"/>
        </w:rPr>
        <w:t>1.</w:t>
      </w:r>
      <w:r w:rsidR="00BE3C46" w:rsidRPr="002A74E1">
        <w:rPr>
          <w:lang w:val="en-US"/>
        </w:rPr>
        <w:tab/>
      </w:r>
      <w:proofErr w:type="spellStart"/>
      <w:r w:rsidR="00BE3C46" w:rsidRPr="002A74E1">
        <w:rPr>
          <w:lang w:val="en-US"/>
        </w:rPr>
        <w:t>Sarma</w:t>
      </w:r>
      <w:proofErr w:type="spellEnd"/>
      <w:r w:rsidR="00BE3C46" w:rsidRPr="002A74E1">
        <w:rPr>
          <w:lang w:val="en-US"/>
        </w:rPr>
        <w:t xml:space="preserve"> S, </w:t>
      </w:r>
      <w:proofErr w:type="spellStart"/>
      <w:r w:rsidR="00BE3C46" w:rsidRPr="002A74E1">
        <w:rPr>
          <w:lang w:val="en-US"/>
        </w:rPr>
        <w:t>Sockalingam</w:t>
      </w:r>
      <w:proofErr w:type="spellEnd"/>
      <w:r w:rsidR="00BE3C46" w:rsidRPr="002A74E1">
        <w:rPr>
          <w:lang w:val="en-US"/>
        </w:rPr>
        <w:t xml:space="preserve"> S, Dash S. Obesity as a multisystem disease: Trends in obesity rates and obesity-related complications. Diabetes </w:t>
      </w:r>
      <w:proofErr w:type="spellStart"/>
      <w:r w:rsidR="00BE3C46" w:rsidRPr="002A74E1">
        <w:rPr>
          <w:lang w:val="en-US"/>
        </w:rPr>
        <w:t>Obes</w:t>
      </w:r>
      <w:proofErr w:type="spellEnd"/>
      <w:r w:rsidR="00BE3C46" w:rsidRPr="002A74E1">
        <w:rPr>
          <w:lang w:val="en-US"/>
        </w:rPr>
        <w:t xml:space="preserve"> </w:t>
      </w:r>
      <w:proofErr w:type="spellStart"/>
      <w:r w:rsidR="00BE3C46" w:rsidRPr="002A74E1">
        <w:rPr>
          <w:lang w:val="en-US"/>
        </w:rPr>
        <w:t>Metab</w:t>
      </w:r>
      <w:proofErr w:type="spellEnd"/>
      <w:r w:rsidR="00BE3C46" w:rsidRPr="002A74E1">
        <w:rPr>
          <w:lang w:val="en-US"/>
        </w:rPr>
        <w:t>. 2021;23 Suppl 1:3-16.</w:t>
      </w:r>
    </w:p>
    <w:p w14:paraId="72072BD4" w14:textId="77777777" w:rsidR="00BE3C46" w:rsidRPr="002A74E1" w:rsidRDefault="00BE3C46" w:rsidP="0025711E">
      <w:pPr>
        <w:pStyle w:val="EndNoteBibliography"/>
        <w:spacing w:line="480" w:lineRule="auto"/>
        <w:rPr>
          <w:lang w:val="en-US"/>
        </w:rPr>
      </w:pPr>
      <w:r w:rsidRPr="002A74E1">
        <w:rPr>
          <w:lang w:val="en-US"/>
        </w:rPr>
        <w:t>2.</w:t>
      </w:r>
      <w:r w:rsidRPr="002A74E1">
        <w:rPr>
          <w:lang w:val="en-US"/>
        </w:rPr>
        <w:tab/>
        <w:t xml:space="preserve">Collaborators GBDO, Afshin A, </w:t>
      </w:r>
      <w:proofErr w:type="spellStart"/>
      <w:r w:rsidRPr="002A74E1">
        <w:rPr>
          <w:lang w:val="en-US"/>
        </w:rPr>
        <w:t>Forouzanfar</w:t>
      </w:r>
      <w:proofErr w:type="spellEnd"/>
      <w:r w:rsidRPr="002A74E1">
        <w:rPr>
          <w:lang w:val="en-US"/>
        </w:rPr>
        <w:t xml:space="preserve"> MH, </w:t>
      </w:r>
      <w:proofErr w:type="spellStart"/>
      <w:r w:rsidRPr="002A74E1">
        <w:rPr>
          <w:lang w:val="en-US"/>
        </w:rPr>
        <w:t>Reitsma</w:t>
      </w:r>
      <w:proofErr w:type="spellEnd"/>
      <w:r w:rsidRPr="002A74E1">
        <w:rPr>
          <w:lang w:val="en-US"/>
        </w:rPr>
        <w:t xml:space="preserve"> MB, Sur P, Estep K, et al. Health Effects of Overweight and Obesity in 195 Countries over 25 Years. N </w:t>
      </w:r>
      <w:proofErr w:type="spellStart"/>
      <w:r w:rsidRPr="002A74E1">
        <w:rPr>
          <w:lang w:val="en-US"/>
        </w:rPr>
        <w:t>Engl</w:t>
      </w:r>
      <w:proofErr w:type="spellEnd"/>
      <w:r w:rsidRPr="002A74E1">
        <w:rPr>
          <w:lang w:val="en-US"/>
        </w:rPr>
        <w:t xml:space="preserve"> J Med. 2017;377(1):13-27.</w:t>
      </w:r>
    </w:p>
    <w:p w14:paraId="550D2C9D" w14:textId="77777777" w:rsidR="00BE3C46" w:rsidRPr="002A74E1" w:rsidRDefault="00BE3C46" w:rsidP="0025711E">
      <w:pPr>
        <w:pStyle w:val="EndNoteBibliography"/>
        <w:spacing w:line="480" w:lineRule="auto"/>
        <w:rPr>
          <w:lang w:val="en-US"/>
        </w:rPr>
      </w:pPr>
      <w:r w:rsidRPr="002A74E1">
        <w:rPr>
          <w:lang w:val="en-US"/>
        </w:rPr>
        <w:t>3.</w:t>
      </w:r>
      <w:r w:rsidRPr="002A74E1">
        <w:rPr>
          <w:lang w:val="en-US"/>
        </w:rPr>
        <w:tab/>
      </w:r>
      <w:proofErr w:type="spellStart"/>
      <w:r w:rsidRPr="002A74E1">
        <w:rPr>
          <w:lang w:val="en-US"/>
        </w:rPr>
        <w:t>Ikramuddin</w:t>
      </w:r>
      <w:proofErr w:type="spellEnd"/>
      <w:r w:rsidRPr="002A74E1">
        <w:rPr>
          <w:lang w:val="en-US"/>
        </w:rPr>
        <w:t xml:space="preserve"> S, Korner J, Lee WJ, Thomas AJ, </w:t>
      </w:r>
      <w:proofErr w:type="spellStart"/>
      <w:r w:rsidRPr="002A74E1">
        <w:rPr>
          <w:lang w:val="en-US"/>
        </w:rPr>
        <w:t>Connett</w:t>
      </w:r>
      <w:proofErr w:type="spellEnd"/>
      <w:r w:rsidRPr="002A74E1">
        <w:rPr>
          <w:lang w:val="en-US"/>
        </w:rPr>
        <w:t xml:space="preserve"> JE, </w:t>
      </w:r>
      <w:proofErr w:type="spellStart"/>
      <w:r w:rsidRPr="002A74E1">
        <w:rPr>
          <w:lang w:val="en-US"/>
        </w:rPr>
        <w:t>Bantle</w:t>
      </w:r>
      <w:proofErr w:type="spellEnd"/>
      <w:r w:rsidRPr="002A74E1">
        <w:rPr>
          <w:lang w:val="en-US"/>
        </w:rPr>
        <w:t xml:space="preserve"> JP, et al. Lifestyle Intervention and Medical Management With vs Without Roux-en-Y Gastric Bypass and Control of Hemoglobin A1c, LDL Cholesterol, and Systolic Blood Pressure at 5 Years in the Diabetes Surgery Study. Jama. 2018;319(3):266-78.</w:t>
      </w:r>
    </w:p>
    <w:p w14:paraId="05442366" w14:textId="77777777" w:rsidR="00BE3C46" w:rsidRPr="002A74E1" w:rsidRDefault="00BE3C46" w:rsidP="0025711E">
      <w:pPr>
        <w:pStyle w:val="EndNoteBibliography"/>
        <w:spacing w:line="480" w:lineRule="auto"/>
        <w:rPr>
          <w:lang w:val="en-US"/>
        </w:rPr>
      </w:pPr>
      <w:r w:rsidRPr="002A74E1">
        <w:rPr>
          <w:lang w:val="en-US"/>
        </w:rPr>
        <w:t>4.</w:t>
      </w:r>
      <w:r w:rsidRPr="002A74E1">
        <w:rPr>
          <w:lang w:val="en-US"/>
        </w:rPr>
        <w:tab/>
        <w:t xml:space="preserve">Simonson DC, Halperin F, Foster K, Vernon A, </w:t>
      </w:r>
      <w:proofErr w:type="spellStart"/>
      <w:r w:rsidRPr="002A74E1">
        <w:rPr>
          <w:lang w:val="en-US"/>
        </w:rPr>
        <w:t>Goldfine</w:t>
      </w:r>
      <w:proofErr w:type="spellEnd"/>
      <w:r w:rsidRPr="002A74E1">
        <w:rPr>
          <w:lang w:val="en-US"/>
        </w:rPr>
        <w:t xml:space="preserve"> AB. Clinical and Patient-Centered Outcomes in Obese Patients </w:t>
      </w:r>
      <w:proofErr w:type="gramStart"/>
      <w:r w:rsidRPr="002A74E1">
        <w:rPr>
          <w:lang w:val="en-US"/>
        </w:rPr>
        <w:t>With</w:t>
      </w:r>
      <w:proofErr w:type="gramEnd"/>
      <w:r w:rsidRPr="002A74E1">
        <w:rPr>
          <w:lang w:val="en-US"/>
        </w:rPr>
        <w:t xml:space="preserve"> Type 2 Diabetes 3 Years After Randomization to Roux-en-Y Gastric Bypass Surgery Versus Intensive Lifestyle Management: The SLIMM-T2D Study. Diabetes care. 2018;41(4):670-9.</w:t>
      </w:r>
    </w:p>
    <w:p w14:paraId="2BB6F9C5" w14:textId="77777777" w:rsidR="00BE3C46" w:rsidRPr="002A74E1" w:rsidRDefault="00BE3C46" w:rsidP="0025711E">
      <w:pPr>
        <w:pStyle w:val="EndNoteBibliography"/>
        <w:spacing w:line="480" w:lineRule="auto"/>
        <w:rPr>
          <w:lang w:val="en-US"/>
        </w:rPr>
      </w:pPr>
      <w:r w:rsidRPr="002A74E1">
        <w:rPr>
          <w:lang w:val="en-US"/>
        </w:rPr>
        <w:t>5.</w:t>
      </w:r>
      <w:r w:rsidRPr="002A74E1">
        <w:rPr>
          <w:lang w:val="en-US"/>
        </w:rPr>
        <w:tab/>
        <w:t xml:space="preserve">Schauer PR, Bhatt DL, Kirwan JP, Wolski K, </w:t>
      </w:r>
      <w:proofErr w:type="spellStart"/>
      <w:r w:rsidRPr="002A74E1">
        <w:rPr>
          <w:lang w:val="en-US"/>
        </w:rPr>
        <w:t>Aminian</w:t>
      </w:r>
      <w:proofErr w:type="spellEnd"/>
      <w:r w:rsidRPr="002A74E1">
        <w:rPr>
          <w:lang w:val="en-US"/>
        </w:rPr>
        <w:t xml:space="preserve"> A, </w:t>
      </w:r>
      <w:proofErr w:type="spellStart"/>
      <w:r w:rsidRPr="002A74E1">
        <w:rPr>
          <w:lang w:val="en-US"/>
        </w:rPr>
        <w:t>Brethauer</w:t>
      </w:r>
      <w:proofErr w:type="spellEnd"/>
      <w:r w:rsidRPr="002A74E1">
        <w:rPr>
          <w:lang w:val="en-US"/>
        </w:rPr>
        <w:t xml:space="preserve"> SA, et al. Bariatric Surgery versus Intensive Medical Therapy for Diabetes — 5-Year Outcomes. New England Journal of Medicine. 2017;376(7):641-51.</w:t>
      </w:r>
    </w:p>
    <w:p w14:paraId="106A8105" w14:textId="77777777" w:rsidR="00BE3C46" w:rsidRPr="002A74E1" w:rsidRDefault="00BE3C46" w:rsidP="0025711E">
      <w:pPr>
        <w:pStyle w:val="EndNoteBibliography"/>
        <w:spacing w:line="480" w:lineRule="auto"/>
        <w:rPr>
          <w:lang w:val="en-US"/>
        </w:rPr>
      </w:pPr>
      <w:r w:rsidRPr="002A74E1">
        <w:rPr>
          <w:lang w:val="en-US"/>
        </w:rPr>
        <w:t>6.</w:t>
      </w:r>
      <w:r w:rsidRPr="002A74E1">
        <w:rPr>
          <w:lang w:val="en-US"/>
        </w:rPr>
        <w:tab/>
        <w:t xml:space="preserve">Cummings DE, </w:t>
      </w:r>
      <w:proofErr w:type="spellStart"/>
      <w:r w:rsidRPr="002A74E1">
        <w:rPr>
          <w:lang w:val="en-US"/>
        </w:rPr>
        <w:t>Arterburn</w:t>
      </w:r>
      <w:proofErr w:type="spellEnd"/>
      <w:r w:rsidRPr="002A74E1">
        <w:rPr>
          <w:lang w:val="en-US"/>
        </w:rPr>
        <w:t xml:space="preserve"> DE, Westbrook EO, Kuzma JN, Stewart SD, Chan CP, et al. Gastric bypass surgery vs intensive lifestyle and medical intervention for type 2 diabetes: the CROSSROADS </w:t>
      </w:r>
      <w:proofErr w:type="spellStart"/>
      <w:r w:rsidRPr="002A74E1">
        <w:rPr>
          <w:lang w:val="en-US"/>
        </w:rPr>
        <w:t>randomised</w:t>
      </w:r>
      <w:proofErr w:type="spellEnd"/>
      <w:r w:rsidRPr="002A74E1">
        <w:rPr>
          <w:lang w:val="en-US"/>
        </w:rPr>
        <w:t xml:space="preserve"> controlled trial. </w:t>
      </w:r>
      <w:proofErr w:type="spellStart"/>
      <w:r w:rsidRPr="002A74E1">
        <w:rPr>
          <w:lang w:val="en-US"/>
        </w:rPr>
        <w:t>Diabetologia</w:t>
      </w:r>
      <w:proofErr w:type="spellEnd"/>
      <w:r w:rsidRPr="002A74E1">
        <w:rPr>
          <w:lang w:val="en-US"/>
        </w:rPr>
        <w:t>. 2016;59(5):945-53.</w:t>
      </w:r>
    </w:p>
    <w:p w14:paraId="102F641D" w14:textId="77777777" w:rsidR="00BE3C46" w:rsidRPr="002A74E1" w:rsidRDefault="00BE3C46" w:rsidP="0025711E">
      <w:pPr>
        <w:pStyle w:val="EndNoteBibliography"/>
        <w:spacing w:line="480" w:lineRule="auto"/>
        <w:rPr>
          <w:lang w:val="en-US"/>
        </w:rPr>
      </w:pPr>
      <w:r w:rsidRPr="002A74E1">
        <w:rPr>
          <w:lang w:val="en-US"/>
        </w:rPr>
        <w:t>7.</w:t>
      </w:r>
      <w:r w:rsidRPr="002A74E1">
        <w:rPr>
          <w:lang w:val="en-US"/>
        </w:rPr>
        <w:tab/>
      </w:r>
      <w:proofErr w:type="spellStart"/>
      <w:r w:rsidRPr="002A74E1">
        <w:rPr>
          <w:lang w:val="en-US"/>
        </w:rPr>
        <w:t>Mingrone</w:t>
      </w:r>
      <w:proofErr w:type="spellEnd"/>
      <w:r w:rsidRPr="002A74E1">
        <w:rPr>
          <w:lang w:val="en-US"/>
        </w:rPr>
        <w:t xml:space="preserve"> G, </w:t>
      </w:r>
      <w:proofErr w:type="spellStart"/>
      <w:r w:rsidRPr="002A74E1">
        <w:rPr>
          <w:lang w:val="en-US"/>
        </w:rPr>
        <w:t>Panunzi</w:t>
      </w:r>
      <w:proofErr w:type="spellEnd"/>
      <w:r w:rsidRPr="002A74E1">
        <w:rPr>
          <w:lang w:val="en-US"/>
        </w:rPr>
        <w:t xml:space="preserve"> S, De Gaetano A, </w:t>
      </w:r>
      <w:proofErr w:type="spellStart"/>
      <w:r w:rsidRPr="002A74E1">
        <w:rPr>
          <w:lang w:val="en-US"/>
        </w:rPr>
        <w:t>Guidone</w:t>
      </w:r>
      <w:proofErr w:type="spellEnd"/>
      <w:r w:rsidRPr="002A74E1">
        <w:rPr>
          <w:lang w:val="en-US"/>
        </w:rPr>
        <w:t xml:space="preserve"> C, Iaconelli A, </w:t>
      </w:r>
      <w:proofErr w:type="spellStart"/>
      <w:r w:rsidRPr="002A74E1">
        <w:rPr>
          <w:lang w:val="en-US"/>
        </w:rPr>
        <w:t>Nanni</w:t>
      </w:r>
      <w:proofErr w:type="spellEnd"/>
      <w:r w:rsidRPr="002A74E1">
        <w:rPr>
          <w:lang w:val="en-US"/>
        </w:rPr>
        <w:t xml:space="preserve"> G, et al. Bariatric-metabolic surgery versus conventional medical treatment in obese patients with type 2 diabetes: </w:t>
      </w:r>
      <w:proofErr w:type="gramStart"/>
      <w:r w:rsidRPr="002A74E1">
        <w:rPr>
          <w:lang w:val="en-US"/>
        </w:rPr>
        <w:t>5 year</w:t>
      </w:r>
      <w:proofErr w:type="gramEnd"/>
      <w:r w:rsidRPr="002A74E1">
        <w:rPr>
          <w:lang w:val="en-US"/>
        </w:rPr>
        <w:t xml:space="preserve"> follow-up of an open-label, single-</w:t>
      </w:r>
      <w:proofErr w:type="spellStart"/>
      <w:r w:rsidRPr="002A74E1">
        <w:rPr>
          <w:lang w:val="en-US"/>
        </w:rPr>
        <w:t>centre</w:t>
      </w:r>
      <w:proofErr w:type="spellEnd"/>
      <w:r w:rsidRPr="002A74E1">
        <w:rPr>
          <w:lang w:val="en-US"/>
        </w:rPr>
        <w:t xml:space="preserve">, </w:t>
      </w:r>
      <w:proofErr w:type="spellStart"/>
      <w:r w:rsidRPr="002A74E1">
        <w:rPr>
          <w:lang w:val="en-US"/>
        </w:rPr>
        <w:t>randomised</w:t>
      </w:r>
      <w:proofErr w:type="spellEnd"/>
      <w:r w:rsidRPr="002A74E1">
        <w:rPr>
          <w:lang w:val="en-US"/>
        </w:rPr>
        <w:t xml:space="preserve"> controlled trial. Lancet. 2015;386(9997):964-73.</w:t>
      </w:r>
    </w:p>
    <w:p w14:paraId="3F3263E7" w14:textId="77777777" w:rsidR="00BE3C46" w:rsidRPr="002A74E1" w:rsidRDefault="00BE3C46" w:rsidP="0025711E">
      <w:pPr>
        <w:pStyle w:val="EndNoteBibliography"/>
        <w:spacing w:line="480" w:lineRule="auto"/>
        <w:rPr>
          <w:lang w:val="en-US"/>
        </w:rPr>
      </w:pPr>
      <w:r w:rsidRPr="002A74E1">
        <w:rPr>
          <w:lang w:val="en-US"/>
        </w:rPr>
        <w:lastRenderedPageBreak/>
        <w:t>8.</w:t>
      </w:r>
      <w:r w:rsidRPr="002A74E1">
        <w:rPr>
          <w:lang w:val="en-US"/>
        </w:rPr>
        <w:tab/>
        <w:t xml:space="preserve">Hsu CC, </w:t>
      </w:r>
      <w:proofErr w:type="spellStart"/>
      <w:r w:rsidRPr="002A74E1">
        <w:rPr>
          <w:lang w:val="en-US"/>
        </w:rPr>
        <w:t>Almulaifi</w:t>
      </w:r>
      <w:proofErr w:type="spellEnd"/>
      <w:r w:rsidRPr="002A74E1">
        <w:rPr>
          <w:lang w:val="en-US"/>
        </w:rPr>
        <w:t xml:space="preserve"> A, Chen JC, Ser KH, Chen SC, Hsu KC, et al. Effect of Bariatric Surgery vs Medical Treatment on Type 2 Diabetes in Patients </w:t>
      </w:r>
      <w:proofErr w:type="gramStart"/>
      <w:r w:rsidRPr="002A74E1">
        <w:rPr>
          <w:lang w:val="en-US"/>
        </w:rPr>
        <w:t>With</w:t>
      </w:r>
      <w:proofErr w:type="gramEnd"/>
      <w:r w:rsidRPr="002A74E1">
        <w:rPr>
          <w:lang w:val="en-US"/>
        </w:rPr>
        <w:t xml:space="preserve"> Body Mass Index Lower Than 35: Five-Year Outcomes. JAMA Surg. 2015;150(12):1117-24.</w:t>
      </w:r>
    </w:p>
    <w:p w14:paraId="4113D480" w14:textId="77777777" w:rsidR="00BE3C46" w:rsidRPr="002A74E1" w:rsidRDefault="00BE3C46" w:rsidP="0025711E">
      <w:pPr>
        <w:pStyle w:val="EndNoteBibliography"/>
        <w:spacing w:line="480" w:lineRule="auto"/>
        <w:rPr>
          <w:lang w:val="en-US"/>
        </w:rPr>
      </w:pPr>
      <w:r w:rsidRPr="002A74E1">
        <w:rPr>
          <w:lang w:val="en-US"/>
        </w:rPr>
        <w:t>9.</w:t>
      </w:r>
      <w:r w:rsidRPr="002A74E1">
        <w:rPr>
          <w:lang w:val="en-US"/>
        </w:rPr>
        <w:tab/>
        <w:t xml:space="preserve">Sjostrom L, </w:t>
      </w:r>
      <w:proofErr w:type="spellStart"/>
      <w:r w:rsidRPr="002A74E1">
        <w:rPr>
          <w:lang w:val="en-US"/>
        </w:rPr>
        <w:t>Peltonen</w:t>
      </w:r>
      <w:proofErr w:type="spellEnd"/>
      <w:r w:rsidRPr="002A74E1">
        <w:rPr>
          <w:lang w:val="en-US"/>
        </w:rPr>
        <w:t xml:space="preserve"> M, Jacobson P, </w:t>
      </w:r>
      <w:proofErr w:type="spellStart"/>
      <w:r w:rsidRPr="002A74E1">
        <w:rPr>
          <w:lang w:val="en-US"/>
        </w:rPr>
        <w:t>Ahlin</w:t>
      </w:r>
      <w:proofErr w:type="spellEnd"/>
      <w:r w:rsidRPr="002A74E1">
        <w:rPr>
          <w:lang w:val="en-US"/>
        </w:rPr>
        <w:t xml:space="preserve"> S, Andersson-</w:t>
      </w:r>
      <w:proofErr w:type="spellStart"/>
      <w:r w:rsidRPr="002A74E1">
        <w:rPr>
          <w:lang w:val="en-US"/>
        </w:rPr>
        <w:t>Assarsson</w:t>
      </w:r>
      <w:proofErr w:type="spellEnd"/>
      <w:r w:rsidRPr="002A74E1">
        <w:rPr>
          <w:lang w:val="en-US"/>
        </w:rPr>
        <w:t xml:space="preserve"> J, </w:t>
      </w:r>
      <w:proofErr w:type="spellStart"/>
      <w:r w:rsidRPr="002A74E1">
        <w:rPr>
          <w:lang w:val="en-US"/>
        </w:rPr>
        <w:t>Anveden</w:t>
      </w:r>
      <w:proofErr w:type="spellEnd"/>
      <w:r w:rsidRPr="002A74E1">
        <w:rPr>
          <w:lang w:val="en-US"/>
        </w:rPr>
        <w:t xml:space="preserve"> A, et al. Association of bariatric surgery with long-term remission of type 2 diabetes and with microvascular and macrovascular complications. Jama. 2014;311(22):2297-304.</w:t>
      </w:r>
    </w:p>
    <w:p w14:paraId="7F8B5FB3" w14:textId="77777777" w:rsidR="00BE3C46" w:rsidRPr="002A74E1" w:rsidRDefault="00BE3C46" w:rsidP="0025711E">
      <w:pPr>
        <w:pStyle w:val="EndNoteBibliography"/>
        <w:spacing w:line="480" w:lineRule="auto"/>
        <w:rPr>
          <w:lang w:val="en-US"/>
        </w:rPr>
      </w:pPr>
      <w:r w:rsidRPr="002A74E1">
        <w:rPr>
          <w:lang w:val="en-US"/>
        </w:rPr>
        <w:t>10.</w:t>
      </w:r>
      <w:r w:rsidRPr="002A74E1">
        <w:rPr>
          <w:lang w:val="en-US"/>
        </w:rPr>
        <w:tab/>
      </w:r>
      <w:proofErr w:type="spellStart"/>
      <w:r w:rsidRPr="002A74E1">
        <w:rPr>
          <w:lang w:val="en-US"/>
        </w:rPr>
        <w:t>Courcoulas</w:t>
      </w:r>
      <w:proofErr w:type="spellEnd"/>
      <w:r w:rsidRPr="002A74E1">
        <w:rPr>
          <w:lang w:val="en-US"/>
        </w:rPr>
        <w:t xml:space="preserve"> AP, Belle SH, </w:t>
      </w:r>
      <w:proofErr w:type="spellStart"/>
      <w:r w:rsidRPr="002A74E1">
        <w:rPr>
          <w:lang w:val="en-US"/>
        </w:rPr>
        <w:t>Neiberg</w:t>
      </w:r>
      <w:proofErr w:type="spellEnd"/>
      <w:r w:rsidRPr="002A74E1">
        <w:rPr>
          <w:lang w:val="en-US"/>
        </w:rPr>
        <w:t xml:space="preserve"> RH, Pierson SK, Eagleton JK, </w:t>
      </w:r>
      <w:proofErr w:type="spellStart"/>
      <w:r w:rsidRPr="002A74E1">
        <w:rPr>
          <w:lang w:val="en-US"/>
        </w:rPr>
        <w:t>Kalarchian</w:t>
      </w:r>
      <w:proofErr w:type="spellEnd"/>
      <w:r w:rsidRPr="002A74E1">
        <w:rPr>
          <w:lang w:val="en-US"/>
        </w:rPr>
        <w:t xml:space="preserve"> MA, et al. Three-Year Outcomes of Bariatric Surgery vs Lifestyle Intervention for Type 2 Diabetes Mellitus Treatment: A Randomized Clinical Trial. JAMA Surg. 2015;150(10):931-40.</w:t>
      </w:r>
    </w:p>
    <w:p w14:paraId="28FA509C" w14:textId="77777777" w:rsidR="00BE3C46" w:rsidRPr="002A74E1" w:rsidRDefault="00BE3C46" w:rsidP="0025711E">
      <w:pPr>
        <w:pStyle w:val="EndNoteBibliography"/>
        <w:spacing w:line="480" w:lineRule="auto"/>
        <w:rPr>
          <w:lang w:val="en-US"/>
        </w:rPr>
      </w:pPr>
      <w:r w:rsidRPr="002A74E1">
        <w:rPr>
          <w:lang w:val="en-US"/>
        </w:rPr>
        <w:t>11.</w:t>
      </w:r>
      <w:r w:rsidRPr="002A74E1">
        <w:rPr>
          <w:lang w:val="en-US"/>
        </w:rPr>
        <w:tab/>
        <w:t>Halperin F, Ding SA, Simonson DC, Panosian J, Goebel-</w:t>
      </w:r>
      <w:proofErr w:type="spellStart"/>
      <w:r w:rsidRPr="002A74E1">
        <w:rPr>
          <w:lang w:val="en-US"/>
        </w:rPr>
        <w:t>Fabbri</w:t>
      </w:r>
      <w:proofErr w:type="spellEnd"/>
      <w:r w:rsidRPr="002A74E1">
        <w:rPr>
          <w:lang w:val="en-US"/>
        </w:rPr>
        <w:t xml:space="preserve"> A, </w:t>
      </w:r>
      <w:proofErr w:type="spellStart"/>
      <w:r w:rsidRPr="002A74E1">
        <w:rPr>
          <w:lang w:val="en-US"/>
        </w:rPr>
        <w:t>Wewalka</w:t>
      </w:r>
      <w:proofErr w:type="spellEnd"/>
      <w:r w:rsidRPr="002A74E1">
        <w:rPr>
          <w:lang w:val="en-US"/>
        </w:rPr>
        <w:t xml:space="preserve"> M, et al. Roux-en-Y gastric bypass surgery or lifestyle with intensive medical management in patients with type 2 diabetes: feasibility and 1-year results of a randomized clinical trial. JAMA Surg. 2014;149(7):716-26.</w:t>
      </w:r>
    </w:p>
    <w:p w14:paraId="37FB7A58" w14:textId="77777777" w:rsidR="00BE3C46" w:rsidRPr="002A74E1" w:rsidRDefault="00BE3C46" w:rsidP="0025711E">
      <w:pPr>
        <w:pStyle w:val="EndNoteBibliography"/>
        <w:spacing w:line="480" w:lineRule="auto"/>
        <w:rPr>
          <w:lang w:val="en-US"/>
        </w:rPr>
      </w:pPr>
      <w:r w:rsidRPr="002A74E1">
        <w:rPr>
          <w:lang w:val="en-US"/>
        </w:rPr>
        <w:t>12.</w:t>
      </w:r>
      <w:r w:rsidRPr="002A74E1">
        <w:rPr>
          <w:lang w:val="en-US"/>
        </w:rPr>
        <w:tab/>
        <w:t xml:space="preserve">Liang Z, Wu Q, Chen B, Yu P, Zhao H, Ouyang X. Effect of laparoscopic Roux-en-Y gastric bypass surgery on type 2 diabetes mellitus with hypertension: a randomized controlled trial. Diabetes Res Clin </w:t>
      </w:r>
      <w:proofErr w:type="spellStart"/>
      <w:r w:rsidRPr="002A74E1">
        <w:rPr>
          <w:lang w:val="en-US"/>
        </w:rPr>
        <w:t>Pract</w:t>
      </w:r>
      <w:proofErr w:type="spellEnd"/>
      <w:r w:rsidRPr="002A74E1">
        <w:rPr>
          <w:lang w:val="en-US"/>
        </w:rPr>
        <w:t>. 2013;101(1):50-6.</w:t>
      </w:r>
    </w:p>
    <w:p w14:paraId="3736A65C" w14:textId="77777777" w:rsidR="00BE3C46" w:rsidRPr="002A74E1" w:rsidRDefault="00BE3C46" w:rsidP="0025711E">
      <w:pPr>
        <w:pStyle w:val="EndNoteBibliography"/>
        <w:spacing w:line="480" w:lineRule="auto"/>
        <w:rPr>
          <w:lang w:val="en-US"/>
        </w:rPr>
      </w:pPr>
      <w:r w:rsidRPr="002A74E1">
        <w:rPr>
          <w:lang w:val="en-US"/>
        </w:rPr>
        <w:t>13.</w:t>
      </w:r>
      <w:r w:rsidRPr="002A74E1">
        <w:rPr>
          <w:lang w:val="en-US"/>
        </w:rPr>
        <w:tab/>
      </w:r>
      <w:proofErr w:type="spellStart"/>
      <w:r w:rsidRPr="002A74E1">
        <w:rPr>
          <w:lang w:val="en-US"/>
        </w:rPr>
        <w:t>Hofso</w:t>
      </w:r>
      <w:proofErr w:type="spellEnd"/>
      <w:r w:rsidRPr="002A74E1">
        <w:rPr>
          <w:lang w:val="en-US"/>
        </w:rPr>
        <w:t xml:space="preserve"> D, </w:t>
      </w:r>
      <w:proofErr w:type="spellStart"/>
      <w:r w:rsidRPr="002A74E1">
        <w:rPr>
          <w:lang w:val="en-US"/>
        </w:rPr>
        <w:t>Nordstrand</w:t>
      </w:r>
      <w:proofErr w:type="spellEnd"/>
      <w:r w:rsidRPr="002A74E1">
        <w:rPr>
          <w:lang w:val="en-US"/>
        </w:rPr>
        <w:t xml:space="preserve"> N, Johnson LK, Karlsen TI, Hager H, </w:t>
      </w:r>
      <w:proofErr w:type="spellStart"/>
      <w:r w:rsidRPr="002A74E1">
        <w:rPr>
          <w:lang w:val="en-US"/>
        </w:rPr>
        <w:t>Jenssen</w:t>
      </w:r>
      <w:proofErr w:type="spellEnd"/>
      <w:r w:rsidRPr="002A74E1">
        <w:rPr>
          <w:lang w:val="en-US"/>
        </w:rPr>
        <w:t xml:space="preserve"> T, et al. Obesity-related cardiovascular risk factors after weight loss: a clinical trial comparing gastric bypass surgery and intensive lifestyle intervention. </w:t>
      </w:r>
      <w:proofErr w:type="spellStart"/>
      <w:r w:rsidRPr="002A74E1">
        <w:rPr>
          <w:lang w:val="en-US"/>
        </w:rPr>
        <w:t>Eur</w:t>
      </w:r>
      <w:proofErr w:type="spellEnd"/>
      <w:r w:rsidRPr="002A74E1">
        <w:rPr>
          <w:lang w:val="en-US"/>
        </w:rPr>
        <w:t xml:space="preserve"> J Endocrinol. 2010;163(5):735-45.</w:t>
      </w:r>
    </w:p>
    <w:p w14:paraId="514E0B28" w14:textId="77777777" w:rsidR="00BE3C46" w:rsidRPr="002A74E1" w:rsidRDefault="00BE3C46" w:rsidP="0025711E">
      <w:pPr>
        <w:pStyle w:val="EndNoteBibliography"/>
        <w:spacing w:line="480" w:lineRule="auto"/>
        <w:rPr>
          <w:lang w:val="en-US"/>
        </w:rPr>
      </w:pPr>
      <w:r w:rsidRPr="002A74E1">
        <w:rPr>
          <w:lang w:val="en-US"/>
        </w:rPr>
        <w:t>14.</w:t>
      </w:r>
      <w:r w:rsidRPr="002A74E1">
        <w:rPr>
          <w:lang w:val="en-US"/>
        </w:rPr>
        <w:tab/>
        <w:t xml:space="preserve">Sjostrom L, </w:t>
      </w:r>
      <w:proofErr w:type="spellStart"/>
      <w:r w:rsidRPr="002A74E1">
        <w:rPr>
          <w:lang w:val="en-US"/>
        </w:rPr>
        <w:t>Narbro</w:t>
      </w:r>
      <w:proofErr w:type="spellEnd"/>
      <w:r w:rsidRPr="002A74E1">
        <w:rPr>
          <w:lang w:val="en-US"/>
        </w:rPr>
        <w:t xml:space="preserve"> K, Sjostrom CD, </w:t>
      </w:r>
      <w:proofErr w:type="spellStart"/>
      <w:r w:rsidRPr="002A74E1">
        <w:rPr>
          <w:lang w:val="en-US"/>
        </w:rPr>
        <w:t>Karason</w:t>
      </w:r>
      <w:proofErr w:type="spellEnd"/>
      <w:r w:rsidRPr="002A74E1">
        <w:rPr>
          <w:lang w:val="en-US"/>
        </w:rPr>
        <w:t xml:space="preserve"> K, Larsson B, Wedel H, et al. Effects of bariatric surgery on mortality in Swedish obese subjects. N </w:t>
      </w:r>
      <w:proofErr w:type="spellStart"/>
      <w:r w:rsidRPr="002A74E1">
        <w:rPr>
          <w:lang w:val="en-US"/>
        </w:rPr>
        <w:t>Engl</w:t>
      </w:r>
      <w:proofErr w:type="spellEnd"/>
      <w:r w:rsidRPr="002A74E1">
        <w:rPr>
          <w:lang w:val="en-US"/>
        </w:rPr>
        <w:t xml:space="preserve"> J Med. 2007;357(8):741-52.</w:t>
      </w:r>
    </w:p>
    <w:p w14:paraId="64A2FD9D" w14:textId="77777777" w:rsidR="00BE3C46" w:rsidRPr="002A74E1" w:rsidRDefault="00BE3C46" w:rsidP="0025711E">
      <w:pPr>
        <w:pStyle w:val="EndNoteBibliography"/>
        <w:spacing w:line="480" w:lineRule="auto"/>
        <w:rPr>
          <w:lang w:val="en-US"/>
        </w:rPr>
      </w:pPr>
      <w:r w:rsidRPr="002A74E1">
        <w:rPr>
          <w:lang w:val="en-US"/>
        </w:rPr>
        <w:t>15.</w:t>
      </w:r>
      <w:r w:rsidRPr="002A74E1">
        <w:rPr>
          <w:lang w:val="en-US"/>
        </w:rPr>
        <w:tab/>
        <w:t>Mason EE, Ito C. Gastric bypass in obesity. Surgical Clinics of North America. 1967;47(6):1345-51.</w:t>
      </w:r>
    </w:p>
    <w:p w14:paraId="6B346FF4" w14:textId="77777777" w:rsidR="00BE3C46" w:rsidRPr="002A74E1" w:rsidRDefault="00BE3C46" w:rsidP="0025711E">
      <w:pPr>
        <w:pStyle w:val="EndNoteBibliography"/>
        <w:spacing w:line="480" w:lineRule="auto"/>
        <w:rPr>
          <w:lang w:val="en-US"/>
        </w:rPr>
      </w:pPr>
      <w:r w:rsidRPr="002A74E1">
        <w:rPr>
          <w:lang w:val="en-US"/>
        </w:rPr>
        <w:lastRenderedPageBreak/>
        <w:t>16.</w:t>
      </w:r>
      <w:r w:rsidRPr="002A74E1">
        <w:rPr>
          <w:lang w:val="en-US"/>
        </w:rPr>
        <w:tab/>
      </w:r>
      <w:proofErr w:type="spellStart"/>
      <w:r w:rsidRPr="002A74E1">
        <w:rPr>
          <w:lang w:val="en-US"/>
        </w:rPr>
        <w:t>Wittgrove</w:t>
      </w:r>
      <w:proofErr w:type="spellEnd"/>
      <w:r w:rsidRPr="002A74E1">
        <w:rPr>
          <w:lang w:val="en-US"/>
        </w:rPr>
        <w:t xml:space="preserve"> AC, Clark GW, Tremblay LJ. Laparoscopic Gastric Bypass, Roux-en-Y: Preliminary Report of Five Cases. </w:t>
      </w:r>
      <w:proofErr w:type="spellStart"/>
      <w:r w:rsidRPr="002A74E1">
        <w:rPr>
          <w:lang w:val="en-US"/>
        </w:rPr>
        <w:t>Obes</w:t>
      </w:r>
      <w:proofErr w:type="spellEnd"/>
      <w:r w:rsidRPr="002A74E1">
        <w:rPr>
          <w:lang w:val="en-US"/>
        </w:rPr>
        <w:t xml:space="preserve"> Surg. 1994;4(4):353-7.</w:t>
      </w:r>
    </w:p>
    <w:p w14:paraId="32BAB91C" w14:textId="0F123990" w:rsidR="00BE3C46" w:rsidRPr="002A74E1" w:rsidRDefault="00BE3C46" w:rsidP="0025711E">
      <w:pPr>
        <w:pStyle w:val="EndNoteBibliography"/>
        <w:spacing w:line="480" w:lineRule="auto"/>
        <w:rPr>
          <w:lang w:val="en-US"/>
        </w:rPr>
      </w:pPr>
      <w:r w:rsidRPr="002A74E1">
        <w:rPr>
          <w:lang w:val="en-US"/>
        </w:rPr>
        <w:t>17.</w:t>
      </w:r>
      <w:r w:rsidRPr="002A74E1">
        <w:rPr>
          <w:lang w:val="en-US"/>
        </w:rPr>
        <w:tab/>
        <w:t xml:space="preserve">NBSR. The UK National Bariatric Surgery Registry Second </w:t>
      </w:r>
      <w:proofErr w:type="spellStart"/>
      <w:r w:rsidRPr="002A74E1">
        <w:rPr>
          <w:lang w:val="en-US"/>
        </w:rPr>
        <w:t>Repoprt</w:t>
      </w:r>
      <w:proofErr w:type="spellEnd"/>
      <w:r w:rsidRPr="002A74E1">
        <w:rPr>
          <w:lang w:val="en-US"/>
        </w:rPr>
        <w:t xml:space="preserve"> 2014 [Available from: </w:t>
      </w:r>
      <w:hyperlink r:id="rId8" w:history="1">
        <w:r w:rsidRPr="002A74E1">
          <w:rPr>
            <w:rStyle w:val="Hyperlink"/>
            <w:lang w:val="en-US"/>
          </w:rPr>
          <w:t>http://www.bomss.org.uk/wp-content/uploads/2018/11/Extract_from_the_NBSR_2014_Report-2.pdf</w:t>
        </w:r>
      </w:hyperlink>
      <w:r w:rsidRPr="002A74E1">
        <w:rPr>
          <w:lang w:val="en-US"/>
        </w:rPr>
        <w:t>.</w:t>
      </w:r>
    </w:p>
    <w:p w14:paraId="2ED7DA85" w14:textId="77777777" w:rsidR="00BE3C46" w:rsidRPr="002A74E1" w:rsidRDefault="00BE3C46" w:rsidP="0025711E">
      <w:pPr>
        <w:pStyle w:val="EndNoteBibliography"/>
        <w:spacing w:line="480" w:lineRule="auto"/>
        <w:rPr>
          <w:lang w:val="en-US"/>
        </w:rPr>
      </w:pPr>
      <w:r w:rsidRPr="002A74E1">
        <w:rPr>
          <w:lang w:val="en-US"/>
        </w:rPr>
        <w:t>18.</w:t>
      </w:r>
      <w:r w:rsidRPr="002A74E1">
        <w:rPr>
          <w:lang w:val="en-US"/>
        </w:rPr>
        <w:tab/>
        <w:t xml:space="preserve">Dixon JB, le Roux CW, </w:t>
      </w:r>
      <w:proofErr w:type="spellStart"/>
      <w:r w:rsidRPr="002A74E1">
        <w:rPr>
          <w:lang w:val="en-US"/>
        </w:rPr>
        <w:t>Rubino</w:t>
      </w:r>
      <w:proofErr w:type="spellEnd"/>
      <w:r w:rsidRPr="002A74E1">
        <w:rPr>
          <w:lang w:val="en-US"/>
        </w:rPr>
        <w:t xml:space="preserve"> F, </w:t>
      </w:r>
      <w:proofErr w:type="spellStart"/>
      <w:r w:rsidRPr="002A74E1">
        <w:rPr>
          <w:lang w:val="en-US"/>
        </w:rPr>
        <w:t>Zimmet</w:t>
      </w:r>
      <w:proofErr w:type="spellEnd"/>
      <w:r w:rsidRPr="002A74E1">
        <w:rPr>
          <w:lang w:val="en-US"/>
        </w:rPr>
        <w:t xml:space="preserve"> P. Bariatric surgery for type 2 diabetes. The Lancet.379(9833):2300-11.</w:t>
      </w:r>
    </w:p>
    <w:p w14:paraId="26DCB3D0" w14:textId="77777777" w:rsidR="00BE3C46" w:rsidRPr="002A74E1" w:rsidRDefault="00BE3C46" w:rsidP="0025711E">
      <w:pPr>
        <w:pStyle w:val="EndNoteBibliography"/>
        <w:spacing w:line="480" w:lineRule="auto"/>
        <w:rPr>
          <w:lang w:val="en-US"/>
        </w:rPr>
      </w:pPr>
      <w:r w:rsidRPr="002A74E1">
        <w:rPr>
          <w:lang w:val="en-US"/>
        </w:rPr>
        <w:t>19.</w:t>
      </w:r>
      <w:r w:rsidRPr="002A74E1">
        <w:rPr>
          <w:lang w:val="en-US"/>
        </w:rPr>
        <w:tab/>
      </w:r>
      <w:proofErr w:type="spellStart"/>
      <w:r w:rsidRPr="002A74E1">
        <w:rPr>
          <w:lang w:val="en-US"/>
        </w:rPr>
        <w:t>Mingrone</w:t>
      </w:r>
      <w:proofErr w:type="spellEnd"/>
      <w:r w:rsidRPr="002A74E1">
        <w:rPr>
          <w:lang w:val="en-US"/>
        </w:rPr>
        <w:t xml:space="preserve"> G, </w:t>
      </w:r>
      <w:proofErr w:type="spellStart"/>
      <w:r w:rsidRPr="002A74E1">
        <w:rPr>
          <w:lang w:val="en-US"/>
        </w:rPr>
        <w:t>Panunzi</w:t>
      </w:r>
      <w:proofErr w:type="spellEnd"/>
      <w:r w:rsidRPr="002A74E1">
        <w:rPr>
          <w:lang w:val="en-US"/>
        </w:rPr>
        <w:t xml:space="preserve"> S, De Gaetano A, </w:t>
      </w:r>
      <w:proofErr w:type="spellStart"/>
      <w:r w:rsidRPr="002A74E1">
        <w:rPr>
          <w:lang w:val="en-US"/>
        </w:rPr>
        <w:t>Guidone</w:t>
      </w:r>
      <w:proofErr w:type="spellEnd"/>
      <w:r w:rsidRPr="002A74E1">
        <w:rPr>
          <w:lang w:val="en-US"/>
        </w:rPr>
        <w:t xml:space="preserve"> C, Iaconelli A, </w:t>
      </w:r>
      <w:proofErr w:type="spellStart"/>
      <w:r w:rsidRPr="002A74E1">
        <w:rPr>
          <w:lang w:val="en-US"/>
        </w:rPr>
        <w:t>Leccesi</w:t>
      </w:r>
      <w:proofErr w:type="spellEnd"/>
      <w:r w:rsidRPr="002A74E1">
        <w:rPr>
          <w:lang w:val="en-US"/>
        </w:rPr>
        <w:t xml:space="preserve"> L, et al. Bariatric Surgery versus Conventional Medical Therapy for Type 2 Diabetes. New England Journal of Medicine. 2012;366(17):1577-85.</w:t>
      </w:r>
    </w:p>
    <w:p w14:paraId="017F436D" w14:textId="77777777" w:rsidR="00BE3C46" w:rsidRPr="002A74E1" w:rsidRDefault="00BE3C46" w:rsidP="0025711E">
      <w:pPr>
        <w:pStyle w:val="EndNoteBibliography"/>
        <w:spacing w:line="480" w:lineRule="auto"/>
        <w:rPr>
          <w:lang w:val="en-US"/>
        </w:rPr>
      </w:pPr>
      <w:r w:rsidRPr="002A74E1">
        <w:rPr>
          <w:lang w:val="en-US"/>
        </w:rPr>
        <w:t>20.</w:t>
      </w:r>
      <w:r w:rsidRPr="002A74E1">
        <w:rPr>
          <w:lang w:val="en-US"/>
        </w:rPr>
        <w:tab/>
        <w:t xml:space="preserve">Schauer PR, Kashyap SR, Wolski K, </w:t>
      </w:r>
      <w:proofErr w:type="spellStart"/>
      <w:r w:rsidRPr="002A74E1">
        <w:rPr>
          <w:lang w:val="en-US"/>
        </w:rPr>
        <w:t>Brethauer</w:t>
      </w:r>
      <w:proofErr w:type="spellEnd"/>
      <w:r w:rsidRPr="002A74E1">
        <w:rPr>
          <w:lang w:val="en-US"/>
        </w:rPr>
        <w:t xml:space="preserve"> SA, Kirwan JP, </w:t>
      </w:r>
      <w:proofErr w:type="spellStart"/>
      <w:r w:rsidRPr="002A74E1">
        <w:rPr>
          <w:lang w:val="en-US"/>
        </w:rPr>
        <w:t>Pothier</w:t>
      </w:r>
      <w:proofErr w:type="spellEnd"/>
      <w:r w:rsidRPr="002A74E1">
        <w:rPr>
          <w:lang w:val="en-US"/>
        </w:rPr>
        <w:t xml:space="preserve"> CE, et al. Bariatric Surgery versus Intensive Medical Therapy in Obese Patients with Diabetes. New England Journal of Medicine. 2012;366(17):1567-76.</w:t>
      </w:r>
    </w:p>
    <w:p w14:paraId="2B38BBC5" w14:textId="77777777" w:rsidR="00BE3C46" w:rsidRPr="002A74E1" w:rsidRDefault="00BE3C46" w:rsidP="0025711E">
      <w:pPr>
        <w:pStyle w:val="EndNoteBibliography"/>
        <w:spacing w:line="480" w:lineRule="auto"/>
        <w:rPr>
          <w:lang w:val="en-US"/>
        </w:rPr>
      </w:pPr>
      <w:r w:rsidRPr="002A74E1">
        <w:rPr>
          <w:lang w:val="en-US"/>
        </w:rPr>
        <w:t>21.</w:t>
      </w:r>
      <w:r w:rsidRPr="002A74E1">
        <w:rPr>
          <w:lang w:val="en-US"/>
        </w:rPr>
        <w:tab/>
      </w:r>
      <w:proofErr w:type="spellStart"/>
      <w:r w:rsidRPr="002A74E1">
        <w:rPr>
          <w:lang w:val="en-US"/>
        </w:rPr>
        <w:t>Ikramuddin</w:t>
      </w:r>
      <w:proofErr w:type="spellEnd"/>
      <w:r w:rsidRPr="002A74E1">
        <w:rPr>
          <w:lang w:val="en-US"/>
        </w:rPr>
        <w:t xml:space="preserve"> S, Korner J, Lee W-J, </w:t>
      </w:r>
      <w:proofErr w:type="spellStart"/>
      <w:r w:rsidRPr="002A74E1">
        <w:rPr>
          <w:lang w:val="en-US"/>
        </w:rPr>
        <w:t>Connett</w:t>
      </w:r>
      <w:proofErr w:type="spellEnd"/>
      <w:r w:rsidRPr="002A74E1">
        <w:rPr>
          <w:lang w:val="en-US"/>
        </w:rPr>
        <w:t xml:space="preserve"> JE, </w:t>
      </w:r>
      <w:proofErr w:type="spellStart"/>
      <w:r w:rsidRPr="002A74E1">
        <w:rPr>
          <w:lang w:val="en-US"/>
        </w:rPr>
        <w:t>Inabnet</w:t>
      </w:r>
      <w:proofErr w:type="spellEnd"/>
      <w:r w:rsidRPr="002A74E1">
        <w:rPr>
          <w:lang w:val="en-US"/>
        </w:rPr>
        <w:t xml:space="preserve"> WB, </w:t>
      </w:r>
      <w:proofErr w:type="spellStart"/>
      <w:r w:rsidRPr="002A74E1">
        <w:rPr>
          <w:lang w:val="en-US"/>
        </w:rPr>
        <w:t>Billington</w:t>
      </w:r>
      <w:proofErr w:type="spellEnd"/>
      <w:r w:rsidRPr="002A74E1">
        <w:rPr>
          <w:lang w:val="en-US"/>
        </w:rPr>
        <w:t xml:space="preserve"> CJ, et al. Roux-en-Y gastric bypass vs intensive medical management for the control of type 2 diabetes, hypertension, and hyperlipidemia: the Diabetes Surgery Study randomized clinical trial. Jama. 2013;309(21):2240-9.</w:t>
      </w:r>
    </w:p>
    <w:p w14:paraId="511FF286" w14:textId="77777777" w:rsidR="00BE3C46" w:rsidRPr="002A74E1" w:rsidRDefault="00BE3C46" w:rsidP="0025711E">
      <w:pPr>
        <w:pStyle w:val="EndNoteBibliography"/>
        <w:spacing w:line="480" w:lineRule="auto"/>
        <w:rPr>
          <w:lang w:val="en-US"/>
        </w:rPr>
      </w:pPr>
      <w:r w:rsidRPr="002A74E1">
        <w:rPr>
          <w:lang w:val="en-US"/>
        </w:rPr>
        <w:t>22.</w:t>
      </w:r>
      <w:r w:rsidRPr="002A74E1">
        <w:rPr>
          <w:lang w:val="en-US"/>
        </w:rPr>
        <w:tab/>
      </w:r>
      <w:proofErr w:type="spellStart"/>
      <w:r w:rsidRPr="002A74E1">
        <w:rPr>
          <w:lang w:val="en-US"/>
        </w:rPr>
        <w:t>Mahawar</w:t>
      </w:r>
      <w:proofErr w:type="spellEnd"/>
      <w:r w:rsidRPr="002A74E1">
        <w:rPr>
          <w:lang w:val="en-US"/>
        </w:rPr>
        <w:t xml:space="preserve"> KK, Kumar P, Parmar C, Graham Y, </w:t>
      </w:r>
      <w:proofErr w:type="spellStart"/>
      <w:r w:rsidRPr="002A74E1">
        <w:rPr>
          <w:lang w:val="en-US"/>
        </w:rPr>
        <w:t>Carr</w:t>
      </w:r>
      <w:proofErr w:type="spellEnd"/>
      <w:r w:rsidRPr="002A74E1">
        <w:rPr>
          <w:lang w:val="en-US"/>
        </w:rPr>
        <w:t xml:space="preserve"> WRJ, Jennings N, et al. Small Bowel Limb Lengths and Roux-en-Y Gastric Bypass: </w:t>
      </w:r>
      <w:proofErr w:type="gramStart"/>
      <w:r w:rsidRPr="002A74E1">
        <w:rPr>
          <w:lang w:val="en-US"/>
        </w:rPr>
        <w:t>a</w:t>
      </w:r>
      <w:proofErr w:type="gramEnd"/>
      <w:r w:rsidRPr="002A74E1">
        <w:rPr>
          <w:lang w:val="en-US"/>
        </w:rPr>
        <w:t xml:space="preserve"> Systematic Review. Obesity Surgery. 2016;26(3):660-71.</w:t>
      </w:r>
    </w:p>
    <w:p w14:paraId="31BC7A60" w14:textId="77777777" w:rsidR="00BE3C46" w:rsidRPr="002A74E1" w:rsidRDefault="00BE3C46" w:rsidP="0025711E">
      <w:pPr>
        <w:pStyle w:val="EndNoteBibliography"/>
        <w:spacing w:line="480" w:lineRule="auto"/>
        <w:rPr>
          <w:lang w:val="en-US"/>
        </w:rPr>
      </w:pPr>
      <w:r w:rsidRPr="002A74E1">
        <w:rPr>
          <w:lang w:val="en-US"/>
        </w:rPr>
        <w:t>23.</w:t>
      </w:r>
      <w:r w:rsidRPr="002A74E1">
        <w:rPr>
          <w:lang w:val="en-US"/>
        </w:rPr>
        <w:tab/>
      </w:r>
      <w:proofErr w:type="spellStart"/>
      <w:r w:rsidRPr="002A74E1">
        <w:rPr>
          <w:lang w:val="en-US"/>
        </w:rPr>
        <w:t>Tacchino</w:t>
      </w:r>
      <w:proofErr w:type="spellEnd"/>
      <w:r w:rsidRPr="002A74E1">
        <w:rPr>
          <w:lang w:val="en-US"/>
        </w:rPr>
        <w:t xml:space="preserve"> RM. Bowel length: measurement, predictors, and impact on bariatric and metabolic surgery. Surgery for Obesity and Related Diseases. 2015;11(2):328-34.</w:t>
      </w:r>
    </w:p>
    <w:p w14:paraId="0B7A3DC9" w14:textId="77777777" w:rsidR="00BE3C46" w:rsidRPr="002A74E1" w:rsidRDefault="00BE3C46" w:rsidP="0025711E">
      <w:pPr>
        <w:pStyle w:val="EndNoteBibliography"/>
        <w:spacing w:line="480" w:lineRule="auto"/>
        <w:rPr>
          <w:lang w:val="en-US"/>
        </w:rPr>
      </w:pPr>
      <w:r w:rsidRPr="002A74E1">
        <w:rPr>
          <w:lang w:val="en-US"/>
        </w:rPr>
        <w:lastRenderedPageBreak/>
        <w:t>24.</w:t>
      </w:r>
      <w:r w:rsidRPr="002A74E1">
        <w:rPr>
          <w:lang w:val="en-US"/>
        </w:rPr>
        <w:tab/>
      </w:r>
      <w:proofErr w:type="spellStart"/>
      <w:r w:rsidRPr="002A74E1">
        <w:rPr>
          <w:lang w:val="en-US"/>
        </w:rPr>
        <w:t>Orci</w:t>
      </w:r>
      <w:proofErr w:type="spellEnd"/>
      <w:r w:rsidRPr="002A74E1">
        <w:rPr>
          <w:lang w:val="en-US"/>
        </w:rPr>
        <w:t xml:space="preserve"> L, Chilcott M, Huber O. Short Versus Long Roux-Limb Length in Roux-en-Y Gastric Bypass Surgery for the Treatment of Morbid and Super Obesity: </w:t>
      </w:r>
      <w:proofErr w:type="gramStart"/>
      <w:r w:rsidRPr="002A74E1">
        <w:rPr>
          <w:lang w:val="en-US"/>
        </w:rPr>
        <w:t>a</w:t>
      </w:r>
      <w:proofErr w:type="gramEnd"/>
      <w:r w:rsidRPr="002A74E1">
        <w:rPr>
          <w:lang w:val="en-US"/>
        </w:rPr>
        <w:t xml:space="preserve"> Systematic Review of the Literature. Obesity Surgery. 2011;21(6):797-804.</w:t>
      </w:r>
    </w:p>
    <w:p w14:paraId="0D0BAADC" w14:textId="77777777" w:rsidR="00BE3C46" w:rsidRPr="002A74E1" w:rsidRDefault="00BE3C46" w:rsidP="0025711E">
      <w:pPr>
        <w:pStyle w:val="EndNoteBibliography"/>
        <w:spacing w:line="480" w:lineRule="auto"/>
        <w:rPr>
          <w:lang w:val="en-US"/>
        </w:rPr>
      </w:pPr>
      <w:r w:rsidRPr="002A74E1">
        <w:rPr>
          <w:lang w:val="en-US"/>
        </w:rPr>
        <w:t>25.</w:t>
      </w:r>
      <w:r w:rsidRPr="002A74E1">
        <w:rPr>
          <w:lang w:val="en-US"/>
        </w:rPr>
        <w:tab/>
      </w:r>
      <w:proofErr w:type="spellStart"/>
      <w:r w:rsidRPr="002A74E1">
        <w:rPr>
          <w:lang w:val="en-US"/>
        </w:rPr>
        <w:t>Stefanidis</w:t>
      </w:r>
      <w:proofErr w:type="spellEnd"/>
      <w:r w:rsidRPr="002A74E1">
        <w:rPr>
          <w:lang w:val="en-US"/>
        </w:rPr>
        <w:t xml:space="preserve"> D, </w:t>
      </w:r>
      <w:proofErr w:type="spellStart"/>
      <w:r w:rsidRPr="002A74E1">
        <w:rPr>
          <w:lang w:val="en-US"/>
        </w:rPr>
        <w:t>Kuwada</w:t>
      </w:r>
      <w:proofErr w:type="spellEnd"/>
      <w:r w:rsidRPr="002A74E1">
        <w:rPr>
          <w:lang w:val="en-US"/>
        </w:rPr>
        <w:t xml:space="preserve"> TS, </w:t>
      </w:r>
      <w:proofErr w:type="spellStart"/>
      <w:r w:rsidRPr="002A74E1">
        <w:rPr>
          <w:lang w:val="en-US"/>
        </w:rPr>
        <w:t>Gersin</w:t>
      </w:r>
      <w:proofErr w:type="spellEnd"/>
      <w:r w:rsidRPr="002A74E1">
        <w:rPr>
          <w:lang w:val="en-US"/>
        </w:rPr>
        <w:t xml:space="preserve"> KS. The Importance of the Length of the Limbs for Gastric Bypass Patients—An Evidence-based Review. Obesity Surgery. 2011;21(1):119-24.</w:t>
      </w:r>
    </w:p>
    <w:p w14:paraId="66809732" w14:textId="77777777" w:rsidR="00BE3C46" w:rsidRPr="002A74E1" w:rsidRDefault="00BE3C46" w:rsidP="0025711E">
      <w:pPr>
        <w:pStyle w:val="EndNoteBibliography"/>
        <w:spacing w:line="480" w:lineRule="auto"/>
        <w:rPr>
          <w:lang w:val="en-US"/>
        </w:rPr>
      </w:pPr>
      <w:r w:rsidRPr="002A74E1">
        <w:rPr>
          <w:lang w:val="en-US"/>
        </w:rPr>
        <w:t>26.</w:t>
      </w:r>
      <w:r w:rsidRPr="002A74E1">
        <w:rPr>
          <w:lang w:val="en-US"/>
        </w:rPr>
        <w:tab/>
      </w:r>
      <w:proofErr w:type="spellStart"/>
      <w:r w:rsidRPr="002A74E1">
        <w:rPr>
          <w:lang w:val="en-US"/>
        </w:rPr>
        <w:t>Sarhan</w:t>
      </w:r>
      <w:proofErr w:type="spellEnd"/>
      <w:r w:rsidRPr="002A74E1">
        <w:rPr>
          <w:lang w:val="en-US"/>
        </w:rPr>
        <w:t xml:space="preserve"> M, Choi JJ, Al </w:t>
      </w:r>
      <w:proofErr w:type="spellStart"/>
      <w:r w:rsidRPr="002A74E1">
        <w:rPr>
          <w:lang w:val="en-US"/>
        </w:rPr>
        <w:t>Sawwaf</w:t>
      </w:r>
      <w:proofErr w:type="spellEnd"/>
      <w:r w:rsidRPr="002A74E1">
        <w:rPr>
          <w:lang w:val="en-US"/>
        </w:rPr>
        <w:t xml:space="preserve"> M, Murtaza G, Getty JLZ, Ahmed L. Is Weight Loss Better Sustained with Long-Limb Gastric Bypass in the Super-Obese? Obesity Surgery. 2011;21(9):1337-43.</w:t>
      </w:r>
    </w:p>
    <w:p w14:paraId="36076CF4" w14:textId="77777777" w:rsidR="00BE3C46" w:rsidRPr="002A74E1" w:rsidRDefault="00BE3C46" w:rsidP="0025711E">
      <w:pPr>
        <w:pStyle w:val="EndNoteBibliography"/>
        <w:spacing w:line="480" w:lineRule="auto"/>
        <w:rPr>
          <w:lang w:val="en-US"/>
        </w:rPr>
      </w:pPr>
      <w:r w:rsidRPr="002A74E1">
        <w:rPr>
          <w:lang w:val="en-US"/>
        </w:rPr>
        <w:t>27.</w:t>
      </w:r>
      <w:r w:rsidRPr="002A74E1">
        <w:rPr>
          <w:lang w:val="en-US"/>
        </w:rPr>
        <w:tab/>
      </w:r>
      <w:proofErr w:type="spellStart"/>
      <w:r w:rsidRPr="002A74E1">
        <w:rPr>
          <w:lang w:val="en-US"/>
        </w:rPr>
        <w:t>Nergaard</w:t>
      </w:r>
      <w:proofErr w:type="spellEnd"/>
      <w:r w:rsidRPr="002A74E1">
        <w:rPr>
          <w:lang w:val="en-US"/>
        </w:rPr>
        <w:t xml:space="preserve"> BJ, </w:t>
      </w:r>
      <w:proofErr w:type="spellStart"/>
      <w:r w:rsidRPr="002A74E1">
        <w:rPr>
          <w:lang w:val="en-US"/>
        </w:rPr>
        <w:t>Leifsson</w:t>
      </w:r>
      <w:proofErr w:type="spellEnd"/>
      <w:r w:rsidRPr="002A74E1">
        <w:rPr>
          <w:lang w:val="en-US"/>
        </w:rPr>
        <w:t xml:space="preserve"> BG, </w:t>
      </w:r>
      <w:proofErr w:type="spellStart"/>
      <w:r w:rsidRPr="002A74E1">
        <w:rPr>
          <w:lang w:val="en-US"/>
        </w:rPr>
        <w:t>Hedenbro</w:t>
      </w:r>
      <w:proofErr w:type="spellEnd"/>
      <w:r w:rsidRPr="002A74E1">
        <w:rPr>
          <w:lang w:val="en-US"/>
        </w:rPr>
        <w:t xml:space="preserve"> J, </w:t>
      </w:r>
      <w:proofErr w:type="spellStart"/>
      <w:r w:rsidRPr="002A74E1">
        <w:rPr>
          <w:lang w:val="en-US"/>
        </w:rPr>
        <w:t>Gislason</w:t>
      </w:r>
      <w:proofErr w:type="spellEnd"/>
      <w:r w:rsidRPr="002A74E1">
        <w:rPr>
          <w:lang w:val="en-US"/>
        </w:rPr>
        <w:t xml:space="preserve"> H. Gastric Bypass with Long Alimentary </w:t>
      </w:r>
      <w:proofErr w:type="gramStart"/>
      <w:r w:rsidRPr="002A74E1">
        <w:rPr>
          <w:lang w:val="en-US"/>
        </w:rPr>
        <w:t>Limb</w:t>
      </w:r>
      <w:proofErr w:type="gramEnd"/>
      <w:r w:rsidRPr="002A74E1">
        <w:rPr>
          <w:lang w:val="en-US"/>
        </w:rPr>
        <w:t xml:space="preserve"> or Long Pancreato-Biliary Limb—Long-Term Results on Weight Loss, Resolution of Co-morbidities and Metabolic Parameters. Obesity Surgery. 2014;24(10):1595-602.</w:t>
      </w:r>
    </w:p>
    <w:p w14:paraId="780F70AF" w14:textId="77777777" w:rsidR="00BE3C46" w:rsidRPr="002A74E1" w:rsidRDefault="00BE3C46" w:rsidP="0025711E">
      <w:pPr>
        <w:pStyle w:val="EndNoteBibliography"/>
        <w:spacing w:line="480" w:lineRule="auto"/>
        <w:rPr>
          <w:lang w:val="en-US"/>
        </w:rPr>
      </w:pPr>
      <w:r w:rsidRPr="002A74E1">
        <w:rPr>
          <w:lang w:val="en-US"/>
        </w:rPr>
        <w:t>28.</w:t>
      </w:r>
      <w:r w:rsidRPr="002A74E1">
        <w:rPr>
          <w:lang w:val="en-US"/>
        </w:rPr>
        <w:tab/>
      </w:r>
      <w:proofErr w:type="spellStart"/>
      <w:r w:rsidRPr="002A74E1">
        <w:rPr>
          <w:lang w:val="en-US"/>
        </w:rPr>
        <w:t>Nergard</w:t>
      </w:r>
      <w:proofErr w:type="spellEnd"/>
      <w:r w:rsidRPr="002A74E1">
        <w:rPr>
          <w:lang w:val="en-US"/>
        </w:rPr>
        <w:t xml:space="preserve"> BJ, Lindqvist A, </w:t>
      </w:r>
      <w:proofErr w:type="spellStart"/>
      <w:r w:rsidRPr="002A74E1">
        <w:rPr>
          <w:lang w:val="en-US"/>
        </w:rPr>
        <w:t>Gislason</w:t>
      </w:r>
      <w:proofErr w:type="spellEnd"/>
      <w:r w:rsidRPr="002A74E1">
        <w:rPr>
          <w:lang w:val="en-US"/>
        </w:rPr>
        <w:t xml:space="preserve"> HG, </w:t>
      </w:r>
      <w:proofErr w:type="spellStart"/>
      <w:r w:rsidRPr="002A74E1">
        <w:rPr>
          <w:lang w:val="en-US"/>
        </w:rPr>
        <w:t>Groop</w:t>
      </w:r>
      <w:proofErr w:type="spellEnd"/>
      <w:r w:rsidRPr="002A74E1">
        <w:rPr>
          <w:lang w:val="en-US"/>
        </w:rPr>
        <w:t xml:space="preserve"> L, </w:t>
      </w:r>
      <w:proofErr w:type="spellStart"/>
      <w:r w:rsidRPr="002A74E1">
        <w:rPr>
          <w:lang w:val="en-US"/>
        </w:rPr>
        <w:t>Ekelund</w:t>
      </w:r>
      <w:proofErr w:type="spellEnd"/>
      <w:r w:rsidRPr="002A74E1">
        <w:rPr>
          <w:lang w:val="en-US"/>
        </w:rPr>
        <w:t xml:space="preserve"> M, </w:t>
      </w:r>
      <w:proofErr w:type="spellStart"/>
      <w:r w:rsidRPr="002A74E1">
        <w:rPr>
          <w:lang w:val="en-US"/>
        </w:rPr>
        <w:t>Wierup</w:t>
      </w:r>
      <w:proofErr w:type="spellEnd"/>
      <w:r w:rsidRPr="002A74E1">
        <w:rPr>
          <w:lang w:val="en-US"/>
        </w:rPr>
        <w:t xml:space="preserve"> N, et al. Mucosal glucagon-like peptide-1 and glucose-dependent insulinotropic polypeptide cell numbers in the super-obese human foregut after gastric bypass. Surg </w:t>
      </w:r>
      <w:proofErr w:type="spellStart"/>
      <w:r w:rsidRPr="002A74E1">
        <w:rPr>
          <w:lang w:val="en-US"/>
        </w:rPr>
        <w:t>Obes</w:t>
      </w:r>
      <w:proofErr w:type="spellEnd"/>
      <w:r w:rsidRPr="002A74E1">
        <w:rPr>
          <w:lang w:val="en-US"/>
        </w:rPr>
        <w:t xml:space="preserve"> </w:t>
      </w:r>
      <w:proofErr w:type="spellStart"/>
      <w:r w:rsidRPr="002A74E1">
        <w:rPr>
          <w:lang w:val="en-US"/>
        </w:rPr>
        <w:t>Relat</w:t>
      </w:r>
      <w:proofErr w:type="spellEnd"/>
      <w:r w:rsidRPr="002A74E1">
        <w:rPr>
          <w:lang w:val="en-US"/>
        </w:rPr>
        <w:t xml:space="preserve"> Dis. 2015;11(6):1237-46.</w:t>
      </w:r>
    </w:p>
    <w:p w14:paraId="012E7165" w14:textId="77777777" w:rsidR="00BE3C46" w:rsidRPr="002A74E1" w:rsidRDefault="00BE3C46" w:rsidP="0025711E">
      <w:pPr>
        <w:pStyle w:val="EndNoteBibliography"/>
        <w:spacing w:line="480" w:lineRule="auto"/>
        <w:rPr>
          <w:lang w:val="en-US"/>
        </w:rPr>
      </w:pPr>
      <w:r w:rsidRPr="002A74E1">
        <w:rPr>
          <w:lang w:val="en-US"/>
        </w:rPr>
        <w:t>29.</w:t>
      </w:r>
      <w:r w:rsidRPr="002A74E1">
        <w:rPr>
          <w:lang w:val="en-US"/>
        </w:rPr>
        <w:tab/>
        <w:t xml:space="preserve">Nora M, </w:t>
      </w:r>
      <w:proofErr w:type="spellStart"/>
      <w:r w:rsidRPr="002A74E1">
        <w:rPr>
          <w:lang w:val="en-US"/>
        </w:rPr>
        <w:t>Guimarães</w:t>
      </w:r>
      <w:proofErr w:type="spellEnd"/>
      <w:r w:rsidRPr="002A74E1">
        <w:rPr>
          <w:lang w:val="en-US"/>
        </w:rPr>
        <w:t xml:space="preserve"> M, Almeida R, Martins P, Gonçalves G, Freire MJ, et al. Metabolic Laparoscopic Gastric Bypass for Obese Patients with Type 2 Diabetes. Obesity Surgery. 2011;21(11):1643-9.</w:t>
      </w:r>
    </w:p>
    <w:p w14:paraId="63CA1BDA" w14:textId="77777777" w:rsidR="00BE3C46" w:rsidRPr="002A74E1" w:rsidRDefault="00BE3C46" w:rsidP="0025711E">
      <w:pPr>
        <w:pStyle w:val="EndNoteBibliography"/>
        <w:spacing w:line="480" w:lineRule="auto"/>
        <w:rPr>
          <w:lang w:val="en-US"/>
        </w:rPr>
      </w:pPr>
      <w:r w:rsidRPr="002A74E1">
        <w:rPr>
          <w:lang w:val="en-US"/>
        </w:rPr>
        <w:t>30.</w:t>
      </w:r>
      <w:r w:rsidRPr="002A74E1">
        <w:rPr>
          <w:lang w:val="en-US"/>
        </w:rPr>
        <w:tab/>
        <w:t xml:space="preserve">Shah K, </w:t>
      </w:r>
      <w:proofErr w:type="spellStart"/>
      <w:r w:rsidRPr="002A74E1">
        <w:rPr>
          <w:lang w:val="en-US"/>
        </w:rPr>
        <w:t>Nergard</w:t>
      </w:r>
      <w:proofErr w:type="spellEnd"/>
      <w:r w:rsidRPr="002A74E1">
        <w:rPr>
          <w:lang w:val="en-US"/>
        </w:rPr>
        <w:t xml:space="preserve"> BJ, </w:t>
      </w:r>
      <w:proofErr w:type="spellStart"/>
      <w:r w:rsidRPr="002A74E1">
        <w:rPr>
          <w:lang w:val="en-US"/>
        </w:rPr>
        <w:t>Fagerland</w:t>
      </w:r>
      <w:proofErr w:type="spellEnd"/>
      <w:r w:rsidRPr="002A74E1">
        <w:rPr>
          <w:lang w:val="en-US"/>
        </w:rPr>
        <w:t xml:space="preserve"> MW, </w:t>
      </w:r>
      <w:proofErr w:type="spellStart"/>
      <w:r w:rsidRPr="002A74E1">
        <w:rPr>
          <w:lang w:val="en-US"/>
        </w:rPr>
        <w:t>Gislason</w:t>
      </w:r>
      <w:proofErr w:type="spellEnd"/>
      <w:r w:rsidRPr="002A74E1">
        <w:rPr>
          <w:lang w:val="en-US"/>
        </w:rPr>
        <w:t xml:space="preserve"> H. Limb Length in Gastric Bypass in Super-Obese Patients-Importance of Length of Total Alimentary Small Bowel Tract. </w:t>
      </w:r>
      <w:proofErr w:type="spellStart"/>
      <w:r w:rsidRPr="002A74E1">
        <w:rPr>
          <w:lang w:val="en-US"/>
        </w:rPr>
        <w:t>Obes</w:t>
      </w:r>
      <w:proofErr w:type="spellEnd"/>
      <w:r w:rsidRPr="002A74E1">
        <w:rPr>
          <w:lang w:val="en-US"/>
        </w:rPr>
        <w:t xml:space="preserve"> Surg. 2019;29(7):2012-21.</w:t>
      </w:r>
    </w:p>
    <w:p w14:paraId="68E0534E" w14:textId="77777777" w:rsidR="00BE3C46" w:rsidRPr="002A74E1" w:rsidRDefault="00BE3C46" w:rsidP="0025711E">
      <w:pPr>
        <w:pStyle w:val="EndNoteBibliography"/>
        <w:spacing w:line="480" w:lineRule="auto"/>
        <w:rPr>
          <w:lang w:val="en-US"/>
        </w:rPr>
      </w:pPr>
      <w:r w:rsidRPr="002A74E1">
        <w:rPr>
          <w:lang w:val="en-US"/>
        </w:rPr>
        <w:t>31.</w:t>
      </w:r>
      <w:r w:rsidRPr="002A74E1">
        <w:rPr>
          <w:lang w:val="en-US"/>
        </w:rPr>
        <w:tab/>
      </w:r>
      <w:proofErr w:type="spellStart"/>
      <w:r w:rsidRPr="002A74E1">
        <w:rPr>
          <w:lang w:val="en-US"/>
        </w:rPr>
        <w:t>Zorrilla</w:t>
      </w:r>
      <w:proofErr w:type="spellEnd"/>
      <w:r w:rsidRPr="002A74E1">
        <w:rPr>
          <w:lang w:val="en-US"/>
        </w:rPr>
        <w:t xml:space="preserve">-Nunez LF, Campbell A, </w:t>
      </w:r>
      <w:proofErr w:type="spellStart"/>
      <w:r w:rsidRPr="002A74E1">
        <w:rPr>
          <w:lang w:val="en-US"/>
        </w:rPr>
        <w:t>Giambartolomei</w:t>
      </w:r>
      <w:proofErr w:type="spellEnd"/>
      <w:r w:rsidRPr="002A74E1">
        <w:rPr>
          <w:lang w:val="en-US"/>
        </w:rPr>
        <w:t xml:space="preserve"> G, Lo </w:t>
      </w:r>
      <w:proofErr w:type="spellStart"/>
      <w:r w:rsidRPr="002A74E1">
        <w:rPr>
          <w:lang w:val="en-US"/>
        </w:rPr>
        <w:t>Menzo</w:t>
      </w:r>
      <w:proofErr w:type="spellEnd"/>
      <w:r w:rsidRPr="002A74E1">
        <w:rPr>
          <w:lang w:val="en-US"/>
        </w:rPr>
        <w:t xml:space="preserve"> E, </w:t>
      </w:r>
      <w:proofErr w:type="spellStart"/>
      <w:r w:rsidRPr="002A74E1">
        <w:rPr>
          <w:lang w:val="en-US"/>
        </w:rPr>
        <w:t>Szomstein</w:t>
      </w:r>
      <w:proofErr w:type="spellEnd"/>
      <w:r w:rsidRPr="002A74E1">
        <w:rPr>
          <w:lang w:val="en-US"/>
        </w:rPr>
        <w:t xml:space="preserve"> S, Rosenthal RJ. The importance of the biliopancreatic limb length in gastric bypass: A systematic review. Surg </w:t>
      </w:r>
      <w:proofErr w:type="spellStart"/>
      <w:r w:rsidRPr="002A74E1">
        <w:rPr>
          <w:lang w:val="en-US"/>
        </w:rPr>
        <w:t>Obes</w:t>
      </w:r>
      <w:proofErr w:type="spellEnd"/>
      <w:r w:rsidRPr="002A74E1">
        <w:rPr>
          <w:lang w:val="en-US"/>
        </w:rPr>
        <w:t xml:space="preserve"> </w:t>
      </w:r>
      <w:proofErr w:type="spellStart"/>
      <w:r w:rsidRPr="002A74E1">
        <w:rPr>
          <w:lang w:val="en-US"/>
        </w:rPr>
        <w:t>Relat</w:t>
      </w:r>
      <w:proofErr w:type="spellEnd"/>
      <w:r w:rsidRPr="002A74E1">
        <w:rPr>
          <w:lang w:val="en-US"/>
        </w:rPr>
        <w:t xml:space="preserve"> Dis. 2019;15(1):43-9.</w:t>
      </w:r>
    </w:p>
    <w:p w14:paraId="161CBCF6" w14:textId="77777777" w:rsidR="00BE3C46" w:rsidRPr="002A74E1" w:rsidRDefault="00BE3C46" w:rsidP="0025711E">
      <w:pPr>
        <w:pStyle w:val="EndNoteBibliography"/>
        <w:spacing w:line="480" w:lineRule="auto"/>
        <w:rPr>
          <w:lang w:val="en-US"/>
        </w:rPr>
      </w:pPr>
      <w:r w:rsidRPr="002A74E1">
        <w:rPr>
          <w:lang w:val="en-US"/>
        </w:rPr>
        <w:lastRenderedPageBreak/>
        <w:t>32.</w:t>
      </w:r>
      <w:r w:rsidRPr="002A74E1">
        <w:rPr>
          <w:lang w:val="en-US"/>
        </w:rPr>
        <w:tab/>
        <w:t xml:space="preserve">Higgins JP TJ, Chandler J, </w:t>
      </w:r>
      <w:proofErr w:type="spellStart"/>
      <w:r w:rsidRPr="002A74E1">
        <w:rPr>
          <w:lang w:val="en-US"/>
        </w:rPr>
        <w:t>Cumpston</w:t>
      </w:r>
      <w:proofErr w:type="spellEnd"/>
      <w:r w:rsidRPr="002A74E1">
        <w:rPr>
          <w:lang w:val="en-US"/>
        </w:rPr>
        <w:t xml:space="preserve"> M, Li T, Page MJ, Welch </w:t>
      </w:r>
      <w:proofErr w:type="gramStart"/>
      <w:r w:rsidRPr="002A74E1">
        <w:rPr>
          <w:lang w:val="en-US"/>
        </w:rPr>
        <w:t>VA. .</w:t>
      </w:r>
      <w:proofErr w:type="gramEnd"/>
      <w:r w:rsidRPr="002A74E1">
        <w:rPr>
          <w:lang w:val="en-US"/>
        </w:rPr>
        <w:t xml:space="preserve"> Cochrane handbook for systematic reviews of interventions version 6.2 (updated February 2021). Cochrane, 2021.2021.</w:t>
      </w:r>
    </w:p>
    <w:p w14:paraId="319BFD1B" w14:textId="77777777" w:rsidR="00BE3C46" w:rsidRPr="002A74E1" w:rsidRDefault="00BE3C46" w:rsidP="0025711E">
      <w:pPr>
        <w:pStyle w:val="EndNoteBibliography"/>
        <w:spacing w:line="480" w:lineRule="auto"/>
        <w:rPr>
          <w:lang w:val="en-US"/>
        </w:rPr>
      </w:pPr>
      <w:r w:rsidRPr="002A74E1">
        <w:rPr>
          <w:lang w:val="en-US"/>
        </w:rPr>
        <w:t>33.</w:t>
      </w:r>
      <w:r w:rsidRPr="002A74E1">
        <w:rPr>
          <w:lang w:val="en-US"/>
        </w:rPr>
        <w:tab/>
        <w:t>Egger M, Davey Smith G, Schneider M, Minder C. Bias in meta-analysis detected by a simple, graphical test. BMJ (Clinical research ed). 1997;315(7109):629-34.</w:t>
      </w:r>
    </w:p>
    <w:p w14:paraId="48DAC285" w14:textId="77777777" w:rsidR="00BE3C46" w:rsidRPr="002A74E1" w:rsidRDefault="00BE3C46" w:rsidP="0025711E">
      <w:pPr>
        <w:pStyle w:val="EndNoteBibliography"/>
        <w:spacing w:line="480" w:lineRule="auto"/>
        <w:rPr>
          <w:lang w:val="en-US"/>
        </w:rPr>
      </w:pPr>
      <w:r w:rsidRPr="002A74E1">
        <w:rPr>
          <w:lang w:val="en-US"/>
        </w:rPr>
        <w:t>34.</w:t>
      </w:r>
      <w:r w:rsidRPr="002A74E1">
        <w:rPr>
          <w:lang w:val="en-US"/>
        </w:rPr>
        <w:tab/>
      </w:r>
      <w:proofErr w:type="spellStart"/>
      <w:r w:rsidRPr="002A74E1">
        <w:rPr>
          <w:lang w:val="en-US"/>
        </w:rPr>
        <w:t>Miras</w:t>
      </w:r>
      <w:proofErr w:type="spellEnd"/>
      <w:r w:rsidRPr="002A74E1">
        <w:rPr>
          <w:lang w:val="en-US"/>
        </w:rPr>
        <w:t xml:space="preserve"> AD, </w:t>
      </w:r>
      <w:proofErr w:type="spellStart"/>
      <w:r w:rsidRPr="002A74E1">
        <w:rPr>
          <w:lang w:val="en-US"/>
        </w:rPr>
        <w:t>Kamocka</w:t>
      </w:r>
      <w:proofErr w:type="spellEnd"/>
      <w:r w:rsidRPr="002A74E1">
        <w:rPr>
          <w:lang w:val="en-US"/>
        </w:rPr>
        <w:t xml:space="preserve"> A, Perez-</w:t>
      </w:r>
      <w:proofErr w:type="spellStart"/>
      <w:r w:rsidRPr="002A74E1">
        <w:rPr>
          <w:lang w:val="en-US"/>
        </w:rPr>
        <w:t>Pevida</w:t>
      </w:r>
      <w:proofErr w:type="spellEnd"/>
      <w:r w:rsidRPr="002A74E1">
        <w:rPr>
          <w:lang w:val="en-US"/>
        </w:rPr>
        <w:t xml:space="preserve"> B, Purkayastha S, Moorthy K, Patel A, et al. The Effect of Standard Versus Longer Intestinal Bypass on GLP-1 Regulation and Glucose Metabolism in Patients </w:t>
      </w:r>
      <w:proofErr w:type="gramStart"/>
      <w:r w:rsidRPr="002A74E1">
        <w:rPr>
          <w:lang w:val="en-US"/>
        </w:rPr>
        <w:t>With</w:t>
      </w:r>
      <w:proofErr w:type="gramEnd"/>
      <w:r w:rsidRPr="002A74E1">
        <w:rPr>
          <w:lang w:val="en-US"/>
        </w:rPr>
        <w:t xml:space="preserve"> Type 2 Diabetes Undergoing Roux-en-Y Gastric Bypass: The Long-Limb Study. Diabetes care. 2021;44(5):1082-90.</w:t>
      </w:r>
    </w:p>
    <w:p w14:paraId="461810AB" w14:textId="77777777" w:rsidR="00BE3C46" w:rsidRPr="002A74E1" w:rsidRDefault="00BE3C46" w:rsidP="0025711E">
      <w:pPr>
        <w:pStyle w:val="EndNoteBibliography"/>
        <w:spacing w:line="480" w:lineRule="auto"/>
        <w:rPr>
          <w:lang w:val="en-US"/>
        </w:rPr>
      </w:pPr>
      <w:r w:rsidRPr="002A74E1">
        <w:rPr>
          <w:lang w:val="en-US"/>
        </w:rPr>
        <w:t>35.</w:t>
      </w:r>
      <w:r w:rsidRPr="002A74E1">
        <w:rPr>
          <w:lang w:val="en-US"/>
        </w:rPr>
        <w:tab/>
        <w:t xml:space="preserve">Hopkins J, Welbourn R. The importance of national registries/databases in metabolic surgery: the UK experience. Surg </w:t>
      </w:r>
      <w:proofErr w:type="spellStart"/>
      <w:r w:rsidRPr="002A74E1">
        <w:rPr>
          <w:lang w:val="en-US"/>
        </w:rPr>
        <w:t>Obes</w:t>
      </w:r>
      <w:proofErr w:type="spellEnd"/>
      <w:r w:rsidRPr="002A74E1">
        <w:rPr>
          <w:lang w:val="en-US"/>
        </w:rPr>
        <w:t xml:space="preserve"> </w:t>
      </w:r>
      <w:proofErr w:type="spellStart"/>
      <w:r w:rsidRPr="002A74E1">
        <w:rPr>
          <w:lang w:val="en-US"/>
        </w:rPr>
        <w:t>Relat</w:t>
      </w:r>
      <w:proofErr w:type="spellEnd"/>
      <w:r w:rsidRPr="002A74E1">
        <w:rPr>
          <w:lang w:val="en-US"/>
        </w:rPr>
        <w:t xml:space="preserve"> Dis. 2016;12(6):1178-85.</w:t>
      </w:r>
    </w:p>
    <w:p w14:paraId="793358E7" w14:textId="77777777" w:rsidR="00BE3C46" w:rsidRPr="002A74E1" w:rsidRDefault="00BE3C46" w:rsidP="0025711E">
      <w:pPr>
        <w:pStyle w:val="EndNoteBibliography"/>
        <w:spacing w:line="480" w:lineRule="auto"/>
        <w:rPr>
          <w:lang w:val="en-US"/>
        </w:rPr>
      </w:pPr>
      <w:r w:rsidRPr="002A74E1">
        <w:rPr>
          <w:lang w:val="en-US"/>
        </w:rPr>
        <w:t>36.</w:t>
      </w:r>
      <w:r w:rsidRPr="002A74E1">
        <w:rPr>
          <w:lang w:val="en-US"/>
        </w:rPr>
        <w:tab/>
        <w:t xml:space="preserve">Pucci A, </w:t>
      </w:r>
      <w:proofErr w:type="spellStart"/>
      <w:r w:rsidRPr="002A74E1">
        <w:rPr>
          <w:lang w:val="en-US"/>
        </w:rPr>
        <w:t>Tymoszuk</w:t>
      </w:r>
      <w:proofErr w:type="spellEnd"/>
      <w:r w:rsidRPr="002A74E1">
        <w:rPr>
          <w:lang w:val="en-US"/>
        </w:rPr>
        <w:t xml:space="preserve"> U, Cheung WH, </w:t>
      </w:r>
      <w:proofErr w:type="spellStart"/>
      <w:r w:rsidRPr="002A74E1">
        <w:rPr>
          <w:lang w:val="en-US"/>
        </w:rPr>
        <w:t>Makaronidis</w:t>
      </w:r>
      <w:proofErr w:type="spellEnd"/>
      <w:r w:rsidRPr="002A74E1">
        <w:rPr>
          <w:lang w:val="en-US"/>
        </w:rPr>
        <w:t xml:space="preserve"> JM, Scholes S, </w:t>
      </w:r>
      <w:proofErr w:type="spellStart"/>
      <w:r w:rsidRPr="002A74E1">
        <w:rPr>
          <w:lang w:val="en-US"/>
        </w:rPr>
        <w:t>Tharakan</w:t>
      </w:r>
      <w:proofErr w:type="spellEnd"/>
      <w:r w:rsidRPr="002A74E1">
        <w:rPr>
          <w:lang w:val="en-US"/>
        </w:rPr>
        <w:t xml:space="preserve"> G, et al. Type 2 diabetes remission 2 years post Roux-en-Y gastric bypass and sleeve gastrectomy: the role of the weight loss and comparison of </w:t>
      </w:r>
      <w:proofErr w:type="spellStart"/>
      <w:r w:rsidRPr="002A74E1">
        <w:rPr>
          <w:lang w:val="en-US"/>
        </w:rPr>
        <w:t>DiaRem</w:t>
      </w:r>
      <w:proofErr w:type="spellEnd"/>
      <w:r w:rsidRPr="002A74E1">
        <w:rPr>
          <w:lang w:val="en-US"/>
        </w:rPr>
        <w:t xml:space="preserve"> and </w:t>
      </w:r>
      <w:proofErr w:type="spellStart"/>
      <w:r w:rsidRPr="002A74E1">
        <w:rPr>
          <w:lang w:val="en-US"/>
        </w:rPr>
        <w:t>DiaBetter</w:t>
      </w:r>
      <w:proofErr w:type="spellEnd"/>
      <w:r w:rsidRPr="002A74E1">
        <w:rPr>
          <w:lang w:val="en-US"/>
        </w:rPr>
        <w:t xml:space="preserve"> scores. </w:t>
      </w:r>
      <w:proofErr w:type="spellStart"/>
      <w:r w:rsidRPr="002A74E1">
        <w:rPr>
          <w:lang w:val="en-US"/>
        </w:rPr>
        <w:t>Diabet</w:t>
      </w:r>
      <w:proofErr w:type="spellEnd"/>
      <w:r w:rsidRPr="002A74E1">
        <w:rPr>
          <w:lang w:val="en-US"/>
        </w:rPr>
        <w:t xml:space="preserve"> Med. 2018;35(3):360-7.</w:t>
      </w:r>
    </w:p>
    <w:p w14:paraId="49E2764B" w14:textId="77777777" w:rsidR="00BE3C46" w:rsidRPr="002A74E1" w:rsidRDefault="00BE3C46" w:rsidP="0025711E">
      <w:pPr>
        <w:pStyle w:val="EndNoteBibliography"/>
        <w:spacing w:line="480" w:lineRule="auto"/>
        <w:rPr>
          <w:lang w:val="en-US"/>
        </w:rPr>
      </w:pPr>
      <w:r w:rsidRPr="002A74E1">
        <w:rPr>
          <w:lang w:val="en-US"/>
        </w:rPr>
        <w:t>37.</w:t>
      </w:r>
      <w:r w:rsidRPr="002A74E1">
        <w:rPr>
          <w:lang w:val="en-US"/>
        </w:rPr>
        <w:tab/>
        <w:t xml:space="preserve">Bunt JC, Blackstone R, </w:t>
      </w:r>
      <w:proofErr w:type="spellStart"/>
      <w:r w:rsidRPr="002A74E1">
        <w:rPr>
          <w:lang w:val="en-US"/>
        </w:rPr>
        <w:t>Thearle</w:t>
      </w:r>
      <w:proofErr w:type="spellEnd"/>
      <w:r w:rsidRPr="002A74E1">
        <w:rPr>
          <w:lang w:val="en-US"/>
        </w:rPr>
        <w:t xml:space="preserve"> MS, </w:t>
      </w:r>
      <w:proofErr w:type="spellStart"/>
      <w:r w:rsidRPr="002A74E1">
        <w:rPr>
          <w:lang w:val="en-US"/>
        </w:rPr>
        <w:t>Vinales</w:t>
      </w:r>
      <w:proofErr w:type="spellEnd"/>
      <w:r w:rsidRPr="002A74E1">
        <w:rPr>
          <w:lang w:val="en-US"/>
        </w:rPr>
        <w:t xml:space="preserve"> KL, Votruba S, Krakoff J. Changes in glycemia, insulin and gut hormone responses to a slowly ingested solid low-carbohydrate mixed meal after laparoscopic gastric bypass or band surgery. Int J </w:t>
      </w:r>
      <w:proofErr w:type="spellStart"/>
      <w:r w:rsidRPr="002A74E1">
        <w:rPr>
          <w:lang w:val="en-US"/>
        </w:rPr>
        <w:t>Obes</w:t>
      </w:r>
      <w:proofErr w:type="spellEnd"/>
      <w:r w:rsidRPr="002A74E1">
        <w:rPr>
          <w:lang w:val="en-US"/>
        </w:rPr>
        <w:t xml:space="preserve"> (</w:t>
      </w:r>
      <w:proofErr w:type="spellStart"/>
      <w:r w:rsidRPr="002A74E1">
        <w:rPr>
          <w:lang w:val="en-US"/>
        </w:rPr>
        <w:t>Lond</w:t>
      </w:r>
      <w:proofErr w:type="spellEnd"/>
      <w:r w:rsidRPr="002A74E1">
        <w:rPr>
          <w:lang w:val="en-US"/>
        </w:rPr>
        <w:t>). 2017;41(5):706-13.</w:t>
      </w:r>
    </w:p>
    <w:p w14:paraId="2DB71D36" w14:textId="77777777" w:rsidR="00BE3C46" w:rsidRPr="002A74E1" w:rsidRDefault="00BE3C46" w:rsidP="0025711E">
      <w:pPr>
        <w:pStyle w:val="EndNoteBibliography"/>
        <w:spacing w:line="480" w:lineRule="auto"/>
        <w:rPr>
          <w:lang w:val="en-US"/>
        </w:rPr>
      </w:pPr>
      <w:r w:rsidRPr="002A74E1">
        <w:rPr>
          <w:lang w:val="en-US"/>
        </w:rPr>
        <w:t>38.</w:t>
      </w:r>
      <w:r w:rsidRPr="002A74E1">
        <w:rPr>
          <w:lang w:val="en-US"/>
        </w:rPr>
        <w:tab/>
      </w:r>
      <w:proofErr w:type="spellStart"/>
      <w:r w:rsidRPr="002A74E1">
        <w:rPr>
          <w:lang w:val="en-US"/>
        </w:rPr>
        <w:t>Gastaldelli</w:t>
      </w:r>
      <w:proofErr w:type="spellEnd"/>
      <w:r w:rsidRPr="002A74E1">
        <w:rPr>
          <w:lang w:val="en-US"/>
        </w:rPr>
        <w:t xml:space="preserve"> A, Iaconelli A, </w:t>
      </w:r>
      <w:proofErr w:type="spellStart"/>
      <w:r w:rsidRPr="002A74E1">
        <w:rPr>
          <w:lang w:val="en-US"/>
        </w:rPr>
        <w:t>Gaggini</w:t>
      </w:r>
      <w:proofErr w:type="spellEnd"/>
      <w:r w:rsidRPr="002A74E1">
        <w:rPr>
          <w:lang w:val="en-US"/>
        </w:rPr>
        <w:t xml:space="preserve"> M, </w:t>
      </w:r>
      <w:proofErr w:type="spellStart"/>
      <w:r w:rsidRPr="002A74E1">
        <w:rPr>
          <w:lang w:val="en-US"/>
        </w:rPr>
        <w:t>Magnone</w:t>
      </w:r>
      <w:proofErr w:type="spellEnd"/>
      <w:r w:rsidRPr="002A74E1">
        <w:rPr>
          <w:lang w:val="en-US"/>
        </w:rPr>
        <w:t xml:space="preserve"> MC, </w:t>
      </w:r>
      <w:proofErr w:type="spellStart"/>
      <w:r w:rsidRPr="002A74E1">
        <w:rPr>
          <w:lang w:val="en-US"/>
        </w:rPr>
        <w:t>Veneziani</w:t>
      </w:r>
      <w:proofErr w:type="spellEnd"/>
      <w:r w:rsidRPr="002A74E1">
        <w:rPr>
          <w:lang w:val="en-US"/>
        </w:rPr>
        <w:t xml:space="preserve"> A, </w:t>
      </w:r>
      <w:proofErr w:type="spellStart"/>
      <w:r w:rsidRPr="002A74E1">
        <w:rPr>
          <w:lang w:val="en-US"/>
        </w:rPr>
        <w:t>Rubino</w:t>
      </w:r>
      <w:proofErr w:type="spellEnd"/>
      <w:r w:rsidRPr="002A74E1">
        <w:rPr>
          <w:lang w:val="en-US"/>
        </w:rPr>
        <w:t xml:space="preserve"> F, et al. Short-term Effects of Laparoscopic Adjustable Gastric Banding Versus Roux-en-Y Gastric Bypass. Diabetes care. 2016;39(11):1925-31.</w:t>
      </w:r>
    </w:p>
    <w:p w14:paraId="1DF06B02" w14:textId="77777777" w:rsidR="00BE3C46" w:rsidRPr="002A74E1" w:rsidRDefault="00BE3C46" w:rsidP="0025711E">
      <w:pPr>
        <w:pStyle w:val="EndNoteBibliography"/>
        <w:spacing w:line="480" w:lineRule="auto"/>
        <w:rPr>
          <w:lang w:val="en-US"/>
        </w:rPr>
      </w:pPr>
      <w:r w:rsidRPr="002A74E1">
        <w:rPr>
          <w:lang w:val="en-US"/>
        </w:rPr>
        <w:lastRenderedPageBreak/>
        <w:t>39.</w:t>
      </w:r>
      <w:r w:rsidRPr="002A74E1">
        <w:rPr>
          <w:lang w:val="en-US"/>
        </w:rPr>
        <w:tab/>
      </w:r>
      <w:proofErr w:type="spellStart"/>
      <w:r w:rsidRPr="002A74E1">
        <w:rPr>
          <w:lang w:val="en-US"/>
        </w:rPr>
        <w:t>Gersin</w:t>
      </w:r>
      <w:proofErr w:type="spellEnd"/>
      <w:r w:rsidRPr="002A74E1">
        <w:rPr>
          <w:lang w:val="en-US"/>
        </w:rPr>
        <w:t xml:space="preserve"> KS, Rothstein RI, Rosenthal RJ, </w:t>
      </w:r>
      <w:proofErr w:type="spellStart"/>
      <w:r w:rsidRPr="002A74E1">
        <w:rPr>
          <w:lang w:val="en-US"/>
        </w:rPr>
        <w:t>Stefanidis</w:t>
      </w:r>
      <w:proofErr w:type="spellEnd"/>
      <w:r w:rsidRPr="002A74E1">
        <w:rPr>
          <w:lang w:val="en-US"/>
        </w:rPr>
        <w:t xml:space="preserve"> D, Deal SE, </w:t>
      </w:r>
      <w:proofErr w:type="spellStart"/>
      <w:r w:rsidRPr="002A74E1">
        <w:rPr>
          <w:lang w:val="en-US"/>
        </w:rPr>
        <w:t>Kuwada</w:t>
      </w:r>
      <w:proofErr w:type="spellEnd"/>
      <w:r w:rsidRPr="002A74E1">
        <w:rPr>
          <w:lang w:val="en-US"/>
        </w:rPr>
        <w:t xml:space="preserve"> TS, et al. Open-label, sham-controlled trial of an endoscopic duodenojejunal bypass liner for preoperative weight loss in bariatric surgery candidates. Gastrointestinal endoscopy. 2010;71(6):976-82.</w:t>
      </w:r>
    </w:p>
    <w:p w14:paraId="0505C7FC" w14:textId="77777777" w:rsidR="00BE3C46" w:rsidRPr="002A74E1" w:rsidRDefault="00BE3C46" w:rsidP="0025711E">
      <w:pPr>
        <w:pStyle w:val="EndNoteBibliography"/>
        <w:spacing w:line="480" w:lineRule="auto"/>
        <w:rPr>
          <w:lang w:val="en-US"/>
        </w:rPr>
      </w:pPr>
      <w:r w:rsidRPr="002A74E1">
        <w:rPr>
          <w:lang w:val="en-US"/>
        </w:rPr>
        <w:t>40.</w:t>
      </w:r>
      <w:r w:rsidRPr="002A74E1">
        <w:rPr>
          <w:lang w:val="en-US"/>
        </w:rPr>
        <w:tab/>
        <w:t xml:space="preserve">Schouten R, </w:t>
      </w:r>
      <w:proofErr w:type="spellStart"/>
      <w:r w:rsidRPr="002A74E1">
        <w:rPr>
          <w:lang w:val="en-US"/>
        </w:rPr>
        <w:t>Rijs</w:t>
      </w:r>
      <w:proofErr w:type="spellEnd"/>
      <w:r w:rsidRPr="002A74E1">
        <w:rPr>
          <w:lang w:val="en-US"/>
        </w:rPr>
        <w:t xml:space="preserve"> CS, </w:t>
      </w:r>
      <w:proofErr w:type="spellStart"/>
      <w:r w:rsidRPr="002A74E1">
        <w:rPr>
          <w:lang w:val="en-US"/>
        </w:rPr>
        <w:t>Bouvy</w:t>
      </w:r>
      <w:proofErr w:type="spellEnd"/>
      <w:r w:rsidRPr="002A74E1">
        <w:rPr>
          <w:lang w:val="en-US"/>
        </w:rPr>
        <w:t xml:space="preserve"> ND, </w:t>
      </w:r>
      <w:proofErr w:type="spellStart"/>
      <w:r w:rsidRPr="002A74E1">
        <w:rPr>
          <w:lang w:val="en-US"/>
        </w:rPr>
        <w:t>Hameeteman</w:t>
      </w:r>
      <w:proofErr w:type="spellEnd"/>
      <w:r w:rsidRPr="002A74E1">
        <w:rPr>
          <w:lang w:val="en-US"/>
        </w:rPr>
        <w:t xml:space="preserve"> W, </w:t>
      </w:r>
      <w:proofErr w:type="spellStart"/>
      <w:r w:rsidRPr="002A74E1">
        <w:rPr>
          <w:lang w:val="en-US"/>
        </w:rPr>
        <w:t>Koek</w:t>
      </w:r>
      <w:proofErr w:type="spellEnd"/>
      <w:r w:rsidRPr="002A74E1">
        <w:rPr>
          <w:lang w:val="en-US"/>
        </w:rPr>
        <w:t xml:space="preserve"> GH, Janssen IM, et al. A multicenter, randomized efficacy study of the </w:t>
      </w:r>
      <w:proofErr w:type="spellStart"/>
      <w:r w:rsidRPr="002A74E1">
        <w:rPr>
          <w:lang w:val="en-US"/>
        </w:rPr>
        <w:t>EndoBarrier</w:t>
      </w:r>
      <w:proofErr w:type="spellEnd"/>
      <w:r w:rsidRPr="002A74E1">
        <w:rPr>
          <w:lang w:val="en-US"/>
        </w:rPr>
        <w:t xml:space="preserve"> Gastrointestinal Liner for presurgical weight loss prior to bariatric surgery. Annals of surgery. 2010;251(2):236-43.</w:t>
      </w:r>
    </w:p>
    <w:p w14:paraId="2A51F0F4" w14:textId="77777777" w:rsidR="00BE3C46" w:rsidRPr="002A74E1" w:rsidRDefault="00BE3C46" w:rsidP="0025711E">
      <w:pPr>
        <w:pStyle w:val="EndNoteBibliography"/>
        <w:spacing w:line="480" w:lineRule="auto"/>
        <w:rPr>
          <w:lang w:val="en-US"/>
        </w:rPr>
      </w:pPr>
      <w:r w:rsidRPr="002A74E1">
        <w:rPr>
          <w:lang w:val="en-US"/>
        </w:rPr>
        <w:t>41.</w:t>
      </w:r>
      <w:r w:rsidRPr="002A74E1">
        <w:rPr>
          <w:lang w:val="en-US"/>
        </w:rPr>
        <w:tab/>
        <w:t>Cohen RV, Neto MG, Correa JL, Sakai P, Martins B, Schiavon CA, et al. A pilot study of the duodenal-jejunal bypass liner in low body mass index type 2 diabetes. The Journal of Clinical Endocrinology &amp; Metabolism. 2013;98(2</w:t>
      </w:r>
      <w:proofErr w:type="gramStart"/>
      <w:r w:rsidRPr="002A74E1">
        <w:rPr>
          <w:lang w:val="en-US"/>
        </w:rPr>
        <w:t>):E</w:t>
      </w:r>
      <w:proofErr w:type="gramEnd"/>
      <w:r w:rsidRPr="002A74E1">
        <w:rPr>
          <w:lang w:val="en-US"/>
        </w:rPr>
        <w:t>279-E82.</w:t>
      </w:r>
    </w:p>
    <w:p w14:paraId="23811632" w14:textId="77777777" w:rsidR="00BE3C46" w:rsidRPr="002A74E1" w:rsidRDefault="00BE3C46" w:rsidP="0025711E">
      <w:pPr>
        <w:pStyle w:val="EndNoteBibliography"/>
        <w:spacing w:line="480" w:lineRule="auto"/>
        <w:rPr>
          <w:lang w:val="en-US"/>
        </w:rPr>
      </w:pPr>
      <w:r w:rsidRPr="002A74E1">
        <w:rPr>
          <w:lang w:val="en-US"/>
        </w:rPr>
        <w:t>42.</w:t>
      </w:r>
      <w:r w:rsidRPr="002A74E1">
        <w:rPr>
          <w:lang w:val="en-US"/>
        </w:rPr>
        <w:tab/>
        <w:t xml:space="preserve">De Moura EG, Martins BC, Lopes GS, </w:t>
      </w:r>
      <w:proofErr w:type="spellStart"/>
      <w:r w:rsidRPr="002A74E1">
        <w:rPr>
          <w:lang w:val="en-US"/>
        </w:rPr>
        <w:t>Orso</w:t>
      </w:r>
      <w:proofErr w:type="spellEnd"/>
      <w:r w:rsidRPr="002A74E1">
        <w:rPr>
          <w:lang w:val="en-US"/>
        </w:rPr>
        <w:t xml:space="preserve"> IR, de Oliveira SL, </w:t>
      </w:r>
      <w:proofErr w:type="spellStart"/>
      <w:r w:rsidRPr="002A74E1">
        <w:rPr>
          <w:lang w:val="en-US"/>
        </w:rPr>
        <w:t>Galvão</w:t>
      </w:r>
      <w:proofErr w:type="spellEnd"/>
      <w:r w:rsidRPr="002A74E1">
        <w:rPr>
          <w:lang w:val="en-US"/>
        </w:rPr>
        <w:t xml:space="preserve"> Neto MP, et al. Metabolic improvements in obese type 2 diabetes subjects implanted for 1 year with an endoscopically deployed duodenal–jejunal bypass liner. Diabetes technology &amp; therapeutics. 2012;14(2):183-9.</w:t>
      </w:r>
    </w:p>
    <w:p w14:paraId="1A62AA5A" w14:textId="77777777" w:rsidR="00BE3C46" w:rsidRPr="002A74E1" w:rsidRDefault="00BE3C46" w:rsidP="0025711E">
      <w:pPr>
        <w:pStyle w:val="EndNoteBibliography"/>
        <w:spacing w:line="480" w:lineRule="auto"/>
        <w:rPr>
          <w:lang w:val="en-US"/>
        </w:rPr>
      </w:pPr>
      <w:r w:rsidRPr="002A74E1">
        <w:rPr>
          <w:lang w:val="en-US"/>
        </w:rPr>
        <w:t>43.</w:t>
      </w:r>
      <w:r w:rsidRPr="002A74E1">
        <w:rPr>
          <w:lang w:val="en-US"/>
        </w:rPr>
        <w:tab/>
      </w:r>
      <w:proofErr w:type="spellStart"/>
      <w:r w:rsidRPr="002A74E1">
        <w:rPr>
          <w:lang w:val="en-US"/>
        </w:rPr>
        <w:t>Escalona</w:t>
      </w:r>
      <w:proofErr w:type="spellEnd"/>
      <w:r w:rsidRPr="002A74E1">
        <w:rPr>
          <w:lang w:val="en-US"/>
        </w:rPr>
        <w:t xml:space="preserve"> A, Pimentel F, Sharp A, Becerra P, </w:t>
      </w:r>
      <w:proofErr w:type="spellStart"/>
      <w:r w:rsidRPr="002A74E1">
        <w:rPr>
          <w:lang w:val="en-US"/>
        </w:rPr>
        <w:t>Slako</w:t>
      </w:r>
      <w:proofErr w:type="spellEnd"/>
      <w:r w:rsidRPr="002A74E1">
        <w:rPr>
          <w:lang w:val="en-US"/>
        </w:rPr>
        <w:t xml:space="preserve"> M, </w:t>
      </w:r>
      <w:proofErr w:type="spellStart"/>
      <w:r w:rsidRPr="002A74E1">
        <w:rPr>
          <w:lang w:val="en-US"/>
        </w:rPr>
        <w:t>Turiel</w:t>
      </w:r>
      <w:proofErr w:type="spellEnd"/>
      <w:r w:rsidRPr="002A74E1">
        <w:rPr>
          <w:lang w:val="en-US"/>
        </w:rPr>
        <w:t xml:space="preserve"> D, et al. Weight loss and metabolic improvement in morbidly obese subjects implanted for 1 year with an endoscopic duodenal-jejunal bypass liner. Annals of surgery. 2012;255(6):1080-5.</w:t>
      </w:r>
    </w:p>
    <w:p w14:paraId="0FFA70E5" w14:textId="77777777" w:rsidR="00BE3C46" w:rsidRPr="002A74E1" w:rsidRDefault="00BE3C46" w:rsidP="0025711E">
      <w:pPr>
        <w:pStyle w:val="EndNoteBibliography"/>
        <w:spacing w:line="480" w:lineRule="auto"/>
        <w:rPr>
          <w:lang w:val="en-US"/>
        </w:rPr>
      </w:pPr>
      <w:r w:rsidRPr="002A74E1">
        <w:rPr>
          <w:lang w:val="en-US"/>
        </w:rPr>
        <w:t>44.</w:t>
      </w:r>
      <w:r w:rsidRPr="002A74E1">
        <w:rPr>
          <w:lang w:val="en-US"/>
        </w:rPr>
        <w:tab/>
      </w:r>
      <w:proofErr w:type="spellStart"/>
      <w:r w:rsidRPr="002A74E1">
        <w:rPr>
          <w:lang w:val="en-US"/>
        </w:rPr>
        <w:t>Miras</w:t>
      </w:r>
      <w:proofErr w:type="spellEnd"/>
      <w:r w:rsidRPr="002A74E1">
        <w:rPr>
          <w:lang w:val="en-US"/>
        </w:rPr>
        <w:t xml:space="preserve"> AD, </w:t>
      </w:r>
      <w:proofErr w:type="spellStart"/>
      <w:r w:rsidRPr="002A74E1">
        <w:rPr>
          <w:lang w:val="en-US"/>
        </w:rPr>
        <w:t>Risstad</w:t>
      </w:r>
      <w:proofErr w:type="spellEnd"/>
      <w:r w:rsidRPr="002A74E1">
        <w:rPr>
          <w:lang w:val="en-US"/>
        </w:rPr>
        <w:t xml:space="preserve"> H, </w:t>
      </w:r>
      <w:proofErr w:type="spellStart"/>
      <w:r w:rsidRPr="002A74E1">
        <w:rPr>
          <w:lang w:val="en-US"/>
        </w:rPr>
        <w:t>Baqai</w:t>
      </w:r>
      <w:proofErr w:type="spellEnd"/>
      <w:r w:rsidRPr="002A74E1">
        <w:rPr>
          <w:lang w:val="en-US"/>
        </w:rPr>
        <w:t xml:space="preserve"> N, Law S, </w:t>
      </w:r>
      <w:proofErr w:type="spellStart"/>
      <w:r w:rsidRPr="002A74E1">
        <w:rPr>
          <w:lang w:val="en-US"/>
        </w:rPr>
        <w:t>Søvik</w:t>
      </w:r>
      <w:proofErr w:type="spellEnd"/>
      <w:r w:rsidRPr="002A74E1">
        <w:rPr>
          <w:lang w:val="en-US"/>
        </w:rPr>
        <w:t xml:space="preserve"> TT, Mala T, et al. Application of the International Diabetes Federation and American Diabetes Association criteria in the assessment of metabolic control after bariatric surgery. Diabetes, Obesity and Metabolism. 2014;16(1):86-9.</w:t>
      </w:r>
    </w:p>
    <w:p w14:paraId="38CDDA71" w14:textId="77777777" w:rsidR="00BE3C46" w:rsidRPr="002A74E1" w:rsidRDefault="00BE3C46" w:rsidP="0025711E">
      <w:pPr>
        <w:pStyle w:val="EndNoteBibliography"/>
        <w:spacing w:line="480" w:lineRule="auto"/>
        <w:rPr>
          <w:lang w:val="en-US"/>
        </w:rPr>
      </w:pPr>
      <w:r w:rsidRPr="002A74E1">
        <w:rPr>
          <w:lang w:val="en-US"/>
        </w:rPr>
        <w:t>45.</w:t>
      </w:r>
      <w:r w:rsidRPr="002A74E1">
        <w:rPr>
          <w:lang w:val="en-US"/>
        </w:rPr>
        <w:tab/>
        <w:t xml:space="preserve">Roux </w:t>
      </w:r>
      <w:proofErr w:type="spellStart"/>
      <w:r w:rsidRPr="002A74E1">
        <w:rPr>
          <w:lang w:val="en-US"/>
        </w:rPr>
        <w:t>CWl</w:t>
      </w:r>
      <w:proofErr w:type="spellEnd"/>
      <w:r w:rsidRPr="002A74E1">
        <w:rPr>
          <w:lang w:val="en-US"/>
        </w:rPr>
        <w:t xml:space="preserve">, </w:t>
      </w:r>
      <w:proofErr w:type="spellStart"/>
      <w:r w:rsidRPr="002A74E1">
        <w:rPr>
          <w:lang w:val="en-US"/>
        </w:rPr>
        <w:t>Aylwin</w:t>
      </w:r>
      <w:proofErr w:type="spellEnd"/>
      <w:r w:rsidRPr="002A74E1">
        <w:rPr>
          <w:lang w:val="en-US"/>
        </w:rPr>
        <w:t xml:space="preserve"> SJB, </w:t>
      </w:r>
      <w:proofErr w:type="spellStart"/>
      <w:r w:rsidRPr="002A74E1">
        <w:rPr>
          <w:lang w:val="en-US"/>
        </w:rPr>
        <w:t>Batterham</w:t>
      </w:r>
      <w:proofErr w:type="spellEnd"/>
      <w:r w:rsidRPr="002A74E1">
        <w:rPr>
          <w:lang w:val="en-US"/>
        </w:rPr>
        <w:t xml:space="preserve"> RL, Borg CM, Coyle F, Prasad V, et al. Gut Hormone Profiles Following Bariatric Surgery Favor an Anorectic State, Facilitate Weight Loss, and Improve Metabolic Parameters. Annals of surgery. 2006;243(1):108-14.</w:t>
      </w:r>
    </w:p>
    <w:p w14:paraId="56DF3653" w14:textId="77777777" w:rsidR="00BE3C46" w:rsidRPr="002A74E1" w:rsidRDefault="00BE3C46" w:rsidP="0025711E">
      <w:pPr>
        <w:pStyle w:val="EndNoteBibliography"/>
        <w:spacing w:line="480" w:lineRule="auto"/>
        <w:rPr>
          <w:lang w:val="en-US"/>
        </w:rPr>
      </w:pPr>
      <w:r w:rsidRPr="002A74E1">
        <w:rPr>
          <w:lang w:val="en-US"/>
        </w:rPr>
        <w:lastRenderedPageBreak/>
        <w:t>46.</w:t>
      </w:r>
      <w:r w:rsidRPr="002A74E1">
        <w:rPr>
          <w:lang w:val="en-US"/>
        </w:rPr>
        <w:tab/>
      </w:r>
      <w:proofErr w:type="spellStart"/>
      <w:r w:rsidRPr="002A74E1">
        <w:rPr>
          <w:lang w:val="en-US"/>
        </w:rPr>
        <w:t>Laferrère</w:t>
      </w:r>
      <w:proofErr w:type="spellEnd"/>
      <w:r w:rsidRPr="002A74E1">
        <w:rPr>
          <w:lang w:val="en-US"/>
        </w:rPr>
        <w:t xml:space="preserve"> B, </w:t>
      </w:r>
      <w:proofErr w:type="spellStart"/>
      <w:r w:rsidRPr="002A74E1">
        <w:rPr>
          <w:lang w:val="en-US"/>
        </w:rPr>
        <w:t>Heshka</w:t>
      </w:r>
      <w:proofErr w:type="spellEnd"/>
      <w:r w:rsidRPr="002A74E1">
        <w:rPr>
          <w:lang w:val="en-US"/>
        </w:rPr>
        <w:t xml:space="preserve"> S, Wang K, Khan Y, McGinty J, Teixeira J, et al. Incretin levels and effect are markedly enhanced 1 month after Roux-en-Y gastric bypass surgery in obese patients with type 2 diabetes. Diabetes care. 2007;30(7):1709-16.</w:t>
      </w:r>
    </w:p>
    <w:p w14:paraId="340F9E75" w14:textId="77777777" w:rsidR="00BE3C46" w:rsidRPr="002A74E1" w:rsidRDefault="00BE3C46" w:rsidP="0025711E">
      <w:pPr>
        <w:pStyle w:val="EndNoteBibliography"/>
        <w:spacing w:line="480" w:lineRule="auto"/>
        <w:rPr>
          <w:lang w:val="en-US"/>
        </w:rPr>
      </w:pPr>
      <w:r w:rsidRPr="002A74E1">
        <w:rPr>
          <w:lang w:val="en-US"/>
        </w:rPr>
        <w:t>47.</w:t>
      </w:r>
      <w:r w:rsidRPr="002A74E1">
        <w:rPr>
          <w:lang w:val="en-US"/>
        </w:rPr>
        <w:tab/>
      </w:r>
      <w:proofErr w:type="spellStart"/>
      <w:r w:rsidRPr="002A74E1">
        <w:rPr>
          <w:lang w:val="en-US"/>
        </w:rPr>
        <w:t>Tharakan</w:t>
      </w:r>
      <w:proofErr w:type="spellEnd"/>
      <w:r w:rsidRPr="002A74E1">
        <w:rPr>
          <w:lang w:val="en-US"/>
        </w:rPr>
        <w:t xml:space="preserve"> G, </w:t>
      </w:r>
      <w:proofErr w:type="spellStart"/>
      <w:r w:rsidRPr="002A74E1">
        <w:rPr>
          <w:lang w:val="en-US"/>
        </w:rPr>
        <w:t>Behary</w:t>
      </w:r>
      <w:proofErr w:type="spellEnd"/>
      <w:r w:rsidRPr="002A74E1">
        <w:rPr>
          <w:lang w:val="en-US"/>
        </w:rPr>
        <w:t xml:space="preserve"> P, </w:t>
      </w:r>
      <w:proofErr w:type="spellStart"/>
      <w:r w:rsidRPr="002A74E1">
        <w:rPr>
          <w:lang w:val="en-US"/>
        </w:rPr>
        <w:t>Wewer</w:t>
      </w:r>
      <w:proofErr w:type="spellEnd"/>
      <w:r w:rsidRPr="002A74E1">
        <w:rPr>
          <w:lang w:val="en-US"/>
        </w:rPr>
        <w:t xml:space="preserve"> </w:t>
      </w:r>
      <w:proofErr w:type="spellStart"/>
      <w:r w:rsidRPr="002A74E1">
        <w:rPr>
          <w:lang w:val="en-US"/>
        </w:rPr>
        <w:t>Albrechtsen</w:t>
      </w:r>
      <w:proofErr w:type="spellEnd"/>
      <w:r w:rsidRPr="002A74E1">
        <w:rPr>
          <w:lang w:val="en-US"/>
        </w:rPr>
        <w:t xml:space="preserve"> NJ, Chahal H, </w:t>
      </w:r>
      <w:proofErr w:type="spellStart"/>
      <w:r w:rsidRPr="002A74E1">
        <w:rPr>
          <w:lang w:val="en-US"/>
        </w:rPr>
        <w:t>Kenkre</w:t>
      </w:r>
      <w:proofErr w:type="spellEnd"/>
      <w:r w:rsidRPr="002A74E1">
        <w:rPr>
          <w:lang w:val="en-US"/>
        </w:rPr>
        <w:t xml:space="preserve"> J, </w:t>
      </w:r>
      <w:proofErr w:type="spellStart"/>
      <w:r w:rsidRPr="002A74E1">
        <w:rPr>
          <w:lang w:val="en-US"/>
        </w:rPr>
        <w:t>Miras</w:t>
      </w:r>
      <w:proofErr w:type="spellEnd"/>
      <w:r w:rsidRPr="002A74E1">
        <w:rPr>
          <w:lang w:val="en-US"/>
        </w:rPr>
        <w:t xml:space="preserve"> AD, et al. Roles of increased </w:t>
      </w:r>
      <w:proofErr w:type="spellStart"/>
      <w:r w:rsidRPr="002A74E1">
        <w:rPr>
          <w:lang w:val="en-US"/>
        </w:rPr>
        <w:t>glycaemic</w:t>
      </w:r>
      <w:proofErr w:type="spellEnd"/>
      <w:r w:rsidRPr="002A74E1">
        <w:rPr>
          <w:lang w:val="en-US"/>
        </w:rPr>
        <w:t xml:space="preserve"> variability, GLP-</w:t>
      </w:r>
      <w:proofErr w:type="gramStart"/>
      <w:r w:rsidRPr="002A74E1">
        <w:rPr>
          <w:lang w:val="en-US"/>
        </w:rPr>
        <w:t>1</w:t>
      </w:r>
      <w:proofErr w:type="gramEnd"/>
      <w:r w:rsidRPr="002A74E1">
        <w:rPr>
          <w:lang w:val="en-US"/>
        </w:rPr>
        <w:t xml:space="preserve"> and glucagon in </w:t>
      </w:r>
      <w:proofErr w:type="spellStart"/>
      <w:r w:rsidRPr="002A74E1">
        <w:rPr>
          <w:lang w:val="en-US"/>
        </w:rPr>
        <w:t>hypoglycaemia</w:t>
      </w:r>
      <w:proofErr w:type="spellEnd"/>
      <w:r w:rsidRPr="002A74E1">
        <w:rPr>
          <w:lang w:val="en-US"/>
        </w:rPr>
        <w:t xml:space="preserve"> after Roux-en-Y gastric bypass. </w:t>
      </w:r>
      <w:proofErr w:type="spellStart"/>
      <w:r w:rsidRPr="002A74E1">
        <w:rPr>
          <w:lang w:val="en-US"/>
        </w:rPr>
        <w:t>Eur</w:t>
      </w:r>
      <w:proofErr w:type="spellEnd"/>
      <w:r w:rsidRPr="002A74E1">
        <w:rPr>
          <w:lang w:val="en-US"/>
        </w:rPr>
        <w:t xml:space="preserve"> J Endocrinol. 2017;177(6):455-64.</w:t>
      </w:r>
    </w:p>
    <w:p w14:paraId="067CCEED" w14:textId="77777777" w:rsidR="00BE3C46" w:rsidRPr="002A74E1" w:rsidRDefault="00BE3C46" w:rsidP="0025711E">
      <w:pPr>
        <w:pStyle w:val="EndNoteBibliography"/>
        <w:spacing w:line="480" w:lineRule="auto"/>
        <w:rPr>
          <w:lang w:val="en-US"/>
        </w:rPr>
      </w:pPr>
      <w:r w:rsidRPr="002A74E1">
        <w:rPr>
          <w:lang w:val="en-US"/>
        </w:rPr>
        <w:t>48.</w:t>
      </w:r>
      <w:r w:rsidRPr="002A74E1">
        <w:rPr>
          <w:lang w:val="en-US"/>
        </w:rPr>
        <w:tab/>
        <w:t xml:space="preserve">Tan T, </w:t>
      </w:r>
      <w:proofErr w:type="spellStart"/>
      <w:r w:rsidRPr="002A74E1">
        <w:rPr>
          <w:lang w:val="en-US"/>
        </w:rPr>
        <w:t>Behary</w:t>
      </w:r>
      <w:proofErr w:type="spellEnd"/>
      <w:r w:rsidRPr="002A74E1">
        <w:rPr>
          <w:lang w:val="en-US"/>
        </w:rPr>
        <w:t xml:space="preserve"> P, </w:t>
      </w:r>
      <w:proofErr w:type="spellStart"/>
      <w:r w:rsidRPr="002A74E1">
        <w:rPr>
          <w:lang w:val="en-US"/>
        </w:rPr>
        <w:t>Tharakan</w:t>
      </w:r>
      <w:proofErr w:type="spellEnd"/>
      <w:r w:rsidRPr="002A74E1">
        <w:rPr>
          <w:lang w:val="en-US"/>
        </w:rPr>
        <w:t xml:space="preserve"> G, </w:t>
      </w:r>
      <w:proofErr w:type="spellStart"/>
      <w:r w:rsidRPr="002A74E1">
        <w:rPr>
          <w:lang w:val="en-US"/>
        </w:rPr>
        <w:t>Minnion</w:t>
      </w:r>
      <w:proofErr w:type="spellEnd"/>
      <w:r w:rsidRPr="002A74E1">
        <w:rPr>
          <w:lang w:val="en-US"/>
        </w:rPr>
        <w:t xml:space="preserve"> J, Al-</w:t>
      </w:r>
      <w:proofErr w:type="spellStart"/>
      <w:r w:rsidRPr="002A74E1">
        <w:rPr>
          <w:lang w:val="en-US"/>
        </w:rPr>
        <w:t>Najim</w:t>
      </w:r>
      <w:proofErr w:type="spellEnd"/>
      <w:r w:rsidRPr="002A74E1">
        <w:rPr>
          <w:lang w:val="en-US"/>
        </w:rPr>
        <w:t xml:space="preserve"> W, </w:t>
      </w:r>
      <w:proofErr w:type="spellStart"/>
      <w:r w:rsidRPr="002A74E1">
        <w:rPr>
          <w:lang w:val="en-US"/>
        </w:rPr>
        <w:t>Albrechtsen</w:t>
      </w:r>
      <w:proofErr w:type="spellEnd"/>
      <w:r w:rsidRPr="002A74E1">
        <w:rPr>
          <w:lang w:val="en-US"/>
        </w:rPr>
        <w:t xml:space="preserve"> NJW, et al. The Effect of a Subcutaneous Infusion of GLP-1, OXM, and PYY on Energy Intake and Expenditure in Obese Volunteers. J Clin Endocrinol </w:t>
      </w:r>
      <w:proofErr w:type="spellStart"/>
      <w:r w:rsidRPr="002A74E1">
        <w:rPr>
          <w:lang w:val="en-US"/>
        </w:rPr>
        <w:t>Metab</w:t>
      </w:r>
      <w:proofErr w:type="spellEnd"/>
      <w:r w:rsidRPr="002A74E1">
        <w:rPr>
          <w:lang w:val="en-US"/>
        </w:rPr>
        <w:t>. 2017;102(7):2364-72.</w:t>
      </w:r>
    </w:p>
    <w:p w14:paraId="14E8C352" w14:textId="77777777" w:rsidR="00BE3C46" w:rsidRPr="002A74E1" w:rsidRDefault="00BE3C46" w:rsidP="0025711E">
      <w:pPr>
        <w:pStyle w:val="EndNoteBibliography"/>
        <w:spacing w:line="480" w:lineRule="auto"/>
        <w:rPr>
          <w:lang w:val="en-US"/>
        </w:rPr>
      </w:pPr>
      <w:r w:rsidRPr="002A74E1">
        <w:rPr>
          <w:lang w:val="en-US"/>
        </w:rPr>
        <w:t>49.</w:t>
      </w:r>
      <w:r w:rsidRPr="002A74E1">
        <w:rPr>
          <w:lang w:val="en-US"/>
        </w:rPr>
        <w:tab/>
      </w:r>
      <w:proofErr w:type="spellStart"/>
      <w:r w:rsidRPr="002A74E1">
        <w:rPr>
          <w:lang w:val="en-US"/>
        </w:rPr>
        <w:t>Behary</w:t>
      </w:r>
      <w:proofErr w:type="spellEnd"/>
      <w:r w:rsidRPr="002A74E1">
        <w:rPr>
          <w:lang w:val="en-US"/>
        </w:rPr>
        <w:t xml:space="preserve"> P, </w:t>
      </w:r>
      <w:proofErr w:type="spellStart"/>
      <w:r w:rsidRPr="002A74E1">
        <w:rPr>
          <w:lang w:val="en-US"/>
        </w:rPr>
        <w:t>Tharakan</w:t>
      </w:r>
      <w:proofErr w:type="spellEnd"/>
      <w:r w:rsidRPr="002A74E1">
        <w:rPr>
          <w:lang w:val="en-US"/>
        </w:rPr>
        <w:t xml:space="preserve"> G, </w:t>
      </w:r>
      <w:proofErr w:type="spellStart"/>
      <w:r w:rsidRPr="002A74E1">
        <w:rPr>
          <w:lang w:val="en-US"/>
        </w:rPr>
        <w:t>Alexiadou</w:t>
      </w:r>
      <w:proofErr w:type="spellEnd"/>
      <w:r w:rsidRPr="002A74E1">
        <w:rPr>
          <w:lang w:val="en-US"/>
        </w:rPr>
        <w:t xml:space="preserve"> K, Johnson N, </w:t>
      </w:r>
      <w:proofErr w:type="spellStart"/>
      <w:r w:rsidRPr="002A74E1">
        <w:rPr>
          <w:lang w:val="en-US"/>
        </w:rPr>
        <w:t>Wewer</w:t>
      </w:r>
      <w:proofErr w:type="spellEnd"/>
      <w:r w:rsidRPr="002A74E1">
        <w:rPr>
          <w:lang w:val="en-US"/>
        </w:rPr>
        <w:t xml:space="preserve"> </w:t>
      </w:r>
      <w:proofErr w:type="spellStart"/>
      <w:r w:rsidRPr="002A74E1">
        <w:rPr>
          <w:lang w:val="en-US"/>
        </w:rPr>
        <w:t>Albrechtsen</w:t>
      </w:r>
      <w:proofErr w:type="spellEnd"/>
      <w:r w:rsidRPr="002A74E1">
        <w:rPr>
          <w:lang w:val="en-US"/>
        </w:rPr>
        <w:t xml:space="preserve"> NJ, </w:t>
      </w:r>
      <w:proofErr w:type="spellStart"/>
      <w:r w:rsidRPr="002A74E1">
        <w:rPr>
          <w:lang w:val="en-US"/>
        </w:rPr>
        <w:t>Kenkre</w:t>
      </w:r>
      <w:proofErr w:type="spellEnd"/>
      <w:r w:rsidRPr="002A74E1">
        <w:rPr>
          <w:lang w:val="en-US"/>
        </w:rPr>
        <w:t xml:space="preserve"> J, et al. Combined GLP-1, Oxyntomodulin, and Peptide YY Improves Body Weight and Glycemia in Obesity and Prediabetes/Type 2 Diabetes: A Randomized Single-Blinded Placebo Controlled Study. Diabetes care. 2019.</w:t>
      </w:r>
    </w:p>
    <w:p w14:paraId="64C8005F" w14:textId="77777777" w:rsidR="00BE3C46" w:rsidRPr="002A74E1" w:rsidRDefault="00BE3C46" w:rsidP="0025711E">
      <w:pPr>
        <w:pStyle w:val="EndNoteBibliography"/>
        <w:spacing w:line="480" w:lineRule="auto"/>
        <w:rPr>
          <w:lang w:val="en-US"/>
        </w:rPr>
      </w:pPr>
      <w:r w:rsidRPr="002A74E1">
        <w:rPr>
          <w:lang w:val="en-US"/>
        </w:rPr>
        <w:t>50.</w:t>
      </w:r>
      <w:r w:rsidRPr="002A74E1">
        <w:rPr>
          <w:lang w:val="en-US"/>
        </w:rPr>
        <w:tab/>
        <w:t xml:space="preserve">Marceau P, </w:t>
      </w:r>
      <w:proofErr w:type="spellStart"/>
      <w:r w:rsidRPr="002A74E1">
        <w:rPr>
          <w:lang w:val="en-US"/>
        </w:rPr>
        <w:t>Hould</w:t>
      </w:r>
      <w:proofErr w:type="spellEnd"/>
      <w:r w:rsidRPr="002A74E1">
        <w:rPr>
          <w:lang w:val="en-US"/>
        </w:rPr>
        <w:t xml:space="preserve"> F-S, Simard S, Lebel S, Bourque R-A, Potvin M, et al. Biliopancreatic Diversion with Duodenal Switch. World Journal of Surgery. 1998;22(9):947-54.</w:t>
      </w:r>
    </w:p>
    <w:p w14:paraId="5F9A3758" w14:textId="686E2681" w:rsidR="000A4D2D" w:rsidRPr="002A74E1" w:rsidRDefault="00F657E4" w:rsidP="0025711E">
      <w:pPr>
        <w:spacing w:line="480" w:lineRule="auto"/>
        <w:jc w:val="both"/>
        <w:rPr>
          <w:rFonts w:ascii="Arial" w:hAnsi="Arial" w:cs="Arial"/>
          <w:lang w:val="en-US"/>
        </w:rPr>
      </w:pPr>
      <w:r w:rsidRPr="002A74E1">
        <w:rPr>
          <w:rFonts w:ascii="Arial" w:hAnsi="Arial" w:cs="Arial"/>
          <w:lang w:val="en-US"/>
        </w:rPr>
        <w:fldChar w:fldCharType="end"/>
      </w:r>
    </w:p>
    <w:p w14:paraId="0665273A" w14:textId="2CAD5606" w:rsidR="001312BA" w:rsidRPr="002A74E1" w:rsidRDefault="00453E41" w:rsidP="0025711E">
      <w:pPr>
        <w:spacing w:line="480" w:lineRule="auto"/>
        <w:jc w:val="both"/>
        <w:rPr>
          <w:rFonts w:ascii="Arial" w:hAnsi="Arial" w:cs="Arial"/>
          <w:lang w:val="en-US"/>
        </w:rPr>
      </w:pPr>
    </w:p>
    <w:p w14:paraId="10C9E1A0" w14:textId="2BE16881" w:rsidR="001312BA" w:rsidRPr="002A74E1" w:rsidRDefault="00453E41" w:rsidP="0025711E">
      <w:pPr>
        <w:spacing w:line="480" w:lineRule="auto"/>
        <w:jc w:val="both"/>
        <w:rPr>
          <w:rFonts w:ascii="Arial" w:hAnsi="Arial" w:cs="Arial"/>
          <w:lang w:val="en-US"/>
        </w:rPr>
      </w:pPr>
    </w:p>
    <w:p w14:paraId="0172EB3E" w14:textId="30B75CDA" w:rsidR="001312BA" w:rsidRPr="002A74E1" w:rsidRDefault="00453E41" w:rsidP="0025711E">
      <w:pPr>
        <w:spacing w:line="480" w:lineRule="auto"/>
        <w:jc w:val="both"/>
        <w:rPr>
          <w:rFonts w:ascii="Arial" w:hAnsi="Arial" w:cs="Arial"/>
          <w:lang w:val="en-US"/>
        </w:rPr>
      </w:pPr>
    </w:p>
    <w:p w14:paraId="0571DAF0" w14:textId="7BE8C997" w:rsidR="001312BA" w:rsidRPr="002A74E1" w:rsidRDefault="00453E41" w:rsidP="0025711E">
      <w:pPr>
        <w:spacing w:line="480" w:lineRule="auto"/>
        <w:jc w:val="both"/>
        <w:rPr>
          <w:rFonts w:ascii="Arial" w:hAnsi="Arial" w:cs="Arial"/>
          <w:lang w:val="en-US"/>
        </w:rPr>
      </w:pPr>
    </w:p>
    <w:p w14:paraId="2C8AA858" w14:textId="5E690B36" w:rsidR="001312BA" w:rsidRPr="002A74E1" w:rsidRDefault="00453E41" w:rsidP="0025711E">
      <w:pPr>
        <w:spacing w:line="480" w:lineRule="auto"/>
        <w:jc w:val="both"/>
        <w:rPr>
          <w:rFonts w:ascii="Arial" w:hAnsi="Arial" w:cs="Arial"/>
          <w:lang w:val="en-US"/>
        </w:rPr>
      </w:pPr>
    </w:p>
    <w:p w14:paraId="7EE00F40" w14:textId="74B5F505" w:rsidR="001312BA" w:rsidRPr="002A74E1" w:rsidRDefault="00453E41" w:rsidP="0025711E">
      <w:pPr>
        <w:spacing w:line="480" w:lineRule="auto"/>
        <w:jc w:val="both"/>
        <w:rPr>
          <w:rFonts w:ascii="Arial" w:hAnsi="Arial" w:cs="Arial"/>
          <w:lang w:val="en-US"/>
        </w:rPr>
      </w:pPr>
    </w:p>
    <w:p w14:paraId="50173AB9" w14:textId="3CA5D3DC" w:rsidR="007233BE" w:rsidRPr="002A74E1" w:rsidRDefault="00453E41" w:rsidP="0025711E">
      <w:pPr>
        <w:spacing w:line="480" w:lineRule="auto"/>
        <w:jc w:val="both"/>
        <w:rPr>
          <w:rFonts w:ascii="Arial" w:hAnsi="Arial" w:cs="Arial"/>
          <w:lang w:val="en-US"/>
        </w:rPr>
      </w:pPr>
    </w:p>
    <w:p w14:paraId="5112E303" w14:textId="042E99F5" w:rsidR="001312BA" w:rsidRPr="002A74E1" w:rsidRDefault="00453E41" w:rsidP="0025711E">
      <w:pPr>
        <w:spacing w:line="480" w:lineRule="auto"/>
        <w:jc w:val="both"/>
        <w:rPr>
          <w:rFonts w:ascii="Arial" w:hAnsi="Arial" w:cs="Arial"/>
          <w:lang w:val="en-US"/>
        </w:rPr>
      </w:pPr>
    </w:p>
    <w:sectPr w:rsidR="001312BA" w:rsidRPr="002A74E1" w:rsidSect="0025711E">
      <w:footerReference w:type="even" r:id="rId9"/>
      <w:footerReference w:type="default" r:id="rId1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6BF86" w14:textId="77777777" w:rsidR="00453E41" w:rsidRDefault="00453E41" w:rsidP="0025711E">
      <w:r>
        <w:separator/>
      </w:r>
    </w:p>
  </w:endnote>
  <w:endnote w:type="continuationSeparator" w:id="0">
    <w:p w14:paraId="1BEBA61C" w14:textId="77777777" w:rsidR="00453E41" w:rsidRDefault="00453E41" w:rsidP="00257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1856934"/>
      <w:docPartObj>
        <w:docPartGallery w:val="Page Numbers (Bottom of Page)"/>
        <w:docPartUnique/>
      </w:docPartObj>
    </w:sdtPr>
    <w:sdtEndPr>
      <w:rPr>
        <w:rStyle w:val="PageNumber"/>
      </w:rPr>
    </w:sdtEndPr>
    <w:sdtContent>
      <w:p w14:paraId="7922243B" w14:textId="5AF66E41" w:rsidR="0025711E" w:rsidRDefault="0025711E" w:rsidP="00E239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9563CB" w14:textId="77777777" w:rsidR="0025711E" w:rsidRDefault="0025711E" w:rsidP="002571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9105261"/>
      <w:docPartObj>
        <w:docPartGallery w:val="Page Numbers (Bottom of Page)"/>
        <w:docPartUnique/>
      </w:docPartObj>
    </w:sdtPr>
    <w:sdtEndPr>
      <w:rPr>
        <w:rStyle w:val="PageNumber"/>
      </w:rPr>
    </w:sdtEndPr>
    <w:sdtContent>
      <w:p w14:paraId="1E8A9466" w14:textId="5DBA4EF4" w:rsidR="0025711E" w:rsidRDefault="0025711E" w:rsidP="00E239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C07664" w14:textId="77777777" w:rsidR="0025711E" w:rsidRDefault="0025711E" w:rsidP="0025711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322B1" w14:textId="77777777" w:rsidR="00453E41" w:rsidRDefault="00453E41" w:rsidP="0025711E">
      <w:r>
        <w:separator/>
      </w:r>
    </w:p>
  </w:footnote>
  <w:footnote w:type="continuationSeparator" w:id="0">
    <w:p w14:paraId="0B66C1B8" w14:textId="77777777" w:rsidR="00453E41" w:rsidRDefault="00453E41" w:rsidP="002571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D6255"/>
    <w:multiLevelType w:val="hybridMultilevel"/>
    <w:tmpl w:val="38A8E9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7819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 Suprescrip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z0rf9xjxw59vefrtj5eep1wtwpaxsww2zv&quot;&gt;My EndNote Library-Converted&lt;record-ids&gt;&lt;item&gt;1836&lt;/item&gt;&lt;item&gt;1837&lt;/item&gt;&lt;item&gt;1838&lt;/item&gt;&lt;item&gt;1839&lt;/item&gt;&lt;item&gt;1840&lt;/item&gt;&lt;item&gt;1841&lt;/item&gt;&lt;item&gt;1842&lt;/item&gt;&lt;/record-ids&gt;&lt;/item&gt;&lt;/Libraries&gt;"/>
  </w:docVars>
  <w:rsids>
    <w:rsidRoot w:val="0001756C"/>
    <w:rsid w:val="0001756C"/>
    <w:rsid w:val="00045D76"/>
    <w:rsid w:val="000630D9"/>
    <w:rsid w:val="00115050"/>
    <w:rsid w:val="00117BC5"/>
    <w:rsid w:val="00173D42"/>
    <w:rsid w:val="001D02C3"/>
    <w:rsid w:val="002323B2"/>
    <w:rsid w:val="002542A5"/>
    <w:rsid w:val="0025711E"/>
    <w:rsid w:val="0027021B"/>
    <w:rsid w:val="002A74E1"/>
    <w:rsid w:val="002E6F7C"/>
    <w:rsid w:val="002F4E14"/>
    <w:rsid w:val="00302422"/>
    <w:rsid w:val="003413E0"/>
    <w:rsid w:val="003755BD"/>
    <w:rsid w:val="003D385A"/>
    <w:rsid w:val="0040526C"/>
    <w:rsid w:val="004329AD"/>
    <w:rsid w:val="004375A4"/>
    <w:rsid w:val="00453E41"/>
    <w:rsid w:val="004651F9"/>
    <w:rsid w:val="004B4901"/>
    <w:rsid w:val="004D2486"/>
    <w:rsid w:val="004F6777"/>
    <w:rsid w:val="0050512F"/>
    <w:rsid w:val="005427EC"/>
    <w:rsid w:val="005B34C7"/>
    <w:rsid w:val="0062631F"/>
    <w:rsid w:val="006B2532"/>
    <w:rsid w:val="006B55DB"/>
    <w:rsid w:val="006F3E3E"/>
    <w:rsid w:val="007751CB"/>
    <w:rsid w:val="00811BD1"/>
    <w:rsid w:val="00834713"/>
    <w:rsid w:val="00895FD2"/>
    <w:rsid w:val="008E085D"/>
    <w:rsid w:val="00975607"/>
    <w:rsid w:val="0098101A"/>
    <w:rsid w:val="00A8675D"/>
    <w:rsid w:val="00AF251D"/>
    <w:rsid w:val="00B532CE"/>
    <w:rsid w:val="00B553BD"/>
    <w:rsid w:val="00B55A78"/>
    <w:rsid w:val="00BA6889"/>
    <w:rsid w:val="00BE3C46"/>
    <w:rsid w:val="00BF4370"/>
    <w:rsid w:val="00C047FA"/>
    <w:rsid w:val="00C11CE5"/>
    <w:rsid w:val="00CA44D4"/>
    <w:rsid w:val="00CE2759"/>
    <w:rsid w:val="00D01699"/>
    <w:rsid w:val="00D61DB7"/>
    <w:rsid w:val="00E0583A"/>
    <w:rsid w:val="00E15A3D"/>
    <w:rsid w:val="00E432CB"/>
    <w:rsid w:val="00EA6F5E"/>
    <w:rsid w:val="00F657E4"/>
    <w:rsid w:val="00FC4AD4"/>
    <w:rsid w:val="00FE369B"/>
    <w:rsid w:val="00FE5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229B"/>
  <w15:docId w15:val="{06159292-33F9-5347-80B9-23DF4A7F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C4AD4"/>
  </w:style>
  <w:style w:type="paragraph" w:styleId="CommentSubject">
    <w:name w:val="annotation subject"/>
    <w:basedOn w:val="CommentText"/>
    <w:next w:val="CommentText"/>
    <w:link w:val="CommentSubjectChar"/>
    <w:uiPriority w:val="99"/>
    <w:semiHidden/>
    <w:unhideWhenUsed/>
    <w:rsid w:val="00F657E4"/>
    <w:rPr>
      <w:b/>
      <w:bCs/>
    </w:rPr>
  </w:style>
  <w:style w:type="character" w:customStyle="1" w:styleId="CommentSubjectChar">
    <w:name w:val="Comment Subject Char"/>
    <w:basedOn w:val="CommentTextChar"/>
    <w:link w:val="CommentSubject"/>
    <w:uiPriority w:val="99"/>
    <w:semiHidden/>
    <w:rsid w:val="00F657E4"/>
    <w:rPr>
      <w:b/>
      <w:bCs/>
      <w:sz w:val="20"/>
      <w:szCs w:val="20"/>
    </w:rPr>
  </w:style>
  <w:style w:type="paragraph" w:customStyle="1" w:styleId="EndNoteBibliographyTitle">
    <w:name w:val="EndNote Bibliography Title"/>
    <w:basedOn w:val="Normal"/>
    <w:link w:val="EndNoteBibliographyTitleChar"/>
    <w:rsid w:val="00BE3C46"/>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BE3C46"/>
    <w:rPr>
      <w:rFonts w:ascii="Calibri" w:hAnsi="Calibri" w:cs="Calibri"/>
    </w:rPr>
  </w:style>
  <w:style w:type="paragraph" w:customStyle="1" w:styleId="EndNoteBibliography">
    <w:name w:val="EndNote Bibliography"/>
    <w:basedOn w:val="Normal"/>
    <w:link w:val="EndNoteBibliographyChar"/>
    <w:rsid w:val="00BE3C46"/>
    <w:pPr>
      <w:jc w:val="both"/>
    </w:pPr>
    <w:rPr>
      <w:rFonts w:ascii="Calibri" w:hAnsi="Calibri" w:cs="Calibri"/>
    </w:rPr>
  </w:style>
  <w:style w:type="character" w:customStyle="1" w:styleId="EndNoteBibliographyChar">
    <w:name w:val="EndNote Bibliography Char"/>
    <w:basedOn w:val="DefaultParagraphFont"/>
    <w:link w:val="EndNoteBibliography"/>
    <w:rsid w:val="00BE3C46"/>
    <w:rPr>
      <w:rFonts w:ascii="Calibri" w:hAnsi="Calibri" w:cs="Calibri"/>
    </w:rPr>
  </w:style>
  <w:style w:type="character" w:styleId="Hyperlink">
    <w:name w:val="Hyperlink"/>
    <w:basedOn w:val="DefaultParagraphFont"/>
    <w:uiPriority w:val="99"/>
    <w:unhideWhenUsed/>
    <w:rsid w:val="00BE3C46"/>
    <w:rPr>
      <w:color w:val="0563C1" w:themeColor="hyperlink"/>
      <w:u w:val="single"/>
    </w:rPr>
  </w:style>
  <w:style w:type="character" w:styleId="UnresolvedMention">
    <w:name w:val="Unresolved Mention"/>
    <w:basedOn w:val="DefaultParagraphFont"/>
    <w:uiPriority w:val="99"/>
    <w:semiHidden/>
    <w:unhideWhenUsed/>
    <w:rsid w:val="00BE3C46"/>
    <w:rPr>
      <w:color w:val="605E5C"/>
      <w:shd w:val="clear" w:color="auto" w:fill="E1DFDD"/>
    </w:rPr>
  </w:style>
  <w:style w:type="paragraph" w:styleId="ListParagraph">
    <w:name w:val="List Paragraph"/>
    <w:basedOn w:val="Normal"/>
    <w:uiPriority w:val="34"/>
    <w:qFormat/>
    <w:rsid w:val="00B532CE"/>
    <w:pPr>
      <w:spacing w:after="160" w:line="259" w:lineRule="auto"/>
      <w:ind w:left="720"/>
      <w:contextualSpacing/>
    </w:pPr>
    <w:rPr>
      <w:rFonts w:eastAsia="Times New Roman" w:hAnsi="Times New Roman" w:cs="Times New Roman"/>
      <w:sz w:val="22"/>
      <w:szCs w:val="22"/>
    </w:rPr>
  </w:style>
  <w:style w:type="paragraph" w:customStyle="1" w:styleId="Body">
    <w:name w:val="Body"/>
    <w:link w:val="BodyChar"/>
    <w:rsid w:val="00B532CE"/>
    <w:pPr>
      <w:pBdr>
        <w:top w:val="nil"/>
        <w:left w:val="nil"/>
        <w:bottom w:val="nil"/>
        <w:right w:val="nil"/>
        <w:between w:val="nil"/>
        <w:bar w:val="nil"/>
      </w:pBdr>
    </w:pPr>
    <w:rPr>
      <w:rFonts w:ascii="Calibri" w:eastAsia="Calibri" w:hAnsi="Calibri" w:cs="Calibri"/>
      <w:color w:val="000000"/>
      <w:u w:color="000000"/>
      <w:bdr w:val="nil"/>
      <w:lang w:val="en-US"/>
    </w:rPr>
  </w:style>
  <w:style w:type="character" w:customStyle="1" w:styleId="BodyChar">
    <w:name w:val="Body Char"/>
    <w:basedOn w:val="DefaultParagraphFont"/>
    <w:link w:val="Body"/>
    <w:rsid w:val="00B532CE"/>
    <w:rPr>
      <w:rFonts w:ascii="Calibri" w:eastAsia="Calibri" w:hAnsi="Calibri" w:cs="Calibri"/>
      <w:color w:val="000000"/>
      <w:u w:color="000000"/>
      <w:bdr w:val="nil"/>
      <w:lang w:val="en-US"/>
    </w:rPr>
  </w:style>
  <w:style w:type="character" w:styleId="LineNumber">
    <w:name w:val="line number"/>
    <w:basedOn w:val="DefaultParagraphFont"/>
    <w:uiPriority w:val="99"/>
    <w:semiHidden/>
    <w:unhideWhenUsed/>
    <w:rsid w:val="006B55DB"/>
  </w:style>
  <w:style w:type="paragraph" w:styleId="Footer">
    <w:name w:val="footer"/>
    <w:basedOn w:val="Normal"/>
    <w:link w:val="FooterChar"/>
    <w:uiPriority w:val="99"/>
    <w:unhideWhenUsed/>
    <w:rsid w:val="0025711E"/>
    <w:pPr>
      <w:tabs>
        <w:tab w:val="center" w:pos="4513"/>
        <w:tab w:val="right" w:pos="9026"/>
      </w:tabs>
    </w:pPr>
  </w:style>
  <w:style w:type="character" w:customStyle="1" w:styleId="FooterChar">
    <w:name w:val="Footer Char"/>
    <w:basedOn w:val="DefaultParagraphFont"/>
    <w:link w:val="Footer"/>
    <w:uiPriority w:val="99"/>
    <w:rsid w:val="0025711E"/>
  </w:style>
  <w:style w:type="character" w:styleId="PageNumber">
    <w:name w:val="page number"/>
    <w:basedOn w:val="DefaultParagraphFont"/>
    <w:uiPriority w:val="99"/>
    <w:semiHidden/>
    <w:unhideWhenUsed/>
    <w:rsid w:val="00257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30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omss.org.uk/wp-content/uploads/2018/11/Extract_from_the_NBSR_2014_Report-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5AAB0-5FAA-9646-9A45-FA475CB75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24</Pages>
  <Words>8620</Words>
  <Characters>49137</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Erridge</cp:lastModifiedBy>
  <cp:revision>8</cp:revision>
  <dcterms:created xsi:type="dcterms:W3CDTF">2022-05-24T09:55:00Z</dcterms:created>
  <dcterms:modified xsi:type="dcterms:W3CDTF">2022-05-24T17:28:00Z</dcterms:modified>
</cp:coreProperties>
</file>