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7E312" w14:textId="57898CB8" w:rsidR="005F33A1" w:rsidRPr="00140299" w:rsidRDefault="005F33A1" w:rsidP="00140299">
      <w:pPr>
        <w:tabs>
          <w:tab w:val="left" w:pos="4582"/>
        </w:tabs>
        <w:spacing w:line="480" w:lineRule="auto"/>
        <w:rPr>
          <w:rFonts w:ascii="Arial" w:hAnsi="Arial" w:cs="Arial"/>
          <w:b/>
        </w:rPr>
      </w:pPr>
      <w:bookmarkStart w:id="0" w:name="_Hlk29723506"/>
      <w:r w:rsidRPr="00140299">
        <w:rPr>
          <w:rFonts w:ascii="Arial" w:hAnsi="Arial" w:cs="Arial"/>
          <w:b/>
        </w:rPr>
        <w:t>Cancer prevention through weight control – where are we in 20</w:t>
      </w:r>
      <w:r w:rsidR="009A733E" w:rsidRPr="00140299">
        <w:rPr>
          <w:rFonts w:ascii="Arial" w:hAnsi="Arial" w:cs="Arial"/>
          <w:b/>
        </w:rPr>
        <w:t>20?</w:t>
      </w:r>
      <w:bookmarkEnd w:id="0"/>
    </w:p>
    <w:p w14:paraId="6D072FD1" w14:textId="77777777" w:rsidR="003E0BCA" w:rsidRPr="00140299" w:rsidRDefault="003E0BCA" w:rsidP="00140299">
      <w:pPr>
        <w:spacing w:after="0" w:line="480" w:lineRule="auto"/>
        <w:rPr>
          <w:rFonts w:ascii="Arial" w:hAnsi="Arial" w:cs="Arial"/>
          <w:b/>
        </w:rPr>
      </w:pPr>
      <w:r w:rsidRPr="00140299">
        <w:rPr>
          <w:rFonts w:ascii="Arial" w:hAnsi="Arial" w:cs="Arial"/>
          <w:b/>
        </w:rPr>
        <w:t>Professor Annie S. Anderson PhD</w:t>
      </w:r>
    </w:p>
    <w:p w14:paraId="289CF816" w14:textId="47C25458" w:rsidR="003E0BCA" w:rsidRPr="00140299" w:rsidRDefault="003E0BCA" w:rsidP="00140299">
      <w:pPr>
        <w:spacing w:after="0" w:line="480" w:lineRule="auto"/>
        <w:rPr>
          <w:rFonts w:ascii="Arial" w:hAnsi="Arial" w:cs="Arial"/>
        </w:rPr>
      </w:pPr>
      <w:r w:rsidRPr="00140299">
        <w:rPr>
          <w:rFonts w:ascii="Arial" w:hAnsi="Arial" w:cs="Arial"/>
        </w:rPr>
        <w:t xml:space="preserve">Centre for Research into Cancer Prevention and Screening,   </w:t>
      </w:r>
    </w:p>
    <w:p w14:paraId="28E63DFC" w14:textId="77777777" w:rsidR="003E0BCA" w:rsidRPr="00140299" w:rsidRDefault="003E0BCA" w:rsidP="00140299">
      <w:pPr>
        <w:spacing w:after="0" w:line="480" w:lineRule="auto"/>
        <w:rPr>
          <w:rFonts w:ascii="Arial" w:hAnsi="Arial" w:cs="Arial"/>
          <w:lang w:eastAsia="en-GB"/>
        </w:rPr>
      </w:pPr>
      <w:r w:rsidRPr="00140299">
        <w:rPr>
          <w:rFonts w:ascii="Arial" w:hAnsi="Arial" w:cs="Arial"/>
          <w:lang w:eastAsia="en-GB"/>
        </w:rPr>
        <w:t xml:space="preserve">Division of Population Health &amp; Genomics. </w:t>
      </w:r>
    </w:p>
    <w:p w14:paraId="23E4A5CB" w14:textId="77777777" w:rsidR="003E0BCA" w:rsidRPr="00140299" w:rsidRDefault="003E0BCA" w:rsidP="00140299">
      <w:pPr>
        <w:spacing w:after="0" w:line="480" w:lineRule="auto"/>
        <w:rPr>
          <w:rFonts w:ascii="Arial" w:hAnsi="Arial" w:cs="Arial"/>
        </w:rPr>
      </w:pPr>
      <w:r w:rsidRPr="00140299">
        <w:rPr>
          <w:rFonts w:ascii="Arial" w:hAnsi="Arial" w:cs="Arial"/>
        </w:rPr>
        <w:t>Level 7, Mailbox 7</w:t>
      </w:r>
    </w:p>
    <w:p w14:paraId="79A740E8" w14:textId="7B3FBE23" w:rsidR="003B4691" w:rsidRPr="00140299" w:rsidRDefault="003E0BCA" w:rsidP="00140299">
      <w:pPr>
        <w:spacing w:after="0" w:line="480" w:lineRule="auto"/>
        <w:rPr>
          <w:rFonts w:ascii="Arial" w:hAnsi="Arial" w:cs="Arial"/>
        </w:rPr>
      </w:pPr>
      <w:r w:rsidRPr="00140299">
        <w:rPr>
          <w:rFonts w:ascii="Arial" w:hAnsi="Arial" w:cs="Arial"/>
        </w:rPr>
        <w:t>University of Dundee</w:t>
      </w:r>
      <w:r w:rsidR="00A5261B" w:rsidRPr="00140299">
        <w:rPr>
          <w:rFonts w:ascii="Arial" w:hAnsi="Arial" w:cs="Arial"/>
        </w:rPr>
        <w:t>,</w:t>
      </w:r>
      <w:r w:rsidRPr="00140299">
        <w:rPr>
          <w:rFonts w:ascii="Arial" w:hAnsi="Arial" w:cs="Arial"/>
        </w:rPr>
        <w:t xml:space="preserve"> </w:t>
      </w:r>
      <w:proofErr w:type="spellStart"/>
      <w:r w:rsidRPr="00140299">
        <w:rPr>
          <w:rFonts w:ascii="Arial" w:hAnsi="Arial" w:cs="Arial"/>
        </w:rPr>
        <w:t>Ninewells</w:t>
      </w:r>
      <w:proofErr w:type="spellEnd"/>
      <w:r w:rsidRPr="00140299">
        <w:rPr>
          <w:rFonts w:ascii="Arial" w:hAnsi="Arial" w:cs="Arial"/>
        </w:rPr>
        <w:t xml:space="preserve"> Hospital and Medical School, </w:t>
      </w:r>
    </w:p>
    <w:p w14:paraId="7C22792A" w14:textId="2B535401" w:rsidR="003E0BCA" w:rsidRPr="00140299" w:rsidRDefault="003E0BCA" w:rsidP="00140299">
      <w:pPr>
        <w:spacing w:after="0" w:line="480" w:lineRule="auto"/>
        <w:rPr>
          <w:rFonts w:ascii="Arial" w:hAnsi="Arial" w:cs="Arial"/>
        </w:rPr>
      </w:pPr>
      <w:r w:rsidRPr="00140299">
        <w:rPr>
          <w:rFonts w:ascii="Arial" w:hAnsi="Arial" w:cs="Arial"/>
        </w:rPr>
        <w:t>Dundee</w:t>
      </w:r>
      <w:r w:rsidR="008940D7" w:rsidRPr="00140299">
        <w:rPr>
          <w:rFonts w:ascii="Arial" w:hAnsi="Arial" w:cs="Arial"/>
        </w:rPr>
        <w:t>,</w:t>
      </w:r>
      <w:r w:rsidRPr="00140299">
        <w:rPr>
          <w:rFonts w:ascii="Arial" w:hAnsi="Arial" w:cs="Arial"/>
        </w:rPr>
        <w:t xml:space="preserve"> DD1 9SY</w:t>
      </w:r>
      <w:r w:rsidR="006B78F1" w:rsidRPr="00140299">
        <w:rPr>
          <w:rFonts w:ascii="Arial" w:hAnsi="Arial" w:cs="Arial"/>
        </w:rPr>
        <w:t xml:space="preserve"> United Kingdom</w:t>
      </w:r>
    </w:p>
    <w:p w14:paraId="30ACE08F" w14:textId="77777777" w:rsidR="008841F6" w:rsidRPr="00140299" w:rsidRDefault="008841F6" w:rsidP="00140299">
      <w:pPr>
        <w:spacing w:after="0" w:line="480" w:lineRule="auto"/>
        <w:rPr>
          <w:rFonts w:ascii="Arial" w:hAnsi="Arial" w:cs="Arial"/>
        </w:rPr>
      </w:pPr>
    </w:p>
    <w:p w14:paraId="07F4D818" w14:textId="77777777" w:rsidR="00587B66" w:rsidRPr="00140299" w:rsidRDefault="00587B66" w:rsidP="00140299">
      <w:pPr>
        <w:spacing w:after="0" w:line="480" w:lineRule="auto"/>
        <w:jc w:val="both"/>
        <w:rPr>
          <w:rFonts w:ascii="Arial" w:hAnsi="Arial" w:cs="Arial"/>
          <w:b/>
        </w:rPr>
      </w:pPr>
      <w:r w:rsidRPr="00140299">
        <w:rPr>
          <w:rFonts w:ascii="Arial" w:hAnsi="Arial" w:cs="Arial"/>
          <w:b/>
        </w:rPr>
        <w:t xml:space="preserve">Andrew G. </w:t>
      </w:r>
      <w:proofErr w:type="spellStart"/>
      <w:r w:rsidRPr="00140299">
        <w:rPr>
          <w:rFonts w:ascii="Arial" w:hAnsi="Arial" w:cs="Arial"/>
          <w:b/>
        </w:rPr>
        <w:t>Renehan</w:t>
      </w:r>
      <w:proofErr w:type="spellEnd"/>
      <w:r w:rsidRPr="00140299">
        <w:rPr>
          <w:rFonts w:ascii="Arial" w:hAnsi="Arial" w:cs="Arial"/>
          <w:b/>
        </w:rPr>
        <w:t xml:space="preserve"> PhD</w:t>
      </w:r>
    </w:p>
    <w:p w14:paraId="5712CDB6"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The Christie NHS Foundation Trust</w:t>
      </w:r>
    </w:p>
    <w:p w14:paraId="076A936A"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Manchester Cancer Research Centre</w:t>
      </w:r>
    </w:p>
    <w:p w14:paraId="1EA60A40"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NIHR Manchester Biomedical Research Centre</w:t>
      </w:r>
    </w:p>
    <w:p w14:paraId="62E3EA54"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 xml:space="preserve">Division of Cancer Sciences, School of Medical Sciences </w:t>
      </w:r>
    </w:p>
    <w:p w14:paraId="5CA17161"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Faculty of Biology, Medicine and HealthUniversity of Manchester</w:t>
      </w:r>
    </w:p>
    <w:p w14:paraId="3887806A"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Wilmslow Rd,</w:t>
      </w:r>
    </w:p>
    <w:p w14:paraId="415624BF" w14:textId="77777777" w:rsidR="00587B66" w:rsidRPr="00140299" w:rsidRDefault="00587B66" w:rsidP="00140299">
      <w:pPr>
        <w:spacing w:after="0" w:line="480" w:lineRule="auto"/>
        <w:rPr>
          <w:rFonts w:ascii="Arial" w:eastAsiaTheme="minorEastAsia" w:hAnsi="Arial" w:cs="Arial"/>
          <w:noProof/>
          <w:lang w:eastAsia="en-GB"/>
        </w:rPr>
      </w:pPr>
      <w:r w:rsidRPr="00140299">
        <w:rPr>
          <w:rFonts w:ascii="Arial" w:eastAsiaTheme="minorEastAsia" w:hAnsi="Arial" w:cs="Arial"/>
          <w:noProof/>
          <w:lang w:eastAsia="en-GB"/>
        </w:rPr>
        <w:t>Manchester, M20 4BX United Kingdom</w:t>
      </w:r>
    </w:p>
    <w:p w14:paraId="20CC7CBE" w14:textId="77777777" w:rsidR="00587B66" w:rsidRPr="00140299" w:rsidRDefault="00587B66" w:rsidP="00140299">
      <w:pPr>
        <w:spacing w:line="480" w:lineRule="auto"/>
        <w:jc w:val="both"/>
        <w:rPr>
          <w:rFonts w:ascii="Arial" w:hAnsi="Arial" w:cs="Arial"/>
          <w:b/>
        </w:rPr>
      </w:pPr>
    </w:p>
    <w:p w14:paraId="783A92C3" w14:textId="38376929" w:rsidR="008841F6" w:rsidRPr="00140299" w:rsidRDefault="008841F6" w:rsidP="00140299">
      <w:pPr>
        <w:spacing w:after="0" w:line="480" w:lineRule="auto"/>
        <w:rPr>
          <w:rFonts w:ascii="Arial" w:hAnsi="Arial" w:cs="Arial"/>
          <w:b/>
        </w:rPr>
      </w:pPr>
      <w:r w:rsidRPr="00140299">
        <w:rPr>
          <w:rFonts w:ascii="Arial" w:hAnsi="Arial" w:cs="Arial"/>
          <w:b/>
        </w:rPr>
        <w:t xml:space="preserve">John </w:t>
      </w:r>
      <w:r w:rsidR="001F1B80">
        <w:rPr>
          <w:rFonts w:ascii="Arial" w:hAnsi="Arial" w:cs="Arial"/>
          <w:b/>
        </w:rPr>
        <w:t xml:space="preserve">M. </w:t>
      </w:r>
      <w:r w:rsidRPr="00140299">
        <w:rPr>
          <w:rFonts w:ascii="Arial" w:hAnsi="Arial" w:cs="Arial"/>
          <w:b/>
        </w:rPr>
        <w:t>Saxton</w:t>
      </w:r>
      <w:r w:rsidR="001F1B80">
        <w:rPr>
          <w:rFonts w:ascii="Arial" w:hAnsi="Arial" w:cs="Arial"/>
          <w:b/>
        </w:rPr>
        <w:t xml:space="preserve"> PhD</w:t>
      </w:r>
    </w:p>
    <w:p w14:paraId="7A1D3986" w14:textId="77777777" w:rsidR="008841F6" w:rsidRPr="00140299" w:rsidRDefault="008841F6" w:rsidP="00140299">
      <w:pPr>
        <w:spacing w:after="0" w:line="480" w:lineRule="auto"/>
        <w:rPr>
          <w:rFonts w:ascii="Arial" w:hAnsi="Arial" w:cs="Arial"/>
        </w:rPr>
      </w:pPr>
      <w:r w:rsidRPr="00140299">
        <w:rPr>
          <w:rFonts w:ascii="Arial" w:hAnsi="Arial" w:cs="Arial"/>
        </w:rPr>
        <w:t>Department of Sport, Exercise &amp; Rehabilitation</w:t>
      </w:r>
    </w:p>
    <w:p w14:paraId="4E34BF17" w14:textId="77777777" w:rsidR="008841F6" w:rsidRPr="00140299" w:rsidRDefault="008841F6" w:rsidP="00140299">
      <w:pPr>
        <w:spacing w:after="0" w:line="480" w:lineRule="auto"/>
        <w:rPr>
          <w:rFonts w:ascii="Arial" w:hAnsi="Arial" w:cs="Arial"/>
        </w:rPr>
      </w:pPr>
      <w:r w:rsidRPr="00140299">
        <w:rPr>
          <w:rFonts w:ascii="Arial" w:hAnsi="Arial" w:cs="Arial"/>
        </w:rPr>
        <w:t>Faculty of Health and Life Sciences</w:t>
      </w:r>
    </w:p>
    <w:p w14:paraId="5893C778" w14:textId="77777777" w:rsidR="008841F6" w:rsidRPr="00140299" w:rsidRDefault="008841F6" w:rsidP="00140299">
      <w:pPr>
        <w:spacing w:after="0" w:line="480" w:lineRule="auto"/>
        <w:rPr>
          <w:rFonts w:ascii="Arial" w:hAnsi="Arial" w:cs="Arial"/>
        </w:rPr>
      </w:pPr>
      <w:r w:rsidRPr="00140299">
        <w:rPr>
          <w:rFonts w:ascii="Arial" w:hAnsi="Arial" w:cs="Arial"/>
        </w:rPr>
        <w:t>Northumbria University</w:t>
      </w:r>
    </w:p>
    <w:p w14:paraId="385838EF" w14:textId="77777777" w:rsidR="008841F6" w:rsidRPr="00140299" w:rsidRDefault="008841F6" w:rsidP="00140299">
      <w:pPr>
        <w:spacing w:after="0" w:line="480" w:lineRule="auto"/>
        <w:rPr>
          <w:rFonts w:ascii="Arial" w:hAnsi="Arial" w:cs="Arial"/>
        </w:rPr>
      </w:pPr>
      <w:r w:rsidRPr="00140299">
        <w:rPr>
          <w:rFonts w:ascii="Arial" w:hAnsi="Arial" w:cs="Arial"/>
        </w:rPr>
        <w:t>Room 259, Northumberland Building</w:t>
      </w:r>
    </w:p>
    <w:p w14:paraId="732FA59D" w14:textId="2B8D09B5" w:rsidR="008841F6" w:rsidRPr="00140299" w:rsidRDefault="008841F6" w:rsidP="00140299">
      <w:pPr>
        <w:spacing w:after="0" w:line="480" w:lineRule="auto"/>
        <w:rPr>
          <w:rFonts w:ascii="Arial" w:hAnsi="Arial" w:cs="Arial"/>
        </w:rPr>
      </w:pPr>
      <w:r w:rsidRPr="00140299">
        <w:rPr>
          <w:rFonts w:ascii="Arial" w:hAnsi="Arial" w:cs="Arial"/>
        </w:rPr>
        <w:t>Newcastle Upon Tyne, NE1 8ST United Kingdom</w:t>
      </w:r>
    </w:p>
    <w:p w14:paraId="2BACEFDD" w14:textId="052A91B5" w:rsidR="003E0BCA" w:rsidRPr="00140299" w:rsidRDefault="003E0BCA" w:rsidP="00140299">
      <w:pPr>
        <w:spacing w:after="0" w:line="480" w:lineRule="auto"/>
        <w:rPr>
          <w:rFonts w:ascii="Arial" w:hAnsi="Arial" w:cs="Arial"/>
        </w:rPr>
      </w:pPr>
      <w:r w:rsidRPr="00140299">
        <w:rPr>
          <w:rFonts w:ascii="Arial" w:hAnsi="Arial" w:cs="Arial"/>
        </w:rPr>
        <w:t xml:space="preserve"> </w:t>
      </w:r>
    </w:p>
    <w:p w14:paraId="48CAFB31" w14:textId="77777777" w:rsidR="002935A5" w:rsidRPr="00140299" w:rsidRDefault="002935A5" w:rsidP="00140299">
      <w:pPr>
        <w:spacing w:after="0" w:line="480" w:lineRule="auto"/>
        <w:rPr>
          <w:rFonts w:ascii="Arial" w:hAnsi="Arial" w:cs="Arial"/>
        </w:rPr>
      </w:pPr>
      <w:r w:rsidRPr="00140299">
        <w:rPr>
          <w:rFonts w:ascii="Arial" w:hAnsi="Arial" w:cs="Arial"/>
          <w:b/>
          <w:bCs/>
        </w:rPr>
        <w:lastRenderedPageBreak/>
        <w:t>Joshua Bell, PhD</w:t>
      </w:r>
      <w:r w:rsidRPr="00140299">
        <w:rPr>
          <w:rFonts w:ascii="Arial" w:hAnsi="Arial" w:cs="Arial"/>
        </w:rPr>
        <w:t xml:space="preserve"> </w:t>
      </w:r>
    </w:p>
    <w:p w14:paraId="733BD89A" w14:textId="77777777" w:rsidR="00CE27D5" w:rsidRPr="00140299" w:rsidRDefault="002935A5" w:rsidP="00140299">
      <w:pPr>
        <w:spacing w:after="0" w:line="480" w:lineRule="auto"/>
        <w:rPr>
          <w:rFonts w:ascii="Arial" w:hAnsi="Arial" w:cs="Arial"/>
        </w:rPr>
      </w:pPr>
      <w:r w:rsidRPr="00140299">
        <w:rPr>
          <w:rFonts w:ascii="Arial" w:hAnsi="Arial" w:cs="Arial"/>
        </w:rPr>
        <w:t>MRC Integrative Epidemiology Unit</w:t>
      </w:r>
    </w:p>
    <w:p w14:paraId="3A830D53" w14:textId="1867F81B" w:rsidR="002935A5" w:rsidRPr="00140299" w:rsidRDefault="002935A5" w:rsidP="00140299">
      <w:pPr>
        <w:spacing w:after="0" w:line="480" w:lineRule="auto"/>
        <w:rPr>
          <w:rFonts w:ascii="Arial" w:hAnsi="Arial" w:cs="Arial"/>
        </w:rPr>
      </w:pPr>
      <w:r w:rsidRPr="00140299">
        <w:rPr>
          <w:rFonts w:ascii="Arial" w:hAnsi="Arial" w:cs="Arial"/>
        </w:rPr>
        <w:t>University of Bristol</w:t>
      </w:r>
    </w:p>
    <w:p w14:paraId="47F874B7" w14:textId="77777777" w:rsidR="003B4691" w:rsidRPr="00140299" w:rsidRDefault="002935A5" w:rsidP="00140299">
      <w:pPr>
        <w:tabs>
          <w:tab w:val="center" w:pos="5400"/>
        </w:tabs>
        <w:spacing w:after="0" w:line="480" w:lineRule="auto"/>
        <w:rPr>
          <w:rFonts w:ascii="Arial" w:hAnsi="Arial" w:cs="Arial"/>
        </w:rPr>
      </w:pPr>
      <w:r w:rsidRPr="00140299">
        <w:rPr>
          <w:rFonts w:ascii="Arial" w:hAnsi="Arial" w:cs="Arial"/>
        </w:rPr>
        <w:t xml:space="preserve">Oakfield House, </w:t>
      </w:r>
    </w:p>
    <w:p w14:paraId="50A30769" w14:textId="36CA839B" w:rsidR="002935A5" w:rsidRPr="00140299" w:rsidRDefault="008940D7" w:rsidP="00140299">
      <w:pPr>
        <w:tabs>
          <w:tab w:val="center" w:pos="5400"/>
        </w:tabs>
        <w:spacing w:after="0" w:line="480" w:lineRule="auto"/>
        <w:rPr>
          <w:rFonts w:ascii="Arial" w:hAnsi="Arial" w:cs="Arial"/>
        </w:rPr>
      </w:pPr>
      <w:r w:rsidRPr="00140299">
        <w:rPr>
          <w:rFonts w:ascii="Arial" w:hAnsi="Arial" w:cs="Arial"/>
        </w:rPr>
        <w:t xml:space="preserve">Bristol, </w:t>
      </w:r>
      <w:r w:rsidR="002935A5" w:rsidRPr="00140299">
        <w:rPr>
          <w:rFonts w:ascii="Arial" w:hAnsi="Arial" w:cs="Arial"/>
        </w:rPr>
        <w:t>BS8 2BN</w:t>
      </w:r>
      <w:r w:rsidR="006B78F1" w:rsidRPr="00140299">
        <w:rPr>
          <w:rFonts w:ascii="Arial" w:hAnsi="Arial" w:cs="Arial"/>
        </w:rPr>
        <w:t xml:space="preserve"> United Kingdom</w:t>
      </w:r>
      <w:r w:rsidR="006B78F1" w:rsidRPr="00140299">
        <w:rPr>
          <w:rFonts w:ascii="Arial" w:hAnsi="Arial" w:cs="Arial"/>
        </w:rPr>
        <w:tab/>
      </w:r>
    </w:p>
    <w:p w14:paraId="359B2908" w14:textId="77777777" w:rsidR="00684367" w:rsidRPr="00140299" w:rsidRDefault="00684367" w:rsidP="00140299">
      <w:pPr>
        <w:spacing w:after="0" w:line="480" w:lineRule="auto"/>
        <w:jc w:val="both"/>
        <w:rPr>
          <w:rFonts w:ascii="Arial" w:hAnsi="Arial" w:cs="Arial"/>
          <w:b/>
        </w:rPr>
      </w:pPr>
    </w:p>
    <w:p w14:paraId="5040F6D6" w14:textId="354047A1" w:rsidR="008C5CF5" w:rsidRPr="00140299" w:rsidRDefault="008C5CF5" w:rsidP="00140299">
      <w:pPr>
        <w:spacing w:after="0" w:line="480" w:lineRule="auto"/>
        <w:jc w:val="both"/>
        <w:rPr>
          <w:rFonts w:ascii="Arial" w:hAnsi="Arial" w:cs="Arial"/>
          <w:b/>
        </w:rPr>
      </w:pPr>
      <w:r w:rsidRPr="00140299">
        <w:rPr>
          <w:rFonts w:ascii="Arial" w:hAnsi="Arial" w:cs="Arial"/>
          <w:b/>
        </w:rPr>
        <w:t>Janet Cade</w:t>
      </w:r>
      <w:r w:rsidR="002935A5" w:rsidRPr="00140299">
        <w:rPr>
          <w:rFonts w:ascii="Arial" w:hAnsi="Arial" w:cs="Arial"/>
          <w:b/>
        </w:rPr>
        <w:t>, PhD</w:t>
      </w:r>
    </w:p>
    <w:p w14:paraId="4FB9BC76" w14:textId="77777777" w:rsidR="002935A5" w:rsidRPr="00140299" w:rsidRDefault="002935A5" w:rsidP="00140299">
      <w:pPr>
        <w:autoSpaceDE w:val="0"/>
        <w:autoSpaceDN w:val="0"/>
        <w:spacing w:after="0" w:line="480" w:lineRule="auto"/>
        <w:rPr>
          <w:rFonts w:ascii="Arial" w:hAnsi="Arial" w:cs="Arial"/>
        </w:rPr>
      </w:pPr>
      <w:r w:rsidRPr="00140299">
        <w:rPr>
          <w:rFonts w:ascii="Arial" w:hAnsi="Arial" w:cs="Arial"/>
        </w:rPr>
        <w:t>Nutritional Epidemiology Group,</w:t>
      </w:r>
    </w:p>
    <w:p w14:paraId="237FD11D" w14:textId="77777777" w:rsidR="002935A5" w:rsidRPr="00140299" w:rsidRDefault="002935A5" w:rsidP="00140299">
      <w:pPr>
        <w:autoSpaceDE w:val="0"/>
        <w:autoSpaceDN w:val="0"/>
        <w:spacing w:after="0" w:line="480" w:lineRule="auto"/>
        <w:rPr>
          <w:rFonts w:ascii="Arial" w:hAnsi="Arial" w:cs="Arial"/>
        </w:rPr>
      </w:pPr>
      <w:r w:rsidRPr="00140299">
        <w:rPr>
          <w:rFonts w:ascii="Arial" w:hAnsi="Arial" w:cs="Arial"/>
        </w:rPr>
        <w:t>School of Food Science and Nutrition,</w:t>
      </w:r>
    </w:p>
    <w:p w14:paraId="7985FBA1" w14:textId="77777777" w:rsidR="002935A5" w:rsidRPr="00140299" w:rsidRDefault="002935A5" w:rsidP="00140299">
      <w:pPr>
        <w:autoSpaceDE w:val="0"/>
        <w:autoSpaceDN w:val="0"/>
        <w:spacing w:after="0" w:line="480" w:lineRule="auto"/>
        <w:rPr>
          <w:rFonts w:ascii="Arial" w:hAnsi="Arial" w:cs="Arial"/>
        </w:rPr>
      </w:pPr>
      <w:r w:rsidRPr="00140299">
        <w:rPr>
          <w:rFonts w:ascii="Arial" w:hAnsi="Arial" w:cs="Arial"/>
        </w:rPr>
        <w:t>G11, Stead House,</w:t>
      </w:r>
    </w:p>
    <w:p w14:paraId="4D882462" w14:textId="77777777" w:rsidR="003B4691" w:rsidRPr="00140299" w:rsidRDefault="002935A5" w:rsidP="00140299">
      <w:pPr>
        <w:autoSpaceDE w:val="0"/>
        <w:autoSpaceDN w:val="0"/>
        <w:spacing w:after="0" w:line="480" w:lineRule="auto"/>
        <w:rPr>
          <w:rFonts w:ascii="Arial" w:hAnsi="Arial" w:cs="Arial"/>
        </w:rPr>
      </w:pPr>
      <w:r w:rsidRPr="00140299">
        <w:rPr>
          <w:rFonts w:ascii="Arial" w:hAnsi="Arial" w:cs="Arial"/>
        </w:rPr>
        <w:t>University of Leeds</w:t>
      </w:r>
      <w:r w:rsidR="006B78F1" w:rsidRPr="00140299">
        <w:rPr>
          <w:rFonts w:ascii="Arial" w:hAnsi="Arial" w:cs="Arial"/>
        </w:rPr>
        <w:t xml:space="preserve"> </w:t>
      </w:r>
    </w:p>
    <w:p w14:paraId="18815899" w14:textId="1227919A" w:rsidR="00181CA8" w:rsidRPr="00140299" w:rsidRDefault="002935A5" w:rsidP="00140299">
      <w:pPr>
        <w:autoSpaceDE w:val="0"/>
        <w:autoSpaceDN w:val="0"/>
        <w:spacing w:after="0" w:line="480" w:lineRule="auto"/>
        <w:rPr>
          <w:rFonts w:ascii="Arial" w:hAnsi="Arial" w:cs="Arial"/>
        </w:rPr>
      </w:pPr>
      <w:r w:rsidRPr="00140299">
        <w:rPr>
          <w:rFonts w:ascii="Arial" w:hAnsi="Arial" w:cs="Arial"/>
        </w:rPr>
        <w:t>Leeds</w:t>
      </w:r>
      <w:r w:rsidR="008940D7" w:rsidRPr="00140299">
        <w:rPr>
          <w:rFonts w:ascii="Arial" w:hAnsi="Arial" w:cs="Arial"/>
        </w:rPr>
        <w:t>,</w:t>
      </w:r>
      <w:r w:rsidRPr="00140299">
        <w:rPr>
          <w:rFonts w:ascii="Arial" w:hAnsi="Arial" w:cs="Arial"/>
        </w:rPr>
        <w:t xml:space="preserve"> LS2 9JT</w:t>
      </w:r>
      <w:r w:rsidR="006B78F1" w:rsidRPr="00140299">
        <w:rPr>
          <w:rFonts w:ascii="Arial" w:hAnsi="Arial" w:cs="Arial"/>
        </w:rPr>
        <w:t xml:space="preserve"> United Kingdom</w:t>
      </w:r>
    </w:p>
    <w:p w14:paraId="39CBB3CA" w14:textId="77777777" w:rsidR="002935A5" w:rsidRPr="00140299" w:rsidRDefault="002935A5" w:rsidP="00140299">
      <w:pPr>
        <w:autoSpaceDE w:val="0"/>
        <w:autoSpaceDN w:val="0"/>
        <w:spacing w:after="0" w:line="480" w:lineRule="auto"/>
        <w:rPr>
          <w:rFonts w:ascii="Arial" w:hAnsi="Arial" w:cs="Arial"/>
          <w:b/>
        </w:rPr>
      </w:pPr>
    </w:p>
    <w:p w14:paraId="0E6E03B3" w14:textId="127C785E" w:rsidR="008C5CF5" w:rsidRPr="00140299" w:rsidRDefault="008C5CF5" w:rsidP="00140299">
      <w:pPr>
        <w:spacing w:after="0" w:line="480" w:lineRule="auto"/>
        <w:jc w:val="both"/>
        <w:rPr>
          <w:rFonts w:ascii="Arial" w:hAnsi="Arial" w:cs="Arial"/>
          <w:b/>
        </w:rPr>
      </w:pPr>
      <w:r w:rsidRPr="00140299">
        <w:rPr>
          <w:rFonts w:ascii="Arial" w:hAnsi="Arial" w:cs="Arial"/>
          <w:b/>
        </w:rPr>
        <w:t xml:space="preserve">Amanda </w:t>
      </w:r>
      <w:r w:rsidR="0023551D" w:rsidRPr="00140299">
        <w:rPr>
          <w:rFonts w:ascii="Arial" w:hAnsi="Arial" w:cs="Arial"/>
          <w:b/>
        </w:rPr>
        <w:t xml:space="preserve">J. </w:t>
      </w:r>
      <w:r w:rsidRPr="00140299">
        <w:rPr>
          <w:rFonts w:ascii="Arial" w:hAnsi="Arial" w:cs="Arial"/>
          <w:b/>
        </w:rPr>
        <w:t>Cross</w:t>
      </w:r>
      <w:r w:rsidR="00413434" w:rsidRPr="00140299">
        <w:rPr>
          <w:rFonts w:ascii="Arial" w:hAnsi="Arial" w:cs="Arial"/>
          <w:b/>
        </w:rPr>
        <w:t>, PhD</w:t>
      </w:r>
    </w:p>
    <w:p w14:paraId="687B7F52" w14:textId="15CD2462" w:rsidR="00413434" w:rsidRPr="00140299" w:rsidRDefault="00413434" w:rsidP="00140299">
      <w:pPr>
        <w:spacing w:after="0" w:line="480" w:lineRule="auto"/>
        <w:jc w:val="both"/>
        <w:rPr>
          <w:rFonts w:ascii="Arial" w:hAnsi="Arial" w:cs="Arial"/>
        </w:rPr>
      </w:pPr>
      <w:r w:rsidRPr="00140299">
        <w:rPr>
          <w:rFonts w:ascii="Arial" w:hAnsi="Arial" w:cs="Arial"/>
        </w:rPr>
        <w:t>Department of Epidemiology and Biostatistics</w:t>
      </w:r>
      <w:r w:rsidR="00393E5D" w:rsidRPr="00140299">
        <w:rPr>
          <w:rFonts w:ascii="Arial" w:hAnsi="Arial" w:cs="Arial"/>
        </w:rPr>
        <w:t>,</w:t>
      </w:r>
    </w:p>
    <w:p w14:paraId="7D2718C7" w14:textId="64D06F06" w:rsidR="00413434" w:rsidRPr="00140299" w:rsidRDefault="00413434" w:rsidP="00140299">
      <w:pPr>
        <w:spacing w:after="0" w:line="480" w:lineRule="auto"/>
        <w:jc w:val="both"/>
        <w:rPr>
          <w:rFonts w:ascii="Arial" w:hAnsi="Arial" w:cs="Arial"/>
        </w:rPr>
      </w:pPr>
      <w:r w:rsidRPr="00140299">
        <w:rPr>
          <w:rFonts w:ascii="Arial" w:hAnsi="Arial" w:cs="Arial"/>
        </w:rPr>
        <w:t>School of Public Health</w:t>
      </w:r>
      <w:r w:rsidR="00393E5D" w:rsidRPr="00140299">
        <w:rPr>
          <w:rFonts w:ascii="Arial" w:hAnsi="Arial" w:cs="Arial"/>
        </w:rPr>
        <w:t>,</w:t>
      </w:r>
      <w:r w:rsidRPr="00140299">
        <w:rPr>
          <w:rFonts w:ascii="Arial" w:hAnsi="Arial" w:cs="Arial"/>
        </w:rPr>
        <w:t xml:space="preserve"> </w:t>
      </w:r>
    </w:p>
    <w:p w14:paraId="26BF0E51" w14:textId="72B5E698" w:rsidR="00413434" w:rsidRPr="00140299" w:rsidRDefault="00413434" w:rsidP="00140299">
      <w:pPr>
        <w:spacing w:after="0" w:line="480" w:lineRule="auto"/>
        <w:jc w:val="both"/>
        <w:rPr>
          <w:rFonts w:ascii="Arial" w:hAnsi="Arial" w:cs="Arial"/>
        </w:rPr>
      </w:pPr>
      <w:r w:rsidRPr="00140299">
        <w:rPr>
          <w:rFonts w:ascii="Arial" w:hAnsi="Arial" w:cs="Arial"/>
        </w:rPr>
        <w:t>Imperial College London</w:t>
      </w:r>
      <w:r w:rsidR="00393E5D" w:rsidRPr="00140299">
        <w:rPr>
          <w:rFonts w:ascii="Arial" w:hAnsi="Arial" w:cs="Arial"/>
        </w:rPr>
        <w:t>,</w:t>
      </w:r>
    </w:p>
    <w:p w14:paraId="78632B48" w14:textId="7BE11C4A" w:rsidR="00413434" w:rsidRPr="00140299" w:rsidRDefault="00413434" w:rsidP="00140299">
      <w:pPr>
        <w:spacing w:after="0" w:line="480" w:lineRule="auto"/>
        <w:jc w:val="both"/>
        <w:rPr>
          <w:rFonts w:ascii="Arial" w:hAnsi="Arial" w:cs="Arial"/>
        </w:rPr>
      </w:pPr>
      <w:r w:rsidRPr="00140299">
        <w:rPr>
          <w:rFonts w:ascii="Arial" w:hAnsi="Arial" w:cs="Arial"/>
        </w:rPr>
        <w:t>Norfolk Place</w:t>
      </w:r>
      <w:r w:rsidR="00393E5D" w:rsidRPr="00140299">
        <w:rPr>
          <w:rFonts w:ascii="Arial" w:hAnsi="Arial" w:cs="Arial"/>
        </w:rPr>
        <w:t>,</w:t>
      </w:r>
    </w:p>
    <w:p w14:paraId="0F805C19" w14:textId="319C8A4A" w:rsidR="00413434" w:rsidRPr="00140299" w:rsidRDefault="00413434" w:rsidP="00140299">
      <w:pPr>
        <w:spacing w:after="0" w:line="480" w:lineRule="auto"/>
        <w:jc w:val="both"/>
        <w:rPr>
          <w:rFonts w:ascii="Arial" w:hAnsi="Arial" w:cs="Arial"/>
        </w:rPr>
      </w:pPr>
      <w:r w:rsidRPr="00140299">
        <w:rPr>
          <w:rFonts w:ascii="Arial" w:hAnsi="Arial" w:cs="Arial"/>
        </w:rPr>
        <w:t>London, W2 1PG United Kingdom</w:t>
      </w:r>
    </w:p>
    <w:p w14:paraId="786ABB33" w14:textId="77777777" w:rsidR="00413434" w:rsidRPr="00140299" w:rsidRDefault="00413434" w:rsidP="00140299">
      <w:pPr>
        <w:spacing w:after="0" w:line="480" w:lineRule="auto"/>
        <w:jc w:val="both"/>
        <w:rPr>
          <w:rFonts w:ascii="Arial" w:hAnsi="Arial" w:cs="Arial"/>
          <w:b/>
        </w:rPr>
      </w:pPr>
    </w:p>
    <w:p w14:paraId="417B9CF3" w14:textId="413C8901" w:rsidR="002F5D32" w:rsidRPr="00140299" w:rsidRDefault="002F5D32" w:rsidP="00140299">
      <w:pPr>
        <w:spacing w:after="0" w:line="480" w:lineRule="auto"/>
        <w:jc w:val="both"/>
        <w:rPr>
          <w:rFonts w:ascii="Arial" w:hAnsi="Arial" w:cs="Arial"/>
          <w:b/>
        </w:rPr>
      </w:pPr>
      <w:r w:rsidRPr="00140299">
        <w:rPr>
          <w:rFonts w:ascii="Arial" w:hAnsi="Arial" w:cs="Arial"/>
          <w:b/>
        </w:rPr>
        <w:t>Angela King</w:t>
      </w:r>
    </w:p>
    <w:p w14:paraId="4A60CC2C" w14:textId="53479D9D" w:rsidR="00CE27D5" w:rsidRPr="00140299" w:rsidRDefault="00CE27D5" w:rsidP="00140299">
      <w:pPr>
        <w:spacing w:after="0" w:line="480" w:lineRule="auto"/>
        <w:jc w:val="both"/>
        <w:rPr>
          <w:rFonts w:ascii="Arial" w:hAnsi="Arial" w:cs="Arial"/>
        </w:rPr>
      </w:pPr>
      <w:r w:rsidRPr="00140299">
        <w:rPr>
          <w:rFonts w:ascii="Arial" w:hAnsi="Arial" w:cs="Arial"/>
        </w:rPr>
        <w:t>Patient advocate</w:t>
      </w:r>
    </w:p>
    <w:p w14:paraId="7D76727D" w14:textId="03B4653D" w:rsidR="00CE27D5" w:rsidRPr="00140299" w:rsidRDefault="001D6177" w:rsidP="00140299">
      <w:pPr>
        <w:spacing w:after="0" w:line="480" w:lineRule="auto"/>
        <w:jc w:val="both"/>
        <w:rPr>
          <w:rFonts w:ascii="Arial" w:hAnsi="Arial" w:cs="Arial"/>
        </w:rPr>
      </w:pPr>
      <w:r w:rsidRPr="00140299">
        <w:rPr>
          <w:rFonts w:ascii="Arial" w:hAnsi="Arial" w:cs="Arial"/>
        </w:rPr>
        <w:t xml:space="preserve">NIHR Cancer and </w:t>
      </w:r>
      <w:r w:rsidR="003B4691" w:rsidRPr="00140299">
        <w:rPr>
          <w:rFonts w:ascii="Arial" w:hAnsi="Arial" w:cs="Arial"/>
        </w:rPr>
        <w:t>Nutrition Collaboration</w:t>
      </w:r>
    </w:p>
    <w:p w14:paraId="578B3BD4" w14:textId="22EB3B19" w:rsidR="003B4691" w:rsidRPr="00140299" w:rsidRDefault="003B4691" w:rsidP="00140299">
      <w:pPr>
        <w:spacing w:after="0" w:line="480" w:lineRule="auto"/>
        <w:jc w:val="both"/>
        <w:rPr>
          <w:rFonts w:ascii="Arial" w:hAnsi="Arial" w:cs="Arial"/>
        </w:rPr>
      </w:pPr>
      <w:r w:rsidRPr="00140299">
        <w:rPr>
          <w:rFonts w:ascii="Arial" w:hAnsi="Arial" w:cs="Arial"/>
        </w:rPr>
        <w:t>Level E and Pathology Block (</w:t>
      </w:r>
      <w:proofErr w:type="spellStart"/>
      <w:r w:rsidRPr="00140299">
        <w:rPr>
          <w:rFonts w:ascii="Arial" w:hAnsi="Arial" w:cs="Arial"/>
        </w:rPr>
        <w:t>mailpoint</w:t>
      </w:r>
      <w:proofErr w:type="spellEnd"/>
      <w:r w:rsidRPr="00140299">
        <w:rPr>
          <w:rFonts w:ascii="Arial" w:hAnsi="Arial" w:cs="Arial"/>
        </w:rPr>
        <w:t xml:space="preserve"> 123)</w:t>
      </w:r>
    </w:p>
    <w:p w14:paraId="3546FEC8" w14:textId="6B493FAE" w:rsidR="003B4691" w:rsidRPr="00140299" w:rsidRDefault="003B4691" w:rsidP="00140299">
      <w:pPr>
        <w:spacing w:after="0" w:line="480" w:lineRule="auto"/>
        <w:jc w:val="both"/>
        <w:rPr>
          <w:rFonts w:ascii="Arial" w:hAnsi="Arial" w:cs="Arial"/>
        </w:rPr>
      </w:pPr>
      <w:r w:rsidRPr="00140299">
        <w:rPr>
          <w:rFonts w:ascii="Arial" w:hAnsi="Arial" w:cs="Arial"/>
        </w:rPr>
        <w:t>Southampton General Hospital</w:t>
      </w:r>
    </w:p>
    <w:p w14:paraId="6BE3EEFE" w14:textId="77777777" w:rsidR="008940D7" w:rsidRPr="00140299" w:rsidRDefault="003B4691" w:rsidP="00140299">
      <w:pPr>
        <w:spacing w:after="0" w:line="480" w:lineRule="auto"/>
        <w:jc w:val="both"/>
        <w:rPr>
          <w:rFonts w:ascii="Arial" w:hAnsi="Arial" w:cs="Arial"/>
        </w:rPr>
      </w:pPr>
      <w:proofErr w:type="spellStart"/>
      <w:r w:rsidRPr="00140299">
        <w:rPr>
          <w:rFonts w:ascii="Arial" w:hAnsi="Arial" w:cs="Arial"/>
        </w:rPr>
        <w:lastRenderedPageBreak/>
        <w:t>Tremona</w:t>
      </w:r>
      <w:proofErr w:type="spellEnd"/>
      <w:r w:rsidRPr="00140299">
        <w:rPr>
          <w:rFonts w:ascii="Arial" w:hAnsi="Arial" w:cs="Arial"/>
        </w:rPr>
        <w:t xml:space="preserve"> Road</w:t>
      </w:r>
      <w:r w:rsidR="000E08B7" w:rsidRPr="00140299">
        <w:rPr>
          <w:rFonts w:ascii="Arial" w:hAnsi="Arial" w:cs="Arial"/>
        </w:rPr>
        <w:t xml:space="preserve"> </w:t>
      </w:r>
    </w:p>
    <w:p w14:paraId="32A3E7FF" w14:textId="456CEAF3" w:rsidR="003B4691" w:rsidRPr="00140299" w:rsidRDefault="003B4691" w:rsidP="00140299">
      <w:pPr>
        <w:spacing w:after="0" w:line="480" w:lineRule="auto"/>
        <w:jc w:val="both"/>
        <w:rPr>
          <w:rFonts w:ascii="Arial" w:hAnsi="Arial" w:cs="Arial"/>
        </w:rPr>
      </w:pPr>
      <w:r w:rsidRPr="00140299">
        <w:rPr>
          <w:rFonts w:ascii="Arial" w:hAnsi="Arial" w:cs="Arial"/>
        </w:rPr>
        <w:t>Southam</w:t>
      </w:r>
      <w:r w:rsidR="000E08B7" w:rsidRPr="00140299">
        <w:rPr>
          <w:rFonts w:ascii="Arial" w:hAnsi="Arial" w:cs="Arial"/>
        </w:rPr>
        <w:t>p</w:t>
      </w:r>
      <w:r w:rsidRPr="00140299">
        <w:rPr>
          <w:rFonts w:ascii="Arial" w:hAnsi="Arial" w:cs="Arial"/>
        </w:rPr>
        <w:t>ton</w:t>
      </w:r>
      <w:r w:rsidR="008940D7" w:rsidRPr="00140299">
        <w:rPr>
          <w:rFonts w:ascii="Arial" w:hAnsi="Arial" w:cs="Arial"/>
        </w:rPr>
        <w:t>, SO</w:t>
      </w:r>
      <w:r w:rsidRPr="00140299">
        <w:rPr>
          <w:rFonts w:ascii="Arial" w:hAnsi="Arial" w:cs="Arial"/>
        </w:rPr>
        <w:t>16 6YD</w:t>
      </w:r>
      <w:r w:rsidR="008940D7" w:rsidRPr="00140299">
        <w:rPr>
          <w:rFonts w:ascii="Arial" w:hAnsi="Arial" w:cs="Arial"/>
        </w:rPr>
        <w:t xml:space="preserve"> United Kingdom</w:t>
      </w:r>
    </w:p>
    <w:p w14:paraId="135F5B53" w14:textId="77777777" w:rsidR="00CE27D5" w:rsidRPr="00140299" w:rsidRDefault="00CE27D5" w:rsidP="00140299">
      <w:pPr>
        <w:spacing w:line="480" w:lineRule="auto"/>
        <w:jc w:val="both"/>
        <w:rPr>
          <w:rFonts w:ascii="Arial" w:hAnsi="Arial" w:cs="Arial"/>
          <w:b/>
        </w:rPr>
      </w:pPr>
    </w:p>
    <w:p w14:paraId="26DBF77A" w14:textId="78A9210E" w:rsidR="008C5CF5" w:rsidRPr="00140299" w:rsidRDefault="008C5CF5" w:rsidP="00140299">
      <w:pPr>
        <w:spacing w:after="0" w:line="480" w:lineRule="auto"/>
        <w:jc w:val="both"/>
        <w:rPr>
          <w:rFonts w:ascii="Arial" w:hAnsi="Arial" w:cs="Arial"/>
          <w:b/>
        </w:rPr>
      </w:pPr>
      <w:r w:rsidRPr="00140299">
        <w:rPr>
          <w:rFonts w:ascii="Arial" w:hAnsi="Arial" w:cs="Arial"/>
          <w:b/>
        </w:rPr>
        <w:t xml:space="preserve">Elio </w:t>
      </w:r>
      <w:proofErr w:type="spellStart"/>
      <w:r w:rsidRPr="00140299">
        <w:rPr>
          <w:rFonts w:ascii="Arial" w:hAnsi="Arial" w:cs="Arial"/>
          <w:b/>
        </w:rPr>
        <w:t>Riboli</w:t>
      </w:r>
      <w:proofErr w:type="spellEnd"/>
      <w:r w:rsidR="00CE27D5" w:rsidRPr="00140299">
        <w:rPr>
          <w:rFonts w:ascii="Arial" w:hAnsi="Arial" w:cs="Arial"/>
          <w:b/>
        </w:rPr>
        <w:t xml:space="preserve"> MD</w:t>
      </w:r>
    </w:p>
    <w:p w14:paraId="6EB74F1D" w14:textId="77777777" w:rsidR="00CE27D5" w:rsidRPr="00140299" w:rsidRDefault="00CE27D5" w:rsidP="00140299">
      <w:pPr>
        <w:spacing w:after="0" w:line="480" w:lineRule="auto"/>
        <w:jc w:val="both"/>
        <w:rPr>
          <w:rFonts w:ascii="Arial" w:hAnsi="Arial" w:cs="Arial"/>
        </w:rPr>
      </w:pPr>
      <w:r w:rsidRPr="00140299">
        <w:rPr>
          <w:rFonts w:ascii="Arial" w:hAnsi="Arial" w:cs="Arial"/>
        </w:rPr>
        <w:t>Department of Epidemiology and Biostatistics</w:t>
      </w:r>
    </w:p>
    <w:p w14:paraId="0962EB39" w14:textId="77777777" w:rsidR="00CE27D5" w:rsidRPr="00140299" w:rsidRDefault="00CE27D5" w:rsidP="00140299">
      <w:pPr>
        <w:spacing w:after="0" w:line="480" w:lineRule="auto"/>
        <w:jc w:val="both"/>
        <w:rPr>
          <w:rFonts w:ascii="Arial" w:hAnsi="Arial" w:cs="Arial"/>
        </w:rPr>
      </w:pPr>
      <w:r w:rsidRPr="00140299">
        <w:rPr>
          <w:rFonts w:ascii="Arial" w:hAnsi="Arial" w:cs="Arial"/>
        </w:rPr>
        <w:t>School of Public Health, Imperial College London</w:t>
      </w:r>
    </w:p>
    <w:p w14:paraId="059C2C8B" w14:textId="77777777" w:rsidR="008940D7" w:rsidRPr="00140299" w:rsidRDefault="008940D7" w:rsidP="00140299">
      <w:pPr>
        <w:spacing w:after="0" w:line="480" w:lineRule="auto"/>
        <w:jc w:val="both"/>
        <w:rPr>
          <w:rFonts w:ascii="Arial" w:hAnsi="Arial" w:cs="Arial"/>
        </w:rPr>
      </w:pPr>
      <w:r w:rsidRPr="00140299">
        <w:rPr>
          <w:rFonts w:ascii="Arial" w:hAnsi="Arial" w:cs="Arial"/>
        </w:rPr>
        <w:t>Norfolk Place</w:t>
      </w:r>
      <w:r w:rsidR="00CE27D5" w:rsidRPr="00140299">
        <w:rPr>
          <w:rFonts w:ascii="Arial" w:hAnsi="Arial" w:cs="Arial"/>
        </w:rPr>
        <w:t xml:space="preserve"> </w:t>
      </w:r>
    </w:p>
    <w:p w14:paraId="32E69B89" w14:textId="27D58DF0" w:rsidR="00CE27D5" w:rsidRPr="00140299" w:rsidRDefault="00CE27D5" w:rsidP="00140299">
      <w:pPr>
        <w:spacing w:after="0" w:line="480" w:lineRule="auto"/>
        <w:jc w:val="both"/>
        <w:rPr>
          <w:rFonts w:ascii="Arial" w:hAnsi="Arial" w:cs="Arial"/>
        </w:rPr>
      </w:pPr>
      <w:r w:rsidRPr="00140299">
        <w:rPr>
          <w:rFonts w:ascii="Arial" w:hAnsi="Arial" w:cs="Arial"/>
        </w:rPr>
        <w:t>London</w:t>
      </w:r>
      <w:r w:rsidR="008940D7" w:rsidRPr="00140299">
        <w:rPr>
          <w:rFonts w:ascii="Arial" w:hAnsi="Arial" w:cs="Arial"/>
        </w:rPr>
        <w:t>,</w:t>
      </w:r>
      <w:r w:rsidRPr="00140299">
        <w:rPr>
          <w:rFonts w:ascii="Arial" w:hAnsi="Arial" w:cs="Arial"/>
        </w:rPr>
        <w:t xml:space="preserve"> W2 1PG</w:t>
      </w:r>
      <w:r w:rsidR="008940D7" w:rsidRPr="00140299">
        <w:rPr>
          <w:rFonts w:ascii="Arial" w:hAnsi="Arial" w:cs="Arial"/>
        </w:rPr>
        <w:t xml:space="preserve"> United Kingdom</w:t>
      </w:r>
    </w:p>
    <w:p w14:paraId="7BDB67ED" w14:textId="77777777" w:rsidR="006B78F1" w:rsidRPr="00140299" w:rsidRDefault="006B78F1" w:rsidP="00140299">
      <w:pPr>
        <w:spacing w:after="0" w:line="480" w:lineRule="auto"/>
        <w:jc w:val="both"/>
        <w:rPr>
          <w:rFonts w:ascii="Arial" w:hAnsi="Arial" w:cs="Arial"/>
          <w:b/>
        </w:rPr>
      </w:pPr>
    </w:p>
    <w:p w14:paraId="2AA51EFF" w14:textId="2A6DAF63" w:rsidR="00353167" w:rsidRPr="00140299" w:rsidRDefault="00353167" w:rsidP="00140299">
      <w:pPr>
        <w:spacing w:after="0" w:line="480" w:lineRule="auto"/>
        <w:jc w:val="both"/>
        <w:rPr>
          <w:rFonts w:ascii="Arial" w:hAnsi="Arial" w:cs="Arial"/>
          <w:b/>
        </w:rPr>
      </w:pPr>
      <w:proofErr w:type="spellStart"/>
      <w:r w:rsidRPr="00140299">
        <w:rPr>
          <w:rFonts w:ascii="Arial" w:hAnsi="Arial" w:cs="Arial"/>
          <w:b/>
        </w:rPr>
        <w:t>Falko</w:t>
      </w:r>
      <w:proofErr w:type="spellEnd"/>
      <w:r w:rsidRPr="00140299">
        <w:rPr>
          <w:rFonts w:ascii="Arial" w:hAnsi="Arial" w:cs="Arial"/>
          <w:b/>
        </w:rPr>
        <w:t xml:space="preserve"> </w:t>
      </w:r>
      <w:proofErr w:type="spellStart"/>
      <w:r w:rsidRPr="00140299">
        <w:rPr>
          <w:rFonts w:ascii="Arial" w:hAnsi="Arial" w:cs="Arial"/>
          <w:b/>
        </w:rPr>
        <w:t>Sniehotta</w:t>
      </w:r>
      <w:proofErr w:type="spellEnd"/>
      <w:r w:rsidR="006B78F1" w:rsidRPr="00140299">
        <w:rPr>
          <w:rFonts w:ascii="Arial" w:hAnsi="Arial" w:cs="Arial"/>
          <w:b/>
        </w:rPr>
        <w:t xml:space="preserve"> PhD </w:t>
      </w:r>
    </w:p>
    <w:p w14:paraId="0C771530" w14:textId="77777777" w:rsidR="006B78F1" w:rsidRPr="00140299" w:rsidRDefault="006B78F1" w:rsidP="00140299">
      <w:pPr>
        <w:pStyle w:val="xmsonormal"/>
        <w:shd w:val="clear" w:color="auto" w:fill="FFFFFF"/>
        <w:spacing w:before="0" w:beforeAutospacing="0" w:after="0" w:afterAutospacing="0" w:line="480" w:lineRule="auto"/>
        <w:rPr>
          <w:rFonts w:ascii="Arial" w:hAnsi="Arial" w:cs="Arial"/>
          <w:sz w:val="22"/>
          <w:szCs w:val="22"/>
        </w:rPr>
      </w:pPr>
      <w:r w:rsidRPr="00140299">
        <w:rPr>
          <w:rFonts w:ascii="Arial" w:hAnsi="Arial" w:cs="Arial"/>
          <w:sz w:val="22"/>
          <w:szCs w:val="22"/>
        </w:rPr>
        <w:t>Policy Research Unit Behavioural Science</w:t>
      </w:r>
    </w:p>
    <w:p w14:paraId="4F748550" w14:textId="77777777" w:rsidR="006B78F1" w:rsidRPr="00140299" w:rsidRDefault="006B78F1" w:rsidP="00140299">
      <w:pPr>
        <w:pStyle w:val="xmsonormal"/>
        <w:shd w:val="clear" w:color="auto" w:fill="FFFFFF"/>
        <w:spacing w:before="0" w:beforeAutospacing="0" w:after="0" w:afterAutospacing="0" w:line="480" w:lineRule="auto"/>
        <w:rPr>
          <w:rFonts w:ascii="Arial" w:hAnsi="Arial" w:cs="Arial"/>
          <w:sz w:val="22"/>
          <w:szCs w:val="22"/>
        </w:rPr>
      </w:pPr>
      <w:r w:rsidRPr="00140299">
        <w:rPr>
          <w:rFonts w:ascii="Arial" w:hAnsi="Arial" w:cs="Arial"/>
          <w:sz w:val="22"/>
          <w:szCs w:val="22"/>
        </w:rPr>
        <w:t>Faculty of Medical Sciences</w:t>
      </w:r>
    </w:p>
    <w:p w14:paraId="442B34B7" w14:textId="77777777" w:rsidR="006B78F1" w:rsidRPr="00140299" w:rsidRDefault="006B78F1" w:rsidP="00140299">
      <w:pPr>
        <w:pStyle w:val="xmsonormal"/>
        <w:shd w:val="clear" w:color="auto" w:fill="FFFFFF"/>
        <w:spacing w:before="0" w:beforeAutospacing="0" w:after="0" w:afterAutospacing="0" w:line="480" w:lineRule="auto"/>
        <w:rPr>
          <w:rFonts w:ascii="Arial" w:hAnsi="Arial" w:cs="Arial"/>
          <w:sz w:val="22"/>
          <w:szCs w:val="22"/>
        </w:rPr>
      </w:pPr>
      <w:r w:rsidRPr="00140299">
        <w:rPr>
          <w:rFonts w:ascii="Arial" w:hAnsi="Arial" w:cs="Arial"/>
          <w:sz w:val="22"/>
          <w:szCs w:val="22"/>
        </w:rPr>
        <w:t>Newcastle University</w:t>
      </w:r>
    </w:p>
    <w:p w14:paraId="4892247A" w14:textId="77777777" w:rsidR="006B78F1" w:rsidRPr="00140299" w:rsidRDefault="006B78F1" w:rsidP="00140299">
      <w:pPr>
        <w:pStyle w:val="xmsonormal"/>
        <w:shd w:val="clear" w:color="auto" w:fill="FFFFFF"/>
        <w:spacing w:before="0" w:beforeAutospacing="0" w:after="0" w:afterAutospacing="0" w:line="480" w:lineRule="auto"/>
        <w:rPr>
          <w:rFonts w:ascii="Arial" w:hAnsi="Arial" w:cs="Arial"/>
          <w:sz w:val="22"/>
          <w:szCs w:val="22"/>
        </w:rPr>
      </w:pPr>
      <w:proofErr w:type="spellStart"/>
      <w:r w:rsidRPr="00140299">
        <w:rPr>
          <w:rFonts w:ascii="Arial" w:hAnsi="Arial" w:cs="Arial"/>
          <w:sz w:val="22"/>
          <w:szCs w:val="22"/>
        </w:rPr>
        <w:t>Baddiley</w:t>
      </w:r>
      <w:proofErr w:type="spellEnd"/>
      <w:r w:rsidRPr="00140299">
        <w:rPr>
          <w:rFonts w:ascii="Arial" w:hAnsi="Arial" w:cs="Arial"/>
          <w:sz w:val="22"/>
          <w:szCs w:val="22"/>
        </w:rPr>
        <w:t>-Clark Building, Richardson Road,</w:t>
      </w:r>
    </w:p>
    <w:p w14:paraId="298E278D" w14:textId="2EF7F559" w:rsidR="006B78F1" w:rsidRPr="00140299" w:rsidRDefault="008940D7" w:rsidP="00140299">
      <w:pPr>
        <w:pStyle w:val="xmsonormal"/>
        <w:shd w:val="clear" w:color="auto" w:fill="FFFFFF"/>
        <w:spacing w:before="0" w:beforeAutospacing="0" w:after="0" w:afterAutospacing="0" w:line="480" w:lineRule="auto"/>
        <w:rPr>
          <w:rFonts w:ascii="Arial" w:hAnsi="Arial" w:cs="Arial"/>
          <w:sz w:val="22"/>
          <w:szCs w:val="22"/>
        </w:rPr>
      </w:pPr>
      <w:r w:rsidRPr="00140299">
        <w:rPr>
          <w:rFonts w:ascii="Arial" w:hAnsi="Arial" w:cs="Arial"/>
          <w:sz w:val="22"/>
          <w:szCs w:val="22"/>
        </w:rPr>
        <w:t>Newcastle upon Tyne, NE2 4AX</w:t>
      </w:r>
      <w:r w:rsidR="006B78F1" w:rsidRPr="00140299">
        <w:rPr>
          <w:rFonts w:ascii="Arial" w:hAnsi="Arial" w:cs="Arial"/>
          <w:sz w:val="22"/>
          <w:szCs w:val="22"/>
        </w:rPr>
        <w:t xml:space="preserve"> United Kingdom</w:t>
      </w:r>
    </w:p>
    <w:p w14:paraId="3094526F" w14:textId="77777777" w:rsidR="006B78F1" w:rsidRPr="00140299" w:rsidRDefault="006B78F1" w:rsidP="00140299">
      <w:pPr>
        <w:spacing w:after="0" w:line="480" w:lineRule="auto"/>
        <w:jc w:val="both"/>
        <w:rPr>
          <w:rFonts w:ascii="Arial" w:hAnsi="Arial" w:cs="Arial"/>
          <w:b/>
        </w:rPr>
      </w:pPr>
    </w:p>
    <w:p w14:paraId="5E15CB18" w14:textId="1C20FF52" w:rsidR="008C5CF5" w:rsidRPr="00140299" w:rsidRDefault="00900C3D" w:rsidP="00140299">
      <w:pPr>
        <w:spacing w:after="0" w:line="480" w:lineRule="auto"/>
        <w:jc w:val="both"/>
        <w:rPr>
          <w:rFonts w:ascii="Arial" w:hAnsi="Arial" w:cs="Arial"/>
          <w:b/>
        </w:rPr>
      </w:pPr>
      <w:r w:rsidRPr="00140299">
        <w:rPr>
          <w:rFonts w:ascii="Arial" w:hAnsi="Arial" w:cs="Arial"/>
          <w:b/>
        </w:rPr>
        <w:t>Shaun Tre</w:t>
      </w:r>
      <w:r w:rsidR="008C5CF5" w:rsidRPr="00140299">
        <w:rPr>
          <w:rFonts w:ascii="Arial" w:hAnsi="Arial" w:cs="Arial"/>
          <w:b/>
        </w:rPr>
        <w:t>week</w:t>
      </w:r>
      <w:r w:rsidR="006B78F1" w:rsidRPr="00140299">
        <w:rPr>
          <w:rFonts w:ascii="Arial" w:hAnsi="Arial" w:cs="Arial"/>
          <w:b/>
        </w:rPr>
        <w:t xml:space="preserve"> PhD</w:t>
      </w:r>
    </w:p>
    <w:p w14:paraId="0AAF3876" w14:textId="77777777" w:rsidR="006B78F1" w:rsidRPr="00140299" w:rsidRDefault="006B78F1" w:rsidP="00140299">
      <w:pPr>
        <w:shd w:val="clear" w:color="auto" w:fill="FFFFFF"/>
        <w:spacing w:after="0" w:line="480" w:lineRule="auto"/>
        <w:rPr>
          <w:rFonts w:ascii="Arial" w:eastAsia="Times New Roman" w:hAnsi="Arial" w:cs="Arial"/>
          <w:lang w:eastAsia="en-GB"/>
        </w:rPr>
      </w:pPr>
      <w:r w:rsidRPr="00140299">
        <w:rPr>
          <w:rFonts w:ascii="Arial" w:eastAsia="Times New Roman" w:hAnsi="Arial" w:cs="Arial"/>
          <w:lang w:eastAsia="en-GB"/>
        </w:rPr>
        <w:t>Health Services Research Unit</w:t>
      </w:r>
    </w:p>
    <w:p w14:paraId="7F15AB81" w14:textId="77777777" w:rsidR="006B78F1" w:rsidRPr="00140299" w:rsidRDefault="006B78F1" w:rsidP="00140299">
      <w:pPr>
        <w:shd w:val="clear" w:color="auto" w:fill="FFFFFF"/>
        <w:spacing w:after="0" w:line="480" w:lineRule="auto"/>
        <w:rPr>
          <w:rFonts w:ascii="Arial" w:eastAsia="Times New Roman" w:hAnsi="Arial" w:cs="Arial"/>
          <w:lang w:eastAsia="en-GB"/>
        </w:rPr>
      </w:pPr>
      <w:r w:rsidRPr="00140299">
        <w:rPr>
          <w:rFonts w:ascii="Arial" w:eastAsia="Times New Roman" w:hAnsi="Arial" w:cs="Arial"/>
          <w:lang w:eastAsia="en-GB"/>
        </w:rPr>
        <w:t>University of Aberdeen</w:t>
      </w:r>
    </w:p>
    <w:p w14:paraId="7D616D3E" w14:textId="77777777" w:rsidR="006B78F1" w:rsidRPr="00140299" w:rsidRDefault="006B78F1" w:rsidP="00140299">
      <w:pPr>
        <w:shd w:val="clear" w:color="auto" w:fill="FFFFFF"/>
        <w:spacing w:after="0" w:line="480" w:lineRule="auto"/>
        <w:rPr>
          <w:rFonts w:ascii="Arial" w:eastAsia="Times New Roman" w:hAnsi="Arial" w:cs="Arial"/>
          <w:lang w:eastAsia="en-GB"/>
        </w:rPr>
      </w:pPr>
      <w:r w:rsidRPr="00140299">
        <w:rPr>
          <w:rFonts w:ascii="Arial" w:eastAsia="Times New Roman" w:hAnsi="Arial" w:cs="Arial"/>
          <w:lang w:eastAsia="en-GB"/>
        </w:rPr>
        <w:t>Room 306, 3rd Floor, Health Sciences Building</w:t>
      </w:r>
    </w:p>
    <w:p w14:paraId="1DA8ED9E" w14:textId="77777777" w:rsidR="006B78F1" w:rsidRPr="00140299" w:rsidRDefault="006B78F1" w:rsidP="00140299">
      <w:pPr>
        <w:shd w:val="clear" w:color="auto" w:fill="FFFFFF"/>
        <w:spacing w:after="0" w:line="480" w:lineRule="auto"/>
        <w:rPr>
          <w:rFonts w:ascii="Arial" w:eastAsia="Times New Roman" w:hAnsi="Arial" w:cs="Arial"/>
          <w:lang w:eastAsia="en-GB"/>
        </w:rPr>
      </w:pPr>
      <w:proofErr w:type="spellStart"/>
      <w:r w:rsidRPr="00140299">
        <w:rPr>
          <w:rFonts w:ascii="Arial" w:eastAsia="Times New Roman" w:hAnsi="Arial" w:cs="Arial"/>
          <w:lang w:eastAsia="en-GB"/>
        </w:rPr>
        <w:t>Foresterhill</w:t>
      </w:r>
      <w:proofErr w:type="spellEnd"/>
    </w:p>
    <w:p w14:paraId="35A7255A" w14:textId="0F9555B3" w:rsidR="006B78F1" w:rsidRPr="00140299" w:rsidRDefault="008940D7" w:rsidP="00140299">
      <w:pPr>
        <w:shd w:val="clear" w:color="auto" w:fill="FFFFFF"/>
        <w:spacing w:after="0" w:line="480" w:lineRule="auto"/>
        <w:rPr>
          <w:rFonts w:ascii="Arial" w:hAnsi="Arial" w:cs="Arial"/>
        </w:rPr>
      </w:pPr>
      <w:r w:rsidRPr="00140299">
        <w:rPr>
          <w:rFonts w:ascii="Arial" w:eastAsia="Times New Roman" w:hAnsi="Arial" w:cs="Arial"/>
          <w:lang w:eastAsia="en-GB"/>
        </w:rPr>
        <w:t>Aberdeen,</w:t>
      </w:r>
      <w:r w:rsidR="006B78F1" w:rsidRPr="00140299">
        <w:rPr>
          <w:rFonts w:ascii="Arial" w:eastAsia="Times New Roman" w:hAnsi="Arial" w:cs="Arial"/>
          <w:lang w:eastAsia="en-GB"/>
        </w:rPr>
        <w:t xml:space="preserve"> AB25 2ZD </w:t>
      </w:r>
      <w:r w:rsidR="006B78F1" w:rsidRPr="00140299">
        <w:rPr>
          <w:rFonts w:ascii="Arial" w:hAnsi="Arial" w:cs="Arial"/>
        </w:rPr>
        <w:t>United Kingdom</w:t>
      </w:r>
    </w:p>
    <w:p w14:paraId="673FCD4C" w14:textId="77777777" w:rsidR="008841F6" w:rsidRPr="00140299" w:rsidRDefault="008841F6" w:rsidP="00140299">
      <w:pPr>
        <w:shd w:val="clear" w:color="auto" w:fill="FFFFFF"/>
        <w:spacing w:after="0" w:line="480" w:lineRule="auto"/>
        <w:rPr>
          <w:rFonts w:ascii="Arial" w:hAnsi="Arial" w:cs="Arial"/>
        </w:rPr>
      </w:pPr>
    </w:p>
    <w:p w14:paraId="2AFDC4DB" w14:textId="77777777" w:rsidR="008841F6" w:rsidRPr="00140299" w:rsidRDefault="008841F6" w:rsidP="00140299">
      <w:pPr>
        <w:spacing w:after="0" w:line="480" w:lineRule="auto"/>
        <w:jc w:val="both"/>
        <w:rPr>
          <w:rFonts w:ascii="Arial" w:hAnsi="Arial" w:cs="Arial"/>
          <w:b/>
        </w:rPr>
      </w:pPr>
      <w:r w:rsidRPr="00140299">
        <w:rPr>
          <w:rFonts w:ascii="Arial" w:hAnsi="Arial" w:cs="Arial"/>
          <w:b/>
        </w:rPr>
        <w:t>Richard M Martin PhD</w:t>
      </w:r>
    </w:p>
    <w:p w14:paraId="6475CC97" w14:textId="77777777" w:rsidR="008841F6" w:rsidRPr="00140299" w:rsidRDefault="008841F6" w:rsidP="00140299">
      <w:pPr>
        <w:spacing w:after="0" w:line="480" w:lineRule="auto"/>
        <w:rPr>
          <w:rFonts w:ascii="Arial" w:hAnsi="Arial" w:cs="Arial"/>
        </w:rPr>
      </w:pPr>
      <w:r w:rsidRPr="00140299">
        <w:rPr>
          <w:rFonts w:ascii="Arial" w:hAnsi="Arial" w:cs="Arial"/>
        </w:rPr>
        <w:t xml:space="preserve">MRC Integrative Epidemiology Unit </w:t>
      </w:r>
    </w:p>
    <w:p w14:paraId="16369E31" w14:textId="77777777" w:rsidR="008841F6" w:rsidRPr="00140299" w:rsidRDefault="008841F6" w:rsidP="00140299">
      <w:pPr>
        <w:spacing w:after="0" w:line="480" w:lineRule="auto"/>
        <w:rPr>
          <w:rFonts w:ascii="Arial" w:hAnsi="Arial" w:cs="Arial"/>
        </w:rPr>
      </w:pPr>
      <w:r w:rsidRPr="00140299">
        <w:rPr>
          <w:rFonts w:ascii="Arial" w:hAnsi="Arial" w:cs="Arial"/>
        </w:rPr>
        <w:lastRenderedPageBreak/>
        <w:t>University of Bristol</w:t>
      </w:r>
    </w:p>
    <w:p w14:paraId="485F6F67" w14:textId="77777777" w:rsidR="008841F6" w:rsidRPr="00140299" w:rsidRDefault="008841F6" w:rsidP="00140299">
      <w:pPr>
        <w:spacing w:after="0" w:line="480" w:lineRule="auto"/>
        <w:jc w:val="both"/>
        <w:rPr>
          <w:rFonts w:ascii="Arial" w:hAnsi="Arial" w:cs="Arial"/>
        </w:rPr>
      </w:pPr>
      <w:r w:rsidRPr="00140299">
        <w:rPr>
          <w:rFonts w:ascii="Arial" w:hAnsi="Arial" w:cs="Arial"/>
        </w:rPr>
        <w:t xml:space="preserve">Oakfield House, </w:t>
      </w:r>
    </w:p>
    <w:p w14:paraId="1041A5B4" w14:textId="77777777" w:rsidR="008841F6" w:rsidRPr="00140299" w:rsidRDefault="008841F6" w:rsidP="00140299">
      <w:pPr>
        <w:spacing w:after="0" w:line="480" w:lineRule="auto"/>
        <w:jc w:val="both"/>
        <w:rPr>
          <w:rFonts w:ascii="Arial" w:hAnsi="Arial" w:cs="Arial"/>
          <w:b/>
        </w:rPr>
      </w:pPr>
      <w:r w:rsidRPr="00140299">
        <w:rPr>
          <w:rFonts w:ascii="Arial" w:hAnsi="Arial" w:cs="Arial"/>
        </w:rPr>
        <w:t>Bristol, BS8 2BN United Kingdom</w:t>
      </w:r>
    </w:p>
    <w:p w14:paraId="15B3BA46" w14:textId="77777777" w:rsidR="008841F6" w:rsidRPr="00140299" w:rsidRDefault="008841F6" w:rsidP="00140299">
      <w:pPr>
        <w:shd w:val="clear" w:color="auto" w:fill="FFFFFF"/>
        <w:spacing w:after="0" w:line="480" w:lineRule="auto"/>
        <w:rPr>
          <w:rFonts w:ascii="Arial" w:eastAsia="Times New Roman" w:hAnsi="Arial" w:cs="Arial"/>
          <w:lang w:eastAsia="en-GB"/>
        </w:rPr>
      </w:pPr>
    </w:p>
    <w:p w14:paraId="7F2917A4" w14:textId="7017CC4D" w:rsidR="00590FB2" w:rsidRPr="00140299" w:rsidRDefault="008C5CF5" w:rsidP="00140299">
      <w:pPr>
        <w:shd w:val="clear" w:color="auto" w:fill="FFFFFF"/>
        <w:spacing w:after="0" w:line="480" w:lineRule="auto"/>
        <w:rPr>
          <w:rFonts w:ascii="Arial" w:hAnsi="Arial" w:cs="Arial"/>
          <w:b/>
        </w:rPr>
      </w:pPr>
      <w:r w:rsidRPr="00140299">
        <w:rPr>
          <w:rFonts w:ascii="Arial" w:hAnsi="Arial" w:cs="Arial"/>
          <w:b/>
        </w:rPr>
        <w:t>On behalf of the UK NIHR Cancer and Nutrition Collaboration</w:t>
      </w:r>
      <w:r w:rsidR="0037587B" w:rsidRPr="00140299">
        <w:rPr>
          <w:rFonts w:ascii="Arial" w:hAnsi="Arial" w:cs="Arial"/>
          <w:b/>
        </w:rPr>
        <w:t xml:space="preserve"> </w:t>
      </w:r>
      <w:r w:rsidR="007E1C89" w:rsidRPr="00140299">
        <w:rPr>
          <w:rFonts w:ascii="Arial" w:hAnsi="Arial" w:cs="Arial"/>
          <w:b/>
        </w:rPr>
        <w:t>(Population Health Stream)</w:t>
      </w:r>
    </w:p>
    <w:p w14:paraId="0017F202" w14:textId="0E842917" w:rsidR="00653D5A" w:rsidRPr="00140299" w:rsidRDefault="00653D5A" w:rsidP="00140299">
      <w:pPr>
        <w:spacing w:after="0" w:line="480" w:lineRule="auto"/>
        <w:jc w:val="both"/>
        <w:rPr>
          <w:rFonts w:ascii="Arial" w:hAnsi="Arial" w:cs="Arial"/>
        </w:rPr>
      </w:pPr>
      <w:r w:rsidRPr="00140299">
        <w:rPr>
          <w:rFonts w:ascii="Arial" w:hAnsi="Arial" w:cs="Arial"/>
        </w:rPr>
        <w:t xml:space="preserve">The Population Health Cancer </w:t>
      </w:r>
      <w:r w:rsidR="007E1C89" w:rsidRPr="00140299">
        <w:rPr>
          <w:rFonts w:ascii="Arial" w:hAnsi="Arial" w:cs="Arial"/>
        </w:rPr>
        <w:t>Stream</w:t>
      </w:r>
      <w:r w:rsidRPr="00140299">
        <w:rPr>
          <w:rFonts w:ascii="Arial" w:hAnsi="Arial" w:cs="Arial"/>
        </w:rPr>
        <w:t xml:space="preserve"> exists to promote research on key </w:t>
      </w:r>
      <w:r w:rsidR="00456D10" w:rsidRPr="00140299">
        <w:rPr>
          <w:rFonts w:ascii="Arial" w:hAnsi="Arial" w:cs="Arial"/>
        </w:rPr>
        <w:t xml:space="preserve">nutrition related </w:t>
      </w:r>
      <w:r w:rsidRPr="00140299">
        <w:rPr>
          <w:rFonts w:ascii="Arial" w:hAnsi="Arial" w:cs="Arial"/>
        </w:rPr>
        <w:t>factors in the prevention of cancer. These are; diet and nutrition, alcohol, physical activity and obesity. In calling for more research, the group is addressing an urgent need for more effective cancer prevention strategies and interventions. We do not assign any judgement or stigma to any groups or individuals on the basis of their lifestyle.</w:t>
      </w:r>
    </w:p>
    <w:p w14:paraId="347B144B" w14:textId="77777777" w:rsidR="00181CA8" w:rsidRPr="00140299" w:rsidRDefault="00181CA8" w:rsidP="00140299">
      <w:pPr>
        <w:spacing w:line="480" w:lineRule="auto"/>
        <w:jc w:val="both"/>
        <w:rPr>
          <w:rFonts w:ascii="Arial" w:hAnsi="Arial" w:cs="Arial"/>
          <w:b/>
        </w:rPr>
      </w:pPr>
    </w:p>
    <w:p w14:paraId="03051F59" w14:textId="61491717" w:rsidR="006F77E2" w:rsidRPr="00140299" w:rsidRDefault="006F77E2" w:rsidP="00140299">
      <w:pPr>
        <w:spacing w:line="480" w:lineRule="auto"/>
        <w:jc w:val="both"/>
        <w:rPr>
          <w:rFonts w:ascii="Arial" w:hAnsi="Arial" w:cs="Arial"/>
          <w:b/>
        </w:rPr>
      </w:pPr>
      <w:r w:rsidRPr="00140299">
        <w:rPr>
          <w:rFonts w:ascii="Arial" w:hAnsi="Arial" w:cs="Arial"/>
          <w:b/>
        </w:rPr>
        <w:t>Corresponding Author</w:t>
      </w:r>
    </w:p>
    <w:p w14:paraId="374DFA4E" w14:textId="77777777" w:rsidR="00587B66" w:rsidRPr="00140299" w:rsidRDefault="006F77E2" w:rsidP="00140299">
      <w:pPr>
        <w:spacing w:after="0" w:line="480" w:lineRule="auto"/>
        <w:jc w:val="both"/>
        <w:rPr>
          <w:rFonts w:ascii="Arial" w:hAnsi="Arial" w:cs="Arial"/>
          <w:b/>
        </w:rPr>
      </w:pPr>
      <w:r w:rsidRPr="00140299">
        <w:rPr>
          <w:rFonts w:ascii="Arial" w:hAnsi="Arial" w:cs="Arial"/>
          <w:b/>
        </w:rPr>
        <w:t>Professor Annie S. Anderson</w:t>
      </w:r>
    </w:p>
    <w:p w14:paraId="4D21A733" w14:textId="04FB7285" w:rsidR="006F77E2" w:rsidRPr="00140299" w:rsidRDefault="006F77E2" w:rsidP="00140299">
      <w:pPr>
        <w:spacing w:after="0" w:line="480" w:lineRule="auto"/>
        <w:jc w:val="both"/>
        <w:rPr>
          <w:rFonts w:ascii="Arial" w:hAnsi="Arial" w:cs="Arial"/>
          <w:b/>
        </w:rPr>
      </w:pPr>
      <w:r w:rsidRPr="00140299">
        <w:rPr>
          <w:rFonts w:ascii="Arial" w:hAnsi="Arial" w:cs="Arial"/>
        </w:rPr>
        <w:t xml:space="preserve">Centre for Research into Cancer Prevention and Screening,   </w:t>
      </w:r>
      <w:r w:rsidRPr="00140299">
        <w:rPr>
          <w:rFonts w:ascii="Arial" w:hAnsi="Arial" w:cs="Arial"/>
          <w:lang w:eastAsia="en-GB"/>
        </w:rPr>
        <w:t xml:space="preserve">Division </w:t>
      </w:r>
      <w:r w:rsidR="00C80F7D" w:rsidRPr="00140299">
        <w:rPr>
          <w:rFonts w:ascii="Arial" w:hAnsi="Arial" w:cs="Arial"/>
          <w:lang w:eastAsia="en-GB"/>
        </w:rPr>
        <w:t>of Population Health &amp; Genomics</w:t>
      </w:r>
      <w:r w:rsidRPr="00140299">
        <w:rPr>
          <w:rFonts w:ascii="Arial" w:hAnsi="Arial" w:cs="Arial"/>
          <w:lang w:eastAsia="en-GB"/>
        </w:rPr>
        <w:t xml:space="preserve"> </w:t>
      </w:r>
    </w:p>
    <w:p w14:paraId="1F183EE0" w14:textId="77777777" w:rsidR="006F77E2" w:rsidRPr="00140299" w:rsidRDefault="006F77E2" w:rsidP="00140299">
      <w:pPr>
        <w:spacing w:after="0" w:line="480" w:lineRule="auto"/>
        <w:rPr>
          <w:rFonts w:ascii="Arial" w:hAnsi="Arial" w:cs="Arial"/>
        </w:rPr>
      </w:pPr>
      <w:r w:rsidRPr="00140299">
        <w:rPr>
          <w:rFonts w:ascii="Arial" w:hAnsi="Arial" w:cs="Arial"/>
        </w:rPr>
        <w:t>Level 7, Mailbox 7</w:t>
      </w:r>
    </w:p>
    <w:p w14:paraId="0030C7B5" w14:textId="77777777" w:rsidR="006F77E2" w:rsidRPr="00140299" w:rsidRDefault="006F77E2" w:rsidP="00140299">
      <w:pPr>
        <w:spacing w:after="0" w:line="480" w:lineRule="auto"/>
        <w:rPr>
          <w:rFonts w:ascii="Arial" w:hAnsi="Arial" w:cs="Arial"/>
        </w:rPr>
      </w:pPr>
      <w:r w:rsidRPr="00140299">
        <w:rPr>
          <w:rFonts w:ascii="Arial" w:hAnsi="Arial" w:cs="Arial"/>
        </w:rPr>
        <w:t xml:space="preserve">University of Dundee </w:t>
      </w:r>
      <w:proofErr w:type="spellStart"/>
      <w:r w:rsidRPr="00140299">
        <w:rPr>
          <w:rFonts w:ascii="Arial" w:hAnsi="Arial" w:cs="Arial"/>
        </w:rPr>
        <w:t>Ninewells</w:t>
      </w:r>
      <w:proofErr w:type="spellEnd"/>
      <w:r w:rsidRPr="00140299">
        <w:rPr>
          <w:rFonts w:ascii="Arial" w:hAnsi="Arial" w:cs="Arial"/>
        </w:rPr>
        <w:t xml:space="preserve"> Hospital and Medical School, Dundee DD1 9SY</w:t>
      </w:r>
    </w:p>
    <w:p w14:paraId="6A6A244C" w14:textId="0A2928D2" w:rsidR="006F77E2" w:rsidRDefault="006F77E2" w:rsidP="00140299">
      <w:pPr>
        <w:spacing w:line="480" w:lineRule="auto"/>
        <w:jc w:val="both"/>
        <w:rPr>
          <w:rFonts w:ascii="Arial" w:hAnsi="Arial" w:cs="Arial"/>
          <w:b/>
        </w:rPr>
      </w:pPr>
      <w:r w:rsidRPr="00140299">
        <w:rPr>
          <w:rFonts w:ascii="Arial" w:hAnsi="Arial" w:cs="Arial"/>
          <w:b/>
        </w:rPr>
        <w:t xml:space="preserve">Email </w:t>
      </w:r>
      <w:hyperlink r:id="rId11" w:history="1">
        <w:r w:rsidRPr="00140299">
          <w:rPr>
            <w:rStyle w:val="Hyperlink"/>
            <w:rFonts w:ascii="Arial" w:hAnsi="Arial" w:cs="Arial"/>
            <w:b/>
            <w:color w:val="auto"/>
          </w:rPr>
          <w:t>a.s.anderson@dundee.ac.uk</w:t>
        </w:r>
      </w:hyperlink>
      <w:r w:rsidRPr="00140299">
        <w:rPr>
          <w:rFonts w:ascii="Arial" w:hAnsi="Arial" w:cs="Arial"/>
          <w:b/>
        </w:rPr>
        <w:t xml:space="preserve"> Tel 01382 383299</w:t>
      </w:r>
    </w:p>
    <w:p w14:paraId="68102469" w14:textId="77777777" w:rsidR="008C7E17" w:rsidRPr="00030F0B" w:rsidRDefault="008C7E17" w:rsidP="008C7E17">
      <w:pPr>
        <w:spacing w:line="480" w:lineRule="auto"/>
        <w:jc w:val="both"/>
        <w:rPr>
          <w:rFonts w:ascii="Arial" w:hAnsi="Arial" w:cs="Arial"/>
        </w:rPr>
      </w:pPr>
      <w:r w:rsidRPr="00030F0B">
        <w:rPr>
          <w:rFonts w:ascii="Arial" w:hAnsi="Arial" w:cs="Arial"/>
        </w:rPr>
        <w:t>ORCID ID: 0000-0002-0047-4500</w:t>
      </w:r>
    </w:p>
    <w:p w14:paraId="680FA42D" w14:textId="77777777" w:rsidR="008C7E17" w:rsidRPr="00140299" w:rsidRDefault="008C7E17" w:rsidP="00140299">
      <w:pPr>
        <w:spacing w:line="480" w:lineRule="auto"/>
        <w:jc w:val="both"/>
        <w:rPr>
          <w:rFonts w:ascii="Arial" w:hAnsi="Arial" w:cs="Arial"/>
          <w:b/>
        </w:rPr>
      </w:pPr>
    </w:p>
    <w:p w14:paraId="72D18A13" w14:textId="1C93362A" w:rsidR="009509CB" w:rsidRPr="00140299" w:rsidRDefault="00EF37B2" w:rsidP="00140299">
      <w:pPr>
        <w:spacing w:line="480" w:lineRule="auto"/>
        <w:jc w:val="both"/>
        <w:rPr>
          <w:rFonts w:ascii="Arial" w:hAnsi="Arial" w:cs="Arial"/>
        </w:rPr>
      </w:pPr>
      <w:r w:rsidRPr="007E73B7">
        <w:rPr>
          <w:rFonts w:ascii="Arial" w:hAnsi="Arial" w:cs="Arial"/>
        </w:rPr>
        <w:t xml:space="preserve">Word count: </w:t>
      </w:r>
      <w:r w:rsidR="00493C68" w:rsidRPr="007E73B7">
        <w:rPr>
          <w:rFonts w:ascii="Arial" w:hAnsi="Arial" w:cs="Arial"/>
        </w:rPr>
        <w:t xml:space="preserve"> </w:t>
      </w:r>
      <w:r w:rsidR="008020B4" w:rsidRPr="007E73B7">
        <w:rPr>
          <w:rFonts w:ascii="Arial" w:hAnsi="Arial" w:cs="Arial"/>
        </w:rPr>
        <w:t>450</w:t>
      </w:r>
      <w:r w:rsidR="000D6796">
        <w:rPr>
          <w:rFonts w:ascii="Arial" w:hAnsi="Arial" w:cs="Arial"/>
        </w:rPr>
        <w:t>1</w:t>
      </w:r>
      <w:r w:rsidR="00264B1C" w:rsidRPr="007E73B7">
        <w:rPr>
          <w:rFonts w:ascii="Arial" w:hAnsi="Arial" w:cs="Arial"/>
        </w:rPr>
        <w:t xml:space="preserve">, </w:t>
      </w:r>
      <w:r w:rsidR="008020B4" w:rsidRPr="007E73B7">
        <w:rPr>
          <w:rFonts w:ascii="Arial" w:hAnsi="Arial" w:cs="Arial"/>
        </w:rPr>
        <w:t>93</w:t>
      </w:r>
      <w:r w:rsidR="00264B1C" w:rsidRPr="007E73B7">
        <w:rPr>
          <w:rFonts w:ascii="Arial" w:hAnsi="Arial" w:cs="Arial"/>
        </w:rPr>
        <w:t xml:space="preserve"> </w:t>
      </w:r>
      <w:r w:rsidR="009509CB" w:rsidRPr="007E73B7">
        <w:rPr>
          <w:rFonts w:ascii="Arial" w:hAnsi="Arial" w:cs="Arial"/>
        </w:rPr>
        <w:t>references</w:t>
      </w:r>
      <w:r w:rsidR="009509CB" w:rsidRPr="00140299">
        <w:rPr>
          <w:rFonts w:ascii="Arial" w:hAnsi="Arial" w:cs="Arial"/>
        </w:rPr>
        <w:t xml:space="preserve"> </w:t>
      </w:r>
      <w:r w:rsidR="005E0B7B" w:rsidRPr="00140299">
        <w:rPr>
          <w:rFonts w:ascii="Arial" w:hAnsi="Arial" w:cs="Arial"/>
        </w:rPr>
        <w:t xml:space="preserve"> </w:t>
      </w:r>
    </w:p>
    <w:p w14:paraId="6715944A" w14:textId="1530CA4F" w:rsidR="0045335C" w:rsidRPr="00140299" w:rsidRDefault="0045335C" w:rsidP="00140299">
      <w:pPr>
        <w:pStyle w:val="NormalWeb"/>
        <w:spacing w:line="480" w:lineRule="auto"/>
        <w:rPr>
          <w:rFonts w:ascii="Arial" w:hAnsi="Arial" w:cs="Arial"/>
          <w:b/>
          <w:sz w:val="22"/>
          <w:szCs w:val="22"/>
        </w:rPr>
        <w:sectPr w:rsidR="0045335C" w:rsidRPr="00140299" w:rsidSect="0045335C">
          <w:headerReference w:type="default" r:id="rId12"/>
          <w:footerReference w:type="default" r:id="rId13"/>
          <w:pgSz w:w="12240" w:h="15840"/>
          <w:pgMar w:top="1440" w:right="1440" w:bottom="1440" w:left="1440" w:header="708" w:footer="708" w:gutter="0"/>
          <w:lnNumType w:countBy="1" w:restart="continuous"/>
          <w:cols w:space="708"/>
          <w:docGrid w:linePitch="360"/>
        </w:sectPr>
      </w:pPr>
    </w:p>
    <w:p w14:paraId="07D12572" w14:textId="5649C4F3" w:rsidR="00587B66" w:rsidRPr="00140299" w:rsidRDefault="00587B66" w:rsidP="00140299">
      <w:pPr>
        <w:pStyle w:val="NormalWeb"/>
        <w:spacing w:line="480" w:lineRule="auto"/>
        <w:rPr>
          <w:rFonts w:ascii="Arial" w:hAnsi="Arial" w:cs="Arial"/>
          <w:b/>
          <w:sz w:val="22"/>
          <w:szCs w:val="22"/>
        </w:rPr>
      </w:pPr>
      <w:r w:rsidRPr="00140299">
        <w:rPr>
          <w:rFonts w:ascii="Arial" w:hAnsi="Arial" w:cs="Arial"/>
          <w:b/>
          <w:sz w:val="22"/>
          <w:szCs w:val="22"/>
        </w:rPr>
        <w:lastRenderedPageBreak/>
        <w:t xml:space="preserve">Abstract </w:t>
      </w:r>
    </w:p>
    <w:p w14:paraId="786A71BD" w14:textId="43334C9F" w:rsidR="00026D7F" w:rsidRPr="00140299" w:rsidRDefault="00026D7F" w:rsidP="00140299">
      <w:pPr>
        <w:pStyle w:val="NormalWeb"/>
        <w:spacing w:line="480" w:lineRule="auto"/>
        <w:jc w:val="both"/>
        <w:rPr>
          <w:rFonts w:ascii="Arial" w:hAnsi="Arial" w:cs="Arial"/>
          <w:iCs/>
          <w:sz w:val="22"/>
          <w:szCs w:val="22"/>
        </w:rPr>
      </w:pPr>
      <w:r w:rsidRPr="00140299">
        <w:rPr>
          <w:rFonts w:ascii="Arial" w:hAnsi="Arial" w:cs="Arial"/>
          <w:iCs/>
          <w:sz w:val="22"/>
          <w:szCs w:val="22"/>
        </w:rPr>
        <w:t>Growing data from epidemiolog</w:t>
      </w:r>
      <w:r w:rsidR="00140299">
        <w:rPr>
          <w:rFonts w:ascii="Arial" w:hAnsi="Arial" w:cs="Arial"/>
          <w:iCs/>
          <w:sz w:val="22"/>
          <w:szCs w:val="22"/>
        </w:rPr>
        <w:t>ical</w:t>
      </w:r>
      <w:r w:rsidRPr="00140299">
        <w:rPr>
          <w:rFonts w:ascii="Arial" w:hAnsi="Arial" w:cs="Arial"/>
          <w:iCs/>
          <w:sz w:val="22"/>
          <w:szCs w:val="22"/>
        </w:rPr>
        <w:t xml:space="preserve"> studies highlight the association between </w:t>
      </w:r>
      <w:r w:rsidR="00140299">
        <w:rPr>
          <w:rFonts w:ascii="Arial" w:hAnsi="Arial" w:cs="Arial"/>
          <w:iCs/>
          <w:sz w:val="22"/>
          <w:szCs w:val="22"/>
        </w:rPr>
        <w:t xml:space="preserve">excess body fat </w:t>
      </w:r>
      <w:r w:rsidRPr="00140299">
        <w:rPr>
          <w:rFonts w:ascii="Arial" w:hAnsi="Arial" w:cs="Arial"/>
          <w:iCs/>
          <w:sz w:val="22"/>
          <w:szCs w:val="22"/>
        </w:rPr>
        <w:t xml:space="preserve">and cancer incidence, but </w:t>
      </w:r>
      <w:r w:rsidRPr="00140299">
        <w:rPr>
          <w:rFonts w:ascii="Arial" w:hAnsi="Arial" w:cs="Arial"/>
          <w:sz w:val="22"/>
          <w:szCs w:val="22"/>
        </w:rPr>
        <w:t>good indicative evidence demonstrates that intentional weight loss, as well as increasing physical activity, offers much promise as a cost-effective approach for reducing the cancer burden.  However, clear gaps remain in our understanding of how changes in body fat or levels of physical activity are mechanistically linked to cancer, and the magnitude of their impact on cancer risk.</w:t>
      </w:r>
      <w:r w:rsidR="00BA71A3">
        <w:rPr>
          <w:rFonts w:ascii="Arial" w:hAnsi="Arial" w:cs="Arial"/>
          <w:sz w:val="22"/>
          <w:szCs w:val="22"/>
        </w:rPr>
        <w:t xml:space="preserve"> </w:t>
      </w:r>
      <w:r w:rsidRPr="00140299">
        <w:rPr>
          <w:rFonts w:ascii="Arial" w:hAnsi="Arial" w:cs="Arial"/>
          <w:sz w:val="22"/>
          <w:szCs w:val="22"/>
        </w:rPr>
        <w:t xml:space="preserve">It is important to investigate the causal link between programmes that successfully achieve short-term modest weight loss followed by weight loss maintenance and cancer incidence. The longer-term impact of weight loss and duration of overweight and obesity on risk reduction also need to be fully considered in trial design. These gaps in knowledge need to be urgently addressed to expedite the development and implementation of future cancer control strategies. </w:t>
      </w:r>
      <w:r w:rsidRPr="00140299">
        <w:rPr>
          <w:rFonts w:ascii="Arial" w:hAnsi="Arial" w:cs="Arial"/>
          <w:iCs/>
          <w:sz w:val="22"/>
          <w:szCs w:val="22"/>
        </w:rPr>
        <w:t xml:space="preserve">Comprehensive approaches to trial design, Mendelian randomisation studies and data linkage opportunities offer real possibilities to tackle current research gaps. </w:t>
      </w:r>
      <w:r w:rsidRPr="00140299">
        <w:rPr>
          <w:rFonts w:ascii="Arial" w:hAnsi="Arial" w:cs="Arial"/>
          <w:sz w:val="22"/>
          <w:szCs w:val="22"/>
        </w:rPr>
        <w:t xml:space="preserve">In this paper, we set out the case for </w:t>
      </w:r>
      <w:r w:rsidRPr="00140299">
        <w:rPr>
          <w:rFonts w:ascii="Arial" w:hAnsi="Arial" w:cs="Arial"/>
          <w:iCs/>
          <w:sz w:val="22"/>
          <w:szCs w:val="22"/>
        </w:rPr>
        <w:t>why non-pharmacological weight management trials are urgently needed to support cancer risk reduction and help control the growing global burden of cancer.</w:t>
      </w:r>
    </w:p>
    <w:p w14:paraId="31FA88B4" w14:textId="54676A35" w:rsidR="00D40646" w:rsidRPr="00140299" w:rsidRDefault="00D1451A" w:rsidP="00140299">
      <w:pPr>
        <w:spacing w:line="480" w:lineRule="auto"/>
        <w:jc w:val="both"/>
        <w:rPr>
          <w:rFonts w:ascii="Arial" w:hAnsi="Arial" w:cs="Arial"/>
          <w:b/>
        </w:rPr>
      </w:pPr>
      <w:r w:rsidRPr="00140299">
        <w:rPr>
          <w:rFonts w:ascii="Arial" w:hAnsi="Arial" w:cs="Arial"/>
          <w:b/>
        </w:rPr>
        <w:br w:type="column"/>
      </w:r>
      <w:r w:rsidR="00532A69" w:rsidRPr="00140299">
        <w:rPr>
          <w:rFonts w:ascii="Arial" w:hAnsi="Arial" w:cs="Arial"/>
          <w:b/>
        </w:rPr>
        <w:lastRenderedPageBreak/>
        <w:t>Introduction</w:t>
      </w:r>
    </w:p>
    <w:p w14:paraId="770D8BCC" w14:textId="1C6C0527" w:rsidR="006F11D6" w:rsidRPr="00140299" w:rsidRDefault="001B5A38" w:rsidP="00140299">
      <w:pPr>
        <w:spacing w:line="480" w:lineRule="auto"/>
        <w:jc w:val="both"/>
        <w:rPr>
          <w:rFonts w:ascii="Arial" w:hAnsi="Arial" w:cs="Arial"/>
          <w:bCs/>
          <w:iCs/>
        </w:rPr>
      </w:pPr>
      <w:r w:rsidRPr="00140299">
        <w:rPr>
          <w:rFonts w:ascii="Arial" w:hAnsi="Arial" w:cs="Arial"/>
        </w:rPr>
        <w:t>Cancer causes one in six</w:t>
      </w:r>
      <w:r w:rsidR="00321B45" w:rsidRPr="00140299">
        <w:rPr>
          <w:rFonts w:ascii="Arial" w:hAnsi="Arial" w:cs="Arial"/>
        </w:rPr>
        <w:t xml:space="preserve"> deaths </w:t>
      </w:r>
      <w:r w:rsidR="00B055B3" w:rsidRPr="00140299">
        <w:rPr>
          <w:rFonts w:ascii="Arial" w:hAnsi="Arial" w:cs="Arial"/>
        </w:rPr>
        <w:t xml:space="preserve">globally </w:t>
      </w:r>
      <w:r w:rsidR="00321B45" w:rsidRPr="00140299">
        <w:rPr>
          <w:rFonts w:ascii="Arial" w:hAnsi="Arial" w:cs="Arial"/>
        </w:rPr>
        <w:t xml:space="preserve">and is now </w:t>
      </w:r>
      <w:r w:rsidR="00967614" w:rsidRPr="00140299">
        <w:rPr>
          <w:rFonts w:ascii="Arial" w:hAnsi="Arial" w:cs="Arial"/>
        </w:rPr>
        <w:t xml:space="preserve">overtaking cardiovascular disease as the leading cause of death </w:t>
      </w:r>
      <w:r w:rsidR="00981DE6" w:rsidRPr="00140299">
        <w:rPr>
          <w:rFonts w:ascii="Arial" w:hAnsi="Arial" w:cs="Arial"/>
        </w:rPr>
        <w:t xml:space="preserve">across </w:t>
      </w:r>
      <w:r w:rsidR="00967614" w:rsidRPr="00140299">
        <w:rPr>
          <w:rFonts w:ascii="Arial" w:hAnsi="Arial" w:cs="Arial"/>
        </w:rPr>
        <w:t>much of the world</w:t>
      </w:r>
      <w:r w:rsidR="00967614" w:rsidRPr="00140299">
        <w:rPr>
          <w:rFonts w:ascii="Arial" w:hAnsi="Arial" w:cs="Arial"/>
          <w:vertAlign w:val="superscript"/>
        </w:rPr>
        <w:t>1</w:t>
      </w:r>
      <w:proofErr w:type="gramStart"/>
      <w:r w:rsidR="00DF75C4" w:rsidRPr="00140299">
        <w:rPr>
          <w:rFonts w:ascii="Arial" w:hAnsi="Arial" w:cs="Arial"/>
          <w:vertAlign w:val="superscript"/>
        </w:rPr>
        <w:t>,</w:t>
      </w:r>
      <w:r w:rsidR="00A8384F" w:rsidRPr="00140299">
        <w:rPr>
          <w:rFonts w:ascii="Arial" w:hAnsi="Arial" w:cs="Arial"/>
          <w:vertAlign w:val="superscript"/>
        </w:rPr>
        <w:t>2</w:t>
      </w:r>
      <w:proofErr w:type="gramEnd"/>
      <w:r w:rsidR="00967614" w:rsidRPr="00140299">
        <w:rPr>
          <w:rFonts w:ascii="Arial" w:hAnsi="Arial" w:cs="Arial"/>
        </w:rPr>
        <w:t xml:space="preserve">. </w:t>
      </w:r>
      <w:r w:rsidR="00981DE6" w:rsidRPr="00140299">
        <w:rPr>
          <w:rFonts w:ascii="Arial" w:hAnsi="Arial" w:cs="Arial"/>
        </w:rPr>
        <w:t>Currently, t</w:t>
      </w:r>
      <w:r w:rsidR="005518C4" w:rsidRPr="00140299">
        <w:rPr>
          <w:rFonts w:ascii="Arial" w:hAnsi="Arial" w:cs="Arial"/>
        </w:rPr>
        <w:t>obacco use is the most important single modifiable risk factor for cancer</w:t>
      </w:r>
      <w:r w:rsidR="00981DE6" w:rsidRPr="00140299">
        <w:rPr>
          <w:rFonts w:ascii="Arial" w:hAnsi="Arial" w:cs="Arial"/>
        </w:rPr>
        <w:t>,</w:t>
      </w:r>
      <w:r w:rsidR="005518C4" w:rsidRPr="00140299">
        <w:rPr>
          <w:rFonts w:ascii="Arial" w:hAnsi="Arial" w:cs="Arial"/>
        </w:rPr>
        <w:t xml:space="preserve"> but obesity (and its determinants</w:t>
      </w:r>
      <w:r w:rsidR="00981DE6" w:rsidRPr="00140299">
        <w:rPr>
          <w:rFonts w:ascii="Arial" w:hAnsi="Arial" w:cs="Arial"/>
        </w:rPr>
        <w:t xml:space="preserve"> — </w:t>
      </w:r>
      <w:r w:rsidR="005518C4" w:rsidRPr="00140299">
        <w:rPr>
          <w:rFonts w:ascii="Arial" w:hAnsi="Arial" w:cs="Arial"/>
        </w:rPr>
        <w:t xml:space="preserve">high intakes of </w:t>
      </w:r>
      <w:r w:rsidR="00981DE6" w:rsidRPr="00140299">
        <w:rPr>
          <w:rFonts w:ascii="Arial" w:hAnsi="Arial" w:cs="Arial"/>
        </w:rPr>
        <w:t>energy-</w:t>
      </w:r>
      <w:r w:rsidR="005518C4" w:rsidRPr="00140299">
        <w:rPr>
          <w:rFonts w:ascii="Arial" w:hAnsi="Arial" w:cs="Arial"/>
        </w:rPr>
        <w:t>dense, ultra-processed foods and drinks</w:t>
      </w:r>
      <w:r w:rsidR="00981DE6" w:rsidRPr="00140299">
        <w:rPr>
          <w:rFonts w:ascii="Arial" w:hAnsi="Arial" w:cs="Arial"/>
        </w:rPr>
        <w:t>,</w:t>
      </w:r>
      <w:r w:rsidR="005518C4" w:rsidRPr="00140299">
        <w:rPr>
          <w:rFonts w:ascii="Arial" w:hAnsi="Arial" w:cs="Arial"/>
        </w:rPr>
        <w:t xml:space="preserve"> and low levels of physical activity) is becoming increasingly visible as the second </w:t>
      </w:r>
      <w:r w:rsidR="00160FC3" w:rsidRPr="00140299">
        <w:rPr>
          <w:rFonts w:ascii="Arial" w:hAnsi="Arial" w:cs="Arial"/>
        </w:rPr>
        <w:t xml:space="preserve">most </w:t>
      </w:r>
      <w:r w:rsidR="005518C4" w:rsidRPr="00140299">
        <w:rPr>
          <w:rFonts w:ascii="Arial" w:hAnsi="Arial" w:cs="Arial"/>
        </w:rPr>
        <w:t>common cause of cancer</w:t>
      </w:r>
      <w:r w:rsidR="00C56159" w:rsidRPr="00140299">
        <w:rPr>
          <w:rFonts w:ascii="Arial" w:hAnsi="Arial" w:cs="Arial"/>
        </w:rPr>
        <w:t>.</w:t>
      </w:r>
      <w:r w:rsidR="00A21659" w:rsidRPr="00140299">
        <w:rPr>
          <w:rFonts w:ascii="Arial" w:hAnsi="Arial" w:cs="Arial"/>
          <w:b/>
        </w:rPr>
        <w:t xml:space="preserve"> </w:t>
      </w:r>
      <w:r w:rsidR="00F85931" w:rsidRPr="00140299">
        <w:rPr>
          <w:rFonts w:ascii="Arial" w:hAnsi="Arial" w:cs="Arial"/>
        </w:rPr>
        <w:t xml:space="preserve">According to the </w:t>
      </w:r>
      <w:r w:rsidR="003C6499" w:rsidRPr="00140299">
        <w:rPr>
          <w:rFonts w:ascii="Arial" w:hAnsi="Arial" w:cs="Arial"/>
        </w:rPr>
        <w:t>World Health Organisation (</w:t>
      </w:r>
      <w:r w:rsidR="00F85931" w:rsidRPr="00140299">
        <w:rPr>
          <w:rFonts w:ascii="Arial" w:hAnsi="Arial" w:cs="Arial"/>
        </w:rPr>
        <w:t>WHO</w:t>
      </w:r>
      <w:r w:rsidR="003C6499" w:rsidRPr="00140299">
        <w:rPr>
          <w:rFonts w:ascii="Arial" w:hAnsi="Arial" w:cs="Arial"/>
        </w:rPr>
        <w:t>)</w:t>
      </w:r>
      <w:r w:rsidR="00F85931" w:rsidRPr="00140299">
        <w:rPr>
          <w:rFonts w:ascii="Arial" w:hAnsi="Arial" w:cs="Arial"/>
        </w:rPr>
        <w:t xml:space="preserve">, </w:t>
      </w:r>
      <w:r w:rsidR="00602C11" w:rsidRPr="00140299">
        <w:rPr>
          <w:rFonts w:ascii="Arial" w:hAnsi="Arial" w:cs="Arial"/>
        </w:rPr>
        <w:t xml:space="preserve">1.9 billion adults and over 340 million children and adolescents </w:t>
      </w:r>
      <w:r w:rsidR="00F85931" w:rsidRPr="00140299">
        <w:rPr>
          <w:rFonts w:ascii="Arial" w:hAnsi="Arial" w:cs="Arial"/>
        </w:rPr>
        <w:t>were</w:t>
      </w:r>
      <w:r w:rsidR="00602C11" w:rsidRPr="00140299">
        <w:rPr>
          <w:rFonts w:ascii="Arial" w:hAnsi="Arial" w:cs="Arial"/>
        </w:rPr>
        <w:t xml:space="preserve"> living with overweight or obesity</w:t>
      </w:r>
      <w:r w:rsidR="00F85931" w:rsidRPr="00140299">
        <w:rPr>
          <w:rFonts w:ascii="Arial" w:hAnsi="Arial" w:cs="Arial"/>
        </w:rPr>
        <w:t xml:space="preserve"> in 2016 </w:t>
      </w:r>
      <w:r w:rsidR="003D61A7" w:rsidRPr="00140299">
        <w:rPr>
          <w:rFonts w:ascii="Arial" w:hAnsi="Arial" w:cs="Arial"/>
        </w:rPr>
        <w:t>(that is a Body Mass Index BMI greater than 25kg/m</w:t>
      </w:r>
      <w:r w:rsidR="003D61A7" w:rsidRPr="00140299">
        <w:rPr>
          <w:rFonts w:ascii="Arial" w:hAnsi="Arial" w:cs="Arial"/>
          <w:vertAlign w:val="superscript"/>
        </w:rPr>
        <w:t>2</w:t>
      </w:r>
      <w:r w:rsidR="003D61A7" w:rsidRPr="00140299">
        <w:rPr>
          <w:rFonts w:ascii="Arial" w:hAnsi="Arial" w:cs="Arial"/>
          <w:b/>
        </w:rPr>
        <w:t>)</w:t>
      </w:r>
      <w:r w:rsidR="00026D7F" w:rsidRPr="00140299">
        <w:rPr>
          <w:rFonts w:ascii="Arial" w:hAnsi="Arial" w:cs="Arial"/>
          <w:b/>
        </w:rPr>
        <w:t xml:space="preserve"> </w:t>
      </w:r>
      <w:r w:rsidR="00602C11" w:rsidRPr="00140299">
        <w:rPr>
          <w:rFonts w:ascii="Arial" w:hAnsi="Arial" w:cs="Arial"/>
        </w:rPr>
        <w:t>and these numbers are projected to rise</w:t>
      </w:r>
      <w:r w:rsidR="00F732B9">
        <w:rPr>
          <w:rFonts w:ascii="Arial" w:hAnsi="Arial" w:cs="Arial"/>
          <w:vertAlign w:val="superscript"/>
        </w:rPr>
        <w:t>3</w:t>
      </w:r>
      <w:r w:rsidR="00602C11" w:rsidRPr="00140299">
        <w:rPr>
          <w:rFonts w:ascii="Arial" w:hAnsi="Arial" w:cs="Arial"/>
        </w:rPr>
        <w:t>. This situation is compounded by global physical activity data suggesting that more than a quarter of the world’s population is insufficiently active</w:t>
      </w:r>
      <w:r w:rsidR="00F732B9">
        <w:rPr>
          <w:rFonts w:ascii="Arial" w:hAnsi="Arial" w:cs="Arial"/>
          <w:vertAlign w:val="superscript"/>
        </w:rPr>
        <w:t>4</w:t>
      </w:r>
      <w:r w:rsidR="00602C11" w:rsidRPr="00140299">
        <w:rPr>
          <w:rFonts w:ascii="Arial" w:hAnsi="Arial" w:cs="Arial"/>
        </w:rPr>
        <w:t>. Furthermore, overweight and obesity are occurring at earlier ages</w:t>
      </w:r>
      <w:r w:rsidR="00F732B9">
        <w:rPr>
          <w:rFonts w:ascii="Arial" w:hAnsi="Arial" w:cs="Arial"/>
          <w:vertAlign w:val="superscript"/>
        </w:rPr>
        <w:t>3</w:t>
      </w:r>
      <w:r w:rsidR="00602C11" w:rsidRPr="00140299">
        <w:rPr>
          <w:rFonts w:ascii="Arial" w:hAnsi="Arial" w:cs="Arial"/>
        </w:rPr>
        <w:t xml:space="preserve">, thereby increasing lifetime exposure to associated risks. </w:t>
      </w:r>
      <w:r w:rsidR="005518C4" w:rsidRPr="00140299">
        <w:rPr>
          <w:rFonts w:ascii="Arial" w:hAnsi="Arial" w:cs="Arial"/>
          <w:bCs/>
          <w:iCs/>
        </w:rPr>
        <w:t>Current estimates suggest that overweight and obesity could overtake smoking as the single biggest cause of cancer in UK women in around 25 years</w:t>
      </w:r>
      <w:r w:rsidR="00F732B9">
        <w:rPr>
          <w:rFonts w:ascii="Arial" w:hAnsi="Arial" w:cs="Arial"/>
          <w:bCs/>
          <w:iCs/>
          <w:vertAlign w:val="superscript"/>
        </w:rPr>
        <w:t>5</w:t>
      </w:r>
      <w:r w:rsidR="003B3002" w:rsidRPr="00140299">
        <w:rPr>
          <w:rFonts w:ascii="Arial" w:hAnsi="Arial" w:cs="Arial"/>
          <w:bCs/>
          <w:iCs/>
          <w:vertAlign w:val="superscript"/>
        </w:rPr>
        <w:t xml:space="preserve"> </w:t>
      </w:r>
      <w:r w:rsidR="003B3002" w:rsidRPr="00140299">
        <w:rPr>
          <w:rFonts w:ascii="Arial" w:hAnsi="Arial" w:cs="Arial"/>
          <w:bCs/>
          <w:iCs/>
        </w:rPr>
        <w:t xml:space="preserve">and this </w:t>
      </w:r>
      <w:r w:rsidR="009128D1" w:rsidRPr="00140299">
        <w:rPr>
          <w:rFonts w:ascii="Arial" w:hAnsi="Arial" w:cs="Arial"/>
          <w:bCs/>
          <w:iCs/>
        </w:rPr>
        <w:t>premise</w:t>
      </w:r>
      <w:r w:rsidR="00160FC3" w:rsidRPr="00140299">
        <w:rPr>
          <w:rFonts w:ascii="Arial" w:hAnsi="Arial" w:cs="Arial"/>
          <w:bCs/>
          <w:iCs/>
        </w:rPr>
        <w:t xml:space="preserve"> is </w:t>
      </w:r>
      <w:r w:rsidR="003B3002" w:rsidRPr="00140299">
        <w:rPr>
          <w:rFonts w:ascii="Arial" w:hAnsi="Arial" w:cs="Arial"/>
          <w:bCs/>
          <w:iCs/>
        </w:rPr>
        <w:t>also echoed in international reports</w:t>
      </w:r>
      <w:r w:rsidR="00180D8C">
        <w:rPr>
          <w:rFonts w:ascii="Arial" w:hAnsi="Arial" w:cs="Arial"/>
          <w:bCs/>
          <w:iCs/>
          <w:vertAlign w:val="superscript"/>
        </w:rPr>
        <w:t>6</w:t>
      </w:r>
      <w:r w:rsidR="005518C4" w:rsidRPr="00140299">
        <w:rPr>
          <w:rFonts w:ascii="Arial" w:hAnsi="Arial" w:cs="Arial"/>
          <w:bCs/>
          <w:iCs/>
        </w:rPr>
        <w:t>.</w:t>
      </w:r>
      <w:r w:rsidR="00BE7CA4" w:rsidRPr="00140299">
        <w:rPr>
          <w:rFonts w:ascii="Arial" w:hAnsi="Arial" w:cs="Arial"/>
          <w:bCs/>
          <w:iCs/>
        </w:rPr>
        <w:t xml:space="preserve"> </w:t>
      </w:r>
      <w:bookmarkStart w:id="1" w:name="_Hlk46149553"/>
      <w:r w:rsidR="00F85931" w:rsidRPr="00140299">
        <w:rPr>
          <w:rFonts w:ascii="Arial" w:hAnsi="Arial" w:cs="Arial"/>
          <w:bCs/>
          <w:iCs/>
        </w:rPr>
        <w:t xml:space="preserve">Of </w:t>
      </w:r>
      <w:r w:rsidR="006D5974" w:rsidRPr="00140299">
        <w:rPr>
          <w:rFonts w:ascii="Arial" w:hAnsi="Arial" w:cs="Arial"/>
          <w:bCs/>
          <w:iCs/>
        </w:rPr>
        <w:t xml:space="preserve">all new </w:t>
      </w:r>
      <w:r w:rsidR="00F85931" w:rsidRPr="00140299">
        <w:rPr>
          <w:rFonts w:ascii="Arial" w:hAnsi="Arial" w:cs="Arial"/>
          <w:bCs/>
          <w:iCs/>
        </w:rPr>
        <w:t xml:space="preserve">global </w:t>
      </w:r>
      <w:r w:rsidR="006D5974" w:rsidRPr="00140299">
        <w:rPr>
          <w:rFonts w:ascii="Arial" w:hAnsi="Arial" w:cs="Arial"/>
          <w:bCs/>
          <w:iCs/>
        </w:rPr>
        <w:t>cancer cases in 2012</w:t>
      </w:r>
      <w:r w:rsidR="00F85931" w:rsidRPr="00140299">
        <w:rPr>
          <w:rFonts w:ascii="Arial" w:hAnsi="Arial" w:cs="Arial"/>
          <w:bCs/>
          <w:iCs/>
        </w:rPr>
        <w:t>,</w:t>
      </w:r>
      <w:r w:rsidR="006D5974" w:rsidRPr="00140299">
        <w:rPr>
          <w:rFonts w:ascii="Arial" w:hAnsi="Arial" w:cs="Arial"/>
          <w:bCs/>
          <w:iCs/>
        </w:rPr>
        <w:t xml:space="preserve"> </w:t>
      </w:r>
      <w:r w:rsidR="00F85931" w:rsidRPr="00140299">
        <w:rPr>
          <w:rFonts w:ascii="Arial" w:hAnsi="Arial" w:cs="Arial"/>
          <w:bCs/>
          <w:iCs/>
        </w:rPr>
        <w:t xml:space="preserve">481,000 (or 3·6%) </w:t>
      </w:r>
      <w:r w:rsidR="006D5974" w:rsidRPr="00140299">
        <w:rPr>
          <w:rFonts w:ascii="Arial" w:hAnsi="Arial" w:cs="Arial"/>
          <w:bCs/>
          <w:iCs/>
        </w:rPr>
        <w:t xml:space="preserve">were </w:t>
      </w:r>
      <w:r w:rsidR="00026D7F" w:rsidRPr="00140299">
        <w:rPr>
          <w:rFonts w:ascii="Arial" w:hAnsi="Arial" w:cs="Arial"/>
          <w:bCs/>
          <w:iCs/>
        </w:rPr>
        <w:t>considered</w:t>
      </w:r>
      <w:r w:rsidR="00F85931" w:rsidRPr="00140299">
        <w:rPr>
          <w:rFonts w:ascii="Arial" w:hAnsi="Arial" w:cs="Arial"/>
          <w:bCs/>
          <w:iCs/>
        </w:rPr>
        <w:t xml:space="preserve"> to be </w:t>
      </w:r>
      <w:r w:rsidR="006D5974" w:rsidRPr="00140299">
        <w:rPr>
          <w:rFonts w:ascii="Arial" w:hAnsi="Arial" w:cs="Arial"/>
          <w:bCs/>
          <w:iCs/>
        </w:rPr>
        <w:t>attributable to excess Body Mass Index</w:t>
      </w:r>
      <w:r w:rsidR="008C7A22" w:rsidRPr="00140299">
        <w:rPr>
          <w:rFonts w:ascii="Arial" w:hAnsi="Arial" w:cs="Arial"/>
          <w:bCs/>
          <w:iCs/>
        </w:rPr>
        <w:t xml:space="preserve"> (BMI</w:t>
      </w:r>
      <w:proofErr w:type="gramStart"/>
      <w:r w:rsidR="008C7A22" w:rsidRPr="00140299">
        <w:rPr>
          <w:rFonts w:ascii="Arial" w:hAnsi="Arial" w:cs="Arial"/>
          <w:bCs/>
          <w:iCs/>
        </w:rPr>
        <w:t>)</w:t>
      </w:r>
      <w:r w:rsidR="00180D8C">
        <w:rPr>
          <w:rFonts w:ascii="Arial" w:hAnsi="Arial" w:cs="Arial"/>
          <w:bCs/>
          <w:iCs/>
          <w:vertAlign w:val="superscript"/>
        </w:rPr>
        <w:t>7</w:t>
      </w:r>
      <w:proofErr w:type="gramEnd"/>
      <w:r w:rsidR="00F85931" w:rsidRPr="00140299">
        <w:rPr>
          <w:rFonts w:ascii="Arial" w:hAnsi="Arial" w:cs="Arial"/>
          <w:bCs/>
          <w:iCs/>
          <w:vertAlign w:val="superscript"/>
        </w:rPr>
        <w:t xml:space="preserve"> </w:t>
      </w:r>
    </w:p>
    <w:bookmarkEnd w:id="1"/>
    <w:p w14:paraId="521EB3FC" w14:textId="1233F9FE" w:rsidR="00210462" w:rsidRPr="00140299" w:rsidRDefault="00BE7CA4" w:rsidP="00140299">
      <w:pPr>
        <w:spacing w:line="480" w:lineRule="auto"/>
        <w:jc w:val="both"/>
        <w:rPr>
          <w:rFonts w:ascii="Arial" w:hAnsi="Arial" w:cs="Arial"/>
          <w:bCs/>
          <w:iCs/>
        </w:rPr>
      </w:pPr>
      <w:r w:rsidRPr="00140299">
        <w:rPr>
          <w:rFonts w:ascii="Arial" w:hAnsi="Arial" w:cs="Arial"/>
        </w:rPr>
        <w:t>The substantial reduction in lung cancer incidence in cou</w:t>
      </w:r>
      <w:r w:rsidR="0045335C" w:rsidRPr="00140299">
        <w:rPr>
          <w:rFonts w:ascii="Arial" w:hAnsi="Arial" w:cs="Arial"/>
        </w:rPr>
        <w:t>n</w:t>
      </w:r>
      <w:r w:rsidRPr="00140299">
        <w:rPr>
          <w:rFonts w:ascii="Arial" w:hAnsi="Arial" w:cs="Arial"/>
        </w:rPr>
        <w:t xml:space="preserve">tries where public health initiatives have </w:t>
      </w:r>
      <w:r w:rsidR="00981DE6" w:rsidRPr="00140299">
        <w:rPr>
          <w:rFonts w:ascii="Arial" w:hAnsi="Arial" w:cs="Arial"/>
        </w:rPr>
        <w:t xml:space="preserve">brought about </w:t>
      </w:r>
      <w:r w:rsidRPr="00140299">
        <w:rPr>
          <w:rFonts w:ascii="Arial" w:hAnsi="Arial" w:cs="Arial"/>
        </w:rPr>
        <w:t>a s</w:t>
      </w:r>
      <w:r w:rsidR="00C56159" w:rsidRPr="00140299">
        <w:rPr>
          <w:rFonts w:ascii="Arial" w:hAnsi="Arial" w:cs="Arial"/>
        </w:rPr>
        <w:t>ignificant</w:t>
      </w:r>
      <w:r w:rsidRPr="00140299">
        <w:rPr>
          <w:rFonts w:ascii="Arial" w:hAnsi="Arial" w:cs="Arial"/>
        </w:rPr>
        <w:t xml:space="preserve"> decrease in smoking </w:t>
      </w:r>
      <w:r w:rsidR="002237A1" w:rsidRPr="00140299">
        <w:rPr>
          <w:rFonts w:ascii="Arial" w:hAnsi="Arial" w:cs="Arial"/>
        </w:rPr>
        <w:t>indicat</w:t>
      </w:r>
      <w:r w:rsidR="007A0648" w:rsidRPr="00140299">
        <w:rPr>
          <w:rFonts w:ascii="Arial" w:hAnsi="Arial" w:cs="Arial"/>
        </w:rPr>
        <w:t>es</w:t>
      </w:r>
      <w:r w:rsidR="002237A1" w:rsidRPr="00140299">
        <w:rPr>
          <w:rFonts w:ascii="Arial" w:hAnsi="Arial" w:cs="Arial"/>
        </w:rPr>
        <w:t xml:space="preserve"> </w:t>
      </w:r>
      <w:r w:rsidRPr="00140299">
        <w:rPr>
          <w:rFonts w:ascii="Arial" w:hAnsi="Arial" w:cs="Arial"/>
        </w:rPr>
        <w:t>the potential of primary cancer prevention by societal interventions</w:t>
      </w:r>
      <w:r w:rsidR="00BF6E2F" w:rsidRPr="00140299">
        <w:rPr>
          <w:rFonts w:ascii="Arial" w:hAnsi="Arial" w:cs="Arial"/>
        </w:rPr>
        <w:t xml:space="preserve">. </w:t>
      </w:r>
      <w:bookmarkStart w:id="2" w:name="_Hlk45721541"/>
      <w:r w:rsidR="006F099D" w:rsidRPr="00140299">
        <w:rPr>
          <w:rFonts w:ascii="Arial" w:hAnsi="Arial" w:cs="Arial"/>
        </w:rPr>
        <w:t xml:space="preserve">The implementation of </w:t>
      </w:r>
      <w:r w:rsidR="00CC489B" w:rsidRPr="00140299">
        <w:rPr>
          <w:rFonts w:ascii="Arial" w:hAnsi="Arial" w:cs="Arial"/>
        </w:rPr>
        <w:t xml:space="preserve">equitable, </w:t>
      </w:r>
      <w:r w:rsidR="00981DE6" w:rsidRPr="00140299">
        <w:rPr>
          <w:rFonts w:ascii="Arial" w:hAnsi="Arial" w:cs="Arial"/>
        </w:rPr>
        <w:t>population-</w:t>
      </w:r>
      <w:r w:rsidR="00A97B26" w:rsidRPr="00140299">
        <w:rPr>
          <w:rFonts w:ascii="Arial" w:hAnsi="Arial" w:cs="Arial"/>
        </w:rPr>
        <w:t>wide programmes for obesity prevention</w:t>
      </w:r>
      <w:r w:rsidR="00CC489B" w:rsidRPr="00140299">
        <w:rPr>
          <w:rFonts w:ascii="Arial" w:hAnsi="Arial" w:cs="Arial"/>
        </w:rPr>
        <w:t xml:space="preserve"> </w:t>
      </w:r>
      <w:r w:rsidR="006705BA" w:rsidRPr="00140299">
        <w:rPr>
          <w:rFonts w:ascii="Arial" w:hAnsi="Arial" w:cs="Arial"/>
        </w:rPr>
        <w:t xml:space="preserve">and management </w:t>
      </w:r>
      <w:r w:rsidR="00E00B81" w:rsidRPr="00140299">
        <w:rPr>
          <w:rFonts w:ascii="Arial" w:hAnsi="Arial" w:cs="Arial"/>
        </w:rPr>
        <w:t>are eagerly awaited</w:t>
      </w:r>
      <w:r w:rsidR="009128D1" w:rsidRPr="00140299">
        <w:rPr>
          <w:rFonts w:ascii="Arial" w:hAnsi="Arial" w:cs="Arial"/>
        </w:rPr>
        <w:t>,</w:t>
      </w:r>
      <w:r w:rsidR="00114E68" w:rsidRPr="00140299">
        <w:rPr>
          <w:rFonts w:ascii="Arial" w:hAnsi="Arial" w:cs="Arial"/>
        </w:rPr>
        <w:t xml:space="preserve"> but sufficient evidence</w:t>
      </w:r>
      <w:r w:rsidR="00981DE6" w:rsidRPr="00140299">
        <w:rPr>
          <w:rFonts w:ascii="Arial" w:hAnsi="Arial" w:cs="Arial"/>
        </w:rPr>
        <w:t xml:space="preserve"> </w:t>
      </w:r>
      <w:r w:rsidR="006B78FB" w:rsidRPr="00140299">
        <w:rPr>
          <w:rFonts w:ascii="Arial" w:hAnsi="Arial" w:cs="Arial"/>
        </w:rPr>
        <w:t xml:space="preserve">already </w:t>
      </w:r>
      <w:r w:rsidR="00981DE6" w:rsidRPr="00140299">
        <w:rPr>
          <w:rFonts w:ascii="Arial" w:hAnsi="Arial" w:cs="Arial"/>
        </w:rPr>
        <w:t>currently exists</w:t>
      </w:r>
      <w:r w:rsidR="00114E68" w:rsidRPr="00140299">
        <w:rPr>
          <w:rFonts w:ascii="Arial" w:hAnsi="Arial" w:cs="Arial"/>
        </w:rPr>
        <w:t xml:space="preserve"> </w:t>
      </w:r>
      <w:r w:rsidR="00F9031F" w:rsidRPr="00140299">
        <w:rPr>
          <w:rFonts w:ascii="Arial" w:hAnsi="Arial" w:cs="Arial"/>
        </w:rPr>
        <w:t>to justify a research focus on intentional weight loss and cancer risk reduction</w:t>
      </w:r>
      <w:r w:rsidR="00B9455D" w:rsidRPr="00140299">
        <w:rPr>
          <w:rFonts w:ascii="Arial" w:hAnsi="Arial" w:cs="Arial"/>
        </w:rPr>
        <w:t xml:space="preserve"> trials</w:t>
      </w:r>
      <w:r w:rsidR="00C56159" w:rsidRPr="00140299">
        <w:rPr>
          <w:rFonts w:ascii="Arial" w:hAnsi="Arial" w:cs="Arial"/>
        </w:rPr>
        <w:t>.</w:t>
      </w:r>
      <w:r w:rsidR="00210462" w:rsidRPr="00140299">
        <w:rPr>
          <w:rFonts w:ascii="Arial" w:hAnsi="Arial" w:cs="Arial"/>
        </w:rPr>
        <w:t xml:space="preserve"> </w:t>
      </w:r>
      <w:r w:rsidR="00210462" w:rsidRPr="00140299">
        <w:rPr>
          <w:rFonts w:ascii="Arial" w:hAnsi="Arial" w:cs="Arial"/>
          <w:bCs/>
          <w:iCs/>
        </w:rPr>
        <w:t xml:space="preserve">The </w:t>
      </w:r>
      <w:r w:rsidR="006B78FB" w:rsidRPr="00140299">
        <w:rPr>
          <w:rFonts w:ascii="Arial" w:hAnsi="Arial" w:cs="Arial"/>
          <w:bCs/>
          <w:iCs/>
        </w:rPr>
        <w:t xml:space="preserve">ultimate objective </w:t>
      </w:r>
      <w:r w:rsidR="00210462" w:rsidRPr="00140299">
        <w:rPr>
          <w:rFonts w:ascii="Arial" w:hAnsi="Arial" w:cs="Arial"/>
          <w:bCs/>
          <w:iCs/>
        </w:rPr>
        <w:t>of trials</w:t>
      </w:r>
      <w:r w:rsidR="00B9455D" w:rsidRPr="00140299">
        <w:rPr>
          <w:rFonts w:ascii="Arial" w:hAnsi="Arial" w:cs="Arial"/>
          <w:bCs/>
          <w:iCs/>
        </w:rPr>
        <w:t xml:space="preserve"> with positive results</w:t>
      </w:r>
      <w:r w:rsidR="00210462" w:rsidRPr="00140299">
        <w:rPr>
          <w:rFonts w:ascii="Arial" w:hAnsi="Arial" w:cs="Arial"/>
          <w:bCs/>
          <w:iCs/>
        </w:rPr>
        <w:t xml:space="preserve"> must be to </w:t>
      </w:r>
      <w:r w:rsidR="00B9455D" w:rsidRPr="00140299">
        <w:rPr>
          <w:rFonts w:ascii="Arial" w:hAnsi="Arial" w:cs="Arial"/>
          <w:bCs/>
          <w:iCs/>
        </w:rPr>
        <w:t xml:space="preserve">create further leverage for </w:t>
      </w:r>
      <w:r w:rsidR="00210462" w:rsidRPr="00140299">
        <w:rPr>
          <w:rFonts w:ascii="Arial" w:hAnsi="Arial" w:cs="Arial"/>
          <w:bCs/>
          <w:iCs/>
        </w:rPr>
        <w:t>the development and implementation of policies aimed at improving the health of the</w:t>
      </w:r>
      <w:r w:rsidR="00981DE6" w:rsidRPr="00140299">
        <w:rPr>
          <w:rFonts w:ascii="Arial" w:hAnsi="Arial" w:cs="Arial"/>
          <w:bCs/>
          <w:iCs/>
        </w:rPr>
        <w:t xml:space="preserve"> general</w:t>
      </w:r>
      <w:r w:rsidR="00210462" w:rsidRPr="00140299">
        <w:rPr>
          <w:rFonts w:ascii="Arial" w:hAnsi="Arial" w:cs="Arial"/>
          <w:bCs/>
          <w:iCs/>
        </w:rPr>
        <w:t xml:space="preserve"> public</w:t>
      </w:r>
      <w:r w:rsidR="00981DE6" w:rsidRPr="00140299">
        <w:rPr>
          <w:rFonts w:ascii="Arial" w:hAnsi="Arial" w:cs="Arial"/>
          <w:bCs/>
          <w:iCs/>
        </w:rPr>
        <w:t xml:space="preserve"> —</w:t>
      </w:r>
      <w:r w:rsidR="00210462" w:rsidRPr="00140299">
        <w:rPr>
          <w:rFonts w:ascii="Arial" w:hAnsi="Arial" w:cs="Arial"/>
          <w:bCs/>
          <w:iCs/>
        </w:rPr>
        <w:t xml:space="preserve"> not just the individuals who have the resources and motivation to participate in </w:t>
      </w:r>
      <w:r w:rsidR="0062254D" w:rsidRPr="00140299">
        <w:rPr>
          <w:rFonts w:ascii="Arial" w:hAnsi="Arial" w:cs="Arial"/>
          <w:bCs/>
          <w:iCs/>
        </w:rPr>
        <w:t>individually-</w:t>
      </w:r>
      <w:r w:rsidR="00210462" w:rsidRPr="00140299">
        <w:rPr>
          <w:rFonts w:ascii="Arial" w:hAnsi="Arial" w:cs="Arial"/>
          <w:bCs/>
          <w:iCs/>
        </w:rPr>
        <w:t>focussed weight loss programmes</w:t>
      </w:r>
      <w:r w:rsidR="00B9455D" w:rsidRPr="00140299">
        <w:rPr>
          <w:rFonts w:ascii="Arial" w:hAnsi="Arial" w:cs="Arial"/>
          <w:bCs/>
          <w:iCs/>
        </w:rPr>
        <w:t>.</w:t>
      </w:r>
    </w:p>
    <w:bookmarkEnd w:id="2"/>
    <w:p w14:paraId="159F8185" w14:textId="1AA84D7A" w:rsidR="000D3D29" w:rsidRDefault="00F653B0" w:rsidP="00140299">
      <w:pPr>
        <w:spacing w:after="0" w:line="480" w:lineRule="auto"/>
        <w:jc w:val="both"/>
        <w:rPr>
          <w:rFonts w:ascii="Arial" w:hAnsi="Arial" w:cs="Arial"/>
          <w:vertAlign w:val="superscript"/>
        </w:rPr>
      </w:pPr>
      <w:r w:rsidRPr="00140299">
        <w:rPr>
          <w:rFonts w:ascii="Arial" w:hAnsi="Arial" w:cs="Arial"/>
        </w:rPr>
        <w:lastRenderedPageBreak/>
        <w:t xml:space="preserve">Pharmaceutical options are available to reduce the risk of obesity-related diabetes and heart disease, but the portfolio of agents that </w:t>
      </w:r>
      <w:r w:rsidR="00FC0214" w:rsidRPr="00140299">
        <w:rPr>
          <w:rFonts w:ascii="Arial" w:hAnsi="Arial" w:cs="Arial"/>
        </w:rPr>
        <w:t xml:space="preserve">reduce the risk of developing </w:t>
      </w:r>
      <w:r w:rsidRPr="00140299">
        <w:rPr>
          <w:rFonts w:ascii="Arial" w:hAnsi="Arial" w:cs="Arial"/>
        </w:rPr>
        <w:t>cancer</w:t>
      </w:r>
      <w:r w:rsidR="00981DE6" w:rsidRPr="00140299">
        <w:rPr>
          <w:rFonts w:ascii="Arial" w:hAnsi="Arial" w:cs="Arial"/>
        </w:rPr>
        <w:t xml:space="preserve"> is very limited</w:t>
      </w:r>
      <w:r w:rsidRPr="00140299">
        <w:rPr>
          <w:rFonts w:ascii="Arial" w:hAnsi="Arial" w:cs="Arial"/>
        </w:rPr>
        <w:t xml:space="preserve">. </w:t>
      </w:r>
      <w:r w:rsidR="00AC5316" w:rsidRPr="00140299">
        <w:rPr>
          <w:rFonts w:ascii="Arial" w:hAnsi="Arial" w:cs="Arial"/>
          <w:bCs/>
          <w:iCs/>
        </w:rPr>
        <w:t>C</w:t>
      </w:r>
      <w:r w:rsidRPr="00140299">
        <w:rPr>
          <w:rFonts w:ascii="Arial" w:hAnsi="Arial" w:cs="Arial"/>
          <w:bCs/>
          <w:iCs/>
        </w:rPr>
        <w:t>onsiderable amount</w:t>
      </w:r>
      <w:r w:rsidR="00AC5316" w:rsidRPr="00140299">
        <w:rPr>
          <w:rFonts w:ascii="Arial" w:hAnsi="Arial" w:cs="Arial"/>
          <w:bCs/>
          <w:iCs/>
        </w:rPr>
        <w:t>s</w:t>
      </w:r>
      <w:r w:rsidRPr="00140299">
        <w:rPr>
          <w:rFonts w:ascii="Arial" w:hAnsi="Arial" w:cs="Arial"/>
          <w:bCs/>
          <w:iCs/>
        </w:rPr>
        <w:t xml:space="preserve"> of data</w:t>
      </w:r>
      <w:r w:rsidR="00096CAB" w:rsidRPr="00140299">
        <w:rPr>
          <w:rFonts w:ascii="Arial" w:hAnsi="Arial" w:cs="Arial"/>
          <w:bCs/>
          <w:iCs/>
        </w:rPr>
        <w:t>,</w:t>
      </w:r>
      <w:r w:rsidRPr="00140299">
        <w:rPr>
          <w:rFonts w:ascii="Arial" w:hAnsi="Arial" w:cs="Arial"/>
          <w:bCs/>
          <w:iCs/>
        </w:rPr>
        <w:t xml:space="preserve"> </w:t>
      </w:r>
      <w:r w:rsidR="00096CAB" w:rsidRPr="00140299">
        <w:rPr>
          <w:rFonts w:ascii="Arial" w:hAnsi="Arial" w:cs="Arial"/>
          <w:bCs/>
          <w:iCs/>
        </w:rPr>
        <w:t xml:space="preserve">including evidence from randomised controlled trials, </w:t>
      </w:r>
      <w:r w:rsidR="00AC5316" w:rsidRPr="00140299">
        <w:rPr>
          <w:rFonts w:ascii="Arial" w:hAnsi="Arial" w:cs="Arial"/>
          <w:bCs/>
          <w:iCs/>
        </w:rPr>
        <w:t xml:space="preserve">support </w:t>
      </w:r>
      <w:r w:rsidRPr="00140299">
        <w:rPr>
          <w:rFonts w:ascii="Arial" w:hAnsi="Arial" w:cs="Arial"/>
          <w:bCs/>
          <w:iCs/>
        </w:rPr>
        <w:t>the role of aspirin and tamoxifen in reducing colorectal cancer and breast cancer risk, respectively</w:t>
      </w:r>
      <w:r w:rsidR="002A7B73" w:rsidRPr="00140299">
        <w:rPr>
          <w:rFonts w:ascii="Arial" w:hAnsi="Arial" w:cs="Arial"/>
          <w:bCs/>
          <w:iCs/>
        </w:rPr>
        <w:t>, and, although further s</w:t>
      </w:r>
      <w:r w:rsidRPr="00140299">
        <w:rPr>
          <w:rFonts w:ascii="Arial" w:hAnsi="Arial" w:cs="Arial"/>
          <w:bCs/>
          <w:iCs/>
        </w:rPr>
        <w:t xml:space="preserve">tudies </w:t>
      </w:r>
      <w:r w:rsidR="00AC5316" w:rsidRPr="00140299">
        <w:rPr>
          <w:rFonts w:ascii="Arial" w:hAnsi="Arial" w:cs="Arial"/>
          <w:bCs/>
          <w:iCs/>
        </w:rPr>
        <w:t xml:space="preserve">also </w:t>
      </w:r>
      <w:r w:rsidRPr="00140299">
        <w:rPr>
          <w:rFonts w:ascii="Arial" w:hAnsi="Arial" w:cs="Arial"/>
          <w:bCs/>
          <w:iCs/>
        </w:rPr>
        <w:t>support a role for other drugs</w:t>
      </w:r>
      <w:r w:rsidR="00AC5316" w:rsidRPr="00140299">
        <w:rPr>
          <w:rFonts w:ascii="Arial" w:hAnsi="Arial" w:cs="Arial"/>
          <w:bCs/>
          <w:iCs/>
        </w:rPr>
        <w:t>,</w:t>
      </w:r>
      <w:r w:rsidRPr="00140299">
        <w:rPr>
          <w:rFonts w:ascii="Arial" w:hAnsi="Arial" w:cs="Arial"/>
          <w:bCs/>
          <w:iCs/>
        </w:rPr>
        <w:t xml:space="preserve"> </w:t>
      </w:r>
      <w:r w:rsidR="00AC5316" w:rsidRPr="00140299">
        <w:rPr>
          <w:rFonts w:ascii="Arial" w:hAnsi="Arial" w:cs="Arial"/>
          <w:bCs/>
          <w:iCs/>
        </w:rPr>
        <w:t>such as metformin</w:t>
      </w:r>
      <w:r w:rsidR="00180D8C">
        <w:rPr>
          <w:rFonts w:ascii="Arial" w:hAnsi="Arial" w:cs="Arial"/>
          <w:bCs/>
          <w:iCs/>
          <w:vertAlign w:val="superscript"/>
        </w:rPr>
        <w:t>8</w:t>
      </w:r>
      <w:proofErr w:type="gramStart"/>
      <w:r w:rsidR="00180D8C">
        <w:rPr>
          <w:rFonts w:ascii="Arial" w:hAnsi="Arial" w:cs="Arial"/>
          <w:bCs/>
          <w:iCs/>
          <w:vertAlign w:val="superscript"/>
        </w:rPr>
        <w:t>,9</w:t>
      </w:r>
      <w:proofErr w:type="gramEnd"/>
      <w:r w:rsidR="00AC5316" w:rsidRPr="00140299">
        <w:rPr>
          <w:rFonts w:ascii="Arial" w:hAnsi="Arial" w:cs="Arial"/>
          <w:bCs/>
          <w:iCs/>
        </w:rPr>
        <w:t xml:space="preserve"> and statins</w:t>
      </w:r>
      <w:r w:rsidR="00180D8C">
        <w:rPr>
          <w:rFonts w:ascii="Arial" w:hAnsi="Arial" w:cs="Arial"/>
          <w:bCs/>
          <w:iCs/>
          <w:vertAlign w:val="superscript"/>
        </w:rPr>
        <w:t>10</w:t>
      </w:r>
      <w:r w:rsidR="00AC5316" w:rsidRPr="00140299">
        <w:rPr>
          <w:rFonts w:ascii="Arial" w:hAnsi="Arial" w:cs="Arial"/>
          <w:bCs/>
          <w:iCs/>
        </w:rPr>
        <w:t xml:space="preserve">, </w:t>
      </w:r>
      <w:r w:rsidRPr="00140299">
        <w:rPr>
          <w:rFonts w:ascii="Arial" w:hAnsi="Arial" w:cs="Arial"/>
          <w:bCs/>
          <w:iCs/>
        </w:rPr>
        <w:t>in cancer prevention, the evidence is much weaker.</w:t>
      </w:r>
      <w:r w:rsidRPr="00140299">
        <w:rPr>
          <w:rFonts w:ascii="Arial" w:hAnsi="Arial" w:cs="Arial"/>
        </w:rPr>
        <w:t xml:space="preserve"> The effectiveness of these pharmaceuticals is relatively modest compared </w:t>
      </w:r>
      <w:r w:rsidR="00AC5316" w:rsidRPr="00140299">
        <w:rPr>
          <w:rFonts w:ascii="Arial" w:hAnsi="Arial" w:cs="Arial"/>
        </w:rPr>
        <w:t xml:space="preserve">with </w:t>
      </w:r>
      <w:r w:rsidRPr="00140299">
        <w:rPr>
          <w:rFonts w:ascii="Arial" w:hAnsi="Arial" w:cs="Arial"/>
        </w:rPr>
        <w:t>drugs available for treating cardiovascular risk factors (hypercholesterolemia, hypertension and insulin resistance/hyperglyc</w:t>
      </w:r>
      <w:r w:rsidR="00131C7A" w:rsidRPr="00140299">
        <w:rPr>
          <w:rFonts w:ascii="Arial" w:hAnsi="Arial" w:cs="Arial"/>
        </w:rPr>
        <w:t>a</w:t>
      </w:r>
      <w:r w:rsidRPr="00140299">
        <w:rPr>
          <w:rFonts w:ascii="Arial" w:hAnsi="Arial" w:cs="Arial"/>
        </w:rPr>
        <w:t>emia). In addition, the mechanisms of action of these potential cancer preventive agents are not well-established</w:t>
      </w:r>
      <w:r w:rsidR="00AC5316" w:rsidRPr="00140299">
        <w:rPr>
          <w:rFonts w:ascii="Arial" w:hAnsi="Arial" w:cs="Arial"/>
        </w:rPr>
        <w:t>,</w:t>
      </w:r>
      <w:r w:rsidRPr="00140299">
        <w:rPr>
          <w:rFonts w:ascii="Arial" w:hAnsi="Arial" w:cs="Arial"/>
        </w:rPr>
        <w:t xml:space="preserve"> and their pleiotropic and undesirable side-effects must be considered</w:t>
      </w:r>
      <w:r w:rsidR="00022F55">
        <w:rPr>
          <w:rFonts w:ascii="Arial" w:hAnsi="Arial" w:cs="Arial"/>
          <w:vertAlign w:val="superscript"/>
        </w:rPr>
        <w:t>11</w:t>
      </w:r>
      <w:r w:rsidR="000D3D29">
        <w:rPr>
          <w:rFonts w:ascii="Arial" w:hAnsi="Arial" w:cs="Arial"/>
          <w:vertAlign w:val="superscript"/>
        </w:rPr>
        <w:t xml:space="preserve"> </w:t>
      </w:r>
      <w:r w:rsidR="000D3D29">
        <w:rPr>
          <w:rFonts w:ascii="Arial" w:hAnsi="Arial" w:cs="Arial"/>
        </w:rPr>
        <w:t>a</w:t>
      </w:r>
      <w:r w:rsidRPr="00140299">
        <w:rPr>
          <w:rFonts w:ascii="Arial" w:hAnsi="Arial" w:cs="Arial"/>
        </w:rPr>
        <w:t>longside evidence of inverse associations with mortality</w:t>
      </w:r>
      <w:r w:rsidR="00022F55">
        <w:rPr>
          <w:rFonts w:ascii="Arial" w:hAnsi="Arial" w:cs="Arial"/>
          <w:vertAlign w:val="superscript"/>
        </w:rPr>
        <w:t>1</w:t>
      </w:r>
      <w:r w:rsidR="000D3D29">
        <w:rPr>
          <w:rFonts w:ascii="Arial" w:hAnsi="Arial" w:cs="Arial"/>
          <w:vertAlign w:val="superscript"/>
        </w:rPr>
        <w:t>2</w:t>
      </w:r>
    </w:p>
    <w:p w14:paraId="354F464A" w14:textId="77777777" w:rsidR="009F6A68" w:rsidRDefault="009F6A68" w:rsidP="00140299">
      <w:pPr>
        <w:autoSpaceDE w:val="0"/>
        <w:autoSpaceDN w:val="0"/>
        <w:adjustRightInd w:val="0"/>
        <w:spacing w:after="0" w:line="480" w:lineRule="auto"/>
        <w:jc w:val="both"/>
        <w:rPr>
          <w:rFonts w:ascii="Arial" w:hAnsi="Arial" w:cs="Arial"/>
        </w:rPr>
      </w:pPr>
    </w:p>
    <w:p w14:paraId="1CBBD3A0" w14:textId="6EC27366" w:rsidR="00592FD0" w:rsidRPr="00140299" w:rsidRDefault="00592FD0" w:rsidP="00140299">
      <w:pPr>
        <w:autoSpaceDE w:val="0"/>
        <w:autoSpaceDN w:val="0"/>
        <w:adjustRightInd w:val="0"/>
        <w:spacing w:after="0" w:line="480" w:lineRule="auto"/>
        <w:jc w:val="both"/>
        <w:rPr>
          <w:rFonts w:ascii="Arial" w:hAnsi="Arial" w:cs="Arial"/>
        </w:rPr>
      </w:pPr>
      <w:r w:rsidRPr="00140299">
        <w:rPr>
          <w:rFonts w:ascii="Arial" w:hAnsi="Arial" w:cs="Arial"/>
        </w:rPr>
        <w:t>B</w:t>
      </w:r>
      <w:r w:rsidR="00345FF6" w:rsidRPr="00140299">
        <w:rPr>
          <w:rFonts w:ascii="Arial" w:hAnsi="Arial" w:cs="Arial"/>
        </w:rPr>
        <w:t xml:space="preserve">ased on the disappointing results of a number of cancer chemoprevention trials conducted </w:t>
      </w:r>
      <w:r w:rsidR="00AC5316" w:rsidRPr="00140299">
        <w:rPr>
          <w:rFonts w:ascii="Arial" w:hAnsi="Arial" w:cs="Arial"/>
        </w:rPr>
        <w:t>over</w:t>
      </w:r>
      <w:r w:rsidR="00345FF6" w:rsidRPr="00140299">
        <w:rPr>
          <w:rFonts w:ascii="Arial" w:hAnsi="Arial" w:cs="Arial"/>
        </w:rPr>
        <w:t xml:space="preserve"> the past </w:t>
      </w:r>
      <w:r w:rsidR="00E62509" w:rsidRPr="00140299">
        <w:rPr>
          <w:rFonts w:ascii="Arial" w:hAnsi="Arial" w:cs="Arial"/>
        </w:rPr>
        <w:t>three</w:t>
      </w:r>
      <w:r w:rsidR="00345FF6" w:rsidRPr="00140299">
        <w:rPr>
          <w:rFonts w:ascii="Arial" w:hAnsi="Arial" w:cs="Arial"/>
        </w:rPr>
        <w:t xml:space="preserve"> decades</w:t>
      </w:r>
      <w:r w:rsidR="000D3D29" w:rsidRPr="000D3D29">
        <w:rPr>
          <w:rFonts w:ascii="Arial" w:hAnsi="Arial" w:cs="Arial"/>
          <w:vertAlign w:val="superscript"/>
        </w:rPr>
        <w:t>13</w:t>
      </w:r>
      <w:r w:rsidR="00345FF6" w:rsidRPr="00140299">
        <w:rPr>
          <w:rFonts w:ascii="Arial" w:hAnsi="Arial" w:cs="Arial"/>
        </w:rPr>
        <w:t>, it is difficult to predict how long it will take to identify effective drugs with low risk of side-effects</w:t>
      </w:r>
      <w:r w:rsidR="00AC5316" w:rsidRPr="00140299">
        <w:rPr>
          <w:rFonts w:ascii="Arial" w:hAnsi="Arial" w:cs="Arial"/>
        </w:rPr>
        <w:t>,</w:t>
      </w:r>
      <w:r w:rsidR="00345FF6" w:rsidRPr="00140299">
        <w:rPr>
          <w:rFonts w:ascii="Arial" w:hAnsi="Arial" w:cs="Arial"/>
        </w:rPr>
        <w:t xml:space="preserve"> and we cannot afford to wait</w:t>
      </w:r>
      <w:r w:rsidR="00BD1F4A" w:rsidRPr="00140299">
        <w:rPr>
          <w:rFonts w:ascii="Arial" w:hAnsi="Arial" w:cs="Arial"/>
        </w:rPr>
        <w:t xml:space="preserve"> for </w:t>
      </w:r>
      <w:r w:rsidR="00BD1F4A" w:rsidRPr="00140299">
        <w:rPr>
          <w:rFonts w:ascii="Arial" w:hAnsi="Arial" w:cs="Arial"/>
          <w:bCs/>
          <w:iCs/>
        </w:rPr>
        <w:t>pharmacological approaches alone</w:t>
      </w:r>
      <w:r w:rsidR="00BD1F4A" w:rsidRPr="00140299">
        <w:rPr>
          <w:rFonts w:ascii="Arial" w:hAnsi="Arial" w:cs="Arial"/>
        </w:rPr>
        <w:t xml:space="preserve"> to prevent cancer risk</w:t>
      </w:r>
      <w:r w:rsidR="005F3EB1" w:rsidRPr="00140299">
        <w:rPr>
          <w:rFonts w:ascii="Arial" w:hAnsi="Arial" w:cs="Arial"/>
        </w:rPr>
        <w:t xml:space="preserve">. </w:t>
      </w:r>
      <w:r w:rsidR="000D3D29">
        <w:rPr>
          <w:rFonts w:ascii="Arial" w:hAnsi="Arial" w:cs="Arial"/>
        </w:rPr>
        <w:t xml:space="preserve"> T</w:t>
      </w:r>
      <w:r w:rsidRPr="00140299">
        <w:rPr>
          <w:rFonts w:ascii="Arial" w:hAnsi="Arial" w:cs="Arial"/>
        </w:rPr>
        <w:t xml:space="preserve">he benefit to potentially affected individuals and their families and the direct and indirect economic implications of cancer </w:t>
      </w:r>
      <w:r w:rsidR="00140299" w:rsidRPr="00140299">
        <w:rPr>
          <w:rFonts w:ascii="Arial" w:hAnsi="Arial" w:cs="Arial"/>
        </w:rPr>
        <w:t>risk reduction</w:t>
      </w:r>
      <w:r w:rsidRPr="00140299">
        <w:rPr>
          <w:rFonts w:ascii="Arial" w:hAnsi="Arial" w:cs="Arial"/>
        </w:rPr>
        <w:t xml:space="preserve"> are far-reaching. Addressing cancer prevention beyond pharmacological solutions </w:t>
      </w:r>
      <w:r w:rsidR="00026D7F" w:rsidRPr="00140299">
        <w:rPr>
          <w:rFonts w:ascii="Arial" w:hAnsi="Arial" w:cs="Arial"/>
        </w:rPr>
        <w:t>has</w:t>
      </w:r>
      <w:r w:rsidRPr="00140299">
        <w:rPr>
          <w:rFonts w:ascii="Arial" w:hAnsi="Arial" w:cs="Arial"/>
        </w:rPr>
        <w:t xml:space="preserve"> therefore </w:t>
      </w:r>
      <w:r w:rsidR="00026D7F" w:rsidRPr="00140299">
        <w:rPr>
          <w:rFonts w:ascii="Arial" w:hAnsi="Arial" w:cs="Arial"/>
        </w:rPr>
        <w:t xml:space="preserve">become </w:t>
      </w:r>
      <w:r w:rsidRPr="00140299">
        <w:rPr>
          <w:rFonts w:ascii="Arial" w:hAnsi="Arial" w:cs="Arial"/>
        </w:rPr>
        <w:t>a global imperative, and strategies that offer disease reduction should no longer be ignored</w:t>
      </w:r>
      <w:r w:rsidR="00B14822">
        <w:rPr>
          <w:rFonts w:ascii="Arial" w:hAnsi="Arial" w:cs="Arial"/>
        </w:rPr>
        <w:t>.</w:t>
      </w:r>
      <w:r w:rsidR="007F5A20" w:rsidRPr="00140299">
        <w:rPr>
          <w:rFonts w:ascii="Arial" w:hAnsi="Arial" w:cs="Arial"/>
        </w:rPr>
        <w:t xml:space="preserve"> </w:t>
      </w:r>
      <w:r w:rsidR="00C000AB" w:rsidRPr="00140299">
        <w:rPr>
          <w:rFonts w:ascii="Arial" w:hAnsi="Arial" w:cs="Arial"/>
          <w:b/>
        </w:rPr>
        <w:t xml:space="preserve"> </w:t>
      </w:r>
      <w:r w:rsidR="00C000AB" w:rsidRPr="00140299">
        <w:rPr>
          <w:rFonts w:ascii="Arial" w:hAnsi="Arial" w:cs="Arial"/>
        </w:rPr>
        <w:t>W</w:t>
      </w:r>
      <w:bookmarkStart w:id="3" w:name="_Hlk38544804"/>
      <w:r w:rsidR="00345FF6" w:rsidRPr="00140299">
        <w:rPr>
          <w:rFonts w:ascii="Arial" w:hAnsi="Arial" w:cs="Arial"/>
        </w:rPr>
        <w:t xml:space="preserve">e </w:t>
      </w:r>
      <w:r w:rsidR="00930643" w:rsidRPr="00140299">
        <w:rPr>
          <w:rFonts w:ascii="Arial" w:hAnsi="Arial" w:cs="Arial"/>
        </w:rPr>
        <w:t xml:space="preserve">now </w:t>
      </w:r>
      <w:r w:rsidR="00345FF6" w:rsidRPr="00140299">
        <w:rPr>
          <w:rFonts w:ascii="Arial" w:hAnsi="Arial" w:cs="Arial"/>
        </w:rPr>
        <w:t xml:space="preserve">have the evidence to demonstrate that </w:t>
      </w:r>
      <w:r w:rsidR="00595B9C" w:rsidRPr="00140299">
        <w:rPr>
          <w:rFonts w:ascii="Arial" w:hAnsi="Arial" w:cs="Arial"/>
        </w:rPr>
        <w:t>intentional weight loss and weight management</w:t>
      </w:r>
      <w:r w:rsidR="00345FF6" w:rsidRPr="00140299">
        <w:rPr>
          <w:rFonts w:ascii="Arial" w:hAnsi="Arial" w:cs="Arial"/>
        </w:rPr>
        <w:t xml:space="preserve"> as well as increasing physical activity</w:t>
      </w:r>
      <w:r w:rsidR="006C5A73" w:rsidRPr="00140299">
        <w:rPr>
          <w:rFonts w:ascii="Arial" w:hAnsi="Arial" w:cs="Arial"/>
        </w:rPr>
        <w:t xml:space="preserve"> </w:t>
      </w:r>
      <w:r w:rsidR="00595B9C" w:rsidRPr="00140299">
        <w:rPr>
          <w:rFonts w:ascii="Arial" w:hAnsi="Arial" w:cs="Arial"/>
        </w:rPr>
        <w:t xml:space="preserve">offer much promise </w:t>
      </w:r>
      <w:r w:rsidR="00B75F7C" w:rsidRPr="00140299">
        <w:rPr>
          <w:rFonts w:ascii="Arial" w:hAnsi="Arial" w:cs="Arial"/>
        </w:rPr>
        <w:t xml:space="preserve">as </w:t>
      </w:r>
      <w:r w:rsidR="00595B9C" w:rsidRPr="00140299">
        <w:rPr>
          <w:rFonts w:ascii="Arial" w:hAnsi="Arial" w:cs="Arial"/>
        </w:rPr>
        <w:t>cost</w:t>
      </w:r>
      <w:r w:rsidR="00941B06" w:rsidRPr="00140299">
        <w:rPr>
          <w:rFonts w:ascii="Arial" w:hAnsi="Arial" w:cs="Arial"/>
        </w:rPr>
        <w:t>-</w:t>
      </w:r>
      <w:r w:rsidR="00595B9C" w:rsidRPr="00140299">
        <w:rPr>
          <w:rFonts w:ascii="Arial" w:hAnsi="Arial" w:cs="Arial"/>
        </w:rPr>
        <w:t>effective approaches for</w:t>
      </w:r>
      <w:r w:rsidR="00FC0214" w:rsidRPr="00140299">
        <w:rPr>
          <w:rFonts w:ascii="Arial" w:hAnsi="Arial" w:cs="Arial"/>
        </w:rPr>
        <w:t xml:space="preserve"> reducing the risk of developing</w:t>
      </w:r>
      <w:r w:rsidR="00595B9C" w:rsidRPr="00140299">
        <w:rPr>
          <w:rFonts w:ascii="Arial" w:hAnsi="Arial" w:cs="Arial"/>
        </w:rPr>
        <w:t xml:space="preserve"> cancer</w:t>
      </w:r>
      <w:r w:rsidR="00FC0214" w:rsidRPr="00140299">
        <w:rPr>
          <w:rFonts w:ascii="Arial" w:hAnsi="Arial" w:cs="Arial"/>
        </w:rPr>
        <w:t xml:space="preserve"> </w:t>
      </w:r>
      <w:r w:rsidR="005F3EB1" w:rsidRPr="00140299">
        <w:rPr>
          <w:rFonts w:ascii="Arial" w:hAnsi="Arial" w:cs="Arial"/>
          <w:b/>
        </w:rPr>
        <w:t xml:space="preserve"> </w:t>
      </w:r>
    </w:p>
    <w:p w14:paraId="315463B4" w14:textId="737A8392" w:rsidR="001E0806" w:rsidRPr="00140299" w:rsidRDefault="005F3EB1" w:rsidP="00140299">
      <w:pPr>
        <w:autoSpaceDE w:val="0"/>
        <w:autoSpaceDN w:val="0"/>
        <w:adjustRightInd w:val="0"/>
        <w:spacing w:after="0" w:line="480" w:lineRule="auto"/>
        <w:jc w:val="both"/>
        <w:rPr>
          <w:rFonts w:ascii="Arial" w:hAnsi="Arial" w:cs="Arial"/>
        </w:rPr>
      </w:pPr>
      <w:r w:rsidRPr="00140299">
        <w:rPr>
          <w:rFonts w:ascii="Arial" w:hAnsi="Arial" w:cs="Arial"/>
          <w:b/>
        </w:rPr>
        <w:t xml:space="preserve"> </w:t>
      </w:r>
    </w:p>
    <w:p w14:paraId="76C8CE92" w14:textId="1864E80F" w:rsidR="005F5FB1" w:rsidRPr="00140299" w:rsidRDefault="00F121D3" w:rsidP="00140299">
      <w:pPr>
        <w:autoSpaceDE w:val="0"/>
        <w:autoSpaceDN w:val="0"/>
        <w:adjustRightInd w:val="0"/>
        <w:spacing w:after="0" w:line="480" w:lineRule="auto"/>
        <w:jc w:val="both"/>
        <w:rPr>
          <w:rFonts w:ascii="Arial" w:hAnsi="Arial" w:cs="Arial"/>
          <w:b/>
        </w:rPr>
      </w:pPr>
      <w:r w:rsidRPr="00140299">
        <w:rPr>
          <w:rFonts w:ascii="Arial" w:hAnsi="Arial" w:cs="Arial"/>
          <w:b/>
        </w:rPr>
        <w:t xml:space="preserve"> </w:t>
      </w:r>
      <w:bookmarkEnd w:id="3"/>
      <w:r w:rsidR="00096CAB" w:rsidRPr="00140299">
        <w:rPr>
          <w:rFonts w:ascii="Arial" w:hAnsi="Arial" w:cs="Arial"/>
          <w:b/>
        </w:rPr>
        <w:t xml:space="preserve">Obesity and </w:t>
      </w:r>
      <w:r w:rsidR="00062D7A" w:rsidRPr="00140299">
        <w:rPr>
          <w:rFonts w:ascii="Arial" w:hAnsi="Arial" w:cs="Arial"/>
          <w:b/>
        </w:rPr>
        <w:t xml:space="preserve">cancer </w:t>
      </w:r>
      <w:r w:rsidR="00026D7F" w:rsidRPr="00140299">
        <w:rPr>
          <w:rFonts w:ascii="Arial" w:hAnsi="Arial" w:cs="Arial"/>
          <w:b/>
        </w:rPr>
        <w:t xml:space="preserve"> </w:t>
      </w:r>
    </w:p>
    <w:p w14:paraId="77092679" w14:textId="63739A16" w:rsidR="003C6499" w:rsidRPr="00140299" w:rsidRDefault="00E84439" w:rsidP="00140299">
      <w:pPr>
        <w:spacing w:line="480" w:lineRule="auto"/>
        <w:jc w:val="both"/>
        <w:rPr>
          <w:rFonts w:ascii="Arial" w:hAnsi="Arial" w:cs="Arial"/>
          <w:b/>
          <w:bCs/>
          <w:iCs/>
        </w:rPr>
      </w:pPr>
      <w:r w:rsidRPr="00140299">
        <w:rPr>
          <w:rFonts w:ascii="Arial" w:hAnsi="Arial" w:cs="Arial"/>
          <w:bCs/>
          <w:iCs/>
        </w:rPr>
        <w:t>The association between obesity and cancer has been reported and discussed in the literature since the early part of the 20</w:t>
      </w:r>
      <w:r w:rsidRPr="00140299">
        <w:rPr>
          <w:rFonts w:ascii="Arial" w:hAnsi="Arial" w:cs="Arial"/>
          <w:bCs/>
          <w:iCs/>
          <w:vertAlign w:val="superscript"/>
        </w:rPr>
        <w:t>th</w:t>
      </w:r>
      <w:r w:rsidRPr="00140299">
        <w:rPr>
          <w:rFonts w:ascii="Arial" w:hAnsi="Arial" w:cs="Arial"/>
          <w:bCs/>
          <w:iCs/>
        </w:rPr>
        <w:t xml:space="preserve"> century</w:t>
      </w:r>
      <w:r w:rsidR="00EE2B46">
        <w:rPr>
          <w:rFonts w:ascii="Arial" w:hAnsi="Arial" w:cs="Arial"/>
          <w:bCs/>
          <w:iCs/>
          <w:vertAlign w:val="superscript"/>
        </w:rPr>
        <w:t>14</w:t>
      </w:r>
      <w:r w:rsidRPr="00140299">
        <w:rPr>
          <w:rFonts w:ascii="Arial" w:hAnsi="Arial" w:cs="Arial"/>
          <w:b/>
          <w:bCs/>
          <w:iCs/>
        </w:rPr>
        <w:t xml:space="preserve"> </w:t>
      </w:r>
      <w:r w:rsidRPr="00140299">
        <w:rPr>
          <w:rFonts w:ascii="Arial" w:hAnsi="Arial" w:cs="Arial"/>
          <w:bCs/>
          <w:iCs/>
        </w:rPr>
        <w:t xml:space="preserve">As population rates of overweight and obesity continue to rise, so will the incidence of common cancers linked to </w:t>
      </w:r>
      <w:r w:rsidR="00140299" w:rsidRPr="00140299">
        <w:rPr>
          <w:rFonts w:ascii="Arial" w:hAnsi="Arial" w:cs="Arial"/>
          <w:bCs/>
          <w:iCs/>
        </w:rPr>
        <w:t>excess body fat (EBF)</w:t>
      </w:r>
      <w:r w:rsidRPr="00140299">
        <w:rPr>
          <w:rFonts w:ascii="Arial" w:hAnsi="Arial" w:cs="Arial"/>
          <w:bCs/>
          <w:iCs/>
        </w:rPr>
        <w:t xml:space="preserve">. As a </w:t>
      </w:r>
      <w:r w:rsidRPr="00140299">
        <w:rPr>
          <w:rFonts w:ascii="Arial" w:hAnsi="Arial" w:cs="Arial"/>
          <w:bCs/>
          <w:iCs/>
        </w:rPr>
        <w:lastRenderedPageBreak/>
        <w:t xml:space="preserve">consequence, escalating costs attributable to future cancer treatments and the long-term clinical management of associated comorbidities will place an unrelenting economic burden on healthcare systems. Action needs to be taken now, otherwise our failure to seriously address this topic will leave a sad legacy for the next generation </w:t>
      </w:r>
    </w:p>
    <w:p w14:paraId="7D745F3F" w14:textId="77777777" w:rsidR="008020B4" w:rsidRDefault="008020B4" w:rsidP="00140299">
      <w:pPr>
        <w:spacing w:line="480" w:lineRule="auto"/>
        <w:jc w:val="both"/>
        <w:rPr>
          <w:rFonts w:ascii="Arial" w:hAnsi="Arial" w:cs="Arial"/>
          <w:b/>
          <w:bCs/>
          <w:i/>
          <w:iCs/>
        </w:rPr>
      </w:pPr>
    </w:p>
    <w:p w14:paraId="26F8B48E" w14:textId="7EF0F859" w:rsidR="00026D7F" w:rsidRPr="00140299" w:rsidRDefault="00824502" w:rsidP="00140299">
      <w:pPr>
        <w:spacing w:line="480" w:lineRule="auto"/>
        <w:jc w:val="both"/>
        <w:rPr>
          <w:rFonts w:ascii="Arial" w:hAnsi="Arial" w:cs="Arial"/>
          <w:b/>
          <w:bCs/>
          <w:iCs/>
        </w:rPr>
      </w:pPr>
      <w:r w:rsidRPr="00140299">
        <w:rPr>
          <w:rFonts w:ascii="Arial" w:hAnsi="Arial" w:cs="Arial"/>
          <w:b/>
          <w:bCs/>
          <w:i/>
          <w:iCs/>
        </w:rPr>
        <w:t xml:space="preserve">Evidence </w:t>
      </w:r>
      <w:r w:rsidR="001476B7" w:rsidRPr="00140299">
        <w:rPr>
          <w:rFonts w:ascii="Arial" w:hAnsi="Arial" w:cs="Arial"/>
          <w:b/>
          <w:bCs/>
          <w:i/>
          <w:iCs/>
        </w:rPr>
        <w:t>of</w:t>
      </w:r>
      <w:r w:rsidRPr="00140299">
        <w:rPr>
          <w:rFonts w:ascii="Arial" w:hAnsi="Arial" w:cs="Arial"/>
          <w:b/>
          <w:bCs/>
          <w:i/>
          <w:iCs/>
        </w:rPr>
        <w:t xml:space="preserve"> an association between </w:t>
      </w:r>
      <w:r w:rsidR="00140299" w:rsidRPr="00140299">
        <w:rPr>
          <w:rFonts w:ascii="Arial" w:hAnsi="Arial" w:cs="Arial"/>
          <w:b/>
          <w:bCs/>
          <w:i/>
          <w:iCs/>
        </w:rPr>
        <w:t xml:space="preserve">excess </w:t>
      </w:r>
      <w:r w:rsidRPr="00140299">
        <w:rPr>
          <w:rFonts w:ascii="Arial" w:hAnsi="Arial" w:cs="Arial"/>
          <w:b/>
          <w:bCs/>
          <w:i/>
          <w:iCs/>
        </w:rPr>
        <w:t xml:space="preserve">body fatness and cancer. </w:t>
      </w:r>
    </w:p>
    <w:p w14:paraId="7F9E6288" w14:textId="7620F756" w:rsidR="00824502" w:rsidRPr="00184DAC" w:rsidRDefault="00E84439" w:rsidP="00140299">
      <w:pPr>
        <w:spacing w:line="480" w:lineRule="auto"/>
        <w:jc w:val="both"/>
        <w:rPr>
          <w:rFonts w:ascii="Arial" w:hAnsi="Arial" w:cs="Arial"/>
          <w:shd w:val="clear" w:color="auto" w:fill="FFFFFF"/>
        </w:rPr>
      </w:pPr>
      <w:r w:rsidRPr="00140299">
        <w:rPr>
          <w:rFonts w:ascii="Arial" w:hAnsi="Arial" w:cs="Arial"/>
          <w:bCs/>
          <w:iCs/>
        </w:rPr>
        <w:t>There is a</w:t>
      </w:r>
      <w:r w:rsidR="00824502" w:rsidRPr="00140299">
        <w:rPr>
          <w:rFonts w:ascii="Arial" w:hAnsi="Arial" w:cs="Arial"/>
          <w:bCs/>
          <w:iCs/>
        </w:rPr>
        <w:t xml:space="preserve"> strong need </w:t>
      </w:r>
      <w:r w:rsidRPr="00140299">
        <w:rPr>
          <w:rFonts w:ascii="Arial" w:hAnsi="Arial" w:cs="Arial"/>
          <w:bCs/>
          <w:iCs/>
        </w:rPr>
        <w:t xml:space="preserve">to </w:t>
      </w:r>
      <w:r w:rsidR="00824502" w:rsidRPr="00140299">
        <w:rPr>
          <w:rFonts w:ascii="Arial" w:hAnsi="Arial" w:cs="Arial"/>
          <w:bCs/>
          <w:iCs/>
        </w:rPr>
        <w:t xml:space="preserve">address the role of </w:t>
      </w:r>
      <w:r w:rsidR="00140299" w:rsidRPr="00140299">
        <w:rPr>
          <w:rFonts w:ascii="Arial" w:hAnsi="Arial" w:cs="Arial"/>
          <w:bCs/>
          <w:iCs/>
        </w:rPr>
        <w:t>EBF</w:t>
      </w:r>
      <w:r w:rsidR="00824502" w:rsidRPr="00140299">
        <w:rPr>
          <w:rFonts w:ascii="Arial" w:hAnsi="Arial" w:cs="Arial"/>
          <w:bCs/>
          <w:iCs/>
        </w:rPr>
        <w:t xml:space="preserve"> in early life, as it has been demonstrated to influence the risk of many diseases, including cancer, in adulthood</w:t>
      </w:r>
      <w:r w:rsidRPr="00140299">
        <w:rPr>
          <w:rFonts w:ascii="Arial" w:hAnsi="Arial" w:cs="Arial"/>
          <w:bCs/>
          <w:iCs/>
        </w:rPr>
        <w:t>.</w:t>
      </w:r>
      <w:r w:rsidR="00824502" w:rsidRPr="00140299">
        <w:rPr>
          <w:rFonts w:ascii="Arial" w:hAnsi="Arial" w:cs="Arial"/>
          <w:bCs/>
          <w:iCs/>
        </w:rPr>
        <w:t xml:space="preserve"> </w:t>
      </w:r>
      <w:proofErr w:type="spellStart"/>
      <w:r w:rsidR="00824502" w:rsidRPr="00140299">
        <w:rPr>
          <w:rFonts w:ascii="Arial" w:hAnsi="Arial" w:cs="Arial"/>
        </w:rPr>
        <w:t>Hidayat</w:t>
      </w:r>
      <w:proofErr w:type="spellEnd"/>
      <w:r w:rsidR="00824502" w:rsidRPr="00140299">
        <w:rPr>
          <w:rFonts w:ascii="Arial" w:hAnsi="Arial" w:cs="Arial"/>
        </w:rPr>
        <w:t xml:space="preserve"> </w:t>
      </w:r>
      <w:proofErr w:type="gramStart"/>
      <w:r w:rsidR="00824502" w:rsidRPr="00140299">
        <w:rPr>
          <w:rFonts w:ascii="Arial" w:hAnsi="Arial" w:cs="Arial"/>
          <w:i/>
        </w:rPr>
        <w:t>et</w:t>
      </w:r>
      <w:proofErr w:type="gramEnd"/>
      <w:r w:rsidR="00824502" w:rsidRPr="00140299">
        <w:rPr>
          <w:rFonts w:ascii="Arial" w:hAnsi="Arial" w:cs="Arial"/>
          <w:i/>
        </w:rPr>
        <w:t xml:space="preserve"> al.</w:t>
      </w:r>
      <w:r w:rsidR="00B14822">
        <w:rPr>
          <w:rFonts w:ascii="Arial" w:hAnsi="Arial" w:cs="Arial"/>
          <w:vertAlign w:val="superscript"/>
        </w:rPr>
        <w:t>15</w:t>
      </w:r>
      <w:r w:rsidR="00824502" w:rsidRPr="00140299">
        <w:rPr>
          <w:rFonts w:ascii="Arial" w:hAnsi="Arial" w:cs="Arial"/>
        </w:rPr>
        <w:t xml:space="preserve"> reported associations between body fatness at a young age and the development in later life of eight types of cancer. </w:t>
      </w:r>
      <w:bookmarkStart w:id="4" w:name="_Hlk51603669"/>
      <w:r w:rsidR="00824502" w:rsidRPr="00184DAC">
        <w:rPr>
          <w:rFonts w:ascii="Arial" w:hAnsi="Arial" w:cs="Arial"/>
        </w:rPr>
        <w:t xml:space="preserve">Jensen </w:t>
      </w:r>
      <w:r w:rsidR="00824502" w:rsidRPr="00184DAC">
        <w:rPr>
          <w:rFonts w:ascii="Arial" w:hAnsi="Arial" w:cs="Arial"/>
          <w:iCs/>
        </w:rPr>
        <w:t>et al</w:t>
      </w:r>
      <w:r w:rsidR="00824502" w:rsidRPr="00184DAC">
        <w:rPr>
          <w:rFonts w:ascii="Arial" w:hAnsi="Arial" w:cs="Arial"/>
        </w:rPr>
        <w:t>.</w:t>
      </w:r>
      <w:r w:rsidR="00B14822" w:rsidRPr="00184DAC">
        <w:rPr>
          <w:rFonts w:ascii="Arial" w:hAnsi="Arial" w:cs="Arial"/>
          <w:vertAlign w:val="superscript"/>
        </w:rPr>
        <w:t>16</w:t>
      </w:r>
      <w:r w:rsidR="00824502" w:rsidRPr="00184DAC">
        <w:rPr>
          <w:rFonts w:ascii="Arial" w:hAnsi="Arial" w:cs="Arial"/>
          <w:vertAlign w:val="superscript"/>
        </w:rPr>
        <w:t xml:space="preserve"> </w:t>
      </w:r>
      <w:r w:rsidR="00824502" w:rsidRPr="00184DAC">
        <w:rPr>
          <w:rFonts w:ascii="Arial" w:hAnsi="Arial" w:cs="Arial"/>
          <w:shd w:val="clear" w:color="auto" w:fill="FFFFFF"/>
        </w:rPr>
        <w:t xml:space="preserve">subsequently reported from the Copenhagen School Health Records Registry that </w:t>
      </w:r>
      <w:r w:rsidRPr="00184DAC">
        <w:rPr>
          <w:rFonts w:ascii="Arial" w:hAnsi="Arial" w:cs="Arial"/>
          <w:shd w:val="clear" w:color="auto" w:fill="FFFFFF"/>
        </w:rPr>
        <w:t xml:space="preserve">children who were heavier or gaining more weight than average at 7 to 13 years of </w:t>
      </w:r>
      <w:proofErr w:type="gramStart"/>
      <w:r w:rsidRPr="00184DAC">
        <w:rPr>
          <w:rFonts w:ascii="Arial" w:hAnsi="Arial" w:cs="Arial"/>
          <w:shd w:val="clear" w:color="auto" w:fill="FFFFFF"/>
        </w:rPr>
        <w:t xml:space="preserve">age  </w:t>
      </w:r>
      <w:r w:rsidR="00824502" w:rsidRPr="00184DAC">
        <w:rPr>
          <w:rFonts w:ascii="Arial" w:hAnsi="Arial" w:cs="Arial"/>
          <w:shd w:val="clear" w:color="auto" w:fill="FFFFFF"/>
        </w:rPr>
        <w:t>(</w:t>
      </w:r>
      <w:proofErr w:type="gramEnd"/>
      <w:r w:rsidR="00824502" w:rsidRPr="00184DAC">
        <w:rPr>
          <w:rFonts w:ascii="Arial" w:hAnsi="Arial" w:cs="Arial"/>
          <w:shd w:val="clear" w:color="auto" w:fill="FFFFFF"/>
        </w:rPr>
        <w:t xml:space="preserve">n= 257,623) </w:t>
      </w:r>
      <w:r w:rsidRPr="00184DAC">
        <w:rPr>
          <w:rFonts w:ascii="Arial" w:hAnsi="Arial" w:cs="Arial"/>
          <w:shd w:val="clear" w:color="auto" w:fill="FFFFFF"/>
        </w:rPr>
        <w:t xml:space="preserve">had a significantly greater </w:t>
      </w:r>
      <w:r w:rsidR="00824502" w:rsidRPr="00184DAC">
        <w:rPr>
          <w:rFonts w:ascii="Arial" w:hAnsi="Arial" w:cs="Arial"/>
          <w:shd w:val="clear" w:color="auto" w:fill="FFFFFF"/>
        </w:rPr>
        <w:t xml:space="preserve">risk of adult colon cancer. </w:t>
      </w:r>
    </w:p>
    <w:bookmarkEnd w:id="4"/>
    <w:p w14:paraId="31E90880" w14:textId="63062804" w:rsidR="00B52886" w:rsidRPr="00184DAC" w:rsidRDefault="00872391" w:rsidP="00140299">
      <w:pPr>
        <w:spacing w:line="480" w:lineRule="auto"/>
        <w:jc w:val="both"/>
        <w:rPr>
          <w:rFonts w:ascii="Arial" w:hAnsi="Arial" w:cs="Arial"/>
          <w:bCs/>
          <w:iCs/>
          <w:shd w:val="clear" w:color="auto" w:fill="FFFFFF"/>
          <w:vertAlign w:val="superscript"/>
        </w:rPr>
      </w:pPr>
      <w:r w:rsidRPr="00140299">
        <w:rPr>
          <w:rFonts w:ascii="Arial" w:hAnsi="Arial" w:cs="Arial"/>
          <w:bCs/>
          <w:iCs/>
          <w:shd w:val="clear" w:color="auto" w:fill="FFFFFF"/>
        </w:rPr>
        <w:t xml:space="preserve">In adulthood, it seems that although the link between obesity and cancer is becoming more apparent, the significance of weight gain across adult life remains largely ignored. </w:t>
      </w:r>
      <w:bookmarkStart w:id="5" w:name="_Hlk51585969"/>
      <w:r w:rsidRPr="00184DAC">
        <w:rPr>
          <w:rFonts w:ascii="Arial" w:hAnsi="Arial" w:cs="Arial"/>
          <w:bCs/>
          <w:iCs/>
          <w:shd w:val="clear" w:color="auto" w:fill="FFFFFF"/>
        </w:rPr>
        <w:t xml:space="preserve">Not only is weight gain the pathway to overweight and obesity but it is also an independent risk factor for </w:t>
      </w:r>
      <w:r w:rsidRPr="00184DAC">
        <w:rPr>
          <w:rFonts w:ascii="Arial" w:hAnsi="Arial" w:cs="Arial"/>
          <w:bCs/>
          <w:iCs/>
        </w:rPr>
        <w:t>post-menopausal breast cancer risk (around 6% per 5kg increase in adult weight</w:t>
      </w:r>
      <w:r w:rsidR="00B14822" w:rsidRPr="00184DAC">
        <w:rPr>
          <w:rFonts w:ascii="Arial" w:hAnsi="Arial" w:cs="Arial"/>
          <w:bCs/>
          <w:iCs/>
          <w:vertAlign w:val="superscript"/>
        </w:rPr>
        <w:t>17</w:t>
      </w:r>
      <w:r w:rsidRPr="00184DAC">
        <w:rPr>
          <w:rFonts w:ascii="Arial" w:hAnsi="Arial" w:cs="Arial"/>
          <w:bCs/>
          <w:iCs/>
        </w:rPr>
        <w:t xml:space="preserve">), which is probably most relevant in </w:t>
      </w:r>
      <w:r w:rsidRPr="00184DAC">
        <w:rPr>
          <w:rFonts w:ascii="Arial" w:hAnsi="Arial" w:cs="Arial"/>
          <w:bCs/>
          <w:iCs/>
          <w:shd w:val="clear" w:color="auto" w:fill="FFFFFF"/>
        </w:rPr>
        <w:t xml:space="preserve">women </w:t>
      </w:r>
      <w:r w:rsidR="009F6A68" w:rsidRPr="00184DAC">
        <w:rPr>
          <w:rFonts w:ascii="Arial" w:hAnsi="Arial" w:cs="Arial"/>
          <w:bCs/>
          <w:iCs/>
          <w:shd w:val="clear" w:color="auto" w:fill="FFFFFF"/>
        </w:rPr>
        <w:t>with a body mass index (BMI)</w:t>
      </w:r>
      <w:r w:rsidRPr="00184DAC">
        <w:rPr>
          <w:rFonts w:ascii="Arial" w:hAnsi="Arial" w:cs="Arial"/>
          <w:bCs/>
          <w:iCs/>
          <w:shd w:val="clear" w:color="auto" w:fill="FFFFFF"/>
        </w:rPr>
        <w:t xml:space="preserve"> &lt;23.4 kg/m</w:t>
      </w:r>
      <w:r w:rsidRPr="00184DAC">
        <w:rPr>
          <w:rFonts w:ascii="Arial" w:hAnsi="Arial" w:cs="Arial"/>
          <w:bCs/>
          <w:iCs/>
          <w:shd w:val="clear" w:color="auto" w:fill="FFFFFF"/>
          <w:vertAlign w:val="superscript"/>
        </w:rPr>
        <w:t>2</w:t>
      </w:r>
      <w:r w:rsidRPr="00184DAC">
        <w:rPr>
          <w:rFonts w:ascii="Arial" w:hAnsi="Arial" w:cs="Arial"/>
          <w:bCs/>
          <w:iCs/>
          <w:shd w:val="clear" w:color="auto" w:fill="FFFFFF"/>
        </w:rPr>
        <w:t xml:space="preserve"> at age 20 </w:t>
      </w:r>
      <w:bookmarkStart w:id="6" w:name="_Hlk50647005"/>
      <w:r w:rsidR="002E7F75" w:rsidRPr="00184DAC">
        <w:rPr>
          <w:rFonts w:ascii="Arial" w:hAnsi="Arial" w:cs="Arial"/>
          <w:bCs/>
          <w:iCs/>
          <w:shd w:val="clear" w:color="auto" w:fill="FFFFFF"/>
        </w:rPr>
        <w:t>(who are more likely to gain weight in adulthood than women</w:t>
      </w:r>
      <w:r w:rsidR="009F6A68" w:rsidRPr="00184DAC">
        <w:rPr>
          <w:rFonts w:ascii="Arial" w:hAnsi="Arial" w:cs="Arial"/>
          <w:bCs/>
          <w:iCs/>
          <w:shd w:val="clear" w:color="auto" w:fill="FFFFFF"/>
        </w:rPr>
        <w:t xml:space="preserve"> with a BMI</w:t>
      </w:r>
      <w:r w:rsidR="002E7F75" w:rsidRPr="00184DAC">
        <w:rPr>
          <w:rFonts w:ascii="Arial" w:hAnsi="Arial" w:cs="Arial"/>
          <w:bCs/>
          <w:iCs/>
          <w:shd w:val="clear" w:color="auto" w:fill="FFFFFF"/>
        </w:rPr>
        <w:t xml:space="preserve"> &gt;23.4kg/m</w:t>
      </w:r>
      <w:r w:rsidR="002E7F75" w:rsidRPr="00184DAC">
        <w:rPr>
          <w:rFonts w:ascii="Arial" w:hAnsi="Arial" w:cs="Arial"/>
          <w:bCs/>
          <w:iCs/>
          <w:shd w:val="clear" w:color="auto" w:fill="FFFFFF"/>
          <w:vertAlign w:val="superscript"/>
        </w:rPr>
        <w:t>2</w:t>
      </w:r>
      <w:r w:rsidR="002E7F75" w:rsidRPr="00184DAC">
        <w:rPr>
          <w:rFonts w:ascii="Arial" w:hAnsi="Arial" w:cs="Arial"/>
          <w:bCs/>
          <w:iCs/>
          <w:shd w:val="clear" w:color="auto" w:fill="FFFFFF"/>
        </w:rPr>
        <w:t>)</w:t>
      </w:r>
      <w:bookmarkEnd w:id="6"/>
      <w:r w:rsidR="009F6A68" w:rsidRPr="00184DAC">
        <w:rPr>
          <w:rFonts w:ascii="Arial" w:hAnsi="Arial" w:cs="Arial"/>
          <w:bCs/>
          <w:iCs/>
          <w:shd w:val="clear" w:color="auto" w:fill="FFFFFF"/>
        </w:rPr>
        <w:t>.</w:t>
      </w:r>
      <w:r w:rsidR="00157433" w:rsidRPr="00184DAC">
        <w:rPr>
          <w:rFonts w:ascii="Arial" w:hAnsi="Arial" w:cs="Arial"/>
          <w:bCs/>
          <w:iCs/>
          <w:shd w:val="clear" w:color="auto" w:fill="FFFFFF"/>
          <w:vertAlign w:val="superscript"/>
        </w:rPr>
        <w:t>18</w:t>
      </w:r>
    </w:p>
    <w:bookmarkEnd w:id="5"/>
    <w:p w14:paraId="181E436C" w14:textId="4B9863C8" w:rsidR="002370DE" w:rsidRPr="00140299" w:rsidRDefault="00D46214" w:rsidP="00140299">
      <w:pPr>
        <w:spacing w:line="480" w:lineRule="auto"/>
        <w:jc w:val="both"/>
        <w:rPr>
          <w:rFonts w:ascii="Arial" w:hAnsi="Arial" w:cs="Arial"/>
          <w:bCs/>
          <w:iCs/>
          <w:shd w:val="clear" w:color="auto" w:fill="FFFFFF"/>
        </w:rPr>
      </w:pPr>
      <w:r w:rsidRPr="00140299">
        <w:rPr>
          <w:rFonts w:ascii="Arial" w:hAnsi="Arial" w:cs="Arial"/>
        </w:rPr>
        <w:t xml:space="preserve">The </w:t>
      </w:r>
      <w:r w:rsidR="006E5E69" w:rsidRPr="00140299">
        <w:rPr>
          <w:rFonts w:ascii="Arial" w:hAnsi="Arial" w:cs="Arial"/>
        </w:rPr>
        <w:t xml:space="preserve">latest </w:t>
      </w:r>
      <w:r w:rsidRPr="00140299">
        <w:rPr>
          <w:rFonts w:ascii="Arial" w:hAnsi="Arial" w:cs="Arial"/>
        </w:rPr>
        <w:t>(2018</w:t>
      </w:r>
      <w:r w:rsidR="009A5D6B" w:rsidRPr="00140299">
        <w:rPr>
          <w:rFonts w:ascii="Arial" w:hAnsi="Arial" w:cs="Arial"/>
        </w:rPr>
        <w:t xml:space="preserve">) </w:t>
      </w:r>
      <w:r w:rsidR="00D37033" w:rsidRPr="00140299">
        <w:rPr>
          <w:rFonts w:ascii="Arial" w:hAnsi="Arial" w:cs="Arial"/>
        </w:rPr>
        <w:t>World Cancer Research Fund (WCRF)/American Institute for Cancer Research (AICR) expert report</w:t>
      </w:r>
      <w:r w:rsidR="00BB39F2" w:rsidRPr="00140299">
        <w:rPr>
          <w:rFonts w:ascii="Arial" w:hAnsi="Arial" w:cs="Arial"/>
          <w:vertAlign w:val="superscript"/>
        </w:rPr>
        <w:t>1</w:t>
      </w:r>
      <w:r w:rsidR="00B52886">
        <w:rPr>
          <w:rFonts w:ascii="Arial" w:hAnsi="Arial" w:cs="Arial"/>
          <w:vertAlign w:val="superscript"/>
        </w:rPr>
        <w:t>7</w:t>
      </w:r>
      <w:r w:rsidRPr="00140299">
        <w:rPr>
          <w:rFonts w:ascii="Arial" w:hAnsi="Arial" w:cs="Arial"/>
        </w:rPr>
        <w:t xml:space="preserve"> </w:t>
      </w:r>
      <w:r w:rsidR="007E2A30" w:rsidRPr="00140299">
        <w:rPr>
          <w:rFonts w:ascii="Arial" w:hAnsi="Arial" w:cs="Arial"/>
        </w:rPr>
        <w:t xml:space="preserve">concluded </w:t>
      </w:r>
      <w:r w:rsidRPr="00140299">
        <w:rPr>
          <w:rFonts w:ascii="Arial" w:hAnsi="Arial" w:cs="Arial"/>
        </w:rPr>
        <w:t>that being overweight or obes</w:t>
      </w:r>
      <w:r w:rsidR="002A258F">
        <w:rPr>
          <w:rFonts w:ascii="Arial" w:hAnsi="Arial" w:cs="Arial"/>
        </w:rPr>
        <w:t>e</w:t>
      </w:r>
      <w:r w:rsidRPr="00140299">
        <w:rPr>
          <w:rFonts w:ascii="Arial" w:hAnsi="Arial" w:cs="Arial"/>
        </w:rPr>
        <w:t xml:space="preserve"> throughout adulthood increases the risk of cancers of the mouth, </w:t>
      </w:r>
      <w:r w:rsidR="002848B3" w:rsidRPr="00140299">
        <w:rPr>
          <w:rFonts w:ascii="Arial" w:hAnsi="Arial" w:cs="Arial"/>
        </w:rPr>
        <w:t>pharynx, larynx, oesophagus (adenocarcin</w:t>
      </w:r>
      <w:r w:rsidR="00F766D0" w:rsidRPr="00140299">
        <w:rPr>
          <w:rFonts w:ascii="Arial" w:hAnsi="Arial" w:cs="Arial"/>
        </w:rPr>
        <w:t>oma), stomach (cardia)</w:t>
      </w:r>
      <w:r w:rsidRPr="00140299">
        <w:rPr>
          <w:rFonts w:ascii="Arial" w:hAnsi="Arial" w:cs="Arial"/>
        </w:rPr>
        <w:t xml:space="preserve">, pancreas, gall bladder, liver, </w:t>
      </w:r>
      <w:proofErr w:type="spellStart"/>
      <w:r w:rsidRPr="00140299">
        <w:rPr>
          <w:rFonts w:ascii="Arial" w:hAnsi="Arial" w:cs="Arial"/>
        </w:rPr>
        <w:t>colorectum</w:t>
      </w:r>
      <w:proofErr w:type="spellEnd"/>
      <w:r w:rsidRPr="00140299">
        <w:rPr>
          <w:rFonts w:ascii="Arial" w:hAnsi="Arial" w:cs="Arial"/>
        </w:rPr>
        <w:t>, breast (post</w:t>
      </w:r>
      <w:r w:rsidR="00941B06" w:rsidRPr="00140299">
        <w:rPr>
          <w:rFonts w:ascii="Arial" w:hAnsi="Arial" w:cs="Arial"/>
        </w:rPr>
        <w:t>-</w:t>
      </w:r>
      <w:r w:rsidRPr="00140299">
        <w:rPr>
          <w:rFonts w:ascii="Arial" w:hAnsi="Arial" w:cs="Arial"/>
        </w:rPr>
        <w:t>menopausal), ovary, endometrium, prostate (advance</w:t>
      </w:r>
      <w:r w:rsidR="000D1B26" w:rsidRPr="00140299">
        <w:rPr>
          <w:rFonts w:ascii="Arial" w:hAnsi="Arial" w:cs="Arial"/>
        </w:rPr>
        <w:t>d</w:t>
      </w:r>
      <w:r w:rsidRPr="00140299">
        <w:rPr>
          <w:rFonts w:ascii="Arial" w:hAnsi="Arial" w:cs="Arial"/>
        </w:rPr>
        <w:t>) and kidney.</w:t>
      </w:r>
      <w:r w:rsidR="002823CC" w:rsidRPr="00140299">
        <w:rPr>
          <w:rFonts w:ascii="Arial" w:hAnsi="Arial" w:cs="Arial"/>
        </w:rPr>
        <w:t xml:space="preserve"> </w:t>
      </w:r>
      <w:r w:rsidR="00D37033" w:rsidRPr="00140299">
        <w:rPr>
          <w:rFonts w:ascii="Arial" w:hAnsi="Arial" w:cs="Arial"/>
        </w:rPr>
        <w:t xml:space="preserve">In addition, </w:t>
      </w:r>
      <w:r w:rsidR="00B33DC6" w:rsidRPr="00140299">
        <w:rPr>
          <w:rFonts w:ascii="Arial" w:hAnsi="Arial" w:cs="Arial"/>
        </w:rPr>
        <w:t xml:space="preserve">a </w:t>
      </w:r>
      <w:r w:rsidR="008428ED" w:rsidRPr="00140299">
        <w:rPr>
          <w:rFonts w:ascii="Arial" w:hAnsi="Arial" w:cs="Arial"/>
        </w:rPr>
        <w:t>WHO</w:t>
      </w:r>
      <w:r w:rsidR="00D37033" w:rsidRPr="00140299">
        <w:rPr>
          <w:rFonts w:ascii="Arial" w:hAnsi="Arial" w:cs="Arial"/>
        </w:rPr>
        <w:t xml:space="preserve"> International Agency for Research on Cancer (IARC) </w:t>
      </w:r>
      <w:r w:rsidR="00B33DC6" w:rsidRPr="00140299">
        <w:rPr>
          <w:rFonts w:ascii="Arial" w:hAnsi="Arial" w:cs="Arial"/>
        </w:rPr>
        <w:t>W</w:t>
      </w:r>
      <w:r w:rsidR="00D37033" w:rsidRPr="00140299">
        <w:rPr>
          <w:rFonts w:ascii="Arial" w:hAnsi="Arial" w:cs="Arial"/>
        </w:rPr>
        <w:t xml:space="preserve">orking </w:t>
      </w:r>
      <w:r w:rsidR="00B33DC6" w:rsidRPr="00140299">
        <w:rPr>
          <w:rFonts w:ascii="Arial" w:hAnsi="Arial" w:cs="Arial"/>
        </w:rPr>
        <w:t>G</w:t>
      </w:r>
      <w:r w:rsidR="00D37033" w:rsidRPr="00140299">
        <w:rPr>
          <w:rFonts w:ascii="Arial" w:hAnsi="Arial" w:cs="Arial"/>
        </w:rPr>
        <w:t xml:space="preserve">roup found evidence relating </w:t>
      </w:r>
      <w:r w:rsidR="00140299" w:rsidRPr="00140299">
        <w:rPr>
          <w:rFonts w:ascii="Arial" w:hAnsi="Arial" w:cs="Arial"/>
        </w:rPr>
        <w:t>EBF</w:t>
      </w:r>
      <w:r w:rsidR="00D37033" w:rsidRPr="00140299">
        <w:rPr>
          <w:rFonts w:ascii="Arial" w:hAnsi="Arial" w:cs="Arial"/>
        </w:rPr>
        <w:t xml:space="preserve"> to meningioma</w:t>
      </w:r>
      <w:r w:rsidR="00261535" w:rsidRPr="00140299">
        <w:rPr>
          <w:rFonts w:ascii="Arial" w:hAnsi="Arial" w:cs="Arial"/>
        </w:rPr>
        <w:t>, thyroid</w:t>
      </w:r>
      <w:r w:rsidR="00D37033" w:rsidRPr="00140299">
        <w:rPr>
          <w:rFonts w:ascii="Arial" w:hAnsi="Arial" w:cs="Arial"/>
        </w:rPr>
        <w:t xml:space="preserve"> </w:t>
      </w:r>
      <w:r w:rsidR="00690AD8" w:rsidRPr="00140299">
        <w:rPr>
          <w:rFonts w:ascii="Arial" w:hAnsi="Arial" w:cs="Arial"/>
        </w:rPr>
        <w:t xml:space="preserve">cancer </w:t>
      </w:r>
      <w:r w:rsidR="00D37033" w:rsidRPr="00140299">
        <w:rPr>
          <w:rFonts w:ascii="Arial" w:hAnsi="Arial" w:cs="Arial"/>
        </w:rPr>
        <w:t xml:space="preserve">and multiple </w:t>
      </w:r>
      <w:r w:rsidR="002848B3" w:rsidRPr="00140299">
        <w:rPr>
          <w:rFonts w:ascii="Arial" w:hAnsi="Arial" w:cs="Arial"/>
        </w:rPr>
        <w:t>myeloma</w:t>
      </w:r>
      <w:proofErr w:type="gramStart"/>
      <w:r w:rsidR="005F5FB1" w:rsidRPr="00140299">
        <w:rPr>
          <w:rFonts w:ascii="Arial" w:hAnsi="Arial" w:cs="Arial"/>
        </w:rPr>
        <w:t>,</w:t>
      </w:r>
      <w:r w:rsidR="0078675A" w:rsidRPr="00140299">
        <w:rPr>
          <w:rFonts w:ascii="Arial" w:hAnsi="Arial" w:cs="Arial"/>
          <w:vertAlign w:val="superscript"/>
        </w:rPr>
        <w:t>1</w:t>
      </w:r>
      <w:r w:rsidR="000D6B49" w:rsidRPr="00140299">
        <w:rPr>
          <w:rFonts w:ascii="Arial" w:hAnsi="Arial" w:cs="Arial"/>
          <w:vertAlign w:val="superscript"/>
        </w:rPr>
        <w:t>9</w:t>
      </w:r>
      <w:proofErr w:type="gramEnd"/>
      <w:r w:rsidR="001C6C44" w:rsidRPr="00140299">
        <w:rPr>
          <w:rFonts w:ascii="Arial" w:hAnsi="Arial" w:cs="Arial"/>
        </w:rPr>
        <w:t xml:space="preserve"> and a </w:t>
      </w:r>
      <w:r w:rsidR="00573623" w:rsidRPr="00140299">
        <w:rPr>
          <w:rFonts w:ascii="Arial" w:hAnsi="Arial" w:cs="Arial"/>
        </w:rPr>
        <w:t>hospital</w:t>
      </w:r>
      <w:r w:rsidR="00A448A7" w:rsidRPr="00140299">
        <w:rPr>
          <w:rFonts w:ascii="Arial" w:hAnsi="Arial" w:cs="Arial"/>
        </w:rPr>
        <w:t>-</w:t>
      </w:r>
      <w:r w:rsidR="00573623" w:rsidRPr="00140299">
        <w:rPr>
          <w:rFonts w:ascii="Arial" w:hAnsi="Arial" w:cs="Arial"/>
        </w:rPr>
        <w:t xml:space="preserve">based Danish </w:t>
      </w:r>
      <w:r w:rsidR="00573623" w:rsidRPr="00140299">
        <w:rPr>
          <w:rFonts w:ascii="Arial" w:hAnsi="Arial" w:cs="Arial"/>
        </w:rPr>
        <w:lastRenderedPageBreak/>
        <w:t xml:space="preserve">study of 313,221 patients reported overweight and obesity </w:t>
      </w:r>
      <w:r w:rsidR="00120B90" w:rsidRPr="00140299">
        <w:rPr>
          <w:rFonts w:ascii="Arial" w:hAnsi="Arial" w:cs="Arial"/>
        </w:rPr>
        <w:t xml:space="preserve">being </w:t>
      </w:r>
      <w:r w:rsidR="00573623" w:rsidRPr="00140299">
        <w:rPr>
          <w:rFonts w:ascii="Arial" w:hAnsi="Arial" w:cs="Arial"/>
        </w:rPr>
        <w:t>related to haematological and neurological cancers</w:t>
      </w:r>
      <w:r w:rsidR="000D6B49" w:rsidRPr="00140299">
        <w:rPr>
          <w:rFonts w:ascii="Arial" w:hAnsi="Arial" w:cs="Arial"/>
          <w:vertAlign w:val="superscript"/>
        </w:rPr>
        <w:t>20</w:t>
      </w:r>
      <w:r w:rsidR="00573623" w:rsidRPr="00140299">
        <w:rPr>
          <w:rFonts w:ascii="Arial" w:hAnsi="Arial" w:cs="Arial"/>
        </w:rPr>
        <w:t>.</w:t>
      </w:r>
      <w:r w:rsidR="00120B90" w:rsidRPr="00140299">
        <w:rPr>
          <w:rFonts w:ascii="Arial" w:hAnsi="Arial" w:cs="Arial"/>
        </w:rPr>
        <w:t xml:space="preserve"> </w:t>
      </w:r>
      <w:bookmarkStart w:id="7" w:name="_Hlk46154798"/>
      <w:r w:rsidR="000D6B49" w:rsidRPr="00140299">
        <w:rPr>
          <w:rFonts w:ascii="Arial" w:hAnsi="Arial" w:cs="Arial"/>
        </w:rPr>
        <w:t xml:space="preserve">The reported inverse associations between physical activity and </w:t>
      </w:r>
      <w:r w:rsidR="005F5FB1" w:rsidRPr="00140299">
        <w:rPr>
          <w:rFonts w:ascii="Arial" w:hAnsi="Arial" w:cs="Arial"/>
        </w:rPr>
        <w:t xml:space="preserve">the </w:t>
      </w:r>
      <w:r w:rsidR="000D6B49" w:rsidRPr="00140299">
        <w:rPr>
          <w:rFonts w:ascii="Arial" w:hAnsi="Arial" w:cs="Arial"/>
        </w:rPr>
        <w:t>risk of cancer at 13 sites, including some of the most common cancers (</w:t>
      </w:r>
      <w:r w:rsidR="001516B6" w:rsidRPr="00140299">
        <w:rPr>
          <w:rFonts w:ascii="Arial" w:hAnsi="Arial" w:cs="Arial"/>
        </w:rPr>
        <w:t>breast, lung, bowel and kidney)</w:t>
      </w:r>
      <w:r w:rsidR="000D6B49" w:rsidRPr="00140299">
        <w:rPr>
          <w:rFonts w:ascii="Arial" w:hAnsi="Arial" w:cs="Arial"/>
          <w:vertAlign w:val="superscript"/>
        </w:rPr>
        <w:t xml:space="preserve">21,22 </w:t>
      </w:r>
      <w:r w:rsidR="000D6B49" w:rsidRPr="00140299">
        <w:rPr>
          <w:rFonts w:ascii="Arial" w:hAnsi="Arial" w:cs="Arial"/>
        </w:rPr>
        <w:t xml:space="preserve">reflects the important role of </w:t>
      </w:r>
      <w:r w:rsidR="00FE48B4" w:rsidRPr="00140299">
        <w:rPr>
          <w:rFonts w:ascii="Arial" w:hAnsi="Arial" w:cs="Arial"/>
        </w:rPr>
        <w:t xml:space="preserve">a </w:t>
      </w:r>
      <w:r w:rsidR="000D6B49" w:rsidRPr="00140299">
        <w:rPr>
          <w:rFonts w:ascii="Arial" w:hAnsi="Arial" w:cs="Arial"/>
        </w:rPr>
        <w:t>physically active lifestyle in cancer prevention, either via direct mechanisms</w:t>
      </w:r>
      <w:r w:rsidR="00FE48B4" w:rsidRPr="00140299">
        <w:rPr>
          <w:rFonts w:ascii="Arial" w:hAnsi="Arial" w:cs="Arial"/>
        </w:rPr>
        <w:t xml:space="preserve">, such as </w:t>
      </w:r>
      <w:r w:rsidR="00140299">
        <w:rPr>
          <w:rFonts w:ascii="Arial" w:hAnsi="Arial" w:cs="Arial"/>
        </w:rPr>
        <w:t>improved metabolic control</w:t>
      </w:r>
      <w:r w:rsidR="000D6B49" w:rsidRPr="00140299">
        <w:rPr>
          <w:rFonts w:ascii="Arial" w:hAnsi="Arial" w:cs="Arial"/>
        </w:rPr>
        <w:t xml:space="preserve"> or via its role in </w:t>
      </w:r>
      <w:r w:rsidR="00436C3F" w:rsidRPr="00140299">
        <w:rPr>
          <w:rFonts w:ascii="Arial" w:hAnsi="Arial" w:cs="Arial"/>
        </w:rPr>
        <w:t xml:space="preserve">the </w:t>
      </w:r>
      <w:r w:rsidR="000D6B49" w:rsidRPr="00140299">
        <w:rPr>
          <w:rFonts w:ascii="Arial" w:hAnsi="Arial" w:cs="Arial"/>
        </w:rPr>
        <w:t>prevention of adult weight gain</w:t>
      </w:r>
      <w:r w:rsidR="000D6B49" w:rsidRPr="00140299">
        <w:rPr>
          <w:rFonts w:ascii="Arial" w:hAnsi="Arial" w:cs="Arial"/>
          <w:vertAlign w:val="superscript"/>
        </w:rPr>
        <w:t>23</w:t>
      </w:r>
      <w:r w:rsidR="000D6B49" w:rsidRPr="00140299">
        <w:rPr>
          <w:rFonts w:ascii="Arial" w:hAnsi="Arial" w:cs="Arial"/>
        </w:rPr>
        <w:t>.</w:t>
      </w:r>
      <w:r w:rsidR="000D6B49" w:rsidRPr="00140299">
        <w:rPr>
          <w:rFonts w:ascii="Arial" w:hAnsi="Arial" w:cs="Arial"/>
          <w:vertAlign w:val="superscript"/>
        </w:rPr>
        <w:t xml:space="preserve"> </w:t>
      </w:r>
      <w:r w:rsidR="0023551D" w:rsidRPr="00140299">
        <w:rPr>
          <w:rFonts w:ascii="Arial" w:hAnsi="Arial" w:cs="Arial"/>
        </w:rPr>
        <w:t>Furthermore, studies show that structured exercise in combination with support for dietary-</w:t>
      </w:r>
      <w:r w:rsidR="001869E0" w:rsidRPr="00140299">
        <w:rPr>
          <w:rFonts w:ascii="Arial" w:hAnsi="Arial" w:cs="Arial"/>
        </w:rPr>
        <w:t xml:space="preserve">led </w:t>
      </w:r>
      <w:r w:rsidR="0023551D" w:rsidRPr="00140299">
        <w:rPr>
          <w:rFonts w:ascii="Arial" w:hAnsi="Arial" w:cs="Arial"/>
        </w:rPr>
        <w:t>weight loss induces more weight loss than exercise or diet alone and has the greatest impact on blood-borne biomarkers associated with common cancers, including insulin resistance and circulating levels of sex hormones, leptin and inflammatory markers</w:t>
      </w:r>
      <w:r w:rsidR="00497E22" w:rsidRPr="00140299">
        <w:rPr>
          <w:rFonts w:ascii="Arial" w:hAnsi="Arial" w:cs="Arial"/>
          <w:vertAlign w:val="superscript"/>
        </w:rPr>
        <w:t>24- 28</w:t>
      </w:r>
      <w:r w:rsidR="0023551D" w:rsidRPr="00140299">
        <w:rPr>
          <w:rFonts w:ascii="Arial" w:hAnsi="Arial" w:cs="Arial"/>
          <w:color w:val="000000" w:themeColor="text1"/>
          <w:lang w:val="en-US"/>
        </w:rPr>
        <w:t xml:space="preserve">. </w:t>
      </w:r>
      <w:r w:rsidR="003C6499" w:rsidRPr="00140299">
        <w:rPr>
          <w:rFonts w:ascii="Arial" w:hAnsi="Arial" w:cs="Arial"/>
          <w:color w:val="000000" w:themeColor="text1"/>
          <w:lang w:val="en-US"/>
        </w:rPr>
        <w:t xml:space="preserve"> </w:t>
      </w:r>
      <w:r w:rsidR="002E7F75" w:rsidRPr="00140299">
        <w:rPr>
          <w:rFonts w:ascii="Arial" w:hAnsi="Arial" w:cs="Arial"/>
          <w:b/>
          <w:color w:val="000000" w:themeColor="text1"/>
          <w:lang w:val="en-US"/>
        </w:rPr>
        <w:t xml:space="preserve"> </w:t>
      </w:r>
    </w:p>
    <w:p w14:paraId="1BE2DC54" w14:textId="400B429E" w:rsidR="0023551D" w:rsidRPr="00140299" w:rsidRDefault="0023551D" w:rsidP="00140299">
      <w:pPr>
        <w:spacing w:line="480" w:lineRule="auto"/>
        <w:jc w:val="both"/>
        <w:rPr>
          <w:rFonts w:ascii="Arial" w:hAnsi="Arial" w:cs="Arial"/>
        </w:rPr>
      </w:pPr>
    </w:p>
    <w:bookmarkEnd w:id="7"/>
    <w:p w14:paraId="3EB4BA7F" w14:textId="4B574CD5" w:rsidR="004929E2" w:rsidRPr="007E73B7" w:rsidRDefault="001869E0" w:rsidP="00140299">
      <w:pPr>
        <w:pStyle w:val="NormalWeb"/>
        <w:spacing w:before="120" w:after="120" w:line="480" w:lineRule="auto"/>
        <w:jc w:val="both"/>
        <w:rPr>
          <w:rFonts w:ascii="Arial" w:hAnsi="Arial" w:cs="Arial"/>
          <w:sz w:val="22"/>
          <w:szCs w:val="22"/>
        </w:rPr>
      </w:pPr>
      <w:r w:rsidRPr="007E73B7">
        <w:rPr>
          <w:rFonts w:ascii="Arial" w:hAnsi="Arial" w:cs="Arial"/>
          <w:b/>
          <w:sz w:val="22"/>
          <w:szCs w:val="22"/>
        </w:rPr>
        <w:t>Mendelian randomisation studies.</w:t>
      </w:r>
      <w:r w:rsidRPr="007E73B7">
        <w:rPr>
          <w:rFonts w:ascii="Arial" w:hAnsi="Arial" w:cs="Arial"/>
          <w:sz w:val="22"/>
          <w:szCs w:val="22"/>
        </w:rPr>
        <w:t xml:space="preserve"> </w:t>
      </w:r>
      <w:r w:rsidR="004929E2" w:rsidRPr="007E73B7">
        <w:rPr>
          <w:rFonts w:ascii="Arial" w:hAnsi="Arial" w:cs="Arial"/>
          <w:b/>
          <w:sz w:val="22"/>
          <w:szCs w:val="22"/>
        </w:rPr>
        <w:t xml:space="preserve"> </w:t>
      </w:r>
      <w:r w:rsidRPr="007E73B7">
        <w:rPr>
          <w:rFonts w:ascii="Arial" w:hAnsi="Arial" w:cs="Arial"/>
          <w:sz w:val="22"/>
          <w:szCs w:val="22"/>
        </w:rPr>
        <w:t xml:space="preserve"> </w:t>
      </w:r>
    </w:p>
    <w:p w14:paraId="2234FF3D" w14:textId="4FA1E1E6" w:rsidR="00FF3037" w:rsidRPr="00140299" w:rsidRDefault="009E4A28" w:rsidP="00140299">
      <w:pPr>
        <w:pStyle w:val="NormalWeb"/>
        <w:spacing w:before="120" w:after="120" w:line="480" w:lineRule="auto"/>
        <w:jc w:val="both"/>
        <w:rPr>
          <w:rFonts w:ascii="Arial" w:hAnsi="Arial" w:cs="Arial"/>
          <w:sz w:val="22"/>
          <w:szCs w:val="22"/>
        </w:rPr>
      </w:pPr>
      <w:r w:rsidRPr="00140299">
        <w:rPr>
          <w:rFonts w:ascii="Arial" w:hAnsi="Arial" w:cs="Arial"/>
          <w:sz w:val="22"/>
          <w:szCs w:val="22"/>
        </w:rPr>
        <w:t>In the absence of randomi</w:t>
      </w:r>
      <w:r w:rsidR="00E753FC" w:rsidRPr="00140299">
        <w:rPr>
          <w:rFonts w:ascii="Arial" w:hAnsi="Arial" w:cs="Arial"/>
          <w:sz w:val="22"/>
          <w:szCs w:val="22"/>
        </w:rPr>
        <w:t>sed clinical trials</w:t>
      </w:r>
      <w:r w:rsidR="00C56159" w:rsidRPr="00140299">
        <w:rPr>
          <w:rFonts w:ascii="Arial" w:hAnsi="Arial" w:cs="Arial"/>
          <w:sz w:val="22"/>
          <w:szCs w:val="22"/>
        </w:rPr>
        <w:t>,</w:t>
      </w:r>
      <w:r w:rsidR="00E753FC" w:rsidRPr="00140299">
        <w:rPr>
          <w:rFonts w:ascii="Arial" w:hAnsi="Arial" w:cs="Arial"/>
          <w:sz w:val="22"/>
          <w:szCs w:val="22"/>
        </w:rPr>
        <w:t xml:space="preserve"> e</w:t>
      </w:r>
      <w:r w:rsidR="00B238CC" w:rsidRPr="00140299">
        <w:rPr>
          <w:rFonts w:ascii="Arial" w:hAnsi="Arial" w:cs="Arial"/>
          <w:sz w:val="22"/>
          <w:szCs w:val="22"/>
        </w:rPr>
        <w:t xml:space="preserve">vidence </w:t>
      </w:r>
      <w:r w:rsidR="00141930" w:rsidRPr="00140299">
        <w:rPr>
          <w:rFonts w:ascii="Arial" w:hAnsi="Arial" w:cs="Arial"/>
          <w:sz w:val="22"/>
          <w:szCs w:val="22"/>
        </w:rPr>
        <w:t>for</w:t>
      </w:r>
      <w:r w:rsidR="00B238CC" w:rsidRPr="00140299">
        <w:rPr>
          <w:rFonts w:ascii="Arial" w:hAnsi="Arial" w:cs="Arial"/>
          <w:sz w:val="22"/>
          <w:szCs w:val="22"/>
        </w:rPr>
        <w:t xml:space="preserve"> causality </w:t>
      </w:r>
      <w:r w:rsidR="00AB4AD2" w:rsidRPr="00140299">
        <w:rPr>
          <w:rFonts w:ascii="Arial" w:hAnsi="Arial" w:cs="Arial"/>
          <w:sz w:val="22"/>
          <w:szCs w:val="22"/>
        </w:rPr>
        <w:t xml:space="preserve">can be </w:t>
      </w:r>
      <w:r w:rsidR="00E753FC" w:rsidRPr="00140299">
        <w:rPr>
          <w:rFonts w:ascii="Arial" w:hAnsi="Arial" w:cs="Arial"/>
          <w:sz w:val="22"/>
          <w:szCs w:val="22"/>
        </w:rPr>
        <w:t xml:space="preserve">strengthened by </w:t>
      </w:r>
      <w:r w:rsidR="00B238CC" w:rsidRPr="00140299">
        <w:rPr>
          <w:rFonts w:ascii="Arial" w:hAnsi="Arial" w:cs="Arial"/>
          <w:sz w:val="22"/>
          <w:szCs w:val="22"/>
        </w:rPr>
        <w:t xml:space="preserve">Mendelian </w:t>
      </w:r>
      <w:r w:rsidR="00BA324A" w:rsidRPr="00140299">
        <w:rPr>
          <w:rFonts w:ascii="Arial" w:hAnsi="Arial" w:cs="Arial"/>
          <w:sz w:val="22"/>
          <w:szCs w:val="22"/>
        </w:rPr>
        <w:t>r</w:t>
      </w:r>
      <w:r w:rsidR="00B238CC" w:rsidRPr="00140299">
        <w:rPr>
          <w:rFonts w:ascii="Arial" w:hAnsi="Arial" w:cs="Arial"/>
          <w:sz w:val="22"/>
          <w:szCs w:val="22"/>
        </w:rPr>
        <w:t>andomisation (MR) studies</w:t>
      </w:r>
      <w:r w:rsidR="00B174BA" w:rsidRPr="00140299">
        <w:rPr>
          <w:rFonts w:ascii="Arial" w:hAnsi="Arial" w:cs="Arial"/>
          <w:sz w:val="22"/>
          <w:szCs w:val="22"/>
          <w:vertAlign w:val="superscript"/>
        </w:rPr>
        <w:t>29</w:t>
      </w:r>
      <w:r w:rsidR="00FF3037" w:rsidRPr="00140299">
        <w:rPr>
          <w:rFonts w:ascii="Arial" w:hAnsi="Arial" w:cs="Arial"/>
          <w:sz w:val="22"/>
          <w:szCs w:val="22"/>
        </w:rPr>
        <w:t xml:space="preserve">. </w:t>
      </w:r>
      <w:bookmarkStart w:id="8" w:name="_Hlk46128069"/>
      <w:r w:rsidR="00FF3037" w:rsidRPr="00140299">
        <w:rPr>
          <w:rFonts w:ascii="Arial" w:hAnsi="Arial" w:cs="Arial"/>
          <w:sz w:val="22"/>
          <w:szCs w:val="22"/>
        </w:rPr>
        <w:t>MR is an instrumental variables method to appraise causality within observational epidemiology</w:t>
      </w:r>
      <w:r w:rsidR="00AB4AD2" w:rsidRPr="00140299">
        <w:rPr>
          <w:rFonts w:ascii="Arial" w:hAnsi="Arial" w:cs="Arial"/>
          <w:sz w:val="22"/>
          <w:szCs w:val="22"/>
        </w:rPr>
        <w:t xml:space="preserve">, </w:t>
      </w:r>
      <w:r w:rsidR="00FF3037" w:rsidRPr="00140299">
        <w:rPr>
          <w:rFonts w:ascii="Arial" w:hAnsi="Arial" w:cs="Arial"/>
          <w:sz w:val="22"/>
          <w:szCs w:val="22"/>
        </w:rPr>
        <w:t>utili</w:t>
      </w:r>
      <w:r w:rsidR="00AB4AD2" w:rsidRPr="00140299">
        <w:rPr>
          <w:rFonts w:ascii="Arial" w:hAnsi="Arial" w:cs="Arial"/>
          <w:sz w:val="22"/>
          <w:szCs w:val="22"/>
        </w:rPr>
        <w:t>s</w:t>
      </w:r>
      <w:r w:rsidR="00FF3037" w:rsidRPr="00140299">
        <w:rPr>
          <w:rFonts w:ascii="Arial" w:hAnsi="Arial" w:cs="Arial"/>
          <w:sz w:val="22"/>
          <w:szCs w:val="22"/>
        </w:rPr>
        <w:t>ing germline genetic variants that are robustly associated with potentially modifiable exposures as proxies (‘instrumental variables</w:t>
      </w:r>
      <w:r w:rsidR="00AB4AD2" w:rsidRPr="00140299">
        <w:rPr>
          <w:rFonts w:ascii="Arial" w:hAnsi="Arial" w:cs="Arial"/>
          <w:sz w:val="22"/>
          <w:szCs w:val="22"/>
        </w:rPr>
        <w:t>’</w:t>
      </w:r>
      <w:r w:rsidR="00FF3037" w:rsidRPr="00140299">
        <w:rPr>
          <w:rFonts w:ascii="Arial" w:hAnsi="Arial" w:cs="Arial"/>
          <w:sz w:val="22"/>
          <w:szCs w:val="22"/>
        </w:rPr>
        <w:t>) for the risk factor of interest. As germline genetic variants tend to be randomly distributed with respect to most human traits in the general population, MR studies are less likely to be affected by the sorts of confounding factors that typically bias observational findings. Additionally, as germline genotypes cannot be affected by the presence of disease, the generation of spurious results through reverse causation is avoided. The objective is to identify modifiable intervention targets (behavioural or therapeutic) on the intermediate causal pathway between genetic factors and disease</w:t>
      </w:r>
      <w:bookmarkStart w:id="9" w:name="_Hlk51586326"/>
      <w:r w:rsidR="004929E2" w:rsidRPr="00140299">
        <w:rPr>
          <w:rFonts w:ascii="Arial" w:hAnsi="Arial" w:cs="Arial"/>
          <w:sz w:val="22"/>
          <w:szCs w:val="22"/>
        </w:rPr>
        <w:t xml:space="preserve">. </w:t>
      </w:r>
      <w:r w:rsidR="004929E2" w:rsidRPr="00140299">
        <w:rPr>
          <w:rFonts w:ascii="Arial" w:hAnsi="Arial" w:cs="Arial"/>
          <w:color w:val="000000"/>
          <w:sz w:val="22"/>
          <w:szCs w:val="22"/>
        </w:rPr>
        <w:t xml:space="preserve"> </w:t>
      </w:r>
      <w:r w:rsidR="004929E2" w:rsidRPr="00184DAC">
        <w:rPr>
          <w:rFonts w:ascii="Arial" w:hAnsi="Arial" w:cs="Arial"/>
          <w:color w:val="000000"/>
          <w:sz w:val="22"/>
          <w:szCs w:val="22"/>
        </w:rPr>
        <w:t xml:space="preserve">DNA, although itself unmodifiable, operates through modifiable pathways e.g. the </w:t>
      </w:r>
      <w:proofErr w:type="spellStart"/>
      <w:r w:rsidR="004929E2" w:rsidRPr="00184DAC">
        <w:rPr>
          <w:rFonts w:ascii="Arial" w:hAnsi="Arial" w:cs="Arial"/>
          <w:color w:val="000000"/>
          <w:sz w:val="22"/>
          <w:szCs w:val="22"/>
        </w:rPr>
        <w:t>proprotein</w:t>
      </w:r>
      <w:proofErr w:type="spellEnd"/>
      <w:r w:rsidR="004929E2" w:rsidRPr="00184DAC">
        <w:rPr>
          <w:rFonts w:ascii="Arial" w:hAnsi="Arial" w:cs="Arial"/>
          <w:color w:val="000000"/>
          <w:sz w:val="22"/>
          <w:szCs w:val="22"/>
        </w:rPr>
        <w:t xml:space="preserve"> convertase </w:t>
      </w:r>
      <w:proofErr w:type="spellStart"/>
      <w:r w:rsidR="004929E2" w:rsidRPr="00184DAC">
        <w:rPr>
          <w:rFonts w:ascii="Arial" w:hAnsi="Arial" w:cs="Arial"/>
          <w:color w:val="000000"/>
          <w:sz w:val="22"/>
          <w:szCs w:val="22"/>
        </w:rPr>
        <w:t>subtilisin</w:t>
      </w:r>
      <w:proofErr w:type="spellEnd"/>
      <w:r w:rsidR="004929E2" w:rsidRPr="00184DAC">
        <w:rPr>
          <w:rFonts w:ascii="Arial" w:hAnsi="Arial" w:cs="Arial"/>
          <w:color w:val="000000"/>
          <w:sz w:val="22"/>
          <w:szCs w:val="22"/>
        </w:rPr>
        <w:t>/</w:t>
      </w:r>
      <w:proofErr w:type="spellStart"/>
      <w:r w:rsidR="004929E2" w:rsidRPr="00184DAC">
        <w:rPr>
          <w:rFonts w:ascii="Arial" w:hAnsi="Arial" w:cs="Arial"/>
          <w:color w:val="000000"/>
          <w:sz w:val="22"/>
          <w:szCs w:val="22"/>
        </w:rPr>
        <w:t>kexin</w:t>
      </w:r>
      <w:proofErr w:type="spellEnd"/>
      <w:r w:rsidR="004929E2" w:rsidRPr="00184DAC">
        <w:rPr>
          <w:rFonts w:ascii="Arial" w:hAnsi="Arial" w:cs="Arial"/>
          <w:color w:val="000000"/>
          <w:sz w:val="22"/>
          <w:szCs w:val="22"/>
        </w:rPr>
        <w:t xml:space="preserve"> type 1 (PCSK1) gene regulates insulin synthesis; fat mass- and obesity-associated (FTO) gene promotes food intake.</w:t>
      </w:r>
      <w:r w:rsidR="004929E2" w:rsidRPr="00140299">
        <w:rPr>
          <w:rFonts w:ascii="Arial" w:hAnsi="Arial" w:cs="Arial"/>
          <w:color w:val="000000"/>
          <w:sz w:val="22"/>
          <w:szCs w:val="22"/>
        </w:rPr>
        <w:t> </w:t>
      </w:r>
      <w:r w:rsidR="004929E2" w:rsidRPr="00140299" w:rsidDel="004929E2">
        <w:rPr>
          <w:rFonts w:ascii="Arial" w:hAnsi="Arial" w:cs="Arial"/>
          <w:sz w:val="22"/>
          <w:szCs w:val="22"/>
        </w:rPr>
        <w:t xml:space="preserve"> </w:t>
      </w:r>
      <w:bookmarkStart w:id="10" w:name="_Hlk50647107"/>
      <w:r w:rsidR="004929E2" w:rsidRPr="00140299">
        <w:rPr>
          <w:rFonts w:ascii="Arial" w:hAnsi="Arial" w:cs="Arial"/>
          <w:b/>
          <w:sz w:val="22"/>
          <w:szCs w:val="22"/>
        </w:rPr>
        <w:t xml:space="preserve"> </w:t>
      </w:r>
      <w:r w:rsidR="00FF3037" w:rsidRPr="00140299">
        <w:rPr>
          <w:rFonts w:ascii="Arial" w:hAnsi="Arial" w:cs="Arial"/>
          <w:sz w:val="22"/>
          <w:szCs w:val="22"/>
        </w:rPr>
        <w:t xml:space="preserve"> </w:t>
      </w:r>
      <w:bookmarkEnd w:id="9"/>
      <w:bookmarkEnd w:id="10"/>
      <w:r w:rsidR="00AB4AD2" w:rsidRPr="00140299">
        <w:rPr>
          <w:rFonts w:ascii="Arial" w:hAnsi="Arial" w:cs="Arial"/>
          <w:sz w:val="22"/>
          <w:szCs w:val="22"/>
        </w:rPr>
        <w:t xml:space="preserve">MR </w:t>
      </w:r>
      <w:r w:rsidR="00FF3037" w:rsidRPr="00140299">
        <w:rPr>
          <w:rFonts w:ascii="Arial" w:hAnsi="Arial" w:cs="Arial"/>
          <w:sz w:val="22"/>
          <w:szCs w:val="22"/>
        </w:rPr>
        <w:lastRenderedPageBreak/>
        <w:t xml:space="preserve">exploits this to identify modifiable exposures that can be used for disease prevention and therapeutic strategies. </w:t>
      </w:r>
    </w:p>
    <w:bookmarkEnd w:id="8"/>
    <w:p w14:paraId="0727E524" w14:textId="644C9AA9" w:rsidR="00B238CC" w:rsidRPr="00140299" w:rsidRDefault="00FF3037" w:rsidP="00140299">
      <w:pPr>
        <w:spacing w:line="480" w:lineRule="auto"/>
        <w:jc w:val="both"/>
        <w:rPr>
          <w:rFonts w:ascii="Arial" w:hAnsi="Arial" w:cs="Arial"/>
        </w:rPr>
      </w:pPr>
      <w:r w:rsidRPr="00140299">
        <w:rPr>
          <w:rFonts w:ascii="Arial" w:hAnsi="Arial" w:cs="Arial"/>
        </w:rPr>
        <w:t>Studies using MR</w:t>
      </w:r>
      <w:r w:rsidR="00B238CC" w:rsidRPr="00140299">
        <w:rPr>
          <w:rFonts w:ascii="Arial" w:hAnsi="Arial" w:cs="Arial"/>
        </w:rPr>
        <w:t xml:space="preserve"> </w:t>
      </w:r>
      <w:r w:rsidR="00E753FC" w:rsidRPr="00140299">
        <w:rPr>
          <w:rFonts w:ascii="Arial" w:hAnsi="Arial" w:cs="Arial"/>
        </w:rPr>
        <w:t xml:space="preserve">support </w:t>
      </w:r>
      <w:r w:rsidR="00280B8D" w:rsidRPr="00140299">
        <w:rPr>
          <w:rFonts w:ascii="Arial" w:hAnsi="Arial" w:cs="Arial"/>
        </w:rPr>
        <w:t xml:space="preserve">the </w:t>
      </w:r>
      <w:r w:rsidR="00AB4AD2" w:rsidRPr="00140299">
        <w:rPr>
          <w:rFonts w:ascii="Arial" w:hAnsi="Arial" w:cs="Arial"/>
        </w:rPr>
        <w:t xml:space="preserve">influence </w:t>
      </w:r>
      <w:r w:rsidR="00B238CC" w:rsidRPr="00140299">
        <w:rPr>
          <w:rFonts w:ascii="Arial" w:hAnsi="Arial" w:cs="Arial"/>
        </w:rPr>
        <w:t xml:space="preserve">of higher body fatness on </w:t>
      </w:r>
      <w:r w:rsidR="00E561E4" w:rsidRPr="00140299">
        <w:rPr>
          <w:rFonts w:ascii="Arial" w:hAnsi="Arial" w:cs="Arial"/>
        </w:rPr>
        <w:t xml:space="preserve">greater </w:t>
      </w:r>
      <w:r w:rsidR="00E753FC" w:rsidRPr="00140299">
        <w:rPr>
          <w:rFonts w:ascii="Arial" w:hAnsi="Arial" w:cs="Arial"/>
        </w:rPr>
        <w:t xml:space="preserve">risk of </w:t>
      </w:r>
      <w:r w:rsidR="00B238CC" w:rsidRPr="00140299">
        <w:rPr>
          <w:rFonts w:ascii="Arial" w:hAnsi="Arial" w:cs="Arial"/>
        </w:rPr>
        <w:t>oesophageal, gastric, pancreatic, renal, colorectal, endometrial and ovarian cancers</w:t>
      </w:r>
      <w:r w:rsidR="00B174BA" w:rsidRPr="00140299">
        <w:rPr>
          <w:rFonts w:ascii="Arial" w:hAnsi="Arial" w:cs="Arial"/>
          <w:vertAlign w:val="superscript"/>
        </w:rPr>
        <w:t>30</w:t>
      </w:r>
      <w:r w:rsidR="004E5336" w:rsidRPr="00140299">
        <w:rPr>
          <w:rFonts w:ascii="Arial" w:hAnsi="Arial" w:cs="Arial"/>
          <w:vertAlign w:val="superscript"/>
        </w:rPr>
        <w:t>-33</w:t>
      </w:r>
      <w:r w:rsidR="00C56159" w:rsidRPr="00140299">
        <w:rPr>
          <w:rFonts w:ascii="Arial" w:hAnsi="Arial" w:cs="Arial"/>
        </w:rPr>
        <w:t>.</w:t>
      </w:r>
      <w:r w:rsidR="00B238CC" w:rsidRPr="00140299">
        <w:rPr>
          <w:rFonts w:ascii="Arial" w:hAnsi="Arial" w:cs="Arial"/>
        </w:rPr>
        <w:t xml:space="preserve"> </w:t>
      </w:r>
      <w:r w:rsidR="00110574" w:rsidRPr="00140299">
        <w:rPr>
          <w:rFonts w:ascii="Arial" w:hAnsi="Arial" w:cs="Arial"/>
        </w:rPr>
        <w:t xml:space="preserve">Indeed, MR </w:t>
      </w:r>
      <w:r w:rsidR="009269A3" w:rsidRPr="00140299">
        <w:rPr>
          <w:rFonts w:ascii="Arial" w:hAnsi="Arial" w:cs="Arial"/>
        </w:rPr>
        <w:t>analysis</w:t>
      </w:r>
      <w:r w:rsidR="00110574" w:rsidRPr="00140299">
        <w:rPr>
          <w:rFonts w:ascii="Arial" w:hAnsi="Arial" w:cs="Arial"/>
        </w:rPr>
        <w:t xml:space="preserve"> suggest</w:t>
      </w:r>
      <w:r w:rsidR="009269A3" w:rsidRPr="00140299">
        <w:rPr>
          <w:rFonts w:ascii="Arial" w:hAnsi="Arial" w:cs="Arial"/>
        </w:rPr>
        <w:t>s that the obesity-related cancer burden has been substantially underestimated</w:t>
      </w:r>
      <w:r w:rsidR="00B174BA" w:rsidRPr="00140299">
        <w:rPr>
          <w:rFonts w:ascii="Arial" w:hAnsi="Arial" w:cs="Arial"/>
          <w:vertAlign w:val="superscript"/>
        </w:rPr>
        <w:t>34</w:t>
      </w:r>
      <w:r w:rsidR="009269A3" w:rsidRPr="00140299">
        <w:rPr>
          <w:rFonts w:ascii="Arial" w:hAnsi="Arial" w:cs="Arial"/>
        </w:rPr>
        <w:t>.</w:t>
      </w:r>
      <w:r w:rsidR="00110574" w:rsidRPr="00140299">
        <w:rPr>
          <w:rFonts w:ascii="Arial" w:hAnsi="Arial" w:cs="Arial"/>
        </w:rPr>
        <w:t xml:space="preserve"> </w:t>
      </w:r>
      <w:r w:rsidR="00AB4AD2" w:rsidRPr="00140299">
        <w:rPr>
          <w:rFonts w:ascii="Arial" w:hAnsi="Arial" w:cs="Arial"/>
        </w:rPr>
        <w:t>The v</w:t>
      </w:r>
      <w:r w:rsidR="00B238CC" w:rsidRPr="00140299">
        <w:rPr>
          <w:rFonts w:ascii="Arial" w:hAnsi="Arial" w:cs="Arial"/>
        </w:rPr>
        <w:t xml:space="preserve">olume and location </w:t>
      </w:r>
      <w:r w:rsidR="00AB4AD2" w:rsidRPr="00140299">
        <w:rPr>
          <w:rFonts w:ascii="Arial" w:hAnsi="Arial" w:cs="Arial"/>
        </w:rPr>
        <w:t xml:space="preserve">of fat tissue </w:t>
      </w:r>
      <w:r w:rsidR="00B238CC" w:rsidRPr="00140299">
        <w:rPr>
          <w:rFonts w:ascii="Arial" w:hAnsi="Arial" w:cs="Arial"/>
        </w:rPr>
        <w:t>are strong determinants of insulin resistance and dyslipidaemia</w:t>
      </w:r>
      <w:r w:rsidR="003E0C52" w:rsidRPr="00140299">
        <w:rPr>
          <w:rFonts w:ascii="Arial" w:hAnsi="Arial" w:cs="Arial"/>
        </w:rPr>
        <w:t>,</w:t>
      </w:r>
      <w:r w:rsidR="00B238CC" w:rsidRPr="00140299">
        <w:rPr>
          <w:rFonts w:ascii="Arial" w:hAnsi="Arial" w:cs="Arial"/>
        </w:rPr>
        <w:t xml:space="preserve"> and MR studies support strong effects of higher BMI on higher fasting</w:t>
      </w:r>
      <w:r w:rsidR="008C7A22" w:rsidRPr="00140299">
        <w:rPr>
          <w:rFonts w:ascii="Arial" w:hAnsi="Arial" w:cs="Arial"/>
        </w:rPr>
        <w:t xml:space="preserve"> levels of</w:t>
      </w:r>
      <w:r w:rsidR="00B238CC" w:rsidRPr="00140299">
        <w:rPr>
          <w:rFonts w:ascii="Arial" w:hAnsi="Arial" w:cs="Arial"/>
        </w:rPr>
        <w:t xml:space="preserve"> insulin, glucose, triglycerides, remnant cholesterol, and lower high-density lipoprotein (HDL) </w:t>
      </w:r>
      <w:r w:rsidR="003561E0" w:rsidRPr="00140299">
        <w:rPr>
          <w:rFonts w:ascii="Arial" w:hAnsi="Arial" w:cs="Arial"/>
        </w:rPr>
        <w:t>cholesterol</w:t>
      </w:r>
      <w:r w:rsidR="00B174BA" w:rsidRPr="00140299">
        <w:rPr>
          <w:rFonts w:ascii="Arial" w:hAnsi="Arial" w:cs="Arial"/>
          <w:vertAlign w:val="superscript"/>
        </w:rPr>
        <w:t>35</w:t>
      </w:r>
      <w:r w:rsidR="00141930" w:rsidRPr="00140299">
        <w:rPr>
          <w:rFonts w:ascii="Arial" w:hAnsi="Arial" w:cs="Arial"/>
        </w:rPr>
        <w:t>.</w:t>
      </w:r>
      <w:r w:rsidR="003561E0" w:rsidRPr="00140299">
        <w:rPr>
          <w:rFonts w:ascii="Arial" w:hAnsi="Arial" w:cs="Arial"/>
        </w:rPr>
        <w:t xml:space="preserve"> </w:t>
      </w:r>
      <w:r w:rsidR="008C7A22" w:rsidRPr="00140299">
        <w:rPr>
          <w:rFonts w:ascii="Arial" w:hAnsi="Arial" w:cs="Arial"/>
        </w:rPr>
        <w:t>The a</w:t>
      </w:r>
      <w:r w:rsidR="00E753FC" w:rsidRPr="00140299">
        <w:rPr>
          <w:rFonts w:ascii="Arial" w:hAnsi="Arial" w:cs="Arial"/>
        </w:rPr>
        <w:t xml:space="preserve">dverse </w:t>
      </w:r>
      <w:r w:rsidR="00B238CC" w:rsidRPr="00140299">
        <w:rPr>
          <w:rFonts w:ascii="Arial" w:hAnsi="Arial" w:cs="Arial"/>
        </w:rPr>
        <w:t xml:space="preserve">metabolic effects of higher fatness are </w:t>
      </w:r>
      <w:r w:rsidR="008C7A22" w:rsidRPr="00140299">
        <w:rPr>
          <w:rFonts w:ascii="Arial" w:hAnsi="Arial" w:cs="Arial"/>
        </w:rPr>
        <w:t xml:space="preserve">already </w:t>
      </w:r>
      <w:r w:rsidR="00B238CC" w:rsidRPr="00140299">
        <w:rPr>
          <w:rFonts w:ascii="Arial" w:hAnsi="Arial" w:cs="Arial"/>
        </w:rPr>
        <w:t xml:space="preserve">evident in </w:t>
      </w:r>
      <w:r w:rsidR="0078675A" w:rsidRPr="00140299">
        <w:rPr>
          <w:rFonts w:ascii="Arial" w:hAnsi="Arial" w:cs="Arial"/>
        </w:rPr>
        <w:t xml:space="preserve">late </w:t>
      </w:r>
      <w:r w:rsidR="00B238CC" w:rsidRPr="00140299">
        <w:rPr>
          <w:rFonts w:ascii="Arial" w:hAnsi="Arial" w:cs="Arial"/>
        </w:rPr>
        <w:t xml:space="preserve">childhood and </w:t>
      </w:r>
      <w:r w:rsidR="008C7A22" w:rsidRPr="00140299">
        <w:rPr>
          <w:rFonts w:ascii="Arial" w:hAnsi="Arial" w:cs="Arial"/>
        </w:rPr>
        <w:t xml:space="preserve">might </w:t>
      </w:r>
      <w:r w:rsidR="00B238CC" w:rsidRPr="00140299">
        <w:rPr>
          <w:rFonts w:ascii="Arial" w:hAnsi="Arial" w:cs="Arial"/>
        </w:rPr>
        <w:t>worsen with long</w:t>
      </w:r>
      <w:r w:rsidR="001765CD" w:rsidRPr="00140299">
        <w:rPr>
          <w:rFonts w:ascii="Arial" w:hAnsi="Arial" w:cs="Arial"/>
        </w:rPr>
        <w:t>er</w:t>
      </w:r>
      <w:r w:rsidR="00B238CC" w:rsidRPr="00140299">
        <w:rPr>
          <w:rFonts w:ascii="Arial" w:hAnsi="Arial" w:cs="Arial"/>
        </w:rPr>
        <w:t xml:space="preserve"> time expos</w:t>
      </w:r>
      <w:r w:rsidR="001765CD" w:rsidRPr="00140299">
        <w:rPr>
          <w:rFonts w:ascii="Arial" w:hAnsi="Arial" w:cs="Arial"/>
        </w:rPr>
        <w:t>ure</w:t>
      </w:r>
      <w:r w:rsidR="00B174BA" w:rsidRPr="00140299">
        <w:rPr>
          <w:rFonts w:ascii="Arial" w:hAnsi="Arial" w:cs="Arial"/>
          <w:vertAlign w:val="superscript"/>
        </w:rPr>
        <w:t>36</w:t>
      </w:r>
      <w:r w:rsidR="0045335C" w:rsidRPr="00140299">
        <w:rPr>
          <w:rFonts w:ascii="Arial" w:hAnsi="Arial" w:cs="Arial"/>
        </w:rPr>
        <w:t>.</w:t>
      </w:r>
      <w:r w:rsidR="00B238CC" w:rsidRPr="00140299">
        <w:rPr>
          <w:rFonts w:ascii="Arial" w:hAnsi="Arial" w:cs="Arial"/>
        </w:rPr>
        <w:t xml:space="preserve"> Higher </w:t>
      </w:r>
      <w:r w:rsidR="00081E92" w:rsidRPr="00140299">
        <w:rPr>
          <w:rFonts w:ascii="Arial" w:hAnsi="Arial" w:cs="Arial"/>
        </w:rPr>
        <w:t xml:space="preserve">body </w:t>
      </w:r>
      <w:r w:rsidR="00B238CC" w:rsidRPr="00140299">
        <w:rPr>
          <w:rFonts w:ascii="Arial" w:hAnsi="Arial" w:cs="Arial"/>
        </w:rPr>
        <w:t>fatness also raises systolic and diastolic blood pressure</w:t>
      </w:r>
      <w:r w:rsidR="00B238CC" w:rsidRPr="00140299">
        <w:rPr>
          <w:rFonts w:ascii="Arial" w:hAnsi="Arial" w:cs="Arial"/>
        </w:rPr>
        <w:fldChar w:fldCharType="begin">
          <w:fldData xml:space="preserve">PEVuZE5vdGU+PENpdGU+PEF1dGhvcj5Ib2xtZXM8L0F1dGhvcj48WWVhcj4yMDE0PC9ZZWFyPjxS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=
</w:fldData>
        </w:fldChar>
      </w:r>
      <w:r w:rsidR="00B238CC" w:rsidRPr="00140299">
        <w:rPr>
          <w:rFonts w:ascii="Arial" w:hAnsi="Arial" w:cs="Arial"/>
        </w:rPr>
        <w:instrText xml:space="preserve"> ADDIN EN.CITE </w:instrText>
      </w:r>
      <w:r w:rsidR="00B238CC" w:rsidRPr="00140299">
        <w:rPr>
          <w:rFonts w:ascii="Arial" w:hAnsi="Arial" w:cs="Arial"/>
        </w:rPr>
        <w:fldChar w:fldCharType="begin">
          <w:fldData xml:space="preserve">PEVuZE5vdGU+PENpdGU+PEF1dGhvcj5Ib2xtZXM8L0F1dGhvcj48WWVhcj4yMDE0PC9ZZWFyPjxS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=
</w:fldData>
        </w:fldChar>
      </w:r>
      <w:r w:rsidR="00B238CC" w:rsidRPr="00140299">
        <w:rPr>
          <w:rFonts w:ascii="Arial" w:hAnsi="Arial" w:cs="Arial"/>
        </w:rPr>
        <w:instrText xml:space="preserve"> ADDIN EN.CITE.DATA </w:instrText>
      </w:r>
      <w:r w:rsidR="00B238CC" w:rsidRPr="00140299">
        <w:rPr>
          <w:rFonts w:ascii="Arial" w:hAnsi="Arial" w:cs="Arial"/>
        </w:rPr>
      </w:r>
      <w:r w:rsidR="00B238CC" w:rsidRPr="00140299">
        <w:rPr>
          <w:rFonts w:ascii="Arial" w:hAnsi="Arial" w:cs="Arial"/>
        </w:rPr>
        <w:fldChar w:fldCharType="end"/>
      </w:r>
      <w:r w:rsidR="00B238CC" w:rsidRPr="00140299">
        <w:rPr>
          <w:rFonts w:ascii="Arial" w:hAnsi="Arial" w:cs="Arial"/>
        </w:rPr>
      </w:r>
      <w:r w:rsidR="00B238CC" w:rsidRPr="00140299">
        <w:rPr>
          <w:rFonts w:ascii="Arial" w:hAnsi="Arial" w:cs="Arial"/>
        </w:rPr>
        <w:fldChar w:fldCharType="end"/>
      </w:r>
      <w:r w:rsidR="00B238CC" w:rsidRPr="00140299">
        <w:rPr>
          <w:rFonts w:ascii="Arial" w:hAnsi="Arial" w:cs="Arial"/>
        </w:rPr>
        <w:t xml:space="preserve">, and </w:t>
      </w:r>
      <w:r w:rsidR="001765CD" w:rsidRPr="00140299">
        <w:rPr>
          <w:rFonts w:ascii="Arial" w:hAnsi="Arial" w:cs="Arial"/>
        </w:rPr>
        <w:t xml:space="preserve">impairs </w:t>
      </w:r>
      <w:r w:rsidR="00B238CC" w:rsidRPr="00140299">
        <w:rPr>
          <w:rFonts w:ascii="Arial" w:hAnsi="Arial" w:cs="Arial"/>
        </w:rPr>
        <w:t xml:space="preserve">immunity </w:t>
      </w:r>
      <w:r w:rsidR="001765CD" w:rsidRPr="00140299">
        <w:rPr>
          <w:rFonts w:ascii="Arial" w:hAnsi="Arial" w:cs="Arial"/>
        </w:rPr>
        <w:t>via its association with elevated</w:t>
      </w:r>
      <w:r w:rsidR="00B238CC" w:rsidRPr="00140299">
        <w:rPr>
          <w:rFonts w:ascii="Arial" w:hAnsi="Arial" w:cs="Arial"/>
        </w:rPr>
        <w:t xml:space="preserve"> pro-inflammatory factors such as interleukin-6</w:t>
      </w:r>
      <w:r w:rsidR="00B174BA" w:rsidRPr="00140299">
        <w:rPr>
          <w:rFonts w:ascii="Arial" w:hAnsi="Arial" w:cs="Arial"/>
          <w:vertAlign w:val="superscript"/>
        </w:rPr>
        <w:t>37</w:t>
      </w:r>
      <w:r w:rsidR="00B238CC" w:rsidRPr="00140299">
        <w:rPr>
          <w:rFonts w:ascii="Arial" w:hAnsi="Arial" w:cs="Arial"/>
        </w:rPr>
        <w:t xml:space="preserve">. Several of these metabolic traits are associated with </w:t>
      </w:r>
      <w:r w:rsidR="00941B06" w:rsidRPr="00140299">
        <w:rPr>
          <w:rFonts w:ascii="Arial" w:hAnsi="Arial" w:cs="Arial"/>
        </w:rPr>
        <w:t xml:space="preserve">an </w:t>
      </w:r>
      <w:r w:rsidR="00B238CC" w:rsidRPr="00140299">
        <w:rPr>
          <w:rFonts w:ascii="Arial" w:hAnsi="Arial" w:cs="Arial"/>
        </w:rPr>
        <w:t xml:space="preserve">increased risk of </w:t>
      </w:r>
      <w:r w:rsidR="00E753FC" w:rsidRPr="00140299">
        <w:rPr>
          <w:rFonts w:ascii="Arial" w:hAnsi="Arial" w:cs="Arial"/>
        </w:rPr>
        <w:t>obesity</w:t>
      </w:r>
      <w:r w:rsidR="0052414A" w:rsidRPr="00140299">
        <w:rPr>
          <w:rFonts w:ascii="Arial" w:hAnsi="Arial" w:cs="Arial"/>
        </w:rPr>
        <w:t>-</w:t>
      </w:r>
      <w:r w:rsidR="00E753FC" w:rsidRPr="00140299">
        <w:rPr>
          <w:rFonts w:ascii="Arial" w:hAnsi="Arial" w:cs="Arial"/>
        </w:rPr>
        <w:t>related</w:t>
      </w:r>
      <w:r w:rsidR="00B238CC" w:rsidRPr="00140299">
        <w:rPr>
          <w:rFonts w:ascii="Arial" w:hAnsi="Arial" w:cs="Arial"/>
        </w:rPr>
        <w:t xml:space="preserve"> cancers, with MR evidence being strongest for higher fasting insulin</w:t>
      </w:r>
      <w:r w:rsidR="00B174BA" w:rsidRPr="00140299">
        <w:rPr>
          <w:rFonts w:ascii="Arial" w:hAnsi="Arial" w:cs="Arial"/>
          <w:vertAlign w:val="superscript"/>
        </w:rPr>
        <w:t>38</w:t>
      </w:r>
      <w:bookmarkStart w:id="11" w:name="_Hlk50647149"/>
      <w:r w:rsidR="00333F69">
        <w:rPr>
          <w:rFonts w:ascii="Arial" w:hAnsi="Arial" w:cs="Arial"/>
        </w:rPr>
        <w:t>.</w:t>
      </w:r>
    </w:p>
    <w:bookmarkEnd w:id="11"/>
    <w:p w14:paraId="1E4B6DE8" w14:textId="104895B4" w:rsidR="00FE48B4" w:rsidRPr="00140299" w:rsidRDefault="009D1DAB" w:rsidP="00140299">
      <w:pPr>
        <w:spacing w:line="480" w:lineRule="auto"/>
        <w:jc w:val="both"/>
        <w:rPr>
          <w:rFonts w:ascii="Arial" w:hAnsi="Arial" w:cs="Arial"/>
          <w:b/>
        </w:rPr>
      </w:pPr>
      <w:r w:rsidRPr="00140299">
        <w:rPr>
          <w:rFonts w:ascii="Arial" w:hAnsi="Arial" w:cs="Arial"/>
          <w:b/>
        </w:rPr>
        <w:t xml:space="preserve"> </w:t>
      </w:r>
    </w:p>
    <w:p w14:paraId="7334A9CA" w14:textId="00AD8884" w:rsidR="00CE1A0B" w:rsidRPr="00140299" w:rsidRDefault="00140299" w:rsidP="00140299">
      <w:pPr>
        <w:autoSpaceDE w:val="0"/>
        <w:autoSpaceDN w:val="0"/>
        <w:adjustRightInd w:val="0"/>
        <w:spacing w:after="0" w:line="480" w:lineRule="auto"/>
        <w:jc w:val="both"/>
        <w:rPr>
          <w:rFonts w:ascii="Arial" w:hAnsi="Arial" w:cs="Arial"/>
        </w:rPr>
      </w:pPr>
      <w:r w:rsidRPr="00140299">
        <w:rPr>
          <w:rFonts w:ascii="Arial" w:hAnsi="Arial" w:cs="Arial"/>
          <w:b/>
          <w:i/>
        </w:rPr>
        <w:t>Excess b</w:t>
      </w:r>
      <w:r w:rsidR="00B60C88" w:rsidRPr="00140299">
        <w:rPr>
          <w:rFonts w:ascii="Arial" w:hAnsi="Arial" w:cs="Arial"/>
          <w:b/>
          <w:i/>
        </w:rPr>
        <w:t>ody fatness and breast cancer risk.</w:t>
      </w:r>
      <w:r w:rsidR="009D1DAB" w:rsidRPr="00140299">
        <w:rPr>
          <w:rFonts w:ascii="Arial" w:hAnsi="Arial" w:cs="Arial"/>
          <w:b/>
        </w:rPr>
        <w:t xml:space="preserve"> </w:t>
      </w:r>
      <w:r w:rsidR="00B60C88" w:rsidRPr="00140299">
        <w:rPr>
          <w:rFonts w:ascii="Arial" w:hAnsi="Arial" w:cs="Arial"/>
          <w:b/>
        </w:rPr>
        <w:t xml:space="preserve"> </w:t>
      </w:r>
      <w:r w:rsidR="00DB4581" w:rsidRPr="00140299">
        <w:rPr>
          <w:rFonts w:ascii="Arial" w:hAnsi="Arial" w:cs="Arial"/>
        </w:rPr>
        <w:t>It is important to note that</w:t>
      </w:r>
      <w:r w:rsidR="00BA324A" w:rsidRPr="00140299">
        <w:rPr>
          <w:rFonts w:ascii="Arial" w:hAnsi="Arial" w:cs="Arial"/>
        </w:rPr>
        <w:t>,</w:t>
      </w:r>
      <w:r w:rsidR="00DB4581" w:rsidRPr="00140299">
        <w:rPr>
          <w:rFonts w:ascii="Arial" w:hAnsi="Arial" w:cs="Arial"/>
        </w:rPr>
        <w:t xml:space="preserve"> f</w:t>
      </w:r>
      <w:r w:rsidR="00E11E57" w:rsidRPr="00140299">
        <w:rPr>
          <w:rFonts w:ascii="Arial" w:hAnsi="Arial" w:cs="Arial"/>
        </w:rPr>
        <w:t xml:space="preserve">rom a </w:t>
      </w:r>
      <w:r w:rsidR="00BA324A" w:rsidRPr="00140299">
        <w:rPr>
          <w:rFonts w:ascii="Arial" w:hAnsi="Arial" w:cs="Arial"/>
        </w:rPr>
        <w:t>life-</w:t>
      </w:r>
      <w:r w:rsidR="00E11E57" w:rsidRPr="00140299">
        <w:rPr>
          <w:rFonts w:ascii="Arial" w:hAnsi="Arial" w:cs="Arial"/>
        </w:rPr>
        <w:t>course perspective, higher body fatness in childhood and adolescence is inversely related to the risk of pre-menopausal breast cancer as well as post-menopausal breast cancer</w:t>
      </w:r>
      <w:r w:rsidR="00EE2B46">
        <w:rPr>
          <w:rFonts w:ascii="Arial" w:hAnsi="Arial" w:cs="Arial"/>
          <w:vertAlign w:val="superscript"/>
        </w:rPr>
        <w:t>39</w:t>
      </w:r>
      <w:r w:rsidR="00E11E57" w:rsidRPr="00140299">
        <w:rPr>
          <w:rFonts w:ascii="Arial" w:hAnsi="Arial" w:cs="Arial"/>
        </w:rPr>
        <w:t xml:space="preserve">, suggesting a long-term protective effect of </w:t>
      </w:r>
      <w:r w:rsidRPr="00140299">
        <w:rPr>
          <w:rFonts w:ascii="Arial" w:hAnsi="Arial" w:cs="Arial"/>
        </w:rPr>
        <w:t>EBF</w:t>
      </w:r>
      <w:r w:rsidR="00E11E57" w:rsidRPr="00140299">
        <w:rPr>
          <w:rFonts w:ascii="Arial" w:hAnsi="Arial" w:cs="Arial"/>
        </w:rPr>
        <w:t xml:space="preserve"> on breast cancer risk later in life.  Analysis from the cohort-pooling project papers</w:t>
      </w:r>
      <w:r w:rsidR="00EE2B46">
        <w:rPr>
          <w:rFonts w:ascii="Arial" w:hAnsi="Arial" w:cs="Arial"/>
          <w:vertAlign w:val="superscript"/>
        </w:rPr>
        <w:t>40</w:t>
      </w:r>
      <w:r w:rsidR="00E11E57" w:rsidRPr="00140299">
        <w:rPr>
          <w:rFonts w:ascii="Arial" w:hAnsi="Arial" w:cs="Arial"/>
        </w:rPr>
        <w:t xml:space="preserve"> on premenopausal breast cancer confirms that relative overweight at age 18</w:t>
      </w:r>
      <w:r w:rsidR="00BA324A" w:rsidRPr="00140299">
        <w:rPr>
          <w:rFonts w:ascii="Arial" w:hAnsi="Arial" w:cs="Arial"/>
        </w:rPr>
        <w:t>–</w:t>
      </w:r>
      <w:r w:rsidR="00E11E57" w:rsidRPr="00140299">
        <w:rPr>
          <w:rFonts w:ascii="Arial" w:hAnsi="Arial" w:cs="Arial"/>
        </w:rPr>
        <w:t>24 is associated with a modest reduc</w:t>
      </w:r>
      <w:r w:rsidR="004425F2" w:rsidRPr="00140299">
        <w:rPr>
          <w:rFonts w:ascii="Arial" w:hAnsi="Arial" w:cs="Arial"/>
        </w:rPr>
        <w:t xml:space="preserve">tion in the risk of </w:t>
      </w:r>
      <w:r w:rsidR="00E11E57" w:rsidRPr="00140299">
        <w:rPr>
          <w:rFonts w:ascii="Arial" w:hAnsi="Arial" w:cs="Arial"/>
        </w:rPr>
        <w:t xml:space="preserve">pre-menopausal breast cancer up to </w:t>
      </w:r>
      <w:r w:rsidR="004425F2" w:rsidRPr="00140299">
        <w:rPr>
          <w:rFonts w:ascii="Arial" w:hAnsi="Arial" w:cs="Arial"/>
        </w:rPr>
        <w:t xml:space="preserve">the </w:t>
      </w:r>
      <w:r w:rsidR="00E11E57" w:rsidRPr="00140299">
        <w:rPr>
          <w:rFonts w:ascii="Arial" w:hAnsi="Arial" w:cs="Arial"/>
        </w:rPr>
        <w:t xml:space="preserve">age </w:t>
      </w:r>
      <w:r w:rsidR="00BA324A" w:rsidRPr="00140299">
        <w:rPr>
          <w:rFonts w:ascii="Arial" w:hAnsi="Arial" w:cs="Arial"/>
        </w:rPr>
        <w:t xml:space="preserve">of ~50 years, </w:t>
      </w:r>
      <w:r w:rsidR="00E11E57" w:rsidRPr="00140299">
        <w:rPr>
          <w:rFonts w:ascii="Arial" w:hAnsi="Arial" w:cs="Arial"/>
        </w:rPr>
        <w:t>and additional analyses</w:t>
      </w:r>
      <w:r w:rsidR="00EE2B46">
        <w:rPr>
          <w:rFonts w:ascii="Arial" w:hAnsi="Arial" w:cs="Arial"/>
          <w:vertAlign w:val="superscript"/>
        </w:rPr>
        <w:t>41</w:t>
      </w:r>
      <w:r w:rsidR="00E11E57" w:rsidRPr="00140299">
        <w:rPr>
          <w:rFonts w:ascii="Arial" w:hAnsi="Arial" w:cs="Arial"/>
        </w:rPr>
        <w:t xml:space="preserve"> indicate that weight gain from ages 18–24 to 35</w:t>
      </w:r>
      <w:r w:rsidR="00BA324A" w:rsidRPr="00140299">
        <w:rPr>
          <w:rFonts w:ascii="Arial" w:hAnsi="Arial" w:cs="Arial"/>
        </w:rPr>
        <w:t>–</w:t>
      </w:r>
      <w:r w:rsidR="00E11E57" w:rsidRPr="00140299">
        <w:rPr>
          <w:rFonts w:ascii="Arial" w:hAnsi="Arial" w:cs="Arial"/>
        </w:rPr>
        <w:t xml:space="preserve">44 or to 45–54 years </w:t>
      </w:r>
      <w:r w:rsidR="005E0944" w:rsidRPr="00140299">
        <w:rPr>
          <w:rFonts w:ascii="Arial" w:hAnsi="Arial" w:cs="Arial"/>
        </w:rPr>
        <w:t xml:space="preserve">is </w:t>
      </w:r>
      <w:r w:rsidR="00E11E57" w:rsidRPr="00140299">
        <w:rPr>
          <w:rFonts w:ascii="Arial" w:hAnsi="Arial" w:cs="Arial"/>
        </w:rPr>
        <w:t>also inversely associated with breast cancer overall (e.g.</w:t>
      </w:r>
      <w:r w:rsidR="00BA324A" w:rsidRPr="00140299">
        <w:rPr>
          <w:rFonts w:ascii="Arial" w:hAnsi="Arial" w:cs="Arial"/>
        </w:rPr>
        <w:t xml:space="preserve"> </w:t>
      </w:r>
      <w:r w:rsidR="00A448A7" w:rsidRPr="00140299">
        <w:rPr>
          <w:rFonts w:ascii="Arial" w:hAnsi="Arial" w:cs="Arial"/>
        </w:rPr>
        <w:t>hazard ratio [</w:t>
      </w:r>
      <w:r w:rsidR="00E11E57" w:rsidRPr="00140299">
        <w:rPr>
          <w:rFonts w:ascii="Arial" w:hAnsi="Arial" w:cs="Arial"/>
        </w:rPr>
        <w:t>HR</w:t>
      </w:r>
      <w:r w:rsidR="00A448A7" w:rsidRPr="00140299">
        <w:rPr>
          <w:rFonts w:ascii="Arial" w:hAnsi="Arial" w:cs="Arial"/>
        </w:rPr>
        <w:t>]</w:t>
      </w:r>
      <w:r w:rsidR="00E11E57" w:rsidRPr="00140299">
        <w:rPr>
          <w:rFonts w:ascii="Arial" w:hAnsi="Arial" w:cs="Arial"/>
        </w:rPr>
        <w:t xml:space="preserve"> per 5 kg to ages 45–54: 0.96, 95% </w:t>
      </w:r>
      <w:r w:rsidR="00A448A7" w:rsidRPr="00140299">
        <w:rPr>
          <w:rFonts w:ascii="Arial" w:hAnsi="Arial" w:cs="Arial"/>
        </w:rPr>
        <w:t>confidence interval [</w:t>
      </w:r>
      <w:r w:rsidR="00E11E57" w:rsidRPr="00140299">
        <w:rPr>
          <w:rFonts w:ascii="Arial" w:hAnsi="Arial" w:cs="Arial"/>
        </w:rPr>
        <w:t>CI</w:t>
      </w:r>
      <w:r w:rsidR="00A448A7" w:rsidRPr="00140299">
        <w:rPr>
          <w:rFonts w:ascii="Arial" w:hAnsi="Arial" w:cs="Arial"/>
        </w:rPr>
        <w:t>]</w:t>
      </w:r>
      <w:r w:rsidR="00E11E57" w:rsidRPr="00140299">
        <w:rPr>
          <w:rFonts w:ascii="Arial" w:hAnsi="Arial" w:cs="Arial"/>
        </w:rPr>
        <w:t xml:space="preserve">: 0.95–0.98) and with oestrogen-receptor(ER)-positive breast cancer (HR per 5 kg to ages 45–54: 0.96, 95% CI: 0.94–0.98). </w:t>
      </w:r>
    </w:p>
    <w:p w14:paraId="414011F8" w14:textId="72D54E8A" w:rsidR="00CE1A0B" w:rsidRPr="00140299" w:rsidRDefault="009F4E28" w:rsidP="00140299">
      <w:pPr>
        <w:spacing w:line="480" w:lineRule="auto"/>
        <w:jc w:val="both"/>
        <w:rPr>
          <w:rFonts w:ascii="Arial" w:hAnsi="Arial" w:cs="Arial"/>
          <w:bCs/>
          <w:iCs/>
        </w:rPr>
      </w:pPr>
      <w:r w:rsidRPr="00140299">
        <w:rPr>
          <w:rFonts w:ascii="Arial" w:hAnsi="Arial" w:cs="Arial"/>
          <w:bCs/>
          <w:iCs/>
        </w:rPr>
        <w:lastRenderedPageBreak/>
        <w:t>Evidence related to</w:t>
      </w:r>
      <w:r w:rsidR="00CE1A0B" w:rsidRPr="00140299">
        <w:rPr>
          <w:rFonts w:ascii="Arial" w:hAnsi="Arial" w:cs="Arial"/>
          <w:bCs/>
          <w:iCs/>
        </w:rPr>
        <w:t xml:space="preserve"> </w:t>
      </w:r>
      <w:bookmarkStart w:id="12" w:name="_Hlk46131732"/>
      <w:r w:rsidR="00BA324A" w:rsidRPr="00140299">
        <w:rPr>
          <w:rFonts w:ascii="Arial" w:hAnsi="Arial" w:cs="Arial"/>
          <w:bCs/>
          <w:iCs/>
        </w:rPr>
        <w:t xml:space="preserve">MR studies </w:t>
      </w:r>
      <w:r w:rsidR="00CE1A0B" w:rsidRPr="00140299">
        <w:rPr>
          <w:rFonts w:ascii="Arial" w:hAnsi="Arial" w:cs="Arial"/>
          <w:bCs/>
          <w:iCs/>
        </w:rPr>
        <w:t xml:space="preserve">also indicates that </w:t>
      </w:r>
      <w:r w:rsidR="004425F2" w:rsidRPr="00140299">
        <w:rPr>
          <w:rFonts w:ascii="Arial" w:hAnsi="Arial" w:cs="Arial"/>
          <w:bCs/>
          <w:iCs/>
        </w:rPr>
        <w:t xml:space="preserve">a </w:t>
      </w:r>
      <w:r w:rsidR="00CE1A0B" w:rsidRPr="00140299">
        <w:rPr>
          <w:rFonts w:ascii="Arial" w:hAnsi="Arial" w:cs="Arial"/>
          <w:bCs/>
          <w:iCs/>
        </w:rPr>
        <w:t>genetically predicted larger body size at age 10 might protect against breast cancer in women independent of subsequent body size at a mean age of 56.5 years</w:t>
      </w:r>
      <w:r w:rsidR="00EE2B46" w:rsidRPr="00EE2B46">
        <w:rPr>
          <w:rFonts w:ascii="Arial" w:hAnsi="Arial" w:cs="Arial"/>
          <w:bCs/>
          <w:iCs/>
          <w:vertAlign w:val="superscript"/>
        </w:rPr>
        <w:t>42</w:t>
      </w:r>
      <w:r w:rsidR="00FC3E3A" w:rsidRPr="00140299">
        <w:rPr>
          <w:rFonts w:ascii="Arial" w:hAnsi="Arial" w:cs="Arial"/>
          <w:bCs/>
          <w:iCs/>
        </w:rPr>
        <w:t>. These findings suggest</w:t>
      </w:r>
      <w:r w:rsidR="00652B46" w:rsidRPr="00140299">
        <w:rPr>
          <w:rFonts w:ascii="Arial" w:hAnsi="Arial" w:cs="Arial"/>
          <w:bCs/>
          <w:iCs/>
        </w:rPr>
        <w:t xml:space="preserve"> </w:t>
      </w:r>
      <w:r w:rsidR="00CE1A0B" w:rsidRPr="00140299">
        <w:rPr>
          <w:rFonts w:ascii="Arial" w:hAnsi="Arial" w:cs="Arial"/>
          <w:bCs/>
          <w:iCs/>
        </w:rPr>
        <w:t>that the effect of early-life body size might persist into later life regardless of interventions to influence adult body size</w:t>
      </w:r>
      <w:r w:rsidR="005F502B" w:rsidRPr="00140299">
        <w:rPr>
          <w:rFonts w:ascii="Arial" w:hAnsi="Arial" w:cs="Arial"/>
          <w:bCs/>
          <w:iCs/>
        </w:rPr>
        <w:t>.</w:t>
      </w:r>
      <w:r w:rsidR="00CE1A0B" w:rsidRPr="00140299">
        <w:rPr>
          <w:rFonts w:ascii="Arial" w:hAnsi="Arial" w:cs="Arial"/>
          <w:bCs/>
          <w:iCs/>
        </w:rPr>
        <w:t xml:space="preserve"> </w:t>
      </w:r>
      <w:bookmarkStart w:id="13" w:name="_Hlk51599362"/>
      <w:r w:rsidR="00652B46" w:rsidRPr="00184DAC">
        <w:rPr>
          <w:rFonts w:ascii="Arial" w:hAnsi="Arial" w:cs="Arial"/>
          <w:bCs/>
          <w:iCs/>
        </w:rPr>
        <w:t>There is also evidence</w:t>
      </w:r>
      <w:r w:rsidR="002A6EBF" w:rsidRPr="00184DAC">
        <w:rPr>
          <w:rFonts w:ascii="Arial" w:hAnsi="Arial" w:cs="Arial"/>
          <w:bCs/>
          <w:iCs/>
          <w:vertAlign w:val="superscript"/>
        </w:rPr>
        <w:t>18</w:t>
      </w:r>
      <w:r w:rsidR="00652B46" w:rsidRPr="00184DAC">
        <w:rPr>
          <w:rFonts w:ascii="Arial" w:hAnsi="Arial" w:cs="Arial"/>
          <w:bCs/>
          <w:iCs/>
        </w:rPr>
        <w:t xml:space="preserve"> that </w:t>
      </w:r>
      <w:r w:rsidR="00652B46" w:rsidRPr="00184DAC">
        <w:rPr>
          <w:rFonts w:ascii="Arial" w:hAnsi="Arial" w:cs="Arial"/>
          <w:color w:val="333333"/>
          <w:shd w:val="clear" w:color="auto" w:fill="FFFFFF"/>
        </w:rPr>
        <w:t>early life body size exe</w:t>
      </w:r>
      <w:r w:rsidR="008D6CF1" w:rsidRPr="00184DAC">
        <w:rPr>
          <w:rFonts w:ascii="Arial" w:hAnsi="Arial" w:cs="Arial"/>
          <w:color w:val="333333"/>
          <w:shd w:val="clear" w:color="auto" w:fill="FFFFFF"/>
        </w:rPr>
        <w:t xml:space="preserve">rts a </w:t>
      </w:r>
      <w:r w:rsidR="00652B46" w:rsidRPr="00184DAC">
        <w:rPr>
          <w:rFonts w:ascii="Arial" w:hAnsi="Arial" w:cs="Arial"/>
          <w:color w:val="333333"/>
          <w:shd w:val="clear" w:color="auto" w:fill="FFFFFF"/>
        </w:rPr>
        <w:t>protective effect even when accounting for age at menarche.</w:t>
      </w:r>
      <w:r w:rsidR="00652B46" w:rsidRPr="00140299">
        <w:rPr>
          <w:rFonts w:ascii="Arial" w:hAnsi="Arial" w:cs="Arial"/>
          <w:color w:val="333333"/>
          <w:shd w:val="clear" w:color="auto" w:fill="FFFFFF"/>
        </w:rPr>
        <w:t xml:space="preserve"> </w:t>
      </w:r>
      <w:bookmarkEnd w:id="13"/>
      <w:r w:rsidR="00F85661" w:rsidRPr="00140299">
        <w:rPr>
          <w:rFonts w:ascii="Arial" w:hAnsi="Arial" w:cs="Arial"/>
          <w:bCs/>
          <w:iCs/>
        </w:rPr>
        <w:t xml:space="preserve">A better understanding of the mechanisms linking childhood body size and </w:t>
      </w:r>
      <w:r w:rsidR="00BA324A" w:rsidRPr="00140299">
        <w:rPr>
          <w:rFonts w:ascii="Arial" w:hAnsi="Arial" w:cs="Arial"/>
          <w:bCs/>
          <w:iCs/>
        </w:rPr>
        <w:t xml:space="preserve">timing of </w:t>
      </w:r>
      <w:r w:rsidR="00F85661" w:rsidRPr="00140299">
        <w:rPr>
          <w:rFonts w:ascii="Arial" w:hAnsi="Arial" w:cs="Arial"/>
          <w:bCs/>
          <w:iCs/>
        </w:rPr>
        <w:t>puberty with later breast cancer risk could help inform potential interventions.</w:t>
      </w:r>
    </w:p>
    <w:p w14:paraId="41662B55" w14:textId="6325FFC3" w:rsidR="00CE1A0B" w:rsidRPr="00140299" w:rsidRDefault="00DB4581" w:rsidP="00140299">
      <w:pPr>
        <w:autoSpaceDE w:val="0"/>
        <w:autoSpaceDN w:val="0"/>
        <w:adjustRightInd w:val="0"/>
        <w:spacing w:after="0" w:line="480" w:lineRule="auto"/>
        <w:jc w:val="both"/>
        <w:rPr>
          <w:rFonts w:ascii="Arial" w:hAnsi="Arial" w:cs="Arial"/>
          <w:bCs/>
          <w:iCs/>
        </w:rPr>
      </w:pPr>
      <w:r w:rsidRPr="00140299">
        <w:rPr>
          <w:rFonts w:ascii="Arial" w:hAnsi="Arial" w:cs="Arial"/>
        </w:rPr>
        <w:t>Understanding the crossover effect of obesity with risk reduction before</w:t>
      </w:r>
      <w:r w:rsidR="00333F69">
        <w:rPr>
          <w:rFonts w:ascii="Arial" w:hAnsi="Arial" w:cs="Arial"/>
        </w:rPr>
        <w:t>,</w:t>
      </w:r>
      <w:r w:rsidRPr="00140299">
        <w:rPr>
          <w:rFonts w:ascii="Arial" w:hAnsi="Arial" w:cs="Arial"/>
        </w:rPr>
        <w:t xml:space="preserve"> and risk increase after</w:t>
      </w:r>
      <w:r w:rsidR="00333F69">
        <w:rPr>
          <w:rFonts w:ascii="Arial" w:hAnsi="Arial" w:cs="Arial"/>
        </w:rPr>
        <w:t>,</w:t>
      </w:r>
      <w:r w:rsidRPr="00140299">
        <w:rPr>
          <w:rFonts w:ascii="Arial" w:hAnsi="Arial" w:cs="Arial"/>
        </w:rPr>
        <w:t xml:space="preserve"> menopause is poorly characterised and further work </w:t>
      </w:r>
      <w:r w:rsidR="00333F69">
        <w:rPr>
          <w:rFonts w:ascii="Arial" w:hAnsi="Arial" w:cs="Arial"/>
        </w:rPr>
        <w:t>aimed at</w:t>
      </w:r>
      <w:r w:rsidR="00333F69" w:rsidRPr="00140299">
        <w:rPr>
          <w:rFonts w:ascii="Arial" w:hAnsi="Arial" w:cs="Arial"/>
        </w:rPr>
        <w:t xml:space="preserve"> </w:t>
      </w:r>
      <w:r w:rsidRPr="00140299">
        <w:rPr>
          <w:rFonts w:ascii="Arial" w:hAnsi="Arial" w:cs="Arial"/>
        </w:rPr>
        <w:t xml:space="preserve">understanding the biological mechanisms of how obesity, weight gain and weight change </w:t>
      </w:r>
      <w:r w:rsidR="00B60C88" w:rsidRPr="00140299">
        <w:rPr>
          <w:rFonts w:ascii="Arial" w:hAnsi="Arial" w:cs="Arial"/>
        </w:rPr>
        <w:t xml:space="preserve">all </w:t>
      </w:r>
      <w:r w:rsidRPr="00140299">
        <w:rPr>
          <w:rFonts w:ascii="Arial" w:hAnsi="Arial" w:cs="Arial"/>
        </w:rPr>
        <w:t>impact</w:t>
      </w:r>
      <w:r w:rsidR="009D1DAB" w:rsidRPr="00140299">
        <w:rPr>
          <w:rFonts w:ascii="Arial" w:hAnsi="Arial" w:cs="Arial"/>
          <w:b/>
        </w:rPr>
        <w:t xml:space="preserve"> </w:t>
      </w:r>
      <w:r w:rsidRPr="00140299">
        <w:rPr>
          <w:rFonts w:ascii="Arial" w:hAnsi="Arial" w:cs="Arial"/>
        </w:rPr>
        <w:t>on breast cancer risk</w:t>
      </w:r>
      <w:r w:rsidR="00A448A7" w:rsidRPr="00140299">
        <w:rPr>
          <w:rFonts w:ascii="Arial" w:hAnsi="Arial" w:cs="Arial"/>
        </w:rPr>
        <w:t xml:space="preserve"> is needed</w:t>
      </w:r>
      <w:r w:rsidR="00F30C6C">
        <w:rPr>
          <w:rFonts w:ascii="Arial" w:hAnsi="Arial" w:cs="Arial"/>
          <w:vertAlign w:val="superscript"/>
        </w:rPr>
        <w:t>17</w:t>
      </w:r>
      <w:r w:rsidRPr="00140299">
        <w:rPr>
          <w:rFonts w:ascii="Arial" w:hAnsi="Arial" w:cs="Arial"/>
        </w:rPr>
        <w:t xml:space="preserve">. </w:t>
      </w:r>
      <w:r w:rsidR="005E0944" w:rsidRPr="00140299">
        <w:rPr>
          <w:rFonts w:ascii="Arial" w:hAnsi="Arial" w:cs="Arial"/>
          <w:bCs/>
          <w:iCs/>
        </w:rPr>
        <w:t>However, t</w:t>
      </w:r>
      <w:r w:rsidR="00CE1A0B" w:rsidRPr="00140299">
        <w:rPr>
          <w:rFonts w:ascii="Arial" w:hAnsi="Arial" w:cs="Arial"/>
          <w:bCs/>
          <w:iCs/>
        </w:rPr>
        <w:t xml:space="preserve">he </w:t>
      </w:r>
      <w:r w:rsidR="00B60C88" w:rsidRPr="00140299">
        <w:rPr>
          <w:rFonts w:ascii="Arial" w:hAnsi="Arial" w:cs="Arial"/>
          <w:bCs/>
          <w:iCs/>
        </w:rPr>
        <w:t xml:space="preserve">inverse </w:t>
      </w:r>
      <w:r w:rsidR="00CE1A0B" w:rsidRPr="00140299">
        <w:rPr>
          <w:rFonts w:ascii="Arial" w:hAnsi="Arial" w:cs="Arial"/>
          <w:bCs/>
          <w:iCs/>
        </w:rPr>
        <w:t xml:space="preserve">association </w:t>
      </w:r>
      <w:r w:rsidR="00B60C88" w:rsidRPr="00140299">
        <w:rPr>
          <w:rFonts w:ascii="Arial" w:hAnsi="Arial" w:cs="Arial"/>
          <w:bCs/>
          <w:iCs/>
        </w:rPr>
        <w:t xml:space="preserve">of obesity </w:t>
      </w:r>
      <w:r w:rsidR="00CE1A0B" w:rsidRPr="00140299">
        <w:rPr>
          <w:rFonts w:ascii="Arial" w:hAnsi="Arial" w:cs="Arial"/>
          <w:bCs/>
          <w:iCs/>
        </w:rPr>
        <w:t>with pre-menopausal breast cancer does</w:t>
      </w:r>
      <w:r w:rsidR="006063CA" w:rsidRPr="00140299">
        <w:rPr>
          <w:rFonts w:ascii="Arial" w:hAnsi="Arial" w:cs="Arial"/>
          <w:bCs/>
          <w:iCs/>
        </w:rPr>
        <w:t xml:space="preserve"> </w:t>
      </w:r>
      <w:r w:rsidR="00CE1A0B" w:rsidRPr="00140299">
        <w:rPr>
          <w:rFonts w:ascii="Arial" w:hAnsi="Arial" w:cs="Arial"/>
          <w:bCs/>
          <w:iCs/>
        </w:rPr>
        <w:t>n</w:t>
      </w:r>
      <w:r w:rsidR="006063CA" w:rsidRPr="00140299">
        <w:rPr>
          <w:rFonts w:ascii="Arial" w:hAnsi="Arial" w:cs="Arial"/>
          <w:bCs/>
          <w:iCs/>
        </w:rPr>
        <w:t>o</w:t>
      </w:r>
      <w:r w:rsidR="00CE1A0B" w:rsidRPr="00140299">
        <w:rPr>
          <w:rFonts w:ascii="Arial" w:hAnsi="Arial" w:cs="Arial"/>
          <w:bCs/>
          <w:iCs/>
        </w:rPr>
        <w:t xml:space="preserve">t alter the overall harmful effects of obesity given that weight and weight gain are positively associated with risks of postmenopausal breast cancer, several other types of cancer, and other adverse health outcomes. In addition, </w:t>
      </w:r>
      <w:r w:rsidR="00EA11D2" w:rsidRPr="00140299">
        <w:rPr>
          <w:rFonts w:ascii="Arial" w:hAnsi="Arial" w:cs="Arial"/>
          <w:bCs/>
          <w:iCs/>
        </w:rPr>
        <w:t xml:space="preserve">women with obesity or </w:t>
      </w:r>
      <w:r w:rsidR="008657FF">
        <w:rPr>
          <w:rFonts w:ascii="Arial" w:hAnsi="Arial" w:cs="Arial"/>
          <w:bCs/>
          <w:iCs/>
        </w:rPr>
        <w:t xml:space="preserve">who </w:t>
      </w:r>
      <w:r w:rsidR="00EA11D2" w:rsidRPr="00140299">
        <w:rPr>
          <w:rFonts w:ascii="Arial" w:hAnsi="Arial" w:cs="Arial"/>
          <w:bCs/>
          <w:iCs/>
        </w:rPr>
        <w:t>have obesity</w:t>
      </w:r>
      <w:r w:rsidR="00CE1A0B" w:rsidRPr="00140299">
        <w:rPr>
          <w:rFonts w:ascii="Arial" w:hAnsi="Arial" w:cs="Arial"/>
          <w:bCs/>
          <w:iCs/>
        </w:rPr>
        <w:t xml:space="preserve"> diagnosed with breast cancer are more likely to have poorer outcomes than leaner women (independent of their menopausal status</w:t>
      </w:r>
      <w:proofErr w:type="gramStart"/>
      <w:r w:rsidR="00CE1A0B" w:rsidRPr="00140299">
        <w:rPr>
          <w:rFonts w:ascii="Arial" w:hAnsi="Arial" w:cs="Arial"/>
          <w:bCs/>
          <w:iCs/>
        </w:rPr>
        <w:t>)</w:t>
      </w:r>
      <w:r w:rsidR="002A6EBF">
        <w:rPr>
          <w:rFonts w:ascii="Arial" w:hAnsi="Arial" w:cs="Arial"/>
          <w:bCs/>
          <w:iCs/>
          <w:vertAlign w:val="superscript"/>
        </w:rPr>
        <w:t>43</w:t>
      </w:r>
      <w:proofErr w:type="gramEnd"/>
      <w:r w:rsidR="00CE1A0B" w:rsidRPr="00140299">
        <w:rPr>
          <w:rFonts w:ascii="Arial" w:hAnsi="Arial" w:cs="Arial"/>
          <w:bCs/>
          <w:iCs/>
        </w:rPr>
        <w:t xml:space="preserve">. </w:t>
      </w:r>
    </w:p>
    <w:bookmarkEnd w:id="12"/>
    <w:p w14:paraId="38465115" w14:textId="77777777" w:rsidR="003F3BA2" w:rsidRPr="00140299" w:rsidRDefault="003F3BA2" w:rsidP="00140299">
      <w:pPr>
        <w:spacing w:line="480" w:lineRule="auto"/>
        <w:rPr>
          <w:rFonts w:ascii="Arial" w:hAnsi="Arial" w:cs="Arial"/>
        </w:rPr>
      </w:pPr>
    </w:p>
    <w:p w14:paraId="575052F4" w14:textId="0323F400" w:rsidR="007D1E16" w:rsidRPr="00140299" w:rsidRDefault="00FB04A8" w:rsidP="00140299">
      <w:pPr>
        <w:pStyle w:val="NormalWeb"/>
        <w:spacing w:before="0" w:beforeAutospacing="0" w:after="0" w:afterAutospacing="0" w:line="480" w:lineRule="auto"/>
        <w:jc w:val="both"/>
        <w:rPr>
          <w:rFonts w:ascii="Arial" w:eastAsiaTheme="minorHAnsi" w:hAnsi="Arial" w:cs="Arial"/>
          <w:b/>
          <w:sz w:val="22"/>
          <w:szCs w:val="22"/>
          <w:lang w:eastAsia="en-US"/>
        </w:rPr>
      </w:pPr>
      <w:r w:rsidRPr="00140299">
        <w:rPr>
          <w:rFonts w:ascii="Arial" w:eastAsiaTheme="minorHAnsi" w:hAnsi="Arial" w:cs="Arial"/>
          <w:b/>
          <w:sz w:val="22"/>
          <w:szCs w:val="22"/>
          <w:lang w:eastAsia="en-US"/>
        </w:rPr>
        <w:t>W</w:t>
      </w:r>
      <w:r w:rsidR="00AD2C5F" w:rsidRPr="00140299">
        <w:rPr>
          <w:rFonts w:ascii="Arial" w:eastAsiaTheme="minorHAnsi" w:hAnsi="Arial" w:cs="Arial"/>
          <w:b/>
          <w:sz w:val="22"/>
          <w:szCs w:val="22"/>
          <w:lang w:eastAsia="en-US"/>
        </w:rPr>
        <w:t>eight management</w:t>
      </w:r>
      <w:r w:rsidR="00566268" w:rsidRPr="00140299">
        <w:rPr>
          <w:rFonts w:ascii="Arial" w:eastAsiaTheme="minorHAnsi" w:hAnsi="Arial" w:cs="Arial"/>
          <w:b/>
          <w:sz w:val="22"/>
          <w:szCs w:val="22"/>
          <w:lang w:eastAsia="en-US"/>
        </w:rPr>
        <w:t xml:space="preserve"> — </w:t>
      </w:r>
      <w:r w:rsidR="002643A1" w:rsidRPr="00140299">
        <w:rPr>
          <w:rFonts w:ascii="Arial" w:eastAsiaTheme="minorHAnsi" w:hAnsi="Arial" w:cs="Arial"/>
          <w:b/>
          <w:sz w:val="22"/>
          <w:szCs w:val="22"/>
          <w:lang w:eastAsia="en-US"/>
        </w:rPr>
        <w:t>evidence of promi</w:t>
      </w:r>
      <w:r w:rsidR="00BC5A72" w:rsidRPr="00140299">
        <w:rPr>
          <w:rFonts w:ascii="Arial" w:eastAsiaTheme="minorHAnsi" w:hAnsi="Arial" w:cs="Arial"/>
          <w:b/>
          <w:sz w:val="22"/>
          <w:szCs w:val="22"/>
          <w:lang w:eastAsia="en-US"/>
        </w:rPr>
        <w:t>se from observational studies</w:t>
      </w:r>
    </w:p>
    <w:p w14:paraId="7E56F4FF" w14:textId="3AA8270F" w:rsidR="00B60C88" w:rsidRPr="00140299" w:rsidRDefault="007D1E16" w:rsidP="00140299">
      <w:pPr>
        <w:pStyle w:val="chapter-para"/>
        <w:spacing w:before="0" w:beforeAutospacing="0" w:after="0" w:afterAutospacing="0" w:line="480" w:lineRule="auto"/>
        <w:jc w:val="both"/>
        <w:textAlignment w:val="baseline"/>
        <w:rPr>
          <w:rFonts w:ascii="Arial" w:hAnsi="Arial" w:cs="Arial"/>
          <w:sz w:val="22"/>
          <w:szCs w:val="22"/>
          <w:shd w:val="clear" w:color="auto" w:fill="FFFFFF"/>
        </w:rPr>
      </w:pPr>
      <w:bookmarkStart w:id="14" w:name="_Hlk50647246"/>
      <w:bookmarkStart w:id="15" w:name="_Hlk51599826"/>
      <w:r w:rsidRPr="00184DAC">
        <w:rPr>
          <w:rFonts w:ascii="Arial" w:eastAsiaTheme="minorHAnsi" w:hAnsi="Arial" w:cs="Arial"/>
          <w:sz w:val="22"/>
          <w:szCs w:val="22"/>
          <w:lang w:eastAsia="en-US"/>
        </w:rPr>
        <w:t xml:space="preserve">Until </w:t>
      </w:r>
      <w:r w:rsidR="00BC5A72" w:rsidRPr="00184DAC">
        <w:rPr>
          <w:rFonts w:ascii="Arial" w:eastAsiaTheme="minorHAnsi" w:hAnsi="Arial" w:cs="Arial"/>
          <w:sz w:val="22"/>
          <w:szCs w:val="22"/>
          <w:lang w:eastAsia="en-US"/>
        </w:rPr>
        <w:t xml:space="preserve">2010 </w:t>
      </w:r>
      <w:r w:rsidRPr="00184DAC">
        <w:rPr>
          <w:rFonts w:ascii="Arial" w:eastAsiaTheme="minorHAnsi" w:hAnsi="Arial" w:cs="Arial"/>
          <w:sz w:val="22"/>
          <w:szCs w:val="22"/>
          <w:lang w:eastAsia="en-US"/>
        </w:rPr>
        <w:t xml:space="preserve">the </w:t>
      </w:r>
      <w:bookmarkEnd w:id="14"/>
      <w:r w:rsidRPr="00184DAC">
        <w:rPr>
          <w:rFonts w:ascii="Arial" w:eastAsiaTheme="minorHAnsi" w:hAnsi="Arial" w:cs="Arial"/>
          <w:sz w:val="22"/>
          <w:szCs w:val="22"/>
          <w:lang w:eastAsia="en-US"/>
        </w:rPr>
        <w:t>evidence that intentional weight loss in adulthood modifies cancer risk was sparse</w:t>
      </w:r>
      <w:r w:rsidR="00B60C88" w:rsidRPr="00184DAC">
        <w:rPr>
          <w:rFonts w:ascii="Arial" w:eastAsiaTheme="minorHAnsi" w:hAnsi="Arial" w:cs="Arial"/>
          <w:sz w:val="22"/>
          <w:szCs w:val="22"/>
          <w:lang w:eastAsia="en-US"/>
        </w:rPr>
        <w:t>,</w:t>
      </w:r>
      <w:r w:rsidRPr="00140299">
        <w:rPr>
          <w:rFonts w:ascii="Arial" w:eastAsiaTheme="minorHAnsi" w:hAnsi="Arial" w:cs="Arial"/>
          <w:sz w:val="22"/>
          <w:szCs w:val="22"/>
          <w:vertAlign w:val="superscript"/>
          <w:lang w:eastAsia="en-US"/>
        </w:rPr>
        <w:t xml:space="preserve"> </w:t>
      </w:r>
      <w:bookmarkEnd w:id="15"/>
      <w:r w:rsidRPr="00140299">
        <w:rPr>
          <w:rFonts w:ascii="Arial" w:eastAsiaTheme="minorHAnsi" w:hAnsi="Arial" w:cs="Arial"/>
          <w:sz w:val="22"/>
          <w:szCs w:val="22"/>
          <w:lang w:eastAsia="en-US"/>
        </w:rPr>
        <w:t>and mostly relied on self-reported body weight with relatively short follow-up periods. However, long</w:t>
      </w:r>
      <w:r w:rsidR="00141930" w:rsidRPr="00140299">
        <w:rPr>
          <w:rFonts w:ascii="Arial" w:eastAsiaTheme="minorHAnsi" w:hAnsi="Arial" w:cs="Arial"/>
          <w:sz w:val="22"/>
          <w:szCs w:val="22"/>
          <w:lang w:eastAsia="en-US"/>
        </w:rPr>
        <w:t>-</w:t>
      </w:r>
      <w:r w:rsidRPr="00140299">
        <w:rPr>
          <w:rFonts w:ascii="Arial" w:eastAsiaTheme="minorHAnsi" w:hAnsi="Arial" w:cs="Arial"/>
          <w:sz w:val="22"/>
          <w:szCs w:val="22"/>
          <w:lang w:eastAsia="en-US"/>
        </w:rPr>
        <w:t>term follow-up data from the Women’s Health Initiative cohort ha</w:t>
      </w:r>
      <w:r w:rsidR="00540FA8" w:rsidRPr="00140299">
        <w:rPr>
          <w:rFonts w:ascii="Arial" w:eastAsiaTheme="minorHAnsi" w:hAnsi="Arial" w:cs="Arial"/>
          <w:sz w:val="22"/>
          <w:szCs w:val="22"/>
          <w:lang w:eastAsia="en-US"/>
        </w:rPr>
        <w:t>ve</w:t>
      </w:r>
      <w:r w:rsidRPr="00140299">
        <w:rPr>
          <w:rFonts w:ascii="Arial" w:eastAsiaTheme="minorHAnsi" w:hAnsi="Arial" w:cs="Arial"/>
          <w:sz w:val="22"/>
          <w:szCs w:val="22"/>
          <w:lang w:eastAsia="en-US"/>
        </w:rPr>
        <w:t xml:space="preserve"> since reported that</w:t>
      </w:r>
      <w:r w:rsidR="00E62BBE" w:rsidRPr="00140299">
        <w:rPr>
          <w:rFonts w:ascii="Arial" w:eastAsiaTheme="minorHAnsi" w:hAnsi="Arial" w:cs="Arial"/>
          <w:sz w:val="22"/>
          <w:szCs w:val="22"/>
          <w:lang w:eastAsia="en-US"/>
        </w:rPr>
        <w:t>,</w:t>
      </w:r>
      <w:r w:rsidRPr="00140299">
        <w:rPr>
          <w:rFonts w:ascii="Arial" w:eastAsiaTheme="minorHAnsi" w:hAnsi="Arial" w:cs="Arial"/>
          <w:sz w:val="22"/>
          <w:szCs w:val="22"/>
          <w:lang w:eastAsia="en-US"/>
        </w:rPr>
        <w:t xml:space="preserve"> after a </w:t>
      </w:r>
      <w:r w:rsidRPr="00140299">
        <w:rPr>
          <w:rFonts w:ascii="Arial" w:hAnsi="Arial" w:cs="Arial"/>
          <w:sz w:val="22"/>
          <w:szCs w:val="22"/>
          <w:shd w:val="clear" w:color="auto" w:fill="FFFFFF"/>
        </w:rPr>
        <w:t xml:space="preserve">mean follow-up of 11.4 years, women with modest weight loss (≥ 10 pounds from baseline weight during the initial </w:t>
      </w:r>
      <w:r w:rsidR="00141930" w:rsidRPr="00140299">
        <w:rPr>
          <w:rFonts w:ascii="Arial" w:hAnsi="Arial" w:cs="Arial"/>
          <w:sz w:val="22"/>
          <w:szCs w:val="22"/>
          <w:shd w:val="clear" w:color="auto" w:fill="FFFFFF"/>
        </w:rPr>
        <w:t>three</w:t>
      </w:r>
      <w:r w:rsidR="00A448A7" w:rsidRPr="00140299">
        <w:rPr>
          <w:rFonts w:ascii="Arial" w:hAnsi="Arial" w:cs="Arial"/>
          <w:sz w:val="22"/>
          <w:szCs w:val="22"/>
          <w:shd w:val="clear" w:color="auto" w:fill="FFFFFF"/>
        </w:rPr>
        <w:t>-</w:t>
      </w:r>
      <w:r w:rsidRPr="00140299">
        <w:rPr>
          <w:rFonts w:ascii="Arial" w:hAnsi="Arial" w:cs="Arial"/>
          <w:sz w:val="22"/>
          <w:szCs w:val="22"/>
          <w:shd w:val="clear" w:color="auto" w:fill="FFFFFF"/>
        </w:rPr>
        <w:t xml:space="preserve">year study) had </w:t>
      </w:r>
      <w:r w:rsidR="00540FA8" w:rsidRPr="00140299">
        <w:rPr>
          <w:rFonts w:ascii="Arial" w:hAnsi="Arial" w:cs="Arial"/>
          <w:sz w:val="22"/>
          <w:szCs w:val="22"/>
          <w:shd w:val="clear" w:color="auto" w:fill="FFFFFF"/>
        </w:rPr>
        <w:t xml:space="preserve">a </w:t>
      </w:r>
      <w:r w:rsidRPr="00140299">
        <w:rPr>
          <w:rFonts w:ascii="Arial" w:hAnsi="Arial" w:cs="Arial"/>
          <w:sz w:val="22"/>
          <w:szCs w:val="22"/>
          <w:shd w:val="clear" w:color="auto" w:fill="FFFFFF"/>
        </w:rPr>
        <w:t xml:space="preserve">lower </w:t>
      </w:r>
      <w:r w:rsidR="00540FA8" w:rsidRPr="00140299">
        <w:rPr>
          <w:rFonts w:ascii="Arial" w:hAnsi="Arial" w:cs="Arial"/>
          <w:sz w:val="22"/>
          <w:szCs w:val="22"/>
          <w:shd w:val="clear" w:color="auto" w:fill="FFFFFF"/>
        </w:rPr>
        <w:t xml:space="preserve">risk of </w:t>
      </w:r>
      <w:r w:rsidRPr="00140299">
        <w:rPr>
          <w:rFonts w:ascii="Arial" w:hAnsi="Arial" w:cs="Arial"/>
          <w:sz w:val="22"/>
          <w:szCs w:val="22"/>
          <w:shd w:val="clear" w:color="auto" w:fill="FFFFFF"/>
        </w:rPr>
        <w:t xml:space="preserve">endometrial cancer </w:t>
      </w:r>
      <w:r w:rsidR="00CC2AF5" w:rsidRPr="00140299">
        <w:rPr>
          <w:rFonts w:ascii="Arial" w:hAnsi="Arial" w:cs="Arial"/>
          <w:sz w:val="22"/>
          <w:szCs w:val="22"/>
          <w:shd w:val="clear" w:color="auto" w:fill="FFFFFF"/>
        </w:rPr>
        <w:t xml:space="preserve">compared </w:t>
      </w:r>
      <w:r w:rsidR="00540FA8" w:rsidRPr="00140299">
        <w:rPr>
          <w:rFonts w:ascii="Arial" w:hAnsi="Arial" w:cs="Arial"/>
          <w:sz w:val="22"/>
          <w:szCs w:val="22"/>
          <w:shd w:val="clear" w:color="auto" w:fill="FFFFFF"/>
        </w:rPr>
        <w:t xml:space="preserve">with </w:t>
      </w:r>
      <w:r w:rsidR="00CC2AF5" w:rsidRPr="00140299">
        <w:rPr>
          <w:rFonts w:ascii="Arial" w:hAnsi="Arial" w:cs="Arial"/>
          <w:sz w:val="22"/>
          <w:szCs w:val="22"/>
          <w:shd w:val="clear" w:color="auto" w:fill="FFFFFF"/>
        </w:rPr>
        <w:t>those who did not lose weight</w:t>
      </w:r>
      <w:r w:rsidR="00CE7374" w:rsidRPr="00140299">
        <w:rPr>
          <w:rFonts w:ascii="Arial" w:hAnsi="Arial" w:cs="Arial"/>
          <w:sz w:val="22"/>
          <w:szCs w:val="22"/>
          <w:shd w:val="clear" w:color="auto" w:fill="FFFFFF"/>
          <w:vertAlign w:val="superscript"/>
        </w:rPr>
        <w:t>4</w:t>
      </w:r>
      <w:r w:rsidR="00760C23">
        <w:rPr>
          <w:rFonts w:ascii="Arial" w:hAnsi="Arial" w:cs="Arial"/>
          <w:sz w:val="22"/>
          <w:szCs w:val="22"/>
          <w:shd w:val="clear" w:color="auto" w:fill="FFFFFF"/>
          <w:vertAlign w:val="superscript"/>
        </w:rPr>
        <w:t>4</w:t>
      </w:r>
      <w:r w:rsidRPr="00140299">
        <w:rPr>
          <w:rFonts w:ascii="Arial" w:hAnsi="Arial" w:cs="Arial"/>
          <w:sz w:val="22"/>
          <w:szCs w:val="22"/>
          <w:shd w:val="clear" w:color="auto" w:fill="FFFFFF"/>
        </w:rPr>
        <w:t>. This association was strongest among women</w:t>
      </w:r>
      <w:r w:rsidR="00141930" w:rsidRPr="00140299">
        <w:rPr>
          <w:rFonts w:ascii="Arial" w:hAnsi="Arial" w:cs="Arial"/>
          <w:sz w:val="22"/>
          <w:szCs w:val="22"/>
          <w:shd w:val="clear" w:color="auto" w:fill="FFFFFF"/>
        </w:rPr>
        <w:t xml:space="preserve"> </w:t>
      </w:r>
      <w:r w:rsidR="003A0A83" w:rsidRPr="00140299">
        <w:rPr>
          <w:rFonts w:ascii="Arial" w:hAnsi="Arial" w:cs="Arial"/>
          <w:sz w:val="22"/>
          <w:szCs w:val="22"/>
          <w:shd w:val="clear" w:color="auto" w:fill="FFFFFF"/>
        </w:rPr>
        <w:t>with obesity or that ha</w:t>
      </w:r>
      <w:r w:rsidR="0094499A">
        <w:rPr>
          <w:rFonts w:ascii="Arial" w:hAnsi="Arial" w:cs="Arial"/>
          <w:sz w:val="22"/>
          <w:szCs w:val="22"/>
          <w:shd w:val="clear" w:color="auto" w:fill="FFFFFF"/>
        </w:rPr>
        <w:t>d</w:t>
      </w:r>
      <w:r w:rsidR="003A0A83" w:rsidRPr="00140299">
        <w:rPr>
          <w:rFonts w:ascii="Arial" w:hAnsi="Arial" w:cs="Arial"/>
          <w:sz w:val="22"/>
          <w:szCs w:val="22"/>
          <w:shd w:val="clear" w:color="auto" w:fill="FFFFFF"/>
        </w:rPr>
        <w:t xml:space="preserve"> obesity</w:t>
      </w:r>
      <w:r w:rsidR="00141930" w:rsidRPr="00140299">
        <w:rPr>
          <w:rFonts w:ascii="Arial" w:hAnsi="Arial" w:cs="Arial"/>
          <w:sz w:val="22"/>
          <w:szCs w:val="22"/>
          <w:shd w:val="clear" w:color="auto" w:fill="FFFFFF"/>
        </w:rPr>
        <w:t xml:space="preserve"> at baseline</w:t>
      </w:r>
      <w:r w:rsidRPr="00140299">
        <w:rPr>
          <w:rFonts w:ascii="Arial" w:hAnsi="Arial" w:cs="Arial"/>
          <w:sz w:val="22"/>
          <w:szCs w:val="22"/>
          <w:shd w:val="clear" w:color="auto" w:fill="FFFFFF"/>
        </w:rPr>
        <w:t>.</w:t>
      </w:r>
      <w:r w:rsidR="00F56D82" w:rsidRPr="00140299">
        <w:rPr>
          <w:rFonts w:ascii="Arial" w:hAnsi="Arial" w:cs="Arial"/>
          <w:sz w:val="22"/>
          <w:szCs w:val="22"/>
          <w:shd w:val="clear" w:color="auto" w:fill="FFFFFF"/>
        </w:rPr>
        <w:t xml:space="preserve"> </w:t>
      </w:r>
      <w:r w:rsidR="00530214" w:rsidRPr="00140299">
        <w:rPr>
          <w:rFonts w:ascii="Arial" w:hAnsi="Arial" w:cs="Arial"/>
          <w:sz w:val="22"/>
          <w:szCs w:val="22"/>
          <w:shd w:val="clear" w:color="auto" w:fill="FFFFFF"/>
        </w:rPr>
        <w:t>In this cohort</w:t>
      </w:r>
      <w:r w:rsidR="00540FA8" w:rsidRPr="00140299">
        <w:rPr>
          <w:rFonts w:ascii="Arial" w:hAnsi="Arial" w:cs="Arial"/>
          <w:sz w:val="22"/>
          <w:szCs w:val="22"/>
          <w:shd w:val="clear" w:color="auto" w:fill="FFFFFF"/>
        </w:rPr>
        <w:t>,</w:t>
      </w:r>
      <w:r w:rsidR="00530214" w:rsidRPr="00140299">
        <w:rPr>
          <w:rFonts w:ascii="Arial" w:hAnsi="Arial" w:cs="Arial"/>
          <w:sz w:val="22"/>
          <w:szCs w:val="22"/>
          <w:shd w:val="clear" w:color="auto" w:fill="FFFFFF"/>
        </w:rPr>
        <w:t xml:space="preserve"> a</w:t>
      </w:r>
      <w:r w:rsidRPr="00140299">
        <w:rPr>
          <w:rFonts w:ascii="Arial" w:hAnsi="Arial" w:cs="Arial"/>
          <w:sz w:val="22"/>
          <w:szCs w:val="22"/>
          <w:shd w:val="clear" w:color="auto" w:fill="FFFFFF"/>
        </w:rPr>
        <w:t xml:space="preserve"> lower risk of breast cancer </w:t>
      </w:r>
      <w:r w:rsidR="00141930" w:rsidRPr="00140299">
        <w:rPr>
          <w:rFonts w:ascii="Arial" w:hAnsi="Arial" w:cs="Arial"/>
          <w:sz w:val="22"/>
          <w:szCs w:val="22"/>
          <w:shd w:val="clear" w:color="auto" w:fill="FFFFFF"/>
        </w:rPr>
        <w:t xml:space="preserve">among women who lost weight </w:t>
      </w:r>
      <w:r w:rsidRPr="00140299">
        <w:rPr>
          <w:rFonts w:ascii="Arial" w:hAnsi="Arial" w:cs="Arial"/>
          <w:sz w:val="22"/>
          <w:szCs w:val="22"/>
          <w:shd w:val="clear" w:color="auto" w:fill="FFFFFF"/>
        </w:rPr>
        <w:t xml:space="preserve">compared with women whose weight remained stable </w:t>
      </w:r>
      <w:r w:rsidR="005E1B0E" w:rsidRPr="00140299">
        <w:rPr>
          <w:rFonts w:ascii="Arial" w:hAnsi="Arial" w:cs="Arial"/>
          <w:sz w:val="22"/>
          <w:szCs w:val="22"/>
          <w:shd w:val="clear" w:color="auto" w:fill="FFFFFF"/>
        </w:rPr>
        <w:t xml:space="preserve">was </w:t>
      </w:r>
      <w:r w:rsidR="005E1B0E" w:rsidRPr="00140299">
        <w:rPr>
          <w:rFonts w:ascii="Arial" w:hAnsi="Arial" w:cs="Arial"/>
          <w:sz w:val="22"/>
          <w:szCs w:val="22"/>
          <w:shd w:val="clear" w:color="auto" w:fill="FFFFFF"/>
        </w:rPr>
        <w:lastRenderedPageBreak/>
        <w:t xml:space="preserve">also </w:t>
      </w:r>
      <w:r w:rsidRPr="00140299">
        <w:rPr>
          <w:rFonts w:ascii="Arial" w:hAnsi="Arial" w:cs="Arial"/>
          <w:sz w:val="22"/>
          <w:szCs w:val="22"/>
          <w:shd w:val="clear" w:color="auto" w:fill="FFFFFF"/>
        </w:rPr>
        <w:t>reported</w:t>
      </w:r>
      <w:r w:rsidR="00CE7374" w:rsidRPr="00140299">
        <w:rPr>
          <w:rFonts w:ascii="Arial" w:hAnsi="Arial" w:cs="Arial"/>
          <w:sz w:val="22"/>
          <w:szCs w:val="22"/>
          <w:shd w:val="clear" w:color="auto" w:fill="FFFFFF"/>
          <w:vertAlign w:val="superscript"/>
        </w:rPr>
        <w:t>4</w:t>
      </w:r>
      <w:r w:rsidR="00760C23">
        <w:rPr>
          <w:rFonts w:ascii="Arial" w:hAnsi="Arial" w:cs="Arial"/>
          <w:sz w:val="22"/>
          <w:szCs w:val="22"/>
          <w:shd w:val="clear" w:color="auto" w:fill="FFFFFF"/>
          <w:vertAlign w:val="superscript"/>
        </w:rPr>
        <w:t>5</w:t>
      </w:r>
      <w:r w:rsidRPr="00140299">
        <w:rPr>
          <w:rFonts w:ascii="Arial" w:hAnsi="Arial" w:cs="Arial"/>
          <w:sz w:val="22"/>
          <w:szCs w:val="22"/>
          <w:shd w:val="clear" w:color="auto" w:fill="FFFFFF"/>
        </w:rPr>
        <w:t xml:space="preserve">. </w:t>
      </w:r>
      <w:r w:rsidR="009126CC" w:rsidRPr="00140299">
        <w:rPr>
          <w:rFonts w:ascii="Arial" w:hAnsi="Arial" w:cs="Arial"/>
          <w:sz w:val="22"/>
          <w:szCs w:val="22"/>
          <w:shd w:val="clear" w:color="auto" w:fill="FFFFFF"/>
        </w:rPr>
        <w:t>Similar</w:t>
      </w:r>
      <w:r w:rsidR="00226786" w:rsidRPr="00140299">
        <w:rPr>
          <w:rFonts w:ascii="Arial" w:hAnsi="Arial" w:cs="Arial"/>
          <w:sz w:val="22"/>
          <w:szCs w:val="22"/>
          <w:shd w:val="clear" w:color="auto" w:fill="FFFFFF"/>
        </w:rPr>
        <w:t>ly</w:t>
      </w:r>
      <w:r w:rsidR="00A44E4C" w:rsidRPr="00140299">
        <w:rPr>
          <w:rFonts w:ascii="Arial" w:hAnsi="Arial" w:cs="Arial"/>
          <w:sz w:val="22"/>
          <w:szCs w:val="22"/>
          <w:shd w:val="clear" w:color="auto" w:fill="FFFFFF"/>
        </w:rPr>
        <w:t xml:space="preserve">, the </w:t>
      </w:r>
      <w:r w:rsidR="008665E6" w:rsidRPr="00140299">
        <w:rPr>
          <w:rFonts w:ascii="Arial" w:hAnsi="Arial" w:cs="Arial"/>
          <w:sz w:val="22"/>
          <w:szCs w:val="22"/>
          <w:shd w:val="clear" w:color="auto" w:fill="FFFFFF"/>
        </w:rPr>
        <w:t>17-</w:t>
      </w:r>
      <w:r w:rsidR="00A44E4C" w:rsidRPr="00140299">
        <w:rPr>
          <w:rFonts w:ascii="Arial" w:hAnsi="Arial" w:cs="Arial"/>
          <w:sz w:val="22"/>
          <w:szCs w:val="22"/>
          <w:shd w:val="clear" w:color="auto" w:fill="FFFFFF"/>
        </w:rPr>
        <w:t xml:space="preserve">year </w:t>
      </w:r>
      <w:r w:rsidR="008665E6" w:rsidRPr="00140299">
        <w:rPr>
          <w:rFonts w:ascii="Arial" w:hAnsi="Arial" w:cs="Arial"/>
          <w:sz w:val="22"/>
          <w:szCs w:val="22"/>
          <w:shd w:val="clear" w:color="auto" w:fill="FFFFFF"/>
        </w:rPr>
        <w:t>follow-</w:t>
      </w:r>
      <w:r w:rsidR="00A44E4C" w:rsidRPr="00140299">
        <w:rPr>
          <w:rFonts w:ascii="Arial" w:hAnsi="Arial" w:cs="Arial"/>
          <w:sz w:val="22"/>
          <w:szCs w:val="22"/>
          <w:shd w:val="clear" w:color="auto" w:fill="FFFFFF"/>
        </w:rPr>
        <w:t xml:space="preserve">up of the UK Women’s Cohort Study has shown </w:t>
      </w:r>
      <w:r w:rsidR="008665E6" w:rsidRPr="00140299">
        <w:rPr>
          <w:rFonts w:ascii="Arial" w:hAnsi="Arial" w:cs="Arial"/>
          <w:sz w:val="22"/>
          <w:szCs w:val="22"/>
          <w:shd w:val="clear" w:color="auto" w:fill="FFFFFF"/>
        </w:rPr>
        <w:t xml:space="preserve">a </w:t>
      </w:r>
      <w:r w:rsidR="00A44E4C" w:rsidRPr="00140299">
        <w:rPr>
          <w:rFonts w:ascii="Arial" w:hAnsi="Arial" w:cs="Arial"/>
          <w:sz w:val="22"/>
          <w:szCs w:val="22"/>
          <w:shd w:val="clear" w:color="auto" w:fill="FFFFFF"/>
        </w:rPr>
        <w:t xml:space="preserve">lower risk of </w:t>
      </w:r>
      <w:r w:rsidR="009126CC" w:rsidRPr="00140299">
        <w:rPr>
          <w:rFonts w:ascii="Arial" w:hAnsi="Arial" w:cs="Arial"/>
          <w:sz w:val="22"/>
          <w:szCs w:val="22"/>
          <w:shd w:val="clear" w:color="auto" w:fill="FFFFFF"/>
        </w:rPr>
        <w:t>post-</w:t>
      </w:r>
      <w:r w:rsidR="00EF50A6" w:rsidRPr="00140299">
        <w:rPr>
          <w:rFonts w:ascii="Arial" w:hAnsi="Arial" w:cs="Arial"/>
          <w:sz w:val="22"/>
          <w:szCs w:val="22"/>
          <w:shd w:val="clear" w:color="auto" w:fill="FFFFFF"/>
        </w:rPr>
        <w:t xml:space="preserve">menopausal </w:t>
      </w:r>
      <w:r w:rsidR="00A44E4C" w:rsidRPr="00140299">
        <w:rPr>
          <w:rFonts w:ascii="Arial" w:hAnsi="Arial" w:cs="Arial"/>
          <w:sz w:val="22"/>
          <w:szCs w:val="22"/>
          <w:shd w:val="clear" w:color="auto" w:fill="FFFFFF"/>
        </w:rPr>
        <w:t xml:space="preserve">breast cancer in those </w:t>
      </w:r>
      <w:r w:rsidR="008665E6" w:rsidRPr="00140299">
        <w:rPr>
          <w:rFonts w:ascii="Arial" w:hAnsi="Arial" w:cs="Arial"/>
          <w:sz w:val="22"/>
          <w:szCs w:val="22"/>
          <w:shd w:val="clear" w:color="auto" w:fill="FFFFFF"/>
        </w:rPr>
        <w:t xml:space="preserve">individuals </w:t>
      </w:r>
      <w:r w:rsidR="00A44E4C" w:rsidRPr="00140299">
        <w:rPr>
          <w:rFonts w:ascii="Arial" w:hAnsi="Arial" w:cs="Arial"/>
          <w:sz w:val="22"/>
          <w:szCs w:val="22"/>
          <w:shd w:val="clear" w:color="auto" w:fill="FFFFFF"/>
        </w:rPr>
        <w:t xml:space="preserve">who lost weight compared to women with stable weight or </w:t>
      </w:r>
      <w:r w:rsidR="008665E6" w:rsidRPr="00140299">
        <w:rPr>
          <w:rFonts w:ascii="Arial" w:hAnsi="Arial" w:cs="Arial"/>
          <w:sz w:val="22"/>
          <w:szCs w:val="22"/>
          <w:shd w:val="clear" w:color="auto" w:fill="FFFFFF"/>
        </w:rPr>
        <w:t xml:space="preserve">those who gained </w:t>
      </w:r>
      <w:r w:rsidR="00A44E4C" w:rsidRPr="00140299">
        <w:rPr>
          <w:rFonts w:ascii="Arial" w:hAnsi="Arial" w:cs="Arial"/>
          <w:sz w:val="22"/>
          <w:szCs w:val="22"/>
          <w:shd w:val="clear" w:color="auto" w:fill="FFFFFF"/>
        </w:rPr>
        <w:t>weight</w:t>
      </w:r>
      <w:r w:rsidR="00760C23">
        <w:rPr>
          <w:rFonts w:ascii="Arial" w:hAnsi="Arial" w:cs="Arial"/>
          <w:sz w:val="22"/>
          <w:szCs w:val="22"/>
          <w:shd w:val="clear" w:color="auto" w:fill="FFFFFF"/>
          <w:vertAlign w:val="superscript"/>
        </w:rPr>
        <w:t>46</w:t>
      </w:r>
      <w:r w:rsidR="00A44E4C" w:rsidRPr="00140299">
        <w:rPr>
          <w:rFonts w:ascii="Arial" w:hAnsi="Arial" w:cs="Arial"/>
          <w:sz w:val="22"/>
          <w:szCs w:val="22"/>
          <w:shd w:val="clear" w:color="auto" w:fill="FFFFFF"/>
        </w:rPr>
        <w:t>.</w:t>
      </w:r>
      <w:r w:rsidR="00EF50A6" w:rsidRPr="00140299">
        <w:rPr>
          <w:rFonts w:ascii="Arial" w:hAnsi="Arial" w:cs="Arial"/>
          <w:sz w:val="22"/>
          <w:szCs w:val="22"/>
          <w:shd w:val="clear" w:color="auto" w:fill="FFFFFF"/>
        </w:rPr>
        <w:t xml:space="preserve"> </w:t>
      </w:r>
    </w:p>
    <w:p w14:paraId="67AE7D11" w14:textId="77777777" w:rsidR="0094499A" w:rsidRDefault="0094499A" w:rsidP="008020B4">
      <w:pPr>
        <w:pStyle w:val="chapter-para"/>
        <w:spacing w:before="0" w:beforeAutospacing="0" w:after="0" w:afterAutospacing="0" w:line="480" w:lineRule="auto"/>
        <w:jc w:val="both"/>
        <w:textAlignment w:val="baseline"/>
        <w:rPr>
          <w:rFonts w:ascii="Arial" w:hAnsi="Arial" w:cs="Arial"/>
          <w:sz w:val="22"/>
          <w:szCs w:val="22"/>
          <w:shd w:val="clear" w:color="auto" w:fill="FFFFFF"/>
        </w:rPr>
      </w:pPr>
    </w:p>
    <w:p w14:paraId="50C2648D" w14:textId="1933EAAB" w:rsidR="005B1535" w:rsidRPr="00140299" w:rsidRDefault="005B1535" w:rsidP="008020B4">
      <w:pPr>
        <w:pStyle w:val="chapter-para"/>
        <w:spacing w:before="0" w:beforeAutospacing="0" w:after="0" w:afterAutospacing="0" w:line="480" w:lineRule="auto"/>
        <w:jc w:val="both"/>
        <w:textAlignment w:val="baseline"/>
        <w:rPr>
          <w:rFonts w:ascii="Arial" w:hAnsi="Arial" w:cs="Arial"/>
          <w:bCs/>
          <w:iCs/>
          <w:sz w:val="22"/>
          <w:szCs w:val="22"/>
        </w:rPr>
      </w:pPr>
      <w:r w:rsidRPr="00140299">
        <w:rPr>
          <w:rFonts w:ascii="Arial" w:hAnsi="Arial" w:cs="Arial"/>
          <w:sz w:val="22"/>
          <w:szCs w:val="22"/>
          <w:shd w:val="clear" w:color="auto" w:fill="FFFFFF"/>
        </w:rPr>
        <w:t xml:space="preserve">The largest study to date on weight change and post-menopausal breast cancer is from the Pooling </w:t>
      </w:r>
      <w:r w:rsidR="00FD13EA" w:rsidRPr="00140299">
        <w:rPr>
          <w:rFonts w:ascii="Arial" w:hAnsi="Arial" w:cs="Arial"/>
          <w:sz w:val="22"/>
          <w:szCs w:val="22"/>
          <w:shd w:val="clear" w:color="auto" w:fill="FFFFFF"/>
        </w:rPr>
        <w:t>P</w:t>
      </w:r>
      <w:r w:rsidRPr="00140299">
        <w:rPr>
          <w:rFonts w:ascii="Arial" w:hAnsi="Arial" w:cs="Arial"/>
          <w:sz w:val="22"/>
          <w:szCs w:val="22"/>
          <w:shd w:val="clear" w:color="auto" w:fill="FFFFFF"/>
        </w:rPr>
        <w:t>roject of Prospective Studies of Diet and Cancer (DCPP)</w:t>
      </w:r>
      <w:proofErr w:type="gramStart"/>
      <w:r w:rsidR="008665E6" w:rsidRPr="00140299">
        <w:rPr>
          <w:rFonts w:ascii="Arial" w:hAnsi="Arial" w:cs="Arial"/>
          <w:sz w:val="22"/>
          <w:szCs w:val="22"/>
          <w:shd w:val="clear" w:color="auto" w:fill="FFFFFF"/>
        </w:rPr>
        <w:t>,</w:t>
      </w:r>
      <w:r w:rsidR="00760C23">
        <w:rPr>
          <w:rFonts w:ascii="Arial" w:hAnsi="Arial" w:cs="Arial"/>
          <w:sz w:val="22"/>
          <w:szCs w:val="22"/>
          <w:shd w:val="clear" w:color="auto" w:fill="FFFFFF"/>
          <w:vertAlign w:val="superscript"/>
        </w:rPr>
        <w:t>47</w:t>
      </w:r>
      <w:proofErr w:type="gramEnd"/>
      <w:r w:rsidRPr="00140299">
        <w:rPr>
          <w:rFonts w:ascii="Arial" w:hAnsi="Arial" w:cs="Arial"/>
          <w:sz w:val="22"/>
          <w:szCs w:val="22"/>
          <w:shd w:val="clear" w:color="auto" w:fill="FFFFFF"/>
        </w:rPr>
        <w:t xml:space="preserve"> which assessed data from 180,885 women </w:t>
      </w:r>
      <w:r w:rsidR="008665E6" w:rsidRPr="00140299">
        <w:rPr>
          <w:rFonts w:ascii="Arial" w:hAnsi="Arial" w:cs="Arial"/>
          <w:sz w:val="22"/>
          <w:szCs w:val="22"/>
          <w:shd w:val="clear" w:color="auto" w:fill="FFFFFF"/>
        </w:rPr>
        <w:t xml:space="preserve">aged </w:t>
      </w:r>
      <w:r w:rsidRPr="00140299">
        <w:rPr>
          <w:rFonts w:ascii="Arial" w:hAnsi="Arial" w:cs="Arial"/>
          <w:sz w:val="22"/>
          <w:szCs w:val="22"/>
          <w:shd w:val="clear" w:color="auto" w:fill="FFFFFF"/>
        </w:rPr>
        <w:sym w:font="Symbol" w:char="F0B3"/>
      </w:r>
      <w:r w:rsidRPr="00140299">
        <w:rPr>
          <w:rFonts w:ascii="Arial" w:hAnsi="Arial" w:cs="Arial"/>
          <w:sz w:val="22"/>
          <w:szCs w:val="22"/>
          <w:shd w:val="clear" w:color="auto" w:fill="FFFFFF"/>
        </w:rPr>
        <w:t xml:space="preserve"> 50 years in </w:t>
      </w:r>
      <w:r w:rsidR="008665E6" w:rsidRPr="00140299">
        <w:rPr>
          <w:rFonts w:ascii="Arial" w:hAnsi="Arial" w:cs="Arial"/>
          <w:sz w:val="22"/>
          <w:szCs w:val="22"/>
          <w:shd w:val="clear" w:color="auto" w:fill="FFFFFF"/>
        </w:rPr>
        <w:t xml:space="preserve">whom </w:t>
      </w:r>
      <w:r w:rsidRPr="00140299">
        <w:rPr>
          <w:rFonts w:ascii="Arial" w:hAnsi="Arial" w:cs="Arial"/>
          <w:sz w:val="22"/>
          <w:szCs w:val="22"/>
          <w:shd w:val="clear" w:color="auto" w:fill="FFFFFF"/>
        </w:rPr>
        <w:t xml:space="preserve">6930 invasive breast cancers were identified at final </w:t>
      </w:r>
      <w:r w:rsidR="00FC0214" w:rsidRPr="00140299">
        <w:rPr>
          <w:rFonts w:ascii="Arial" w:hAnsi="Arial" w:cs="Arial"/>
          <w:sz w:val="22"/>
          <w:szCs w:val="22"/>
          <w:shd w:val="clear" w:color="auto" w:fill="FFFFFF"/>
        </w:rPr>
        <w:t>follow-</w:t>
      </w:r>
      <w:r w:rsidRPr="00140299">
        <w:rPr>
          <w:rFonts w:ascii="Arial" w:hAnsi="Arial" w:cs="Arial"/>
          <w:sz w:val="22"/>
          <w:szCs w:val="22"/>
          <w:shd w:val="clear" w:color="auto" w:fill="FFFFFF"/>
        </w:rPr>
        <w:t xml:space="preserve">up. </w:t>
      </w:r>
      <w:r w:rsidRPr="00140299">
        <w:rPr>
          <w:rFonts w:ascii="Arial" w:hAnsi="Arial" w:cs="Arial"/>
          <w:bCs/>
          <w:iCs/>
          <w:sz w:val="22"/>
          <w:szCs w:val="22"/>
          <w:shd w:val="clear" w:color="auto" w:fill="FFFFFF"/>
        </w:rPr>
        <w:t xml:space="preserve">All women were surveyed at three points (baseline, first </w:t>
      </w:r>
      <w:r w:rsidR="00FC0214" w:rsidRPr="00140299">
        <w:rPr>
          <w:rFonts w:ascii="Arial" w:hAnsi="Arial" w:cs="Arial"/>
          <w:bCs/>
          <w:iCs/>
          <w:sz w:val="22"/>
          <w:szCs w:val="22"/>
          <w:shd w:val="clear" w:color="auto" w:fill="FFFFFF"/>
        </w:rPr>
        <w:t>follow-</w:t>
      </w:r>
      <w:r w:rsidRPr="00140299">
        <w:rPr>
          <w:rFonts w:ascii="Arial" w:hAnsi="Arial" w:cs="Arial"/>
          <w:bCs/>
          <w:iCs/>
          <w:sz w:val="22"/>
          <w:szCs w:val="22"/>
          <w:shd w:val="clear" w:color="auto" w:fill="FFFFFF"/>
        </w:rPr>
        <w:t xml:space="preserve">up (mean of 5.2 years) and final </w:t>
      </w:r>
      <w:r w:rsidR="00FC0214" w:rsidRPr="00140299">
        <w:rPr>
          <w:rFonts w:ascii="Arial" w:hAnsi="Arial" w:cs="Arial"/>
          <w:bCs/>
          <w:iCs/>
          <w:sz w:val="22"/>
          <w:szCs w:val="22"/>
          <w:shd w:val="clear" w:color="auto" w:fill="FFFFFF"/>
        </w:rPr>
        <w:t>follow-</w:t>
      </w:r>
      <w:r w:rsidRPr="00140299">
        <w:rPr>
          <w:rFonts w:ascii="Arial" w:hAnsi="Arial" w:cs="Arial"/>
          <w:bCs/>
          <w:iCs/>
          <w:sz w:val="22"/>
          <w:szCs w:val="22"/>
          <w:shd w:val="clear" w:color="auto" w:fill="FFFFFF"/>
        </w:rPr>
        <w:t>up (10 years)</w:t>
      </w:r>
      <w:r w:rsidR="008665E6" w:rsidRPr="00140299">
        <w:rPr>
          <w:rFonts w:ascii="Arial" w:hAnsi="Arial" w:cs="Arial"/>
          <w:bCs/>
          <w:iCs/>
          <w:sz w:val="22"/>
          <w:szCs w:val="22"/>
          <w:shd w:val="clear" w:color="auto" w:fill="FFFFFF"/>
        </w:rPr>
        <w:t>)</w:t>
      </w:r>
      <w:r w:rsidRPr="00140299">
        <w:rPr>
          <w:rFonts w:ascii="Arial" w:hAnsi="Arial" w:cs="Arial"/>
          <w:bCs/>
          <w:iCs/>
          <w:sz w:val="22"/>
          <w:szCs w:val="22"/>
          <w:shd w:val="clear" w:color="auto" w:fill="FFFFFF"/>
        </w:rPr>
        <w:t xml:space="preserve">. </w:t>
      </w:r>
      <w:r w:rsidRPr="00184DAC">
        <w:rPr>
          <w:rFonts w:ascii="Arial" w:hAnsi="Arial" w:cs="Arial"/>
          <w:bCs/>
          <w:iCs/>
          <w:sz w:val="22"/>
          <w:szCs w:val="22"/>
          <w:shd w:val="clear" w:color="auto" w:fill="FFFFFF"/>
        </w:rPr>
        <w:t xml:space="preserve">Sustained weight loss </w:t>
      </w:r>
      <w:r w:rsidRPr="00184DAC">
        <w:rPr>
          <w:rFonts w:ascii="Arial" w:hAnsi="Arial" w:cs="Arial"/>
          <w:bCs/>
          <w:iCs/>
          <w:sz w:val="22"/>
          <w:szCs w:val="22"/>
          <w:shd w:val="clear" w:color="auto" w:fill="EFF2F7"/>
        </w:rPr>
        <w:t xml:space="preserve">was defined as no less than 2 kg lost between baseline and first </w:t>
      </w:r>
      <w:r w:rsidR="00FC0214" w:rsidRPr="00184DAC">
        <w:rPr>
          <w:rFonts w:ascii="Arial" w:hAnsi="Arial" w:cs="Arial"/>
          <w:bCs/>
          <w:iCs/>
          <w:sz w:val="22"/>
          <w:szCs w:val="22"/>
          <w:shd w:val="clear" w:color="auto" w:fill="EFF2F7"/>
        </w:rPr>
        <w:t>follow-</w:t>
      </w:r>
      <w:r w:rsidRPr="00184DAC">
        <w:rPr>
          <w:rFonts w:ascii="Arial" w:hAnsi="Arial" w:cs="Arial"/>
          <w:bCs/>
          <w:iCs/>
          <w:sz w:val="22"/>
          <w:szCs w:val="22"/>
          <w:shd w:val="clear" w:color="auto" w:fill="EFF2F7"/>
        </w:rPr>
        <w:t>up</w:t>
      </w:r>
      <w:r w:rsidR="00951677" w:rsidRPr="00184DAC">
        <w:rPr>
          <w:rFonts w:ascii="Arial" w:hAnsi="Arial" w:cs="Arial"/>
          <w:bCs/>
          <w:iCs/>
          <w:sz w:val="22"/>
          <w:szCs w:val="22"/>
          <w:shd w:val="clear" w:color="auto" w:fill="EFF2F7"/>
        </w:rPr>
        <w:t>, which</w:t>
      </w:r>
      <w:r w:rsidRPr="00184DAC">
        <w:rPr>
          <w:rFonts w:ascii="Arial" w:hAnsi="Arial" w:cs="Arial"/>
          <w:bCs/>
          <w:iCs/>
          <w:sz w:val="22"/>
          <w:szCs w:val="22"/>
          <w:shd w:val="clear" w:color="auto" w:fill="EFF2F7"/>
        </w:rPr>
        <w:t xml:space="preserve"> was not regained by final </w:t>
      </w:r>
      <w:r w:rsidR="00FC0214" w:rsidRPr="00184DAC">
        <w:rPr>
          <w:rFonts w:ascii="Arial" w:hAnsi="Arial" w:cs="Arial"/>
          <w:bCs/>
          <w:iCs/>
          <w:sz w:val="22"/>
          <w:szCs w:val="22"/>
          <w:shd w:val="clear" w:color="auto" w:fill="EFF2F7"/>
        </w:rPr>
        <w:t>follow-</w:t>
      </w:r>
      <w:r w:rsidRPr="00184DAC">
        <w:rPr>
          <w:rFonts w:ascii="Arial" w:hAnsi="Arial" w:cs="Arial"/>
          <w:bCs/>
          <w:iCs/>
          <w:sz w:val="22"/>
          <w:szCs w:val="22"/>
          <w:shd w:val="clear" w:color="auto" w:fill="EFF2F7"/>
        </w:rPr>
        <w:t>up.</w:t>
      </w:r>
      <w:r w:rsidRPr="00140299">
        <w:rPr>
          <w:rFonts w:ascii="Arial" w:hAnsi="Arial" w:cs="Arial"/>
          <w:bCs/>
          <w:iCs/>
          <w:sz w:val="22"/>
          <w:szCs w:val="22"/>
          <w:shd w:val="clear" w:color="auto" w:fill="EFF2F7"/>
        </w:rPr>
        <w:t xml:space="preserve">  The results </w:t>
      </w:r>
      <w:r w:rsidRPr="00140299">
        <w:rPr>
          <w:rFonts w:ascii="Arial" w:hAnsi="Arial" w:cs="Arial"/>
          <w:bCs/>
          <w:iCs/>
          <w:sz w:val="22"/>
          <w:szCs w:val="22"/>
          <w:shd w:val="clear" w:color="auto" w:fill="FFFFFF"/>
        </w:rPr>
        <w:t>demonstrated that</w:t>
      </w:r>
      <w:r w:rsidR="008665E6" w:rsidRPr="00140299">
        <w:rPr>
          <w:rFonts w:ascii="Arial" w:hAnsi="Arial" w:cs="Arial"/>
          <w:bCs/>
          <w:iCs/>
          <w:sz w:val="22"/>
          <w:szCs w:val="22"/>
          <w:shd w:val="clear" w:color="auto" w:fill="FFFFFF"/>
        </w:rPr>
        <w:t>,</w:t>
      </w:r>
      <w:r w:rsidRPr="00140299">
        <w:rPr>
          <w:rFonts w:ascii="Arial" w:hAnsi="Arial" w:cs="Arial"/>
          <w:bCs/>
          <w:iCs/>
          <w:sz w:val="22"/>
          <w:szCs w:val="22"/>
          <w:shd w:val="clear" w:color="auto" w:fill="FFFFFF"/>
        </w:rPr>
        <w:t xml:space="preserve"> compared with women with stable weight, women with sustained weight loss had a lower risk of breast cancer than women whose weight remained stable</w:t>
      </w:r>
      <w:r w:rsidR="008665E6" w:rsidRPr="00140299">
        <w:rPr>
          <w:rFonts w:ascii="Arial" w:hAnsi="Arial" w:cs="Arial"/>
          <w:bCs/>
          <w:iCs/>
          <w:sz w:val="22"/>
          <w:szCs w:val="22"/>
          <w:shd w:val="clear" w:color="auto" w:fill="FFFFFF"/>
        </w:rPr>
        <w:t>; moreover,</w:t>
      </w:r>
      <w:r w:rsidRPr="00140299">
        <w:rPr>
          <w:rFonts w:ascii="Arial" w:hAnsi="Arial" w:cs="Arial"/>
          <w:bCs/>
          <w:iCs/>
          <w:sz w:val="22"/>
          <w:szCs w:val="22"/>
          <w:shd w:val="clear" w:color="auto" w:fill="FFFFFF"/>
        </w:rPr>
        <w:t xml:space="preserve"> the larger the weight loss</w:t>
      </w:r>
      <w:r w:rsidR="008665E6" w:rsidRPr="00140299">
        <w:rPr>
          <w:rFonts w:ascii="Arial" w:hAnsi="Arial" w:cs="Arial"/>
          <w:bCs/>
          <w:iCs/>
          <w:sz w:val="22"/>
          <w:szCs w:val="22"/>
          <w:shd w:val="clear" w:color="auto" w:fill="FFFFFF"/>
        </w:rPr>
        <w:t>,</w:t>
      </w:r>
      <w:r w:rsidRPr="00140299">
        <w:rPr>
          <w:rFonts w:ascii="Arial" w:hAnsi="Arial" w:cs="Arial"/>
          <w:bCs/>
          <w:iCs/>
          <w:sz w:val="22"/>
          <w:szCs w:val="22"/>
          <w:shd w:val="clear" w:color="auto" w:fill="FFFFFF"/>
        </w:rPr>
        <w:t xml:space="preserve"> the </w:t>
      </w:r>
      <w:r w:rsidR="008665E6" w:rsidRPr="00140299">
        <w:rPr>
          <w:rFonts w:ascii="Arial" w:hAnsi="Arial" w:cs="Arial"/>
          <w:bCs/>
          <w:iCs/>
          <w:sz w:val="22"/>
          <w:szCs w:val="22"/>
          <w:shd w:val="clear" w:color="auto" w:fill="FFFFFF"/>
        </w:rPr>
        <w:t>lower the risk</w:t>
      </w:r>
      <w:r w:rsidR="004929E2" w:rsidRPr="00140299">
        <w:rPr>
          <w:rFonts w:ascii="Arial" w:hAnsi="Arial" w:cs="Arial"/>
          <w:bCs/>
          <w:iCs/>
          <w:sz w:val="22"/>
          <w:szCs w:val="22"/>
          <w:shd w:val="clear" w:color="auto" w:fill="FFFFFF"/>
        </w:rPr>
        <w:t xml:space="preserve">. </w:t>
      </w:r>
      <w:r w:rsidRPr="00140299">
        <w:rPr>
          <w:rFonts w:ascii="Arial" w:hAnsi="Arial" w:cs="Arial"/>
          <w:bCs/>
          <w:iCs/>
          <w:sz w:val="22"/>
          <w:szCs w:val="22"/>
          <w:shd w:val="clear" w:color="auto" w:fill="FFFFFF"/>
        </w:rPr>
        <w:t>It is notable that even modest weight loss (2</w:t>
      </w:r>
      <w:r w:rsidR="008665E6" w:rsidRPr="00140299">
        <w:rPr>
          <w:rFonts w:ascii="Arial" w:hAnsi="Arial" w:cs="Arial"/>
          <w:bCs/>
          <w:iCs/>
          <w:sz w:val="22"/>
          <w:szCs w:val="22"/>
          <w:shd w:val="clear" w:color="auto" w:fill="FFFFFF"/>
        </w:rPr>
        <w:t>–</w:t>
      </w:r>
      <w:r w:rsidRPr="00140299">
        <w:rPr>
          <w:rFonts w:ascii="Arial" w:hAnsi="Arial" w:cs="Arial"/>
          <w:bCs/>
          <w:iCs/>
          <w:sz w:val="22"/>
          <w:szCs w:val="22"/>
          <w:shd w:val="clear" w:color="auto" w:fill="FFFFFF"/>
        </w:rPr>
        <w:t>4.5</w:t>
      </w:r>
      <w:r w:rsidR="008665E6" w:rsidRPr="00140299">
        <w:rPr>
          <w:rFonts w:ascii="Arial" w:hAnsi="Arial" w:cs="Arial"/>
          <w:bCs/>
          <w:iCs/>
          <w:sz w:val="22"/>
          <w:szCs w:val="22"/>
          <w:shd w:val="clear" w:color="auto" w:fill="FFFFFF"/>
        </w:rPr>
        <w:t xml:space="preserve"> </w:t>
      </w:r>
      <w:r w:rsidRPr="00140299">
        <w:rPr>
          <w:rFonts w:ascii="Arial" w:hAnsi="Arial" w:cs="Arial"/>
          <w:bCs/>
          <w:iCs/>
          <w:sz w:val="22"/>
          <w:szCs w:val="22"/>
          <w:shd w:val="clear" w:color="auto" w:fill="FFFFFF"/>
        </w:rPr>
        <w:t xml:space="preserve">kg) was associated with </w:t>
      </w:r>
      <w:r w:rsidR="008665E6" w:rsidRPr="00140299">
        <w:rPr>
          <w:rFonts w:ascii="Arial" w:hAnsi="Arial" w:cs="Arial"/>
          <w:bCs/>
          <w:iCs/>
          <w:sz w:val="22"/>
          <w:szCs w:val="22"/>
          <w:shd w:val="clear" w:color="auto" w:fill="FFFFFF"/>
        </w:rPr>
        <w:t xml:space="preserve">a </w:t>
      </w:r>
      <w:r w:rsidRPr="00140299">
        <w:rPr>
          <w:rFonts w:ascii="Arial" w:hAnsi="Arial" w:cs="Arial"/>
          <w:bCs/>
          <w:iCs/>
          <w:sz w:val="22"/>
          <w:szCs w:val="22"/>
          <w:shd w:val="clear" w:color="auto" w:fill="FFFFFF"/>
        </w:rPr>
        <w:t>significant reduction in risk (HR 0.87, 95% CI 0.77</w:t>
      </w:r>
      <w:r w:rsidR="008665E6" w:rsidRPr="00140299">
        <w:rPr>
          <w:rFonts w:ascii="Arial" w:hAnsi="Arial" w:cs="Arial"/>
          <w:bCs/>
          <w:iCs/>
          <w:sz w:val="22"/>
          <w:szCs w:val="22"/>
          <w:shd w:val="clear" w:color="auto" w:fill="FFFFFF"/>
        </w:rPr>
        <w:t>–</w:t>
      </w:r>
      <w:r w:rsidRPr="00140299">
        <w:rPr>
          <w:rFonts w:ascii="Arial" w:hAnsi="Arial" w:cs="Arial"/>
          <w:bCs/>
          <w:iCs/>
          <w:sz w:val="22"/>
          <w:szCs w:val="22"/>
          <w:shd w:val="clear" w:color="auto" w:fill="FFFFFF"/>
        </w:rPr>
        <w:t>0.99).</w:t>
      </w:r>
      <w:r w:rsidRPr="00140299">
        <w:rPr>
          <w:rFonts w:ascii="Arial" w:hAnsi="Arial" w:cs="Arial"/>
          <w:bCs/>
          <w:iCs/>
          <w:sz w:val="22"/>
          <w:szCs w:val="22"/>
        </w:rPr>
        <w:t xml:space="preserve"> </w:t>
      </w:r>
      <w:r w:rsidR="0094499A">
        <w:rPr>
          <w:rFonts w:ascii="Arial" w:hAnsi="Arial" w:cs="Arial"/>
          <w:bCs/>
          <w:iCs/>
          <w:sz w:val="22"/>
          <w:szCs w:val="22"/>
        </w:rPr>
        <w:t>R</w:t>
      </w:r>
      <w:r w:rsidRPr="00140299">
        <w:rPr>
          <w:rFonts w:ascii="Arial" w:hAnsi="Arial" w:cs="Arial"/>
          <w:bCs/>
          <w:iCs/>
          <w:sz w:val="22"/>
          <w:szCs w:val="22"/>
        </w:rPr>
        <w:t>isk reduction was specific to women not using postmenopausal hormone</w:t>
      </w:r>
      <w:r w:rsidR="00FD13EA" w:rsidRPr="00140299">
        <w:rPr>
          <w:rFonts w:ascii="Arial" w:hAnsi="Arial" w:cs="Arial"/>
          <w:bCs/>
          <w:iCs/>
          <w:sz w:val="22"/>
          <w:szCs w:val="22"/>
        </w:rPr>
        <w:t xml:space="preserve"> replacement therapy</w:t>
      </w:r>
      <w:r w:rsidR="0094499A">
        <w:rPr>
          <w:rFonts w:ascii="Arial" w:hAnsi="Arial" w:cs="Arial"/>
          <w:bCs/>
          <w:iCs/>
          <w:sz w:val="22"/>
          <w:szCs w:val="22"/>
        </w:rPr>
        <w:t xml:space="preserve"> and t</w:t>
      </w:r>
      <w:r w:rsidRPr="00140299">
        <w:rPr>
          <w:rFonts w:ascii="Arial" w:hAnsi="Arial" w:cs="Arial"/>
          <w:bCs/>
          <w:iCs/>
          <w:sz w:val="22"/>
          <w:szCs w:val="22"/>
        </w:rPr>
        <w:t xml:space="preserve">he lowest risk was for women who sustained </w:t>
      </w:r>
      <w:r w:rsidR="0094499A">
        <w:rPr>
          <w:rFonts w:ascii="Arial" w:hAnsi="Arial" w:cs="Arial"/>
          <w:bCs/>
          <w:iCs/>
          <w:sz w:val="22"/>
          <w:szCs w:val="22"/>
        </w:rPr>
        <w:t xml:space="preserve">at </w:t>
      </w:r>
      <w:r w:rsidRPr="00140299">
        <w:rPr>
          <w:rFonts w:ascii="Arial" w:hAnsi="Arial" w:cs="Arial"/>
          <w:bCs/>
          <w:iCs/>
          <w:sz w:val="22"/>
          <w:szCs w:val="22"/>
        </w:rPr>
        <w:t xml:space="preserve">least 9 kg of weight loss (who were not taking hormone therapy). </w:t>
      </w:r>
    </w:p>
    <w:p w14:paraId="440E2D7E" w14:textId="77777777" w:rsidR="008020B4" w:rsidRDefault="008020B4" w:rsidP="008020B4">
      <w:pPr>
        <w:pStyle w:val="NormalWeb"/>
        <w:spacing w:after="0" w:afterAutospacing="0" w:line="480" w:lineRule="auto"/>
        <w:jc w:val="both"/>
        <w:rPr>
          <w:rFonts w:ascii="Arial" w:eastAsiaTheme="minorHAnsi" w:hAnsi="Arial" w:cs="Arial"/>
          <w:b/>
          <w:i/>
          <w:sz w:val="22"/>
          <w:szCs w:val="22"/>
          <w:lang w:eastAsia="en-US"/>
        </w:rPr>
      </w:pPr>
    </w:p>
    <w:p w14:paraId="7BE52495" w14:textId="750B0D67" w:rsidR="006B4DE1" w:rsidRPr="007E73B7" w:rsidRDefault="006B4DE1" w:rsidP="008020B4">
      <w:pPr>
        <w:pStyle w:val="NormalWeb"/>
        <w:spacing w:after="0" w:afterAutospacing="0" w:line="480" w:lineRule="auto"/>
        <w:jc w:val="both"/>
        <w:rPr>
          <w:rFonts w:ascii="Arial" w:hAnsi="Arial" w:cs="Arial"/>
          <w:sz w:val="22"/>
          <w:szCs w:val="22"/>
          <w:shd w:val="clear" w:color="auto" w:fill="FFFFFF"/>
        </w:rPr>
      </w:pPr>
      <w:r w:rsidRPr="007E73B7">
        <w:rPr>
          <w:rFonts w:ascii="Arial" w:eastAsiaTheme="minorHAnsi" w:hAnsi="Arial" w:cs="Arial"/>
          <w:b/>
          <w:sz w:val="22"/>
          <w:szCs w:val="22"/>
          <w:lang w:eastAsia="en-US"/>
        </w:rPr>
        <w:t xml:space="preserve">Weight </w:t>
      </w:r>
      <w:r w:rsidR="00BC5A72" w:rsidRPr="007E73B7">
        <w:rPr>
          <w:rFonts w:ascii="Arial" w:eastAsiaTheme="minorHAnsi" w:hAnsi="Arial" w:cs="Arial"/>
          <w:b/>
          <w:sz w:val="22"/>
          <w:szCs w:val="22"/>
          <w:lang w:eastAsia="en-US"/>
        </w:rPr>
        <w:t xml:space="preserve">management – indications from intervention studies  </w:t>
      </w:r>
    </w:p>
    <w:p w14:paraId="5244BC46" w14:textId="15C77B59" w:rsidR="00BA3178" w:rsidRPr="00140299" w:rsidRDefault="003E0C52" w:rsidP="008020B4">
      <w:pPr>
        <w:pStyle w:val="NormalWeb"/>
        <w:spacing w:after="0" w:afterAutospacing="0" w:line="480" w:lineRule="auto"/>
        <w:jc w:val="both"/>
        <w:rPr>
          <w:rFonts w:ascii="Arial" w:hAnsi="Arial" w:cs="Arial"/>
          <w:bCs/>
          <w:iCs/>
          <w:sz w:val="22"/>
          <w:szCs w:val="22"/>
        </w:rPr>
      </w:pPr>
      <w:r w:rsidRPr="00140299">
        <w:rPr>
          <w:rFonts w:ascii="Arial" w:hAnsi="Arial" w:cs="Arial"/>
          <w:sz w:val="22"/>
          <w:szCs w:val="22"/>
          <w:shd w:val="clear" w:color="auto" w:fill="FFFFFF"/>
        </w:rPr>
        <w:t xml:space="preserve">Evidence </w:t>
      </w:r>
      <w:r w:rsidR="005E1B0E" w:rsidRPr="00140299">
        <w:rPr>
          <w:rFonts w:ascii="Arial" w:hAnsi="Arial" w:cs="Arial"/>
          <w:sz w:val="22"/>
          <w:szCs w:val="22"/>
          <w:shd w:val="clear" w:color="auto" w:fill="FFFFFF"/>
        </w:rPr>
        <w:t xml:space="preserve">for </w:t>
      </w:r>
      <w:r w:rsidRPr="00140299">
        <w:rPr>
          <w:rFonts w:ascii="Arial" w:hAnsi="Arial" w:cs="Arial"/>
          <w:sz w:val="22"/>
          <w:szCs w:val="22"/>
          <w:shd w:val="clear" w:color="auto" w:fill="FFFFFF"/>
        </w:rPr>
        <w:t xml:space="preserve">the impact of </w:t>
      </w:r>
      <w:r w:rsidR="009A5BC2" w:rsidRPr="00140299">
        <w:rPr>
          <w:rFonts w:ascii="Arial" w:hAnsi="Arial" w:cs="Arial"/>
          <w:sz w:val="22"/>
          <w:szCs w:val="22"/>
          <w:shd w:val="clear" w:color="auto" w:fill="FFFFFF"/>
        </w:rPr>
        <w:t>weight loss on cancer risk reduction is also emerging from intervention studies</w:t>
      </w:r>
      <w:r w:rsidR="00F56D82" w:rsidRPr="00140299">
        <w:rPr>
          <w:rFonts w:ascii="Arial" w:hAnsi="Arial" w:cs="Arial"/>
          <w:sz w:val="22"/>
          <w:szCs w:val="22"/>
          <w:shd w:val="clear" w:color="auto" w:fill="FFFFFF"/>
        </w:rPr>
        <w:t>,</w:t>
      </w:r>
      <w:r w:rsidR="009A5BC2" w:rsidRPr="00140299">
        <w:rPr>
          <w:rFonts w:ascii="Arial" w:hAnsi="Arial" w:cs="Arial"/>
          <w:sz w:val="22"/>
          <w:szCs w:val="22"/>
          <w:shd w:val="clear" w:color="auto" w:fill="FFFFFF"/>
        </w:rPr>
        <w:t xml:space="preserve"> although no study has yet been designed (in </w:t>
      </w:r>
      <w:r w:rsidR="00951677" w:rsidRPr="00140299">
        <w:rPr>
          <w:rFonts w:ascii="Arial" w:hAnsi="Arial" w:cs="Arial"/>
          <w:sz w:val="22"/>
          <w:szCs w:val="22"/>
          <w:shd w:val="clear" w:color="auto" w:fill="FFFFFF"/>
        </w:rPr>
        <w:t xml:space="preserve">terms of </w:t>
      </w:r>
      <w:r w:rsidR="009A5BC2" w:rsidRPr="00140299">
        <w:rPr>
          <w:rFonts w:ascii="Arial" w:hAnsi="Arial" w:cs="Arial"/>
          <w:sz w:val="22"/>
          <w:szCs w:val="22"/>
          <w:shd w:val="clear" w:color="auto" w:fill="FFFFFF"/>
        </w:rPr>
        <w:t>size and follow</w:t>
      </w:r>
      <w:r w:rsidR="00A274D6" w:rsidRPr="00140299">
        <w:rPr>
          <w:rFonts w:ascii="Arial" w:hAnsi="Arial" w:cs="Arial"/>
          <w:sz w:val="22"/>
          <w:szCs w:val="22"/>
          <w:shd w:val="clear" w:color="auto" w:fill="FFFFFF"/>
        </w:rPr>
        <w:t>-</w:t>
      </w:r>
      <w:r w:rsidR="009A5BC2" w:rsidRPr="00140299">
        <w:rPr>
          <w:rFonts w:ascii="Arial" w:hAnsi="Arial" w:cs="Arial"/>
          <w:sz w:val="22"/>
          <w:szCs w:val="22"/>
          <w:shd w:val="clear" w:color="auto" w:fill="FFFFFF"/>
        </w:rPr>
        <w:t xml:space="preserve">up period) specifically to assess </w:t>
      </w:r>
      <w:r w:rsidR="00F56D82" w:rsidRPr="00140299">
        <w:rPr>
          <w:rFonts w:ascii="Arial" w:hAnsi="Arial" w:cs="Arial"/>
          <w:sz w:val="22"/>
          <w:szCs w:val="22"/>
          <w:shd w:val="clear" w:color="auto" w:fill="FFFFFF"/>
        </w:rPr>
        <w:t xml:space="preserve">the </w:t>
      </w:r>
      <w:r w:rsidR="001F32A8" w:rsidRPr="00140299">
        <w:rPr>
          <w:rFonts w:ascii="Arial" w:hAnsi="Arial" w:cs="Arial"/>
          <w:sz w:val="22"/>
          <w:szCs w:val="22"/>
          <w:shd w:val="clear" w:color="auto" w:fill="FFFFFF"/>
        </w:rPr>
        <w:t xml:space="preserve">effects of </w:t>
      </w:r>
      <w:r w:rsidR="00F56D82" w:rsidRPr="00140299">
        <w:rPr>
          <w:rFonts w:ascii="Arial" w:hAnsi="Arial" w:cs="Arial"/>
          <w:sz w:val="22"/>
          <w:szCs w:val="22"/>
          <w:shd w:val="clear" w:color="auto" w:fill="FFFFFF"/>
        </w:rPr>
        <w:t xml:space="preserve">weight loss </w:t>
      </w:r>
      <w:r w:rsidR="001F32A8" w:rsidRPr="00140299">
        <w:rPr>
          <w:rFonts w:ascii="Arial" w:hAnsi="Arial" w:cs="Arial"/>
          <w:sz w:val="22"/>
          <w:szCs w:val="22"/>
          <w:shd w:val="clear" w:color="auto" w:fill="FFFFFF"/>
        </w:rPr>
        <w:t xml:space="preserve">on </w:t>
      </w:r>
      <w:r w:rsidR="009A5BC2" w:rsidRPr="00140299">
        <w:rPr>
          <w:rFonts w:ascii="Arial" w:hAnsi="Arial" w:cs="Arial"/>
          <w:sz w:val="22"/>
          <w:szCs w:val="22"/>
          <w:shd w:val="clear" w:color="auto" w:fill="FFFFFF"/>
        </w:rPr>
        <w:t xml:space="preserve">cancer incidence or mortality in the general population. </w:t>
      </w:r>
      <w:r w:rsidR="00941C97" w:rsidRPr="00140299">
        <w:rPr>
          <w:rFonts w:ascii="Arial" w:hAnsi="Arial" w:cs="Arial"/>
          <w:sz w:val="22"/>
          <w:szCs w:val="22"/>
        </w:rPr>
        <w:t xml:space="preserve">Several </w:t>
      </w:r>
      <w:r w:rsidR="00E60DF8" w:rsidRPr="00140299">
        <w:rPr>
          <w:rFonts w:ascii="Arial" w:hAnsi="Arial" w:cs="Arial"/>
          <w:sz w:val="22"/>
          <w:szCs w:val="22"/>
        </w:rPr>
        <w:t>studies</w:t>
      </w:r>
      <w:r w:rsidR="00941C97" w:rsidRPr="00140299">
        <w:rPr>
          <w:rFonts w:ascii="Arial" w:hAnsi="Arial" w:cs="Arial"/>
          <w:sz w:val="22"/>
          <w:szCs w:val="22"/>
        </w:rPr>
        <w:t xml:space="preserve"> have evaluated the effect of bariatric surgery on cancer risk, comparing</w:t>
      </w:r>
      <w:r w:rsidR="00951677" w:rsidRPr="00140299">
        <w:rPr>
          <w:rFonts w:ascii="Arial" w:hAnsi="Arial" w:cs="Arial"/>
          <w:sz w:val="22"/>
          <w:szCs w:val="22"/>
        </w:rPr>
        <w:t xml:space="preserve"> </w:t>
      </w:r>
      <w:r w:rsidR="000D3C82">
        <w:rPr>
          <w:rFonts w:ascii="Arial" w:hAnsi="Arial" w:cs="Arial"/>
          <w:sz w:val="22"/>
          <w:szCs w:val="22"/>
        </w:rPr>
        <w:t>people</w:t>
      </w:r>
      <w:r w:rsidR="003A0A83" w:rsidRPr="00140299">
        <w:rPr>
          <w:rFonts w:ascii="Arial" w:hAnsi="Arial" w:cs="Arial"/>
          <w:sz w:val="22"/>
          <w:szCs w:val="22"/>
        </w:rPr>
        <w:t xml:space="preserve"> with obesity</w:t>
      </w:r>
      <w:r w:rsidR="000D3C82">
        <w:rPr>
          <w:rFonts w:ascii="Arial" w:hAnsi="Arial" w:cs="Arial"/>
          <w:sz w:val="22"/>
          <w:szCs w:val="22"/>
        </w:rPr>
        <w:t xml:space="preserve"> </w:t>
      </w:r>
      <w:r w:rsidR="00941C97" w:rsidRPr="00140299">
        <w:rPr>
          <w:rFonts w:ascii="Arial" w:hAnsi="Arial" w:cs="Arial"/>
          <w:sz w:val="22"/>
          <w:szCs w:val="22"/>
        </w:rPr>
        <w:t>who underwen</w:t>
      </w:r>
      <w:r w:rsidR="00005A56" w:rsidRPr="00140299">
        <w:rPr>
          <w:rFonts w:ascii="Arial" w:hAnsi="Arial" w:cs="Arial"/>
          <w:sz w:val="22"/>
          <w:szCs w:val="22"/>
        </w:rPr>
        <w:t>t surgery with that of</w:t>
      </w:r>
      <w:r w:rsidR="00941C97" w:rsidRPr="00140299">
        <w:rPr>
          <w:rFonts w:ascii="Arial" w:hAnsi="Arial" w:cs="Arial"/>
          <w:sz w:val="22"/>
          <w:szCs w:val="22"/>
        </w:rPr>
        <w:t xml:space="preserve"> </w:t>
      </w:r>
      <w:r w:rsidR="00951677" w:rsidRPr="00140299">
        <w:rPr>
          <w:rFonts w:ascii="Arial" w:hAnsi="Arial" w:cs="Arial"/>
          <w:sz w:val="22"/>
          <w:szCs w:val="22"/>
        </w:rPr>
        <w:t xml:space="preserve">individuals in </w:t>
      </w:r>
      <w:r w:rsidR="00941C97" w:rsidRPr="00140299">
        <w:rPr>
          <w:rFonts w:ascii="Arial" w:hAnsi="Arial" w:cs="Arial"/>
          <w:sz w:val="22"/>
          <w:szCs w:val="22"/>
        </w:rPr>
        <w:t>an obes</w:t>
      </w:r>
      <w:r w:rsidR="00F56D82" w:rsidRPr="00140299">
        <w:rPr>
          <w:rFonts w:ascii="Arial" w:hAnsi="Arial" w:cs="Arial"/>
          <w:sz w:val="22"/>
          <w:szCs w:val="22"/>
        </w:rPr>
        <w:t>ity</w:t>
      </w:r>
      <w:r w:rsidR="00941C97" w:rsidRPr="00140299">
        <w:rPr>
          <w:rFonts w:ascii="Arial" w:hAnsi="Arial" w:cs="Arial"/>
          <w:sz w:val="22"/>
          <w:szCs w:val="22"/>
        </w:rPr>
        <w:t xml:space="preserve"> </w:t>
      </w:r>
      <w:r w:rsidR="00CC54EF" w:rsidRPr="00140299">
        <w:rPr>
          <w:rFonts w:ascii="Arial" w:hAnsi="Arial" w:cs="Arial"/>
          <w:sz w:val="22"/>
          <w:szCs w:val="22"/>
        </w:rPr>
        <w:t xml:space="preserve">(non-randomised) </w:t>
      </w:r>
      <w:r w:rsidR="00941C97" w:rsidRPr="00140299">
        <w:rPr>
          <w:rFonts w:ascii="Arial" w:hAnsi="Arial" w:cs="Arial"/>
          <w:sz w:val="22"/>
          <w:szCs w:val="22"/>
        </w:rPr>
        <w:t>control group who did not. A</w:t>
      </w:r>
      <w:r w:rsidR="00EA520E" w:rsidRPr="00140299">
        <w:rPr>
          <w:rFonts w:ascii="Arial" w:hAnsi="Arial" w:cs="Arial"/>
          <w:sz w:val="22"/>
          <w:szCs w:val="22"/>
        </w:rPr>
        <w:t>ccording to a</w:t>
      </w:r>
      <w:r w:rsidR="00941C97" w:rsidRPr="00140299">
        <w:rPr>
          <w:rFonts w:ascii="Arial" w:hAnsi="Arial" w:cs="Arial"/>
          <w:sz w:val="22"/>
          <w:szCs w:val="22"/>
        </w:rPr>
        <w:t xml:space="preserve"> </w:t>
      </w:r>
      <w:r w:rsidR="00EA520E" w:rsidRPr="00140299">
        <w:rPr>
          <w:rFonts w:ascii="Arial" w:hAnsi="Arial" w:cs="Arial"/>
          <w:sz w:val="22"/>
          <w:szCs w:val="22"/>
        </w:rPr>
        <w:t xml:space="preserve">systematic </w:t>
      </w:r>
      <w:r w:rsidR="00941C97" w:rsidRPr="00140299">
        <w:rPr>
          <w:rFonts w:ascii="Arial" w:hAnsi="Arial" w:cs="Arial"/>
          <w:sz w:val="22"/>
          <w:szCs w:val="22"/>
        </w:rPr>
        <w:t>review</w:t>
      </w:r>
      <w:r w:rsidR="00EA520E" w:rsidRPr="00140299">
        <w:rPr>
          <w:rFonts w:ascii="Arial" w:hAnsi="Arial" w:cs="Arial"/>
          <w:sz w:val="22"/>
          <w:szCs w:val="22"/>
        </w:rPr>
        <w:t>,</w:t>
      </w:r>
      <w:r w:rsidR="00941C97" w:rsidRPr="00140299">
        <w:rPr>
          <w:rFonts w:ascii="Arial" w:hAnsi="Arial" w:cs="Arial"/>
          <w:sz w:val="22"/>
          <w:szCs w:val="22"/>
        </w:rPr>
        <w:t xml:space="preserve"> </w:t>
      </w:r>
      <w:r w:rsidR="00941C97" w:rsidRPr="00140299">
        <w:rPr>
          <w:rFonts w:ascii="Arial" w:hAnsi="Arial" w:cs="Arial"/>
          <w:sz w:val="22"/>
          <w:szCs w:val="22"/>
        </w:rPr>
        <w:lastRenderedPageBreak/>
        <w:t xml:space="preserve">bariatric surgery was </w:t>
      </w:r>
      <w:r w:rsidR="00EA520E" w:rsidRPr="00140299">
        <w:rPr>
          <w:rFonts w:ascii="Arial" w:hAnsi="Arial" w:cs="Arial"/>
          <w:sz w:val="22"/>
          <w:szCs w:val="22"/>
        </w:rPr>
        <w:t xml:space="preserve">reported to be </w:t>
      </w:r>
      <w:r w:rsidR="00941C97" w:rsidRPr="00140299">
        <w:rPr>
          <w:rFonts w:ascii="Arial" w:hAnsi="Arial" w:cs="Arial"/>
          <w:sz w:val="22"/>
          <w:szCs w:val="22"/>
        </w:rPr>
        <w:t xml:space="preserve">associated with a reduction in </w:t>
      </w:r>
      <w:r w:rsidR="00EA520E" w:rsidRPr="00140299">
        <w:rPr>
          <w:rFonts w:ascii="Arial" w:hAnsi="Arial" w:cs="Arial"/>
          <w:sz w:val="22"/>
          <w:szCs w:val="22"/>
        </w:rPr>
        <w:t xml:space="preserve">the incidence of </w:t>
      </w:r>
      <w:r w:rsidR="00941C97" w:rsidRPr="00140299">
        <w:rPr>
          <w:rFonts w:ascii="Arial" w:hAnsi="Arial" w:cs="Arial"/>
          <w:sz w:val="22"/>
          <w:szCs w:val="22"/>
        </w:rPr>
        <w:t>overall cancer (</w:t>
      </w:r>
      <w:r w:rsidR="00BA3178" w:rsidRPr="00140299">
        <w:rPr>
          <w:rFonts w:ascii="Arial" w:hAnsi="Arial" w:cs="Arial"/>
          <w:sz w:val="22"/>
          <w:szCs w:val="22"/>
        </w:rPr>
        <w:t>Pooled Odds Ratio (POR)</w:t>
      </w:r>
      <w:r w:rsidR="009126CC" w:rsidRPr="00140299">
        <w:rPr>
          <w:rFonts w:ascii="Arial" w:hAnsi="Arial" w:cs="Arial"/>
          <w:sz w:val="22"/>
          <w:szCs w:val="22"/>
        </w:rPr>
        <w:t xml:space="preserve"> </w:t>
      </w:r>
      <w:r w:rsidR="00941C97" w:rsidRPr="00140299">
        <w:rPr>
          <w:rFonts w:ascii="Arial" w:hAnsi="Arial" w:cs="Arial"/>
          <w:sz w:val="22"/>
          <w:szCs w:val="22"/>
        </w:rPr>
        <w:t>= 0.72: 95% CI 0.59</w:t>
      </w:r>
      <w:r w:rsidR="00EA520E" w:rsidRPr="00140299">
        <w:rPr>
          <w:rFonts w:ascii="Arial" w:hAnsi="Arial" w:cs="Arial"/>
          <w:sz w:val="22"/>
          <w:szCs w:val="22"/>
        </w:rPr>
        <w:t>–</w:t>
      </w:r>
      <w:r w:rsidR="00941C97" w:rsidRPr="00140299">
        <w:rPr>
          <w:rFonts w:ascii="Arial" w:hAnsi="Arial" w:cs="Arial"/>
          <w:sz w:val="22"/>
          <w:szCs w:val="22"/>
        </w:rPr>
        <w:t>0.87) and</w:t>
      </w:r>
      <w:r w:rsidR="005E1B0E" w:rsidRPr="00140299">
        <w:rPr>
          <w:rFonts w:ascii="Arial" w:hAnsi="Arial" w:cs="Arial"/>
          <w:sz w:val="22"/>
          <w:szCs w:val="22"/>
        </w:rPr>
        <w:t xml:space="preserve"> in</w:t>
      </w:r>
      <w:r w:rsidR="00941C97" w:rsidRPr="00140299">
        <w:rPr>
          <w:rFonts w:ascii="Arial" w:hAnsi="Arial" w:cs="Arial"/>
          <w:sz w:val="22"/>
          <w:szCs w:val="22"/>
        </w:rPr>
        <w:t xml:space="preserve"> </w:t>
      </w:r>
      <w:r w:rsidR="00B75F7C" w:rsidRPr="00140299">
        <w:rPr>
          <w:rFonts w:ascii="Arial" w:hAnsi="Arial" w:cs="Arial"/>
          <w:sz w:val="22"/>
          <w:szCs w:val="22"/>
        </w:rPr>
        <w:t xml:space="preserve">the </w:t>
      </w:r>
      <w:r w:rsidR="00941C97" w:rsidRPr="00140299">
        <w:rPr>
          <w:rFonts w:ascii="Arial" w:hAnsi="Arial" w:cs="Arial"/>
          <w:sz w:val="22"/>
          <w:szCs w:val="22"/>
        </w:rPr>
        <w:t>incidence of obesity</w:t>
      </w:r>
      <w:r w:rsidR="00141930" w:rsidRPr="00140299">
        <w:rPr>
          <w:rFonts w:ascii="Arial" w:hAnsi="Arial" w:cs="Arial"/>
          <w:sz w:val="22"/>
          <w:szCs w:val="22"/>
        </w:rPr>
        <w:t>-</w:t>
      </w:r>
      <w:r w:rsidR="00941C97" w:rsidRPr="00140299">
        <w:rPr>
          <w:rFonts w:ascii="Arial" w:hAnsi="Arial" w:cs="Arial"/>
          <w:sz w:val="22"/>
          <w:szCs w:val="22"/>
        </w:rPr>
        <w:t>related cancer</w:t>
      </w:r>
      <w:r w:rsidR="00141930" w:rsidRPr="00140299">
        <w:rPr>
          <w:rFonts w:ascii="Arial" w:hAnsi="Arial" w:cs="Arial"/>
          <w:sz w:val="22"/>
          <w:szCs w:val="22"/>
        </w:rPr>
        <w:t>s</w:t>
      </w:r>
      <w:r w:rsidR="00941C97" w:rsidRPr="00140299">
        <w:rPr>
          <w:rFonts w:ascii="Arial" w:hAnsi="Arial" w:cs="Arial"/>
          <w:sz w:val="22"/>
          <w:szCs w:val="22"/>
        </w:rPr>
        <w:t xml:space="preserve"> (POR=0.55: 95% CI 0.31</w:t>
      </w:r>
      <w:r w:rsidR="00EA520E" w:rsidRPr="00140299">
        <w:rPr>
          <w:rFonts w:ascii="Arial" w:hAnsi="Arial" w:cs="Arial"/>
          <w:sz w:val="22"/>
          <w:szCs w:val="22"/>
        </w:rPr>
        <w:t>–</w:t>
      </w:r>
      <w:r w:rsidR="00941C97" w:rsidRPr="00140299">
        <w:rPr>
          <w:rFonts w:ascii="Arial" w:hAnsi="Arial" w:cs="Arial"/>
          <w:sz w:val="22"/>
          <w:szCs w:val="22"/>
        </w:rPr>
        <w:t>0.96)</w:t>
      </w:r>
      <w:r w:rsidR="00760C23">
        <w:rPr>
          <w:rFonts w:ascii="Arial" w:hAnsi="Arial" w:cs="Arial"/>
          <w:sz w:val="22"/>
          <w:szCs w:val="22"/>
          <w:vertAlign w:val="superscript"/>
        </w:rPr>
        <w:t>48</w:t>
      </w:r>
      <w:r w:rsidR="00941C97" w:rsidRPr="00140299">
        <w:rPr>
          <w:rFonts w:ascii="Arial" w:hAnsi="Arial" w:cs="Arial"/>
          <w:sz w:val="22"/>
          <w:szCs w:val="22"/>
        </w:rPr>
        <w:t xml:space="preserve">. </w:t>
      </w:r>
      <w:r w:rsidR="00C91772" w:rsidRPr="00140299">
        <w:rPr>
          <w:rFonts w:ascii="Arial" w:hAnsi="Arial" w:cs="Arial"/>
          <w:sz w:val="22"/>
          <w:szCs w:val="22"/>
        </w:rPr>
        <w:t>The cancer-protective effect of bariatric surgery seems to be more pronounced in wome</w:t>
      </w:r>
      <w:r w:rsidR="00143DFB" w:rsidRPr="00140299">
        <w:rPr>
          <w:rFonts w:ascii="Arial" w:hAnsi="Arial" w:cs="Arial"/>
          <w:sz w:val="22"/>
          <w:szCs w:val="22"/>
        </w:rPr>
        <w:t>n than in men</w:t>
      </w:r>
      <w:r w:rsidR="00EA520E" w:rsidRPr="00140299">
        <w:rPr>
          <w:rFonts w:ascii="Arial" w:hAnsi="Arial" w:cs="Arial"/>
          <w:sz w:val="22"/>
          <w:szCs w:val="22"/>
        </w:rPr>
        <w:t>,</w:t>
      </w:r>
      <w:r w:rsidR="00143DFB" w:rsidRPr="00140299">
        <w:rPr>
          <w:rFonts w:ascii="Arial" w:hAnsi="Arial" w:cs="Arial"/>
          <w:sz w:val="22"/>
          <w:szCs w:val="22"/>
        </w:rPr>
        <w:t xml:space="preserve"> and most marked for</w:t>
      </w:r>
      <w:r w:rsidR="00C91772" w:rsidRPr="00140299">
        <w:rPr>
          <w:rFonts w:ascii="Arial" w:hAnsi="Arial" w:cs="Arial"/>
          <w:sz w:val="22"/>
          <w:szCs w:val="22"/>
        </w:rPr>
        <w:t xml:space="preserve"> </w:t>
      </w:r>
      <w:r w:rsidR="00EA520E" w:rsidRPr="00140299">
        <w:rPr>
          <w:rFonts w:ascii="Arial" w:hAnsi="Arial" w:cs="Arial"/>
          <w:sz w:val="22"/>
          <w:szCs w:val="22"/>
        </w:rPr>
        <w:t xml:space="preserve">a reduction in </w:t>
      </w:r>
      <w:r w:rsidR="00C91772" w:rsidRPr="00140299">
        <w:rPr>
          <w:rFonts w:ascii="Arial" w:hAnsi="Arial" w:cs="Arial"/>
          <w:sz w:val="22"/>
          <w:szCs w:val="22"/>
        </w:rPr>
        <w:t xml:space="preserve">breast cancer </w:t>
      </w:r>
      <w:r w:rsidR="001F32A8" w:rsidRPr="00140299">
        <w:rPr>
          <w:rFonts w:ascii="Arial" w:hAnsi="Arial" w:cs="Arial"/>
          <w:sz w:val="22"/>
          <w:szCs w:val="22"/>
        </w:rPr>
        <w:t>risk</w:t>
      </w:r>
      <w:r w:rsidR="00C91772" w:rsidRPr="00140299">
        <w:rPr>
          <w:rFonts w:ascii="Arial" w:hAnsi="Arial" w:cs="Arial"/>
          <w:sz w:val="22"/>
          <w:szCs w:val="22"/>
        </w:rPr>
        <w:t xml:space="preserve">. </w:t>
      </w:r>
      <w:bookmarkStart w:id="16" w:name="_Hlk45708434"/>
      <w:r w:rsidR="00C91772" w:rsidRPr="00140299">
        <w:rPr>
          <w:rFonts w:ascii="Arial" w:hAnsi="Arial" w:cs="Arial"/>
          <w:sz w:val="22"/>
          <w:szCs w:val="22"/>
        </w:rPr>
        <w:t xml:space="preserve">It is notable that the favourable impact of bariatric surgery on cancer risk </w:t>
      </w:r>
      <w:r w:rsidR="005E1B0E" w:rsidRPr="00140299">
        <w:rPr>
          <w:rFonts w:ascii="Arial" w:hAnsi="Arial" w:cs="Arial"/>
          <w:sz w:val="22"/>
          <w:szCs w:val="22"/>
        </w:rPr>
        <w:t>for</w:t>
      </w:r>
      <w:r w:rsidR="00C91772" w:rsidRPr="00140299">
        <w:rPr>
          <w:rFonts w:ascii="Arial" w:hAnsi="Arial" w:cs="Arial"/>
          <w:sz w:val="22"/>
          <w:szCs w:val="22"/>
        </w:rPr>
        <w:t xml:space="preserve"> adu</w:t>
      </w:r>
      <w:r w:rsidR="00143DFB" w:rsidRPr="00140299">
        <w:rPr>
          <w:rFonts w:ascii="Arial" w:hAnsi="Arial" w:cs="Arial"/>
          <w:sz w:val="22"/>
          <w:szCs w:val="22"/>
        </w:rPr>
        <w:t>lts in mid</w:t>
      </w:r>
      <w:r w:rsidR="00141930" w:rsidRPr="00140299">
        <w:rPr>
          <w:rFonts w:ascii="Arial" w:hAnsi="Arial" w:cs="Arial"/>
          <w:sz w:val="22"/>
          <w:szCs w:val="22"/>
        </w:rPr>
        <w:t>-</w:t>
      </w:r>
      <w:r w:rsidR="00143DFB" w:rsidRPr="00140299">
        <w:rPr>
          <w:rFonts w:ascii="Arial" w:hAnsi="Arial" w:cs="Arial"/>
          <w:sz w:val="22"/>
          <w:szCs w:val="22"/>
        </w:rPr>
        <w:t xml:space="preserve"> and later</w:t>
      </w:r>
      <w:r w:rsidR="00141930" w:rsidRPr="00140299">
        <w:rPr>
          <w:rFonts w:ascii="Arial" w:hAnsi="Arial" w:cs="Arial"/>
          <w:sz w:val="22"/>
          <w:szCs w:val="22"/>
        </w:rPr>
        <w:t>-</w:t>
      </w:r>
      <w:r w:rsidR="00143DFB" w:rsidRPr="00140299">
        <w:rPr>
          <w:rFonts w:ascii="Arial" w:hAnsi="Arial" w:cs="Arial"/>
          <w:sz w:val="22"/>
          <w:szCs w:val="22"/>
        </w:rPr>
        <w:t xml:space="preserve">life </w:t>
      </w:r>
      <w:r w:rsidR="00C91772" w:rsidRPr="00140299">
        <w:rPr>
          <w:rFonts w:ascii="Arial" w:hAnsi="Arial" w:cs="Arial"/>
          <w:sz w:val="22"/>
          <w:szCs w:val="22"/>
        </w:rPr>
        <w:t>occur</w:t>
      </w:r>
      <w:r w:rsidR="00143DFB" w:rsidRPr="00140299">
        <w:rPr>
          <w:rFonts w:ascii="Arial" w:hAnsi="Arial" w:cs="Arial"/>
          <w:sz w:val="22"/>
          <w:szCs w:val="22"/>
        </w:rPr>
        <w:t>s</w:t>
      </w:r>
      <w:r w:rsidR="00C91772" w:rsidRPr="00140299">
        <w:rPr>
          <w:rFonts w:ascii="Arial" w:hAnsi="Arial" w:cs="Arial"/>
          <w:sz w:val="22"/>
          <w:szCs w:val="22"/>
        </w:rPr>
        <w:t xml:space="preserve"> within a relatively short follow-up period and is independent of physical activity</w:t>
      </w:r>
      <w:r w:rsidR="00C91772" w:rsidRPr="00140299">
        <w:rPr>
          <w:rFonts w:ascii="Arial" w:hAnsi="Arial" w:cs="Arial"/>
          <w:b/>
          <w:bCs/>
          <w:i/>
          <w:iCs/>
          <w:sz w:val="22"/>
          <w:szCs w:val="22"/>
        </w:rPr>
        <w:t xml:space="preserve">. </w:t>
      </w:r>
      <w:r w:rsidR="00472C88" w:rsidRPr="00140299">
        <w:rPr>
          <w:rFonts w:ascii="Arial" w:hAnsi="Arial" w:cs="Arial"/>
          <w:b/>
          <w:bCs/>
          <w:i/>
          <w:iCs/>
          <w:sz w:val="22"/>
          <w:szCs w:val="22"/>
        </w:rPr>
        <w:t xml:space="preserve"> </w:t>
      </w:r>
      <w:r w:rsidR="005B1535" w:rsidRPr="00140299">
        <w:rPr>
          <w:rFonts w:ascii="Arial" w:hAnsi="Arial" w:cs="Arial"/>
          <w:bCs/>
          <w:iCs/>
          <w:sz w:val="22"/>
          <w:szCs w:val="22"/>
        </w:rPr>
        <w:t>However, people undergoing bariatric surgery do not necessarily reflect the general overweight and obese population</w:t>
      </w:r>
      <w:r w:rsidR="00EA520E" w:rsidRPr="00140299">
        <w:rPr>
          <w:rFonts w:ascii="Arial" w:hAnsi="Arial" w:cs="Arial"/>
          <w:bCs/>
          <w:iCs/>
          <w:sz w:val="22"/>
          <w:szCs w:val="22"/>
        </w:rPr>
        <w:t>,</w:t>
      </w:r>
      <w:r w:rsidR="005B1535" w:rsidRPr="00140299">
        <w:rPr>
          <w:rFonts w:ascii="Arial" w:hAnsi="Arial" w:cs="Arial"/>
          <w:bCs/>
          <w:iCs/>
          <w:sz w:val="22"/>
          <w:szCs w:val="22"/>
        </w:rPr>
        <w:t xml:space="preserve"> and the physiological response following acute weight loss </w:t>
      </w:r>
      <w:r w:rsidR="00EA520E" w:rsidRPr="00140299">
        <w:rPr>
          <w:rFonts w:ascii="Arial" w:hAnsi="Arial" w:cs="Arial"/>
          <w:bCs/>
          <w:iCs/>
          <w:sz w:val="22"/>
          <w:szCs w:val="22"/>
        </w:rPr>
        <w:t xml:space="preserve">might </w:t>
      </w:r>
      <w:r w:rsidR="005B1535" w:rsidRPr="00140299">
        <w:rPr>
          <w:rFonts w:ascii="Arial" w:hAnsi="Arial" w:cs="Arial"/>
          <w:bCs/>
          <w:iCs/>
          <w:sz w:val="22"/>
          <w:szCs w:val="22"/>
        </w:rPr>
        <w:t xml:space="preserve">in itself produce effects that </w:t>
      </w:r>
      <w:r w:rsidR="00EA520E" w:rsidRPr="00140299">
        <w:rPr>
          <w:rFonts w:ascii="Arial" w:hAnsi="Arial" w:cs="Arial"/>
          <w:bCs/>
          <w:iCs/>
          <w:sz w:val="22"/>
          <w:szCs w:val="22"/>
        </w:rPr>
        <w:t xml:space="preserve">might </w:t>
      </w:r>
      <w:r w:rsidR="005B1535" w:rsidRPr="00140299">
        <w:rPr>
          <w:rFonts w:ascii="Arial" w:hAnsi="Arial" w:cs="Arial"/>
          <w:bCs/>
          <w:iCs/>
          <w:sz w:val="22"/>
          <w:szCs w:val="22"/>
        </w:rPr>
        <w:t xml:space="preserve">not be matched </w:t>
      </w:r>
      <w:r w:rsidR="00EA520E" w:rsidRPr="00140299">
        <w:rPr>
          <w:rFonts w:ascii="Arial" w:hAnsi="Arial" w:cs="Arial"/>
          <w:bCs/>
          <w:iCs/>
          <w:sz w:val="22"/>
          <w:szCs w:val="22"/>
        </w:rPr>
        <w:t xml:space="preserve">by </w:t>
      </w:r>
      <w:r w:rsidR="005B1535" w:rsidRPr="00140299">
        <w:rPr>
          <w:rFonts w:ascii="Arial" w:hAnsi="Arial" w:cs="Arial"/>
          <w:bCs/>
          <w:iCs/>
          <w:sz w:val="22"/>
          <w:szCs w:val="22"/>
        </w:rPr>
        <w:t>weight loss induced through lifestyle interventions</w:t>
      </w:r>
      <w:r w:rsidR="00760C23">
        <w:rPr>
          <w:rFonts w:ascii="Arial" w:hAnsi="Arial" w:cs="Arial"/>
          <w:bCs/>
          <w:iCs/>
          <w:sz w:val="22"/>
          <w:szCs w:val="22"/>
          <w:vertAlign w:val="superscript"/>
        </w:rPr>
        <w:t>49</w:t>
      </w:r>
      <w:r w:rsidR="005027FB" w:rsidRPr="00140299">
        <w:rPr>
          <w:rFonts w:ascii="Arial" w:hAnsi="Arial" w:cs="Arial"/>
          <w:bCs/>
          <w:iCs/>
          <w:sz w:val="22"/>
          <w:szCs w:val="22"/>
        </w:rPr>
        <w:t>.</w:t>
      </w:r>
      <w:r w:rsidR="00CC54EF" w:rsidRPr="00140299">
        <w:rPr>
          <w:rFonts w:ascii="Arial" w:hAnsi="Arial" w:cs="Arial"/>
          <w:bCs/>
          <w:iCs/>
          <w:sz w:val="22"/>
          <w:szCs w:val="22"/>
        </w:rPr>
        <w:t xml:space="preserve"> </w:t>
      </w:r>
      <w:r w:rsidR="00CC54EF" w:rsidRPr="00140299">
        <w:rPr>
          <w:rFonts w:ascii="Arial" w:hAnsi="Arial" w:cs="Arial"/>
          <w:sz w:val="22"/>
          <w:szCs w:val="22"/>
        </w:rPr>
        <w:t>A systematic review of weight loss trials</w:t>
      </w:r>
      <w:r w:rsidR="00770E2D">
        <w:rPr>
          <w:rFonts w:ascii="Arial" w:hAnsi="Arial" w:cs="Arial"/>
          <w:sz w:val="22"/>
          <w:szCs w:val="22"/>
          <w:vertAlign w:val="superscript"/>
        </w:rPr>
        <w:t>50</w:t>
      </w:r>
      <w:r w:rsidR="00CC54EF" w:rsidRPr="00140299">
        <w:rPr>
          <w:rFonts w:ascii="Arial" w:hAnsi="Arial" w:cs="Arial"/>
          <w:sz w:val="22"/>
          <w:szCs w:val="22"/>
        </w:rPr>
        <w:t xml:space="preserve"> reported a significant reduction in the risk of all-</w:t>
      </w:r>
      <w:r w:rsidR="00CC54EF" w:rsidRPr="00140299">
        <w:rPr>
          <w:rFonts w:ascii="Arial" w:hAnsi="Arial" w:cs="Arial"/>
          <w:sz w:val="22"/>
          <w:szCs w:val="22"/>
          <w:shd w:val="clear" w:color="auto" w:fill="FFFFFF"/>
        </w:rPr>
        <w:t xml:space="preserve">cause mortality, cardiovascular mortality and cancer mortality. </w:t>
      </w:r>
      <w:r w:rsidR="00A20FF1">
        <w:rPr>
          <w:rFonts w:ascii="Arial" w:hAnsi="Arial" w:cs="Arial"/>
          <w:sz w:val="22"/>
          <w:szCs w:val="22"/>
          <w:shd w:val="clear" w:color="auto" w:fill="FFFFFF"/>
        </w:rPr>
        <w:t>Furthermore, in</w:t>
      </w:r>
      <w:r w:rsidR="00140299">
        <w:rPr>
          <w:rFonts w:ascii="Arial" w:hAnsi="Arial" w:cs="Arial"/>
          <w:sz w:val="22"/>
          <w:szCs w:val="22"/>
          <w:shd w:val="clear" w:color="auto" w:fill="FFFFFF"/>
        </w:rPr>
        <w:t xml:space="preserve"> 2020</w:t>
      </w:r>
      <w:r w:rsidR="00A20FF1">
        <w:rPr>
          <w:rFonts w:ascii="Arial" w:hAnsi="Arial" w:cs="Arial"/>
          <w:sz w:val="22"/>
          <w:szCs w:val="22"/>
          <w:shd w:val="clear" w:color="auto" w:fill="FFFFFF"/>
        </w:rPr>
        <w:t xml:space="preserve"> t</w:t>
      </w:r>
      <w:r w:rsidR="00140299">
        <w:rPr>
          <w:rFonts w:ascii="Arial" w:hAnsi="Arial" w:cs="Arial"/>
          <w:sz w:val="22"/>
          <w:szCs w:val="22"/>
          <w:shd w:val="clear" w:color="auto" w:fill="FFFFFF"/>
        </w:rPr>
        <w:t>he Look Ahead Research Group reported</w:t>
      </w:r>
      <w:r w:rsidR="00647FE5" w:rsidRPr="00647FE5">
        <w:rPr>
          <w:rFonts w:ascii="Arial" w:hAnsi="Arial" w:cs="Arial"/>
          <w:sz w:val="22"/>
          <w:szCs w:val="22"/>
          <w:shd w:val="clear" w:color="auto" w:fill="FFFFFF"/>
          <w:vertAlign w:val="superscript"/>
        </w:rPr>
        <w:t>51</w:t>
      </w:r>
      <w:r w:rsidR="00140299">
        <w:rPr>
          <w:rFonts w:ascii="Arial" w:hAnsi="Arial" w:cs="Arial"/>
          <w:sz w:val="22"/>
          <w:szCs w:val="22"/>
          <w:shd w:val="clear" w:color="auto" w:fill="FFFFFF"/>
        </w:rPr>
        <w:t xml:space="preserve"> that an intensive lifestyle intervention trial of 5145 participants which targeted </w:t>
      </w:r>
      <w:r w:rsidR="00140299">
        <w:rPr>
          <w:rFonts w:ascii="Arial" w:hAnsi="Arial" w:cs="Arial"/>
          <w:color w:val="1C1D1E"/>
          <w:shd w:val="clear" w:color="auto" w:fill="FFFFFF"/>
        </w:rPr>
        <w:t>weight loss successfully  lowered incidence of obesity</w:t>
      </w:r>
      <w:r w:rsidR="00140299">
        <w:rPr>
          <w:rFonts w:ascii="Cambria Math" w:hAnsi="Cambria Math" w:cs="Cambria Math"/>
          <w:color w:val="1C1D1E"/>
          <w:shd w:val="clear" w:color="auto" w:fill="FFFFFF"/>
        </w:rPr>
        <w:t>‐</w:t>
      </w:r>
      <w:r w:rsidR="00140299">
        <w:rPr>
          <w:rFonts w:ascii="Arial" w:hAnsi="Arial" w:cs="Arial"/>
          <w:color w:val="1C1D1E"/>
          <w:shd w:val="clear" w:color="auto" w:fill="FFFFFF"/>
        </w:rPr>
        <w:t>related cancers by 16% in adults with overweight or obesity and type 2 diabetes after a median follow of 11 years</w:t>
      </w:r>
      <w:r w:rsidR="00A20FF1">
        <w:rPr>
          <w:rFonts w:ascii="Arial" w:hAnsi="Arial" w:cs="Arial"/>
          <w:color w:val="1C1D1E"/>
          <w:shd w:val="clear" w:color="auto" w:fill="FFFFFF"/>
        </w:rPr>
        <w:t>,</w:t>
      </w:r>
      <w:r w:rsidR="00140299">
        <w:rPr>
          <w:rFonts w:ascii="Arial" w:hAnsi="Arial" w:cs="Arial"/>
          <w:color w:val="1C1D1E"/>
          <w:shd w:val="clear" w:color="auto" w:fill="FFFFFF"/>
        </w:rPr>
        <w:t xml:space="preserve"> highlighting the potential success of such interventions in cancer risk reduction</w:t>
      </w:r>
    </w:p>
    <w:p w14:paraId="73E1C428" w14:textId="77777777" w:rsidR="006B4DE1" w:rsidRPr="00140299" w:rsidRDefault="006B4DE1" w:rsidP="00140299">
      <w:pPr>
        <w:pStyle w:val="CommentText"/>
        <w:spacing w:line="480" w:lineRule="auto"/>
        <w:jc w:val="both"/>
        <w:rPr>
          <w:rFonts w:ascii="Arial" w:hAnsi="Arial" w:cs="Arial"/>
          <w:sz w:val="22"/>
          <w:szCs w:val="22"/>
        </w:rPr>
      </w:pPr>
      <w:bookmarkStart w:id="17" w:name="_Hlk38545302"/>
      <w:bookmarkEnd w:id="16"/>
    </w:p>
    <w:p w14:paraId="51226EB1" w14:textId="37E4B26B" w:rsidR="00867764" w:rsidRPr="00140299" w:rsidRDefault="001E0806" w:rsidP="00140299">
      <w:pPr>
        <w:pStyle w:val="CommentText"/>
        <w:spacing w:line="480" w:lineRule="auto"/>
        <w:jc w:val="both"/>
        <w:rPr>
          <w:rFonts w:ascii="Arial" w:hAnsi="Arial" w:cs="Arial"/>
          <w:b/>
          <w:sz w:val="22"/>
          <w:szCs w:val="22"/>
        </w:rPr>
      </w:pPr>
      <w:r w:rsidRPr="00140299">
        <w:rPr>
          <w:rFonts w:ascii="Arial" w:hAnsi="Arial" w:cs="Arial"/>
          <w:b/>
          <w:sz w:val="22"/>
          <w:szCs w:val="22"/>
        </w:rPr>
        <w:t>C</w:t>
      </w:r>
      <w:r w:rsidR="006E1F9E" w:rsidRPr="00140299">
        <w:rPr>
          <w:rFonts w:ascii="Arial" w:hAnsi="Arial" w:cs="Arial"/>
          <w:b/>
          <w:sz w:val="22"/>
          <w:szCs w:val="22"/>
        </w:rPr>
        <w:t>onsiderations in the design of trials investigating the influence of weight loss on cancer risk</w:t>
      </w:r>
      <w:r w:rsidR="006E1F9E" w:rsidRPr="00140299">
        <w:rPr>
          <w:rFonts w:ascii="Arial" w:hAnsi="Arial" w:cs="Arial"/>
          <w:sz w:val="22"/>
          <w:szCs w:val="22"/>
        </w:rPr>
        <w:t xml:space="preserve"> </w:t>
      </w:r>
      <w:r w:rsidR="00CC54EF" w:rsidRPr="00140299">
        <w:rPr>
          <w:rFonts w:ascii="Arial" w:hAnsi="Arial" w:cs="Arial"/>
          <w:b/>
          <w:sz w:val="22"/>
          <w:szCs w:val="22"/>
        </w:rPr>
        <w:t xml:space="preserve"> </w:t>
      </w:r>
      <w:r w:rsidR="004929E2" w:rsidRPr="00140299">
        <w:rPr>
          <w:rFonts w:ascii="Arial" w:hAnsi="Arial" w:cs="Arial"/>
          <w:b/>
          <w:sz w:val="22"/>
          <w:szCs w:val="22"/>
        </w:rPr>
        <w:t xml:space="preserve"> </w:t>
      </w:r>
    </w:p>
    <w:p w14:paraId="51742575" w14:textId="378E7BCF" w:rsidR="00631B31" w:rsidRPr="00C6628B" w:rsidRDefault="00833BBC" w:rsidP="00140299">
      <w:pPr>
        <w:pStyle w:val="CommentText"/>
        <w:spacing w:line="480" w:lineRule="auto"/>
        <w:jc w:val="both"/>
        <w:rPr>
          <w:rFonts w:ascii="Arial" w:hAnsi="Arial" w:cs="Arial"/>
          <w:sz w:val="22"/>
          <w:szCs w:val="22"/>
        </w:rPr>
      </w:pPr>
      <w:r w:rsidRPr="00140299">
        <w:rPr>
          <w:rFonts w:ascii="Arial" w:hAnsi="Arial" w:cs="Arial"/>
          <w:sz w:val="22"/>
          <w:szCs w:val="22"/>
        </w:rPr>
        <w:t xml:space="preserve">Irrespective of the mode of weight loss, </w:t>
      </w:r>
      <w:r w:rsidR="00184AEF" w:rsidRPr="00140299">
        <w:rPr>
          <w:rFonts w:ascii="Arial" w:hAnsi="Arial" w:cs="Arial"/>
          <w:sz w:val="22"/>
          <w:szCs w:val="22"/>
        </w:rPr>
        <w:t xml:space="preserve">it is </w:t>
      </w:r>
      <w:r w:rsidR="00DB4647" w:rsidRPr="00140299">
        <w:rPr>
          <w:rFonts w:ascii="Arial" w:hAnsi="Arial" w:cs="Arial"/>
          <w:sz w:val="22"/>
          <w:szCs w:val="22"/>
        </w:rPr>
        <w:t xml:space="preserve">important to investigate whether </w:t>
      </w:r>
      <w:r w:rsidR="003A0A83" w:rsidRPr="00140299">
        <w:rPr>
          <w:rFonts w:ascii="Arial" w:hAnsi="Arial" w:cs="Arial"/>
          <w:sz w:val="22"/>
          <w:szCs w:val="22"/>
        </w:rPr>
        <w:t xml:space="preserve">or not </w:t>
      </w:r>
      <w:r w:rsidR="00114C80" w:rsidRPr="00140299">
        <w:rPr>
          <w:rFonts w:ascii="Arial" w:hAnsi="Arial" w:cs="Arial"/>
          <w:sz w:val="22"/>
          <w:szCs w:val="22"/>
        </w:rPr>
        <w:t xml:space="preserve">programmes </w:t>
      </w:r>
      <w:r w:rsidR="005C6957" w:rsidRPr="00140299">
        <w:rPr>
          <w:rFonts w:ascii="Arial" w:hAnsi="Arial" w:cs="Arial"/>
          <w:sz w:val="22"/>
          <w:szCs w:val="22"/>
        </w:rPr>
        <w:t xml:space="preserve">that </w:t>
      </w:r>
      <w:r w:rsidR="00543265" w:rsidRPr="00140299">
        <w:rPr>
          <w:rFonts w:ascii="Arial" w:hAnsi="Arial" w:cs="Arial"/>
          <w:sz w:val="22"/>
          <w:szCs w:val="22"/>
        </w:rPr>
        <w:t xml:space="preserve">successfully </w:t>
      </w:r>
      <w:r w:rsidR="00114C80" w:rsidRPr="00140299">
        <w:rPr>
          <w:rFonts w:ascii="Arial" w:hAnsi="Arial" w:cs="Arial"/>
          <w:sz w:val="22"/>
          <w:szCs w:val="22"/>
        </w:rPr>
        <w:t xml:space="preserve">achieve </w:t>
      </w:r>
      <w:r w:rsidR="00DB4647" w:rsidRPr="00140299">
        <w:rPr>
          <w:rFonts w:ascii="Arial" w:hAnsi="Arial" w:cs="Arial"/>
          <w:sz w:val="22"/>
          <w:szCs w:val="22"/>
        </w:rPr>
        <w:t xml:space="preserve">short-term </w:t>
      </w:r>
      <w:r w:rsidR="00D5248C" w:rsidRPr="00140299">
        <w:rPr>
          <w:rFonts w:ascii="Arial" w:hAnsi="Arial" w:cs="Arial"/>
          <w:sz w:val="22"/>
          <w:szCs w:val="22"/>
        </w:rPr>
        <w:t xml:space="preserve">modest </w:t>
      </w:r>
      <w:r w:rsidR="00DB4647" w:rsidRPr="00140299">
        <w:rPr>
          <w:rFonts w:ascii="Arial" w:hAnsi="Arial" w:cs="Arial"/>
          <w:sz w:val="22"/>
          <w:szCs w:val="22"/>
        </w:rPr>
        <w:t>weight loss</w:t>
      </w:r>
      <w:r w:rsidR="00114C80" w:rsidRPr="00140299">
        <w:rPr>
          <w:rFonts w:ascii="Arial" w:hAnsi="Arial" w:cs="Arial"/>
          <w:sz w:val="22"/>
          <w:szCs w:val="22"/>
        </w:rPr>
        <w:t xml:space="preserve"> followed by </w:t>
      </w:r>
      <w:r w:rsidR="00FF3103" w:rsidRPr="00140299">
        <w:rPr>
          <w:rFonts w:ascii="Arial" w:hAnsi="Arial" w:cs="Arial"/>
          <w:sz w:val="22"/>
          <w:szCs w:val="22"/>
        </w:rPr>
        <w:t>weight loss mainte</w:t>
      </w:r>
      <w:r w:rsidR="008C3B07" w:rsidRPr="00140299">
        <w:rPr>
          <w:rFonts w:ascii="Arial" w:hAnsi="Arial" w:cs="Arial"/>
          <w:sz w:val="22"/>
          <w:szCs w:val="22"/>
        </w:rPr>
        <w:t>nance</w:t>
      </w:r>
      <w:r w:rsidR="005C6957" w:rsidRPr="00140299">
        <w:rPr>
          <w:rFonts w:ascii="Arial" w:hAnsi="Arial" w:cs="Arial"/>
          <w:sz w:val="22"/>
          <w:szCs w:val="22"/>
        </w:rPr>
        <w:t xml:space="preserve"> confer benefit on cancer incidence</w:t>
      </w:r>
      <w:r w:rsidR="00391377" w:rsidRPr="00140299">
        <w:rPr>
          <w:rFonts w:ascii="Arial" w:hAnsi="Arial" w:cs="Arial"/>
          <w:sz w:val="22"/>
          <w:szCs w:val="22"/>
        </w:rPr>
        <w:t>.</w:t>
      </w:r>
      <w:r w:rsidR="008C3B07" w:rsidRPr="00140299">
        <w:rPr>
          <w:rFonts w:ascii="Arial" w:hAnsi="Arial" w:cs="Arial"/>
          <w:sz w:val="22"/>
          <w:szCs w:val="22"/>
        </w:rPr>
        <w:t xml:space="preserve"> </w:t>
      </w:r>
      <w:r w:rsidR="00A40152" w:rsidRPr="00140299">
        <w:rPr>
          <w:rFonts w:ascii="Arial" w:hAnsi="Arial" w:cs="Arial"/>
          <w:sz w:val="22"/>
          <w:szCs w:val="22"/>
        </w:rPr>
        <w:t>The</w:t>
      </w:r>
      <w:r w:rsidR="005E1B0E" w:rsidRPr="00140299">
        <w:rPr>
          <w:rFonts w:ascii="Arial" w:hAnsi="Arial" w:cs="Arial"/>
          <w:sz w:val="22"/>
          <w:szCs w:val="22"/>
        </w:rPr>
        <w:t xml:space="preserve"> potential</w:t>
      </w:r>
      <w:r w:rsidR="00A40152" w:rsidRPr="00140299">
        <w:rPr>
          <w:rFonts w:ascii="Arial" w:hAnsi="Arial" w:cs="Arial"/>
          <w:sz w:val="22"/>
          <w:szCs w:val="22"/>
        </w:rPr>
        <w:t xml:space="preserve"> </w:t>
      </w:r>
      <w:r w:rsidR="006E1F9E" w:rsidRPr="00140299">
        <w:rPr>
          <w:rFonts w:ascii="Arial" w:hAnsi="Arial" w:cs="Arial"/>
          <w:sz w:val="22"/>
          <w:szCs w:val="22"/>
        </w:rPr>
        <w:t xml:space="preserve">effect </w:t>
      </w:r>
      <w:r w:rsidR="00A40152" w:rsidRPr="00140299">
        <w:rPr>
          <w:rFonts w:ascii="Arial" w:hAnsi="Arial" w:cs="Arial"/>
          <w:sz w:val="22"/>
          <w:szCs w:val="22"/>
        </w:rPr>
        <w:t>of latency of risk reduction following weight loss</w:t>
      </w:r>
      <w:r w:rsidR="00566703">
        <w:rPr>
          <w:rFonts w:ascii="Arial" w:hAnsi="Arial" w:cs="Arial"/>
          <w:sz w:val="22"/>
          <w:szCs w:val="22"/>
        </w:rPr>
        <w:t>,</w:t>
      </w:r>
      <w:r w:rsidR="006E1F9E" w:rsidRPr="00140299">
        <w:rPr>
          <w:rFonts w:ascii="Arial" w:hAnsi="Arial" w:cs="Arial"/>
          <w:sz w:val="22"/>
          <w:szCs w:val="22"/>
        </w:rPr>
        <w:t xml:space="preserve"> as well as</w:t>
      </w:r>
      <w:r w:rsidR="00A40152" w:rsidRPr="00140299">
        <w:rPr>
          <w:rFonts w:ascii="Arial" w:hAnsi="Arial" w:cs="Arial"/>
          <w:sz w:val="22"/>
          <w:szCs w:val="22"/>
        </w:rPr>
        <w:t xml:space="preserve"> the duration of overweight and obesity</w:t>
      </w:r>
      <w:r w:rsidR="00566703">
        <w:rPr>
          <w:rFonts w:ascii="Arial" w:hAnsi="Arial" w:cs="Arial"/>
          <w:sz w:val="22"/>
          <w:szCs w:val="22"/>
        </w:rPr>
        <w:t>,</w:t>
      </w:r>
      <w:r w:rsidR="00A40152" w:rsidRPr="00140299">
        <w:rPr>
          <w:rFonts w:ascii="Arial" w:hAnsi="Arial" w:cs="Arial"/>
          <w:sz w:val="22"/>
          <w:szCs w:val="22"/>
        </w:rPr>
        <w:t xml:space="preserve"> need to be fully considered in trial design. </w:t>
      </w:r>
      <w:r w:rsidR="007621B0" w:rsidRPr="00140299">
        <w:rPr>
          <w:rFonts w:ascii="Arial" w:hAnsi="Arial" w:cs="Arial"/>
          <w:sz w:val="22"/>
          <w:szCs w:val="22"/>
        </w:rPr>
        <w:t>Furthermore</w:t>
      </w:r>
      <w:r w:rsidR="00184AEF" w:rsidRPr="00140299">
        <w:rPr>
          <w:rFonts w:ascii="Arial" w:hAnsi="Arial" w:cs="Arial"/>
          <w:sz w:val="22"/>
          <w:szCs w:val="22"/>
        </w:rPr>
        <w:t>, it is important to identify</w:t>
      </w:r>
      <w:r w:rsidR="00B5102C" w:rsidRPr="00140299">
        <w:rPr>
          <w:rFonts w:ascii="Arial" w:hAnsi="Arial" w:cs="Arial"/>
          <w:sz w:val="22"/>
          <w:szCs w:val="22"/>
        </w:rPr>
        <w:t xml:space="preserve"> </w:t>
      </w:r>
      <w:r w:rsidR="00DB4647" w:rsidRPr="00140299">
        <w:rPr>
          <w:rFonts w:ascii="Arial" w:hAnsi="Arial" w:cs="Arial"/>
          <w:sz w:val="22"/>
          <w:szCs w:val="22"/>
        </w:rPr>
        <w:t xml:space="preserve">whether </w:t>
      </w:r>
      <w:r w:rsidR="003A0A83" w:rsidRPr="00140299">
        <w:rPr>
          <w:rFonts w:ascii="Arial" w:hAnsi="Arial" w:cs="Arial"/>
          <w:sz w:val="22"/>
          <w:szCs w:val="22"/>
        </w:rPr>
        <w:t xml:space="preserve">or not </w:t>
      </w:r>
      <w:r w:rsidR="00DB4647" w:rsidRPr="00140299">
        <w:rPr>
          <w:rFonts w:ascii="Arial" w:hAnsi="Arial" w:cs="Arial"/>
          <w:sz w:val="22"/>
          <w:szCs w:val="22"/>
        </w:rPr>
        <w:t>the benefits of weight loss are o</w:t>
      </w:r>
      <w:r w:rsidR="008C3B07" w:rsidRPr="00140299">
        <w:rPr>
          <w:rFonts w:ascii="Arial" w:hAnsi="Arial" w:cs="Arial"/>
          <w:sz w:val="22"/>
          <w:szCs w:val="22"/>
        </w:rPr>
        <w:t>ffset by any subsequent regain</w:t>
      </w:r>
      <w:r w:rsidR="005C6957" w:rsidRPr="00140299">
        <w:rPr>
          <w:rFonts w:ascii="Arial" w:hAnsi="Arial" w:cs="Arial"/>
          <w:sz w:val="22"/>
          <w:szCs w:val="22"/>
        </w:rPr>
        <w:t xml:space="preserve"> in weight</w:t>
      </w:r>
      <w:r w:rsidR="008C3B07" w:rsidRPr="00140299">
        <w:rPr>
          <w:rFonts w:ascii="Arial" w:hAnsi="Arial" w:cs="Arial"/>
          <w:sz w:val="22"/>
          <w:szCs w:val="22"/>
        </w:rPr>
        <w:t xml:space="preserve">. </w:t>
      </w:r>
      <w:bookmarkStart w:id="18" w:name="_Hlk51603453"/>
      <w:bookmarkEnd w:id="17"/>
      <w:r w:rsidR="008C3B07" w:rsidRPr="00184DAC">
        <w:rPr>
          <w:rFonts w:ascii="Arial" w:hAnsi="Arial" w:cs="Arial"/>
          <w:sz w:val="22"/>
          <w:szCs w:val="22"/>
        </w:rPr>
        <w:t xml:space="preserve">There is much to </w:t>
      </w:r>
      <w:r w:rsidR="00E610B7" w:rsidRPr="00184DAC">
        <w:rPr>
          <w:rFonts w:ascii="Arial" w:hAnsi="Arial" w:cs="Arial"/>
          <w:sz w:val="22"/>
          <w:szCs w:val="22"/>
        </w:rPr>
        <w:t xml:space="preserve">be </w:t>
      </w:r>
      <w:r w:rsidR="008C3B07" w:rsidRPr="00184DAC">
        <w:rPr>
          <w:rFonts w:ascii="Arial" w:hAnsi="Arial" w:cs="Arial"/>
          <w:sz w:val="22"/>
          <w:szCs w:val="22"/>
        </w:rPr>
        <w:t>learn</w:t>
      </w:r>
      <w:r w:rsidR="00E610B7" w:rsidRPr="00184DAC">
        <w:rPr>
          <w:rFonts w:ascii="Arial" w:hAnsi="Arial" w:cs="Arial"/>
          <w:sz w:val="22"/>
          <w:szCs w:val="22"/>
        </w:rPr>
        <w:t>t</w:t>
      </w:r>
      <w:r w:rsidR="008C3B07" w:rsidRPr="00184DAC">
        <w:rPr>
          <w:rFonts w:ascii="Arial" w:hAnsi="Arial" w:cs="Arial"/>
          <w:sz w:val="22"/>
          <w:szCs w:val="22"/>
        </w:rPr>
        <w:t xml:space="preserve"> from highly successful diabetes</w:t>
      </w:r>
      <w:r w:rsidR="00652B46" w:rsidRPr="00184DAC">
        <w:rPr>
          <w:rFonts w:ascii="Arial" w:hAnsi="Arial" w:cs="Arial"/>
          <w:sz w:val="22"/>
          <w:szCs w:val="22"/>
        </w:rPr>
        <w:t xml:space="preserve"> </w:t>
      </w:r>
      <w:r w:rsidR="008C3B07" w:rsidRPr="00184DAC">
        <w:rPr>
          <w:rFonts w:ascii="Arial" w:hAnsi="Arial" w:cs="Arial"/>
          <w:sz w:val="22"/>
          <w:szCs w:val="22"/>
        </w:rPr>
        <w:t>prevention programmes</w:t>
      </w:r>
      <w:r w:rsidR="00652B46" w:rsidRPr="00184DAC">
        <w:rPr>
          <w:rFonts w:ascii="Arial" w:hAnsi="Arial" w:cs="Arial"/>
          <w:sz w:val="22"/>
          <w:szCs w:val="22"/>
        </w:rPr>
        <w:t xml:space="preserve"> based on change in caloric </w:t>
      </w:r>
      <w:r w:rsidR="00652B46" w:rsidRPr="00184DAC">
        <w:rPr>
          <w:rFonts w:ascii="Arial" w:hAnsi="Arial" w:cs="Arial"/>
          <w:sz w:val="22"/>
          <w:szCs w:val="22"/>
        </w:rPr>
        <w:lastRenderedPageBreak/>
        <w:t>intake and increased physical activity for weight loss</w:t>
      </w:r>
      <w:r w:rsidR="00770E2D" w:rsidRPr="00184DAC">
        <w:rPr>
          <w:rFonts w:ascii="Arial" w:hAnsi="Arial" w:cs="Arial"/>
          <w:sz w:val="22"/>
          <w:szCs w:val="22"/>
          <w:vertAlign w:val="superscript"/>
        </w:rPr>
        <w:t>52</w:t>
      </w:r>
      <w:proofErr w:type="gramStart"/>
      <w:r w:rsidR="00311275" w:rsidRPr="00184DAC">
        <w:rPr>
          <w:rFonts w:ascii="Arial" w:hAnsi="Arial" w:cs="Arial"/>
          <w:sz w:val="22"/>
          <w:szCs w:val="22"/>
          <w:vertAlign w:val="superscript"/>
        </w:rPr>
        <w:t>,</w:t>
      </w:r>
      <w:r w:rsidR="00770E2D" w:rsidRPr="00184DAC">
        <w:rPr>
          <w:rFonts w:ascii="Arial" w:hAnsi="Arial" w:cs="Arial"/>
          <w:sz w:val="22"/>
          <w:szCs w:val="22"/>
          <w:vertAlign w:val="superscript"/>
        </w:rPr>
        <w:t>53</w:t>
      </w:r>
      <w:proofErr w:type="gramEnd"/>
      <w:r w:rsidR="00FF3103" w:rsidRPr="00184DAC">
        <w:rPr>
          <w:rFonts w:ascii="Arial" w:hAnsi="Arial" w:cs="Arial"/>
          <w:sz w:val="22"/>
          <w:szCs w:val="22"/>
          <w:vertAlign w:val="superscript"/>
        </w:rPr>
        <w:t xml:space="preserve"> </w:t>
      </w:r>
      <w:r w:rsidR="00C06920" w:rsidRPr="00140299">
        <w:rPr>
          <w:rFonts w:ascii="Arial" w:hAnsi="Arial" w:cs="Arial"/>
          <w:sz w:val="22"/>
          <w:szCs w:val="22"/>
          <w:vertAlign w:val="superscript"/>
        </w:rPr>
        <w:t xml:space="preserve"> </w:t>
      </w:r>
      <w:bookmarkEnd w:id="18"/>
      <w:r w:rsidR="00114C80" w:rsidRPr="00140299">
        <w:rPr>
          <w:rFonts w:ascii="Arial" w:hAnsi="Arial" w:cs="Arial"/>
          <w:sz w:val="22"/>
          <w:szCs w:val="22"/>
        </w:rPr>
        <w:t xml:space="preserve">and it </w:t>
      </w:r>
      <w:r w:rsidR="00DE2170" w:rsidRPr="00140299">
        <w:rPr>
          <w:rFonts w:ascii="Arial" w:hAnsi="Arial" w:cs="Arial"/>
          <w:sz w:val="22"/>
          <w:szCs w:val="22"/>
        </w:rPr>
        <w:t xml:space="preserve">is </w:t>
      </w:r>
      <w:r w:rsidR="005E1B0E" w:rsidRPr="00140299">
        <w:rPr>
          <w:rFonts w:ascii="Arial" w:hAnsi="Arial" w:cs="Arial"/>
          <w:sz w:val="22"/>
          <w:szCs w:val="22"/>
        </w:rPr>
        <w:t xml:space="preserve">particularly </w:t>
      </w:r>
      <w:r w:rsidR="00DE2170" w:rsidRPr="00140299">
        <w:rPr>
          <w:rFonts w:ascii="Arial" w:hAnsi="Arial" w:cs="Arial"/>
          <w:sz w:val="22"/>
          <w:szCs w:val="22"/>
        </w:rPr>
        <w:t>notable that in</w:t>
      </w:r>
      <w:r w:rsidR="00CB50A3" w:rsidRPr="00140299">
        <w:rPr>
          <w:rFonts w:ascii="Arial" w:hAnsi="Arial" w:cs="Arial"/>
          <w:sz w:val="22"/>
          <w:szCs w:val="22"/>
        </w:rPr>
        <w:t xml:space="preserve"> a</w:t>
      </w:r>
      <w:r w:rsidR="00DE2170" w:rsidRPr="00140299">
        <w:rPr>
          <w:rFonts w:ascii="Arial" w:hAnsi="Arial" w:cs="Arial"/>
          <w:sz w:val="22"/>
          <w:szCs w:val="22"/>
        </w:rPr>
        <w:t xml:space="preserve"> </w:t>
      </w:r>
      <w:r w:rsidR="005C6957" w:rsidRPr="00140299">
        <w:rPr>
          <w:rFonts w:ascii="Arial" w:hAnsi="Arial" w:cs="Arial"/>
          <w:sz w:val="22"/>
          <w:szCs w:val="22"/>
        </w:rPr>
        <w:t>15-</w:t>
      </w:r>
      <w:r w:rsidR="00DE2170" w:rsidRPr="00140299">
        <w:rPr>
          <w:rFonts w:ascii="Arial" w:hAnsi="Arial" w:cs="Arial"/>
          <w:sz w:val="22"/>
          <w:szCs w:val="22"/>
        </w:rPr>
        <w:t>year follow</w:t>
      </w:r>
      <w:r w:rsidR="00473AC6" w:rsidRPr="00140299">
        <w:rPr>
          <w:rFonts w:ascii="Arial" w:hAnsi="Arial" w:cs="Arial"/>
          <w:sz w:val="22"/>
          <w:szCs w:val="22"/>
        </w:rPr>
        <w:t>-</w:t>
      </w:r>
      <w:r w:rsidR="00DE2170" w:rsidRPr="00140299">
        <w:rPr>
          <w:rFonts w:ascii="Arial" w:hAnsi="Arial" w:cs="Arial"/>
          <w:sz w:val="22"/>
          <w:szCs w:val="22"/>
        </w:rPr>
        <w:t xml:space="preserve">up </w:t>
      </w:r>
      <w:r w:rsidR="00141930" w:rsidRPr="00140299">
        <w:rPr>
          <w:rFonts w:ascii="Arial" w:hAnsi="Arial" w:cs="Arial"/>
          <w:sz w:val="22"/>
          <w:szCs w:val="22"/>
        </w:rPr>
        <w:t>of</w:t>
      </w:r>
      <w:r w:rsidR="00A274D6" w:rsidRPr="00140299">
        <w:rPr>
          <w:rFonts w:ascii="Arial" w:hAnsi="Arial" w:cs="Arial"/>
          <w:sz w:val="22"/>
          <w:szCs w:val="22"/>
        </w:rPr>
        <w:t xml:space="preserve"> </w:t>
      </w:r>
      <w:r w:rsidR="00DE2170" w:rsidRPr="00140299">
        <w:rPr>
          <w:rFonts w:ascii="Arial" w:hAnsi="Arial" w:cs="Arial"/>
          <w:sz w:val="22"/>
          <w:szCs w:val="22"/>
        </w:rPr>
        <w:t xml:space="preserve">the </w:t>
      </w:r>
      <w:r w:rsidR="006768C4" w:rsidRPr="00140299">
        <w:rPr>
          <w:rFonts w:ascii="Arial" w:hAnsi="Arial" w:cs="Arial"/>
          <w:sz w:val="22"/>
          <w:szCs w:val="22"/>
        </w:rPr>
        <w:t>D</w:t>
      </w:r>
      <w:r w:rsidR="00B20C81" w:rsidRPr="00140299">
        <w:rPr>
          <w:rFonts w:ascii="Arial" w:hAnsi="Arial" w:cs="Arial"/>
          <w:sz w:val="22"/>
          <w:szCs w:val="22"/>
        </w:rPr>
        <w:t xml:space="preserve">iabetes </w:t>
      </w:r>
      <w:r w:rsidR="006768C4" w:rsidRPr="00140299">
        <w:rPr>
          <w:rFonts w:ascii="Arial" w:hAnsi="Arial" w:cs="Arial"/>
          <w:sz w:val="22"/>
          <w:szCs w:val="22"/>
        </w:rPr>
        <w:t>P</w:t>
      </w:r>
      <w:r w:rsidR="00B20C81" w:rsidRPr="00140299">
        <w:rPr>
          <w:rFonts w:ascii="Arial" w:hAnsi="Arial" w:cs="Arial"/>
          <w:sz w:val="22"/>
          <w:szCs w:val="22"/>
        </w:rPr>
        <w:t xml:space="preserve">revention </w:t>
      </w:r>
      <w:r w:rsidR="006768C4" w:rsidRPr="00140299">
        <w:rPr>
          <w:rFonts w:ascii="Arial" w:hAnsi="Arial" w:cs="Arial"/>
          <w:sz w:val="22"/>
          <w:szCs w:val="22"/>
        </w:rPr>
        <w:t>P</w:t>
      </w:r>
      <w:r w:rsidR="00B20C81" w:rsidRPr="00140299">
        <w:rPr>
          <w:rFonts w:ascii="Arial" w:hAnsi="Arial" w:cs="Arial"/>
          <w:sz w:val="22"/>
          <w:szCs w:val="22"/>
        </w:rPr>
        <w:t>rogram</w:t>
      </w:r>
      <w:r w:rsidR="00A274D6" w:rsidRPr="00140299">
        <w:rPr>
          <w:rFonts w:ascii="Arial" w:hAnsi="Arial" w:cs="Arial"/>
          <w:sz w:val="22"/>
          <w:szCs w:val="22"/>
        </w:rPr>
        <w:t>,</w:t>
      </w:r>
      <w:r w:rsidR="005C6957" w:rsidRPr="00140299">
        <w:rPr>
          <w:rFonts w:ascii="Arial" w:hAnsi="Arial" w:cs="Arial"/>
          <w:sz w:val="22"/>
          <w:szCs w:val="22"/>
        </w:rPr>
        <w:t xml:space="preserve"> the</w:t>
      </w:r>
      <w:r w:rsidR="00DE2170" w:rsidRPr="00140299">
        <w:rPr>
          <w:rFonts w:ascii="Arial" w:hAnsi="Arial" w:cs="Arial"/>
          <w:sz w:val="22"/>
          <w:szCs w:val="22"/>
        </w:rPr>
        <w:t xml:space="preserve"> </w:t>
      </w:r>
      <w:r w:rsidR="005C6957" w:rsidRPr="00140299">
        <w:rPr>
          <w:rFonts w:ascii="Arial" w:hAnsi="Arial" w:cs="Arial"/>
          <w:sz w:val="22"/>
          <w:szCs w:val="22"/>
        </w:rPr>
        <w:t xml:space="preserve">incidence of </w:t>
      </w:r>
      <w:r w:rsidR="00DE2170" w:rsidRPr="00140299">
        <w:rPr>
          <w:rFonts w:ascii="Arial" w:hAnsi="Arial" w:cs="Arial"/>
          <w:sz w:val="22"/>
          <w:szCs w:val="22"/>
        </w:rPr>
        <w:t xml:space="preserve">diabetes </w:t>
      </w:r>
      <w:r w:rsidR="00D842C2" w:rsidRPr="00140299">
        <w:rPr>
          <w:rFonts w:ascii="Arial" w:hAnsi="Arial" w:cs="Arial"/>
          <w:sz w:val="22"/>
          <w:szCs w:val="22"/>
        </w:rPr>
        <w:t xml:space="preserve">still remained </w:t>
      </w:r>
      <w:r w:rsidR="006768C4" w:rsidRPr="00140299">
        <w:rPr>
          <w:rFonts w:ascii="Arial" w:hAnsi="Arial" w:cs="Arial"/>
          <w:sz w:val="22"/>
          <w:szCs w:val="22"/>
        </w:rPr>
        <w:t>lower</w:t>
      </w:r>
      <w:r w:rsidR="00D842C2" w:rsidRPr="00140299">
        <w:rPr>
          <w:rFonts w:ascii="Arial" w:hAnsi="Arial" w:cs="Arial"/>
          <w:sz w:val="22"/>
          <w:szCs w:val="22"/>
        </w:rPr>
        <w:t xml:space="preserve"> </w:t>
      </w:r>
      <w:r w:rsidR="005C6957" w:rsidRPr="00140299">
        <w:rPr>
          <w:rFonts w:ascii="Arial" w:hAnsi="Arial" w:cs="Arial"/>
          <w:sz w:val="22"/>
          <w:szCs w:val="22"/>
        </w:rPr>
        <w:t xml:space="preserve">— by 27% — </w:t>
      </w:r>
      <w:r w:rsidR="00DE2170" w:rsidRPr="00140299">
        <w:rPr>
          <w:rFonts w:ascii="Arial" w:hAnsi="Arial" w:cs="Arial"/>
          <w:sz w:val="22"/>
          <w:szCs w:val="22"/>
        </w:rPr>
        <w:t xml:space="preserve">in the lifestyle intervention </w:t>
      </w:r>
      <w:r w:rsidR="00D842C2" w:rsidRPr="00140299">
        <w:rPr>
          <w:rFonts w:ascii="Arial" w:hAnsi="Arial" w:cs="Arial"/>
          <w:sz w:val="22"/>
          <w:szCs w:val="22"/>
        </w:rPr>
        <w:t xml:space="preserve">group </w:t>
      </w:r>
      <w:r w:rsidR="009B6719" w:rsidRPr="00140299">
        <w:rPr>
          <w:rFonts w:ascii="Arial" w:hAnsi="Arial" w:cs="Arial"/>
          <w:sz w:val="22"/>
          <w:szCs w:val="22"/>
        </w:rPr>
        <w:t>compared with the placebo group</w:t>
      </w:r>
      <w:r w:rsidR="00770E2D">
        <w:rPr>
          <w:rFonts w:ascii="Arial" w:hAnsi="Arial" w:cs="Arial"/>
          <w:sz w:val="22"/>
          <w:szCs w:val="22"/>
          <w:vertAlign w:val="superscript"/>
        </w:rPr>
        <w:t>54</w:t>
      </w:r>
      <w:r w:rsidR="00566703">
        <w:rPr>
          <w:rFonts w:ascii="Arial" w:hAnsi="Arial" w:cs="Arial"/>
          <w:sz w:val="22"/>
          <w:szCs w:val="22"/>
        </w:rPr>
        <w:t>.</w:t>
      </w:r>
    </w:p>
    <w:p w14:paraId="05C0CC4D" w14:textId="4DC30AD7" w:rsidR="00E610B7" w:rsidRPr="00140299" w:rsidRDefault="00E610B7" w:rsidP="00140299">
      <w:pPr>
        <w:pStyle w:val="CommentText"/>
        <w:spacing w:line="480" w:lineRule="auto"/>
        <w:jc w:val="both"/>
        <w:rPr>
          <w:rFonts w:ascii="Arial" w:hAnsi="Arial" w:cs="Arial"/>
          <w:b/>
          <w:sz w:val="22"/>
          <w:szCs w:val="22"/>
        </w:rPr>
      </w:pPr>
    </w:p>
    <w:p w14:paraId="293095D1" w14:textId="658EDC2F" w:rsidR="006E1F9E" w:rsidRPr="00140299" w:rsidRDefault="00D133AB" w:rsidP="00140299">
      <w:pPr>
        <w:pStyle w:val="NormalWeb"/>
        <w:spacing w:after="0" w:afterAutospacing="0" w:line="480" w:lineRule="auto"/>
        <w:jc w:val="both"/>
        <w:rPr>
          <w:rFonts w:ascii="Arial" w:hAnsi="Arial" w:cs="Arial"/>
          <w:b/>
          <w:sz w:val="22"/>
          <w:szCs w:val="22"/>
        </w:rPr>
      </w:pPr>
      <w:bookmarkStart w:id="19" w:name="_Hlk50976372"/>
      <w:bookmarkStart w:id="20" w:name="_Hlk45723151"/>
      <w:r w:rsidRPr="00140299">
        <w:rPr>
          <w:rFonts w:ascii="Arial" w:hAnsi="Arial" w:cs="Arial"/>
          <w:b/>
          <w:i/>
          <w:sz w:val="22"/>
          <w:szCs w:val="22"/>
        </w:rPr>
        <w:t>The influence of p</w:t>
      </w:r>
      <w:r w:rsidR="006E1F9E" w:rsidRPr="00140299">
        <w:rPr>
          <w:rFonts w:ascii="Arial" w:hAnsi="Arial" w:cs="Arial"/>
          <w:b/>
          <w:i/>
          <w:sz w:val="22"/>
          <w:szCs w:val="22"/>
        </w:rPr>
        <w:t xml:space="preserve">hysical activity </w:t>
      </w:r>
      <w:r w:rsidR="004929E2" w:rsidRPr="00140299">
        <w:rPr>
          <w:rFonts w:ascii="Arial" w:hAnsi="Arial" w:cs="Arial"/>
          <w:b/>
          <w:i/>
          <w:sz w:val="22"/>
          <w:szCs w:val="22"/>
        </w:rPr>
        <w:t xml:space="preserve"> </w:t>
      </w:r>
      <w:r w:rsidR="009F5949" w:rsidRPr="00140299">
        <w:rPr>
          <w:rFonts w:ascii="Arial" w:hAnsi="Arial" w:cs="Arial"/>
          <w:b/>
          <w:sz w:val="22"/>
          <w:szCs w:val="22"/>
        </w:rPr>
        <w:t xml:space="preserve"> </w:t>
      </w:r>
    </w:p>
    <w:bookmarkEnd w:id="19"/>
    <w:p w14:paraId="004292CE" w14:textId="44FA748C" w:rsidR="00CC54EF" w:rsidRPr="00EF3A60" w:rsidRDefault="00CC54EF" w:rsidP="00140299">
      <w:pPr>
        <w:pStyle w:val="NormalWeb"/>
        <w:spacing w:after="0" w:afterAutospacing="0" w:line="480" w:lineRule="auto"/>
        <w:jc w:val="both"/>
        <w:rPr>
          <w:rFonts w:ascii="Arial" w:hAnsi="Arial" w:cs="Arial"/>
          <w:sz w:val="22"/>
          <w:szCs w:val="22"/>
        </w:rPr>
      </w:pPr>
      <w:r w:rsidRPr="00140299">
        <w:rPr>
          <w:rFonts w:ascii="Arial" w:hAnsi="Arial" w:cs="Arial"/>
          <w:sz w:val="22"/>
          <w:szCs w:val="22"/>
        </w:rPr>
        <w:t>Whilst reduced caloric intake plays a greater role than physical activity in weight loss</w:t>
      </w:r>
      <w:r w:rsidR="00631B31">
        <w:rPr>
          <w:rFonts w:ascii="Arial" w:hAnsi="Arial" w:cs="Arial"/>
          <w:sz w:val="22"/>
          <w:szCs w:val="22"/>
          <w:vertAlign w:val="superscript"/>
        </w:rPr>
        <w:t>55</w:t>
      </w:r>
      <w:r w:rsidRPr="00140299">
        <w:rPr>
          <w:rFonts w:ascii="Arial" w:hAnsi="Arial" w:cs="Arial"/>
          <w:sz w:val="22"/>
          <w:szCs w:val="22"/>
        </w:rPr>
        <w:t>, the latter might be particularly important in weight loss maintenance</w:t>
      </w:r>
      <w:r w:rsidR="00631B31">
        <w:rPr>
          <w:rFonts w:ascii="Arial" w:hAnsi="Arial" w:cs="Arial"/>
          <w:sz w:val="22"/>
          <w:szCs w:val="22"/>
          <w:vertAlign w:val="superscript"/>
        </w:rPr>
        <w:t>56</w:t>
      </w:r>
      <w:r w:rsidRPr="00140299">
        <w:rPr>
          <w:rFonts w:ascii="Arial" w:hAnsi="Arial" w:cs="Arial"/>
          <w:sz w:val="22"/>
          <w:szCs w:val="22"/>
        </w:rPr>
        <w:t xml:space="preserve">. </w:t>
      </w:r>
      <w:bookmarkStart w:id="21" w:name="_Hlk51601869"/>
      <w:r w:rsidRPr="00184DAC">
        <w:rPr>
          <w:rFonts w:ascii="Arial" w:hAnsi="Arial" w:cs="Arial"/>
          <w:sz w:val="22"/>
          <w:szCs w:val="22"/>
        </w:rPr>
        <w:t>However, it is likely that physical activity confers additional benefits on the reduction of cancer risk, for example through modulation of immune-regulatory pathways</w:t>
      </w:r>
      <w:r w:rsidR="00631B31" w:rsidRPr="00184DAC">
        <w:rPr>
          <w:rFonts w:ascii="Arial" w:hAnsi="Arial" w:cs="Arial"/>
          <w:sz w:val="22"/>
          <w:szCs w:val="22"/>
          <w:vertAlign w:val="superscript"/>
        </w:rPr>
        <w:t>57</w:t>
      </w:r>
      <w:r w:rsidRPr="00184DAC">
        <w:rPr>
          <w:rFonts w:ascii="Arial" w:hAnsi="Arial" w:cs="Arial"/>
          <w:sz w:val="22"/>
          <w:szCs w:val="22"/>
          <w:vertAlign w:val="superscript"/>
        </w:rPr>
        <w:t xml:space="preserve"> </w:t>
      </w:r>
      <w:r w:rsidRPr="00184DAC">
        <w:rPr>
          <w:rFonts w:ascii="Arial" w:hAnsi="Arial" w:cs="Arial"/>
          <w:sz w:val="22"/>
          <w:szCs w:val="22"/>
        </w:rPr>
        <w:t>, reduced oxidative stress</w:t>
      </w:r>
      <w:r w:rsidR="00705015" w:rsidRPr="00184DAC">
        <w:rPr>
          <w:rFonts w:ascii="Arial" w:hAnsi="Arial" w:cs="Arial"/>
          <w:sz w:val="22"/>
          <w:szCs w:val="22"/>
          <w:vertAlign w:val="superscript"/>
        </w:rPr>
        <w:t>58</w:t>
      </w:r>
      <w:r w:rsidRPr="00184DAC">
        <w:rPr>
          <w:rFonts w:ascii="Arial" w:hAnsi="Arial" w:cs="Arial"/>
          <w:sz w:val="22"/>
          <w:szCs w:val="22"/>
        </w:rPr>
        <w:t>, epigenet</w:t>
      </w:r>
      <w:r w:rsidR="00705015" w:rsidRPr="00184DAC">
        <w:rPr>
          <w:rFonts w:ascii="Arial" w:hAnsi="Arial" w:cs="Arial"/>
          <w:sz w:val="22"/>
          <w:szCs w:val="22"/>
        </w:rPr>
        <w:t>ic changes</w:t>
      </w:r>
      <w:r w:rsidR="00705015" w:rsidRPr="00184DAC">
        <w:rPr>
          <w:rFonts w:ascii="Arial" w:hAnsi="Arial" w:cs="Arial"/>
          <w:sz w:val="22"/>
          <w:szCs w:val="22"/>
          <w:vertAlign w:val="superscript"/>
        </w:rPr>
        <w:t>59</w:t>
      </w:r>
      <w:r w:rsidR="00566703" w:rsidRPr="00184DAC">
        <w:rPr>
          <w:rFonts w:ascii="Arial" w:hAnsi="Arial" w:cs="Arial"/>
          <w:sz w:val="22"/>
          <w:szCs w:val="22"/>
        </w:rPr>
        <w:t xml:space="preserve"> and</w:t>
      </w:r>
      <w:r w:rsidRPr="00184DAC">
        <w:rPr>
          <w:rFonts w:ascii="Arial" w:hAnsi="Arial" w:cs="Arial"/>
          <w:sz w:val="22"/>
          <w:szCs w:val="22"/>
        </w:rPr>
        <w:t xml:space="preserve"> reduced telomere attrition</w:t>
      </w:r>
      <w:r w:rsidR="00705015" w:rsidRPr="00184DAC">
        <w:rPr>
          <w:rFonts w:ascii="Arial" w:hAnsi="Arial" w:cs="Arial"/>
          <w:sz w:val="22"/>
          <w:szCs w:val="22"/>
          <w:vertAlign w:val="superscript"/>
        </w:rPr>
        <w:t>60</w:t>
      </w:r>
      <w:r w:rsidR="00566703" w:rsidRPr="00184DAC">
        <w:rPr>
          <w:rFonts w:ascii="Arial" w:hAnsi="Arial" w:cs="Arial"/>
          <w:sz w:val="22"/>
          <w:szCs w:val="22"/>
          <w:vertAlign w:val="subscript"/>
        </w:rPr>
        <w:t>,</w:t>
      </w:r>
      <w:r w:rsidR="00D73774" w:rsidRPr="00184DAC">
        <w:rPr>
          <w:rFonts w:ascii="Arial" w:hAnsi="Arial" w:cs="Arial"/>
          <w:sz w:val="22"/>
          <w:szCs w:val="22"/>
        </w:rPr>
        <w:t xml:space="preserve"> </w:t>
      </w:r>
      <w:r w:rsidRPr="00184DAC">
        <w:rPr>
          <w:rFonts w:ascii="Arial" w:hAnsi="Arial" w:cs="Arial"/>
          <w:sz w:val="22"/>
          <w:szCs w:val="22"/>
        </w:rPr>
        <w:t>that may be independent of its effects on body weight</w:t>
      </w:r>
      <w:r w:rsidRPr="00184DAC">
        <w:rPr>
          <w:rFonts w:ascii="Arial" w:hAnsi="Arial" w:cs="Arial"/>
          <w:sz w:val="22"/>
          <w:szCs w:val="22"/>
          <w:vertAlign w:val="superscript"/>
        </w:rPr>
        <w:t>21</w:t>
      </w:r>
      <w:bookmarkEnd w:id="21"/>
      <w:r w:rsidRPr="00184DAC">
        <w:rPr>
          <w:rFonts w:ascii="Arial" w:hAnsi="Arial" w:cs="Arial"/>
          <w:sz w:val="22"/>
          <w:szCs w:val="22"/>
        </w:rPr>
        <w:t>.</w:t>
      </w:r>
      <w:r w:rsidRPr="00DF43CF">
        <w:rPr>
          <w:rFonts w:ascii="Arial" w:hAnsi="Arial" w:cs="Arial"/>
          <w:b/>
          <w:i/>
          <w:sz w:val="22"/>
          <w:szCs w:val="22"/>
        </w:rPr>
        <w:t xml:space="preserve"> </w:t>
      </w:r>
      <w:r w:rsidRPr="00140299">
        <w:rPr>
          <w:rFonts w:ascii="Arial" w:hAnsi="Arial" w:cs="Arial"/>
          <w:bCs/>
          <w:iCs/>
          <w:sz w:val="22"/>
          <w:szCs w:val="22"/>
        </w:rPr>
        <w:t xml:space="preserve">A 2020 MR study using data from the UK Biobank showed that physical activity is inversely associated with breast and colon cancer risk, independent of its effect on </w:t>
      </w:r>
      <w:proofErr w:type="gramStart"/>
      <w:r w:rsidRPr="00140299">
        <w:rPr>
          <w:rFonts w:ascii="Arial" w:hAnsi="Arial" w:cs="Arial"/>
          <w:bCs/>
          <w:iCs/>
          <w:sz w:val="22"/>
          <w:szCs w:val="22"/>
        </w:rPr>
        <w:t xml:space="preserve">adiposity </w:t>
      </w:r>
      <w:r w:rsidRPr="00140299">
        <w:rPr>
          <w:rFonts w:ascii="Arial" w:hAnsi="Arial" w:cs="Arial"/>
          <w:b/>
          <w:bCs/>
          <w:iCs/>
          <w:sz w:val="22"/>
          <w:szCs w:val="22"/>
        </w:rPr>
        <w:t xml:space="preserve"> </w:t>
      </w:r>
      <w:r w:rsidRPr="00140299">
        <w:rPr>
          <w:rFonts w:ascii="Arial" w:hAnsi="Arial" w:cs="Arial"/>
          <w:bCs/>
          <w:iCs/>
          <w:sz w:val="22"/>
          <w:szCs w:val="22"/>
        </w:rPr>
        <w:t>and</w:t>
      </w:r>
      <w:proofErr w:type="gramEnd"/>
      <w:r w:rsidRPr="00140299">
        <w:rPr>
          <w:rFonts w:ascii="Arial" w:hAnsi="Arial" w:cs="Arial"/>
          <w:bCs/>
          <w:iCs/>
          <w:sz w:val="22"/>
          <w:szCs w:val="22"/>
        </w:rPr>
        <w:t xml:space="preserve"> the association between physical activity and cancer incidence at 10 sites was shown to be independent of BMI</w:t>
      </w:r>
      <w:r w:rsidR="001042E5">
        <w:rPr>
          <w:rFonts w:ascii="Arial" w:hAnsi="Arial" w:cs="Arial"/>
          <w:bCs/>
          <w:iCs/>
          <w:sz w:val="22"/>
          <w:szCs w:val="22"/>
          <w:vertAlign w:val="superscript"/>
        </w:rPr>
        <w:t>61</w:t>
      </w:r>
      <w:r w:rsidR="00566703">
        <w:rPr>
          <w:rFonts w:ascii="Arial" w:hAnsi="Arial" w:cs="Arial"/>
          <w:bCs/>
          <w:iCs/>
          <w:sz w:val="22"/>
          <w:szCs w:val="22"/>
        </w:rPr>
        <w:t>.</w:t>
      </w:r>
      <w:r w:rsidRPr="00140299">
        <w:rPr>
          <w:rFonts w:ascii="Arial" w:hAnsi="Arial" w:cs="Arial"/>
          <w:bCs/>
          <w:iCs/>
          <w:sz w:val="22"/>
          <w:szCs w:val="22"/>
        </w:rPr>
        <w:t xml:space="preserve">  </w:t>
      </w:r>
      <w:r w:rsidRPr="00140299">
        <w:rPr>
          <w:rFonts w:ascii="Arial" w:hAnsi="Arial" w:cs="Arial"/>
          <w:bCs/>
          <w:iCs/>
          <w:sz w:val="22"/>
          <w:szCs w:val="22"/>
          <w:vertAlign w:val="superscript"/>
        </w:rPr>
        <w:t xml:space="preserve"> </w:t>
      </w:r>
      <w:r w:rsidRPr="00140299">
        <w:rPr>
          <w:rFonts w:ascii="Arial" w:hAnsi="Arial" w:cs="Arial"/>
          <w:bCs/>
          <w:iCs/>
          <w:sz w:val="22"/>
          <w:szCs w:val="22"/>
        </w:rPr>
        <w:t>Furthermore, strength training, which builds skeletal muscle mass, is inversely associated with the risk of bladder, kidney and colorectal cancer</w:t>
      </w:r>
      <w:r w:rsidR="001042E5">
        <w:rPr>
          <w:rFonts w:ascii="Arial" w:hAnsi="Arial" w:cs="Arial"/>
          <w:bCs/>
          <w:iCs/>
          <w:sz w:val="22"/>
          <w:szCs w:val="22"/>
          <w:vertAlign w:val="superscript"/>
        </w:rPr>
        <w:t>62</w:t>
      </w:r>
      <w:proofErr w:type="gramStart"/>
      <w:r w:rsidR="001042E5">
        <w:rPr>
          <w:rFonts w:ascii="Arial" w:hAnsi="Arial" w:cs="Arial"/>
          <w:bCs/>
          <w:iCs/>
          <w:sz w:val="22"/>
          <w:szCs w:val="22"/>
          <w:vertAlign w:val="superscript"/>
        </w:rPr>
        <w:t>,63</w:t>
      </w:r>
      <w:proofErr w:type="gramEnd"/>
      <w:r w:rsidRPr="00140299">
        <w:rPr>
          <w:rFonts w:ascii="Arial" w:hAnsi="Arial" w:cs="Arial"/>
          <w:bCs/>
          <w:iCs/>
          <w:sz w:val="22"/>
          <w:szCs w:val="22"/>
        </w:rPr>
        <w:t>.</w:t>
      </w:r>
      <w:r w:rsidRPr="00140299">
        <w:rPr>
          <w:rFonts w:ascii="Arial" w:hAnsi="Arial" w:cs="Arial"/>
          <w:bCs/>
          <w:iCs/>
          <w:sz w:val="22"/>
          <w:szCs w:val="22"/>
          <w:vertAlign w:val="superscript"/>
        </w:rPr>
        <w:t xml:space="preserve"> </w:t>
      </w:r>
      <w:r w:rsidRPr="00140299">
        <w:rPr>
          <w:rFonts w:ascii="Arial" w:hAnsi="Arial" w:cs="Arial"/>
          <w:bCs/>
          <w:iCs/>
          <w:sz w:val="22"/>
          <w:szCs w:val="22"/>
        </w:rPr>
        <w:t>Improvements in insulin sensitivity and glucose homeostasis induced by aerobic exercise and/or strength training</w:t>
      </w:r>
      <w:r w:rsidR="001042E5">
        <w:rPr>
          <w:rFonts w:ascii="Arial" w:hAnsi="Arial" w:cs="Arial"/>
          <w:bCs/>
          <w:iCs/>
          <w:sz w:val="22"/>
          <w:szCs w:val="22"/>
          <w:vertAlign w:val="superscript"/>
        </w:rPr>
        <w:t>64</w:t>
      </w:r>
      <w:r w:rsidRPr="00140299">
        <w:rPr>
          <w:rFonts w:ascii="Arial" w:hAnsi="Arial" w:cs="Arial"/>
          <w:bCs/>
          <w:iCs/>
          <w:sz w:val="22"/>
          <w:szCs w:val="22"/>
          <w:vertAlign w:val="superscript"/>
        </w:rPr>
        <w:t xml:space="preserve"> </w:t>
      </w:r>
      <w:r w:rsidRPr="00140299">
        <w:rPr>
          <w:rFonts w:ascii="Arial" w:hAnsi="Arial" w:cs="Arial"/>
          <w:bCs/>
          <w:iCs/>
          <w:sz w:val="22"/>
          <w:szCs w:val="22"/>
        </w:rPr>
        <w:t>could reduce the risk of cancers associated with insulin resistance (and associated cellular signalling pathways), including cancers of the colon, liver, pancreas and endometrium</w:t>
      </w:r>
      <w:r w:rsidR="001042E5">
        <w:rPr>
          <w:rFonts w:ascii="Arial" w:hAnsi="Arial" w:cs="Arial"/>
          <w:bCs/>
          <w:iCs/>
          <w:sz w:val="22"/>
          <w:szCs w:val="22"/>
          <w:vertAlign w:val="superscript"/>
        </w:rPr>
        <w:t>65</w:t>
      </w:r>
      <w:r w:rsidRPr="00140299">
        <w:rPr>
          <w:rFonts w:ascii="Arial" w:hAnsi="Arial" w:cs="Arial"/>
          <w:bCs/>
          <w:iCs/>
          <w:sz w:val="22"/>
          <w:szCs w:val="22"/>
        </w:rPr>
        <w:t xml:space="preserve">. </w:t>
      </w:r>
    </w:p>
    <w:bookmarkEnd w:id="20"/>
    <w:p w14:paraId="7AAE70C0" w14:textId="77777777" w:rsidR="00D133AB" w:rsidRPr="00140299" w:rsidRDefault="00D133AB" w:rsidP="00140299">
      <w:pPr>
        <w:spacing w:after="0" w:line="480" w:lineRule="auto"/>
        <w:jc w:val="both"/>
        <w:rPr>
          <w:rFonts w:ascii="Arial" w:hAnsi="Arial" w:cs="Arial"/>
          <w:bCs/>
          <w:iCs/>
        </w:rPr>
      </w:pPr>
    </w:p>
    <w:p w14:paraId="40A73596" w14:textId="7FF89925" w:rsidR="00D133AB" w:rsidRPr="00140299" w:rsidRDefault="00D133AB" w:rsidP="00140299">
      <w:pPr>
        <w:spacing w:after="0" w:line="480" w:lineRule="auto"/>
        <w:jc w:val="both"/>
        <w:rPr>
          <w:rFonts w:ascii="Arial" w:hAnsi="Arial" w:cs="Arial"/>
          <w:b/>
          <w:bCs/>
          <w:iCs/>
        </w:rPr>
      </w:pPr>
      <w:r w:rsidRPr="00140299">
        <w:rPr>
          <w:rFonts w:ascii="Arial" w:hAnsi="Arial" w:cs="Arial"/>
          <w:b/>
          <w:bCs/>
          <w:i/>
          <w:iCs/>
        </w:rPr>
        <w:t>The influence of dietary factors</w:t>
      </w:r>
      <w:r w:rsidR="004929E2" w:rsidRPr="00140299">
        <w:rPr>
          <w:rFonts w:ascii="Arial" w:hAnsi="Arial" w:cs="Arial"/>
          <w:b/>
          <w:bCs/>
          <w:i/>
          <w:iCs/>
        </w:rPr>
        <w:t xml:space="preserve"> </w:t>
      </w:r>
    </w:p>
    <w:p w14:paraId="698B4078" w14:textId="2832E00C" w:rsidR="00593447" w:rsidRPr="00140299" w:rsidRDefault="00593447" w:rsidP="00140299">
      <w:pPr>
        <w:spacing w:after="0" w:line="480" w:lineRule="auto"/>
        <w:jc w:val="both"/>
        <w:rPr>
          <w:rFonts w:ascii="Arial" w:hAnsi="Arial" w:cs="Arial"/>
          <w:b/>
          <w:bCs/>
          <w:iCs/>
          <w:shd w:val="clear" w:color="auto" w:fill="FFFFFF"/>
        </w:rPr>
      </w:pPr>
      <w:r w:rsidRPr="00140299">
        <w:rPr>
          <w:rFonts w:ascii="Arial" w:hAnsi="Arial" w:cs="Arial"/>
          <w:bCs/>
          <w:iCs/>
        </w:rPr>
        <w:t xml:space="preserve">Similarly, it is important to consider the independent impact of dietary factors both in terms of macronutrient and micronutrient composition. </w:t>
      </w:r>
      <w:r w:rsidR="00764EBB" w:rsidRPr="00140299">
        <w:rPr>
          <w:rFonts w:ascii="Arial" w:hAnsi="Arial" w:cs="Arial"/>
          <w:bCs/>
          <w:iCs/>
        </w:rPr>
        <w:t>S</w:t>
      </w:r>
      <w:r w:rsidRPr="00140299">
        <w:rPr>
          <w:rFonts w:ascii="Arial" w:hAnsi="Arial" w:cs="Arial"/>
          <w:bCs/>
          <w:iCs/>
        </w:rPr>
        <w:t>trong evidence</w:t>
      </w:r>
      <w:r w:rsidR="00764EBB" w:rsidRPr="00140299">
        <w:rPr>
          <w:rFonts w:ascii="Arial" w:hAnsi="Arial" w:cs="Arial"/>
          <w:bCs/>
          <w:iCs/>
        </w:rPr>
        <w:t xml:space="preserve"> exists</w:t>
      </w:r>
      <w:r w:rsidRPr="00140299">
        <w:rPr>
          <w:rFonts w:ascii="Arial" w:hAnsi="Arial" w:cs="Arial"/>
          <w:bCs/>
          <w:iCs/>
        </w:rPr>
        <w:t xml:space="preserve"> for </w:t>
      </w:r>
      <w:r w:rsidR="00D133AB" w:rsidRPr="00140299">
        <w:rPr>
          <w:rFonts w:ascii="Arial" w:hAnsi="Arial" w:cs="Arial"/>
          <w:bCs/>
          <w:iCs/>
        </w:rPr>
        <w:t xml:space="preserve">a </w:t>
      </w:r>
      <w:r w:rsidRPr="00140299">
        <w:rPr>
          <w:rFonts w:ascii="Arial" w:hAnsi="Arial" w:cs="Arial"/>
          <w:bCs/>
          <w:iCs/>
        </w:rPr>
        <w:t>protective role of several dietary factors in colorectal cancer (wholegrains, food</w:t>
      </w:r>
      <w:r w:rsidR="001516B6" w:rsidRPr="00140299">
        <w:rPr>
          <w:rFonts w:ascii="Arial" w:hAnsi="Arial" w:cs="Arial"/>
          <w:bCs/>
          <w:iCs/>
        </w:rPr>
        <w:t xml:space="preserve">s containing dietary fibre and </w:t>
      </w:r>
      <w:r w:rsidRPr="00140299">
        <w:rPr>
          <w:rFonts w:ascii="Arial" w:hAnsi="Arial" w:cs="Arial"/>
          <w:bCs/>
          <w:iCs/>
        </w:rPr>
        <w:t>dairy produ</w:t>
      </w:r>
      <w:r w:rsidRPr="007E73B7">
        <w:rPr>
          <w:rFonts w:ascii="Arial" w:hAnsi="Arial" w:cs="Arial"/>
          <w:bCs/>
          <w:iCs/>
        </w:rPr>
        <w:t>cts) but less so for other cancer sites</w:t>
      </w:r>
      <w:r w:rsidR="00994D9F" w:rsidRPr="007E73B7">
        <w:rPr>
          <w:rFonts w:ascii="Arial" w:hAnsi="Arial" w:cs="Arial"/>
          <w:bCs/>
          <w:iCs/>
          <w:vertAlign w:val="superscript"/>
        </w:rPr>
        <w:t>66</w:t>
      </w:r>
      <w:r w:rsidRPr="007E73B7">
        <w:rPr>
          <w:rFonts w:ascii="Arial" w:hAnsi="Arial" w:cs="Arial"/>
          <w:bCs/>
          <w:iCs/>
        </w:rPr>
        <w:t xml:space="preserve">. </w:t>
      </w:r>
      <w:bookmarkStart w:id="22" w:name="_Hlk50976522"/>
      <w:r w:rsidRPr="00184DAC">
        <w:rPr>
          <w:rFonts w:ascii="Arial" w:hAnsi="Arial" w:cs="Arial"/>
          <w:bCs/>
          <w:iCs/>
        </w:rPr>
        <w:t xml:space="preserve">Whilst there has been some promising </w:t>
      </w:r>
      <w:r w:rsidRPr="00184DAC">
        <w:rPr>
          <w:rFonts w:ascii="Arial" w:hAnsi="Arial" w:cs="Arial"/>
          <w:bCs/>
          <w:iCs/>
        </w:rPr>
        <w:lastRenderedPageBreak/>
        <w:t>evidence for the beneficial role of fruit and vegetables</w:t>
      </w:r>
      <w:r w:rsidR="00D133AB" w:rsidRPr="00184DAC">
        <w:rPr>
          <w:rFonts w:ascii="Arial" w:hAnsi="Arial" w:cs="Arial"/>
          <w:bCs/>
          <w:iCs/>
        </w:rPr>
        <w:t xml:space="preserve"> in reducing cancer risk </w:t>
      </w:r>
      <w:r w:rsidRPr="00184DAC">
        <w:rPr>
          <w:rFonts w:ascii="Arial" w:hAnsi="Arial" w:cs="Arial"/>
          <w:bCs/>
          <w:iCs/>
        </w:rPr>
        <w:t xml:space="preserve">the overall impact on cancer burden is </w:t>
      </w:r>
      <w:r w:rsidR="009F5949" w:rsidRPr="00184DAC">
        <w:rPr>
          <w:rFonts w:ascii="Arial" w:hAnsi="Arial" w:cs="Arial"/>
          <w:bCs/>
          <w:iCs/>
        </w:rPr>
        <w:t xml:space="preserve">largely </w:t>
      </w:r>
      <w:r w:rsidRPr="00184DAC">
        <w:rPr>
          <w:rFonts w:ascii="Arial" w:hAnsi="Arial" w:cs="Arial"/>
          <w:bCs/>
          <w:iCs/>
        </w:rPr>
        <w:t>limited</w:t>
      </w:r>
      <w:r w:rsidR="009F5949" w:rsidRPr="00184DAC">
        <w:rPr>
          <w:rFonts w:ascii="Arial" w:hAnsi="Arial" w:cs="Arial"/>
          <w:bCs/>
          <w:iCs/>
        </w:rPr>
        <w:t xml:space="preserve"> </w:t>
      </w:r>
      <w:r w:rsidR="000D3C82" w:rsidRPr="00184DAC">
        <w:rPr>
          <w:rFonts w:ascii="Arial" w:hAnsi="Arial" w:cs="Arial"/>
          <w:bCs/>
          <w:iCs/>
        </w:rPr>
        <w:t xml:space="preserve">to </w:t>
      </w:r>
      <w:r w:rsidR="009F5949" w:rsidRPr="00184DAC">
        <w:rPr>
          <w:rFonts w:ascii="Arial" w:hAnsi="Arial" w:cs="Arial"/>
          <w:bCs/>
          <w:iCs/>
        </w:rPr>
        <w:t>cancers of the respiratory and upper digestive tract</w:t>
      </w:r>
      <w:r w:rsidR="00994D9F" w:rsidRPr="00184DAC">
        <w:rPr>
          <w:rFonts w:ascii="Arial" w:hAnsi="Arial" w:cs="Arial"/>
          <w:bCs/>
          <w:iCs/>
        </w:rPr>
        <w:t xml:space="preserve"> </w:t>
      </w:r>
      <w:r w:rsidR="00994D9F" w:rsidRPr="00184DAC">
        <w:rPr>
          <w:rFonts w:ascii="Arial" w:hAnsi="Arial" w:cs="Arial"/>
          <w:bCs/>
          <w:iCs/>
          <w:vertAlign w:val="superscript"/>
        </w:rPr>
        <w:t>66</w:t>
      </w:r>
      <w:proofErr w:type="gramStart"/>
      <w:r w:rsidR="00994D9F" w:rsidRPr="00184DAC">
        <w:rPr>
          <w:rFonts w:ascii="Arial" w:hAnsi="Arial" w:cs="Arial"/>
          <w:bCs/>
          <w:iCs/>
          <w:vertAlign w:val="superscript"/>
        </w:rPr>
        <w:t>,67</w:t>
      </w:r>
      <w:proofErr w:type="gramEnd"/>
      <w:r w:rsidR="00652B46" w:rsidRPr="00184DAC">
        <w:rPr>
          <w:rFonts w:ascii="Arial" w:hAnsi="Arial" w:cs="Arial"/>
          <w:bCs/>
          <w:iCs/>
        </w:rPr>
        <w:t>.</w:t>
      </w:r>
      <w:r w:rsidR="009F5949" w:rsidRPr="00DF43CF">
        <w:rPr>
          <w:rFonts w:ascii="Arial" w:hAnsi="Arial" w:cs="Arial"/>
          <w:b/>
          <w:bCs/>
          <w:i/>
          <w:iCs/>
        </w:rPr>
        <w:t xml:space="preserve">  </w:t>
      </w:r>
      <w:bookmarkStart w:id="23" w:name="_Hlk50976551"/>
      <w:bookmarkEnd w:id="22"/>
      <w:r w:rsidR="00255FD1" w:rsidRPr="00140299">
        <w:rPr>
          <w:rFonts w:ascii="Arial" w:hAnsi="Arial" w:cs="Arial"/>
          <w:bCs/>
          <w:iCs/>
        </w:rPr>
        <w:t>Furthermore, e</w:t>
      </w:r>
      <w:r w:rsidR="006063CA" w:rsidRPr="00140299">
        <w:rPr>
          <w:rFonts w:ascii="Arial" w:hAnsi="Arial" w:cs="Arial"/>
          <w:bCs/>
          <w:iCs/>
        </w:rPr>
        <w:t>nthusiasm</w:t>
      </w:r>
      <w:r w:rsidRPr="00140299">
        <w:rPr>
          <w:rFonts w:ascii="Arial" w:hAnsi="Arial" w:cs="Arial"/>
          <w:bCs/>
          <w:iCs/>
        </w:rPr>
        <w:t xml:space="preserve"> for micronutrient supplementation to reduce cancer risk has diminished following a number </w:t>
      </w:r>
      <w:r w:rsidR="006063CA" w:rsidRPr="00140299">
        <w:rPr>
          <w:rFonts w:ascii="Arial" w:hAnsi="Arial" w:cs="Arial"/>
          <w:bCs/>
          <w:iCs/>
        </w:rPr>
        <w:t xml:space="preserve">of </w:t>
      </w:r>
      <w:r w:rsidRPr="00140299">
        <w:rPr>
          <w:rFonts w:ascii="Arial" w:hAnsi="Arial" w:cs="Arial"/>
          <w:bCs/>
          <w:iCs/>
        </w:rPr>
        <w:t>randomised control trial</w:t>
      </w:r>
      <w:r w:rsidR="006063CA" w:rsidRPr="00140299">
        <w:rPr>
          <w:rFonts w:ascii="Arial" w:hAnsi="Arial" w:cs="Arial"/>
          <w:bCs/>
          <w:iCs/>
        </w:rPr>
        <w:t>s</w:t>
      </w:r>
      <w:r w:rsidRPr="00140299">
        <w:rPr>
          <w:rFonts w:ascii="Arial" w:hAnsi="Arial" w:cs="Arial"/>
          <w:bCs/>
          <w:iCs/>
        </w:rPr>
        <w:t xml:space="preserve"> </w:t>
      </w:r>
      <w:r w:rsidR="00255FD1" w:rsidRPr="00140299">
        <w:rPr>
          <w:rFonts w:ascii="Arial" w:hAnsi="Arial" w:cs="Arial"/>
          <w:bCs/>
          <w:iCs/>
        </w:rPr>
        <w:t xml:space="preserve">that </w:t>
      </w:r>
      <w:r w:rsidRPr="00140299">
        <w:rPr>
          <w:rFonts w:ascii="Arial" w:hAnsi="Arial" w:cs="Arial"/>
          <w:bCs/>
          <w:iCs/>
        </w:rPr>
        <w:t xml:space="preserve">have produced evidence of </w:t>
      </w:r>
      <w:r w:rsidR="00255FD1" w:rsidRPr="00140299">
        <w:rPr>
          <w:rFonts w:ascii="Arial" w:hAnsi="Arial" w:cs="Arial"/>
          <w:bCs/>
          <w:iCs/>
        </w:rPr>
        <w:t xml:space="preserve">an associated </w:t>
      </w:r>
      <w:r w:rsidRPr="00140299">
        <w:rPr>
          <w:rFonts w:ascii="Arial" w:hAnsi="Arial" w:cs="Arial"/>
          <w:bCs/>
          <w:iCs/>
        </w:rPr>
        <w:t xml:space="preserve">increased </w:t>
      </w:r>
      <w:r w:rsidR="00255FD1" w:rsidRPr="00140299">
        <w:rPr>
          <w:rFonts w:ascii="Arial" w:hAnsi="Arial" w:cs="Arial"/>
          <w:bCs/>
          <w:iCs/>
        </w:rPr>
        <w:t xml:space="preserve">risk of </w:t>
      </w:r>
      <w:r w:rsidRPr="00140299">
        <w:rPr>
          <w:rFonts w:ascii="Arial" w:hAnsi="Arial" w:cs="Arial"/>
          <w:bCs/>
          <w:iCs/>
        </w:rPr>
        <w:t>cancer</w:t>
      </w:r>
      <w:r w:rsidR="00A222AA">
        <w:rPr>
          <w:rFonts w:ascii="Arial" w:hAnsi="Arial" w:cs="Arial"/>
          <w:bCs/>
          <w:iCs/>
        </w:rPr>
        <w:t xml:space="preserve"> </w:t>
      </w:r>
      <w:r w:rsidR="00A222AA" w:rsidRPr="00A222AA">
        <w:rPr>
          <w:rFonts w:ascii="Arial" w:hAnsi="Arial" w:cs="Arial"/>
          <w:bCs/>
          <w:iCs/>
          <w:vertAlign w:val="superscript"/>
        </w:rPr>
        <w:t>68</w:t>
      </w:r>
      <w:proofErr w:type="gramStart"/>
      <w:r w:rsidR="00A222AA" w:rsidRPr="00A222AA">
        <w:rPr>
          <w:rFonts w:ascii="Arial" w:hAnsi="Arial" w:cs="Arial"/>
          <w:bCs/>
          <w:iCs/>
          <w:vertAlign w:val="superscript"/>
        </w:rPr>
        <w:t>,69</w:t>
      </w:r>
      <w:proofErr w:type="gramEnd"/>
      <w:r w:rsidR="00A222AA">
        <w:rPr>
          <w:rFonts w:ascii="Arial" w:hAnsi="Arial" w:cs="Arial"/>
          <w:bCs/>
          <w:iCs/>
        </w:rPr>
        <w:t>.</w:t>
      </w:r>
      <w:r w:rsidR="00D133AB" w:rsidRPr="00140299">
        <w:rPr>
          <w:rFonts w:ascii="Arial" w:hAnsi="Arial" w:cs="Arial"/>
          <w:bCs/>
          <w:iCs/>
        </w:rPr>
        <w:t xml:space="preserve"> </w:t>
      </w:r>
      <w:bookmarkEnd w:id="23"/>
      <w:r w:rsidRPr="00140299">
        <w:rPr>
          <w:rFonts w:ascii="Arial" w:hAnsi="Arial" w:cs="Arial"/>
          <w:bCs/>
          <w:iCs/>
        </w:rPr>
        <w:t xml:space="preserve">The lack of impact of single nutrients/foods on cancer prevention does not mean that </w:t>
      </w:r>
      <w:r w:rsidR="00FD6409" w:rsidRPr="00140299">
        <w:rPr>
          <w:rFonts w:ascii="Arial" w:hAnsi="Arial" w:cs="Arial"/>
          <w:bCs/>
          <w:iCs/>
        </w:rPr>
        <w:t xml:space="preserve">the quality of the </w:t>
      </w:r>
      <w:r w:rsidRPr="00140299">
        <w:rPr>
          <w:rFonts w:ascii="Arial" w:hAnsi="Arial" w:cs="Arial"/>
          <w:bCs/>
          <w:iCs/>
        </w:rPr>
        <w:t>diet can be ignored. Cancer</w:t>
      </w:r>
      <w:r w:rsidR="004F2C9D" w:rsidRPr="00140299">
        <w:rPr>
          <w:rFonts w:ascii="Arial" w:hAnsi="Arial" w:cs="Arial"/>
          <w:bCs/>
          <w:iCs/>
        </w:rPr>
        <w:t xml:space="preserve">s </w:t>
      </w:r>
      <w:r w:rsidRPr="00140299">
        <w:rPr>
          <w:rFonts w:ascii="Arial" w:hAnsi="Arial" w:cs="Arial"/>
          <w:bCs/>
          <w:iCs/>
        </w:rPr>
        <w:t xml:space="preserve">arising from </w:t>
      </w:r>
      <w:r w:rsidR="00566703">
        <w:rPr>
          <w:rFonts w:ascii="Arial" w:hAnsi="Arial" w:cs="Arial"/>
          <w:bCs/>
          <w:iCs/>
        </w:rPr>
        <w:t xml:space="preserve">aberrant </w:t>
      </w:r>
      <w:r w:rsidRPr="00140299">
        <w:rPr>
          <w:rFonts w:ascii="Arial" w:hAnsi="Arial" w:cs="Arial"/>
          <w:bCs/>
          <w:iCs/>
        </w:rPr>
        <w:t xml:space="preserve">metabolic </w:t>
      </w:r>
      <w:r w:rsidR="00566703">
        <w:rPr>
          <w:rFonts w:ascii="Arial" w:hAnsi="Arial" w:cs="Arial"/>
          <w:bCs/>
          <w:iCs/>
        </w:rPr>
        <w:t>pathways</w:t>
      </w:r>
      <w:r w:rsidR="00566703" w:rsidRPr="00140299">
        <w:rPr>
          <w:rFonts w:ascii="Arial" w:hAnsi="Arial" w:cs="Arial"/>
          <w:bCs/>
          <w:iCs/>
        </w:rPr>
        <w:t xml:space="preserve"> </w:t>
      </w:r>
      <w:r w:rsidRPr="00140299">
        <w:rPr>
          <w:rFonts w:ascii="Arial" w:hAnsi="Arial" w:cs="Arial"/>
          <w:bCs/>
          <w:iCs/>
        </w:rPr>
        <w:t xml:space="preserve">are likely to be influenced by the same nutrients and foods </w:t>
      </w:r>
      <w:r w:rsidR="00255FD1" w:rsidRPr="00140299">
        <w:rPr>
          <w:rFonts w:ascii="Arial" w:hAnsi="Arial" w:cs="Arial"/>
          <w:bCs/>
          <w:iCs/>
        </w:rPr>
        <w:t xml:space="preserve">that are </w:t>
      </w:r>
      <w:r w:rsidR="00D95F6C" w:rsidRPr="00140299">
        <w:rPr>
          <w:rFonts w:ascii="Arial" w:hAnsi="Arial" w:cs="Arial"/>
          <w:bCs/>
          <w:iCs/>
        </w:rPr>
        <w:t>associated</w:t>
      </w:r>
      <w:r w:rsidRPr="00140299">
        <w:rPr>
          <w:rFonts w:ascii="Arial" w:hAnsi="Arial" w:cs="Arial"/>
          <w:bCs/>
          <w:iCs/>
        </w:rPr>
        <w:t xml:space="preserve"> with </w:t>
      </w:r>
      <w:r w:rsidR="00255FD1" w:rsidRPr="00140299">
        <w:rPr>
          <w:rFonts w:ascii="Arial" w:hAnsi="Arial" w:cs="Arial"/>
          <w:bCs/>
          <w:iCs/>
        </w:rPr>
        <w:t xml:space="preserve">the </w:t>
      </w:r>
      <w:r w:rsidRPr="00140299">
        <w:rPr>
          <w:rFonts w:ascii="Arial" w:hAnsi="Arial" w:cs="Arial"/>
          <w:bCs/>
          <w:iCs/>
        </w:rPr>
        <w:t>risk of diabetes</w:t>
      </w:r>
      <w:r w:rsidR="00A222AA">
        <w:rPr>
          <w:rFonts w:ascii="Arial" w:hAnsi="Arial" w:cs="Arial"/>
          <w:bCs/>
          <w:iCs/>
          <w:vertAlign w:val="superscript"/>
        </w:rPr>
        <w:t>70</w:t>
      </w:r>
      <w:r w:rsidR="004E5336" w:rsidRPr="00140299">
        <w:rPr>
          <w:rFonts w:ascii="Arial" w:hAnsi="Arial" w:cs="Arial"/>
          <w:bCs/>
          <w:iCs/>
          <w:vertAlign w:val="superscript"/>
        </w:rPr>
        <w:t xml:space="preserve"> </w:t>
      </w:r>
      <w:r w:rsidRPr="00140299">
        <w:rPr>
          <w:rFonts w:ascii="Arial" w:hAnsi="Arial" w:cs="Arial"/>
          <w:bCs/>
          <w:iCs/>
        </w:rPr>
        <w:t xml:space="preserve">and there is some evidence that healthy dietary patterns </w:t>
      </w:r>
      <w:r w:rsidRPr="00140299">
        <w:rPr>
          <w:rFonts w:ascii="Arial" w:hAnsi="Arial" w:cs="Arial"/>
          <w:bCs/>
          <w:iCs/>
          <w:shd w:val="clear" w:color="auto" w:fill="FFFFFF"/>
        </w:rPr>
        <w:t xml:space="preserve">(diets that </w:t>
      </w:r>
      <w:r w:rsidR="00255FD1" w:rsidRPr="00140299">
        <w:rPr>
          <w:rFonts w:ascii="Arial" w:hAnsi="Arial" w:cs="Arial"/>
          <w:bCs/>
          <w:iCs/>
          <w:shd w:val="clear" w:color="auto" w:fill="FFFFFF"/>
        </w:rPr>
        <w:t xml:space="preserve">are </w:t>
      </w:r>
      <w:r w:rsidRPr="00140299">
        <w:rPr>
          <w:rFonts w:ascii="Arial" w:hAnsi="Arial" w:cs="Arial"/>
          <w:bCs/>
          <w:iCs/>
          <w:shd w:val="clear" w:color="auto" w:fill="FFFFFF"/>
        </w:rPr>
        <w:t xml:space="preserve">high in vegetables, fruit, whole grains, legumes and nuts) are beneficial. In turn, foods </w:t>
      </w:r>
      <w:r w:rsidR="00255FD1" w:rsidRPr="00140299">
        <w:rPr>
          <w:rFonts w:ascii="Arial" w:hAnsi="Arial" w:cs="Arial"/>
          <w:bCs/>
          <w:iCs/>
          <w:shd w:val="clear" w:color="auto" w:fill="FFFFFF"/>
        </w:rPr>
        <w:t xml:space="preserve">that </w:t>
      </w:r>
      <w:r w:rsidRPr="00140299">
        <w:rPr>
          <w:rFonts w:ascii="Arial" w:hAnsi="Arial" w:cs="Arial"/>
          <w:bCs/>
          <w:iCs/>
          <w:shd w:val="clear" w:color="auto" w:fill="FFFFFF"/>
        </w:rPr>
        <w:t xml:space="preserve">promote weight gain (e.g. </w:t>
      </w:r>
      <w:r w:rsidR="00255FD1" w:rsidRPr="00140299">
        <w:rPr>
          <w:rFonts w:ascii="Arial" w:hAnsi="Arial" w:cs="Arial"/>
          <w:bCs/>
          <w:iCs/>
          <w:shd w:val="clear" w:color="auto" w:fill="FFFFFF"/>
        </w:rPr>
        <w:t>sugar-</w:t>
      </w:r>
      <w:r w:rsidRPr="00140299">
        <w:rPr>
          <w:rFonts w:ascii="Arial" w:hAnsi="Arial" w:cs="Arial"/>
          <w:bCs/>
          <w:iCs/>
          <w:shd w:val="clear" w:color="auto" w:fill="FFFFFF"/>
        </w:rPr>
        <w:t>sweetened beverages),</w:t>
      </w:r>
      <w:r w:rsidR="00255FD1" w:rsidRPr="00140299">
        <w:rPr>
          <w:rFonts w:ascii="Arial" w:hAnsi="Arial" w:cs="Arial"/>
          <w:bCs/>
          <w:iCs/>
          <w:shd w:val="clear" w:color="auto" w:fill="FFFFFF"/>
        </w:rPr>
        <w:t xml:space="preserve"> along with red and processed meats and alcohol,</w:t>
      </w:r>
      <w:r w:rsidRPr="00140299">
        <w:rPr>
          <w:rFonts w:ascii="Arial" w:hAnsi="Arial" w:cs="Arial"/>
          <w:bCs/>
          <w:iCs/>
          <w:shd w:val="clear" w:color="auto" w:fill="FFFFFF"/>
        </w:rPr>
        <w:t xml:space="preserve"> should be minimised</w:t>
      </w:r>
      <w:r w:rsidR="00FD6409" w:rsidRPr="00140299">
        <w:rPr>
          <w:rFonts w:ascii="Arial" w:hAnsi="Arial" w:cs="Arial"/>
          <w:bCs/>
          <w:iCs/>
          <w:shd w:val="clear" w:color="auto" w:fill="FFFFFF"/>
        </w:rPr>
        <w:t xml:space="preserve"> — </w:t>
      </w:r>
      <w:r w:rsidR="00FD6409" w:rsidRPr="00140299">
        <w:rPr>
          <w:rFonts w:ascii="Arial" w:hAnsi="Arial" w:cs="Arial"/>
          <w:bCs/>
          <w:iCs/>
        </w:rPr>
        <w:t>alcohol consumption is not only a contributor to caloric intake but also a recognised carcinogen</w:t>
      </w:r>
      <w:r w:rsidR="00A222AA">
        <w:rPr>
          <w:rFonts w:ascii="Arial" w:hAnsi="Arial" w:cs="Arial"/>
          <w:bCs/>
          <w:iCs/>
          <w:vertAlign w:val="superscript"/>
        </w:rPr>
        <w:t>17</w:t>
      </w:r>
    </w:p>
    <w:p w14:paraId="04AE28DD" w14:textId="63E715E8" w:rsidR="004F2C9D" w:rsidRPr="00140299" w:rsidRDefault="008C0231" w:rsidP="00140299">
      <w:pPr>
        <w:pStyle w:val="NormalWeb"/>
        <w:spacing w:after="0" w:afterAutospacing="0" w:line="480" w:lineRule="auto"/>
        <w:jc w:val="both"/>
        <w:rPr>
          <w:rFonts w:ascii="Arial" w:hAnsi="Arial" w:cs="Arial"/>
          <w:b/>
          <w:bCs/>
          <w:iCs/>
          <w:sz w:val="22"/>
          <w:szCs w:val="22"/>
        </w:rPr>
      </w:pPr>
      <w:bookmarkStart w:id="24" w:name="_Hlk46142385"/>
      <w:r w:rsidRPr="00140299">
        <w:rPr>
          <w:rFonts w:ascii="Arial" w:hAnsi="Arial" w:cs="Arial"/>
          <w:b/>
          <w:bCs/>
          <w:i/>
          <w:iCs/>
          <w:sz w:val="22"/>
          <w:szCs w:val="22"/>
        </w:rPr>
        <w:t>W</w:t>
      </w:r>
      <w:r w:rsidR="00E610B7" w:rsidRPr="00140299">
        <w:rPr>
          <w:rFonts w:ascii="Arial" w:hAnsi="Arial" w:cs="Arial"/>
          <w:b/>
          <w:bCs/>
          <w:i/>
          <w:iCs/>
          <w:sz w:val="22"/>
          <w:szCs w:val="22"/>
        </w:rPr>
        <w:t xml:space="preserve">eight management </w:t>
      </w:r>
      <w:r w:rsidR="00027F81" w:rsidRPr="00140299">
        <w:rPr>
          <w:rFonts w:ascii="Arial" w:hAnsi="Arial" w:cs="Arial"/>
          <w:b/>
          <w:bCs/>
          <w:i/>
          <w:iCs/>
          <w:sz w:val="22"/>
          <w:szCs w:val="22"/>
        </w:rPr>
        <w:t xml:space="preserve"> </w:t>
      </w:r>
    </w:p>
    <w:p w14:paraId="40876B20" w14:textId="730BA07B" w:rsidR="00140299" w:rsidRPr="00140299" w:rsidRDefault="008020B4" w:rsidP="00140299">
      <w:pPr>
        <w:spacing w:line="480" w:lineRule="auto"/>
        <w:jc w:val="both"/>
        <w:rPr>
          <w:rFonts w:ascii="Arial" w:hAnsi="Arial" w:cs="Arial"/>
          <w:color w:val="000000"/>
          <w:shd w:val="clear" w:color="auto" w:fill="FFFFFF"/>
        </w:rPr>
      </w:pPr>
      <w:r>
        <w:rPr>
          <w:rFonts w:ascii="Arial" w:hAnsi="Arial" w:cs="Arial"/>
          <w:bCs/>
          <w:iCs/>
        </w:rPr>
        <w:t>F</w:t>
      </w:r>
      <w:r w:rsidR="00C43697" w:rsidRPr="00140299">
        <w:rPr>
          <w:rFonts w:ascii="Arial" w:hAnsi="Arial" w:cs="Arial"/>
          <w:bCs/>
          <w:iCs/>
        </w:rPr>
        <w:t xml:space="preserve">ocus on weight management enables a lifestyle pattern </w:t>
      </w:r>
      <w:r w:rsidR="008D18C8" w:rsidRPr="00140299">
        <w:rPr>
          <w:rFonts w:ascii="Arial" w:hAnsi="Arial" w:cs="Arial"/>
          <w:bCs/>
          <w:iCs/>
        </w:rPr>
        <w:t xml:space="preserve">combining </w:t>
      </w:r>
      <w:r w:rsidR="00C43697" w:rsidRPr="00140299">
        <w:rPr>
          <w:rFonts w:ascii="Arial" w:hAnsi="Arial" w:cs="Arial"/>
          <w:bCs/>
          <w:iCs/>
        </w:rPr>
        <w:t>diet quality and quantity, alcohol intake and physical activity to be promoted and tested.  Given the tendency for lifestyle behaviours to cluster</w:t>
      </w:r>
      <w:r w:rsidR="008D18C8" w:rsidRPr="00140299">
        <w:rPr>
          <w:rFonts w:ascii="Arial" w:hAnsi="Arial" w:cs="Arial"/>
          <w:bCs/>
          <w:iCs/>
        </w:rPr>
        <w:t>/co-occur</w:t>
      </w:r>
      <w:r w:rsidR="00261FB2">
        <w:rPr>
          <w:rFonts w:ascii="Arial" w:hAnsi="Arial" w:cs="Arial"/>
          <w:bCs/>
          <w:iCs/>
          <w:vertAlign w:val="superscript"/>
        </w:rPr>
        <w:t>71</w:t>
      </w:r>
      <w:r w:rsidR="00C43697" w:rsidRPr="00140299">
        <w:rPr>
          <w:rFonts w:ascii="Arial" w:hAnsi="Arial" w:cs="Arial"/>
          <w:bCs/>
          <w:iCs/>
        </w:rPr>
        <w:t xml:space="preserve">, implementation of equitable interventions </w:t>
      </w:r>
      <w:r w:rsidR="008D18C8" w:rsidRPr="00140299">
        <w:rPr>
          <w:rFonts w:ascii="Arial" w:hAnsi="Arial" w:cs="Arial"/>
          <w:bCs/>
          <w:iCs/>
        </w:rPr>
        <w:t xml:space="preserve">that </w:t>
      </w:r>
      <w:r w:rsidR="00C43697" w:rsidRPr="00140299">
        <w:rPr>
          <w:rFonts w:ascii="Arial" w:hAnsi="Arial" w:cs="Arial"/>
          <w:bCs/>
          <w:iCs/>
        </w:rPr>
        <w:t xml:space="preserve">impact on several key areas of lifestyle offer considerable scope for reducing </w:t>
      </w:r>
      <w:r w:rsidR="008D18C8" w:rsidRPr="00140299">
        <w:rPr>
          <w:rFonts w:ascii="Arial" w:hAnsi="Arial" w:cs="Arial"/>
          <w:bCs/>
          <w:iCs/>
        </w:rPr>
        <w:t xml:space="preserve">the </w:t>
      </w:r>
      <w:r w:rsidR="00C43697" w:rsidRPr="00140299">
        <w:rPr>
          <w:rFonts w:ascii="Arial" w:hAnsi="Arial" w:cs="Arial"/>
          <w:bCs/>
          <w:iCs/>
        </w:rPr>
        <w:t>overall disease burden.</w:t>
      </w:r>
      <w:r w:rsidR="001E0806" w:rsidRPr="00140299">
        <w:rPr>
          <w:rFonts w:ascii="Arial" w:hAnsi="Arial" w:cs="Arial"/>
        </w:rPr>
        <w:t xml:space="preserve"> Although many unanswered questions exist within lifestyle interventions, with respect to dose, duration, type (for physical activity), caloric composition and diet quality (in terms of food intake), and how best to support long-term adherence, there is much that we can learn from longer-term lifestyle trials including those focusing on diabetes prevention</w:t>
      </w:r>
      <w:bookmarkEnd w:id="24"/>
      <w:r w:rsidR="00140299" w:rsidRPr="00140299">
        <w:rPr>
          <w:rFonts w:ascii="Arial" w:hAnsi="Arial" w:cs="Arial"/>
        </w:rPr>
        <w:t>. For example, intervention design no longer focuses on knowledge exchange alone but integrates</w:t>
      </w:r>
      <w:r w:rsidR="00140299" w:rsidRPr="00140299">
        <w:rPr>
          <w:rFonts w:ascii="Arial" w:hAnsi="Arial" w:cs="Arial"/>
          <w:color w:val="000000"/>
          <w:shd w:val="clear" w:color="auto" w:fill="FFFFFF"/>
        </w:rPr>
        <w:t xml:space="preserve"> goal -based behavioural interventions, the use of lifestyle coaches, frequent contact and support and “toolbox strategies” to enable individual tailoring</w:t>
      </w:r>
      <w:r w:rsidR="00261FB2">
        <w:rPr>
          <w:rFonts w:ascii="Arial" w:hAnsi="Arial" w:cs="Arial"/>
          <w:color w:val="000000"/>
          <w:shd w:val="clear" w:color="auto" w:fill="FFFFFF"/>
          <w:vertAlign w:val="superscript"/>
        </w:rPr>
        <w:t>72</w:t>
      </w:r>
      <w:r w:rsidR="00140299" w:rsidRPr="00140299">
        <w:rPr>
          <w:rFonts w:ascii="Arial" w:hAnsi="Arial" w:cs="Arial"/>
          <w:color w:val="000000"/>
          <w:shd w:val="clear" w:color="auto" w:fill="FFFFFF"/>
        </w:rPr>
        <w:t>. Furthermore</w:t>
      </w:r>
      <w:r w:rsidR="00566703">
        <w:rPr>
          <w:rFonts w:ascii="Arial" w:hAnsi="Arial" w:cs="Arial"/>
          <w:color w:val="000000"/>
          <w:shd w:val="clear" w:color="auto" w:fill="FFFFFF"/>
        </w:rPr>
        <w:t>,</w:t>
      </w:r>
      <w:r w:rsidR="00140299" w:rsidRPr="00140299">
        <w:rPr>
          <w:rFonts w:ascii="Arial" w:hAnsi="Arial" w:cs="Arial"/>
          <w:color w:val="000000"/>
          <w:shd w:val="clear" w:color="auto" w:fill="FFFFFF"/>
        </w:rPr>
        <w:t xml:space="preserve"> recent work has highlighted the impact of using behavioural change techniques to support changes in diet and physical activity</w:t>
      </w:r>
      <w:r w:rsidR="00261FB2">
        <w:rPr>
          <w:rFonts w:ascii="Arial" w:hAnsi="Arial" w:cs="Arial"/>
          <w:color w:val="000000"/>
          <w:shd w:val="clear" w:color="auto" w:fill="FFFFFF"/>
        </w:rPr>
        <w:t xml:space="preserve"> </w:t>
      </w:r>
      <w:r w:rsidR="00261FB2" w:rsidRPr="00261FB2">
        <w:rPr>
          <w:rFonts w:ascii="Arial" w:hAnsi="Arial" w:cs="Arial"/>
          <w:color w:val="000000"/>
          <w:shd w:val="clear" w:color="auto" w:fill="FFFFFF"/>
          <w:vertAlign w:val="superscript"/>
        </w:rPr>
        <w:t>73</w:t>
      </w:r>
      <w:r w:rsidR="00140299" w:rsidRPr="00140299">
        <w:rPr>
          <w:rFonts w:ascii="Arial" w:hAnsi="Arial" w:cs="Arial"/>
          <w:color w:val="000000"/>
          <w:shd w:val="clear" w:color="auto" w:fill="FFFFFF"/>
        </w:rPr>
        <w:t>.</w:t>
      </w:r>
    </w:p>
    <w:p w14:paraId="10920385" w14:textId="0667CDCD" w:rsidR="00AD2C5F" w:rsidRPr="00140299" w:rsidRDefault="00140299" w:rsidP="008020B4">
      <w:pPr>
        <w:spacing w:line="480" w:lineRule="auto"/>
        <w:jc w:val="both"/>
        <w:rPr>
          <w:rFonts w:ascii="Arial" w:hAnsi="Arial" w:cs="Arial"/>
          <w:b/>
        </w:rPr>
      </w:pPr>
      <w:r w:rsidRPr="00140299">
        <w:rPr>
          <w:rFonts w:ascii="Arial" w:hAnsi="Arial" w:cs="Arial"/>
          <w:color w:val="000000"/>
          <w:shd w:val="clear" w:color="auto" w:fill="FFFFFF"/>
        </w:rPr>
        <w:lastRenderedPageBreak/>
        <w:t xml:space="preserve"> </w:t>
      </w:r>
    </w:p>
    <w:p w14:paraId="519CB296" w14:textId="199B48CE" w:rsidR="00B5102C" w:rsidRPr="00140299" w:rsidRDefault="00213F72" w:rsidP="00140299">
      <w:pPr>
        <w:pStyle w:val="ListParagraph"/>
        <w:spacing w:line="480" w:lineRule="auto"/>
        <w:ind w:left="0"/>
        <w:jc w:val="both"/>
        <w:rPr>
          <w:rFonts w:ascii="Arial" w:hAnsi="Arial" w:cs="Arial"/>
          <w:b/>
        </w:rPr>
      </w:pPr>
      <w:r w:rsidRPr="00140299">
        <w:rPr>
          <w:rFonts w:ascii="Arial" w:hAnsi="Arial" w:cs="Arial"/>
          <w:b/>
        </w:rPr>
        <w:t>Weight loss trials — c</w:t>
      </w:r>
      <w:r w:rsidR="00233CA4" w:rsidRPr="00140299">
        <w:rPr>
          <w:rFonts w:ascii="Arial" w:hAnsi="Arial" w:cs="Arial"/>
          <w:b/>
        </w:rPr>
        <w:t>hallenges and opportunities</w:t>
      </w:r>
    </w:p>
    <w:p w14:paraId="7A59C8FE" w14:textId="3B541D1E" w:rsidR="00F53BB3" w:rsidRPr="00140299" w:rsidRDefault="000E71F9" w:rsidP="00140299">
      <w:pPr>
        <w:spacing w:after="0" w:line="480" w:lineRule="auto"/>
        <w:jc w:val="both"/>
        <w:rPr>
          <w:rFonts w:ascii="Arial" w:hAnsi="Arial" w:cs="Arial"/>
        </w:rPr>
      </w:pPr>
      <w:r w:rsidRPr="00140299">
        <w:rPr>
          <w:rFonts w:ascii="Arial" w:hAnsi="Arial" w:cs="Arial"/>
        </w:rPr>
        <w:t xml:space="preserve">The potential for </w:t>
      </w:r>
      <w:r w:rsidR="00DC445A" w:rsidRPr="00140299">
        <w:rPr>
          <w:rFonts w:ascii="Arial" w:hAnsi="Arial" w:cs="Arial"/>
        </w:rPr>
        <w:t>‘</w:t>
      </w:r>
      <w:proofErr w:type="spellStart"/>
      <w:r w:rsidRPr="00140299">
        <w:rPr>
          <w:rFonts w:ascii="Arial" w:hAnsi="Arial" w:cs="Arial"/>
        </w:rPr>
        <w:t>megatrials</w:t>
      </w:r>
      <w:proofErr w:type="spellEnd"/>
      <w:r w:rsidR="00DC445A" w:rsidRPr="00140299">
        <w:rPr>
          <w:rFonts w:ascii="Arial" w:hAnsi="Arial" w:cs="Arial"/>
        </w:rPr>
        <w:t>’</w:t>
      </w:r>
      <w:r w:rsidRPr="00140299">
        <w:rPr>
          <w:rFonts w:ascii="Arial" w:hAnsi="Arial" w:cs="Arial"/>
        </w:rPr>
        <w:t xml:space="preserve"> to answer nutritional questions has been described by </w:t>
      </w:r>
      <w:proofErr w:type="spellStart"/>
      <w:r w:rsidRPr="00140299">
        <w:rPr>
          <w:rFonts w:ascii="Arial" w:hAnsi="Arial" w:cs="Arial"/>
        </w:rPr>
        <w:t>Trepanowski</w:t>
      </w:r>
      <w:proofErr w:type="spellEnd"/>
      <w:r w:rsidRPr="00140299">
        <w:rPr>
          <w:rFonts w:ascii="Arial" w:hAnsi="Arial" w:cs="Arial"/>
        </w:rPr>
        <w:t xml:space="preserve"> and </w:t>
      </w:r>
      <w:r w:rsidRPr="00140299">
        <w:rPr>
          <w:rFonts w:ascii="Arial" w:hAnsi="Arial" w:cs="Arial"/>
          <w:lang w:val="en-US"/>
        </w:rPr>
        <w:t>Ioannidis</w:t>
      </w:r>
      <w:r w:rsidR="00C0438D">
        <w:rPr>
          <w:rFonts w:ascii="Arial" w:hAnsi="Arial" w:cs="Arial"/>
          <w:vertAlign w:val="superscript"/>
          <w:lang w:val="en-US"/>
        </w:rPr>
        <w:t>74</w:t>
      </w:r>
      <w:r w:rsidRPr="00140299">
        <w:rPr>
          <w:rFonts w:ascii="Arial" w:hAnsi="Arial" w:cs="Arial"/>
          <w:lang w:val="en-US"/>
        </w:rPr>
        <w:t xml:space="preserve"> </w:t>
      </w:r>
      <w:r w:rsidRPr="00140299">
        <w:rPr>
          <w:rFonts w:ascii="Arial" w:hAnsi="Arial" w:cs="Arial"/>
        </w:rPr>
        <w:t xml:space="preserve">to address challenges such as </w:t>
      </w:r>
      <w:r w:rsidR="008C0231" w:rsidRPr="00140299">
        <w:rPr>
          <w:rFonts w:ascii="Arial" w:hAnsi="Arial" w:cs="Arial"/>
        </w:rPr>
        <w:t xml:space="preserve">selective reporting, </w:t>
      </w:r>
      <w:r w:rsidR="00DC445A" w:rsidRPr="00140299">
        <w:rPr>
          <w:rFonts w:ascii="Arial" w:hAnsi="Arial" w:cs="Arial"/>
        </w:rPr>
        <w:t xml:space="preserve">small </w:t>
      </w:r>
      <w:r w:rsidR="00027F81" w:rsidRPr="00140299">
        <w:rPr>
          <w:rFonts w:ascii="Arial" w:hAnsi="Arial" w:cs="Arial"/>
          <w:b/>
        </w:rPr>
        <w:t xml:space="preserve"> </w:t>
      </w:r>
      <w:r w:rsidRPr="00140299">
        <w:rPr>
          <w:rFonts w:ascii="Arial" w:hAnsi="Arial" w:cs="Arial"/>
        </w:rPr>
        <w:t xml:space="preserve">sample size, short length of follow-up </w:t>
      </w:r>
      <w:r w:rsidR="008C0231" w:rsidRPr="00140299">
        <w:rPr>
          <w:rFonts w:ascii="Arial" w:hAnsi="Arial" w:cs="Arial"/>
        </w:rPr>
        <w:t xml:space="preserve">and </w:t>
      </w:r>
      <w:r w:rsidR="00DC445A" w:rsidRPr="00140299">
        <w:rPr>
          <w:rFonts w:ascii="Arial" w:hAnsi="Arial" w:cs="Arial"/>
        </w:rPr>
        <w:t xml:space="preserve">high </w:t>
      </w:r>
      <w:r w:rsidRPr="00140299">
        <w:rPr>
          <w:rFonts w:ascii="Arial" w:hAnsi="Arial" w:cs="Arial"/>
        </w:rPr>
        <w:t xml:space="preserve">costs </w:t>
      </w:r>
      <w:r w:rsidR="008C0231" w:rsidRPr="00140299">
        <w:rPr>
          <w:rFonts w:ascii="Arial" w:hAnsi="Arial" w:cs="Arial"/>
        </w:rPr>
        <w:t>(t</w:t>
      </w:r>
      <w:r w:rsidR="00785338" w:rsidRPr="00140299">
        <w:rPr>
          <w:rFonts w:ascii="Arial" w:hAnsi="Arial" w:cs="Arial"/>
        </w:rPr>
        <w:t xml:space="preserve">rials of non-pharmacological interventions are generally publicly funded, with relatively low budgets, which makes large </w:t>
      </w:r>
      <w:r w:rsidR="00FC0214" w:rsidRPr="00140299">
        <w:rPr>
          <w:rFonts w:ascii="Arial" w:hAnsi="Arial" w:cs="Arial"/>
        </w:rPr>
        <w:t>sample sizes and lengthy follow-</w:t>
      </w:r>
      <w:r w:rsidR="00785338" w:rsidRPr="00140299">
        <w:rPr>
          <w:rFonts w:ascii="Arial" w:hAnsi="Arial" w:cs="Arial"/>
        </w:rPr>
        <w:t>up protocols prohibitive</w:t>
      </w:r>
      <w:r w:rsidR="008C0231" w:rsidRPr="00140299">
        <w:rPr>
          <w:rFonts w:ascii="Arial" w:hAnsi="Arial" w:cs="Arial"/>
        </w:rPr>
        <w:t>)</w:t>
      </w:r>
      <w:r w:rsidR="00566703">
        <w:rPr>
          <w:rFonts w:ascii="Arial" w:hAnsi="Arial" w:cs="Arial"/>
        </w:rPr>
        <w:t>.</w:t>
      </w:r>
      <w:r w:rsidR="00785338" w:rsidRPr="00140299">
        <w:rPr>
          <w:rFonts w:ascii="Arial" w:hAnsi="Arial" w:cs="Arial"/>
        </w:rPr>
        <w:t xml:space="preserve"> </w:t>
      </w:r>
      <w:r w:rsidR="00BA6A9D" w:rsidRPr="00140299">
        <w:rPr>
          <w:rFonts w:ascii="Arial" w:hAnsi="Arial" w:cs="Arial"/>
        </w:rPr>
        <w:t xml:space="preserve">These challenges are common in nutritional trials (as </w:t>
      </w:r>
      <w:r w:rsidR="00650F97" w:rsidRPr="00140299">
        <w:rPr>
          <w:rFonts w:ascii="Arial" w:hAnsi="Arial" w:cs="Arial"/>
        </w:rPr>
        <w:t xml:space="preserve">with </w:t>
      </w:r>
      <w:r w:rsidR="00BA6A9D" w:rsidRPr="00140299">
        <w:rPr>
          <w:rFonts w:ascii="Arial" w:hAnsi="Arial" w:cs="Arial"/>
        </w:rPr>
        <w:t xml:space="preserve">other clinical areas) and </w:t>
      </w:r>
      <w:r w:rsidR="00BB755A" w:rsidRPr="00140299">
        <w:rPr>
          <w:rFonts w:ascii="Arial" w:hAnsi="Arial" w:cs="Arial"/>
        </w:rPr>
        <w:t xml:space="preserve">it is clear </w:t>
      </w:r>
      <w:r w:rsidR="00BA6A9D" w:rsidRPr="00140299">
        <w:rPr>
          <w:rFonts w:ascii="Arial" w:hAnsi="Arial" w:cs="Arial"/>
        </w:rPr>
        <w:t xml:space="preserve">that the methodological rigour of </w:t>
      </w:r>
      <w:r w:rsidR="002C5B13" w:rsidRPr="00140299">
        <w:rPr>
          <w:rFonts w:ascii="Arial" w:hAnsi="Arial" w:cs="Arial"/>
        </w:rPr>
        <w:t>complex</w:t>
      </w:r>
      <w:r w:rsidR="00C25A06" w:rsidRPr="00140299">
        <w:rPr>
          <w:rFonts w:ascii="Arial" w:hAnsi="Arial" w:cs="Arial"/>
        </w:rPr>
        <w:t xml:space="preserve"> </w:t>
      </w:r>
      <w:r w:rsidR="009F65FF" w:rsidRPr="00140299">
        <w:rPr>
          <w:rFonts w:ascii="Arial" w:hAnsi="Arial" w:cs="Arial"/>
        </w:rPr>
        <w:t>dietary behavioural trials</w:t>
      </w:r>
      <w:r w:rsidR="00C25A06" w:rsidRPr="00140299">
        <w:rPr>
          <w:rFonts w:ascii="Arial" w:hAnsi="Arial" w:cs="Arial"/>
        </w:rPr>
        <w:t xml:space="preserve"> </w:t>
      </w:r>
      <w:r w:rsidR="00BA6A9D" w:rsidRPr="00140299">
        <w:rPr>
          <w:rFonts w:ascii="Arial" w:hAnsi="Arial" w:cs="Arial"/>
        </w:rPr>
        <w:t xml:space="preserve">needs to improve. In reality, large randomised controlled trials are likely to improve our understanding of the impact of weight management </w:t>
      </w:r>
      <w:r w:rsidR="00785338" w:rsidRPr="00140299">
        <w:rPr>
          <w:rFonts w:ascii="Arial" w:hAnsi="Arial" w:cs="Arial"/>
        </w:rPr>
        <w:t xml:space="preserve">on </w:t>
      </w:r>
      <w:r w:rsidR="00BA6A9D" w:rsidRPr="00140299">
        <w:rPr>
          <w:rFonts w:ascii="Arial" w:hAnsi="Arial" w:cs="Arial"/>
        </w:rPr>
        <w:t>cancer risk but will need to be considered alongside other data sources such as pooled cohort studies</w:t>
      </w:r>
      <w:r w:rsidR="009940FB" w:rsidRPr="00140299">
        <w:rPr>
          <w:rFonts w:ascii="Arial" w:hAnsi="Arial" w:cs="Arial"/>
          <w:vertAlign w:val="superscript"/>
        </w:rPr>
        <w:t>7</w:t>
      </w:r>
      <w:r w:rsidR="00C0438D">
        <w:rPr>
          <w:rFonts w:ascii="Arial" w:hAnsi="Arial" w:cs="Arial"/>
          <w:vertAlign w:val="superscript"/>
        </w:rPr>
        <w:t>5</w:t>
      </w:r>
      <w:r w:rsidR="00D31884" w:rsidRPr="00140299">
        <w:rPr>
          <w:rFonts w:ascii="Arial" w:hAnsi="Arial" w:cs="Arial"/>
        </w:rPr>
        <w:t xml:space="preserve">, </w:t>
      </w:r>
      <w:r w:rsidR="00BA6A9D" w:rsidRPr="00140299">
        <w:rPr>
          <w:rFonts w:ascii="Arial" w:hAnsi="Arial" w:cs="Arial"/>
        </w:rPr>
        <w:t>triangul</w:t>
      </w:r>
      <w:r w:rsidR="001E6BD1" w:rsidRPr="00140299">
        <w:rPr>
          <w:rFonts w:ascii="Arial" w:hAnsi="Arial" w:cs="Arial"/>
        </w:rPr>
        <w:t>ated</w:t>
      </w:r>
      <w:r w:rsidR="00BA6A9D" w:rsidRPr="00140299">
        <w:rPr>
          <w:rFonts w:ascii="Arial" w:hAnsi="Arial" w:cs="Arial"/>
        </w:rPr>
        <w:t xml:space="preserve"> M</w:t>
      </w:r>
      <w:r w:rsidR="001E6BD1" w:rsidRPr="00140299">
        <w:rPr>
          <w:rFonts w:ascii="Arial" w:hAnsi="Arial" w:cs="Arial"/>
        </w:rPr>
        <w:t xml:space="preserve">R </w:t>
      </w:r>
      <w:r w:rsidR="00BA6A9D" w:rsidRPr="00140299">
        <w:rPr>
          <w:rFonts w:ascii="Arial" w:hAnsi="Arial" w:cs="Arial"/>
        </w:rPr>
        <w:t>approaches</w:t>
      </w:r>
      <w:r w:rsidR="003A6DE2" w:rsidRPr="00140299">
        <w:rPr>
          <w:rFonts w:ascii="Arial" w:hAnsi="Arial" w:cs="Arial"/>
          <w:vertAlign w:val="superscript"/>
        </w:rPr>
        <w:t xml:space="preserve"> </w:t>
      </w:r>
      <w:r w:rsidR="00732C4D" w:rsidRPr="00140299">
        <w:rPr>
          <w:rFonts w:ascii="Arial" w:hAnsi="Arial" w:cs="Arial"/>
        </w:rPr>
        <w:t>(see Figure 1)</w:t>
      </w:r>
      <w:r w:rsidR="009940FB" w:rsidRPr="00140299">
        <w:rPr>
          <w:rFonts w:ascii="Arial" w:hAnsi="Arial" w:cs="Arial"/>
          <w:vertAlign w:val="superscript"/>
        </w:rPr>
        <w:t>7</w:t>
      </w:r>
      <w:r w:rsidR="00C0438D">
        <w:rPr>
          <w:rFonts w:ascii="Arial" w:hAnsi="Arial" w:cs="Arial"/>
          <w:vertAlign w:val="superscript"/>
        </w:rPr>
        <w:t>6</w:t>
      </w:r>
      <w:r w:rsidR="00D31884" w:rsidRPr="00140299">
        <w:rPr>
          <w:rFonts w:ascii="Arial" w:hAnsi="Arial" w:cs="Arial"/>
        </w:rPr>
        <w:t xml:space="preserve"> and </w:t>
      </w:r>
      <w:r w:rsidR="00D31884" w:rsidRPr="00140299">
        <w:rPr>
          <w:rFonts w:ascii="Arial" w:hAnsi="Arial" w:cs="Arial"/>
          <w:bCs/>
          <w:iCs/>
        </w:rPr>
        <w:t>network meta-analysis</w:t>
      </w:r>
      <w:r w:rsidR="009940FB" w:rsidRPr="00140299">
        <w:rPr>
          <w:rFonts w:ascii="Arial" w:hAnsi="Arial" w:cs="Arial"/>
          <w:iCs/>
          <w:vertAlign w:val="superscript"/>
        </w:rPr>
        <w:t>7</w:t>
      </w:r>
      <w:r w:rsidR="00C0438D">
        <w:rPr>
          <w:rFonts w:ascii="Arial" w:hAnsi="Arial" w:cs="Arial"/>
          <w:iCs/>
          <w:vertAlign w:val="superscript"/>
        </w:rPr>
        <w:t>7</w:t>
      </w:r>
      <w:r w:rsidR="00D31884" w:rsidRPr="000D3C82">
        <w:rPr>
          <w:rFonts w:ascii="Arial" w:hAnsi="Arial" w:cs="Arial"/>
        </w:rPr>
        <w:t>.</w:t>
      </w:r>
      <w:r w:rsidR="00D31884" w:rsidRPr="00140299">
        <w:rPr>
          <w:rFonts w:ascii="Arial" w:hAnsi="Arial" w:cs="Arial"/>
          <w:vertAlign w:val="superscript"/>
        </w:rPr>
        <w:t xml:space="preserve"> </w:t>
      </w:r>
      <w:r w:rsidR="00FB260B" w:rsidRPr="00140299">
        <w:rPr>
          <w:rFonts w:ascii="Arial" w:hAnsi="Arial" w:cs="Arial"/>
        </w:rPr>
        <w:t>The science of trial design</w:t>
      </w:r>
      <w:r w:rsidR="009940FB" w:rsidRPr="00140299">
        <w:rPr>
          <w:rFonts w:ascii="Arial" w:hAnsi="Arial" w:cs="Arial"/>
          <w:vertAlign w:val="superscript"/>
        </w:rPr>
        <w:t>7</w:t>
      </w:r>
      <w:r w:rsidR="00A22F64">
        <w:rPr>
          <w:rFonts w:ascii="Arial" w:hAnsi="Arial" w:cs="Arial"/>
          <w:vertAlign w:val="superscript"/>
        </w:rPr>
        <w:t>8</w:t>
      </w:r>
      <w:r w:rsidR="00FB260B" w:rsidRPr="00140299">
        <w:rPr>
          <w:rFonts w:ascii="Arial" w:hAnsi="Arial" w:cs="Arial"/>
        </w:rPr>
        <w:t xml:space="preserve"> now offers a much clearer pathway for designing and addressing trial challenges</w:t>
      </w:r>
      <w:r w:rsidR="008F62E8" w:rsidRPr="00140299">
        <w:rPr>
          <w:rFonts w:ascii="Arial" w:hAnsi="Arial" w:cs="Arial"/>
        </w:rPr>
        <w:t>,</w:t>
      </w:r>
      <w:r w:rsidR="00FB260B" w:rsidRPr="00140299">
        <w:rPr>
          <w:rFonts w:ascii="Arial" w:hAnsi="Arial" w:cs="Arial"/>
        </w:rPr>
        <w:t xml:space="preserve"> enabling researchers to optimise recruitment from populations of interest, </w:t>
      </w:r>
      <w:r w:rsidR="00785338" w:rsidRPr="00140299">
        <w:rPr>
          <w:rFonts w:ascii="Arial" w:hAnsi="Arial" w:cs="Arial"/>
        </w:rPr>
        <w:t>incorporate</w:t>
      </w:r>
      <w:r w:rsidR="000F1A4C" w:rsidRPr="00140299">
        <w:rPr>
          <w:rFonts w:ascii="Arial" w:hAnsi="Arial" w:cs="Arial"/>
        </w:rPr>
        <w:t xml:space="preserve"> </w:t>
      </w:r>
      <w:r w:rsidR="00FB260B" w:rsidRPr="00140299">
        <w:rPr>
          <w:rFonts w:ascii="Arial" w:hAnsi="Arial" w:cs="Arial"/>
        </w:rPr>
        <w:t>intervention features (content, implementation, fidelity and adherence)</w:t>
      </w:r>
      <w:r w:rsidR="008F62E8" w:rsidRPr="00140299">
        <w:rPr>
          <w:rFonts w:ascii="Arial" w:hAnsi="Arial" w:cs="Arial"/>
        </w:rPr>
        <w:t>,</w:t>
      </w:r>
      <w:r w:rsidR="00FB260B" w:rsidRPr="00140299">
        <w:rPr>
          <w:rFonts w:ascii="Arial" w:hAnsi="Arial" w:cs="Arial"/>
        </w:rPr>
        <w:t xml:space="preserve"> comparator groups</w:t>
      </w:r>
      <w:r w:rsidR="00D31884" w:rsidRPr="00140299">
        <w:rPr>
          <w:rFonts w:ascii="Arial" w:hAnsi="Arial" w:cs="Arial"/>
        </w:rPr>
        <w:t xml:space="preserve">, </w:t>
      </w:r>
      <w:r w:rsidR="00D31884" w:rsidRPr="00140299">
        <w:rPr>
          <w:rFonts w:ascii="Arial" w:hAnsi="Arial" w:cs="Arial"/>
          <w:bCs/>
          <w:iCs/>
        </w:rPr>
        <w:t>adaptive trial design</w:t>
      </w:r>
      <w:r w:rsidR="00924A48" w:rsidRPr="00140299">
        <w:rPr>
          <w:rFonts w:ascii="Arial" w:hAnsi="Arial" w:cs="Arial"/>
          <w:vertAlign w:val="superscript"/>
        </w:rPr>
        <w:t>7</w:t>
      </w:r>
      <w:r w:rsidR="00A22F64">
        <w:rPr>
          <w:rFonts w:ascii="Arial" w:hAnsi="Arial" w:cs="Arial"/>
          <w:vertAlign w:val="superscript"/>
        </w:rPr>
        <w:t>9</w:t>
      </w:r>
      <w:r w:rsidR="00785338" w:rsidRPr="00140299">
        <w:rPr>
          <w:rFonts w:ascii="Arial" w:hAnsi="Arial" w:cs="Arial"/>
          <w:vertAlign w:val="superscript"/>
        </w:rPr>
        <w:t>,</w:t>
      </w:r>
      <w:r w:rsidR="00924A48" w:rsidRPr="00140299">
        <w:rPr>
          <w:rFonts w:ascii="Arial" w:hAnsi="Arial" w:cs="Arial"/>
        </w:rPr>
        <w:t xml:space="preserve"> </w:t>
      </w:r>
      <w:r w:rsidR="00FB260B" w:rsidRPr="00140299">
        <w:rPr>
          <w:rFonts w:ascii="Arial" w:hAnsi="Arial" w:cs="Arial"/>
        </w:rPr>
        <w:t xml:space="preserve">and </w:t>
      </w:r>
      <w:r w:rsidR="000F1A4C" w:rsidRPr="00140299">
        <w:rPr>
          <w:rFonts w:ascii="Arial" w:hAnsi="Arial" w:cs="Arial"/>
        </w:rPr>
        <w:t xml:space="preserve">to </w:t>
      </w:r>
      <w:r w:rsidR="00FB260B" w:rsidRPr="00140299">
        <w:rPr>
          <w:rFonts w:ascii="Arial" w:hAnsi="Arial" w:cs="Arial"/>
        </w:rPr>
        <w:t>collect long-term outcomes.</w:t>
      </w:r>
      <w:r w:rsidR="008F62E8" w:rsidRPr="00140299">
        <w:rPr>
          <w:rFonts w:ascii="Arial" w:hAnsi="Arial" w:cs="Arial"/>
        </w:rPr>
        <w:t xml:space="preserve"> </w:t>
      </w:r>
      <w:r w:rsidR="00BA6A9D" w:rsidRPr="00140299">
        <w:rPr>
          <w:rFonts w:ascii="Arial" w:hAnsi="Arial" w:cs="Arial"/>
        </w:rPr>
        <w:t>The key here is to assess the body of evidence appropriately by recognising the inherent weaknesses in the various research designs that contribute to it</w:t>
      </w:r>
      <w:r w:rsidR="00B124A6" w:rsidRPr="00140299">
        <w:rPr>
          <w:rFonts w:ascii="Arial" w:hAnsi="Arial" w:cs="Arial"/>
        </w:rPr>
        <w:t xml:space="preserve">. </w:t>
      </w:r>
    </w:p>
    <w:p w14:paraId="199B29F3" w14:textId="77777777" w:rsidR="00566703" w:rsidRDefault="00566703" w:rsidP="00140299">
      <w:pPr>
        <w:spacing w:after="0" w:line="480" w:lineRule="auto"/>
        <w:jc w:val="both"/>
        <w:rPr>
          <w:rFonts w:ascii="Arial" w:hAnsi="Arial" w:cs="Arial"/>
        </w:rPr>
      </w:pPr>
    </w:p>
    <w:p w14:paraId="27B426FD" w14:textId="6B466FB6" w:rsidR="000A70D8" w:rsidRPr="00140299" w:rsidRDefault="00296E02" w:rsidP="00140299">
      <w:pPr>
        <w:spacing w:after="0" w:line="480" w:lineRule="auto"/>
        <w:jc w:val="both"/>
        <w:rPr>
          <w:rFonts w:ascii="Arial" w:hAnsi="Arial" w:cs="Arial"/>
        </w:rPr>
      </w:pPr>
      <w:r w:rsidRPr="00140299">
        <w:rPr>
          <w:rFonts w:ascii="Arial" w:hAnsi="Arial" w:cs="Arial"/>
        </w:rPr>
        <w:t>Although</w:t>
      </w:r>
      <w:r w:rsidR="00F02BDB" w:rsidRPr="00140299">
        <w:rPr>
          <w:rFonts w:ascii="Arial" w:hAnsi="Arial" w:cs="Arial"/>
        </w:rPr>
        <w:t xml:space="preserve"> </w:t>
      </w:r>
      <w:r w:rsidR="00855A65" w:rsidRPr="00140299">
        <w:rPr>
          <w:rFonts w:ascii="Arial" w:hAnsi="Arial" w:cs="Arial"/>
        </w:rPr>
        <w:t xml:space="preserve">three decades of trials of </w:t>
      </w:r>
      <w:r w:rsidR="00EF3E13" w:rsidRPr="00140299">
        <w:rPr>
          <w:rFonts w:ascii="Arial" w:hAnsi="Arial" w:cs="Arial"/>
        </w:rPr>
        <w:t xml:space="preserve">behavioural </w:t>
      </w:r>
      <w:r w:rsidR="00855A65" w:rsidRPr="00140299">
        <w:rPr>
          <w:rFonts w:ascii="Arial" w:hAnsi="Arial" w:cs="Arial"/>
        </w:rPr>
        <w:t xml:space="preserve">weight loss </w:t>
      </w:r>
      <w:r w:rsidR="00EF3E13" w:rsidRPr="00140299">
        <w:rPr>
          <w:rFonts w:ascii="Arial" w:hAnsi="Arial" w:cs="Arial"/>
        </w:rPr>
        <w:t xml:space="preserve">programmes </w:t>
      </w:r>
      <w:r w:rsidR="00B47684" w:rsidRPr="00140299">
        <w:rPr>
          <w:rFonts w:ascii="Arial" w:hAnsi="Arial" w:cs="Arial"/>
        </w:rPr>
        <w:t xml:space="preserve">such as the Diabetes Prevention Program </w:t>
      </w:r>
      <w:r w:rsidR="00855A65" w:rsidRPr="00140299">
        <w:rPr>
          <w:rFonts w:ascii="Arial" w:hAnsi="Arial" w:cs="Arial"/>
        </w:rPr>
        <w:t>have</w:t>
      </w:r>
      <w:r w:rsidR="00B47684" w:rsidRPr="00140299">
        <w:rPr>
          <w:rFonts w:ascii="Arial" w:hAnsi="Arial" w:cs="Arial"/>
        </w:rPr>
        <w:t xml:space="preserve"> successfully</w:t>
      </w:r>
      <w:r w:rsidR="00855A65" w:rsidRPr="00140299">
        <w:rPr>
          <w:rFonts w:ascii="Arial" w:hAnsi="Arial" w:cs="Arial"/>
        </w:rPr>
        <w:t xml:space="preserve"> demonstrated </w:t>
      </w:r>
      <w:r w:rsidR="00B47684" w:rsidRPr="00140299">
        <w:rPr>
          <w:rFonts w:ascii="Arial" w:hAnsi="Arial" w:cs="Arial"/>
        </w:rPr>
        <w:t xml:space="preserve">a significant reduction in the incidence of </w:t>
      </w:r>
      <w:r w:rsidR="004F3E5F" w:rsidRPr="00140299">
        <w:rPr>
          <w:rFonts w:ascii="Arial" w:hAnsi="Arial" w:cs="Arial"/>
        </w:rPr>
        <w:t>diabetes</w:t>
      </w:r>
      <w:r w:rsidR="00566703">
        <w:rPr>
          <w:rFonts w:ascii="Arial" w:hAnsi="Arial" w:cs="Arial"/>
        </w:rPr>
        <w:t>,</w:t>
      </w:r>
      <w:r w:rsidR="004F3E5F" w:rsidRPr="00140299">
        <w:rPr>
          <w:rFonts w:ascii="Arial" w:hAnsi="Arial" w:cs="Arial"/>
        </w:rPr>
        <w:t xml:space="preserve"> </w:t>
      </w:r>
      <w:r w:rsidR="00D41662" w:rsidRPr="00140299">
        <w:rPr>
          <w:rFonts w:ascii="Arial" w:hAnsi="Arial" w:cs="Arial"/>
        </w:rPr>
        <w:t xml:space="preserve">weight loss programmes for </w:t>
      </w:r>
      <w:r w:rsidR="00855A65" w:rsidRPr="00140299">
        <w:rPr>
          <w:rFonts w:ascii="Arial" w:hAnsi="Arial" w:cs="Arial"/>
        </w:rPr>
        <w:t>cancer prevention</w:t>
      </w:r>
      <w:r w:rsidR="00160CB2" w:rsidRPr="00140299">
        <w:rPr>
          <w:rFonts w:ascii="Arial" w:hAnsi="Arial" w:cs="Arial"/>
        </w:rPr>
        <w:t xml:space="preserve"> have not received much funding</w:t>
      </w:r>
      <w:r w:rsidR="00566703">
        <w:rPr>
          <w:rFonts w:ascii="Arial" w:hAnsi="Arial" w:cs="Arial"/>
        </w:rPr>
        <w:t>.</w:t>
      </w:r>
      <w:r w:rsidR="00160CB2" w:rsidRPr="00140299">
        <w:rPr>
          <w:rFonts w:ascii="Arial" w:hAnsi="Arial" w:cs="Arial"/>
        </w:rPr>
        <w:t xml:space="preserve"> </w:t>
      </w:r>
      <w:r w:rsidR="00027F81" w:rsidRPr="00140299">
        <w:rPr>
          <w:rFonts w:ascii="Arial" w:hAnsi="Arial" w:cs="Arial"/>
          <w:b/>
        </w:rPr>
        <w:t xml:space="preserve"> </w:t>
      </w:r>
      <w:r w:rsidR="003A6E2A" w:rsidRPr="00140299">
        <w:rPr>
          <w:rFonts w:ascii="Arial" w:hAnsi="Arial" w:cs="Arial"/>
        </w:rPr>
        <w:t xml:space="preserve"> </w:t>
      </w:r>
      <w:r w:rsidR="001B0E4D" w:rsidRPr="00140299">
        <w:rPr>
          <w:rFonts w:ascii="Arial" w:hAnsi="Arial" w:cs="Arial"/>
          <w:bCs/>
          <w:iCs/>
        </w:rPr>
        <w:t>A</w:t>
      </w:r>
      <w:r w:rsidR="003A6E2A" w:rsidRPr="00140299">
        <w:rPr>
          <w:rFonts w:ascii="Arial" w:hAnsi="Arial" w:cs="Arial"/>
          <w:bCs/>
          <w:iCs/>
        </w:rPr>
        <w:t xml:space="preserve"> </w:t>
      </w:r>
      <w:r w:rsidR="00F17871" w:rsidRPr="00140299">
        <w:rPr>
          <w:rFonts w:ascii="Arial" w:hAnsi="Arial" w:cs="Arial"/>
          <w:bCs/>
          <w:iCs/>
        </w:rPr>
        <w:t>21</w:t>
      </w:r>
      <w:r w:rsidR="00F17871" w:rsidRPr="00140299">
        <w:rPr>
          <w:rFonts w:ascii="Arial" w:hAnsi="Arial" w:cs="Arial"/>
          <w:bCs/>
          <w:iCs/>
          <w:vertAlign w:val="superscript"/>
        </w:rPr>
        <w:t>st</w:t>
      </w:r>
      <w:r w:rsidR="00F17871" w:rsidRPr="00140299">
        <w:rPr>
          <w:rFonts w:ascii="Arial" w:hAnsi="Arial" w:cs="Arial"/>
          <w:bCs/>
          <w:iCs/>
        </w:rPr>
        <w:t xml:space="preserve"> </w:t>
      </w:r>
      <w:r w:rsidR="003A6E2A" w:rsidRPr="00140299">
        <w:rPr>
          <w:rFonts w:ascii="Arial" w:hAnsi="Arial" w:cs="Arial"/>
          <w:bCs/>
          <w:iCs/>
        </w:rPr>
        <w:t xml:space="preserve">century </w:t>
      </w:r>
      <w:r w:rsidR="001B0E4D" w:rsidRPr="00140299">
        <w:rPr>
          <w:rFonts w:ascii="Arial" w:hAnsi="Arial" w:cs="Arial"/>
          <w:bCs/>
          <w:iCs/>
        </w:rPr>
        <w:t xml:space="preserve">rationale </w:t>
      </w:r>
      <w:r w:rsidR="004D4442" w:rsidRPr="00140299">
        <w:rPr>
          <w:rFonts w:ascii="Arial" w:hAnsi="Arial" w:cs="Arial"/>
          <w:bCs/>
          <w:iCs/>
        </w:rPr>
        <w:t xml:space="preserve">(as </w:t>
      </w:r>
      <w:r w:rsidR="00160CB2" w:rsidRPr="00140299">
        <w:rPr>
          <w:rFonts w:ascii="Arial" w:hAnsi="Arial" w:cs="Arial"/>
          <w:bCs/>
          <w:iCs/>
        </w:rPr>
        <w:t>d</w:t>
      </w:r>
      <w:r w:rsidR="004D4442" w:rsidRPr="00140299">
        <w:rPr>
          <w:rFonts w:ascii="Arial" w:hAnsi="Arial" w:cs="Arial"/>
          <w:bCs/>
          <w:iCs/>
        </w:rPr>
        <w:t>escribed by Ballard et al</w:t>
      </w:r>
      <w:r w:rsidR="00480390">
        <w:rPr>
          <w:rFonts w:ascii="Arial" w:hAnsi="Arial" w:cs="Arial"/>
          <w:bCs/>
          <w:iCs/>
          <w:vertAlign w:val="superscript"/>
        </w:rPr>
        <w:t>80</w:t>
      </w:r>
      <w:r w:rsidR="004D4442" w:rsidRPr="00140299">
        <w:rPr>
          <w:rFonts w:ascii="Arial" w:hAnsi="Arial" w:cs="Arial"/>
          <w:bCs/>
          <w:iCs/>
        </w:rPr>
        <w:t>)</w:t>
      </w:r>
      <w:r w:rsidR="004D4442" w:rsidRPr="00140299">
        <w:rPr>
          <w:rFonts w:ascii="Arial" w:hAnsi="Arial" w:cs="Arial"/>
        </w:rPr>
        <w:t xml:space="preserve"> </w:t>
      </w:r>
      <w:r w:rsidR="001B0E4D" w:rsidRPr="00140299">
        <w:rPr>
          <w:rFonts w:ascii="Arial" w:hAnsi="Arial" w:cs="Arial"/>
        </w:rPr>
        <w:t xml:space="preserve">for this lack of investment </w:t>
      </w:r>
      <w:r w:rsidR="003A6E2A" w:rsidRPr="00140299">
        <w:rPr>
          <w:rFonts w:ascii="Arial" w:hAnsi="Arial" w:cs="Arial"/>
        </w:rPr>
        <w:t>point</w:t>
      </w:r>
      <w:r w:rsidR="00F17871" w:rsidRPr="00140299">
        <w:rPr>
          <w:rFonts w:ascii="Arial" w:hAnsi="Arial" w:cs="Arial"/>
        </w:rPr>
        <w:t>s</w:t>
      </w:r>
      <w:r w:rsidR="003A6E2A" w:rsidRPr="00140299">
        <w:rPr>
          <w:rFonts w:ascii="Arial" w:hAnsi="Arial" w:cs="Arial"/>
        </w:rPr>
        <w:t xml:space="preserve"> to </w:t>
      </w:r>
      <w:r w:rsidR="001B0E4D" w:rsidRPr="00140299">
        <w:rPr>
          <w:rFonts w:ascii="Arial" w:hAnsi="Arial" w:cs="Arial"/>
        </w:rPr>
        <w:t xml:space="preserve">a </w:t>
      </w:r>
      <w:r w:rsidR="003A6E2A" w:rsidRPr="00140299">
        <w:rPr>
          <w:rFonts w:ascii="Arial" w:hAnsi="Arial" w:cs="Arial"/>
        </w:rPr>
        <w:t>lack of</w:t>
      </w:r>
      <w:r w:rsidR="00855A65" w:rsidRPr="00140299">
        <w:rPr>
          <w:rFonts w:ascii="Arial" w:hAnsi="Arial" w:cs="Arial"/>
        </w:rPr>
        <w:t xml:space="preserve"> </w:t>
      </w:r>
      <w:r w:rsidR="00B86DA1" w:rsidRPr="00140299">
        <w:rPr>
          <w:rFonts w:ascii="Arial" w:hAnsi="Arial" w:cs="Arial"/>
        </w:rPr>
        <w:t xml:space="preserve">good interim biomarkers, </w:t>
      </w:r>
      <w:r w:rsidR="006D05DB" w:rsidRPr="00140299">
        <w:rPr>
          <w:rFonts w:ascii="Arial" w:hAnsi="Arial" w:cs="Arial"/>
        </w:rPr>
        <w:t>the need for prohibitively large sample</w:t>
      </w:r>
      <w:r w:rsidR="00855A65" w:rsidRPr="00140299">
        <w:rPr>
          <w:rFonts w:ascii="Arial" w:hAnsi="Arial" w:cs="Arial"/>
        </w:rPr>
        <w:t xml:space="preserve"> size</w:t>
      </w:r>
      <w:r w:rsidR="001B0E4D" w:rsidRPr="00140299">
        <w:rPr>
          <w:rFonts w:ascii="Arial" w:hAnsi="Arial" w:cs="Arial"/>
        </w:rPr>
        <w:t>s</w:t>
      </w:r>
      <w:r w:rsidR="00855A65" w:rsidRPr="00140299">
        <w:rPr>
          <w:rFonts w:ascii="Arial" w:hAnsi="Arial" w:cs="Arial"/>
        </w:rPr>
        <w:t>, uncertaint</w:t>
      </w:r>
      <w:r w:rsidR="006D05DB" w:rsidRPr="00140299">
        <w:rPr>
          <w:rFonts w:ascii="Arial" w:hAnsi="Arial" w:cs="Arial"/>
        </w:rPr>
        <w:t>ies</w:t>
      </w:r>
      <w:r w:rsidR="00855A65" w:rsidRPr="00140299">
        <w:rPr>
          <w:rFonts w:ascii="Arial" w:hAnsi="Arial" w:cs="Arial"/>
        </w:rPr>
        <w:t xml:space="preserve"> about life stage </w:t>
      </w:r>
      <w:r w:rsidR="001B0E4D" w:rsidRPr="00140299">
        <w:rPr>
          <w:rFonts w:ascii="Arial" w:hAnsi="Arial" w:cs="Arial"/>
        </w:rPr>
        <w:t>and appropriate</w:t>
      </w:r>
      <w:r w:rsidR="00855A65" w:rsidRPr="00140299">
        <w:rPr>
          <w:rFonts w:ascii="Arial" w:hAnsi="Arial" w:cs="Arial"/>
        </w:rPr>
        <w:t xml:space="preserve"> </w:t>
      </w:r>
      <w:r w:rsidR="00160CB2" w:rsidRPr="00140299">
        <w:rPr>
          <w:rFonts w:ascii="Arial" w:hAnsi="Arial" w:cs="Arial"/>
        </w:rPr>
        <w:t>‘</w:t>
      </w:r>
      <w:r w:rsidR="00855A65" w:rsidRPr="00140299">
        <w:rPr>
          <w:rFonts w:ascii="Arial" w:hAnsi="Arial" w:cs="Arial"/>
        </w:rPr>
        <w:t>dose</w:t>
      </w:r>
      <w:r w:rsidR="00160CB2" w:rsidRPr="00140299">
        <w:rPr>
          <w:rFonts w:ascii="Arial" w:hAnsi="Arial" w:cs="Arial"/>
        </w:rPr>
        <w:t>’</w:t>
      </w:r>
      <w:r w:rsidR="00855A65" w:rsidRPr="00140299">
        <w:rPr>
          <w:rFonts w:ascii="Arial" w:hAnsi="Arial" w:cs="Arial"/>
        </w:rPr>
        <w:t xml:space="preserve"> </w:t>
      </w:r>
      <w:r w:rsidR="001B0E4D" w:rsidRPr="00140299">
        <w:rPr>
          <w:rFonts w:ascii="Arial" w:hAnsi="Arial" w:cs="Arial"/>
        </w:rPr>
        <w:t>of</w:t>
      </w:r>
      <w:r w:rsidR="00855A65" w:rsidRPr="00140299">
        <w:rPr>
          <w:rFonts w:ascii="Arial" w:hAnsi="Arial" w:cs="Arial"/>
        </w:rPr>
        <w:t xml:space="preserve"> intervention</w:t>
      </w:r>
      <w:r w:rsidR="0056781F" w:rsidRPr="00140299">
        <w:rPr>
          <w:rFonts w:ascii="Arial" w:hAnsi="Arial" w:cs="Arial"/>
        </w:rPr>
        <w:t xml:space="preserve">, </w:t>
      </w:r>
      <w:r w:rsidR="00855A65" w:rsidRPr="00140299">
        <w:rPr>
          <w:rFonts w:ascii="Arial" w:hAnsi="Arial" w:cs="Arial"/>
        </w:rPr>
        <w:t>the need to achieve sustained behaviour change</w:t>
      </w:r>
      <w:r w:rsidR="0056781F" w:rsidRPr="00140299">
        <w:rPr>
          <w:rFonts w:ascii="Arial" w:hAnsi="Arial" w:cs="Arial"/>
        </w:rPr>
        <w:t xml:space="preserve"> and the </w:t>
      </w:r>
      <w:r w:rsidR="00C3559F" w:rsidRPr="00140299">
        <w:rPr>
          <w:rFonts w:ascii="Arial" w:hAnsi="Arial" w:cs="Arial"/>
        </w:rPr>
        <w:t>apparent</w:t>
      </w:r>
      <w:r w:rsidR="0056781F" w:rsidRPr="00140299">
        <w:rPr>
          <w:rFonts w:ascii="Arial" w:hAnsi="Arial" w:cs="Arial"/>
        </w:rPr>
        <w:t xml:space="preserve"> </w:t>
      </w:r>
      <w:r w:rsidR="00614E37" w:rsidRPr="00140299">
        <w:rPr>
          <w:rFonts w:ascii="Arial" w:hAnsi="Arial" w:cs="Arial"/>
        </w:rPr>
        <w:t>desire</w:t>
      </w:r>
      <w:r w:rsidR="0056781F" w:rsidRPr="00140299">
        <w:rPr>
          <w:rFonts w:ascii="Arial" w:hAnsi="Arial" w:cs="Arial"/>
        </w:rPr>
        <w:t xml:space="preserve"> </w:t>
      </w:r>
      <w:r w:rsidR="00E04CE3" w:rsidRPr="00140299">
        <w:rPr>
          <w:rFonts w:ascii="Arial" w:hAnsi="Arial" w:cs="Arial"/>
        </w:rPr>
        <w:t>for</w:t>
      </w:r>
      <w:r w:rsidR="0056781F" w:rsidRPr="00140299">
        <w:rPr>
          <w:rFonts w:ascii="Arial" w:hAnsi="Arial" w:cs="Arial"/>
        </w:rPr>
        <w:t xml:space="preserve"> genetic discoveries</w:t>
      </w:r>
      <w:r w:rsidR="00855A65" w:rsidRPr="00140299">
        <w:rPr>
          <w:rFonts w:ascii="Arial" w:hAnsi="Arial" w:cs="Arial"/>
        </w:rPr>
        <w:t xml:space="preserve">. </w:t>
      </w:r>
      <w:r w:rsidR="002C7486" w:rsidRPr="00140299">
        <w:rPr>
          <w:rFonts w:ascii="Arial" w:hAnsi="Arial" w:cs="Arial"/>
        </w:rPr>
        <w:t xml:space="preserve">There are also concerns </w:t>
      </w:r>
      <w:r w:rsidR="002C7486" w:rsidRPr="00140299">
        <w:rPr>
          <w:rFonts w:ascii="Arial" w:hAnsi="Arial" w:cs="Arial"/>
        </w:rPr>
        <w:lastRenderedPageBreak/>
        <w:t xml:space="preserve">that people who attempt and fail to adhere to weight loss regimens </w:t>
      </w:r>
      <w:r w:rsidR="00F17871" w:rsidRPr="00140299">
        <w:rPr>
          <w:rFonts w:ascii="Arial" w:hAnsi="Arial" w:cs="Arial"/>
        </w:rPr>
        <w:t xml:space="preserve">might </w:t>
      </w:r>
      <w:r w:rsidR="002C7486" w:rsidRPr="00140299">
        <w:rPr>
          <w:rFonts w:ascii="Arial" w:hAnsi="Arial" w:cs="Arial"/>
        </w:rPr>
        <w:t>experience negative emotional responses and</w:t>
      </w:r>
      <w:r w:rsidR="00F17871" w:rsidRPr="00140299">
        <w:rPr>
          <w:rFonts w:ascii="Arial" w:hAnsi="Arial" w:cs="Arial"/>
        </w:rPr>
        <w:t>,</w:t>
      </w:r>
      <w:r w:rsidR="002C7486" w:rsidRPr="00140299">
        <w:rPr>
          <w:rFonts w:ascii="Arial" w:hAnsi="Arial" w:cs="Arial"/>
        </w:rPr>
        <w:t xml:space="preserve"> indeed</w:t>
      </w:r>
      <w:r w:rsidR="00F17871" w:rsidRPr="00140299">
        <w:rPr>
          <w:rFonts w:ascii="Arial" w:hAnsi="Arial" w:cs="Arial"/>
        </w:rPr>
        <w:t>,</w:t>
      </w:r>
      <w:r w:rsidR="002C7486" w:rsidRPr="00140299">
        <w:rPr>
          <w:rFonts w:ascii="Arial" w:hAnsi="Arial" w:cs="Arial"/>
        </w:rPr>
        <w:t xml:space="preserve"> self-blame if a </w:t>
      </w:r>
      <w:r w:rsidR="009652A5" w:rsidRPr="00140299">
        <w:rPr>
          <w:rFonts w:ascii="Arial" w:hAnsi="Arial" w:cs="Arial"/>
        </w:rPr>
        <w:t>subsequent diagnosis of cancer is</w:t>
      </w:r>
      <w:r w:rsidR="002C7486" w:rsidRPr="00140299">
        <w:rPr>
          <w:rFonts w:ascii="Arial" w:hAnsi="Arial" w:cs="Arial"/>
        </w:rPr>
        <w:t xml:space="preserve"> made. </w:t>
      </w:r>
      <w:r w:rsidR="003A6E2A" w:rsidRPr="00140299">
        <w:rPr>
          <w:rFonts w:ascii="Arial" w:hAnsi="Arial" w:cs="Arial"/>
        </w:rPr>
        <w:t xml:space="preserve">However, </w:t>
      </w:r>
      <w:r w:rsidR="00855A65" w:rsidRPr="00140299">
        <w:rPr>
          <w:rFonts w:ascii="Arial" w:hAnsi="Arial" w:cs="Arial"/>
        </w:rPr>
        <w:t xml:space="preserve">the </w:t>
      </w:r>
      <w:r w:rsidR="00F17871" w:rsidRPr="00140299">
        <w:rPr>
          <w:rFonts w:ascii="Arial" w:hAnsi="Arial" w:cs="Arial"/>
        </w:rPr>
        <w:t>p</w:t>
      </w:r>
      <w:r w:rsidR="00855A65" w:rsidRPr="00140299">
        <w:rPr>
          <w:rFonts w:ascii="Arial" w:hAnsi="Arial" w:cs="Arial"/>
        </w:rPr>
        <w:t>ast decade</w:t>
      </w:r>
      <w:r w:rsidR="00F17871" w:rsidRPr="00140299">
        <w:rPr>
          <w:rFonts w:ascii="Arial" w:hAnsi="Arial" w:cs="Arial"/>
        </w:rPr>
        <w:t xml:space="preserve"> has </w:t>
      </w:r>
      <w:r w:rsidR="00855A65" w:rsidRPr="00140299">
        <w:rPr>
          <w:rFonts w:ascii="Arial" w:hAnsi="Arial" w:cs="Arial"/>
        </w:rPr>
        <w:t>seen a portfolio of weight loss regimens combining novel dietary approaches, motivational technologies and implementation science approaches</w:t>
      </w:r>
      <w:r w:rsidR="00F17871" w:rsidRPr="00140299">
        <w:rPr>
          <w:rFonts w:ascii="Arial" w:hAnsi="Arial" w:cs="Arial"/>
        </w:rPr>
        <w:t>,</w:t>
      </w:r>
      <w:r w:rsidR="00855A65" w:rsidRPr="00140299">
        <w:rPr>
          <w:rFonts w:ascii="Arial" w:hAnsi="Arial" w:cs="Arial"/>
        </w:rPr>
        <w:t xml:space="preserve"> which </w:t>
      </w:r>
      <w:r w:rsidR="006D05DB" w:rsidRPr="00140299">
        <w:rPr>
          <w:rFonts w:ascii="Arial" w:hAnsi="Arial" w:cs="Arial"/>
        </w:rPr>
        <w:t xml:space="preserve">will </w:t>
      </w:r>
      <w:r w:rsidR="00855A65" w:rsidRPr="00140299">
        <w:rPr>
          <w:rFonts w:ascii="Arial" w:hAnsi="Arial" w:cs="Arial"/>
        </w:rPr>
        <w:t>help to optimise adher</w:t>
      </w:r>
      <w:r w:rsidR="00AB5285" w:rsidRPr="00140299">
        <w:rPr>
          <w:rFonts w:ascii="Arial" w:hAnsi="Arial" w:cs="Arial"/>
        </w:rPr>
        <w:t>e</w:t>
      </w:r>
      <w:r w:rsidR="00855A65" w:rsidRPr="00140299">
        <w:rPr>
          <w:rFonts w:ascii="Arial" w:hAnsi="Arial" w:cs="Arial"/>
        </w:rPr>
        <w:t>nce</w:t>
      </w:r>
      <w:r w:rsidR="00855A65" w:rsidRPr="00140299">
        <w:rPr>
          <w:rFonts w:ascii="Arial" w:hAnsi="Arial" w:cs="Arial"/>
          <w:shd w:val="clear" w:color="auto" w:fill="FFFFFF"/>
        </w:rPr>
        <w:t xml:space="preserve"> and provide supportive behavio</w:t>
      </w:r>
      <w:r w:rsidR="00AB5285" w:rsidRPr="00140299">
        <w:rPr>
          <w:rFonts w:ascii="Arial" w:hAnsi="Arial" w:cs="Arial"/>
          <w:shd w:val="clear" w:color="auto" w:fill="FFFFFF"/>
        </w:rPr>
        <w:t>u</w:t>
      </w:r>
      <w:r w:rsidR="00855A65" w:rsidRPr="00140299">
        <w:rPr>
          <w:rFonts w:ascii="Arial" w:hAnsi="Arial" w:cs="Arial"/>
          <w:shd w:val="clear" w:color="auto" w:fill="FFFFFF"/>
        </w:rPr>
        <w:t xml:space="preserve">r change </w:t>
      </w:r>
      <w:r w:rsidR="006D05DB" w:rsidRPr="00140299">
        <w:rPr>
          <w:rFonts w:ascii="Arial" w:hAnsi="Arial" w:cs="Arial"/>
        </w:rPr>
        <w:t xml:space="preserve">strategies for </w:t>
      </w:r>
      <w:r w:rsidR="00855A65" w:rsidRPr="00140299">
        <w:rPr>
          <w:rFonts w:ascii="Arial" w:hAnsi="Arial" w:cs="Arial"/>
        </w:rPr>
        <w:t>weight loss trial</w:t>
      </w:r>
      <w:r w:rsidR="00FC4FEC" w:rsidRPr="00140299">
        <w:rPr>
          <w:rFonts w:ascii="Arial" w:hAnsi="Arial" w:cs="Arial"/>
        </w:rPr>
        <w:t>s</w:t>
      </w:r>
      <w:r w:rsidR="00434866" w:rsidRPr="00140299">
        <w:rPr>
          <w:rFonts w:ascii="Arial" w:hAnsi="Arial" w:cs="Arial"/>
          <w:vertAlign w:val="superscript"/>
        </w:rPr>
        <w:t>8</w:t>
      </w:r>
      <w:r w:rsidR="00FA359A">
        <w:rPr>
          <w:rFonts w:ascii="Arial" w:hAnsi="Arial" w:cs="Arial"/>
          <w:vertAlign w:val="superscript"/>
        </w:rPr>
        <w:t>1</w:t>
      </w:r>
      <w:proofErr w:type="gramStart"/>
      <w:r w:rsidR="00434866" w:rsidRPr="00140299">
        <w:rPr>
          <w:rFonts w:ascii="Arial" w:hAnsi="Arial" w:cs="Arial"/>
          <w:vertAlign w:val="superscript"/>
        </w:rPr>
        <w:t>,8</w:t>
      </w:r>
      <w:r w:rsidR="00FA359A">
        <w:rPr>
          <w:rFonts w:ascii="Arial" w:hAnsi="Arial" w:cs="Arial"/>
          <w:vertAlign w:val="superscript"/>
        </w:rPr>
        <w:t>2</w:t>
      </w:r>
      <w:proofErr w:type="gramEnd"/>
      <w:r w:rsidR="00210E70" w:rsidRPr="000D3C82">
        <w:rPr>
          <w:rFonts w:ascii="Arial" w:hAnsi="Arial" w:cs="Arial"/>
        </w:rPr>
        <w:t>.</w:t>
      </w:r>
      <w:r w:rsidR="0071469C" w:rsidRPr="00140299">
        <w:rPr>
          <w:rFonts w:ascii="Arial" w:hAnsi="Arial" w:cs="Arial"/>
        </w:rPr>
        <w:t xml:space="preserve"> Although </w:t>
      </w:r>
      <w:r w:rsidR="0071469C" w:rsidRPr="00140299">
        <w:rPr>
          <w:rFonts w:ascii="Arial" w:hAnsi="Arial" w:cs="Arial"/>
          <w:shd w:val="clear" w:color="auto" w:fill="FFFFFF"/>
        </w:rPr>
        <w:t>m</w:t>
      </w:r>
      <w:r w:rsidR="00E55892" w:rsidRPr="00140299">
        <w:rPr>
          <w:rFonts w:ascii="Arial" w:hAnsi="Arial" w:cs="Arial"/>
        </w:rPr>
        <w:t>ulti-component intervention</w:t>
      </w:r>
      <w:r w:rsidR="002A0B2C" w:rsidRPr="00140299">
        <w:rPr>
          <w:rFonts w:ascii="Arial" w:hAnsi="Arial" w:cs="Arial"/>
        </w:rPr>
        <w:t>s offer significant challenge</w:t>
      </w:r>
      <w:r w:rsidR="00AD2D1B" w:rsidRPr="00140299">
        <w:rPr>
          <w:rFonts w:ascii="Arial" w:hAnsi="Arial" w:cs="Arial"/>
        </w:rPr>
        <w:t>s</w:t>
      </w:r>
      <w:r w:rsidR="0071469C" w:rsidRPr="00140299">
        <w:rPr>
          <w:rFonts w:ascii="Arial" w:hAnsi="Arial" w:cs="Arial"/>
        </w:rPr>
        <w:t>,</w:t>
      </w:r>
      <w:r w:rsidR="002A0B2C" w:rsidRPr="00140299">
        <w:rPr>
          <w:rFonts w:ascii="Arial" w:hAnsi="Arial" w:cs="Arial"/>
        </w:rPr>
        <w:t xml:space="preserve"> </w:t>
      </w:r>
      <w:r w:rsidR="00A430D7" w:rsidRPr="00140299">
        <w:rPr>
          <w:rFonts w:ascii="Arial" w:hAnsi="Arial" w:cs="Arial"/>
        </w:rPr>
        <w:t xml:space="preserve">such approaches </w:t>
      </w:r>
      <w:r w:rsidR="00E55892" w:rsidRPr="00140299">
        <w:rPr>
          <w:rFonts w:ascii="Arial" w:hAnsi="Arial" w:cs="Arial"/>
        </w:rPr>
        <w:t xml:space="preserve">have been </w:t>
      </w:r>
      <w:r w:rsidR="004E3345" w:rsidRPr="00140299">
        <w:rPr>
          <w:rFonts w:ascii="Arial" w:hAnsi="Arial" w:cs="Arial"/>
        </w:rPr>
        <w:t xml:space="preserve">successfully </w:t>
      </w:r>
      <w:r w:rsidR="004D4442" w:rsidRPr="00140299">
        <w:rPr>
          <w:rFonts w:ascii="Arial" w:hAnsi="Arial" w:cs="Arial"/>
          <w:bCs/>
          <w:iCs/>
        </w:rPr>
        <w:t>tested</w:t>
      </w:r>
      <w:r w:rsidR="004D4442" w:rsidRPr="00140299">
        <w:rPr>
          <w:rFonts w:ascii="Arial" w:hAnsi="Arial" w:cs="Arial"/>
        </w:rPr>
        <w:t xml:space="preserve"> </w:t>
      </w:r>
      <w:r w:rsidR="00E55892" w:rsidRPr="00140299">
        <w:rPr>
          <w:rFonts w:ascii="Arial" w:hAnsi="Arial" w:cs="Arial"/>
        </w:rPr>
        <w:t xml:space="preserve">in </w:t>
      </w:r>
      <w:r w:rsidR="004046BB" w:rsidRPr="00140299">
        <w:rPr>
          <w:rFonts w:ascii="Arial" w:hAnsi="Arial" w:cs="Arial"/>
        </w:rPr>
        <w:t>diabetes</w:t>
      </w:r>
      <w:r w:rsidR="00924A48" w:rsidRPr="00140299">
        <w:rPr>
          <w:rFonts w:ascii="Arial" w:hAnsi="Arial" w:cs="Arial"/>
          <w:vertAlign w:val="superscript"/>
        </w:rPr>
        <w:t>8</w:t>
      </w:r>
      <w:r w:rsidR="00FA359A">
        <w:rPr>
          <w:rFonts w:ascii="Arial" w:hAnsi="Arial" w:cs="Arial"/>
          <w:vertAlign w:val="superscript"/>
        </w:rPr>
        <w:t>3</w:t>
      </w:r>
      <w:r w:rsidR="00B554AF" w:rsidRPr="00140299">
        <w:rPr>
          <w:rFonts w:ascii="Arial" w:hAnsi="Arial" w:cs="Arial"/>
          <w:vertAlign w:val="superscript"/>
        </w:rPr>
        <w:t xml:space="preserve"> </w:t>
      </w:r>
      <w:r w:rsidR="00B554AF" w:rsidRPr="00140299">
        <w:rPr>
          <w:rFonts w:ascii="Arial" w:hAnsi="Arial" w:cs="Arial"/>
        </w:rPr>
        <w:t>and cognitive function</w:t>
      </w:r>
      <w:r w:rsidR="00924A48" w:rsidRPr="00140299">
        <w:rPr>
          <w:rFonts w:ascii="Arial" w:hAnsi="Arial" w:cs="Arial"/>
          <w:vertAlign w:val="superscript"/>
        </w:rPr>
        <w:t>8</w:t>
      </w:r>
      <w:r w:rsidR="00FA359A">
        <w:rPr>
          <w:rFonts w:ascii="Arial" w:hAnsi="Arial" w:cs="Arial"/>
          <w:vertAlign w:val="superscript"/>
        </w:rPr>
        <w:t>4</w:t>
      </w:r>
      <w:r w:rsidR="00712902" w:rsidRPr="00140299">
        <w:rPr>
          <w:rFonts w:ascii="Arial" w:hAnsi="Arial" w:cs="Arial"/>
          <w:vertAlign w:val="superscript"/>
        </w:rPr>
        <w:t xml:space="preserve"> </w:t>
      </w:r>
      <w:r w:rsidR="0071469C" w:rsidRPr="00140299">
        <w:rPr>
          <w:rFonts w:ascii="Arial" w:hAnsi="Arial" w:cs="Arial"/>
        </w:rPr>
        <w:t>contexts</w:t>
      </w:r>
      <w:r w:rsidR="00F02BDB" w:rsidRPr="00140299">
        <w:rPr>
          <w:rFonts w:ascii="Arial" w:hAnsi="Arial" w:cs="Arial"/>
        </w:rPr>
        <w:t>,</w:t>
      </w:r>
      <w:r w:rsidR="0071469C" w:rsidRPr="00140299">
        <w:rPr>
          <w:rFonts w:ascii="Arial" w:hAnsi="Arial" w:cs="Arial"/>
        </w:rPr>
        <w:t xml:space="preserve"> </w:t>
      </w:r>
      <w:r w:rsidR="00E55892" w:rsidRPr="00140299">
        <w:rPr>
          <w:rFonts w:ascii="Arial" w:hAnsi="Arial" w:cs="Arial"/>
        </w:rPr>
        <w:t xml:space="preserve">and </w:t>
      </w:r>
      <w:r w:rsidR="002A0B2C" w:rsidRPr="00140299">
        <w:rPr>
          <w:rFonts w:ascii="Arial" w:hAnsi="Arial" w:cs="Arial"/>
        </w:rPr>
        <w:t xml:space="preserve">are </w:t>
      </w:r>
      <w:r w:rsidR="006359DB" w:rsidRPr="00140299">
        <w:rPr>
          <w:rFonts w:ascii="Arial" w:hAnsi="Arial" w:cs="Arial"/>
        </w:rPr>
        <w:t>feasible</w:t>
      </w:r>
      <w:r w:rsidR="002A0B2C" w:rsidRPr="00140299">
        <w:rPr>
          <w:rFonts w:ascii="Arial" w:hAnsi="Arial" w:cs="Arial"/>
        </w:rPr>
        <w:t xml:space="preserve"> to implement. </w:t>
      </w:r>
      <w:r w:rsidR="00324331" w:rsidRPr="00140299">
        <w:rPr>
          <w:rFonts w:ascii="Arial" w:hAnsi="Arial" w:cs="Arial"/>
        </w:rPr>
        <w:t xml:space="preserve">Modern wearable technologies to motivate and support behaviour change, remote objective data collection and record linkage </w:t>
      </w:r>
      <w:r w:rsidR="00EF37B2" w:rsidRPr="00140299">
        <w:rPr>
          <w:rFonts w:ascii="Arial" w:hAnsi="Arial" w:cs="Arial"/>
        </w:rPr>
        <w:t xml:space="preserve">to routine clinical or registry </w:t>
      </w:r>
      <w:r w:rsidR="00324331" w:rsidRPr="00140299">
        <w:rPr>
          <w:rFonts w:ascii="Arial" w:hAnsi="Arial" w:cs="Arial"/>
        </w:rPr>
        <w:t>data for follow</w:t>
      </w:r>
      <w:r w:rsidR="00C10687" w:rsidRPr="00140299">
        <w:rPr>
          <w:rFonts w:ascii="Arial" w:hAnsi="Arial" w:cs="Arial"/>
        </w:rPr>
        <w:t>-</w:t>
      </w:r>
      <w:r w:rsidR="00324331" w:rsidRPr="00140299">
        <w:rPr>
          <w:rFonts w:ascii="Arial" w:hAnsi="Arial" w:cs="Arial"/>
        </w:rPr>
        <w:t xml:space="preserve">up (of at least a decade) make some of the difficulties in cancer prevention trials </w:t>
      </w:r>
      <w:r w:rsidR="00EF37B2" w:rsidRPr="00140299">
        <w:rPr>
          <w:rFonts w:ascii="Arial" w:hAnsi="Arial" w:cs="Arial"/>
        </w:rPr>
        <w:t>more</w:t>
      </w:r>
      <w:r w:rsidR="00324331" w:rsidRPr="00140299">
        <w:rPr>
          <w:rFonts w:ascii="Arial" w:hAnsi="Arial" w:cs="Arial"/>
        </w:rPr>
        <w:t xml:space="preserve"> </w:t>
      </w:r>
      <w:r w:rsidR="00614E37" w:rsidRPr="00140299">
        <w:rPr>
          <w:rFonts w:ascii="Arial" w:hAnsi="Arial" w:cs="Arial"/>
        </w:rPr>
        <w:t>manageable</w:t>
      </w:r>
      <w:r w:rsidR="00105BDE" w:rsidRPr="00140299">
        <w:rPr>
          <w:rFonts w:ascii="Arial" w:hAnsi="Arial" w:cs="Arial"/>
        </w:rPr>
        <w:t xml:space="preserve">. </w:t>
      </w:r>
      <w:r w:rsidR="00BB755A" w:rsidRPr="00140299">
        <w:rPr>
          <w:rFonts w:ascii="Arial" w:hAnsi="Arial" w:cs="Arial"/>
          <w:iCs/>
        </w:rPr>
        <w:t>Furthermore, i</w:t>
      </w:r>
      <w:r w:rsidR="002A0B2C" w:rsidRPr="00140299">
        <w:rPr>
          <w:rFonts w:ascii="Arial" w:hAnsi="Arial" w:cs="Arial"/>
          <w:iCs/>
        </w:rPr>
        <w:t>mprovements in trial design, understanding of intervention content and dose</w:t>
      </w:r>
      <w:r w:rsidR="00F02BDB" w:rsidRPr="00140299">
        <w:rPr>
          <w:rFonts w:ascii="Arial" w:hAnsi="Arial" w:cs="Arial"/>
          <w:iCs/>
        </w:rPr>
        <w:t>,</w:t>
      </w:r>
      <w:r w:rsidR="00945F83" w:rsidRPr="00140299">
        <w:rPr>
          <w:rFonts w:ascii="Arial" w:hAnsi="Arial" w:cs="Arial"/>
          <w:iCs/>
        </w:rPr>
        <w:t xml:space="preserve"> </w:t>
      </w:r>
      <w:r w:rsidR="0071469C" w:rsidRPr="00140299">
        <w:rPr>
          <w:rFonts w:ascii="Arial" w:hAnsi="Arial" w:cs="Arial"/>
          <w:iCs/>
        </w:rPr>
        <w:t xml:space="preserve">and </w:t>
      </w:r>
      <w:r w:rsidR="00BB755A" w:rsidRPr="00140299">
        <w:rPr>
          <w:rFonts w:ascii="Arial" w:hAnsi="Arial" w:cs="Arial"/>
          <w:iCs/>
        </w:rPr>
        <w:t xml:space="preserve">knowledge regarding the provision of effective </w:t>
      </w:r>
      <w:r w:rsidR="002A0B2C" w:rsidRPr="00140299">
        <w:rPr>
          <w:rFonts w:ascii="Arial" w:hAnsi="Arial" w:cs="Arial"/>
          <w:iCs/>
        </w:rPr>
        <w:t>long</w:t>
      </w:r>
      <w:r w:rsidR="00C10687" w:rsidRPr="00140299">
        <w:rPr>
          <w:rFonts w:ascii="Arial" w:hAnsi="Arial" w:cs="Arial"/>
          <w:iCs/>
        </w:rPr>
        <w:t>-</w:t>
      </w:r>
      <w:r w:rsidR="002A0B2C" w:rsidRPr="00140299">
        <w:rPr>
          <w:rFonts w:ascii="Arial" w:hAnsi="Arial" w:cs="Arial"/>
          <w:iCs/>
        </w:rPr>
        <w:t xml:space="preserve">term support for behaviour change make successful cancer prevention trials </w:t>
      </w:r>
      <w:r w:rsidR="00E60DF8" w:rsidRPr="00140299">
        <w:rPr>
          <w:rFonts w:ascii="Arial" w:hAnsi="Arial" w:cs="Arial"/>
          <w:iCs/>
        </w:rPr>
        <w:t xml:space="preserve">increasingly </w:t>
      </w:r>
      <w:r w:rsidR="002A0B2C" w:rsidRPr="00140299">
        <w:rPr>
          <w:rFonts w:ascii="Arial" w:hAnsi="Arial" w:cs="Arial"/>
          <w:iCs/>
        </w:rPr>
        <w:t>plausible</w:t>
      </w:r>
      <w:r w:rsidR="00AD2D1B" w:rsidRPr="00140299">
        <w:rPr>
          <w:rFonts w:ascii="Arial" w:hAnsi="Arial" w:cs="Arial"/>
          <w:iCs/>
        </w:rPr>
        <w:t>.</w:t>
      </w:r>
      <w:r w:rsidR="0071469C" w:rsidRPr="00140299">
        <w:rPr>
          <w:rFonts w:ascii="Arial" w:hAnsi="Arial" w:cs="Arial"/>
          <w:iCs/>
        </w:rPr>
        <w:t xml:space="preserve"> </w:t>
      </w:r>
      <w:r w:rsidR="00A430D7" w:rsidRPr="00140299">
        <w:rPr>
          <w:rFonts w:ascii="Arial" w:hAnsi="Arial" w:cs="Arial"/>
          <w:iCs/>
        </w:rPr>
        <w:t>Nevertheless</w:t>
      </w:r>
      <w:r w:rsidR="0071469C" w:rsidRPr="00140299">
        <w:rPr>
          <w:rFonts w:ascii="Arial" w:hAnsi="Arial" w:cs="Arial"/>
          <w:iCs/>
        </w:rPr>
        <w:t>, a</w:t>
      </w:r>
      <w:r w:rsidR="00BB755A" w:rsidRPr="00140299">
        <w:rPr>
          <w:rFonts w:ascii="Arial" w:hAnsi="Arial" w:cs="Arial"/>
        </w:rPr>
        <w:t xml:space="preserve">n important challenge </w:t>
      </w:r>
      <w:r w:rsidR="0071469C" w:rsidRPr="00140299">
        <w:rPr>
          <w:rFonts w:ascii="Arial" w:hAnsi="Arial" w:cs="Arial"/>
        </w:rPr>
        <w:t>for primary prevention</w:t>
      </w:r>
      <w:r w:rsidR="004514F0" w:rsidRPr="00140299">
        <w:rPr>
          <w:rFonts w:ascii="Arial" w:hAnsi="Arial" w:cs="Arial"/>
        </w:rPr>
        <w:t xml:space="preserve"> trial</w:t>
      </w:r>
      <w:r w:rsidR="00AD2D1B" w:rsidRPr="00140299">
        <w:rPr>
          <w:rFonts w:ascii="Arial" w:hAnsi="Arial" w:cs="Arial"/>
        </w:rPr>
        <w:t xml:space="preserve"> design is</w:t>
      </w:r>
      <w:r w:rsidR="00BB755A" w:rsidRPr="00140299">
        <w:rPr>
          <w:rFonts w:ascii="Arial" w:hAnsi="Arial" w:cs="Arial"/>
        </w:rPr>
        <w:t xml:space="preserve"> the</w:t>
      </w:r>
      <w:r w:rsidR="00AD2D1B" w:rsidRPr="00140299">
        <w:rPr>
          <w:rFonts w:ascii="Arial" w:hAnsi="Arial" w:cs="Arial"/>
        </w:rPr>
        <w:t xml:space="preserve"> identif</w:t>
      </w:r>
      <w:r w:rsidR="00BB755A" w:rsidRPr="00140299">
        <w:rPr>
          <w:rFonts w:ascii="Arial" w:hAnsi="Arial" w:cs="Arial"/>
        </w:rPr>
        <w:t>ication of clinically meaningful</w:t>
      </w:r>
      <w:r w:rsidR="00AD2D1B" w:rsidRPr="00140299">
        <w:rPr>
          <w:rFonts w:ascii="Arial" w:hAnsi="Arial" w:cs="Arial"/>
        </w:rPr>
        <w:t xml:space="preserve"> </w:t>
      </w:r>
      <w:r w:rsidR="00E73B9B" w:rsidRPr="00140299">
        <w:rPr>
          <w:rFonts w:ascii="Arial" w:hAnsi="Arial" w:cs="Arial"/>
        </w:rPr>
        <w:t>short</w:t>
      </w:r>
      <w:r w:rsidR="00AB5285" w:rsidRPr="00140299">
        <w:rPr>
          <w:rFonts w:ascii="Arial" w:hAnsi="Arial" w:cs="Arial"/>
        </w:rPr>
        <w:t>-</w:t>
      </w:r>
      <w:r w:rsidR="00E73B9B" w:rsidRPr="00140299">
        <w:rPr>
          <w:rFonts w:ascii="Arial" w:hAnsi="Arial" w:cs="Arial"/>
        </w:rPr>
        <w:t xml:space="preserve"> </w:t>
      </w:r>
      <w:r w:rsidR="00BB755A" w:rsidRPr="00140299">
        <w:rPr>
          <w:rFonts w:ascii="Arial" w:hAnsi="Arial" w:cs="Arial"/>
        </w:rPr>
        <w:t xml:space="preserve">and </w:t>
      </w:r>
      <w:r w:rsidR="00E73B9B" w:rsidRPr="00140299">
        <w:rPr>
          <w:rFonts w:ascii="Arial" w:hAnsi="Arial" w:cs="Arial"/>
        </w:rPr>
        <w:t>longer</w:t>
      </w:r>
      <w:r w:rsidR="00C10687" w:rsidRPr="00140299">
        <w:rPr>
          <w:rFonts w:ascii="Arial" w:hAnsi="Arial" w:cs="Arial"/>
        </w:rPr>
        <w:t>-</w:t>
      </w:r>
      <w:r w:rsidR="00E73B9B" w:rsidRPr="00140299">
        <w:rPr>
          <w:rFonts w:ascii="Arial" w:hAnsi="Arial" w:cs="Arial"/>
        </w:rPr>
        <w:t xml:space="preserve">term </w:t>
      </w:r>
      <w:r w:rsidR="00BB755A" w:rsidRPr="00140299">
        <w:rPr>
          <w:rFonts w:ascii="Arial" w:hAnsi="Arial" w:cs="Arial"/>
        </w:rPr>
        <w:t xml:space="preserve">health </w:t>
      </w:r>
      <w:r w:rsidR="00E73B9B" w:rsidRPr="00140299">
        <w:rPr>
          <w:rFonts w:ascii="Arial" w:hAnsi="Arial" w:cs="Arial"/>
        </w:rPr>
        <w:t xml:space="preserve">outcomes. </w:t>
      </w:r>
      <w:bookmarkStart w:id="25" w:name="_Hlk46135699"/>
      <w:r w:rsidR="006359DB" w:rsidRPr="00140299">
        <w:rPr>
          <w:rFonts w:ascii="Arial" w:hAnsi="Arial" w:cs="Arial"/>
          <w:bCs/>
        </w:rPr>
        <w:t>The search for robust and clinically relevant surrogate markers (e.g. adenoma recurrence in colorectal</w:t>
      </w:r>
      <w:r w:rsidR="00E60DF8" w:rsidRPr="00140299">
        <w:rPr>
          <w:rFonts w:ascii="Arial" w:hAnsi="Arial" w:cs="Arial"/>
          <w:bCs/>
        </w:rPr>
        <w:t xml:space="preserve"> cancer</w:t>
      </w:r>
      <w:r w:rsidR="006359DB" w:rsidRPr="00140299">
        <w:rPr>
          <w:rFonts w:ascii="Arial" w:hAnsi="Arial" w:cs="Arial"/>
          <w:bCs/>
        </w:rPr>
        <w:t xml:space="preserve">, </w:t>
      </w:r>
      <w:r w:rsidR="00076986" w:rsidRPr="00140299">
        <w:rPr>
          <w:rFonts w:ascii="Arial" w:hAnsi="Arial" w:cs="Arial"/>
          <w:bCs/>
        </w:rPr>
        <w:t>mammographic density,</w:t>
      </w:r>
      <w:r w:rsidR="005027FB" w:rsidRPr="00140299">
        <w:rPr>
          <w:rFonts w:ascii="Arial" w:hAnsi="Arial" w:cs="Arial"/>
          <w:bCs/>
        </w:rPr>
        <w:t xml:space="preserve"> </w:t>
      </w:r>
      <w:r w:rsidR="006359DB" w:rsidRPr="00140299">
        <w:rPr>
          <w:rFonts w:ascii="Arial" w:hAnsi="Arial" w:cs="Arial"/>
          <w:bCs/>
        </w:rPr>
        <w:t>hormone levels in breast</w:t>
      </w:r>
      <w:r w:rsidR="00E60DF8" w:rsidRPr="00140299">
        <w:rPr>
          <w:rFonts w:ascii="Arial" w:hAnsi="Arial" w:cs="Arial"/>
          <w:bCs/>
        </w:rPr>
        <w:t xml:space="preserve"> cancer</w:t>
      </w:r>
      <w:r w:rsidR="0071469C" w:rsidRPr="00140299">
        <w:rPr>
          <w:rFonts w:ascii="Arial" w:hAnsi="Arial" w:cs="Arial"/>
          <w:bCs/>
        </w:rPr>
        <w:t xml:space="preserve"> etc.</w:t>
      </w:r>
      <w:r w:rsidR="00E73B9B" w:rsidRPr="00140299">
        <w:rPr>
          <w:rFonts w:ascii="Arial" w:hAnsi="Arial" w:cs="Arial"/>
          <w:bCs/>
        </w:rPr>
        <w:t>) continue</w:t>
      </w:r>
      <w:r w:rsidR="00A430D7" w:rsidRPr="00140299">
        <w:rPr>
          <w:rFonts w:ascii="Arial" w:hAnsi="Arial" w:cs="Arial"/>
          <w:bCs/>
        </w:rPr>
        <w:t>s</w:t>
      </w:r>
      <w:r w:rsidR="00F57C14" w:rsidRPr="00140299">
        <w:rPr>
          <w:rFonts w:ascii="Arial" w:hAnsi="Arial" w:cs="Arial"/>
          <w:bCs/>
        </w:rPr>
        <w:t>,</w:t>
      </w:r>
      <w:r w:rsidR="00E73B9B" w:rsidRPr="00140299">
        <w:rPr>
          <w:rFonts w:ascii="Arial" w:hAnsi="Arial" w:cs="Arial"/>
          <w:bCs/>
        </w:rPr>
        <w:t xml:space="preserve"> an</w:t>
      </w:r>
      <w:r w:rsidR="00E73B9B" w:rsidRPr="00140299">
        <w:rPr>
          <w:rFonts w:ascii="Arial" w:hAnsi="Arial" w:cs="Arial"/>
        </w:rPr>
        <w:t xml:space="preserve">d </w:t>
      </w:r>
      <w:r w:rsidR="00AB5285" w:rsidRPr="00140299">
        <w:rPr>
          <w:rFonts w:ascii="Arial" w:hAnsi="Arial" w:cs="Arial"/>
        </w:rPr>
        <w:t xml:space="preserve">such </w:t>
      </w:r>
      <w:r w:rsidR="00195E17" w:rsidRPr="00140299">
        <w:rPr>
          <w:rFonts w:ascii="Arial" w:hAnsi="Arial" w:cs="Arial"/>
        </w:rPr>
        <w:t xml:space="preserve">markers </w:t>
      </w:r>
      <w:r w:rsidR="00E73B9B" w:rsidRPr="00140299">
        <w:rPr>
          <w:rFonts w:ascii="Arial" w:hAnsi="Arial" w:cs="Arial"/>
        </w:rPr>
        <w:t xml:space="preserve">would add considerable confidence to expensive </w:t>
      </w:r>
      <w:r w:rsidR="00195E17" w:rsidRPr="00140299">
        <w:rPr>
          <w:rFonts w:ascii="Arial" w:hAnsi="Arial" w:cs="Arial"/>
        </w:rPr>
        <w:t xml:space="preserve">intervention </w:t>
      </w:r>
      <w:r w:rsidR="00E73B9B" w:rsidRPr="00140299">
        <w:rPr>
          <w:rFonts w:ascii="Arial" w:hAnsi="Arial" w:cs="Arial"/>
        </w:rPr>
        <w:t>studies with long</w:t>
      </w:r>
      <w:r w:rsidR="00C10687" w:rsidRPr="00140299">
        <w:rPr>
          <w:rFonts w:ascii="Arial" w:hAnsi="Arial" w:cs="Arial"/>
        </w:rPr>
        <w:t>-</w:t>
      </w:r>
      <w:r w:rsidR="00E73B9B" w:rsidRPr="00140299">
        <w:rPr>
          <w:rFonts w:ascii="Arial" w:hAnsi="Arial" w:cs="Arial"/>
        </w:rPr>
        <w:t>term follow</w:t>
      </w:r>
      <w:r w:rsidR="00C10687" w:rsidRPr="00140299">
        <w:rPr>
          <w:rFonts w:ascii="Arial" w:hAnsi="Arial" w:cs="Arial"/>
        </w:rPr>
        <w:t>-</w:t>
      </w:r>
      <w:r w:rsidR="00E73B9B" w:rsidRPr="00140299">
        <w:rPr>
          <w:rFonts w:ascii="Arial" w:hAnsi="Arial" w:cs="Arial"/>
        </w:rPr>
        <w:t xml:space="preserve">up. </w:t>
      </w:r>
      <w:bookmarkEnd w:id="25"/>
      <w:r w:rsidR="000A70D8" w:rsidRPr="00140299">
        <w:rPr>
          <w:rFonts w:ascii="Arial" w:hAnsi="Arial" w:cs="Arial"/>
        </w:rPr>
        <w:t>However, it</w:t>
      </w:r>
      <w:r w:rsidR="00E73B9B" w:rsidRPr="00140299">
        <w:rPr>
          <w:rFonts w:ascii="Arial" w:hAnsi="Arial" w:cs="Arial"/>
        </w:rPr>
        <w:t xml:space="preserve"> is </w:t>
      </w:r>
      <w:r w:rsidR="0071469C" w:rsidRPr="00140299">
        <w:rPr>
          <w:rFonts w:ascii="Arial" w:hAnsi="Arial" w:cs="Arial"/>
        </w:rPr>
        <w:t xml:space="preserve">also </w:t>
      </w:r>
      <w:r w:rsidR="00E73B9B" w:rsidRPr="00140299">
        <w:rPr>
          <w:rFonts w:ascii="Arial" w:hAnsi="Arial" w:cs="Arial"/>
        </w:rPr>
        <w:t xml:space="preserve">important to </w:t>
      </w:r>
      <w:r w:rsidR="00237002" w:rsidRPr="00140299">
        <w:rPr>
          <w:rFonts w:ascii="Arial" w:hAnsi="Arial" w:cs="Arial"/>
        </w:rPr>
        <w:t xml:space="preserve">note </w:t>
      </w:r>
      <w:r w:rsidR="00E73B9B" w:rsidRPr="00140299">
        <w:rPr>
          <w:rFonts w:ascii="Arial" w:hAnsi="Arial" w:cs="Arial"/>
        </w:rPr>
        <w:t>that studies of chemoprevention (</w:t>
      </w:r>
      <w:r w:rsidR="00195E17" w:rsidRPr="00140299">
        <w:rPr>
          <w:rFonts w:ascii="Arial" w:hAnsi="Arial" w:cs="Arial"/>
        </w:rPr>
        <w:t xml:space="preserve">e.g. </w:t>
      </w:r>
      <w:r w:rsidR="00E73B9B" w:rsidRPr="00140299">
        <w:rPr>
          <w:rFonts w:ascii="Arial" w:hAnsi="Arial" w:cs="Arial"/>
        </w:rPr>
        <w:t>asp</w:t>
      </w:r>
      <w:r w:rsidR="00C10687" w:rsidRPr="00140299">
        <w:rPr>
          <w:rFonts w:ascii="Arial" w:hAnsi="Arial" w:cs="Arial"/>
        </w:rPr>
        <w:t>i</w:t>
      </w:r>
      <w:r w:rsidR="00E73B9B" w:rsidRPr="00140299">
        <w:rPr>
          <w:rFonts w:ascii="Arial" w:hAnsi="Arial" w:cs="Arial"/>
        </w:rPr>
        <w:t>rin</w:t>
      </w:r>
      <w:r w:rsidR="00195E17" w:rsidRPr="00140299">
        <w:rPr>
          <w:rFonts w:ascii="Arial" w:hAnsi="Arial" w:cs="Arial"/>
        </w:rPr>
        <w:t xml:space="preserve">) </w:t>
      </w:r>
      <w:r w:rsidR="00650F97" w:rsidRPr="00140299">
        <w:rPr>
          <w:rFonts w:ascii="Arial" w:hAnsi="Arial" w:cs="Arial"/>
        </w:rPr>
        <w:t>that have</w:t>
      </w:r>
      <w:r w:rsidR="000A70D8" w:rsidRPr="00140299">
        <w:rPr>
          <w:rFonts w:ascii="Arial" w:hAnsi="Arial" w:cs="Arial"/>
        </w:rPr>
        <w:t xml:space="preserve"> </w:t>
      </w:r>
      <w:r w:rsidR="007A10A3" w:rsidRPr="00140299">
        <w:rPr>
          <w:rFonts w:ascii="Arial" w:hAnsi="Arial" w:cs="Arial"/>
        </w:rPr>
        <w:t xml:space="preserve">cancer </w:t>
      </w:r>
      <w:r w:rsidR="00195E17" w:rsidRPr="00140299">
        <w:rPr>
          <w:rFonts w:ascii="Arial" w:hAnsi="Arial" w:cs="Arial"/>
        </w:rPr>
        <w:t>development</w:t>
      </w:r>
      <w:r w:rsidR="00650F97" w:rsidRPr="00140299">
        <w:rPr>
          <w:rFonts w:ascii="Arial" w:hAnsi="Arial" w:cs="Arial"/>
        </w:rPr>
        <w:t xml:space="preserve"> as their primary outcome have been funded</w:t>
      </w:r>
      <w:r w:rsidR="00A91323" w:rsidRPr="00140299">
        <w:rPr>
          <w:rFonts w:ascii="Arial" w:hAnsi="Arial" w:cs="Arial"/>
        </w:rPr>
        <w:t>,</w:t>
      </w:r>
      <w:r w:rsidR="00C6485E" w:rsidRPr="00140299">
        <w:rPr>
          <w:rFonts w:ascii="Arial" w:hAnsi="Arial" w:cs="Arial"/>
        </w:rPr>
        <w:t xml:space="preserve"> and lifestyle interventions could do likewise</w:t>
      </w:r>
      <w:r w:rsidR="00027F81" w:rsidRPr="00140299">
        <w:rPr>
          <w:rFonts w:ascii="Arial" w:hAnsi="Arial" w:cs="Arial"/>
        </w:rPr>
        <w:t>.</w:t>
      </w:r>
    </w:p>
    <w:p w14:paraId="7F445C26" w14:textId="77777777" w:rsidR="00233CA4" w:rsidRPr="00140299" w:rsidRDefault="00233CA4" w:rsidP="00140299">
      <w:pPr>
        <w:pStyle w:val="ListParagraph"/>
        <w:spacing w:line="480" w:lineRule="auto"/>
        <w:ind w:left="0"/>
        <w:jc w:val="both"/>
        <w:rPr>
          <w:rFonts w:ascii="Arial" w:hAnsi="Arial" w:cs="Arial"/>
          <w:b/>
        </w:rPr>
      </w:pPr>
    </w:p>
    <w:p w14:paraId="0D32D544" w14:textId="1B7C0E00" w:rsidR="008811A9" w:rsidRPr="00140299" w:rsidRDefault="008811A9" w:rsidP="00140299">
      <w:pPr>
        <w:pStyle w:val="ListParagraph"/>
        <w:spacing w:after="0" w:line="480" w:lineRule="auto"/>
        <w:ind w:left="0"/>
        <w:jc w:val="both"/>
        <w:rPr>
          <w:rFonts w:ascii="Arial" w:hAnsi="Arial" w:cs="Arial"/>
          <w:b/>
        </w:rPr>
      </w:pPr>
      <w:r w:rsidRPr="00140299">
        <w:rPr>
          <w:rFonts w:ascii="Arial" w:hAnsi="Arial" w:cs="Arial"/>
          <w:b/>
          <w:i/>
        </w:rPr>
        <w:t>Weight management and high-risk populations.</w:t>
      </w:r>
      <w:r w:rsidRPr="00140299">
        <w:rPr>
          <w:rFonts w:ascii="Arial" w:hAnsi="Arial" w:cs="Arial"/>
        </w:rPr>
        <w:t xml:space="preserve"> </w:t>
      </w:r>
      <w:r w:rsidR="00027F81" w:rsidRPr="00140299">
        <w:rPr>
          <w:rFonts w:ascii="Arial" w:hAnsi="Arial" w:cs="Arial"/>
          <w:b/>
        </w:rPr>
        <w:t xml:space="preserve"> </w:t>
      </w:r>
    </w:p>
    <w:p w14:paraId="722C4D91" w14:textId="6DA1E6BE" w:rsidR="008811A9" w:rsidRPr="00140299" w:rsidRDefault="008811A9" w:rsidP="00140299">
      <w:pPr>
        <w:pStyle w:val="ListParagraph"/>
        <w:spacing w:after="0" w:line="480" w:lineRule="auto"/>
        <w:ind w:left="0"/>
        <w:jc w:val="both"/>
        <w:rPr>
          <w:rFonts w:ascii="Arial" w:hAnsi="Arial" w:cs="Arial"/>
          <w:shd w:val="clear" w:color="auto" w:fill="FFFFFF"/>
        </w:rPr>
      </w:pPr>
      <w:r w:rsidRPr="00140299">
        <w:rPr>
          <w:rFonts w:ascii="Arial" w:hAnsi="Arial" w:cs="Arial"/>
        </w:rPr>
        <w:t>One notable population of interest for weight management trials includes people who are known to be at a higher risk of developing cancer, including those with a family history of colorectal or breast cancer who are already undergoing surveillance procedures. In a large international multicentre trial of aspirin in patients with Lynch syndrome (hereditary non-</w:t>
      </w:r>
      <w:r w:rsidRPr="00140299">
        <w:rPr>
          <w:rFonts w:ascii="Arial" w:hAnsi="Arial" w:cs="Arial"/>
        </w:rPr>
        <w:lastRenderedPageBreak/>
        <w:t xml:space="preserve">polyposis colorectal cancer), </w:t>
      </w:r>
      <w:proofErr w:type="spellStart"/>
      <w:r w:rsidRPr="00140299">
        <w:rPr>
          <w:rFonts w:ascii="Arial" w:hAnsi="Arial" w:cs="Arial"/>
        </w:rPr>
        <w:t>Movahedi</w:t>
      </w:r>
      <w:proofErr w:type="spellEnd"/>
      <w:r w:rsidRPr="00140299">
        <w:rPr>
          <w:rFonts w:ascii="Arial" w:hAnsi="Arial" w:cs="Arial"/>
        </w:rPr>
        <w:t xml:space="preserve"> </w:t>
      </w:r>
      <w:r w:rsidRPr="00140299">
        <w:rPr>
          <w:rFonts w:ascii="Arial" w:hAnsi="Arial" w:cs="Arial"/>
          <w:i/>
        </w:rPr>
        <w:t>et al.</w:t>
      </w:r>
      <w:r w:rsidR="00480390">
        <w:rPr>
          <w:rFonts w:ascii="Arial" w:hAnsi="Arial" w:cs="Arial"/>
          <w:vertAlign w:val="superscript"/>
        </w:rPr>
        <w:t>85</w:t>
      </w:r>
      <w:r w:rsidRPr="00140299">
        <w:rPr>
          <w:rFonts w:ascii="Arial" w:hAnsi="Arial" w:cs="Arial"/>
        </w:rPr>
        <w:t xml:space="preserve"> reported that participants with obesity were </w:t>
      </w:r>
      <w:r w:rsidRPr="00140299">
        <w:rPr>
          <w:rFonts w:ascii="Arial" w:eastAsia="Times New Roman" w:hAnsi="Arial" w:cs="Arial"/>
          <w:lang w:eastAsia="en-GB"/>
        </w:rPr>
        <w:t>2.41 times (95% CI, 1.22 to 4.85) more likely to</w:t>
      </w:r>
      <w:r w:rsidRPr="00140299">
        <w:rPr>
          <w:rFonts w:ascii="Arial" w:hAnsi="Arial" w:cs="Arial"/>
        </w:rPr>
        <w:t xml:space="preserve"> develop colorectal cancer </w:t>
      </w:r>
      <w:r w:rsidRPr="00140299">
        <w:rPr>
          <w:rFonts w:ascii="Arial" w:eastAsia="Times New Roman" w:hAnsi="Arial" w:cs="Arial"/>
          <w:lang w:eastAsia="en-GB"/>
        </w:rPr>
        <w:t>than participants with under- and normal-weight, and their risk increased by 7% for each 1 kg/m</w:t>
      </w:r>
      <w:r w:rsidRPr="00140299">
        <w:rPr>
          <w:rFonts w:ascii="Arial" w:eastAsia="Times New Roman" w:hAnsi="Arial" w:cs="Arial"/>
          <w:vertAlign w:val="superscript"/>
          <w:lang w:eastAsia="en-GB"/>
        </w:rPr>
        <w:t>2</w:t>
      </w:r>
      <w:r w:rsidRPr="00140299">
        <w:rPr>
          <w:rFonts w:ascii="Arial" w:eastAsia="Times New Roman" w:hAnsi="Arial" w:cs="Arial"/>
          <w:lang w:eastAsia="en-GB"/>
        </w:rPr>
        <w:t xml:space="preserve"> increase in BMI. </w:t>
      </w:r>
      <w:r w:rsidRPr="00140299">
        <w:rPr>
          <w:rFonts w:ascii="Arial" w:hAnsi="Arial" w:cs="Arial"/>
          <w:shd w:val="clear" w:color="auto" w:fill="FFFFFF"/>
        </w:rPr>
        <w:t xml:space="preserve">There is considerable interest in weight management in women with a family history of breast cancer, although the greatest efforts to date have focussed on physical activity interventions. </w:t>
      </w:r>
      <w:bookmarkStart w:id="26" w:name="_Hlk50976820"/>
      <w:proofErr w:type="spellStart"/>
      <w:r w:rsidRPr="00140299">
        <w:rPr>
          <w:rFonts w:ascii="Arial" w:hAnsi="Arial" w:cs="Arial"/>
          <w:shd w:val="clear" w:color="auto" w:fill="FFFFFF"/>
        </w:rPr>
        <w:t>Gramling</w:t>
      </w:r>
      <w:proofErr w:type="spellEnd"/>
      <w:r w:rsidRPr="00140299">
        <w:rPr>
          <w:rFonts w:ascii="Arial" w:hAnsi="Arial" w:cs="Arial"/>
          <w:shd w:val="clear" w:color="auto" w:fill="FFFFFF"/>
        </w:rPr>
        <w:t xml:space="preserve"> </w:t>
      </w:r>
      <w:r w:rsidRPr="00140299">
        <w:rPr>
          <w:rStyle w:val="Emphasis"/>
          <w:rFonts w:ascii="Arial" w:hAnsi="Arial" w:cs="Arial"/>
          <w:shd w:val="clear" w:color="auto" w:fill="FFFFFF"/>
        </w:rPr>
        <w:t>et al.</w:t>
      </w:r>
      <w:r w:rsidR="00480390">
        <w:rPr>
          <w:rFonts w:ascii="Arial" w:hAnsi="Arial" w:cs="Arial"/>
          <w:vertAlign w:val="superscript"/>
        </w:rPr>
        <w:t>86</w:t>
      </w:r>
      <w:r w:rsidRPr="00140299">
        <w:rPr>
          <w:rFonts w:ascii="Arial" w:hAnsi="Arial" w:cs="Arial"/>
          <w:vertAlign w:val="superscript"/>
        </w:rPr>
        <w:t xml:space="preserve"> </w:t>
      </w:r>
      <w:r w:rsidRPr="00140299">
        <w:rPr>
          <w:rFonts w:ascii="Arial" w:hAnsi="Arial" w:cs="Arial"/>
          <w:shd w:val="clear" w:color="auto" w:fill="FFFFFF"/>
        </w:rPr>
        <w:t xml:space="preserve">reported from the Women’s Health Initiative observational study that healthy </w:t>
      </w:r>
      <w:r w:rsidRPr="007E73B7">
        <w:rPr>
          <w:rFonts w:ascii="Arial" w:hAnsi="Arial" w:cs="Arial"/>
          <w:shd w:val="clear" w:color="auto" w:fill="FFFFFF"/>
        </w:rPr>
        <w:t>lifestyles</w:t>
      </w:r>
      <w:r w:rsidR="00296E02" w:rsidRPr="007E73B7">
        <w:rPr>
          <w:rFonts w:ascii="Arial" w:hAnsi="Arial" w:cs="Arial"/>
          <w:shd w:val="clear" w:color="auto" w:fill="FFFFFF"/>
        </w:rPr>
        <w:t xml:space="preserve"> </w:t>
      </w:r>
      <w:bookmarkStart w:id="27" w:name="_Hlk51600265"/>
      <w:r w:rsidR="00296E02" w:rsidRPr="00184DAC">
        <w:rPr>
          <w:rFonts w:ascii="Arial" w:hAnsi="Arial" w:cs="Arial"/>
          <w:shd w:val="clear" w:color="auto" w:fill="FFFFFF"/>
        </w:rPr>
        <w:t>(</w:t>
      </w:r>
      <w:proofErr w:type="spellStart"/>
      <w:r w:rsidR="00296E02" w:rsidRPr="00184DAC">
        <w:rPr>
          <w:rFonts w:ascii="Arial" w:hAnsi="Arial" w:cs="Arial"/>
          <w:shd w:val="clear" w:color="auto" w:fill="FFFFFF"/>
        </w:rPr>
        <w:t>i.e</w:t>
      </w:r>
      <w:proofErr w:type="spellEnd"/>
      <w:r w:rsidR="00296E02" w:rsidRPr="00184DAC">
        <w:rPr>
          <w:rFonts w:ascii="Arial" w:hAnsi="Arial" w:cs="Arial"/>
          <w:shd w:val="clear" w:color="auto" w:fill="FFFFFF"/>
        </w:rPr>
        <w:t xml:space="preserve"> regular exercise, healthy body weight on the basis of BMI and &lt;7 alcoholic drinks per week</w:t>
      </w:r>
      <w:r w:rsidR="00652B46" w:rsidRPr="00184DAC">
        <w:rPr>
          <w:rFonts w:ascii="Arial" w:hAnsi="Arial" w:cs="Arial"/>
          <w:shd w:val="clear" w:color="auto" w:fill="FFFFFF"/>
        </w:rPr>
        <w:t>)</w:t>
      </w:r>
      <w:r w:rsidRPr="00140299">
        <w:rPr>
          <w:rFonts w:ascii="Arial" w:hAnsi="Arial" w:cs="Arial"/>
          <w:b/>
          <w:shd w:val="clear" w:color="auto" w:fill="FFFFFF"/>
        </w:rPr>
        <w:t xml:space="preserve"> </w:t>
      </w:r>
      <w:bookmarkEnd w:id="26"/>
      <w:bookmarkEnd w:id="27"/>
      <w:r w:rsidRPr="00140299">
        <w:rPr>
          <w:rFonts w:ascii="Arial" w:hAnsi="Arial" w:cs="Arial"/>
          <w:shd w:val="clear" w:color="auto" w:fill="FFFFFF"/>
        </w:rPr>
        <w:t xml:space="preserve">led to a reduction in the risk of breast cancer in postmenopausal women, and the degree of this benefit was similar for women with and without a family history of breast cancer. </w:t>
      </w:r>
      <w:bookmarkStart w:id="28" w:name="_Hlk50976839"/>
      <w:r w:rsidR="00DE5C1E" w:rsidRPr="00140299">
        <w:rPr>
          <w:rFonts w:ascii="Arial" w:hAnsi="Arial" w:cs="Arial"/>
          <w:shd w:val="clear" w:color="auto" w:fill="FFFFFF"/>
        </w:rPr>
        <w:t xml:space="preserve">A review </w:t>
      </w:r>
      <w:proofErr w:type="gramStart"/>
      <w:r w:rsidR="00DE5C1E" w:rsidRPr="00140299">
        <w:rPr>
          <w:rFonts w:ascii="Arial" w:hAnsi="Arial" w:cs="Arial"/>
          <w:shd w:val="clear" w:color="auto" w:fill="FFFFFF"/>
        </w:rPr>
        <w:t xml:space="preserve">by  </w:t>
      </w:r>
      <w:proofErr w:type="spellStart"/>
      <w:r w:rsidRPr="00140299">
        <w:rPr>
          <w:rFonts w:ascii="Arial" w:hAnsi="Arial" w:cs="Arial"/>
          <w:shd w:val="clear" w:color="auto" w:fill="FFFFFF"/>
        </w:rPr>
        <w:t>Pettapiece</w:t>
      </w:r>
      <w:proofErr w:type="spellEnd"/>
      <w:proofErr w:type="gramEnd"/>
      <w:r w:rsidRPr="00140299">
        <w:rPr>
          <w:rFonts w:ascii="Arial" w:hAnsi="Arial" w:cs="Arial"/>
          <w:shd w:val="clear" w:color="auto" w:fill="FFFFFF"/>
        </w:rPr>
        <w:t xml:space="preserve">-Phillips </w:t>
      </w:r>
      <w:r w:rsidRPr="00140299">
        <w:rPr>
          <w:rStyle w:val="Emphasis"/>
          <w:rFonts w:ascii="Arial" w:hAnsi="Arial" w:cs="Arial"/>
          <w:shd w:val="clear" w:color="auto" w:fill="FFFFFF"/>
        </w:rPr>
        <w:t>et al.</w:t>
      </w:r>
      <w:r w:rsidR="00480390">
        <w:rPr>
          <w:rFonts w:ascii="Arial" w:hAnsi="Arial" w:cs="Arial"/>
          <w:vertAlign w:val="superscript"/>
        </w:rPr>
        <w:t>87</w:t>
      </w:r>
      <w:r w:rsidRPr="00140299">
        <w:rPr>
          <w:rFonts w:ascii="Arial" w:hAnsi="Arial" w:cs="Arial"/>
        </w:rPr>
        <w:t xml:space="preserve"> </w:t>
      </w:r>
      <w:r w:rsidRPr="00140299">
        <w:rPr>
          <w:rFonts w:ascii="Arial" w:hAnsi="Arial" w:cs="Arial"/>
          <w:shd w:val="clear" w:color="auto" w:fill="FFFFFF"/>
        </w:rPr>
        <w:t xml:space="preserve">reported evidence of a protective role of a healthy body size and </w:t>
      </w:r>
      <w:bookmarkEnd w:id="28"/>
      <w:r w:rsidRPr="00140299">
        <w:rPr>
          <w:rFonts w:ascii="Arial" w:hAnsi="Arial" w:cs="Arial"/>
          <w:shd w:val="clear" w:color="auto" w:fill="FFFFFF"/>
        </w:rPr>
        <w:t xml:space="preserve">regular physical activity among </w:t>
      </w:r>
      <w:r w:rsidRPr="00140299">
        <w:rPr>
          <w:rFonts w:ascii="Arial" w:hAnsi="Arial" w:cs="Arial"/>
          <w:i/>
          <w:shd w:val="clear" w:color="auto" w:fill="FFFFFF"/>
        </w:rPr>
        <w:t>BRCA</w:t>
      </w:r>
      <w:r w:rsidRPr="00140299">
        <w:rPr>
          <w:rFonts w:ascii="Arial" w:hAnsi="Arial" w:cs="Arial"/>
          <w:shd w:val="clear" w:color="auto" w:fill="FFFFFF"/>
        </w:rPr>
        <w:t xml:space="preserve"> mutation carriers, notably in adolescence and early adulthood. A number of </w:t>
      </w:r>
      <w:r w:rsidRPr="00140299">
        <w:rPr>
          <w:rFonts w:ascii="Arial" w:hAnsi="Arial" w:cs="Arial"/>
        </w:rPr>
        <w:t>feasibility or pilot trials of weight management have been undertaken in this high-risk population, including an assessment of the Diabetes Prevention Program</w:t>
      </w:r>
      <w:r w:rsidRPr="00140299" w:rsidDel="00DB4CC1">
        <w:rPr>
          <w:rFonts w:ascii="Arial" w:hAnsi="Arial" w:cs="Arial"/>
        </w:rPr>
        <w:t xml:space="preserve"> </w:t>
      </w:r>
      <w:r w:rsidRPr="00140299">
        <w:rPr>
          <w:rFonts w:ascii="Arial" w:hAnsi="Arial" w:cs="Arial"/>
        </w:rPr>
        <w:t>(with modifications) on breast cancer risk biomarkers</w:t>
      </w:r>
      <w:r w:rsidR="00480390">
        <w:rPr>
          <w:rFonts w:ascii="Arial" w:hAnsi="Arial" w:cs="Arial"/>
          <w:vertAlign w:val="superscript"/>
        </w:rPr>
        <w:t>88</w:t>
      </w:r>
      <w:r w:rsidRPr="00140299">
        <w:rPr>
          <w:rFonts w:ascii="Arial" w:hAnsi="Arial" w:cs="Arial"/>
        </w:rPr>
        <w:t>. Intervention studies involving diet and physical activity</w:t>
      </w:r>
      <w:r w:rsidR="00B0726E">
        <w:rPr>
          <w:rFonts w:ascii="Arial" w:hAnsi="Arial" w:cs="Arial"/>
          <w:vertAlign w:val="superscript"/>
        </w:rPr>
        <w:t>8</w:t>
      </w:r>
      <w:r w:rsidRPr="00140299">
        <w:rPr>
          <w:rFonts w:ascii="Arial" w:hAnsi="Arial" w:cs="Arial"/>
          <w:vertAlign w:val="superscript"/>
        </w:rPr>
        <w:t>9</w:t>
      </w:r>
      <w:r w:rsidRPr="00140299">
        <w:rPr>
          <w:rFonts w:ascii="Arial" w:hAnsi="Arial" w:cs="Arial"/>
        </w:rPr>
        <w:t>, intermittent energy restriction</w:t>
      </w:r>
      <w:r w:rsidR="00B0726E">
        <w:rPr>
          <w:rFonts w:ascii="Arial" w:hAnsi="Arial" w:cs="Arial"/>
          <w:vertAlign w:val="superscript"/>
        </w:rPr>
        <w:t>90</w:t>
      </w:r>
      <w:r w:rsidRPr="00140299">
        <w:rPr>
          <w:rFonts w:ascii="Arial" w:hAnsi="Arial" w:cs="Arial"/>
        </w:rPr>
        <w:t xml:space="preserve">, endurance training and nutrition counselling on the </w:t>
      </w:r>
      <w:bookmarkStart w:id="29" w:name="_Hlk50976865"/>
      <w:r w:rsidRPr="00140299">
        <w:rPr>
          <w:rFonts w:ascii="Arial" w:hAnsi="Arial" w:cs="Arial"/>
        </w:rPr>
        <w:t>Mediterranean diet</w:t>
      </w:r>
      <w:r w:rsidR="00F35446" w:rsidRPr="00140299">
        <w:rPr>
          <w:rFonts w:ascii="Arial" w:hAnsi="Arial" w:cs="Arial"/>
        </w:rPr>
        <w:t xml:space="preserve"> </w:t>
      </w:r>
      <w:r w:rsidRPr="00140299">
        <w:rPr>
          <w:rFonts w:ascii="Arial" w:hAnsi="Arial" w:cs="Arial"/>
          <w:vertAlign w:val="superscript"/>
        </w:rPr>
        <w:t xml:space="preserve">81 </w:t>
      </w:r>
      <w:r w:rsidRPr="00140299">
        <w:rPr>
          <w:rFonts w:ascii="Arial" w:hAnsi="Arial" w:cs="Arial"/>
        </w:rPr>
        <w:t xml:space="preserve">in </w:t>
      </w:r>
      <w:bookmarkEnd w:id="29"/>
      <w:r w:rsidRPr="00140299">
        <w:rPr>
          <w:rFonts w:ascii="Arial" w:hAnsi="Arial" w:cs="Arial"/>
        </w:rPr>
        <w:t>individuals</w:t>
      </w:r>
      <w:r w:rsidRPr="00140299">
        <w:rPr>
          <w:rFonts w:ascii="Arial" w:hAnsi="Arial" w:cs="Arial"/>
          <w:vertAlign w:val="superscript"/>
        </w:rPr>
        <w:t xml:space="preserve"> </w:t>
      </w:r>
      <w:r w:rsidRPr="00140299">
        <w:rPr>
          <w:rFonts w:ascii="Arial" w:hAnsi="Arial" w:cs="Arial"/>
        </w:rPr>
        <w:t xml:space="preserve">at increased risk of breast cancer are currently underway. </w:t>
      </w:r>
      <w:r w:rsidRPr="00140299">
        <w:rPr>
          <w:rFonts w:ascii="Arial" w:hAnsi="Arial" w:cs="Arial"/>
          <w:iCs/>
        </w:rPr>
        <w:t>These developmental studies point to the feasibility of initially ‘testing’ complex intervention trials in high-risk populations and should provide both rational and relevant platforms for planning definitive average-risk population level randomised controlled trials.</w:t>
      </w:r>
      <w:r w:rsidRPr="00140299">
        <w:rPr>
          <w:rFonts w:ascii="Arial" w:hAnsi="Arial" w:cs="Arial"/>
        </w:rPr>
        <w:t xml:space="preserve"> </w:t>
      </w:r>
    </w:p>
    <w:p w14:paraId="7ECA8D04" w14:textId="77777777" w:rsidR="008811A9" w:rsidRPr="00140299" w:rsidRDefault="008811A9" w:rsidP="00140299">
      <w:pPr>
        <w:pStyle w:val="ListParagraph"/>
        <w:spacing w:line="480" w:lineRule="auto"/>
        <w:ind w:left="0"/>
        <w:jc w:val="both"/>
        <w:rPr>
          <w:rFonts w:ascii="Arial" w:hAnsi="Arial" w:cs="Arial"/>
          <w:b/>
        </w:rPr>
      </w:pPr>
    </w:p>
    <w:p w14:paraId="7C9023EC" w14:textId="08D9C6A6" w:rsidR="00233CA4" w:rsidRPr="00140299" w:rsidRDefault="00563E41" w:rsidP="00140299">
      <w:pPr>
        <w:pStyle w:val="NormalWeb"/>
        <w:spacing w:before="0" w:beforeAutospacing="0" w:after="0" w:afterAutospacing="0" w:line="480" w:lineRule="auto"/>
        <w:jc w:val="both"/>
        <w:rPr>
          <w:rFonts w:ascii="Arial" w:eastAsiaTheme="minorHAnsi" w:hAnsi="Arial" w:cs="Arial"/>
          <w:b/>
          <w:sz w:val="22"/>
          <w:szCs w:val="22"/>
          <w:lang w:eastAsia="en-US"/>
        </w:rPr>
      </w:pPr>
      <w:r w:rsidRPr="00140299">
        <w:rPr>
          <w:rFonts w:ascii="Arial" w:eastAsiaTheme="minorHAnsi" w:hAnsi="Arial" w:cs="Arial"/>
          <w:b/>
          <w:sz w:val="22"/>
          <w:szCs w:val="22"/>
          <w:lang w:eastAsia="en-US"/>
        </w:rPr>
        <w:t xml:space="preserve">Conclusions </w:t>
      </w:r>
    </w:p>
    <w:p w14:paraId="432C958B" w14:textId="72148004" w:rsidR="0062254D" w:rsidRPr="000D3C82" w:rsidRDefault="008D3C53" w:rsidP="000D3C82">
      <w:pPr>
        <w:pStyle w:val="NormalWeb"/>
        <w:spacing w:after="0" w:afterAutospacing="0" w:line="480" w:lineRule="auto"/>
        <w:jc w:val="both"/>
        <w:rPr>
          <w:rFonts w:ascii="Arial" w:hAnsi="Arial" w:cs="Arial"/>
        </w:rPr>
      </w:pPr>
      <w:r w:rsidRPr="00140299">
        <w:rPr>
          <w:rFonts w:ascii="Arial" w:hAnsi="Arial" w:cs="Arial"/>
          <w:sz w:val="22"/>
          <w:szCs w:val="22"/>
        </w:rPr>
        <w:t xml:space="preserve">The need </w:t>
      </w:r>
      <w:r w:rsidR="0071469C" w:rsidRPr="00140299">
        <w:rPr>
          <w:rFonts w:ascii="Arial" w:hAnsi="Arial" w:cs="Arial"/>
          <w:sz w:val="22"/>
          <w:szCs w:val="22"/>
        </w:rPr>
        <w:t xml:space="preserve">for </w:t>
      </w:r>
      <w:r w:rsidR="00EC7EEE" w:rsidRPr="00140299">
        <w:rPr>
          <w:rFonts w:ascii="Arial" w:hAnsi="Arial" w:cs="Arial"/>
          <w:sz w:val="22"/>
          <w:szCs w:val="22"/>
        </w:rPr>
        <w:t xml:space="preserve">much </w:t>
      </w:r>
      <w:r w:rsidR="0071469C" w:rsidRPr="00140299">
        <w:rPr>
          <w:rFonts w:ascii="Arial" w:hAnsi="Arial" w:cs="Arial"/>
          <w:sz w:val="22"/>
          <w:szCs w:val="22"/>
        </w:rPr>
        <w:t>greater</w:t>
      </w:r>
      <w:r w:rsidRPr="00140299">
        <w:rPr>
          <w:rFonts w:ascii="Arial" w:hAnsi="Arial" w:cs="Arial"/>
          <w:sz w:val="22"/>
          <w:szCs w:val="22"/>
        </w:rPr>
        <w:t xml:space="preserve"> invest</w:t>
      </w:r>
      <w:r w:rsidR="0071469C" w:rsidRPr="00140299">
        <w:rPr>
          <w:rFonts w:ascii="Arial" w:hAnsi="Arial" w:cs="Arial"/>
          <w:sz w:val="22"/>
          <w:szCs w:val="22"/>
        </w:rPr>
        <w:t>ment</w:t>
      </w:r>
      <w:r w:rsidRPr="00140299">
        <w:rPr>
          <w:rFonts w:ascii="Arial" w:hAnsi="Arial" w:cs="Arial"/>
          <w:sz w:val="22"/>
          <w:szCs w:val="22"/>
        </w:rPr>
        <w:t xml:space="preserve"> in </w:t>
      </w:r>
      <w:r w:rsidR="005B6A72" w:rsidRPr="00140299">
        <w:rPr>
          <w:rFonts w:ascii="Arial" w:hAnsi="Arial" w:cs="Arial"/>
          <w:sz w:val="22"/>
          <w:szCs w:val="22"/>
        </w:rPr>
        <w:t xml:space="preserve">research into </w:t>
      </w:r>
      <w:r w:rsidRPr="00140299">
        <w:rPr>
          <w:rFonts w:ascii="Arial" w:hAnsi="Arial" w:cs="Arial"/>
          <w:sz w:val="22"/>
          <w:szCs w:val="22"/>
        </w:rPr>
        <w:t>cancer prevention</w:t>
      </w:r>
      <w:r w:rsidR="0071469C" w:rsidRPr="00140299">
        <w:rPr>
          <w:rFonts w:ascii="Arial" w:hAnsi="Arial" w:cs="Arial"/>
          <w:sz w:val="22"/>
          <w:szCs w:val="22"/>
        </w:rPr>
        <w:t xml:space="preserve"> </w:t>
      </w:r>
      <w:r w:rsidRPr="00140299">
        <w:rPr>
          <w:rFonts w:ascii="Arial" w:hAnsi="Arial" w:cs="Arial"/>
          <w:sz w:val="22"/>
          <w:szCs w:val="22"/>
        </w:rPr>
        <w:t xml:space="preserve">is beyond question, and yet </w:t>
      </w:r>
      <w:r w:rsidR="005B6A72" w:rsidRPr="00140299">
        <w:rPr>
          <w:rFonts w:ascii="Arial" w:hAnsi="Arial" w:cs="Arial"/>
          <w:sz w:val="22"/>
          <w:szCs w:val="22"/>
        </w:rPr>
        <w:t xml:space="preserve">the </w:t>
      </w:r>
      <w:r w:rsidRPr="00140299">
        <w:rPr>
          <w:rFonts w:ascii="Arial" w:hAnsi="Arial" w:cs="Arial"/>
          <w:sz w:val="22"/>
          <w:szCs w:val="22"/>
        </w:rPr>
        <w:t xml:space="preserve">current spend is </w:t>
      </w:r>
      <w:r w:rsidR="00EC7EEE" w:rsidRPr="00140299">
        <w:rPr>
          <w:rFonts w:ascii="Arial" w:hAnsi="Arial" w:cs="Arial"/>
          <w:sz w:val="22"/>
          <w:szCs w:val="22"/>
        </w:rPr>
        <w:t xml:space="preserve">only </w:t>
      </w:r>
      <w:r w:rsidR="003479B1" w:rsidRPr="00140299">
        <w:rPr>
          <w:rFonts w:ascii="Arial" w:hAnsi="Arial" w:cs="Arial"/>
          <w:sz w:val="22"/>
          <w:szCs w:val="22"/>
        </w:rPr>
        <w:t>around</w:t>
      </w:r>
      <w:r w:rsidRPr="00140299">
        <w:rPr>
          <w:rFonts w:ascii="Arial" w:hAnsi="Arial" w:cs="Arial"/>
          <w:sz w:val="22"/>
          <w:szCs w:val="22"/>
        </w:rPr>
        <w:t xml:space="preserve"> 3% of the UK cancer research budget</w:t>
      </w:r>
      <w:r w:rsidR="00B0726E">
        <w:rPr>
          <w:rFonts w:ascii="Arial" w:hAnsi="Arial" w:cs="Arial"/>
          <w:iCs/>
          <w:sz w:val="22"/>
          <w:szCs w:val="22"/>
          <w:vertAlign w:val="superscript"/>
        </w:rPr>
        <w:t>91</w:t>
      </w:r>
      <w:r w:rsidR="00471FF7" w:rsidRPr="00140299">
        <w:rPr>
          <w:rFonts w:ascii="Arial" w:hAnsi="Arial" w:cs="Arial"/>
          <w:iCs/>
          <w:sz w:val="22"/>
          <w:szCs w:val="22"/>
        </w:rPr>
        <w:t xml:space="preserve">. </w:t>
      </w:r>
      <w:r w:rsidR="00A82B01" w:rsidRPr="00140299">
        <w:rPr>
          <w:rFonts w:ascii="Arial" w:hAnsi="Arial" w:cs="Arial"/>
          <w:iCs/>
          <w:sz w:val="22"/>
          <w:szCs w:val="22"/>
        </w:rPr>
        <w:t>W</w:t>
      </w:r>
      <w:r w:rsidR="00B872AD" w:rsidRPr="00140299">
        <w:rPr>
          <w:rFonts w:ascii="Arial" w:hAnsi="Arial" w:cs="Arial"/>
          <w:iCs/>
          <w:sz w:val="22"/>
          <w:szCs w:val="22"/>
        </w:rPr>
        <w:t>orldwide</w:t>
      </w:r>
      <w:r w:rsidR="00A82B01" w:rsidRPr="00140299">
        <w:rPr>
          <w:rFonts w:ascii="Arial" w:hAnsi="Arial" w:cs="Arial"/>
          <w:iCs/>
          <w:sz w:val="22"/>
          <w:szCs w:val="22"/>
        </w:rPr>
        <w:t>,</w:t>
      </w:r>
      <w:r w:rsidR="00B872AD" w:rsidRPr="00140299">
        <w:rPr>
          <w:rFonts w:ascii="Arial" w:hAnsi="Arial" w:cs="Arial"/>
          <w:iCs/>
          <w:sz w:val="22"/>
          <w:szCs w:val="22"/>
        </w:rPr>
        <w:t xml:space="preserve"> </w:t>
      </w:r>
      <w:r w:rsidR="004245F7" w:rsidRPr="00140299">
        <w:rPr>
          <w:rFonts w:ascii="Arial" w:hAnsi="Arial" w:cs="Arial"/>
          <w:iCs/>
          <w:sz w:val="22"/>
          <w:szCs w:val="22"/>
        </w:rPr>
        <w:t xml:space="preserve">excess weight </w:t>
      </w:r>
      <w:r w:rsidR="00471FF7" w:rsidRPr="00140299">
        <w:rPr>
          <w:rFonts w:ascii="Arial" w:hAnsi="Arial" w:cs="Arial"/>
          <w:iCs/>
          <w:sz w:val="22"/>
          <w:szCs w:val="22"/>
        </w:rPr>
        <w:t>is associated with the development of at least 480,000</w:t>
      </w:r>
      <w:r w:rsidR="00D17991" w:rsidRPr="00140299">
        <w:rPr>
          <w:rFonts w:ascii="Arial" w:hAnsi="Arial" w:cs="Arial"/>
          <w:iCs/>
          <w:sz w:val="22"/>
          <w:szCs w:val="22"/>
        </w:rPr>
        <w:t xml:space="preserve"> </w:t>
      </w:r>
      <w:r w:rsidR="0022730E" w:rsidRPr="00140299">
        <w:rPr>
          <w:rFonts w:ascii="Arial" w:hAnsi="Arial" w:cs="Arial"/>
          <w:iCs/>
          <w:sz w:val="22"/>
          <w:szCs w:val="22"/>
        </w:rPr>
        <w:t xml:space="preserve">new </w:t>
      </w:r>
      <w:r w:rsidR="00D17991" w:rsidRPr="00140299">
        <w:rPr>
          <w:rFonts w:ascii="Arial" w:hAnsi="Arial" w:cs="Arial"/>
          <w:iCs/>
          <w:sz w:val="22"/>
          <w:szCs w:val="22"/>
        </w:rPr>
        <w:t>cancer cases</w:t>
      </w:r>
      <w:r w:rsidR="0022730E" w:rsidRPr="00140299">
        <w:rPr>
          <w:rFonts w:ascii="Arial" w:hAnsi="Arial" w:cs="Arial"/>
          <w:iCs/>
          <w:sz w:val="22"/>
          <w:szCs w:val="22"/>
        </w:rPr>
        <w:t xml:space="preserve"> each year</w:t>
      </w:r>
      <w:r w:rsidR="00B0726E">
        <w:rPr>
          <w:rFonts w:ascii="Arial" w:hAnsi="Arial" w:cs="Arial"/>
          <w:iCs/>
          <w:sz w:val="22"/>
          <w:szCs w:val="22"/>
          <w:vertAlign w:val="superscript"/>
        </w:rPr>
        <w:t>7</w:t>
      </w:r>
      <w:r w:rsidR="003479B1" w:rsidRPr="00140299">
        <w:rPr>
          <w:rFonts w:ascii="Arial" w:hAnsi="Arial" w:cs="Arial"/>
          <w:iCs/>
          <w:sz w:val="22"/>
          <w:szCs w:val="22"/>
        </w:rPr>
        <w:t>.</w:t>
      </w:r>
      <w:r w:rsidR="00355BBA" w:rsidRPr="00140299">
        <w:rPr>
          <w:rFonts w:ascii="Arial" w:hAnsi="Arial" w:cs="Arial"/>
          <w:iCs/>
          <w:sz w:val="22"/>
          <w:szCs w:val="22"/>
        </w:rPr>
        <w:t xml:space="preserve"> </w:t>
      </w:r>
      <w:r w:rsidR="00CC78CF" w:rsidRPr="00140299">
        <w:rPr>
          <w:rFonts w:ascii="Arial" w:hAnsi="Arial" w:cs="Arial"/>
          <w:iCs/>
          <w:sz w:val="22"/>
          <w:szCs w:val="22"/>
        </w:rPr>
        <w:t>T</w:t>
      </w:r>
      <w:r w:rsidR="00F30D35" w:rsidRPr="00140299">
        <w:rPr>
          <w:rFonts w:ascii="Arial" w:hAnsi="Arial" w:cs="Arial"/>
          <w:sz w:val="22"/>
          <w:szCs w:val="22"/>
        </w:rPr>
        <w:t xml:space="preserve">he bulk of current observational evidence on weight loss and obesity-related cancers </w:t>
      </w:r>
      <w:r w:rsidR="00F30D35" w:rsidRPr="00140299">
        <w:rPr>
          <w:rFonts w:ascii="Arial" w:hAnsi="Arial" w:cs="Arial"/>
          <w:sz w:val="22"/>
          <w:szCs w:val="22"/>
        </w:rPr>
        <w:lastRenderedPageBreak/>
        <w:t xml:space="preserve">suggests that decreasing body weight, reducing </w:t>
      </w:r>
      <w:r w:rsidR="00140299" w:rsidRPr="00140299">
        <w:rPr>
          <w:rFonts w:ascii="Arial" w:hAnsi="Arial" w:cs="Arial"/>
          <w:sz w:val="22"/>
          <w:szCs w:val="22"/>
        </w:rPr>
        <w:t>EBF</w:t>
      </w:r>
      <w:r w:rsidR="00F30D35" w:rsidRPr="00140299">
        <w:rPr>
          <w:rFonts w:ascii="Arial" w:hAnsi="Arial" w:cs="Arial"/>
          <w:sz w:val="22"/>
          <w:szCs w:val="22"/>
        </w:rPr>
        <w:t xml:space="preserve"> and maintaining losses, by even relatively modest amounts, can impact on future cancer risk. </w:t>
      </w:r>
      <w:r w:rsidR="00676A87" w:rsidRPr="00140299">
        <w:rPr>
          <w:rFonts w:ascii="Arial" w:hAnsi="Arial" w:cs="Arial"/>
          <w:sz w:val="22"/>
          <w:szCs w:val="22"/>
        </w:rPr>
        <w:t xml:space="preserve">It is important to note that most obese people who lose weight will remain in the obese category but will have reduced cancer </w:t>
      </w:r>
      <w:r w:rsidR="00676A87" w:rsidRPr="000A1489">
        <w:rPr>
          <w:rFonts w:ascii="Arial" w:hAnsi="Arial" w:cs="Arial"/>
        </w:rPr>
        <w:t xml:space="preserve">risk by even modest weight loss </w:t>
      </w:r>
      <w:r w:rsidR="00676A87" w:rsidRPr="000A1489">
        <w:rPr>
          <w:rFonts w:ascii="Arial" w:hAnsi="Arial" w:cs="Arial"/>
          <w:i/>
        </w:rPr>
        <w:t>per se</w:t>
      </w:r>
      <w:r w:rsidR="00676A87" w:rsidRPr="000A1489">
        <w:rPr>
          <w:rFonts w:ascii="Arial" w:hAnsi="Arial" w:cs="Arial"/>
        </w:rPr>
        <w:t xml:space="preserve">, which should therefore increase motivation for participating in interventions. </w:t>
      </w:r>
      <w:r w:rsidR="000A1489" w:rsidRPr="000A1489">
        <w:rPr>
          <w:rFonts w:ascii="Arial" w:hAnsi="Arial" w:cs="Arial"/>
        </w:rPr>
        <w:t xml:space="preserve">However, </w:t>
      </w:r>
      <w:bookmarkStart w:id="30" w:name="_Hlk50976915"/>
      <w:r w:rsidR="000A1489" w:rsidRPr="000D3C82">
        <w:rPr>
          <w:rFonts w:ascii="Arial" w:hAnsi="Arial" w:cs="Arial"/>
          <w:sz w:val="22"/>
          <w:szCs w:val="22"/>
        </w:rPr>
        <w:t>c</w:t>
      </w:r>
      <w:r w:rsidR="00CC78CF" w:rsidRPr="000D3C82">
        <w:rPr>
          <w:rFonts w:ascii="Arial" w:hAnsi="Arial" w:cs="Arial"/>
          <w:sz w:val="22"/>
          <w:szCs w:val="22"/>
        </w:rPr>
        <w:t xml:space="preserve">lear gaps remain in our understanding of how changes in body fat or increased levels of physical activity are mechanistically linked to a decreased incidence </w:t>
      </w:r>
      <w:r w:rsidR="000A1489" w:rsidRPr="000D3C82">
        <w:rPr>
          <w:rFonts w:ascii="Arial" w:hAnsi="Arial" w:cs="Arial"/>
          <w:sz w:val="22"/>
          <w:szCs w:val="22"/>
        </w:rPr>
        <w:t>of</w:t>
      </w:r>
      <w:r w:rsidR="00027F81" w:rsidRPr="000D3C82">
        <w:rPr>
          <w:rFonts w:ascii="Arial" w:hAnsi="Arial" w:cs="Arial"/>
          <w:b/>
          <w:sz w:val="22"/>
          <w:szCs w:val="22"/>
        </w:rPr>
        <w:t xml:space="preserve"> </w:t>
      </w:r>
      <w:r w:rsidR="00CC78CF" w:rsidRPr="000D3C82">
        <w:rPr>
          <w:rFonts w:ascii="Arial" w:hAnsi="Arial" w:cs="Arial"/>
          <w:sz w:val="22"/>
          <w:szCs w:val="22"/>
        </w:rPr>
        <w:t>cancer</w:t>
      </w:r>
      <w:bookmarkStart w:id="31" w:name="_Hlk51600130"/>
      <w:r w:rsidR="000A1489" w:rsidRPr="000D3C82">
        <w:rPr>
          <w:rFonts w:ascii="Arial" w:hAnsi="Arial" w:cs="Arial"/>
          <w:sz w:val="22"/>
          <w:szCs w:val="22"/>
        </w:rPr>
        <w:t xml:space="preserve">. </w:t>
      </w:r>
      <w:bookmarkStart w:id="32" w:name="_Hlk51600436"/>
      <w:bookmarkEnd w:id="31"/>
      <w:r w:rsidR="00CC78CF" w:rsidRPr="00184DAC">
        <w:rPr>
          <w:rFonts w:ascii="Arial" w:hAnsi="Arial" w:cs="Arial"/>
          <w:sz w:val="22"/>
          <w:szCs w:val="22"/>
        </w:rPr>
        <w:t xml:space="preserve">In addition, understanding the impact of different </w:t>
      </w:r>
      <w:r w:rsidR="00DE5C1E" w:rsidRPr="00184DAC">
        <w:rPr>
          <w:rFonts w:ascii="Arial" w:hAnsi="Arial" w:cs="Arial"/>
          <w:sz w:val="22"/>
          <w:szCs w:val="22"/>
        </w:rPr>
        <w:t xml:space="preserve">measures of </w:t>
      </w:r>
      <w:proofErr w:type="gramStart"/>
      <w:r w:rsidR="00140299" w:rsidRPr="00184DAC">
        <w:rPr>
          <w:rFonts w:ascii="Arial" w:hAnsi="Arial" w:cs="Arial"/>
          <w:sz w:val="22"/>
          <w:szCs w:val="22"/>
        </w:rPr>
        <w:t>EBF</w:t>
      </w:r>
      <w:r w:rsidR="00DE5C1E" w:rsidRPr="00184DAC">
        <w:rPr>
          <w:rFonts w:ascii="Arial" w:hAnsi="Arial" w:cs="Arial"/>
          <w:sz w:val="22"/>
          <w:szCs w:val="22"/>
        </w:rPr>
        <w:t xml:space="preserve"> </w:t>
      </w:r>
      <w:r w:rsidR="00CC78CF" w:rsidRPr="00184DAC">
        <w:rPr>
          <w:rFonts w:ascii="Arial" w:hAnsi="Arial" w:cs="Arial"/>
          <w:sz w:val="22"/>
          <w:szCs w:val="22"/>
        </w:rPr>
        <w:t xml:space="preserve"> (</w:t>
      </w:r>
      <w:proofErr w:type="gramEnd"/>
      <w:r w:rsidR="00CC78CF" w:rsidRPr="00184DAC">
        <w:rPr>
          <w:rFonts w:ascii="Arial" w:hAnsi="Arial" w:cs="Arial"/>
          <w:sz w:val="22"/>
          <w:szCs w:val="22"/>
        </w:rPr>
        <w:t xml:space="preserve">e.g. </w:t>
      </w:r>
      <w:r w:rsidR="00DE5C1E" w:rsidRPr="00184DAC">
        <w:rPr>
          <w:rFonts w:ascii="Arial" w:hAnsi="Arial" w:cs="Arial"/>
          <w:sz w:val="22"/>
          <w:szCs w:val="22"/>
        </w:rPr>
        <w:t xml:space="preserve">body mass index, </w:t>
      </w:r>
      <w:r w:rsidR="00CC78CF" w:rsidRPr="00184DAC">
        <w:rPr>
          <w:rFonts w:ascii="Arial" w:hAnsi="Arial" w:cs="Arial"/>
          <w:sz w:val="22"/>
          <w:szCs w:val="22"/>
        </w:rPr>
        <w:t xml:space="preserve">central obesity as </w:t>
      </w:r>
      <w:r w:rsidR="00B0726E" w:rsidRPr="00184DAC">
        <w:rPr>
          <w:rFonts w:ascii="Arial" w:hAnsi="Arial" w:cs="Arial"/>
          <w:sz w:val="22"/>
          <w:szCs w:val="22"/>
        </w:rPr>
        <w:t>assessed by waist circumference</w:t>
      </w:r>
      <w:r w:rsidR="00DE5C1E" w:rsidRPr="00184DAC">
        <w:rPr>
          <w:rFonts w:ascii="Arial" w:hAnsi="Arial" w:cs="Arial"/>
          <w:sz w:val="22"/>
          <w:szCs w:val="22"/>
        </w:rPr>
        <w:t>, bioelectrical imped</w:t>
      </w:r>
      <w:r w:rsidR="000A1489" w:rsidRPr="00184DAC">
        <w:rPr>
          <w:rFonts w:ascii="Arial" w:hAnsi="Arial" w:cs="Arial"/>
          <w:sz w:val="22"/>
          <w:szCs w:val="22"/>
        </w:rPr>
        <w:t>a</w:t>
      </w:r>
      <w:r w:rsidR="00DE5C1E" w:rsidRPr="00184DAC">
        <w:rPr>
          <w:rFonts w:ascii="Arial" w:hAnsi="Arial" w:cs="Arial"/>
          <w:sz w:val="22"/>
          <w:szCs w:val="22"/>
        </w:rPr>
        <w:t>nce</w:t>
      </w:r>
      <w:r w:rsidR="000A1489" w:rsidRPr="00184DAC">
        <w:rPr>
          <w:rFonts w:ascii="Arial" w:hAnsi="Arial" w:cs="Arial"/>
          <w:sz w:val="22"/>
          <w:szCs w:val="22"/>
        </w:rPr>
        <w:t>, DXA, etc.</w:t>
      </w:r>
      <w:r w:rsidR="00DE5C1E" w:rsidRPr="00184DAC">
        <w:rPr>
          <w:rFonts w:ascii="Arial" w:hAnsi="Arial" w:cs="Arial"/>
          <w:sz w:val="22"/>
          <w:szCs w:val="22"/>
        </w:rPr>
        <w:t xml:space="preserve">) </w:t>
      </w:r>
      <w:r w:rsidR="00CC78CF" w:rsidRPr="00184DAC">
        <w:rPr>
          <w:rFonts w:ascii="Arial" w:hAnsi="Arial" w:cs="Arial"/>
          <w:sz w:val="22"/>
          <w:szCs w:val="22"/>
        </w:rPr>
        <w:t xml:space="preserve">adds to the complexity of identifying </w:t>
      </w:r>
      <w:bookmarkEnd w:id="30"/>
      <w:r w:rsidR="00CC78CF" w:rsidRPr="00184DAC">
        <w:rPr>
          <w:rFonts w:ascii="Arial" w:hAnsi="Arial" w:cs="Arial"/>
          <w:sz w:val="22"/>
          <w:szCs w:val="22"/>
        </w:rPr>
        <w:t>possible solutions</w:t>
      </w:r>
      <w:r w:rsidR="00CC78CF" w:rsidRPr="00184DAC">
        <w:rPr>
          <w:rFonts w:ascii="Arial" w:hAnsi="Arial" w:cs="Arial"/>
          <w:sz w:val="22"/>
          <w:szCs w:val="22"/>
          <w:vertAlign w:val="superscript"/>
        </w:rPr>
        <w:t>11,12</w:t>
      </w:r>
      <w:r w:rsidR="00B0726E" w:rsidRPr="00184DAC">
        <w:rPr>
          <w:rFonts w:ascii="Arial" w:hAnsi="Arial" w:cs="Arial"/>
          <w:sz w:val="22"/>
          <w:szCs w:val="22"/>
          <w:vertAlign w:val="superscript"/>
        </w:rPr>
        <w:t>,92</w:t>
      </w:r>
      <w:r w:rsidR="00CC78CF" w:rsidRPr="00184DAC">
        <w:rPr>
          <w:rFonts w:ascii="Arial" w:hAnsi="Arial" w:cs="Arial"/>
          <w:sz w:val="22"/>
          <w:szCs w:val="22"/>
        </w:rPr>
        <w:t xml:space="preserve">. </w:t>
      </w:r>
      <w:bookmarkEnd w:id="32"/>
      <w:r w:rsidR="00CC78CF" w:rsidRPr="000D3C82">
        <w:rPr>
          <w:rFonts w:ascii="Arial" w:hAnsi="Arial" w:cs="Arial"/>
          <w:sz w:val="22"/>
          <w:szCs w:val="22"/>
        </w:rPr>
        <w:t xml:space="preserve">These gaps need to be urgently addressed to expedite the development and implementation of future cancer control strategies. </w:t>
      </w:r>
    </w:p>
    <w:p w14:paraId="28B38449" w14:textId="12310116" w:rsidR="00493C68" w:rsidRPr="00140299" w:rsidRDefault="00EC7EEE" w:rsidP="00140299">
      <w:pPr>
        <w:pStyle w:val="NormalWeb"/>
        <w:spacing w:after="0" w:afterAutospacing="0" w:line="480" w:lineRule="auto"/>
        <w:jc w:val="both"/>
        <w:rPr>
          <w:rFonts w:ascii="Arial" w:hAnsi="Arial" w:cs="Arial"/>
          <w:b/>
          <w:sz w:val="22"/>
          <w:szCs w:val="22"/>
        </w:rPr>
      </w:pPr>
      <w:r w:rsidRPr="00140299">
        <w:rPr>
          <w:rFonts w:ascii="Arial" w:hAnsi="Arial" w:cs="Arial"/>
          <w:iCs/>
          <w:sz w:val="22"/>
          <w:szCs w:val="22"/>
        </w:rPr>
        <w:t xml:space="preserve">Well-designed </w:t>
      </w:r>
      <w:r w:rsidR="00355BBA" w:rsidRPr="00140299">
        <w:rPr>
          <w:rFonts w:ascii="Arial" w:hAnsi="Arial" w:cs="Arial"/>
          <w:iCs/>
          <w:sz w:val="22"/>
          <w:szCs w:val="22"/>
        </w:rPr>
        <w:t>trials</w:t>
      </w:r>
      <w:r w:rsidR="00051654" w:rsidRPr="00140299">
        <w:rPr>
          <w:rFonts w:ascii="Arial" w:hAnsi="Arial" w:cs="Arial"/>
          <w:iCs/>
          <w:sz w:val="22"/>
          <w:szCs w:val="22"/>
        </w:rPr>
        <w:t>,</w:t>
      </w:r>
      <w:r w:rsidR="00355BBA" w:rsidRPr="00140299">
        <w:rPr>
          <w:rFonts w:ascii="Arial" w:hAnsi="Arial" w:cs="Arial"/>
          <w:iCs/>
          <w:sz w:val="22"/>
          <w:szCs w:val="22"/>
        </w:rPr>
        <w:t xml:space="preserve"> </w:t>
      </w:r>
      <w:r w:rsidRPr="00140299">
        <w:rPr>
          <w:rFonts w:ascii="Arial" w:hAnsi="Arial" w:cs="Arial"/>
          <w:iCs/>
          <w:sz w:val="22"/>
          <w:szCs w:val="22"/>
        </w:rPr>
        <w:t xml:space="preserve">providing robust evidence </w:t>
      </w:r>
      <w:r w:rsidR="00051654" w:rsidRPr="00140299">
        <w:rPr>
          <w:rFonts w:ascii="Arial" w:hAnsi="Arial" w:cs="Arial"/>
          <w:iCs/>
          <w:sz w:val="22"/>
          <w:szCs w:val="22"/>
        </w:rPr>
        <w:t xml:space="preserve">of impact, </w:t>
      </w:r>
      <w:r w:rsidR="00355BBA" w:rsidRPr="00140299">
        <w:rPr>
          <w:rFonts w:ascii="Arial" w:hAnsi="Arial" w:cs="Arial"/>
          <w:iCs/>
          <w:sz w:val="22"/>
          <w:szCs w:val="22"/>
        </w:rPr>
        <w:t xml:space="preserve">are crucial </w:t>
      </w:r>
      <w:r w:rsidR="00051654" w:rsidRPr="00140299">
        <w:rPr>
          <w:rFonts w:ascii="Arial" w:hAnsi="Arial" w:cs="Arial"/>
          <w:iCs/>
          <w:sz w:val="22"/>
          <w:szCs w:val="22"/>
        </w:rPr>
        <w:t xml:space="preserve">for efforts to </w:t>
      </w:r>
      <w:r w:rsidR="00355BBA" w:rsidRPr="00140299">
        <w:rPr>
          <w:rFonts w:ascii="Arial" w:hAnsi="Arial" w:cs="Arial"/>
          <w:iCs/>
          <w:sz w:val="22"/>
          <w:szCs w:val="22"/>
        </w:rPr>
        <w:t xml:space="preserve">garner funding for weight management </w:t>
      </w:r>
      <w:r w:rsidRPr="00140299">
        <w:rPr>
          <w:rFonts w:ascii="Arial" w:hAnsi="Arial" w:cs="Arial"/>
          <w:iCs/>
          <w:sz w:val="22"/>
          <w:szCs w:val="22"/>
        </w:rPr>
        <w:t xml:space="preserve">programmes </w:t>
      </w:r>
      <w:r w:rsidR="00051654" w:rsidRPr="00140299">
        <w:rPr>
          <w:rFonts w:ascii="Arial" w:hAnsi="Arial" w:cs="Arial"/>
          <w:iCs/>
          <w:sz w:val="22"/>
          <w:szCs w:val="22"/>
        </w:rPr>
        <w:t>aimed at</w:t>
      </w:r>
      <w:r w:rsidR="00355BBA" w:rsidRPr="00140299">
        <w:rPr>
          <w:rFonts w:ascii="Arial" w:hAnsi="Arial" w:cs="Arial"/>
          <w:iCs/>
          <w:sz w:val="22"/>
          <w:szCs w:val="22"/>
        </w:rPr>
        <w:t xml:space="preserve"> </w:t>
      </w:r>
      <w:r w:rsidR="00051654" w:rsidRPr="00140299">
        <w:rPr>
          <w:rFonts w:ascii="Arial" w:hAnsi="Arial" w:cs="Arial"/>
          <w:iCs/>
          <w:sz w:val="22"/>
          <w:szCs w:val="22"/>
        </w:rPr>
        <w:t xml:space="preserve">reducing </w:t>
      </w:r>
      <w:r w:rsidR="00355BBA" w:rsidRPr="00140299">
        <w:rPr>
          <w:rFonts w:ascii="Arial" w:hAnsi="Arial" w:cs="Arial"/>
          <w:iCs/>
          <w:sz w:val="22"/>
          <w:szCs w:val="22"/>
        </w:rPr>
        <w:t>cancer risk.</w:t>
      </w:r>
      <w:r w:rsidR="009126CC" w:rsidRPr="00140299">
        <w:rPr>
          <w:rFonts w:ascii="Arial" w:hAnsi="Arial" w:cs="Arial"/>
          <w:iCs/>
          <w:sz w:val="22"/>
          <w:szCs w:val="22"/>
        </w:rPr>
        <w:t xml:space="preserve"> </w:t>
      </w:r>
      <w:r w:rsidR="00AD5B1C" w:rsidRPr="00140299">
        <w:rPr>
          <w:rFonts w:ascii="Arial" w:hAnsi="Arial" w:cs="Arial"/>
          <w:sz w:val="22"/>
          <w:szCs w:val="22"/>
        </w:rPr>
        <w:t>T</w:t>
      </w:r>
      <w:r w:rsidR="00051654" w:rsidRPr="00140299">
        <w:rPr>
          <w:rFonts w:ascii="Arial" w:hAnsi="Arial" w:cs="Arial"/>
          <w:sz w:val="22"/>
          <w:szCs w:val="22"/>
        </w:rPr>
        <w:t>o date, t</w:t>
      </w:r>
      <w:r w:rsidR="00AD5B1C" w:rsidRPr="00140299">
        <w:rPr>
          <w:rFonts w:ascii="Arial" w:hAnsi="Arial" w:cs="Arial"/>
          <w:sz w:val="22"/>
          <w:szCs w:val="22"/>
        </w:rPr>
        <w:t>rials of weight management and cancer prevention have almost exclusively been confined to feasibility work. The</w:t>
      </w:r>
      <w:r w:rsidR="006128BC" w:rsidRPr="00140299">
        <w:rPr>
          <w:rFonts w:ascii="Arial" w:hAnsi="Arial" w:cs="Arial"/>
          <w:sz w:val="22"/>
          <w:szCs w:val="22"/>
        </w:rPr>
        <w:t xml:space="preserve"> time has come for </w:t>
      </w:r>
      <w:r w:rsidR="00AD5B1C" w:rsidRPr="00140299">
        <w:rPr>
          <w:rFonts w:ascii="Arial" w:hAnsi="Arial" w:cs="Arial"/>
          <w:sz w:val="22"/>
          <w:szCs w:val="22"/>
        </w:rPr>
        <w:t xml:space="preserve">an international commitment to decreasing cancer burden and this </w:t>
      </w:r>
      <w:r w:rsidR="005B6A72" w:rsidRPr="00140299">
        <w:rPr>
          <w:rFonts w:ascii="Arial" w:hAnsi="Arial" w:cs="Arial"/>
          <w:sz w:val="22"/>
          <w:szCs w:val="22"/>
        </w:rPr>
        <w:t xml:space="preserve">commitment </w:t>
      </w:r>
      <w:r w:rsidR="00AD5B1C" w:rsidRPr="00140299">
        <w:rPr>
          <w:rFonts w:ascii="Arial" w:hAnsi="Arial" w:cs="Arial"/>
          <w:sz w:val="22"/>
          <w:szCs w:val="22"/>
        </w:rPr>
        <w:t xml:space="preserve">includes </w:t>
      </w:r>
      <w:r w:rsidR="008C1851" w:rsidRPr="00140299">
        <w:rPr>
          <w:rFonts w:ascii="Arial" w:hAnsi="Arial" w:cs="Arial"/>
          <w:sz w:val="22"/>
          <w:szCs w:val="22"/>
        </w:rPr>
        <w:t>the development of large-scale intervention trials of weight management for primary prevention of obesity-related cancer — a point also raised in the paper on critical research gaps and recommendations in colorectal cancer</w:t>
      </w:r>
      <w:r w:rsidR="007F759B">
        <w:rPr>
          <w:rFonts w:ascii="Arial" w:hAnsi="Arial" w:cs="Arial"/>
          <w:sz w:val="22"/>
          <w:szCs w:val="22"/>
          <w:vertAlign w:val="superscript"/>
        </w:rPr>
        <w:t>93</w:t>
      </w:r>
      <w:r w:rsidR="008C1851" w:rsidRPr="00140299">
        <w:rPr>
          <w:rFonts w:ascii="Arial" w:hAnsi="Arial" w:cs="Arial"/>
          <w:sz w:val="22"/>
          <w:szCs w:val="22"/>
        </w:rPr>
        <w:t>.</w:t>
      </w:r>
      <w:r w:rsidR="008C1851" w:rsidRPr="00140299">
        <w:rPr>
          <w:rFonts w:ascii="Arial" w:hAnsi="Arial" w:cs="Arial"/>
          <w:sz w:val="22"/>
          <w:szCs w:val="22"/>
          <w:vertAlign w:val="superscript"/>
        </w:rPr>
        <w:t xml:space="preserve"> </w:t>
      </w:r>
      <w:r w:rsidR="00AD5B1C" w:rsidRPr="00140299">
        <w:rPr>
          <w:rFonts w:ascii="Arial" w:hAnsi="Arial" w:cs="Arial"/>
          <w:sz w:val="22"/>
          <w:szCs w:val="22"/>
        </w:rPr>
        <w:t>Th</w:t>
      </w:r>
      <w:r w:rsidR="00051654" w:rsidRPr="00140299">
        <w:rPr>
          <w:rFonts w:ascii="Arial" w:hAnsi="Arial" w:cs="Arial"/>
          <w:sz w:val="22"/>
          <w:szCs w:val="22"/>
        </w:rPr>
        <w:t>is</w:t>
      </w:r>
      <w:r w:rsidR="00AD5B1C" w:rsidRPr="00140299">
        <w:rPr>
          <w:rFonts w:ascii="Arial" w:hAnsi="Arial" w:cs="Arial"/>
          <w:sz w:val="22"/>
          <w:szCs w:val="22"/>
        </w:rPr>
        <w:t xml:space="preserve"> need is urgent</w:t>
      </w:r>
      <w:r w:rsidR="006128BC" w:rsidRPr="00140299">
        <w:rPr>
          <w:rFonts w:ascii="Arial" w:hAnsi="Arial" w:cs="Arial"/>
          <w:sz w:val="22"/>
          <w:szCs w:val="22"/>
        </w:rPr>
        <w:t xml:space="preserve"> and</w:t>
      </w:r>
      <w:r w:rsidR="00AD5B1C" w:rsidRPr="00140299">
        <w:rPr>
          <w:rFonts w:ascii="Arial" w:hAnsi="Arial" w:cs="Arial"/>
          <w:sz w:val="22"/>
          <w:szCs w:val="22"/>
        </w:rPr>
        <w:t xml:space="preserve"> the time to act is now</w:t>
      </w:r>
      <w:r w:rsidR="00051654" w:rsidRPr="00140299">
        <w:rPr>
          <w:rFonts w:ascii="Arial" w:hAnsi="Arial" w:cs="Arial"/>
          <w:sz w:val="22"/>
          <w:szCs w:val="22"/>
        </w:rPr>
        <w:t>!</w:t>
      </w:r>
      <w:r w:rsidR="008C1851" w:rsidRPr="00140299">
        <w:rPr>
          <w:rFonts w:ascii="Arial" w:hAnsi="Arial" w:cs="Arial"/>
          <w:sz w:val="22"/>
          <w:szCs w:val="22"/>
        </w:rPr>
        <w:t xml:space="preserve"> </w:t>
      </w:r>
      <w:r w:rsidR="00DE5C1E" w:rsidRPr="00140299">
        <w:rPr>
          <w:rFonts w:ascii="Arial" w:hAnsi="Arial" w:cs="Arial"/>
          <w:b/>
          <w:sz w:val="22"/>
          <w:szCs w:val="22"/>
        </w:rPr>
        <w:t xml:space="preserve"> </w:t>
      </w:r>
    </w:p>
    <w:p w14:paraId="3711854D" w14:textId="77777777" w:rsidR="00DE5F12" w:rsidRPr="00140299" w:rsidRDefault="00DE5F12" w:rsidP="00140299">
      <w:pPr>
        <w:pStyle w:val="NormalWeb"/>
        <w:spacing w:line="480" w:lineRule="auto"/>
        <w:rPr>
          <w:rFonts w:ascii="Arial" w:hAnsi="Arial" w:cs="Arial"/>
          <w:sz w:val="22"/>
          <w:szCs w:val="22"/>
        </w:rPr>
      </w:pPr>
    </w:p>
    <w:p w14:paraId="52A0588A" w14:textId="77777777" w:rsidR="00DE5F12" w:rsidRPr="00140299" w:rsidRDefault="00DE5F12" w:rsidP="00140299">
      <w:pPr>
        <w:pStyle w:val="NormalWeb"/>
        <w:spacing w:line="480" w:lineRule="auto"/>
        <w:rPr>
          <w:rFonts w:ascii="Arial" w:hAnsi="Arial" w:cs="Arial"/>
          <w:b/>
          <w:sz w:val="22"/>
          <w:szCs w:val="22"/>
        </w:rPr>
      </w:pPr>
      <w:r w:rsidRPr="00140299">
        <w:rPr>
          <w:rFonts w:ascii="Arial" w:hAnsi="Arial" w:cs="Arial"/>
          <w:b/>
          <w:sz w:val="22"/>
          <w:szCs w:val="22"/>
        </w:rPr>
        <w:t>Additional Information</w:t>
      </w:r>
    </w:p>
    <w:p w14:paraId="6C719972" w14:textId="7448C930" w:rsidR="00DE5F12" w:rsidRPr="00184DAC" w:rsidRDefault="008020B4" w:rsidP="008020B4">
      <w:pPr>
        <w:pStyle w:val="NormalWeb"/>
        <w:spacing w:line="480" w:lineRule="auto"/>
        <w:rPr>
          <w:rFonts w:ascii="Arial" w:hAnsi="Arial" w:cs="Arial"/>
          <w:sz w:val="22"/>
          <w:szCs w:val="22"/>
        </w:rPr>
      </w:pPr>
      <w:bookmarkStart w:id="33" w:name="_Hlk50976952"/>
      <w:r w:rsidRPr="00184DAC">
        <w:rPr>
          <w:rFonts w:ascii="Arial" w:hAnsi="Arial" w:cs="Arial"/>
          <w:sz w:val="22"/>
          <w:szCs w:val="22"/>
        </w:rPr>
        <w:t>Expected effects of lowering BMI on cancer risk –how Mendelian Randomisation can guide research [Figure 1]</w:t>
      </w:r>
    </w:p>
    <w:bookmarkEnd w:id="33"/>
    <w:p w14:paraId="5D189928" w14:textId="2DE713CF" w:rsidR="00DE5F12" w:rsidRPr="00140299" w:rsidRDefault="00DE5F12" w:rsidP="00140299">
      <w:pPr>
        <w:pStyle w:val="NormalWeb"/>
        <w:spacing w:line="480" w:lineRule="auto"/>
        <w:rPr>
          <w:rFonts w:ascii="Arial" w:hAnsi="Arial" w:cs="Arial"/>
          <w:b/>
          <w:sz w:val="22"/>
          <w:szCs w:val="22"/>
        </w:rPr>
      </w:pPr>
      <w:r w:rsidRPr="00140299">
        <w:rPr>
          <w:rFonts w:ascii="Arial" w:hAnsi="Arial" w:cs="Arial"/>
          <w:b/>
          <w:sz w:val="22"/>
          <w:szCs w:val="22"/>
        </w:rPr>
        <w:t>Acknowledgements</w:t>
      </w:r>
    </w:p>
    <w:p w14:paraId="668260D0" w14:textId="77EEBA8F" w:rsidR="00BC446C" w:rsidRPr="00140299" w:rsidRDefault="00BC446C" w:rsidP="00140299">
      <w:pPr>
        <w:pStyle w:val="NormalWeb"/>
        <w:spacing w:line="480" w:lineRule="auto"/>
        <w:rPr>
          <w:rFonts w:ascii="Arial" w:hAnsi="Arial" w:cs="Arial"/>
          <w:bCs/>
          <w:sz w:val="22"/>
          <w:szCs w:val="22"/>
        </w:rPr>
      </w:pPr>
      <w:r w:rsidRPr="00140299">
        <w:rPr>
          <w:rFonts w:ascii="Arial" w:hAnsi="Arial" w:cs="Arial"/>
          <w:bCs/>
          <w:sz w:val="22"/>
          <w:szCs w:val="22"/>
        </w:rPr>
        <w:lastRenderedPageBreak/>
        <w:t>Thanks to M</w:t>
      </w:r>
      <w:r w:rsidR="007119B1" w:rsidRPr="00140299">
        <w:rPr>
          <w:rFonts w:ascii="Arial" w:hAnsi="Arial" w:cs="Arial"/>
          <w:bCs/>
          <w:sz w:val="22"/>
          <w:szCs w:val="22"/>
        </w:rPr>
        <w:t>s Jill Hampton for manuscript co-ordination and preparation and Ms Fiona Davies for organisation of meetings and discussion sessions.</w:t>
      </w:r>
    </w:p>
    <w:p w14:paraId="1BEDD4B6" w14:textId="77777777" w:rsidR="00BC446C" w:rsidRPr="00140299" w:rsidRDefault="00BC446C" w:rsidP="00140299">
      <w:pPr>
        <w:pStyle w:val="NormalWeb"/>
        <w:spacing w:line="480" w:lineRule="auto"/>
        <w:rPr>
          <w:rFonts w:ascii="Arial" w:hAnsi="Arial" w:cs="Arial"/>
          <w:b/>
          <w:bCs/>
          <w:sz w:val="22"/>
          <w:szCs w:val="22"/>
        </w:rPr>
      </w:pPr>
      <w:r w:rsidRPr="00140299">
        <w:rPr>
          <w:rFonts w:ascii="Arial" w:hAnsi="Arial" w:cs="Arial"/>
          <w:b/>
          <w:bCs/>
          <w:sz w:val="22"/>
          <w:szCs w:val="22"/>
        </w:rPr>
        <w:t>Authors' contributions</w:t>
      </w:r>
    </w:p>
    <w:p w14:paraId="3EDA6958" w14:textId="795A7694" w:rsidR="00BC446C" w:rsidRPr="00140299" w:rsidRDefault="009126CC" w:rsidP="00140299">
      <w:pPr>
        <w:pStyle w:val="NormalWeb"/>
        <w:spacing w:line="480" w:lineRule="auto"/>
        <w:rPr>
          <w:rFonts w:ascii="Arial" w:hAnsi="Arial" w:cs="Arial"/>
          <w:bCs/>
          <w:sz w:val="22"/>
          <w:szCs w:val="22"/>
        </w:rPr>
      </w:pPr>
      <w:r w:rsidRPr="00140299">
        <w:rPr>
          <w:rFonts w:ascii="Arial" w:hAnsi="Arial" w:cs="Arial"/>
          <w:bCs/>
          <w:sz w:val="22"/>
          <w:szCs w:val="22"/>
        </w:rPr>
        <w:t>A</w:t>
      </w:r>
      <w:r w:rsidR="0086470D">
        <w:rPr>
          <w:rFonts w:ascii="Arial" w:hAnsi="Arial" w:cs="Arial"/>
          <w:bCs/>
          <w:sz w:val="22"/>
          <w:szCs w:val="22"/>
        </w:rPr>
        <w:t xml:space="preserve">.S.A </w:t>
      </w:r>
      <w:r w:rsidRPr="00140299">
        <w:rPr>
          <w:rFonts w:ascii="Arial" w:hAnsi="Arial" w:cs="Arial"/>
          <w:bCs/>
          <w:sz w:val="22"/>
          <w:szCs w:val="22"/>
        </w:rPr>
        <w:t xml:space="preserve">led </w:t>
      </w:r>
      <w:r w:rsidR="0086470D">
        <w:rPr>
          <w:rFonts w:ascii="Arial" w:hAnsi="Arial" w:cs="Arial"/>
          <w:bCs/>
          <w:sz w:val="22"/>
          <w:szCs w:val="22"/>
        </w:rPr>
        <w:t xml:space="preserve">the </w:t>
      </w:r>
      <w:r w:rsidRPr="00140299">
        <w:rPr>
          <w:rFonts w:ascii="Arial" w:hAnsi="Arial" w:cs="Arial"/>
          <w:bCs/>
          <w:sz w:val="22"/>
          <w:szCs w:val="22"/>
        </w:rPr>
        <w:t xml:space="preserve">manuscript drafting, </w:t>
      </w:r>
      <w:r w:rsidR="0086470D">
        <w:rPr>
          <w:rFonts w:ascii="Arial" w:hAnsi="Arial" w:cs="Arial"/>
          <w:bCs/>
          <w:sz w:val="22"/>
          <w:szCs w:val="22"/>
        </w:rPr>
        <w:t>o</w:t>
      </w:r>
      <w:r w:rsidRPr="00140299">
        <w:rPr>
          <w:rFonts w:ascii="Arial" w:hAnsi="Arial" w:cs="Arial"/>
          <w:bCs/>
          <w:sz w:val="22"/>
          <w:szCs w:val="22"/>
        </w:rPr>
        <w:t>riginal concept, manuscript structure</w:t>
      </w:r>
      <w:r w:rsidR="0086470D">
        <w:rPr>
          <w:rFonts w:ascii="Arial" w:hAnsi="Arial" w:cs="Arial"/>
          <w:bCs/>
          <w:sz w:val="22"/>
          <w:szCs w:val="22"/>
        </w:rPr>
        <w:t xml:space="preserve"> and drafting.  </w:t>
      </w:r>
      <w:r w:rsidRPr="00140299">
        <w:rPr>
          <w:rFonts w:ascii="Arial" w:hAnsi="Arial" w:cs="Arial"/>
          <w:bCs/>
          <w:sz w:val="22"/>
          <w:szCs w:val="22"/>
        </w:rPr>
        <w:t xml:space="preserve"> </w:t>
      </w:r>
      <w:r w:rsidR="0086470D" w:rsidRPr="0086470D">
        <w:rPr>
          <w:rFonts w:ascii="Arial" w:hAnsi="Arial" w:cs="Arial"/>
          <w:bCs/>
          <w:sz w:val="22"/>
          <w:szCs w:val="22"/>
        </w:rPr>
        <w:t>A.G.R; J.M.S.; J.B.; J.C.; A.J.C.; A.K.; E.R.; F.S.; S.T.; R.M.M.;</w:t>
      </w:r>
      <w:r w:rsidR="0086470D">
        <w:rPr>
          <w:rFonts w:ascii="Arial" w:hAnsi="Arial" w:cs="Arial"/>
          <w:bCs/>
          <w:sz w:val="22"/>
          <w:szCs w:val="22"/>
        </w:rPr>
        <w:t xml:space="preserve"> were involved in the </w:t>
      </w:r>
      <w:r w:rsidRPr="00140299">
        <w:rPr>
          <w:rFonts w:ascii="Arial" w:hAnsi="Arial" w:cs="Arial"/>
          <w:bCs/>
          <w:sz w:val="22"/>
          <w:szCs w:val="22"/>
        </w:rPr>
        <w:t>origina</w:t>
      </w:r>
      <w:r w:rsidR="0086470D">
        <w:rPr>
          <w:rFonts w:ascii="Arial" w:hAnsi="Arial" w:cs="Arial"/>
          <w:bCs/>
          <w:sz w:val="22"/>
          <w:szCs w:val="22"/>
        </w:rPr>
        <w:t>l concept, manuscript structure and</w:t>
      </w:r>
      <w:r w:rsidRPr="00140299">
        <w:rPr>
          <w:rFonts w:ascii="Arial" w:hAnsi="Arial" w:cs="Arial"/>
          <w:bCs/>
          <w:sz w:val="22"/>
          <w:szCs w:val="22"/>
        </w:rPr>
        <w:t xml:space="preserve"> drafting</w:t>
      </w:r>
      <w:r w:rsidR="0086470D">
        <w:rPr>
          <w:rFonts w:ascii="Arial" w:hAnsi="Arial" w:cs="Arial"/>
          <w:bCs/>
          <w:sz w:val="22"/>
          <w:szCs w:val="22"/>
        </w:rPr>
        <w:t xml:space="preserve">. </w:t>
      </w:r>
      <w:r w:rsidR="0086470D" w:rsidRPr="0086470D">
        <w:rPr>
          <w:rFonts w:ascii="Arial" w:hAnsi="Arial" w:cs="Arial"/>
          <w:bCs/>
          <w:sz w:val="22"/>
          <w:szCs w:val="22"/>
        </w:rPr>
        <w:t>All authors approved the final version of the paper.</w:t>
      </w:r>
      <w:r w:rsidR="0086470D">
        <w:rPr>
          <w:rFonts w:ascii="Arial" w:hAnsi="Arial" w:cs="Arial"/>
          <w:bCs/>
          <w:sz w:val="22"/>
          <w:szCs w:val="22"/>
        </w:rPr>
        <w:t xml:space="preserve"> </w:t>
      </w:r>
    </w:p>
    <w:p w14:paraId="0E06198B" w14:textId="77777777" w:rsidR="00BC446C" w:rsidRPr="00140299" w:rsidRDefault="00BC446C" w:rsidP="00140299">
      <w:pPr>
        <w:pStyle w:val="NormalWeb"/>
        <w:spacing w:line="480" w:lineRule="auto"/>
        <w:rPr>
          <w:rFonts w:ascii="Arial" w:hAnsi="Arial" w:cs="Arial"/>
          <w:b/>
          <w:bCs/>
          <w:sz w:val="22"/>
          <w:szCs w:val="22"/>
        </w:rPr>
      </w:pPr>
      <w:r w:rsidRPr="00140299">
        <w:rPr>
          <w:rFonts w:ascii="Arial" w:hAnsi="Arial" w:cs="Arial"/>
          <w:b/>
          <w:bCs/>
          <w:sz w:val="22"/>
          <w:szCs w:val="22"/>
        </w:rPr>
        <w:t>Ethics approval and consent to participate</w:t>
      </w:r>
    </w:p>
    <w:p w14:paraId="50A456A0" w14:textId="6F6B874D" w:rsidR="00BC446C" w:rsidRPr="00140299" w:rsidRDefault="00BC446C" w:rsidP="00140299">
      <w:pPr>
        <w:pStyle w:val="NormalWeb"/>
        <w:spacing w:line="480" w:lineRule="auto"/>
        <w:rPr>
          <w:rFonts w:ascii="Arial" w:hAnsi="Arial" w:cs="Arial"/>
          <w:bCs/>
          <w:sz w:val="22"/>
          <w:szCs w:val="22"/>
        </w:rPr>
      </w:pPr>
      <w:r w:rsidRPr="00140299">
        <w:rPr>
          <w:rFonts w:ascii="Arial" w:hAnsi="Arial" w:cs="Arial"/>
          <w:bCs/>
          <w:sz w:val="22"/>
          <w:szCs w:val="22"/>
        </w:rPr>
        <w:t>Not applicable</w:t>
      </w:r>
    </w:p>
    <w:p w14:paraId="1153FAA4" w14:textId="33956C83" w:rsidR="00BC446C" w:rsidRPr="00140299" w:rsidRDefault="00BC446C" w:rsidP="00140299">
      <w:pPr>
        <w:pStyle w:val="NormalWeb"/>
        <w:spacing w:line="480" w:lineRule="auto"/>
        <w:rPr>
          <w:rFonts w:ascii="Arial" w:hAnsi="Arial" w:cs="Arial"/>
          <w:b/>
          <w:bCs/>
          <w:sz w:val="22"/>
          <w:szCs w:val="22"/>
        </w:rPr>
      </w:pPr>
      <w:r w:rsidRPr="00140299">
        <w:rPr>
          <w:rFonts w:ascii="Arial" w:hAnsi="Arial" w:cs="Arial"/>
          <w:b/>
          <w:bCs/>
          <w:sz w:val="22"/>
          <w:szCs w:val="22"/>
        </w:rPr>
        <w:t>Consent for publication</w:t>
      </w:r>
    </w:p>
    <w:p w14:paraId="068E5394" w14:textId="32E84D52" w:rsidR="00BC446C" w:rsidRPr="00140299" w:rsidRDefault="00BC446C" w:rsidP="00140299">
      <w:pPr>
        <w:pStyle w:val="NormalWeb"/>
        <w:spacing w:line="480" w:lineRule="auto"/>
        <w:rPr>
          <w:rFonts w:ascii="Arial" w:hAnsi="Arial" w:cs="Arial"/>
          <w:bCs/>
          <w:sz w:val="22"/>
          <w:szCs w:val="22"/>
        </w:rPr>
      </w:pPr>
      <w:r w:rsidRPr="00140299">
        <w:rPr>
          <w:rFonts w:ascii="Arial" w:hAnsi="Arial" w:cs="Arial"/>
          <w:bCs/>
          <w:sz w:val="22"/>
          <w:szCs w:val="22"/>
        </w:rPr>
        <w:t xml:space="preserve">Not applicable </w:t>
      </w:r>
    </w:p>
    <w:p w14:paraId="1DC22A70" w14:textId="77777777" w:rsidR="00BC446C" w:rsidRPr="00140299" w:rsidRDefault="00BC446C" w:rsidP="00140299">
      <w:pPr>
        <w:pStyle w:val="NormalWeb"/>
        <w:spacing w:line="480" w:lineRule="auto"/>
        <w:rPr>
          <w:rFonts w:ascii="Arial" w:hAnsi="Arial" w:cs="Arial"/>
          <w:b/>
          <w:bCs/>
          <w:sz w:val="22"/>
          <w:szCs w:val="22"/>
        </w:rPr>
      </w:pPr>
      <w:r w:rsidRPr="00140299">
        <w:rPr>
          <w:rFonts w:ascii="Arial" w:hAnsi="Arial" w:cs="Arial"/>
          <w:b/>
          <w:bCs/>
          <w:sz w:val="22"/>
          <w:szCs w:val="22"/>
        </w:rPr>
        <w:t>Data availability</w:t>
      </w:r>
    </w:p>
    <w:p w14:paraId="1E7A5776" w14:textId="75198072" w:rsidR="00BC446C" w:rsidRPr="00140299" w:rsidRDefault="00BC446C" w:rsidP="00140299">
      <w:pPr>
        <w:pStyle w:val="NormalWeb"/>
        <w:spacing w:line="480" w:lineRule="auto"/>
        <w:rPr>
          <w:rFonts w:ascii="Arial" w:hAnsi="Arial" w:cs="Arial"/>
          <w:bCs/>
          <w:sz w:val="22"/>
          <w:szCs w:val="22"/>
        </w:rPr>
      </w:pPr>
      <w:r w:rsidRPr="00140299">
        <w:rPr>
          <w:rFonts w:ascii="Arial" w:hAnsi="Arial" w:cs="Arial"/>
          <w:bCs/>
          <w:sz w:val="22"/>
          <w:szCs w:val="22"/>
        </w:rPr>
        <w:t>Not applicable</w:t>
      </w:r>
    </w:p>
    <w:p w14:paraId="7EE3D304" w14:textId="7C9B6082" w:rsidR="00DE5F12" w:rsidRPr="00140299" w:rsidRDefault="00DE5F12" w:rsidP="00140299">
      <w:pPr>
        <w:pStyle w:val="NormalWeb"/>
        <w:spacing w:line="480" w:lineRule="auto"/>
        <w:rPr>
          <w:rFonts w:ascii="Arial" w:hAnsi="Arial" w:cs="Arial"/>
          <w:b/>
          <w:sz w:val="22"/>
          <w:szCs w:val="22"/>
        </w:rPr>
      </w:pPr>
      <w:r w:rsidRPr="00140299">
        <w:rPr>
          <w:rFonts w:ascii="Arial" w:hAnsi="Arial" w:cs="Arial"/>
          <w:b/>
          <w:sz w:val="22"/>
          <w:szCs w:val="22"/>
        </w:rPr>
        <w:t>Conflict of Interest</w:t>
      </w:r>
    </w:p>
    <w:p w14:paraId="3D86BF0C" w14:textId="77777777" w:rsidR="003B0DBC" w:rsidRPr="00140299" w:rsidRDefault="003B0DBC" w:rsidP="00140299">
      <w:pPr>
        <w:spacing w:line="480" w:lineRule="auto"/>
        <w:rPr>
          <w:rFonts w:ascii="Arial" w:hAnsi="Arial" w:cs="Arial"/>
        </w:rPr>
      </w:pPr>
      <w:r w:rsidRPr="00140299">
        <w:rPr>
          <w:rFonts w:ascii="Arial" w:hAnsi="Arial" w:cs="Arial"/>
        </w:rPr>
        <w:t xml:space="preserve">Dr Martin reports grants from CRUK, during the conduct of the study; </w:t>
      </w:r>
      <w:proofErr w:type="spellStart"/>
      <w:r w:rsidRPr="00140299">
        <w:rPr>
          <w:rFonts w:ascii="Arial" w:hAnsi="Arial" w:cs="Arial"/>
        </w:rPr>
        <w:t>Prof.</w:t>
      </w:r>
      <w:proofErr w:type="spellEnd"/>
      <w:r w:rsidRPr="00140299">
        <w:rPr>
          <w:rFonts w:ascii="Arial" w:hAnsi="Arial" w:cs="Arial"/>
        </w:rPr>
        <w:t xml:space="preserve"> Treweek reports grants from the Scottish Government, during the conduct of the study; </w:t>
      </w:r>
      <w:proofErr w:type="spellStart"/>
      <w:r w:rsidRPr="00140299">
        <w:rPr>
          <w:rFonts w:ascii="Arial" w:hAnsi="Arial" w:cs="Arial"/>
        </w:rPr>
        <w:t>Dr.</w:t>
      </w:r>
      <w:proofErr w:type="spellEnd"/>
      <w:r w:rsidRPr="00140299">
        <w:rPr>
          <w:rFonts w:ascii="Arial" w:hAnsi="Arial" w:cs="Arial"/>
        </w:rPr>
        <w:t xml:space="preserve"> Cade reports and she is Director of Dietary Assessment Ltd.  Professor Anderson, Dr King, Dr </w:t>
      </w:r>
      <w:proofErr w:type="spellStart"/>
      <w:r w:rsidRPr="00140299">
        <w:rPr>
          <w:rFonts w:ascii="Arial" w:hAnsi="Arial" w:cs="Arial"/>
        </w:rPr>
        <w:t>Sniehotta</w:t>
      </w:r>
      <w:proofErr w:type="spellEnd"/>
      <w:r w:rsidRPr="00140299">
        <w:rPr>
          <w:rFonts w:ascii="Arial" w:hAnsi="Arial" w:cs="Arial"/>
        </w:rPr>
        <w:t xml:space="preserve">, Dr </w:t>
      </w:r>
      <w:proofErr w:type="spellStart"/>
      <w:r w:rsidRPr="00140299">
        <w:rPr>
          <w:rFonts w:ascii="Arial" w:hAnsi="Arial" w:cs="Arial"/>
        </w:rPr>
        <w:t>Renehan</w:t>
      </w:r>
      <w:proofErr w:type="spellEnd"/>
      <w:r w:rsidRPr="00140299">
        <w:rPr>
          <w:rFonts w:ascii="Arial" w:hAnsi="Arial" w:cs="Arial"/>
        </w:rPr>
        <w:t xml:space="preserve">, Dr Cross, Dr Saxton, Dr Bell, Dr </w:t>
      </w:r>
      <w:proofErr w:type="spellStart"/>
      <w:r w:rsidRPr="00140299">
        <w:rPr>
          <w:rFonts w:ascii="Arial" w:hAnsi="Arial" w:cs="Arial"/>
        </w:rPr>
        <w:t>Riboli</w:t>
      </w:r>
      <w:proofErr w:type="spellEnd"/>
      <w:r w:rsidRPr="00140299">
        <w:rPr>
          <w:rFonts w:ascii="Arial" w:hAnsi="Arial" w:cs="Arial"/>
        </w:rPr>
        <w:t xml:space="preserve"> have nothing to disclose. </w:t>
      </w:r>
    </w:p>
    <w:p w14:paraId="093FEB2C" w14:textId="473CA0D6" w:rsidR="00DE5F12" w:rsidRPr="00140299" w:rsidRDefault="00DE5F12" w:rsidP="00140299">
      <w:pPr>
        <w:pStyle w:val="NormalWeb"/>
        <w:spacing w:line="480" w:lineRule="auto"/>
        <w:rPr>
          <w:rFonts w:ascii="Arial" w:hAnsi="Arial" w:cs="Arial"/>
          <w:b/>
          <w:sz w:val="22"/>
          <w:szCs w:val="22"/>
        </w:rPr>
      </w:pPr>
      <w:r w:rsidRPr="00140299">
        <w:rPr>
          <w:rFonts w:ascii="Arial" w:hAnsi="Arial" w:cs="Arial"/>
          <w:b/>
          <w:sz w:val="22"/>
          <w:szCs w:val="22"/>
        </w:rPr>
        <w:t>Funding</w:t>
      </w:r>
    </w:p>
    <w:p w14:paraId="15D49CB6" w14:textId="77777777" w:rsidR="005A5C8B" w:rsidRPr="00140299" w:rsidRDefault="005A5C8B" w:rsidP="00140299">
      <w:pPr>
        <w:spacing w:line="480" w:lineRule="auto"/>
        <w:jc w:val="both"/>
        <w:rPr>
          <w:rFonts w:ascii="Arial" w:hAnsi="Arial" w:cs="Arial"/>
          <w:bCs/>
        </w:rPr>
      </w:pPr>
      <w:r w:rsidRPr="00140299">
        <w:rPr>
          <w:rFonts w:ascii="Arial" w:hAnsi="Arial" w:cs="Arial"/>
          <w:bCs/>
        </w:rPr>
        <w:lastRenderedPageBreak/>
        <w:t>This work was supported by the NIHR Cancer and Nutrition Collaboration. The views expressed are those of the author(s) and not necessarily those of the NIHR or the Department of Health and Social Care.</w:t>
      </w:r>
    </w:p>
    <w:p w14:paraId="28812F7D" w14:textId="77777777" w:rsidR="005A5C8B" w:rsidRPr="00140299" w:rsidRDefault="005A5C8B" w:rsidP="00140299">
      <w:pPr>
        <w:pStyle w:val="NormalWeb"/>
        <w:spacing w:before="0" w:beforeAutospacing="0" w:after="0" w:afterAutospacing="0" w:line="480" w:lineRule="auto"/>
        <w:jc w:val="both"/>
        <w:rPr>
          <w:rFonts w:ascii="Arial" w:hAnsi="Arial" w:cs="Arial"/>
          <w:sz w:val="22"/>
          <w:szCs w:val="22"/>
        </w:rPr>
      </w:pPr>
      <w:r w:rsidRPr="00140299">
        <w:rPr>
          <w:rFonts w:ascii="Arial" w:hAnsi="Arial" w:cs="Arial"/>
          <w:iCs/>
          <w:sz w:val="22"/>
          <w:szCs w:val="22"/>
        </w:rPr>
        <w:t xml:space="preserve">RMM is supported by a Cancer Research UK programme grant (C18281/A19169) and by the National Institute for Health Research (NIHR) Bristol Biomedical Research Centre. The National Institute for Health Research (NIHR) Bristol Biomedical Research Centre </w:t>
      </w:r>
      <w:r w:rsidRPr="00140299">
        <w:rPr>
          <w:rFonts w:ascii="Arial" w:hAnsi="Arial" w:cs="Arial"/>
          <w:bCs/>
          <w:iCs/>
          <w:sz w:val="22"/>
          <w:szCs w:val="22"/>
        </w:rPr>
        <w:t>is funded by the National Institute for Health Research and is a partnership between University Hospitals Bristol NHS Trust and the University of Bristol. The views expressed are those of the author(s) and not necessarily those of the NIHR or the Department of Health and Social Care. He is also is part of the Medical Research Council Integrative Epidemiology Unit at the University of Bristol supported by the Medical Research Council (MC_UU_12013/1, MC_UU_12013/2, and MC_UU_12013/3) and the University of Bristol.</w:t>
      </w:r>
    </w:p>
    <w:p w14:paraId="0F2D4EDF" w14:textId="77777777" w:rsidR="00587B66" w:rsidRPr="00140299" w:rsidRDefault="00587B66" w:rsidP="00140299">
      <w:pPr>
        <w:pStyle w:val="NormalWeb"/>
        <w:spacing w:line="480" w:lineRule="auto"/>
        <w:jc w:val="both"/>
        <w:rPr>
          <w:rFonts w:ascii="Arial" w:hAnsi="Arial" w:cs="Arial"/>
          <w:bCs/>
          <w:sz w:val="22"/>
          <w:szCs w:val="22"/>
        </w:rPr>
      </w:pPr>
      <w:r w:rsidRPr="00140299">
        <w:rPr>
          <w:rFonts w:ascii="Arial" w:hAnsi="Arial" w:cs="Arial"/>
          <w:sz w:val="22"/>
          <w:szCs w:val="22"/>
        </w:rPr>
        <w:t>AGR is supported by the Ma</w:t>
      </w:r>
      <w:r w:rsidRPr="00140299">
        <w:rPr>
          <w:rFonts w:ascii="Arial" w:hAnsi="Arial" w:cs="Arial"/>
          <w:sz w:val="22"/>
          <w:szCs w:val="22"/>
          <w:shd w:val="clear" w:color="auto" w:fill="FFFFFF"/>
        </w:rPr>
        <w:t xml:space="preserve">nchester NIHR Biomedical Research Centre (IS-BRC-1215-20007). </w:t>
      </w:r>
    </w:p>
    <w:p w14:paraId="7BF31984" w14:textId="77777777" w:rsidR="00587B66" w:rsidRPr="00140299" w:rsidRDefault="00587B66" w:rsidP="00140299">
      <w:pPr>
        <w:pStyle w:val="NormalWeb"/>
        <w:spacing w:line="480" w:lineRule="auto"/>
        <w:rPr>
          <w:rFonts w:ascii="Arial" w:hAnsi="Arial" w:cs="Arial"/>
          <w:b/>
          <w:sz w:val="22"/>
          <w:szCs w:val="22"/>
        </w:rPr>
      </w:pPr>
    </w:p>
    <w:p w14:paraId="2D6D4689" w14:textId="77777777" w:rsidR="00C6628B" w:rsidRPr="00C6628B" w:rsidRDefault="00493C68" w:rsidP="00C6628B">
      <w:pPr>
        <w:pStyle w:val="NormalWeb"/>
        <w:spacing w:line="480" w:lineRule="auto"/>
        <w:rPr>
          <w:rFonts w:ascii="Arial" w:hAnsi="Arial" w:cs="Arial"/>
          <w:b/>
          <w:bCs/>
          <w:sz w:val="22"/>
          <w:szCs w:val="22"/>
        </w:rPr>
      </w:pPr>
      <w:r w:rsidRPr="00140299">
        <w:rPr>
          <w:rFonts w:ascii="Arial" w:hAnsi="Arial" w:cs="Arial"/>
          <w:sz w:val="22"/>
          <w:szCs w:val="22"/>
        </w:rPr>
        <w:br w:type="column"/>
      </w:r>
      <w:r w:rsidR="00C6628B" w:rsidRPr="00C6628B">
        <w:rPr>
          <w:rFonts w:ascii="Arial" w:hAnsi="Arial" w:cs="Arial"/>
          <w:b/>
          <w:bCs/>
          <w:sz w:val="22"/>
          <w:szCs w:val="22"/>
        </w:rPr>
        <w:lastRenderedPageBreak/>
        <w:t>References</w:t>
      </w:r>
    </w:p>
    <w:p w14:paraId="5437C1BF" w14:textId="77777777" w:rsidR="00C6628B" w:rsidRPr="00C6628B" w:rsidRDefault="00C6628B" w:rsidP="00C6628B">
      <w:pPr>
        <w:numPr>
          <w:ilvl w:val="0"/>
          <w:numId w:val="10"/>
        </w:numPr>
        <w:spacing w:before="120" w:after="120" w:line="480" w:lineRule="auto"/>
        <w:contextualSpacing/>
        <w:rPr>
          <w:rFonts w:ascii="Arial" w:hAnsi="Arial" w:cs="Arial"/>
          <w:b/>
        </w:rPr>
      </w:pPr>
      <w:r w:rsidRPr="00C6628B">
        <w:rPr>
          <w:rFonts w:ascii="Arial" w:hAnsi="Arial" w:cs="Arial"/>
        </w:rPr>
        <w:t xml:space="preserve">WHO. Geneva: World Health Organisation, Cancer 2018. </w:t>
      </w:r>
      <w:hyperlink r:id="rId14" w:history="1">
        <w:r w:rsidRPr="00C6628B">
          <w:rPr>
            <w:rFonts w:ascii="Arial" w:hAnsi="Arial" w:cs="Arial"/>
            <w:color w:val="0000FF"/>
            <w:u w:val="single"/>
          </w:rPr>
          <w:t>https://www.who.int/news-room/fact-sheets/detail/cancer</w:t>
        </w:r>
      </w:hyperlink>
      <w:r w:rsidRPr="00C6628B">
        <w:rPr>
          <w:rFonts w:ascii="Arial" w:hAnsi="Arial" w:cs="Arial"/>
        </w:rPr>
        <w:t xml:space="preserve"> (accessed September 22, 2020)</w:t>
      </w:r>
    </w:p>
    <w:p w14:paraId="7A109D44"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Hastings KG, </w:t>
      </w:r>
      <w:proofErr w:type="spellStart"/>
      <w:r w:rsidRPr="00C6628B">
        <w:rPr>
          <w:rFonts w:ascii="Arial" w:hAnsi="Arial" w:cs="Arial"/>
        </w:rPr>
        <w:t>Boothroyd</w:t>
      </w:r>
      <w:proofErr w:type="spellEnd"/>
      <w:r w:rsidRPr="00C6628B">
        <w:rPr>
          <w:rFonts w:ascii="Arial" w:hAnsi="Arial" w:cs="Arial"/>
        </w:rPr>
        <w:t xml:space="preserve"> DB, </w:t>
      </w:r>
      <w:proofErr w:type="spellStart"/>
      <w:r w:rsidRPr="00C6628B">
        <w:rPr>
          <w:rFonts w:ascii="Arial" w:hAnsi="Arial" w:cs="Arial"/>
        </w:rPr>
        <w:t>Kapphahn</w:t>
      </w:r>
      <w:proofErr w:type="spellEnd"/>
      <w:r w:rsidRPr="00C6628B">
        <w:rPr>
          <w:rFonts w:ascii="Arial" w:hAnsi="Arial" w:cs="Arial"/>
        </w:rPr>
        <w:t xml:space="preserve"> K, Hu J, </w:t>
      </w:r>
      <w:proofErr w:type="spellStart"/>
      <w:r w:rsidRPr="00C6628B">
        <w:rPr>
          <w:rFonts w:ascii="Arial" w:hAnsi="Arial" w:cs="Arial"/>
        </w:rPr>
        <w:t>Rehkopf</w:t>
      </w:r>
      <w:proofErr w:type="spellEnd"/>
      <w:r w:rsidRPr="00C6628B">
        <w:rPr>
          <w:rFonts w:ascii="Arial" w:hAnsi="Arial" w:cs="Arial"/>
        </w:rPr>
        <w:t xml:space="preserve"> DH, Cullen MR et al. Socioeconomic Differences in the Epidemiologic Transition From Heart Disease to Cancer as the Leading Cause of Death in the United States, 2003 to 2015: An Observational Study. </w:t>
      </w:r>
      <w:r w:rsidRPr="00C6628B">
        <w:rPr>
          <w:rFonts w:ascii="Arial" w:hAnsi="Arial" w:cs="Arial"/>
          <w:iCs/>
        </w:rPr>
        <w:t>Ann Intern Med</w:t>
      </w:r>
      <w:r w:rsidRPr="00C6628B">
        <w:rPr>
          <w:rFonts w:ascii="Arial" w:hAnsi="Arial" w:cs="Arial"/>
        </w:rPr>
        <w:t xml:space="preserve"> 18:169(12), 836-844 (2018)</w:t>
      </w:r>
    </w:p>
    <w:p w14:paraId="6A6E3495"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WHO. Obesity Estimates.  Geneva: World Health Organisation, 2020 </w:t>
      </w:r>
      <w:hyperlink r:id="rId15" w:history="1">
        <w:r w:rsidRPr="00C6628B">
          <w:rPr>
            <w:rFonts w:ascii="Arial" w:hAnsi="Arial" w:cs="Arial"/>
            <w:color w:val="0000FF"/>
            <w:u w:val="single"/>
          </w:rPr>
          <w:t>https://www.who.int/news-room/fact-sheets/detail/obesity-and-overweight</w:t>
        </w:r>
      </w:hyperlink>
      <w:r w:rsidRPr="00C6628B">
        <w:rPr>
          <w:rFonts w:ascii="Arial" w:hAnsi="Arial" w:cs="Arial"/>
        </w:rPr>
        <w:t xml:space="preserve"> (accessed September 22, 2020)</w:t>
      </w:r>
    </w:p>
    <w:p w14:paraId="20E43423" w14:textId="77777777" w:rsidR="00C6628B" w:rsidRPr="00C6628B" w:rsidRDefault="00C6628B" w:rsidP="00C6628B">
      <w:pPr>
        <w:numPr>
          <w:ilvl w:val="0"/>
          <w:numId w:val="10"/>
        </w:numPr>
        <w:spacing w:before="120" w:after="120" w:line="480" w:lineRule="auto"/>
        <w:ind w:right="27"/>
        <w:contextualSpacing/>
        <w:rPr>
          <w:rFonts w:ascii="Arial" w:hAnsi="Arial" w:cs="Arial"/>
        </w:rPr>
      </w:pPr>
      <w:r w:rsidRPr="00C6628B">
        <w:rPr>
          <w:rFonts w:ascii="Arial" w:hAnsi="Arial" w:cs="Arial"/>
          <w:lang w:val="nb-NO"/>
        </w:rPr>
        <w:t xml:space="preserve">Guthold R, Stevens GA, Riley LM, Bull FC. </w:t>
      </w:r>
      <w:r w:rsidRPr="00C6628B">
        <w:rPr>
          <w:rFonts w:ascii="Arial" w:hAnsi="Arial" w:cs="Arial"/>
        </w:rPr>
        <w:t xml:space="preserve">Worldwide trends in insufficient physical activity from 2001 to 2016: a pooled analysis of 358 population-based surveys with 1·9 million participants. </w:t>
      </w:r>
      <w:r w:rsidRPr="00C6628B">
        <w:rPr>
          <w:rFonts w:ascii="Arial" w:hAnsi="Arial" w:cs="Arial"/>
          <w:iCs/>
        </w:rPr>
        <w:t>Lancet Glob Health</w:t>
      </w:r>
      <w:r w:rsidRPr="00C6628B">
        <w:rPr>
          <w:rFonts w:ascii="Arial" w:hAnsi="Arial" w:cs="Arial"/>
        </w:rPr>
        <w:t xml:space="preserve">; </w:t>
      </w:r>
      <w:r w:rsidRPr="00C6628B">
        <w:rPr>
          <w:rFonts w:ascii="Arial" w:hAnsi="Arial" w:cs="Arial"/>
          <w:b/>
          <w:bCs/>
        </w:rPr>
        <w:t>6</w:t>
      </w:r>
      <w:r w:rsidRPr="00C6628B">
        <w:rPr>
          <w:rFonts w:ascii="Arial" w:hAnsi="Arial" w:cs="Arial"/>
        </w:rPr>
        <w:t>(10): e1077</w:t>
      </w:r>
      <w:r w:rsidRPr="00C6628B">
        <w:rPr>
          <w:rFonts w:ascii="Arial" w:hAnsi="Arial" w:cs="Arial"/>
          <w:color w:val="000000"/>
        </w:rPr>
        <w:t>—</w:t>
      </w:r>
      <w:r w:rsidRPr="00C6628B">
        <w:rPr>
          <w:rFonts w:ascii="Arial" w:hAnsi="Arial" w:cs="Arial"/>
        </w:rPr>
        <w:t>e1086 (2018)</w:t>
      </w:r>
    </w:p>
    <w:p w14:paraId="6DB0EDCA"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Cancer Research UK.  When could overweight and obesity overtake smoking as the biggest cause of cancer in the UK? </w:t>
      </w:r>
      <w:hyperlink r:id="rId16" w:history="1">
        <w:r w:rsidRPr="00C6628B">
          <w:rPr>
            <w:rFonts w:ascii="Arial" w:hAnsi="Arial" w:cs="Arial"/>
            <w:color w:val="0000FF"/>
            <w:u w:val="single"/>
          </w:rPr>
          <w:t>https://www.cancerresearchuk.org/sites/default/files/obesity_tobacco_cross_over_report_final.pdf</w:t>
        </w:r>
      </w:hyperlink>
      <w:r w:rsidRPr="00C6628B">
        <w:rPr>
          <w:rFonts w:ascii="Arial" w:hAnsi="Arial" w:cs="Arial"/>
        </w:rPr>
        <w:t xml:space="preserve">  2018 (accessed September 22, 2020)</w:t>
      </w:r>
    </w:p>
    <w:p w14:paraId="379F5EBC"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Poirier AE, </w:t>
      </w:r>
      <w:proofErr w:type="spellStart"/>
      <w:r w:rsidRPr="00C6628B">
        <w:rPr>
          <w:rFonts w:ascii="Arial" w:hAnsi="Arial" w:cs="Arial"/>
        </w:rPr>
        <w:t>Ruan</w:t>
      </w:r>
      <w:proofErr w:type="spellEnd"/>
      <w:r w:rsidRPr="00C6628B">
        <w:rPr>
          <w:rFonts w:ascii="Arial" w:hAnsi="Arial" w:cs="Arial"/>
        </w:rPr>
        <w:t xml:space="preserve"> Y, </w:t>
      </w:r>
      <w:proofErr w:type="spellStart"/>
      <w:r w:rsidRPr="00C6628B">
        <w:rPr>
          <w:rFonts w:ascii="Arial" w:hAnsi="Arial" w:cs="Arial"/>
        </w:rPr>
        <w:t>Volesky</w:t>
      </w:r>
      <w:proofErr w:type="spellEnd"/>
      <w:r w:rsidRPr="00C6628B">
        <w:rPr>
          <w:rFonts w:ascii="Arial" w:hAnsi="Arial" w:cs="Arial"/>
        </w:rPr>
        <w:t xml:space="preserve"> KD, King ED, O’Sullivan DE, </w:t>
      </w:r>
      <w:proofErr w:type="spellStart"/>
      <w:r w:rsidRPr="00C6628B">
        <w:rPr>
          <w:rFonts w:ascii="Arial" w:hAnsi="Arial" w:cs="Arial"/>
        </w:rPr>
        <w:t>Gogna</w:t>
      </w:r>
      <w:proofErr w:type="spellEnd"/>
      <w:r w:rsidRPr="00C6628B">
        <w:rPr>
          <w:rFonts w:ascii="Arial" w:hAnsi="Arial" w:cs="Arial"/>
        </w:rPr>
        <w:t xml:space="preserve"> P et al. The current and future burden of cancer attributable to modifiable risk factors in Canada: Summary of results.  </w:t>
      </w:r>
      <w:proofErr w:type="spellStart"/>
      <w:r w:rsidRPr="00C6628B">
        <w:rPr>
          <w:rFonts w:ascii="Arial" w:hAnsi="Arial" w:cs="Arial"/>
        </w:rPr>
        <w:t>Prev</w:t>
      </w:r>
      <w:proofErr w:type="spellEnd"/>
      <w:r w:rsidRPr="00C6628B">
        <w:rPr>
          <w:rFonts w:ascii="Arial" w:hAnsi="Arial" w:cs="Arial"/>
        </w:rPr>
        <w:t xml:space="preserve"> Med 122:140-147 (2019) </w:t>
      </w:r>
    </w:p>
    <w:p w14:paraId="780231FA"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Arnold M, </w:t>
      </w:r>
      <w:proofErr w:type="spellStart"/>
      <w:r w:rsidRPr="00C6628B">
        <w:rPr>
          <w:rFonts w:ascii="Arial" w:hAnsi="Arial" w:cs="Arial"/>
        </w:rPr>
        <w:t>Pandeya</w:t>
      </w:r>
      <w:proofErr w:type="spellEnd"/>
      <w:r w:rsidRPr="00C6628B">
        <w:rPr>
          <w:rFonts w:ascii="Arial" w:hAnsi="Arial" w:cs="Arial"/>
        </w:rPr>
        <w:t xml:space="preserve"> N, Byrnes G, </w:t>
      </w:r>
      <w:proofErr w:type="spellStart"/>
      <w:r w:rsidRPr="00C6628B">
        <w:rPr>
          <w:rFonts w:ascii="Arial" w:hAnsi="Arial" w:cs="Arial"/>
        </w:rPr>
        <w:t>Renehan</w:t>
      </w:r>
      <w:proofErr w:type="spellEnd"/>
      <w:r w:rsidRPr="00C6628B">
        <w:rPr>
          <w:rFonts w:ascii="Arial" w:hAnsi="Arial" w:cs="Arial"/>
        </w:rPr>
        <w:t xml:space="preserve"> AG, Stevens GA, </w:t>
      </w:r>
      <w:proofErr w:type="spellStart"/>
      <w:r w:rsidRPr="00C6628B">
        <w:rPr>
          <w:rFonts w:ascii="Arial" w:hAnsi="Arial" w:cs="Arial"/>
        </w:rPr>
        <w:t>Ezzati</w:t>
      </w:r>
      <w:proofErr w:type="spellEnd"/>
      <w:r w:rsidRPr="00C6628B">
        <w:rPr>
          <w:rFonts w:ascii="Arial" w:hAnsi="Arial" w:cs="Arial"/>
        </w:rPr>
        <w:t xml:space="preserve"> M et al. Global burden of cancer attributable to high body-mass index in 2012: a population-based study.  The Lancet </w:t>
      </w:r>
      <w:proofErr w:type="spellStart"/>
      <w:r w:rsidRPr="00C6628B">
        <w:rPr>
          <w:rFonts w:ascii="Arial" w:hAnsi="Arial" w:cs="Arial"/>
        </w:rPr>
        <w:t>Oncol</w:t>
      </w:r>
      <w:proofErr w:type="spellEnd"/>
      <w:r w:rsidRPr="00C6628B">
        <w:rPr>
          <w:rFonts w:ascii="Arial" w:hAnsi="Arial" w:cs="Arial"/>
        </w:rPr>
        <w:t xml:space="preserve"> 16;1;36-46 (2015) </w:t>
      </w:r>
    </w:p>
    <w:p w14:paraId="0744424E" w14:textId="77777777" w:rsidR="00C6628B" w:rsidRPr="00C6628B" w:rsidRDefault="00C6628B" w:rsidP="00C6628B">
      <w:pPr>
        <w:spacing w:before="120" w:after="120" w:line="480" w:lineRule="auto"/>
        <w:ind w:left="720"/>
        <w:contextualSpacing/>
        <w:rPr>
          <w:rFonts w:ascii="Arial" w:hAnsi="Arial" w:cs="Arial"/>
        </w:rPr>
      </w:pPr>
    </w:p>
    <w:p w14:paraId="60B04ED3"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lastRenderedPageBreak/>
        <w:t>Kamarudin</w:t>
      </w:r>
      <w:proofErr w:type="spellEnd"/>
      <w:r w:rsidRPr="00C6628B">
        <w:rPr>
          <w:rFonts w:ascii="Arial" w:hAnsi="Arial" w:cs="Arial"/>
        </w:rPr>
        <w:t xml:space="preserve"> MNA, </w:t>
      </w:r>
      <w:proofErr w:type="spellStart"/>
      <w:r w:rsidRPr="00C6628B">
        <w:rPr>
          <w:rFonts w:ascii="Arial" w:hAnsi="Arial" w:cs="Arial"/>
        </w:rPr>
        <w:t>Sarker</w:t>
      </w:r>
      <w:proofErr w:type="spellEnd"/>
      <w:r w:rsidRPr="00C6628B">
        <w:rPr>
          <w:rFonts w:ascii="Arial" w:hAnsi="Arial" w:cs="Arial"/>
        </w:rPr>
        <w:t xml:space="preserve"> MR, Zhou J, </w:t>
      </w:r>
      <w:proofErr w:type="spellStart"/>
      <w:r w:rsidRPr="00C6628B">
        <w:rPr>
          <w:rFonts w:ascii="Arial" w:hAnsi="Arial" w:cs="Arial"/>
        </w:rPr>
        <w:t>Parhar</w:t>
      </w:r>
      <w:proofErr w:type="spellEnd"/>
      <w:r w:rsidRPr="00C6628B">
        <w:rPr>
          <w:rFonts w:ascii="Arial" w:hAnsi="Arial" w:cs="Arial"/>
        </w:rPr>
        <w:t xml:space="preserve"> I. Metformin in colorectal cancer: molecular mechanism, preclinical and clinical aspect. J </w:t>
      </w:r>
      <w:proofErr w:type="spellStart"/>
      <w:r w:rsidRPr="00C6628B">
        <w:rPr>
          <w:rFonts w:ascii="Arial" w:hAnsi="Arial" w:cs="Arial"/>
        </w:rPr>
        <w:t>Exp</w:t>
      </w:r>
      <w:proofErr w:type="spellEnd"/>
      <w:r w:rsidRPr="00C6628B">
        <w:rPr>
          <w:rFonts w:ascii="Arial" w:hAnsi="Arial" w:cs="Arial"/>
        </w:rPr>
        <w:t xml:space="preserve"> </w:t>
      </w:r>
      <w:proofErr w:type="spellStart"/>
      <w:r w:rsidRPr="00C6628B">
        <w:rPr>
          <w:rFonts w:ascii="Arial" w:hAnsi="Arial" w:cs="Arial"/>
        </w:rPr>
        <w:t>Clin</w:t>
      </w:r>
      <w:proofErr w:type="spellEnd"/>
      <w:r w:rsidRPr="00C6628B">
        <w:rPr>
          <w:rFonts w:ascii="Arial" w:hAnsi="Arial" w:cs="Arial"/>
        </w:rPr>
        <w:t xml:space="preserve"> Cancer Res. 38:491 (2019)</w:t>
      </w:r>
    </w:p>
    <w:p w14:paraId="66CCE019" w14:textId="77777777" w:rsidR="00C6628B" w:rsidRPr="00C6628B" w:rsidRDefault="00C6628B" w:rsidP="00C6628B">
      <w:pPr>
        <w:numPr>
          <w:ilvl w:val="0"/>
          <w:numId w:val="10"/>
        </w:numPr>
        <w:spacing w:before="120" w:after="120" w:line="480" w:lineRule="auto"/>
        <w:ind w:right="27"/>
        <w:contextualSpacing/>
        <w:rPr>
          <w:rFonts w:ascii="Arial" w:hAnsi="Arial" w:cs="Arial"/>
        </w:rPr>
      </w:pPr>
      <w:proofErr w:type="spellStart"/>
      <w:r w:rsidRPr="00C6628B">
        <w:rPr>
          <w:rFonts w:ascii="Arial" w:hAnsi="Arial" w:cs="Arial"/>
        </w:rPr>
        <w:t>Higurashi</w:t>
      </w:r>
      <w:proofErr w:type="spellEnd"/>
      <w:r w:rsidRPr="00C6628B">
        <w:rPr>
          <w:rFonts w:ascii="Arial" w:hAnsi="Arial" w:cs="Arial"/>
        </w:rPr>
        <w:t xml:space="preserve"> T, </w:t>
      </w:r>
      <w:proofErr w:type="spellStart"/>
      <w:r w:rsidRPr="00C6628B">
        <w:rPr>
          <w:rFonts w:ascii="Arial" w:hAnsi="Arial" w:cs="Arial"/>
        </w:rPr>
        <w:t>Hosono</w:t>
      </w:r>
      <w:proofErr w:type="spellEnd"/>
      <w:r w:rsidRPr="00C6628B">
        <w:rPr>
          <w:rFonts w:ascii="Arial" w:hAnsi="Arial" w:cs="Arial"/>
        </w:rPr>
        <w:t xml:space="preserve"> K, Takahashi H, Komiya Y, </w:t>
      </w:r>
      <w:proofErr w:type="spellStart"/>
      <w:r w:rsidRPr="00C6628B">
        <w:rPr>
          <w:rFonts w:ascii="Arial" w:hAnsi="Arial" w:cs="Arial"/>
        </w:rPr>
        <w:t>Umezawa</w:t>
      </w:r>
      <w:proofErr w:type="spellEnd"/>
      <w:r w:rsidRPr="00C6628B">
        <w:rPr>
          <w:rFonts w:ascii="Arial" w:hAnsi="Arial" w:cs="Arial"/>
        </w:rPr>
        <w:t xml:space="preserve"> S, Sakai E  et al. Metformin for chemoprevention of </w:t>
      </w:r>
      <w:proofErr w:type="spellStart"/>
      <w:r w:rsidRPr="00C6628B">
        <w:rPr>
          <w:rFonts w:ascii="Arial" w:hAnsi="Arial" w:cs="Arial"/>
        </w:rPr>
        <w:t>metachronous</w:t>
      </w:r>
      <w:proofErr w:type="spellEnd"/>
      <w:r w:rsidRPr="00C6628B">
        <w:rPr>
          <w:rFonts w:ascii="Arial" w:hAnsi="Arial" w:cs="Arial"/>
        </w:rPr>
        <w:t xml:space="preserve"> colorectal adenoma or polyps in post-polypectomy patients without diabetes: a multicentre double-blind, placebo-controlled, randomised phase 3 trial. Lancet </w:t>
      </w:r>
      <w:proofErr w:type="spellStart"/>
      <w:r w:rsidRPr="00C6628B">
        <w:rPr>
          <w:rFonts w:ascii="Arial" w:hAnsi="Arial" w:cs="Arial"/>
        </w:rPr>
        <w:t>Oncol</w:t>
      </w:r>
      <w:proofErr w:type="spellEnd"/>
      <w:r w:rsidRPr="00C6628B">
        <w:rPr>
          <w:rFonts w:ascii="Arial" w:hAnsi="Arial" w:cs="Arial"/>
        </w:rPr>
        <w:t>. 17(4):475-483 (2016)</w:t>
      </w:r>
    </w:p>
    <w:p w14:paraId="5CBE0B0D"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Dale KM, Coleman GI, </w:t>
      </w:r>
      <w:proofErr w:type="spellStart"/>
      <w:r w:rsidRPr="00C6628B">
        <w:rPr>
          <w:rFonts w:ascii="Arial" w:hAnsi="Arial" w:cs="Arial"/>
        </w:rPr>
        <w:t>Henyan</w:t>
      </w:r>
      <w:proofErr w:type="spellEnd"/>
      <w:r w:rsidRPr="00C6628B">
        <w:rPr>
          <w:rFonts w:ascii="Arial" w:hAnsi="Arial" w:cs="Arial"/>
        </w:rPr>
        <w:t xml:space="preserve"> NN, </w:t>
      </w:r>
      <w:proofErr w:type="spellStart"/>
      <w:r w:rsidRPr="00C6628B">
        <w:rPr>
          <w:rFonts w:ascii="Arial" w:hAnsi="Arial" w:cs="Arial"/>
        </w:rPr>
        <w:t>Kluger</w:t>
      </w:r>
      <w:proofErr w:type="spellEnd"/>
      <w:r w:rsidRPr="00C6628B">
        <w:rPr>
          <w:rFonts w:ascii="Arial" w:hAnsi="Arial" w:cs="Arial"/>
        </w:rPr>
        <w:t>, White CM.  Statins and cancer risk: a meta-analysis. JAMA. 4;295(1):74-80 (2006)</w:t>
      </w:r>
    </w:p>
    <w:p w14:paraId="01BAE81D" w14:textId="77777777" w:rsidR="00C6628B" w:rsidRPr="00C6628B" w:rsidRDefault="00C6628B" w:rsidP="00C6628B">
      <w:pPr>
        <w:numPr>
          <w:ilvl w:val="0"/>
          <w:numId w:val="10"/>
        </w:numPr>
        <w:spacing w:before="120" w:after="120" w:line="480" w:lineRule="auto"/>
        <w:ind w:right="27"/>
        <w:contextualSpacing/>
        <w:rPr>
          <w:rFonts w:ascii="Arial" w:hAnsi="Arial" w:cs="Arial"/>
        </w:rPr>
      </w:pPr>
      <w:r w:rsidRPr="00C6628B">
        <w:rPr>
          <w:rFonts w:ascii="Arial" w:hAnsi="Arial" w:cs="Arial"/>
        </w:rPr>
        <w:t xml:space="preserve">Brenner H, Chen C. The colorectal cancer epidemic: challenges and opportunities for primary, secondary and tertiary prevention. </w:t>
      </w:r>
      <w:r w:rsidRPr="00C6628B">
        <w:rPr>
          <w:rFonts w:ascii="Arial" w:hAnsi="Arial" w:cs="Arial"/>
          <w:iCs/>
        </w:rPr>
        <w:t>Br J Cancer</w:t>
      </w:r>
      <w:r w:rsidRPr="00C6628B">
        <w:rPr>
          <w:rFonts w:ascii="Arial" w:hAnsi="Arial" w:cs="Arial"/>
        </w:rPr>
        <w:t xml:space="preserve">; </w:t>
      </w:r>
      <w:r w:rsidRPr="00C6628B">
        <w:rPr>
          <w:rFonts w:ascii="Arial" w:hAnsi="Arial" w:cs="Arial"/>
          <w:b/>
          <w:bCs/>
        </w:rPr>
        <w:t>119</w:t>
      </w:r>
      <w:r w:rsidRPr="00C6628B">
        <w:rPr>
          <w:rFonts w:ascii="Arial" w:hAnsi="Arial" w:cs="Arial"/>
        </w:rPr>
        <w:t>:785—792 (2018)</w:t>
      </w:r>
    </w:p>
    <w:p w14:paraId="7A6753B5"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McNeil JJ, Nelson MR, Woods RL, </w:t>
      </w:r>
      <w:proofErr w:type="spellStart"/>
      <w:r w:rsidRPr="00C6628B">
        <w:rPr>
          <w:rFonts w:ascii="Arial" w:hAnsi="Arial" w:cs="Arial"/>
        </w:rPr>
        <w:t>Lockery</w:t>
      </w:r>
      <w:proofErr w:type="spellEnd"/>
      <w:r w:rsidRPr="00C6628B">
        <w:rPr>
          <w:rFonts w:ascii="Arial" w:hAnsi="Arial" w:cs="Arial"/>
        </w:rPr>
        <w:t xml:space="preserve"> JE, Wolfe R, Reid CM, et al.  Effect of Aspirin on All-Cause Mortality in the Healthy Elderly.  </w:t>
      </w:r>
      <w:r w:rsidRPr="00C6628B">
        <w:rPr>
          <w:rFonts w:ascii="Arial" w:hAnsi="Arial" w:cs="Arial"/>
          <w:iCs/>
        </w:rPr>
        <w:t xml:space="preserve">N </w:t>
      </w:r>
      <w:proofErr w:type="spellStart"/>
      <w:r w:rsidRPr="00C6628B">
        <w:rPr>
          <w:rFonts w:ascii="Arial" w:hAnsi="Arial" w:cs="Arial"/>
          <w:iCs/>
        </w:rPr>
        <w:t>Engl</w:t>
      </w:r>
      <w:proofErr w:type="spellEnd"/>
      <w:r w:rsidRPr="00C6628B">
        <w:rPr>
          <w:rFonts w:ascii="Arial" w:hAnsi="Arial" w:cs="Arial"/>
          <w:iCs/>
        </w:rPr>
        <w:t xml:space="preserve"> J Med</w:t>
      </w:r>
      <w:r w:rsidRPr="00C6628B">
        <w:rPr>
          <w:rFonts w:ascii="Arial" w:hAnsi="Arial" w:cs="Arial"/>
        </w:rPr>
        <w:t xml:space="preserve">; </w:t>
      </w:r>
      <w:r w:rsidRPr="00C6628B">
        <w:rPr>
          <w:rFonts w:ascii="Arial" w:hAnsi="Arial" w:cs="Arial"/>
          <w:b/>
          <w:bCs/>
        </w:rPr>
        <w:t>379</w:t>
      </w:r>
      <w:r w:rsidRPr="00C6628B">
        <w:rPr>
          <w:rFonts w:ascii="Arial" w:hAnsi="Arial" w:cs="Arial"/>
        </w:rPr>
        <w:t>(16): 1519—152 (2018)</w:t>
      </w:r>
    </w:p>
    <w:p w14:paraId="69034947" w14:textId="77777777" w:rsidR="00C6628B" w:rsidRPr="00C6628B" w:rsidRDefault="00C6628B" w:rsidP="00C6628B">
      <w:pPr>
        <w:numPr>
          <w:ilvl w:val="0"/>
          <w:numId w:val="10"/>
        </w:numPr>
        <w:spacing w:line="480" w:lineRule="auto"/>
        <w:rPr>
          <w:rFonts w:ascii="Arial" w:hAnsi="Arial" w:cs="Arial"/>
        </w:rPr>
      </w:pPr>
      <w:r w:rsidRPr="00C6628B">
        <w:rPr>
          <w:rFonts w:ascii="Arial" w:hAnsi="Arial" w:cs="Arial"/>
          <w:color w:val="000000"/>
          <w:shd w:val="clear" w:color="auto" w:fill="FFFFFF"/>
        </w:rPr>
        <w:t>Steward WP, Brown K (2013). Cancer chemoprevention: a rapidly evolving field. </w:t>
      </w:r>
      <w:r w:rsidRPr="00C6628B">
        <w:rPr>
          <w:rFonts w:ascii="Arial" w:hAnsi="Arial" w:cs="Arial"/>
          <w:i/>
          <w:iCs/>
          <w:color w:val="000000"/>
          <w:shd w:val="clear" w:color="auto" w:fill="FFFFFF"/>
        </w:rPr>
        <w:t>British journal of cancer</w:t>
      </w:r>
      <w:r w:rsidRPr="00C6628B">
        <w:rPr>
          <w:rFonts w:ascii="Arial" w:hAnsi="Arial" w:cs="Arial"/>
          <w:color w:val="000000"/>
          <w:shd w:val="clear" w:color="auto" w:fill="FFFFFF"/>
        </w:rPr>
        <w:t>, </w:t>
      </w:r>
      <w:r w:rsidRPr="00C6628B">
        <w:rPr>
          <w:rFonts w:ascii="Arial" w:hAnsi="Arial" w:cs="Arial"/>
          <w:i/>
          <w:iCs/>
          <w:color w:val="000000"/>
          <w:shd w:val="clear" w:color="auto" w:fill="FFFFFF"/>
        </w:rPr>
        <w:t>109</w:t>
      </w:r>
      <w:r w:rsidRPr="00C6628B">
        <w:rPr>
          <w:rFonts w:ascii="Arial" w:hAnsi="Arial" w:cs="Arial"/>
          <w:color w:val="000000"/>
          <w:shd w:val="clear" w:color="auto" w:fill="FFFFFF"/>
        </w:rPr>
        <w:t>(1), 1–7. https://doi.org/10.1038/bjc.2013.280</w:t>
      </w:r>
    </w:p>
    <w:p w14:paraId="3E1F29BF" w14:textId="77777777" w:rsidR="00C6628B" w:rsidRPr="00C6628B" w:rsidRDefault="00C6628B" w:rsidP="00C6628B">
      <w:pPr>
        <w:numPr>
          <w:ilvl w:val="0"/>
          <w:numId w:val="10"/>
        </w:numPr>
        <w:shd w:val="clear" w:color="auto" w:fill="FFFFFF"/>
        <w:spacing w:before="120" w:after="120" w:line="480" w:lineRule="auto"/>
        <w:contextualSpacing/>
        <w:rPr>
          <w:rFonts w:ascii="Arial" w:eastAsia="Times New Roman" w:hAnsi="Arial" w:cs="Arial"/>
        </w:rPr>
      </w:pPr>
      <w:proofErr w:type="spellStart"/>
      <w:r w:rsidRPr="00C6628B">
        <w:rPr>
          <w:rFonts w:ascii="Arial" w:hAnsi="Arial" w:cs="Arial"/>
        </w:rPr>
        <w:t>Simopoulos</w:t>
      </w:r>
      <w:proofErr w:type="spellEnd"/>
      <w:r w:rsidRPr="00C6628B">
        <w:rPr>
          <w:rFonts w:ascii="Arial" w:hAnsi="Arial" w:cs="Arial"/>
        </w:rPr>
        <w:t xml:space="preserve"> AP. Obesity and carcinogenesis: historical perspective. Am J </w:t>
      </w:r>
      <w:proofErr w:type="spellStart"/>
      <w:r w:rsidRPr="00C6628B">
        <w:rPr>
          <w:rFonts w:ascii="Arial" w:hAnsi="Arial" w:cs="Arial"/>
        </w:rPr>
        <w:t>Clin</w:t>
      </w:r>
      <w:proofErr w:type="spellEnd"/>
      <w:r w:rsidRPr="00C6628B">
        <w:rPr>
          <w:rFonts w:ascii="Arial" w:hAnsi="Arial" w:cs="Arial"/>
        </w:rPr>
        <w:t xml:space="preserve"> </w:t>
      </w:r>
      <w:proofErr w:type="spellStart"/>
      <w:r w:rsidRPr="00C6628B">
        <w:rPr>
          <w:rFonts w:ascii="Arial" w:hAnsi="Arial" w:cs="Arial"/>
        </w:rPr>
        <w:t>Nutr</w:t>
      </w:r>
      <w:proofErr w:type="spellEnd"/>
      <w:r w:rsidRPr="00C6628B">
        <w:rPr>
          <w:rFonts w:ascii="Arial" w:hAnsi="Arial" w:cs="Arial"/>
        </w:rPr>
        <w:t xml:space="preserve"> 45(1 </w:t>
      </w:r>
      <w:proofErr w:type="spellStart"/>
      <w:r w:rsidRPr="00C6628B">
        <w:rPr>
          <w:rFonts w:ascii="Arial" w:hAnsi="Arial" w:cs="Arial"/>
        </w:rPr>
        <w:t>Suppl</w:t>
      </w:r>
      <w:proofErr w:type="spellEnd"/>
      <w:r w:rsidRPr="00C6628B">
        <w:rPr>
          <w:rFonts w:ascii="Arial" w:hAnsi="Arial" w:cs="Arial"/>
        </w:rPr>
        <w:t xml:space="preserve">):271-6. </w:t>
      </w:r>
      <w:proofErr w:type="spellStart"/>
      <w:r w:rsidRPr="00C6628B">
        <w:rPr>
          <w:rFonts w:ascii="Arial" w:hAnsi="Arial" w:cs="Arial"/>
        </w:rPr>
        <w:t>doi</w:t>
      </w:r>
      <w:proofErr w:type="spellEnd"/>
      <w:r w:rsidRPr="00C6628B">
        <w:rPr>
          <w:rFonts w:ascii="Arial" w:hAnsi="Arial" w:cs="Arial"/>
        </w:rPr>
        <w:t>: 10.1093/</w:t>
      </w:r>
      <w:proofErr w:type="spellStart"/>
      <w:r w:rsidRPr="00C6628B">
        <w:rPr>
          <w:rFonts w:ascii="Arial" w:hAnsi="Arial" w:cs="Arial"/>
        </w:rPr>
        <w:t>ajcn</w:t>
      </w:r>
      <w:proofErr w:type="spellEnd"/>
      <w:r w:rsidRPr="00C6628B">
        <w:rPr>
          <w:rFonts w:ascii="Arial" w:hAnsi="Arial" w:cs="Arial"/>
        </w:rPr>
        <w:t>/45.1.271 (1987)</w:t>
      </w:r>
    </w:p>
    <w:p w14:paraId="4C914F04"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rPr>
      </w:pPr>
      <w:proofErr w:type="spellStart"/>
      <w:r w:rsidRPr="00C6628B">
        <w:rPr>
          <w:rFonts w:ascii="Arial" w:hAnsi="Arial" w:cs="Arial"/>
        </w:rPr>
        <w:t>Hidayat</w:t>
      </w:r>
      <w:proofErr w:type="spellEnd"/>
      <w:r w:rsidRPr="00C6628B">
        <w:rPr>
          <w:rFonts w:ascii="Arial" w:hAnsi="Arial" w:cs="Arial"/>
        </w:rPr>
        <w:t xml:space="preserve"> K, Du X, Shi BM.</w:t>
      </w:r>
      <w:r w:rsidRPr="00C6628B">
        <w:rPr>
          <w:rFonts w:ascii="Arial" w:hAnsi="Arial" w:cs="Arial"/>
          <w:color w:val="000000"/>
        </w:rPr>
        <w:t xml:space="preserve"> Body fatness at a young age and risks of eight types of cancer: systematic review and meta-analysis of observational studies. </w:t>
      </w:r>
      <w:proofErr w:type="spellStart"/>
      <w:r w:rsidRPr="00C6628B">
        <w:rPr>
          <w:rFonts w:ascii="Arial" w:hAnsi="Arial" w:cs="Arial"/>
          <w:iCs/>
        </w:rPr>
        <w:t>Obes</w:t>
      </w:r>
      <w:proofErr w:type="spellEnd"/>
      <w:r w:rsidRPr="00C6628B">
        <w:rPr>
          <w:rFonts w:ascii="Arial" w:hAnsi="Arial" w:cs="Arial"/>
          <w:iCs/>
        </w:rPr>
        <w:t xml:space="preserve"> </w:t>
      </w:r>
      <w:proofErr w:type="gramStart"/>
      <w:r w:rsidRPr="00C6628B">
        <w:rPr>
          <w:rFonts w:ascii="Arial" w:hAnsi="Arial" w:cs="Arial"/>
          <w:iCs/>
        </w:rPr>
        <w:t>Rev</w:t>
      </w:r>
      <w:r w:rsidRPr="00C6628B">
        <w:rPr>
          <w:rFonts w:ascii="Arial" w:hAnsi="Arial" w:cs="Arial"/>
        </w:rPr>
        <w:t xml:space="preserve">  </w:t>
      </w:r>
      <w:r w:rsidRPr="00C6628B">
        <w:rPr>
          <w:rFonts w:ascii="Arial" w:hAnsi="Arial" w:cs="Arial"/>
          <w:b/>
          <w:bCs/>
        </w:rPr>
        <w:t>19</w:t>
      </w:r>
      <w:proofErr w:type="gramEnd"/>
      <w:r w:rsidRPr="00C6628B">
        <w:rPr>
          <w:rFonts w:ascii="Arial" w:hAnsi="Arial" w:cs="Arial"/>
        </w:rPr>
        <w:t xml:space="preserve">(10):1385—1394. </w:t>
      </w:r>
      <w:proofErr w:type="spellStart"/>
      <w:r w:rsidRPr="00C6628B">
        <w:rPr>
          <w:rFonts w:ascii="Arial" w:hAnsi="Arial" w:cs="Arial"/>
        </w:rPr>
        <w:t>Epub</w:t>
      </w:r>
      <w:proofErr w:type="spellEnd"/>
      <w:r w:rsidRPr="00C6628B">
        <w:rPr>
          <w:rFonts w:ascii="Arial" w:hAnsi="Arial" w:cs="Arial"/>
        </w:rPr>
        <w:t xml:space="preserve"> 2018 Jul 25 (2018)</w:t>
      </w:r>
    </w:p>
    <w:p w14:paraId="7D9122FE"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r w:rsidRPr="00C6628B">
        <w:rPr>
          <w:rFonts w:ascii="Arial" w:hAnsi="Arial" w:cs="Arial"/>
          <w:lang w:val="de-DE"/>
        </w:rPr>
        <w:t xml:space="preserve">Jensen BW,Gamborg M,Gögenur I, Renehan A, Sørensen TIA, Bakre JL.  </w:t>
      </w:r>
      <w:r w:rsidRPr="00C6628B">
        <w:rPr>
          <w:rFonts w:ascii="Arial" w:hAnsi="Arial" w:cs="Arial"/>
          <w:color w:val="000000"/>
        </w:rPr>
        <w:t xml:space="preserve">Childhood body mass index and height in relation to site-specific risks of colorectal cancers in adult life. </w:t>
      </w:r>
      <w:proofErr w:type="spellStart"/>
      <w:r w:rsidRPr="00C6628B">
        <w:rPr>
          <w:rFonts w:ascii="Arial" w:hAnsi="Arial" w:cs="Arial"/>
          <w:iCs/>
        </w:rPr>
        <w:t>Eur</w:t>
      </w:r>
      <w:proofErr w:type="spellEnd"/>
      <w:r w:rsidRPr="00C6628B">
        <w:rPr>
          <w:rFonts w:ascii="Arial" w:hAnsi="Arial" w:cs="Arial"/>
          <w:iCs/>
        </w:rPr>
        <w:t xml:space="preserve"> J </w:t>
      </w:r>
      <w:proofErr w:type="spellStart"/>
      <w:r w:rsidRPr="00C6628B">
        <w:rPr>
          <w:rFonts w:ascii="Arial" w:hAnsi="Arial" w:cs="Arial"/>
          <w:iCs/>
        </w:rPr>
        <w:t>Epidemiol</w:t>
      </w:r>
      <w:proofErr w:type="spellEnd"/>
      <w:r w:rsidRPr="00C6628B">
        <w:rPr>
          <w:rFonts w:ascii="Arial" w:hAnsi="Arial" w:cs="Arial"/>
        </w:rPr>
        <w:t>.</w:t>
      </w:r>
      <w:r w:rsidRPr="00C6628B">
        <w:rPr>
          <w:rFonts w:ascii="Arial" w:hAnsi="Arial" w:cs="Arial"/>
          <w:color w:val="000000"/>
        </w:rPr>
        <w:t xml:space="preserve">  </w:t>
      </w:r>
      <w:r w:rsidRPr="00C6628B">
        <w:rPr>
          <w:rFonts w:ascii="Arial" w:hAnsi="Arial" w:cs="Arial"/>
          <w:b/>
          <w:bCs/>
          <w:color w:val="000000"/>
        </w:rPr>
        <w:t>32</w:t>
      </w:r>
      <w:r w:rsidRPr="00C6628B">
        <w:rPr>
          <w:rFonts w:ascii="Arial" w:hAnsi="Arial" w:cs="Arial"/>
          <w:color w:val="000000"/>
        </w:rPr>
        <w:t xml:space="preserve">(12):1097—1106. </w:t>
      </w:r>
      <w:proofErr w:type="spellStart"/>
      <w:r w:rsidRPr="00C6628B">
        <w:rPr>
          <w:rFonts w:ascii="Arial" w:hAnsi="Arial" w:cs="Arial"/>
          <w:color w:val="000000"/>
        </w:rPr>
        <w:t>Epub</w:t>
      </w:r>
      <w:proofErr w:type="spellEnd"/>
      <w:r w:rsidRPr="00C6628B">
        <w:rPr>
          <w:rFonts w:ascii="Arial" w:hAnsi="Arial" w:cs="Arial"/>
          <w:color w:val="000000"/>
        </w:rPr>
        <w:t xml:space="preserve"> 2017 Aug 12 (2017)</w:t>
      </w:r>
    </w:p>
    <w:p w14:paraId="43F8629C"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World Cancer Research Fund.  Diet, Nutrition, Physical Activity and Cancer: a Global Perspective.  Body fatness and weight gain and the risk of cancer.  </w:t>
      </w:r>
      <w:hyperlink r:id="rId17" w:history="1">
        <w:r w:rsidRPr="00C6628B">
          <w:rPr>
            <w:rFonts w:ascii="Arial" w:hAnsi="Arial" w:cs="Arial"/>
            <w:color w:val="0000FF"/>
            <w:u w:val="single"/>
          </w:rPr>
          <w:t>https://www.wcrf.org/dietandcancer/exposures/body-fatness</w:t>
        </w:r>
      </w:hyperlink>
      <w:r w:rsidRPr="00C6628B">
        <w:rPr>
          <w:rFonts w:ascii="Arial" w:hAnsi="Arial" w:cs="Arial"/>
          <w:color w:val="0000FF"/>
        </w:rPr>
        <w:t xml:space="preserve"> </w:t>
      </w:r>
      <w:r w:rsidRPr="00C6628B">
        <w:rPr>
          <w:rFonts w:ascii="Arial" w:hAnsi="Arial" w:cs="Arial"/>
        </w:rPr>
        <w:t>(accessed September 22, 2020)</w:t>
      </w:r>
    </w:p>
    <w:p w14:paraId="2AEBC9B9"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proofErr w:type="spellStart"/>
      <w:r w:rsidRPr="00C6628B">
        <w:rPr>
          <w:rFonts w:ascii="Arial" w:hAnsi="Arial" w:cs="Arial"/>
          <w:color w:val="000000"/>
        </w:rPr>
        <w:t>Renehan</w:t>
      </w:r>
      <w:proofErr w:type="spellEnd"/>
      <w:r w:rsidRPr="00C6628B">
        <w:rPr>
          <w:rFonts w:ascii="Arial" w:hAnsi="Arial" w:cs="Arial"/>
          <w:color w:val="000000"/>
        </w:rPr>
        <w:t xml:space="preserve"> AG, </w:t>
      </w:r>
      <w:proofErr w:type="spellStart"/>
      <w:r w:rsidRPr="00C6628B">
        <w:rPr>
          <w:rFonts w:ascii="Arial" w:hAnsi="Arial" w:cs="Arial"/>
          <w:color w:val="000000"/>
        </w:rPr>
        <w:t>Pegington</w:t>
      </w:r>
      <w:proofErr w:type="spellEnd"/>
      <w:r w:rsidRPr="00C6628B">
        <w:rPr>
          <w:rFonts w:ascii="Arial" w:hAnsi="Arial" w:cs="Arial"/>
          <w:color w:val="000000"/>
        </w:rPr>
        <w:t xml:space="preserve"> M, </w:t>
      </w:r>
      <w:proofErr w:type="spellStart"/>
      <w:r w:rsidRPr="00C6628B">
        <w:rPr>
          <w:rFonts w:ascii="Arial" w:hAnsi="Arial" w:cs="Arial"/>
          <w:color w:val="000000"/>
        </w:rPr>
        <w:t>Harvie</w:t>
      </w:r>
      <w:proofErr w:type="spellEnd"/>
      <w:r w:rsidRPr="00C6628B">
        <w:rPr>
          <w:rFonts w:ascii="Arial" w:hAnsi="Arial" w:cs="Arial"/>
          <w:color w:val="000000"/>
        </w:rPr>
        <w:t xml:space="preserve"> MN, </w:t>
      </w:r>
      <w:proofErr w:type="spellStart"/>
      <w:r w:rsidRPr="00C6628B">
        <w:rPr>
          <w:rFonts w:ascii="Arial" w:hAnsi="Arial" w:cs="Arial"/>
          <w:color w:val="000000"/>
        </w:rPr>
        <w:t>Sperrin</w:t>
      </w:r>
      <w:proofErr w:type="spellEnd"/>
      <w:r w:rsidRPr="00C6628B">
        <w:rPr>
          <w:rFonts w:ascii="Arial" w:hAnsi="Arial" w:cs="Arial"/>
          <w:color w:val="000000"/>
        </w:rPr>
        <w:t xml:space="preserve"> M, Astley SM, </w:t>
      </w:r>
      <w:proofErr w:type="spellStart"/>
      <w:r w:rsidRPr="00C6628B">
        <w:rPr>
          <w:rFonts w:ascii="Arial" w:hAnsi="Arial" w:cs="Arial"/>
          <w:color w:val="000000"/>
        </w:rPr>
        <w:t>Brentnall</w:t>
      </w:r>
      <w:proofErr w:type="spellEnd"/>
      <w:r w:rsidRPr="00C6628B">
        <w:rPr>
          <w:rFonts w:ascii="Arial" w:hAnsi="Arial" w:cs="Arial"/>
          <w:color w:val="000000"/>
        </w:rPr>
        <w:t xml:space="preserve"> AR et al. Young adulthood body mass index, adult weight gain and breast cancer risk: the PROCAS Study (United Kingdom). Br J Cancer. Mar 23. [</w:t>
      </w:r>
      <w:proofErr w:type="spellStart"/>
      <w:r w:rsidRPr="00C6628B">
        <w:rPr>
          <w:rFonts w:ascii="Arial" w:hAnsi="Arial" w:cs="Arial"/>
          <w:color w:val="000000"/>
        </w:rPr>
        <w:t>Epub</w:t>
      </w:r>
      <w:proofErr w:type="spellEnd"/>
      <w:r w:rsidRPr="00C6628B">
        <w:rPr>
          <w:rFonts w:ascii="Arial" w:hAnsi="Arial" w:cs="Arial"/>
          <w:color w:val="000000"/>
        </w:rPr>
        <w:t xml:space="preserve"> ahead of print] (2020)</w:t>
      </w:r>
    </w:p>
    <w:p w14:paraId="32A689E3"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International Agency for Research on Cancer.  </w:t>
      </w:r>
      <w:hyperlink r:id="rId18" w:history="1">
        <w:r w:rsidRPr="00C6628B">
          <w:rPr>
            <w:rFonts w:ascii="Arial" w:hAnsi="Arial" w:cs="Arial"/>
            <w:color w:val="0000FF"/>
            <w:u w:val="single"/>
          </w:rPr>
          <w:t>http://publications.iarc.fr/Book-And-Report-Series/Iarc-Handbooks-Of-Cancer-Prevention/Absence-Of-Excess-Body-Fatness-2018</w:t>
        </w:r>
      </w:hyperlink>
      <w:r w:rsidRPr="00C6628B">
        <w:rPr>
          <w:rFonts w:ascii="Arial" w:hAnsi="Arial" w:cs="Arial"/>
        </w:rPr>
        <w:t xml:space="preserve"> (accessed September 22, 2020)</w:t>
      </w:r>
    </w:p>
    <w:p w14:paraId="3A048E79"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Gribsholt</w:t>
      </w:r>
      <w:proofErr w:type="spellEnd"/>
      <w:r w:rsidRPr="00C6628B">
        <w:rPr>
          <w:rFonts w:ascii="Arial" w:hAnsi="Arial" w:cs="Arial"/>
        </w:rPr>
        <w:t xml:space="preserve"> SB, Cronin-Fenton D, </w:t>
      </w:r>
      <w:proofErr w:type="spellStart"/>
      <w:r w:rsidRPr="00C6628B">
        <w:rPr>
          <w:rFonts w:ascii="Arial" w:hAnsi="Arial" w:cs="Arial"/>
        </w:rPr>
        <w:t>Veres</w:t>
      </w:r>
      <w:proofErr w:type="spellEnd"/>
      <w:r w:rsidRPr="00C6628B">
        <w:rPr>
          <w:rFonts w:ascii="Arial" w:hAnsi="Arial" w:cs="Arial"/>
        </w:rPr>
        <w:t xml:space="preserve"> K, Thomsen RW, </w:t>
      </w:r>
      <w:proofErr w:type="spellStart"/>
      <w:r w:rsidRPr="00C6628B">
        <w:rPr>
          <w:rFonts w:ascii="Arial" w:hAnsi="Arial" w:cs="Arial"/>
        </w:rPr>
        <w:t>Ording</w:t>
      </w:r>
      <w:proofErr w:type="spellEnd"/>
      <w:r w:rsidRPr="00C6628B">
        <w:rPr>
          <w:rFonts w:ascii="Arial" w:hAnsi="Arial" w:cs="Arial"/>
        </w:rPr>
        <w:t xml:space="preserve"> AG, </w:t>
      </w:r>
      <w:proofErr w:type="spellStart"/>
      <w:r w:rsidRPr="00C6628B">
        <w:rPr>
          <w:rFonts w:ascii="Arial" w:hAnsi="Arial" w:cs="Arial"/>
        </w:rPr>
        <w:t>Richelsen</w:t>
      </w:r>
      <w:proofErr w:type="spellEnd"/>
      <w:r w:rsidRPr="00C6628B">
        <w:rPr>
          <w:rFonts w:ascii="Arial" w:hAnsi="Arial" w:cs="Arial"/>
        </w:rPr>
        <w:t xml:space="preserve"> B et al. Hospital-diagnosed overweight and obesity related to cancer risk: a 40-year old Danish cohort study. </w:t>
      </w:r>
      <w:r w:rsidRPr="00C6628B">
        <w:rPr>
          <w:rFonts w:ascii="Arial" w:hAnsi="Arial" w:cs="Arial"/>
          <w:i/>
        </w:rPr>
        <w:t>J Intern Med</w:t>
      </w:r>
      <w:r w:rsidRPr="00C6628B">
        <w:rPr>
          <w:rFonts w:ascii="Arial" w:hAnsi="Arial" w:cs="Arial"/>
        </w:rPr>
        <w:t xml:space="preserve"> Apr;287(4):435-447 (2020)</w:t>
      </w:r>
    </w:p>
    <w:p w14:paraId="5BDA9CF6"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Moore SC, Lee IM, </w:t>
      </w:r>
      <w:proofErr w:type="spellStart"/>
      <w:r w:rsidRPr="00C6628B">
        <w:rPr>
          <w:rFonts w:ascii="Arial" w:hAnsi="Arial" w:cs="Arial"/>
          <w:lang w:val="en-US"/>
        </w:rPr>
        <w:t>Weiderpass</w:t>
      </w:r>
      <w:proofErr w:type="spellEnd"/>
      <w:r w:rsidRPr="00C6628B">
        <w:rPr>
          <w:rFonts w:ascii="Arial" w:hAnsi="Arial" w:cs="Arial"/>
          <w:lang w:val="en-US"/>
        </w:rPr>
        <w:t xml:space="preserve"> E, Campbell PT, Sampson JN, </w:t>
      </w:r>
      <w:proofErr w:type="spellStart"/>
      <w:r w:rsidRPr="00C6628B">
        <w:rPr>
          <w:rFonts w:ascii="Arial" w:hAnsi="Arial" w:cs="Arial"/>
          <w:lang w:val="en-US"/>
        </w:rPr>
        <w:t>Kitahara</w:t>
      </w:r>
      <w:proofErr w:type="spellEnd"/>
      <w:r w:rsidRPr="00C6628B">
        <w:rPr>
          <w:rFonts w:ascii="Arial" w:hAnsi="Arial" w:cs="Arial"/>
          <w:lang w:val="en-US"/>
        </w:rPr>
        <w:t xml:space="preserve"> CM et al. Association of Leisure-Time Physical Activity </w:t>
      </w:r>
      <w:proofErr w:type="gramStart"/>
      <w:r w:rsidRPr="00C6628B">
        <w:rPr>
          <w:rFonts w:ascii="Arial" w:hAnsi="Arial" w:cs="Arial"/>
          <w:lang w:val="en-US"/>
        </w:rPr>
        <w:t>With</w:t>
      </w:r>
      <w:proofErr w:type="gramEnd"/>
      <w:r w:rsidRPr="00C6628B">
        <w:rPr>
          <w:rFonts w:ascii="Arial" w:hAnsi="Arial" w:cs="Arial"/>
          <w:lang w:val="en-US"/>
        </w:rPr>
        <w:t xml:space="preserve"> Risk of 26 Types of Cancer in 1.44 Million Adults. </w:t>
      </w:r>
      <w:r w:rsidRPr="00C6628B">
        <w:rPr>
          <w:rFonts w:ascii="Arial" w:hAnsi="Arial" w:cs="Arial"/>
          <w:i/>
          <w:lang w:val="en-US"/>
        </w:rPr>
        <w:t>JAMA Intern Med</w:t>
      </w:r>
      <w:r w:rsidRPr="00C6628B">
        <w:rPr>
          <w:rFonts w:ascii="Arial" w:hAnsi="Arial" w:cs="Arial"/>
          <w:lang w:val="en-US"/>
        </w:rPr>
        <w:t>. 2016;176(6):816-825</w:t>
      </w:r>
    </w:p>
    <w:p w14:paraId="6CC45D82" w14:textId="77777777" w:rsidR="00C6628B" w:rsidRPr="00C6628B" w:rsidRDefault="00C6628B" w:rsidP="00C6628B">
      <w:pPr>
        <w:numPr>
          <w:ilvl w:val="0"/>
          <w:numId w:val="10"/>
        </w:numPr>
        <w:shd w:val="clear" w:color="auto" w:fill="FFFFFF"/>
        <w:spacing w:after="0" w:line="480" w:lineRule="auto"/>
        <w:rPr>
          <w:rFonts w:ascii="Arial" w:hAnsi="Arial" w:cs="Arial"/>
          <w:i/>
          <w:color w:val="5B616B"/>
          <w:lang w:eastAsia="en-GB"/>
        </w:rPr>
      </w:pPr>
      <w:proofErr w:type="spellStart"/>
      <w:r w:rsidRPr="00C6628B">
        <w:rPr>
          <w:rFonts w:ascii="Arial" w:eastAsia="Times New Roman" w:hAnsi="Arial" w:cs="Arial"/>
        </w:rPr>
        <w:t>McTiernan</w:t>
      </w:r>
      <w:proofErr w:type="spellEnd"/>
      <w:r w:rsidRPr="00C6628B">
        <w:rPr>
          <w:rFonts w:ascii="Arial" w:eastAsia="Times New Roman" w:hAnsi="Arial" w:cs="Arial"/>
        </w:rPr>
        <w:t xml:space="preserve"> A, </w:t>
      </w:r>
      <w:proofErr w:type="spellStart"/>
      <w:r w:rsidRPr="00C6628B">
        <w:rPr>
          <w:rFonts w:ascii="Arial" w:eastAsia="Times New Roman" w:hAnsi="Arial" w:cs="Arial"/>
        </w:rPr>
        <w:t>Friedenreich</w:t>
      </w:r>
      <w:proofErr w:type="spellEnd"/>
      <w:r w:rsidRPr="00C6628B">
        <w:rPr>
          <w:rFonts w:ascii="Arial" w:eastAsia="Times New Roman" w:hAnsi="Arial" w:cs="Arial"/>
        </w:rPr>
        <w:t xml:space="preserve"> CM, </w:t>
      </w:r>
      <w:proofErr w:type="spellStart"/>
      <w:r w:rsidRPr="00C6628B">
        <w:rPr>
          <w:rFonts w:ascii="Arial" w:eastAsia="Times New Roman" w:hAnsi="Arial" w:cs="Arial"/>
        </w:rPr>
        <w:t>Katzmarzyk</w:t>
      </w:r>
      <w:proofErr w:type="spellEnd"/>
      <w:r w:rsidRPr="00C6628B">
        <w:rPr>
          <w:rFonts w:ascii="Arial" w:eastAsia="Times New Roman" w:hAnsi="Arial" w:cs="Arial"/>
        </w:rPr>
        <w:t xml:space="preserve"> PT, et al. Physical Activity in Cancer Prevention and Survival: A Systematic Review. </w:t>
      </w:r>
      <w:r w:rsidRPr="00C6628B">
        <w:rPr>
          <w:rFonts w:ascii="Arial" w:eastAsia="Times New Roman" w:hAnsi="Arial" w:cs="Arial"/>
          <w:i/>
        </w:rPr>
        <w:t xml:space="preserve">Med </w:t>
      </w:r>
      <w:proofErr w:type="spellStart"/>
      <w:r w:rsidRPr="00C6628B">
        <w:rPr>
          <w:rFonts w:ascii="Arial" w:eastAsia="Times New Roman" w:hAnsi="Arial" w:cs="Arial"/>
          <w:i/>
        </w:rPr>
        <w:t>Sci</w:t>
      </w:r>
      <w:proofErr w:type="spellEnd"/>
      <w:r w:rsidRPr="00C6628B">
        <w:rPr>
          <w:rFonts w:ascii="Arial" w:eastAsia="Times New Roman" w:hAnsi="Arial" w:cs="Arial"/>
          <w:i/>
        </w:rPr>
        <w:t xml:space="preserve"> Sports </w:t>
      </w:r>
      <w:proofErr w:type="spellStart"/>
      <w:r w:rsidRPr="00C6628B">
        <w:rPr>
          <w:rFonts w:ascii="Arial" w:eastAsia="Times New Roman" w:hAnsi="Arial" w:cs="Arial"/>
          <w:i/>
        </w:rPr>
        <w:t>Exerc</w:t>
      </w:r>
      <w:proofErr w:type="spellEnd"/>
      <w:r w:rsidRPr="00C6628B">
        <w:rPr>
          <w:rFonts w:ascii="Arial" w:eastAsia="Times New Roman" w:hAnsi="Arial" w:cs="Arial"/>
        </w:rPr>
        <w:t>. 2019</w:t>
      </w:r>
      <w:proofErr w:type="gramStart"/>
      <w:r w:rsidRPr="00C6628B">
        <w:rPr>
          <w:rFonts w:ascii="Arial" w:eastAsia="Times New Roman" w:hAnsi="Arial" w:cs="Arial"/>
        </w:rPr>
        <w:t>;51</w:t>
      </w:r>
      <w:proofErr w:type="gramEnd"/>
      <w:r w:rsidRPr="00C6628B">
        <w:rPr>
          <w:rFonts w:ascii="Arial" w:eastAsia="Times New Roman" w:hAnsi="Arial" w:cs="Arial"/>
        </w:rPr>
        <w:t xml:space="preserve">(6):1252-1261. </w:t>
      </w:r>
      <w:r w:rsidRPr="00C6628B">
        <w:rPr>
          <w:rFonts w:ascii="Arial" w:hAnsi="Arial" w:cs="Arial"/>
          <w:color w:val="000000"/>
        </w:rPr>
        <w:t xml:space="preserve">39 </w:t>
      </w:r>
    </w:p>
    <w:p w14:paraId="444443C1" w14:textId="77777777" w:rsidR="00C6628B" w:rsidRPr="00C6628B" w:rsidRDefault="00C6628B" w:rsidP="00C6628B">
      <w:pPr>
        <w:numPr>
          <w:ilvl w:val="0"/>
          <w:numId w:val="10"/>
        </w:numPr>
        <w:spacing w:line="480" w:lineRule="auto"/>
        <w:contextualSpacing/>
        <w:rPr>
          <w:rFonts w:ascii="Arial" w:hAnsi="Arial" w:cs="Arial"/>
          <w:lang w:val="en-US"/>
        </w:rPr>
      </w:pPr>
      <w:r w:rsidRPr="00C6628B">
        <w:rPr>
          <w:rFonts w:ascii="Arial" w:hAnsi="Arial" w:cs="Arial"/>
          <w:lang w:val="en-US"/>
        </w:rPr>
        <w:t xml:space="preserve">Lee IM, </w:t>
      </w:r>
      <w:proofErr w:type="spellStart"/>
      <w:r w:rsidRPr="00C6628B">
        <w:rPr>
          <w:rFonts w:ascii="Arial" w:hAnsi="Arial" w:cs="Arial"/>
          <w:lang w:val="en-US"/>
        </w:rPr>
        <w:t>Djoussé</w:t>
      </w:r>
      <w:proofErr w:type="spellEnd"/>
      <w:r w:rsidRPr="00C6628B">
        <w:rPr>
          <w:rFonts w:ascii="Arial" w:hAnsi="Arial" w:cs="Arial"/>
          <w:lang w:val="en-US"/>
        </w:rPr>
        <w:t xml:space="preserve"> L, </w:t>
      </w:r>
      <w:proofErr w:type="spellStart"/>
      <w:r w:rsidRPr="00C6628B">
        <w:rPr>
          <w:rFonts w:ascii="Arial" w:hAnsi="Arial" w:cs="Arial"/>
          <w:lang w:val="en-US"/>
        </w:rPr>
        <w:t>Sesso</w:t>
      </w:r>
      <w:proofErr w:type="spellEnd"/>
      <w:r w:rsidRPr="00C6628B">
        <w:rPr>
          <w:rFonts w:ascii="Arial" w:hAnsi="Arial" w:cs="Arial"/>
          <w:lang w:val="en-US"/>
        </w:rPr>
        <w:t xml:space="preserve"> HD, Wang L, </w:t>
      </w:r>
      <w:proofErr w:type="spellStart"/>
      <w:r w:rsidRPr="00C6628B">
        <w:rPr>
          <w:rFonts w:ascii="Arial" w:hAnsi="Arial" w:cs="Arial"/>
          <w:lang w:val="en-US"/>
        </w:rPr>
        <w:t>Buring</w:t>
      </w:r>
      <w:proofErr w:type="spellEnd"/>
      <w:r w:rsidRPr="00C6628B">
        <w:rPr>
          <w:rFonts w:ascii="Arial" w:hAnsi="Arial" w:cs="Arial"/>
          <w:lang w:val="en-US"/>
        </w:rPr>
        <w:t xml:space="preserve"> JE. Physical activity and weight gain prevention. JAMA; 303(12): 1173—9 (2010)</w:t>
      </w:r>
    </w:p>
    <w:p w14:paraId="09E822F3"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Van </w:t>
      </w:r>
      <w:proofErr w:type="spellStart"/>
      <w:r w:rsidRPr="00C6628B">
        <w:rPr>
          <w:rFonts w:ascii="Arial" w:hAnsi="Arial" w:cs="Arial"/>
          <w:lang w:val="en-US"/>
        </w:rPr>
        <w:t>Gemert</w:t>
      </w:r>
      <w:proofErr w:type="spellEnd"/>
      <w:r w:rsidRPr="00C6628B">
        <w:rPr>
          <w:rFonts w:ascii="Arial" w:hAnsi="Arial" w:cs="Arial"/>
          <w:lang w:val="en-US"/>
        </w:rPr>
        <w:t xml:space="preserve"> WA, </w:t>
      </w:r>
      <w:proofErr w:type="spellStart"/>
      <w:r w:rsidRPr="00C6628B">
        <w:rPr>
          <w:rFonts w:ascii="Arial" w:hAnsi="Arial" w:cs="Arial"/>
          <w:lang w:val="en-US"/>
        </w:rPr>
        <w:t>Schuit</w:t>
      </w:r>
      <w:proofErr w:type="spellEnd"/>
      <w:r w:rsidRPr="00C6628B">
        <w:rPr>
          <w:rFonts w:ascii="Arial" w:hAnsi="Arial" w:cs="Arial"/>
          <w:lang w:val="en-US"/>
        </w:rPr>
        <w:t xml:space="preserve"> AJ, van der </w:t>
      </w:r>
      <w:proofErr w:type="spellStart"/>
      <w:r w:rsidRPr="00C6628B">
        <w:rPr>
          <w:rFonts w:ascii="Arial" w:hAnsi="Arial" w:cs="Arial"/>
          <w:lang w:val="en-US"/>
        </w:rPr>
        <w:t>Palen</w:t>
      </w:r>
      <w:proofErr w:type="spellEnd"/>
      <w:r w:rsidRPr="00C6628B">
        <w:rPr>
          <w:rFonts w:ascii="Arial" w:hAnsi="Arial" w:cs="Arial"/>
          <w:lang w:val="en-US"/>
        </w:rPr>
        <w:t xml:space="preserve"> J, May AM, </w:t>
      </w:r>
      <w:proofErr w:type="spellStart"/>
      <w:r w:rsidRPr="00C6628B">
        <w:rPr>
          <w:rFonts w:ascii="Arial" w:hAnsi="Arial" w:cs="Arial"/>
          <w:lang w:val="en-US"/>
        </w:rPr>
        <w:t>Iestra</w:t>
      </w:r>
      <w:proofErr w:type="spellEnd"/>
      <w:r w:rsidRPr="00C6628B">
        <w:rPr>
          <w:rFonts w:ascii="Arial" w:hAnsi="Arial" w:cs="Arial"/>
          <w:lang w:val="en-US"/>
        </w:rPr>
        <w:t xml:space="preserve"> JA, </w:t>
      </w:r>
      <w:proofErr w:type="spellStart"/>
      <w:r w:rsidRPr="00C6628B">
        <w:rPr>
          <w:rFonts w:ascii="Arial" w:hAnsi="Arial" w:cs="Arial"/>
          <w:lang w:val="en-US"/>
        </w:rPr>
        <w:t>Wittink</w:t>
      </w:r>
      <w:proofErr w:type="spellEnd"/>
      <w:r w:rsidRPr="00C6628B">
        <w:rPr>
          <w:rFonts w:ascii="Arial" w:hAnsi="Arial" w:cs="Arial"/>
          <w:lang w:val="en-US"/>
        </w:rPr>
        <w:t xml:space="preserve"> H et al. Effect of weight loss, with or without exercise, on body composition and sex hormones in postmenopausal women: the SHAPE-2 trial. </w:t>
      </w:r>
      <w:r w:rsidRPr="00C6628B">
        <w:rPr>
          <w:rFonts w:ascii="Arial" w:hAnsi="Arial" w:cs="Arial"/>
          <w:i/>
          <w:lang w:val="en-US"/>
        </w:rPr>
        <w:t>Breast Cancer Res</w:t>
      </w:r>
      <w:r w:rsidRPr="00C6628B">
        <w:rPr>
          <w:rFonts w:ascii="Arial" w:hAnsi="Arial" w:cs="Arial"/>
          <w:lang w:val="en-US"/>
        </w:rPr>
        <w:t xml:space="preserve"> 2015</w:t>
      </w:r>
      <w:proofErr w:type="gramStart"/>
      <w:r w:rsidRPr="00C6628B">
        <w:rPr>
          <w:rFonts w:ascii="Arial" w:hAnsi="Arial" w:cs="Arial"/>
          <w:lang w:val="en-US"/>
        </w:rPr>
        <w:t>;17:120</w:t>
      </w:r>
      <w:proofErr w:type="gramEnd"/>
      <w:r w:rsidRPr="00C6628B">
        <w:rPr>
          <w:rFonts w:ascii="Arial" w:hAnsi="Arial" w:cs="Arial"/>
          <w:lang w:val="en-US"/>
        </w:rPr>
        <w:t>.</w:t>
      </w:r>
    </w:p>
    <w:p w14:paraId="299183F8"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Campbell KL, Foster-Schubert KE, </w:t>
      </w:r>
      <w:proofErr w:type="spellStart"/>
      <w:r w:rsidRPr="00C6628B">
        <w:rPr>
          <w:rFonts w:ascii="Arial" w:hAnsi="Arial" w:cs="Arial"/>
          <w:lang w:val="en-US"/>
        </w:rPr>
        <w:t>Alfano</w:t>
      </w:r>
      <w:proofErr w:type="spellEnd"/>
      <w:r w:rsidRPr="00C6628B">
        <w:rPr>
          <w:rFonts w:ascii="Arial" w:hAnsi="Arial" w:cs="Arial"/>
          <w:lang w:val="en-US"/>
        </w:rPr>
        <w:t xml:space="preserve"> CM, Wang CC, Wang CY, </w:t>
      </w:r>
      <w:proofErr w:type="gramStart"/>
      <w:r w:rsidRPr="00C6628B">
        <w:rPr>
          <w:rFonts w:ascii="Arial" w:hAnsi="Arial" w:cs="Arial"/>
          <w:lang w:val="en-US"/>
        </w:rPr>
        <w:t>Duggan</w:t>
      </w:r>
      <w:proofErr w:type="gramEnd"/>
      <w:r w:rsidRPr="00C6628B">
        <w:rPr>
          <w:rFonts w:ascii="Arial" w:hAnsi="Arial" w:cs="Arial"/>
          <w:lang w:val="en-US"/>
        </w:rPr>
        <w:t xml:space="preserve"> CR et al. Reduced-calorie dietary weight loss, exercise, and sex hormones in </w:t>
      </w:r>
      <w:r w:rsidRPr="00C6628B">
        <w:rPr>
          <w:rFonts w:ascii="Arial" w:hAnsi="Arial" w:cs="Arial"/>
          <w:lang w:val="en-US"/>
        </w:rPr>
        <w:lastRenderedPageBreak/>
        <w:t xml:space="preserve">postmenopausal women: randomized controlled trial. </w:t>
      </w:r>
      <w:r w:rsidRPr="00C6628B">
        <w:rPr>
          <w:rFonts w:ascii="Arial" w:hAnsi="Arial" w:cs="Arial"/>
          <w:i/>
          <w:lang w:val="en-US"/>
        </w:rPr>
        <w:t xml:space="preserve">J </w:t>
      </w:r>
      <w:proofErr w:type="spellStart"/>
      <w:r w:rsidRPr="00C6628B">
        <w:rPr>
          <w:rFonts w:ascii="Arial" w:hAnsi="Arial" w:cs="Arial"/>
          <w:i/>
          <w:lang w:val="en-US"/>
        </w:rPr>
        <w:t>Clin</w:t>
      </w:r>
      <w:proofErr w:type="spellEnd"/>
      <w:r w:rsidRPr="00C6628B">
        <w:rPr>
          <w:rFonts w:ascii="Arial" w:hAnsi="Arial" w:cs="Arial"/>
          <w:i/>
          <w:lang w:val="en-US"/>
        </w:rPr>
        <w:t xml:space="preserve"> </w:t>
      </w:r>
      <w:proofErr w:type="spellStart"/>
      <w:r w:rsidRPr="00C6628B">
        <w:rPr>
          <w:rFonts w:ascii="Arial" w:hAnsi="Arial" w:cs="Arial"/>
          <w:i/>
          <w:lang w:val="en-US"/>
        </w:rPr>
        <w:t>Oncol</w:t>
      </w:r>
      <w:proofErr w:type="spellEnd"/>
      <w:r w:rsidRPr="00C6628B">
        <w:rPr>
          <w:rFonts w:ascii="Arial" w:hAnsi="Arial" w:cs="Arial"/>
          <w:lang w:val="en-US"/>
        </w:rPr>
        <w:t xml:space="preserve"> 2012;30:2314-2326</w:t>
      </w:r>
    </w:p>
    <w:p w14:paraId="4E8083B4"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Foster-Schubert KE, </w:t>
      </w:r>
      <w:proofErr w:type="spellStart"/>
      <w:r w:rsidRPr="00C6628B">
        <w:rPr>
          <w:rFonts w:ascii="Arial" w:hAnsi="Arial" w:cs="Arial"/>
          <w:lang w:val="en-US"/>
        </w:rPr>
        <w:t>Alfano</w:t>
      </w:r>
      <w:proofErr w:type="spellEnd"/>
      <w:r w:rsidRPr="00C6628B">
        <w:rPr>
          <w:rFonts w:ascii="Arial" w:hAnsi="Arial" w:cs="Arial"/>
          <w:lang w:val="en-US"/>
        </w:rPr>
        <w:t xml:space="preserve"> CM, Duggan CR, Xiao L, Campbell KL, Kong A et al. Effect of diet and exercise, alone or combined, on weight and body composition in overweight-to-obese postmenopausal women. </w:t>
      </w:r>
      <w:r w:rsidRPr="00C6628B">
        <w:rPr>
          <w:rFonts w:ascii="Arial" w:hAnsi="Arial" w:cs="Arial"/>
          <w:i/>
          <w:lang w:val="en-US"/>
        </w:rPr>
        <w:t>Obesity (Silver Spring)</w:t>
      </w:r>
      <w:r w:rsidRPr="00C6628B">
        <w:rPr>
          <w:rFonts w:ascii="Arial" w:hAnsi="Arial" w:cs="Arial"/>
          <w:lang w:val="en-US"/>
        </w:rPr>
        <w:t xml:space="preserve"> 2012; 20:1628-1638</w:t>
      </w:r>
    </w:p>
    <w:p w14:paraId="33497C97" w14:textId="77777777" w:rsidR="00C6628B" w:rsidRPr="00C6628B" w:rsidRDefault="00C6628B" w:rsidP="00C6628B">
      <w:pPr>
        <w:numPr>
          <w:ilvl w:val="0"/>
          <w:numId w:val="10"/>
        </w:numPr>
        <w:spacing w:before="120" w:after="120" w:line="480" w:lineRule="auto"/>
        <w:rPr>
          <w:rFonts w:ascii="Arial" w:hAnsi="Arial" w:cs="Arial"/>
        </w:rPr>
      </w:pPr>
      <w:proofErr w:type="spellStart"/>
      <w:r w:rsidRPr="00C6628B">
        <w:rPr>
          <w:rFonts w:ascii="Arial" w:hAnsi="Arial" w:cs="Arial"/>
          <w:lang w:val="en-US"/>
        </w:rPr>
        <w:t>Imayama</w:t>
      </w:r>
      <w:proofErr w:type="spellEnd"/>
      <w:r w:rsidRPr="00C6628B">
        <w:rPr>
          <w:rFonts w:ascii="Arial" w:hAnsi="Arial" w:cs="Arial"/>
          <w:lang w:val="en-US"/>
        </w:rPr>
        <w:t xml:space="preserve"> I, Ulrich CM, </w:t>
      </w:r>
      <w:proofErr w:type="spellStart"/>
      <w:r w:rsidRPr="00C6628B">
        <w:rPr>
          <w:rFonts w:ascii="Arial" w:hAnsi="Arial" w:cs="Arial"/>
          <w:lang w:val="en-US"/>
        </w:rPr>
        <w:t>Alfano</w:t>
      </w:r>
      <w:proofErr w:type="spellEnd"/>
      <w:r w:rsidRPr="00C6628B">
        <w:rPr>
          <w:rFonts w:ascii="Arial" w:hAnsi="Arial" w:cs="Arial"/>
          <w:lang w:val="en-US"/>
        </w:rPr>
        <w:t xml:space="preserve"> CM, Wang C, Xia L, </w:t>
      </w:r>
      <w:proofErr w:type="spellStart"/>
      <w:r w:rsidRPr="00C6628B">
        <w:rPr>
          <w:rFonts w:ascii="Arial" w:hAnsi="Arial" w:cs="Arial"/>
          <w:lang w:val="en-US"/>
        </w:rPr>
        <w:t>Wener</w:t>
      </w:r>
      <w:proofErr w:type="spellEnd"/>
      <w:r w:rsidRPr="00C6628B">
        <w:rPr>
          <w:rFonts w:ascii="Arial" w:hAnsi="Arial" w:cs="Arial"/>
          <w:lang w:val="en-US"/>
        </w:rPr>
        <w:t xml:space="preserve"> MH et al. Effects of a caloric restriction weight loss diet and exercise on inflammatory biomarkers in overweight/obese postmenopausal women: a randomized controlled trial. </w:t>
      </w:r>
      <w:r w:rsidRPr="00C6628B">
        <w:rPr>
          <w:rFonts w:ascii="Arial" w:hAnsi="Arial" w:cs="Arial"/>
          <w:i/>
          <w:lang w:val="en-US"/>
        </w:rPr>
        <w:t>Cancer Res</w:t>
      </w:r>
      <w:r w:rsidRPr="00C6628B">
        <w:rPr>
          <w:rFonts w:ascii="Arial" w:hAnsi="Arial" w:cs="Arial"/>
          <w:lang w:val="en-US"/>
        </w:rPr>
        <w:t xml:space="preserve"> 2012;72:2314-2326</w:t>
      </w:r>
    </w:p>
    <w:p w14:paraId="253D6B6C"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Mason C, Foster-Schubert KE, </w:t>
      </w:r>
      <w:proofErr w:type="spellStart"/>
      <w:r w:rsidRPr="00C6628B">
        <w:rPr>
          <w:rFonts w:ascii="Arial" w:hAnsi="Arial" w:cs="Arial"/>
          <w:lang w:val="en-US"/>
        </w:rPr>
        <w:t>Imayama</w:t>
      </w:r>
      <w:proofErr w:type="spellEnd"/>
      <w:r w:rsidRPr="00C6628B">
        <w:rPr>
          <w:rFonts w:ascii="Arial" w:hAnsi="Arial" w:cs="Arial"/>
          <w:lang w:val="en-US"/>
        </w:rPr>
        <w:t xml:space="preserve"> I, Kong A, Xiao L, Bain C et al. Dietary weight loss and exercise effects on insulin resistance in postmenopausal women. </w:t>
      </w:r>
      <w:r w:rsidRPr="00C6628B">
        <w:rPr>
          <w:rFonts w:ascii="Arial" w:hAnsi="Arial" w:cs="Arial"/>
          <w:i/>
          <w:lang w:val="en-US"/>
        </w:rPr>
        <w:t xml:space="preserve">Am J </w:t>
      </w:r>
      <w:proofErr w:type="spellStart"/>
      <w:r w:rsidRPr="00C6628B">
        <w:rPr>
          <w:rFonts w:ascii="Arial" w:hAnsi="Arial" w:cs="Arial"/>
          <w:i/>
          <w:lang w:val="en-US"/>
        </w:rPr>
        <w:t>Prev</w:t>
      </w:r>
      <w:proofErr w:type="spellEnd"/>
      <w:r w:rsidRPr="00C6628B">
        <w:rPr>
          <w:rFonts w:ascii="Arial" w:hAnsi="Arial" w:cs="Arial"/>
          <w:i/>
          <w:lang w:val="en-US"/>
        </w:rPr>
        <w:t xml:space="preserve"> Med</w:t>
      </w:r>
      <w:r w:rsidRPr="00C6628B">
        <w:rPr>
          <w:rFonts w:ascii="Arial" w:hAnsi="Arial" w:cs="Arial"/>
          <w:lang w:val="en-US"/>
        </w:rPr>
        <w:t xml:space="preserve"> 2011;41:366-375</w:t>
      </w:r>
    </w:p>
    <w:p w14:paraId="404EDB69" w14:textId="77777777" w:rsidR="00C6628B" w:rsidRPr="00C6628B" w:rsidRDefault="00C6628B" w:rsidP="00C6628B">
      <w:pPr>
        <w:numPr>
          <w:ilvl w:val="0"/>
          <w:numId w:val="10"/>
        </w:numPr>
        <w:spacing w:before="120" w:after="120" w:line="480" w:lineRule="auto"/>
        <w:rPr>
          <w:rFonts w:ascii="Arial" w:hAnsi="Arial" w:cs="Arial"/>
        </w:rPr>
      </w:pPr>
      <w:proofErr w:type="spellStart"/>
      <w:r w:rsidRPr="00C6628B">
        <w:rPr>
          <w:rFonts w:ascii="Arial" w:hAnsi="Arial" w:cs="Arial"/>
        </w:rPr>
        <w:t>Yarmolinsky</w:t>
      </w:r>
      <w:proofErr w:type="spellEnd"/>
      <w:r w:rsidRPr="00C6628B">
        <w:rPr>
          <w:rFonts w:ascii="Arial" w:hAnsi="Arial" w:cs="Arial"/>
        </w:rPr>
        <w:t xml:space="preserve"> J, Wade KH, </w:t>
      </w:r>
      <w:proofErr w:type="gramStart"/>
      <w:r w:rsidRPr="00C6628B">
        <w:rPr>
          <w:rFonts w:ascii="Arial" w:hAnsi="Arial" w:cs="Arial"/>
        </w:rPr>
        <w:t>Richmond</w:t>
      </w:r>
      <w:proofErr w:type="gramEnd"/>
      <w:r w:rsidRPr="00C6628B">
        <w:rPr>
          <w:rFonts w:ascii="Arial" w:hAnsi="Arial" w:cs="Arial"/>
        </w:rPr>
        <w:t xml:space="preserve"> RC, Langdon RJ, Bull CJ, Tilling KM et al. Causal Inference in Cancer Epidemiology: What Is the Role of Mendelian Randomization? </w:t>
      </w:r>
      <w:r w:rsidRPr="00C6628B">
        <w:rPr>
          <w:rFonts w:ascii="Arial" w:hAnsi="Arial" w:cs="Arial"/>
          <w:i/>
        </w:rPr>
        <w:t>Cancer Epidemiology Biomarkers &amp; Prevention</w:t>
      </w:r>
      <w:r w:rsidRPr="00C6628B">
        <w:rPr>
          <w:rFonts w:ascii="Arial" w:hAnsi="Arial" w:cs="Arial"/>
        </w:rPr>
        <w:t xml:space="preserve"> 2018</w:t>
      </w:r>
      <w:proofErr w:type="gramStart"/>
      <w:r w:rsidRPr="00C6628B">
        <w:rPr>
          <w:rFonts w:ascii="Arial" w:hAnsi="Arial" w:cs="Arial"/>
        </w:rPr>
        <w:t>;27</w:t>
      </w:r>
      <w:proofErr w:type="gramEnd"/>
      <w:r w:rsidRPr="00C6628B">
        <w:rPr>
          <w:rFonts w:ascii="Arial" w:hAnsi="Arial" w:cs="Arial"/>
        </w:rPr>
        <w:t xml:space="preserve">(9): 995-1010.].    </w:t>
      </w:r>
    </w:p>
    <w:p w14:paraId="2C44286F"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Thrift AP, </w:t>
      </w:r>
      <w:proofErr w:type="spellStart"/>
      <w:r w:rsidRPr="00C6628B">
        <w:rPr>
          <w:rFonts w:ascii="Arial" w:hAnsi="Arial" w:cs="Arial"/>
          <w:lang w:val="en-US"/>
        </w:rPr>
        <w:t>Shaheen</w:t>
      </w:r>
      <w:proofErr w:type="spellEnd"/>
      <w:r w:rsidRPr="00C6628B">
        <w:rPr>
          <w:rFonts w:ascii="Arial" w:hAnsi="Arial" w:cs="Arial"/>
          <w:lang w:val="en-US"/>
        </w:rPr>
        <w:t xml:space="preserve"> NJ, Gammon MD, Bernstein L, Reid BJ, </w:t>
      </w:r>
      <w:proofErr w:type="spellStart"/>
      <w:r w:rsidRPr="00C6628B">
        <w:rPr>
          <w:rFonts w:ascii="Arial" w:hAnsi="Arial" w:cs="Arial"/>
          <w:lang w:val="en-US"/>
        </w:rPr>
        <w:t>Onstad</w:t>
      </w:r>
      <w:proofErr w:type="spellEnd"/>
      <w:r w:rsidRPr="00C6628B">
        <w:rPr>
          <w:rFonts w:ascii="Arial" w:hAnsi="Arial" w:cs="Arial"/>
          <w:lang w:val="en-US"/>
        </w:rPr>
        <w:t xml:space="preserve"> L et al. Obesity and risk of esophageal adenocarcinoma and Barrett’s esophagus: a Mendelian randomization study. </w:t>
      </w:r>
      <w:r w:rsidRPr="00C6628B">
        <w:rPr>
          <w:rFonts w:ascii="Arial" w:hAnsi="Arial" w:cs="Arial"/>
          <w:i/>
          <w:iCs/>
          <w:lang w:val="en-US"/>
        </w:rPr>
        <w:t xml:space="preserve">J Natl Cancer </w:t>
      </w:r>
      <w:proofErr w:type="spellStart"/>
      <w:r w:rsidRPr="00C6628B">
        <w:rPr>
          <w:rFonts w:ascii="Arial" w:hAnsi="Arial" w:cs="Arial"/>
          <w:i/>
          <w:iCs/>
          <w:lang w:val="en-US"/>
        </w:rPr>
        <w:t>Inst</w:t>
      </w:r>
      <w:proofErr w:type="spellEnd"/>
      <w:r w:rsidRPr="00C6628B">
        <w:rPr>
          <w:rFonts w:ascii="Arial" w:hAnsi="Arial" w:cs="Arial"/>
          <w:lang w:val="en-US"/>
        </w:rPr>
        <w:t xml:space="preserve">; </w:t>
      </w:r>
      <w:r w:rsidRPr="00C6628B">
        <w:rPr>
          <w:rFonts w:ascii="Arial" w:hAnsi="Arial" w:cs="Arial"/>
          <w:b/>
          <w:bCs/>
          <w:lang w:val="en-US"/>
        </w:rPr>
        <w:t>106</w:t>
      </w:r>
      <w:r w:rsidRPr="00C6628B">
        <w:rPr>
          <w:rFonts w:ascii="Arial" w:hAnsi="Arial" w:cs="Arial"/>
          <w:lang w:val="en-US"/>
        </w:rPr>
        <w:t>(11) (2014)</w:t>
      </w:r>
    </w:p>
    <w:p w14:paraId="4DCFE345" w14:textId="77777777" w:rsidR="00C6628B" w:rsidRPr="00C6628B" w:rsidRDefault="00C6628B" w:rsidP="00C6628B">
      <w:pPr>
        <w:numPr>
          <w:ilvl w:val="0"/>
          <w:numId w:val="10"/>
        </w:numPr>
        <w:spacing w:before="120" w:after="120" w:line="480" w:lineRule="auto"/>
        <w:rPr>
          <w:rFonts w:ascii="Arial" w:hAnsi="Arial" w:cs="Arial"/>
          <w:lang w:val="en-US"/>
        </w:rPr>
      </w:pPr>
      <w:r w:rsidRPr="00C6628B">
        <w:rPr>
          <w:rFonts w:ascii="Arial" w:hAnsi="Arial" w:cs="Arial"/>
        </w:rPr>
        <w:t xml:space="preserve">Mao Y, Yan C, Lu Q, Zhu M, Yu F, Wang C et al. </w:t>
      </w:r>
      <w:r w:rsidRPr="00C6628B">
        <w:rPr>
          <w:rFonts w:ascii="Arial" w:hAnsi="Arial" w:cs="Arial"/>
          <w:lang w:val="en-US"/>
        </w:rPr>
        <w:t xml:space="preserve">Genetically predicted high body mass index was associated with increased gastric cancer risk. </w:t>
      </w:r>
      <w:proofErr w:type="spellStart"/>
      <w:r w:rsidRPr="00C6628B">
        <w:rPr>
          <w:rFonts w:ascii="Arial" w:hAnsi="Arial" w:cs="Arial"/>
          <w:i/>
          <w:iCs/>
          <w:lang w:val="en-US"/>
        </w:rPr>
        <w:t>Eur</w:t>
      </w:r>
      <w:proofErr w:type="spellEnd"/>
      <w:r w:rsidRPr="00C6628B">
        <w:rPr>
          <w:rFonts w:ascii="Arial" w:hAnsi="Arial" w:cs="Arial"/>
          <w:i/>
          <w:iCs/>
          <w:lang w:val="en-US"/>
        </w:rPr>
        <w:t xml:space="preserve"> J Hum Genet</w:t>
      </w:r>
      <w:r w:rsidRPr="00C6628B">
        <w:rPr>
          <w:rFonts w:ascii="Arial" w:hAnsi="Arial" w:cs="Arial"/>
          <w:lang w:val="en-US"/>
        </w:rPr>
        <w:t xml:space="preserve">; </w:t>
      </w:r>
      <w:r w:rsidRPr="00C6628B">
        <w:rPr>
          <w:rFonts w:ascii="Arial" w:hAnsi="Arial" w:cs="Arial"/>
          <w:b/>
          <w:bCs/>
          <w:lang w:val="en-US"/>
        </w:rPr>
        <w:t>25</w:t>
      </w:r>
      <w:r w:rsidRPr="00C6628B">
        <w:rPr>
          <w:rFonts w:ascii="Arial" w:hAnsi="Arial" w:cs="Arial"/>
          <w:lang w:val="en-US"/>
        </w:rPr>
        <w:t>:1061</w:t>
      </w:r>
      <w:r w:rsidRPr="00C6628B">
        <w:rPr>
          <w:rFonts w:ascii="Arial" w:hAnsi="Arial" w:cs="Arial"/>
          <w:color w:val="000000"/>
        </w:rPr>
        <w:t>—</w:t>
      </w:r>
      <w:r w:rsidRPr="00C6628B">
        <w:rPr>
          <w:rFonts w:ascii="Arial" w:hAnsi="Arial" w:cs="Arial"/>
          <w:lang w:val="en-US"/>
        </w:rPr>
        <w:t>6 (2017)</w:t>
      </w:r>
    </w:p>
    <w:p w14:paraId="3B4EA9B4" w14:textId="77777777" w:rsidR="00C6628B" w:rsidRPr="00C6628B" w:rsidRDefault="00C6628B" w:rsidP="00C6628B">
      <w:pPr>
        <w:numPr>
          <w:ilvl w:val="0"/>
          <w:numId w:val="10"/>
        </w:numPr>
        <w:shd w:val="clear" w:color="auto" w:fill="FFFFFF"/>
        <w:spacing w:before="120" w:after="120" w:line="480" w:lineRule="auto"/>
        <w:rPr>
          <w:rFonts w:ascii="Arial" w:eastAsia="Times New Roman" w:hAnsi="Arial" w:cs="Arial"/>
          <w:color w:val="000000"/>
          <w:lang w:eastAsia="en-GB"/>
        </w:rPr>
      </w:pPr>
      <w:r w:rsidRPr="00C6628B">
        <w:rPr>
          <w:rFonts w:ascii="Arial" w:eastAsia="Times New Roman" w:hAnsi="Arial" w:cs="Arial"/>
          <w:color w:val="000000"/>
          <w:lang w:eastAsia="en-GB"/>
        </w:rPr>
        <w:t xml:space="preserve">Johansson M, Carreras-Torres R, </w:t>
      </w:r>
      <w:proofErr w:type="spellStart"/>
      <w:r w:rsidRPr="00C6628B">
        <w:rPr>
          <w:rFonts w:ascii="Arial" w:eastAsia="Times New Roman" w:hAnsi="Arial" w:cs="Arial"/>
          <w:color w:val="000000"/>
          <w:lang w:eastAsia="en-GB"/>
        </w:rPr>
        <w:t>Scelo</w:t>
      </w:r>
      <w:proofErr w:type="spellEnd"/>
      <w:r w:rsidRPr="00C6628B">
        <w:rPr>
          <w:rFonts w:ascii="Arial" w:eastAsia="Times New Roman" w:hAnsi="Arial" w:cs="Arial"/>
          <w:color w:val="000000"/>
          <w:lang w:eastAsia="en-GB"/>
        </w:rPr>
        <w:t xml:space="preserve"> G, Purdue MP, </w:t>
      </w:r>
      <w:proofErr w:type="spellStart"/>
      <w:r w:rsidRPr="00C6628B">
        <w:rPr>
          <w:rFonts w:ascii="Arial" w:eastAsia="Times New Roman" w:hAnsi="Arial" w:cs="Arial"/>
          <w:color w:val="000000"/>
          <w:lang w:eastAsia="en-GB"/>
        </w:rPr>
        <w:t>Mariosa</w:t>
      </w:r>
      <w:proofErr w:type="spellEnd"/>
      <w:r w:rsidRPr="00C6628B">
        <w:rPr>
          <w:rFonts w:ascii="Arial" w:eastAsia="Times New Roman" w:hAnsi="Arial" w:cs="Arial"/>
          <w:color w:val="000000"/>
          <w:lang w:eastAsia="en-GB"/>
        </w:rPr>
        <w:t xml:space="preserve"> D, Muller DC et al. The influence of obesity-related factors in the </w:t>
      </w:r>
      <w:proofErr w:type="spellStart"/>
      <w:r w:rsidRPr="00C6628B">
        <w:rPr>
          <w:rFonts w:ascii="Arial" w:eastAsia="Times New Roman" w:hAnsi="Arial" w:cs="Arial"/>
          <w:color w:val="000000"/>
          <w:lang w:eastAsia="en-GB"/>
        </w:rPr>
        <w:t>etiology</w:t>
      </w:r>
      <w:proofErr w:type="spellEnd"/>
      <w:r w:rsidRPr="00C6628B">
        <w:rPr>
          <w:rFonts w:ascii="Arial" w:eastAsia="Times New Roman" w:hAnsi="Arial" w:cs="Arial"/>
          <w:color w:val="000000"/>
          <w:lang w:eastAsia="en-GB"/>
        </w:rPr>
        <w:t xml:space="preserve"> of renal cell carcinoma-A </w:t>
      </w:r>
      <w:proofErr w:type="spellStart"/>
      <w:r w:rsidRPr="00C6628B">
        <w:rPr>
          <w:rFonts w:ascii="Arial" w:eastAsia="Times New Roman" w:hAnsi="Arial" w:cs="Arial"/>
          <w:color w:val="000000"/>
          <w:lang w:eastAsia="en-GB"/>
        </w:rPr>
        <w:lastRenderedPageBreak/>
        <w:t>mendelian</w:t>
      </w:r>
      <w:proofErr w:type="spellEnd"/>
      <w:r w:rsidRPr="00C6628B">
        <w:rPr>
          <w:rFonts w:ascii="Arial" w:eastAsia="Times New Roman" w:hAnsi="Arial" w:cs="Arial"/>
          <w:color w:val="000000"/>
          <w:lang w:eastAsia="en-GB"/>
        </w:rPr>
        <w:t xml:space="preserve"> randomization </w:t>
      </w:r>
      <w:proofErr w:type="gramStart"/>
      <w:r w:rsidRPr="00C6628B">
        <w:rPr>
          <w:rFonts w:ascii="Arial" w:eastAsia="Times New Roman" w:hAnsi="Arial" w:cs="Arial"/>
          <w:color w:val="000000"/>
          <w:lang w:eastAsia="en-GB"/>
        </w:rPr>
        <w:t xml:space="preserve">study  </w:t>
      </w:r>
      <w:proofErr w:type="spellStart"/>
      <w:r w:rsidRPr="00C6628B">
        <w:rPr>
          <w:rFonts w:ascii="Arial" w:eastAsia="Times New Roman" w:hAnsi="Arial" w:cs="Arial"/>
          <w:i/>
          <w:iCs/>
          <w:color w:val="000000"/>
          <w:lang w:eastAsia="en-GB"/>
        </w:rPr>
        <w:t>PLoS</w:t>
      </w:r>
      <w:proofErr w:type="spellEnd"/>
      <w:proofErr w:type="gramEnd"/>
      <w:r w:rsidRPr="00C6628B">
        <w:rPr>
          <w:rFonts w:ascii="Arial" w:eastAsia="Times New Roman" w:hAnsi="Arial" w:cs="Arial"/>
          <w:i/>
          <w:iCs/>
          <w:color w:val="000000"/>
          <w:lang w:eastAsia="en-GB"/>
        </w:rPr>
        <w:t xml:space="preserve"> Med</w:t>
      </w:r>
      <w:r w:rsidRPr="00C6628B">
        <w:rPr>
          <w:rFonts w:ascii="Arial" w:eastAsia="Times New Roman" w:hAnsi="Arial" w:cs="Arial"/>
          <w:color w:val="000000"/>
          <w:lang w:eastAsia="en-GB"/>
        </w:rPr>
        <w:t xml:space="preserve">; </w:t>
      </w:r>
      <w:r w:rsidRPr="00C6628B">
        <w:rPr>
          <w:rFonts w:ascii="Arial" w:eastAsia="Times New Roman" w:hAnsi="Arial" w:cs="Arial"/>
          <w:b/>
          <w:bCs/>
          <w:color w:val="000000"/>
          <w:lang w:eastAsia="en-GB"/>
        </w:rPr>
        <w:t>16</w:t>
      </w:r>
      <w:r w:rsidRPr="00C6628B">
        <w:rPr>
          <w:rFonts w:ascii="Arial" w:eastAsia="Times New Roman" w:hAnsi="Arial" w:cs="Arial"/>
          <w:color w:val="000000"/>
          <w:lang w:eastAsia="en-GB"/>
        </w:rPr>
        <w:t xml:space="preserve">(1):e1002724. </w:t>
      </w:r>
      <w:proofErr w:type="spellStart"/>
      <w:r w:rsidRPr="00C6628B">
        <w:rPr>
          <w:rFonts w:ascii="Arial" w:eastAsia="Times New Roman" w:hAnsi="Arial" w:cs="Arial"/>
          <w:color w:val="000000"/>
          <w:lang w:eastAsia="en-GB"/>
        </w:rPr>
        <w:t>doi</w:t>
      </w:r>
      <w:proofErr w:type="spellEnd"/>
      <w:r w:rsidRPr="00C6628B">
        <w:rPr>
          <w:rFonts w:ascii="Arial" w:eastAsia="Times New Roman" w:hAnsi="Arial" w:cs="Arial"/>
          <w:color w:val="000000"/>
          <w:lang w:eastAsia="en-GB"/>
        </w:rPr>
        <w:t>: 10.1371/journal.pmed.1002724 (2019)</w:t>
      </w:r>
    </w:p>
    <w:p w14:paraId="53D13DD9" w14:textId="77777777" w:rsidR="00C6628B" w:rsidRPr="00C6628B" w:rsidRDefault="00C6628B" w:rsidP="00C6628B">
      <w:pPr>
        <w:numPr>
          <w:ilvl w:val="0"/>
          <w:numId w:val="10"/>
        </w:numPr>
        <w:spacing w:before="120" w:after="120" w:line="480" w:lineRule="auto"/>
        <w:rPr>
          <w:rFonts w:ascii="Arial" w:hAnsi="Arial" w:cs="Arial"/>
          <w:lang w:val="en-US"/>
        </w:rPr>
      </w:pPr>
      <w:r w:rsidRPr="00C6628B">
        <w:rPr>
          <w:rFonts w:ascii="Arial" w:hAnsi="Arial" w:cs="Arial"/>
          <w:lang w:val="fr-FR"/>
        </w:rPr>
        <w:t xml:space="preserve">Gao C, Patel CJ, </w:t>
      </w:r>
      <w:proofErr w:type="spellStart"/>
      <w:r w:rsidRPr="00C6628B">
        <w:rPr>
          <w:rFonts w:ascii="Arial" w:hAnsi="Arial" w:cs="Arial"/>
          <w:lang w:val="fr-FR"/>
        </w:rPr>
        <w:t>Michailidou</w:t>
      </w:r>
      <w:proofErr w:type="spellEnd"/>
      <w:r w:rsidRPr="00C6628B">
        <w:rPr>
          <w:rFonts w:ascii="Arial" w:hAnsi="Arial" w:cs="Arial"/>
          <w:lang w:val="fr-FR"/>
        </w:rPr>
        <w:t xml:space="preserve"> K, Peters U, Gong, J, </w:t>
      </w:r>
      <w:proofErr w:type="spellStart"/>
      <w:r w:rsidRPr="00C6628B">
        <w:rPr>
          <w:rFonts w:ascii="Arial" w:hAnsi="Arial" w:cs="Arial"/>
          <w:lang w:val="fr-FR"/>
        </w:rPr>
        <w:t>Schildkraut</w:t>
      </w:r>
      <w:proofErr w:type="spellEnd"/>
      <w:r w:rsidRPr="00C6628B">
        <w:rPr>
          <w:rFonts w:ascii="Arial" w:hAnsi="Arial" w:cs="Arial"/>
          <w:lang w:val="fr-FR"/>
        </w:rPr>
        <w:t xml:space="preserve"> J et al. </w:t>
      </w:r>
      <w:r w:rsidRPr="00C6628B">
        <w:rPr>
          <w:rFonts w:ascii="Arial" w:hAnsi="Arial" w:cs="Arial"/>
          <w:lang w:val="en-US"/>
        </w:rPr>
        <w:t xml:space="preserve">Mendelian randomization study of adiposity-related traits and risk of breast, ovarian, prostate, lung and colorectal cancer. </w:t>
      </w:r>
      <w:proofErr w:type="spellStart"/>
      <w:r w:rsidRPr="00C6628B">
        <w:rPr>
          <w:rFonts w:ascii="Arial" w:hAnsi="Arial" w:cs="Arial"/>
          <w:i/>
          <w:iCs/>
          <w:lang w:val="en-US"/>
        </w:rPr>
        <w:t>Int</w:t>
      </w:r>
      <w:proofErr w:type="spellEnd"/>
      <w:r w:rsidRPr="00C6628B">
        <w:rPr>
          <w:rFonts w:ascii="Arial" w:hAnsi="Arial" w:cs="Arial"/>
          <w:i/>
          <w:iCs/>
          <w:lang w:val="en-US"/>
        </w:rPr>
        <w:t xml:space="preserve"> J </w:t>
      </w:r>
      <w:proofErr w:type="spellStart"/>
      <w:r w:rsidRPr="00C6628B">
        <w:rPr>
          <w:rFonts w:ascii="Arial" w:hAnsi="Arial" w:cs="Arial"/>
          <w:i/>
          <w:iCs/>
          <w:lang w:val="en-US"/>
        </w:rPr>
        <w:t>Epidemiol</w:t>
      </w:r>
      <w:proofErr w:type="spellEnd"/>
      <w:r w:rsidRPr="00C6628B">
        <w:rPr>
          <w:rFonts w:ascii="Arial" w:hAnsi="Arial" w:cs="Arial"/>
          <w:lang w:val="en-US"/>
        </w:rPr>
        <w:t xml:space="preserve">; </w:t>
      </w:r>
      <w:r w:rsidRPr="00C6628B">
        <w:rPr>
          <w:rFonts w:ascii="Arial" w:hAnsi="Arial" w:cs="Arial"/>
          <w:b/>
          <w:bCs/>
          <w:lang w:val="en-US"/>
        </w:rPr>
        <w:t>45</w:t>
      </w:r>
      <w:r w:rsidRPr="00C6628B">
        <w:rPr>
          <w:rFonts w:ascii="Arial" w:hAnsi="Arial" w:cs="Arial"/>
          <w:lang w:val="en-US"/>
        </w:rPr>
        <w:t>(3):896</w:t>
      </w:r>
      <w:r w:rsidRPr="00C6628B">
        <w:rPr>
          <w:rFonts w:ascii="Arial" w:hAnsi="Arial" w:cs="Arial"/>
          <w:color w:val="000000"/>
        </w:rPr>
        <w:t>—</w:t>
      </w:r>
      <w:r w:rsidRPr="00C6628B">
        <w:rPr>
          <w:rFonts w:ascii="Arial" w:hAnsi="Arial" w:cs="Arial"/>
          <w:lang w:val="en-US"/>
        </w:rPr>
        <w:t>908 (2016)</w:t>
      </w:r>
    </w:p>
    <w:p w14:paraId="1D3E9769" w14:textId="77777777" w:rsidR="00C6628B" w:rsidRPr="00C6628B" w:rsidRDefault="00C6628B" w:rsidP="00C6628B">
      <w:pPr>
        <w:numPr>
          <w:ilvl w:val="0"/>
          <w:numId w:val="10"/>
        </w:numPr>
        <w:spacing w:before="120" w:after="120" w:line="480" w:lineRule="auto"/>
        <w:rPr>
          <w:rFonts w:ascii="Arial" w:hAnsi="Arial" w:cs="Arial"/>
          <w:lang w:val="en-US"/>
        </w:rPr>
      </w:pPr>
      <w:r w:rsidRPr="00C6628B">
        <w:rPr>
          <w:rFonts w:ascii="Arial" w:hAnsi="Arial" w:cs="Arial"/>
          <w:lang w:val="fr-FR"/>
        </w:rPr>
        <w:t xml:space="preserve">Carreras-Torres R, </w:t>
      </w:r>
      <w:proofErr w:type="spellStart"/>
      <w:r w:rsidRPr="00C6628B">
        <w:rPr>
          <w:rFonts w:ascii="Arial" w:hAnsi="Arial" w:cs="Arial"/>
          <w:lang w:val="fr-FR"/>
        </w:rPr>
        <w:t>Johansson</w:t>
      </w:r>
      <w:proofErr w:type="spellEnd"/>
      <w:r w:rsidRPr="00C6628B">
        <w:rPr>
          <w:rFonts w:ascii="Arial" w:hAnsi="Arial" w:cs="Arial"/>
          <w:lang w:val="fr-FR"/>
        </w:rPr>
        <w:t xml:space="preserve"> M, </w:t>
      </w:r>
      <w:proofErr w:type="spellStart"/>
      <w:r w:rsidRPr="00C6628B">
        <w:rPr>
          <w:rFonts w:ascii="Arial" w:hAnsi="Arial" w:cs="Arial"/>
          <w:lang w:val="fr-FR"/>
        </w:rPr>
        <w:t>Gaborieau</w:t>
      </w:r>
      <w:proofErr w:type="spellEnd"/>
      <w:r w:rsidRPr="00C6628B">
        <w:rPr>
          <w:rFonts w:ascii="Arial" w:hAnsi="Arial" w:cs="Arial"/>
          <w:lang w:val="fr-FR"/>
        </w:rPr>
        <w:t xml:space="preserve"> V, </w:t>
      </w:r>
      <w:proofErr w:type="spellStart"/>
      <w:r w:rsidRPr="00C6628B">
        <w:rPr>
          <w:rFonts w:ascii="Arial" w:hAnsi="Arial" w:cs="Arial"/>
          <w:lang w:val="fr-FR"/>
        </w:rPr>
        <w:t>Haycock</w:t>
      </w:r>
      <w:proofErr w:type="spellEnd"/>
      <w:r w:rsidRPr="00C6628B">
        <w:rPr>
          <w:rFonts w:ascii="Arial" w:hAnsi="Arial" w:cs="Arial"/>
          <w:lang w:val="fr-FR"/>
        </w:rPr>
        <w:t xml:space="preserve"> PC, Wade KH, </w:t>
      </w:r>
      <w:proofErr w:type="spellStart"/>
      <w:r w:rsidRPr="00C6628B">
        <w:rPr>
          <w:rFonts w:ascii="Arial" w:hAnsi="Arial" w:cs="Arial"/>
          <w:lang w:val="fr-FR"/>
        </w:rPr>
        <w:t>Relton</w:t>
      </w:r>
      <w:proofErr w:type="spellEnd"/>
      <w:r w:rsidRPr="00C6628B">
        <w:rPr>
          <w:rFonts w:ascii="Arial" w:hAnsi="Arial" w:cs="Arial"/>
          <w:lang w:val="fr-FR"/>
        </w:rPr>
        <w:t xml:space="preserve"> CL et al. </w:t>
      </w:r>
      <w:r w:rsidRPr="00C6628B">
        <w:rPr>
          <w:rFonts w:ascii="Arial" w:hAnsi="Arial" w:cs="Arial"/>
          <w:lang w:val="en-US"/>
        </w:rPr>
        <w:t xml:space="preserve">The role of obesity, type 2 diabetes, and metabolic factors in pancreatic cancer: A Mendelian randomization study. </w:t>
      </w:r>
      <w:r w:rsidRPr="00C6628B">
        <w:rPr>
          <w:rFonts w:ascii="Arial" w:hAnsi="Arial" w:cs="Arial"/>
          <w:i/>
          <w:iCs/>
          <w:lang w:val="en-US"/>
        </w:rPr>
        <w:t xml:space="preserve">J Natl Cancer </w:t>
      </w:r>
      <w:proofErr w:type="spellStart"/>
      <w:r w:rsidRPr="00C6628B">
        <w:rPr>
          <w:rFonts w:ascii="Arial" w:hAnsi="Arial" w:cs="Arial"/>
          <w:i/>
          <w:iCs/>
          <w:lang w:val="en-US"/>
        </w:rPr>
        <w:t>Inst</w:t>
      </w:r>
      <w:proofErr w:type="spellEnd"/>
      <w:r w:rsidRPr="00C6628B">
        <w:rPr>
          <w:rFonts w:ascii="Arial" w:hAnsi="Arial" w:cs="Arial"/>
          <w:lang w:val="en-US"/>
        </w:rPr>
        <w:t xml:space="preserve">; </w:t>
      </w:r>
      <w:r w:rsidRPr="00C6628B">
        <w:rPr>
          <w:rFonts w:ascii="Arial" w:hAnsi="Arial" w:cs="Arial"/>
          <w:b/>
          <w:bCs/>
          <w:lang w:val="en-US"/>
        </w:rPr>
        <w:t>109</w:t>
      </w:r>
      <w:r w:rsidRPr="00C6628B">
        <w:rPr>
          <w:rFonts w:ascii="Arial" w:hAnsi="Arial" w:cs="Arial"/>
          <w:lang w:val="en-US"/>
        </w:rPr>
        <w:t>(9):djx012 (2017)</w:t>
      </w:r>
    </w:p>
    <w:p w14:paraId="05434800" w14:textId="77777777" w:rsidR="00C6628B" w:rsidRPr="00C6628B" w:rsidRDefault="00C6628B" w:rsidP="00C6628B">
      <w:pPr>
        <w:numPr>
          <w:ilvl w:val="0"/>
          <w:numId w:val="10"/>
        </w:numPr>
        <w:spacing w:before="120" w:after="120" w:line="480" w:lineRule="auto"/>
        <w:rPr>
          <w:rFonts w:ascii="Arial" w:hAnsi="Arial" w:cs="Arial"/>
          <w:lang w:val="en-US"/>
        </w:rPr>
      </w:pPr>
      <w:proofErr w:type="spellStart"/>
      <w:r w:rsidRPr="00C6628B">
        <w:rPr>
          <w:rFonts w:ascii="Arial" w:hAnsi="Arial" w:cs="Arial"/>
          <w:lang w:val="en-US"/>
        </w:rPr>
        <w:t>Varbo</w:t>
      </w:r>
      <w:proofErr w:type="spellEnd"/>
      <w:r w:rsidRPr="00C6628B">
        <w:rPr>
          <w:rFonts w:ascii="Arial" w:hAnsi="Arial" w:cs="Arial"/>
          <w:lang w:val="en-US"/>
        </w:rPr>
        <w:t xml:space="preserve"> A, Benn M, Davey Smith G, Timpson NJ, </w:t>
      </w:r>
      <w:proofErr w:type="spellStart"/>
      <w:r w:rsidRPr="00C6628B">
        <w:rPr>
          <w:rFonts w:ascii="Arial" w:hAnsi="Arial" w:cs="Arial"/>
          <w:lang w:val="en-US"/>
        </w:rPr>
        <w:t>Tybjaerg</w:t>
      </w:r>
      <w:proofErr w:type="spellEnd"/>
      <w:r w:rsidRPr="00C6628B">
        <w:rPr>
          <w:rFonts w:ascii="Arial" w:hAnsi="Arial" w:cs="Arial"/>
          <w:lang w:val="en-US"/>
        </w:rPr>
        <w:t xml:space="preserve">-Hansen A, </w:t>
      </w:r>
      <w:proofErr w:type="spellStart"/>
      <w:r w:rsidRPr="00C6628B">
        <w:rPr>
          <w:rFonts w:ascii="Arial" w:hAnsi="Arial" w:cs="Arial"/>
          <w:lang w:val="en-US"/>
        </w:rPr>
        <w:t>Nordestgaard</w:t>
      </w:r>
      <w:proofErr w:type="spellEnd"/>
      <w:r w:rsidRPr="00C6628B">
        <w:rPr>
          <w:rFonts w:ascii="Arial" w:hAnsi="Arial" w:cs="Arial"/>
          <w:lang w:val="en-US"/>
        </w:rPr>
        <w:t xml:space="preserve"> BG. Remnant cholesterol, low-density lipoprotein cholesterol, and blood pressure as mediators from obesity to ischemic heart disease. </w:t>
      </w:r>
      <w:proofErr w:type="spellStart"/>
      <w:r w:rsidRPr="00C6628B">
        <w:rPr>
          <w:rFonts w:ascii="Arial" w:hAnsi="Arial" w:cs="Arial"/>
          <w:i/>
          <w:iCs/>
          <w:lang w:val="en-US"/>
        </w:rPr>
        <w:t>Circ</w:t>
      </w:r>
      <w:proofErr w:type="spellEnd"/>
      <w:r w:rsidRPr="00C6628B">
        <w:rPr>
          <w:rFonts w:ascii="Arial" w:hAnsi="Arial" w:cs="Arial"/>
          <w:i/>
          <w:iCs/>
          <w:lang w:val="en-US"/>
        </w:rPr>
        <w:t xml:space="preserve"> Res</w:t>
      </w:r>
      <w:r w:rsidRPr="00C6628B">
        <w:rPr>
          <w:rFonts w:ascii="Arial" w:hAnsi="Arial" w:cs="Arial"/>
          <w:lang w:val="en-US"/>
        </w:rPr>
        <w:t xml:space="preserve">; </w:t>
      </w:r>
      <w:r w:rsidRPr="00C6628B">
        <w:rPr>
          <w:rFonts w:ascii="Arial" w:hAnsi="Arial" w:cs="Arial"/>
          <w:b/>
          <w:bCs/>
          <w:lang w:val="en-US"/>
        </w:rPr>
        <w:t>116</w:t>
      </w:r>
      <w:r w:rsidRPr="00C6628B">
        <w:rPr>
          <w:rFonts w:ascii="Arial" w:hAnsi="Arial" w:cs="Arial"/>
          <w:lang w:val="en-US"/>
        </w:rPr>
        <w:t>:665</w:t>
      </w:r>
      <w:r w:rsidRPr="00C6628B">
        <w:rPr>
          <w:rFonts w:ascii="Arial" w:hAnsi="Arial" w:cs="Arial"/>
          <w:color w:val="000000"/>
        </w:rPr>
        <w:t>—</w:t>
      </w:r>
      <w:r w:rsidRPr="00C6628B">
        <w:rPr>
          <w:rFonts w:ascii="Arial" w:hAnsi="Arial" w:cs="Arial"/>
          <w:lang w:val="en-US"/>
        </w:rPr>
        <w:t>73 (2015)</w:t>
      </w:r>
    </w:p>
    <w:p w14:paraId="012DEBF7" w14:textId="77777777" w:rsidR="00C6628B" w:rsidRPr="00C6628B" w:rsidRDefault="00C6628B" w:rsidP="00C6628B">
      <w:pPr>
        <w:numPr>
          <w:ilvl w:val="0"/>
          <w:numId w:val="10"/>
        </w:numPr>
        <w:spacing w:before="120" w:after="120" w:line="480" w:lineRule="auto"/>
        <w:rPr>
          <w:rFonts w:ascii="Arial" w:hAnsi="Arial" w:cs="Arial"/>
          <w:lang w:val="en-US"/>
        </w:rPr>
      </w:pPr>
      <w:proofErr w:type="spellStart"/>
      <w:r w:rsidRPr="00C6628B">
        <w:rPr>
          <w:rFonts w:ascii="Arial" w:hAnsi="Arial" w:cs="Arial"/>
          <w:lang w:val="en-US"/>
        </w:rPr>
        <w:t>Würtz</w:t>
      </w:r>
      <w:proofErr w:type="spellEnd"/>
      <w:r w:rsidRPr="00C6628B">
        <w:rPr>
          <w:rFonts w:ascii="Arial" w:hAnsi="Arial" w:cs="Arial"/>
          <w:lang w:val="en-US"/>
        </w:rPr>
        <w:t xml:space="preserve"> P, Wang Q, </w:t>
      </w:r>
      <w:proofErr w:type="spellStart"/>
      <w:r w:rsidRPr="00C6628B">
        <w:rPr>
          <w:rFonts w:ascii="Arial" w:hAnsi="Arial" w:cs="Arial"/>
          <w:lang w:val="en-US"/>
        </w:rPr>
        <w:t>Kangas</w:t>
      </w:r>
      <w:proofErr w:type="spellEnd"/>
      <w:r w:rsidRPr="00C6628B">
        <w:rPr>
          <w:rFonts w:ascii="Arial" w:hAnsi="Arial" w:cs="Arial"/>
          <w:lang w:val="en-US"/>
        </w:rPr>
        <w:t xml:space="preserve"> AJ, Richmond RC, </w:t>
      </w:r>
      <w:proofErr w:type="spellStart"/>
      <w:proofErr w:type="gramStart"/>
      <w:r w:rsidRPr="00C6628B">
        <w:rPr>
          <w:rFonts w:ascii="Arial" w:hAnsi="Arial" w:cs="Arial"/>
          <w:lang w:val="en-US"/>
        </w:rPr>
        <w:t>Skarp</w:t>
      </w:r>
      <w:proofErr w:type="spellEnd"/>
      <w:proofErr w:type="gramEnd"/>
      <w:r w:rsidRPr="00C6628B">
        <w:rPr>
          <w:rFonts w:ascii="Arial" w:hAnsi="Arial" w:cs="Arial"/>
          <w:lang w:val="en-US"/>
        </w:rPr>
        <w:t xml:space="preserve"> J, </w:t>
      </w:r>
      <w:proofErr w:type="spellStart"/>
      <w:r w:rsidRPr="00C6628B">
        <w:rPr>
          <w:rFonts w:ascii="Arial" w:hAnsi="Arial" w:cs="Arial"/>
          <w:lang w:val="en-US"/>
        </w:rPr>
        <w:t>Tianinen</w:t>
      </w:r>
      <w:proofErr w:type="spellEnd"/>
      <w:r w:rsidRPr="00C6628B">
        <w:rPr>
          <w:rFonts w:ascii="Arial" w:hAnsi="Arial" w:cs="Arial"/>
          <w:lang w:val="en-US"/>
        </w:rPr>
        <w:t xml:space="preserve"> M et al. Metabolic signatures of adiposity in young adults: Mendelian randomization analysis and effects of weight change. </w:t>
      </w:r>
      <w:proofErr w:type="spellStart"/>
      <w:r w:rsidRPr="00C6628B">
        <w:rPr>
          <w:rFonts w:ascii="Arial" w:hAnsi="Arial" w:cs="Arial"/>
          <w:i/>
          <w:iCs/>
          <w:lang w:val="en-US"/>
        </w:rPr>
        <w:t>PLoS</w:t>
      </w:r>
      <w:proofErr w:type="spellEnd"/>
      <w:r w:rsidRPr="00C6628B">
        <w:rPr>
          <w:rFonts w:ascii="Arial" w:hAnsi="Arial" w:cs="Arial"/>
          <w:i/>
          <w:iCs/>
          <w:lang w:val="en-US"/>
        </w:rPr>
        <w:t xml:space="preserve"> Med</w:t>
      </w:r>
      <w:r w:rsidRPr="00C6628B">
        <w:rPr>
          <w:rFonts w:ascii="Arial" w:hAnsi="Arial" w:cs="Arial"/>
          <w:lang w:val="en-US"/>
        </w:rPr>
        <w:t>;</w:t>
      </w:r>
      <w:r w:rsidRPr="00C6628B">
        <w:rPr>
          <w:rFonts w:ascii="Arial" w:hAnsi="Arial" w:cs="Arial"/>
          <w:b/>
          <w:bCs/>
          <w:lang w:val="en-US"/>
        </w:rPr>
        <w:t>11</w:t>
      </w:r>
      <w:r w:rsidRPr="00C6628B">
        <w:rPr>
          <w:rFonts w:ascii="Arial" w:hAnsi="Arial" w:cs="Arial"/>
          <w:lang w:val="en-US"/>
        </w:rPr>
        <w:t>(12):e1001765 (2014)</w:t>
      </w:r>
    </w:p>
    <w:p w14:paraId="59C20C8A" w14:textId="77777777" w:rsidR="00C6628B" w:rsidRPr="00C6628B" w:rsidRDefault="00C6628B" w:rsidP="00C6628B">
      <w:pPr>
        <w:numPr>
          <w:ilvl w:val="0"/>
          <w:numId w:val="10"/>
        </w:numPr>
        <w:shd w:val="clear" w:color="auto" w:fill="FFFFFF"/>
        <w:spacing w:before="120" w:after="120" w:line="480" w:lineRule="auto"/>
        <w:outlineLvl w:val="0"/>
        <w:rPr>
          <w:rFonts w:ascii="Arial" w:eastAsia="Times New Roman" w:hAnsi="Arial" w:cs="Arial"/>
        </w:rPr>
      </w:pPr>
      <w:r w:rsidRPr="00C6628B">
        <w:rPr>
          <w:rFonts w:ascii="Arial" w:eastAsia="Times New Roman" w:hAnsi="Arial" w:cs="Arial"/>
        </w:rPr>
        <w:t xml:space="preserve">Bell JA, </w:t>
      </w:r>
      <w:proofErr w:type="spellStart"/>
      <w:r w:rsidRPr="00C6628B">
        <w:rPr>
          <w:rFonts w:ascii="Arial" w:eastAsia="Times New Roman" w:hAnsi="Arial" w:cs="Arial"/>
        </w:rPr>
        <w:t>Carslake</w:t>
      </w:r>
      <w:proofErr w:type="spellEnd"/>
      <w:r w:rsidRPr="00C6628B">
        <w:rPr>
          <w:rFonts w:ascii="Arial" w:eastAsia="Times New Roman" w:hAnsi="Arial" w:cs="Arial"/>
        </w:rPr>
        <w:t xml:space="preserve"> D, O'Keeffe LM, </w:t>
      </w:r>
      <w:proofErr w:type="spellStart"/>
      <w:r w:rsidRPr="00C6628B">
        <w:rPr>
          <w:rFonts w:ascii="Arial" w:eastAsia="Times New Roman" w:hAnsi="Arial" w:cs="Arial"/>
        </w:rPr>
        <w:t>Frysz</w:t>
      </w:r>
      <w:proofErr w:type="spellEnd"/>
      <w:r w:rsidRPr="00C6628B">
        <w:rPr>
          <w:rFonts w:ascii="Arial" w:eastAsia="Times New Roman" w:hAnsi="Arial" w:cs="Arial"/>
        </w:rPr>
        <w:t xml:space="preserve"> M, Howe LD, Hamer M et al. Associations of Body Mass and Fat Indexes With </w:t>
      </w:r>
      <w:proofErr w:type="spellStart"/>
      <w:r w:rsidRPr="00C6628B">
        <w:rPr>
          <w:rFonts w:ascii="Arial" w:eastAsia="Times New Roman" w:hAnsi="Arial" w:cs="Arial"/>
        </w:rPr>
        <w:t>Cardiometabolic</w:t>
      </w:r>
      <w:proofErr w:type="spellEnd"/>
      <w:r w:rsidRPr="00C6628B">
        <w:rPr>
          <w:rFonts w:ascii="Arial" w:eastAsia="Times New Roman" w:hAnsi="Arial" w:cs="Arial"/>
        </w:rPr>
        <w:t xml:space="preserve"> Traits. </w:t>
      </w:r>
      <w:r w:rsidRPr="00C6628B">
        <w:rPr>
          <w:rFonts w:ascii="Arial" w:eastAsia="Times New Roman" w:hAnsi="Arial" w:cs="Arial"/>
          <w:i/>
          <w:iCs/>
        </w:rPr>
        <w:t xml:space="preserve">J Am </w:t>
      </w:r>
      <w:proofErr w:type="spellStart"/>
      <w:r w:rsidRPr="00C6628B">
        <w:rPr>
          <w:rFonts w:ascii="Arial" w:eastAsia="Times New Roman" w:hAnsi="Arial" w:cs="Arial"/>
          <w:i/>
          <w:iCs/>
        </w:rPr>
        <w:t>Coll</w:t>
      </w:r>
      <w:proofErr w:type="spellEnd"/>
      <w:r w:rsidRPr="00C6628B">
        <w:rPr>
          <w:rFonts w:ascii="Arial" w:eastAsia="Times New Roman" w:hAnsi="Arial" w:cs="Arial"/>
          <w:i/>
          <w:iCs/>
        </w:rPr>
        <w:t xml:space="preserve"> </w:t>
      </w:r>
      <w:proofErr w:type="spellStart"/>
      <w:r w:rsidRPr="00C6628B">
        <w:rPr>
          <w:rFonts w:ascii="Arial" w:eastAsia="Times New Roman" w:hAnsi="Arial" w:cs="Arial"/>
          <w:i/>
          <w:iCs/>
        </w:rPr>
        <w:t>Cardiol</w:t>
      </w:r>
      <w:proofErr w:type="spellEnd"/>
      <w:r w:rsidRPr="00C6628B">
        <w:rPr>
          <w:rFonts w:ascii="Arial" w:eastAsia="Times New Roman" w:hAnsi="Arial" w:cs="Arial"/>
        </w:rPr>
        <w:t xml:space="preserve">; </w:t>
      </w:r>
      <w:r w:rsidRPr="00C6628B">
        <w:rPr>
          <w:rFonts w:ascii="Arial" w:eastAsia="Times New Roman" w:hAnsi="Arial" w:cs="Arial"/>
          <w:b/>
          <w:bCs/>
        </w:rPr>
        <w:t>72</w:t>
      </w:r>
      <w:r w:rsidRPr="00C6628B">
        <w:rPr>
          <w:rFonts w:ascii="Arial" w:eastAsia="Times New Roman" w:hAnsi="Arial" w:cs="Arial"/>
        </w:rPr>
        <w:t>(24):3142—3154 (2018)</w:t>
      </w:r>
    </w:p>
    <w:p w14:paraId="0467F19D" w14:textId="77777777" w:rsidR="00C6628B" w:rsidRPr="00C6628B" w:rsidRDefault="00C6628B" w:rsidP="00C6628B">
      <w:pPr>
        <w:numPr>
          <w:ilvl w:val="0"/>
          <w:numId w:val="10"/>
        </w:numPr>
        <w:shd w:val="clear" w:color="auto" w:fill="FFFFFF"/>
        <w:spacing w:before="120" w:after="120" w:line="480" w:lineRule="auto"/>
        <w:contextualSpacing/>
        <w:rPr>
          <w:rFonts w:ascii="Arial" w:eastAsia="Times New Roman" w:hAnsi="Arial" w:cs="Arial"/>
        </w:rPr>
      </w:pPr>
      <w:proofErr w:type="spellStart"/>
      <w:r w:rsidRPr="00C6628B">
        <w:rPr>
          <w:rFonts w:ascii="Arial" w:hAnsi="Arial" w:cs="Arial"/>
        </w:rPr>
        <w:t>Nead</w:t>
      </w:r>
      <w:proofErr w:type="spellEnd"/>
      <w:r w:rsidRPr="00C6628B">
        <w:rPr>
          <w:rFonts w:ascii="Arial" w:hAnsi="Arial" w:cs="Arial"/>
        </w:rPr>
        <w:t xml:space="preserve"> KT, Sharp SJ, Thompson, Painter JN, Savage DB, </w:t>
      </w:r>
      <w:proofErr w:type="spellStart"/>
      <w:r w:rsidRPr="00C6628B">
        <w:rPr>
          <w:rFonts w:ascii="Arial" w:hAnsi="Arial" w:cs="Arial"/>
        </w:rPr>
        <w:t>Semple</w:t>
      </w:r>
      <w:proofErr w:type="spellEnd"/>
      <w:r w:rsidRPr="00C6628B">
        <w:rPr>
          <w:rFonts w:ascii="Arial" w:hAnsi="Arial" w:cs="Arial"/>
        </w:rPr>
        <w:t xml:space="preserve"> RK et al. Evidence of a causal association between </w:t>
      </w:r>
      <w:proofErr w:type="spellStart"/>
      <w:r w:rsidRPr="00C6628B">
        <w:rPr>
          <w:rFonts w:ascii="Arial" w:hAnsi="Arial" w:cs="Arial"/>
        </w:rPr>
        <w:t>insulinemia</w:t>
      </w:r>
      <w:proofErr w:type="spellEnd"/>
      <w:r w:rsidRPr="00C6628B">
        <w:rPr>
          <w:rFonts w:ascii="Arial" w:hAnsi="Arial" w:cs="Arial"/>
        </w:rPr>
        <w:t xml:space="preserve"> and endometrial cancer: a Mendelian randomization analysis</w:t>
      </w:r>
      <w:r w:rsidRPr="00C6628B">
        <w:rPr>
          <w:rFonts w:ascii="Arial" w:hAnsi="Arial" w:cs="Arial"/>
          <w:i/>
          <w:iCs/>
        </w:rPr>
        <w:t xml:space="preserve">. J Natl Cancer </w:t>
      </w:r>
      <w:proofErr w:type="spellStart"/>
      <w:r w:rsidRPr="00C6628B">
        <w:rPr>
          <w:rFonts w:ascii="Arial" w:hAnsi="Arial" w:cs="Arial"/>
          <w:i/>
          <w:iCs/>
        </w:rPr>
        <w:t>Inst</w:t>
      </w:r>
      <w:proofErr w:type="spellEnd"/>
      <w:r w:rsidRPr="00C6628B">
        <w:rPr>
          <w:rFonts w:ascii="Arial" w:hAnsi="Arial" w:cs="Arial"/>
        </w:rPr>
        <w:t xml:space="preserve">; </w:t>
      </w:r>
      <w:r w:rsidRPr="00C6628B">
        <w:rPr>
          <w:rFonts w:ascii="Arial" w:hAnsi="Arial" w:cs="Arial"/>
          <w:b/>
          <w:bCs/>
        </w:rPr>
        <w:t>107</w:t>
      </w:r>
      <w:r w:rsidRPr="00C6628B">
        <w:rPr>
          <w:rFonts w:ascii="Arial" w:hAnsi="Arial" w:cs="Arial"/>
        </w:rPr>
        <w:t>(9):djv178 (2015)</w:t>
      </w:r>
    </w:p>
    <w:p w14:paraId="22ACCD0F"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r w:rsidRPr="00C6628B">
        <w:rPr>
          <w:rFonts w:ascii="Arial" w:hAnsi="Arial" w:cs="Arial"/>
          <w:color w:val="000000"/>
        </w:rPr>
        <w:t>B</w:t>
      </w:r>
      <w:r w:rsidRPr="00C6628B">
        <w:rPr>
          <w:rFonts w:ascii="Arial" w:hAnsi="Arial" w:cs="Arial"/>
        </w:rPr>
        <w:t xml:space="preserve"> </w:t>
      </w:r>
      <w:r w:rsidRPr="00C6628B">
        <w:rPr>
          <w:rFonts w:ascii="Arial" w:hAnsi="Arial" w:cs="Arial"/>
          <w:color w:val="000000"/>
        </w:rPr>
        <w:t xml:space="preserve">Baer HJ, </w:t>
      </w:r>
      <w:proofErr w:type="spellStart"/>
      <w:r w:rsidRPr="00C6628B">
        <w:rPr>
          <w:rFonts w:ascii="Arial" w:hAnsi="Arial" w:cs="Arial"/>
          <w:color w:val="000000"/>
        </w:rPr>
        <w:t>Tworoger</w:t>
      </w:r>
      <w:proofErr w:type="spellEnd"/>
      <w:r w:rsidRPr="00C6628B">
        <w:rPr>
          <w:rFonts w:ascii="Arial" w:hAnsi="Arial" w:cs="Arial"/>
          <w:color w:val="000000"/>
        </w:rPr>
        <w:t xml:space="preserve"> SS, Hankinson E, Willet WC. Body Fatness at Young Ages and Risk of Breast Cancer </w:t>
      </w:r>
      <w:proofErr w:type="gramStart"/>
      <w:r w:rsidRPr="00C6628B">
        <w:rPr>
          <w:rFonts w:ascii="Arial" w:hAnsi="Arial" w:cs="Arial"/>
          <w:color w:val="000000"/>
        </w:rPr>
        <w:t>Throughout</w:t>
      </w:r>
      <w:proofErr w:type="gramEnd"/>
      <w:r w:rsidRPr="00C6628B">
        <w:rPr>
          <w:rFonts w:ascii="Arial" w:hAnsi="Arial" w:cs="Arial"/>
          <w:color w:val="000000"/>
        </w:rPr>
        <w:t xml:space="preserve"> Life.  </w:t>
      </w:r>
      <w:r w:rsidRPr="00C6628B">
        <w:rPr>
          <w:rFonts w:ascii="Arial" w:hAnsi="Arial" w:cs="Arial"/>
          <w:i/>
          <w:color w:val="000000"/>
        </w:rPr>
        <w:t xml:space="preserve">Am J </w:t>
      </w:r>
      <w:proofErr w:type="spellStart"/>
      <w:r w:rsidRPr="00C6628B">
        <w:rPr>
          <w:rFonts w:ascii="Arial" w:hAnsi="Arial" w:cs="Arial"/>
          <w:i/>
          <w:color w:val="000000"/>
        </w:rPr>
        <w:t>Epidemiol</w:t>
      </w:r>
      <w:proofErr w:type="spellEnd"/>
      <w:r w:rsidRPr="00C6628B">
        <w:rPr>
          <w:rFonts w:ascii="Arial" w:hAnsi="Arial" w:cs="Arial"/>
          <w:color w:val="000000"/>
        </w:rPr>
        <w:t>. 2010 Jun 1; 171(11): 1183–1194.  Published online 2010</w:t>
      </w:r>
      <w:proofErr w:type="gramStart"/>
      <w:r w:rsidRPr="00C6628B">
        <w:rPr>
          <w:rFonts w:ascii="Arial" w:hAnsi="Arial" w:cs="Arial"/>
          <w:color w:val="000000"/>
        </w:rPr>
        <w:t>;May11</w:t>
      </w:r>
      <w:proofErr w:type="gramEnd"/>
      <w:r w:rsidRPr="00C6628B">
        <w:rPr>
          <w:rFonts w:ascii="Arial" w:hAnsi="Arial" w:cs="Arial"/>
          <w:color w:val="000000"/>
        </w:rPr>
        <w:t xml:space="preserve">. </w:t>
      </w:r>
      <w:proofErr w:type="spellStart"/>
      <w:r w:rsidRPr="00C6628B">
        <w:rPr>
          <w:rFonts w:ascii="Arial" w:hAnsi="Arial" w:cs="Arial"/>
          <w:color w:val="000000"/>
        </w:rPr>
        <w:t>doi</w:t>
      </w:r>
      <w:proofErr w:type="spellEnd"/>
      <w:r w:rsidRPr="00C6628B">
        <w:rPr>
          <w:rFonts w:ascii="Arial" w:hAnsi="Arial" w:cs="Arial"/>
          <w:color w:val="000000"/>
        </w:rPr>
        <w:t>: 10.1093/</w:t>
      </w:r>
      <w:proofErr w:type="spellStart"/>
      <w:r w:rsidRPr="00C6628B">
        <w:rPr>
          <w:rFonts w:ascii="Arial" w:hAnsi="Arial" w:cs="Arial"/>
          <w:color w:val="000000"/>
        </w:rPr>
        <w:t>aje</w:t>
      </w:r>
      <w:proofErr w:type="spellEnd"/>
      <w:r w:rsidRPr="00C6628B">
        <w:rPr>
          <w:rFonts w:ascii="Arial" w:hAnsi="Arial" w:cs="Arial"/>
          <w:color w:val="000000"/>
        </w:rPr>
        <w:t>/</w:t>
      </w:r>
    </w:p>
    <w:p w14:paraId="5A4374B1"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r w:rsidRPr="00C6628B">
        <w:rPr>
          <w:rFonts w:ascii="Arial" w:hAnsi="Arial" w:cs="Arial"/>
          <w:color w:val="000000"/>
        </w:rPr>
        <w:t xml:space="preserve">Premenopausal Breast Cancer Collaborative Group, </w:t>
      </w:r>
      <w:proofErr w:type="spellStart"/>
      <w:r w:rsidRPr="00C6628B">
        <w:rPr>
          <w:rFonts w:ascii="Arial" w:hAnsi="Arial" w:cs="Arial"/>
          <w:color w:val="000000"/>
        </w:rPr>
        <w:t>Schoemaker</w:t>
      </w:r>
      <w:proofErr w:type="spellEnd"/>
      <w:r w:rsidRPr="00C6628B">
        <w:rPr>
          <w:rFonts w:ascii="Arial" w:hAnsi="Arial" w:cs="Arial"/>
          <w:color w:val="000000"/>
        </w:rPr>
        <w:t xml:space="preserve"> MJ, Nichols HB, Wright LB, Brook MN, Jones ME, O’Brien KM et al. Association of Body Mass Index </w:t>
      </w:r>
      <w:r w:rsidRPr="00C6628B">
        <w:rPr>
          <w:rFonts w:ascii="Arial" w:hAnsi="Arial" w:cs="Arial"/>
          <w:color w:val="000000"/>
        </w:rPr>
        <w:lastRenderedPageBreak/>
        <w:t xml:space="preserve">and Age With Subsequent Breast Cancer Risk in Premenopausal Women. The Premenopausal Breast Cancer Collaborative Group. JAMA </w:t>
      </w:r>
      <w:proofErr w:type="spellStart"/>
      <w:r w:rsidRPr="00C6628B">
        <w:rPr>
          <w:rFonts w:ascii="Arial" w:hAnsi="Arial" w:cs="Arial"/>
          <w:color w:val="000000"/>
        </w:rPr>
        <w:t>Oncol</w:t>
      </w:r>
      <w:proofErr w:type="spellEnd"/>
      <w:r w:rsidRPr="00C6628B">
        <w:rPr>
          <w:rFonts w:ascii="Arial" w:hAnsi="Arial" w:cs="Arial"/>
          <w:color w:val="000000"/>
        </w:rPr>
        <w:t>. 2018</w:t>
      </w:r>
      <w:proofErr w:type="gramStart"/>
      <w:r w:rsidRPr="00C6628B">
        <w:rPr>
          <w:rFonts w:ascii="Arial" w:hAnsi="Arial" w:cs="Arial"/>
          <w:color w:val="000000"/>
        </w:rPr>
        <w:t>;4</w:t>
      </w:r>
      <w:proofErr w:type="gramEnd"/>
      <w:r w:rsidRPr="00C6628B">
        <w:rPr>
          <w:rFonts w:ascii="Arial" w:hAnsi="Arial" w:cs="Arial"/>
          <w:color w:val="000000"/>
        </w:rPr>
        <w:t xml:space="preserve">(11):e181771. doi:10.1001/jamaoncol.2018.1771 </w:t>
      </w:r>
    </w:p>
    <w:p w14:paraId="68E085A3"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proofErr w:type="spellStart"/>
      <w:r w:rsidRPr="00C6628B">
        <w:rPr>
          <w:rFonts w:ascii="Arial" w:hAnsi="Arial" w:cs="Arial"/>
          <w:color w:val="000000"/>
        </w:rPr>
        <w:t>Schoemaker</w:t>
      </w:r>
      <w:proofErr w:type="spellEnd"/>
      <w:r w:rsidRPr="00C6628B">
        <w:rPr>
          <w:rFonts w:ascii="Arial" w:hAnsi="Arial" w:cs="Arial"/>
          <w:color w:val="000000"/>
        </w:rPr>
        <w:t xml:space="preserve"> MJ, Nichols HB, Wright LB, Brook MN, Jones ME, O’Brien KM et al. Adult weight change and premenopausal breast cancer risk: A prospective pooled analysis of data from 628,463 women.  </w:t>
      </w:r>
      <w:proofErr w:type="spellStart"/>
      <w:r w:rsidRPr="00C6628B">
        <w:rPr>
          <w:rFonts w:ascii="Arial" w:hAnsi="Arial" w:cs="Arial"/>
          <w:i/>
          <w:color w:val="000000"/>
        </w:rPr>
        <w:t>Int</w:t>
      </w:r>
      <w:proofErr w:type="spellEnd"/>
      <w:r w:rsidRPr="00C6628B">
        <w:rPr>
          <w:rFonts w:ascii="Arial" w:hAnsi="Arial" w:cs="Arial"/>
          <w:i/>
          <w:color w:val="000000"/>
        </w:rPr>
        <w:t xml:space="preserve"> J Cancer</w:t>
      </w:r>
      <w:r w:rsidRPr="00C6628B">
        <w:rPr>
          <w:rFonts w:ascii="Arial" w:hAnsi="Arial" w:cs="Arial"/>
          <w:color w:val="000000"/>
        </w:rPr>
        <w:t xml:space="preserve">. Feb 3. </w:t>
      </w:r>
      <w:proofErr w:type="spellStart"/>
      <w:proofErr w:type="gramStart"/>
      <w:r w:rsidRPr="00C6628B">
        <w:rPr>
          <w:rFonts w:ascii="Arial" w:hAnsi="Arial" w:cs="Arial"/>
          <w:color w:val="000000"/>
        </w:rPr>
        <w:t>doi</w:t>
      </w:r>
      <w:proofErr w:type="spellEnd"/>
      <w:proofErr w:type="gramEnd"/>
      <w:r w:rsidRPr="00C6628B">
        <w:rPr>
          <w:rFonts w:ascii="Arial" w:hAnsi="Arial" w:cs="Arial"/>
          <w:color w:val="000000"/>
        </w:rPr>
        <w:t>: 10.1002/ijc.32892.</w:t>
      </w:r>
    </w:p>
    <w:p w14:paraId="0873A82B"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color w:val="000000"/>
        </w:rPr>
      </w:pPr>
      <w:r w:rsidRPr="00C6628B">
        <w:rPr>
          <w:rFonts w:ascii="Arial" w:hAnsi="Arial" w:cs="Arial"/>
          <w:color w:val="000000"/>
        </w:rPr>
        <w:t xml:space="preserve">Richardson TG, Sanderson E, </w:t>
      </w:r>
      <w:proofErr w:type="spellStart"/>
      <w:r w:rsidRPr="00C6628B">
        <w:rPr>
          <w:rFonts w:ascii="Arial" w:hAnsi="Arial" w:cs="Arial"/>
          <w:color w:val="000000"/>
        </w:rPr>
        <w:t>Elsworth</w:t>
      </w:r>
      <w:proofErr w:type="spellEnd"/>
      <w:r w:rsidRPr="00C6628B">
        <w:rPr>
          <w:rFonts w:ascii="Arial" w:hAnsi="Arial" w:cs="Arial"/>
          <w:color w:val="000000"/>
        </w:rPr>
        <w:t xml:space="preserve"> B, Tilling K, Smith D.</w:t>
      </w:r>
      <w:r w:rsidRPr="00C6628B">
        <w:rPr>
          <w:rFonts w:ascii="Arial" w:hAnsi="Arial" w:cs="Arial"/>
        </w:rPr>
        <w:t xml:space="preserve"> </w:t>
      </w:r>
      <w:r w:rsidRPr="00C6628B">
        <w:rPr>
          <w:rFonts w:ascii="Arial" w:hAnsi="Arial" w:cs="Arial"/>
          <w:color w:val="000000"/>
        </w:rPr>
        <w:t xml:space="preserve">Use of genetic variation to separate the effects of early and later life adiposity on disease risk: </w:t>
      </w:r>
      <w:proofErr w:type="spellStart"/>
      <w:proofErr w:type="gramStart"/>
      <w:r w:rsidRPr="00C6628B">
        <w:rPr>
          <w:rFonts w:ascii="Arial" w:hAnsi="Arial" w:cs="Arial"/>
          <w:color w:val="000000"/>
        </w:rPr>
        <w:t>mendelian</w:t>
      </w:r>
      <w:proofErr w:type="spellEnd"/>
      <w:proofErr w:type="gramEnd"/>
      <w:r w:rsidRPr="00C6628B">
        <w:rPr>
          <w:rFonts w:ascii="Arial" w:hAnsi="Arial" w:cs="Arial"/>
          <w:color w:val="000000"/>
        </w:rPr>
        <w:t xml:space="preserve"> randomisation stud. </w:t>
      </w:r>
      <w:r w:rsidRPr="00C6628B">
        <w:rPr>
          <w:rFonts w:ascii="Arial" w:hAnsi="Arial" w:cs="Arial"/>
          <w:i/>
          <w:color w:val="000000"/>
        </w:rPr>
        <w:t>BMJ</w:t>
      </w:r>
      <w:r w:rsidRPr="00C6628B">
        <w:rPr>
          <w:rFonts w:ascii="Arial" w:hAnsi="Arial" w:cs="Arial"/>
          <w:color w:val="000000"/>
        </w:rPr>
        <w:t xml:space="preserve"> 2020;369 </w:t>
      </w:r>
      <w:proofErr w:type="spellStart"/>
      <w:r w:rsidRPr="00C6628B">
        <w:rPr>
          <w:rFonts w:ascii="Arial" w:hAnsi="Arial" w:cs="Arial"/>
          <w:color w:val="000000"/>
        </w:rPr>
        <w:t>doi</w:t>
      </w:r>
      <w:proofErr w:type="spellEnd"/>
      <w:r w:rsidRPr="00C6628B">
        <w:rPr>
          <w:rFonts w:ascii="Arial" w:hAnsi="Arial" w:cs="Arial"/>
          <w:color w:val="000000"/>
        </w:rPr>
        <w:t>: https://doi.org/10.1136/bmj.m1203</w:t>
      </w:r>
    </w:p>
    <w:p w14:paraId="580726F4"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i/>
          <w:color w:val="000000"/>
        </w:rPr>
      </w:pPr>
      <w:r w:rsidRPr="00C6628B">
        <w:rPr>
          <w:rFonts w:ascii="Arial" w:hAnsi="Arial" w:cs="Arial"/>
          <w:color w:val="000000"/>
        </w:rPr>
        <w:t xml:space="preserve">Chan DS, Vieira AR, </w:t>
      </w:r>
      <w:proofErr w:type="spellStart"/>
      <w:r w:rsidRPr="00C6628B">
        <w:rPr>
          <w:rFonts w:ascii="Arial" w:hAnsi="Arial" w:cs="Arial"/>
          <w:color w:val="000000"/>
        </w:rPr>
        <w:t>Aune</w:t>
      </w:r>
      <w:proofErr w:type="spellEnd"/>
      <w:r w:rsidRPr="00C6628B">
        <w:rPr>
          <w:rFonts w:ascii="Arial" w:hAnsi="Arial" w:cs="Arial"/>
          <w:color w:val="000000"/>
        </w:rPr>
        <w:t xml:space="preserve"> D, Bandera EV, Greenwood DC, </w:t>
      </w:r>
      <w:proofErr w:type="spellStart"/>
      <w:r w:rsidRPr="00C6628B">
        <w:rPr>
          <w:rFonts w:ascii="Arial" w:hAnsi="Arial" w:cs="Arial"/>
          <w:color w:val="000000"/>
        </w:rPr>
        <w:t>McTiernan</w:t>
      </w:r>
      <w:proofErr w:type="spellEnd"/>
      <w:r w:rsidRPr="00C6628B">
        <w:rPr>
          <w:rFonts w:ascii="Arial" w:hAnsi="Arial" w:cs="Arial"/>
          <w:color w:val="000000"/>
        </w:rPr>
        <w:t xml:space="preserve"> </w:t>
      </w:r>
      <w:proofErr w:type="gramStart"/>
      <w:r w:rsidRPr="00C6628B">
        <w:rPr>
          <w:rFonts w:ascii="Arial" w:hAnsi="Arial" w:cs="Arial"/>
          <w:color w:val="000000"/>
        </w:rPr>
        <w:t>A</w:t>
      </w:r>
      <w:proofErr w:type="gramEnd"/>
      <w:r w:rsidRPr="00C6628B">
        <w:rPr>
          <w:rFonts w:ascii="Arial" w:hAnsi="Arial" w:cs="Arial"/>
          <w:color w:val="000000"/>
        </w:rPr>
        <w:t xml:space="preserve"> et al. Body mass index and survival in women with breast cancer-systematic literature review and </w:t>
      </w:r>
      <w:proofErr w:type="spellStart"/>
      <w:r w:rsidRPr="00C6628B">
        <w:rPr>
          <w:rFonts w:ascii="Arial" w:hAnsi="Arial" w:cs="Arial"/>
          <w:color w:val="000000"/>
        </w:rPr>
        <w:t>metaanalysis</w:t>
      </w:r>
      <w:proofErr w:type="spellEnd"/>
      <w:r w:rsidRPr="00C6628B">
        <w:rPr>
          <w:rFonts w:ascii="Arial" w:hAnsi="Arial" w:cs="Arial"/>
          <w:color w:val="000000"/>
        </w:rPr>
        <w:t xml:space="preserve"> of 82 follow-up studies. </w:t>
      </w:r>
      <w:r w:rsidRPr="00C6628B">
        <w:rPr>
          <w:rFonts w:ascii="Arial" w:hAnsi="Arial" w:cs="Arial"/>
          <w:i/>
          <w:color w:val="000000"/>
        </w:rPr>
        <w:t xml:space="preserve">Ann </w:t>
      </w:r>
      <w:proofErr w:type="spellStart"/>
      <w:r w:rsidRPr="00C6628B">
        <w:rPr>
          <w:rFonts w:ascii="Arial" w:hAnsi="Arial" w:cs="Arial"/>
          <w:i/>
          <w:color w:val="000000"/>
        </w:rPr>
        <w:t>Oncol</w:t>
      </w:r>
      <w:proofErr w:type="spellEnd"/>
      <w:r w:rsidRPr="00C6628B">
        <w:rPr>
          <w:rFonts w:ascii="Arial" w:hAnsi="Arial" w:cs="Arial"/>
          <w:i/>
          <w:color w:val="000000"/>
        </w:rPr>
        <w:t xml:space="preserve"> </w:t>
      </w:r>
      <w:r w:rsidRPr="00C6628B">
        <w:rPr>
          <w:rFonts w:ascii="Arial" w:hAnsi="Arial" w:cs="Arial"/>
          <w:color w:val="000000"/>
        </w:rPr>
        <w:t>2014</w:t>
      </w:r>
      <w:proofErr w:type="gramStart"/>
      <w:r w:rsidRPr="00C6628B">
        <w:rPr>
          <w:rFonts w:ascii="Arial" w:hAnsi="Arial" w:cs="Arial"/>
          <w:color w:val="000000"/>
        </w:rPr>
        <w:t>;25:1901</w:t>
      </w:r>
      <w:proofErr w:type="gramEnd"/>
      <w:r w:rsidRPr="00C6628B">
        <w:rPr>
          <w:rFonts w:ascii="Arial" w:hAnsi="Arial" w:cs="Arial"/>
          <w:color w:val="000000"/>
        </w:rPr>
        <w:t>–14.</w:t>
      </w:r>
    </w:p>
    <w:p w14:paraId="256E345C"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rPr>
      </w:pPr>
      <w:r w:rsidRPr="00C6628B">
        <w:rPr>
          <w:rFonts w:ascii="Arial" w:hAnsi="Arial" w:cs="Arial"/>
        </w:rPr>
        <w:t xml:space="preserve">Luo J, </w:t>
      </w:r>
      <w:proofErr w:type="spellStart"/>
      <w:r w:rsidRPr="00C6628B">
        <w:rPr>
          <w:rFonts w:ascii="Arial" w:hAnsi="Arial" w:cs="Arial"/>
        </w:rPr>
        <w:t>Chlebowski</w:t>
      </w:r>
      <w:proofErr w:type="spellEnd"/>
      <w:r w:rsidRPr="00C6628B">
        <w:rPr>
          <w:rFonts w:ascii="Arial" w:hAnsi="Arial" w:cs="Arial"/>
        </w:rPr>
        <w:t xml:space="preserve"> RT, </w:t>
      </w:r>
      <w:proofErr w:type="spellStart"/>
      <w:r w:rsidRPr="00C6628B">
        <w:rPr>
          <w:rFonts w:ascii="Arial" w:hAnsi="Arial" w:cs="Arial"/>
        </w:rPr>
        <w:t>Hendryx</w:t>
      </w:r>
      <w:proofErr w:type="spellEnd"/>
      <w:r w:rsidRPr="00C6628B">
        <w:rPr>
          <w:rFonts w:ascii="Arial" w:hAnsi="Arial" w:cs="Arial"/>
        </w:rPr>
        <w:t xml:space="preserve"> M. Intentional Weight Loss and Endometrial Cancer Risk. </w:t>
      </w:r>
      <w:r w:rsidRPr="00C6628B">
        <w:rPr>
          <w:rFonts w:ascii="Arial" w:hAnsi="Arial" w:cs="Arial"/>
          <w:i/>
          <w:iCs/>
        </w:rPr>
        <w:t xml:space="preserve">J </w:t>
      </w:r>
      <w:proofErr w:type="spellStart"/>
      <w:r w:rsidRPr="00C6628B">
        <w:rPr>
          <w:rFonts w:ascii="Arial" w:hAnsi="Arial" w:cs="Arial"/>
          <w:i/>
          <w:iCs/>
        </w:rPr>
        <w:t>Clin</w:t>
      </w:r>
      <w:proofErr w:type="spellEnd"/>
      <w:r w:rsidRPr="00C6628B">
        <w:rPr>
          <w:rFonts w:ascii="Arial" w:hAnsi="Arial" w:cs="Arial"/>
          <w:i/>
          <w:iCs/>
        </w:rPr>
        <w:t xml:space="preserve"> </w:t>
      </w:r>
      <w:proofErr w:type="spellStart"/>
      <w:r w:rsidRPr="00C6628B">
        <w:rPr>
          <w:rFonts w:ascii="Arial" w:hAnsi="Arial" w:cs="Arial"/>
          <w:i/>
          <w:iCs/>
        </w:rPr>
        <w:t>Oncol</w:t>
      </w:r>
      <w:proofErr w:type="spellEnd"/>
      <w:r w:rsidRPr="00C6628B">
        <w:rPr>
          <w:rFonts w:ascii="Arial" w:hAnsi="Arial" w:cs="Arial"/>
        </w:rPr>
        <w:t xml:space="preserve">; </w:t>
      </w:r>
      <w:r w:rsidRPr="00C6628B">
        <w:rPr>
          <w:rFonts w:ascii="Arial" w:hAnsi="Arial" w:cs="Arial"/>
          <w:b/>
          <w:bCs/>
        </w:rPr>
        <w:t>35</w:t>
      </w:r>
      <w:r w:rsidRPr="00C6628B">
        <w:rPr>
          <w:rFonts w:ascii="Arial" w:hAnsi="Arial" w:cs="Arial"/>
        </w:rPr>
        <w:t>(11):1189—1193 (2017)</w:t>
      </w:r>
    </w:p>
    <w:p w14:paraId="0FDB7F79"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lang w:val="da-DK"/>
        </w:rPr>
        <w:t xml:space="preserve">Chlebowski RT, Luo J, Anderson GL, Barrington W, Reding K, Simon MS et al. </w:t>
      </w:r>
      <w:r w:rsidRPr="00C6628B">
        <w:rPr>
          <w:rFonts w:ascii="Arial" w:hAnsi="Arial" w:cs="Arial"/>
        </w:rPr>
        <w:t xml:space="preserve">Weight loss and breast cancer incidence in postmenopausal women.  </w:t>
      </w:r>
      <w:r w:rsidRPr="00C6628B">
        <w:rPr>
          <w:rFonts w:ascii="Arial" w:hAnsi="Arial" w:cs="Arial"/>
          <w:i/>
          <w:iCs/>
        </w:rPr>
        <w:t>Cancer</w:t>
      </w:r>
      <w:r w:rsidRPr="00C6628B">
        <w:rPr>
          <w:rFonts w:ascii="Arial" w:hAnsi="Arial" w:cs="Arial"/>
        </w:rPr>
        <w:t xml:space="preserve">; </w:t>
      </w:r>
      <w:r w:rsidRPr="00C6628B">
        <w:rPr>
          <w:rFonts w:ascii="Arial" w:hAnsi="Arial" w:cs="Arial"/>
          <w:b/>
          <w:bCs/>
        </w:rPr>
        <w:t>125</w:t>
      </w:r>
      <w:r w:rsidRPr="00C6628B">
        <w:rPr>
          <w:rFonts w:ascii="Arial" w:hAnsi="Arial" w:cs="Arial"/>
        </w:rPr>
        <w:t>(2):205</w:t>
      </w:r>
      <w:r w:rsidRPr="00C6628B">
        <w:rPr>
          <w:rFonts w:ascii="Arial" w:hAnsi="Arial" w:cs="Arial"/>
          <w:color w:val="000000"/>
        </w:rPr>
        <w:t>—</w:t>
      </w:r>
      <w:r w:rsidRPr="00C6628B">
        <w:rPr>
          <w:rFonts w:ascii="Arial" w:hAnsi="Arial" w:cs="Arial"/>
        </w:rPr>
        <w:t>212 (2019)</w:t>
      </w:r>
    </w:p>
    <w:p w14:paraId="72B5F475" w14:textId="77777777" w:rsidR="00C6628B" w:rsidRPr="00C6628B" w:rsidRDefault="00C6628B" w:rsidP="00C6628B">
      <w:pPr>
        <w:numPr>
          <w:ilvl w:val="0"/>
          <w:numId w:val="10"/>
        </w:numPr>
        <w:spacing w:before="120" w:after="120" w:line="480" w:lineRule="auto"/>
        <w:rPr>
          <w:rFonts w:ascii="Arial" w:hAnsi="Arial" w:cs="Arial"/>
          <w:lang w:val="en-US"/>
        </w:rPr>
      </w:pPr>
      <w:r w:rsidRPr="00C6628B">
        <w:rPr>
          <w:rFonts w:ascii="Arial" w:hAnsi="Arial" w:cs="Arial"/>
        </w:rPr>
        <w:t xml:space="preserve">Moy FM, Greenwood D, Cade JE. Association of clothing size, adiposity and weight change with risk of postmenopausal breast cancer in the UK Women’s Cohort Study 2018 </w:t>
      </w:r>
      <w:r w:rsidRPr="00C6628B">
        <w:rPr>
          <w:rFonts w:ascii="Arial" w:hAnsi="Arial" w:cs="Arial"/>
          <w:i/>
          <w:iCs/>
        </w:rPr>
        <w:t>BMJ Open</w:t>
      </w:r>
      <w:r w:rsidRPr="00C6628B">
        <w:rPr>
          <w:rFonts w:ascii="Arial" w:hAnsi="Arial" w:cs="Arial"/>
        </w:rPr>
        <w:t xml:space="preserve"> 2018 </w:t>
      </w:r>
      <w:hyperlink r:id="rId19" w:history="1">
        <w:r w:rsidRPr="00C6628B">
          <w:rPr>
            <w:rFonts w:ascii="Arial" w:hAnsi="Arial" w:cs="Arial"/>
            <w:color w:val="0000FF"/>
            <w:u w:val="single"/>
          </w:rPr>
          <w:t>https://bmjopen.bmj.com/content/bmjopen/8/9/e022599.full.pdf</w:t>
        </w:r>
      </w:hyperlink>
    </w:p>
    <w:p w14:paraId="497032DA" w14:textId="77777777" w:rsidR="00C6628B" w:rsidRPr="00C6628B" w:rsidRDefault="00C6628B" w:rsidP="00C6628B">
      <w:pPr>
        <w:numPr>
          <w:ilvl w:val="0"/>
          <w:numId w:val="10"/>
        </w:numPr>
        <w:shd w:val="clear" w:color="auto" w:fill="FFFFFF"/>
        <w:spacing w:after="120" w:line="480" w:lineRule="auto"/>
        <w:contextualSpacing/>
        <w:rPr>
          <w:rFonts w:ascii="Arial" w:hAnsi="Arial" w:cs="Arial"/>
          <w:color w:val="000000"/>
        </w:rPr>
      </w:pPr>
      <w:proofErr w:type="spellStart"/>
      <w:r w:rsidRPr="00C6628B">
        <w:rPr>
          <w:rFonts w:ascii="Arial" w:hAnsi="Arial" w:cs="Arial"/>
          <w:color w:val="000000"/>
        </w:rPr>
        <w:t>Teras</w:t>
      </w:r>
      <w:proofErr w:type="spellEnd"/>
      <w:r w:rsidRPr="00C6628B">
        <w:rPr>
          <w:rFonts w:ascii="Arial" w:hAnsi="Arial" w:cs="Arial"/>
          <w:color w:val="000000"/>
        </w:rPr>
        <w:t xml:space="preserve"> LR,</w:t>
      </w:r>
      <w:r w:rsidRPr="00C6628B">
        <w:rPr>
          <w:rFonts w:ascii="Arial" w:hAnsi="Arial" w:cs="Arial"/>
        </w:rPr>
        <w:t xml:space="preserve"> </w:t>
      </w:r>
      <w:r w:rsidRPr="00C6628B">
        <w:rPr>
          <w:rFonts w:ascii="Arial" w:hAnsi="Arial" w:cs="Arial"/>
          <w:color w:val="000000"/>
        </w:rPr>
        <w:t xml:space="preserve">Patel AV, Wang M, Yuan SS, Anderson K, Braithwaite R et al. Sustained weight loss and risk of breast cancer in women ≥50 years: a pooled analysis of prospective data. </w:t>
      </w:r>
      <w:r w:rsidRPr="00C6628B">
        <w:rPr>
          <w:rFonts w:ascii="Arial" w:hAnsi="Arial" w:cs="Arial"/>
          <w:i/>
          <w:color w:val="000000"/>
        </w:rPr>
        <w:t>JNCI: Journal of the National Cancer Institute</w:t>
      </w:r>
      <w:r w:rsidRPr="00C6628B">
        <w:rPr>
          <w:rFonts w:ascii="Arial" w:hAnsi="Arial" w:cs="Arial"/>
          <w:color w:val="000000"/>
        </w:rPr>
        <w:t>, Volume 112, Issue 9, September 2020, Pages 929–937, https://doi.org/10.1093/jnci/</w:t>
      </w:r>
    </w:p>
    <w:p w14:paraId="705BA2E5"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shd w:val="clear" w:color="auto" w:fill="FFFFFF"/>
          <w:lang w:val="de-DE"/>
        </w:rPr>
        <w:t xml:space="preserve">Wiggins T, Antonowicz SS, Markar SR. </w:t>
      </w:r>
      <w:r w:rsidRPr="00C6628B">
        <w:rPr>
          <w:rFonts w:ascii="Arial" w:hAnsi="Arial" w:cs="Arial"/>
          <w:shd w:val="clear" w:color="auto" w:fill="FFFFFF"/>
        </w:rPr>
        <w:t xml:space="preserve">Cancer risk following Bariatric Surgery – Systematic review and meta–analysis of national population based cohort studies. </w:t>
      </w:r>
      <w:proofErr w:type="spellStart"/>
      <w:r w:rsidRPr="00C6628B">
        <w:rPr>
          <w:rFonts w:ascii="Arial" w:hAnsi="Arial" w:cs="Arial"/>
          <w:i/>
          <w:iCs/>
          <w:shd w:val="clear" w:color="auto" w:fill="FFFFFF"/>
        </w:rPr>
        <w:t>Obes</w:t>
      </w:r>
      <w:proofErr w:type="spellEnd"/>
      <w:r w:rsidRPr="00C6628B">
        <w:rPr>
          <w:rFonts w:ascii="Arial" w:hAnsi="Arial" w:cs="Arial"/>
          <w:i/>
          <w:iCs/>
          <w:shd w:val="clear" w:color="auto" w:fill="FFFFFF"/>
        </w:rPr>
        <w:t xml:space="preserve"> </w:t>
      </w:r>
      <w:proofErr w:type="spellStart"/>
      <w:r w:rsidRPr="00C6628B">
        <w:rPr>
          <w:rFonts w:ascii="Arial" w:hAnsi="Arial" w:cs="Arial"/>
          <w:i/>
          <w:iCs/>
          <w:shd w:val="clear" w:color="auto" w:fill="FFFFFF"/>
        </w:rPr>
        <w:t>Surg</w:t>
      </w:r>
      <w:proofErr w:type="spellEnd"/>
      <w:r w:rsidRPr="00C6628B">
        <w:rPr>
          <w:rFonts w:ascii="Arial" w:hAnsi="Arial" w:cs="Arial"/>
          <w:shd w:val="clear" w:color="auto" w:fill="FFFFFF"/>
        </w:rPr>
        <w:t xml:space="preserve">; </w:t>
      </w:r>
      <w:r w:rsidRPr="00C6628B">
        <w:rPr>
          <w:rFonts w:ascii="Arial" w:hAnsi="Arial" w:cs="Arial"/>
          <w:b/>
          <w:bCs/>
          <w:shd w:val="clear" w:color="auto" w:fill="FFFFFF"/>
        </w:rPr>
        <w:t>29</w:t>
      </w:r>
      <w:r w:rsidRPr="00C6628B">
        <w:rPr>
          <w:rFonts w:ascii="Arial" w:hAnsi="Arial" w:cs="Arial"/>
          <w:shd w:val="clear" w:color="auto" w:fill="FFFFFF"/>
        </w:rPr>
        <w:t>(3):1031</w:t>
      </w:r>
      <w:r w:rsidRPr="00C6628B">
        <w:rPr>
          <w:rFonts w:ascii="Arial" w:hAnsi="Arial" w:cs="Arial"/>
          <w:color w:val="000000"/>
        </w:rPr>
        <w:t>—</w:t>
      </w:r>
      <w:r w:rsidRPr="00C6628B">
        <w:rPr>
          <w:rFonts w:ascii="Arial" w:hAnsi="Arial" w:cs="Arial"/>
          <w:color w:val="000000"/>
          <w:shd w:val="clear" w:color="auto" w:fill="FFFFFF"/>
        </w:rPr>
        <w:t>1039 (2019)</w:t>
      </w:r>
    </w:p>
    <w:p w14:paraId="068512E5"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lastRenderedPageBreak/>
        <w:t>Steinert</w:t>
      </w:r>
      <w:proofErr w:type="spellEnd"/>
      <w:r w:rsidRPr="00C6628B">
        <w:rPr>
          <w:rFonts w:ascii="Arial" w:hAnsi="Arial" w:cs="Arial"/>
        </w:rPr>
        <w:t xml:space="preserve"> RE, </w:t>
      </w:r>
      <w:proofErr w:type="spellStart"/>
      <w:r w:rsidRPr="00C6628B">
        <w:rPr>
          <w:rFonts w:ascii="Arial" w:hAnsi="Arial" w:cs="Arial"/>
        </w:rPr>
        <w:t>Feinle-Bisset</w:t>
      </w:r>
      <w:proofErr w:type="spellEnd"/>
      <w:r w:rsidRPr="00C6628B">
        <w:rPr>
          <w:rFonts w:ascii="Arial" w:hAnsi="Arial" w:cs="Arial"/>
        </w:rPr>
        <w:t xml:space="preserve"> C, </w:t>
      </w:r>
      <w:proofErr w:type="spellStart"/>
      <w:r w:rsidRPr="00C6628B">
        <w:rPr>
          <w:rFonts w:ascii="Arial" w:hAnsi="Arial" w:cs="Arial"/>
        </w:rPr>
        <w:t>Asarian</w:t>
      </w:r>
      <w:proofErr w:type="spellEnd"/>
      <w:r w:rsidRPr="00C6628B">
        <w:rPr>
          <w:rFonts w:ascii="Arial" w:hAnsi="Arial" w:cs="Arial"/>
        </w:rPr>
        <w:t xml:space="preserve"> L, Horowitz M, </w:t>
      </w:r>
      <w:proofErr w:type="spellStart"/>
      <w:r w:rsidRPr="00C6628B">
        <w:rPr>
          <w:rFonts w:ascii="Arial" w:hAnsi="Arial" w:cs="Arial"/>
        </w:rPr>
        <w:t>Beglinger</w:t>
      </w:r>
      <w:proofErr w:type="spellEnd"/>
      <w:r w:rsidRPr="00C6628B">
        <w:rPr>
          <w:rFonts w:ascii="Arial" w:hAnsi="Arial" w:cs="Arial"/>
        </w:rPr>
        <w:t xml:space="preserve"> C, Geary N. Ghrelin, CCK, GLP-1, and PYY(3-36): Secretory Controls and Physiological Roles in Eating and </w:t>
      </w:r>
      <w:proofErr w:type="spellStart"/>
      <w:r w:rsidRPr="00C6628B">
        <w:rPr>
          <w:rFonts w:ascii="Arial" w:hAnsi="Arial" w:cs="Arial"/>
        </w:rPr>
        <w:t>Glycemia</w:t>
      </w:r>
      <w:proofErr w:type="spellEnd"/>
      <w:r w:rsidRPr="00C6628B">
        <w:rPr>
          <w:rFonts w:ascii="Arial" w:hAnsi="Arial" w:cs="Arial"/>
        </w:rPr>
        <w:t xml:space="preserve"> in Health, Obesity, and After RYGB. </w:t>
      </w:r>
      <w:r w:rsidRPr="00C6628B">
        <w:rPr>
          <w:rFonts w:ascii="Arial" w:hAnsi="Arial" w:cs="Arial"/>
          <w:i/>
        </w:rPr>
        <w:t>Physiological Reviews</w:t>
      </w:r>
      <w:r w:rsidRPr="00C6628B">
        <w:rPr>
          <w:rFonts w:ascii="Arial" w:hAnsi="Arial" w:cs="Arial"/>
        </w:rPr>
        <w:t xml:space="preserve"> 1.2017 Jan</w:t>
      </w:r>
      <w:proofErr w:type="gramStart"/>
      <w:r w:rsidRPr="00C6628B">
        <w:rPr>
          <w:rFonts w:ascii="Arial" w:hAnsi="Arial" w:cs="Arial"/>
        </w:rPr>
        <w:t>;97</w:t>
      </w:r>
      <w:proofErr w:type="gramEnd"/>
      <w:r w:rsidRPr="00C6628B">
        <w:rPr>
          <w:rFonts w:ascii="Arial" w:hAnsi="Arial" w:cs="Arial"/>
        </w:rPr>
        <w:t xml:space="preserve">(1):411-463. </w:t>
      </w:r>
      <w:proofErr w:type="spellStart"/>
      <w:proofErr w:type="gramStart"/>
      <w:r w:rsidRPr="00C6628B">
        <w:rPr>
          <w:rFonts w:ascii="Arial" w:hAnsi="Arial" w:cs="Arial"/>
        </w:rPr>
        <w:t>doi</w:t>
      </w:r>
      <w:proofErr w:type="spellEnd"/>
      <w:proofErr w:type="gramEnd"/>
      <w:r w:rsidRPr="00C6628B">
        <w:rPr>
          <w:rFonts w:ascii="Arial" w:hAnsi="Arial" w:cs="Arial"/>
        </w:rPr>
        <w:t>: 10.1152/physrev.00031.2014.</w:t>
      </w:r>
    </w:p>
    <w:p w14:paraId="3A329DA7" w14:textId="77777777" w:rsidR="00C6628B" w:rsidRPr="00C6628B" w:rsidRDefault="00C6628B" w:rsidP="00C6628B">
      <w:pPr>
        <w:numPr>
          <w:ilvl w:val="0"/>
          <w:numId w:val="10"/>
        </w:numPr>
        <w:shd w:val="clear" w:color="auto" w:fill="FFFFFF"/>
        <w:spacing w:before="120" w:after="120" w:line="480" w:lineRule="auto"/>
        <w:contextualSpacing/>
        <w:rPr>
          <w:rFonts w:ascii="Arial" w:eastAsia="Times New Roman" w:hAnsi="Arial" w:cs="Arial"/>
          <w:color w:val="1C1D1E"/>
          <w:kern w:val="36"/>
          <w:lang w:eastAsia="en-GB"/>
        </w:rPr>
      </w:pPr>
      <w:r w:rsidRPr="00C6628B">
        <w:rPr>
          <w:rFonts w:ascii="Arial" w:hAnsi="Arial" w:cs="Arial"/>
          <w:lang w:val="it-IT"/>
        </w:rPr>
        <w:t xml:space="preserve">Ma C, Avenell A, Bolland M, Hudson J, Stewart F, Robertson C et al. </w:t>
      </w:r>
      <w:r w:rsidRPr="00C6628B">
        <w:rPr>
          <w:rFonts w:ascii="Arial" w:hAnsi="Arial" w:cs="Arial"/>
        </w:rPr>
        <w:t xml:space="preserve">Effects of weight loss interventions for adults who are obese on mortality, cardiovascular disease, and cancer: systematic review and meta-analysis.  </w:t>
      </w:r>
      <w:r w:rsidRPr="00C6628B">
        <w:rPr>
          <w:rFonts w:ascii="Arial" w:hAnsi="Arial" w:cs="Arial"/>
          <w:i/>
          <w:iCs/>
        </w:rPr>
        <w:t>BMJ</w:t>
      </w:r>
      <w:r w:rsidRPr="00C6628B">
        <w:rPr>
          <w:rFonts w:ascii="Arial" w:hAnsi="Arial" w:cs="Arial"/>
        </w:rPr>
        <w:t xml:space="preserve">; </w:t>
      </w:r>
      <w:r w:rsidRPr="00C6628B">
        <w:rPr>
          <w:rFonts w:ascii="Arial" w:hAnsi="Arial" w:cs="Arial"/>
          <w:b/>
          <w:bCs/>
        </w:rPr>
        <w:t>359</w:t>
      </w:r>
      <w:r w:rsidRPr="00C6628B">
        <w:rPr>
          <w:rFonts w:ascii="Arial" w:hAnsi="Arial" w:cs="Arial"/>
        </w:rPr>
        <w:t>:j4849 (2017)</w:t>
      </w:r>
    </w:p>
    <w:p w14:paraId="42D6EDEE" w14:textId="77777777" w:rsidR="00C6628B" w:rsidRPr="00C6628B" w:rsidRDefault="00C6628B" w:rsidP="00C6628B">
      <w:pPr>
        <w:numPr>
          <w:ilvl w:val="0"/>
          <w:numId w:val="10"/>
        </w:numPr>
        <w:shd w:val="clear" w:color="auto" w:fill="FFFFFF"/>
        <w:spacing w:before="120" w:after="120" w:line="480" w:lineRule="auto"/>
        <w:contextualSpacing/>
        <w:rPr>
          <w:rFonts w:ascii="Arial" w:eastAsia="Times New Roman" w:hAnsi="Arial" w:cs="Arial"/>
          <w:color w:val="1C1D1E"/>
          <w:kern w:val="36"/>
          <w:lang w:eastAsia="en-GB"/>
        </w:rPr>
      </w:pPr>
      <w:r w:rsidRPr="00C6628B">
        <w:rPr>
          <w:rFonts w:ascii="Arial" w:eastAsia="Times New Roman" w:hAnsi="Arial" w:cs="Arial"/>
          <w:color w:val="1C1D1E"/>
          <w:kern w:val="36"/>
          <w:lang w:eastAsia="en-GB"/>
        </w:rPr>
        <w:t xml:space="preserve">Look Ahead Research Group. Intensive Weight Loss Intervention and Cancer Risk in Adults with Type 2 Diabetes: Analysis of the Look AHEAD Randomized Clinical Trial (2020).  </w:t>
      </w:r>
      <w:r w:rsidRPr="00C6628B">
        <w:rPr>
          <w:rFonts w:ascii="Arial" w:eastAsia="Times New Roman" w:hAnsi="Arial" w:cs="Arial"/>
          <w:i/>
          <w:color w:val="1C1D1E"/>
          <w:kern w:val="36"/>
          <w:lang w:eastAsia="en-GB"/>
        </w:rPr>
        <w:t xml:space="preserve">Obesity </w:t>
      </w:r>
      <w:r w:rsidRPr="00C6628B">
        <w:rPr>
          <w:rFonts w:ascii="Arial" w:eastAsia="Times New Roman" w:hAnsi="Arial" w:cs="Arial"/>
          <w:color w:val="1C1D1E"/>
          <w:kern w:val="36"/>
          <w:lang w:eastAsia="en-GB"/>
        </w:rPr>
        <w:t xml:space="preserve">Volume28, Issue9, September 2020 Pages 1678-1686 https://doi.org/10.1002/oby.22936  </w:t>
      </w:r>
    </w:p>
    <w:p w14:paraId="4A728A45"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i/>
          <w:iCs/>
        </w:rPr>
      </w:pPr>
      <w:proofErr w:type="spellStart"/>
      <w:r w:rsidRPr="00C6628B">
        <w:rPr>
          <w:rFonts w:ascii="Arial" w:hAnsi="Arial" w:cs="Arial"/>
          <w:iCs/>
        </w:rPr>
        <w:t>Knowler</w:t>
      </w:r>
      <w:proofErr w:type="spellEnd"/>
      <w:r w:rsidRPr="00C6628B">
        <w:rPr>
          <w:rFonts w:ascii="Arial" w:hAnsi="Arial" w:cs="Arial"/>
          <w:iCs/>
        </w:rPr>
        <w:t xml:space="preserve"> WC, Barrett-Connor E, Fowler SE, Hamman RF, </w:t>
      </w:r>
      <w:proofErr w:type="spellStart"/>
      <w:r w:rsidRPr="00C6628B">
        <w:rPr>
          <w:rFonts w:ascii="Arial" w:hAnsi="Arial" w:cs="Arial"/>
          <w:iCs/>
        </w:rPr>
        <w:t>Lachin</w:t>
      </w:r>
      <w:proofErr w:type="spellEnd"/>
      <w:r w:rsidRPr="00C6628B">
        <w:rPr>
          <w:rFonts w:ascii="Arial" w:hAnsi="Arial" w:cs="Arial"/>
          <w:iCs/>
        </w:rPr>
        <w:t xml:space="preserve"> JM, Walker EA et al. Diabetes Prevention Program Research Group. Reduction in the incidence of type 2 diabetes with lifestyle intervention or metformin. N </w:t>
      </w:r>
      <w:proofErr w:type="spellStart"/>
      <w:r w:rsidRPr="00C6628B">
        <w:rPr>
          <w:rFonts w:ascii="Arial" w:hAnsi="Arial" w:cs="Arial"/>
          <w:iCs/>
        </w:rPr>
        <w:t>Engl</w:t>
      </w:r>
      <w:proofErr w:type="spellEnd"/>
      <w:r w:rsidRPr="00C6628B">
        <w:rPr>
          <w:rFonts w:ascii="Arial" w:hAnsi="Arial" w:cs="Arial"/>
          <w:iCs/>
        </w:rPr>
        <w:t xml:space="preserve"> J Med; 346:393</w:t>
      </w:r>
      <w:r w:rsidRPr="00C6628B">
        <w:rPr>
          <w:rFonts w:ascii="Arial" w:hAnsi="Arial" w:cs="Arial"/>
          <w:i/>
          <w:iCs/>
          <w:color w:val="000000"/>
        </w:rPr>
        <w:t>—</w:t>
      </w:r>
      <w:r w:rsidRPr="00C6628B">
        <w:rPr>
          <w:rFonts w:ascii="Arial" w:hAnsi="Arial" w:cs="Arial"/>
          <w:iCs/>
          <w:color w:val="000000"/>
        </w:rPr>
        <w:t>403 (2002)</w:t>
      </w:r>
    </w:p>
    <w:p w14:paraId="272F457F" w14:textId="77777777" w:rsidR="00C6628B" w:rsidRPr="00C6628B" w:rsidRDefault="00C6628B" w:rsidP="00C6628B">
      <w:pPr>
        <w:numPr>
          <w:ilvl w:val="0"/>
          <w:numId w:val="10"/>
        </w:numPr>
        <w:shd w:val="clear" w:color="auto" w:fill="FFFFFF"/>
        <w:spacing w:before="120" w:after="120" w:line="480" w:lineRule="auto"/>
        <w:contextualSpacing/>
        <w:rPr>
          <w:rFonts w:ascii="Arial" w:hAnsi="Arial" w:cs="Arial"/>
          <w:i/>
          <w:iCs/>
        </w:rPr>
      </w:pPr>
      <w:r w:rsidRPr="00C6628B">
        <w:rPr>
          <w:rFonts w:ascii="Arial" w:hAnsi="Arial" w:cs="Arial"/>
          <w:iCs/>
          <w:lang w:val="fi-FI"/>
        </w:rPr>
        <w:t xml:space="preserve">Tuomilehto J, Lindström J, Eriksson JG, Valle TT, Hämäläinen H, Ilanne-Parikka P et al. </w:t>
      </w:r>
      <w:r w:rsidRPr="00C6628B">
        <w:rPr>
          <w:rFonts w:ascii="Arial" w:hAnsi="Arial" w:cs="Arial"/>
          <w:iCs/>
        </w:rPr>
        <w:t xml:space="preserve">Prevention of type 2 diabetes mellitus by changes in lifestyle among subjects with impaired glucose tolerance. N </w:t>
      </w:r>
      <w:proofErr w:type="spellStart"/>
      <w:r w:rsidRPr="00C6628B">
        <w:rPr>
          <w:rFonts w:ascii="Arial" w:hAnsi="Arial" w:cs="Arial"/>
          <w:iCs/>
        </w:rPr>
        <w:t>Engl</w:t>
      </w:r>
      <w:proofErr w:type="spellEnd"/>
      <w:r w:rsidRPr="00C6628B">
        <w:rPr>
          <w:rFonts w:ascii="Arial" w:hAnsi="Arial" w:cs="Arial"/>
          <w:iCs/>
        </w:rPr>
        <w:t xml:space="preserve"> J Med; 344(18):1343</w:t>
      </w:r>
      <w:r w:rsidRPr="00C6628B">
        <w:rPr>
          <w:rFonts w:ascii="Arial" w:hAnsi="Arial" w:cs="Arial"/>
          <w:i/>
          <w:iCs/>
          <w:color w:val="000000"/>
        </w:rPr>
        <w:t>—</w:t>
      </w:r>
      <w:r w:rsidRPr="00C6628B">
        <w:rPr>
          <w:rFonts w:ascii="Arial" w:hAnsi="Arial" w:cs="Arial"/>
          <w:iCs/>
          <w:color w:val="000000"/>
        </w:rPr>
        <w:t>50 (2001)</w:t>
      </w:r>
    </w:p>
    <w:p w14:paraId="5B89D71A"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Diabetes Prevention Program Research Group.  Long-term effects of lifestyle intervention or metformin on diabetes development and microvascular complications over 15-year follow-up: the Diabetes Prevention Program Outcomes Study</w:t>
      </w:r>
      <w:r w:rsidRPr="00C6628B">
        <w:rPr>
          <w:rFonts w:ascii="Arial" w:hAnsi="Arial" w:cs="Arial"/>
          <w:i/>
          <w:iCs/>
        </w:rPr>
        <w:t xml:space="preserve">.  Lancet Diabetes </w:t>
      </w:r>
      <w:proofErr w:type="spellStart"/>
      <w:r w:rsidRPr="00C6628B">
        <w:rPr>
          <w:rFonts w:ascii="Arial" w:hAnsi="Arial" w:cs="Arial"/>
          <w:i/>
          <w:iCs/>
        </w:rPr>
        <w:t>Endocrinol</w:t>
      </w:r>
      <w:proofErr w:type="spellEnd"/>
      <w:r w:rsidRPr="00C6628B">
        <w:rPr>
          <w:rFonts w:ascii="Arial" w:hAnsi="Arial" w:cs="Arial"/>
        </w:rPr>
        <w:t xml:space="preserve">; </w:t>
      </w:r>
      <w:r w:rsidRPr="00C6628B">
        <w:rPr>
          <w:rFonts w:ascii="Arial" w:hAnsi="Arial" w:cs="Arial"/>
          <w:b/>
          <w:bCs/>
        </w:rPr>
        <w:t>3</w:t>
      </w:r>
      <w:r w:rsidRPr="00C6628B">
        <w:rPr>
          <w:rFonts w:ascii="Arial" w:hAnsi="Arial" w:cs="Arial"/>
        </w:rPr>
        <w:t>(11):866</w:t>
      </w:r>
      <w:r w:rsidRPr="00C6628B">
        <w:rPr>
          <w:rFonts w:ascii="Arial" w:hAnsi="Arial" w:cs="Arial"/>
          <w:color w:val="000000"/>
        </w:rPr>
        <w:t>—</w:t>
      </w:r>
      <w:r w:rsidRPr="00C6628B">
        <w:rPr>
          <w:rFonts w:ascii="Arial" w:hAnsi="Arial" w:cs="Arial"/>
        </w:rPr>
        <w:t>75 (2015)</w:t>
      </w:r>
    </w:p>
    <w:p w14:paraId="520DE29A" w14:textId="77777777" w:rsidR="00C6628B" w:rsidRPr="00C6628B" w:rsidRDefault="00C6628B" w:rsidP="00C6628B">
      <w:pPr>
        <w:numPr>
          <w:ilvl w:val="0"/>
          <w:numId w:val="10"/>
        </w:numPr>
        <w:spacing w:before="120" w:after="120" w:line="480" w:lineRule="auto"/>
        <w:rPr>
          <w:rFonts w:ascii="Arial" w:hAnsi="Arial" w:cs="Arial"/>
        </w:rPr>
      </w:pPr>
      <w:r w:rsidRPr="00C6628B">
        <w:rPr>
          <w:rFonts w:ascii="Arial" w:hAnsi="Arial" w:cs="Arial"/>
          <w:lang w:val="en-US"/>
        </w:rPr>
        <w:t xml:space="preserve">Foster-Schubert KE, </w:t>
      </w:r>
      <w:proofErr w:type="spellStart"/>
      <w:r w:rsidRPr="00C6628B">
        <w:rPr>
          <w:rFonts w:ascii="Arial" w:hAnsi="Arial" w:cs="Arial"/>
          <w:lang w:val="en-US"/>
        </w:rPr>
        <w:t>Alfano</w:t>
      </w:r>
      <w:proofErr w:type="spellEnd"/>
      <w:r w:rsidRPr="00C6628B">
        <w:rPr>
          <w:rFonts w:ascii="Arial" w:hAnsi="Arial" w:cs="Arial"/>
          <w:lang w:val="en-US"/>
        </w:rPr>
        <w:t xml:space="preserve"> CM, Duggan CR, Xiao L, Campbell KL, Kong A et al. Effect of diet and exercise, alone or combined, on weight and body composition in overweight-to-obese postmenopausal women. </w:t>
      </w:r>
      <w:r w:rsidRPr="00C6628B">
        <w:rPr>
          <w:rFonts w:ascii="Arial" w:hAnsi="Arial" w:cs="Arial"/>
          <w:i/>
          <w:lang w:val="en-US"/>
        </w:rPr>
        <w:t>Obesity (Silver Spring)</w:t>
      </w:r>
      <w:r w:rsidRPr="00C6628B">
        <w:rPr>
          <w:rFonts w:ascii="Arial" w:hAnsi="Arial" w:cs="Arial"/>
          <w:lang w:val="en-US"/>
        </w:rPr>
        <w:t xml:space="preserve"> 2012; 20:1628-1638</w:t>
      </w:r>
    </w:p>
    <w:p w14:paraId="79BB05D5" w14:textId="77777777" w:rsidR="00C6628B" w:rsidRPr="00C6628B" w:rsidRDefault="00C6628B" w:rsidP="00C6628B">
      <w:pPr>
        <w:numPr>
          <w:ilvl w:val="0"/>
          <w:numId w:val="10"/>
        </w:numPr>
        <w:spacing w:line="480" w:lineRule="auto"/>
        <w:contextualSpacing/>
        <w:rPr>
          <w:rFonts w:ascii="Arial" w:hAnsi="Arial" w:cs="Arial"/>
          <w:lang w:val="en-US"/>
        </w:rPr>
      </w:pPr>
      <w:r w:rsidRPr="00C6628B">
        <w:rPr>
          <w:rFonts w:ascii="Arial" w:hAnsi="Arial" w:cs="Arial"/>
          <w:lang w:val="en-US"/>
        </w:rPr>
        <w:lastRenderedPageBreak/>
        <w:t xml:space="preserve">Lee IM, </w:t>
      </w:r>
      <w:proofErr w:type="spellStart"/>
      <w:r w:rsidRPr="00C6628B">
        <w:rPr>
          <w:rFonts w:ascii="Arial" w:hAnsi="Arial" w:cs="Arial"/>
          <w:lang w:val="en-US"/>
        </w:rPr>
        <w:t>Djoussé</w:t>
      </w:r>
      <w:proofErr w:type="spellEnd"/>
      <w:r w:rsidRPr="00C6628B">
        <w:rPr>
          <w:rFonts w:ascii="Arial" w:hAnsi="Arial" w:cs="Arial"/>
          <w:lang w:val="en-US"/>
        </w:rPr>
        <w:t xml:space="preserve"> L, </w:t>
      </w:r>
      <w:proofErr w:type="spellStart"/>
      <w:r w:rsidRPr="00C6628B">
        <w:rPr>
          <w:rFonts w:ascii="Arial" w:hAnsi="Arial" w:cs="Arial"/>
          <w:lang w:val="en-US"/>
        </w:rPr>
        <w:t>Sesso</w:t>
      </w:r>
      <w:proofErr w:type="spellEnd"/>
      <w:r w:rsidRPr="00C6628B">
        <w:rPr>
          <w:rFonts w:ascii="Arial" w:hAnsi="Arial" w:cs="Arial"/>
          <w:lang w:val="en-US"/>
        </w:rPr>
        <w:t xml:space="preserve"> HD, Wang L, </w:t>
      </w:r>
      <w:proofErr w:type="spellStart"/>
      <w:r w:rsidRPr="00C6628B">
        <w:rPr>
          <w:rFonts w:ascii="Arial" w:hAnsi="Arial" w:cs="Arial"/>
          <w:lang w:val="en-US"/>
        </w:rPr>
        <w:t>Buring</w:t>
      </w:r>
      <w:proofErr w:type="spellEnd"/>
      <w:r w:rsidRPr="00C6628B">
        <w:rPr>
          <w:rFonts w:ascii="Arial" w:hAnsi="Arial" w:cs="Arial"/>
          <w:lang w:val="en-US"/>
        </w:rPr>
        <w:t xml:space="preserve"> JE. Physical activity and weight gain prevention. JAMA; 303(12): 1173—9 (2010)</w:t>
      </w:r>
    </w:p>
    <w:p w14:paraId="16DBBF0F" w14:textId="77777777" w:rsidR="00C6628B" w:rsidRPr="00C6628B" w:rsidRDefault="00C6628B" w:rsidP="00C6628B">
      <w:pPr>
        <w:numPr>
          <w:ilvl w:val="0"/>
          <w:numId w:val="10"/>
        </w:numPr>
        <w:spacing w:before="120" w:after="120" w:line="480" w:lineRule="auto"/>
        <w:contextualSpacing/>
        <w:jc w:val="both"/>
        <w:rPr>
          <w:rFonts w:ascii="Arial" w:hAnsi="Arial" w:cs="Arial"/>
        </w:rPr>
      </w:pPr>
      <w:proofErr w:type="spellStart"/>
      <w:r w:rsidRPr="00C6628B">
        <w:rPr>
          <w:rFonts w:ascii="Arial" w:hAnsi="Arial" w:cs="Arial"/>
        </w:rPr>
        <w:t>Hojman</w:t>
      </w:r>
      <w:proofErr w:type="spellEnd"/>
      <w:r w:rsidRPr="00C6628B">
        <w:rPr>
          <w:rFonts w:ascii="Arial" w:hAnsi="Arial" w:cs="Arial"/>
        </w:rPr>
        <w:t xml:space="preserve"> P. Exercise protects from cancer through regulation of immune function and inflammation. </w:t>
      </w:r>
      <w:proofErr w:type="spellStart"/>
      <w:r w:rsidRPr="00C6628B">
        <w:rPr>
          <w:rFonts w:ascii="Arial" w:hAnsi="Arial" w:cs="Arial"/>
          <w:iCs/>
        </w:rPr>
        <w:t>Biochem</w:t>
      </w:r>
      <w:proofErr w:type="spellEnd"/>
      <w:r w:rsidRPr="00C6628B">
        <w:rPr>
          <w:rFonts w:ascii="Arial" w:hAnsi="Arial" w:cs="Arial"/>
          <w:iCs/>
        </w:rPr>
        <w:t xml:space="preserve"> </w:t>
      </w:r>
      <w:proofErr w:type="spellStart"/>
      <w:r w:rsidRPr="00C6628B">
        <w:rPr>
          <w:rFonts w:ascii="Arial" w:hAnsi="Arial" w:cs="Arial"/>
          <w:iCs/>
        </w:rPr>
        <w:t>Soc</w:t>
      </w:r>
      <w:proofErr w:type="spellEnd"/>
      <w:r w:rsidRPr="00C6628B">
        <w:rPr>
          <w:rFonts w:ascii="Arial" w:hAnsi="Arial" w:cs="Arial"/>
          <w:iCs/>
        </w:rPr>
        <w:t xml:space="preserve"> Trans</w:t>
      </w:r>
      <w:r w:rsidRPr="00C6628B">
        <w:rPr>
          <w:rFonts w:ascii="Arial" w:hAnsi="Arial" w:cs="Arial"/>
        </w:rPr>
        <w:t xml:space="preserve">; </w:t>
      </w:r>
      <w:r w:rsidRPr="00C6628B">
        <w:rPr>
          <w:rFonts w:ascii="Arial" w:hAnsi="Arial" w:cs="Arial"/>
          <w:b/>
          <w:bCs/>
        </w:rPr>
        <w:t>45</w:t>
      </w:r>
      <w:r w:rsidRPr="00C6628B">
        <w:rPr>
          <w:rFonts w:ascii="Arial" w:hAnsi="Arial" w:cs="Arial"/>
        </w:rPr>
        <w:t>(4): 905</w:t>
      </w:r>
      <w:r w:rsidRPr="00C6628B">
        <w:rPr>
          <w:rFonts w:ascii="Arial" w:hAnsi="Arial" w:cs="Arial"/>
          <w:color w:val="000000"/>
        </w:rPr>
        <w:t>—</w:t>
      </w:r>
      <w:r w:rsidRPr="00C6628B">
        <w:rPr>
          <w:rFonts w:ascii="Arial" w:hAnsi="Arial" w:cs="Arial"/>
        </w:rPr>
        <w:t>11 (2017)</w:t>
      </w:r>
    </w:p>
    <w:p w14:paraId="073D4D89" w14:textId="77777777" w:rsidR="00C6628B" w:rsidRPr="00C6628B" w:rsidRDefault="00C6628B" w:rsidP="00C6628B">
      <w:pPr>
        <w:numPr>
          <w:ilvl w:val="0"/>
          <w:numId w:val="10"/>
        </w:numPr>
        <w:spacing w:before="120" w:after="120" w:line="480" w:lineRule="auto"/>
        <w:contextualSpacing/>
        <w:jc w:val="both"/>
        <w:rPr>
          <w:rFonts w:ascii="Arial" w:hAnsi="Arial" w:cs="Arial"/>
        </w:rPr>
      </w:pPr>
      <w:proofErr w:type="gramStart"/>
      <w:r w:rsidRPr="00C6628B">
        <w:rPr>
          <w:rFonts w:ascii="Arial" w:hAnsi="Arial" w:cs="Arial"/>
        </w:rPr>
        <w:t>de</w:t>
      </w:r>
      <w:proofErr w:type="gramEnd"/>
      <w:r w:rsidRPr="00C6628B">
        <w:rPr>
          <w:rFonts w:ascii="Arial" w:hAnsi="Arial" w:cs="Arial"/>
        </w:rPr>
        <w:t xml:space="preserve"> Sousa CV, Sales MM, Rosa TS, Lewis JE, de Andrade RV,</w:t>
      </w:r>
      <w:r w:rsidRPr="00C6628B">
        <w:t xml:space="preserve"> </w:t>
      </w:r>
      <w:proofErr w:type="spellStart"/>
      <w:r w:rsidRPr="00C6628B">
        <w:rPr>
          <w:rFonts w:ascii="Arial" w:hAnsi="Arial" w:cs="Arial"/>
        </w:rPr>
        <w:t>Simões</w:t>
      </w:r>
      <w:proofErr w:type="spellEnd"/>
      <w:r w:rsidRPr="00C6628B">
        <w:rPr>
          <w:rFonts w:ascii="Arial" w:hAnsi="Arial" w:cs="Arial"/>
        </w:rPr>
        <w:t xml:space="preserve"> HG.  The Antioxidant Effect of Exercise: A Systematic Review and Meta-Analysis. </w:t>
      </w:r>
      <w:r w:rsidRPr="00C6628B">
        <w:rPr>
          <w:rFonts w:ascii="Arial" w:hAnsi="Arial" w:cs="Arial"/>
          <w:i/>
        </w:rPr>
        <w:t>Sports Med</w:t>
      </w:r>
      <w:r w:rsidRPr="00C6628B">
        <w:rPr>
          <w:rFonts w:ascii="Arial" w:hAnsi="Arial" w:cs="Arial"/>
        </w:rPr>
        <w:t>. 2017;47(2):277-293 DOI: 10.1007/s40279-016-0566-1</w:t>
      </w:r>
    </w:p>
    <w:p w14:paraId="55D44541" w14:textId="77777777" w:rsidR="00C6628B" w:rsidRPr="00C6628B" w:rsidRDefault="00C6628B" w:rsidP="00C6628B">
      <w:pPr>
        <w:numPr>
          <w:ilvl w:val="0"/>
          <w:numId w:val="10"/>
        </w:numPr>
        <w:spacing w:before="120" w:after="120" w:line="480" w:lineRule="auto"/>
        <w:contextualSpacing/>
        <w:jc w:val="both"/>
        <w:rPr>
          <w:rFonts w:ascii="Arial" w:hAnsi="Arial" w:cs="Arial"/>
        </w:rPr>
      </w:pPr>
      <w:r w:rsidRPr="00C6628B">
        <w:rPr>
          <w:rFonts w:ascii="Arial" w:hAnsi="Arial" w:cs="Arial"/>
          <w:lang w:val="it-IT"/>
        </w:rPr>
        <w:t xml:space="preserve">Ferioli M, Zauli G, Maiorano P, Milani D, Mirandola P, Neri LM. </w:t>
      </w:r>
      <w:r w:rsidRPr="00C6628B">
        <w:rPr>
          <w:rFonts w:ascii="Arial" w:hAnsi="Arial" w:cs="Arial"/>
        </w:rPr>
        <w:t>Role of physical exercise in the regulation of epigenetic mechanisms in inflammation, cancer, neurodegenerative diseases, and aging process</w:t>
      </w:r>
      <w:r w:rsidRPr="00C6628B">
        <w:rPr>
          <w:rFonts w:ascii="Arial" w:hAnsi="Arial" w:cs="Arial"/>
          <w:iCs/>
        </w:rPr>
        <w:t xml:space="preserve">. J Cell </w:t>
      </w:r>
      <w:proofErr w:type="spellStart"/>
      <w:r w:rsidRPr="00C6628B">
        <w:rPr>
          <w:rFonts w:ascii="Arial" w:hAnsi="Arial" w:cs="Arial"/>
          <w:iCs/>
        </w:rPr>
        <w:t>Physiol</w:t>
      </w:r>
      <w:proofErr w:type="spellEnd"/>
      <w:r w:rsidRPr="00C6628B">
        <w:rPr>
          <w:rFonts w:ascii="Arial" w:hAnsi="Arial" w:cs="Arial"/>
        </w:rPr>
        <w:t xml:space="preserve"> Feb 14. Volume234, Issue9, September 2019, Pages 14852-14864 </w:t>
      </w:r>
    </w:p>
    <w:p w14:paraId="4B71A934" w14:textId="77777777" w:rsidR="00C6628B" w:rsidRPr="00C6628B" w:rsidRDefault="00C6628B" w:rsidP="00C6628B">
      <w:pPr>
        <w:numPr>
          <w:ilvl w:val="0"/>
          <w:numId w:val="10"/>
        </w:numPr>
        <w:spacing w:before="120" w:after="120" w:line="480" w:lineRule="auto"/>
        <w:contextualSpacing/>
        <w:jc w:val="both"/>
        <w:rPr>
          <w:rFonts w:ascii="Arial" w:hAnsi="Arial" w:cs="Arial"/>
        </w:rPr>
      </w:pPr>
      <w:proofErr w:type="spellStart"/>
      <w:r w:rsidRPr="00C6628B">
        <w:rPr>
          <w:rFonts w:ascii="Arial" w:hAnsi="Arial" w:cs="Arial"/>
        </w:rPr>
        <w:t>Nomikos</w:t>
      </w:r>
      <w:proofErr w:type="spellEnd"/>
      <w:r w:rsidRPr="00C6628B">
        <w:rPr>
          <w:rFonts w:ascii="Arial" w:hAnsi="Arial" w:cs="Arial"/>
        </w:rPr>
        <w:t xml:space="preserve"> NN, </w:t>
      </w:r>
      <w:proofErr w:type="spellStart"/>
      <w:r w:rsidRPr="00C6628B">
        <w:rPr>
          <w:rFonts w:ascii="Arial" w:hAnsi="Arial" w:cs="Arial"/>
        </w:rPr>
        <w:t>Nikolaidis</w:t>
      </w:r>
      <w:proofErr w:type="spellEnd"/>
      <w:r w:rsidRPr="00C6628B">
        <w:rPr>
          <w:rFonts w:ascii="Arial" w:hAnsi="Arial" w:cs="Arial"/>
        </w:rPr>
        <w:t xml:space="preserve"> PT, Sousa CV, </w:t>
      </w:r>
      <w:proofErr w:type="spellStart"/>
      <w:r w:rsidRPr="00C6628B">
        <w:rPr>
          <w:rFonts w:ascii="Arial" w:hAnsi="Arial" w:cs="Arial"/>
        </w:rPr>
        <w:t>Papalois</w:t>
      </w:r>
      <w:proofErr w:type="spellEnd"/>
      <w:r w:rsidRPr="00C6628B">
        <w:rPr>
          <w:rFonts w:ascii="Arial" w:hAnsi="Arial" w:cs="Arial"/>
        </w:rPr>
        <w:t xml:space="preserve"> AE, </w:t>
      </w:r>
      <w:proofErr w:type="spellStart"/>
      <w:r w:rsidRPr="00C6628B">
        <w:rPr>
          <w:rFonts w:ascii="Arial" w:hAnsi="Arial" w:cs="Arial"/>
        </w:rPr>
        <w:t>Rosemann</w:t>
      </w:r>
      <w:proofErr w:type="spellEnd"/>
      <w:r w:rsidRPr="00C6628B">
        <w:rPr>
          <w:rFonts w:ascii="Arial" w:hAnsi="Arial" w:cs="Arial"/>
        </w:rPr>
        <w:t xml:space="preserve"> T </w:t>
      </w:r>
      <w:proofErr w:type="spellStart"/>
      <w:r w:rsidRPr="00C6628B">
        <w:rPr>
          <w:rFonts w:ascii="Arial" w:hAnsi="Arial" w:cs="Arial"/>
        </w:rPr>
        <w:t>Knechtle</w:t>
      </w:r>
      <w:proofErr w:type="spellEnd"/>
      <w:r w:rsidRPr="00C6628B">
        <w:rPr>
          <w:rFonts w:ascii="Arial" w:hAnsi="Arial" w:cs="Arial"/>
        </w:rPr>
        <w:t xml:space="preserve"> B. Exercise, Telomeres, and Cancer: "The Exercise-Telomere Hypothesis". </w:t>
      </w:r>
      <w:r w:rsidRPr="00C6628B">
        <w:rPr>
          <w:rFonts w:ascii="Arial" w:hAnsi="Arial" w:cs="Arial"/>
          <w:iCs/>
        </w:rPr>
        <w:t xml:space="preserve">Front </w:t>
      </w:r>
      <w:proofErr w:type="spellStart"/>
      <w:r w:rsidRPr="00C6628B">
        <w:rPr>
          <w:rFonts w:ascii="Arial" w:hAnsi="Arial" w:cs="Arial"/>
          <w:iCs/>
        </w:rPr>
        <w:t>Physiol</w:t>
      </w:r>
      <w:proofErr w:type="spellEnd"/>
      <w:r w:rsidRPr="00C6628B">
        <w:rPr>
          <w:rFonts w:ascii="Arial" w:hAnsi="Arial" w:cs="Arial"/>
        </w:rPr>
        <w:t xml:space="preserve">; </w:t>
      </w:r>
      <w:r w:rsidRPr="00C6628B">
        <w:rPr>
          <w:rFonts w:ascii="Arial" w:hAnsi="Arial" w:cs="Arial"/>
          <w:b/>
          <w:bCs/>
        </w:rPr>
        <w:t>9</w:t>
      </w:r>
      <w:r w:rsidRPr="00C6628B">
        <w:rPr>
          <w:rFonts w:ascii="Arial" w:hAnsi="Arial" w:cs="Arial"/>
        </w:rPr>
        <w:t>:1798 (2018)</w:t>
      </w:r>
    </w:p>
    <w:p w14:paraId="6274FA84" w14:textId="77777777" w:rsidR="00C6628B" w:rsidRPr="00C6628B" w:rsidRDefault="00C6628B" w:rsidP="00C6628B">
      <w:pPr>
        <w:numPr>
          <w:ilvl w:val="0"/>
          <w:numId w:val="10"/>
        </w:numPr>
        <w:spacing w:before="120" w:after="120" w:line="480" w:lineRule="auto"/>
        <w:contextualSpacing/>
        <w:jc w:val="both"/>
        <w:rPr>
          <w:rFonts w:ascii="Arial" w:hAnsi="Arial" w:cs="Arial"/>
        </w:rPr>
      </w:pPr>
      <w:r w:rsidRPr="00C6628B">
        <w:rPr>
          <w:rFonts w:ascii="Arial" w:hAnsi="Arial" w:cs="Arial"/>
        </w:rPr>
        <w:t xml:space="preserve">Papadimitriou N, </w:t>
      </w:r>
      <w:proofErr w:type="spellStart"/>
      <w:r w:rsidRPr="00C6628B">
        <w:rPr>
          <w:rFonts w:ascii="Arial" w:hAnsi="Arial" w:cs="Arial"/>
        </w:rPr>
        <w:t>Dimou</w:t>
      </w:r>
      <w:proofErr w:type="spellEnd"/>
      <w:r w:rsidRPr="00C6628B">
        <w:rPr>
          <w:rFonts w:ascii="Arial" w:hAnsi="Arial" w:cs="Arial"/>
        </w:rPr>
        <w:t xml:space="preserve"> N, Konstantinos KT. Banbury B, Martin RM, Lewis SJ et al. Physical activity and risk of breast and colorectal cancer. </w:t>
      </w:r>
      <w:r w:rsidRPr="00C6628B">
        <w:rPr>
          <w:rFonts w:ascii="Arial" w:hAnsi="Arial" w:cs="Arial"/>
          <w:i/>
        </w:rPr>
        <w:t xml:space="preserve">Nat </w:t>
      </w:r>
      <w:proofErr w:type="spellStart"/>
      <w:r w:rsidRPr="00C6628B">
        <w:rPr>
          <w:rFonts w:ascii="Arial" w:hAnsi="Arial" w:cs="Arial"/>
          <w:i/>
        </w:rPr>
        <w:t>Commun</w:t>
      </w:r>
      <w:proofErr w:type="spellEnd"/>
      <w:r w:rsidRPr="00C6628B">
        <w:rPr>
          <w:rFonts w:ascii="Arial" w:hAnsi="Arial" w:cs="Arial"/>
        </w:rPr>
        <w:t xml:space="preserve"> 11(1):597 (2020)</w:t>
      </w:r>
    </w:p>
    <w:p w14:paraId="3CBB96DC"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Mazzilli</w:t>
      </w:r>
      <w:proofErr w:type="spellEnd"/>
      <w:r w:rsidRPr="00C6628B">
        <w:rPr>
          <w:rFonts w:ascii="Arial" w:hAnsi="Arial" w:cs="Arial"/>
        </w:rPr>
        <w:t xml:space="preserve"> KM, Matthews CE, Salerno EA, Moore SC. Weight Training and Risk of 10 Common Types of Cancer. </w:t>
      </w:r>
      <w:r w:rsidRPr="00C6628B">
        <w:rPr>
          <w:rFonts w:ascii="Arial" w:hAnsi="Arial" w:cs="Arial"/>
          <w:i/>
        </w:rPr>
        <w:t xml:space="preserve">Med </w:t>
      </w:r>
      <w:proofErr w:type="spellStart"/>
      <w:r w:rsidRPr="00C6628B">
        <w:rPr>
          <w:rFonts w:ascii="Arial" w:hAnsi="Arial" w:cs="Arial"/>
          <w:i/>
        </w:rPr>
        <w:t>Sci</w:t>
      </w:r>
      <w:proofErr w:type="spellEnd"/>
      <w:r w:rsidRPr="00C6628B">
        <w:rPr>
          <w:rFonts w:ascii="Arial" w:hAnsi="Arial" w:cs="Arial"/>
          <w:i/>
        </w:rPr>
        <w:t xml:space="preserve"> Sports </w:t>
      </w:r>
      <w:proofErr w:type="spellStart"/>
      <w:r w:rsidRPr="00C6628B">
        <w:rPr>
          <w:rFonts w:ascii="Arial" w:hAnsi="Arial" w:cs="Arial"/>
          <w:i/>
        </w:rPr>
        <w:t>Exerc</w:t>
      </w:r>
      <w:proofErr w:type="spellEnd"/>
      <w:r w:rsidRPr="00C6628B">
        <w:rPr>
          <w:rFonts w:ascii="Arial" w:hAnsi="Arial" w:cs="Arial"/>
        </w:rPr>
        <w:t>. 2019;51(9):1845-1851</w:t>
      </w:r>
    </w:p>
    <w:p w14:paraId="039747E6"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 </w:t>
      </w:r>
      <w:proofErr w:type="spellStart"/>
      <w:r w:rsidRPr="00C6628B">
        <w:rPr>
          <w:rFonts w:ascii="Arial" w:hAnsi="Arial" w:cs="Arial"/>
        </w:rPr>
        <w:t>Rezende</w:t>
      </w:r>
      <w:proofErr w:type="spellEnd"/>
      <w:r w:rsidRPr="00C6628B">
        <w:rPr>
          <w:rFonts w:ascii="Arial" w:hAnsi="Arial" w:cs="Arial"/>
        </w:rPr>
        <w:t xml:space="preserve"> LFM, Lee DH, </w:t>
      </w:r>
      <w:proofErr w:type="spellStart"/>
      <w:r w:rsidRPr="00C6628B">
        <w:rPr>
          <w:rFonts w:ascii="Arial" w:hAnsi="Arial" w:cs="Arial"/>
        </w:rPr>
        <w:t>Keum</w:t>
      </w:r>
      <w:proofErr w:type="spellEnd"/>
      <w:r w:rsidRPr="00C6628B">
        <w:rPr>
          <w:rFonts w:ascii="Arial" w:hAnsi="Arial" w:cs="Arial"/>
        </w:rPr>
        <w:t xml:space="preserve"> N, Wu K, </w:t>
      </w:r>
      <w:proofErr w:type="spellStart"/>
      <w:r w:rsidRPr="00C6628B">
        <w:rPr>
          <w:rFonts w:ascii="Arial" w:hAnsi="Arial" w:cs="Arial"/>
        </w:rPr>
        <w:t>Eluf-Neto</w:t>
      </w:r>
      <w:proofErr w:type="spellEnd"/>
      <w:r w:rsidRPr="00C6628B">
        <w:rPr>
          <w:rFonts w:ascii="Arial" w:hAnsi="Arial" w:cs="Arial"/>
        </w:rPr>
        <w:t xml:space="preserve"> J, </w:t>
      </w:r>
      <w:proofErr w:type="spellStart"/>
      <w:r w:rsidRPr="00C6628B">
        <w:rPr>
          <w:rFonts w:ascii="Arial" w:hAnsi="Arial" w:cs="Arial"/>
        </w:rPr>
        <w:t>Tabung</w:t>
      </w:r>
      <w:proofErr w:type="spellEnd"/>
      <w:r w:rsidRPr="00C6628B">
        <w:rPr>
          <w:rFonts w:ascii="Arial" w:hAnsi="Arial" w:cs="Arial"/>
        </w:rPr>
        <w:t xml:space="preserve"> FK et al. Resistance training and total and site-specific cancer risk: a prospective cohort study of 33,787 US men. [</w:t>
      </w:r>
      <w:proofErr w:type="gramStart"/>
      <w:r w:rsidRPr="00C6628B">
        <w:rPr>
          <w:rFonts w:ascii="Arial" w:hAnsi="Arial" w:cs="Arial"/>
        </w:rPr>
        <w:t>published</w:t>
      </w:r>
      <w:proofErr w:type="gramEnd"/>
      <w:r w:rsidRPr="00C6628B">
        <w:rPr>
          <w:rFonts w:ascii="Arial" w:hAnsi="Arial" w:cs="Arial"/>
        </w:rPr>
        <w:t xml:space="preserve"> online ahead of print, 2020 Jun 4]. </w:t>
      </w:r>
      <w:r w:rsidRPr="00C6628B">
        <w:rPr>
          <w:rFonts w:ascii="Arial" w:hAnsi="Arial" w:cs="Arial"/>
          <w:i/>
        </w:rPr>
        <w:t>Br J Cancer.</w:t>
      </w:r>
      <w:r w:rsidRPr="00C6628B">
        <w:rPr>
          <w:rFonts w:ascii="Arial" w:hAnsi="Arial" w:cs="Arial"/>
        </w:rPr>
        <w:t xml:space="preserve"> 2020</w:t>
      </w:r>
      <w:proofErr w:type="gramStart"/>
      <w:r w:rsidRPr="00C6628B">
        <w:rPr>
          <w:rFonts w:ascii="Arial" w:hAnsi="Arial" w:cs="Arial"/>
        </w:rPr>
        <w:t>;10.1038</w:t>
      </w:r>
      <w:proofErr w:type="gramEnd"/>
      <w:r w:rsidRPr="00C6628B">
        <w:rPr>
          <w:rFonts w:ascii="Arial" w:hAnsi="Arial" w:cs="Arial"/>
        </w:rPr>
        <w:t xml:space="preserve">/s41416-020-0921-8.  </w:t>
      </w:r>
    </w:p>
    <w:p w14:paraId="5DADEB17" w14:textId="77777777" w:rsidR="00C6628B" w:rsidRPr="00C6628B" w:rsidRDefault="00C6628B" w:rsidP="00C6628B">
      <w:pPr>
        <w:numPr>
          <w:ilvl w:val="0"/>
          <w:numId w:val="10"/>
        </w:numPr>
        <w:spacing w:before="120" w:after="120" w:line="480" w:lineRule="auto"/>
        <w:contextualSpacing/>
        <w:jc w:val="both"/>
        <w:rPr>
          <w:rFonts w:ascii="Arial" w:hAnsi="Arial" w:cs="Arial"/>
        </w:rPr>
      </w:pPr>
      <w:r w:rsidRPr="00C6628B">
        <w:rPr>
          <w:rFonts w:ascii="Arial" w:hAnsi="Arial" w:cs="Arial"/>
        </w:rPr>
        <w:t>Bird SR, Hawley JA. Update on the effects of physical activity on insulin sensitivity in humans</w:t>
      </w:r>
      <w:r w:rsidRPr="00C6628B">
        <w:rPr>
          <w:rFonts w:ascii="Arial" w:hAnsi="Arial" w:cs="Arial"/>
          <w:i/>
          <w:iCs/>
        </w:rPr>
        <w:t xml:space="preserve">. BMJ Open Sport </w:t>
      </w:r>
      <w:proofErr w:type="spellStart"/>
      <w:r w:rsidRPr="00C6628B">
        <w:rPr>
          <w:rFonts w:ascii="Arial" w:hAnsi="Arial" w:cs="Arial"/>
          <w:i/>
          <w:iCs/>
        </w:rPr>
        <w:t>Exerc</w:t>
      </w:r>
      <w:proofErr w:type="spellEnd"/>
      <w:r w:rsidRPr="00C6628B">
        <w:rPr>
          <w:rFonts w:ascii="Arial" w:hAnsi="Arial" w:cs="Arial"/>
          <w:i/>
          <w:iCs/>
        </w:rPr>
        <w:t xml:space="preserve"> Med</w:t>
      </w:r>
      <w:r w:rsidRPr="00C6628B">
        <w:rPr>
          <w:rFonts w:ascii="Arial" w:hAnsi="Arial" w:cs="Arial"/>
        </w:rPr>
        <w:t xml:space="preserve">; </w:t>
      </w:r>
      <w:r w:rsidRPr="00C6628B">
        <w:rPr>
          <w:rFonts w:ascii="Arial" w:hAnsi="Arial" w:cs="Arial"/>
          <w:b/>
          <w:bCs/>
        </w:rPr>
        <w:t>2</w:t>
      </w:r>
      <w:r w:rsidRPr="00C6628B">
        <w:rPr>
          <w:rFonts w:ascii="Arial" w:hAnsi="Arial" w:cs="Arial"/>
        </w:rPr>
        <w:t>(1): e000143 (2017)</w:t>
      </w:r>
    </w:p>
    <w:p w14:paraId="7420B575" w14:textId="77777777" w:rsidR="00C6628B" w:rsidRPr="00C6628B" w:rsidRDefault="00C6628B" w:rsidP="00C6628B">
      <w:pPr>
        <w:numPr>
          <w:ilvl w:val="0"/>
          <w:numId w:val="10"/>
        </w:numPr>
        <w:spacing w:before="120" w:after="120" w:line="480" w:lineRule="auto"/>
        <w:contextualSpacing/>
        <w:jc w:val="both"/>
        <w:rPr>
          <w:rFonts w:ascii="Arial" w:hAnsi="Arial" w:cs="Arial"/>
        </w:rPr>
      </w:pPr>
      <w:r w:rsidRPr="00C6628B">
        <w:rPr>
          <w:rFonts w:ascii="Arial" w:hAnsi="Arial" w:cs="Arial"/>
        </w:rPr>
        <w:t xml:space="preserve">Inoue M, </w:t>
      </w:r>
      <w:proofErr w:type="spellStart"/>
      <w:r w:rsidRPr="00C6628B">
        <w:rPr>
          <w:rFonts w:ascii="Arial" w:hAnsi="Arial" w:cs="Arial"/>
        </w:rPr>
        <w:t>Tsugane</w:t>
      </w:r>
      <w:proofErr w:type="spellEnd"/>
      <w:r w:rsidRPr="00C6628B">
        <w:rPr>
          <w:rFonts w:ascii="Arial" w:hAnsi="Arial" w:cs="Arial"/>
        </w:rPr>
        <w:t xml:space="preserve"> S. Insulin resistance and cancer: epidemiological evidence. </w:t>
      </w:r>
      <w:proofErr w:type="spellStart"/>
      <w:r w:rsidRPr="00C6628B">
        <w:rPr>
          <w:rFonts w:ascii="Arial" w:hAnsi="Arial" w:cs="Arial"/>
          <w:i/>
          <w:iCs/>
        </w:rPr>
        <w:t>Endocr</w:t>
      </w:r>
      <w:proofErr w:type="spellEnd"/>
      <w:r w:rsidRPr="00C6628B">
        <w:rPr>
          <w:rFonts w:ascii="Arial" w:hAnsi="Arial" w:cs="Arial"/>
          <w:i/>
          <w:iCs/>
        </w:rPr>
        <w:t xml:space="preserve"> </w:t>
      </w:r>
      <w:proofErr w:type="spellStart"/>
      <w:r w:rsidRPr="00C6628B">
        <w:rPr>
          <w:rFonts w:ascii="Arial" w:hAnsi="Arial" w:cs="Arial"/>
          <w:i/>
          <w:iCs/>
        </w:rPr>
        <w:t>Relat</w:t>
      </w:r>
      <w:proofErr w:type="spellEnd"/>
      <w:r w:rsidRPr="00C6628B">
        <w:rPr>
          <w:rFonts w:ascii="Arial" w:hAnsi="Arial" w:cs="Arial"/>
          <w:i/>
          <w:iCs/>
        </w:rPr>
        <w:t xml:space="preserve"> Cancer</w:t>
      </w:r>
      <w:r w:rsidRPr="00C6628B">
        <w:rPr>
          <w:rFonts w:ascii="Arial" w:hAnsi="Arial" w:cs="Arial"/>
        </w:rPr>
        <w:t xml:space="preserve">; </w:t>
      </w:r>
      <w:r w:rsidRPr="00C6628B">
        <w:rPr>
          <w:rFonts w:ascii="Arial" w:hAnsi="Arial" w:cs="Arial"/>
          <w:b/>
          <w:bCs/>
        </w:rPr>
        <w:t>19</w:t>
      </w:r>
      <w:r w:rsidRPr="00C6628B">
        <w:rPr>
          <w:rFonts w:ascii="Arial" w:hAnsi="Arial" w:cs="Arial"/>
        </w:rPr>
        <w:t>(5): F1-8 (2012)</w:t>
      </w:r>
    </w:p>
    <w:p w14:paraId="25DE3D1F"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lastRenderedPageBreak/>
        <w:t xml:space="preserve">World Cancer Research Fund.  Diet, Nutrition, Physical Activity and Cancer: a Global Perspective.  Wholegrains, vegetables and fruit.  </w:t>
      </w:r>
      <w:hyperlink r:id="rId20" w:history="1">
        <w:r w:rsidRPr="00C6628B">
          <w:rPr>
            <w:rFonts w:ascii="Arial" w:hAnsi="Arial" w:cs="Arial"/>
            <w:color w:val="0000FF"/>
            <w:u w:val="single"/>
          </w:rPr>
          <w:t>https://www.wcrf.org/dietandcancer/exposures/wholegrains-veg-fruit</w:t>
        </w:r>
      </w:hyperlink>
    </w:p>
    <w:p w14:paraId="59DB8C3A" w14:textId="77777777" w:rsidR="00C6628B" w:rsidRPr="00C6628B" w:rsidRDefault="00C6628B" w:rsidP="00C6628B">
      <w:pPr>
        <w:numPr>
          <w:ilvl w:val="0"/>
          <w:numId w:val="10"/>
        </w:numPr>
        <w:spacing w:after="0" w:line="480" w:lineRule="auto"/>
        <w:contextualSpacing/>
        <w:rPr>
          <w:rFonts w:ascii="Arial" w:hAnsi="Arial" w:cs="Arial"/>
        </w:rPr>
      </w:pPr>
      <w:proofErr w:type="spellStart"/>
      <w:r w:rsidRPr="00C6628B">
        <w:rPr>
          <w:rFonts w:ascii="Arial" w:hAnsi="Arial" w:cs="Arial"/>
        </w:rPr>
        <w:t>Norat</w:t>
      </w:r>
      <w:proofErr w:type="spellEnd"/>
      <w:r w:rsidRPr="00C6628B">
        <w:rPr>
          <w:rFonts w:ascii="Arial" w:hAnsi="Arial" w:cs="Arial"/>
        </w:rPr>
        <w:t xml:space="preserve"> T, </w:t>
      </w:r>
      <w:proofErr w:type="spellStart"/>
      <w:r w:rsidRPr="00C6628B">
        <w:rPr>
          <w:rFonts w:ascii="Arial" w:hAnsi="Arial" w:cs="Arial"/>
        </w:rPr>
        <w:t>Scoccianti</w:t>
      </w:r>
      <w:proofErr w:type="spellEnd"/>
      <w:r w:rsidRPr="00C6628B">
        <w:rPr>
          <w:rFonts w:ascii="Arial" w:hAnsi="Arial" w:cs="Arial"/>
        </w:rPr>
        <w:t xml:space="preserve"> C, </w:t>
      </w:r>
      <w:proofErr w:type="spellStart"/>
      <w:r w:rsidRPr="00C6628B">
        <w:rPr>
          <w:rFonts w:ascii="Arial" w:hAnsi="Arial" w:cs="Arial"/>
        </w:rPr>
        <w:t>Boutron-Ruault</w:t>
      </w:r>
      <w:proofErr w:type="spellEnd"/>
      <w:r w:rsidRPr="00C6628B">
        <w:rPr>
          <w:rFonts w:ascii="Arial" w:hAnsi="Arial" w:cs="Arial"/>
        </w:rPr>
        <w:t xml:space="preserve"> M-C, </w:t>
      </w:r>
      <w:r w:rsidRPr="00C6628B">
        <w:rPr>
          <w:rFonts w:ascii="Arial" w:hAnsi="Arial" w:cs="Arial"/>
          <w:bCs/>
        </w:rPr>
        <w:t xml:space="preserve">Anderson AS, </w:t>
      </w:r>
      <w:proofErr w:type="spellStart"/>
      <w:r w:rsidRPr="00C6628B">
        <w:rPr>
          <w:rFonts w:ascii="Arial" w:hAnsi="Arial" w:cs="Arial"/>
          <w:bCs/>
        </w:rPr>
        <w:t>Berrino</w:t>
      </w:r>
      <w:proofErr w:type="spellEnd"/>
      <w:r w:rsidRPr="00C6628B">
        <w:rPr>
          <w:rFonts w:ascii="Arial" w:hAnsi="Arial" w:cs="Arial"/>
          <w:bCs/>
        </w:rPr>
        <w:t xml:space="preserve"> F, </w:t>
      </w:r>
      <w:proofErr w:type="spellStart"/>
      <w:r w:rsidRPr="00C6628B">
        <w:rPr>
          <w:rFonts w:ascii="Arial" w:hAnsi="Arial" w:cs="Arial"/>
          <w:bCs/>
        </w:rPr>
        <w:t>Cecchini</w:t>
      </w:r>
      <w:proofErr w:type="spellEnd"/>
      <w:r w:rsidRPr="00C6628B">
        <w:rPr>
          <w:rFonts w:ascii="Arial" w:hAnsi="Arial" w:cs="Arial"/>
          <w:bCs/>
        </w:rPr>
        <w:t xml:space="preserve"> M</w:t>
      </w:r>
      <w:r w:rsidRPr="00C6628B">
        <w:rPr>
          <w:rFonts w:ascii="Arial" w:hAnsi="Arial" w:cs="Arial"/>
        </w:rPr>
        <w:t xml:space="preserve"> et al (2015).  European Code against Cancer 4</w:t>
      </w:r>
      <w:r w:rsidRPr="00C6628B">
        <w:rPr>
          <w:rFonts w:ascii="Arial" w:hAnsi="Arial" w:cs="Arial"/>
          <w:vertAlign w:val="superscript"/>
        </w:rPr>
        <w:t>th</w:t>
      </w:r>
      <w:r w:rsidRPr="00C6628B">
        <w:rPr>
          <w:rFonts w:ascii="Arial" w:hAnsi="Arial" w:cs="Arial"/>
        </w:rPr>
        <w:t xml:space="preserve"> Edition: Diet and Cancer.  </w:t>
      </w:r>
      <w:r w:rsidRPr="00C6628B">
        <w:rPr>
          <w:rFonts w:ascii="Arial" w:hAnsi="Arial" w:cs="Arial"/>
          <w:i/>
          <w:iCs/>
        </w:rPr>
        <w:t xml:space="preserve">Cancer </w:t>
      </w:r>
      <w:proofErr w:type="spellStart"/>
      <w:r w:rsidRPr="00C6628B">
        <w:rPr>
          <w:rFonts w:ascii="Arial" w:hAnsi="Arial" w:cs="Arial"/>
          <w:i/>
          <w:iCs/>
        </w:rPr>
        <w:t>Epidemiol</w:t>
      </w:r>
      <w:proofErr w:type="spellEnd"/>
      <w:r w:rsidRPr="00C6628B">
        <w:rPr>
          <w:rFonts w:ascii="Arial" w:hAnsi="Arial" w:cs="Arial"/>
          <w:i/>
          <w:iCs/>
        </w:rPr>
        <w:t xml:space="preserve"> </w:t>
      </w:r>
      <w:r w:rsidRPr="00C6628B">
        <w:rPr>
          <w:rFonts w:ascii="Arial" w:hAnsi="Arial" w:cs="Arial"/>
        </w:rPr>
        <w:t xml:space="preserve">Dec;39 </w:t>
      </w:r>
      <w:proofErr w:type="spellStart"/>
      <w:r w:rsidRPr="00C6628B">
        <w:rPr>
          <w:rFonts w:ascii="Arial" w:hAnsi="Arial" w:cs="Arial"/>
        </w:rPr>
        <w:t>Suppl</w:t>
      </w:r>
      <w:proofErr w:type="spellEnd"/>
      <w:r w:rsidRPr="00C6628B">
        <w:rPr>
          <w:rFonts w:ascii="Arial" w:hAnsi="Arial" w:cs="Arial"/>
        </w:rPr>
        <w:t xml:space="preserve"> 1:S56-66</w:t>
      </w:r>
    </w:p>
    <w:p w14:paraId="569F6F3A" w14:textId="77777777" w:rsidR="00C6628B" w:rsidRPr="00C6628B" w:rsidRDefault="00C6628B" w:rsidP="00C6628B">
      <w:pPr>
        <w:numPr>
          <w:ilvl w:val="0"/>
          <w:numId w:val="10"/>
        </w:numPr>
        <w:spacing w:line="480" w:lineRule="auto"/>
        <w:rPr>
          <w:rFonts w:ascii="Arial" w:hAnsi="Arial" w:cs="Arial"/>
        </w:rPr>
      </w:pPr>
      <w:r w:rsidRPr="00C6628B">
        <w:rPr>
          <w:rFonts w:ascii="Arial" w:hAnsi="Arial" w:cs="Arial"/>
        </w:rPr>
        <w:t xml:space="preserve">Omenn GS, Goodman GE, </w:t>
      </w:r>
      <w:proofErr w:type="spellStart"/>
      <w:r w:rsidRPr="00C6628B">
        <w:rPr>
          <w:rFonts w:ascii="Arial" w:hAnsi="Arial" w:cs="Arial"/>
        </w:rPr>
        <w:t>Thornquist</w:t>
      </w:r>
      <w:proofErr w:type="spellEnd"/>
      <w:r w:rsidRPr="00C6628B">
        <w:rPr>
          <w:rFonts w:ascii="Arial" w:hAnsi="Arial" w:cs="Arial"/>
        </w:rPr>
        <w:t xml:space="preserve"> MD, </w:t>
      </w:r>
      <w:proofErr w:type="spellStart"/>
      <w:r w:rsidRPr="00C6628B">
        <w:rPr>
          <w:rFonts w:ascii="Arial" w:hAnsi="Arial" w:cs="Arial"/>
        </w:rPr>
        <w:t>Balmes</w:t>
      </w:r>
      <w:proofErr w:type="spellEnd"/>
      <w:r w:rsidRPr="00C6628B">
        <w:rPr>
          <w:rFonts w:ascii="Arial" w:hAnsi="Arial" w:cs="Arial"/>
        </w:rPr>
        <w:t xml:space="preserve"> J, Cullen MR, Glass A et al Risk factors for lung cancer and for intervention effects in CARET, the Beta-Carotene and Retinol Efficacy Trial. J Natl Cancer </w:t>
      </w:r>
      <w:proofErr w:type="spellStart"/>
      <w:r w:rsidRPr="00C6628B">
        <w:rPr>
          <w:rFonts w:ascii="Arial" w:hAnsi="Arial" w:cs="Arial"/>
        </w:rPr>
        <w:t>Inst</w:t>
      </w:r>
      <w:proofErr w:type="spellEnd"/>
      <w:r w:rsidRPr="00C6628B">
        <w:rPr>
          <w:rFonts w:ascii="Arial" w:hAnsi="Arial" w:cs="Arial"/>
        </w:rPr>
        <w:t xml:space="preserve"> 1996 Nov 6</w:t>
      </w:r>
      <w:proofErr w:type="gramStart"/>
      <w:r w:rsidRPr="00C6628B">
        <w:rPr>
          <w:rFonts w:ascii="Arial" w:hAnsi="Arial" w:cs="Arial"/>
        </w:rPr>
        <w:t>;88</w:t>
      </w:r>
      <w:proofErr w:type="gramEnd"/>
      <w:r w:rsidRPr="00C6628B">
        <w:rPr>
          <w:rFonts w:ascii="Arial" w:hAnsi="Arial" w:cs="Arial"/>
        </w:rPr>
        <w:t xml:space="preserve">(21):1550-9. </w:t>
      </w:r>
      <w:proofErr w:type="spellStart"/>
      <w:proofErr w:type="gramStart"/>
      <w:r w:rsidRPr="00C6628B">
        <w:rPr>
          <w:rFonts w:ascii="Arial" w:hAnsi="Arial" w:cs="Arial"/>
        </w:rPr>
        <w:t>doi</w:t>
      </w:r>
      <w:proofErr w:type="spellEnd"/>
      <w:proofErr w:type="gramEnd"/>
      <w:r w:rsidRPr="00C6628B">
        <w:rPr>
          <w:rFonts w:ascii="Arial" w:hAnsi="Arial" w:cs="Arial"/>
        </w:rPr>
        <w:t>: 10.1093/</w:t>
      </w:r>
      <w:proofErr w:type="spellStart"/>
      <w:r w:rsidRPr="00C6628B">
        <w:rPr>
          <w:rFonts w:ascii="Arial" w:hAnsi="Arial" w:cs="Arial"/>
        </w:rPr>
        <w:t>jnci</w:t>
      </w:r>
      <w:proofErr w:type="spellEnd"/>
      <w:r w:rsidRPr="00C6628B">
        <w:rPr>
          <w:rFonts w:ascii="Arial" w:hAnsi="Arial" w:cs="Arial"/>
        </w:rPr>
        <w:t xml:space="preserve">/88.21.1550. </w:t>
      </w:r>
    </w:p>
    <w:p w14:paraId="3D7ADBF6" w14:textId="77777777" w:rsidR="00C6628B" w:rsidRPr="00C6628B" w:rsidRDefault="00C6628B" w:rsidP="00C6628B">
      <w:pPr>
        <w:numPr>
          <w:ilvl w:val="0"/>
          <w:numId w:val="10"/>
        </w:numPr>
        <w:spacing w:line="480" w:lineRule="auto"/>
        <w:rPr>
          <w:rFonts w:ascii="Arial" w:hAnsi="Arial" w:cs="Arial"/>
        </w:rPr>
      </w:pPr>
      <w:r w:rsidRPr="00C6628B">
        <w:rPr>
          <w:rFonts w:ascii="Arial" w:hAnsi="Arial" w:cs="Arial"/>
        </w:rPr>
        <w:t xml:space="preserve">Klein EA, Thompson IM, </w:t>
      </w:r>
      <w:proofErr w:type="spellStart"/>
      <w:r w:rsidRPr="00C6628B">
        <w:rPr>
          <w:rFonts w:ascii="Arial" w:hAnsi="Arial" w:cs="Arial"/>
        </w:rPr>
        <w:t>Tangen</w:t>
      </w:r>
      <w:proofErr w:type="spellEnd"/>
      <w:r w:rsidRPr="00C6628B">
        <w:rPr>
          <w:rFonts w:ascii="Arial" w:hAnsi="Arial" w:cs="Arial"/>
        </w:rPr>
        <w:t xml:space="preserve"> CM, Crowley JJ, Lucia Scott M, Goodman PJ et al  Vitamin E and the risk of prostate cancer: the Selenium and Vitamin E Cancer Prevention Trial (SELECT). JAMA 2011 Oct 12</w:t>
      </w:r>
      <w:proofErr w:type="gramStart"/>
      <w:r w:rsidRPr="00C6628B">
        <w:rPr>
          <w:rFonts w:ascii="Arial" w:hAnsi="Arial" w:cs="Arial"/>
        </w:rPr>
        <w:t>;306</w:t>
      </w:r>
      <w:proofErr w:type="gramEnd"/>
      <w:r w:rsidRPr="00C6628B">
        <w:rPr>
          <w:rFonts w:ascii="Arial" w:hAnsi="Arial" w:cs="Arial"/>
        </w:rPr>
        <w:t xml:space="preserve">(14):1549-56. </w:t>
      </w:r>
      <w:proofErr w:type="spellStart"/>
      <w:proofErr w:type="gramStart"/>
      <w:r w:rsidRPr="00C6628B">
        <w:rPr>
          <w:rFonts w:ascii="Arial" w:hAnsi="Arial" w:cs="Arial"/>
        </w:rPr>
        <w:t>doi</w:t>
      </w:r>
      <w:proofErr w:type="spellEnd"/>
      <w:proofErr w:type="gramEnd"/>
      <w:r w:rsidRPr="00C6628B">
        <w:rPr>
          <w:rFonts w:ascii="Arial" w:hAnsi="Arial" w:cs="Arial"/>
        </w:rPr>
        <w:t xml:space="preserve">: 10.1001/jama.2011.1437. </w:t>
      </w:r>
    </w:p>
    <w:p w14:paraId="2D5548AE" w14:textId="77777777" w:rsidR="00C6628B" w:rsidRPr="00C6628B" w:rsidRDefault="00C6628B" w:rsidP="00C6628B">
      <w:pPr>
        <w:numPr>
          <w:ilvl w:val="0"/>
          <w:numId w:val="10"/>
        </w:numPr>
        <w:spacing w:before="120" w:after="120" w:line="480" w:lineRule="auto"/>
        <w:contextualSpacing/>
        <w:jc w:val="both"/>
        <w:rPr>
          <w:rFonts w:ascii="Arial" w:hAnsi="Arial" w:cs="Arial"/>
        </w:rPr>
      </w:pPr>
      <w:proofErr w:type="spellStart"/>
      <w:r w:rsidRPr="00C6628B">
        <w:rPr>
          <w:rFonts w:ascii="Arial" w:hAnsi="Arial" w:cs="Arial"/>
        </w:rPr>
        <w:t>Forouhi</w:t>
      </w:r>
      <w:proofErr w:type="spellEnd"/>
      <w:r w:rsidRPr="00C6628B">
        <w:rPr>
          <w:rFonts w:ascii="Arial" w:hAnsi="Arial" w:cs="Arial"/>
        </w:rPr>
        <w:t xml:space="preserve"> NG, </w:t>
      </w:r>
      <w:proofErr w:type="spellStart"/>
      <w:r w:rsidRPr="00C6628B">
        <w:rPr>
          <w:rFonts w:ascii="Arial" w:hAnsi="Arial" w:cs="Arial"/>
        </w:rPr>
        <w:t>Misra</w:t>
      </w:r>
      <w:proofErr w:type="spellEnd"/>
      <w:r w:rsidRPr="00C6628B">
        <w:rPr>
          <w:rFonts w:ascii="Arial" w:hAnsi="Arial" w:cs="Arial"/>
        </w:rPr>
        <w:t xml:space="preserve"> A, Mohan V, Taylor R, </w:t>
      </w:r>
      <w:proofErr w:type="spellStart"/>
      <w:r w:rsidRPr="00C6628B">
        <w:rPr>
          <w:rFonts w:ascii="Arial" w:hAnsi="Arial" w:cs="Arial"/>
        </w:rPr>
        <w:t>Yancy</w:t>
      </w:r>
      <w:proofErr w:type="spellEnd"/>
      <w:r w:rsidRPr="00C6628B">
        <w:rPr>
          <w:rFonts w:ascii="Arial" w:hAnsi="Arial" w:cs="Arial"/>
        </w:rPr>
        <w:t xml:space="preserve"> W. Dietary and nutritional approaches for prevention and management of type 2 diabetes. </w:t>
      </w:r>
      <w:r w:rsidRPr="00C6628B">
        <w:rPr>
          <w:rFonts w:ascii="Arial" w:hAnsi="Arial" w:cs="Arial"/>
          <w:i/>
        </w:rPr>
        <w:t xml:space="preserve">BMJ </w:t>
      </w:r>
      <w:r w:rsidRPr="00C6628B">
        <w:rPr>
          <w:rFonts w:ascii="Arial" w:hAnsi="Arial" w:cs="Arial"/>
        </w:rPr>
        <w:t>2018</w:t>
      </w:r>
      <w:proofErr w:type="gramStart"/>
      <w:r w:rsidRPr="00C6628B">
        <w:rPr>
          <w:rFonts w:ascii="Arial" w:hAnsi="Arial" w:cs="Arial"/>
        </w:rPr>
        <w:t>;13</w:t>
      </w:r>
      <w:proofErr w:type="gramEnd"/>
      <w:r w:rsidRPr="00C6628B">
        <w:rPr>
          <w:rFonts w:ascii="Arial" w:hAnsi="Arial" w:cs="Arial"/>
        </w:rPr>
        <w:t xml:space="preserve">;361:k2234. </w:t>
      </w:r>
      <w:proofErr w:type="spellStart"/>
      <w:r w:rsidRPr="00C6628B">
        <w:rPr>
          <w:rFonts w:ascii="Arial" w:hAnsi="Arial" w:cs="Arial"/>
        </w:rPr>
        <w:t>doi</w:t>
      </w:r>
      <w:proofErr w:type="spellEnd"/>
      <w:r w:rsidRPr="00C6628B">
        <w:rPr>
          <w:rFonts w:ascii="Arial" w:hAnsi="Arial" w:cs="Arial"/>
        </w:rPr>
        <w:t>: 10.1136/bmj.k2234</w:t>
      </w:r>
    </w:p>
    <w:p w14:paraId="3BD20CA9"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Meader</w:t>
      </w:r>
      <w:proofErr w:type="spellEnd"/>
      <w:r w:rsidRPr="00C6628B">
        <w:rPr>
          <w:rFonts w:ascii="Arial" w:hAnsi="Arial" w:cs="Arial"/>
        </w:rPr>
        <w:t xml:space="preserve"> N, King K, Moe-Byrne T, Wright K, Graham H, </w:t>
      </w:r>
      <w:proofErr w:type="spellStart"/>
      <w:r w:rsidRPr="00C6628B">
        <w:rPr>
          <w:rFonts w:ascii="Arial" w:hAnsi="Arial" w:cs="Arial"/>
        </w:rPr>
        <w:t>Petticrew</w:t>
      </w:r>
      <w:proofErr w:type="spellEnd"/>
      <w:r w:rsidRPr="00C6628B">
        <w:rPr>
          <w:rFonts w:ascii="Arial" w:hAnsi="Arial" w:cs="Arial"/>
        </w:rPr>
        <w:t xml:space="preserve"> M et al.  A systematic review on the clustering and co-occurrence of multiple risk behaviours. </w:t>
      </w:r>
      <w:r w:rsidRPr="00C6628B">
        <w:rPr>
          <w:rFonts w:ascii="Arial" w:hAnsi="Arial" w:cs="Arial"/>
          <w:i/>
        </w:rPr>
        <w:t>BMC Public Health</w:t>
      </w:r>
      <w:r w:rsidRPr="00C6628B">
        <w:rPr>
          <w:rFonts w:ascii="Arial" w:hAnsi="Arial" w:cs="Arial"/>
        </w:rPr>
        <w:t xml:space="preserve"> 2016</w:t>
      </w:r>
      <w:proofErr w:type="gramStart"/>
      <w:r w:rsidRPr="00C6628B">
        <w:rPr>
          <w:rFonts w:ascii="Arial" w:hAnsi="Arial" w:cs="Arial"/>
        </w:rPr>
        <w:t>;16</w:t>
      </w:r>
      <w:proofErr w:type="gramEnd"/>
      <w:r w:rsidRPr="00C6628B">
        <w:rPr>
          <w:rFonts w:ascii="Arial" w:hAnsi="Arial" w:cs="Arial"/>
        </w:rPr>
        <w:t xml:space="preserve">, 657. </w:t>
      </w:r>
      <w:hyperlink r:id="rId21" w:history="1">
        <w:r w:rsidRPr="00C6628B">
          <w:rPr>
            <w:rFonts w:ascii="Arial" w:hAnsi="Arial" w:cs="Arial"/>
            <w:color w:val="0000FF"/>
            <w:u w:val="single"/>
          </w:rPr>
          <w:t>https://doi.org/10.1186/s12889-016-3373-6</w:t>
        </w:r>
      </w:hyperlink>
    </w:p>
    <w:p w14:paraId="043C73E2" w14:textId="77777777" w:rsidR="00C6628B" w:rsidRPr="00C6628B" w:rsidRDefault="00C6628B" w:rsidP="00C6628B">
      <w:pPr>
        <w:numPr>
          <w:ilvl w:val="0"/>
          <w:numId w:val="10"/>
        </w:numPr>
        <w:spacing w:line="480" w:lineRule="auto"/>
        <w:rPr>
          <w:rFonts w:ascii="Arial" w:hAnsi="Arial" w:cs="Arial"/>
          <w:color w:val="000000"/>
          <w:shd w:val="clear" w:color="auto" w:fill="FFFFFF"/>
        </w:rPr>
      </w:pPr>
      <w:r w:rsidRPr="00C6628B">
        <w:rPr>
          <w:rFonts w:ascii="Arial" w:hAnsi="Arial" w:cs="Arial"/>
          <w:color w:val="000000"/>
          <w:shd w:val="clear" w:color="auto" w:fill="FFFFFF"/>
        </w:rPr>
        <w:t>Diabetes Prevention Program (DPP) Research Group. The Diabetes Prevention Program (DPP): description of lifestyle intervention. </w:t>
      </w:r>
      <w:r w:rsidRPr="00C6628B">
        <w:rPr>
          <w:rFonts w:ascii="Arial" w:hAnsi="Arial" w:cs="Arial"/>
          <w:i/>
          <w:iCs/>
          <w:color w:val="000000"/>
          <w:shd w:val="clear" w:color="auto" w:fill="FFFFFF"/>
        </w:rPr>
        <w:t>Diabetes Care</w:t>
      </w:r>
      <w:r w:rsidRPr="00C6628B">
        <w:rPr>
          <w:rFonts w:ascii="Arial" w:hAnsi="Arial" w:cs="Arial"/>
          <w:color w:val="000000"/>
          <w:shd w:val="clear" w:color="auto" w:fill="FFFFFF"/>
        </w:rPr>
        <w:t>. 2002</w:t>
      </w:r>
      <w:proofErr w:type="gramStart"/>
      <w:r w:rsidRPr="00C6628B">
        <w:rPr>
          <w:rFonts w:ascii="Arial" w:hAnsi="Arial" w:cs="Arial"/>
          <w:color w:val="000000"/>
          <w:shd w:val="clear" w:color="auto" w:fill="FFFFFF"/>
        </w:rPr>
        <w:t>;25</w:t>
      </w:r>
      <w:proofErr w:type="gramEnd"/>
      <w:r w:rsidRPr="00C6628B">
        <w:rPr>
          <w:rFonts w:ascii="Arial" w:hAnsi="Arial" w:cs="Arial"/>
          <w:color w:val="000000"/>
          <w:shd w:val="clear" w:color="auto" w:fill="FFFFFF"/>
        </w:rPr>
        <w:t>(12):2165-2171. doi:10.2337/diacare.25.12.2165</w:t>
      </w:r>
    </w:p>
    <w:p w14:paraId="1E365954" w14:textId="77777777" w:rsidR="00C6628B" w:rsidRPr="00C6628B" w:rsidRDefault="00C6628B" w:rsidP="00C6628B">
      <w:pPr>
        <w:numPr>
          <w:ilvl w:val="0"/>
          <w:numId w:val="10"/>
        </w:numPr>
        <w:spacing w:line="480" w:lineRule="auto"/>
        <w:rPr>
          <w:rFonts w:ascii="Arial" w:hAnsi="Arial" w:cs="Arial"/>
          <w:lang w:val="nb-NO"/>
        </w:rPr>
      </w:pPr>
      <w:proofErr w:type="spellStart"/>
      <w:r w:rsidRPr="00C6628B">
        <w:rPr>
          <w:rFonts w:ascii="Arial" w:hAnsi="Arial" w:cs="Arial"/>
          <w:color w:val="000000"/>
          <w:shd w:val="clear" w:color="auto" w:fill="FFFFFF"/>
        </w:rPr>
        <w:t>Samdal</w:t>
      </w:r>
      <w:proofErr w:type="spellEnd"/>
      <w:r w:rsidRPr="00C6628B">
        <w:rPr>
          <w:rFonts w:ascii="Arial" w:hAnsi="Arial" w:cs="Arial"/>
          <w:color w:val="000000"/>
          <w:shd w:val="clear" w:color="auto" w:fill="FFFFFF"/>
        </w:rPr>
        <w:t xml:space="preserve"> GB, </w:t>
      </w:r>
      <w:proofErr w:type="spellStart"/>
      <w:r w:rsidRPr="00C6628B">
        <w:rPr>
          <w:rFonts w:ascii="Arial" w:hAnsi="Arial" w:cs="Arial"/>
          <w:color w:val="000000"/>
          <w:shd w:val="clear" w:color="auto" w:fill="FFFFFF"/>
        </w:rPr>
        <w:t>Eide</w:t>
      </w:r>
      <w:proofErr w:type="spellEnd"/>
      <w:r w:rsidRPr="00C6628B">
        <w:rPr>
          <w:rFonts w:ascii="Arial" w:hAnsi="Arial" w:cs="Arial"/>
          <w:color w:val="000000"/>
          <w:shd w:val="clear" w:color="auto" w:fill="FFFFFF"/>
        </w:rPr>
        <w:t xml:space="preserve"> GE, Barth R, Williams G, </w:t>
      </w:r>
      <w:proofErr w:type="spellStart"/>
      <w:r w:rsidRPr="00C6628B">
        <w:rPr>
          <w:rFonts w:ascii="Arial" w:hAnsi="Arial" w:cs="Arial"/>
          <w:color w:val="000000"/>
          <w:shd w:val="clear" w:color="auto" w:fill="FFFFFF"/>
        </w:rPr>
        <w:t>Meland</w:t>
      </w:r>
      <w:proofErr w:type="spellEnd"/>
      <w:r w:rsidRPr="00C6628B">
        <w:rPr>
          <w:rFonts w:ascii="Arial" w:hAnsi="Arial" w:cs="Arial"/>
          <w:color w:val="000000"/>
          <w:shd w:val="clear" w:color="auto" w:fill="FFFFFF"/>
        </w:rPr>
        <w:t xml:space="preserve"> E.  </w:t>
      </w:r>
      <w:r w:rsidRPr="00C6628B">
        <w:rPr>
          <w:rFonts w:ascii="Arial" w:hAnsi="Arial" w:cs="Arial"/>
          <w:lang w:eastAsia="en-GB"/>
        </w:rPr>
        <w:t xml:space="preserve">Effective behaviour change techniques for physical activity and healthy eating in overweight and obese adults; </w:t>
      </w:r>
      <w:r w:rsidRPr="00C6628B">
        <w:rPr>
          <w:rFonts w:ascii="Arial" w:hAnsi="Arial" w:cs="Arial"/>
          <w:lang w:eastAsia="en-GB"/>
        </w:rPr>
        <w:lastRenderedPageBreak/>
        <w:t xml:space="preserve">systematic review and meta-regression </w:t>
      </w:r>
      <w:proofErr w:type="spellStart"/>
      <w:r w:rsidRPr="00C6628B">
        <w:rPr>
          <w:rFonts w:ascii="Arial" w:hAnsi="Arial" w:cs="Arial"/>
          <w:lang w:eastAsia="en-GB"/>
        </w:rPr>
        <w:t>analys</w:t>
      </w:r>
      <w:proofErr w:type="spellEnd"/>
      <w:r w:rsidRPr="00C6628B">
        <w:rPr>
          <w:rFonts w:ascii="Arial" w:eastAsia="Times New Roman" w:hAnsi="Arial" w:cs="Arial"/>
          <w:lang w:eastAsia="en-GB"/>
        </w:rPr>
        <w:t xml:space="preserve"> </w:t>
      </w:r>
      <w:proofErr w:type="spellStart"/>
      <w:r w:rsidRPr="00C6628B">
        <w:rPr>
          <w:rFonts w:ascii="Arial" w:eastAsia="Times New Roman" w:hAnsi="Arial" w:cs="Arial"/>
          <w:lang w:eastAsia="en-GB"/>
        </w:rPr>
        <w:t>Int</w:t>
      </w:r>
      <w:proofErr w:type="spellEnd"/>
      <w:r w:rsidRPr="00C6628B">
        <w:rPr>
          <w:rFonts w:ascii="Arial" w:eastAsia="Times New Roman" w:hAnsi="Arial" w:cs="Arial"/>
          <w:lang w:eastAsia="en-GB"/>
        </w:rPr>
        <w:t xml:space="preserve"> J </w:t>
      </w:r>
      <w:proofErr w:type="spellStart"/>
      <w:r w:rsidRPr="00C6628B">
        <w:rPr>
          <w:rFonts w:ascii="Arial" w:eastAsia="Times New Roman" w:hAnsi="Arial" w:cs="Arial"/>
          <w:lang w:eastAsia="en-GB"/>
        </w:rPr>
        <w:t>Behav</w:t>
      </w:r>
      <w:proofErr w:type="spellEnd"/>
      <w:r w:rsidRPr="00C6628B">
        <w:rPr>
          <w:rFonts w:ascii="Arial" w:eastAsia="Times New Roman" w:hAnsi="Arial" w:cs="Arial"/>
          <w:lang w:eastAsia="en-GB"/>
        </w:rPr>
        <w:t xml:space="preserve"> </w:t>
      </w:r>
      <w:proofErr w:type="spellStart"/>
      <w:r w:rsidRPr="00C6628B">
        <w:rPr>
          <w:rFonts w:ascii="Arial" w:eastAsia="Times New Roman" w:hAnsi="Arial" w:cs="Arial"/>
          <w:lang w:eastAsia="en-GB"/>
        </w:rPr>
        <w:t>Nutr</w:t>
      </w:r>
      <w:proofErr w:type="spellEnd"/>
      <w:r w:rsidRPr="00C6628B">
        <w:rPr>
          <w:rFonts w:ascii="Arial" w:eastAsia="Times New Roman" w:hAnsi="Arial" w:cs="Arial"/>
          <w:lang w:eastAsia="en-GB"/>
        </w:rPr>
        <w:t xml:space="preserve"> </w:t>
      </w:r>
      <w:proofErr w:type="spellStart"/>
      <w:r w:rsidRPr="00C6628B">
        <w:rPr>
          <w:rFonts w:ascii="Arial" w:eastAsia="Times New Roman" w:hAnsi="Arial" w:cs="Arial"/>
          <w:lang w:eastAsia="en-GB"/>
        </w:rPr>
        <w:t>Phys</w:t>
      </w:r>
      <w:proofErr w:type="spellEnd"/>
      <w:r w:rsidRPr="00C6628B">
        <w:rPr>
          <w:rFonts w:ascii="Arial" w:eastAsia="Times New Roman" w:hAnsi="Arial" w:cs="Arial"/>
          <w:lang w:eastAsia="en-GB"/>
        </w:rPr>
        <w:t xml:space="preserve"> Act. 2017 Mar 28</w:t>
      </w:r>
      <w:proofErr w:type="gramStart"/>
      <w:r w:rsidRPr="00C6628B">
        <w:rPr>
          <w:rFonts w:ascii="Arial" w:eastAsia="Times New Roman" w:hAnsi="Arial" w:cs="Arial"/>
          <w:lang w:eastAsia="en-GB"/>
        </w:rPr>
        <w:t>;14</w:t>
      </w:r>
      <w:proofErr w:type="gramEnd"/>
      <w:r w:rsidRPr="00C6628B">
        <w:rPr>
          <w:rFonts w:ascii="Arial" w:eastAsia="Times New Roman" w:hAnsi="Arial" w:cs="Arial"/>
          <w:lang w:eastAsia="en-GB"/>
        </w:rPr>
        <w:t xml:space="preserve">(1):42. </w:t>
      </w:r>
      <w:proofErr w:type="spellStart"/>
      <w:proofErr w:type="gramStart"/>
      <w:r w:rsidRPr="00C6628B">
        <w:rPr>
          <w:rFonts w:ascii="Arial" w:eastAsia="Times New Roman" w:hAnsi="Arial" w:cs="Arial"/>
          <w:lang w:eastAsia="en-GB"/>
        </w:rPr>
        <w:t>doi</w:t>
      </w:r>
      <w:proofErr w:type="spellEnd"/>
      <w:proofErr w:type="gramEnd"/>
      <w:r w:rsidRPr="00C6628B">
        <w:rPr>
          <w:rFonts w:ascii="Arial" w:eastAsia="Times New Roman" w:hAnsi="Arial" w:cs="Arial"/>
          <w:lang w:eastAsia="en-GB"/>
        </w:rPr>
        <w:t xml:space="preserve">: 10.1186/s12966-017-0494-y. </w:t>
      </w:r>
    </w:p>
    <w:p w14:paraId="260DB625"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lang w:val="nb-NO"/>
        </w:rPr>
        <w:t xml:space="preserve"> </w:t>
      </w:r>
      <w:proofErr w:type="spellStart"/>
      <w:r w:rsidRPr="00C6628B">
        <w:rPr>
          <w:rFonts w:ascii="Arial" w:hAnsi="Arial" w:cs="Arial"/>
        </w:rPr>
        <w:t>Trepanowski</w:t>
      </w:r>
      <w:proofErr w:type="spellEnd"/>
      <w:r w:rsidRPr="00C6628B">
        <w:rPr>
          <w:rFonts w:ascii="Arial" w:hAnsi="Arial" w:cs="Arial"/>
        </w:rPr>
        <w:t xml:space="preserve"> JF, Ioannidis JPA. Perspective: limiting dependence on non-randomized studies and improving randomized trials in human nutrition research: why and how. </w:t>
      </w:r>
      <w:proofErr w:type="spellStart"/>
      <w:r w:rsidRPr="00C6628B">
        <w:rPr>
          <w:rFonts w:ascii="Arial" w:hAnsi="Arial" w:cs="Arial"/>
          <w:i/>
          <w:iCs/>
        </w:rPr>
        <w:t>Adv</w:t>
      </w:r>
      <w:proofErr w:type="spellEnd"/>
      <w:r w:rsidRPr="00C6628B">
        <w:rPr>
          <w:rFonts w:ascii="Arial" w:hAnsi="Arial" w:cs="Arial"/>
          <w:i/>
          <w:iCs/>
        </w:rPr>
        <w:t xml:space="preserve"> </w:t>
      </w:r>
      <w:proofErr w:type="spellStart"/>
      <w:r w:rsidRPr="00C6628B">
        <w:rPr>
          <w:rFonts w:ascii="Arial" w:hAnsi="Arial" w:cs="Arial"/>
          <w:i/>
          <w:iCs/>
        </w:rPr>
        <w:t>Nutr</w:t>
      </w:r>
      <w:proofErr w:type="spellEnd"/>
      <w:r w:rsidRPr="00C6628B">
        <w:rPr>
          <w:rFonts w:ascii="Arial" w:hAnsi="Arial" w:cs="Arial"/>
        </w:rPr>
        <w:t xml:space="preserve">; </w:t>
      </w:r>
      <w:r w:rsidRPr="00C6628B">
        <w:rPr>
          <w:rFonts w:ascii="Arial" w:hAnsi="Arial" w:cs="Arial"/>
          <w:b/>
          <w:bCs/>
        </w:rPr>
        <w:t>9</w:t>
      </w:r>
      <w:r w:rsidRPr="00C6628B">
        <w:rPr>
          <w:rFonts w:ascii="Arial" w:hAnsi="Arial" w:cs="Arial"/>
        </w:rPr>
        <w:t>(4):367</w:t>
      </w:r>
      <w:r w:rsidRPr="00C6628B">
        <w:rPr>
          <w:rFonts w:ascii="Arial" w:hAnsi="Arial" w:cs="Arial"/>
          <w:color w:val="000000"/>
        </w:rPr>
        <w:t>—</w:t>
      </w:r>
      <w:r w:rsidRPr="00C6628B">
        <w:rPr>
          <w:rFonts w:ascii="Arial" w:hAnsi="Arial" w:cs="Arial"/>
        </w:rPr>
        <w:t>377 (2018)</w:t>
      </w:r>
    </w:p>
    <w:p w14:paraId="77117FFB"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Giovannuci</w:t>
      </w:r>
      <w:proofErr w:type="spellEnd"/>
      <w:r w:rsidRPr="00C6628B">
        <w:rPr>
          <w:rFonts w:ascii="Arial" w:hAnsi="Arial" w:cs="Arial"/>
        </w:rPr>
        <w:t xml:space="preserve"> E. Nutritional epidemiology and cancer: A Tale of Two Cities. </w:t>
      </w:r>
      <w:r w:rsidRPr="00C6628B">
        <w:rPr>
          <w:rFonts w:ascii="Arial" w:hAnsi="Arial" w:cs="Arial"/>
          <w:i/>
          <w:iCs/>
        </w:rPr>
        <w:t>Cancer Causes Control</w:t>
      </w:r>
      <w:r w:rsidRPr="00C6628B">
        <w:rPr>
          <w:rFonts w:ascii="Arial" w:hAnsi="Arial" w:cs="Arial"/>
        </w:rPr>
        <w:t xml:space="preserve">; </w:t>
      </w:r>
      <w:r w:rsidRPr="00C6628B">
        <w:rPr>
          <w:rFonts w:ascii="Arial" w:hAnsi="Arial" w:cs="Arial"/>
          <w:b/>
          <w:bCs/>
        </w:rPr>
        <w:t>29</w:t>
      </w:r>
      <w:r w:rsidRPr="00C6628B">
        <w:rPr>
          <w:rFonts w:ascii="Arial" w:hAnsi="Arial" w:cs="Arial"/>
        </w:rPr>
        <w:t>(11):1007</w:t>
      </w:r>
      <w:r w:rsidRPr="00C6628B">
        <w:rPr>
          <w:rFonts w:ascii="Arial" w:hAnsi="Arial" w:cs="Arial"/>
          <w:color w:val="000000"/>
        </w:rPr>
        <w:t>—</w:t>
      </w:r>
      <w:r w:rsidRPr="00C6628B">
        <w:rPr>
          <w:rFonts w:ascii="Arial" w:hAnsi="Arial" w:cs="Arial"/>
        </w:rPr>
        <w:t xml:space="preserve">1014. </w:t>
      </w:r>
      <w:proofErr w:type="spellStart"/>
      <w:proofErr w:type="gramStart"/>
      <w:r w:rsidRPr="00C6628B">
        <w:rPr>
          <w:rFonts w:ascii="Arial" w:hAnsi="Arial" w:cs="Arial"/>
        </w:rPr>
        <w:t>doi</w:t>
      </w:r>
      <w:proofErr w:type="spellEnd"/>
      <w:proofErr w:type="gramEnd"/>
      <w:r w:rsidRPr="00C6628B">
        <w:rPr>
          <w:rFonts w:ascii="Arial" w:hAnsi="Arial" w:cs="Arial"/>
        </w:rPr>
        <w:t xml:space="preserve">: 10.1007/s10552-018-1088-y. </w:t>
      </w:r>
      <w:proofErr w:type="spellStart"/>
      <w:r w:rsidRPr="00C6628B">
        <w:rPr>
          <w:rFonts w:ascii="Arial" w:hAnsi="Arial" w:cs="Arial"/>
        </w:rPr>
        <w:t>Epub</w:t>
      </w:r>
      <w:proofErr w:type="spellEnd"/>
      <w:r w:rsidRPr="00C6628B">
        <w:rPr>
          <w:rFonts w:ascii="Arial" w:hAnsi="Arial" w:cs="Arial"/>
        </w:rPr>
        <w:t xml:space="preserve"> 2018 Oct (2018)</w:t>
      </w:r>
    </w:p>
    <w:p w14:paraId="7567B884"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Jarvis D, Mitchell JS, Law PJ, Palin K, </w:t>
      </w:r>
      <w:proofErr w:type="spellStart"/>
      <w:r w:rsidRPr="00C6628B">
        <w:rPr>
          <w:rFonts w:ascii="Arial" w:hAnsi="Arial" w:cs="Arial"/>
        </w:rPr>
        <w:t>Tuupanen</w:t>
      </w:r>
      <w:proofErr w:type="spellEnd"/>
      <w:r w:rsidRPr="00C6628B">
        <w:rPr>
          <w:rFonts w:ascii="Arial" w:hAnsi="Arial" w:cs="Arial"/>
        </w:rPr>
        <w:t xml:space="preserve"> S, </w:t>
      </w:r>
      <w:proofErr w:type="spellStart"/>
      <w:r w:rsidRPr="00C6628B">
        <w:rPr>
          <w:rFonts w:ascii="Arial" w:hAnsi="Arial" w:cs="Arial"/>
        </w:rPr>
        <w:t>Gyffe</w:t>
      </w:r>
      <w:proofErr w:type="spellEnd"/>
      <w:r w:rsidRPr="00C6628B">
        <w:rPr>
          <w:rFonts w:ascii="Arial" w:hAnsi="Arial" w:cs="Arial"/>
        </w:rPr>
        <w:t xml:space="preserve"> A et al. Mendelian randomisation analysis strongly implicates adiposity with risk of developing colorectal cancer. </w:t>
      </w:r>
      <w:r w:rsidRPr="00C6628B">
        <w:rPr>
          <w:rFonts w:ascii="Arial" w:hAnsi="Arial" w:cs="Arial"/>
          <w:i/>
          <w:iCs/>
        </w:rPr>
        <w:t>British Journal of Cancer</w:t>
      </w:r>
      <w:r w:rsidRPr="00C6628B">
        <w:rPr>
          <w:rFonts w:ascii="Arial" w:hAnsi="Arial" w:cs="Arial"/>
        </w:rPr>
        <w:t xml:space="preserve"> ;115,266-272 (2016)</w:t>
      </w:r>
    </w:p>
    <w:p w14:paraId="271E955E"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Chaimani</w:t>
      </w:r>
      <w:proofErr w:type="spellEnd"/>
      <w:r w:rsidRPr="00C6628B">
        <w:rPr>
          <w:rFonts w:ascii="Arial" w:hAnsi="Arial" w:cs="Arial"/>
        </w:rPr>
        <w:t xml:space="preserve"> A, Caldwell DM, Li, Higgins JPT, </w:t>
      </w:r>
      <w:proofErr w:type="spellStart"/>
      <w:r w:rsidRPr="00C6628B">
        <w:rPr>
          <w:rFonts w:ascii="Arial" w:hAnsi="Arial" w:cs="Arial"/>
        </w:rPr>
        <w:t>Salanti</w:t>
      </w:r>
      <w:proofErr w:type="spellEnd"/>
      <w:r w:rsidRPr="00C6628B">
        <w:rPr>
          <w:rFonts w:ascii="Arial" w:hAnsi="Arial" w:cs="Arial"/>
        </w:rPr>
        <w:t xml:space="preserve"> G.  Cochrane Training; Chapter 11: Undertaking network meta-analyses </w:t>
      </w:r>
      <w:hyperlink r:id="rId22" w:history="1">
        <w:r w:rsidRPr="00C6628B">
          <w:rPr>
            <w:rFonts w:ascii="Arial" w:hAnsi="Arial" w:cs="Arial"/>
            <w:color w:val="0000FF"/>
            <w:u w:val="single"/>
          </w:rPr>
          <w:t>https://training.cochrane.org/handbook/current/chapter-11</w:t>
        </w:r>
      </w:hyperlink>
    </w:p>
    <w:p w14:paraId="5B5502E6"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Medical Research Council.  Developing and evaluating complex interventions:  Following considerable development in the field since 2006, MRC and NIHR have jointly commissioned an update of this guidance to be published in 2019. </w:t>
      </w:r>
      <w:hyperlink r:id="rId23" w:history="1">
        <w:r w:rsidRPr="00C6628B">
          <w:rPr>
            <w:rFonts w:ascii="Arial" w:hAnsi="Arial" w:cs="Arial"/>
            <w:color w:val="0000FF"/>
            <w:u w:val="single"/>
          </w:rPr>
          <w:t>https://mrc.ukri.org/documents/pdf/complex-interventions-guidance/</w:t>
        </w:r>
      </w:hyperlink>
      <w:r w:rsidRPr="00C6628B">
        <w:rPr>
          <w:rFonts w:ascii="Arial" w:hAnsi="Arial" w:cs="Arial"/>
        </w:rPr>
        <w:t xml:space="preserve"> </w:t>
      </w:r>
      <w:proofErr w:type="spellStart"/>
      <w:r w:rsidRPr="00C6628B">
        <w:rPr>
          <w:rFonts w:ascii="Arial" w:hAnsi="Arial" w:cs="Arial"/>
        </w:rPr>
        <w:t>Pallmann</w:t>
      </w:r>
      <w:proofErr w:type="spellEnd"/>
      <w:r w:rsidRPr="00C6628B">
        <w:rPr>
          <w:rFonts w:ascii="Arial" w:hAnsi="Arial" w:cs="Arial"/>
        </w:rPr>
        <w:t xml:space="preserve"> P, Bedding AW, </w:t>
      </w:r>
      <w:proofErr w:type="spellStart"/>
      <w:r w:rsidRPr="00C6628B">
        <w:rPr>
          <w:rFonts w:ascii="Arial" w:hAnsi="Arial" w:cs="Arial"/>
        </w:rPr>
        <w:t>Choodari-Oskooei</w:t>
      </w:r>
      <w:proofErr w:type="spellEnd"/>
      <w:r w:rsidRPr="00C6628B">
        <w:rPr>
          <w:rFonts w:ascii="Arial" w:hAnsi="Arial" w:cs="Arial"/>
        </w:rPr>
        <w:t xml:space="preserve"> B et al. Adaptive designs in clinical trials: why use them, and how to run and report them.  </w:t>
      </w:r>
      <w:r w:rsidRPr="00C6628B">
        <w:rPr>
          <w:rFonts w:ascii="Arial" w:hAnsi="Arial" w:cs="Arial"/>
          <w:i/>
        </w:rPr>
        <w:t>BMC Med</w:t>
      </w:r>
      <w:r w:rsidRPr="00C6628B">
        <w:rPr>
          <w:rFonts w:ascii="Arial" w:hAnsi="Arial" w:cs="Arial"/>
        </w:rPr>
        <w:t xml:space="preserve"> 2018;16,29 </w:t>
      </w:r>
      <w:hyperlink r:id="rId24" w:history="1">
        <w:r w:rsidRPr="00C6628B">
          <w:rPr>
            <w:rFonts w:ascii="Arial" w:hAnsi="Arial" w:cs="Arial"/>
            <w:color w:val="0000FF"/>
            <w:u w:val="single"/>
          </w:rPr>
          <w:t>https://doi.org/10.1186/s12916-018-1017-7</w:t>
        </w:r>
      </w:hyperlink>
    </w:p>
    <w:p w14:paraId="675D23E5"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Pallmann</w:t>
      </w:r>
      <w:proofErr w:type="spellEnd"/>
      <w:r w:rsidRPr="00C6628B">
        <w:rPr>
          <w:rFonts w:ascii="Arial" w:hAnsi="Arial" w:cs="Arial"/>
        </w:rPr>
        <w:t xml:space="preserve"> P, Bedding AW, </w:t>
      </w:r>
      <w:proofErr w:type="spellStart"/>
      <w:r w:rsidRPr="00C6628B">
        <w:rPr>
          <w:rFonts w:ascii="Arial" w:hAnsi="Arial" w:cs="Arial"/>
        </w:rPr>
        <w:t>Choodari-Oskooei</w:t>
      </w:r>
      <w:proofErr w:type="spellEnd"/>
      <w:r w:rsidRPr="00C6628B">
        <w:rPr>
          <w:rFonts w:ascii="Arial" w:hAnsi="Arial" w:cs="Arial"/>
        </w:rPr>
        <w:t xml:space="preserve"> B,</w:t>
      </w:r>
      <w:r w:rsidRPr="00C6628B">
        <w:t xml:space="preserve"> </w:t>
      </w:r>
      <w:proofErr w:type="spellStart"/>
      <w:r w:rsidRPr="00C6628B">
        <w:rPr>
          <w:rFonts w:ascii="Arial" w:hAnsi="Arial" w:cs="Arial"/>
        </w:rPr>
        <w:t>Dimairo</w:t>
      </w:r>
      <w:proofErr w:type="spellEnd"/>
      <w:r w:rsidRPr="00C6628B">
        <w:rPr>
          <w:rFonts w:ascii="Arial" w:hAnsi="Arial" w:cs="Arial"/>
        </w:rPr>
        <w:t xml:space="preserve">, </w:t>
      </w:r>
      <w:proofErr w:type="gramStart"/>
      <w:r w:rsidRPr="00C6628B">
        <w:rPr>
          <w:rFonts w:ascii="Arial" w:hAnsi="Arial" w:cs="Arial"/>
        </w:rPr>
        <w:t>Flight</w:t>
      </w:r>
      <w:proofErr w:type="gramEnd"/>
      <w:r w:rsidRPr="00C6628B">
        <w:rPr>
          <w:rFonts w:ascii="Arial" w:hAnsi="Arial" w:cs="Arial"/>
        </w:rPr>
        <w:t xml:space="preserve"> L, Hampson LV et al. Adaptive designs in clinical trials: why use them, and how to run and report them.  </w:t>
      </w:r>
      <w:r w:rsidRPr="00C6628B">
        <w:rPr>
          <w:rFonts w:ascii="Arial" w:hAnsi="Arial" w:cs="Arial"/>
          <w:i/>
        </w:rPr>
        <w:t>BMC Med</w:t>
      </w:r>
      <w:r w:rsidRPr="00C6628B">
        <w:rPr>
          <w:rFonts w:ascii="Arial" w:hAnsi="Arial" w:cs="Arial"/>
        </w:rPr>
        <w:t xml:space="preserve"> 2018;16,29 https://doi.org/10.1186/s12916-018-1017-7</w:t>
      </w:r>
    </w:p>
    <w:p w14:paraId="7B36E912"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Ballard-</w:t>
      </w:r>
      <w:proofErr w:type="spellStart"/>
      <w:r w:rsidRPr="00C6628B">
        <w:rPr>
          <w:rFonts w:ascii="Arial" w:hAnsi="Arial" w:cs="Arial"/>
        </w:rPr>
        <w:t>Barbash</w:t>
      </w:r>
      <w:proofErr w:type="spellEnd"/>
      <w:r w:rsidRPr="00C6628B">
        <w:rPr>
          <w:rFonts w:ascii="Arial" w:hAnsi="Arial" w:cs="Arial"/>
        </w:rPr>
        <w:t xml:space="preserve"> R, </w:t>
      </w:r>
      <w:proofErr w:type="spellStart"/>
      <w:r w:rsidRPr="00C6628B">
        <w:rPr>
          <w:rFonts w:ascii="Arial" w:hAnsi="Arial" w:cs="Arial"/>
        </w:rPr>
        <w:t>Hunsberger</w:t>
      </w:r>
      <w:proofErr w:type="spellEnd"/>
      <w:r w:rsidRPr="00C6628B">
        <w:rPr>
          <w:rFonts w:ascii="Arial" w:hAnsi="Arial" w:cs="Arial"/>
        </w:rPr>
        <w:t xml:space="preserve"> S, </w:t>
      </w:r>
      <w:proofErr w:type="spellStart"/>
      <w:r w:rsidRPr="00C6628B">
        <w:rPr>
          <w:rFonts w:ascii="Arial" w:hAnsi="Arial" w:cs="Arial"/>
        </w:rPr>
        <w:t>Alciati</w:t>
      </w:r>
      <w:proofErr w:type="spellEnd"/>
      <w:r w:rsidRPr="00C6628B">
        <w:rPr>
          <w:rFonts w:ascii="Arial" w:hAnsi="Arial" w:cs="Arial"/>
        </w:rPr>
        <w:t xml:space="preserve"> MH, Blair SN, Goodwin PJ, Mc </w:t>
      </w:r>
      <w:proofErr w:type="spellStart"/>
      <w:r w:rsidRPr="00C6628B">
        <w:rPr>
          <w:rFonts w:ascii="Arial" w:hAnsi="Arial" w:cs="Arial"/>
        </w:rPr>
        <w:t>Tiernan</w:t>
      </w:r>
      <w:proofErr w:type="spellEnd"/>
      <w:r w:rsidRPr="00C6628B">
        <w:rPr>
          <w:rFonts w:ascii="Arial" w:hAnsi="Arial" w:cs="Arial"/>
        </w:rPr>
        <w:t xml:space="preserve"> A et al. Physical Activity, Weight Control, and Breast Cancer Risk and Survival: Clinical </w:t>
      </w:r>
      <w:r w:rsidRPr="00C6628B">
        <w:rPr>
          <w:rFonts w:ascii="Arial" w:hAnsi="Arial" w:cs="Arial"/>
        </w:rPr>
        <w:lastRenderedPageBreak/>
        <w:t xml:space="preserve">Trial Rationale and Design Considerations. </w:t>
      </w:r>
      <w:r w:rsidRPr="00C6628B">
        <w:rPr>
          <w:rFonts w:ascii="Arial" w:hAnsi="Arial" w:cs="Arial"/>
          <w:i/>
        </w:rPr>
        <w:t>J Natl Cancer Inst</w:t>
      </w:r>
      <w:r w:rsidRPr="00C6628B">
        <w:rPr>
          <w:rFonts w:ascii="Arial" w:hAnsi="Arial" w:cs="Arial"/>
        </w:rPr>
        <w:t>. 2009</w:t>
      </w:r>
      <w:proofErr w:type="gramStart"/>
      <w:r w:rsidRPr="00C6628B">
        <w:rPr>
          <w:rFonts w:ascii="Arial" w:hAnsi="Arial" w:cs="Arial"/>
        </w:rPr>
        <w:t>;6</w:t>
      </w:r>
      <w:proofErr w:type="gramEnd"/>
      <w:r w:rsidRPr="00C6628B">
        <w:rPr>
          <w:rFonts w:ascii="Arial" w:hAnsi="Arial" w:cs="Arial"/>
        </w:rPr>
        <w:t xml:space="preserve">;101(9):630-43. </w:t>
      </w:r>
      <w:proofErr w:type="spellStart"/>
      <w:proofErr w:type="gramStart"/>
      <w:r w:rsidRPr="00C6628B">
        <w:rPr>
          <w:rFonts w:ascii="Arial" w:hAnsi="Arial" w:cs="Arial"/>
        </w:rPr>
        <w:t>doi</w:t>
      </w:r>
      <w:proofErr w:type="spellEnd"/>
      <w:proofErr w:type="gramEnd"/>
      <w:r w:rsidRPr="00C6628B">
        <w:rPr>
          <w:rFonts w:ascii="Arial" w:hAnsi="Arial" w:cs="Arial"/>
        </w:rPr>
        <w:t>: 10.1093/</w:t>
      </w:r>
      <w:proofErr w:type="spellStart"/>
      <w:r w:rsidRPr="00C6628B">
        <w:rPr>
          <w:rFonts w:ascii="Arial" w:hAnsi="Arial" w:cs="Arial"/>
        </w:rPr>
        <w:t>jnci</w:t>
      </w:r>
      <w:proofErr w:type="spellEnd"/>
      <w:r w:rsidRPr="00C6628B">
        <w:rPr>
          <w:rFonts w:ascii="Arial" w:hAnsi="Arial" w:cs="Arial"/>
        </w:rPr>
        <w:t>/djp068.</w:t>
      </w:r>
    </w:p>
    <w:p w14:paraId="0498526D"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lang w:val="fr-FR"/>
        </w:rPr>
        <w:t xml:space="preserve">Lean ME, Leslie WS, Barnes AC, </w:t>
      </w:r>
      <w:proofErr w:type="spellStart"/>
      <w:r w:rsidRPr="00C6628B">
        <w:rPr>
          <w:rFonts w:ascii="Arial" w:hAnsi="Arial" w:cs="Arial"/>
          <w:lang w:val="fr-FR"/>
        </w:rPr>
        <w:t>Brosnahan</w:t>
      </w:r>
      <w:proofErr w:type="spellEnd"/>
      <w:r w:rsidRPr="00C6628B">
        <w:rPr>
          <w:rFonts w:ascii="Arial" w:hAnsi="Arial" w:cs="Arial"/>
          <w:lang w:val="fr-FR"/>
        </w:rPr>
        <w:t xml:space="preserve"> N, Thom G, </w:t>
      </w:r>
      <w:proofErr w:type="spellStart"/>
      <w:r w:rsidRPr="00C6628B">
        <w:rPr>
          <w:rFonts w:ascii="Arial" w:hAnsi="Arial" w:cs="Arial"/>
          <w:lang w:val="fr-FR"/>
        </w:rPr>
        <w:t>Mccombie</w:t>
      </w:r>
      <w:proofErr w:type="spellEnd"/>
      <w:r w:rsidRPr="00C6628B">
        <w:rPr>
          <w:rFonts w:ascii="Arial" w:hAnsi="Arial" w:cs="Arial"/>
          <w:lang w:val="fr-FR"/>
        </w:rPr>
        <w:t xml:space="preserve"> E et al.  </w:t>
      </w:r>
      <w:r w:rsidRPr="00C6628B">
        <w:rPr>
          <w:rFonts w:ascii="Arial" w:hAnsi="Arial" w:cs="Arial"/>
        </w:rPr>
        <w:t>Primary care-led weight management for remission of type 2 diabetes (</w:t>
      </w:r>
      <w:proofErr w:type="spellStart"/>
      <w:r w:rsidRPr="00C6628B">
        <w:rPr>
          <w:rFonts w:ascii="Arial" w:hAnsi="Arial" w:cs="Arial"/>
        </w:rPr>
        <w:t>DiRECT</w:t>
      </w:r>
      <w:proofErr w:type="spellEnd"/>
      <w:r w:rsidRPr="00C6628B">
        <w:rPr>
          <w:rFonts w:ascii="Arial" w:hAnsi="Arial" w:cs="Arial"/>
        </w:rPr>
        <w:t xml:space="preserve">): an open-label, cluster-randomised trial.  </w:t>
      </w:r>
      <w:r w:rsidRPr="00C6628B">
        <w:rPr>
          <w:rFonts w:ascii="Arial" w:hAnsi="Arial" w:cs="Arial"/>
          <w:i/>
          <w:iCs/>
        </w:rPr>
        <w:t>Lancet</w:t>
      </w:r>
      <w:r w:rsidRPr="00C6628B">
        <w:rPr>
          <w:rFonts w:ascii="Arial" w:hAnsi="Arial" w:cs="Arial"/>
        </w:rPr>
        <w:t xml:space="preserve">; </w:t>
      </w:r>
      <w:r w:rsidRPr="00C6628B">
        <w:rPr>
          <w:rFonts w:ascii="Arial" w:hAnsi="Arial" w:cs="Arial"/>
          <w:b/>
          <w:bCs/>
        </w:rPr>
        <w:t>391</w:t>
      </w:r>
      <w:r w:rsidRPr="00C6628B">
        <w:rPr>
          <w:rFonts w:ascii="Arial" w:hAnsi="Arial" w:cs="Arial"/>
        </w:rPr>
        <w:t>(10120):541—551 (2018)</w:t>
      </w:r>
    </w:p>
    <w:p w14:paraId="629ECEE0"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shd w:val="clear" w:color="auto" w:fill="FFFFFF"/>
        </w:rPr>
        <w:t xml:space="preserve">Look AHEAD Research Group, Wing, </w:t>
      </w:r>
      <w:proofErr w:type="gramStart"/>
      <w:r w:rsidRPr="00C6628B">
        <w:rPr>
          <w:rFonts w:ascii="Arial" w:hAnsi="Arial" w:cs="Arial"/>
          <w:shd w:val="clear" w:color="auto" w:fill="FFFFFF"/>
        </w:rPr>
        <w:t>RR</w:t>
      </w:r>
      <w:proofErr w:type="gramEnd"/>
      <w:r w:rsidRPr="00C6628B">
        <w:rPr>
          <w:rFonts w:ascii="Arial" w:hAnsi="Arial" w:cs="Arial"/>
          <w:shd w:val="clear" w:color="auto" w:fill="FFFFFF"/>
        </w:rPr>
        <w:t>. Cardiovascular effects of intensive lifestyle intervention in type 2 diabetes. </w:t>
      </w:r>
      <w:r w:rsidRPr="00C6628B">
        <w:rPr>
          <w:rFonts w:ascii="Arial" w:hAnsi="Arial" w:cs="Arial"/>
          <w:i/>
          <w:iCs/>
          <w:shd w:val="clear" w:color="auto" w:fill="FFFFFF"/>
        </w:rPr>
        <w:t xml:space="preserve">N </w:t>
      </w:r>
      <w:proofErr w:type="spellStart"/>
      <w:r w:rsidRPr="00C6628B">
        <w:rPr>
          <w:rFonts w:ascii="Arial" w:hAnsi="Arial" w:cs="Arial"/>
          <w:i/>
          <w:iCs/>
          <w:shd w:val="clear" w:color="auto" w:fill="FFFFFF"/>
        </w:rPr>
        <w:t>Engl</w:t>
      </w:r>
      <w:proofErr w:type="spellEnd"/>
      <w:r w:rsidRPr="00C6628B">
        <w:rPr>
          <w:rFonts w:ascii="Arial" w:hAnsi="Arial" w:cs="Arial"/>
          <w:i/>
          <w:iCs/>
          <w:shd w:val="clear" w:color="auto" w:fill="FFFFFF"/>
        </w:rPr>
        <w:t xml:space="preserve"> J Med</w:t>
      </w:r>
      <w:r w:rsidRPr="00C6628B">
        <w:rPr>
          <w:rFonts w:ascii="Arial" w:hAnsi="Arial" w:cs="Arial"/>
          <w:shd w:val="clear" w:color="auto" w:fill="FFFFFF"/>
        </w:rPr>
        <w:t>; </w:t>
      </w:r>
      <w:r w:rsidRPr="00C6628B">
        <w:rPr>
          <w:rFonts w:ascii="Arial" w:hAnsi="Arial" w:cs="Arial"/>
          <w:b/>
          <w:bCs/>
          <w:shd w:val="clear" w:color="auto" w:fill="FFFFFF"/>
        </w:rPr>
        <w:t>369</w:t>
      </w:r>
      <w:r w:rsidRPr="00C6628B">
        <w:rPr>
          <w:rFonts w:ascii="Arial" w:hAnsi="Arial" w:cs="Arial"/>
          <w:shd w:val="clear" w:color="auto" w:fill="FFFFFF"/>
        </w:rPr>
        <w:t>:145</w:t>
      </w:r>
      <w:r w:rsidRPr="00C6628B">
        <w:rPr>
          <w:rFonts w:ascii="Arial" w:hAnsi="Arial" w:cs="Arial"/>
          <w:color w:val="000000"/>
        </w:rPr>
        <w:t>—</w:t>
      </w:r>
      <w:r w:rsidRPr="00C6628B">
        <w:rPr>
          <w:rFonts w:ascii="Arial" w:hAnsi="Arial" w:cs="Arial"/>
          <w:color w:val="000000"/>
          <w:shd w:val="clear" w:color="auto" w:fill="FFFFFF"/>
        </w:rPr>
        <w:t>154 (2013)</w:t>
      </w:r>
    </w:p>
    <w:p w14:paraId="017358D2"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Aguiar</w:t>
      </w:r>
      <w:proofErr w:type="spellEnd"/>
      <w:r w:rsidRPr="00C6628B">
        <w:rPr>
          <w:rFonts w:ascii="Arial" w:hAnsi="Arial" w:cs="Arial"/>
        </w:rPr>
        <w:t xml:space="preserve"> EJ, Morgan PJ, Collins CE,</w:t>
      </w:r>
      <w:r w:rsidRPr="00C6628B">
        <w:t xml:space="preserve"> </w:t>
      </w:r>
      <w:proofErr w:type="spellStart"/>
      <w:r w:rsidRPr="00C6628B">
        <w:rPr>
          <w:rFonts w:ascii="Arial" w:hAnsi="Arial" w:cs="Arial"/>
        </w:rPr>
        <w:t>Plotnikoff</w:t>
      </w:r>
      <w:proofErr w:type="spellEnd"/>
      <w:r w:rsidRPr="00C6628B">
        <w:rPr>
          <w:rFonts w:ascii="Arial" w:hAnsi="Arial" w:cs="Arial"/>
        </w:rPr>
        <w:t xml:space="preserve"> RC, </w:t>
      </w:r>
      <w:proofErr w:type="spellStart"/>
      <w:r w:rsidRPr="00C6628B">
        <w:rPr>
          <w:rFonts w:ascii="Arial" w:hAnsi="Arial" w:cs="Arial"/>
        </w:rPr>
        <w:t>Callister</w:t>
      </w:r>
      <w:proofErr w:type="spellEnd"/>
      <w:r w:rsidRPr="00C6628B">
        <w:rPr>
          <w:rFonts w:ascii="Arial" w:hAnsi="Arial" w:cs="Arial"/>
        </w:rPr>
        <w:t xml:space="preserve"> R. Efficacy of interventions that include diet, aerobic and resistance training components for type 2 diabetes prevention: a systematic review with meta-analysis</w:t>
      </w:r>
      <w:r w:rsidRPr="00C6628B">
        <w:rPr>
          <w:rFonts w:ascii="Arial" w:hAnsi="Arial" w:cs="Arial"/>
          <w:i/>
          <w:iCs/>
        </w:rPr>
        <w:t xml:space="preserve">.  </w:t>
      </w:r>
      <w:proofErr w:type="spellStart"/>
      <w:r w:rsidRPr="00C6628B">
        <w:rPr>
          <w:rFonts w:ascii="Arial" w:hAnsi="Arial" w:cs="Arial"/>
          <w:i/>
          <w:iCs/>
        </w:rPr>
        <w:t>Int</w:t>
      </w:r>
      <w:proofErr w:type="spellEnd"/>
      <w:r w:rsidRPr="00C6628B">
        <w:rPr>
          <w:rFonts w:ascii="Arial" w:hAnsi="Arial" w:cs="Arial"/>
          <w:i/>
          <w:iCs/>
        </w:rPr>
        <w:t xml:space="preserve"> J </w:t>
      </w:r>
      <w:proofErr w:type="spellStart"/>
      <w:r w:rsidRPr="00C6628B">
        <w:rPr>
          <w:rFonts w:ascii="Arial" w:hAnsi="Arial" w:cs="Arial"/>
          <w:i/>
          <w:iCs/>
        </w:rPr>
        <w:t>Behav</w:t>
      </w:r>
      <w:proofErr w:type="spellEnd"/>
      <w:r w:rsidRPr="00C6628B">
        <w:rPr>
          <w:rFonts w:ascii="Arial" w:hAnsi="Arial" w:cs="Arial"/>
          <w:i/>
          <w:iCs/>
        </w:rPr>
        <w:t xml:space="preserve"> </w:t>
      </w:r>
      <w:proofErr w:type="spellStart"/>
      <w:r w:rsidRPr="00C6628B">
        <w:rPr>
          <w:rFonts w:ascii="Arial" w:hAnsi="Arial" w:cs="Arial"/>
          <w:i/>
          <w:iCs/>
        </w:rPr>
        <w:t>Nutr</w:t>
      </w:r>
      <w:proofErr w:type="spellEnd"/>
      <w:r w:rsidRPr="00C6628B">
        <w:rPr>
          <w:rFonts w:ascii="Arial" w:hAnsi="Arial" w:cs="Arial"/>
          <w:i/>
          <w:iCs/>
        </w:rPr>
        <w:t xml:space="preserve"> </w:t>
      </w:r>
      <w:proofErr w:type="spellStart"/>
      <w:r w:rsidRPr="00C6628B">
        <w:rPr>
          <w:rFonts w:ascii="Arial" w:hAnsi="Arial" w:cs="Arial"/>
          <w:i/>
          <w:iCs/>
        </w:rPr>
        <w:t>Phys</w:t>
      </w:r>
      <w:proofErr w:type="spellEnd"/>
      <w:r w:rsidRPr="00C6628B">
        <w:rPr>
          <w:rFonts w:ascii="Arial" w:hAnsi="Arial" w:cs="Arial"/>
          <w:i/>
          <w:iCs/>
        </w:rPr>
        <w:t xml:space="preserve"> Act</w:t>
      </w:r>
      <w:r w:rsidRPr="00C6628B">
        <w:rPr>
          <w:rFonts w:ascii="Arial" w:hAnsi="Arial" w:cs="Arial"/>
        </w:rPr>
        <w:t>;11:2 (2014)</w:t>
      </w:r>
    </w:p>
    <w:p w14:paraId="412323EA"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Ngandu</w:t>
      </w:r>
      <w:proofErr w:type="spellEnd"/>
      <w:r w:rsidRPr="00C6628B">
        <w:rPr>
          <w:rFonts w:ascii="Arial" w:hAnsi="Arial" w:cs="Arial"/>
        </w:rPr>
        <w:t xml:space="preserve"> T, </w:t>
      </w:r>
      <w:proofErr w:type="spellStart"/>
      <w:r w:rsidRPr="00C6628B">
        <w:rPr>
          <w:rFonts w:ascii="Arial" w:hAnsi="Arial" w:cs="Arial"/>
        </w:rPr>
        <w:t>Lehtisalo</w:t>
      </w:r>
      <w:proofErr w:type="spellEnd"/>
      <w:r w:rsidRPr="00C6628B">
        <w:rPr>
          <w:rFonts w:ascii="Arial" w:hAnsi="Arial" w:cs="Arial"/>
        </w:rPr>
        <w:t xml:space="preserve"> J, Solomon A, </w:t>
      </w:r>
      <w:proofErr w:type="spellStart"/>
      <w:r w:rsidRPr="00C6628B">
        <w:rPr>
          <w:rFonts w:ascii="Arial" w:hAnsi="Arial" w:cs="Arial"/>
        </w:rPr>
        <w:t>Levälahti</w:t>
      </w:r>
      <w:proofErr w:type="spellEnd"/>
      <w:r w:rsidRPr="00C6628B">
        <w:rPr>
          <w:rFonts w:ascii="Arial" w:hAnsi="Arial" w:cs="Arial"/>
        </w:rPr>
        <w:t xml:space="preserve"> E, </w:t>
      </w:r>
      <w:proofErr w:type="spellStart"/>
      <w:r w:rsidRPr="00C6628B">
        <w:rPr>
          <w:rFonts w:ascii="Arial" w:hAnsi="Arial" w:cs="Arial"/>
        </w:rPr>
        <w:t>Ahtiluoto</w:t>
      </w:r>
      <w:proofErr w:type="spellEnd"/>
      <w:r w:rsidRPr="00C6628B">
        <w:rPr>
          <w:rFonts w:ascii="Arial" w:hAnsi="Arial" w:cs="Arial"/>
        </w:rPr>
        <w:t xml:space="preserve"> S, </w:t>
      </w:r>
      <w:proofErr w:type="spellStart"/>
      <w:r w:rsidRPr="00C6628B">
        <w:rPr>
          <w:rFonts w:ascii="Arial" w:hAnsi="Arial" w:cs="Arial"/>
        </w:rPr>
        <w:t>Anitkainen</w:t>
      </w:r>
      <w:proofErr w:type="spellEnd"/>
      <w:r w:rsidRPr="00C6628B">
        <w:rPr>
          <w:rFonts w:ascii="Arial" w:hAnsi="Arial" w:cs="Arial"/>
        </w:rPr>
        <w:t xml:space="preserve"> R et al. A 2 year </w:t>
      </w:r>
      <w:proofErr w:type="spellStart"/>
      <w:r w:rsidRPr="00C6628B">
        <w:rPr>
          <w:rFonts w:ascii="Arial" w:hAnsi="Arial" w:cs="Arial"/>
        </w:rPr>
        <w:t>multidomain</w:t>
      </w:r>
      <w:proofErr w:type="spellEnd"/>
      <w:r w:rsidRPr="00C6628B">
        <w:rPr>
          <w:rFonts w:ascii="Arial" w:hAnsi="Arial" w:cs="Arial"/>
        </w:rPr>
        <w:t xml:space="preserve"> intervention of diet, exercise, cognitive training and vascular risk monitoring versus control to prevent cognitive decline in at risk elderly people (GFINGER): a randomised control trial. </w:t>
      </w:r>
      <w:r w:rsidRPr="00C6628B">
        <w:rPr>
          <w:rFonts w:ascii="Arial" w:hAnsi="Arial" w:cs="Arial"/>
          <w:i/>
          <w:iCs/>
        </w:rPr>
        <w:t>Lancet</w:t>
      </w:r>
      <w:r w:rsidRPr="00C6628B">
        <w:rPr>
          <w:rFonts w:ascii="Arial" w:hAnsi="Arial" w:cs="Arial"/>
        </w:rPr>
        <w:t>; 385(9984) (2015)</w:t>
      </w:r>
    </w:p>
    <w:p w14:paraId="7C25A79D"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lang w:val="da-DK"/>
        </w:rPr>
        <w:t xml:space="preserve">Movahedi M, Bishop DT, Macrae F, Mecklin JP, Moeslein G, Olschwang S et al.  </w:t>
      </w:r>
      <w:r w:rsidRPr="00C6628B">
        <w:rPr>
          <w:rFonts w:ascii="Arial" w:hAnsi="Arial" w:cs="Arial"/>
        </w:rPr>
        <w:t xml:space="preserve">Obesity, Aspirin, and Risk of Colorectal Cancer in Carriers of Hereditary Colorectal Cancer: A Prospective Investigation in the CAPP2 Study.  </w:t>
      </w:r>
      <w:r w:rsidRPr="00C6628B">
        <w:rPr>
          <w:rFonts w:ascii="Arial" w:hAnsi="Arial" w:cs="Arial"/>
          <w:i/>
          <w:iCs/>
        </w:rPr>
        <w:t xml:space="preserve">J </w:t>
      </w:r>
      <w:proofErr w:type="spellStart"/>
      <w:r w:rsidRPr="00C6628B">
        <w:rPr>
          <w:rFonts w:ascii="Arial" w:hAnsi="Arial" w:cs="Arial"/>
          <w:i/>
          <w:iCs/>
        </w:rPr>
        <w:t>Clin</w:t>
      </w:r>
      <w:proofErr w:type="spellEnd"/>
      <w:r w:rsidRPr="00C6628B">
        <w:rPr>
          <w:rFonts w:ascii="Arial" w:hAnsi="Arial" w:cs="Arial"/>
          <w:i/>
          <w:iCs/>
        </w:rPr>
        <w:t xml:space="preserve"> </w:t>
      </w:r>
      <w:proofErr w:type="spellStart"/>
      <w:r w:rsidRPr="00C6628B">
        <w:rPr>
          <w:rFonts w:ascii="Arial" w:hAnsi="Arial" w:cs="Arial"/>
          <w:i/>
          <w:iCs/>
        </w:rPr>
        <w:t>Oncol</w:t>
      </w:r>
      <w:proofErr w:type="spellEnd"/>
      <w:r w:rsidRPr="00C6628B">
        <w:rPr>
          <w:rFonts w:ascii="Arial" w:hAnsi="Arial" w:cs="Arial"/>
        </w:rPr>
        <w:t xml:space="preserve">; </w:t>
      </w:r>
      <w:r w:rsidRPr="00C6628B">
        <w:rPr>
          <w:rFonts w:ascii="Arial" w:hAnsi="Arial" w:cs="Arial"/>
          <w:b/>
          <w:bCs/>
        </w:rPr>
        <w:t>33</w:t>
      </w:r>
      <w:r w:rsidRPr="00C6628B">
        <w:rPr>
          <w:rFonts w:ascii="Arial" w:hAnsi="Arial" w:cs="Arial"/>
        </w:rPr>
        <w:t>(31):3591—7 (2015)</w:t>
      </w:r>
    </w:p>
    <w:p w14:paraId="4B9C3502"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Gramling</w:t>
      </w:r>
      <w:proofErr w:type="spellEnd"/>
      <w:r w:rsidRPr="00C6628B">
        <w:rPr>
          <w:rFonts w:ascii="Arial" w:hAnsi="Arial" w:cs="Arial"/>
        </w:rPr>
        <w:t xml:space="preserve"> R, Lash TL, Rothman KJ, Cabral HJ, Silliman R, </w:t>
      </w:r>
      <w:proofErr w:type="gramStart"/>
      <w:r w:rsidRPr="00C6628B">
        <w:rPr>
          <w:rFonts w:ascii="Arial" w:hAnsi="Arial" w:cs="Arial"/>
        </w:rPr>
        <w:t>Roberts</w:t>
      </w:r>
      <w:proofErr w:type="gramEnd"/>
      <w:r w:rsidRPr="00C6628B">
        <w:rPr>
          <w:rFonts w:ascii="Arial" w:hAnsi="Arial" w:cs="Arial"/>
        </w:rPr>
        <w:t xml:space="preserve"> M et al.  Family history of later-onset breast cancer, breast healthy behaviour and invasive breast cancer among postmenopausal women: a cohort study. </w:t>
      </w:r>
      <w:r w:rsidRPr="00C6628B">
        <w:rPr>
          <w:rFonts w:ascii="Arial" w:hAnsi="Arial" w:cs="Arial"/>
          <w:i/>
          <w:iCs/>
        </w:rPr>
        <w:t>Breast Cancer Res</w:t>
      </w:r>
      <w:r w:rsidRPr="00C6628B">
        <w:rPr>
          <w:rFonts w:ascii="Arial" w:hAnsi="Arial" w:cs="Arial"/>
        </w:rPr>
        <w:t xml:space="preserve">; </w:t>
      </w:r>
      <w:r w:rsidRPr="00C6628B">
        <w:rPr>
          <w:rFonts w:ascii="Arial" w:hAnsi="Arial" w:cs="Arial"/>
          <w:b/>
          <w:bCs/>
        </w:rPr>
        <w:t>12</w:t>
      </w:r>
      <w:r w:rsidRPr="00C6628B">
        <w:rPr>
          <w:rFonts w:ascii="Arial" w:hAnsi="Arial" w:cs="Arial"/>
        </w:rPr>
        <w:t>(5):R82 (2010)</w:t>
      </w:r>
    </w:p>
    <w:p w14:paraId="42AA7B0C"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Pettapiece</w:t>
      </w:r>
      <w:proofErr w:type="spellEnd"/>
      <w:r w:rsidRPr="00C6628B">
        <w:rPr>
          <w:rFonts w:ascii="Arial" w:hAnsi="Arial" w:cs="Arial"/>
        </w:rPr>
        <w:t xml:space="preserve">-Phillips R, </w:t>
      </w:r>
      <w:proofErr w:type="spellStart"/>
      <w:r w:rsidRPr="00C6628B">
        <w:rPr>
          <w:rFonts w:ascii="Arial" w:hAnsi="Arial" w:cs="Arial"/>
        </w:rPr>
        <w:t>Narod</w:t>
      </w:r>
      <w:proofErr w:type="spellEnd"/>
      <w:r w:rsidRPr="00C6628B">
        <w:rPr>
          <w:rFonts w:ascii="Arial" w:hAnsi="Arial" w:cs="Arial"/>
        </w:rPr>
        <w:t xml:space="preserve"> SA, </w:t>
      </w:r>
      <w:proofErr w:type="spellStart"/>
      <w:r w:rsidRPr="00C6628B">
        <w:rPr>
          <w:rFonts w:ascii="Arial" w:hAnsi="Arial" w:cs="Arial"/>
        </w:rPr>
        <w:t>Kotsopoulos</w:t>
      </w:r>
      <w:proofErr w:type="spellEnd"/>
      <w:r w:rsidRPr="00C6628B">
        <w:rPr>
          <w:rFonts w:ascii="Arial" w:hAnsi="Arial" w:cs="Arial"/>
        </w:rPr>
        <w:t xml:space="preserve"> J.  The role of body size and physical activity on the risk of breast cancer in BRCA mutation carriers.  </w:t>
      </w:r>
      <w:r w:rsidRPr="00C6628B">
        <w:rPr>
          <w:rFonts w:ascii="Arial" w:hAnsi="Arial" w:cs="Arial"/>
          <w:i/>
          <w:iCs/>
        </w:rPr>
        <w:t>Cancer Causes Control</w:t>
      </w:r>
      <w:r w:rsidRPr="00C6628B">
        <w:rPr>
          <w:rFonts w:ascii="Arial" w:hAnsi="Arial" w:cs="Arial"/>
        </w:rPr>
        <w:t xml:space="preserve">; </w:t>
      </w:r>
      <w:r w:rsidRPr="00C6628B">
        <w:rPr>
          <w:rFonts w:ascii="Arial" w:hAnsi="Arial" w:cs="Arial"/>
          <w:b/>
          <w:bCs/>
        </w:rPr>
        <w:t>26</w:t>
      </w:r>
      <w:r w:rsidRPr="00C6628B">
        <w:rPr>
          <w:rFonts w:ascii="Arial" w:hAnsi="Arial" w:cs="Arial"/>
        </w:rPr>
        <w:t>(3):333—44 (2015)</w:t>
      </w:r>
    </w:p>
    <w:p w14:paraId="213F55BA" w14:textId="77777777" w:rsidR="00C6628B" w:rsidRP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lastRenderedPageBreak/>
        <w:t xml:space="preserve">National Cancer Institute. Diabetes Prevention Program with or without Hunger Training in Helping to Lower Breast Cancer Risk in Obese Participants  </w:t>
      </w:r>
      <w:hyperlink r:id="rId25" w:history="1">
        <w:r w:rsidRPr="00C6628B">
          <w:rPr>
            <w:rFonts w:ascii="Arial" w:hAnsi="Arial" w:cs="Arial"/>
            <w:color w:val="0000FF"/>
            <w:u w:val="single"/>
          </w:rPr>
          <w:t>https://www.cancer.gov/about-cancer/treatment/clinical-trials/search/v?id=NCI-2018-01275&amp;r=1</w:t>
        </w:r>
      </w:hyperlink>
      <w:r w:rsidRPr="00C6628B">
        <w:rPr>
          <w:rFonts w:ascii="Arial" w:hAnsi="Arial" w:cs="Arial"/>
        </w:rPr>
        <w:t xml:space="preserve"> (accessed September 22, 2020)</w:t>
      </w:r>
    </w:p>
    <w:p w14:paraId="15C8764C"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lang w:val="fr-FR"/>
        </w:rPr>
        <w:t>Harvie</w:t>
      </w:r>
      <w:proofErr w:type="spellEnd"/>
      <w:r w:rsidRPr="00C6628B">
        <w:rPr>
          <w:rFonts w:ascii="Arial" w:hAnsi="Arial" w:cs="Arial"/>
          <w:lang w:val="fr-FR"/>
        </w:rPr>
        <w:t xml:space="preserve"> M, Cohen H, </w:t>
      </w:r>
      <w:proofErr w:type="spellStart"/>
      <w:r w:rsidRPr="00C6628B">
        <w:rPr>
          <w:rFonts w:ascii="Arial" w:hAnsi="Arial" w:cs="Arial"/>
          <w:lang w:val="fr-FR"/>
        </w:rPr>
        <w:t>Mason</w:t>
      </w:r>
      <w:proofErr w:type="spellEnd"/>
      <w:r w:rsidRPr="00C6628B">
        <w:rPr>
          <w:rFonts w:ascii="Arial" w:hAnsi="Arial" w:cs="Arial"/>
          <w:lang w:val="fr-FR"/>
        </w:rPr>
        <w:t xml:space="preserve"> C, Mercer TH, Malik R, Adams J et al.  </w:t>
      </w:r>
      <w:r w:rsidRPr="00C6628B">
        <w:rPr>
          <w:rFonts w:ascii="Arial" w:hAnsi="Arial" w:cs="Arial"/>
        </w:rPr>
        <w:t xml:space="preserve">Adherence to a Diet and Exercise Weight Loss Intervention amongst Women at Increased Risk of Breast Cancer.  </w:t>
      </w:r>
      <w:r w:rsidRPr="00C6628B">
        <w:rPr>
          <w:rFonts w:ascii="Arial" w:hAnsi="Arial" w:cs="Arial"/>
          <w:i/>
          <w:iCs/>
        </w:rPr>
        <w:t>Open Obesity Journal</w:t>
      </w:r>
      <w:r w:rsidRPr="00C6628B">
        <w:rPr>
          <w:rFonts w:ascii="Arial" w:hAnsi="Arial" w:cs="Arial"/>
        </w:rPr>
        <w:t xml:space="preserve">; </w:t>
      </w:r>
      <w:r w:rsidRPr="00C6628B">
        <w:rPr>
          <w:rFonts w:ascii="Arial" w:hAnsi="Arial" w:cs="Arial"/>
          <w:b/>
          <w:bCs/>
        </w:rPr>
        <w:t>2</w:t>
      </w:r>
      <w:r w:rsidRPr="00C6628B">
        <w:rPr>
          <w:rFonts w:ascii="Arial" w:hAnsi="Arial" w:cs="Arial"/>
        </w:rPr>
        <w:t>:71—80 (2010)</w:t>
      </w:r>
    </w:p>
    <w:p w14:paraId="466EFE27" w14:textId="77777777" w:rsidR="00C6628B" w:rsidRPr="00C6628B" w:rsidRDefault="00C6628B" w:rsidP="00C6628B">
      <w:pPr>
        <w:numPr>
          <w:ilvl w:val="0"/>
          <w:numId w:val="10"/>
        </w:numPr>
        <w:spacing w:before="120" w:after="120" w:line="480" w:lineRule="auto"/>
        <w:contextualSpacing/>
        <w:rPr>
          <w:rFonts w:ascii="Arial" w:hAnsi="Arial" w:cs="Arial"/>
        </w:rPr>
      </w:pPr>
      <w:proofErr w:type="spellStart"/>
      <w:r w:rsidRPr="00C6628B">
        <w:rPr>
          <w:rFonts w:ascii="Arial" w:hAnsi="Arial" w:cs="Arial"/>
        </w:rPr>
        <w:t>Harvie</w:t>
      </w:r>
      <w:proofErr w:type="spellEnd"/>
      <w:r w:rsidRPr="00C6628B">
        <w:rPr>
          <w:rFonts w:ascii="Arial" w:hAnsi="Arial" w:cs="Arial"/>
        </w:rPr>
        <w:t xml:space="preserve"> M, Wright C, </w:t>
      </w:r>
      <w:proofErr w:type="spellStart"/>
      <w:r w:rsidRPr="00C6628B">
        <w:rPr>
          <w:rFonts w:ascii="Arial" w:hAnsi="Arial" w:cs="Arial"/>
        </w:rPr>
        <w:t>Pegington</w:t>
      </w:r>
      <w:proofErr w:type="spellEnd"/>
      <w:r w:rsidRPr="00C6628B">
        <w:rPr>
          <w:rFonts w:ascii="Arial" w:hAnsi="Arial" w:cs="Arial"/>
        </w:rPr>
        <w:t xml:space="preserve"> M, McMullan D, Mitchell E, Martin B et al.  The effect of intermittent energy and carbohydrate restriction v. daily energy restriction on weight loss and metabolic disease risk markers in overweight women.  </w:t>
      </w:r>
      <w:r w:rsidRPr="00C6628B">
        <w:rPr>
          <w:rFonts w:ascii="Arial" w:hAnsi="Arial" w:cs="Arial"/>
          <w:i/>
          <w:iCs/>
        </w:rPr>
        <w:t xml:space="preserve">Br J </w:t>
      </w:r>
      <w:proofErr w:type="spellStart"/>
      <w:r w:rsidRPr="00C6628B">
        <w:rPr>
          <w:rFonts w:ascii="Arial" w:hAnsi="Arial" w:cs="Arial"/>
          <w:i/>
          <w:iCs/>
        </w:rPr>
        <w:t>Nutr</w:t>
      </w:r>
      <w:proofErr w:type="spellEnd"/>
      <w:r w:rsidRPr="00C6628B">
        <w:rPr>
          <w:rFonts w:ascii="Arial" w:hAnsi="Arial" w:cs="Arial"/>
        </w:rPr>
        <w:t xml:space="preserve">; </w:t>
      </w:r>
      <w:r w:rsidRPr="00C6628B">
        <w:rPr>
          <w:rFonts w:ascii="Arial" w:hAnsi="Arial" w:cs="Arial"/>
          <w:b/>
          <w:bCs/>
        </w:rPr>
        <w:t>110</w:t>
      </w:r>
      <w:r w:rsidRPr="00C6628B">
        <w:rPr>
          <w:rFonts w:ascii="Arial" w:hAnsi="Arial" w:cs="Arial"/>
        </w:rPr>
        <w:t>(8):1534—47 (2013)</w:t>
      </w:r>
    </w:p>
    <w:p w14:paraId="2B18EF04" w14:textId="77777777" w:rsidR="00C6628B" w:rsidRPr="00C6628B" w:rsidRDefault="00C6628B" w:rsidP="00C6628B">
      <w:pPr>
        <w:numPr>
          <w:ilvl w:val="0"/>
          <w:numId w:val="10"/>
        </w:numPr>
        <w:spacing w:before="120" w:after="120" w:line="480" w:lineRule="auto"/>
        <w:contextualSpacing/>
        <w:rPr>
          <w:rFonts w:ascii="Arial" w:hAnsi="Arial" w:cs="Arial"/>
          <w:b/>
        </w:rPr>
      </w:pPr>
      <w:r w:rsidRPr="00C6628B">
        <w:rPr>
          <w:rFonts w:ascii="Arial" w:hAnsi="Arial" w:cs="Arial"/>
        </w:rPr>
        <w:t xml:space="preserve">National Cancer Research </w:t>
      </w:r>
      <w:proofErr w:type="spellStart"/>
      <w:r w:rsidRPr="00C6628B">
        <w:rPr>
          <w:rFonts w:ascii="Arial" w:hAnsi="Arial" w:cs="Arial"/>
        </w:rPr>
        <w:t>Center</w:t>
      </w:r>
      <w:proofErr w:type="spellEnd"/>
      <w:r w:rsidRPr="00C6628B">
        <w:rPr>
          <w:rFonts w:ascii="Arial" w:hAnsi="Arial" w:cs="Arial"/>
        </w:rPr>
        <w:t xml:space="preserve">. How was research funding from NCRI Partners spent in 2015? </w:t>
      </w:r>
      <w:hyperlink r:id="rId26" w:history="1">
        <w:r w:rsidRPr="00C6628B">
          <w:rPr>
            <w:rFonts w:ascii="Arial" w:eastAsia="Times New Roman" w:hAnsi="Arial" w:cs="Arial"/>
            <w:color w:val="0000FF"/>
            <w:u w:val="single"/>
          </w:rPr>
          <w:t>http://www.ncri.org.uk/wp-content/uploads/2015/07/2015-NCRI-CaRD.pdf</w:t>
        </w:r>
      </w:hyperlink>
      <w:r w:rsidRPr="00C6628B">
        <w:rPr>
          <w:rFonts w:ascii="Arial" w:hAnsi="Arial" w:cs="Arial"/>
        </w:rPr>
        <w:t xml:space="preserve">  (accessed April 16, 2020). </w:t>
      </w:r>
    </w:p>
    <w:p w14:paraId="769645EA" w14:textId="77777777" w:rsidR="00C6628B" w:rsidRPr="00C6628B" w:rsidRDefault="00C6628B" w:rsidP="00C6628B">
      <w:pPr>
        <w:numPr>
          <w:ilvl w:val="0"/>
          <w:numId w:val="10"/>
        </w:numPr>
        <w:spacing w:before="120" w:after="120" w:line="480" w:lineRule="auto"/>
        <w:contextualSpacing/>
        <w:rPr>
          <w:rFonts w:ascii="Arial" w:hAnsi="Arial" w:cs="Arial"/>
          <w:b/>
        </w:rPr>
      </w:pPr>
      <w:proofErr w:type="spellStart"/>
      <w:r w:rsidRPr="00C6628B">
        <w:rPr>
          <w:rFonts w:ascii="Arial" w:hAnsi="Arial" w:cs="Arial"/>
          <w:color w:val="000000"/>
          <w:shd w:val="clear" w:color="auto" w:fill="FFFFFF"/>
        </w:rPr>
        <w:t>Lemos</w:t>
      </w:r>
      <w:proofErr w:type="spellEnd"/>
      <w:r w:rsidRPr="00C6628B">
        <w:rPr>
          <w:rFonts w:ascii="Arial" w:hAnsi="Arial" w:cs="Arial"/>
          <w:color w:val="000000"/>
          <w:shd w:val="clear" w:color="auto" w:fill="FFFFFF"/>
        </w:rPr>
        <w:t xml:space="preserve"> T, Gallagher D. Current body composition measurement techniques. </w:t>
      </w:r>
      <w:proofErr w:type="spellStart"/>
      <w:r w:rsidRPr="00C6628B">
        <w:rPr>
          <w:rFonts w:ascii="Arial" w:hAnsi="Arial" w:cs="Arial"/>
          <w:i/>
          <w:iCs/>
          <w:color w:val="000000"/>
          <w:shd w:val="clear" w:color="auto" w:fill="FFFFFF"/>
        </w:rPr>
        <w:t>Curr</w:t>
      </w:r>
      <w:proofErr w:type="spellEnd"/>
      <w:r w:rsidRPr="00C6628B">
        <w:rPr>
          <w:rFonts w:ascii="Arial" w:hAnsi="Arial" w:cs="Arial"/>
          <w:i/>
          <w:iCs/>
          <w:color w:val="000000"/>
          <w:shd w:val="clear" w:color="auto" w:fill="FFFFFF"/>
        </w:rPr>
        <w:t xml:space="preserve"> </w:t>
      </w:r>
      <w:proofErr w:type="spellStart"/>
      <w:r w:rsidRPr="00C6628B">
        <w:rPr>
          <w:rFonts w:ascii="Arial" w:hAnsi="Arial" w:cs="Arial"/>
          <w:i/>
          <w:iCs/>
          <w:color w:val="000000"/>
          <w:shd w:val="clear" w:color="auto" w:fill="FFFFFF"/>
        </w:rPr>
        <w:t>Opin</w:t>
      </w:r>
      <w:proofErr w:type="spellEnd"/>
      <w:r w:rsidRPr="00C6628B">
        <w:rPr>
          <w:rFonts w:ascii="Arial" w:hAnsi="Arial" w:cs="Arial"/>
          <w:i/>
          <w:iCs/>
          <w:color w:val="000000"/>
          <w:shd w:val="clear" w:color="auto" w:fill="FFFFFF"/>
        </w:rPr>
        <w:t xml:space="preserve"> </w:t>
      </w:r>
      <w:proofErr w:type="spellStart"/>
      <w:r w:rsidRPr="00C6628B">
        <w:rPr>
          <w:rFonts w:ascii="Arial" w:hAnsi="Arial" w:cs="Arial"/>
          <w:i/>
          <w:iCs/>
          <w:color w:val="000000"/>
          <w:shd w:val="clear" w:color="auto" w:fill="FFFFFF"/>
        </w:rPr>
        <w:t>Endocrinol</w:t>
      </w:r>
      <w:proofErr w:type="spellEnd"/>
      <w:r w:rsidRPr="00C6628B">
        <w:rPr>
          <w:rFonts w:ascii="Arial" w:hAnsi="Arial" w:cs="Arial"/>
          <w:i/>
          <w:iCs/>
          <w:color w:val="000000"/>
          <w:shd w:val="clear" w:color="auto" w:fill="FFFFFF"/>
        </w:rPr>
        <w:t xml:space="preserve"> Diabetes </w:t>
      </w:r>
      <w:proofErr w:type="spellStart"/>
      <w:r w:rsidRPr="00C6628B">
        <w:rPr>
          <w:rFonts w:ascii="Arial" w:hAnsi="Arial" w:cs="Arial"/>
          <w:i/>
          <w:iCs/>
          <w:color w:val="000000"/>
          <w:shd w:val="clear" w:color="auto" w:fill="FFFFFF"/>
        </w:rPr>
        <w:t>Obes</w:t>
      </w:r>
      <w:proofErr w:type="spellEnd"/>
      <w:r w:rsidRPr="00C6628B">
        <w:rPr>
          <w:rFonts w:ascii="Arial" w:hAnsi="Arial" w:cs="Arial"/>
          <w:color w:val="000000"/>
          <w:shd w:val="clear" w:color="auto" w:fill="FFFFFF"/>
        </w:rPr>
        <w:t>. 2017</w:t>
      </w:r>
      <w:proofErr w:type="gramStart"/>
      <w:r w:rsidRPr="00C6628B">
        <w:rPr>
          <w:rFonts w:ascii="Arial" w:hAnsi="Arial" w:cs="Arial"/>
          <w:color w:val="000000"/>
          <w:shd w:val="clear" w:color="auto" w:fill="FFFFFF"/>
        </w:rPr>
        <w:t>;24</w:t>
      </w:r>
      <w:proofErr w:type="gramEnd"/>
      <w:r w:rsidRPr="00C6628B">
        <w:rPr>
          <w:rFonts w:ascii="Arial" w:hAnsi="Arial" w:cs="Arial"/>
          <w:color w:val="000000"/>
          <w:shd w:val="clear" w:color="auto" w:fill="FFFFFF"/>
        </w:rPr>
        <w:t>(5):310-314. doi:10.1097/MED.0000000000000360</w:t>
      </w:r>
    </w:p>
    <w:p w14:paraId="7E051D90" w14:textId="60F25969" w:rsidR="00C6628B" w:rsidRDefault="00C6628B" w:rsidP="00C6628B">
      <w:pPr>
        <w:numPr>
          <w:ilvl w:val="0"/>
          <w:numId w:val="10"/>
        </w:numPr>
        <w:spacing w:before="120" w:after="120" w:line="480" w:lineRule="auto"/>
        <w:contextualSpacing/>
        <w:rPr>
          <w:rFonts w:ascii="Arial" w:hAnsi="Arial" w:cs="Arial"/>
        </w:rPr>
      </w:pPr>
      <w:r w:rsidRPr="00C6628B">
        <w:rPr>
          <w:rFonts w:ascii="Arial" w:hAnsi="Arial" w:cs="Arial"/>
        </w:rPr>
        <w:t xml:space="preserve">Lawler M, </w:t>
      </w:r>
      <w:proofErr w:type="spellStart"/>
      <w:r w:rsidRPr="00C6628B">
        <w:rPr>
          <w:rFonts w:ascii="Arial" w:hAnsi="Arial" w:cs="Arial"/>
        </w:rPr>
        <w:t>Alsina</w:t>
      </w:r>
      <w:proofErr w:type="spellEnd"/>
      <w:r w:rsidRPr="00C6628B">
        <w:rPr>
          <w:rFonts w:ascii="Arial" w:hAnsi="Arial" w:cs="Arial"/>
        </w:rPr>
        <w:t xml:space="preserve"> D, Adams RA, Anderson AS, Brown G, </w:t>
      </w:r>
      <w:proofErr w:type="spellStart"/>
      <w:r w:rsidRPr="00C6628B">
        <w:rPr>
          <w:rFonts w:ascii="Arial" w:hAnsi="Arial" w:cs="Arial"/>
        </w:rPr>
        <w:t>Fearnhead</w:t>
      </w:r>
      <w:proofErr w:type="spellEnd"/>
      <w:r w:rsidRPr="00C6628B">
        <w:rPr>
          <w:rFonts w:ascii="Arial" w:hAnsi="Arial" w:cs="Arial"/>
        </w:rPr>
        <w:t xml:space="preserve"> NS et al.  Critical research gaps and recommendations to inform research prioritisation for more effective prevention and improved outcomes in colorectal cancer.  </w:t>
      </w:r>
      <w:r w:rsidRPr="00C6628B">
        <w:rPr>
          <w:rFonts w:ascii="Arial" w:hAnsi="Arial" w:cs="Arial"/>
          <w:iCs/>
        </w:rPr>
        <w:t>Gut</w:t>
      </w:r>
      <w:r w:rsidRPr="00C6628B">
        <w:rPr>
          <w:rFonts w:ascii="Arial" w:hAnsi="Arial" w:cs="Arial"/>
        </w:rPr>
        <w:t xml:space="preserve">; </w:t>
      </w:r>
      <w:r w:rsidRPr="00C6628B">
        <w:rPr>
          <w:rFonts w:ascii="Arial" w:hAnsi="Arial" w:cs="Arial"/>
          <w:b/>
          <w:bCs/>
        </w:rPr>
        <w:t>67</w:t>
      </w:r>
      <w:r w:rsidRPr="00C6628B">
        <w:rPr>
          <w:rFonts w:ascii="Arial" w:hAnsi="Arial" w:cs="Arial"/>
        </w:rPr>
        <w:t>(1):179</w:t>
      </w:r>
      <w:r w:rsidRPr="00C6628B">
        <w:rPr>
          <w:rFonts w:ascii="Arial" w:hAnsi="Arial" w:cs="Arial"/>
          <w:color w:val="000000"/>
        </w:rPr>
        <w:t>—</w:t>
      </w:r>
      <w:r w:rsidRPr="00C6628B">
        <w:rPr>
          <w:rFonts w:ascii="Arial" w:hAnsi="Arial" w:cs="Arial"/>
        </w:rPr>
        <w:t>193 (2018)</w:t>
      </w:r>
    </w:p>
    <w:p w14:paraId="3E4763CD" w14:textId="50B10419" w:rsidR="001D4E2F" w:rsidRPr="00C6628B" w:rsidRDefault="001D4E2F" w:rsidP="001D4E2F">
      <w:pPr>
        <w:pStyle w:val="NormalWeb"/>
        <w:spacing w:line="480" w:lineRule="auto"/>
        <w:rPr>
          <w:rFonts w:ascii="Arial" w:hAnsi="Arial" w:cs="Arial"/>
          <w:b/>
          <w:bCs/>
          <w:sz w:val="22"/>
          <w:szCs w:val="22"/>
        </w:rPr>
      </w:pPr>
      <w:r>
        <w:rPr>
          <w:rFonts w:ascii="Arial" w:hAnsi="Arial" w:cs="Arial"/>
          <w:b/>
          <w:bCs/>
          <w:sz w:val="22"/>
          <w:szCs w:val="22"/>
        </w:rPr>
        <w:t>Legends</w:t>
      </w:r>
    </w:p>
    <w:p w14:paraId="57966B63" w14:textId="2D699DFF" w:rsidR="001D4E2F" w:rsidRPr="001D4E2F" w:rsidRDefault="001D4E2F" w:rsidP="001D4E2F">
      <w:pPr>
        <w:pStyle w:val="FootnoteText"/>
        <w:spacing w:line="480" w:lineRule="auto"/>
        <w:rPr>
          <w:rFonts w:ascii="Arial" w:hAnsi="Arial" w:cs="Arial"/>
          <w:sz w:val="22"/>
          <w:szCs w:val="22"/>
          <w:lang w:val="en-GB"/>
        </w:rPr>
      </w:pPr>
      <w:r w:rsidRPr="001D4E2F">
        <w:rPr>
          <w:rFonts w:ascii="Arial" w:hAnsi="Arial" w:cs="Arial"/>
          <w:sz w:val="22"/>
          <w:szCs w:val="22"/>
        </w:rPr>
        <w:t xml:space="preserve">Figure 1: </w:t>
      </w:r>
      <w:r w:rsidRPr="001D4E2F">
        <w:rPr>
          <w:rFonts w:ascii="Arial" w:hAnsi="Arial" w:cs="Arial"/>
          <w:sz w:val="22"/>
          <w:szCs w:val="22"/>
        </w:rPr>
        <w:t xml:space="preserve">Current estimates from genetically informed Mendelian </w:t>
      </w:r>
      <w:proofErr w:type="spellStart"/>
      <w:r w:rsidRPr="001D4E2F">
        <w:rPr>
          <w:rFonts w:ascii="Arial" w:hAnsi="Arial" w:cs="Arial"/>
          <w:sz w:val="22"/>
          <w:szCs w:val="22"/>
        </w:rPr>
        <w:t>randomisation</w:t>
      </w:r>
      <w:proofErr w:type="spellEnd"/>
      <w:r w:rsidRPr="001D4E2F">
        <w:rPr>
          <w:rFonts w:ascii="Arial" w:hAnsi="Arial" w:cs="Arial"/>
          <w:sz w:val="22"/>
          <w:szCs w:val="22"/>
        </w:rPr>
        <w:t xml:space="preserve"> (MR) studies can be used to set expectations for results of future </w:t>
      </w:r>
      <w:proofErr w:type="spellStart"/>
      <w:r w:rsidRPr="001D4E2F">
        <w:rPr>
          <w:rFonts w:ascii="Arial" w:hAnsi="Arial" w:cs="Arial"/>
          <w:sz w:val="22"/>
          <w:szCs w:val="22"/>
        </w:rPr>
        <w:t>randomised</w:t>
      </w:r>
      <w:proofErr w:type="spellEnd"/>
      <w:r w:rsidRPr="001D4E2F">
        <w:rPr>
          <w:rFonts w:ascii="Arial" w:hAnsi="Arial" w:cs="Arial"/>
          <w:sz w:val="22"/>
          <w:szCs w:val="22"/>
        </w:rPr>
        <w:t xml:space="preserve"> controlled trials. A recent meta-</w:t>
      </w:r>
      <w:proofErr w:type="spellStart"/>
      <w:r w:rsidRPr="001D4E2F">
        <w:rPr>
          <w:rFonts w:ascii="Arial" w:hAnsi="Arial" w:cs="Arial"/>
          <w:sz w:val="22"/>
          <w:szCs w:val="22"/>
        </w:rPr>
        <w:t>analysed</w:t>
      </w:r>
      <w:proofErr w:type="spellEnd"/>
      <w:r w:rsidRPr="001D4E2F">
        <w:rPr>
          <w:rFonts w:ascii="Arial" w:hAnsi="Arial" w:cs="Arial"/>
          <w:sz w:val="22"/>
          <w:szCs w:val="22"/>
        </w:rPr>
        <w:t xml:space="preserve"> MR estimate of BMI for colorectal c</w:t>
      </w:r>
      <w:bookmarkStart w:id="34" w:name="_GoBack"/>
      <w:bookmarkEnd w:id="34"/>
      <w:r w:rsidRPr="001D4E2F">
        <w:rPr>
          <w:rFonts w:ascii="Arial" w:hAnsi="Arial" w:cs="Arial"/>
          <w:sz w:val="22"/>
          <w:szCs w:val="22"/>
        </w:rPr>
        <w:t xml:space="preserve">ancer (from Jarvis et al. 2016. Br J Cancer) suggests that a 5 kg/m2 lower BMI would reduce risk of developing colorectal </w:t>
      </w:r>
      <w:r w:rsidRPr="001D4E2F">
        <w:rPr>
          <w:rFonts w:ascii="Arial" w:hAnsi="Arial" w:cs="Arial"/>
          <w:sz w:val="22"/>
          <w:szCs w:val="22"/>
        </w:rPr>
        <w:lastRenderedPageBreak/>
        <w:t>cancer by approximately 20%. This MR estimate reflects lifetime exposure to this relatively lower BMI, and so the magnitude of reduced colorectal cancer risk in response to short-term BMI reduction is expected to differ.</w:t>
      </w:r>
    </w:p>
    <w:p w14:paraId="4F65A25A" w14:textId="221C2968" w:rsidR="001516B6" w:rsidRPr="00DF6DB8" w:rsidRDefault="001516B6" w:rsidP="00C6628B">
      <w:pPr>
        <w:pStyle w:val="NormalWeb"/>
        <w:spacing w:line="480" w:lineRule="auto"/>
        <w:rPr>
          <w:rFonts w:ascii="Arial" w:hAnsi="Arial" w:cs="Arial"/>
        </w:rPr>
      </w:pPr>
    </w:p>
    <w:sectPr w:rsidR="001516B6" w:rsidRPr="00DF6DB8" w:rsidSect="0045335C">
      <w:pgSz w:w="11907" w:h="16840" w:code="9"/>
      <w:pgMar w:top="1440" w:right="1440" w:bottom="1440" w:left="1440" w:header="709" w:footer="709"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869DE" w16cex:dateUtc="2020-09-25T12:06:00Z"/>
  <w16cex:commentExtensible w16cex:durableId="23186B76" w16cex:dateUtc="2020-09-25T1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22BF7A" w16cid:durableId="231869D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2BF981" w14:textId="77777777" w:rsidR="00026906" w:rsidRDefault="00026906" w:rsidP="009B715F">
      <w:pPr>
        <w:spacing w:after="0" w:line="240" w:lineRule="auto"/>
      </w:pPr>
      <w:r>
        <w:separator/>
      </w:r>
    </w:p>
  </w:endnote>
  <w:endnote w:type="continuationSeparator" w:id="0">
    <w:p w14:paraId="5D458FEA" w14:textId="77777777" w:rsidR="00026906" w:rsidRDefault="00026906" w:rsidP="009B7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119267"/>
      <w:docPartObj>
        <w:docPartGallery w:val="Page Numbers (Bottom of Page)"/>
        <w:docPartUnique/>
      </w:docPartObj>
    </w:sdtPr>
    <w:sdtEndPr>
      <w:rPr>
        <w:noProof/>
      </w:rPr>
    </w:sdtEndPr>
    <w:sdtContent>
      <w:p w14:paraId="54C86869" w14:textId="3CE571FC" w:rsidR="00026906" w:rsidRDefault="00026906">
        <w:pPr>
          <w:pStyle w:val="Footer"/>
          <w:jc w:val="center"/>
        </w:pPr>
        <w:r>
          <w:fldChar w:fldCharType="begin"/>
        </w:r>
        <w:r>
          <w:instrText xml:space="preserve"> PAGE   \* MERGEFORMAT </w:instrText>
        </w:r>
        <w:r>
          <w:fldChar w:fldCharType="separate"/>
        </w:r>
        <w:r w:rsidR="001D4E2F">
          <w:rPr>
            <w:noProof/>
          </w:rPr>
          <w:t>34</w:t>
        </w:r>
        <w:r>
          <w:rPr>
            <w:noProof/>
          </w:rPr>
          <w:fldChar w:fldCharType="end"/>
        </w:r>
      </w:p>
    </w:sdtContent>
  </w:sdt>
  <w:p w14:paraId="56FA96EC" w14:textId="77777777" w:rsidR="00026906" w:rsidRDefault="00026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290E1" w14:textId="77777777" w:rsidR="00026906" w:rsidRDefault="00026906" w:rsidP="009B715F">
      <w:pPr>
        <w:spacing w:after="0" w:line="240" w:lineRule="auto"/>
      </w:pPr>
      <w:r>
        <w:separator/>
      </w:r>
    </w:p>
  </w:footnote>
  <w:footnote w:type="continuationSeparator" w:id="0">
    <w:p w14:paraId="4BFCC2A5" w14:textId="77777777" w:rsidR="00026906" w:rsidRDefault="00026906" w:rsidP="009B7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ADA31" w14:textId="28B4DA9C" w:rsidR="00026906" w:rsidRDefault="00026906" w:rsidP="003E70AD">
    <w:pPr>
      <w:pStyle w:val="Header"/>
      <w:tabs>
        <w:tab w:val="clear" w:pos="9360"/>
        <w:tab w:val="left" w:pos="9840"/>
      </w:tabs>
    </w:pPr>
    <w:r>
      <w:t>Perspective– Cancer prevention through weight control – where are we in 2020?</w:t>
    </w:r>
    <w:r>
      <w:tab/>
    </w:r>
  </w:p>
  <w:p w14:paraId="4D2071F6" w14:textId="6C96A2AF" w:rsidR="00026906" w:rsidRDefault="00026906" w:rsidP="003E70AD">
    <w:pPr>
      <w:pStyle w:val="Header"/>
      <w:tabs>
        <w:tab w:val="clear" w:pos="4680"/>
        <w:tab w:val="clear" w:pos="9360"/>
        <w:tab w:val="left" w:pos="7965"/>
      </w:tabs>
    </w:pPr>
    <w:r>
      <w:tab/>
    </w:r>
  </w:p>
  <w:p w14:paraId="343AD87E" w14:textId="77777777" w:rsidR="00026906" w:rsidRDefault="00026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5EC1"/>
    <w:multiLevelType w:val="hybridMultilevel"/>
    <w:tmpl w:val="CE507EE2"/>
    <w:lvl w:ilvl="0" w:tplc="10608B38">
      <w:start w:val="33"/>
      <w:numFmt w:val="decimal"/>
      <w:lvlText w:val="%1"/>
      <w:lvlJc w:val="left"/>
      <w:pPr>
        <w:ind w:left="720" w:hanging="360"/>
      </w:pPr>
      <w:rPr>
        <w:rFonts w:ascii="Calibri" w:hAnsi="Calibri" w:cs="Arial" w:hint="default"/>
        <w:color w:val="333333"/>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A6460"/>
    <w:multiLevelType w:val="hybridMultilevel"/>
    <w:tmpl w:val="15A00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016EC"/>
    <w:multiLevelType w:val="hybridMultilevel"/>
    <w:tmpl w:val="411C62C2"/>
    <w:lvl w:ilvl="0" w:tplc="BEE2762E">
      <w:start w:val="6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A55580"/>
    <w:multiLevelType w:val="hybridMultilevel"/>
    <w:tmpl w:val="5D54C6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D01FD0"/>
    <w:multiLevelType w:val="hybridMultilevel"/>
    <w:tmpl w:val="60A6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85043"/>
    <w:multiLevelType w:val="hybridMultilevel"/>
    <w:tmpl w:val="34FE82D6"/>
    <w:lvl w:ilvl="0" w:tplc="0809000F">
      <w:start w:val="37"/>
      <w:numFmt w:val="decimal"/>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6" w15:restartNumberingAfterBreak="0">
    <w:nsid w:val="1DD9456D"/>
    <w:multiLevelType w:val="multilevel"/>
    <w:tmpl w:val="5A3E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697919"/>
    <w:multiLevelType w:val="hybridMultilevel"/>
    <w:tmpl w:val="F9745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013C0A"/>
    <w:multiLevelType w:val="hybridMultilevel"/>
    <w:tmpl w:val="6EF4F9A8"/>
    <w:lvl w:ilvl="0" w:tplc="5EDC99E0">
      <w:start w:val="4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496A5E"/>
    <w:multiLevelType w:val="hybridMultilevel"/>
    <w:tmpl w:val="ED7A297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39C50999"/>
    <w:multiLevelType w:val="hybridMultilevel"/>
    <w:tmpl w:val="F9B67714"/>
    <w:lvl w:ilvl="0" w:tplc="2C3C6B3A">
      <w:start w:val="3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F3152A"/>
    <w:multiLevelType w:val="hybridMultilevel"/>
    <w:tmpl w:val="06347D64"/>
    <w:lvl w:ilvl="0" w:tplc="38C07698">
      <w:start w:val="4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D523E0"/>
    <w:multiLevelType w:val="hybridMultilevel"/>
    <w:tmpl w:val="E1DE8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863B94"/>
    <w:multiLevelType w:val="multilevel"/>
    <w:tmpl w:val="B970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C90B48"/>
    <w:multiLevelType w:val="hybridMultilevel"/>
    <w:tmpl w:val="383E305C"/>
    <w:lvl w:ilvl="0" w:tplc="562EBBAC">
      <w:start w:val="53"/>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050AA6"/>
    <w:multiLevelType w:val="hybridMultilevel"/>
    <w:tmpl w:val="F9EC85D0"/>
    <w:lvl w:ilvl="0" w:tplc="855815CE">
      <w:start w:val="2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1D2604"/>
    <w:multiLevelType w:val="hybridMultilevel"/>
    <w:tmpl w:val="5A86528E"/>
    <w:lvl w:ilvl="0" w:tplc="E9E20684">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5E70C1"/>
    <w:multiLevelType w:val="hybridMultilevel"/>
    <w:tmpl w:val="C504D918"/>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2567EA"/>
    <w:multiLevelType w:val="multilevel"/>
    <w:tmpl w:val="87322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B4B93"/>
    <w:multiLevelType w:val="multilevel"/>
    <w:tmpl w:val="FE70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E8737A"/>
    <w:multiLevelType w:val="multilevel"/>
    <w:tmpl w:val="D8D4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1D30BC"/>
    <w:multiLevelType w:val="hybridMultilevel"/>
    <w:tmpl w:val="1A00F8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6E307B"/>
    <w:multiLevelType w:val="hybridMultilevel"/>
    <w:tmpl w:val="49F80EB6"/>
    <w:lvl w:ilvl="0" w:tplc="DCC640D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45597C"/>
    <w:multiLevelType w:val="hybridMultilevel"/>
    <w:tmpl w:val="42261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A402B4"/>
    <w:multiLevelType w:val="hybridMultilevel"/>
    <w:tmpl w:val="2ECEFB0A"/>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74A37483"/>
    <w:multiLevelType w:val="hybridMultilevel"/>
    <w:tmpl w:val="34FE82D6"/>
    <w:lvl w:ilvl="0" w:tplc="0809000F">
      <w:start w:val="3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AA7008"/>
    <w:multiLevelType w:val="hybridMultilevel"/>
    <w:tmpl w:val="41E09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297883"/>
    <w:multiLevelType w:val="hybridMultilevel"/>
    <w:tmpl w:val="27369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5218AF"/>
    <w:multiLevelType w:val="hybridMultilevel"/>
    <w:tmpl w:val="4AA4C782"/>
    <w:lvl w:ilvl="0" w:tplc="8F3219A6">
      <w:start w:val="71"/>
      <w:numFmt w:val="decimal"/>
      <w:lvlText w:val="%1"/>
      <w:lvlJc w:val="left"/>
      <w:pPr>
        <w:ind w:left="720" w:hanging="360"/>
      </w:pPr>
      <w:rPr>
        <w:rFonts w:ascii="Arial" w:hAnsi="Arial"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27"/>
  </w:num>
  <w:num w:numId="3">
    <w:abstractNumId w:val="12"/>
  </w:num>
  <w:num w:numId="4">
    <w:abstractNumId w:val="4"/>
  </w:num>
  <w:num w:numId="5">
    <w:abstractNumId w:val="26"/>
  </w:num>
  <w:num w:numId="6">
    <w:abstractNumId w:val="23"/>
  </w:num>
  <w:num w:numId="7">
    <w:abstractNumId w:val="1"/>
  </w:num>
  <w:num w:numId="8">
    <w:abstractNumId w:val="7"/>
  </w:num>
  <w:num w:numId="9">
    <w:abstractNumId w:val="9"/>
  </w:num>
  <w:num w:numId="10">
    <w:abstractNumId w:val="21"/>
  </w:num>
  <w:num w:numId="11">
    <w:abstractNumId w:val="3"/>
  </w:num>
  <w:num w:numId="12">
    <w:abstractNumId w:val="15"/>
  </w:num>
  <w:num w:numId="13">
    <w:abstractNumId w:val="0"/>
  </w:num>
  <w:num w:numId="14">
    <w:abstractNumId w:val="25"/>
  </w:num>
  <w:num w:numId="15">
    <w:abstractNumId w:val="5"/>
  </w:num>
  <w:num w:numId="16">
    <w:abstractNumId w:val="16"/>
  </w:num>
  <w:num w:numId="17">
    <w:abstractNumId w:val="10"/>
  </w:num>
  <w:num w:numId="18">
    <w:abstractNumId w:val="11"/>
  </w:num>
  <w:num w:numId="19">
    <w:abstractNumId w:val="8"/>
  </w:num>
  <w:num w:numId="20">
    <w:abstractNumId w:val="2"/>
  </w:num>
  <w:num w:numId="21">
    <w:abstractNumId w:val="14"/>
  </w:num>
  <w:num w:numId="22">
    <w:abstractNumId w:val="28"/>
  </w:num>
  <w:num w:numId="23">
    <w:abstractNumId w:val="21"/>
  </w:num>
  <w:num w:numId="24">
    <w:abstractNumId w:val="6"/>
  </w:num>
  <w:num w:numId="25">
    <w:abstractNumId w:val="19"/>
  </w:num>
  <w:num w:numId="26">
    <w:abstractNumId w:val="13"/>
  </w:num>
  <w:num w:numId="27">
    <w:abstractNumId w:val="20"/>
  </w:num>
  <w:num w:numId="28">
    <w:abstractNumId w:val="24"/>
    <w:lvlOverride w:ilvl="0"/>
    <w:lvlOverride w:ilvl="1">
      <w:startOverride w:val="1"/>
    </w:lvlOverride>
    <w:lvlOverride w:ilvl="2"/>
    <w:lvlOverride w:ilvl="3"/>
    <w:lvlOverride w:ilvl="4"/>
    <w:lvlOverride w:ilvl="5"/>
    <w:lvlOverride w:ilvl="6"/>
    <w:lvlOverride w:ilvl="7"/>
    <w:lvlOverride w:ilvl="8"/>
  </w:num>
  <w:num w:numId="29">
    <w:abstractNumId w:val="17"/>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GB" w:vendorID="64" w:dllVersion="4096" w:nlCheck="1" w:checkStyle="0"/>
  <w:activeWritingStyle w:appName="MSWord" w:lang="nb-NO"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da-DK"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i-FI" w:vendorID="64" w:dllVersion="4096" w:nlCheck="1" w:checkStyle="0"/>
  <w:activeWritingStyle w:appName="MSWord" w:lang="pt-BR" w:vendorID="64" w:dllVersion="4096" w:nlCheck="1" w:checkStyle="0"/>
  <w:activeWritingStyle w:appName="MSWord" w:lang="en-US" w:vendorID="64" w:dllVersion="131078" w:nlCheck="1" w:checkStyle="1"/>
  <w:activeWritingStyle w:appName="MSWord" w:lang="fr-FR" w:vendorID="64" w:dllVersion="131078" w:nlCheck="1" w:checkStyle="0"/>
  <w:activeWritingStyle w:appName="MSWord" w:lang="en-GB" w:vendorID="64" w:dllVersion="131078" w:nlCheck="1" w:checkStyle="1"/>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AFB"/>
    <w:rsid w:val="000040CC"/>
    <w:rsid w:val="00005A56"/>
    <w:rsid w:val="00006122"/>
    <w:rsid w:val="00007EDF"/>
    <w:rsid w:val="00011BD1"/>
    <w:rsid w:val="00013282"/>
    <w:rsid w:val="00013CD3"/>
    <w:rsid w:val="000141A8"/>
    <w:rsid w:val="00016895"/>
    <w:rsid w:val="000172FD"/>
    <w:rsid w:val="000205A2"/>
    <w:rsid w:val="00022F55"/>
    <w:rsid w:val="00025D5D"/>
    <w:rsid w:val="00026906"/>
    <w:rsid w:val="00026D7F"/>
    <w:rsid w:val="00027F81"/>
    <w:rsid w:val="000312A8"/>
    <w:rsid w:val="00031402"/>
    <w:rsid w:val="00041733"/>
    <w:rsid w:val="0004422F"/>
    <w:rsid w:val="00044596"/>
    <w:rsid w:val="00044AD6"/>
    <w:rsid w:val="00044EFE"/>
    <w:rsid w:val="00051654"/>
    <w:rsid w:val="000518B4"/>
    <w:rsid w:val="00055007"/>
    <w:rsid w:val="00057BC7"/>
    <w:rsid w:val="00057F60"/>
    <w:rsid w:val="00057F9A"/>
    <w:rsid w:val="00060D66"/>
    <w:rsid w:val="00061C31"/>
    <w:rsid w:val="00061EC9"/>
    <w:rsid w:val="00062D7A"/>
    <w:rsid w:val="00063A71"/>
    <w:rsid w:val="0006444B"/>
    <w:rsid w:val="0006511A"/>
    <w:rsid w:val="00066EE7"/>
    <w:rsid w:val="00070AE6"/>
    <w:rsid w:val="00071C97"/>
    <w:rsid w:val="0007300E"/>
    <w:rsid w:val="00073244"/>
    <w:rsid w:val="0007328D"/>
    <w:rsid w:val="00076986"/>
    <w:rsid w:val="00080823"/>
    <w:rsid w:val="000809E7"/>
    <w:rsid w:val="00081E92"/>
    <w:rsid w:val="00084E76"/>
    <w:rsid w:val="00096B91"/>
    <w:rsid w:val="00096CAB"/>
    <w:rsid w:val="000A1489"/>
    <w:rsid w:val="000A18E5"/>
    <w:rsid w:val="000A5C30"/>
    <w:rsid w:val="000A69F9"/>
    <w:rsid w:val="000A70D8"/>
    <w:rsid w:val="000A7328"/>
    <w:rsid w:val="000B066E"/>
    <w:rsid w:val="000B15D6"/>
    <w:rsid w:val="000B2091"/>
    <w:rsid w:val="000B27EC"/>
    <w:rsid w:val="000B2EB2"/>
    <w:rsid w:val="000B52FD"/>
    <w:rsid w:val="000B6256"/>
    <w:rsid w:val="000B6C06"/>
    <w:rsid w:val="000C03FD"/>
    <w:rsid w:val="000C2A12"/>
    <w:rsid w:val="000C305C"/>
    <w:rsid w:val="000C4547"/>
    <w:rsid w:val="000C68B5"/>
    <w:rsid w:val="000C74A4"/>
    <w:rsid w:val="000D12F5"/>
    <w:rsid w:val="000D14AD"/>
    <w:rsid w:val="000D183C"/>
    <w:rsid w:val="000D1B26"/>
    <w:rsid w:val="000D2406"/>
    <w:rsid w:val="000D3C82"/>
    <w:rsid w:val="000D3D29"/>
    <w:rsid w:val="000D42F5"/>
    <w:rsid w:val="000D598D"/>
    <w:rsid w:val="000D6796"/>
    <w:rsid w:val="000D6B49"/>
    <w:rsid w:val="000E08B7"/>
    <w:rsid w:val="000E37DB"/>
    <w:rsid w:val="000E71F9"/>
    <w:rsid w:val="000F1443"/>
    <w:rsid w:val="000F1A4C"/>
    <w:rsid w:val="000F1C81"/>
    <w:rsid w:val="001042E5"/>
    <w:rsid w:val="00105BDE"/>
    <w:rsid w:val="00110574"/>
    <w:rsid w:val="00114C80"/>
    <w:rsid w:val="00114E68"/>
    <w:rsid w:val="00120B90"/>
    <w:rsid w:val="00120E7F"/>
    <w:rsid w:val="00122F19"/>
    <w:rsid w:val="00124851"/>
    <w:rsid w:val="0012608D"/>
    <w:rsid w:val="001268F4"/>
    <w:rsid w:val="00131C7A"/>
    <w:rsid w:val="00134DA0"/>
    <w:rsid w:val="00135216"/>
    <w:rsid w:val="00135E7C"/>
    <w:rsid w:val="00137556"/>
    <w:rsid w:val="00140299"/>
    <w:rsid w:val="00141930"/>
    <w:rsid w:val="00143DFB"/>
    <w:rsid w:val="001476B7"/>
    <w:rsid w:val="001516B6"/>
    <w:rsid w:val="00151982"/>
    <w:rsid w:val="0015227E"/>
    <w:rsid w:val="001522ED"/>
    <w:rsid w:val="00153EE8"/>
    <w:rsid w:val="00157433"/>
    <w:rsid w:val="00160CB2"/>
    <w:rsid w:val="00160FC3"/>
    <w:rsid w:val="00163C94"/>
    <w:rsid w:val="001641EA"/>
    <w:rsid w:val="00167017"/>
    <w:rsid w:val="00167F3B"/>
    <w:rsid w:val="00170EB7"/>
    <w:rsid w:val="00171314"/>
    <w:rsid w:val="00172435"/>
    <w:rsid w:val="00175F51"/>
    <w:rsid w:val="001765CD"/>
    <w:rsid w:val="00180D8C"/>
    <w:rsid w:val="00181AD8"/>
    <w:rsid w:val="00181CA8"/>
    <w:rsid w:val="00184AEF"/>
    <w:rsid w:val="00184DAC"/>
    <w:rsid w:val="001869E0"/>
    <w:rsid w:val="00193092"/>
    <w:rsid w:val="00195481"/>
    <w:rsid w:val="00195E17"/>
    <w:rsid w:val="00196670"/>
    <w:rsid w:val="001A1879"/>
    <w:rsid w:val="001A2AFB"/>
    <w:rsid w:val="001B0E4D"/>
    <w:rsid w:val="001B5A38"/>
    <w:rsid w:val="001C0066"/>
    <w:rsid w:val="001C17DD"/>
    <w:rsid w:val="001C2FE5"/>
    <w:rsid w:val="001C42F9"/>
    <w:rsid w:val="001C4512"/>
    <w:rsid w:val="001C6C44"/>
    <w:rsid w:val="001D1F2B"/>
    <w:rsid w:val="001D21FF"/>
    <w:rsid w:val="001D4115"/>
    <w:rsid w:val="001D4E2F"/>
    <w:rsid w:val="001D6177"/>
    <w:rsid w:val="001E0806"/>
    <w:rsid w:val="001E1188"/>
    <w:rsid w:val="001E2580"/>
    <w:rsid w:val="001E27E2"/>
    <w:rsid w:val="001E3D8D"/>
    <w:rsid w:val="001E46D0"/>
    <w:rsid w:val="001E6BD1"/>
    <w:rsid w:val="001E770E"/>
    <w:rsid w:val="001E7DA6"/>
    <w:rsid w:val="001F1372"/>
    <w:rsid w:val="001F1B80"/>
    <w:rsid w:val="001F32A8"/>
    <w:rsid w:val="001F5742"/>
    <w:rsid w:val="00202A7B"/>
    <w:rsid w:val="002037BF"/>
    <w:rsid w:val="00204D5B"/>
    <w:rsid w:val="0020632B"/>
    <w:rsid w:val="00210462"/>
    <w:rsid w:val="00210E70"/>
    <w:rsid w:val="002115A6"/>
    <w:rsid w:val="00213F72"/>
    <w:rsid w:val="00214ABB"/>
    <w:rsid w:val="00216426"/>
    <w:rsid w:val="002211BA"/>
    <w:rsid w:val="002237A1"/>
    <w:rsid w:val="00226786"/>
    <w:rsid w:val="00226E0C"/>
    <w:rsid w:val="00226F32"/>
    <w:rsid w:val="0022730E"/>
    <w:rsid w:val="002302A1"/>
    <w:rsid w:val="00233CA4"/>
    <w:rsid w:val="0023468E"/>
    <w:rsid w:val="0023551D"/>
    <w:rsid w:val="00237002"/>
    <w:rsid w:val="002370DE"/>
    <w:rsid w:val="00240E1D"/>
    <w:rsid w:val="00242BF7"/>
    <w:rsid w:val="00246E2A"/>
    <w:rsid w:val="0024706F"/>
    <w:rsid w:val="00247A53"/>
    <w:rsid w:val="002506A6"/>
    <w:rsid w:val="00251FB4"/>
    <w:rsid w:val="00255FD1"/>
    <w:rsid w:val="00256973"/>
    <w:rsid w:val="002570AE"/>
    <w:rsid w:val="002603C4"/>
    <w:rsid w:val="00260DCA"/>
    <w:rsid w:val="00261279"/>
    <w:rsid w:val="00261535"/>
    <w:rsid w:val="00261FB2"/>
    <w:rsid w:val="00262845"/>
    <w:rsid w:val="00264271"/>
    <w:rsid w:val="002643A1"/>
    <w:rsid w:val="0026442E"/>
    <w:rsid w:val="00264B1C"/>
    <w:rsid w:val="0027420B"/>
    <w:rsid w:val="0027441D"/>
    <w:rsid w:val="00276F3B"/>
    <w:rsid w:val="002774F4"/>
    <w:rsid w:val="00280B8D"/>
    <w:rsid w:val="002823CC"/>
    <w:rsid w:val="002828E5"/>
    <w:rsid w:val="002848B3"/>
    <w:rsid w:val="0028767D"/>
    <w:rsid w:val="00292738"/>
    <w:rsid w:val="002935A5"/>
    <w:rsid w:val="00294B11"/>
    <w:rsid w:val="002967ED"/>
    <w:rsid w:val="00296E02"/>
    <w:rsid w:val="00297228"/>
    <w:rsid w:val="002A0B2C"/>
    <w:rsid w:val="002A258F"/>
    <w:rsid w:val="002A330C"/>
    <w:rsid w:val="002A4809"/>
    <w:rsid w:val="002A6EBF"/>
    <w:rsid w:val="002A7B73"/>
    <w:rsid w:val="002B4648"/>
    <w:rsid w:val="002B4AFB"/>
    <w:rsid w:val="002B68FF"/>
    <w:rsid w:val="002B7474"/>
    <w:rsid w:val="002C4CC5"/>
    <w:rsid w:val="002C5B13"/>
    <w:rsid w:val="002C5EB0"/>
    <w:rsid w:val="002C7486"/>
    <w:rsid w:val="002D1C0C"/>
    <w:rsid w:val="002D25D7"/>
    <w:rsid w:val="002D4C56"/>
    <w:rsid w:val="002E583D"/>
    <w:rsid w:val="002E5CF6"/>
    <w:rsid w:val="002E7F75"/>
    <w:rsid w:val="002F0DF9"/>
    <w:rsid w:val="002F460C"/>
    <w:rsid w:val="002F5A24"/>
    <w:rsid w:val="002F5C47"/>
    <w:rsid w:val="002F5D32"/>
    <w:rsid w:val="00300056"/>
    <w:rsid w:val="003100D9"/>
    <w:rsid w:val="00311275"/>
    <w:rsid w:val="00314F61"/>
    <w:rsid w:val="00317638"/>
    <w:rsid w:val="003217C8"/>
    <w:rsid w:val="00321B45"/>
    <w:rsid w:val="003239C9"/>
    <w:rsid w:val="00324331"/>
    <w:rsid w:val="0032458E"/>
    <w:rsid w:val="00326120"/>
    <w:rsid w:val="00333F69"/>
    <w:rsid w:val="00334B53"/>
    <w:rsid w:val="00336153"/>
    <w:rsid w:val="00337AD0"/>
    <w:rsid w:val="00341E13"/>
    <w:rsid w:val="00345FF6"/>
    <w:rsid w:val="003479B1"/>
    <w:rsid w:val="00353167"/>
    <w:rsid w:val="00355BBA"/>
    <w:rsid w:val="003561E0"/>
    <w:rsid w:val="00361ED2"/>
    <w:rsid w:val="00362491"/>
    <w:rsid w:val="0036340F"/>
    <w:rsid w:val="00373CC7"/>
    <w:rsid w:val="00373DD5"/>
    <w:rsid w:val="00375088"/>
    <w:rsid w:val="0037587B"/>
    <w:rsid w:val="003770E0"/>
    <w:rsid w:val="00383C60"/>
    <w:rsid w:val="00383F3D"/>
    <w:rsid w:val="00383F4B"/>
    <w:rsid w:val="0038467F"/>
    <w:rsid w:val="00390411"/>
    <w:rsid w:val="00391377"/>
    <w:rsid w:val="00391D4F"/>
    <w:rsid w:val="0039282F"/>
    <w:rsid w:val="00393E5D"/>
    <w:rsid w:val="003961A1"/>
    <w:rsid w:val="00396B45"/>
    <w:rsid w:val="0039768F"/>
    <w:rsid w:val="003A0631"/>
    <w:rsid w:val="003A0A83"/>
    <w:rsid w:val="003A1741"/>
    <w:rsid w:val="003A1C2A"/>
    <w:rsid w:val="003A44ED"/>
    <w:rsid w:val="003A5096"/>
    <w:rsid w:val="003A53E5"/>
    <w:rsid w:val="003A6DE2"/>
    <w:rsid w:val="003A6E2A"/>
    <w:rsid w:val="003A79AB"/>
    <w:rsid w:val="003A7CE7"/>
    <w:rsid w:val="003B0DBC"/>
    <w:rsid w:val="003B1233"/>
    <w:rsid w:val="003B3002"/>
    <w:rsid w:val="003B422A"/>
    <w:rsid w:val="003B4691"/>
    <w:rsid w:val="003B67DE"/>
    <w:rsid w:val="003C08BA"/>
    <w:rsid w:val="003C2B27"/>
    <w:rsid w:val="003C38F7"/>
    <w:rsid w:val="003C3A44"/>
    <w:rsid w:val="003C494C"/>
    <w:rsid w:val="003C6499"/>
    <w:rsid w:val="003C766C"/>
    <w:rsid w:val="003D3023"/>
    <w:rsid w:val="003D4CED"/>
    <w:rsid w:val="003D61A7"/>
    <w:rsid w:val="003D6BC5"/>
    <w:rsid w:val="003E0B5C"/>
    <w:rsid w:val="003E0BCA"/>
    <w:rsid w:val="003E0C52"/>
    <w:rsid w:val="003E1E91"/>
    <w:rsid w:val="003E3E6C"/>
    <w:rsid w:val="003E49DD"/>
    <w:rsid w:val="003E5625"/>
    <w:rsid w:val="003E70AD"/>
    <w:rsid w:val="003F3BA2"/>
    <w:rsid w:val="003F4CF1"/>
    <w:rsid w:val="004046BB"/>
    <w:rsid w:val="00411C74"/>
    <w:rsid w:val="00413434"/>
    <w:rsid w:val="00414750"/>
    <w:rsid w:val="00415766"/>
    <w:rsid w:val="004221C9"/>
    <w:rsid w:val="00423DD7"/>
    <w:rsid w:val="004245F7"/>
    <w:rsid w:val="004303E2"/>
    <w:rsid w:val="004308AD"/>
    <w:rsid w:val="00432A13"/>
    <w:rsid w:val="00434866"/>
    <w:rsid w:val="00436C3F"/>
    <w:rsid w:val="004425F2"/>
    <w:rsid w:val="004444D1"/>
    <w:rsid w:val="00444D78"/>
    <w:rsid w:val="004514F0"/>
    <w:rsid w:val="00451C01"/>
    <w:rsid w:val="0045335C"/>
    <w:rsid w:val="00455CF8"/>
    <w:rsid w:val="00456D10"/>
    <w:rsid w:val="00461BB4"/>
    <w:rsid w:val="00462DCA"/>
    <w:rsid w:val="00471FF7"/>
    <w:rsid w:val="0047203A"/>
    <w:rsid w:val="00472C88"/>
    <w:rsid w:val="00472FFF"/>
    <w:rsid w:val="00473AC6"/>
    <w:rsid w:val="004759E8"/>
    <w:rsid w:val="00476202"/>
    <w:rsid w:val="00480390"/>
    <w:rsid w:val="0048067E"/>
    <w:rsid w:val="00481155"/>
    <w:rsid w:val="00484FEA"/>
    <w:rsid w:val="00491F35"/>
    <w:rsid w:val="004929E2"/>
    <w:rsid w:val="00493C68"/>
    <w:rsid w:val="00494129"/>
    <w:rsid w:val="00496BC3"/>
    <w:rsid w:val="0049778D"/>
    <w:rsid w:val="00497CD1"/>
    <w:rsid w:val="00497E22"/>
    <w:rsid w:val="004A46A0"/>
    <w:rsid w:val="004A490E"/>
    <w:rsid w:val="004A4B96"/>
    <w:rsid w:val="004A4EC5"/>
    <w:rsid w:val="004B1028"/>
    <w:rsid w:val="004B24C8"/>
    <w:rsid w:val="004B344F"/>
    <w:rsid w:val="004B45A4"/>
    <w:rsid w:val="004B63CF"/>
    <w:rsid w:val="004B6594"/>
    <w:rsid w:val="004C0598"/>
    <w:rsid w:val="004C1955"/>
    <w:rsid w:val="004C2AAE"/>
    <w:rsid w:val="004C4069"/>
    <w:rsid w:val="004C4C87"/>
    <w:rsid w:val="004C5A04"/>
    <w:rsid w:val="004D0393"/>
    <w:rsid w:val="004D3561"/>
    <w:rsid w:val="004D4442"/>
    <w:rsid w:val="004D6C83"/>
    <w:rsid w:val="004E3345"/>
    <w:rsid w:val="004E3A2A"/>
    <w:rsid w:val="004E49C4"/>
    <w:rsid w:val="004E5336"/>
    <w:rsid w:val="004F2C9D"/>
    <w:rsid w:val="004F3E5F"/>
    <w:rsid w:val="00500682"/>
    <w:rsid w:val="00501E66"/>
    <w:rsid w:val="00501E68"/>
    <w:rsid w:val="005027FB"/>
    <w:rsid w:val="00502B1C"/>
    <w:rsid w:val="00512E6F"/>
    <w:rsid w:val="00515261"/>
    <w:rsid w:val="00520584"/>
    <w:rsid w:val="0052414A"/>
    <w:rsid w:val="00530214"/>
    <w:rsid w:val="00530C77"/>
    <w:rsid w:val="005319CF"/>
    <w:rsid w:val="00532A69"/>
    <w:rsid w:val="005336F7"/>
    <w:rsid w:val="00537924"/>
    <w:rsid w:val="00540FA8"/>
    <w:rsid w:val="005411FD"/>
    <w:rsid w:val="00543265"/>
    <w:rsid w:val="00544E39"/>
    <w:rsid w:val="005458A2"/>
    <w:rsid w:val="005460E1"/>
    <w:rsid w:val="0055177C"/>
    <w:rsid w:val="005518C4"/>
    <w:rsid w:val="00552C4B"/>
    <w:rsid w:val="00553BCB"/>
    <w:rsid w:val="00554D66"/>
    <w:rsid w:val="00563E41"/>
    <w:rsid w:val="00565DA0"/>
    <w:rsid w:val="00566268"/>
    <w:rsid w:val="00566703"/>
    <w:rsid w:val="0056781F"/>
    <w:rsid w:val="0057267D"/>
    <w:rsid w:val="00573623"/>
    <w:rsid w:val="005748AC"/>
    <w:rsid w:val="00574922"/>
    <w:rsid w:val="00574BDA"/>
    <w:rsid w:val="00576C0F"/>
    <w:rsid w:val="0058275B"/>
    <w:rsid w:val="00586692"/>
    <w:rsid w:val="00586716"/>
    <w:rsid w:val="00587B66"/>
    <w:rsid w:val="00590FB2"/>
    <w:rsid w:val="00591296"/>
    <w:rsid w:val="00592FD0"/>
    <w:rsid w:val="00593373"/>
    <w:rsid w:val="00593447"/>
    <w:rsid w:val="00595B9C"/>
    <w:rsid w:val="00595D8A"/>
    <w:rsid w:val="00596FF9"/>
    <w:rsid w:val="005A5C8B"/>
    <w:rsid w:val="005B1535"/>
    <w:rsid w:val="005B2610"/>
    <w:rsid w:val="005B3606"/>
    <w:rsid w:val="005B49D3"/>
    <w:rsid w:val="005B6A72"/>
    <w:rsid w:val="005B7331"/>
    <w:rsid w:val="005C01BD"/>
    <w:rsid w:val="005C0A71"/>
    <w:rsid w:val="005C32CD"/>
    <w:rsid w:val="005C6957"/>
    <w:rsid w:val="005D2C27"/>
    <w:rsid w:val="005D4415"/>
    <w:rsid w:val="005D4523"/>
    <w:rsid w:val="005D6E69"/>
    <w:rsid w:val="005D7885"/>
    <w:rsid w:val="005E0944"/>
    <w:rsid w:val="005E0B7B"/>
    <w:rsid w:val="005E1B0E"/>
    <w:rsid w:val="005E3218"/>
    <w:rsid w:val="005E439E"/>
    <w:rsid w:val="005E6CC1"/>
    <w:rsid w:val="005F31EB"/>
    <w:rsid w:val="005F33A1"/>
    <w:rsid w:val="005F3EB1"/>
    <w:rsid w:val="005F502B"/>
    <w:rsid w:val="005F5321"/>
    <w:rsid w:val="005F5FB1"/>
    <w:rsid w:val="005F6195"/>
    <w:rsid w:val="005F7517"/>
    <w:rsid w:val="0060110F"/>
    <w:rsid w:val="00602A7E"/>
    <w:rsid w:val="00602C11"/>
    <w:rsid w:val="00602FE1"/>
    <w:rsid w:val="00603641"/>
    <w:rsid w:val="00604C82"/>
    <w:rsid w:val="006063CA"/>
    <w:rsid w:val="0061012C"/>
    <w:rsid w:val="006119AE"/>
    <w:rsid w:val="006128BC"/>
    <w:rsid w:val="00612E35"/>
    <w:rsid w:val="00614E37"/>
    <w:rsid w:val="00615D2C"/>
    <w:rsid w:val="00616809"/>
    <w:rsid w:val="006201FD"/>
    <w:rsid w:val="0062055B"/>
    <w:rsid w:val="0062254D"/>
    <w:rsid w:val="00622554"/>
    <w:rsid w:val="006314A2"/>
    <w:rsid w:val="00631B31"/>
    <w:rsid w:val="0063326C"/>
    <w:rsid w:val="006359DB"/>
    <w:rsid w:val="006429D8"/>
    <w:rsid w:val="00642D17"/>
    <w:rsid w:val="00647FE5"/>
    <w:rsid w:val="00650F97"/>
    <w:rsid w:val="00652B1B"/>
    <w:rsid w:val="00652B46"/>
    <w:rsid w:val="00653D5A"/>
    <w:rsid w:val="00656B3D"/>
    <w:rsid w:val="00663168"/>
    <w:rsid w:val="00663A96"/>
    <w:rsid w:val="006702FB"/>
    <w:rsid w:val="006705BA"/>
    <w:rsid w:val="0067088B"/>
    <w:rsid w:val="00670BFC"/>
    <w:rsid w:val="0067366B"/>
    <w:rsid w:val="00673C9C"/>
    <w:rsid w:val="00674795"/>
    <w:rsid w:val="006768C4"/>
    <w:rsid w:val="00676A87"/>
    <w:rsid w:val="00677AE5"/>
    <w:rsid w:val="00681175"/>
    <w:rsid w:val="00682702"/>
    <w:rsid w:val="00684367"/>
    <w:rsid w:val="00685BF9"/>
    <w:rsid w:val="00690AD8"/>
    <w:rsid w:val="00691FC6"/>
    <w:rsid w:val="006934D1"/>
    <w:rsid w:val="00693A7E"/>
    <w:rsid w:val="00697C30"/>
    <w:rsid w:val="006A0ABF"/>
    <w:rsid w:val="006A2B38"/>
    <w:rsid w:val="006B3559"/>
    <w:rsid w:val="006B4283"/>
    <w:rsid w:val="006B4DE1"/>
    <w:rsid w:val="006B78F1"/>
    <w:rsid w:val="006B78FB"/>
    <w:rsid w:val="006C1B3F"/>
    <w:rsid w:val="006C20AF"/>
    <w:rsid w:val="006C4BA4"/>
    <w:rsid w:val="006C5855"/>
    <w:rsid w:val="006C595A"/>
    <w:rsid w:val="006C5A73"/>
    <w:rsid w:val="006D05DB"/>
    <w:rsid w:val="006D5974"/>
    <w:rsid w:val="006E1F9E"/>
    <w:rsid w:val="006E2372"/>
    <w:rsid w:val="006E37F4"/>
    <w:rsid w:val="006E56C3"/>
    <w:rsid w:val="006E5E69"/>
    <w:rsid w:val="006F0360"/>
    <w:rsid w:val="006F08EF"/>
    <w:rsid w:val="006F099D"/>
    <w:rsid w:val="006F11D6"/>
    <w:rsid w:val="006F202B"/>
    <w:rsid w:val="006F5E2C"/>
    <w:rsid w:val="006F77E2"/>
    <w:rsid w:val="007013B7"/>
    <w:rsid w:val="0070264F"/>
    <w:rsid w:val="007040D4"/>
    <w:rsid w:val="00705015"/>
    <w:rsid w:val="00706F28"/>
    <w:rsid w:val="007119B1"/>
    <w:rsid w:val="00712902"/>
    <w:rsid w:val="00713A85"/>
    <w:rsid w:val="0071469C"/>
    <w:rsid w:val="00716487"/>
    <w:rsid w:val="00717534"/>
    <w:rsid w:val="0072070E"/>
    <w:rsid w:val="007211E1"/>
    <w:rsid w:val="00721254"/>
    <w:rsid w:val="00725080"/>
    <w:rsid w:val="00732C4D"/>
    <w:rsid w:val="00736440"/>
    <w:rsid w:val="00744C7D"/>
    <w:rsid w:val="00745A00"/>
    <w:rsid w:val="0074624F"/>
    <w:rsid w:val="00751CD8"/>
    <w:rsid w:val="007568B5"/>
    <w:rsid w:val="00757E1F"/>
    <w:rsid w:val="00760C23"/>
    <w:rsid w:val="007621B0"/>
    <w:rsid w:val="00763172"/>
    <w:rsid w:val="00764EBB"/>
    <w:rsid w:val="0076527B"/>
    <w:rsid w:val="00765736"/>
    <w:rsid w:val="00767153"/>
    <w:rsid w:val="0077058E"/>
    <w:rsid w:val="00770E2D"/>
    <w:rsid w:val="00771EB9"/>
    <w:rsid w:val="00773CE8"/>
    <w:rsid w:val="00776056"/>
    <w:rsid w:val="007778EF"/>
    <w:rsid w:val="007822C9"/>
    <w:rsid w:val="00785338"/>
    <w:rsid w:val="0078675A"/>
    <w:rsid w:val="007874EB"/>
    <w:rsid w:val="00787FBD"/>
    <w:rsid w:val="0079048B"/>
    <w:rsid w:val="0079345A"/>
    <w:rsid w:val="007A0648"/>
    <w:rsid w:val="007A10A3"/>
    <w:rsid w:val="007A38A4"/>
    <w:rsid w:val="007B0908"/>
    <w:rsid w:val="007B0D96"/>
    <w:rsid w:val="007B1872"/>
    <w:rsid w:val="007B1FB0"/>
    <w:rsid w:val="007D0A48"/>
    <w:rsid w:val="007D1362"/>
    <w:rsid w:val="007D1E16"/>
    <w:rsid w:val="007D3114"/>
    <w:rsid w:val="007D373E"/>
    <w:rsid w:val="007D47D6"/>
    <w:rsid w:val="007D6AC9"/>
    <w:rsid w:val="007E0D3F"/>
    <w:rsid w:val="007E1C89"/>
    <w:rsid w:val="007E2A30"/>
    <w:rsid w:val="007E73B7"/>
    <w:rsid w:val="007F4CAF"/>
    <w:rsid w:val="007F5A20"/>
    <w:rsid w:val="007F5F3C"/>
    <w:rsid w:val="007F759B"/>
    <w:rsid w:val="008020B4"/>
    <w:rsid w:val="0080290A"/>
    <w:rsid w:val="00804308"/>
    <w:rsid w:val="00806C2E"/>
    <w:rsid w:val="008108BF"/>
    <w:rsid w:val="00811123"/>
    <w:rsid w:val="0081435B"/>
    <w:rsid w:val="00820201"/>
    <w:rsid w:val="0082264B"/>
    <w:rsid w:val="0082418D"/>
    <w:rsid w:val="00824502"/>
    <w:rsid w:val="00825319"/>
    <w:rsid w:val="00827B75"/>
    <w:rsid w:val="00830EA3"/>
    <w:rsid w:val="00833BBC"/>
    <w:rsid w:val="00833BF9"/>
    <w:rsid w:val="00836DFE"/>
    <w:rsid w:val="008428ED"/>
    <w:rsid w:val="008444F6"/>
    <w:rsid w:val="00847C8B"/>
    <w:rsid w:val="00851BB3"/>
    <w:rsid w:val="00855791"/>
    <w:rsid w:val="00855A65"/>
    <w:rsid w:val="00855AE7"/>
    <w:rsid w:val="00863B2C"/>
    <w:rsid w:val="0086470D"/>
    <w:rsid w:val="008653DF"/>
    <w:rsid w:val="008657FF"/>
    <w:rsid w:val="008665E6"/>
    <w:rsid w:val="008670F2"/>
    <w:rsid w:val="00867764"/>
    <w:rsid w:val="00872391"/>
    <w:rsid w:val="00872D07"/>
    <w:rsid w:val="008811A9"/>
    <w:rsid w:val="0088316D"/>
    <w:rsid w:val="008834BD"/>
    <w:rsid w:val="008841F6"/>
    <w:rsid w:val="00885D04"/>
    <w:rsid w:val="00886B6C"/>
    <w:rsid w:val="0089050E"/>
    <w:rsid w:val="008905F1"/>
    <w:rsid w:val="008940D7"/>
    <w:rsid w:val="00897C4A"/>
    <w:rsid w:val="008A775C"/>
    <w:rsid w:val="008A7FC2"/>
    <w:rsid w:val="008B349E"/>
    <w:rsid w:val="008B3D1E"/>
    <w:rsid w:val="008B4442"/>
    <w:rsid w:val="008B684E"/>
    <w:rsid w:val="008B7016"/>
    <w:rsid w:val="008C0231"/>
    <w:rsid w:val="008C132B"/>
    <w:rsid w:val="008C1851"/>
    <w:rsid w:val="008C1865"/>
    <w:rsid w:val="008C3B07"/>
    <w:rsid w:val="008C58AA"/>
    <w:rsid w:val="008C5CF5"/>
    <w:rsid w:val="008C7A22"/>
    <w:rsid w:val="008C7E17"/>
    <w:rsid w:val="008D18C8"/>
    <w:rsid w:val="008D23C9"/>
    <w:rsid w:val="008D26E6"/>
    <w:rsid w:val="008D2757"/>
    <w:rsid w:val="008D3C53"/>
    <w:rsid w:val="008D6CF1"/>
    <w:rsid w:val="008E0EC1"/>
    <w:rsid w:val="008E21E1"/>
    <w:rsid w:val="008E3226"/>
    <w:rsid w:val="008E39EA"/>
    <w:rsid w:val="008F138F"/>
    <w:rsid w:val="008F5AEA"/>
    <w:rsid w:val="008F62E8"/>
    <w:rsid w:val="00900399"/>
    <w:rsid w:val="00900C16"/>
    <w:rsid w:val="00900C3D"/>
    <w:rsid w:val="009126CC"/>
    <w:rsid w:val="009128D1"/>
    <w:rsid w:val="00912F21"/>
    <w:rsid w:val="00916118"/>
    <w:rsid w:val="009164E1"/>
    <w:rsid w:val="00922134"/>
    <w:rsid w:val="00924A48"/>
    <w:rsid w:val="009269A3"/>
    <w:rsid w:val="00930643"/>
    <w:rsid w:val="00931824"/>
    <w:rsid w:val="00931E7F"/>
    <w:rsid w:val="00940E7C"/>
    <w:rsid w:val="00941B06"/>
    <w:rsid w:val="00941C97"/>
    <w:rsid w:val="0094499A"/>
    <w:rsid w:val="00945AC5"/>
    <w:rsid w:val="00945F83"/>
    <w:rsid w:val="00946159"/>
    <w:rsid w:val="0094714C"/>
    <w:rsid w:val="009509CB"/>
    <w:rsid w:val="00951677"/>
    <w:rsid w:val="0095176B"/>
    <w:rsid w:val="00960152"/>
    <w:rsid w:val="00960976"/>
    <w:rsid w:val="00961914"/>
    <w:rsid w:val="00964A20"/>
    <w:rsid w:val="009652A5"/>
    <w:rsid w:val="00965EA5"/>
    <w:rsid w:val="00967614"/>
    <w:rsid w:val="00970AD4"/>
    <w:rsid w:val="0097265C"/>
    <w:rsid w:val="00973879"/>
    <w:rsid w:val="0097777C"/>
    <w:rsid w:val="00981DE6"/>
    <w:rsid w:val="00985854"/>
    <w:rsid w:val="00986085"/>
    <w:rsid w:val="0098678B"/>
    <w:rsid w:val="0098744F"/>
    <w:rsid w:val="00990B36"/>
    <w:rsid w:val="00990F47"/>
    <w:rsid w:val="00993361"/>
    <w:rsid w:val="009940FB"/>
    <w:rsid w:val="00994D9F"/>
    <w:rsid w:val="00995CA6"/>
    <w:rsid w:val="009976F1"/>
    <w:rsid w:val="009A00CC"/>
    <w:rsid w:val="009A24C2"/>
    <w:rsid w:val="009A35D4"/>
    <w:rsid w:val="009A3B5A"/>
    <w:rsid w:val="009A5BC2"/>
    <w:rsid w:val="009A5D6B"/>
    <w:rsid w:val="009A6B3E"/>
    <w:rsid w:val="009A733E"/>
    <w:rsid w:val="009B1FEA"/>
    <w:rsid w:val="009B5BDE"/>
    <w:rsid w:val="009B6719"/>
    <w:rsid w:val="009B715F"/>
    <w:rsid w:val="009B7446"/>
    <w:rsid w:val="009C011B"/>
    <w:rsid w:val="009C0828"/>
    <w:rsid w:val="009C082F"/>
    <w:rsid w:val="009C314D"/>
    <w:rsid w:val="009C46FB"/>
    <w:rsid w:val="009D1DAB"/>
    <w:rsid w:val="009D3D6E"/>
    <w:rsid w:val="009D6D70"/>
    <w:rsid w:val="009E037A"/>
    <w:rsid w:val="009E1720"/>
    <w:rsid w:val="009E4A28"/>
    <w:rsid w:val="009E4BBF"/>
    <w:rsid w:val="009E4CF0"/>
    <w:rsid w:val="009E5BD6"/>
    <w:rsid w:val="009E7577"/>
    <w:rsid w:val="009F4E28"/>
    <w:rsid w:val="009F5949"/>
    <w:rsid w:val="009F65FF"/>
    <w:rsid w:val="009F6A68"/>
    <w:rsid w:val="00A03227"/>
    <w:rsid w:val="00A07FD6"/>
    <w:rsid w:val="00A13490"/>
    <w:rsid w:val="00A13CE2"/>
    <w:rsid w:val="00A20FF1"/>
    <w:rsid w:val="00A21659"/>
    <w:rsid w:val="00A222AA"/>
    <w:rsid w:val="00A22F64"/>
    <w:rsid w:val="00A274D6"/>
    <w:rsid w:val="00A3044D"/>
    <w:rsid w:val="00A325DB"/>
    <w:rsid w:val="00A32FB7"/>
    <w:rsid w:val="00A35DE0"/>
    <w:rsid w:val="00A379C8"/>
    <w:rsid w:val="00A40152"/>
    <w:rsid w:val="00A430D7"/>
    <w:rsid w:val="00A44344"/>
    <w:rsid w:val="00A448A7"/>
    <w:rsid w:val="00A44E4C"/>
    <w:rsid w:val="00A4634B"/>
    <w:rsid w:val="00A5261B"/>
    <w:rsid w:val="00A54695"/>
    <w:rsid w:val="00A54800"/>
    <w:rsid w:val="00A568B1"/>
    <w:rsid w:val="00A641E5"/>
    <w:rsid w:val="00A6452E"/>
    <w:rsid w:val="00A6579C"/>
    <w:rsid w:val="00A67CBA"/>
    <w:rsid w:val="00A713C0"/>
    <w:rsid w:val="00A71493"/>
    <w:rsid w:val="00A775B7"/>
    <w:rsid w:val="00A81E28"/>
    <w:rsid w:val="00A82B01"/>
    <w:rsid w:val="00A8384F"/>
    <w:rsid w:val="00A85544"/>
    <w:rsid w:val="00A8618E"/>
    <w:rsid w:val="00A867B4"/>
    <w:rsid w:val="00A91323"/>
    <w:rsid w:val="00A9216B"/>
    <w:rsid w:val="00A94743"/>
    <w:rsid w:val="00A95168"/>
    <w:rsid w:val="00A95C11"/>
    <w:rsid w:val="00A96089"/>
    <w:rsid w:val="00A970C7"/>
    <w:rsid w:val="00A97B26"/>
    <w:rsid w:val="00AA42C0"/>
    <w:rsid w:val="00AB0A21"/>
    <w:rsid w:val="00AB1D2B"/>
    <w:rsid w:val="00AB4AD2"/>
    <w:rsid w:val="00AB5285"/>
    <w:rsid w:val="00AB54BA"/>
    <w:rsid w:val="00AB595F"/>
    <w:rsid w:val="00AB7CB1"/>
    <w:rsid w:val="00AC1E3F"/>
    <w:rsid w:val="00AC5316"/>
    <w:rsid w:val="00AC5E77"/>
    <w:rsid w:val="00AD0E31"/>
    <w:rsid w:val="00AD2C5F"/>
    <w:rsid w:val="00AD2D1B"/>
    <w:rsid w:val="00AD5B1C"/>
    <w:rsid w:val="00AD6A93"/>
    <w:rsid w:val="00AE1946"/>
    <w:rsid w:val="00AE236F"/>
    <w:rsid w:val="00AE5D56"/>
    <w:rsid w:val="00AF1DAE"/>
    <w:rsid w:val="00AF33B0"/>
    <w:rsid w:val="00B03293"/>
    <w:rsid w:val="00B047B2"/>
    <w:rsid w:val="00B048F5"/>
    <w:rsid w:val="00B055B3"/>
    <w:rsid w:val="00B06D49"/>
    <w:rsid w:val="00B0726E"/>
    <w:rsid w:val="00B077EE"/>
    <w:rsid w:val="00B102D0"/>
    <w:rsid w:val="00B1068B"/>
    <w:rsid w:val="00B124A6"/>
    <w:rsid w:val="00B14822"/>
    <w:rsid w:val="00B174BA"/>
    <w:rsid w:val="00B17888"/>
    <w:rsid w:val="00B20C81"/>
    <w:rsid w:val="00B21661"/>
    <w:rsid w:val="00B238CC"/>
    <w:rsid w:val="00B24E9D"/>
    <w:rsid w:val="00B2595B"/>
    <w:rsid w:val="00B26D60"/>
    <w:rsid w:val="00B26E5E"/>
    <w:rsid w:val="00B33DC6"/>
    <w:rsid w:val="00B40D9C"/>
    <w:rsid w:val="00B428F5"/>
    <w:rsid w:val="00B42FA9"/>
    <w:rsid w:val="00B43288"/>
    <w:rsid w:val="00B43659"/>
    <w:rsid w:val="00B47684"/>
    <w:rsid w:val="00B5102C"/>
    <w:rsid w:val="00B52886"/>
    <w:rsid w:val="00B554AF"/>
    <w:rsid w:val="00B60C88"/>
    <w:rsid w:val="00B6486F"/>
    <w:rsid w:val="00B66A06"/>
    <w:rsid w:val="00B710AC"/>
    <w:rsid w:val="00B71EEA"/>
    <w:rsid w:val="00B75F7C"/>
    <w:rsid w:val="00B80515"/>
    <w:rsid w:val="00B82C37"/>
    <w:rsid w:val="00B838DC"/>
    <w:rsid w:val="00B846C1"/>
    <w:rsid w:val="00B86AA2"/>
    <w:rsid w:val="00B86DA1"/>
    <w:rsid w:val="00B872AD"/>
    <w:rsid w:val="00B874B7"/>
    <w:rsid w:val="00B87776"/>
    <w:rsid w:val="00B9131C"/>
    <w:rsid w:val="00B9455D"/>
    <w:rsid w:val="00BA20C0"/>
    <w:rsid w:val="00BA3178"/>
    <w:rsid w:val="00BA324A"/>
    <w:rsid w:val="00BA39FC"/>
    <w:rsid w:val="00BA48B6"/>
    <w:rsid w:val="00BA6A9D"/>
    <w:rsid w:val="00BA71A3"/>
    <w:rsid w:val="00BA7EB0"/>
    <w:rsid w:val="00BB25A9"/>
    <w:rsid w:val="00BB39F2"/>
    <w:rsid w:val="00BB699D"/>
    <w:rsid w:val="00BB6AC9"/>
    <w:rsid w:val="00BB755A"/>
    <w:rsid w:val="00BC0F3D"/>
    <w:rsid w:val="00BC0FE1"/>
    <w:rsid w:val="00BC3BAF"/>
    <w:rsid w:val="00BC446C"/>
    <w:rsid w:val="00BC5A72"/>
    <w:rsid w:val="00BD0911"/>
    <w:rsid w:val="00BD1F4A"/>
    <w:rsid w:val="00BD20BE"/>
    <w:rsid w:val="00BD2A7D"/>
    <w:rsid w:val="00BE0247"/>
    <w:rsid w:val="00BE1536"/>
    <w:rsid w:val="00BE622A"/>
    <w:rsid w:val="00BE76F7"/>
    <w:rsid w:val="00BE7CA4"/>
    <w:rsid w:val="00BF2916"/>
    <w:rsid w:val="00BF41BF"/>
    <w:rsid w:val="00BF540D"/>
    <w:rsid w:val="00BF6E2F"/>
    <w:rsid w:val="00BF742C"/>
    <w:rsid w:val="00BF7D35"/>
    <w:rsid w:val="00C000AB"/>
    <w:rsid w:val="00C009FB"/>
    <w:rsid w:val="00C010A2"/>
    <w:rsid w:val="00C014E3"/>
    <w:rsid w:val="00C0438D"/>
    <w:rsid w:val="00C068B4"/>
    <w:rsid w:val="00C06920"/>
    <w:rsid w:val="00C10687"/>
    <w:rsid w:val="00C13E78"/>
    <w:rsid w:val="00C147B5"/>
    <w:rsid w:val="00C15132"/>
    <w:rsid w:val="00C21BD9"/>
    <w:rsid w:val="00C2423C"/>
    <w:rsid w:val="00C24531"/>
    <w:rsid w:val="00C247D7"/>
    <w:rsid w:val="00C25A06"/>
    <w:rsid w:val="00C26385"/>
    <w:rsid w:val="00C27F80"/>
    <w:rsid w:val="00C3559F"/>
    <w:rsid w:val="00C3611B"/>
    <w:rsid w:val="00C36492"/>
    <w:rsid w:val="00C36ACA"/>
    <w:rsid w:val="00C43697"/>
    <w:rsid w:val="00C47D60"/>
    <w:rsid w:val="00C50496"/>
    <w:rsid w:val="00C553C8"/>
    <w:rsid w:val="00C553F3"/>
    <w:rsid w:val="00C56159"/>
    <w:rsid w:val="00C57F6E"/>
    <w:rsid w:val="00C6085C"/>
    <w:rsid w:val="00C64339"/>
    <w:rsid w:val="00C6485E"/>
    <w:rsid w:val="00C64E62"/>
    <w:rsid w:val="00C65A13"/>
    <w:rsid w:val="00C6628B"/>
    <w:rsid w:val="00C70ED8"/>
    <w:rsid w:val="00C710F6"/>
    <w:rsid w:val="00C737C3"/>
    <w:rsid w:val="00C74793"/>
    <w:rsid w:val="00C75009"/>
    <w:rsid w:val="00C76445"/>
    <w:rsid w:val="00C76F15"/>
    <w:rsid w:val="00C776F4"/>
    <w:rsid w:val="00C80F7D"/>
    <w:rsid w:val="00C81DDC"/>
    <w:rsid w:val="00C82E0F"/>
    <w:rsid w:val="00C84F7E"/>
    <w:rsid w:val="00C86144"/>
    <w:rsid w:val="00C86328"/>
    <w:rsid w:val="00C91772"/>
    <w:rsid w:val="00C95274"/>
    <w:rsid w:val="00C957FC"/>
    <w:rsid w:val="00C96713"/>
    <w:rsid w:val="00C96C2C"/>
    <w:rsid w:val="00C97666"/>
    <w:rsid w:val="00CA37DB"/>
    <w:rsid w:val="00CB09E1"/>
    <w:rsid w:val="00CB50A3"/>
    <w:rsid w:val="00CB6316"/>
    <w:rsid w:val="00CB7E18"/>
    <w:rsid w:val="00CC01B6"/>
    <w:rsid w:val="00CC166D"/>
    <w:rsid w:val="00CC2AF5"/>
    <w:rsid w:val="00CC489B"/>
    <w:rsid w:val="00CC54EF"/>
    <w:rsid w:val="00CC731B"/>
    <w:rsid w:val="00CC78CF"/>
    <w:rsid w:val="00CC7C60"/>
    <w:rsid w:val="00CD23C1"/>
    <w:rsid w:val="00CD29B8"/>
    <w:rsid w:val="00CD383F"/>
    <w:rsid w:val="00CD5A88"/>
    <w:rsid w:val="00CD5E88"/>
    <w:rsid w:val="00CE1A0B"/>
    <w:rsid w:val="00CE27D5"/>
    <w:rsid w:val="00CE3FD3"/>
    <w:rsid w:val="00CE7374"/>
    <w:rsid w:val="00CF4E5E"/>
    <w:rsid w:val="00CF7021"/>
    <w:rsid w:val="00D0233B"/>
    <w:rsid w:val="00D05710"/>
    <w:rsid w:val="00D07E99"/>
    <w:rsid w:val="00D133AB"/>
    <w:rsid w:val="00D1451A"/>
    <w:rsid w:val="00D158B2"/>
    <w:rsid w:val="00D17991"/>
    <w:rsid w:val="00D202C1"/>
    <w:rsid w:val="00D2091E"/>
    <w:rsid w:val="00D23A4E"/>
    <w:rsid w:val="00D3014C"/>
    <w:rsid w:val="00D31884"/>
    <w:rsid w:val="00D31D0C"/>
    <w:rsid w:val="00D32B0D"/>
    <w:rsid w:val="00D33ACD"/>
    <w:rsid w:val="00D34CF6"/>
    <w:rsid w:val="00D35932"/>
    <w:rsid w:val="00D35B2B"/>
    <w:rsid w:val="00D362A7"/>
    <w:rsid w:val="00D36576"/>
    <w:rsid w:val="00D37033"/>
    <w:rsid w:val="00D373FD"/>
    <w:rsid w:val="00D37FBA"/>
    <w:rsid w:val="00D40646"/>
    <w:rsid w:val="00D41662"/>
    <w:rsid w:val="00D4363E"/>
    <w:rsid w:val="00D46214"/>
    <w:rsid w:val="00D466EF"/>
    <w:rsid w:val="00D46AD3"/>
    <w:rsid w:val="00D505C1"/>
    <w:rsid w:val="00D5138F"/>
    <w:rsid w:val="00D5248C"/>
    <w:rsid w:val="00D549A6"/>
    <w:rsid w:val="00D55B6E"/>
    <w:rsid w:val="00D65A0B"/>
    <w:rsid w:val="00D72B19"/>
    <w:rsid w:val="00D73774"/>
    <w:rsid w:val="00D74212"/>
    <w:rsid w:val="00D83910"/>
    <w:rsid w:val="00D842C2"/>
    <w:rsid w:val="00D86C23"/>
    <w:rsid w:val="00D91E03"/>
    <w:rsid w:val="00D92AC8"/>
    <w:rsid w:val="00D944A6"/>
    <w:rsid w:val="00D950E5"/>
    <w:rsid w:val="00D95F6C"/>
    <w:rsid w:val="00D970B0"/>
    <w:rsid w:val="00DA44CE"/>
    <w:rsid w:val="00DA6E9E"/>
    <w:rsid w:val="00DA7567"/>
    <w:rsid w:val="00DB02BF"/>
    <w:rsid w:val="00DB08D7"/>
    <w:rsid w:val="00DB1254"/>
    <w:rsid w:val="00DB2DEF"/>
    <w:rsid w:val="00DB4581"/>
    <w:rsid w:val="00DB4647"/>
    <w:rsid w:val="00DB4CC1"/>
    <w:rsid w:val="00DB4EF6"/>
    <w:rsid w:val="00DB6D53"/>
    <w:rsid w:val="00DB7437"/>
    <w:rsid w:val="00DC1730"/>
    <w:rsid w:val="00DC3E7A"/>
    <w:rsid w:val="00DC445A"/>
    <w:rsid w:val="00DC48F6"/>
    <w:rsid w:val="00DD4B47"/>
    <w:rsid w:val="00DD6DF1"/>
    <w:rsid w:val="00DE070D"/>
    <w:rsid w:val="00DE0C70"/>
    <w:rsid w:val="00DE1D93"/>
    <w:rsid w:val="00DE2170"/>
    <w:rsid w:val="00DE2DE3"/>
    <w:rsid w:val="00DE47AD"/>
    <w:rsid w:val="00DE5C1E"/>
    <w:rsid w:val="00DE5F12"/>
    <w:rsid w:val="00DE66A0"/>
    <w:rsid w:val="00DF43CF"/>
    <w:rsid w:val="00DF6DB8"/>
    <w:rsid w:val="00DF75C4"/>
    <w:rsid w:val="00E00B81"/>
    <w:rsid w:val="00E019CB"/>
    <w:rsid w:val="00E04CE3"/>
    <w:rsid w:val="00E11829"/>
    <w:rsid w:val="00E11E57"/>
    <w:rsid w:val="00E163D2"/>
    <w:rsid w:val="00E17581"/>
    <w:rsid w:val="00E21FE1"/>
    <w:rsid w:val="00E22B3C"/>
    <w:rsid w:val="00E23A77"/>
    <w:rsid w:val="00E26F54"/>
    <w:rsid w:val="00E30881"/>
    <w:rsid w:val="00E32019"/>
    <w:rsid w:val="00E34326"/>
    <w:rsid w:val="00E358B5"/>
    <w:rsid w:val="00E359EA"/>
    <w:rsid w:val="00E3646F"/>
    <w:rsid w:val="00E403B1"/>
    <w:rsid w:val="00E4097B"/>
    <w:rsid w:val="00E41CD3"/>
    <w:rsid w:val="00E43BB8"/>
    <w:rsid w:val="00E51C0E"/>
    <w:rsid w:val="00E55892"/>
    <w:rsid w:val="00E561E4"/>
    <w:rsid w:val="00E60DF8"/>
    <w:rsid w:val="00E610B7"/>
    <w:rsid w:val="00E62509"/>
    <w:rsid w:val="00E62BBE"/>
    <w:rsid w:val="00E6420F"/>
    <w:rsid w:val="00E650D5"/>
    <w:rsid w:val="00E658C9"/>
    <w:rsid w:val="00E67FC9"/>
    <w:rsid w:val="00E728AB"/>
    <w:rsid w:val="00E73B9B"/>
    <w:rsid w:val="00E74412"/>
    <w:rsid w:val="00E753FC"/>
    <w:rsid w:val="00E77B79"/>
    <w:rsid w:val="00E81E23"/>
    <w:rsid w:val="00E81F13"/>
    <w:rsid w:val="00E84439"/>
    <w:rsid w:val="00E8592B"/>
    <w:rsid w:val="00E95985"/>
    <w:rsid w:val="00EA11D2"/>
    <w:rsid w:val="00EA25B7"/>
    <w:rsid w:val="00EA43CB"/>
    <w:rsid w:val="00EA520E"/>
    <w:rsid w:val="00EB2642"/>
    <w:rsid w:val="00EB6602"/>
    <w:rsid w:val="00EB68F1"/>
    <w:rsid w:val="00EB79BA"/>
    <w:rsid w:val="00EB7D20"/>
    <w:rsid w:val="00EC18D5"/>
    <w:rsid w:val="00EC2E3D"/>
    <w:rsid w:val="00EC383C"/>
    <w:rsid w:val="00EC3876"/>
    <w:rsid w:val="00EC4622"/>
    <w:rsid w:val="00EC7EEE"/>
    <w:rsid w:val="00ED1098"/>
    <w:rsid w:val="00ED1D29"/>
    <w:rsid w:val="00ED22B0"/>
    <w:rsid w:val="00ED5133"/>
    <w:rsid w:val="00ED5B10"/>
    <w:rsid w:val="00ED5DB6"/>
    <w:rsid w:val="00ED6F08"/>
    <w:rsid w:val="00ED7360"/>
    <w:rsid w:val="00EE0204"/>
    <w:rsid w:val="00EE1F7D"/>
    <w:rsid w:val="00EE2B46"/>
    <w:rsid w:val="00EE4A69"/>
    <w:rsid w:val="00EE4B19"/>
    <w:rsid w:val="00EE5E2C"/>
    <w:rsid w:val="00EE6176"/>
    <w:rsid w:val="00EF1F71"/>
    <w:rsid w:val="00EF37B2"/>
    <w:rsid w:val="00EF3A60"/>
    <w:rsid w:val="00EF3E13"/>
    <w:rsid w:val="00EF50A6"/>
    <w:rsid w:val="00EF66ED"/>
    <w:rsid w:val="00F007A7"/>
    <w:rsid w:val="00F0094C"/>
    <w:rsid w:val="00F022BB"/>
    <w:rsid w:val="00F02BDB"/>
    <w:rsid w:val="00F074FB"/>
    <w:rsid w:val="00F11C38"/>
    <w:rsid w:val="00F121D3"/>
    <w:rsid w:val="00F13B24"/>
    <w:rsid w:val="00F162EC"/>
    <w:rsid w:val="00F17871"/>
    <w:rsid w:val="00F24429"/>
    <w:rsid w:val="00F27C38"/>
    <w:rsid w:val="00F30C6C"/>
    <w:rsid w:val="00F30D35"/>
    <w:rsid w:val="00F34468"/>
    <w:rsid w:val="00F35446"/>
    <w:rsid w:val="00F37CAD"/>
    <w:rsid w:val="00F402D2"/>
    <w:rsid w:val="00F5233A"/>
    <w:rsid w:val="00F527F4"/>
    <w:rsid w:val="00F531DC"/>
    <w:rsid w:val="00F53BB3"/>
    <w:rsid w:val="00F54B96"/>
    <w:rsid w:val="00F56D82"/>
    <w:rsid w:val="00F57C14"/>
    <w:rsid w:val="00F606A2"/>
    <w:rsid w:val="00F606E2"/>
    <w:rsid w:val="00F610F4"/>
    <w:rsid w:val="00F63DAB"/>
    <w:rsid w:val="00F640A9"/>
    <w:rsid w:val="00F653B0"/>
    <w:rsid w:val="00F705DB"/>
    <w:rsid w:val="00F732B9"/>
    <w:rsid w:val="00F766D0"/>
    <w:rsid w:val="00F76930"/>
    <w:rsid w:val="00F8124F"/>
    <w:rsid w:val="00F82929"/>
    <w:rsid w:val="00F8305F"/>
    <w:rsid w:val="00F8333B"/>
    <w:rsid w:val="00F8481A"/>
    <w:rsid w:val="00F85661"/>
    <w:rsid w:val="00F858CC"/>
    <w:rsid w:val="00F85931"/>
    <w:rsid w:val="00F9031F"/>
    <w:rsid w:val="00F9088D"/>
    <w:rsid w:val="00F92774"/>
    <w:rsid w:val="00F94506"/>
    <w:rsid w:val="00F96476"/>
    <w:rsid w:val="00F970A8"/>
    <w:rsid w:val="00FA2B03"/>
    <w:rsid w:val="00FA359A"/>
    <w:rsid w:val="00FA511F"/>
    <w:rsid w:val="00FA61DB"/>
    <w:rsid w:val="00FB01BF"/>
    <w:rsid w:val="00FB04A8"/>
    <w:rsid w:val="00FB1415"/>
    <w:rsid w:val="00FB1509"/>
    <w:rsid w:val="00FB17B7"/>
    <w:rsid w:val="00FB260B"/>
    <w:rsid w:val="00FB473A"/>
    <w:rsid w:val="00FB67FF"/>
    <w:rsid w:val="00FC0214"/>
    <w:rsid w:val="00FC031B"/>
    <w:rsid w:val="00FC2E6F"/>
    <w:rsid w:val="00FC3E3A"/>
    <w:rsid w:val="00FC4FEC"/>
    <w:rsid w:val="00FC58C0"/>
    <w:rsid w:val="00FC7564"/>
    <w:rsid w:val="00FD13EA"/>
    <w:rsid w:val="00FD287E"/>
    <w:rsid w:val="00FD6409"/>
    <w:rsid w:val="00FD7EFE"/>
    <w:rsid w:val="00FE1162"/>
    <w:rsid w:val="00FE2E64"/>
    <w:rsid w:val="00FE48B4"/>
    <w:rsid w:val="00FE4F25"/>
    <w:rsid w:val="00FE7CFA"/>
    <w:rsid w:val="00FF05C3"/>
    <w:rsid w:val="00FF0D1B"/>
    <w:rsid w:val="00FF224B"/>
    <w:rsid w:val="00FF3037"/>
    <w:rsid w:val="00FF3103"/>
    <w:rsid w:val="00FF5CF0"/>
    <w:rsid w:val="00FF65E2"/>
    <w:rsid w:val="00FF7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632FC7B"/>
  <w15:docId w15:val="{0AABA326-61FB-4AFE-B07C-CE7948A9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AFB"/>
  </w:style>
  <w:style w:type="paragraph" w:styleId="Heading1">
    <w:name w:val="heading 1"/>
    <w:basedOn w:val="Normal"/>
    <w:next w:val="Normal"/>
    <w:link w:val="Heading1Char"/>
    <w:uiPriority w:val="9"/>
    <w:qFormat/>
    <w:rsid w:val="003E3E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436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9"/>
    <w:qFormat/>
    <w:rsid w:val="00827B75"/>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B4AFB"/>
    <w:pPr>
      <w:ind w:left="720"/>
      <w:contextualSpacing/>
    </w:pPr>
  </w:style>
  <w:style w:type="character" w:customStyle="1" w:styleId="ListParagraphChar">
    <w:name w:val="List Paragraph Char"/>
    <w:basedOn w:val="DefaultParagraphFont"/>
    <w:link w:val="ListParagraph"/>
    <w:uiPriority w:val="34"/>
    <w:rsid w:val="002B4AFB"/>
  </w:style>
  <w:style w:type="character" w:styleId="CommentReference">
    <w:name w:val="annotation reference"/>
    <w:basedOn w:val="DefaultParagraphFont"/>
    <w:uiPriority w:val="99"/>
    <w:semiHidden/>
    <w:unhideWhenUsed/>
    <w:rsid w:val="00ED1D29"/>
    <w:rPr>
      <w:sz w:val="16"/>
      <w:szCs w:val="16"/>
    </w:rPr>
  </w:style>
  <w:style w:type="paragraph" w:styleId="CommentText">
    <w:name w:val="annotation text"/>
    <w:basedOn w:val="Normal"/>
    <w:link w:val="CommentTextChar"/>
    <w:uiPriority w:val="99"/>
    <w:unhideWhenUsed/>
    <w:rsid w:val="00ED1D29"/>
    <w:pPr>
      <w:spacing w:line="240" w:lineRule="auto"/>
    </w:pPr>
    <w:rPr>
      <w:sz w:val="20"/>
      <w:szCs w:val="20"/>
    </w:rPr>
  </w:style>
  <w:style w:type="character" w:customStyle="1" w:styleId="CommentTextChar">
    <w:name w:val="Comment Text Char"/>
    <w:basedOn w:val="DefaultParagraphFont"/>
    <w:link w:val="CommentText"/>
    <w:uiPriority w:val="99"/>
    <w:rsid w:val="00ED1D29"/>
    <w:rPr>
      <w:sz w:val="20"/>
      <w:szCs w:val="20"/>
    </w:rPr>
  </w:style>
  <w:style w:type="paragraph" w:styleId="BalloonText">
    <w:name w:val="Balloon Text"/>
    <w:basedOn w:val="Normal"/>
    <w:link w:val="BalloonTextChar"/>
    <w:uiPriority w:val="99"/>
    <w:semiHidden/>
    <w:unhideWhenUsed/>
    <w:rsid w:val="00ED1D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1D29"/>
    <w:rPr>
      <w:rFonts w:ascii="Segoe UI" w:hAnsi="Segoe UI" w:cs="Segoe UI"/>
      <w:sz w:val="18"/>
      <w:szCs w:val="18"/>
    </w:rPr>
  </w:style>
  <w:style w:type="paragraph" w:styleId="NormalWeb">
    <w:name w:val="Normal (Web)"/>
    <w:basedOn w:val="Normal"/>
    <w:uiPriority w:val="99"/>
    <w:unhideWhenUsed/>
    <w:rsid w:val="00DB464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C553C8"/>
    <w:rPr>
      <w:b/>
      <w:bCs/>
    </w:rPr>
  </w:style>
  <w:style w:type="character" w:customStyle="1" w:styleId="CommentSubjectChar">
    <w:name w:val="Comment Subject Char"/>
    <w:basedOn w:val="CommentTextChar"/>
    <w:link w:val="CommentSubject"/>
    <w:uiPriority w:val="99"/>
    <w:semiHidden/>
    <w:rsid w:val="00C553C8"/>
    <w:rPr>
      <w:b/>
      <w:bCs/>
      <w:sz w:val="20"/>
      <w:szCs w:val="20"/>
    </w:rPr>
  </w:style>
  <w:style w:type="paragraph" w:styleId="Header">
    <w:name w:val="header"/>
    <w:basedOn w:val="Normal"/>
    <w:link w:val="HeaderChar"/>
    <w:uiPriority w:val="99"/>
    <w:unhideWhenUsed/>
    <w:rsid w:val="009B7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15F"/>
  </w:style>
  <w:style w:type="paragraph" w:styleId="Footer">
    <w:name w:val="footer"/>
    <w:basedOn w:val="Normal"/>
    <w:link w:val="FooterChar"/>
    <w:uiPriority w:val="99"/>
    <w:unhideWhenUsed/>
    <w:rsid w:val="009B7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15F"/>
  </w:style>
  <w:style w:type="character" w:customStyle="1" w:styleId="Heading4Char">
    <w:name w:val="Heading 4 Char"/>
    <w:basedOn w:val="DefaultParagraphFont"/>
    <w:link w:val="Heading4"/>
    <w:uiPriority w:val="9"/>
    <w:rsid w:val="00827B75"/>
    <w:rPr>
      <w:rFonts w:ascii="Times New Roman" w:eastAsia="Times New Roman" w:hAnsi="Times New Roman" w:cs="Times New Roman"/>
      <w:b/>
      <w:bCs/>
      <w:sz w:val="24"/>
      <w:szCs w:val="24"/>
      <w:lang w:eastAsia="en-GB"/>
    </w:rPr>
  </w:style>
  <w:style w:type="character" w:customStyle="1" w:styleId="highlight">
    <w:name w:val="highlight"/>
    <w:basedOn w:val="DefaultParagraphFont"/>
    <w:rsid w:val="00827B75"/>
  </w:style>
  <w:style w:type="character" w:styleId="Hyperlink">
    <w:name w:val="Hyperlink"/>
    <w:basedOn w:val="DefaultParagraphFont"/>
    <w:uiPriority w:val="99"/>
    <w:unhideWhenUsed/>
    <w:rsid w:val="002B4648"/>
    <w:rPr>
      <w:color w:val="0000FF"/>
      <w:u w:val="single"/>
    </w:rPr>
  </w:style>
  <w:style w:type="character" w:styleId="Emphasis">
    <w:name w:val="Emphasis"/>
    <w:basedOn w:val="DefaultParagraphFont"/>
    <w:uiPriority w:val="20"/>
    <w:qFormat/>
    <w:rsid w:val="00E21FE1"/>
    <w:rPr>
      <w:i/>
      <w:iCs/>
    </w:rPr>
  </w:style>
  <w:style w:type="character" w:customStyle="1" w:styleId="Heading1Char">
    <w:name w:val="Heading 1 Char"/>
    <w:basedOn w:val="DefaultParagraphFont"/>
    <w:link w:val="Heading1"/>
    <w:uiPriority w:val="9"/>
    <w:rsid w:val="003E3E6C"/>
    <w:rPr>
      <w:rFonts w:asciiTheme="majorHAnsi" w:eastAsiaTheme="majorEastAsia" w:hAnsiTheme="majorHAnsi" w:cstheme="majorBidi"/>
      <w:color w:val="2E74B5" w:themeColor="accent1" w:themeShade="BF"/>
      <w:sz w:val="32"/>
      <w:szCs w:val="32"/>
    </w:rPr>
  </w:style>
  <w:style w:type="character" w:styleId="HTMLCite">
    <w:name w:val="HTML Cite"/>
    <w:basedOn w:val="DefaultParagraphFont"/>
    <w:uiPriority w:val="99"/>
    <w:semiHidden/>
    <w:unhideWhenUsed/>
    <w:rsid w:val="003E3E6C"/>
    <w:rPr>
      <w:i/>
      <w:iCs/>
    </w:rPr>
  </w:style>
  <w:style w:type="character" w:customStyle="1" w:styleId="occurrence">
    <w:name w:val="occurrence"/>
    <w:basedOn w:val="DefaultParagraphFont"/>
    <w:rsid w:val="003E3E6C"/>
  </w:style>
  <w:style w:type="character" w:customStyle="1" w:styleId="highwire-cite-metadata-date">
    <w:name w:val="highwire-cite-metadata-date"/>
    <w:basedOn w:val="DefaultParagraphFont"/>
    <w:rsid w:val="003E3E6C"/>
  </w:style>
  <w:style w:type="character" w:customStyle="1" w:styleId="groupname">
    <w:name w:val="groupname"/>
    <w:basedOn w:val="DefaultParagraphFont"/>
    <w:rsid w:val="003E3E6C"/>
  </w:style>
  <w:style w:type="character" w:customStyle="1" w:styleId="author">
    <w:name w:val="author"/>
    <w:basedOn w:val="DefaultParagraphFont"/>
    <w:rsid w:val="003E3E6C"/>
  </w:style>
  <w:style w:type="character" w:customStyle="1" w:styleId="articletitle">
    <w:name w:val="articletitle"/>
    <w:basedOn w:val="DefaultParagraphFont"/>
    <w:rsid w:val="003E3E6C"/>
  </w:style>
  <w:style w:type="character" w:customStyle="1" w:styleId="pubyear">
    <w:name w:val="pubyear"/>
    <w:basedOn w:val="DefaultParagraphFont"/>
    <w:rsid w:val="003E3E6C"/>
  </w:style>
  <w:style w:type="character" w:customStyle="1" w:styleId="vol">
    <w:name w:val="vol"/>
    <w:basedOn w:val="DefaultParagraphFont"/>
    <w:rsid w:val="003E3E6C"/>
  </w:style>
  <w:style w:type="character" w:customStyle="1" w:styleId="pagefirst">
    <w:name w:val="pagefirst"/>
    <w:basedOn w:val="DefaultParagraphFont"/>
    <w:rsid w:val="003E3E6C"/>
  </w:style>
  <w:style w:type="character" w:customStyle="1" w:styleId="pagelast">
    <w:name w:val="pagelast"/>
    <w:basedOn w:val="DefaultParagraphFont"/>
    <w:rsid w:val="003E3E6C"/>
  </w:style>
  <w:style w:type="character" w:styleId="FollowedHyperlink">
    <w:name w:val="FollowedHyperlink"/>
    <w:basedOn w:val="DefaultParagraphFont"/>
    <w:uiPriority w:val="99"/>
    <w:semiHidden/>
    <w:unhideWhenUsed/>
    <w:rsid w:val="003E3E6C"/>
    <w:rPr>
      <w:color w:val="954F72" w:themeColor="followedHyperlink"/>
      <w:u w:val="single"/>
    </w:rPr>
  </w:style>
  <w:style w:type="paragraph" w:styleId="Revision">
    <w:name w:val="Revision"/>
    <w:hidden/>
    <w:uiPriority w:val="99"/>
    <w:semiHidden/>
    <w:rsid w:val="00A274D6"/>
    <w:pPr>
      <w:spacing w:after="0" w:line="240" w:lineRule="auto"/>
    </w:pPr>
  </w:style>
  <w:style w:type="paragraph" w:customStyle="1" w:styleId="desc">
    <w:name w:val="desc"/>
    <w:basedOn w:val="Normal"/>
    <w:uiPriority w:val="99"/>
    <w:rsid w:val="00D86C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tails">
    <w:name w:val="details"/>
    <w:basedOn w:val="Normal"/>
    <w:rsid w:val="00D86C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rnl">
    <w:name w:val="jrnl"/>
    <w:basedOn w:val="DefaultParagraphFont"/>
    <w:rsid w:val="00D86C23"/>
  </w:style>
  <w:style w:type="paragraph" w:customStyle="1" w:styleId="Title1">
    <w:name w:val="Title1"/>
    <w:basedOn w:val="Normal"/>
    <w:rsid w:val="006F03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B78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900C3D"/>
  </w:style>
  <w:style w:type="paragraph" w:customStyle="1" w:styleId="chapter-para">
    <w:name w:val="chapter-para"/>
    <w:basedOn w:val="Normal"/>
    <w:rsid w:val="005B153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s-list-item">
    <w:name w:val="authors-list-item"/>
    <w:basedOn w:val="DefaultParagraphFont"/>
    <w:rsid w:val="003B3002"/>
  </w:style>
  <w:style w:type="character" w:customStyle="1" w:styleId="author-sup-separator">
    <w:name w:val="author-sup-separator"/>
    <w:basedOn w:val="DefaultParagraphFont"/>
    <w:rsid w:val="003B3002"/>
  </w:style>
  <w:style w:type="character" w:customStyle="1" w:styleId="comma">
    <w:name w:val="comma"/>
    <w:basedOn w:val="DefaultParagraphFont"/>
    <w:rsid w:val="003B3002"/>
  </w:style>
  <w:style w:type="character" w:customStyle="1" w:styleId="Heading2Char">
    <w:name w:val="Heading 2 Char"/>
    <w:basedOn w:val="DefaultParagraphFont"/>
    <w:link w:val="Heading2"/>
    <w:uiPriority w:val="9"/>
    <w:semiHidden/>
    <w:rsid w:val="00C43697"/>
    <w:rPr>
      <w:rFonts w:asciiTheme="majorHAnsi" w:eastAsiaTheme="majorEastAsia" w:hAnsiTheme="majorHAnsi" w:cstheme="majorBidi"/>
      <w:color w:val="2E74B5" w:themeColor="accent1" w:themeShade="BF"/>
      <w:sz w:val="26"/>
      <w:szCs w:val="26"/>
    </w:rPr>
  </w:style>
  <w:style w:type="character" w:customStyle="1" w:styleId="period">
    <w:name w:val="period"/>
    <w:basedOn w:val="DefaultParagraphFont"/>
    <w:rsid w:val="00C43697"/>
  </w:style>
  <w:style w:type="character" w:customStyle="1" w:styleId="cit">
    <w:name w:val="cit"/>
    <w:basedOn w:val="DefaultParagraphFont"/>
    <w:rsid w:val="00C43697"/>
  </w:style>
  <w:style w:type="character" w:customStyle="1" w:styleId="citation-doi">
    <w:name w:val="citation-doi"/>
    <w:basedOn w:val="DefaultParagraphFont"/>
    <w:rsid w:val="00C43697"/>
  </w:style>
  <w:style w:type="character" w:customStyle="1" w:styleId="id-label">
    <w:name w:val="id-label"/>
    <w:basedOn w:val="DefaultParagraphFont"/>
    <w:rsid w:val="00C43697"/>
  </w:style>
  <w:style w:type="character" w:styleId="Strong">
    <w:name w:val="Strong"/>
    <w:basedOn w:val="DefaultParagraphFont"/>
    <w:uiPriority w:val="22"/>
    <w:qFormat/>
    <w:rsid w:val="00C43697"/>
    <w:rPr>
      <w:b/>
      <w:bCs/>
    </w:rPr>
  </w:style>
  <w:style w:type="character" w:customStyle="1" w:styleId="UnresolvedMention1">
    <w:name w:val="Unresolved Mention1"/>
    <w:basedOn w:val="DefaultParagraphFont"/>
    <w:uiPriority w:val="99"/>
    <w:semiHidden/>
    <w:unhideWhenUsed/>
    <w:rsid w:val="00652B46"/>
    <w:rPr>
      <w:color w:val="605E5C"/>
      <w:shd w:val="clear" w:color="auto" w:fill="E1DFDD"/>
    </w:rPr>
  </w:style>
  <w:style w:type="paragraph" w:styleId="FootnoteText">
    <w:name w:val="footnote text"/>
    <w:basedOn w:val="Normal"/>
    <w:link w:val="FootnoteTextChar"/>
    <w:uiPriority w:val="99"/>
    <w:semiHidden/>
    <w:unhideWhenUsed/>
    <w:rsid w:val="001D4E2F"/>
    <w:pPr>
      <w:widowControl w:val="0"/>
      <w:autoSpaceDE w:val="0"/>
      <w:autoSpaceDN w:val="0"/>
      <w:spacing w:after="0" w:line="240" w:lineRule="auto"/>
    </w:pPr>
    <w:rPr>
      <w:rFonts w:ascii="Calibri" w:eastAsia="Calibri" w:hAnsi="Calibri" w:cs="Calibri"/>
      <w:sz w:val="20"/>
      <w:szCs w:val="20"/>
      <w:lang w:val="en-US"/>
    </w:rPr>
  </w:style>
  <w:style w:type="character" w:customStyle="1" w:styleId="FootnoteTextChar">
    <w:name w:val="Footnote Text Char"/>
    <w:basedOn w:val="DefaultParagraphFont"/>
    <w:link w:val="FootnoteText"/>
    <w:uiPriority w:val="99"/>
    <w:semiHidden/>
    <w:rsid w:val="001D4E2F"/>
    <w:rPr>
      <w:rFonts w:ascii="Calibri" w:eastAsia="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51017">
      <w:bodyDiv w:val="1"/>
      <w:marLeft w:val="0"/>
      <w:marRight w:val="0"/>
      <w:marTop w:val="0"/>
      <w:marBottom w:val="0"/>
      <w:divBdr>
        <w:top w:val="none" w:sz="0" w:space="0" w:color="auto"/>
        <w:left w:val="none" w:sz="0" w:space="0" w:color="auto"/>
        <w:bottom w:val="none" w:sz="0" w:space="0" w:color="auto"/>
        <w:right w:val="none" w:sz="0" w:space="0" w:color="auto"/>
      </w:divBdr>
    </w:div>
    <w:div w:id="147984237">
      <w:bodyDiv w:val="1"/>
      <w:marLeft w:val="0"/>
      <w:marRight w:val="0"/>
      <w:marTop w:val="0"/>
      <w:marBottom w:val="0"/>
      <w:divBdr>
        <w:top w:val="none" w:sz="0" w:space="0" w:color="auto"/>
        <w:left w:val="none" w:sz="0" w:space="0" w:color="auto"/>
        <w:bottom w:val="none" w:sz="0" w:space="0" w:color="auto"/>
        <w:right w:val="none" w:sz="0" w:space="0" w:color="auto"/>
      </w:divBdr>
    </w:div>
    <w:div w:id="391202086">
      <w:bodyDiv w:val="1"/>
      <w:marLeft w:val="0"/>
      <w:marRight w:val="0"/>
      <w:marTop w:val="0"/>
      <w:marBottom w:val="0"/>
      <w:divBdr>
        <w:top w:val="none" w:sz="0" w:space="0" w:color="auto"/>
        <w:left w:val="none" w:sz="0" w:space="0" w:color="auto"/>
        <w:bottom w:val="none" w:sz="0" w:space="0" w:color="auto"/>
        <w:right w:val="none" w:sz="0" w:space="0" w:color="auto"/>
      </w:divBdr>
    </w:div>
    <w:div w:id="503597275">
      <w:bodyDiv w:val="1"/>
      <w:marLeft w:val="0"/>
      <w:marRight w:val="0"/>
      <w:marTop w:val="0"/>
      <w:marBottom w:val="0"/>
      <w:divBdr>
        <w:top w:val="none" w:sz="0" w:space="0" w:color="auto"/>
        <w:left w:val="none" w:sz="0" w:space="0" w:color="auto"/>
        <w:bottom w:val="none" w:sz="0" w:space="0" w:color="auto"/>
        <w:right w:val="none" w:sz="0" w:space="0" w:color="auto"/>
      </w:divBdr>
      <w:divsChild>
        <w:div w:id="501238443">
          <w:marLeft w:val="0"/>
          <w:marRight w:val="0"/>
          <w:marTop w:val="0"/>
          <w:marBottom w:val="0"/>
          <w:divBdr>
            <w:top w:val="none" w:sz="0" w:space="0" w:color="auto"/>
            <w:left w:val="none" w:sz="0" w:space="0" w:color="auto"/>
            <w:bottom w:val="none" w:sz="0" w:space="0" w:color="auto"/>
            <w:right w:val="none" w:sz="0" w:space="0" w:color="auto"/>
          </w:divBdr>
        </w:div>
        <w:div w:id="734855324">
          <w:marLeft w:val="0"/>
          <w:marRight w:val="0"/>
          <w:marTop w:val="0"/>
          <w:marBottom w:val="0"/>
          <w:divBdr>
            <w:top w:val="none" w:sz="0" w:space="0" w:color="auto"/>
            <w:left w:val="none" w:sz="0" w:space="0" w:color="auto"/>
            <w:bottom w:val="none" w:sz="0" w:space="0" w:color="auto"/>
            <w:right w:val="none" w:sz="0" w:space="0" w:color="auto"/>
          </w:divBdr>
        </w:div>
        <w:div w:id="1835414647">
          <w:marLeft w:val="0"/>
          <w:marRight w:val="0"/>
          <w:marTop w:val="0"/>
          <w:marBottom w:val="0"/>
          <w:divBdr>
            <w:top w:val="none" w:sz="0" w:space="0" w:color="auto"/>
            <w:left w:val="none" w:sz="0" w:space="0" w:color="auto"/>
            <w:bottom w:val="none" w:sz="0" w:space="0" w:color="auto"/>
            <w:right w:val="none" w:sz="0" w:space="0" w:color="auto"/>
          </w:divBdr>
        </w:div>
        <w:div w:id="1154645483">
          <w:marLeft w:val="0"/>
          <w:marRight w:val="0"/>
          <w:marTop w:val="0"/>
          <w:marBottom w:val="0"/>
          <w:divBdr>
            <w:top w:val="none" w:sz="0" w:space="0" w:color="auto"/>
            <w:left w:val="none" w:sz="0" w:space="0" w:color="auto"/>
            <w:bottom w:val="none" w:sz="0" w:space="0" w:color="auto"/>
            <w:right w:val="none" w:sz="0" w:space="0" w:color="auto"/>
          </w:divBdr>
        </w:div>
        <w:div w:id="1252272986">
          <w:marLeft w:val="0"/>
          <w:marRight w:val="0"/>
          <w:marTop w:val="0"/>
          <w:marBottom w:val="0"/>
          <w:divBdr>
            <w:top w:val="none" w:sz="0" w:space="0" w:color="auto"/>
            <w:left w:val="none" w:sz="0" w:space="0" w:color="auto"/>
            <w:bottom w:val="none" w:sz="0" w:space="0" w:color="auto"/>
            <w:right w:val="none" w:sz="0" w:space="0" w:color="auto"/>
          </w:divBdr>
        </w:div>
        <w:div w:id="553664667">
          <w:marLeft w:val="0"/>
          <w:marRight w:val="0"/>
          <w:marTop w:val="0"/>
          <w:marBottom w:val="0"/>
          <w:divBdr>
            <w:top w:val="none" w:sz="0" w:space="0" w:color="auto"/>
            <w:left w:val="none" w:sz="0" w:space="0" w:color="auto"/>
            <w:bottom w:val="none" w:sz="0" w:space="0" w:color="auto"/>
            <w:right w:val="none" w:sz="0" w:space="0" w:color="auto"/>
          </w:divBdr>
        </w:div>
        <w:div w:id="377096410">
          <w:marLeft w:val="0"/>
          <w:marRight w:val="0"/>
          <w:marTop w:val="0"/>
          <w:marBottom w:val="0"/>
          <w:divBdr>
            <w:top w:val="none" w:sz="0" w:space="0" w:color="auto"/>
            <w:left w:val="none" w:sz="0" w:space="0" w:color="auto"/>
            <w:bottom w:val="none" w:sz="0" w:space="0" w:color="auto"/>
            <w:right w:val="none" w:sz="0" w:space="0" w:color="auto"/>
          </w:divBdr>
        </w:div>
      </w:divsChild>
    </w:div>
    <w:div w:id="822087278">
      <w:bodyDiv w:val="1"/>
      <w:marLeft w:val="0"/>
      <w:marRight w:val="0"/>
      <w:marTop w:val="0"/>
      <w:marBottom w:val="0"/>
      <w:divBdr>
        <w:top w:val="none" w:sz="0" w:space="0" w:color="auto"/>
        <w:left w:val="none" w:sz="0" w:space="0" w:color="auto"/>
        <w:bottom w:val="none" w:sz="0" w:space="0" w:color="auto"/>
        <w:right w:val="none" w:sz="0" w:space="0" w:color="auto"/>
      </w:divBdr>
      <w:divsChild>
        <w:div w:id="263921627">
          <w:marLeft w:val="0"/>
          <w:marRight w:val="0"/>
          <w:marTop w:val="34"/>
          <w:marBottom w:val="34"/>
          <w:divBdr>
            <w:top w:val="none" w:sz="0" w:space="0" w:color="auto"/>
            <w:left w:val="none" w:sz="0" w:space="0" w:color="auto"/>
            <w:bottom w:val="none" w:sz="0" w:space="0" w:color="auto"/>
            <w:right w:val="none" w:sz="0" w:space="0" w:color="auto"/>
          </w:divBdr>
        </w:div>
      </w:divsChild>
    </w:div>
    <w:div w:id="849098121">
      <w:bodyDiv w:val="1"/>
      <w:marLeft w:val="0"/>
      <w:marRight w:val="0"/>
      <w:marTop w:val="0"/>
      <w:marBottom w:val="0"/>
      <w:divBdr>
        <w:top w:val="none" w:sz="0" w:space="0" w:color="auto"/>
        <w:left w:val="none" w:sz="0" w:space="0" w:color="auto"/>
        <w:bottom w:val="none" w:sz="0" w:space="0" w:color="auto"/>
        <w:right w:val="none" w:sz="0" w:space="0" w:color="auto"/>
      </w:divBdr>
      <w:divsChild>
        <w:div w:id="731078721">
          <w:marLeft w:val="0"/>
          <w:marRight w:val="0"/>
          <w:marTop w:val="0"/>
          <w:marBottom w:val="0"/>
          <w:divBdr>
            <w:top w:val="none" w:sz="0" w:space="0" w:color="auto"/>
            <w:left w:val="none" w:sz="0" w:space="0" w:color="auto"/>
            <w:bottom w:val="none" w:sz="0" w:space="0" w:color="auto"/>
            <w:right w:val="none" w:sz="0" w:space="0" w:color="auto"/>
          </w:divBdr>
          <w:divsChild>
            <w:div w:id="1004745032">
              <w:marLeft w:val="0"/>
              <w:marRight w:val="0"/>
              <w:marTop w:val="0"/>
              <w:marBottom w:val="0"/>
              <w:divBdr>
                <w:top w:val="none" w:sz="0" w:space="0" w:color="auto"/>
                <w:left w:val="none" w:sz="0" w:space="0" w:color="auto"/>
                <w:bottom w:val="none" w:sz="0" w:space="0" w:color="auto"/>
                <w:right w:val="none" w:sz="0" w:space="0" w:color="auto"/>
              </w:divBdr>
              <w:divsChild>
                <w:div w:id="93596216">
                  <w:marLeft w:val="0"/>
                  <w:marRight w:val="0"/>
                  <w:marTop w:val="0"/>
                  <w:marBottom w:val="0"/>
                  <w:divBdr>
                    <w:top w:val="none" w:sz="0" w:space="0" w:color="auto"/>
                    <w:left w:val="none" w:sz="0" w:space="0" w:color="auto"/>
                    <w:bottom w:val="none" w:sz="0" w:space="0" w:color="auto"/>
                    <w:right w:val="none" w:sz="0" w:space="0" w:color="auto"/>
                  </w:divBdr>
                  <w:divsChild>
                    <w:div w:id="347219147">
                      <w:marLeft w:val="0"/>
                      <w:marRight w:val="0"/>
                      <w:marTop w:val="0"/>
                      <w:marBottom w:val="0"/>
                      <w:divBdr>
                        <w:top w:val="none" w:sz="0" w:space="0" w:color="auto"/>
                        <w:left w:val="none" w:sz="0" w:space="0" w:color="auto"/>
                        <w:bottom w:val="none" w:sz="0" w:space="0" w:color="auto"/>
                        <w:right w:val="none" w:sz="0" w:space="0" w:color="auto"/>
                      </w:divBdr>
                      <w:divsChild>
                        <w:div w:id="1263224107">
                          <w:marLeft w:val="0"/>
                          <w:marRight w:val="0"/>
                          <w:marTop w:val="0"/>
                          <w:marBottom w:val="0"/>
                          <w:divBdr>
                            <w:top w:val="none" w:sz="0" w:space="0" w:color="auto"/>
                            <w:left w:val="none" w:sz="0" w:space="0" w:color="auto"/>
                            <w:bottom w:val="none" w:sz="0" w:space="0" w:color="auto"/>
                            <w:right w:val="none" w:sz="0" w:space="0" w:color="auto"/>
                          </w:divBdr>
                          <w:divsChild>
                            <w:div w:id="858160973">
                              <w:marLeft w:val="0"/>
                              <w:marRight w:val="0"/>
                              <w:marTop w:val="0"/>
                              <w:marBottom w:val="0"/>
                              <w:divBdr>
                                <w:top w:val="none" w:sz="0" w:space="0" w:color="auto"/>
                                <w:left w:val="none" w:sz="0" w:space="0" w:color="auto"/>
                                <w:bottom w:val="none" w:sz="0" w:space="0" w:color="auto"/>
                                <w:right w:val="none" w:sz="0" w:space="0" w:color="auto"/>
                              </w:divBdr>
                              <w:divsChild>
                                <w:div w:id="1769738886">
                                  <w:marLeft w:val="0"/>
                                  <w:marRight w:val="0"/>
                                  <w:marTop w:val="0"/>
                                  <w:marBottom w:val="0"/>
                                  <w:divBdr>
                                    <w:top w:val="none" w:sz="0" w:space="0" w:color="auto"/>
                                    <w:left w:val="none" w:sz="0" w:space="0" w:color="auto"/>
                                    <w:bottom w:val="none" w:sz="0" w:space="0" w:color="auto"/>
                                    <w:right w:val="none" w:sz="0" w:space="0" w:color="auto"/>
                                  </w:divBdr>
                                  <w:divsChild>
                                    <w:div w:id="619185862">
                                      <w:marLeft w:val="0"/>
                                      <w:marRight w:val="0"/>
                                      <w:marTop w:val="0"/>
                                      <w:marBottom w:val="0"/>
                                      <w:divBdr>
                                        <w:top w:val="none" w:sz="0" w:space="0" w:color="auto"/>
                                        <w:left w:val="none" w:sz="0" w:space="0" w:color="auto"/>
                                        <w:bottom w:val="none" w:sz="0" w:space="0" w:color="auto"/>
                                        <w:right w:val="none" w:sz="0" w:space="0" w:color="auto"/>
                                      </w:divBdr>
                                      <w:divsChild>
                                        <w:div w:id="615331011">
                                          <w:marLeft w:val="0"/>
                                          <w:marRight w:val="0"/>
                                          <w:marTop w:val="0"/>
                                          <w:marBottom w:val="0"/>
                                          <w:divBdr>
                                            <w:top w:val="none" w:sz="0" w:space="0" w:color="auto"/>
                                            <w:left w:val="none" w:sz="0" w:space="0" w:color="auto"/>
                                            <w:bottom w:val="none" w:sz="0" w:space="0" w:color="auto"/>
                                            <w:right w:val="none" w:sz="0" w:space="0" w:color="auto"/>
                                          </w:divBdr>
                                          <w:divsChild>
                                            <w:div w:id="145784465">
                                              <w:marLeft w:val="0"/>
                                              <w:marRight w:val="0"/>
                                              <w:marTop w:val="0"/>
                                              <w:marBottom w:val="0"/>
                                              <w:divBdr>
                                                <w:top w:val="none" w:sz="0" w:space="0" w:color="auto"/>
                                                <w:left w:val="none" w:sz="0" w:space="0" w:color="auto"/>
                                                <w:bottom w:val="none" w:sz="0" w:space="0" w:color="auto"/>
                                                <w:right w:val="none" w:sz="0" w:space="0" w:color="auto"/>
                                              </w:divBdr>
                                              <w:divsChild>
                                                <w:div w:id="1537934023">
                                                  <w:marLeft w:val="0"/>
                                                  <w:marRight w:val="0"/>
                                                  <w:marTop w:val="0"/>
                                                  <w:marBottom w:val="0"/>
                                                  <w:divBdr>
                                                    <w:top w:val="none" w:sz="0" w:space="0" w:color="auto"/>
                                                    <w:left w:val="none" w:sz="0" w:space="0" w:color="auto"/>
                                                    <w:bottom w:val="none" w:sz="0" w:space="0" w:color="auto"/>
                                                    <w:right w:val="none" w:sz="0" w:space="0" w:color="auto"/>
                                                  </w:divBdr>
                                                  <w:divsChild>
                                                    <w:div w:id="210287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629590">
      <w:bodyDiv w:val="1"/>
      <w:marLeft w:val="0"/>
      <w:marRight w:val="0"/>
      <w:marTop w:val="0"/>
      <w:marBottom w:val="0"/>
      <w:divBdr>
        <w:top w:val="none" w:sz="0" w:space="0" w:color="auto"/>
        <w:left w:val="none" w:sz="0" w:space="0" w:color="auto"/>
        <w:bottom w:val="none" w:sz="0" w:space="0" w:color="auto"/>
        <w:right w:val="none" w:sz="0" w:space="0" w:color="auto"/>
      </w:divBdr>
    </w:div>
    <w:div w:id="907496605">
      <w:bodyDiv w:val="1"/>
      <w:marLeft w:val="0"/>
      <w:marRight w:val="0"/>
      <w:marTop w:val="0"/>
      <w:marBottom w:val="0"/>
      <w:divBdr>
        <w:top w:val="none" w:sz="0" w:space="0" w:color="auto"/>
        <w:left w:val="none" w:sz="0" w:space="0" w:color="auto"/>
        <w:bottom w:val="none" w:sz="0" w:space="0" w:color="auto"/>
        <w:right w:val="none" w:sz="0" w:space="0" w:color="auto"/>
      </w:divBdr>
    </w:div>
    <w:div w:id="917901741">
      <w:bodyDiv w:val="1"/>
      <w:marLeft w:val="0"/>
      <w:marRight w:val="0"/>
      <w:marTop w:val="0"/>
      <w:marBottom w:val="0"/>
      <w:divBdr>
        <w:top w:val="none" w:sz="0" w:space="0" w:color="auto"/>
        <w:left w:val="none" w:sz="0" w:space="0" w:color="auto"/>
        <w:bottom w:val="none" w:sz="0" w:space="0" w:color="auto"/>
        <w:right w:val="none" w:sz="0" w:space="0" w:color="auto"/>
      </w:divBdr>
    </w:div>
    <w:div w:id="948850668">
      <w:bodyDiv w:val="1"/>
      <w:marLeft w:val="0"/>
      <w:marRight w:val="0"/>
      <w:marTop w:val="0"/>
      <w:marBottom w:val="0"/>
      <w:divBdr>
        <w:top w:val="none" w:sz="0" w:space="0" w:color="auto"/>
        <w:left w:val="none" w:sz="0" w:space="0" w:color="auto"/>
        <w:bottom w:val="none" w:sz="0" w:space="0" w:color="auto"/>
        <w:right w:val="none" w:sz="0" w:space="0" w:color="auto"/>
      </w:divBdr>
    </w:div>
    <w:div w:id="1015571809">
      <w:bodyDiv w:val="1"/>
      <w:marLeft w:val="0"/>
      <w:marRight w:val="0"/>
      <w:marTop w:val="0"/>
      <w:marBottom w:val="0"/>
      <w:divBdr>
        <w:top w:val="none" w:sz="0" w:space="0" w:color="auto"/>
        <w:left w:val="none" w:sz="0" w:space="0" w:color="auto"/>
        <w:bottom w:val="none" w:sz="0" w:space="0" w:color="auto"/>
        <w:right w:val="none" w:sz="0" w:space="0" w:color="auto"/>
      </w:divBdr>
    </w:div>
    <w:div w:id="1046487665">
      <w:bodyDiv w:val="1"/>
      <w:marLeft w:val="0"/>
      <w:marRight w:val="0"/>
      <w:marTop w:val="0"/>
      <w:marBottom w:val="0"/>
      <w:divBdr>
        <w:top w:val="none" w:sz="0" w:space="0" w:color="auto"/>
        <w:left w:val="none" w:sz="0" w:space="0" w:color="auto"/>
        <w:bottom w:val="none" w:sz="0" w:space="0" w:color="auto"/>
        <w:right w:val="none" w:sz="0" w:space="0" w:color="auto"/>
      </w:divBdr>
    </w:div>
    <w:div w:id="1155951279">
      <w:bodyDiv w:val="1"/>
      <w:marLeft w:val="0"/>
      <w:marRight w:val="0"/>
      <w:marTop w:val="0"/>
      <w:marBottom w:val="0"/>
      <w:divBdr>
        <w:top w:val="none" w:sz="0" w:space="0" w:color="auto"/>
        <w:left w:val="none" w:sz="0" w:space="0" w:color="auto"/>
        <w:bottom w:val="none" w:sz="0" w:space="0" w:color="auto"/>
        <w:right w:val="none" w:sz="0" w:space="0" w:color="auto"/>
      </w:divBdr>
    </w:div>
    <w:div w:id="1159082035">
      <w:bodyDiv w:val="1"/>
      <w:marLeft w:val="0"/>
      <w:marRight w:val="0"/>
      <w:marTop w:val="0"/>
      <w:marBottom w:val="0"/>
      <w:divBdr>
        <w:top w:val="none" w:sz="0" w:space="0" w:color="auto"/>
        <w:left w:val="none" w:sz="0" w:space="0" w:color="auto"/>
        <w:bottom w:val="none" w:sz="0" w:space="0" w:color="auto"/>
        <w:right w:val="none" w:sz="0" w:space="0" w:color="auto"/>
      </w:divBdr>
      <w:divsChild>
        <w:div w:id="1776438512">
          <w:marLeft w:val="0"/>
          <w:marRight w:val="0"/>
          <w:marTop w:val="0"/>
          <w:marBottom w:val="0"/>
          <w:divBdr>
            <w:top w:val="none" w:sz="0" w:space="0" w:color="auto"/>
            <w:left w:val="none" w:sz="0" w:space="0" w:color="auto"/>
            <w:bottom w:val="none" w:sz="0" w:space="0" w:color="auto"/>
            <w:right w:val="none" w:sz="0" w:space="0" w:color="auto"/>
          </w:divBdr>
          <w:divsChild>
            <w:div w:id="136848339">
              <w:marLeft w:val="0"/>
              <w:marRight w:val="0"/>
              <w:marTop w:val="0"/>
              <w:marBottom w:val="0"/>
              <w:divBdr>
                <w:top w:val="none" w:sz="0" w:space="0" w:color="auto"/>
                <w:left w:val="none" w:sz="0" w:space="0" w:color="auto"/>
                <w:bottom w:val="none" w:sz="0" w:space="0" w:color="auto"/>
                <w:right w:val="none" w:sz="0" w:space="0" w:color="auto"/>
              </w:divBdr>
              <w:divsChild>
                <w:div w:id="199748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949969">
      <w:bodyDiv w:val="1"/>
      <w:marLeft w:val="0"/>
      <w:marRight w:val="0"/>
      <w:marTop w:val="0"/>
      <w:marBottom w:val="0"/>
      <w:divBdr>
        <w:top w:val="none" w:sz="0" w:space="0" w:color="auto"/>
        <w:left w:val="none" w:sz="0" w:space="0" w:color="auto"/>
        <w:bottom w:val="none" w:sz="0" w:space="0" w:color="auto"/>
        <w:right w:val="none" w:sz="0" w:space="0" w:color="auto"/>
      </w:divBdr>
    </w:div>
    <w:div w:id="1354653910">
      <w:bodyDiv w:val="1"/>
      <w:marLeft w:val="0"/>
      <w:marRight w:val="0"/>
      <w:marTop w:val="0"/>
      <w:marBottom w:val="0"/>
      <w:divBdr>
        <w:top w:val="none" w:sz="0" w:space="0" w:color="auto"/>
        <w:left w:val="none" w:sz="0" w:space="0" w:color="auto"/>
        <w:bottom w:val="none" w:sz="0" w:space="0" w:color="auto"/>
        <w:right w:val="none" w:sz="0" w:space="0" w:color="auto"/>
      </w:divBdr>
    </w:div>
    <w:div w:id="1360010448">
      <w:bodyDiv w:val="1"/>
      <w:marLeft w:val="0"/>
      <w:marRight w:val="0"/>
      <w:marTop w:val="0"/>
      <w:marBottom w:val="0"/>
      <w:divBdr>
        <w:top w:val="none" w:sz="0" w:space="0" w:color="auto"/>
        <w:left w:val="none" w:sz="0" w:space="0" w:color="auto"/>
        <w:bottom w:val="none" w:sz="0" w:space="0" w:color="auto"/>
        <w:right w:val="none" w:sz="0" w:space="0" w:color="auto"/>
      </w:divBdr>
    </w:div>
    <w:div w:id="1521553204">
      <w:bodyDiv w:val="1"/>
      <w:marLeft w:val="0"/>
      <w:marRight w:val="0"/>
      <w:marTop w:val="0"/>
      <w:marBottom w:val="0"/>
      <w:divBdr>
        <w:top w:val="none" w:sz="0" w:space="0" w:color="auto"/>
        <w:left w:val="none" w:sz="0" w:space="0" w:color="auto"/>
        <w:bottom w:val="none" w:sz="0" w:space="0" w:color="auto"/>
        <w:right w:val="none" w:sz="0" w:space="0" w:color="auto"/>
      </w:divBdr>
    </w:div>
    <w:div w:id="1551765300">
      <w:bodyDiv w:val="1"/>
      <w:marLeft w:val="0"/>
      <w:marRight w:val="0"/>
      <w:marTop w:val="0"/>
      <w:marBottom w:val="0"/>
      <w:divBdr>
        <w:top w:val="none" w:sz="0" w:space="0" w:color="auto"/>
        <w:left w:val="none" w:sz="0" w:space="0" w:color="auto"/>
        <w:bottom w:val="none" w:sz="0" w:space="0" w:color="auto"/>
        <w:right w:val="none" w:sz="0" w:space="0" w:color="auto"/>
      </w:divBdr>
    </w:div>
    <w:div w:id="1582639527">
      <w:bodyDiv w:val="1"/>
      <w:marLeft w:val="0"/>
      <w:marRight w:val="0"/>
      <w:marTop w:val="0"/>
      <w:marBottom w:val="0"/>
      <w:divBdr>
        <w:top w:val="none" w:sz="0" w:space="0" w:color="auto"/>
        <w:left w:val="none" w:sz="0" w:space="0" w:color="auto"/>
        <w:bottom w:val="none" w:sz="0" w:space="0" w:color="auto"/>
        <w:right w:val="none" w:sz="0" w:space="0" w:color="auto"/>
      </w:divBdr>
    </w:div>
    <w:div w:id="1609003207">
      <w:bodyDiv w:val="1"/>
      <w:marLeft w:val="0"/>
      <w:marRight w:val="0"/>
      <w:marTop w:val="0"/>
      <w:marBottom w:val="0"/>
      <w:divBdr>
        <w:top w:val="none" w:sz="0" w:space="0" w:color="auto"/>
        <w:left w:val="none" w:sz="0" w:space="0" w:color="auto"/>
        <w:bottom w:val="none" w:sz="0" w:space="0" w:color="auto"/>
        <w:right w:val="none" w:sz="0" w:space="0" w:color="auto"/>
      </w:divBdr>
      <w:divsChild>
        <w:div w:id="154418948">
          <w:marLeft w:val="0"/>
          <w:marRight w:val="0"/>
          <w:marTop w:val="0"/>
          <w:marBottom w:val="0"/>
          <w:divBdr>
            <w:top w:val="none" w:sz="0" w:space="0" w:color="auto"/>
            <w:left w:val="none" w:sz="0" w:space="0" w:color="auto"/>
            <w:bottom w:val="none" w:sz="0" w:space="0" w:color="auto"/>
            <w:right w:val="none" w:sz="0" w:space="0" w:color="auto"/>
          </w:divBdr>
          <w:divsChild>
            <w:div w:id="1934892218">
              <w:marLeft w:val="0"/>
              <w:marRight w:val="0"/>
              <w:marTop w:val="0"/>
              <w:marBottom w:val="0"/>
              <w:divBdr>
                <w:top w:val="none" w:sz="0" w:space="0" w:color="auto"/>
                <w:left w:val="none" w:sz="0" w:space="0" w:color="auto"/>
                <w:bottom w:val="none" w:sz="0" w:space="0" w:color="auto"/>
                <w:right w:val="none" w:sz="0" w:space="0" w:color="auto"/>
              </w:divBdr>
              <w:divsChild>
                <w:div w:id="1985811413">
                  <w:marLeft w:val="0"/>
                  <w:marRight w:val="0"/>
                  <w:marTop w:val="0"/>
                  <w:marBottom w:val="0"/>
                  <w:divBdr>
                    <w:top w:val="none" w:sz="0" w:space="0" w:color="auto"/>
                    <w:left w:val="none" w:sz="0" w:space="0" w:color="auto"/>
                    <w:bottom w:val="none" w:sz="0" w:space="0" w:color="auto"/>
                    <w:right w:val="none" w:sz="0" w:space="0" w:color="auto"/>
                  </w:divBdr>
                  <w:divsChild>
                    <w:div w:id="20288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090">
          <w:marLeft w:val="0"/>
          <w:marRight w:val="0"/>
          <w:marTop w:val="0"/>
          <w:marBottom w:val="0"/>
          <w:divBdr>
            <w:top w:val="none" w:sz="0" w:space="0" w:color="auto"/>
            <w:left w:val="none" w:sz="0" w:space="0" w:color="auto"/>
            <w:bottom w:val="none" w:sz="0" w:space="0" w:color="auto"/>
            <w:right w:val="none" w:sz="0" w:space="0" w:color="auto"/>
          </w:divBdr>
          <w:divsChild>
            <w:div w:id="2138794903">
              <w:marLeft w:val="0"/>
              <w:marRight w:val="0"/>
              <w:marTop w:val="0"/>
              <w:marBottom w:val="0"/>
              <w:divBdr>
                <w:top w:val="none" w:sz="0" w:space="0" w:color="auto"/>
                <w:left w:val="none" w:sz="0" w:space="0" w:color="auto"/>
                <w:bottom w:val="none" w:sz="0" w:space="0" w:color="auto"/>
                <w:right w:val="none" w:sz="0" w:space="0" w:color="auto"/>
              </w:divBdr>
              <w:divsChild>
                <w:div w:id="51041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088001">
      <w:bodyDiv w:val="1"/>
      <w:marLeft w:val="0"/>
      <w:marRight w:val="0"/>
      <w:marTop w:val="0"/>
      <w:marBottom w:val="0"/>
      <w:divBdr>
        <w:top w:val="none" w:sz="0" w:space="0" w:color="auto"/>
        <w:left w:val="none" w:sz="0" w:space="0" w:color="auto"/>
        <w:bottom w:val="none" w:sz="0" w:space="0" w:color="auto"/>
        <w:right w:val="none" w:sz="0" w:space="0" w:color="auto"/>
      </w:divBdr>
    </w:div>
    <w:div w:id="1651589940">
      <w:bodyDiv w:val="1"/>
      <w:marLeft w:val="0"/>
      <w:marRight w:val="0"/>
      <w:marTop w:val="0"/>
      <w:marBottom w:val="0"/>
      <w:divBdr>
        <w:top w:val="none" w:sz="0" w:space="0" w:color="auto"/>
        <w:left w:val="none" w:sz="0" w:space="0" w:color="auto"/>
        <w:bottom w:val="none" w:sz="0" w:space="0" w:color="auto"/>
        <w:right w:val="none" w:sz="0" w:space="0" w:color="auto"/>
      </w:divBdr>
    </w:div>
    <w:div w:id="1702198213">
      <w:bodyDiv w:val="1"/>
      <w:marLeft w:val="0"/>
      <w:marRight w:val="0"/>
      <w:marTop w:val="0"/>
      <w:marBottom w:val="0"/>
      <w:divBdr>
        <w:top w:val="none" w:sz="0" w:space="0" w:color="auto"/>
        <w:left w:val="none" w:sz="0" w:space="0" w:color="auto"/>
        <w:bottom w:val="none" w:sz="0" w:space="0" w:color="auto"/>
        <w:right w:val="none" w:sz="0" w:space="0" w:color="auto"/>
      </w:divBdr>
    </w:div>
    <w:div w:id="1806266656">
      <w:bodyDiv w:val="1"/>
      <w:marLeft w:val="0"/>
      <w:marRight w:val="0"/>
      <w:marTop w:val="0"/>
      <w:marBottom w:val="0"/>
      <w:divBdr>
        <w:top w:val="none" w:sz="0" w:space="0" w:color="auto"/>
        <w:left w:val="none" w:sz="0" w:space="0" w:color="auto"/>
        <w:bottom w:val="none" w:sz="0" w:space="0" w:color="auto"/>
        <w:right w:val="none" w:sz="0" w:space="0" w:color="auto"/>
      </w:divBdr>
    </w:div>
    <w:div w:id="1822234577">
      <w:bodyDiv w:val="1"/>
      <w:marLeft w:val="0"/>
      <w:marRight w:val="0"/>
      <w:marTop w:val="0"/>
      <w:marBottom w:val="0"/>
      <w:divBdr>
        <w:top w:val="none" w:sz="0" w:space="0" w:color="auto"/>
        <w:left w:val="none" w:sz="0" w:space="0" w:color="auto"/>
        <w:bottom w:val="none" w:sz="0" w:space="0" w:color="auto"/>
        <w:right w:val="none" w:sz="0" w:space="0" w:color="auto"/>
      </w:divBdr>
      <w:divsChild>
        <w:div w:id="1664045352">
          <w:marLeft w:val="0"/>
          <w:marRight w:val="0"/>
          <w:marTop w:val="0"/>
          <w:marBottom w:val="0"/>
          <w:divBdr>
            <w:top w:val="none" w:sz="0" w:space="0" w:color="auto"/>
            <w:left w:val="none" w:sz="0" w:space="0" w:color="auto"/>
            <w:bottom w:val="none" w:sz="0" w:space="0" w:color="auto"/>
            <w:right w:val="none" w:sz="0" w:space="0" w:color="auto"/>
          </w:divBdr>
        </w:div>
        <w:div w:id="252983151">
          <w:marLeft w:val="0"/>
          <w:marRight w:val="0"/>
          <w:marTop w:val="0"/>
          <w:marBottom w:val="0"/>
          <w:divBdr>
            <w:top w:val="none" w:sz="0" w:space="0" w:color="auto"/>
            <w:left w:val="none" w:sz="0" w:space="0" w:color="auto"/>
            <w:bottom w:val="none" w:sz="0" w:space="0" w:color="auto"/>
            <w:right w:val="none" w:sz="0" w:space="0" w:color="auto"/>
          </w:divBdr>
        </w:div>
        <w:div w:id="899558692">
          <w:marLeft w:val="0"/>
          <w:marRight w:val="0"/>
          <w:marTop w:val="0"/>
          <w:marBottom w:val="0"/>
          <w:divBdr>
            <w:top w:val="none" w:sz="0" w:space="0" w:color="auto"/>
            <w:left w:val="none" w:sz="0" w:space="0" w:color="auto"/>
            <w:bottom w:val="none" w:sz="0" w:space="0" w:color="auto"/>
            <w:right w:val="none" w:sz="0" w:space="0" w:color="auto"/>
          </w:divBdr>
        </w:div>
        <w:div w:id="1212031939">
          <w:marLeft w:val="0"/>
          <w:marRight w:val="0"/>
          <w:marTop w:val="0"/>
          <w:marBottom w:val="0"/>
          <w:divBdr>
            <w:top w:val="none" w:sz="0" w:space="0" w:color="auto"/>
            <w:left w:val="none" w:sz="0" w:space="0" w:color="auto"/>
            <w:bottom w:val="none" w:sz="0" w:space="0" w:color="auto"/>
            <w:right w:val="none" w:sz="0" w:space="0" w:color="auto"/>
          </w:divBdr>
        </w:div>
        <w:div w:id="81265865">
          <w:marLeft w:val="0"/>
          <w:marRight w:val="0"/>
          <w:marTop w:val="0"/>
          <w:marBottom w:val="0"/>
          <w:divBdr>
            <w:top w:val="none" w:sz="0" w:space="0" w:color="auto"/>
            <w:left w:val="none" w:sz="0" w:space="0" w:color="auto"/>
            <w:bottom w:val="none" w:sz="0" w:space="0" w:color="auto"/>
            <w:right w:val="none" w:sz="0" w:space="0" w:color="auto"/>
          </w:divBdr>
        </w:div>
        <w:div w:id="712967829">
          <w:marLeft w:val="0"/>
          <w:marRight w:val="0"/>
          <w:marTop w:val="0"/>
          <w:marBottom w:val="0"/>
          <w:divBdr>
            <w:top w:val="none" w:sz="0" w:space="0" w:color="auto"/>
            <w:left w:val="none" w:sz="0" w:space="0" w:color="auto"/>
            <w:bottom w:val="none" w:sz="0" w:space="0" w:color="auto"/>
            <w:right w:val="none" w:sz="0" w:space="0" w:color="auto"/>
          </w:divBdr>
        </w:div>
        <w:div w:id="261840388">
          <w:marLeft w:val="0"/>
          <w:marRight w:val="0"/>
          <w:marTop w:val="0"/>
          <w:marBottom w:val="0"/>
          <w:divBdr>
            <w:top w:val="none" w:sz="0" w:space="0" w:color="auto"/>
            <w:left w:val="none" w:sz="0" w:space="0" w:color="auto"/>
            <w:bottom w:val="none" w:sz="0" w:space="0" w:color="auto"/>
            <w:right w:val="none" w:sz="0" w:space="0" w:color="auto"/>
          </w:divBdr>
        </w:div>
      </w:divsChild>
    </w:div>
    <w:div w:id="1913813916">
      <w:bodyDiv w:val="1"/>
      <w:marLeft w:val="0"/>
      <w:marRight w:val="0"/>
      <w:marTop w:val="0"/>
      <w:marBottom w:val="0"/>
      <w:divBdr>
        <w:top w:val="none" w:sz="0" w:space="0" w:color="auto"/>
        <w:left w:val="none" w:sz="0" w:space="0" w:color="auto"/>
        <w:bottom w:val="none" w:sz="0" w:space="0" w:color="auto"/>
        <w:right w:val="none" w:sz="0" w:space="0" w:color="auto"/>
      </w:divBdr>
    </w:div>
    <w:div w:id="2052414363">
      <w:bodyDiv w:val="1"/>
      <w:marLeft w:val="0"/>
      <w:marRight w:val="0"/>
      <w:marTop w:val="0"/>
      <w:marBottom w:val="0"/>
      <w:divBdr>
        <w:top w:val="none" w:sz="0" w:space="0" w:color="auto"/>
        <w:left w:val="none" w:sz="0" w:space="0" w:color="auto"/>
        <w:bottom w:val="none" w:sz="0" w:space="0" w:color="auto"/>
        <w:right w:val="none" w:sz="0" w:space="0" w:color="auto"/>
      </w:divBdr>
    </w:div>
    <w:div w:id="2096589538">
      <w:bodyDiv w:val="1"/>
      <w:marLeft w:val="0"/>
      <w:marRight w:val="0"/>
      <w:marTop w:val="0"/>
      <w:marBottom w:val="0"/>
      <w:divBdr>
        <w:top w:val="none" w:sz="0" w:space="0" w:color="auto"/>
        <w:left w:val="none" w:sz="0" w:space="0" w:color="auto"/>
        <w:bottom w:val="none" w:sz="0" w:space="0" w:color="auto"/>
        <w:right w:val="none" w:sz="0" w:space="0" w:color="auto"/>
      </w:divBdr>
    </w:div>
    <w:div w:id="2097434351">
      <w:bodyDiv w:val="1"/>
      <w:marLeft w:val="0"/>
      <w:marRight w:val="0"/>
      <w:marTop w:val="0"/>
      <w:marBottom w:val="0"/>
      <w:divBdr>
        <w:top w:val="none" w:sz="0" w:space="0" w:color="auto"/>
        <w:left w:val="none" w:sz="0" w:space="0" w:color="auto"/>
        <w:bottom w:val="none" w:sz="0" w:space="0" w:color="auto"/>
        <w:right w:val="none" w:sz="0" w:space="0" w:color="auto"/>
      </w:divBdr>
    </w:div>
    <w:div w:id="2118520786">
      <w:bodyDiv w:val="1"/>
      <w:marLeft w:val="0"/>
      <w:marRight w:val="0"/>
      <w:marTop w:val="0"/>
      <w:marBottom w:val="0"/>
      <w:divBdr>
        <w:top w:val="none" w:sz="0" w:space="0" w:color="auto"/>
        <w:left w:val="none" w:sz="0" w:space="0" w:color="auto"/>
        <w:bottom w:val="none" w:sz="0" w:space="0" w:color="auto"/>
        <w:right w:val="none" w:sz="0" w:space="0" w:color="auto"/>
      </w:divBdr>
    </w:div>
    <w:div w:id="212241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publications.iarc.fr/Book-And-Report-Series/Iarc-Handbooks-Of-Cancer-Prevention/Absence-Of-Excess-Body-Fatness-2018" TargetMode="External"/><Relationship Id="rId26" Type="http://schemas.openxmlformats.org/officeDocument/2006/relationships/hyperlink" Target="http://www.ncri.org.uk/wp-content/uploads/2015/07/2015-NCRI-CaRD.pdf" TargetMode="External"/><Relationship Id="rId3" Type="http://schemas.openxmlformats.org/officeDocument/2006/relationships/customXml" Target="../customXml/item3.xml"/><Relationship Id="rId21" Type="http://schemas.openxmlformats.org/officeDocument/2006/relationships/hyperlink" Target="https://doi.org/10.1186/s12889-016-3373-6" TargetMode="External"/><Relationship Id="rId34"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wcrf.org/dietandcancer/exposures/body-fatness" TargetMode="External"/><Relationship Id="rId25" Type="http://schemas.openxmlformats.org/officeDocument/2006/relationships/hyperlink" Target="https://www.cancer.gov/about-cancer/treatment/clinical-trials/search/v?id=NCI-2018-01275&amp;r=1" TargetMode="External"/><Relationship Id="rId33"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ww.cancerresearchuk.org/sites/default/files/obesity_tobacco_cross_over_report_final.pdf" TargetMode="External"/><Relationship Id="rId20" Type="http://schemas.openxmlformats.org/officeDocument/2006/relationships/hyperlink" Target="https://www.wcrf.org/dietandcancer/exposures/wholegrains-veg-fru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s.anderson@dundee.ac.uk" TargetMode="External"/><Relationship Id="rId24" Type="http://schemas.openxmlformats.org/officeDocument/2006/relationships/hyperlink" Target="https://doi.org/10.1186/s12916-018-1017-7" TargetMode="External"/><Relationship Id="rId5" Type="http://schemas.openxmlformats.org/officeDocument/2006/relationships/numbering" Target="numbering.xml"/><Relationship Id="rId15" Type="http://schemas.openxmlformats.org/officeDocument/2006/relationships/hyperlink" Target="https://www.who.int/news-room/fact-sheets/detail/obesity-and-overweight" TargetMode="External"/><Relationship Id="rId23" Type="http://schemas.openxmlformats.org/officeDocument/2006/relationships/hyperlink" Target="https://mrc.ukri.org/documents/pdf/complex-interventions-guidanc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mjopen.bmj.com/content/bmjopen/8/9/e022599.ful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news-room/fact-sheets/detail/cancer" TargetMode="External"/><Relationship Id="rId22" Type="http://schemas.openxmlformats.org/officeDocument/2006/relationships/hyperlink" Target="https://training.cochrane.org/handbook/current/chapter-11"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9FA7F372D45540A5702382F7B977F2" ma:contentTypeVersion="13" ma:contentTypeDescription="Create a new document." ma:contentTypeScope="" ma:versionID="454cbc24acf6e140e0a5ba0ee7e02ad6">
  <xsd:schema xmlns:xsd="http://www.w3.org/2001/XMLSchema" xmlns:xs="http://www.w3.org/2001/XMLSchema" xmlns:p="http://schemas.microsoft.com/office/2006/metadata/properties" xmlns:ns3="75f7827d-4893-476e-9875-06b976548b02" xmlns:ns4="ee6ad0ab-acca-4da0-bf53-21412d2f7954" targetNamespace="http://schemas.microsoft.com/office/2006/metadata/properties" ma:root="true" ma:fieldsID="f92d886f098be73b740cf4e858fd1252" ns3:_="" ns4:_="">
    <xsd:import namespace="75f7827d-4893-476e-9875-06b976548b02"/>
    <xsd:import namespace="ee6ad0ab-acca-4da0-bf53-21412d2f79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7827d-4893-476e-9875-06b976548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6ad0ab-acca-4da0-bf53-21412d2f795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03080-0D81-45E5-B39F-D6113CC22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7827d-4893-476e-9875-06b976548b02"/>
    <ds:schemaRef ds:uri="ee6ad0ab-acca-4da0-bf53-21412d2f79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439590-D56F-4CB8-B830-B38C176E1D56}">
  <ds:schemaRefs>
    <ds:schemaRef ds:uri="http://schemas.microsoft.com/sharepoint/v3/contenttype/forms"/>
  </ds:schemaRefs>
</ds:datastoreItem>
</file>

<file path=customXml/itemProps3.xml><?xml version="1.0" encoding="utf-8"?>
<ds:datastoreItem xmlns:ds="http://schemas.openxmlformats.org/officeDocument/2006/customXml" ds:itemID="{C85F4E5C-1BCA-4CE1-88C1-0DCD7A6DAE50}">
  <ds:schemaRefs>
    <ds:schemaRef ds:uri="http://purl.org/dc/dcmitype/"/>
    <ds:schemaRef ds:uri="http://schemas.openxmlformats.org/package/2006/metadata/core-properties"/>
    <ds:schemaRef ds:uri="http://schemas.microsoft.com/office/2006/documentManagement/types"/>
    <ds:schemaRef ds:uri="75f7827d-4893-476e-9875-06b976548b02"/>
    <ds:schemaRef ds:uri="http://purl.org/dc/elements/1.1/"/>
    <ds:schemaRef ds:uri="http://schemas.microsoft.com/office/2006/metadata/properties"/>
    <ds:schemaRef ds:uri="http://purl.org/dc/terms/"/>
    <ds:schemaRef ds:uri="http://www.w3.org/XML/1998/namespace"/>
    <ds:schemaRef ds:uri="http://schemas.microsoft.com/office/infopath/2007/PartnerControls"/>
    <ds:schemaRef ds:uri="ee6ad0ab-acca-4da0-bf53-21412d2f7954"/>
  </ds:schemaRefs>
</ds:datastoreItem>
</file>

<file path=customXml/itemProps4.xml><?xml version="1.0" encoding="utf-8"?>
<ds:datastoreItem xmlns:ds="http://schemas.openxmlformats.org/officeDocument/2006/customXml" ds:itemID="{4AA898F1-C47D-4626-8382-F4AE2B26A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34</Pages>
  <Words>8652</Words>
  <Characters>49323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University of Dundee</Company>
  <LinksUpToDate>false</LinksUpToDate>
  <CharactersWithSpaces>57860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Anderson</dc:creator>
  <cp:keywords/>
  <dc:description/>
  <cp:lastModifiedBy>Mary Burke (Staff)</cp:lastModifiedBy>
  <cp:revision>4</cp:revision>
  <cp:lastPrinted>2019-06-23T15:32:00Z</cp:lastPrinted>
  <dcterms:created xsi:type="dcterms:W3CDTF">2020-10-07T13:01:00Z</dcterms:created>
  <dcterms:modified xsi:type="dcterms:W3CDTF">2020-10-07T13:56:00Z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0x010100F29FA7F372D45540A5702382F7B977F2</vt:lpwstr>
  </property>
</Properties>
</file>