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C1E55" w14:textId="77777777" w:rsidR="00B249A6" w:rsidRPr="00DE3AEA" w:rsidRDefault="00295652" w:rsidP="007F1D3A">
      <w:pPr>
        <w:spacing w:line="480" w:lineRule="auto"/>
        <w:jc w:val="both"/>
        <w:outlineLvl w:val="0"/>
        <w:rPr>
          <w:b/>
          <w:u w:val="single"/>
        </w:rPr>
      </w:pPr>
      <w:bookmarkStart w:id="0" w:name="_GoBack"/>
      <w:bookmarkEnd w:id="0"/>
      <w:r w:rsidRPr="00DE3AEA">
        <w:rPr>
          <w:b/>
          <w:u w:val="single"/>
        </w:rPr>
        <w:t>Mechanics of Development</w:t>
      </w:r>
    </w:p>
    <w:p w14:paraId="5F630DBE" w14:textId="77777777" w:rsidR="004E3668" w:rsidRDefault="004E3668" w:rsidP="00C40A87">
      <w:pPr>
        <w:spacing w:line="480" w:lineRule="auto"/>
        <w:jc w:val="both"/>
      </w:pPr>
    </w:p>
    <w:p w14:paraId="7613208A" w14:textId="5F72FA93" w:rsidR="004E3668" w:rsidRDefault="004E3668" w:rsidP="007F1D3A">
      <w:pPr>
        <w:spacing w:line="480" w:lineRule="auto"/>
        <w:jc w:val="both"/>
        <w:outlineLvl w:val="0"/>
      </w:pPr>
      <w:r>
        <w:t>Niamh C Nowlan</w:t>
      </w:r>
      <w:r w:rsidRPr="004E3668">
        <w:rPr>
          <w:vertAlign w:val="superscript"/>
        </w:rPr>
        <w:t>1</w:t>
      </w:r>
      <w:r w:rsidR="009346C9">
        <w:rPr>
          <w:vertAlign w:val="superscript"/>
        </w:rPr>
        <w:t>*</w:t>
      </w:r>
      <w:r>
        <w:t>, Philippa Francis-West</w:t>
      </w:r>
      <w:r w:rsidRPr="004E3668">
        <w:rPr>
          <w:vertAlign w:val="superscript"/>
        </w:rPr>
        <w:t>2</w:t>
      </w:r>
      <w:r w:rsidRPr="004E3668">
        <w:t xml:space="preserve"> </w:t>
      </w:r>
      <w:r>
        <w:t>and Celeste Nelson</w:t>
      </w:r>
      <w:r w:rsidRPr="004E3668">
        <w:rPr>
          <w:vertAlign w:val="superscript"/>
        </w:rPr>
        <w:t>3</w:t>
      </w:r>
      <w:r>
        <w:t xml:space="preserve">.  </w:t>
      </w:r>
    </w:p>
    <w:p w14:paraId="23578904" w14:textId="77777777" w:rsidR="004E3668" w:rsidRDefault="004E3668" w:rsidP="00C40A87">
      <w:pPr>
        <w:spacing w:line="480" w:lineRule="auto"/>
        <w:jc w:val="both"/>
      </w:pPr>
    </w:p>
    <w:p w14:paraId="70301F90" w14:textId="5C8A8A27" w:rsidR="004E3668" w:rsidRDefault="004E3668" w:rsidP="00C40A87">
      <w:pPr>
        <w:pStyle w:val="ListParagraph"/>
        <w:numPr>
          <w:ilvl w:val="0"/>
          <w:numId w:val="1"/>
        </w:numPr>
        <w:spacing w:line="480" w:lineRule="auto"/>
        <w:jc w:val="both"/>
      </w:pPr>
      <w:r>
        <w:t>Department of Bioengineering, Imperial College London, London SW7 2AZ, UK.</w:t>
      </w:r>
    </w:p>
    <w:p w14:paraId="2ED1FBBA" w14:textId="6829AD54" w:rsidR="004E3668" w:rsidRPr="004E3668" w:rsidRDefault="004E3668" w:rsidP="00C40A87">
      <w:pPr>
        <w:pStyle w:val="ListParagraph"/>
        <w:numPr>
          <w:ilvl w:val="0"/>
          <w:numId w:val="1"/>
        </w:numPr>
        <w:spacing w:line="480" w:lineRule="auto"/>
        <w:jc w:val="both"/>
      </w:pPr>
      <w:r w:rsidRPr="004E3668">
        <w:t>C</w:t>
      </w:r>
      <w:r w:rsidR="00731672">
        <w:t>entre for C</w:t>
      </w:r>
      <w:r w:rsidRPr="004E3668">
        <w:t xml:space="preserve">raniofacial </w:t>
      </w:r>
      <w:r w:rsidR="00731672">
        <w:t xml:space="preserve">and Regenerative </w:t>
      </w:r>
      <w:r w:rsidRPr="004E3668">
        <w:t>Biology</w:t>
      </w:r>
      <w:r>
        <w:t xml:space="preserve">, King’s College London, London </w:t>
      </w:r>
      <w:r w:rsidRPr="004E3668">
        <w:t>WC2R 2L</w:t>
      </w:r>
      <w:r>
        <w:t>, UK</w:t>
      </w:r>
    </w:p>
    <w:p w14:paraId="0137D19A" w14:textId="324C104C" w:rsidR="004E3668" w:rsidRDefault="004E3668" w:rsidP="00C40A87">
      <w:pPr>
        <w:pStyle w:val="ListParagraph"/>
        <w:numPr>
          <w:ilvl w:val="0"/>
          <w:numId w:val="1"/>
        </w:numPr>
        <w:spacing w:line="480" w:lineRule="auto"/>
        <w:jc w:val="both"/>
      </w:pPr>
      <w:r w:rsidRPr="004E3668">
        <w:t>Department of Chemical &amp; Biological Engineering, Princeton University</w:t>
      </w:r>
      <w:r>
        <w:t xml:space="preserve">, </w:t>
      </w:r>
      <w:r w:rsidRPr="004E3668">
        <w:t>NJ 08544</w:t>
      </w:r>
      <w:r>
        <w:t>, USA.</w:t>
      </w:r>
    </w:p>
    <w:p w14:paraId="64208664" w14:textId="77777777" w:rsidR="007927FE" w:rsidRDefault="007927FE" w:rsidP="00C40A87">
      <w:pPr>
        <w:spacing w:line="480" w:lineRule="auto"/>
        <w:jc w:val="both"/>
      </w:pPr>
    </w:p>
    <w:p w14:paraId="71256A21" w14:textId="77777777" w:rsidR="007927FE" w:rsidRDefault="007927FE" w:rsidP="00C40A87">
      <w:pPr>
        <w:spacing w:line="480" w:lineRule="auto"/>
        <w:jc w:val="both"/>
      </w:pPr>
      <w:r>
        <w:t xml:space="preserve">Address for correspondence: </w:t>
      </w:r>
    </w:p>
    <w:p w14:paraId="3F0BFC63" w14:textId="43656BA6" w:rsidR="007927FE" w:rsidRDefault="007927FE" w:rsidP="00C40A87">
      <w:pPr>
        <w:spacing w:line="480" w:lineRule="auto"/>
        <w:jc w:val="both"/>
      </w:pPr>
      <w:r>
        <w:t>Niamh C Nowlan</w:t>
      </w:r>
    </w:p>
    <w:p w14:paraId="575BF38B" w14:textId="0D2C221D" w:rsidR="00017247" w:rsidRDefault="007927FE" w:rsidP="00C40A87">
      <w:pPr>
        <w:spacing w:line="480" w:lineRule="auto"/>
        <w:jc w:val="both"/>
      </w:pPr>
      <w:r>
        <w:t xml:space="preserve">email: </w:t>
      </w:r>
      <w:hyperlink r:id="rId7" w:history="1">
        <w:r w:rsidRPr="00F62FF7">
          <w:rPr>
            <w:rStyle w:val="Hyperlink"/>
          </w:rPr>
          <w:t>n.nowlan@imperial.ac.uk</w:t>
        </w:r>
      </w:hyperlink>
      <w:r>
        <w:t xml:space="preserve"> </w:t>
      </w:r>
    </w:p>
    <w:p w14:paraId="4ED0854A" w14:textId="77777777" w:rsidR="007927FE" w:rsidRDefault="007927FE" w:rsidP="000C2DF3">
      <w:pPr>
        <w:spacing w:line="480" w:lineRule="auto"/>
        <w:jc w:val="both"/>
        <w:rPr>
          <w:bCs/>
        </w:rPr>
      </w:pPr>
    </w:p>
    <w:p w14:paraId="5537F0BE" w14:textId="281BE1AD" w:rsidR="00B71986" w:rsidRDefault="00B71986" w:rsidP="00B71986">
      <w:pPr>
        <w:spacing w:line="480" w:lineRule="auto"/>
        <w:jc w:val="both"/>
        <w:rPr>
          <w:bCs/>
        </w:rPr>
      </w:pPr>
      <w:r w:rsidRPr="000C2DF3">
        <w:rPr>
          <w:bCs/>
        </w:rPr>
        <w:t xml:space="preserve">The notion of developmental mechanics (or </w:t>
      </w:r>
      <w:proofErr w:type="spellStart"/>
      <w:r w:rsidRPr="000C2DF3">
        <w:rPr>
          <w:bCs/>
          <w:i/>
          <w:iCs/>
        </w:rPr>
        <w:t>Entwicklungsmechanik</w:t>
      </w:r>
      <w:proofErr w:type="spellEnd"/>
      <w:r w:rsidRPr="000C2DF3">
        <w:rPr>
          <w:bCs/>
        </w:rPr>
        <w:t>) was pioneered by Wilhelm Roux in the late 19</w:t>
      </w:r>
      <w:r w:rsidRPr="000C2DF3">
        <w:rPr>
          <w:bCs/>
          <w:vertAlign w:val="superscript"/>
        </w:rPr>
        <w:t>th</w:t>
      </w:r>
      <w:r w:rsidRPr="000C2DF3">
        <w:rPr>
          <w:bCs/>
        </w:rPr>
        <w:t xml:space="preserve"> and early 20</w:t>
      </w:r>
      <w:r w:rsidRPr="000C2DF3">
        <w:rPr>
          <w:bCs/>
          <w:vertAlign w:val="superscript"/>
        </w:rPr>
        <w:t>th</w:t>
      </w:r>
      <w:r>
        <w:rPr>
          <w:bCs/>
        </w:rPr>
        <w:t xml:space="preserve"> centuries </w:t>
      </w:r>
      <w:r>
        <w:rPr>
          <w:bCs/>
        </w:rPr>
        <w:fldChar w:fldCharType="begin"/>
      </w:r>
      <w:r>
        <w:rPr>
          <w:bCs/>
        </w:rPr>
        <w:instrText xml:space="preserve"> ADDIN EN.CITE &lt;EndNote&gt;&lt;Cite&gt;&lt;Author&gt;Roux&lt;/Author&gt;&lt;Year&gt;1894&lt;/Year&gt;&lt;RecNum&gt;1657&lt;/RecNum&gt;&lt;DisplayText&gt;(1)&lt;/DisplayText&gt;&lt;record&gt;&lt;rec-number&gt;1657&lt;/rec-number&gt;&lt;foreign-keys&gt;&lt;key app="EN" db-id="af5sawtz8eestpete245dfv6szptze2aedxe" timestamp="1398411920"&gt;1657&lt;/key&gt;&lt;/foreign-keys&gt;&lt;ref-type name="Journal Article"&gt;17&lt;/ref-type&gt;&lt;contributors&gt;&lt;authors&gt;&lt;author&gt;Roux, W.&lt;/author&gt;&lt;/authors&gt;&lt;subsidiary-authors&gt;&lt;author&gt;W. M. Wheeler&lt;/author&gt;&lt;/subsidiary-authors&gt;&lt;/contributors&gt;&lt;titles&gt;&lt;title&gt;Einleitung zum Archiv für Entwicklungsmechanik. The problems, methods and scope of developmental mechanics, translated by W. M. Wheeler (in 1894). English translation reprinted in J. M. Maienschein (ed.), Defining Biology, 1986. Harvard University Press, Cambridge, MA, pp. 107–148&lt;/title&gt;&lt;secondary-title&gt;Archiv fur Entwicklungsmechanik der Organismen&lt;/secondary-title&gt;&lt;/titles&gt;&lt;periodical&gt;&lt;full-title&gt;Archiv fur Entwicklungsmechanik der Organismen&lt;/full-title&gt;&lt;/periodical&gt;&lt;pages&gt;pp. 1-142&lt;/pages&gt;&lt;volume&gt;1&lt;/volume&gt;&lt;dates&gt;&lt;year&gt;1894&lt;/year&gt;&lt;/dates&gt;&lt;urls&gt;&lt;/urls&gt;&lt;/record&gt;&lt;/Cite&gt;&lt;/EndNote&gt;</w:instrText>
      </w:r>
      <w:r>
        <w:rPr>
          <w:bCs/>
        </w:rPr>
        <w:fldChar w:fldCharType="separate"/>
      </w:r>
      <w:r>
        <w:rPr>
          <w:bCs/>
          <w:noProof/>
        </w:rPr>
        <w:t>(1)</w:t>
      </w:r>
      <w:r>
        <w:rPr>
          <w:bCs/>
        </w:rPr>
        <w:fldChar w:fldCharType="end"/>
      </w:r>
      <w:r>
        <w:rPr>
          <w:bCs/>
        </w:rPr>
        <w:t>,</w:t>
      </w:r>
      <w:r w:rsidRPr="000C2DF3">
        <w:rPr>
          <w:bCs/>
        </w:rPr>
        <w:t xml:space="preserve"> but was almost forgotten </w:t>
      </w:r>
      <w:r>
        <w:rPr>
          <w:bCs/>
        </w:rPr>
        <w:t>as attention shifted towards</w:t>
      </w:r>
      <w:r w:rsidRPr="000C2DF3">
        <w:rPr>
          <w:bCs/>
        </w:rPr>
        <w:t xml:space="preserve"> advances in </w:t>
      </w:r>
      <w:r>
        <w:rPr>
          <w:bCs/>
        </w:rPr>
        <w:t xml:space="preserve">genetics and </w:t>
      </w:r>
      <w:r w:rsidRPr="000C2DF3">
        <w:rPr>
          <w:bCs/>
        </w:rPr>
        <w:t xml:space="preserve">molecular biology. </w:t>
      </w:r>
      <w:r>
        <w:rPr>
          <w:bCs/>
        </w:rPr>
        <w:t>Developmental mechanics</w:t>
      </w:r>
      <w:r w:rsidRPr="000C2DF3">
        <w:rPr>
          <w:bCs/>
        </w:rPr>
        <w:t xml:space="preserve"> has undergone a quiet revival in recent years, </w:t>
      </w:r>
      <w:r>
        <w:rPr>
          <w:bCs/>
        </w:rPr>
        <w:t>as</w:t>
      </w:r>
      <w:r w:rsidRPr="000C2DF3">
        <w:rPr>
          <w:bCs/>
        </w:rPr>
        <w:t xml:space="preserve"> a growing number of developmental processes</w:t>
      </w:r>
      <w:r>
        <w:rPr>
          <w:bCs/>
        </w:rPr>
        <w:t xml:space="preserve"> have been</w:t>
      </w:r>
      <w:r w:rsidRPr="000C2DF3">
        <w:rPr>
          <w:bCs/>
        </w:rPr>
        <w:t xml:space="preserve"> shown to </w:t>
      </w:r>
      <w:r>
        <w:rPr>
          <w:bCs/>
        </w:rPr>
        <w:t>depend</w:t>
      </w:r>
      <w:r w:rsidRPr="000C2DF3">
        <w:rPr>
          <w:bCs/>
        </w:rPr>
        <w:t xml:space="preserve"> on aspects of the mechanical </w:t>
      </w:r>
      <w:r>
        <w:rPr>
          <w:bCs/>
        </w:rPr>
        <w:t>micro</w:t>
      </w:r>
      <w:r w:rsidRPr="000C2DF3">
        <w:rPr>
          <w:bCs/>
        </w:rPr>
        <w:t>environment. In adult tissues, mechanical forces have profound effects on cell behaviour</w:t>
      </w:r>
      <w:r>
        <w:rPr>
          <w:bCs/>
        </w:rPr>
        <w:t xml:space="preserve">, but much less is known </w:t>
      </w:r>
      <w:r w:rsidRPr="000C2DF3">
        <w:rPr>
          <w:bCs/>
        </w:rPr>
        <w:t xml:space="preserve">about their roles during embryonic development. Forces are rapidly perceived by a cell, and in a developing embryo that is undergoing very dynamic changes in cell number, cell shape, cell contacts and cell migration, signals due to mechanical forces are almost certainly critical regulators of many, if not all, embryonic processes. </w:t>
      </w:r>
      <w:r w:rsidR="00C500C7">
        <w:rPr>
          <w:bCs/>
        </w:rPr>
        <w:t xml:space="preserve">The integration of </w:t>
      </w:r>
      <w:r w:rsidR="007015FA">
        <w:rPr>
          <w:bCs/>
        </w:rPr>
        <w:t>mechanical</w:t>
      </w:r>
      <w:r w:rsidR="00FC0053">
        <w:rPr>
          <w:bCs/>
        </w:rPr>
        <w:t xml:space="preserve"> with biochemical</w:t>
      </w:r>
      <w:r w:rsidR="007015FA">
        <w:rPr>
          <w:bCs/>
        </w:rPr>
        <w:t xml:space="preserve"> signals </w:t>
      </w:r>
      <w:r w:rsidR="00C500C7">
        <w:rPr>
          <w:bCs/>
        </w:rPr>
        <w:t>ensure</w:t>
      </w:r>
      <w:r w:rsidR="007015FA">
        <w:rPr>
          <w:bCs/>
        </w:rPr>
        <w:t>s</w:t>
      </w:r>
      <w:r w:rsidR="00C500C7">
        <w:rPr>
          <w:bCs/>
        </w:rPr>
        <w:t xml:space="preserve"> that growth and morphogenesis are robust. </w:t>
      </w:r>
      <w:r w:rsidRPr="000C2DF3">
        <w:rPr>
          <w:bCs/>
        </w:rPr>
        <w:t xml:space="preserve">When </w:t>
      </w:r>
      <w:r>
        <w:rPr>
          <w:bCs/>
        </w:rPr>
        <w:t xml:space="preserve">the </w:t>
      </w:r>
      <w:r w:rsidRPr="000C2DF3">
        <w:rPr>
          <w:bCs/>
        </w:rPr>
        <w:t xml:space="preserve">development of an organ </w:t>
      </w:r>
      <w:r>
        <w:rPr>
          <w:bCs/>
        </w:rPr>
        <w:t xml:space="preserve">depends </w:t>
      </w:r>
      <w:r w:rsidRPr="000C2DF3">
        <w:rPr>
          <w:bCs/>
        </w:rPr>
        <w:t xml:space="preserve">on mechanical forces, there are important ramifications for understanding </w:t>
      </w:r>
      <w:r>
        <w:rPr>
          <w:bCs/>
        </w:rPr>
        <w:t>its</w:t>
      </w:r>
      <w:r w:rsidRPr="000C2DF3">
        <w:rPr>
          <w:bCs/>
        </w:rPr>
        <w:t xml:space="preserve"> normal function </w:t>
      </w:r>
      <w:r>
        <w:rPr>
          <w:bCs/>
        </w:rPr>
        <w:t>and pathophysiology,</w:t>
      </w:r>
      <w:r w:rsidRPr="000C2DF3">
        <w:rPr>
          <w:bCs/>
        </w:rPr>
        <w:t xml:space="preserve"> and </w:t>
      </w:r>
      <w:r>
        <w:rPr>
          <w:bCs/>
        </w:rPr>
        <w:t xml:space="preserve">for </w:t>
      </w:r>
      <w:r w:rsidRPr="000C2DF3">
        <w:rPr>
          <w:bCs/>
        </w:rPr>
        <w:t xml:space="preserve">recapitulating </w:t>
      </w:r>
      <w:r>
        <w:rPr>
          <w:bCs/>
        </w:rPr>
        <w:t>its form</w:t>
      </w:r>
      <w:r w:rsidRPr="000C2DF3">
        <w:rPr>
          <w:bCs/>
        </w:rPr>
        <w:t xml:space="preserve"> via tissue engineering. </w:t>
      </w:r>
    </w:p>
    <w:p w14:paraId="088E469F" w14:textId="77777777" w:rsidR="00B71986" w:rsidRDefault="00B71986" w:rsidP="000C2DF3">
      <w:pPr>
        <w:spacing w:line="480" w:lineRule="auto"/>
        <w:jc w:val="both"/>
        <w:rPr>
          <w:bCs/>
        </w:rPr>
      </w:pPr>
    </w:p>
    <w:p w14:paraId="08937F08" w14:textId="77777777" w:rsidR="00A939A5" w:rsidRDefault="00A939A5" w:rsidP="000C2DF3">
      <w:pPr>
        <w:spacing w:line="480" w:lineRule="auto"/>
        <w:jc w:val="both"/>
        <w:rPr>
          <w:bCs/>
        </w:rPr>
      </w:pPr>
    </w:p>
    <w:p w14:paraId="1F97D59A" w14:textId="34583E07" w:rsidR="00AF2DE3" w:rsidRDefault="00A939A5" w:rsidP="00AF2DE3">
      <w:pPr>
        <w:spacing w:line="480" w:lineRule="auto"/>
        <w:jc w:val="both"/>
        <w:rPr>
          <w:bCs/>
        </w:rPr>
      </w:pPr>
      <w:r>
        <w:rPr>
          <w:lang w:val="en-US"/>
        </w:rPr>
        <w:lastRenderedPageBreak/>
        <w:t xml:space="preserve">In February 2018, </w:t>
      </w:r>
      <w:r w:rsidRPr="00C40A87">
        <w:rPr>
          <w:lang w:val="en-US"/>
        </w:rPr>
        <w:t>a</w:t>
      </w:r>
      <w:r>
        <w:rPr>
          <w:lang w:val="en-US"/>
        </w:rPr>
        <w:t xml:space="preserve"> Theo Murphy International Scientific </w:t>
      </w:r>
      <w:r w:rsidRPr="000B7A9B">
        <w:rPr>
          <w:lang w:val="en-US"/>
        </w:rPr>
        <w:t>meeting</w:t>
      </w:r>
      <w:r>
        <w:rPr>
          <w:lang w:val="en-US"/>
        </w:rPr>
        <w:t xml:space="preserve"> on</w:t>
      </w:r>
      <w:r w:rsidR="00AF2DE3">
        <w:rPr>
          <w:lang w:val="en-US"/>
        </w:rPr>
        <w:t xml:space="preserve"> the ‘Mechanics of Development’ was held, with the aim of bringing together researchers</w:t>
      </w:r>
      <w:r w:rsidR="00AF2DE3" w:rsidRPr="00AF2DE3">
        <w:rPr>
          <w:lang w:val="en-US"/>
        </w:rPr>
        <w:t xml:space="preserve"> </w:t>
      </w:r>
      <w:r w:rsidR="00D81F8C" w:rsidRPr="00AF2DE3">
        <w:rPr>
          <w:lang w:val="en-US"/>
        </w:rPr>
        <w:t>focused</w:t>
      </w:r>
      <w:r w:rsidR="00AF2DE3" w:rsidRPr="00AF2DE3">
        <w:rPr>
          <w:lang w:val="en-US"/>
        </w:rPr>
        <w:t xml:space="preserve"> on</w:t>
      </w:r>
      <w:r w:rsidR="00AF2DE3">
        <w:rPr>
          <w:lang w:val="en-US"/>
        </w:rPr>
        <w:t xml:space="preserve"> </w:t>
      </w:r>
      <w:r w:rsidR="00AF2DE3">
        <w:rPr>
          <w:bCs/>
        </w:rPr>
        <w:t>how</w:t>
      </w:r>
      <w:r w:rsidR="00AF2DE3" w:rsidRPr="000C2DF3">
        <w:rPr>
          <w:bCs/>
        </w:rPr>
        <w:t xml:space="preserve"> mechanical forces modulate</w:t>
      </w:r>
      <w:r w:rsidR="001B128E">
        <w:rPr>
          <w:bCs/>
        </w:rPr>
        <w:t xml:space="preserve"> and</w:t>
      </w:r>
      <w:r w:rsidR="00AF2DE3" w:rsidRPr="000C2DF3">
        <w:rPr>
          <w:bCs/>
        </w:rPr>
        <w:t xml:space="preserve"> determine specific aspects of embryonic and </w:t>
      </w:r>
      <w:r w:rsidR="00B71986">
        <w:rPr>
          <w:bCs/>
        </w:rPr>
        <w:t>foetal</w:t>
      </w:r>
      <w:r w:rsidR="00AF2DE3" w:rsidRPr="000C2DF3">
        <w:rPr>
          <w:bCs/>
        </w:rPr>
        <w:t xml:space="preserve"> development</w:t>
      </w:r>
      <w:r w:rsidR="00AF2DE3">
        <w:rPr>
          <w:bCs/>
        </w:rPr>
        <w:t>.</w:t>
      </w:r>
      <w:r w:rsidR="003C236B">
        <w:rPr>
          <w:bCs/>
        </w:rPr>
        <w:t xml:space="preserve"> This special issue highlights the research areas of the speakers at the meeting and provides a flavour of the wide range of exciting research in the area. In this Introduction, we wish</w:t>
      </w:r>
      <w:r w:rsidR="001B128E">
        <w:rPr>
          <w:bCs/>
        </w:rPr>
        <w:t xml:space="preserve"> to</w:t>
      </w:r>
      <w:r w:rsidR="003C236B">
        <w:rPr>
          <w:bCs/>
        </w:rPr>
        <w:t xml:space="preserve"> highlight the breadth and variety of the </w:t>
      </w:r>
      <w:r w:rsidR="006122E4">
        <w:rPr>
          <w:bCs/>
        </w:rPr>
        <w:t xml:space="preserve">research field </w:t>
      </w:r>
      <w:r w:rsidR="003C236B">
        <w:rPr>
          <w:bCs/>
        </w:rPr>
        <w:t>and so</w:t>
      </w:r>
      <w:r w:rsidR="006122E4">
        <w:rPr>
          <w:bCs/>
        </w:rPr>
        <w:t xml:space="preserve"> we</w:t>
      </w:r>
      <w:r w:rsidR="003C236B">
        <w:rPr>
          <w:bCs/>
        </w:rPr>
        <w:t xml:space="preserve"> include recent papers from the broader literature – papers from this special issue are in </w:t>
      </w:r>
      <w:r w:rsidR="003C236B">
        <w:rPr>
          <w:bCs/>
          <w:i/>
        </w:rPr>
        <w:t xml:space="preserve">italics. </w:t>
      </w:r>
      <w:r w:rsidR="00AF2DE3">
        <w:rPr>
          <w:bCs/>
        </w:rPr>
        <w:t xml:space="preserve">Research groups across the world are </w:t>
      </w:r>
      <w:r w:rsidR="00D81F8C">
        <w:rPr>
          <w:bCs/>
        </w:rPr>
        <w:t xml:space="preserve">investigating how mechanical forces affect the development of </w:t>
      </w:r>
      <w:r w:rsidR="00AF2DE3" w:rsidRPr="000C2DF3">
        <w:rPr>
          <w:bCs/>
        </w:rPr>
        <w:t>every major organ in the body, including the cardiovascular and lymphatic systems</w:t>
      </w:r>
      <w:r w:rsidR="00AF2DE3">
        <w:rPr>
          <w:bCs/>
        </w:rPr>
        <w:t xml:space="preserve"> </w:t>
      </w:r>
      <w:proofErr w:type="spellStart"/>
      <w:r w:rsidR="006815E5" w:rsidRPr="006815E5">
        <w:rPr>
          <w:bCs/>
          <w:i/>
        </w:rPr>
        <w:t>Courchaine</w:t>
      </w:r>
      <w:proofErr w:type="spellEnd"/>
      <w:r w:rsidR="006815E5" w:rsidRPr="006815E5">
        <w:rPr>
          <w:bCs/>
          <w:i/>
        </w:rPr>
        <w:t xml:space="preserve"> &amp; </w:t>
      </w:r>
      <w:proofErr w:type="spellStart"/>
      <w:r w:rsidR="006815E5" w:rsidRPr="006815E5">
        <w:rPr>
          <w:bCs/>
          <w:i/>
        </w:rPr>
        <w:t>Rugonyi</w:t>
      </w:r>
      <w:proofErr w:type="spellEnd"/>
      <w:r w:rsidR="006815E5">
        <w:rPr>
          <w:bCs/>
        </w:rPr>
        <w:t xml:space="preserve">, </w:t>
      </w:r>
      <w:r w:rsidR="006815E5">
        <w:rPr>
          <w:bCs/>
        </w:rPr>
        <w:fldChar w:fldCharType="begin">
          <w:fldData xml:space="preserve">PEVuZE5vdGU+PENpdGU+PEF1dGhvcj5XYW5nPC9BdXRob3I+PFllYXI+MjAxNzwvWWVhcj48UmVj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</w:fldData>
        </w:fldChar>
      </w:r>
      <w:r w:rsidR="00DC16F7">
        <w:rPr>
          <w:bCs/>
        </w:rPr>
        <w:instrText xml:space="preserve"> ADDIN EN.CITE </w:instrText>
      </w:r>
      <w:r w:rsidR="00DC16F7">
        <w:rPr>
          <w:bCs/>
        </w:rPr>
        <w:fldChar w:fldCharType="begin">
          <w:fldData xml:space="preserve">PEVuZE5vdGU+PENpdGU+PEF1dGhvcj5XYW5nPC9BdXRob3I+PFllYXI+MjAxNzwvWWVhcj48UmVj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</w:fldData>
        </w:fldChar>
      </w:r>
      <w:r w:rsidR="00DC16F7">
        <w:rPr>
          <w:bCs/>
        </w:rPr>
        <w:instrText xml:space="preserve"> ADDIN EN.CITE.DATA </w:instrText>
      </w:r>
      <w:r w:rsidR="00DC16F7">
        <w:rPr>
          <w:bCs/>
        </w:rPr>
      </w:r>
      <w:r w:rsidR="00DC16F7">
        <w:rPr>
          <w:bCs/>
        </w:rPr>
        <w:fldChar w:fldCharType="end"/>
      </w:r>
      <w:r w:rsidR="006815E5">
        <w:rPr>
          <w:bCs/>
        </w:rPr>
      </w:r>
      <w:r w:rsidR="006815E5">
        <w:rPr>
          <w:bCs/>
        </w:rPr>
        <w:fldChar w:fldCharType="separate"/>
      </w:r>
      <w:r w:rsidR="00DC16F7">
        <w:rPr>
          <w:bCs/>
          <w:noProof/>
        </w:rPr>
        <w:t>(2-6)</w:t>
      </w:r>
      <w:r w:rsidR="006815E5">
        <w:rPr>
          <w:bCs/>
        </w:rPr>
        <w:fldChar w:fldCharType="end"/>
      </w:r>
      <w:r w:rsidR="00AF2DE3" w:rsidRPr="000C2DF3">
        <w:rPr>
          <w:bCs/>
        </w:rPr>
        <w:t xml:space="preserve">, the </w:t>
      </w:r>
      <w:r w:rsidR="006815E5">
        <w:rPr>
          <w:bCs/>
        </w:rPr>
        <w:t>musculoskeletal system</w:t>
      </w:r>
      <w:r w:rsidR="00AF2DE3">
        <w:rPr>
          <w:bCs/>
        </w:rPr>
        <w:t xml:space="preserve"> </w:t>
      </w:r>
      <w:r w:rsidR="00D81F8C">
        <w:rPr>
          <w:bCs/>
          <w:i/>
        </w:rPr>
        <w:t xml:space="preserve">Rolfe et al., </w:t>
      </w:r>
      <w:proofErr w:type="spellStart"/>
      <w:r w:rsidR="00D81F8C">
        <w:rPr>
          <w:bCs/>
          <w:i/>
        </w:rPr>
        <w:t>Parisi</w:t>
      </w:r>
      <w:proofErr w:type="spellEnd"/>
      <w:r w:rsidR="00D81F8C">
        <w:rPr>
          <w:bCs/>
          <w:i/>
        </w:rPr>
        <w:t xml:space="preserve"> et al., </w:t>
      </w:r>
      <w:proofErr w:type="spellStart"/>
      <w:r w:rsidR="00D81F8C">
        <w:rPr>
          <w:bCs/>
          <w:i/>
        </w:rPr>
        <w:t>Zelzer</w:t>
      </w:r>
      <w:proofErr w:type="spellEnd"/>
      <w:r w:rsidR="00D81F8C">
        <w:rPr>
          <w:bCs/>
          <w:i/>
        </w:rPr>
        <w:t xml:space="preserve"> &amp; </w:t>
      </w:r>
      <w:proofErr w:type="spellStart"/>
      <w:r w:rsidR="00D81F8C">
        <w:rPr>
          <w:bCs/>
          <w:i/>
        </w:rPr>
        <w:t>Blecher</w:t>
      </w:r>
      <w:proofErr w:type="spellEnd"/>
      <w:r w:rsidR="00D81F8C">
        <w:rPr>
          <w:bCs/>
          <w:i/>
        </w:rPr>
        <w:t>,</w:t>
      </w:r>
      <w:r w:rsidR="00D81F8C" w:rsidRPr="00D81F8C">
        <w:rPr>
          <w:bCs/>
          <w:i/>
        </w:rPr>
        <w:t xml:space="preserve"> </w:t>
      </w:r>
      <w:proofErr w:type="spellStart"/>
      <w:r w:rsidR="00D81F8C" w:rsidRPr="00D81F8C">
        <w:rPr>
          <w:bCs/>
          <w:i/>
        </w:rPr>
        <w:t>Bagnat</w:t>
      </w:r>
      <w:proofErr w:type="spellEnd"/>
      <w:r w:rsidR="00D81F8C" w:rsidRPr="00D81F8C">
        <w:rPr>
          <w:bCs/>
          <w:i/>
        </w:rPr>
        <w:t xml:space="preserve"> et al</w:t>
      </w:r>
      <w:r w:rsidR="006815E5">
        <w:rPr>
          <w:bCs/>
          <w:i/>
        </w:rPr>
        <w:t>, Pan et al</w:t>
      </w:r>
      <w:r w:rsidR="00AF2DE3" w:rsidRPr="000C2DF3">
        <w:rPr>
          <w:bCs/>
        </w:rPr>
        <w:t>,</w:t>
      </w:r>
      <w:r w:rsidR="006815E5">
        <w:rPr>
          <w:bCs/>
        </w:rPr>
        <w:t xml:space="preserve"> </w:t>
      </w:r>
      <w:r w:rsidR="006815E5" w:rsidRPr="006815E5">
        <w:rPr>
          <w:bCs/>
          <w:i/>
        </w:rPr>
        <w:t>Lawrence et al.</w:t>
      </w:r>
      <w:r w:rsidR="006815E5">
        <w:rPr>
          <w:bCs/>
        </w:rPr>
        <w:t>,</w:t>
      </w:r>
      <w:r w:rsidR="00AF2DE3" w:rsidRPr="000C2DF3">
        <w:rPr>
          <w:bCs/>
        </w:rPr>
        <w:t xml:space="preserve"> the brain</w:t>
      </w:r>
      <w:r w:rsidR="00CA3EE1">
        <w:rPr>
          <w:bCs/>
        </w:rPr>
        <w:t xml:space="preserve"> </w:t>
      </w:r>
      <w:r w:rsidR="00111CB8">
        <w:rPr>
          <w:bCs/>
        </w:rPr>
        <w:fldChar w:fldCharType="begin"/>
      </w:r>
      <w:r w:rsidR="00111CB8">
        <w:rPr>
          <w:bCs/>
        </w:rPr>
        <w:instrText xml:space="preserve"> ADDIN EN.CITE &lt;EndNote&gt;&lt;Cite&gt;&lt;Author&gt;Garcia&lt;/Author&gt;&lt;Year&gt;2018&lt;/Year&gt;&lt;RecNum&gt;2112&lt;/RecNum&gt;&lt;DisplayText&gt;(7)&lt;/DisplayText&gt;&lt;record&gt;&lt;rec-number&gt;2112&lt;/rec-number&gt;&lt;foreign-keys&gt;&lt;key app="EN" db-id="af5sawtz8eestpete245dfv6szptze2aedxe" timestamp="1534151719"&gt;2112&lt;/key&gt;&lt;/foreign-keys&gt;&lt;ref-type name="Journal Article"&gt;17&lt;/ref-type&gt;&lt;contributors&gt;&lt;authors&gt;&lt;author&gt;Garcia, Kara E&lt;/author&gt;&lt;author&gt;Robinson, Emma C&lt;/author&gt;&lt;author&gt;Alexopoulos, Dimitrios&lt;/author&gt;&lt;author&gt;Dierker, Donna L&lt;/author&gt;&lt;author&gt;Glasser, Matthew F&lt;/author&gt;&lt;author&gt;Coalson, Timothy S&lt;/author&gt;&lt;author&gt;Ortinau, Cynthia M&lt;/author&gt;&lt;author&gt;Rueckert, Daniel&lt;/author&gt;&lt;author&gt;Taber, Larry A&lt;/author&gt;&lt;author&gt;Van Essen, David C&lt;/author&gt;&lt;/authors&gt;&lt;/contributors&gt;&lt;titles&gt;&lt;title&gt;Dynamic patterns of cortical expansion during folding of the preterm human brain&lt;/title&gt;&lt;secondary-title&gt;Proceedings of the National Academy of Sciences&lt;/secondary-title&gt;&lt;/titles&gt;&lt;periodical&gt;&lt;full-title&gt;Proceedings of the National Academy of Sciences&lt;/full-title&gt;&lt;/periodical&gt;&lt;pages&gt;201715451&lt;/pages&gt;&lt;dates&gt;&lt;year&gt;2018&lt;/year&gt;&lt;/dates&gt;&lt;isbn&gt;0027-8424&lt;/isbn&gt;&lt;urls&gt;&lt;/urls&gt;&lt;/record&gt;&lt;/Cite&gt;&lt;/EndNote&gt;</w:instrText>
      </w:r>
      <w:r w:rsidR="00111CB8">
        <w:rPr>
          <w:bCs/>
        </w:rPr>
        <w:fldChar w:fldCharType="separate"/>
      </w:r>
      <w:r w:rsidR="00111CB8">
        <w:rPr>
          <w:bCs/>
          <w:noProof/>
        </w:rPr>
        <w:t>(7)</w:t>
      </w:r>
      <w:r w:rsidR="00111CB8">
        <w:rPr>
          <w:bCs/>
        </w:rPr>
        <w:fldChar w:fldCharType="end"/>
      </w:r>
      <w:r w:rsidR="00AF2DE3">
        <w:rPr>
          <w:bCs/>
        </w:rPr>
        <w:t xml:space="preserve"> </w:t>
      </w:r>
      <w:r w:rsidR="006815E5">
        <w:rPr>
          <w:bCs/>
          <w:i/>
        </w:rPr>
        <w:t>Garcia et al</w:t>
      </w:r>
      <w:r w:rsidR="00AF2DE3" w:rsidRPr="000C2DF3">
        <w:rPr>
          <w:bCs/>
        </w:rPr>
        <w:t>,</w:t>
      </w:r>
      <w:r w:rsidR="00B71986">
        <w:rPr>
          <w:bCs/>
        </w:rPr>
        <w:t xml:space="preserve"> the</w:t>
      </w:r>
      <w:r w:rsidR="006815E5">
        <w:rPr>
          <w:bCs/>
        </w:rPr>
        <w:t xml:space="preserve"> eye </w:t>
      </w:r>
      <w:r w:rsidR="006815E5">
        <w:rPr>
          <w:bCs/>
        </w:rPr>
        <w:fldChar w:fldCharType="begin"/>
      </w:r>
      <w:r w:rsidR="00111CB8">
        <w:rPr>
          <w:bCs/>
        </w:rPr>
        <w:instrText xml:space="preserve"> ADDIN EN.CITE &lt;EndNote&gt;&lt;Cite&gt;&lt;Author&gt;Oltean&lt;/Author&gt;&lt;Year&gt;2016&lt;/Year&gt;&lt;RecNum&gt;2090&lt;/RecNum&gt;&lt;DisplayText&gt;(8)&lt;/DisplayText&gt;&lt;record&gt;&lt;rec-number&gt;2090&lt;/rec-number&gt;&lt;foreign-keys&gt;&lt;key app="EN" db-id="af5sawtz8eestpete245dfv6szptze2aedxe" timestamp="1533549613"&gt;2090&lt;/key&gt;&lt;/foreign-keys&gt;&lt;ref-type name="Journal Article"&gt;17&lt;/ref-type&gt;&lt;contributors&gt;&lt;authors&gt;&lt;author&gt;Oltean, Alina&lt;/author&gt;&lt;author&gt;Huang, Jie&lt;/author&gt;&lt;author&gt;Beebe, David C&lt;/author&gt;&lt;author&gt;Taber, Larry A&lt;/author&gt;&lt;/authors&gt;&lt;/contributors&gt;&lt;titles&gt;&lt;title&gt;Tissue growth constrained by extracellular matrix drives invagination during optic cup morphogenesis&lt;/title&gt;&lt;secondary-title&gt;Biomechanics and modeling in mechanobiology&lt;/secondary-title&gt;&lt;/titles&gt;&lt;periodical&gt;&lt;full-title&gt;Biomech Model Mechanobiol&lt;/full-title&gt;&lt;abbr-1&gt;Biomechanics and modeling in mechanobiology&lt;/abbr-1&gt;&lt;/periodical&gt;&lt;pages&gt;1405-1421&lt;/pages&gt;&lt;volume&gt;15&lt;/volume&gt;&lt;number&gt;6&lt;/number&gt;&lt;dates&gt;&lt;year&gt;2016&lt;/year&gt;&lt;/dates&gt;&lt;isbn&gt;1617-7959&lt;/isbn&gt;&lt;urls&gt;&lt;/urls&gt;&lt;/record&gt;&lt;/Cite&gt;&lt;/EndNote&gt;</w:instrText>
      </w:r>
      <w:r w:rsidR="006815E5">
        <w:rPr>
          <w:bCs/>
        </w:rPr>
        <w:fldChar w:fldCharType="separate"/>
      </w:r>
      <w:r w:rsidR="00111CB8">
        <w:rPr>
          <w:bCs/>
          <w:noProof/>
        </w:rPr>
        <w:t>(8)</w:t>
      </w:r>
      <w:r w:rsidR="006815E5">
        <w:rPr>
          <w:bCs/>
        </w:rPr>
        <w:fldChar w:fldCharType="end"/>
      </w:r>
      <w:r w:rsidR="006815E5">
        <w:rPr>
          <w:bCs/>
        </w:rPr>
        <w:t>,</w:t>
      </w:r>
      <w:r w:rsidR="00AF2DE3" w:rsidRPr="000C2DF3">
        <w:rPr>
          <w:bCs/>
        </w:rPr>
        <w:t xml:space="preserve"> </w:t>
      </w:r>
      <w:r w:rsidR="00D7373A">
        <w:rPr>
          <w:bCs/>
        </w:rPr>
        <w:t>the neural tube</w:t>
      </w:r>
      <w:r w:rsidR="00DC16F7">
        <w:rPr>
          <w:bCs/>
        </w:rPr>
        <w:t xml:space="preserve"> </w:t>
      </w:r>
      <w:r w:rsidR="00DC16F7">
        <w:rPr>
          <w:bCs/>
        </w:rPr>
        <w:fldChar w:fldCharType="begin">
          <w:fldData xml:space="preserve">PEVuZE5vdGU+PENpdGU+PEF1dGhvcj5HYWxlYTwvQXV0aG9yPjxZZWFyPjIwMTc8L1llYXI+PFJl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</w:fldData>
        </w:fldChar>
      </w:r>
      <w:r w:rsidR="00111CB8">
        <w:rPr>
          <w:bCs/>
        </w:rPr>
        <w:instrText xml:space="preserve"> ADDIN EN.CITE </w:instrText>
      </w:r>
      <w:r w:rsidR="00111CB8">
        <w:rPr>
          <w:bCs/>
        </w:rPr>
        <w:fldChar w:fldCharType="begin">
          <w:fldData xml:space="preserve">PEVuZE5vdGU+PENpdGU+PEF1dGhvcj5HYWxlYTwvQXV0aG9yPjxZZWFyPjIwMTc8L1llYXI+PFJl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</w:fldData>
        </w:fldChar>
      </w:r>
      <w:r w:rsidR="00111CB8">
        <w:rPr>
          <w:bCs/>
        </w:rPr>
        <w:instrText xml:space="preserve"> ADDIN EN.CITE.DATA </w:instrText>
      </w:r>
      <w:r w:rsidR="00111CB8">
        <w:rPr>
          <w:bCs/>
        </w:rPr>
      </w:r>
      <w:r w:rsidR="00111CB8">
        <w:rPr>
          <w:bCs/>
        </w:rPr>
        <w:fldChar w:fldCharType="end"/>
      </w:r>
      <w:r w:rsidR="00DC16F7">
        <w:rPr>
          <w:bCs/>
        </w:rPr>
      </w:r>
      <w:r w:rsidR="00DC16F7">
        <w:rPr>
          <w:bCs/>
        </w:rPr>
        <w:fldChar w:fldCharType="separate"/>
      </w:r>
      <w:r w:rsidR="00111CB8">
        <w:rPr>
          <w:bCs/>
          <w:noProof/>
        </w:rPr>
        <w:t>(9, 10)</w:t>
      </w:r>
      <w:r w:rsidR="00DC16F7">
        <w:rPr>
          <w:bCs/>
        </w:rPr>
        <w:fldChar w:fldCharType="end"/>
      </w:r>
      <w:r w:rsidR="00E20F36">
        <w:rPr>
          <w:bCs/>
        </w:rPr>
        <w:t xml:space="preserve">, </w:t>
      </w:r>
      <w:r w:rsidR="00111CB8">
        <w:rPr>
          <w:bCs/>
        </w:rPr>
        <w:t xml:space="preserve">the skin </w:t>
      </w:r>
      <w:r w:rsidR="00111CB8">
        <w:rPr>
          <w:bCs/>
        </w:rPr>
        <w:fldChar w:fldCharType="begin"/>
      </w:r>
      <w:r w:rsidR="00111CB8">
        <w:rPr>
          <w:bCs/>
        </w:rPr>
        <w:instrText xml:space="preserve"> ADDIN EN.CITE &lt;EndNote&gt;&lt;Cite&gt;&lt;Author&gt;Shyer&lt;/Author&gt;&lt;Year&gt;2017&lt;/Year&gt;&lt;RecNum&gt;2115&lt;/RecNum&gt;&lt;DisplayText&gt;(11)&lt;/DisplayText&gt;&lt;record&gt;&lt;rec-number&gt;2115&lt;/rec-number&gt;&lt;foreign-keys&gt;&lt;key app="EN" db-id="af5sawtz8eestpete245dfv6szptze2aedxe" timestamp="1534151891"&gt;2115&lt;/key&gt;&lt;/foreign-keys&gt;&lt;ref-type name="Journal Article"&gt;17&lt;/ref-type&gt;&lt;contributors&gt;&lt;authors&gt;&lt;author&gt;Shyer, Amy E&lt;/author&gt;&lt;author&gt;Rodrigues, Alan R&lt;/author&gt;&lt;author&gt;Schroeder, Grant G&lt;/author&gt;&lt;author&gt;Kassianidou, Elena&lt;/author&gt;&lt;author&gt;Kumar, Sanjay&lt;/author&gt;&lt;author&gt;Harland, Richard M&lt;/author&gt;&lt;/authors&gt;&lt;/contributors&gt;&lt;titles&gt;&lt;title&gt;Emergent cellular self-organization and mechanosensation initiate follicle pattern in the avian skin&lt;/title&gt;&lt;secondary-title&gt;Science&lt;/secondary-title&gt;&lt;/titles&gt;&lt;periodical&gt;&lt;full-title&gt;Science&lt;/full-title&gt;&lt;/periodical&gt;&lt;pages&gt;811-815&lt;/pages&gt;&lt;volume&gt;357&lt;/volume&gt;&lt;number&gt;6353&lt;/number&gt;&lt;dates&gt;&lt;year&gt;2017&lt;/year&gt;&lt;/dates&gt;&lt;isbn&gt;0036-8075&lt;/isbn&gt;&lt;urls&gt;&lt;/urls&gt;&lt;/record&gt;&lt;/Cite&gt;&lt;/EndNote&gt;</w:instrText>
      </w:r>
      <w:r w:rsidR="00111CB8">
        <w:rPr>
          <w:bCs/>
        </w:rPr>
        <w:fldChar w:fldCharType="separate"/>
      </w:r>
      <w:r w:rsidR="00111CB8">
        <w:rPr>
          <w:bCs/>
          <w:noProof/>
        </w:rPr>
        <w:t>(11)</w:t>
      </w:r>
      <w:r w:rsidR="00111CB8">
        <w:rPr>
          <w:bCs/>
        </w:rPr>
        <w:fldChar w:fldCharType="end"/>
      </w:r>
      <w:r w:rsidR="00111CB8">
        <w:rPr>
          <w:bCs/>
        </w:rPr>
        <w:t>,</w:t>
      </w:r>
      <w:r w:rsidR="00D7373A">
        <w:rPr>
          <w:bCs/>
        </w:rPr>
        <w:t xml:space="preserve"> </w:t>
      </w:r>
      <w:r w:rsidR="00B71986">
        <w:rPr>
          <w:bCs/>
        </w:rPr>
        <w:t xml:space="preserve">the </w:t>
      </w:r>
      <w:r w:rsidR="00AF2DE3" w:rsidRPr="000C2DF3">
        <w:rPr>
          <w:bCs/>
        </w:rPr>
        <w:t>gut</w:t>
      </w:r>
      <w:r w:rsidR="00E87528">
        <w:rPr>
          <w:bCs/>
        </w:rPr>
        <w:t xml:space="preserve"> </w:t>
      </w:r>
      <w:r w:rsidR="00E87528">
        <w:rPr>
          <w:bCs/>
        </w:rPr>
        <w:fldChar w:fldCharType="begin">
          <w:fldData xml:space="preserve">PEVuZE5vdGU+PENpdGU+PEF1dGhvcj5TYXZpbjwvQXV0aG9yPjxZZWFyPjIwMTE8L1llYXI+PFJl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</w:fldData>
        </w:fldChar>
      </w:r>
      <w:r w:rsidR="00111CB8">
        <w:rPr>
          <w:bCs/>
        </w:rPr>
        <w:instrText xml:space="preserve"> ADDIN EN.CITE </w:instrText>
      </w:r>
      <w:r w:rsidR="00111CB8">
        <w:rPr>
          <w:bCs/>
        </w:rPr>
        <w:fldChar w:fldCharType="begin">
          <w:fldData xml:space="preserve">PEVuZE5vdGU+PENpdGU+PEF1dGhvcj5TYXZpbjwvQXV0aG9yPjxZZWFyPjIwMTE8L1llYXI+PFJl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</w:fldData>
        </w:fldChar>
      </w:r>
      <w:r w:rsidR="00111CB8">
        <w:rPr>
          <w:bCs/>
        </w:rPr>
        <w:instrText xml:space="preserve"> ADDIN EN.CITE.DATA </w:instrText>
      </w:r>
      <w:r w:rsidR="00111CB8">
        <w:rPr>
          <w:bCs/>
        </w:rPr>
      </w:r>
      <w:r w:rsidR="00111CB8">
        <w:rPr>
          <w:bCs/>
        </w:rPr>
        <w:fldChar w:fldCharType="end"/>
      </w:r>
      <w:r w:rsidR="00E87528">
        <w:rPr>
          <w:bCs/>
        </w:rPr>
      </w:r>
      <w:r w:rsidR="00E87528">
        <w:rPr>
          <w:bCs/>
        </w:rPr>
        <w:fldChar w:fldCharType="separate"/>
      </w:r>
      <w:r w:rsidR="00111CB8">
        <w:rPr>
          <w:bCs/>
          <w:noProof/>
        </w:rPr>
        <w:t>(12-14)</w:t>
      </w:r>
      <w:r w:rsidR="00E87528">
        <w:rPr>
          <w:bCs/>
        </w:rPr>
        <w:fldChar w:fldCharType="end"/>
      </w:r>
      <w:r w:rsidR="00AF2DE3">
        <w:rPr>
          <w:bCs/>
        </w:rPr>
        <w:t xml:space="preserve"> </w:t>
      </w:r>
      <w:r w:rsidR="00D81F8C">
        <w:rPr>
          <w:bCs/>
          <w:i/>
        </w:rPr>
        <w:t>Chevalier</w:t>
      </w:r>
      <w:r w:rsidR="00AF2DE3">
        <w:rPr>
          <w:bCs/>
        </w:rPr>
        <w:t xml:space="preserve"> and the</w:t>
      </w:r>
      <w:r w:rsidR="00AF2DE3" w:rsidRPr="000C2DF3">
        <w:rPr>
          <w:bCs/>
        </w:rPr>
        <w:t xml:space="preserve"> lung and mammary gland</w:t>
      </w:r>
      <w:r w:rsidR="00111CB8">
        <w:rPr>
          <w:bCs/>
        </w:rPr>
        <w:t xml:space="preserve"> </w:t>
      </w:r>
      <w:r w:rsidR="00111CB8">
        <w:rPr>
          <w:bCs/>
        </w:rPr>
        <w:fldChar w:fldCharType="begin"/>
      </w:r>
      <w:r w:rsidR="00111CB8">
        <w:rPr>
          <w:bCs/>
        </w:rPr>
        <w:instrText xml:space="preserve"> ADDIN EN.CITE &lt;EndNote&gt;&lt;Cite&gt;&lt;Author&gt;Li&lt;/Author&gt;&lt;Year&gt;2018&lt;/Year&gt;&lt;RecNum&gt;2116&lt;/RecNum&gt;&lt;DisplayText&gt;(15, 16)&lt;/DisplayText&gt;&lt;record&gt;&lt;rec-number&gt;2116&lt;/rec-number&gt;&lt;foreign-keys&gt;&lt;key app="EN" db-id="af5sawtz8eestpete245dfv6szptze2aedxe" timestamp="1534151989"&gt;2116&lt;/key&gt;&lt;/foreign-keys&gt;&lt;ref-type name="Journal Article"&gt;17&lt;/ref-type&gt;&lt;contributors&gt;&lt;authors&gt;&lt;author&gt;Li, Jiao&lt;/author&gt;&lt;author&gt;Wang, Zheng&lt;/author&gt;&lt;author&gt;Chu, Qiqi&lt;/author&gt;&lt;author&gt;Jiang, Kewu&lt;/author&gt;&lt;author&gt;Li, Juan&lt;/author&gt;&lt;author&gt;Tang, Nan&lt;/author&gt;&lt;/authors&gt;&lt;/contributors&gt;&lt;titles&gt;&lt;title&gt;The strength of mechanical forces determines the differentiation of alveolar epithelial cells&lt;/title&gt;&lt;secondary-title&gt;Developmental cell&lt;/secondary-title&gt;&lt;/titles&gt;&lt;periodical&gt;&lt;full-title&gt;Developmental Cell&lt;/full-title&gt;&lt;/periodical&gt;&lt;pages&gt;297-312. e5&lt;/pages&gt;&lt;volume&gt;44&lt;/volume&gt;&lt;number&gt;3&lt;/number&gt;&lt;dates&gt;&lt;year&gt;2018&lt;/year&gt;&lt;/dates&gt;&lt;isbn&gt;1534-5807&lt;/isbn&gt;&lt;urls&gt;&lt;/urls&gt;&lt;/record&gt;&lt;/Cite&gt;&lt;Cite&gt;&lt;Author&gt;Tang&lt;/Author&gt;&lt;Year&gt;2018&lt;/Year&gt;&lt;RecNum&gt;2117&lt;/RecNum&gt;&lt;record&gt;&lt;rec-number&gt;2117&lt;/rec-number&gt;&lt;foreign-keys&gt;&lt;key app="EN" db-id="af5sawtz8eestpete245dfv6szptze2aedxe" timestamp="1534152013"&gt;2117&lt;/key&gt;&lt;/foreign-keys&gt;&lt;ref-type name="Journal Article"&gt;17&lt;/ref-type&gt;&lt;contributors&gt;&lt;authors&gt;&lt;author&gt;Tang, Zan&lt;/author&gt;&lt;author&gt;Hu, Yucheng&lt;/author&gt;&lt;author&gt;Wang, Zheng&lt;/author&gt;&lt;author&gt;Jiang, Kewu&lt;/author&gt;&lt;author&gt;Zhan, Cheng&lt;/author&gt;&lt;author&gt;Marshall, Wallace F&lt;/author&gt;&lt;author&gt;Tang, Nan&lt;/author&gt;&lt;/authors&gt;&lt;/contributors&gt;&lt;titles&gt;&lt;title&gt;Mechanical forces program the orientation of cell division during airway tube morphogenesis&lt;/title&gt;&lt;secondary-title&gt;Developmental cell&lt;/secondary-title&gt;&lt;/titles&gt;&lt;periodical&gt;&lt;full-title&gt;Developmental Cell&lt;/full-title&gt;&lt;/periodical&gt;&lt;pages&gt;313-325. e5&lt;/pages&gt;&lt;volume&gt;44&lt;/volume&gt;&lt;number&gt;3&lt;/number&gt;&lt;dates&gt;&lt;year&gt;2018&lt;/year&gt;&lt;/dates&gt;&lt;isbn&gt;1534-5807&lt;/isbn&gt;&lt;urls&gt;&lt;/urls&gt;&lt;/record&gt;&lt;/Cite&gt;&lt;/EndNote&gt;</w:instrText>
      </w:r>
      <w:r w:rsidR="00111CB8">
        <w:rPr>
          <w:bCs/>
        </w:rPr>
        <w:fldChar w:fldCharType="separate"/>
      </w:r>
      <w:r w:rsidR="00111CB8">
        <w:rPr>
          <w:bCs/>
          <w:noProof/>
        </w:rPr>
        <w:t>(15, 16)</w:t>
      </w:r>
      <w:r w:rsidR="00111CB8">
        <w:rPr>
          <w:bCs/>
        </w:rPr>
        <w:fldChar w:fldCharType="end"/>
      </w:r>
      <w:r w:rsidR="006815E5">
        <w:rPr>
          <w:bCs/>
        </w:rPr>
        <w:t xml:space="preserve"> </w:t>
      </w:r>
      <w:proofErr w:type="spellStart"/>
      <w:r w:rsidR="00584FA5" w:rsidRPr="00684144">
        <w:rPr>
          <w:bCs/>
          <w:i/>
        </w:rPr>
        <w:t>Jaslove</w:t>
      </w:r>
      <w:proofErr w:type="spellEnd"/>
      <w:r w:rsidR="00584FA5" w:rsidRPr="00684144">
        <w:rPr>
          <w:bCs/>
          <w:i/>
        </w:rPr>
        <w:t xml:space="preserve"> &amp;</w:t>
      </w:r>
      <w:r w:rsidR="00584FA5" w:rsidRPr="00684144">
        <w:rPr>
          <w:bCs/>
        </w:rPr>
        <w:t xml:space="preserve"> </w:t>
      </w:r>
      <w:r w:rsidR="006815E5" w:rsidRPr="00684144">
        <w:rPr>
          <w:bCs/>
          <w:i/>
        </w:rPr>
        <w:t>Nelson</w:t>
      </w:r>
      <w:r w:rsidR="00AF2DE3" w:rsidRPr="00684144">
        <w:rPr>
          <w:bCs/>
        </w:rPr>
        <w:t>, in addition to the processes that shape the very early embryo</w:t>
      </w:r>
      <w:r w:rsidR="00D81F8C" w:rsidRPr="00684144">
        <w:rPr>
          <w:bCs/>
        </w:rPr>
        <w:t>, such as gastrulation</w:t>
      </w:r>
      <w:r w:rsidR="00F90550" w:rsidRPr="00684144">
        <w:rPr>
          <w:bCs/>
        </w:rPr>
        <w:t xml:space="preserve"> </w:t>
      </w:r>
      <w:r w:rsidR="00F90550" w:rsidRPr="00684144">
        <w:rPr>
          <w:bCs/>
        </w:rPr>
        <w:fldChar w:fldCharType="begin"/>
      </w:r>
      <w:r w:rsidR="00111CB8">
        <w:rPr>
          <w:bCs/>
        </w:rPr>
        <w:instrText xml:space="preserve"> ADDIN EN.CITE &lt;EndNote&gt;&lt;Cite&gt;&lt;Author&gt;Keller&lt;/Author&gt;&lt;Year&gt;2003&lt;/Year&gt;&lt;RecNum&gt;2094&lt;/RecNum&gt;&lt;DisplayText&gt;(17)&lt;/DisplayText&gt;&lt;record&gt;&lt;rec-number&gt;2094&lt;/rec-number&gt;&lt;foreign-keys&gt;&lt;key app="EN" db-id="af5sawtz8eestpete245dfv6szptze2aedxe" timestamp="1533550188"&gt;2094&lt;/key&gt;&lt;/foreign-keys&gt;&lt;ref-type name="Journal Article"&gt;17&lt;/ref-type&gt;&lt;contributors&gt;&lt;authors&gt;&lt;author&gt;Keller, Ray&lt;/author&gt;&lt;author&gt;Davidson, Lance A&lt;/author&gt;&lt;author&gt;Shook, David R&lt;/author&gt;&lt;/authors&gt;&lt;/contributors&gt;&lt;titles&gt;&lt;title&gt;How we are shaped: the biomechanics of gastrulation&lt;/title&gt;&lt;secondary-title&gt;Differentiation: ORIGINAL ARTICLE&lt;/secondary-title&gt;&lt;/titles&gt;&lt;periodical&gt;&lt;full-title&gt;Differentiation: ORIGINAL ARTICLE&lt;/full-title&gt;&lt;/periodical&gt;&lt;pages&gt;171-205&lt;/pages&gt;&lt;volume&gt;71&lt;/volume&gt;&lt;number&gt;3&lt;/number&gt;&lt;dates&gt;&lt;year&gt;2003&lt;/year&gt;&lt;/dates&gt;&lt;isbn&gt;0301-4681&lt;/isbn&gt;&lt;urls&gt;&lt;/urls&gt;&lt;/record&gt;&lt;/Cite&gt;&lt;/EndNote&gt;</w:instrText>
      </w:r>
      <w:r w:rsidR="00F90550" w:rsidRPr="00684144">
        <w:rPr>
          <w:bCs/>
        </w:rPr>
        <w:fldChar w:fldCharType="separate"/>
      </w:r>
      <w:r w:rsidR="00111CB8">
        <w:rPr>
          <w:bCs/>
          <w:noProof/>
        </w:rPr>
        <w:t>(17)</w:t>
      </w:r>
      <w:r w:rsidR="00F90550" w:rsidRPr="00684144">
        <w:rPr>
          <w:bCs/>
        </w:rPr>
        <w:fldChar w:fldCharType="end"/>
      </w:r>
      <w:r w:rsidR="006122E4" w:rsidRPr="00684144">
        <w:rPr>
          <w:bCs/>
        </w:rPr>
        <w:t>, and</w:t>
      </w:r>
      <w:r w:rsidR="00684144" w:rsidRPr="00684144">
        <w:rPr>
          <w:bCs/>
        </w:rPr>
        <w:t xml:space="preserve"> mechanotransduction at the cellular, or sub-cellular levels </w:t>
      </w:r>
      <w:r w:rsidR="006122E4" w:rsidRPr="00684144">
        <w:rPr>
          <w:bCs/>
        </w:rPr>
        <w:t>during development</w:t>
      </w:r>
      <w:r w:rsidR="006122E4" w:rsidRPr="00DC16F7">
        <w:rPr>
          <w:bCs/>
        </w:rPr>
        <w:t xml:space="preserve"> </w:t>
      </w:r>
      <w:r w:rsidR="00D81F8C" w:rsidRPr="00684144">
        <w:rPr>
          <w:bCs/>
          <w:i/>
        </w:rPr>
        <w:t>Tetley</w:t>
      </w:r>
      <w:r w:rsidR="00D81F8C">
        <w:rPr>
          <w:bCs/>
          <w:i/>
        </w:rPr>
        <w:t xml:space="preserve"> &amp; Mao, </w:t>
      </w:r>
      <w:proofErr w:type="spellStart"/>
      <w:r w:rsidR="00D81F8C">
        <w:rPr>
          <w:bCs/>
          <w:i/>
        </w:rPr>
        <w:t>Ingber</w:t>
      </w:r>
      <w:proofErr w:type="spellEnd"/>
      <w:r w:rsidR="00A04BD1">
        <w:rPr>
          <w:bCs/>
          <w:i/>
        </w:rPr>
        <w:t xml:space="preserve"> </w:t>
      </w:r>
      <w:r w:rsidR="00A04BD1" w:rsidRPr="00B3511E">
        <w:rPr>
          <w:bCs/>
        </w:rPr>
        <w:fldChar w:fldCharType="begin"/>
      </w:r>
      <w:r w:rsidR="00111CB8">
        <w:rPr>
          <w:bCs/>
        </w:rPr>
        <w:instrText xml:space="preserve"> ADDIN EN.CITE &lt;EndNote&gt;&lt;Cite&gt;&lt;Author&gt;Liu&lt;/Author&gt;&lt;Year&gt;2010&lt;/Year&gt;&lt;RecNum&gt;2095&lt;/RecNum&gt;&lt;DisplayText&gt;(18, 19)&lt;/DisplayText&gt;&lt;record&gt;&lt;rec-number&gt;2095&lt;/rec-number&gt;&lt;foreign-keys&gt;&lt;key app="EN" db-id="af5sawtz8eestpete245dfv6szptze2aedxe" timestamp="1533550508"&gt;2095&lt;/key&gt;&lt;/foreign-keys&gt;&lt;ref-type name="Journal Article"&gt;17&lt;/ref-type&gt;&lt;contributors&gt;&lt;authors&gt;&lt;author&gt;Liu, Zhijun&lt;/author&gt;&lt;author&gt;Tan, John L&lt;/author&gt;&lt;author&gt;Cohen, Daniel M&lt;/author&gt;&lt;author&gt;Yang, Michael T&lt;/author&gt;&lt;author&gt;Sniadecki, Nathan J&lt;/author&gt;&lt;author&gt;Ruiz, Sami Alom&lt;/author&gt;&lt;author&gt;Nelson, Celeste M&lt;/author&gt;&lt;author&gt;Chen, Christopher S&lt;/author&gt;&lt;/authors&gt;&lt;/contributors&gt;&lt;titles&gt;&lt;title&gt;Mechanical tugging force regulates the size of cell–cell junctions&lt;/title&gt;&lt;secondary-title&gt;Proceedings of the National Academy of Sciences&lt;/secondary-title&gt;&lt;/titles&gt;&lt;periodical&gt;&lt;full-title&gt;Proceedings of the National Academy of Sciences&lt;/full-title&gt;&lt;/periodical&gt;&lt;pages&gt;9944-9949&lt;/pages&gt;&lt;volume&gt;107&lt;/volume&gt;&lt;number&gt;22&lt;/number&gt;&lt;dates&gt;&lt;year&gt;2010&lt;/year&gt;&lt;/dates&gt;&lt;isbn&gt;0027-8424&lt;/isbn&gt;&lt;urls&gt;&lt;/urls&gt;&lt;/record&gt;&lt;/Cite&gt;&lt;Cite&gt;&lt;Author&gt;Discher&lt;/Author&gt;&lt;Year&gt;2009&lt;/Year&gt;&lt;RecNum&gt;2098&lt;/RecNum&gt;&lt;record&gt;&lt;rec-number&gt;2098&lt;/rec-number&gt;&lt;foreign-keys&gt;&lt;key app="EN" db-id="af5sawtz8eestpete245dfv6szptze2aedxe" timestamp="1533554597"&gt;2098&lt;/key&gt;&lt;/foreign-keys&gt;&lt;ref-type name="Journal Article"&gt;17&lt;/ref-type&gt;&lt;contributors&gt;&lt;authors&gt;&lt;author&gt;Discher, Dennis E.&lt;/author&gt;&lt;author&gt;Mooney, David J.&lt;/author&gt;&lt;author&gt;Zandstra, Peter W.&lt;/author&gt;&lt;/authors&gt;&lt;/contributors&gt;&lt;titles&gt;&lt;title&gt;Growth Factors, Matrices, and Forces Combine and Control Stem Cells&lt;/title&gt;&lt;secondary-title&gt;Science&lt;/secondary-title&gt;&lt;/titles&gt;&lt;periodical&gt;&lt;full-title&gt;Science&lt;/full-title&gt;&lt;/periodical&gt;&lt;pages&gt;1673-1677&lt;/pages&gt;&lt;volume&gt;324&lt;/volume&gt;&lt;number&gt;5935&lt;/number&gt;&lt;dates&gt;&lt;year&gt;2009&lt;/year&gt;&lt;/dates&gt;&lt;urls&gt;&lt;related-urls&gt;&lt;url&gt;http://science.sciencemag.org/content/sci/324/5935/1673.full.pdf&lt;/url&gt;&lt;/related-urls&gt;&lt;/urls&gt;&lt;electronic-resource-num&gt;10.1126/science.1171643&lt;/electronic-resource-num&gt;&lt;/record&gt;&lt;/Cite&gt;&lt;/EndNote&gt;</w:instrText>
      </w:r>
      <w:r w:rsidR="00A04BD1" w:rsidRPr="00B3511E">
        <w:rPr>
          <w:bCs/>
        </w:rPr>
        <w:fldChar w:fldCharType="separate"/>
      </w:r>
      <w:r w:rsidR="00111CB8">
        <w:rPr>
          <w:bCs/>
          <w:noProof/>
        </w:rPr>
        <w:t>(18, 19)</w:t>
      </w:r>
      <w:r w:rsidR="00A04BD1" w:rsidRPr="00B3511E">
        <w:rPr>
          <w:bCs/>
        </w:rPr>
        <w:fldChar w:fldCharType="end"/>
      </w:r>
      <w:r w:rsidR="00AF2DE3" w:rsidRPr="000C2DF3">
        <w:rPr>
          <w:bCs/>
        </w:rPr>
        <w:t>. A range of animal models are being used, including chick</w:t>
      </w:r>
      <w:r w:rsidR="00F90550">
        <w:rPr>
          <w:bCs/>
        </w:rPr>
        <w:t xml:space="preserve"> </w:t>
      </w:r>
      <w:proofErr w:type="spellStart"/>
      <w:r w:rsidR="00F90550">
        <w:rPr>
          <w:bCs/>
          <w:i/>
        </w:rPr>
        <w:t>Parisi</w:t>
      </w:r>
      <w:proofErr w:type="spellEnd"/>
      <w:r w:rsidR="00F90550">
        <w:rPr>
          <w:bCs/>
          <w:i/>
        </w:rPr>
        <w:t xml:space="preserve"> et al.</w:t>
      </w:r>
      <w:r w:rsidR="00A04BD1">
        <w:rPr>
          <w:bCs/>
          <w:i/>
        </w:rPr>
        <w:t xml:space="preserve"> Rolfe et al</w:t>
      </w:r>
      <w:r w:rsidR="00AF2DE3" w:rsidRPr="00A04BD1">
        <w:rPr>
          <w:bCs/>
          <w:i/>
        </w:rPr>
        <w:t>,</w:t>
      </w:r>
      <w:r w:rsidR="00A04BD1" w:rsidRPr="00A04BD1">
        <w:rPr>
          <w:bCs/>
          <w:i/>
        </w:rPr>
        <w:t xml:space="preserve"> Pan et al.</w:t>
      </w:r>
      <w:r w:rsidR="00A04BD1">
        <w:rPr>
          <w:bCs/>
        </w:rPr>
        <w:t xml:space="preserve">, </w:t>
      </w:r>
      <w:r w:rsidR="00AF2DE3" w:rsidRPr="000C2DF3">
        <w:rPr>
          <w:bCs/>
        </w:rPr>
        <w:t>mouse</w:t>
      </w:r>
      <w:r w:rsidR="00AF2DE3">
        <w:rPr>
          <w:bCs/>
        </w:rPr>
        <w:t xml:space="preserve"> </w:t>
      </w:r>
      <w:proofErr w:type="spellStart"/>
      <w:r w:rsidR="00A04BD1">
        <w:rPr>
          <w:bCs/>
          <w:i/>
        </w:rPr>
        <w:t>Z</w:t>
      </w:r>
      <w:r w:rsidR="00DC16F7">
        <w:rPr>
          <w:bCs/>
          <w:i/>
        </w:rPr>
        <w:t>elzer</w:t>
      </w:r>
      <w:proofErr w:type="spellEnd"/>
      <w:r w:rsidR="00DC16F7">
        <w:rPr>
          <w:bCs/>
          <w:i/>
        </w:rPr>
        <w:t xml:space="preserve"> &amp; </w:t>
      </w:r>
      <w:proofErr w:type="spellStart"/>
      <w:r w:rsidR="00DC16F7">
        <w:rPr>
          <w:bCs/>
          <w:i/>
        </w:rPr>
        <w:t>Blecher</w:t>
      </w:r>
      <w:proofErr w:type="spellEnd"/>
      <w:r w:rsidR="00DC16F7">
        <w:rPr>
          <w:bCs/>
          <w:i/>
        </w:rPr>
        <w:t xml:space="preserve">, Rolfe et al., </w:t>
      </w:r>
      <w:r w:rsidR="00AF2DE3" w:rsidRPr="000C2DF3">
        <w:rPr>
          <w:bCs/>
        </w:rPr>
        <w:t>fly</w:t>
      </w:r>
      <w:r w:rsidR="00A04BD1">
        <w:rPr>
          <w:bCs/>
        </w:rPr>
        <w:t xml:space="preserve"> </w:t>
      </w:r>
      <w:r w:rsidR="00DC16F7" w:rsidRPr="00684144">
        <w:rPr>
          <w:bCs/>
          <w:i/>
        </w:rPr>
        <w:t>Tetley</w:t>
      </w:r>
      <w:r w:rsidR="00DC16F7">
        <w:rPr>
          <w:bCs/>
          <w:i/>
        </w:rPr>
        <w:t xml:space="preserve"> &amp; Mao</w:t>
      </w:r>
      <w:r w:rsidR="00C500C7">
        <w:rPr>
          <w:bCs/>
        </w:rPr>
        <w:t>,</w:t>
      </w:r>
      <w:r w:rsidR="00DC16F7">
        <w:rPr>
          <w:bCs/>
        </w:rPr>
        <w:t xml:space="preserve"> </w:t>
      </w:r>
      <w:r w:rsidR="00DC16F7">
        <w:rPr>
          <w:bCs/>
        </w:rPr>
        <w:fldChar w:fldCharType="begin">
          <w:fldData xml:space="preserve">PEVuZE5vdGU+PENpdGU+PEF1dGhvcj5NYXJ0aW48L0F1dGhvcj48WWVhcj4yMDEwPC9ZZWFyPjxS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</w:fldData>
        </w:fldChar>
      </w:r>
      <w:r w:rsidR="00CC71D2">
        <w:rPr>
          <w:bCs/>
        </w:rPr>
        <w:instrText xml:space="preserve"> ADDIN EN.CITE </w:instrText>
      </w:r>
      <w:r w:rsidR="00CC71D2">
        <w:rPr>
          <w:bCs/>
        </w:rPr>
        <w:fldChar w:fldCharType="begin">
          <w:fldData xml:space="preserve">PEVuZE5vdGU+PENpdGU+PEF1dGhvcj5NYXJ0aW48L0F1dGhvcj48WWVhcj4yMDEwPC9ZZWFyPjxS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</w:fldData>
        </w:fldChar>
      </w:r>
      <w:r w:rsidR="00CC71D2">
        <w:rPr>
          <w:bCs/>
        </w:rPr>
        <w:instrText xml:space="preserve"> ADDIN EN.CITE.DATA </w:instrText>
      </w:r>
      <w:r w:rsidR="00CC71D2">
        <w:rPr>
          <w:bCs/>
        </w:rPr>
      </w:r>
      <w:r w:rsidR="00CC71D2">
        <w:rPr>
          <w:bCs/>
        </w:rPr>
        <w:fldChar w:fldCharType="end"/>
      </w:r>
      <w:r w:rsidR="00DC16F7">
        <w:rPr>
          <w:bCs/>
        </w:rPr>
      </w:r>
      <w:r w:rsidR="00DC16F7">
        <w:rPr>
          <w:bCs/>
        </w:rPr>
        <w:fldChar w:fldCharType="separate"/>
      </w:r>
      <w:r w:rsidR="00CC71D2">
        <w:rPr>
          <w:bCs/>
          <w:noProof/>
        </w:rPr>
        <w:t>(20-22)</w:t>
      </w:r>
      <w:r w:rsidR="00DC16F7">
        <w:rPr>
          <w:bCs/>
        </w:rPr>
        <w:fldChar w:fldCharType="end"/>
      </w:r>
      <w:r w:rsidR="00C500C7">
        <w:rPr>
          <w:bCs/>
        </w:rPr>
        <w:t xml:space="preserve"> </w:t>
      </w:r>
      <w:r w:rsidR="00AF2DE3" w:rsidRPr="000C2DF3">
        <w:rPr>
          <w:bCs/>
        </w:rPr>
        <w:t>and zebrafish</w:t>
      </w:r>
      <w:r w:rsidR="00F90550">
        <w:rPr>
          <w:bCs/>
        </w:rPr>
        <w:t xml:space="preserve"> </w:t>
      </w:r>
      <w:proofErr w:type="spellStart"/>
      <w:r w:rsidR="00A04BD1" w:rsidRPr="00D81F8C">
        <w:rPr>
          <w:bCs/>
          <w:i/>
        </w:rPr>
        <w:t>Bagnat</w:t>
      </w:r>
      <w:proofErr w:type="spellEnd"/>
      <w:r w:rsidR="00A04BD1" w:rsidRPr="00D81F8C">
        <w:rPr>
          <w:bCs/>
          <w:i/>
        </w:rPr>
        <w:t xml:space="preserve"> et al</w:t>
      </w:r>
      <w:r w:rsidR="00A04BD1">
        <w:rPr>
          <w:bCs/>
          <w:i/>
        </w:rPr>
        <w:t>, Lawrence et al</w:t>
      </w:r>
      <w:r w:rsidR="00AF2DE3" w:rsidRPr="000C2DF3">
        <w:rPr>
          <w:bCs/>
        </w:rPr>
        <w:t>,</w:t>
      </w:r>
      <w:r w:rsidR="00A04BD1">
        <w:rPr>
          <w:bCs/>
        </w:rPr>
        <w:t xml:space="preserve"> </w:t>
      </w:r>
      <w:proofErr w:type="spellStart"/>
      <w:r w:rsidR="00A04BD1">
        <w:rPr>
          <w:bCs/>
          <w:i/>
        </w:rPr>
        <w:t>Campinho</w:t>
      </w:r>
      <w:proofErr w:type="spellEnd"/>
      <w:r w:rsidR="00A04BD1">
        <w:rPr>
          <w:bCs/>
          <w:i/>
        </w:rPr>
        <w:t xml:space="preserve"> et al.,</w:t>
      </w:r>
      <w:r w:rsidR="00AF2DE3" w:rsidRPr="000C2DF3">
        <w:rPr>
          <w:bCs/>
        </w:rPr>
        <w:t xml:space="preserve"> in addition to</w:t>
      </w:r>
      <w:r w:rsidR="00CC71D2">
        <w:rPr>
          <w:bCs/>
        </w:rPr>
        <w:t>- or alongside-</w:t>
      </w:r>
      <w:r w:rsidR="00AF2DE3" w:rsidRPr="000C2DF3">
        <w:rPr>
          <w:bCs/>
        </w:rPr>
        <w:t xml:space="preserve"> computational models</w:t>
      </w:r>
      <w:r w:rsidR="00F90550">
        <w:rPr>
          <w:bCs/>
        </w:rPr>
        <w:t xml:space="preserve"> </w:t>
      </w:r>
      <w:r w:rsidR="00F90550">
        <w:rPr>
          <w:bCs/>
        </w:rPr>
        <w:fldChar w:fldCharType="begin"/>
      </w:r>
      <w:r w:rsidR="00CC71D2">
        <w:rPr>
          <w:bCs/>
        </w:rPr>
        <w:instrText xml:space="preserve"> ADDIN EN.CITE &lt;EndNote&gt;&lt;Cite&gt;&lt;Author&gt;Verbruggen&lt;/Author&gt;&lt;Year&gt;2018&lt;/Year&gt;&lt;RecNum&gt;2093&lt;/RecNum&gt;&lt;DisplayText&gt;(23, 24)&lt;/DisplayText&gt;&lt;record&gt;&lt;rec-number&gt;2093&lt;/rec-number&gt;&lt;foreign-keys&gt;&lt;key app="EN" db-id="af5sawtz8eestpete245dfv6szptze2aedxe" timestamp="1533549832"&gt;2093&lt;/key&gt;&lt;/foreign-keys&gt;&lt;ref-type name="Journal Article"&gt;17&lt;/ref-type&gt;&lt;contributors&gt;&lt;authors&gt;&lt;author&gt;Verbruggen, Stefaan W&lt;/author&gt;&lt;author&gt;Kainz, Bernhard&lt;/author&gt;&lt;author&gt;Shelmerdine, Susan C&lt;/author&gt;&lt;author&gt;Hajnal, Joseph V&lt;/author&gt;&lt;author&gt;Rutherford, Mary A&lt;/author&gt;&lt;author&gt;Arthurs, Owen J&lt;/author&gt;&lt;author&gt;Phillips, Andrew TM&lt;/author&gt;&lt;author&gt;Nowlan, Niamh C&lt;/author&gt;&lt;/authors&gt;&lt;/contributors&gt;&lt;titles&gt;&lt;title&gt;Stresses and strains on the human fetal skeleton during development&lt;/title&gt;&lt;secondary-title&gt;Journal of The Royal Society Interface&lt;/secondary-title&gt;&lt;/titles&gt;&lt;periodical&gt;&lt;full-title&gt;Journal of the Royal Society Interface&lt;/full-title&gt;&lt;/periodical&gt;&lt;pages&gt;20170593&lt;/pages&gt;&lt;volume&gt;15&lt;/volume&gt;&lt;number&gt;138&lt;/number&gt;&lt;dates&gt;&lt;year&gt;2018&lt;/year&gt;&lt;/dates&gt;&lt;isbn&gt;1742-5689&lt;/isbn&gt;&lt;urls&gt;&lt;/urls&gt;&lt;/record&gt;&lt;/Cite&gt;&lt;Cite&gt;&lt;Author&gt;Verbruggen&lt;/Author&gt;&lt;Year&gt;2018&lt;/Year&gt;&lt;RecNum&gt;2127&lt;/RecNum&gt;&lt;record&gt;&lt;rec-number&gt;2127&lt;/rec-number&gt;&lt;foreign-keys&gt;&lt;key app="EN" db-id="af5sawtz8eestpete245dfv6szptze2aedxe" timestamp="1534756333"&gt;2127&lt;/key&gt;&lt;/foreign-keys&gt;&lt;ref-type name="Journal Article"&gt;17&lt;/ref-type&gt;&lt;contributors&gt;&lt;authors&gt;&lt;author&gt;Verbruggen, Stefaan W&lt;/author&gt;&lt;author&gt;Kainz, Bernhard&lt;/author&gt;&lt;author&gt;Shelmerdine, Susan C&lt;/author&gt;&lt;author&gt;Arthurs, Owen J&lt;/author&gt;&lt;author&gt;Hajnal, Joseph V&lt;/author&gt;&lt;author&gt;Rutherford, Mary A&lt;/author&gt;&lt;author&gt;Phillips, Andrew TM&lt;/author&gt;&lt;author&gt;Nowlan, Niamh C&lt;/author&gt;&lt;/authors&gt;&lt;/contributors&gt;&lt;titles&gt;&lt;title&gt;Altered biomechanical stimulation of the developing hip joint in presence of hip dysplasia risk factors&lt;/title&gt;&lt;secondary-title&gt;Journal of biomechanics&lt;/secondary-title&gt;&lt;/titles&gt;&lt;periodical&gt;&lt;full-title&gt;Journal of Biomechanics&lt;/full-title&gt;&lt;/periodical&gt;&lt;dates&gt;&lt;year&gt;2018&lt;/year&gt;&lt;/dates&gt;&lt;isbn&gt;0021-9290&lt;/isbn&gt;&lt;urls&gt;&lt;/urls&gt;&lt;/record&gt;&lt;/Cite&gt;&lt;/EndNote&gt;</w:instrText>
      </w:r>
      <w:r w:rsidR="00F90550">
        <w:rPr>
          <w:bCs/>
        </w:rPr>
        <w:fldChar w:fldCharType="separate"/>
      </w:r>
      <w:r w:rsidR="00CC71D2">
        <w:rPr>
          <w:bCs/>
          <w:noProof/>
        </w:rPr>
        <w:t>(23, 24)</w:t>
      </w:r>
      <w:r w:rsidR="00F90550">
        <w:rPr>
          <w:bCs/>
        </w:rPr>
        <w:fldChar w:fldCharType="end"/>
      </w:r>
      <w:r w:rsidR="00CC71D2">
        <w:rPr>
          <w:bCs/>
        </w:rPr>
        <w:t xml:space="preserve"> </w:t>
      </w:r>
      <w:proofErr w:type="spellStart"/>
      <w:r w:rsidR="00CC71D2" w:rsidRPr="00D81F8C">
        <w:rPr>
          <w:bCs/>
          <w:i/>
        </w:rPr>
        <w:t>Bagnat</w:t>
      </w:r>
      <w:proofErr w:type="spellEnd"/>
      <w:r w:rsidR="00CC71D2" w:rsidRPr="00D81F8C">
        <w:rPr>
          <w:bCs/>
          <w:i/>
        </w:rPr>
        <w:t xml:space="preserve"> et al</w:t>
      </w:r>
      <w:r w:rsidR="00CC71D2">
        <w:rPr>
          <w:bCs/>
          <w:i/>
        </w:rPr>
        <w:t xml:space="preserve">, </w:t>
      </w:r>
      <w:proofErr w:type="spellStart"/>
      <w:r w:rsidR="00CC71D2" w:rsidRPr="006815E5">
        <w:rPr>
          <w:bCs/>
          <w:i/>
        </w:rPr>
        <w:t>Courchaine</w:t>
      </w:r>
      <w:proofErr w:type="spellEnd"/>
      <w:r w:rsidR="00CC71D2" w:rsidRPr="006815E5">
        <w:rPr>
          <w:bCs/>
          <w:i/>
        </w:rPr>
        <w:t xml:space="preserve"> &amp; </w:t>
      </w:r>
      <w:proofErr w:type="spellStart"/>
      <w:r w:rsidR="00CC71D2" w:rsidRPr="006815E5">
        <w:rPr>
          <w:bCs/>
          <w:i/>
        </w:rPr>
        <w:t>Rugonyi</w:t>
      </w:r>
      <w:proofErr w:type="spellEnd"/>
      <w:r w:rsidR="00CC71D2">
        <w:rPr>
          <w:bCs/>
          <w:i/>
        </w:rPr>
        <w:t>, Lawrence et al.,</w:t>
      </w:r>
      <w:r w:rsidR="00AF2DE3" w:rsidRPr="000C2DF3">
        <w:rPr>
          <w:bCs/>
        </w:rPr>
        <w:t xml:space="preserve">. </w:t>
      </w:r>
      <w:r w:rsidR="001B128E">
        <w:rPr>
          <w:bCs/>
        </w:rPr>
        <w:t>R</w:t>
      </w:r>
      <w:r w:rsidR="00AF2DE3">
        <w:rPr>
          <w:bCs/>
        </w:rPr>
        <w:t>esearchers</w:t>
      </w:r>
      <w:r w:rsidR="001B128E">
        <w:rPr>
          <w:bCs/>
        </w:rPr>
        <w:t xml:space="preserve"> in the field</w:t>
      </w:r>
      <w:r w:rsidR="00AF2DE3">
        <w:rPr>
          <w:bCs/>
        </w:rPr>
        <w:t xml:space="preserve"> </w:t>
      </w:r>
      <w:r w:rsidR="00AF2DE3" w:rsidRPr="000C2DF3">
        <w:rPr>
          <w:bCs/>
        </w:rPr>
        <w:t>come from a range of backgrounds including developmental biology, biomechanics, bioengineering, cell signalling, anatom</w:t>
      </w:r>
      <w:r w:rsidR="00AF2DE3">
        <w:rPr>
          <w:bCs/>
        </w:rPr>
        <w:t>y</w:t>
      </w:r>
      <w:r w:rsidR="008A28A3">
        <w:rPr>
          <w:bCs/>
        </w:rPr>
        <w:t>, computational sciences</w:t>
      </w:r>
      <w:r w:rsidR="00AF2DE3">
        <w:rPr>
          <w:bCs/>
        </w:rPr>
        <w:t xml:space="preserve"> and biophysic</w:t>
      </w:r>
      <w:r w:rsidR="00366771">
        <w:rPr>
          <w:bCs/>
        </w:rPr>
        <w:t>s</w:t>
      </w:r>
      <w:r w:rsidR="009E1592">
        <w:rPr>
          <w:bCs/>
        </w:rPr>
        <w:t xml:space="preserve"> and therefore use a range of techniques. These include</w:t>
      </w:r>
      <w:r w:rsidR="00236379">
        <w:rPr>
          <w:bCs/>
        </w:rPr>
        <w:t xml:space="preserve"> atomic force microscopy (</w:t>
      </w:r>
      <w:r w:rsidR="00E20F36">
        <w:rPr>
          <w:bCs/>
        </w:rPr>
        <w:t>AFM</w:t>
      </w:r>
      <w:r w:rsidR="00236379">
        <w:rPr>
          <w:bCs/>
        </w:rPr>
        <w:t>)</w:t>
      </w:r>
      <w:r w:rsidR="00E20F36">
        <w:rPr>
          <w:bCs/>
        </w:rPr>
        <w:t xml:space="preserve"> and </w:t>
      </w:r>
      <w:r w:rsidR="008979FA">
        <w:rPr>
          <w:bCs/>
        </w:rPr>
        <w:t xml:space="preserve">tissue cutting </w:t>
      </w:r>
      <w:r w:rsidR="00E20F36">
        <w:rPr>
          <w:bCs/>
        </w:rPr>
        <w:t>to measure forces</w:t>
      </w:r>
      <w:r w:rsidR="00D72D6E">
        <w:rPr>
          <w:bCs/>
        </w:rPr>
        <w:t xml:space="preserve"> </w:t>
      </w:r>
      <w:r w:rsidR="00D72D6E">
        <w:rPr>
          <w:bCs/>
        </w:rPr>
        <w:fldChar w:fldCharType="begin">
          <w:fldData xml:space="preserve">PEVuZE5vdGU+PENpdGU+PEF1dGhvcj5DaGV2YWxpZXI8L0F1dGhvcj48WWVhcj4yMDE2PC9ZZWFy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</w:fldData>
        </w:fldChar>
      </w:r>
      <w:r w:rsidR="00CC71D2">
        <w:rPr>
          <w:bCs/>
        </w:rPr>
        <w:instrText xml:space="preserve"> ADDIN EN.CITE </w:instrText>
      </w:r>
      <w:r w:rsidR="00CC71D2">
        <w:rPr>
          <w:bCs/>
        </w:rPr>
        <w:fldChar w:fldCharType="begin">
          <w:fldData xml:space="preserve">PEVuZE5vdGU+PENpdGU+PEF1dGhvcj5DaGV2YWxpZXI8L0F1dGhvcj48WWVhcj4yMDE2PC9ZZWFy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</w:fldData>
        </w:fldChar>
      </w:r>
      <w:r w:rsidR="00CC71D2">
        <w:rPr>
          <w:bCs/>
        </w:rPr>
        <w:instrText xml:space="preserve"> ADDIN EN.CITE.DATA </w:instrText>
      </w:r>
      <w:r w:rsidR="00CC71D2">
        <w:rPr>
          <w:bCs/>
        </w:rPr>
      </w:r>
      <w:r w:rsidR="00CC71D2">
        <w:rPr>
          <w:bCs/>
        </w:rPr>
        <w:fldChar w:fldCharType="end"/>
      </w:r>
      <w:r w:rsidR="00D72D6E">
        <w:rPr>
          <w:bCs/>
        </w:rPr>
      </w:r>
      <w:r w:rsidR="00D72D6E">
        <w:rPr>
          <w:bCs/>
        </w:rPr>
        <w:fldChar w:fldCharType="separate"/>
      </w:r>
      <w:r w:rsidR="00CC71D2">
        <w:rPr>
          <w:bCs/>
          <w:noProof/>
        </w:rPr>
        <w:t>(25-27)</w:t>
      </w:r>
      <w:r w:rsidR="00D72D6E">
        <w:rPr>
          <w:bCs/>
        </w:rPr>
        <w:fldChar w:fldCharType="end"/>
      </w:r>
      <w:r w:rsidR="00E20F36">
        <w:rPr>
          <w:bCs/>
        </w:rPr>
        <w:t>, live</w:t>
      </w:r>
      <w:r w:rsidR="00DC16F7">
        <w:rPr>
          <w:bCs/>
        </w:rPr>
        <w:t xml:space="preserve"> </w:t>
      </w:r>
      <w:r w:rsidR="00E20F36">
        <w:rPr>
          <w:bCs/>
        </w:rPr>
        <w:t>imaging to analyse cellular behaviours (</w:t>
      </w:r>
      <w:proofErr w:type="spellStart"/>
      <w:r w:rsidR="003132AF" w:rsidRPr="003132AF">
        <w:rPr>
          <w:bCs/>
          <w:i/>
        </w:rPr>
        <w:t>Campinho</w:t>
      </w:r>
      <w:proofErr w:type="spellEnd"/>
      <w:r w:rsidR="003132AF" w:rsidRPr="003132AF">
        <w:rPr>
          <w:bCs/>
          <w:i/>
        </w:rPr>
        <w:t xml:space="preserve"> et al</w:t>
      </w:r>
      <w:r w:rsidR="00E20F36">
        <w:rPr>
          <w:bCs/>
        </w:rPr>
        <w:t xml:space="preserve">), and </w:t>
      </w:r>
      <w:r w:rsidR="005152DD">
        <w:rPr>
          <w:bCs/>
        </w:rPr>
        <w:t>micropatterned islands</w:t>
      </w:r>
      <w:r w:rsidR="00E20F36">
        <w:rPr>
          <w:bCs/>
        </w:rPr>
        <w:t xml:space="preserve"> to determine how cell shape (i.e. </w:t>
      </w:r>
      <w:r w:rsidR="00C93572">
        <w:rPr>
          <w:bCs/>
        </w:rPr>
        <w:t xml:space="preserve">actomyosin </w:t>
      </w:r>
      <w:r w:rsidR="00E20F36">
        <w:rPr>
          <w:bCs/>
        </w:rPr>
        <w:t>cytoskeletal activity) directs cell fate</w:t>
      </w:r>
      <w:r w:rsidR="006A7C80">
        <w:rPr>
          <w:bCs/>
        </w:rPr>
        <w:t xml:space="preserve"> </w:t>
      </w:r>
      <w:r w:rsidR="00D72D6E">
        <w:rPr>
          <w:bCs/>
        </w:rPr>
        <w:fldChar w:fldCharType="begin"/>
      </w:r>
      <w:r w:rsidR="00CC71D2">
        <w:rPr>
          <w:bCs/>
        </w:rPr>
        <w:instrText xml:space="preserve"> ADDIN EN.CITE &lt;EndNote&gt;&lt;Cite&gt;&lt;Author&gt;Mammoto&lt;/Author&gt;&lt;Year&gt;2011&lt;/Year&gt;&lt;RecNum&gt;2121&lt;/RecNum&gt;&lt;DisplayText&gt;(28)&lt;/DisplayText&gt;&lt;record&gt;&lt;rec-number&gt;2121&lt;/rec-number&gt;&lt;foreign-keys&gt;&lt;key app="EN" db-id="af5sawtz8eestpete245dfv6szptze2aedxe" timestamp="1534408074"&gt;2121&lt;/key&gt;&lt;/foreign-keys&gt;&lt;ref-type name="Journal Article"&gt;17&lt;/ref-type&gt;&lt;contributors&gt;&lt;authors&gt;&lt;author&gt;Mammoto, Tadanori&lt;/author&gt;&lt;author&gt;Mammoto, Akiko&lt;/author&gt;&lt;author&gt;Torisawa, Yu-suke&lt;/author&gt;&lt;author&gt;Tat, Tracy&lt;/author&gt;&lt;author&gt;Gibbs, Ashley&lt;/author&gt;&lt;author&gt;Derda, Ratmir&lt;/author&gt;&lt;author&gt;Mannix, Robert&lt;/author&gt;&lt;author&gt;de Bruijn, Marlieke&lt;/author&gt;&lt;author&gt;Yung, Chong Wing&lt;/author&gt;&lt;author&gt;Huh, Dongeun&lt;/author&gt;&lt;/authors&gt;&lt;/contributors&gt;&lt;titles&gt;&lt;title&gt;Mechanochemical control of mesenchymal condensation and embryonic tooth organ formation&lt;/title&gt;&lt;secondary-title&gt;Developmental cell&lt;/secondary-title&gt;&lt;/titles&gt;&lt;periodical&gt;&lt;full-title&gt;Developmental Cell&lt;/full-title&gt;&lt;/periodical&gt;&lt;pages&gt;758-769&lt;/pages&gt;&lt;volume&gt;21&lt;/volume&gt;&lt;number&gt;4&lt;/number&gt;&lt;dates&gt;&lt;year&gt;2011&lt;/year&gt;&lt;/dates&gt;&lt;isbn&gt;1534-5807&lt;/isbn&gt;&lt;urls&gt;&lt;/urls&gt;&lt;/record&gt;&lt;/Cite&gt;&lt;/EndNote&gt;</w:instrText>
      </w:r>
      <w:r w:rsidR="00D72D6E">
        <w:rPr>
          <w:bCs/>
        </w:rPr>
        <w:fldChar w:fldCharType="separate"/>
      </w:r>
      <w:r w:rsidR="00CC71D2">
        <w:rPr>
          <w:bCs/>
          <w:noProof/>
        </w:rPr>
        <w:t>(28)</w:t>
      </w:r>
      <w:r w:rsidR="00D72D6E">
        <w:rPr>
          <w:bCs/>
        </w:rPr>
        <w:fldChar w:fldCharType="end"/>
      </w:r>
      <w:r w:rsidR="00AF2DE3">
        <w:rPr>
          <w:bCs/>
        </w:rPr>
        <w:t>. However, all researchers</w:t>
      </w:r>
      <w:r w:rsidR="00AF2DE3" w:rsidRPr="000C2DF3">
        <w:rPr>
          <w:bCs/>
        </w:rPr>
        <w:t xml:space="preserve"> have in common </w:t>
      </w:r>
      <w:r w:rsidR="001B128E">
        <w:rPr>
          <w:bCs/>
        </w:rPr>
        <w:t>a</w:t>
      </w:r>
      <w:r w:rsidR="00AF2DE3" w:rsidRPr="000C2DF3">
        <w:rPr>
          <w:bCs/>
        </w:rPr>
        <w:t xml:space="preserve"> key focus on the role of mechanical forces in embryonic or </w:t>
      </w:r>
      <w:r w:rsidR="00B71986">
        <w:rPr>
          <w:bCs/>
        </w:rPr>
        <w:t>foetal</w:t>
      </w:r>
      <w:r w:rsidR="00AF2DE3" w:rsidRPr="000C2DF3">
        <w:rPr>
          <w:bCs/>
        </w:rPr>
        <w:t xml:space="preserve"> development. </w:t>
      </w:r>
    </w:p>
    <w:p w14:paraId="5A7D8784" w14:textId="64EAD26F" w:rsidR="00AF2DE3" w:rsidRDefault="00AF2DE3" w:rsidP="00A939A5">
      <w:pPr>
        <w:spacing w:line="480" w:lineRule="auto"/>
        <w:jc w:val="both"/>
        <w:rPr>
          <w:bCs/>
        </w:rPr>
      </w:pPr>
    </w:p>
    <w:p w14:paraId="4B2C0037" w14:textId="2DCA38E7" w:rsidR="003668A8" w:rsidRDefault="003668A8" w:rsidP="003668A8">
      <w:pPr>
        <w:spacing w:line="480" w:lineRule="auto"/>
        <w:jc w:val="both"/>
      </w:pPr>
      <w:r>
        <w:rPr>
          <w:lang w:val="en-US"/>
        </w:rPr>
        <w:t xml:space="preserve">A key discussion topic that emerged at the meeting was the fact that the interplay between mechanical forces and development has different meanings for different researchers and research areas. </w:t>
      </w:r>
      <w:r w:rsidRPr="003668A8">
        <w:t>At the largest</w:t>
      </w:r>
      <w:r w:rsidR="00B71986">
        <w:t xml:space="preserve"> length</w:t>
      </w:r>
      <w:r w:rsidRPr="003668A8">
        <w:t xml:space="preserve"> scale, there are external 'applied' or 'active' forces (due to for example muscle activity</w:t>
      </w:r>
      <w:r w:rsidR="001E7E66">
        <w:t>, fluid flow or vessel contraction</w:t>
      </w:r>
      <w:r w:rsidRPr="003668A8">
        <w:t>)</w:t>
      </w:r>
      <w:r w:rsidR="001E7E66">
        <w:t>, encompassing most</w:t>
      </w:r>
      <w:r w:rsidR="00584FA5">
        <w:t xml:space="preserve"> studies of the development of </w:t>
      </w:r>
      <w:r w:rsidR="00584FA5">
        <w:lastRenderedPageBreak/>
        <w:t xml:space="preserve">the musculoskeletal system, including </w:t>
      </w:r>
      <w:r w:rsidR="00584FA5">
        <w:rPr>
          <w:bCs/>
          <w:i/>
        </w:rPr>
        <w:t xml:space="preserve">Rolfe et al., </w:t>
      </w:r>
      <w:proofErr w:type="spellStart"/>
      <w:r w:rsidR="00584FA5">
        <w:rPr>
          <w:bCs/>
          <w:i/>
        </w:rPr>
        <w:t>Parisi</w:t>
      </w:r>
      <w:proofErr w:type="spellEnd"/>
      <w:r w:rsidR="00584FA5">
        <w:rPr>
          <w:bCs/>
          <w:i/>
        </w:rPr>
        <w:t xml:space="preserve"> et al., </w:t>
      </w:r>
      <w:proofErr w:type="spellStart"/>
      <w:r w:rsidR="00584FA5">
        <w:rPr>
          <w:bCs/>
          <w:i/>
        </w:rPr>
        <w:t>Zelzer</w:t>
      </w:r>
      <w:proofErr w:type="spellEnd"/>
      <w:r w:rsidR="00584FA5">
        <w:rPr>
          <w:bCs/>
          <w:i/>
        </w:rPr>
        <w:t xml:space="preserve"> &amp; </w:t>
      </w:r>
      <w:proofErr w:type="spellStart"/>
      <w:r w:rsidR="00584FA5">
        <w:rPr>
          <w:bCs/>
          <w:i/>
        </w:rPr>
        <w:t>Blecher</w:t>
      </w:r>
      <w:proofErr w:type="spellEnd"/>
      <w:r w:rsidR="00584FA5">
        <w:rPr>
          <w:bCs/>
          <w:i/>
        </w:rPr>
        <w:t>,</w:t>
      </w:r>
      <w:r w:rsidR="00584FA5" w:rsidRPr="00D81F8C">
        <w:rPr>
          <w:bCs/>
          <w:i/>
        </w:rPr>
        <w:t xml:space="preserve"> </w:t>
      </w:r>
      <w:proofErr w:type="spellStart"/>
      <w:r w:rsidR="00584FA5" w:rsidRPr="00D81F8C">
        <w:rPr>
          <w:bCs/>
          <w:i/>
        </w:rPr>
        <w:t>Bagnat</w:t>
      </w:r>
      <w:proofErr w:type="spellEnd"/>
      <w:r w:rsidR="00584FA5" w:rsidRPr="00D81F8C">
        <w:rPr>
          <w:bCs/>
          <w:i/>
        </w:rPr>
        <w:t xml:space="preserve"> et al</w:t>
      </w:r>
      <w:r w:rsidR="00584FA5">
        <w:rPr>
          <w:bCs/>
          <w:i/>
        </w:rPr>
        <w:t>, Pan et al</w:t>
      </w:r>
      <w:r w:rsidR="00584FA5" w:rsidRPr="000C2DF3">
        <w:rPr>
          <w:bCs/>
        </w:rPr>
        <w:t>,</w:t>
      </w:r>
      <w:r w:rsidR="00584FA5">
        <w:rPr>
          <w:bCs/>
        </w:rPr>
        <w:t xml:space="preserve"> </w:t>
      </w:r>
      <w:r w:rsidR="00584FA5" w:rsidRPr="006815E5">
        <w:rPr>
          <w:bCs/>
          <w:i/>
        </w:rPr>
        <w:t>Lawrence et al.</w:t>
      </w:r>
      <w:r w:rsidR="001E7E66">
        <w:rPr>
          <w:bCs/>
          <w:i/>
        </w:rPr>
        <w:t xml:space="preserve"> </w:t>
      </w:r>
      <w:r w:rsidR="001E7E66">
        <w:rPr>
          <w:bCs/>
        </w:rPr>
        <w:t xml:space="preserve">in this issue, and many investigations of cardiovascular development (e.g., </w:t>
      </w:r>
      <w:proofErr w:type="spellStart"/>
      <w:r w:rsidR="001E7E66" w:rsidRPr="006815E5">
        <w:rPr>
          <w:bCs/>
          <w:i/>
        </w:rPr>
        <w:t>Courchaine</w:t>
      </w:r>
      <w:proofErr w:type="spellEnd"/>
      <w:r w:rsidR="001E7E66" w:rsidRPr="006815E5">
        <w:rPr>
          <w:bCs/>
          <w:i/>
        </w:rPr>
        <w:t xml:space="preserve"> &amp; </w:t>
      </w:r>
      <w:proofErr w:type="spellStart"/>
      <w:r w:rsidR="001E7E66" w:rsidRPr="006815E5">
        <w:rPr>
          <w:bCs/>
          <w:i/>
        </w:rPr>
        <w:t>Rugonyi</w:t>
      </w:r>
      <w:proofErr w:type="spellEnd"/>
      <w:r w:rsidR="001E7E66">
        <w:rPr>
          <w:bCs/>
        </w:rPr>
        <w:t>)</w:t>
      </w:r>
      <w:r w:rsidR="00584FA5">
        <w:t>. A</w:t>
      </w:r>
      <w:r w:rsidR="00236379">
        <w:t xml:space="preserve"> length-</w:t>
      </w:r>
      <w:r>
        <w:t>scale down</w:t>
      </w:r>
      <w:r w:rsidRPr="003668A8">
        <w:t>,</w:t>
      </w:r>
      <w:r>
        <w:t xml:space="preserve"> there are</w:t>
      </w:r>
      <w:r w:rsidRPr="003668A8">
        <w:t xml:space="preserve"> forces due to pressure differences or physical constraints (e.g., cortical folding constrained by skull, lung branching)</w:t>
      </w:r>
      <w:r>
        <w:t xml:space="preserve">, as covered by </w:t>
      </w:r>
      <w:proofErr w:type="spellStart"/>
      <w:r w:rsidR="00584FA5" w:rsidRPr="00584FA5">
        <w:rPr>
          <w:bCs/>
          <w:i/>
        </w:rPr>
        <w:t>Jaslove</w:t>
      </w:r>
      <w:proofErr w:type="spellEnd"/>
      <w:r w:rsidR="00584FA5" w:rsidRPr="00584FA5">
        <w:rPr>
          <w:bCs/>
          <w:i/>
        </w:rPr>
        <w:t xml:space="preserve"> &amp;</w:t>
      </w:r>
      <w:r w:rsidR="00584FA5">
        <w:rPr>
          <w:bCs/>
        </w:rPr>
        <w:t xml:space="preserve"> </w:t>
      </w:r>
      <w:r w:rsidR="00584FA5">
        <w:rPr>
          <w:bCs/>
          <w:i/>
        </w:rPr>
        <w:t>Nelson</w:t>
      </w:r>
      <w:r>
        <w:t xml:space="preserve"> and </w:t>
      </w:r>
      <w:r w:rsidR="00584FA5">
        <w:rPr>
          <w:i/>
        </w:rPr>
        <w:t>Garcia et al</w:t>
      </w:r>
      <w:r w:rsidRPr="003668A8">
        <w:t>. Then there are the forces (pre</w:t>
      </w:r>
      <w:r w:rsidR="00236379">
        <w:t>-</w:t>
      </w:r>
      <w:r w:rsidRPr="003668A8">
        <w:t>stresses) that are inherently within tissues and structures, which may change over development and may direct aspects of it</w:t>
      </w:r>
      <w:r>
        <w:t xml:space="preserve">, as covered by </w:t>
      </w:r>
      <w:r w:rsidR="001E7E66">
        <w:rPr>
          <w:i/>
        </w:rPr>
        <w:t xml:space="preserve">Chevalier </w:t>
      </w:r>
      <w:r w:rsidR="001E7E66">
        <w:t>in this issue</w:t>
      </w:r>
      <w:r w:rsidR="00684144">
        <w:t xml:space="preserve">, and others </w:t>
      </w:r>
      <w:r w:rsidR="003132AF">
        <w:fldChar w:fldCharType="begin"/>
      </w:r>
      <w:r w:rsidR="00CC71D2">
        <w:instrText xml:space="preserve"> ADDIN EN.CITE &lt;EndNote&gt;&lt;Cite&gt;&lt;Author&gt;Savin&lt;/Author&gt;&lt;Year&gt;2011&lt;/Year&gt;&lt;RecNum&gt;2105&lt;/RecNum&gt;&lt;DisplayText&gt;(12, 29)&lt;/DisplayText&gt;&lt;record&gt;&lt;rec-number&gt;2105&lt;/rec-number&gt;&lt;foreign-keys&gt;&lt;key app="EN" db-id="af5sawtz8eestpete245dfv6szptze2aedxe" timestamp="1534150465"&gt;2105&lt;/key&gt;&lt;/foreign-keys&gt;&lt;ref-type name="Journal Article"&gt;17&lt;/ref-type&gt;&lt;contributors&gt;&lt;authors&gt;&lt;author&gt;Savin, Thierry&lt;/author&gt;&lt;author&gt;Kurpios, Natasza A&lt;/author&gt;&lt;author&gt;Shyer, Amy E&lt;/author&gt;&lt;author&gt;Florescu, Patricia&lt;/author&gt;&lt;author&gt;Liang, Haiyi&lt;/author&gt;&lt;author&gt;Mahadevan, L&lt;/author&gt;&lt;author&gt;Tabin, Clifford J&lt;/author&gt;&lt;/authors&gt;&lt;/contributors&gt;&lt;titles&gt;&lt;title&gt;On the growth and form of the gut&lt;/title&gt;&lt;secondary-title&gt;Nature&lt;/secondary-title&gt;&lt;/titles&gt;&lt;periodical&gt;&lt;full-title&gt;Nature&lt;/full-title&gt;&lt;abbr-1&gt;Nature&lt;/abbr-1&gt;&lt;/periodical&gt;&lt;pages&gt;57&lt;/pages&gt;&lt;volume&gt;476&lt;/volume&gt;&lt;number&gt;7358&lt;/number&gt;&lt;dates&gt;&lt;year&gt;2011&lt;/year&gt;&lt;/dates&gt;&lt;isbn&gt;1476-4687&lt;/isbn&gt;&lt;urls&gt;&lt;/urls&gt;&lt;/record&gt;&lt;/Cite&gt;&lt;Cite&gt;&lt;Author&gt;Kurpios&lt;/Author&gt;&lt;Year&gt;2008&lt;/Year&gt;&lt;RecNum&gt;2106&lt;/RecNum&gt;&lt;record&gt;&lt;rec-number&gt;2106&lt;/rec-number&gt;&lt;foreign-keys&gt;&lt;key app="EN" db-id="af5sawtz8eestpete245dfv6szptze2aedxe" timestamp="1534150492"&gt;2106&lt;/key&gt;&lt;/foreign-keys&gt;&lt;ref-type name="Journal Article"&gt;17&lt;/ref-type&gt;&lt;contributors&gt;&lt;authors&gt;&lt;author&gt;Kurpios, Natasza A&lt;/author&gt;&lt;author&gt;Ibañes, Marta&lt;/author&gt;&lt;author&gt;Davis, Nicole M&lt;/author&gt;&lt;author&gt;Lui, Wei&lt;/author&gt;&lt;author&gt;Katz, Tamar&lt;/author&gt;&lt;author&gt;Martin, James F&lt;/author&gt;&lt;author&gt;Belmonte, Juan Carlos Izpisúa&lt;/author&gt;&lt;author&gt;Tabin, Clifford J&lt;/author&gt;&lt;/authors&gt;&lt;/contributors&gt;&lt;titles&gt;&lt;title&gt;The direction of gut looping is established by changes in the extracellular matrix and in cell: cell adhesion&lt;/title&gt;&lt;secondary-title&gt;Proceedings of the National Academy of Sciences&lt;/secondary-title&gt;&lt;/titles&gt;&lt;periodical&gt;&lt;full-title&gt;Proceedings of the National Academy of Sciences&lt;/full-title&gt;&lt;/periodical&gt;&lt;pages&gt;8499-8506&lt;/pages&gt;&lt;volume&gt;105&lt;/volume&gt;&lt;number&gt;25&lt;/number&gt;&lt;dates&gt;&lt;year&gt;2008&lt;/year&gt;&lt;/dates&gt;&lt;isbn&gt;0027-8424&lt;/isbn&gt;&lt;urls&gt;&lt;/urls&gt;&lt;/record&gt;&lt;/Cite&gt;&lt;/EndNote&gt;</w:instrText>
      </w:r>
      <w:r w:rsidR="003132AF">
        <w:fldChar w:fldCharType="separate"/>
      </w:r>
      <w:r w:rsidR="00CC71D2">
        <w:rPr>
          <w:noProof/>
        </w:rPr>
        <w:t>(12, 29)</w:t>
      </w:r>
      <w:r w:rsidR="003132AF">
        <w:fldChar w:fldCharType="end"/>
      </w:r>
      <w:r w:rsidRPr="003668A8">
        <w:t>.</w:t>
      </w:r>
      <w:r w:rsidR="00584FA5">
        <w:t xml:space="preserve"> At </w:t>
      </w:r>
      <w:r w:rsidR="001E7E66">
        <w:t>a cell</w:t>
      </w:r>
      <w:r w:rsidR="00236379">
        <w:t>-</w:t>
      </w:r>
      <w:r w:rsidR="001E7E66">
        <w:t xml:space="preserve"> rather than tissue</w:t>
      </w:r>
      <w:r w:rsidR="00236379">
        <w:t>-</w:t>
      </w:r>
      <w:r w:rsidR="001E7E66">
        <w:t>level,</w:t>
      </w:r>
      <w:r w:rsidR="00584FA5">
        <w:t xml:space="preserve"> mechanical forces can affect aspects such as </w:t>
      </w:r>
      <w:r w:rsidR="00366771">
        <w:t xml:space="preserve">cell </w:t>
      </w:r>
      <w:r w:rsidR="00C93572">
        <w:t xml:space="preserve">shape, </w:t>
      </w:r>
      <w:r w:rsidR="00584FA5">
        <w:t xml:space="preserve">organisation and orientation, as described by </w:t>
      </w:r>
      <w:r w:rsidR="00584FA5">
        <w:rPr>
          <w:bCs/>
          <w:i/>
        </w:rPr>
        <w:t>Tetley &amp; Mao</w:t>
      </w:r>
      <w:r w:rsidR="001E7E66">
        <w:rPr>
          <w:bCs/>
          <w:i/>
        </w:rPr>
        <w:t xml:space="preserve"> </w:t>
      </w:r>
      <w:r w:rsidR="001E7E66">
        <w:rPr>
          <w:bCs/>
        </w:rPr>
        <w:t xml:space="preserve">and </w:t>
      </w:r>
      <w:proofErr w:type="spellStart"/>
      <w:r w:rsidR="001E7E66">
        <w:rPr>
          <w:bCs/>
          <w:i/>
        </w:rPr>
        <w:t>Bagnat</w:t>
      </w:r>
      <w:proofErr w:type="spellEnd"/>
      <w:r w:rsidR="001E7E66">
        <w:rPr>
          <w:bCs/>
          <w:i/>
        </w:rPr>
        <w:t xml:space="preserve"> et al.</w:t>
      </w:r>
      <w:r w:rsidRPr="003668A8">
        <w:t xml:space="preserve"> </w:t>
      </w:r>
      <w:r w:rsidR="00584FA5">
        <w:t xml:space="preserve">Finally, </w:t>
      </w:r>
      <w:r w:rsidRPr="003668A8">
        <w:t>we get down to mechanotransduction, at the cell organelle or gene levels</w:t>
      </w:r>
      <w:r w:rsidR="003C236B">
        <w:t xml:space="preserve">, as described by </w:t>
      </w:r>
      <w:proofErr w:type="spellStart"/>
      <w:r w:rsidR="00584FA5">
        <w:rPr>
          <w:i/>
        </w:rPr>
        <w:t>Inbger</w:t>
      </w:r>
      <w:proofErr w:type="spellEnd"/>
      <w:r w:rsidR="003132AF">
        <w:rPr>
          <w:i/>
        </w:rPr>
        <w:t xml:space="preserve"> </w:t>
      </w:r>
      <w:r w:rsidR="003132AF">
        <w:t>in this issue</w:t>
      </w:r>
      <w:r>
        <w:t>.</w:t>
      </w:r>
      <w:r w:rsidR="00366771">
        <w:rPr>
          <w:rStyle w:val="CommentReference"/>
        </w:rPr>
        <w:t xml:space="preserve"> </w:t>
      </w:r>
      <w:r w:rsidR="00366771">
        <w:t>For many processes, the exact mechano</w:t>
      </w:r>
      <w:r w:rsidR="009E1592">
        <w:t xml:space="preserve">transduction pathways </w:t>
      </w:r>
      <w:r w:rsidR="00366771">
        <w:t>are</w:t>
      </w:r>
      <w:r w:rsidR="009E1592">
        <w:t xml:space="preserve"> still very unclear. Modulation of </w:t>
      </w:r>
      <w:r w:rsidR="00C500C7">
        <w:t>canoni</w:t>
      </w:r>
      <w:r w:rsidR="009E1592">
        <w:t xml:space="preserve">cal </w:t>
      </w:r>
      <w:proofErr w:type="spellStart"/>
      <w:r w:rsidR="009E1592">
        <w:t>Wnt</w:t>
      </w:r>
      <w:proofErr w:type="spellEnd"/>
      <w:r w:rsidR="009E1592">
        <w:t xml:space="preserve"> signalling activity was</w:t>
      </w:r>
      <w:r w:rsidR="003132AF">
        <w:t xml:space="preserve"> a</w:t>
      </w:r>
      <w:r w:rsidR="001B128E">
        <w:t>lso a</w:t>
      </w:r>
      <w:r w:rsidR="003132AF">
        <w:t xml:space="preserve"> topic of interest at the meeting</w:t>
      </w:r>
      <w:r w:rsidR="007E0E08">
        <w:t>.</w:t>
      </w:r>
      <w:r w:rsidR="003132AF">
        <w:t xml:space="preserve"> </w:t>
      </w:r>
      <w:r w:rsidR="00236379" w:rsidRPr="00236379">
        <w:t>The key effector of this pathway, Armadillo /</w:t>
      </w:r>
      <w:r w:rsidR="00236379" w:rsidRPr="006A566A">
        <w:rPr>
          <w:rFonts w:ascii="Symbol" w:hAnsi="Symbol"/>
        </w:rPr>
        <w:t></w:t>
      </w:r>
      <w:r w:rsidR="00236379" w:rsidRPr="00236379">
        <w:t>-catenin, is both a membrane-associated protein and transcriptional cofactor, and has been shown to play critical roles in mechanotransduction in developmental systems</w:t>
      </w:r>
      <w:r w:rsidR="003132AF">
        <w:t xml:space="preserve"> </w:t>
      </w:r>
      <w:r w:rsidR="003132AF">
        <w:fldChar w:fldCharType="begin">
          <w:fldData xml:space="preserve">PEVuZE5vdGU+PENpdGU+PEF1dGhvcj5DaGE8L0F1dGhvcj48WWVhcj4yMDE2PC9ZZWFyPjxSZWNO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</w:fldData>
        </w:fldChar>
      </w:r>
      <w:r w:rsidR="00CC71D2">
        <w:instrText xml:space="preserve"> ADDIN EN.CITE </w:instrText>
      </w:r>
      <w:r w:rsidR="00CC71D2">
        <w:fldChar w:fldCharType="begin">
          <w:fldData xml:space="preserve">PEVuZE5vdGU+PENpdGU+PEF1dGhvcj5DaGE8L0F1dGhvcj48WWVhcj4yMDE2PC9ZZWFyPjxSZWNO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</w:fldData>
        </w:fldChar>
      </w:r>
      <w:r w:rsidR="00CC71D2">
        <w:instrText xml:space="preserve"> ADDIN EN.CITE.DATA </w:instrText>
      </w:r>
      <w:r w:rsidR="00CC71D2">
        <w:fldChar w:fldCharType="end"/>
      </w:r>
      <w:r w:rsidR="003132AF">
        <w:fldChar w:fldCharType="separate"/>
      </w:r>
      <w:r w:rsidR="00CC71D2">
        <w:rPr>
          <w:noProof/>
        </w:rPr>
        <w:t>(30, 31)</w:t>
      </w:r>
      <w:r w:rsidR="003132AF">
        <w:fldChar w:fldCharType="end"/>
      </w:r>
      <w:r w:rsidR="006A7C80">
        <w:t xml:space="preserve"> </w:t>
      </w:r>
      <w:r w:rsidR="006A7C80">
        <w:rPr>
          <w:i/>
        </w:rPr>
        <w:t>Rolfe et al</w:t>
      </w:r>
      <w:r w:rsidR="009E1592">
        <w:t xml:space="preserve">. </w:t>
      </w:r>
      <w:r w:rsidR="00F64DC7">
        <w:t>A</w:t>
      </w:r>
      <w:r w:rsidR="007E0E08">
        <w:t xml:space="preserve"> classic example is the evolutionar</w:t>
      </w:r>
      <w:r w:rsidR="001B128E">
        <w:t>il</w:t>
      </w:r>
      <w:r w:rsidR="007E0E08">
        <w:t>y conserved role of Armadillo /</w:t>
      </w:r>
      <w:r w:rsidR="007E0E08" w:rsidRPr="006A566A">
        <w:rPr>
          <w:rFonts w:ascii="Symbol" w:hAnsi="Symbol"/>
        </w:rPr>
        <w:t></w:t>
      </w:r>
      <w:r w:rsidR="007E0E08">
        <w:t xml:space="preserve">-catenin in response to force (in this case, stretch) during mesoderm induction in both </w:t>
      </w:r>
      <w:r w:rsidR="007E0E08" w:rsidRPr="00684144">
        <w:rPr>
          <w:i/>
        </w:rPr>
        <w:t>Drosophila</w:t>
      </w:r>
      <w:r w:rsidR="007E0E08">
        <w:t xml:space="preserve"> and zebrafish</w:t>
      </w:r>
      <w:r w:rsidR="00C93572">
        <w:t xml:space="preserve"> </w:t>
      </w:r>
      <w:r w:rsidR="006A7C80">
        <w:fldChar w:fldCharType="begin"/>
      </w:r>
      <w:r w:rsidR="00CC71D2">
        <w:instrText xml:space="preserve"> ADDIN EN.CITE &lt;EndNote&gt;&lt;Cite&gt;&lt;Author&gt;Brunet&lt;/Author&gt;&lt;Year&gt;2013&lt;/Year&gt;&lt;RecNum&gt;2111&lt;/RecNum&gt;&lt;DisplayText&gt;(32)&lt;/DisplayText&gt;&lt;record&gt;&lt;rec-number&gt;2111&lt;/rec-number&gt;&lt;foreign-keys&gt;&lt;key app="EN" db-id="af5sawtz8eestpete245dfv6szptze2aedxe" timestamp="1534151280"&gt;2111&lt;/key&gt;&lt;/foreign-keys&gt;&lt;ref-type name="Journal Article"&gt;17&lt;/ref-type&gt;&lt;contributors&gt;&lt;authors&gt;&lt;author&gt;Brunet, Thibaut&lt;/author&gt;&lt;author&gt;Bouclet, Adrien&lt;/author&gt;&lt;author&gt;Ahmadi, Padra&lt;/author&gt;&lt;author&gt;Mitrossilis, Démosthène&lt;/author&gt;&lt;author&gt;Driquez, Benjamin&lt;/author&gt;&lt;author&gt;Brunet, Anne-Christine&lt;/author&gt;&lt;author&gt;Henry, Laurent&lt;/author&gt;&lt;author&gt;Serman, Fanny&lt;/author&gt;&lt;author&gt;Béalle, Gaëlle&lt;/author&gt;&lt;author&gt;Ménager, Christine&lt;/author&gt;&lt;/authors&gt;&lt;/contributors&gt;&lt;titles&gt;&lt;title&gt;Evolutionary conservation of early mesoderm specification by mechanotransduction in Bilateria&lt;/title&gt;&lt;secondary-title&gt;Nature communications&lt;/secondary-title&gt;&lt;/titles&gt;&lt;periodical&gt;&lt;full-title&gt;Nature communications&lt;/full-title&gt;&lt;/periodical&gt;&lt;pages&gt;2821&lt;/pages&gt;&lt;volume&gt;4&lt;/volume&gt;&lt;dates&gt;&lt;year&gt;2013&lt;/year&gt;&lt;/dates&gt;&lt;isbn&gt;2041-1723&lt;/isbn&gt;&lt;urls&gt;&lt;/urls&gt;&lt;/record&gt;&lt;/Cite&gt;&lt;/EndNote&gt;</w:instrText>
      </w:r>
      <w:r w:rsidR="006A7C80">
        <w:fldChar w:fldCharType="separate"/>
      </w:r>
      <w:r w:rsidR="00CC71D2">
        <w:rPr>
          <w:noProof/>
        </w:rPr>
        <w:t>(32)</w:t>
      </w:r>
      <w:r w:rsidR="006A7C80">
        <w:fldChar w:fldCharType="end"/>
      </w:r>
      <w:r w:rsidR="007E0E08">
        <w:t xml:space="preserve">. </w:t>
      </w:r>
      <w:r w:rsidR="009E1592">
        <w:t>Other potential transcriptional or co-transcriptional mech</w:t>
      </w:r>
      <w:r w:rsidR="007E0E08">
        <w:t>a</w:t>
      </w:r>
      <w:r w:rsidR="009E1592">
        <w:t xml:space="preserve">notransduction effectors include </w:t>
      </w:r>
      <w:r w:rsidR="007E0E08">
        <w:t>Yorkie/</w:t>
      </w:r>
      <w:r w:rsidR="009E1592">
        <w:t>Yap/</w:t>
      </w:r>
      <w:proofErr w:type="spellStart"/>
      <w:r w:rsidR="009E1592">
        <w:t>Ta</w:t>
      </w:r>
      <w:r w:rsidR="003132AF">
        <w:t>z</w:t>
      </w:r>
      <w:proofErr w:type="spellEnd"/>
      <w:r w:rsidR="003132AF">
        <w:t xml:space="preserve"> </w:t>
      </w:r>
      <w:r w:rsidR="003132AF">
        <w:fldChar w:fldCharType="begin">
          <w:fldData xml:space="preserve">PEVuZE5vdGU+PENpdGU+PEF1dGhvcj5LZWdlbG1hbjwvQXV0aG9yPjxZZWFyPjIwMTg8L1llYXI+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</w:fldData>
        </w:fldChar>
      </w:r>
      <w:r w:rsidR="00CC71D2">
        <w:instrText xml:space="preserve"> ADDIN EN.CITE </w:instrText>
      </w:r>
      <w:r w:rsidR="00CC71D2">
        <w:fldChar w:fldCharType="begin">
          <w:fldData xml:space="preserve">PEVuZE5vdGU+PENpdGU+PEF1dGhvcj5LZWdlbG1hbjwvQXV0aG9yPjxZZWFyPjIwMTg8L1llYXI+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</w:fldData>
        </w:fldChar>
      </w:r>
      <w:r w:rsidR="00CC71D2">
        <w:instrText xml:space="preserve"> ADDIN EN.CITE.DATA </w:instrText>
      </w:r>
      <w:r w:rsidR="00CC71D2">
        <w:fldChar w:fldCharType="end"/>
      </w:r>
      <w:r w:rsidR="003132AF">
        <w:fldChar w:fldCharType="separate"/>
      </w:r>
      <w:r w:rsidR="00CC71D2">
        <w:rPr>
          <w:noProof/>
        </w:rPr>
        <w:t>(33-35)</w:t>
      </w:r>
      <w:r w:rsidR="003132AF">
        <w:fldChar w:fldCharType="end"/>
      </w:r>
      <w:r w:rsidR="00D72D6E">
        <w:t>,</w:t>
      </w:r>
      <w:r w:rsidR="00CA3EE1">
        <w:t xml:space="preserve"> </w:t>
      </w:r>
      <w:proofErr w:type="spellStart"/>
      <w:r w:rsidR="007E0E08">
        <w:t>Myocard</w:t>
      </w:r>
      <w:r w:rsidR="00C93572">
        <w:t>in</w:t>
      </w:r>
      <w:proofErr w:type="spellEnd"/>
      <w:r w:rsidR="00C93572">
        <w:t>-related transcription factor</w:t>
      </w:r>
      <w:r w:rsidR="003132AF">
        <w:t xml:space="preserve"> </w:t>
      </w:r>
      <w:r w:rsidR="00C93572">
        <w:t>and</w:t>
      </w:r>
      <w:r w:rsidR="007E0E08">
        <w:t xml:space="preserve"> serum response </w:t>
      </w:r>
      <w:r w:rsidR="003132AF">
        <w:t>f</w:t>
      </w:r>
      <w:r w:rsidR="007E0E08">
        <w:t>actor</w:t>
      </w:r>
      <w:r w:rsidR="00D72D6E">
        <w:t xml:space="preserve"> </w:t>
      </w:r>
      <w:r w:rsidR="00D72D6E">
        <w:fldChar w:fldCharType="begin"/>
      </w:r>
      <w:r w:rsidR="00CC71D2">
        <w:instrText xml:space="preserve"> ADDIN EN.CITE &lt;EndNote&gt;&lt;Cite&gt;&lt;Author&gt;Eroshkin&lt;/Author&gt;&lt;Year&gt;2017&lt;/Year&gt;&lt;RecNum&gt;2124&lt;/RecNum&gt;&lt;Prefix&gt;reviewed in &lt;/Prefix&gt;&lt;DisplayText&gt;(reviewed in 36)&lt;/DisplayText&gt;&lt;record&gt;&lt;rec-number&gt;2124&lt;/rec-number&gt;&lt;foreign-keys&gt;&lt;key app="EN" db-id="af5sawtz8eestpete2</w:instrText>
      </w:r>
      <w:r w:rsidR="00CC71D2">
        <w:rPr>
          <w:rFonts w:hint="eastAsia"/>
        </w:rPr>
        <w:instrText>45dfv6szptze2aedxe" timestamp="1534408243"&gt;2124&lt;/key&gt;&lt;/foreign-keys&gt;&lt;ref-type name="Journal Article"&gt;17&lt;/ref-type&gt;&lt;contributors&gt;&lt;authors&gt;&lt;author&gt;Eroshkin, Fedor M&lt;/author&gt;&lt;author&gt;Zaraisky, Andrey G&lt;/author&gt;&lt;/authors&gt;&lt;/contributors&gt;&lt;titles&gt;&lt;title&gt;Mechano</w:instrText>
      </w:r>
      <w:r w:rsidR="00CC71D2">
        <w:rPr>
          <w:rFonts w:hint="eastAsia"/>
        </w:rPr>
        <w:instrText>‐</w:instrText>
      </w:r>
      <w:r w:rsidR="00CC71D2">
        <w:rPr>
          <w:rFonts w:hint="eastAsia"/>
        </w:rPr>
        <w:instrText>s</w:instrText>
      </w:r>
      <w:r w:rsidR="00CC71D2">
        <w:instrText>ensitive regulation of gene expression during the embryonic development&lt;/title&gt;&lt;secondary-title&gt;genesis&lt;/secondary-title&gt;&lt;/titles&gt;&lt;periodical&gt;&lt;full-title&gt;genesis&lt;/full-title&gt;&lt;/periodical&gt;&lt;pages&gt;e23026&lt;/pages&gt;&lt;volume&gt;55&lt;/volume&gt;&lt;number&gt;4&lt;/number&gt;&lt;dates&gt;&lt;year&gt;2017&lt;/year&gt;&lt;/dates&gt;&lt;isbn&gt;1526-954X&lt;/isbn&gt;&lt;urls&gt;&lt;/urls&gt;&lt;/record&gt;&lt;/Cite&gt;&lt;/EndNote&gt;</w:instrText>
      </w:r>
      <w:r w:rsidR="00D72D6E">
        <w:fldChar w:fldCharType="separate"/>
      </w:r>
      <w:r w:rsidR="00CC71D2">
        <w:rPr>
          <w:noProof/>
        </w:rPr>
        <w:t>(reviewed in 36)</w:t>
      </w:r>
      <w:r w:rsidR="00D72D6E">
        <w:fldChar w:fldCharType="end"/>
      </w:r>
      <w:r w:rsidR="00D72D6E">
        <w:t>.</w:t>
      </w:r>
    </w:p>
    <w:p w14:paraId="424EDACD" w14:textId="77777777" w:rsidR="003668A8" w:rsidRPr="003668A8" w:rsidRDefault="003668A8" w:rsidP="003668A8">
      <w:pPr>
        <w:spacing w:line="480" w:lineRule="auto"/>
        <w:jc w:val="both"/>
      </w:pPr>
    </w:p>
    <w:p w14:paraId="3CE20717" w14:textId="173CB50C" w:rsidR="003668A8" w:rsidRPr="003668A8" w:rsidRDefault="002B5C8A" w:rsidP="00052EF3">
      <w:pPr>
        <w:spacing w:line="480" w:lineRule="auto"/>
        <w:jc w:val="both"/>
        <w:rPr>
          <w:lang w:val="en-US"/>
        </w:rPr>
      </w:pPr>
      <w:r>
        <w:rPr>
          <w:bCs/>
        </w:rPr>
        <w:t xml:space="preserve">The growing, multi-disciplinary areas of developmental biomechanics and mechanobiology </w:t>
      </w:r>
      <w:r w:rsidR="006122E4">
        <w:rPr>
          <w:bCs/>
        </w:rPr>
        <w:t>are ripe for expansion. The r</w:t>
      </w:r>
      <w:r>
        <w:rPr>
          <w:bCs/>
        </w:rPr>
        <w:t xml:space="preserve">esearch </w:t>
      </w:r>
      <w:r w:rsidRPr="002B5C8A">
        <w:rPr>
          <w:bCs/>
        </w:rPr>
        <w:t>is capitalising on the application of new technologies to embryonic cells, tissues and organs</w:t>
      </w:r>
      <w:r w:rsidR="00B71986">
        <w:rPr>
          <w:bCs/>
        </w:rPr>
        <w:t>, including</w:t>
      </w:r>
      <w:r w:rsidRPr="002B5C8A">
        <w:rPr>
          <w:bCs/>
        </w:rPr>
        <w:t xml:space="preserve"> </w:t>
      </w:r>
      <w:r w:rsidR="00236379">
        <w:rPr>
          <w:bCs/>
        </w:rPr>
        <w:t>AFM</w:t>
      </w:r>
      <w:r w:rsidRPr="002B5C8A">
        <w:rPr>
          <w:bCs/>
        </w:rPr>
        <w:t>,</w:t>
      </w:r>
      <w:r w:rsidR="00CC71D2">
        <w:rPr>
          <w:bCs/>
        </w:rPr>
        <w:t xml:space="preserve"> optic and magnetic tweezers,</w:t>
      </w:r>
      <w:r w:rsidRPr="002B5C8A">
        <w:rPr>
          <w:bCs/>
        </w:rPr>
        <w:t xml:space="preserve"> high-resolution </w:t>
      </w:r>
      <w:r w:rsidR="00B71986">
        <w:rPr>
          <w:bCs/>
        </w:rPr>
        <w:t>time-lapse</w:t>
      </w:r>
      <w:r w:rsidRPr="002B5C8A">
        <w:rPr>
          <w:bCs/>
        </w:rPr>
        <w:t xml:space="preserve"> imaging, bioreactor culture systems, microfabrication and other tissue engineering advances, and is also timely based on the explosion in our understanding of signalling pathways involved in integrating cells’ re</w:t>
      </w:r>
      <w:r>
        <w:rPr>
          <w:bCs/>
        </w:rPr>
        <w:t>sponse to the local environment</w:t>
      </w:r>
      <w:r w:rsidRPr="002B5C8A">
        <w:rPr>
          <w:bCs/>
        </w:rPr>
        <w:t xml:space="preserve">. </w:t>
      </w:r>
      <w:r>
        <w:rPr>
          <w:bCs/>
        </w:rPr>
        <w:t xml:space="preserve">Greater understanding could lead to advances in a </w:t>
      </w:r>
      <w:r w:rsidRPr="002B5C8A">
        <w:rPr>
          <w:bCs/>
        </w:rPr>
        <w:t>range of broader fields, particularly developmental biology, bioengineering and tissue engineering</w:t>
      </w:r>
      <w:r>
        <w:rPr>
          <w:bCs/>
        </w:rPr>
        <w:t xml:space="preserve">. </w:t>
      </w:r>
      <w:r w:rsidR="003668A8" w:rsidRPr="003668A8">
        <w:rPr>
          <w:lang w:val="en-US"/>
        </w:rPr>
        <w:t xml:space="preserve">We hope that readers will enjoy this special edition of Philosophical Transactions B, which sheds light on this </w:t>
      </w:r>
      <w:r>
        <w:rPr>
          <w:lang w:val="en-US"/>
        </w:rPr>
        <w:t>growing and interdisciplinary field</w:t>
      </w:r>
      <w:r w:rsidR="003668A8" w:rsidRPr="003668A8">
        <w:rPr>
          <w:lang w:val="en-US"/>
        </w:rPr>
        <w:t xml:space="preserve">. </w:t>
      </w:r>
    </w:p>
    <w:p w14:paraId="45484E83" w14:textId="77777777" w:rsidR="00017247" w:rsidRDefault="00017247" w:rsidP="00C40A87">
      <w:pPr>
        <w:spacing w:line="480" w:lineRule="auto"/>
        <w:jc w:val="both"/>
      </w:pPr>
    </w:p>
    <w:p w14:paraId="6C165893" w14:textId="1FE99D88" w:rsidR="000B7A9B" w:rsidRDefault="00017247" w:rsidP="00B71986">
      <w:pPr>
        <w:spacing w:after="120" w:line="480" w:lineRule="auto"/>
        <w:jc w:val="both"/>
        <w:rPr>
          <w:lang w:val="en-US"/>
        </w:rPr>
      </w:pPr>
      <w:r w:rsidRPr="00017247">
        <w:rPr>
          <w:lang w:val="en-US"/>
        </w:rPr>
        <w:t xml:space="preserve">Data accessibility. This </w:t>
      </w:r>
      <w:r w:rsidR="000B7A9B">
        <w:rPr>
          <w:lang w:val="en-US"/>
        </w:rPr>
        <w:t>article has no additional data.</w:t>
      </w:r>
    </w:p>
    <w:p w14:paraId="2A06C18C" w14:textId="604D1B08" w:rsidR="000B7A9B" w:rsidRDefault="00017247" w:rsidP="00B71986">
      <w:pPr>
        <w:spacing w:after="120" w:line="480" w:lineRule="auto"/>
        <w:jc w:val="both"/>
        <w:rPr>
          <w:lang w:val="en-US"/>
        </w:rPr>
      </w:pPr>
      <w:r w:rsidRPr="00017247">
        <w:rPr>
          <w:lang w:val="en-US"/>
        </w:rPr>
        <w:t xml:space="preserve">Competing interests. We declare we have no competing interests. </w:t>
      </w:r>
    </w:p>
    <w:p w14:paraId="7BA79434" w14:textId="77777777" w:rsidR="00D72D6E" w:rsidRDefault="00D72D6E" w:rsidP="00B71986">
      <w:pPr>
        <w:spacing w:after="120" w:line="480" w:lineRule="auto"/>
        <w:jc w:val="both"/>
        <w:rPr>
          <w:lang w:val="en-US"/>
        </w:rPr>
      </w:pPr>
    </w:p>
    <w:p w14:paraId="4A094C95" w14:textId="2D7F78F3" w:rsidR="003C236B" w:rsidRPr="00D72D6E" w:rsidRDefault="00017247" w:rsidP="00B71986">
      <w:pPr>
        <w:spacing w:after="120" w:line="480" w:lineRule="auto"/>
        <w:jc w:val="both"/>
        <w:rPr>
          <w:lang w:val="en-US"/>
        </w:rPr>
      </w:pPr>
      <w:r w:rsidRPr="00D72D6E">
        <w:rPr>
          <w:lang w:val="en-US"/>
        </w:rPr>
        <w:t xml:space="preserve">Funding. </w:t>
      </w:r>
      <w:r w:rsidR="003C236B" w:rsidRPr="00D72D6E">
        <w:rPr>
          <w:lang w:val="en-US"/>
        </w:rPr>
        <w:t xml:space="preserve">NCN is funded by the European Research Council under the European Union’s Seventh Framework </w:t>
      </w:r>
      <w:proofErr w:type="spellStart"/>
      <w:r w:rsidR="003C236B" w:rsidRPr="00D72D6E">
        <w:rPr>
          <w:lang w:val="en-US"/>
        </w:rPr>
        <w:t>Programme</w:t>
      </w:r>
      <w:proofErr w:type="spellEnd"/>
      <w:r w:rsidR="003C236B" w:rsidRPr="00D72D6E">
        <w:rPr>
          <w:lang w:val="en-US"/>
        </w:rPr>
        <w:t xml:space="preserve"> (ERC Grant agreement n° [336306]). </w:t>
      </w:r>
      <w:r w:rsidR="00B317F2" w:rsidRPr="00D72D6E">
        <w:rPr>
          <w:lang w:val="en-US"/>
        </w:rPr>
        <w:t xml:space="preserve">PFW is funded by the </w:t>
      </w:r>
      <w:r w:rsidR="00BA17E7" w:rsidRPr="00D72D6E">
        <w:rPr>
          <w:lang w:val="en-US"/>
        </w:rPr>
        <w:t>BBSRC (</w:t>
      </w:r>
      <w:r w:rsidR="00B317F2" w:rsidRPr="00D72D6E">
        <w:rPr>
          <w:color w:val="191919"/>
          <w:lang w:val="en-US"/>
        </w:rPr>
        <w:t xml:space="preserve">London Interdisciplinary Doctoral </w:t>
      </w:r>
      <w:proofErr w:type="spellStart"/>
      <w:r w:rsidR="00B317F2" w:rsidRPr="00D72D6E">
        <w:rPr>
          <w:color w:val="191919"/>
          <w:lang w:val="en-US"/>
        </w:rPr>
        <w:t>Programme</w:t>
      </w:r>
      <w:proofErr w:type="spellEnd"/>
      <w:r w:rsidR="00B317F2" w:rsidRPr="00D72D6E">
        <w:rPr>
          <w:color w:val="191919"/>
          <w:lang w:val="en-US"/>
        </w:rPr>
        <w:t xml:space="preserve"> (</w:t>
      </w:r>
      <w:proofErr w:type="spellStart"/>
      <w:r w:rsidR="00B317F2" w:rsidRPr="00D72D6E">
        <w:rPr>
          <w:color w:val="191919"/>
          <w:lang w:val="en-US"/>
        </w:rPr>
        <w:t>LIDo</w:t>
      </w:r>
      <w:proofErr w:type="spellEnd"/>
      <w:r w:rsidR="00B317F2" w:rsidRPr="00D72D6E">
        <w:rPr>
          <w:color w:val="191919"/>
          <w:lang w:val="en-US"/>
        </w:rPr>
        <w:t>)</w:t>
      </w:r>
      <w:r w:rsidR="00B317F2" w:rsidRPr="00D72D6E">
        <w:rPr>
          <w:lang w:val="en-US"/>
        </w:rPr>
        <w:t xml:space="preserve"> BB/M022544/1, BB/K008668/1)</w:t>
      </w:r>
      <w:r w:rsidR="00236379">
        <w:rPr>
          <w:lang w:val="en-US"/>
        </w:rPr>
        <w:t>.</w:t>
      </w:r>
      <w:r w:rsidR="00236379" w:rsidRPr="00236379">
        <w:rPr>
          <w:lang w:val="en-US"/>
        </w:rPr>
        <w:t xml:space="preserve"> CMN is funded in part by a Faculty Scholars Award from the Howard Hughes Medical Institute.</w:t>
      </w:r>
    </w:p>
    <w:p w14:paraId="2DA12575" w14:textId="77777777" w:rsidR="00D72D6E" w:rsidRDefault="00D72D6E" w:rsidP="00B71986">
      <w:pPr>
        <w:spacing w:after="120" w:line="480" w:lineRule="auto"/>
        <w:jc w:val="both"/>
        <w:rPr>
          <w:lang w:val="en-US"/>
        </w:rPr>
      </w:pPr>
    </w:p>
    <w:p w14:paraId="76A5D258" w14:textId="775FB49F" w:rsidR="000B7A9B" w:rsidRDefault="000B7A9B" w:rsidP="00B71986">
      <w:pPr>
        <w:spacing w:after="120" w:line="480" w:lineRule="auto"/>
        <w:jc w:val="both"/>
        <w:rPr>
          <w:lang w:val="en-US"/>
        </w:rPr>
      </w:pPr>
      <w:r w:rsidRPr="00D72D6E">
        <w:rPr>
          <w:lang w:val="en-US"/>
        </w:rPr>
        <w:t>Author contributions. All authors contributed actively to the writing</w:t>
      </w:r>
      <w:r w:rsidRPr="000B7A9B">
        <w:rPr>
          <w:lang w:val="en-US"/>
        </w:rPr>
        <w:t xml:space="preserve"> of the paper and have approved the final version of the manuscript. </w:t>
      </w:r>
    </w:p>
    <w:p w14:paraId="5E13ADD0" w14:textId="77777777" w:rsidR="00D72D6E" w:rsidRDefault="00D72D6E" w:rsidP="00B71986">
      <w:pPr>
        <w:spacing w:after="120" w:line="480" w:lineRule="auto"/>
        <w:jc w:val="both"/>
        <w:rPr>
          <w:lang w:val="en-US"/>
        </w:rPr>
      </w:pPr>
    </w:p>
    <w:p w14:paraId="391A4D48" w14:textId="1A26D059" w:rsidR="000B7A9B" w:rsidRPr="000B7A9B" w:rsidRDefault="000B7A9B" w:rsidP="00B71986">
      <w:pPr>
        <w:spacing w:after="120" w:line="480" w:lineRule="auto"/>
        <w:jc w:val="both"/>
        <w:rPr>
          <w:lang w:val="en-US"/>
        </w:rPr>
      </w:pPr>
      <w:r w:rsidRPr="000B7A9B">
        <w:rPr>
          <w:lang w:val="en-US"/>
        </w:rPr>
        <w:t xml:space="preserve">Acknowledgements. We are grateful to the Royal Society for selecting this topic for a </w:t>
      </w:r>
      <w:r w:rsidR="00DE3AEA">
        <w:rPr>
          <w:lang w:val="en-US"/>
        </w:rPr>
        <w:t xml:space="preserve">Theo Murphy International Scientific </w:t>
      </w:r>
      <w:r w:rsidRPr="000B7A9B">
        <w:rPr>
          <w:lang w:val="en-US"/>
        </w:rPr>
        <w:t xml:space="preserve">meeting at </w:t>
      </w:r>
      <w:proofErr w:type="spellStart"/>
      <w:r w:rsidRPr="000B7A9B">
        <w:rPr>
          <w:lang w:val="en-US"/>
        </w:rPr>
        <w:t>Ch</w:t>
      </w:r>
      <w:r w:rsidR="00313D20">
        <w:rPr>
          <w:lang w:val="en-US"/>
        </w:rPr>
        <w:t>icheley</w:t>
      </w:r>
      <w:proofErr w:type="spellEnd"/>
      <w:r w:rsidR="00313D20">
        <w:rPr>
          <w:lang w:val="en-US"/>
        </w:rPr>
        <w:t xml:space="preserve"> Hall, and for their</w:t>
      </w:r>
      <w:r w:rsidRPr="000B7A9B">
        <w:rPr>
          <w:lang w:val="en-US"/>
        </w:rPr>
        <w:t xml:space="preserve"> generous financial and</w:t>
      </w:r>
      <w:r>
        <w:rPr>
          <w:lang w:val="en-US"/>
        </w:rPr>
        <w:t xml:space="preserve"> administrative sup</w:t>
      </w:r>
      <w:r w:rsidRPr="000B7A9B">
        <w:rPr>
          <w:lang w:val="en-US"/>
        </w:rPr>
        <w:t xml:space="preserve">port. </w:t>
      </w:r>
      <w:r>
        <w:rPr>
          <w:lang w:val="en-US"/>
        </w:rPr>
        <w:t>We would especially like to thank</w:t>
      </w:r>
      <w:r w:rsidRPr="000B7A9B">
        <w:rPr>
          <w:lang w:val="en-US"/>
        </w:rPr>
        <w:t xml:space="preserve"> Annabel </w:t>
      </w:r>
      <w:proofErr w:type="spellStart"/>
      <w:r w:rsidRPr="000B7A9B">
        <w:rPr>
          <w:lang w:val="en-US"/>
        </w:rPr>
        <w:t>Sturgess</w:t>
      </w:r>
      <w:proofErr w:type="spellEnd"/>
      <w:r w:rsidR="00313D20">
        <w:rPr>
          <w:lang w:val="en-US"/>
        </w:rPr>
        <w:t xml:space="preserve"> for all her hard work behind the scenes</w:t>
      </w:r>
      <w:r>
        <w:rPr>
          <w:lang w:val="en-US"/>
        </w:rPr>
        <w:t>. We thank all the speakers</w:t>
      </w:r>
      <w:r w:rsidRPr="000B7A9B">
        <w:rPr>
          <w:lang w:val="en-US"/>
        </w:rPr>
        <w:t xml:space="preserve"> and audience members for their </w:t>
      </w:r>
      <w:r>
        <w:rPr>
          <w:lang w:val="en-US"/>
        </w:rPr>
        <w:t>involvement and engagement</w:t>
      </w:r>
      <w:r w:rsidRPr="000B7A9B">
        <w:rPr>
          <w:lang w:val="en-US"/>
        </w:rPr>
        <w:t xml:space="preserve">. We also thank Helen Eaton, Senior Commissioning Editor at </w:t>
      </w:r>
      <w:r>
        <w:rPr>
          <w:lang w:val="en-US"/>
        </w:rPr>
        <w:t>P</w:t>
      </w:r>
      <w:r w:rsidRPr="000B7A9B">
        <w:rPr>
          <w:lang w:val="en-US"/>
        </w:rPr>
        <w:t>hilosophical Transactions B</w:t>
      </w:r>
      <w:r>
        <w:rPr>
          <w:lang w:val="en-US"/>
        </w:rPr>
        <w:t>,</w:t>
      </w:r>
      <w:r w:rsidRPr="000B7A9B">
        <w:rPr>
          <w:lang w:val="en-US"/>
        </w:rPr>
        <w:t xml:space="preserve"> for her </w:t>
      </w:r>
      <w:r>
        <w:rPr>
          <w:lang w:val="en-US"/>
        </w:rPr>
        <w:t>continual support</w:t>
      </w:r>
      <w:r w:rsidR="00313D20">
        <w:rPr>
          <w:lang w:val="en-US"/>
        </w:rPr>
        <w:t xml:space="preserve"> for putting together</w:t>
      </w:r>
      <w:r w:rsidRPr="000B7A9B">
        <w:rPr>
          <w:lang w:val="en-US"/>
        </w:rPr>
        <w:t xml:space="preserve"> this theme issue. </w:t>
      </w:r>
      <w:r w:rsidR="00C93572">
        <w:rPr>
          <w:lang w:val="en-US"/>
        </w:rPr>
        <w:t>Due to space constraints, we were not able to give a full review</w:t>
      </w:r>
      <w:r w:rsidR="008979FA">
        <w:rPr>
          <w:lang w:val="en-US"/>
        </w:rPr>
        <w:t xml:space="preserve"> of the field</w:t>
      </w:r>
      <w:r w:rsidR="00C93572">
        <w:rPr>
          <w:lang w:val="en-US"/>
        </w:rPr>
        <w:t xml:space="preserve"> and cite all current literature </w:t>
      </w:r>
      <w:r w:rsidR="008979FA">
        <w:rPr>
          <w:lang w:val="en-US"/>
        </w:rPr>
        <w:t xml:space="preserve">and we </w:t>
      </w:r>
      <w:proofErr w:type="spellStart"/>
      <w:r w:rsidR="008979FA">
        <w:rPr>
          <w:lang w:val="en-US"/>
        </w:rPr>
        <w:t>apologise</w:t>
      </w:r>
      <w:proofErr w:type="spellEnd"/>
      <w:r w:rsidR="008979FA">
        <w:rPr>
          <w:lang w:val="en-US"/>
        </w:rPr>
        <w:t xml:space="preserve"> for omissions. </w:t>
      </w:r>
    </w:p>
    <w:p w14:paraId="5D0F925B" w14:textId="77777777" w:rsidR="000B7A9B" w:rsidRPr="000B7A9B" w:rsidRDefault="000B7A9B" w:rsidP="00C40A87">
      <w:pPr>
        <w:spacing w:line="480" w:lineRule="auto"/>
        <w:jc w:val="both"/>
        <w:rPr>
          <w:lang w:val="en-US"/>
        </w:rPr>
      </w:pPr>
    </w:p>
    <w:p w14:paraId="1571B38F" w14:textId="77777777" w:rsidR="00D81F8C" w:rsidRDefault="00D81F8C" w:rsidP="00C40A87">
      <w:pPr>
        <w:spacing w:line="480" w:lineRule="auto"/>
        <w:jc w:val="both"/>
      </w:pPr>
    </w:p>
    <w:p w14:paraId="5D767C84" w14:textId="3FF78EFB" w:rsidR="00D81F8C" w:rsidRDefault="00E437B8" w:rsidP="00C40A87">
      <w:pPr>
        <w:spacing w:line="480" w:lineRule="auto"/>
        <w:jc w:val="both"/>
      </w:pPr>
      <w:r>
        <w:t>References</w:t>
      </w:r>
    </w:p>
    <w:p w14:paraId="0945F3A1" w14:textId="77777777" w:rsidR="00CC71D2" w:rsidRPr="00CC71D2" w:rsidRDefault="00D81F8C" w:rsidP="00CC71D2">
      <w:pPr>
        <w:pStyle w:val="EndNoteBibliography"/>
      </w:pPr>
      <w:r>
        <w:fldChar w:fldCharType="begin"/>
      </w:r>
      <w:r>
        <w:instrText xml:space="preserve"> ADDIN EN.REFLIST </w:instrText>
      </w:r>
      <w:r>
        <w:fldChar w:fldCharType="separate"/>
      </w:r>
      <w:r w:rsidR="00CC71D2" w:rsidRPr="00CC71D2">
        <w:t>1.</w:t>
      </w:r>
      <w:r w:rsidR="00CC71D2" w:rsidRPr="00CC71D2">
        <w:tab/>
        <w:t>Roux W. Einleitung zum Archiv für Entwicklungsmechanik. The problems, methods and scope of developmental mechanics, translated by W. M. Wheeler (in 1894). English translation reprinted in J. M. Maienschein (ed.), Defining Biology, 1986. Harvard University Press, Cambridge, MA, pp. 107–148. Archiv fur Entwicklungsmechanik der Organismen. 1894;1:pp. 1-142.</w:t>
      </w:r>
    </w:p>
    <w:p w14:paraId="7005505C" w14:textId="77777777" w:rsidR="00CC71D2" w:rsidRPr="00CC71D2" w:rsidRDefault="00CC71D2" w:rsidP="00CC71D2">
      <w:pPr>
        <w:pStyle w:val="EndNoteBibliography"/>
      </w:pPr>
      <w:r w:rsidRPr="00CC71D2">
        <w:lastRenderedPageBreak/>
        <w:t>2.</w:t>
      </w:r>
      <w:r w:rsidRPr="00CC71D2">
        <w:tab/>
        <w:t>Wang Y, Wu B, Farrar E, Lui W, Lu P, Zhang D, et al. Notch-Tnf signalling is required for development and homeostasis of arterial valves. European Heart Journal. 2017;38(9):675-86.</w:t>
      </w:r>
    </w:p>
    <w:p w14:paraId="7D2589FA" w14:textId="77777777" w:rsidR="00CC71D2" w:rsidRPr="00CC71D2" w:rsidRDefault="00CC71D2" w:rsidP="00CC71D2">
      <w:pPr>
        <w:pStyle w:val="EndNoteBibliography"/>
      </w:pPr>
      <w:r w:rsidRPr="00CC71D2">
        <w:t>3.</w:t>
      </w:r>
      <w:r w:rsidRPr="00CC71D2">
        <w:tab/>
        <w:t>Shi Y, Varner VD, Taber LA. Why is cytoskeletal contraction required for cardiac fusion before but not after looping begins? Physical biology. 2015;12(1):016012.</w:t>
      </w:r>
    </w:p>
    <w:p w14:paraId="31675EDE" w14:textId="77777777" w:rsidR="00CC71D2" w:rsidRPr="00CC71D2" w:rsidRDefault="00CC71D2" w:rsidP="00CC71D2">
      <w:pPr>
        <w:pStyle w:val="EndNoteBibliography"/>
      </w:pPr>
      <w:r w:rsidRPr="00CC71D2">
        <w:t>4.</w:t>
      </w:r>
      <w:r w:rsidRPr="00CC71D2">
        <w:tab/>
        <w:t>Steed E, Faggianelli N, Roth S, Ramspacher C, Concordet J-P, Vermot J. klf2a couples mechanotransduction and zebrafish valve morphogenesis through fibronectin synthesis. Nature communications. 2016;7:11646.</w:t>
      </w:r>
    </w:p>
    <w:p w14:paraId="421B20BB" w14:textId="77777777" w:rsidR="00CC71D2" w:rsidRPr="00CC71D2" w:rsidRDefault="00CC71D2" w:rsidP="00CC71D2">
      <w:pPr>
        <w:pStyle w:val="EndNoteBibliography"/>
      </w:pPr>
      <w:r w:rsidRPr="00CC71D2">
        <w:t>5.</w:t>
      </w:r>
      <w:r w:rsidRPr="00CC71D2">
        <w:tab/>
        <w:t>Engler AJ, Carag-Krieger C, Johnson CP, Raab M, Tang H-Y, Speicher DW, et al. Embryonic cardiomyocytes beat best on a matrix with heart-like elasticity: scar-like rigidity inhibits beating. Journal of Cell Science. 2008;121(22):3794-802.</w:t>
      </w:r>
    </w:p>
    <w:p w14:paraId="169917E0" w14:textId="77777777" w:rsidR="00CC71D2" w:rsidRPr="00CC71D2" w:rsidRDefault="00CC71D2" w:rsidP="00CC71D2">
      <w:pPr>
        <w:pStyle w:val="EndNoteBibliography"/>
      </w:pPr>
      <w:r w:rsidRPr="00CC71D2">
        <w:t>6.</w:t>
      </w:r>
      <w:r w:rsidRPr="00CC71D2">
        <w:tab/>
        <w:t>Tzima E, Irani-Tehrani M, Kiosses WB, Dejana E, Schultz DA, Engelhardt B, et al. A mechanosensory complex that mediates the endothelial cell response to fluid shear stress. Nature. 2005;437(7057):426.</w:t>
      </w:r>
    </w:p>
    <w:p w14:paraId="338070BB" w14:textId="77777777" w:rsidR="00CC71D2" w:rsidRPr="00CC71D2" w:rsidRDefault="00CC71D2" w:rsidP="00CC71D2">
      <w:pPr>
        <w:pStyle w:val="EndNoteBibliography"/>
      </w:pPr>
      <w:r w:rsidRPr="00CC71D2">
        <w:t>7.</w:t>
      </w:r>
      <w:r w:rsidRPr="00CC71D2">
        <w:tab/>
        <w:t>Garcia KE, Robinson EC, Alexopoulos D, Dierker DL, Glasser MF, Coalson TS, et al. Dynamic patterns of cortical expansion during folding of the preterm human brain. Proceedings of the National Academy of Sciences. 2018:201715451.</w:t>
      </w:r>
    </w:p>
    <w:p w14:paraId="30ECE6B7" w14:textId="77777777" w:rsidR="00CC71D2" w:rsidRPr="00CC71D2" w:rsidRDefault="00CC71D2" w:rsidP="00CC71D2">
      <w:pPr>
        <w:pStyle w:val="EndNoteBibliography"/>
      </w:pPr>
      <w:r w:rsidRPr="00CC71D2">
        <w:t>8.</w:t>
      </w:r>
      <w:r w:rsidRPr="00CC71D2">
        <w:tab/>
        <w:t>Oltean A, Huang J, Beebe DC, Taber LA. Tissue growth constrained by extracellular matrix drives invagination during optic cup morphogenesis. Biomechanics and modeling in mechanobiology. 2016;15(6):1405-21.</w:t>
      </w:r>
    </w:p>
    <w:p w14:paraId="5C51E671" w14:textId="77777777" w:rsidR="00CC71D2" w:rsidRPr="00CC71D2" w:rsidRDefault="00CC71D2" w:rsidP="00CC71D2">
      <w:pPr>
        <w:pStyle w:val="EndNoteBibliography"/>
      </w:pPr>
      <w:r w:rsidRPr="00CC71D2">
        <w:t>9.</w:t>
      </w:r>
      <w:r w:rsidRPr="00CC71D2">
        <w:tab/>
        <w:t>Galea GL, Cho Y-J, Galea G, Molè MA, Rolo A, Savery D, et al. Biomechanical coupling facilitates spinal neural tube closure in mouse embryos. Proceedings of the National Academy of Sciences. 2017;114(26):E5177-E86.</w:t>
      </w:r>
    </w:p>
    <w:p w14:paraId="560C35B7" w14:textId="77777777" w:rsidR="00CC71D2" w:rsidRPr="00CC71D2" w:rsidRDefault="00CC71D2" w:rsidP="00CC71D2">
      <w:pPr>
        <w:pStyle w:val="EndNoteBibliography"/>
      </w:pPr>
      <w:r w:rsidRPr="00CC71D2">
        <w:t>10.</w:t>
      </w:r>
      <w:r w:rsidRPr="00CC71D2">
        <w:tab/>
        <w:t>Galea GL, Nychyk O, Mole MA, Moulding D, Savery D, Nikolopoulou E, et al. Vangl2 disruption alters the biomechanics of late spinal neurulation leading to spina bifida in mouse embryos. Disease models &amp; mechanisms. 2018:dmm. 032219.</w:t>
      </w:r>
    </w:p>
    <w:p w14:paraId="02F5D62E" w14:textId="77777777" w:rsidR="00CC71D2" w:rsidRPr="00CC71D2" w:rsidRDefault="00CC71D2" w:rsidP="00CC71D2">
      <w:pPr>
        <w:pStyle w:val="EndNoteBibliography"/>
      </w:pPr>
      <w:r w:rsidRPr="00CC71D2">
        <w:t>11.</w:t>
      </w:r>
      <w:r w:rsidRPr="00CC71D2">
        <w:tab/>
        <w:t>Shyer AE, Rodrigues AR, Schroeder GG, Kassianidou E, Kumar S, Harland RM. Emergent cellular self-organization and mechanosensation initiate follicle pattern in the avian skin. Science. 2017;357(6353):811-5.</w:t>
      </w:r>
    </w:p>
    <w:p w14:paraId="6218CA0C" w14:textId="77777777" w:rsidR="00CC71D2" w:rsidRPr="00CC71D2" w:rsidRDefault="00CC71D2" w:rsidP="00CC71D2">
      <w:pPr>
        <w:pStyle w:val="EndNoteBibliography"/>
      </w:pPr>
      <w:r w:rsidRPr="00CC71D2">
        <w:lastRenderedPageBreak/>
        <w:t>12.</w:t>
      </w:r>
      <w:r w:rsidRPr="00CC71D2">
        <w:tab/>
        <w:t>Savin T, Kurpios NA, Shyer AE, Florescu P, Liang H, Mahadevan L, et al. On the growth and form of the gut. Nature. 2011;476(7358):57.</w:t>
      </w:r>
    </w:p>
    <w:p w14:paraId="24FC7A31" w14:textId="77777777" w:rsidR="00CC71D2" w:rsidRPr="00CC71D2" w:rsidRDefault="00CC71D2" w:rsidP="00CC71D2">
      <w:pPr>
        <w:pStyle w:val="EndNoteBibliography"/>
      </w:pPr>
      <w:r w:rsidRPr="00CC71D2">
        <w:t>13.</w:t>
      </w:r>
      <w:r w:rsidRPr="00CC71D2">
        <w:tab/>
        <w:t>Shyer AE, Huycke TR, Lee C, Mahadevan L, Tabin CJ. Bending gradients: how the intestinal stem cell gets its home. Cell. 2015;161(3):569-80.</w:t>
      </w:r>
    </w:p>
    <w:p w14:paraId="511403AA" w14:textId="77777777" w:rsidR="00CC71D2" w:rsidRPr="00CC71D2" w:rsidRDefault="00CC71D2" w:rsidP="00CC71D2">
      <w:pPr>
        <w:pStyle w:val="EndNoteBibliography"/>
      </w:pPr>
      <w:r w:rsidRPr="00CC71D2">
        <w:t>14.</w:t>
      </w:r>
      <w:r w:rsidRPr="00CC71D2">
        <w:tab/>
        <w:t>Shyer AE, Tallinen T, Nerurkar NL, Wei Z, Gil ES, Kaplan DL, et al. Villification: how the gut gets its villi. Science. 2013;342(6155):212-8.</w:t>
      </w:r>
    </w:p>
    <w:p w14:paraId="1140CA1E" w14:textId="77777777" w:rsidR="00CC71D2" w:rsidRPr="00CC71D2" w:rsidRDefault="00CC71D2" w:rsidP="00CC71D2">
      <w:pPr>
        <w:pStyle w:val="EndNoteBibliography"/>
      </w:pPr>
      <w:r w:rsidRPr="00CC71D2">
        <w:t>15.</w:t>
      </w:r>
      <w:r w:rsidRPr="00CC71D2">
        <w:tab/>
        <w:t>Li J, Wang Z, Chu Q, Jiang K, Li J, Tang N. The strength of mechanical forces determines the differentiation of alveolar epithelial cells. Developmental cell. 2018;44(3):297-312. e5.</w:t>
      </w:r>
    </w:p>
    <w:p w14:paraId="12FB0D3E" w14:textId="77777777" w:rsidR="00CC71D2" w:rsidRPr="00CC71D2" w:rsidRDefault="00CC71D2" w:rsidP="00CC71D2">
      <w:pPr>
        <w:pStyle w:val="EndNoteBibliography"/>
      </w:pPr>
      <w:r w:rsidRPr="00CC71D2">
        <w:t>16.</w:t>
      </w:r>
      <w:r w:rsidRPr="00CC71D2">
        <w:tab/>
        <w:t>Tang Z, Hu Y, Wang Z, Jiang K, Zhan C, Marshall WF, et al. Mechanical forces program the orientation of cell division during airway tube morphogenesis. Developmental cell. 2018;44(3):313-25. e5.</w:t>
      </w:r>
    </w:p>
    <w:p w14:paraId="31FC49D1" w14:textId="77777777" w:rsidR="00CC71D2" w:rsidRPr="00CC71D2" w:rsidRDefault="00CC71D2" w:rsidP="00CC71D2">
      <w:pPr>
        <w:pStyle w:val="EndNoteBibliography"/>
      </w:pPr>
      <w:r w:rsidRPr="00CC71D2">
        <w:t>17.</w:t>
      </w:r>
      <w:r w:rsidRPr="00CC71D2">
        <w:tab/>
        <w:t>Keller R, Davidson LA, Shook DR. How we are shaped: the biomechanics of gastrulation. Differentiation: ORIGINAL ARTICLE. 2003;71(3):171-205.</w:t>
      </w:r>
    </w:p>
    <w:p w14:paraId="56146B65" w14:textId="77777777" w:rsidR="00CC71D2" w:rsidRPr="00CC71D2" w:rsidRDefault="00CC71D2" w:rsidP="00CC71D2">
      <w:pPr>
        <w:pStyle w:val="EndNoteBibliography"/>
      </w:pPr>
      <w:r w:rsidRPr="00CC71D2">
        <w:t>18.</w:t>
      </w:r>
      <w:r w:rsidRPr="00CC71D2">
        <w:tab/>
        <w:t>Liu Z, Tan JL, Cohen DM, Yang MT, Sniadecki NJ, Ruiz SA, et al. Mechanical tugging force regulates the size of cell–cell junctions. Proceedings of the National Academy of Sciences. 2010;107(22):9944-9.</w:t>
      </w:r>
    </w:p>
    <w:p w14:paraId="1DA31513" w14:textId="77777777" w:rsidR="00CC71D2" w:rsidRPr="00CC71D2" w:rsidRDefault="00CC71D2" w:rsidP="00CC71D2">
      <w:pPr>
        <w:pStyle w:val="EndNoteBibliography"/>
      </w:pPr>
      <w:r w:rsidRPr="00CC71D2">
        <w:t>19.</w:t>
      </w:r>
      <w:r w:rsidRPr="00CC71D2">
        <w:tab/>
        <w:t>Discher DE, Mooney DJ, Zandstra PW. Growth Factors, Matrices, and Forces Combine and Control Stem Cells. Science. 2009;324(5935):1673-7.</w:t>
      </w:r>
    </w:p>
    <w:p w14:paraId="05E80525" w14:textId="77777777" w:rsidR="00CC71D2" w:rsidRPr="00CC71D2" w:rsidRDefault="00CC71D2" w:rsidP="00CC71D2">
      <w:pPr>
        <w:pStyle w:val="EndNoteBibliography"/>
      </w:pPr>
      <w:r w:rsidRPr="00CC71D2">
        <w:t>20.</w:t>
      </w:r>
      <w:r w:rsidRPr="00CC71D2">
        <w:tab/>
        <w:t>Martin AC. Pulsation and stabilization: contractile forces that underlie morphogenesis. Developmental biology. 2010;341(1):114-25.</w:t>
      </w:r>
    </w:p>
    <w:p w14:paraId="5B9838CD" w14:textId="77777777" w:rsidR="00CC71D2" w:rsidRPr="00CC71D2" w:rsidRDefault="00CC71D2" w:rsidP="00CC71D2">
      <w:pPr>
        <w:pStyle w:val="EndNoteBibliography"/>
      </w:pPr>
      <w:r w:rsidRPr="00CC71D2">
        <w:t>21.</w:t>
      </w:r>
      <w:r w:rsidRPr="00CC71D2">
        <w:tab/>
        <w:t>LeGoff L, Rouault H, Lecuit T. A global pattern of mechanical stress polarizes cell divisions and cell shape in the growing Drosophila wing disc. Development. 2013;140(19):4051-9.</w:t>
      </w:r>
    </w:p>
    <w:p w14:paraId="074C3B87" w14:textId="77777777" w:rsidR="00CC71D2" w:rsidRPr="00CC71D2" w:rsidRDefault="00CC71D2" w:rsidP="00CC71D2">
      <w:pPr>
        <w:pStyle w:val="EndNoteBibliography"/>
      </w:pPr>
      <w:r w:rsidRPr="00CC71D2">
        <w:t>22.</w:t>
      </w:r>
      <w:r w:rsidRPr="00CC71D2">
        <w:tab/>
        <w:t>Mao Y, Tournier AL, Hoppe A, Kester L, Thompson BJ, Tapon N. Differential proliferation rates generate patterns of mechanical tension that orient tissue growth. The EMBO journal. 2013;32(21):2790-803.</w:t>
      </w:r>
    </w:p>
    <w:p w14:paraId="09679650" w14:textId="77777777" w:rsidR="00CC71D2" w:rsidRPr="00CC71D2" w:rsidRDefault="00CC71D2" w:rsidP="00CC71D2">
      <w:pPr>
        <w:pStyle w:val="EndNoteBibliography"/>
      </w:pPr>
      <w:r w:rsidRPr="00CC71D2">
        <w:t>23.</w:t>
      </w:r>
      <w:r w:rsidRPr="00CC71D2">
        <w:tab/>
        <w:t>Verbruggen SW, Kainz B, Shelmerdine SC, Hajnal JV, Rutherford MA, Arthurs OJ, et al. Stresses and strains on the human fetal skeleton during development. Journal of The Royal Society Interface. 2018;15(138):20170593.</w:t>
      </w:r>
    </w:p>
    <w:p w14:paraId="277C632C" w14:textId="77777777" w:rsidR="00CC71D2" w:rsidRPr="00CC71D2" w:rsidRDefault="00CC71D2" w:rsidP="00CC71D2">
      <w:pPr>
        <w:pStyle w:val="EndNoteBibliography"/>
      </w:pPr>
      <w:r w:rsidRPr="00CC71D2">
        <w:lastRenderedPageBreak/>
        <w:t>24.</w:t>
      </w:r>
      <w:r w:rsidRPr="00CC71D2">
        <w:tab/>
        <w:t>Verbruggen SW, Kainz B, Shelmerdine SC, Arthurs OJ, Hajnal JV, Rutherford MA, et al. Altered biomechanical stimulation of the developing hip joint in presence of hip dysplasia risk factors. Journal of biomechanics. 2018.</w:t>
      </w:r>
    </w:p>
    <w:p w14:paraId="302B2641" w14:textId="77777777" w:rsidR="00CC71D2" w:rsidRPr="00CC71D2" w:rsidRDefault="00CC71D2" w:rsidP="00CC71D2">
      <w:pPr>
        <w:pStyle w:val="EndNoteBibliography"/>
      </w:pPr>
      <w:r w:rsidRPr="00CC71D2">
        <w:t>25.</w:t>
      </w:r>
      <w:r w:rsidRPr="00CC71D2">
        <w:tab/>
        <w:t>Chevalier N, Gazquez E, Bidault L, Guilbert T, Vias C, Vian E, et al. How tissue mechanical properties affect enteric neural crest cell migration. Scientific reports. 2016;6:20927.</w:t>
      </w:r>
    </w:p>
    <w:p w14:paraId="16ABE37E" w14:textId="77777777" w:rsidR="00CC71D2" w:rsidRPr="00CC71D2" w:rsidRDefault="00CC71D2" w:rsidP="00CC71D2">
      <w:pPr>
        <w:pStyle w:val="EndNoteBibliography"/>
      </w:pPr>
      <w:r w:rsidRPr="00CC71D2">
        <w:t>26.</w:t>
      </w:r>
      <w:r w:rsidRPr="00CC71D2">
        <w:tab/>
        <w:t>Iwashita M, Kataoka N, Toida K, Kosodo Y. Systematic profiling of spatiotemporal tissue and cellular stiffness in the developing brain. Development. 2014;141(19):3793-8.</w:t>
      </w:r>
    </w:p>
    <w:p w14:paraId="3A86B364" w14:textId="77777777" w:rsidR="00CC71D2" w:rsidRPr="00CC71D2" w:rsidRDefault="00CC71D2" w:rsidP="00CC71D2">
      <w:pPr>
        <w:pStyle w:val="EndNoteBibliography"/>
      </w:pPr>
      <w:r w:rsidRPr="00CC71D2">
        <w:t>27.</w:t>
      </w:r>
      <w:r w:rsidRPr="00CC71D2">
        <w:tab/>
        <w:t>Barriga EH, Franze K, Charras G, Mayor R. Tissue stiffening coordinates morphogenesis by triggering collective cell migration in vivo. Nature. 2018;554(7693):523.</w:t>
      </w:r>
    </w:p>
    <w:p w14:paraId="2EA14546" w14:textId="77777777" w:rsidR="00CC71D2" w:rsidRPr="00CC71D2" w:rsidRDefault="00CC71D2" w:rsidP="00CC71D2">
      <w:pPr>
        <w:pStyle w:val="EndNoteBibliography"/>
      </w:pPr>
      <w:r w:rsidRPr="00CC71D2">
        <w:t>28.</w:t>
      </w:r>
      <w:r w:rsidRPr="00CC71D2">
        <w:tab/>
        <w:t>Mammoto T, Mammoto A, Torisawa Y-s, Tat T, Gibbs A, Derda R, et al. Mechanochemical control of mesenchymal condensation and embryonic tooth organ formation. Developmental cell. 2011;21(4):758-69.</w:t>
      </w:r>
    </w:p>
    <w:p w14:paraId="33ABA435" w14:textId="77777777" w:rsidR="00CC71D2" w:rsidRPr="00CC71D2" w:rsidRDefault="00CC71D2" w:rsidP="00CC71D2">
      <w:pPr>
        <w:pStyle w:val="EndNoteBibliography"/>
      </w:pPr>
      <w:r w:rsidRPr="00CC71D2">
        <w:t>29.</w:t>
      </w:r>
      <w:r w:rsidRPr="00CC71D2">
        <w:tab/>
        <w:t>Kurpios NA, Ibañes M, Davis NM, Lui W, Katz T, Martin JF, et al. The direction of gut looping is established by changes in the extracellular matrix and in cell: cell adhesion. Proceedings of the National Academy of Sciences. 2008;105(25):8499-506.</w:t>
      </w:r>
    </w:p>
    <w:p w14:paraId="1B963A71" w14:textId="77777777" w:rsidR="00CC71D2" w:rsidRPr="00CC71D2" w:rsidRDefault="00CC71D2" w:rsidP="00CC71D2">
      <w:pPr>
        <w:pStyle w:val="EndNoteBibliography"/>
      </w:pPr>
      <w:r w:rsidRPr="00CC71D2">
        <w:t>30.</w:t>
      </w:r>
      <w:r w:rsidRPr="00CC71D2">
        <w:tab/>
        <w:t>Cha B, Geng X, Mahamud MR, Fu J, Mukherjee A, Kim Y, et al. Mechanotransduction activates canonical Wnt/β-catenin signaling to promote lymphatic vascular patterning and the development of lymphatic and lymphovenous valves. Genes &amp; development. 2016.</w:t>
      </w:r>
    </w:p>
    <w:p w14:paraId="7A4473A6" w14:textId="77777777" w:rsidR="00CC71D2" w:rsidRPr="00CC71D2" w:rsidRDefault="00CC71D2" w:rsidP="00CC71D2">
      <w:pPr>
        <w:pStyle w:val="EndNoteBibliography"/>
      </w:pPr>
      <w:r w:rsidRPr="00CC71D2">
        <w:t>31.</w:t>
      </w:r>
      <w:r w:rsidRPr="00CC71D2">
        <w:tab/>
        <w:t>Goddard LM, Duchemin A-L, Ramalingan H, Wu B, Chen M, Bamezai S, et al. Hemodynamic Forces Sculpt Developing Heart Valves through a KLF2-WNT9B Paracrine Signaling Axis. Developmental cell. 2017;43(3):274-89. e5.</w:t>
      </w:r>
    </w:p>
    <w:p w14:paraId="666E8269" w14:textId="77777777" w:rsidR="00CC71D2" w:rsidRPr="00CC71D2" w:rsidRDefault="00CC71D2" w:rsidP="00CC71D2">
      <w:pPr>
        <w:pStyle w:val="EndNoteBibliography"/>
      </w:pPr>
      <w:r w:rsidRPr="00CC71D2">
        <w:t>32.</w:t>
      </w:r>
      <w:r w:rsidRPr="00CC71D2">
        <w:tab/>
        <w:t>Brunet T, Bouclet A, Ahmadi P, Mitrossilis D, Driquez B, Brunet A-C, et al. Evolutionary conservation of early mesoderm specification by mechanotransduction in Bilateria. Nature communications. 2013;4:2821.</w:t>
      </w:r>
    </w:p>
    <w:p w14:paraId="39250686" w14:textId="77777777" w:rsidR="00CC71D2" w:rsidRPr="00CC71D2" w:rsidRDefault="00CC71D2" w:rsidP="00CC71D2">
      <w:pPr>
        <w:pStyle w:val="EndNoteBibliography"/>
      </w:pPr>
      <w:r w:rsidRPr="00CC71D2">
        <w:t>33.</w:t>
      </w:r>
      <w:r w:rsidRPr="00CC71D2">
        <w:tab/>
        <w:t>Kegelman CD, Mason DE, Dawahare JH, Horan DJ, Vigil GD, Howard SS, et al. Skeletal cell YAP and TAZ combinatorially promote bone development. The FASEB Journal. 2018;32(5):2706-21.</w:t>
      </w:r>
    </w:p>
    <w:p w14:paraId="1F74DEE2" w14:textId="77777777" w:rsidR="00CC71D2" w:rsidRPr="00CC71D2" w:rsidRDefault="00CC71D2" w:rsidP="00CC71D2">
      <w:pPr>
        <w:pStyle w:val="EndNoteBibliography"/>
      </w:pPr>
      <w:r w:rsidRPr="00CC71D2">
        <w:t>34.</w:t>
      </w:r>
      <w:r w:rsidRPr="00CC71D2">
        <w:tab/>
        <w:t>Mammoto A, Mammoto T, Ingber DE. Mechanosensitive mechanisms in transcriptional regulation. J Cell Sci. 2012:jcs. 093005.</w:t>
      </w:r>
    </w:p>
    <w:p w14:paraId="05C26653" w14:textId="77777777" w:rsidR="00CC71D2" w:rsidRPr="00CC71D2" w:rsidRDefault="00CC71D2" w:rsidP="00CC71D2">
      <w:pPr>
        <w:pStyle w:val="EndNoteBibliography"/>
      </w:pPr>
      <w:r w:rsidRPr="00CC71D2">
        <w:lastRenderedPageBreak/>
        <w:t>35.</w:t>
      </w:r>
      <w:r w:rsidRPr="00CC71D2">
        <w:tab/>
        <w:t>Dupont S. Role of YAP/TAZ in cell-matrix adhesion-mediated signalling and mechanotransduction. Experimental cell research. 2016;343(1):42-53.</w:t>
      </w:r>
    </w:p>
    <w:p w14:paraId="2FD8443C" w14:textId="77777777" w:rsidR="00CC71D2" w:rsidRPr="00CC71D2" w:rsidRDefault="00CC71D2" w:rsidP="00CC71D2">
      <w:pPr>
        <w:pStyle w:val="EndNoteBibliography"/>
      </w:pPr>
      <w:r w:rsidRPr="00CC71D2">
        <w:t>36.</w:t>
      </w:r>
      <w:r w:rsidRPr="00CC71D2">
        <w:tab/>
        <w:t>Eroshkin FM, Zarais</w:t>
      </w:r>
      <w:r w:rsidRPr="00CC71D2">
        <w:rPr>
          <w:rFonts w:hint="eastAsia"/>
        </w:rPr>
        <w:t>ky AG. Mechano</w:t>
      </w:r>
      <w:r w:rsidRPr="00CC71D2">
        <w:rPr>
          <w:rFonts w:hint="eastAsia"/>
        </w:rPr>
        <w:t>‐</w:t>
      </w:r>
      <w:r w:rsidRPr="00CC71D2">
        <w:rPr>
          <w:rFonts w:hint="eastAsia"/>
        </w:rPr>
        <w:t>sensitive regulation of gene expression during the embryonic development. genesis. 2017;55(4):e23026.</w:t>
      </w:r>
    </w:p>
    <w:p w14:paraId="4CC88248" w14:textId="51AB3334" w:rsidR="007D663C" w:rsidRPr="00D72D6E" w:rsidRDefault="00D81F8C" w:rsidP="00310CB7">
      <w:pPr>
        <w:spacing w:line="480" w:lineRule="auto"/>
        <w:jc w:val="both"/>
      </w:pPr>
      <w:r>
        <w:fldChar w:fldCharType="end"/>
      </w:r>
    </w:p>
    <w:p w14:paraId="7C99A168" w14:textId="001CA24E" w:rsidR="00B317F2" w:rsidRDefault="00B317F2" w:rsidP="00D72D6E">
      <w:pPr>
        <w:spacing w:line="480" w:lineRule="auto"/>
        <w:jc w:val="both"/>
      </w:pPr>
    </w:p>
    <w:sectPr w:rsidR="00B317F2" w:rsidSect="00901FDC">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Segoe UI">
    <w:altName w:val="Calibri"/>
    <w:charset w:val="00"/>
    <w:family w:val="swiss"/>
    <w:pitch w:val="variable"/>
    <w:sig w:usb0="E4002EFF" w:usb1="C000E47F"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21F36"/>
    <w:multiLevelType w:val="hybridMultilevel"/>
    <w:tmpl w:val="C2A0F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f5sawtz8eestpete245dfv6szptze2aedxe&quot;&gt;Papers&lt;record-ids&gt;&lt;item&gt;1657&lt;/item&gt;&lt;item&gt;2089&lt;/item&gt;&lt;item&gt;2090&lt;/item&gt;&lt;item&gt;2092&lt;/item&gt;&lt;item&gt;2093&lt;/item&gt;&lt;item&gt;2094&lt;/item&gt;&lt;item&gt;2095&lt;/item&gt;&lt;item&gt;2096&lt;/item&gt;&lt;item&gt;2097&lt;/item&gt;&lt;item&gt;2098&lt;/item&gt;&lt;item&gt;2099&lt;/item&gt;&lt;item&gt;2100&lt;/item&gt;&lt;item&gt;2101&lt;/item&gt;&lt;item&gt;2102&lt;/item&gt;&lt;item&gt;2103&lt;/item&gt;&lt;item&gt;2104&lt;/item&gt;&lt;item&gt;2105&lt;/item&gt;&lt;item&gt;2106&lt;/item&gt;&lt;item&gt;2107&lt;/item&gt;&lt;item&gt;2108&lt;/item&gt;&lt;item&gt;2109&lt;/item&gt;&lt;item&gt;2111&lt;/item&gt;&lt;item&gt;2112&lt;/item&gt;&lt;item&gt;2113&lt;/item&gt;&lt;item&gt;2114&lt;/item&gt;&lt;item&gt;2115&lt;/item&gt;&lt;item&gt;2116&lt;/item&gt;&lt;item&gt;2117&lt;/item&gt;&lt;item&gt;2118&lt;/item&gt;&lt;item&gt;2119&lt;/item&gt;&lt;item&gt;2120&lt;/item&gt;&lt;item&gt;2121&lt;/item&gt;&lt;item&gt;2122&lt;/item&gt;&lt;item&gt;2123&lt;/item&gt;&lt;item&gt;2124&lt;/item&gt;&lt;item&gt;2126&lt;/item&gt;&lt;item&gt;2127&lt;/item&gt;&lt;/record-ids&gt;&lt;/item&gt;&lt;/Libraries&gt;"/>
  </w:docVars>
  <w:rsids>
    <w:rsidRoot w:val="008E24F3"/>
    <w:rsid w:val="00017247"/>
    <w:rsid w:val="00042FBA"/>
    <w:rsid w:val="00052EF3"/>
    <w:rsid w:val="000B7A9B"/>
    <w:rsid w:val="000C2DF3"/>
    <w:rsid w:val="00111CB8"/>
    <w:rsid w:val="001B128E"/>
    <w:rsid w:val="001E2DB2"/>
    <w:rsid w:val="001E7E66"/>
    <w:rsid w:val="00236379"/>
    <w:rsid w:val="00295652"/>
    <w:rsid w:val="002B5C8A"/>
    <w:rsid w:val="00310CB7"/>
    <w:rsid w:val="003132AF"/>
    <w:rsid w:val="00313D20"/>
    <w:rsid w:val="00366771"/>
    <w:rsid w:val="003668A8"/>
    <w:rsid w:val="003C236B"/>
    <w:rsid w:val="00404F8B"/>
    <w:rsid w:val="004847E2"/>
    <w:rsid w:val="004E3668"/>
    <w:rsid w:val="004E3898"/>
    <w:rsid w:val="004F41F1"/>
    <w:rsid w:val="005152DD"/>
    <w:rsid w:val="00545AD3"/>
    <w:rsid w:val="00584FA5"/>
    <w:rsid w:val="005D631E"/>
    <w:rsid w:val="006122E4"/>
    <w:rsid w:val="006815E5"/>
    <w:rsid w:val="00684144"/>
    <w:rsid w:val="006A7C80"/>
    <w:rsid w:val="006D3864"/>
    <w:rsid w:val="006F534A"/>
    <w:rsid w:val="007015FA"/>
    <w:rsid w:val="00731672"/>
    <w:rsid w:val="007927FE"/>
    <w:rsid w:val="007D547C"/>
    <w:rsid w:val="007D663C"/>
    <w:rsid w:val="007E0E08"/>
    <w:rsid w:val="007F1D3A"/>
    <w:rsid w:val="00867BB1"/>
    <w:rsid w:val="008979FA"/>
    <w:rsid w:val="008A28A3"/>
    <w:rsid w:val="008E24F3"/>
    <w:rsid w:val="00901FDC"/>
    <w:rsid w:val="009346C9"/>
    <w:rsid w:val="009E1592"/>
    <w:rsid w:val="00A04BD1"/>
    <w:rsid w:val="00A813B6"/>
    <w:rsid w:val="00A939A5"/>
    <w:rsid w:val="00AE1C09"/>
    <w:rsid w:val="00AF2DE3"/>
    <w:rsid w:val="00B249A6"/>
    <w:rsid w:val="00B317F2"/>
    <w:rsid w:val="00B3511E"/>
    <w:rsid w:val="00B71986"/>
    <w:rsid w:val="00B7563A"/>
    <w:rsid w:val="00BA17E7"/>
    <w:rsid w:val="00BF1124"/>
    <w:rsid w:val="00C40A87"/>
    <w:rsid w:val="00C500C7"/>
    <w:rsid w:val="00C93572"/>
    <w:rsid w:val="00CA3EE1"/>
    <w:rsid w:val="00CC71D2"/>
    <w:rsid w:val="00D62293"/>
    <w:rsid w:val="00D72D6E"/>
    <w:rsid w:val="00D7373A"/>
    <w:rsid w:val="00D76F75"/>
    <w:rsid w:val="00D81F8C"/>
    <w:rsid w:val="00DC16F7"/>
    <w:rsid w:val="00DE3AEA"/>
    <w:rsid w:val="00E20F36"/>
    <w:rsid w:val="00E437B8"/>
    <w:rsid w:val="00E643EF"/>
    <w:rsid w:val="00E87528"/>
    <w:rsid w:val="00F27A08"/>
    <w:rsid w:val="00F478CF"/>
    <w:rsid w:val="00F64DC7"/>
    <w:rsid w:val="00F90550"/>
    <w:rsid w:val="00F93F7E"/>
    <w:rsid w:val="00FC005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66378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7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668"/>
    <w:pPr>
      <w:ind w:left="720"/>
      <w:contextualSpacing/>
    </w:pPr>
  </w:style>
  <w:style w:type="character" w:styleId="Hyperlink">
    <w:name w:val="Hyperlink"/>
    <w:basedOn w:val="DefaultParagraphFont"/>
    <w:uiPriority w:val="99"/>
    <w:unhideWhenUsed/>
    <w:rsid w:val="007927FE"/>
    <w:rPr>
      <w:color w:val="0000FF" w:themeColor="hyperlink"/>
      <w:u w:val="single"/>
    </w:rPr>
  </w:style>
  <w:style w:type="paragraph" w:customStyle="1" w:styleId="EndNoteBibliographyTitle">
    <w:name w:val="EndNote Bibliography Title"/>
    <w:basedOn w:val="Normal"/>
    <w:link w:val="EndNoteBibliographyTitleChar"/>
    <w:rsid w:val="00D81F8C"/>
    <w:pPr>
      <w:jc w:val="center"/>
    </w:pPr>
    <w:rPr>
      <w:noProof/>
      <w:lang w:val="en-US"/>
    </w:rPr>
  </w:style>
  <w:style w:type="character" w:customStyle="1" w:styleId="EndNoteBibliographyTitleChar">
    <w:name w:val="EndNote Bibliography Title Char"/>
    <w:basedOn w:val="DefaultParagraphFont"/>
    <w:link w:val="EndNoteBibliographyTitle"/>
    <w:rsid w:val="00D81F8C"/>
    <w:rPr>
      <w:noProof/>
      <w:lang w:val="en-US"/>
    </w:rPr>
  </w:style>
  <w:style w:type="paragraph" w:customStyle="1" w:styleId="EndNoteBibliography">
    <w:name w:val="EndNote Bibliography"/>
    <w:basedOn w:val="Normal"/>
    <w:link w:val="EndNoteBibliographyChar"/>
    <w:rsid w:val="00D81F8C"/>
    <w:pPr>
      <w:spacing w:line="480" w:lineRule="auto"/>
      <w:jc w:val="both"/>
    </w:pPr>
    <w:rPr>
      <w:noProof/>
      <w:lang w:val="en-US"/>
    </w:rPr>
  </w:style>
  <w:style w:type="character" w:customStyle="1" w:styleId="EndNoteBibliographyChar">
    <w:name w:val="EndNote Bibliography Char"/>
    <w:basedOn w:val="DefaultParagraphFont"/>
    <w:link w:val="EndNoteBibliography"/>
    <w:rsid w:val="00D81F8C"/>
    <w:rPr>
      <w:noProof/>
      <w:lang w:val="en-US"/>
    </w:rPr>
  </w:style>
  <w:style w:type="character" w:styleId="CommentReference">
    <w:name w:val="annotation reference"/>
    <w:basedOn w:val="DefaultParagraphFont"/>
    <w:uiPriority w:val="99"/>
    <w:semiHidden/>
    <w:unhideWhenUsed/>
    <w:rsid w:val="00A04BD1"/>
    <w:rPr>
      <w:sz w:val="16"/>
      <w:szCs w:val="16"/>
    </w:rPr>
  </w:style>
  <w:style w:type="paragraph" w:styleId="CommentText">
    <w:name w:val="annotation text"/>
    <w:basedOn w:val="Normal"/>
    <w:link w:val="CommentTextChar"/>
    <w:uiPriority w:val="99"/>
    <w:semiHidden/>
    <w:unhideWhenUsed/>
    <w:rsid w:val="00A04BD1"/>
    <w:rPr>
      <w:sz w:val="20"/>
      <w:szCs w:val="20"/>
    </w:rPr>
  </w:style>
  <w:style w:type="character" w:customStyle="1" w:styleId="CommentTextChar">
    <w:name w:val="Comment Text Char"/>
    <w:basedOn w:val="DefaultParagraphFont"/>
    <w:link w:val="CommentText"/>
    <w:uiPriority w:val="99"/>
    <w:semiHidden/>
    <w:rsid w:val="00A04BD1"/>
    <w:rPr>
      <w:sz w:val="20"/>
      <w:szCs w:val="20"/>
    </w:rPr>
  </w:style>
  <w:style w:type="paragraph" w:styleId="CommentSubject">
    <w:name w:val="annotation subject"/>
    <w:basedOn w:val="CommentText"/>
    <w:next w:val="CommentText"/>
    <w:link w:val="CommentSubjectChar"/>
    <w:uiPriority w:val="99"/>
    <w:semiHidden/>
    <w:unhideWhenUsed/>
    <w:rsid w:val="00A04BD1"/>
    <w:rPr>
      <w:b/>
      <w:bCs/>
    </w:rPr>
  </w:style>
  <w:style w:type="character" w:customStyle="1" w:styleId="CommentSubjectChar">
    <w:name w:val="Comment Subject Char"/>
    <w:basedOn w:val="CommentTextChar"/>
    <w:link w:val="CommentSubject"/>
    <w:uiPriority w:val="99"/>
    <w:semiHidden/>
    <w:rsid w:val="00A04BD1"/>
    <w:rPr>
      <w:b/>
      <w:bCs/>
      <w:sz w:val="20"/>
      <w:szCs w:val="20"/>
    </w:rPr>
  </w:style>
  <w:style w:type="paragraph" w:styleId="BalloonText">
    <w:name w:val="Balloon Text"/>
    <w:basedOn w:val="Normal"/>
    <w:link w:val="BalloonTextChar"/>
    <w:uiPriority w:val="99"/>
    <w:semiHidden/>
    <w:unhideWhenUsed/>
    <w:rsid w:val="00A04B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D1"/>
    <w:rPr>
      <w:rFonts w:ascii="Segoe UI" w:hAnsi="Segoe UI" w:cs="Segoe UI"/>
      <w:sz w:val="18"/>
      <w:szCs w:val="18"/>
    </w:rPr>
  </w:style>
  <w:style w:type="paragraph" w:styleId="DocumentMap">
    <w:name w:val="Document Map"/>
    <w:basedOn w:val="Normal"/>
    <w:link w:val="DocumentMapChar"/>
    <w:uiPriority w:val="99"/>
    <w:semiHidden/>
    <w:unhideWhenUsed/>
    <w:rsid w:val="007F1D3A"/>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F1D3A"/>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7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668"/>
    <w:pPr>
      <w:ind w:left="720"/>
      <w:contextualSpacing/>
    </w:pPr>
  </w:style>
  <w:style w:type="character" w:styleId="Hyperlink">
    <w:name w:val="Hyperlink"/>
    <w:basedOn w:val="DefaultParagraphFont"/>
    <w:uiPriority w:val="99"/>
    <w:unhideWhenUsed/>
    <w:rsid w:val="007927FE"/>
    <w:rPr>
      <w:color w:val="0000FF" w:themeColor="hyperlink"/>
      <w:u w:val="single"/>
    </w:rPr>
  </w:style>
  <w:style w:type="paragraph" w:customStyle="1" w:styleId="EndNoteBibliographyTitle">
    <w:name w:val="EndNote Bibliography Title"/>
    <w:basedOn w:val="Normal"/>
    <w:link w:val="EndNoteBibliographyTitleChar"/>
    <w:rsid w:val="00D81F8C"/>
    <w:pPr>
      <w:jc w:val="center"/>
    </w:pPr>
    <w:rPr>
      <w:noProof/>
      <w:lang w:val="en-US"/>
    </w:rPr>
  </w:style>
  <w:style w:type="character" w:customStyle="1" w:styleId="EndNoteBibliographyTitleChar">
    <w:name w:val="EndNote Bibliography Title Char"/>
    <w:basedOn w:val="DefaultParagraphFont"/>
    <w:link w:val="EndNoteBibliographyTitle"/>
    <w:rsid w:val="00D81F8C"/>
    <w:rPr>
      <w:noProof/>
      <w:lang w:val="en-US"/>
    </w:rPr>
  </w:style>
  <w:style w:type="paragraph" w:customStyle="1" w:styleId="EndNoteBibliography">
    <w:name w:val="EndNote Bibliography"/>
    <w:basedOn w:val="Normal"/>
    <w:link w:val="EndNoteBibliographyChar"/>
    <w:rsid w:val="00D81F8C"/>
    <w:pPr>
      <w:spacing w:line="480" w:lineRule="auto"/>
      <w:jc w:val="both"/>
    </w:pPr>
    <w:rPr>
      <w:noProof/>
      <w:lang w:val="en-US"/>
    </w:rPr>
  </w:style>
  <w:style w:type="character" w:customStyle="1" w:styleId="EndNoteBibliographyChar">
    <w:name w:val="EndNote Bibliography Char"/>
    <w:basedOn w:val="DefaultParagraphFont"/>
    <w:link w:val="EndNoteBibliography"/>
    <w:rsid w:val="00D81F8C"/>
    <w:rPr>
      <w:noProof/>
      <w:lang w:val="en-US"/>
    </w:rPr>
  </w:style>
  <w:style w:type="character" w:styleId="CommentReference">
    <w:name w:val="annotation reference"/>
    <w:basedOn w:val="DefaultParagraphFont"/>
    <w:uiPriority w:val="99"/>
    <w:semiHidden/>
    <w:unhideWhenUsed/>
    <w:rsid w:val="00A04BD1"/>
    <w:rPr>
      <w:sz w:val="16"/>
      <w:szCs w:val="16"/>
    </w:rPr>
  </w:style>
  <w:style w:type="paragraph" w:styleId="CommentText">
    <w:name w:val="annotation text"/>
    <w:basedOn w:val="Normal"/>
    <w:link w:val="CommentTextChar"/>
    <w:uiPriority w:val="99"/>
    <w:semiHidden/>
    <w:unhideWhenUsed/>
    <w:rsid w:val="00A04BD1"/>
    <w:rPr>
      <w:sz w:val="20"/>
      <w:szCs w:val="20"/>
    </w:rPr>
  </w:style>
  <w:style w:type="character" w:customStyle="1" w:styleId="CommentTextChar">
    <w:name w:val="Comment Text Char"/>
    <w:basedOn w:val="DefaultParagraphFont"/>
    <w:link w:val="CommentText"/>
    <w:uiPriority w:val="99"/>
    <w:semiHidden/>
    <w:rsid w:val="00A04BD1"/>
    <w:rPr>
      <w:sz w:val="20"/>
      <w:szCs w:val="20"/>
    </w:rPr>
  </w:style>
  <w:style w:type="paragraph" w:styleId="CommentSubject">
    <w:name w:val="annotation subject"/>
    <w:basedOn w:val="CommentText"/>
    <w:next w:val="CommentText"/>
    <w:link w:val="CommentSubjectChar"/>
    <w:uiPriority w:val="99"/>
    <w:semiHidden/>
    <w:unhideWhenUsed/>
    <w:rsid w:val="00A04BD1"/>
    <w:rPr>
      <w:b/>
      <w:bCs/>
    </w:rPr>
  </w:style>
  <w:style w:type="character" w:customStyle="1" w:styleId="CommentSubjectChar">
    <w:name w:val="Comment Subject Char"/>
    <w:basedOn w:val="CommentTextChar"/>
    <w:link w:val="CommentSubject"/>
    <w:uiPriority w:val="99"/>
    <w:semiHidden/>
    <w:rsid w:val="00A04BD1"/>
    <w:rPr>
      <w:b/>
      <w:bCs/>
      <w:sz w:val="20"/>
      <w:szCs w:val="20"/>
    </w:rPr>
  </w:style>
  <w:style w:type="paragraph" w:styleId="BalloonText">
    <w:name w:val="Balloon Text"/>
    <w:basedOn w:val="Normal"/>
    <w:link w:val="BalloonTextChar"/>
    <w:uiPriority w:val="99"/>
    <w:semiHidden/>
    <w:unhideWhenUsed/>
    <w:rsid w:val="00A04B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D1"/>
    <w:rPr>
      <w:rFonts w:ascii="Segoe UI" w:hAnsi="Segoe UI" w:cs="Segoe UI"/>
      <w:sz w:val="18"/>
      <w:szCs w:val="18"/>
    </w:rPr>
  </w:style>
  <w:style w:type="paragraph" w:styleId="DocumentMap">
    <w:name w:val="Document Map"/>
    <w:basedOn w:val="Normal"/>
    <w:link w:val="DocumentMapChar"/>
    <w:uiPriority w:val="99"/>
    <w:semiHidden/>
    <w:unhideWhenUsed/>
    <w:rsid w:val="007F1D3A"/>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F1D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213547">
      <w:bodyDiv w:val="1"/>
      <w:marLeft w:val="0"/>
      <w:marRight w:val="0"/>
      <w:marTop w:val="0"/>
      <w:marBottom w:val="0"/>
      <w:divBdr>
        <w:top w:val="none" w:sz="0" w:space="0" w:color="auto"/>
        <w:left w:val="none" w:sz="0" w:space="0" w:color="auto"/>
        <w:bottom w:val="none" w:sz="0" w:space="0" w:color="auto"/>
        <w:right w:val="none" w:sz="0" w:space="0" w:color="auto"/>
      </w:divBdr>
    </w:div>
    <w:div w:id="544098140">
      <w:bodyDiv w:val="1"/>
      <w:marLeft w:val="0"/>
      <w:marRight w:val="0"/>
      <w:marTop w:val="0"/>
      <w:marBottom w:val="0"/>
      <w:divBdr>
        <w:top w:val="none" w:sz="0" w:space="0" w:color="auto"/>
        <w:left w:val="none" w:sz="0" w:space="0" w:color="auto"/>
        <w:bottom w:val="none" w:sz="0" w:space="0" w:color="auto"/>
        <w:right w:val="none" w:sz="0" w:space="0" w:color="auto"/>
      </w:divBdr>
    </w:div>
    <w:div w:id="1219244556">
      <w:bodyDiv w:val="1"/>
      <w:marLeft w:val="0"/>
      <w:marRight w:val="0"/>
      <w:marTop w:val="0"/>
      <w:marBottom w:val="0"/>
      <w:divBdr>
        <w:top w:val="none" w:sz="0" w:space="0" w:color="auto"/>
        <w:left w:val="none" w:sz="0" w:space="0" w:color="auto"/>
        <w:bottom w:val="none" w:sz="0" w:space="0" w:color="auto"/>
        <w:right w:val="none" w:sz="0" w:space="0" w:color="auto"/>
      </w:divBdr>
    </w:div>
    <w:div w:id="1375738512">
      <w:bodyDiv w:val="1"/>
      <w:marLeft w:val="0"/>
      <w:marRight w:val="0"/>
      <w:marTop w:val="0"/>
      <w:marBottom w:val="0"/>
      <w:divBdr>
        <w:top w:val="none" w:sz="0" w:space="0" w:color="auto"/>
        <w:left w:val="none" w:sz="0" w:space="0" w:color="auto"/>
        <w:bottom w:val="none" w:sz="0" w:space="0" w:color="auto"/>
        <w:right w:val="none" w:sz="0" w:space="0" w:color="auto"/>
      </w:divBdr>
    </w:div>
    <w:div w:id="1565144290">
      <w:bodyDiv w:val="1"/>
      <w:marLeft w:val="0"/>
      <w:marRight w:val="0"/>
      <w:marTop w:val="0"/>
      <w:marBottom w:val="0"/>
      <w:divBdr>
        <w:top w:val="none" w:sz="0" w:space="0" w:color="auto"/>
        <w:left w:val="none" w:sz="0" w:space="0" w:color="auto"/>
        <w:bottom w:val="none" w:sz="0" w:space="0" w:color="auto"/>
        <w:right w:val="none" w:sz="0" w:space="0" w:color="auto"/>
      </w:divBdr>
    </w:div>
    <w:div w:id="1999452329">
      <w:bodyDiv w:val="1"/>
      <w:marLeft w:val="0"/>
      <w:marRight w:val="0"/>
      <w:marTop w:val="0"/>
      <w:marBottom w:val="0"/>
      <w:divBdr>
        <w:top w:val="none" w:sz="0" w:space="0" w:color="auto"/>
        <w:left w:val="none" w:sz="0" w:space="0" w:color="auto"/>
        <w:bottom w:val="none" w:sz="0" w:space="0" w:color="auto"/>
        <w:right w:val="none" w:sz="0" w:space="0" w:color="auto"/>
      </w:divBdr>
    </w:div>
    <w:div w:id="20963212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n.nowlan@imperial.ac.uk"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D0DCC-9AC8-AC4A-81CA-C043196B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4685</Words>
  <Characters>26707</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Nowlan, Niamh C</dc:creator>
  <cp:keywords/>
  <dc:description/>
  <cp:lastModifiedBy>Niamh Nowlan</cp:lastModifiedBy>
  <cp:revision>2</cp:revision>
  <cp:lastPrinted>2018-08-20T09:58:00Z</cp:lastPrinted>
  <dcterms:created xsi:type="dcterms:W3CDTF">2020-02-10T09:12:00Z</dcterms:created>
  <dcterms:modified xsi:type="dcterms:W3CDTF">2020-02-10T09:12:00Z</dcterms:modified>
</cp:coreProperties>
</file>